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0A3DD7" w14:textId="15483CA7" w:rsidR="00D9073F" w:rsidRPr="00D9073F" w:rsidRDefault="00D9073F" w:rsidP="000547AC">
      <w:pPr>
        <w:jc w:val="center"/>
        <w:rPr>
          <w:sz w:val="40"/>
          <w:szCs w:val="40"/>
        </w:rPr>
      </w:pPr>
      <w:bookmarkStart w:id="0" w:name="_Hlk497819580"/>
      <w:r>
        <w:rPr>
          <w:b/>
          <w:sz w:val="40"/>
          <w:szCs w:val="40"/>
        </w:rPr>
        <w:t xml:space="preserve">Część V SWZ – </w:t>
      </w:r>
      <w:r w:rsidR="00D72776">
        <w:rPr>
          <w:b/>
          <w:i/>
          <w:sz w:val="40"/>
          <w:szCs w:val="40"/>
        </w:rPr>
        <w:t>PPU – Projektowane Postanowienia Umowy</w:t>
      </w:r>
    </w:p>
    <w:p w14:paraId="6FF337A5" w14:textId="77777777" w:rsidR="00000A59" w:rsidRDefault="00000A59" w:rsidP="00000A59">
      <w:pPr>
        <w:rPr>
          <w:sz w:val="16"/>
          <w:szCs w:val="16"/>
        </w:rPr>
      </w:pPr>
    </w:p>
    <w:p w14:paraId="60AAAD46" w14:textId="77777777" w:rsidR="00D9073F" w:rsidRPr="00691453" w:rsidRDefault="00D9073F" w:rsidP="00000A59">
      <w:pPr>
        <w:rPr>
          <w:sz w:val="16"/>
          <w:szCs w:val="16"/>
        </w:rPr>
      </w:pPr>
    </w:p>
    <w:p w14:paraId="0EC64BB2" w14:textId="77777777" w:rsidR="00000A59" w:rsidRPr="00691453" w:rsidRDefault="00000A59" w:rsidP="00000A59">
      <w:pPr>
        <w:pBdr>
          <w:bottom w:val="single" w:sz="8" w:space="1" w:color="auto"/>
        </w:pBdr>
        <w:spacing w:line="288" w:lineRule="auto"/>
        <w:jc w:val="both"/>
        <w:rPr>
          <w:sz w:val="20"/>
          <w:szCs w:val="20"/>
        </w:rPr>
      </w:pPr>
      <w:r>
        <w:rPr>
          <w:b/>
          <w:sz w:val="32"/>
          <w:szCs w:val="32"/>
        </w:rPr>
        <w:t>Umowa nr .../CR/</w:t>
      </w:r>
      <w:r>
        <w:rPr>
          <w:rStyle w:val="U5Ppkt2Znak"/>
        </w:rPr>
        <w:t>2026</w:t>
      </w:r>
    </w:p>
    <w:p w14:paraId="6852A967" w14:textId="77777777" w:rsidR="00000A59" w:rsidRPr="005E10EB" w:rsidRDefault="00000A59" w:rsidP="00000A59">
      <w:pPr>
        <w:jc w:val="both"/>
        <w:rPr>
          <w:b/>
          <w:i/>
          <w:sz w:val="20"/>
          <w:szCs w:val="20"/>
        </w:rPr>
      </w:pPr>
      <w:r>
        <w:rPr>
          <w:color w:val="000000"/>
          <w:sz w:val="20"/>
          <w:szCs w:val="20"/>
        </w:rPr>
        <w:t>na zamówienie pod nazwą:</w:t>
      </w:r>
      <w:r>
        <w:rPr>
          <w:sz w:val="20"/>
          <w:szCs w:val="20"/>
        </w:rPr>
        <w:t xml:space="preserve"> „</w:t>
      </w:r>
      <w:r>
        <w:rPr>
          <w:b/>
          <w:bCs/>
          <w:i/>
          <w:sz w:val="20"/>
          <w:szCs w:val="20"/>
        </w:rPr>
        <w:t>Dostawa fabrycznie nowego samochodu ciężarowego z zabudową hakową i dodatkowym wymiennym osprzętem zimowym</w:t>
      </w:r>
      <w:r>
        <w:rPr>
          <w:b/>
          <w:i/>
          <w:sz w:val="20"/>
          <w:szCs w:val="20"/>
        </w:rPr>
        <w:t xml:space="preserve">” </w:t>
      </w:r>
      <w:r>
        <w:rPr>
          <w:sz w:val="20"/>
          <w:szCs w:val="20"/>
        </w:rPr>
        <w:t>oznaczone</w:t>
      </w:r>
      <w:r>
        <w:rPr>
          <w:color w:val="000000"/>
          <w:sz w:val="20"/>
          <w:szCs w:val="20"/>
        </w:rPr>
        <w:t xml:space="preserve"> numerem: </w:t>
      </w:r>
      <w:r>
        <w:rPr>
          <w:sz w:val="20"/>
          <w:szCs w:val="20"/>
        </w:rPr>
        <w:fldChar w:fldCharType="begin" w:fldLock="1"/>
      </w:r>
      <w:r>
        <w:rPr>
          <w:sz w:val="20"/>
          <w:szCs w:val="20"/>
        </w:rPr>
        <w:instrText xml:space="preserve"> INCLUDETEXT "../infobaza.docm" numer \* MERGEFORMAT </w:instrText>
      </w:r>
      <w:r>
        <w:rPr>
          <w:sz w:val="20"/>
          <w:szCs w:val="20"/>
        </w:rPr>
        <w:fldChar w:fldCharType="separate"/>
      </w:r>
      <w:r>
        <w:rPr>
          <w:sz w:val="20"/>
          <w:szCs w:val="20"/>
        </w:rPr>
        <w:t>CR.271.15.202</w:t>
      </w:r>
      <w:r>
        <w:rPr>
          <w:sz w:val="20"/>
          <w:szCs w:val="20"/>
        </w:rPr>
        <w:fldChar w:fldCharType="end"/>
      </w:r>
      <w:r>
        <w:rPr>
          <w:sz w:val="20"/>
          <w:szCs w:val="20"/>
        </w:rPr>
        <w:t>6</w:t>
      </w:r>
      <w:r>
        <w:rPr>
          <w:color w:val="000000"/>
          <w:sz w:val="20"/>
          <w:szCs w:val="20"/>
        </w:rPr>
        <w:t>,</w:t>
      </w:r>
    </w:p>
    <w:p w14:paraId="4639C808" w14:textId="77777777" w:rsidR="00000A59" w:rsidRPr="008C7920" w:rsidRDefault="00000A59" w:rsidP="008C7920">
      <w:pPr>
        <w:jc w:val="both"/>
        <w:rPr>
          <w:b/>
          <w:sz w:val="20"/>
          <w:szCs w:val="20"/>
        </w:rPr>
      </w:pPr>
      <w:r>
        <w:rPr>
          <w:sz w:val="20"/>
          <w:szCs w:val="20"/>
        </w:rPr>
        <w:t xml:space="preserve">zawarta w dniu </w:t>
      </w:r>
      <w:r>
        <w:rPr>
          <w:b/>
          <w:sz w:val="20"/>
          <w:szCs w:val="20"/>
        </w:rPr>
        <w:t>…………… roku</w:t>
      </w:r>
      <w:r>
        <w:rPr>
          <w:sz w:val="20"/>
          <w:szCs w:val="20"/>
        </w:rPr>
        <w:t xml:space="preserve"> w Kędzierzynie-Koźlu pomiędzy </w:t>
      </w:r>
      <w:r>
        <w:rPr>
          <w:b/>
          <w:sz w:val="20"/>
          <w:szCs w:val="20"/>
        </w:rPr>
        <w:t xml:space="preserve">Czysty Region Sp. z o.o. </w:t>
      </w:r>
      <w:r>
        <w:rPr>
          <w:bCs/>
          <w:sz w:val="20"/>
          <w:szCs w:val="20"/>
        </w:rPr>
        <w:t>z siedzibą w Kędzierzynie-Koźlu (47-230) przy ul. Naftowej 7, wpisaną do rejestru przedsiębiorców Krajowego Rejestru Sądowego prowadzonego przez Sąd Rejonowy w Opolu Wydział Gospodarczy Krajowego Rejestru Sądowego pod numer KRS 0000443968, posiadającą NIP 7492089669, REGON 161502260, kapitał zakładowy w wysokości 13 950 000,00 złotych wpłacony w całości reprezentowaną przez</w:t>
      </w:r>
      <w:r>
        <w:rPr>
          <w:sz w:val="20"/>
          <w:szCs w:val="20"/>
        </w:rPr>
        <w:t>:</w:t>
      </w:r>
    </w:p>
    <w:p w14:paraId="31BBBF29" w14:textId="77777777" w:rsidR="00000A59" w:rsidRPr="00691453" w:rsidRDefault="00D9073F" w:rsidP="00000A59">
      <w:pPr>
        <w:numPr>
          <w:ilvl w:val="0"/>
          <w:numId w:val="3"/>
        </w:numPr>
        <w:jc w:val="both"/>
        <w:rPr>
          <w:sz w:val="20"/>
          <w:szCs w:val="20"/>
        </w:rPr>
      </w:pPr>
      <w:r>
        <w:rPr>
          <w:sz w:val="20"/>
          <w:szCs w:val="20"/>
        </w:rPr>
        <w:t>Piotra Matyję – Prezesa Zarządu,</w:t>
      </w:r>
    </w:p>
    <w:p w14:paraId="0AA16316" w14:textId="77777777" w:rsidR="00000A59" w:rsidRPr="00691453" w:rsidRDefault="00000A59" w:rsidP="00000A59">
      <w:pPr>
        <w:jc w:val="both"/>
        <w:rPr>
          <w:sz w:val="20"/>
          <w:szCs w:val="20"/>
        </w:rPr>
      </w:pPr>
      <w:r>
        <w:rPr>
          <w:sz w:val="20"/>
          <w:szCs w:val="20"/>
        </w:rPr>
        <w:t>zwanym w dalszej treści niniejszej Umowy „</w:t>
      </w:r>
      <w:r>
        <w:rPr>
          <w:i/>
          <w:sz w:val="20"/>
          <w:szCs w:val="20"/>
        </w:rPr>
        <w:t>Zamawiającym</w:t>
      </w:r>
      <w:r>
        <w:rPr>
          <w:sz w:val="20"/>
          <w:szCs w:val="20"/>
        </w:rPr>
        <w:t>”, a</w:t>
      </w:r>
    </w:p>
    <w:p w14:paraId="6C62F8A3" w14:textId="77777777" w:rsidR="00000A59" w:rsidRPr="00691453" w:rsidRDefault="00D9073F" w:rsidP="00000A59">
      <w:pPr>
        <w:jc w:val="both"/>
        <w:rPr>
          <w:sz w:val="20"/>
          <w:szCs w:val="20"/>
        </w:rPr>
      </w:pPr>
      <w:r>
        <w:rPr>
          <w:b/>
          <w:sz w:val="20"/>
          <w:szCs w:val="20"/>
        </w:rPr>
        <w:t>……………………………………..</w:t>
      </w:r>
      <w:r>
        <w:rPr>
          <w:sz w:val="20"/>
          <w:szCs w:val="20"/>
        </w:rPr>
        <w:t xml:space="preserve"> z siedzibą w …………………………., ul. ……………………..</w:t>
      </w:r>
      <w:r>
        <w:rPr>
          <w:b/>
          <w:sz w:val="20"/>
          <w:szCs w:val="20"/>
        </w:rPr>
        <w:t xml:space="preserve">, </w:t>
      </w:r>
      <w:r>
        <w:rPr>
          <w:sz w:val="20"/>
          <w:szCs w:val="20"/>
        </w:rPr>
        <w:t xml:space="preserve">wpisanej do rejestru przedsiębiorców prowadzonym przez Sąd Rejonowy w ………………., pod numerem KRS </w:t>
      </w:r>
      <w:r>
        <w:rPr>
          <w:i/>
          <w:sz w:val="20"/>
          <w:szCs w:val="20"/>
        </w:rPr>
        <w:t>…………………….</w:t>
      </w:r>
      <w:r>
        <w:rPr>
          <w:sz w:val="20"/>
          <w:szCs w:val="20"/>
        </w:rPr>
        <w:t>, (</w:t>
      </w:r>
      <w:r>
        <w:rPr>
          <w:i/>
          <w:sz w:val="20"/>
          <w:szCs w:val="20"/>
        </w:rPr>
        <w:t>NIP: ……………………………; Regon: ………………………….., Kapitał zakładowy: ……………………….. zł),</w:t>
      </w:r>
      <w:r>
        <w:rPr>
          <w:b/>
          <w:sz w:val="20"/>
          <w:szCs w:val="20"/>
        </w:rPr>
        <w:t xml:space="preserve"> </w:t>
      </w:r>
      <w:r>
        <w:rPr>
          <w:sz w:val="20"/>
          <w:szCs w:val="20"/>
        </w:rPr>
        <w:t xml:space="preserve">zwaną w dalszej treści Umowy </w:t>
      </w:r>
      <w:r>
        <w:rPr>
          <w:bCs/>
          <w:sz w:val="20"/>
          <w:szCs w:val="20"/>
        </w:rPr>
        <w:t>„</w:t>
      </w:r>
      <w:r>
        <w:rPr>
          <w:bCs/>
          <w:i/>
          <w:sz w:val="20"/>
          <w:szCs w:val="20"/>
        </w:rPr>
        <w:t>Wykonawcą</w:t>
      </w:r>
      <w:r>
        <w:rPr>
          <w:bCs/>
          <w:sz w:val="20"/>
          <w:szCs w:val="20"/>
        </w:rPr>
        <w:t>”,</w:t>
      </w:r>
      <w:r>
        <w:rPr>
          <w:sz w:val="20"/>
          <w:szCs w:val="20"/>
        </w:rPr>
        <w:t xml:space="preserve"> reprezentowanym przez </w:t>
      </w:r>
    </w:p>
    <w:p w14:paraId="2BE98784" w14:textId="77777777" w:rsidR="00000A59" w:rsidRPr="00691453" w:rsidRDefault="00D9073F" w:rsidP="00000A59">
      <w:pPr>
        <w:numPr>
          <w:ilvl w:val="0"/>
          <w:numId w:val="4"/>
        </w:numPr>
        <w:jc w:val="both"/>
        <w:rPr>
          <w:sz w:val="20"/>
          <w:szCs w:val="20"/>
        </w:rPr>
      </w:pPr>
      <w:r>
        <w:rPr>
          <w:sz w:val="20"/>
          <w:szCs w:val="20"/>
        </w:rPr>
        <w:t>………………………………………. – ……………………………………….,</w:t>
      </w:r>
    </w:p>
    <w:p w14:paraId="3900A7FF" w14:textId="77777777" w:rsidR="00000A59" w:rsidRPr="00691453" w:rsidRDefault="00000A59" w:rsidP="003060BA">
      <w:pPr>
        <w:ind w:left="360"/>
        <w:jc w:val="both"/>
        <w:rPr>
          <w:sz w:val="20"/>
          <w:szCs w:val="20"/>
        </w:rPr>
      </w:pPr>
    </w:p>
    <w:p w14:paraId="6939C1B1" w14:textId="77777777" w:rsidR="00000A59" w:rsidRPr="00691453" w:rsidRDefault="00000A59" w:rsidP="00000A59">
      <w:pPr>
        <w:jc w:val="both"/>
        <w:rPr>
          <w:sz w:val="20"/>
          <w:szCs w:val="20"/>
        </w:rPr>
      </w:pPr>
      <w:bookmarkStart w:id="1" w:name="_Hlk496522876"/>
      <w:r>
        <w:rPr>
          <w:sz w:val="20"/>
          <w:szCs w:val="20"/>
        </w:rPr>
        <w:t>Zamawiający i Wykonawca w dalszej treści niniejszej Umowy zwani są również łącznie „</w:t>
      </w:r>
      <w:r>
        <w:rPr>
          <w:i/>
          <w:sz w:val="20"/>
          <w:szCs w:val="20"/>
        </w:rPr>
        <w:t>Stronami Umowy</w:t>
      </w:r>
      <w:r>
        <w:rPr>
          <w:sz w:val="20"/>
          <w:szCs w:val="20"/>
        </w:rPr>
        <w:t>” lub każdy z osobna „</w:t>
      </w:r>
      <w:r>
        <w:rPr>
          <w:i/>
          <w:sz w:val="20"/>
          <w:szCs w:val="20"/>
        </w:rPr>
        <w:t>Stroną</w:t>
      </w:r>
      <w:r>
        <w:rPr>
          <w:sz w:val="20"/>
          <w:szCs w:val="20"/>
        </w:rPr>
        <w:t>” bądź „</w:t>
      </w:r>
      <w:r>
        <w:rPr>
          <w:i/>
          <w:iCs/>
          <w:sz w:val="20"/>
          <w:szCs w:val="20"/>
        </w:rPr>
        <w:t>Stroną Umowy</w:t>
      </w:r>
      <w:r>
        <w:rPr>
          <w:sz w:val="20"/>
          <w:szCs w:val="20"/>
        </w:rPr>
        <w:t>”.</w:t>
      </w:r>
    </w:p>
    <w:p w14:paraId="67C89E42" w14:textId="77777777" w:rsidR="00000A59" w:rsidRPr="00691453" w:rsidRDefault="00000A59" w:rsidP="00000A59">
      <w:pPr>
        <w:jc w:val="both"/>
        <w:rPr>
          <w:sz w:val="20"/>
          <w:szCs w:val="20"/>
        </w:rPr>
      </w:pPr>
      <w:r>
        <w:rPr>
          <w:sz w:val="20"/>
          <w:szCs w:val="20"/>
        </w:rPr>
        <w:t>W wyniku przeprowadzonego zgodnie z przepisami Ustawy Prawo Zamówień Publicznych postępowania o zamówienie publiczne oraz na podstawie SWZ i wybranej oferty, zawarto umowę (zwaną dalej Umową) o poniżej określonej treści.</w:t>
      </w:r>
    </w:p>
    <w:p w14:paraId="166C2697" w14:textId="77777777" w:rsidR="00000A59" w:rsidRPr="00691453" w:rsidRDefault="00000A59" w:rsidP="000547AC">
      <w:pPr>
        <w:numPr>
          <w:ilvl w:val="0"/>
          <w:numId w:val="1"/>
        </w:numPr>
        <w:spacing w:before="240" w:after="120"/>
        <w:ind w:left="4536" w:firstLine="0"/>
        <w:rPr>
          <w:i/>
          <w:sz w:val="18"/>
          <w:szCs w:val="18"/>
        </w:rPr>
      </w:pPr>
      <w:bookmarkStart w:id="2" w:name="_Ref496467468"/>
      <w:bookmarkEnd w:id="1"/>
      <w:r>
        <w:rPr>
          <w:i/>
          <w:sz w:val="18"/>
          <w:szCs w:val="18"/>
        </w:rPr>
        <w:t>[Przedmiot umowy]</w:t>
      </w:r>
      <w:bookmarkEnd w:id="2"/>
    </w:p>
    <w:p w14:paraId="4E1135D0" w14:textId="77777777" w:rsidR="00580444" w:rsidRPr="00580444" w:rsidRDefault="00580444" w:rsidP="00580444">
      <w:pPr>
        <w:pStyle w:val="Akapitzlist"/>
        <w:numPr>
          <w:ilvl w:val="2"/>
          <w:numId w:val="1"/>
        </w:numPr>
        <w:tabs>
          <w:tab w:val="clear" w:pos="2340"/>
        </w:tabs>
        <w:ind w:left="284" w:hanging="284"/>
        <w:jc w:val="both"/>
        <w:rPr>
          <w:rFonts w:eastAsia="Calibri"/>
          <w:sz w:val="20"/>
          <w:szCs w:val="20"/>
          <w:lang w:eastAsia="en-US"/>
        </w:rPr>
      </w:pPr>
      <w:r>
        <w:rPr>
          <w:rFonts w:eastAsia="Calibri"/>
          <w:sz w:val="20"/>
          <w:szCs w:val="20"/>
          <w:lang w:eastAsia="en-US"/>
        </w:rPr>
        <w:t xml:space="preserve">Przedmiotem Umowy jest realizacja zamówienia pn. </w:t>
      </w:r>
      <w:r>
        <w:rPr>
          <w:rFonts w:eastAsia="Calibri"/>
          <w:b/>
          <w:bCs/>
          <w:sz w:val="20"/>
          <w:szCs w:val="20"/>
          <w:lang w:eastAsia="en-US"/>
        </w:rPr>
        <w:t>„Dostawa fabrycznie nowego samochodu ciężarowego z zabudową hakową i dodatkowym wymiennym osprzętem zimowym”</w:t>
      </w:r>
      <w:r>
        <w:rPr>
          <w:rFonts w:eastAsia="Calibri"/>
          <w:sz w:val="20"/>
          <w:szCs w:val="20"/>
          <w:lang w:eastAsia="en-US"/>
        </w:rPr>
        <w:t xml:space="preserve">, oznaczonego numerem referencyjnym </w:t>
      </w:r>
      <w:r>
        <w:rPr>
          <w:rFonts w:eastAsia="Calibri"/>
          <w:b/>
          <w:bCs/>
          <w:sz w:val="20"/>
          <w:szCs w:val="20"/>
          <w:lang w:eastAsia="en-US"/>
        </w:rPr>
        <w:t>CR.271.15.2026</w:t>
      </w:r>
      <w:r>
        <w:rPr>
          <w:rFonts w:eastAsia="Calibri"/>
          <w:sz w:val="20"/>
          <w:szCs w:val="20"/>
          <w:lang w:eastAsia="en-US"/>
        </w:rPr>
        <w:t>, zwanego dalej „Przedmiotem Umowy”.</w:t>
      </w:r>
    </w:p>
    <w:p w14:paraId="054A46EE" w14:textId="77777777" w:rsidR="00580444" w:rsidRPr="00580444" w:rsidRDefault="00580444" w:rsidP="00580444">
      <w:pPr>
        <w:pStyle w:val="Akapitzlist"/>
        <w:numPr>
          <w:ilvl w:val="2"/>
          <w:numId w:val="1"/>
        </w:numPr>
        <w:tabs>
          <w:tab w:val="clear" w:pos="2340"/>
        </w:tabs>
        <w:ind w:left="284" w:hanging="284"/>
        <w:jc w:val="both"/>
        <w:rPr>
          <w:rFonts w:eastAsia="Calibri"/>
          <w:sz w:val="20"/>
          <w:szCs w:val="20"/>
          <w:lang w:eastAsia="en-US"/>
        </w:rPr>
      </w:pPr>
      <w:r>
        <w:rPr>
          <w:rFonts w:eastAsia="Calibri"/>
          <w:sz w:val="20"/>
          <w:szCs w:val="20"/>
          <w:lang w:eastAsia="en-US"/>
        </w:rPr>
        <w:t>Wykonawca zobowiązuje się do wykonania Przedmiotu Umowy zgodnie z:</w:t>
      </w:r>
    </w:p>
    <w:p w14:paraId="0D8FCE30" w14:textId="77777777" w:rsidR="00580444" w:rsidRPr="00580444" w:rsidRDefault="00580444" w:rsidP="00500265">
      <w:pPr>
        <w:pStyle w:val="Akapitzlist"/>
        <w:numPr>
          <w:ilvl w:val="0"/>
          <w:numId w:val="16"/>
        </w:numPr>
        <w:jc w:val="both"/>
        <w:rPr>
          <w:rFonts w:eastAsia="Calibri"/>
          <w:sz w:val="20"/>
          <w:szCs w:val="20"/>
          <w:lang w:eastAsia="en-US"/>
        </w:rPr>
      </w:pPr>
      <w:r>
        <w:rPr>
          <w:rFonts w:eastAsia="Calibri"/>
          <w:sz w:val="20"/>
          <w:szCs w:val="20"/>
          <w:lang w:eastAsia="en-US"/>
        </w:rPr>
        <w:t>niniejszą Umową;</w:t>
      </w:r>
    </w:p>
    <w:p w14:paraId="60E5C3FA" w14:textId="77777777" w:rsidR="00580444" w:rsidRPr="00580444" w:rsidRDefault="00580444" w:rsidP="00500265">
      <w:pPr>
        <w:pStyle w:val="Akapitzlist"/>
        <w:numPr>
          <w:ilvl w:val="0"/>
          <w:numId w:val="16"/>
        </w:numPr>
        <w:jc w:val="both"/>
        <w:rPr>
          <w:rFonts w:eastAsia="Calibri"/>
          <w:sz w:val="20"/>
          <w:szCs w:val="20"/>
          <w:lang w:eastAsia="en-US"/>
        </w:rPr>
      </w:pPr>
      <w:r>
        <w:rPr>
          <w:rFonts w:eastAsia="Calibri"/>
          <w:sz w:val="20"/>
          <w:szCs w:val="20"/>
          <w:lang w:eastAsia="en-US"/>
        </w:rPr>
        <w:t>Specyfikacją Warunków Zamówienia wraz z załącznikami;</w:t>
      </w:r>
    </w:p>
    <w:p w14:paraId="699C4507" w14:textId="77777777" w:rsidR="00580444" w:rsidRPr="00580444" w:rsidRDefault="00580444" w:rsidP="00500265">
      <w:pPr>
        <w:pStyle w:val="Akapitzlist"/>
        <w:numPr>
          <w:ilvl w:val="0"/>
          <w:numId w:val="16"/>
        </w:numPr>
        <w:jc w:val="both"/>
        <w:rPr>
          <w:rFonts w:eastAsia="Calibri"/>
          <w:sz w:val="20"/>
          <w:szCs w:val="20"/>
          <w:lang w:eastAsia="en-US"/>
        </w:rPr>
      </w:pPr>
      <w:r>
        <w:rPr>
          <w:rFonts w:eastAsia="Calibri"/>
          <w:sz w:val="20"/>
          <w:szCs w:val="20"/>
          <w:lang w:eastAsia="en-US"/>
        </w:rPr>
        <w:t>wyjaśnieniami i zmianami treści SWZ przekazanymi w toku postępowania;</w:t>
      </w:r>
    </w:p>
    <w:p w14:paraId="2B111D5F" w14:textId="77777777" w:rsidR="00580444" w:rsidRPr="00580444" w:rsidRDefault="00580444" w:rsidP="00500265">
      <w:pPr>
        <w:pStyle w:val="Akapitzlist"/>
        <w:numPr>
          <w:ilvl w:val="0"/>
          <w:numId w:val="16"/>
        </w:numPr>
        <w:jc w:val="both"/>
        <w:rPr>
          <w:rFonts w:eastAsia="Calibri"/>
          <w:sz w:val="20"/>
          <w:szCs w:val="20"/>
          <w:lang w:eastAsia="en-US"/>
        </w:rPr>
      </w:pPr>
      <w:r>
        <w:rPr>
          <w:rFonts w:eastAsia="Calibri"/>
          <w:sz w:val="20"/>
          <w:szCs w:val="20"/>
          <w:lang w:eastAsia="en-US"/>
        </w:rPr>
        <w:t>ofertą Wykonawcy;</w:t>
      </w:r>
    </w:p>
    <w:p w14:paraId="4AA09AB4" w14:textId="77777777" w:rsidR="00580444" w:rsidRPr="00580444" w:rsidRDefault="00580444" w:rsidP="00500265">
      <w:pPr>
        <w:pStyle w:val="Akapitzlist"/>
        <w:numPr>
          <w:ilvl w:val="0"/>
          <w:numId w:val="16"/>
        </w:numPr>
        <w:jc w:val="both"/>
        <w:rPr>
          <w:rFonts w:eastAsia="Calibri"/>
          <w:sz w:val="20"/>
          <w:szCs w:val="20"/>
          <w:lang w:eastAsia="en-US"/>
        </w:rPr>
      </w:pPr>
      <w:r>
        <w:rPr>
          <w:rFonts w:eastAsia="Calibri"/>
          <w:sz w:val="20"/>
          <w:szCs w:val="20"/>
          <w:lang w:eastAsia="en-US"/>
        </w:rPr>
        <w:t>obowiązującymi przepisami prawa oraz zasadami wiedzy technicznej.</w:t>
      </w:r>
    </w:p>
    <w:p w14:paraId="0E5BD964" w14:textId="77777777" w:rsidR="00580444" w:rsidRPr="00580444" w:rsidRDefault="00580444" w:rsidP="00580444">
      <w:pPr>
        <w:pStyle w:val="Akapitzlist"/>
        <w:numPr>
          <w:ilvl w:val="2"/>
          <w:numId w:val="1"/>
        </w:numPr>
        <w:tabs>
          <w:tab w:val="clear" w:pos="2340"/>
        </w:tabs>
        <w:ind w:left="284" w:hanging="284"/>
        <w:jc w:val="both"/>
        <w:rPr>
          <w:rFonts w:eastAsia="Calibri"/>
          <w:sz w:val="20"/>
          <w:szCs w:val="20"/>
          <w:lang w:eastAsia="en-US"/>
        </w:rPr>
      </w:pPr>
      <w:r>
        <w:rPr>
          <w:rFonts w:eastAsia="Calibri"/>
          <w:sz w:val="20"/>
          <w:szCs w:val="20"/>
          <w:lang w:eastAsia="en-US"/>
        </w:rPr>
        <w:t>Szczegółowy zakres Przedmiotu Umowy określają SWZ wraz z załącznikami oraz oferta Wykonawcy, w szczególności wymagania dotyczące:</w:t>
      </w:r>
    </w:p>
    <w:p w14:paraId="74AF7750" w14:textId="77777777" w:rsidR="00580444" w:rsidRPr="00580444" w:rsidRDefault="00580444" w:rsidP="00500265">
      <w:pPr>
        <w:pStyle w:val="Akapitzlist"/>
        <w:numPr>
          <w:ilvl w:val="0"/>
          <w:numId w:val="17"/>
        </w:numPr>
        <w:jc w:val="both"/>
        <w:rPr>
          <w:rFonts w:eastAsia="Calibri"/>
          <w:sz w:val="20"/>
          <w:szCs w:val="20"/>
          <w:lang w:eastAsia="en-US"/>
        </w:rPr>
      </w:pPr>
      <w:r>
        <w:rPr>
          <w:rFonts w:eastAsia="Calibri"/>
          <w:sz w:val="20"/>
          <w:szCs w:val="20"/>
          <w:lang w:eastAsia="en-US"/>
        </w:rPr>
        <w:t>fabrycznie nowego samochodu ciężarowego;</w:t>
      </w:r>
    </w:p>
    <w:p w14:paraId="0A813BCA" w14:textId="77777777" w:rsidR="00580444" w:rsidRPr="00580444" w:rsidRDefault="00580444" w:rsidP="00500265">
      <w:pPr>
        <w:pStyle w:val="Akapitzlist"/>
        <w:numPr>
          <w:ilvl w:val="0"/>
          <w:numId w:val="17"/>
        </w:numPr>
        <w:jc w:val="both"/>
        <w:rPr>
          <w:rFonts w:eastAsia="Calibri"/>
          <w:sz w:val="20"/>
          <w:szCs w:val="20"/>
          <w:lang w:eastAsia="en-US"/>
        </w:rPr>
      </w:pPr>
      <w:r>
        <w:rPr>
          <w:rFonts w:eastAsia="Calibri"/>
          <w:sz w:val="20"/>
          <w:szCs w:val="20"/>
          <w:lang w:eastAsia="en-US"/>
        </w:rPr>
        <w:t>zabudowy hakowej;</w:t>
      </w:r>
    </w:p>
    <w:p w14:paraId="1ADF744D" w14:textId="77777777" w:rsidR="00580444" w:rsidRPr="00580444" w:rsidRDefault="00580444" w:rsidP="00500265">
      <w:pPr>
        <w:pStyle w:val="Akapitzlist"/>
        <w:numPr>
          <w:ilvl w:val="0"/>
          <w:numId w:val="17"/>
        </w:numPr>
        <w:jc w:val="both"/>
        <w:rPr>
          <w:rFonts w:eastAsia="Calibri"/>
          <w:sz w:val="20"/>
          <w:szCs w:val="20"/>
          <w:lang w:eastAsia="en-US"/>
        </w:rPr>
      </w:pPr>
      <w:r>
        <w:rPr>
          <w:rFonts w:eastAsia="Calibri"/>
          <w:sz w:val="20"/>
          <w:szCs w:val="20"/>
          <w:lang w:eastAsia="en-US"/>
        </w:rPr>
        <w:t>instalacji hydraulicznej i elektrycznej niezbędnej do współpracy z wymiennym osprzętem zimowym;</w:t>
      </w:r>
    </w:p>
    <w:p w14:paraId="097D5F21" w14:textId="77777777" w:rsidR="00580444" w:rsidRPr="00580444" w:rsidRDefault="00580444" w:rsidP="00500265">
      <w:pPr>
        <w:pStyle w:val="Akapitzlist"/>
        <w:numPr>
          <w:ilvl w:val="0"/>
          <w:numId w:val="17"/>
        </w:numPr>
        <w:jc w:val="both"/>
        <w:rPr>
          <w:rFonts w:eastAsia="Calibri"/>
          <w:sz w:val="20"/>
          <w:szCs w:val="20"/>
          <w:lang w:eastAsia="en-US"/>
        </w:rPr>
      </w:pPr>
      <w:r>
        <w:rPr>
          <w:rFonts w:eastAsia="Calibri"/>
          <w:sz w:val="20"/>
          <w:szCs w:val="20"/>
          <w:lang w:eastAsia="en-US"/>
        </w:rPr>
        <w:t>wymiennej posypywarki o pojemności nie mniejszej niż 5 m³;</w:t>
      </w:r>
    </w:p>
    <w:p w14:paraId="29B72E76" w14:textId="77777777" w:rsidR="00580444" w:rsidRPr="00580444" w:rsidRDefault="00580444" w:rsidP="00500265">
      <w:pPr>
        <w:pStyle w:val="Akapitzlist"/>
        <w:numPr>
          <w:ilvl w:val="0"/>
          <w:numId w:val="17"/>
        </w:numPr>
        <w:jc w:val="both"/>
        <w:rPr>
          <w:rFonts w:eastAsia="Calibri"/>
          <w:sz w:val="20"/>
          <w:szCs w:val="20"/>
          <w:lang w:eastAsia="en-US"/>
        </w:rPr>
      </w:pPr>
      <w:r>
        <w:rPr>
          <w:rFonts w:eastAsia="Calibri"/>
          <w:sz w:val="20"/>
          <w:szCs w:val="20"/>
          <w:lang w:eastAsia="en-US"/>
        </w:rPr>
        <w:t>kompletnej płyty czołowej do montażu pługa;</w:t>
      </w:r>
    </w:p>
    <w:p w14:paraId="737E248E" w14:textId="77777777" w:rsidR="00580444" w:rsidRPr="00580444" w:rsidRDefault="00580444" w:rsidP="00500265">
      <w:pPr>
        <w:pStyle w:val="Akapitzlist"/>
        <w:numPr>
          <w:ilvl w:val="0"/>
          <w:numId w:val="17"/>
        </w:numPr>
        <w:jc w:val="both"/>
        <w:rPr>
          <w:rFonts w:eastAsia="Calibri"/>
          <w:sz w:val="20"/>
          <w:szCs w:val="20"/>
          <w:lang w:eastAsia="en-US"/>
        </w:rPr>
      </w:pPr>
      <w:r>
        <w:rPr>
          <w:rFonts w:eastAsia="Calibri"/>
          <w:sz w:val="20"/>
          <w:szCs w:val="20"/>
          <w:lang w:eastAsia="en-US"/>
        </w:rPr>
        <w:t>pługa odśnieżnego o szerokości roboczej nie mniejszej niż 3,0 m;</w:t>
      </w:r>
    </w:p>
    <w:p w14:paraId="494D448F" w14:textId="77777777" w:rsidR="00580444" w:rsidRPr="00580444" w:rsidRDefault="00580444" w:rsidP="00500265">
      <w:pPr>
        <w:pStyle w:val="Akapitzlist"/>
        <w:numPr>
          <w:ilvl w:val="0"/>
          <w:numId w:val="17"/>
        </w:numPr>
        <w:jc w:val="both"/>
        <w:rPr>
          <w:rFonts w:eastAsia="Calibri"/>
          <w:sz w:val="20"/>
          <w:szCs w:val="20"/>
          <w:lang w:eastAsia="en-US"/>
        </w:rPr>
      </w:pPr>
      <w:r>
        <w:rPr>
          <w:rFonts w:eastAsia="Calibri"/>
          <w:sz w:val="20"/>
          <w:szCs w:val="20"/>
          <w:lang w:eastAsia="en-US"/>
        </w:rPr>
        <w:t>wzajemnej kompatybilności wszystkich elementów Przedmiotu Umowy.</w:t>
      </w:r>
    </w:p>
    <w:p w14:paraId="344C0E39" w14:textId="77777777" w:rsidR="00580444" w:rsidRPr="00580444" w:rsidRDefault="00580444" w:rsidP="00580444">
      <w:pPr>
        <w:pStyle w:val="Akapitzlist"/>
        <w:numPr>
          <w:ilvl w:val="2"/>
          <w:numId w:val="1"/>
        </w:numPr>
        <w:tabs>
          <w:tab w:val="clear" w:pos="2340"/>
        </w:tabs>
        <w:ind w:left="284" w:hanging="284"/>
        <w:jc w:val="both"/>
        <w:rPr>
          <w:rFonts w:eastAsia="Calibri"/>
          <w:sz w:val="20"/>
          <w:szCs w:val="20"/>
          <w:lang w:eastAsia="en-US"/>
        </w:rPr>
      </w:pPr>
      <w:r>
        <w:rPr>
          <w:rFonts w:eastAsia="Calibri"/>
          <w:sz w:val="20"/>
          <w:szCs w:val="20"/>
          <w:lang w:eastAsia="en-US"/>
        </w:rPr>
        <w:t>Wykonawca oświadcza, że zapoznał się z dokumentacją postępowania, w tym SWZ wraz z załącznikami, oraz warunkami realizacji zamówienia i nie wnosi do nich zastrzeżeń.</w:t>
      </w:r>
    </w:p>
    <w:p w14:paraId="64CA663D" w14:textId="77777777" w:rsidR="00580444" w:rsidRPr="00580444" w:rsidRDefault="00580444" w:rsidP="00580444">
      <w:pPr>
        <w:pStyle w:val="Akapitzlist"/>
        <w:numPr>
          <w:ilvl w:val="2"/>
          <w:numId w:val="1"/>
        </w:numPr>
        <w:tabs>
          <w:tab w:val="clear" w:pos="2340"/>
        </w:tabs>
        <w:ind w:left="284" w:hanging="284"/>
        <w:jc w:val="both"/>
        <w:rPr>
          <w:rFonts w:eastAsia="Calibri"/>
          <w:sz w:val="20"/>
          <w:szCs w:val="20"/>
          <w:lang w:eastAsia="en-US"/>
        </w:rPr>
      </w:pPr>
      <w:r>
        <w:rPr>
          <w:rFonts w:eastAsia="Calibri"/>
          <w:sz w:val="20"/>
          <w:szCs w:val="20"/>
          <w:lang w:eastAsia="en-US"/>
        </w:rPr>
        <w:t>Wykonawca oświadcza, że w wynagrodzeniu uwzględnił wszystkie koszty niezbędne do należytego wykonania Przedmiotu Umowy, w tym koszty dostawy, transportu, przygotowania pojazdu i wyposażenia do odbioru, montażu i uruchomienia elementów wyposażenia zimowego, przeprowadzenia prób, przekazania wymaganej dokumentacji oraz świadczenia usług gwarancyjnych i serwisowych.</w:t>
      </w:r>
    </w:p>
    <w:p w14:paraId="43C12194" w14:textId="77777777" w:rsidR="00580444" w:rsidRPr="00580444" w:rsidRDefault="00580444" w:rsidP="00580444">
      <w:pPr>
        <w:pStyle w:val="Akapitzlist"/>
        <w:numPr>
          <w:ilvl w:val="2"/>
          <w:numId w:val="1"/>
        </w:numPr>
        <w:tabs>
          <w:tab w:val="clear" w:pos="2340"/>
        </w:tabs>
        <w:ind w:left="284" w:hanging="284"/>
        <w:jc w:val="both"/>
        <w:rPr>
          <w:rFonts w:eastAsia="Calibri"/>
          <w:sz w:val="20"/>
          <w:szCs w:val="20"/>
          <w:lang w:eastAsia="en-US"/>
        </w:rPr>
      </w:pPr>
      <w:r>
        <w:rPr>
          <w:rFonts w:eastAsia="Calibri"/>
          <w:sz w:val="20"/>
          <w:szCs w:val="20"/>
          <w:lang w:eastAsia="en-US"/>
        </w:rPr>
        <w:t>Wykonawca ponosi odpowiedzialność za kompletność Przedmiotu Umowy oraz za zapewnienie prawidłowej i bezpiecznej współpracy samochodu ciężarowego, zabudowy hakowej, instalacji hydraulicznej, instalacji elektrycznej, posypywarki, płyty czołowej oraz pługa, niezależnie od producenta poszczególnych elementów.</w:t>
      </w:r>
    </w:p>
    <w:p w14:paraId="6332086D" w14:textId="77777777" w:rsidR="00BE57AD" w:rsidRPr="00580444" w:rsidRDefault="00580444" w:rsidP="00580444">
      <w:pPr>
        <w:pStyle w:val="Akapitzlist"/>
        <w:numPr>
          <w:ilvl w:val="2"/>
          <w:numId w:val="1"/>
        </w:numPr>
        <w:tabs>
          <w:tab w:val="clear" w:pos="2340"/>
        </w:tabs>
        <w:ind w:left="284" w:hanging="284"/>
        <w:jc w:val="both"/>
        <w:rPr>
          <w:rFonts w:eastAsia="Calibri"/>
          <w:sz w:val="20"/>
          <w:szCs w:val="20"/>
          <w:lang w:eastAsia="en-US"/>
        </w:rPr>
      </w:pPr>
      <w:r>
        <w:rPr>
          <w:rFonts w:eastAsia="Calibri"/>
          <w:sz w:val="20"/>
          <w:szCs w:val="20"/>
          <w:lang w:eastAsia="en-US"/>
        </w:rPr>
        <w:lastRenderedPageBreak/>
        <w:t>Przedmiot Umowy obejmuje kompletny, wzajemnie kompatybilny zestaw umożliwiający użytkowanie samochodu zarówno z zabudową hakową, jak i w konfiguracji zimowej z zamontowaną posypywarką i pługiem, zgodnie z wymaganiami określonymi w SWZ.</w:t>
      </w:r>
    </w:p>
    <w:p w14:paraId="117A1963" w14:textId="77777777" w:rsidR="00C258C7" w:rsidRPr="00C258C7" w:rsidRDefault="00BE57AD" w:rsidP="000547AC">
      <w:pPr>
        <w:pStyle w:val="Paragraf"/>
        <w:ind w:left="4536" w:firstLine="0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 [Termin realizacji umowy]</w:t>
      </w:r>
    </w:p>
    <w:p w14:paraId="142CB200" w14:textId="4BDFEB9D" w:rsidR="004A4AFD" w:rsidRPr="004A4AFD" w:rsidRDefault="004A4AFD" w:rsidP="004A4AFD">
      <w:pPr>
        <w:pStyle w:val="Akapitzlist"/>
        <w:numPr>
          <w:ilvl w:val="2"/>
          <w:numId w:val="1"/>
        </w:numPr>
        <w:tabs>
          <w:tab w:val="clear" w:pos="2340"/>
        </w:tabs>
        <w:ind w:left="284" w:hanging="284"/>
        <w:jc w:val="both"/>
        <w:rPr>
          <w:rFonts w:eastAsia="Calibri"/>
          <w:sz w:val="20"/>
          <w:szCs w:val="20"/>
          <w:lang w:eastAsia="en-US"/>
        </w:rPr>
      </w:pPr>
      <w:r>
        <w:rPr>
          <w:rFonts w:eastAsia="Calibri"/>
          <w:sz w:val="20"/>
          <w:szCs w:val="20"/>
          <w:lang w:eastAsia="en-US"/>
        </w:rPr>
        <w:t xml:space="preserve">Wykonawca zobowiązuje się wykonać Przedmiot Umowy w terminie </w:t>
      </w:r>
      <w:r>
        <w:rPr>
          <w:rFonts w:eastAsia="Calibri"/>
          <w:b/>
          <w:bCs/>
          <w:sz w:val="20"/>
          <w:szCs w:val="20"/>
          <w:lang w:eastAsia="en-US"/>
        </w:rPr>
        <w:t xml:space="preserve">do </w:t>
      </w:r>
      <w:r w:rsidR="007E6E0A">
        <w:rPr>
          <w:rFonts w:eastAsia="Calibri"/>
          <w:b/>
          <w:bCs/>
          <w:sz w:val="20"/>
          <w:szCs w:val="20"/>
          <w:lang w:eastAsia="en-US"/>
        </w:rPr>
        <w:t>60 dni od dnia podpisania umowy, nie dłużej niż do 31.12.2026r.</w:t>
      </w:r>
      <w:r>
        <w:rPr>
          <w:rFonts w:eastAsia="Calibri"/>
          <w:sz w:val="20"/>
          <w:szCs w:val="20"/>
          <w:lang w:eastAsia="en-US"/>
        </w:rPr>
        <w:t>.</w:t>
      </w:r>
    </w:p>
    <w:p w14:paraId="11B564F9" w14:textId="32FCDFBC" w:rsidR="004A4AFD" w:rsidRPr="004A4AFD" w:rsidRDefault="004A4AFD" w:rsidP="004A4AFD">
      <w:pPr>
        <w:pStyle w:val="Akapitzlist"/>
        <w:numPr>
          <w:ilvl w:val="2"/>
          <w:numId w:val="1"/>
        </w:numPr>
        <w:tabs>
          <w:tab w:val="clear" w:pos="2340"/>
        </w:tabs>
        <w:ind w:left="284" w:hanging="284"/>
        <w:jc w:val="both"/>
        <w:rPr>
          <w:rFonts w:eastAsia="Calibri"/>
          <w:sz w:val="20"/>
          <w:szCs w:val="20"/>
          <w:lang w:eastAsia="en-US"/>
        </w:rPr>
      </w:pPr>
      <w:r>
        <w:rPr>
          <w:rFonts w:eastAsia="Calibri"/>
          <w:sz w:val="20"/>
          <w:szCs w:val="20"/>
          <w:lang w:eastAsia="en-US"/>
        </w:rPr>
        <w:t>Za dzień wykonania Przedmiotu Umowy uznaje się dzień skutecznego zgłoszenia przez Wykonawcę gotowości do odbioru końcowego, o którym mowa w § 8 ust. 2, pod warunkiem że odbiór końcowy zakończy się podpisaniem przez Strony Protokołu odbioru końcowego bez zastrzeżeń albo z zastrzeżeniami, o których mowa w § 8 ust. 6 pkt 2. W przypadku odmowy dokonania odbioru, o której mowa w § 8 ust. 6 pkt 1, zgłoszenie gotowości do odbioru uważa się za nieskuteczne.</w:t>
      </w:r>
    </w:p>
    <w:p w14:paraId="76EF560E" w14:textId="77777777" w:rsidR="004A4AFD" w:rsidRPr="004A4AFD" w:rsidRDefault="004A4AFD" w:rsidP="004A4AFD">
      <w:pPr>
        <w:pStyle w:val="Akapitzlist"/>
        <w:numPr>
          <w:ilvl w:val="2"/>
          <w:numId w:val="1"/>
        </w:numPr>
        <w:tabs>
          <w:tab w:val="clear" w:pos="2340"/>
        </w:tabs>
        <w:ind w:left="284" w:hanging="284"/>
        <w:jc w:val="both"/>
        <w:rPr>
          <w:rFonts w:eastAsia="Calibri"/>
          <w:sz w:val="20"/>
          <w:szCs w:val="20"/>
          <w:lang w:eastAsia="en-US"/>
        </w:rPr>
      </w:pPr>
      <w:r>
        <w:rPr>
          <w:rFonts w:eastAsia="Calibri"/>
          <w:sz w:val="20"/>
          <w:szCs w:val="20"/>
          <w:lang w:eastAsia="en-US"/>
        </w:rPr>
        <w:t>W terminie realizacji Umowy Wykonawca zobowiązany jest w szczególności do:</w:t>
      </w:r>
    </w:p>
    <w:p w14:paraId="56C560BA" w14:textId="77777777" w:rsidR="004A4AFD" w:rsidRPr="004A4AFD" w:rsidRDefault="004A4AFD" w:rsidP="00500265">
      <w:pPr>
        <w:pStyle w:val="Akapitzlist"/>
        <w:numPr>
          <w:ilvl w:val="0"/>
          <w:numId w:val="18"/>
        </w:numPr>
        <w:jc w:val="both"/>
        <w:rPr>
          <w:rFonts w:eastAsia="Calibri"/>
          <w:sz w:val="20"/>
          <w:szCs w:val="20"/>
          <w:lang w:eastAsia="en-US"/>
        </w:rPr>
      </w:pPr>
      <w:r>
        <w:rPr>
          <w:rFonts w:eastAsia="Calibri"/>
          <w:sz w:val="20"/>
          <w:szCs w:val="20"/>
          <w:lang w:eastAsia="en-US"/>
        </w:rPr>
        <w:t>dostarczenia fabrycznie nowego samochodu ciężarowego z zabudową hakową;</w:t>
      </w:r>
    </w:p>
    <w:p w14:paraId="6D1CB355" w14:textId="77777777" w:rsidR="004A4AFD" w:rsidRPr="004A4AFD" w:rsidRDefault="004A4AFD" w:rsidP="00500265">
      <w:pPr>
        <w:pStyle w:val="Akapitzlist"/>
        <w:numPr>
          <w:ilvl w:val="0"/>
          <w:numId w:val="18"/>
        </w:numPr>
        <w:jc w:val="both"/>
        <w:rPr>
          <w:rFonts w:eastAsia="Calibri"/>
          <w:sz w:val="20"/>
          <w:szCs w:val="20"/>
          <w:lang w:eastAsia="en-US"/>
        </w:rPr>
      </w:pPr>
      <w:r>
        <w:rPr>
          <w:rFonts w:eastAsia="Calibri"/>
          <w:sz w:val="20"/>
          <w:szCs w:val="20"/>
          <w:lang w:eastAsia="en-US"/>
        </w:rPr>
        <w:t>dostarczenia kompletnego wymiennego osprzętu zimowego, obejmującego posypywarkę, płytę czołową oraz pług;</w:t>
      </w:r>
    </w:p>
    <w:p w14:paraId="0118B613" w14:textId="77777777" w:rsidR="004A4AFD" w:rsidRPr="004A4AFD" w:rsidRDefault="004A4AFD" w:rsidP="00500265">
      <w:pPr>
        <w:pStyle w:val="Akapitzlist"/>
        <w:numPr>
          <w:ilvl w:val="0"/>
          <w:numId w:val="18"/>
        </w:numPr>
        <w:jc w:val="both"/>
        <w:rPr>
          <w:rFonts w:eastAsia="Calibri"/>
          <w:sz w:val="20"/>
          <w:szCs w:val="20"/>
          <w:lang w:eastAsia="en-US"/>
        </w:rPr>
      </w:pPr>
      <w:r>
        <w:rPr>
          <w:rFonts w:eastAsia="Calibri"/>
          <w:sz w:val="20"/>
          <w:szCs w:val="20"/>
          <w:lang w:eastAsia="en-US"/>
        </w:rPr>
        <w:t>wykonania wszystkich niezbędnych czynności związanych z montażem, podłączeniem i uruchomieniem osprzętu zimowego;</w:t>
      </w:r>
    </w:p>
    <w:p w14:paraId="2C0DA37C" w14:textId="77777777" w:rsidR="004A4AFD" w:rsidRPr="004A4AFD" w:rsidRDefault="004A4AFD" w:rsidP="00500265">
      <w:pPr>
        <w:pStyle w:val="Akapitzlist"/>
        <w:numPr>
          <w:ilvl w:val="0"/>
          <w:numId w:val="18"/>
        </w:numPr>
        <w:jc w:val="both"/>
        <w:rPr>
          <w:rFonts w:eastAsia="Calibri"/>
          <w:sz w:val="20"/>
          <w:szCs w:val="20"/>
          <w:lang w:eastAsia="en-US"/>
        </w:rPr>
      </w:pPr>
      <w:r>
        <w:rPr>
          <w:rFonts w:eastAsia="Calibri"/>
          <w:sz w:val="20"/>
          <w:szCs w:val="20"/>
          <w:lang w:eastAsia="en-US"/>
        </w:rPr>
        <w:t>zapewnienia prawidłowego działania instalacji hydraulicznej i elektrycznej niezbędnej do współpracy z osprzętem zimowym;</w:t>
      </w:r>
    </w:p>
    <w:p w14:paraId="2245A8D0" w14:textId="77777777" w:rsidR="004A4AFD" w:rsidRPr="004A4AFD" w:rsidRDefault="004A4AFD" w:rsidP="00500265">
      <w:pPr>
        <w:pStyle w:val="Akapitzlist"/>
        <w:numPr>
          <w:ilvl w:val="0"/>
          <w:numId w:val="18"/>
        </w:numPr>
        <w:jc w:val="both"/>
        <w:rPr>
          <w:rFonts w:eastAsia="Calibri"/>
          <w:sz w:val="20"/>
          <w:szCs w:val="20"/>
          <w:lang w:eastAsia="en-US"/>
        </w:rPr>
      </w:pPr>
      <w:r>
        <w:rPr>
          <w:rFonts w:eastAsia="Calibri"/>
          <w:sz w:val="20"/>
          <w:szCs w:val="20"/>
          <w:lang w:eastAsia="en-US"/>
        </w:rPr>
        <w:t>przeprowadzenia wymaganych prób i testów funkcjonalnych;</w:t>
      </w:r>
    </w:p>
    <w:p w14:paraId="6569ED98" w14:textId="77777777" w:rsidR="004A4AFD" w:rsidRPr="004A4AFD" w:rsidRDefault="004A4AFD" w:rsidP="00500265">
      <w:pPr>
        <w:pStyle w:val="Akapitzlist"/>
        <w:numPr>
          <w:ilvl w:val="0"/>
          <w:numId w:val="18"/>
        </w:numPr>
        <w:jc w:val="both"/>
        <w:rPr>
          <w:rFonts w:eastAsia="Calibri"/>
          <w:sz w:val="20"/>
          <w:szCs w:val="20"/>
          <w:lang w:eastAsia="en-US"/>
        </w:rPr>
      </w:pPr>
      <w:r>
        <w:rPr>
          <w:rFonts w:eastAsia="Calibri"/>
          <w:sz w:val="20"/>
          <w:szCs w:val="20"/>
          <w:lang w:eastAsia="en-US"/>
        </w:rPr>
        <w:t>przekazania Zamawiającemu kompletnej dokumentacji wymaganej Umową i SWZ;</w:t>
      </w:r>
    </w:p>
    <w:p w14:paraId="2BCCC0FD" w14:textId="77777777" w:rsidR="004A4AFD" w:rsidRPr="004A4AFD" w:rsidRDefault="004A4AFD" w:rsidP="00500265">
      <w:pPr>
        <w:pStyle w:val="Akapitzlist"/>
        <w:numPr>
          <w:ilvl w:val="0"/>
          <w:numId w:val="18"/>
        </w:numPr>
        <w:jc w:val="both"/>
        <w:rPr>
          <w:rFonts w:eastAsia="Calibri"/>
          <w:sz w:val="20"/>
          <w:szCs w:val="20"/>
          <w:lang w:eastAsia="en-US"/>
        </w:rPr>
      </w:pPr>
      <w:r>
        <w:rPr>
          <w:rFonts w:eastAsia="Calibri"/>
          <w:sz w:val="20"/>
          <w:szCs w:val="20"/>
          <w:lang w:eastAsia="en-US"/>
        </w:rPr>
        <w:t>przeprowadzenia odbioru Przedmiotu Umowy.</w:t>
      </w:r>
    </w:p>
    <w:p w14:paraId="69148732" w14:textId="77777777" w:rsidR="00C258C7" w:rsidRPr="004A4AFD" w:rsidRDefault="004A4AFD" w:rsidP="004A4AFD">
      <w:pPr>
        <w:pStyle w:val="Akapitzlist"/>
        <w:numPr>
          <w:ilvl w:val="2"/>
          <w:numId w:val="1"/>
        </w:numPr>
        <w:tabs>
          <w:tab w:val="clear" w:pos="2340"/>
        </w:tabs>
        <w:ind w:left="284" w:hanging="284"/>
        <w:jc w:val="both"/>
        <w:rPr>
          <w:rFonts w:eastAsia="Calibri"/>
          <w:sz w:val="20"/>
          <w:szCs w:val="20"/>
          <w:lang w:eastAsia="en-US"/>
        </w:rPr>
      </w:pPr>
      <w:r>
        <w:rPr>
          <w:rFonts w:eastAsia="Calibri"/>
          <w:sz w:val="20"/>
          <w:szCs w:val="20"/>
          <w:lang w:eastAsia="en-US"/>
        </w:rPr>
        <w:t>Wykonawca zobowiązany jest dostarczyć Przedmiot Umowy na własny koszt i ryzyko do siedziby Zamawiającego, w stanie kompletnym, gotowym do użytkowania i zgodnym z wymaganiami określonymi w SWZ oraz ofercie Wykonawcy.</w:t>
      </w:r>
    </w:p>
    <w:p w14:paraId="53936879" w14:textId="77777777" w:rsidR="00BE57AD" w:rsidRPr="00BE57AD" w:rsidRDefault="00BE57AD" w:rsidP="000547AC">
      <w:pPr>
        <w:pStyle w:val="Paragraf"/>
        <w:tabs>
          <w:tab w:val="clear" w:pos="5540"/>
          <w:tab w:val="num" w:pos="794"/>
        </w:tabs>
        <w:ind w:left="4536" w:firstLine="0"/>
        <w:rPr>
          <w:rFonts w:eastAsia="Calibri"/>
          <w:lang w:eastAsia="en-US"/>
        </w:rPr>
      </w:pPr>
      <w:r>
        <w:rPr>
          <w:rFonts w:eastAsia="Calibri"/>
          <w:sz w:val="20"/>
          <w:szCs w:val="20"/>
          <w:lang w:eastAsia="en-US"/>
        </w:rPr>
        <w:t>[Wynagrodzenie i zasady płatności]</w:t>
      </w:r>
    </w:p>
    <w:p w14:paraId="591BC598" w14:textId="77777777" w:rsidR="00C36719" w:rsidRPr="00C36719" w:rsidRDefault="00C36719" w:rsidP="00500265">
      <w:pPr>
        <w:pStyle w:val="Akapitzlist"/>
        <w:numPr>
          <w:ilvl w:val="0"/>
          <w:numId w:val="5"/>
        </w:numPr>
        <w:ind w:left="284" w:hanging="284"/>
        <w:jc w:val="both"/>
        <w:rPr>
          <w:rFonts w:eastAsia="Calibri"/>
          <w:sz w:val="20"/>
          <w:szCs w:val="20"/>
          <w:lang w:eastAsia="en-US"/>
        </w:rPr>
      </w:pPr>
      <w:r>
        <w:rPr>
          <w:rFonts w:eastAsia="Calibri"/>
          <w:sz w:val="20"/>
          <w:szCs w:val="20"/>
          <w:lang w:eastAsia="en-US"/>
        </w:rPr>
        <w:t>Za wykonanie Przedmiotu Umowy Zamawiający zapłaci Wykonawcy wynagrodzenie ryczałtowe zgodnie z ofertą Wykonawcy w wysokości:</w:t>
      </w:r>
    </w:p>
    <w:p w14:paraId="197837AE" w14:textId="77777777" w:rsidR="00C36719" w:rsidRPr="00C36719" w:rsidRDefault="00C36719" w:rsidP="00377E00">
      <w:pPr>
        <w:pStyle w:val="Akapitzlist"/>
        <w:numPr>
          <w:ilvl w:val="1"/>
          <w:numId w:val="5"/>
        </w:numPr>
        <w:ind w:left="567" w:hanging="283"/>
        <w:jc w:val="both"/>
        <w:rPr>
          <w:rFonts w:eastAsia="Calibri"/>
          <w:sz w:val="20"/>
          <w:szCs w:val="20"/>
          <w:lang w:eastAsia="en-US"/>
        </w:rPr>
      </w:pPr>
      <w:r>
        <w:rPr>
          <w:rFonts w:eastAsia="Calibri"/>
          <w:sz w:val="20"/>
          <w:szCs w:val="20"/>
          <w:lang w:eastAsia="en-US"/>
        </w:rPr>
        <w:t>wartość netto: ………………… zł,</w:t>
      </w:r>
    </w:p>
    <w:p w14:paraId="33FCD16C" w14:textId="77777777" w:rsidR="00C36719" w:rsidRPr="00C36719" w:rsidRDefault="00C36719" w:rsidP="00377E00">
      <w:pPr>
        <w:pStyle w:val="Akapitzlist"/>
        <w:numPr>
          <w:ilvl w:val="1"/>
          <w:numId w:val="5"/>
        </w:numPr>
        <w:ind w:left="567" w:hanging="283"/>
        <w:jc w:val="both"/>
        <w:rPr>
          <w:rFonts w:eastAsia="Calibri"/>
          <w:sz w:val="20"/>
          <w:szCs w:val="20"/>
          <w:lang w:eastAsia="en-US"/>
        </w:rPr>
      </w:pPr>
      <w:r>
        <w:rPr>
          <w:rFonts w:eastAsia="Calibri"/>
          <w:sz w:val="20"/>
          <w:szCs w:val="20"/>
          <w:lang w:eastAsia="en-US"/>
        </w:rPr>
        <w:t>podatek VAT ……… %: ………………… zł,</w:t>
      </w:r>
    </w:p>
    <w:p w14:paraId="04FAF374" w14:textId="77777777" w:rsidR="00C36719" w:rsidRPr="00C36719" w:rsidRDefault="00C36719" w:rsidP="00377E00">
      <w:pPr>
        <w:pStyle w:val="Akapitzlist"/>
        <w:numPr>
          <w:ilvl w:val="1"/>
          <w:numId w:val="5"/>
        </w:numPr>
        <w:ind w:left="567" w:hanging="283"/>
        <w:jc w:val="both"/>
        <w:rPr>
          <w:rFonts w:eastAsia="Calibri"/>
          <w:sz w:val="20"/>
          <w:szCs w:val="20"/>
          <w:lang w:eastAsia="en-US"/>
        </w:rPr>
      </w:pPr>
      <w:r>
        <w:rPr>
          <w:rFonts w:eastAsia="Calibri"/>
          <w:sz w:val="20"/>
          <w:szCs w:val="20"/>
          <w:lang w:eastAsia="en-US"/>
        </w:rPr>
        <w:t>wartość brutto: ………………… zł</w:t>
      </w:r>
      <w:r>
        <w:rPr>
          <w:rFonts w:eastAsia="Calibri"/>
          <w:sz w:val="20"/>
          <w:szCs w:val="20"/>
          <w:lang w:eastAsia="en-US"/>
        </w:rPr>
        <w:br/>
        <w:t>(słownie: ……………………………………………………………).</w:t>
      </w:r>
    </w:p>
    <w:p w14:paraId="2A5A6D1A" w14:textId="77777777" w:rsidR="00C36719" w:rsidRPr="00C36719" w:rsidRDefault="00C36719" w:rsidP="00500265">
      <w:pPr>
        <w:pStyle w:val="Akapitzlist"/>
        <w:numPr>
          <w:ilvl w:val="0"/>
          <w:numId w:val="5"/>
        </w:numPr>
        <w:ind w:left="284" w:hanging="284"/>
        <w:jc w:val="both"/>
        <w:rPr>
          <w:rFonts w:eastAsia="Calibri"/>
          <w:sz w:val="20"/>
          <w:szCs w:val="20"/>
          <w:lang w:eastAsia="en-US"/>
        </w:rPr>
      </w:pPr>
      <w:r>
        <w:rPr>
          <w:rFonts w:eastAsia="Calibri"/>
          <w:sz w:val="20"/>
          <w:szCs w:val="20"/>
          <w:lang w:eastAsia="en-US"/>
        </w:rPr>
        <w:t>Wynagrodzenie, o którym mowa w ust. 1, obejmuje wszelkie koszty związane z wykonaniem Przedmiotu Umowy, w tym w szczególności koszty dostawy fabrycznie nowego samochodu ciężarowego z zabudową hakową wraz z kompletnym wymiennym osprzętem zimowym, obejmującym posypywarkę, płytę czołową oraz pług, transportu, przygotowania Przedmiotu Umowy do wydania, montażu, podłączenia i uruchomienia osprzętu zimowego, przeprowadzenia prób funkcjonalnych, przekazania dokumentacji, serwisu gwarancyjnego oraz wszelkich innych czynności niezbędnych do należytego wykonania Umowy.</w:t>
      </w:r>
    </w:p>
    <w:p w14:paraId="6A184E9E" w14:textId="77777777" w:rsidR="00C36719" w:rsidRPr="00C36719" w:rsidRDefault="00C36719" w:rsidP="00500265">
      <w:pPr>
        <w:pStyle w:val="Akapitzlist"/>
        <w:numPr>
          <w:ilvl w:val="0"/>
          <w:numId w:val="5"/>
        </w:numPr>
        <w:ind w:left="284" w:hanging="284"/>
        <w:jc w:val="both"/>
        <w:rPr>
          <w:rFonts w:eastAsia="Calibri"/>
          <w:sz w:val="20"/>
          <w:szCs w:val="20"/>
          <w:lang w:eastAsia="en-US"/>
        </w:rPr>
      </w:pPr>
      <w:r>
        <w:rPr>
          <w:rFonts w:eastAsia="Calibri"/>
          <w:sz w:val="20"/>
          <w:szCs w:val="20"/>
          <w:lang w:eastAsia="en-US"/>
        </w:rPr>
        <w:t>Rozliczenie Umowy następować będzie na podstawie jednej faktury wystawionej po dokonaniu odbioru całego Przedmiotu Umowy.</w:t>
      </w:r>
    </w:p>
    <w:p w14:paraId="418CEAE0" w14:textId="77777777" w:rsidR="00C36719" w:rsidRPr="00C36719" w:rsidRDefault="00C36719" w:rsidP="00500265">
      <w:pPr>
        <w:pStyle w:val="Akapitzlist"/>
        <w:numPr>
          <w:ilvl w:val="0"/>
          <w:numId w:val="5"/>
        </w:numPr>
        <w:ind w:left="284" w:hanging="284"/>
        <w:jc w:val="both"/>
        <w:rPr>
          <w:rFonts w:eastAsia="Calibri"/>
          <w:sz w:val="20"/>
          <w:szCs w:val="20"/>
          <w:lang w:eastAsia="en-US"/>
        </w:rPr>
      </w:pPr>
      <w:r>
        <w:rPr>
          <w:rFonts w:eastAsia="Calibri"/>
          <w:sz w:val="20"/>
          <w:szCs w:val="20"/>
          <w:lang w:eastAsia="en-US"/>
        </w:rPr>
        <w:t>Podstawę wystawienia faktury stanowi podpisany przez przedstawicieli Stron Protokół odbioru końcowego, potwierdzający wykonanie Przedmiotu Umowy zgodnie z Umową, SWZ i ofertą Wykonawcy.</w:t>
      </w:r>
    </w:p>
    <w:p w14:paraId="561B674B" w14:textId="77777777" w:rsidR="00C36719" w:rsidRPr="00C36719" w:rsidRDefault="00C36719" w:rsidP="00500265">
      <w:pPr>
        <w:pStyle w:val="Akapitzlist"/>
        <w:numPr>
          <w:ilvl w:val="0"/>
          <w:numId w:val="5"/>
        </w:numPr>
        <w:ind w:left="284" w:hanging="284"/>
        <w:jc w:val="both"/>
        <w:rPr>
          <w:rFonts w:eastAsia="Calibri"/>
          <w:sz w:val="20"/>
          <w:szCs w:val="20"/>
          <w:lang w:eastAsia="en-US"/>
        </w:rPr>
      </w:pPr>
      <w:r>
        <w:rPr>
          <w:rFonts w:eastAsia="Calibri"/>
          <w:sz w:val="20"/>
          <w:szCs w:val="20"/>
          <w:lang w:eastAsia="en-US"/>
        </w:rPr>
        <w:t>Za datę wystawienia faktury ustrukturyzowanej uznaje się dzień przesłania jej przez Wykonawcę do Krajowego Systemu e-Faktur (</w:t>
      </w:r>
      <w:proofErr w:type="spellStart"/>
      <w:r>
        <w:rPr>
          <w:rFonts w:eastAsia="Calibri"/>
          <w:sz w:val="20"/>
          <w:szCs w:val="20"/>
          <w:lang w:eastAsia="en-US"/>
        </w:rPr>
        <w:t>KSeF</w:t>
      </w:r>
      <w:proofErr w:type="spellEnd"/>
      <w:r>
        <w:rPr>
          <w:rFonts w:eastAsia="Calibri"/>
          <w:sz w:val="20"/>
          <w:szCs w:val="20"/>
          <w:lang w:eastAsia="en-US"/>
        </w:rPr>
        <w:t xml:space="preserve">), a w przypadku faktur wystawianych poza </w:t>
      </w:r>
      <w:proofErr w:type="spellStart"/>
      <w:r>
        <w:rPr>
          <w:rFonts w:eastAsia="Calibri"/>
          <w:sz w:val="20"/>
          <w:szCs w:val="20"/>
          <w:lang w:eastAsia="en-US"/>
        </w:rPr>
        <w:t>KSeF</w:t>
      </w:r>
      <w:proofErr w:type="spellEnd"/>
      <w:r>
        <w:rPr>
          <w:rFonts w:eastAsia="Calibri"/>
          <w:sz w:val="20"/>
          <w:szCs w:val="20"/>
          <w:lang w:eastAsia="en-US"/>
        </w:rPr>
        <w:t xml:space="preserve"> – datę wskazaną na fakturze.</w:t>
      </w:r>
    </w:p>
    <w:p w14:paraId="745692DE" w14:textId="77777777" w:rsidR="00C36719" w:rsidRPr="00C36719" w:rsidRDefault="00C36719" w:rsidP="00500265">
      <w:pPr>
        <w:pStyle w:val="Akapitzlist"/>
        <w:numPr>
          <w:ilvl w:val="0"/>
          <w:numId w:val="5"/>
        </w:numPr>
        <w:ind w:left="284" w:hanging="284"/>
        <w:jc w:val="both"/>
        <w:rPr>
          <w:rFonts w:eastAsia="Calibri"/>
          <w:sz w:val="20"/>
          <w:szCs w:val="20"/>
          <w:lang w:eastAsia="en-US"/>
        </w:rPr>
      </w:pPr>
      <w:r>
        <w:rPr>
          <w:rFonts w:eastAsia="Calibri"/>
          <w:sz w:val="20"/>
          <w:szCs w:val="20"/>
          <w:lang w:eastAsia="en-US"/>
        </w:rPr>
        <w:t>Za dzień doręczenia faktury uznaje się:</w:t>
      </w:r>
    </w:p>
    <w:p w14:paraId="384D3AB2" w14:textId="77777777" w:rsidR="00C36719" w:rsidRPr="00C36719" w:rsidRDefault="00C36719" w:rsidP="00377E00">
      <w:pPr>
        <w:pStyle w:val="Akapitzlist"/>
        <w:numPr>
          <w:ilvl w:val="1"/>
          <w:numId w:val="5"/>
        </w:numPr>
        <w:ind w:left="567" w:hanging="283"/>
        <w:jc w:val="both"/>
        <w:rPr>
          <w:rFonts w:eastAsia="Calibri"/>
          <w:sz w:val="20"/>
          <w:szCs w:val="20"/>
          <w:lang w:eastAsia="en-US"/>
        </w:rPr>
      </w:pPr>
      <w:r>
        <w:rPr>
          <w:rFonts w:eastAsia="Calibri"/>
          <w:sz w:val="20"/>
          <w:szCs w:val="20"/>
          <w:lang w:eastAsia="en-US"/>
        </w:rPr>
        <w:t>w przypadku faktury ustrukturyzowanej – dzień przydzielenia jej numeru identyfikującego w Krajowym Systemie e-Faktur (</w:t>
      </w:r>
      <w:proofErr w:type="spellStart"/>
      <w:r>
        <w:rPr>
          <w:rFonts w:eastAsia="Calibri"/>
          <w:sz w:val="20"/>
          <w:szCs w:val="20"/>
          <w:lang w:eastAsia="en-US"/>
        </w:rPr>
        <w:t>KSeF</w:t>
      </w:r>
      <w:proofErr w:type="spellEnd"/>
      <w:r>
        <w:rPr>
          <w:rFonts w:eastAsia="Calibri"/>
          <w:sz w:val="20"/>
          <w:szCs w:val="20"/>
          <w:lang w:eastAsia="en-US"/>
        </w:rPr>
        <w:t>), zgodnie z przepisami ustawy z dnia 11 marca 2004 r. o podatku od towarów i usług;</w:t>
      </w:r>
    </w:p>
    <w:p w14:paraId="05D195A9" w14:textId="77777777" w:rsidR="00C36719" w:rsidRPr="00C36719" w:rsidRDefault="00C36719" w:rsidP="00377E00">
      <w:pPr>
        <w:pStyle w:val="Akapitzlist"/>
        <w:numPr>
          <w:ilvl w:val="1"/>
          <w:numId w:val="5"/>
        </w:numPr>
        <w:ind w:left="567" w:hanging="283"/>
        <w:jc w:val="both"/>
        <w:rPr>
          <w:rFonts w:eastAsia="Calibri"/>
          <w:sz w:val="20"/>
          <w:szCs w:val="20"/>
          <w:lang w:eastAsia="en-US"/>
        </w:rPr>
      </w:pPr>
      <w:r>
        <w:rPr>
          <w:rFonts w:eastAsia="Calibri"/>
          <w:sz w:val="20"/>
          <w:szCs w:val="20"/>
          <w:lang w:eastAsia="en-US"/>
        </w:rPr>
        <w:t xml:space="preserve">w przypadku faktury wystawionej poza </w:t>
      </w:r>
      <w:proofErr w:type="spellStart"/>
      <w:r>
        <w:rPr>
          <w:rFonts w:eastAsia="Calibri"/>
          <w:sz w:val="20"/>
          <w:szCs w:val="20"/>
          <w:lang w:eastAsia="en-US"/>
        </w:rPr>
        <w:t>KSeF</w:t>
      </w:r>
      <w:proofErr w:type="spellEnd"/>
      <w:r>
        <w:rPr>
          <w:rFonts w:eastAsia="Calibri"/>
          <w:sz w:val="20"/>
          <w:szCs w:val="20"/>
          <w:lang w:eastAsia="en-US"/>
        </w:rPr>
        <w:t xml:space="preserve"> – dzień jej skutecznego doręczenia Zamawiającemu zgodnie z obowiązującymi przepisami prawa.</w:t>
      </w:r>
    </w:p>
    <w:p w14:paraId="54672373" w14:textId="4EA98AA3" w:rsidR="00C36719" w:rsidRPr="00C36719" w:rsidRDefault="00C36719" w:rsidP="00500265">
      <w:pPr>
        <w:pStyle w:val="Akapitzlist"/>
        <w:numPr>
          <w:ilvl w:val="0"/>
          <w:numId w:val="5"/>
        </w:numPr>
        <w:ind w:left="284" w:hanging="284"/>
        <w:jc w:val="both"/>
        <w:rPr>
          <w:rFonts w:eastAsia="Calibri"/>
          <w:sz w:val="20"/>
          <w:szCs w:val="20"/>
          <w:lang w:eastAsia="en-US"/>
        </w:rPr>
      </w:pPr>
      <w:r>
        <w:rPr>
          <w:rFonts w:eastAsia="Calibri"/>
          <w:sz w:val="20"/>
          <w:szCs w:val="20"/>
          <w:lang w:eastAsia="en-US"/>
        </w:rPr>
        <w:t xml:space="preserve">Jeżeli obowiązujące przepisy prawa dopuszczają możliwość doręczenia faktury w sposób inny niż za pośrednictwem </w:t>
      </w:r>
      <w:proofErr w:type="spellStart"/>
      <w:r>
        <w:rPr>
          <w:rFonts w:eastAsia="Calibri"/>
          <w:sz w:val="20"/>
          <w:szCs w:val="20"/>
          <w:lang w:eastAsia="en-US"/>
        </w:rPr>
        <w:t>KSeF</w:t>
      </w:r>
      <w:proofErr w:type="spellEnd"/>
      <w:r>
        <w:rPr>
          <w:rFonts w:eastAsia="Calibri"/>
          <w:sz w:val="20"/>
          <w:szCs w:val="20"/>
          <w:lang w:eastAsia="en-US"/>
        </w:rPr>
        <w:t xml:space="preserve">, faktura może zostać doręczona Zamawiającemu na adres poczty elektronicznej: </w:t>
      </w:r>
      <w:hyperlink r:id="rId8" w:history="1">
        <w:r w:rsidR="00377E00" w:rsidRPr="00F32071">
          <w:rPr>
            <w:rStyle w:val="Hipercze"/>
            <w:rFonts w:eastAsia="Calibri"/>
            <w:sz w:val="20"/>
            <w:szCs w:val="20"/>
            <w:lang w:eastAsia="en-US"/>
          </w:rPr>
          <w:t>biuro@czysty-region.pl</w:t>
        </w:r>
      </w:hyperlink>
      <w:r w:rsidR="00377E00">
        <w:rPr>
          <w:rFonts w:eastAsia="Calibri"/>
          <w:sz w:val="20"/>
          <w:szCs w:val="20"/>
          <w:lang w:eastAsia="en-US"/>
        </w:rPr>
        <w:t xml:space="preserve">. </w:t>
      </w:r>
      <w:r>
        <w:rPr>
          <w:rFonts w:eastAsia="Calibri"/>
          <w:sz w:val="20"/>
          <w:szCs w:val="20"/>
          <w:lang w:eastAsia="en-US"/>
        </w:rPr>
        <w:t xml:space="preserve">Za </w:t>
      </w:r>
      <w:r>
        <w:rPr>
          <w:rFonts w:eastAsia="Calibri"/>
          <w:sz w:val="20"/>
          <w:szCs w:val="20"/>
          <w:lang w:eastAsia="en-US"/>
        </w:rPr>
        <w:lastRenderedPageBreak/>
        <w:t>dzień doręczenia uznaje się dzień skutecznego wpływu wiadomości e-mail zawierającej fakturę w formacie PDF na serwer pocztowy Zamawiającego.</w:t>
      </w:r>
    </w:p>
    <w:p w14:paraId="13C7CF51" w14:textId="77777777" w:rsidR="00C36719" w:rsidRPr="00C36719" w:rsidRDefault="00C36719" w:rsidP="00500265">
      <w:pPr>
        <w:pStyle w:val="Akapitzlist"/>
        <w:numPr>
          <w:ilvl w:val="0"/>
          <w:numId w:val="5"/>
        </w:numPr>
        <w:ind w:left="284" w:hanging="284"/>
        <w:jc w:val="both"/>
        <w:rPr>
          <w:rFonts w:eastAsia="Calibri"/>
          <w:sz w:val="20"/>
          <w:szCs w:val="20"/>
          <w:lang w:eastAsia="en-US"/>
        </w:rPr>
      </w:pPr>
      <w:r>
        <w:rPr>
          <w:rFonts w:eastAsia="Calibri"/>
          <w:sz w:val="20"/>
          <w:szCs w:val="20"/>
          <w:lang w:eastAsia="en-US"/>
        </w:rPr>
        <w:t>Faktura uznawana jest za prawidłowo wystawioną wyłącznie w przypadku jej sporządzenia zgodnie z obowiązującymi przepisami prawa oraz postanowieniami niniejszej Umowy.</w:t>
      </w:r>
    </w:p>
    <w:p w14:paraId="73691669" w14:textId="77777777" w:rsidR="00C36719" w:rsidRPr="00C36719" w:rsidRDefault="00C36719" w:rsidP="00500265">
      <w:pPr>
        <w:pStyle w:val="Akapitzlist"/>
        <w:numPr>
          <w:ilvl w:val="0"/>
          <w:numId w:val="5"/>
        </w:numPr>
        <w:ind w:left="284" w:hanging="284"/>
        <w:jc w:val="both"/>
        <w:rPr>
          <w:rFonts w:eastAsia="Calibri"/>
          <w:sz w:val="20"/>
          <w:szCs w:val="20"/>
          <w:lang w:eastAsia="en-US"/>
        </w:rPr>
      </w:pPr>
      <w:r>
        <w:rPr>
          <w:rFonts w:eastAsia="Calibri"/>
          <w:sz w:val="20"/>
          <w:szCs w:val="20"/>
          <w:lang w:eastAsia="en-US"/>
        </w:rPr>
        <w:t>Zamawiający zapłaci wynagrodzenie przelewem na rachunek bankowy wskazany na fakturze, w terminie 30 dni od dnia doręczenia Zamawiającemu prawidłowo wystawionej faktury wraz z kompletem dokumentów stanowiących podstawę jej wystawienia, z zastrzeżeniem ust. 12 i 13.</w:t>
      </w:r>
    </w:p>
    <w:p w14:paraId="218DBEFF" w14:textId="77777777" w:rsidR="00C36719" w:rsidRPr="00C36719" w:rsidRDefault="00C36719" w:rsidP="00500265">
      <w:pPr>
        <w:pStyle w:val="Akapitzlist"/>
        <w:numPr>
          <w:ilvl w:val="0"/>
          <w:numId w:val="5"/>
        </w:numPr>
        <w:ind w:left="284" w:hanging="284"/>
        <w:jc w:val="both"/>
        <w:rPr>
          <w:rFonts w:eastAsia="Calibri"/>
          <w:sz w:val="20"/>
          <w:szCs w:val="20"/>
          <w:lang w:eastAsia="en-US"/>
        </w:rPr>
      </w:pPr>
      <w:r>
        <w:rPr>
          <w:rFonts w:eastAsia="Calibri"/>
          <w:sz w:val="20"/>
          <w:szCs w:val="20"/>
          <w:lang w:eastAsia="en-US"/>
        </w:rPr>
        <w:t>Za dzień zapłaty uznaje się dzień obciążenia rachunku bankowego Zamawiającego.</w:t>
      </w:r>
    </w:p>
    <w:p w14:paraId="55E4F20F" w14:textId="77777777" w:rsidR="00C36719" w:rsidRPr="00C36719" w:rsidRDefault="00C36719" w:rsidP="00500265">
      <w:pPr>
        <w:pStyle w:val="Akapitzlist"/>
        <w:numPr>
          <w:ilvl w:val="0"/>
          <w:numId w:val="5"/>
        </w:numPr>
        <w:ind w:left="284" w:hanging="284"/>
        <w:jc w:val="both"/>
        <w:rPr>
          <w:rFonts w:eastAsia="Calibri"/>
          <w:sz w:val="20"/>
          <w:szCs w:val="20"/>
          <w:lang w:eastAsia="en-US"/>
        </w:rPr>
      </w:pPr>
      <w:r>
        <w:rPr>
          <w:rFonts w:eastAsia="Calibri"/>
          <w:sz w:val="20"/>
          <w:szCs w:val="20"/>
          <w:lang w:eastAsia="en-US"/>
        </w:rPr>
        <w:t>Płatność zostanie dokonana z zastosowaniem mechanizmu podzielonej płatności (</w:t>
      </w:r>
      <w:proofErr w:type="spellStart"/>
      <w:r>
        <w:rPr>
          <w:rFonts w:eastAsia="Calibri"/>
          <w:sz w:val="20"/>
          <w:szCs w:val="20"/>
          <w:lang w:eastAsia="en-US"/>
        </w:rPr>
        <w:t>split</w:t>
      </w:r>
      <w:proofErr w:type="spellEnd"/>
      <w:r>
        <w:rPr>
          <w:rFonts w:eastAsia="Calibri"/>
          <w:sz w:val="20"/>
          <w:szCs w:val="20"/>
          <w:lang w:eastAsia="en-US"/>
        </w:rPr>
        <w:t xml:space="preserve"> </w:t>
      </w:r>
      <w:proofErr w:type="spellStart"/>
      <w:r>
        <w:rPr>
          <w:rFonts w:eastAsia="Calibri"/>
          <w:sz w:val="20"/>
          <w:szCs w:val="20"/>
          <w:lang w:eastAsia="en-US"/>
        </w:rPr>
        <w:t>payment</w:t>
      </w:r>
      <w:proofErr w:type="spellEnd"/>
      <w:r>
        <w:rPr>
          <w:rFonts w:eastAsia="Calibri"/>
          <w:sz w:val="20"/>
          <w:szCs w:val="20"/>
          <w:lang w:eastAsia="en-US"/>
        </w:rPr>
        <w:t>).</w:t>
      </w:r>
    </w:p>
    <w:p w14:paraId="4B2716D8" w14:textId="77777777" w:rsidR="00C36719" w:rsidRPr="00C36719" w:rsidRDefault="00C36719" w:rsidP="00500265">
      <w:pPr>
        <w:pStyle w:val="Akapitzlist"/>
        <w:numPr>
          <w:ilvl w:val="0"/>
          <w:numId w:val="5"/>
        </w:numPr>
        <w:ind w:left="284" w:hanging="284"/>
        <w:jc w:val="both"/>
        <w:rPr>
          <w:rFonts w:eastAsia="Calibri"/>
          <w:sz w:val="20"/>
          <w:szCs w:val="20"/>
          <w:lang w:eastAsia="en-US"/>
        </w:rPr>
      </w:pPr>
      <w:r>
        <w:rPr>
          <w:rFonts w:eastAsia="Calibri"/>
          <w:sz w:val="20"/>
          <w:szCs w:val="20"/>
          <w:lang w:eastAsia="en-US"/>
        </w:rPr>
        <w:t>W przypadku wystawienia faktury niezgodnie z obowiązującymi przepisami prawa lub postanowieniami niniejszej Umowy albo niedołączenia dokumentów stanowiących podstawę jej wystawienia, Zamawiający ma prawo wstrzymać zapłatę do czasu usunięcia stwierdzonych nieprawidłowości. W takim przypadku termin płatności rozpoczyna bieg od dnia doręczenia Zamawiającemu prawidłowo wystawionej faktury wraz z kompletem wymaganych dokumentów.</w:t>
      </w:r>
    </w:p>
    <w:p w14:paraId="35A43DCD" w14:textId="77777777" w:rsidR="00C36719" w:rsidRPr="00C36719" w:rsidRDefault="00C36719" w:rsidP="00500265">
      <w:pPr>
        <w:pStyle w:val="Akapitzlist"/>
        <w:numPr>
          <w:ilvl w:val="0"/>
          <w:numId w:val="5"/>
        </w:numPr>
        <w:ind w:left="284" w:hanging="284"/>
        <w:jc w:val="both"/>
        <w:rPr>
          <w:rFonts w:eastAsia="Calibri"/>
          <w:sz w:val="20"/>
          <w:szCs w:val="20"/>
          <w:lang w:eastAsia="en-US"/>
        </w:rPr>
      </w:pPr>
      <w:r>
        <w:rPr>
          <w:rFonts w:eastAsia="Calibri"/>
          <w:sz w:val="20"/>
          <w:szCs w:val="20"/>
          <w:lang w:eastAsia="en-US"/>
        </w:rPr>
        <w:t>W przypadku, gdy rachunek bankowy wskazany na fakturze nie jest ujawniony w wykazie podatników VAT, o którym mowa w art. 96b ustawy z dnia 11 marca 2004 r. o podatku od towarów i usług, a obowiązujące przepisy wymagają dokonania płatności na rachunek ujawniony w tym wykazie, Zamawiający ma prawo wstrzymać płatność do czasu wskazania właściwego rachunku. Okres wstrzymania płatności z tej przyczyny nie stanowi opóźnienia Zamawiającego i nie rodzi obowiązku zapłaty odsetek.</w:t>
      </w:r>
    </w:p>
    <w:p w14:paraId="78E3B96F" w14:textId="77777777" w:rsidR="00BE57AD" w:rsidRPr="00C36719" w:rsidRDefault="00C36719" w:rsidP="00500265">
      <w:pPr>
        <w:pStyle w:val="Akapitzlist"/>
        <w:numPr>
          <w:ilvl w:val="0"/>
          <w:numId w:val="5"/>
        </w:numPr>
        <w:ind w:left="284" w:hanging="284"/>
        <w:jc w:val="both"/>
        <w:rPr>
          <w:rFonts w:eastAsia="Calibri"/>
          <w:sz w:val="20"/>
          <w:szCs w:val="20"/>
          <w:lang w:eastAsia="en-US"/>
        </w:rPr>
      </w:pPr>
      <w:r>
        <w:rPr>
          <w:rFonts w:eastAsia="Calibri"/>
          <w:sz w:val="20"/>
          <w:szCs w:val="20"/>
          <w:lang w:eastAsia="en-US"/>
        </w:rPr>
        <w:t>Zapłata wynagrodzenia za Przedmiot Umowy nie stanowi potwierdzenia należytego wykonania wszystkich zobowiązań Wykonawcy wynikających z Umowy oraz nie ogranicza uprawnień Zamawiającego wynikających z rękojmi, gwarancji, odpowiedzialności odszkodowawczej ani prawa do naliczenia kar umownych.</w:t>
      </w:r>
    </w:p>
    <w:p w14:paraId="534DE0F7" w14:textId="77777777" w:rsidR="00890EE3" w:rsidRPr="00890EE3" w:rsidRDefault="00E949CF" w:rsidP="000547AC">
      <w:pPr>
        <w:pStyle w:val="Paragraf"/>
        <w:tabs>
          <w:tab w:val="clear" w:pos="5540"/>
        </w:tabs>
        <w:ind w:left="4536" w:firstLine="0"/>
        <w:jc w:val="both"/>
      </w:pPr>
      <w:r>
        <w:t>[Obowiązki Wykonawcy]</w:t>
      </w:r>
    </w:p>
    <w:p w14:paraId="6DBC577E" w14:textId="77777777" w:rsidR="00C36719" w:rsidRPr="00C36719" w:rsidRDefault="00C36719" w:rsidP="00C36719">
      <w:pPr>
        <w:pStyle w:val="Akapitzlist"/>
        <w:numPr>
          <w:ilvl w:val="2"/>
          <w:numId w:val="1"/>
        </w:numPr>
        <w:tabs>
          <w:tab w:val="clear" w:pos="2340"/>
        </w:tabs>
        <w:ind w:left="284" w:hanging="284"/>
        <w:jc w:val="both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Wykonawca zobowiązuje się do wykonania Przedmiotu Umowy zgodnie z Umową, SWZ wraz z załącznikami, ofertą Wykonawcy, obowiązującymi przepisami prawa, zasadami wiedzy technicznej oraz wymaganiami producentów poszczególnych elementów Przedmiotu Umowy.</w:t>
      </w:r>
    </w:p>
    <w:p w14:paraId="6D756EF6" w14:textId="77777777" w:rsidR="00C36719" w:rsidRPr="00C36719" w:rsidRDefault="00C36719" w:rsidP="00C36719">
      <w:pPr>
        <w:pStyle w:val="Akapitzlist"/>
        <w:numPr>
          <w:ilvl w:val="2"/>
          <w:numId w:val="1"/>
        </w:numPr>
        <w:tabs>
          <w:tab w:val="clear" w:pos="2340"/>
        </w:tabs>
        <w:ind w:left="284" w:hanging="284"/>
        <w:jc w:val="both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Wykonawca zobowiązuje się w szczególności do:</w:t>
      </w:r>
    </w:p>
    <w:p w14:paraId="4D2ECCAD" w14:textId="77777777" w:rsidR="00C36719" w:rsidRPr="00C36719" w:rsidRDefault="00C36719" w:rsidP="00377E00">
      <w:pPr>
        <w:pStyle w:val="Akapitzlist"/>
        <w:numPr>
          <w:ilvl w:val="3"/>
          <w:numId w:val="1"/>
        </w:numPr>
        <w:ind w:left="567" w:hanging="283"/>
        <w:jc w:val="both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dostarczenia fabrycznie nowego samochodu ciężarowego z zabudową hakową, spełniającego wymagania określone w SWZ i ofercie Wykonawcy;</w:t>
      </w:r>
    </w:p>
    <w:p w14:paraId="176EE5B0" w14:textId="77777777" w:rsidR="00C36719" w:rsidRPr="00C36719" w:rsidRDefault="00C36719" w:rsidP="00377E00">
      <w:pPr>
        <w:pStyle w:val="Akapitzlist"/>
        <w:numPr>
          <w:ilvl w:val="3"/>
          <w:numId w:val="1"/>
        </w:numPr>
        <w:ind w:left="567" w:hanging="283"/>
        <w:jc w:val="both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dostarczenia kompletnego wymiennego osprzętu zimowego, obejmującego posypywarkę, płytę czołową oraz pług, spełniającego wymagania określone w SWZ i ofercie Wykonawcy;</w:t>
      </w:r>
    </w:p>
    <w:p w14:paraId="146E4670" w14:textId="77777777" w:rsidR="00C36719" w:rsidRPr="00C36719" w:rsidRDefault="00C36719" w:rsidP="00377E00">
      <w:pPr>
        <w:pStyle w:val="Akapitzlist"/>
        <w:numPr>
          <w:ilvl w:val="3"/>
          <w:numId w:val="1"/>
        </w:numPr>
        <w:ind w:left="567" w:hanging="283"/>
        <w:jc w:val="both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zapewnienia kompatybilności samochodu, zabudowy hakowej, instalacji hydraulicznej, instalacji elektrycznej, posypywarki, płyty czołowej oraz pługa;</w:t>
      </w:r>
    </w:p>
    <w:p w14:paraId="659104B0" w14:textId="77777777" w:rsidR="00C36719" w:rsidRPr="00C36719" w:rsidRDefault="00C36719" w:rsidP="00377E00">
      <w:pPr>
        <w:pStyle w:val="Akapitzlist"/>
        <w:numPr>
          <w:ilvl w:val="3"/>
          <w:numId w:val="1"/>
        </w:numPr>
        <w:ind w:left="567" w:hanging="283"/>
        <w:jc w:val="both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wykonania wszystkich czynności niezbędnych do prawidłowego zamontowania, podłączenia i uruchomienia osprzętu zimowego;</w:t>
      </w:r>
    </w:p>
    <w:p w14:paraId="076DB127" w14:textId="77777777" w:rsidR="00C36719" w:rsidRPr="00C36719" w:rsidRDefault="00C36719" w:rsidP="00377E00">
      <w:pPr>
        <w:pStyle w:val="Akapitzlist"/>
        <w:numPr>
          <w:ilvl w:val="3"/>
          <w:numId w:val="1"/>
        </w:numPr>
        <w:ind w:left="567" w:hanging="283"/>
        <w:jc w:val="both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przeprowadzenia wymaganych prób i testów funkcjonalnych, w tym sprawdzenia działania Przedmiotu Umowy w konfiguracji zimowej;</w:t>
      </w:r>
    </w:p>
    <w:p w14:paraId="1631D726" w14:textId="77777777" w:rsidR="00C36719" w:rsidRPr="00C36719" w:rsidRDefault="00C36719" w:rsidP="00377E00">
      <w:pPr>
        <w:pStyle w:val="Akapitzlist"/>
        <w:numPr>
          <w:ilvl w:val="3"/>
          <w:numId w:val="1"/>
        </w:numPr>
        <w:ind w:left="567" w:hanging="283"/>
        <w:jc w:val="both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przekazania Zamawiającemu kompletnej dokumentacji wymaganej Umową i SWZ;</w:t>
      </w:r>
    </w:p>
    <w:p w14:paraId="11178634" w14:textId="77777777" w:rsidR="00C36719" w:rsidRPr="00C36719" w:rsidRDefault="00C36719" w:rsidP="00377E00">
      <w:pPr>
        <w:pStyle w:val="Akapitzlist"/>
        <w:numPr>
          <w:ilvl w:val="3"/>
          <w:numId w:val="1"/>
        </w:numPr>
        <w:ind w:left="567" w:hanging="283"/>
        <w:jc w:val="both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zapewnienia, aby dostarczony Przedmiot Umowy był kompletny, sprawny technicznie, wolny od wad oraz gotowy do użytkowania zgodnie z przeznaczeniem;</w:t>
      </w:r>
    </w:p>
    <w:p w14:paraId="4E84319C" w14:textId="77777777" w:rsidR="00C36719" w:rsidRPr="00C36719" w:rsidRDefault="00C36719" w:rsidP="00377E00">
      <w:pPr>
        <w:pStyle w:val="Akapitzlist"/>
        <w:numPr>
          <w:ilvl w:val="3"/>
          <w:numId w:val="1"/>
        </w:numPr>
        <w:ind w:left="567" w:hanging="283"/>
        <w:jc w:val="both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wykonania wszelkich czynności związanych z realizacją Umowy z należytą starannością.</w:t>
      </w:r>
    </w:p>
    <w:p w14:paraId="40701AC5" w14:textId="77777777" w:rsidR="00C36719" w:rsidRPr="00C36719" w:rsidRDefault="00C36719" w:rsidP="00C36719">
      <w:pPr>
        <w:pStyle w:val="Akapitzlist"/>
        <w:numPr>
          <w:ilvl w:val="2"/>
          <w:numId w:val="1"/>
        </w:numPr>
        <w:tabs>
          <w:tab w:val="clear" w:pos="2340"/>
        </w:tabs>
        <w:ind w:left="284" w:hanging="284"/>
        <w:jc w:val="both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Wykonawca ponosi pełną odpowiedzialność za prawidłową współpracę wszystkich elementów Przedmiotu Umowy, również w przypadku, gdy poszczególne elementy zostały wyprodukowane przez różnych producentów.</w:t>
      </w:r>
    </w:p>
    <w:p w14:paraId="27BFBD07" w14:textId="77777777" w:rsidR="00C36719" w:rsidRPr="00C36719" w:rsidRDefault="00C36719" w:rsidP="00C36719">
      <w:pPr>
        <w:pStyle w:val="Akapitzlist"/>
        <w:numPr>
          <w:ilvl w:val="2"/>
          <w:numId w:val="1"/>
        </w:numPr>
        <w:tabs>
          <w:tab w:val="clear" w:pos="2340"/>
        </w:tabs>
        <w:ind w:left="284" w:hanging="284"/>
        <w:jc w:val="both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Wykonawca odpowiada za działania i zaniechania osób, którymi posługuje się przy wykonywaniu Umowy, jak za działania i zaniechania własne.</w:t>
      </w:r>
    </w:p>
    <w:p w14:paraId="01C377A2" w14:textId="77777777" w:rsidR="00C36719" w:rsidRPr="00C36719" w:rsidRDefault="00C36719" w:rsidP="00C36719">
      <w:pPr>
        <w:pStyle w:val="Akapitzlist"/>
        <w:numPr>
          <w:ilvl w:val="2"/>
          <w:numId w:val="1"/>
        </w:numPr>
        <w:tabs>
          <w:tab w:val="clear" w:pos="2340"/>
        </w:tabs>
        <w:ind w:left="284" w:hanging="284"/>
        <w:jc w:val="both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Wykonawca odpowiada za szkody wyrządzone Zamawiającemu lub osobom trzecim powstałe w związku z realizacją Umowy, na zasadach określonych w obowiązujących przepisach prawa.</w:t>
      </w:r>
    </w:p>
    <w:p w14:paraId="42D13D45" w14:textId="77777777" w:rsidR="00C36719" w:rsidRPr="00C36719" w:rsidRDefault="00C36719" w:rsidP="00C36719">
      <w:pPr>
        <w:pStyle w:val="Akapitzlist"/>
        <w:numPr>
          <w:ilvl w:val="2"/>
          <w:numId w:val="1"/>
        </w:numPr>
        <w:tabs>
          <w:tab w:val="clear" w:pos="2340"/>
        </w:tabs>
        <w:ind w:left="284" w:hanging="284"/>
        <w:jc w:val="both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Wykonawca zobowiązany jest przekazać Zamawiającemu wraz z Przedmiotem Umowy wszystkie dokumenty wymagane przepisami prawa oraz Umową i SWZ, w szczególności dokumenty dotyczące dopuszczenia pojazdu i wyposażenia do użytkowania, w tym dokumenty umożliwiające zarejestrowanie pojazdu w konfiguracji wynikającej z Umowy bez ponoszenia przez Zamawiającego dodatkowych kosztów z tego tytułu, deklaracje zgodności WE dla zabudowy hakowej oraz elementów osprzętu zimowego, instrukcje obsługi, dokumentację techniczną, dokumenty gwarancyjne oraz dokumenty niezbędne do prawidłowej eksploatacji i obsługi Przedmiotu Umowy.</w:t>
      </w:r>
    </w:p>
    <w:p w14:paraId="70285B7B" w14:textId="77777777" w:rsidR="00C36719" w:rsidRPr="00C36719" w:rsidRDefault="00C36719" w:rsidP="00C36719">
      <w:pPr>
        <w:pStyle w:val="Akapitzlist"/>
        <w:numPr>
          <w:ilvl w:val="2"/>
          <w:numId w:val="1"/>
        </w:numPr>
        <w:tabs>
          <w:tab w:val="clear" w:pos="2340"/>
        </w:tabs>
        <w:ind w:left="284" w:hanging="284"/>
        <w:jc w:val="both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lastRenderedPageBreak/>
        <w:t>Wykonawca zobowiązany jest do zapewnienia, że wykonanie Umowy, w tym montaż i podłączenie osprzętu zimowego, nie spowoduje utraty uprawnień gwarancyjnych dotyczących samochodu, zabudowy hakowej ani poszczególnych elementów wyposażenia.</w:t>
      </w:r>
    </w:p>
    <w:p w14:paraId="574A5F3D" w14:textId="77777777" w:rsidR="00901803" w:rsidRPr="00C36719" w:rsidRDefault="00C36719" w:rsidP="00C36719">
      <w:pPr>
        <w:pStyle w:val="Akapitzlist"/>
        <w:numPr>
          <w:ilvl w:val="2"/>
          <w:numId w:val="1"/>
        </w:numPr>
        <w:tabs>
          <w:tab w:val="clear" w:pos="2340"/>
        </w:tabs>
        <w:ind w:left="284" w:hanging="284"/>
        <w:jc w:val="both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Wykonawca ponosi odpowiedzialność za prawidłowe wykonanie wszystkich czynności objętych Przedmiotem Umowy, niezależnie od tego, czy wykonuje je samodzielnie, czy przy pomocy podwykonawców.</w:t>
      </w:r>
    </w:p>
    <w:p w14:paraId="5B349408" w14:textId="77777777" w:rsidR="00E60610" w:rsidRDefault="00E60610" w:rsidP="000547AC">
      <w:pPr>
        <w:pStyle w:val="Paragraf"/>
        <w:tabs>
          <w:tab w:val="clear" w:pos="5540"/>
        </w:tabs>
        <w:ind w:left="4536" w:firstLine="0"/>
      </w:pPr>
      <w:r>
        <w:t>[Podwykonawcy]</w:t>
      </w:r>
    </w:p>
    <w:p w14:paraId="0B1FCDD4" w14:textId="77777777" w:rsidR="00BB783A" w:rsidRPr="000547AC" w:rsidRDefault="006D430D" w:rsidP="000547AC">
      <w:pPr>
        <w:pStyle w:val="Akapitzlist"/>
        <w:numPr>
          <w:ilvl w:val="2"/>
          <w:numId w:val="1"/>
        </w:numPr>
        <w:tabs>
          <w:tab w:val="clear" w:pos="2340"/>
        </w:tabs>
        <w:ind w:left="284" w:hanging="284"/>
        <w:jc w:val="both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Wykonawca może powierzyć wykonanie części Przedmiotu Umowy podwykonawcom na zasadach określonych w ustawie Prawo zamówień publicznych oraz niniejszej Umowie.</w:t>
      </w:r>
    </w:p>
    <w:p w14:paraId="5E27E61A" w14:textId="77777777" w:rsidR="006D430D" w:rsidRPr="000547AC" w:rsidRDefault="006D430D" w:rsidP="000547AC">
      <w:pPr>
        <w:pStyle w:val="Akapitzlist"/>
        <w:numPr>
          <w:ilvl w:val="2"/>
          <w:numId w:val="1"/>
        </w:numPr>
        <w:tabs>
          <w:tab w:val="clear" w:pos="2340"/>
        </w:tabs>
        <w:ind w:left="284" w:hanging="284"/>
        <w:jc w:val="both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Zakres Przedmiotu Umowy powierzony podwykonawcom został wskazany w Ofercie Wykonawcy.</w:t>
      </w:r>
    </w:p>
    <w:p w14:paraId="3BB3541A" w14:textId="77777777" w:rsidR="006D430D" w:rsidRPr="000547AC" w:rsidRDefault="006D430D" w:rsidP="000547AC">
      <w:pPr>
        <w:pStyle w:val="Akapitzlist"/>
        <w:numPr>
          <w:ilvl w:val="2"/>
          <w:numId w:val="1"/>
        </w:numPr>
        <w:tabs>
          <w:tab w:val="clear" w:pos="2340"/>
        </w:tabs>
        <w:ind w:left="284" w:hanging="284"/>
        <w:jc w:val="both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Powierzenie wykonania części Przedmiotu Umowy podwykonawcy nie zwalnia Wykonawcy z odpowiedzialności za należyte wykonanie Umowy.</w:t>
      </w:r>
    </w:p>
    <w:p w14:paraId="69AE4F6C" w14:textId="77777777" w:rsidR="006D430D" w:rsidRPr="000547AC" w:rsidRDefault="006D430D" w:rsidP="000547AC">
      <w:pPr>
        <w:pStyle w:val="Akapitzlist"/>
        <w:numPr>
          <w:ilvl w:val="2"/>
          <w:numId w:val="1"/>
        </w:numPr>
        <w:tabs>
          <w:tab w:val="clear" w:pos="2340"/>
        </w:tabs>
        <w:ind w:left="284" w:hanging="284"/>
        <w:jc w:val="both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Wykonawca odpowiada za działania i zaniechania podwykonawców oraz dalszych podwykonawców jak za własne działania i zaniechania.</w:t>
      </w:r>
    </w:p>
    <w:p w14:paraId="5F29C43D" w14:textId="77777777" w:rsidR="006D430D" w:rsidRPr="000547AC" w:rsidRDefault="006D430D" w:rsidP="000547AC">
      <w:pPr>
        <w:pStyle w:val="Akapitzlist"/>
        <w:numPr>
          <w:ilvl w:val="2"/>
          <w:numId w:val="1"/>
        </w:numPr>
        <w:tabs>
          <w:tab w:val="clear" w:pos="2340"/>
        </w:tabs>
        <w:ind w:left="284" w:hanging="284"/>
        <w:jc w:val="both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Zmiana albo rezygnacja z podwykonawcy, na którego zasoby Wykonawca powoływał się na zasadach określonych w ustawie Prawo zamówień publicznych, jest dopuszczalna pod warunkiem wykazania przez Wykonawcę, że proponowany podwykonawca lub Wykonawca samodzielnie spełnia warunki udziału w postępowaniu w stopniu nie mniejszym niż wymagany w postępowaniu o udzielenie zamówienia.</w:t>
      </w:r>
    </w:p>
    <w:p w14:paraId="605A487A" w14:textId="77777777" w:rsidR="00E60610" w:rsidRDefault="006D430D" w:rsidP="000547AC">
      <w:pPr>
        <w:pStyle w:val="Akapitzlist"/>
        <w:numPr>
          <w:ilvl w:val="2"/>
          <w:numId w:val="1"/>
        </w:numPr>
        <w:tabs>
          <w:tab w:val="clear" w:pos="2340"/>
        </w:tabs>
        <w:ind w:left="284" w:hanging="284"/>
        <w:jc w:val="both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Jeżeli Zamawiający zgłosi uzasadnione zastrzeżenia dotyczące podwykonawcy, Wykonawca zobowiązany jest do ich uwzględnienia zgodnie z obowiązującymi przepisami.</w:t>
      </w:r>
    </w:p>
    <w:p w14:paraId="029B54E1" w14:textId="33CFB43E" w:rsidR="00933A69" w:rsidRPr="00C36719" w:rsidRDefault="00C87A10" w:rsidP="00C36719">
      <w:pPr>
        <w:pStyle w:val="Akapitzlist"/>
        <w:numPr>
          <w:ilvl w:val="2"/>
          <w:numId w:val="1"/>
        </w:numPr>
        <w:tabs>
          <w:tab w:val="clear" w:pos="2340"/>
        </w:tabs>
        <w:ind w:left="284" w:hanging="284"/>
        <w:jc w:val="both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Wykonawca zobowiązany jest poinformować Zamawiającego, nie później niż na 7 dni przed planowanym rozpoczęciem wykonywania powierzonych czynności, o powierzeniu wykonania części Przedmiotu Umowy podwykonawcy lub o zmianie podwykonawcy, wskazując nazwę (firmę) podwykonawcy oraz zakres powierzonych mu czynności.</w:t>
      </w:r>
    </w:p>
    <w:p w14:paraId="1C13E613" w14:textId="77777777" w:rsidR="005B1565" w:rsidRPr="009E4EA5" w:rsidRDefault="00E949CF" w:rsidP="000547AC">
      <w:pPr>
        <w:pStyle w:val="Paragraf"/>
        <w:tabs>
          <w:tab w:val="clear" w:pos="5540"/>
        </w:tabs>
        <w:ind w:left="4536" w:firstLine="0"/>
        <w:rPr>
          <w:rFonts w:ascii="Times New Roman" w:hAnsi="Times New Roman" w:cs="Times New Roman"/>
        </w:rPr>
      </w:pPr>
      <w:r>
        <w:t>[Ubezpieczenie]</w:t>
      </w:r>
    </w:p>
    <w:p w14:paraId="426E326F" w14:textId="4499B2D2" w:rsidR="0051394D" w:rsidRDefault="0051394D" w:rsidP="0051394D">
      <w:pPr>
        <w:pStyle w:val="Akapitzlist"/>
        <w:numPr>
          <w:ilvl w:val="2"/>
          <w:numId w:val="1"/>
        </w:numPr>
        <w:tabs>
          <w:tab w:val="clear" w:pos="2340"/>
        </w:tabs>
        <w:ind w:left="284" w:hanging="284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Wykonawca zobowiązany jest przez cały okres realizacji Umowy do posiadania ubezpieczenia od odpowiedzialności cywilnej z tytułu prowadzonej działalności gospodarczej obejmujące odpowiedzialność za szkody powstałe w związku z realizacją niniejszej Umowy, z sumą gwarancyjną nie niższą niż 1 000 000,00 zł (słownie: jeden milion złotych). </w:t>
      </w:r>
    </w:p>
    <w:p w14:paraId="18919A67" w14:textId="576E0C03" w:rsidR="00BB783A" w:rsidRPr="000547AC" w:rsidRDefault="0051394D" w:rsidP="000547AC">
      <w:pPr>
        <w:pStyle w:val="Akapitzlist"/>
        <w:numPr>
          <w:ilvl w:val="2"/>
          <w:numId w:val="1"/>
        </w:numPr>
        <w:tabs>
          <w:tab w:val="clear" w:pos="2340"/>
        </w:tabs>
        <w:ind w:left="284" w:hanging="284"/>
        <w:jc w:val="both"/>
        <w:rPr>
          <w:sz w:val="20"/>
          <w:szCs w:val="20"/>
        </w:rPr>
      </w:pPr>
      <w:r>
        <w:rPr>
          <w:sz w:val="20"/>
          <w:szCs w:val="20"/>
        </w:rPr>
        <w:t>W przypadku zmniejszenia dostępnej sumy gwarancyjnej wskutek wypłaty odszkodowania z jakiegokolwiek tytułu, Wykonawca zobowiązany jest niezwłocznie, nie później niż w terminie 7 dni, przywrócić sumę gwarancyjną do wysokości określonej w ust. 1 oraz przedłożyć Zamawiającemu dokument potwierdzający odtworzenie ochrony ubezpieczeniowej.</w:t>
      </w:r>
    </w:p>
    <w:p w14:paraId="24DD1F3C" w14:textId="77777777" w:rsidR="00BB783A" w:rsidRPr="000547AC" w:rsidRDefault="00BB783A" w:rsidP="000547AC">
      <w:pPr>
        <w:pStyle w:val="Akapitzlist"/>
        <w:numPr>
          <w:ilvl w:val="2"/>
          <w:numId w:val="1"/>
        </w:numPr>
        <w:tabs>
          <w:tab w:val="clear" w:pos="2340"/>
        </w:tabs>
        <w:ind w:left="284" w:hanging="284"/>
        <w:jc w:val="both"/>
        <w:rPr>
          <w:sz w:val="20"/>
          <w:szCs w:val="20"/>
        </w:rPr>
      </w:pPr>
      <w:r>
        <w:rPr>
          <w:sz w:val="20"/>
          <w:szCs w:val="20"/>
        </w:rPr>
        <w:t>W przypadku wygaśnięcia ochrony ubezpieczeniowej przed zakończeniem realizacji Umowy Wykonawca zobowiązany jest do jej przedłużenia, z zachowaniem ciągłości ochrony ubezpieczeniowej.</w:t>
      </w:r>
    </w:p>
    <w:p w14:paraId="52041504" w14:textId="77777777" w:rsidR="00BB783A" w:rsidRPr="000547AC" w:rsidRDefault="00BB783A" w:rsidP="000547AC">
      <w:pPr>
        <w:pStyle w:val="Akapitzlist"/>
        <w:numPr>
          <w:ilvl w:val="2"/>
          <w:numId w:val="1"/>
        </w:numPr>
        <w:tabs>
          <w:tab w:val="clear" w:pos="2340"/>
        </w:tabs>
        <w:ind w:left="284" w:hanging="284"/>
        <w:jc w:val="both"/>
        <w:rPr>
          <w:sz w:val="20"/>
          <w:szCs w:val="20"/>
        </w:rPr>
      </w:pPr>
      <w:r>
        <w:rPr>
          <w:sz w:val="20"/>
          <w:szCs w:val="20"/>
        </w:rPr>
        <w:t>Na każde żądanie Zamawiającego Wykonawca przedłoży dokument potwierdzający posiadanie aktualnego ubezpieczenia wraz z dowodem opłacenia składki.</w:t>
      </w:r>
    </w:p>
    <w:p w14:paraId="01A71A97" w14:textId="77777777" w:rsidR="00FA2DAD" w:rsidRDefault="00BB783A" w:rsidP="000547AC">
      <w:pPr>
        <w:pStyle w:val="Akapitzlist"/>
        <w:numPr>
          <w:ilvl w:val="2"/>
          <w:numId w:val="1"/>
        </w:numPr>
        <w:tabs>
          <w:tab w:val="clear" w:pos="2340"/>
        </w:tabs>
        <w:ind w:left="284" w:hanging="284"/>
        <w:jc w:val="both"/>
        <w:rPr>
          <w:sz w:val="20"/>
          <w:szCs w:val="20"/>
        </w:rPr>
      </w:pPr>
      <w:r>
        <w:rPr>
          <w:sz w:val="20"/>
          <w:szCs w:val="20"/>
        </w:rPr>
        <w:t>Brak utrzymywania ubezpieczenia, o którym mowa w ust. 1, stanowi nienależyte wykonywanie Umowy i uprawnia Zamawiającego do wezwania Wykonawcy do usunięcia naruszenia w wyznaczonym terminie, a w przypadku bezskutecznego upływu tego terminu – do skorzystania z uprawnień do odstąpienia od umowy przewidzianych w §12 Umowy oraz innych uprawnień przewidzianych w kodeksie cywilnym oraz innych przepisach prawa.</w:t>
      </w:r>
    </w:p>
    <w:p w14:paraId="02B3C80F" w14:textId="77777777" w:rsidR="00A55A49" w:rsidRPr="000547AC" w:rsidRDefault="00A55A49" w:rsidP="00A55A49">
      <w:pPr>
        <w:pStyle w:val="Akapitzlist"/>
        <w:ind w:left="284"/>
        <w:jc w:val="both"/>
        <w:rPr>
          <w:sz w:val="20"/>
          <w:szCs w:val="20"/>
        </w:rPr>
      </w:pPr>
    </w:p>
    <w:p w14:paraId="460E9994" w14:textId="77777777" w:rsidR="00FA2DAD" w:rsidRPr="00FA2DAD" w:rsidRDefault="00FA2DAD" w:rsidP="000547AC">
      <w:pPr>
        <w:pStyle w:val="Paragraf"/>
        <w:tabs>
          <w:tab w:val="clear" w:pos="5540"/>
        </w:tabs>
        <w:ind w:left="4536" w:firstLine="0"/>
        <w:jc w:val="both"/>
        <w:rPr>
          <w:sz w:val="20"/>
          <w:szCs w:val="20"/>
        </w:rPr>
      </w:pPr>
      <w:r>
        <w:t>[Realizacja Przedmiotu Umowy]</w:t>
      </w:r>
    </w:p>
    <w:p w14:paraId="39269599" w14:textId="77777777" w:rsidR="002E394E" w:rsidRPr="002E394E" w:rsidRDefault="002E394E" w:rsidP="00500265">
      <w:pPr>
        <w:pStyle w:val="Akapitzlist"/>
        <w:numPr>
          <w:ilvl w:val="2"/>
          <w:numId w:val="6"/>
        </w:numPr>
        <w:ind w:left="284" w:hanging="284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Wykonawca zobowiązuje się wykonać Przedmiot Umowy zgodnie z postanowieniami Umowy, SWZ, ofertą Wykonawcy oraz obowiązującymi przepisami prawa, normami i zasadami wiedzy technicznej.</w:t>
      </w:r>
    </w:p>
    <w:p w14:paraId="1845DD1C" w14:textId="77777777" w:rsidR="002E394E" w:rsidRPr="002E394E" w:rsidRDefault="002E394E" w:rsidP="00500265">
      <w:pPr>
        <w:pStyle w:val="Akapitzlist"/>
        <w:numPr>
          <w:ilvl w:val="2"/>
          <w:numId w:val="6"/>
        </w:numPr>
        <w:ind w:left="284" w:hanging="284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W ramach realizacji Przedmiotu Umowy Wykonawca zobowiązany jest w szczególności do:</w:t>
      </w:r>
    </w:p>
    <w:p w14:paraId="4B403C6F" w14:textId="77777777" w:rsidR="002E394E" w:rsidRPr="002E394E" w:rsidRDefault="002E394E" w:rsidP="00377E00">
      <w:pPr>
        <w:pStyle w:val="Akapitzlist"/>
        <w:numPr>
          <w:ilvl w:val="3"/>
          <w:numId w:val="6"/>
        </w:numPr>
        <w:ind w:left="567" w:hanging="283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dostawy fabrycznie nowego samochodu ciężarowego z zabudową hakową, zgodnego z wymaganiami określonymi w SWZ i ofertą Wykonawcy;</w:t>
      </w:r>
    </w:p>
    <w:p w14:paraId="7A5B502D" w14:textId="77777777" w:rsidR="002E394E" w:rsidRPr="002E394E" w:rsidRDefault="002E394E" w:rsidP="00377E00">
      <w:pPr>
        <w:pStyle w:val="Akapitzlist"/>
        <w:numPr>
          <w:ilvl w:val="3"/>
          <w:numId w:val="6"/>
        </w:numPr>
        <w:ind w:left="567" w:hanging="283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dostawy kompletnego wymiennego osprzętu zimowego, obejmującego posypywarkę, płytę czołową oraz pług;</w:t>
      </w:r>
    </w:p>
    <w:p w14:paraId="1C1FD718" w14:textId="77777777" w:rsidR="002E394E" w:rsidRPr="002E394E" w:rsidRDefault="002E394E" w:rsidP="00377E00">
      <w:pPr>
        <w:pStyle w:val="Akapitzlist"/>
        <w:numPr>
          <w:ilvl w:val="3"/>
          <w:numId w:val="6"/>
        </w:numPr>
        <w:ind w:left="567" w:hanging="283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lastRenderedPageBreak/>
        <w:t>wykonania wszystkich niezbędnych czynności montażowych i instalacyjnych związanych z przygotowaniem samochodu do pracy z wymiennym osprzętem zimowym;</w:t>
      </w:r>
    </w:p>
    <w:p w14:paraId="0C8B7A3B" w14:textId="77777777" w:rsidR="002E394E" w:rsidRPr="002E394E" w:rsidRDefault="002E394E" w:rsidP="00377E00">
      <w:pPr>
        <w:pStyle w:val="Akapitzlist"/>
        <w:numPr>
          <w:ilvl w:val="3"/>
          <w:numId w:val="6"/>
        </w:numPr>
        <w:ind w:left="567" w:hanging="283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wykonania i podłączenia wszystkich wymaganych instalacji hydraulicznych i elektrycznych;</w:t>
      </w:r>
    </w:p>
    <w:p w14:paraId="5DDCD9FC" w14:textId="77777777" w:rsidR="002E394E" w:rsidRPr="002E394E" w:rsidRDefault="002E394E" w:rsidP="00377E00">
      <w:pPr>
        <w:pStyle w:val="Akapitzlist"/>
        <w:numPr>
          <w:ilvl w:val="3"/>
          <w:numId w:val="6"/>
        </w:numPr>
        <w:ind w:left="567" w:hanging="283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zapewnienia prawidłowej współpracy samochodu, zabudowy hakowej oraz osprzętu zimowego;</w:t>
      </w:r>
    </w:p>
    <w:p w14:paraId="7CA38D5B" w14:textId="77777777" w:rsidR="002E394E" w:rsidRPr="002E394E" w:rsidRDefault="002E394E" w:rsidP="00377E00">
      <w:pPr>
        <w:pStyle w:val="Akapitzlist"/>
        <w:numPr>
          <w:ilvl w:val="3"/>
          <w:numId w:val="6"/>
        </w:numPr>
        <w:ind w:left="567" w:hanging="283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przeprowadzenia prób i testów funkcjonalnych Przedmiotu Umowy, w tym sprawdzenia działania zestawu w konfiguracji zimowej;</w:t>
      </w:r>
    </w:p>
    <w:p w14:paraId="2972E315" w14:textId="77777777" w:rsidR="002E394E" w:rsidRPr="002E394E" w:rsidRDefault="002E394E" w:rsidP="00377E00">
      <w:pPr>
        <w:pStyle w:val="Akapitzlist"/>
        <w:numPr>
          <w:ilvl w:val="3"/>
          <w:numId w:val="6"/>
        </w:numPr>
        <w:ind w:left="567" w:hanging="283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osiągnięcia parametrów technicznych wymaganych w SWZ i zadeklarowanych w ofercie Wykonawcy;</w:t>
      </w:r>
    </w:p>
    <w:p w14:paraId="377E5C3E" w14:textId="77777777" w:rsidR="002E394E" w:rsidRPr="002E394E" w:rsidRDefault="002E394E" w:rsidP="00377E00">
      <w:pPr>
        <w:pStyle w:val="Akapitzlist"/>
        <w:numPr>
          <w:ilvl w:val="3"/>
          <w:numId w:val="6"/>
        </w:numPr>
        <w:ind w:left="567" w:hanging="283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przekazania Zamawiającemu kompletnej dokumentacji wymaganej Umową i SWZ;</w:t>
      </w:r>
    </w:p>
    <w:p w14:paraId="05A59889" w14:textId="77777777" w:rsidR="002E394E" w:rsidRPr="002E394E" w:rsidRDefault="002E394E" w:rsidP="00377E00">
      <w:pPr>
        <w:pStyle w:val="Akapitzlist"/>
        <w:numPr>
          <w:ilvl w:val="3"/>
          <w:numId w:val="6"/>
        </w:numPr>
        <w:ind w:left="567" w:hanging="283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wykonania innych czynności niezbędnych do prawidłowego i kompletnego wykonania Przedmiotu Umowy.</w:t>
      </w:r>
    </w:p>
    <w:p w14:paraId="3CD9635C" w14:textId="77777777" w:rsidR="002E394E" w:rsidRPr="002E394E" w:rsidRDefault="002E394E" w:rsidP="00500265">
      <w:pPr>
        <w:pStyle w:val="Akapitzlist"/>
        <w:numPr>
          <w:ilvl w:val="2"/>
          <w:numId w:val="6"/>
        </w:numPr>
        <w:ind w:left="284" w:hanging="284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Wykonawca ponosi pełną odpowiedzialność za prawidłowe funkcjonowanie Przedmiotu Umowy jako kompletnego zestawu, w szczególności za prawidłową współpracę samochodu, zabudowy hakowej, instalacji hydraulicznej i elektrycznej, posypywarki, płyty czołowej oraz pługa.</w:t>
      </w:r>
    </w:p>
    <w:p w14:paraId="7AC5A4F9" w14:textId="77777777" w:rsidR="002E394E" w:rsidRPr="002E394E" w:rsidRDefault="002E394E" w:rsidP="00500265">
      <w:pPr>
        <w:pStyle w:val="Akapitzlist"/>
        <w:numPr>
          <w:ilvl w:val="2"/>
          <w:numId w:val="6"/>
        </w:numPr>
        <w:ind w:left="284" w:hanging="284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Żaden z elementów Przedmiotu Umowy nie może ograniczać, uniemożliwiać ani utrudniać prawidłowego użytkowania pozostałych elementów zestawu zgodnie z ich przeznaczeniem.</w:t>
      </w:r>
    </w:p>
    <w:p w14:paraId="0B56DB86" w14:textId="77777777" w:rsidR="002E394E" w:rsidRPr="002E394E" w:rsidRDefault="002E394E" w:rsidP="00500265">
      <w:pPr>
        <w:pStyle w:val="Akapitzlist"/>
        <w:numPr>
          <w:ilvl w:val="2"/>
          <w:numId w:val="6"/>
        </w:numPr>
        <w:ind w:left="284" w:hanging="284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Wykonawca zobowiązany jest do przeprowadzenia przed odbiorem końcowym testu działania Przedmiotu Umowy w konfiguracji zimowej, obejmującej zamontowaną posypywarkę oraz pług.</w:t>
      </w:r>
    </w:p>
    <w:p w14:paraId="1E3048EC" w14:textId="77777777" w:rsidR="002E394E" w:rsidRPr="002E394E" w:rsidRDefault="002E394E" w:rsidP="00500265">
      <w:pPr>
        <w:pStyle w:val="Akapitzlist"/>
        <w:numPr>
          <w:ilvl w:val="2"/>
          <w:numId w:val="6"/>
        </w:numPr>
        <w:ind w:left="284" w:hanging="284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W przypadku stwierdzenia podczas prób lub odbioru nieprawidłowego działania któregokolwiek z elementów Przedmiotu Umowy lub braku wymaganej kompatybilności elementów, Wykonawca zobowiązany jest na własny koszt i ryzyko usunąć stwierdzone nieprawidłowości przed dokonaniem odbioru końcowego.</w:t>
      </w:r>
    </w:p>
    <w:p w14:paraId="3D6A43C7" w14:textId="77777777" w:rsidR="002E394E" w:rsidRPr="002E394E" w:rsidRDefault="002E394E" w:rsidP="00500265">
      <w:pPr>
        <w:pStyle w:val="Akapitzlist"/>
        <w:numPr>
          <w:ilvl w:val="2"/>
          <w:numId w:val="6"/>
        </w:numPr>
        <w:ind w:left="284" w:hanging="284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Wykonawca zobowiązany jest przekazać Zamawiającemu Przedmiot Umowy w stanie kompletnym, sprawnym technicznie, gotowym do użytkowania oraz zgodnym z wymaganiami określonymi w SWZ, ofercie Wykonawcy i niniejszej Umowie.</w:t>
      </w:r>
    </w:p>
    <w:p w14:paraId="748AA8DA" w14:textId="77777777" w:rsidR="00FA2DAD" w:rsidRPr="002E394E" w:rsidRDefault="002E394E" w:rsidP="00500265">
      <w:pPr>
        <w:pStyle w:val="Akapitzlist"/>
        <w:numPr>
          <w:ilvl w:val="2"/>
          <w:numId w:val="6"/>
        </w:numPr>
        <w:ind w:left="284" w:hanging="284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Po zakończeniu realizacji Przedmiotu Umowy Wykonawca zobowiązany jest pozostawić miejsce odbioru w stanie uporządkowanym oraz usunąć odpady powstałe w związku z realizacją Umowy, zgodnie z obowiązującymi przepisami prawa.</w:t>
      </w:r>
    </w:p>
    <w:p w14:paraId="067CB640" w14:textId="77777777" w:rsidR="00921164" w:rsidRPr="000547AC" w:rsidRDefault="00921164" w:rsidP="000547AC">
      <w:pPr>
        <w:rPr>
          <w:rFonts w:asciiTheme="minorHAnsi" w:hAnsiTheme="minorHAnsi" w:cstheme="minorHAnsi"/>
          <w:sz w:val="20"/>
          <w:szCs w:val="20"/>
        </w:rPr>
      </w:pPr>
    </w:p>
    <w:p w14:paraId="79685CE2" w14:textId="77777777" w:rsidR="009803FD" w:rsidRPr="009803FD" w:rsidRDefault="002F33C5" w:rsidP="000547AC">
      <w:pPr>
        <w:pStyle w:val="Paragraf"/>
        <w:tabs>
          <w:tab w:val="clear" w:pos="5540"/>
        </w:tabs>
        <w:ind w:left="4536" w:firstLine="0"/>
      </w:pPr>
      <w:r>
        <w:t>[Odbiory]</w:t>
      </w:r>
    </w:p>
    <w:p w14:paraId="33C04DAD" w14:textId="77777777" w:rsidR="002E394E" w:rsidRPr="002E394E" w:rsidRDefault="002E394E" w:rsidP="00500265">
      <w:pPr>
        <w:pStyle w:val="Akapitzlist"/>
        <w:numPr>
          <w:ilvl w:val="2"/>
          <w:numId w:val="7"/>
        </w:numPr>
        <w:ind w:left="284" w:hanging="284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Strony ustalają, że Przedmiot Umowy podlega odbiorowi końcowemu po wykonaniu przez Wykonawcę wszystkich obowiązków wynikających z Umowy, SWZ oraz oferty Wykonawcy.</w:t>
      </w:r>
    </w:p>
    <w:p w14:paraId="7370BE2F" w14:textId="77777777" w:rsidR="002E394E" w:rsidRPr="002E394E" w:rsidRDefault="002E394E" w:rsidP="00500265">
      <w:pPr>
        <w:pStyle w:val="Akapitzlist"/>
        <w:numPr>
          <w:ilvl w:val="2"/>
          <w:numId w:val="7"/>
        </w:numPr>
        <w:ind w:left="284" w:hanging="284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Wykonawca zgłosi Zamawiającemu gotowość do odbioru końcowego w formie pisemnej lub za pośrednictwem poczty elektronicznej.</w:t>
      </w:r>
    </w:p>
    <w:p w14:paraId="473D1732" w14:textId="6B62C6DD" w:rsidR="002E394E" w:rsidRPr="002E394E" w:rsidRDefault="002E394E" w:rsidP="00500265">
      <w:pPr>
        <w:pStyle w:val="Akapitzlist"/>
        <w:numPr>
          <w:ilvl w:val="2"/>
          <w:numId w:val="7"/>
        </w:numPr>
        <w:ind w:left="284" w:hanging="284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Zamawiający przystąpi do czynności odbiorowych w terminie 7 dni roboczych od dnia otrzymania zgłoszenia, o którym mowa w ust. 2, i zakończy je w terminie 5 dni roboczych od dnia ich rozpoczęcia, chyba że przedłużenie czynności odbiorowych nastąpi z przyczyn leżących po stronie Wykonawcy.</w:t>
      </w:r>
    </w:p>
    <w:p w14:paraId="0DAFB840" w14:textId="77777777" w:rsidR="002E394E" w:rsidRPr="002E394E" w:rsidRDefault="002E394E" w:rsidP="00500265">
      <w:pPr>
        <w:pStyle w:val="Akapitzlist"/>
        <w:numPr>
          <w:ilvl w:val="2"/>
          <w:numId w:val="7"/>
        </w:numPr>
        <w:ind w:left="284" w:hanging="284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Warunkiem dokonania odbioru końcowego jest łączne spełnienie następujących warunków:</w:t>
      </w:r>
    </w:p>
    <w:p w14:paraId="293C35FC" w14:textId="77777777" w:rsidR="002E394E" w:rsidRPr="002E394E" w:rsidRDefault="002E394E" w:rsidP="00500265">
      <w:pPr>
        <w:pStyle w:val="Akapitzlist"/>
        <w:numPr>
          <w:ilvl w:val="0"/>
          <w:numId w:val="19"/>
        </w:numPr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dostarczenie fabrycznie nowego samochodu ciężarowego z zabudową hakową oraz kompletnego wymiennego osprzętu zimowego;</w:t>
      </w:r>
    </w:p>
    <w:p w14:paraId="05EFCA02" w14:textId="77777777" w:rsidR="002E394E" w:rsidRPr="002E394E" w:rsidRDefault="002E394E" w:rsidP="00500265">
      <w:pPr>
        <w:pStyle w:val="Akapitzlist"/>
        <w:numPr>
          <w:ilvl w:val="0"/>
          <w:numId w:val="19"/>
        </w:numPr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wykonanie wszystkich wymaganych czynności montażowych, instalacyjnych i uruchomieniowych;</w:t>
      </w:r>
    </w:p>
    <w:p w14:paraId="5B2570D0" w14:textId="77777777" w:rsidR="002E394E" w:rsidRPr="002E394E" w:rsidRDefault="002E394E" w:rsidP="00500265">
      <w:pPr>
        <w:pStyle w:val="Akapitzlist"/>
        <w:numPr>
          <w:ilvl w:val="0"/>
          <w:numId w:val="19"/>
        </w:numPr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przeprowadzenie prób i testów funkcjonalnych;</w:t>
      </w:r>
    </w:p>
    <w:p w14:paraId="4665BD58" w14:textId="77777777" w:rsidR="002E394E" w:rsidRPr="002E394E" w:rsidRDefault="002E394E" w:rsidP="00500265">
      <w:pPr>
        <w:pStyle w:val="Akapitzlist"/>
        <w:numPr>
          <w:ilvl w:val="0"/>
          <w:numId w:val="19"/>
        </w:numPr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sprawdzenie prawidłowej współpracy samochodu, zabudowy hakowej, instalacji hydraulicznej i elektrycznej, posypywarki, płyty czołowej oraz pługa;</w:t>
      </w:r>
    </w:p>
    <w:p w14:paraId="481DB462" w14:textId="77777777" w:rsidR="002E394E" w:rsidRPr="002E394E" w:rsidRDefault="002E394E" w:rsidP="00500265">
      <w:pPr>
        <w:pStyle w:val="Akapitzlist"/>
        <w:numPr>
          <w:ilvl w:val="0"/>
          <w:numId w:val="19"/>
        </w:numPr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osiągnięcie parametrów technicznych wymaganych w SWZ i zadeklarowanych w ofercie Wykonawcy;</w:t>
      </w:r>
    </w:p>
    <w:p w14:paraId="369DDE28" w14:textId="77777777" w:rsidR="002E394E" w:rsidRPr="002E394E" w:rsidRDefault="002E394E" w:rsidP="00500265">
      <w:pPr>
        <w:pStyle w:val="Akapitzlist"/>
        <w:numPr>
          <w:ilvl w:val="0"/>
          <w:numId w:val="19"/>
        </w:numPr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przekazanie kompletnej dokumentacji wymaganej Umową i SWZ;</w:t>
      </w:r>
    </w:p>
    <w:p w14:paraId="6160741A" w14:textId="77777777" w:rsidR="002E394E" w:rsidRPr="002E394E" w:rsidRDefault="002E394E" w:rsidP="00500265">
      <w:pPr>
        <w:pStyle w:val="Akapitzlist"/>
        <w:numPr>
          <w:ilvl w:val="0"/>
          <w:numId w:val="19"/>
        </w:numPr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usunięcie wszelkich wad, braków lub niezgodności uniemożliwiających prawidłowe użytkowanie Przedmiotu Umowy.</w:t>
      </w:r>
    </w:p>
    <w:p w14:paraId="4C5305E7" w14:textId="77777777" w:rsidR="002E394E" w:rsidRPr="002E394E" w:rsidRDefault="002E394E" w:rsidP="00500265">
      <w:pPr>
        <w:pStyle w:val="Akapitzlist"/>
        <w:numPr>
          <w:ilvl w:val="2"/>
          <w:numId w:val="7"/>
        </w:numPr>
        <w:ind w:left="284" w:hanging="284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Z czynności odbioru końcowego Strony sporządzą Protokół odbioru końcowego podpisany przez upoważnionych przedstawicieli Stron.</w:t>
      </w:r>
    </w:p>
    <w:p w14:paraId="28163D72" w14:textId="77777777" w:rsidR="002E394E" w:rsidRPr="002E394E" w:rsidRDefault="002E394E" w:rsidP="00500265">
      <w:pPr>
        <w:pStyle w:val="Akapitzlist"/>
        <w:numPr>
          <w:ilvl w:val="2"/>
          <w:numId w:val="7"/>
        </w:numPr>
        <w:ind w:left="284" w:hanging="284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Jeżeli podczas odbioru końcowego zostaną stwierdzone wady, braki lub niezgodności Przedmiotu Umowy z Umową, SWZ lub ofertą Wykonawcy, Zamawiający może:</w:t>
      </w:r>
    </w:p>
    <w:p w14:paraId="783FFFAC" w14:textId="77777777" w:rsidR="002E394E" w:rsidRPr="002E394E" w:rsidRDefault="002E394E" w:rsidP="00377E00">
      <w:pPr>
        <w:pStyle w:val="Akapitzlist"/>
        <w:numPr>
          <w:ilvl w:val="3"/>
          <w:numId w:val="7"/>
        </w:numPr>
        <w:ind w:left="567" w:hanging="283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odmówić dokonania odbioru do czasu ich usunięcia albo</w:t>
      </w:r>
    </w:p>
    <w:p w14:paraId="4A4071B4" w14:textId="77777777" w:rsidR="002E394E" w:rsidRPr="002E394E" w:rsidRDefault="002E394E" w:rsidP="00377E00">
      <w:pPr>
        <w:pStyle w:val="Akapitzlist"/>
        <w:numPr>
          <w:ilvl w:val="3"/>
          <w:numId w:val="7"/>
        </w:numPr>
        <w:ind w:left="567" w:hanging="283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dokonać odbioru wyłącznie w przypadku wad lub braków, które nie uniemożliwiają prawidłowego i bezpiecznego użytkowania Przedmiotu Umowy, z jednoczesnym wyznaczeniem terminu ich usunięcia.</w:t>
      </w:r>
    </w:p>
    <w:p w14:paraId="2556E8C6" w14:textId="77777777" w:rsidR="002E394E" w:rsidRPr="002E394E" w:rsidRDefault="002E394E" w:rsidP="00500265">
      <w:pPr>
        <w:pStyle w:val="Akapitzlist"/>
        <w:numPr>
          <w:ilvl w:val="2"/>
          <w:numId w:val="7"/>
        </w:numPr>
        <w:ind w:left="284" w:hanging="284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lastRenderedPageBreak/>
        <w:t>W przypadku odmowy dokonania odbioru z przyczyn, o których mowa w ust. 6 pkt 1, Wykonawca zobowiązany jest usunąć stwierdzone wady, braki lub niezgodności na własny koszt i ryzyko, a następnie ponownie zgłosić gotowość do odbioru.</w:t>
      </w:r>
    </w:p>
    <w:p w14:paraId="122CBA5E" w14:textId="77777777" w:rsidR="002E394E" w:rsidRPr="002E394E" w:rsidRDefault="002E394E" w:rsidP="00500265">
      <w:pPr>
        <w:pStyle w:val="Akapitzlist"/>
        <w:numPr>
          <w:ilvl w:val="2"/>
          <w:numId w:val="7"/>
        </w:numPr>
        <w:ind w:left="284" w:hanging="284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Ponowny odbiór zostanie przeprowadzony na zasadach określonych w ust. 2–7.</w:t>
      </w:r>
    </w:p>
    <w:p w14:paraId="58F651BC" w14:textId="77777777" w:rsidR="002E394E" w:rsidRPr="002E394E" w:rsidRDefault="002E394E" w:rsidP="00500265">
      <w:pPr>
        <w:pStyle w:val="Akapitzlist"/>
        <w:numPr>
          <w:ilvl w:val="2"/>
          <w:numId w:val="7"/>
        </w:numPr>
        <w:ind w:left="284" w:hanging="284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Podpisanie Protokołu odbioru końcowego bez zastrzeżeń potwierdza wykonanie Przedmiotu Umowy zgodnie z Umową, SWZ i ofertą Wykonawcy, z zastrzeżeniem uprawnień Zamawiającego wynikających z gwarancji, rękojmi oraz innych przepisów prawa.</w:t>
      </w:r>
    </w:p>
    <w:p w14:paraId="7CAA6BDD" w14:textId="77777777" w:rsidR="002E394E" w:rsidRPr="002E394E" w:rsidRDefault="002E394E" w:rsidP="00500265">
      <w:pPr>
        <w:pStyle w:val="Akapitzlist"/>
        <w:numPr>
          <w:ilvl w:val="2"/>
          <w:numId w:val="7"/>
        </w:numPr>
        <w:ind w:left="284" w:hanging="284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Podpisanie Protokołu odbioru końcowego stanowi podstawę do wystawienia przez Wykonawcę faktury, o której mowa w § 3 Umowy.</w:t>
      </w:r>
    </w:p>
    <w:p w14:paraId="30F903EF" w14:textId="4242909B" w:rsidR="00DA7E9B" w:rsidRPr="002E394E" w:rsidRDefault="002E394E" w:rsidP="00500265">
      <w:pPr>
        <w:pStyle w:val="Akapitzlist"/>
        <w:numPr>
          <w:ilvl w:val="2"/>
          <w:numId w:val="7"/>
        </w:numPr>
        <w:ind w:left="284" w:hanging="284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Dokonanie odbioru Przedmiotu Umowy nie pozbawia Zamawiającego uprawnień wynikających z gwarancji, rękojmi oraz prawa do naliczania kar umownych, jeżeli podstawy do ich dochodzenia ujawnią się po dokonaniu odbioru.</w:t>
      </w:r>
    </w:p>
    <w:p w14:paraId="5C18AB09" w14:textId="77777777" w:rsidR="00CF767B" w:rsidRDefault="0075698D">
      <w:pPr>
        <w:pStyle w:val="Akapitzlist"/>
        <w:numPr>
          <w:ilvl w:val="2"/>
          <w:numId w:val="7"/>
        </w:numPr>
        <w:ind w:left="284" w:hanging="284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Własność Przedmiotu Umowy oraz ryzyko jego przypadkowej utraty lub uszkodzenia przechodzą na Zamawiającego z chwilą podpisania przez Strony Protokołu odbioru końcowego. Do tej chwili Wykonawca ponosi ryzyko przypadkowej utraty lub uszkodzenia Przedmiotu Umowy, także w czasie, gdy znajduje się on w siedzibie Zamawiającego w związku z czynnościami odbiorowymi.</w:t>
      </w:r>
    </w:p>
    <w:p w14:paraId="39664F7D" w14:textId="77777777" w:rsidR="009F5BB9" w:rsidRPr="00221E38" w:rsidRDefault="009F5BB9" w:rsidP="00946EFE">
      <w:pPr>
        <w:pStyle w:val="Akapitzlist"/>
        <w:ind w:left="284"/>
        <w:jc w:val="both"/>
        <w:rPr>
          <w:rFonts w:asciiTheme="minorHAnsi" w:hAnsiTheme="minorHAnsi" w:cstheme="minorHAnsi"/>
          <w:sz w:val="20"/>
          <w:szCs w:val="20"/>
        </w:rPr>
      </w:pPr>
    </w:p>
    <w:p w14:paraId="2504325F" w14:textId="77777777" w:rsidR="00343D8B" w:rsidRPr="009E4EA5" w:rsidRDefault="003C7211" w:rsidP="000547AC">
      <w:pPr>
        <w:pStyle w:val="Paragraf"/>
        <w:tabs>
          <w:tab w:val="clear" w:pos="5540"/>
        </w:tabs>
        <w:ind w:left="4536" w:firstLine="0"/>
        <w:rPr>
          <w:rStyle w:val="Pogrubienie"/>
          <w:rFonts w:ascii="Times New Roman" w:hAnsi="Times New Roman" w:cs="Times New Roman"/>
          <w:b w:val="0"/>
          <w:bCs w:val="0"/>
          <w:i w:val="0"/>
          <w:sz w:val="22"/>
          <w:szCs w:val="22"/>
        </w:rPr>
      </w:pPr>
      <w:r>
        <w:rPr>
          <w:rStyle w:val="Pogrubienie"/>
          <w:b w:val="0"/>
          <w:bCs w:val="0"/>
        </w:rPr>
        <w:t>[Zabezpieczenie należytego wykonania Umowy]</w:t>
      </w:r>
    </w:p>
    <w:p w14:paraId="2D0D36B0" w14:textId="77777777" w:rsidR="00A34E5F" w:rsidRPr="00A34E5F" w:rsidRDefault="00A34E5F" w:rsidP="00500265">
      <w:pPr>
        <w:pStyle w:val="Akapitzlist"/>
        <w:numPr>
          <w:ilvl w:val="2"/>
          <w:numId w:val="8"/>
        </w:numPr>
        <w:ind w:left="284" w:hanging="284"/>
        <w:jc w:val="both"/>
        <w:rPr>
          <w:sz w:val="20"/>
          <w:szCs w:val="20"/>
        </w:rPr>
      </w:pPr>
      <w:r>
        <w:rPr>
          <w:sz w:val="20"/>
          <w:szCs w:val="20"/>
        </w:rPr>
        <w:t>Zamawiający nie wymaga wniesienia przez Wykonawcę zabezpieczenia należytego wykonania Umowy.</w:t>
      </w:r>
    </w:p>
    <w:p w14:paraId="6EF7BF0C" w14:textId="77777777" w:rsidR="00221E38" w:rsidRPr="00A34E5F" w:rsidRDefault="00A34E5F" w:rsidP="00500265">
      <w:pPr>
        <w:pStyle w:val="Akapitzlist"/>
        <w:numPr>
          <w:ilvl w:val="2"/>
          <w:numId w:val="8"/>
        </w:numPr>
        <w:ind w:left="284" w:hanging="284"/>
        <w:jc w:val="both"/>
        <w:rPr>
          <w:sz w:val="20"/>
          <w:szCs w:val="20"/>
        </w:rPr>
      </w:pPr>
      <w:r>
        <w:rPr>
          <w:sz w:val="20"/>
          <w:szCs w:val="20"/>
        </w:rPr>
        <w:t>W związku z brakiem obowiązku wniesienia zabezpieczenia należytego wykonania Umowy, postanowienia dotyczące jego wniesienia, utrzymania, wykorzystania i zwrotu nie mają zastosowania.</w:t>
      </w:r>
    </w:p>
    <w:p w14:paraId="316929A5" w14:textId="77777777" w:rsidR="00000A59" w:rsidRPr="00691453" w:rsidRDefault="00000A59" w:rsidP="000547AC">
      <w:pPr>
        <w:pStyle w:val="Paragraf"/>
        <w:tabs>
          <w:tab w:val="clear" w:pos="5540"/>
          <w:tab w:val="num" w:pos="142"/>
        </w:tabs>
        <w:ind w:left="4536" w:firstLine="0"/>
      </w:pPr>
      <w:bookmarkStart w:id="3" w:name="_Ref496476231"/>
      <w:r>
        <w:t>[Gwarancja i rękojmia]</w:t>
      </w:r>
      <w:bookmarkEnd w:id="3"/>
    </w:p>
    <w:p w14:paraId="2A6F6334" w14:textId="77777777" w:rsidR="00A34E5F" w:rsidRPr="00A34E5F" w:rsidRDefault="00A34E5F" w:rsidP="00500265">
      <w:pPr>
        <w:pStyle w:val="Akapitzlist"/>
        <w:numPr>
          <w:ilvl w:val="2"/>
          <w:numId w:val="9"/>
        </w:numPr>
        <w:tabs>
          <w:tab w:val="left" w:pos="567"/>
        </w:tabs>
        <w:ind w:left="284" w:hanging="284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Wykonawca udziela Zamawiającemu gwarancji jakości na cały Przedmiot Umowy, obejmujący samochód ciężarowy, zabudowę hakową, instalację hydrauliczną i elektryczną, posypywarkę, płytę czołową oraz pług, na okres zgodny z ofertą Wykonawcy, jednak nie krótszy niż </w:t>
      </w:r>
      <w:r>
        <w:rPr>
          <w:b/>
          <w:bCs/>
          <w:sz w:val="20"/>
          <w:szCs w:val="20"/>
        </w:rPr>
        <w:t>24 miesiące</w:t>
      </w:r>
      <w:r>
        <w:rPr>
          <w:sz w:val="20"/>
          <w:szCs w:val="20"/>
        </w:rPr>
        <w:t>.</w:t>
      </w:r>
    </w:p>
    <w:p w14:paraId="0E3D8794" w14:textId="77777777" w:rsidR="00A34E5F" w:rsidRPr="00A34E5F" w:rsidRDefault="00A34E5F" w:rsidP="00500265">
      <w:pPr>
        <w:pStyle w:val="Akapitzlist"/>
        <w:numPr>
          <w:ilvl w:val="2"/>
          <w:numId w:val="9"/>
        </w:numPr>
        <w:tabs>
          <w:tab w:val="left" w:pos="567"/>
        </w:tabs>
        <w:ind w:left="284" w:hanging="284"/>
        <w:jc w:val="both"/>
        <w:rPr>
          <w:sz w:val="20"/>
          <w:szCs w:val="20"/>
        </w:rPr>
      </w:pPr>
      <w:r>
        <w:rPr>
          <w:sz w:val="20"/>
          <w:szCs w:val="20"/>
        </w:rPr>
        <w:t>Okres gwarancji rozpoczyna się z dniem podpisania przez Strony Protokołu odbioru końcowego Przedmiotu Umowy.</w:t>
      </w:r>
    </w:p>
    <w:p w14:paraId="6986E964" w14:textId="77777777" w:rsidR="00A34E5F" w:rsidRPr="00A34E5F" w:rsidRDefault="00A34E5F" w:rsidP="00500265">
      <w:pPr>
        <w:pStyle w:val="Akapitzlist"/>
        <w:numPr>
          <w:ilvl w:val="2"/>
          <w:numId w:val="9"/>
        </w:numPr>
        <w:tabs>
          <w:tab w:val="left" w:pos="567"/>
        </w:tabs>
        <w:ind w:left="284" w:hanging="284"/>
        <w:jc w:val="both"/>
        <w:rPr>
          <w:sz w:val="20"/>
          <w:szCs w:val="20"/>
        </w:rPr>
      </w:pPr>
      <w:r>
        <w:rPr>
          <w:sz w:val="20"/>
          <w:szCs w:val="20"/>
        </w:rPr>
        <w:t>Gwarancja obejmuje w szczególności wszelkie wady fizyczne, konstrukcyjne, materiałowe, produkcyjne, montażowe oraz nieprawidłowe działanie któregokolwiek z elementów Przedmiotu Umowy, a także nieprawidłową współpracę poszczególnych elementów wchodzących w skład Przedmiotu Umowy.</w:t>
      </w:r>
    </w:p>
    <w:p w14:paraId="77B49D1B" w14:textId="77777777" w:rsidR="00A34E5F" w:rsidRPr="00A34E5F" w:rsidRDefault="00A34E5F" w:rsidP="00500265">
      <w:pPr>
        <w:pStyle w:val="Akapitzlist"/>
        <w:numPr>
          <w:ilvl w:val="2"/>
          <w:numId w:val="9"/>
        </w:numPr>
        <w:tabs>
          <w:tab w:val="left" w:pos="567"/>
        </w:tabs>
        <w:ind w:left="284" w:hanging="284"/>
        <w:jc w:val="both"/>
        <w:rPr>
          <w:sz w:val="20"/>
          <w:szCs w:val="20"/>
        </w:rPr>
      </w:pPr>
      <w:r>
        <w:rPr>
          <w:sz w:val="20"/>
          <w:szCs w:val="20"/>
        </w:rPr>
        <w:t>Gwarancja obejmuje również wady lub nieprawidłowości wynikające z nieprawidłowego doboru, montażu lub wzajemnego dopasowania elementów Przedmiotu Umowy.</w:t>
      </w:r>
    </w:p>
    <w:p w14:paraId="66FC17B5" w14:textId="77777777" w:rsidR="00A34E5F" w:rsidRPr="00A34E5F" w:rsidRDefault="00A34E5F" w:rsidP="00500265">
      <w:pPr>
        <w:pStyle w:val="Akapitzlist"/>
        <w:numPr>
          <w:ilvl w:val="2"/>
          <w:numId w:val="9"/>
        </w:numPr>
        <w:tabs>
          <w:tab w:val="left" w:pos="567"/>
        </w:tabs>
        <w:ind w:left="284" w:hanging="284"/>
        <w:jc w:val="both"/>
        <w:rPr>
          <w:sz w:val="20"/>
          <w:szCs w:val="20"/>
        </w:rPr>
      </w:pPr>
      <w:r>
        <w:rPr>
          <w:sz w:val="20"/>
          <w:szCs w:val="20"/>
        </w:rPr>
        <w:t>Wykonawca ponosi odpowiedzialność za prawidłowe funkcjonowanie całego Przedmiotu Umowy jako kompletnego zestawu, również w przypadku, gdy poszczególne elementy zostały wyprodukowane przez różnych producentów.</w:t>
      </w:r>
    </w:p>
    <w:p w14:paraId="7026612E" w14:textId="77777777" w:rsidR="00A34E5F" w:rsidRPr="00A34E5F" w:rsidRDefault="00A34E5F" w:rsidP="00500265">
      <w:pPr>
        <w:pStyle w:val="Akapitzlist"/>
        <w:numPr>
          <w:ilvl w:val="2"/>
          <w:numId w:val="9"/>
        </w:numPr>
        <w:tabs>
          <w:tab w:val="left" w:pos="567"/>
        </w:tabs>
        <w:ind w:left="284" w:hanging="284"/>
        <w:jc w:val="both"/>
        <w:rPr>
          <w:sz w:val="20"/>
          <w:szCs w:val="20"/>
        </w:rPr>
      </w:pPr>
      <w:r>
        <w:rPr>
          <w:sz w:val="20"/>
          <w:szCs w:val="20"/>
        </w:rPr>
        <w:t>Gwarancja udzielona przez Wykonawcę obowiązuje niezależnie od gwarancji udzielonych przez producentów poszczególnych elementów Przedmiotu Umowy. Wykonawca zobowiązany jest do zapewnienia realizacji uprawnień Zamawiającego wynikających z gwarancji w odniesieniu do całego Przedmiotu Umowy.</w:t>
      </w:r>
    </w:p>
    <w:p w14:paraId="0B6B072B" w14:textId="77777777" w:rsidR="00A34E5F" w:rsidRPr="00A34E5F" w:rsidRDefault="00A34E5F" w:rsidP="00500265">
      <w:pPr>
        <w:pStyle w:val="Akapitzlist"/>
        <w:numPr>
          <w:ilvl w:val="2"/>
          <w:numId w:val="9"/>
        </w:numPr>
        <w:tabs>
          <w:tab w:val="left" w:pos="567"/>
        </w:tabs>
        <w:ind w:left="284" w:hanging="284"/>
        <w:jc w:val="both"/>
        <w:rPr>
          <w:sz w:val="20"/>
          <w:szCs w:val="20"/>
        </w:rPr>
      </w:pPr>
      <w:r>
        <w:rPr>
          <w:sz w:val="20"/>
          <w:szCs w:val="20"/>
        </w:rPr>
        <w:t>Gwarancja udzielona przez Wykonawcę nie jest ograniczona przebiegiem pojazdu ani liczbą przepracowanych godzin urządzeń, chyba że ograniczenie takie wynika z bezwzględnie obowiązujących przepisów prawa.</w:t>
      </w:r>
    </w:p>
    <w:p w14:paraId="23FEADDA" w14:textId="77777777" w:rsidR="00A34E5F" w:rsidRPr="00A34E5F" w:rsidRDefault="00A34E5F" w:rsidP="00500265">
      <w:pPr>
        <w:pStyle w:val="Akapitzlist"/>
        <w:numPr>
          <w:ilvl w:val="2"/>
          <w:numId w:val="9"/>
        </w:numPr>
        <w:tabs>
          <w:tab w:val="left" w:pos="567"/>
        </w:tabs>
        <w:ind w:left="284" w:hanging="284"/>
        <w:jc w:val="both"/>
        <w:rPr>
          <w:sz w:val="20"/>
          <w:szCs w:val="20"/>
        </w:rPr>
      </w:pPr>
      <w:r>
        <w:rPr>
          <w:sz w:val="20"/>
          <w:szCs w:val="20"/>
        </w:rPr>
        <w:t>W okresie gwarancji Wykonawca zobowiązany jest do nieodpłatnego usuwania wszelkich wad ujawnionych w Przedmiocie Umowy, w tym kosztów robocizny, części zamiennych, materiałów, dojazdu serwisu oraz transportu, jeżeli jest on niezbędny do wykonania naprawy.</w:t>
      </w:r>
    </w:p>
    <w:p w14:paraId="7C6044A1" w14:textId="477403B9" w:rsidR="00A34E5F" w:rsidRPr="00A34E5F" w:rsidRDefault="00A34E5F" w:rsidP="00500265">
      <w:pPr>
        <w:pStyle w:val="Akapitzlist"/>
        <w:numPr>
          <w:ilvl w:val="2"/>
          <w:numId w:val="9"/>
        </w:numPr>
        <w:tabs>
          <w:tab w:val="left" w:pos="567"/>
        </w:tabs>
        <w:ind w:left="284" w:hanging="284"/>
        <w:jc w:val="both"/>
        <w:rPr>
          <w:sz w:val="20"/>
          <w:szCs w:val="20"/>
        </w:rPr>
      </w:pPr>
      <w:r>
        <w:rPr>
          <w:sz w:val="20"/>
          <w:szCs w:val="20"/>
        </w:rPr>
        <w:t>Zamawiający zgłasza wady pocztą elektroniczną na adres Wykonawcy wskazany w § 14 ust. 4.</w:t>
      </w:r>
    </w:p>
    <w:p w14:paraId="1435DCC9" w14:textId="77777777" w:rsidR="00A34E5F" w:rsidRPr="00A34E5F" w:rsidRDefault="00A34E5F" w:rsidP="00500265">
      <w:pPr>
        <w:pStyle w:val="Akapitzlist"/>
        <w:numPr>
          <w:ilvl w:val="2"/>
          <w:numId w:val="9"/>
        </w:numPr>
        <w:tabs>
          <w:tab w:val="left" w:pos="567"/>
        </w:tabs>
        <w:ind w:left="284" w:hanging="284"/>
        <w:jc w:val="both"/>
        <w:rPr>
          <w:sz w:val="20"/>
          <w:szCs w:val="20"/>
        </w:rPr>
      </w:pPr>
      <w:r>
        <w:rPr>
          <w:sz w:val="20"/>
          <w:szCs w:val="20"/>
        </w:rPr>
        <w:t>Wykonawca potwierdzi przyjęcie zgłoszenia niezwłocznie, nie później niż w następnym dniu roboczym od dnia jego otrzymania.</w:t>
      </w:r>
    </w:p>
    <w:p w14:paraId="69782756" w14:textId="1FA99291" w:rsidR="00D02B5C" w:rsidRPr="00D02B5C" w:rsidRDefault="00D02B5C" w:rsidP="00D02B5C">
      <w:pPr>
        <w:pStyle w:val="Akapitzlist"/>
        <w:numPr>
          <w:ilvl w:val="2"/>
          <w:numId w:val="9"/>
        </w:numPr>
        <w:tabs>
          <w:tab w:val="left" w:pos="567"/>
        </w:tabs>
        <w:ind w:left="284" w:hanging="284"/>
        <w:jc w:val="both"/>
        <w:rPr>
          <w:sz w:val="20"/>
          <w:szCs w:val="20"/>
        </w:rPr>
      </w:pPr>
      <w:r w:rsidRPr="00D02B5C">
        <w:rPr>
          <w:sz w:val="20"/>
          <w:szCs w:val="20"/>
        </w:rPr>
        <w:t>Maksymalny czas reakcji serwisu, liczony od chwili zgłoszenia wady lub awarii przez Zamawiającego, wynosi:</w:t>
      </w:r>
    </w:p>
    <w:p w14:paraId="4189EE60" w14:textId="631ABDFD" w:rsidR="00D02B5C" w:rsidRPr="00D02B5C" w:rsidRDefault="00D02B5C" w:rsidP="00D02B5C">
      <w:pPr>
        <w:pStyle w:val="Akapitzlist"/>
        <w:numPr>
          <w:ilvl w:val="3"/>
          <w:numId w:val="1"/>
        </w:numPr>
        <w:tabs>
          <w:tab w:val="left" w:pos="567"/>
        </w:tabs>
        <w:jc w:val="both"/>
        <w:rPr>
          <w:sz w:val="20"/>
          <w:szCs w:val="20"/>
        </w:rPr>
      </w:pPr>
      <w:r w:rsidRPr="00D02B5C">
        <w:rPr>
          <w:sz w:val="20"/>
          <w:szCs w:val="20"/>
        </w:rPr>
        <w:t>dla podwozia samochodu ciężarowego – 36 godzin;</w:t>
      </w:r>
    </w:p>
    <w:p w14:paraId="638AB46F" w14:textId="2A493925" w:rsidR="00D02B5C" w:rsidRPr="00D02B5C" w:rsidRDefault="00D02B5C" w:rsidP="00D02B5C">
      <w:pPr>
        <w:pStyle w:val="Akapitzlist"/>
        <w:numPr>
          <w:ilvl w:val="3"/>
          <w:numId w:val="1"/>
        </w:numPr>
        <w:tabs>
          <w:tab w:val="left" w:pos="567"/>
        </w:tabs>
        <w:jc w:val="both"/>
        <w:rPr>
          <w:sz w:val="20"/>
          <w:szCs w:val="20"/>
        </w:rPr>
      </w:pPr>
      <w:r w:rsidRPr="00D02B5C">
        <w:rPr>
          <w:sz w:val="20"/>
          <w:szCs w:val="20"/>
        </w:rPr>
        <w:t>dla zabudowy hakowej wraz z układem hydraulicznym i elektrycznym – 24 godziny;</w:t>
      </w:r>
    </w:p>
    <w:p w14:paraId="5B39052D" w14:textId="19EC5E9B" w:rsidR="00D02B5C" w:rsidRPr="00D02B5C" w:rsidRDefault="00D02B5C" w:rsidP="00D02B5C">
      <w:pPr>
        <w:pStyle w:val="Akapitzlist"/>
        <w:numPr>
          <w:ilvl w:val="3"/>
          <w:numId w:val="1"/>
        </w:numPr>
        <w:tabs>
          <w:tab w:val="left" w:pos="567"/>
        </w:tabs>
        <w:jc w:val="both"/>
        <w:rPr>
          <w:sz w:val="20"/>
          <w:szCs w:val="20"/>
        </w:rPr>
      </w:pPr>
      <w:r w:rsidRPr="00D02B5C">
        <w:rPr>
          <w:sz w:val="20"/>
          <w:szCs w:val="20"/>
        </w:rPr>
        <w:t>dla osprzętu zimowego, obejmującego posypywarkę, płytę czołową i pług:</w:t>
      </w:r>
      <w:r w:rsidRPr="00D02B5C">
        <w:rPr>
          <w:sz w:val="20"/>
          <w:szCs w:val="20"/>
        </w:rPr>
        <w:br/>
        <w:t>a) w okresie od 1 listopada do 15 kwietnia – 12 godzin, również w dni wolne od pracy i święta;</w:t>
      </w:r>
      <w:r w:rsidRPr="00D02B5C">
        <w:rPr>
          <w:sz w:val="20"/>
          <w:szCs w:val="20"/>
        </w:rPr>
        <w:br/>
        <w:t>b) poza okresem wskazanym w lit. a – 36 godzin.</w:t>
      </w:r>
    </w:p>
    <w:p w14:paraId="7163CE14" w14:textId="1DEAD87D" w:rsidR="00A34E5F" w:rsidRPr="00D02B5C" w:rsidRDefault="00D02B5C" w:rsidP="00D02B5C">
      <w:pPr>
        <w:pStyle w:val="Akapitzlist"/>
        <w:tabs>
          <w:tab w:val="left" w:pos="567"/>
        </w:tabs>
        <w:ind w:left="284"/>
        <w:jc w:val="both"/>
        <w:rPr>
          <w:sz w:val="20"/>
          <w:szCs w:val="20"/>
        </w:rPr>
      </w:pPr>
      <w:r w:rsidRPr="00D02B5C">
        <w:rPr>
          <w:sz w:val="20"/>
          <w:szCs w:val="20"/>
        </w:rPr>
        <w:lastRenderedPageBreak/>
        <w:t>Przez reakcję serwisu rozumie się przystąpienie do diagnozy i usuwania wady lub awarii w miejscu użytkowania Przedmiotu Umowy albo rozpoczęcie organizacji transportu pojazdu lub osprzętu do punktu serwisowego na koszt Wykonawcy. Zgłoszenie może zostać dokonane na adres poczty elektronicznej wskazany w § 14 ust. 4 Umowy.</w:t>
      </w:r>
    </w:p>
    <w:p w14:paraId="2E43556A" w14:textId="601FC7BF" w:rsidR="00D02B5C" w:rsidRPr="00D02B5C" w:rsidRDefault="00D02B5C" w:rsidP="00D02B5C">
      <w:pPr>
        <w:pStyle w:val="Akapitzlist"/>
        <w:numPr>
          <w:ilvl w:val="2"/>
          <w:numId w:val="9"/>
        </w:numPr>
        <w:tabs>
          <w:tab w:val="left" w:pos="567"/>
        </w:tabs>
        <w:ind w:left="284" w:hanging="284"/>
        <w:jc w:val="both"/>
        <w:rPr>
          <w:sz w:val="20"/>
          <w:szCs w:val="20"/>
        </w:rPr>
      </w:pPr>
      <w:r w:rsidRPr="00D02B5C">
        <w:rPr>
          <w:sz w:val="20"/>
          <w:szCs w:val="20"/>
        </w:rPr>
        <w:t>Wykonawca zobowiązany jest do usunięcia zgłoszonej wady lub awarii w następujących maksymalnych terminach:</w:t>
      </w:r>
    </w:p>
    <w:p w14:paraId="683091CF" w14:textId="5EABA4DC" w:rsidR="00D02B5C" w:rsidRPr="00D02B5C" w:rsidRDefault="00D02B5C" w:rsidP="00D02B5C">
      <w:pPr>
        <w:pStyle w:val="Akapitzlist"/>
        <w:numPr>
          <w:ilvl w:val="3"/>
          <w:numId w:val="7"/>
        </w:numPr>
        <w:tabs>
          <w:tab w:val="left" w:pos="567"/>
        </w:tabs>
        <w:ind w:left="567"/>
        <w:jc w:val="both"/>
        <w:rPr>
          <w:sz w:val="20"/>
          <w:szCs w:val="20"/>
        </w:rPr>
      </w:pPr>
      <w:r w:rsidRPr="00D02B5C">
        <w:rPr>
          <w:sz w:val="20"/>
          <w:szCs w:val="20"/>
        </w:rPr>
        <w:t>dla podwozia samochodu ciężarowego – 7 dni roboczych od dnia zgłoszenia, z możliwością uzgodnienia z Zamawiającym innego terminu w przypadku konieczności sprowadzenia nietypowych części zamiennych;</w:t>
      </w:r>
    </w:p>
    <w:p w14:paraId="2A569BED" w14:textId="02990F00" w:rsidR="00D02B5C" w:rsidRPr="00D02B5C" w:rsidRDefault="00D02B5C" w:rsidP="00D02B5C">
      <w:pPr>
        <w:pStyle w:val="Akapitzlist"/>
        <w:numPr>
          <w:ilvl w:val="3"/>
          <w:numId w:val="7"/>
        </w:numPr>
        <w:tabs>
          <w:tab w:val="left" w:pos="567"/>
        </w:tabs>
        <w:ind w:left="567"/>
        <w:jc w:val="both"/>
        <w:rPr>
          <w:sz w:val="20"/>
          <w:szCs w:val="20"/>
        </w:rPr>
      </w:pPr>
      <w:r w:rsidRPr="00D02B5C">
        <w:rPr>
          <w:sz w:val="20"/>
          <w:szCs w:val="20"/>
        </w:rPr>
        <w:t>dla zabudowy hakowej wraz z układem hydraulicznym i elektrycznym – 5 dni roboczych od dnia zgłoszenia;</w:t>
      </w:r>
    </w:p>
    <w:p w14:paraId="57A891E3" w14:textId="0BE553DD" w:rsidR="00D02B5C" w:rsidRPr="00D02B5C" w:rsidRDefault="00D02B5C" w:rsidP="00D02B5C">
      <w:pPr>
        <w:pStyle w:val="Akapitzlist"/>
        <w:numPr>
          <w:ilvl w:val="3"/>
          <w:numId w:val="7"/>
        </w:numPr>
        <w:tabs>
          <w:tab w:val="left" w:pos="567"/>
        </w:tabs>
        <w:ind w:left="567"/>
        <w:jc w:val="both"/>
        <w:rPr>
          <w:sz w:val="20"/>
          <w:szCs w:val="20"/>
        </w:rPr>
      </w:pPr>
      <w:r w:rsidRPr="00D02B5C">
        <w:rPr>
          <w:sz w:val="20"/>
          <w:szCs w:val="20"/>
        </w:rPr>
        <w:t>dla osprzętu zimowego, obejmującego posypywarkę, płytę czołową i pług – 48 godzin od chwili zgłoszenia wady lub awarii w okresie od 1 listopada do 15 kwietnia.</w:t>
      </w:r>
    </w:p>
    <w:p w14:paraId="78F1938B" w14:textId="77777777" w:rsidR="00D02B5C" w:rsidRPr="00D02B5C" w:rsidRDefault="00D02B5C" w:rsidP="00D02B5C">
      <w:pPr>
        <w:pStyle w:val="Akapitzlist"/>
        <w:tabs>
          <w:tab w:val="left" w:pos="567"/>
        </w:tabs>
        <w:ind w:left="284"/>
        <w:jc w:val="both"/>
        <w:rPr>
          <w:sz w:val="20"/>
          <w:szCs w:val="20"/>
        </w:rPr>
      </w:pPr>
      <w:r w:rsidRPr="00D02B5C">
        <w:rPr>
          <w:sz w:val="20"/>
          <w:szCs w:val="20"/>
        </w:rPr>
        <w:t>W przypadku braku możliwości usunięcia awarii osprzętu zimowego w terminie określonym w pkt 3 Wykonawca zobowiązany jest zapewnić osprzęt zastępczy o analogicznych parametrach, umożliwiający realizację zadań Zamawiającego.</w:t>
      </w:r>
    </w:p>
    <w:p w14:paraId="1CE5C4E9" w14:textId="2067DE4D" w:rsidR="00A34E5F" w:rsidRPr="00D02B5C" w:rsidRDefault="00D02B5C" w:rsidP="00D02B5C">
      <w:pPr>
        <w:pStyle w:val="Akapitzlist"/>
        <w:tabs>
          <w:tab w:val="left" w:pos="567"/>
        </w:tabs>
        <w:ind w:left="284"/>
        <w:jc w:val="both"/>
        <w:rPr>
          <w:sz w:val="20"/>
          <w:szCs w:val="20"/>
        </w:rPr>
      </w:pPr>
      <w:r w:rsidRPr="00D02B5C">
        <w:rPr>
          <w:sz w:val="20"/>
          <w:szCs w:val="20"/>
        </w:rPr>
        <w:t>Wydłużenie terminów określonych w pkt 1 i 2 wymaga uprzedniego uzgodnienia z Zamawiającym. Uzgodnienie takie nie może prowadzić do ograniczenia uprawnień Zamawiającego wynikających z Umowy, w szczególności do naliczania kar umownych, jeżeli podstawy do ich naliczenia wystąpiły.</w:t>
      </w:r>
    </w:p>
    <w:p w14:paraId="35BFEAD9" w14:textId="7AD0B53A" w:rsidR="00A34E5F" w:rsidRPr="00D02B5C" w:rsidRDefault="00D02B5C" w:rsidP="00D02B5C">
      <w:pPr>
        <w:pStyle w:val="Akapitzlist"/>
        <w:numPr>
          <w:ilvl w:val="2"/>
          <w:numId w:val="7"/>
        </w:numPr>
        <w:tabs>
          <w:tab w:val="left" w:pos="567"/>
        </w:tabs>
        <w:ind w:left="284" w:hanging="284"/>
        <w:jc w:val="both"/>
        <w:rPr>
          <w:sz w:val="20"/>
          <w:szCs w:val="20"/>
        </w:rPr>
      </w:pPr>
      <w:r w:rsidRPr="00D02B5C">
        <w:rPr>
          <w:sz w:val="20"/>
          <w:szCs w:val="20"/>
        </w:rPr>
        <w:t>W przypadku awarii uniemożliwiającej użytkowanie samochodu lub któregokolwiek z elementów osprzętu zgodnie z przeznaczeniem Wykonawca zobowiązany jest podjąć działania serwisowe w terminach określonych w ust. 11 oraz usunąć awarię w terminach określonych w ust. 12, z uwzględnieniem obowiązku zapewnienia osprzętu zastępczego w przypadku określonym w ust. 12 pkt 3</w:t>
      </w:r>
      <w:r w:rsidR="00A34E5F" w:rsidRPr="00D02B5C">
        <w:rPr>
          <w:sz w:val="20"/>
          <w:szCs w:val="20"/>
        </w:rPr>
        <w:t>.</w:t>
      </w:r>
    </w:p>
    <w:p w14:paraId="1EA15642" w14:textId="77777777" w:rsidR="00A34E5F" w:rsidRPr="00A34E5F" w:rsidRDefault="00A34E5F" w:rsidP="00D02B5C">
      <w:pPr>
        <w:pStyle w:val="Akapitzlist"/>
        <w:numPr>
          <w:ilvl w:val="2"/>
          <w:numId w:val="7"/>
        </w:numPr>
        <w:tabs>
          <w:tab w:val="left" w:pos="567"/>
        </w:tabs>
        <w:ind w:left="284" w:hanging="284"/>
        <w:jc w:val="both"/>
        <w:rPr>
          <w:sz w:val="20"/>
          <w:szCs w:val="20"/>
        </w:rPr>
      </w:pPr>
      <w:r>
        <w:rPr>
          <w:sz w:val="20"/>
          <w:szCs w:val="20"/>
        </w:rPr>
        <w:t>Jeżeli usunięcie wady wymaga wymiany części, elementu lub podzespołu, Wykonawca zobowiązany jest zastosować części lub elementy o parametrach nie gorszych niż określone w Umowie i SWZ.</w:t>
      </w:r>
    </w:p>
    <w:p w14:paraId="2E76EA22" w14:textId="77777777" w:rsidR="00A34E5F" w:rsidRPr="00A34E5F" w:rsidRDefault="00A34E5F" w:rsidP="00D02B5C">
      <w:pPr>
        <w:pStyle w:val="Akapitzlist"/>
        <w:numPr>
          <w:ilvl w:val="2"/>
          <w:numId w:val="7"/>
        </w:numPr>
        <w:tabs>
          <w:tab w:val="left" w:pos="567"/>
        </w:tabs>
        <w:ind w:left="284" w:hanging="284"/>
        <w:jc w:val="both"/>
        <w:rPr>
          <w:sz w:val="20"/>
          <w:szCs w:val="20"/>
        </w:rPr>
      </w:pPr>
      <w:r>
        <w:rPr>
          <w:sz w:val="20"/>
          <w:szCs w:val="20"/>
        </w:rPr>
        <w:t>Okres gwarancji ulega przedłużeniu o okres, w którym Przedmiot Umowy lub jego element pozostawał niesprawny i nie mógł być użytkowany zgodnie z przeznaczeniem z powodu wady objętej gwarancją.</w:t>
      </w:r>
    </w:p>
    <w:p w14:paraId="2300F11F" w14:textId="77777777" w:rsidR="00A34E5F" w:rsidRPr="00A34E5F" w:rsidRDefault="00A34E5F" w:rsidP="00D02B5C">
      <w:pPr>
        <w:pStyle w:val="Akapitzlist"/>
        <w:numPr>
          <w:ilvl w:val="2"/>
          <w:numId w:val="7"/>
        </w:numPr>
        <w:tabs>
          <w:tab w:val="left" w:pos="567"/>
        </w:tabs>
        <w:ind w:left="284" w:hanging="284"/>
        <w:jc w:val="both"/>
        <w:rPr>
          <w:sz w:val="20"/>
          <w:szCs w:val="20"/>
        </w:rPr>
      </w:pPr>
      <w:r>
        <w:rPr>
          <w:sz w:val="20"/>
          <w:szCs w:val="20"/>
        </w:rPr>
        <w:t>Jeżeli Wykonawca nie usunie wady w terminie określonym w ust. 12, Zamawiający może, po uprzednim wezwaniu Wykonawcy i wyznaczeniu dodatkowego odpowiedniego terminu, zlecić usunięcie wady osobie trzeciej, bez konieczności uzyskania upoważnienia sądu, na koszt i ryzyko Wykonawcy, bez utraty uprawnień wynikających z gwarancji i rękojmi.</w:t>
      </w:r>
    </w:p>
    <w:p w14:paraId="762EF2C6" w14:textId="77777777" w:rsidR="00A34E5F" w:rsidRPr="00A34E5F" w:rsidRDefault="00A34E5F" w:rsidP="00D02B5C">
      <w:pPr>
        <w:pStyle w:val="Akapitzlist"/>
        <w:numPr>
          <w:ilvl w:val="2"/>
          <w:numId w:val="7"/>
        </w:numPr>
        <w:tabs>
          <w:tab w:val="left" w:pos="567"/>
        </w:tabs>
        <w:ind w:left="284" w:hanging="284"/>
        <w:jc w:val="both"/>
        <w:rPr>
          <w:sz w:val="20"/>
          <w:szCs w:val="20"/>
        </w:rPr>
      </w:pPr>
      <w:r>
        <w:rPr>
          <w:sz w:val="20"/>
          <w:szCs w:val="20"/>
        </w:rPr>
        <w:t>W przypadku trzykrotnego wystąpienia tej samej wady tego samego elementu Przedmiotu Umowy, Wykonawca, na żądanie Zamawiającego, zobowiązany jest do wymiany wadliwego elementu na nowy, wolny od wad, o parametrach nie gorszych niż wymagane w Umowie i SWZ.</w:t>
      </w:r>
    </w:p>
    <w:p w14:paraId="02247ED5" w14:textId="77777777" w:rsidR="00A34E5F" w:rsidRPr="00A34E5F" w:rsidRDefault="00A34E5F" w:rsidP="00D02B5C">
      <w:pPr>
        <w:pStyle w:val="Akapitzlist"/>
        <w:numPr>
          <w:ilvl w:val="2"/>
          <w:numId w:val="7"/>
        </w:numPr>
        <w:tabs>
          <w:tab w:val="left" w:pos="567"/>
        </w:tabs>
        <w:ind w:left="284" w:hanging="284"/>
        <w:jc w:val="both"/>
        <w:rPr>
          <w:sz w:val="20"/>
          <w:szCs w:val="20"/>
        </w:rPr>
      </w:pPr>
      <w:r>
        <w:rPr>
          <w:sz w:val="20"/>
          <w:szCs w:val="20"/>
        </w:rPr>
        <w:t>W przypadku wady mającej istotny wpływ na możliwość użytkowania Przedmiotu Umowy, Zamawiający może żądać wymiany wadliwego elementu na nowy, wolny od wad, jeżeli usunięcie wady poprzez naprawę nie zapewnia prawidłowego i bezpiecznego użytkowania.</w:t>
      </w:r>
    </w:p>
    <w:p w14:paraId="4D22703E" w14:textId="77777777" w:rsidR="00A34E5F" w:rsidRPr="00A34E5F" w:rsidRDefault="00A34E5F" w:rsidP="00D02B5C">
      <w:pPr>
        <w:pStyle w:val="Akapitzlist"/>
        <w:numPr>
          <w:ilvl w:val="2"/>
          <w:numId w:val="7"/>
        </w:numPr>
        <w:tabs>
          <w:tab w:val="left" w:pos="567"/>
        </w:tabs>
        <w:ind w:left="284" w:hanging="284"/>
        <w:jc w:val="both"/>
        <w:rPr>
          <w:sz w:val="20"/>
          <w:szCs w:val="20"/>
        </w:rPr>
      </w:pPr>
      <w:r>
        <w:rPr>
          <w:sz w:val="20"/>
          <w:szCs w:val="20"/>
        </w:rPr>
        <w:t>Wykonawca zobowiązany jest zapewnić w okresie gwarancji dostęp do serwisu zgodnie z wymaganiami określonymi w SWZ.</w:t>
      </w:r>
    </w:p>
    <w:p w14:paraId="3D38E393" w14:textId="7944FE8D" w:rsidR="00A34E5F" w:rsidRPr="00A34E5F" w:rsidRDefault="00A34E5F" w:rsidP="00D02B5C">
      <w:pPr>
        <w:pStyle w:val="Akapitzlist"/>
        <w:numPr>
          <w:ilvl w:val="2"/>
          <w:numId w:val="7"/>
        </w:numPr>
        <w:tabs>
          <w:tab w:val="left" w:pos="567"/>
        </w:tabs>
        <w:ind w:left="284" w:hanging="284"/>
        <w:jc w:val="both"/>
        <w:rPr>
          <w:sz w:val="20"/>
          <w:szCs w:val="20"/>
        </w:rPr>
      </w:pPr>
      <w:r>
        <w:rPr>
          <w:sz w:val="20"/>
          <w:szCs w:val="20"/>
        </w:rPr>
        <w:t>Jeżeli dla zachowania gwarancji producenta wymagane jest wykonywanie okresowych przeglądów lub czynności serwisowych, Wykonawca zobowiązany jest do ich wykonywania zgodnie z wymaganiami producenta, w ramach wynagrodzenia, o którym mowa w § 3 ust. 1, obejmującego w szczególności koszty robocizny, dojazdu oraz części i materiałów wymaganych przez producenta w ramach przeglądu.</w:t>
      </w:r>
    </w:p>
    <w:p w14:paraId="4A7F6235" w14:textId="77777777" w:rsidR="00A34E5F" w:rsidRPr="00A34E5F" w:rsidRDefault="00A34E5F" w:rsidP="00D02B5C">
      <w:pPr>
        <w:pStyle w:val="Akapitzlist"/>
        <w:numPr>
          <w:ilvl w:val="2"/>
          <w:numId w:val="7"/>
        </w:numPr>
        <w:tabs>
          <w:tab w:val="left" w:pos="567"/>
        </w:tabs>
        <w:ind w:left="284" w:hanging="284"/>
        <w:jc w:val="both"/>
        <w:rPr>
          <w:sz w:val="20"/>
          <w:szCs w:val="20"/>
        </w:rPr>
      </w:pPr>
      <w:r>
        <w:rPr>
          <w:sz w:val="20"/>
          <w:szCs w:val="20"/>
        </w:rPr>
        <w:t>Udzielona gwarancja nie wyłącza, nie ogranicza ani nie zawiesza uprawnień Zamawiającego wynikających z rękojmi za wady.</w:t>
      </w:r>
    </w:p>
    <w:p w14:paraId="13E762FF" w14:textId="77777777" w:rsidR="00A34E5F" w:rsidRPr="00A34E5F" w:rsidRDefault="00A34E5F" w:rsidP="00D02B5C">
      <w:pPr>
        <w:pStyle w:val="Akapitzlist"/>
        <w:numPr>
          <w:ilvl w:val="2"/>
          <w:numId w:val="7"/>
        </w:numPr>
        <w:tabs>
          <w:tab w:val="left" w:pos="567"/>
        </w:tabs>
        <w:ind w:left="284" w:hanging="284"/>
        <w:jc w:val="both"/>
        <w:rPr>
          <w:sz w:val="20"/>
          <w:szCs w:val="20"/>
        </w:rPr>
      </w:pPr>
      <w:r>
        <w:rPr>
          <w:sz w:val="20"/>
          <w:szCs w:val="20"/>
        </w:rPr>
        <w:t>W przypadku rozbieżności pomiędzy warunkami gwarancji producenta a postanowieniami niniejszej Umowy zastosowanie mają postanowienia niniejszej Umowy, o ile są korzystniejsze dla Zamawiającego.</w:t>
      </w:r>
    </w:p>
    <w:p w14:paraId="2ECD9F03" w14:textId="77777777" w:rsidR="00187F51" w:rsidRPr="00EE6B09" w:rsidRDefault="00A34E5F" w:rsidP="00D02B5C">
      <w:pPr>
        <w:pStyle w:val="Akapitzlist"/>
        <w:numPr>
          <w:ilvl w:val="2"/>
          <w:numId w:val="7"/>
        </w:numPr>
        <w:tabs>
          <w:tab w:val="left" w:pos="567"/>
        </w:tabs>
        <w:ind w:left="284" w:hanging="284"/>
        <w:jc w:val="both"/>
        <w:rPr>
          <w:sz w:val="20"/>
          <w:szCs w:val="20"/>
        </w:rPr>
      </w:pPr>
      <w:r>
        <w:rPr>
          <w:sz w:val="20"/>
          <w:szCs w:val="20"/>
        </w:rPr>
        <w:t>Wykonawca zobowiązany jest przekazać Zamawiającemu dokumenty gwarancyjne dotyczące Przedmiotu Umowy najpóźniej w dniu jego odbioru.</w:t>
      </w:r>
    </w:p>
    <w:p w14:paraId="215A0FC8" w14:textId="77777777" w:rsidR="00CF767B" w:rsidRDefault="0075698D" w:rsidP="00D02B5C">
      <w:pPr>
        <w:pStyle w:val="Akapitzlist"/>
        <w:numPr>
          <w:ilvl w:val="2"/>
          <w:numId w:val="7"/>
        </w:numPr>
        <w:tabs>
          <w:tab w:val="left" w:pos="567"/>
        </w:tabs>
        <w:ind w:left="284" w:hanging="284"/>
        <w:jc w:val="both"/>
        <w:rPr>
          <w:sz w:val="20"/>
          <w:szCs w:val="20"/>
        </w:rPr>
      </w:pPr>
      <w:r>
        <w:rPr>
          <w:sz w:val="20"/>
          <w:szCs w:val="20"/>
        </w:rPr>
        <w:t>Okres rękojmi za wady Przedmiotu Umowy jest równy okresowi gwarancji, o którym mowa w ust. 1, i rozpoczyna bieg z dniem podpisania przez Strony Protokołu odbioru końcowego.</w:t>
      </w:r>
    </w:p>
    <w:p w14:paraId="171C2F65" w14:textId="77777777" w:rsidR="00E60610" w:rsidRPr="00691453" w:rsidRDefault="00E60610" w:rsidP="00B76B79">
      <w:pPr>
        <w:ind w:left="567"/>
        <w:contextualSpacing/>
        <w:jc w:val="both"/>
        <w:rPr>
          <w:rFonts w:eastAsia="Calibri"/>
          <w:sz w:val="20"/>
          <w:szCs w:val="20"/>
          <w:lang w:eastAsia="en-US"/>
        </w:rPr>
      </w:pPr>
    </w:p>
    <w:p w14:paraId="2F52F0F6" w14:textId="77777777" w:rsidR="00000A59" w:rsidRPr="00691453" w:rsidRDefault="00000A59" w:rsidP="000547AC">
      <w:pPr>
        <w:numPr>
          <w:ilvl w:val="0"/>
          <w:numId w:val="1"/>
        </w:numPr>
        <w:tabs>
          <w:tab w:val="clear" w:pos="5540"/>
        </w:tabs>
        <w:spacing w:before="240" w:after="120"/>
        <w:ind w:left="4536" w:firstLine="0"/>
        <w:rPr>
          <w:i/>
          <w:sz w:val="18"/>
          <w:szCs w:val="18"/>
        </w:rPr>
      </w:pPr>
      <w:bookmarkStart w:id="4" w:name="_Ref494964375"/>
      <w:bookmarkStart w:id="5" w:name="_Ref496560283"/>
      <w:r>
        <w:rPr>
          <w:i/>
          <w:sz w:val="18"/>
          <w:szCs w:val="18"/>
        </w:rPr>
        <w:t>[Kary umowne, odszkodowania uzupełniające]</w:t>
      </w:r>
      <w:bookmarkEnd w:id="4"/>
      <w:bookmarkEnd w:id="5"/>
    </w:p>
    <w:p w14:paraId="1BF2DAD8" w14:textId="77777777" w:rsidR="00A34E5F" w:rsidRPr="00A34E5F" w:rsidRDefault="00A34E5F" w:rsidP="00500265">
      <w:pPr>
        <w:pStyle w:val="Akapitzlist"/>
        <w:numPr>
          <w:ilvl w:val="2"/>
          <w:numId w:val="10"/>
        </w:numPr>
        <w:ind w:left="284" w:hanging="284"/>
        <w:jc w:val="both"/>
        <w:rPr>
          <w:sz w:val="20"/>
          <w:szCs w:val="20"/>
        </w:rPr>
      </w:pPr>
      <w:r>
        <w:rPr>
          <w:sz w:val="20"/>
          <w:szCs w:val="20"/>
        </w:rPr>
        <w:t>Strony ustalają odpowiedzialność z tytułu niewykonania lub nienależytego wykonania Umowy w formie kar umownych.</w:t>
      </w:r>
    </w:p>
    <w:p w14:paraId="4EC26344" w14:textId="77777777" w:rsidR="00A34E5F" w:rsidRPr="00A34E5F" w:rsidRDefault="00A34E5F" w:rsidP="00500265">
      <w:pPr>
        <w:pStyle w:val="Akapitzlist"/>
        <w:numPr>
          <w:ilvl w:val="2"/>
          <w:numId w:val="10"/>
        </w:numPr>
        <w:ind w:left="284" w:hanging="284"/>
        <w:jc w:val="both"/>
        <w:rPr>
          <w:sz w:val="20"/>
          <w:szCs w:val="20"/>
        </w:rPr>
      </w:pPr>
      <w:r>
        <w:rPr>
          <w:sz w:val="20"/>
          <w:szCs w:val="20"/>
        </w:rPr>
        <w:t>Wykonawca zapłaci Zamawiającemu kary umowne:</w:t>
      </w:r>
    </w:p>
    <w:p w14:paraId="1266F688" w14:textId="77777777" w:rsidR="00A34E5F" w:rsidRPr="00A34E5F" w:rsidRDefault="00A34E5F" w:rsidP="00377E00">
      <w:pPr>
        <w:pStyle w:val="Akapitzlist"/>
        <w:numPr>
          <w:ilvl w:val="3"/>
          <w:numId w:val="10"/>
        </w:numPr>
        <w:ind w:left="567" w:hanging="283"/>
        <w:jc w:val="both"/>
        <w:rPr>
          <w:sz w:val="20"/>
          <w:szCs w:val="20"/>
        </w:rPr>
      </w:pPr>
      <w:r>
        <w:rPr>
          <w:sz w:val="20"/>
          <w:szCs w:val="20"/>
        </w:rPr>
        <w:t>za zwłokę w wykonaniu Przedmiotu Umowy – w wysokości 0,1% wynagrodzenia brutto, o którym mowa w § 3 ust. 1 Umowy, za każdy rozpoczęty dzień zwłoki;</w:t>
      </w:r>
    </w:p>
    <w:p w14:paraId="130C762F" w14:textId="66E64E19" w:rsidR="00A34E5F" w:rsidRPr="00A34E5F" w:rsidRDefault="00A34E5F" w:rsidP="00377E00">
      <w:pPr>
        <w:pStyle w:val="Akapitzlist"/>
        <w:numPr>
          <w:ilvl w:val="3"/>
          <w:numId w:val="10"/>
        </w:numPr>
        <w:ind w:left="567" w:hanging="283"/>
        <w:jc w:val="both"/>
        <w:rPr>
          <w:sz w:val="20"/>
          <w:szCs w:val="20"/>
        </w:rPr>
      </w:pPr>
      <w:r>
        <w:rPr>
          <w:sz w:val="20"/>
          <w:szCs w:val="20"/>
        </w:rPr>
        <w:lastRenderedPageBreak/>
        <w:t>za zwłokę w usunięciu wad lub braków stwierdzonych przy odbiorze końcowym dokonanym w trybie § 8 ust. 6 pkt 2, w stosunku do terminu wyznaczonego przez Zamawiającego – w wysokości 0,1% wynagrodzenia brutto, o którym mowa w § 3 ust. 1 Umowy, za każdy rozpoczęty dzień zwłoki;</w:t>
      </w:r>
    </w:p>
    <w:p w14:paraId="601E9415" w14:textId="77777777" w:rsidR="00A34E5F" w:rsidRPr="00A34E5F" w:rsidRDefault="00A34E5F" w:rsidP="00377E00">
      <w:pPr>
        <w:pStyle w:val="Akapitzlist"/>
        <w:numPr>
          <w:ilvl w:val="3"/>
          <w:numId w:val="10"/>
        </w:numPr>
        <w:ind w:left="567" w:hanging="283"/>
        <w:jc w:val="both"/>
        <w:rPr>
          <w:sz w:val="20"/>
          <w:szCs w:val="20"/>
        </w:rPr>
      </w:pPr>
      <w:r>
        <w:rPr>
          <w:sz w:val="20"/>
          <w:szCs w:val="20"/>
        </w:rPr>
        <w:t>za zwłokę w usunięciu wad lub usterek ujawnionych w okresie gwarancji lub rękojmi, w stosunku do terminu, o którym mowa w § 10 ust. 12, – w wysokości 0,1% wynagrodzenia brutto, o którym mowa w § 3 ust. 1 Umowy, za każdy rozpoczęty dzień zwłoki;</w:t>
      </w:r>
    </w:p>
    <w:p w14:paraId="1023CD83" w14:textId="37538979" w:rsidR="00A34E5F" w:rsidRPr="00A34E5F" w:rsidRDefault="00A34E5F" w:rsidP="00377E00">
      <w:pPr>
        <w:pStyle w:val="Akapitzlist"/>
        <w:numPr>
          <w:ilvl w:val="3"/>
          <w:numId w:val="10"/>
        </w:numPr>
        <w:ind w:left="567" w:hanging="283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w przypadku odstąpienia od Umowy przez </w:t>
      </w:r>
      <w:r w:rsidR="00D02B5C">
        <w:rPr>
          <w:sz w:val="20"/>
          <w:szCs w:val="20"/>
        </w:rPr>
        <w:t>Zamawiającego</w:t>
      </w:r>
      <w:r>
        <w:rPr>
          <w:sz w:val="20"/>
          <w:szCs w:val="20"/>
        </w:rPr>
        <w:t xml:space="preserve"> z przyczyn, za które odpowiedzialność ponosi Wykonawca</w:t>
      </w:r>
      <w:r w:rsidR="00F97B46">
        <w:rPr>
          <w:sz w:val="20"/>
          <w:szCs w:val="20"/>
        </w:rPr>
        <w:t xml:space="preserve">, z wyłączeniem przypadków, o których mowa w art. 456 ust. 1 pkt 1 ustawy Prawo zamówień publicznych </w:t>
      </w:r>
      <w:r>
        <w:rPr>
          <w:sz w:val="20"/>
          <w:szCs w:val="20"/>
        </w:rPr>
        <w:t xml:space="preserve"> – w wysokości 10% wynagrodzenia brutto, o którym mowa w § 3 ust. 1 Umowy.</w:t>
      </w:r>
    </w:p>
    <w:p w14:paraId="488FD2F0" w14:textId="77777777" w:rsidR="00A34E5F" w:rsidRPr="00A34E5F" w:rsidRDefault="00A34E5F" w:rsidP="00500265">
      <w:pPr>
        <w:pStyle w:val="Akapitzlist"/>
        <w:numPr>
          <w:ilvl w:val="2"/>
          <w:numId w:val="10"/>
        </w:numPr>
        <w:ind w:left="284" w:hanging="284"/>
        <w:jc w:val="both"/>
        <w:rPr>
          <w:sz w:val="20"/>
          <w:szCs w:val="20"/>
        </w:rPr>
      </w:pPr>
      <w:r>
        <w:rPr>
          <w:sz w:val="20"/>
          <w:szCs w:val="20"/>
        </w:rPr>
        <w:t>Łączna maksymalna wysokość kar umownych, których może dochodzić Zamawiający od Wykonawcy, nie może przekroczyć 20% wynagrodzenia brutto, o którym mowa w § 3 ust. 1 Umowy.</w:t>
      </w:r>
    </w:p>
    <w:p w14:paraId="509C0B71" w14:textId="77777777" w:rsidR="00A34E5F" w:rsidRPr="00A34E5F" w:rsidRDefault="00A34E5F" w:rsidP="00500265">
      <w:pPr>
        <w:pStyle w:val="Akapitzlist"/>
        <w:numPr>
          <w:ilvl w:val="2"/>
          <w:numId w:val="10"/>
        </w:numPr>
        <w:ind w:left="284" w:hanging="284"/>
        <w:jc w:val="both"/>
        <w:rPr>
          <w:sz w:val="20"/>
          <w:szCs w:val="20"/>
        </w:rPr>
      </w:pPr>
      <w:r>
        <w:rPr>
          <w:sz w:val="20"/>
          <w:szCs w:val="20"/>
        </w:rPr>
        <w:t>Zamawiający zapłaci Wykonawcy karę umowną w przypadku odstąpienia od Umowy z przyczyn leżących wyłącznie po stronie Zamawiającego – w wysokości 10% wynagrodzenia brutto, o którym mowa w § 3 ust. 1 Umowy, z wyłączeniem przypadków, o których mowa w art. 456 ust. 1 pkt 1 ustawy Prawo zamówień publicznych.</w:t>
      </w:r>
    </w:p>
    <w:p w14:paraId="0D6FC81E" w14:textId="77777777" w:rsidR="00A34E5F" w:rsidRPr="00A34E5F" w:rsidRDefault="00A34E5F" w:rsidP="00500265">
      <w:pPr>
        <w:pStyle w:val="Akapitzlist"/>
        <w:numPr>
          <w:ilvl w:val="2"/>
          <w:numId w:val="10"/>
        </w:numPr>
        <w:ind w:left="284" w:hanging="284"/>
        <w:jc w:val="both"/>
        <w:rPr>
          <w:sz w:val="20"/>
          <w:szCs w:val="20"/>
        </w:rPr>
      </w:pPr>
      <w:r>
        <w:rPr>
          <w:sz w:val="20"/>
          <w:szCs w:val="20"/>
        </w:rPr>
        <w:t>Łączna maksymalna wysokość kar umownych, których może dochodzić Wykonawca od Zamawiającego, nie może przekroczyć 10% wynagrodzenia brutto, o którym mowa w § 3 ust. 1 Umowy.</w:t>
      </w:r>
    </w:p>
    <w:p w14:paraId="145CE71D" w14:textId="77777777" w:rsidR="00A34E5F" w:rsidRPr="00A34E5F" w:rsidRDefault="00A34E5F" w:rsidP="00500265">
      <w:pPr>
        <w:pStyle w:val="Akapitzlist"/>
        <w:numPr>
          <w:ilvl w:val="2"/>
          <w:numId w:val="10"/>
        </w:numPr>
        <w:ind w:left="284" w:hanging="284"/>
        <w:jc w:val="both"/>
        <w:rPr>
          <w:sz w:val="20"/>
          <w:szCs w:val="20"/>
        </w:rPr>
      </w:pPr>
      <w:r>
        <w:rPr>
          <w:sz w:val="20"/>
          <w:szCs w:val="20"/>
        </w:rPr>
        <w:t>Jeżeli wysokość poniesionej szkody przewyższa wysokość zastrzeżonych kar umownych, Zamawiający może dochodzić odszkodowania uzupełniającego na zasadach ogólnych.</w:t>
      </w:r>
    </w:p>
    <w:p w14:paraId="4B1B1090" w14:textId="77777777" w:rsidR="00A34E5F" w:rsidRPr="00A34E5F" w:rsidRDefault="00A34E5F" w:rsidP="00500265">
      <w:pPr>
        <w:pStyle w:val="Akapitzlist"/>
        <w:numPr>
          <w:ilvl w:val="2"/>
          <w:numId w:val="10"/>
        </w:numPr>
        <w:ind w:left="284" w:hanging="284"/>
        <w:jc w:val="both"/>
        <w:rPr>
          <w:sz w:val="20"/>
          <w:szCs w:val="20"/>
        </w:rPr>
      </w:pPr>
      <w:r>
        <w:rPr>
          <w:sz w:val="20"/>
          <w:szCs w:val="20"/>
        </w:rPr>
        <w:t>Zamawiający jest uprawniony do potrącenia należnych mu kar umownych z wynagrodzenia należnego Wykonawcy, na co Wykonawca wyraża zgodę.</w:t>
      </w:r>
    </w:p>
    <w:p w14:paraId="685733A9" w14:textId="77777777" w:rsidR="00221E38" w:rsidRPr="00A34E5F" w:rsidRDefault="00A34E5F" w:rsidP="00500265">
      <w:pPr>
        <w:pStyle w:val="Akapitzlist"/>
        <w:numPr>
          <w:ilvl w:val="2"/>
          <w:numId w:val="10"/>
        </w:numPr>
        <w:ind w:left="284" w:hanging="284"/>
        <w:jc w:val="both"/>
        <w:rPr>
          <w:sz w:val="20"/>
          <w:szCs w:val="20"/>
        </w:rPr>
      </w:pPr>
      <w:r>
        <w:rPr>
          <w:sz w:val="20"/>
          <w:szCs w:val="20"/>
        </w:rPr>
        <w:t>Zapłata kar umownych nie zwalnia Wykonawcy z obowiązku należytego wykonania Przedmiotu Umowy.</w:t>
      </w:r>
    </w:p>
    <w:p w14:paraId="7465C1F1" w14:textId="77777777" w:rsidR="00CF767B" w:rsidRDefault="0075698D">
      <w:pPr>
        <w:pStyle w:val="Akapitzlist"/>
        <w:numPr>
          <w:ilvl w:val="2"/>
          <w:numId w:val="10"/>
        </w:numPr>
        <w:ind w:left="284" w:hanging="284"/>
        <w:jc w:val="both"/>
        <w:rPr>
          <w:sz w:val="20"/>
          <w:szCs w:val="20"/>
        </w:rPr>
      </w:pPr>
      <w:r>
        <w:rPr>
          <w:sz w:val="20"/>
          <w:szCs w:val="20"/>
        </w:rPr>
        <w:t>Odstąpienie od Umowy nie wpływa na obowiązek zapłaty kar umownych naliczonych do dnia odstąpienia, w tym kar za zwłokę, ani na obowiązek zapłaty kary umownej z tytułu odstąpienia od Umowy. Kary te mogą być dochodzone łącznie, z zachowaniem limitu, o którym mowa w ust. 3.</w:t>
      </w:r>
    </w:p>
    <w:p w14:paraId="7ECE3BCC" w14:textId="77777777" w:rsidR="00CF767B" w:rsidRDefault="0075698D">
      <w:pPr>
        <w:pStyle w:val="Akapitzlist"/>
        <w:numPr>
          <w:ilvl w:val="2"/>
          <w:numId w:val="10"/>
        </w:numPr>
        <w:ind w:left="284" w:hanging="284"/>
        <w:jc w:val="both"/>
        <w:rPr>
          <w:sz w:val="20"/>
          <w:szCs w:val="20"/>
        </w:rPr>
      </w:pPr>
      <w:r>
        <w:rPr>
          <w:sz w:val="20"/>
          <w:szCs w:val="20"/>
        </w:rPr>
        <w:t>Kary umowne są płatne w terminie 14 dni od dnia doręczenia Wykonawcy noty obciążeniowej.</w:t>
      </w:r>
    </w:p>
    <w:p w14:paraId="48D90E0D" w14:textId="77777777" w:rsidR="00242B7A" w:rsidRPr="00242B7A" w:rsidRDefault="00242B7A" w:rsidP="000547AC">
      <w:pPr>
        <w:ind w:left="993" w:hanging="567"/>
        <w:contextualSpacing/>
        <w:jc w:val="both"/>
        <w:rPr>
          <w:sz w:val="20"/>
          <w:szCs w:val="20"/>
        </w:rPr>
      </w:pPr>
    </w:p>
    <w:p w14:paraId="49FCD5D3" w14:textId="77777777" w:rsidR="00000A59" w:rsidRPr="00691453" w:rsidRDefault="00000A59" w:rsidP="00242B7A">
      <w:pPr>
        <w:ind w:left="567"/>
        <w:contextualSpacing/>
        <w:jc w:val="both"/>
        <w:rPr>
          <w:rFonts w:eastAsia="Calibri"/>
          <w:bCs/>
          <w:sz w:val="20"/>
          <w:szCs w:val="20"/>
          <w:lang w:eastAsia="en-US"/>
        </w:rPr>
      </w:pPr>
    </w:p>
    <w:p w14:paraId="03A3D5F9" w14:textId="77777777" w:rsidR="00000A59" w:rsidRPr="00691453" w:rsidRDefault="00000A59" w:rsidP="000547AC">
      <w:pPr>
        <w:numPr>
          <w:ilvl w:val="0"/>
          <w:numId w:val="1"/>
        </w:numPr>
        <w:tabs>
          <w:tab w:val="clear" w:pos="5540"/>
        </w:tabs>
        <w:spacing w:before="240" w:after="120"/>
        <w:ind w:left="4536" w:firstLine="0"/>
        <w:rPr>
          <w:b/>
          <w:i/>
          <w:sz w:val="18"/>
          <w:szCs w:val="18"/>
        </w:rPr>
      </w:pPr>
      <w:r>
        <w:rPr>
          <w:i/>
          <w:sz w:val="18"/>
          <w:szCs w:val="18"/>
        </w:rPr>
        <w:t>[Odstąpienie od umowy]</w:t>
      </w:r>
    </w:p>
    <w:p w14:paraId="3F546E86" w14:textId="77777777" w:rsidR="002A5D12" w:rsidRPr="002A5D12" w:rsidRDefault="002A5D12" w:rsidP="00500265">
      <w:pPr>
        <w:pStyle w:val="Akapitzlist"/>
        <w:numPr>
          <w:ilvl w:val="2"/>
          <w:numId w:val="12"/>
        </w:numPr>
        <w:ind w:left="284" w:hanging="284"/>
        <w:jc w:val="both"/>
        <w:rPr>
          <w:sz w:val="20"/>
          <w:szCs w:val="20"/>
        </w:rPr>
      </w:pPr>
      <w:r>
        <w:rPr>
          <w:sz w:val="20"/>
          <w:szCs w:val="20"/>
        </w:rPr>
        <w:t>Zamawiający może odstąpić od Umowy w całości lub w części, w przypadkach określonych w przepisach prawa oraz w przypadkach przewidzianych niniejszą Umową.</w:t>
      </w:r>
    </w:p>
    <w:p w14:paraId="2520E5F2" w14:textId="77777777" w:rsidR="002A5D12" w:rsidRPr="002A5D12" w:rsidRDefault="002A5D12" w:rsidP="00500265">
      <w:pPr>
        <w:pStyle w:val="Akapitzlist"/>
        <w:numPr>
          <w:ilvl w:val="2"/>
          <w:numId w:val="12"/>
        </w:numPr>
        <w:ind w:left="284" w:hanging="284"/>
        <w:jc w:val="both"/>
        <w:rPr>
          <w:sz w:val="20"/>
          <w:szCs w:val="20"/>
        </w:rPr>
      </w:pPr>
      <w:r>
        <w:rPr>
          <w:sz w:val="20"/>
          <w:szCs w:val="20"/>
        </w:rPr>
        <w:t>Niezależnie od przypadków wynikających z obowiązujących przepisów prawa Zamawiający ma prawo odstąpić od Umowy, jeżeli Wykonawca:</w:t>
      </w:r>
    </w:p>
    <w:p w14:paraId="7A223187" w14:textId="77777777" w:rsidR="002A5D12" w:rsidRPr="002A5D12" w:rsidRDefault="002A5D12" w:rsidP="00377E00">
      <w:pPr>
        <w:pStyle w:val="Akapitzlist"/>
        <w:numPr>
          <w:ilvl w:val="3"/>
          <w:numId w:val="12"/>
        </w:numPr>
        <w:ind w:left="567" w:hanging="283"/>
        <w:jc w:val="both"/>
        <w:rPr>
          <w:sz w:val="20"/>
          <w:szCs w:val="20"/>
        </w:rPr>
      </w:pPr>
      <w:r>
        <w:rPr>
          <w:sz w:val="20"/>
          <w:szCs w:val="20"/>
        </w:rPr>
        <w:t>pozostaje w zwłoce z wykonaniem Przedmiotu Umowy przekraczającej 30 dni;</w:t>
      </w:r>
    </w:p>
    <w:p w14:paraId="0CD3063A" w14:textId="77777777" w:rsidR="002A5D12" w:rsidRPr="002A5D12" w:rsidRDefault="002A5D12" w:rsidP="00377E00">
      <w:pPr>
        <w:pStyle w:val="Akapitzlist"/>
        <w:numPr>
          <w:ilvl w:val="3"/>
          <w:numId w:val="12"/>
        </w:numPr>
        <w:ind w:left="567" w:hanging="283"/>
        <w:jc w:val="both"/>
        <w:rPr>
          <w:sz w:val="20"/>
          <w:szCs w:val="20"/>
        </w:rPr>
      </w:pPr>
      <w:r>
        <w:rPr>
          <w:sz w:val="20"/>
          <w:szCs w:val="20"/>
        </w:rPr>
        <w:t>wykonuje Przedmiot Umowy niezgodnie z postanowieniami Umowy lub SWZ i pomimo pisemnego wezwania nie usunął stwierdzonych naruszeń w wyznaczonym przez Zamawiającego terminie;</w:t>
      </w:r>
    </w:p>
    <w:p w14:paraId="16A28E0E" w14:textId="77777777" w:rsidR="002A5D12" w:rsidRPr="002A5D12" w:rsidRDefault="002A5D12" w:rsidP="00377E00">
      <w:pPr>
        <w:pStyle w:val="Akapitzlist"/>
        <w:numPr>
          <w:ilvl w:val="3"/>
          <w:numId w:val="12"/>
        </w:numPr>
        <w:ind w:left="567" w:hanging="283"/>
        <w:jc w:val="both"/>
        <w:rPr>
          <w:sz w:val="20"/>
          <w:szCs w:val="20"/>
        </w:rPr>
      </w:pPr>
      <w:r>
        <w:rPr>
          <w:sz w:val="20"/>
          <w:szCs w:val="20"/>
        </w:rPr>
        <w:t>przerwał realizację Przedmiotu Umowy na okres dłuższy niż 14 dni z przyczyn leżących po stronie Wykonawcy;</w:t>
      </w:r>
    </w:p>
    <w:p w14:paraId="75305E4A" w14:textId="77777777" w:rsidR="002A5D12" w:rsidRPr="002A5D12" w:rsidRDefault="002A5D12" w:rsidP="00377E00">
      <w:pPr>
        <w:pStyle w:val="Akapitzlist"/>
        <w:numPr>
          <w:ilvl w:val="3"/>
          <w:numId w:val="12"/>
        </w:numPr>
        <w:ind w:left="567" w:hanging="283"/>
        <w:jc w:val="both"/>
        <w:rPr>
          <w:sz w:val="20"/>
          <w:szCs w:val="20"/>
        </w:rPr>
      </w:pPr>
      <w:r>
        <w:rPr>
          <w:sz w:val="20"/>
          <w:szCs w:val="20"/>
        </w:rPr>
        <w:t>utracił zdolność do należytego wykonania Umowy, w szczególności wskutek otwarcia likwidacji, ogłoszenia upadłości lub zaprzestania prowadzenia działalności.</w:t>
      </w:r>
    </w:p>
    <w:p w14:paraId="5B9E275B" w14:textId="77777777" w:rsidR="002A5D12" w:rsidRPr="002A5D12" w:rsidRDefault="002A5D12" w:rsidP="00500265">
      <w:pPr>
        <w:pStyle w:val="Akapitzlist"/>
        <w:numPr>
          <w:ilvl w:val="2"/>
          <w:numId w:val="12"/>
        </w:numPr>
        <w:ind w:left="284" w:hanging="284"/>
        <w:jc w:val="both"/>
        <w:rPr>
          <w:sz w:val="20"/>
          <w:szCs w:val="20"/>
        </w:rPr>
      </w:pPr>
      <w:r>
        <w:rPr>
          <w:sz w:val="20"/>
          <w:szCs w:val="20"/>
        </w:rPr>
        <w:t>Oświadczenie o odstąpieniu od Umowy wymaga zachowania formy pisemnej pod rygorem nieważności oraz zawiera uzasadnienie.</w:t>
      </w:r>
    </w:p>
    <w:p w14:paraId="5D58AC3E" w14:textId="77777777" w:rsidR="002A5D12" w:rsidRPr="002A5D12" w:rsidRDefault="002A5D12" w:rsidP="00500265">
      <w:pPr>
        <w:pStyle w:val="Akapitzlist"/>
        <w:numPr>
          <w:ilvl w:val="2"/>
          <w:numId w:val="12"/>
        </w:numPr>
        <w:ind w:left="284" w:hanging="284"/>
        <w:jc w:val="both"/>
        <w:rPr>
          <w:sz w:val="20"/>
          <w:szCs w:val="20"/>
        </w:rPr>
      </w:pPr>
      <w:r>
        <w:rPr>
          <w:sz w:val="20"/>
          <w:szCs w:val="20"/>
        </w:rPr>
        <w:t>Odstąpienie od Umowy może nastąpić w terminie 30 dni od dnia powzięcia przez Stronę informacji o okoliczności stanowiącej podstawę odstąpienia.</w:t>
      </w:r>
    </w:p>
    <w:p w14:paraId="2DD4ACBA" w14:textId="77777777" w:rsidR="002A5D12" w:rsidRPr="002A5D12" w:rsidRDefault="002A5D12" w:rsidP="00500265">
      <w:pPr>
        <w:pStyle w:val="Akapitzlist"/>
        <w:numPr>
          <w:ilvl w:val="2"/>
          <w:numId w:val="12"/>
        </w:numPr>
        <w:ind w:left="284" w:hanging="284"/>
        <w:jc w:val="both"/>
        <w:rPr>
          <w:sz w:val="20"/>
          <w:szCs w:val="20"/>
        </w:rPr>
      </w:pPr>
      <w:r>
        <w:rPr>
          <w:sz w:val="20"/>
          <w:szCs w:val="20"/>
        </w:rPr>
        <w:t>W przypadku odstąpienia od Umowy Strony sporządzą protokół inwentaryzacji dostarczonego Przedmiotu Umowy oraz wykonanych przez Wykonawcę czynności związanych z jego dostawą, montażem, podłączeniem i uruchomieniem, według stanu na dzień odstąpienia od Umowy.</w:t>
      </w:r>
    </w:p>
    <w:p w14:paraId="52F32C1E" w14:textId="77777777" w:rsidR="002918F0" w:rsidRPr="002A5D12" w:rsidRDefault="002A5D12" w:rsidP="00500265">
      <w:pPr>
        <w:pStyle w:val="Akapitzlist"/>
        <w:numPr>
          <w:ilvl w:val="2"/>
          <w:numId w:val="12"/>
        </w:numPr>
        <w:ind w:left="284" w:hanging="284"/>
        <w:jc w:val="both"/>
        <w:rPr>
          <w:sz w:val="20"/>
          <w:szCs w:val="20"/>
        </w:rPr>
      </w:pPr>
      <w:r>
        <w:rPr>
          <w:sz w:val="20"/>
          <w:szCs w:val="20"/>
        </w:rPr>
        <w:t>W przypadku odstąpienia od Umowy Wykonawca może żądać wyłącznie wynagrodzenia należnego za Przedmiot Umowy faktycznie dostarczony i odebrany przez Zamawiającego do dnia odstąpienia od Umowy.</w:t>
      </w:r>
    </w:p>
    <w:p w14:paraId="55F05EDA" w14:textId="77777777" w:rsidR="00CF767B" w:rsidRDefault="0075698D">
      <w:pPr>
        <w:pStyle w:val="Akapitzlist"/>
        <w:numPr>
          <w:ilvl w:val="2"/>
          <w:numId w:val="12"/>
        </w:numPr>
        <w:ind w:left="284" w:hanging="284"/>
        <w:jc w:val="both"/>
        <w:rPr>
          <w:sz w:val="20"/>
          <w:szCs w:val="20"/>
        </w:rPr>
      </w:pPr>
      <w:r>
        <w:rPr>
          <w:sz w:val="20"/>
          <w:szCs w:val="20"/>
        </w:rPr>
        <w:t>W przypadku odstąpienia od Umowy Wykonawca zobowiązany jest, na własny koszt, w terminie 14 dni od dnia odstąpienia, odebrać z siedziby Zamawiającego dostarczone, a nieodebrane przez Zamawiającego elementy Przedmiotu Umowy. Odstąpienie od Umowy w części wywołuje skutek wyłącznie co do części Przedmiotu Umowy nieodebranej przez Zamawiającego.</w:t>
      </w:r>
    </w:p>
    <w:p w14:paraId="0173B6E1" w14:textId="77777777" w:rsidR="00000A59" w:rsidRPr="00691453" w:rsidRDefault="00000A59" w:rsidP="000547AC">
      <w:pPr>
        <w:numPr>
          <w:ilvl w:val="0"/>
          <w:numId w:val="1"/>
        </w:numPr>
        <w:tabs>
          <w:tab w:val="clear" w:pos="5540"/>
        </w:tabs>
        <w:spacing w:before="360" w:after="120"/>
        <w:ind w:left="4536" w:firstLine="0"/>
        <w:rPr>
          <w:i/>
          <w:sz w:val="18"/>
          <w:szCs w:val="18"/>
        </w:rPr>
      </w:pPr>
      <w:bookmarkStart w:id="6" w:name="_Ref494964334"/>
      <w:r>
        <w:rPr>
          <w:i/>
          <w:sz w:val="18"/>
          <w:szCs w:val="18"/>
        </w:rPr>
        <w:t>[Zmiany Umowy]</w:t>
      </w:r>
      <w:bookmarkEnd w:id="6"/>
    </w:p>
    <w:p w14:paraId="4F3B7582" w14:textId="77777777" w:rsidR="001A0F50" w:rsidRPr="001A0F50" w:rsidRDefault="001A0F50" w:rsidP="00500265">
      <w:pPr>
        <w:pStyle w:val="Akapitzlist"/>
        <w:numPr>
          <w:ilvl w:val="2"/>
          <w:numId w:val="13"/>
        </w:numPr>
        <w:ind w:left="284" w:hanging="284"/>
        <w:jc w:val="both"/>
        <w:rPr>
          <w:sz w:val="20"/>
          <w:szCs w:val="20"/>
        </w:rPr>
      </w:pPr>
      <w:bookmarkStart w:id="7" w:name="_Hlk494279953"/>
      <w:r>
        <w:rPr>
          <w:sz w:val="20"/>
          <w:szCs w:val="20"/>
        </w:rPr>
        <w:lastRenderedPageBreak/>
        <w:t>Zmiana postanowień Umowy może nastąpić wyłącznie w przypadkach przewidzianych ustawą Prawo zamówień publicznych oraz na zasadach określonych w niniejszej Umowie.</w:t>
      </w:r>
    </w:p>
    <w:p w14:paraId="3717D6AB" w14:textId="77777777" w:rsidR="001A0F50" w:rsidRPr="001A0F50" w:rsidRDefault="001A0F50" w:rsidP="00500265">
      <w:pPr>
        <w:pStyle w:val="Akapitzlist"/>
        <w:numPr>
          <w:ilvl w:val="2"/>
          <w:numId w:val="13"/>
        </w:numPr>
        <w:ind w:left="284" w:hanging="284"/>
        <w:jc w:val="both"/>
        <w:rPr>
          <w:sz w:val="20"/>
          <w:szCs w:val="20"/>
        </w:rPr>
      </w:pPr>
      <w:r>
        <w:rPr>
          <w:sz w:val="20"/>
          <w:szCs w:val="20"/>
        </w:rPr>
        <w:t>Wszelkie zmiany Umowy wymagają zachowania formy pisemnej w postaci aneksu, pod rygorem nieważności, z zastrzeżeniem przypadków, w których Umowa lub obowiązujące przepisy prawa przewidują inną formę.</w:t>
      </w:r>
    </w:p>
    <w:p w14:paraId="28932647" w14:textId="6D754B48" w:rsidR="001A0F50" w:rsidRPr="001A0F50" w:rsidRDefault="001A0F50" w:rsidP="00500265">
      <w:pPr>
        <w:pStyle w:val="Akapitzlist"/>
        <w:numPr>
          <w:ilvl w:val="2"/>
          <w:numId w:val="13"/>
        </w:numPr>
        <w:ind w:left="284" w:hanging="284"/>
        <w:jc w:val="both"/>
        <w:rPr>
          <w:sz w:val="20"/>
          <w:szCs w:val="20"/>
        </w:rPr>
      </w:pPr>
      <w:r>
        <w:rPr>
          <w:sz w:val="20"/>
          <w:szCs w:val="20"/>
        </w:rPr>
        <w:t>Zamawiający przewiduje, na podstawie art. 455 ust. 1 pkt 1 ustawy Prawo zamówień publicznych, możliwość zmiany Umowy w następujących przypadkach:</w:t>
      </w:r>
    </w:p>
    <w:p w14:paraId="30304890" w14:textId="77777777" w:rsidR="001A0F50" w:rsidRPr="001A0F50" w:rsidRDefault="001A0F50" w:rsidP="00377E00">
      <w:pPr>
        <w:pStyle w:val="Akapitzlist"/>
        <w:numPr>
          <w:ilvl w:val="3"/>
          <w:numId w:val="13"/>
        </w:numPr>
        <w:ind w:left="567" w:hanging="283"/>
        <w:jc w:val="both"/>
        <w:rPr>
          <w:sz w:val="20"/>
          <w:szCs w:val="20"/>
        </w:rPr>
      </w:pPr>
      <w:r>
        <w:rPr>
          <w:sz w:val="20"/>
          <w:szCs w:val="20"/>
        </w:rPr>
        <w:t>zmiany terminu realizacji Umowy z przyczyn niezależnych od Stron, których nie można było przewidzieć w chwili zawarcia Umowy;</w:t>
      </w:r>
    </w:p>
    <w:p w14:paraId="475C7CD3" w14:textId="77777777" w:rsidR="001A0F50" w:rsidRPr="001A0F50" w:rsidRDefault="001A0F50" w:rsidP="00377E00">
      <w:pPr>
        <w:pStyle w:val="Akapitzlist"/>
        <w:numPr>
          <w:ilvl w:val="3"/>
          <w:numId w:val="13"/>
        </w:numPr>
        <w:ind w:left="567" w:hanging="283"/>
        <w:jc w:val="both"/>
        <w:rPr>
          <w:sz w:val="20"/>
          <w:szCs w:val="20"/>
        </w:rPr>
      </w:pPr>
      <w:r>
        <w:rPr>
          <w:sz w:val="20"/>
          <w:szCs w:val="20"/>
        </w:rPr>
        <w:t>konieczności wykonania dostaw zamiennych lub zastosowania rozwiązań zamiennych, jeżeli są one uzasadnione względami technicznymi lub technologicznymi i nie powodują zmiany charakteru Umowy;</w:t>
      </w:r>
    </w:p>
    <w:p w14:paraId="422D938D" w14:textId="77777777" w:rsidR="001A0F50" w:rsidRPr="001A0F50" w:rsidRDefault="001A0F50" w:rsidP="00377E00">
      <w:pPr>
        <w:pStyle w:val="Akapitzlist"/>
        <w:numPr>
          <w:ilvl w:val="3"/>
          <w:numId w:val="13"/>
        </w:numPr>
        <w:ind w:left="567" w:hanging="283"/>
        <w:jc w:val="both"/>
        <w:rPr>
          <w:sz w:val="20"/>
          <w:szCs w:val="20"/>
        </w:rPr>
      </w:pPr>
      <w:r>
        <w:rPr>
          <w:sz w:val="20"/>
          <w:szCs w:val="20"/>
        </w:rPr>
        <w:t>konieczności dostarczenia pojazdu, zabudowy hakowej lub elementów wyposażenia równoważnych w przypadku zakończenia produkcji, wycofania z rynku lub braku dostępności elementów zaoferowanych przez Wykonawcę, pod warunkiem że nowe elementy posiadają parametry techniczne i użytkowe nie gorsze od wymaganych w SWZ oraz nie powodują zwiększenia wynagrodzenia Wykonawcy;</w:t>
      </w:r>
    </w:p>
    <w:p w14:paraId="69826D73" w14:textId="77777777" w:rsidR="001A0F50" w:rsidRPr="001A0F50" w:rsidRDefault="001A0F50" w:rsidP="00377E00">
      <w:pPr>
        <w:pStyle w:val="Akapitzlist"/>
        <w:numPr>
          <w:ilvl w:val="3"/>
          <w:numId w:val="13"/>
        </w:numPr>
        <w:ind w:left="567" w:hanging="283"/>
        <w:jc w:val="both"/>
        <w:rPr>
          <w:sz w:val="20"/>
          <w:szCs w:val="20"/>
        </w:rPr>
      </w:pPr>
      <w:r>
        <w:rPr>
          <w:sz w:val="20"/>
          <w:szCs w:val="20"/>
        </w:rPr>
        <w:t>zmiany obowiązujących przepisów prawa mających wpływ na realizację Umowy;</w:t>
      </w:r>
    </w:p>
    <w:p w14:paraId="4BADBDD4" w14:textId="77777777" w:rsidR="001A0F50" w:rsidRPr="001A0F50" w:rsidRDefault="001A0F50" w:rsidP="00377E00">
      <w:pPr>
        <w:pStyle w:val="Akapitzlist"/>
        <w:numPr>
          <w:ilvl w:val="3"/>
          <w:numId w:val="13"/>
        </w:numPr>
        <w:ind w:left="567" w:hanging="283"/>
        <w:jc w:val="both"/>
        <w:rPr>
          <w:sz w:val="20"/>
          <w:szCs w:val="20"/>
        </w:rPr>
      </w:pPr>
      <w:r>
        <w:rPr>
          <w:sz w:val="20"/>
          <w:szCs w:val="20"/>
        </w:rPr>
        <w:t>wystąpienia siły wyższej uniemożliwiającej wykonanie Umowy zgodnie z jej postanowieniami;</w:t>
      </w:r>
    </w:p>
    <w:p w14:paraId="63583AD1" w14:textId="77777777" w:rsidR="001A0F50" w:rsidRPr="001A0F50" w:rsidRDefault="001A0F50" w:rsidP="00377E00">
      <w:pPr>
        <w:pStyle w:val="Akapitzlist"/>
        <w:numPr>
          <w:ilvl w:val="3"/>
          <w:numId w:val="13"/>
        </w:numPr>
        <w:ind w:left="567" w:hanging="283"/>
        <w:jc w:val="both"/>
        <w:rPr>
          <w:sz w:val="20"/>
          <w:szCs w:val="20"/>
        </w:rPr>
      </w:pPr>
      <w:r>
        <w:rPr>
          <w:sz w:val="20"/>
          <w:szCs w:val="20"/>
        </w:rPr>
        <w:t>zmiany danych Stron, osób upoważnionych do kontaktów lub innych danych o charakterze organizacyjnym, niewymagających zmiany istotnych postanowień Umowy;</w:t>
      </w:r>
    </w:p>
    <w:p w14:paraId="4AD544BC" w14:textId="77777777" w:rsidR="001A0F50" w:rsidRPr="001A0F50" w:rsidRDefault="001A0F50" w:rsidP="00377E00">
      <w:pPr>
        <w:pStyle w:val="Akapitzlist"/>
        <w:numPr>
          <w:ilvl w:val="3"/>
          <w:numId w:val="13"/>
        </w:numPr>
        <w:ind w:left="567" w:hanging="283"/>
        <w:jc w:val="both"/>
        <w:rPr>
          <w:sz w:val="20"/>
          <w:szCs w:val="20"/>
        </w:rPr>
      </w:pPr>
      <w:r>
        <w:rPr>
          <w:sz w:val="20"/>
          <w:szCs w:val="20"/>
        </w:rPr>
        <w:t>zmiany wynikającej z konieczności dostosowania sposobu wykonania Umowy do warunków technicznych ujawnionych podczas realizacji, których nie można było przewidzieć na etapie prowadzenia postępowania.</w:t>
      </w:r>
    </w:p>
    <w:p w14:paraId="72BAADD8" w14:textId="75F25909" w:rsidR="00CF767B" w:rsidRDefault="0075698D">
      <w:pPr>
        <w:pStyle w:val="Akapitzlist"/>
        <w:numPr>
          <w:ilvl w:val="2"/>
          <w:numId w:val="13"/>
        </w:numPr>
        <w:ind w:left="284" w:hanging="284"/>
        <w:jc w:val="both"/>
        <w:rPr>
          <w:sz w:val="20"/>
          <w:szCs w:val="20"/>
        </w:rPr>
      </w:pPr>
      <w:r>
        <w:rPr>
          <w:sz w:val="20"/>
          <w:szCs w:val="20"/>
        </w:rPr>
        <w:t>W przypadkach, o których mowa w ust. 3 pkt 1, 2, 3, 4, 5 i 7, zmiana może dotyczyć terminu realizacji Umowy – o okres odpowiadający czasowi trwania przeszkody lub czasowi niezbędnemu do wykonania zmiany – oraz sposobu wykonania Umowy; zmiany te nie mogą powodować zwiększenia wynagrodzenia Wykonawcy</w:t>
      </w:r>
      <w:r w:rsidR="003E1405">
        <w:rPr>
          <w:sz w:val="20"/>
          <w:szCs w:val="20"/>
        </w:rPr>
        <w:t xml:space="preserve">. </w:t>
      </w:r>
      <w:r>
        <w:rPr>
          <w:sz w:val="20"/>
          <w:szCs w:val="20"/>
        </w:rPr>
        <w:t>Strona powołująca się na okoliczność uzasadniającą zmianę Umowy zawiadamia o niej drugą Stronę na piśmie niezwłocznie, nie później niż w terminie 7 dni od dnia, w którym dowiedziała się o tej okoliczności, wraz z uzasadnieniem.</w:t>
      </w:r>
    </w:p>
    <w:p w14:paraId="6733D51A" w14:textId="77777777" w:rsidR="00921164" w:rsidRPr="001A0F50" w:rsidRDefault="001A0F50" w:rsidP="00500265">
      <w:pPr>
        <w:pStyle w:val="Akapitzlist"/>
        <w:numPr>
          <w:ilvl w:val="2"/>
          <w:numId w:val="13"/>
        </w:numPr>
        <w:ind w:left="284" w:hanging="284"/>
        <w:jc w:val="both"/>
        <w:rPr>
          <w:sz w:val="20"/>
          <w:szCs w:val="20"/>
        </w:rPr>
      </w:pPr>
      <w:r>
        <w:rPr>
          <w:sz w:val="20"/>
          <w:szCs w:val="20"/>
        </w:rPr>
        <w:t>Zmiany Umowy nie mogą prowadzić do zmiany charakteru Umowy ani naruszać przepisów ustawy Prawo zamówień publicznych.</w:t>
      </w:r>
    </w:p>
    <w:p w14:paraId="4A8341A1" w14:textId="77777777" w:rsidR="00000A59" w:rsidRPr="00691453" w:rsidRDefault="00000A59" w:rsidP="000547AC">
      <w:pPr>
        <w:numPr>
          <w:ilvl w:val="0"/>
          <w:numId w:val="1"/>
        </w:numPr>
        <w:tabs>
          <w:tab w:val="clear" w:pos="5540"/>
        </w:tabs>
        <w:spacing w:before="360" w:after="120"/>
        <w:ind w:left="4536" w:firstLine="0"/>
        <w:rPr>
          <w:i/>
          <w:sz w:val="18"/>
          <w:szCs w:val="18"/>
        </w:rPr>
      </w:pPr>
      <w:bookmarkStart w:id="8" w:name="_Ref494967999"/>
      <w:bookmarkEnd w:id="7"/>
      <w:r>
        <w:rPr>
          <w:i/>
          <w:sz w:val="18"/>
          <w:szCs w:val="18"/>
        </w:rPr>
        <w:t>[Przedstawiciele Stron]</w:t>
      </w:r>
      <w:bookmarkEnd w:id="8"/>
    </w:p>
    <w:p w14:paraId="287988A5" w14:textId="77777777" w:rsidR="008C4362" w:rsidRPr="000547AC" w:rsidRDefault="008C4362" w:rsidP="00500265">
      <w:pPr>
        <w:pStyle w:val="Akapitzlist"/>
        <w:numPr>
          <w:ilvl w:val="2"/>
          <w:numId w:val="14"/>
        </w:numPr>
        <w:ind w:left="284" w:hanging="284"/>
        <w:rPr>
          <w:sz w:val="20"/>
          <w:szCs w:val="20"/>
        </w:rPr>
      </w:pPr>
      <w:bookmarkStart w:id="9" w:name="_Hlk1654952"/>
      <w:r>
        <w:rPr>
          <w:sz w:val="20"/>
          <w:szCs w:val="20"/>
        </w:rPr>
        <w:t>Osobami odpowiedzialnymi za realizację Umowy są:</w:t>
      </w:r>
    </w:p>
    <w:p w14:paraId="597BDC89" w14:textId="77777777" w:rsidR="008C4362" w:rsidRPr="000547AC" w:rsidRDefault="008C4362" w:rsidP="000547AC">
      <w:pPr>
        <w:pStyle w:val="Akapitzlist"/>
        <w:numPr>
          <w:ilvl w:val="3"/>
          <w:numId w:val="1"/>
        </w:numPr>
        <w:rPr>
          <w:sz w:val="20"/>
          <w:szCs w:val="20"/>
        </w:rPr>
      </w:pPr>
      <w:r>
        <w:rPr>
          <w:sz w:val="20"/>
          <w:szCs w:val="20"/>
        </w:rPr>
        <w:t>Ze strony Zamawiającego:</w:t>
      </w:r>
      <w:r>
        <w:rPr>
          <w:sz w:val="20"/>
          <w:szCs w:val="20"/>
        </w:rPr>
        <w:br/>
        <w:t xml:space="preserve">.................................................................. </w:t>
      </w:r>
    </w:p>
    <w:p w14:paraId="7FC84F41" w14:textId="77777777" w:rsidR="008C4362" w:rsidRPr="000547AC" w:rsidRDefault="008C4362" w:rsidP="000547AC">
      <w:pPr>
        <w:pStyle w:val="Akapitzlist"/>
        <w:numPr>
          <w:ilvl w:val="3"/>
          <w:numId w:val="1"/>
        </w:numPr>
        <w:rPr>
          <w:sz w:val="20"/>
          <w:szCs w:val="20"/>
        </w:rPr>
      </w:pPr>
      <w:r>
        <w:rPr>
          <w:sz w:val="20"/>
          <w:szCs w:val="20"/>
        </w:rPr>
        <w:t>ze strony Wykonawcy:</w:t>
      </w:r>
      <w:r>
        <w:rPr>
          <w:sz w:val="20"/>
          <w:szCs w:val="20"/>
        </w:rPr>
        <w:br/>
        <w:t xml:space="preserve">.................................................................. </w:t>
      </w:r>
    </w:p>
    <w:p w14:paraId="42956880" w14:textId="77777777" w:rsidR="008C4362" w:rsidRPr="000547AC" w:rsidRDefault="008C4362" w:rsidP="00500265">
      <w:pPr>
        <w:pStyle w:val="Akapitzlist"/>
        <w:numPr>
          <w:ilvl w:val="2"/>
          <w:numId w:val="14"/>
        </w:numPr>
        <w:ind w:left="284" w:hanging="284"/>
        <w:jc w:val="both"/>
        <w:rPr>
          <w:sz w:val="20"/>
          <w:szCs w:val="20"/>
        </w:rPr>
      </w:pPr>
      <w:r>
        <w:rPr>
          <w:sz w:val="20"/>
          <w:szCs w:val="20"/>
        </w:rPr>
        <w:t>Osoby wskazane w ust. 1 pkt 1 i 2 są uprawnione do bieżących uzgodnień związanych z realizacją Umowy, podpisywania protokołów odbiorów oraz przekazywania informacji związanych z realizacją Umowy, z zastrzeżeniem, że nie są uprawnione do zmiany postanowień Umowy.</w:t>
      </w:r>
    </w:p>
    <w:p w14:paraId="78D6C1F3" w14:textId="77777777" w:rsidR="008C4362" w:rsidRPr="000547AC" w:rsidRDefault="008C4362" w:rsidP="00500265">
      <w:pPr>
        <w:pStyle w:val="Akapitzlist"/>
        <w:numPr>
          <w:ilvl w:val="2"/>
          <w:numId w:val="14"/>
        </w:numPr>
        <w:ind w:left="284" w:hanging="284"/>
        <w:rPr>
          <w:sz w:val="20"/>
          <w:szCs w:val="20"/>
        </w:rPr>
      </w:pPr>
      <w:r>
        <w:rPr>
          <w:sz w:val="20"/>
          <w:szCs w:val="20"/>
        </w:rPr>
        <w:t>Zmiana osób wskazanych w ust. 1 pkt 1 i 2 nie stanowi zmiany niniejszej umowy i nie wymaga zawarcia aneksu do Umowy i następuje poprzez pisemne zawiadomienie drugiej Strony.</w:t>
      </w:r>
    </w:p>
    <w:p w14:paraId="61DB841B" w14:textId="77777777" w:rsidR="00CF767B" w:rsidRDefault="0075698D">
      <w:pPr>
        <w:pStyle w:val="Akapitzlist"/>
        <w:numPr>
          <w:ilvl w:val="2"/>
          <w:numId w:val="14"/>
        </w:numPr>
        <w:ind w:left="284" w:hanging="284"/>
        <w:rPr>
          <w:sz w:val="20"/>
          <w:szCs w:val="20"/>
        </w:rPr>
      </w:pPr>
      <w:r>
        <w:rPr>
          <w:sz w:val="20"/>
          <w:szCs w:val="20"/>
        </w:rPr>
        <w:t>Korespondencja związana z realizacją Umowy, w tym zgłoszenie gotowości do odbioru oraz zgłoszenia wad w okresie gwarancji i rękojmi, przekazywana będzie na następujące adresy poczty elektronicznej: 1) Zamawiający: ………………………; 2) Wykonawca (w tym serwis gwarancyjny): ……………………… . Zmiana adresu następuje przez pisemne zawiadomienie drugiej Strony i nie stanowi zmiany Umowy.</w:t>
      </w:r>
    </w:p>
    <w:p w14:paraId="3D67F12D" w14:textId="77777777" w:rsidR="008C4362" w:rsidRDefault="008C4362" w:rsidP="008C4362">
      <w:pPr>
        <w:pStyle w:val="Paragraf"/>
        <w:tabs>
          <w:tab w:val="clear" w:pos="5540"/>
        </w:tabs>
      </w:pPr>
      <w:r>
        <w:t>[Postanowienia końcowe]</w:t>
      </w:r>
    </w:p>
    <w:p w14:paraId="579C1E5E" w14:textId="06F14CC0" w:rsidR="008C4362" w:rsidRPr="000547AC" w:rsidRDefault="008C4362" w:rsidP="000547AC">
      <w:pPr>
        <w:pStyle w:val="Akapitzlist"/>
        <w:numPr>
          <w:ilvl w:val="2"/>
          <w:numId w:val="1"/>
        </w:numPr>
        <w:tabs>
          <w:tab w:val="clear" w:pos="2340"/>
        </w:tabs>
        <w:ind w:left="284" w:hanging="284"/>
        <w:jc w:val="both"/>
        <w:rPr>
          <w:sz w:val="20"/>
          <w:szCs w:val="20"/>
        </w:rPr>
      </w:pPr>
      <w:r>
        <w:rPr>
          <w:sz w:val="20"/>
          <w:szCs w:val="20"/>
        </w:rPr>
        <w:t>W sprawach nieuregulowanych niniejszą Umową zastosowanie mają przepisy ustawy z dnia 11 września 2019 r. – Prawo zamówień publicznych, oraz ustawy z dnia 23 kwietnia 1964 r. – Kodeks cywilny oraz inne powszechnie obowiązujące przepisy prawa.</w:t>
      </w:r>
    </w:p>
    <w:p w14:paraId="1B45DFE1" w14:textId="77777777" w:rsidR="008C4362" w:rsidRPr="000547AC" w:rsidRDefault="008C4362" w:rsidP="000547AC">
      <w:pPr>
        <w:pStyle w:val="Akapitzlist"/>
        <w:numPr>
          <w:ilvl w:val="2"/>
          <w:numId w:val="1"/>
        </w:numPr>
        <w:tabs>
          <w:tab w:val="clear" w:pos="2340"/>
        </w:tabs>
        <w:ind w:left="284" w:hanging="284"/>
        <w:jc w:val="both"/>
        <w:rPr>
          <w:sz w:val="20"/>
          <w:szCs w:val="20"/>
        </w:rPr>
      </w:pPr>
      <w:r>
        <w:rPr>
          <w:sz w:val="20"/>
          <w:szCs w:val="20"/>
        </w:rPr>
        <w:t>Wszelkie spory wynikłe na tle realizacji niniejszej Umowy Strony będą w pierwszej kolejności starały się rozstrzygać polubownie.</w:t>
      </w:r>
    </w:p>
    <w:p w14:paraId="62AA8B82" w14:textId="77777777" w:rsidR="008C4362" w:rsidRPr="000547AC" w:rsidRDefault="008C4362" w:rsidP="000547AC">
      <w:pPr>
        <w:pStyle w:val="Akapitzlist"/>
        <w:numPr>
          <w:ilvl w:val="2"/>
          <w:numId w:val="1"/>
        </w:numPr>
        <w:tabs>
          <w:tab w:val="clear" w:pos="2340"/>
        </w:tabs>
        <w:ind w:left="284" w:hanging="284"/>
        <w:jc w:val="both"/>
        <w:rPr>
          <w:sz w:val="20"/>
          <w:szCs w:val="20"/>
        </w:rPr>
      </w:pPr>
      <w:r>
        <w:rPr>
          <w:sz w:val="20"/>
          <w:szCs w:val="20"/>
        </w:rPr>
        <w:t>W przypadku braku możliwości polubownego rozwiązania sporu właściwy do jego rozpoznania będzie sąd powszechny właściwy miejscowo dla siedziby Zamawiającego.</w:t>
      </w:r>
    </w:p>
    <w:p w14:paraId="43B6F316" w14:textId="77777777" w:rsidR="008C4362" w:rsidRPr="000547AC" w:rsidRDefault="008C4362" w:rsidP="000547AC">
      <w:pPr>
        <w:pStyle w:val="Akapitzlist"/>
        <w:numPr>
          <w:ilvl w:val="2"/>
          <w:numId w:val="1"/>
        </w:numPr>
        <w:tabs>
          <w:tab w:val="clear" w:pos="2340"/>
        </w:tabs>
        <w:ind w:left="284" w:hanging="284"/>
        <w:jc w:val="both"/>
        <w:rPr>
          <w:sz w:val="20"/>
          <w:szCs w:val="20"/>
        </w:rPr>
      </w:pPr>
      <w:r>
        <w:rPr>
          <w:sz w:val="20"/>
          <w:szCs w:val="20"/>
        </w:rPr>
        <w:t>Integralną część Umowy stanowią:</w:t>
      </w:r>
    </w:p>
    <w:p w14:paraId="5C986C4E" w14:textId="77777777" w:rsidR="008C4362" w:rsidRPr="000547AC" w:rsidRDefault="008C4362" w:rsidP="00500265">
      <w:pPr>
        <w:pStyle w:val="Akapitzlist"/>
        <w:numPr>
          <w:ilvl w:val="0"/>
          <w:numId w:val="15"/>
        </w:numPr>
        <w:ind w:left="426" w:hanging="284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Specyfikacja Warunków Zamówienia wraz z załącznikami; </w:t>
      </w:r>
    </w:p>
    <w:p w14:paraId="5E7FD9F4" w14:textId="77777777" w:rsidR="008C4362" w:rsidRPr="000547AC" w:rsidRDefault="008C4362" w:rsidP="00500265">
      <w:pPr>
        <w:pStyle w:val="Akapitzlist"/>
        <w:numPr>
          <w:ilvl w:val="0"/>
          <w:numId w:val="15"/>
        </w:numPr>
        <w:ind w:left="426" w:hanging="284"/>
        <w:jc w:val="both"/>
        <w:rPr>
          <w:sz w:val="20"/>
          <w:szCs w:val="20"/>
        </w:rPr>
      </w:pPr>
      <w:r>
        <w:rPr>
          <w:sz w:val="20"/>
          <w:szCs w:val="20"/>
        </w:rPr>
        <w:lastRenderedPageBreak/>
        <w:t xml:space="preserve">wyjaśnienia i zmiany treści SWZ przekazane w toku postępowania; </w:t>
      </w:r>
    </w:p>
    <w:p w14:paraId="69D95BE0" w14:textId="77777777" w:rsidR="008C4362" w:rsidRPr="001A0F50" w:rsidRDefault="008C4362" w:rsidP="00500265">
      <w:pPr>
        <w:pStyle w:val="Akapitzlist"/>
        <w:numPr>
          <w:ilvl w:val="0"/>
          <w:numId w:val="15"/>
        </w:numPr>
        <w:ind w:left="426" w:hanging="284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Oferta Wykonawcy wraz z Formularzem ofertowym i Formularzem cenowym; </w:t>
      </w:r>
    </w:p>
    <w:p w14:paraId="52A69257" w14:textId="77777777" w:rsidR="00CF767B" w:rsidRDefault="0075698D">
      <w:pPr>
        <w:pStyle w:val="Akapitzlist"/>
        <w:numPr>
          <w:ilvl w:val="2"/>
          <w:numId w:val="1"/>
        </w:numPr>
        <w:tabs>
          <w:tab w:val="clear" w:pos="2340"/>
        </w:tabs>
        <w:ind w:left="284" w:hanging="284"/>
        <w:jc w:val="both"/>
        <w:rPr>
          <w:sz w:val="20"/>
          <w:szCs w:val="20"/>
        </w:rPr>
      </w:pPr>
      <w:r>
        <w:rPr>
          <w:sz w:val="20"/>
          <w:szCs w:val="20"/>
        </w:rPr>
        <w:t>W przypadku sprzeczności pomiędzy dokumentami, o których mowa w ust. 4, a Umową, pierwszeństwo mają kolejno: Umowa, wyjaśnienia i zmiany treści SWZ, SWZ wraz z załącznikami, oferta Wykonawcy, przy czym parametry techniczne i warunki zaoferowane przez Wykonawcę, korzystniejsze dla Zamawiającego niż wymagane w SWZ, wiążą Wykonawcę.</w:t>
      </w:r>
    </w:p>
    <w:p w14:paraId="5B48F802" w14:textId="77777777" w:rsidR="00000A59" w:rsidRPr="000547AC" w:rsidRDefault="008C4362" w:rsidP="000547AC">
      <w:pPr>
        <w:pStyle w:val="Akapitzlist"/>
        <w:numPr>
          <w:ilvl w:val="2"/>
          <w:numId w:val="1"/>
        </w:numPr>
        <w:tabs>
          <w:tab w:val="clear" w:pos="2340"/>
        </w:tabs>
        <w:ind w:left="284" w:hanging="284"/>
        <w:jc w:val="both"/>
        <w:rPr>
          <w:sz w:val="20"/>
          <w:szCs w:val="20"/>
        </w:rPr>
      </w:pPr>
      <w:r>
        <w:rPr>
          <w:sz w:val="20"/>
          <w:szCs w:val="20"/>
        </w:rPr>
        <w:t>Umowę sporządzono w dwóch jednobrzmiących egzemplarzach, po jednym dla każdej ze Stron / w wersji elektronicznej.</w:t>
      </w:r>
      <w:bookmarkEnd w:id="9"/>
    </w:p>
    <w:p w14:paraId="195F4DDB" w14:textId="77777777" w:rsidR="00000A59" w:rsidRPr="00691453" w:rsidRDefault="00000A59" w:rsidP="00000A59">
      <w:pPr>
        <w:spacing w:line="288" w:lineRule="auto"/>
        <w:jc w:val="both"/>
        <w:rPr>
          <w:color w:val="000000"/>
          <w:sz w:val="20"/>
          <w:szCs w:val="20"/>
          <w:highlight w:val="yellow"/>
        </w:rPr>
      </w:pPr>
    </w:p>
    <w:p w14:paraId="783A77F6" w14:textId="77777777" w:rsidR="00000A59" w:rsidRPr="00691453" w:rsidRDefault="00000A59" w:rsidP="00000A59">
      <w:pPr>
        <w:jc w:val="both"/>
        <w:rPr>
          <w:sz w:val="20"/>
          <w:szCs w:val="20"/>
          <w:highlight w:val="yellow"/>
        </w:rPr>
      </w:pPr>
    </w:p>
    <w:p w14:paraId="76191B6A" w14:textId="77777777" w:rsidR="00000A59" w:rsidRPr="00691453" w:rsidRDefault="00000A59" w:rsidP="00000A59">
      <w:pPr>
        <w:jc w:val="both"/>
        <w:rPr>
          <w:sz w:val="20"/>
          <w:szCs w:val="20"/>
          <w:highlight w:val="yellow"/>
        </w:rPr>
      </w:pPr>
    </w:p>
    <w:tbl>
      <w:tblPr>
        <w:tblW w:w="9709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54"/>
        <w:gridCol w:w="3194"/>
        <w:gridCol w:w="1521"/>
        <w:gridCol w:w="1522"/>
        <w:gridCol w:w="3118"/>
      </w:tblGrid>
      <w:tr w:rsidR="00000A59" w:rsidRPr="00691453" w14:paraId="4832AEA6" w14:textId="77777777" w:rsidTr="005D1082">
        <w:tc>
          <w:tcPr>
            <w:tcW w:w="354" w:type="dxa"/>
            <w:vAlign w:val="bottom"/>
          </w:tcPr>
          <w:p w14:paraId="3C3DA5DF" w14:textId="77777777" w:rsidR="00000A59" w:rsidRPr="00691453" w:rsidRDefault="00000A59" w:rsidP="005D1082">
            <w:pPr>
              <w:rPr>
                <w:highlight w:val="yellow"/>
              </w:rPr>
            </w:pPr>
          </w:p>
        </w:tc>
        <w:tc>
          <w:tcPr>
            <w:tcW w:w="3194" w:type="dxa"/>
            <w:tcBorders>
              <w:top w:val="nil"/>
              <w:left w:val="nil"/>
              <w:bottom w:val="dotted" w:sz="2" w:space="0" w:color="auto"/>
              <w:right w:val="nil"/>
            </w:tcBorders>
          </w:tcPr>
          <w:p w14:paraId="2411394D" w14:textId="77777777" w:rsidR="00000A59" w:rsidRPr="00691453" w:rsidRDefault="00000A59" w:rsidP="005D1082">
            <w:pPr>
              <w:tabs>
                <w:tab w:val="center" w:pos="4536"/>
                <w:tab w:val="right" w:pos="9072"/>
              </w:tabs>
              <w:rPr>
                <w:szCs w:val="24"/>
                <w:highlight w:val="yellow"/>
              </w:rPr>
            </w:pPr>
          </w:p>
        </w:tc>
        <w:tc>
          <w:tcPr>
            <w:tcW w:w="1521" w:type="dxa"/>
          </w:tcPr>
          <w:p w14:paraId="43CFF7EB" w14:textId="77777777" w:rsidR="00000A59" w:rsidRPr="00691453" w:rsidRDefault="00000A59" w:rsidP="005D1082">
            <w:pPr>
              <w:rPr>
                <w:highlight w:val="yellow"/>
              </w:rPr>
            </w:pPr>
          </w:p>
        </w:tc>
        <w:tc>
          <w:tcPr>
            <w:tcW w:w="1522" w:type="dxa"/>
            <w:vAlign w:val="bottom"/>
          </w:tcPr>
          <w:p w14:paraId="1C66CE03" w14:textId="77777777" w:rsidR="00000A59" w:rsidRPr="00691453" w:rsidRDefault="00000A59" w:rsidP="005D1082">
            <w:pPr>
              <w:rPr>
                <w:highlight w:val="yellow"/>
              </w:rPr>
            </w:pPr>
          </w:p>
        </w:tc>
        <w:tc>
          <w:tcPr>
            <w:tcW w:w="3118" w:type="dxa"/>
            <w:tcBorders>
              <w:top w:val="nil"/>
              <w:left w:val="nil"/>
              <w:bottom w:val="dotted" w:sz="2" w:space="0" w:color="auto"/>
              <w:right w:val="nil"/>
            </w:tcBorders>
          </w:tcPr>
          <w:p w14:paraId="2EFA0230" w14:textId="77777777" w:rsidR="00000A59" w:rsidRPr="00691453" w:rsidRDefault="00000A59" w:rsidP="005D1082">
            <w:pPr>
              <w:rPr>
                <w:highlight w:val="yellow"/>
              </w:rPr>
            </w:pPr>
          </w:p>
        </w:tc>
      </w:tr>
      <w:tr w:rsidR="00000A59" w:rsidRPr="00691453" w14:paraId="587D2D67" w14:textId="77777777" w:rsidTr="005D1082">
        <w:tc>
          <w:tcPr>
            <w:tcW w:w="354" w:type="dxa"/>
          </w:tcPr>
          <w:p w14:paraId="5B62ED85" w14:textId="77777777" w:rsidR="00000A59" w:rsidRPr="00691453" w:rsidRDefault="00000A59" w:rsidP="005D1082">
            <w:pPr>
              <w:rPr>
                <w:highlight w:val="yellow"/>
              </w:rPr>
            </w:pPr>
          </w:p>
        </w:tc>
        <w:tc>
          <w:tcPr>
            <w:tcW w:w="3194" w:type="dxa"/>
            <w:tcBorders>
              <w:top w:val="dotted" w:sz="2" w:space="0" w:color="auto"/>
              <w:left w:val="nil"/>
              <w:bottom w:val="nil"/>
              <w:right w:val="nil"/>
            </w:tcBorders>
            <w:hideMark/>
          </w:tcPr>
          <w:p w14:paraId="7D3EF1A3" w14:textId="77777777" w:rsidR="00000A59" w:rsidRPr="00691453" w:rsidRDefault="00000A59" w:rsidP="005D108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(Zamawiający)</w:t>
            </w:r>
          </w:p>
        </w:tc>
        <w:tc>
          <w:tcPr>
            <w:tcW w:w="1521" w:type="dxa"/>
          </w:tcPr>
          <w:p w14:paraId="72C8F0C0" w14:textId="77777777" w:rsidR="00000A59" w:rsidRPr="00691453" w:rsidRDefault="00000A59" w:rsidP="005D1082">
            <w:pPr>
              <w:jc w:val="both"/>
              <w:rPr>
                <w:sz w:val="32"/>
                <w:szCs w:val="20"/>
                <w:highlight w:val="yellow"/>
              </w:rPr>
            </w:pPr>
          </w:p>
        </w:tc>
        <w:tc>
          <w:tcPr>
            <w:tcW w:w="1522" w:type="dxa"/>
          </w:tcPr>
          <w:p w14:paraId="21C8DD3A" w14:textId="77777777" w:rsidR="00000A59" w:rsidRPr="00691453" w:rsidRDefault="00000A59" w:rsidP="005D1082">
            <w:pPr>
              <w:jc w:val="both"/>
              <w:rPr>
                <w:sz w:val="20"/>
                <w:szCs w:val="20"/>
                <w:highlight w:val="yellow"/>
              </w:rPr>
            </w:pPr>
          </w:p>
        </w:tc>
        <w:tc>
          <w:tcPr>
            <w:tcW w:w="3118" w:type="dxa"/>
            <w:tcBorders>
              <w:top w:val="dotted" w:sz="2" w:space="0" w:color="auto"/>
              <w:left w:val="nil"/>
              <w:bottom w:val="nil"/>
              <w:right w:val="nil"/>
            </w:tcBorders>
            <w:hideMark/>
          </w:tcPr>
          <w:p w14:paraId="31DBCE11" w14:textId="77777777" w:rsidR="00000A59" w:rsidRPr="00691453" w:rsidRDefault="00000A59" w:rsidP="005D1082">
            <w:pPr>
              <w:jc w:val="center"/>
              <w:rPr>
                <w:sz w:val="20"/>
                <w:szCs w:val="20"/>
                <w:highlight w:val="yellow"/>
              </w:rPr>
            </w:pPr>
            <w:r>
              <w:rPr>
                <w:sz w:val="20"/>
                <w:szCs w:val="20"/>
              </w:rPr>
              <w:t>(Wykonawca)</w:t>
            </w:r>
          </w:p>
        </w:tc>
      </w:tr>
    </w:tbl>
    <w:p w14:paraId="5543B058" w14:textId="77777777" w:rsidR="00000A59" w:rsidRPr="00691453" w:rsidRDefault="00000A59" w:rsidP="00000A59">
      <w:pPr>
        <w:jc w:val="both"/>
        <w:rPr>
          <w:sz w:val="20"/>
          <w:szCs w:val="20"/>
          <w:highlight w:val="yellow"/>
        </w:rPr>
      </w:pPr>
    </w:p>
    <w:bookmarkEnd w:id="0"/>
    <w:p w14:paraId="20D0F756" w14:textId="77777777" w:rsidR="0081440B" w:rsidRDefault="0081440B"/>
    <w:sectPr w:rsidR="0081440B" w:rsidSect="00DE72CD">
      <w:footerReference w:type="even" r:id="rId9"/>
      <w:footerReference w:type="default" r:id="rId10"/>
      <w:pgSz w:w="11907" w:h="16840" w:code="9"/>
      <w:pgMar w:top="1361" w:right="1247" w:bottom="1418" w:left="1134" w:header="709" w:footer="964" w:gutter="0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7CA9B86" w14:textId="77777777" w:rsidR="00BE04F8" w:rsidRDefault="00BE04F8">
      <w:r>
        <w:separator/>
      </w:r>
    </w:p>
  </w:endnote>
  <w:endnote w:type="continuationSeparator" w:id="0">
    <w:p w14:paraId="2DB20E3C" w14:textId="77777777" w:rsidR="00BE04F8" w:rsidRDefault="00BE04F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744" w:type="dxa"/>
      <w:tblBorders>
        <w:top w:val="dotted" w:sz="2" w:space="0" w:color="auto"/>
      </w:tblBorders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5032"/>
      <w:gridCol w:w="4712"/>
    </w:tblGrid>
    <w:tr w:rsidR="00000A59" w:rsidRPr="00295E2D" w14:paraId="20D141D5" w14:textId="77777777">
      <w:trPr>
        <w:cantSplit/>
      </w:trPr>
      <w:tc>
        <w:tcPr>
          <w:tcW w:w="5032" w:type="dxa"/>
        </w:tcPr>
        <w:p w14:paraId="6DC2C489" w14:textId="77777777" w:rsidR="00000A59" w:rsidRPr="00295E2D" w:rsidRDefault="00000A59" w:rsidP="00777DD6">
          <w:pPr>
            <w:rPr>
              <w:i/>
              <w:sz w:val="18"/>
              <w:szCs w:val="18"/>
            </w:rPr>
          </w:pPr>
          <w:r w:rsidRPr="00295E2D">
            <w:rPr>
              <w:rStyle w:val="Numerstrony"/>
              <w:i/>
              <w:sz w:val="18"/>
              <w:szCs w:val="18"/>
            </w:rPr>
            <w:fldChar w:fldCharType="begin"/>
          </w:r>
          <w:r w:rsidRPr="00295E2D">
            <w:rPr>
              <w:rStyle w:val="Numerstrony"/>
              <w:i/>
              <w:sz w:val="18"/>
              <w:szCs w:val="18"/>
            </w:rPr>
            <w:instrText xml:space="preserve"> PAGE </w:instrText>
          </w:r>
          <w:r w:rsidRPr="00295E2D">
            <w:rPr>
              <w:rStyle w:val="Numerstrony"/>
              <w:i/>
              <w:sz w:val="18"/>
              <w:szCs w:val="18"/>
            </w:rPr>
            <w:fldChar w:fldCharType="separate"/>
          </w:r>
          <w:r>
            <w:rPr>
              <w:rStyle w:val="Numerstrony"/>
              <w:i/>
              <w:noProof/>
              <w:sz w:val="18"/>
              <w:szCs w:val="18"/>
            </w:rPr>
            <w:t>20</w:t>
          </w:r>
          <w:r w:rsidRPr="00295E2D">
            <w:rPr>
              <w:rStyle w:val="Numerstrony"/>
              <w:i/>
              <w:sz w:val="18"/>
              <w:szCs w:val="18"/>
            </w:rPr>
            <w:fldChar w:fldCharType="end"/>
          </w:r>
        </w:p>
      </w:tc>
      <w:tc>
        <w:tcPr>
          <w:tcW w:w="4712" w:type="dxa"/>
        </w:tcPr>
        <w:p w14:paraId="63FA9FCC" w14:textId="77777777" w:rsidR="00000A59" w:rsidRPr="00295E2D" w:rsidRDefault="00000A59" w:rsidP="00777DD6">
          <w:pPr>
            <w:jc w:val="right"/>
            <w:rPr>
              <w:i/>
              <w:sz w:val="18"/>
              <w:szCs w:val="18"/>
            </w:rPr>
          </w:pPr>
          <w:r w:rsidRPr="00295E2D">
            <w:rPr>
              <w:i/>
              <w:sz w:val="18"/>
              <w:szCs w:val="18"/>
            </w:rPr>
            <w:t>SWZ – Instrukcja dla wykonawców</w:t>
          </w:r>
        </w:p>
      </w:tc>
    </w:tr>
  </w:tbl>
  <w:p w14:paraId="16D7515D" w14:textId="77777777" w:rsidR="00000A59" w:rsidRPr="00777DD6" w:rsidRDefault="00000A59">
    <w:pPr>
      <w:pStyle w:val="Stopka"/>
      <w:rPr>
        <w:sz w:val="8"/>
        <w:szCs w:val="8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744" w:type="dxa"/>
      <w:tblBorders>
        <w:top w:val="dotted" w:sz="2" w:space="0" w:color="auto"/>
      </w:tblBorders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5032"/>
      <w:gridCol w:w="4712"/>
    </w:tblGrid>
    <w:tr w:rsidR="00000A59" w:rsidRPr="00295E2D" w14:paraId="3E52BC65" w14:textId="77777777">
      <w:trPr>
        <w:cantSplit/>
      </w:trPr>
      <w:tc>
        <w:tcPr>
          <w:tcW w:w="5032" w:type="dxa"/>
        </w:tcPr>
        <w:p w14:paraId="3C58F172" w14:textId="77777777" w:rsidR="00000A59" w:rsidRPr="00295E2D" w:rsidRDefault="00000A59" w:rsidP="00777DD6">
          <w:pPr>
            <w:rPr>
              <w:i/>
              <w:sz w:val="18"/>
              <w:szCs w:val="18"/>
            </w:rPr>
          </w:pPr>
        </w:p>
      </w:tc>
      <w:tc>
        <w:tcPr>
          <w:tcW w:w="4712" w:type="dxa"/>
        </w:tcPr>
        <w:p w14:paraId="3B336912" w14:textId="77777777" w:rsidR="00000A59" w:rsidRPr="00295E2D" w:rsidRDefault="00000A59" w:rsidP="00777DD6">
          <w:pPr>
            <w:jc w:val="right"/>
            <w:rPr>
              <w:i/>
              <w:sz w:val="18"/>
              <w:szCs w:val="18"/>
            </w:rPr>
          </w:pPr>
          <w:r w:rsidRPr="00295E2D">
            <w:rPr>
              <w:rStyle w:val="Numerstrony"/>
              <w:i/>
              <w:sz w:val="18"/>
              <w:szCs w:val="18"/>
            </w:rPr>
            <w:fldChar w:fldCharType="begin"/>
          </w:r>
          <w:r w:rsidRPr="00295E2D">
            <w:rPr>
              <w:rStyle w:val="Numerstrony"/>
              <w:i/>
              <w:sz w:val="18"/>
              <w:szCs w:val="18"/>
            </w:rPr>
            <w:instrText xml:space="preserve"> PAGE </w:instrText>
          </w:r>
          <w:r w:rsidRPr="00295E2D">
            <w:rPr>
              <w:rStyle w:val="Numerstrony"/>
              <w:i/>
              <w:sz w:val="18"/>
              <w:szCs w:val="18"/>
            </w:rPr>
            <w:fldChar w:fldCharType="separate"/>
          </w:r>
          <w:r>
            <w:rPr>
              <w:rStyle w:val="Numerstrony"/>
              <w:i/>
              <w:noProof/>
              <w:sz w:val="18"/>
              <w:szCs w:val="18"/>
            </w:rPr>
            <w:t>21</w:t>
          </w:r>
          <w:r w:rsidRPr="00295E2D">
            <w:rPr>
              <w:rStyle w:val="Numerstrony"/>
              <w:i/>
              <w:sz w:val="18"/>
              <w:szCs w:val="18"/>
            </w:rPr>
            <w:fldChar w:fldCharType="end"/>
          </w:r>
        </w:p>
      </w:tc>
    </w:tr>
  </w:tbl>
  <w:p w14:paraId="071234E7" w14:textId="77777777" w:rsidR="00000A59" w:rsidRPr="00777DD6" w:rsidRDefault="00000A59" w:rsidP="00777DD6">
    <w:pPr>
      <w:pStyle w:val="Stopka"/>
      <w:rPr>
        <w:sz w:val="8"/>
        <w:szCs w:val="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DB84C8D" w14:textId="77777777" w:rsidR="00BE04F8" w:rsidRDefault="00BE04F8">
      <w:r>
        <w:separator/>
      </w:r>
    </w:p>
  </w:footnote>
  <w:footnote w:type="continuationSeparator" w:id="0">
    <w:p w14:paraId="4DF17608" w14:textId="77777777" w:rsidR="00BE04F8" w:rsidRDefault="00BE04F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4E72C4"/>
    <w:multiLevelType w:val="hybridMultilevel"/>
    <w:tmpl w:val="9F0AF1B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CD24EAF"/>
    <w:multiLevelType w:val="hybridMultilevel"/>
    <w:tmpl w:val="19B6D8E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D592782"/>
    <w:multiLevelType w:val="hybridMultilevel"/>
    <w:tmpl w:val="C2663EB6"/>
    <w:lvl w:ilvl="0" w:tplc="23945A3C">
      <w:start w:val="1"/>
      <w:numFmt w:val="decimal"/>
      <w:pStyle w:val="6UmowaAkpptk"/>
      <w:lvlText w:val="%1)"/>
      <w:lvlJc w:val="left"/>
      <w:pPr>
        <w:tabs>
          <w:tab w:val="num" w:pos="851"/>
        </w:tabs>
        <w:ind w:left="851" w:hanging="284"/>
      </w:pPr>
      <w:rPr>
        <w:rFonts w:hint="default"/>
        <w:b w:val="0"/>
        <w:i w:val="0"/>
        <w:sz w:val="20"/>
        <w:szCs w:val="20"/>
      </w:rPr>
    </w:lvl>
    <w:lvl w:ilvl="1" w:tplc="041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EE02F17"/>
    <w:multiLevelType w:val="hybridMultilevel"/>
    <w:tmpl w:val="12D4BADE"/>
    <w:lvl w:ilvl="0" w:tplc="756E90DC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 w:tplc="04150019">
      <w:start w:val="1"/>
      <w:numFmt w:val="decimal"/>
      <w:lvlText w:val="%2)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C82400E"/>
    <w:multiLevelType w:val="multilevel"/>
    <w:tmpl w:val="5456CCBC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300B5469"/>
    <w:multiLevelType w:val="hybridMultilevel"/>
    <w:tmpl w:val="17487A9A"/>
    <w:lvl w:ilvl="0" w:tplc="FFFFFFFF">
      <w:start w:val="1"/>
      <w:numFmt w:val="decimal"/>
      <w:lvlText w:val="%1."/>
      <w:lvlJc w:val="left"/>
      <w:pPr>
        <w:ind w:left="1287" w:hanging="360"/>
      </w:pPr>
    </w:lvl>
    <w:lvl w:ilvl="1" w:tplc="FFFFFFFF" w:tentative="1">
      <w:start w:val="1"/>
      <w:numFmt w:val="lowerLetter"/>
      <w:lvlText w:val="%2."/>
      <w:lvlJc w:val="left"/>
      <w:pPr>
        <w:ind w:left="2007" w:hanging="360"/>
      </w:pPr>
    </w:lvl>
    <w:lvl w:ilvl="2" w:tplc="E88CF892">
      <w:start w:val="1"/>
      <w:numFmt w:val="decimal"/>
      <w:lvlText w:val="%3."/>
      <w:lvlJc w:val="left"/>
      <w:pPr>
        <w:ind w:left="720" w:hanging="360"/>
      </w:pPr>
      <w:rPr>
        <w:b/>
        <w:bCs/>
      </w:rPr>
    </w:lvl>
    <w:lvl w:ilvl="3" w:tplc="FFFFFFFF" w:tentative="1">
      <w:start w:val="1"/>
      <w:numFmt w:val="decimal"/>
      <w:lvlText w:val="%4."/>
      <w:lvlJc w:val="left"/>
      <w:pPr>
        <w:ind w:left="3447" w:hanging="360"/>
      </w:pPr>
    </w:lvl>
    <w:lvl w:ilvl="4" w:tplc="FFFFFFFF" w:tentative="1">
      <w:start w:val="1"/>
      <w:numFmt w:val="lowerLetter"/>
      <w:lvlText w:val="%5."/>
      <w:lvlJc w:val="left"/>
      <w:pPr>
        <w:ind w:left="4167" w:hanging="360"/>
      </w:pPr>
    </w:lvl>
    <w:lvl w:ilvl="5" w:tplc="FFFFFFFF" w:tentative="1">
      <w:start w:val="1"/>
      <w:numFmt w:val="lowerRoman"/>
      <w:lvlText w:val="%6."/>
      <w:lvlJc w:val="right"/>
      <w:pPr>
        <w:ind w:left="4887" w:hanging="180"/>
      </w:pPr>
    </w:lvl>
    <w:lvl w:ilvl="6" w:tplc="FFFFFFFF" w:tentative="1">
      <w:start w:val="1"/>
      <w:numFmt w:val="decimal"/>
      <w:lvlText w:val="%7."/>
      <w:lvlJc w:val="left"/>
      <w:pPr>
        <w:ind w:left="5607" w:hanging="360"/>
      </w:pPr>
    </w:lvl>
    <w:lvl w:ilvl="7" w:tplc="FFFFFFFF" w:tentative="1">
      <w:start w:val="1"/>
      <w:numFmt w:val="lowerLetter"/>
      <w:lvlText w:val="%8."/>
      <w:lvlJc w:val="left"/>
      <w:pPr>
        <w:ind w:left="6327" w:hanging="360"/>
      </w:pPr>
    </w:lvl>
    <w:lvl w:ilvl="8" w:tplc="FFFFFFFF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6" w15:restartNumberingAfterBreak="0">
    <w:nsid w:val="31512E2A"/>
    <w:multiLevelType w:val="hybridMultilevel"/>
    <w:tmpl w:val="2F5406F6"/>
    <w:lvl w:ilvl="0" w:tplc="0415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7" w15:restartNumberingAfterBreak="0">
    <w:nsid w:val="317C1068"/>
    <w:multiLevelType w:val="hybridMultilevel"/>
    <w:tmpl w:val="9C9484EA"/>
    <w:lvl w:ilvl="0" w:tplc="0415000F">
      <w:start w:val="1"/>
      <w:numFmt w:val="decimal"/>
      <w:lvlText w:val="%1."/>
      <w:lvlJc w:val="left"/>
      <w:pPr>
        <w:ind w:left="1429" w:hanging="360"/>
      </w:pPr>
    </w:lvl>
    <w:lvl w:ilvl="1" w:tplc="04150019" w:tentative="1">
      <w:start w:val="1"/>
      <w:numFmt w:val="lowerLetter"/>
      <w:lvlText w:val="%2."/>
      <w:lvlJc w:val="left"/>
      <w:pPr>
        <w:ind w:left="2149" w:hanging="360"/>
      </w:pPr>
    </w:lvl>
    <w:lvl w:ilvl="2" w:tplc="A2CAB8B8">
      <w:start w:val="1"/>
      <w:numFmt w:val="decimal"/>
      <w:lvlText w:val="%3."/>
      <w:lvlJc w:val="left"/>
      <w:pPr>
        <w:ind w:left="720" w:hanging="360"/>
      </w:pPr>
      <w:rPr>
        <w:b/>
        <w:bCs/>
      </w:rPr>
    </w:lvl>
    <w:lvl w:ilvl="3" w:tplc="0415000F" w:tentative="1">
      <w:start w:val="1"/>
      <w:numFmt w:val="decimal"/>
      <w:lvlText w:val="%4."/>
      <w:lvlJc w:val="left"/>
      <w:pPr>
        <w:ind w:left="3589" w:hanging="360"/>
      </w:pPr>
    </w:lvl>
    <w:lvl w:ilvl="4" w:tplc="04150019" w:tentative="1">
      <w:start w:val="1"/>
      <w:numFmt w:val="lowerLetter"/>
      <w:lvlText w:val="%5."/>
      <w:lvlJc w:val="left"/>
      <w:pPr>
        <w:ind w:left="4309" w:hanging="360"/>
      </w:pPr>
    </w:lvl>
    <w:lvl w:ilvl="5" w:tplc="0415001B" w:tentative="1">
      <w:start w:val="1"/>
      <w:numFmt w:val="lowerRoman"/>
      <w:lvlText w:val="%6."/>
      <w:lvlJc w:val="right"/>
      <w:pPr>
        <w:ind w:left="5029" w:hanging="180"/>
      </w:pPr>
    </w:lvl>
    <w:lvl w:ilvl="6" w:tplc="0415000F" w:tentative="1">
      <w:start w:val="1"/>
      <w:numFmt w:val="decimal"/>
      <w:lvlText w:val="%7."/>
      <w:lvlJc w:val="left"/>
      <w:pPr>
        <w:ind w:left="5749" w:hanging="360"/>
      </w:pPr>
    </w:lvl>
    <w:lvl w:ilvl="7" w:tplc="04150019" w:tentative="1">
      <w:start w:val="1"/>
      <w:numFmt w:val="lowerLetter"/>
      <w:lvlText w:val="%8."/>
      <w:lvlJc w:val="left"/>
      <w:pPr>
        <w:ind w:left="6469" w:hanging="360"/>
      </w:pPr>
    </w:lvl>
    <w:lvl w:ilvl="8" w:tplc="0415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8" w15:restartNumberingAfterBreak="0">
    <w:nsid w:val="35DC6F9C"/>
    <w:multiLevelType w:val="hybridMultilevel"/>
    <w:tmpl w:val="B1467110"/>
    <w:lvl w:ilvl="0" w:tplc="0415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9" w15:restartNumberingAfterBreak="0">
    <w:nsid w:val="3B2F2F48"/>
    <w:multiLevelType w:val="multilevel"/>
    <w:tmpl w:val="3FD642B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4447178A"/>
    <w:multiLevelType w:val="hybridMultilevel"/>
    <w:tmpl w:val="562E7C08"/>
    <w:lvl w:ilvl="0" w:tplc="FFFFFFFF">
      <w:start w:val="1"/>
      <w:numFmt w:val="decimal"/>
      <w:lvlText w:val="%1."/>
      <w:lvlJc w:val="left"/>
      <w:pPr>
        <w:ind w:left="1287" w:hanging="360"/>
      </w:pPr>
    </w:lvl>
    <w:lvl w:ilvl="1" w:tplc="FFFFFFFF" w:tentative="1">
      <w:start w:val="1"/>
      <w:numFmt w:val="lowerLetter"/>
      <w:lvlText w:val="%2."/>
      <w:lvlJc w:val="left"/>
      <w:pPr>
        <w:ind w:left="2007" w:hanging="360"/>
      </w:pPr>
    </w:lvl>
    <w:lvl w:ilvl="2" w:tplc="E5DA6B78">
      <w:start w:val="1"/>
      <w:numFmt w:val="decimal"/>
      <w:lvlText w:val="%3."/>
      <w:lvlJc w:val="left"/>
      <w:pPr>
        <w:ind w:left="720" w:hanging="360"/>
      </w:pPr>
      <w:rPr>
        <w:b/>
        <w:bCs/>
      </w:rPr>
    </w:lvl>
    <w:lvl w:ilvl="3" w:tplc="FFFFFFFF">
      <w:start w:val="1"/>
      <w:numFmt w:val="decimal"/>
      <w:lvlText w:val="%4)"/>
      <w:lvlJc w:val="left"/>
      <w:pPr>
        <w:ind w:left="3447" w:hanging="360"/>
      </w:pPr>
    </w:lvl>
    <w:lvl w:ilvl="4" w:tplc="FFFFFFFF" w:tentative="1">
      <w:start w:val="1"/>
      <w:numFmt w:val="lowerLetter"/>
      <w:lvlText w:val="%5."/>
      <w:lvlJc w:val="left"/>
      <w:pPr>
        <w:ind w:left="4167" w:hanging="360"/>
      </w:pPr>
    </w:lvl>
    <w:lvl w:ilvl="5" w:tplc="FFFFFFFF" w:tentative="1">
      <w:start w:val="1"/>
      <w:numFmt w:val="lowerRoman"/>
      <w:lvlText w:val="%6."/>
      <w:lvlJc w:val="right"/>
      <w:pPr>
        <w:ind w:left="4887" w:hanging="180"/>
      </w:pPr>
    </w:lvl>
    <w:lvl w:ilvl="6" w:tplc="FFFFFFFF" w:tentative="1">
      <w:start w:val="1"/>
      <w:numFmt w:val="decimal"/>
      <w:lvlText w:val="%7."/>
      <w:lvlJc w:val="left"/>
      <w:pPr>
        <w:ind w:left="5607" w:hanging="360"/>
      </w:pPr>
    </w:lvl>
    <w:lvl w:ilvl="7" w:tplc="FFFFFFFF" w:tentative="1">
      <w:start w:val="1"/>
      <w:numFmt w:val="lowerLetter"/>
      <w:lvlText w:val="%8."/>
      <w:lvlJc w:val="left"/>
      <w:pPr>
        <w:ind w:left="6327" w:hanging="360"/>
      </w:pPr>
    </w:lvl>
    <w:lvl w:ilvl="8" w:tplc="FFFFFFFF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1" w15:restartNumberingAfterBreak="0">
    <w:nsid w:val="44B6358C"/>
    <w:multiLevelType w:val="multilevel"/>
    <w:tmpl w:val="0804BC0E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466B2C79"/>
    <w:multiLevelType w:val="hybridMultilevel"/>
    <w:tmpl w:val="1C30A3F0"/>
    <w:lvl w:ilvl="0" w:tplc="943E9350">
      <w:start w:val="1"/>
      <w:numFmt w:val="decimal"/>
      <w:pStyle w:val="Paragraf"/>
      <w:lvlText w:val="§ %1."/>
      <w:lvlJc w:val="left"/>
      <w:pPr>
        <w:tabs>
          <w:tab w:val="num" w:pos="5540"/>
        </w:tabs>
        <w:ind w:left="5180" w:hanging="360"/>
      </w:pPr>
      <w:rPr>
        <w:rFonts w:ascii="Calibri" w:hAnsi="Calibri" w:cs="Calibri" w:hint="default"/>
        <w:b/>
        <w:i w:val="0"/>
        <w:sz w:val="32"/>
      </w:rPr>
    </w:lvl>
    <w:lvl w:ilvl="1" w:tplc="6B90F152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9DFC37D6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  <w:rPr>
        <w:rFonts w:hint="default"/>
        <w:b/>
        <w:bCs/>
        <w:i w:val="0"/>
        <w:sz w:val="20"/>
        <w:szCs w:val="20"/>
      </w:rPr>
    </w:lvl>
    <w:lvl w:ilvl="3" w:tplc="1956641A">
      <w:start w:val="1"/>
      <w:numFmt w:val="decimal"/>
      <w:lvlText w:val="%4)"/>
      <w:lvlJc w:val="left"/>
      <w:pPr>
        <w:tabs>
          <w:tab w:val="num" w:pos="1134"/>
        </w:tabs>
        <w:ind w:left="1134" w:hanging="567"/>
      </w:pPr>
      <w:rPr>
        <w:rFonts w:ascii="Calibri" w:hAnsi="Calibri" w:hint="default"/>
        <w:b w:val="0"/>
        <w:i w:val="0"/>
        <w:color w:val="000000"/>
        <w:sz w:val="20"/>
        <w:szCs w:val="20"/>
      </w:rPr>
    </w:lvl>
    <w:lvl w:ilvl="4" w:tplc="04150017">
      <w:start w:val="1"/>
      <w:numFmt w:val="lowerLetter"/>
      <w:lvlText w:val="%5)"/>
      <w:lvlJc w:val="left"/>
      <w:pPr>
        <w:tabs>
          <w:tab w:val="num" w:pos="3600"/>
        </w:tabs>
        <w:ind w:left="3600" w:hanging="360"/>
      </w:pPr>
      <w:rPr>
        <w:b w:val="0"/>
        <w:i w:val="0"/>
        <w:sz w:val="20"/>
        <w:szCs w:val="20"/>
      </w:rPr>
    </w:lvl>
    <w:lvl w:ilvl="5" w:tplc="3D9E4DBA">
      <w:start w:val="1"/>
      <w:numFmt w:val="decimal"/>
      <w:lvlText w:val="(%6)"/>
      <w:lvlJc w:val="left"/>
      <w:pPr>
        <w:ind w:left="4500" w:hanging="360"/>
      </w:pPr>
      <w:rPr>
        <w:rFonts w:hint="default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49976C9E"/>
    <w:multiLevelType w:val="hybridMultilevel"/>
    <w:tmpl w:val="D31EA552"/>
    <w:lvl w:ilvl="0" w:tplc="FFFFFFFF">
      <w:start w:val="1"/>
      <w:numFmt w:val="decimal"/>
      <w:lvlText w:val="%1."/>
      <w:lvlJc w:val="left"/>
      <w:pPr>
        <w:ind w:left="1287" w:hanging="360"/>
      </w:pPr>
    </w:lvl>
    <w:lvl w:ilvl="1" w:tplc="FFFFFFFF" w:tentative="1">
      <w:start w:val="1"/>
      <w:numFmt w:val="lowerLetter"/>
      <w:lvlText w:val="%2."/>
      <w:lvlJc w:val="left"/>
      <w:pPr>
        <w:ind w:left="2007" w:hanging="360"/>
      </w:pPr>
    </w:lvl>
    <w:lvl w:ilvl="2" w:tplc="AC8A9DFC">
      <w:start w:val="1"/>
      <w:numFmt w:val="decimal"/>
      <w:lvlText w:val="%3."/>
      <w:lvlJc w:val="left"/>
      <w:pPr>
        <w:ind w:left="720" w:hanging="360"/>
      </w:pPr>
      <w:rPr>
        <w:b/>
        <w:bCs/>
      </w:rPr>
    </w:lvl>
    <w:lvl w:ilvl="3" w:tplc="FFFFFFFF">
      <w:start w:val="1"/>
      <w:numFmt w:val="decimal"/>
      <w:lvlText w:val="%4)"/>
      <w:lvlJc w:val="left"/>
      <w:pPr>
        <w:ind w:left="3447" w:hanging="360"/>
      </w:pPr>
    </w:lvl>
    <w:lvl w:ilvl="4" w:tplc="FFFFFFFF" w:tentative="1">
      <w:start w:val="1"/>
      <w:numFmt w:val="lowerLetter"/>
      <w:lvlText w:val="%5."/>
      <w:lvlJc w:val="left"/>
      <w:pPr>
        <w:ind w:left="4167" w:hanging="360"/>
      </w:pPr>
    </w:lvl>
    <w:lvl w:ilvl="5" w:tplc="FFFFFFFF" w:tentative="1">
      <w:start w:val="1"/>
      <w:numFmt w:val="lowerRoman"/>
      <w:lvlText w:val="%6."/>
      <w:lvlJc w:val="right"/>
      <w:pPr>
        <w:ind w:left="4887" w:hanging="180"/>
      </w:pPr>
    </w:lvl>
    <w:lvl w:ilvl="6" w:tplc="FFFFFFFF" w:tentative="1">
      <w:start w:val="1"/>
      <w:numFmt w:val="decimal"/>
      <w:lvlText w:val="%7."/>
      <w:lvlJc w:val="left"/>
      <w:pPr>
        <w:ind w:left="5607" w:hanging="360"/>
      </w:pPr>
    </w:lvl>
    <w:lvl w:ilvl="7" w:tplc="FFFFFFFF" w:tentative="1">
      <w:start w:val="1"/>
      <w:numFmt w:val="lowerLetter"/>
      <w:lvlText w:val="%8."/>
      <w:lvlJc w:val="left"/>
      <w:pPr>
        <w:ind w:left="6327" w:hanging="360"/>
      </w:pPr>
    </w:lvl>
    <w:lvl w:ilvl="8" w:tplc="FFFFFFFF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4" w15:restartNumberingAfterBreak="0">
    <w:nsid w:val="5F301207"/>
    <w:multiLevelType w:val="multilevel"/>
    <w:tmpl w:val="E1AE4AF4"/>
    <w:styleLink w:val="Biecalista1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866" w:hanging="360"/>
      </w:pPr>
    </w:lvl>
    <w:lvl w:ilvl="2">
      <w:start w:val="1"/>
      <w:numFmt w:val="lowerRoman"/>
      <w:lvlText w:val="%3."/>
      <w:lvlJc w:val="right"/>
      <w:pPr>
        <w:ind w:left="2586" w:hanging="180"/>
      </w:pPr>
    </w:lvl>
    <w:lvl w:ilvl="3">
      <w:start w:val="1"/>
      <w:numFmt w:val="decimal"/>
      <w:lvlText w:val="%4."/>
      <w:lvlJc w:val="left"/>
      <w:pPr>
        <w:ind w:left="3306" w:hanging="360"/>
      </w:pPr>
    </w:lvl>
    <w:lvl w:ilvl="4">
      <w:start w:val="1"/>
      <w:numFmt w:val="lowerLetter"/>
      <w:lvlText w:val="%5."/>
      <w:lvlJc w:val="left"/>
      <w:pPr>
        <w:ind w:left="4026" w:hanging="360"/>
      </w:pPr>
    </w:lvl>
    <w:lvl w:ilvl="5">
      <w:start w:val="1"/>
      <w:numFmt w:val="lowerRoman"/>
      <w:lvlText w:val="%6."/>
      <w:lvlJc w:val="right"/>
      <w:pPr>
        <w:ind w:left="4746" w:hanging="180"/>
      </w:pPr>
    </w:lvl>
    <w:lvl w:ilvl="6">
      <w:start w:val="1"/>
      <w:numFmt w:val="decimal"/>
      <w:lvlText w:val="%7."/>
      <w:lvlJc w:val="left"/>
      <w:pPr>
        <w:ind w:left="5466" w:hanging="360"/>
      </w:pPr>
    </w:lvl>
    <w:lvl w:ilvl="7">
      <w:start w:val="1"/>
      <w:numFmt w:val="lowerLetter"/>
      <w:lvlText w:val="%8."/>
      <w:lvlJc w:val="left"/>
      <w:pPr>
        <w:ind w:left="6186" w:hanging="360"/>
      </w:pPr>
    </w:lvl>
    <w:lvl w:ilvl="8">
      <w:start w:val="1"/>
      <w:numFmt w:val="lowerRoman"/>
      <w:lvlText w:val="%9."/>
      <w:lvlJc w:val="right"/>
      <w:pPr>
        <w:ind w:left="6906" w:hanging="180"/>
      </w:pPr>
    </w:lvl>
  </w:abstractNum>
  <w:abstractNum w:abstractNumId="15" w15:restartNumberingAfterBreak="0">
    <w:nsid w:val="60D46315"/>
    <w:multiLevelType w:val="multilevel"/>
    <w:tmpl w:val="E19CE1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67D47D21"/>
    <w:multiLevelType w:val="hybridMultilevel"/>
    <w:tmpl w:val="C416FEEA"/>
    <w:lvl w:ilvl="0" w:tplc="0415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7" w15:restartNumberingAfterBreak="0">
    <w:nsid w:val="6FDE6698"/>
    <w:multiLevelType w:val="hybridMultilevel"/>
    <w:tmpl w:val="A24487B2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595478D0">
      <w:start w:val="1"/>
      <w:numFmt w:val="decimal"/>
      <w:lvlText w:val="%3."/>
      <w:lvlJc w:val="left"/>
      <w:pPr>
        <w:ind w:left="720" w:hanging="360"/>
      </w:pPr>
      <w:rPr>
        <w:b/>
        <w:bCs/>
      </w:r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3486ABB"/>
    <w:multiLevelType w:val="hybridMultilevel"/>
    <w:tmpl w:val="6720AB44"/>
    <w:lvl w:ilvl="0" w:tplc="FFFFFFFF">
      <w:start w:val="1"/>
      <w:numFmt w:val="decimal"/>
      <w:lvlText w:val="%1."/>
      <w:lvlJc w:val="left"/>
      <w:pPr>
        <w:ind w:left="1146" w:hanging="360"/>
      </w:pPr>
    </w:lvl>
    <w:lvl w:ilvl="1" w:tplc="FFFFFFFF" w:tentative="1">
      <w:start w:val="1"/>
      <w:numFmt w:val="lowerLetter"/>
      <w:lvlText w:val="%2."/>
      <w:lvlJc w:val="left"/>
      <w:pPr>
        <w:ind w:left="1866" w:hanging="360"/>
      </w:pPr>
    </w:lvl>
    <w:lvl w:ilvl="2" w:tplc="CC823B04">
      <w:start w:val="1"/>
      <w:numFmt w:val="decimal"/>
      <w:lvlText w:val="%3."/>
      <w:lvlJc w:val="left"/>
      <w:pPr>
        <w:ind w:left="720" w:hanging="360"/>
      </w:pPr>
      <w:rPr>
        <w:b/>
        <w:bCs/>
      </w:rPr>
    </w:lvl>
    <w:lvl w:ilvl="3" w:tplc="FFFFFFFF">
      <w:start w:val="1"/>
      <w:numFmt w:val="decimal"/>
      <w:lvlText w:val="%4)"/>
      <w:lvlJc w:val="left"/>
      <w:pPr>
        <w:ind w:left="3306" w:hanging="360"/>
      </w:pPr>
    </w:lvl>
    <w:lvl w:ilvl="4" w:tplc="FFFFFFFF" w:tentative="1">
      <w:start w:val="1"/>
      <w:numFmt w:val="lowerLetter"/>
      <w:lvlText w:val="%5."/>
      <w:lvlJc w:val="left"/>
      <w:pPr>
        <w:ind w:left="4026" w:hanging="360"/>
      </w:pPr>
    </w:lvl>
    <w:lvl w:ilvl="5" w:tplc="FFFFFFFF" w:tentative="1">
      <w:start w:val="1"/>
      <w:numFmt w:val="lowerRoman"/>
      <w:lvlText w:val="%6."/>
      <w:lvlJc w:val="right"/>
      <w:pPr>
        <w:ind w:left="4746" w:hanging="180"/>
      </w:pPr>
    </w:lvl>
    <w:lvl w:ilvl="6" w:tplc="FFFFFFFF" w:tentative="1">
      <w:start w:val="1"/>
      <w:numFmt w:val="decimal"/>
      <w:lvlText w:val="%7."/>
      <w:lvlJc w:val="left"/>
      <w:pPr>
        <w:ind w:left="5466" w:hanging="360"/>
      </w:pPr>
    </w:lvl>
    <w:lvl w:ilvl="7" w:tplc="FFFFFFFF" w:tentative="1">
      <w:start w:val="1"/>
      <w:numFmt w:val="lowerLetter"/>
      <w:lvlText w:val="%8."/>
      <w:lvlJc w:val="left"/>
      <w:pPr>
        <w:ind w:left="6186" w:hanging="360"/>
      </w:pPr>
    </w:lvl>
    <w:lvl w:ilvl="8" w:tplc="FFFFFFFF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9" w15:restartNumberingAfterBreak="0">
    <w:nsid w:val="745C5011"/>
    <w:multiLevelType w:val="hybridMultilevel"/>
    <w:tmpl w:val="33EC48A8"/>
    <w:lvl w:ilvl="0" w:tplc="FFFFFFFF">
      <w:start w:val="1"/>
      <w:numFmt w:val="decimal"/>
      <w:lvlText w:val="%1."/>
      <w:lvlJc w:val="left"/>
      <w:pPr>
        <w:ind w:left="1440" w:hanging="360"/>
      </w:p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EAA088B2">
      <w:start w:val="1"/>
      <w:numFmt w:val="decimal"/>
      <w:lvlText w:val="%3."/>
      <w:lvlJc w:val="left"/>
      <w:pPr>
        <w:ind w:left="720" w:hanging="360"/>
      </w:pPr>
      <w:rPr>
        <w:b/>
        <w:bCs/>
      </w:rPr>
    </w:lvl>
    <w:lvl w:ilvl="3" w:tplc="FFFFFFFF">
      <w:start w:val="1"/>
      <w:numFmt w:val="decimal"/>
      <w:lvlText w:val="%4)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0" w15:restartNumberingAfterBreak="0">
    <w:nsid w:val="770E3297"/>
    <w:multiLevelType w:val="hybridMultilevel"/>
    <w:tmpl w:val="78222750"/>
    <w:lvl w:ilvl="0" w:tplc="FFFFFFFF">
      <w:start w:val="1"/>
      <w:numFmt w:val="decimal"/>
      <w:lvlText w:val="%1."/>
      <w:lvlJc w:val="left"/>
      <w:pPr>
        <w:ind w:left="1440" w:hanging="360"/>
      </w:p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9A32005A">
      <w:start w:val="1"/>
      <w:numFmt w:val="decimal"/>
      <w:lvlText w:val="%3."/>
      <w:lvlJc w:val="left"/>
      <w:pPr>
        <w:ind w:left="720" w:hanging="360"/>
      </w:pPr>
      <w:rPr>
        <w:b/>
        <w:bCs/>
      </w:rPr>
    </w:lvl>
    <w:lvl w:ilvl="3" w:tplc="FFFFFFFF">
      <w:start w:val="1"/>
      <w:numFmt w:val="decimal"/>
      <w:lvlText w:val="%4)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1" w15:restartNumberingAfterBreak="0">
    <w:nsid w:val="7BE671DC"/>
    <w:multiLevelType w:val="hybridMultilevel"/>
    <w:tmpl w:val="60DA140E"/>
    <w:lvl w:ilvl="0" w:tplc="0415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2" w15:restartNumberingAfterBreak="0">
    <w:nsid w:val="7E9C7E16"/>
    <w:multiLevelType w:val="hybridMultilevel"/>
    <w:tmpl w:val="EFEA9FC6"/>
    <w:lvl w:ilvl="0" w:tplc="0415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3" w15:restartNumberingAfterBreak="0">
    <w:nsid w:val="7EFB4829"/>
    <w:multiLevelType w:val="hybridMultilevel"/>
    <w:tmpl w:val="1CB2196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49540797">
    <w:abstractNumId w:val="12"/>
  </w:num>
  <w:num w:numId="2" w16cid:durableId="1561012108">
    <w:abstractNumId w:val="2"/>
  </w:num>
  <w:num w:numId="3" w16cid:durableId="764692001">
    <w:abstractNumId w:val="0"/>
  </w:num>
  <w:num w:numId="4" w16cid:durableId="1907573111">
    <w:abstractNumId w:val="1"/>
  </w:num>
  <w:num w:numId="5" w16cid:durableId="63845456">
    <w:abstractNumId w:val="3"/>
  </w:num>
  <w:num w:numId="6" w16cid:durableId="376006199">
    <w:abstractNumId w:val="20"/>
  </w:num>
  <w:num w:numId="7" w16cid:durableId="1778059728">
    <w:abstractNumId w:val="19"/>
  </w:num>
  <w:num w:numId="8" w16cid:durableId="347372044">
    <w:abstractNumId w:val="17"/>
  </w:num>
  <w:num w:numId="9" w16cid:durableId="70781364">
    <w:abstractNumId w:val="5"/>
  </w:num>
  <w:num w:numId="10" w16cid:durableId="1329750331">
    <w:abstractNumId w:val="18"/>
  </w:num>
  <w:num w:numId="11" w16cid:durableId="939065904">
    <w:abstractNumId w:val="14"/>
  </w:num>
  <w:num w:numId="12" w16cid:durableId="669677772">
    <w:abstractNumId w:val="13"/>
  </w:num>
  <w:num w:numId="13" w16cid:durableId="1221357723">
    <w:abstractNumId w:val="10"/>
  </w:num>
  <w:num w:numId="14" w16cid:durableId="1288121444">
    <w:abstractNumId w:val="7"/>
  </w:num>
  <w:num w:numId="15" w16cid:durableId="439616334">
    <w:abstractNumId w:val="23"/>
  </w:num>
  <w:num w:numId="16" w16cid:durableId="1982037344">
    <w:abstractNumId w:val="6"/>
  </w:num>
  <w:num w:numId="17" w16cid:durableId="711029807">
    <w:abstractNumId w:val="21"/>
  </w:num>
  <w:num w:numId="18" w16cid:durableId="1340044944">
    <w:abstractNumId w:val="8"/>
  </w:num>
  <w:num w:numId="19" w16cid:durableId="816068581">
    <w:abstractNumId w:val="22"/>
  </w:num>
  <w:num w:numId="20" w16cid:durableId="705107561">
    <w:abstractNumId w:val="16"/>
  </w:num>
  <w:num w:numId="21" w16cid:durableId="1797749959">
    <w:abstractNumId w:val="11"/>
  </w:num>
  <w:num w:numId="22" w16cid:durableId="2050494138">
    <w:abstractNumId w:val="9"/>
  </w:num>
  <w:num w:numId="23" w16cid:durableId="1755005755">
    <w:abstractNumId w:val="4"/>
  </w:num>
  <w:num w:numId="24" w16cid:durableId="220559619">
    <w:abstractNumId w:val="15"/>
  </w:num>
  <w:numIdMacAtCleanup w:val="2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0A59"/>
    <w:rsid w:val="00000A59"/>
    <w:rsid w:val="0001532E"/>
    <w:rsid w:val="000349B5"/>
    <w:rsid w:val="000547AC"/>
    <w:rsid w:val="00076433"/>
    <w:rsid w:val="000A6075"/>
    <w:rsid w:val="000E7B99"/>
    <w:rsid w:val="00112131"/>
    <w:rsid w:val="00120D58"/>
    <w:rsid w:val="001748FB"/>
    <w:rsid w:val="00187F51"/>
    <w:rsid w:val="001A0F50"/>
    <w:rsid w:val="001A5753"/>
    <w:rsid w:val="001A77E4"/>
    <w:rsid w:val="001D5D0D"/>
    <w:rsid w:val="00221E38"/>
    <w:rsid w:val="00227546"/>
    <w:rsid w:val="00241F96"/>
    <w:rsid w:val="00242B7A"/>
    <w:rsid w:val="00251E0B"/>
    <w:rsid w:val="00273E02"/>
    <w:rsid w:val="002918F0"/>
    <w:rsid w:val="002952B9"/>
    <w:rsid w:val="002A1BC8"/>
    <w:rsid w:val="002A55B2"/>
    <w:rsid w:val="002A5D12"/>
    <w:rsid w:val="002E394E"/>
    <w:rsid w:val="002F0BFB"/>
    <w:rsid w:val="002F33C5"/>
    <w:rsid w:val="003060BA"/>
    <w:rsid w:val="00327678"/>
    <w:rsid w:val="003340F1"/>
    <w:rsid w:val="00343D8B"/>
    <w:rsid w:val="00360679"/>
    <w:rsid w:val="00377E00"/>
    <w:rsid w:val="003C7211"/>
    <w:rsid w:val="003E1405"/>
    <w:rsid w:val="003E2795"/>
    <w:rsid w:val="0044721D"/>
    <w:rsid w:val="004A4AFD"/>
    <w:rsid w:val="004A7168"/>
    <w:rsid w:val="004C737F"/>
    <w:rsid w:val="00500265"/>
    <w:rsid w:val="0051394D"/>
    <w:rsid w:val="00520BF9"/>
    <w:rsid w:val="00540FAA"/>
    <w:rsid w:val="005556AD"/>
    <w:rsid w:val="00580444"/>
    <w:rsid w:val="005B1565"/>
    <w:rsid w:val="005E0859"/>
    <w:rsid w:val="005E10EB"/>
    <w:rsid w:val="00612186"/>
    <w:rsid w:val="00641ACD"/>
    <w:rsid w:val="00644869"/>
    <w:rsid w:val="00652DC5"/>
    <w:rsid w:val="0065480F"/>
    <w:rsid w:val="006A7246"/>
    <w:rsid w:val="006D430D"/>
    <w:rsid w:val="00737DA7"/>
    <w:rsid w:val="00742C0F"/>
    <w:rsid w:val="0075698D"/>
    <w:rsid w:val="00775EDC"/>
    <w:rsid w:val="0078155C"/>
    <w:rsid w:val="007C3690"/>
    <w:rsid w:val="007E300E"/>
    <w:rsid w:val="007E6E0A"/>
    <w:rsid w:val="007F3C51"/>
    <w:rsid w:val="0081440B"/>
    <w:rsid w:val="00817ACB"/>
    <w:rsid w:val="00841BF5"/>
    <w:rsid w:val="00860884"/>
    <w:rsid w:val="0088206A"/>
    <w:rsid w:val="00884DDB"/>
    <w:rsid w:val="00890EE3"/>
    <w:rsid w:val="008C4362"/>
    <w:rsid w:val="008C7920"/>
    <w:rsid w:val="00901803"/>
    <w:rsid w:val="00915E0D"/>
    <w:rsid w:val="00921164"/>
    <w:rsid w:val="00923833"/>
    <w:rsid w:val="0092389F"/>
    <w:rsid w:val="00933A69"/>
    <w:rsid w:val="0094112A"/>
    <w:rsid w:val="00946EFE"/>
    <w:rsid w:val="00964C9A"/>
    <w:rsid w:val="009803FD"/>
    <w:rsid w:val="0099535C"/>
    <w:rsid w:val="009A1B8D"/>
    <w:rsid w:val="009C18DA"/>
    <w:rsid w:val="009E4EA5"/>
    <w:rsid w:val="009F1950"/>
    <w:rsid w:val="009F3A2F"/>
    <w:rsid w:val="009F5BB9"/>
    <w:rsid w:val="00A13563"/>
    <w:rsid w:val="00A1783B"/>
    <w:rsid w:val="00A30E80"/>
    <w:rsid w:val="00A34E5F"/>
    <w:rsid w:val="00A55A49"/>
    <w:rsid w:val="00AB19B8"/>
    <w:rsid w:val="00B76B79"/>
    <w:rsid w:val="00B76FBE"/>
    <w:rsid w:val="00BB546B"/>
    <w:rsid w:val="00BB783A"/>
    <w:rsid w:val="00BD7F9D"/>
    <w:rsid w:val="00BE04F8"/>
    <w:rsid w:val="00BE1FCE"/>
    <w:rsid w:val="00BE57AD"/>
    <w:rsid w:val="00C258C7"/>
    <w:rsid w:val="00C3237A"/>
    <w:rsid w:val="00C36719"/>
    <w:rsid w:val="00C3781F"/>
    <w:rsid w:val="00C63638"/>
    <w:rsid w:val="00C64367"/>
    <w:rsid w:val="00C84F99"/>
    <w:rsid w:val="00C87A10"/>
    <w:rsid w:val="00CB1C77"/>
    <w:rsid w:val="00CF767B"/>
    <w:rsid w:val="00D02B5C"/>
    <w:rsid w:val="00D03EF4"/>
    <w:rsid w:val="00D45DC6"/>
    <w:rsid w:val="00D72776"/>
    <w:rsid w:val="00D74B95"/>
    <w:rsid w:val="00D84E87"/>
    <w:rsid w:val="00D854E2"/>
    <w:rsid w:val="00D9073F"/>
    <w:rsid w:val="00DA7E9B"/>
    <w:rsid w:val="00DB6136"/>
    <w:rsid w:val="00DC7BD3"/>
    <w:rsid w:val="00DE72CD"/>
    <w:rsid w:val="00DE78DC"/>
    <w:rsid w:val="00E35E8D"/>
    <w:rsid w:val="00E4328D"/>
    <w:rsid w:val="00E60610"/>
    <w:rsid w:val="00E74582"/>
    <w:rsid w:val="00E8527D"/>
    <w:rsid w:val="00E93586"/>
    <w:rsid w:val="00E949CF"/>
    <w:rsid w:val="00EA5245"/>
    <w:rsid w:val="00EB0964"/>
    <w:rsid w:val="00EC10AD"/>
    <w:rsid w:val="00EE6B09"/>
    <w:rsid w:val="00EF4C17"/>
    <w:rsid w:val="00F56A80"/>
    <w:rsid w:val="00F60696"/>
    <w:rsid w:val="00F625F0"/>
    <w:rsid w:val="00F97B46"/>
    <w:rsid w:val="00FA2DAD"/>
    <w:rsid w:val="00FC44F2"/>
    <w:rsid w:val="00FF03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F5F50F"/>
  <w15:chartTrackingRefBased/>
  <w15:docId w15:val="{2AB6EF5F-3523-4886-B218-61BDB02B5C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00A59"/>
    <w:pPr>
      <w:spacing w:after="0" w:line="240" w:lineRule="auto"/>
    </w:pPr>
    <w:rPr>
      <w:rFonts w:ascii="Calibri" w:eastAsia="Times New Roman" w:hAnsi="Calibri" w:cs="Calibri"/>
      <w:kern w:val="0"/>
      <w:lang w:eastAsia="pl-PL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000A5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000A5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000A59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000A5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000A59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000A59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000A59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000A59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000A59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000A5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000A5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000A5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000A59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000A59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000A59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000A59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000A59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000A59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000A59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000A5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000A5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000A5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000A5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000A59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000A59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000A59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000A5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000A59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000A59"/>
    <w:rPr>
      <w:b/>
      <w:bCs/>
      <w:smallCaps/>
      <w:color w:val="2F5496" w:themeColor="accent1" w:themeShade="BF"/>
      <w:spacing w:val="5"/>
    </w:rPr>
  </w:style>
  <w:style w:type="paragraph" w:styleId="Stopka">
    <w:name w:val="footer"/>
    <w:basedOn w:val="Normalny"/>
    <w:link w:val="StopkaZnak"/>
    <w:rsid w:val="00000A59"/>
    <w:pPr>
      <w:tabs>
        <w:tab w:val="center" w:pos="4536"/>
        <w:tab w:val="right" w:pos="9072"/>
      </w:tabs>
    </w:pPr>
    <w:rPr>
      <w:szCs w:val="20"/>
    </w:rPr>
  </w:style>
  <w:style w:type="character" w:customStyle="1" w:styleId="StopkaZnak">
    <w:name w:val="Stopka Znak"/>
    <w:basedOn w:val="Domylnaczcionkaakapitu"/>
    <w:link w:val="Stopka"/>
    <w:rsid w:val="00000A59"/>
    <w:rPr>
      <w:rFonts w:ascii="Calibri" w:eastAsia="Times New Roman" w:hAnsi="Calibri" w:cs="Calibri"/>
      <w:kern w:val="0"/>
      <w:szCs w:val="20"/>
      <w:lang w:eastAsia="pl-PL"/>
      <w14:ligatures w14:val="none"/>
    </w:rPr>
  </w:style>
  <w:style w:type="paragraph" w:styleId="Nagwek">
    <w:name w:val="header"/>
    <w:basedOn w:val="Normalny"/>
    <w:link w:val="NagwekZnak"/>
    <w:uiPriority w:val="99"/>
    <w:rsid w:val="00000A59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000A59"/>
    <w:rPr>
      <w:rFonts w:ascii="Calibri" w:eastAsia="Times New Roman" w:hAnsi="Calibri" w:cs="Calibri"/>
      <w:kern w:val="0"/>
      <w:lang w:eastAsia="pl-PL"/>
      <w14:ligatures w14:val="none"/>
    </w:rPr>
  </w:style>
  <w:style w:type="character" w:styleId="Numerstrony">
    <w:name w:val="page number"/>
    <w:basedOn w:val="Domylnaczcionkaakapitu"/>
    <w:rsid w:val="00000A59"/>
  </w:style>
  <w:style w:type="paragraph" w:customStyle="1" w:styleId="Paragraf">
    <w:name w:val="Paragraf"/>
    <w:basedOn w:val="Normalny"/>
    <w:qFormat/>
    <w:rsid w:val="00000A59"/>
    <w:pPr>
      <w:numPr>
        <w:numId w:val="1"/>
      </w:numPr>
      <w:spacing w:before="360" w:after="120"/>
    </w:pPr>
    <w:rPr>
      <w:i/>
      <w:sz w:val="18"/>
      <w:szCs w:val="18"/>
    </w:rPr>
  </w:style>
  <w:style w:type="paragraph" w:customStyle="1" w:styleId="6UmowaAkpptk">
    <w:name w:val="6.Umowa.Ak.pptk"/>
    <w:basedOn w:val="Normalny"/>
    <w:qFormat/>
    <w:rsid w:val="00000A59"/>
    <w:pPr>
      <w:numPr>
        <w:numId w:val="2"/>
      </w:numPr>
      <w:tabs>
        <w:tab w:val="left" w:pos="426"/>
      </w:tabs>
      <w:ind w:left="426" w:hanging="426"/>
      <w:jc w:val="both"/>
    </w:pPr>
    <w:rPr>
      <w:bCs/>
      <w:i/>
      <w:sz w:val="20"/>
      <w:szCs w:val="20"/>
    </w:rPr>
  </w:style>
  <w:style w:type="paragraph" w:customStyle="1" w:styleId="UmAkpptk">
    <w:name w:val="Um.Ak.pptk"/>
    <w:basedOn w:val="Normalny"/>
    <w:link w:val="UmAkpptkZnak"/>
    <w:qFormat/>
    <w:rsid w:val="00D9073F"/>
    <w:pPr>
      <w:tabs>
        <w:tab w:val="left" w:pos="426"/>
        <w:tab w:val="num" w:pos="851"/>
      </w:tabs>
      <w:ind w:left="426" w:hanging="426"/>
      <w:jc w:val="both"/>
    </w:pPr>
    <w:rPr>
      <w:bCs/>
      <w:i/>
      <w:sz w:val="20"/>
      <w:szCs w:val="20"/>
    </w:rPr>
  </w:style>
  <w:style w:type="character" w:customStyle="1" w:styleId="UmAkpptkZnak">
    <w:name w:val="Um.Ak.pptk Znak"/>
    <w:basedOn w:val="Domylnaczcionkaakapitu"/>
    <w:link w:val="UmAkpptk"/>
    <w:rsid w:val="00D9073F"/>
    <w:rPr>
      <w:rFonts w:ascii="Calibri" w:eastAsia="Times New Roman" w:hAnsi="Calibri" w:cs="Calibri"/>
      <w:bCs/>
      <w:i/>
      <w:kern w:val="0"/>
      <w:sz w:val="20"/>
      <w:szCs w:val="20"/>
      <w:lang w:eastAsia="pl-PL"/>
      <w14:ligatures w14:val="none"/>
    </w:rPr>
  </w:style>
  <w:style w:type="paragraph" w:customStyle="1" w:styleId="U5Ppkt2">
    <w:name w:val="_U5.Ppkt.(2)"/>
    <w:basedOn w:val="Normalny"/>
    <w:link w:val="U5Ppkt2Znak"/>
    <w:qFormat/>
    <w:rsid w:val="00D9073F"/>
    <w:pPr>
      <w:tabs>
        <w:tab w:val="left" w:pos="426"/>
        <w:tab w:val="num" w:pos="851"/>
      </w:tabs>
      <w:ind w:left="851" w:hanging="284"/>
      <w:jc w:val="both"/>
    </w:pPr>
    <w:rPr>
      <w:b/>
      <w:sz w:val="20"/>
      <w:szCs w:val="20"/>
    </w:rPr>
  </w:style>
  <w:style w:type="character" w:customStyle="1" w:styleId="U5Ppkt2Znak">
    <w:name w:val="_U5.Ppkt.(2) Znak"/>
    <w:basedOn w:val="Domylnaczcionkaakapitu"/>
    <w:link w:val="U5Ppkt2"/>
    <w:rsid w:val="00D9073F"/>
    <w:rPr>
      <w:rFonts w:ascii="Calibri" w:eastAsia="Times New Roman" w:hAnsi="Calibri" w:cs="Calibri"/>
      <w:b/>
      <w:kern w:val="0"/>
      <w:sz w:val="20"/>
      <w:szCs w:val="20"/>
      <w:lang w:eastAsia="pl-PL"/>
      <w14:ligatures w14:val="none"/>
    </w:rPr>
  </w:style>
  <w:style w:type="character" w:styleId="Pogrubienie">
    <w:name w:val="Strong"/>
    <w:basedOn w:val="Domylnaczcionkaakapitu"/>
    <w:uiPriority w:val="22"/>
    <w:qFormat/>
    <w:rsid w:val="00343D8B"/>
    <w:rPr>
      <w:b/>
      <w:bCs/>
    </w:rPr>
  </w:style>
  <w:style w:type="paragraph" w:styleId="NormalnyWeb">
    <w:name w:val="Normal (Web)"/>
    <w:basedOn w:val="Normalny"/>
    <w:uiPriority w:val="99"/>
    <w:semiHidden/>
    <w:unhideWhenUsed/>
    <w:rsid w:val="00343D8B"/>
    <w:pPr>
      <w:spacing w:before="100" w:beforeAutospacing="1" w:after="100" w:afterAutospacing="1"/>
    </w:pPr>
    <w:rPr>
      <w:rFonts w:ascii="Times New Roman" w:hAnsi="Times New Roman" w:cs="Times New Roman"/>
      <w:sz w:val="24"/>
      <w:szCs w:val="24"/>
    </w:rPr>
  </w:style>
  <w:style w:type="paragraph" w:customStyle="1" w:styleId="pdq2pgselectionanchorcontainer">
    <w:name w:val="pdq2pg_selectionanchorcontainer"/>
    <w:basedOn w:val="Normalny"/>
    <w:rsid w:val="009E4EA5"/>
    <w:pPr>
      <w:spacing w:before="100" w:beforeAutospacing="1" w:after="100" w:afterAutospacing="1"/>
    </w:pPr>
    <w:rPr>
      <w:rFonts w:ascii="Times New Roman" w:hAnsi="Times New Roman" w:cs="Times New Roman"/>
      <w:sz w:val="24"/>
      <w:szCs w:val="24"/>
    </w:rPr>
  </w:style>
  <w:style w:type="paragraph" w:styleId="Poprawka">
    <w:name w:val="Revision"/>
    <w:hidden/>
    <w:uiPriority w:val="99"/>
    <w:semiHidden/>
    <w:rsid w:val="008C7920"/>
    <w:pPr>
      <w:spacing w:after="0" w:line="240" w:lineRule="auto"/>
    </w:pPr>
    <w:rPr>
      <w:rFonts w:ascii="Calibri" w:eastAsia="Times New Roman" w:hAnsi="Calibri" w:cs="Calibri"/>
      <w:kern w:val="0"/>
      <w:lang w:eastAsia="pl-PL"/>
      <w14:ligatures w14:val="none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241F96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241F96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241F96"/>
    <w:rPr>
      <w:rFonts w:ascii="Calibri" w:eastAsia="Times New Roman" w:hAnsi="Calibri" w:cs="Calibri"/>
      <w:kern w:val="0"/>
      <w:sz w:val="20"/>
      <w:szCs w:val="20"/>
      <w:lang w:eastAsia="pl-PL"/>
      <w14:ligatures w14:val="none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241F96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241F96"/>
    <w:rPr>
      <w:rFonts w:ascii="Calibri" w:eastAsia="Times New Roman" w:hAnsi="Calibri" w:cs="Calibri"/>
      <w:b/>
      <w:bCs/>
      <w:kern w:val="0"/>
      <w:sz w:val="20"/>
      <w:szCs w:val="20"/>
      <w:lang w:eastAsia="pl-PL"/>
      <w14:ligatures w14:val="none"/>
    </w:rPr>
  </w:style>
  <w:style w:type="numbering" w:customStyle="1" w:styleId="Biecalista1">
    <w:name w:val="Bieżąca lista1"/>
    <w:uiPriority w:val="99"/>
    <w:rsid w:val="00BE1FCE"/>
    <w:pPr>
      <w:numPr>
        <w:numId w:val="11"/>
      </w:numPr>
    </w:pPr>
  </w:style>
  <w:style w:type="character" w:styleId="Hipercze">
    <w:name w:val="Hyperlink"/>
    <w:basedOn w:val="Domylnaczcionkaakapitu"/>
    <w:uiPriority w:val="99"/>
    <w:unhideWhenUsed/>
    <w:rsid w:val="00377E00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377E0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biuro@czysty-region.p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3C9ED31-7115-4E6A-AA6B-A75C2ACA67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10</Pages>
  <Words>5205</Words>
  <Characters>31236</Characters>
  <Application>Microsoft Office Word</Application>
  <DocSecurity>0</DocSecurity>
  <Lines>260</Lines>
  <Paragraphs>72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36369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Witek</dc:creator>
  <cp:keywords/>
  <dc:description/>
  <cp:lastModifiedBy>L-N</cp:lastModifiedBy>
  <cp:revision>5</cp:revision>
  <cp:lastPrinted>2026-10-14T09:09:00Z</cp:lastPrinted>
  <dcterms:created xsi:type="dcterms:W3CDTF">2026-10-14T06:50:00Z</dcterms:created>
  <dcterms:modified xsi:type="dcterms:W3CDTF">2026-10-15T07:10:00Z</dcterms:modified>
</cp:coreProperties>
</file>