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56C9D" w:rsidRDefault="00756C9D">
      <w:pPr>
        <w:spacing w:line="276" w:lineRule="auto"/>
        <w:rPr>
          <w:b/>
          <w:sz w:val="24"/>
          <w:szCs w:val="24"/>
        </w:rPr>
      </w:pPr>
    </w:p>
    <w:p w14:paraId="00000002" w14:textId="77777777" w:rsidR="00756C9D" w:rsidRDefault="00756C9D">
      <w:pPr>
        <w:pStyle w:val="Nagwek1"/>
        <w:spacing w:line="276" w:lineRule="auto"/>
        <w:ind w:left="142" w:hanging="142"/>
        <w:jc w:val="center"/>
        <w:rPr>
          <w:rFonts w:ascii="Garamond" w:eastAsia="Garamond" w:hAnsi="Garamond" w:cs="Garamond"/>
          <w:sz w:val="24"/>
          <w:szCs w:val="24"/>
        </w:rPr>
      </w:pPr>
    </w:p>
    <w:p w14:paraId="00000003" w14:textId="1B1237A0" w:rsidR="00756C9D" w:rsidRDefault="00DA7C4D">
      <w:pPr>
        <w:pStyle w:val="Nagwek1"/>
        <w:spacing w:line="276" w:lineRule="auto"/>
        <w:ind w:left="142" w:hanging="14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UMOWA </w:t>
      </w:r>
      <w:r w:rsidR="00964AA2">
        <w:rPr>
          <w:rFonts w:ascii="Garamond" w:eastAsia="Garamond" w:hAnsi="Garamond" w:cs="Garamond"/>
          <w:sz w:val="24"/>
          <w:szCs w:val="24"/>
        </w:rPr>
        <w:t>O PRZYGOTOWANIE</w:t>
      </w:r>
      <w:r>
        <w:rPr>
          <w:rFonts w:ascii="Garamond" w:eastAsia="Garamond" w:hAnsi="Garamond" w:cs="Garamond"/>
          <w:sz w:val="24"/>
          <w:szCs w:val="24"/>
        </w:rPr>
        <w:t xml:space="preserve"> POSIŁKÓW</w:t>
      </w:r>
    </w:p>
    <w:p w14:paraId="00000004" w14:textId="16372E0C" w:rsidR="00756C9D" w:rsidRDefault="00DA7C4D">
      <w:pPr>
        <w:pStyle w:val="Nagwek1"/>
        <w:spacing w:line="276" w:lineRule="auto"/>
        <w:ind w:left="142" w:hanging="14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NR     ……../202</w:t>
      </w:r>
      <w:r w:rsidR="00D54429">
        <w:rPr>
          <w:rFonts w:ascii="Garamond" w:eastAsia="Garamond" w:hAnsi="Garamond" w:cs="Garamond"/>
          <w:sz w:val="24"/>
          <w:szCs w:val="24"/>
        </w:rPr>
        <w:t>6</w:t>
      </w:r>
    </w:p>
    <w:p w14:paraId="00000005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(dalej: Umowa)</w:t>
      </w:r>
    </w:p>
    <w:p w14:paraId="00000006" w14:textId="71000805" w:rsidR="00756C9D" w:rsidRDefault="00DA7C4D">
      <w:pPr>
        <w:spacing w:line="276" w:lineRule="auto"/>
        <w:ind w:left="7080" w:hanging="70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zawarta w dniu </w:t>
      </w:r>
      <w:r w:rsidR="00A1466F">
        <w:rPr>
          <w:rFonts w:ascii="Garamond" w:eastAsia="Garamond" w:hAnsi="Garamond" w:cs="Garamond"/>
          <w:sz w:val="24"/>
          <w:szCs w:val="24"/>
        </w:rPr>
        <w:t>_______</w:t>
      </w:r>
      <w:r w:rsidR="002C6EF6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202</w:t>
      </w:r>
      <w:r w:rsidR="002C6EF6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 r., w </w:t>
      </w:r>
      <w:r w:rsidR="00074714">
        <w:rPr>
          <w:rFonts w:ascii="Garamond" w:eastAsia="Garamond" w:hAnsi="Garamond" w:cs="Garamond"/>
          <w:sz w:val="24"/>
          <w:szCs w:val="24"/>
        </w:rPr>
        <w:t>Zielonkach</w:t>
      </w:r>
      <w:r>
        <w:rPr>
          <w:rFonts w:ascii="Garamond" w:eastAsia="Garamond" w:hAnsi="Garamond" w:cs="Garamond"/>
          <w:sz w:val="24"/>
          <w:szCs w:val="24"/>
        </w:rPr>
        <w:t>, pomiędzy:</w:t>
      </w:r>
    </w:p>
    <w:p w14:paraId="00000007" w14:textId="77777777" w:rsidR="00756C9D" w:rsidRDefault="00756C9D">
      <w:pPr>
        <w:spacing w:line="276" w:lineRule="auto"/>
        <w:ind w:left="7080" w:hanging="7080"/>
        <w:rPr>
          <w:rFonts w:ascii="Garamond" w:eastAsia="Garamond" w:hAnsi="Garamond" w:cs="Garamond"/>
          <w:b/>
          <w:sz w:val="24"/>
          <w:szCs w:val="24"/>
        </w:rPr>
      </w:pPr>
    </w:p>
    <w:p w14:paraId="00000008" w14:textId="4ADE2F88" w:rsidR="00756C9D" w:rsidRDefault="00DA7C4D">
      <w:pPr>
        <w:spacing w:line="276" w:lineRule="auto"/>
        <w:ind w:right="-4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Gminą Zielonki, </w:t>
      </w:r>
      <w:r>
        <w:rPr>
          <w:rFonts w:ascii="Garamond" w:eastAsia="Garamond" w:hAnsi="Garamond" w:cs="Garamond"/>
          <w:sz w:val="24"/>
          <w:szCs w:val="24"/>
        </w:rPr>
        <w:t>z siedzibą w Zielonkach, ul. Krakowskie Przedmieście 116, 32-086 Zielonki, posiadającą numer identyfikacji podatkowej (NIP):</w:t>
      </w:r>
      <w: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513-00-38-162, REGON: 351555430 </w:t>
      </w:r>
      <w:r>
        <w:rPr>
          <w:rFonts w:ascii="Garamond" w:eastAsia="Garamond" w:hAnsi="Garamond" w:cs="Garamond"/>
          <w:b/>
          <w:sz w:val="24"/>
          <w:szCs w:val="24"/>
        </w:rPr>
        <w:t xml:space="preserve">– </w:t>
      </w:r>
      <w:r w:rsidR="00CC2A6F">
        <w:rPr>
          <w:rFonts w:ascii="Garamond" w:eastAsia="Garamond" w:hAnsi="Garamond" w:cs="Garamond"/>
          <w:b/>
          <w:sz w:val="24"/>
          <w:szCs w:val="24"/>
        </w:rPr>
        <w:t>Szkołą Podstawową im. Jana Pawła II w Zielonkach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 w:rsidR="00CC2A6F" w:rsidRPr="00CC2A6F">
        <w:rPr>
          <w:rFonts w:ascii="Garamond" w:eastAsia="Garamond" w:hAnsi="Garamond" w:cs="Garamond"/>
          <w:sz w:val="24"/>
          <w:szCs w:val="24"/>
        </w:rPr>
        <w:t>ul. ks. Jana Michalika 2, 32-087 Zielonki</w:t>
      </w:r>
      <w:r>
        <w:rPr>
          <w:rFonts w:ascii="Garamond" w:eastAsia="Garamond" w:hAnsi="Garamond" w:cs="Garamond"/>
          <w:sz w:val="24"/>
          <w:szCs w:val="24"/>
        </w:rPr>
        <w:t xml:space="preserve">, gm. Zielonki, woj. Małopolskie, </w:t>
      </w:r>
      <w:r w:rsidR="00CC2A6F" w:rsidRPr="00CC2A6F">
        <w:rPr>
          <w:rFonts w:ascii="Garamond" w:eastAsia="Garamond" w:hAnsi="Garamond" w:cs="Garamond"/>
          <w:bCs/>
          <w:sz w:val="24"/>
          <w:szCs w:val="24"/>
        </w:rPr>
        <w:t>NIP: 5130038877 REGON: 70027500000</w:t>
      </w:r>
      <w:r>
        <w:rPr>
          <w:rFonts w:ascii="Garamond" w:eastAsia="Garamond" w:hAnsi="Garamond" w:cs="Garamond"/>
          <w:sz w:val="24"/>
          <w:szCs w:val="24"/>
        </w:rPr>
        <w:t>, reprezentowaną na podstawie pełnomocnictwa Wójta Gminy Zielonki przez:</w:t>
      </w:r>
    </w:p>
    <w:p w14:paraId="00000009" w14:textId="38C13218" w:rsidR="00756C9D" w:rsidRDefault="00CC2A6F">
      <w:pPr>
        <w:spacing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Bożenę Nowak</w:t>
      </w:r>
      <w:r w:rsidR="00DA7C4D">
        <w:rPr>
          <w:rFonts w:ascii="Garamond" w:eastAsia="Garamond" w:hAnsi="Garamond" w:cs="Garamond"/>
          <w:sz w:val="24"/>
          <w:szCs w:val="24"/>
        </w:rPr>
        <w:t xml:space="preserve"> – Dyrektora </w:t>
      </w:r>
      <w:r>
        <w:rPr>
          <w:rFonts w:ascii="Garamond" w:eastAsia="Garamond" w:hAnsi="Garamond" w:cs="Garamond"/>
          <w:sz w:val="24"/>
          <w:szCs w:val="24"/>
        </w:rPr>
        <w:t>Szkoły</w:t>
      </w:r>
      <w:r w:rsidR="00DA7C4D">
        <w:rPr>
          <w:rFonts w:ascii="Garamond" w:eastAsia="Garamond" w:hAnsi="Garamond" w:cs="Garamond"/>
          <w:sz w:val="24"/>
          <w:szCs w:val="24"/>
        </w:rPr>
        <w:t>,</w:t>
      </w:r>
    </w:p>
    <w:p w14:paraId="0000000A" w14:textId="77777777" w:rsidR="00756C9D" w:rsidRDefault="00DA7C4D">
      <w:pPr>
        <w:spacing w:line="276" w:lineRule="auto"/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zwaną dalej </w:t>
      </w:r>
      <w:r>
        <w:rPr>
          <w:rFonts w:ascii="Garamond" w:eastAsia="Garamond" w:hAnsi="Garamond" w:cs="Garamond"/>
          <w:b/>
          <w:sz w:val="24"/>
          <w:szCs w:val="24"/>
        </w:rPr>
        <w:t>„</w:t>
      </w:r>
      <w:r>
        <w:rPr>
          <w:rFonts w:ascii="Garamond" w:eastAsia="Garamond" w:hAnsi="Garamond" w:cs="Garamond"/>
          <w:b/>
          <w:i/>
          <w:sz w:val="24"/>
          <w:szCs w:val="24"/>
        </w:rPr>
        <w:t>Zamawiającym”</w:t>
      </w:r>
    </w:p>
    <w:p w14:paraId="0000000B" w14:textId="77777777" w:rsidR="00756C9D" w:rsidRDefault="00DA7C4D">
      <w:pPr>
        <w:spacing w:line="276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</w:t>
      </w:r>
    </w:p>
    <w:p w14:paraId="0000000C" w14:textId="237AA46A" w:rsidR="00756C9D" w:rsidRDefault="00A1466F">
      <w:p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 z siedzibą w </w:t>
      </w:r>
      <w:r>
        <w:rPr>
          <w:rFonts w:ascii="Garamond" w:eastAsia="Garamond" w:hAnsi="Garamond" w:cs="Garamond"/>
          <w:sz w:val="24"/>
          <w:szCs w:val="24"/>
        </w:rPr>
        <w:t>____________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ul. </w:t>
      </w:r>
      <w:r>
        <w:rPr>
          <w:rFonts w:ascii="Garamond" w:eastAsia="Garamond" w:hAnsi="Garamond" w:cs="Garamond"/>
          <w:sz w:val="24"/>
          <w:szCs w:val="24"/>
        </w:rPr>
        <w:t>_______________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z w:val="24"/>
          <w:szCs w:val="24"/>
        </w:rPr>
        <w:t>XX-XXX</w:t>
      </w:r>
      <w:r w:rsidR="00DA7C4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gm. </w:t>
      </w:r>
      <w:r>
        <w:rPr>
          <w:rFonts w:ascii="Garamond" w:eastAsia="Garamond" w:hAnsi="Garamond" w:cs="Garamond"/>
          <w:sz w:val="24"/>
          <w:szCs w:val="24"/>
        </w:rPr>
        <w:t>______________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wpisaną do rejestru przedsiębiorców Krajowego Rejestru Sądowego pod nr KRS: </w:t>
      </w:r>
      <w:r>
        <w:rPr>
          <w:rFonts w:ascii="Garamond" w:eastAsia="Garamond" w:hAnsi="Garamond" w:cs="Garamond"/>
          <w:sz w:val="24"/>
          <w:szCs w:val="24"/>
        </w:rPr>
        <w:t>_____________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NIP </w:t>
      </w:r>
      <w:r>
        <w:rPr>
          <w:rFonts w:ascii="Garamond" w:eastAsia="Garamond" w:hAnsi="Garamond" w:cs="Garamond"/>
          <w:sz w:val="24"/>
          <w:szCs w:val="24"/>
        </w:rPr>
        <w:t>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REGON </w:t>
      </w:r>
      <w:r>
        <w:rPr>
          <w:rFonts w:ascii="Garamond" w:eastAsia="Garamond" w:hAnsi="Garamond" w:cs="Garamond"/>
          <w:sz w:val="24"/>
          <w:szCs w:val="24"/>
        </w:rPr>
        <w:t>___________</w:t>
      </w:r>
      <w:r w:rsidR="00DA7C4D">
        <w:rPr>
          <w:rFonts w:ascii="Garamond" w:eastAsia="Garamond" w:hAnsi="Garamond" w:cs="Garamond"/>
          <w:sz w:val="24"/>
          <w:szCs w:val="24"/>
        </w:rPr>
        <w:t xml:space="preserve">, sąd rejestrowy: Sąd Rejonowy dla Krakowa-Śródmieścia w Krakowie, XII Wydział Gospodarczy Krajowego Rejestru Sądowego, o kapitale zakładowym: </w:t>
      </w:r>
      <w:r>
        <w:rPr>
          <w:rFonts w:ascii="Garamond" w:eastAsia="Garamond" w:hAnsi="Garamond" w:cs="Garamond"/>
          <w:sz w:val="24"/>
          <w:szCs w:val="24"/>
        </w:rPr>
        <w:t>XXXXXX</w:t>
      </w:r>
      <w:r w:rsidR="00DA7C4D">
        <w:rPr>
          <w:rFonts w:ascii="Garamond" w:eastAsia="Garamond" w:hAnsi="Garamond" w:cs="Garamond"/>
          <w:sz w:val="24"/>
          <w:szCs w:val="24"/>
        </w:rPr>
        <w:t>,00 zł, którą reprezentuje:</w:t>
      </w:r>
    </w:p>
    <w:p w14:paraId="0000000D" w14:textId="774BBCFE" w:rsidR="00756C9D" w:rsidRDefault="00A1466F">
      <w:p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 - _________________</w:t>
      </w:r>
    </w:p>
    <w:p w14:paraId="0000000E" w14:textId="77777777" w:rsidR="00756C9D" w:rsidRDefault="00DA7C4D">
      <w:pPr>
        <w:spacing w:line="276" w:lineRule="auto"/>
        <w:jc w:val="both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zwaną dalej „</w:t>
      </w:r>
      <w:r>
        <w:rPr>
          <w:rFonts w:ascii="Garamond" w:eastAsia="Garamond" w:hAnsi="Garamond" w:cs="Garamond"/>
          <w:b/>
          <w:i/>
          <w:sz w:val="24"/>
          <w:szCs w:val="24"/>
        </w:rPr>
        <w:t>Wykonawcą”.</w:t>
      </w:r>
    </w:p>
    <w:p w14:paraId="0000000F" w14:textId="77777777" w:rsidR="00756C9D" w:rsidRDefault="00756C9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</w:p>
    <w:p w14:paraId="00000010" w14:textId="77777777" w:rsidR="00756C9D" w:rsidRDefault="00DA7C4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Zamawiający i Wykonawca są również w dalszej treści umowy zwani łącznie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„Stronami”, </w:t>
      </w:r>
      <w:r>
        <w:rPr>
          <w:rFonts w:ascii="Garamond" w:eastAsia="Garamond" w:hAnsi="Garamond" w:cs="Garamond"/>
          <w:sz w:val="24"/>
          <w:szCs w:val="24"/>
        </w:rPr>
        <w:t xml:space="preserve">a każdy z osobna </w:t>
      </w:r>
      <w:r>
        <w:rPr>
          <w:rFonts w:ascii="Garamond" w:eastAsia="Garamond" w:hAnsi="Garamond" w:cs="Garamond"/>
          <w:b/>
          <w:i/>
          <w:sz w:val="24"/>
          <w:szCs w:val="24"/>
        </w:rPr>
        <w:t>„Stroną”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00000011" w14:textId="77777777" w:rsidR="00756C9D" w:rsidRDefault="00756C9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</w:p>
    <w:p w14:paraId="00000012" w14:textId="4D210D60" w:rsidR="00756C9D" w:rsidRDefault="00DA7C4D">
      <w:p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Niniejsza umowa została zawarta po przeprowadzonym postępowaniu o udzielenie zamówienia publicznego, pod nazwą: </w:t>
      </w:r>
      <w:r>
        <w:rPr>
          <w:rFonts w:ascii="Garamond" w:eastAsia="Garamond" w:hAnsi="Garamond" w:cs="Garamond"/>
          <w:b/>
          <w:i/>
          <w:sz w:val="24"/>
          <w:szCs w:val="24"/>
        </w:rPr>
        <w:t>„</w:t>
      </w:r>
      <w:r w:rsidR="00CC2A6F" w:rsidRPr="00CC2A6F">
        <w:rPr>
          <w:rFonts w:ascii="Garamond" w:eastAsia="Garamond" w:hAnsi="Garamond" w:cs="Garamond"/>
          <w:b/>
          <w:i/>
          <w:sz w:val="24"/>
          <w:szCs w:val="24"/>
        </w:rPr>
        <w:t>Przygotowanie całodziennego wyżywienia dla uczniów Szkoły Podstawowej im Jana Pawła II w Zielonkach</w:t>
      </w:r>
      <w:r w:rsidR="00AD4118">
        <w:rPr>
          <w:rFonts w:ascii="Garamond" w:eastAsia="Garamond" w:hAnsi="Garamond" w:cs="Garamond"/>
          <w:b/>
          <w:i/>
          <w:sz w:val="24"/>
          <w:szCs w:val="24"/>
        </w:rPr>
        <w:t xml:space="preserve"> lata 2027 - 2028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”, </w:t>
      </w:r>
      <w:r>
        <w:rPr>
          <w:rFonts w:ascii="Garamond" w:eastAsia="Garamond" w:hAnsi="Garamond" w:cs="Garamond"/>
          <w:sz w:val="24"/>
          <w:szCs w:val="24"/>
        </w:rPr>
        <w:t xml:space="preserve">znak: </w:t>
      </w:r>
      <w:r w:rsidR="00535904" w:rsidRPr="00535904">
        <w:rPr>
          <w:rFonts w:ascii="Garamond" w:eastAsia="Garamond" w:hAnsi="Garamond" w:cs="Garamond"/>
          <w:sz w:val="24"/>
          <w:szCs w:val="24"/>
        </w:rPr>
        <w:t>SPZ.26.1.2026</w:t>
      </w:r>
      <w:r w:rsidR="00CC2A6F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- w trybie podstawowym na podstawie art. 275 pkt. </w:t>
      </w:r>
      <w:r w:rsidR="00CC2A6F"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 ustawy z dnia 11 września 2019 r. Prawo zamówień publicznych (t.j. Dz.U. z 202</w:t>
      </w:r>
      <w:r w:rsidR="000B39DD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 r. poz. </w:t>
      </w:r>
      <w:r w:rsidR="000B39DD">
        <w:rPr>
          <w:rFonts w:ascii="Garamond" w:eastAsia="Garamond" w:hAnsi="Garamond" w:cs="Garamond"/>
          <w:sz w:val="24"/>
          <w:szCs w:val="24"/>
        </w:rPr>
        <w:t>793</w:t>
      </w:r>
      <w:r>
        <w:rPr>
          <w:rFonts w:ascii="Garamond" w:eastAsia="Garamond" w:hAnsi="Garamond" w:cs="Garamond"/>
          <w:sz w:val="24"/>
          <w:szCs w:val="24"/>
        </w:rPr>
        <w:t xml:space="preserve"> ze zm.) </w:t>
      </w:r>
    </w:p>
    <w:p w14:paraId="00000013" w14:textId="77777777" w:rsidR="00756C9D" w:rsidRDefault="00756C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4" w14:textId="77777777" w:rsidR="00756C9D" w:rsidRDefault="00756C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5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b/>
          <w:sz w:val="24"/>
          <w:szCs w:val="24"/>
        </w:rPr>
        <w:t>§</w:t>
      </w:r>
      <w:r>
        <w:rPr>
          <w:rFonts w:ascii="Garamond" w:eastAsia="Garamond" w:hAnsi="Garamond" w:cs="Garamond"/>
          <w:b/>
          <w:sz w:val="24"/>
          <w:szCs w:val="24"/>
        </w:rPr>
        <w:t xml:space="preserve"> 1. PRZEDMIOT UMOWY</w:t>
      </w:r>
    </w:p>
    <w:p w14:paraId="00000016" w14:textId="6A834200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b/>
          <w:i/>
          <w:sz w:val="24"/>
          <w:szCs w:val="24"/>
        </w:rPr>
      </w:pPr>
      <w:bookmarkStart w:id="0" w:name="_heading=h.gjdgxs" w:colFirst="0" w:colLast="0"/>
      <w:bookmarkEnd w:id="0"/>
      <w:r>
        <w:rPr>
          <w:rFonts w:ascii="Garamond" w:eastAsia="Garamond" w:hAnsi="Garamond" w:cs="Garamond"/>
          <w:sz w:val="24"/>
          <w:szCs w:val="24"/>
        </w:rPr>
        <w:t xml:space="preserve">Zamawiający zleca, a Wykonawca przyjmuje do wykonania następujące zadanie: </w:t>
      </w:r>
      <w:r>
        <w:rPr>
          <w:rFonts w:ascii="Garamond" w:eastAsia="Garamond" w:hAnsi="Garamond" w:cs="Garamond"/>
          <w:b/>
          <w:sz w:val="24"/>
          <w:szCs w:val="24"/>
        </w:rPr>
        <w:t>„</w:t>
      </w:r>
      <w:r w:rsidR="00CC2A6F" w:rsidRPr="00CC2A6F">
        <w:rPr>
          <w:rFonts w:ascii="Garamond" w:eastAsia="Garamond" w:hAnsi="Garamond" w:cs="Garamond"/>
          <w:b/>
          <w:sz w:val="24"/>
          <w:szCs w:val="24"/>
        </w:rPr>
        <w:t>Przygotowanie całodziennego wyżywienia dla uczniów Szkoły Podstawowej im Jana Pawła II w Zielonkach</w:t>
      </w:r>
      <w:r>
        <w:rPr>
          <w:rFonts w:ascii="Garamond" w:eastAsia="Garamond" w:hAnsi="Garamond" w:cs="Garamond"/>
          <w:b/>
          <w:sz w:val="24"/>
          <w:szCs w:val="24"/>
        </w:rPr>
        <w:t>”,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w ramach którego Wykonawca przygotuje i </w:t>
      </w:r>
      <w:r w:rsidR="003772B9">
        <w:rPr>
          <w:rFonts w:ascii="Garamond" w:eastAsia="Garamond" w:hAnsi="Garamond" w:cs="Garamond"/>
          <w:sz w:val="24"/>
          <w:szCs w:val="24"/>
        </w:rPr>
        <w:t>wyda</w:t>
      </w:r>
      <w:r>
        <w:rPr>
          <w:rFonts w:ascii="Garamond" w:eastAsia="Garamond" w:hAnsi="Garamond" w:cs="Garamond"/>
          <w:b/>
          <w:sz w:val="24"/>
          <w:szCs w:val="24"/>
        </w:rPr>
        <w:t>:</w:t>
      </w:r>
      <w:r>
        <w:rPr>
          <w:rFonts w:ascii="Garamond" w:eastAsia="Garamond" w:hAnsi="Garamond" w:cs="Garamond"/>
          <w:sz w:val="24"/>
          <w:szCs w:val="24"/>
        </w:rPr>
        <w:t xml:space="preserve"> obiad złożony z dwóch dań, z kompotem</w:t>
      </w:r>
      <w:r w:rsidR="003772B9">
        <w:rPr>
          <w:rFonts w:ascii="Garamond" w:eastAsia="Garamond" w:hAnsi="Garamond" w:cs="Garamond"/>
          <w:sz w:val="24"/>
          <w:szCs w:val="24"/>
        </w:rPr>
        <w:t xml:space="preserve"> dla uczniów szkoły </w:t>
      </w:r>
      <w:r>
        <w:rPr>
          <w:rFonts w:ascii="Garamond" w:eastAsia="Garamond" w:hAnsi="Garamond" w:cs="Garamond"/>
          <w:sz w:val="24"/>
          <w:szCs w:val="24"/>
        </w:rPr>
        <w:t>za wynagrodzeniem określonym w § 3 niniejszej umowy, zgodnie z przyjętą ofertą i opisem przedmiotu zamówienia.</w:t>
      </w:r>
    </w:p>
    <w:p w14:paraId="00000018" w14:textId="239C34C9" w:rsidR="00756C9D" w:rsidRPr="00AD4118" w:rsidRDefault="00DA7C4D" w:rsidP="00CC2A6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AD4118">
        <w:rPr>
          <w:rFonts w:ascii="Garamond" w:eastAsia="Garamond" w:hAnsi="Garamond" w:cs="Garamond"/>
          <w:sz w:val="24"/>
          <w:szCs w:val="24"/>
        </w:rPr>
        <w:t>Szacowana liczba wydawanych posiłków w okresie realizacji przedmiotu zamówienia:</w:t>
      </w:r>
      <w:r w:rsidR="00CC2A6F" w:rsidRPr="00AD4118">
        <w:rPr>
          <w:rFonts w:ascii="Garamond" w:eastAsia="Garamond" w:hAnsi="Garamond" w:cs="Garamond"/>
          <w:sz w:val="24"/>
          <w:szCs w:val="24"/>
        </w:rPr>
        <w:t xml:space="preserve"> </w:t>
      </w:r>
      <w:r w:rsidR="00AD4118" w:rsidRPr="00AD4118">
        <w:rPr>
          <w:rFonts w:ascii="Garamond" w:eastAsia="Garamond" w:hAnsi="Garamond" w:cs="Garamond"/>
          <w:color w:val="000000"/>
          <w:sz w:val="24"/>
          <w:szCs w:val="24"/>
        </w:rPr>
        <w:t>372</w:t>
      </w:r>
      <w:r w:rsidR="007D18AB"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dni x </w:t>
      </w:r>
      <w:r w:rsidR="00CC2A6F" w:rsidRPr="00AD4118">
        <w:rPr>
          <w:rFonts w:ascii="Garamond" w:eastAsia="Garamond" w:hAnsi="Garamond" w:cs="Garamond"/>
          <w:color w:val="000000"/>
          <w:sz w:val="24"/>
          <w:szCs w:val="24"/>
        </w:rPr>
        <w:t>5</w:t>
      </w:r>
      <w:r w:rsidR="00AD4118" w:rsidRPr="00AD4118">
        <w:rPr>
          <w:rFonts w:ascii="Garamond" w:eastAsia="Garamond" w:hAnsi="Garamond" w:cs="Garamond"/>
          <w:color w:val="000000"/>
          <w:sz w:val="24"/>
          <w:szCs w:val="24"/>
        </w:rPr>
        <w:t>0</w:t>
      </w:r>
      <w:r w:rsidR="007D18AB"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0 uczniów = </w:t>
      </w:r>
      <w:r w:rsidR="00AD4118" w:rsidRPr="00AD4118">
        <w:rPr>
          <w:rFonts w:ascii="Garamond" w:eastAsia="Garamond" w:hAnsi="Garamond" w:cs="Garamond"/>
          <w:color w:val="000000"/>
          <w:sz w:val="24"/>
          <w:szCs w:val="24"/>
        </w:rPr>
        <w:t>186 000</w:t>
      </w:r>
      <w:r w:rsidR="007D18AB" w:rsidRPr="00AD4118">
        <w:rPr>
          <w:rFonts w:ascii="Garamond" w:eastAsia="Garamond" w:hAnsi="Garamond" w:cs="Garamond"/>
          <w:color w:val="000000"/>
          <w:sz w:val="24"/>
          <w:szCs w:val="24"/>
        </w:rPr>
        <w:t>.</w:t>
      </w:r>
      <w:r w:rsidR="00A94D3C"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00000019" w14:textId="7600054C" w:rsidR="00756C9D" w:rsidRDefault="00DA7C4D">
      <w:pPr>
        <w:numPr>
          <w:ilvl w:val="0"/>
          <w:numId w:val="17"/>
        </w:numPr>
        <w:spacing w:line="276" w:lineRule="auto"/>
        <w:ind w:left="284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Zamawiający zastrzega sobie możliwość zmniejszenia lub zwiększenia ilości </w:t>
      </w:r>
      <w:r w:rsidR="003772B9">
        <w:rPr>
          <w:rFonts w:ascii="Garamond" w:eastAsia="Garamond" w:hAnsi="Garamond" w:cs="Garamond"/>
          <w:sz w:val="24"/>
          <w:szCs w:val="24"/>
        </w:rPr>
        <w:t>przygotowywanych</w:t>
      </w:r>
      <w:r>
        <w:rPr>
          <w:rFonts w:ascii="Garamond" w:eastAsia="Garamond" w:hAnsi="Garamond" w:cs="Garamond"/>
          <w:sz w:val="24"/>
          <w:szCs w:val="24"/>
        </w:rPr>
        <w:t xml:space="preserve"> posiłków danego dnia według bieżącej frekwencji uczniów. Wykonawca faktyczną liczbę posiłków określa każdego dnia. Wykonawca dokona odpisów w sytuacjach losowych, w okresie choroby, na zasadach określonych w niniejszej umowie. Podane wartości są to wartości szacunkowe służące do prawidłowego skalkulowania ceny oferty. Ilość zamawianych posiłków, w ramach realizacji umowy </w:t>
      </w:r>
      <w:r>
        <w:rPr>
          <w:rFonts w:ascii="Garamond" w:eastAsia="Garamond" w:hAnsi="Garamond" w:cs="Garamond"/>
          <w:sz w:val="24"/>
          <w:szCs w:val="24"/>
        </w:rPr>
        <w:lastRenderedPageBreak/>
        <w:t>może ulec zmniejszeniu lub zwiększeniu. Wykonawca nie może rościć sobie praw o wykonanie maksymalnych ilości wskazanych w dokumentach zamówienia.</w:t>
      </w:r>
    </w:p>
    <w:p w14:paraId="0000001A" w14:textId="6BF6AE78" w:rsidR="00756C9D" w:rsidRDefault="007D18AB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Dane dotyczące ilości zamawianych posiłków Wykonawca będzie czerpał z danych aplikacji </w:t>
      </w:r>
      <w:r w:rsidR="00CC2A6F">
        <w:rPr>
          <w:rFonts w:ascii="Garamond" w:eastAsia="Garamond" w:hAnsi="Garamond" w:cs="Garamond"/>
          <w:sz w:val="24"/>
          <w:szCs w:val="24"/>
        </w:rPr>
        <w:t>Vulcan lub z danych przesyłanych przez Zamawiającego poprzez sms lub e-mail</w:t>
      </w:r>
      <w:r>
        <w:rPr>
          <w:rFonts w:ascii="Garamond" w:eastAsia="Garamond" w:hAnsi="Garamond" w:cs="Garamond"/>
          <w:sz w:val="24"/>
          <w:szCs w:val="24"/>
        </w:rPr>
        <w:t xml:space="preserve">, a w przypadkach wątpliwych zwróci się do Zamawiającego o informacje uzupełniające </w:t>
      </w:r>
      <w:r w:rsidR="00DA7C4D">
        <w:rPr>
          <w:rFonts w:ascii="Garamond" w:eastAsia="Garamond" w:hAnsi="Garamond" w:cs="Garamond"/>
          <w:sz w:val="24"/>
          <w:szCs w:val="24"/>
        </w:rPr>
        <w:t xml:space="preserve">telefonicznie </w:t>
      </w:r>
      <w:r>
        <w:rPr>
          <w:rFonts w:ascii="Garamond" w:eastAsia="Garamond" w:hAnsi="Garamond" w:cs="Garamond"/>
          <w:sz w:val="24"/>
          <w:szCs w:val="24"/>
        </w:rPr>
        <w:t>lub mailowo</w:t>
      </w:r>
      <w:r w:rsidR="00DA7C4D">
        <w:rPr>
          <w:rFonts w:ascii="Garamond" w:eastAsia="Garamond" w:hAnsi="Garamond" w:cs="Garamond"/>
          <w:sz w:val="24"/>
          <w:szCs w:val="24"/>
        </w:rPr>
        <w:t>.</w:t>
      </w:r>
    </w:p>
    <w:p w14:paraId="0000001B" w14:textId="62AA32F6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Szczegółowy jadłospis z wartością wagową i kaloryczną na kolejn</w:t>
      </w:r>
      <w:r w:rsidR="007D18AB"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CC2A6F">
        <w:rPr>
          <w:rFonts w:ascii="Garamond" w:eastAsia="Garamond" w:hAnsi="Garamond" w:cs="Garamond"/>
          <w:sz w:val="24"/>
          <w:szCs w:val="24"/>
        </w:rPr>
        <w:t>tydzień</w:t>
      </w:r>
      <w:r w:rsidR="002D7E8E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(tzw. Jadłospis </w:t>
      </w:r>
      <w:r w:rsidR="00CC2A6F">
        <w:rPr>
          <w:rFonts w:ascii="Garamond" w:eastAsia="Garamond" w:hAnsi="Garamond" w:cs="Garamond"/>
          <w:sz w:val="24"/>
          <w:szCs w:val="24"/>
        </w:rPr>
        <w:t>tygodniowy</w:t>
      </w:r>
      <w:r>
        <w:rPr>
          <w:rFonts w:ascii="Garamond" w:eastAsia="Garamond" w:hAnsi="Garamond" w:cs="Garamond"/>
          <w:sz w:val="24"/>
          <w:szCs w:val="24"/>
        </w:rPr>
        <w:t>) ustalany będzie przez Wykonawcę i Zamawiającego</w:t>
      </w:r>
      <w:r w:rsidR="00CC2A6F">
        <w:rPr>
          <w:rFonts w:ascii="Garamond" w:eastAsia="Garamond" w:hAnsi="Garamond" w:cs="Garamond"/>
          <w:sz w:val="24"/>
          <w:szCs w:val="24"/>
        </w:rPr>
        <w:t xml:space="preserve"> i podawany do wiadomości uczniów i rodziców</w:t>
      </w:r>
      <w:r>
        <w:rPr>
          <w:rFonts w:ascii="Garamond" w:eastAsia="Garamond" w:hAnsi="Garamond" w:cs="Garamond"/>
          <w:sz w:val="24"/>
          <w:szCs w:val="24"/>
        </w:rPr>
        <w:t>. Jadłospisy będą przygotowywane przez Wykonawcę w taki sposób, żeby posiłki odpowiadały wymogom wskazanym w SWZ, OPZ, formularzu ofertowym, oraz pozostałych dokumentach w ramach zamówienia.</w:t>
      </w:r>
    </w:p>
    <w:p w14:paraId="0000001C" w14:textId="54C2466B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Przedmiot zamówienia obejmuje dni objęte pracą </w:t>
      </w:r>
      <w:r w:rsidR="007D18AB">
        <w:rPr>
          <w:rFonts w:ascii="Garamond" w:eastAsia="Garamond" w:hAnsi="Garamond" w:cs="Garamond"/>
          <w:sz w:val="24"/>
          <w:szCs w:val="24"/>
        </w:rPr>
        <w:t>Zamawiającego</w:t>
      </w:r>
      <w:r>
        <w:rPr>
          <w:rFonts w:ascii="Garamond" w:eastAsia="Garamond" w:hAnsi="Garamond" w:cs="Garamond"/>
          <w:sz w:val="24"/>
          <w:szCs w:val="24"/>
        </w:rPr>
        <w:t xml:space="preserve">, tj. od poniedziałku do piątku w czasie trwania roku szkolnego z uwzględnieniem przerw, w celu stosowania ewentualnych korekt ilości posiłków, na ustalone okresy czasu, uzależnione od obecności w szkole </w:t>
      </w:r>
      <w:r w:rsidR="00CC2A6F">
        <w:rPr>
          <w:rFonts w:ascii="Garamond" w:eastAsia="Garamond" w:hAnsi="Garamond" w:cs="Garamond"/>
          <w:sz w:val="24"/>
          <w:szCs w:val="24"/>
        </w:rPr>
        <w:t xml:space="preserve">uczniów </w:t>
      </w:r>
      <w:r>
        <w:rPr>
          <w:rFonts w:ascii="Garamond" w:eastAsia="Garamond" w:hAnsi="Garamond" w:cs="Garamond"/>
          <w:sz w:val="24"/>
          <w:szCs w:val="24"/>
        </w:rPr>
        <w:t xml:space="preserve">spożywających posiłek, zgodnie z informacją Dyrektora lub innego pracownika Zamawiającego. </w:t>
      </w:r>
    </w:p>
    <w:p w14:paraId="0000001D" w14:textId="716F130A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Wykonawca zobowiązuje się wykonywać przedmiot umowy, o którym mowa w ust. 1, zgodnie</w:t>
      </w:r>
      <w:r w:rsidR="00CC2A6F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 z przyjętą technologią żywienia w jednostkach oświatowych, przestrzegając zasad wynikających z ustawy o warunkach zdrowotnych i żywienia oraz zgodnie z wytycznymi Zamawiającego.</w:t>
      </w:r>
    </w:p>
    <w:p w14:paraId="0000001E" w14:textId="2F5608A6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Wykonawca </w:t>
      </w:r>
      <w:r w:rsidR="00256A26">
        <w:rPr>
          <w:rFonts w:ascii="Garamond" w:eastAsia="Garamond" w:hAnsi="Garamond" w:cs="Garamond"/>
          <w:sz w:val="24"/>
          <w:szCs w:val="24"/>
        </w:rPr>
        <w:t xml:space="preserve">na podstawie odpowiedniej umowy </w:t>
      </w:r>
      <w:r w:rsidR="00CC2A6F">
        <w:rPr>
          <w:rFonts w:ascii="Garamond" w:eastAsia="Garamond" w:hAnsi="Garamond" w:cs="Garamond"/>
          <w:sz w:val="24"/>
          <w:szCs w:val="24"/>
        </w:rPr>
        <w:t>dzierżawy</w:t>
      </w:r>
      <w:r w:rsidR="00256A26">
        <w:rPr>
          <w:rFonts w:ascii="Garamond" w:eastAsia="Garamond" w:hAnsi="Garamond" w:cs="Garamond"/>
          <w:sz w:val="24"/>
          <w:szCs w:val="24"/>
        </w:rPr>
        <w:t xml:space="preserve"> będzie uprawniony do korzystania z kuchni Zamawiającego oraz zainstalowanego tam wyposażenia i urządzeń, a także z punktów odbioru energii elektrycznej i gazu. Poza tym wszelkie inne niezbędne do wykonania przedmiotu umowy wyposażenie lub urządzenia</w:t>
      </w:r>
      <w:r>
        <w:rPr>
          <w:rFonts w:ascii="Garamond" w:eastAsia="Garamond" w:hAnsi="Garamond" w:cs="Garamond"/>
          <w:sz w:val="24"/>
          <w:szCs w:val="24"/>
        </w:rPr>
        <w:t>, w szczególności: garnki, a także naczynia</w:t>
      </w:r>
      <w:r w:rsidR="00256A26">
        <w:rPr>
          <w:rFonts w:ascii="Garamond" w:eastAsia="Garamond" w:hAnsi="Garamond" w:cs="Garamond"/>
          <w:sz w:val="24"/>
          <w:szCs w:val="24"/>
        </w:rPr>
        <w:t xml:space="preserve"> wielokrotnego użytku</w:t>
      </w:r>
      <w:r>
        <w:rPr>
          <w:rFonts w:ascii="Garamond" w:eastAsia="Garamond" w:hAnsi="Garamond" w:cs="Garamond"/>
          <w:sz w:val="24"/>
          <w:szCs w:val="24"/>
        </w:rPr>
        <w:t>, sztućce, kubki</w:t>
      </w:r>
      <w:r w:rsidR="00256A26">
        <w:rPr>
          <w:rFonts w:ascii="Garamond" w:eastAsia="Garamond" w:hAnsi="Garamond" w:cs="Garamond"/>
          <w:sz w:val="24"/>
          <w:szCs w:val="24"/>
        </w:rPr>
        <w:t xml:space="preserve"> zapewnia</w:t>
      </w:r>
      <w:r>
        <w:rPr>
          <w:rFonts w:ascii="Garamond" w:eastAsia="Garamond" w:hAnsi="Garamond" w:cs="Garamond"/>
          <w:sz w:val="24"/>
          <w:szCs w:val="24"/>
        </w:rPr>
        <w:t xml:space="preserve"> w ramach wynagrodzenia umownego określonego w § 3 ust. 1.</w:t>
      </w:r>
    </w:p>
    <w:p w14:paraId="0000001F" w14:textId="2888049C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Wydawanie posiłków odbywać się będzie </w:t>
      </w:r>
      <w:r w:rsidR="00256A26">
        <w:rPr>
          <w:rFonts w:ascii="Garamond" w:eastAsia="Garamond" w:hAnsi="Garamond" w:cs="Garamond"/>
          <w:sz w:val="24"/>
          <w:szCs w:val="24"/>
        </w:rPr>
        <w:t>w stołówce szkolnej przez personel Wykonawcy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00000020" w14:textId="77777777" w:rsidR="00756C9D" w:rsidRDefault="00DA7C4D">
      <w:pPr>
        <w:numPr>
          <w:ilvl w:val="0"/>
          <w:numId w:val="17"/>
        </w:numPr>
        <w:spacing w:line="276" w:lineRule="auto"/>
        <w:ind w:left="284" w:hanging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Wykonawca będzie pobierał i przechowywał próbki żywnościowe z przygotowanych posiłków zgodnie z obowiązującymi w tym zakresie przepisami prawa i udostępniał je na każde żądanie przedstawicielom właściwych instytucji kontrolnych.</w:t>
      </w:r>
    </w:p>
    <w:p w14:paraId="00000021" w14:textId="0525A659" w:rsidR="00756C9D" w:rsidRDefault="00DA7C4D">
      <w:pPr>
        <w:numPr>
          <w:ilvl w:val="0"/>
          <w:numId w:val="17"/>
        </w:numPr>
        <w:spacing w:line="276" w:lineRule="auto"/>
        <w:ind w:left="284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Zamawiający zastrzega sobie prawo zmiany jadłospisu, poprzez dokonanie przesunięć potraw między poszczególnymi dniami jadłospisu.</w:t>
      </w:r>
    </w:p>
    <w:p w14:paraId="00000022" w14:textId="5E42A5D4" w:rsidR="00756C9D" w:rsidRDefault="00DA7C4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przypadku uwag Zamawiającego Wykonawca zobowiązany jest do zweryfikowania tych informacji/danych w drodze konsultacji z osobą wyznaczoną przez Zamawiającego.</w:t>
      </w:r>
    </w:p>
    <w:p w14:paraId="00000023" w14:textId="505AA2EC" w:rsidR="00756C9D" w:rsidRDefault="00BD4B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Zamówienie</w:t>
      </w:r>
      <w:r w:rsidR="00DA7C4D">
        <w:rPr>
          <w:rFonts w:ascii="Garamond" w:eastAsia="Garamond" w:hAnsi="Garamond" w:cs="Garamond"/>
          <w:color w:val="000000"/>
          <w:sz w:val="24"/>
          <w:szCs w:val="24"/>
        </w:rPr>
        <w:t xml:space="preserve"> mniejszej ilości posiłków niż wymienione w ofercie Wykonawcy nie może być podstawą żadnych roszczeń ze strony Wykonawcy wobec Zamawiającego, w szczególności odszkodowawczych.</w:t>
      </w:r>
    </w:p>
    <w:p w14:paraId="00000024" w14:textId="77777777" w:rsidR="00756C9D" w:rsidRDefault="00DA7C4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Zamawiający określa minimalny gwarantowany zakres zamówienia na poziomie 50% wartości maksymalnej umowy określonej w § 3 ust. 1.</w:t>
      </w:r>
    </w:p>
    <w:p w14:paraId="00000025" w14:textId="77777777" w:rsidR="00756C9D" w:rsidRDefault="00DA7C4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Zamawiający i Wykonawca zobowiązują się współdziałać przy wykonywaniu przedmiotu umowy w celu należytej realizacji zamówienia.</w:t>
      </w:r>
    </w:p>
    <w:p w14:paraId="00000027" w14:textId="2D419887" w:rsidR="00756C9D" w:rsidRPr="00DA7C4D" w:rsidRDefault="00756C9D" w:rsidP="00CC2A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11DF0D24" w14:textId="77777777" w:rsidR="00DA7C4D" w:rsidRDefault="00DA7C4D">
      <w:pPr>
        <w:spacing w:line="276" w:lineRule="auto"/>
        <w:jc w:val="center"/>
        <w:rPr>
          <w:b/>
          <w:sz w:val="24"/>
          <w:szCs w:val="24"/>
        </w:rPr>
      </w:pPr>
    </w:p>
    <w:p w14:paraId="00000028" w14:textId="77E11B3E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b/>
          <w:sz w:val="24"/>
          <w:szCs w:val="24"/>
        </w:rPr>
        <w:t>§</w:t>
      </w:r>
      <w:r>
        <w:rPr>
          <w:rFonts w:ascii="Garamond" w:eastAsia="Garamond" w:hAnsi="Garamond" w:cs="Garamond"/>
          <w:b/>
          <w:sz w:val="24"/>
          <w:szCs w:val="24"/>
        </w:rPr>
        <w:t xml:space="preserve"> 2. TERMINY REALIZACJI UMOWY</w:t>
      </w:r>
    </w:p>
    <w:p w14:paraId="00000029" w14:textId="35FDC0F5" w:rsidR="00756C9D" w:rsidRDefault="00DA7C4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Strony ustalają terminy realizacji całości umowy od dnia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0</w:t>
      </w:r>
      <w:r w:rsidR="00CC2A6F">
        <w:rPr>
          <w:rFonts w:ascii="Garamond" w:eastAsia="Garamond" w:hAnsi="Garamond" w:cs="Garamond"/>
          <w:b/>
          <w:color w:val="000000"/>
          <w:sz w:val="24"/>
          <w:szCs w:val="24"/>
        </w:rPr>
        <w:t>2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CC2A6F">
        <w:rPr>
          <w:rFonts w:ascii="Garamond" w:eastAsia="Garamond" w:hAnsi="Garamond" w:cs="Garamond"/>
          <w:b/>
          <w:color w:val="000000"/>
          <w:sz w:val="24"/>
          <w:szCs w:val="24"/>
        </w:rPr>
        <w:t>stycznia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202</w:t>
      </w:r>
      <w:r w:rsidR="00D54429">
        <w:rPr>
          <w:rFonts w:ascii="Garamond" w:eastAsia="Garamond" w:hAnsi="Garamond" w:cs="Garamond"/>
          <w:b/>
          <w:color w:val="000000"/>
          <w:sz w:val="24"/>
          <w:szCs w:val="24"/>
        </w:rPr>
        <w:t>7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r. do dnia 31 </w:t>
      </w:r>
      <w:r w:rsidR="00CC2A6F">
        <w:rPr>
          <w:rFonts w:ascii="Garamond" w:eastAsia="Garamond" w:hAnsi="Garamond" w:cs="Garamond"/>
          <w:b/>
          <w:color w:val="000000"/>
          <w:sz w:val="24"/>
          <w:szCs w:val="24"/>
        </w:rPr>
        <w:t>grudnia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D31D42">
        <w:rPr>
          <w:rFonts w:ascii="Garamond" w:eastAsia="Garamond" w:hAnsi="Garamond" w:cs="Garamond"/>
          <w:b/>
          <w:color w:val="000000"/>
          <w:sz w:val="24"/>
          <w:szCs w:val="24"/>
        </w:rPr>
        <w:t>202</w:t>
      </w:r>
      <w:r w:rsidR="00D54429">
        <w:rPr>
          <w:rFonts w:ascii="Garamond" w:eastAsia="Garamond" w:hAnsi="Garamond" w:cs="Garamond"/>
          <w:b/>
          <w:color w:val="000000"/>
          <w:sz w:val="24"/>
          <w:szCs w:val="24"/>
        </w:rPr>
        <w:t>8</w:t>
      </w:r>
      <w:r w:rsidR="00CC2A6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r.</w:t>
      </w:r>
    </w:p>
    <w:p w14:paraId="0000002A" w14:textId="4BF79A79" w:rsidR="00756C9D" w:rsidRDefault="00DA7C4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Wykonawca </w:t>
      </w:r>
      <w:r w:rsidR="00BD4B76">
        <w:rPr>
          <w:rFonts w:ascii="Garamond" w:eastAsia="Garamond" w:hAnsi="Garamond" w:cs="Garamond"/>
          <w:color w:val="000000"/>
          <w:sz w:val="24"/>
          <w:szCs w:val="24"/>
        </w:rPr>
        <w:t xml:space="preserve">przygotowywać </w:t>
      </w:r>
      <w:r>
        <w:rPr>
          <w:rFonts w:ascii="Garamond" w:eastAsia="Garamond" w:hAnsi="Garamond" w:cs="Garamond"/>
          <w:color w:val="000000"/>
          <w:sz w:val="24"/>
          <w:szCs w:val="24"/>
        </w:rPr>
        <w:t>będzie posiłki</w:t>
      </w:r>
      <w:r w:rsidR="00BD4B76">
        <w:rPr>
          <w:rFonts w:ascii="Garamond" w:eastAsia="Garamond" w:hAnsi="Garamond" w:cs="Garamond"/>
          <w:color w:val="000000"/>
          <w:sz w:val="24"/>
          <w:szCs w:val="24"/>
        </w:rPr>
        <w:t xml:space="preserve"> dla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Zamawiającego, we wszystkie dni obowiązywania umowy, z wyłączeniem dni w których szkoła lub przedszkole nie pracują.</w:t>
      </w:r>
    </w:p>
    <w:p w14:paraId="0000002B" w14:textId="77777777" w:rsidR="00756C9D" w:rsidRDefault="00DA7C4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Wykonawca zapewni wyżywienie przez wszystkie dni obowiązywania umowy.</w:t>
      </w:r>
    </w:p>
    <w:p w14:paraId="0000002C" w14:textId="77777777" w:rsidR="00756C9D" w:rsidRDefault="00756C9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0000002D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§ 3. WYNAGRODZENIE I WARUNKI ROZLICZEŃ</w:t>
      </w:r>
    </w:p>
    <w:p w14:paraId="3ED078D2" w14:textId="77777777" w:rsidR="002C6EF6" w:rsidRPr="002C6EF6" w:rsidRDefault="002C6EF6" w:rsidP="002C6EF6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2C6EF6">
        <w:rPr>
          <w:rFonts w:ascii="Garamond" w:eastAsia="Garamond" w:hAnsi="Garamond" w:cs="Garamond"/>
          <w:color w:val="000000"/>
          <w:sz w:val="24"/>
          <w:szCs w:val="24"/>
        </w:rPr>
        <w:lastRenderedPageBreak/>
        <w:t>Wykonawca z tytułu wykonania przedmiotu umowy otrzyma wynagrodzenie nieprzekraczające kwoty brutto: [***], w tym podatek VAT o stawce [***], tj. netto: [***];</w:t>
      </w:r>
    </w:p>
    <w:p w14:paraId="5EB7EBB3" w14:textId="77777777" w:rsidR="002C6EF6" w:rsidRPr="002C6EF6" w:rsidRDefault="002C6EF6" w:rsidP="002C6EF6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2C6EF6">
        <w:rPr>
          <w:rFonts w:ascii="Garamond" w:eastAsia="Garamond" w:hAnsi="Garamond" w:cs="Garamond"/>
          <w:color w:val="000000"/>
          <w:sz w:val="24"/>
          <w:szCs w:val="24"/>
        </w:rPr>
        <w:t xml:space="preserve">Na cenę jednostkową brutto wyżywienia dziennego na 1 dziecko składa się </w:t>
      </w:r>
    </w:p>
    <w:p w14:paraId="50DA22F2" w14:textId="77777777" w:rsidR="002C6EF6" w:rsidRPr="00AF73A1" w:rsidRDefault="002C6EF6" w:rsidP="002C6EF6">
      <w:pPr>
        <w:pStyle w:val="Akapitzlist"/>
        <w:numPr>
          <w:ilvl w:val="1"/>
          <w:numId w:val="18"/>
        </w:numPr>
        <w:spacing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</w:t>
      </w:r>
      <w:r w:rsidRPr="00AF73A1">
        <w:rPr>
          <w:rFonts w:ascii="Garamond" w:hAnsi="Garamond" w:cs="Arial"/>
          <w:sz w:val="24"/>
          <w:szCs w:val="24"/>
        </w:rPr>
        <w:t>oszt</w:t>
      </w:r>
      <w:r>
        <w:rPr>
          <w:rFonts w:ascii="Garamond" w:hAnsi="Garamond" w:cs="Arial"/>
          <w:sz w:val="24"/>
          <w:szCs w:val="24"/>
        </w:rPr>
        <w:t xml:space="preserve"> „</w:t>
      </w:r>
      <w:r w:rsidRPr="00AF73A1">
        <w:rPr>
          <w:rFonts w:ascii="Garamond" w:hAnsi="Garamond" w:cs="Arial"/>
          <w:sz w:val="24"/>
          <w:szCs w:val="24"/>
        </w:rPr>
        <w:t>wsadu do kotła</w:t>
      </w:r>
      <w:r>
        <w:rPr>
          <w:rFonts w:ascii="Garamond" w:hAnsi="Garamond" w:cs="Arial"/>
          <w:sz w:val="24"/>
          <w:szCs w:val="24"/>
        </w:rPr>
        <w:t>”</w:t>
      </w:r>
      <w:r w:rsidRPr="00AF73A1">
        <w:rPr>
          <w:rFonts w:ascii="Garamond" w:hAnsi="Garamond" w:cs="Arial"/>
          <w:sz w:val="24"/>
          <w:szCs w:val="24"/>
        </w:rPr>
        <w:t>,</w:t>
      </w:r>
      <w:r>
        <w:rPr>
          <w:rFonts w:ascii="Garamond" w:hAnsi="Garamond" w:cs="Arial"/>
          <w:sz w:val="24"/>
          <w:szCs w:val="24"/>
        </w:rPr>
        <w:t xml:space="preserve"> </w:t>
      </w:r>
      <w:r w:rsidRPr="00AF73A1">
        <w:rPr>
          <w:rFonts w:ascii="Garamond" w:hAnsi="Garamond" w:cs="Arial"/>
          <w:sz w:val="24"/>
          <w:szCs w:val="24"/>
        </w:rPr>
        <w:t>który wynosi</w:t>
      </w:r>
      <w:r>
        <w:rPr>
          <w:rFonts w:ascii="Garamond" w:hAnsi="Garamond" w:cs="Arial"/>
          <w:sz w:val="24"/>
          <w:szCs w:val="24"/>
        </w:rPr>
        <w:t xml:space="preserve"> ..</w:t>
      </w:r>
      <w:r w:rsidRPr="00AF73A1">
        <w:rPr>
          <w:rFonts w:ascii="Garamond" w:hAnsi="Garamond" w:cs="Arial"/>
          <w:sz w:val="24"/>
          <w:szCs w:val="24"/>
        </w:rPr>
        <w:t>... brutto,</w:t>
      </w:r>
    </w:p>
    <w:p w14:paraId="5B7B6D7D" w14:textId="77777777" w:rsidR="002C6EF6" w:rsidRPr="0005663B" w:rsidRDefault="002C6EF6" w:rsidP="002C6EF6">
      <w:pPr>
        <w:pStyle w:val="Akapitzlist"/>
        <w:numPr>
          <w:ilvl w:val="1"/>
          <w:numId w:val="18"/>
        </w:numPr>
        <w:spacing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</w:t>
      </w:r>
      <w:r w:rsidRPr="00AF73A1">
        <w:rPr>
          <w:rFonts w:ascii="Garamond" w:hAnsi="Garamond" w:cs="Arial"/>
          <w:sz w:val="24"/>
          <w:szCs w:val="24"/>
        </w:rPr>
        <w:t>oszt przygotowania posiłku, transport (inne składniki</w:t>
      </w:r>
      <w:r>
        <w:rPr>
          <w:rFonts w:ascii="Garamond" w:hAnsi="Garamond" w:cs="Arial"/>
          <w:sz w:val="24"/>
          <w:szCs w:val="24"/>
        </w:rPr>
        <w:t xml:space="preserve"> </w:t>
      </w:r>
      <w:r w:rsidRPr="00AF73A1">
        <w:rPr>
          <w:rFonts w:ascii="Garamond" w:hAnsi="Garamond" w:cs="Arial"/>
          <w:sz w:val="24"/>
          <w:szCs w:val="24"/>
        </w:rPr>
        <w:t>przygotowania posiłków niż</w:t>
      </w:r>
      <w:r>
        <w:rPr>
          <w:rFonts w:ascii="Garamond" w:hAnsi="Garamond" w:cs="Arial"/>
          <w:sz w:val="24"/>
          <w:szCs w:val="24"/>
        </w:rPr>
        <w:t xml:space="preserve"> „</w:t>
      </w:r>
      <w:r w:rsidRPr="00AF73A1">
        <w:rPr>
          <w:rFonts w:ascii="Garamond" w:hAnsi="Garamond" w:cs="Arial"/>
          <w:sz w:val="24"/>
          <w:szCs w:val="24"/>
        </w:rPr>
        <w:t>wsad do kotła</w:t>
      </w:r>
      <w:r>
        <w:rPr>
          <w:rFonts w:ascii="Garamond" w:hAnsi="Garamond" w:cs="Arial"/>
          <w:sz w:val="24"/>
          <w:szCs w:val="24"/>
        </w:rPr>
        <w:t>”</w:t>
      </w:r>
      <w:r w:rsidRPr="00AF73A1">
        <w:rPr>
          <w:rFonts w:ascii="Garamond" w:hAnsi="Garamond" w:cs="Arial"/>
          <w:sz w:val="24"/>
          <w:szCs w:val="24"/>
        </w:rPr>
        <w:t>)</w:t>
      </w:r>
      <w:r>
        <w:rPr>
          <w:rFonts w:ascii="Garamond" w:hAnsi="Garamond" w:cs="Arial"/>
          <w:sz w:val="24"/>
          <w:szCs w:val="24"/>
        </w:rPr>
        <w:t xml:space="preserve"> ..</w:t>
      </w:r>
      <w:r w:rsidRPr="00AF73A1">
        <w:rPr>
          <w:rFonts w:ascii="Garamond" w:hAnsi="Garamond" w:cs="Arial"/>
          <w:sz w:val="24"/>
          <w:szCs w:val="24"/>
        </w:rPr>
        <w:t>... brutto</w:t>
      </w:r>
      <w:r>
        <w:rPr>
          <w:rFonts w:ascii="Garamond" w:hAnsi="Garamond" w:cs="Arial"/>
          <w:sz w:val="24"/>
          <w:szCs w:val="24"/>
        </w:rPr>
        <w:t>.</w:t>
      </w:r>
    </w:p>
    <w:p w14:paraId="00000030" w14:textId="1B358C14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Ostateczne wynagrodzenie ustalone będzie na podstawie cen jednostkowych oraz rzeczywistej ilości </w:t>
      </w:r>
      <w:r w:rsidR="003772B9">
        <w:rPr>
          <w:rFonts w:ascii="Garamond" w:eastAsia="Garamond" w:hAnsi="Garamond" w:cs="Garamond"/>
          <w:color w:val="000000"/>
          <w:sz w:val="24"/>
          <w:szCs w:val="24"/>
        </w:rPr>
        <w:t>przygotowanych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posiłków, potwierdzonej przez Zamawiającego.</w:t>
      </w:r>
    </w:p>
    <w:p w14:paraId="00000031" w14:textId="37FC8653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Wynagrodzenie obejmuje wszelkie koszty związane z realizacją przedmiotu zamówienia, bezpośrednie i pośrednie. </w:t>
      </w:r>
    </w:p>
    <w:p w14:paraId="00000032" w14:textId="7FBDDD0F" w:rsidR="00756C9D" w:rsidRPr="00AD4118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Cena za świadczoną usługę jest stała, z zastrzeżeniem § </w:t>
      </w:r>
      <w:r w:rsidR="00AD4118" w:rsidRPr="00AD4118">
        <w:rPr>
          <w:rFonts w:ascii="Garamond" w:eastAsia="Garamond" w:hAnsi="Garamond" w:cs="Garamond"/>
          <w:color w:val="000000"/>
          <w:sz w:val="24"/>
          <w:szCs w:val="24"/>
        </w:rPr>
        <w:t>6</w:t>
      </w:r>
      <w:r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ust. 1 Umowy.</w:t>
      </w:r>
      <w:r w:rsidR="00FB711B"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00000033" w14:textId="5DEDD2C4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Rozliczenie wynagrodzenia odbywa się w cyklach miesięcznych z dołu (za poprzedni miesiąc świadczenia usługi) na podstawie faktur VAT wystawionych przez Wykonawcę i dostarczonych do </w:t>
      </w:r>
      <w:r w:rsidR="00BD4B76">
        <w:rPr>
          <w:rFonts w:ascii="Garamond" w:eastAsia="Garamond" w:hAnsi="Garamond" w:cs="Garamond"/>
          <w:color w:val="000000"/>
          <w:sz w:val="24"/>
          <w:szCs w:val="24"/>
        </w:rPr>
        <w:t>siedziby Zamawiającego</w:t>
      </w:r>
      <w:r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4B114F7E" w14:textId="1E2CFC60" w:rsidR="00BD7CA4" w:rsidRPr="00AD4118" w:rsidRDefault="00BD7CA4" w:rsidP="00BD7CA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AD4118">
        <w:rPr>
          <w:rFonts w:ascii="Garamond" w:eastAsia="Garamond" w:hAnsi="Garamond" w:cs="Garamond"/>
          <w:color w:val="000000"/>
          <w:sz w:val="24"/>
          <w:szCs w:val="24"/>
        </w:rPr>
        <w:t>Zapłata wynagrodzenia nastąpi w terminie do 21 dni od daty dostarczenia przez Wykonawcę prawidłowo wystawionej faktury VAT, przelewem na rachunek Wykonawcy wskazany na fakturze. Faktura będzie wystawiana i doręczana za pośrednictwem Krajowego Systemu e-Faktur (dalej KSeF). W przypadku awarii KSeF potwierdzonej przez Ministerstwo Finansów, Wykonawca wystawia fakturę zgodnie z procedurą obowiązującą w okresie niedostępności systemu, a po jej przywróceniu niezwłocznie wprowadza fakturę do KSeF. Faktura za miesiąc grudzień 2027 r. zostanie zapłacona w styczniu 202</w:t>
      </w:r>
      <w:r w:rsidR="0080358A" w:rsidRPr="00AD4118">
        <w:rPr>
          <w:rFonts w:ascii="Garamond" w:eastAsia="Garamond" w:hAnsi="Garamond" w:cs="Garamond"/>
          <w:color w:val="000000"/>
          <w:sz w:val="24"/>
          <w:szCs w:val="24"/>
        </w:rPr>
        <w:t>8</w:t>
      </w:r>
      <w:r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r.</w:t>
      </w:r>
      <w:r w:rsidR="00AD4118" w:rsidRPr="00AD4118">
        <w:rPr>
          <w:rFonts w:ascii="Garamond" w:eastAsia="Garamond" w:hAnsi="Garamond" w:cs="Garamond"/>
          <w:color w:val="000000"/>
          <w:sz w:val="24"/>
          <w:szCs w:val="24"/>
        </w:rPr>
        <w:t>, zaś grudzień 2028 r. zostanie zapłacona w styczniu 2029 r.</w:t>
      </w:r>
      <w:r w:rsidR="00766A4A"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72236DB6" w14:textId="77777777" w:rsidR="00BD7CA4" w:rsidRPr="00AD4118" w:rsidRDefault="00BD7CA4" w:rsidP="00BD7CA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AD4118">
        <w:rPr>
          <w:rFonts w:ascii="Garamond" w:eastAsia="Garamond" w:hAnsi="Garamond" w:cs="Garamond"/>
          <w:color w:val="000000"/>
          <w:sz w:val="24"/>
          <w:szCs w:val="24"/>
        </w:rPr>
        <w:t xml:space="preserve">Do faktury Wykonawca dołączy każdorazowo miesięczne zestawienie wydanych posiłków, przy czym rozliczenie nie podlega doręczeniu za pośrednictwem KSeF. </w:t>
      </w:r>
    </w:p>
    <w:p w14:paraId="00000037" w14:textId="77777777" w:rsidR="00756C9D" w:rsidRPr="00AD4118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AD4118">
        <w:rPr>
          <w:rFonts w:ascii="Garamond" w:eastAsia="Garamond" w:hAnsi="Garamond" w:cs="Garamond"/>
          <w:color w:val="000000"/>
          <w:sz w:val="24"/>
          <w:szCs w:val="24"/>
        </w:rPr>
        <w:t>Wykonawca wskaże na fakturze osobno pozycję „wsad do kotła” i dla pozostałych kosztów, zgodnie z ofertą.</w:t>
      </w:r>
    </w:p>
    <w:p w14:paraId="00000038" w14:textId="77777777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Zamawiający ma prawo wstrzymania zapłaty w razie stwierdzenia niezgodności pomiędzy kwotą na fakturze i dokumentami wskazującymi ilość przygotowanych posiłków i wysokość wynagrodzenia. W takim przypadku, Zamawiający przekazuje Wykonawcy uzasadnienie odmowy w formie pisemnej, zawierające wskazanie niezgodności.</w:t>
      </w:r>
    </w:p>
    <w:p w14:paraId="00000039" w14:textId="488534E8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 sytuacji określonej w ust. </w:t>
      </w:r>
      <w:r w:rsidR="00BD14D9">
        <w:rPr>
          <w:rFonts w:ascii="Garamond" w:eastAsia="Garamond" w:hAnsi="Garamond" w:cs="Garamond"/>
          <w:color w:val="000000"/>
          <w:sz w:val="24"/>
          <w:szCs w:val="24"/>
        </w:rPr>
        <w:t>10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powyżej, termin płatności wynagrodzenia ujętego w nieprawidłowo wystawionej fakturze VAT rozpoczyna swój bieg po usunięciu niezgodności przez Wykonawcę i dostarczeniu do Zamawiającego prawidłowo wystawionej faktury VAT.</w:t>
      </w:r>
    </w:p>
    <w:p w14:paraId="0000003A" w14:textId="131E9316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Wykonawca zobowiązuje się nie dokonywać cesji wierzytelności bez zgody Zamawiającego</w:t>
      </w:r>
      <w:r w:rsidR="00BD14D9">
        <w:rPr>
          <w:rFonts w:ascii="Garamond" w:eastAsia="Garamond" w:hAnsi="Garamond" w:cs="Garamond"/>
          <w:color w:val="000000"/>
          <w:sz w:val="24"/>
          <w:szCs w:val="24"/>
        </w:rPr>
        <w:t xml:space="preserve"> wyrażonej w formie pisemnej pod rygorem nieważności.</w:t>
      </w:r>
    </w:p>
    <w:p w14:paraId="0000003B" w14:textId="77777777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Dane Zamawiającego do faktury: </w:t>
      </w:r>
    </w:p>
    <w:p w14:paraId="0000003C" w14:textId="5686BB78" w:rsidR="00756C9D" w:rsidRDefault="00DA7C4D">
      <w:pPr>
        <w:spacing w:line="276" w:lineRule="auto"/>
        <w:ind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Nabywca</w:t>
      </w:r>
      <w:r w:rsidR="00BD7CA4">
        <w:rPr>
          <w:rFonts w:ascii="Garamond" w:eastAsia="Garamond" w:hAnsi="Garamond" w:cs="Garamond"/>
          <w:sz w:val="24"/>
          <w:szCs w:val="24"/>
        </w:rPr>
        <w:t xml:space="preserve"> (Podmiot 2)</w:t>
      </w:r>
      <w:r>
        <w:rPr>
          <w:rFonts w:ascii="Garamond" w:eastAsia="Garamond" w:hAnsi="Garamond" w:cs="Garamond"/>
          <w:sz w:val="24"/>
          <w:szCs w:val="24"/>
        </w:rPr>
        <w:t>: Gmina Zielonki ul. Krakowskie Przedmieście 116,32-087 Zielonki, NIP: 513-00-38-162</w:t>
      </w:r>
    </w:p>
    <w:p w14:paraId="0000003D" w14:textId="007DF4D6" w:rsidR="00756C9D" w:rsidRDefault="00DA7C4D">
      <w:p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Odbiorca</w:t>
      </w:r>
      <w:r w:rsidR="00BD7CA4">
        <w:rPr>
          <w:rFonts w:ascii="Garamond" w:eastAsia="Garamond" w:hAnsi="Garamond" w:cs="Garamond"/>
          <w:sz w:val="24"/>
          <w:szCs w:val="24"/>
        </w:rPr>
        <w:t xml:space="preserve"> </w:t>
      </w:r>
      <w:r w:rsidR="00BD7CA4" w:rsidRPr="003071E8">
        <w:rPr>
          <w:rFonts w:ascii="Garamond" w:hAnsi="Garamond" w:cs="Arial"/>
          <w:sz w:val="24"/>
          <w:szCs w:val="24"/>
        </w:rPr>
        <w:t>/Płatnik (Podmiot 3)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 w:rsidR="00CC2A6F">
        <w:rPr>
          <w:rFonts w:ascii="Garamond" w:eastAsia="Garamond" w:hAnsi="Garamond" w:cs="Garamond"/>
          <w:sz w:val="24"/>
          <w:szCs w:val="24"/>
        </w:rPr>
        <w:t>Szkoła Podstawowa im. Jana Pawła II w Zielonkach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bookmarkStart w:id="1" w:name="_Hlk215085347"/>
      <w:r w:rsidR="00CC2A6F" w:rsidRPr="00CC2A6F">
        <w:rPr>
          <w:rFonts w:ascii="Garamond" w:eastAsia="Garamond" w:hAnsi="Garamond" w:cs="Garamond"/>
          <w:bCs/>
          <w:sz w:val="24"/>
          <w:szCs w:val="24"/>
        </w:rPr>
        <w:t>ul. ks. Jana Michalika 2, 32-087 Zielonki</w:t>
      </w:r>
      <w:bookmarkEnd w:id="1"/>
      <w:r w:rsidR="00CC2A6F">
        <w:rPr>
          <w:rFonts w:ascii="Garamond" w:eastAsia="Garamond" w:hAnsi="Garamond" w:cs="Garamond"/>
          <w:bCs/>
          <w:sz w:val="24"/>
          <w:szCs w:val="24"/>
        </w:rPr>
        <w:t xml:space="preserve">, </w:t>
      </w:r>
      <w:r w:rsidR="00CC2A6F" w:rsidRPr="00CC2A6F">
        <w:rPr>
          <w:rFonts w:ascii="Garamond" w:eastAsia="Garamond" w:hAnsi="Garamond" w:cs="Garamond"/>
          <w:bCs/>
          <w:sz w:val="24"/>
          <w:szCs w:val="24"/>
        </w:rPr>
        <w:t>NIP: 5130038877</w:t>
      </w:r>
      <w:r w:rsidR="00CC2A6F">
        <w:rPr>
          <w:rFonts w:ascii="Garamond" w:eastAsia="Garamond" w:hAnsi="Garamond" w:cs="Garamond"/>
          <w:bCs/>
          <w:sz w:val="24"/>
          <w:szCs w:val="24"/>
        </w:rPr>
        <w:t>.</w:t>
      </w:r>
    </w:p>
    <w:p w14:paraId="0000003F" w14:textId="77777777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Wykonawca jest zobowiązany podać na fakturze adnotację „mechanizm podzielonej płatności”;</w:t>
      </w:r>
    </w:p>
    <w:p w14:paraId="00000040" w14:textId="77777777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 i przywróconych do rejestru VAT, najpóźniej na 5  dni roboczych przed wyznaczonym terminem płatności. W przypadku, w którym Wykonawca, dla potrzeb </w:t>
      </w: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płatności, wskaże rachunek bankowy zawarty w powyższym Wykazie w terminie późniejszym, ustalony pierwotnie termin płatności ulega wydłużeniu i wynosi 5 dni roboczych od dnia wskazania rachunku ujawnionego w/w Wykazie.</w:t>
      </w:r>
    </w:p>
    <w:p w14:paraId="00000041" w14:textId="77777777" w:rsidR="00756C9D" w:rsidRDefault="00DA7C4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 przypadku zawarcia Umowy z Wykonawcami wspólnie ubiegającymi się o udzielenie zamówienia, w terminie 7 dni od zawarcia Umowy, wskażą oni pisemnie członka konsorcjum upoważnionego do wystawiania faktur i do odbioru wynagrodzenia w imieniu wszystkich członków konsorcjum. Dokonanie zapłaty na rachunek bankowy oraz na rachunek VAT (w rozumieniu art. 2 pkt. 37 ustawy z dnia 11 marca 2004 r. o podatku od towarów i usług) upoważnionego członka konsorcjum zwalnia Zamawiającego z odpowiedzialności w stosunku do wszystkich członków konsorcjum. W przypadku braku takiego wskazania do wystawiania faktur i do odbioru wynagrodzenia upoważniony będzie każdy z członków konsorcjum wspólnie ubiegających się o zamówienie w zakresie prac przez niego zrealizowanych i odebranych przez Zamawiającego zgodnie z podziałem zadań przyjętym przez członków konsorcjum w umowie konsorcjum. Dokonanie zapłaty na rachunek bankowy oraz na rachunek VAT członka konsorcjum, który wystawił fakturę za zakres prac przez niego zrealizowanych i odebranych przez Zamawiającego zgodnie z podziałem zadań przyjętym w umowie konsorcjum, zwalnia Zamawiającego z odpowiedzialności w tym zakresie w stosunku do pozostałych członków konsorcjum. </w:t>
      </w:r>
    </w:p>
    <w:p w14:paraId="00000042" w14:textId="77777777" w:rsidR="00756C9D" w:rsidRDefault="00756C9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</w:p>
    <w:p w14:paraId="00000043" w14:textId="77777777" w:rsidR="00756C9D" w:rsidRDefault="00DA7C4D">
      <w:pPr>
        <w:keepLines/>
        <w:spacing w:line="276" w:lineRule="auto"/>
        <w:ind w:right="195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§ 4. KARY UMOWNE I WYKONAWSTWO ZASTĘPCZE</w:t>
      </w:r>
    </w:p>
    <w:p w14:paraId="00000044" w14:textId="77777777" w:rsidR="00756C9D" w:rsidRDefault="00DA7C4D">
      <w:pPr>
        <w:keepLines/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Stronu ustalają odpowiedzialność za niewykonanie lub nienależyte wykonanie przedmiotu umowy w formie kar umownych na zasadach określonych poniżej.</w:t>
      </w:r>
    </w:p>
    <w:p w14:paraId="00000045" w14:textId="77777777" w:rsidR="00756C9D" w:rsidRDefault="00DA7C4D">
      <w:pPr>
        <w:keepLines/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Wykonawca zapłaci Zamawiającemu karę umowną:</w:t>
      </w:r>
    </w:p>
    <w:p w14:paraId="00000047" w14:textId="77777777" w:rsidR="00756C9D" w:rsidRDefault="00DA7C4D">
      <w:pPr>
        <w:keepLines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przypadku naruszenia któregokolwiek z obowiązków wymienionych w § 1 Umowy, lub obowiązków wymienionych w załączniku nr 2 do niniejszej umowy (Opis przedmiotu zamówienia) w wysokości 200,00 zł za każde stwierdzone przez Zamawiającego naruszenie, z zastrzeżeniem pkt. 3)</w:t>
      </w:r>
    </w:p>
    <w:p w14:paraId="00000048" w14:textId="30C92AA7" w:rsidR="00756C9D" w:rsidRDefault="00DA7C4D">
      <w:pPr>
        <w:keepLines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 przypadku przygotowania posiłków o zaniżonej wartości wagowej lub kalorycznej, lub przygotowanie posiłków niezgodnie z ustalonymi dietami i jadłospisem, lub przygotowanie posiłków w mniejszej ilości, lub powtarzających się (co najmniej trzech) skargach osób żywionych posiłkami </w:t>
      </w:r>
      <w:r w:rsidR="003772B9">
        <w:rPr>
          <w:rFonts w:ascii="Garamond" w:eastAsia="Garamond" w:hAnsi="Garamond" w:cs="Garamond"/>
          <w:color w:val="000000"/>
          <w:sz w:val="24"/>
          <w:szCs w:val="24"/>
        </w:rPr>
        <w:t>przygotowywanymi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przez Wykonawcę – w wysokości 1000,00 zł za każdy stwierdzony przypadek.</w:t>
      </w:r>
    </w:p>
    <w:p w14:paraId="00000049" w14:textId="77777777" w:rsidR="00756C9D" w:rsidRDefault="00DA7C4D">
      <w:pPr>
        <w:keepLines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przypadku odstąpienia od umowy przez którąkolwiek ze stron z powodu okoliczności leżących po stronie Wykonawcy – w wysokości 30% wynagrodzenia maksymalnego brutto określonego w § 3 ust. 1 Umowy,</w:t>
      </w:r>
    </w:p>
    <w:p w14:paraId="0000004A" w14:textId="00B5B61F" w:rsidR="00756C9D" w:rsidRDefault="00DA7C4D">
      <w:pPr>
        <w:keepLines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Kary umowne, określone w ust. 2 pkt </w:t>
      </w:r>
      <w:r w:rsidR="0089390F">
        <w:rPr>
          <w:rFonts w:ascii="Garamond" w:eastAsia="Garamond" w:hAnsi="Garamond" w:cs="Garamond"/>
          <w:color w:val="000000"/>
          <w:sz w:val="24"/>
          <w:szCs w:val="24"/>
        </w:rPr>
        <w:t>1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) lub pkt </w:t>
      </w:r>
      <w:r w:rsidR="0089390F">
        <w:rPr>
          <w:rFonts w:ascii="Garamond" w:eastAsia="Garamond" w:hAnsi="Garamond" w:cs="Garamond"/>
          <w:color w:val="000000"/>
          <w:sz w:val="24"/>
          <w:szCs w:val="24"/>
        </w:rPr>
        <w:t>2</w:t>
      </w:r>
      <w:r>
        <w:rPr>
          <w:rFonts w:ascii="Garamond" w:eastAsia="Garamond" w:hAnsi="Garamond" w:cs="Garamond"/>
          <w:color w:val="000000"/>
          <w:sz w:val="24"/>
          <w:szCs w:val="24"/>
        </w:rPr>
        <w:t>) nie będą naliczane przez Zamawiającego, jeśli Wykonawca w ciągu 10 minut od otrzymania od Zamawiającego drogą telefoniczną lub ustnie osobie przygotowującej posiłki informacji o nienależytym wykonaniu zamówienia, dokona korekty lub uzupełnień braków w posiłkach.</w:t>
      </w:r>
    </w:p>
    <w:p w14:paraId="0000004B" w14:textId="77777777" w:rsidR="00756C9D" w:rsidRDefault="00DA7C4D">
      <w:pPr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Wykonawca, wyraża zgodę na potrącanie kar umownych z przysługującego mu wynagrodzenia na podstawie kompensaty wzajemnych należności i zobowiązań (potrącenie z faktury Wykonawcy).</w:t>
      </w:r>
    </w:p>
    <w:p w14:paraId="0000004C" w14:textId="77777777" w:rsidR="00756C9D" w:rsidRDefault="00DA7C4D">
      <w:pPr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Zamawiający zastrzega sobie prawo dochodzenia odszkodowania przewyższającego wysokość ustalonych kar umownych.</w:t>
      </w:r>
    </w:p>
    <w:p w14:paraId="0000004D" w14:textId="3F998DF6" w:rsidR="00756C9D" w:rsidRDefault="00DA7C4D">
      <w:pPr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W przypadku gdy Wykonawca, pomimo telefonicznego lub e-mailowego lub ustnego upomnienia, nie przygotuje posiłków zgodnie z niniejszą umową lub przygotuje je w zbyt małej ilości lub o nieodpowiedniej jakości, Zamawiający może niezwłocznie zamówić posiłki u innego podmiotu </w:t>
      </w:r>
      <w:r>
        <w:rPr>
          <w:rFonts w:ascii="Garamond" w:eastAsia="Garamond" w:hAnsi="Garamond" w:cs="Garamond"/>
          <w:sz w:val="24"/>
          <w:szCs w:val="24"/>
        </w:rPr>
        <w:lastRenderedPageBreak/>
        <w:t>(wykonanie zastępcze), na koszt i ryzyko Wykonawcy. Pokrycie przez Wykonawcę kosztów wykonania zastępczego nie wyłącza naliczenia kar umownych przez Zamawiającego</w:t>
      </w:r>
    </w:p>
    <w:p w14:paraId="0000004E" w14:textId="77777777" w:rsidR="00756C9D" w:rsidRDefault="00DA7C4D">
      <w:pPr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 przypadku zwłoki w regulowaniu należności przez Zamawiającego na rzecz Wykonawcy, Wykonawca może naliczać odsetki ustawowe.</w:t>
      </w:r>
    </w:p>
    <w:p w14:paraId="0000004F" w14:textId="77777777" w:rsidR="00756C9D" w:rsidRDefault="00DA7C4D">
      <w:pPr>
        <w:numPr>
          <w:ilvl w:val="0"/>
          <w:numId w:val="22"/>
        </w:numPr>
        <w:spacing w:line="276" w:lineRule="auto"/>
        <w:ind w:left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Zamawiającemu przysługuje prawo sumowania (kumulowania) kar umownych naliczonych z różnych tytułów, jak i w ramach tytułów za ich poszczególne przypadki (np. z tytułu opóźnienia) z zachowaniem maksymalnego limitu z tytułu łączenia kar w wysokości do 30% wartości Wynagrodzenia całkowitego określonego w § 3 ust. 1 Umowy.</w:t>
      </w:r>
    </w:p>
    <w:p w14:paraId="00000050" w14:textId="77777777" w:rsidR="00756C9D" w:rsidRDefault="00756C9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</w:p>
    <w:p w14:paraId="00000051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b/>
          <w:sz w:val="24"/>
          <w:szCs w:val="24"/>
        </w:rPr>
        <w:t>§</w:t>
      </w:r>
      <w:r>
        <w:rPr>
          <w:rFonts w:ascii="Garamond" w:eastAsia="Garamond" w:hAnsi="Garamond" w:cs="Garamond"/>
          <w:b/>
          <w:sz w:val="24"/>
          <w:szCs w:val="24"/>
        </w:rPr>
        <w:t xml:space="preserve"> 5. ROZWIĄZANIE UMOWY I ODSTĄPIENIE OD UMOWY</w:t>
      </w:r>
    </w:p>
    <w:p w14:paraId="00000052" w14:textId="77777777" w:rsidR="00756C9D" w:rsidRDefault="00DA7C4D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Zamawiający może odstąpić od umowy w przypadkach określonych w Kodeksie Cywilnym a także w terminie 30 dni od powzięcia wiadomości o wystąpieniu istotnej zmiany okoliczności powodującej, że wykonanie umowy nie leży w interesie publicznym, czego nie można było przewidzieć w chwili zawarcia umowy. W takim przypadku Wykonawcy przysługuje jedynie wynagrodzenie należne z tytułu wykonania części umowy.</w:t>
      </w:r>
    </w:p>
    <w:p w14:paraId="00000053" w14:textId="394B7529" w:rsidR="00756C9D" w:rsidRDefault="00DA7C4D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Zamawiający zastrzega sobie prawo odstąpienia </w:t>
      </w:r>
      <w:r w:rsidR="00FB73C7">
        <w:rPr>
          <w:rFonts w:ascii="Garamond" w:eastAsia="Garamond" w:hAnsi="Garamond" w:cs="Garamond"/>
          <w:sz w:val="24"/>
          <w:szCs w:val="24"/>
        </w:rPr>
        <w:t xml:space="preserve">ze skutkiem natychmiastowym </w:t>
      </w:r>
      <w:r>
        <w:rPr>
          <w:rFonts w:ascii="Garamond" w:eastAsia="Garamond" w:hAnsi="Garamond" w:cs="Garamond"/>
          <w:sz w:val="24"/>
          <w:szCs w:val="24"/>
        </w:rPr>
        <w:t>od umowy w przypadku zaistnienia następujących okoliczności</w:t>
      </w:r>
      <w:r w:rsidR="00FB73C7">
        <w:rPr>
          <w:rFonts w:ascii="Garamond" w:eastAsia="Garamond" w:hAnsi="Garamond" w:cs="Garamond"/>
          <w:sz w:val="24"/>
          <w:szCs w:val="24"/>
        </w:rPr>
        <w:t xml:space="preserve"> w terminie jednego miesiąca od ujawnienia </w:t>
      </w:r>
      <w:r w:rsidR="00E13B17">
        <w:rPr>
          <w:rFonts w:ascii="Garamond" w:eastAsia="Garamond" w:hAnsi="Garamond" w:cs="Garamond"/>
          <w:sz w:val="24"/>
          <w:szCs w:val="24"/>
        </w:rPr>
        <w:t>następujących zdarzeń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00000055" w14:textId="77777777" w:rsidR="00756C9D" w:rsidRDefault="00DA7C4D">
      <w:pPr>
        <w:numPr>
          <w:ilvl w:val="0"/>
          <w:numId w:val="23"/>
        </w:numPr>
        <w:spacing w:line="276" w:lineRule="auto"/>
        <w:ind w:left="70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jednorazowa rażąca zwłoka Wykonawcy rozumiana jako brak przygotowania posiłków przez okres 1 dnia,</w:t>
      </w:r>
    </w:p>
    <w:p w14:paraId="00000056" w14:textId="77777777" w:rsidR="00756C9D" w:rsidRDefault="00DA7C4D">
      <w:pPr>
        <w:keepLines/>
        <w:numPr>
          <w:ilvl w:val="0"/>
          <w:numId w:val="23"/>
        </w:numPr>
        <w:spacing w:line="276" w:lineRule="auto"/>
        <w:ind w:left="70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trzykrotne przygotowanie posiłków o zaniżonej wartości wagowej lub kalorycznej, zepsutych,</w:t>
      </w:r>
    </w:p>
    <w:p w14:paraId="00000057" w14:textId="77777777" w:rsidR="00756C9D" w:rsidRDefault="00DA7C4D">
      <w:pPr>
        <w:keepLines/>
        <w:numPr>
          <w:ilvl w:val="0"/>
          <w:numId w:val="23"/>
        </w:numPr>
        <w:spacing w:line="276" w:lineRule="auto"/>
        <w:ind w:left="70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trzykrotne przygotowanie posiłków niezgodnie z ustalonymi dietami i jadłospisem,</w:t>
      </w:r>
    </w:p>
    <w:p w14:paraId="00000058" w14:textId="77777777" w:rsidR="00756C9D" w:rsidRDefault="00DA7C4D">
      <w:pPr>
        <w:keepLines/>
        <w:numPr>
          <w:ilvl w:val="0"/>
          <w:numId w:val="23"/>
        </w:numPr>
        <w:spacing w:line="276" w:lineRule="auto"/>
        <w:ind w:left="70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trzykrotne przygotowanie posiłków o mniejszej ilości,</w:t>
      </w:r>
    </w:p>
    <w:p w14:paraId="00000059" w14:textId="77777777" w:rsidR="00756C9D" w:rsidRDefault="00DA7C4D">
      <w:pPr>
        <w:keepLines/>
        <w:numPr>
          <w:ilvl w:val="0"/>
          <w:numId w:val="23"/>
        </w:numPr>
        <w:spacing w:line="276" w:lineRule="auto"/>
        <w:ind w:left="70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powtarzających się skarg osób żywionych w placówce Zamawiającego, rozumianych jako złożenie nie mniej niż trzech pisemnych skarg uznanych przez Zamawiającego, na jakość przygotowanych posiłków,</w:t>
      </w:r>
    </w:p>
    <w:p w14:paraId="0000005A" w14:textId="77777777" w:rsidR="00756C9D" w:rsidRDefault="00DA7C4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Wykonawca podzleca zamówienie w całości lub w części bez wiedzy Zamawiającego, </w:t>
      </w:r>
    </w:p>
    <w:p w14:paraId="0000005B" w14:textId="49BB68ED" w:rsidR="00756C9D" w:rsidRDefault="00DA7C4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Zamawiający uzna, że Wykonawca wykonuje przedmiot umowy nienależycie lub w sposób nienależyty albo sprzeczny z umową, lub w sposób niestaranny lub nie przestrzega warunków realizacji prac określonych w niniejszej umowie albo narusza opisane obowiązki stron,</w:t>
      </w:r>
      <w:r w:rsidR="00FB73C7">
        <w:rPr>
          <w:rFonts w:ascii="Garamond" w:eastAsia="Garamond" w:hAnsi="Garamond" w:cs="Garamond"/>
          <w:color w:val="000000"/>
          <w:sz w:val="24"/>
          <w:szCs w:val="24"/>
        </w:rPr>
        <w:t xml:space="preserve"> po uprzednim wezwaniu do należytego wykonywania umowy i wyznaczeniu w tym celu odpowiedniego terminu,</w:t>
      </w:r>
    </w:p>
    <w:p w14:paraId="0000005C" w14:textId="77777777" w:rsidR="00756C9D" w:rsidRDefault="00DA7C4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jeżeli wartość kar umownych, którymi Zamawiający obciążył Wykonawcę zgodnie z §3 ust. 1 Umowy, przekroczą kwotę 20 % wynagrodzenia maksymalnego brutto Wykonawcy. </w:t>
      </w:r>
    </w:p>
    <w:p w14:paraId="0000005D" w14:textId="77777777" w:rsidR="00756C9D" w:rsidRDefault="00DA7C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Odstąpienie od umowy powinno nastąpić w formie pisemnej pod rygorem nieważności takiego oświadczenia i powinno zawierać uzasadnienie.</w:t>
      </w:r>
    </w:p>
    <w:p w14:paraId="0000005E" w14:textId="77777777" w:rsidR="00756C9D" w:rsidRDefault="00756C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F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§ 6. ZMIANY UMOWY</w:t>
      </w:r>
    </w:p>
    <w:p w14:paraId="00000060" w14:textId="77777777" w:rsidR="00756C9D" w:rsidRDefault="00DA7C4D">
      <w:pPr>
        <w:numPr>
          <w:ilvl w:val="0"/>
          <w:numId w:val="3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Na podstawie art. 455 ust. 1 pkt. 1 ustawy z dnia 11 września 2019 r. Prawo zamówień publicznych, Zamawiający przewiduje możliwość dokonania zmian postanowień umowy zawartej w następujących przypadkach:</w:t>
      </w:r>
    </w:p>
    <w:p w14:paraId="00000061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zmiany wynagrodzenia umownego Wykonawcy może ulec zmianie w następujących warunkach:</w:t>
      </w:r>
    </w:p>
    <w:p w14:paraId="00000062" w14:textId="77777777" w:rsidR="00756C9D" w:rsidRDefault="00DA7C4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przypadku zmiany stawki podatku od towarów i usług oraz podatku akcyzowego,</w:t>
      </w:r>
    </w:p>
    <w:p w14:paraId="00000063" w14:textId="77777777" w:rsidR="00756C9D" w:rsidRPr="00C44488" w:rsidRDefault="00DA7C4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C44488">
        <w:rPr>
          <w:rFonts w:ascii="Garamond" w:eastAsia="Garamond" w:hAnsi="Garamond" w:cs="Garamond"/>
          <w:color w:val="000000"/>
          <w:sz w:val="24"/>
          <w:szCs w:val="24"/>
        </w:rPr>
        <w:t>wysokości minimalnego wynagrodzenia za pracę albo wysokości minimalnej stawki godzinowej, ustalonych na podstawie ustawy z dnia 10 października 2002 r. o minimalnym wynagrodzeniu za pracę,</w:t>
      </w:r>
    </w:p>
    <w:p w14:paraId="00000064" w14:textId="77777777" w:rsidR="00756C9D" w:rsidRDefault="00DA7C4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zasad podlegania ubezpieczeniom społecznym lub ubezpieczeniu zdrowotnemu lub wysokości stawki składki na ubezpieczenia społeczne lub ubezpieczenie zdrowotne,</w:t>
      </w:r>
    </w:p>
    <w:p w14:paraId="00000065" w14:textId="77777777" w:rsidR="00756C9D" w:rsidRDefault="00DA7C4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zasad gromadzenia i wysokości wpłat do pracowniczych planów kapitałowych, o których mowa w ustawie z dnia 4 października 2018 r. o pracowniczych planach kapitałowych,</w:t>
      </w:r>
    </w:p>
    <w:p w14:paraId="00000066" w14:textId="1500F974" w:rsidR="00756C9D" w:rsidRPr="00AD4118" w:rsidRDefault="00DA7C4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AD4118">
        <w:rPr>
          <w:rFonts w:ascii="Garamond" w:eastAsia="Garamond" w:hAnsi="Garamond" w:cs="Garamond"/>
          <w:sz w:val="24"/>
          <w:szCs w:val="24"/>
        </w:rPr>
        <w:t xml:space="preserve">zmiany (zwiększenie lub zmniejszenie) ceny materiałów lub kosztów (z wyłączeniem kosztów pracowniczych) związanych z realizacją umowy po opublikowaniu przez Prezesa Głównego Urzędu Statystycznego (GUS) komunikatu w sprawie w sprawie wskaźnika cen towarów i usług konsumpcyjnych ogółem.  Wykonawca lub zamawiający uprawniony jest do wystąpienia z wnioskiem o zmianę umowy w sytuacji, gdy wskaźnik cen towarów i usług konsumpcyjnych ogółem w </w:t>
      </w:r>
      <w:r w:rsidR="00BB1AD7">
        <w:rPr>
          <w:rFonts w:ascii="Garamond" w:eastAsia="Garamond" w:hAnsi="Garamond" w:cs="Garamond"/>
          <w:sz w:val="24"/>
          <w:szCs w:val="24"/>
        </w:rPr>
        <w:t>II</w:t>
      </w:r>
      <w:r w:rsidR="007010CE" w:rsidRPr="00AD4118">
        <w:rPr>
          <w:rFonts w:ascii="Garamond" w:eastAsia="Garamond" w:hAnsi="Garamond" w:cs="Garamond"/>
          <w:sz w:val="24"/>
          <w:szCs w:val="24"/>
        </w:rPr>
        <w:t>I</w:t>
      </w:r>
      <w:r w:rsidRPr="00AD4118">
        <w:rPr>
          <w:rFonts w:ascii="Garamond" w:eastAsia="Garamond" w:hAnsi="Garamond" w:cs="Garamond"/>
          <w:sz w:val="24"/>
          <w:szCs w:val="24"/>
        </w:rPr>
        <w:t xml:space="preserve"> kwartale 202</w:t>
      </w:r>
      <w:r w:rsidR="00AD4118" w:rsidRPr="00AD4118">
        <w:rPr>
          <w:rFonts w:ascii="Garamond" w:eastAsia="Garamond" w:hAnsi="Garamond" w:cs="Garamond"/>
          <w:sz w:val="24"/>
          <w:szCs w:val="24"/>
        </w:rPr>
        <w:t>7</w:t>
      </w:r>
      <w:r w:rsidRPr="00AD4118">
        <w:rPr>
          <w:rFonts w:ascii="Garamond" w:eastAsia="Garamond" w:hAnsi="Garamond" w:cs="Garamond"/>
          <w:sz w:val="24"/>
          <w:szCs w:val="24"/>
        </w:rPr>
        <w:t xml:space="preserve"> r. w stosunku do </w:t>
      </w:r>
      <w:r w:rsidR="00AD4118" w:rsidRPr="00AD4118">
        <w:rPr>
          <w:rFonts w:ascii="Garamond" w:eastAsia="Garamond" w:hAnsi="Garamond" w:cs="Garamond"/>
          <w:sz w:val="24"/>
          <w:szCs w:val="24"/>
        </w:rPr>
        <w:t>I</w:t>
      </w:r>
      <w:r w:rsidR="00C44488" w:rsidRPr="00AD4118">
        <w:rPr>
          <w:rFonts w:ascii="Garamond" w:eastAsia="Garamond" w:hAnsi="Garamond" w:cs="Garamond"/>
          <w:sz w:val="24"/>
          <w:szCs w:val="24"/>
        </w:rPr>
        <w:t xml:space="preserve"> kwartału 202</w:t>
      </w:r>
      <w:r w:rsidR="00AD4118" w:rsidRPr="00AD4118">
        <w:rPr>
          <w:rFonts w:ascii="Garamond" w:eastAsia="Garamond" w:hAnsi="Garamond" w:cs="Garamond"/>
          <w:sz w:val="24"/>
          <w:szCs w:val="24"/>
        </w:rPr>
        <w:t>7</w:t>
      </w:r>
      <w:r w:rsidRPr="00AD4118">
        <w:rPr>
          <w:rFonts w:ascii="Garamond" w:eastAsia="Garamond" w:hAnsi="Garamond" w:cs="Garamond"/>
          <w:sz w:val="24"/>
          <w:szCs w:val="24"/>
        </w:rPr>
        <w:t xml:space="preserve">r. (ogłaszany w komunikacie Prezesa GUS) uległ zmianie (zwiększenie lub zmniejszenie) o </w:t>
      </w:r>
      <w:r w:rsidRPr="00AD4118">
        <w:rPr>
          <w:rFonts w:ascii="Garamond" w:eastAsia="Garamond" w:hAnsi="Garamond" w:cs="Garamond"/>
          <w:b/>
          <w:bCs/>
          <w:sz w:val="24"/>
          <w:szCs w:val="24"/>
        </w:rPr>
        <w:t xml:space="preserve">minimum </w:t>
      </w:r>
      <w:r w:rsidR="00BB1AD7">
        <w:rPr>
          <w:rFonts w:ascii="Garamond" w:eastAsia="Garamond" w:hAnsi="Garamond" w:cs="Garamond"/>
          <w:b/>
          <w:bCs/>
          <w:sz w:val="24"/>
          <w:szCs w:val="24"/>
        </w:rPr>
        <w:t>3</w:t>
      </w:r>
      <w:r w:rsidRPr="00AD4118">
        <w:rPr>
          <w:rFonts w:ascii="Garamond" w:eastAsia="Garamond" w:hAnsi="Garamond" w:cs="Garamond"/>
          <w:b/>
          <w:bCs/>
          <w:sz w:val="24"/>
          <w:szCs w:val="24"/>
        </w:rPr>
        <w:t>%,</w:t>
      </w:r>
      <w:r w:rsidRPr="00AD4118">
        <w:rPr>
          <w:rFonts w:ascii="Garamond" w:eastAsia="Garamond" w:hAnsi="Garamond" w:cs="Garamond"/>
          <w:sz w:val="24"/>
          <w:szCs w:val="24"/>
        </w:rPr>
        <w:t xml:space="preserve"> jeśli zmiany określone w ust 1 pkt. 1 lit. a)-e) będą miały wpływ na koszty wykonania Umowy przez Wykonawcę</w:t>
      </w:r>
      <w:r w:rsidR="00AD4118" w:rsidRPr="00AD4118">
        <w:rPr>
          <w:rFonts w:ascii="Garamond" w:eastAsia="Garamond" w:hAnsi="Garamond" w:cs="Garamond"/>
          <w:sz w:val="24"/>
          <w:szCs w:val="24"/>
        </w:rPr>
        <w:t>; przepis stosuje się odp</w:t>
      </w:r>
      <w:r w:rsidR="00BB1AD7">
        <w:rPr>
          <w:rFonts w:ascii="Garamond" w:eastAsia="Garamond" w:hAnsi="Garamond" w:cs="Garamond"/>
          <w:sz w:val="24"/>
          <w:szCs w:val="24"/>
        </w:rPr>
        <w:t>o</w:t>
      </w:r>
      <w:r w:rsidR="00AD4118" w:rsidRPr="00AD4118">
        <w:rPr>
          <w:rFonts w:ascii="Garamond" w:eastAsia="Garamond" w:hAnsi="Garamond" w:cs="Garamond"/>
          <w:sz w:val="24"/>
          <w:szCs w:val="24"/>
        </w:rPr>
        <w:t>wiednio do wzrostu cen w roku 2028 odnosząc wartości w I</w:t>
      </w:r>
      <w:r w:rsidR="00BB1AD7">
        <w:rPr>
          <w:rFonts w:ascii="Garamond" w:eastAsia="Garamond" w:hAnsi="Garamond" w:cs="Garamond"/>
          <w:sz w:val="24"/>
          <w:szCs w:val="24"/>
        </w:rPr>
        <w:t>II</w:t>
      </w:r>
      <w:r w:rsidR="00AD4118" w:rsidRPr="00AD4118">
        <w:rPr>
          <w:rFonts w:ascii="Garamond" w:eastAsia="Garamond" w:hAnsi="Garamond" w:cs="Garamond"/>
          <w:sz w:val="24"/>
          <w:szCs w:val="24"/>
        </w:rPr>
        <w:t xml:space="preserve"> kwartale 2028 r. do wartości I kwartału 2028</w:t>
      </w:r>
      <w:r w:rsidR="00AD4118">
        <w:rPr>
          <w:rFonts w:ascii="Garamond" w:eastAsia="Garamond" w:hAnsi="Garamond" w:cs="Garamond"/>
          <w:sz w:val="24"/>
          <w:szCs w:val="24"/>
        </w:rPr>
        <w:t xml:space="preserve"> </w:t>
      </w:r>
      <w:r w:rsidR="00AD4118" w:rsidRPr="00AD4118">
        <w:rPr>
          <w:rFonts w:ascii="Garamond" w:eastAsia="Garamond" w:hAnsi="Garamond" w:cs="Garamond"/>
          <w:sz w:val="24"/>
          <w:szCs w:val="24"/>
        </w:rPr>
        <w:t>r</w:t>
      </w:r>
      <w:r w:rsidR="00C44488" w:rsidRPr="00AD4118">
        <w:rPr>
          <w:rFonts w:ascii="Garamond" w:eastAsia="Garamond" w:hAnsi="Garamond" w:cs="Garamond"/>
          <w:sz w:val="24"/>
          <w:szCs w:val="24"/>
        </w:rPr>
        <w:t>.</w:t>
      </w:r>
    </w:p>
    <w:p w14:paraId="00000067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zmiany wielkości przedmiotu zamówienia:</w:t>
      </w:r>
    </w:p>
    <w:p w14:paraId="00000068" w14:textId="77777777" w:rsidR="00756C9D" w:rsidRDefault="00DA7C4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sytuacjach, których nie można było przewidzieć w chwili zawarcia umowy, a nie powstałych z winy Zamawiającego lub Wykonawcy, lub przy zmianie potrzeb wynikłych w trakcie wykonywania niniejszej umowy, Zamawiający dopuszcza możliwość niezrealizowania pełnego zakresu Przedmiotu umowy wraz z odpowiednim zmniejszeniem wynagrodzenia umownego w wysokości do 50% całkowitej wartości zamówienia,</w:t>
      </w:r>
    </w:p>
    <w:p w14:paraId="00000069" w14:textId="77777777" w:rsidR="00756C9D" w:rsidRDefault="00DA7C4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sytuacjach, których, nie można było przewidzieć w chwili zawarcia umowy, a nie powstałych z winy Zamawiającego lub Wykonawcy lub przy zmianie potrzeb wynikłych w trakcie wykonywania niniejszej umowy, Zamawiający dopuszcza zwiększenie ilości przedmiotu umowy wraz z odpowiednim zwiększeniem wynagrodzenia umownego w wysokości do 20% całkowitej wartości zamówienia</w:t>
      </w:r>
    </w:p>
    <w:p w14:paraId="0000006A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treści umowy:</w:t>
      </w:r>
    </w:p>
    <w:p w14:paraId="0000006B" w14:textId="77777777" w:rsidR="00756C9D" w:rsidRDefault="00DA7C4D">
      <w:pPr>
        <w:numPr>
          <w:ilvl w:val="0"/>
          <w:numId w:val="4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jeżeli zajdzie potrzeba w sytuacji zmiany obowiązujących przepisów, jeżeli zgodnie z nimi konieczne będzie dostosowanie treści umowy do aktualnego stanu prawnego.</w:t>
      </w:r>
    </w:p>
    <w:p w14:paraId="0000006C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terminu wykonania zamówienia w sytuacjach wystąpienia:</w:t>
      </w:r>
    </w:p>
    <w:p w14:paraId="0000006D" w14:textId="77777777" w:rsidR="00756C9D" w:rsidRDefault="00DA7C4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przestoju w realizacji Przedmiotu umowy, niezawinionego przez Wykonawcę, a wynikłe ze zdarzeń losowych lub decyzji Zamawiającego,</w:t>
      </w:r>
    </w:p>
    <w:p w14:paraId="0000006E" w14:textId="77777777" w:rsidR="00756C9D" w:rsidRDefault="00DA7C4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zmiany przepisów prawa Unii Europejskiej lub prawa krajowego, co powoduje konieczność dostosowania dokumentacji do zmiany przepisów, które nastąpiły w trakcie realizacji zamówienia;</w:t>
      </w:r>
    </w:p>
    <w:p w14:paraId="0000006F" w14:textId="77777777" w:rsidR="00756C9D" w:rsidRDefault="00DA7C4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wskutek wystąpienia okoliczności niezależnych od stron umowy związanych z koniecznością zmiany okresu realizacji umowy,</w:t>
      </w:r>
    </w:p>
    <w:p w14:paraId="00000070" w14:textId="77777777" w:rsidR="00756C9D" w:rsidRDefault="00DA7C4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wystąpienia awarii nie zawinionej czynnościami lub nie wynikającej z zaniechania czynności,  do których Wykonawca był zobowiązany – przedłużenie terminów realizacji umowy o czas konieczny na usunięcie awarii i podjęcie realizacji zamówienia zgodnie ze standardami określonymi w SWZ,</w:t>
      </w:r>
    </w:p>
    <w:p w14:paraId="00000071" w14:textId="77777777" w:rsidR="00756C9D" w:rsidRDefault="00DA7C4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zmiany terminu obowiązywania Umowy w przypadku niewykorzystania maksymalnej wartości Umowy, o której mowa w § 3 ust. 1 niniejszej umowy – przedłużenie terminu nie więcej niż o 1 miesiąc,</w:t>
      </w:r>
    </w:p>
    <w:p w14:paraId="00000072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sposobu spełnienia świadczenia, zmiana parametrów realizowanego zamówienia:</w:t>
      </w:r>
    </w:p>
    <w:p w14:paraId="00000073" w14:textId="77777777" w:rsidR="00756C9D" w:rsidRDefault="00DA7C4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zmiana sposobu realizacji przedmiotu umowy może nastąpić na podstawie ustawy z dnia 2 marca 2020 r. o szczególnych rozwiązaniach związanych z zapobieganiem, przeciwdziałaniem i zwalczaniem COVID-19, innych chorób zakaźnych oraz wywołanych nimi sytuacji kryzysowych;</w:t>
      </w:r>
    </w:p>
    <w:p w14:paraId="00000074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wykonawcy lub  podwykonawcy:</w:t>
      </w:r>
    </w:p>
    <w:p w14:paraId="00000075" w14:textId="3B3A6109" w:rsidR="00756C9D" w:rsidRDefault="00DA7C4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umowy może nastąpić  również w wyniku zmiany wykonawcy, podwykonawcy lub rezygnacji z udziału podwykonawcy przy realizacji przedmiotu umowy. Zamawiający dopuści zmianę pod warunkiem, że nowy wykonawca wykaże, że nie podlega wykluczeniu z postępowania na warunkach określnych przez Zamawiającego w postępowaniu o udzielenie zamówienia publicznego oraz wykaże, że spełnienia warunków udziału w postępowaniu w zakresie nie mniejszym niż wskazanym przez Zamawiającego na etapie postępowania o udzielenie zamówienia przez dotychczasowego wykonawcę.</w:t>
      </w:r>
    </w:p>
    <w:p w14:paraId="00000076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zmiana personelu realizującego Przedmiot Umowy – zmiana osób wskazanych przez Wykonawcę na etapie udzielania zamówienia publicznego, które będą uczestniczyć w wykonywaniu zamówienia, na inne osoby pod warunkiem, że nowe osoby będą spełniać wymagania (warunki) opisane dla tej osoby w specyfikacji warunków zamówienia, z powodu:</w:t>
      </w:r>
    </w:p>
    <w:p w14:paraId="00000077" w14:textId="77777777" w:rsidR="00756C9D" w:rsidRDefault="00DA7C4D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8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choroby lub innych zdarzeń losowych dotyczących danej osoby, </w:t>
      </w:r>
    </w:p>
    <w:p w14:paraId="00000078" w14:textId="77777777" w:rsidR="00756C9D" w:rsidRDefault="00DA7C4D">
      <w:pPr>
        <w:numPr>
          <w:ilvl w:val="2"/>
          <w:numId w:val="5"/>
        </w:numPr>
        <w:spacing w:line="276" w:lineRule="auto"/>
        <w:ind w:left="14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nie wywiązywania się danej osoby z obowiązków wynikających z umowy,</w:t>
      </w:r>
    </w:p>
    <w:p w14:paraId="00000079" w14:textId="77777777" w:rsidR="00756C9D" w:rsidRDefault="00DA7C4D">
      <w:pPr>
        <w:numPr>
          <w:ilvl w:val="2"/>
          <w:numId w:val="5"/>
        </w:numPr>
        <w:spacing w:line="276" w:lineRule="auto"/>
        <w:ind w:left="14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jeżeli zmiana danej osoby stanie się konieczna z jakichkolwiek przyczyn niezależnych od Wykonawcy (np. rezygnacji, utraty uprawnień),</w:t>
      </w:r>
    </w:p>
    <w:p w14:paraId="0000007A" w14:textId="77777777" w:rsidR="00756C9D" w:rsidRDefault="00DA7C4D">
      <w:pPr>
        <w:numPr>
          <w:ilvl w:val="2"/>
          <w:numId w:val="5"/>
        </w:numPr>
        <w:spacing w:line="276" w:lineRule="auto"/>
        <w:ind w:left="14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jeżeli nie wykonuje ona swoich obowiązków wynikających z Umowy. Wykonawca zobowiązany jest zmienić daną osobę zgodnie z żądaniem Zamawiającego we wskazanym przez Zamawiającego terminie.</w:t>
      </w:r>
    </w:p>
    <w:p w14:paraId="0000007B" w14:textId="77777777" w:rsidR="00756C9D" w:rsidRDefault="00DA7C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zmiany będą korzystne dla Zamawiającego i nie będą:</w:t>
      </w:r>
    </w:p>
    <w:p w14:paraId="0000007C" w14:textId="49A96CE3" w:rsidR="00756C9D" w:rsidRDefault="00DA7C4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8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14:paraId="0000007D" w14:textId="77777777" w:rsidR="00756C9D" w:rsidRDefault="00DA7C4D">
      <w:pPr>
        <w:numPr>
          <w:ilvl w:val="0"/>
          <w:numId w:val="7"/>
        </w:numPr>
        <w:spacing w:line="276" w:lineRule="auto"/>
        <w:ind w:left="14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modyfikowały równowagi ekonomicznej umowy na korzyść wykonawcy w sposób, który nie był przewidziany w postanowieniach pierwotnego zamówienia;</w:t>
      </w:r>
    </w:p>
    <w:p w14:paraId="0000007E" w14:textId="77777777" w:rsidR="00756C9D" w:rsidRDefault="00DA7C4D">
      <w:pPr>
        <w:numPr>
          <w:ilvl w:val="0"/>
          <w:numId w:val="7"/>
        </w:numPr>
        <w:spacing w:line="276" w:lineRule="auto"/>
        <w:ind w:left="14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istotne w rozumieniu w art. 454 ust. 2 ustawy Prawo zamówień publicznych.</w:t>
      </w:r>
    </w:p>
    <w:p w14:paraId="0000007F" w14:textId="77777777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 sytuacji wystąpienia okoliczności wskazanych w ust. 1 pkt 1 lit a) niniejszego paragrafu Wykonawca jest uprawniony złożyć Zamawiającemu pisemny wniosek o zmianę Umowy w zakresie płatności wynikających z faktur wystawionych po wejściu w życie przepisów zmieniających stawkę podatku od towarów i usług. Wniosek powinien zawierać wyczerpujące uzasadnienie faktyczne i wskazanie podstaw prawnych zmiany stawki podatku od towarów i usług oraz dokładne wyliczenie kwoty wynagrodzenia należnego Wykonawcy po zmianie Umowy.</w:t>
      </w:r>
    </w:p>
    <w:p w14:paraId="00000080" w14:textId="738ADFB2" w:rsidR="00756C9D" w:rsidRPr="00CA31E8" w:rsidRDefault="00DA7C4D" w:rsidP="00CA31E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CA31E8">
        <w:rPr>
          <w:rFonts w:ascii="Garamond" w:eastAsia="Garamond" w:hAnsi="Garamond" w:cs="Garamond"/>
          <w:sz w:val="24"/>
          <w:szCs w:val="24"/>
        </w:rPr>
        <w:t xml:space="preserve">W sytuacji wystąpienia okoliczności wskazanych w ust. 1 pkt </w:t>
      </w:r>
      <w:r w:rsidR="001C67E6" w:rsidRPr="00CA31E8">
        <w:rPr>
          <w:rFonts w:ascii="Garamond" w:eastAsia="Garamond" w:hAnsi="Garamond" w:cs="Garamond"/>
          <w:sz w:val="24"/>
          <w:szCs w:val="24"/>
        </w:rPr>
        <w:t>1</w:t>
      </w:r>
      <w:r w:rsidRPr="00CA31E8">
        <w:rPr>
          <w:rFonts w:ascii="Garamond" w:eastAsia="Garamond" w:hAnsi="Garamond" w:cs="Garamond"/>
          <w:sz w:val="24"/>
          <w:szCs w:val="24"/>
        </w:rPr>
        <w:t xml:space="preserve"> lit b) niniejszego paragrafu Wykonawca jest uprawniony złożyć Zamawiającemu pisemny wniosek o zmianę Umowy w zakresie płatności wynikających z faktur wystawionych po wejściu w życie przepisów zmieniających wysokość minimalnego wynagrodzenia za pracę. Wniosek powinien zawierać wyczerpujące uzasadnienie faktyczne i wskazanie podstaw prawnych oraz dokładne wyliczenie kwoty wynagrodzenia należnego Wykonawcy po zmianie Umowy, w szczególności Wykonawca zobowiązuje się wykazać związek pomiędzy wnioskowaną kwotą podwyższenia wynagrodzenia, a wpływem zmiany minimalnego wynagrodzenia za pracę na kalkulację wynagrodzenia. Wniosek powinien obejmować jedynie dodatkowe koszty realizacji Umowy, które Wykonawca obowiązkowo ponosi w związku z podwyższeniem wysokości płacy minimalnej. Zamawiający oświadcza, iż nie będzie akceptował </w:t>
      </w:r>
      <w:r w:rsidRPr="00CA31E8">
        <w:rPr>
          <w:rFonts w:ascii="Garamond" w:eastAsia="Garamond" w:hAnsi="Garamond" w:cs="Garamond"/>
          <w:sz w:val="24"/>
          <w:szCs w:val="24"/>
        </w:rPr>
        <w:lastRenderedPageBreak/>
        <w:t>kosztów wynikających z podwyższenia wynagrodzeń pracownikom Wykonawcy, które nie są konieczne w celu ich dostosowania do wysokości minimalnego wynagrodzenia za pracę, w szczególności koszty podwyższenia wynagrodzenia w kwocie przewyższającej wysokość płacy minimalnej.</w:t>
      </w:r>
    </w:p>
    <w:p w14:paraId="00000081" w14:textId="03C31969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 sytuacji wystąpienia okoliczności wskazanych w ust. 1 pkt 1 lit c)-d) niniejszego paragrafu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bądź zmianie zasad gromadzenia i wysokości wpłat do pracowniczych planów kapitałowych. Wniosek powinien zawierać wyczerpujące uzasadnienie faktyczne i wskazanie podstaw prawnych oraz dokładne wyliczenie kwoty wynagrodzenia Wykonawcy po zmianie Umowy, w szczególności Wykonawca zobowiązuje się wykazać związek pomiędzy wnioskowaną kwotą podwyższenia wynagrodzenia a wpływem zmiany zasad, o których mowa w ust.1 pkt 1 lit c)-d) niniejszego paragrafu na kalkulację wynagrodzenia. Wniosek może obejmować jedynie dodatkowe koszty realizacji Umowy, które Wykonawca obowiązkowo ponosi w związku ze zmianą zasad, o których mowa w ust. 1 pkt 1 lit c)-d) niniejszego paragrafu.</w:t>
      </w:r>
    </w:p>
    <w:p w14:paraId="00000082" w14:textId="647DF978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W sytuacji wystąpienia okoliczności wskazanych w ust. 1 pkt 1) lit. e) umowy , Wykonawca złoży w terminie do 15 dni licząc do dnia ogłoszenia komunikatów w sprawie w sprawie wskaźnika cen towarów i usług konsumpcyjnych ogółem w </w:t>
      </w:r>
      <w:r w:rsidRPr="00AD4118">
        <w:rPr>
          <w:rFonts w:ascii="Garamond" w:eastAsia="Garamond" w:hAnsi="Garamond" w:cs="Garamond"/>
          <w:sz w:val="24"/>
          <w:szCs w:val="24"/>
        </w:rPr>
        <w:t>I</w:t>
      </w:r>
      <w:r w:rsidR="00AD4118" w:rsidRPr="00AD4118">
        <w:rPr>
          <w:rFonts w:ascii="Garamond" w:eastAsia="Garamond" w:hAnsi="Garamond" w:cs="Garamond"/>
          <w:sz w:val="24"/>
          <w:szCs w:val="24"/>
        </w:rPr>
        <w:t>II</w:t>
      </w:r>
      <w:r w:rsidRPr="00AD4118">
        <w:rPr>
          <w:rFonts w:ascii="Garamond" w:eastAsia="Garamond" w:hAnsi="Garamond" w:cs="Garamond"/>
          <w:sz w:val="24"/>
          <w:szCs w:val="24"/>
        </w:rPr>
        <w:t xml:space="preserve"> kwartale 202</w:t>
      </w:r>
      <w:r w:rsidR="00AD4118" w:rsidRPr="00AD4118">
        <w:rPr>
          <w:rFonts w:ascii="Garamond" w:eastAsia="Garamond" w:hAnsi="Garamond" w:cs="Garamond"/>
          <w:sz w:val="24"/>
          <w:szCs w:val="24"/>
        </w:rPr>
        <w:t>7</w:t>
      </w:r>
      <w:r w:rsidRPr="00AD4118">
        <w:rPr>
          <w:rFonts w:ascii="Garamond" w:eastAsia="Garamond" w:hAnsi="Garamond" w:cs="Garamond"/>
          <w:sz w:val="24"/>
          <w:szCs w:val="24"/>
        </w:rPr>
        <w:t xml:space="preserve"> r.,</w:t>
      </w:r>
      <w:r>
        <w:rPr>
          <w:rFonts w:ascii="Garamond" w:eastAsia="Garamond" w:hAnsi="Garamond" w:cs="Garamond"/>
          <w:sz w:val="24"/>
          <w:szCs w:val="24"/>
        </w:rPr>
        <w:t xml:space="preserve"> w formie pisemnej wniosek o zmianę Umowy, w którym wykaże rzeczywisty wpływ zmiany ceny materiałów lub kosztów związanych z realizacją umowy, na zwiększenie kosztów realizacji Umowy, przedstawiając w tym szczegółowe wyliczenia i zależności między zmianą ceny materiałów lub kosztów związanych z realizacją umowy a ceną usługi. Zamawiający w terminie do 14 dni od dnia złożenia wniosku oceni, czy Wykonawca wykazał rzeczywisty wpływ zmian ceny materiałów lub kosztów związanych z realizacją umowy na wzrost kosztów realizacji Umowy. Po dokonaniu oceny dostarczonych dokumentów i obliczeń, Strony przystąpią do negocjacji w zakresie zmiany wynagrodzenia umownego brutto. Wysokość wynagrodzenia Wykonawcy może być rewaloryzowana (zwiększane lub zmniejszane) w następujący sposób:</w:t>
      </w:r>
    </w:p>
    <w:p w14:paraId="00000083" w14:textId="77777777" w:rsidR="00756C9D" w:rsidRDefault="00DA7C4D">
      <w:pPr>
        <w:numPr>
          <w:ilvl w:val="1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zastosowanie klauzuli waloryzacyjnej może nastąpić jednokrotnie</w:t>
      </w:r>
    </w:p>
    <w:p w14:paraId="00000084" w14:textId="05B6CF3B" w:rsidR="00756C9D" w:rsidRPr="00AD4118" w:rsidRDefault="00DA7C4D">
      <w:pPr>
        <w:numPr>
          <w:ilvl w:val="1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AD4118">
        <w:rPr>
          <w:rFonts w:ascii="Garamond" w:eastAsia="Garamond" w:hAnsi="Garamond" w:cs="Garamond"/>
          <w:sz w:val="24"/>
          <w:szCs w:val="24"/>
        </w:rPr>
        <w:t xml:space="preserve">podstawą zmiany maksymalnej wysokości stawek brutto za wykonanie usługi będącej przedmiotem umowy jest wskaźnik cen towarów i usług konsumpcyjnych ogółem w I kwartale </w:t>
      </w:r>
      <w:r w:rsidR="009601FA" w:rsidRPr="00AD4118">
        <w:rPr>
          <w:rFonts w:ascii="Garamond" w:eastAsia="Garamond" w:hAnsi="Garamond" w:cs="Garamond"/>
          <w:b/>
          <w:bCs/>
          <w:sz w:val="24"/>
          <w:szCs w:val="24"/>
        </w:rPr>
        <w:t xml:space="preserve">2027 </w:t>
      </w:r>
      <w:r w:rsidRPr="00AD4118">
        <w:rPr>
          <w:rFonts w:ascii="Garamond" w:eastAsia="Garamond" w:hAnsi="Garamond" w:cs="Garamond"/>
          <w:sz w:val="24"/>
          <w:szCs w:val="24"/>
        </w:rPr>
        <w:t xml:space="preserve">r. w stosunku do </w:t>
      </w:r>
      <w:r w:rsidR="007010CE" w:rsidRPr="00AD4118">
        <w:rPr>
          <w:rFonts w:ascii="Garamond" w:eastAsia="Garamond" w:hAnsi="Garamond" w:cs="Garamond"/>
          <w:sz w:val="24"/>
          <w:szCs w:val="24"/>
        </w:rPr>
        <w:t>IV</w:t>
      </w:r>
      <w:r w:rsidRPr="00AD4118">
        <w:rPr>
          <w:rFonts w:ascii="Garamond" w:eastAsia="Garamond" w:hAnsi="Garamond" w:cs="Garamond"/>
          <w:sz w:val="24"/>
          <w:szCs w:val="24"/>
        </w:rPr>
        <w:t xml:space="preserve"> kwartału </w:t>
      </w:r>
      <w:r w:rsidR="00AD4118" w:rsidRPr="00AD4118">
        <w:rPr>
          <w:rFonts w:ascii="Garamond" w:eastAsia="Garamond" w:hAnsi="Garamond" w:cs="Garamond"/>
          <w:sz w:val="24"/>
          <w:szCs w:val="24"/>
        </w:rPr>
        <w:t>2027</w:t>
      </w:r>
      <w:r w:rsidR="00BC15A9" w:rsidRPr="00AD4118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Pr="00AD4118">
        <w:rPr>
          <w:rFonts w:ascii="Garamond" w:eastAsia="Garamond" w:hAnsi="Garamond" w:cs="Garamond"/>
          <w:sz w:val="24"/>
          <w:szCs w:val="24"/>
        </w:rPr>
        <w:t>r. określony w komunikacie sprawie wskaźnika cen towarów i usług konsumpcyjnych ogółem w I</w:t>
      </w:r>
      <w:r w:rsidR="007010CE" w:rsidRPr="00AD4118">
        <w:rPr>
          <w:rFonts w:ascii="Garamond" w:eastAsia="Garamond" w:hAnsi="Garamond" w:cs="Garamond"/>
          <w:sz w:val="24"/>
          <w:szCs w:val="24"/>
        </w:rPr>
        <w:t>V</w:t>
      </w:r>
      <w:r w:rsidRPr="00AD4118">
        <w:rPr>
          <w:rFonts w:ascii="Garamond" w:eastAsia="Garamond" w:hAnsi="Garamond" w:cs="Garamond"/>
          <w:sz w:val="24"/>
          <w:szCs w:val="24"/>
        </w:rPr>
        <w:t xml:space="preserve"> kwartale </w:t>
      </w:r>
      <w:r w:rsidRPr="00AD4118">
        <w:rPr>
          <w:rFonts w:ascii="Garamond" w:eastAsia="Garamond" w:hAnsi="Garamond" w:cs="Garamond"/>
          <w:b/>
          <w:bCs/>
          <w:sz w:val="24"/>
          <w:szCs w:val="24"/>
        </w:rPr>
        <w:t>202</w:t>
      </w:r>
      <w:r w:rsidR="00AD4118" w:rsidRPr="00AD4118">
        <w:rPr>
          <w:rFonts w:ascii="Garamond" w:eastAsia="Garamond" w:hAnsi="Garamond" w:cs="Garamond"/>
          <w:b/>
          <w:bCs/>
          <w:sz w:val="24"/>
          <w:szCs w:val="24"/>
        </w:rPr>
        <w:t>7</w:t>
      </w:r>
      <w:r w:rsidRPr="00AD4118">
        <w:rPr>
          <w:rFonts w:ascii="Garamond" w:eastAsia="Garamond" w:hAnsi="Garamond" w:cs="Garamond"/>
          <w:sz w:val="24"/>
          <w:szCs w:val="24"/>
        </w:rPr>
        <w:t xml:space="preserve"> r., po przeprowadzonych negocjacjach.</w:t>
      </w:r>
      <w:r w:rsidR="00CA31E8" w:rsidRPr="00AD4118">
        <w:rPr>
          <w:rFonts w:ascii="Garamond" w:eastAsia="Garamond" w:hAnsi="Garamond" w:cs="Garamond"/>
          <w:sz w:val="24"/>
          <w:szCs w:val="24"/>
        </w:rPr>
        <w:t>- chyba konieczne jest dostosowanie dat, w tym do dwuletniej umowy</w:t>
      </w:r>
      <w:r w:rsidR="00BB1AD7">
        <w:rPr>
          <w:rFonts w:ascii="Garamond" w:eastAsia="Garamond" w:hAnsi="Garamond" w:cs="Garamond"/>
          <w:sz w:val="24"/>
          <w:szCs w:val="24"/>
        </w:rPr>
        <w:t>: tę samą zasadę strony zastosują odpowiednio do roku 2028 biorąc odpowiednie wartości statystyczne z roku 2028</w:t>
      </w:r>
      <w:r w:rsidR="00CA31E8" w:rsidRPr="00AD4118">
        <w:rPr>
          <w:rFonts w:ascii="Garamond" w:eastAsia="Garamond" w:hAnsi="Garamond" w:cs="Garamond"/>
          <w:sz w:val="24"/>
          <w:szCs w:val="24"/>
        </w:rPr>
        <w:t>.</w:t>
      </w:r>
    </w:p>
    <w:p w14:paraId="00000085" w14:textId="77777777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Zamawiający po zaakceptowaniu wniosków, o których mowa w ust. 2 niniejszego paragrafu, wyznaczy niezwłocznie datę podpisania aneksu do Umowy.</w:t>
      </w:r>
    </w:p>
    <w:p w14:paraId="00000086" w14:textId="77777777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Obowiązek wykazania wpływu zmian, o których mowa w ust. 1 pkt 1 lit. c niniejszego paragrafu, na koszty wykonania zamówienia należy do Wykonawcy pod rygorem odmowy dokonania zmiany Umowy przez Zamawiającego.</w:t>
      </w:r>
    </w:p>
    <w:p w14:paraId="00000087" w14:textId="77777777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Warunki dokonania zmian:</w:t>
      </w:r>
    </w:p>
    <w:p w14:paraId="00000088" w14:textId="77777777" w:rsidR="00756C9D" w:rsidRDefault="00DA7C4D">
      <w:pPr>
        <w:numPr>
          <w:ilvl w:val="0"/>
          <w:numId w:val="8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Strona występująca o zmianę postanowień niniejszej umowy zobowiązana jest do udokumentowania zaistnienia okoliczności, o których mowa powyżej,</w:t>
      </w:r>
    </w:p>
    <w:p w14:paraId="00000089" w14:textId="77777777" w:rsidR="00756C9D" w:rsidRDefault="00DA7C4D">
      <w:pPr>
        <w:numPr>
          <w:ilvl w:val="0"/>
          <w:numId w:val="8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Strona występująca o zmianę postanowień niniejszej umowy zobowiązana jest do złożenia pisemnego wniosku o zmianę postanowień umowy,</w:t>
      </w:r>
    </w:p>
    <w:p w14:paraId="0000008A" w14:textId="77777777" w:rsidR="00756C9D" w:rsidRDefault="00DA7C4D">
      <w:pPr>
        <w:numPr>
          <w:ilvl w:val="0"/>
          <w:numId w:val="8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Wniosek, o którym mowa w lit. b) musi zawierać:</w:t>
      </w:r>
    </w:p>
    <w:p w14:paraId="0000008B" w14:textId="77777777" w:rsidR="00756C9D" w:rsidRDefault="00DA7C4D">
      <w:pPr>
        <w:numPr>
          <w:ilvl w:val="0"/>
          <w:numId w:val="9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opis propozycji zmiany,</w:t>
      </w:r>
    </w:p>
    <w:p w14:paraId="0000008C" w14:textId="77777777" w:rsidR="00756C9D" w:rsidRDefault="00DA7C4D">
      <w:pPr>
        <w:numPr>
          <w:ilvl w:val="0"/>
          <w:numId w:val="9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uzasadnienie zmiany,</w:t>
      </w:r>
    </w:p>
    <w:p w14:paraId="0000008D" w14:textId="77777777" w:rsidR="00756C9D" w:rsidRDefault="00DA7C4D">
      <w:pPr>
        <w:numPr>
          <w:ilvl w:val="0"/>
          <w:numId w:val="9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opis wpływu zmiany na warunki realizacji umowy.</w:t>
      </w:r>
    </w:p>
    <w:p w14:paraId="0000008E" w14:textId="77777777" w:rsidR="00756C9D" w:rsidRDefault="00DA7C4D">
      <w:pPr>
        <w:numPr>
          <w:ilvl w:val="0"/>
          <w:numId w:val="5"/>
        </w:numPr>
        <w:spacing w:line="276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Wszelkie zmiany Umowy wymagają formy pisemnej pod rygorem nieważności.</w:t>
      </w:r>
    </w:p>
    <w:p w14:paraId="0000008F" w14:textId="77777777" w:rsidR="00756C9D" w:rsidRDefault="00756C9D">
      <w:pPr>
        <w:spacing w:line="276" w:lineRule="auto"/>
        <w:rPr>
          <w:rFonts w:ascii="Garamond" w:eastAsia="Garamond" w:hAnsi="Garamond" w:cs="Garamond"/>
          <w:b/>
          <w:sz w:val="24"/>
          <w:szCs w:val="24"/>
        </w:rPr>
      </w:pPr>
    </w:p>
    <w:p w14:paraId="00000090" w14:textId="77777777" w:rsidR="00756C9D" w:rsidRDefault="00DA7C4D">
      <w:pPr>
        <w:spacing w:line="276" w:lineRule="auto"/>
        <w:ind w:right="27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§ 7. POLISA UBEZPIECZENIOWA</w:t>
      </w:r>
    </w:p>
    <w:p w14:paraId="00000091" w14:textId="77777777" w:rsidR="00756C9D" w:rsidRDefault="00DA7C4D">
      <w:pPr>
        <w:numPr>
          <w:ilvl w:val="0"/>
          <w:numId w:val="1"/>
        </w:numP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Wykonawca zobowiązuje się do zawarcia polisy ubezpieczeniowej obejmującej ubezpieczenie od odpowiedzialności cywilnej Wykonawcy związanej z prowadzoną działalnością gospodarczą, obejmującej OC z tytułu wprowadzenia produktu do obrotu lub wykonanej usługi, lub dostawy.</w:t>
      </w:r>
    </w:p>
    <w:p w14:paraId="00000092" w14:textId="28E4209C" w:rsidR="00756C9D" w:rsidRDefault="00DA7C4D">
      <w:pPr>
        <w:numPr>
          <w:ilvl w:val="0"/>
          <w:numId w:val="1"/>
        </w:numP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Strony określają minimalnej wartość sumy gwarancyjnej ubezpieczenia określonego w ustępie 1</w:t>
      </w:r>
      <w:r w:rsidR="00E13B17">
        <w:rPr>
          <w:rFonts w:ascii="Garamond" w:eastAsia="Garamond" w:hAnsi="Garamond" w:cs="Garamond"/>
          <w:sz w:val="24"/>
          <w:szCs w:val="24"/>
        </w:rPr>
        <w:t xml:space="preserve"> na kwotę </w:t>
      </w:r>
      <w:r w:rsidR="00FD6FEE">
        <w:rPr>
          <w:rFonts w:ascii="Garamond" w:eastAsia="Garamond" w:hAnsi="Garamond" w:cs="Garamond"/>
          <w:sz w:val="24"/>
          <w:szCs w:val="24"/>
        </w:rPr>
        <w:t>200 000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00000093" w14:textId="77777777" w:rsidR="00756C9D" w:rsidRDefault="00DA7C4D">
      <w:pPr>
        <w:numPr>
          <w:ilvl w:val="0"/>
          <w:numId w:val="1"/>
        </w:numP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b/>
          <w:color w:val="0070C0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Okres ochrony ubezpieczeniowej wynikający z umowy ubezpieczenia powinien rozpoczynać się nie później niż w dniu rozpoczęcia świadczenia usług objętych Umową. Wykonawca zobowiązuje się utrzymywać obowiązującą polisę ubezpieczeniową o minimalnej wartości i zakresie wymienionych w ust. 1 i 2 przez cały okres trwania umowy. </w:t>
      </w:r>
    </w:p>
    <w:p w14:paraId="00000094" w14:textId="77777777" w:rsidR="00756C9D" w:rsidRDefault="00756C9D">
      <w:pPr>
        <w:tabs>
          <w:tab w:val="left" w:pos="709"/>
        </w:tabs>
        <w:spacing w:line="276" w:lineRule="auto"/>
        <w:ind w:left="284" w:right="27"/>
        <w:jc w:val="both"/>
        <w:rPr>
          <w:rFonts w:ascii="Garamond" w:eastAsia="Garamond" w:hAnsi="Garamond" w:cs="Garamond"/>
          <w:b/>
          <w:color w:val="0070C0"/>
          <w:sz w:val="24"/>
          <w:szCs w:val="24"/>
        </w:rPr>
      </w:pPr>
    </w:p>
    <w:p w14:paraId="00000095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§ 8. OCHRONA DANYCH OSOBOWYCH</w:t>
      </w:r>
    </w:p>
    <w:p w14:paraId="00000096" w14:textId="77777777" w:rsidR="00756C9D" w:rsidRDefault="00DA7C4D">
      <w:pPr>
        <w:numPr>
          <w:ilvl w:val="0"/>
          <w:numId w:val="2"/>
        </w:numPr>
        <w:shd w:val="clear" w:color="auto" w:fill="FFFFFF"/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Strony zobowiązują się do współdziałania w zakresie określenia zasad ochrony danych osobowych w celu prawidłowego wykonania przedmiotu umowy.</w:t>
      </w:r>
    </w:p>
    <w:p w14:paraId="00000097" w14:textId="77777777" w:rsidR="00756C9D" w:rsidRDefault="00DA7C4D">
      <w:pPr>
        <w:numPr>
          <w:ilvl w:val="0"/>
          <w:numId w:val="2"/>
        </w:numPr>
        <w:shd w:val="clear" w:color="auto" w:fill="FFFFFF"/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Dane osobowe reprezentantów Stron będą przetwarzane w celu wykonania Umowy.</w:t>
      </w:r>
    </w:p>
    <w:p w14:paraId="00000098" w14:textId="77777777" w:rsidR="00756C9D" w:rsidRDefault="00DA7C4D">
      <w:pPr>
        <w:numPr>
          <w:ilvl w:val="0"/>
          <w:numId w:val="2"/>
        </w:numPr>
        <w:shd w:val="clear" w:color="auto" w:fill="FFFFFF"/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Podanie danych osobowych jest niezbędne do zawarcia i wykonania umowy.</w:t>
      </w:r>
    </w:p>
    <w:p w14:paraId="00000099" w14:textId="77777777" w:rsidR="00756C9D" w:rsidRDefault="00DA7C4D">
      <w:pPr>
        <w:numPr>
          <w:ilvl w:val="0"/>
          <w:numId w:val="2"/>
        </w:numPr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Każda ze Stron oświadcza, że jest administratorem danych osobowych osób przeznaczonych do wykonania Umowy i zobowiązuje się udostępnić je Stronom Umowy, wyłącznie w celu i w zakresie niezbędnym do jej realizacji, w tym dla zapewnienia sprawnej komunikacji pomiędzy Stronami.</w:t>
      </w:r>
    </w:p>
    <w:p w14:paraId="0000009A" w14:textId="77777777" w:rsidR="00756C9D" w:rsidRDefault="00DA7C4D">
      <w:pPr>
        <w:numPr>
          <w:ilvl w:val="0"/>
          <w:numId w:val="2"/>
        </w:numPr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Dane, o których mowa w ust. 4, w zależności od rodzaju współpracy, mogą obejmować: imię i nazwisko pracownika, zakład pracy, stanowisko służbowe, służbowe dane kontaktowe (e-mail, numer telefonu) oraz dane zawarte w dokumentach potwierdzających uprawnienia lub doświadczenie zawodowe.</w:t>
      </w:r>
    </w:p>
    <w:p w14:paraId="0000009B" w14:textId="77777777" w:rsidR="00756C9D" w:rsidRDefault="00DA7C4D">
      <w:pPr>
        <w:numPr>
          <w:ilvl w:val="0"/>
          <w:numId w:val="2"/>
        </w:numPr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Każda ze Stron zobowiązuje się wypełnić tzw. obowiązek informacyjny administratora wobec ww. osób, których dane udostępnione zostały Stronom w celu wykonania Umowy, poprzez zapoznanie ich z informacjami, o których mowa w art. 14 RODO (tzw. ogólne rozporządzenie o ochronie danych).</w:t>
      </w:r>
    </w:p>
    <w:p w14:paraId="0000009C" w14:textId="3A98BB9B" w:rsidR="00756C9D" w:rsidRDefault="00DA7C4D">
      <w:pPr>
        <w:numPr>
          <w:ilvl w:val="0"/>
          <w:numId w:val="2"/>
        </w:numPr>
        <w:spacing w:line="276" w:lineRule="auto"/>
        <w:ind w:left="4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Informacje na temat przetwarzania danych osobowych przez Zamawiającego znajdują się pod adresem:  </w:t>
      </w:r>
      <w:r w:rsidR="00AD4118" w:rsidRPr="00AD4118">
        <w:rPr>
          <w:rFonts w:ascii="Garamond" w:eastAsia="Garamond" w:hAnsi="Garamond" w:cs="Garamond"/>
          <w:sz w:val="24"/>
          <w:szCs w:val="24"/>
        </w:rPr>
        <w:t>https://spzielonki.pl/informacje-prawne/rodo/</w:t>
      </w:r>
    </w:p>
    <w:p w14:paraId="000000A3" w14:textId="3C21AD9A" w:rsidR="00756C9D" w:rsidRDefault="00DA7C4D">
      <w:pPr>
        <w:tabs>
          <w:tab w:val="left" w:pos="709"/>
        </w:tabs>
        <w:spacing w:line="276" w:lineRule="auto"/>
        <w:ind w:right="27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§ </w:t>
      </w:r>
      <w:r w:rsidR="00FD6FEE">
        <w:rPr>
          <w:rFonts w:ascii="Garamond" w:eastAsia="Garamond" w:hAnsi="Garamond" w:cs="Garamond"/>
          <w:b/>
          <w:sz w:val="24"/>
          <w:szCs w:val="24"/>
        </w:rPr>
        <w:t>9</w:t>
      </w:r>
      <w:r>
        <w:rPr>
          <w:rFonts w:ascii="Garamond" w:eastAsia="Garamond" w:hAnsi="Garamond" w:cs="Garamond"/>
          <w:b/>
          <w:sz w:val="24"/>
          <w:szCs w:val="24"/>
        </w:rPr>
        <w:t>. POSTANOWIENIA KOŃCOWE</w:t>
      </w:r>
    </w:p>
    <w:p w14:paraId="000000A4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przypadku zaistnienia jakiegokolwiek sporu związanego z Umową strony w pierwszej kolejności podejmą działania zmierzającego do jego polubownego rozwiązania, w szczególności poprzez przeprowadzenie stosowanych negocjacji. W przypadku nieosiągnięcia porozumienia co do sposobu rozwiązania sporu w terminie 14 dni od dnia rozpoczęcia negocjacji, spory rozstrzygane będą przez sąd miejscowo właściwy dla Zamawiającego. Termin 14 dni o jakim mowa w zdaniu poprzednim , liczony będzie od dnia doręczenia pozywanej Stronie wezwanie do rozpoczęcia negocjacji. Strony mogą przedłużyć wskazany okres 14 dni negocjacji o wspólnie uzgodniony okres.</w:t>
      </w:r>
    </w:p>
    <w:p w14:paraId="000000A5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Jeżeli część postanowień niniejszej Umowy stanie się nieważna na skutek sprzeczności z prawem, zasadami  współżycia społecznego lub innych wad, Umowa pomiędzy stronami pozostaje w mocy w części w jakiej nie dotyczy jej ustawowa sankcja nieważności przypadku o jakim mowa w ust. 1 </w:t>
      </w: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niniejszego paragrafu Strony zobowiązane będą zawrzeć aneks do Umowy, w którym sformułują postanowienia zastępcze, których cel gospodarczy i ekonomiczny będzie równoważny lub maksymalnie zbliżony do celu postanowień nieważnych lub nieskutecznych.</w:t>
      </w:r>
    </w:p>
    <w:p w14:paraId="000000A6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Wszelkie zmiany niniejszej umowy wymagają formy pisemnej w postaci aneksu pod rygorem nieważności.</w:t>
      </w:r>
    </w:p>
    <w:p w14:paraId="000000A7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 sprawach nieuregulowanych  niniejszą umową mają zastosowanie przepisy Kodeksu Cywilnego, o ile ustawa Prawo zamówień publicznych nie stanowi inaczej.</w:t>
      </w:r>
    </w:p>
    <w:p w14:paraId="000000A9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Umowę sporządzono w dwóch jednobrzmiących egzemplarzach z przeznaczeniem po jednym egzemplarzu dla każdej ze Stron.</w:t>
      </w:r>
    </w:p>
    <w:p w14:paraId="000000AA" w14:textId="77777777" w:rsidR="00756C9D" w:rsidRDefault="00DA7C4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284" w:right="27" w:hanging="284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Załączniki stanowią integralną część Umowy. Załącznikami do Umowy na dzień jej zawarcia są:</w:t>
      </w:r>
    </w:p>
    <w:p w14:paraId="000000AC" w14:textId="22A9ECF9" w:rsidR="00756C9D" w:rsidRDefault="00DA7C4D">
      <w:pPr>
        <w:spacing w:line="276" w:lineRule="auto"/>
        <w:ind w:left="42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Nr 1 – Opis przedmiotu zamówienia (załącznik nr 2 do SWZ) </w:t>
      </w:r>
    </w:p>
    <w:p w14:paraId="000000AD" w14:textId="77777777" w:rsidR="00756C9D" w:rsidRDefault="00756C9D">
      <w:pPr>
        <w:spacing w:line="276" w:lineRule="auto"/>
        <w:rPr>
          <w:rFonts w:ascii="Garamond" w:eastAsia="Garamond" w:hAnsi="Garamond" w:cs="Garamond"/>
          <w:sz w:val="24"/>
          <w:szCs w:val="24"/>
        </w:rPr>
      </w:pPr>
    </w:p>
    <w:p w14:paraId="000000AE" w14:textId="77777777" w:rsidR="00756C9D" w:rsidRDefault="00DA7C4D">
      <w:pPr>
        <w:spacing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WYKONAWCA                                                                                                 ZAMAWIAJĄCY</w:t>
      </w:r>
    </w:p>
    <w:sectPr w:rsidR="00756C9D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10C1" w14:textId="77777777" w:rsidR="004A099D" w:rsidRDefault="004A099D">
      <w:r>
        <w:separator/>
      </w:r>
    </w:p>
  </w:endnote>
  <w:endnote w:type="continuationSeparator" w:id="0">
    <w:p w14:paraId="703DE9CB" w14:textId="77777777" w:rsidR="004A099D" w:rsidRDefault="004A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1" w:fontKey="{23776F75-E968-4D8B-9D2C-D0792BBE8F13}"/>
    <w:embedBold r:id="rId2" w:fontKey="{F153CC68-F8FB-49DC-B44E-7F9ED71DC375}"/>
    <w:embedItalic r:id="rId3" w:fontKey="{4ACFBF52-9415-4709-AC63-72F26B329456}"/>
    <w:embedBoldItalic r:id="rId4" w:fontKey="{F0E066E6-4671-4B6E-8797-558C04E39B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DB35F4E-3E80-47DC-91A7-FC114ABD7267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6" w:fontKey="{AAD6CA36-B9B8-473C-829F-EAFF7A533465}"/>
    <w:embedBold r:id="rId7" w:fontKey="{82CF4B2F-3FD2-4ABA-B2CA-87B67125F83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76877397-D8E3-43BA-82EB-B3C6803C7A3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D861FC14-D2C5-446A-800D-246186BABEED}"/>
    <w:embedItalic r:id="rId10" w:fontKey="{60A74596-B5FB-449E-AF7D-D7B9E36EC94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C5AA13E7-205C-455F-B868-79860C3DE7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0" w14:textId="77777777" w:rsidR="00756C9D" w:rsidRDefault="00DA7C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B1" w14:textId="77777777" w:rsidR="00756C9D" w:rsidRDefault="00756C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2" w14:textId="77777777" w:rsidR="00756C9D" w:rsidRDefault="00756C9D">
    <w:pPr>
      <w:pBdr>
        <w:top w:val="nil"/>
        <w:left w:val="nil"/>
        <w:bottom w:val="single" w:sz="12" w:space="2" w:color="000000"/>
        <w:right w:val="nil"/>
        <w:between w:val="nil"/>
      </w:pBdr>
      <w:tabs>
        <w:tab w:val="center" w:pos="4536"/>
        <w:tab w:val="right" w:pos="9072"/>
      </w:tabs>
      <w:ind w:right="26"/>
      <w:rPr>
        <w:color w:val="000000"/>
        <w:sz w:val="18"/>
        <w:szCs w:val="18"/>
      </w:rPr>
    </w:pPr>
  </w:p>
  <w:p w14:paraId="000000B3" w14:textId="012CB6B4" w:rsidR="00756C9D" w:rsidRDefault="00DA7C4D">
    <w:pPr>
      <w:jc w:val="center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 xml:space="preserve">Strona </w:t>
    </w:r>
    <w:r>
      <w:rPr>
        <w:rFonts w:ascii="Garamond" w:eastAsia="Garamond" w:hAnsi="Garamond" w:cs="Garamond"/>
        <w:sz w:val="16"/>
        <w:szCs w:val="16"/>
      </w:rPr>
      <w:fldChar w:fldCharType="begin"/>
    </w:r>
    <w:r>
      <w:rPr>
        <w:rFonts w:ascii="Garamond" w:eastAsia="Garamond" w:hAnsi="Garamond" w:cs="Garamond"/>
        <w:sz w:val="16"/>
        <w:szCs w:val="16"/>
      </w:rPr>
      <w:instrText>PAGE</w:instrText>
    </w:r>
    <w:r>
      <w:rPr>
        <w:rFonts w:ascii="Garamond" w:eastAsia="Garamond" w:hAnsi="Garamond" w:cs="Garamond"/>
        <w:sz w:val="16"/>
        <w:szCs w:val="16"/>
      </w:rPr>
      <w:fldChar w:fldCharType="separate"/>
    </w:r>
    <w:r w:rsidR="00CA31E8">
      <w:rPr>
        <w:rFonts w:ascii="Garamond" w:eastAsia="Garamond" w:hAnsi="Garamond" w:cs="Garamond"/>
        <w:noProof/>
        <w:sz w:val="16"/>
        <w:szCs w:val="16"/>
      </w:rPr>
      <w:t>9</w:t>
    </w:r>
    <w:r>
      <w:rPr>
        <w:rFonts w:ascii="Garamond" w:eastAsia="Garamond" w:hAnsi="Garamond" w:cs="Garamond"/>
        <w:sz w:val="16"/>
        <w:szCs w:val="16"/>
      </w:rPr>
      <w:fldChar w:fldCharType="end"/>
    </w:r>
    <w:r>
      <w:rPr>
        <w:rFonts w:ascii="Garamond" w:eastAsia="Garamond" w:hAnsi="Garamond" w:cs="Garamond"/>
        <w:sz w:val="16"/>
        <w:szCs w:val="16"/>
      </w:rPr>
      <w:t xml:space="preserve"> z </w:t>
    </w:r>
    <w:r>
      <w:rPr>
        <w:rFonts w:ascii="Garamond" w:eastAsia="Garamond" w:hAnsi="Garamond" w:cs="Garamond"/>
        <w:sz w:val="16"/>
        <w:szCs w:val="16"/>
      </w:rPr>
      <w:fldChar w:fldCharType="begin"/>
    </w:r>
    <w:r>
      <w:rPr>
        <w:rFonts w:ascii="Garamond" w:eastAsia="Garamond" w:hAnsi="Garamond" w:cs="Garamond"/>
        <w:sz w:val="16"/>
        <w:szCs w:val="16"/>
      </w:rPr>
      <w:instrText>NUMPAGES</w:instrText>
    </w:r>
    <w:r>
      <w:rPr>
        <w:rFonts w:ascii="Garamond" w:eastAsia="Garamond" w:hAnsi="Garamond" w:cs="Garamond"/>
        <w:sz w:val="16"/>
        <w:szCs w:val="16"/>
      </w:rPr>
      <w:fldChar w:fldCharType="separate"/>
    </w:r>
    <w:r w:rsidR="00CA31E8">
      <w:rPr>
        <w:rFonts w:ascii="Garamond" w:eastAsia="Garamond" w:hAnsi="Garamond" w:cs="Garamond"/>
        <w:noProof/>
        <w:sz w:val="16"/>
        <w:szCs w:val="16"/>
      </w:rPr>
      <w:t>10</w:t>
    </w:r>
    <w:r>
      <w:rPr>
        <w:rFonts w:ascii="Garamond" w:eastAsia="Garamond" w:hAnsi="Garamond" w:cs="Garamon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4CA8" w14:textId="77777777" w:rsidR="004A099D" w:rsidRDefault="004A099D">
      <w:r>
        <w:separator/>
      </w:r>
    </w:p>
  </w:footnote>
  <w:footnote w:type="continuationSeparator" w:id="0">
    <w:p w14:paraId="3CF93F39" w14:textId="77777777" w:rsidR="004A099D" w:rsidRDefault="004A0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F" w14:textId="77777777" w:rsidR="00756C9D" w:rsidRDefault="00756C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980"/>
      </w:tabs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5E1"/>
    <w:multiLevelType w:val="multilevel"/>
    <w:tmpl w:val="5484BEAA"/>
    <w:lvl w:ilvl="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7FB3"/>
    <w:multiLevelType w:val="multilevel"/>
    <w:tmpl w:val="B5F88FD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482AAF"/>
    <w:multiLevelType w:val="hybridMultilevel"/>
    <w:tmpl w:val="7B48D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30F9FC">
      <w:start w:val="1"/>
      <w:numFmt w:val="decimal"/>
      <w:lvlText w:val="%2)"/>
      <w:lvlJc w:val="left"/>
      <w:pPr>
        <w:ind w:left="1440" w:hanging="360"/>
      </w:pPr>
      <w:rPr>
        <w:rFonts w:ascii="Garamond" w:eastAsia="Times New Roman" w:hAnsi="Garamond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23B16"/>
    <w:multiLevelType w:val="multilevel"/>
    <w:tmpl w:val="DF8EC620"/>
    <w:lvl w:ilvl="0">
      <w:start w:val="1"/>
      <w:numFmt w:val="decimal"/>
      <w:lvlText w:val="%1."/>
      <w:lvlJc w:val="left"/>
      <w:pPr>
        <w:ind w:left="1145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39C7896"/>
    <w:multiLevelType w:val="multilevel"/>
    <w:tmpl w:val="D41CC228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A711B14"/>
    <w:multiLevelType w:val="multilevel"/>
    <w:tmpl w:val="2112F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6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4395"/>
    <w:multiLevelType w:val="multilevel"/>
    <w:tmpl w:val="F8603F16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Garamond" w:hAnsi="Garamond" w:cs="Garamond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4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96453"/>
    <w:multiLevelType w:val="multilevel"/>
    <w:tmpl w:val="38DCC2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D6BF9"/>
    <w:multiLevelType w:val="multilevel"/>
    <w:tmpl w:val="13B4691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93179"/>
    <w:multiLevelType w:val="multilevel"/>
    <w:tmpl w:val="6784C94C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72009"/>
    <w:multiLevelType w:val="multilevel"/>
    <w:tmpl w:val="3BE4EAAC"/>
    <w:lvl w:ilvl="0">
      <w:start w:val="1"/>
      <w:numFmt w:val="lowerLetter"/>
      <w:lvlText w:val="%1)"/>
      <w:lvlJc w:val="left"/>
      <w:pPr>
        <w:ind w:left="993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6BF7FD3"/>
    <w:multiLevelType w:val="multilevel"/>
    <w:tmpl w:val="4B50A1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D3349"/>
    <w:multiLevelType w:val="multilevel"/>
    <w:tmpl w:val="7C3A1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Garamond" w:eastAsia="Garamond" w:hAnsi="Garamond" w:cs="Garamond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D44A2A"/>
    <w:multiLevelType w:val="multilevel"/>
    <w:tmpl w:val="DAB85A30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DD42E0A"/>
    <w:multiLevelType w:val="multilevel"/>
    <w:tmpl w:val="D6A88084"/>
    <w:lvl w:ilvl="0">
      <w:start w:val="1"/>
      <w:numFmt w:val="decimal"/>
      <w:lvlText w:val="%1)"/>
      <w:lvlJc w:val="left"/>
      <w:pPr>
        <w:ind w:left="993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F3806BC"/>
    <w:multiLevelType w:val="multilevel"/>
    <w:tmpl w:val="157CA31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495138"/>
    <w:multiLevelType w:val="multilevel"/>
    <w:tmpl w:val="1E2A7BEA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F0ABA"/>
    <w:multiLevelType w:val="multilevel"/>
    <w:tmpl w:val="74B0067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05479E"/>
    <w:multiLevelType w:val="multilevel"/>
    <w:tmpl w:val="87264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862586"/>
    <w:multiLevelType w:val="multilevel"/>
    <w:tmpl w:val="7306347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48276E0"/>
    <w:multiLevelType w:val="multilevel"/>
    <w:tmpl w:val="60C85E8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D46047"/>
    <w:multiLevelType w:val="multilevel"/>
    <w:tmpl w:val="92A08166"/>
    <w:lvl w:ilvl="0">
      <w:start w:val="1"/>
      <w:numFmt w:val="lowerLetter"/>
      <w:lvlText w:val="%1)"/>
      <w:lvlJc w:val="left"/>
      <w:pPr>
        <w:ind w:left="993" w:hanging="36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BA41115"/>
    <w:multiLevelType w:val="multilevel"/>
    <w:tmpl w:val="EC24E1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0636F"/>
    <w:multiLevelType w:val="multilevel"/>
    <w:tmpl w:val="CBBA1918"/>
    <w:lvl w:ilvl="0">
      <w:start w:val="1"/>
      <w:numFmt w:val="decimal"/>
      <w:lvlText w:val="%1."/>
      <w:lvlJc w:val="left"/>
      <w:pPr>
        <w:ind w:left="3164" w:hanging="360"/>
      </w:pPr>
    </w:lvl>
    <w:lvl w:ilvl="1">
      <w:start w:val="1"/>
      <w:numFmt w:val="lowerLetter"/>
      <w:lvlText w:val="%2."/>
      <w:lvlJc w:val="left"/>
      <w:pPr>
        <w:ind w:left="3884" w:hanging="360"/>
      </w:pPr>
    </w:lvl>
    <w:lvl w:ilvl="2">
      <w:start w:val="1"/>
      <w:numFmt w:val="lowerRoman"/>
      <w:lvlText w:val="%3."/>
      <w:lvlJc w:val="right"/>
      <w:pPr>
        <w:ind w:left="4604" w:hanging="180"/>
      </w:pPr>
    </w:lvl>
    <w:lvl w:ilvl="3">
      <w:start w:val="1"/>
      <w:numFmt w:val="decimal"/>
      <w:lvlText w:val="%4."/>
      <w:lvlJc w:val="left"/>
      <w:pPr>
        <w:ind w:left="5324" w:hanging="360"/>
      </w:pPr>
    </w:lvl>
    <w:lvl w:ilvl="4">
      <w:start w:val="1"/>
      <w:numFmt w:val="lowerLetter"/>
      <w:lvlText w:val="%5."/>
      <w:lvlJc w:val="left"/>
      <w:pPr>
        <w:ind w:left="6044" w:hanging="360"/>
      </w:pPr>
    </w:lvl>
    <w:lvl w:ilvl="5">
      <w:start w:val="1"/>
      <w:numFmt w:val="lowerRoman"/>
      <w:lvlText w:val="%6."/>
      <w:lvlJc w:val="right"/>
      <w:pPr>
        <w:ind w:left="6764" w:hanging="180"/>
      </w:pPr>
    </w:lvl>
    <w:lvl w:ilvl="6">
      <w:start w:val="1"/>
      <w:numFmt w:val="decimal"/>
      <w:lvlText w:val="%7."/>
      <w:lvlJc w:val="left"/>
      <w:pPr>
        <w:ind w:left="7484" w:hanging="360"/>
      </w:pPr>
    </w:lvl>
    <w:lvl w:ilvl="7">
      <w:start w:val="1"/>
      <w:numFmt w:val="lowerLetter"/>
      <w:lvlText w:val="%8."/>
      <w:lvlJc w:val="left"/>
      <w:pPr>
        <w:ind w:left="8204" w:hanging="360"/>
      </w:pPr>
    </w:lvl>
    <w:lvl w:ilvl="8">
      <w:start w:val="1"/>
      <w:numFmt w:val="lowerRoman"/>
      <w:lvlText w:val="%9."/>
      <w:lvlJc w:val="right"/>
      <w:pPr>
        <w:ind w:left="8924" w:hanging="180"/>
      </w:pPr>
    </w:lvl>
  </w:abstractNum>
  <w:num w:numId="1" w16cid:durableId="1943872598">
    <w:abstractNumId w:val="3"/>
  </w:num>
  <w:num w:numId="2" w16cid:durableId="1432165369">
    <w:abstractNumId w:val="9"/>
  </w:num>
  <w:num w:numId="3" w16cid:durableId="1182670829">
    <w:abstractNumId w:val="4"/>
  </w:num>
  <w:num w:numId="4" w16cid:durableId="245923098">
    <w:abstractNumId w:val="0"/>
  </w:num>
  <w:num w:numId="5" w16cid:durableId="2084983876">
    <w:abstractNumId w:val="16"/>
  </w:num>
  <w:num w:numId="6" w16cid:durableId="95250928">
    <w:abstractNumId w:val="8"/>
  </w:num>
  <w:num w:numId="7" w16cid:durableId="393356008">
    <w:abstractNumId w:val="21"/>
  </w:num>
  <w:num w:numId="8" w16cid:durableId="1067338727">
    <w:abstractNumId w:val="14"/>
  </w:num>
  <w:num w:numId="9" w16cid:durableId="795106370">
    <w:abstractNumId w:val="10"/>
  </w:num>
  <w:num w:numId="10" w16cid:durableId="1380667674">
    <w:abstractNumId w:val="11"/>
  </w:num>
  <w:num w:numId="11" w16cid:durableId="249046052">
    <w:abstractNumId w:val="20"/>
  </w:num>
  <w:num w:numId="12" w16cid:durableId="601298426">
    <w:abstractNumId w:val="1"/>
  </w:num>
  <w:num w:numId="13" w16cid:durableId="564341603">
    <w:abstractNumId w:val="15"/>
  </w:num>
  <w:num w:numId="14" w16cid:durableId="286157528">
    <w:abstractNumId w:val="19"/>
  </w:num>
  <w:num w:numId="15" w16cid:durableId="1045645043">
    <w:abstractNumId w:val="17"/>
  </w:num>
  <w:num w:numId="16" w16cid:durableId="483618497">
    <w:abstractNumId w:val="18"/>
  </w:num>
  <w:num w:numId="17" w16cid:durableId="400758879">
    <w:abstractNumId w:val="6"/>
  </w:num>
  <w:num w:numId="18" w16cid:durableId="1327898567">
    <w:abstractNumId w:val="12"/>
  </w:num>
  <w:num w:numId="19" w16cid:durableId="620377508">
    <w:abstractNumId w:val="7"/>
  </w:num>
  <w:num w:numId="20" w16cid:durableId="482892272">
    <w:abstractNumId w:val="22"/>
  </w:num>
  <w:num w:numId="21" w16cid:durableId="1557668030">
    <w:abstractNumId w:val="23"/>
  </w:num>
  <w:num w:numId="22" w16cid:durableId="1009255543">
    <w:abstractNumId w:val="5"/>
  </w:num>
  <w:num w:numId="23" w16cid:durableId="2086829534">
    <w:abstractNumId w:val="13"/>
  </w:num>
  <w:num w:numId="24" w16cid:durableId="135531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C9D"/>
    <w:rsid w:val="00073F18"/>
    <w:rsid w:val="00074714"/>
    <w:rsid w:val="000B39DD"/>
    <w:rsid w:val="00124CB1"/>
    <w:rsid w:val="00180BDA"/>
    <w:rsid w:val="001C67E6"/>
    <w:rsid w:val="001E4282"/>
    <w:rsid w:val="00256A26"/>
    <w:rsid w:val="00261D66"/>
    <w:rsid w:val="002777A3"/>
    <w:rsid w:val="002800D8"/>
    <w:rsid w:val="002C13C6"/>
    <w:rsid w:val="002C1E3C"/>
    <w:rsid w:val="002C6EF6"/>
    <w:rsid w:val="002D7E8E"/>
    <w:rsid w:val="002F666C"/>
    <w:rsid w:val="0030709C"/>
    <w:rsid w:val="00320BB7"/>
    <w:rsid w:val="00352C08"/>
    <w:rsid w:val="003772B9"/>
    <w:rsid w:val="00391C5C"/>
    <w:rsid w:val="003A0F26"/>
    <w:rsid w:val="00453925"/>
    <w:rsid w:val="004910F6"/>
    <w:rsid w:val="00491DB9"/>
    <w:rsid w:val="004A099D"/>
    <w:rsid w:val="004A3FB9"/>
    <w:rsid w:val="004F6318"/>
    <w:rsid w:val="00535904"/>
    <w:rsid w:val="005C4E62"/>
    <w:rsid w:val="005E15E4"/>
    <w:rsid w:val="00613115"/>
    <w:rsid w:val="006364C6"/>
    <w:rsid w:val="00647453"/>
    <w:rsid w:val="007010CE"/>
    <w:rsid w:val="00756C9D"/>
    <w:rsid w:val="00766A4A"/>
    <w:rsid w:val="00791DF9"/>
    <w:rsid w:val="007C2481"/>
    <w:rsid w:val="007C5064"/>
    <w:rsid w:val="007D18AB"/>
    <w:rsid w:val="0080358A"/>
    <w:rsid w:val="00832A68"/>
    <w:rsid w:val="00856E3F"/>
    <w:rsid w:val="0087153A"/>
    <w:rsid w:val="0089390F"/>
    <w:rsid w:val="008D307A"/>
    <w:rsid w:val="009601FA"/>
    <w:rsid w:val="00964AA2"/>
    <w:rsid w:val="009F21FF"/>
    <w:rsid w:val="009F3535"/>
    <w:rsid w:val="009F7C48"/>
    <w:rsid w:val="00A1466F"/>
    <w:rsid w:val="00A54BDF"/>
    <w:rsid w:val="00A762DE"/>
    <w:rsid w:val="00A94D3C"/>
    <w:rsid w:val="00AB1EEA"/>
    <w:rsid w:val="00AB6DF1"/>
    <w:rsid w:val="00AD4118"/>
    <w:rsid w:val="00B311E0"/>
    <w:rsid w:val="00B43976"/>
    <w:rsid w:val="00B56BB5"/>
    <w:rsid w:val="00B973D7"/>
    <w:rsid w:val="00BB1AD7"/>
    <w:rsid w:val="00BC15A9"/>
    <w:rsid w:val="00BD14D9"/>
    <w:rsid w:val="00BD4B76"/>
    <w:rsid w:val="00BD7CA4"/>
    <w:rsid w:val="00C44488"/>
    <w:rsid w:val="00CA31E8"/>
    <w:rsid w:val="00CC2A6F"/>
    <w:rsid w:val="00CD5BE4"/>
    <w:rsid w:val="00D21BDB"/>
    <w:rsid w:val="00D31D42"/>
    <w:rsid w:val="00D54429"/>
    <w:rsid w:val="00D70426"/>
    <w:rsid w:val="00D95F8F"/>
    <w:rsid w:val="00DA7C4D"/>
    <w:rsid w:val="00DD46F2"/>
    <w:rsid w:val="00DE7783"/>
    <w:rsid w:val="00E13B17"/>
    <w:rsid w:val="00E42817"/>
    <w:rsid w:val="00ED73C2"/>
    <w:rsid w:val="00EE734B"/>
    <w:rsid w:val="00F338F4"/>
    <w:rsid w:val="00FB109D"/>
    <w:rsid w:val="00FB711B"/>
    <w:rsid w:val="00FB73C7"/>
    <w:rsid w:val="00FC501C"/>
    <w:rsid w:val="00FD6FEE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8469"/>
  <w15:docId w15:val="{C4292A1F-FF86-440C-811B-5787C4EA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781"/>
  </w:style>
  <w:style w:type="paragraph" w:styleId="Nagwek1">
    <w:name w:val="heading 1"/>
    <w:basedOn w:val="Normalny"/>
    <w:next w:val="Normalny"/>
    <w:link w:val="Nagwek1Znak"/>
    <w:uiPriority w:val="9"/>
    <w:qFormat/>
    <w:rsid w:val="00D33781"/>
    <w:pPr>
      <w:keepNext/>
      <w:ind w:left="7080" w:hanging="4812"/>
      <w:jc w:val="both"/>
      <w:outlineLvl w:val="0"/>
    </w:pPr>
    <w:rPr>
      <w:rFonts w:ascii="Book Antiqua" w:hAnsi="Book Antiqua"/>
      <w:b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qFormat/>
    <w:rsid w:val="00D33781"/>
    <w:pPr>
      <w:keepNext/>
      <w:ind w:firstLine="3"/>
      <w:jc w:val="center"/>
      <w:outlineLvl w:val="6"/>
    </w:pPr>
    <w:rPr>
      <w:b/>
      <w:bCs/>
      <w:i/>
    </w:rPr>
  </w:style>
  <w:style w:type="paragraph" w:styleId="Nagwek8">
    <w:name w:val="heading 8"/>
    <w:basedOn w:val="Normalny"/>
    <w:next w:val="Normalny"/>
    <w:link w:val="Nagwek8Znak"/>
    <w:qFormat/>
    <w:rsid w:val="00D33781"/>
    <w:pPr>
      <w:keepNext/>
      <w:jc w:val="center"/>
      <w:outlineLvl w:val="7"/>
    </w:pPr>
    <w:rPr>
      <w:b/>
      <w:bCs/>
      <w:i/>
    </w:rPr>
  </w:style>
  <w:style w:type="paragraph" w:styleId="Nagwek9">
    <w:name w:val="heading 9"/>
    <w:basedOn w:val="Normalny"/>
    <w:next w:val="Normalny"/>
    <w:link w:val="Nagwek9Znak"/>
    <w:qFormat/>
    <w:rsid w:val="00D33781"/>
    <w:pPr>
      <w:keepNext/>
      <w:keepLines/>
      <w:autoSpaceDE w:val="0"/>
      <w:autoSpaceDN w:val="0"/>
      <w:adjustRightInd w:val="0"/>
      <w:spacing w:line="240" w:lineRule="atLeast"/>
      <w:ind w:right="195"/>
      <w:jc w:val="center"/>
      <w:outlineLvl w:val="8"/>
    </w:pPr>
    <w:rPr>
      <w:b/>
      <w:bCs/>
      <w:i/>
      <w:i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rsid w:val="00D33781"/>
    <w:rPr>
      <w:rFonts w:ascii="Book Antiqua" w:eastAsia="Times New Roman" w:hAnsi="Book Antiqua" w:cs="Times New Roman"/>
      <w:b/>
      <w:sz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33781"/>
    <w:rPr>
      <w:rFonts w:ascii="Times New Roman" w:eastAsia="Times New Roman" w:hAnsi="Times New Roman" w:cs="Times New Roman"/>
      <w:b/>
      <w:bCs/>
      <w:i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D33781"/>
    <w:rPr>
      <w:rFonts w:ascii="Times New Roman" w:eastAsia="Times New Roman" w:hAnsi="Times New Roman" w:cs="Times New Roman"/>
      <w:b/>
      <w:bCs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D33781"/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33781"/>
    <w:pPr>
      <w:jc w:val="both"/>
    </w:pPr>
    <w:rPr>
      <w:rFonts w:ascii="Book Antiqua" w:hAnsi="Book Antiqua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33781"/>
    <w:rPr>
      <w:rFonts w:ascii="Book Antiqua" w:eastAsia="Times New Roman" w:hAnsi="Book Antiqua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33781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rsid w:val="00D3378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337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7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33781"/>
    <w:pPr>
      <w:ind w:firstLine="708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33781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D33781"/>
  </w:style>
  <w:style w:type="paragraph" w:styleId="Tekstpodstawowywcity2">
    <w:name w:val="Body Text Indent 2"/>
    <w:basedOn w:val="Normalny"/>
    <w:link w:val="Tekstpodstawowywcity2Znak"/>
    <w:rsid w:val="00D33781"/>
    <w:pPr>
      <w:ind w:left="426"/>
      <w:jc w:val="both"/>
    </w:pPr>
    <w:rPr>
      <w:i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33781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33781"/>
    <w:pPr>
      <w:ind w:firstLine="709"/>
      <w:jc w:val="both"/>
    </w:pPr>
    <w:rPr>
      <w:i/>
      <w:iCs/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33781"/>
    <w:rPr>
      <w:rFonts w:ascii="Times New Roman" w:eastAsia="Times New Roman" w:hAnsi="Times New Roman" w:cs="Times New Roman"/>
      <w:i/>
      <w:iCs/>
      <w:szCs w:val="20"/>
      <w:lang w:eastAsia="pl-PL"/>
    </w:rPr>
  </w:style>
  <w:style w:type="character" w:styleId="Pogrubienie">
    <w:name w:val="Strong"/>
    <w:uiPriority w:val="22"/>
    <w:qFormat/>
    <w:rsid w:val="00D33781"/>
    <w:rPr>
      <w:b/>
      <w:bCs/>
    </w:rPr>
  </w:style>
  <w:style w:type="paragraph" w:styleId="Akapitzlist">
    <w:name w:val="List Paragraph"/>
    <w:aliases w:val="CW_Lista,mm,naglowek,L1,Numerowanie,List Paragraph,Akapit z listą5,Akapit z listą BS,Kolorowa lista — akcent 11,T_SZ_List Paragraph,normalny tekst,BulletC,Wyliczanie,Obiekt,Akapit z listą31,Bullets,Normal,Akapit z listą32,maz_wyliczenie"/>
    <w:basedOn w:val="Normalny"/>
    <w:link w:val="AkapitzlistZnak"/>
    <w:uiPriority w:val="34"/>
    <w:qFormat/>
    <w:rsid w:val="00D3378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33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378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37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378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37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781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rsid w:val="006F0478"/>
    <w:pPr>
      <w:suppressAutoHyphens/>
      <w:spacing w:before="100" w:after="100"/>
      <w:jc w:val="both"/>
    </w:pPr>
    <w:rPr>
      <w:lang w:eastAsia="ar-SA"/>
    </w:rPr>
  </w:style>
  <w:style w:type="paragraph" w:customStyle="1" w:styleId="Akapitzlist1">
    <w:name w:val="Akapit z listą1"/>
    <w:basedOn w:val="Normalny"/>
    <w:rsid w:val="006F0478"/>
    <w:pPr>
      <w:ind w:left="720"/>
      <w:contextualSpacing/>
    </w:pPr>
    <w:rPr>
      <w:rFonts w:eastAsia="Calibri"/>
      <w:sz w:val="24"/>
    </w:rPr>
  </w:style>
  <w:style w:type="paragraph" w:customStyle="1" w:styleId="m-523687227751390425gmail-msolistparagraph">
    <w:name w:val="m_-523687227751390425gmail-msolistparagraph"/>
    <w:basedOn w:val="Normalny"/>
    <w:rsid w:val="00D46DFD"/>
    <w:pPr>
      <w:spacing w:before="100" w:beforeAutospacing="1" w:after="100" w:afterAutospacing="1"/>
    </w:pPr>
    <w:rPr>
      <w:sz w:val="24"/>
      <w:szCs w:val="24"/>
    </w:rPr>
  </w:style>
  <w:style w:type="character" w:customStyle="1" w:styleId="AkapitzlistZnak">
    <w:name w:val="Akapit z listą Znak"/>
    <w:aliases w:val="CW_Lista Znak,mm Znak,naglowek Znak,L1 Znak,Numerowanie Znak,List Paragraph Znak,Akapit z listą5 Znak,Akapit z listą BS Znak,Kolorowa lista — akcent 11 Znak,T_SZ_List Paragraph Znak,normalny tekst Znak,BulletC Znak,Wyliczanie Znak"/>
    <w:link w:val="Akapitzlist"/>
    <w:uiPriority w:val="34"/>
    <w:qFormat/>
    <w:locked/>
    <w:rsid w:val="006C46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95681"/>
    <w:rPr>
      <w:color w:val="0000FF" w:themeColor="hyperlink"/>
      <w:u w:val="single"/>
    </w:rPr>
  </w:style>
  <w:style w:type="paragraph" w:customStyle="1" w:styleId="Default">
    <w:name w:val="Default"/>
    <w:rsid w:val="00F9568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2">
    <w:name w:val="Font Style22"/>
    <w:rsid w:val="00F95681"/>
    <w:rPr>
      <w:rFonts w:ascii="Times New Roman" w:hAnsi="Times New Roman"/>
      <w:sz w:val="22"/>
    </w:rPr>
  </w:style>
  <w:style w:type="paragraph" w:customStyle="1" w:styleId="Wyliczenieabcwtekcie1">
    <w:name w:val="Wyliczenie abc w tekście (1"/>
    <w:aliases w:val="5 linii)"/>
    <w:basedOn w:val="Normalny"/>
    <w:rsid w:val="00F95681"/>
    <w:pPr>
      <w:tabs>
        <w:tab w:val="left" w:pos="993"/>
        <w:tab w:val="right" w:pos="8789"/>
      </w:tabs>
      <w:spacing w:before="120" w:after="120" w:line="360" w:lineRule="auto"/>
      <w:ind w:left="720" w:hanging="360"/>
      <w:jc w:val="both"/>
    </w:pPr>
    <w:rPr>
      <w:rFonts w:ascii="Tahoma" w:hAnsi="Tahoma"/>
    </w:rPr>
  </w:style>
  <w:style w:type="paragraph" w:customStyle="1" w:styleId="Tekstpodstawowywcity21">
    <w:name w:val="Tekst podstawowy wcięty 21"/>
    <w:basedOn w:val="Normalny"/>
    <w:uiPriority w:val="99"/>
    <w:rsid w:val="00F95681"/>
    <w:pPr>
      <w:suppressAutoHyphens/>
      <w:ind w:left="708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F95681"/>
  </w:style>
  <w:style w:type="character" w:customStyle="1" w:styleId="TekstprzypisudolnegoZnak">
    <w:name w:val="Tekst przypisu dolnego Znak"/>
    <w:basedOn w:val="Domylnaczcionkaakapitu"/>
    <w:link w:val="Tekstprzypisudolnego"/>
    <w:rsid w:val="00F956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95681"/>
    <w:rPr>
      <w:vertAlign w:val="superscript"/>
    </w:rPr>
  </w:style>
  <w:style w:type="paragraph" w:styleId="Bezodstpw">
    <w:name w:val="No Spacing"/>
    <w:uiPriority w:val="99"/>
    <w:qFormat/>
    <w:rsid w:val="00DE2CB4"/>
    <w:pPr>
      <w:jc w:val="both"/>
    </w:pPr>
    <w:rPr>
      <w:rFonts w:ascii="Arial" w:eastAsia="Calibri" w:hAnsi="Arial"/>
      <w:sz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BD1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2e1UgRNFpxl0m28lwWJ6aLEl0A==">CgMxLjAyCGguZ2pkZ3hzOAByITEwU0I4MnpOQlhtSmEzaFpVZmotaEs2TkRHeVJwTUd3cw==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10</Pages>
  <Words>4305</Words>
  <Characters>25836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Piotr Złotnik</cp:lastModifiedBy>
  <cp:revision>43</cp:revision>
  <dcterms:created xsi:type="dcterms:W3CDTF">2025-05-25T15:42:00Z</dcterms:created>
  <dcterms:modified xsi:type="dcterms:W3CDTF">2026-10-30T13:30:00Z</dcterms:modified>
</cp:coreProperties>
</file>