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BC0B1" w14:textId="4BB1A48D" w:rsidR="00A75FA9" w:rsidRPr="0051381E" w:rsidRDefault="00453B6A" w:rsidP="00453B6A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right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Załącznik nr 6 do SWZ</w:t>
      </w:r>
    </w:p>
    <w:p w14:paraId="03BC1EF2" w14:textId="0B310636" w:rsidR="00A75FA9" w:rsidRPr="0051381E" w:rsidRDefault="002816CE">
      <w:pPr>
        <w:pStyle w:val="Nagwek1"/>
        <w:spacing w:before="0" w:after="120" w:line="275" w:lineRule="auto"/>
        <w:jc w:val="both"/>
        <w:rPr>
          <w:rFonts w:asciiTheme="minorHAnsi" w:eastAsia="Google Sans" w:hAnsiTheme="minorHAnsi" w:cs="Google Sans"/>
          <w:color w:val="1B1C1D"/>
        </w:rPr>
      </w:pPr>
      <w:r w:rsidRPr="0051381E">
        <w:rPr>
          <w:rFonts w:asciiTheme="minorHAnsi" w:eastAsia="Google Sans" w:hAnsiTheme="minorHAnsi" w:cs="Google Sans"/>
          <w:color w:val="1B1C1D"/>
        </w:rPr>
        <w:t>Opis Przedmiotu Zamówienia (OPZ) – „</w:t>
      </w:r>
      <w:bookmarkStart w:id="0" w:name="_Hlk209093871"/>
      <w:r w:rsidRPr="0051381E">
        <w:rPr>
          <w:rFonts w:asciiTheme="minorHAnsi" w:eastAsia="Google Sans" w:hAnsiTheme="minorHAnsi" w:cs="Google Sans"/>
          <w:color w:val="1B1C1D"/>
        </w:rPr>
        <w:t>Kompleksowe zimowe utrzymanie dróg miasta Cieszyn w sezonie 202</w:t>
      </w:r>
      <w:r w:rsidR="00A1585E">
        <w:rPr>
          <w:rFonts w:asciiTheme="minorHAnsi" w:eastAsia="Google Sans" w:hAnsiTheme="minorHAnsi" w:cs="Google Sans"/>
          <w:color w:val="1B1C1D"/>
        </w:rPr>
        <w:t>6</w:t>
      </w:r>
      <w:r w:rsidRPr="0051381E">
        <w:rPr>
          <w:rFonts w:asciiTheme="minorHAnsi" w:eastAsia="Google Sans" w:hAnsiTheme="minorHAnsi" w:cs="Google Sans"/>
          <w:color w:val="1B1C1D"/>
        </w:rPr>
        <w:t>/202</w:t>
      </w:r>
      <w:bookmarkEnd w:id="0"/>
      <w:r w:rsidR="00A1585E">
        <w:rPr>
          <w:rFonts w:asciiTheme="minorHAnsi" w:eastAsia="Google Sans" w:hAnsiTheme="minorHAnsi" w:cs="Google Sans"/>
          <w:color w:val="1B1C1D"/>
        </w:rPr>
        <w:t>7</w:t>
      </w:r>
      <w:r w:rsidRPr="0051381E">
        <w:rPr>
          <w:rFonts w:asciiTheme="minorHAnsi" w:eastAsia="Google Sans" w:hAnsiTheme="minorHAnsi" w:cs="Google Sans"/>
          <w:color w:val="1B1C1D"/>
        </w:rPr>
        <w:t>”</w:t>
      </w:r>
    </w:p>
    <w:p w14:paraId="62FBD8D1" w14:textId="77777777" w:rsidR="00A75FA9" w:rsidRPr="0051381E" w:rsidRDefault="00A75FA9">
      <w:pPr>
        <w:pStyle w:val="Nagwek2"/>
        <w:spacing w:before="0" w:after="120" w:line="275" w:lineRule="auto"/>
        <w:jc w:val="both"/>
        <w:rPr>
          <w:rFonts w:asciiTheme="minorHAnsi" w:eastAsia="Google Sans" w:hAnsiTheme="minorHAnsi" w:cs="Google Sans"/>
          <w:color w:val="1B1C1D"/>
        </w:rPr>
      </w:pPr>
    </w:p>
    <w:p w14:paraId="72B9BEE3" w14:textId="77777777" w:rsidR="00A75FA9" w:rsidRPr="0051381E" w:rsidRDefault="002816CE">
      <w:pPr>
        <w:pStyle w:val="Nagwek2"/>
        <w:spacing w:before="0" w:after="120" w:line="275" w:lineRule="auto"/>
        <w:jc w:val="both"/>
        <w:rPr>
          <w:rFonts w:asciiTheme="minorHAnsi" w:eastAsia="Google Sans" w:hAnsiTheme="minorHAnsi" w:cs="Google Sans"/>
          <w:color w:val="1B1C1D"/>
        </w:rPr>
      </w:pPr>
      <w:r w:rsidRPr="0051381E">
        <w:rPr>
          <w:rFonts w:asciiTheme="minorHAnsi" w:eastAsia="Google Sans" w:hAnsiTheme="minorHAnsi" w:cs="Google Sans"/>
          <w:color w:val="1B1C1D"/>
        </w:rPr>
        <w:t>Sekcja 1: Postanowienia Ogólne i Definicje</w:t>
      </w:r>
    </w:p>
    <w:p w14:paraId="5ADCF90F" w14:textId="77777777" w:rsidR="00A75FA9" w:rsidRPr="0051381E" w:rsidRDefault="00A75FA9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both"/>
        <w:rPr>
          <w:rFonts w:asciiTheme="minorHAnsi" w:eastAsia="Google Sans" w:hAnsiTheme="minorHAnsi" w:cs="Google Sans"/>
          <w:color w:val="1B1C1D"/>
        </w:rPr>
      </w:pPr>
    </w:p>
    <w:p w14:paraId="7033F7D4" w14:textId="3DB54AA6" w:rsidR="00A75FA9" w:rsidRPr="0051381E" w:rsidRDefault="002816CE" w:rsidP="002B1EFC">
      <w:pPr>
        <w:pStyle w:val="Nagwek3"/>
        <w:spacing w:before="0" w:after="120" w:line="275" w:lineRule="auto"/>
        <w:jc w:val="both"/>
        <w:rPr>
          <w:rFonts w:asciiTheme="minorHAnsi" w:eastAsia="Google Sans" w:hAnsiTheme="minorHAnsi" w:cs="Google Sans"/>
          <w:color w:val="1B1C1D"/>
        </w:rPr>
      </w:pPr>
      <w:r w:rsidRPr="0051381E">
        <w:rPr>
          <w:rFonts w:asciiTheme="minorHAnsi" w:eastAsia="Google Sans" w:hAnsiTheme="minorHAnsi" w:cs="Google Sans"/>
          <w:color w:val="1B1C1D"/>
        </w:rPr>
        <w:t>1.1. Przedmiot Zamówienia</w:t>
      </w:r>
    </w:p>
    <w:p w14:paraId="14B7694B" w14:textId="3E575175" w:rsidR="00A75FA9" w:rsidRPr="0051381E" w:rsidRDefault="002816CE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both"/>
        <w:rPr>
          <w:rFonts w:asciiTheme="minorHAnsi" w:eastAsia="Google Sans Text" w:hAnsiTheme="minorHAnsi" w:cs="Google Sans Text"/>
          <w:color w:val="1B1C1D"/>
        </w:rPr>
      </w:pPr>
      <w:r w:rsidRPr="0051381E">
        <w:rPr>
          <w:rFonts w:asciiTheme="minorHAnsi" w:eastAsia="Google Sans Text" w:hAnsiTheme="minorHAnsi" w:cs="Google Sans Text"/>
          <w:color w:val="1B1C1D"/>
        </w:rPr>
        <w:t>Przedmiotem niniejszego zamówienia jest świadczenie kompleksowych usług w zakresie zimowego utrzymania przejezdności dróg oraz zapewnienia bezpiecznego ruchu pieszego na wyznaczonym administracyjnie obszarze miasta Cieszyn w sezonie zimowym 202</w:t>
      </w:r>
      <w:r w:rsidR="00A1585E">
        <w:rPr>
          <w:rFonts w:asciiTheme="minorHAnsi" w:eastAsia="Google Sans Text" w:hAnsiTheme="minorHAnsi" w:cs="Google Sans Text"/>
          <w:color w:val="1B1C1D"/>
        </w:rPr>
        <w:t>6</w:t>
      </w:r>
      <w:r w:rsidRPr="0051381E">
        <w:rPr>
          <w:rFonts w:asciiTheme="minorHAnsi" w:eastAsia="Google Sans Text" w:hAnsiTheme="minorHAnsi" w:cs="Google Sans Text"/>
          <w:color w:val="1B1C1D"/>
        </w:rPr>
        <w:t>/202</w:t>
      </w:r>
      <w:r w:rsidR="00A1585E">
        <w:rPr>
          <w:rFonts w:asciiTheme="minorHAnsi" w:eastAsia="Google Sans Text" w:hAnsiTheme="minorHAnsi" w:cs="Google Sans Text"/>
          <w:color w:val="1B1C1D"/>
        </w:rPr>
        <w:t>7</w:t>
      </w:r>
      <w:r w:rsidRPr="0051381E">
        <w:rPr>
          <w:rFonts w:asciiTheme="minorHAnsi" w:eastAsia="Google Sans Text" w:hAnsiTheme="minorHAnsi" w:cs="Google Sans Text"/>
          <w:color w:val="1B1C1D"/>
        </w:rPr>
        <w:t>. Usługi obejmują bieżące odśnieżanie, zwalczanie śliskości zimowej, a także inne czynności pokrewne, niezbędne do osiągnięcia celów określonych w niniejszym Opisie Przedmiotu Zamówienia (OPZ) oraz w dokumentach odniesienia.</w:t>
      </w:r>
    </w:p>
    <w:p w14:paraId="5B4F1DAA" w14:textId="2D888EAE" w:rsidR="00A75FA9" w:rsidRPr="0051381E" w:rsidRDefault="002816CE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jc w:val="both"/>
        <w:rPr>
          <w:rFonts w:asciiTheme="minorHAnsi" w:eastAsia="Google Sans Text" w:hAnsiTheme="minorHAnsi" w:cs="Google Sans Text"/>
          <w:color w:val="1B1C1D"/>
        </w:rPr>
      </w:pPr>
      <w:r w:rsidRPr="0051381E">
        <w:rPr>
          <w:rFonts w:asciiTheme="minorHAnsi" w:eastAsia="Google Sans Text" w:hAnsiTheme="minorHAnsi" w:cs="Google Sans Text"/>
          <w:color w:val="1B1C1D"/>
        </w:rPr>
        <w:t xml:space="preserve">Zamówienie realizowane będzie przez okres </w:t>
      </w:r>
      <w:r w:rsidR="00967418">
        <w:rPr>
          <w:rFonts w:asciiTheme="minorHAnsi" w:eastAsia="Google Sans Text" w:hAnsiTheme="minorHAnsi" w:cs="Google Sans Text"/>
          <w:color w:val="1B1C1D"/>
        </w:rPr>
        <w:t>5</w:t>
      </w:r>
      <w:r w:rsidRPr="0051381E">
        <w:rPr>
          <w:rFonts w:asciiTheme="minorHAnsi" w:eastAsia="Google Sans Text" w:hAnsiTheme="minorHAnsi" w:cs="Google Sans Text"/>
          <w:color w:val="1B1C1D"/>
        </w:rPr>
        <w:t xml:space="preserve"> (</w:t>
      </w:r>
      <w:r w:rsidR="00967418">
        <w:rPr>
          <w:rFonts w:asciiTheme="minorHAnsi" w:eastAsia="Google Sans Text" w:hAnsiTheme="minorHAnsi" w:cs="Google Sans Text"/>
          <w:color w:val="1B1C1D"/>
        </w:rPr>
        <w:t>pięciu</w:t>
      </w:r>
      <w:r w:rsidRPr="0051381E">
        <w:rPr>
          <w:rFonts w:asciiTheme="minorHAnsi" w:eastAsia="Google Sans Text" w:hAnsiTheme="minorHAnsi" w:cs="Google Sans Text"/>
          <w:color w:val="1B1C1D"/>
        </w:rPr>
        <w:t>) miesięcy</w:t>
      </w:r>
      <w:r w:rsidR="00BA759B">
        <w:rPr>
          <w:rFonts w:asciiTheme="minorHAnsi" w:eastAsia="Google Sans Text" w:hAnsiTheme="minorHAnsi" w:cs="Google Sans Text"/>
          <w:color w:val="1B1C1D"/>
        </w:rPr>
        <w:t xml:space="preserve"> od dnia </w:t>
      </w:r>
      <w:r w:rsidR="000C4DF3">
        <w:rPr>
          <w:rFonts w:asciiTheme="minorHAnsi" w:eastAsia="Google Sans Text" w:hAnsiTheme="minorHAnsi" w:cs="Google Sans Text"/>
          <w:color w:val="1B1C1D"/>
        </w:rPr>
        <w:t xml:space="preserve">1 listopada 2026r. </w:t>
      </w:r>
      <w:r w:rsidR="00BA759B">
        <w:rPr>
          <w:rFonts w:asciiTheme="minorHAnsi" w:eastAsia="Google Sans Text" w:hAnsiTheme="minorHAnsi" w:cs="Google Sans Text"/>
          <w:color w:val="1B1C1D"/>
        </w:rPr>
        <w:t xml:space="preserve"> </w:t>
      </w:r>
      <w:r w:rsidRPr="0051381E">
        <w:rPr>
          <w:rFonts w:asciiTheme="minorHAnsi" w:eastAsia="Google Sans Text" w:hAnsiTheme="minorHAnsi" w:cs="Google Sans Text"/>
          <w:color w:val="1B1C1D"/>
        </w:rPr>
        <w:t>Usługi objęte są następującymi kodami Wspólnego Słownika Zamówień (CPV):</w:t>
      </w:r>
    </w:p>
    <w:p w14:paraId="0531DE2D" w14:textId="77777777" w:rsidR="00A75FA9" w:rsidRPr="0051381E" w:rsidRDefault="002816C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hAnsiTheme="minorHAnsi"/>
        </w:rPr>
      </w:pPr>
      <w:r w:rsidRPr="0051381E">
        <w:rPr>
          <w:rFonts w:asciiTheme="minorHAnsi" w:eastAsia="Google Sans Text" w:hAnsiTheme="minorHAnsi" w:cs="Google Sans Text"/>
          <w:color w:val="1B1C1D"/>
        </w:rPr>
        <w:t>90620000-9 „Usługi odśnieżania”</w:t>
      </w:r>
    </w:p>
    <w:p w14:paraId="65250889" w14:textId="77777777" w:rsidR="00A75FA9" w:rsidRPr="0051381E" w:rsidRDefault="002816C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jc w:val="both"/>
        <w:rPr>
          <w:rFonts w:asciiTheme="minorHAnsi" w:hAnsiTheme="minorHAnsi"/>
        </w:rPr>
      </w:pPr>
      <w:r w:rsidRPr="0051381E">
        <w:rPr>
          <w:rFonts w:asciiTheme="minorHAnsi" w:eastAsia="Google Sans Text" w:hAnsiTheme="minorHAnsi" w:cs="Google Sans Text"/>
          <w:color w:val="1B1C1D"/>
        </w:rPr>
        <w:t>90630000-2 „Usługi usuwania oblodzeń”.</w:t>
      </w:r>
    </w:p>
    <w:p w14:paraId="58C565B5" w14:textId="7331BA7D" w:rsidR="00A75FA9" w:rsidRPr="0051381E" w:rsidRDefault="002816CE">
      <w:pPr>
        <w:pBdr>
          <w:top w:val="nil"/>
          <w:left w:val="nil"/>
          <w:bottom w:val="nil"/>
          <w:right w:val="nil"/>
          <w:between w:val="nil"/>
        </w:pBdr>
        <w:spacing w:before="240" w:after="240" w:line="275" w:lineRule="auto"/>
        <w:jc w:val="both"/>
        <w:rPr>
          <w:rFonts w:asciiTheme="minorHAnsi" w:eastAsia="Google Sans Text" w:hAnsiTheme="minorHAnsi" w:cs="Google Sans Text"/>
          <w:color w:val="1B1C1D"/>
        </w:rPr>
      </w:pPr>
      <w:r w:rsidRPr="0051381E">
        <w:rPr>
          <w:rFonts w:asciiTheme="minorHAnsi" w:eastAsia="Google Sans Text" w:hAnsiTheme="minorHAnsi" w:cs="Google Sans Text"/>
          <w:color w:val="1B1C1D"/>
        </w:rPr>
        <w:t xml:space="preserve">Wykonawca zobowiązany jest do realizacji przedmiotu zamówienia z należytą starannością, zgodnie z najlepszą wiedzą techniczną, obowiązującymi przepisami prawa oraz </w:t>
      </w:r>
      <w:r w:rsidR="003D2E3D">
        <w:rPr>
          <w:rFonts w:asciiTheme="minorHAnsi" w:eastAsia="Google Sans Text" w:hAnsiTheme="minorHAnsi" w:cs="Google Sans Text"/>
          <w:color w:val="1B1C1D"/>
        </w:rPr>
        <w:t>kryteriami utrzymania</w:t>
      </w:r>
      <w:r w:rsidRPr="0051381E">
        <w:rPr>
          <w:rFonts w:asciiTheme="minorHAnsi" w:eastAsia="Google Sans Text" w:hAnsiTheme="minorHAnsi" w:cs="Google Sans Text"/>
          <w:color w:val="1B1C1D"/>
        </w:rPr>
        <w:t xml:space="preserve"> określonymi przez Zamawiającego.</w:t>
      </w:r>
    </w:p>
    <w:p w14:paraId="27DBA6D9" w14:textId="77777777" w:rsidR="00A75FA9" w:rsidRPr="0051381E" w:rsidRDefault="00A75FA9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both"/>
        <w:rPr>
          <w:rFonts w:asciiTheme="minorHAnsi" w:eastAsia="Google Sans Text" w:hAnsiTheme="minorHAnsi" w:cs="Google Sans Text"/>
          <w:color w:val="1B1C1D"/>
        </w:rPr>
      </w:pPr>
    </w:p>
    <w:p w14:paraId="03E707B0" w14:textId="6EFD8C42" w:rsidR="00A75FA9" w:rsidRPr="0051381E" w:rsidRDefault="002816CE" w:rsidP="002B1EFC">
      <w:pPr>
        <w:pStyle w:val="Nagwek3"/>
        <w:spacing w:before="0" w:after="120" w:line="275" w:lineRule="auto"/>
        <w:jc w:val="both"/>
        <w:rPr>
          <w:rFonts w:asciiTheme="minorHAnsi" w:eastAsia="Google Sans" w:hAnsiTheme="minorHAnsi" w:cs="Google Sans"/>
          <w:color w:val="1B1C1D"/>
        </w:rPr>
      </w:pPr>
      <w:r w:rsidRPr="0051381E">
        <w:rPr>
          <w:rFonts w:asciiTheme="minorHAnsi" w:eastAsia="Google Sans" w:hAnsiTheme="minorHAnsi" w:cs="Google Sans"/>
          <w:color w:val="1B1C1D"/>
        </w:rPr>
        <w:t>1.2. Obszar Realizacji Zamówienia</w:t>
      </w:r>
    </w:p>
    <w:p w14:paraId="511EA66E" w14:textId="06F87927" w:rsidR="00A75FA9" w:rsidRPr="0051381E" w:rsidRDefault="002816CE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both"/>
        <w:rPr>
          <w:rFonts w:asciiTheme="minorHAnsi" w:eastAsia="Google Sans Text" w:hAnsiTheme="minorHAnsi" w:cs="Google Sans Text"/>
          <w:color w:val="575B5F"/>
          <w:sz w:val="24"/>
          <w:szCs w:val="24"/>
          <w:vertAlign w:val="superscript"/>
        </w:rPr>
      </w:pPr>
      <w:r w:rsidRPr="0051381E">
        <w:rPr>
          <w:rFonts w:asciiTheme="minorHAnsi" w:eastAsia="Google Sans Text" w:hAnsiTheme="minorHAnsi" w:cs="Google Sans Text"/>
          <w:color w:val="1B1C1D"/>
        </w:rPr>
        <w:t>Obszar objęty przedmiotem zamówienia</w:t>
      </w:r>
      <w:r w:rsidR="00BA759B">
        <w:rPr>
          <w:rFonts w:asciiTheme="minorHAnsi" w:eastAsia="Google Sans Text" w:hAnsiTheme="minorHAnsi" w:cs="Google Sans Text"/>
          <w:color w:val="1B1C1D"/>
        </w:rPr>
        <w:t xml:space="preserve"> </w:t>
      </w:r>
      <w:r w:rsidRPr="0051381E">
        <w:rPr>
          <w:rFonts w:asciiTheme="minorHAnsi" w:eastAsia="Google Sans Text" w:hAnsiTheme="minorHAnsi" w:cs="Google Sans Text"/>
          <w:color w:val="1B1C1D"/>
        </w:rPr>
        <w:t>obejmuje drogi publiczne (gminne  i powiatowe)</w:t>
      </w:r>
      <w:r w:rsidR="00BA759B" w:rsidRPr="00BA759B">
        <w:rPr>
          <w:rFonts w:asciiTheme="minorHAnsi" w:eastAsia="Google Sans Text" w:hAnsiTheme="minorHAnsi" w:cs="Google Sans Text"/>
          <w:color w:val="1B1C1D"/>
        </w:rPr>
        <w:t xml:space="preserve"> </w:t>
      </w:r>
      <w:r w:rsidR="00BA759B" w:rsidRPr="0051381E">
        <w:rPr>
          <w:rFonts w:asciiTheme="minorHAnsi" w:eastAsia="Google Sans Text" w:hAnsiTheme="minorHAnsi" w:cs="Google Sans Text"/>
          <w:color w:val="1B1C1D"/>
        </w:rPr>
        <w:t>zlokalizowane w granicach administracyjnych miasta Cieszyn</w:t>
      </w:r>
      <w:r w:rsidR="00BB04DE">
        <w:rPr>
          <w:rFonts w:asciiTheme="minorHAnsi" w:eastAsia="Google Sans Text" w:hAnsiTheme="minorHAnsi" w:cs="Google Sans Text"/>
          <w:color w:val="1B1C1D"/>
        </w:rPr>
        <w:t>.</w:t>
      </w:r>
    </w:p>
    <w:p w14:paraId="1FE3AC58" w14:textId="64405C7B" w:rsidR="00A75FA9" w:rsidRDefault="002816CE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both"/>
        <w:rPr>
          <w:rFonts w:asciiTheme="minorHAnsi" w:eastAsia="Google Sans Text" w:hAnsiTheme="minorHAnsi" w:cs="Google Sans Text"/>
          <w:color w:val="1B1C1D"/>
        </w:rPr>
      </w:pPr>
      <w:r w:rsidRPr="0051381E">
        <w:rPr>
          <w:rFonts w:asciiTheme="minorHAnsi" w:eastAsia="Google Sans Text" w:hAnsiTheme="minorHAnsi" w:cs="Google Sans Text"/>
          <w:color w:val="1B1C1D"/>
        </w:rPr>
        <w:t>Szczegółowy i prawnie wiążący wykaz ulic</w:t>
      </w:r>
      <w:r w:rsidR="00BB04DE">
        <w:rPr>
          <w:rFonts w:asciiTheme="minorHAnsi" w:eastAsia="Google Sans Text" w:hAnsiTheme="minorHAnsi" w:cs="Google Sans Text"/>
          <w:color w:val="1B1C1D"/>
        </w:rPr>
        <w:t xml:space="preserve"> objętych niniejszym</w:t>
      </w:r>
      <w:r w:rsidRPr="0051381E">
        <w:rPr>
          <w:rFonts w:asciiTheme="minorHAnsi" w:eastAsia="Google Sans Text" w:hAnsiTheme="minorHAnsi" w:cs="Google Sans Text"/>
          <w:color w:val="1B1C1D"/>
        </w:rPr>
        <w:t xml:space="preserve"> zamówieniem został zawarty w tabelach stanowiących integralną część niniejszego OPZ (Sekcja 2, Tabela 1; Sekcja </w:t>
      </w:r>
      <w:r w:rsidR="000C4DF3">
        <w:rPr>
          <w:rFonts w:asciiTheme="minorHAnsi" w:eastAsia="Google Sans Text" w:hAnsiTheme="minorHAnsi" w:cs="Google Sans Text"/>
          <w:color w:val="1B1C1D"/>
        </w:rPr>
        <w:t>3</w:t>
      </w:r>
      <w:r w:rsidRPr="0051381E">
        <w:rPr>
          <w:rFonts w:asciiTheme="minorHAnsi" w:eastAsia="Google Sans Text" w:hAnsiTheme="minorHAnsi" w:cs="Google Sans Text"/>
          <w:color w:val="1B1C1D"/>
        </w:rPr>
        <w:t xml:space="preserve">, Tabele 5, 6, 7). Wykaz ten, sporządzony na podstawie dokumentacji Zamawiającego, ma charakter rozstrzygający w przypadku jakichkolwiek wątpliwości interpretacyjnych dotyczących przebiegu granicy operacyjnej. Zamawiający zaleca, aby Wykonawca przed złożeniem oferty dokonał wizji lokalnej w celu </w:t>
      </w:r>
      <w:r w:rsidRPr="0051381E">
        <w:rPr>
          <w:rFonts w:asciiTheme="minorHAnsi" w:eastAsia="Google Sans Text" w:hAnsiTheme="minorHAnsi" w:cs="Google Sans Text"/>
          <w:color w:val="1B1C1D"/>
        </w:rPr>
        <w:lastRenderedPageBreak/>
        <w:t>zapoznania się ze specyfiką terenu objętego zamówieniem.</w:t>
      </w:r>
    </w:p>
    <w:p w14:paraId="7C577266" w14:textId="0690187E" w:rsidR="00A75FA9" w:rsidRDefault="000C4DF3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both"/>
        <w:rPr>
          <w:rFonts w:asciiTheme="minorHAnsi" w:eastAsia="Google Sans Text" w:hAnsiTheme="minorHAnsi" w:cs="Google Sans Text"/>
        </w:rPr>
      </w:pPr>
      <w:r w:rsidRPr="000C4DF3">
        <w:rPr>
          <w:rFonts w:asciiTheme="minorHAnsi" w:eastAsia="Google Sans Text" w:hAnsiTheme="minorHAnsi" w:cs="Google Sans Text"/>
        </w:rPr>
        <w:t>Zamawiający zastrzega sobie</w:t>
      </w:r>
      <w:r>
        <w:rPr>
          <w:rFonts w:asciiTheme="minorHAnsi" w:eastAsia="Google Sans Text" w:hAnsiTheme="minorHAnsi" w:cs="Google Sans Text"/>
        </w:rPr>
        <w:t xml:space="preserve"> </w:t>
      </w:r>
      <w:r w:rsidRPr="000C4DF3">
        <w:rPr>
          <w:rFonts w:asciiTheme="minorHAnsi" w:eastAsia="Google Sans Text" w:hAnsiTheme="minorHAnsi" w:cs="Google Sans Text"/>
        </w:rPr>
        <w:t>prawo do prowadzenia działań na terenie objętym przedmiotem zamówienia w określonych rejonach bez konieczności uzyskania zgody Wykonawcy oraz bez obowiązku wcześniejszego informowania go o takich działaniach.</w:t>
      </w:r>
    </w:p>
    <w:p w14:paraId="392A6494" w14:textId="77777777" w:rsidR="006C5989" w:rsidRPr="0051381E" w:rsidRDefault="006C5989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both"/>
        <w:rPr>
          <w:rFonts w:asciiTheme="minorHAnsi" w:eastAsia="Google Sans Text" w:hAnsiTheme="minorHAnsi" w:cs="Google Sans Text"/>
          <w:color w:val="575B5F"/>
          <w:sz w:val="24"/>
          <w:szCs w:val="24"/>
          <w:vertAlign w:val="superscript"/>
        </w:rPr>
      </w:pPr>
    </w:p>
    <w:p w14:paraId="638A4DCB" w14:textId="0FFAA489" w:rsidR="00A75FA9" w:rsidRPr="0051381E" w:rsidRDefault="002816CE" w:rsidP="002B1EFC">
      <w:pPr>
        <w:pStyle w:val="Nagwek3"/>
        <w:spacing w:before="0" w:after="120" w:line="275" w:lineRule="auto"/>
        <w:jc w:val="both"/>
        <w:rPr>
          <w:rFonts w:asciiTheme="minorHAnsi" w:eastAsia="Google Sans" w:hAnsiTheme="minorHAnsi" w:cs="Google Sans"/>
          <w:color w:val="1B1C1D"/>
        </w:rPr>
      </w:pPr>
      <w:r w:rsidRPr="0051381E">
        <w:rPr>
          <w:rFonts w:asciiTheme="minorHAnsi" w:eastAsia="Google Sans" w:hAnsiTheme="minorHAnsi" w:cs="Google Sans"/>
          <w:color w:val="1B1C1D"/>
        </w:rPr>
        <w:t>1.3. Dokumenty Odniesienia i Standardy</w:t>
      </w:r>
    </w:p>
    <w:p w14:paraId="4BD74BFF" w14:textId="77777777" w:rsidR="00A75FA9" w:rsidRPr="0051381E" w:rsidRDefault="002816CE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jc w:val="both"/>
        <w:rPr>
          <w:rFonts w:asciiTheme="minorHAnsi" w:eastAsia="Google Sans Text" w:hAnsiTheme="minorHAnsi" w:cs="Google Sans Text"/>
          <w:color w:val="1B1C1D"/>
        </w:rPr>
      </w:pPr>
      <w:r w:rsidRPr="0051381E">
        <w:rPr>
          <w:rFonts w:asciiTheme="minorHAnsi" w:eastAsia="Google Sans Text" w:hAnsiTheme="minorHAnsi" w:cs="Google Sans Text"/>
          <w:color w:val="1B1C1D"/>
        </w:rPr>
        <w:t>Wykonawca jest zobowiązany do realizacji przedmiotu zamówienia zgodnie z postanowieniami następujących dokumentów:</w:t>
      </w:r>
    </w:p>
    <w:p w14:paraId="1D8B5B04" w14:textId="77777777" w:rsidR="00A75FA9" w:rsidRPr="0051381E" w:rsidRDefault="002816C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hAnsiTheme="minorHAnsi"/>
        </w:rPr>
      </w:pPr>
      <w:r w:rsidRPr="0051381E">
        <w:rPr>
          <w:rFonts w:asciiTheme="minorHAnsi" w:eastAsia="Google Sans Text" w:hAnsiTheme="minorHAnsi" w:cs="Google Sans Text"/>
          <w:color w:val="1B1C1D"/>
        </w:rPr>
        <w:t>Niniejszego Opisu Przedmiotu Zamówienia (OPZ).</w:t>
      </w:r>
    </w:p>
    <w:p w14:paraId="062F7914" w14:textId="2FB70246" w:rsidR="00A75FA9" w:rsidRPr="0051381E" w:rsidRDefault="002816CE" w:rsidP="00BA759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hAnsiTheme="minorHAnsi"/>
        </w:rPr>
      </w:pPr>
      <w:r w:rsidRPr="0051381E">
        <w:rPr>
          <w:rFonts w:asciiTheme="minorHAnsi" w:eastAsia="Google Sans Text" w:hAnsiTheme="minorHAnsi" w:cs="Google Sans Text"/>
          <w:b/>
          <w:color w:val="1B1C1D"/>
        </w:rPr>
        <w:t>„</w:t>
      </w:r>
      <w:bookmarkStart w:id="1" w:name="_Hlk233631800"/>
      <w:r w:rsidR="0007295E">
        <w:rPr>
          <w:rFonts w:asciiTheme="minorHAnsi" w:eastAsia="Google Sans Text" w:hAnsiTheme="minorHAnsi" w:cs="Google Sans Text"/>
          <w:b/>
          <w:color w:val="1B1C1D"/>
        </w:rPr>
        <w:t>Zasady i kryteria odśnieżania, usuwania gołoledzi na drogach miasta Cieszyna</w:t>
      </w:r>
      <w:bookmarkEnd w:id="1"/>
      <w:r w:rsidRPr="0051381E">
        <w:rPr>
          <w:rFonts w:asciiTheme="minorHAnsi" w:eastAsia="Google Sans Text" w:hAnsiTheme="minorHAnsi" w:cs="Google Sans Text"/>
          <w:b/>
          <w:color w:val="1B1C1D"/>
        </w:rPr>
        <w:t>”</w:t>
      </w:r>
      <w:r w:rsidRPr="0051381E">
        <w:rPr>
          <w:rFonts w:asciiTheme="minorHAnsi" w:eastAsia="Google Sans Text" w:hAnsiTheme="minorHAnsi" w:cs="Google Sans Text"/>
          <w:color w:val="1B1C1D"/>
        </w:rPr>
        <w:t xml:space="preserve">, stanowiącego załącznik do </w:t>
      </w:r>
      <w:r w:rsidR="0007295E">
        <w:rPr>
          <w:rFonts w:asciiTheme="minorHAnsi" w:eastAsia="Google Sans Text" w:hAnsiTheme="minorHAnsi" w:cs="Google Sans Text"/>
          <w:color w:val="1B1C1D"/>
        </w:rPr>
        <w:t>specyfikacji warunków zamówienia</w:t>
      </w:r>
      <w:r w:rsidRPr="0051381E">
        <w:rPr>
          <w:rFonts w:asciiTheme="minorHAnsi" w:eastAsia="Google Sans Text" w:hAnsiTheme="minorHAnsi" w:cs="Google Sans Text"/>
          <w:color w:val="1B1C1D"/>
        </w:rPr>
        <w:t xml:space="preserve"> </w:t>
      </w:r>
      <w:r w:rsidR="00EF2998">
        <w:rPr>
          <w:rFonts w:asciiTheme="minorHAnsi" w:eastAsia="Google Sans Text" w:hAnsiTheme="minorHAnsi" w:cs="Google Sans Text"/>
          <w:color w:val="1B1C1D"/>
        </w:rPr>
        <w:t xml:space="preserve"> </w:t>
      </w:r>
      <w:r w:rsidRPr="0051381E">
        <w:rPr>
          <w:rFonts w:asciiTheme="minorHAnsi" w:eastAsia="Google Sans Text" w:hAnsiTheme="minorHAnsi" w:cs="Google Sans Text"/>
          <w:color w:val="1B1C1D"/>
        </w:rPr>
        <w:t>w szczególności dotyczące przypisanych poszczególnym drogom</w:t>
      </w:r>
      <w:r w:rsidR="00BA759B">
        <w:rPr>
          <w:rFonts w:asciiTheme="minorHAnsi" w:eastAsia="Google Sans Text" w:hAnsiTheme="minorHAnsi" w:cs="Google Sans Text"/>
          <w:color w:val="1B1C1D"/>
        </w:rPr>
        <w:t xml:space="preserve"> </w:t>
      </w:r>
      <w:r w:rsidR="0007295E" w:rsidRPr="0007295E">
        <w:rPr>
          <w:rFonts w:asciiTheme="minorHAnsi" w:eastAsia="Google Sans Text" w:hAnsiTheme="minorHAnsi" w:cs="Google Sans Text"/>
          <w:bCs/>
          <w:color w:val="1B1C1D"/>
        </w:rPr>
        <w:t>kryteriów</w:t>
      </w:r>
      <w:r w:rsidRPr="0007295E">
        <w:rPr>
          <w:rFonts w:asciiTheme="minorHAnsi" w:eastAsia="Google Sans Text" w:hAnsiTheme="minorHAnsi" w:cs="Google Sans Text"/>
          <w:bCs/>
          <w:color w:val="1B1C1D"/>
        </w:rPr>
        <w:t xml:space="preserve"> utrzymania</w:t>
      </w:r>
      <w:r w:rsidRPr="0051381E">
        <w:rPr>
          <w:rFonts w:asciiTheme="minorHAnsi" w:eastAsia="Google Sans Text" w:hAnsiTheme="minorHAnsi" w:cs="Google Sans Text"/>
          <w:color w:val="1B1C1D"/>
        </w:rPr>
        <w:t xml:space="preserve"> oraz zdefiniowanych w nich dopuszczalnych czasów reakcji na wystąpienie zjawisk zimowych, są dla Wykonawcy wiążące i nadrzędne.</w:t>
      </w:r>
    </w:p>
    <w:p w14:paraId="6644B8D3" w14:textId="350EDD2C" w:rsidR="00A75FA9" w:rsidRPr="0051381E" w:rsidRDefault="002816C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jc w:val="both"/>
        <w:rPr>
          <w:rFonts w:asciiTheme="minorHAnsi" w:hAnsiTheme="minorHAnsi"/>
        </w:rPr>
      </w:pPr>
      <w:r w:rsidRPr="0051381E">
        <w:rPr>
          <w:rFonts w:asciiTheme="minorHAnsi" w:eastAsia="Google Sans Text" w:hAnsiTheme="minorHAnsi" w:cs="Google Sans Text"/>
          <w:color w:val="1B1C1D"/>
        </w:rPr>
        <w:t>Obowiązujących przepisów prawa, w szczególności ustawy z dnia 21 marca 1985 r.    o drogach publicznych oraz ustawy z dnia 13 września 1996 r. o utrzymaniu czystości  i porządku w gminach.</w:t>
      </w:r>
    </w:p>
    <w:p w14:paraId="75735835" w14:textId="77777777" w:rsidR="00A75FA9" w:rsidRPr="0051381E" w:rsidRDefault="00A75FA9">
      <w:pPr>
        <w:pBdr>
          <w:top w:val="nil"/>
          <w:left w:val="nil"/>
          <w:bottom w:val="nil"/>
          <w:right w:val="nil"/>
          <w:between w:val="nil"/>
        </w:pBdr>
        <w:spacing w:before="240" w:after="240" w:line="275" w:lineRule="auto"/>
        <w:jc w:val="both"/>
        <w:rPr>
          <w:rFonts w:asciiTheme="minorHAnsi" w:eastAsia="Google Sans Text" w:hAnsiTheme="minorHAnsi" w:cs="Google Sans Text"/>
          <w:color w:val="1B1C1D"/>
        </w:rPr>
      </w:pPr>
    </w:p>
    <w:p w14:paraId="1222609F" w14:textId="1D86C642" w:rsidR="00A75FA9" w:rsidRPr="0051381E" w:rsidRDefault="002816CE" w:rsidP="002B1EFC">
      <w:pPr>
        <w:pStyle w:val="Nagwek3"/>
        <w:spacing w:before="0" w:after="120" w:line="275" w:lineRule="auto"/>
        <w:jc w:val="both"/>
        <w:rPr>
          <w:rFonts w:asciiTheme="minorHAnsi" w:eastAsia="Google Sans" w:hAnsiTheme="minorHAnsi" w:cs="Google Sans"/>
          <w:color w:val="1B1C1D"/>
        </w:rPr>
      </w:pPr>
      <w:r w:rsidRPr="0051381E">
        <w:rPr>
          <w:rFonts w:asciiTheme="minorHAnsi" w:eastAsia="Google Sans" w:hAnsiTheme="minorHAnsi" w:cs="Google Sans"/>
          <w:color w:val="1B1C1D"/>
        </w:rPr>
        <w:t>1.4. Definicje Kluczowych Pojęć</w:t>
      </w:r>
    </w:p>
    <w:p w14:paraId="4BE162D1" w14:textId="77777777" w:rsidR="00A75FA9" w:rsidRPr="0051381E" w:rsidRDefault="002816CE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jc w:val="both"/>
        <w:rPr>
          <w:rFonts w:asciiTheme="minorHAnsi" w:eastAsia="Google Sans Text" w:hAnsiTheme="minorHAnsi" w:cs="Google Sans Text"/>
          <w:color w:val="1B1C1D"/>
        </w:rPr>
      </w:pPr>
      <w:r w:rsidRPr="0051381E">
        <w:rPr>
          <w:rFonts w:asciiTheme="minorHAnsi" w:eastAsia="Google Sans Text" w:hAnsiTheme="minorHAnsi" w:cs="Google Sans Text"/>
          <w:color w:val="1B1C1D"/>
        </w:rPr>
        <w:t>Dla celów niniejszego zamówienia przyjmuje się następujące definicje:</w:t>
      </w:r>
    </w:p>
    <w:p w14:paraId="2098C877" w14:textId="77777777" w:rsidR="00A75FA9" w:rsidRPr="0051381E" w:rsidRDefault="002816C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hAnsiTheme="minorHAnsi"/>
        </w:rPr>
      </w:pPr>
      <w:r w:rsidRPr="0051381E">
        <w:rPr>
          <w:rFonts w:asciiTheme="minorHAnsi" w:eastAsia="Google Sans Text" w:hAnsiTheme="minorHAnsi" w:cs="Google Sans Text"/>
          <w:b/>
          <w:color w:val="1B1C1D"/>
        </w:rPr>
        <w:t>Akcja zimowa</w:t>
      </w:r>
      <w:r w:rsidRPr="0051381E">
        <w:rPr>
          <w:rFonts w:asciiTheme="minorHAnsi" w:eastAsia="Google Sans Text" w:hAnsiTheme="minorHAnsi" w:cs="Google Sans Text"/>
          <w:color w:val="1B1C1D"/>
        </w:rPr>
        <w:t xml:space="preserve"> – zespół czynności obejmujących bieżące odśnieżanie aż do osiągnięcia stanu przejezdności, wraz z likwidacją śliskości zimowej na drogach i innych terenach objętych zamówieniem.</w:t>
      </w:r>
      <w:r w:rsidRPr="0051381E">
        <w:rPr>
          <w:rFonts w:asciiTheme="minorHAnsi" w:eastAsia="Google Sans Text" w:hAnsiTheme="minorHAnsi" w:cs="Google Sans Text"/>
          <w:color w:val="575B5F"/>
          <w:sz w:val="24"/>
          <w:szCs w:val="24"/>
          <w:vertAlign w:val="superscript"/>
        </w:rPr>
        <w:t>3</w:t>
      </w:r>
    </w:p>
    <w:p w14:paraId="204F3D39" w14:textId="77777777" w:rsidR="00A75FA9" w:rsidRPr="0051381E" w:rsidRDefault="002816C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hAnsiTheme="minorHAnsi"/>
        </w:rPr>
      </w:pPr>
      <w:r w:rsidRPr="0051381E">
        <w:rPr>
          <w:rFonts w:asciiTheme="minorHAnsi" w:eastAsia="Google Sans Text" w:hAnsiTheme="minorHAnsi" w:cs="Google Sans Text"/>
          <w:b/>
          <w:color w:val="1B1C1D"/>
        </w:rPr>
        <w:t>Gotowość operacyjna</w:t>
      </w:r>
      <w:r w:rsidRPr="0051381E">
        <w:rPr>
          <w:rFonts w:asciiTheme="minorHAnsi" w:eastAsia="Google Sans Text" w:hAnsiTheme="minorHAnsi" w:cs="Google Sans Text"/>
          <w:color w:val="1B1C1D"/>
        </w:rPr>
        <w:t xml:space="preserve"> – stan, w którym Wykonawca dysponuje w pełni sprawnym, przygotowanym do natychmiastowego użycia sprzętem oraz personelem, zdolnym do podjęcia działań w czasie nie dłuższym niż określony w OPZ.</w:t>
      </w:r>
    </w:p>
    <w:p w14:paraId="1AEC6BD5" w14:textId="3B89D36F" w:rsidR="00A75FA9" w:rsidRPr="0051381E" w:rsidRDefault="0007295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hAnsiTheme="minorHAnsi"/>
        </w:rPr>
      </w:pPr>
      <w:r>
        <w:rPr>
          <w:rFonts w:asciiTheme="minorHAnsi" w:eastAsia="Google Sans Text" w:hAnsiTheme="minorHAnsi" w:cs="Google Sans Text"/>
          <w:b/>
          <w:color w:val="1B1C1D"/>
        </w:rPr>
        <w:t>Kryteria</w:t>
      </w:r>
      <w:r w:rsidR="002816CE" w:rsidRPr="0051381E">
        <w:rPr>
          <w:rFonts w:asciiTheme="minorHAnsi" w:eastAsia="Google Sans Text" w:hAnsiTheme="minorHAnsi" w:cs="Google Sans Text"/>
          <w:b/>
          <w:color w:val="1B1C1D"/>
        </w:rPr>
        <w:t xml:space="preserve"> utrzymania</w:t>
      </w:r>
      <w:r w:rsidR="002816CE" w:rsidRPr="0051381E">
        <w:rPr>
          <w:rFonts w:asciiTheme="minorHAnsi" w:eastAsia="Google Sans Text" w:hAnsiTheme="minorHAnsi" w:cs="Google Sans Text"/>
          <w:color w:val="1B1C1D"/>
        </w:rPr>
        <w:t xml:space="preserve"> – zdefiniowany w „</w:t>
      </w:r>
      <w:r>
        <w:rPr>
          <w:rFonts w:asciiTheme="minorHAnsi" w:eastAsia="Google Sans Text" w:hAnsiTheme="minorHAnsi" w:cs="Google Sans Text"/>
          <w:b/>
          <w:color w:val="1B1C1D"/>
        </w:rPr>
        <w:t>Zasadach i kryteriach odśnieżania, usuwania gołoledzi na drogach miasta Cieszyna</w:t>
      </w:r>
      <w:r w:rsidR="002816CE" w:rsidRPr="0051381E">
        <w:rPr>
          <w:rFonts w:asciiTheme="minorHAnsi" w:eastAsia="Google Sans Text" w:hAnsiTheme="minorHAnsi" w:cs="Google Sans Text"/>
          <w:color w:val="1B1C1D"/>
        </w:rPr>
        <w:t>”  poziom utrzymania drogi, określający dopuszczalne stany nawierzchni po ustaniu opadów śniegu oraz maksymalne czasy na zwalczenie poszczególnych rodzajów śliskości zimowej.</w:t>
      </w:r>
    </w:p>
    <w:p w14:paraId="7AF17FB9" w14:textId="77777777" w:rsidR="00A75FA9" w:rsidRPr="0051381E" w:rsidRDefault="002816C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hAnsiTheme="minorHAnsi"/>
        </w:rPr>
      </w:pPr>
      <w:r w:rsidRPr="0051381E">
        <w:rPr>
          <w:rFonts w:asciiTheme="minorHAnsi" w:eastAsia="Google Sans Text" w:hAnsiTheme="minorHAnsi" w:cs="Google Sans Text"/>
          <w:b/>
          <w:color w:val="1B1C1D"/>
        </w:rPr>
        <w:t>Śliskość zimowa</w:t>
      </w:r>
      <w:r w:rsidRPr="0051381E">
        <w:rPr>
          <w:rFonts w:asciiTheme="minorHAnsi" w:eastAsia="Google Sans Text" w:hAnsiTheme="minorHAnsi" w:cs="Google Sans Text"/>
          <w:color w:val="1B1C1D"/>
        </w:rPr>
        <w:t xml:space="preserve"> – zjawisko obniżenia współczynnika szorstkości nawierzchni spowodowane warunkami atmosferycznymi, obejmujące gołoledź, szron, szadź, śliskość pośniegową oraz lodowicę.</w:t>
      </w:r>
    </w:p>
    <w:p w14:paraId="1DBDE900" w14:textId="77777777" w:rsidR="00A75FA9" w:rsidRPr="0051381E" w:rsidRDefault="002816C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jc w:val="both"/>
        <w:rPr>
          <w:rFonts w:asciiTheme="minorHAnsi" w:hAnsiTheme="minorHAnsi"/>
        </w:rPr>
      </w:pPr>
      <w:r w:rsidRPr="0051381E">
        <w:rPr>
          <w:rFonts w:asciiTheme="minorHAnsi" w:eastAsia="Google Sans Text" w:hAnsiTheme="minorHAnsi" w:cs="Google Sans Text"/>
          <w:b/>
          <w:color w:val="1B1C1D"/>
        </w:rPr>
        <w:t>Przejezdność</w:t>
      </w:r>
      <w:r w:rsidRPr="0051381E">
        <w:rPr>
          <w:rFonts w:asciiTheme="minorHAnsi" w:eastAsia="Google Sans Text" w:hAnsiTheme="minorHAnsi" w:cs="Google Sans Text"/>
          <w:color w:val="1B1C1D"/>
        </w:rPr>
        <w:t xml:space="preserve"> – stan drogi umożliwiający bezpieczny ruch pojazdów z prędkością dostosowaną do panujących warunków atmosferycznych, bez nieuzasadnionych utrudnień.</w:t>
      </w:r>
    </w:p>
    <w:p w14:paraId="19A0642B" w14:textId="77777777" w:rsidR="00A75FA9" w:rsidRDefault="00A75FA9">
      <w:pPr>
        <w:pBdr>
          <w:top w:val="nil"/>
          <w:left w:val="nil"/>
          <w:bottom w:val="nil"/>
          <w:right w:val="nil"/>
          <w:between w:val="nil"/>
        </w:pBdr>
        <w:spacing w:before="240" w:after="240" w:line="275" w:lineRule="auto"/>
        <w:jc w:val="both"/>
        <w:rPr>
          <w:rFonts w:asciiTheme="minorHAnsi" w:eastAsia="Google Sans Text" w:hAnsiTheme="minorHAnsi" w:cs="Google Sans Text"/>
          <w:color w:val="1B1C1D"/>
        </w:rPr>
      </w:pPr>
    </w:p>
    <w:p w14:paraId="392F7DD1" w14:textId="24928E07" w:rsidR="00A75FA9" w:rsidRPr="0051381E" w:rsidRDefault="002816CE">
      <w:pPr>
        <w:pStyle w:val="Nagwek2"/>
        <w:spacing w:before="0" w:after="120" w:line="275" w:lineRule="auto"/>
        <w:jc w:val="both"/>
        <w:rPr>
          <w:rFonts w:asciiTheme="minorHAnsi" w:eastAsia="Google Sans" w:hAnsiTheme="minorHAnsi" w:cs="Google Sans"/>
          <w:color w:val="1B1C1D"/>
        </w:rPr>
      </w:pPr>
      <w:r w:rsidRPr="0051381E">
        <w:rPr>
          <w:rFonts w:asciiTheme="minorHAnsi" w:eastAsia="Google Sans" w:hAnsiTheme="minorHAnsi" w:cs="Google Sans"/>
          <w:color w:val="1B1C1D"/>
        </w:rPr>
        <w:lastRenderedPageBreak/>
        <w:t xml:space="preserve">Sekcja 2: Część I – </w:t>
      </w:r>
      <w:bookmarkStart w:id="2" w:name="_Hlk209094020"/>
      <w:r w:rsidRPr="0051381E">
        <w:rPr>
          <w:rFonts w:asciiTheme="minorHAnsi" w:eastAsia="Google Sans" w:hAnsiTheme="minorHAnsi" w:cs="Google Sans"/>
          <w:color w:val="1B1C1D"/>
        </w:rPr>
        <w:t>Utrzymanie Przejezdności Dróg</w:t>
      </w:r>
      <w:bookmarkEnd w:id="2"/>
      <w:r w:rsidR="00633C28">
        <w:rPr>
          <w:rFonts w:asciiTheme="minorHAnsi" w:eastAsia="Google Sans" w:hAnsiTheme="minorHAnsi" w:cs="Google Sans"/>
          <w:color w:val="1B1C1D"/>
        </w:rPr>
        <w:t xml:space="preserve"> w części północnej miasta Cieszyn</w:t>
      </w:r>
      <w:r w:rsidR="00D75CE8">
        <w:rPr>
          <w:rFonts w:asciiTheme="minorHAnsi" w:eastAsia="Google Sans" w:hAnsiTheme="minorHAnsi" w:cs="Google Sans"/>
          <w:color w:val="1B1C1D"/>
        </w:rPr>
        <w:t>.</w:t>
      </w:r>
    </w:p>
    <w:p w14:paraId="6DFA9D9B" w14:textId="77777777" w:rsidR="00A75FA9" w:rsidRPr="0051381E" w:rsidRDefault="00A75FA9">
      <w:pPr>
        <w:rPr>
          <w:rFonts w:asciiTheme="minorHAnsi" w:hAnsiTheme="minorHAnsi"/>
        </w:rPr>
      </w:pPr>
    </w:p>
    <w:p w14:paraId="5618DDDD" w14:textId="74DFE77F" w:rsidR="00A75FA9" w:rsidRPr="0051381E" w:rsidRDefault="002816CE" w:rsidP="002B1EFC">
      <w:pPr>
        <w:pStyle w:val="Nagwek3"/>
        <w:spacing w:before="0" w:after="120" w:line="275" w:lineRule="auto"/>
        <w:jc w:val="both"/>
        <w:rPr>
          <w:rFonts w:asciiTheme="minorHAnsi" w:eastAsia="Google Sans" w:hAnsiTheme="minorHAnsi" w:cs="Google Sans"/>
          <w:color w:val="1B1C1D"/>
        </w:rPr>
      </w:pPr>
      <w:r w:rsidRPr="0051381E">
        <w:rPr>
          <w:rFonts w:asciiTheme="minorHAnsi" w:eastAsia="Google Sans" w:hAnsiTheme="minorHAnsi" w:cs="Google Sans"/>
          <w:color w:val="1B1C1D"/>
        </w:rPr>
        <w:t>2.1. Zakres Zadań</w:t>
      </w:r>
    </w:p>
    <w:p w14:paraId="13043B5C" w14:textId="77777777" w:rsidR="00A75FA9" w:rsidRPr="0051381E" w:rsidRDefault="002816CE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jc w:val="both"/>
        <w:rPr>
          <w:rFonts w:asciiTheme="minorHAnsi" w:eastAsia="Google Sans Text" w:hAnsiTheme="minorHAnsi" w:cs="Google Sans Text"/>
          <w:color w:val="1B1C1D"/>
        </w:rPr>
      </w:pPr>
      <w:r w:rsidRPr="0051381E">
        <w:rPr>
          <w:rFonts w:asciiTheme="minorHAnsi" w:eastAsia="Google Sans Text" w:hAnsiTheme="minorHAnsi" w:cs="Google Sans Text"/>
          <w:color w:val="1B1C1D"/>
        </w:rPr>
        <w:t>W ramach tej części zamówienia, Wykonawca zobowiązany jest do zapewnienia przejezdności na kluczowych arteriach komunikacyjnych w północnej części miasta. Do podstawowych zadań należą:</w:t>
      </w:r>
    </w:p>
    <w:p w14:paraId="2465E442" w14:textId="77777777" w:rsidR="00A75FA9" w:rsidRPr="0051381E" w:rsidRDefault="002816C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hAnsiTheme="minorHAnsi"/>
        </w:rPr>
      </w:pPr>
      <w:r w:rsidRPr="0051381E">
        <w:rPr>
          <w:rFonts w:asciiTheme="minorHAnsi" w:eastAsia="Google Sans Text" w:hAnsiTheme="minorHAnsi" w:cs="Google Sans Text"/>
          <w:color w:val="1B1C1D"/>
        </w:rPr>
        <w:t>Bieżące odśnieżanie jezdni i obiektów mostowych przy użyciu pługów lemieszowych.</w:t>
      </w:r>
    </w:p>
    <w:p w14:paraId="73F2756A" w14:textId="77777777" w:rsidR="00A75FA9" w:rsidRPr="0051381E" w:rsidRDefault="002816C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hAnsiTheme="minorHAnsi"/>
        </w:rPr>
      </w:pPr>
      <w:r w:rsidRPr="0051381E">
        <w:rPr>
          <w:rFonts w:asciiTheme="minorHAnsi" w:eastAsia="Google Sans Text" w:hAnsiTheme="minorHAnsi" w:cs="Google Sans Text"/>
          <w:color w:val="1B1C1D"/>
        </w:rPr>
        <w:t>Likwidacja śliskości zimowej poprzez posypywanie nawierzchni materiałami chemicznymi (solą drogową).</w:t>
      </w:r>
    </w:p>
    <w:p w14:paraId="378F619D" w14:textId="77777777" w:rsidR="00A75FA9" w:rsidRPr="0051381E" w:rsidRDefault="002816C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hAnsiTheme="minorHAnsi"/>
        </w:rPr>
      </w:pPr>
      <w:r w:rsidRPr="0051381E">
        <w:rPr>
          <w:rFonts w:asciiTheme="minorHAnsi" w:eastAsia="Google Sans Text" w:hAnsiTheme="minorHAnsi" w:cs="Google Sans Text"/>
          <w:color w:val="1B1C1D"/>
        </w:rPr>
        <w:t>Usuwanie zasp śnieżnych, języków śniegowych i lodu z nawierzchni jezdni i mostów.</w:t>
      </w:r>
    </w:p>
    <w:p w14:paraId="12A0927D" w14:textId="77777777" w:rsidR="00A75FA9" w:rsidRPr="00C02507" w:rsidRDefault="002816C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jc w:val="both"/>
        <w:rPr>
          <w:rFonts w:asciiTheme="minorHAnsi" w:hAnsiTheme="minorHAnsi"/>
        </w:rPr>
      </w:pPr>
      <w:r w:rsidRPr="0051381E">
        <w:rPr>
          <w:rFonts w:asciiTheme="minorHAnsi" w:eastAsia="Google Sans Text" w:hAnsiTheme="minorHAnsi" w:cs="Google Sans Text"/>
          <w:color w:val="1B1C1D"/>
        </w:rPr>
        <w:t>Usuwanie nadmiaru śniegu i błota pośniegowego z poboczy w celu zapewnienia prawidłowego odwodnienia i widoczności.</w:t>
      </w:r>
    </w:p>
    <w:p w14:paraId="3AD0025E" w14:textId="74D7B44A" w:rsidR="00A75FA9" w:rsidRPr="0051381E" w:rsidRDefault="002816CE" w:rsidP="0051381E">
      <w:pPr>
        <w:pBdr>
          <w:top w:val="nil"/>
          <w:left w:val="nil"/>
          <w:bottom w:val="nil"/>
          <w:right w:val="nil"/>
          <w:between w:val="nil"/>
        </w:pBdr>
        <w:spacing w:before="240" w:after="240" w:line="275" w:lineRule="auto"/>
        <w:jc w:val="both"/>
        <w:rPr>
          <w:rFonts w:asciiTheme="minorHAnsi" w:eastAsia="Google Sans Text" w:hAnsiTheme="minorHAnsi" w:cs="Google Sans Text"/>
          <w:color w:val="1B1C1D"/>
        </w:rPr>
      </w:pPr>
      <w:r w:rsidRPr="0051381E">
        <w:rPr>
          <w:rFonts w:asciiTheme="minorHAnsi" w:eastAsia="Google Sans Text" w:hAnsiTheme="minorHAnsi" w:cs="Google Sans Text"/>
          <w:color w:val="1B1C1D"/>
        </w:rPr>
        <w:t>Wszystkie działania muszą być prowadzone w sposób zapewniający osiągnięcie i utrzymanie standardów określonych w „Operacie Akcji Zimowej”.</w:t>
      </w:r>
    </w:p>
    <w:p w14:paraId="5A499D1A" w14:textId="18173F58" w:rsidR="0051381E" w:rsidRPr="0051381E" w:rsidRDefault="00E512FC" w:rsidP="00E512FC">
      <w:pPr>
        <w:jc w:val="both"/>
        <w:rPr>
          <w:rFonts w:asciiTheme="minorHAnsi" w:hAnsiTheme="minorHAnsi"/>
        </w:rPr>
      </w:pPr>
      <w:r w:rsidRPr="00E512FC">
        <w:rPr>
          <w:rFonts w:asciiTheme="minorHAnsi" w:hAnsiTheme="minorHAnsi"/>
        </w:rPr>
        <w:t>W celu zapewnienia ciągłej przejezdności dróg oraz bezpieczeństwa na terenie całego miasta, Zamawiający zastrzega sobie prawo do kierowania sprzęt</w:t>
      </w:r>
      <w:r>
        <w:rPr>
          <w:rFonts w:asciiTheme="minorHAnsi" w:hAnsiTheme="minorHAnsi"/>
        </w:rPr>
        <w:t>u</w:t>
      </w:r>
      <w:r w:rsidRPr="00E512FC">
        <w:rPr>
          <w:rFonts w:asciiTheme="minorHAnsi" w:hAnsiTheme="minorHAnsi"/>
        </w:rPr>
        <w:t xml:space="preserve"> Wykonawcy</w:t>
      </w:r>
      <w:r>
        <w:rPr>
          <w:rFonts w:asciiTheme="minorHAnsi" w:hAnsiTheme="minorHAnsi"/>
        </w:rPr>
        <w:t xml:space="preserve"> w inne rejony miasta</w:t>
      </w:r>
      <w:r w:rsidRPr="00E512FC">
        <w:rPr>
          <w:rFonts w:asciiTheme="minorHAnsi" w:hAnsiTheme="minorHAnsi"/>
        </w:rPr>
        <w:t xml:space="preserve">. </w:t>
      </w:r>
      <w:r w:rsidRPr="00E512FC">
        <w:rPr>
          <w:rFonts w:asciiTheme="minorHAnsi" w:hAnsiTheme="minorHAnsi"/>
          <w:b/>
          <w:bCs/>
        </w:rPr>
        <w:t>Na polecenie Dyspozytora akcji zimowej MZD, Wykonawca zobowiązany jest do realizacji prac sprzętem również na obszarach miasta niewchodzących w zakres części zamówienia, na którą została złożona jego oferta.</w:t>
      </w:r>
      <w:r w:rsidRPr="00E512FC">
        <w:rPr>
          <w:rFonts w:asciiTheme="minorHAnsi" w:hAnsiTheme="minorHAnsi"/>
        </w:rPr>
        <w:t xml:space="preserve"> Zadania te będą zlecane wyłącznie w sytuacjach awaryjnych lub przy wystąpieniu szczególnie trudnych warunków pogodowych i rozliczane według stawek jednostkowych określonych w umowie.</w:t>
      </w:r>
      <w:r w:rsidR="0051381E" w:rsidRPr="0051381E">
        <w:rPr>
          <w:rFonts w:asciiTheme="minorHAnsi" w:hAnsiTheme="minorHAnsi"/>
        </w:rPr>
        <w:t xml:space="preserve"> </w:t>
      </w:r>
      <w:r w:rsidR="00D75CE8" w:rsidRPr="00D75CE8">
        <w:rPr>
          <w:rFonts w:asciiTheme="minorHAnsi" w:hAnsiTheme="minorHAnsi"/>
        </w:rPr>
        <w:t>Kierowanie sprzętu poza wyznaczony obszar odbywa się wyłącznie na wyraźne polecenie Dyspozytora Zamawiającego i każdorazowo wstrzymuje bieg czasu na usunięcie skutków zjawisk zimowych dla macierzystego rejonu Wykonawcy na czas trwania interwencji awaryjnej</w:t>
      </w:r>
      <w:r w:rsidR="00D75CE8">
        <w:rPr>
          <w:rFonts w:asciiTheme="minorHAnsi" w:hAnsiTheme="minorHAnsi"/>
        </w:rPr>
        <w:t>.</w:t>
      </w:r>
    </w:p>
    <w:p w14:paraId="1F27B9AD" w14:textId="77777777" w:rsidR="0051381E" w:rsidRDefault="0051381E" w:rsidP="0051381E">
      <w:pPr>
        <w:rPr>
          <w:rFonts w:asciiTheme="minorHAnsi" w:hAnsiTheme="minorHAnsi"/>
        </w:rPr>
      </w:pPr>
    </w:p>
    <w:p w14:paraId="25A8B927" w14:textId="77777777" w:rsidR="002B1EFC" w:rsidRPr="0051381E" w:rsidRDefault="002B1EFC" w:rsidP="0051381E">
      <w:pPr>
        <w:rPr>
          <w:rFonts w:asciiTheme="minorHAnsi" w:hAnsiTheme="minorHAnsi"/>
        </w:rPr>
      </w:pPr>
    </w:p>
    <w:p w14:paraId="317A727D" w14:textId="4CC0E5DA" w:rsidR="00A75FA9" w:rsidRPr="0051381E" w:rsidRDefault="002816CE" w:rsidP="002B1EFC">
      <w:pPr>
        <w:pStyle w:val="Nagwek3"/>
        <w:spacing w:before="0" w:after="120" w:line="275" w:lineRule="auto"/>
        <w:jc w:val="both"/>
        <w:rPr>
          <w:rFonts w:asciiTheme="minorHAnsi" w:eastAsia="Google Sans" w:hAnsiTheme="minorHAnsi" w:cs="Google Sans"/>
          <w:color w:val="1B1C1D"/>
        </w:rPr>
      </w:pPr>
      <w:r w:rsidRPr="0051381E">
        <w:rPr>
          <w:rFonts w:asciiTheme="minorHAnsi" w:eastAsia="Google Sans" w:hAnsiTheme="minorHAnsi" w:cs="Google Sans"/>
          <w:color w:val="1B1C1D"/>
        </w:rPr>
        <w:t xml:space="preserve">2.2. Wykaz Dróg i </w:t>
      </w:r>
      <w:r w:rsidR="008C0FA1">
        <w:rPr>
          <w:rFonts w:asciiTheme="minorHAnsi" w:eastAsia="Google Sans" w:hAnsiTheme="minorHAnsi" w:cs="Google Sans"/>
          <w:color w:val="1B1C1D"/>
        </w:rPr>
        <w:t>Kryteria</w:t>
      </w:r>
      <w:r w:rsidRPr="0051381E">
        <w:rPr>
          <w:rFonts w:asciiTheme="minorHAnsi" w:eastAsia="Google Sans" w:hAnsiTheme="minorHAnsi" w:cs="Google Sans"/>
          <w:color w:val="1B1C1D"/>
        </w:rPr>
        <w:t xml:space="preserve"> Utrzymania</w:t>
      </w:r>
    </w:p>
    <w:p w14:paraId="6ED65BA4" w14:textId="4BC4DAA4" w:rsidR="00A75FA9" w:rsidRPr="0051381E" w:rsidRDefault="002816CE" w:rsidP="006C5989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both"/>
        <w:rPr>
          <w:rFonts w:asciiTheme="minorHAnsi" w:eastAsia="Google Sans Text" w:hAnsiTheme="minorHAnsi" w:cs="Google Sans Text"/>
          <w:color w:val="1B1C1D"/>
        </w:rPr>
      </w:pPr>
      <w:r w:rsidRPr="0051381E">
        <w:rPr>
          <w:rFonts w:asciiTheme="minorHAnsi" w:eastAsia="Google Sans Text" w:hAnsiTheme="minorHAnsi" w:cs="Google Sans Text"/>
          <w:color w:val="1B1C1D"/>
        </w:rPr>
        <w:t>Poniższa tabela określa wykaz dróg objętych utrzymaniem przy użyciu ciężkiego sprzętu (pługo</w:t>
      </w:r>
      <w:r w:rsidR="001656A7" w:rsidRPr="0051381E">
        <w:rPr>
          <w:rFonts w:asciiTheme="minorHAnsi" w:eastAsia="Google Sans Text" w:hAnsiTheme="minorHAnsi" w:cs="Google Sans Text"/>
          <w:color w:val="1B1C1D"/>
        </w:rPr>
        <w:t>solarek</w:t>
      </w:r>
      <w:r w:rsidRPr="0051381E">
        <w:rPr>
          <w:rFonts w:asciiTheme="minorHAnsi" w:eastAsia="Google Sans Text" w:hAnsiTheme="minorHAnsi" w:cs="Google Sans Text"/>
          <w:color w:val="1B1C1D"/>
        </w:rPr>
        <w:t>) wraz z przypisanym</w:t>
      </w:r>
      <w:r w:rsidR="008C0FA1">
        <w:rPr>
          <w:rFonts w:asciiTheme="minorHAnsi" w:eastAsia="Google Sans Text" w:hAnsiTheme="minorHAnsi" w:cs="Google Sans Text"/>
          <w:color w:val="1B1C1D"/>
        </w:rPr>
        <w:t xml:space="preserve">i kryteriami </w:t>
      </w:r>
      <w:r w:rsidRPr="0051381E">
        <w:rPr>
          <w:rFonts w:asciiTheme="minorHAnsi" w:eastAsia="Google Sans Text" w:hAnsiTheme="minorHAnsi" w:cs="Google Sans Text"/>
          <w:color w:val="1B1C1D"/>
        </w:rPr>
        <w:t xml:space="preserve"> zimowego utrzymania.</w:t>
      </w:r>
    </w:p>
    <w:tbl>
      <w:tblPr>
        <w:tblStyle w:val="7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380"/>
        <w:gridCol w:w="2860"/>
      </w:tblGrid>
      <w:tr w:rsidR="00A75FA9" w:rsidRPr="0051381E" w14:paraId="0CE2D2C8" w14:textId="77777777" w:rsidTr="00850AAC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0869478" w14:textId="706CA551" w:rsidR="00A75FA9" w:rsidRPr="0051381E" w:rsidRDefault="002816CE" w:rsidP="001B6F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380"/>
              </w:tabs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 w:rsidRPr="0051381E">
              <w:rPr>
                <w:rFonts w:asciiTheme="minorHAnsi" w:eastAsia="Google Sans Text" w:hAnsiTheme="minorHAnsi" w:cs="Google Sans Text"/>
                <w:color w:val="1B1C1D"/>
              </w:rPr>
              <w:t>Lp.</w:t>
            </w:r>
            <w:r w:rsidR="001B6F5A">
              <w:rPr>
                <w:rFonts w:asciiTheme="minorHAnsi" w:eastAsia="Google Sans Text" w:hAnsiTheme="minorHAnsi" w:cs="Google Sans Text"/>
                <w:color w:val="1B1C1D"/>
              </w:rPr>
              <w:tab/>
            </w:r>
          </w:p>
        </w:tc>
        <w:tc>
          <w:tcPr>
            <w:tcW w:w="3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FA9D08" w14:textId="0E7CBF62" w:rsidR="00A75FA9" w:rsidRPr="0051381E" w:rsidRDefault="002816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 w:rsidRPr="0051381E">
              <w:rPr>
                <w:rFonts w:asciiTheme="minorHAnsi" w:eastAsia="Google Sans Text" w:hAnsiTheme="minorHAnsi" w:cs="Google Sans Text"/>
                <w:color w:val="1B1C1D"/>
              </w:rPr>
              <w:t xml:space="preserve">Nazwa </w:t>
            </w:r>
            <w:r w:rsidR="008C0FA1">
              <w:rPr>
                <w:rFonts w:asciiTheme="minorHAnsi" w:eastAsia="Google Sans Text" w:hAnsiTheme="minorHAnsi" w:cs="Google Sans Text"/>
                <w:color w:val="1B1C1D"/>
              </w:rPr>
              <w:t>u</w:t>
            </w:r>
            <w:r w:rsidRPr="0051381E">
              <w:rPr>
                <w:rFonts w:asciiTheme="minorHAnsi" w:eastAsia="Google Sans Text" w:hAnsiTheme="minorHAnsi" w:cs="Google Sans Text"/>
                <w:color w:val="1B1C1D"/>
              </w:rPr>
              <w:t>licy</w:t>
            </w:r>
          </w:p>
        </w:tc>
        <w:tc>
          <w:tcPr>
            <w:tcW w:w="2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6702C9" w14:textId="7419E1E2" w:rsidR="00A75FA9" w:rsidRPr="0051381E" w:rsidRDefault="008C0F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>
              <w:rPr>
                <w:rFonts w:asciiTheme="minorHAnsi" w:eastAsia="Google Sans Text" w:hAnsiTheme="minorHAnsi" w:cs="Google Sans Text"/>
                <w:color w:val="1B1C1D"/>
              </w:rPr>
              <w:t>Kryteria</w:t>
            </w:r>
            <w:r w:rsidR="002816CE" w:rsidRPr="0051381E">
              <w:rPr>
                <w:rFonts w:asciiTheme="minorHAnsi" w:eastAsia="Google Sans Text" w:hAnsiTheme="minorHAnsi" w:cs="Google Sans Text"/>
                <w:color w:val="1B1C1D"/>
              </w:rPr>
              <w:t xml:space="preserve"> Utrzymania</w:t>
            </w:r>
          </w:p>
        </w:tc>
      </w:tr>
      <w:tr w:rsidR="00850AAC" w:rsidRPr="0051381E" w14:paraId="4C881B5F" w14:textId="77777777" w:rsidTr="00850AAC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BCFC7F" w14:textId="77777777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 w:rsidRPr="0051381E">
              <w:rPr>
                <w:rFonts w:asciiTheme="minorHAnsi" w:eastAsia="Google Sans Text" w:hAnsiTheme="minorHAnsi" w:cs="Google Sans Text"/>
                <w:color w:val="1B1C1D"/>
              </w:rPr>
              <w:t>1.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</w:tcPr>
          <w:p w14:paraId="112F9D09" w14:textId="3F1BD37D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>
              <w:rPr>
                <w:rFonts w:ascii="Calibri" w:hAnsi="Calibri" w:cs="Calibri"/>
                <w:color w:val="000000"/>
              </w:rPr>
              <w:t>Liburnia</w:t>
            </w:r>
          </w:p>
        </w:tc>
        <w:tc>
          <w:tcPr>
            <w:tcW w:w="2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A81059" w14:textId="77777777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 w:rsidRPr="0051381E">
              <w:rPr>
                <w:rFonts w:asciiTheme="minorHAnsi" w:eastAsia="Google Sans Text" w:hAnsiTheme="minorHAnsi" w:cs="Google Sans Text"/>
                <w:color w:val="1B1C1D"/>
              </w:rPr>
              <w:t>III</w:t>
            </w:r>
          </w:p>
        </w:tc>
      </w:tr>
      <w:tr w:rsidR="00850AAC" w:rsidRPr="0051381E" w14:paraId="74FF8990" w14:textId="77777777" w:rsidTr="005A7DB3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C8EDAB7" w14:textId="77777777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 w:rsidRPr="0051381E">
              <w:rPr>
                <w:rFonts w:asciiTheme="minorHAnsi" w:eastAsia="Google Sans Text" w:hAnsiTheme="minorHAnsi" w:cs="Google Sans Text"/>
                <w:color w:val="1B1C1D"/>
              </w:rPr>
              <w:t>2.</w:t>
            </w:r>
          </w:p>
        </w:tc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</w:tcPr>
          <w:p w14:paraId="2F6951BC" w14:textId="2730F8BF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>
              <w:rPr>
                <w:rFonts w:ascii="Calibri" w:hAnsi="Calibri" w:cs="Calibri"/>
                <w:color w:val="000000"/>
              </w:rPr>
              <w:t>Katowicka (do ronda Miast Partnerskich)</w:t>
            </w:r>
          </w:p>
        </w:tc>
        <w:tc>
          <w:tcPr>
            <w:tcW w:w="2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715610" w14:textId="77777777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 w:rsidRPr="0051381E">
              <w:rPr>
                <w:rFonts w:asciiTheme="minorHAnsi" w:eastAsia="Google Sans Text" w:hAnsiTheme="minorHAnsi" w:cs="Google Sans Text"/>
                <w:color w:val="1B1C1D"/>
              </w:rPr>
              <w:t>III</w:t>
            </w:r>
          </w:p>
        </w:tc>
      </w:tr>
      <w:tr w:rsidR="00850AAC" w:rsidRPr="0051381E" w14:paraId="339CE301" w14:textId="77777777" w:rsidTr="005A7DB3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4D4CEE" w14:textId="77777777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 w:rsidRPr="0051381E">
              <w:rPr>
                <w:rFonts w:asciiTheme="minorHAnsi" w:eastAsia="Google Sans Text" w:hAnsiTheme="minorHAnsi" w:cs="Google Sans Text"/>
                <w:color w:val="1B1C1D"/>
              </w:rPr>
              <w:lastRenderedPageBreak/>
              <w:t>3.</w:t>
            </w:r>
          </w:p>
        </w:tc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</w:tcPr>
          <w:p w14:paraId="528D046D" w14:textId="142EA0B0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>
              <w:rPr>
                <w:rFonts w:ascii="Calibri" w:hAnsi="Calibri" w:cs="Calibri"/>
                <w:color w:val="000000"/>
              </w:rPr>
              <w:t>Kolejowa (sam wiadukt)</w:t>
            </w:r>
          </w:p>
        </w:tc>
        <w:tc>
          <w:tcPr>
            <w:tcW w:w="2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EFABC2" w14:textId="77777777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 w:rsidRPr="0051381E">
              <w:rPr>
                <w:rFonts w:asciiTheme="minorHAnsi" w:eastAsia="Google Sans Text" w:hAnsiTheme="minorHAnsi" w:cs="Google Sans Text"/>
                <w:color w:val="1B1C1D"/>
              </w:rPr>
              <w:t>III</w:t>
            </w:r>
          </w:p>
        </w:tc>
      </w:tr>
      <w:tr w:rsidR="00850AAC" w:rsidRPr="0051381E" w14:paraId="2FB3864F" w14:textId="77777777" w:rsidTr="005A7DB3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BD79AD" w14:textId="77777777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 w:rsidRPr="0051381E">
              <w:rPr>
                <w:rFonts w:asciiTheme="minorHAnsi" w:eastAsia="Google Sans Text" w:hAnsiTheme="minorHAnsi" w:cs="Google Sans Text"/>
                <w:color w:val="1B1C1D"/>
              </w:rPr>
              <w:t>4.</w:t>
            </w:r>
          </w:p>
        </w:tc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</w:tcPr>
          <w:p w14:paraId="13F1B34C" w14:textId="6A35572B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>
              <w:rPr>
                <w:rFonts w:ascii="Calibri" w:hAnsi="Calibri" w:cs="Calibri"/>
                <w:color w:val="000000"/>
              </w:rPr>
              <w:t>Stawowa</w:t>
            </w:r>
          </w:p>
        </w:tc>
        <w:tc>
          <w:tcPr>
            <w:tcW w:w="2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782F18" w14:textId="681670BC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 w:rsidRPr="0051381E">
              <w:rPr>
                <w:rFonts w:asciiTheme="minorHAnsi" w:eastAsia="Google Sans Text" w:hAnsiTheme="minorHAnsi" w:cs="Google Sans Text"/>
                <w:color w:val="1B1C1D"/>
              </w:rPr>
              <w:t>I</w:t>
            </w:r>
            <w:r>
              <w:rPr>
                <w:rFonts w:asciiTheme="minorHAnsi" w:eastAsia="Google Sans Text" w:hAnsiTheme="minorHAnsi" w:cs="Google Sans Text"/>
                <w:color w:val="1B1C1D"/>
              </w:rPr>
              <w:t>II</w:t>
            </w:r>
          </w:p>
        </w:tc>
      </w:tr>
      <w:tr w:rsidR="00850AAC" w:rsidRPr="0051381E" w14:paraId="70494B22" w14:textId="77777777" w:rsidTr="005A7DB3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344F55" w14:textId="77777777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 w:rsidRPr="0051381E">
              <w:rPr>
                <w:rFonts w:asciiTheme="minorHAnsi" w:eastAsia="Google Sans Text" w:hAnsiTheme="minorHAnsi" w:cs="Google Sans Text"/>
                <w:color w:val="1B1C1D"/>
              </w:rPr>
              <w:t>5.</w:t>
            </w:r>
          </w:p>
        </w:tc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</w:tcPr>
          <w:p w14:paraId="12D42010" w14:textId="0027C2F6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>
              <w:rPr>
                <w:rFonts w:ascii="Calibri" w:hAnsi="Calibri" w:cs="Calibri"/>
                <w:color w:val="000000"/>
              </w:rPr>
              <w:t>Bielska (od Stawowej do węzła w Krasnej)</w:t>
            </w:r>
          </w:p>
        </w:tc>
        <w:tc>
          <w:tcPr>
            <w:tcW w:w="2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DEB16B" w14:textId="77777777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 w:rsidRPr="0051381E">
              <w:rPr>
                <w:rFonts w:asciiTheme="minorHAnsi" w:eastAsia="Google Sans Text" w:hAnsiTheme="minorHAnsi" w:cs="Google Sans Text"/>
                <w:color w:val="1B1C1D"/>
              </w:rPr>
              <w:t>III</w:t>
            </w:r>
          </w:p>
        </w:tc>
      </w:tr>
      <w:tr w:rsidR="00850AAC" w:rsidRPr="0051381E" w14:paraId="0B8D1F6F" w14:textId="77777777" w:rsidTr="005A7DB3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D43B88" w14:textId="77777777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 w:rsidRPr="0051381E">
              <w:rPr>
                <w:rFonts w:asciiTheme="minorHAnsi" w:eastAsia="Google Sans Text" w:hAnsiTheme="minorHAnsi" w:cs="Google Sans Text"/>
                <w:color w:val="1B1C1D"/>
              </w:rPr>
              <w:t>6.</w:t>
            </w:r>
          </w:p>
        </w:tc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</w:tcPr>
          <w:p w14:paraId="56FCA4B3" w14:textId="0DC6803E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>
              <w:rPr>
                <w:rFonts w:ascii="Calibri" w:hAnsi="Calibri" w:cs="Calibri"/>
                <w:color w:val="000000"/>
              </w:rPr>
              <w:t xml:space="preserve">Wiślańska </w:t>
            </w:r>
          </w:p>
        </w:tc>
        <w:tc>
          <w:tcPr>
            <w:tcW w:w="2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474E21" w14:textId="77777777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 w:rsidRPr="0051381E">
              <w:rPr>
                <w:rFonts w:asciiTheme="minorHAnsi" w:eastAsia="Google Sans Text" w:hAnsiTheme="minorHAnsi" w:cs="Google Sans Text"/>
                <w:color w:val="1B1C1D"/>
              </w:rPr>
              <w:t>III</w:t>
            </w:r>
          </w:p>
        </w:tc>
      </w:tr>
      <w:tr w:rsidR="00850AAC" w:rsidRPr="0051381E" w14:paraId="078E4CF9" w14:textId="77777777" w:rsidTr="005A7DB3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FFB97D4" w14:textId="77777777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 w:rsidRPr="0051381E">
              <w:rPr>
                <w:rFonts w:asciiTheme="minorHAnsi" w:eastAsia="Google Sans Text" w:hAnsiTheme="minorHAnsi" w:cs="Google Sans Text"/>
                <w:color w:val="1B1C1D"/>
              </w:rPr>
              <w:t>7.</w:t>
            </w:r>
          </w:p>
        </w:tc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</w:tcPr>
          <w:p w14:paraId="31FC63D4" w14:textId="13823AEC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>
              <w:rPr>
                <w:rFonts w:ascii="Calibri" w:hAnsi="Calibri" w:cs="Calibri"/>
                <w:color w:val="000000"/>
              </w:rPr>
              <w:t>Zamarska(do wysokości posesji 122)</w:t>
            </w:r>
          </w:p>
        </w:tc>
        <w:tc>
          <w:tcPr>
            <w:tcW w:w="2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8E7E41" w14:textId="34C85505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 w:rsidRPr="0051381E">
              <w:rPr>
                <w:rFonts w:asciiTheme="minorHAnsi" w:eastAsia="Google Sans Text" w:hAnsiTheme="minorHAnsi" w:cs="Google Sans Text"/>
                <w:color w:val="1B1C1D"/>
              </w:rPr>
              <w:t>I</w:t>
            </w:r>
            <w:r>
              <w:rPr>
                <w:rFonts w:asciiTheme="minorHAnsi" w:eastAsia="Google Sans Text" w:hAnsiTheme="minorHAnsi" w:cs="Google Sans Text"/>
                <w:color w:val="1B1C1D"/>
              </w:rPr>
              <w:t>II</w:t>
            </w:r>
          </w:p>
        </w:tc>
      </w:tr>
      <w:tr w:rsidR="00850AAC" w:rsidRPr="0051381E" w14:paraId="29721118" w14:textId="77777777" w:rsidTr="005A7DB3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2B9943" w14:textId="77777777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 w:rsidRPr="0051381E">
              <w:rPr>
                <w:rFonts w:asciiTheme="minorHAnsi" w:eastAsia="Google Sans Text" w:hAnsiTheme="minorHAnsi" w:cs="Google Sans Text"/>
                <w:color w:val="1B1C1D"/>
              </w:rPr>
              <w:t>8.</w:t>
            </w:r>
          </w:p>
        </w:tc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</w:tcPr>
          <w:p w14:paraId="18A39102" w14:textId="5BCE350D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>
              <w:rPr>
                <w:rFonts w:ascii="Calibri" w:hAnsi="Calibri" w:cs="Calibri"/>
                <w:color w:val="000000"/>
              </w:rPr>
              <w:t xml:space="preserve">Franciszka Barteczka i Ludwika Skrzypka (pętla autobusowa) </w:t>
            </w:r>
          </w:p>
        </w:tc>
        <w:tc>
          <w:tcPr>
            <w:tcW w:w="2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5FEC255" w14:textId="4F664DE5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 w:rsidRPr="0051381E">
              <w:rPr>
                <w:rFonts w:asciiTheme="minorHAnsi" w:eastAsia="Google Sans Text" w:hAnsiTheme="minorHAnsi" w:cs="Google Sans Text"/>
                <w:color w:val="1B1C1D"/>
              </w:rPr>
              <w:t>I</w:t>
            </w:r>
            <w:r>
              <w:rPr>
                <w:rFonts w:asciiTheme="minorHAnsi" w:eastAsia="Google Sans Text" w:hAnsiTheme="minorHAnsi" w:cs="Google Sans Text"/>
                <w:color w:val="1B1C1D"/>
              </w:rPr>
              <w:t>II</w:t>
            </w:r>
          </w:p>
        </w:tc>
      </w:tr>
      <w:tr w:rsidR="00850AAC" w:rsidRPr="0051381E" w14:paraId="2F5231C3" w14:textId="77777777" w:rsidTr="005A7DB3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80693DF" w14:textId="77777777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 w:rsidRPr="0051381E">
              <w:rPr>
                <w:rFonts w:asciiTheme="minorHAnsi" w:eastAsia="Google Sans Text" w:hAnsiTheme="minorHAnsi" w:cs="Google Sans Text"/>
                <w:color w:val="1B1C1D"/>
              </w:rPr>
              <w:t>9.</w:t>
            </w:r>
          </w:p>
        </w:tc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</w:tcPr>
          <w:p w14:paraId="4F6396CC" w14:textId="0050B5D7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>
              <w:rPr>
                <w:rFonts w:ascii="Calibri" w:hAnsi="Calibri" w:cs="Calibri"/>
                <w:color w:val="000000"/>
              </w:rPr>
              <w:t>Cegielniana  i Kościuszki (do ul. Kajzara)</w:t>
            </w:r>
          </w:p>
        </w:tc>
        <w:tc>
          <w:tcPr>
            <w:tcW w:w="2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9CE035" w14:textId="708A11BC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 w:rsidRPr="0051381E">
              <w:rPr>
                <w:rFonts w:asciiTheme="minorHAnsi" w:eastAsia="Google Sans Text" w:hAnsiTheme="minorHAnsi" w:cs="Google Sans Text"/>
                <w:color w:val="1B1C1D"/>
              </w:rPr>
              <w:t>I</w:t>
            </w:r>
            <w:r>
              <w:rPr>
                <w:rFonts w:asciiTheme="minorHAnsi" w:eastAsia="Google Sans Text" w:hAnsiTheme="minorHAnsi" w:cs="Google Sans Text"/>
                <w:color w:val="1B1C1D"/>
              </w:rPr>
              <w:t>II</w:t>
            </w:r>
          </w:p>
        </w:tc>
      </w:tr>
      <w:tr w:rsidR="00850AAC" w:rsidRPr="0051381E" w14:paraId="4EB0C4DF" w14:textId="77777777" w:rsidTr="005A7DB3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4BDDE1" w14:textId="77777777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 w:rsidRPr="0051381E">
              <w:rPr>
                <w:rFonts w:asciiTheme="minorHAnsi" w:eastAsia="Google Sans Text" w:hAnsiTheme="minorHAnsi" w:cs="Google Sans Text"/>
                <w:color w:val="1B1C1D"/>
              </w:rPr>
              <w:t>10.</w:t>
            </w:r>
          </w:p>
        </w:tc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</w:tcPr>
          <w:p w14:paraId="1C8BEAFD" w14:textId="040830CF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>
              <w:rPr>
                <w:rFonts w:ascii="Calibri" w:hAnsi="Calibri" w:cs="Calibri"/>
                <w:color w:val="000000"/>
              </w:rPr>
              <w:t>Kajzara</w:t>
            </w:r>
          </w:p>
        </w:tc>
        <w:tc>
          <w:tcPr>
            <w:tcW w:w="2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C2B544" w14:textId="77777777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 w:rsidRPr="0051381E">
              <w:rPr>
                <w:rFonts w:asciiTheme="minorHAnsi" w:eastAsia="Google Sans Text" w:hAnsiTheme="minorHAnsi" w:cs="Google Sans Text"/>
                <w:color w:val="1B1C1D"/>
              </w:rPr>
              <w:t>III</w:t>
            </w:r>
          </w:p>
        </w:tc>
      </w:tr>
      <w:tr w:rsidR="00850AAC" w:rsidRPr="0051381E" w14:paraId="71848856" w14:textId="77777777" w:rsidTr="005A7DB3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7D90AD" w14:textId="77777777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 w:rsidRPr="0051381E">
              <w:rPr>
                <w:rFonts w:asciiTheme="minorHAnsi" w:eastAsia="Google Sans Text" w:hAnsiTheme="minorHAnsi" w:cs="Google Sans Text"/>
                <w:color w:val="1B1C1D"/>
              </w:rPr>
              <w:t>11.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2242BBD" w14:textId="7C339228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>
              <w:rPr>
                <w:rFonts w:ascii="Calibri" w:hAnsi="Calibri" w:cs="Calibri"/>
                <w:color w:val="000000"/>
              </w:rPr>
              <w:t>Hulki-Laskowskiego</w:t>
            </w:r>
          </w:p>
        </w:tc>
        <w:tc>
          <w:tcPr>
            <w:tcW w:w="2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0AEEB45" w14:textId="77777777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 w:rsidRPr="0051381E">
              <w:rPr>
                <w:rFonts w:asciiTheme="minorHAnsi" w:eastAsia="Google Sans Text" w:hAnsiTheme="minorHAnsi" w:cs="Google Sans Text"/>
                <w:color w:val="1B1C1D"/>
              </w:rPr>
              <w:t>III</w:t>
            </w:r>
          </w:p>
        </w:tc>
      </w:tr>
      <w:tr w:rsidR="00850AAC" w:rsidRPr="0051381E" w14:paraId="254594BA" w14:textId="77777777" w:rsidTr="005A7DB3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6F3605" w14:textId="77777777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 w:rsidRPr="0051381E">
              <w:rPr>
                <w:rFonts w:asciiTheme="minorHAnsi" w:eastAsia="Google Sans Text" w:hAnsiTheme="minorHAnsi" w:cs="Google Sans Text"/>
                <w:color w:val="1B1C1D"/>
              </w:rPr>
              <w:t>12.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</w:tcPr>
          <w:p w14:paraId="39780B26" w14:textId="4610FCCE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>
              <w:rPr>
                <w:rFonts w:ascii="Calibri" w:hAnsi="Calibri" w:cs="Calibri"/>
                <w:color w:val="000000"/>
              </w:rPr>
              <w:t>Filipowicza</w:t>
            </w:r>
          </w:p>
        </w:tc>
        <w:tc>
          <w:tcPr>
            <w:tcW w:w="2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D508686" w14:textId="77777777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 w:rsidRPr="0051381E">
              <w:rPr>
                <w:rFonts w:asciiTheme="minorHAnsi" w:eastAsia="Google Sans Text" w:hAnsiTheme="minorHAnsi" w:cs="Google Sans Text"/>
                <w:color w:val="1B1C1D"/>
              </w:rPr>
              <w:t>III</w:t>
            </w:r>
          </w:p>
        </w:tc>
      </w:tr>
      <w:tr w:rsidR="00850AAC" w:rsidRPr="0051381E" w14:paraId="29EDFBC7" w14:textId="77777777" w:rsidTr="005A7DB3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67796F" w14:textId="77777777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 w:rsidRPr="0051381E">
              <w:rPr>
                <w:rFonts w:asciiTheme="minorHAnsi" w:eastAsia="Google Sans Text" w:hAnsiTheme="minorHAnsi" w:cs="Google Sans Text"/>
                <w:color w:val="1B1C1D"/>
              </w:rPr>
              <w:t>13.</w:t>
            </w:r>
          </w:p>
        </w:tc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</w:tcPr>
          <w:p w14:paraId="11AA9DAC" w14:textId="1C06E537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>
              <w:rPr>
                <w:rFonts w:ascii="Calibri" w:hAnsi="Calibri" w:cs="Calibri"/>
                <w:color w:val="000000"/>
              </w:rPr>
              <w:t xml:space="preserve">Przepilińskiego </w:t>
            </w:r>
          </w:p>
        </w:tc>
        <w:tc>
          <w:tcPr>
            <w:tcW w:w="2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96F9D2F" w14:textId="77777777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 w:rsidRPr="0051381E">
              <w:rPr>
                <w:rFonts w:asciiTheme="minorHAnsi" w:eastAsia="Google Sans Text" w:hAnsiTheme="minorHAnsi" w:cs="Google Sans Text"/>
                <w:color w:val="1B1C1D"/>
              </w:rPr>
              <w:t>III</w:t>
            </w:r>
          </w:p>
        </w:tc>
      </w:tr>
      <w:tr w:rsidR="00850AAC" w:rsidRPr="0051381E" w14:paraId="02C85401" w14:textId="77777777" w:rsidTr="005A7DB3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9E0C3C2" w14:textId="77777777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 w:rsidRPr="0051381E">
              <w:rPr>
                <w:rFonts w:asciiTheme="minorHAnsi" w:eastAsia="Google Sans Text" w:hAnsiTheme="minorHAnsi" w:cs="Google Sans Text"/>
                <w:color w:val="1B1C1D"/>
              </w:rPr>
              <w:t>14.</w:t>
            </w:r>
          </w:p>
        </w:tc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</w:tcPr>
          <w:p w14:paraId="2EC2A160" w14:textId="44D94C34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>
              <w:rPr>
                <w:rFonts w:ascii="Calibri" w:hAnsi="Calibri" w:cs="Calibri"/>
                <w:color w:val="000000"/>
              </w:rPr>
              <w:t>Pikiety</w:t>
            </w:r>
          </w:p>
        </w:tc>
        <w:tc>
          <w:tcPr>
            <w:tcW w:w="2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BB5A6AE" w14:textId="77777777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 w:rsidRPr="0051381E">
              <w:rPr>
                <w:rFonts w:asciiTheme="minorHAnsi" w:eastAsia="Google Sans Text" w:hAnsiTheme="minorHAnsi" w:cs="Google Sans Text"/>
                <w:color w:val="1B1C1D"/>
              </w:rPr>
              <w:t>III</w:t>
            </w:r>
          </w:p>
        </w:tc>
      </w:tr>
      <w:tr w:rsidR="00850AAC" w:rsidRPr="0051381E" w14:paraId="38595D7C" w14:textId="77777777" w:rsidTr="005A7DB3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4B6854" w14:textId="77777777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 w:rsidRPr="0051381E">
              <w:rPr>
                <w:rFonts w:asciiTheme="minorHAnsi" w:eastAsia="Google Sans Text" w:hAnsiTheme="minorHAnsi" w:cs="Google Sans Text"/>
                <w:color w:val="1B1C1D"/>
              </w:rPr>
              <w:t>15.</w:t>
            </w:r>
          </w:p>
        </w:tc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</w:tcPr>
          <w:p w14:paraId="19EE40AD" w14:textId="0A92ADE4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>
              <w:rPr>
                <w:rFonts w:ascii="Calibri" w:hAnsi="Calibri" w:cs="Calibri"/>
                <w:color w:val="000000"/>
              </w:rPr>
              <w:t>(pętla) Szymanowskiego, Moniuszki</w:t>
            </w:r>
          </w:p>
        </w:tc>
        <w:tc>
          <w:tcPr>
            <w:tcW w:w="2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433F560" w14:textId="084FE106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 w:rsidRPr="0051381E">
              <w:rPr>
                <w:rFonts w:asciiTheme="minorHAnsi" w:eastAsia="Google Sans Text" w:hAnsiTheme="minorHAnsi" w:cs="Google Sans Text"/>
                <w:color w:val="1B1C1D"/>
              </w:rPr>
              <w:t>I</w:t>
            </w:r>
            <w:r>
              <w:rPr>
                <w:rFonts w:asciiTheme="minorHAnsi" w:eastAsia="Google Sans Text" w:hAnsiTheme="minorHAnsi" w:cs="Google Sans Text"/>
                <w:color w:val="1B1C1D"/>
              </w:rPr>
              <w:t>II</w:t>
            </w:r>
          </w:p>
        </w:tc>
      </w:tr>
      <w:tr w:rsidR="00850AAC" w:rsidRPr="0051381E" w14:paraId="3DC9068E" w14:textId="77777777" w:rsidTr="005A7DB3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7643051" w14:textId="77777777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 w:rsidRPr="0051381E">
              <w:rPr>
                <w:rFonts w:asciiTheme="minorHAnsi" w:eastAsia="Google Sans Text" w:hAnsiTheme="minorHAnsi" w:cs="Google Sans Text"/>
                <w:color w:val="1B1C1D"/>
              </w:rPr>
              <w:t>16.</w:t>
            </w:r>
          </w:p>
        </w:tc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</w:tcPr>
          <w:p w14:paraId="399E7E33" w14:textId="0EB58A9A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>
              <w:rPr>
                <w:rFonts w:ascii="Calibri" w:hAnsi="Calibri" w:cs="Calibri"/>
                <w:color w:val="000000"/>
              </w:rPr>
              <w:t>Hażlaska</w:t>
            </w:r>
          </w:p>
        </w:tc>
        <w:tc>
          <w:tcPr>
            <w:tcW w:w="2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05C3E27" w14:textId="26E1824A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 w:rsidRPr="0051381E">
              <w:rPr>
                <w:rFonts w:asciiTheme="minorHAnsi" w:eastAsia="Google Sans Text" w:hAnsiTheme="minorHAnsi" w:cs="Google Sans Text"/>
                <w:color w:val="1B1C1D"/>
              </w:rPr>
              <w:t>I</w:t>
            </w:r>
            <w:r>
              <w:rPr>
                <w:rFonts w:asciiTheme="minorHAnsi" w:eastAsia="Google Sans Text" w:hAnsiTheme="minorHAnsi" w:cs="Google Sans Text"/>
                <w:color w:val="1B1C1D"/>
              </w:rPr>
              <w:t>II</w:t>
            </w:r>
          </w:p>
        </w:tc>
      </w:tr>
      <w:tr w:rsidR="00850AAC" w:rsidRPr="0051381E" w14:paraId="21B896CC" w14:textId="77777777" w:rsidTr="005A7DB3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40D4BC0" w14:textId="77777777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 w:rsidRPr="0051381E">
              <w:rPr>
                <w:rFonts w:asciiTheme="minorHAnsi" w:eastAsia="Google Sans Text" w:hAnsiTheme="minorHAnsi" w:cs="Google Sans Text"/>
                <w:color w:val="1B1C1D"/>
              </w:rPr>
              <w:lastRenderedPageBreak/>
              <w:t>17.</w:t>
            </w:r>
          </w:p>
        </w:tc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</w:tcPr>
          <w:p w14:paraId="6D20009B" w14:textId="50F4BBB0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>
              <w:rPr>
                <w:rFonts w:ascii="Calibri" w:hAnsi="Calibri" w:cs="Calibri"/>
                <w:color w:val="000000"/>
              </w:rPr>
              <w:t>Motelowa</w:t>
            </w:r>
          </w:p>
        </w:tc>
        <w:tc>
          <w:tcPr>
            <w:tcW w:w="2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C41DCF" w14:textId="77777777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 w:rsidRPr="0051381E">
              <w:rPr>
                <w:rFonts w:asciiTheme="minorHAnsi" w:eastAsia="Google Sans Text" w:hAnsiTheme="minorHAnsi" w:cs="Google Sans Text"/>
                <w:color w:val="1B1C1D"/>
              </w:rPr>
              <w:t>III</w:t>
            </w:r>
          </w:p>
        </w:tc>
      </w:tr>
      <w:tr w:rsidR="00850AAC" w:rsidRPr="0051381E" w14:paraId="7B568B51" w14:textId="77777777" w:rsidTr="005A7DB3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17DC8AE" w14:textId="77777777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 w:rsidRPr="0051381E">
              <w:rPr>
                <w:rFonts w:asciiTheme="minorHAnsi" w:eastAsia="Google Sans Text" w:hAnsiTheme="minorHAnsi" w:cs="Google Sans Text"/>
                <w:color w:val="1B1C1D"/>
              </w:rPr>
              <w:t>18.</w:t>
            </w:r>
          </w:p>
        </w:tc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</w:tcPr>
          <w:p w14:paraId="11889A5F" w14:textId="02426570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>
              <w:rPr>
                <w:rFonts w:ascii="Calibri" w:hAnsi="Calibri" w:cs="Calibri"/>
                <w:color w:val="000000"/>
              </w:rPr>
              <w:t>Jabłonna do skrzyżowania z Langera</w:t>
            </w:r>
          </w:p>
        </w:tc>
        <w:tc>
          <w:tcPr>
            <w:tcW w:w="2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096FC36" w14:textId="77777777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 w:rsidRPr="0051381E">
              <w:rPr>
                <w:rFonts w:asciiTheme="minorHAnsi" w:eastAsia="Google Sans Text" w:hAnsiTheme="minorHAnsi" w:cs="Google Sans Text"/>
                <w:color w:val="1B1C1D"/>
              </w:rPr>
              <w:t>III</w:t>
            </w:r>
          </w:p>
        </w:tc>
      </w:tr>
      <w:tr w:rsidR="00850AAC" w:rsidRPr="0051381E" w14:paraId="380CDB5F" w14:textId="77777777" w:rsidTr="005A7DB3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2B8B40" w14:textId="77777777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 w:rsidRPr="0051381E">
              <w:rPr>
                <w:rFonts w:asciiTheme="minorHAnsi" w:eastAsia="Google Sans Text" w:hAnsiTheme="minorHAnsi" w:cs="Google Sans Text"/>
                <w:color w:val="1B1C1D"/>
              </w:rPr>
              <w:t>19.</w:t>
            </w:r>
          </w:p>
        </w:tc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</w:tcPr>
          <w:p w14:paraId="1B89F496" w14:textId="34C00399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>
              <w:rPr>
                <w:rFonts w:ascii="Calibri" w:hAnsi="Calibri" w:cs="Calibri"/>
                <w:color w:val="000000"/>
              </w:rPr>
              <w:t>Langera</w:t>
            </w:r>
          </w:p>
        </w:tc>
        <w:tc>
          <w:tcPr>
            <w:tcW w:w="2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678EC45" w14:textId="77777777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 w:rsidRPr="0051381E">
              <w:rPr>
                <w:rFonts w:asciiTheme="minorHAnsi" w:eastAsia="Google Sans Text" w:hAnsiTheme="minorHAnsi" w:cs="Google Sans Text"/>
                <w:color w:val="1B1C1D"/>
              </w:rPr>
              <w:t>III</w:t>
            </w:r>
          </w:p>
        </w:tc>
      </w:tr>
      <w:tr w:rsidR="00850AAC" w:rsidRPr="0051381E" w14:paraId="582E33C2" w14:textId="77777777" w:rsidTr="005A7DB3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048B037" w14:textId="77777777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 w:rsidRPr="0051381E">
              <w:rPr>
                <w:rFonts w:asciiTheme="minorHAnsi" w:eastAsia="Google Sans Text" w:hAnsiTheme="minorHAnsi" w:cs="Google Sans Text"/>
                <w:color w:val="1B1C1D"/>
              </w:rPr>
              <w:t>20.</w:t>
            </w:r>
          </w:p>
        </w:tc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</w:tcPr>
          <w:p w14:paraId="5F9D0C9D" w14:textId="30DC0431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>
              <w:rPr>
                <w:rFonts w:ascii="Calibri" w:hAnsi="Calibri" w:cs="Calibri"/>
                <w:color w:val="000000"/>
              </w:rPr>
              <w:t xml:space="preserve">Frysztacka </w:t>
            </w:r>
          </w:p>
        </w:tc>
        <w:tc>
          <w:tcPr>
            <w:tcW w:w="2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F9CCB0" w14:textId="77777777" w:rsidR="00850AAC" w:rsidRPr="0051381E" w:rsidRDefault="00850AAC" w:rsidP="00850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 w:rsidRPr="0051381E">
              <w:rPr>
                <w:rFonts w:asciiTheme="minorHAnsi" w:eastAsia="Google Sans Text" w:hAnsiTheme="minorHAnsi" w:cs="Google Sans Text"/>
                <w:color w:val="1B1C1D"/>
              </w:rPr>
              <w:t>III</w:t>
            </w:r>
          </w:p>
        </w:tc>
      </w:tr>
    </w:tbl>
    <w:p w14:paraId="5434C709" w14:textId="77777777" w:rsidR="00A75FA9" w:rsidRPr="0051381E" w:rsidRDefault="00A75FA9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both"/>
        <w:rPr>
          <w:rFonts w:asciiTheme="minorHAnsi" w:eastAsia="Google Sans Text" w:hAnsiTheme="minorHAnsi" w:cs="Google Sans Text"/>
          <w:color w:val="575B5F"/>
          <w:sz w:val="24"/>
          <w:szCs w:val="24"/>
          <w:vertAlign w:val="superscript"/>
        </w:rPr>
      </w:pPr>
    </w:p>
    <w:p w14:paraId="1C319B4A" w14:textId="6B51D716" w:rsidR="00A75FA9" w:rsidRPr="0051381E" w:rsidRDefault="002816CE" w:rsidP="002B1EFC">
      <w:pPr>
        <w:pStyle w:val="Nagwek3"/>
        <w:spacing w:before="0" w:after="120" w:line="275" w:lineRule="auto"/>
        <w:jc w:val="both"/>
        <w:rPr>
          <w:rFonts w:asciiTheme="minorHAnsi" w:eastAsia="Google Sans" w:hAnsiTheme="minorHAnsi" w:cs="Google Sans"/>
          <w:color w:val="1B1C1D"/>
        </w:rPr>
      </w:pPr>
      <w:r w:rsidRPr="0051381E">
        <w:rPr>
          <w:rFonts w:asciiTheme="minorHAnsi" w:eastAsia="Google Sans" w:hAnsiTheme="minorHAnsi" w:cs="Google Sans"/>
          <w:color w:val="1B1C1D"/>
        </w:rPr>
        <w:t>2.3. Wymagania Sprzętowe</w:t>
      </w:r>
    </w:p>
    <w:p w14:paraId="63EE5B24" w14:textId="2A615A8F" w:rsidR="00A75FA9" w:rsidRPr="0051381E" w:rsidRDefault="002816CE" w:rsidP="006C5989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both"/>
        <w:rPr>
          <w:rFonts w:asciiTheme="minorHAnsi" w:eastAsia="Google Sans Text" w:hAnsiTheme="minorHAnsi" w:cs="Google Sans Text"/>
          <w:color w:val="575B5F"/>
          <w:sz w:val="24"/>
          <w:szCs w:val="24"/>
          <w:vertAlign w:val="superscript"/>
        </w:rPr>
      </w:pPr>
      <w:r w:rsidRPr="0051381E">
        <w:rPr>
          <w:rFonts w:asciiTheme="minorHAnsi" w:eastAsia="Google Sans Text" w:hAnsiTheme="minorHAnsi" w:cs="Google Sans Text"/>
          <w:color w:val="1B1C1D"/>
        </w:rPr>
        <w:t>Wykonawca jest zobowiązany do dysponowania przez cały okres trwania umowy minimalnym potencjałem technicznym, utrzymywanym w stałej gotowości operacyjnej. Sprzęt musi być sprawny technicznie i gotowy do użycia w ciągu jednej godziny od chwili zawiadomienia przez dyspozytora akcji zimowej.</w:t>
      </w:r>
    </w:p>
    <w:tbl>
      <w:tblPr>
        <w:tblStyle w:val="6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A75FA9" w:rsidRPr="0051381E" w14:paraId="38045618" w14:textId="77777777" w:rsidTr="0002444A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2B6465" w14:textId="77777777" w:rsidR="00A75FA9" w:rsidRPr="0051381E" w:rsidRDefault="002816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 w:rsidRPr="0051381E">
              <w:rPr>
                <w:rFonts w:asciiTheme="minorHAnsi" w:eastAsia="Google Sans Text" w:hAnsiTheme="minorHAnsi" w:cs="Google Sans Text"/>
                <w:color w:val="1B1C1D"/>
              </w:rPr>
              <w:t>Rodzaj Sprzętu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B75B3E" w14:textId="77777777" w:rsidR="00A75FA9" w:rsidRPr="0051381E" w:rsidRDefault="002816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 w:rsidRPr="0051381E">
              <w:rPr>
                <w:rFonts w:asciiTheme="minorHAnsi" w:eastAsia="Google Sans Text" w:hAnsiTheme="minorHAnsi" w:cs="Google Sans Text"/>
                <w:color w:val="1B1C1D"/>
              </w:rPr>
              <w:t>Minimalna Ilość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345095" w14:textId="77777777" w:rsidR="00A75FA9" w:rsidRPr="0051381E" w:rsidRDefault="002816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 w:rsidRPr="0051381E">
              <w:rPr>
                <w:rFonts w:asciiTheme="minorHAnsi" w:eastAsia="Google Sans Text" w:hAnsiTheme="minorHAnsi" w:cs="Google Sans Text"/>
                <w:color w:val="1B1C1D"/>
              </w:rPr>
              <w:t>Kluczowe Parametry Techniczne</w:t>
            </w:r>
          </w:p>
        </w:tc>
      </w:tr>
      <w:tr w:rsidR="00A75FA9" w:rsidRPr="0051381E" w14:paraId="6554E32F" w14:textId="77777777" w:rsidTr="0002444A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967BB33" w14:textId="3C27F458" w:rsidR="00A75FA9" w:rsidRPr="0051381E" w:rsidRDefault="002816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 w:rsidRPr="0051381E">
              <w:rPr>
                <w:rFonts w:asciiTheme="minorHAnsi" w:eastAsia="Google Sans Text" w:hAnsiTheme="minorHAnsi" w:cs="Google Sans Text"/>
                <w:color w:val="1B1C1D"/>
              </w:rPr>
              <w:t>Samochód ciężarowy z pługiem i solarką (pługo</w:t>
            </w:r>
            <w:r w:rsidR="0002444A" w:rsidRPr="0051381E">
              <w:rPr>
                <w:rFonts w:asciiTheme="minorHAnsi" w:eastAsia="Google Sans Text" w:hAnsiTheme="minorHAnsi" w:cs="Google Sans Text"/>
                <w:color w:val="1B1C1D"/>
              </w:rPr>
              <w:t>solarka</w:t>
            </w:r>
            <w:r w:rsidRPr="0051381E">
              <w:rPr>
                <w:rFonts w:asciiTheme="minorHAnsi" w:eastAsia="Google Sans Text" w:hAnsiTheme="minorHAnsi" w:cs="Google Sans Text"/>
                <w:color w:val="1B1C1D"/>
              </w:rPr>
              <w:t>)</w:t>
            </w:r>
            <w:r w:rsidR="0002444A" w:rsidRPr="0051381E">
              <w:rPr>
                <w:rFonts w:asciiTheme="minorHAnsi" w:eastAsia="Google Sans Text" w:hAnsiTheme="minorHAnsi" w:cs="Google Sans Text"/>
                <w:color w:val="1B1C1D"/>
              </w:rPr>
              <w:t xml:space="preserve"> – 2 osiowa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855D42" w14:textId="1C68F158" w:rsidR="00A75FA9" w:rsidRPr="0051381E" w:rsidRDefault="00031E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>
              <w:rPr>
                <w:rFonts w:asciiTheme="minorHAnsi" w:eastAsia="Google Sans Text" w:hAnsiTheme="minorHAnsi" w:cs="Google Sans Text"/>
                <w:color w:val="1B1C1D"/>
              </w:rPr>
              <w:t>1</w:t>
            </w:r>
            <w:r w:rsidR="0002444A" w:rsidRPr="0051381E">
              <w:rPr>
                <w:rFonts w:asciiTheme="minorHAnsi" w:eastAsia="Google Sans Text" w:hAnsiTheme="minorHAnsi" w:cs="Google Sans Text"/>
                <w:color w:val="1B1C1D"/>
              </w:rPr>
              <w:t xml:space="preserve"> </w:t>
            </w:r>
            <w:r w:rsidR="002816CE" w:rsidRPr="0051381E">
              <w:rPr>
                <w:rFonts w:asciiTheme="minorHAnsi" w:eastAsia="Google Sans Text" w:hAnsiTheme="minorHAnsi" w:cs="Google Sans Text"/>
                <w:color w:val="1B1C1D"/>
              </w:rPr>
              <w:t>szt.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577CA1" w14:textId="7FD48CFC" w:rsidR="00A75FA9" w:rsidRPr="0051381E" w:rsidRDefault="00BA75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 w:rsidRPr="00BA759B">
              <w:rPr>
                <w:rFonts w:asciiTheme="minorHAnsi" w:eastAsia="Google Sans Text" w:hAnsiTheme="minorHAnsi" w:cs="Google Sans Text"/>
                <w:color w:val="1B1C1D"/>
              </w:rPr>
              <w:t>Pojazd wyposażony w pług lemieszowy o szerokości lemiesza od 3 do 3,2 m oraz solarkę o pojemności min. 4 m3.</w:t>
            </w:r>
          </w:p>
        </w:tc>
      </w:tr>
      <w:tr w:rsidR="00A75FA9" w:rsidRPr="0051381E" w14:paraId="1B798F19" w14:textId="77777777" w:rsidTr="002B1EFC">
        <w:trPr>
          <w:trHeight w:val="1393"/>
        </w:trPr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77F91E" w14:textId="77777777" w:rsidR="00A75FA9" w:rsidRPr="0051381E" w:rsidRDefault="002816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 w:rsidRPr="0051381E">
              <w:rPr>
                <w:rFonts w:asciiTheme="minorHAnsi" w:eastAsia="Google Sans Text" w:hAnsiTheme="minorHAnsi" w:cs="Google Sans Text"/>
                <w:color w:val="1B1C1D"/>
              </w:rPr>
              <w:t>Sprzęt mechaniczny do załadunku śniegu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49CAA38" w14:textId="77777777" w:rsidR="00A75FA9" w:rsidRPr="0051381E" w:rsidRDefault="002816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 w:rsidRPr="0051381E">
              <w:rPr>
                <w:rFonts w:asciiTheme="minorHAnsi" w:eastAsia="Google Sans Text" w:hAnsiTheme="minorHAnsi" w:cs="Google Sans Text"/>
                <w:color w:val="1B1C1D"/>
              </w:rPr>
              <w:t>1 szt.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3B1AA1" w14:textId="5A04A902" w:rsidR="00A75FA9" w:rsidRPr="0051381E" w:rsidRDefault="00BA75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 w:rsidRPr="00BA759B">
              <w:rPr>
                <w:rFonts w:asciiTheme="minorHAnsi" w:eastAsia="Google Sans Text" w:hAnsiTheme="minorHAnsi" w:cs="Google Sans Text"/>
                <w:color w:val="1B1C1D"/>
              </w:rPr>
              <w:t>Standardowa koparko-ładowarka do prac załadunkowych i usuwania zlodowaceń.</w:t>
            </w:r>
          </w:p>
        </w:tc>
      </w:tr>
      <w:tr w:rsidR="00A75FA9" w:rsidRPr="0051381E" w14:paraId="0111E67E" w14:textId="77777777" w:rsidTr="0002444A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73682F" w14:textId="77777777" w:rsidR="00A75FA9" w:rsidRPr="0051381E" w:rsidRDefault="002816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 w:rsidRPr="0051381E">
              <w:rPr>
                <w:rFonts w:asciiTheme="minorHAnsi" w:eastAsia="Google Sans Text" w:hAnsiTheme="minorHAnsi" w:cs="Google Sans Text"/>
                <w:color w:val="1B1C1D"/>
              </w:rPr>
              <w:t>Sprzęt mechaniczny do wywozu śniegu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708C18" w14:textId="77777777" w:rsidR="00A75FA9" w:rsidRPr="0051381E" w:rsidRDefault="002816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 w:rsidRPr="0051381E">
              <w:rPr>
                <w:rFonts w:asciiTheme="minorHAnsi" w:eastAsia="Google Sans Text" w:hAnsiTheme="minorHAnsi" w:cs="Google Sans Text"/>
                <w:color w:val="1B1C1D"/>
              </w:rPr>
              <w:t>1 szt.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CBA7DC" w14:textId="77777777" w:rsidR="00BA759B" w:rsidRPr="00BA759B" w:rsidRDefault="00BA759B" w:rsidP="00BA75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  <w:r w:rsidRPr="00BA759B">
              <w:rPr>
                <w:rFonts w:asciiTheme="minorHAnsi" w:eastAsia="Google Sans Text" w:hAnsiTheme="minorHAnsi" w:cs="Google Sans Text"/>
                <w:color w:val="1B1C1D"/>
              </w:rPr>
              <w:t>Samochód ciężarowy – wywrotka o ładowności w zakresie: 7 do 12 t.</w:t>
            </w:r>
          </w:p>
          <w:p w14:paraId="6FBB5752" w14:textId="7346F902" w:rsidR="00A75FA9" w:rsidRPr="0051381E" w:rsidRDefault="00A75F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Theme="minorHAnsi" w:eastAsia="Google Sans Text" w:hAnsiTheme="minorHAnsi" w:cs="Google Sans Text"/>
                <w:color w:val="1B1C1D"/>
              </w:rPr>
            </w:pPr>
          </w:p>
        </w:tc>
      </w:tr>
    </w:tbl>
    <w:p w14:paraId="5E157CB4" w14:textId="77777777" w:rsidR="006C5989" w:rsidRDefault="006C5989" w:rsidP="00031EB9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both"/>
        <w:rPr>
          <w:rFonts w:asciiTheme="minorHAnsi" w:eastAsia="Google Sans Text" w:hAnsiTheme="minorHAnsi" w:cs="Google Sans Text"/>
          <w:color w:val="1B1C1D"/>
        </w:rPr>
      </w:pPr>
    </w:p>
    <w:p w14:paraId="296FF6B3" w14:textId="30238797" w:rsidR="00A75FA9" w:rsidRDefault="002816CE" w:rsidP="00031EB9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both"/>
        <w:rPr>
          <w:rFonts w:asciiTheme="minorHAnsi" w:eastAsia="Google Sans Text" w:hAnsiTheme="minorHAnsi" w:cs="Google Sans Text"/>
          <w:color w:val="1B1C1D"/>
        </w:rPr>
      </w:pPr>
      <w:r w:rsidRPr="0051381E">
        <w:rPr>
          <w:rFonts w:asciiTheme="minorHAnsi" w:eastAsia="Google Sans Text" w:hAnsiTheme="minorHAnsi" w:cs="Google Sans Text"/>
          <w:color w:val="1B1C1D"/>
        </w:rPr>
        <w:lastRenderedPageBreak/>
        <w:t>Zamawiający informuje, iż w ramach oceny ofert mogą być przyznawane dodatkowe punkty za zaoferowanie sprzętu o wyższych parametrach lub posiadającego dodatkowe funkcjonalności, które usprawniają realizację zamówienia (np. pług skrętny sterowany z kabiny). Szczegółowe kryteria oceny ofert zawarte są w Specyfikacji Warunków Zamówienia (SWZ).</w:t>
      </w:r>
    </w:p>
    <w:p w14:paraId="213B4CC1" w14:textId="77777777" w:rsidR="006C5989" w:rsidRPr="00031EB9" w:rsidRDefault="006C5989" w:rsidP="00031EB9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both"/>
        <w:rPr>
          <w:rFonts w:asciiTheme="minorHAnsi" w:eastAsia="Google Sans Text" w:hAnsiTheme="minorHAnsi" w:cs="Google Sans Text"/>
          <w:color w:val="575B5F"/>
          <w:sz w:val="24"/>
          <w:szCs w:val="24"/>
          <w:vertAlign w:val="superscript"/>
        </w:rPr>
      </w:pPr>
    </w:p>
    <w:p w14:paraId="4757F763" w14:textId="21D2870B" w:rsidR="00A75FA9" w:rsidRPr="0051381E" w:rsidRDefault="002816CE">
      <w:pPr>
        <w:pStyle w:val="Nagwek2"/>
        <w:spacing w:before="0" w:after="120" w:line="275" w:lineRule="auto"/>
        <w:jc w:val="both"/>
        <w:rPr>
          <w:rFonts w:asciiTheme="minorHAnsi" w:eastAsia="Google Sans" w:hAnsiTheme="minorHAnsi" w:cs="Google Sans"/>
          <w:color w:val="1B1C1D"/>
        </w:rPr>
      </w:pPr>
      <w:r w:rsidRPr="0051381E">
        <w:rPr>
          <w:rFonts w:asciiTheme="minorHAnsi" w:eastAsia="Google Sans" w:hAnsiTheme="minorHAnsi" w:cs="Google Sans"/>
          <w:color w:val="1B1C1D"/>
        </w:rPr>
        <w:t xml:space="preserve">Sekcja </w:t>
      </w:r>
      <w:r w:rsidR="00031EB9">
        <w:rPr>
          <w:rFonts w:asciiTheme="minorHAnsi" w:eastAsia="Google Sans" w:hAnsiTheme="minorHAnsi" w:cs="Google Sans"/>
          <w:color w:val="1B1C1D"/>
        </w:rPr>
        <w:t>3</w:t>
      </w:r>
      <w:r w:rsidRPr="0051381E">
        <w:rPr>
          <w:rFonts w:asciiTheme="minorHAnsi" w:eastAsia="Google Sans" w:hAnsiTheme="minorHAnsi" w:cs="Google Sans"/>
          <w:color w:val="1B1C1D"/>
        </w:rPr>
        <w:t>: Część II</w:t>
      </w:r>
      <w:r w:rsidR="00031EB9">
        <w:rPr>
          <w:rFonts w:asciiTheme="minorHAnsi" w:eastAsia="Google Sans" w:hAnsiTheme="minorHAnsi" w:cs="Google Sans"/>
          <w:color w:val="1B1C1D"/>
        </w:rPr>
        <w:t xml:space="preserve"> - IV</w:t>
      </w:r>
      <w:r w:rsidRPr="0051381E">
        <w:rPr>
          <w:rFonts w:asciiTheme="minorHAnsi" w:eastAsia="Google Sans" w:hAnsiTheme="minorHAnsi" w:cs="Google Sans"/>
          <w:color w:val="1B1C1D"/>
        </w:rPr>
        <w:t xml:space="preserve"> – </w:t>
      </w:r>
      <w:bookmarkStart w:id="3" w:name="_Hlk209094962"/>
      <w:r w:rsidRPr="0051381E">
        <w:rPr>
          <w:rFonts w:asciiTheme="minorHAnsi" w:eastAsia="Google Sans" w:hAnsiTheme="minorHAnsi" w:cs="Google Sans"/>
          <w:color w:val="1B1C1D"/>
        </w:rPr>
        <w:t>Utrzymanie Dróg w Rejonach Ciągnikowych</w:t>
      </w:r>
    </w:p>
    <w:bookmarkEnd w:id="3"/>
    <w:p w14:paraId="14BA59F3" w14:textId="77777777" w:rsidR="00A75FA9" w:rsidRPr="0051381E" w:rsidRDefault="00A75FA9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both"/>
        <w:rPr>
          <w:rFonts w:asciiTheme="minorHAnsi" w:eastAsia="Google Sans" w:hAnsiTheme="minorHAnsi" w:cs="Google Sans"/>
          <w:color w:val="1B1C1D"/>
        </w:rPr>
      </w:pPr>
    </w:p>
    <w:p w14:paraId="06DB6D38" w14:textId="667F8871" w:rsidR="00A75FA9" w:rsidRPr="0051381E" w:rsidRDefault="00031EB9" w:rsidP="00031EB9">
      <w:pPr>
        <w:pStyle w:val="Nagwek3"/>
        <w:spacing w:before="0" w:after="120" w:line="275" w:lineRule="auto"/>
        <w:jc w:val="both"/>
        <w:rPr>
          <w:rFonts w:asciiTheme="minorHAnsi" w:eastAsia="Google Sans" w:hAnsiTheme="minorHAnsi" w:cs="Google Sans"/>
          <w:color w:val="1B1C1D"/>
        </w:rPr>
      </w:pPr>
      <w:r>
        <w:rPr>
          <w:rFonts w:asciiTheme="minorHAnsi" w:eastAsia="Google Sans" w:hAnsiTheme="minorHAnsi" w:cs="Google Sans"/>
          <w:color w:val="1B1C1D"/>
        </w:rPr>
        <w:t>3</w:t>
      </w:r>
      <w:r w:rsidR="002816CE" w:rsidRPr="0051381E">
        <w:rPr>
          <w:rFonts w:asciiTheme="minorHAnsi" w:eastAsia="Google Sans" w:hAnsiTheme="minorHAnsi" w:cs="Google Sans"/>
          <w:color w:val="1B1C1D"/>
        </w:rPr>
        <w:t>.1. Zakres Zadań</w:t>
      </w:r>
    </w:p>
    <w:p w14:paraId="2AF9C401" w14:textId="62C6DE21" w:rsidR="00A75FA9" w:rsidRPr="0051381E" w:rsidRDefault="002816CE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both"/>
        <w:rPr>
          <w:rFonts w:asciiTheme="minorHAnsi" w:eastAsia="Google Sans Text" w:hAnsiTheme="minorHAnsi" w:cs="Google Sans Text"/>
          <w:color w:val="1B1C1D"/>
        </w:rPr>
      </w:pPr>
      <w:r w:rsidRPr="0051381E">
        <w:rPr>
          <w:rFonts w:asciiTheme="minorHAnsi" w:eastAsia="Google Sans Text" w:hAnsiTheme="minorHAnsi" w:cs="Google Sans Text"/>
          <w:color w:val="1B1C1D"/>
        </w:rPr>
        <w:t>Zakres zadań jest analogiczny do zadań z Części I i obejmuje odśnieżanie oraz zwalczanie śliskości przy użyciu ciągników rolniczych wyposażonych w odpowiedni osprzęt.</w:t>
      </w:r>
    </w:p>
    <w:p w14:paraId="4AE118DA" w14:textId="77777777" w:rsidR="00A75FA9" w:rsidRPr="0051381E" w:rsidRDefault="00A75FA9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both"/>
        <w:rPr>
          <w:rFonts w:asciiTheme="minorHAnsi" w:eastAsia="Google Sans Text" w:hAnsiTheme="minorHAnsi" w:cs="Google Sans Text"/>
          <w:color w:val="1B1C1D"/>
        </w:rPr>
      </w:pPr>
    </w:p>
    <w:p w14:paraId="2097F39D" w14:textId="45A24499" w:rsidR="00A75FA9" w:rsidRPr="0051381E" w:rsidRDefault="00031EB9" w:rsidP="00031EB9">
      <w:pPr>
        <w:pStyle w:val="Nagwek3"/>
        <w:spacing w:before="0" w:after="120" w:line="275" w:lineRule="auto"/>
        <w:jc w:val="both"/>
        <w:rPr>
          <w:rFonts w:asciiTheme="minorHAnsi" w:eastAsia="Google Sans" w:hAnsiTheme="minorHAnsi" w:cs="Google Sans"/>
          <w:color w:val="1B1C1D"/>
        </w:rPr>
      </w:pPr>
      <w:r>
        <w:rPr>
          <w:rFonts w:asciiTheme="minorHAnsi" w:eastAsia="Google Sans" w:hAnsiTheme="minorHAnsi" w:cs="Google Sans"/>
          <w:color w:val="1B1C1D"/>
        </w:rPr>
        <w:t>3</w:t>
      </w:r>
      <w:r w:rsidR="002816CE" w:rsidRPr="0051381E">
        <w:rPr>
          <w:rFonts w:asciiTheme="minorHAnsi" w:eastAsia="Google Sans" w:hAnsiTheme="minorHAnsi" w:cs="Google Sans"/>
          <w:color w:val="1B1C1D"/>
        </w:rPr>
        <w:t>.2. Wykaz Dróg i Standard Utrzymania</w:t>
      </w:r>
    </w:p>
    <w:p w14:paraId="0069869C" w14:textId="69820172" w:rsidR="00A75FA9" w:rsidRPr="0051381E" w:rsidRDefault="002816CE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both"/>
        <w:rPr>
          <w:rFonts w:asciiTheme="minorHAnsi" w:eastAsia="Google Sans Text" w:hAnsiTheme="minorHAnsi" w:cs="Google Sans Text"/>
          <w:color w:val="575B5F"/>
          <w:sz w:val="24"/>
          <w:szCs w:val="24"/>
          <w:vertAlign w:val="superscript"/>
        </w:rPr>
      </w:pPr>
      <w:r w:rsidRPr="0051381E">
        <w:rPr>
          <w:rFonts w:asciiTheme="minorHAnsi" w:eastAsia="Google Sans Text" w:hAnsiTheme="minorHAnsi" w:cs="Google Sans Text"/>
          <w:color w:val="1B1C1D"/>
        </w:rPr>
        <w:t xml:space="preserve">W celu optymalizacji logistycznej i operacyjnej, obszar objęty utrzymaniem ciągnikowym został podzielony na trzy odrębne rejony. Standard utrzymania dla wszystkich dróg w tej części zamówienia to </w:t>
      </w:r>
      <w:r w:rsidR="003D2E3D">
        <w:rPr>
          <w:rFonts w:asciiTheme="minorHAnsi" w:eastAsia="Google Sans Text" w:hAnsiTheme="minorHAnsi" w:cs="Google Sans Text"/>
          <w:b/>
          <w:color w:val="1B1C1D"/>
        </w:rPr>
        <w:t>kryterium utrzymania V</w:t>
      </w:r>
      <w:r w:rsidRPr="0051381E">
        <w:rPr>
          <w:rFonts w:asciiTheme="minorHAnsi" w:eastAsia="Google Sans Text" w:hAnsiTheme="minorHAnsi" w:cs="Google Sans Text"/>
          <w:color w:val="1B1C1D"/>
        </w:rPr>
        <w:t xml:space="preserve">, chyba że w </w:t>
      </w:r>
      <w:r w:rsidRPr="003D2E3D">
        <w:rPr>
          <w:rFonts w:asciiTheme="minorHAnsi" w:eastAsia="Google Sans Text" w:hAnsiTheme="minorHAnsi" w:cs="Google Sans Text"/>
          <w:color w:val="1B1C1D"/>
        </w:rPr>
        <w:t>„</w:t>
      </w:r>
      <w:r w:rsidR="003D2E3D" w:rsidRPr="003D2E3D">
        <w:rPr>
          <w:rFonts w:asciiTheme="minorHAnsi" w:eastAsia="Google Sans Text" w:hAnsiTheme="minorHAnsi" w:cs="Google Sans Text"/>
          <w:color w:val="1B1C1D"/>
        </w:rPr>
        <w:t>Zasadach i kryteriach odśnieżania, usuwania gołoledzi na drogach miasta Cieszyna</w:t>
      </w:r>
      <w:r w:rsidRPr="003D2E3D">
        <w:rPr>
          <w:rFonts w:asciiTheme="minorHAnsi" w:eastAsia="Google Sans Text" w:hAnsiTheme="minorHAnsi" w:cs="Google Sans Text"/>
          <w:color w:val="1B1C1D"/>
        </w:rPr>
        <w:t xml:space="preserve">” </w:t>
      </w:r>
      <w:r w:rsidRPr="0051381E">
        <w:rPr>
          <w:rFonts w:asciiTheme="minorHAnsi" w:eastAsia="Google Sans Text" w:hAnsiTheme="minorHAnsi" w:cs="Google Sans Text"/>
          <w:color w:val="1B1C1D"/>
        </w:rPr>
        <w:t>wskazano inaczej.</w:t>
      </w:r>
    </w:p>
    <w:p w14:paraId="0A938691" w14:textId="38BDA1B8" w:rsidR="00973789" w:rsidRPr="0051381E" w:rsidRDefault="00031EB9" w:rsidP="00973789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>
        <w:rPr>
          <w:rFonts w:asciiTheme="minorHAnsi" w:eastAsia="Google Sans Text" w:hAnsiTheme="minorHAnsi" w:cs="Google Sans Text"/>
          <w:b/>
          <w:bCs/>
        </w:rPr>
        <w:t>Część II</w:t>
      </w:r>
      <w:r w:rsidR="00973789" w:rsidRPr="0051381E">
        <w:rPr>
          <w:rFonts w:asciiTheme="minorHAnsi" w:eastAsia="Google Sans Text" w:hAnsiTheme="minorHAnsi" w:cs="Google Sans Text"/>
          <w:b/>
          <w:bCs/>
        </w:rPr>
        <w:t xml:space="preserve"> – Ciągnik ok. 1</w:t>
      </w:r>
      <w:r w:rsidR="00850AAC">
        <w:rPr>
          <w:rFonts w:asciiTheme="minorHAnsi" w:eastAsia="Google Sans Text" w:hAnsiTheme="minorHAnsi" w:cs="Google Sans Text"/>
          <w:b/>
          <w:bCs/>
        </w:rPr>
        <w:t>6,3</w:t>
      </w:r>
      <w:r w:rsidR="00973789" w:rsidRPr="0051381E">
        <w:rPr>
          <w:rFonts w:asciiTheme="minorHAnsi" w:eastAsia="Google Sans Text" w:hAnsiTheme="minorHAnsi" w:cs="Google Sans Text"/>
          <w:b/>
          <w:bCs/>
        </w:rPr>
        <w:t xml:space="preserve"> km ( Gmina )</w:t>
      </w:r>
    </w:p>
    <w:p w14:paraId="589E2A89" w14:textId="77777777" w:rsidR="00973789" w:rsidRPr="006C5989" w:rsidRDefault="00973789" w:rsidP="00973789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  <w:sz w:val="10"/>
          <w:szCs w:val="10"/>
        </w:rPr>
      </w:pPr>
    </w:p>
    <w:p w14:paraId="7FB14D43" w14:textId="77777777" w:rsidR="00420A54" w:rsidRPr="00420A54" w:rsidRDefault="00420A54" w:rsidP="00973789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  <w:b/>
          <w:bCs/>
        </w:rPr>
      </w:pPr>
      <w:r w:rsidRPr="00420A54">
        <w:rPr>
          <w:rFonts w:asciiTheme="minorHAnsi" w:eastAsia="Google Sans Text" w:hAnsiTheme="minorHAnsi" w:cs="Google Sans Text"/>
          <w:b/>
          <w:bCs/>
        </w:rPr>
        <w:t>Ulice:</w:t>
      </w:r>
    </w:p>
    <w:p w14:paraId="39F08B19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Gołębia, Ligonia, Wysoka (pętla)</w:t>
      </w:r>
    </w:p>
    <w:p w14:paraId="5C1504D0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Chopina</w:t>
      </w:r>
    </w:p>
    <w:p w14:paraId="2D668B63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Św. Jerzego (+łącznik przedszkole)</w:t>
      </w:r>
    </w:p>
    <w:p w14:paraId="51FE170D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Macierzy Szkolnej</w:t>
      </w:r>
    </w:p>
    <w:p w14:paraId="1BC72F82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Szymanowskiego (Od Moniuszki do Bucewicza)</w:t>
      </w:r>
    </w:p>
    <w:p w14:paraId="43764347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Karłowicza</w:t>
      </w:r>
    </w:p>
    <w:p w14:paraId="2AFFC559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 xml:space="preserve">Filasiewicza </w:t>
      </w:r>
    </w:p>
    <w:p w14:paraId="3142B6E8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Dolna</w:t>
      </w:r>
    </w:p>
    <w:p w14:paraId="676FB85F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Zakątek</w:t>
      </w:r>
    </w:p>
    <w:p w14:paraId="44010966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Czytelni Ludowej</w:t>
      </w:r>
    </w:p>
    <w:p w14:paraId="76D275AD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Bucewicza</w:t>
      </w:r>
    </w:p>
    <w:p w14:paraId="02F97612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Polna (działka 18/47)</w:t>
      </w:r>
    </w:p>
    <w:p w14:paraId="37334CB5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Kamienna</w:t>
      </w:r>
    </w:p>
    <w:p w14:paraId="46129020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Węgielna (działki 18/39 i 44/3)</w:t>
      </w:r>
    </w:p>
    <w:p w14:paraId="512FFA55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Letnia</w:t>
      </w:r>
    </w:p>
    <w:p w14:paraId="38A37F7F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Owocowa</w:t>
      </w:r>
    </w:p>
    <w:p w14:paraId="735F0533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lastRenderedPageBreak/>
        <w:t>Rudowska</w:t>
      </w:r>
    </w:p>
    <w:p w14:paraId="1F575C1B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Wrzosów</w:t>
      </w:r>
    </w:p>
    <w:p w14:paraId="757544E8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Północna</w:t>
      </w:r>
    </w:p>
    <w:p w14:paraId="2EE174F7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Nasturcji</w:t>
      </w:r>
    </w:p>
    <w:p w14:paraId="1A50E4CD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Irysów</w:t>
      </w:r>
    </w:p>
    <w:p w14:paraId="2C664160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Goździków</w:t>
      </w:r>
    </w:p>
    <w:p w14:paraId="69E6BC7D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Fiołków</w:t>
      </w:r>
    </w:p>
    <w:p w14:paraId="53DA0597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Tulipanów</w:t>
      </w:r>
    </w:p>
    <w:p w14:paraId="6E154732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Jaskrów</w:t>
      </w:r>
    </w:p>
    <w:p w14:paraId="41594519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Chabrów</w:t>
      </w:r>
    </w:p>
    <w:p w14:paraId="18BC9458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Narcyzów</w:t>
      </w:r>
    </w:p>
    <w:p w14:paraId="1593B9A8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Stokrotek</w:t>
      </w:r>
    </w:p>
    <w:p w14:paraId="5F4612A8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Krokusów do posesji 14</w:t>
      </w:r>
    </w:p>
    <w:p w14:paraId="1E46B2D1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Zajęcza</w:t>
      </w:r>
    </w:p>
    <w:p w14:paraId="1946B21A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Wiewiórcza</w:t>
      </w:r>
    </w:p>
    <w:p w14:paraId="482B4F6F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Borsucza</w:t>
      </w:r>
    </w:p>
    <w:p w14:paraId="409333CF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Jeżowa</w:t>
      </w:r>
    </w:p>
    <w:p w14:paraId="6A3767E9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Mysia</w:t>
      </w:r>
    </w:p>
    <w:p w14:paraId="6A9A3C12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Jelenia</w:t>
      </w:r>
    </w:p>
    <w:p w14:paraId="39FF63FE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Wilcza</w:t>
      </w:r>
    </w:p>
    <w:p w14:paraId="15ABDEDE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Królicza</w:t>
      </w:r>
    </w:p>
    <w:p w14:paraId="7D91AB15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Lisia</w:t>
      </w:r>
    </w:p>
    <w:p w14:paraId="585D4CEC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Kościelna (od Zajęczej do Hażlaskiej)</w:t>
      </w:r>
    </w:p>
    <w:p w14:paraId="0E5CE329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Hażlaska (od Zajęczej do ronda J. Świdra)</w:t>
      </w:r>
    </w:p>
    <w:p w14:paraId="1C83652D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Żniwna (działki 14, 9/2) do posesji nr 41</w:t>
      </w:r>
    </w:p>
    <w:p w14:paraId="77CD3B8C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 xml:space="preserve">Pszenna </w:t>
      </w:r>
    </w:p>
    <w:p w14:paraId="17725FA6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Cicha</w:t>
      </w:r>
    </w:p>
    <w:p w14:paraId="19CC2B77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 xml:space="preserve">Zaciszna </w:t>
      </w:r>
    </w:p>
    <w:p w14:paraId="48AC24A2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Miedziana</w:t>
      </w:r>
    </w:p>
    <w:p w14:paraId="0F0641BB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Złota</w:t>
      </w:r>
    </w:p>
    <w:p w14:paraId="7E146577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Skośna</w:t>
      </w:r>
    </w:p>
    <w:p w14:paraId="6F8591D2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Mała</w:t>
      </w:r>
    </w:p>
    <w:p w14:paraId="72380E69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Wiejska</w:t>
      </w:r>
    </w:p>
    <w:p w14:paraId="6B8DCC5A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Wierzbowa</w:t>
      </w:r>
    </w:p>
    <w:p w14:paraId="39E57C6D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Nikła</w:t>
      </w:r>
    </w:p>
    <w:p w14:paraId="33E33272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Powstańców Śląskich</w:t>
      </w:r>
    </w:p>
    <w:p w14:paraId="2E1318E1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 xml:space="preserve">Kościuszki od Kajzara do Łagodnej </w:t>
      </w:r>
    </w:p>
    <w:p w14:paraId="2DAE44EF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Zielona</w:t>
      </w:r>
    </w:p>
    <w:p w14:paraId="5E6B0BDD" w14:textId="11974C75" w:rsidR="00973789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Konopnickiej</w:t>
      </w:r>
    </w:p>
    <w:p w14:paraId="2C90DEEC" w14:textId="77777777" w:rsidR="00850AAC" w:rsidRPr="0051381E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</w:p>
    <w:p w14:paraId="4BB2F9E5" w14:textId="362FF669" w:rsidR="00973789" w:rsidRPr="0051381E" w:rsidRDefault="00031EB9" w:rsidP="00973789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>
        <w:rPr>
          <w:rFonts w:asciiTheme="minorHAnsi" w:eastAsia="Google Sans Text" w:hAnsiTheme="minorHAnsi" w:cs="Google Sans Text"/>
          <w:b/>
          <w:bCs/>
        </w:rPr>
        <w:t>Część III</w:t>
      </w:r>
      <w:r w:rsidR="00973789" w:rsidRPr="0051381E">
        <w:rPr>
          <w:rFonts w:asciiTheme="minorHAnsi" w:eastAsia="Google Sans Text" w:hAnsiTheme="minorHAnsi" w:cs="Google Sans Text"/>
          <w:b/>
          <w:bCs/>
        </w:rPr>
        <w:t xml:space="preserve"> –</w:t>
      </w:r>
      <w:r>
        <w:rPr>
          <w:rFonts w:asciiTheme="minorHAnsi" w:eastAsia="Google Sans Text" w:hAnsiTheme="minorHAnsi" w:cs="Google Sans Text"/>
          <w:b/>
          <w:bCs/>
        </w:rPr>
        <w:t xml:space="preserve"> </w:t>
      </w:r>
      <w:r w:rsidR="00973789" w:rsidRPr="0051381E">
        <w:rPr>
          <w:rFonts w:asciiTheme="minorHAnsi" w:eastAsia="Google Sans Text" w:hAnsiTheme="minorHAnsi" w:cs="Google Sans Text"/>
          <w:b/>
          <w:bCs/>
        </w:rPr>
        <w:t>Ciągnik ok.15</w:t>
      </w:r>
      <w:r w:rsidR="003D2E3D">
        <w:rPr>
          <w:rFonts w:asciiTheme="minorHAnsi" w:eastAsia="Google Sans Text" w:hAnsiTheme="minorHAnsi" w:cs="Google Sans Text"/>
          <w:b/>
          <w:bCs/>
        </w:rPr>
        <w:t>,5</w:t>
      </w:r>
      <w:r w:rsidR="00973789" w:rsidRPr="0051381E">
        <w:rPr>
          <w:rFonts w:asciiTheme="minorHAnsi" w:eastAsia="Google Sans Text" w:hAnsiTheme="minorHAnsi" w:cs="Google Sans Text"/>
          <w:b/>
          <w:bCs/>
        </w:rPr>
        <w:t xml:space="preserve"> km ( Gmina )</w:t>
      </w:r>
    </w:p>
    <w:p w14:paraId="2C29B383" w14:textId="77777777" w:rsidR="00973789" w:rsidRPr="0051381E" w:rsidRDefault="00973789" w:rsidP="00973789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</w:p>
    <w:p w14:paraId="07445E14" w14:textId="77777777" w:rsidR="00420A54" w:rsidRPr="00420A54" w:rsidRDefault="00420A54" w:rsidP="00973789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  <w:b/>
          <w:bCs/>
        </w:rPr>
      </w:pPr>
      <w:r w:rsidRPr="00420A54">
        <w:rPr>
          <w:rFonts w:asciiTheme="minorHAnsi" w:eastAsia="Google Sans Text" w:hAnsiTheme="minorHAnsi" w:cs="Google Sans Text"/>
          <w:b/>
          <w:bCs/>
        </w:rPr>
        <w:t>Ulice:</w:t>
      </w:r>
    </w:p>
    <w:p w14:paraId="6B267949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lastRenderedPageBreak/>
        <w:t xml:space="preserve">Sarkandra </w:t>
      </w:r>
    </w:p>
    <w:p w14:paraId="3E07E7E5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 xml:space="preserve">Brodzińskiego </w:t>
      </w:r>
    </w:p>
    <w:p w14:paraId="50581821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Kościuszki (od Stawowej do Cegielnianej )(do cmentarza)</w:t>
      </w:r>
    </w:p>
    <w:p w14:paraId="5EA27EF5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Barteczka (działka 22/8, 26/3, 28/2)</w:t>
      </w:r>
    </w:p>
    <w:p w14:paraId="1AED5619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Barteczka (Działka 24/2, 24/1, 11/1,11/2</w:t>
      </w:r>
    </w:p>
    <w:p w14:paraId="1E0CAF70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Działkowa</w:t>
      </w:r>
    </w:p>
    <w:p w14:paraId="67B3118F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Zamarska (działki 37/1, 1/8,22/2,10/35,6,</w:t>
      </w:r>
    </w:p>
    <w:p w14:paraId="5BB58BCA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 xml:space="preserve">Zamarska od posesji 122 do posesji 158 </w:t>
      </w:r>
    </w:p>
    <w:p w14:paraId="5EC0B35A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Zamarska (działka 13/19, 13/5)</w:t>
      </w:r>
    </w:p>
    <w:p w14:paraId="21AD5DE9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Wiosenna</w:t>
      </w:r>
    </w:p>
    <w:p w14:paraId="12F881CC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 xml:space="preserve">Chłodna </w:t>
      </w:r>
    </w:p>
    <w:p w14:paraId="629833E4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Olchowa</w:t>
      </w:r>
    </w:p>
    <w:p w14:paraId="040BA84B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Śnieżna (działka 98)</w:t>
      </w:r>
    </w:p>
    <w:p w14:paraId="4E43FF64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Kątowa (działki 66/1,66/4</w:t>
      </w:r>
    </w:p>
    <w:p w14:paraId="21A9775F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 xml:space="preserve">Rolna </w:t>
      </w:r>
    </w:p>
    <w:p w14:paraId="7D553B65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 xml:space="preserve">Bielska odnoga -dojazd do Szkoły - bez drogi głównej) </w:t>
      </w:r>
    </w:p>
    <w:p w14:paraId="49D48142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 xml:space="preserve">Mleczna </w:t>
      </w:r>
    </w:p>
    <w:p w14:paraId="786FACA5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Wielodroga (działki 37/4,38,89 do posesji 79, 40 do posesji 2, 81/50 )</w:t>
      </w:r>
    </w:p>
    <w:p w14:paraId="6F3F36D1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Gospodarska</w:t>
      </w:r>
    </w:p>
    <w:p w14:paraId="6726D9F2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Ustrońska (dojazd do Gospodarskiej)</w:t>
      </w:r>
    </w:p>
    <w:p w14:paraId="58841A04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 xml:space="preserve">Braci Miłosiernych (w granicach działki 12) </w:t>
      </w:r>
    </w:p>
    <w:p w14:paraId="5EE6E404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Harcerska</w:t>
      </w:r>
    </w:p>
    <w:p w14:paraId="5AC6621D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 xml:space="preserve">Kępna (do działki 37/6 ) </w:t>
      </w:r>
    </w:p>
    <w:p w14:paraId="07AEEB9F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 xml:space="preserve">Kępna (do działki 21/5) </w:t>
      </w:r>
    </w:p>
    <w:p w14:paraId="5C91FA9E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Sadowa</w:t>
      </w:r>
    </w:p>
    <w:p w14:paraId="674860A7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Kwiatowa</w:t>
      </w:r>
    </w:p>
    <w:p w14:paraId="5EB0DE07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Czereśniowa</w:t>
      </w:r>
    </w:p>
    <w:p w14:paraId="424299F2" w14:textId="77777777" w:rsidR="00850AAC" w:rsidRPr="00850AAC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Morelowa</w:t>
      </w:r>
    </w:p>
    <w:p w14:paraId="3AF44CE9" w14:textId="1018A5DE" w:rsidR="00973789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850AAC">
        <w:rPr>
          <w:rFonts w:asciiTheme="minorHAnsi" w:eastAsia="Google Sans Text" w:hAnsiTheme="minorHAnsi" w:cs="Google Sans Text"/>
        </w:rPr>
        <w:t>Wiśniowa</w:t>
      </w:r>
    </w:p>
    <w:p w14:paraId="40E13E37" w14:textId="77777777" w:rsidR="00850AAC" w:rsidRPr="0051381E" w:rsidRDefault="00850AAC" w:rsidP="00850AA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</w:p>
    <w:p w14:paraId="25A5C06B" w14:textId="77777777" w:rsidR="00973789" w:rsidRPr="0051381E" w:rsidRDefault="00973789" w:rsidP="00973789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</w:p>
    <w:p w14:paraId="62D39BF7" w14:textId="42ECF132" w:rsidR="00973789" w:rsidRPr="0051381E" w:rsidRDefault="00031EB9" w:rsidP="00973789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>
        <w:rPr>
          <w:rFonts w:asciiTheme="minorHAnsi" w:eastAsia="Google Sans Text" w:hAnsiTheme="minorHAnsi" w:cs="Google Sans Text"/>
          <w:b/>
          <w:bCs/>
        </w:rPr>
        <w:t>Część IV</w:t>
      </w:r>
      <w:r w:rsidR="00973789" w:rsidRPr="0051381E">
        <w:rPr>
          <w:rFonts w:asciiTheme="minorHAnsi" w:eastAsia="Google Sans Text" w:hAnsiTheme="minorHAnsi" w:cs="Google Sans Text"/>
          <w:b/>
          <w:bCs/>
        </w:rPr>
        <w:t xml:space="preserve"> – Ciągnik ok.</w:t>
      </w:r>
      <w:r w:rsidR="003D2E3D">
        <w:rPr>
          <w:rFonts w:asciiTheme="minorHAnsi" w:eastAsia="Google Sans Text" w:hAnsiTheme="minorHAnsi" w:cs="Google Sans Text"/>
          <w:b/>
          <w:bCs/>
        </w:rPr>
        <w:t xml:space="preserve"> 20,7</w:t>
      </w:r>
      <w:r w:rsidR="00973789" w:rsidRPr="0051381E">
        <w:rPr>
          <w:rFonts w:asciiTheme="minorHAnsi" w:eastAsia="Google Sans Text" w:hAnsiTheme="minorHAnsi" w:cs="Google Sans Text"/>
          <w:b/>
          <w:bCs/>
        </w:rPr>
        <w:t xml:space="preserve"> km ( Gmina )</w:t>
      </w:r>
    </w:p>
    <w:p w14:paraId="6B133D6D" w14:textId="77777777" w:rsidR="00973789" w:rsidRPr="006C5989" w:rsidRDefault="00973789" w:rsidP="00973789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  <w:sz w:val="10"/>
          <w:szCs w:val="10"/>
        </w:rPr>
      </w:pPr>
    </w:p>
    <w:p w14:paraId="4E94290E" w14:textId="77777777" w:rsidR="00420A54" w:rsidRDefault="00420A54" w:rsidP="00973789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  <w:b/>
          <w:bCs/>
        </w:rPr>
      </w:pPr>
      <w:r>
        <w:rPr>
          <w:rFonts w:asciiTheme="minorHAnsi" w:eastAsia="Google Sans Text" w:hAnsiTheme="minorHAnsi" w:cs="Google Sans Text"/>
          <w:b/>
          <w:bCs/>
        </w:rPr>
        <w:t>Ulice:</w:t>
      </w:r>
    </w:p>
    <w:p w14:paraId="13E98DD3" w14:textId="77777777" w:rsidR="003D2E3D" w:rsidRPr="003D2E3D" w:rsidRDefault="003D2E3D" w:rsidP="003D2E3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3D2E3D">
        <w:rPr>
          <w:rFonts w:asciiTheme="minorHAnsi" w:eastAsia="Google Sans Text" w:hAnsiTheme="minorHAnsi" w:cs="Google Sans Text"/>
        </w:rPr>
        <w:t>Folwarczna</w:t>
      </w:r>
    </w:p>
    <w:p w14:paraId="01F28523" w14:textId="77777777" w:rsidR="003D2E3D" w:rsidRPr="003D2E3D" w:rsidRDefault="003D2E3D" w:rsidP="003D2E3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3D2E3D">
        <w:rPr>
          <w:rFonts w:asciiTheme="minorHAnsi" w:eastAsia="Google Sans Text" w:hAnsiTheme="minorHAnsi" w:cs="Google Sans Text"/>
        </w:rPr>
        <w:t>Łukowa</w:t>
      </w:r>
    </w:p>
    <w:p w14:paraId="4FEA4D01" w14:textId="77777777" w:rsidR="003D2E3D" w:rsidRPr="003D2E3D" w:rsidRDefault="003D2E3D" w:rsidP="003D2E3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3D2E3D">
        <w:rPr>
          <w:rFonts w:asciiTheme="minorHAnsi" w:eastAsia="Google Sans Text" w:hAnsiTheme="minorHAnsi" w:cs="Google Sans Text"/>
        </w:rPr>
        <w:t>Ks. Antoniego Janusza działka 10/1</w:t>
      </w:r>
    </w:p>
    <w:p w14:paraId="6A990F88" w14:textId="77777777" w:rsidR="003D2E3D" w:rsidRPr="003D2E3D" w:rsidRDefault="003D2E3D" w:rsidP="003D2E3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3D2E3D">
        <w:rPr>
          <w:rFonts w:asciiTheme="minorHAnsi" w:eastAsia="Google Sans Text" w:hAnsiTheme="minorHAnsi" w:cs="Google Sans Text"/>
        </w:rPr>
        <w:t>Heczki</w:t>
      </w:r>
    </w:p>
    <w:p w14:paraId="0CF5C208" w14:textId="77777777" w:rsidR="003D2E3D" w:rsidRPr="003D2E3D" w:rsidRDefault="003D2E3D" w:rsidP="003D2E3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3D2E3D">
        <w:rPr>
          <w:rFonts w:asciiTheme="minorHAnsi" w:eastAsia="Google Sans Text" w:hAnsiTheme="minorHAnsi" w:cs="Google Sans Text"/>
        </w:rPr>
        <w:t>Krzywa</w:t>
      </w:r>
    </w:p>
    <w:p w14:paraId="4B21566B" w14:textId="77777777" w:rsidR="003D2E3D" w:rsidRPr="003D2E3D" w:rsidRDefault="003D2E3D" w:rsidP="003D2E3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3D2E3D">
        <w:rPr>
          <w:rFonts w:asciiTheme="minorHAnsi" w:eastAsia="Google Sans Text" w:hAnsiTheme="minorHAnsi" w:cs="Google Sans Text"/>
        </w:rPr>
        <w:t>Ładna</w:t>
      </w:r>
    </w:p>
    <w:p w14:paraId="58FD1279" w14:textId="77777777" w:rsidR="003D2E3D" w:rsidRPr="003D2E3D" w:rsidRDefault="003D2E3D" w:rsidP="003D2E3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3D2E3D">
        <w:rPr>
          <w:rFonts w:asciiTheme="minorHAnsi" w:eastAsia="Google Sans Text" w:hAnsiTheme="minorHAnsi" w:cs="Google Sans Text"/>
        </w:rPr>
        <w:t>Jabłonna (wiadukt)</w:t>
      </w:r>
    </w:p>
    <w:p w14:paraId="7FBA905B" w14:textId="77777777" w:rsidR="003D2E3D" w:rsidRPr="003D2E3D" w:rsidRDefault="003D2E3D" w:rsidP="003D2E3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3D2E3D">
        <w:rPr>
          <w:rFonts w:asciiTheme="minorHAnsi" w:eastAsia="Google Sans Text" w:hAnsiTheme="minorHAnsi" w:cs="Google Sans Text"/>
        </w:rPr>
        <w:t>Kościelna (od Ładnej do Zajęczej)</w:t>
      </w:r>
    </w:p>
    <w:p w14:paraId="3341028C" w14:textId="77777777" w:rsidR="003D2E3D" w:rsidRPr="003D2E3D" w:rsidRDefault="003D2E3D" w:rsidP="003D2E3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3D2E3D">
        <w:rPr>
          <w:rFonts w:asciiTheme="minorHAnsi" w:eastAsia="Google Sans Text" w:hAnsiTheme="minorHAnsi" w:cs="Google Sans Text"/>
        </w:rPr>
        <w:t>Kręta (cała)</w:t>
      </w:r>
    </w:p>
    <w:p w14:paraId="600B88B4" w14:textId="77777777" w:rsidR="003D2E3D" w:rsidRPr="003D2E3D" w:rsidRDefault="003D2E3D" w:rsidP="003D2E3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3D2E3D">
        <w:rPr>
          <w:rFonts w:asciiTheme="minorHAnsi" w:eastAsia="Google Sans Text" w:hAnsiTheme="minorHAnsi" w:cs="Google Sans Text"/>
        </w:rPr>
        <w:t>Mokra</w:t>
      </w:r>
    </w:p>
    <w:p w14:paraId="3588450C" w14:textId="77777777" w:rsidR="003D2E3D" w:rsidRPr="003D2E3D" w:rsidRDefault="003D2E3D" w:rsidP="003D2E3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3D2E3D">
        <w:rPr>
          <w:rFonts w:asciiTheme="minorHAnsi" w:eastAsia="Google Sans Text" w:hAnsiTheme="minorHAnsi" w:cs="Google Sans Text"/>
        </w:rPr>
        <w:lastRenderedPageBreak/>
        <w:t>Majowa</w:t>
      </w:r>
    </w:p>
    <w:p w14:paraId="47CDA72A" w14:textId="77777777" w:rsidR="003D2E3D" w:rsidRPr="003D2E3D" w:rsidRDefault="003D2E3D" w:rsidP="003D2E3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3D2E3D">
        <w:rPr>
          <w:rFonts w:asciiTheme="minorHAnsi" w:eastAsia="Google Sans Text" w:hAnsiTheme="minorHAnsi" w:cs="Google Sans Text"/>
        </w:rPr>
        <w:t xml:space="preserve">Majowa boczne (obok posesji 123A w lewo, w prawo po łuku obok posesji 106,  </w:t>
      </w:r>
    </w:p>
    <w:p w14:paraId="3792CCE0" w14:textId="77777777" w:rsidR="003D2E3D" w:rsidRPr="003D2E3D" w:rsidRDefault="003D2E3D" w:rsidP="003D2E3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3D2E3D">
        <w:rPr>
          <w:rFonts w:asciiTheme="minorHAnsi" w:eastAsia="Google Sans Text" w:hAnsiTheme="minorHAnsi" w:cs="Google Sans Text"/>
        </w:rPr>
        <w:t>Bażancia</w:t>
      </w:r>
    </w:p>
    <w:p w14:paraId="15CA8651" w14:textId="77777777" w:rsidR="003D2E3D" w:rsidRPr="003D2E3D" w:rsidRDefault="003D2E3D" w:rsidP="003D2E3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3D2E3D">
        <w:rPr>
          <w:rFonts w:asciiTheme="minorHAnsi" w:eastAsia="Google Sans Text" w:hAnsiTheme="minorHAnsi" w:cs="Google Sans Text"/>
        </w:rPr>
        <w:t>Łanowa (z odnogą)</w:t>
      </w:r>
    </w:p>
    <w:p w14:paraId="158F9C35" w14:textId="77777777" w:rsidR="003D2E3D" w:rsidRPr="003D2E3D" w:rsidRDefault="003D2E3D" w:rsidP="003D2E3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3D2E3D">
        <w:rPr>
          <w:rFonts w:asciiTheme="minorHAnsi" w:eastAsia="Google Sans Text" w:hAnsiTheme="minorHAnsi" w:cs="Google Sans Text"/>
        </w:rPr>
        <w:t>Szarotka</w:t>
      </w:r>
    </w:p>
    <w:p w14:paraId="41685B5F" w14:textId="77777777" w:rsidR="003D2E3D" w:rsidRPr="003D2E3D" w:rsidRDefault="003D2E3D" w:rsidP="003D2E3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3D2E3D">
        <w:rPr>
          <w:rFonts w:asciiTheme="minorHAnsi" w:eastAsia="Google Sans Text" w:hAnsiTheme="minorHAnsi" w:cs="Google Sans Text"/>
        </w:rPr>
        <w:t>Osiedlowa</w:t>
      </w:r>
    </w:p>
    <w:p w14:paraId="5B86153D" w14:textId="77777777" w:rsidR="003D2E3D" w:rsidRPr="003D2E3D" w:rsidRDefault="003D2E3D" w:rsidP="003D2E3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3D2E3D">
        <w:rPr>
          <w:rFonts w:asciiTheme="minorHAnsi" w:eastAsia="Google Sans Text" w:hAnsiTheme="minorHAnsi" w:cs="Google Sans Text"/>
        </w:rPr>
        <w:t>Gajowa</w:t>
      </w:r>
    </w:p>
    <w:p w14:paraId="41E9BB2C" w14:textId="77777777" w:rsidR="003D2E3D" w:rsidRPr="003D2E3D" w:rsidRDefault="003D2E3D" w:rsidP="003D2E3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3D2E3D">
        <w:rPr>
          <w:rFonts w:asciiTheme="minorHAnsi" w:eastAsia="Google Sans Text" w:hAnsiTheme="minorHAnsi" w:cs="Google Sans Text"/>
        </w:rPr>
        <w:t>Sarnia</w:t>
      </w:r>
    </w:p>
    <w:p w14:paraId="3EBE640C" w14:textId="77777777" w:rsidR="003D2E3D" w:rsidRPr="003D2E3D" w:rsidRDefault="003D2E3D" w:rsidP="003D2E3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3D2E3D">
        <w:rPr>
          <w:rFonts w:asciiTheme="minorHAnsi" w:eastAsia="Google Sans Text" w:hAnsiTheme="minorHAnsi" w:cs="Google Sans Text"/>
        </w:rPr>
        <w:t>Dzika</w:t>
      </w:r>
    </w:p>
    <w:p w14:paraId="2910EAC4" w14:textId="77777777" w:rsidR="003D2E3D" w:rsidRPr="003D2E3D" w:rsidRDefault="003D2E3D" w:rsidP="003D2E3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3D2E3D">
        <w:rPr>
          <w:rFonts w:asciiTheme="minorHAnsi" w:eastAsia="Google Sans Text" w:hAnsiTheme="minorHAnsi" w:cs="Google Sans Text"/>
        </w:rPr>
        <w:t>Motokrosowa</w:t>
      </w:r>
    </w:p>
    <w:p w14:paraId="090B22D8" w14:textId="77777777" w:rsidR="003D2E3D" w:rsidRPr="003D2E3D" w:rsidRDefault="003D2E3D" w:rsidP="003D2E3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3D2E3D">
        <w:rPr>
          <w:rFonts w:asciiTheme="minorHAnsi" w:eastAsia="Google Sans Text" w:hAnsiTheme="minorHAnsi" w:cs="Google Sans Text"/>
        </w:rPr>
        <w:t>Leśna</w:t>
      </w:r>
    </w:p>
    <w:p w14:paraId="0B447072" w14:textId="77777777" w:rsidR="003D2E3D" w:rsidRPr="003D2E3D" w:rsidRDefault="003D2E3D" w:rsidP="003D2E3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3D2E3D">
        <w:rPr>
          <w:rFonts w:asciiTheme="minorHAnsi" w:eastAsia="Google Sans Text" w:hAnsiTheme="minorHAnsi" w:cs="Google Sans Text"/>
        </w:rPr>
        <w:t>Bukowa</w:t>
      </w:r>
    </w:p>
    <w:p w14:paraId="5B9A6CD3" w14:textId="77777777" w:rsidR="003D2E3D" w:rsidRPr="003D2E3D" w:rsidRDefault="003D2E3D" w:rsidP="003D2E3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3D2E3D">
        <w:rPr>
          <w:rFonts w:asciiTheme="minorHAnsi" w:eastAsia="Google Sans Text" w:hAnsiTheme="minorHAnsi" w:cs="Google Sans Text"/>
        </w:rPr>
        <w:t>Topolowa</w:t>
      </w:r>
    </w:p>
    <w:p w14:paraId="4E4DC952" w14:textId="77777777" w:rsidR="003D2E3D" w:rsidRPr="003D2E3D" w:rsidRDefault="003D2E3D" w:rsidP="003D2E3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3D2E3D">
        <w:rPr>
          <w:rFonts w:asciiTheme="minorHAnsi" w:eastAsia="Google Sans Text" w:hAnsiTheme="minorHAnsi" w:cs="Google Sans Text"/>
        </w:rPr>
        <w:t>Zagrodowa</w:t>
      </w:r>
    </w:p>
    <w:p w14:paraId="1931337F" w14:textId="77777777" w:rsidR="003D2E3D" w:rsidRPr="003D2E3D" w:rsidRDefault="003D2E3D" w:rsidP="003D2E3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3D2E3D">
        <w:rPr>
          <w:rFonts w:asciiTheme="minorHAnsi" w:eastAsia="Google Sans Text" w:hAnsiTheme="minorHAnsi" w:cs="Google Sans Text"/>
        </w:rPr>
        <w:t>Miodowa</w:t>
      </w:r>
    </w:p>
    <w:p w14:paraId="0F914769" w14:textId="77777777" w:rsidR="003D2E3D" w:rsidRPr="003D2E3D" w:rsidRDefault="003D2E3D" w:rsidP="003D2E3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3D2E3D">
        <w:rPr>
          <w:rFonts w:asciiTheme="minorHAnsi" w:eastAsia="Google Sans Text" w:hAnsiTheme="minorHAnsi" w:cs="Google Sans Text"/>
        </w:rPr>
        <w:t>Akacjowa</w:t>
      </w:r>
    </w:p>
    <w:p w14:paraId="536D4A6E" w14:textId="77777777" w:rsidR="003D2E3D" w:rsidRPr="003D2E3D" w:rsidRDefault="003D2E3D" w:rsidP="003D2E3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3D2E3D">
        <w:rPr>
          <w:rFonts w:asciiTheme="minorHAnsi" w:eastAsia="Google Sans Text" w:hAnsiTheme="minorHAnsi" w:cs="Google Sans Text"/>
        </w:rPr>
        <w:t>Jodłowa</w:t>
      </w:r>
    </w:p>
    <w:p w14:paraId="22CD3C26" w14:textId="77777777" w:rsidR="003D2E3D" w:rsidRPr="003D2E3D" w:rsidRDefault="003D2E3D" w:rsidP="003D2E3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3D2E3D">
        <w:rPr>
          <w:rFonts w:asciiTheme="minorHAnsi" w:eastAsia="Google Sans Text" w:hAnsiTheme="minorHAnsi" w:cs="Google Sans Text"/>
        </w:rPr>
        <w:t>Zadworna</w:t>
      </w:r>
    </w:p>
    <w:p w14:paraId="36893DA5" w14:textId="77777777" w:rsidR="003D2E3D" w:rsidRPr="003D2E3D" w:rsidRDefault="003D2E3D" w:rsidP="003D2E3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3D2E3D">
        <w:rPr>
          <w:rFonts w:asciiTheme="minorHAnsi" w:eastAsia="Google Sans Text" w:hAnsiTheme="minorHAnsi" w:cs="Google Sans Text"/>
        </w:rPr>
        <w:t>Dworcowa</w:t>
      </w:r>
    </w:p>
    <w:p w14:paraId="4A0EB37D" w14:textId="77777777" w:rsidR="003D2E3D" w:rsidRPr="003D2E3D" w:rsidRDefault="003D2E3D" w:rsidP="003D2E3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3D2E3D">
        <w:rPr>
          <w:rFonts w:asciiTheme="minorHAnsi" w:eastAsia="Google Sans Text" w:hAnsiTheme="minorHAnsi" w:cs="Google Sans Text"/>
        </w:rPr>
        <w:t>Gruntowa</w:t>
      </w:r>
    </w:p>
    <w:p w14:paraId="3108A65E" w14:textId="77777777" w:rsidR="003D2E3D" w:rsidRPr="003D2E3D" w:rsidRDefault="003D2E3D" w:rsidP="003D2E3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3D2E3D">
        <w:rPr>
          <w:rFonts w:asciiTheme="minorHAnsi" w:eastAsia="Google Sans Text" w:hAnsiTheme="minorHAnsi" w:cs="Google Sans Text"/>
        </w:rPr>
        <w:t>Gminna</w:t>
      </w:r>
    </w:p>
    <w:p w14:paraId="33E32377" w14:textId="77777777" w:rsidR="003D2E3D" w:rsidRPr="003D2E3D" w:rsidRDefault="003D2E3D" w:rsidP="003D2E3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3D2E3D">
        <w:rPr>
          <w:rFonts w:asciiTheme="minorHAnsi" w:eastAsia="Google Sans Text" w:hAnsiTheme="minorHAnsi" w:cs="Google Sans Text"/>
        </w:rPr>
        <w:t>Radosna</w:t>
      </w:r>
    </w:p>
    <w:p w14:paraId="2BD4525D" w14:textId="77777777" w:rsidR="003D2E3D" w:rsidRPr="003D2E3D" w:rsidRDefault="003D2E3D" w:rsidP="003D2E3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3D2E3D">
        <w:rPr>
          <w:rFonts w:asciiTheme="minorHAnsi" w:eastAsia="Google Sans Text" w:hAnsiTheme="minorHAnsi" w:cs="Google Sans Text"/>
        </w:rPr>
        <w:t>Górny Chodnik</w:t>
      </w:r>
    </w:p>
    <w:p w14:paraId="0B68943A" w14:textId="77777777" w:rsidR="003D2E3D" w:rsidRPr="003D2E3D" w:rsidRDefault="003D2E3D" w:rsidP="003D2E3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3D2E3D">
        <w:rPr>
          <w:rFonts w:asciiTheme="minorHAnsi" w:eastAsia="Google Sans Text" w:hAnsiTheme="minorHAnsi" w:cs="Google Sans Text"/>
        </w:rPr>
        <w:t>Bursztynowa</w:t>
      </w:r>
    </w:p>
    <w:p w14:paraId="460B31C3" w14:textId="77777777" w:rsidR="003D2E3D" w:rsidRPr="003D2E3D" w:rsidRDefault="003D2E3D" w:rsidP="003D2E3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3D2E3D">
        <w:rPr>
          <w:rFonts w:asciiTheme="minorHAnsi" w:eastAsia="Google Sans Text" w:hAnsiTheme="minorHAnsi" w:cs="Google Sans Text"/>
        </w:rPr>
        <w:t>Słoneczna</w:t>
      </w:r>
    </w:p>
    <w:p w14:paraId="3680E4A0" w14:textId="77777777" w:rsidR="003D2E3D" w:rsidRPr="003D2E3D" w:rsidRDefault="003D2E3D" w:rsidP="003D2E3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3D2E3D">
        <w:rPr>
          <w:rFonts w:asciiTheme="minorHAnsi" w:eastAsia="Google Sans Text" w:hAnsiTheme="minorHAnsi" w:cs="Google Sans Text"/>
        </w:rPr>
        <w:t>Wesoła</w:t>
      </w:r>
    </w:p>
    <w:p w14:paraId="09CF9F5A" w14:textId="77777777" w:rsidR="003D2E3D" w:rsidRPr="003D2E3D" w:rsidRDefault="003D2E3D" w:rsidP="003D2E3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3D2E3D">
        <w:rPr>
          <w:rFonts w:asciiTheme="minorHAnsi" w:eastAsia="Google Sans Text" w:hAnsiTheme="minorHAnsi" w:cs="Google Sans Text"/>
        </w:rPr>
        <w:t>Piękna</w:t>
      </w:r>
    </w:p>
    <w:p w14:paraId="5D6CC9DB" w14:textId="7D20EF45" w:rsidR="00973789" w:rsidRPr="0051381E" w:rsidRDefault="003D2E3D" w:rsidP="003D2E3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</w:rPr>
      </w:pPr>
      <w:r w:rsidRPr="003D2E3D">
        <w:rPr>
          <w:rFonts w:asciiTheme="minorHAnsi" w:eastAsia="Google Sans Text" w:hAnsiTheme="minorHAnsi" w:cs="Google Sans Text"/>
        </w:rPr>
        <w:t>Tuwima</w:t>
      </w:r>
    </w:p>
    <w:p w14:paraId="3915C525" w14:textId="77777777" w:rsidR="00A75FA9" w:rsidRPr="0051381E" w:rsidRDefault="00A75FA9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both"/>
        <w:rPr>
          <w:rFonts w:asciiTheme="minorHAnsi" w:eastAsia="Google Sans Text" w:hAnsiTheme="minorHAnsi" w:cs="Google Sans Text"/>
        </w:rPr>
      </w:pPr>
    </w:p>
    <w:p w14:paraId="1338ECD8" w14:textId="34013630" w:rsidR="00A75FA9" w:rsidRDefault="00031EB9">
      <w:pPr>
        <w:pStyle w:val="Nagwek3"/>
        <w:spacing w:before="0" w:after="120" w:line="275" w:lineRule="auto"/>
        <w:jc w:val="both"/>
        <w:rPr>
          <w:rFonts w:asciiTheme="minorHAnsi" w:eastAsia="Google Sans" w:hAnsiTheme="minorHAnsi" w:cs="Google Sans"/>
          <w:color w:val="1B1C1D"/>
        </w:rPr>
      </w:pPr>
      <w:r>
        <w:rPr>
          <w:rFonts w:asciiTheme="minorHAnsi" w:eastAsia="Google Sans" w:hAnsiTheme="minorHAnsi" w:cs="Google Sans"/>
          <w:color w:val="1B1C1D"/>
        </w:rPr>
        <w:t>3</w:t>
      </w:r>
      <w:r w:rsidR="002816CE" w:rsidRPr="0051381E">
        <w:rPr>
          <w:rFonts w:asciiTheme="minorHAnsi" w:eastAsia="Google Sans" w:hAnsiTheme="minorHAnsi" w:cs="Google Sans"/>
          <w:color w:val="1B1C1D"/>
        </w:rPr>
        <w:t>.3. Wymagania Sprzętowe (dla</w:t>
      </w:r>
      <w:r w:rsidR="00293B76">
        <w:rPr>
          <w:rFonts w:asciiTheme="minorHAnsi" w:eastAsia="Google Sans" w:hAnsiTheme="minorHAnsi" w:cs="Google Sans"/>
          <w:color w:val="1B1C1D"/>
        </w:rPr>
        <w:t xml:space="preserve"> </w:t>
      </w:r>
      <w:r w:rsidR="003D2E3D">
        <w:rPr>
          <w:rFonts w:asciiTheme="minorHAnsi" w:eastAsia="Google Sans" w:hAnsiTheme="minorHAnsi" w:cs="Google Sans"/>
          <w:color w:val="1B1C1D"/>
        </w:rPr>
        <w:t xml:space="preserve">każdej </w:t>
      </w:r>
      <w:r w:rsidR="00204FD9">
        <w:rPr>
          <w:rFonts w:asciiTheme="minorHAnsi" w:eastAsia="Google Sans" w:hAnsiTheme="minorHAnsi" w:cs="Google Sans"/>
          <w:color w:val="1B1C1D"/>
        </w:rPr>
        <w:t>części</w:t>
      </w:r>
      <w:r w:rsidR="003D2E3D">
        <w:rPr>
          <w:rFonts w:asciiTheme="minorHAnsi" w:eastAsia="Google Sans" w:hAnsiTheme="minorHAnsi" w:cs="Google Sans"/>
          <w:color w:val="1B1C1D"/>
        </w:rPr>
        <w:t xml:space="preserve"> 2-4</w:t>
      </w:r>
      <w:r w:rsidR="002816CE" w:rsidRPr="0051381E">
        <w:rPr>
          <w:rFonts w:asciiTheme="minorHAnsi" w:eastAsia="Google Sans" w:hAnsiTheme="minorHAnsi" w:cs="Google Sans"/>
          <w:color w:val="1B1C1D"/>
        </w:rPr>
        <w:t>)</w:t>
      </w:r>
    </w:p>
    <w:p w14:paraId="5D6EA7D1" w14:textId="77777777" w:rsidR="002B1EFC" w:rsidRPr="002B1EFC" w:rsidRDefault="002B1EFC" w:rsidP="002B1EFC"/>
    <w:p w14:paraId="09E2CA20" w14:textId="1BDAC1E6" w:rsidR="00A75FA9" w:rsidRPr="0051381E" w:rsidRDefault="002B1EFC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both"/>
        <w:rPr>
          <w:rFonts w:asciiTheme="minorHAnsi" w:eastAsia="Google Sans" w:hAnsiTheme="minorHAnsi" w:cs="Google Sans"/>
          <w:color w:val="1B1C1D"/>
        </w:rPr>
      </w:pPr>
      <w:r w:rsidRPr="002B1EFC">
        <w:rPr>
          <w:rFonts w:asciiTheme="minorHAnsi" w:eastAsia="Google Sans" w:hAnsiTheme="minorHAnsi" w:cs="Google Sans"/>
          <w:color w:val="1B1C1D"/>
        </w:rPr>
        <w:t>Do obsługi każdego rejonu ciągnikowego Wykonawca zobowiązany jest dysponować odrębnym zestawem sprzętu, obejmującym co najmniej:</w:t>
      </w:r>
    </w:p>
    <w:p w14:paraId="747AD174" w14:textId="3406BB53" w:rsidR="00A75FA9" w:rsidRPr="0051381E" w:rsidRDefault="002816CE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hAnsiTheme="minorHAnsi"/>
        </w:rPr>
      </w:pPr>
      <w:r w:rsidRPr="0051381E">
        <w:rPr>
          <w:rFonts w:asciiTheme="minorHAnsi" w:eastAsia="Google Sans Text" w:hAnsiTheme="minorHAnsi" w:cs="Google Sans Text"/>
          <w:b/>
          <w:color w:val="1B1C1D"/>
        </w:rPr>
        <w:t>Ciągnik z pługiem:</w:t>
      </w:r>
      <w:r w:rsidRPr="0051381E">
        <w:rPr>
          <w:rFonts w:asciiTheme="minorHAnsi" w:eastAsia="Google Sans Text" w:hAnsiTheme="minorHAnsi" w:cs="Google Sans Text"/>
          <w:color w:val="1B1C1D"/>
        </w:rPr>
        <w:t xml:space="preserve"> minimum </w:t>
      </w:r>
      <w:r w:rsidR="00204FD9">
        <w:rPr>
          <w:rFonts w:asciiTheme="minorHAnsi" w:eastAsia="Google Sans Text" w:hAnsiTheme="minorHAnsi" w:cs="Google Sans Text"/>
          <w:b/>
          <w:color w:val="1B1C1D"/>
        </w:rPr>
        <w:t>1</w:t>
      </w:r>
      <w:r w:rsidRPr="0051381E">
        <w:rPr>
          <w:rFonts w:asciiTheme="minorHAnsi" w:eastAsia="Google Sans Text" w:hAnsiTheme="minorHAnsi" w:cs="Google Sans Text"/>
          <w:b/>
          <w:color w:val="1B1C1D"/>
        </w:rPr>
        <w:t xml:space="preserve"> sztuki</w:t>
      </w:r>
      <w:r w:rsidRPr="0051381E">
        <w:rPr>
          <w:rFonts w:asciiTheme="minorHAnsi" w:eastAsia="Google Sans Text" w:hAnsiTheme="minorHAnsi" w:cs="Google Sans Text"/>
          <w:color w:val="1B1C1D"/>
        </w:rPr>
        <w:t>.</w:t>
      </w:r>
    </w:p>
    <w:p w14:paraId="26C256FD" w14:textId="77777777" w:rsidR="00A75FA9" w:rsidRPr="0051381E" w:rsidRDefault="002816CE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hAnsiTheme="minorHAnsi"/>
        </w:rPr>
      </w:pPr>
      <w:r w:rsidRPr="0051381E">
        <w:rPr>
          <w:rFonts w:asciiTheme="minorHAnsi" w:eastAsia="Google Sans Text" w:hAnsiTheme="minorHAnsi" w:cs="Google Sans Text"/>
          <w:color w:val="1B1C1D"/>
        </w:rPr>
        <w:t>Parametry: moc minimalna 100 KM, napęd na 4 koła.</w:t>
      </w:r>
    </w:p>
    <w:p w14:paraId="088FE787" w14:textId="075FDEAD" w:rsidR="00A75FA9" w:rsidRPr="0051381E" w:rsidRDefault="002816CE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hAnsiTheme="minorHAnsi"/>
        </w:rPr>
      </w:pPr>
      <w:r w:rsidRPr="0051381E">
        <w:rPr>
          <w:rFonts w:asciiTheme="minorHAnsi" w:eastAsia="Google Sans Text" w:hAnsiTheme="minorHAnsi" w:cs="Google Sans Text"/>
          <w:b/>
          <w:color w:val="1B1C1D"/>
        </w:rPr>
        <w:t>Rozrzutnik do materiałów sypkich:</w:t>
      </w:r>
      <w:r w:rsidRPr="0051381E">
        <w:rPr>
          <w:rFonts w:asciiTheme="minorHAnsi" w:eastAsia="Google Sans Text" w:hAnsiTheme="minorHAnsi" w:cs="Google Sans Text"/>
          <w:color w:val="1B1C1D"/>
        </w:rPr>
        <w:t xml:space="preserve"> minimum </w:t>
      </w:r>
      <w:r w:rsidR="00204FD9">
        <w:rPr>
          <w:rFonts w:asciiTheme="minorHAnsi" w:eastAsia="Google Sans Text" w:hAnsiTheme="minorHAnsi" w:cs="Google Sans Text"/>
          <w:b/>
          <w:color w:val="1B1C1D"/>
        </w:rPr>
        <w:t>1</w:t>
      </w:r>
      <w:r w:rsidRPr="0051381E">
        <w:rPr>
          <w:rFonts w:asciiTheme="minorHAnsi" w:eastAsia="Google Sans Text" w:hAnsiTheme="minorHAnsi" w:cs="Google Sans Text"/>
          <w:b/>
          <w:color w:val="1B1C1D"/>
        </w:rPr>
        <w:t xml:space="preserve"> sztuki</w:t>
      </w:r>
      <w:r w:rsidRPr="0051381E">
        <w:rPr>
          <w:rFonts w:asciiTheme="minorHAnsi" w:eastAsia="Google Sans Text" w:hAnsiTheme="minorHAnsi" w:cs="Google Sans Text"/>
          <w:color w:val="1B1C1D"/>
        </w:rPr>
        <w:t>.</w:t>
      </w:r>
    </w:p>
    <w:p w14:paraId="13B1E1B0" w14:textId="531E83C3" w:rsidR="00A75FA9" w:rsidRPr="0051381E" w:rsidRDefault="002816CE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jc w:val="both"/>
        <w:rPr>
          <w:rFonts w:asciiTheme="minorHAnsi" w:hAnsiTheme="minorHAnsi"/>
        </w:rPr>
      </w:pPr>
      <w:r w:rsidRPr="0051381E">
        <w:rPr>
          <w:rFonts w:asciiTheme="minorHAnsi" w:eastAsia="Google Sans Text" w:hAnsiTheme="minorHAnsi" w:cs="Google Sans Text"/>
          <w:color w:val="1B1C1D"/>
        </w:rPr>
        <w:t>Parametry: pojemność minimalna 0,7 m3, urządzenie musi być kompatybilne z posiadanymi ciągnikami.</w:t>
      </w:r>
    </w:p>
    <w:p w14:paraId="5A128417" w14:textId="6873EAD1" w:rsidR="00375A52" w:rsidRPr="00375A52" w:rsidRDefault="002B1EFC" w:rsidP="00375A52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eastAsia="Google Sans Text" w:hAnsiTheme="minorHAnsi" w:cs="Google Sans Text"/>
          <w:b/>
          <w:color w:val="1B1C1D"/>
        </w:rPr>
      </w:pPr>
      <w:r w:rsidRPr="00375A52">
        <w:rPr>
          <w:rFonts w:asciiTheme="minorHAnsi" w:eastAsia="Google Sans Text" w:hAnsiTheme="minorHAnsi" w:cs="Google Sans Text"/>
          <w:b/>
          <w:color w:val="1B1C1D"/>
        </w:rPr>
        <w:t xml:space="preserve">Oznacza </w:t>
      </w:r>
      <w:r w:rsidR="00375A52" w:rsidRPr="00375A52">
        <w:rPr>
          <w:rFonts w:asciiTheme="minorHAnsi" w:eastAsia="Google Sans Text" w:hAnsiTheme="minorHAnsi" w:cs="Google Sans Text"/>
          <w:b/>
          <w:color w:val="1B1C1D"/>
        </w:rPr>
        <w:t>to, że jeden rejon ciągnikowy musi być obsługiwany przez jeden ciągnik z pługiem wraz z rozrzutnikiem do materiałów sypkich.</w:t>
      </w:r>
    </w:p>
    <w:p w14:paraId="71459D61" w14:textId="13624C43" w:rsidR="00A75FA9" w:rsidRDefault="00A75FA9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both"/>
        <w:rPr>
          <w:rFonts w:asciiTheme="minorHAnsi" w:eastAsia="Google Sans Text" w:hAnsiTheme="minorHAnsi" w:cs="Google Sans Text"/>
          <w:b/>
          <w:bCs/>
          <w:color w:val="1B1C1D"/>
        </w:rPr>
      </w:pPr>
    </w:p>
    <w:p w14:paraId="16B3894D" w14:textId="69E6DA7A" w:rsidR="00A75FA9" w:rsidRPr="0051381E" w:rsidRDefault="002816CE">
      <w:pPr>
        <w:pStyle w:val="Nagwek2"/>
        <w:spacing w:before="0" w:after="120" w:line="275" w:lineRule="auto"/>
        <w:jc w:val="both"/>
        <w:rPr>
          <w:rFonts w:asciiTheme="minorHAnsi" w:eastAsia="Google Sans" w:hAnsiTheme="minorHAnsi" w:cs="Google Sans"/>
          <w:color w:val="1B1C1D"/>
        </w:rPr>
      </w:pPr>
      <w:r w:rsidRPr="0051381E">
        <w:rPr>
          <w:rFonts w:asciiTheme="minorHAnsi" w:eastAsia="Google Sans" w:hAnsiTheme="minorHAnsi" w:cs="Google Sans"/>
          <w:color w:val="1B1C1D"/>
        </w:rPr>
        <w:lastRenderedPageBreak/>
        <w:t xml:space="preserve">Sekcja </w:t>
      </w:r>
      <w:r w:rsidR="00204FD9">
        <w:rPr>
          <w:rFonts w:asciiTheme="minorHAnsi" w:eastAsia="Google Sans" w:hAnsiTheme="minorHAnsi" w:cs="Google Sans"/>
          <w:color w:val="1B1C1D"/>
        </w:rPr>
        <w:t>4</w:t>
      </w:r>
      <w:r w:rsidRPr="0051381E">
        <w:rPr>
          <w:rFonts w:asciiTheme="minorHAnsi" w:eastAsia="Google Sans" w:hAnsiTheme="minorHAnsi" w:cs="Google Sans"/>
          <w:color w:val="1B1C1D"/>
        </w:rPr>
        <w:t>: Warunki Realizacji i Wymagania Organizacyjne</w:t>
      </w:r>
    </w:p>
    <w:p w14:paraId="00A71A94" w14:textId="77777777" w:rsidR="00A75FA9" w:rsidRPr="002B1EFC" w:rsidRDefault="00A75FA9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both"/>
        <w:rPr>
          <w:rFonts w:asciiTheme="minorHAnsi" w:eastAsia="Google Sans" w:hAnsiTheme="minorHAnsi" w:cs="Google Sans"/>
          <w:color w:val="1B1C1D"/>
          <w:sz w:val="10"/>
          <w:szCs w:val="10"/>
        </w:rPr>
      </w:pPr>
    </w:p>
    <w:p w14:paraId="2DB48B59" w14:textId="12E75160" w:rsidR="002B1EFC" w:rsidRPr="00311147" w:rsidRDefault="00204FD9" w:rsidP="00311147">
      <w:pPr>
        <w:pStyle w:val="Nagwek3"/>
        <w:spacing w:before="0" w:after="120" w:line="275" w:lineRule="auto"/>
        <w:jc w:val="both"/>
        <w:rPr>
          <w:rFonts w:asciiTheme="minorHAnsi" w:eastAsia="Google Sans" w:hAnsiTheme="minorHAnsi" w:cs="Google Sans"/>
          <w:color w:val="1B1C1D"/>
        </w:rPr>
      </w:pPr>
      <w:r>
        <w:rPr>
          <w:rFonts w:asciiTheme="minorHAnsi" w:eastAsia="Google Sans" w:hAnsiTheme="minorHAnsi" w:cs="Google Sans"/>
          <w:color w:val="1B1C1D"/>
        </w:rPr>
        <w:t>4</w:t>
      </w:r>
      <w:r w:rsidR="002816CE" w:rsidRPr="0051381E">
        <w:rPr>
          <w:rFonts w:asciiTheme="minorHAnsi" w:eastAsia="Google Sans" w:hAnsiTheme="minorHAnsi" w:cs="Google Sans"/>
          <w:color w:val="1B1C1D"/>
        </w:rPr>
        <w:t>.1. Materiały Eksploatacyjne</w:t>
      </w:r>
    </w:p>
    <w:p w14:paraId="0AFCAB20" w14:textId="41061246" w:rsidR="00311147" w:rsidRPr="00311147" w:rsidRDefault="00311147" w:rsidP="00311147">
      <w:pPr>
        <w:pStyle w:val="Nagwek3"/>
        <w:spacing w:before="0" w:after="120" w:line="275" w:lineRule="auto"/>
        <w:jc w:val="both"/>
        <w:rPr>
          <w:rFonts w:asciiTheme="minorHAnsi" w:eastAsia="Google Sans Text" w:hAnsiTheme="minorHAnsi" w:cs="Google Sans Text"/>
          <w:b w:val="0"/>
          <w:color w:val="1B1C1D"/>
          <w:sz w:val="22"/>
          <w:szCs w:val="22"/>
        </w:rPr>
      </w:pPr>
      <w:r w:rsidRPr="00311147">
        <w:rPr>
          <w:rFonts w:asciiTheme="minorHAnsi" w:eastAsia="Google Sans Text" w:hAnsiTheme="minorHAnsi" w:cs="Google Sans Text"/>
          <w:b w:val="0"/>
          <w:color w:val="1B1C1D"/>
          <w:sz w:val="22"/>
          <w:szCs w:val="22"/>
        </w:rPr>
        <w:t>Materiały stosowane do utrzymania zimowego dróg (sól drogowa, piasek) zapewni Zamawiający</w:t>
      </w:r>
      <w:r>
        <w:rPr>
          <w:rFonts w:asciiTheme="minorHAnsi" w:eastAsia="Google Sans Text" w:hAnsiTheme="minorHAnsi" w:cs="Google Sans Text"/>
          <w:b w:val="0"/>
          <w:color w:val="1B1C1D"/>
          <w:sz w:val="22"/>
          <w:szCs w:val="22"/>
        </w:rPr>
        <w:t xml:space="preserve">           </w:t>
      </w:r>
      <w:r w:rsidRPr="00311147">
        <w:rPr>
          <w:rFonts w:asciiTheme="minorHAnsi" w:eastAsia="Google Sans Text" w:hAnsiTheme="minorHAnsi" w:cs="Google Sans Text"/>
          <w:b w:val="0"/>
          <w:color w:val="1B1C1D"/>
          <w:sz w:val="22"/>
          <w:szCs w:val="22"/>
        </w:rPr>
        <w:t>i będą one zgromadzone na terenie MZD w Cieszynie. Wykonawca zobowiązany jest każdorazowo poinformować dyspozytora akcji zimowej MZD o pobraniu powyższego materiału. Sprzęt do załadunku materiałów wraz z operatorem zapewni Zamawiający we własnym zakresie i na własny koszt.</w:t>
      </w:r>
    </w:p>
    <w:p w14:paraId="14492702" w14:textId="00138CDC" w:rsidR="00A75FA9" w:rsidRDefault="00204FD9" w:rsidP="002B1EFC">
      <w:pPr>
        <w:pStyle w:val="Nagwek3"/>
        <w:spacing w:before="0" w:after="120" w:line="275" w:lineRule="auto"/>
        <w:jc w:val="both"/>
        <w:rPr>
          <w:rFonts w:asciiTheme="minorHAnsi" w:eastAsia="Google Sans" w:hAnsiTheme="minorHAnsi" w:cs="Google Sans"/>
          <w:color w:val="1B1C1D"/>
        </w:rPr>
      </w:pPr>
      <w:r>
        <w:rPr>
          <w:rFonts w:asciiTheme="minorHAnsi" w:eastAsia="Google Sans" w:hAnsiTheme="minorHAnsi" w:cs="Google Sans"/>
          <w:color w:val="1B1C1D"/>
        </w:rPr>
        <w:t>4</w:t>
      </w:r>
      <w:r w:rsidR="002816CE" w:rsidRPr="0051381E">
        <w:rPr>
          <w:rFonts w:asciiTheme="minorHAnsi" w:eastAsia="Google Sans" w:hAnsiTheme="minorHAnsi" w:cs="Google Sans"/>
          <w:color w:val="1B1C1D"/>
        </w:rPr>
        <w:t>.2. Gotowość Operacyjna i Czas Reakcji</w:t>
      </w:r>
    </w:p>
    <w:p w14:paraId="39677909" w14:textId="77777777" w:rsidR="002B1EFC" w:rsidRPr="002B1EFC" w:rsidRDefault="002B1EFC" w:rsidP="002B1EFC"/>
    <w:p w14:paraId="556A35FE" w14:textId="65B3E099" w:rsidR="00A75FA9" w:rsidRPr="0051381E" w:rsidRDefault="002816CE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both"/>
        <w:rPr>
          <w:rFonts w:asciiTheme="minorHAnsi" w:eastAsia="Google Sans Text" w:hAnsiTheme="minorHAnsi" w:cs="Google Sans Text"/>
          <w:color w:val="1B1C1D"/>
        </w:rPr>
      </w:pPr>
      <w:r w:rsidRPr="0051381E">
        <w:rPr>
          <w:rFonts w:asciiTheme="minorHAnsi" w:eastAsia="Google Sans Text" w:hAnsiTheme="minorHAnsi" w:cs="Google Sans Text"/>
          <w:color w:val="1B1C1D"/>
        </w:rPr>
        <w:t xml:space="preserve">Wykonawca jest zobowiązany do utrzymywania całodobowej gotowości operacyjnej sprzętu i personelu przez cały okres obowiązywania umowy. Czas podjęcia działań (rozpoczęcia pracy sprzętu na terenie miasta Cieszyn) nie może być dłuższy niż </w:t>
      </w:r>
      <w:r w:rsidRPr="0051381E">
        <w:rPr>
          <w:rFonts w:asciiTheme="minorHAnsi" w:eastAsia="Google Sans Text" w:hAnsiTheme="minorHAnsi" w:cs="Google Sans Text"/>
          <w:b/>
          <w:color w:val="1B1C1D"/>
        </w:rPr>
        <w:t>1 (jedna) godzina</w:t>
      </w:r>
      <w:r w:rsidRPr="0051381E">
        <w:rPr>
          <w:rFonts w:asciiTheme="minorHAnsi" w:eastAsia="Google Sans Text" w:hAnsiTheme="minorHAnsi" w:cs="Google Sans Text"/>
          <w:color w:val="1B1C1D"/>
        </w:rPr>
        <w:t xml:space="preserve"> od momentu otrzymania zgłoszenia lub dyspozycji od upoważnionego przedstawiciela Zamawiającego.</w:t>
      </w:r>
    </w:p>
    <w:p w14:paraId="0F7D6CF6" w14:textId="1F3EB9A2" w:rsidR="00A75FA9" w:rsidRPr="002B1EFC" w:rsidRDefault="002816CE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both"/>
        <w:rPr>
          <w:rFonts w:asciiTheme="minorHAnsi" w:eastAsia="Google Sans Text" w:hAnsiTheme="minorHAnsi" w:cs="Google Sans Text"/>
          <w:color w:val="1B1C1D"/>
        </w:rPr>
      </w:pPr>
      <w:r w:rsidRPr="0051381E">
        <w:rPr>
          <w:rFonts w:asciiTheme="minorHAnsi" w:eastAsia="Google Sans Text" w:hAnsiTheme="minorHAnsi" w:cs="Google Sans Text"/>
          <w:color w:val="1B1C1D"/>
        </w:rPr>
        <w:t>Niezależnie od czasu reakcji na wezwanie, Wykonawca jest zobowiązany do samodzielnego monitorowania warunków atmosferycznych</w:t>
      </w:r>
      <w:r w:rsidR="00196B58" w:rsidRPr="0051381E">
        <w:rPr>
          <w:rFonts w:asciiTheme="minorHAnsi" w:eastAsia="Google Sans Text" w:hAnsiTheme="minorHAnsi" w:cs="Google Sans Text"/>
          <w:color w:val="1B1C1D"/>
        </w:rPr>
        <w:t>,</w:t>
      </w:r>
      <w:r w:rsidRPr="0051381E">
        <w:rPr>
          <w:rFonts w:asciiTheme="minorHAnsi" w:eastAsia="Google Sans Text" w:hAnsiTheme="minorHAnsi" w:cs="Google Sans Text"/>
          <w:color w:val="1B1C1D"/>
        </w:rPr>
        <w:t xml:space="preserve"> aby dotrzymać terminów na usunięcie skutków zjawisk zimowych, określonych dla poszczególnych standardów utrzymania w tabeli</w:t>
      </w:r>
      <w:r w:rsidR="008C0FA1">
        <w:rPr>
          <w:rFonts w:asciiTheme="minorHAnsi" w:eastAsia="Google Sans Text" w:hAnsiTheme="minorHAnsi" w:cs="Google Sans Text"/>
          <w:color w:val="1B1C1D"/>
        </w:rPr>
        <w:t>:</w:t>
      </w:r>
      <w:r w:rsidRPr="0051381E">
        <w:rPr>
          <w:rFonts w:asciiTheme="minorHAnsi" w:eastAsia="Google Sans Text" w:hAnsiTheme="minorHAnsi" w:cs="Google Sans Text"/>
          <w:color w:val="1B1C1D"/>
        </w:rPr>
        <w:t xml:space="preserve"> </w:t>
      </w:r>
      <w:r w:rsidRPr="008C0FA1">
        <w:rPr>
          <w:rFonts w:asciiTheme="minorHAnsi" w:eastAsia="Google Sans Text" w:hAnsiTheme="minorHAnsi" w:cs="Google Sans Text"/>
          <w:color w:val="1B1C1D"/>
        </w:rPr>
        <w:t>„</w:t>
      </w:r>
      <w:r w:rsidR="008C0FA1" w:rsidRPr="008C0FA1">
        <w:rPr>
          <w:rFonts w:asciiTheme="minorHAnsi" w:eastAsia="Google Sans Text" w:hAnsiTheme="minorHAnsi" w:cs="Google Sans Text"/>
          <w:color w:val="1B1C1D"/>
        </w:rPr>
        <w:t>Zasady i kryteria odśnieżania, usuwania gołoledzi na drogach miasta Cieszyna</w:t>
      </w:r>
      <w:r w:rsidRPr="008C0FA1">
        <w:rPr>
          <w:rFonts w:asciiTheme="minorHAnsi" w:eastAsia="Google Sans Text" w:hAnsiTheme="minorHAnsi" w:cs="Google Sans Text"/>
          <w:color w:val="1B1C1D"/>
        </w:rPr>
        <w:t>”.</w:t>
      </w:r>
      <w:r w:rsidR="0051381E" w:rsidRPr="008C0FA1">
        <w:rPr>
          <w:rFonts w:asciiTheme="minorHAnsi" w:eastAsia="Google Sans Text" w:hAnsiTheme="minorHAnsi" w:cs="Google Sans Text"/>
          <w:color w:val="1B1C1D"/>
        </w:rPr>
        <w:t xml:space="preserve"> </w:t>
      </w:r>
    </w:p>
    <w:p w14:paraId="2E5CA54A" w14:textId="090F89A6" w:rsidR="00A75FA9" w:rsidRDefault="00204FD9" w:rsidP="002B1EFC">
      <w:pPr>
        <w:pStyle w:val="Nagwek3"/>
        <w:spacing w:before="0" w:after="120" w:line="275" w:lineRule="auto"/>
        <w:jc w:val="both"/>
        <w:rPr>
          <w:rFonts w:asciiTheme="minorHAnsi" w:eastAsia="Google Sans" w:hAnsiTheme="minorHAnsi" w:cs="Google Sans"/>
          <w:color w:val="1B1C1D"/>
        </w:rPr>
      </w:pPr>
      <w:r>
        <w:rPr>
          <w:rFonts w:asciiTheme="minorHAnsi" w:eastAsia="Google Sans" w:hAnsiTheme="minorHAnsi" w:cs="Google Sans"/>
          <w:color w:val="1B1C1D"/>
        </w:rPr>
        <w:t>4</w:t>
      </w:r>
      <w:r w:rsidR="002816CE" w:rsidRPr="0051381E">
        <w:rPr>
          <w:rFonts w:asciiTheme="minorHAnsi" w:eastAsia="Google Sans" w:hAnsiTheme="minorHAnsi" w:cs="Google Sans"/>
          <w:color w:val="1B1C1D"/>
        </w:rPr>
        <w:t>.3. Monitoring GPS i Weryfikacja Usług</w:t>
      </w:r>
    </w:p>
    <w:p w14:paraId="4841E424" w14:textId="77777777" w:rsidR="002B1EFC" w:rsidRPr="002B1EFC" w:rsidRDefault="002B1EFC" w:rsidP="002B1EFC"/>
    <w:p w14:paraId="59605024" w14:textId="5F625764" w:rsidR="002B1EFC" w:rsidRPr="0051381E" w:rsidRDefault="002816CE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both"/>
        <w:rPr>
          <w:rFonts w:asciiTheme="minorHAnsi" w:eastAsia="Google Sans Text" w:hAnsiTheme="minorHAnsi" w:cs="Google Sans Text"/>
          <w:color w:val="1B1C1D"/>
        </w:rPr>
      </w:pPr>
      <w:r w:rsidRPr="0051381E">
        <w:rPr>
          <w:rFonts w:asciiTheme="minorHAnsi" w:eastAsia="Google Sans Text" w:hAnsiTheme="minorHAnsi" w:cs="Google Sans Text"/>
          <w:color w:val="1B1C1D"/>
        </w:rPr>
        <w:t>W celu zapewnienia transparentności i umożliwienia bieżącej weryfikacji realizacji usług, Wykonawca jest zobowiązany do wyposażenia wszystkich pojazdów i maszyn biorących udział w akcji zimowej (w tym p</w:t>
      </w:r>
      <w:r w:rsidR="002B5985" w:rsidRPr="0051381E">
        <w:rPr>
          <w:rFonts w:asciiTheme="minorHAnsi" w:eastAsia="Google Sans Text" w:hAnsiTheme="minorHAnsi" w:cs="Google Sans Text"/>
          <w:color w:val="1B1C1D"/>
        </w:rPr>
        <w:t>ługosolarek</w:t>
      </w:r>
      <w:r w:rsidRPr="0051381E">
        <w:rPr>
          <w:rFonts w:asciiTheme="minorHAnsi" w:eastAsia="Google Sans Text" w:hAnsiTheme="minorHAnsi" w:cs="Google Sans Text"/>
          <w:color w:val="1B1C1D"/>
        </w:rPr>
        <w:t>, ciągników i mikrociągników) w system monitoringu GPS. Wykonawca zapewni Zamawiającemu dostęp do danych z systemu GPS w czasie rzeczywistym lub w formie generowanych na żądanie raportów. Dane te będą stanowiły podstawę do weryfikacji faktycznie przebytych tras oraz czasu reakcji i będą mogły być wykorzystane przy rozliczaniu wynagrodzenia oraz w przypadku rozpatrywania ewentualnych skarg lub roszczeń.</w:t>
      </w:r>
    </w:p>
    <w:p w14:paraId="3F991304" w14:textId="342061D9" w:rsidR="00A75FA9" w:rsidRDefault="00204FD9" w:rsidP="002B1EFC">
      <w:pPr>
        <w:pStyle w:val="Nagwek3"/>
        <w:spacing w:before="0" w:after="120" w:line="275" w:lineRule="auto"/>
        <w:jc w:val="both"/>
        <w:rPr>
          <w:rFonts w:asciiTheme="minorHAnsi" w:eastAsia="Google Sans" w:hAnsiTheme="minorHAnsi" w:cs="Google Sans"/>
          <w:color w:val="1B1C1D"/>
        </w:rPr>
      </w:pPr>
      <w:r>
        <w:rPr>
          <w:rFonts w:asciiTheme="minorHAnsi" w:eastAsia="Google Sans" w:hAnsiTheme="minorHAnsi" w:cs="Google Sans"/>
          <w:color w:val="1B1C1D"/>
        </w:rPr>
        <w:t>4</w:t>
      </w:r>
      <w:r w:rsidR="002816CE" w:rsidRPr="0051381E">
        <w:rPr>
          <w:rFonts w:asciiTheme="minorHAnsi" w:eastAsia="Google Sans" w:hAnsiTheme="minorHAnsi" w:cs="Google Sans"/>
          <w:color w:val="1B1C1D"/>
        </w:rPr>
        <w:t>.4. Komunikacja i Sprawozdawczość</w:t>
      </w:r>
    </w:p>
    <w:p w14:paraId="2214BE8E" w14:textId="77777777" w:rsidR="002B1EFC" w:rsidRPr="002B1EFC" w:rsidRDefault="002B1EFC" w:rsidP="002B1EFC"/>
    <w:p w14:paraId="6E7B5186" w14:textId="77777777" w:rsidR="00A75FA9" w:rsidRPr="0051381E" w:rsidRDefault="002816CE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jc w:val="both"/>
        <w:rPr>
          <w:rFonts w:asciiTheme="minorHAnsi" w:eastAsia="Google Sans Text" w:hAnsiTheme="minorHAnsi" w:cs="Google Sans Text"/>
          <w:color w:val="575B5F"/>
          <w:sz w:val="24"/>
          <w:szCs w:val="24"/>
          <w:vertAlign w:val="superscript"/>
        </w:rPr>
      </w:pPr>
      <w:r w:rsidRPr="0051381E">
        <w:rPr>
          <w:rFonts w:asciiTheme="minorHAnsi" w:eastAsia="Google Sans Text" w:hAnsiTheme="minorHAnsi" w:cs="Google Sans Text"/>
          <w:color w:val="1B1C1D"/>
        </w:rPr>
        <w:t>Efektywna realizacja zamówienia wymaga sprawnego systemu komunikacji i raportowania:</w:t>
      </w:r>
    </w:p>
    <w:p w14:paraId="21E738AC" w14:textId="0F35CBA2" w:rsidR="003D2091" w:rsidRPr="003D2091" w:rsidRDefault="002816CE" w:rsidP="003D2091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120" w:line="275" w:lineRule="auto"/>
        <w:jc w:val="both"/>
        <w:rPr>
          <w:rFonts w:asciiTheme="minorHAnsi" w:eastAsia="Google Sans Text" w:hAnsiTheme="minorHAnsi" w:cs="Google Sans Text"/>
          <w:color w:val="1B1C1D"/>
        </w:rPr>
      </w:pPr>
      <w:r w:rsidRPr="003D2091">
        <w:rPr>
          <w:rFonts w:asciiTheme="minorHAnsi" w:eastAsia="Google Sans Text" w:hAnsiTheme="minorHAnsi" w:cs="Google Sans Text"/>
          <w:b/>
          <w:color w:val="1B1C1D"/>
        </w:rPr>
        <w:t>Łączność w terenie:</w:t>
      </w:r>
      <w:r w:rsidR="003D2091">
        <w:rPr>
          <w:rFonts w:asciiTheme="minorHAnsi" w:eastAsia="Google Sans Text" w:hAnsiTheme="minorHAnsi" w:cs="Google Sans Text"/>
          <w:color w:val="1B1C1D"/>
        </w:rPr>
        <w:t xml:space="preserve"> </w:t>
      </w:r>
      <w:r w:rsidR="003D2091" w:rsidRPr="003D2091">
        <w:rPr>
          <w:rFonts w:asciiTheme="minorHAnsi" w:eastAsia="Google Sans Text" w:hAnsiTheme="minorHAnsi" w:cs="Google Sans Text"/>
          <w:color w:val="1B1C1D"/>
        </w:rPr>
        <w:t xml:space="preserve">Wykonawca zobowiązany jest do wyznaczenia koordynatora odpowiedzialnego za bieżący kontakt z Dyspozytorem akcji zimowej MZD. Koordynator musi być wyposażony w sprawny telefon komórkowy, którego numer kontaktowy zostanie przekazany Dyspozytorowi </w:t>
      </w:r>
      <w:r w:rsidR="003D2091">
        <w:rPr>
          <w:rFonts w:asciiTheme="minorHAnsi" w:eastAsia="Google Sans Text" w:hAnsiTheme="minorHAnsi" w:cs="Google Sans Text"/>
          <w:color w:val="1B1C1D"/>
        </w:rPr>
        <w:t xml:space="preserve">MZD </w:t>
      </w:r>
      <w:r w:rsidR="003D2091" w:rsidRPr="003D2091">
        <w:rPr>
          <w:rFonts w:asciiTheme="minorHAnsi" w:eastAsia="Google Sans Text" w:hAnsiTheme="minorHAnsi" w:cs="Google Sans Text"/>
          <w:color w:val="1B1C1D"/>
        </w:rPr>
        <w:t>przed rozpoczęciem realizacji umowy.</w:t>
      </w:r>
    </w:p>
    <w:p w14:paraId="3E75E212" w14:textId="77777777" w:rsidR="003D2091" w:rsidRDefault="003D2091" w:rsidP="003D2091">
      <w:pPr>
        <w:pBdr>
          <w:top w:val="nil"/>
          <w:left w:val="nil"/>
          <w:bottom w:val="nil"/>
          <w:right w:val="nil"/>
          <w:between w:val="nil"/>
        </w:pBdr>
        <w:spacing w:before="120" w:line="275" w:lineRule="auto"/>
        <w:ind w:left="465"/>
        <w:jc w:val="both"/>
        <w:rPr>
          <w:rFonts w:asciiTheme="minorHAnsi" w:eastAsia="Google Sans Text" w:hAnsiTheme="minorHAnsi" w:cs="Google Sans Text"/>
          <w:color w:val="1B1C1D"/>
        </w:rPr>
      </w:pPr>
      <w:r w:rsidRPr="003D2091">
        <w:rPr>
          <w:rFonts w:asciiTheme="minorHAnsi" w:eastAsia="Google Sans Text" w:hAnsiTheme="minorHAnsi" w:cs="Google Sans Text"/>
          <w:color w:val="1B1C1D"/>
        </w:rPr>
        <w:t xml:space="preserve">Koordynator pełni funkcję łącznika pomiędzy Dyspozytorem a wszystkimi kierowcami i operatorami sprzętu Wykonawcy, zapewniając właściwy przepływ informacji, w szczególności </w:t>
      </w:r>
      <w:r w:rsidRPr="003D2091">
        <w:rPr>
          <w:rFonts w:asciiTheme="minorHAnsi" w:eastAsia="Google Sans Text" w:hAnsiTheme="minorHAnsi" w:cs="Google Sans Text"/>
          <w:color w:val="1B1C1D"/>
        </w:rPr>
        <w:lastRenderedPageBreak/>
        <w:t>w zakresie wydawania poleceń, potwierdzania ich realizacji oraz zgłaszania sytuacji awaryjnych. W przypadku zmiany osoby koordynatora lub jego danych kontaktowych Wykonawca zobowiązany jest niezwłocznie poinformować o tym Dyspozytora i wskazać nową osobę do kontaktu.</w:t>
      </w:r>
    </w:p>
    <w:p w14:paraId="2279361D" w14:textId="45045BDC" w:rsidR="00D75CE8" w:rsidRPr="003D2091" w:rsidRDefault="00D75CE8" w:rsidP="003D2091">
      <w:pPr>
        <w:pBdr>
          <w:top w:val="nil"/>
          <w:left w:val="nil"/>
          <w:bottom w:val="nil"/>
          <w:right w:val="nil"/>
          <w:between w:val="nil"/>
        </w:pBdr>
        <w:spacing w:before="120" w:line="275" w:lineRule="auto"/>
        <w:ind w:left="465"/>
        <w:jc w:val="both"/>
        <w:rPr>
          <w:rFonts w:asciiTheme="minorHAnsi" w:eastAsia="Google Sans Text" w:hAnsiTheme="minorHAnsi" w:cs="Google Sans Text"/>
          <w:color w:val="1B1C1D"/>
        </w:rPr>
      </w:pPr>
      <w:r w:rsidRPr="00D75CE8">
        <w:rPr>
          <w:rFonts w:asciiTheme="minorHAnsi" w:eastAsia="Google Sans Text" w:hAnsiTheme="minorHAnsi" w:cs="Google Sans Text"/>
          <w:color w:val="1B1C1D"/>
        </w:rPr>
        <w:t>Dyspozycja podjęcia działań przekazywana jest telefonicznie, a następnie niezwłocznie potwierdzana przez Dyspozytora Zamawiającego w formie wiadomości SMS lub e-mail. Czas wysłania wiadomości tekstowej / e-mail stanowi moment rozpoczęcia biegu czasu reakcji</w:t>
      </w:r>
      <w:r>
        <w:rPr>
          <w:rFonts w:asciiTheme="minorHAnsi" w:eastAsia="Google Sans Text" w:hAnsiTheme="minorHAnsi" w:cs="Google Sans Text"/>
          <w:color w:val="1B1C1D"/>
        </w:rPr>
        <w:t>.</w:t>
      </w:r>
    </w:p>
    <w:p w14:paraId="4B6EA03C" w14:textId="77777777" w:rsidR="003D2091" w:rsidRPr="003D2091" w:rsidRDefault="003D2091" w:rsidP="003D2091">
      <w:pPr>
        <w:pBdr>
          <w:top w:val="nil"/>
          <w:left w:val="nil"/>
          <w:bottom w:val="nil"/>
          <w:right w:val="nil"/>
          <w:between w:val="nil"/>
        </w:pBdr>
        <w:spacing w:before="120" w:line="275" w:lineRule="auto"/>
        <w:ind w:left="465"/>
        <w:jc w:val="both"/>
        <w:rPr>
          <w:rFonts w:asciiTheme="minorHAnsi" w:eastAsia="Google Sans Text" w:hAnsiTheme="minorHAnsi" w:cs="Google Sans Text"/>
          <w:color w:val="1B1C1D"/>
        </w:rPr>
      </w:pPr>
      <w:r w:rsidRPr="003D2091">
        <w:rPr>
          <w:rFonts w:asciiTheme="minorHAnsi" w:eastAsia="Google Sans Text" w:hAnsiTheme="minorHAnsi" w:cs="Google Sans Text"/>
          <w:color w:val="1B1C1D"/>
        </w:rPr>
        <w:t>Brak zapewnienia stałej łączności z koordynatorem będzie traktowany jako nienależyte wykonanie umowy.</w:t>
      </w:r>
    </w:p>
    <w:p w14:paraId="151E6BA1" w14:textId="6E05F383" w:rsidR="00A75FA9" w:rsidRPr="003D2091" w:rsidRDefault="002816CE" w:rsidP="003D2091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120" w:line="275" w:lineRule="auto"/>
        <w:jc w:val="both"/>
        <w:rPr>
          <w:rFonts w:asciiTheme="minorHAnsi" w:hAnsiTheme="minorHAnsi"/>
        </w:rPr>
      </w:pPr>
      <w:r w:rsidRPr="003D2091">
        <w:rPr>
          <w:rFonts w:asciiTheme="minorHAnsi" w:eastAsia="Google Sans Text" w:hAnsiTheme="minorHAnsi" w:cs="Google Sans Text"/>
          <w:b/>
          <w:color w:val="1B1C1D"/>
        </w:rPr>
        <w:t>Raportowanie:</w:t>
      </w:r>
      <w:r w:rsidRPr="003D2091">
        <w:rPr>
          <w:rFonts w:asciiTheme="minorHAnsi" w:eastAsia="Google Sans Text" w:hAnsiTheme="minorHAnsi" w:cs="Google Sans Text"/>
          <w:color w:val="1B1C1D"/>
        </w:rPr>
        <w:t xml:space="preserve"> Wykonawca jest zobowiązany do prowadzenia szczegółowej dokumentacji i składania Zamawiającemu raportów:</w:t>
      </w:r>
    </w:p>
    <w:p w14:paraId="4B13CF36" w14:textId="52D037F3" w:rsidR="00A75FA9" w:rsidRPr="002B1EFC" w:rsidRDefault="002816CE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Theme="minorHAnsi" w:hAnsiTheme="minorHAnsi"/>
        </w:rPr>
      </w:pPr>
      <w:r w:rsidRPr="0051381E">
        <w:rPr>
          <w:rFonts w:asciiTheme="minorHAnsi" w:eastAsia="Google Sans Text" w:hAnsiTheme="minorHAnsi" w:cs="Google Sans Text"/>
          <w:b/>
          <w:color w:val="1B1C1D"/>
        </w:rPr>
        <w:t>Meldunek dzienny</w:t>
      </w:r>
      <w:r w:rsidR="0051381E" w:rsidRPr="0051381E">
        <w:rPr>
          <w:rFonts w:asciiTheme="minorHAnsi" w:eastAsia="Google Sans Text" w:hAnsiTheme="minorHAnsi" w:cs="Google Sans Text"/>
          <w:b/>
          <w:color w:val="1B1C1D"/>
        </w:rPr>
        <w:t xml:space="preserve"> (dla Części I</w:t>
      </w:r>
      <w:r w:rsidR="00204FD9">
        <w:rPr>
          <w:rFonts w:asciiTheme="minorHAnsi" w:eastAsia="Google Sans Text" w:hAnsiTheme="minorHAnsi" w:cs="Google Sans Text"/>
          <w:b/>
          <w:color w:val="1B1C1D"/>
        </w:rPr>
        <w:t xml:space="preserve"> - IV</w:t>
      </w:r>
      <w:r w:rsidR="0051381E" w:rsidRPr="0051381E">
        <w:rPr>
          <w:rFonts w:asciiTheme="minorHAnsi" w:eastAsia="Google Sans Text" w:hAnsiTheme="minorHAnsi" w:cs="Google Sans Text"/>
          <w:b/>
          <w:color w:val="1B1C1D"/>
        </w:rPr>
        <w:t>)</w:t>
      </w:r>
      <w:r w:rsidRPr="0051381E">
        <w:rPr>
          <w:rFonts w:asciiTheme="minorHAnsi" w:eastAsia="Google Sans Text" w:hAnsiTheme="minorHAnsi" w:cs="Google Sans Text"/>
          <w:b/>
          <w:color w:val="1B1C1D"/>
        </w:rPr>
        <w:t>:</w:t>
      </w:r>
      <w:r w:rsidRPr="0051381E">
        <w:rPr>
          <w:rFonts w:asciiTheme="minorHAnsi" w:eastAsia="Google Sans Text" w:hAnsiTheme="minorHAnsi" w:cs="Google Sans Text"/>
          <w:color w:val="1B1C1D"/>
        </w:rPr>
        <w:t xml:space="preserve"> o pracy sprzętu, zużyciu materiałów i stanie przejezdności dróg, składany w formie pisemnej lub elektronicznej do siedziby Zamawiającego najpóźniej do godziny 10:00 dnia następnego.</w:t>
      </w:r>
    </w:p>
    <w:p w14:paraId="01B72188" w14:textId="77777777" w:rsidR="002B1EFC" w:rsidRPr="002B1EFC" w:rsidRDefault="002B1EFC" w:rsidP="002B1EF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870"/>
        <w:jc w:val="both"/>
        <w:rPr>
          <w:rFonts w:asciiTheme="minorHAnsi" w:hAnsiTheme="minorHAnsi"/>
        </w:rPr>
      </w:pPr>
    </w:p>
    <w:p w14:paraId="0457DB83" w14:textId="77777777" w:rsidR="002B1EFC" w:rsidRPr="0051381E" w:rsidRDefault="002B1EFC" w:rsidP="002B1EF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870"/>
        <w:jc w:val="both"/>
        <w:rPr>
          <w:rFonts w:asciiTheme="minorHAnsi" w:hAnsiTheme="minorHAnsi"/>
        </w:rPr>
      </w:pPr>
    </w:p>
    <w:p w14:paraId="1DA7F577" w14:textId="5956A056" w:rsidR="00A75FA9" w:rsidRDefault="00204FD9" w:rsidP="002B1EFC">
      <w:pPr>
        <w:pStyle w:val="Nagwek3"/>
        <w:spacing w:before="0" w:after="120" w:line="275" w:lineRule="auto"/>
        <w:jc w:val="both"/>
        <w:rPr>
          <w:rFonts w:asciiTheme="minorHAnsi" w:eastAsia="Google Sans" w:hAnsiTheme="minorHAnsi" w:cs="Google Sans"/>
          <w:color w:val="1B1C1D"/>
        </w:rPr>
      </w:pPr>
      <w:bookmarkStart w:id="4" w:name="_phita5jrm142" w:colFirst="0" w:colLast="0"/>
      <w:bookmarkStart w:id="5" w:name="_2m03l5f9xecp" w:colFirst="0" w:colLast="0"/>
      <w:bookmarkEnd w:id="4"/>
      <w:bookmarkEnd w:id="5"/>
      <w:r>
        <w:rPr>
          <w:rFonts w:asciiTheme="minorHAnsi" w:eastAsia="Google Sans" w:hAnsiTheme="minorHAnsi" w:cs="Google Sans"/>
          <w:color w:val="1B1C1D"/>
        </w:rPr>
        <w:t>4</w:t>
      </w:r>
      <w:r w:rsidR="002816CE" w:rsidRPr="0051381E">
        <w:rPr>
          <w:rFonts w:asciiTheme="minorHAnsi" w:eastAsia="Google Sans" w:hAnsiTheme="minorHAnsi" w:cs="Google Sans"/>
          <w:color w:val="1B1C1D"/>
        </w:rPr>
        <w:t>.5. Kontrola, Odpowiedzialność i Ubezpieczenie</w:t>
      </w:r>
    </w:p>
    <w:p w14:paraId="2250C9E4" w14:textId="77777777" w:rsidR="002B1EFC" w:rsidRPr="002B1EFC" w:rsidRDefault="002B1EFC" w:rsidP="002B1EFC"/>
    <w:p w14:paraId="4F808F66" w14:textId="77777777" w:rsidR="00A75FA9" w:rsidRPr="0051381E" w:rsidRDefault="002816CE">
      <w:pPr>
        <w:numPr>
          <w:ilvl w:val="0"/>
          <w:numId w:val="16"/>
        </w:numPr>
        <w:spacing w:line="275" w:lineRule="auto"/>
        <w:jc w:val="both"/>
        <w:rPr>
          <w:rFonts w:asciiTheme="minorHAnsi" w:hAnsiTheme="minorHAnsi"/>
        </w:rPr>
      </w:pPr>
      <w:r w:rsidRPr="0051381E">
        <w:rPr>
          <w:rFonts w:asciiTheme="minorHAnsi" w:eastAsia="Google Sans Text" w:hAnsiTheme="minorHAnsi" w:cs="Google Sans Text"/>
          <w:b/>
          <w:color w:val="1B1C1D"/>
        </w:rPr>
        <w:t>Kontrola:</w:t>
      </w:r>
      <w:r w:rsidRPr="0051381E">
        <w:rPr>
          <w:rFonts w:asciiTheme="minorHAnsi" w:eastAsia="Google Sans Text" w:hAnsiTheme="minorHAnsi" w:cs="Google Sans Text"/>
          <w:color w:val="1B1C1D"/>
        </w:rPr>
        <w:t xml:space="preserve"> Zamawiający zastrzega sobie prawo do przeprowadzania niezapowiedzianych kontroli bazy sprzętowo-materiałowej Wykonawcy oraz do bieżącej kontroli jakości, terminowości i zakresu wykonywanych prac w terenie. Wykonawca jest zobowiązany do zapewnienia przedstawicielom Zamawiającego wstępu na teren swojej bazy.</w:t>
      </w:r>
    </w:p>
    <w:p w14:paraId="120A2C9A" w14:textId="77777777" w:rsidR="00A75FA9" w:rsidRPr="0051381E" w:rsidRDefault="002816CE">
      <w:pPr>
        <w:numPr>
          <w:ilvl w:val="0"/>
          <w:numId w:val="16"/>
        </w:numPr>
        <w:spacing w:line="275" w:lineRule="auto"/>
        <w:jc w:val="both"/>
        <w:rPr>
          <w:rFonts w:asciiTheme="minorHAnsi" w:hAnsiTheme="minorHAnsi"/>
        </w:rPr>
      </w:pPr>
      <w:r w:rsidRPr="0051381E">
        <w:rPr>
          <w:rFonts w:asciiTheme="minorHAnsi" w:eastAsia="Google Sans Text" w:hAnsiTheme="minorHAnsi" w:cs="Google Sans Text"/>
          <w:b/>
          <w:color w:val="1B1C1D"/>
        </w:rPr>
        <w:t>Odpowiedzialność:</w:t>
      </w:r>
      <w:r w:rsidRPr="0051381E">
        <w:rPr>
          <w:rFonts w:asciiTheme="minorHAnsi" w:eastAsia="Google Sans Text" w:hAnsiTheme="minorHAnsi" w:cs="Google Sans Text"/>
          <w:color w:val="1B1C1D"/>
        </w:rPr>
        <w:t xml:space="preserve"> Wykonawca ponosi pełną i wyłączną odpowiedzialność cywilnoprawną za wszelkie szkody na osobach i mieniu, powstałe w wyniku niewykonania lub nienależytego wykonania przedmiotu zamówienia. Wszelkie roszczenia użytkowników dróg i chodników, które wpłyną do Zamawiającego, a będą związane z realizacją niniejszego zamówienia, będą niezwłocznie kierowane do rozpatrzenia i zaspokojenia przez Wykonawcę.</w:t>
      </w:r>
    </w:p>
    <w:p w14:paraId="2B5DBCAE" w14:textId="682CFC82" w:rsidR="00A75FA9" w:rsidRPr="0051381E" w:rsidRDefault="002816CE">
      <w:pPr>
        <w:numPr>
          <w:ilvl w:val="0"/>
          <w:numId w:val="16"/>
        </w:numPr>
        <w:spacing w:after="120" w:line="275" w:lineRule="auto"/>
        <w:jc w:val="both"/>
        <w:rPr>
          <w:rFonts w:asciiTheme="minorHAnsi" w:hAnsiTheme="minorHAnsi"/>
        </w:rPr>
      </w:pPr>
      <w:r w:rsidRPr="0051381E">
        <w:rPr>
          <w:rFonts w:asciiTheme="minorHAnsi" w:eastAsia="Google Sans Text" w:hAnsiTheme="minorHAnsi" w:cs="Google Sans Text"/>
          <w:b/>
          <w:color w:val="1B1C1D"/>
        </w:rPr>
        <w:t>Ubezpieczenie:</w:t>
      </w:r>
      <w:r w:rsidRPr="0051381E">
        <w:rPr>
          <w:rFonts w:asciiTheme="minorHAnsi" w:eastAsia="Google Sans Text" w:hAnsiTheme="minorHAnsi" w:cs="Google Sans Text"/>
          <w:color w:val="1B1C1D"/>
        </w:rPr>
        <w:t xml:space="preserve"> Wykonawca jest zobowiązany do posiadania przez cały okres obowiązywania umowy ważnej polisy ubezpieczenia od odpowiedzialności cywilnej (OC) w zakresie prowadzonej działalności gospodarczej, obejmującej przedmiot zamówienia. Suma gwarancyjna polisy nie może być niższa niż 100 000,00 PLN. Kopia polisy wraz   z dowodem opłacenia składki musi zostać przedstawiona Zamawiającemu przed podpisaniem umowy.</w:t>
      </w:r>
    </w:p>
    <w:p w14:paraId="461C238C" w14:textId="5BF2B646" w:rsidR="00A75FA9" w:rsidRPr="0051381E" w:rsidRDefault="002816CE">
      <w:pPr>
        <w:spacing w:before="240" w:after="240" w:line="275" w:lineRule="auto"/>
        <w:jc w:val="both"/>
        <w:rPr>
          <w:rFonts w:asciiTheme="minorHAnsi" w:eastAsia="Google Sans Text" w:hAnsiTheme="minorHAnsi" w:cs="Google Sans Text"/>
          <w:color w:val="1B1C1D"/>
        </w:rPr>
      </w:pPr>
      <w:r w:rsidRPr="0051381E">
        <w:rPr>
          <w:rFonts w:asciiTheme="minorHAnsi" w:eastAsia="Google Sans Text" w:hAnsiTheme="minorHAnsi" w:cs="Google Sans Text"/>
          <w:color w:val="1B1C1D"/>
        </w:rPr>
        <w:t>Niewykonanie lub nienależyte wykonanie obowiązków określonych w niniejszym OPZ, w szczególności nieprzestrzeganie standardów utrzymania i czasów reakcji, będzie skutkowało naliczeniem kar umownych, zgodnie z postanowieniami zawartej umowy.</w:t>
      </w:r>
    </w:p>
    <w:p w14:paraId="2366658C" w14:textId="77777777" w:rsidR="00A75FA9" w:rsidRPr="0051381E" w:rsidRDefault="00A75FA9">
      <w:pPr>
        <w:pBdr>
          <w:top w:val="nil"/>
          <w:left w:val="nil"/>
          <w:bottom w:val="nil"/>
          <w:right w:val="nil"/>
          <w:between w:val="nil"/>
        </w:pBdr>
        <w:spacing w:before="240" w:after="240" w:line="275" w:lineRule="auto"/>
        <w:jc w:val="both"/>
        <w:rPr>
          <w:rFonts w:asciiTheme="minorHAnsi" w:eastAsia="Google Sans Text" w:hAnsiTheme="minorHAnsi" w:cs="Google Sans Text"/>
          <w:color w:val="1B1C1D"/>
        </w:rPr>
      </w:pPr>
      <w:bookmarkStart w:id="6" w:name="_4a0vlsovcfct" w:colFirst="0" w:colLast="0"/>
      <w:bookmarkStart w:id="7" w:name="_l6s7ynglacxy" w:colFirst="0" w:colLast="0"/>
      <w:bookmarkEnd w:id="6"/>
      <w:bookmarkEnd w:id="7"/>
    </w:p>
    <w:p w14:paraId="2A526D6C" w14:textId="77777777" w:rsidR="00A75FA9" w:rsidRPr="0051381E" w:rsidRDefault="00A75FA9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both"/>
        <w:rPr>
          <w:rFonts w:asciiTheme="minorHAnsi" w:eastAsia="Google Sans Text" w:hAnsiTheme="minorHAnsi" w:cs="Google Sans Text"/>
          <w:color w:val="1B1C1D"/>
        </w:rPr>
      </w:pPr>
    </w:p>
    <w:p w14:paraId="373C9F9A" w14:textId="77777777" w:rsidR="00A75FA9" w:rsidRPr="0051381E" w:rsidRDefault="00A75FA9">
      <w:pPr>
        <w:pBdr>
          <w:top w:val="nil"/>
          <w:left w:val="nil"/>
          <w:bottom w:val="nil"/>
          <w:right w:val="nil"/>
          <w:between w:val="nil"/>
        </w:pBdr>
        <w:ind w:left="600"/>
        <w:jc w:val="both"/>
        <w:rPr>
          <w:rFonts w:asciiTheme="minorHAnsi" w:eastAsia="Google Sans" w:hAnsiTheme="minorHAnsi" w:cs="Google Sans"/>
          <w:sz w:val="24"/>
          <w:szCs w:val="24"/>
        </w:rPr>
      </w:pPr>
    </w:p>
    <w:sectPr w:rsidR="00A75FA9" w:rsidRPr="0051381E"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1" w:fontKey="{98C406FC-CF77-49B1-A889-30911101F0CB}"/>
    <w:embedItalic r:id="rId2" w:fontKey="{90DE9ADF-C921-4871-B9D2-AF4A06A24906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AA295C23-71E7-4115-B770-46A238AC0EE0}"/>
    <w:embedBold r:id="rId4" w:fontKey="{36BE71BF-892A-4126-9602-587AEDBDE3B3}"/>
  </w:font>
  <w:font w:name="Google Sans">
    <w:charset w:val="00"/>
    <w:family w:val="auto"/>
    <w:pitch w:val="default"/>
    <w:embedRegular r:id="rId5" w:fontKey="{EC6698C5-CB1B-4DCF-B077-E8268A36AB4F}"/>
    <w:embedBold r:id="rId6" w:fontKey="{ABDA4409-CB24-4283-9E6E-2811E90DD6AE}"/>
  </w:font>
  <w:font w:name="Google Sans Text">
    <w:altName w:val="Calibri"/>
    <w:charset w:val="00"/>
    <w:family w:val="auto"/>
    <w:pitch w:val="default"/>
    <w:embedRegular r:id="rId7" w:fontKey="{935045A0-43F5-4949-B109-6C5124C0BA6B}"/>
    <w:embedBold r:id="rId8" w:fontKey="{B26FA251-AB5F-4DC3-9893-140C24CF48C8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9" w:fontKey="{B3F9C7CC-80B0-4717-808A-C55EA8201C8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34633"/>
    <w:multiLevelType w:val="multilevel"/>
    <w:tmpl w:val="A7142C3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F6A110A"/>
    <w:multiLevelType w:val="multilevel"/>
    <w:tmpl w:val="0B42499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FF73327"/>
    <w:multiLevelType w:val="multilevel"/>
    <w:tmpl w:val="27D0B54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11CA3154"/>
    <w:multiLevelType w:val="multilevel"/>
    <w:tmpl w:val="6646ED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2AB5D25"/>
    <w:multiLevelType w:val="multilevel"/>
    <w:tmpl w:val="58CACEB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15BE3C37"/>
    <w:multiLevelType w:val="multilevel"/>
    <w:tmpl w:val="AE14E78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30C95A8B"/>
    <w:multiLevelType w:val="multilevel"/>
    <w:tmpl w:val="90F8DE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4A055441"/>
    <w:multiLevelType w:val="multilevel"/>
    <w:tmpl w:val="099E470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4AB010C6"/>
    <w:multiLevelType w:val="multilevel"/>
    <w:tmpl w:val="62247BB0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4BCD4DB0"/>
    <w:multiLevelType w:val="multilevel"/>
    <w:tmpl w:val="3292683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5244352F"/>
    <w:multiLevelType w:val="multilevel"/>
    <w:tmpl w:val="2E805AF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 w15:restartNumberingAfterBreak="0">
    <w:nsid w:val="5952716A"/>
    <w:multiLevelType w:val="multilevel"/>
    <w:tmpl w:val="7FAEB78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 w15:restartNumberingAfterBreak="0">
    <w:nsid w:val="5CDD50A1"/>
    <w:multiLevelType w:val="multilevel"/>
    <w:tmpl w:val="DD6C3A4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6D3B3A99"/>
    <w:multiLevelType w:val="multilevel"/>
    <w:tmpl w:val="5986E81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4" w15:restartNumberingAfterBreak="0">
    <w:nsid w:val="76FD17A2"/>
    <w:multiLevelType w:val="multilevel"/>
    <w:tmpl w:val="BD40B1C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5" w15:restartNumberingAfterBreak="0">
    <w:nsid w:val="78885E20"/>
    <w:multiLevelType w:val="multilevel"/>
    <w:tmpl w:val="58CE346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6" w15:restartNumberingAfterBreak="0">
    <w:nsid w:val="78E7113D"/>
    <w:multiLevelType w:val="multilevel"/>
    <w:tmpl w:val="EDCC2A9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7" w15:restartNumberingAfterBreak="0">
    <w:nsid w:val="7DF20F7E"/>
    <w:multiLevelType w:val="multilevel"/>
    <w:tmpl w:val="FE94073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389499250">
    <w:abstractNumId w:val="1"/>
  </w:num>
  <w:num w:numId="2" w16cid:durableId="878393608">
    <w:abstractNumId w:val="12"/>
  </w:num>
  <w:num w:numId="3" w16cid:durableId="929630452">
    <w:abstractNumId w:val="0"/>
  </w:num>
  <w:num w:numId="4" w16cid:durableId="92560359">
    <w:abstractNumId w:val="15"/>
  </w:num>
  <w:num w:numId="5" w16cid:durableId="249854302">
    <w:abstractNumId w:val="8"/>
  </w:num>
  <w:num w:numId="6" w16cid:durableId="2038575519">
    <w:abstractNumId w:val="2"/>
  </w:num>
  <w:num w:numId="7" w16cid:durableId="550504993">
    <w:abstractNumId w:val="4"/>
  </w:num>
  <w:num w:numId="8" w16cid:durableId="309944007">
    <w:abstractNumId w:val="14"/>
  </w:num>
  <w:num w:numId="9" w16cid:durableId="1433353194">
    <w:abstractNumId w:val="16"/>
  </w:num>
  <w:num w:numId="10" w16cid:durableId="992442785">
    <w:abstractNumId w:val="13"/>
  </w:num>
  <w:num w:numId="11" w16cid:durableId="158156465">
    <w:abstractNumId w:val="9"/>
  </w:num>
  <w:num w:numId="12" w16cid:durableId="1330518845">
    <w:abstractNumId w:val="10"/>
  </w:num>
  <w:num w:numId="13" w16cid:durableId="1573420428">
    <w:abstractNumId w:val="17"/>
  </w:num>
  <w:num w:numId="14" w16cid:durableId="1158351270">
    <w:abstractNumId w:val="7"/>
  </w:num>
  <w:num w:numId="15" w16cid:durableId="1331829320">
    <w:abstractNumId w:val="5"/>
  </w:num>
  <w:num w:numId="16" w16cid:durableId="1981110337">
    <w:abstractNumId w:val="11"/>
  </w:num>
  <w:num w:numId="17" w16cid:durableId="931552479">
    <w:abstractNumId w:val="3"/>
  </w:num>
  <w:num w:numId="18" w16cid:durableId="8578110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FA9"/>
    <w:rsid w:val="00012030"/>
    <w:rsid w:val="0002444A"/>
    <w:rsid w:val="00031EB9"/>
    <w:rsid w:val="00041E05"/>
    <w:rsid w:val="0007295E"/>
    <w:rsid w:val="000C4DF3"/>
    <w:rsid w:val="000C7E8F"/>
    <w:rsid w:val="001656A7"/>
    <w:rsid w:val="001937D4"/>
    <w:rsid w:val="00196B58"/>
    <w:rsid w:val="001B6F5A"/>
    <w:rsid w:val="00204FD9"/>
    <w:rsid w:val="002816CE"/>
    <w:rsid w:val="00293B76"/>
    <w:rsid w:val="002B1EFC"/>
    <w:rsid w:val="002B5985"/>
    <w:rsid w:val="002E7FAF"/>
    <w:rsid w:val="00311147"/>
    <w:rsid w:val="00315EAA"/>
    <w:rsid w:val="00334B97"/>
    <w:rsid w:val="00336A26"/>
    <w:rsid w:val="00375A52"/>
    <w:rsid w:val="003D2091"/>
    <w:rsid w:val="003D2E3D"/>
    <w:rsid w:val="00404B3C"/>
    <w:rsid w:val="00420A54"/>
    <w:rsid w:val="00453B6A"/>
    <w:rsid w:val="004E3193"/>
    <w:rsid w:val="004E5314"/>
    <w:rsid w:val="0051381E"/>
    <w:rsid w:val="0059055C"/>
    <w:rsid w:val="005C2554"/>
    <w:rsid w:val="005F7EF5"/>
    <w:rsid w:val="00633C28"/>
    <w:rsid w:val="00634206"/>
    <w:rsid w:val="006B562E"/>
    <w:rsid w:val="006C5989"/>
    <w:rsid w:val="00757AED"/>
    <w:rsid w:val="00762FE3"/>
    <w:rsid w:val="00810FB0"/>
    <w:rsid w:val="00850AAC"/>
    <w:rsid w:val="008C0FA1"/>
    <w:rsid w:val="00916908"/>
    <w:rsid w:val="00967418"/>
    <w:rsid w:val="00973789"/>
    <w:rsid w:val="009B408B"/>
    <w:rsid w:val="009D1376"/>
    <w:rsid w:val="00A1585E"/>
    <w:rsid w:val="00A370F7"/>
    <w:rsid w:val="00A75FA9"/>
    <w:rsid w:val="00A8679A"/>
    <w:rsid w:val="00AF7913"/>
    <w:rsid w:val="00BA759B"/>
    <w:rsid w:val="00BB04DE"/>
    <w:rsid w:val="00C02507"/>
    <w:rsid w:val="00D63FBC"/>
    <w:rsid w:val="00D75CE8"/>
    <w:rsid w:val="00D8179D"/>
    <w:rsid w:val="00DB1AA3"/>
    <w:rsid w:val="00E512FC"/>
    <w:rsid w:val="00E9363B"/>
    <w:rsid w:val="00EF2998"/>
    <w:rsid w:val="00F67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0646A"/>
  <w15:docId w15:val="{E35D48CB-B52B-4A7D-B475-94BB5A07B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7">
    <w:name w:val="7"/>
    <w:basedOn w:val="TableNormal"/>
    <w:tblPr>
      <w:tblStyleRowBandSize w:val="1"/>
      <w:tblStyleColBandSize w:val="1"/>
    </w:tblPr>
  </w:style>
  <w:style w:type="table" w:customStyle="1" w:styleId="6">
    <w:name w:val="6"/>
    <w:basedOn w:val="TableNormal"/>
    <w:tblPr>
      <w:tblStyleRowBandSize w:val="1"/>
      <w:tblStyleColBandSize w:val="1"/>
    </w:tblPr>
  </w:style>
  <w:style w:type="table" w:customStyle="1" w:styleId="5">
    <w:name w:val="5"/>
    <w:basedOn w:val="TableNormal"/>
    <w:tblPr>
      <w:tblStyleRowBandSize w:val="1"/>
      <w:tblStyleColBandSize w:val="1"/>
    </w:tblPr>
  </w:style>
  <w:style w:type="table" w:customStyle="1" w:styleId="4">
    <w:name w:val="4"/>
    <w:basedOn w:val="TableNormal"/>
    <w:tblPr>
      <w:tblStyleRowBandSize w:val="1"/>
      <w:tblStyleColBandSize w:val="1"/>
    </w:tblPr>
  </w:style>
  <w:style w:type="table" w:customStyle="1" w:styleId="3">
    <w:name w:val="3"/>
    <w:basedOn w:val="TableNormal"/>
    <w:tblPr>
      <w:tblStyleRowBandSize w:val="1"/>
      <w:tblStyleColBandSize w:val="1"/>
    </w:tblPr>
  </w:style>
  <w:style w:type="table" w:customStyle="1" w:styleId="2">
    <w:name w:val="2"/>
    <w:basedOn w:val="TableNormal"/>
    <w:tblPr>
      <w:tblStyleRowBandSize w:val="1"/>
      <w:tblStyleColBandSize w:val="1"/>
    </w:tblPr>
  </w:style>
  <w:style w:type="table" w:customStyle="1" w:styleId="1">
    <w:name w:val="1"/>
    <w:basedOn w:val="TableNormal"/>
    <w:tblPr>
      <w:tblStyleRowBandSize w:val="1"/>
      <w:tblStyleColBandSize w:val="1"/>
    </w:tblPr>
  </w:style>
  <w:style w:type="paragraph" w:styleId="NormalnyWeb">
    <w:name w:val="Normal (Web)"/>
    <w:basedOn w:val="Normalny"/>
    <w:uiPriority w:val="99"/>
    <w:semiHidden/>
    <w:unhideWhenUsed/>
    <w:rsid w:val="003D2091"/>
    <w:rPr>
      <w:rFonts w:ascii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375A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F5797C-83BF-4C17-9F7E-5443B5504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11</Pages>
  <Words>2238</Words>
  <Characters>13434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Szewieczek</dc:creator>
  <cp:keywords/>
  <dc:description/>
  <cp:lastModifiedBy>grzegorz.kukuczka@mzdcieszyn.local</cp:lastModifiedBy>
  <cp:revision>6</cp:revision>
  <cp:lastPrinted>2026-09-29T10:43:00Z</cp:lastPrinted>
  <dcterms:created xsi:type="dcterms:W3CDTF">2026-09-29T11:46:00Z</dcterms:created>
  <dcterms:modified xsi:type="dcterms:W3CDTF">2026-11-02T07:44:00Z</dcterms:modified>
</cp:coreProperties>
</file>