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ED4" w:rsidRPr="00CE40E2" w:rsidRDefault="00CE40E2" w:rsidP="00CE40E2">
      <w:pPr>
        <w:jc w:val="center"/>
        <w:rPr>
          <w:rFonts w:asciiTheme="minorHAnsi" w:hAnsiTheme="minorHAnsi" w:cstheme="minorHAnsi"/>
          <w:sz w:val="20"/>
          <w:szCs w:val="20"/>
        </w:rPr>
      </w:pPr>
      <w:r w:rsidRPr="00CE40E2">
        <w:rPr>
          <w:rFonts w:asciiTheme="minorHAnsi" w:hAnsiTheme="minorHAnsi" w:cstheme="minorHAnsi"/>
          <w:noProof/>
          <w:sz w:val="20"/>
          <w:szCs w:val="20"/>
          <w:lang w:eastAsia="pl-PL"/>
        </w:rPr>
        <w:drawing>
          <wp:inline distT="0" distB="0" distL="0" distR="0">
            <wp:extent cx="5972810" cy="462280"/>
            <wp:effectExtent l="19050" t="0" r="8890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Obraz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462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0E2" w:rsidRPr="00CE40E2" w:rsidRDefault="00CE40E2" w:rsidP="00CE40E2">
      <w:pPr>
        <w:jc w:val="center"/>
        <w:rPr>
          <w:rFonts w:asciiTheme="minorHAnsi" w:hAnsiTheme="minorHAnsi" w:cstheme="minorHAnsi"/>
          <w:sz w:val="20"/>
          <w:szCs w:val="20"/>
        </w:rPr>
      </w:pPr>
    </w:p>
    <w:p w:rsidR="00CE40E2" w:rsidRPr="00DF0F1D" w:rsidRDefault="00CE40E2" w:rsidP="00954AF9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DF0F1D">
        <w:rPr>
          <w:rFonts w:asciiTheme="minorHAnsi" w:hAnsiTheme="minorHAnsi" w:cstheme="minorHAnsi"/>
          <w:b/>
          <w:sz w:val="20"/>
          <w:szCs w:val="20"/>
        </w:rPr>
        <w:t>Załącznik nr 1</w:t>
      </w:r>
      <w:r w:rsidR="00022822">
        <w:rPr>
          <w:rFonts w:asciiTheme="minorHAnsi" w:hAnsiTheme="minorHAnsi" w:cstheme="minorHAnsi"/>
          <w:b/>
          <w:sz w:val="20"/>
          <w:szCs w:val="20"/>
        </w:rPr>
        <w:t>D</w:t>
      </w:r>
      <w:r w:rsidRPr="00DF0F1D">
        <w:rPr>
          <w:rFonts w:asciiTheme="minorHAnsi" w:hAnsiTheme="minorHAnsi" w:cstheme="minorHAnsi"/>
          <w:b/>
          <w:sz w:val="20"/>
          <w:szCs w:val="20"/>
        </w:rPr>
        <w:t xml:space="preserve"> - Formularz cenowy wraz ze specyfi</w:t>
      </w:r>
      <w:r w:rsidR="00022822">
        <w:rPr>
          <w:rFonts w:asciiTheme="minorHAnsi" w:hAnsiTheme="minorHAnsi" w:cstheme="minorHAnsi"/>
          <w:b/>
          <w:sz w:val="20"/>
          <w:szCs w:val="20"/>
        </w:rPr>
        <w:t>kacją techniczną dla części nr 4</w:t>
      </w:r>
      <w:r w:rsidRPr="00DF0F1D">
        <w:rPr>
          <w:rFonts w:asciiTheme="minorHAnsi" w:hAnsiTheme="minorHAnsi" w:cstheme="minorHAnsi"/>
          <w:b/>
          <w:sz w:val="20"/>
          <w:szCs w:val="20"/>
        </w:rPr>
        <w:t>.</w:t>
      </w:r>
    </w:p>
    <w:p w:rsidR="00CE40E2" w:rsidRPr="00CE40E2" w:rsidRDefault="00CE40E2" w:rsidP="00CE40E2">
      <w:pPr>
        <w:rPr>
          <w:rFonts w:asciiTheme="minorHAnsi" w:hAnsiTheme="minorHAnsi" w:cstheme="minorHAnsi"/>
          <w:sz w:val="20"/>
          <w:szCs w:val="20"/>
        </w:rPr>
      </w:pPr>
    </w:p>
    <w:p w:rsidR="002633EC" w:rsidRDefault="00CE40E2" w:rsidP="00CE40E2">
      <w:pPr>
        <w:jc w:val="center"/>
        <w:rPr>
          <w:rFonts w:asciiTheme="minorHAnsi" w:hAnsiTheme="minorHAnsi" w:cstheme="minorHAnsi"/>
          <w:sz w:val="20"/>
          <w:szCs w:val="20"/>
        </w:rPr>
      </w:pPr>
      <w:r w:rsidRPr="00CE40E2">
        <w:rPr>
          <w:rFonts w:asciiTheme="minorHAnsi" w:hAnsiTheme="minorHAnsi" w:cstheme="minorHAnsi"/>
          <w:sz w:val="20"/>
          <w:szCs w:val="20"/>
        </w:rPr>
        <w:t xml:space="preserve">Dostawa pomocy dydaktycznych i wyposażenia, w ramach projektu Edukacja włączająca w kształceniu ogólnym na terenie gminy Ryglice </w:t>
      </w:r>
    </w:p>
    <w:p w:rsidR="00CE40E2" w:rsidRPr="00CE40E2" w:rsidRDefault="00CE40E2" w:rsidP="00CE40E2">
      <w:pPr>
        <w:jc w:val="center"/>
        <w:rPr>
          <w:rFonts w:asciiTheme="minorHAnsi" w:hAnsiTheme="minorHAnsi" w:cstheme="minorHAnsi"/>
          <w:sz w:val="20"/>
          <w:szCs w:val="20"/>
        </w:rPr>
      </w:pPr>
      <w:r w:rsidRPr="00CE40E2">
        <w:rPr>
          <w:rFonts w:asciiTheme="minorHAnsi" w:hAnsiTheme="minorHAnsi" w:cstheme="minorHAnsi"/>
          <w:sz w:val="20"/>
          <w:szCs w:val="20"/>
        </w:rPr>
        <w:t>dofinansowanego w ramach programu Fundusze Europejskie dla Małopolski 2021-2027</w:t>
      </w:r>
    </w:p>
    <w:p w:rsidR="00CE40E2" w:rsidRPr="00CE40E2" w:rsidRDefault="00CE40E2" w:rsidP="00CE40E2">
      <w:pPr>
        <w:rPr>
          <w:rFonts w:asciiTheme="minorHAnsi" w:hAnsiTheme="minorHAnsi" w:cstheme="minorHAnsi"/>
          <w:sz w:val="20"/>
          <w:szCs w:val="20"/>
        </w:rPr>
      </w:pPr>
    </w:p>
    <w:p w:rsidR="00CE40E2" w:rsidRPr="00DF0F1D" w:rsidRDefault="00954AF9" w:rsidP="00CE40E2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OPIS P</w:t>
      </w:r>
      <w:r w:rsidR="00CE40E2" w:rsidRPr="00DF0F1D">
        <w:rPr>
          <w:rFonts w:asciiTheme="minorHAnsi" w:hAnsiTheme="minorHAnsi" w:cstheme="minorHAnsi"/>
          <w:b/>
          <w:sz w:val="20"/>
          <w:szCs w:val="20"/>
        </w:rPr>
        <w:t>R</w:t>
      </w:r>
      <w:r>
        <w:rPr>
          <w:rFonts w:asciiTheme="minorHAnsi" w:hAnsiTheme="minorHAnsi" w:cstheme="minorHAnsi"/>
          <w:b/>
          <w:sz w:val="20"/>
          <w:szCs w:val="20"/>
        </w:rPr>
        <w:t>Z</w:t>
      </w:r>
      <w:r w:rsidR="00CE40E2" w:rsidRPr="00DF0F1D">
        <w:rPr>
          <w:rFonts w:asciiTheme="minorHAnsi" w:hAnsiTheme="minorHAnsi" w:cstheme="minorHAnsi"/>
          <w:b/>
          <w:sz w:val="20"/>
          <w:szCs w:val="20"/>
        </w:rPr>
        <w:t xml:space="preserve">EDMIOTU ZAMÓWIENIA cz. </w:t>
      </w:r>
      <w:r w:rsidR="00022822">
        <w:rPr>
          <w:rFonts w:asciiTheme="minorHAnsi" w:hAnsiTheme="minorHAnsi" w:cstheme="minorHAnsi"/>
          <w:b/>
          <w:sz w:val="20"/>
          <w:szCs w:val="20"/>
        </w:rPr>
        <w:t xml:space="preserve">4 </w:t>
      </w:r>
      <w:r w:rsidR="000E5585">
        <w:rPr>
          <w:rFonts w:asciiTheme="minorHAnsi" w:hAnsiTheme="minorHAnsi" w:cstheme="minorHAnsi"/>
          <w:b/>
          <w:sz w:val="20"/>
          <w:szCs w:val="20"/>
        </w:rPr>
        <w:t xml:space="preserve">- </w:t>
      </w:r>
      <w:r w:rsidR="000E5585" w:rsidRPr="000E5585">
        <w:rPr>
          <w:rFonts w:asciiTheme="minorHAnsi" w:hAnsiTheme="minorHAnsi" w:cstheme="minorHAnsi"/>
          <w:b/>
          <w:sz w:val="20"/>
          <w:szCs w:val="20"/>
        </w:rPr>
        <w:t>Dostawa wyposażenia TIK i sprzętu multimedialnego</w:t>
      </w:r>
    </w:p>
    <w:p w:rsidR="00CE40E2" w:rsidRPr="00CE40E2" w:rsidRDefault="00CE40E2" w:rsidP="00CE40E2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573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709"/>
        <w:gridCol w:w="5387"/>
        <w:gridCol w:w="4110"/>
        <w:gridCol w:w="851"/>
        <w:gridCol w:w="1276"/>
        <w:gridCol w:w="1417"/>
      </w:tblGrid>
      <w:tr w:rsidR="0093495B" w:rsidRPr="00CE40E2" w:rsidTr="0093495B">
        <w:tc>
          <w:tcPr>
            <w:tcW w:w="425" w:type="dxa"/>
            <w:shd w:val="clear" w:color="auto" w:fill="E7E6E6" w:themeFill="background2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:rsidR="00CE40E2" w:rsidRPr="00CE40E2" w:rsidRDefault="00DF0F1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CE40E2" w:rsidRPr="00CE40E2">
              <w:rPr>
                <w:rFonts w:asciiTheme="minorHAnsi" w:hAnsiTheme="minorHAnsi" w:cstheme="minorHAnsi"/>
                <w:sz w:val="20"/>
                <w:szCs w:val="20"/>
              </w:rPr>
              <w:t>azwa</w:t>
            </w:r>
          </w:p>
        </w:tc>
        <w:tc>
          <w:tcPr>
            <w:tcW w:w="709" w:type="dxa"/>
            <w:shd w:val="clear" w:color="auto" w:fill="E7E6E6" w:themeFill="background2"/>
          </w:tcPr>
          <w:p w:rsidR="00CE40E2" w:rsidRPr="00CE40E2" w:rsidRDefault="00DF0F1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="00CE40E2" w:rsidRPr="00CE40E2">
              <w:rPr>
                <w:rFonts w:asciiTheme="minorHAnsi" w:hAnsiTheme="minorHAnsi" w:cstheme="minorHAnsi"/>
                <w:sz w:val="20"/>
                <w:szCs w:val="20"/>
              </w:rPr>
              <w:t>lość</w:t>
            </w:r>
          </w:p>
        </w:tc>
        <w:tc>
          <w:tcPr>
            <w:tcW w:w="5387" w:type="dxa"/>
            <w:shd w:val="clear" w:color="auto" w:fill="E7E6E6" w:themeFill="background2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Szczegółowy opis</w:t>
            </w:r>
          </w:p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E7E6E6" w:themeFill="background2"/>
          </w:tcPr>
          <w:p w:rsidR="00354409" w:rsidRDefault="00354409" w:rsidP="0035440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Podać dokładną nazwę produktu, </w:t>
            </w:r>
          </w:p>
          <w:p w:rsidR="00CE40E2" w:rsidRPr="00CE40E2" w:rsidRDefault="00354409" w:rsidP="004E786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model i producenta </w:t>
            </w:r>
          </w:p>
        </w:tc>
        <w:tc>
          <w:tcPr>
            <w:tcW w:w="851" w:type="dxa"/>
            <w:shd w:val="clear" w:color="auto" w:fill="E7E6E6" w:themeFill="background2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 xml:space="preserve">Stawka </w:t>
            </w:r>
            <w:proofErr w:type="spellStart"/>
            <w:r w:rsidRPr="00DF0F1D">
              <w:rPr>
                <w:rFonts w:asciiTheme="minorHAnsi" w:hAnsiTheme="minorHAnsi" w:cstheme="minorHAnsi"/>
                <w:sz w:val="18"/>
                <w:szCs w:val="18"/>
              </w:rPr>
              <w:t>podatku</w:t>
            </w: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Vat</w:t>
            </w:r>
            <w:proofErr w:type="spellEnd"/>
          </w:p>
        </w:tc>
        <w:tc>
          <w:tcPr>
            <w:tcW w:w="1276" w:type="dxa"/>
            <w:shd w:val="clear" w:color="auto" w:fill="E7E6E6" w:themeFill="background2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Cena jednostkowa brutto</w:t>
            </w:r>
          </w:p>
        </w:tc>
        <w:tc>
          <w:tcPr>
            <w:tcW w:w="1417" w:type="dxa"/>
            <w:shd w:val="clear" w:color="auto" w:fill="E7E6E6" w:themeFill="background2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Wartość ogółem brutto w PLN</w:t>
            </w:r>
          </w:p>
        </w:tc>
      </w:tr>
      <w:tr w:rsidR="00CE40E2" w:rsidRPr="00CE40E2" w:rsidTr="0093495B">
        <w:tc>
          <w:tcPr>
            <w:tcW w:w="425" w:type="dxa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5387" w:type="dxa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4110" w:type="dxa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</w:tr>
      <w:tr w:rsidR="00CE40E2" w:rsidRPr="00CE40E2" w:rsidTr="00035ED3">
        <w:tc>
          <w:tcPr>
            <w:tcW w:w="425" w:type="dxa"/>
            <w:vAlign w:val="center"/>
          </w:tcPr>
          <w:p w:rsidR="00CE40E2" w:rsidRPr="00244AC0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44AC0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560" w:type="dxa"/>
            <w:vAlign w:val="center"/>
          </w:tcPr>
          <w:p w:rsidR="00CE40E2" w:rsidRPr="00244AC0" w:rsidRDefault="0044413D" w:rsidP="00FA5B6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44AC0">
              <w:rPr>
                <w:rFonts w:asciiTheme="minorHAnsi" w:hAnsiTheme="minorHAnsi" w:cstheme="minorHAnsi"/>
                <w:sz w:val="20"/>
                <w:szCs w:val="20"/>
              </w:rPr>
              <w:t>Laptop</w:t>
            </w:r>
          </w:p>
        </w:tc>
        <w:tc>
          <w:tcPr>
            <w:tcW w:w="709" w:type="dxa"/>
            <w:vAlign w:val="center"/>
          </w:tcPr>
          <w:p w:rsidR="00CE40E2" w:rsidRPr="00CE40E2" w:rsidRDefault="0044413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5387" w:type="dxa"/>
            <w:vAlign w:val="center"/>
          </w:tcPr>
          <w:p w:rsidR="0044413D" w:rsidRPr="0044413D" w:rsidRDefault="0044413D" w:rsidP="0044413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1. Typ: komputer przenośny</w:t>
            </w:r>
          </w:p>
          <w:p w:rsidR="0044413D" w:rsidRPr="0044413D" w:rsidRDefault="0044413D" w:rsidP="0044413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2. Monitor/ wyświetlacz: min. 14”</w:t>
            </w:r>
          </w:p>
          <w:p w:rsidR="0044413D" w:rsidRPr="0044413D" w:rsidRDefault="0044413D" w:rsidP="0044413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3. Rozdzielczość matrycy: min. Full HD 1920 x 1080</w:t>
            </w:r>
          </w:p>
          <w:p w:rsidR="0044413D" w:rsidRPr="0044413D" w:rsidRDefault="0044413D" w:rsidP="0044413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4. Wydajność obliczeniowa procesora: w teście </w:t>
            </w:r>
            <w:proofErr w:type="spellStart"/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Passmark</w:t>
            </w:r>
            <w:proofErr w:type="spellEnd"/>
            <w:r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 - CPU Mark wg. wyników procesorów publikowanych </w:t>
            </w:r>
            <w:r w:rsidR="00712324">
              <w:rPr>
                <w:rFonts w:asciiTheme="minorHAnsi" w:hAnsiTheme="minorHAnsi" w:cstheme="minorHAnsi"/>
                <w:sz w:val="20"/>
                <w:szCs w:val="20"/>
              </w:rPr>
              <w:t>na dzień 19</w:t>
            </w:r>
            <w:r w:rsidR="001B24C6" w:rsidRPr="009F7BE6">
              <w:rPr>
                <w:rFonts w:asciiTheme="minorHAnsi" w:hAnsiTheme="minorHAnsi" w:cstheme="minorHAnsi"/>
                <w:sz w:val="20"/>
                <w:szCs w:val="20"/>
              </w:rPr>
              <w:t>.06.2026</w:t>
            </w:r>
            <w:r w:rsidRPr="009F7BE6">
              <w:rPr>
                <w:rFonts w:asciiTheme="minorHAnsi" w:hAnsiTheme="minorHAnsi" w:cstheme="minorHAnsi"/>
                <w:sz w:val="20"/>
                <w:szCs w:val="20"/>
              </w:rPr>
              <w:t xml:space="preserve">, na </w:t>
            </w:r>
            <w:r w:rsidR="00730F85" w:rsidRPr="009F7BE6">
              <w:rPr>
                <w:rFonts w:asciiTheme="minorHAnsi" w:hAnsiTheme="minorHAnsi" w:cstheme="minorHAnsi"/>
                <w:sz w:val="20"/>
                <w:szCs w:val="20"/>
              </w:rPr>
              <w:t xml:space="preserve">https://www.cpubenchmark.net/CPU_mega_page.html </w:t>
            </w:r>
            <w:r w:rsidRPr="009F7BE6">
              <w:rPr>
                <w:rFonts w:asciiTheme="minorHAnsi" w:hAnsiTheme="minorHAnsi" w:cstheme="minorHAnsi"/>
                <w:sz w:val="20"/>
                <w:szCs w:val="20"/>
              </w:rPr>
              <w:t>(wyniki w załączniku) procesor uzyskujący wynik co najmniej 23 000 punktów</w:t>
            </w:r>
          </w:p>
          <w:p w:rsidR="0044413D" w:rsidRPr="0044413D" w:rsidRDefault="0044413D" w:rsidP="0044413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5. Pamięć operacyjna: min. 16 GB</w:t>
            </w:r>
          </w:p>
          <w:p w:rsidR="0044413D" w:rsidRPr="0044413D" w:rsidRDefault="0044413D" w:rsidP="0044413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6. Parametry pamięci masowej: dysk SSD </w:t>
            </w:r>
            <w:r w:rsidR="00042007">
              <w:rPr>
                <w:rFonts w:asciiTheme="minorHAnsi" w:hAnsiTheme="minorHAnsi" w:cstheme="minorHAnsi"/>
                <w:sz w:val="20"/>
                <w:szCs w:val="20"/>
              </w:rPr>
              <w:t>min. 512 GB</w:t>
            </w:r>
          </w:p>
          <w:p w:rsidR="0044413D" w:rsidRPr="0044413D" w:rsidRDefault="0044413D" w:rsidP="0044413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7.Wyposażenie multimedialne: zintegrowana karta dźwiękowa, wbudowany mikrofon, wbudowane głośniki stereo. Wbudowana kamera internetowa HD.</w:t>
            </w:r>
          </w:p>
          <w:p w:rsidR="0044413D" w:rsidRPr="0044413D" w:rsidRDefault="0044413D" w:rsidP="0044413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8. </w:t>
            </w:r>
            <w:r w:rsidRPr="00114883">
              <w:rPr>
                <w:rFonts w:asciiTheme="minorHAnsi" w:hAnsiTheme="minorHAnsi" w:cstheme="minorHAnsi"/>
                <w:sz w:val="20"/>
                <w:szCs w:val="20"/>
              </w:rPr>
              <w:t>Łączność: moduł Bluetooth</w:t>
            </w:r>
            <w:r w:rsidR="00114883" w:rsidRPr="00114883">
              <w:rPr>
                <w:rFonts w:asciiTheme="minorHAnsi" w:hAnsiTheme="minorHAnsi" w:cstheme="minorHAnsi"/>
                <w:sz w:val="20"/>
                <w:szCs w:val="20"/>
              </w:rPr>
              <w:t xml:space="preserve"> min. 4.0</w:t>
            </w:r>
            <w:r w:rsidR="00314FDB" w:rsidRPr="00114883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1D65C6" w:rsidRPr="00114883">
              <w:rPr>
                <w:rFonts w:asciiTheme="minorHAnsi" w:hAnsiTheme="minorHAnsi" w:cstheme="minorHAnsi"/>
                <w:sz w:val="20"/>
                <w:szCs w:val="20"/>
              </w:rPr>
              <w:t xml:space="preserve">Wi-Fi, </w:t>
            </w:r>
            <w:r w:rsidR="001D65C6" w:rsidRPr="00042007"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 w:rsidRPr="00042007">
              <w:rPr>
                <w:rFonts w:asciiTheme="minorHAnsi" w:hAnsiTheme="minorHAnsi" w:cstheme="minorHAnsi"/>
                <w:sz w:val="20"/>
                <w:szCs w:val="20"/>
              </w:rPr>
              <w:t>odzaje</w:t>
            </w:r>
            <w:r w:rsidR="00042007" w:rsidRPr="00042007">
              <w:rPr>
                <w:rFonts w:asciiTheme="minorHAnsi" w:hAnsiTheme="minorHAnsi" w:cstheme="minorHAnsi"/>
                <w:sz w:val="20"/>
                <w:szCs w:val="20"/>
              </w:rPr>
              <w:t xml:space="preserve"> wejść/wyjść: porty USB - min. 2</w:t>
            </w:r>
            <w:r w:rsidRPr="00042007">
              <w:rPr>
                <w:rFonts w:asciiTheme="minorHAnsi" w:hAnsiTheme="minorHAnsi" w:cstheme="minorHAnsi"/>
                <w:sz w:val="20"/>
                <w:szCs w:val="20"/>
              </w:rPr>
              <w:t xml:space="preserve"> szt. </w:t>
            </w:r>
            <w:r w:rsidR="00F56991" w:rsidRPr="00042007">
              <w:rPr>
                <w:rFonts w:asciiTheme="minorHAnsi" w:hAnsiTheme="minorHAnsi" w:cstheme="minorHAnsi"/>
                <w:sz w:val="20"/>
                <w:szCs w:val="20"/>
              </w:rPr>
              <w:t>wszystkie wersji wyższej niż 2</w:t>
            </w:r>
            <w:r w:rsidRPr="00042007">
              <w:rPr>
                <w:rFonts w:asciiTheme="minorHAnsi" w:hAnsiTheme="minorHAnsi" w:cstheme="minorHAnsi"/>
                <w:sz w:val="20"/>
                <w:szCs w:val="20"/>
              </w:rPr>
              <w:t>.0,</w:t>
            </w:r>
            <w:r w:rsidR="00F56991" w:rsidRPr="00042007">
              <w:rPr>
                <w:rFonts w:asciiTheme="minorHAnsi" w:hAnsiTheme="minorHAnsi" w:cstheme="minorHAnsi"/>
                <w:sz w:val="20"/>
                <w:szCs w:val="20"/>
              </w:rPr>
              <w:t>w tym minimum jedno</w:t>
            </w:r>
            <w:r w:rsidRPr="00042007">
              <w:rPr>
                <w:rFonts w:asciiTheme="minorHAnsi" w:hAnsiTheme="minorHAnsi" w:cstheme="minorHAnsi"/>
                <w:sz w:val="20"/>
                <w:szCs w:val="20"/>
              </w:rPr>
              <w:t xml:space="preserve"> typu C, Wyjście/wejści</w:t>
            </w:r>
            <w:r w:rsidR="00E41E5A" w:rsidRPr="00042007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042007">
              <w:rPr>
                <w:rFonts w:asciiTheme="minorHAnsi" w:hAnsiTheme="minorHAnsi" w:cstheme="minorHAnsi"/>
                <w:sz w:val="20"/>
                <w:szCs w:val="20"/>
              </w:rPr>
              <w:t xml:space="preserve"> audio (osobno lub </w:t>
            </w:r>
            <w:r w:rsidR="006E0BA2" w:rsidRPr="00042007">
              <w:rPr>
                <w:rFonts w:asciiTheme="minorHAnsi" w:hAnsiTheme="minorHAnsi" w:cstheme="minorHAnsi"/>
                <w:sz w:val="20"/>
                <w:szCs w:val="20"/>
              </w:rPr>
              <w:t>combo) - 1 szt., HDMI - 1 szt.</w:t>
            </w:r>
          </w:p>
          <w:p w:rsidR="00395C7D" w:rsidRPr="00CE40E2" w:rsidRDefault="0044413D" w:rsidP="00244AC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9. Oprogramowanie: Najnowszy system operacyjny dostępny na rynku pierwotnym zainstalowany fabrycznie. Oprogramowanie z interfejsem dostępnym w kilku językach do wyboru: min. w polskim i angielskim, w pełni obsługujący najnowszy zestaw funkcji API wspomagających generowanie grafiki, dźwięku oraz innych zadań związanych z aplikacjami multimedialnymi oraz umożliwiający zarządzanie wersjami plików poprzez kopie w tle oraz nawiązywanie połączeń w chmurze</w:t>
            </w:r>
            <w:r w:rsidR="00244AC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4110" w:type="dxa"/>
          </w:tcPr>
          <w:p w:rsidR="00630542" w:rsidRPr="00CE40E2" w:rsidRDefault="00630542" w:rsidP="006305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0E2" w:rsidRPr="00CE40E2" w:rsidRDefault="00CE40E2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:rsidR="00CE40E2" w:rsidRPr="00CE40E2" w:rsidRDefault="00CE40E2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:rsidR="00CE40E2" w:rsidRPr="00CE40E2" w:rsidRDefault="00CE40E2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E40E2" w:rsidRPr="00CE40E2" w:rsidTr="00035ED3">
        <w:tc>
          <w:tcPr>
            <w:tcW w:w="425" w:type="dxa"/>
            <w:vAlign w:val="center"/>
          </w:tcPr>
          <w:p w:rsidR="00CE40E2" w:rsidRPr="00CE40E2" w:rsidRDefault="0093495B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560" w:type="dxa"/>
            <w:vAlign w:val="center"/>
          </w:tcPr>
          <w:p w:rsidR="00CE40E2" w:rsidRPr="00C743F9" w:rsidRDefault="0044413D" w:rsidP="00FA5B6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743F9">
              <w:rPr>
                <w:rFonts w:asciiTheme="minorHAnsi" w:hAnsiTheme="minorHAnsi" w:cstheme="minorHAnsi"/>
                <w:sz w:val="20"/>
                <w:szCs w:val="20"/>
              </w:rPr>
              <w:t xml:space="preserve">Monitor </w:t>
            </w:r>
            <w:r w:rsidRPr="00C743F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interaktywny</w:t>
            </w:r>
          </w:p>
        </w:tc>
        <w:tc>
          <w:tcPr>
            <w:tcW w:w="709" w:type="dxa"/>
            <w:vAlign w:val="center"/>
          </w:tcPr>
          <w:p w:rsidR="00CE40E2" w:rsidRPr="0082618C" w:rsidRDefault="0044413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2</w:t>
            </w:r>
          </w:p>
        </w:tc>
        <w:tc>
          <w:tcPr>
            <w:tcW w:w="5387" w:type="dxa"/>
            <w:vAlign w:val="center"/>
          </w:tcPr>
          <w:p w:rsidR="00CE40E2" w:rsidRPr="00CE40E2" w:rsidRDefault="00C743F9" w:rsidP="00F8775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Monitor interaktywny o przekątnej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65″.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arametr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minim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alne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: rozdzielczoś</w:t>
            </w:r>
            <w:r w:rsidR="00C622CB">
              <w:rPr>
                <w:rFonts w:asciiTheme="minorHAnsi" w:hAnsiTheme="minorHAnsi" w:cstheme="minorHAnsi"/>
                <w:sz w:val="20"/>
                <w:szCs w:val="20"/>
              </w:rPr>
              <w:t xml:space="preserve">ć  4K (3840×2160), </w:t>
            </w:r>
            <w:r w:rsidRPr="00F87754">
              <w:rPr>
                <w:rFonts w:asciiTheme="minorHAnsi" w:hAnsiTheme="minorHAnsi" w:cstheme="minorHAnsi"/>
                <w:sz w:val="20"/>
                <w:szCs w:val="20"/>
              </w:rPr>
              <w:t>jasnoś</w:t>
            </w:r>
            <w:r w:rsidR="0029349E" w:rsidRPr="00F87754">
              <w:rPr>
                <w:rFonts w:asciiTheme="minorHAnsi" w:hAnsiTheme="minorHAnsi" w:cstheme="minorHAnsi"/>
                <w:sz w:val="20"/>
                <w:szCs w:val="20"/>
              </w:rPr>
              <w:t>ć</w:t>
            </w:r>
            <w:r w:rsidRPr="00F87754">
              <w:rPr>
                <w:rFonts w:asciiTheme="minorHAnsi" w:hAnsiTheme="minorHAnsi" w:cstheme="minorHAnsi"/>
                <w:sz w:val="20"/>
                <w:szCs w:val="20"/>
              </w:rPr>
              <w:t xml:space="preserve"> min. 400 cd/m², kontrast dynamiczny min. 4000:1 i żywotność matrycy min. 50 000 h.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 Front za</w:t>
            </w:r>
            <w:r w:rsidR="00212CB9">
              <w:rPr>
                <w:rFonts w:asciiTheme="minorHAnsi" w:hAnsiTheme="minorHAnsi" w:cstheme="minorHAnsi"/>
                <w:sz w:val="20"/>
                <w:szCs w:val="20"/>
              </w:rPr>
              <w:t xml:space="preserve">bezpieczony szkłem wzmocnionym, 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min. 20 punktów dotyku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 Wbudowane głośniki minimum 2×</w:t>
            </w:r>
            <w:r w:rsidR="00F87754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0 W. </w:t>
            </w:r>
            <w:r w:rsidRPr="00767B7B">
              <w:rPr>
                <w:rFonts w:asciiTheme="minorHAnsi" w:hAnsiTheme="minorHAnsi" w:cstheme="minorHAnsi"/>
                <w:sz w:val="20"/>
                <w:szCs w:val="20"/>
              </w:rPr>
              <w:t xml:space="preserve">Urządzenie wyposażone w interfejsy komunikacyjne realizowane w monitorze lub w module OPS, zapewniające łącznie wymagane porty: HDMI, </w:t>
            </w:r>
            <w:proofErr w:type="spellStart"/>
            <w:r w:rsidRPr="00767B7B">
              <w:rPr>
                <w:rFonts w:asciiTheme="minorHAnsi" w:hAnsiTheme="minorHAnsi" w:cstheme="minorHAnsi"/>
                <w:sz w:val="20"/>
                <w:szCs w:val="20"/>
              </w:rPr>
              <w:t>DisplayPort</w:t>
            </w:r>
            <w:proofErr w:type="spellEnd"/>
            <w:r w:rsidRPr="00767B7B">
              <w:rPr>
                <w:rFonts w:asciiTheme="minorHAnsi" w:hAnsiTheme="minorHAnsi" w:cstheme="minorHAnsi"/>
                <w:sz w:val="20"/>
                <w:szCs w:val="20"/>
              </w:rPr>
              <w:t>, USB, LAN. System Android min. 13 lub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 równoważny. </w:t>
            </w:r>
            <w:r w:rsidR="00351BE2" w:rsidRPr="00351BE2">
              <w:rPr>
                <w:rFonts w:asciiTheme="minorHAnsi" w:hAnsiTheme="minorHAnsi" w:cstheme="minorHAnsi"/>
                <w:sz w:val="20"/>
                <w:szCs w:val="20"/>
              </w:rPr>
              <w:t xml:space="preserve">Przez system równoważny Zamawiający rozumie system operacyjny przeznaczony dla wielkoformatowych ekranów dotykowych, który zapewnia co najmniej takie same standardy bezpieczeństwa, architekturę sieciową, kompatybilność z aplikacjami biurowymi i edukacyjnymi (dostępnymi w sklepie z aplikacjami systemu wskazanego) oraz tożsame funkcje zarządzania uprawnieniami użytkowników i bezprzewodowego udostępniania obrazu, jakie oferuje system Android w wersji </w:t>
            </w:r>
            <w:r w:rsidR="00351BE2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 w:rsidR="00351BE2" w:rsidRPr="00351BE2">
              <w:rPr>
                <w:rFonts w:asciiTheme="minorHAnsi" w:hAnsiTheme="minorHAnsi" w:cstheme="minorHAnsi"/>
                <w:sz w:val="20"/>
                <w:szCs w:val="20"/>
              </w:rPr>
              <w:t>13.</w:t>
            </w:r>
            <w:r w:rsidR="00D4680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12CB9">
              <w:rPr>
                <w:rFonts w:asciiTheme="minorHAnsi" w:hAnsiTheme="minorHAnsi" w:cstheme="minorHAnsi"/>
                <w:sz w:val="20"/>
                <w:szCs w:val="20"/>
              </w:rPr>
              <w:t xml:space="preserve">Wbudowane: kamera, 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mikrofon.</w:t>
            </w:r>
            <w:r w:rsidR="00A168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Wyposażony w moduły Wi-Fi  i </w:t>
            </w:r>
            <w:r w:rsidRPr="00652CEA">
              <w:rPr>
                <w:rFonts w:asciiTheme="minorHAnsi" w:hAnsiTheme="minorHAnsi" w:cstheme="minorHAnsi"/>
                <w:sz w:val="20"/>
                <w:szCs w:val="20"/>
              </w:rPr>
              <w:t xml:space="preserve">Bluetooth. W zestawie okablowanie (HDMI, </w:t>
            </w:r>
            <w:r w:rsidR="00212CB9">
              <w:rPr>
                <w:rFonts w:asciiTheme="minorHAnsi" w:hAnsiTheme="minorHAnsi" w:cstheme="minorHAnsi"/>
                <w:sz w:val="20"/>
                <w:szCs w:val="20"/>
              </w:rPr>
              <w:t xml:space="preserve">USB). </w:t>
            </w:r>
            <w:r w:rsidRPr="00652CEA">
              <w:rPr>
                <w:rFonts w:asciiTheme="minorHAnsi" w:hAnsiTheme="minorHAnsi" w:cstheme="minorHAnsi"/>
                <w:sz w:val="20"/>
                <w:szCs w:val="20"/>
              </w:rPr>
              <w:t>Wymagany montaż, instalacja, uruchomienie, konfiguracja.</w:t>
            </w:r>
          </w:p>
        </w:tc>
        <w:tc>
          <w:tcPr>
            <w:tcW w:w="4110" w:type="dxa"/>
          </w:tcPr>
          <w:p w:rsidR="00CE40E2" w:rsidRPr="00CE40E2" w:rsidRDefault="00CE40E2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0E2" w:rsidRPr="00CE40E2" w:rsidRDefault="00CE40E2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:rsidR="00CE40E2" w:rsidRPr="00CE40E2" w:rsidRDefault="00CE40E2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:rsidR="00CE40E2" w:rsidRPr="00CE40E2" w:rsidRDefault="00CE40E2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E40E2" w:rsidRPr="00CE40E2" w:rsidTr="00035ED3">
        <w:tc>
          <w:tcPr>
            <w:tcW w:w="425" w:type="dxa"/>
            <w:vAlign w:val="center"/>
          </w:tcPr>
          <w:p w:rsidR="00CE40E2" w:rsidRPr="00CE40E2" w:rsidRDefault="0093495B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3</w:t>
            </w:r>
          </w:p>
        </w:tc>
        <w:tc>
          <w:tcPr>
            <w:tcW w:w="1560" w:type="dxa"/>
            <w:vAlign w:val="center"/>
          </w:tcPr>
          <w:p w:rsidR="00CE40E2" w:rsidRPr="00CE40E2" w:rsidRDefault="0044413D" w:rsidP="009857F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Statyw z windą do monitora interaktywnego</w:t>
            </w:r>
          </w:p>
        </w:tc>
        <w:tc>
          <w:tcPr>
            <w:tcW w:w="709" w:type="dxa"/>
            <w:vAlign w:val="center"/>
          </w:tcPr>
          <w:p w:rsidR="00CE40E2" w:rsidRPr="00CE40E2" w:rsidRDefault="0082618C" w:rsidP="009857F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5387" w:type="dxa"/>
            <w:vAlign w:val="center"/>
          </w:tcPr>
          <w:p w:rsidR="00CE40E2" w:rsidRPr="00CE40E2" w:rsidRDefault="0044413D" w:rsidP="00D46809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Mobilny statyw </w:t>
            </w:r>
            <w:r w:rsidR="007B3B0D">
              <w:rPr>
                <w:rFonts w:asciiTheme="minorHAnsi" w:hAnsiTheme="minorHAnsi" w:cstheme="minorHAnsi"/>
                <w:sz w:val="20"/>
                <w:szCs w:val="20"/>
              </w:rPr>
              <w:t xml:space="preserve">elektryczny 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z win</w:t>
            </w:r>
            <w:r w:rsidR="00200DFD">
              <w:rPr>
                <w:rFonts w:asciiTheme="minorHAnsi" w:hAnsiTheme="minorHAnsi" w:cstheme="minorHAnsi"/>
                <w:sz w:val="20"/>
                <w:szCs w:val="20"/>
              </w:rPr>
              <w:t xml:space="preserve">dą do monitorów interaktywnych, 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umożliwiający </w:t>
            </w:r>
            <w:proofErr w:type="spellStart"/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bezwysiłkową</w:t>
            </w:r>
            <w:proofErr w:type="spellEnd"/>
            <w:r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 zmianę wyso</w:t>
            </w:r>
            <w:r w:rsidR="00B77987">
              <w:rPr>
                <w:rFonts w:asciiTheme="minorHAnsi" w:hAnsiTheme="minorHAnsi" w:cstheme="minorHAnsi"/>
                <w:sz w:val="20"/>
                <w:szCs w:val="20"/>
              </w:rPr>
              <w:t>kości monitora oraz przemieszcza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nie między salami.                                      Statyw </w:t>
            </w:r>
            <w:r w:rsidR="00200DFD">
              <w:rPr>
                <w:rFonts w:asciiTheme="minorHAnsi" w:hAnsiTheme="minorHAnsi" w:cstheme="minorHAnsi"/>
                <w:sz w:val="20"/>
                <w:szCs w:val="20"/>
              </w:rPr>
              <w:t xml:space="preserve">posiadający stalowe elementy, </w:t>
            </w:r>
            <w:r w:rsidR="00735BD4">
              <w:rPr>
                <w:rFonts w:asciiTheme="minorHAnsi" w:hAnsiTheme="minorHAnsi" w:cstheme="minorHAnsi"/>
                <w:sz w:val="20"/>
                <w:szCs w:val="20"/>
              </w:rPr>
              <w:t>kompatybilny z </w:t>
            </w:r>
            <w:r w:rsidR="00D46809">
              <w:rPr>
                <w:rFonts w:asciiTheme="minorHAnsi" w:hAnsiTheme="minorHAnsi" w:cstheme="minorHAnsi"/>
                <w:sz w:val="20"/>
                <w:szCs w:val="20"/>
              </w:rPr>
              <w:t>monitorami interaktywnymi z poz. nr 2 niniejszego załącznika.</w:t>
            </w:r>
            <w:r w:rsidR="00200DFD">
              <w:rPr>
                <w:rFonts w:asciiTheme="minorHAnsi" w:hAnsiTheme="minorHAnsi" w:cstheme="minorHAnsi"/>
                <w:sz w:val="20"/>
                <w:szCs w:val="20"/>
              </w:rPr>
              <w:t xml:space="preserve"> Statyw na 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kółka</w:t>
            </w:r>
            <w:r w:rsidR="00B77987">
              <w:rPr>
                <w:rFonts w:asciiTheme="minorHAnsi" w:hAnsiTheme="minorHAnsi" w:cstheme="minorHAnsi"/>
                <w:sz w:val="20"/>
                <w:szCs w:val="20"/>
              </w:rPr>
              <w:t>ch</w:t>
            </w:r>
            <w:r w:rsidR="00D46809">
              <w:rPr>
                <w:rFonts w:asciiTheme="minorHAnsi" w:hAnsiTheme="minorHAnsi" w:cstheme="minorHAnsi"/>
                <w:sz w:val="20"/>
                <w:szCs w:val="20"/>
              </w:rPr>
              <w:t>, w </w:t>
            </w:r>
            <w:r w:rsidR="00200DFD">
              <w:rPr>
                <w:rFonts w:asciiTheme="minorHAnsi" w:hAnsiTheme="minorHAnsi" w:cstheme="minorHAnsi"/>
                <w:sz w:val="20"/>
                <w:szCs w:val="20"/>
              </w:rPr>
              <w:t xml:space="preserve">tym </w:t>
            </w:r>
            <w:r w:rsidR="00A43694">
              <w:rPr>
                <w:rFonts w:asciiTheme="minorHAnsi" w:hAnsiTheme="minorHAnsi" w:cstheme="minorHAnsi"/>
                <w:sz w:val="20"/>
                <w:szCs w:val="20"/>
              </w:rPr>
              <w:t>kołka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 z hamulcem. Regulacja wysokości ekranu w pionie w zakresie</w:t>
            </w:r>
            <w:r w:rsidR="00705A6C">
              <w:rPr>
                <w:rFonts w:asciiTheme="minorHAnsi" w:hAnsiTheme="minorHAnsi" w:cstheme="minorHAnsi"/>
                <w:sz w:val="20"/>
                <w:szCs w:val="20"/>
              </w:rPr>
              <w:t xml:space="preserve"> góra </w:t>
            </w:r>
            <w:r w:rsidR="005A55F8">
              <w:rPr>
                <w:rFonts w:asciiTheme="minorHAnsi" w:hAnsiTheme="minorHAnsi" w:cstheme="minorHAnsi"/>
                <w:sz w:val="20"/>
                <w:szCs w:val="20"/>
              </w:rPr>
              <w:t xml:space="preserve">40 cm </w:t>
            </w:r>
            <w:r w:rsidR="005A55F8" w:rsidRPr="005A55F8">
              <w:rPr>
                <w:rFonts w:asciiTheme="minorHAnsi" w:hAnsiTheme="minorHAnsi" w:cstheme="minorHAnsi"/>
                <w:sz w:val="20"/>
                <w:szCs w:val="20"/>
              </w:rPr>
              <w:t>+/- 1</w:t>
            </w:r>
            <w:r w:rsidR="00200DFD" w:rsidRPr="005A55F8">
              <w:rPr>
                <w:rFonts w:asciiTheme="minorHAnsi" w:hAnsiTheme="minorHAnsi" w:cstheme="minorHAnsi"/>
                <w:sz w:val="20"/>
                <w:szCs w:val="20"/>
              </w:rPr>
              <w:t>0 cm</w:t>
            </w:r>
            <w:r w:rsidR="00705A6C">
              <w:rPr>
                <w:rFonts w:asciiTheme="minorHAnsi" w:hAnsiTheme="minorHAnsi" w:cstheme="minorHAnsi"/>
                <w:sz w:val="20"/>
                <w:szCs w:val="20"/>
              </w:rPr>
              <w:t>, dół 40 cm +/-10 cm</w:t>
            </w:r>
            <w:r w:rsidR="00200DFD" w:rsidRPr="005A55F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200DFD">
              <w:rPr>
                <w:rFonts w:asciiTheme="minorHAnsi" w:hAnsiTheme="minorHAnsi" w:cstheme="minorHAnsi"/>
                <w:sz w:val="20"/>
                <w:szCs w:val="20"/>
              </w:rPr>
              <w:t xml:space="preserve"> Sterowanie statywem</w:t>
            </w:r>
            <w:r w:rsidR="00BB0D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35BD4">
              <w:rPr>
                <w:rFonts w:asciiTheme="minorHAnsi" w:hAnsiTheme="minorHAnsi" w:cstheme="minorHAnsi"/>
                <w:sz w:val="20"/>
                <w:szCs w:val="20"/>
              </w:rPr>
              <w:t xml:space="preserve">z </w:t>
            </w:r>
            <w:r w:rsidR="00200DFD">
              <w:rPr>
                <w:rFonts w:asciiTheme="minorHAnsi" w:hAnsiTheme="minorHAnsi" w:cstheme="minorHAnsi"/>
                <w:sz w:val="20"/>
                <w:szCs w:val="20"/>
              </w:rPr>
              <w:t>panel</w:t>
            </w:r>
            <w:r w:rsidR="00735BD4">
              <w:rPr>
                <w:rFonts w:asciiTheme="minorHAnsi" w:hAnsiTheme="minorHAnsi" w:cstheme="minorHAnsi"/>
                <w:sz w:val="20"/>
                <w:szCs w:val="20"/>
              </w:rPr>
              <w:t>u i</w:t>
            </w:r>
            <w:r w:rsidR="00173198">
              <w:rPr>
                <w:rFonts w:asciiTheme="minorHAnsi" w:hAnsiTheme="minorHAnsi" w:cstheme="minorHAnsi"/>
                <w:sz w:val="20"/>
                <w:szCs w:val="20"/>
              </w:rPr>
              <w:t>/lub</w:t>
            </w:r>
            <w:r w:rsidR="00BB0D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35BD4">
              <w:rPr>
                <w:rFonts w:asciiTheme="minorHAnsi" w:hAnsiTheme="minorHAnsi" w:cstheme="minorHAnsi"/>
                <w:sz w:val="20"/>
                <w:szCs w:val="20"/>
              </w:rPr>
              <w:t xml:space="preserve">z 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pilot</w:t>
            </w:r>
            <w:r w:rsidR="00735BD4">
              <w:rPr>
                <w:rFonts w:asciiTheme="minorHAnsi" w:hAnsiTheme="minorHAnsi" w:cstheme="minorHAnsi"/>
                <w:sz w:val="20"/>
                <w:szCs w:val="20"/>
              </w:rPr>
              <w:t xml:space="preserve">a. </w:t>
            </w:r>
          </w:p>
        </w:tc>
        <w:tc>
          <w:tcPr>
            <w:tcW w:w="4110" w:type="dxa"/>
          </w:tcPr>
          <w:p w:rsidR="00CE40E2" w:rsidRPr="00CE40E2" w:rsidRDefault="00CE40E2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0E2" w:rsidRPr="00CE40E2" w:rsidRDefault="00CE40E2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:rsidR="00CE40E2" w:rsidRPr="00CE40E2" w:rsidRDefault="00CE40E2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:rsidR="00CE40E2" w:rsidRPr="00CE40E2" w:rsidRDefault="00CE40E2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2618C" w:rsidRPr="00CE40E2" w:rsidTr="00035ED3">
        <w:tc>
          <w:tcPr>
            <w:tcW w:w="425" w:type="dxa"/>
            <w:vAlign w:val="center"/>
          </w:tcPr>
          <w:p w:rsidR="0082618C" w:rsidRDefault="00ED7AC0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:rsidR="0082618C" w:rsidRPr="009857FC" w:rsidRDefault="0044413D" w:rsidP="00FA5B6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857FC">
              <w:rPr>
                <w:rFonts w:asciiTheme="minorHAnsi" w:hAnsiTheme="minorHAnsi" w:cstheme="minorHAnsi"/>
                <w:sz w:val="20"/>
                <w:szCs w:val="20"/>
              </w:rPr>
              <w:t>Laptop</w:t>
            </w:r>
          </w:p>
        </w:tc>
        <w:tc>
          <w:tcPr>
            <w:tcW w:w="709" w:type="dxa"/>
            <w:vAlign w:val="center"/>
          </w:tcPr>
          <w:p w:rsidR="0082618C" w:rsidRPr="00CE40E2" w:rsidRDefault="0082618C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5387" w:type="dxa"/>
            <w:vAlign w:val="center"/>
          </w:tcPr>
          <w:p w:rsidR="0044413D" w:rsidRPr="0044413D" w:rsidRDefault="0044413D" w:rsidP="0044413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1. Typ: komputer przenośny</w:t>
            </w:r>
          </w:p>
          <w:p w:rsidR="0044413D" w:rsidRPr="0044413D" w:rsidRDefault="006B37E1" w:rsidP="0044413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 Monitor/ wyświetlacz: min. 15,6</w:t>
            </w:r>
            <w:r w:rsidR="0044413D" w:rsidRPr="0044413D">
              <w:rPr>
                <w:rFonts w:asciiTheme="minorHAnsi" w:hAnsiTheme="minorHAnsi" w:cstheme="minorHAnsi"/>
                <w:sz w:val="20"/>
                <w:szCs w:val="20"/>
              </w:rPr>
              <w:t>”</w:t>
            </w:r>
          </w:p>
          <w:p w:rsidR="0044413D" w:rsidRPr="0044413D" w:rsidRDefault="0044413D" w:rsidP="0044413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3. Rozdzielczość matrycy: min. Full HD 1920 x 1080</w:t>
            </w:r>
          </w:p>
          <w:p w:rsidR="0044413D" w:rsidRPr="0044413D" w:rsidRDefault="0044413D" w:rsidP="0044413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4. Wydajność obliczeniowa procesora: w teście </w:t>
            </w:r>
            <w:proofErr w:type="spellStart"/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Passmark</w:t>
            </w:r>
            <w:proofErr w:type="spellEnd"/>
            <w:r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 - CPU Mark wg. </w:t>
            </w:r>
            <w:r w:rsidRPr="00422458">
              <w:rPr>
                <w:rFonts w:asciiTheme="minorHAnsi" w:hAnsiTheme="minorHAnsi" w:cstheme="minorHAnsi"/>
                <w:sz w:val="20"/>
                <w:szCs w:val="20"/>
              </w:rPr>
              <w:t xml:space="preserve">wyników procesorów </w:t>
            </w:r>
            <w:r w:rsidR="00712324">
              <w:rPr>
                <w:rFonts w:asciiTheme="minorHAnsi" w:hAnsiTheme="minorHAnsi" w:cstheme="minorHAnsi"/>
                <w:sz w:val="20"/>
                <w:szCs w:val="20"/>
              </w:rPr>
              <w:t>publikowanych na dzień 19</w:t>
            </w:r>
            <w:r w:rsidR="00422458" w:rsidRPr="00422458">
              <w:rPr>
                <w:rFonts w:asciiTheme="minorHAnsi" w:hAnsiTheme="minorHAnsi" w:cstheme="minorHAnsi"/>
                <w:sz w:val="20"/>
                <w:szCs w:val="20"/>
              </w:rPr>
              <w:t>.06.2026</w:t>
            </w:r>
            <w:r w:rsidRPr="0042245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422458" w:rsidRPr="009F7BE6">
              <w:rPr>
                <w:rFonts w:asciiTheme="minorHAnsi" w:hAnsiTheme="minorHAnsi" w:cstheme="minorHAnsi"/>
                <w:sz w:val="20"/>
                <w:szCs w:val="20"/>
              </w:rPr>
              <w:t>https://www.cpubenchmark.net/CPU_mega_page.htm</w:t>
            </w:r>
            <w:r w:rsidR="00422458" w:rsidRPr="00422458">
              <w:rPr>
                <w:rFonts w:asciiTheme="minorHAnsi" w:hAnsiTheme="minorHAnsi" w:cstheme="minorHAnsi"/>
                <w:sz w:val="20"/>
                <w:szCs w:val="20"/>
              </w:rPr>
              <w:t>l</w:t>
            </w:r>
            <w:r w:rsidRPr="00422458">
              <w:rPr>
                <w:rFonts w:asciiTheme="minorHAnsi" w:hAnsiTheme="minorHAnsi" w:cstheme="minorHAnsi"/>
                <w:sz w:val="20"/>
                <w:szCs w:val="20"/>
              </w:rPr>
              <w:t>(wyniki w załączniku) procesor uzyskujący wynik co najmniej 15 000 punktów</w:t>
            </w:r>
          </w:p>
          <w:p w:rsidR="0044413D" w:rsidRPr="0044413D" w:rsidRDefault="0044413D" w:rsidP="0044413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5. Pamięć operacyjna: min. 16 GB</w:t>
            </w:r>
          </w:p>
          <w:p w:rsidR="0044413D" w:rsidRPr="0044413D" w:rsidRDefault="0044413D" w:rsidP="0044413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6. Parametry pamięci m</w:t>
            </w:r>
            <w:r w:rsidR="00042007">
              <w:rPr>
                <w:rFonts w:asciiTheme="minorHAnsi" w:hAnsiTheme="minorHAnsi" w:cstheme="minorHAnsi"/>
                <w:sz w:val="20"/>
                <w:szCs w:val="20"/>
              </w:rPr>
              <w:t>asowej: dysk SSD min. 512 GB</w:t>
            </w:r>
          </w:p>
          <w:p w:rsidR="0044413D" w:rsidRPr="0044413D" w:rsidRDefault="0044413D" w:rsidP="0044413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7.Wyposażenie multimedialne: zintegrowana karta dźwiękowa, wbudowany mikrofon, wbudowane głośniki stereo. Wbudowana kamera internetowa HD.</w:t>
            </w:r>
          </w:p>
          <w:p w:rsidR="0044413D" w:rsidRPr="0044413D" w:rsidRDefault="0044413D" w:rsidP="0044413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8. Wymagania dodatkowe: </w:t>
            </w:r>
            <w:r w:rsidR="00F95018">
              <w:rPr>
                <w:rFonts w:asciiTheme="minorHAnsi" w:hAnsiTheme="minorHAnsi" w:cstheme="minorHAnsi"/>
                <w:sz w:val="20"/>
                <w:szCs w:val="20"/>
              </w:rPr>
              <w:t>ł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ącznoś</w:t>
            </w:r>
            <w:r w:rsidR="00F95018">
              <w:rPr>
                <w:rFonts w:asciiTheme="minorHAnsi" w:hAnsiTheme="minorHAnsi" w:cstheme="minorHAnsi"/>
                <w:sz w:val="20"/>
                <w:szCs w:val="20"/>
              </w:rPr>
              <w:t>ć</w:t>
            </w:r>
            <w:r w:rsidR="006D4FF7">
              <w:rPr>
                <w:rFonts w:asciiTheme="minorHAnsi" w:hAnsiTheme="minorHAnsi" w:cstheme="minorHAnsi"/>
                <w:sz w:val="20"/>
                <w:szCs w:val="20"/>
              </w:rPr>
              <w:t xml:space="preserve"> moduł Bluetooth 5, Wi-Fi </w:t>
            </w:r>
            <w:r w:rsidR="006D4FF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6. 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Rodzaje</w:t>
            </w:r>
            <w:r w:rsidR="00042007">
              <w:rPr>
                <w:rFonts w:asciiTheme="minorHAnsi" w:hAnsiTheme="minorHAnsi" w:cstheme="minorHAnsi"/>
                <w:sz w:val="20"/>
                <w:szCs w:val="20"/>
              </w:rPr>
              <w:t xml:space="preserve"> wejść/wyjść: porty USB - min. 3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 szt. wszystkie wersji wyższej niż 2</w:t>
            </w:r>
            <w:r w:rsidR="00446804">
              <w:rPr>
                <w:rFonts w:asciiTheme="minorHAnsi" w:hAnsiTheme="minorHAnsi" w:cstheme="minorHAnsi"/>
                <w:sz w:val="20"/>
                <w:szCs w:val="20"/>
              </w:rPr>
              <w:t xml:space="preserve">.0, w tym minimum jedno typu C. 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Wyjście/wejści</w:t>
            </w:r>
            <w:r w:rsidR="007845AE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 audio (osobno lub </w:t>
            </w:r>
            <w:proofErr w:type="spellStart"/>
            <w:r w:rsidR="00042007">
              <w:rPr>
                <w:rFonts w:asciiTheme="minorHAnsi" w:hAnsiTheme="minorHAnsi" w:cstheme="minorHAnsi"/>
                <w:sz w:val="20"/>
                <w:szCs w:val="20"/>
              </w:rPr>
              <w:t>combo</w:t>
            </w:r>
            <w:proofErr w:type="spellEnd"/>
            <w:r w:rsidR="00042007">
              <w:rPr>
                <w:rFonts w:asciiTheme="minorHAnsi" w:hAnsiTheme="minorHAnsi" w:cstheme="minorHAnsi"/>
                <w:sz w:val="20"/>
                <w:szCs w:val="20"/>
              </w:rPr>
              <w:t>) - 1 szt., HDMI - 1 szt.</w:t>
            </w:r>
          </w:p>
          <w:p w:rsidR="0082618C" w:rsidRPr="00CE40E2" w:rsidRDefault="0044413D" w:rsidP="006958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9. Oprogramowanie: Najnowszy system operacyjny dostępny na rynku pierwotnym zainstalowany fabrycznie. Oprogramowanie z interfejsem dostępnym w kilku językach do wyboru: min. w polskim i angielskim, w pełni obsługujący najnowszy zestaw funkcji API wspomagających generowanie grafiki, dźwięku oraz innych zadań związanych z aplikacjami multimedialnymi oraz umożliwiający zarządzanie wersjami plików poprzez kopie w tle oraz nawiązywanie połączeń w chmurze</w:t>
            </w:r>
            <w:r w:rsidR="006958F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4110" w:type="dxa"/>
          </w:tcPr>
          <w:p w:rsidR="0082618C" w:rsidRPr="00CE40E2" w:rsidRDefault="0082618C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851" w:type="dxa"/>
          </w:tcPr>
          <w:p w:rsidR="0082618C" w:rsidRPr="00CE40E2" w:rsidRDefault="0082618C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:rsidR="0082618C" w:rsidRPr="00CE40E2" w:rsidRDefault="0082618C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:rsidR="0082618C" w:rsidRPr="00CE40E2" w:rsidRDefault="0082618C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2618C" w:rsidRPr="00CE40E2" w:rsidTr="00035ED3">
        <w:tc>
          <w:tcPr>
            <w:tcW w:w="425" w:type="dxa"/>
            <w:vAlign w:val="center"/>
          </w:tcPr>
          <w:p w:rsidR="0082618C" w:rsidRDefault="00ED7AC0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5</w:t>
            </w:r>
          </w:p>
        </w:tc>
        <w:tc>
          <w:tcPr>
            <w:tcW w:w="1560" w:type="dxa"/>
            <w:vAlign w:val="center"/>
          </w:tcPr>
          <w:p w:rsidR="0082618C" w:rsidRPr="00CE40E2" w:rsidRDefault="0044413D" w:rsidP="00FA5B6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Głośnik mobilny</w:t>
            </w:r>
          </w:p>
        </w:tc>
        <w:tc>
          <w:tcPr>
            <w:tcW w:w="709" w:type="dxa"/>
            <w:vAlign w:val="center"/>
          </w:tcPr>
          <w:p w:rsidR="0082618C" w:rsidRPr="00CE40E2" w:rsidRDefault="0044413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5387" w:type="dxa"/>
            <w:vAlign w:val="center"/>
          </w:tcPr>
          <w:p w:rsidR="005E3FFE" w:rsidRDefault="0044413D" w:rsidP="005E3F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</w:t>
            </w:r>
            <w:r w:rsidR="005E3FFE">
              <w:rPr>
                <w:rFonts w:asciiTheme="minorHAnsi" w:hAnsiTheme="minorHAnsi" w:cstheme="minorHAnsi"/>
                <w:sz w:val="20"/>
                <w:szCs w:val="20"/>
              </w:rPr>
              <w:t>łośnik mobilny:</w:t>
            </w:r>
          </w:p>
          <w:p w:rsidR="005E3FFE" w:rsidRDefault="005E3FFE" w:rsidP="005E3F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44413D" w:rsidRPr="0044413D">
              <w:rPr>
                <w:rFonts w:asciiTheme="minorHAnsi" w:hAnsiTheme="minorHAnsi" w:cstheme="minorHAnsi"/>
                <w:sz w:val="20"/>
                <w:szCs w:val="20"/>
              </w:rPr>
              <w:t>moc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minimum</w:t>
            </w:r>
            <w:r w:rsidR="0044413D"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 20 W, </w:t>
            </w:r>
          </w:p>
          <w:p w:rsidR="005E3FFE" w:rsidRDefault="005E3FFE" w:rsidP="005E3F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44413D" w:rsidRPr="0044413D">
              <w:rPr>
                <w:rFonts w:asciiTheme="minorHAnsi" w:hAnsiTheme="minorHAnsi" w:cstheme="minorHAnsi"/>
                <w:sz w:val="20"/>
                <w:szCs w:val="20"/>
              </w:rPr>
              <w:t>praca z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wbudowanym </w:t>
            </w:r>
            <w:r w:rsidR="00EC77EC">
              <w:rPr>
                <w:rFonts w:asciiTheme="minorHAnsi" w:hAnsiTheme="minorHAnsi" w:cstheme="minorHAnsi"/>
                <w:sz w:val="20"/>
                <w:szCs w:val="20"/>
              </w:rPr>
              <w:t>akumulatorem co najmniej 2</w:t>
            </w:r>
            <w:r w:rsidR="0044413D"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 godziny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bez konieczności ładowania</w:t>
            </w:r>
            <w:r w:rsidR="0044413D" w:rsidRPr="0044413D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:rsidR="005E3FFE" w:rsidRDefault="005E3FFE" w:rsidP="005E3F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moduł </w:t>
            </w:r>
            <w:r w:rsidR="00EC77EC">
              <w:rPr>
                <w:rFonts w:asciiTheme="minorHAnsi" w:hAnsiTheme="minorHAnsi" w:cstheme="minorHAnsi"/>
                <w:sz w:val="20"/>
                <w:szCs w:val="20"/>
              </w:rPr>
              <w:t>Bluetooth,</w:t>
            </w:r>
          </w:p>
          <w:p w:rsidR="005E3FFE" w:rsidRDefault="005E3FFE" w:rsidP="005E3F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zasięg</w:t>
            </w:r>
            <w:r w:rsidR="003F404E">
              <w:rPr>
                <w:rFonts w:asciiTheme="minorHAnsi" w:hAnsiTheme="minorHAnsi" w:cstheme="minorHAnsi"/>
                <w:sz w:val="20"/>
                <w:szCs w:val="20"/>
              </w:rPr>
              <w:t xml:space="preserve"> minimum 10</w:t>
            </w:r>
            <w:r w:rsidR="0044413D"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 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 przestrzeni otwartej</w:t>
            </w:r>
            <w:r w:rsidR="0044413D"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</w:p>
          <w:p w:rsidR="005E3FFE" w:rsidRDefault="005E3FFE" w:rsidP="005E3F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44413D" w:rsidRPr="0044413D">
              <w:rPr>
                <w:rFonts w:asciiTheme="minorHAnsi" w:hAnsiTheme="minorHAnsi" w:cstheme="minorHAnsi"/>
                <w:sz w:val="20"/>
                <w:szCs w:val="20"/>
              </w:rPr>
              <w:t>wejś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cia AUX, USB, USB-C</w:t>
            </w:r>
            <w:r w:rsidR="0035062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:rsidR="0082618C" w:rsidRPr="00CE40E2" w:rsidRDefault="005E3FFE" w:rsidP="005E3F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wbudowane </w:t>
            </w:r>
            <w:r w:rsidR="0044413D" w:rsidRPr="0044413D">
              <w:rPr>
                <w:rFonts w:asciiTheme="minorHAnsi" w:hAnsiTheme="minorHAnsi" w:cstheme="minorHAnsi"/>
                <w:sz w:val="20"/>
                <w:szCs w:val="20"/>
              </w:rPr>
              <w:t>radio FM w zakresie 87,5–108 MHz</w:t>
            </w:r>
            <w:r w:rsidR="003506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4110" w:type="dxa"/>
          </w:tcPr>
          <w:p w:rsidR="0082618C" w:rsidRPr="00CE40E2" w:rsidRDefault="0082618C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:rsidR="0082618C" w:rsidRPr="00CE40E2" w:rsidRDefault="0082618C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:rsidR="0082618C" w:rsidRPr="00CE40E2" w:rsidRDefault="0082618C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:rsidR="0082618C" w:rsidRPr="00CE40E2" w:rsidRDefault="0082618C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2618C" w:rsidRPr="00CE40E2" w:rsidTr="00630542">
        <w:trPr>
          <w:trHeight w:val="1329"/>
        </w:trPr>
        <w:tc>
          <w:tcPr>
            <w:tcW w:w="425" w:type="dxa"/>
            <w:vAlign w:val="center"/>
          </w:tcPr>
          <w:p w:rsidR="0082618C" w:rsidRDefault="00ED7AC0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1560" w:type="dxa"/>
            <w:vAlign w:val="center"/>
          </w:tcPr>
          <w:p w:rsidR="0082618C" w:rsidRPr="00CE40E2" w:rsidRDefault="0044413D" w:rsidP="00FA5B6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Laminator z zestawem folii do laminowania</w:t>
            </w:r>
          </w:p>
        </w:tc>
        <w:tc>
          <w:tcPr>
            <w:tcW w:w="709" w:type="dxa"/>
            <w:vAlign w:val="center"/>
          </w:tcPr>
          <w:p w:rsidR="0082618C" w:rsidRPr="00CE40E2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5387" w:type="dxa"/>
            <w:vAlign w:val="center"/>
          </w:tcPr>
          <w:p w:rsidR="0044413D" w:rsidRPr="00CE40E2" w:rsidRDefault="0044413D" w:rsidP="007A44A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L</w:t>
            </w:r>
            <w:r w:rsidRPr="00290BBF">
              <w:rPr>
                <w:rFonts w:asciiTheme="minorHAnsi" w:hAnsiTheme="minorHAnsi" w:cstheme="minorHAnsi"/>
                <w:sz w:val="20"/>
                <w:szCs w:val="20"/>
              </w:rPr>
              <w:t>aminator do</w:t>
            </w:r>
            <w:r w:rsidR="00A34219" w:rsidRPr="00290BBF">
              <w:rPr>
                <w:rFonts w:asciiTheme="minorHAnsi" w:hAnsiTheme="minorHAnsi" w:cstheme="minorHAnsi"/>
                <w:sz w:val="20"/>
                <w:szCs w:val="20"/>
              </w:rPr>
              <w:t xml:space="preserve"> papieru</w:t>
            </w:r>
            <w:r w:rsidR="00CC3598" w:rsidRPr="00290BBF">
              <w:rPr>
                <w:rFonts w:asciiTheme="minorHAnsi" w:hAnsiTheme="minorHAnsi" w:cstheme="minorHAnsi"/>
                <w:sz w:val="20"/>
                <w:szCs w:val="20"/>
              </w:rPr>
              <w:t xml:space="preserve"> formatu A3</w:t>
            </w:r>
            <w:r w:rsidRPr="00290BBF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A34219" w:rsidRPr="00290BBF">
              <w:rPr>
                <w:rFonts w:asciiTheme="minorHAnsi" w:hAnsiTheme="minorHAnsi" w:cstheme="minorHAnsi"/>
                <w:sz w:val="20"/>
                <w:szCs w:val="20"/>
              </w:rPr>
              <w:t>Czas nagrzewania</w:t>
            </w:r>
            <w:r w:rsidR="00290BBF" w:rsidRPr="00290BB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90BBF">
              <w:rPr>
                <w:rFonts w:asciiTheme="minorHAnsi" w:hAnsiTheme="minorHAnsi" w:cstheme="minorHAnsi"/>
                <w:sz w:val="20"/>
                <w:szCs w:val="20"/>
              </w:rPr>
              <w:t>60 s</w:t>
            </w:r>
            <w:r w:rsidR="00CC3598" w:rsidRPr="00290BBF">
              <w:rPr>
                <w:rFonts w:asciiTheme="minorHAnsi" w:hAnsiTheme="minorHAnsi" w:cstheme="minorHAnsi"/>
                <w:sz w:val="20"/>
                <w:szCs w:val="20"/>
              </w:rPr>
              <w:t xml:space="preserve"> +/- 20 s</w:t>
            </w:r>
            <w:r w:rsidRPr="00290BBF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7A44A0" w:rsidRPr="00290BBF">
              <w:rPr>
                <w:rFonts w:asciiTheme="minorHAnsi" w:hAnsiTheme="minorHAnsi" w:cstheme="minorHAnsi"/>
                <w:sz w:val="20"/>
                <w:szCs w:val="20"/>
              </w:rPr>
              <w:t xml:space="preserve">Przeznaczony do laminowania folii o grubości od 75 – 125 mikronów. </w:t>
            </w:r>
            <w:r w:rsidRPr="00290BBF">
              <w:rPr>
                <w:rFonts w:asciiTheme="minorHAnsi" w:hAnsiTheme="minorHAnsi" w:cstheme="minorHAnsi"/>
                <w:sz w:val="20"/>
                <w:szCs w:val="20"/>
              </w:rPr>
              <w:t xml:space="preserve">Zasilanie 220V.W zestawie minimum </w:t>
            </w:r>
            <w:r w:rsidR="00CC3598" w:rsidRPr="00290BBF">
              <w:rPr>
                <w:rFonts w:asciiTheme="minorHAnsi" w:hAnsiTheme="minorHAnsi" w:cstheme="minorHAnsi"/>
                <w:sz w:val="20"/>
                <w:szCs w:val="20"/>
              </w:rPr>
              <w:t>1000 sztuk folii 8</w:t>
            </w:r>
            <w:r w:rsidR="002633EC" w:rsidRPr="00290BBF">
              <w:rPr>
                <w:rFonts w:asciiTheme="minorHAnsi" w:hAnsiTheme="minorHAnsi" w:cstheme="minorHAnsi"/>
                <w:sz w:val="20"/>
                <w:szCs w:val="20"/>
              </w:rPr>
              <w:t xml:space="preserve">0 </w:t>
            </w:r>
            <w:proofErr w:type="spellStart"/>
            <w:r w:rsidR="002633EC" w:rsidRPr="00290BBF">
              <w:rPr>
                <w:rFonts w:asciiTheme="minorHAnsi" w:hAnsiTheme="minorHAnsi" w:cstheme="minorHAnsi"/>
                <w:sz w:val="20"/>
                <w:szCs w:val="20"/>
              </w:rPr>
              <w:t>micronów</w:t>
            </w:r>
            <w:proofErr w:type="spellEnd"/>
            <w:r w:rsidR="002633EC" w:rsidRPr="00290BBF">
              <w:rPr>
                <w:rFonts w:asciiTheme="minorHAnsi" w:hAnsiTheme="minorHAnsi" w:cstheme="minorHAnsi"/>
                <w:sz w:val="20"/>
                <w:szCs w:val="20"/>
              </w:rPr>
              <w:t xml:space="preserve"> w </w:t>
            </w:r>
            <w:r w:rsidRPr="00290BBF">
              <w:rPr>
                <w:rFonts w:asciiTheme="minorHAnsi" w:hAnsiTheme="minorHAnsi" w:cstheme="minorHAnsi"/>
                <w:sz w:val="20"/>
                <w:szCs w:val="20"/>
              </w:rPr>
              <w:t>formacie A4 i 500 sztuk fol</w:t>
            </w:r>
            <w:r w:rsidR="00FC5541" w:rsidRPr="00290BBF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="00CC3598" w:rsidRPr="00290BBF">
              <w:rPr>
                <w:rFonts w:asciiTheme="minorHAnsi" w:hAnsiTheme="minorHAnsi" w:cstheme="minorHAnsi"/>
                <w:sz w:val="20"/>
                <w:szCs w:val="20"/>
              </w:rPr>
              <w:t>i 8</w:t>
            </w:r>
            <w:r w:rsidR="00290BBF" w:rsidRPr="00290BBF">
              <w:rPr>
                <w:rFonts w:asciiTheme="minorHAnsi" w:hAnsiTheme="minorHAnsi" w:cstheme="minorHAnsi"/>
                <w:sz w:val="20"/>
                <w:szCs w:val="20"/>
              </w:rPr>
              <w:t xml:space="preserve">0 </w:t>
            </w:r>
            <w:proofErr w:type="spellStart"/>
            <w:r w:rsidR="00290BBF" w:rsidRPr="00290BBF">
              <w:rPr>
                <w:rFonts w:asciiTheme="minorHAnsi" w:hAnsiTheme="minorHAnsi" w:cstheme="minorHAnsi"/>
                <w:sz w:val="20"/>
                <w:szCs w:val="20"/>
              </w:rPr>
              <w:t>micronów</w:t>
            </w:r>
            <w:proofErr w:type="spellEnd"/>
            <w:r w:rsidR="00290BBF" w:rsidRPr="00290BBF">
              <w:rPr>
                <w:rFonts w:asciiTheme="minorHAnsi" w:hAnsiTheme="minorHAnsi" w:cstheme="minorHAnsi"/>
                <w:sz w:val="20"/>
                <w:szCs w:val="20"/>
              </w:rPr>
              <w:t xml:space="preserve"> w </w:t>
            </w:r>
            <w:r w:rsidRPr="00290BBF">
              <w:rPr>
                <w:rFonts w:asciiTheme="minorHAnsi" w:hAnsiTheme="minorHAnsi" w:cstheme="minorHAnsi"/>
                <w:sz w:val="20"/>
                <w:szCs w:val="20"/>
              </w:rPr>
              <w:t>formacie A3.</w:t>
            </w:r>
          </w:p>
        </w:tc>
        <w:tc>
          <w:tcPr>
            <w:tcW w:w="4110" w:type="dxa"/>
          </w:tcPr>
          <w:p w:rsidR="0082618C" w:rsidRPr="00CE40E2" w:rsidRDefault="0082618C" w:rsidP="00FD776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:rsidR="0082618C" w:rsidRPr="00CE40E2" w:rsidRDefault="0082618C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:rsidR="0082618C" w:rsidRPr="00CE40E2" w:rsidRDefault="0082618C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:rsidR="0082618C" w:rsidRPr="00CE40E2" w:rsidRDefault="0082618C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2618C" w:rsidRPr="00CE40E2" w:rsidTr="00035ED3">
        <w:tc>
          <w:tcPr>
            <w:tcW w:w="425" w:type="dxa"/>
            <w:vAlign w:val="center"/>
          </w:tcPr>
          <w:p w:rsidR="0082618C" w:rsidRDefault="00ED7AC0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1560" w:type="dxa"/>
            <w:vAlign w:val="center"/>
          </w:tcPr>
          <w:p w:rsidR="0082618C" w:rsidRPr="00CE40E2" w:rsidRDefault="0044413D" w:rsidP="00FA5B6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Ploter tnący</w:t>
            </w:r>
          </w:p>
        </w:tc>
        <w:tc>
          <w:tcPr>
            <w:tcW w:w="709" w:type="dxa"/>
            <w:vAlign w:val="center"/>
          </w:tcPr>
          <w:p w:rsidR="0082618C" w:rsidRPr="00CE40E2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5387" w:type="dxa"/>
            <w:vAlign w:val="center"/>
          </w:tcPr>
          <w:p w:rsidR="00167922" w:rsidRPr="00CE40E2" w:rsidRDefault="0044413D" w:rsidP="003B6CB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Ploter tnący umożliwiający </w:t>
            </w:r>
            <w:r w:rsidR="002725F1">
              <w:rPr>
                <w:rFonts w:asciiTheme="minorHAnsi" w:hAnsiTheme="minorHAnsi" w:cstheme="minorHAnsi"/>
                <w:sz w:val="20"/>
                <w:szCs w:val="20"/>
              </w:rPr>
              <w:t>c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ięcie papieru, folii i innych materiałów. </w:t>
            </w:r>
            <w:r w:rsidR="007F3B4F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zerokość cięcia minimum 30 cm, obszar roboczy </w:t>
            </w:r>
            <w:r w:rsidRPr="003B6CBE">
              <w:rPr>
                <w:rFonts w:asciiTheme="minorHAnsi" w:hAnsiTheme="minorHAnsi" w:cstheme="minorHAnsi"/>
                <w:sz w:val="20"/>
                <w:szCs w:val="20"/>
              </w:rPr>
              <w:t xml:space="preserve">co najmniej 30 × 60 cm, obsługa materiałów o grubości </w:t>
            </w:r>
            <w:r w:rsidR="003B6CBE" w:rsidRPr="003B6CBE">
              <w:rPr>
                <w:rFonts w:asciiTheme="minorHAnsi" w:hAnsiTheme="minorHAnsi" w:cstheme="minorHAnsi"/>
                <w:sz w:val="20"/>
                <w:szCs w:val="20"/>
              </w:rPr>
              <w:t xml:space="preserve">do </w:t>
            </w:r>
            <w:r w:rsidR="002725F1" w:rsidRPr="003B6CBE">
              <w:rPr>
                <w:rFonts w:asciiTheme="minorHAnsi" w:hAnsiTheme="minorHAnsi" w:cstheme="minorHAnsi"/>
                <w:sz w:val="20"/>
                <w:szCs w:val="20"/>
              </w:rPr>
              <w:t>minimum 2,4</w:t>
            </w:r>
            <w:r w:rsidR="003B6CBE">
              <w:rPr>
                <w:rFonts w:asciiTheme="minorHAnsi" w:hAnsiTheme="minorHAnsi" w:cstheme="minorHAnsi"/>
                <w:sz w:val="20"/>
                <w:szCs w:val="20"/>
              </w:rPr>
              <w:t xml:space="preserve"> mm,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 możliwość wycinania grafiki po obrysie. Łączność przez USB i Bluetooth. </w:t>
            </w:r>
            <w:r w:rsidR="000E0759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 zestawie: ploter, kabel zasilający i zasilacz, mata</w:t>
            </w:r>
            <w:r w:rsidR="000E0759">
              <w:rPr>
                <w:rFonts w:asciiTheme="minorHAnsi" w:hAnsiTheme="minorHAnsi" w:cstheme="minorHAnsi"/>
                <w:sz w:val="20"/>
                <w:szCs w:val="20"/>
              </w:rPr>
              <w:t xml:space="preserve"> o wielkości 30 x 60 cm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, ostrze automatyczne, narzędzie do czyszcze</w:t>
            </w:r>
            <w:r w:rsidR="002725F1">
              <w:rPr>
                <w:rFonts w:asciiTheme="minorHAnsi" w:hAnsiTheme="minorHAnsi" w:cstheme="minorHAnsi"/>
                <w:sz w:val="20"/>
                <w:szCs w:val="20"/>
              </w:rPr>
              <w:t xml:space="preserve">nia i ręcznej regulacji ostrza, 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oprogramowanie sterujące oraz instrukcja </w:t>
            </w:r>
            <w:r w:rsidRPr="00173198">
              <w:rPr>
                <w:rFonts w:asciiTheme="minorHAnsi" w:hAnsiTheme="minorHAnsi" w:cstheme="minorHAnsi"/>
                <w:sz w:val="20"/>
                <w:szCs w:val="20"/>
              </w:rPr>
              <w:t>obsługi</w:t>
            </w:r>
            <w:r w:rsidR="00E91391">
              <w:rPr>
                <w:rFonts w:asciiTheme="minorHAnsi" w:hAnsiTheme="minorHAnsi" w:cstheme="minorHAnsi"/>
                <w:sz w:val="20"/>
                <w:szCs w:val="20"/>
              </w:rPr>
              <w:t xml:space="preserve"> w języku polskim</w:t>
            </w:r>
            <w:r w:rsidRPr="00173198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173198" w:rsidRPr="00173198">
              <w:rPr>
                <w:rFonts w:asciiTheme="minorHAnsi" w:hAnsiTheme="minorHAnsi" w:cstheme="minorHAnsi"/>
                <w:sz w:val="20"/>
                <w:szCs w:val="20"/>
              </w:rPr>
              <w:t>Wymagana</w:t>
            </w:r>
            <w:r w:rsidR="00167922" w:rsidRPr="00173198">
              <w:rPr>
                <w:rFonts w:asciiTheme="minorHAnsi" w:hAnsiTheme="minorHAnsi" w:cstheme="minorHAnsi"/>
                <w:sz w:val="20"/>
                <w:szCs w:val="20"/>
              </w:rPr>
              <w:t xml:space="preserve"> instalacja, uruchomienie, konfiguracja.</w:t>
            </w:r>
          </w:p>
        </w:tc>
        <w:tc>
          <w:tcPr>
            <w:tcW w:w="4110" w:type="dxa"/>
          </w:tcPr>
          <w:p w:rsidR="0082618C" w:rsidRPr="00CE40E2" w:rsidRDefault="00E91391" w:rsidP="00F551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82618C" w:rsidRPr="00CE40E2" w:rsidRDefault="0082618C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:rsidR="0082618C" w:rsidRPr="00CE40E2" w:rsidRDefault="0082618C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:rsidR="0082618C" w:rsidRPr="00CE40E2" w:rsidRDefault="0082618C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2618C" w:rsidRPr="00CE40E2" w:rsidTr="00035ED3">
        <w:tc>
          <w:tcPr>
            <w:tcW w:w="425" w:type="dxa"/>
            <w:vAlign w:val="center"/>
          </w:tcPr>
          <w:p w:rsidR="0082618C" w:rsidRDefault="00ED7AC0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1560" w:type="dxa"/>
            <w:vAlign w:val="center"/>
          </w:tcPr>
          <w:p w:rsidR="0082618C" w:rsidRPr="00CE40E2" w:rsidRDefault="0044413D" w:rsidP="00FA5B6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Uchwyt ścienny do monitora interaktywnego</w:t>
            </w:r>
          </w:p>
        </w:tc>
        <w:tc>
          <w:tcPr>
            <w:tcW w:w="709" w:type="dxa"/>
            <w:vAlign w:val="center"/>
          </w:tcPr>
          <w:p w:rsidR="0082618C" w:rsidRPr="00CE40E2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5387" w:type="dxa"/>
            <w:vAlign w:val="center"/>
          </w:tcPr>
          <w:p w:rsidR="00227EBF" w:rsidRPr="00CE40E2" w:rsidRDefault="0044413D" w:rsidP="00630542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Uchwyt ścienny do monitorów interaktywn</w:t>
            </w:r>
            <w:r w:rsidR="00A47172">
              <w:rPr>
                <w:rFonts w:asciiTheme="minorHAnsi" w:hAnsiTheme="minorHAnsi" w:cstheme="minorHAnsi"/>
                <w:sz w:val="20"/>
                <w:szCs w:val="20"/>
              </w:rPr>
              <w:t xml:space="preserve">ych </w:t>
            </w:r>
            <w:r w:rsidR="00A168B9">
              <w:rPr>
                <w:rFonts w:asciiTheme="minorHAnsi" w:hAnsiTheme="minorHAnsi" w:cstheme="minorHAnsi"/>
                <w:sz w:val="20"/>
                <w:szCs w:val="20"/>
              </w:rPr>
              <w:t xml:space="preserve">z poz. nr 2 niniejszego załącznika </w:t>
            </w:r>
            <w:r w:rsidR="00A47172">
              <w:rPr>
                <w:rFonts w:asciiTheme="minorHAnsi" w:hAnsiTheme="minorHAnsi" w:cstheme="minorHAnsi"/>
                <w:sz w:val="20"/>
                <w:szCs w:val="20"/>
              </w:rPr>
              <w:t xml:space="preserve">Konstrukcja metalowa, 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przystosowana do obciążeń</w:t>
            </w:r>
            <w:r w:rsidR="003B6CBE">
              <w:rPr>
                <w:rFonts w:asciiTheme="minorHAnsi" w:hAnsiTheme="minorHAnsi" w:cstheme="minorHAnsi"/>
                <w:sz w:val="20"/>
                <w:szCs w:val="20"/>
              </w:rPr>
              <w:t xml:space="preserve"> minimum 7</w:t>
            </w:r>
            <w:r w:rsidR="000E0759" w:rsidRPr="000E0759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0E0759">
              <w:rPr>
                <w:rFonts w:asciiTheme="minorHAnsi" w:hAnsiTheme="minorHAnsi" w:cstheme="minorHAnsi"/>
                <w:sz w:val="20"/>
                <w:szCs w:val="20"/>
              </w:rPr>
              <w:t xml:space="preserve"> kg. Kompatybilność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 z rozstawem mocowania VESA do 800 × 600 mm. </w:t>
            </w:r>
            <w:r w:rsidR="00887BBC">
              <w:rPr>
                <w:rFonts w:asciiTheme="minorHAnsi" w:hAnsiTheme="minorHAnsi" w:cstheme="minorHAnsi"/>
                <w:sz w:val="20"/>
                <w:szCs w:val="20"/>
              </w:rPr>
              <w:t xml:space="preserve">Możliwość regulacji kąta pochylenia. 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Zabezpieczenie przed samoczynnym wypięciem monitora, możliwość blokady instalacyjnej (śruby lub mechanizm zabezpieczający). Uchwyt przeznaczony do 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montażu na ścianie </w:t>
            </w:r>
            <w:r w:rsidR="00A47172">
              <w:rPr>
                <w:rFonts w:asciiTheme="minorHAnsi" w:hAnsiTheme="minorHAnsi" w:cstheme="minorHAnsi"/>
                <w:sz w:val="20"/>
                <w:szCs w:val="20"/>
              </w:rPr>
              <w:t>zwierający elementy montażowe.</w:t>
            </w:r>
          </w:p>
        </w:tc>
        <w:tc>
          <w:tcPr>
            <w:tcW w:w="4110" w:type="dxa"/>
          </w:tcPr>
          <w:p w:rsidR="0082618C" w:rsidRPr="00CE40E2" w:rsidRDefault="0082618C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:rsidR="0082618C" w:rsidRPr="00CE40E2" w:rsidRDefault="0082618C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:rsidR="0082618C" w:rsidRPr="00CE40E2" w:rsidRDefault="0082618C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:rsidR="0082618C" w:rsidRPr="00CE40E2" w:rsidRDefault="0082618C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2618C" w:rsidRPr="00CE40E2" w:rsidTr="00035ED3">
        <w:tc>
          <w:tcPr>
            <w:tcW w:w="425" w:type="dxa"/>
            <w:vAlign w:val="center"/>
          </w:tcPr>
          <w:p w:rsidR="0082618C" w:rsidRDefault="00ED7AC0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9</w:t>
            </w:r>
          </w:p>
        </w:tc>
        <w:tc>
          <w:tcPr>
            <w:tcW w:w="1560" w:type="dxa"/>
            <w:vAlign w:val="center"/>
          </w:tcPr>
          <w:p w:rsidR="0082618C" w:rsidRPr="00CE40E2" w:rsidRDefault="0044413D" w:rsidP="00FA5B6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Mysz komputerowa, bezprzewodowa</w:t>
            </w:r>
          </w:p>
        </w:tc>
        <w:tc>
          <w:tcPr>
            <w:tcW w:w="709" w:type="dxa"/>
            <w:vAlign w:val="center"/>
          </w:tcPr>
          <w:p w:rsidR="0082618C" w:rsidRPr="00CE40E2" w:rsidRDefault="0044413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5387" w:type="dxa"/>
            <w:vAlign w:val="center"/>
          </w:tcPr>
          <w:p w:rsidR="0082618C" w:rsidRPr="00CE40E2" w:rsidRDefault="00A47172" w:rsidP="002633EC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Mysz</w:t>
            </w:r>
            <w:r w:rsidR="0044413D"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 komputerowa bezprzewodowa, wymagania minimalne: sensor optyczny, maksymalna czułość min. 800 </w:t>
            </w:r>
            <w:proofErr w:type="spellStart"/>
            <w:r w:rsidR="0044413D" w:rsidRPr="0044413D">
              <w:rPr>
                <w:rFonts w:asciiTheme="minorHAnsi" w:hAnsiTheme="minorHAnsi" w:cstheme="minorHAnsi"/>
                <w:sz w:val="20"/>
                <w:szCs w:val="20"/>
              </w:rPr>
              <w:t>dpi</w:t>
            </w:r>
            <w:proofErr w:type="spellEnd"/>
            <w:r w:rsidR="0044413D" w:rsidRPr="0044413D">
              <w:rPr>
                <w:rFonts w:asciiTheme="minorHAnsi" w:hAnsiTheme="minorHAnsi" w:cstheme="minorHAnsi"/>
                <w:sz w:val="20"/>
                <w:szCs w:val="20"/>
              </w:rPr>
              <w:t>, interfejs USB, liczba przycisków minimum 3, zasięg pracy min. 10 m.</w:t>
            </w:r>
          </w:p>
        </w:tc>
        <w:tc>
          <w:tcPr>
            <w:tcW w:w="4110" w:type="dxa"/>
          </w:tcPr>
          <w:p w:rsidR="0082618C" w:rsidRPr="00CE40E2" w:rsidRDefault="0082618C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:rsidR="0082618C" w:rsidRPr="00CE40E2" w:rsidRDefault="0082618C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:rsidR="0082618C" w:rsidRPr="00CE40E2" w:rsidRDefault="0082618C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:rsidR="0082618C" w:rsidRPr="00CE40E2" w:rsidRDefault="0082618C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2618C" w:rsidRPr="00CE40E2" w:rsidTr="00035ED3">
        <w:tc>
          <w:tcPr>
            <w:tcW w:w="425" w:type="dxa"/>
            <w:vAlign w:val="center"/>
          </w:tcPr>
          <w:p w:rsidR="0082618C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ED7AC0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1560" w:type="dxa"/>
            <w:vAlign w:val="center"/>
          </w:tcPr>
          <w:p w:rsidR="0082618C" w:rsidRPr="00CE40E2" w:rsidRDefault="0044413D" w:rsidP="00FA5B6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Mikroskop</w:t>
            </w:r>
          </w:p>
        </w:tc>
        <w:tc>
          <w:tcPr>
            <w:tcW w:w="709" w:type="dxa"/>
            <w:vAlign w:val="center"/>
          </w:tcPr>
          <w:p w:rsidR="0082618C" w:rsidRPr="00CE40E2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5387" w:type="dxa"/>
            <w:vAlign w:val="center"/>
          </w:tcPr>
          <w:p w:rsidR="007F3B4F" w:rsidRDefault="007F3B4F" w:rsidP="0044413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Mikroskop edukacyjny:</w:t>
            </w:r>
          </w:p>
          <w:p w:rsidR="007F3B4F" w:rsidRDefault="005A7FC6" w:rsidP="0044413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w</w:t>
            </w:r>
            <w:r w:rsidR="0044413D" w:rsidRPr="0044413D">
              <w:rPr>
                <w:rFonts w:asciiTheme="minorHAnsi" w:hAnsiTheme="minorHAnsi" w:cstheme="minorHAnsi"/>
                <w:sz w:val="20"/>
                <w:szCs w:val="20"/>
              </w:rPr>
              <w:t>yposażony w głowicę obracaną</w:t>
            </w:r>
            <w:r w:rsidR="00A947A9">
              <w:rPr>
                <w:rFonts w:asciiTheme="minorHAnsi" w:hAnsiTheme="minorHAnsi" w:cstheme="minorHAnsi"/>
                <w:sz w:val="20"/>
                <w:szCs w:val="20"/>
              </w:rPr>
              <w:t xml:space="preserve"> w zakresie</w:t>
            </w:r>
            <w:r w:rsidR="0044413D"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 360°, </w:t>
            </w:r>
          </w:p>
          <w:p w:rsidR="007F3B4F" w:rsidRDefault="007F3B4F" w:rsidP="0044413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44413D"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okulary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min </w:t>
            </w:r>
            <w:r w:rsidR="0044413D"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WF 10×, </w:t>
            </w:r>
          </w:p>
          <w:p w:rsidR="00E5046B" w:rsidRDefault="007F3B4F" w:rsidP="0044413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44413D" w:rsidRPr="0044413D">
              <w:rPr>
                <w:rFonts w:asciiTheme="minorHAnsi" w:hAnsiTheme="minorHAnsi" w:cstheme="minorHAnsi"/>
                <w:sz w:val="20"/>
                <w:szCs w:val="20"/>
              </w:rPr>
              <w:t>obiektywy 4×, 10×, 40</w:t>
            </w:r>
            <w:r w:rsidR="00B048D3">
              <w:rPr>
                <w:rFonts w:asciiTheme="minorHAnsi" w:hAnsiTheme="minorHAnsi" w:cstheme="minorHAnsi"/>
                <w:sz w:val="20"/>
                <w:szCs w:val="20"/>
              </w:rPr>
              <w:t xml:space="preserve">×, </w:t>
            </w:r>
          </w:p>
          <w:p w:rsidR="00B048D3" w:rsidRDefault="00E5046B" w:rsidP="0044413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zakres powiększeń min.</w:t>
            </w:r>
            <w:r w:rsidR="00B048D3">
              <w:rPr>
                <w:rFonts w:asciiTheme="minorHAnsi" w:hAnsiTheme="minorHAnsi" w:cstheme="minorHAnsi"/>
                <w:sz w:val="20"/>
                <w:szCs w:val="20"/>
              </w:rPr>
              <w:t xml:space="preserve"> 40×–400×, </w:t>
            </w:r>
          </w:p>
          <w:p w:rsidR="00B048D3" w:rsidRDefault="00B048D3" w:rsidP="0044413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p</w:t>
            </w:r>
            <w:r w:rsidR="0044413D" w:rsidRPr="0044413D">
              <w:rPr>
                <w:rFonts w:asciiTheme="minorHAnsi" w:hAnsiTheme="minorHAnsi" w:cstheme="minorHAnsi"/>
                <w:sz w:val="20"/>
                <w:szCs w:val="20"/>
              </w:rPr>
              <w:t>osiada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jący</w:t>
            </w:r>
            <w:r w:rsidR="0044413D"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 oświetlenie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typu LED górne i</w:t>
            </w:r>
            <w:r w:rsidR="005A7FC6">
              <w:rPr>
                <w:rFonts w:asciiTheme="minorHAnsi" w:hAnsiTheme="minorHAnsi" w:cstheme="minorHAnsi"/>
                <w:sz w:val="20"/>
                <w:szCs w:val="20"/>
              </w:rPr>
              <w:t>/lub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dolne,</w:t>
            </w:r>
          </w:p>
          <w:p w:rsidR="00B048D3" w:rsidRDefault="00B048D3" w:rsidP="0044413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44413D"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stolik z mechanizmem X–Y, </w:t>
            </w:r>
          </w:p>
          <w:p w:rsidR="00B048D3" w:rsidRDefault="00B048D3" w:rsidP="0044413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44413D" w:rsidRPr="0044413D">
              <w:rPr>
                <w:rFonts w:asciiTheme="minorHAnsi" w:hAnsiTheme="minorHAnsi" w:cstheme="minorHAnsi"/>
                <w:sz w:val="20"/>
                <w:szCs w:val="20"/>
              </w:rPr>
              <w:t>kondensor z przysłoną oraz pok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rętła makro i mikro współosiowe,</w:t>
            </w:r>
          </w:p>
          <w:p w:rsidR="00B048D3" w:rsidRDefault="00B048D3" w:rsidP="0044413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k</w:t>
            </w:r>
            <w:r w:rsidR="0044413D"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amera USB </w:t>
            </w:r>
            <w:r w:rsidR="00E5046B">
              <w:rPr>
                <w:rFonts w:asciiTheme="minorHAnsi" w:hAnsiTheme="minorHAnsi" w:cstheme="minorHAnsi"/>
                <w:sz w:val="20"/>
                <w:szCs w:val="20"/>
              </w:rPr>
              <w:t>o rozdzielczości minimum 2 MP z </w:t>
            </w:r>
            <w:r w:rsidR="0044413D" w:rsidRPr="0044413D">
              <w:rPr>
                <w:rFonts w:asciiTheme="minorHAnsi" w:hAnsiTheme="minorHAnsi" w:cstheme="minorHAnsi"/>
                <w:sz w:val="20"/>
                <w:szCs w:val="20"/>
              </w:rPr>
              <w:t>oprogramowaniem do podglądu, zapisu i pomiarów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:rsidR="00B048D3" w:rsidRDefault="00B048D3" w:rsidP="0044413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kabel USB,</w:t>
            </w:r>
          </w:p>
          <w:p w:rsidR="0044413D" w:rsidRPr="00CE40E2" w:rsidRDefault="00B048D3" w:rsidP="0044413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wyposażenie dodatkowe: preparaty, szkiełka</w:t>
            </w:r>
            <w:r w:rsidR="00E5046B">
              <w:rPr>
                <w:rFonts w:asciiTheme="minorHAnsi" w:hAnsiTheme="minorHAnsi" w:cstheme="minorHAnsi"/>
                <w:sz w:val="20"/>
                <w:szCs w:val="20"/>
              </w:rPr>
              <w:t xml:space="preserve"> przedmiotowe i  nakrywkowe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pipeta, pęseta.</w:t>
            </w:r>
          </w:p>
        </w:tc>
        <w:tc>
          <w:tcPr>
            <w:tcW w:w="4110" w:type="dxa"/>
          </w:tcPr>
          <w:p w:rsidR="0082618C" w:rsidRPr="00CE40E2" w:rsidRDefault="0082618C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:rsidR="0082618C" w:rsidRPr="00CE40E2" w:rsidRDefault="0082618C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:rsidR="0082618C" w:rsidRPr="00CE40E2" w:rsidRDefault="0082618C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:rsidR="0082618C" w:rsidRPr="00CE40E2" w:rsidRDefault="0082618C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2618C" w:rsidRPr="00CE40E2" w:rsidTr="00035ED3">
        <w:tc>
          <w:tcPr>
            <w:tcW w:w="425" w:type="dxa"/>
            <w:vAlign w:val="center"/>
          </w:tcPr>
          <w:p w:rsidR="0082618C" w:rsidRDefault="0078670D" w:rsidP="0062160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ED7AC0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560" w:type="dxa"/>
            <w:vAlign w:val="center"/>
          </w:tcPr>
          <w:p w:rsidR="0082618C" w:rsidRPr="00CE40E2" w:rsidRDefault="0044413D" w:rsidP="00FA5B6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Mobilna szafa na laptopy</w:t>
            </w:r>
          </w:p>
        </w:tc>
        <w:tc>
          <w:tcPr>
            <w:tcW w:w="709" w:type="dxa"/>
            <w:vAlign w:val="center"/>
          </w:tcPr>
          <w:p w:rsidR="0082618C" w:rsidRPr="00CE40E2" w:rsidRDefault="0078670D" w:rsidP="0033384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5387" w:type="dxa"/>
            <w:vAlign w:val="center"/>
          </w:tcPr>
          <w:p w:rsidR="0082618C" w:rsidRPr="00CE40E2" w:rsidRDefault="0044413D" w:rsidP="00E5046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Mobilna szafka metalowa na laptopy przeznaczona do przechowywania, transportu i ładowani</w:t>
            </w:r>
            <w:r w:rsidR="00E5046B">
              <w:rPr>
                <w:rFonts w:asciiTheme="minorHAnsi" w:hAnsiTheme="minorHAnsi" w:cstheme="minorHAnsi"/>
                <w:sz w:val="20"/>
                <w:szCs w:val="20"/>
              </w:rPr>
              <w:t xml:space="preserve">a laptopów . </w:t>
            </w:r>
            <w:r w:rsidR="00A47172">
              <w:rPr>
                <w:rFonts w:asciiTheme="minorHAnsi" w:hAnsiTheme="minorHAnsi" w:cstheme="minorHAnsi"/>
                <w:sz w:val="20"/>
                <w:szCs w:val="20"/>
              </w:rPr>
              <w:t>Wymagania minimalne: k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>onstrukcja stalowa malowana proszkowo,</w:t>
            </w:r>
            <w:r w:rsidR="00E5046B">
              <w:rPr>
                <w:rFonts w:asciiTheme="minorHAnsi" w:hAnsiTheme="minorHAnsi" w:cstheme="minorHAnsi"/>
                <w:sz w:val="20"/>
                <w:szCs w:val="20"/>
              </w:rPr>
              <w:t xml:space="preserve"> wyposażona w kółka jezdne </w:t>
            </w:r>
            <w:r w:rsidR="00A47172">
              <w:rPr>
                <w:rFonts w:asciiTheme="minorHAnsi" w:hAnsiTheme="minorHAnsi" w:cstheme="minorHAnsi"/>
                <w:sz w:val="20"/>
                <w:szCs w:val="20"/>
              </w:rPr>
              <w:t xml:space="preserve">hamulcami oraz 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uchwyty do przemieszczania. Wewnątrz co najmniej 10 wnęk o wymiarach umożliwiających przechowywanie laptopów o przekątnej ekranu minimum </w:t>
            </w:r>
            <w:r w:rsidR="00E5046B">
              <w:rPr>
                <w:rFonts w:asciiTheme="minorHAnsi" w:hAnsiTheme="minorHAnsi" w:cstheme="minorHAnsi"/>
                <w:sz w:val="20"/>
                <w:szCs w:val="20"/>
              </w:rPr>
              <w:t>15,6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". Wbudowana listwa elektryczna z </w:t>
            </w:r>
            <w:r w:rsidR="00A47172">
              <w:rPr>
                <w:rFonts w:asciiTheme="minorHAnsi" w:hAnsiTheme="minorHAnsi" w:cstheme="minorHAnsi"/>
                <w:sz w:val="20"/>
                <w:szCs w:val="20"/>
              </w:rPr>
              <w:t>gniazdami do ładowania laptopów i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 kabel zasilający. Drzwi wykonane z metalu, zamykane na zamek z kluczem. </w:t>
            </w:r>
            <w:r w:rsidR="002725F1">
              <w:rPr>
                <w:rFonts w:asciiTheme="minorHAnsi" w:hAnsiTheme="minorHAnsi" w:cstheme="minorHAnsi"/>
                <w:sz w:val="20"/>
                <w:szCs w:val="20"/>
              </w:rPr>
              <w:t>Wymiary zewnętrzne: szerokość maksymalnie 60 cm, głębokość maksymalnie 65 cm, wysokość maksymalnie 140</w:t>
            </w:r>
            <w:r w:rsidRPr="0044413D">
              <w:rPr>
                <w:rFonts w:asciiTheme="minorHAnsi" w:hAnsiTheme="minorHAnsi" w:cstheme="minorHAnsi"/>
                <w:sz w:val="20"/>
                <w:szCs w:val="20"/>
              </w:rPr>
              <w:t xml:space="preserve"> cm. Krawędzie i narożniki zabezpieczone; powierzchnie gładkie, łatwe do czyszczenia i odporne na środki dezynfekcyjne.</w:t>
            </w:r>
          </w:p>
        </w:tc>
        <w:tc>
          <w:tcPr>
            <w:tcW w:w="4110" w:type="dxa"/>
          </w:tcPr>
          <w:p w:rsidR="0082618C" w:rsidRPr="00CE40E2" w:rsidRDefault="0082618C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:rsidR="0082618C" w:rsidRPr="00CE40E2" w:rsidRDefault="0082618C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:rsidR="0082618C" w:rsidRPr="00CE40E2" w:rsidRDefault="0082618C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:rsidR="0082618C" w:rsidRPr="00CE40E2" w:rsidRDefault="0082618C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548DC" w:rsidRPr="00CE40E2" w:rsidTr="00383DBF">
        <w:tc>
          <w:tcPr>
            <w:tcW w:w="14318" w:type="dxa"/>
            <w:gridSpan w:val="7"/>
            <w:vAlign w:val="center"/>
          </w:tcPr>
          <w:p w:rsidR="003548DC" w:rsidRPr="003548DC" w:rsidRDefault="003548DC" w:rsidP="003548DC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48DC">
              <w:rPr>
                <w:rFonts w:asciiTheme="minorHAnsi" w:hAnsiTheme="minorHAnsi" w:cstheme="minorHAnsi"/>
                <w:b/>
                <w:sz w:val="20"/>
                <w:szCs w:val="20"/>
              </w:rPr>
              <w:t>RAZEM</w:t>
            </w:r>
          </w:p>
        </w:tc>
        <w:tc>
          <w:tcPr>
            <w:tcW w:w="1417" w:type="dxa"/>
            <w:vAlign w:val="center"/>
          </w:tcPr>
          <w:p w:rsidR="003548DC" w:rsidRPr="00CE40E2" w:rsidRDefault="003548DC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000103" w:rsidRDefault="00000103" w:rsidP="00000103">
      <w:pPr>
        <w:ind w:left="-284" w:right="-708" w:hanging="567"/>
        <w:rPr>
          <w:rFonts w:asciiTheme="minorHAnsi" w:hAnsiTheme="minorHAnsi" w:cstheme="minorHAnsi"/>
          <w:sz w:val="18"/>
          <w:szCs w:val="18"/>
        </w:rPr>
      </w:pPr>
      <w:r w:rsidRPr="003548DC">
        <w:rPr>
          <w:rFonts w:asciiTheme="minorHAnsi" w:hAnsiTheme="minorHAnsi" w:cstheme="minorHAnsi"/>
          <w:sz w:val="18"/>
          <w:szCs w:val="18"/>
        </w:rPr>
        <w:t xml:space="preserve">Cenę  należy przenieść do formularza ofertowego      </w:t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  <w:t xml:space="preserve">                                   W pr</w:t>
      </w:r>
      <w:r w:rsidRPr="003548DC">
        <w:rPr>
          <w:rFonts w:asciiTheme="minorHAnsi" w:hAnsiTheme="minorHAnsi" w:cstheme="minorHAnsi"/>
          <w:sz w:val="18"/>
          <w:szCs w:val="18"/>
        </w:rPr>
        <w:t>zypadku zastosowania przez dostawcę na proponowane towary stawki podatku VAT, innej niż podstawow</w:t>
      </w:r>
      <w:r>
        <w:rPr>
          <w:rFonts w:asciiTheme="minorHAnsi" w:hAnsiTheme="minorHAnsi" w:cstheme="minorHAnsi"/>
          <w:sz w:val="18"/>
          <w:szCs w:val="18"/>
        </w:rPr>
        <w:t xml:space="preserve">a </w:t>
      </w:r>
      <w:r w:rsidRPr="003548DC">
        <w:rPr>
          <w:rFonts w:asciiTheme="minorHAnsi" w:hAnsiTheme="minorHAnsi" w:cstheme="minorHAnsi"/>
          <w:sz w:val="20"/>
          <w:szCs w:val="20"/>
        </w:rPr>
        <w:t>Kolumny  5,6,7,8 wypełnia wykonawca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Pr="003548DC">
        <w:rPr>
          <w:rFonts w:asciiTheme="minorHAnsi" w:hAnsiTheme="minorHAnsi" w:cstheme="minorHAnsi"/>
          <w:sz w:val="18"/>
          <w:szCs w:val="18"/>
        </w:rPr>
        <w:t>tj. 23% należy wypełnić poniższe zestawienie:</w:t>
      </w:r>
    </w:p>
    <w:p w:rsidR="00000103" w:rsidRDefault="00000103" w:rsidP="00000103">
      <w:pPr>
        <w:ind w:left="-284" w:right="-708" w:hanging="567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  <w:t>poz. ……………..……… objęte stawką podatku VAT ………… podać podstawę prawną ……………………………………………….</w:t>
      </w:r>
    </w:p>
    <w:p w:rsidR="00000103" w:rsidRDefault="00000103" w:rsidP="00000103">
      <w:pPr>
        <w:ind w:left="-284" w:right="-708" w:hanging="567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  <w:t>poz. ……………..……… objęte stawką podatku VAT ………… podać podstawę prawną ……………………………………………….</w:t>
      </w:r>
    </w:p>
    <w:p w:rsidR="00000103" w:rsidRDefault="00000103" w:rsidP="00000103">
      <w:pPr>
        <w:ind w:left="-284" w:right="-708" w:hanging="567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  <w:t>poz. ……………..……… objęte stawką podatku VAT ………… podać podstawę prawną ……………………………………………….</w:t>
      </w:r>
    </w:p>
    <w:p w:rsidR="00000103" w:rsidRDefault="00000103" w:rsidP="00000103">
      <w:pPr>
        <w:ind w:left="-284" w:right="-708" w:hanging="567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  <w:t>poz. ……………..……… objęte stawką podatku VAT ………… podać podstawę prawną ……………………………………………….</w:t>
      </w:r>
    </w:p>
    <w:p w:rsidR="00000103" w:rsidRDefault="00000103" w:rsidP="00000103">
      <w:pPr>
        <w:ind w:left="-284" w:right="-708" w:hanging="567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  <w:t>poz. ……………..……… objęte stawką podatku VAT ………… podać podstawę prawną ……………………………………………….</w:t>
      </w:r>
    </w:p>
    <w:p w:rsidR="00621602" w:rsidRDefault="00621602" w:rsidP="00000103">
      <w:pPr>
        <w:autoSpaceDE w:val="0"/>
        <w:autoSpaceDN w:val="0"/>
        <w:adjustRightInd w:val="0"/>
        <w:jc w:val="center"/>
        <w:rPr>
          <w:rFonts w:ascii="Arial" w:hAnsi="Arial" w:cs="Arial"/>
          <w:b/>
          <w:highlight w:val="yellow"/>
          <w:u w:val="single"/>
        </w:rPr>
      </w:pPr>
    </w:p>
    <w:p w:rsidR="00000103" w:rsidRDefault="00000103" w:rsidP="00000103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highlight w:val="yellow"/>
          <w:u w:val="single"/>
        </w:rPr>
        <w:t>UWAGA: FORMULARZ NALEŻY PODPISAĆ KWALIFIKOWANYM PODPISEM ELEKTRONICZNYM lub ELEKTRONICZNYM PODPISEM ZAUFANYM lub ELEKTRONICZNYM PODPISEM OSOBISTYM !</w:t>
      </w:r>
    </w:p>
    <w:p w:rsidR="003548DC" w:rsidRDefault="003548DC" w:rsidP="00E02814">
      <w:pPr>
        <w:ind w:right="-708"/>
        <w:rPr>
          <w:rFonts w:asciiTheme="minorHAnsi" w:hAnsiTheme="minorHAnsi" w:cstheme="minorHAnsi"/>
          <w:sz w:val="18"/>
          <w:szCs w:val="18"/>
        </w:rPr>
      </w:pPr>
    </w:p>
    <w:sectPr w:rsidR="003548DC" w:rsidSect="0093495B">
      <w:pgSz w:w="16838" w:h="11906" w:orient="landscape"/>
      <w:pgMar w:top="709" w:right="1245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"/>
      <w:lvlJc w:val="left"/>
      <w:pPr>
        <w:tabs>
          <w:tab w:val="num" w:pos="624"/>
        </w:tabs>
        <w:ind w:left="624" w:hanging="624"/>
      </w:pPr>
      <w:rPr>
        <w:rFonts w:eastAsia="Arial" w:hint="default"/>
        <w:kern w:val="1"/>
        <w:sz w:val="22"/>
        <w:szCs w:val="22"/>
        <w:lang w:eastAsia="hi-IN" w:bidi="hi-I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gwek5"/>
      <w:lvlText w:val="%5.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Nagwek7"/>
      <w:lvlText w:val="%5.%6.%7.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Nagwek8"/>
      <w:lvlText w:val="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Nagwek9"/>
      <w:lvlText w:val="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>
    <w:nsid w:val="1B3735AB"/>
    <w:multiLevelType w:val="multilevel"/>
    <w:tmpl w:val="4C362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535896"/>
    <w:multiLevelType w:val="multilevel"/>
    <w:tmpl w:val="5BAEA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F0B68BD"/>
    <w:multiLevelType w:val="multilevel"/>
    <w:tmpl w:val="ADF2A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F3D6D1B"/>
    <w:multiLevelType w:val="multilevel"/>
    <w:tmpl w:val="FF2E2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3AF4354"/>
    <w:multiLevelType w:val="multilevel"/>
    <w:tmpl w:val="6BB0C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546D13"/>
    <w:multiLevelType w:val="multilevel"/>
    <w:tmpl w:val="8CEE1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26974FE"/>
    <w:multiLevelType w:val="multilevel"/>
    <w:tmpl w:val="F9247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3682D9B"/>
    <w:multiLevelType w:val="multilevel"/>
    <w:tmpl w:val="8E9EC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967447E"/>
    <w:multiLevelType w:val="multilevel"/>
    <w:tmpl w:val="CDDA9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3"/>
  </w:num>
  <w:num w:numId="8">
    <w:abstractNumId w:val="4"/>
  </w:num>
  <w:num w:numId="9">
    <w:abstractNumId w:val="6"/>
  </w:num>
  <w:num w:numId="10">
    <w:abstractNumId w:val="2"/>
  </w:num>
  <w:num w:numId="11">
    <w:abstractNumId w:val="1"/>
  </w:num>
  <w:num w:numId="12">
    <w:abstractNumId w:val="5"/>
  </w:num>
  <w:num w:numId="13">
    <w:abstractNumId w:val="8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E40E2"/>
    <w:rsid w:val="00000103"/>
    <w:rsid w:val="00022822"/>
    <w:rsid w:val="00024CA4"/>
    <w:rsid w:val="0002537B"/>
    <w:rsid w:val="00030CF3"/>
    <w:rsid w:val="00035ED3"/>
    <w:rsid w:val="00042007"/>
    <w:rsid w:val="00056063"/>
    <w:rsid w:val="000B06B1"/>
    <w:rsid w:val="000C01AF"/>
    <w:rsid w:val="000C6DAE"/>
    <w:rsid w:val="000E0759"/>
    <w:rsid w:val="000E5585"/>
    <w:rsid w:val="00114883"/>
    <w:rsid w:val="001418A3"/>
    <w:rsid w:val="00167922"/>
    <w:rsid w:val="00173198"/>
    <w:rsid w:val="001813FD"/>
    <w:rsid w:val="0018692D"/>
    <w:rsid w:val="00191B2B"/>
    <w:rsid w:val="001B24C6"/>
    <w:rsid w:val="001C1C23"/>
    <w:rsid w:val="001D65C6"/>
    <w:rsid w:val="00200DFD"/>
    <w:rsid w:val="00212CB9"/>
    <w:rsid w:val="00213574"/>
    <w:rsid w:val="00227EBF"/>
    <w:rsid w:val="00234CC2"/>
    <w:rsid w:val="00244AC0"/>
    <w:rsid w:val="002505FC"/>
    <w:rsid w:val="002633EC"/>
    <w:rsid w:val="002725F1"/>
    <w:rsid w:val="00277316"/>
    <w:rsid w:val="00290BBF"/>
    <w:rsid w:val="00292CCD"/>
    <w:rsid w:val="0029349E"/>
    <w:rsid w:val="00301E9E"/>
    <w:rsid w:val="00314FDB"/>
    <w:rsid w:val="00320FA4"/>
    <w:rsid w:val="003327D7"/>
    <w:rsid w:val="00333841"/>
    <w:rsid w:val="0035062E"/>
    <w:rsid w:val="00351BE2"/>
    <w:rsid w:val="00354409"/>
    <w:rsid w:val="003548DC"/>
    <w:rsid w:val="00366EE1"/>
    <w:rsid w:val="00395C7D"/>
    <w:rsid w:val="003A65FC"/>
    <w:rsid w:val="003B64CB"/>
    <w:rsid w:val="003B6CBE"/>
    <w:rsid w:val="003C2ABC"/>
    <w:rsid w:val="003E5629"/>
    <w:rsid w:val="003F404E"/>
    <w:rsid w:val="00412BE1"/>
    <w:rsid w:val="00422458"/>
    <w:rsid w:val="0044413D"/>
    <w:rsid w:val="00446804"/>
    <w:rsid w:val="00495D96"/>
    <w:rsid w:val="004A2494"/>
    <w:rsid w:val="004B26E5"/>
    <w:rsid w:val="004C7F66"/>
    <w:rsid w:val="004E786C"/>
    <w:rsid w:val="004F1011"/>
    <w:rsid w:val="00512BE4"/>
    <w:rsid w:val="00546C56"/>
    <w:rsid w:val="005707EB"/>
    <w:rsid w:val="005758C5"/>
    <w:rsid w:val="00581E34"/>
    <w:rsid w:val="005A55F8"/>
    <w:rsid w:val="005A7FC6"/>
    <w:rsid w:val="005B1D4A"/>
    <w:rsid w:val="005E3FFE"/>
    <w:rsid w:val="005F4ECA"/>
    <w:rsid w:val="00613097"/>
    <w:rsid w:val="0062156D"/>
    <w:rsid w:val="00621602"/>
    <w:rsid w:val="00630542"/>
    <w:rsid w:val="0066533B"/>
    <w:rsid w:val="00666936"/>
    <w:rsid w:val="00675EF3"/>
    <w:rsid w:val="006958F7"/>
    <w:rsid w:val="006A5E32"/>
    <w:rsid w:val="006B37E1"/>
    <w:rsid w:val="006C523E"/>
    <w:rsid w:val="006D4FF7"/>
    <w:rsid w:val="006E0BA2"/>
    <w:rsid w:val="006E6A1A"/>
    <w:rsid w:val="00705A6C"/>
    <w:rsid w:val="00712324"/>
    <w:rsid w:val="00730F85"/>
    <w:rsid w:val="00731924"/>
    <w:rsid w:val="00735694"/>
    <w:rsid w:val="00735BD4"/>
    <w:rsid w:val="00743690"/>
    <w:rsid w:val="00747C38"/>
    <w:rsid w:val="00761E3D"/>
    <w:rsid w:val="00767B7B"/>
    <w:rsid w:val="00772ED4"/>
    <w:rsid w:val="007845AE"/>
    <w:rsid w:val="0078670D"/>
    <w:rsid w:val="007A44A0"/>
    <w:rsid w:val="007B0B52"/>
    <w:rsid w:val="007B3924"/>
    <w:rsid w:val="007B3B0D"/>
    <w:rsid w:val="007C5F11"/>
    <w:rsid w:val="007D3DF3"/>
    <w:rsid w:val="007F3B4F"/>
    <w:rsid w:val="0082618C"/>
    <w:rsid w:val="00834BFA"/>
    <w:rsid w:val="00841F62"/>
    <w:rsid w:val="00853A76"/>
    <w:rsid w:val="00887BBC"/>
    <w:rsid w:val="008F4DDD"/>
    <w:rsid w:val="0090655D"/>
    <w:rsid w:val="00906A9F"/>
    <w:rsid w:val="00911A04"/>
    <w:rsid w:val="00917688"/>
    <w:rsid w:val="0093495B"/>
    <w:rsid w:val="0093798F"/>
    <w:rsid w:val="009524CB"/>
    <w:rsid w:val="00954AF9"/>
    <w:rsid w:val="009857FC"/>
    <w:rsid w:val="00987429"/>
    <w:rsid w:val="00994FFD"/>
    <w:rsid w:val="009F7BE6"/>
    <w:rsid w:val="00A168B9"/>
    <w:rsid w:val="00A2742A"/>
    <w:rsid w:val="00A32098"/>
    <w:rsid w:val="00A34219"/>
    <w:rsid w:val="00A43694"/>
    <w:rsid w:val="00A47172"/>
    <w:rsid w:val="00A614B0"/>
    <w:rsid w:val="00A74B13"/>
    <w:rsid w:val="00A870E7"/>
    <w:rsid w:val="00A947A9"/>
    <w:rsid w:val="00A9574F"/>
    <w:rsid w:val="00AA0D07"/>
    <w:rsid w:val="00AD0C5A"/>
    <w:rsid w:val="00AF5C48"/>
    <w:rsid w:val="00B048D3"/>
    <w:rsid w:val="00B316AD"/>
    <w:rsid w:val="00B6756D"/>
    <w:rsid w:val="00B77987"/>
    <w:rsid w:val="00B87DE3"/>
    <w:rsid w:val="00B9507F"/>
    <w:rsid w:val="00BB0D53"/>
    <w:rsid w:val="00BC79BC"/>
    <w:rsid w:val="00C14E88"/>
    <w:rsid w:val="00C3795B"/>
    <w:rsid w:val="00C622CB"/>
    <w:rsid w:val="00C64697"/>
    <w:rsid w:val="00C743F9"/>
    <w:rsid w:val="00CB1DA6"/>
    <w:rsid w:val="00CB2610"/>
    <w:rsid w:val="00CC27D0"/>
    <w:rsid w:val="00CC3598"/>
    <w:rsid w:val="00CE40E2"/>
    <w:rsid w:val="00D051C4"/>
    <w:rsid w:val="00D26939"/>
    <w:rsid w:val="00D42409"/>
    <w:rsid w:val="00D46809"/>
    <w:rsid w:val="00D65842"/>
    <w:rsid w:val="00DA5AD8"/>
    <w:rsid w:val="00DB152E"/>
    <w:rsid w:val="00DC5323"/>
    <w:rsid w:val="00DC579B"/>
    <w:rsid w:val="00DE22E5"/>
    <w:rsid w:val="00DE30D1"/>
    <w:rsid w:val="00DF0F1D"/>
    <w:rsid w:val="00E02814"/>
    <w:rsid w:val="00E11D4E"/>
    <w:rsid w:val="00E15894"/>
    <w:rsid w:val="00E33EE2"/>
    <w:rsid w:val="00E34942"/>
    <w:rsid w:val="00E41E5A"/>
    <w:rsid w:val="00E5046B"/>
    <w:rsid w:val="00E801A7"/>
    <w:rsid w:val="00E91391"/>
    <w:rsid w:val="00E92402"/>
    <w:rsid w:val="00EA144A"/>
    <w:rsid w:val="00EC77EC"/>
    <w:rsid w:val="00ED7AC0"/>
    <w:rsid w:val="00EE059E"/>
    <w:rsid w:val="00F1692E"/>
    <w:rsid w:val="00F17EE3"/>
    <w:rsid w:val="00F34F67"/>
    <w:rsid w:val="00F42835"/>
    <w:rsid w:val="00F46D55"/>
    <w:rsid w:val="00F551EB"/>
    <w:rsid w:val="00F56991"/>
    <w:rsid w:val="00F7750A"/>
    <w:rsid w:val="00F803AB"/>
    <w:rsid w:val="00F87754"/>
    <w:rsid w:val="00F95018"/>
    <w:rsid w:val="00FA1DF1"/>
    <w:rsid w:val="00FA5B6A"/>
    <w:rsid w:val="00FB6057"/>
    <w:rsid w:val="00FC3B2B"/>
    <w:rsid w:val="00FC5541"/>
    <w:rsid w:val="00FD765C"/>
    <w:rsid w:val="00FD77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0E7700-9AD4-49AC-8DC6-AE76675A1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30D1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DE30D1"/>
    <w:pPr>
      <w:keepNext/>
      <w:jc w:val="center"/>
      <w:outlineLvl w:val="0"/>
    </w:pPr>
    <w:rPr>
      <w:rFonts w:cs="Verdana"/>
      <w:b/>
      <w:bCs/>
      <w:kern w:val="1"/>
      <w:sz w:val="32"/>
    </w:rPr>
  </w:style>
  <w:style w:type="paragraph" w:styleId="Nagwek2">
    <w:name w:val="heading 2"/>
    <w:basedOn w:val="Normalny"/>
    <w:next w:val="Normalny"/>
    <w:link w:val="Nagwek2Znak"/>
    <w:qFormat/>
    <w:rsid w:val="00DE30D1"/>
    <w:pPr>
      <w:keepNext/>
      <w:jc w:val="center"/>
      <w:outlineLvl w:val="1"/>
    </w:pPr>
    <w:rPr>
      <w:rFonts w:cs="Verdana"/>
      <w:b/>
      <w:bCs/>
      <w:iCs/>
      <w:szCs w:val="20"/>
    </w:rPr>
  </w:style>
  <w:style w:type="paragraph" w:styleId="Nagwek3">
    <w:name w:val="heading 3"/>
    <w:basedOn w:val="Normalny"/>
    <w:next w:val="Normalny"/>
    <w:link w:val="Nagwek3Znak"/>
    <w:qFormat/>
    <w:rsid w:val="00DE30D1"/>
    <w:pPr>
      <w:keepNext/>
      <w:numPr>
        <w:ilvl w:val="2"/>
        <w:numId w:val="6"/>
      </w:numPr>
      <w:spacing w:before="240" w:after="60"/>
      <w:outlineLvl w:val="2"/>
    </w:pPr>
    <w:rPr>
      <w:rFonts w:ascii="Verdana" w:hAnsi="Verdana" w:cs="Verdana"/>
      <w:bCs/>
      <w:i/>
      <w:sz w:val="20"/>
      <w:szCs w:val="20"/>
    </w:rPr>
  </w:style>
  <w:style w:type="paragraph" w:styleId="Nagwek5">
    <w:name w:val="heading 5"/>
    <w:basedOn w:val="Normalny"/>
    <w:next w:val="Normalny"/>
    <w:link w:val="Nagwek5Znak"/>
    <w:qFormat/>
    <w:rsid w:val="00DE30D1"/>
    <w:pPr>
      <w:numPr>
        <w:ilvl w:val="4"/>
        <w:numId w:val="6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DE30D1"/>
    <w:pPr>
      <w:numPr>
        <w:ilvl w:val="5"/>
        <w:numId w:val="6"/>
      </w:numPr>
      <w:spacing w:before="240" w:after="60"/>
      <w:outlineLvl w:val="5"/>
    </w:pPr>
    <w:rPr>
      <w:b/>
      <w:bCs/>
      <w:sz w:val="20"/>
      <w:szCs w:val="20"/>
    </w:rPr>
  </w:style>
  <w:style w:type="paragraph" w:styleId="Nagwek7">
    <w:name w:val="heading 7"/>
    <w:basedOn w:val="Normalny"/>
    <w:next w:val="Normalny"/>
    <w:link w:val="Nagwek7Znak"/>
    <w:qFormat/>
    <w:rsid w:val="00DE30D1"/>
    <w:pPr>
      <w:numPr>
        <w:ilvl w:val="6"/>
        <w:numId w:val="6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DE30D1"/>
    <w:pPr>
      <w:numPr>
        <w:ilvl w:val="7"/>
        <w:numId w:val="6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qFormat/>
    <w:rsid w:val="00DE30D1"/>
    <w:pPr>
      <w:numPr>
        <w:ilvl w:val="8"/>
        <w:numId w:val="6"/>
      </w:numPr>
      <w:spacing w:before="240" w:after="60"/>
      <w:outlineLvl w:val="8"/>
    </w:pPr>
    <w:rPr>
      <w:rFonts w:ascii="Arial" w:hAnsi="Arial" w:cs="Arial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E30D1"/>
    <w:rPr>
      <w:rFonts w:cs="Verdana"/>
      <w:b/>
      <w:bCs/>
      <w:kern w:val="1"/>
      <w:sz w:val="32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rsid w:val="00DE30D1"/>
    <w:rPr>
      <w:rFonts w:cs="Verdana"/>
      <w:b/>
      <w:bCs/>
      <w:iCs/>
      <w:sz w:val="24"/>
      <w:lang w:eastAsia="ar-SA"/>
    </w:rPr>
  </w:style>
  <w:style w:type="character" w:customStyle="1" w:styleId="Nagwek3Znak">
    <w:name w:val="Nagłówek 3 Znak"/>
    <w:basedOn w:val="Domylnaczcionkaakapitu"/>
    <w:link w:val="Nagwek3"/>
    <w:rsid w:val="00DE30D1"/>
    <w:rPr>
      <w:rFonts w:ascii="Verdana" w:hAnsi="Verdana" w:cs="Verdana"/>
      <w:bCs/>
      <w:i/>
      <w:lang w:eastAsia="ar-SA"/>
    </w:rPr>
  </w:style>
  <w:style w:type="character" w:customStyle="1" w:styleId="Nagwek5Znak">
    <w:name w:val="Nagłówek 5 Znak"/>
    <w:basedOn w:val="Domylnaczcionkaakapitu"/>
    <w:link w:val="Nagwek5"/>
    <w:rsid w:val="00DE30D1"/>
    <w:rPr>
      <w:b/>
      <w:bCs/>
      <w:i/>
      <w:iCs/>
      <w:sz w:val="26"/>
      <w:szCs w:val="26"/>
      <w:lang w:eastAsia="ar-SA"/>
    </w:rPr>
  </w:style>
  <w:style w:type="character" w:customStyle="1" w:styleId="Nagwek6Znak">
    <w:name w:val="Nagłówek 6 Znak"/>
    <w:basedOn w:val="Domylnaczcionkaakapitu"/>
    <w:link w:val="Nagwek6"/>
    <w:rsid w:val="00DE30D1"/>
    <w:rPr>
      <w:b/>
      <w:bCs/>
      <w:lang w:eastAsia="ar-SA"/>
    </w:rPr>
  </w:style>
  <w:style w:type="character" w:customStyle="1" w:styleId="Nagwek7Znak">
    <w:name w:val="Nagłówek 7 Znak"/>
    <w:basedOn w:val="Domylnaczcionkaakapitu"/>
    <w:link w:val="Nagwek7"/>
    <w:rsid w:val="00DE30D1"/>
    <w:rPr>
      <w:sz w:val="24"/>
      <w:szCs w:val="24"/>
      <w:lang w:eastAsia="ar-SA"/>
    </w:rPr>
  </w:style>
  <w:style w:type="character" w:customStyle="1" w:styleId="Nagwek8Znak">
    <w:name w:val="Nagłówek 8 Znak"/>
    <w:basedOn w:val="Domylnaczcionkaakapitu"/>
    <w:link w:val="Nagwek8"/>
    <w:rsid w:val="00DE30D1"/>
    <w:rPr>
      <w:i/>
      <w:iCs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rsid w:val="00DE30D1"/>
    <w:rPr>
      <w:rFonts w:ascii="Arial" w:hAnsi="Arial" w:cs="Arial"/>
      <w:lang w:eastAsia="ar-SA"/>
    </w:rPr>
  </w:style>
  <w:style w:type="paragraph" w:styleId="Tytu">
    <w:name w:val="Title"/>
    <w:basedOn w:val="Normalny"/>
    <w:next w:val="Normalny"/>
    <w:link w:val="TytuZnak"/>
    <w:qFormat/>
    <w:rsid w:val="00DE30D1"/>
    <w:pPr>
      <w:spacing w:before="240" w:after="240"/>
      <w:jc w:val="center"/>
    </w:pPr>
    <w:rPr>
      <w:b/>
      <w:bCs/>
      <w:kern w:val="1"/>
      <w:sz w:val="28"/>
      <w:szCs w:val="28"/>
      <w:lang w:val="en-GB"/>
    </w:rPr>
  </w:style>
  <w:style w:type="character" w:customStyle="1" w:styleId="TytuZnak">
    <w:name w:val="Tytuł Znak"/>
    <w:basedOn w:val="Domylnaczcionkaakapitu"/>
    <w:link w:val="Tytu"/>
    <w:rsid w:val="00DE30D1"/>
    <w:rPr>
      <w:b/>
      <w:bCs/>
      <w:kern w:val="1"/>
      <w:sz w:val="28"/>
      <w:szCs w:val="28"/>
      <w:lang w:val="en-GB" w:eastAsia="ar-SA"/>
    </w:rPr>
  </w:style>
  <w:style w:type="paragraph" w:styleId="Podtytu">
    <w:name w:val="Subtitle"/>
    <w:basedOn w:val="Normalny"/>
    <w:next w:val="Normalny"/>
    <w:link w:val="PodtytuZnak"/>
    <w:qFormat/>
    <w:rsid w:val="00DE30D1"/>
    <w:pPr>
      <w:keepNext/>
      <w:spacing w:before="240" w:after="120"/>
      <w:jc w:val="center"/>
    </w:pPr>
    <w:rPr>
      <w:rFonts w:ascii="Arial" w:eastAsia="Microsoft YaHei" w:hAnsi="Arial" w:cs="Mangal"/>
      <w:i/>
      <w:iCs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DE30D1"/>
    <w:rPr>
      <w:rFonts w:ascii="Arial" w:eastAsia="Microsoft YaHei" w:hAnsi="Arial" w:cs="Mangal"/>
      <w:i/>
      <w:iCs/>
      <w:sz w:val="28"/>
      <w:szCs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E30D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E30D1"/>
    <w:rPr>
      <w:sz w:val="24"/>
      <w:szCs w:val="24"/>
      <w:lang w:eastAsia="ar-SA"/>
    </w:rPr>
  </w:style>
  <w:style w:type="character" w:styleId="Pogrubienie">
    <w:name w:val="Strong"/>
    <w:uiPriority w:val="22"/>
    <w:qFormat/>
    <w:rsid w:val="00DE30D1"/>
    <w:rPr>
      <w:b/>
      <w:bCs/>
    </w:rPr>
  </w:style>
  <w:style w:type="paragraph" w:styleId="Bezodstpw">
    <w:name w:val="No Spacing"/>
    <w:link w:val="BezodstpwZnak"/>
    <w:uiPriority w:val="1"/>
    <w:qFormat/>
    <w:rsid w:val="00DE30D1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DE30D1"/>
    <w:rPr>
      <w:rFonts w:asciiTheme="minorHAnsi" w:eastAsiaTheme="minorEastAsia" w:hAnsiTheme="minorHAnsi" w:cstheme="minorBidi"/>
      <w:sz w:val="22"/>
      <w:szCs w:val="22"/>
    </w:rPr>
  </w:style>
  <w:style w:type="paragraph" w:styleId="Akapitzlist">
    <w:name w:val="List Paragraph"/>
    <w:basedOn w:val="Normalny"/>
    <w:uiPriority w:val="34"/>
    <w:qFormat/>
    <w:rsid w:val="00DE30D1"/>
    <w:pPr>
      <w:spacing w:after="80" w:line="276" w:lineRule="auto"/>
      <w:ind w:left="720"/>
      <w:jc w:val="both"/>
    </w:pPr>
    <w:rPr>
      <w:rFonts w:eastAsia="Calibri" w:cs="Calibri"/>
      <w:szCs w:val="2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E30D1"/>
    <w:pPr>
      <w:keepLines/>
      <w:suppressAutoHyphens w:val="0"/>
      <w:spacing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Cs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40E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40E2"/>
    <w:rPr>
      <w:rFonts w:ascii="Tahoma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59"/>
    <w:rsid w:val="00CE40E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semiHidden/>
    <w:unhideWhenUsed/>
    <w:rsid w:val="003B64CB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t286pc">
    <w:name w:val="t286pc"/>
    <w:basedOn w:val="Domylnaczcionkaakapitu"/>
    <w:rsid w:val="00F34F67"/>
  </w:style>
  <w:style w:type="character" w:styleId="Hipercze">
    <w:name w:val="Hyperlink"/>
    <w:basedOn w:val="Domylnaczcionkaakapitu"/>
    <w:uiPriority w:val="99"/>
    <w:semiHidden/>
    <w:unhideWhenUsed/>
    <w:rsid w:val="00F34F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4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6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229468">
              <w:marLeft w:val="0"/>
              <w:marRight w:val="0"/>
              <w:marTop w:val="188"/>
              <w:marBottom w:val="2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4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7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080023">
              <w:marLeft w:val="0"/>
              <w:marRight w:val="0"/>
              <w:marTop w:val="188"/>
              <w:marBottom w:val="2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61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7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16930">
              <w:marLeft w:val="0"/>
              <w:marRight w:val="0"/>
              <w:marTop w:val="188"/>
              <w:marBottom w:val="2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85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351">
              <w:marLeft w:val="0"/>
              <w:marRight w:val="0"/>
              <w:marTop w:val="188"/>
              <w:marBottom w:val="2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02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9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8237EC-481D-48C7-9767-40D3FA490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1260</Words>
  <Characters>7565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Dominik</cp:lastModifiedBy>
  <cp:revision>61</cp:revision>
  <dcterms:created xsi:type="dcterms:W3CDTF">2026-09-30T14:28:00Z</dcterms:created>
  <dcterms:modified xsi:type="dcterms:W3CDTF">2026-10-28T20:12:00Z</dcterms:modified>
</cp:coreProperties>
</file>