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58E97D" w14:textId="77777777" w:rsidR="00556441" w:rsidRPr="00102B22" w:rsidRDefault="00556441" w:rsidP="00556441">
      <w:pPr>
        <w:tabs>
          <w:tab w:val="left" w:pos="-567"/>
        </w:tabs>
        <w:spacing w:after="0" w:line="360" w:lineRule="auto"/>
        <w:jc w:val="right"/>
        <w:rPr>
          <w:rFonts w:cs="Calibri"/>
          <w:b/>
          <w:sz w:val="24"/>
          <w:szCs w:val="24"/>
        </w:rPr>
      </w:pPr>
      <w:bookmarkStart w:id="0" w:name="bookmark93"/>
      <w:r w:rsidRPr="00102B22">
        <w:rPr>
          <w:rFonts w:cs="Calibri"/>
          <w:b/>
          <w:sz w:val="24"/>
          <w:szCs w:val="24"/>
        </w:rPr>
        <w:t>Załącznik nr 3 do SWZ – wzór umowy (projektowane postanowienia umowy)</w:t>
      </w:r>
    </w:p>
    <w:p w14:paraId="7C025A9D" w14:textId="77777777" w:rsidR="00556441" w:rsidRPr="00102B22" w:rsidRDefault="00556441" w:rsidP="00556441">
      <w:pPr>
        <w:pStyle w:val="Nagwek11"/>
        <w:keepNext/>
        <w:shd w:val="clear" w:color="auto" w:fill="auto"/>
        <w:spacing w:before="360" w:after="120" w:line="360" w:lineRule="auto"/>
        <w:ind w:firstLine="0"/>
        <w:jc w:val="center"/>
        <w:rPr>
          <w:rFonts w:ascii="Calibri" w:hAnsi="Calibri" w:cs="Calibri"/>
          <w:b w:val="0"/>
          <w:sz w:val="24"/>
          <w:szCs w:val="24"/>
        </w:rPr>
      </w:pPr>
      <w:bookmarkStart w:id="1" w:name="bookmark1"/>
      <w:r w:rsidRPr="00102B22">
        <w:rPr>
          <w:rFonts w:ascii="Calibri" w:hAnsi="Calibri" w:cs="Calibri"/>
          <w:sz w:val="24"/>
          <w:szCs w:val="24"/>
        </w:rPr>
        <w:t>Umow</w:t>
      </w:r>
      <w:bookmarkEnd w:id="1"/>
      <w:r w:rsidRPr="00102B22">
        <w:rPr>
          <w:rFonts w:ascii="Calibri" w:hAnsi="Calibri" w:cs="Calibri"/>
          <w:sz w:val="24"/>
          <w:szCs w:val="24"/>
        </w:rPr>
        <w:t xml:space="preserve">a nr: </w:t>
      </w:r>
      <w:r w:rsidRPr="00102B22">
        <w:rPr>
          <w:rFonts w:ascii="Calibri" w:hAnsi="Calibri" w:cs="Calibri"/>
          <w:b w:val="0"/>
          <w:sz w:val="24"/>
          <w:szCs w:val="24"/>
        </w:rPr>
        <w:t>[*]</w:t>
      </w:r>
    </w:p>
    <w:p w14:paraId="015B430F" w14:textId="77777777" w:rsidR="00556441" w:rsidRPr="00102B22" w:rsidRDefault="00556441" w:rsidP="00556441">
      <w:pPr>
        <w:pStyle w:val="Teksttreci20"/>
        <w:shd w:val="clear" w:color="auto" w:fill="auto"/>
        <w:tabs>
          <w:tab w:val="left" w:pos="2010"/>
          <w:tab w:val="left" w:leader="dot" w:pos="3101"/>
        </w:tabs>
        <w:spacing w:after="0" w:line="360" w:lineRule="auto"/>
        <w:ind w:firstLine="0"/>
        <w:jc w:val="left"/>
        <w:rPr>
          <w:rFonts w:ascii="Calibri" w:hAnsi="Calibri" w:cs="Calibri"/>
          <w:i/>
          <w:iCs/>
          <w:sz w:val="24"/>
          <w:szCs w:val="24"/>
        </w:rPr>
      </w:pPr>
      <w:r w:rsidRPr="00102B22">
        <w:rPr>
          <w:rFonts w:ascii="Calibri" w:hAnsi="Calibri" w:cs="Calibri"/>
          <w:i/>
          <w:iCs/>
          <w:sz w:val="24"/>
          <w:szCs w:val="24"/>
        </w:rPr>
        <w:t xml:space="preserve">zawarta w dniu </w:t>
      </w:r>
      <w:r w:rsidRPr="00102B22">
        <w:rPr>
          <w:rFonts w:ascii="Calibri" w:hAnsi="Calibri" w:cs="Calibri"/>
          <w:b/>
          <w:i/>
          <w:iCs/>
          <w:sz w:val="24"/>
          <w:szCs w:val="24"/>
        </w:rPr>
        <w:t xml:space="preserve">[*] </w:t>
      </w:r>
      <w:r w:rsidRPr="00102B22">
        <w:rPr>
          <w:rFonts w:ascii="Calibri" w:hAnsi="Calibri" w:cs="Calibri"/>
          <w:i/>
          <w:iCs/>
          <w:sz w:val="24"/>
          <w:szCs w:val="24"/>
        </w:rPr>
        <w:t>pomiędzy:</w:t>
      </w:r>
    </w:p>
    <w:p w14:paraId="25283A0B" w14:textId="77777777" w:rsidR="00556441" w:rsidRPr="00102B22" w:rsidRDefault="00556441" w:rsidP="00556441">
      <w:pPr>
        <w:pStyle w:val="Teksttreci20"/>
        <w:shd w:val="clear" w:color="auto" w:fill="auto"/>
        <w:tabs>
          <w:tab w:val="left" w:pos="2010"/>
          <w:tab w:val="left" w:leader="dot" w:pos="3101"/>
        </w:tabs>
        <w:spacing w:after="0" w:line="360" w:lineRule="auto"/>
        <w:ind w:firstLine="0"/>
        <w:jc w:val="left"/>
        <w:rPr>
          <w:rFonts w:ascii="Calibri" w:hAnsi="Calibri" w:cs="Calibri"/>
          <w:i/>
          <w:iCs/>
          <w:sz w:val="24"/>
          <w:szCs w:val="24"/>
        </w:rPr>
      </w:pPr>
      <w:r w:rsidRPr="00102B22">
        <w:rPr>
          <w:rFonts w:ascii="Calibri" w:hAnsi="Calibri" w:cs="Calibri"/>
          <w:i/>
          <w:iCs/>
          <w:sz w:val="24"/>
          <w:szCs w:val="24"/>
        </w:rPr>
        <w:t>zawarta z dniem jej podpisania przez ostatnią ze stron, z datą ujawnioną na kwalifikowanym podpisie elektronicznym w Krakowie pomiędzy:</w:t>
      </w:r>
    </w:p>
    <w:p w14:paraId="13477631" w14:textId="1243B807" w:rsidR="00556441" w:rsidRPr="00102B22" w:rsidRDefault="00556441" w:rsidP="003C06F8">
      <w:pPr>
        <w:pStyle w:val="Teksttreci30"/>
        <w:numPr>
          <w:ilvl w:val="0"/>
          <w:numId w:val="1"/>
        </w:numPr>
        <w:shd w:val="clear" w:color="auto" w:fill="auto"/>
        <w:spacing w:before="120" w:after="0" w:line="360" w:lineRule="auto"/>
        <w:rPr>
          <w:rFonts w:ascii="Calibri" w:hAnsi="Calibri" w:cs="Calibri"/>
          <w:sz w:val="24"/>
          <w:szCs w:val="24"/>
        </w:rPr>
      </w:pPr>
      <w:r w:rsidRPr="00102B22">
        <w:rPr>
          <w:rFonts w:ascii="Calibri" w:hAnsi="Calibri" w:cs="Calibri"/>
          <w:sz w:val="24"/>
          <w:szCs w:val="24"/>
        </w:rPr>
        <w:t>Województwem Małopolskim</w:t>
      </w:r>
      <w:r w:rsidR="00AC41D9" w:rsidRPr="00102B22">
        <w:rPr>
          <w:rFonts w:ascii="Calibri" w:hAnsi="Calibri" w:cs="Calibri"/>
          <w:sz w:val="24"/>
          <w:szCs w:val="24"/>
        </w:rPr>
        <w:t>,</w:t>
      </w:r>
      <w:r w:rsidRPr="00102B22">
        <w:rPr>
          <w:rFonts w:ascii="Calibri" w:hAnsi="Calibri" w:cs="Calibri"/>
          <w:sz w:val="24"/>
          <w:szCs w:val="24"/>
        </w:rPr>
        <w:t xml:space="preserve"> </w:t>
      </w:r>
      <w:r w:rsidRPr="00102B22">
        <w:rPr>
          <w:rFonts w:ascii="Calibri" w:hAnsi="Calibri" w:cs="Calibri"/>
          <w:b w:val="0"/>
          <w:sz w:val="24"/>
          <w:szCs w:val="24"/>
        </w:rPr>
        <w:t>ul. Basztowa 22, 31-156 Kraków NIP: 676-217-83-37,</w:t>
      </w:r>
      <w:r w:rsidRPr="00102B22">
        <w:rPr>
          <w:rFonts w:ascii="Calibri" w:hAnsi="Calibri" w:cs="Calibri"/>
          <w:sz w:val="24"/>
          <w:szCs w:val="24"/>
        </w:rPr>
        <w:t xml:space="preserve"> </w:t>
      </w:r>
      <w:r w:rsidRPr="00102B22">
        <w:rPr>
          <w:rFonts w:ascii="Calibri" w:hAnsi="Calibri" w:cs="Calibri"/>
          <w:b w:val="0"/>
          <w:sz w:val="24"/>
          <w:szCs w:val="24"/>
        </w:rPr>
        <w:t>działającym przez</w:t>
      </w:r>
      <w:r w:rsidRPr="00102B22">
        <w:rPr>
          <w:rFonts w:ascii="Calibri" w:hAnsi="Calibri" w:cs="Calibri"/>
          <w:sz w:val="24"/>
          <w:szCs w:val="24"/>
        </w:rPr>
        <w:t xml:space="preserve"> Zespół Jednostek Edukacyjnych Województwa Małopolskiego w Krakowie, os. Teatralne 4a, 31- 945 Kraków, reprezentowanym</w:t>
      </w:r>
      <w:r w:rsidRPr="00102B22">
        <w:rPr>
          <w:rFonts w:ascii="Calibri" w:hAnsi="Calibri" w:cs="Calibri"/>
          <w:b w:val="0"/>
          <w:sz w:val="24"/>
          <w:szCs w:val="24"/>
        </w:rPr>
        <w:t xml:space="preserve"> przez [*], zwanym dalej </w:t>
      </w:r>
      <w:r w:rsidRPr="00102B22">
        <w:rPr>
          <w:rFonts w:ascii="Calibri" w:hAnsi="Calibri" w:cs="Calibri"/>
          <w:sz w:val="24"/>
          <w:szCs w:val="24"/>
        </w:rPr>
        <w:t>„Zamawiającym"</w:t>
      </w:r>
      <w:r w:rsidRPr="00102B22">
        <w:rPr>
          <w:rStyle w:val="Teksttreci3Bezpogrubienia"/>
          <w:rFonts w:ascii="Calibri" w:hAnsi="Calibri" w:cs="Calibri"/>
          <w:sz w:val="24"/>
          <w:szCs w:val="24"/>
        </w:rPr>
        <w:t xml:space="preserve"> w imieniu, którego działają </w:t>
      </w:r>
      <w:r w:rsidRPr="00102B22">
        <w:rPr>
          <w:rFonts w:ascii="Calibri" w:hAnsi="Calibri" w:cs="Calibri"/>
          <w:b w:val="0"/>
          <w:sz w:val="24"/>
          <w:szCs w:val="24"/>
        </w:rPr>
        <w:t>[*]</w:t>
      </w:r>
      <w:r w:rsidRPr="00102B22">
        <w:rPr>
          <w:rFonts w:ascii="Calibri" w:hAnsi="Calibri" w:cs="Calibri"/>
          <w:sz w:val="24"/>
          <w:szCs w:val="24"/>
        </w:rPr>
        <w:t xml:space="preserve"> </w:t>
      </w:r>
    </w:p>
    <w:p w14:paraId="378DEBA3" w14:textId="77777777" w:rsidR="00556441" w:rsidRPr="00102B22" w:rsidRDefault="00556441" w:rsidP="00556441">
      <w:pPr>
        <w:pStyle w:val="Teksttreci30"/>
        <w:shd w:val="clear" w:color="auto" w:fill="auto"/>
        <w:spacing w:before="0" w:after="0" w:line="360" w:lineRule="auto"/>
        <w:rPr>
          <w:rStyle w:val="Teksttreci2"/>
          <w:rFonts w:ascii="Calibri" w:hAnsi="Calibri" w:cs="Calibri"/>
          <w:b w:val="0"/>
          <w:bCs w:val="0"/>
          <w:sz w:val="24"/>
          <w:szCs w:val="24"/>
        </w:rPr>
      </w:pPr>
      <w:r w:rsidRPr="00102B22">
        <w:rPr>
          <w:rStyle w:val="Teksttreci2"/>
          <w:rFonts w:ascii="Calibri" w:hAnsi="Calibri" w:cs="Calibri"/>
          <w:sz w:val="24"/>
          <w:szCs w:val="24"/>
        </w:rPr>
        <w:t>a:</w:t>
      </w:r>
    </w:p>
    <w:p w14:paraId="5A95A664" w14:textId="77777777" w:rsidR="00556441" w:rsidRPr="00102B22" w:rsidRDefault="00556441" w:rsidP="003C06F8">
      <w:pPr>
        <w:pStyle w:val="Teksttreci20"/>
        <w:numPr>
          <w:ilvl w:val="0"/>
          <w:numId w:val="1"/>
        </w:numPr>
        <w:shd w:val="clear" w:color="auto" w:fill="auto"/>
        <w:spacing w:after="0" w:line="360" w:lineRule="auto"/>
        <w:jc w:val="left"/>
        <w:rPr>
          <w:rStyle w:val="Teksttreci2"/>
          <w:rFonts w:ascii="Calibri" w:hAnsi="Calibri" w:cs="Calibri"/>
          <w:sz w:val="24"/>
          <w:szCs w:val="24"/>
        </w:rPr>
      </w:pPr>
      <w:r w:rsidRPr="00102B22">
        <w:rPr>
          <w:rFonts w:ascii="Calibri" w:hAnsi="Calibri" w:cs="Calibri"/>
          <w:b/>
          <w:sz w:val="24"/>
          <w:szCs w:val="24"/>
        </w:rPr>
        <w:t xml:space="preserve">[*] </w:t>
      </w:r>
      <w:r w:rsidRPr="00102B22">
        <w:rPr>
          <w:rFonts w:ascii="Calibri" w:hAnsi="Calibri" w:cs="Calibri"/>
          <w:sz w:val="24"/>
          <w:szCs w:val="24"/>
        </w:rPr>
        <w:t xml:space="preserve">zwanym/ą dalej </w:t>
      </w:r>
      <w:r w:rsidRPr="00102B22">
        <w:rPr>
          <w:rStyle w:val="Teksttreci2Pogrubienie"/>
          <w:rFonts w:ascii="Calibri" w:hAnsi="Calibri" w:cs="Calibri"/>
          <w:sz w:val="24"/>
          <w:szCs w:val="24"/>
        </w:rPr>
        <w:t xml:space="preserve">„Wykonawcą", </w:t>
      </w:r>
      <w:r w:rsidRPr="00102B22">
        <w:rPr>
          <w:rStyle w:val="Teksttreci2"/>
          <w:rFonts w:ascii="Calibri" w:hAnsi="Calibri" w:cs="Calibri"/>
          <w:sz w:val="24"/>
          <w:szCs w:val="24"/>
        </w:rPr>
        <w:t xml:space="preserve">reprezentowanym/ą przez: </w:t>
      </w:r>
      <w:r w:rsidRPr="00102B22">
        <w:rPr>
          <w:rFonts w:ascii="Calibri" w:hAnsi="Calibri" w:cs="Calibri"/>
          <w:b/>
          <w:sz w:val="24"/>
          <w:szCs w:val="24"/>
        </w:rPr>
        <w:t>[*]</w:t>
      </w:r>
    </w:p>
    <w:p w14:paraId="3A1D2824" w14:textId="77777777" w:rsidR="00556441" w:rsidRPr="00102B22" w:rsidRDefault="00556441" w:rsidP="00556441">
      <w:pPr>
        <w:pStyle w:val="Teksttreci20"/>
        <w:spacing w:after="0" w:line="300" w:lineRule="auto"/>
        <w:ind w:firstLine="0"/>
        <w:jc w:val="left"/>
        <w:rPr>
          <w:rFonts w:ascii="Calibri" w:hAnsi="Calibri" w:cs="Calibri"/>
          <w:sz w:val="24"/>
          <w:szCs w:val="24"/>
        </w:rPr>
      </w:pPr>
    </w:p>
    <w:p w14:paraId="22129DD8" w14:textId="02771598" w:rsidR="00556441" w:rsidRPr="00102B22" w:rsidRDefault="00556441" w:rsidP="00872D56">
      <w:pPr>
        <w:pStyle w:val="Teksttreci20"/>
        <w:spacing w:after="0" w:line="300" w:lineRule="auto"/>
        <w:ind w:firstLine="0"/>
        <w:jc w:val="left"/>
        <w:rPr>
          <w:rStyle w:val="Nagwek1Odstpy2pt"/>
          <w:rFonts w:ascii="Calibri" w:hAnsi="Calibri" w:cs="Calibri"/>
          <w:bCs w:val="0"/>
          <w:sz w:val="24"/>
          <w:szCs w:val="24"/>
          <w:shd w:val="clear" w:color="auto" w:fill="auto"/>
        </w:rPr>
      </w:pPr>
      <w:r w:rsidRPr="00102B22">
        <w:rPr>
          <w:rFonts w:ascii="Calibri" w:hAnsi="Calibri" w:cs="Calibri"/>
          <w:sz w:val="24"/>
          <w:szCs w:val="24"/>
        </w:rPr>
        <w:t xml:space="preserve">W związku z realizacją </w:t>
      </w:r>
      <w:r w:rsidRPr="00102B22">
        <w:rPr>
          <w:rFonts w:ascii="Calibri" w:hAnsi="Calibri" w:cs="Calibri"/>
          <w:b/>
          <w:sz w:val="24"/>
          <w:szCs w:val="24"/>
        </w:rPr>
        <w:t xml:space="preserve">projektu pn. </w:t>
      </w:r>
      <w:r w:rsidR="00872D56" w:rsidRPr="00102B22">
        <w:rPr>
          <w:rFonts w:ascii="Calibri" w:hAnsi="Calibri" w:cs="Calibri"/>
          <w:b/>
          <w:bCs/>
          <w:sz w:val="24"/>
          <w:szCs w:val="24"/>
        </w:rPr>
        <w:t xml:space="preserve">Modernizacja i doposażenie pracowni informatycznej w Zespole Jednostek Edukacyjnych Województwa Małopolskiego w Krakowie </w:t>
      </w:r>
      <w:r w:rsidRPr="00102B22">
        <w:rPr>
          <w:rFonts w:ascii="Calibri" w:hAnsi="Calibri" w:cs="Calibri"/>
          <w:sz w:val="24"/>
          <w:szCs w:val="24"/>
        </w:rPr>
        <w:t>oraz na podstawie dokonanego przez Zamawiającego wyboru oferty Wykonawcy została zawarta umowa o następującej treści:</w:t>
      </w:r>
    </w:p>
    <w:p w14:paraId="67203F37" w14:textId="77777777" w:rsidR="00CE61F3" w:rsidRPr="00102B22" w:rsidRDefault="00CE61F3" w:rsidP="008D21DD">
      <w:pPr>
        <w:pStyle w:val="Nagwek1"/>
        <w:numPr>
          <w:ilvl w:val="0"/>
          <w:numId w:val="0"/>
        </w:numPr>
        <w:spacing w:before="0" w:line="300" w:lineRule="auto"/>
        <w:ind w:left="357"/>
        <w:jc w:val="center"/>
        <w:rPr>
          <w:rFonts w:ascii="Calibri" w:hAnsi="Calibri" w:cs="Calibri"/>
        </w:rPr>
      </w:pPr>
      <w:r w:rsidRPr="00102B22">
        <w:rPr>
          <w:rFonts w:ascii="Calibri" w:hAnsi="Calibri" w:cs="Calibri"/>
        </w:rPr>
        <w:t>§ 1</w:t>
      </w:r>
      <w:bookmarkEnd w:id="0"/>
    </w:p>
    <w:p w14:paraId="5B261604" w14:textId="77777777" w:rsidR="00CE61F3" w:rsidRPr="00102B22" w:rsidRDefault="00CE61F3" w:rsidP="00CE61F3">
      <w:pPr>
        <w:pStyle w:val="Bezodstpw"/>
        <w:spacing w:line="300" w:lineRule="auto"/>
        <w:jc w:val="center"/>
        <w:rPr>
          <w:rFonts w:ascii="Calibri" w:hAnsi="Calibri" w:cs="Calibri"/>
          <w:color w:val="auto"/>
        </w:rPr>
      </w:pPr>
      <w:bookmarkStart w:id="2" w:name="bookmark94"/>
      <w:r w:rsidRPr="00102B22">
        <w:rPr>
          <w:rFonts w:ascii="Calibri" w:hAnsi="Calibri" w:cs="Calibri"/>
          <w:b/>
          <w:color w:val="auto"/>
        </w:rPr>
        <w:t>Przedmiot umowy</w:t>
      </w:r>
      <w:bookmarkStart w:id="3" w:name="bookmark95"/>
      <w:bookmarkEnd w:id="2"/>
    </w:p>
    <w:p w14:paraId="3072B695" w14:textId="77777777" w:rsidR="009143BA" w:rsidRPr="00102B22" w:rsidRDefault="00CE61F3" w:rsidP="009143BA">
      <w:pPr>
        <w:pStyle w:val="Teksttreci"/>
        <w:numPr>
          <w:ilvl w:val="0"/>
          <w:numId w:val="52"/>
        </w:numPr>
        <w:spacing w:line="300" w:lineRule="auto"/>
        <w:ind w:left="360"/>
        <w:contextualSpacing/>
        <w:rPr>
          <w:rFonts w:ascii="Calibri" w:hAnsi="Calibri" w:cs="Calibri"/>
          <w:sz w:val="24"/>
          <w:szCs w:val="24"/>
        </w:rPr>
      </w:pPr>
      <w:r w:rsidRPr="00102B22">
        <w:rPr>
          <w:rFonts w:ascii="Calibri" w:hAnsi="Calibri" w:cs="Calibri"/>
          <w:bCs/>
          <w:iCs/>
          <w:sz w:val="24"/>
          <w:szCs w:val="24"/>
        </w:rPr>
        <w:t>Zamawiający powierza, a Wykonawca przyjmuje do wykonania zamówienie, którego przedmiotem jest wykonanie robót budowlanych</w:t>
      </w:r>
      <w:r w:rsidR="00A41615" w:rsidRPr="00102B22">
        <w:rPr>
          <w:rFonts w:ascii="Calibri" w:hAnsi="Calibri" w:cs="Calibri"/>
          <w:bCs/>
          <w:iCs/>
          <w:sz w:val="24"/>
          <w:szCs w:val="24"/>
        </w:rPr>
        <w:t xml:space="preserve"> określonych jako modernizacja i doposażenie pracowni informatycznej poprzez wykonanie kompleksowego remontu pracowni komputerowej (sala 203) o powierzchni 42,3 m² i wysokości 2,60 m w Zespole Jednostek Edukacyjnych Województwa Małopolskiego w Krakowie, obejmującego roboty budowlane, instalacyjne, elektryczne, klimatyzacyjne, sieci komputerowej i AV oraz dostawę, montaż, konfigurację i uruchomienie wyposażenia meblowego i komputerowego</w:t>
      </w:r>
      <w:r w:rsidRPr="00102B22">
        <w:rPr>
          <w:rFonts w:ascii="Calibri" w:hAnsi="Calibri" w:cs="Calibri"/>
          <w:sz w:val="24"/>
          <w:szCs w:val="24"/>
        </w:rPr>
        <w:t xml:space="preserve">, </w:t>
      </w:r>
      <w:r w:rsidRPr="00102B22">
        <w:rPr>
          <w:rFonts w:ascii="Calibri" w:hAnsi="Calibri" w:cs="Calibri"/>
          <w:bCs/>
          <w:iCs/>
          <w:sz w:val="24"/>
          <w:szCs w:val="24"/>
        </w:rPr>
        <w:t>zwanego dalej "zadaniem", „inwestycją" lub „robotami”.</w:t>
      </w:r>
    </w:p>
    <w:p w14:paraId="0A2AEB4F" w14:textId="4EED6105" w:rsidR="00FA6492" w:rsidRPr="00102B22" w:rsidRDefault="00FA6492" w:rsidP="009143BA">
      <w:pPr>
        <w:pStyle w:val="Teksttreci"/>
        <w:numPr>
          <w:ilvl w:val="0"/>
          <w:numId w:val="52"/>
        </w:numPr>
        <w:spacing w:line="300" w:lineRule="auto"/>
        <w:ind w:left="360"/>
        <w:contextualSpacing/>
        <w:rPr>
          <w:rFonts w:ascii="Calibri" w:hAnsi="Calibri" w:cs="Calibri"/>
          <w:sz w:val="24"/>
          <w:szCs w:val="24"/>
        </w:rPr>
      </w:pPr>
      <w:r w:rsidRPr="00102B22">
        <w:rPr>
          <w:rFonts w:ascii="Calibri" w:hAnsi="Calibri" w:cs="Calibri"/>
          <w:sz w:val="24"/>
          <w:szCs w:val="24"/>
        </w:rPr>
        <w:t xml:space="preserve">Szczegółowy </w:t>
      </w:r>
      <w:r w:rsidRPr="00102B22">
        <w:rPr>
          <w:rFonts w:ascii="Calibri" w:hAnsi="Calibri" w:cs="Calibri"/>
          <w:bCs/>
          <w:sz w:val="24"/>
          <w:szCs w:val="24"/>
        </w:rPr>
        <w:t xml:space="preserve">opis przedmiotu umowy oraz warunki realizacji zamówienia określają </w:t>
      </w:r>
      <w:r w:rsidRPr="00102B22">
        <w:rPr>
          <w:rFonts w:ascii="Calibri" w:hAnsi="Calibri" w:cs="Calibri"/>
          <w:sz w:val="24"/>
          <w:szCs w:val="24"/>
        </w:rPr>
        <w:t xml:space="preserve">postanowienia niniejszej umowy, </w:t>
      </w:r>
      <w:r w:rsidRPr="00102B22">
        <w:rPr>
          <w:rFonts w:ascii="Calibri" w:eastAsia="SimSun" w:hAnsi="Calibri" w:cs="Calibri"/>
          <w:sz w:val="24"/>
          <w:szCs w:val="24"/>
          <w:lang w:eastAsia="hi-IN" w:bidi="hi-IN"/>
        </w:rPr>
        <w:t>Specyfikacja Warunków Zamówienia</w:t>
      </w:r>
      <w:r w:rsidRPr="00102B22">
        <w:rPr>
          <w:rFonts w:ascii="Calibri" w:hAnsi="Calibri" w:cs="Calibri"/>
          <w:sz w:val="24"/>
          <w:szCs w:val="24"/>
        </w:rPr>
        <w:t xml:space="preserve"> (dalej: </w:t>
      </w:r>
      <w:r w:rsidR="00152E70" w:rsidRPr="00102B22">
        <w:rPr>
          <w:rFonts w:ascii="Calibri" w:hAnsi="Calibri" w:cs="Calibri"/>
          <w:color w:val="000000"/>
          <w:sz w:val="24"/>
          <w:szCs w:val="24"/>
        </w:rPr>
        <w:t>„</w:t>
      </w:r>
      <w:r w:rsidRPr="00102B22">
        <w:rPr>
          <w:rFonts w:ascii="Calibri" w:hAnsi="Calibri" w:cs="Calibri"/>
          <w:sz w:val="24"/>
          <w:szCs w:val="24"/>
        </w:rPr>
        <w:t>SWZ</w:t>
      </w:r>
      <w:r w:rsidR="00152E70" w:rsidRPr="00102B22">
        <w:rPr>
          <w:rFonts w:ascii="Calibri" w:hAnsi="Calibri" w:cs="Calibri"/>
          <w:color w:val="000000"/>
          <w:sz w:val="24"/>
          <w:szCs w:val="24"/>
        </w:rPr>
        <w:t>”), Opis Przedmiotu Zamówienia (dalej: „OPZ”) stanowiący załącznik nr 2</w:t>
      </w:r>
      <w:r w:rsidRPr="00102B22">
        <w:rPr>
          <w:rFonts w:ascii="Calibri" w:hAnsi="Calibri" w:cs="Calibri"/>
          <w:color w:val="000000"/>
          <w:sz w:val="24"/>
          <w:szCs w:val="24"/>
        </w:rPr>
        <w:t xml:space="preserve"> do </w:t>
      </w:r>
      <w:r w:rsidR="00152E70" w:rsidRPr="00102B22">
        <w:rPr>
          <w:rFonts w:ascii="Calibri" w:hAnsi="Calibri" w:cs="Calibri"/>
          <w:color w:val="000000"/>
          <w:sz w:val="24"/>
          <w:szCs w:val="24"/>
        </w:rPr>
        <w:t>Umowy, załącznik „Parametry komputera”,</w:t>
      </w:r>
      <w:r w:rsidRPr="00102B22">
        <w:rPr>
          <w:rFonts w:ascii="Calibri" w:hAnsi="Calibri" w:cs="Calibri"/>
          <w:sz w:val="24"/>
          <w:szCs w:val="24"/>
        </w:rPr>
        <w:t xml:space="preserve"> wyjaśnienia </w:t>
      </w:r>
      <w:r w:rsidR="00152E70" w:rsidRPr="00102B22">
        <w:rPr>
          <w:rFonts w:ascii="Calibri" w:hAnsi="Calibri" w:cs="Calibri"/>
          <w:color w:val="000000"/>
          <w:sz w:val="24"/>
          <w:szCs w:val="24"/>
        </w:rPr>
        <w:t>i zmiany SWZ dokonane w toku</w:t>
      </w:r>
      <w:r w:rsidRPr="00102B22">
        <w:rPr>
          <w:rFonts w:ascii="Calibri" w:hAnsi="Calibri" w:cs="Calibri"/>
          <w:sz w:val="24"/>
          <w:szCs w:val="24"/>
        </w:rPr>
        <w:t xml:space="preserve"> postępowania </w:t>
      </w:r>
      <w:r w:rsidRPr="00102B22">
        <w:rPr>
          <w:rFonts w:ascii="Calibri" w:hAnsi="Calibri" w:cs="Calibri"/>
          <w:sz w:val="24"/>
          <w:szCs w:val="24"/>
        </w:rPr>
        <w:t>oraz oferta Wykonawcy</w:t>
      </w:r>
      <w:r w:rsidR="00152E70" w:rsidRPr="00102B22">
        <w:rPr>
          <w:rFonts w:ascii="Calibri" w:hAnsi="Calibri" w:cs="Calibri"/>
          <w:color w:val="000000"/>
          <w:sz w:val="24"/>
          <w:szCs w:val="24"/>
        </w:rPr>
        <w:t>, w tym formularz ofertowy</w:t>
      </w:r>
      <w:r w:rsidRPr="00102B22">
        <w:rPr>
          <w:rFonts w:ascii="Calibri" w:hAnsi="Calibri" w:cs="Calibri"/>
          <w:sz w:val="24"/>
          <w:szCs w:val="24"/>
        </w:rPr>
        <w:t xml:space="preserve"> i formularz asortymentowy</w:t>
      </w:r>
      <w:r w:rsidR="00152E70" w:rsidRPr="00102B22">
        <w:rPr>
          <w:rFonts w:ascii="Calibri" w:hAnsi="Calibri" w:cs="Calibri"/>
          <w:color w:val="000000"/>
          <w:sz w:val="24"/>
          <w:szCs w:val="24"/>
        </w:rPr>
        <w:t>,</w:t>
      </w:r>
      <w:r w:rsidRPr="00102B22">
        <w:rPr>
          <w:rFonts w:ascii="Calibri" w:hAnsi="Calibri" w:cs="Calibri"/>
          <w:sz w:val="24"/>
          <w:szCs w:val="24"/>
        </w:rPr>
        <w:t xml:space="preserve"> </w:t>
      </w:r>
      <w:r w:rsidRPr="00102B22">
        <w:rPr>
          <w:rFonts w:ascii="Calibri" w:hAnsi="Calibri" w:cs="Calibri"/>
          <w:sz w:val="24"/>
          <w:szCs w:val="24"/>
        </w:rPr>
        <w:t>stanowiąc</w:t>
      </w:r>
      <w:r w:rsidRPr="00102B22">
        <w:rPr>
          <w:rFonts w:ascii="Calibri" w:hAnsi="Calibri" w:cs="Calibri"/>
          <w:sz w:val="24"/>
          <w:szCs w:val="24"/>
        </w:rPr>
        <w:t>e</w:t>
      </w:r>
      <w:r w:rsidRPr="00102B22">
        <w:rPr>
          <w:rFonts w:ascii="Calibri" w:hAnsi="Calibri" w:cs="Calibri"/>
          <w:sz w:val="24"/>
          <w:szCs w:val="24"/>
        </w:rPr>
        <w:t xml:space="preserve"> </w:t>
      </w:r>
      <w:r w:rsidRPr="00102B22">
        <w:rPr>
          <w:rFonts w:ascii="Calibri" w:hAnsi="Calibri" w:cs="Calibri"/>
          <w:b/>
          <w:bCs/>
          <w:i/>
          <w:iCs/>
          <w:sz w:val="24"/>
          <w:szCs w:val="24"/>
        </w:rPr>
        <w:t>załącznik nr 1</w:t>
      </w:r>
      <w:r w:rsidRPr="00102B22">
        <w:rPr>
          <w:rFonts w:ascii="Calibri" w:hAnsi="Calibri" w:cs="Calibri"/>
          <w:sz w:val="24"/>
          <w:szCs w:val="24"/>
        </w:rPr>
        <w:t xml:space="preserve"> do Umowy.</w:t>
      </w:r>
    </w:p>
    <w:p w14:paraId="56B3ED62" w14:textId="77777777" w:rsidR="009143BA" w:rsidRPr="00102B22" w:rsidRDefault="00CE61F3" w:rsidP="009143BA">
      <w:pPr>
        <w:pStyle w:val="Teksttreci"/>
        <w:numPr>
          <w:ilvl w:val="0"/>
          <w:numId w:val="52"/>
        </w:numPr>
        <w:spacing w:line="300" w:lineRule="auto"/>
        <w:ind w:left="360"/>
        <w:contextualSpacing/>
        <w:rPr>
          <w:rFonts w:ascii="Calibri" w:hAnsi="Calibri" w:cs="Calibri"/>
          <w:sz w:val="24"/>
          <w:szCs w:val="24"/>
        </w:rPr>
      </w:pPr>
      <w:r w:rsidRPr="00102B22">
        <w:rPr>
          <w:rFonts w:ascii="Calibri" w:hAnsi="Calibri" w:cs="Calibri"/>
          <w:sz w:val="24"/>
          <w:szCs w:val="24"/>
        </w:rPr>
        <w:lastRenderedPageBreak/>
        <w:t xml:space="preserve">Niniejsza umowa realizowana będzie w oparciu o dokumenty, o których mowa w ust. </w:t>
      </w:r>
      <w:r w:rsidR="00E90FE4" w:rsidRPr="00102B22">
        <w:rPr>
          <w:rFonts w:ascii="Calibri" w:hAnsi="Calibri" w:cs="Calibri"/>
          <w:sz w:val="24"/>
          <w:szCs w:val="24"/>
        </w:rPr>
        <w:t>2</w:t>
      </w:r>
      <w:r w:rsidRPr="00102B22">
        <w:rPr>
          <w:rFonts w:ascii="Calibri" w:hAnsi="Calibri" w:cs="Calibri"/>
          <w:sz w:val="24"/>
          <w:szCs w:val="24"/>
        </w:rPr>
        <w:t>, które stanowią integralną część Umowy.</w:t>
      </w:r>
      <w:bookmarkStart w:id="4" w:name="_Hlk164784222"/>
      <w:bookmarkStart w:id="5" w:name="_Hlk164784199"/>
    </w:p>
    <w:p w14:paraId="67A11506" w14:textId="79F8BE92" w:rsidR="00EE52B0" w:rsidRPr="00102B22" w:rsidRDefault="00EE52B0" w:rsidP="009143BA">
      <w:pPr>
        <w:pStyle w:val="Teksttreci"/>
        <w:numPr>
          <w:ilvl w:val="0"/>
          <w:numId w:val="52"/>
        </w:numPr>
        <w:spacing w:line="300" w:lineRule="auto"/>
        <w:ind w:left="360"/>
        <w:contextualSpacing/>
        <w:rPr>
          <w:rFonts w:ascii="Calibri" w:hAnsi="Calibri" w:cs="Calibri"/>
          <w:sz w:val="24"/>
          <w:szCs w:val="24"/>
        </w:rPr>
      </w:pPr>
      <w:r w:rsidRPr="00102B22">
        <w:rPr>
          <w:rFonts w:ascii="Calibri" w:hAnsi="Calibri" w:cs="Calibri"/>
          <w:color w:val="000000"/>
          <w:sz w:val="24"/>
          <w:szCs w:val="24"/>
        </w:rPr>
        <w:t xml:space="preserve">Roboty będą prowadzone w czynnym obiekcie oświatowym. Wykonawca zobowiązany jest zabezpieczyć miejsce prac, ograniczać uciążliwości, zachować drożność ciągów komunikacyjnych i uzgadniać z Zamawiającym zakres oraz godziny prac powodujących hałas, zapylenie lub czasowe ograniczenia w funkcjonowaniu budynku. Dostawy energii elektrycznej, wody, kanalizacji i innych mediów nie mogą być zakłócane w godzinach pracy obiektu; każde planowane wyłączenie wymaga uprzedniego uzgodnienia z Zamawiającym </w:t>
      </w:r>
      <w:proofErr w:type="gramStart"/>
      <w:r w:rsidRPr="00102B22">
        <w:rPr>
          <w:rFonts w:ascii="Calibri" w:hAnsi="Calibri" w:cs="Calibri"/>
          <w:color w:val="000000"/>
          <w:sz w:val="24"/>
          <w:szCs w:val="24"/>
        </w:rPr>
        <w:t>i,</w:t>
      </w:r>
      <w:proofErr w:type="gramEnd"/>
      <w:r w:rsidRPr="00102B22">
        <w:rPr>
          <w:rFonts w:ascii="Calibri" w:hAnsi="Calibri" w:cs="Calibri"/>
          <w:color w:val="000000"/>
          <w:sz w:val="24"/>
          <w:szCs w:val="24"/>
        </w:rPr>
        <w:t xml:space="preserve"> o ile to możliwe, wykonania poza godzinami pracy.</w:t>
      </w:r>
    </w:p>
    <w:p w14:paraId="1BD99ED3" w14:textId="77777777" w:rsidR="00CE61F3" w:rsidRPr="00102B22" w:rsidRDefault="00CE61F3" w:rsidP="00204162">
      <w:pPr>
        <w:pStyle w:val="Teksttreci"/>
        <w:numPr>
          <w:ilvl w:val="0"/>
          <w:numId w:val="52"/>
        </w:numPr>
        <w:spacing w:line="300" w:lineRule="auto"/>
        <w:ind w:left="360"/>
        <w:contextualSpacing/>
        <w:rPr>
          <w:rFonts w:ascii="Calibri" w:hAnsi="Calibri" w:cs="Calibri"/>
          <w:sz w:val="24"/>
          <w:szCs w:val="24"/>
        </w:rPr>
      </w:pPr>
      <w:r w:rsidRPr="00102B22">
        <w:rPr>
          <w:rFonts w:ascii="Calibri" w:hAnsi="Calibri" w:cs="Calibri"/>
          <w:bCs/>
          <w:iCs/>
          <w:sz w:val="24"/>
          <w:szCs w:val="24"/>
        </w:rPr>
        <w:t xml:space="preserve">Wykonawca oświadcza, że posiada odpowiednią wiedzę, doświadczenie, kwalifikacje i dysponuje stosowną bazą do wykonania przedmiotu umowy oraz zobowiązuje się wykonać przedmiot umowy przy zachowaniu należytej zawodowej staranności w tym zgodnie z przepisami Prawa budowlanego, rozporządzeniem Ministra Infrastruktury z dnia 6 lutego 2003 r. w sprawie bezpieczeństwa i higieny pracy podczas wykonywania robót budowlanych,  </w:t>
      </w:r>
      <w:r w:rsidRPr="00102B22">
        <w:rPr>
          <w:rFonts w:ascii="Calibri" w:hAnsi="Calibri" w:cs="Calibri"/>
          <w:sz w:val="24"/>
          <w:szCs w:val="24"/>
        </w:rPr>
        <w:t xml:space="preserve">Rozporządzeniem Ministra Rozwoju i Technologii z dnia 20 grudnia 2021 r. w sprawie szczegółowego zakresu i formy dokumentacji projektowej, specyfikacji technicznych wykonania i odbioru robót budowlanych oraz programu funkcjonalno-użytkowego, </w:t>
      </w:r>
      <w:r w:rsidRPr="00102B22">
        <w:rPr>
          <w:rFonts w:ascii="Calibri" w:hAnsi="Calibri" w:cs="Calibri"/>
          <w:bCs/>
          <w:iCs/>
          <w:sz w:val="24"/>
          <w:szCs w:val="24"/>
        </w:rPr>
        <w:t>przepisami techniczno-budowlanymi, obowiązującymi normami, zasadami wiedzy technicznej i sztuką budowlaną i pod nadzorem uprawnionych osób.</w:t>
      </w:r>
    </w:p>
    <w:p w14:paraId="06AEC1B9" w14:textId="77777777" w:rsidR="00CE61F3" w:rsidRPr="00102B22" w:rsidRDefault="00CE61F3" w:rsidP="00204162">
      <w:pPr>
        <w:pStyle w:val="Teksttreci"/>
        <w:numPr>
          <w:ilvl w:val="0"/>
          <w:numId w:val="52"/>
        </w:numPr>
        <w:spacing w:line="300" w:lineRule="auto"/>
        <w:ind w:left="360"/>
        <w:contextualSpacing/>
        <w:rPr>
          <w:rFonts w:ascii="Calibri" w:hAnsi="Calibri" w:cs="Calibri"/>
          <w:sz w:val="24"/>
          <w:szCs w:val="24"/>
        </w:rPr>
      </w:pPr>
      <w:r w:rsidRPr="00102B22">
        <w:rPr>
          <w:rFonts w:ascii="Calibri" w:hAnsi="Calibri" w:cs="Calibri"/>
          <w:bCs/>
          <w:iCs/>
          <w:sz w:val="24"/>
          <w:szCs w:val="24"/>
        </w:rPr>
        <w:t>Wykonawca oświadcza, że zapoznał się z całą dokumentacją dotyczącą przedmiotu umowy oraz z miejscem, w którym będą prowadzone roboty budowlane, jak również ze wszystkimi warunkami, które są niezbędne do wykonania umowy i nie wnosi w tym zakresie zastrzeżeń.</w:t>
      </w:r>
    </w:p>
    <w:p w14:paraId="794A8B1A" w14:textId="77777777" w:rsidR="00CE61F3" w:rsidRPr="00102B22" w:rsidRDefault="00CE61F3" w:rsidP="00204162">
      <w:pPr>
        <w:pStyle w:val="Teksttreci"/>
        <w:numPr>
          <w:ilvl w:val="0"/>
          <w:numId w:val="52"/>
        </w:numPr>
        <w:spacing w:line="300" w:lineRule="auto"/>
        <w:ind w:left="360"/>
        <w:contextualSpacing/>
        <w:rPr>
          <w:rFonts w:ascii="Calibri" w:hAnsi="Calibri" w:cs="Calibri"/>
          <w:sz w:val="24"/>
          <w:szCs w:val="24"/>
        </w:rPr>
      </w:pPr>
      <w:r w:rsidRPr="00102B22">
        <w:rPr>
          <w:rFonts w:ascii="Calibri" w:hAnsi="Calibri" w:cs="Calibri"/>
          <w:bCs/>
          <w:iCs/>
          <w:sz w:val="24"/>
          <w:szCs w:val="24"/>
        </w:rPr>
        <w:t>Wykonawca oświadcza, iż zapoznał się z warunkami realizacji zamówienia oraz że w złożonej ofercie uwzględnił wszystkie koszty związane z realizacją niniejszej umowy i przyjmuje pełną odpowiedzialność za skutki braku lub mylnego rozpoznania warunków realizacji zamówienia oraz że wykona przedmiot umowy zgodnie z treścią złożonej oferty oraz SWZ z załącznikami.</w:t>
      </w:r>
      <w:bookmarkEnd w:id="4"/>
      <w:bookmarkEnd w:id="5"/>
    </w:p>
    <w:p w14:paraId="4DF2F2E8" w14:textId="6F63785B" w:rsidR="00E36B77" w:rsidRPr="00102B22" w:rsidRDefault="00273D50" w:rsidP="00204162">
      <w:pPr>
        <w:pStyle w:val="Teksttreci"/>
        <w:spacing w:line="300" w:lineRule="auto"/>
        <w:ind w:firstLine="0"/>
        <w:contextualSpacing/>
        <w:rPr>
          <w:rFonts w:ascii="Calibri" w:hAnsi="Calibri" w:cs="Calibri"/>
          <w:b/>
          <w:i/>
          <w:sz w:val="24"/>
          <w:szCs w:val="24"/>
        </w:rPr>
      </w:pPr>
      <w:r w:rsidRPr="00102B22">
        <w:rPr>
          <w:rFonts w:ascii="Calibri" w:hAnsi="Calibri" w:cs="Calibri"/>
          <w:b/>
          <w:i/>
          <w:sz w:val="24"/>
          <w:szCs w:val="24"/>
        </w:rPr>
        <w:t xml:space="preserve">Dot. oprogramowania: </w:t>
      </w:r>
    </w:p>
    <w:p w14:paraId="4F00D73C" w14:textId="77777777" w:rsidR="00273D50" w:rsidRPr="00102B22" w:rsidRDefault="00E36B77" w:rsidP="00204162">
      <w:pPr>
        <w:pStyle w:val="Bezodstpw"/>
        <w:numPr>
          <w:ilvl w:val="1"/>
          <w:numId w:val="81"/>
        </w:numPr>
        <w:suppressAutoHyphens w:val="0"/>
        <w:autoSpaceDN/>
        <w:spacing w:line="276" w:lineRule="auto"/>
        <w:ind w:left="360"/>
        <w:textAlignment w:val="auto"/>
        <w:rPr>
          <w:rFonts w:ascii="Calibri" w:hAnsi="Calibri" w:cs="Calibri"/>
        </w:rPr>
      </w:pPr>
      <w:r w:rsidRPr="00102B22">
        <w:rPr>
          <w:rFonts w:ascii="Calibri" w:hAnsi="Calibri" w:cs="Calibri"/>
        </w:rPr>
        <w:t>„Oprogramowanie” oznacza system operacyjny oraz oprogramowanie biurowe wymagane w Opisie Przedmiotu Zamówienia (OPZ), a także oprogramowanie równoważne, jeżeli zostanie zaoferowane, wraz z licencjami, kluczami lub innymi danymi aktywacyjnymi, dokumentacją oraz aktualizacjami udostępnianymi na zasadach producenta.</w:t>
      </w:r>
    </w:p>
    <w:p w14:paraId="725060CE" w14:textId="4FB648FA" w:rsidR="00E36B77" w:rsidRPr="00102B22" w:rsidRDefault="00E36B77" w:rsidP="00204162">
      <w:pPr>
        <w:pStyle w:val="Bezodstpw"/>
        <w:numPr>
          <w:ilvl w:val="1"/>
          <w:numId w:val="81"/>
        </w:numPr>
        <w:suppressAutoHyphens w:val="0"/>
        <w:autoSpaceDN/>
        <w:spacing w:line="276" w:lineRule="auto"/>
        <w:ind w:left="360"/>
        <w:textAlignment w:val="auto"/>
        <w:rPr>
          <w:rFonts w:ascii="Calibri" w:hAnsi="Calibri" w:cs="Calibri"/>
        </w:rPr>
      </w:pPr>
      <w:r w:rsidRPr="00102B22">
        <w:rPr>
          <w:rFonts w:ascii="Calibri" w:hAnsi="Calibri" w:cs="Calibri"/>
        </w:rPr>
        <w:t xml:space="preserve">W ramach wynagrodzenia określonego w § </w:t>
      </w:r>
      <w:r w:rsidR="00E52AF7" w:rsidRPr="00102B22">
        <w:rPr>
          <w:rFonts w:ascii="Calibri" w:hAnsi="Calibri" w:cs="Calibri"/>
        </w:rPr>
        <w:t>8</w:t>
      </w:r>
      <w:r w:rsidRPr="00102B22">
        <w:rPr>
          <w:rFonts w:ascii="Calibri" w:hAnsi="Calibri" w:cs="Calibri"/>
        </w:rPr>
        <w:t xml:space="preserve"> ust. 1 </w:t>
      </w:r>
      <w:r w:rsidR="00E52AF7" w:rsidRPr="00102B22">
        <w:rPr>
          <w:rFonts w:ascii="Calibri" w:hAnsi="Calibri" w:cs="Calibri"/>
        </w:rPr>
        <w:t xml:space="preserve">Umowy </w:t>
      </w:r>
      <w:r w:rsidRPr="00102B22">
        <w:rPr>
          <w:rFonts w:ascii="Calibri" w:hAnsi="Calibri" w:cs="Calibri"/>
        </w:rPr>
        <w:t>Wykonawca zapewnia Zamawiającemu legalne uprawnienie do korzystania z Oprogramowania, zgodne z OPZ oraz warunkami licencyjnymi producenta, w szczególności:</w:t>
      </w:r>
    </w:p>
    <w:p w14:paraId="109EBAB2" w14:textId="77777777" w:rsidR="00E36B77" w:rsidRPr="00102B22" w:rsidRDefault="00E36B77" w:rsidP="00E36B77">
      <w:pPr>
        <w:pStyle w:val="Bezodstpw"/>
        <w:numPr>
          <w:ilvl w:val="4"/>
          <w:numId w:val="81"/>
        </w:numPr>
        <w:suppressAutoHyphens w:val="0"/>
        <w:autoSpaceDN/>
        <w:spacing w:line="276" w:lineRule="auto"/>
        <w:ind w:left="993"/>
        <w:textAlignment w:val="auto"/>
        <w:rPr>
          <w:rFonts w:ascii="Calibri" w:hAnsi="Calibri" w:cs="Calibri"/>
        </w:rPr>
      </w:pPr>
      <w:r w:rsidRPr="00102B22">
        <w:rPr>
          <w:rStyle w:val="Pogrubienie"/>
          <w:rFonts w:ascii="Calibri" w:eastAsiaTheme="majorEastAsia" w:hAnsi="Calibri" w:cs="Calibri"/>
          <w:b w:val="0"/>
          <w:bCs w:val="0"/>
        </w:rPr>
        <w:t xml:space="preserve">system operacyjny będzie fabrycznie zainstalowany na dostarczonym urządzeniu </w:t>
      </w:r>
      <w:r w:rsidRPr="00102B22">
        <w:rPr>
          <w:rStyle w:val="Pogrubienie"/>
          <w:rFonts w:ascii="Calibri" w:eastAsiaTheme="majorEastAsia" w:hAnsi="Calibri" w:cs="Calibri"/>
          <w:b w:val="0"/>
          <w:bCs w:val="0"/>
        </w:rPr>
        <w:lastRenderedPageBreak/>
        <w:t>oraz objęty legalną licencją umożliwiającą jego użytkowanie przez Zamawiającego; w odniesieniu do urządzeń, dla których OPZ wymaga licencji OEM/DOEM przypisanej do urządzenia, Wykonawca dostarczy licencję tego rodzaju albo równoważne uprawnienie spełniające wymagania OPZ;</w:t>
      </w:r>
    </w:p>
    <w:p w14:paraId="346CFBE2" w14:textId="77777777" w:rsidR="00E36B77" w:rsidRPr="00102B22" w:rsidRDefault="00E36B77" w:rsidP="00E36B77">
      <w:pPr>
        <w:pStyle w:val="Bezodstpw"/>
        <w:numPr>
          <w:ilvl w:val="4"/>
          <w:numId w:val="81"/>
        </w:numPr>
        <w:suppressAutoHyphens w:val="0"/>
        <w:autoSpaceDN/>
        <w:spacing w:line="276" w:lineRule="auto"/>
        <w:ind w:left="993"/>
        <w:textAlignment w:val="auto"/>
        <w:rPr>
          <w:rFonts w:ascii="Calibri" w:hAnsi="Calibri" w:cs="Calibri"/>
        </w:rPr>
      </w:pPr>
      <w:r w:rsidRPr="00102B22">
        <w:rPr>
          <w:rStyle w:val="Pogrubienie"/>
          <w:rFonts w:ascii="Calibri" w:eastAsiaTheme="majorEastAsia" w:hAnsi="Calibri" w:cs="Calibri"/>
          <w:b w:val="0"/>
          <w:bCs w:val="0"/>
        </w:rPr>
        <w:t>pakiet biurowy będzie objęty fabrycznie nową, bezterminową (wieczystą) licencją na oprogramowanie w wersji polskojęzycznej, umożliwiającą jego legalne wykorzystanie do celów edukacyjnych, instytucjonalnych lub komercyjnych, zgodnie z wymaganiami OPZ, bez obowiązku odnawiania abonamentu za samo prawo korzystania z Oprogramowania;</w:t>
      </w:r>
    </w:p>
    <w:p w14:paraId="5407CFF0" w14:textId="77777777" w:rsidR="00E36B77" w:rsidRPr="00102B22" w:rsidRDefault="00E36B77" w:rsidP="00E36B77">
      <w:pPr>
        <w:pStyle w:val="Bezodstpw"/>
        <w:numPr>
          <w:ilvl w:val="4"/>
          <w:numId w:val="81"/>
        </w:numPr>
        <w:suppressAutoHyphens w:val="0"/>
        <w:autoSpaceDN/>
        <w:spacing w:line="276" w:lineRule="auto"/>
        <w:ind w:left="993"/>
        <w:textAlignment w:val="auto"/>
        <w:rPr>
          <w:rFonts w:ascii="Calibri" w:hAnsi="Calibri" w:cs="Calibri"/>
        </w:rPr>
      </w:pPr>
      <w:r w:rsidRPr="00102B22">
        <w:rPr>
          <w:rStyle w:val="Pogrubienie"/>
          <w:rFonts w:ascii="Calibri" w:eastAsiaTheme="majorEastAsia" w:hAnsi="Calibri" w:cs="Calibri"/>
          <w:b w:val="0"/>
          <w:bCs w:val="0"/>
        </w:rPr>
        <w:t>liczba i zakres dostarczonych licencji będą odpowiadały liczbie urządzeń oraz wymaganiom określonym w OPZ i ofercie Wykonawcy;</w:t>
      </w:r>
    </w:p>
    <w:p w14:paraId="4AC104ED" w14:textId="77777777" w:rsidR="00E36B77" w:rsidRPr="00102B22" w:rsidRDefault="00E36B77" w:rsidP="00E36B77">
      <w:pPr>
        <w:pStyle w:val="Bezodstpw"/>
        <w:numPr>
          <w:ilvl w:val="4"/>
          <w:numId w:val="81"/>
        </w:numPr>
        <w:suppressAutoHyphens w:val="0"/>
        <w:autoSpaceDN/>
        <w:spacing w:line="276" w:lineRule="auto"/>
        <w:ind w:left="993"/>
        <w:textAlignment w:val="auto"/>
        <w:rPr>
          <w:rFonts w:ascii="Calibri" w:hAnsi="Calibri" w:cs="Calibri"/>
        </w:rPr>
      </w:pPr>
      <w:r w:rsidRPr="00102B22">
        <w:rPr>
          <w:rStyle w:val="Pogrubienie"/>
          <w:rFonts w:ascii="Calibri" w:eastAsiaTheme="majorEastAsia" w:hAnsi="Calibri" w:cs="Calibri"/>
          <w:b w:val="0"/>
          <w:bCs w:val="0"/>
        </w:rPr>
        <w:t>w przypadku zaoferowania Oprogramowania równoważnego zakres licencji i sposób korzystania z niego muszą umożliwiać realizację wszystkich funkcji i wymagań wskazanych w OPZ, w tym - jeżeli OPZ tego wymaga - instalację lokalną, współpracę ze środowiskiem informatycznym Zamawiającego oraz pobieranie aktualizacji bezpieczeństwa;</w:t>
      </w:r>
    </w:p>
    <w:p w14:paraId="69E6D0A9" w14:textId="77777777" w:rsidR="00E36B77" w:rsidRPr="00102B22" w:rsidRDefault="00E36B77" w:rsidP="00E36B77">
      <w:pPr>
        <w:pStyle w:val="Bezodstpw"/>
        <w:numPr>
          <w:ilvl w:val="4"/>
          <w:numId w:val="81"/>
        </w:numPr>
        <w:suppressAutoHyphens w:val="0"/>
        <w:autoSpaceDN/>
        <w:spacing w:line="276" w:lineRule="auto"/>
        <w:ind w:left="993"/>
        <w:textAlignment w:val="auto"/>
        <w:rPr>
          <w:rFonts w:ascii="Calibri" w:hAnsi="Calibri" w:cs="Calibri"/>
        </w:rPr>
      </w:pPr>
      <w:r w:rsidRPr="00102B22">
        <w:rPr>
          <w:rStyle w:val="Pogrubienie"/>
          <w:rFonts w:ascii="Calibri" w:eastAsiaTheme="majorEastAsia" w:hAnsi="Calibri" w:cs="Calibri"/>
          <w:b w:val="0"/>
          <w:bCs w:val="0"/>
        </w:rPr>
        <w:t>Wykonawca dokona wymaganej instalacji i aktywacji Oprogramowania. Korzystanie z Oprogramowania nie może być uzależnione od konta pozostającego wyłącznie pod kontrolą Wykonawcy; jeżeli producent wymaga konta, rejestracji lub dostępu do portalu licencyjnego, dane i uprawnienia niezbędne do zarządzania licencją zostaną przekazane lub przypisane Zamawiającemu w zakresie dopuszczonym przez producenta;</w:t>
      </w:r>
    </w:p>
    <w:p w14:paraId="56DFD80F" w14:textId="77777777" w:rsidR="00E36B77" w:rsidRPr="00102B22" w:rsidRDefault="00E36B77" w:rsidP="00E36B77">
      <w:pPr>
        <w:pStyle w:val="Bezodstpw"/>
        <w:numPr>
          <w:ilvl w:val="4"/>
          <w:numId w:val="81"/>
        </w:numPr>
        <w:suppressAutoHyphens w:val="0"/>
        <w:autoSpaceDN/>
        <w:spacing w:line="276" w:lineRule="auto"/>
        <w:ind w:left="993"/>
        <w:textAlignment w:val="auto"/>
        <w:rPr>
          <w:rFonts w:ascii="Calibri" w:hAnsi="Calibri" w:cs="Calibri"/>
        </w:rPr>
      </w:pPr>
      <w:r w:rsidRPr="00102B22">
        <w:rPr>
          <w:rFonts w:ascii="Calibri" w:hAnsi="Calibri" w:cs="Calibri"/>
        </w:rPr>
        <w:t>najpóźniej przy odbiorze Wykonawca przekaże Zamawiającemu dokumenty lub dane potwierdzające legalność i zakres licencji, a także klucze, identyfikatory, dowody zakupu lub inne dane aktywacyjne, jeżeli są wymagane do korzystania z Oprogramowania lub zarządzania licencją.</w:t>
      </w:r>
    </w:p>
    <w:p w14:paraId="64708A2B" w14:textId="77777777" w:rsidR="00E36B77" w:rsidRPr="00102B22" w:rsidRDefault="00E36B77" w:rsidP="00947DAD">
      <w:pPr>
        <w:pStyle w:val="Bezodstpw"/>
        <w:numPr>
          <w:ilvl w:val="1"/>
          <w:numId w:val="81"/>
        </w:numPr>
        <w:suppressAutoHyphens w:val="0"/>
        <w:autoSpaceDN/>
        <w:spacing w:line="276" w:lineRule="auto"/>
        <w:ind w:left="360"/>
        <w:textAlignment w:val="auto"/>
        <w:rPr>
          <w:rFonts w:ascii="Calibri" w:hAnsi="Calibri" w:cs="Calibri"/>
        </w:rPr>
      </w:pPr>
      <w:r w:rsidRPr="00102B22">
        <w:rPr>
          <w:rFonts w:ascii="Calibri" w:hAnsi="Calibri" w:cs="Calibri"/>
        </w:rPr>
        <w:t>Oprogramowanie może być objęte standardowymi warunkami licencyjnymi producenta. W takim przypadku Strony przyjmują, że:</w:t>
      </w:r>
    </w:p>
    <w:p w14:paraId="4C7181D7" w14:textId="77777777" w:rsidR="00E36B77" w:rsidRPr="00102B22" w:rsidRDefault="00E36B77" w:rsidP="00E36B77">
      <w:pPr>
        <w:pStyle w:val="Bezodstpw"/>
        <w:numPr>
          <w:ilvl w:val="0"/>
          <w:numId w:val="82"/>
        </w:numPr>
        <w:suppressAutoHyphens w:val="0"/>
        <w:autoSpaceDN/>
        <w:spacing w:line="276" w:lineRule="auto"/>
        <w:textAlignment w:val="auto"/>
        <w:rPr>
          <w:rFonts w:ascii="Calibri" w:hAnsi="Calibri" w:cs="Calibri"/>
        </w:rPr>
      </w:pPr>
      <w:r w:rsidRPr="00102B22">
        <w:rPr>
          <w:rFonts w:ascii="Calibri" w:hAnsi="Calibri" w:cs="Calibri"/>
        </w:rPr>
        <w:t>Wykonawca nie jest traktowany jako licencjodawca Oprogramowania, jeżeli nie jest podmiotem praw autorskich lub podmiotem uprawnionym do samodzielnego udzielenia licencji; jego obowiązkiem jest zapewnienie i dostarczenie legalnego uprawnienia licencyjnego producenta lub innego uprawnionego podmiotu;</w:t>
      </w:r>
    </w:p>
    <w:p w14:paraId="398EF65D" w14:textId="77777777" w:rsidR="00E36B77" w:rsidRPr="00102B22" w:rsidRDefault="00E36B77" w:rsidP="00E36B77">
      <w:pPr>
        <w:pStyle w:val="Bezodstpw"/>
        <w:numPr>
          <w:ilvl w:val="0"/>
          <w:numId w:val="82"/>
        </w:numPr>
        <w:suppressAutoHyphens w:val="0"/>
        <w:autoSpaceDN/>
        <w:spacing w:line="276" w:lineRule="auto"/>
        <w:textAlignment w:val="auto"/>
        <w:rPr>
          <w:rFonts w:ascii="Calibri" w:hAnsi="Calibri" w:cs="Calibri"/>
        </w:rPr>
      </w:pPr>
      <w:r w:rsidRPr="00102B22">
        <w:rPr>
          <w:rFonts w:ascii="Calibri" w:hAnsi="Calibri" w:cs="Calibri"/>
        </w:rPr>
        <w:t>zakres uprawnień Zamawiającego do Oprogramowania wynika z właściwych warunków licencyjnych producenta, przy czym warunki te muszą umożliwiać korzystanie z Oprogramowania co najmniej w zakresie wymaganym w OPZ i ofercie Wykonawcy;</w:t>
      </w:r>
    </w:p>
    <w:p w14:paraId="3C8E1EC8" w14:textId="77777777" w:rsidR="00E36B77" w:rsidRPr="00102B22" w:rsidRDefault="00E36B77" w:rsidP="00E36B77">
      <w:pPr>
        <w:pStyle w:val="Bezodstpw"/>
        <w:numPr>
          <w:ilvl w:val="0"/>
          <w:numId w:val="82"/>
        </w:numPr>
        <w:suppressAutoHyphens w:val="0"/>
        <w:autoSpaceDN/>
        <w:spacing w:line="276" w:lineRule="auto"/>
        <w:textAlignment w:val="auto"/>
        <w:rPr>
          <w:rFonts w:ascii="Calibri" w:hAnsi="Calibri" w:cs="Calibri"/>
        </w:rPr>
      </w:pPr>
      <w:r w:rsidRPr="00102B22">
        <w:rPr>
          <w:rFonts w:ascii="Calibri" w:hAnsi="Calibri" w:cs="Calibri"/>
        </w:rPr>
        <w:t xml:space="preserve">Umowa nie nakłada obowiązku przekazania kodu źródłowego Oprogramowania ani udzielenia Zamawiającemu praw do jego modyfikowania, rozpowszechniania, odsprzedaży lub sublicencjonowania, chyba że takie uprawnienia wynikają z </w:t>
      </w:r>
      <w:r w:rsidRPr="00102B22">
        <w:rPr>
          <w:rFonts w:ascii="Calibri" w:hAnsi="Calibri" w:cs="Calibri"/>
        </w:rPr>
        <w:lastRenderedPageBreak/>
        <w:t>warunków właściwej licencji lub z bezwzględnie obowiązujących przepisów prawa;</w:t>
      </w:r>
    </w:p>
    <w:p w14:paraId="333FC60F" w14:textId="77777777" w:rsidR="00E36B77" w:rsidRPr="00102B22" w:rsidRDefault="00E36B77" w:rsidP="00E36B77">
      <w:pPr>
        <w:pStyle w:val="Bezodstpw"/>
        <w:numPr>
          <w:ilvl w:val="0"/>
          <w:numId w:val="82"/>
        </w:numPr>
        <w:suppressAutoHyphens w:val="0"/>
        <w:autoSpaceDN/>
        <w:spacing w:line="276" w:lineRule="auto"/>
        <w:textAlignment w:val="auto"/>
        <w:rPr>
          <w:rFonts w:ascii="Calibri" w:hAnsi="Calibri" w:cs="Calibri"/>
        </w:rPr>
      </w:pPr>
      <w:r w:rsidRPr="00102B22">
        <w:rPr>
          <w:rFonts w:ascii="Calibri" w:hAnsi="Calibri" w:cs="Calibri"/>
        </w:rPr>
        <w:t>prawo do poprawek, aktualizacji, nowych wydań i nowych wersji Oprogramowania przysługuje na zasadach określonych przez producenta, z zastrzeżeniem wymagań OPZ dotyczących możliwości pobierania aktualizacji bezpieczeństwa;</w:t>
      </w:r>
    </w:p>
    <w:p w14:paraId="309DFA67" w14:textId="77777777" w:rsidR="00E36B77" w:rsidRPr="00102B22" w:rsidRDefault="00E36B77" w:rsidP="00E36B77">
      <w:pPr>
        <w:pStyle w:val="Bezodstpw"/>
        <w:numPr>
          <w:ilvl w:val="0"/>
          <w:numId w:val="82"/>
        </w:numPr>
        <w:suppressAutoHyphens w:val="0"/>
        <w:autoSpaceDN/>
        <w:spacing w:line="276" w:lineRule="auto"/>
        <w:textAlignment w:val="auto"/>
        <w:rPr>
          <w:rFonts w:ascii="Calibri" w:hAnsi="Calibri" w:cs="Calibri"/>
        </w:rPr>
      </w:pPr>
      <w:r w:rsidRPr="00102B22">
        <w:rPr>
          <w:rFonts w:ascii="Calibri" w:hAnsi="Calibri" w:cs="Calibri"/>
        </w:rPr>
        <w:t>w odniesieniu do pakietu biurowego, dla którego OPZ wymaga licencji wieczystej, niedopuszczalne jest zastąpienie jej licencją czasową lub abonamentową, chyba że Zamawiający dopuści taką zmianę zgodnie z przepisami PZP i postanowieniami Umowy;</w:t>
      </w:r>
    </w:p>
    <w:p w14:paraId="379C09CD" w14:textId="77777777" w:rsidR="00E36B77" w:rsidRPr="00102B22" w:rsidRDefault="00E36B77" w:rsidP="00E36B77">
      <w:pPr>
        <w:pStyle w:val="Bezodstpw"/>
        <w:numPr>
          <w:ilvl w:val="0"/>
          <w:numId w:val="82"/>
        </w:numPr>
        <w:suppressAutoHyphens w:val="0"/>
        <w:autoSpaceDN/>
        <w:spacing w:line="276" w:lineRule="auto"/>
        <w:textAlignment w:val="auto"/>
        <w:rPr>
          <w:rFonts w:ascii="Calibri" w:hAnsi="Calibri" w:cs="Calibri"/>
        </w:rPr>
      </w:pPr>
      <w:r w:rsidRPr="00102B22">
        <w:rPr>
          <w:rFonts w:ascii="Calibri" w:hAnsi="Calibri" w:cs="Calibri"/>
        </w:rPr>
        <w:t>korzystanie z Oprogramowania w zakresie wymaganym przez OPZ nie może być uzależnione od uiszczania na rzecz Wykonawcy dodatkowych opłat licencyjnych po odbiorze przedmiotu Umowy.</w:t>
      </w:r>
    </w:p>
    <w:p w14:paraId="7830C2C7" w14:textId="77777777" w:rsidR="00E36B77" w:rsidRPr="00102B22" w:rsidRDefault="00E36B77" w:rsidP="00947DAD">
      <w:pPr>
        <w:pStyle w:val="Bezodstpw"/>
        <w:numPr>
          <w:ilvl w:val="1"/>
          <w:numId w:val="81"/>
        </w:numPr>
        <w:suppressAutoHyphens w:val="0"/>
        <w:autoSpaceDN/>
        <w:spacing w:line="276" w:lineRule="auto"/>
        <w:ind w:left="360"/>
        <w:textAlignment w:val="auto"/>
        <w:rPr>
          <w:rFonts w:ascii="Calibri" w:hAnsi="Calibri" w:cs="Calibri"/>
        </w:rPr>
      </w:pPr>
      <w:r w:rsidRPr="00102B22">
        <w:rPr>
          <w:rFonts w:ascii="Calibri" w:hAnsi="Calibri" w:cs="Calibri"/>
        </w:rPr>
        <w:t>Wykonawca zapewnia, że:</w:t>
      </w:r>
    </w:p>
    <w:p w14:paraId="01AD4D2C" w14:textId="77777777" w:rsidR="00E36B77" w:rsidRPr="00102B22" w:rsidRDefault="00E36B77" w:rsidP="00E36B77">
      <w:pPr>
        <w:pStyle w:val="Bezodstpw"/>
        <w:numPr>
          <w:ilvl w:val="4"/>
          <w:numId w:val="81"/>
        </w:numPr>
        <w:suppressAutoHyphens w:val="0"/>
        <w:autoSpaceDN/>
        <w:spacing w:line="276" w:lineRule="auto"/>
        <w:ind w:left="1134"/>
        <w:textAlignment w:val="auto"/>
        <w:rPr>
          <w:rFonts w:ascii="Calibri" w:hAnsi="Calibri" w:cs="Calibri"/>
        </w:rPr>
      </w:pPr>
      <w:r w:rsidRPr="00102B22">
        <w:rPr>
          <w:rFonts w:ascii="Calibri" w:hAnsi="Calibri" w:cs="Calibri"/>
        </w:rPr>
        <w:t>Oprogramowanie i licencje pochodzą z legalnego kanału dystrybucji, a Wykonawca posiada uprawnienie do ich dostarczenia oraz do przekazania Zamawiającemu przewidzianego przez producenta prawa do korzystania z Oprogramowania;</w:t>
      </w:r>
    </w:p>
    <w:p w14:paraId="707654A4" w14:textId="77777777" w:rsidR="00E36B77" w:rsidRPr="00102B22" w:rsidRDefault="00E36B77" w:rsidP="00E36B77">
      <w:pPr>
        <w:pStyle w:val="Bezodstpw"/>
        <w:numPr>
          <w:ilvl w:val="4"/>
          <w:numId w:val="81"/>
        </w:numPr>
        <w:suppressAutoHyphens w:val="0"/>
        <w:autoSpaceDN/>
        <w:spacing w:line="276" w:lineRule="auto"/>
        <w:ind w:left="1134"/>
        <w:textAlignment w:val="auto"/>
        <w:rPr>
          <w:rFonts w:ascii="Calibri" w:hAnsi="Calibri" w:cs="Calibri"/>
        </w:rPr>
      </w:pPr>
      <w:r w:rsidRPr="00102B22">
        <w:rPr>
          <w:rFonts w:ascii="Calibri" w:hAnsi="Calibri" w:cs="Calibri"/>
        </w:rPr>
        <w:t>korzystanie przez Zamawiającego z Oprogramowania zgodnie z OPZ, Umową i właściwymi warunkami licencyjnymi producenta nie będzie naruszać praw osób trzecich, a dostarczone licencje nie będą wcześniej wykorzystane, wyczerpane, unieważnione ani obciążone w sposób uniemożliwiający ich legalne używanie przez Zamawiającego.</w:t>
      </w:r>
    </w:p>
    <w:p w14:paraId="069A189C" w14:textId="77777777" w:rsidR="00E36B77" w:rsidRPr="00102B22" w:rsidRDefault="00E36B77" w:rsidP="00947DAD">
      <w:pPr>
        <w:pStyle w:val="Bezodstpw"/>
        <w:numPr>
          <w:ilvl w:val="1"/>
          <w:numId w:val="81"/>
        </w:numPr>
        <w:suppressAutoHyphens w:val="0"/>
        <w:autoSpaceDN/>
        <w:spacing w:line="276" w:lineRule="auto"/>
        <w:ind w:left="360"/>
        <w:textAlignment w:val="auto"/>
        <w:rPr>
          <w:rFonts w:ascii="Calibri" w:hAnsi="Calibri" w:cs="Calibri"/>
        </w:rPr>
      </w:pPr>
      <w:r w:rsidRPr="00102B22">
        <w:rPr>
          <w:rFonts w:ascii="Calibri" w:hAnsi="Calibri" w:cs="Calibri"/>
        </w:rPr>
        <w:t>W przypadku stwierdzenia, że dostarczona licencja jest nieważna, nielegalna, nie odpowiada wymaganiom OPZ lub że korzystanie z Oprogramowania zgodnie z Umową i warunkami producenta narusza prawa osoby trzeciej, Wykonawca - jeżeli przyczyna leży po stronie Wykonawcy lub w dostarczonym przez niego łańcuchu dystrybucji - na własny koszt i bez zbędnej zwłoki zapewni Zamawiającemu ważną licencję o zakresie nie gorszym albo dostarczy inne Oprogramowanie zgodne z OPZ. Wykonawca poniesie również uzasadnione koszty i odpowiedzialność wynikające z takiego naruszenia. Zamawiający niezwłocznie poinformuje Wykonawcę o zgłoszonych roszczeniach i umożliwi mu udział w ich wyjaśnieniu lub obronie w zakresie dopuszczalnym przez przepisy prawa.</w:t>
      </w:r>
    </w:p>
    <w:p w14:paraId="60AEDAFB" w14:textId="77777777" w:rsidR="00E36B77" w:rsidRPr="00102B22" w:rsidRDefault="00E36B77" w:rsidP="00947DAD">
      <w:pPr>
        <w:pStyle w:val="Bezodstpw"/>
        <w:numPr>
          <w:ilvl w:val="1"/>
          <w:numId w:val="81"/>
        </w:numPr>
        <w:suppressAutoHyphens w:val="0"/>
        <w:autoSpaceDN/>
        <w:spacing w:line="276" w:lineRule="auto"/>
        <w:ind w:left="360"/>
        <w:textAlignment w:val="auto"/>
        <w:rPr>
          <w:rFonts w:ascii="Calibri" w:hAnsi="Calibri" w:cs="Calibri"/>
        </w:rPr>
      </w:pPr>
      <w:r w:rsidRPr="00102B22">
        <w:rPr>
          <w:rFonts w:ascii="Calibri" w:hAnsi="Calibri" w:cs="Calibri"/>
        </w:rPr>
        <w:t>Zamawiający jest zobowiązany korzystać z Oprogramowania zgodnie z właściwymi warunkami licencyjnymi producenta. Postanowienia Umowy nie przyznają Zamawiającemu uprawnień wykraczających poza zakres wymagany w OPZ i wynikający z licencji producenta, z zastrzeżeniem uprawnień wynikających z bezwzględnie obowiązujących przepisów prawa.</w:t>
      </w:r>
    </w:p>
    <w:p w14:paraId="2F13C5DF" w14:textId="6AC88F6F" w:rsidR="00E36B77" w:rsidRPr="00102B22" w:rsidRDefault="00E36B77" w:rsidP="00947DAD">
      <w:pPr>
        <w:pStyle w:val="Bezodstpw"/>
        <w:numPr>
          <w:ilvl w:val="1"/>
          <w:numId w:val="81"/>
        </w:numPr>
        <w:suppressAutoHyphens w:val="0"/>
        <w:autoSpaceDN/>
        <w:spacing w:line="276" w:lineRule="auto"/>
        <w:ind w:left="360"/>
        <w:textAlignment w:val="auto"/>
        <w:rPr>
          <w:rFonts w:ascii="Calibri" w:hAnsi="Calibri" w:cs="Calibri"/>
        </w:rPr>
      </w:pPr>
      <w:r w:rsidRPr="00102B22">
        <w:rPr>
          <w:rFonts w:ascii="Calibri" w:hAnsi="Calibri" w:cs="Calibri"/>
        </w:rPr>
        <w:t xml:space="preserve">Wszelkie koszty nabycia lub zapewnienia licencji, ich dostarczenia, instalacji i aktywacji, a także przekazania dokumentów i danych niezbędnych do legalnego korzystania z </w:t>
      </w:r>
      <w:r w:rsidRPr="00102B22">
        <w:rPr>
          <w:rFonts w:ascii="Calibri" w:hAnsi="Calibri" w:cs="Calibri"/>
        </w:rPr>
        <w:lastRenderedPageBreak/>
        <w:t xml:space="preserve">Oprogramowania, są zawarte w wynagrodzeniu, o którym mowa w § </w:t>
      </w:r>
      <w:r w:rsidR="00510698" w:rsidRPr="00102B22">
        <w:rPr>
          <w:rFonts w:ascii="Calibri" w:hAnsi="Calibri" w:cs="Calibri"/>
        </w:rPr>
        <w:t>8</w:t>
      </w:r>
      <w:r w:rsidRPr="00102B22">
        <w:rPr>
          <w:rFonts w:ascii="Calibri" w:hAnsi="Calibri" w:cs="Calibri"/>
        </w:rPr>
        <w:t xml:space="preserve"> ust. 1. Zakończenie lub wygaśnięcie Umowy nie powoduje wygaśnięcia bezterminowych (wieczystych) licencji dostarczonych zgodnie z OPZ, z zastrzeżeniem warunków licencyjnych producenta.</w:t>
      </w:r>
    </w:p>
    <w:p w14:paraId="249ACB10" w14:textId="77777777" w:rsidR="00E36B77" w:rsidRPr="00102B22" w:rsidRDefault="00E36B77" w:rsidP="00E36B77">
      <w:pPr>
        <w:pStyle w:val="Bodytext10"/>
        <w:tabs>
          <w:tab w:val="left" w:pos="399"/>
        </w:tabs>
        <w:jc w:val="both"/>
        <w:rPr>
          <w:rFonts w:ascii="Calibri" w:hAnsi="Calibri" w:cs="Calibri"/>
          <w:sz w:val="24"/>
          <w:szCs w:val="24"/>
        </w:rPr>
      </w:pPr>
    </w:p>
    <w:p w14:paraId="6CCBB645" w14:textId="77777777" w:rsidR="00CE61F3" w:rsidRPr="00102B22" w:rsidRDefault="00CE61F3" w:rsidP="008D21DD">
      <w:pPr>
        <w:pStyle w:val="Nagwek1"/>
        <w:numPr>
          <w:ilvl w:val="0"/>
          <w:numId w:val="0"/>
        </w:numPr>
        <w:spacing w:before="0" w:line="300" w:lineRule="auto"/>
        <w:jc w:val="center"/>
        <w:rPr>
          <w:rFonts w:ascii="Calibri" w:hAnsi="Calibri" w:cs="Calibri"/>
        </w:rPr>
      </w:pPr>
      <w:r w:rsidRPr="00102B22">
        <w:rPr>
          <w:rFonts w:ascii="Calibri" w:hAnsi="Calibri" w:cs="Calibri"/>
        </w:rPr>
        <w:t>§ 2</w:t>
      </w:r>
    </w:p>
    <w:p w14:paraId="5E1C77BD" w14:textId="207996D4" w:rsidR="00CE61F3" w:rsidRPr="00102B22" w:rsidRDefault="00CE61F3" w:rsidP="00CE61F3">
      <w:pPr>
        <w:pStyle w:val="Standard"/>
        <w:spacing w:line="300" w:lineRule="auto"/>
        <w:jc w:val="center"/>
        <w:rPr>
          <w:rFonts w:ascii="Calibri" w:hAnsi="Calibri" w:cs="Calibri"/>
          <w:lang w:val="pl-PL"/>
        </w:rPr>
      </w:pPr>
      <w:r w:rsidRPr="00102B22">
        <w:rPr>
          <w:rFonts w:ascii="Calibri" w:hAnsi="Calibri" w:cs="Calibri"/>
          <w:b/>
          <w:bCs/>
          <w:lang w:val="pl-PL"/>
        </w:rPr>
        <w:t xml:space="preserve">Nadzór i kierownictwo </w:t>
      </w:r>
    </w:p>
    <w:p w14:paraId="052A8579" w14:textId="1BD42D68" w:rsidR="00CE61F3" w:rsidRPr="00102B22" w:rsidRDefault="00FE4C80" w:rsidP="00947DAD">
      <w:pPr>
        <w:pStyle w:val="Akapitzlist"/>
        <w:numPr>
          <w:ilvl w:val="0"/>
          <w:numId w:val="3"/>
        </w:numPr>
        <w:autoSpaceDN w:val="0"/>
        <w:spacing w:line="300" w:lineRule="auto"/>
        <w:ind w:left="436" w:hanging="436"/>
        <w:textAlignment w:val="baseline"/>
        <w:rPr>
          <w:rFonts w:ascii="Calibri" w:hAnsi="Calibri" w:cs="Calibri"/>
          <w:szCs w:val="24"/>
        </w:rPr>
      </w:pPr>
      <w:r w:rsidRPr="00102B22">
        <w:rPr>
          <w:rFonts w:ascii="Calibri" w:hAnsi="Calibri" w:cs="Calibri"/>
          <w:szCs w:val="24"/>
        </w:rPr>
        <w:t>Wykonawca wyznaczy przedstawiciela odpowiedzialnego za koordynację realizacji Przedmiotu Umowy, bieżące kontakty z Zamawiającym oraz organizację pracy personelu Wykonawcy i podwykonawców. Wyznaczenie tej osoby nie zastępuje obowiązku zapewnienia kierowania robotami przez osoby posiadające wymagane uprawnienia budowlane, jeżeli obowiązek taki wynika z przepisów prawa.</w:t>
      </w:r>
    </w:p>
    <w:p w14:paraId="0BCF6087" w14:textId="77777777" w:rsidR="00FE4C80" w:rsidRPr="00102B22" w:rsidRDefault="00FE4C80" w:rsidP="00FE4C80">
      <w:pPr>
        <w:pStyle w:val="Akapitzlist"/>
        <w:numPr>
          <w:ilvl w:val="0"/>
          <w:numId w:val="3"/>
        </w:numPr>
        <w:autoSpaceDN w:val="0"/>
        <w:spacing w:line="300" w:lineRule="auto"/>
        <w:ind w:left="436" w:hanging="436"/>
        <w:textAlignment w:val="baseline"/>
        <w:rPr>
          <w:rFonts w:ascii="Calibri" w:hAnsi="Calibri" w:cs="Calibri"/>
          <w:szCs w:val="24"/>
        </w:rPr>
      </w:pPr>
      <w:r w:rsidRPr="00102B22">
        <w:rPr>
          <w:rFonts w:ascii="Calibri" w:hAnsi="Calibri" w:cs="Calibri"/>
          <w:szCs w:val="24"/>
        </w:rPr>
        <w:t xml:space="preserve"> </w:t>
      </w:r>
      <w:r w:rsidRPr="00102B22">
        <w:rPr>
          <w:rFonts w:ascii="Calibri" w:hAnsi="Calibri" w:cs="Calibri"/>
          <w:szCs w:val="24"/>
        </w:rPr>
        <w:t>Zamawiający jest uprawniony do ustanowienia inspektora nadzoru inwestorskiego, jeżeli uzna to za celowe lub jeżeli obowiązek jego ustanowienia wynika z przepisów prawa. W przypadku nieustanowienia inspektora nadzoru inwestorskiego czynności związane z bieżącą kontrolą realizacji Umowy wykonuje upoważniony przedstawiciel Zamawiającego, z zastrzeżeniem czynności, które zgodnie z przepisami prawa mogą być wykonywane wyłącznie przez osobę posiadającą odpowiednie uprawnienia budowlane. Wszelkie zgłoszenia, wnioski, zawiadomienia i informacje, które zgodnie z Umową powinny być kierowane do Inspektora Nadzoru, Wykonawca kieruje w takim przypadku do upoważnionego przedstawiciela Zamawiającego.</w:t>
      </w:r>
    </w:p>
    <w:p w14:paraId="4B3DC587" w14:textId="1DEC42E7" w:rsidR="00FA6492" w:rsidRPr="00102B22" w:rsidRDefault="00FE4C80" w:rsidP="00FE4C80">
      <w:pPr>
        <w:pStyle w:val="Akapitzlist"/>
        <w:numPr>
          <w:ilvl w:val="0"/>
          <w:numId w:val="3"/>
        </w:numPr>
        <w:autoSpaceDN w:val="0"/>
        <w:spacing w:line="300" w:lineRule="auto"/>
        <w:ind w:left="436" w:hanging="436"/>
        <w:textAlignment w:val="baseline"/>
        <w:rPr>
          <w:rFonts w:ascii="Calibri" w:hAnsi="Calibri" w:cs="Calibri"/>
          <w:szCs w:val="24"/>
        </w:rPr>
      </w:pPr>
      <w:r w:rsidRPr="00102B22">
        <w:rPr>
          <w:rFonts w:ascii="Calibri" w:hAnsi="Calibri" w:cs="Calibri"/>
          <w:szCs w:val="24"/>
        </w:rPr>
        <w:t>Wykonawca skieruje do realizacji Przedmiotu Umowy osoby posiadające kwalifikacje, doświadczenie i uprawnienia wymagane przepisami prawa dla wykonywanych przez nie czynności, w szczególności w zakresie robót budowlanych, instalacji elektrycznych, sieci komputerowej, instalacji AV oraz montażu i uruchomienia systemu klimatyzacji. Jeżeli obowiązek ustanowienia kierownika budowy lub kierowników robót wynika z przepisów prawa, Wykonawca zapewni pełnienie tych funkcji przez osoby posiadające odpowiednie uprawnienia budowlane.</w:t>
      </w:r>
    </w:p>
    <w:p w14:paraId="5E3DBED6" w14:textId="77777777" w:rsidR="00CE61F3" w:rsidRPr="00102B22" w:rsidRDefault="00CE61F3" w:rsidP="008D21DD">
      <w:pPr>
        <w:pStyle w:val="Nagwek1"/>
        <w:numPr>
          <w:ilvl w:val="0"/>
          <w:numId w:val="0"/>
        </w:numPr>
        <w:spacing w:before="0" w:line="300" w:lineRule="auto"/>
        <w:jc w:val="center"/>
        <w:rPr>
          <w:rFonts w:ascii="Calibri" w:hAnsi="Calibri" w:cs="Calibri"/>
          <w:b w:val="0"/>
          <w:bCs w:val="0"/>
        </w:rPr>
      </w:pPr>
    </w:p>
    <w:p w14:paraId="01CEFCC0" w14:textId="77777777" w:rsidR="00CE61F3" w:rsidRPr="00102B22" w:rsidRDefault="00CE61F3" w:rsidP="008D21DD">
      <w:pPr>
        <w:pStyle w:val="Nagwek1"/>
        <w:numPr>
          <w:ilvl w:val="0"/>
          <w:numId w:val="0"/>
        </w:numPr>
        <w:spacing w:before="0" w:line="300" w:lineRule="auto"/>
        <w:jc w:val="center"/>
        <w:rPr>
          <w:rFonts w:ascii="Calibri" w:hAnsi="Calibri" w:cs="Calibri"/>
        </w:rPr>
      </w:pPr>
      <w:r w:rsidRPr="00102B22">
        <w:rPr>
          <w:rFonts w:ascii="Calibri" w:hAnsi="Calibri" w:cs="Calibri"/>
        </w:rPr>
        <w:t xml:space="preserve">§ </w:t>
      </w:r>
      <w:bookmarkEnd w:id="3"/>
      <w:r w:rsidRPr="00102B22">
        <w:rPr>
          <w:rFonts w:ascii="Calibri" w:hAnsi="Calibri" w:cs="Calibri"/>
        </w:rPr>
        <w:t>3</w:t>
      </w:r>
    </w:p>
    <w:p w14:paraId="7CC2FF87" w14:textId="77777777" w:rsidR="00CE61F3" w:rsidRPr="00102B22" w:rsidRDefault="00CE61F3" w:rsidP="00CE61F3">
      <w:pPr>
        <w:pStyle w:val="Bezodstpw"/>
        <w:spacing w:line="300" w:lineRule="auto"/>
        <w:jc w:val="center"/>
        <w:rPr>
          <w:rFonts w:ascii="Calibri" w:hAnsi="Calibri" w:cs="Calibri"/>
          <w:color w:val="auto"/>
        </w:rPr>
      </w:pPr>
      <w:bookmarkStart w:id="6" w:name="bookmark96"/>
      <w:r w:rsidRPr="00102B22">
        <w:rPr>
          <w:rFonts w:ascii="Calibri" w:hAnsi="Calibri" w:cs="Calibri"/>
          <w:b/>
          <w:color w:val="auto"/>
        </w:rPr>
        <w:t>Termin wykonania zamówienia</w:t>
      </w:r>
      <w:bookmarkEnd w:id="6"/>
    </w:p>
    <w:p w14:paraId="6736F3A4" w14:textId="1D89ECA6" w:rsidR="00C00A78" w:rsidRPr="00102B22" w:rsidRDefault="00C00A78" w:rsidP="00C00A78">
      <w:pPr>
        <w:pStyle w:val="Akapitzlist"/>
        <w:widowControl/>
        <w:numPr>
          <w:ilvl w:val="0"/>
          <w:numId w:val="7"/>
        </w:numPr>
        <w:autoSpaceDN w:val="0"/>
        <w:spacing w:line="300" w:lineRule="auto"/>
        <w:ind w:left="425" w:hanging="425"/>
        <w:textAlignment w:val="baseline"/>
        <w:rPr>
          <w:rFonts w:ascii="Calibri" w:hAnsi="Calibri" w:cs="Calibri"/>
          <w:szCs w:val="24"/>
        </w:rPr>
      </w:pPr>
      <w:r w:rsidRPr="00102B22">
        <w:rPr>
          <w:rFonts w:ascii="Calibri" w:hAnsi="Calibri" w:cs="Calibri"/>
          <w:bCs/>
          <w:szCs w:val="24"/>
        </w:rPr>
        <w:t>W terminie 7 dni od dnia zawarcia Umowy Zamawiający przekaże Wykonawcy protokolarnie pomieszczenie objęte Przedmiotem Umowy oraz niezbędny zakres terenu robót, w stanie umożliwiającym rozpoczęcie realizacji, przy udziale upoważnionych przedstawicieli Stron.</w:t>
      </w:r>
    </w:p>
    <w:p w14:paraId="7DEDAA30" w14:textId="67B64282" w:rsidR="00CE61F3" w:rsidRPr="00102B22" w:rsidRDefault="00C00A78" w:rsidP="006F25A1">
      <w:pPr>
        <w:pStyle w:val="Akapitzlist"/>
        <w:widowControl/>
        <w:numPr>
          <w:ilvl w:val="0"/>
          <w:numId w:val="7"/>
        </w:numPr>
        <w:autoSpaceDN w:val="0"/>
        <w:spacing w:line="300" w:lineRule="auto"/>
        <w:ind w:left="425" w:hanging="425"/>
        <w:textAlignment w:val="baseline"/>
        <w:rPr>
          <w:rFonts w:ascii="Calibri" w:hAnsi="Calibri" w:cs="Calibri"/>
          <w:szCs w:val="24"/>
        </w:rPr>
      </w:pPr>
      <w:r w:rsidRPr="00102B22">
        <w:rPr>
          <w:rFonts w:ascii="Calibri" w:hAnsi="Calibri" w:cs="Calibri"/>
          <w:bCs/>
          <w:szCs w:val="24"/>
        </w:rPr>
        <w:t>Wykonawca zobowiązany jest wykonać całość Przedmiotu Umowy, obejmującą roboty, dostawy, montaż, konfigurację, uruchomienie, pomiary, próby i przekazanie wymaganej dokumentacji, w terminie do dnia 18 grudnia 2026 r.</w:t>
      </w:r>
    </w:p>
    <w:p w14:paraId="21A6F4D7" w14:textId="35A97007" w:rsidR="00CE61F3" w:rsidRPr="00102B22" w:rsidRDefault="004E1BD4" w:rsidP="006F25A1">
      <w:pPr>
        <w:pStyle w:val="Akapitzlist"/>
        <w:numPr>
          <w:ilvl w:val="0"/>
          <w:numId w:val="7"/>
        </w:numPr>
        <w:autoSpaceDN w:val="0"/>
        <w:spacing w:line="300" w:lineRule="auto"/>
        <w:ind w:left="425" w:right="117" w:hanging="425"/>
        <w:textAlignment w:val="baseline"/>
        <w:rPr>
          <w:rFonts w:ascii="Calibri" w:hAnsi="Calibri" w:cs="Calibri"/>
          <w:szCs w:val="24"/>
        </w:rPr>
      </w:pPr>
      <w:r w:rsidRPr="00102B22">
        <w:rPr>
          <w:rFonts w:ascii="Calibri" w:hAnsi="Calibri" w:cs="Calibri"/>
          <w:szCs w:val="24"/>
        </w:rPr>
        <w:lastRenderedPageBreak/>
        <w:t>W terminie wskazanym w ust. 2 Wykonawca jest zobowiązany zakończyć całość Przedmiotu Umowy, przekazać dokumentację powykonawczą, instrukcje obsługi, karty gwarancyjne, deklaracje zgodności, protokoły pomiarowe oraz pozostałe dokumenty wymagane Umową i OPZ, a także skutecznie zgłosić Zamawiającemu gotowość do odbioru końcowego. Za datę wykonania Przedmiotu Umowy uznaje się datę zgłoszenia gotowości do odbioru, jeżeli w toku odbioru potwierdzono, że Przedmiot Umowy został wykonany w całości i nie posiada wad uniemożliwiających użytkowanie pracowni zgodnie z przeznaczeniem; w przeciwnym przypadku za datę wykonania uznaje się datę usunięcia przeszkód do odbioru.</w:t>
      </w:r>
    </w:p>
    <w:p w14:paraId="1D0BAA42" w14:textId="77777777" w:rsidR="00CE61F3" w:rsidRPr="00102B22" w:rsidRDefault="00CE61F3" w:rsidP="008D21DD">
      <w:pPr>
        <w:pStyle w:val="Nagwek1"/>
        <w:numPr>
          <w:ilvl w:val="0"/>
          <w:numId w:val="0"/>
        </w:numPr>
        <w:spacing w:before="0" w:line="300" w:lineRule="auto"/>
        <w:jc w:val="center"/>
        <w:rPr>
          <w:rFonts w:ascii="Calibri" w:hAnsi="Calibri" w:cs="Calibri"/>
          <w:b w:val="0"/>
          <w:bCs w:val="0"/>
          <w:color w:val="EE0000"/>
          <w:shd w:val="clear" w:color="auto" w:fill="FFFF00"/>
        </w:rPr>
      </w:pPr>
      <w:bookmarkStart w:id="7" w:name="bookmark98"/>
    </w:p>
    <w:p w14:paraId="638F6AC2" w14:textId="77777777" w:rsidR="00CE61F3" w:rsidRPr="00102B22" w:rsidRDefault="00CE61F3" w:rsidP="008D21DD">
      <w:pPr>
        <w:pStyle w:val="Nagwek1"/>
        <w:numPr>
          <w:ilvl w:val="0"/>
          <w:numId w:val="0"/>
        </w:numPr>
        <w:spacing w:before="0" w:line="300" w:lineRule="auto"/>
        <w:jc w:val="center"/>
        <w:rPr>
          <w:rFonts w:ascii="Calibri" w:hAnsi="Calibri" w:cs="Calibri"/>
        </w:rPr>
      </w:pPr>
      <w:r w:rsidRPr="00102B22">
        <w:rPr>
          <w:rFonts w:ascii="Calibri" w:hAnsi="Calibri" w:cs="Calibri"/>
        </w:rPr>
        <w:t>§ 4</w:t>
      </w:r>
    </w:p>
    <w:p w14:paraId="0FFF8AF1" w14:textId="77777777" w:rsidR="00CE61F3" w:rsidRPr="00102B22" w:rsidRDefault="00CE61F3" w:rsidP="00CE61F3">
      <w:pPr>
        <w:pStyle w:val="Standard"/>
        <w:spacing w:line="300" w:lineRule="auto"/>
        <w:jc w:val="center"/>
        <w:rPr>
          <w:rFonts w:ascii="Calibri" w:hAnsi="Calibri" w:cs="Calibri"/>
          <w:lang w:val="pl-PL"/>
        </w:rPr>
      </w:pPr>
      <w:r w:rsidRPr="00102B22">
        <w:rPr>
          <w:rFonts w:ascii="Calibri" w:hAnsi="Calibri" w:cs="Calibri"/>
          <w:b/>
          <w:bCs/>
          <w:lang w:val="pl-PL"/>
        </w:rPr>
        <w:t>Obowiązki Zamawiającego</w:t>
      </w:r>
    </w:p>
    <w:p w14:paraId="5981F9B2" w14:textId="77777777" w:rsidR="00CE61F3" w:rsidRPr="00102B22" w:rsidRDefault="00CE61F3" w:rsidP="008B1344">
      <w:pPr>
        <w:pStyle w:val="Akapitzlist"/>
        <w:numPr>
          <w:ilvl w:val="0"/>
          <w:numId w:val="10"/>
        </w:numPr>
        <w:autoSpaceDN w:val="0"/>
        <w:spacing w:line="300" w:lineRule="auto"/>
        <w:ind w:left="425" w:hanging="425"/>
        <w:textAlignment w:val="baseline"/>
        <w:rPr>
          <w:rFonts w:ascii="Calibri" w:hAnsi="Calibri" w:cs="Calibri"/>
          <w:szCs w:val="24"/>
        </w:rPr>
      </w:pPr>
      <w:r w:rsidRPr="00102B22">
        <w:rPr>
          <w:rFonts w:ascii="Calibri" w:hAnsi="Calibri" w:cs="Calibri"/>
          <w:szCs w:val="24"/>
        </w:rPr>
        <w:t>Do obowiązków Zamawiającego należy:</w:t>
      </w:r>
    </w:p>
    <w:p w14:paraId="20C53B1A" w14:textId="323A058C" w:rsidR="008B1344" w:rsidRPr="00102B22" w:rsidRDefault="008B1344" w:rsidP="008B1344">
      <w:pPr>
        <w:pStyle w:val="NormalnyWeb"/>
        <w:numPr>
          <w:ilvl w:val="0"/>
          <w:numId w:val="88"/>
        </w:numPr>
        <w:spacing w:before="0" w:beforeAutospacing="0" w:after="0" w:afterAutospacing="0" w:line="300" w:lineRule="auto"/>
        <w:rPr>
          <w:rFonts w:ascii="Calibri" w:hAnsi="Calibri" w:cs="Calibri"/>
          <w:color w:val="000000"/>
          <w:lang w:val="pl-PL" w:eastAsia="pl-PL"/>
        </w:rPr>
      </w:pPr>
      <w:r w:rsidRPr="00102B22">
        <w:rPr>
          <w:rFonts w:ascii="Calibri" w:hAnsi="Calibri" w:cs="Calibri"/>
          <w:color w:val="000000"/>
          <w:lang w:val="pl-PL" w:eastAsia="pl-PL"/>
        </w:rPr>
        <w:t>przekazanie Wykonawcy pomieszczenia objętego Przedmiotem Umowy oraz niezbędnego zakresu terenu robót, w stanie umożliwiającym rozpoczęcie realizacji, w terminie i na zasadach określonych w § 3 ust. 1 Umowy</w:t>
      </w:r>
      <w:r w:rsidRPr="00102B22">
        <w:rPr>
          <w:rFonts w:ascii="Calibri" w:hAnsi="Calibri" w:cs="Calibri"/>
          <w:color w:val="000000"/>
          <w:lang w:val="pl-PL" w:eastAsia="pl-PL"/>
        </w:rPr>
        <w:t>;</w:t>
      </w:r>
    </w:p>
    <w:p w14:paraId="5A06380C" w14:textId="77777777" w:rsidR="008B1344" w:rsidRPr="00102B22" w:rsidRDefault="008B1344" w:rsidP="008B1344">
      <w:pPr>
        <w:pStyle w:val="NormalnyWeb"/>
        <w:numPr>
          <w:ilvl w:val="0"/>
          <w:numId w:val="88"/>
        </w:numPr>
        <w:spacing w:before="0" w:beforeAutospacing="0" w:after="0" w:afterAutospacing="0" w:line="300" w:lineRule="auto"/>
        <w:rPr>
          <w:rFonts w:ascii="Calibri" w:hAnsi="Calibri" w:cs="Calibri"/>
          <w:color w:val="000000"/>
          <w:lang w:val="pl-PL" w:eastAsia="pl-PL"/>
        </w:rPr>
      </w:pPr>
      <w:r w:rsidRPr="00102B22">
        <w:rPr>
          <w:rFonts w:ascii="Calibri" w:hAnsi="Calibri" w:cs="Calibri"/>
          <w:lang w:val="pl-PL" w:eastAsia="pl-PL"/>
        </w:rPr>
        <w:t>zapewnienie współdziałania niezbędnego do prawidłowej realizacji Przedmiotu Umowy, w szczególności terminowe udzielanie informacji, dokonywanie uzgodnień i akceptacji wymaganych Umową lub OPZ oraz umożliwienie Wykonawcy dostępu do pomieszczenia i instalacji w uzgodnionym zakresie;</w:t>
      </w:r>
    </w:p>
    <w:p w14:paraId="58FC58A3" w14:textId="595CD939" w:rsidR="00CE61F3" w:rsidRPr="00102B22" w:rsidRDefault="00CE61F3" w:rsidP="008B1344">
      <w:pPr>
        <w:pStyle w:val="NormalnyWeb"/>
        <w:numPr>
          <w:ilvl w:val="0"/>
          <w:numId w:val="88"/>
        </w:numPr>
        <w:spacing w:before="0" w:beforeAutospacing="0" w:after="0" w:afterAutospacing="0" w:line="300" w:lineRule="auto"/>
        <w:rPr>
          <w:rFonts w:ascii="Calibri" w:hAnsi="Calibri" w:cs="Calibri"/>
          <w:color w:val="000000"/>
          <w:lang w:val="pl-PL" w:eastAsia="pl-PL"/>
        </w:rPr>
      </w:pPr>
      <w:r w:rsidRPr="00102B22">
        <w:rPr>
          <w:rFonts w:ascii="Calibri" w:hAnsi="Calibri" w:cs="Calibri"/>
          <w:lang w:val="pl-PL"/>
        </w:rPr>
        <w:t>odebranie przedmiotu Umowy po sprawdzeniu jego należytego wykonania;</w:t>
      </w:r>
    </w:p>
    <w:p w14:paraId="567E6841" w14:textId="77777777" w:rsidR="00CE61F3" w:rsidRPr="00102B22" w:rsidRDefault="00CE61F3" w:rsidP="008B1344">
      <w:pPr>
        <w:pStyle w:val="Akapitzlist"/>
        <w:numPr>
          <w:ilvl w:val="0"/>
          <w:numId w:val="10"/>
        </w:numPr>
        <w:autoSpaceDN w:val="0"/>
        <w:spacing w:line="300" w:lineRule="auto"/>
        <w:ind w:left="425" w:hanging="425"/>
        <w:textAlignment w:val="baseline"/>
        <w:rPr>
          <w:rFonts w:ascii="Calibri" w:hAnsi="Calibri" w:cs="Calibri"/>
          <w:szCs w:val="24"/>
        </w:rPr>
      </w:pPr>
      <w:r w:rsidRPr="00102B22">
        <w:rPr>
          <w:rFonts w:ascii="Calibri" w:hAnsi="Calibri" w:cs="Calibri"/>
          <w:szCs w:val="24"/>
        </w:rPr>
        <w:t>Zamawiający zastrzega sobie prawo do kontroli sposobu realizacji zamówienia na każdym jego etapie przez wskazanych przez siebie przedstawicieli.</w:t>
      </w:r>
    </w:p>
    <w:p w14:paraId="4A725928" w14:textId="77777777" w:rsidR="00CE61F3" w:rsidRPr="00102B22" w:rsidRDefault="00CE61F3" w:rsidP="008D21DD">
      <w:pPr>
        <w:pStyle w:val="Nagwek1"/>
        <w:numPr>
          <w:ilvl w:val="0"/>
          <w:numId w:val="0"/>
        </w:numPr>
        <w:spacing w:before="0" w:line="300" w:lineRule="auto"/>
        <w:jc w:val="center"/>
        <w:rPr>
          <w:rFonts w:ascii="Calibri" w:hAnsi="Calibri" w:cs="Calibri"/>
          <w:b w:val="0"/>
        </w:rPr>
      </w:pPr>
    </w:p>
    <w:p w14:paraId="1FD341AE" w14:textId="77777777" w:rsidR="00CE61F3" w:rsidRPr="00102B22" w:rsidRDefault="00CE61F3" w:rsidP="008D21DD">
      <w:pPr>
        <w:pStyle w:val="Nagwek1"/>
        <w:numPr>
          <w:ilvl w:val="0"/>
          <w:numId w:val="0"/>
        </w:numPr>
        <w:spacing w:before="0" w:line="300" w:lineRule="auto"/>
        <w:jc w:val="center"/>
        <w:rPr>
          <w:rFonts w:ascii="Calibri" w:hAnsi="Calibri" w:cs="Calibri"/>
        </w:rPr>
      </w:pPr>
      <w:r w:rsidRPr="00102B22">
        <w:rPr>
          <w:rFonts w:ascii="Calibri" w:hAnsi="Calibri" w:cs="Calibri"/>
        </w:rPr>
        <w:t xml:space="preserve">§ </w:t>
      </w:r>
      <w:bookmarkEnd w:id="7"/>
      <w:r w:rsidRPr="00102B22">
        <w:rPr>
          <w:rFonts w:ascii="Calibri" w:hAnsi="Calibri" w:cs="Calibri"/>
        </w:rPr>
        <w:t>5</w:t>
      </w:r>
    </w:p>
    <w:p w14:paraId="068B6424" w14:textId="77777777" w:rsidR="00CE61F3" w:rsidRPr="00102B22" w:rsidRDefault="00CE61F3" w:rsidP="00CE61F3">
      <w:pPr>
        <w:pStyle w:val="Bezodstpw"/>
        <w:spacing w:line="300" w:lineRule="auto"/>
        <w:jc w:val="center"/>
        <w:rPr>
          <w:rFonts w:ascii="Calibri" w:hAnsi="Calibri" w:cs="Calibri"/>
          <w:color w:val="auto"/>
        </w:rPr>
      </w:pPr>
      <w:bookmarkStart w:id="8" w:name="bookmark99"/>
      <w:r w:rsidRPr="00102B22">
        <w:rPr>
          <w:rFonts w:ascii="Calibri" w:hAnsi="Calibri" w:cs="Calibri"/>
          <w:b/>
          <w:color w:val="auto"/>
        </w:rPr>
        <w:t>Oświadczenia i zobowiązania Wykonawcy</w:t>
      </w:r>
      <w:bookmarkEnd w:id="8"/>
    </w:p>
    <w:p w14:paraId="1F873C45" w14:textId="1ED3B8C1" w:rsidR="00CD6017" w:rsidRPr="00102B22" w:rsidRDefault="008E4ABB" w:rsidP="00CD6017">
      <w:pPr>
        <w:pStyle w:val="Teksttreci"/>
        <w:numPr>
          <w:ilvl w:val="0"/>
          <w:numId w:val="6"/>
        </w:numPr>
        <w:spacing w:line="300" w:lineRule="auto"/>
        <w:ind w:left="425" w:hanging="425"/>
        <w:contextualSpacing/>
        <w:rPr>
          <w:rFonts w:ascii="Calibri" w:hAnsi="Calibri" w:cs="Calibri"/>
          <w:sz w:val="24"/>
          <w:szCs w:val="24"/>
        </w:rPr>
      </w:pPr>
      <w:r w:rsidRPr="00102B22">
        <w:rPr>
          <w:rFonts w:ascii="Calibri" w:hAnsi="Calibri" w:cs="Calibri"/>
          <w:sz w:val="24"/>
          <w:szCs w:val="24"/>
        </w:rPr>
        <w:t>Wykonawca oświadcza, że zapoznał się z dokumentacją dotyczącą Przedmiotu Umowy udostępnioną przez Zamawiającego przed upływem terminu składania ofert oraz nie zgłasza zastrzeżeń w zakresie okoliczności możliwych do rozpoznania przy zachowaniu należytej staranności.</w:t>
      </w:r>
    </w:p>
    <w:p w14:paraId="3D087BC2" w14:textId="628CBF2F" w:rsidR="008E4ABB" w:rsidRPr="00102B22" w:rsidRDefault="008E4ABB" w:rsidP="008E4ABB">
      <w:pPr>
        <w:pStyle w:val="Teksttreci"/>
        <w:numPr>
          <w:ilvl w:val="0"/>
          <w:numId w:val="6"/>
        </w:numPr>
        <w:spacing w:line="300" w:lineRule="auto"/>
        <w:ind w:left="425" w:hanging="425"/>
        <w:contextualSpacing/>
        <w:rPr>
          <w:rFonts w:ascii="Calibri" w:hAnsi="Calibri" w:cs="Calibri"/>
          <w:sz w:val="24"/>
          <w:szCs w:val="24"/>
        </w:rPr>
      </w:pPr>
      <w:r w:rsidRPr="00102B22">
        <w:rPr>
          <w:rFonts w:ascii="Calibri" w:hAnsi="Calibri" w:cs="Calibri"/>
          <w:sz w:val="24"/>
          <w:szCs w:val="24"/>
        </w:rPr>
        <w:t>Wykonawca oświadcza, że dysponuje potencjałem technicznym oraz zdolnością finansową i ekonomiczną niezbędnymi do należytego i terminowego wykonania Przedmiotu Umowy oraz zapewni zasoby niezbędne do jego realizacji zgodnie z Umową, OPZ, SWZ i ofertą Wykonawcy.</w:t>
      </w:r>
    </w:p>
    <w:p w14:paraId="42B63B8C" w14:textId="77777777" w:rsidR="000459F4" w:rsidRPr="00102B22" w:rsidRDefault="00CE61F3" w:rsidP="000459F4">
      <w:pPr>
        <w:pStyle w:val="Teksttreci"/>
        <w:numPr>
          <w:ilvl w:val="0"/>
          <w:numId w:val="6"/>
        </w:numPr>
        <w:spacing w:line="300" w:lineRule="auto"/>
        <w:ind w:left="425" w:hanging="425"/>
        <w:contextualSpacing/>
        <w:rPr>
          <w:rFonts w:ascii="Calibri" w:hAnsi="Calibri" w:cs="Calibri"/>
          <w:sz w:val="24"/>
          <w:szCs w:val="24"/>
        </w:rPr>
      </w:pPr>
      <w:r w:rsidRPr="00102B22">
        <w:rPr>
          <w:rFonts w:ascii="Calibri" w:hAnsi="Calibri" w:cs="Calibri"/>
          <w:sz w:val="24"/>
          <w:szCs w:val="24"/>
        </w:rPr>
        <w:t xml:space="preserve">Wykonawca oświadcza, że jest ubezpieczony od odpowiedzialności cywilnej w zakresie prowadzonej działalności gospodarczej związanej z przedmiotem zamówienia na kwotę nie mniejszą niż </w:t>
      </w:r>
      <w:r w:rsidR="00A41615" w:rsidRPr="00102B22">
        <w:rPr>
          <w:rFonts w:ascii="Calibri" w:hAnsi="Calibri" w:cs="Calibri"/>
          <w:sz w:val="24"/>
          <w:szCs w:val="24"/>
        </w:rPr>
        <w:t>15</w:t>
      </w:r>
      <w:r w:rsidRPr="00102B22">
        <w:rPr>
          <w:rFonts w:ascii="Calibri" w:hAnsi="Calibri" w:cs="Calibri"/>
          <w:sz w:val="24"/>
          <w:szCs w:val="24"/>
        </w:rPr>
        <w:t>0 000,00 zł</w:t>
      </w:r>
      <w:r w:rsidRPr="00102B22">
        <w:rPr>
          <w:rFonts w:ascii="Calibri" w:hAnsi="Calibri" w:cs="Calibri"/>
          <w:i/>
          <w:iCs/>
          <w:sz w:val="24"/>
          <w:szCs w:val="24"/>
        </w:rPr>
        <w:t xml:space="preserve"> </w:t>
      </w:r>
      <w:r w:rsidRPr="00102B22">
        <w:rPr>
          <w:rFonts w:ascii="Calibri" w:hAnsi="Calibri" w:cs="Calibri"/>
          <w:sz w:val="24"/>
          <w:szCs w:val="24"/>
        </w:rPr>
        <w:t xml:space="preserve">i zobowiązuje się do utrzymania tego ubezpieczenia przez </w:t>
      </w:r>
      <w:r w:rsidRPr="00102B22">
        <w:rPr>
          <w:rFonts w:ascii="Calibri" w:hAnsi="Calibri" w:cs="Calibri"/>
          <w:sz w:val="24"/>
          <w:szCs w:val="24"/>
        </w:rPr>
        <w:lastRenderedPageBreak/>
        <w:t>cały okres realizacji umowy. Zamawiający zastrzega sobie prawo do kontroli ciągłości trwania ubezpieczenia, a Wykonawca zobowiązuje się w razie potrzeby dostarczyć Zamawiającemu stosowne dokumenty potwierdzające ciągłość ubezpieczenia w terminie 3 dni od dnia wystąpienia o nie.</w:t>
      </w:r>
    </w:p>
    <w:p w14:paraId="42BF07EC" w14:textId="77777777" w:rsidR="000459F4" w:rsidRPr="00102B22" w:rsidRDefault="00CE61F3" w:rsidP="000459F4">
      <w:pPr>
        <w:pStyle w:val="Teksttreci"/>
        <w:numPr>
          <w:ilvl w:val="0"/>
          <w:numId w:val="6"/>
        </w:numPr>
        <w:spacing w:line="300" w:lineRule="auto"/>
        <w:ind w:left="425" w:hanging="425"/>
        <w:contextualSpacing/>
        <w:rPr>
          <w:rFonts w:ascii="Calibri" w:hAnsi="Calibri" w:cs="Calibri"/>
          <w:sz w:val="24"/>
          <w:szCs w:val="24"/>
        </w:rPr>
      </w:pPr>
      <w:r w:rsidRPr="00102B22">
        <w:rPr>
          <w:rFonts w:ascii="Calibri" w:hAnsi="Calibri" w:cs="Calibri"/>
          <w:sz w:val="24"/>
          <w:szCs w:val="24"/>
        </w:rPr>
        <w:t>Wykonawca jest odpowiedzialny za wszelkie działania lub ich zaniechania ze strony jego podwykonawców, dostawców, sprzedawców, jak i innych osób współpracujących przy realizacji zobowiązań umownych - tak jak za swoje działania, również z tytułu gwarancji i rękojmi za wady.</w:t>
      </w:r>
    </w:p>
    <w:p w14:paraId="75A45F93" w14:textId="19394D81" w:rsidR="000459F4" w:rsidRPr="00102B22" w:rsidRDefault="008E4ABB" w:rsidP="000459F4">
      <w:pPr>
        <w:pStyle w:val="Teksttreci"/>
        <w:numPr>
          <w:ilvl w:val="0"/>
          <w:numId w:val="6"/>
        </w:numPr>
        <w:spacing w:line="300" w:lineRule="auto"/>
        <w:ind w:left="425" w:hanging="425"/>
        <w:contextualSpacing/>
        <w:rPr>
          <w:rFonts w:ascii="Calibri" w:hAnsi="Calibri" w:cs="Calibri"/>
          <w:sz w:val="24"/>
          <w:szCs w:val="24"/>
        </w:rPr>
      </w:pPr>
      <w:r w:rsidRPr="00102B22">
        <w:rPr>
          <w:rFonts w:ascii="Calibri" w:hAnsi="Calibri" w:cs="Calibri"/>
          <w:sz w:val="24"/>
          <w:szCs w:val="24"/>
        </w:rPr>
        <w:t>Wykonawca zobowiązuje się zachować w poufności informacje niepubliczne uzyskane w związku z realizacją Umowy, w szczególności informacje zawarte w dokumentacji technicznej i powykonawczej oraz informacje dotyczące infrastruktury i zabezpieczeń Zamawiającego. Obowiązek poufności nie dotyczy informacji powszechnie dostępnych, posiadanych zgodnie z prawem przed ich przekazaniem przez Zamawiającego ani informacji, których ujawnienie jest wymagane na podstawie przepisów prawa lub prawomocnego żądania uprawnionego organu.</w:t>
      </w:r>
    </w:p>
    <w:p w14:paraId="7D5B455C" w14:textId="634F5608" w:rsidR="00CE61F3" w:rsidRPr="00102B22" w:rsidRDefault="00CE61F3" w:rsidP="000459F4">
      <w:pPr>
        <w:pStyle w:val="Teksttreci"/>
        <w:numPr>
          <w:ilvl w:val="0"/>
          <w:numId w:val="6"/>
        </w:numPr>
        <w:spacing w:line="300" w:lineRule="auto"/>
        <w:ind w:left="425" w:hanging="425"/>
        <w:contextualSpacing/>
        <w:rPr>
          <w:rFonts w:ascii="Calibri" w:hAnsi="Calibri" w:cs="Calibri"/>
          <w:sz w:val="24"/>
          <w:szCs w:val="24"/>
        </w:rPr>
      </w:pPr>
      <w:r w:rsidRPr="00102B22">
        <w:rPr>
          <w:rFonts w:ascii="Calibri" w:hAnsi="Calibri" w:cs="Calibri"/>
          <w:sz w:val="24"/>
          <w:szCs w:val="24"/>
        </w:rPr>
        <w:t>Wykonawca zobowiązuje się wobec Zamawiającego w szczególności do:</w:t>
      </w:r>
    </w:p>
    <w:p w14:paraId="3180CF63" w14:textId="77777777" w:rsidR="00CE61F3" w:rsidRPr="00102B22" w:rsidRDefault="00CE61F3" w:rsidP="00117DB4">
      <w:pPr>
        <w:pStyle w:val="Akapitzlist"/>
        <w:widowControl/>
        <w:numPr>
          <w:ilvl w:val="0"/>
          <w:numId w:val="53"/>
        </w:numPr>
        <w:autoSpaceDN w:val="0"/>
        <w:spacing w:line="300" w:lineRule="auto"/>
        <w:ind w:left="1134"/>
        <w:textAlignment w:val="baseline"/>
        <w:rPr>
          <w:rFonts w:ascii="Calibri" w:hAnsi="Calibri" w:cs="Calibri"/>
          <w:szCs w:val="24"/>
        </w:rPr>
      </w:pPr>
      <w:r w:rsidRPr="00102B22">
        <w:rPr>
          <w:rFonts w:ascii="Calibri" w:hAnsi="Calibri" w:cs="Calibri"/>
          <w:szCs w:val="24"/>
        </w:rPr>
        <w:t>przejęcia terenu robót od Zamawiającego, odpowiedniego zabezpieczenia terenu budowy wraz z urządzeniami technicznymi i uniemożliwienia wstępu na teren budowy osobom nieupoważnionym;</w:t>
      </w:r>
    </w:p>
    <w:p w14:paraId="35A0D146" w14:textId="77777777" w:rsidR="00CE61F3" w:rsidRPr="00102B22" w:rsidRDefault="00CE61F3" w:rsidP="00117DB4">
      <w:pPr>
        <w:pStyle w:val="Akapitzlist"/>
        <w:widowControl/>
        <w:numPr>
          <w:ilvl w:val="0"/>
          <w:numId w:val="53"/>
        </w:numPr>
        <w:autoSpaceDN w:val="0"/>
        <w:spacing w:line="300" w:lineRule="auto"/>
        <w:ind w:left="1134"/>
        <w:textAlignment w:val="baseline"/>
        <w:rPr>
          <w:rFonts w:ascii="Calibri" w:hAnsi="Calibri" w:cs="Calibri"/>
          <w:szCs w:val="24"/>
        </w:rPr>
      </w:pPr>
      <w:r w:rsidRPr="00102B22">
        <w:rPr>
          <w:rFonts w:ascii="Calibri" w:hAnsi="Calibri" w:cs="Calibri"/>
          <w:szCs w:val="24"/>
        </w:rPr>
        <w:t xml:space="preserve">zapewnienia organizacji budowy m.in. zgodnie z przepisami BHP i </w:t>
      </w:r>
      <w:proofErr w:type="spellStart"/>
      <w:r w:rsidRPr="00102B22">
        <w:rPr>
          <w:rFonts w:ascii="Calibri" w:hAnsi="Calibri" w:cs="Calibri"/>
          <w:szCs w:val="24"/>
        </w:rPr>
        <w:t>ppoż</w:t>
      </w:r>
      <w:proofErr w:type="spellEnd"/>
      <w:r w:rsidRPr="00102B22">
        <w:rPr>
          <w:rFonts w:ascii="Calibri" w:hAnsi="Calibri" w:cs="Calibri"/>
          <w:szCs w:val="24"/>
        </w:rPr>
        <w:t>, przepisami prawa budowlanego;</w:t>
      </w:r>
    </w:p>
    <w:p w14:paraId="758928C4" w14:textId="77777777" w:rsidR="00CE61F3" w:rsidRPr="00102B22" w:rsidRDefault="00CE61F3" w:rsidP="00117DB4">
      <w:pPr>
        <w:pStyle w:val="Akapitzlist"/>
        <w:widowControl/>
        <w:numPr>
          <w:ilvl w:val="0"/>
          <w:numId w:val="53"/>
        </w:numPr>
        <w:autoSpaceDN w:val="0"/>
        <w:spacing w:line="300" w:lineRule="auto"/>
        <w:ind w:left="1134"/>
        <w:textAlignment w:val="baseline"/>
        <w:rPr>
          <w:rFonts w:ascii="Calibri" w:hAnsi="Calibri" w:cs="Calibri"/>
          <w:szCs w:val="24"/>
        </w:rPr>
      </w:pPr>
      <w:r w:rsidRPr="00102B22">
        <w:rPr>
          <w:rFonts w:ascii="Calibri" w:hAnsi="Calibri" w:cs="Calibri"/>
          <w:szCs w:val="24"/>
        </w:rPr>
        <w:t>zapewnienia ochrony mienia i ponoszenia odpowiedzialności za szkody powstałe i wynikłe na terenie budowy poniesione przez pracowników Zamawiającego i Wykonawcy oraz przez osoby trzecie;</w:t>
      </w:r>
    </w:p>
    <w:p w14:paraId="29EDEC34" w14:textId="72EE5674" w:rsidR="00CE61F3" w:rsidRPr="00102B22" w:rsidRDefault="006D4AA3" w:rsidP="00117DB4">
      <w:pPr>
        <w:pStyle w:val="Akapitzlist"/>
        <w:widowControl/>
        <w:numPr>
          <w:ilvl w:val="0"/>
          <w:numId w:val="53"/>
        </w:numPr>
        <w:autoSpaceDN w:val="0"/>
        <w:spacing w:line="300" w:lineRule="auto"/>
        <w:ind w:left="1134"/>
        <w:textAlignment w:val="baseline"/>
        <w:rPr>
          <w:rFonts w:ascii="Calibri" w:hAnsi="Calibri" w:cs="Calibri"/>
          <w:szCs w:val="24"/>
        </w:rPr>
      </w:pPr>
      <w:r w:rsidRPr="00102B22">
        <w:rPr>
          <w:rFonts w:ascii="Calibri" w:hAnsi="Calibri" w:cs="Calibri"/>
          <w:szCs w:val="24"/>
        </w:rPr>
        <w:t>stosowania materiałów, urządzeń i wyrobów budowlanych fabrycznie nowych, zgodnych z wymaganiami OPZ oraz dopuszczonych do obrotu i stosowania zgodnie z obowiązującymi przepisami, a na żądanie Zamawiającego przedstawienia odpowiednich deklaracji właściwości użytkowych, deklaracji zgodności, certyfikatów, atestów lub innych dokumentów wymaganych dla danego materiału, urządzenia lub wyrobu;</w:t>
      </w:r>
    </w:p>
    <w:p w14:paraId="278B4A41" w14:textId="77777777" w:rsidR="00CE61F3" w:rsidRPr="00102B22" w:rsidRDefault="00CE61F3" w:rsidP="00117DB4">
      <w:pPr>
        <w:pStyle w:val="Standard"/>
        <w:numPr>
          <w:ilvl w:val="0"/>
          <w:numId w:val="53"/>
        </w:numPr>
        <w:spacing w:line="300" w:lineRule="auto"/>
        <w:ind w:left="1134"/>
        <w:contextualSpacing/>
        <w:textAlignment w:val="baseline"/>
        <w:rPr>
          <w:rFonts w:ascii="Calibri" w:hAnsi="Calibri" w:cs="Calibri"/>
          <w:lang w:val="pl-PL"/>
        </w:rPr>
      </w:pPr>
      <w:bookmarkStart w:id="9" w:name="bookmark100"/>
      <w:r w:rsidRPr="00102B22">
        <w:rPr>
          <w:rFonts w:ascii="Calibri" w:hAnsi="Calibri" w:cs="Calibri"/>
          <w:lang w:val="pl-PL"/>
        </w:rPr>
        <w:t>zapewnienia z własnych środków: sprzętu i materiałów niezbędnych do realizacji przedmiotu umowy, nadzoru technicznego, robocizny, wyrobów budowlanych, urządzeń, wyposażenia, sprzętu budowlanego oraz wszelkich innych usług i rzeczy o charakterze trwałym lub tymczasowym niezbędnych do wykonania i zakończenia robót, a także do usunięcia wszelkich wad i usterek, o ile wystąpią;</w:t>
      </w:r>
    </w:p>
    <w:p w14:paraId="25AC5E68" w14:textId="77777777" w:rsidR="00CE61F3" w:rsidRPr="00102B22" w:rsidRDefault="00CE61F3" w:rsidP="00117DB4">
      <w:pPr>
        <w:pStyle w:val="Standard"/>
        <w:numPr>
          <w:ilvl w:val="0"/>
          <w:numId w:val="53"/>
        </w:numPr>
        <w:spacing w:line="300" w:lineRule="auto"/>
        <w:ind w:left="1134"/>
        <w:contextualSpacing/>
        <w:textAlignment w:val="baseline"/>
        <w:rPr>
          <w:rFonts w:ascii="Calibri" w:hAnsi="Calibri" w:cs="Calibri"/>
          <w:lang w:val="pl-PL"/>
        </w:rPr>
      </w:pPr>
      <w:r w:rsidRPr="00102B22">
        <w:rPr>
          <w:rFonts w:ascii="Calibri" w:hAnsi="Calibri" w:cs="Calibri"/>
          <w:lang w:val="pl-PL"/>
        </w:rPr>
        <w:t>zapewnienia przedstawicielom Zamawiającego pełnej dostępności do robót;</w:t>
      </w:r>
    </w:p>
    <w:p w14:paraId="60AE777F" w14:textId="77777777" w:rsidR="00CE61F3" w:rsidRPr="00102B22" w:rsidRDefault="00CE61F3" w:rsidP="00117DB4">
      <w:pPr>
        <w:pStyle w:val="Standard"/>
        <w:numPr>
          <w:ilvl w:val="0"/>
          <w:numId w:val="53"/>
        </w:numPr>
        <w:spacing w:line="300" w:lineRule="auto"/>
        <w:ind w:left="1134"/>
        <w:contextualSpacing/>
        <w:textAlignment w:val="baseline"/>
        <w:rPr>
          <w:rFonts w:ascii="Calibri" w:hAnsi="Calibri" w:cs="Calibri"/>
          <w:lang w:val="pl-PL"/>
        </w:rPr>
      </w:pPr>
      <w:r w:rsidRPr="00102B22">
        <w:rPr>
          <w:rFonts w:ascii="Calibri" w:hAnsi="Calibri" w:cs="Calibri"/>
          <w:lang w:val="pl-PL"/>
        </w:rPr>
        <w:lastRenderedPageBreak/>
        <w:t>zapewnienia na własny koszt transportu odpadów do miejsc ich wykorzystania lub utylizacji, łącznie z kosztami utylizacji. Wykonawca zobowiązuje się do ich zagospodarowania zgodnie z ustawą z dnia 14 grudnia 2012 roku o odpadach;</w:t>
      </w:r>
    </w:p>
    <w:p w14:paraId="202B3A6D" w14:textId="77777777" w:rsidR="00CE61F3" w:rsidRPr="00102B22" w:rsidRDefault="00CE61F3" w:rsidP="00117DB4">
      <w:pPr>
        <w:pStyle w:val="Standard"/>
        <w:numPr>
          <w:ilvl w:val="0"/>
          <w:numId w:val="53"/>
        </w:numPr>
        <w:spacing w:line="300" w:lineRule="auto"/>
        <w:ind w:left="1134"/>
        <w:contextualSpacing/>
        <w:textAlignment w:val="baseline"/>
        <w:rPr>
          <w:rFonts w:ascii="Calibri" w:hAnsi="Calibri" w:cs="Calibri"/>
          <w:lang w:val="pl-PL"/>
        </w:rPr>
      </w:pPr>
      <w:r w:rsidRPr="00102B22">
        <w:rPr>
          <w:rFonts w:ascii="Calibri" w:hAnsi="Calibri" w:cs="Calibri"/>
          <w:lang w:val="pl-PL"/>
        </w:rPr>
        <w:t>ponoszenia pełnej odpowiedzialności za stan i przestrzeganie przepisów bhp, ochronę ppoż. i dozór mienia na terenie robót, jak i za wszelkie szkody powstałe w trakcie trwania robót na terenie przyjętym od Zamawiającego lub mających związek z prowadzonymi robotami;</w:t>
      </w:r>
    </w:p>
    <w:p w14:paraId="356D21AB" w14:textId="77777777" w:rsidR="00CE61F3" w:rsidRPr="00102B22" w:rsidRDefault="00CE61F3" w:rsidP="00117DB4">
      <w:pPr>
        <w:pStyle w:val="Standard"/>
        <w:numPr>
          <w:ilvl w:val="0"/>
          <w:numId w:val="53"/>
        </w:numPr>
        <w:spacing w:line="300" w:lineRule="auto"/>
        <w:ind w:left="1134"/>
        <w:contextualSpacing/>
        <w:textAlignment w:val="baseline"/>
        <w:rPr>
          <w:rFonts w:ascii="Calibri" w:hAnsi="Calibri" w:cs="Calibri"/>
          <w:lang w:val="pl-PL"/>
        </w:rPr>
      </w:pPr>
      <w:r w:rsidRPr="00102B22">
        <w:rPr>
          <w:rFonts w:ascii="Calibri" w:hAnsi="Calibri" w:cs="Calibri"/>
          <w:lang w:val="pl-PL"/>
        </w:rPr>
        <w:t>ochrony przed uszkodzeniem wykonanych przez siebie robót aż do momentu odbioru końcowego;</w:t>
      </w:r>
    </w:p>
    <w:p w14:paraId="36B16E32" w14:textId="77777777" w:rsidR="00CE61F3" w:rsidRPr="00102B22" w:rsidRDefault="00CE61F3" w:rsidP="00117DB4">
      <w:pPr>
        <w:pStyle w:val="Standard"/>
        <w:numPr>
          <w:ilvl w:val="0"/>
          <w:numId w:val="53"/>
        </w:numPr>
        <w:spacing w:line="300" w:lineRule="auto"/>
        <w:ind w:left="1134"/>
        <w:contextualSpacing/>
        <w:textAlignment w:val="baseline"/>
        <w:rPr>
          <w:rFonts w:ascii="Calibri" w:hAnsi="Calibri" w:cs="Calibri"/>
          <w:lang w:val="pl-PL"/>
        </w:rPr>
      </w:pPr>
      <w:r w:rsidRPr="00102B22">
        <w:rPr>
          <w:rFonts w:ascii="Calibri" w:hAnsi="Calibri" w:cs="Calibri"/>
          <w:lang w:val="pl-PL"/>
        </w:rPr>
        <w:t>zapewnienia utrzymania terenu budowy w należytym porządku a po zakończeniu robót uporządkowania terenu i przekazania Zamawiającemu w terminie ustalonym na odbiór robót;</w:t>
      </w:r>
    </w:p>
    <w:p w14:paraId="761D7E8E" w14:textId="77777777" w:rsidR="009143BA" w:rsidRPr="00102B22" w:rsidRDefault="00CE61F3" w:rsidP="009143BA">
      <w:pPr>
        <w:pStyle w:val="Standard"/>
        <w:numPr>
          <w:ilvl w:val="0"/>
          <w:numId w:val="53"/>
        </w:numPr>
        <w:spacing w:line="300" w:lineRule="auto"/>
        <w:ind w:left="1134"/>
        <w:contextualSpacing/>
        <w:textAlignment w:val="baseline"/>
        <w:rPr>
          <w:rFonts w:ascii="Calibri" w:hAnsi="Calibri" w:cs="Calibri"/>
          <w:lang w:val="pl-PL"/>
        </w:rPr>
      </w:pPr>
      <w:r w:rsidRPr="00102B22">
        <w:rPr>
          <w:rFonts w:ascii="Calibri" w:hAnsi="Calibri" w:cs="Calibri"/>
          <w:lang w:val="pl-PL"/>
        </w:rPr>
        <w:t>ponoszenia pełnej odpowiedzialności cywilnej za niewykonanie lub nienależyte wykonanie przedmiotu umowy oraz za wszelkie szkody na osobach i rzeczach powstałe w związku z wykonywanym lub należycie wykonanym przedmiotem umowy;</w:t>
      </w:r>
    </w:p>
    <w:p w14:paraId="755A2CD0" w14:textId="382843C7" w:rsidR="00FA6492" w:rsidRPr="00102B22" w:rsidRDefault="006D4AA3" w:rsidP="009143BA">
      <w:pPr>
        <w:pStyle w:val="Standard"/>
        <w:numPr>
          <w:ilvl w:val="0"/>
          <w:numId w:val="53"/>
        </w:numPr>
        <w:spacing w:line="300" w:lineRule="auto"/>
        <w:ind w:left="1134"/>
        <w:contextualSpacing/>
        <w:textAlignment w:val="baseline"/>
        <w:rPr>
          <w:rFonts w:ascii="Calibri" w:hAnsi="Calibri" w:cs="Calibri"/>
          <w:lang w:val="pl-PL"/>
        </w:rPr>
      </w:pPr>
      <w:r w:rsidRPr="00102B22">
        <w:rPr>
          <w:rFonts w:ascii="Calibri" w:hAnsi="Calibri" w:cs="Calibri"/>
          <w:lang w:val="pl-PL"/>
        </w:rPr>
        <w:t xml:space="preserve"> </w:t>
      </w:r>
      <w:r w:rsidRPr="00102B22">
        <w:rPr>
          <w:rFonts w:ascii="Calibri" w:hAnsi="Calibri" w:cs="Calibri"/>
          <w:lang w:val="pl-PL"/>
        </w:rPr>
        <w:t>uzgodnienia z Zamawiającym, przed dostawą, montażem lub rozpoczęciem właściwych prac, rozwiązań wymagających akceptacji zgodnie z OPZ, w szczególności sposobu prowadzenia instalacji chłodniczej, elektrycznej i instalacji skroplin, rozmieszczenia jednostek klimatyzacji, systemu mocowania przegród egzaminacyjnych, kolorystyki blatów, rolet i stolarki, próbek i wzorników oraz wyników doboru systemu klimatyzacji; akceptacja Zamawiającego nie zwalnia Wykonawcy z odpowiedzialności za zgodność rozwiązania z Umową, OPZ, przepisami i zasadami wiedzy technicznej;</w:t>
      </w:r>
    </w:p>
    <w:p w14:paraId="1F7616AF" w14:textId="77777777" w:rsidR="00CE61F3" w:rsidRPr="00102B22" w:rsidRDefault="00CE61F3" w:rsidP="00117DB4">
      <w:pPr>
        <w:pStyle w:val="Standard"/>
        <w:numPr>
          <w:ilvl w:val="0"/>
          <w:numId w:val="53"/>
        </w:numPr>
        <w:spacing w:line="300" w:lineRule="auto"/>
        <w:ind w:left="1134"/>
        <w:contextualSpacing/>
        <w:textAlignment w:val="baseline"/>
        <w:rPr>
          <w:rFonts w:ascii="Calibri" w:hAnsi="Calibri" w:cs="Calibri"/>
          <w:lang w:val="pl-PL"/>
        </w:rPr>
      </w:pPr>
      <w:r w:rsidRPr="00102B22">
        <w:rPr>
          <w:rFonts w:ascii="Calibri" w:hAnsi="Calibri" w:cs="Calibri"/>
          <w:lang w:val="pl-PL"/>
        </w:rPr>
        <w:t>terminowego wykonania i przekazania do eksploatacji przedmiotu umowy oraz oświadczenia, że roboty ukończone przez niego są całkowicie zgodne z umową i odpowiadają potrzebom, dla których są przewidziane według umowy;</w:t>
      </w:r>
    </w:p>
    <w:p w14:paraId="1050F970" w14:textId="77777777" w:rsidR="00CE61F3" w:rsidRPr="00102B22" w:rsidRDefault="00CE61F3" w:rsidP="00117DB4">
      <w:pPr>
        <w:pStyle w:val="Standard"/>
        <w:numPr>
          <w:ilvl w:val="0"/>
          <w:numId w:val="53"/>
        </w:numPr>
        <w:spacing w:line="300" w:lineRule="auto"/>
        <w:ind w:left="1134"/>
        <w:contextualSpacing/>
        <w:textAlignment w:val="baseline"/>
        <w:rPr>
          <w:rFonts w:ascii="Calibri" w:hAnsi="Calibri" w:cs="Calibri"/>
          <w:lang w:val="pl-PL"/>
        </w:rPr>
      </w:pPr>
      <w:r w:rsidRPr="00102B22">
        <w:rPr>
          <w:rFonts w:ascii="Calibri" w:hAnsi="Calibri" w:cs="Calibri"/>
          <w:lang w:val="pl-PL"/>
        </w:rPr>
        <w:t>ponoszenia pełnej odpowiedzialności za stosowanie i bezpieczeństwo wszelkich działań prowadzonych na terenie robót i poza nim, a związanych z wykonaniem przedmiotu umowy;</w:t>
      </w:r>
    </w:p>
    <w:p w14:paraId="0D7E0A91" w14:textId="77777777" w:rsidR="00CE61F3" w:rsidRPr="00102B22" w:rsidRDefault="00CE61F3" w:rsidP="00117DB4">
      <w:pPr>
        <w:pStyle w:val="Standard"/>
        <w:numPr>
          <w:ilvl w:val="0"/>
          <w:numId w:val="53"/>
        </w:numPr>
        <w:spacing w:line="300" w:lineRule="auto"/>
        <w:ind w:left="1134"/>
        <w:contextualSpacing/>
        <w:textAlignment w:val="baseline"/>
        <w:rPr>
          <w:rFonts w:ascii="Calibri" w:hAnsi="Calibri" w:cs="Calibri"/>
          <w:lang w:val="pl-PL"/>
        </w:rPr>
      </w:pPr>
      <w:r w:rsidRPr="00102B22">
        <w:rPr>
          <w:rFonts w:ascii="Calibri" w:hAnsi="Calibri" w:cs="Calibri"/>
          <w:lang w:val="pl-PL"/>
        </w:rPr>
        <w:t>ponoszenia pełnej odpowiedzialności za szkody oraz następstwa nieszczęśliwych wypadków zamawiającego, pracowników i osób trzecich, powstałych w związku z prowadzonymi robotami;</w:t>
      </w:r>
    </w:p>
    <w:p w14:paraId="37681E17" w14:textId="77777777" w:rsidR="00CE61F3" w:rsidRPr="00102B22" w:rsidRDefault="00CE61F3" w:rsidP="00117DB4">
      <w:pPr>
        <w:pStyle w:val="Standard"/>
        <w:numPr>
          <w:ilvl w:val="0"/>
          <w:numId w:val="53"/>
        </w:numPr>
        <w:spacing w:line="300" w:lineRule="auto"/>
        <w:ind w:left="1134"/>
        <w:contextualSpacing/>
        <w:textAlignment w:val="baseline"/>
        <w:rPr>
          <w:rFonts w:ascii="Calibri" w:hAnsi="Calibri" w:cs="Calibri"/>
          <w:lang w:val="pl-PL"/>
        </w:rPr>
      </w:pPr>
      <w:r w:rsidRPr="00102B22">
        <w:rPr>
          <w:rFonts w:ascii="Calibri" w:hAnsi="Calibri" w:cs="Calibri"/>
          <w:lang w:val="pl-PL"/>
        </w:rPr>
        <w:t>natychmiastowego powiadomienia Zamawiającego o nieszczęśliwych wypadkach lub zagrożeniach na budowie;</w:t>
      </w:r>
    </w:p>
    <w:p w14:paraId="305721C9" w14:textId="77777777" w:rsidR="00CE61F3" w:rsidRPr="00102B22" w:rsidRDefault="00CE61F3" w:rsidP="00117DB4">
      <w:pPr>
        <w:pStyle w:val="Standard"/>
        <w:numPr>
          <w:ilvl w:val="0"/>
          <w:numId w:val="53"/>
        </w:numPr>
        <w:spacing w:line="300" w:lineRule="auto"/>
        <w:ind w:left="1134"/>
        <w:contextualSpacing/>
        <w:textAlignment w:val="baseline"/>
        <w:rPr>
          <w:rFonts w:ascii="Calibri" w:hAnsi="Calibri" w:cs="Calibri"/>
          <w:lang w:val="pl-PL"/>
        </w:rPr>
      </w:pPr>
      <w:r w:rsidRPr="00102B22">
        <w:rPr>
          <w:rFonts w:ascii="Calibri" w:hAnsi="Calibri" w:cs="Calibri"/>
          <w:lang w:val="pl-PL"/>
        </w:rPr>
        <w:lastRenderedPageBreak/>
        <w:t>zabezpieczenia instalacji, urządzeń i obiektów na terenie robót i w ich bezpośrednim otoczeniu, przed ich zniszczeniem lub uszkodzeniem w trakcie wykonywania robót;</w:t>
      </w:r>
    </w:p>
    <w:p w14:paraId="19B7F629" w14:textId="77777777" w:rsidR="00CE61F3" w:rsidRPr="00102B22" w:rsidRDefault="00CE61F3" w:rsidP="00117DB4">
      <w:pPr>
        <w:pStyle w:val="Standard"/>
        <w:numPr>
          <w:ilvl w:val="0"/>
          <w:numId w:val="53"/>
        </w:numPr>
        <w:spacing w:line="300" w:lineRule="auto"/>
        <w:ind w:left="1134"/>
        <w:contextualSpacing/>
        <w:textAlignment w:val="baseline"/>
        <w:rPr>
          <w:rFonts w:ascii="Calibri" w:hAnsi="Calibri" w:cs="Calibri"/>
          <w:lang w:val="pl-PL"/>
        </w:rPr>
      </w:pPr>
      <w:r w:rsidRPr="00102B22">
        <w:rPr>
          <w:rFonts w:ascii="Calibri" w:hAnsi="Calibri" w:cs="Calibri"/>
          <w:lang w:val="pl-PL"/>
        </w:rPr>
        <w:t>wykonania oznakowania i zabezpieczenia placu budowy na czas prowadzenia robót wraz z bieżącym utrzymaniem tego oznakowania i jego likwidacji po zakończeniu robót;</w:t>
      </w:r>
    </w:p>
    <w:p w14:paraId="416B4A14" w14:textId="77777777" w:rsidR="00CE61F3" w:rsidRPr="00102B22" w:rsidRDefault="00CE61F3" w:rsidP="00117DB4">
      <w:pPr>
        <w:pStyle w:val="Standard"/>
        <w:numPr>
          <w:ilvl w:val="0"/>
          <w:numId w:val="53"/>
        </w:numPr>
        <w:spacing w:line="300" w:lineRule="auto"/>
        <w:ind w:left="1134"/>
        <w:contextualSpacing/>
        <w:textAlignment w:val="baseline"/>
        <w:rPr>
          <w:rFonts w:ascii="Calibri" w:hAnsi="Calibri" w:cs="Calibri"/>
          <w:lang w:val="pl-PL"/>
        </w:rPr>
      </w:pPr>
      <w:r w:rsidRPr="00102B22">
        <w:rPr>
          <w:rFonts w:ascii="Calibri" w:hAnsi="Calibri" w:cs="Calibri"/>
          <w:lang w:val="pl-PL"/>
        </w:rPr>
        <w:t>uporządkowania terenu budowy po zakończeniu robót, zaplecza budowy, jak również terenów sąsiadujących zajętych lub użytkowanych przez Wykonawcę, w tym dokonania na własny koszt renowacji zniszczonych lub uszkodzonych w wyniku prowadzonych prac obiektów,</w:t>
      </w:r>
    </w:p>
    <w:p w14:paraId="1944487F" w14:textId="77777777" w:rsidR="00D4760F" w:rsidRPr="00102B22" w:rsidRDefault="00CE61F3" w:rsidP="00D4760F">
      <w:pPr>
        <w:pStyle w:val="Standard"/>
        <w:numPr>
          <w:ilvl w:val="0"/>
          <w:numId w:val="53"/>
        </w:numPr>
        <w:spacing w:line="300" w:lineRule="auto"/>
        <w:ind w:left="1134"/>
        <w:contextualSpacing/>
        <w:textAlignment w:val="baseline"/>
        <w:rPr>
          <w:rFonts w:ascii="Calibri" w:hAnsi="Calibri" w:cs="Calibri"/>
          <w:lang w:val="pl-PL"/>
        </w:rPr>
      </w:pPr>
      <w:r w:rsidRPr="00102B22">
        <w:rPr>
          <w:rFonts w:ascii="Calibri" w:hAnsi="Calibri" w:cs="Calibri"/>
          <w:lang w:val="pl-PL"/>
        </w:rPr>
        <w:t>kompletowania w trakcie realizacji robót wszelkiej dokumentacji zgodnie z przepisami Prawa budowlanego oraz przygotowania do odbioru końcowego kompletu protokołów niezbędnych przy odbiorze;</w:t>
      </w:r>
    </w:p>
    <w:p w14:paraId="105E29B6" w14:textId="27167418" w:rsidR="00FA6492" w:rsidRPr="00102B22" w:rsidRDefault="003C061F" w:rsidP="00D4760F">
      <w:pPr>
        <w:pStyle w:val="Standard"/>
        <w:numPr>
          <w:ilvl w:val="0"/>
          <w:numId w:val="53"/>
        </w:numPr>
        <w:spacing w:line="300" w:lineRule="auto"/>
        <w:ind w:left="1134"/>
        <w:contextualSpacing/>
        <w:textAlignment w:val="baseline"/>
        <w:rPr>
          <w:rFonts w:ascii="Calibri" w:hAnsi="Calibri" w:cs="Calibri"/>
          <w:lang w:val="pl-PL"/>
        </w:rPr>
      </w:pPr>
      <w:r w:rsidRPr="00102B22">
        <w:rPr>
          <w:rFonts w:ascii="Calibri" w:hAnsi="Calibri" w:cs="Calibri"/>
          <w:lang w:val="pl-PL"/>
        </w:rPr>
        <w:t>przekazania przy odbiorze dokumentacji powykonawczej, instrukcji obsługi, kart gwarancyjnych, deklaracji zgodności, wymaganych atestów i certyfikatów, protokołów pomiarów instalacji elektrycznej, natężenia oświetlenia i okablowania sieciowego, schematów i oznaczeń rozdzielnicy, dokumentów potwierdzających legalność i zakres licencji na Oprogramowanie oraz innych dokumentów wymaganych w OPZ;</w:t>
      </w:r>
    </w:p>
    <w:p w14:paraId="0772E8C9" w14:textId="5B07AEB4" w:rsidR="00CE61F3" w:rsidRPr="00102B22" w:rsidRDefault="005E5F22" w:rsidP="00117DB4">
      <w:pPr>
        <w:pStyle w:val="Standard"/>
        <w:numPr>
          <w:ilvl w:val="0"/>
          <w:numId w:val="53"/>
        </w:numPr>
        <w:spacing w:line="300" w:lineRule="auto"/>
        <w:ind w:left="1134"/>
        <w:contextualSpacing/>
        <w:textAlignment w:val="baseline"/>
        <w:rPr>
          <w:rFonts w:ascii="Calibri" w:hAnsi="Calibri" w:cs="Calibri"/>
          <w:lang w:val="pl-PL"/>
        </w:rPr>
      </w:pPr>
      <w:r w:rsidRPr="00102B22">
        <w:rPr>
          <w:rFonts w:ascii="Calibri" w:hAnsi="Calibri" w:cs="Calibri"/>
          <w:lang w:val="pl-PL"/>
        </w:rPr>
        <w:t xml:space="preserve"> </w:t>
      </w:r>
      <w:r w:rsidRPr="00102B22">
        <w:rPr>
          <w:rFonts w:ascii="Calibri" w:hAnsi="Calibri" w:cs="Calibri"/>
          <w:lang w:val="pl-PL"/>
        </w:rPr>
        <w:t>usuwania, na własny koszt, wad i usterek stwierdzonych w toku realizacji Przedmiotu Umowy, w terminie nie dłuższym niż 7 dni kalendarzowych od dnia ich zgłoszenia, chyba że Zamawiający, uwzględniając charakter wady, wymagania technologiczne lub dostępność niezbędnych części, wyrazi zgodę na dłuższy termin; postanowienie nie narusza terminów usuwania wad określonych w § 7 i § 11 Umowy;</w:t>
      </w:r>
    </w:p>
    <w:p w14:paraId="5E592D4D" w14:textId="77777777" w:rsidR="00CE61F3" w:rsidRPr="00102B22" w:rsidRDefault="00CE61F3" w:rsidP="00117DB4">
      <w:pPr>
        <w:pStyle w:val="Standard"/>
        <w:numPr>
          <w:ilvl w:val="0"/>
          <w:numId w:val="53"/>
        </w:numPr>
        <w:spacing w:line="300" w:lineRule="auto"/>
        <w:ind w:left="1134"/>
        <w:contextualSpacing/>
        <w:textAlignment w:val="baseline"/>
        <w:rPr>
          <w:rFonts w:ascii="Calibri" w:hAnsi="Calibri" w:cs="Calibri"/>
          <w:lang w:val="pl-PL"/>
        </w:rPr>
      </w:pPr>
      <w:r w:rsidRPr="00102B22">
        <w:rPr>
          <w:rFonts w:ascii="Calibri" w:hAnsi="Calibri" w:cs="Calibri"/>
          <w:lang w:val="pl-PL"/>
        </w:rPr>
        <w:t>niezwłocznego informowania Zamawiającego o problemach technicznych lub okolicznościach, które mogą wpłynąć na jakość robót lub termin zakończenia robót;</w:t>
      </w:r>
    </w:p>
    <w:p w14:paraId="1E2BCB5A" w14:textId="79BF544B" w:rsidR="00CE61F3" w:rsidRPr="00102B22" w:rsidRDefault="006D4AA3" w:rsidP="00117DB4">
      <w:pPr>
        <w:pStyle w:val="Standard"/>
        <w:numPr>
          <w:ilvl w:val="0"/>
          <w:numId w:val="53"/>
        </w:numPr>
        <w:spacing w:line="300" w:lineRule="auto"/>
        <w:ind w:left="1134"/>
        <w:contextualSpacing/>
        <w:textAlignment w:val="baseline"/>
        <w:rPr>
          <w:rFonts w:ascii="Calibri" w:hAnsi="Calibri" w:cs="Calibri"/>
          <w:lang w:val="pl-PL"/>
        </w:rPr>
      </w:pPr>
      <w:r w:rsidRPr="00102B22">
        <w:rPr>
          <w:rFonts w:ascii="Calibri" w:hAnsi="Calibri" w:cs="Calibri"/>
          <w:lang w:val="pl-PL"/>
        </w:rPr>
        <w:t>wstrzymania, na pisemne żądanie Zamawiającego, całości lub części robót, jeżeli jest to uzasadnione względami bezpieczeństwa, ochroną mienia, stwierdzoną niezgodnością realizacji z Umową albo inną istotną przyczyną, oraz zabezpieczenia wykonanych robót i miejsca prac przed uszkodzeniem; skutki takiego wstrzymania dla terminu i wynagrodzenia określa § 13 Umowy;</w:t>
      </w:r>
    </w:p>
    <w:p w14:paraId="1124F026" w14:textId="77777777" w:rsidR="00CE61F3" w:rsidRPr="00102B22" w:rsidRDefault="00CE61F3" w:rsidP="00117DB4">
      <w:pPr>
        <w:pStyle w:val="Standard"/>
        <w:numPr>
          <w:ilvl w:val="0"/>
          <w:numId w:val="53"/>
        </w:numPr>
        <w:spacing w:line="300" w:lineRule="auto"/>
        <w:ind w:left="1134"/>
        <w:contextualSpacing/>
        <w:textAlignment w:val="baseline"/>
        <w:rPr>
          <w:rFonts w:ascii="Calibri" w:hAnsi="Calibri" w:cs="Calibri"/>
          <w:lang w:val="pl-PL"/>
        </w:rPr>
      </w:pPr>
      <w:r w:rsidRPr="00102B22">
        <w:rPr>
          <w:rFonts w:ascii="Calibri" w:hAnsi="Calibri" w:cs="Calibri"/>
          <w:lang w:val="pl-PL"/>
        </w:rPr>
        <w:t>zgłoszenia przedmiotu umowy do odbioru;</w:t>
      </w:r>
    </w:p>
    <w:p w14:paraId="511D9AF9" w14:textId="77777777" w:rsidR="00CE61F3" w:rsidRPr="00102B22" w:rsidRDefault="00CE61F3" w:rsidP="00117DB4">
      <w:pPr>
        <w:pStyle w:val="Standard"/>
        <w:numPr>
          <w:ilvl w:val="0"/>
          <w:numId w:val="53"/>
        </w:numPr>
        <w:spacing w:line="300" w:lineRule="auto"/>
        <w:ind w:left="1134"/>
        <w:contextualSpacing/>
        <w:textAlignment w:val="baseline"/>
        <w:rPr>
          <w:rFonts w:ascii="Calibri" w:hAnsi="Calibri" w:cs="Calibri"/>
          <w:lang w:val="pl-PL"/>
        </w:rPr>
      </w:pPr>
      <w:r w:rsidRPr="00102B22">
        <w:rPr>
          <w:rFonts w:ascii="Calibri" w:hAnsi="Calibri" w:cs="Calibri"/>
          <w:lang w:val="pl-PL"/>
        </w:rPr>
        <w:t>uczestniczenia w czynnościach odbioru, przeglądach gwarancyjnych w okresie gwarancji i rękojmi za wady na wezwanie Zamawiającego;</w:t>
      </w:r>
    </w:p>
    <w:p w14:paraId="77CF32FF" w14:textId="77777777" w:rsidR="00CE61F3" w:rsidRPr="00102B22" w:rsidRDefault="00CE61F3" w:rsidP="00117DB4">
      <w:pPr>
        <w:pStyle w:val="Standard"/>
        <w:numPr>
          <w:ilvl w:val="0"/>
          <w:numId w:val="53"/>
        </w:numPr>
        <w:spacing w:line="300" w:lineRule="auto"/>
        <w:ind w:left="1134"/>
        <w:contextualSpacing/>
        <w:textAlignment w:val="baseline"/>
        <w:rPr>
          <w:rFonts w:ascii="Calibri" w:hAnsi="Calibri" w:cs="Calibri"/>
          <w:lang w:val="pl-PL"/>
        </w:rPr>
      </w:pPr>
      <w:r w:rsidRPr="00102B22">
        <w:rPr>
          <w:rFonts w:ascii="Calibri" w:hAnsi="Calibri" w:cs="Calibri"/>
          <w:lang w:val="pl-PL"/>
        </w:rPr>
        <w:lastRenderedPageBreak/>
        <w:t>zapewnienia usunięcia stwierdzonych wad ujawnionych w okresie odbioru końcowego oraz w okresie i w ramach gwarancji i rękojmi za wady – w terminach wyznaczonych w umowie i protokołach przeglądów gwarancyjnych.</w:t>
      </w:r>
    </w:p>
    <w:p w14:paraId="62E45A18" w14:textId="77777777" w:rsidR="00CE61F3" w:rsidRPr="00102B22" w:rsidRDefault="00CE61F3" w:rsidP="00117DB4">
      <w:pPr>
        <w:pStyle w:val="Standard"/>
        <w:numPr>
          <w:ilvl w:val="0"/>
          <w:numId w:val="53"/>
        </w:numPr>
        <w:spacing w:line="300" w:lineRule="auto"/>
        <w:ind w:left="1134"/>
        <w:contextualSpacing/>
        <w:textAlignment w:val="baseline"/>
        <w:rPr>
          <w:rFonts w:ascii="Calibri" w:hAnsi="Calibri" w:cs="Calibri"/>
          <w:lang w:val="pl-PL"/>
        </w:rPr>
      </w:pPr>
      <w:r w:rsidRPr="00102B22">
        <w:rPr>
          <w:rFonts w:ascii="Calibri" w:hAnsi="Calibri" w:cs="Calibri"/>
          <w:lang w:val="pl-PL"/>
        </w:rPr>
        <w:t>zapewnienia wykonania i kierowania robotami objętymi umową przez osoby posiadające stosowne kwalifikacje zawodowe i uprawnienia budowlane, o ile wynika to ze przepisów powszechnie obowiązujących;</w:t>
      </w:r>
    </w:p>
    <w:p w14:paraId="6D61357D" w14:textId="77777777" w:rsidR="00CE61F3" w:rsidRPr="00102B22" w:rsidRDefault="00CE61F3" w:rsidP="00117DB4">
      <w:pPr>
        <w:pStyle w:val="Standard"/>
        <w:numPr>
          <w:ilvl w:val="0"/>
          <w:numId w:val="53"/>
        </w:numPr>
        <w:spacing w:line="300" w:lineRule="auto"/>
        <w:ind w:left="1134"/>
        <w:contextualSpacing/>
        <w:textAlignment w:val="baseline"/>
        <w:rPr>
          <w:rFonts w:ascii="Calibri" w:hAnsi="Calibri" w:cs="Calibri"/>
          <w:lang w:val="pl-PL"/>
        </w:rPr>
      </w:pPr>
      <w:r w:rsidRPr="00102B22">
        <w:rPr>
          <w:rFonts w:ascii="Calibri" w:hAnsi="Calibri" w:cs="Calibri"/>
          <w:lang w:val="pl-PL"/>
        </w:rPr>
        <w:t>zapewnienia obecności kierownika budowy, kierowników robót na terenie budowy w zakresie niezbędnym do należytego prowadzenia robót budowlanych (o ile dotyczy);</w:t>
      </w:r>
    </w:p>
    <w:p w14:paraId="454DF665" w14:textId="73C5BBC1" w:rsidR="00CE61F3" w:rsidRPr="00102B22" w:rsidRDefault="00CE61F3" w:rsidP="00117DB4">
      <w:pPr>
        <w:pStyle w:val="Standard"/>
        <w:numPr>
          <w:ilvl w:val="0"/>
          <w:numId w:val="53"/>
        </w:numPr>
        <w:spacing w:line="300" w:lineRule="auto"/>
        <w:ind w:left="1134"/>
        <w:contextualSpacing/>
        <w:textAlignment w:val="baseline"/>
        <w:rPr>
          <w:rFonts w:ascii="Calibri" w:hAnsi="Calibri" w:cs="Calibri"/>
          <w:lang w:val="pl-PL"/>
        </w:rPr>
      </w:pPr>
      <w:r w:rsidRPr="00102B22">
        <w:rPr>
          <w:rFonts w:ascii="Calibri" w:hAnsi="Calibri" w:cs="Calibri"/>
          <w:lang w:val="pl-PL"/>
        </w:rPr>
        <w:t>koordynowania prac podwykonawców oraz ich dalszych podwykonawców, w szczególności zapewnienia, iż żaden podwykonawca bądź dalszy podwykonawca nie przystąpi do wykonywania robót budowlanych, wchodzących w zakres przedmiotu Umowy, bez uprzednio zawartej umowy podwykonawczej, w trybie określonym w §1</w:t>
      </w:r>
      <w:r w:rsidR="00510698" w:rsidRPr="00102B22">
        <w:rPr>
          <w:rFonts w:ascii="Calibri" w:hAnsi="Calibri" w:cs="Calibri"/>
          <w:lang w:val="pl-PL"/>
        </w:rPr>
        <w:t>2</w:t>
      </w:r>
      <w:r w:rsidRPr="00102B22">
        <w:rPr>
          <w:rFonts w:ascii="Calibri" w:hAnsi="Calibri" w:cs="Calibri"/>
          <w:lang w:val="pl-PL"/>
        </w:rPr>
        <w:t xml:space="preserve"> i przed upływem terminu do zgłoszenia sprzeciwu przez Zamawiającego co do postanowień umowy podwykonawczej;</w:t>
      </w:r>
    </w:p>
    <w:p w14:paraId="5AF24F71" w14:textId="5ADA182B" w:rsidR="00CE61F3" w:rsidRPr="00102B22" w:rsidRDefault="005E5F22" w:rsidP="00117DB4">
      <w:pPr>
        <w:pStyle w:val="Standard"/>
        <w:numPr>
          <w:ilvl w:val="0"/>
          <w:numId w:val="53"/>
        </w:numPr>
        <w:spacing w:line="300" w:lineRule="auto"/>
        <w:ind w:left="1134"/>
        <w:contextualSpacing/>
        <w:textAlignment w:val="baseline"/>
        <w:rPr>
          <w:rFonts w:ascii="Calibri" w:hAnsi="Calibri" w:cs="Calibri"/>
          <w:lang w:val="pl-PL"/>
        </w:rPr>
      </w:pPr>
      <w:r w:rsidRPr="00102B22">
        <w:rPr>
          <w:rFonts w:ascii="Calibri" w:hAnsi="Calibri" w:cs="Calibri"/>
          <w:lang w:val="pl-PL"/>
        </w:rPr>
        <w:t xml:space="preserve"> </w:t>
      </w:r>
      <w:r w:rsidRPr="00102B22">
        <w:rPr>
          <w:rFonts w:ascii="Calibri" w:hAnsi="Calibri" w:cs="Calibri"/>
          <w:lang w:val="pl-PL"/>
        </w:rPr>
        <w:t xml:space="preserve">niezwłocznego, </w:t>
      </w:r>
      <w:proofErr w:type="gramStart"/>
      <w:r w:rsidRPr="00102B22">
        <w:rPr>
          <w:rFonts w:ascii="Calibri" w:hAnsi="Calibri" w:cs="Calibri"/>
          <w:lang w:val="pl-PL"/>
        </w:rPr>
        <w:t>nie później</w:t>
      </w:r>
      <w:proofErr w:type="gramEnd"/>
      <w:r w:rsidRPr="00102B22">
        <w:rPr>
          <w:rFonts w:ascii="Calibri" w:hAnsi="Calibri" w:cs="Calibri"/>
          <w:lang w:val="pl-PL"/>
        </w:rPr>
        <w:t xml:space="preserve"> niż w terminie 7 dni od dnia stwierdzenia danej okoliczności, poinformowania Zamawiającego o potrzebie wykonania robót zamiennych, dodatkowych albo zmiany zakresu lub sposobu realizacji Przedmiotu Umowy, wraz z uzasadnieniem, opisem wpływu na termin i wynagrodzenie oraz dokumentami wymaganymi zgodnie z § 13 Umowy; zgłoszenie nie uprawnia Wykonawcy do rozpoczęcia takiego zakresu bez uprzedniego dokonania zmiany Umowy, jeżeli jest ona wymagana;</w:t>
      </w:r>
    </w:p>
    <w:p w14:paraId="1CDE7839" w14:textId="77777777" w:rsidR="00CE61F3" w:rsidRPr="00102B22" w:rsidRDefault="00CE61F3" w:rsidP="00117DB4">
      <w:pPr>
        <w:pStyle w:val="Akapitzlist"/>
        <w:widowControl/>
        <w:numPr>
          <w:ilvl w:val="0"/>
          <w:numId w:val="53"/>
        </w:numPr>
        <w:autoSpaceDN w:val="0"/>
        <w:spacing w:line="300" w:lineRule="auto"/>
        <w:ind w:left="1134"/>
        <w:textAlignment w:val="baseline"/>
        <w:rPr>
          <w:rFonts w:ascii="Calibri" w:hAnsi="Calibri" w:cs="Calibri"/>
          <w:szCs w:val="24"/>
        </w:rPr>
      </w:pPr>
      <w:r w:rsidRPr="00102B22">
        <w:rPr>
          <w:rFonts w:ascii="Calibri" w:hAnsi="Calibri" w:cs="Calibri"/>
          <w:szCs w:val="24"/>
        </w:rPr>
        <w:t>udziału w naradach koordynacyjnych w terminach wyznaczonych przez Zamawiającego;</w:t>
      </w:r>
    </w:p>
    <w:p w14:paraId="099CE240" w14:textId="77777777" w:rsidR="00CE61F3" w:rsidRPr="00102B22" w:rsidRDefault="00CE61F3" w:rsidP="00117DB4">
      <w:pPr>
        <w:pStyle w:val="Akapitzlist"/>
        <w:widowControl/>
        <w:numPr>
          <w:ilvl w:val="0"/>
          <w:numId w:val="53"/>
        </w:numPr>
        <w:autoSpaceDN w:val="0"/>
        <w:spacing w:line="300" w:lineRule="auto"/>
        <w:ind w:left="1134"/>
        <w:textAlignment w:val="baseline"/>
        <w:rPr>
          <w:rFonts w:ascii="Calibri" w:hAnsi="Calibri" w:cs="Calibri"/>
          <w:szCs w:val="24"/>
        </w:rPr>
      </w:pPr>
      <w:r w:rsidRPr="00102B22">
        <w:rPr>
          <w:rFonts w:ascii="Calibri" w:hAnsi="Calibri" w:cs="Calibri"/>
          <w:szCs w:val="24"/>
        </w:rPr>
        <w:t>na podstawie art. 4 ust. 3 ustawy o zapewnianiu dostępności osobom ze szczególnymi potrzebami określa Wykonawcy warunki służące zapewnieniu dostępności osobom ze szczególnymi potrzebami, o których mowa w ustawie z dnia 19 lipca 2019 r. o zapewnianiu dostępności osobom ze szczególnymi potrzebami, w ramach realizacji przedmiotu umowy: Wykonawca zobowiązany jest prowadzić roboty budowlane zgodnie z wymogami w/w ustawy a w szczególności:</w:t>
      </w:r>
    </w:p>
    <w:p w14:paraId="62A06D1E" w14:textId="77777777" w:rsidR="00CE61F3" w:rsidRPr="00102B22" w:rsidRDefault="00CE61F3" w:rsidP="00CE61F3">
      <w:pPr>
        <w:pStyle w:val="Akapitzlist"/>
        <w:spacing w:line="300" w:lineRule="auto"/>
        <w:ind w:left="1416"/>
        <w:rPr>
          <w:rFonts w:ascii="Calibri" w:hAnsi="Calibri" w:cs="Calibri"/>
          <w:szCs w:val="24"/>
        </w:rPr>
      </w:pPr>
      <w:r w:rsidRPr="00102B22">
        <w:rPr>
          <w:rFonts w:ascii="Calibri" w:hAnsi="Calibri" w:cs="Calibri"/>
          <w:szCs w:val="24"/>
        </w:rPr>
        <w:t>- nie zostawiać sprzętu służącego do wykonywania usługi na ciągach komunikacyjnych, pochylniach dla osób niepełnosprawnych, itp.,</w:t>
      </w:r>
    </w:p>
    <w:p w14:paraId="3F86F6C2" w14:textId="77777777" w:rsidR="00CE61F3" w:rsidRPr="00102B22" w:rsidRDefault="00CE61F3" w:rsidP="00CE61F3">
      <w:pPr>
        <w:pStyle w:val="Akapitzlist"/>
        <w:spacing w:line="300" w:lineRule="auto"/>
        <w:ind w:left="1416"/>
        <w:rPr>
          <w:rFonts w:ascii="Calibri" w:hAnsi="Calibri" w:cs="Calibri"/>
          <w:szCs w:val="24"/>
        </w:rPr>
      </w:pPr>
      <w:r w:rsidRPr="00102B22">
        <w:rPr>
          <w:rFonts w:ascii="Calibri" w:hAnsi="Calibri" w:cs="Calibri"/>
          <w:szCs w:val="24"/>
        </w:rPr>
        <w:t>- zapewnienia wykonywania robót w taki sposób, aby była zapewniona możliwość korzystania z ciągów komunikacyjnych przez osoby niepełnosprawne</w:t>
      </w:r>
    </w:p>
    <w:p w14:paraId="37B548AB" w14:textId="77777777" w:rsidR="00CE61F3" w:rsidRPr="00102B22" w:rsidRDefault="00CE61F3" w:rsidP="00117DB4">
      <w:pPr>
        <w:pStyle w:val="Akapitzlist"/>
        <w:numPr>
          <w:ilvl w:val="0"/>
          <w:numId w:val="35"/>
        </w:numPr>
        <w:autoSpaceDN w:val="0"/>
        <w:spacing w:line="300" w:lineRule="auto"/>
        <w:textAlignment w:val="baseline"/>
        <w:rPr>
          <w:rFonts w:ascii="Calibri" w:hAnsi="Calibri" w:cs="Calibri"/>
          <w:szCs w:val="24"/>
        </w:rPr>
      </w:pPr>
      <w:r w:rsidRPr="00102B22">
        <w:rPr>
          <w:rFonts w:ascii="Calibri" w:hAnsi="Calibri" w:cs="Calibri"/>
          <w:szCs w:val="24"/>
        </w:rPr>
        <w:t xml:space="preserve">Zamawiający nie ponosi odpowiedzialności za mienie Wykonawcy zgromadzone w </w:t>
      </w:r>
      <w:r w:rsidRPr="00102B22">
        <w:rPr>
          <w:rFonts w:ascii="Calibri" w:hAnsi="Calibri" w:cs="Calibri"/>
          <w:szCs w:val="24"/>
        </w:rPr>
        <w:lastRenderedPageBreak/>
        <w:t>miejscu składowania oraz na terenie wykonywanych robót</w:t>
      </w:r>
      <w:bookmarkEnd w:id="9"/>
      <w:r w:rsidRPr="00102B22">
        <w:rPr>
          <w:rFonts w:ascii="Calibri" w:hAnsi="Calibri" w:cs="Calibri"/>
          <w:szCs w:val="24"/>
        </w:rPr>
        <w:t>.</w:t>
      </w:r>
    </w:p>
    <w:p w14:paraId="127E093A" w14:textId="77777777" w:rsidR="00CE61F3" w:rsidRPr="00102B22" w:rsidRDefault="00CE61F3" w:rsidP="00CE61F3">
      <w:pPr>
        <w:pStyle w:val="Akapitzlist"/>
        <w:spacing w:line="300" w:lineRule="auto"/>
        <w:ind w:left="567"/>
        <w:jc w:val="center"/>
        <w:rPr>
          <w:rFonts w:ascii="Calibri" w:hAnsi="Calibri" w:cs="Calibri"/>
          <w:color w:val="EE0000"/>
          <w:szCs w:val="24"/>
          <w:shd w:val="clear" w:color="auto" w:fill="FFFF00"/>
        </w:rPr>
      </w:pPr>
    </w:p>
    <w:p w14:paraId="0834A86D" w14:textId="77777777" w:rsidR="00CE61F3" w:rsidRPr="00102B22" w:rsidRDefault="00CE61F3" w:rsidP="00CE61F3">
      <w:pPr>
        <w:pStyle w:val="Standard"/>
        <w:spacing w:line="300" w:lineRule="auto"/>
        <w:jc w:val="center"/>
        <w:rPr>
          <w:rFonts w:ascii="Calibri" w:hAnsi="Calibri" w:cs="Calibri"/>
          <w:lang w:val="pl-PL"/>
        </w:rPr>
      </w:pPr>
      <w:r w:rsidRPr="00102B22">
        <w:rPr>
          <w:rFonts w:ascii="Calibri" w:eastAsia="SimSun" w:hAnsi="Calibri" w:cs="Calibri"/>
          <w:b/>
          <w:lang w:val="pl-PL" w:eastAsia="hi-IN" w:bidi="hi-IN"/>
        </w:rPr>
        <w:t>§ 6</w:t>
      </w:r>
    </w:p>
    <w:p w14:paraId="672E1378" w14:textId="77777777" w:rsidR="00CE61F3" w:rsidRPr="00102B22" w:rsidRDefault="00CE61F3" w:rsidP="00CE61F3">
      <w:pPr>
        <w:pStyle w:val="Standard"/>
        <w:spacing w:line="300" w:lineRule="auto"/>
        <w:jc w:val="center"/>
        <w:rPr>
          <w:rFonts w:ascii="Calibri" w:hAnsi="Calibri" w:cs="Calibri"/>
          <w:lang w:val="pl-PL"/>
        </w:rPr>
      </w:pPr>
      <w:r w:rsidRPr="00102B22">
        <w:rPr>
          <w:rFonts w:ascii="Calibri" w:eastAsia="SimSun" w:hAnsi="Calibri" w:cs="Calibri"/>
          <w:b/>
          <w:lang w:val="pl-PL" w:eastAsia="hi-IN" w:bidi="hi-IN"/>
        </w:rPr>
        <w:t>Materiały</w:t>
      </w:r>
    </w:p>
    <w:p w14:paraId="6DADD36F" w14:textId="77777777" w:rsidR="00CE61F3" w:rsidRPr="00102B22" w:rsidRDefault="00CE61F3" w:rsidP="00117DB4">
      <w:pPr>
        <w:pStyle w:val="Standard"/>
        <w:widowControl w:val="0"/>
        <w:numPr>
          <w:ilvl w:val="1"/>
          <w:numId w:val="51"/>
        </w:numPr>
        <w:spacing w:line="300" w:lineRule="auto"/>
        <w:contextualSpacing/>
        <w:textAlignment w:val="baseline"/>
        <w:rPr>
          <w:rFonts w:ascii="Calibri" w:hAnsi="Calibri" w:cs="Calibri"/>
          <w:lang w:val="pl-PL"/>
        </w:rPr>
      </w:pPr>
      <w:r w:rsidRPr="00102B22">
        <w:rPr>
          <w:rFonts w:ascii="Calibri" w:hAnsi="Calibri" w:cs="Calibri"/>
          <w:lang w:val="pl-PL"/>
        </w:rPr>
        <w:t>Wykonawca zobowiązuje się wykonać przedmiot umowy określony w § 1 z materiałów własnych. Wszystkie materiały muszą być magazynowane przez Wykonawcę w sposób zgodny z wytycznymi producenta i zabezpieczone przed zniszczeniem w taki sposób, aby zachowały swoje parametry, jakość i właściwość.</w:t>
      </w:r>
    </w:p>
    <w:p w14:paraId="4095384B" w14:textId="77777777" w:rsidR="00CE61F3" w:rsidRPr="00102B22" w:rsidRDefault="00CE61F3" w:rsidP="00117DB4">
      <w:pPr>
        <w:pStyle w:val="Standard"/>
        <w:widowControl w:val="0"/>
        <w:numPr>
          <w:ilvl w:val="1"/>
          <w:numId w:val="51"/>
        </w:numPr>
        <w:spacing w:line="300" w:lineRule="auto"/>
        <w:contextualSpacing/>
        <w:textAlignment w:val="baseline"/>
        <w:rPr>
          <w:rFonts w:ascii="Calibri" w:hAnsi="Calibri" w:cs="Calibri"/>
          <w:lang w:val="pl-PL"/>
        </w:rPr>
      </w:pPr>
      <w:r w:rsidRPr="00102B22">
        <w:rPr>
          <w:rFonts w:ascii="Calibri" w:hAnsi="Calibri" w:cs="Calibri"/>
          <w:lang w:val="pl-PL"/>
        </w:rPr>
        <w:t>Wykonawca zobowiązany jest do używania materiałów wyłącznie o jakości odpowiadającej normom zawartym w dokumentacji technicznej, projektowej oraz specyfikacjach technicznych, mających wymagane przez polskie prawo atesty i certyfikaty dopuszczające do stosowania.</w:t>
      </w:r>
    </w:p>
    <w:p w14:paraId="4F6D0256" w14:textId="62F5DBD6" w:rsidR="006D75C0" w:rsidRPr="00102B22" w:rsidRDefault="006D75C0" w:rsidP="006D75C0">
      <w:pPr>
        <w:pStyle w:val="Standard"/>
        <w:widowControl w:val="0"/>
        <w:numPr>
          <w:ilvl w:val="1"/>
          <w:numId w:val="51"/>
        </w:numPr>
        <w:spacing w:line="300" w:lineRule="auto"/>
        <w:contextualSpacing/>
        <w:textAlignment w:val="baseline"/>
        <w:rPr>
          <w:rFonts w:ascii="Calibri" w:hAnsi="Calibri" w:cs="Calibri"/>
          <w:lang w:val="pl-PL"/>
        </w:rPr>
      </w:pPr>
      <w:r w:rsidRPr="00102B22">
        <w:rPr>
          <w:rFonts w:ascii="Calibri" w:hAnsi="Calibri" w:cs="Calibri"/>
          <w:lang w:val="pl-PL"/>
        </w:rPr>
        <w:t xml:space="preserve"> </w:t>
      </w:r>
      <w:r w:rsidRPr="00102B22">
        <w:rPr>
          <w:rFonts w:ascii="Calibri" w:hAnsi="Calibri" w:cs="Calibri"/>
          <w:lang w:val="pl-PL"/>
        </w:rPr>
        <w:t>Wykonawca zobowiązuje się stosować materiały, urządzenia, wyroby budowlane i elementy wyposażenia fabrycznie nowe, kompletne, nieużywane i wolne od wad. Na każde żądanie Zamawiającego Wykonawca przedstawi dokumenty właściwe dla danego produktu, w szczególności deklaracje właściwości użytkowych, deklaracje zgodności, certyfikaty, atesty, karty techniczne, dokumenty dopuszczenia do obrotu lub stosowania oraz dokumenty gwarancyjne.</w:t>
      </w:r>
    </w:p>
    <w:p w14:paraId="2DCCAFE4" w14:textId="77777777" w:rsidR="00CE61F3" w:rsidRPr="00102B22" w:rsidRDefault="00CE61F3" w:rsidP="00117DB4">
      <w:pPr>
        <w:pStyle w:val="Standard"/>
        <w:widowControl w:val="0"/>
        <w:numPr>
          <w:ilvl w:val="1"/>
          <w:numId w:val="51"/>
        </w:numPr>
        <w:spacing w:line="300" w:lineRule="auto"/>
        <w:contextualSpacing/>
        <w:textAlignment w:val="baseline"/>
        <w:rPr>
          <w:rFonts w:ascii="Calibri" w:hAnsi="Calibri" w:cs="Calibri"/>
          <w:lang w:val="pl-PL"/>
        </w:rPr>
      </w:pPr>
      <w:r w:rsidRPr="00102B22">
        <w:rPr>
          <w:rFonts w:ascii="Calibri" w:hAnsi="Calibri" w:cs="Calibri"/>
          <w:lang w:val="pl-PL"/>
        </w:rPr>
        <w:t>Wykonawca ma obowiązek przedstawić i przekazać Zamawiającemu niezbędne dokumenty potwierdzające parametry techniczne oraz wymagane normy stosowanych materiałów i urządzeń stwierdzające jakość użytych materiałów i wyrobów w ciągu 7 dni od dnia zgłoszenia takiego żądania przez Zamawiającego.</w:t>
      </w:r>
    </w:p>
    <w:p w14:paraId="20847E7E" w14:textId="77777777" w:rsidR="00CE61F3" w:rsidRPr="00102B22" w:rsidRDefault="00CE61F3" w:rsidP="00117DB4">
      <w:pPr>
        <w:pStyle w:val="Standard"/>
        <w:widowControl w:val="0"/>
        <w:numPr>
          <w:ilvl w:val="1"/>
          <w:numId w:val="51"/>
        </w:numPr>
        <w:spacing w:line="300" w:lineRule="auto"/>
        <w:contextualSpacing/>
        <w:textAlignment w:val="baseline"/>
        <w:rPr>
          <w:rFonts w:ascii="Calibri" w:hAnsi="Calibri" w:cs="Calibri"/>
          <w:lang w:val="pl-PL"/>
        </w:rPr>
      </w:pPr>
      <w:r w:rsidRPr="00102B22">
        <w:rPr>
          <w:rFonts w:ascii="Calibri" w:hAnsi="Calibri" w:cs="Calibri"/>
          <w:lang w:val="pl-PL"/>
        </w:rPr>
        <w:t>W wypadku wątpliwości co do jakości użytych materiałów bądź jakości wykonania robót Wykonawca na żądanie Zamawiającego zleci przeprowadzenie odpowiednich badań niezależnym od Stron umowy biegłym. Powyższe odnosi się także do urządzeń.</w:t>
      </w:r>
    </w:p>
    <w:p w14:paraId="15F57840" w14:textId="301D2D67" w:rsidR="00CE61F3" w:rsidRPr="00102B22" w:rsidRDefault="006D75C0" w:rsidP="00117DB4">
      <w:pPr>
        <w:pStyle w:val="Standard"/>
        <w:widowControl w:val="0"/>
        <w:numPr>
          <w:ilvl w:val="1"/>
          <w:numId w:val="51"/>
        </w:numPr>
        <w:spacing w:line="300" w:lineRule="auto"/>
        <w:contextualSpacing/>
        <w:textAlignment w:val="baseline"/>
        <w:rPr>
          <w:rFonts w:ascii="Calibri" w:hAnsi="Calibri" w:cs="Calibri"/>
          <w:lang w:val="pl-PL"/>
        </w:rPr>
      </w:pPr>
      <w:r w:rsidRPr="00102B22">
        <w:rPr>
          <w:rFonts w:ascii="Calibri" w:hAnsi="Calibri" w:cs="Calibri"/>
          <w:lang w:val="pl-PL"/>
        </w:rPr>
        <w:t>Wykonawca zapewni, w zakresie niezbędnym do przeprowadzenia badań, pomiarów lub ekspertyz, dostęp do miejsca prac, materiałów, urządzeń i wykonanych elementów, a także personel pomocniczy, dokumentację oraz oprzyrządowanie znajdujące się w jego dyspozycji. Na żądanie Zamawiającego Wykonawca umożliwi pobranie próbek lub wykonanie odkrywek niezbędnych do sprawdzenia zgodności Przedmiotu Umowy.</w:t>
      </w:r>
    </w:p>
    <w:p w14:paraId="0512E5E0" w14:textId="5DA8EF6B" w:rsidR="00CE61F3" w:rsidRPr="00102B22" w:rsidRDefault="006D75C0" w:rsidP="00117DB4">
      <w:pPr>
        <w:pStyle w:val="Standard"/>
        <w:widowControl w:val="0"/>
        <w:numPr>
          <w:ilvl w:val="1"/>
          <w:numId w:val="51"/>
        </w:numPr>
        <w:spacing w:line="300" w:lineRule="auto"/>
        <w:contextualSpacing/>
        <w:textAlignment w:val="baseline"/>
        <w:rPr>
          <w:rFonts w:ascii="Calibri" w:hAnsi="Calibri" w:cs="Calibri"/>
          <w:lang w:val="pl-PL"/>
        </w:rPr>
      </w:pPr>
      <w:r w:rsidRPr="00102B22">
        <w:rPr>
          <w:rFonts w:ascii="Calibri" w:hAnsi="Calibri" w:cs="Calibri"/>
          <w:lang w:val="pl-PL"/>
        </w:rPr>
        <w:t>Koszty badań, pomiarów lub ekspertyz ponosi Zamawiający, jeżeli ich wyniki potwierdzą zgodność badanego elementu z Umową, OPZ i obowiązującymi przepisami. Jeżeli wyniki wykażą niezgodność materiałów, urządzeń, wyposażenia lub wykonanych robót, koszty badań oraz czynności niezbędnych do usunięcia stwierdzonych niezgodności ponosi Wykonawca.</w:t>
      </w:r>
    </w:p>
    <w:p w14:paraId="410985D0" w14:textId="77777777" w:rsidR="00CE61F3" w:rsidRPr="00102B22" w:rsidRDefault="00CE61F3" w:rsidP="00117DB4">
      <w:pPr>
        <w:pStyle w:val="Standard"/>
        <w:widowControl w:val="0"/>
        <w:numPr>
          <w:ilvl w:val="1"/>
          <w:numId w:val="51"/>
        </w:numPr>
        <w:spacing w:line="300" w:lineRule="auto"/>
        <w:contextualSpacing/>
        <w:textAlignment w:val="baseline"/>
        <w:rPr>
          <w:rFonts w:ascii="Calibri" w:hAnsi="Calibri" w:cs="Calibri"/>
          <w:lang w:val="pl-PL"/>
        </w:rPr>
      </w:pPr>
      <w:r w:rsidRPr="00102B22">
        <w:rPr>
          <w:rFonts w:ascii="Calibri" w:hAnsi="Calibri" w:cs="Calibri"/>
          <w:lang w:val="pl-PL"/>
        </w:rPr>
        <w:t xml:space="preserve">Materiały, które nie będą zgodne z warunkami określonymi w umowie, jak również nieodpowiadające obowiązującym normom lub nie posiadające stosownych atestów </w:t>
      </w:r>
      <w:r w:rsidRPr="00102B22">
        <w:rPr>
          <w:rFonts w:ascii="Calibri" w:hAnsi="Calibri" w:cs="Calibri"/>
          <w:lang w:val="pl-PL"/>
        </w:rPr>
        <w:lastRenderedPageBreak/>
        <w:t xml:space="preserve">oraz certyfikatów i </w:t>
      </w:r>
      <w:proofErr w:type="spellStart"/>
      <w:r w:rsidRPr="00102B22">
        <w:rPr>
          <w:rFonts w:ascii="Calibri" w:hAnsi="Calibri" w:cs="Calibri"/>
          <w:lang w:val="pl-PL"/>
        </w:rPr>
        <w:t>dopuszczeń</w:t>
      </w:r>
      <w:proofErr w:type="spellEnd"/>
      <w:r w:rsidRPr="00102B22">
        <w:rPr>
          <w:rFonts w:ascii="Calibri" w:hAnsi="Calibri" w:cs="Calibri"/>
          <w:lang w:val="pl-PL"/>
        </w:rPr>
        <w:t xml:space="preserve"> do stosowania w Polsce muszą zostać usunięte z placu budowy przez Wykonawcę, a w przypadku ich wbudowania, na polecenie Inspektora Nadzoru, natychmiast zdemontowane oraz zastąpione materiałami zaakceptowanymi.</w:t>
      </w:r>
    </w:p>
    <w:p w14:paraId="255F4253" w14:textId="5B60F55A" w:rsidR="00CE61F3" w:rsidRPr="00102B22" w:rsidRDefault="006D75C0" w:rsidP="00117DB4">
      <w:pPr>
        <w:pStyle w:val="Standard"/>
        <w:widowControl w:val="0"/>
        <w:numPr>
          <w:ilvl w:val="1"/>
          <w:numId w:val="51"/>
        </w:numPr>
        <w:spacing w:line="300" w:lineRule="auto"/>
        <w:textAlignment w:val="baseline"/>
        <w:rPr>
          <w:rFonts w:ascii="Calibri" w:hAnsi="Calibri" w:cs="Calibri"/>
          <w:lang w:val="pl-PL"/>
        </w:rPr>
      </w:pPr>
      <w:r w:rsidRPr="00102B22">
        <w:rPr>
          <w:rFonts w:ascii="Calibri" w:eastAsia="SimSun" w:hAnsi="Calibri" w:cs="Calibri"/>
          <w:lang w:val="pl-PL" w:eastAsia="hi-IN" w:bidi="hi-IN"/>
        </w:rPr>
        <w:t xml:space="preserve">Wykonawca odpowiada za zgodność stosowanych wyrobów budowlanych, materiałów, urządzeń i wyposażenia z obowiązującymi przepisami oraz wymaganiami Umowy i OPZ. Produkty te muszą być fabrycznie nowe, nieużywane, wolne od wad, przeznaczone do zastosowania w obiekcie użyteczności publicznej, jeżeli taki wymóg wynika z </w:t>
      </w:r>
      <w:proofErr w:type="gramStart"/>
      <w:r w:rsidRPr="00102B22">
        <w:rPr>
          <w:rFonts w:ascii="Calibri" w:eastAsia="SimSun" w:hAnsi="Calibri" w:cs="Calibri"/>
          <w:lang w:val="pl-PL" w:eastAsia="hi-IN" w:bidi="hi-IN"/>
        </w:rPr>
        <w:t>OPZ,</w:t>
      </w:r>
      <w:proofErr w:type="gramEnd"/>
      <w:r w:rsidRPr="00102B22">
        <w:rPr>
          <w:rFonts w:ascii="Calibri" w:eastAsia="SimSun" w:hAnsi="Calibri" w:cs="Calibri"/>
          <w:lang w:val="pl-PL" w:eastAsia="hi-IN" w:bidi="hi-IN"/>
        </w:rPr>
        <w:t xml:space="preserve"> oraz dobrane z uwzględnieniem wymaganych parametrów technicznych, użytkowych, trwałości, bezpieczeństwa, funkcjonalności i możliwości konserwacji lub naprawy.</w:t>
      </w:r>
    </w:p>
    <w:p w14:paraId="528021C0" w14:textId="77777777" w:rsidR="00CE61F3" w:rsidRPr="00102B22" w:rsidRDefault="00CE61F3" w:rsidP="00117DB4">
      <w:pPr>
        <w:pStyle w:val="Standard"/>
        <w:widowControl w:val="0"/>
        <w:numPr>
          <w:ilvl w:val="1"/>
          <w:numId w:val="51"/>
        </w:numPr>
        <w:spacing w:line="300" w:lineRule="auto"/>
        <w:textAlignment w:val="baseline"/>
        <w:rPr>
          <w:rFonts w:ascii="Calibri" w:hAnsi="Calibri" w:cs="Calibri"/>
          <w:lang w:val="pl-PL"/>
        </w:rPr>
      </w:pPr>
      <w:r w:rsidRPr="00102B22">
        <w:rPr>
          <w:rFonts w:ascii="Calibri" w:eastAsia="SimSun" w:hAnsi="Calibri" w:cs="Calibri"/>
          <w:lang w:val="pl-PL" w:eastAsia="hi-IN" w:bidi="hi-IN"/>
        </w:rPr>
        <w:t>Wykonawca przed wbudowaniem określonego materiału lub urządzenia zobowiązany jest uzyskać pisemną akceptację Inspektora Nadzoru co do ich zgodności z dokumentacja wykonawczą oraz przyjętym standardem użytkowym, przy czym bezskuteczny upływ 5-dniowego terminu, jaki strony ustalają na akceptację lub odmowę akceptacji przez Inspektora Nadzoru jest równoznaczny z wyrażeniem akceptacji. Jeżeli Wykonawca nie poinformował o tych faktach Inspektora Nadzoru, zobowiązany jest odkryć roboty lub wykonać niezbędne otwory do zbadania robót, a następnie przywrócić roboty do stanu poprzedniego własnym kosztem i staraniem.</w:t>
      </w:r>
    </w:p>
    <w:p w14:paraId="189B940D" w14:textId="77777777" w:rsidR="00CE61F3" w:rsidRPr="00102B22" w:rsidRDefault="00CE61F3" w:rsidP="00117DB4">
      <w:pPr>
        <w:pStyle w:val="Standard"/>
        <w:widowControl w:val="0"/>
        <w:numPr>
          <w:ilvl w:val="1"/>
          <w:numId w:val="51"/>
        </w:numPr>
        <w:spacing w:line="300" w:lineRule="auto"/>
        <w:textAlignment w:val="baseline"/>
        <w:rPr>
          <w:rFonts w:ascii="Calibri" w:hAnsi="Calibri" w:cs="Calibri"/>
          <w:lang w:val="pl-PL"/>
        </w:rPr>
      </w:pPr>
      <w:r w:rsidRPr="00102B22">
        <w:rPr>
          <w:rFonts w:ascii="Calibri" w:eastAsia="SimSun" w:hAnsi="Calibri" w:cs="Calibri"/>
          <w:lang w:val="pl-PL" w:eastAsia="hi-IN" w:bidi="hi-IN"/>
        </w:rPr>
        <w:t>Ilekroć w umowie jest mowa o Inspektorze Nadzoru, w przypadku braku jego powołania przez Zamawiającego, pod pojęciem tym będzie rozumiany również każdy inny odpowiednio upoważniony pracownik Zamawiającego.</w:t>
      </w:r>
    </w:p>
    <w:p w14:paraId="238B6D46" w14:textId="77777777" w:rsidR="00CE61F3" w:rsidRPr="00102B22" w:rsidRDefault="00CE61F3" w:rsidP="00CE61F3">
      <w:pPr>
        <w:pStyle w:val="Standard"/>
        <w:spacing w:line="300" w:lineRule="auto"/>
        <w:ind w:left="142"/>
        <w:jc w:val="center"/>
        <w:rPr>
          <w:rFonts w:ascii="Calibri" w:eastAsia="SimSun" w:hAnsi="Calibri" w:cs="Calibri"/>
          <w:shd w:val="clear" w:color="auto" w:fill="FFFF00"/>
          <w:lang w:val="pl-PL" w:eastAsia="hi-IN" w:bidi="hi-IN"/>
        </w:rPr>
      </w:pPr>
    </w:p>
    <w:p w14:paraId="36EBD2E6" w14:textId="77777777" w:rsidR="00CE61F3" w:rsidRPr="00102B22" w:rsidRDefault="00CE61F3" w:rsidP="00CE61F3">
      <w:pPr>
        <w:pStyle w:val="Standard"/>
        <w:spacing w:line="300" w:lineRule="auto"/>
        <w:jc w:val="center"/>
        <w:rPr>
          <w:rFonts w:ascii="Calibri" w:hAnsi="Calibri" w:cs="Calibri"/>
          <w:lang w:val="pl-PL"/>
        </w:rPr>
      </w:pPr>
      <w:r w:rsidRPr="00102B22">
        <w:rPr>
          <w:rFonts w:ascii="Calibri" w:hAnsi="Calibri" w:cs="Calibri"/>
          <w:b/>
          <w:lang w:val="pl-PL"/>
        </w:rPr>
        <w:t>§ 7</w:t>
      </w:r>
    </w:p>
    <w:p w14:paraId="10068B70" w14:textId="77777777" w:rsidR="00CE61F3" w:rsidRPr="00102B22" w:rsidRDefault="00CE61F3" w:rsidP="00CE61F3">
      <w:pPr>
        <w:pStyle w:val="Standard"/>
        <w:spacing w:line="300" w:lineRule="auto"/>
        <w:jc w:val="center"/>
        <w:rPr>
          <w:rFonts w:ascii="Calibri" w:hAnsi="Calibri" w:cs="Calibri"/>
          <w:lang w:val="pl-PL"/>
        </w:rPr>
      </w:pPr>
      <w:r w:rsidRPr="00102B22">
        <w:rPr>
          <w:rFonts w:ascii="Calibri" w:hAnsi="Calibri" w:cs="Calibri"/>
          <w:b/>
          <w:lang w:val="pl-PL"/>
        </w:rPr>
        <w:t>Odbiory</w:t>
      </w:r>
    </w:p>
    <w:p w14:paraId="661FFEE8" w14:textId="77777777" w:rsidR="00CE61F3" w:rsidRPr="00102B22" w:rsidRDefault="00CE61F3" w:rsidP="00117DB4">
      <w:pPr>
        <w:pStyle w:val="Standard"/>
        <w:numPr>
          <w:ilvl w:val="0"/>
          <w:numId w:val="36"/>
        </w:numPr>
        <w:spacing w:line="300" w:lineRule="auto"/>
        <w:textAlignment w:val="baseline"/>
        <w:rPr>
          <w:rFonts w:ascii="Calibri" w:hAnsi="Calibri" w:cs="Calibri"/>
          <w:lang w:val="pl-PL"/>
        </w:rPr>
      </w:pPr>
      <w:r w:rsidRPr="00102B22">
        <w:rPr>
          <w:rFonts w:ascii="Calibri" w:eastAsia="SimSun" w:hAnsi="Calibri" w:cs="Calibri"/>
          <w:lang w:val="pl-PL"/>
        </w:rPr>
        <w:t xml:space="preserve">Ustala się następujące rodzaje odbiorów:  </w:t>
      </w:r>
    </w:p>
    <w:p w14:paraId="74830576" w14:textId="77777777" w:rsidR="00CE61F3" w:rsidRPr="00102B22" w:rsidRDefault="00CE61F3" w:rsidP="00117DB4">
      <w:pPr>
        <w:pStyle w:val="Standard"/>
        <w:numPr>
          <w:ilvl w:val="2"/>
          <w:numId w:val="28"/>
        </w:numPr>
        <w:spacing w:line="300" w:lineRule="auto"/>
        <w:ind w:left="851"/>
        <w:textAlignment w:val="baseline"/>
        <w:rPr>
          <w:rFonts w:ascii="Calibri" w:hAnsi="Calibri" w:cs="Calibri"/>
          <w:lang w:val="pl-PL"/>
        </w:rPr>
      </w:pPr>
      <w:r w:rsidRPr="00102B22">
        <w:rPr>
          <w:rFonts w:ascii="Calibri" w:hAnsi="Calibri" w:cs="Calibri"/>
          <w:bCs/>
          <w:lang w:val="pl-PL"/>
        </w:rPr>
        <w:t>odbiory robót zanikających i ulegających zakryciu;</w:t>
      </w:r>
    </w:p>
    <w:p w14:paraId="23364704" w14:textId="477C4ED8" w:rsidR="00CE61F3" w:rsidRPr="00102B22" w:rsidRDefault="00A144D6" w:rsidP="00117DB4">
      <w:pPr>
        <w:pStyle w:val="Standard"/>
        <w:numPr>
          <w:ilvl w:val="2"/>
          <w:numId w:val="28"/>
        </w:numPr>
        <w:spacing w:line="300" w:lineRule="auto"/>
        <w:ind w:left="851"/>
        <w:textAlignment w:val="baseline"/>
        <w:rPr>
          <w:rFonts w:ascii="Calibri" w:hAnsi="Calibri" w:cs="Calibri"/>
          <w:lang w:val="pl-PL"/>
        </w:rPr>
      </w:pPr>
      <w:r w:rsidRPr="00102B22">
        <w:rPr>
          <w:rFonts w:ascii="Calibri" w:hAnsi="Calibri" w:cs="Calibri"/>
          <w:lang w:val="pl-PL"/>
        </w:rPr>
        <w:t>odbiór końcowy – przeprowadzany po wykonaniu całości Przedmiotu Umowy, obejmujący roboty budowlane i instalacyjne, dostawy, montaż, konfigurację i uruchomienie urządzeń, wykonanie wymaganych prób i pomiarów oraz przekazanie dokumentacji wymaganej Umową i OPZ.</w:t>
      </w:r>
    </w:p>
    <w:p w14:paraId="6B699228" w14:textId="77777777" w:rsidR="00D4760F" w:rsidRPr="00102B22" w:rsidRDefault="00CE61F3" w:rsidP="00D4760F">
      <w:pPr>
        <w:pStyle w:val="Akapitzlist"/>
        <w:widowControl/>
        <w:numPr>
          <w:ilvl w:val="0"/>
          <w:numId w:val="28"/>
        </w:numPr>
        <w:autoSpaceDN w:val="0"/>
        <w:spacing w:line="300" w:lineRule="auto"/>
        <w:textAlignment w:val="baseline"/>
        <w:rPr>
          <w:rFonts w:ascii="Calibri" w:hAnsi="Calibri" w:cs="Calibri"/>
          <w:szCs w:val="24"/>
        </w:rPr>
      </w:pPr>
      <w:r w:rsidRPr="00102B22">
        <w:rPr>
          <w:rFonts w:ascii="Calibri" w:hAnsi="Calibri" w:cs="Calibri"/>
          <w:szCs w:val="24"/>
        </w:rPr>
        <w:t>Gotowość do odbiorów robót zanikających i ulegających zakryciu, Wykonawca będzie zgłaszał Inspektorowi Nadzoru. Inspektor Nadzoru ma obowiązek przystąpić do odbioru tych robót w terminie do 3 dni od zgłoszenia.</w:t>
      </w:r>
    </w:p>
    <w:p w14:paraId="1CD0EF0B" w14:textId="44BBE026" w:rsidR="00FA6492" w:rsidRPr="00102B22" w:rsidRDefault="00FA6492" w:rsidP="00D4760F">
      <w:pPr>
        <w:pStyle w:val="Akapitzlist"/>
        <w:widowControl/>
        <w:numPr>
          <w:ilvl w:val="0"/>
          <w:numId w:val="28"/>
        </w:numPr>
        <w:autoSpaceDN w:val="0"/>
        <w:spacing w:line="300" w:lineRule="auto"/>
        <w:textAlignment w:val="baseline"/>
        <w:rPr>
          <w:rFonts w:ascii="Calibri" w:hAnsi="Calibri" w:cs="Calibri"/>
          <w:szCs w:val="24"/>
        </w:rPr>
      </w:pPr>
      <w:r w:rsidRPr="00102B22">
        <w:rPr>
          <w:rFonts w:ascii="Calibri" w:hAnsi="Calibri" w:cs="Calibri"/>
          <w:szCs w:val="24"/>
        </w:rPr>
        <w:t>Odbiór końcowy polega na potwierdzeniu wykonania całości zamówienia</w:t>
      </w:r>
      <w:r w:rsidR="004B52A0" w:rsidRPr="00102B22">
        <w:rPr>
          <w:rFonts w:ascii="Calibri" w:hAnsi="Calibri" w:cs="Calibri"/>
          <w:szCs w:val="24"/>
        </w:rPr>
        <w:t>, w tym zakończenia wszystkich robót, dostaw, montażu, konfiguracji i uruchomienia urządzeń, wykonania wymaganych pomiarów i prób oraz przekazania kompletnej dokumentacji wskazanej w Umowie i OPZ. Podstawą rozliczenia jest protokół</w:t>
      </w:r>
      <w:r w:rsidRPr="00102B22">
        <w:rPr>
          <w:rFonts w:ascii="Calibri" w:hAnsi="Calibri" w:cs="Calibri"/>
          <w:szCs w:val="24"/>
        </w:rPr>
        <w:t xml:space="preserve"> odbioru końcowego </w:t>
      </w:r>
      <w:r w:rsidR="004B52A0" w:rsidRPr="00102B22">
        <w:rPr>
          <w:rFonts w:ascii="Calibri" w:hAnsi="Calibri" w:cs="Calibri"/>
          <w:szCs w:val="24"/>
        </w:rPr>
        <w:lastRenderedPageBreak/>
        <w:t>podpisany przez Strony, bez wad uniemożliwiających użytkowanie pracowni zgodnie z przeznaczeniem</w:t>
      </w:r>
      <w:r w:rsidRPr="00102B22">
        <w:rPr>
          <w:rFonts w:ascii="Calibri" w:hAnsi="Calibri" w:cs="Calibri"/>
          <w:szCs w:val="24"/>
        </w:rPr>
        <w:t>.</w:t>
      </w:r>
    </w:p>
    <w:p w14:paraId="166F46D9" w14:textId="77777777" w:rsidR="00CE61F3" w:rsidRPr="00102B22" w:rsidRDefault="00CE61F3" w:rsidP="00117DB4">
      <w:pPr>
        <w:pStyle w:val="Standard"/>
        <w:numPr>
          <w:ilvl w:val="0"/>
          <w:numId w:val="28"/>
        </w:numPr>
        <w:spacing w:line="300" w:lineRule="auto"/>
        <w:textAlignment w:val="baseline"/>
        <w:rPr>
          <w:rFonts w:ascii="Calibri" w:hAnsi="Calibri" w:cs="Calibri"/>
          <w:lang w:val="pl-PL"/>
        </w:rPr>
      </w:pPr>
      <w:r w:rsidRPr="00102B22">
        <w:rPr>
          <w:rFonts w:ascii="Calibri" w:hAnsi="Calibri" w:cs="Calibri"/>
          <w:lang w:val="pl-PL"/>
        </w:rPr>
        <w:t xml:space="preserve">Zamawiający wyznacza termin i rozpocznie odbiór końcowy przedmiotu umowy w ciągu 5 dni roboczych od daty </w:t>
      </w:r>
      <w:r w:rsidRPr="00102B22">
        <w:rPr>
          <w:rFonts w:ascii="Calibri" w:hAnsi="Calibri" w:cs="Calibri"/>
          <w:bCs/>
          <w:lang w:val="pl-PL"/>
        </w:rPr>
        <w:t>zgłoszenia gotowości do odbioru przez Wykonawcę.</w:t>
      </w:r>
    </w:p>
    <w:p w14:paraId="45FDC21B" w14:textId="77777777" w:rsidR="00CE61F3" w:rsidRPr="00102B22" w:rsidRDefault="00CE61F3" w:rsidP="00117DB4">
      <w:pPr>
        <w:pStyle w:val="Standard"/>
        <w:numPr>
          <w:ilvl w:val="0"/>
          <w:numId w:val="28"/>
        </w:numPr>
        <w:spacing w:line="300" w:lineRule="auto"/>
        <w:textAlignment w:val="baseline"/>
        <w:rPr>
          <w:rFonts w:ascii="Calibri" w:hAnsi="Calibri" w:cs="Calibri"/>
          <w:lang w:val="pl-PL"/>
        </w:rPr>
      </w:pPr>
      <w:r w:rsidRPr="00102B22">
        <w:rPr>
          <w:rFonts w:ascii="Calibri" w:hAnsi="Calibri" w:cs="Calibri"/>
          <w:lang w:val="pl-PL"/>
        </w:rPr>
        <w:t>Strony ustalają następujące zasady odbioru końcowego przedmiotu umowy:</w:t>
      </w:r>
    </w:p>
    <w:p w14:paraId="330C6664" w14:textId="77777777" w:rsidR="00CE61F3" w:rsidRPr="00102B22" w:rsidRDefault="00CE61F3" w:rsidP="00117DB4">
      <w:pPr>
        <w:pStyle w:val="Standard"/>
        <w:numPr>
          <w:ilvl w:val="0"/>
          <w:numId w:val="37"/>
        </w:numPr>
        <w:tabs>
          <w:tab w:val="left" w:pos="-11"/>
        </w:tabs>
        <w:spacing w:line="300" w:lineRule="auto"/>
        <w:textAlignment w:val="baseline"/>
        <w:rPr>
          <w:rFonts w:ascii="Calibri" w:hAnsi="Calibri" w:cs="Calibri"/>
          <w:lang w:val="pl-PL"/>
        </w:rPr>
      </w:pPr>
      <w:r w:rsidRPr="00102B22">
        <w:rPr>
          <w:rFonts w:ascii="Calibri" w:eastAsia="SimSun" w:hAnsi="Calibri" w:cs="Calibri"/>
          <w:lang w:val="pl-PL"/>
        </w:rPr>
        <w:t>odbiór końcowy ma na celu ostateczne przekazanie Zamawiającemu ustalonego w umowie przedmiotu, po sprawdzeniu jego należytego wykonania;</w:t>
      </w:r>
    </w:p>
    <w:p w14:paraId="7DC0E955" w14:textId="77777777" w:rsidR="00CE61F3" w:rsidRPr="00102B22" w:rsidRDefault="00CE61F3" w:rsidP="00117DB4">
      <w:pPr>
        <w:pStyle w:val="Standard"/>
        <w:numPr>
          <w:ilvl w:val="0"/>
          <w:numId w:val="24"/>
        </w:numPr>
        <w:tabs>
          <w:tab w:val="left" w:pos="-11"/>
        </w:tabs>
        <w:spacing w:line="300" w:lineRule="auto"/>
        <w:textAlignment w:val="baseline"/>
        <w:rPr>
          <w:rFonts w:ascii="Calibri" w:hAnsi="Calibri" w:cs="Calibri"/>
          <w:lang w:val="pl-PL"/>
        </w:rPr>
      </w:pPr>
      <w:r w:rsidRPr="00102B22">
        <w:rPr>
          <w:rFonts w:ascii="Calibri" w:eastAsia="SimSun" w:hAnsi="Calibri" w:cs="Calibri"/>
          <w:lang w:val="pl-PL"/>
        </w:rPr>
        <w:t>w czynnościach odbioru uczestniczą: przedstawiciele Zamawiającego i Wykonawcy.</w:t>
      </w:r>
    </w:p>
    <w:p w14:paraId="6CC46E5E" w14:textId="77777777" w:rsidR="00CE61F3" w:rsidRPr="00102B22" w:rsidRDefault="00CE61F3" w:rsidP="00117DB4">
      <w:pPr>
        <w:pStyle w:val="Standard"/>
        <w:numPr>
          <w:ilvl w:val="0"/>
          <w:numId w:val="28"/>
        </w:numPr>
        <w:spacing w:line="300" w:lineRule="auto"/>
        <w:textAlignment w:val="baseline"/>
        <w:rPr>
          <w:rFonts w:ascii="Calibri" w:hAnsi="Calibri" w:cs="Calibri"/>
          <w:lang w:val="pl-PL"/>
        </w:rPr>
      </w:pPr>
      <w:r w:rsidRPr="00102B22">
        <w:rPr>
          <w:rFonts w:ascii="Calibri" w:hAnsi="Calibri" w:cs="Calibri"/>
          <w:lang w:val="pl-PL"/>
        </w:rPr>
        <w:t>Jeżeli w trakcie odbioru zostaną stwierdzone wady i usterki, to Zamawiającemu przysługują następujące uprawnienia:</w:t>
      </w:r>
    </w:p>
    <w:p w14:paraId="46CAFC2B" w14:textId="77777777" w:rsidR="00CE61F3" w:rsidRPr="00102B22" w:rsidRDefault="00CE61F3" w:rsidP="00117DB4">
      <w:pPr>
        <w:pStyle w:val="Standard"/>
        <w:numPr>
          <w:ilvl w:val="0"/>
          <w:numId w:val="38"/>
        </w:numPr>
        <w:spacing w:line="300" w:lineRule="auto"/>
        <w:ind w:left="993"/>
        <w:textAlignment w:val="baseline"/>
        <w:rPr>
          <w:rFonts w:ascii="Calibri" w:hAnsi="Calibri" w:cs="Calibri"/>
          <w:lang w:val="pl-PL"/>
        </w:rPr>
      </w:pPr>
      <w:r w:rsidRPr="00102B22">
        <w:rPr>
          <w:rFonts w:ascii="Calibri" w:hAnsi="Calibri" w:cs="Calibri"/>
          <w:lang w:val="pl-PL"/>
        </w:rPr>
        <w:t>jeżeli wady nadają się do usunięcia – może odmówić odbioru do czasu usunięcia wad;</w:t>
      </w:r>
    </w:p>
    <w:p w14:paraId="7438C660" w14:textId="77777777" w:rsidR="00CE61F3" w:rsidRPr="00102B22" w:rsidRDefault="00CE61F3" w:rsidP="00117DB4">
      <w:pPr>
        <w:pStyle w:val="Standard"/>
        <w:numPr>
          <w:ilvl w:val="0"/>
          <w:numId w:val="16"/>
        </w:numPr>
        <w:spacing w:line="300" w:lineRule="auto"/>
        <w:ind w:left="993"/>
        <w:textAlignment w:val="baseline"/>
        <w:rPr>
          <w:rFonts w:ascii="Calibri" w:hAnsi="Calibri" w:cs="Calibri"/>
          <w:lang w:val="pl-PL"/>
        </w:rPr>
      </w:pPr>
      <w:r w:rsidRPr="00102B22">
        <w:rPr>
          <w:rFonts w:ascii="Calibri" w:hAnsi="Calibri" w:cs="Calibri"/>
          <w:lang w:val="pl-PL"/>
        </w:rPr>
        <w:t>jeżeli wady nie nadają się do usunięcia to:</w:t>
      </w:r>
    </w:p>
    <w:p w14:paraId="411F3907" w14:textId="77777777" w:rsidR="00CE61F3" w:rsidRPr="00102B22" w:rsidRDefault="00CE61F3" w:rsidP="00117DB4">
      <w:pPr>
        <w:pStyle w:val="Standard"/>
        <w:numPr>
          <w:ilvl w:val="0"/>
          <w:numId w:val="39"/>
        </w:numPr>
        <w:tabs>
          <w:tab w:val="left" w:pos="54"/>
        </w:tabs>
        <w:spacing w:line="300" w:lineRule="auto"/>
        <w:textAlignment w:val="baseline"/>
        <w:rPr>
          <w:rFonts w:ascii="Calibri" w:hAnsi="Calibri" w:cs="Calibri"/>
          <w:lang w:val="pl-PL"/>
        </w:rPr>
      </w:pPr>
      <w:r w:rsidRPr="00102B22">
        <w:rPr>
          <w:rFonts w:ascii="Calibri" w:hAnsi="Calibri" w:cs="Calibri"/>
          <w:lang w:val="pl-PL"/>
        </w:rPr>
        <w:t>jeżeli nie uniemożliwiają użytkowania przedmiotu odbioru zgodnie z przeznaczeniem - Zamawiający może obniżyć odpowiednio wynagrodzenie,</w:t>
      </w:r>
    </w:p>
    <w:p w14:paraId="65DB8799" w14:textId="77777777" w:rsidR="00CE61F3" w:rsidRPr="00102B22" w:rsidRDefault="00CE61F3" w:rsidP="00117DB4">
      <w:pPr>
        <w:pStyle w:val="Standard"/>
        <w:numPr>
          <w:ilvl w:val="0"/>
          <w:numId w:val="23"/>
        </w:numPr>
        <w:spacing w:line="300" w:lineRule="auto"/>
        <w:textAlignment w:val="baseline"/>
        <w:rPr>
          <w:rFonts w:ascii="Calibri" w:hAnsi="Calibri" w:cs="Calibri"/>
          <w:lang w:val="pl-PL"/>
        </w:rPr>
      </w:pPr>
      <w:r w:rsidRPr="00102B22">
        <w:rPr>
          <w:rFonts w:ascii="Calibri" w:hAnsi="Calibri" w:cs="Calibri"/>
          <w:lang w:val="pl-PL"/>
        </w:rPr>
        <w:t>jeżeli wady uniemożliwiają użytkowanie zgodnie z przeznaczeniem - Zamawiający może odstąpić od umowy lub żądać wykonania przedmiotu odbioru po raz drugi.</w:t>
      </w:r>
    </w:p>
    <w:p w14:paraId="31EDF26B" w14:textId="77777777" w:rsidR="00CE61F3" w:rsidRPr="00102B22" w:rsidRDefault="00CE61F3" w:rsidP="00117DB4">
      <w:pPr>
        <w:pStyle w:val="Standard"/>
        <w:numPr>
          <w:ilvl w:val="0"/>
          <w:numId w:val="28"/>
        </w:numPr>
        <w:spacing w:line="300" w:lineRule="auto"/>
        <w:textAlignment w:val="baseline"/>
        <w:rPr>
          <w:rFonts w:ascii="Calibri" w:hAnsi="Calibri" w:cs="Calibri"/>
          <w:lang w:val="pl-PL"/>
        </w:rPr>
      </w:pPr>
      <w:r w:rsidRPr="00102B22">
        <w:rPr>
          <w:rFonts w:ascii="Calibri" w:hAnsi="Calibri" w:cs="Calibri"/>
          <w:lang w:val="pl-PL"/>
        </w:rPr>
        <w:t>Wszelkie czynności podczas dokonywania odbioru, jak i terminy wyznaczone do usunięcia usterek i wad, będą zawarte w protokole odbioru podpisanym przez upoważnione osoby ze strony Zamawiającego i Wykonawcy.</w:t>
      </w:r>
    </w:p>
    <w:p w14:paraId="1079B3B0" w14:textId="77777777" w:rsidR="00CE61F3" w:rsidRPr="00102B22" w:rsidRDefault="00CE61F3" w:rsidP="00117DB4">
      <w:pPr>
        <w:pStyle w:val="Standard"/>
        <w:numPr>
          <w:ilvl w:val="0"/>
          <w:numId w:val="28"/>
        </w:numPr>
        <w:spacing w:line="300" w:lineRule="auto"/>
        <w:textAlignment w:val="baseline"/>
        <w:rPr>
          <w:rFonts w:ascii="Calibri" w:hAnsi="Calibri" w:cs="Calibri"/>
          <w:lang w:val="pl-PL"/>
        </w:rPr>
      </w:pPr>
      <w:r w:rsidRPr="00102B22">
        <w:rPr>
          <w:rFonts w:ascii="Calibri" w:hAnsi="Calibri" w:cs="Calibri"/>
          <w:lang w:val="pl-PL"/>
        </w:rPr>
        <w:t>O fakcie usunięcia wad i usterek Wykonawca zawiadamia Zamawiającego, żądając jednocześnie terminu odbioru robót w zakresie uprzednio zakwestionowanym jako wadliwym.</w:t>
      </w:r>
    </w:p>
    <w:p w14:paraId="27EF1EFC" w14:textId="77777777" w:rsidR="00CE61F3" w:rsidRPr="00102B22" w:rsidRDefault="00CE61F3" w:rsidP="00117DB4">
      <w:pPr>
        <w:pStyle w:val="Standard"/>
        <w:numPr>
          <w:ilvl w:val="0"/>
          <w:numId w:val="28"/>
        </w:numPr>
        <w:spacing w:line="300" w:lineRule="auto"/>
        <w:textAlignment w:val="baseline"/>
        <w:rPr>
          <w:rFonts w:ascii="Calibri" w:hAnsi="Calibri" w:cs="Calibri"/>
          <w:lang w:val="pl-PL"/>
        </w:rPr>
      </w:pPr>
      <w:r w:rsidRPr="00102B22">
        <w:rPr>
          <w:rFonts w:ascii="Calibri" w:hAnsi="Calibri" w:cs="Calibri"/>
          <w:lang w:val="pl-PL"/>
        </w:rPr>
        <w:t>Zamawiający zobowiązany jest do dokonania lub odmowy dokonania odbioru końcowego, w terminie 14 dni od dnia rozpoczęcia tego odbioru.</w:t>
      </w:r>
    </w:p>
    <w:p w14:paraId="1B847E4B" w14:textId="77777777" w:rsidR="00CE61F3" w:rsidRPr="00102B22" w:rsidRDefault="00CE61F3" w:rsidP="00117DB4">
      <w:pPr>
        <w:pStyle w:val="Standard"/>
        <w:numPr>
          <w:ilvl w:val="0"/>
          <w:numId w:val="28"/>
        </w:numPr>
        <w:spacing w:line="300" w:lineRule="auto"/>
        <w:textAlignment w:val="baseline"/>
        <w:rPr>
          <w:rFonts w:ascii="Calibri" w:hAnsi="Calibri" w:cs="Calibri"/>
          <w:lang w:val="pl-PL"/>
        </w:rPr>
      </w:pPr>
      <w:r w:rsidRPr="00102B22">
        <w:rPr>
          <w:rFonts w:ascii="Calibri" w:hAnsi="Calibri" w:cs="Calibri"/>
          <w:lang w:val="pl-PL"/>
        </w:rPr>
        <w:t>W przypadku stwierdzenia w trakcie odbioru końcowego wad lub usterek, Zamawiający może odmówić odbioru do czasu ich usunięcia. Wykonawca usunie je na własny koszt w ustalonym terminie.</w:t>
      </w:r>
    </w:p>
    <w:p w14:paraId="44EDC76E" w14:textId="77777777" w:rsidR="00CE61F3" w:rsidRPr="00102B22" w:rsidRDefault="00CE61F3" w:rsidP="00117DB4">
      <w:pPr>
        <w:pStyle w:val="Standard"/>
        <w:numPr>
          <w:ilvl w:val="0"/>
          <w:numId w:val="28"/>
        </w:numPr>
        <w:spacing w:line="300" w:lineRule="auto"/>
        <w:textAlignment w:val="baseline"/>
        <w:rPr>
          <w:rFonts w:ascii="Calibri" w:hAnsi="Calibri" w:cs="Calibri"/>
          <w:lang w:val="pl-PL"/>
        </w:rPr>
      </w:pPr>
      <w:r w:rsidRPr="00102B22">
        <w:rPr>
          <w:rFonts w:ascii="Calibri" w:hAnsi="Calibri" w:cs="Calibri"/>
          <w:lang w:val="pl-PL"/>
        </w:rPr>
        <w:t>W razie nieusunięcia w ustalonym terminie przez Wykonawcę wad i usterek stwierdzonych przy odbiorze końcowym, w okresie gwarancji oraz przy przeglądzie gwarancyjnym, Zamawiający jest upoważniony do ich usunięcia na koszt Wykonawcy.</w:t>
      </w:r>
    </w:p>
    <w:p w14:paraId="7108AC09" w14:textId="4F421608" w:rsidR="00CE61F3" w:rsidRPr="00102B22" w:rsidRDefault="00BE76B0" w:rsidP="00117DB4">
      <w:pPr>
        <w:pStyle w:val="Standard"/>
        <w:numPr>
          <w:ilvl w:val="0"/>
          <w:numId w:val="28"/>
        </w:numPr>
        <w:spacing w:line="300" w:lineRule="auto"/>
        <w:textAlignment w:val="baseline"/>
        <w:rPr>
          <w:rFonts w:ascii="Calibri" w:hAnsi="Calibri" w:cs="Calibri"/>
          <w:lang w:val="pl-PL"/>
        </w:rPr>
      </w:pPr>
      <w:r w:rsidRPr="00102B22">
        <w:rPr>
          <w:rFonts w:ascii="Calibri" w:hAnsi="Calibri" w:cs="Calibri"/>
          <w:lang w:val="pl-PL"/>
        </w:rPr>
        <w:t xml:space="preserve"> </w:t>
      </w:r>
      <w:r w:rsidRPr="00102B22">
        <w:rPr>
          <w:rFonts w:ascii="Calibri" w:hAnsi="Calibri" w:cs="Calibri"/>
          <w:lang w:val="pl-PL"/>
        </w:rPr>
        <w:t>Protokół odbioru końcowego potwierdzający odbiór Przedmiotu Umowy, w tym protokół odbioru z zastrzeżeniami, stanowi podstawę do wystawienia faktury i ostatecznego rozliczenia wynagrodzenia na zasadach określonych w § 8 Umowy.</w:t>
      </w:r>
    </w:p>
    <w:p w14:paraId="74BCD6BE" w14:textId="77777777" w:rsidR="00CE61F3" w:rsidRPr="00102B22" w:rsidRDefault="00CE61F3" w:rsidP="00117DB4">
      <w:pPr>
        <w:pStyle w:val="Standard"/>
        <w:numPr>
          <w:ilvl w:val="0"/>
          <w:numId w:val="28"/>
        </w:numPr>
        <w:spacing w:line="300" w:lineRule="auto"/>
        <w:textAlignment w:val="baseline"/>
        <w:rPr>
          <w:rFonts w:ascii="Calibri" w:hAnsi="Calibri" w:cs="Calibri"/>
          <w:lang w:val="pl-PL"/>
        </w:rPr>
      </w:pPr>
      <w:r w:rsidRPr="00102B22">
        <w:rPr>
          <w:rFonts w:ascii="Calibri" w:hAnsi="Calibri" w:cs="Calibri"/>
          <w:lang w:val="pl-PL"/>
        </w:rPr>
        <w:t>Zamawiający wyznaczy ostateczny pogwarancyjny odbiór robót po upływie terminu gwarancji ustalonego w umowie.</w:t>
      </w:r>
    </w:p>
    <w:p w14:paraId="5CA68618" w14:textId="77777777" w:rsidR="00CE61F3" w:rsidRPr="00102B22" w:rsidRDefault="00CE61F3" w:rsidP="00CE61F3">
      <w:pPr>
        <w:pStyle w:val="Standard"/>
        <w:spacing w:line="300" w:lineRule="auto"/>
        <w:rPr>
          <w:rFonts w:ascii="Calibri" w:hAnsi="Calibri" w:cs="Calibri"/>
          <w:b/>
          <w:lang w:val="pl-PL"/>
        </w:rPr>
      </w:pPr>
    </w:p>
    <w:p w14:paraId="7B732247" w14:textId="77777777" w:rsidR="00CE61F3" w:rsidRPr="00102B22" w:rsidRDefault="00CE61F3" w:rsidP="00CE61F3">
      <w:pPr>
        <w:pStyle w:val="Standard"/>
        <w:spacing w:line="300" w:lineRule="auto"/>
        <w:jc w:val="center"/>
        <w:rPr>
          <w:rFonts w:ascii="Calibri" w:hAnsi="Calibri" w:cs="Calibri"/>
          <w:lang w:val="pl-PL"/>
        </w:rPr>
      </w:pPr>
      <w:r w:rsidRPr="00102B22">
        <w:rPr>
          <w:rFonts w:ascii="Calibri" w:hAnsi="Calibri" w:cs="Calibri"/>
          <w:b/>
          <w:lang w:val="pl-PL"/>
        </w:rPr>
        <w:lastRenderedPageBreak/>
        <w:t>§ 8</w:t>
      </w:r>
    </w:p>
    <w:p w14:paraId="0AF6FCA6" w14:textId="77777777" w:rsidR="00CE61F3" w:rsidRPr="00102B22" w:rsidRDefault="00CE61F3" w:rsidP="00CE61F3">
      <w:pPr>
        <w:pStyle w:val="Standard"/>
        <w:spacing w:line="300" w:lineRule="auto"/>
        <w:jc w:val="center"/>
        <w:rPr>
          <w:rFonts w:ascii="Calibri" w:hAnsi="Calibri" w:cs="Calibri"/>
          <w:lang w:val="pl-PL"/>
        </w:rPr>
      </w:pPr>
      <w:r w:rsidRPr="00102B22">
        <w:rPr>
          <w:rFonts w:ascii="Calibri" w:hAnsi="Calibri" w:cs="Calibri"/>
          <w:b/>
          <w:lang w:val="pl-PL"/>
        </w:rPr>
        <w:t>Wynagrodzenie i zasady rozliczeń</w:t>
      </w:r>
    </w:p>
    <w:p w14:paraId="71DBA1CA" w14:textId="6FFC62E0" w:rsidR="00A144D6" w:rsidRPr="00102B22" w:rsidRDefault="00102B22" w:rsidP="00A144D6">
      <w:pPr>
        <w:pStyle w:val="Standard"/>
        <w:numPr>
          <w:ilvl w:val="0"/>
          <w:numId w:val="40"/>
        </w:numPr>
        <w:spacing w:line="300" w:lineRule="auto"/>
        <w:ind w:left="567" w:hanging="425"/>
        <w:textAlignment w:val="baseline"/>
        <w:rPr>
          <w:rFonts w:ascii="Calibri" w:hAnsi="Calibri" w:cs="Calibri"/>
          <w:lang w:val="pl-PL"/>
        </w:rPr>
      </w:pPr>
      <w:r w:rsidRPr="00102B22">
        <w:rPr>
          <w:rFonts w:ascii="Calibri" w:hAnsi="Calibri" w:cs="Calibri"/>
          <w:lang w:val="pl-PL"/>
        </w:rPr>
        <w:t xml:space="preserve"> </w:t>
      </w:r>
      <w:r w:rsidRPr="00102B22">
        <w:rPr>
          <w:rFonts w:ascii="Calibri" w:hAnsi="Calibri" w:cs="Calibri"/>
          <w:lang w:val="pl-PL"/>
        </w:rPr>
        <w:t>Za należyte wykonanie całości Przedmiotu Umowy Strony ustalają wynagrodzenie ryczałtowe w wysokości [] zł netto (słownie: []), powiększone o należny podatek VAT w wysokości [] zł (słownie: []), co stanowi łącznie kwotę [] zł brutto (słownie: []).</w:t>
      </w:r>
    </w:p>
    <w:p w14:paraId="67E25E73" w14:textId="5B93D6C4" w:rsidR="00A144D6" w:rsidRPr="00102B22" w:rsidRDefault="00A144D6" w:rsidP="00A144D6">
      <w:pPr>
        <w:pStyle w:val="Standard"/>
        <w:spacing w:line="300" w:lineRule="auto"/>
        <w:ind w:left="567"/>
        <w:textAlignment w:val="baseline"/>
        <w:rPr>
          <w:rFonts w:ascii="Calibri" w:hAnsi="Calibri" w:cs="Calibri"/>
          <w:lang w:val="pl-PL"/>
        </w:rPr>
      </w:pPr>
      <w:r w:rsidRPr="00102B22">
        <w:rPr>
          <w:rFonts w:ascii="Calibri" w:hAnsi="Calibri" w:cs="Calibri"/>
          <w:lang w:val="pl-PL"/>
        </w:rPr>
        <w:t>Wynagrodzenie</w:t>
      </w:r>
      <w:r w:rsidRPr="00102B22">
        <w:rPr>
          <w:rFonts w:ascii="Calibri" w:hAnsi="Calibri" w:cs="Calibri"/>
          <w:lang w:val="pl-PL"/>
        </w:rPr>
        <w:t xml:space="preserve"> </w:t>
      </w:r>
      <w:r w:rsidRPr="00102B22">
        <w:rPr>
          <w:rFonts w:ascii="Calibri" w:hAnsi="Calibri" w:cs="Calibri"/>
          <w:lang w:val="pl-PL"/>
        </w:rPr>
        <w:t>obejmuje następujące elementy</w:t>
      </w:r>
      <w:r w:rsidRPr="00102B22">
        <w:rPr>
          <w:rFonts w:ascii="Calibri" w:hAnsi="Calibri" w:cs="Calibri"/>
          <w:lang w:val="pl-PL"/>
        </w:rPr>
        <w:t>:</w:t>
      </w:r>
    </w:p>
    <w:p w14:paraId="724E4727" w14:textId="77777777" w:rsidR="00A144D6" w:rsidRPr="00102B22" w:rsidRDefault="00A144D6" w:rsidP="00A144D6">
      <w:pPr>
        <w:pStyle w:val="Standard"/>
        <w:spacing w:line="300" w:lineRule="auto"/>
        <w:ind w:left="567"/>
        <w:textAlignment w:val="baseline"/>
        <w:rPr>
          <w:rFonts w:ascii="Calibri" w:hAnsi="Calibri" w:cs="Calibri"/>
          <w:lang w:val="pl-PL"/>
        </w:rPr>
      </w:pPr>
      <w:r w:rsidRPr="00102B22">
        <w:rPr>
          <w:rFonts w:ascii="Calibri" w:hAnsi="Calibri" w:cs="Calibri"/>
          <w:lang w:val="pl-PL"/>
        </w:rPr>
        <w:t>1)</w:t>
      </w:r>
      <w:r w:rsidRPr="00102B22">
        <w:rPr>
          <w:rFonts w:ascii="Calibri" w:hAnsi="Calibri" w:cs="Calibri"/>
          <w:lang w:val="pl-PL"/>
        </w:rPr>
        <w:tab/>
        <w:t>Roboty budowlane na kwotę: ………………. zł brutto;</w:t>
      </w:r>
    </w:p>
    <w:p w14:paraId="400C9A28" w14:textId="77777777" w:rsidR="00A144D6" w:rsidRPr="00102B22" w:rsidRDefault="00A144D6" w:rsidP="00A144D6">
      <w:pPr>
        <w:pStyle w:val="Standard"/>
        <w:spacing w:line="300" w:lineRule="auto"/>
        <w:ind w:left="567"/>
        <w:textAlignment w:val="baseline"/>
        <w:rPr>
          <w:rFonts w:ascii="Calibri" w:hAnsi="Calibri" w:cs="Calibri"/>
          <w:lang w:val="pl-PL"/>
        </w:rPr>
      </w:pPr>
      <w:r w:rsidRPr="00102B22">
        <w:rPr>
          <w:rFonts w:ascii="Calibri" w:hAnsi="Calibri" w:cs="Calibri"/>
          <w:lang w:val="pl-PL"/>
        </w:rPr>
        <w:t>2)</w:t>
      </w:r>
      <w:r w:rsidRPr="00102B22">
        <w:rPr>
          <w:rFonts w:ascii="Calibri" w:hAnsi="Calibri" w:cs="Calibri"/>
          <w:lang w:val="pl-PL"/>
        </w:rPr>
        <w:tab/>
        <w:t>Wyposażenie meblowe: ………………. zł brutto;</w:t>
      </w:r>
    </w:p>
    <w:p w14:paraId="3E82B517" w14:textId="77777777" w:rsidR="00A144D6" w:rsidRPr="00102B22" w:rsidRDefault="00A144D6" w:rsidP="00A144D6">
      <w:pPr>
        <w:pStyle w:val="Standard"/>
        <w:spacing w:line="300" w:lineRule="auto"/>
        <w:ind w:left="567"/>
        <w:textAlignment w:val="baseline"/>
        <w:rPr>
          <w:rFonts w:ascii="Calibri" w:hAnsi="Calibri" w:cs="Calibri"/>
          <w:lang w:val="pl-PL"/>
        </w:rPr>
      </w:pPr>
      <w:r w:rsidRPr="00102B22">
        <w:rPr>
          <w:rFonts w:ascii="Calibri" w:hAnsi="Calibri" w:cs="Calibri"/>
          <w:lang w:val="pl-PL"/>
        </w:rPr>
        <w:t>3)</w:t>
      </w:r>
      <w:r w:rsidRPr="00102B22">
        <w:rPr>
          <w:rFonts w:ascii="Calibri" w:hAnsi="Calibri" w:cs="Calibri"/>
          <w:lang w:val="pl-PL"/>
        </w:rPr>
        <w:tab/>
        <w:t xml:space="preserve">Sprzęt komputerowy – ………………. zł brutto, </w:t>
      </w:r>
    </w:p>
    <w:p w14:paraId="1DFFCDB9" w14:textId="32C3783C" w:rsidR="00A144D6" w:rsidRPr="00102B22" w:rsidRDefault="00A144D6" w:rsidP="00A144D6">
      <w:pPr>
        <w:pStyle w:val="Standard"/>
        <w:spacing w:line="300" w:lineRule="auto"/>
        <w:ind w:left="567"/>
        <w:textAlignment w:val="baseline"/>
        <w:rPr>
          <w:rFonts w:ascii="Calibri" w:hAnsi="Calibri" w:cs="Calibri"/>
          <w:highlight w:val="yellow"/>
          <w:lang w:val="pl-PL"/>
        </w:rPr>
      </w:pPr>
      <w:r w:rsidRPr="00102B22">
        <w:rPr>
          <w:rFonts w:ascii="Calibri" w:hAnsi="Calibri" w:cs="Calibri"/>
          <w:lang w:val="pl-PL"/>
        </w:rPr>
        <w:t xml:space="preserve">przy czym wartości te wynikają z formularza </w:t>
      </w:r>
      <w:r w:rsidRPr="00102B22">
        <w:rPr>
          <w:rFonts w:ascii="Calibri" w:hAnsi="Calibri" w:cs="Calibri"/>
          <w:lang w:val="pl-PL"/>
        </w:rPr>
        <w:t>ofertowego</w:t>
      </w:r>
      <w:r w:rsidRPr="00102B22">
        <w:rPr>
          <w:rFonts w:ascii="Calibri" w:hAnsi="Calibri" w:cs="Calibri"/>
          <w:lang w:val="pl-PL"/>
        </w:rPr>
        <w:t xml:space="preserve"> określającego dokładny przedmiot oferowany przez Wykonawcę i ceny jednostkowe.</w:t>
      </w:r>
    </w:p>
    <w:p w14:paraId="66EC7451" w14:textId="77777777" w:rsidR="00D4760F" w:rsidRPr="00102B22" w:rsidRDefault="00CE61F3" w:rsidP="00D4760F">
      <w:pPr>
        <w:pStyle w:val="Standard"/>
        <w:numPr>
          <w:ilvl w:val="0"/>
          <w:numId w:val="27"/>
        </w:numPr>
        <w:spacing w:line="300" w:lineRule="auto"/>
        <w:ind w:left="567" w:hanging="425"/>
        <w:textAlignment w:val="baseline"/>
        <w:rPr>
          <w:rFonts w:ascii="Calibri" w:hAnsi="Calibri" w:cs="Calibri"/>
          <w:lang w:val="pl-PL"/>
        </w:rPr>
      </w:pPr>
      <w:r w:rsidRPr="00102B22">
        <w:rPr>
          <w:rFonts w:ascii="Calibri" w:hAnsi="Calibri" w:cs="Calibri"/>
          <w:lang w:val="pl-PL"/>
        </w:rPr>
        <w:t>Rozliczenie wynagrodzenia Wykonawcy nastąpi fakturą, wystawian</w:t>
      </w:r>
      <w:r w:rsidR="00E50928" w:rsidRPr="00102B22">
        <w:rPr>
          <w:rFonts w:ascii="Calibri" w:hAnsi="Calibri" w:cs="Calibri"/>
          <w:lang w:val="pl-PL"/>
        </w:rPr>
        <w:t xml:space="preserve">ą </w:t>
      </w:r>
      <w:r w:rsidRPr="00102B22">
        <w:rPr>
          <w:rFonts w:ascii="Calibri" w:hAnsi="Calibri" w:cs="Calibri"/>
          <w:lang w:val="pl-PL"/>
        </w:rPr>
        <w:t>po dokonaniu odbior</w:t>
      </w:r>
      <w:r w:rsidR="00E50928" w:rsidRPr="00102B22">
        <w:rPr>
          <w:rFonts w:ascii="Calibri" w:hAnsi="Calibri" w:cs="Calibri"/>
          <w:lang w:val="pl-PL"/>
        </w:rPr>
        <w:t xml:space="preserve">u </w:t>
      </w:r>
      <w:r w:rsidRPr="00102B22">
        <w:rPr>
          <w:rFonts w:ascii="Calibri" w:hAnsi="Calibri" w:cs="Calibri"/>
          <w:lang w:val="pl-PL"/>
        </w:rPr>
        <w:t>końcowego, o których mowa w § 7</w:t>
      </w:r>
      <w:r w:rsidR="00E50928" w:rsidRPr="00102B22">
        <w:rPr>
          <w:rFonts w:ascii="Calibri" w:hAnsi="Calibri" w:cs="Calibri"/>
          <w:lang w:val="pl-PL"/>
        </w:rPr>
        <w:t xml:space="preserve"> ust. 1 pkt 2</w:t>
      </w:r>
      <w:r w:rsidRPr="00102B22">
        <w:rPr>
          <w:rFonts w:ascii="Calibri" w:hAnsi="Calibri" w:cs="Calibri"/>
          <w:lang w:val="pl-PL"/>
        </w:rPr>
        <w:t xml:space="preserve"> Umowy</w:t>
      </w:r>
      <w:r w:rsidR="00E50928" w:rsidRPr="00102B22">
        <w:rPr>
          <w:rFonts w:ascii="Calibri" w:hAnsi="Calibri" w:cs="Calibri"/>
          <w:lang w:val="pl-PL"/>
        </w:rPr>
        <w:t>.</w:t>
      </w:r>
    </w:p>
    <w:p w14:paraId="72A5476D" w14:textId="24D5F690" w:rsidR="00FA6492" w:rsidRPr="00102B22" w:rsidRDefault="00FA6492" w:rsidP="00D4760F">
      <w:pPr>
        <w:pStyle w:val="Standard"/>
        <w:numPr>
          <w:ilvl w:val="0"/>
          <w:numId w:val="27"/>
        </w:numPr>
        <w:spacing w:line="300" w:lineRule="auto"/>
        <w:ind w:left="567" w:hanging="425"/>
        <w:textAlignment w:val="baseline"/>
        <w:rPr>
          <w:rFonts w:ascii="Calibri" w:hAnsi="Calibri" w:cs="Calibri"/>
          <w:lang w:val="pl-PL"/>
        </w:rPr>
      </w:pPr>
      <w:r w:rsidRPr="00102B22">
        <w:rPr>
          <w:rFonts w:ascii="Calibri" w:hAnsi="Calibri" w:cs="Calibri"/>
          <w:lang w:val="pl-PL"/>
        </w:rPr>
        <w:t xml:space="preserve">Wynagrodzenie obejmuje wszelkie koszty </w:t>
      </w:r>
      <w:r w:rsidR="0008056D" w:rsidRPr="00102B22">
        <w:rPr>
          <w:rFonts w:ascii="Calibri" w:hAnsi="Calibri" w:cs="Calibri"/>
          <w:lang w:val="pl-PL"/>
        </w:rPr>
        <w:t>kompletnego wykonania</w:t>
      </w:r>
      <w:r w:rsidRPr="00102B22">
        <w:rPr>
          <w:rFonts w:ascii="Calibri" w:hAnsi="Calibri" w:cs="Calibri"/>
          <w:lang w:val="pl-PL"/>
        </w:rPr>
        <w:t xml:space="preserve"> przedmiotu umowy określonego w </w:t>
      </w:r>
      <w:r w:rsidR="0008056D" w:rsidRPr="00102B22">
        <w:rPr>
          <w:rFonts w:ascii="Calibri" w:hAnsi="Calibri" w:cs="Calibri"/>
          <w:lang w:val="pl-PL"/>
        </w:rPr>
        <w:t>Umowie</w:t>
      </w:r>
      <w:r w:rsidRPr="00102B22">
        <w:rPr>
          <w:rFonts w:ascii="Calibri" w:hAnsi="Calibri" w:cs="Calibri"/>
          <w:lang w:val="pl-PL"/>
        </w:rPr>
        <w:t xml:space="preserve"> i jej załącznikach</w:t>
      </w:r>
      <w:r w:rsidRPr="00102B22">
        <w:rPr>
          <w:rFonts w:ascii="Calibri" w:hAnsi="Calibri" w:cs="Calibri"/>
          <w:lang w:val="pl-PL"/>
        </w:rPr>
        <w:t xml:space="preserve">, w </w:t>
      </w:r>
      <w:r w:rsidR="0008056D" w:rsidRPr="00102B22">
        <w:rPr>
          <w:rFonts w:ascii="Calibri" w:hAnsi="Calibri" w:cs="Calibri"/>
          <w:lang w:val="pl-PL"/>
        </w:rPr>
        <w:t>tym robót budowlanych i instalacyjnych, demontażu i utylizacji, dostawy, transportu, wniesienia, montażu, konfiguracji i uruchomienia wyposażenia meblowego i komputerowego, klimatyzacji, instalacji elektrycznej, sieciowej i AV, licencji na Oprogramowanie, materiałów i elementów pomocniczych, pomiarów, prób, regulacji, uzgodnień, dokumentacji powykonawczej, gwarancji oraz uporządkowania miejsca realizacji.</w:t>
      </w:r>
    </w:p>
    <w:p w14:paraId="49B226CB" w14:textId="77777777" w:rsidR="00CE61F3" w:rsidRPr="00102B22" w:rsidRDefault="00CE61F3" w:rsidP="00117DB4">
      <w:pPr>
        <w:pStyle w:val="Standard"/>
        <w:numPr>
          <w:ilvl w:val="0"/>
          <w:numId w:val="41"/>
        </w:numPr>
        <w:spacing w:line="300" w:lineRule="auto"/>
        <w:ind w:left="1134" w:hanging="283"/>
        <w:contextualSpacing/>
        <w:textAlignment w:val="baseline"/>
        <w:rPr>
          <w:rFonts w:ascii="Calibri" w:hAnsi="Calibri" w:cs="Calibri"/>
          <w:lang w:val="pl-PL"/>
        </w:rPr>
      </w:pPr>
      <w:r w:rsidRPr="00102B22">
        <w:rPr>
          <w:rFonts w:ascii="Calibri" w:hAnsi="Calibri" w:cs="Calibri"/>
          <w:lang w:val="pl-PL"/>
        </w:rPr>
        <w:t>uzyskaniem atestów, certyfikatów i innych dokumentów koniecznych dla realizacji postanowień umowy,</w:t>
      </w:r>
    </w:p>
    <w:p w14:paraId="52871FDF" w14:textId="77777777" w:rsidR="00CE61F3" w:rsidRPr="00102B22" w:rsidRDefault="00CE61F3" w:rsidP="00117DB4">
      <w:pPr>
        <w:pStyle w:val="Standard"/>
        <w:numPr>
          <w:ilvl w:val="0"/>
          <w:numId w:val="25"/>
        </w:numPr>
        <w:spacing w:line="300" w:lineRule="auto"/>
        <w:ind w:left="1134" w:hanging="283"/>
        <w:contextualSpacing/>
        <w:textAlignment w:val="baseline"/>
        <w:rPr>
          <w:rFonts w:ascii="Calibri" w:hAnsi="Calibri" w:cs="Calibri"/>
          <w:lang w:val="pl-PL"/>
        </w:rPr>
      </w:pPr>
      <w:r w:rsidRPr="00102B22">
        <w:rPr>
          <w:rFonts w:ascii="Calibri" w:hAnsi="Calibri" w:cs="Calibri"/>
          <w:lang w:val="pl-PL"/>
        </w:rPr>
        <w:t>pracą sprzętu,</w:t>
      </w:r>
    </w:p>
    <w:p w14:paraId="24DE9DF5" w14:textId="77777777" w:rsidR="00CE61F3" w:rsidRPr="00102B22" w:rsidRDefault="00CE61F3" w:rsidP="00117DB4">
      <w:pPr>
        <w:pStyle w:val="Standard"/>
        <w:numPr>
          <w:ilvl w:val="0"/>
          <w:numId w:val="25"/>
        </w:numPr>
        <w:spacing w:line="300" w:lineRule="auto"/>
        <w:ind w:left="1134" w:hanging="283"/>
        <w:contextualSpacing/>
        <w:textAlignment w:val="baseline"/>
        <w:rPr>
          <w:rFonts w:ascii="Calibri" w:hAnsi="Calibri" w:cs="Calibri"/>
          <w:lang w:val="pl-PL"/>
        </w:rPr>
      </w:pPr>
      <w:r w:rsidRPr="00102B22">
        <w:rPr>
          <w:rFonts w:ascii="Calibri" w:hAnsi="Calibri" w:cs="Calibri"/>
          <w:lang w:val="pl-PL"/>
        </w:rPr>
        <w:t>wynagrodzeniem pracowników,</w:t>
      </w:r>
    </w:p>
    <w:p w14:paraId="0B5E81B8" w14:textId="77777777" w:rsidR="00CE61F3" w:rsidRPr="00102B22" w:rsidRDefault="00CE61F3" w:rsidP="00117DB4">
      <w:pPr>
        <w:pStyle w:val="Standard"/>
        <w:numPr>
          <w:ilvl w:val="0"/>
          <w:numId w:val="25"/>
        </w:numPr>
        <w:spacing w:line="300" w:lineRule="auto"/>
        <w:ind w:left="1134" w:hanging="283"/>
        <w:contextualSpacing/>
        <w:textAlignment w:val="baseline"/>
        <w:rPr>
          <w:rFonts w:ascii="Calibri" w:hAnsi="Calibri" w:cs="Calibri"/>
          <w:lang w:val="pl-PL"/>
        </w:rPr>
      </w:pPr>
      <w:r w:rsidRPr="00102B22">
        <w:rPr>
          <w:rFonts w:ascii="Calibri" w:hAnsi="Calibri" w:cs="Calibri"/>
          <w:lang w:val="pl-PL"/>
        </w:rPr>
        <w:t>zakupem i kosztami zakupu wszelkich materiałów, urządzeń i maszyn wraz z ewentualnymi podatkami, opłatami celnymi i przewozowymi,</w:t>
      </w:r>
    </w:p>
    <w:p w14:paraId="43A32EC9" w14:textId="77777777" w:rsidR="00CE61F3" w:rsidRPr="00102B22" w:rsidRDefault="00CE61F3" w:rsidP="00117DB4">
      <w:pPr>
        <w:pStyle w:val="Standard"/>
        <w:numPr>
          <w:ilvl w:val="0"/>
          <w:numId w:val="25"/>
        </w:numPr>
        <w:spacing w:line="300" w:lineRule="auto"/>
        <w:ind w:left="1134" w:hanging="283"/>
        <w:contextualSpacing/>
        <w:textAlignment w:val="baseline"/>
        <w:rPr>
          <w:rFonts w:ascii="Calibri" w:hAnsi="Calibri" w:cs="Calibri"/>
          <w:lang w:val="pl-PL"/>
        </w:rPr>
      </w:pPr>
      <w:r w:rsidRPr="00102B22">
        <w:rPr>
          <w:rFonts w:ascii="Calibri" w:hAnsi="Calibri" w:cs="Calibri"/>
          <w:lang w:val="pl-PL"/>
        </w:rPr>
        <w:t>uprzątnięciem terenu robót po swoich pracach i utrzymaniem czystości w trakcie realizacji prac,</w:t>
      </w:r>
    </w:p>
    <w:p w14:paraId="66469EAC" w14:textId="77777777" w:rsidR="00CE61F3" w:rsidRPr="00102B22" w:rsidRDefault="00CE61F3" w:rsidP="00117DB4">
      <w:pPr>
        <w:pStyle w:val="Standard"/>
        <w:numPr>
          <w:ilvl w:val="0"/>
          <w:numId w:val="25"/>
        </w:numPr>
        <w:spacing w:line="300" w:lineRule="auto"/>
        <w:ind w:left="1134" w:hanging="283"/>
        <w:contextualSpacing/>
        <w:textAlignment w:val="baseline"/>
        <w:rPr>
          <w:rFonts w:ascii="Calibri" w:hAnsi="Calibri" w:cs="Calibri"/>
          <w:lang w:val="pl-PL"/>
        </w:rPr>
      </w:pPr>
      <w:r w:rsidRPr="00102B22">
        <w:rPr>
          <w:rFonts w:ascii="Calibri" w:hAnsi="Calibri" w:cs="Calibri"/>
          <w:lang w:val="pl-PL"/>
        </w:rPr>
        <w:t>obsługą gwarancyjną,</w:t>
      </w:r>
    </w:p>
    <w:p w14:paraId="3E421B87" w14:textId="77777777" w:rsidR="00CE61F3" w:rsidRPr="00102B22" w:rsidRDefault="00CE61F3" w:rsidP="00117DB4">
      <w:pPr>
        <w:pStyle w:val="Standard"/>
        <w:numPr>
          <w:ilvl w:val="0"/>
          <w:numId w:val="25"/>
        </w:numPr>
        <w:spacing w:line="300" w:lineRule="auto"/>
        <w:ind w:left="1134" w:hanging="283"/>
        <w:contextualSpacing/>
        <w:textAlignment w:val="baseline"/>
        <w:rPr>
          <w:rFonts w:ascii="Calibri" w:hAnsi="Calibri" w:cs="Calibri"/>
          <w:lang w:val="pl-PL"/>
        </w:rPr>
      </w:pPr>
      <w:r w:rsidRPr="00102B22">
        <w:rPr>
          <w:rFonts w:ascii="Calibri" w:hAnsi="Calibri" w:cs="Calibri"/>
          <w:lang w:val="pl-PL"/>
        </w:rPr>
        <w:t>magazynowaniem materiałów i urządzeń,</w:t>
      </w:r>
    </w:p>
    <w:p w14:paraId="0926EB3B" w14:textId="77777777" w:rsidR="00CE61F3" w:rsidRPr="00102B22" w:rsidRDefault="00CE61F3" w:rsidP="00117DB4">
      <w:pPr>
        <w:pStyle w:val="Standard"/>
        <w:numPr>
          <w:ilvl w:val="0"/>
          <w:numId w:val="25"/>
        </w:numPr>
        <w:spacing w:line="300" w:lineRule="auto"/>
        <w:ind w:left="1134" w:hanging="283"/>
        <w:contextualSpacing/>
        <w:textAlignment w:val="baseline"/>
        <w:rPr>
          <w:rFonts w:ascii="Calibri" w:hAnsi="Calibri" w:cs="Calibri"/>
          <w:lang w:val="pl-PL"/>
        </w:rPr>
      </w:pPr>
      <w:r w:rsidRPr="00102B22">
        <w:rPr>
          <w:rFonts w:ascii="Calibri" w:hAnsi="Calibri" w:cs="Calibri"/>
          <w:lang w:val="pl-PL"/>
        </w:rPr>
        <w:t xml:space="preserve">zapewnieniem przestrzegania warunków BHP i </w:t>
      </w:r>
      <w:proofErr w:type="gramStart"/>
      <w:r w:rsidRPr="00102B22">
        <w:rPr>
          <w:rFonts w:ascii="Calibri" w:hAnsi="Calibri" w:cs="Calibri"/>
          <w:lang w:val="pl-PL"/>
        </w:rPr>
        <w:t>p.poż</w:t>
      </w:r>
      <w:proofErr w:type="gramEnd"/>
      <w:r w:rsidRPr="00102B22">
        <w:rPr>
          <w:rFonts w:ascii="Calibri" w:hAnsi="Calibri" w:cs="Calibri"/>
          <w:lang w:val="pl-PL"/>
        </w:rPr>
        <w:t>. w czasie wykonywania przedmiotu umowy.</w:t>
      </w:r>
    </w:p>
    <w:p w14:paraId="351ADA1A" w14:textId="77777777" w:rsidR="00CE61F3" w:rsidRPr="00102B22" w:rsidRDefault="00CE61F3" w:rsidP="00117DB4">
      <w:pPr>
        <w:pStyle w:val="Standard"/>
        <w:numPr>
          <w:ilvl w:val="0"/>
          <w:numId w:val="25"/>
        </w:numPr>
        <w:spacing w:line="300" w:lineRule="auto"/>
        <w:ind w:left="1134" w:hanging="283"/>
        <w:contextualSpacing/>
        <w:textAlignment w:val="baseline"/>
        <w:rPr>
          <w:rFonts w:ascii="Calibri" w:hAnsi="Calibri" w:cs="Calibri"/>
          <w:lang w:val="pl-PL"/>
        </w:rPr>
      </w:pPr>
      <w:r w:rsidRPr="00102B22">
        <w:rPr>
          <w:rFonts w:ascii="Calibri" w:hAnsi="Calibri" w:cs="Calibri"/>
          <w:lang w:val="pl-PL"/>
        </w:rPr>
        <w:t>wywozem odpadów.</w:t>
      </w:r>
    </w:p>
    <w:p w14:paraId="622DDC9A" w14:textId="77777777" w:rsidR="00CE61F3" w:rsidRPr="00102B22" w:rsidRDefault="00CE61F3" w:rsidP="00117DB4">
      <w:pPr>
        <w:pStyle w:val="Akapitzlist"/>
        <w:widowControl/>
        <w:numPr>
          <w:ilvl w:val="0"/>
          <w:numId w:val="27"/>
        </w:numPr>
        <w:autoSpaceDN w:val="0"/>
        <w:spacing w:line="300" w:lineRule="auto"/>
        <w:textAlignment w:val="baseline"/>
        <w:rPr>
          <w:rFonts w:ascii="Calibri" w:hAnsi="Calibri" w:cs="Calibri"/>
          <w:szCs w:val="24"/>
        </w:rPr>
      </w:pPr>
      <w:r w:rsidRPr="00102B22">
        <w:rPr>
          <w:rFonts w:ascii="Calibri" w:hAnsi="Calibri" w:cs="Calibri"/>
          <w:szCs w:val="24"/>
        </w:rPr>
        <w:t>Wynagrodzenie, o którym mowa w ust. 1, obejmuje ponadto wszelkie ryzyko i odpowiedzialność Wykonawcy za prawidłowe oszacowanie wszystkich kosztów związanych z realizacją robót określonych w niniejszej umowie.</w:t>
      </w:r>
    </w:p>
    <w:p w14:paraId="1474F2E3" w14:textId="5A64FC1D" w:rsidR="00CE61F3" w:rsidRPr="00102B22" w:rsidRDefault="00CE61F3" w:rsidP="00117DB4">
      <w:pPr>
        <w:pStyle w:val="Akapitzlist"/>
        <w:widowControl/>
        <w:numPr>
          <w:ilvl w:val="0"/>
          <w:numId w:val="27"/>
        </w:numPr>
        <w:autoSpaceDN w:val="0"/>
        <w:spacing w:line="300" w:lineRule="auto"/>
        <w:textAlignment w:val="baseline"/>
        <w:rPr>
          <w:rFonts w:ascii="Calibri" w:hAnsi="Calibri" w:cs="Calibri"/>
          <w:szCs w:val="24"/>
        </w:rPr>
      </w:pPr>
      <w:r w:rsidRPr="00102B22">
        <w:rPr>
          <w:rFonts w:ascii="Calibri" w:hAnsi="Calibri" w:cs="Calibri"/>
          <w:szCs w:val="24"/>
        </w:rPr>
        <w:lastRenderedPageBreak/>
        <w:t>Wykonawca będzie dostarczał faktury elektroniczne do Zamawiającego za pośrednictwem platformy</w:t>
      </w:r>
      <w:r w:rsidR="004D45B0" w:rsidRPr="00102B22">
        <w:rPr>
          <w:rFonts w:ascii="Calibri" w:hAnsi="Calibri" w:cs="Calibri"/>
          <w:szCs w:val="24"/>
        </w:rPr>
        <w:t xml:space="preserve"> Krajowego Systemu e-Faktur (</w:t>
      </w:r>
      <w:proofErr w:type="spellStart"/>
      <w:r w:rsidR="004D45B0" w:rsidRPr="00102B22">
        <w:rPr>
          <w:rFonts w:ascii="Calibri" w:hAnsi="Calibri" w:cs="Calibri"/>
          <w:szCs w:val="24"/>
        </w:rPr>
        <w:t>KSeF</w:t>
      </w:r>
      <w:proofErr w:type="spellEnd"/>
      <w:r w:rsidR="004D45B0" w:rsidRPr="00102B22">
        <w:rPr>
          <w:rFonts w:ascii="Calibri" w:hAnsi="Calibri" w:cs="Calibri"/>
          <w:szCs w:val="24"/>
        </w:rPr>
        <w:t>)</w:t>
      </w:r>
      <w:r w:rsidR="004E118B" w:rsidRPr="00102B22">
        <w:rPr>
          <w:rFonts w:ascii="Calibri" w:hAnsi="Calibri" w:cs="Calibri"/>
          <w:szCs w:val="24"/>
        </w:rPr>
        <w:t xml:space="preserve">. </w:t>
      </w:r>
    </w:p>
    <w:p w14:paraId="6596BA5E" w14:textId="4B6E8613" w:rsidR="00CE61F3" w:rsidRPr="00102B22" w:rsidRDefault="004B4B13" w:rsidP="00117DB4">
      <w:pPr>
        <w:pStyle w:val="Akapitzlist"/>
        <w:widowControl/>
        <w:numPr>
          <w:ilvl w:val="0"/>
          <w:numId w:val="27"/>
        </w:numPr>
        <w:autoSpaceDN w:val="0"/>
        <w:spacing w:line="300" w:lineRule="auto"/>
        <w:textAlignment w:val="baseline"/>
        <w:rPr>
          <w:rFonts w:ascii="Calibri" w:hAnsi="Calibri" w:cs="Calibri"/>
          <w:szCs w:val="24"/>
        </w:rPr>
      </w:pPr>
      <w:r w:rsidRPr="00102B22">
        <w:rPr>
          <w:rFonts w:ascii="Calibri" w:hAnsi="Calibri" w:cs="Calibri"/>
          <w:szCs w:val="24"/>
        </w:rPr>
        <w:t>E</w:t>
      </w:r>
      <w:r w:rsidR="00CE61F3" w:rsidRPr="00102B22">
        <w:rPr>
          <w:rFonts w:ascii="Calibri" w:hAnsi="Calibri" w:cs="Calibri"/>
          <w:szCs w:val="24"/>
        </w:rPr>
        <w:t>wentualne załączniki do faktury zostaną wysyłane przez Wykonawcę na adres e-mail Zamawiającego</w:t>
      </w:r>
      <w:r w:rsidR="008E4ABB" w:rsidRPr="00102B22">
        <w:rPr>
          <w:rFonts w:ascii="Calibri" w:hAnsi="Calibri" w:cs="Calibri"/>
          <w:szCs w:val="24"/>
        </w:rPr>
        <w:t xml:space="preserve"> </w:t>
      </w:r>
      <w:r w:rsidR="00CE61F3" w:rsidRPr="00102B22">
        <w:rPr>
          <w:rFonts w:ascii="Calibri" w:hAnsi="Calibri" w:cs="Calibri"/>
          <w:szCs w:val="24"/>
        </w:rPr>
        <w:t>w dniu wystawienia faktury ustrukturyzowanej.</w:t>
      </w:r>
    </w:p>
    <w:p w14:paraId="62788210" w14:textId="7C8208DA" w:rsidR="00CE61F3" w:rsidRPr="00102B22" w:rsidRDefault="00CE61F3" w:rsidP="00117DB4">
      <w:pPr>
        <w:pStyle w:val="Akapitzlist"/>
        <w:widowControl/>
        <w:numPr>
          <w:ilvl w:val="0"/>
          <w:numId w:val="27"/>
        </w:numPr>
        <w:autoSpaceDN w:val="0"/>
        <w:spacing w:line="300" w:lineRule="auto"/>
        <w:textAlignment w:val="baseline"/>
        <w:rPr>
          <w:rFonts w:ascii="Calibri" w:hAnsi="Calibri" w:cs="Calibri"/>
          <w:szCs w:val="24"/>
        </w:rPr>
      </w:pPr>
      <w:r w:rsidRPr="00102B22">
        <w:rPr>
          <w:rFonts w:ascii="Calibri" w:hAnsi="Calibri" w:cs="Calibri"/>
          <w:szCs w:val="24"/>
        </w:rPr>
        <w:t xml:space="preserve">Zamawiający zobowiązuje się dokonać zapłaty przelewem w terminie do 30 dni od nadania fakturze numeru </w:t>
      </w:r>
      <w:proofErr w:type="spellStart"/>
      <w:r w:rsidRPr="00102B22">
        <w:rPr>
          <w:rFonts w:ascii="Calibri" w:hAnsi="Calibri" w:cs="Calibri"/>
          <w:szCs w:val="24"/>
        </w:rPr>
        <w:t>KSeF</w:t>
      </w:r>
      <w:proofErr w:type="spellEnd"/>
      <w:r w:rsidRPr="00102B22">
        <w:rPr>
          <w:rFonts w:ascii="Calibri" w:hAnsi="Calibri" w:cs="Calibri"/>
          <w:szCs w:val="24"/>
        </w:rPr>
        <w:t xml:space="preserve"> albo od dnia doręczenia faktury Zamawiającemu</w:t>
      </w:r>
      <w:r w:rsidR="004B4B13" w:rsidRPr="00102B22">
        <w:rPr>
          <w:rFonts w:ascii="Calibri" w:hAnsi="Calibri" w:cs="Calibri"/>
          <w:szCs w:val="24"/>
        </w:rPr>
        <w:t>.</w:t>
      </w:r>
    </w:p>
    <w:p w14:paraId="44227874" w14:textId="330909D9" w:rsidR="00CE61F3" w:rsidRPr="00102B22" w:rsidRDefault="00102B22" w:rsidP="00117DB4">
      <w:pPr>
        <w:pStyle w:val="Akapitzlist"/>
        <w:widowControl/>
        <w:numPr>
          <w:ilvl w:val="0"/>
          <w:numId w:val="27"/>
        </w:numPr>
        <w:autoSpaceDN w:val="0"/>
        <w:spacing w:line="300" w:lineRule="auto"/>
        <w:textAlignment w:val="baseline"/>
        <w:rPr>
          <w:rFonts w:ascii="Calibri" w:hAnsi="Calibri" w:cs="Calibri"/>
          <w:szCs w:val="24"/>
        </w:rPr>
      </w:pPr>
      <w:r w:rsidRPr="00102B22">
        <w:rPr>
          <w:rFonts w:ascii="Calibri" w:hAnsi="Calibri" w:cs="Calibri"/>
          <w:szCs w:val="24"/>
        </w:rPr>
        <w:t xml:space="preserve"> </w:t>
      </w:r>
      <w:r w:rsidRPr="00102B22">
        <w:rPr>
          <w:rFonts w:ascii="Calibri" w:hAnsi="Calibri" w:cs="Calibri"/>
          <w:szCs w:val="24"/>
        </w:rPr>
        <w:t>Wynagrodzenie będzie płatne przelewem na rachunek bankowy wskazany przez Wykonawcę na fakturze, ujawniony – jeżeli obowiązek taki wynika z przepisów prawa – w wykazie podatników VAT. Płatność zostanie dokonana z zastosowaniem mechanizmu podzielonej płatności, jeżeli jest on obowiązkowy albo zostanie zastosowany przez Zamawiającego zgodnie z przepisami. Za dzień zapłaty uznaje się dzień obciążenia rachunku bankowego Zamawiającego.</w:t>
      </w:r>
    </w:p>
    <w:p w14:paraId="7973CF68" w14:textId="77777777" w:rsidR="00CE61F3" w:rsidRPr="00102B22" w:rsidRDefault="00CE61F3" w:rsidP="00117DB4">
      <w:pPr>
        <w:pStyle w:val="Akapitzlist"/>
        <w:widowControl/>
        <w:numPr>
          <w:ilvl w:val="0"/>
          <w:numId w:val="27"/>
        </w:numPr>
        <w:autoSpaceDN w:val="0"/>
        <w:spacing w:line="300" w:lineRule="auto"/>
        <w:textAlignment w:val="baseline"/>
        <w:rPr>
          <w:rFonts w:ascii="Calibri" w:hAnsi="Calibri" w:cs="Calibri"/>
          <w:szCs w:val="24"/>
        </w:rPr>
      </w:pPr>
      <w:r w:rsidRPr="00102B22">
        <w:rPr>
          <w:rFonts w:ascii="Calibri" w:hAnsi="Calibri" w:cs="Calibri"/>
          <w:szCs w:val="24"/>
        </w:rPr>
        <w:t>Za opóźnienie w zapłacie Zamawiający zapłaci Wykonawcy odsetki ustawowe za opóźnienie.</w:t>
      </w:r>
    </w:p>
    <w:p w14:paraId="6AE8BDBE" w14:textId="77777777" w:rsidR="00CE61F3" w:rsidRPr="00102B22" w:rsidRDefault="00CE61F3" w:rsidP="00117DB4">
      <w:pPr>
        <w:pStyle w:val="Akapitzlist"/>
        <w:widowControl/>
        <w:numPr>
          <w:ilvl w:val="0"/>
          <w:numId w:val="27"/>
        </w:numPr>
        <w:autoSpaceDN w:val="0"/>
        <w:spacing w:line="300" w:lineRule="auto"/>
        <w:textAlignment w:val="baseline"/>
        <w:rPr>
          <w:rFonts w:ascii="Calibri" w:hAnsi="Calibri" w:cs="Calibri"/>
          <w:szCs w:val="24"/>
        </w:rPr>
      </w:pPr>
      <w:r w:rsidRPr="00102B22">
        <w:rPr>
          <w:rFonts w:ascii="Calibri" w:hAnsi="Calibri" w:cs="Calibri"/>
          <w:szCs w:val="24"/>
        </w:rPr>
        <w:t xml:space="preserve">Wykonawca oświadcza, że jest czynnym podatnikiem podatku od towarów i usług </w:t>
      </w:r>
      <w:r w:rsidRPr="00102B22">
        <w:rPr>
          <w:rFonts w:ascii="Calibri" w:hAnsi="Calibri" w:cs="Calibri"/>
          <w:i/>
          <w:szCs w:val="24"/>
        </w:rPr>
        <w:t>(o ile dotyczy).</w:t>
      </w:r>
    </w:p>
    <w:p w14:paraId="7DC410B0" w14:textId="77777777" w:rsidR="00CE61F3" w:rsidRPr="00102B22" w:rsidRDefault="00CE61F3" w:rsidP="00117DB4">
      <w:pPr>
        <w:pStyle w:val="Akapitzlist"/>
        <w:widowControl/>
        <w:numPr>
          <w:ilvl w:val="0"/>
          <w:numId w:val="27"/>
        </w:numPr>
        <w:autoSpaceDN w:val="0"/>
        <w:spacing w:line="300" w:lineRule="auto"/>
        <w:textAlignment w:val="baseline"/>
        <w:rPr>
          <w:rFonts w:ascii="Calibri" w:hAnsi="Calibri" w:cs="Calibri"/>
          <w:szCs w:val="24"/>
        </w:rPr>
      </w:pPr>
      <w:r w:rsidRPr="00102B22">
        <w:rPr>
          <w:rFonts w:ascii="Calibri" w:hAnsi="Calibri" w:cs="Calibri"/>
          <w:szCs w:val="24"/>
        </w:rPr>
        <w:t>Wykonawca oświadcza, że rachunek wskazany przez niego do przelewu wynagrodzenia za wykonanie przedmiotu umowy w ust. 10 jest rachunkiem przeznaczonym do rozliczeń transakcji w związku z prowadzoną działalnością gospodarczą i umożliwia przyjęcie płatności wynagrodzenia w mechanizmie podzielonej płatności, o którym mowa w art. 108a-108d ustawy dnia 11 marca 2004 roku o podatku od towarów i usług (</w:t>
      </w:r>
      <w:proofErr w:type="spellStart"/>
      <w:r w:rsidRPr="00102B22">
        <w:rPr>
          <w:rFonts w:ascii="Calibri" w:hAnsi="Calibri" w:cs="Calibri"/>
          <w:szCs w:val="24"/>
        </w:rPr>
        <w:t>t.j</w:t>
      </w:r>
      <w:proofErr w:type="spellEnd"/>
      <w:r w:rsidRPr="00102B22">
        <w:rPr>
          <w:rFonts w:ascii="Calibri" w:hAnsi="Calibri" w:cs="Calibri"/>
          <w:szCs w:val="24"/>
        </w:rPr>
        <w:t xml:space="preserve">. Dz. U. z 2025 r. poz. 775 z </w:t>
      </w:r>
      <w:proofErr w:type="spellStart"/>
      <w:r w:rsidRPr="00102B22">
        <w:rPr>
          <w:rFonts w:ascii="Calibri" w:hAnsi="Calibri" w:cs="Calibri"/>
          <w:szCs w:val="24"/>
        </w:rPr>
        <w:t>późn</w:t>
      </w:r>
      <w:proofErr w:type="spellEnd"/>
      <w:r w:rsidRPr="00102B22">
        <w:rPr>
          <w:rFonts w:ascii="Calibri" w:hAnsi="Calibri" w:cs="Calibri"/>
          <w:szCs w:val="24"/>
        </w:rPr>
        <w:t>. zm.).</w:t>
      </w:r>
    </w:p>
    <w:p w14:paraId="65C13B14" w14:textId="77777777" w:rsidR="00CE61F3" w:rsidRPr="00102B22" w:rsidRDefault="00CE61F3" w:rsidP="00117DB4">
      <w:pPr>
        <w:pStyle w:val="Akapitzlist"/>
        <w:widowControl/>
        <w:numPr>
          <w:ilvl w:val="0"/>
          <w:numId w:val="27"/>
        </w:numPr>
        <w:autoSpaceDN w:val="0"/>
        <w:spacing w:line="300" w:lineRule="auto"/>
        <w:textAlignment w:val="baseline"/>
        <w:rPr>
          <w:rFonts w:ascii="Calibri" w:hAnsi="Calibri" w:cs="Calibri"/>
          <w:szCs w:val="24"/>
        </w:rPr>
      </w:pPr>
      <w:r w:rsidRPr="00102B22">
        <w:rPr>
          <w:rFonts w:ascii="Calibri" w:hAnsi="Calibri" w:cs="Calibri"/>
          <w:szCs w:val="24"/>
        </w:rPr>
        <w:t>W przypadku urzędowej zmiany stawki podatku VAT, Strony zobowiązują się do podpisania aneksu do umowy, regulującego wysokość wynagrodzenia uwzględniającą zmianę stawek VAT.</w:t>
      </w:r>
    </w:p>
    <w:p w14:paraId="410453F2" w14:textId="77777777" w:rsidR="00CE61F3" w:rsidRPr="00102B22" w:rsidRDefault="00CE61F3" w:rsidP="00117DB4">
      <w:pPr>
        <w:pStyle w:val="Akapitzlist"/>
        <w:widowControl/>
        <w:numPr>
          <w:ilvl w:val="0"/>
          <w:numId w:val="27"/>
        </w:numPr>
        <w:autoSpaceDN w:val="0"/>
        <w:spacing w:line="300" w:lineRule="auto"/>
        <w:textAlignment w:val="baseline"/>
        <w:rPr>
          <w:rFonts w:ascii="Calibri" w:hAnsi="Calibri" w:cs="Calibri"/>
          <w:szCs w:val="24"/>
        </w:rPr>
      </w:pPr>
      <w:r w:rsidRPr="00102B22">
        <w:rPr>
          <w:rFonts w:ascii="Calibri" w:hAnsi="Calibri" w:cs="Calibri"/>
          <w:szCs w:val="24"/>
        </w:rPr>
        <w:t>W przypadku zatrudnienia przez Wykonawcę do realizacji przedmiotu umowy podwykonawców, Wykonawca do faktury zobowiązany jest dołączyć faktury / rozliczenie z podwykonawcami realizującymi prace, z określeniem ich nazw, adresów, numerów kont bankowych oraz kwot należnych do zapłaty z tytułu wykonanych i odebranych prac zleconych podwykonawcom. Rozliczenie musi zawierać pisemne oświadczenia podwykonawców, podpisane przez osoby uprawnione do ich reprezentacji, stwierdzające, że rozliczenie obejmuje pełny zakres zrealizowanych przez nich czynności i prac oraz protokół z uprzedniego odbioru tych samych robót przeprowadzonego pomiędzy Wykonawcą i podwykonawcami.</w:t>
      </w:r>
    </w:p>
    <w:p w14:paraId="5E15310C" w14:textId="77777777" w:rsidR="00CE61F3" w:rsidRPr="00102B22" w:rsidRDefault="00CE61F3" w:rsidP="00117DB4">
      <w:pPr>
        <w:pStyle w:val="Akapitzlist"/>
        <w:widowControl/>
        <w:numPr>
          <w:ilvl w:val="0"/>
          <w:numId w:val="27"/>
        </w:numPr>
        <w:autoSpaceDN w:val="0"/>
        <w:spacing w:line="300" w:lineRule="auto"/>
        <w:textAlignment w:val="baseline"/>
        <w:rPr>
          <w:rFonts w:ascii="Calibri" w:hAnsi="Calibri" w:cs="Calibri"/>
          <w:szCs w:val="24"/>
        </w:rPr>
      </w:pPr>
      <w:r w:rsidRPr="00102B22">
        <w:rPr>
          <w:rFonts w:ascii="Calibri" w:hAnsi="Calibri" w:cs="Calibri"/>
          <w:szCs w:val="24"/>
        </w:rPr>
        <w:t xml:space="preserve">Niezależnie od rozliczenia, o którym mowa powyżej, Wykonawca dostarczy Zamawiającemu wraz z fakturą niebudzący wątpliwości dowód (bankowe potwierdzenie realizacji płatności), że dokonał zapłaty wynagrodzenia podwykonawcom. Jeżeli </w:t>
      </w:r>
      <w:r w:rsidRPr="00102B22">
        <w:rPr>
          <w:rFonts w:ascii="Calibri" w:hAnsi="Calibri" w:cs="Calibri"/>
          <w:szCs w:val="24"/>
        </w:rPr>
        <w:lastRenderedPageBreak/>
        <w:t>Wykonawca nie dokonał zapłaty wynagrodzenia na rzecz podwykonawców, wówczas przedstawi listę niezapłaconych wierzytelności podwykonawców wraz ze szczegółowym określeniem przyczyn opóźnienia w zapłacie. Lista niezapłaconych wierzytelności powinna obejmować termin wymagalności każdej wierzytelności, dokładne wskazanie podstawy do dokonania zapłaty każdej wierzytelności zawierające co najmniej: nazwę/firmę podwykonawcy i datę umowy z podwykonawcą, rodzaj wykonywanych czynności i prac, numer i datę faktury, protokół odbioru.</w:t>
      </w:r>
    </w:p>
    <w:p w14:paraId="6E0773CC" w14:textId="77777777" w:rsidR="00CE61F3" w:rsidRPr="00102B22" w:rsidRDefault="00CE61F3" w:rsidP="00117DB4">
      <w:pPr>
        <w:pStyle w:val="Akapitzlist"/>
        <w:widowControl/>
        <w:numPr>
          <w:ilvl w:val="0"/>
          <w:numId w:val="27"/>
        </w:numPr>
        <w:autoSpaceDN w:val="0"/>
        <w:spacing w:line="300" w:lineRule="auto"/>
        <w:textAlignment w:val="baseline"/>
        <w:rPr>
          <w:rFonts w:ascii="Calibri" w:hAnsi="Calibri" w:cs="Calibri"/>
          <w:szCs w:val="24"/>
        </w:rPr>
      </w:pPr>
      <w:r w:rsidRPr="00102B22">
        <w:rPr>
          <w:rFonts w:ascii="Calibri" w:hAnsi="Calibri" w:cs="Calibri"/>
          <w:szCs w:val="24"/>
        </w:rPr>
        <w:t>Zamawiający będzie upoważniony do dokonania bezpośredniej zapłaty należności Wykonawcy z tytułu wykonania umowy bezpośrednio na rzecz podwykonawcy i potrącenia zapłaconej części wynagrodzenia z należnością Wykonawcy. Zamawiający może z tego upoważnienia skorzystać w szczególności, jeżeli Wykonawca nie wykaże zgodnie powyższymi ust., że dokonał zapłaty wynagrodzenia na rzecz podwykonawcy.</w:t>
      </w:r>
    </w:p>
    <w:p w14:paraId="2EF23C2A" w14:textId="77777777" w:rsidR="00CE61F3" w:rsidRPr="00102B22" w:rsidRDefault="00CE61F3" w:rsidP="00117DB4">
      <w:pPr>
        <w:pStyle w:val="Akapitzlist"/>
        <w:widowControl/>
        <w:numPr>
          <w:ilvl w:val="0"/>
          <w:numId w:val="27"/>
        </w:numPr>
        <w:autoSpaceDN w:val="0"/>
        <w:spacing w:line="300" w:lineRule="auto"/>
        <w:textAlignment w:val="baseline"/>
        <w:rPr>
          <w:rFonts w:ascii="Calibri" w:hAnsi="Calibri" w:cs="Calibri"/>
          <w:szCs w:val="24"/>
        </w:rPr>
      </w:pPr>
      <w:r w:rsidRPr="00102B22">
        <w:rPr>
          <w:rFonts w:ascii="Calibri" w:hAnsi="Calibri" w:cs="Calibri"/>
          <w:szCs w:val="24"/>
        </w:rPr>
        <w:t>W przypadku wskazanym w art. 465 ustawy Prawo zamówień publicznych, przed dokonaniem bezpośredniej zapłaty Zamawiający poinformuje Wykonawcę o takim zamiarze i wyznaczy termin 7 dni na zgłoszenie pisemnych uwag dotyczących zasadności bezpośredniej zapłaty wynagrodzenia podwykonawcy. W przypadku zgłoszenia uwag w terminie wskazanym przez Zamawiającego, Zamawiający może:</w:t>
      </w:r>
    </w:p>
    <w:p w14:paraId="1DFAF632" w14:textId="77777777" w:rsidR="00CE61F3" w:rsidRPr="00102B22" w:rsidRDefault="00CE61F3" w:rsidP="00117DB4">
      <w:pPr>
        <w:pStyle w:val="Standard"/>
        <w:numPr>
          <w:ilvl w:val="0"/>
          <w:numId w:val="66"/>
        </w:numPr>
        <w:spacing w:line="300" w:lineRule="auto"/>
        <w:textAlignment w:val="baseline"/>
        <w:rPr>
          <w:rFonts w:ascii="Calibri" w:hAnsi="Calibri" w:cs="Calibri"/>
          <w:lang w:val="pl-PL"/>
        </w:rPr>
      </w:pPr>
      <w:r w:rsidRPr="00102B22">
        <w:rPr>
          <w:rFonts w:ascii="Calibri" w:hAnsi="Calibri" w:cs="Calibri"/>
          <w:lang w:val="pl-PL"/>
        </w:rPr>
        <w:t>nie dokonać bezpośredniej zapłaty wynagrodzenia podwykonawcy lub dalszemu podwykonawcy, jeżeli wykonawca wykaże niezasadność takiej zapłaty albo </w:t>
      </w:r>
    </w:p>
    <w:p w14:paraId="3FC394F6" w14:textId="77777777" w:rsidR="00CE61F3" w:rsidRPr="00102B22" w:rsidRDefault="00CE61F3" w:rsidP="00117DB4">
      <w:pPr>
        <w:pStyle w:val="Standard"/>
        <w:numPr>
          <w:ilvl w:val="0"/>
          <w:numId w:val="66"/>
        </w:numPr>
        <w:spacing w:line="300" w:lineRule="auto"/>
        <w:textAlignment w:val="baseline"/>
        <w:rPr>
          <w:rFonts w:ascii="Calibri" w:hAnsi="Calibri" w:cs="Calibri"/>
          <w:lang w:val="pl-PL"/>
        </w:rPr>
      </w:pPr>
      <w:r w:rsidRPr="00102B22">
        <w:rPr>
          <w:rFonts w:ascii="Calibri" w:hAnsi="Calibri" w:cs="Calibri"/>
          <w:lang w:val="pl-PL"/>
        </w:rPr>
        <w:t>złożyć do depozytu sądowego kwotę potrzebną na pokrycie wynagrodzenia podwykonawcy lub dalszego podwykonawcy w przypadku istnienia zasadniczej wątpliwości zamawiającego co do wysokości należnej zapłaty lub podmiotu, któremu płatność się należy, albo </w:t>
      </w:r>
    </w:p>
    <w:p w14:paraId="4D366F11" w14:textId="77777777" w:rsidR="00CE61F3" w:rsidRPr="00102B22" w:rsidRDefault="00CE61F3" w:rsidP="00117DB4">
      <w:pPr>
        <w:pStyle w:val="Standard"/>
        <w:numPr>
          <w:ilvl w:val="0"/>
          <w:numId w:val="66"/>
        </w:numPr>
        <w:spacing w:line="300" w:lineRule="auto"/>
        <w:textAlignment w:val="baseline"/>
        <w:rPr>
          <w:rFonts w:ascii="Calibri" w:hAnsi="Calibri" w:cs="Calibri"/>
          <w:lang w:val="pl-PL"/>
        </w:rPr>
      </w:pPr>
      <w:r w:rsidRPr="00102B22">
        <w:rPr>
          <w:rFonts w:ascii="Calibri" w:hAnsi="Calibri" w:cs="Calibri"/>
          <w:lang w:val="pl-PL"/>
        </w:rPr>
        <w:t>dokonać bezpośredniej zapłaty wynagrodzenia podwykonawcy lub dalszemu podwykonawcy, jeżeli podwykonawca lub dalszy podwykonawca wykaże zasadność takiej zapłaty.</w:t>
      </w:r>
    </w:p>
    <w:p w14:paraId="3C4FC6E1" w14:textId="77777777" w:rsidR="00CE61F3" w:rsidRPr="00102B22" w:rsidRDefault="00CE61F3" w:rsidP="00117DB4">
      <w:pPr>
        <w:pStyle w:val="Standard"/>
        <w:numPr>
          <w:ilvl w:val="0"/>
          <w:numId w:val="27"/>
        </w:numPr>
        <w:spacing w:line="300" w:lineRule="auto"/>
        <w:ind w:left="567" w:hanging="425"/>
        <w:contextualSpacing/>
        <w:textAlignment w:val="baseline"/>
        <w:rPr>
          <w:rFonts w:ascii="Calibri" w:hAnsi="Calibri" w:cs="Calibri"/>
          <w:lang w:val="pl-PL"/>
        </w:rPr>
      </w:pPr>
      <w:r w:rsidRPr="00102B22">
        <w:rPr>
          <w:rFonts w:ascii="Calibri" w:hAnsi="Calibri" w:cs="Calibri"/>
          <w:lang w:val="pl-PL"/>
        </w:rPr>
        <w:t xml:space="preserve">Zamawiający niezwłocznie, jednak </w:t>
      </w:r>
      <w:proofErr w:type="gramStart"/>
      <w:r w:rsidRPr="00102B22">
        <w:rPr>
          <w:rFonts w:ascii="Calibri" w:hAnsi="Calibri" w:cs="Calibri"/>
          <w:lang w:val="pl-PL"/>
        </w:rPr>
        <w:t>nie później</w:t>
      </w:r>
      <w:proofErr w:type="gramEnd"/>
      <w:r w:rsidRPr="00102B22">
        <w:rPr>
          <w:rFonts w:ascii="Calibri" w:hAnsi="Calibri" w:cs="Calibri"/>
          <w:lang w:val="pl-PL"/>
        </w:rPr>
        <w:t xml:space="preserve"> niż w terminie 7 dni roboczych liczonych od dnia dokonania przelewu, zawiadamia na piśmie Wykonawcę o zapłacie należności na konto podwykonawcy.</w:t>
      </w:r>
    </w:p>
    <w:p w14:paraId="5B8D6833" w14:textId="77777777" w:rsidR="00CE61F3" w:rsidRPr="00102B22" w:rsidRDefault="00CE61F3" w:rsidP="00117DB4">
      <w:pPr>
        <w:pStyle w:val="Standard"/>
        <w:numPr>
          <w:ilvl w:val="0"/>
          <w:numId w:val="27"/>
        </w:numPr>
        <w:spacing w:line="300" w:lineRule="auto"/>
        <w:ind w:left="567" w:hanging="425"/>
        <w:textAlignment w:val="baseline"/>
        <w:rPr>
          <w:rFonts w:ascii="Calibri" w:hAnsi="Calibri" w:cs="Calibri"/>
          <w:lang w:val="pl-PL"/>
        </w:rPr>
      </w:pPr>
      <w:r w:rsidRPr="00102B22">
        <w:rPr>
          <w:rFonts w:ascii="Calibri" w:hAnsi="Calibri" w:cs="Calibri"/>
          <w:lang w:val="pl-PL"/>
        </w:rPr>
        <w:t xml:space="preserve">Strony uznają, że zgodnie z istotą wiążącego ich stosunku prawnego, Wykonawca jest odpowiedzialny za zapłatę wynagrodzenia swoich podwykonawców, w związku z czym gdyby Zamawiający jako współdłużnik solidarny zapłacił takie wynagrodzenie, Wykonawca jest zobowiązany zwrócić Zamawiającemu wszelkie poniesione z tego tytułu lub w związku z tym wydatki, w tym w szczególności zapłacone wynagrodzenie podwykonawców, odsetki za opóźnienie w płatności, uzasadnione i poniesione koszty obsługi prawnej Zamawiającego, w wysokości odpowiadającej rynkowym stawkom za taką obsługę, w terminie do trzech dni od dnia otrzymania od Zamawiającego </w:t>
      </w:r>
      <w:r w:rsidRPr="00102B22">
        <w:rPr>
          <w:rFonts w:ascii="Calibri" w:hAnsi="Calibri" w:cs="Calibri"/>
          <w:lang w:val="pl-PL"/>
        </w:rPr>
        <w:lastRenderedPageBreak/>
        <w:t>wezwania do zapłaty. Zamawiający może potrącić wymienione należności z wynagrodzenia należnego Wykonawcy.</w:t>
      </w:r>
    </w:p>
    <w:p w14:paraId="5AE34AC9" w14:textId="77777777" w:rsidR="00CE61F3" w:rsidRPr="00102B22" w:rsidRDefault="00CE61F3" w:rsidP="00117DB4">
      <w:pPr>
        <w:pStyle w:val="Standard"/>
        <w:numPr>
          <w:ilvl w:val="0"/>
          <w:numId w:val="27"/>
        </w:numPr>
        <w:spacing w:line="300" w:lineRule="auto"/>
        <w:ind w:left="567" w:hanging="425"/>
        <w:textAlignment w:val="baseline"/>
        <w:rPr>
          <w:rFonts w:ascii="Calibri" w:hAnsi="Calibri" w:cs="Calibri"/>
          <w:lang w:val="pl-PL"/>
        </w:rPr>
      </w:pPr>
      <w:r w:rsidRPr="00102B22">
        <w:rPr>
          <w:rFonts w:ascii="Calibri" w:hAnsi="Calibri" w:cs="Calibri"/>
          <w:lang w:val="pl-PL"/>
        </w:rPr>
        <w:t xml:space="preserve">Wykonawca w umowach z podwykonawcami ustali termin płatności tak, aby przed zapłatą przez Zamawiającego faktury, zostały zapłacone przez Wykonawcę faktury podwykonawców. Termin ten nie może jednak przekraczać 30 dni od dnia doręczenia stosownej faktury.  </w:t>
      </w:r>
    </w:p>
    <w:p w14:paraId="7879FD44" w14:textId="77777777" w:rsidR="00102B22" w:rsidRPr="00102B22" w:rsidRDefault="00CE61F3" w:rsidP="00102B22">
      <w:pPr>
        <w:pStyle w:val="Standard"/>
        <w:numPr>
          <w:ilvl w:val="0"/>
          <w:numId w:val="27"/>
        </w:numPr>
        <w:spacing w:line="300" w:lineRule="auto"/>
        <w:ind w:left="567" w:hanging="425"/>
        <w:textAlignment w:val="baseline"/>
        <w:rPr>
          <w:rFonts w:ascii="Calibri" w:hAnsi="Calibri" w:cs="Calibri"/>
          <w:lang w:val="pl-PL"/>
        </w:rPr>
      </w:pPr>
      <w:r w:rsidRPr="00102B22">
        <w:rPr>
          <w:rFonts w:ascii="Calibri" w:hAnsi="Calibri" w:cs="Calibri"/>
          <w:lang w:val="pl-PL"/>
        </w:rPr>
        <w:t>W przypadkach wskazanych w art. 465 ustawy Prawo zamówień publicznych, zapłata na rzecz podwykonawcy lub dalszego podwykonawcy dokonywana jest z ograniczeniami wynikającymi z tego przepisu tak co do przedmiotu, wysokości, jak i terminu. W pozostałym zakresie zapłata jest dokonywana na zasadach wskazanych w art. 647(1) k.c. Zamawiający nie dokona płatności na rzecz żadnego podmiotu, który nie jest podwykonawcą w rozumieniu przepisów ustawy Prawo zamówień publicznych lub przepisu art. 647 (1) k.c.</w:t>
      </w:r>
    </w:p>
    <w:p w14:paraId="7F86F0B1" w14:textId="040CC1F8" w:rsidR="00D4760F" w:rsidRPr="00102B22" w:rsidRDefault="00102B22" w:rsidP="00102B22">
      <w:pPr>
        <w:pStyle w:val="Standard"/>
        <w:numPr>
          <w:ilvl w:val="0"/>
          <w:numId w:val="27"/>
        </w:numPr>
        <w:spacing w:line="300" w:lineRule="auto"/>
        <w:ind w:left="567" w:hanging="425"/>
        <w:textAlignment w:val="baseline"/>
        <w:rPr>
          <w:rFonts w:ascii="Calibri" w:hAnsi="Calibri" w:cs="Calibri"/>
          <w:lang w:val="pl-PL"/>
        </w:rPr>
      </w:pPr>
      <w:r w:rsidRPr="00102B22">
        <w:rPr>
          <w:rFonts w:ascii="Calibri" w:hAnsi="Calibri" w:cs="Calibri"/>
          <w:lang w:val="pl-PL"/>
        </w:rPr>
        <w:t>W przypadku nieprzedstawienia przez Wykonawcę dokumentów potwierdzających zapłatę wymagalnego wynagrodzenia podwykonawcom lub dalszym podwykonawcom Zamawiający może wstrzymać wypłatę części wynagrodzenia Wykonawcy odpowiadającej łącznej wysokości należności, których zapłata nie została udokumentowana, do czasu przedstawienia dowodów zapłaty albo zakończenia procedury określonej w art. 465 PZP. Wstrzymanie tej części wynagrodzenia nie stanowi opóźnienia Zamawiającego w zapłacie</w:t>
      </w:r>
    </w:p>
    <w:p w14:paraId="55A78766" w14:textId="77777777" w:rsidR="00CE61F3" w:rsidRPr="00102B22" w:rsidRDefault="00CE61F3" w:rsidP="00CE61F3">
      <w:pPr>
        <w:pStyle w:val="Standard"/>
        <w:spacing w:line="300" w:lineRule="auto"/>
        <w:rPr>
          <w:rFonts w:ascii="Calibri" w:hAnsi="Calibri" w:cs="Calibri"/>
          <w:b/>
          <w:color w:val="EE0000"/>
          <w:shd w:val="clear" w:color="auto" w:fill="FFFF00"/>
          <w:lang w:val="pl-PL"/>
        </w:rPr>
      </w:pPr>
    </w:p>
    <w:p w14:paraId="17023637" w14:textId="77777777" w:rsidR="00CE61F3" w:rsidRPr="00102B22" w:rsidRDefault="00CE61F3" w:rsidP="00CE61F3">
      <w:pPr>
        <w:pStyle w:val="Standard"/>
        <w:spacing w:line="300" w:lineRule="auto"/>
        <w:jc w:val="center"/>
        <w:rPr>
          <w:rFonts w:ascii="Calibri" w:hAnsi="Calibri" w:cs="Calibri"/>
          <w:lang w:val="pl-PL"/>
        </w:rPr>
      </w:pPr>
      <w:r w:rsidRPr="00102B22">
        <w:rPr>
          <w:rFonts w:ascii="Calibri" w:hAnsi="Calibri" w:cs="Calibri"/>
          <w:b/>
          <w:lang w:val="pl-PL"/>
        </w:rPr>
        <w:t>§ 9</w:t>
      </w:r>
    </w:p>
    <w:p w14:paraId="4AE68D82" w14:textId="77777777" w:rsidR="00CE61F3" w:rsidRPr="00102B22" w:rsidRDefault="00CE61F3" w:rsidP="00CE61F3">
      <w:pPr>
        <w:pStyle w:val="Standard"/>
        <w:spacing w:line="300" w:lineRule="auto"/>
        <w:jc w:val="center"/>
        <w:rPr>
          <w:rFonts w:ascii="Calibri" w:hAnsi="Calibri" w:cs="Calibri"/>
          <w:lang w:val="pl-PL"/>
        </w:rPr>
      </w:pPr>
      <w:r w:rsidRPr="00102B22">
        <w:rPr>
          <w:rFonts w:ascii="Calibri" w:hAnsi="Calibri" w:cs="Calibri"/>
          <w:b/>
          <w:lang w:val="pl-PL"/>
        </w:rPr>
        <w:t>Kary umowne</w:t>
      </w:r>
    </w:p>
    <w:p w14:paraId="09CF908B" w14:textId="6573EDBD" w:rsidR="00CE61F3" w:rsidRPr="00102B22" w:rsidRDefault="00CE61F3" w:rsidP="007525C1">
      <w:pPr>
        <w:pStyle w:val="Standard"/>
        <w:numPr>
          <w:ilvl w:val="3"/>
          <w:numId w:val="10"/>
        </w:numPr>
        <w:spacing w:line="300" w:lineRule="auto"/>
        <w:ind w:left="567"/>
        <w:rPr>
          <w:rFonts w:ascii="Calibri" w:hAnsi="Calibri" w:cs="Calibri"/>
          <w:lang w:val="pl-PL"/>
        </w:rPr>
      </w:pPr>
      <w:r w:rsidRPr="00102B22">
        <w:rPr>
          <w:rFonts w:ascii="Calibri" w:hAnsi="Calibri" w:cs="Calibri"/>
          <w:lang w:val="pl-PL"/>
        </w:rPr>
        <w:t>Strony ustalają kary umowne z następujących tytułów:</w:t>
      </w:r>
    </w:p>
    <w:p w14:paraId="7AE8CF94" w14:textId="77777777" w:rsidR="00CE61F3" w:rsidRPr="00102B22" w:rsidRDefault="00CE61F3" w:rsidP="00117DB4">
      <w:pPr>
        <w:pStyle w:val="Standard"/>
        <w:numPr>
          <w:ilvl w:val="1"/>
          <w:numId w:val="20"/>
        </w:numPr>
        <w:spacing w:line="300" w:lineRule="auto"/>
        <w:ind w:left="851" w:hanging="284"/>
        <w:textAlignment w:val="baseline"/>
        <w:rPr>
          <w:rFonts w:ascii="Calibri" w:hAnsi="Calibri" w:cs="Calibri"/>
          <w:lang w:val="pl-PL"/>
        </w:rPr>
      </w:pPr>
      <w:r w:rsidRPr="00102B22">
        <w:rPr>
          <w:rFonts w:ascii="Calibri" w:hAnsi="Calibri" w:cs="Calibri"/>
          <w:lang w:val="pl-PL"/>
        </w:rPr>
        <w:t>Zamawiający może żądać od Wykonawcy:</w:t>
      </w:r>
    </w:p>
    <w:p w14:paraId="50704B9D" w14:textId="0CA05C5A" w:rsidR="00CE61F3" w:rsidRPr="00102B22" w:rsidRDefault="00743565" w:rsidP="00117DB4">
      <w:pPr>
        <w:pStyle w:val="Standard"/>
        <w:numPr>
          <w:ilvl w:val="0"/>
          <w:numId w:val="54"/>
        </w:numPr>
        <w:spacing w:line="300" w:lineRule="auto"/>
        <w:ind w:left="1276"/>
        <w:textAlignment w:val="baseline"/>
        <w:rPr>
          <w:rFonts w:ascii="Calibri" w:hAnsi="Calibri" w:cs="Calibri"/>
          <w:lang w:val="pl-PL"/>
        </w:rPr>
      </w:pPr>
      <w:r w:rsidRPr="00743565">
        <w:rPr>
          <w:rFonts w:ascii="Calibri" w:hAnsi="Calibri" w:cs="Calibri"/>
          <w:lang w:val="pl-PL"/>
        </w:rPr>
        <w:t>kary umownej za odstąpienie od Umowy przez Zamawiającego albo przez Wykonawcę z przyczyn, za które odpowiada Wykonawca, w wysokości 10% wynagrodzenia brutto określonego w § 8 ust. 1 Umowy;</w:t>
      </w:r>
    </w:p>
    <w:p w14:paraId="7F11A0C5" w14:textId="5EB2F00A" w:rsidR="00CE61F3" w:rsidRPr="00102B22" w:rsidRDefault="0009122F" w:rsidP="00117DB4">
      <w:pPr>
        <w:pStyle w:val="Standard"/>
        <w:numPr>
          <w:ilvl w:val="0"/>
          <w:numId w:val="54"/>
        </w:numPr>
        <w:spacing w:line="300" w:lineRule="auto"/>
        <w:ind w:left="1276"/>
        <w:textAlignment w:val="baseline"/>
        <w:rPr>
          <w:rFonts w:ascii="Calibri" w:hAnsi="Calibri" w:cs="Calibri"/>
          <w:lang w:val="pl-PL"/>
        </w:rPr>
      </w:pPr>
      <w:r>
        <w:rPr>
          <w:rFonts w:ascii="Calibri" w:hAnsi="Calibri" w:cs="Calibri"/>
          <w:lang w:val="pl-PL"/>
        </w:rPr>
        <w:t xml:space="preserve"> </w:t>
      </w:r>
      <w:r w:rsidRPr="0009122F">
        <w:rPr>
          <w:rFonts w:ascii="Calibri" w:hAnsi="Calibri" w:cs="Calibri"/>
          <w:lang w:val="pl-PL"/>
        </w:rPr>
        <w:t>kary umownej za zwłokę w wykonaniu Przedmiotu Umowy w stosunku do terminu określonego w § 3 ust. 2 Umowy, ustalaną zgodnie z zasadami określonymi w § 3 ust. 3 Umowy, w wysokości 0,1% wynagrodzenia brutto określonego w § 8 ust. 1 Umowy za każdy dzień zwłoki;</w:t>
      </w:r>
    </w:p>
    <w:p w14:paraId="0795B407" w14:textId="6CDAAA5A" w:rsidR="007525C1" w:rsidRPr="00102B22" w:rsidRDefault="0009122F" w:rsidP="00117DB4">
      <w:pPr>
        <w:pStyle w:val="Standard"/>
        <w:numPr>
          <w:ilvl w:val="0"/>
          <w:numId w:val="54"/>
        </w:numPr>
        <w:spacing w:line="300" w:lineRule="auto"/>
        <w:ind w:left="1276"/>
        <w:textAlignment w:val="baseline"/>
        <w:rPr>
          <w:rFonts w:ascii="Calibri" w:hAnsi="Calibri" w:cs="Calibri"/>
          <w:lang w:val="pl-PL"/>
        </w:rPr>
      </w:pPr>
      <w:r w:rsidRPr="0009122F">
        <w:rPr>
          <w:rFonts w:ascii="Calibri" w:hAnsi="Calibri" w:cs="Calibri"/>
          <w:lang w:val="pl-PL"/>
        </w:rPr>
        <w:t>kary umownej za zwłokę w usunięciu wad lub usterek stwierdzonych przy odbiorze, w toku realizacji Umowy albo w okresie gwarancji lub rękojmi, w wysokości 0,1% wynagrodzenia brutto określonego w § 8 ust. 1 Umowy za każdy dzień zwłoki, liczony od upływu terminu ich usunięcia określonego zgodnie z § 5, § 7 albo § 11 Umowy;</w:t>
      </w:r>
    </w:p>
    <w:p w14:paraId="169A5431" w14:textId="2681A710" w:rsidR="005B532F" w:rsidRPr="00102B22" w:rsidRDefault="0009122F" w:rsidP="00117DB4">
      <w:pPr>
        <w:pStyle w:val="Standard"/>
        <w:numPr>
          <w:ilvl w:val="0"/>
          <w:numId w:val="54"/>
        </w:numPr>
        <w:spacing w:line="300" w:lineRule="auto"/>
        <w:ind w:left="1276"/>
        <w:textAlignment w:val="baseline"/>
        <w:rPr>
          <w:rFonts w:ascii="Calibri" w:hAnsi="Calibri" w:cs="Calibri"/>
          <w:lang w:val="pl-PL"/>
        </w:rPr>
      </w:pPr>
      <w:r>
        <w:rPr>
          <w:rFonts w:ascii="Calibri" w:hAnsi="Calibri" w:cs="Calibri"/>
          <w:lang w:val="pl-PL"/>
        </w:rPr>
        <w:lastRenderedPageBreak/>
        <w:t xml:space="preserve"> </w:t>
      </w:r>
      <w:r w:rsidRPr="0009122F">
        <w:rPr>
          <w:rFonts w:ascii="Calibri" w:hAnsi="Calibri" w:cs="Calibri"/>
          <w:lang w:val="pl-PL"/>
        </w:rPr>
        <w:t>kary umownej za każdy stwierdzony przypadek wykonywania czynności wskazanych w § 14 ust. 1 Umowy przez osobę niezatrudnioną na podstawie umowy o pracę, mimo istnienia takiego obowiązku, w wysokości 0,1% wynagrodzenia brutto określonego w § 8 ust. 1 Umowy za każdy dzień trwania naruszenia w odniesieniu do każdej osoby;</w:t>
      </w:r>
    </w:p>
    <w:p w14:paraId="71206A95" w14:textId="360652E7" w:rsidR="00CE61F3" w:rsidRPr="00102B22" w:rsidRDefault="00CE61F3" w:rsidP="00117DB4">
      <w:pPr>
        <w:pStyle w:val="Standard"/>
        <w:numPr>
          <w:ilvl w:val="0"/>
          <w:numId w:val="20"/>
        </w:numPr>
        <w:spacing w:line="300" w:lineRule="auto"/>
        <w:textAlignment w:val="baseline"/>
        <w:rPr>
          <w:rFonts w:ascii="Calibri" w:hAnsi="Calibri" w:cs="Calibri"/>
          <w:lang w:val="pl-PL"/>
        </w:rPr>
      </w:pPr>
      <w:r w:rsidRPr="00102B22">
        <w:rPr>
          <w:rFonts w:ascii="Calibri" w:hAnsi="Calibri" w:cs="Calibri"/>
          <w:lang w:val="pl-PL"/>
        </w:rPr>
        <w:t>Wykonawca dodatkowo jest zobowiązany do zapłaty:</w:t>
      </w:r>
    </w:p>
    <w:p w14:paraId="03A5DD27" w14:textId="4F985A75" w:rsidR="00CE61F3" w:rsidRPr="00102B22" w:rsidRDefault="0009122F" w:rsidP="00117DB4">
      <w:pPr>
        <w:pStyle w:val="Standard"/>
        <w:numPr>
          <w:ilvl w:val="0"/>
          <w:numId w:val="42"/>
        </w:numPr>
        <w:spacing w:line="300" w:lineRule="auto"/>
        <w:ind w:left="1276" w:hanging="284"/>
        <w:textAlignment w:val="baseline"/>
        <w:rPr>
          <w:rFonts w:ascii="Calibri" w:hAnsi="Calibri" w:cs="Calibri"/>
          <w:lang w:val="pl-PL"/>
        </w:rPr>
      </w:pPr>
      <w:r>
        <w:rPr>
          <w:rFonts w:ascii="Calibri" w:hAnsi="Calibri" w:cs="Calibri"/>
          <w:lang w:val="pl-PL"/>
        </w:rPr>
        <w:t xml:space="preserve"> </w:t>
      </w:r>
      <w:r w:rsidRPr="0009122F">
        <w:rPr>
          <w:rFonts w:ascii="Calibri" w:hAnsi="Calibri" w:cs="Calibri"/>
          <w:lang w:val="pl-PL"/>
        </w:rPr>
        <w:t>kary umownej za każdy przypadek braku zapłaty albo nieterminowej zapłaty wymagalnego wynagrodzenia należnego podwykonawcy lub dalszemu podwykonawcy, objętego obowiązkiem bezpośredniej zapłaty na podstawie art. 465 PZP, w wysokości 2,5% wynagrodzenia brutto określonego w § 8 ust. 1 Umowy;</w:t>
      </w:r>
    </w:p>
    <w:p w14:paraId="0D21E0EF" w14:textId="2461348F" w:rsidR="00CE61F3" w:rsidRPr="0009122F" w:rsidRDefault="0009122F" w:rsidP="0009122F">
      <w:pPr>
        <w:pStyle w:val="Standard"/>
        <w:numPr>
          <w:ilvl w:val="0"/>
          <w:numId w:val="21"/>
        </w:numPr>
        <w:spacing w:line="300" w:lineRule="auto"/>
        <w:ind w:left="1276" w:hanging="284"/>
        <w:textAlignment w:val="baseline"/>
        <w:rPr>
          <w:rFonts w:ascii="Calibri" w:hAnsi="Calibri" w:cs="Calibri"/>
        </w:rPr>
      </w:pPr>
      <w:r>
        <w:rPr>
          <w:rFonts w:ascii="Calibri" w:hAnsi="Calibri" w:cs="Calibri"/>
          <w:lang w:val="pl-PL"/>
        </w:rPr>
        <w:t xml:space="preserve"> </w:t>
      </w:r>
      <w:proofErr w:type="spellStart"/>
      <w:r w:rsidRPr="0009122F">
        <w:rPr>
          <w:rFonts w:ascii="Calibri" w:hAnsi="Calibri" w:cs="Calibri"/>
        </w:rPr>
        <w:t>kary</w:t>
      </w:r>
      <w:proofErr w:type="spellEnd"/>
      <w:r w:rsidRPr="0009122F">
        <w:rPr>
          <w:rFonts w:ascii="Calibri" w:hAnsi="Calibri" w:cs="Calibri"/>
        </w:rPr>
        <w:t xml:space="preserve"> </w:t>
      </w:r>
      <w:proofErr w:type="spellStart"/>
      <w:r w:rsidRPr="0009122F">
        <w:rPr>
          <w:rFonts w:ascii="Calibri" w:hAnsi="Calibri" w:cs="Calibri"/>
        </w:rPr>
        <w:t>umownej</w:t>
      </w:r>
      <w:proofErr w:type="spellEnd"/>
      <w:r w:rsidRPr="0009122F">
        <w:rPr>
          <w:rFonts w:ascii="Calibri" w:hAnsi="Calibri" w:cs="Calibri"/>
        </w:rPr>
        <w:t xml:space="preserve"> za </w:t>
      </w:r>
      <w:proofErr w:type="spellStart"/>
      <w:r w:rsidRPr="0009122F">
        <w:rPr>
          <w:rFonts w:ascii="Calibri" w:hAnsi="Calibri" w:cs="Calibri"/>
        </w:rPr>
        <w:t>każdy</w:t>
      </w:r>
      <w:proofErr w:type="spellEnd"/>
      <w:r w:rsidRPr="0009122F">
        <w:rPr>
          <w:rFonts w:ascii="Calibri" w:hAnsi="Calibri" w:cs="Calibri"/>
        </w:rPr>
        <w:t xml:space="preserve"> </w:t>
      </w:r>
      <w:proofErr w:type="spellStart"/>
      <w:r w:rsidRPr="0009122F">
        <w:rPr>
          <w:rFonts w:ascii="Calibri" w:hAnsi="Calibri" w:cs="Calibri"/>
        </w:rPr>
        <w:t>przypadek</w:t>
      </w:r>
      <w:proofErr w:type="spellEnd"/>
      <w:r w:rsidRPr="0009122F">
        <w:rPr>
          <w:rFonts w:ascii="Calibri" w:hAnsi="Calibri" w:cs="Calibri"/>
        </w:rPr>
        <w:t xml:space="preserve"> </w:t>
      </w:r>
      <w:proofErr w:type="spellStart"/>
      <w:r w:rsidRPr="0009122F">
        <w:rPr>
          <w:rFonts w:ascii="Calibri" w:hAnsi="Calibri" w:cs="Calibri"/>
        </w:rPr>
        <w:t>nieprzedłożenia</w:t>
      </w:r>
      <w:proofErr w:type="spellEnd"/>
      <w:r w:rsidRPr="0009122F">
        <w:rPr>
          <w:rFonts w:ascii="Calibri" w:hAnsi="Calibri" w:cs="Calibri"/>
        </w:rPr>
        <w:t xml:space="preserve"> do </w:t>
      </w:r>
      <w:proofErr w:type="spellStart"/>
      <w:r w:rsidRPr="0009122F">
        <w:rPr>
          <w:rFonts w:ascii="Calibri" w:hAnsi="Calibri" w:cs="Calibri"/>
        </w:rPr>
        <w:t>akceptacji</w:t>
      </w:r>
      <w:proofErr w:type="spellEnd"/>
      <w:r w:rsidRPr="0009122F">
        <w:rPr>
          <w:rFonts w:ascii="Calibri" w:hAnsi="Calibri" w:cs="Calibri"/>
        </w:rPr>
        <w:t xml:space="preserve"> </w:t>
      </w:r>
      <w:proofErr w:type="spellStart"/>
      <w:r w:rsidRPr="0009122F">
        <w:rPr>
          <w:rFonts w:ascii="Calibri" w:hAnsi="Calibri" w:cs="Calibri"/>
        </w:rPr>
        <w:t>projektu</w:t>
      </w:r>
      <w:proofErr w:type="spellEnd"/>
      <w:r w:rsidRPr="0009122F">
        <w:rPr>
          <w:rFonts w:ascii="Calibri" w:hAnsi="Calibri" w:cs="Calibri"/>
        </w:rPr>
        <w:t xml:space="preserve"> </w:t>
      </w:r>
      <w:proofErr w:type="spellStart"/>
      <w:r w:rsidRPr="0009122F">
        <w:rPr>
          <w:rFonts w:ascii="Calibri" w:hAnsi="Calibri" w:cs="Calibri"/>
        </w:rPr>
        <w:t>umowy</w:t>
      </w:r>
      <w:proofErr w:type="spellEnd"/>
      <w:r w:rsidRPr="0009122F">
        <w:rPr>
          <w:rFonts w:ascii="Calibri" w:hAnsi="Calibri" w:cs="Calibri"/>
        </w:rPr>
        <w:t xml:space="preserve"> o </w:t>
      </w:r>
      <w:proofErr w:type="spellStart"/>
      <w:r w:rsidRPr="0009122F">
        <w:rPr>
          <w:rFonts w:ascii="Calibri" w:hAnsi="Calibri" w:cs="Calibri"/>
        </w:rPr>
        <w:t>podwykonawstwo</w:t>
      </w:r>
      <w:proofErr w:type="spellEnd"/>
      <w:r w:rsidRPr="0009122F">
        <w:rPr>
          <w:rFonts w:ascii="Calibri" w:hAnsi="Calibri" w:cs="Calibri"/>
        </w:rPr>
        <w:t xml:space="preserve">, </w:t>
      </w:r>
      <w:proofErr w:type="spellStart"/>
      <w:r w:rsidRPr="0009122F">
        <w:rPr>
          <w:rFonts w:ascii="Calibri" w:hAnsi="Calibri" w:cs="Calibri"/>
        </w:rPr>
        <w:t>której</w:t>
      </w:r>
      <w:proofErr w:type="spellEnd"/>
      <w:r w:rsidRPr="0009122F">
        <w:rPr>
          <w:rFonts w:ascii="Calibri" w:hAnsi="Calibri" w:cs="Calibri"/>
        </w:rPr>
        <w:t xml:space="preserve"> </w:t>
      </w:r>
      <w:proofErr w:type="spellStart"/>
      <w:r w:rsidRPr="0009122F">
        <w:rPr>
          <w:rFonts w:ascii="Calibri" w:hAnsi="Calibri" w:cs="Calibri"/>
        </w:rPr>
        <w:t>przedmiotem</w:t>
      </w:r>
      <w:proofErr w:type="spellEnd"/>
      <w:r w:rsidRPr="0009122F">
        <w:rPr>
          <w:rFonts w:ascii="Calibri" w:hAnsi="Calibri" w:cs="Calibri"/>
        </w:rPr>
        <w:t xml:space="preserve"> </w:t>
      </w:r>
      <w:proofErr w:type="spellStart"/>
      <w:r w:rsidRPr="0009122F">
        <w:rPr>
          <w:rFonts w:ascii="Calibri" w:hAnsi="Calibri" w:cs="Calibri"/>
        </w:rPr>
        <w:t>są</w:t>
      </w:r>
      <w:proofErr w:type="spellEnd"/>
      <w:r w:rsidRPr="0009122F">
        <w:rPr>
          <w:rFonts w:ascii="Calibri" w:hAnsi="Calibri" w:cs="Calibri"/>
        </w:rPr>
        <w:t xml:space="preserve"> </w:t>
      </w:r>
      <w:proofErr w:type="spellStart"/>
      <w:r w:rsidRPr="0009122F">
        <w:rPr>
          <w:rFonts w:ascii="Calibri" w:hAnsi="Calibri" w:cs="Calibri"/>
        </w:rPr>
        <w:t>roboty</w:t>
      </w:r>
      <w:proofErr w:type="spellEnd"/>
      <w:r w:rsidRPr="0009122F">
        <w:rPr>
          <w:rFonts w:ascii="Calibri" w:hAnsi="Calibri" w:cs="Calibri"/>
        </w:rPr>
        <w:t xml:space="preserve"> </w:t>
      </w:r>
      <w:proofErr w:type="spellStart"/>
      <w:r w:rsidRPr="0009122F">
        <w:rPr>
          <w:rFonts w:ascii="Calibri" w:hAnsi="Calibri" w:cs="Calibri"/>
        </w:rPr>
        <w:t>budowlane</w:t>
      </w:r>
      <w:proofErr w:type="spellEnd"/>
      <w:r w:rsidRPr="0009122F">
        <w:rPr>
          <w:rFonts w:ascii="Calibri" w:hAnsi="Calibri" w:cs="Calibri"/>
        </w:rPr>
        <w:t xml:space="preserve">, </w:t>
      </w:r>
      <w:proofErr w:type="spellStart"/>
      <w:r w:rsidRPr="0009122F">
        <w:rPr>
          <w:rFonts w:ascii="Calibri" w:hAnsi="Calibri" w:cs="Calibri"/>
        </w:rPr>
        <w:t>albo</w:t>
      </w:r>
      <w:proofErr w:type="spellEnd"/>
      <w:r w:rsidRPr="0009122F">
        <w:rPr>
          <w:rFonts w:ascii="Calibri" w:hAnsi="Calibri" w:cs="Calibri"/>
        </w:rPr>
        <w:t xml:space="preserve"> </w:t>
      </w:r>
      <w:proofErr w:type="spellStart"/>
      <w:r w:rsidRPr="0009122F">
        <w:rPr>
          <w:rFonts w:ascii="Calibri" w:hAnsi="Calibri" w:cs="Calibri"/>
        </w:rPr>
        <w:t>projektu</w:t>
      </w:r>
      <w:proofErr w:type="spellEnd"/>
      <w:r w:rsidRPr="0009122F">
        <w:rPr>
          <w:rFonts w:ascii="Calibri" w:hAnsi="Calibri" w:cs="Calibri"/>
        </w:rPr>
        <w:t xml:space="preserve"> </w:t>
      </w:r>
      <w:proofErr w:type="spellStart"/>
      <w:r w:rsidRPr="0009122F">
        <w:rPr>
          <w:rFonts w:ascii="Calibri" w:hAnsi="Calibri" w:cs="Calibri"/>
        </w:rPr>
        <w:t>jej</w:t>
      </w:r>
      <w:proofErr w:type="spellEnd"/>
      <w:r w:rsidRPr="0009122F">
        <w:rPr>
          <w:rFonts w:ascii="Calibri" w:hAnsi="Calibri" w:cs="Calibri"/>
        </w:rPr>
        <w:t xml:space="preserve"> </w:t>
      </w:r>
      <w:proofErr w:type="spellStart"/>
      <w:r w:rsidRPr="0009122F">
        <w:rPr>
          <w:rFonts w:ascii="Calibri" w:hAnsi="Calibri" w:cs="Calibri"/>
        </w:rPr>
        <w:t>zmiany</w:t>
      </w:r>
      <w:proofErr w:type="spellEnd"/>
      <w:r w:rsidRPr="0009122F">
        <w:rPr>
          <w:rFonts w:ascii="Calibri" w:hAnsi="Calibri" w:cs="Calibri"/>
        </w:rPr>
        <w:t xml:space="preserve">, w </w:t>
      </w:r>
      <w:proofErr w:type="spellStart"/>
      <w:r w:rsidRPr="0009122F">
        <w:rPr>
          <w:rFonts w:ascii="Calibri" w:hAnsi="Calibri" w:cs="Calibri"/>
        </w:rPr>
        <w:t>terminie</w:t>
      </w:r>
      <w:proofErr w:type="spellEnd"/>
      <w:r w:rsidRPr="0009122F">
        <w:rPr>
          <w:rFonts w:ascii="Calibri" w:hAnsi="Calibri" w:cs="Calibri"/>
        </w:rPr>
        <w:t xml:space="preserve"> </w:t>
      </w:r>
      <w:proofErr w:type="spellStart"/>
      <w:r w:rsidRPr="0009122F">
        <w:rPr>
          <w:rFonts w:ascii="Calibri" w:hAnsi="Calibri" w:cs="Calibri"/>
        </w:rPr>
        <w:t>i</w:t>
      </w:r>
      <w:proofErr w:type="spellEnd"/>
      <w:r w:rsidRPr="0009122F">
        <w:rPr>
          <w:rFonts w:ascii="Calibri" w:hAnsi="Calibri" w:cs="Calibri"/>
        </w:rPr>
        <w:t xml:space="preserve"> </w:t>
      </w:r>
      <w:proofErr w:type="spellStart"/>
      <w:r w:rsidRPr="0009122F">
        <w:rPr>
          <w:rFonts w:ascii="Calibri" w:hAnsi="Calibri" w:cs="Calibri"/>
        </w:rPr>
        <w:t>na</w:t>
      </w:r>
      <w:proofErr w:type="spellEnd"/>
      <w:r w:rsidRPr="0009122F">
        <w:rPr>
          <w:rFonts w:ascii="Calibri" w:hAnsi="Calibri" w:cs="Calibri"/>
        </w:rPr>
        <w:t xml:space="preserve"> </w:t>
      </w:r>
      <w:proofErr w:type="spellStart"/>
      <w:r w:rsidRPr="0009122F">
        <w:rPr>
          <w:rFonts w:ascii="Calibri" w:hAnsi="Calibri" w:cs="Calibri"/>
        </w:rPr>
        <w:t>zasadach</w:t>
      </w:r>
      <w:proofErr w:type="spellEnd"/>
      <w:r w:rsidRPr="0009122F">
        <w:rPr>
          <w:rFonts w:ascii="Calibri" w:hAnsi="Calibri" w:cs="Calibri"/>
        </w:rPr>
        <w:t xml:space="preserve"> </w:t>
      </w:r>
      <w:proofErr w:type="spellStart"/>
      <w:r w:rsidRPr="0009122F">
        <w:rPr>
          <w:rFonts w:ascii="Calibri" w:hAnsi="Calibri" w:cs="Calibri"/>
        </w:rPr>
        <w:t>określonych</w:t>
      </w:r>
      <w:proofErr w:type="spellEnd"/>
      <w:r w:rsidRPr="0009122F">
        <w:rPr>
          <w:rFonts w:ascii="Calibri" w:hAnsi="Calibri" w:cs="Calibri"/>
        </w:rPr>
        <w:t xml:space="preserve"> w § 12 </w:t>
      </w:r>
      <w:proofErr w:type="spellStart"/>
      <w:r w:rsidRPr="0009122F">
        <w:rPr>
          <w:rFonts w:ascii="Calibri" w:hAnsi="Calibri" w:cs="Calibri"/>
        </w:rPr>
        <w:t>Umowy</w:t>
      </w:r>
      <w:proofErr w:type="spellEnd"/>
      <w:r w:rsidRPr="0009122F">
        <w:rPr>
          <w:rFonts w:ascii="Calibri" w:hAnsi="Calibri" w:cs="Calibri"/>
        </w:rPr>
        <w:t xml:space="preserve">, w </w:t>
      </w:r>
      <w:proofErr w:type="spellStart"/>
      <w:r w:rsidRPr="0009122F">
        <w:rPr>
          <w:rFonts w:ascii="Calibri" w:hAnsi="Calibri" w:cs="Calibri"/>
        </w:rPr>
        <w:t>wysokości</w:t>
      </w:r>
      <w:proofErr w:type="spellEnd"/>
      <w:r w:rsidRPr="0009122F">
        <w:rPr>
          <w:rFonts w:ascii="Calibri" w:hAnsi="Calibri" w:cs="Calibri"/>
        </w:rPr>
        <w:t xml:space="preserve"> 2,5% </w:t>
      </w:r>
      <w:proofErr w:type="spellStart"/>
      <w:r w:rsidRPr="0009122F">
        <w:rPr>
          <w:rFonts w:ascii="Calibri" w:hAnsi="Calibri" w:cs="Calibri"/>
        </w:rPr>
        <w:t>wynagrodzenia</w:t>
      </w:r>
      <w:proofErr w:type="spellEnd"/>
      <w:r w:rsidRPr="0009122F">
        <w:rPr>
          <w:rFonts w:ascii="Calibri" w:hAnsi="Calibri" w:cs="Calibri"/>
        </w:rPr>
        <w:t xml:space="preserve"> </w:t>
      </w:r>
      <w:proofErr w:type="spellStart"/>
      <w:r w:rsidRPr="0009122F">
        <w:rPr>
          <w:rFonts w:ascii="Calibri" w:hAnsi="Calibri" w:cs="Calibri"/>
        </w:rPr>
        <w:t>brutto</w:t>
      </w:r>
      <w:proofErr w:type="spellEnd"/>
      <w:r w:rsidRPr="0009122F">
        <w:rPr>
          <w:rFonts w:ascii="Calibri" w:hAnsi="Calibri" w:cs="Calibri"/>
        </w:rPr>
        <w:t xml:space="preserve"> </w:t>
      </w:r>
      <w:proofErr w:type="spellStart"/>
      <w:r w:rsidRPr="0009122F">
        <w:rPr>
          <w:rFonts w:ascii="Calibri" w:hAnsi="Calibri" w:cs="Calibri"/>
        </w:rPr>
        <w:t>określonego</w:t>
      </w:r>
      <w:proofErr w:type="spellEnd"/>
      <w:r w:rsidRPr="0009122F">
        <w:rPr>
          <w:rFonts w:ascii="Calibri" w:hAnsi="Calibri" w:cs="Calibri"/>
        </w:rPr>
        <w:t xml:space="preserve"> w § 8 </w:t>
      </w:r>
      <w:proofErr w:type="spellStart"/>
      <w:r w:rsidRPr="0009122F">
        <w:rPr>
          <w:rFonts w:ascii="Calibri" w:hAnsi="Calibri" w:cs="Calibri"/>
        </w:rPr>
        <w:t>ust</w:t>
      </w:r>
      <w:proofErr w:type="spellEnd"/>
      <w:r w:rsidRPr="0009122F">
        <w:rPr>
          <w:rFonts w:ascii="Calibri" w:hAnsi="Calibri" w:cs="Calibri"/>
        </w:rPr>
        <w:t xml:space="preserve">. 1 </w:t>
      </w:r>
      <w:proofErr w:type="spellStart"/>
      <w:r w:rsidRPr="0009122F">
        <w:rPr>
          <w:rFonts w:ascii="Calibri" w:hAnsi="Calibri" w:cs="Calibri"/>
        </w:rPr>
        <w:t>Umowy</w:t>
      </w:r>
      <w:proofErr w:type="spellEnd"/>
      <w:r w:rsidRPr="0009122F">
        <w:rPr>
          <w:rFonts w:ascii="Calibri" w:hAnsi="Calibri" w:cs="Calibri"/>
        </w:rPr>
        <w:t>;</w:t>
      </w:r>
    </w:p>
    <w:p w14:paraId="67BEFA67" w14:textId="3C436BF7" w:rsidR="00CE61F3" w:rsidRPr="00102B22" w:rsidRDefault="0009122F" w:rsidP="00117DB4">
      <w:pPr>
        <w:pStyle w:val="Standard"/>
        <w:numPr>
          <w:ilvl w:val="0"/>
          <w:numId w:val="21"/>
        </w:numPr>
        <w:spacing w:line="300" w:lineRule="auto"/>
        <w:ind w:left="1276" w:hanging="284"/>
        <w:textAlignment w:val="baseline"/>
        <w:rPr>
          <w:rFonts w:ascii="Calibri" w:hAnsi="Calibri" w:cs="Calibri"/>
          <w:lang w:val="pl-PL"/>
        </w:rPr>
      </w:pPr>
      <w:r>
        <w:rPr>
          <w:rFonts w:ascii="Calibri" w:hAnsi="Calibri" w:cs="Calibri"/>
          <w:lang w:val="pl-PL"/>
        </w:rPr>
        <w:t xml:space="preserve"> </w:t>
      </w:r>
      <w:r w:rsidRPr="0009122F">
        <w:rPr>
          <w:rFonts w:ascii="Calibri" w:hAnsi="Calibri" w:cs="Calibri"/>
          <w:lang w:val="pl-PL"/>
        </w:rPr>
        <w:t>kary umownej za każdy przypadek nieprzedłożenia poświadczonej za zgodność z oryginałem kopii umowy o podwykonawstwo albo jej zmiany, podlegającej obowiązkowi przedłożenia zgodnie z § 12 Umowy, w wysokości 2,5% wynagrodzenia brutto określonego w § 8 ust. 1 Umowy;</w:t>
      </w:r>
    </w:p>
    <w:p w14:paraId="2499297F" w14:textId="5A8E6192" w:rsidR="00CE61F3" w:rsidRPr="00102B22" w:rsidRDefault="00C5122D" w:rsidP="00117DB4">
      <w:pPr>
        <w:pStyle w:val="Standard"/>
        <w:numPr>
          <w:ilvl w:val="0"/>
          <w:numId w:val="21"/>
        </w:numPr>
        <w:spacing w:line="300" w:lineRule="auto"/>
        <w:ind w:left="1276" w:hanging="284"/>
        <w:textAlignment w:val="baseline"/>
        <w:rPr>
          <w:rFonts w:ascii="Calibri" w:hAnsi="Calibri" w:cs="Calibri"/>
          <w:lang w:val="pl-PL"/>
        </w:rPr>
      </w:pPr>
      <w:r>
        <w:rPr>
          <w:rFonts w:ascii="Calibri" w:hAnsi="Calibri" w:cs="Calibri"/>
          <w:lang w:val="pl-PL"/>
        </w:rPr>
        <w:t xml:space="preserve"> </w:t>
      </w:r>
      <w:r w:rsidRPr="00C5122D">
        <w:rPr>
          <w:rFonts w:ascii="Calibri" w:hAnsi="Calibri" w:cs="Calibri"/>
          <w:lang w:val="pl-PL"/>
        </w:rPr>
        <w:t>kary umownej za każdy przypadek niedokonania, w terminie wyznaczonym przez Zamawiającego, wymaganej zmiany umowy o podwykonawstwo w zakresie terminu zapłaty przekraczającego termin dopuszczalny zgodnie z PZP lub § 12 Umowy, w wysokości 2,5% wynagrodzenia brutto określonego w § 8 ust. 1 Umowy.</w:t>
      </w:r>
    </w:p>
    <w:p w14:paraId="22D9AC14" w14:textId="77777777" w:rsidR="00CE61F3" w:rsidRPr="00102B22" w:rsidRDefault="00CE61F3" w:rsidP="003C06F8">
      <w:pPr>
        <w:pStyle w:val="Akapitzlist"/>
        <w:widowControl/>
        <w:numPr>
          <w:ilvl w:val="0"/>
          <w:numId w:val="11"/>
        </w:numPr>
        <w:autoSpaceDN w:val="0"/>
        <w:spacing w:line="300" w:lineRule="auto"/>
        <w:ind w:left="851" w:hanging="284"/>
        <w:textAlignment w:val="baseline"/>
        <w:rPr>
          <w:rFonts w:ascii="Calibri" w:hAnsi="Calibri" w:cs="Calibri"/>
          <w:vanish/>
          <w:color w:val="EE0000"/>
          <w:szCs w:val="24"/>
        </w:rPr>
      </w:pPr>
    </w:p>
    <w:p w14:paraId="13AB44EC" w14:textId="77777777" w:rsidR="00CE61F3" w:rsidRPr="00102B22" w:rsidRDefault="00CE61F3" w:rsidP="003C06F8">
      <w:pPr>
        <w:pStyle w:val="Akapitzlist"/>
        <w:widowControl/>
        <w:numPr>
          <w:ilvl w:val="0"/>
          <w:numId w:val="11"/>
        </w:numPr>
        <w:autoSpaceDN w:val="0"/>
        <w:spacing w:line="300" w:lineRule="auto"/>
        <w:ind w:left="851" w:hanging="284"/>
        <w:textAlignment w:val="baseline"/>
        <w:rPr>
          <w:rFonts w:ascii="Calibri" w:hAnsi="Calibri" w:cs="Calibri"/>
          <w:vanish/>
          <w:color w:val="EE0000"/>
          <w:szCs w:val="24"/>
        </w:rPr>
      </w:pPr>
    </w:p>
    <w:p w14:paraId="2C7FDA6B" w14:textId="5CBBD860" w:rsidR="00CE61F3" w:rsidRPr="00102B22" w:rsidRDefault="00CE61F3" w:rsidP="003C06F8">
      <w:pPr>
        <w:pStyle w:val="Standard"/>
        <w:numPr>
          <w:ilvl w:val="0"/>
          <w:numId w:val="11"/>
        </w:numPr>
        <w:spacing w:line="300" w:lineRule="auto"/>
        <w:ind w:left="851" w:hanging="284"/>
        <w:contextualSpacing/>
        <w:textAlignment w:val="baseline"/>
        <w:rPr>
          <w:rFonts w:ascii="Calibri" w:hAnsi="Calibri" w:cs="Calibri"/>
          <w:lang w:val="pl-PL"/>
        </w:rPr>
      </w:pPr>
      <w:r w:rsidRPr="00102B22">
        <w:rPr>
          <w:rFonts w:ascii="Calibri" w:hAnsi="Calibri" w:cs="Calibri"/>
          <w:lang w:val="pl-PL"/>
        </w:rPr>
        <w:t>Wykonawca zobowiązany będzie do zapłaty Zamawiającemu kary umownej w wysokości 0,1% wynagrodzenia brutto ustalonego w § 8 ust. 1</w:t>
      </w:r>
      <w:r w:rsidR="0075575C" w:rsidRPr="00102B22">
        <w:rPr>
          <w:rFonts w:ascii="Calibri" w:hAnsi="Calibri" w:cs="Calibri"/>
          <w:lang w:val="pl-PL"/>
        </w:rPr>
        <w:t xml:space="preserve"> Umowy</w:t>
      </w:r>
      <w:r w:rsidRPr="00102B22">
        <w:rPr>
          <w:rFonts w:ascii="Calibri" w:hAnsi="Calibri" w:cs="Calibri"/>
          <w:lang w:val="pl-PL"/>
        </w:rPr>
        <w:t>, za każdy dzień zwłoki:</w:t>
      </w:r>
    </w:p>
    <w:p w14:paraId="3FEAF5B1" w14:textId="77777777" w:rsidR="00CE61F3" w:rsidRPr="00102B22" w:rsidRDefault="00CE61F3" w:rsidP="00117DB4">
      <w:pPr>
        <w:pStyle w:val="Standard"/>
        <w:numPr>
          <w:ilvl w:val="1"/>
          <w:numId w:val="55"/>
        </w:numPr>
        <w:spacing w:line="300" w:lineRule="auto"/>
        <w:ind w:left="1276" w:hanging="283"/>
        <w:contextualSpacing/>
        <w:textAlignment w:val="baseline"/>
        <w:rPr>
          <w:rFonts w:ascii="Calibri" w:hAnsi="Calibri" w:cs="Calibri"/>
          <w:lang w:val="pl-PL"/>
        </w:rPr>
      </w:pPr>
      <w:r w:rsidRPr="00102B22">
        <w:rPr>
          <w:rFonts w:ascii="Calibri" w:hAnsi="Calibri" w:cs="Calibri"/>
          <w:lang w:val="pl-PL"/>
        </w:rPr>
        <w:t>w dotrzymaniu terminu dostarczenia Zamawiającemu kopii polisy ubezpieczeniowej od odpowiedzialności cywilnej, o której mowa w § 5 ust. 3 umowy;</w:t>
      </w:r>
    </w:p>
    <w:p w14:paraId="33E05155" w14:textId="77777777" w:rsidR="00CE61F3" w:rsidRPr="00102B22" w:rsidRDefault="00CE61F3" w:rsidP="00117DB4">
      <w:pPr>
        <w:pStyle w:val="Standard"/>
        <w:numPr>
          <w:ilvl w:val="1"/>
          <w:numId w:val="55"/>
        </w:numPr>
        <w:spacing w:line="300" w:lineRule="auto"/>
        <w:ind w:left="1276" w:hanging="283"/>
        <w:contextualSpacing/>
        <w:textAlignment w:val="baseline"/>
        <w:rPr>
          <w:rFonts w:ascii="Calibri" w:hAnsi="Calibri" w:cs="Calibri"/>
          <w:lang w:val="pl-PL"/>
        </w:rPr>
      </w:pPr>
      <w:r w:rsidRPr="00102B22">
        <w:rPr>
          <w:rFonts w:ascii="Calibri" w:hAnsi="Calibri" w:cs="Calibri"/>
          <w:lang w:val="pl-PL"/>
        </w:rPr>
        <w:t>z tytułu przerwy w realizacji robót trwającej dłużej niż 10 dni spowodowanej przez Wykonawcę z przyczyn od niego zależnych.</w:t>
      </w:r>
    </w:p>
    <w:p w14:paraId="028B1F37" w14:textId="0B2A6437" w:rsidR="00CE61F3" w:rsidRPr="00102B22" w:rsidRDefault="00C5122D" w:rsidP="003C06F8">
      <w:pPr>
        <w:pStyle w:val="Akapitzlist"/>
        <w:widowControl/>
        <w:numPr>
          <w:ilvl w:val="0"/>
          <w:numId w:val="11"/>
        </w:numPr>
        <w:autoSpaceDN w:val="0"/>
        <w:spacing w:line="300" w:lineRule="auto"/>
        <w:ind w:left="786"/>
        <w:textAlignment w:val="baseline"/>
        <w:rPr>
          <w:rFonts w:ascii="Calibri" w:hAnsi="Calibri" w:cs="Calibri"/>
          <w:szCs w:val="24"/>
        </w:rPr>
      </w:pPr>
      <w:r>
        <w:rPr>
          <w:rFonts w:ascii="Calibri" w:hAnsi="Calibri" w:cs="Calibri"/>
          <w:szCs w:val="24"/>
        </w:rPr>
        <w:t xml:space="preserve"> </w:t>
      </w:r>
      <w:r w:rsidRPr="00C5122D">
        <w:rPr>
          <w:rFonts w:ascii="Calibri" w:hAnsi="Calibri" w:cs="Calibri"/>
          <w:szCs w:val="24"/>
        </w:rPr>
        <w:t xml:space="preserve">Jeżeli Wykonawca będzie wykonywał Przedmiot Umowy w sposób wadliwy albo sprzeczny z Umową, Zamawiający może wezwać Wykonawcę do zmiany sposobu wykonania i wyznaczyć mu w tym celu odpowiedni termin, uwzględniający charakter naruszenia, wymagania technologiczne i interes Zamawiającego. Po bezskutecznym upływie tego terminu Zamawiający może odstąpić od Umowy w całości albo w części </w:t>
      </w:r>
      <w:r w:rsidRPr="00C5122D">
        <w:rPr>
          <w:rFonts w:ascii="Calibri" w:hAnsi="Calibri" w:cs="Calibri"/>
          <w:szCs w:val="24"/>
        </w:rPr>
        <w:lastRenderedPageBreak/>
        <w:t>dotyczącej wadliwie realizowanego zakresu, a Wykonawca zapłaci karę umowną w wysokości 10% wynagrodzenia brutto określonego w § 8 ust. 1 Umowy.</w:t>
      </w:r>
    </w:p>
    <w:p w14:paraId="2E392685" w14:textId="77777777" w:rsidR="00CE61F3" w:rsidRPr="00102B22" w:rsidRDefault="00CE61F3" w:rsidP="00117DB4">
      <w:pPr>
        <w:pStyle w:val="Akapitzlist"/>
        <w:widowControl/>
        <w:numPr>
          <w:ilvl w:val="0"/>
          <w:numId w:val="43"/>
        </w:numPr>
        <w:autoSpaceDN w:val="0"/>
        <w:spacing w:line="300" w:lineRule="auto"/>
        <w:textAlignment w:val="baseline"/>
        <w:rPr>
          <w:rFonts w:ascii="Calibri" w:hAnsi="Calibri" w:cs="Calibri"/>
          <w:vanish/>
          <w:szCs w:val="24"/>
        </w:rPr>
      </w:pPr>
    </w:p>
    <w:p w14:paraId="6187963B" w14:textId="77777777" w:rsidR="00CE61F3" w:rsidRPr="00102B22" w:rsidRDefault="00CE61F3" w:rsidP="00117DB4">
      <w:pPr>
        <w:pStyle w:val="Akapitzlist"/>
        <w:widowControl/>
        <w:numPr>
          <w:ilvl w:val="0"/>
          <w:numId w:val="43"/>
        </w:numPr>
        <w:autoSpaceDN w:val="0"/>
        <w:spacing w:line="300" w:lineRule="auto"/>
        <w:textAlignment w:val="baseline"/>
        <w:rPr>
          <w:rFonts w:ascii="Calibri" w:hAnsi="Calibri" w:cs="Calibri"/>
          <w:vanish/>
          <w:szCs w:val="24"/>
        </w:rPr>
      </w:pPr>
    </w:p>
    <w:p w14:paraId="299B4514" w14:textId="77777777" w:rsidR="00CE61F3" w:rsidRPr="00102B22" w:rsidRDefault="00CE61F3" w:rsidP="00117DB4">
      <w:pPr>
        <w:pStyle w:val="Akapitzlist"/>
        <w:widowControl/>
        <w:numPr>
          <w:ilvl w:val="0"/>
          <w:numId w:val="43"/>
        </w:numPr>
        <w:autoSpaceDN w:val="0"/>
        <w:spacing w:line="300" w:lineRule="auto"/>
        <w:textAlignment w:val="baseline"/>
        <w:rPr>
          <w:rFonts w:ascii="Calibri" w:hAnsi="Calibri" w:cs="Calibri"/>
          <w:vanish/>
          <w:szCs w:val="24"/>
        </w:rPr>
      </w:pPr>
    </w:p>
    <w:p w14:paraId="0FD7B705" w14:textId="77777777" w:rsidR="00CE61F3" w:rsidRPr="00102B22" w:rsidRDefault="00CE61F3" w:rsidP="003C06F8">
      <w:pPr>
        <w:pStyle w:val="Akapitzlist"/>
        <w:widowControl/>
        <w:numPr>
          <w:ilvl w:val="0"/>
          <w:numId w:val="5"/>
        </w:numPr>
        <w:autoSpaceDN w:val="0"/>
        <w:spacing w:line="300" w:lineRule="auto"/>
        <w:textAlignment w:val="baseline"/>
        <w:rPr>
          <w:rFonts w:ascii="Calibri" w:hAnsi="Calibri" w:cs="Calibri"/>
          <w:vanish/>
          <w:szCs w:val="24"/>
        </w:rPr>
      </w:pPr>
    </w:p>
    <w:p w14:paraId="619502F8" w14:textId="361538E6" w:rsidR="00CE61F3" w:rsidRPr="00102B22" w:rsidRDefault="00CE61F3" w:rsidP="007525C1">
      <w:pPr>
        <w:pStyle w:val="Standard"/>
        <w:numPr>
          <w:ilvl w:val="0"/>
          <w:numId w:val="5"/>
        </w:numPr>
        <w:spacing w:line="300" w:lineRule="auto"/>
        <w:ind w:left="426" w:hanging="426"/>
        <w:contextualSpacing/>
        <w:textAlignment w:val="baseline"/>
        <w:rPr>
          <w:rFonts w:ascii="Calibri" w:hAnsi="Calibri" w:cs="Calibri"/>
          <w:lang w:val="pl-PL"/>
        </w:rPr>
      </w:pPr>
      <w:r w:rsidRPr="00102B22">
        <w:rPr>
          <w:rFonts w:ascii="Calibri" w:hAnsi="Calibri" w:cs="Calibri"/>
          <w:lang w:val="pl-PL"/>
        </w:rPr>
        <w:t>W przypadku gdy wysokość poniesionej przez Zamawiającego szkody przekroczy wartość zastrzeżonej kary umownej, Zamawiający może żądać odszkodowania uzupełniającego na zasadach przewidzianych w kodeksie cywilnym. W pozostałych przypadkach, gdy na skutek niewykonania lub nienależytego wykonania postanowień niniejszej umowy, Zamawiający poniesie szkodę, Wykonawca będzie zobowiązany do naprawienia szkody na zasadach ogólnych przewidzianych w kodeksie cywilnym.</w:t>
      </w:r>
    </w:p>
    <w:p w14:paraId="2C9FE13A" w14:textId="6FCFFB8B" w:rsidR="00CE61F3" w:rsidRPr="00102B22" w:rsidRDefault="00C5122D" w:rsidP="007525C1">
      <w:pPr>
        <w:pStyle w:val="Standard"/>
        <w:numPr>
          <w:ilvl w:val="0"/>
          <w:numId w:val="5"/>
        </w:numPr>
        <w:spacing w:line="300" w:lineRule="auto"/>
        <w:ind w:left="426" w:hanging="426"/>
        <w:contextualSpacing/>
        <w:textAlignment w:val="baseline"/>
        <w:rPr>
          <w:rFonts w:ascii="Calibri" w:hAnsi="Calibri" w:cs="Calibri"/>
          <w:lang w:val="pl-PL"/>
        </w:rPr>
      </w:pPr>
      <w:r w:rsidRPr="00C5122D">
        <w:rPr>
          <w:rFonts w:ascii="Calibri" w:hAnsi="Calibri" w:cs="Calibri"/>
          <w:lang w:val="pl-PL"/>
        </w:rPr>
        <w:t>Roszczenie o zapłatę kary umownej powstaje z chwilą wystąpienia okoliczności stanowiącej podstawę jej naliczenia, a staje się wymagalne po doręczeniu Wykonawcy pisemnego zawiadomienia określającego podstawę i wysokość kary oraz bezskutecznym upływie wskazanego w nim terminu zapłaty, nie krótszego niż 14 dni.</w:t>
      </w:r>
    </w:p>
    <w:p w14:paraId="0C902E96" w14:textId="217522F5" w:rsidR="00CE61F3" w:rsidRPr="00102B22" w:rsidRDefault="00C5122D" w:rsidP="007525C1">
      <w:pPr>
        <w:pStyle w:val="Standard"/>
        <w:numPr>
          <w:ilvl w:val="0"/>
          <w:numId w:val="5"/>
        </w:numPr>
        <w:spacing w:line="300" w:lineRule="auto"/>
        <w:ind w:left="426" w:hanging="426"/>
        <w:contextualSpacing/>
        <w:textAlignment w:val="baseline"/>
        <w:rPr>
          <w:rFonts w:ascii="Calibri" w:hAnsi="Calibri" w:cs="Calibri"/>
          <w:lang w:val="pl-PL"/>
        </w:rPr>
      </w:pPr>
      <w:r>
        <w:rPr>
          <w:rFonts w:ascii="Calibri" w:hAnsi="Calibri" w:cs="Calibri"/>
          <w:lang w:val="pl-PL"/>
        </w:rPr>
        <w:t xml:space="preserve"> </w:t>
      </w:r>
      <w:r w:rsidRPr="00C5122D">
        <w:rPr>
          <w:rFonts w:ascii="Calibri" w:hAnsi="Calibri" w:cs="Calibri"/>
          <w:lang w:val="pl-PL"/>
        </w:rPr>
        <w:t>Zamawiający może potrącić wymagalne kary umowne oraz inne wymagalne należności wynikające z Umowy z wynagrodzenia należnego Wykonawcy, składając Wykonawcy oświadczenie o potrąceniu. Przed dokonaniem potrącenia Zamawiający zawiadomi Wykonawcę o podstawie i wysokości naliczonej należności oraz doręczy notę obciążeniową. Jeżeli potrącenie nie będzie możliwe, Wykonawca zapłaci należność w terminie 14 dni od dnia otrzymania wezwania do zapłaty wraz z notą obciążeniową.</w:t>
      </w:r>
    </w:p>
    <w:p w14:paraId="531338C5" w14:textId="585F0620" w:rsidR="00CE61F3" w:rsidRPr="00102B22" w:rsidRDefault="00C5122D" w:rsidP="007525C1">
      <w:pPr>
        <w:pStyle w:val="Standard"/>
        <w:numPr>
          <w:ilvl w:val="0"/>
          <w:numId w:val="5"/>
        </w:numPr>
        <w:spacing w:line="300" w:lineRule="auto"/>
        <w:ind w:left="426" w:hanging="426"/>
        <w:contextualSpacing/>
        <w:textAlignment w:val="baseline"/>
        <w:rPr>
          <w:rFonts w:ascii="Calibri" w:hAnsi="Calibri" w:cs="Calibri"/>
          <w:lang w:val="pl-PL"/>
        </w:rPr>
      </w:pPr>
      <w:r>
        <w:rPr>
          <w:rFonts w:ascii="Calibri" w:hAnsi="Calibri" w:cs="Calibri"/>
          <w:lang w:val="pl-PL"/>
        </w:rPr>
        <w:t xml:space="preserve"> </w:t>
      </w:r>
      <w:r w:rsidRPr="00C5122D">
        <w:rPr>
          <w:rFonts w:ascii="Calibri" w:hAnsi="Calibri" w:cs="Calibri"/>
          <w:lang w:val="pl-PL"/>
        </w:rPr>
        <w:t>W przypadku opóźnienia Wykonawcy w zapłacie wymagalnej kary umownej Zamawiającemu przysługują odsetki ustawowe za opóźnienie.</w:t>
      </w:r>
    </w:p>
    <w:p w14:paraId="2375C69E" w14:textId="034AFD0A" w:rsidR="00CE61F3" w:rsidRPr="00102B22" w:rsidRDefault="00C5122D" w:rsidP="007525C1">
      <w:pPr>
        <w:pStyle w:val="Standard"/>
        <w:numPr>
          <w:ilvl w:val="0"/>
          <w:numId w:val="5"/>
        </w:numPr>
        <w:spacing w:line="300" w:lineRule="auto"/>
        <w:ind w:left="426" w:hanging="426"/>
        <w:contextualSpacing/>
        <w:textAlignment w:val="baseline"/>
        <w:rPr>
          <w:rFonts w:ascii="Calibri" w:hAnsi="Calibri" w:cs="Calibri"/>
          <w:lang w:val="pl-PL"/>
        </w:rPr>
      </w:pPr>
      <w:r>
        <w:rPr>
          <w:rFonts w:ascii="Calibri" w:hAnsi="Calibri" w:cs="Calibri"/>
          <w:lang w:val="pl-PL"/>
        </w:rPr>
        <w:t xml:space="preserve"> </w:t>
      </w:r>
      <w:r w:rsidRPr="00C5122D">
        <w:rPr>
          <w:rFonts w:ascii="Calibri" w:hAnsi="Calibri" w:cs="Calibri"/>
          <w:lang w:val="pl-PL"/>
        </w:rPr>
        <w:t>Łączna wysokość kar umownych naliczonych Wykonawcy na podstawie Umowy nie może przekroczyć 25% wynagrodzenia brutto określonego w § 8 ust. 1 Umowy. Ograniczenie to nie wyłącza prawa Zamawiającego do dochodzenia odszkodowania uzupełniającego na zasadach ogólnych, jeżeli wysokość poniesionej szkody przewyższa wysokość należnych kar umownych.</w:t>
      </w:r>
    </w:p>
    <w:p w14:paraId="78516832" w14:textId="77777777" w:rsidR="00CE61F3" w:rsidRPr="00102B22" w:rsidRDefault="00CE61F3" w:rsidP="00CE61F3">
      <w:pPr>
        <w:pStyle w:val="Standard"/>
        <w:spacing w:line="300" w:lineRule="auto"/>
        <w:jc w:val="center"/>
        <w:rPr>
          <w:rFonts w:ascii="Calibri" w:hAnsi="Calibri" w:cs="Calibri"/>
          <w:b/>
          <w:lang w:val="pl-PL"/>
        </w:rPr>
      </w:pPr>
    </w:p>
    <w:p w14:paraId="66174D55" w14:textId="77777777" w:rsidR="00CE61F3" w:rsidRPr="00102B22" w:rsidRDefault="00CE61F3" w:rsidP="00CE61F3">
      <w:pPr>
        <w:pStyle w:val="Standard"/>
        <w:spacing w:line="300" w:lineRule="auto"/>
        <w:jc w:val="center"/>
        <w:rPr>
          <w:rFonts w:ascii="Calibri" w:hAnsi="Calibri" w:cs="Calibri"/>
          <w:lang w:val="pl-PL"/>
        </w:rPr>
      </w:pPr>
      <w:r w:rsidRPr="00102B22">
        <w:rPr>
          <w:rFonts w:ascii="Calibri" w:hAnsi="Calibri" w:cs="Calibri"/>
          <w:b/>
          <w:lang w:val="pl-PL"/>
        </w:rPr>
        <w:t>§10</w:t>
      </w:r>
    </w:p>
    <w:p w14:paraId="26FEA9CB" w14:textId="77777777" w:rsidR="00CE61F3" w:rsidRPr="00102B22" w:rsidRDefault="00CE61F3" w:rsidP="00CE61F3">
      <w:pPr>
        <w:pStyle w:val="Standard"/>
        <w:spacing w:line="300" w:lineRule="auto"/>
        <w:jc w:val="center"/>
        <w:rPr>
          <w:rFonts w:ascii="Calibri" w:hAnsi="Calibri" w:cs="Calibri"/>
          <w:lang w:val="pl-PL"/>
        </w:rPr>
      </w:pPr>
      <w:r w:rsidRPr="00102B22">
        <w:rPr>
          <w:rFonts w:ascii="Calibri" w:hAnsi="Calibri" w:cs="Calibri"/>
          <w:b/>
          <w:lang w:val="pl-PL"/>
        </w:rPr>
        <w:t>Odstąpienie od umowy</w:t>
      </w:r>
    </w:p>
    <w:p w14:paraId="12C4AA83" w14:textId="77777777" w:rsidR="00CE61F3" w:rsidRPr="00102B22" w:rsidRDefault="00CE61F3" w:rsidP="00117DB4">
      <w:pPr>
        <w:pStyle w:val="Standard"/>
        <w:widowControl w:val="0"/>
        <w:numPr>
          <w:ilvl w:val="0"/>
          <w:numId w:val="56"/>
        </w:numPr>
        <w:spacing w:line="300" w:lineRule="auto"/>
        <w:textAlignment w:val="baseline"/>
        <w:rPr>
          <w:rFonts w:ascii="Calibri" w:hAnsi="Calibri" w:cs="Calibri"/>
          <w:lang w:val="pl-PL"/>
        </w:rPr>
      </w:pPr>
      <w:r w:rsidRPr="00102B22">
        <w:rPr>
          <w:rFonts w:ascii="Calibri" w:hAnsi="Calibri" w:cs="Calibri"/>
          <w:lang w:val="pl-PL"/>
        </w:rPr>
        <w:t>Oprócz przypadków wymienionych w Kodeksie cywilnym oraz ustawie Prawo zamówień publicznych stronom przysługuje prawo odstąpienia od niniejszej umowy w niżej opisanych przypadkach.</w:t>
      </w:r>
    </w:p>
    <w:p w14:paraId="1DCE2E4C" w14:textId="77777777" w:rsidR="00CE61F3" w:rsidRPr="00102B22" w:rsidRDefault="00CE61F3" w:rsidP="00117DB4">
      <w:pPr>
        <w:pStyle w:val="Standard"/>
        <w:widowControl w:val="0"/>
        <w:numPr>
          <w:ilvl w:val="0"/>
          <w:numId w:val="56"/>
        </w:numPr>
        <w:spacing w:line="300" w:lineRule="auto"/>
        <w:textAlignment w:val="baseline"/>
        <w:rPr>
          <w:rFonts w:ascii="Calibri" w:hAnsi="Calibri" w:cs="Calibri"/>
          <w:lang w:val="pl-PL"/>
        </w:rPr>
      </w:pPr>
      <w:r w:rsidRPr="00102B22">
        <w:rPr>
          <w:rFonts w:ascii="Calibri" w:hAnsi="Calibri" w:cs="Calibri"/>
          <w:lang w:val="pl-PL"/>
        </w:rPr>
        <w:t>Zamawiającemu przysługuje prawo odstąpienia od Umowy w następujących przypadkach:</w:t>
      </w:r>
    </w:p>
    <w:p w14:paraId="09D2D0C3" w14:textId="77777777" w:rsidR="00CE61F3" w:rsidRPr="00102B22" w:rsidRDefault="00CE61F3" w:rsidP="00117DB4">
      <w:pPr>
        <w:pStyle w:val="Standard"/>
        <w:numPr>
          <w:ilvl w:val="0"/>
          <w:numId w:val="57"/>
        </w:numPr>
        <w:spacing w:line="300" w:lineRule="auto"/>
        <w:ind w:left="1276"/>
        <w:textAlignment w:val="baseline"/>
        <w:rPr>
          <w:rFonts w:ascii="Calibri" w:hAnsi="Calibri" w:cs="Calibri"/>
          <w:lang w:val="pl-PL"/>
        </w:rPr>
      </w:pPr>
      <w:r w:rsidRPr="00102B22">
        <w:rPr>
          <w:rFonts w:ascii="Calibri" w:hAnsi="Calibri" w:cs="Calibri"/>
          <w:lang w:val="pl-PL"/>
        </w:rPr>
        <w:t xml:space="preserve">powzięcia wiadomości o zaistnieniu istotnej zmiany okoliczności powodującej, że wykonanie umowy nie leży w interesie publicznym, czego nie można było przewidzieć w chwili zawarcia umowy, lub dalsze wykonywanie umowy może </w:t>
      </w:r>
      <w:r w:rsidRPr="00102B22">
        <w:rPr>
          <w:rFonts w:ascii="Calibri" w:hAnsi="Calibri" w:cs="Calibri"/>
          <w:lang w:val="pl-PL"/>
        </w:rPr>
        <w:lastRenderedPageBreak/>
        <w:t>zagrozić podstawowemu interesowi bezpieczeństwa państwa lub bezpieczeństwu publicznemu;</w:t>
      </w:r>
    </w:p>
    <w:p w14:paraId="779F7053" w14:textId="77777777" w:rsidR="00CE61F3" w:rsidRPr="00102B22" w:rsidRDefault="00CE61F3" w:rsidP="00117DB4">
      <w:pPr>
        <w:pStyle w:val="Standard"/>
        <w:numPr>
          <w:ilvl w:val="0"/>
          <w:numId w:val="57"/>
        </w:numPr>
        <w:spacing w:line="300" w:lineRule="auto"/>
        <w:ind w:left="1276"/>
        <w:textAlignment w:val="baseline"/>
        <w:rPr>
          <w:rFonts w:ascii="Calibri" w:hAnsi="Calibri" w:cs="Calibri"/>
          <w:lang w:val="pl-PL"/>
        </w:rPr>
      </w:pPr>
      <w:r w:rsidRPr="00102B22">
        <w:rPr>
          <w:rFonts w:ascii="Calibri" w:hAnsi="Calibri" w:cs="Calibri"/>
          <w:lang w:val="pl-PL"/>
        </w:rPr>
        <w:t>zostanie wydany nakaz zajęcia majątku Wykonawcy;</w:t>
      </w:r>
    </w:p>
    <w:p w14:paraId="3AA515CA" w14:textId="77777777" w:rsidR="00CE61F3" w:rsidRPr="00102B22" w:rsidRDefault="00CE61F3" w:rsidP="00117DB4">
      <w:pPr>
        <w:pStyle w:val="Standard"/>
        <w:numPr>
          <w:ilvl w:val="0"/>
          <w:numId w:val="57"/>
        </w:numPr>
        <w:spacing w:line="300" w:lineRule="auto"/>
        <w:ind w:left="1276"/>
        <w:textAlignment w:val="baseline"/>
        <w:rPr>
          <w:rFonts w:ascii="Calibri" w:hAnsi="Calibri" w:cs="Calibri"/>
          <w:lang w:val="pl-PL"/>
        </w:rPr>
      </w:pPr>
      <w:r w:rsidRPr="00102B22">
        <w:rPr>
          <w:rFonts w:ascii="Calibri" w:hAnsi="Calibri" w:cs="Calibri"/>
          <w:lang w:val="pl-PL"/>
        </w:rPr>
        <w:t>Wykonawca nie rozpoczął robót oraz nie kontynuuje ich przez okres dłuższy niż 10 dni, pomimo wezwania Zamawiającego do podjęcia realizacji umowy;</w:t>
      </w:r>
    </w:p>
    <w:p w14:paraId="6A41C71D" w14:textId="1E4BC42D" w:rsidR="00CE61F3" w:rsidRPr="00102B22" w:rsidRDefault="00F544D7" w:rsidP="00117DB4">
      <w:pPr>
        <w:pStyle w:val="Standard"/>
        <w:numPr>
          <w:ilvl w:val="0"/>
          <w:numId w:val="57"/>
        </w:numPr>
        <w:spacing w:line="300" w:lineRule="auto"/>
        <w:ind w:left="1276"/>
        <w:textAlignment w:val="baseline"/>
        <w:rPr>
          <w:rFonts w:ascii="Calibri" w:hAnsi="Calibri" w:cs="Calibri"/>
          <w:lang w:val="pl-PL"/>
        </w:rPr>
      </w:pPr>
      <w:r>
        <w:rPr>
          <w:rFonts w:ascii="Calibri" w:hAnsi="Calibri" w:cs="Calibri"/>
          <w:lang w:val="pl-PL"/>
        </w:rPr>
        <w:t xml:space="preserve"> </w:t>
      </w:r>
      <w:r w:rsidRPr="00F544D7">
        <w:rPr>
          <w:rFonts w:ascii="Calibri" w:hAnsi="Calibri" w:cs="Calibri"/>
          <w:lang w:val="pl-PL"/>
        </w:rPr>
        <w:t>Wykonawca, z przyczyn, za które ponosi odpowiedzialność, przerwał realizację Przedmiotu Umowy na okres dłuższy niż 14 dni i nie wznowił jej pomimo pisemnego wezwania Zamawiającego oraz wyznaczenia dodatkowego odpowiedniego terminu;</w:t>
      </w:r>
    </w:p>
    <w:p w14:paraId="7880907A" w14:textId="77777777" w:rsidR="00CE61F3" w:rsidRPr="00102B22" w:rsidRDefault="00CE61F3" w:rsidP="00117DB4">
      <w:pPr>
        <w:pStyle w:val="Standard"/>
        <w:numPr>
          <w:ilvl w:val="0"/>
          <w:numId w:val="57"/>
        </w:numPr>
        <w:spacing w:line="300" w:lineRule="auto"/>
        <w:ind w:left="1276"/>
        <w:textAlignment w:val="baseline"/>
        <w:rPr>
          <w:rFonts w:ascii="Calibri" w:hAnsi="Calibri" w:cs="Calibri"/>
          <w:lang w:val="pl-PL"/>
        </w:rPr>
      </w:pPr>
      <w:r w:rsidRPr="00102B22">
        <w:rPr>
          <w:rFonts w:ascii="Calibri" w:hAnsi="Calibri" w:cs="Calibri"/>
          <w:lang w:val="pl-PL"/>
        </w:rPr>
        <w:t>gdy Wykonawca nie dotrzymuje terminów wykonywania robót w sposób zagrażający terminowemu wykonaniu przedmiotu umowy lub popadł w zwłokę z usunięciem wad powyżej 14 dni;</w:t>
      </w:r>
    </w:p>
    <w:p w14:paraId="77339C91" w14:textId="77777777" w:rsidR="00CE61F3" w:rsidRPr="00102B22" w:rsidRDefault="00CE61F3" w:rsidP="00117DB4">
      <w:pPr>
        <w:pStyle w:val="Standard"/>
        <w:numPr>
          <w:ilvl w:val="0"/>
          <w:numId w:val="57"/>
        </w:numPr>
        <w:spacing w:line="300" w:lineRule="auto"/>
        <w:ind w:left="1276"/>
        <w:textAlignment w:val="baseline"/>
        <w:rPr>
          <w:rFonts w:ascii="Calibri" w:hAnsi="Calibri" w:cs="Calibri"/>
          <w:lang w:val="pl-PL"/>
        </w:rPr>
      </w:pPr>
      <w:r w:rsidRPr="00102B22">
        <w:rPr>
          <w:rFonts w:ascii="Calibri" w:hAnsi="Calibri" w:cs="Calibri"/>
          <w:lang w:val="pl-PL"/>
        </w:rPr>
        <w:t>w przypadku naruszenia przez Wykonawcę zasad prowadzenia robót budowlanych zgodnie z dokumentacją, zasadami sztuki budowlanej, obowiązującymi przepisami i normami technicznymi, uzgodnieniami dokonanymi w trakcie realizacji umowy, SWZ, złożoną ofertą lub wyraźnymi wytycznymi skierowanymi przez Zamawiającego do Wykonawcy co do sposobu realizacji przedmiotu umowy;</w:t>
      </w:r>
    </w:p>
    <w:p w14:paraId="120A5772" w14:textId="77777777" w:rsidR="00CE61F3" w:rsidRPr="00102B22" w:rsidRDefault="00CE61F3" w:rsidP="00117DB4">
      <w:pPr>
        <w:pStyle w:val="Standard"/>
        <w:numPr>
          <w:ilvl w:val="0"/>
          <w:numId w:val="57"/>
        </w:numPr>
        <w:spacing w:line="300" w:lineRule="auto"/>
        <w:ind w:left="1276"/>
        <w:textAlignment w:val="baseline"/>
        <w:rPr>
          <w:rFonts w:ascii="Calibri" w:hAnsi="Calibri" w:cs="Calibri"/>
          <w:lang w:val="pl-PL"/>
        </w:rPr>
      </w:pPr>
      <w:r w:rsidRPr="00102B22">
        <w:rPr>
          <w:rFonts w:ascii="Calibri" w:hAnsi="Calibri" w:cs="Calibri"/>
          <w:lang w:val="pl-PL"/>
        </w:rPr>
        <w:t>gdy Wykonawca nie przedłoży Zamawiającemu na jego wezwanie w wyznaczonym terminie polisy ubezpieczeniowej lub nie przedłuży wymaganej polisy ubezpieczeniowej,</w:t>
      </w:r>
    </w:p>
    <w:p w14:paraId="31C97221" w14:textId="77777777" w:rsidR="00CE61F3" w:rsidRPr="00102B22" w:rsidRDefault="00CE61F3" w:rsidP="00117DB4">
      <w:pPr>
        <w:pStyle w:val="Standard"/>
        <w:numPr>
          <w:ilvl w:val="0"/>
          <w:numId w:val="57"/>
        </w:numPr>
        <w:spacing w:line="300" w:lineRule="auto"/>
        <w:ind w:left="1276"/>
        <w:textAlignment w:val="baseline"/>
        <w:rPr>
          <w:rFonts w:ascii="Calibri" w:hAnsi="Calibri" w:cs="Calibri"/>
          <w:lang w:val="pl-PL"/>
        </w:rPr>
      </w:pPr>
      <w:r w:rsidRPr="00102B22">
        <w:rPr>
          <w:rFonts w:ascii="Calibri" w:hAnsi="Calibri" w:cs="Calibri"/>
          <w:lang w:val="pl-PL"/>
        </w:rPr>
        <w:t>gdy Wykonawca powierzył wykonanie części robót podwykonawcy, bez uprzedniej pisemnej zgody Zamawiającego albo pomimo zgłoszenia przez Zamawiającego zastrzeżeń lub sprzeciwu na zasadach określonych w § 12;</w:t>
      </w:r>
    </w:p>
    <w:p w14:paraId="182C1AEE" w14:textId="77777777" w:rsidR="00CE61F3" w:rsidRPr="00102B22" w:rsidRDefault="00CE61F3" w:rsidP="00117DB4">
      <w:pPr>
        <w:pStyle w:val="Standard"/>
        <w:numPr>
          <w:ilvl w:val="0"/>
          <w:numId w:val="57"/>
        </w:numPr>
        <w:spacing w:line="300" w:lineRule="auto"/>
        <w:ind w:left="1276"/>
        <w:textAlignment w:val="baseline"/>
        <w:rPr>
          <w:rFonts w:ascii="Calibri" w:hAnsi="Calibri" w:cs="Calibri"/>
          <w:lang w:val="pl-PL"/>
        </w:rPr>
      </w:pPr>
      <w:r w:rsidRPr="00102B22">
        <w:rPr>
          <w:rFonts w:ascii="Calibri" w:hAnsi="Calibri" w:cs="Calibri"/>
          <w:lang w:val="pl-PL"/>
        </w:rPr>
        <w:t>gdy Wykonawca dokonuje cesji umowy, jej części lub wynikającej z niej wierzytelności bez zgody Zamawiającego;</w:t>
      </w:r>
    </w:p>
    <w:p w14:paraId="6F11E61D" w14:textId="77777777" w:rsidR="00CE61F3" w:rsidRPr="00102B22" w:rsidRDefault="00CE61F3" w:rsidP="00117DB4">
      <w:pPr>
        <w:pStyle w:val="Standard"/>
        <w:numPr>
          <w:ilvl w:val="0"/>
          <w:numId w:val="57"/>
        </w:numPr>
        <w:spacing w:line="300" w:lineRule="auto"/>
        <w:ind w:left="1276"/>
        <w:textAlignment w:val="baseline"/>
        <w:rPr>
          <w:rFonts w:ascii="Calibri" w:hAnsi="Calibri" w:cs="Calibri"/>
          <w:lang w:val="pl-PL"/>
        </w:rPr>
      </w:pPr>
      <w:r w:rsidRPr="00102B22">
        <w:rPr>
          <w:rFonts w:ascii="Calibri" w:hAnsi="Calibri" w:cs="Calibri"/>
          <w:lang w:val="pl-PL"/>
        </w:rPr>
        <w:t>w przypadku konieczności wielokrotnego dokonywania bezpośredniej zapłaty podwykonawcy lub dalszemu podwykonawcy, lub konieczności dokonania bezpośrednich zapłat na sumę większą niż 5% wartości umowy.</w:t>
      </w:r>
    </w:p>
    <w:p w14:paraId="1CB5D595" w14:textId="77777777" w:rsidR="00CE61F3" w:rsidRPr="00102B22" w:rsidRDefault="00CE61F3" w:rsidP="00117DB4">
      <w:pPr>
        <w:pStyle w:val="Standard"/>
        <w:numPr>
          <w:ilvl w:val="0"/>
          <w:numId w:val="57"/>
        </w:numPr>
        <w:spacing w:line="300" w:lineRule="auto"/>
        <w:ind w:left="1276"/>
        <w:contextualSpacing/>
        <w:textAlignment w:val="baseline"/>
        <w:rPr>
          <w:rFonts w:ascii="Calibri" w:hAnsi="Calibri" w:cs="Calibri"/>
          <w:lang w:val="pl-PL"/>
        </w:rPr>
      </w:pPr>
      <w:r w:rsidRPr="00102B22">
        <w:rPr>
          <w:rFonts w:ascii="Calibri" w:hAnsi="Calibri" w:cs="Calibri"/>
          <w:bCs/>
          <w:lang w:val="pl-PL"/>
        </w:rPr>
        <w:t xml:space="preserve">Wykonawcy przysługuje prawo odstąpienia od umowy, gdy </w:t>
      </w:r>
      <w:r w:rsidRPr="00102B22">
        <w:rPr>
          <w:rFonts w:ascii="Calibri" w:hAnsi="Calibri" w:cs="Calibri"/>
          <w:lang w:val="pl-PL"/>
        </w:rPr>
        <w:t>Zamawiający odmawia bez uzasadnionej przyczyny odbioru robót lub odmawia bez uzasadnionej przyczyny podpisania protokołu odbioru.</w:t>
      </w:r>
    </w:p>
    <w:p w14:paraId="06CF701A" w14:textId="77777777" w:rsidR="00CE61F3" w:rsidRPr="00102B22" w:rsidRDefault="00CE61F3" w:rsidP="003C06F8">
      <w:pPr>
        <w:pStyle w:val="Akapitzlist"/>
        <w:widowControl/>
        <w:numPr>
          <w:ilvl w:val="0"/>
          <w:numId w:val="12"/>
        </w:numPr>
        <w:autoSpaceDN w:val="0"/>
        <w:spacing w:line="300" w:lineRule="auto"/>
        <w:ind w:left="567" w:hanging="425"/>
        <w:textAlignment w:val="baseline"/>
        <w:rPr>
          <w:rFonts w:ascii="Calibri" w:hAnsi="Calibri" w:cs="Calibri"/>
          <w:vanish/>
          <w:szCs w:val="24"/>
        </w:rPr>
      </w:pPr>
    </w:p>
    <w:p w14:paraId="5F0C470C" w14:textId="77777777" w:rsidR="00CE61F3" w:rsidRPr="00102B22" w:rsidRDefault="00CE61F3" w:rsidP="003C06F8">
      <w:pPr>
        <w:pStyle w:val="Akapitzlist"/>
        <w:widowControl/>
        <w:numPr>
          <w:ilvl w:val="0"/>
          <w:numId w:val="12"/>
        </w:numPr>
        <w:autoSpaceDN w:val="0"/>
        <w:spacing w:line="300" w:lineRule="auto"/>
        <w:ind w:left="567" w:hanging="425"/>
        <w:textAlignment w:val="baseline"/>
        <w:rPr>
          <w:rFonts w:ascii="Calibri" w:hAnsi="Calibri" w:cs="Calibri"/>
          <w:vanish/>
          <w:szCs w:val="24"/>
        </w:rPr>
      </w:pPr>
    </w:p>
    <w:p w14:paraId="750E7AA3" w14:textId="77777777" w:rsidR="00CE61F3" w:rsidRPr="00102B22" w:rsidRDefault="00CE61F3" w:rsidP="003C06F8">
      <w:pPr>
        <w:pStyle w:val="Standard"/>
        <w:numPr>
          <w:ilvl w:val="0"/>
          <w:numId w:val="12"/>
        </w:numPr>
        <w:spacing w:line="300" w:lineRule="auto"/>
        <w:ind w:left="567" w:hanging="425"/>
        <w:contextualSpacing/>
        <w:textAlignment w:val="baseline"/>
        <w:rPr>
          <w:rFonts w:ascii="Calibri" w:hAnsi="Calibri" w:cs="Calibri"/>
          <w:lang w:val="pl-PL"/>
        </w:rPr>
      </w:pPr>
      <w:r w:rsidRPr="00102B22">
        <w:rPr>
          <w:rFonts w:ascii="Calibri" w:hAnsi="Calibri" w:cs="Calibri"/>
          <w:lang w:val="pl-PL"/>
        </w:rPr>
        <w:t>Odstąpienie od Umowy powinno nastąpić w terminie 30 dni od dnia wystąpienia lub powzięcia wiadomości o okoliczności uzasadniającej odstąpienie w formie pisemnej pod rygorem nieważności i zawierać uzasadnienie.</w:t>
      </w:r>
    </w:p>
    <w:p w14:paraId="4783B2E7" w14:textId="77777777" w:rsidR="00CE61F3" w:rsidRPr="00102B22" w:rsidRDefault="00CE61F3" w:rsidP="003C06F8">
      <w:pPr>
        <w:pStyle w:val="Standard"/>
        <w:numPr>
          <w:ilvl w:val="0"/>
          <w:numId w:val="12"/>
        </w:numPr>
        <w:spacing w:line="300" w:lineRule="auto"/>
        <w:ind w:left="567" w:hanging="425"/>
        <w:contextualSpacing/>
        <w:textAlignment w:val="baseline"/>
        <w:rPr>
          <w:rFonts w:ascii="Calibri" w:hAnsi="Calibri" w:cs="Calibri"/>
          <w:lang w:val="pl-PL"/>
        </w:rPr>
      </w:pPr>
      <w:r w:rsidRPr="00102B22">
        <w:rPr>
          <w:rFonts w:ascii="Calibri" w:hAnsi="Calibri" w:cs="Calibri"/>
          <w:lang w:val="pl-PL"/>
        </w:rPr>
        <w:t xml:space="preserve">W przypadku naruszenia przez Wykonawcę zasad prowadzenia robót budowlanych zgodnie z dokumentacją techniczną, zasadami sztuki budowlanej, obowiązującymi </w:t>
      </w:r>
      <w:r w:rsidRPr="00102B22">
        <w:rPr>
          <w:rFonts w:ascii="Calibri" w:hAnsi="Calibri" w:cs="Calibri"/>
          <w:lang w:val="pl-PL"/>
        </w:rPr>
        <w:lastRenderedPageBreak/>
        <w:t>przepisami i normami technicznymi, uzgodnieniami dokonanymi w trakcie realizacji umowy, SWZ oraz złożoną ofertą Zamawiający może nakazać Wykonawcy zaprzestanie wykonywania robót objętych Umową i powierzyć poprawienie lub wykonanie robót objętych Umową innym podmiotom na koszt i ryzyko Wykonawcy bez dodatkowego upoważnienia sądu.</w:t>
      </w:r>
    </w:p>
    <w:p w14:paraId="22733324" w14:textId="77777777" w:rsidR="00CE61F3" w:rsidRPr="00102B22" w:rsidRDefault="00CE61F3" w:rsidP="003C06F8">
      <w:pPr>
        <w:pStyle w:val="Standard"/>
        <w:numPr>
          <w:ilvl w:val="0"/>
          <w:numId w:val="12"/>
        </w:numPr>
        <w:spacing w:line="300" w:lineRule="auto"/>
        <w:ind w:left="567" w:hanging="425"/>
        <w:contextualSpacing/>
        <w:textAlignment w:val="baseline"/>
        <w:rPr>
          <w:rFonts w:ascii="Calibri" w:hAnsi="Calibri" w:cs="Calibri"/>
          <w:lang w:val="pl-PL"/>
        </w:rPr>
      </w:pPr>
      <w:r w:rsidRPr="00102B22">
        <w:rPr>
          <w:rFonts w:ascii="Calibri" w:hAnsi="Calibri" w:cs="Calibri"/>
          <w:lang w:val="pl-PL"/>
        </w:rPr>
        <w:t>W wypadku odstąpienia od Umowy Wykonawcę oraz Zamawiającego obciążają następujące obowiązki:</w:t>
      </w:r>
    </w:p>
    <w:p w14:paraId="387DC325" w14:textId="77777777" w:rsidR="00CE61F3" w:rsidRPr="00102B22" w:rsidRDefault="00CE61F3" w:rsidP="00102B22">
      <w:pPr>
        <w:pStyle w:val="Akapitzlist"/>
        <w:widowControl/>
        <w:numPr>
          <w:ilvl w:val="0"/>
          <w:numId w:val="89"/>
        </w:numPr>
        <w:autoSpaceDN w:val="0"/>
        <w:spacing w:line="300" w:lineRule="auto"/>
        <w:textAlignment w:val="baseline"/>
        <w:rPr>
          <w:rFonts w:ascii="Calibri" w:hAnsi="Calibri" w:cs="Calibri"/>
          <w:szCs w:val="24"/>
        </w:rPr>
      </w:pPr>
      <w:r w:rsidRPr="00102B22">
        <w:rPr>
          <w:rFonts w:ascii="Calibri" w:hAnsi="Calibri" w:cs="Calibri"/>
          <w:szCs w:val="24"/>
        </w:rPr>
        <w:t>W terminie 7 dni od daty odstąpienia od Umowy, Wykonawca przy udziale Zamawiającego sporządzi szczegółowy protokół inwentaryzacji robót w toku, według stanu na dzień odstąpienia od Umowy. W sytuacji, gdy Wykonawca nie wypełni tego obowiązku, obowiązek ten przejmie Zamawiający na koszt Wykonawcy;</w:t>
      </w:r>
    </w:p>
    <w:p w14:paraId="4BB43ED4" w14:textId="3F253000" w:rsidR="00CE61F3" w:rsidRPr="00102B22" w:rsidRDefault="00F544D7" w:rsidP="00102B22">
      <w:pPr>
        <w:pStyle w:val="Akapitzlist"/>
        <w:widowControl/>
        <w:numPr>
          <w:ilvl w:val="0"/>
          <w:numId w:val="89"/>
        </w:numPr>
        <w:autoSpaceDN w:val="0"/>
        <w:spacing w:line="300" w:lineRule="auto"/>
        <w:textAlignment w:val="baseline"/>
        <w:rPr>
          <w:rFonts w:ascii="Calibri" w:hAnsi="Calibri" w:cs="Calibri"/>
          <w:szCs w:val="24"/>
        </w:rPr>
      </w:pPr>
      <w:r>
        <w:rPr>
          <w:rFonts w:ascii="Calibri" w:hAnsi="Calibri" w:cs="Calibri"/>
          <w:szCs w:val="24"/>
        </w:rPr>
        <w:t xml:space="preserve"> </w:t>
      </w:r>
      <w:r w:rsidRPr="00F544D7">
        <w:rPr>
          <w:rFonts w:ascii="Calibri" w:hAnsi="Calibri" w:cs="Calibri"/>
          <w:szCs w:val="24"/>
        </w:rPr>
        <w:t>Wykonawca zabezpieczy przerwane roboty, dostawy, urządzenia i miejsce realizacji w zakresie uzgodnionym przez Strony albo wskazanym przez Zamawiającego, jeżeli niezwłoczne zabezpieczenie jest konieczne. Koszty zabezpieczenia ponosi Strona odpowiedzialna za przyczynę odstąpienia, a jeżeli odstąpienie nastąpiło z przyczyn niezależnych od obu Stron – Zamawiający.</w:t>
      </w:r>
    </w:p>
    <w:p w14:paraId="5CDB236E" w14:textId="77777777" w:rsidR="00CE61F3" w:rsidRPr="00102B22" w:rsidRDefault="00CE61F3" w:rsidP="00102B22">
      <w:pPr>
        <w:pStyle w:val="Akapitzlist"/>
        <w:widowControl/>
        <w:numPr>
          <w:ilvl w:val="0"/>
          <w:numId w:val="89"/>
        </w:numPr>
        <w:autoSpaceDN w:val="0"/>
        <w:spacing w:line="300" w:lineRule="auto"/>
        <w:textAlignment w:val="baseline"/>
        <w:rPr>
          <w:rFonts w:ascii="Calibri" w:hAnsi="Calibri" w:cs="Calibri"/>
          <w:szCs w:val="24"/>
        </w:rPr>
      </w:pPr>
      <w:r w:rsidRPr="00102B22">
        <w:rPr>
          <w:rFonts w:ascii="Calibri" w:hAnsi="Calibri" w:cs="Calibri"/>
          <w:szCs w:val="24"/>
        </w:rPr>
        <w:t>Wykonawca zgłosi do dokonania przez Zamawiającego odbioru robót przerwanych oraz robót zabezpieczających, jeżeli odstąpienie od Umowy nastąpiło z przyczyn, za które Wykonawca nie odpowiada, a Zamawiający dokona ich odbioru w ciągu 14 dni roboczych;</w:t>
      </w:r>
    </w:p>
    <w:p w14:paraId="5DEB19B0" w14:textId="77777777" w:rsidR="00CE61F3" w:rsidRPr="00102B22" w:rsidRDefault="00CE61F3" w:rsidP="00102B22">
      <w:pPr>
        <w:pStyle w:val="Akapitzlist"/>
        <w:widowControl/>
        <w:numPr>
          <w:ilvl w:val="0"/>
          <w:numId w:val="89"/>
        </w:numPr>
        <w:autoSpaceDN w:val="0"/>
        <w:spacing w:line="300" w:lineRule="auto"/>
        <w:textAlignment w:val="baseline"/>
        <w:rPr>
          <w:rFonts w:ascii="Calibri" w:hAnsi="Calibri" w:cs="Calibri"/>
          <w:szCs w:val="24"/>
        </w:rPr>
      </w:pPr>
      <w:r w:rsidRPr="00102B22">
        <w:rPr>
          <w:rFonts w:ascii="Calibri" w:hAnsi="Calibri" w:cs="Calibri"/>
          <w:szCs w:val="24"/>
        </w:rPr>
        <w:t>Wykonawca niezwłocznie, a najpóźniej w terminie 7 dni, usunie z placu budowy urządzenia zaplecza przez niego dostarczone lub wzniesione.</w:t>
      </w:r>
    </w:p>
    <w:p w14:paraId="1F454FE7" w14:textId="77777777" w:rsidR="00CE61F3" w:rsidRPr="00102B22" w:rsidRDefault="00CE61F3" w:rsidP="003C06F8">
      <w:pPr>
        <w:pStyle w:val="Standard"/>
        <w:numPr>
          <w:ilvl w:val="0"/>
          <w:numId w:val="12"/>
        </w:numPr>
        <w:spacing w:line="300" w:lineRule="auto"/>
        <w:ind w:left="567" w:hanging="425"/>
        <w:contextualSpacing/>
        <w:textAlignment w:val="baseline"/>
        <w:rPr>
          <w:rFonts w:ascii="Calibri" w:hAnsi="Calibri" w:cs="Calibri"/>
          <w:lang w:val="pl-PL"/>
        </w:rPr>
      </w:pPr>
      <w:r w:rsidRPr="00102B22">
        <w:rPr>
          <w:rFonts w:ascii="Calibri" w:hAnsi="Calibri" w:cs="Calibri"/>
          <w:lang w:val="pl-PL"/>
        </w:rPr>
        <w:t>Zamawiający, w razie odstąpienia od Umowy z przyczyn, za które Wykonawca nie odpowiada, obowiązany jest do:</w:t>
      </w:r>
    </w:p>
    <w:p w14:paraId="41171806" w14:textId="77777777" w:rsidR="00CE61F3" w:rsidRPr="00102B22" w:rsidRDefault="00CE61F3" w:rsidP="00117DB4">
      <w:pPr>
        <w:pStyle w:val="Standard"/>
        <w:numPr>
          <w:ilvl w:val="0"/>
          <w:numId w:val="67"/>
        </w:numPr>
        <w:spacing w:line="300" w:lineRule="auto"/>
        <w:textAlignment w:val="baseline"/>
        <w:rPr>
          <w:rFonts w:ascii="Calibri" w:hAnsi="Calibri" w:cs="Calibri"/>
          <w:lang w:val="pl-PL"/>
        </w:rPr>
      </w:pPr>
      <w:r w:rsidRPr="00102B22">
        <w:rPr>
          <w:rFonts w:ascii="Calibri" w:hAnsi="Calibri" w:cs="Calibri"/>
          <w:lang w:val="pl-PL"/>
        </w:rPr>
        <w:t>dokonania odbioru robót przerwanych oraz do zapłaty wynagrodzenia za roboty, które zostały wykonane do dnia odstąpienia,</w:t>
      </w:r>
    </w:p>
    <w:p w14:paraId="2E01867B" w14:textId="77777777" w:rsidR="00CE61F3" w:rsidRPr="00102B22" w:rsidRDefault="00CE61F3" w:rsidP="00117DB4">
      <w:pPr>
        <w:pStyle w:val="Standard"/>
        <w:numPr>
          <w:ilvl w:val="0"/>
          <w:numId w:val="67"/>
        </w:numPr>
        <w:spacing w:line="300" w:lineRule="auto"/>
        <w:textAlignment w:val="baseline"/>
        <w:rPr>
          <w:rFonts w:ascii="Calibri" w:hAnsi="Calibri" w:cs="Calibri"/>
          <w:lang w:val="pl-PL"/>
        </w:rPr>
      </w:pPr>
      <w:r w:rsidRPr="00102B22">
        <w:rPr>
          <w:rFonts w:ascii="Calibri" w:hAnsi="Calibri" w:cs="Calibri"/>
          <w:lang w:val="pl-PL"/>
        </w:rPr>
        <w:t>rozliczenia się z Wykonawcą z tytułu nierozliczonych w inny sposób kosztów budowy, obiektów zaplecza, urządzeń związanych z zagospodarowaniem placu budowy, chyba że Wykonawca wyrazi zgodę na przejęcie tych obiektów i urządzeń,</w:t>
      </w:r>
    </w:p>
    <w:p w14:paraId="0B90F088" w14:textId="77777777" w:rsidR="00CE61F3" w:rsidRPr="00102B22" w:rsidRDefault="00CE61F3" w:rsidP="00117DB4">
      <w:pPr>
        <w:pStyle w:val="Standard"/>
        <w:numPr>
          <w:ilvl w:val="0"/>
          <w:numId w:val="67"/>
        </w:numPr>
        <w:spacing w:line="300" w:lineRule="auto"/>
        <w:textAlignment w:val="baseline"/>
        <w:rPr>
          <w:rFonts w:ascii="Calibri" w:hAnsi="Calibri" w:cs="Calibri"/>
          <w:lang w:val="pl-PL"/>
        </w:rPr>
      </w:pPr>
      <w:r w:rsidRPr="00102B22">
        <w:rPr>
          <w:rFonts w:ascii="Calibri" w:hAnsi="Calibri" w:cs="Calibri"/>
          <w:lang w:val="pl-PL"/>
        </w:rPr>
        <w:t>przejęcia od Wykonawcy pod swój dozór terenu budowy z dniem odbioru robót.</w:t>
      </w:r>
    </w:p>
    <w:p w14:paraId="52684EB2" w14:textId="7B9CDF88" w:rsidR="00CE61F3" w:rsidRPr="00102B22" w:rsidRDefault="00F544D7" w:rsidP="003C06F8">
      <w:pPr>
        <w:pStyle w:val="Standard"/>
        <w:numPr>
          <w:ilvl w:val="0"/>
          <w:numId w:val="12"/>
        </w:numPr>
        <w:spacing w:line="300" w:lineRule="auto"/>
        <w:ind w:left="567" w:hanging="425"/>
        <w:contextualSpacing/>
        <w:textAlignment w:val="baseline"/>
        <w:rPr>
          <w:rFonts w:ascii="Calibri" w:hAnsi="Calibri" w:cs="Calibri"/>
          <w:lang w:val="pl-PL"/>
        </w:rPr>
      </w:pPr>
      <w:r>
        <w:rPr>
          <w:rFonts w:ascii="Calibri" w:hAnsi="Calibri" w:cs="Calibri"/>
          <w:lang w:val="pl-PL"/>
        </w:rPr>
        <w:t xml:space="preserve"> </w:t>
      </w:r>
      <w:r w:rsidRPr="00F544D7">
        <w:rPr>
          <w:rFonts w:ascii="Calibri" w:hAnsi="Calibri" w:cs="Calibri"/>
          <w:lang w:val="pl-PL"/>
        </w:rPr>
        <w:t>Odstąpienie od Umowy nie wyłącza odpowiedzialności Strony za szkody wynikające z niewykonania lub nienależytego wykonania Umowy ani prawa do dochodzenia kar umownych, z zastrzeżeniem ograniczeń wynikających z Umowy i bezwzględnie obowiązujących przepisów prawa.</w:t>
      </w:r>
    </w:p>
    <w:p w14:paraId="069FF2D6" w14:textId="77777777" w:rsidR="00CE61F3" w:rsidRPr="00102B22" w:rsidRDefault="00CE61F3" w:rsidP="003C06F8">
      <w:pPr>
        <w:pStyle w:val="Standard"/>
        <w:numPr>
          <w:ilvl w:val="0"/>
          <w:numId w:val="12"/>
        </w:numPr>
        <w:spacing w:line="300" w:lineRule="auto"/>
        <w:ind w:left="567" w:hanging="425"/>
        <w:contextualSpacing/>
        <w:textAlignment w:val="baseline"/>
        <w:rPr>
          <w:rFonts w:ascii="Calibri" w:hAnsi="Calibri" w:cs="Calibri"/>
          <w:lang w:val="pl-PL"/>
        </w:rPr>
      </w:pPr>
      <w:r w:rsidRPr="00102B22">
        <w:rPr>
          <w:rFonts w:ascii="Calibri" w:hAnsi="Calibri" w:cs="Calibri"/>
          <w:lang w:val="pl-PL"/>
        </w:rPr>
        <w:lastRenderedPageBreak/>
        <w:t>W przypadku odstąpienia od umowy Strony zachowują prawo dochodzenia zapłaty kar umownych.</w:t>
      </w:r>
    </w:p>
    <w:p w14:paraId="4133ABFF" w14:textId="77777777" w:rsidR="00CE61F3" w:rsidRPr="00102B22" w:rsidRDefault="00CE61F3" w:rsidP="00CE61F3">
      <w:pPr>
        <w:pStyle w:val="Standard"/>
        <w:spacing w:line="300" w:lineRule="auto"/>
        <w:contextualSpacing/>
        <w:rPr>
          <w:rFonts w:ascii="Calibri" w:hAnsi="Calibri" w:cs="Calibri"/>
          <w:lang w:val="pl-PL"/>
        </w:rPr>
      </w:pPr>
    </w:p>
    <w:p w14:paraId="765A2E93" w14:textId="77777777" w:rsidR="00CE61F3" w:rsidRPr="00102B22" w:rsidRDefault="00CE61F3" w:rsidP="00CE61F3">
      <w:pPr>
        <w:pStyle w:val="Standard"/>
        <w:spacing w:line="300" w:lineRule="auto"/>
        <w:jc w:val="center"/>
        <w:rPr>
          <w:rFonts w:ascii="Calibri" w:hAnsi="Calibri" w:cs="Calibri"/>
          <w:lang w:val="pl-PL"/>
        </w:rPr>
      </w:pPr>
      <w:r w:rsidRPr="00102B22">
        <w:rPr>
          <w:rFonts w:ascii="Calibri" w:eastAsia="SimSun" w:hAnsi="Calibri" w:cs="Calibri"/>
          <w:b/>
          <w:lang w:val="pl-PL" w:eastAsia="hi-IN" w:bidi="hi-IN"/>
        </w:rPr>
        <w:t>§ 11</w:t>
      </w:r>
    </w:p>
    <w:p w14:paraId="7CB9AE8A" w14:textId="77777777" w:rsidR="00CE61F3" w:rsidRPr="00102B22" w:rsidRDefault="00CE61F3" w:rsidP="00102B22">
      <w:pPr>
        <w:pStyle w:val="Standard"/>
        <w:spacing w:line="300" w:lineRule="auto"/>
        <w:jc w:val="center"/>
        <w:rPr>
          <w:rFonts w:ascii="Calibri" w:hAnsi="Calibri" w:cs="Calibri"/>
          <w:lang w:val="pl-PL"/>
        </w:rPr>
      </w:pPr>
      <w:r w:rsidRPr="00102B22">
        <w:rPr>
          <w:rFonts w:ascii="Calibri" w:hAnsi="Calibri" w:cs="Calibri"/>
          <w:b/>
          <w:lang w:val="pl-PL"/>
        </w:rPr>
        <w:t>Odpowiedzialność z tytułu rękojmi i gwarancji jakości</w:t>
      </w:r>
    </w:p>
    <w:p w14:paraId="40D68A51" w14:textId="77777777" w:rsidR="00102B22" w:rsidRPr="00102B22" w:rsidRDefault="00C04B94" w:rsidP="00102B22">
      <w:pPr>
        <w:pStyle w:val="Standard"/>
        <w:widowControl w:val="0"/>
        <w:numPr>
          <w:ilvl w:val="2"/>
          <w:numId w:val="12"/>
        </w:numPr>
        <w:spacing w:line="300" w:lineRule="auto"/>
        <w:ind w:left="360"/>
        <w:textAlignment w:val="baseline"/>
        <w:rPr>
          <w:rFonts w:ascii="Calibri" w:hAnsi="Calibri" w:cs="Calibri"/>
          <w:lang w:val="pl-PL"/>
        </w:rPr>
      </w:pPr>
      <w:r w:rsidRPr="00102B22">
        <w:rPr>
          <w:rFonts w:ascii="Calibri" w:hAnsi="Calibri" w:cs="Calibri"/>
          <w:lang w:val="pl-PL"/>
        </w:rPr>
        <w:t>Wykonawca udziela Zamawiającemu gwarancji jakości, liczonej od dnia odbioru końcowego, na okres: 36 miesięcy dla robót budowlanych, 36 miesięcy dla wyposażenia meblowego, 36 miesięcy dla systemu klimatyzacji, 24 miesięcy dla sprzętu komputerowego oraz 36 miesięcy dla instalacji elektrycznych i sieciowych, z zastrzeżeniem dłuższych okresów gwarancji producenta lub okresów wymaganych w OPZ dla poszczególnych urządzeń, w szczególności opraw LED.</w:t>
      </w:r>
    </w:p>
    <w:p w14:paraId="7A69EF1F" w14:textId="615BD1BD" w:rsidR="00CE61F3" w:rsidRPr="00102B22" w:rsidRDefault="00102B22" w:rsidP="00102B22">
      <w:pPr>
        <w:pStyle w:val="Standard"/>
        <w:widowControl w:val="0"/>
        <w:spacing w:line="300" w:lineRule="auto"/>
        <w:ind w:left="360"/>
        <w:textAlignment w:val="baseline"/>
        <w:rPr>
          <w:rFonts w:ascii="Calibri" w:hAnsi="Calibri" w:cs="Calibri"/>
          <w:lang w:val="pl-PL"/>
        </w:rPr>
      </w:pPr>
      <w:r w:rsidRPr="00102B22">
        <w:rPr>
          <w:rFonts w:ascii="Calibri" w:hAnsi="Calibri" w:cs="Calibri"/>
          <w:lang w:val="pl-PL"/>
        </w:rPr>
        <w:t xml:space="preserve">- </w:t>
      </w:r>
      <w:r w:rsidR="00CE61F3" w:rsidRPr="00102B22">
        <w:rPr>
          <w:rFonts w:ascii="Calibri" w:hAnsi="Calibri" w:cs="Calibri"/>
          <w:lang w:val="pl-PL"/>
        </w:rPr>
        <w:t>licząc od daty odbioru całości przedmiotu zamówienia oraz zobowiązuje się do nieodpłatnej naprawy ewentualnych usterek i wad w okresie gwarancyjnym. Okres rękojmi równy jest okresowi gwarancji.</w:t>
      </w:r>
    </w:p>
    <w:p w14:paraId="4D07765E" w14:textId="77777777" w:rsidR="00CE61F3" w:rsidRPr="00102B22" w:rsidRDefault="00CE61F3" w:rsidP="00102B22">
      <w:pPr>
        <w:pStyle w:val="Standard"/>
        <w:widowControl w:val="0"/>
        <w:numPr>
          <w:ilvl w:val="1"/>
          <w:numId w:val="12"/>
        </w:numPr>
        <w:spacing w:line="300" w:lineRule="auto"/>
        <w:ind w:left="426"/>
        <w:textAlignment w:val="baseline"/>
        <w:rPr>
          <w:rFonts w:ascii="Calibri" w:hAnsi="Calibri" w:cs="Calibri"/>
          <w:lang w:val="pl-PL"/>
        </w:rPr>
      </w:pPr>
      <w:r w:rsidRPr="00102B22">
        <w:rPr>
          <w:rFonts w:ascii="Calibri" w:hAnsi="Calibri" w:cs="Calibri"/>
          <w:lang w:val="pl-PL"/>
        </w:rPr>
        <w:t>Bieg rękojmi i gwarancji rozpoczyna się od dnia dokonania odbioru końcowego, w którym nie stwierdzono wad i usterek lub od dnia podpisania protokołu odbioru usunięcia wad i usterek stwierdzonych podczas odbioru końcowego Zadania.</w:t>
      </w:r>
    </w:p>
    <w:p w14:paraId="3254C299" w14:textId="77777777" w:rsidR="00CE61F3" w:rsidRPr="00102B22" w:rsidRDefault="00CE61F3" w:rsidP="003C06F8">
      <w:pPr>
        <w:pStyle w:val="Standard"/>
        <w:widowControl w:val="0"/>
        <w:numPr>
          <w:ilvl w:val="1"/>
          <w:numId w:val="12"/>
        </w:numPr>
        <w:spacing w:line="300" w:lineRule="auto"/>
        <w:ind w:left="426"/>
        <w:textAlignment w:val="baseline"/>
        <w:rPr>
          <w:rFonts w:ascii="Calibri" w:hAnsi="Calibri" w:cs="Calibri"/>
          <w:lang w:val="pl-PL"/>
        </w:rPr>
      </w:pPr>
      <w:r w:rsidRPr="00102B22">
        <w:rPr>
          <w:rFonts w:ascii="Calibri" w:hAnsi="Calibri" w:cs="Calibri"/>
          <w:lang w:val="pl-PL"/>
        </w:rPr>
        <w:t>Ustala się następujące terminy usuwania stwierdzonych wad:</w:t>
      </w:r>
    </w:p>
    <w:p w14:paraId="78BA483D" w14:textId="77777777" w:rsidR="00CE61F3" w:rsidRPr="00102B22" w:rsidRDefault="00CE61F3" w:rsidP="00117DB4">
      <w:pPr>
        <w:pStyle w:val="Standard"/>
        <w:widowControl w:val="0"/>
        <w:numPr>
          <w:ilvl w:val="0"/>
          <w:numId w:val="58"/>
        </w:numPr>
        <w:spacing w:line="300" w:lineRule="auto"/>
        <w:ind w:left="993"/>
        <w:textAlignment w:val="baseline"/>
        <w:rPr>
          <w:rFonts w:ascii="Calibri" w:hAnsi="Calibri" w:cs="Calibri"/>
          <w:lang w:val="pl-PL"/>
        </w:rPr>
      </w:pPr>
      <w:r w:rsidRPr="00102B22">
        <w:rPr>
          <w:rFonts w:ascii="Calibri" w:hAnsi="Calibri" w:cs="Calibri"/>
          <w:lang w:val="pl-PL"/>
        </w:rPr>
        <w:t>w przypadku wystąpienia wad, które uniemożliwiają korzystanie z przedmiotu umowy zgodnie z jego przeznaczeniem, narażają Użytkowników na niebezpieczeństwo oraz narażają na uszkodzenie mienia, Wykonawca przystąpi do ich likwidacji w tym samym dniu co zgłoszenie szkód, nie dłużej jednak niż 24 godziny po zgłoszeniu;</w:t>
      </w:r>
    </w:p>
    <w:p w14:paraId="1D723224" w14:textId="77777777" w:rsidR="00CE61F3" w:rsidRPr="00102B22" w:rsidRDefault="00CE61F3" w:rsidP="00117DB4">
      <w:pPr>
        <w:pStyle w:val="Standard"/>
        <w:widowControl w:val="0"/>
        <w:numPr>
          <w:ilvl w:val="0"/>
          <w:numId w:val="58"/>
        </w:numPr>
        <w:spacing w:line="300" w:lineRule="auto"/>
        <w:ind w:left="993"/>
        <w:textAlignment w:val="baseline"/>
        <w:rPr>
          <w:rFonts w:ascii="Calibri" w:hAnsi="Calibri" w:cs="Calibri"/>
          <w:lang w:val="pl-PL"/>
        </w:rPr>
      </w:pPr>
      <w:r w:rsidRPr="00102B22">
        <w:rPr>
          <w:rFonts w:ascii="Calibri" w:hAnsi="Calibri" w:cs="Calibri"/>
          <w:lang w:val="pl-PL"/>
        </w:rPr>
        <w:t xml:space="preserve">w przypadku wystąpienia w okresie rękojmi wad niewpływających na korzystanie z przedmiotu umowy, Wykonawca przystąpi do ich usuwania najpóźniej w terminie siedmiu dni od daty otrzymania zgłoszenia.  </w:t>
      </w:r>
    </w:p>
    <w:p w14:paraId="40FA4ACC" w14:textId="77777777" w:rsidR="00CE61F3" w:rsidRPr="00102B22" w:rsidRDefault="00CE61F3" w:rsidP="003C06F8">
      <w:pPr>
        <w:pStyle w:val="Standard"/>
        <w:numPr>
          <w:ilvl w:val="1"/>
          <w:numId w:val="12"/>
        </w:numPr>
        <w:spacing w:line="300" w:lineRule="auto"/>
        <w:ind w:left="426" w:hanging="284"/>
        <w:contextualSpacing/>
        <w:textAlignment w:val="baseline"/>
        <w:rPr>
          <w:rFonts w:ascii="Calibri" w:hAnsi="Calibri" w:cs="Calibri"/>
          <w:lang w:val="pl-PL"/>
        </w:rPr>
      </w:pPr>
      <w:r w:rsidRPr="00102B22">
        <w:rPr>
          <w:rFonts w:ascii="Calibri" w:hAnsi="Calibri" w:cs="Calibri"/>
          <w:lang w:val="pl-PL"/>
        </w:rPr>
        <w:t>Usunięcie wady (usterki) będzie stwierdzone protokolarnie, po uprzednim zawiadomieniu przez Wykonawcę o jej usunięciu.</w:t>
      </w:r>
    </w:p>
    <w:p w14:paraId="5D144508" w14:textId="77777777" w:rsidR="00CE61F3" w:rsidRPr="00102B22" w:rsidRDefault="00CE61F3" w:rsidP="003C06F8">
      <w:pPr>
        <w:pStyle w:val="Standard"/>
        <w:numPr>
          <w:ilvl w:val="1"/>
          <w:numId w:val="12"/>
        </w:numPr>
        <w:spacing w:line="300" w:lineRule="auto"/>
        <w:ind w:left="426" w:hanging="284"/>
        <w:contextualSpacing/>
        <w:textAlignment w:val="baseline"/>
        <w:rPr>
          <w:rFonts w:ascii="Calibri" w:hAnsi="Calibri" w:cs="Calibri"/>
          <w:lang w:val="pl-PL"/>
        </w:rPr>
      </w:pPr>
      <w:r w:rsidRPr="00102B22">
        <w:rPr>
          <w:rFonts w:ascii="Calibri" w:hAnsi="Calibri" w:cs="Calibri"/>
          <w:lang w:val="pl-PL"/>
        </w:rPr>
        <w:t>Odpowiedzialność Wykonawcy z tytułu gwarancji i rękojmi obejmuje również roboty wykonane przez Podwykonawców.</w:t>
      </w:r>
    </w:p>
    <w:p w14:paraId="6DA92456" w14:textId="77777777" w:rsidR="00CE61F3" w:rsidRPr="00102B22" w:rsidRDefault="00CE61F3" w:rsidP="003C06F8">
      <w:pPr>
        <w:pStyle w:val="Standard"/>
        <w:numPr>
          <w:ilvl w:val="1"/>
          <w:numId w:val="12"/>
        </w:numPr>
        <w:spacing w:line="300" w:lineRule="auto"/>
        <w:ind w:left="426" w:hanging="284"/>
        <w:contextualSpacing/>
        <w:textAlignment w:val="baseline"/>
        <w:rPr>
          <w:rFonts w:ascii="Calibri" w:hAnsi="Calibri" w:cs="Calibri"/>
          <w:lang w:val="pl-PL"/>
        </w:rPr>
      </w:pPr>
      <w:r w:rsidRPr="00102B22">
        <w:rPr>
          <w:rFonts w:ascii="Calibri" w:eastAsia="SimSun" w:hAnsi="Calibri" w:cs="Calibri"/>
          <w:lang w:val="pl-PL" w:eastAsia="hi-IN" w:bidi="hi-IN"/>
        </w:rPr>
        <w:t>Zamawiający ma prawo dochodzić uprawnień z tytułu rękojmi za wady, niezależnie od uprawnień wynikających z gwarancji.</w:t>
      </w:r>
    </w:p>
    <w:p w14:paraId="0CE3EEAE" w14:textId="77777777" w:rsidR="00CE61F3" w:rsidRPr="00102B22" w:rsidRDefault="00CE61F3" w:rsidP="003C06F8">
      <w:pPr>
        <w:pStyle w:val="Standard"/>
        <w:numPr>
          <w:ilvl w:val="1"/>
          <w:numId w:val="12"/>
        </w:numPr>
        <w:spacing w:line="300" w:lineRule="auto"/>
        <w:ind w:left="426" w:hanging="284"/>
        <w:contextualSpacing/>
        <w:textAlignment w:val="baseline"/>
        <w:rPr>
          <w:rFonts w:ascii="Calibri" w:hAnsi="Calibri" w:cs="Calibri"/>
          <w:lang w:val="pl-PL"/>
        </w:rPr>
      </w:pPr>
      <w:r w:rsidRPr="00102B22">
        <w:rPr>
          <w:rFonts w:ascii="Calibri" w:hAnsi="Calibri" w:cs="Calibri"/>
          <w:lang w:val="pl-PL"/>
        </w:rPr>
        <w:t>Jeżeli w ramach gwarancji lub rękojmi usunięta została wada, termin gwarancji lub rękojmi biegnie na nowo w zakresie rzeczy naprawionej.</w:t>
      </w:r>
    </w:p>
    <w:p w14:paraId="1F48515F" w14:textId="77777777" w:rsidR="00CE61F3" w:rsidRPr="00102B22" w:rsidRDefault="00CE61F3" w:rsidP="003C06F8">
      <w:pPr>
        <w:pStyle w:val="Standard"/>
        <w:numPr>
          <w:ilvl w:val="1"/>
          <w:numId w:val="12"/>
        </w:numPr>
        <w:spacing w:line="300" w:lineRule="auto"/>
        <w:ind w:left="426" w:hanging="284"/>
        <w:contextualSpacing/>
        <w:textAlignment w:val="baseline"/>
        <w:rPr>
          <w:rFonts w:ascii="Calibri" w:hAnsi="Calibri" w:cs="Calibri"/>
          <w:lang w:val="pl-PL"/>
        </w:rPr>
      </w:pPr>
      <w:r w:rsidRPr="00102B22">
        <w:rPr>
          <w:rFonts w:ascii="Calibri" w:eastAsia="SimSun" w:hAnsi="Calibri" w:cs="Calibri"/>
          <w:lang w:val="pl-PL" w:eastAsia="hi-IN" w:bidi="hi-IN"/>
        </w:rPr>
        <w:t>Wykonawca odpowiada za wady w wykonaniu przedmiotu umowy również po okresie rękojmi, jeżeli Zamawiający zawiadomi Wykonawcę o wadzie przed upływem okresu rękojmi.</w:t>
      </w:r>
    </w:p>
    <w:p w14:paraId="346659EB" w14:textId="77777777" w:rsidR="00CE61F3" w:rsidRPr="00102B22" w:rsidRDefault="00CE61F3" w:rsidP="003C06F8">
      <w:pPr>
        <w:pStyle w:val="Standard"/>
        <w:numPr>
          <w:ilvl w:val="1"/>
          <w:numId w:val="12"/>
        </w:numPr>
        <w:spacing w:line="300" w:lineRule="auto"/>
        <w:ind w:left="426" w:hanging="284"/>
        <w:contextualSpacing/>
        <w:textAlignment w:val="baseline"/>
        <w:rPr>
          <w:rFonts w:ascii="Calibri" w:hAnsi="Calibri" w:cs="Calibri"/>
          <w:lang w:val="pl-PL"/>
        </w:rPr>
      </w:pPr>
      <w:r w:rsidRPr="00102B22">
        <w:rPr>
          <w:rFonts w:ascii="Calibri" w:eastAsia="SimSun" w:hAnsi="Calibri" w:cs="Calibri"/>
          <w:lang w:val="pl-PL" w:eastAsia="hi-IN" w:bidi="hi-IN"/>
        </w:rPr>
        <w:lastRenderedPageBreak/>
        <w:t>Jeżeli Wykonawca nie usunie wad w terminach wskazanych w ust. 3 pkt. 1 i 2, to Zamawiający może zlecić ich usunięcie stronie trzeciej na koszt i ryzyko Wykonawcy bez dodatkowego upoważnienia Sądu.</w:t>
      </w:r>
    </w:p>
    <w:p w14:paraId="55944CE2" w14:textId="77777777" w:rsidR="00CE61F3" w:rsidRPr="00102B22" w:rsidRDefault="00CE61F3" w:rsidP="003C06F8">
      <w:pPr>
        <w:pStyle w:val="Standard"/>
        <w:numPr>
          <w:ilvl w:val="1"/>
          <w:numId w:val="12"/>
        </w:numPr>
        <w:spacing w:line="300" w:lineRule="auto"/>
        <w:ind w:left="426" w:hanging="284"/>
        <w:contextualSpacing/>
        <w:textAlignment w:val="baseline"/>
        <w:rPr>
          <w:rFonts w:ascii="Calibri" w:hAnsi="Calibri" w:cs="Calibri"/>
          <w:lang w:val="pl-PL"/>
        </w:rPr>
      </w:pPr>
      <w:r w:rsidRPr="00102B22">
        <w:rPr>
          <w:rFonts w:ascii="Calibri" w:eastAsia="SimSun" w:hAnsi="Calibri" w:cs="Calibri"/>
          <w:lang w:val="pl-PL" w:eastAsia="hi-IN" w:bidi="hi-IN"/>
        </w:rPr>
        <w:t>Uprawnienia z zakresu rękojmi za wady fizyczne i prawne w pozostałym zakresie regulują przepisy kodeksu cywilnego.</w:t>
      </w:r>
    </w:p>
    <w:p w14:paraId="35566301" w14:textId="77777777" w:rsidR="00CE61F3" w:rsidRPr="00102B22" w:rsidRDefault="00CE61F3" w:rsidP="00CE61F3">
      <w:pPr>
        <w:pStyle w:val="Standard"/>
        <w:spacing w:line="300" w:lineRule="auto"/>
        <w:jc w:val="center"/>
        <w:rPr>
          <w:rFonts w:ascii="Calibri" w:hAnsi="Calibri" w:cs="Calibri"/>
          <w:b/>
          <w:color w:val="EE0000"/>
          <w:lang w:val="pl-PL"/>
        </w:rPr>
      </w:pPr>
    </w:p>
    <w:p w14:paraId="4E20DC3A" w14:textId="77777777" w:rsidR="00CE61F3" w:rsidRPr="00102B22" w:rsidRDefault="00CE61F3" w:rsidP="00CE61F3">
      <w:pPr>
        <w:pStyle w:val="Standard"/>
        <w:spacing w:line="300" w:lineRule="auto"/>
        <w:jc w:val="center"/>
        <w:rPr>
          <w:rFonts w:ascii="Calibri" w:hAnsi="Calibri" w:cs="Calibri"/>
          <w:lang w:val="pl-PL"/>
        </w:rPr>
      </w:pPr>
      <w:r w:rsidRPr="00102B22">
        <w:rPr>
          <w:rFonts w:ascii="Calibri" w:hAnsi="Calibri" w:cs="Calibri"/>
          <w:b/>
          <w:lang w:val="pl-PL"/>
        </w:rPr>
        <w:t>§ 12</w:t>
      </w:r>
    </w:p>
    <w:p w14:paraId="5DAD861E" w14:textId="77777777" w:rsidR="00CE61F3" w:rsidRPr="00102B22" w:rsidRDefault="00CE61F3" w:rsidP="00CE61F3">
      <w:pPr>
        <w:pStyle w:val="Standard"/>
        <w:spacing w:line="300" w:lineRule="auto"/>
        <w:jc w:val="center"/>
        <w:rPr>
          <w:rFonts w:ascii="Calibri" w:hAnsi="Calibri" w:cs="Calibri"/>
          <w:lang w:val="pl-PL"/>
        </w:rPr>
      </w:pPr>
      <w:r w:rsidRPr="00102B22">
        <w:rPr>
          <w:rFonts w:ascii="Calibri" w:hAnsi="Calibri" w:cs="Calibri"/>
          <w:b/>
          <w:lang w:val="pl-PL"/>
        </w:rPr>
        <w:t>Podwykonawstwo</w:t>
      </w:r>
    </w:p>
    <w:p w14:paraId="64FF2010" w14:textId="77777777" w:rsidR="00CE61F3" w:rsidRPr="00102B22" w:rsidRDefault="00CE61F3" w:rsidP="00117DB4">
      <w:pPr>
        <w:pStyle w:val="Standard"/>
        <w:widowControl w:val="0"/>
        <w:numPr>
          <w:ilvl w:val="0"/>
          <w:numId w:val="45"/>
        </w:numPr>
        <w:spacing w:line="300" w:lineRule="auto"/>
        <w:ind w:left="567" w:hanging="425"/>
        <w:textAlignment w:val="baseline"/>
        <w:rPr>
          <w:rFonts w:ascii="Calibri" w:hAnsi="Calibri" w:cs="Calibri"/>
          <w:lang w:val="pl-PL"/>
        </w:rPr>
      </w:pPr>
      <w:r w:rsidRPr="00102B22">
        <w:rPr>
          <w:rFonts w:ascii="Calibri" w:eastAsia="SimSun" w:hAnsi="Calibri" w:cs="Calibri"/>
          <w:lang w:val="pl-PL" w:eastAsia="hi-IN" w:bidi="hi-IN"/>
        </w:rPr>
        <w:t xml:space="preserve">Wykonawca zobowiązuje się wykonać siłami własnymi przedmiot umowy z wyjątkiem czynności i prac powierzonych podwykonawcom. Podwykonawca może realizować wyłącznie te czynności i prace, które zostaną zgłoszone Zamawiającemu zgodnie z postanowieniami umowy, a wysokość jego wynagrodzenia nie może przekraczać kwot wynikających z przyszłego wynagrodzenia Wykonawcy przysługującego mu z tytułu realizacji robót powierzanych podwykonawcom.  </w:t>
      </w:r>
    </w:p>
    <w:p w14:paraId="2A7DE69F" w14:textId="77777777" w:rsidR="00CE61F3" w:rsidRPr="00102B22" w:rsidRDefault="00CE61F3" w:rsidP="00117DB4">
      <w:pPr>
        <w:pStyle w:val="Standard"/>
        <w:widowControl w:val="0"/>
        <w:numPr>
          <w:ilvl w:val="0"/>
          <w:numId w:val="18"/>
        </w:numPr>
        <w:spacing w:line="300" w:lineRule="auto"/>
        <w:ind w:left="567" w:hanging="425"/>
        <w:textAlignment w:val="baseline"/>
        <w:rPr>
          <w:rFonts w:ascii="Calibri" w:hAnsi="Calibri" w:cs="Calibri"/>
          <w:lang w:val="pl-PL"/>
        </w:rPr>
      </w:pPr>
      <w:r w:rsidRPr="00102B22">
        <w:rPr>
          <w:rFonts w:ascii="Calibri" w:eastAsia="SimSun" w:hAnsi="Calibri" w:cs="Calibri"/>
          <w:lang w:val="pl-PL" w:eastAsia="hi-IN" w:bidi="hi-IN"/>
        </w:rPr>
        <w:t>Zamawiający dopuszcza powierzenie wykonania części niniejszego zamówienia podwykonawcom pod warunkiem, że posiadają oni odpowiednie kwalifikacje i potencjał niezbędny do ich wykonania. Jakość prac wykonanych przez podwykonawców nie może być niższa niż jakość prac wykonywanych przez Wykonawcę, za jakość tę odpowiedzialność ponosi Wykonawca.</w:t>
      </w:r>
    </w:p>
    <w:p w14:paraId="3B052F50" w14:textId="77777777" w:rsidR="00CE61F3" w:rsidRPr="00102B22" w:rsidRDefault="00CE61F3" w:rsidP="00117DB4">
      <w:pPr>
        <w:pStyle w:val="Standard"/>
        <w:widowControl w:val="0"/>
        <w:numPr>
          <w:ilvl w:val="0"/>
          <w:numId w:val="18"/>
        </w:numPr>
        <w:spacing w:line="300" w:lineRule="auto"/>
        <w:ind w:left="567" w:hanging="425"/>
        <w:textAlignment w:val="baseline"/>
        <w:rPr>
          <w:rFonts w:ascii="Calibri" w:hAnsi="Calibri" w:cs="Calibri"/>
          <w:lang w:val="pl-PL"/>
        </w:rPr>
      </w:pPr>
      <w:r w:rsidRPr="00102B22">
        <w:rPr>
          <w:rFonts w:ascii="Calibri" w:eastAsia="SimSun" w:hAnsi="Calibri" w:cs="Calibri"/>
          <w:lang w:val="pl-PL" w:eastAsia="hi-IN" w:bidi="hi-IN"/>
        </w:rPr>
        <w:t>Wykonawca odpowiada wobec Zamawiającego za działania lub zaniechania podwykonawcy, jak za własne działania i zaniechania.</w:t>
      </w:r>
    </w:p>
    <w:p w14:paraId="50F4E9D3" w14:textId="77777777" w:rsidR="00CE61F3" w:rsidRPr="00102B22" w:rsidRDefault="00CE61F3" w:rsidP="00117DB4">
      <w:pPr>
        <w:pStyle w:val="Standard"/>
        <w:widowControl w:val="0"/>
        <w:numPr>
          <w:ilvl w:val="0"/>
          <w:numId w:val="18"/>
        </w:numPr>
        <w:spacing w:line="300" w:lineRule="auto"/>
        <w:ind w:left="567" w:hanging="425"/>
        <w:textAlignment w:val="baseline"/>
        <w:rPr>
          <w:rFonts w:ascii="Calibri" w:hAnsi="Calibri" w:cs="Calibri"/>
          <w:lang w:val="pl-PL"/>
        </w:rPr>
      </w:pPr>
      <w:r w:rsidRPr="00102B22">
        <w:rPr>
          <w:rFonts w:ascii="Calibri" w:eastAsia="SimSun" w:hAnsi="Calibri" w:cs="Calibri"/>
          <w:lang w:val="pl-PL" w:eastAsia="hi-IN" w:bidi="hi-IN"/>
        </w:rPr>
        <w:t>Wykonawca zapewni w umowach z podwykonawcą rozszerzenia odpowiedzialności podwykonawcy za wady fizyczne na okres nie krótszy od okresu, w którym Wykonawca ponosi odpowiedzialność za te wady wobec Zamawiającego.</w:t>
      </w:r>
    </w:p>
    <w:p w14:paraId="5EBB34B8" w14:textId="77777777" w:rsidR="00CE61F3" w:rsidRPr="00102B22" w:rsidRDefault="00CE61F3" w:rsidP="00117DB4">
      <w:pPr>
        <w:pStyle w:val="Standard"/>
        <w:widowControl w:val="0"/>
        <w:numPr>
          <w:ilvl w:val="0"/>
          <w:numId w:val="18"/>
        </w:numPr>
        <w:spacing w:line="300" w:lineRule="auto"/>
        <w:ind w:left="567" w:hanging="425"/>
        <w:textAlignment w:val="baseline"/>
        <w:rPr>
          <w:rFonts w:ascii="Calibri" w:hAnsi="Calibri" w:cs="Calibri"/>
          <w:lang w:val="pl-PL"/>
        </w:rPr>
      </w:pPr>
      <w:r w:rsidRPr="00102B22">
        <w:rPr>
          <w:rFonts w:ascii="Calibri" w:eastAsia="SimSun" w:hAnsi="Calibri" w:cs="Calibri"/>
          <w:lang w:val="pl-PL" w:eastAsia="hi-IN" w:bidi="hi-IN"/>
        </w:rPr>
        <w:t>Zlecenie wykonania każdej części zamówienia podwykonawcom wymaga uzyskania przez Wykonawcę na zawarcie konkretnej umowy z konkretnym podwykonawcą oraz jej zmiany, akceptacji wg określonej niżej procedury.</w:t>
      </w:r>
    </w:p>
    <w:p w14:paraId="4EE2545B" w14:textId="77777777" w:rsidR="00CE61F3" w:rsidRPr="00102B22" w:rsidRDefault="00CE61F3" w:rsidP="00117DB4">
      <w:pPr>
        <w:pStyle w:val="Standard"/>
        <w:widowControl w:val="0"/>
        <w:numPr>
          <w:ilvl w:val="0"/>
          <w:numId w:val="18"/>
        </w:numPr>
        <w:spacing w:line="300" w:lineRule="auto"/>
        <w:ind w:left="567" w:hanging="425"/>
        <w:textAlignment w:val="baseline"/>
        <w:rPr>
          <w:rFonts w:ascii="Calibri" w:hAnsi="Calibri" w:cs="Calibri"/>
          <w:lang w:val="pl-PL"/>
        </w:rPr>
      </w:pPr>
      <w:r w:rsidRPr="00102B22">
        <w:rPr>
          <w:rFonts w:ascii="Calibri" w:eastAsia="SimSun" w:hAnsi="Calibri" w:cs="Calibri"/>
          <w:lang w:val="pl-PL" w:eastAsia="hi-IN" w:bidi="hi-IN"/>
        </w:rPr>
        <w:t xml:space="preserve">Zamawiający zgłosi sprzeciw do umowy z podwykonawcą, której treść będzie sprzeczna z treścią umowy zawartej z Wykonawcą, nie będzie spełniać wymogów określonych w niniejszej umowie i SWZ, będzie zawierać postanowienia niekorzystne dla Zamawiającego lub w której termin zapłaty wynagrodzenia podwykonawcy będzie dłuższy niż 30 dni od dnia doręczenia Wykonawcy faktury lub rachunku, potwierdzających wykonanie zleconej dostawy, usługi lub roboty budowlanej. </w:t>
      </w:r>
      <w:r w:rsidRPr="00102B22">
        <w:rPr>
          <w:rFonts w:ascii="Calibri" w:eastAsia="SimSun" w:hAnsi="Calibri" w:cs="Calibri"/>
          <w:iCs/>
          <w:lang w:val="pl-PL" w:eastAsia="hi-IN" w:bidi="hi-IN"/>
        </w:rPr>
        <w:t xml:space="preserve">Jeżeli umowa dotyczy rezygnacji lub zmiany podmiotu, na którego zasoby wykonawca powoływał się, na zasadach określonych w ustawie Prawo zamówień publicznych, w celu wykazania spełniania warunków udziału w postępowaniu, Wykonawca jest obowiązany wykazać Zamawiającemu, iż proponowany inny podwykonawca lub </w:t>
      </w:r>
      <w:r w:rsidRPr="00102B22">
        <w:rPr>
          <w:rFonts w:ascii="Calibri" w:eastAsia="SimSun" w:hAnsi="Calibri" w:cs="Calibri"/>
          <w:iCs/>
          <w:lang w:val="pl-PL" w:eastAsia="hi-IN" w:bidi="hi-IN"/>
        </w:rPr>
        <w:lastRenderedPageBreak/>
        <w:t>wykonawca samodzielnie spełnia je w stopniu nie mniejszym niż wymagany w trakcie postępowania o udzielenie zamówienia.</w:t>
      </w:r>
    </w:p>
    <w:p w14:paraId="5BCAF4E8" w14:textId="77777777" w:rsidR="00CE61F3" w:rsidRPr="00102B22" w:rsidRDefault="00CE61F3" w:rsidP="00117DB4">
      <w:pPr>
        <w:pStyle w:val="Standard"/>
        <w:widowControl w:val="0"/>
        <w:numPr>
          <w:ilvl w:val="0"/>
          <w:numId w:val="18"/>
        </w:numPr>
        <w:spacing w:line="300" w:lineRule="auto"/>
        <w:ind w:left="567" w:hanging="425"/>
        <w:textAlignment w:val="baseline"/>
        <w:rPr>
          <w:rFonts w:ascii="Calibri" w:hAnsi="Calibri" w:cs="Calibri"/>
          <w:lang w:val="pl-PL"/>
        </w:rPr>
      </w:pPr>
      <w:r w:rsidRPr="00102B22">
        <w:rPr>
          <w:rFonts w:ascii="Calibri" w:eastAsia="SimSun" w:hAnsi="Calibri" w:cs="Calibri"/>
          <w:lang w:val="pl-PL" w:eastAsia="hi-IN" w:bidi="hi-IN"/>
        </w:rPr>
        <w:t>Celem uzyskania akceptacji, o której mowa w ust. 5, Wykonawca zobowiązany jest przekazać Zamawiającemu, przed rozpoczęciem robót przez podwykonawcę, projekt umowy z podwykonawcą robót budowanych zawierający co najmniej istotne postanowienia umowne, w tym wynagrodzenie wraz z częścią dokumentacji dotyczącą wykonania robót określonych w umowie lub projekcie oraz wynagrodzeniem. Ponadto Wykonawca zobowiązany jest przedstawić odpis z Krajowego Rejestru Sądowego lub inny dokument, właściwy dla danej formy organizacyjnej Podwykonawcy wskazujący na uprawnienia osób wymienionych w umowie do reprezentowania stron umowy (dotyczy podwykonawców robót budowlanych).</w:t>
      </w:r>
    </w:p>
    <w:p w14:paraId="14225DEC" w14:textId="77777777" w:rsidR="00CE61F3" w:rsidRPr="00102B22" w:rsidRDefault="00CE61F3" w:rsidP="00117DB4">
      <w:pPr>
        <w:pStyle w:val="Standard"/>
        <w:widowControl w:val="0"/>
        <w:numPr>
          <w:ilvl w:val="0"/>
          <w:numId w:val="18"/>
        </w:numPr>
        <w:spacing w:line="300" w:lineRule="auto"/>
        <w:ind w:left="567" w:hanging="425"/>
        <w:textAlignment w:val="baseline"/>
        <w:rPr>
          <w:rFonts w:ascii="Calibri" w:hAnsi="Calibri" w:cs="Calibri"/>
          <w:lang w:val="pl-PL"/>
        </w:rPr>
      </w:pPr>
      <w:r w:rsidRPr="00102B22">
        <w:rPr>
          <w:rFonts w:ascii="Calibri" w:eastAsia="SimSun" w:hAnsi="Calibri" w:cs="Calibri"/>
          <w:lang w:val="pl-PL" w:eastAsia="hi-IN" w:bidi="hi-IN"/>
        </w:rPr>
        <w:t>Zamawiający w terminie 7 dni od daty otrzymania projektu umowy z podwykonawcą zgłosi pisemne umotywowane zastrzeżenia do projektu umowy. Niezgłoszenie pisemnych zastrzeżeń do przedłożonego projektu umowy w terminie wskazanym w zdaniu poprzednim, uważa się za akceptację projektu umowy przez zamawiającego. W przypadku zgłoszenia przez Zamawiającego zastrzeżeń (uwag) do projektu 7-dniowy termin, o którym mowa powyżej liczy się na nowo od dnia przedstawienia poprawionego projektu.</w:t>
      </w:r>
    </w:p>
    <w:p w14:paraId="0579E0F5" w14:textId="77777777" w:rsidR="00CE61F3" w:rsidRPr="00102B22" w:rsidRDefault="00CE61F3" w:rsidP="00117DB4">
      <w:pPr>
        <w:pStyle w:val="Standard"/>
        <w:widowControl w:val="0"/>
        <w:numPr>
          <w:ilvl w:val="0"/>
          <w:numId w:val="18"/>
        </w:numPr>
        <w:spacing w:line="300" w:lineRule="auto"/>
        <w:ind w:left="567" w:hanging="425"/>
        <w:textAlignment w:val="baseline"/>
        <w:rPr>
          <w:rFonts w:ascii="Calibri" w:hAnsi="Calibri" w:cs="Calibri"/>
          <w:lang w:val="pl-PL"/>
        </w:rPr>
      </w:pPr>
      <w:r w:rsidRPr="00102B22">
        <w:rPr>
          <w:rFonts w:ascii="Calibri" w:eastAsia="SimSun" w:hAnsi="Calibri" w:cs="Calibri"/>
          <w:lang w:val="pl-PL" w:eastAsia="hi-IN" w:bidi="hi-IN"/>
        </w:rPr>
        <w:t>Wykonawca, podwykonawca lub dalszy podwykonawca jest zobowiązany przedłożyć Zamawiającemu poświadczoną za zgodność z oryginałem kopię zawartej umowy w terminie 7 dni od dnia jej zawarcia (dotyczy podwykonawców robót budowlanych).</w:t>
      </w:r>
    </w:p>
    <w:p w14:paraId="2FB7CFA7" w14:textId="77777777" w:rsidR="00CE61F3" w:rsidRPr="00102B22" w:rsidRDefault="00CE61F3" w:rsidP="00117DB4">
      <w:pPr>
        <w:pStyle w:val="Standard"/>
        <w:widowControl w:val="0"/>
        <w:numPr>
          <w:ilvl w:val="0"/>
          <w:numId w:val="18"/>
        </w:numPr>
        <w:spacing w:line="300" w:lineRule="auto"/>
        <w:ind w:left="567" w:hanging="425"/>
        <w:textAlignment w:val="baseline"/>
        <w:rPr>
          <w:rFonts w:ascii="Calibri" w:hAnsi="Calibri" w:cs="Calibri"/>
          <w:lang w:val="pl-PL"/>
        </w:rPr>
      </w:pPr>
      <w:r w:rsidRPr="00102B22">
        <w:rPr>
          <w:rFonts w:ascii="Calibri" w:eastAsia="SimSun" w:hAnsi="Calibri" w:cs="Calibri"/>
          <w:lang w:val="pl-PL" w:eastAsia="hi-IN" w:bidi="hi-IN"/>
        </w:rPr>
        <w:t>Zamawiający w terminie 7 dni od daty otrzymania kopii umowy zgłasza sprzeciw do umowy, jeżeli umowa ta narusza zapisy niniejszej umowy. Niezgłoszenie pisemnego sprzeciwu w terminie wskazanym w zdaniu poprzednim uważa się za akceptację umowy przez zamawiającego. W przypadku zgłoszenia przez Zamawiającego zastrzeżeń (uwag) do umowy 7-dniowy termin, o którym mowa powyżej liczy się na nowo od dnia przedstawienia poprawionej umowy.</w:t>
      </w:r>
    </w:p>
    <w:p w14:paraId="39A5F96F" w14:textId="77777777" w:rsidR="00CE61F3" w:rsidRPr="00102B22" w:rsidRDefault="00CE61F3" w:rsidP="00117DB4">
      <w:pPr>
        <w:pStyle w:val="Standard"/>
        <w:widowControl w:val="0"/>
        <w:numPr>
          <w:ilvl w:val="0"/>
          <w:numId w:val="18"/>
        </w:numPr>
        <w:spacing w:line="300" w:lineRule="auto"/>
        <w:ind w:left="567" w:hanging="425"/>
        <w:textAlignment w:val="baseline"/>
        <w:rPr>
          <w:rFonts w:ascii="Calibri" w:hAnsi="Calibri" w:cs="Calibri"/>
          <w:lang w:val="pl-PL"/>
        </w:rPr>
      </w:pPr>
      <w:r w:rsidRPr="00102B22">
        <w:rPr>
          <w:rFonts w:ascii="Calibri" w:eastAsia="SimSun" w:hAnsi="Calibri" w:cs="Calibri"/>
          <w:lang w:val="pl-PL" w:eastAsia="hi-IN" w:bidi="hi-IN"/>
        </w:rPr>
        <w:t>Zarówno projekt umowy o podwykonawstwo jak i sama umowa o podwykonawstwo musi zawierać postanowienia ustanawiające solidarną odpowiedzialność Wykonawcy za wynagrodzenie należne dalszym podwykonawcom, według zasad określonym w niniejszym paragrafie (obowiązek ten dotyczy także wszystkich dalszych podwykonawców), a jednocześnie nie może zawierać postanowień:</w:t>
      </w:r>
    </w:p>
    <w:p w14:paraId="2F5EE0E8" w14:textId="77777777" w:rsidR="00CE61F3" w:rsidRPr="00102B22" w:rsidRDefault="00CE61F3" w:rsidP="00117DB4">
      <w:pPr>
        <w:pStyle w:val="Standard"/>
        <w:widowControl w:val="0"/>
        <w:numPr>
          <w:ilvl w:val="0"/>
          <w:numId w:val="46"/>
        </w:numPr>
        <w:spacing w:line="300" w:lineRule="auto"/>
        <w:ind w:left="993" w:hanging="284"/>
        <w:textAlignment w:val="baseline"/>
        <w:rPr>
          <w:rFonts w:ascii="Calibri" w:hAnsi="Calibri" w:cs="Calibri"/>
          <w:lang w:val="pl-PL"/>
        </w:rPr>
      </w:pPr>
      <w:r w:rsidRPr="00102B22">
        <w:rPr>
          <w:rFonts w:ascii="Calibri" w:eastAsia="SimSun" w:hAnsi="Calibri" w:cs="Calibri"/>
          <w:lang w:val="pl-PL" w:eastAsia="hi-IN" w:bidi="hi-IN"/>
        </w:rPr>
        <w:t>uzależniających uzyskanie przez Podwykonawcę płatności od Wykonawcy od dokonania przez Zamawiającego na rzecz Wykonawcy płatności za roboty wykonane przez Podwykonawcę;</w:t>
      </w:r>
    </w:p>
    <w:p w14:paraId="65E6E5FE" w14:textId="77777777" w:rsidR="00CE61F3" w:rsidRPr="00102B22" w:rsidRDefault="00CE61F3" w:rsidP="00117DB4">
      <w:pPr>
        <w:pStyle w:val="Standard"/>
        <w:widowControl w:val="0"/>
        <w:numPr>
          <w:ilvl w:val="0"/>
          <w:numId w:val="26"/>
        </w:numPr>
        <w:spacing w:line="300" w:lineRule="auto"/>
        <w:ind w:left="993" w:hanging="284"/>
        <w:textAlignment w:val="baseline"/>
        <w:rPr>
          <w:rFonts w:ascii="Calibri" w:hAnsi="Calibri" w:cs="Calibri"/>
          <w:lang w:val="pl-PL"/>
        </w:rPr>
      </w:pPr>
      <w:r w:rsidRPr="00102B22">
        <w:rPr>
          <w:rFonts w:ascii="Calibri" w:eastAsia="SimSun" w:hAnsi="Calibri" w:cs="Calibri"/>
          <w:lang w:val="pl-PL" w:eastAsia="hi-IN" w:bidi="hi-IN"/>
        </w:rPr>
        <w:t xml:space="preserve">warunkujących Podwykonawcy dokonanie zwrotu kwot zabezpieczenia przez Wykonawcę od zwrotu zabezpieczenia wykonania na rzecz Wykonawcy przez </w:t>
      </w:r>
      <w:r w:rsidRPr="00102B22">
        <w:rPr>
          <w:rFonts w:ascii="Calibri" w:eastAsia="SimSun" w:hAnsi="Calibri" w:cs="Calibri"/>
          <w:lang w:val="pl-PL" w:eastAsia="hi-IN" w:bidi="hi-IN"/>
        </w:rPr>
        <w:lastRenderedPageBreak/>
        <w:t>Zamawiającego,</w:t>
      </w:r>
    </w:p>
    <w:p w14:paraId="66122693" w14:textId="77777777" w:rsidR="00CE61F3" w:rsidRPr="00102B22" w:rsidRDefault="00CE61F3" w:rsidP="00117DB4">
      <w:pPr>
        <w:pStyle w:val="Standard"/>
        <w:widowControl w:val="0"/>
        <w:numPr>
          <w:ilvl w:val="0"/>
          <w:numId w:val="26"/>
        </w:numPr>
        <w:spacing w:line="300" w:lineRule="auto"/>
        <w:ind w:left="993" w:hanging="284"/>
        <w:textAlignment w:val="baseline"/>
        <w:rPr>
          <w:rFonts w:ascii="Calibri" w:hAnsi="Calibri" w:cs="Calibri"/>
          <w:lang w:val="pl-PL"/>
        </w:rPr>
      </w:pPr>
      <w:r w:rsidRPr="00102B22">
        <w:rPr>
          <w:rFonts w:ascii="Calibri" w:eastAsia="SimSun" w:hAnsi="Calibri" w:cs="Calibri"/>
          <w:lang w:val="pl-PL" w:eastAsia="hi-IN" w:bidi="hi-IN"/>
        </w:rPr>
        <w:t>określających karę umowną za nieterminowe wykonanie zobowiązania przez podwykonawcę jako karę za opóźnienie; kary takie można określać jedynie jako kary za zwłokę,</w:t>
      </w:r>
    </w:p>
    <w:p w14:paraId="615EC56B" w14:textId="3B3CFD7E" w:rsidR="00CE61F3" w:rsidRPr="00102B22" w:rsidRDefault="00CE61F3" w:rsidP="00117DB4">
      <w:pPr>
        <w:pStyle w:val="Standard"/>
        <w:widowControl w:val="0"/>
        <w:numPr>
          <w:ilvl w:val="0"/>
          <w:numId w:val="26"/>
        </w:numPr>
        <w:spacing w:line="300" w:lineRule="auto"/>
        <w:ind w:left="993" w:hanging="284"/>
        <w:textAlignment w:val="baseline"/>
        <w:rPr>
          <w:rFonts w:ascii="Calibri" w:hAnsi="Calibri" w:cs="Calibri"/>
          <w:lang w:val="pl-PL"/>
        </w:rPr>
      </w:pPr>
      <w:r w:rsidRPr="00102B22">
        <w:rPr>
          <w:rFonts w:ascii="Calibri" w:eastAsia="SimSun" w:hAnsi="Calibri" w:cs="Calibri"/>
          <w:lang w:val="pl-PL" w:eastAsia="hi-IN" w:bidi="hi-IN"/>
        </w:rPr>
        <w:t xml:space="preserve">nakazujących podwykonawcy zabezpieczenie wykonania lub należytego wykonania umowy jedynie w pieniądzu, bez możliwości jej zamiany na gwarancje bankową/ubezpieczeniową lub na inną formę przewidzianą w przepisach prawa, w tym w szczególności przepisach ustawy </w:t>
      </w:r>
      <w:r w:rsidRPr="00102B22">
        <w:rPr>
          <w:rFonts w:ascii="Calibri" w:eastAsia="SimSun" w:hAnsi="Calibri" w:cs="Calibri"/>
          <w:iCs/>
          <w:lang w:val="pl-PL" w:eastAsia="hi-IN" w:bidi="hi-IN"/>
        </w:rPr>
        <w:t>Prawo zamówień publicznych</w:t>
      </w:r>
      <w:r w:rsidR="009E2529" w:rsidRPr="00102B22">
        <w:rPr>
          <w:rFonts w:ascii="Calibri" w:eastAsia="SimSun" w:hAnsi="Calibri" w:cs="Calibri"/>
          <w:iCs/>
          <w:lang w:val="pl-PL" w:eastAsia="hi-IN" w:bidi="hi-IN"/>
        </w:rPr>
        <w:t>.</w:t>
      </w:r>
    </w:p>
    <w:p w14:paraId="0BC888EB" w14:textId="77777777" w:rsidR="00CE61F3" w:rsidRPr="00102B22" w:rsidRDefault="00CE61F3" w:rsidP="00117DB4">
      <w:pPr>
        <w:pStyle w:val="Standard"/>
        <w:widowControl w:val="0"/>
        <w:numPr>
          <w:ilvl w:val="0"/>
          <w:numId w:val="18"/>
        </w:numPr>
        <w:spacing w:line="300" w:lineRule="auto"/>
        <w:ind w:left="567" w:hanging="425"/>
        <w:textAlignment w:val="baseline"/>
        <w:rPr>
          <w:rFonts w:ascii="Calibri" w:hAnsi="Calibri" w:cs="Calibri"/>
          <w:lang w:val="pl-PL"/>
        </w:rPr>
      </w:pPr>
      <w:r w:rsidRPr="00102B22">
        <w:rPr>
          <w:rFonts w:ascii="Calibri" w:eastAsia="SimSun" w:hAnsi="Calibri" w:cs="Calibri"/>
          <w:lang w:val="pl-PL" w:eastAsia="hi-IN" w:bidi="hi-IN"/>
        </w:rPr>
        <w:t>W przypadku umów o podwykonawstwo, których przedmiotem są dostawy lub usługi, ust. 5-9 nie stosuje się. W takim przypadku wykonawca, podwykonawca lub dalszy podwykonawca zamówienia na roboty budowlane przedkłada zamawiającemu poświadczoną za zgodność z oryginałem kopię zawartej umowy w terminie 7 dni od dnia jej zawarcia. Przepis ust. 10 stosuje się odpowiednio. Wyłącza się obowiązek przedkładania umów o podwykonawstwo, których przedmiotem są dostawy lub usługi o wartości nie większej niż 20 000 zł, o ile ich wartość nie przekracza 0,5% wartości umowy w sprawie zamówienia publicznego.</w:t>
      </w:r>
    </w:p>
    <w:p w14:paraId="27395A31" w14:textId="77777777" w:rsidR="00CE61F3" w:rsidRPr="00102B22" w:rsidRDefault="00CE61F3" w:rsidP="00117DB4">
      <w:pPr>
        <w:pStyle w:val="Standard"/>
        <w:widowControl w:val="0"/>
        <w:numPr>
          <w:ilvl w:val="0"/>
          <w:numId w:val="18"/>
        </w:numPr>
        <w:spacing w:line="300" w:lineRule="auto"/>
        <w:ind w:left="567" w:hanging="425"/>
        <w:textAlignment w:val="baseline"/>
        <w:rPr>
          <w:rFonts w:ascii="Calibri" w:hAnsi="Calibri" w:cs="Calibri"/>
          <w:lang w:val="pl-PL"/>
        </w:rPr>
      </w:pPr>
      <w:r w:rsidRPr="00102B22">
        <w:rPr>
          <w:rFonts w:ascii="Calibri" w:eastAsia="SimSun" w:hAnsi="Calibri" w:cs="Calibri"/>
          <w:lang w:val="pl-PL" w:eastAsia="hi-IN" w:bidi="hi-IN"/>
        </w:rPr>
        <w:t>Podwykonawca jest zobowiązany uzyskać zgodę Wykonawcy na umowę z dalszym podwykonawcą. Wykonawca ponosi odpowiedzialność za działanie dalszych podwykonawców jak za działanie własne, a do zawarcia z nimi umowy, zmiany treści tej umowy, warunków wypłaty wynagrodzenia Wykonawcy i podwykonawcy oraz konsekwencji nieuzyskania zgody Zamawiającego stosuje się odpowiednio zapisy niniejszego paragrafu, przy czym podwykonawca lub dalszy podwykonawca jest obowiązany dołączyć zgodę wykonawcy na zawarcie umowy o podwykonawstwo o treści zgodnej z projektem umowy. Zapisy te stosuje się również odpowiednio do umów zawieranych przez dalszych podwykonawców z ich podwykonawcami.</w:t>
      </w:r>
    </w:p>
    <w:p w14:paraId="5E45D3D4" w14:textId="77777777" w:rsidR="00CE61F3" w:rsidRPr="00102B22" w:rsidRDefault="00CE61F3" w:rsidP="00117DB4">
      <w:pPr>
        <w:pStyle w:val="Standard"/>
        <w:widowControl w:val="0"/>
        <w:numPr>
          <w:ilvl w:val="0"/>
          <w:numId w:val="18"/>
        </w:numPr>
        <w:spacing w:line="300" w:lineRule="auto"/>
        <w:ind w:left="567" w:hanging="425"/>
        <w:textAlignment w:val="baseline"/>
        <w:rPr>
          <w:rFonts w:ascii="Calibri" w:hAnsi="Calibri" w:cs="Calibri"/>
          <w:lang w:val="pl-PL"/>
        </w:rPr>
      </w:pPr>
      <w:r w:rsidRPr="00102B22">
        <w:rPr>
          <w:rFonts w:ascii="Calibri" w:eastAsia="SimSun" w:hAnsi="Calibri" w:cs="Calibri"/>
          <w:lang w:val="pl-PL" w:eastAsia="hi-IN" w:bidi="hi-IN"/>
        </w:rPr>
        <w:t>Podwykonawca nie może przystąpić do realizacji prac przed uzyskaniem przez Wykonawcę zgody Zamawiającego na umowę z podwykonawcą.</w:t>
      </w:r>
    </w:p>
    <w:p w14:paraId="37DC578A" w14:textId="77777777" w:rsidR="00CE61F3" w:rsidRPr="00102B22" w:rsidRDefault="00CE61F3" w:rsidP="00117DB4">
      <w:pPr>
        <w:pStyle w:val="Standard"/>
        <w:widowControl w:val="0"/>
        <w:numPr>
          <w:ilvl w:val="0"/>
          <w:numId w:val="18"/>
        </w:numPr>
        <w:spacing w:line="300" w:lineRule="auto"/>
        <w:ind w:left="567" w:hanging="425"/>
        <w:textAlignment w:val="baseline"/>
        <w:rPr>
          <w:rFonts w:ascii="Calibri" w:hAnsi="Calibri" w:cs="Calibri"/>
          <w:lang w:val="pl-PL"/>
        </w:rPr>
      </w:pPr>
      <w:r w:rsidRPr="00102B22">
        <w:rPr>
          <w:rFonts w:ascii="Calibri" w:eastAsia="SimSun" w:hAnsi="Calibri" w:cs="Calibri"/>
          <w:lang w:val="pl-PL" w:eastAsia="hi-IN" w:bidi="hi-IN"/>
        </w:rPr>
        <w:t>W przypadku przystąpienia podwykonawcy do robót na inwestycji pomimo nieuzyskania przez Wykonawcę zgody na umowę z podwykonawcą lub w przypadku zgłoszenia sprzeciwu:</w:t>
      </w:r>
    </w:p>
    <w:p w14:paraId="1B1715B6" w14:textId="77777777" w:rsidR="00CE61F3" w:rsidRPr="00102B22" w:rsidRDefault="00CE61F3" w:rsidP="00117DB4">
      <w:pPr>
        <w:pStyle w:val="Standard"/>
        <w:widowControl w:val="0"/>
        <w:numPr>
          <w:ilvl w:val="0"/>
          <w:numId w:val="59"/>
        </w:numPr>
        <w:spacing w:line="300" w:lineRule="auto"/>
        <w:ind w:left="993" w:hanging="426"/>
        <w:textAlignment w:val="baseline"/>
        <w:rPr>
          <w:rFonts w:ascii="Calibri" w:hAnsi="Calibri" w:cs="Calibri"/>
          <w:lang w:val="pl-PL"/>
        </w:rPr>
      </w:pPr>
      <w:r w:rsidRPr="00102B22">
        <w:rPr>
          <w:rFonts w:ascii="Calibri" w:eastAsia="SimSun" w:hAnsi="Calibri" w:cs="Calibri"/>
          <w:lang w:val="pl-PL" w:eastAsia="hi-IN" w:bidi="hi-IN"/>
        </w:rPr>
        <w:t>Wykonawca zobowiązany będzie zapłacić Zamawiającemu karę umowną w wysokości 10 % wynagrodzenia brutto, o którym mowa w § 8 ust. 1 umowy za każdy taki przypadek,</w:t>
      </w:r>
    </w:p>
    <w:p w14:paraId="5FA8B305" w14:textId="77777777" w:rsidR="00CE61F3" w:rsidRPr="00102B22" w:rsidRDefault="00CE61F3" w:rsidP="00117DB4">
      <w:pPr>
        <w:pStyle w:val="Standard"/>
        <w:widowControl w:val="0"/>
        <w:numPr>
          <w:ilvl w:val="0"/>
          <w:numId w:val="59"/>
        </w:numPr>
        <w:spacing w:line="300" w:lineRule="auto"/>
        <w:ind w:left="993" w:hanging="426"/>
        <w:textAlignment w:val="baseline"/>
        <w:rPr>
          <w:rFonts w:ascii="Calibri" w:hAnsi="Calibri" w:cs="Calibri"/>
          <w:lang w:val="pl-PL"/>
        </w:rPr>
      </w:pPr>
      <w:r w:rsidRPr="00102B22">
        <w:rPr>
          <w:rFonts w:ascii="Calibri" w:eastAsia="SimSun" w:hAnsi="Calibri" w:cs="Calibri"/>
          <w:lang w:val="pl-PL" w:eastAsia="hi-IN" w:bidi="hi-IN"/>
        </w:rPr>
        <w:t>Zamawiający uprawniony będzie do wstrzymania robót budowlanych realizowanych na inwestycji, w tym przez podwykonawcę do czasu uzyskania przez Wykonawcę zgody na zawarcie umowy z podwykonawcą, opóźnienie wynikłe z tego tytułu jest uznawane za zawinione przez Wykonawcy,</w:t>
      </w:r>
    </w:p>
    <w:p w14:paraId="65E8A0BA" w14:textId="77777777" w:rsidR="00CE61F3" w:rsidRPr="00102B22" w:rsidRDefault="00CE61F3" w:rsidP="00117DB4">
      <w:pPr>
        <w:pStyle w:val="Standard"/>
        <w:widowControl w:val="0"/>
        <w:numPr>
          <w:ilvl w:val="0"/>
          <w:numId w:val="59"/>
        </w:numPr>
        <w:spacing w:line="300" w:lineRule="auto"/>
        <w:ind w:left="993" w:hanging="426"/>
        <w:textAlignment w:val="baseline"/>
        <w:rPr>
          <w:rFonts w:ascii="Calibri" w:hAnsi="Calibri" w:cs="Calibri"/>
          <w:lang w:val="pl-PL"/>
        </w:rPr>
      </w:pPr>
      <w:r w:rsidRPr="00102B22">
        <w:rPr>
          <w:rFonts w:ascii="Calibri" w:eastAsia="SimSun" w:hAnsi="Calibri" w:cs="Calibri"/>
          <w:lang w:val="pl-PL" w:eastAsia="hi-IN" w:bidi="hi-IN"/>
        </w:rPr>
        <w:lastRenderedPageBreak/>
        <w:t>Zamawiający uprawniony będzie do wstrzymania wypłaty wynagrodzenia należnego Wykonawcy do czasu uzyskania przez Wykonawcę zgody na zawarcia umowy z podwykonawcą.</w:t>
      </w:r>
    </w:p>
    <w:p w14:paraId="286AFE93" w14:textId="6D43AF07" w:rsidR="00CE61F3" w:rsidRPr="00102B22" w:rsidRDefault="006D1E51" w:rsidP="00117DB4">
      <w:pPr>
        <w:pStyle w:val="Standard"/>
        <w:widowControl w:val="0"/>
        <w:numPr>
          <w:ilvl w:val="0"/>
          <w:numId w:val="18"/>
        </w:numPr>
        <w:spacing w:line="300" w:lineRule="auto"/>
        <w:ind w:left="567" w:hanging="425"/>
        <w:textAlignment w:val="baseline"/>
        <w:rPr>
          <w:rFonts w:ascii="Calibri" w:hAnsi="Calibri" w:cs="Calibri"/>
          <w:lang w:val="pl-PL"/>
        </w:rPr>
      </w:pPr>
      <w:r>
        <w:rPr>
          <w:rFonts w:ascii="Calibri" w:eastAsia="SimSun" w:hAnsi="Calibri" w:cs="Calibri"/>
          <w:lang w:val="pl-PL" w:eastAsia="hi-IN" w:bidi="hi-IN"/>
        </w:rPr>
        <w:t xml:space="preserve"> </w:t>
      </w:r>
      <w:r w:rsidRPr="006D1E51">
        <w:rPr>
          <w:rFonts w:ascii="Calibri" w:eastAsia="SimSun" w:hAnsi="Calibri" w:cs="Calibri"/>
          <w:lang w:val="pl-PL" w:eastAsia="hi-IN" w:bidi="hi-IN"/>
        </w:rPr>
        <w:t>W przypadku rozpoczęcia robót budowlanych przez podwykonawcę lub dalszego podwykonawcę z naruszeniem procedury określonej w niniejszym paragrafie Zamawiający może odstąpić od Umowy z przyczyn, za które odpowiada Wykonawca, po uprzednim wezwaniu Wykonawcy do usunięcia naruszenia i bezskutecznym upływie wyznaczonego terminu. W takim przypadku stosuje się karę umowną za odstąpienie określoną w § 9 Umowy</w:t>
      </w:r>
      <w:r>
        <w:rPr>
          <w:rFonts w:ascii="Calibri" w:eastAsia="SimSun" w:hAnsi="Calibri" w:cs="Calibri"/>
          <w:lang w:val="pl-PL" w:eastAsia="hi-IN" w:bidi="hi-IN"/>
        </w:rPr>
        <w:t>.</w:t>
      </w:r>
    </w:p>
    <w:p w14:paraId="2BB522AC" w14:textId="77777777" w:rsidR="00CE61F3" w:rsidRPr="00102B22" w:rsidRDefault="00CE61F3" w:rsidP="00117DB4">
      <w:pPr>
        <w:pStyle w:val="Standard"/>
        <w:widowControl w:val="0"/>
        <w:numPr>
          <w:ilvl w:val="0"/>
          <w:numId w:val="18"/>
        </w:numPr>
        <w:spacing w:line="300" w:lineRule="auto"/>
        <w:ind w:left="567" w:hanging="425"/>
        <w:textAlignment w:val="baseline"/>
        <w:rPr>
          <w:rFonts w:ascii="Calibri" w:hAnsi="Calibri" w:cs="Calibri"/>
          <w:lang w:val="pl-PL"/>
        </w:rPr>
      </w:pPr>
      <w:r w:rsidRPr="00102B22">
        <w:rPr>
          <w:rFonts w:ascii="Calibri" w:eastAsia="SimSun" w:hAnsi="Calibri" w:cs="Calibri"/>
          <w:lang w:val="pl-PL" w:eastAsia="hi-IN" w:bidi="hi-IN"/>
        </w:rPr>
        <w:t>Podwykonawcą oraz dalszym podwykonawcą w rozumieniu niniejszej umowy jest każdy podmiot (osoba fizyczna, osoba prawna, jednostka organizacyjna nieposiadająca osobowości prawnej) wykonujący na podstawie umowy z Wykonawcą i odpowiednio podwykonawcą jakiekolwiek roboty budowlane lub innego rodzaju prace (także na podstawie umowy o dzieło, umowy sprzedaży z montażem, dostawy z montażem lub umowy zlecenia) na terenie budowy, z wyłączeniem kierownika robót, w tym również dostawy i usługi.</w:t>
      </w:r>
    </w:p>
    <w:p w14:paraId="5EFFEF15" w14:textId="77777777" w:rsidR="00CE61F3" w:rsidRPr="00102B22" w:rsidRDefault="00CE61F3" w:rsidP="00117DB4">
      <w:pPr>
        <w:pStyle w:val="Standard"/>
        <w:widowControl w:val="0"/>
        <w:numPr>
          <w:ilvl w:val="0"/>
          <w:numId w:val="18"/>
        </w:numPr>
        <w:spacing w:line="300" w:lineRule="auto"/>
        <w:ind w:left="567" w:hanging="425"/>
        <w:textAlignment w:val="baseline"/>
        <w:rPr>
          <w:rFonts w:ascii="Calibri" w:hAnsi="Calibri" w:cs="Calibri"/>
          <w:lang w:val="pl-PL"/>
        </w:rPr>
      </w:pPr>
      <w:r w:rsidRPr="00102B22">
        <w:rPr>
          <w:rFonts w:ascii="Calibri" w:eastAsia="SimSun" w:hAnsi="Calibri" w:cs="Calibri"/>
          <w:lang w:val="pl-PL" w:eastAsia="hi-IN" w:bidi="hi-IN"/>
        </w:rPr>
        <w:t>W przypadku, gdy wysokość szkody poniesionej przez Zamawiającego przewyższy wysokość zastrzeżonych w niniejszym paragrafie kar umownych zamawiający będzie mógł żądać odszkodowania uzupełniającego na zasadach ogólnych.</w:t>
      </w:r>
    </w:p>
    <w:p w14:paraId="1B83E73A" w14:textId="77777777" w:rsidR="00CE61F3" w:rsidRPr="00102B22" w:rsidRDefault="00CE61F3" w:rsidP="00117DB4">
      <w:pPr>
        <w:pStyle w:val="Standard"/>
        <w:widowControl w:val="0"/>
        <w:numPr>
          <w:ilvl w:val="0"/>
          <w:numId w:val="18"/>
        </w:numPr>
        <w:spacing w:line="300" w:lineRule="auto"/>
        <w:ind w:left="567" w:hanging="425"/>
        <w:textAlignment w:val="baseline"/>
        <w:rPr>
          <w:rFonts w:ascii="Calibri" w:hAnsi="Calibri" w:cs="Calibri"/>
          <w:lang w:val="pl-PL"/>
        </w:rPr>
      </w:pPr>
      <w:r w:rsidRPr="00102B22">
        <w:rPr>
          <w:rFonts w:ascii="Calibri" w:eastAsia="SimSun" w:hAnsi="Calibri" w:cs="Calibri"/>
          <w:lang w:val="pl-PL" w:eastAsia="hi-IN" w:bidi="hi-IN"/>
        </w:rPr>
        <w:t xml:space="preserve">Zamawiającemu przysługuje prawo żądania od Wykonawcy zmiany podwykonawcy, dalszego podwykonawcy, jeżeli uzna, że kwalifikacje podwykonawcy, dalszego podwykonawcy lub jego wyposażenie w sprzęt nie gwarantują odpowiedniej jakości i terminowości wykonania robót lub realizuje on roboty w sposób wadliwy, niezgodny z warunkami niniejszej umowy i przepisami prawa.  </w:t>
      </w:r>
    </w:p>
    <w:p w14:paraId="2E4A5372" w14:textId="77777777" w:rsidR="00CE61F3" w:rsidRPr="00102B22" w:rsidRDefault="00CE61F3" w:rsidP="00CE61F3">
      <w:pPr>
        <w:pStyle w:val="Standard"/>
        <w:spacing w:line="300" w:lineRule="auto"/>
        <w:ind w:left="567"/>
        <w:jc w:val="center"/>
        <w:rPr>
          <w:rFonts w:ascii="Calibri" w:eastAsia="SimSun" w:hAnsi="Calibri" w:cs="Calibri"/>
          <w:shd w:val="clear" w:color="auto" w:fill="FFFF00"/>
          <w:lang w:val="pl-PL" w:eastAsia="hi-IN" w:bidi="hi-IN"/>
        </w:rPr>
      </w:pPr>
    </w:p>
    <w:p w14:paraId="746FF8CE" w14:textId="77777777" w:rsidR="00CE61F3" w:rsidRPr="00102B22" w:rsidRDefault="00CE61F3" w:rsidP="00CE61F3">
      <w:pPr>
        <w:pStyle w:val="Standard"/>
        <w:spacing w:line="300" w:lineRule="auto"/>
        <w:ind w:left="180"/>
        <w:jc w:val="center"/>
        <w:rPr>
          <w:rFonts w:ascii="Calibri" w:hAnsi="Calibri" w:cs="Calibri"/>
          <w:lang w:val="pl-PL"/>
        </w:rPr>
      </w:pPr>
      <w:r w:rsidRPr="00102B22">
        <w:rPr>
          <w:rFonts w:ascii="Calibri" w:hAnsi="Calibri" w:cs="Calibri"/>
          <w:b/>
          <w:lang w:val="pl-PL"/>
        </w:rPr>
        <w:t>§ 13</w:t>
      </w:r>
    </w:p>
    <w:p w14:paraId="06A8E01D" w14:textId="77777777" w:rsidR="00CE61F3" w:rsidRPr="00102B22" w:rsidRDefault="00CE61F3" w:rsidP="00CE61F3">
      <w:pPr>
        <w:pStyle w:val="Standard"/>
        <w:spacing w:line="300" w:lineRule="auto"/>
        <w:jc w:val="center"/>
        <w:rPr>
          <w:rFonts w:ascii="Calibri" w:hAnsi="Calibri" w:cs="Calibri"/>
          <w:lang w:val="pl-PL"/>
        </w:rPr>
      </w:pPr>
      <w:r w:rsidRPr="00102B22">
        <w:rPr>
          <w:rFonts w:ascii="Calibri" w:eastAsia="SimSun" w:hAnsi="Calibri" w:cs="Calibri"/>
          <w:b/>
          <w:lang w:val="pl-PL" w:eastAsia="hi-IN" w:bidi="hi-IN"/>
        </w:rPr>
        <w:t>Zmiany umowy</w:t>
      </w:r>
    </w:p>
    <w:p w14:paraId="17AA73F5" w14:textId="77777777" w:rsidR="00CE61F3" w:rsidRPr="00102B22" w:rsidRDefault="00CE61F3" w:rsidP="003C06F8">
      <w:pPr>
        <w:pStyle w:val="Standard"/>
        <w:widowControl w:val="0"/>
        <w:numPr>
          <w:ilvl w:val="2"/>
          <w:numId w:val="12"/>
        </w:numPr>
        <w:spacing w:line="300" w:lineRule="auto"/>
        <w:ind w:left="426"/>
        <w:contextualSpacing/>
        <w:textAlignment w:val="baseline"/>
        <w:rPr>
          <w:rFonts w:ascii="Calibri" w:hAnsi="Calibri" w:cs="Calibri"/>
          <w:lang w:val="pl-PL"/>
        </w:rPr>
      </w:pPr>
      <w:r w:rsidRPr="00102B22">
        <w:rPr>
          <w:rFonts w:ascii="Calibri" w:hAnsi="Calibri" w:cs="Calibri"/>
          <w:bCs/>
          <w:lang w:val="pl-PL"/>
        </w:rPr>
        <w:t>Zamawiający przewiduje możliwość wprowadzenia istotnych zmian postanowień zawartych w umowie w stosunku do treści oferty, na podstawie której dokonano wyboru Wykonawcy, w przypadkach określonych w obowiązujących przepisach oraz w przypadku wystąpienia co najmniej jednej z okoliczności wymienionych poniżej, z uwzględnieniem wnioskowanych warunków ich wprowadzenia. Wszystkie poniższe postanowienia stanowią katalog zmian, na które Zamawiający może wyrazić zgodę. Nie stanowią jednocześnie zobowiązania do wyrażenia takiej zgody.</w:t>
      </w:r>
    </w:p>
    <w:p w14:paraId="012F330F" w14:textId="77777777" w:rsidR="00CE61F3" w:rsidRPr="00102B22" w:rsidRDefault="00CE61F3" w:rsidP="00CE61F3">
      <w:pPr>
        <w:pStyle w:val="Standard"/>
        <w:spacing w:line="300" w:lineRule="auto"/>
        <w:ind w:left="567"/>
        <w:contextualSpacing/>
        <w:rPr>
          <w:rFonts w:ascii="Calibri" w:hAnsi="Calibri" w:cs="Calibri"/>
          <w:bCs/>
          <w:lang w:val="pl-PL"/>
        </w:rPr>
      </w:pPr>
    </w:p>
    <w:p w14:paraId="0AC66AA5" w14:textId="77777777" w:rsidR="00CE61F3" w:rsidRPr="00102B22" w:rsidRDefault="00CE61F3" w:rsidP="00CE61F3">
      <w:pPr>
        <w:pStyle w:val="Standard"/>
        <w:spacing w:line="300" w:lineRule="auto"/>
        <w:ind w:left="567"/>
        <w:rPr>
          <w:rFonts w:ascii="Calibri" w:hAnsi="Calibri" w:cs="Calibri"/>
          <w:lang w:val="pl-PL"/>
        </w:rPr>
      </w:pPr>
      <w:r w:rsidRPr="00102B22">
        <w:rPr>
          <w:rFonts w:ascii="Calibri" w:hAnsi="Calibri" w:cs="Calibri"/>
          <w:bCs/>
          <w:i/>
          <w:iCs/>
          <w:lang w:val="pl-PL"/>
        </w:rPr>
        <w:t>Dopuszczalna zmiana przedmiotu umowy</w:t>
      </w:r>
    </w:p>
    <w:p w14:paraId="78F5E526" w14:textId="77777777" w:rsidR="00CE61F3" w:rsidRPr="00102B22" w:rsidRDefault="00CE61F3" w:rsidP="003C06F8">
      <w:pPr>
        <w:pStyle w:val="Standard"/>
        <w:widowControl w:val="0"/>
        <w:numPr>
          <w:ilvl w:val="2"/>
          <w:numId w:val="12"/>
        </w:numPr>
        <w:spacing w:line="300" w:lineRule="auto"/>
        <w:ind w:left="567"/>
        <w:contextualSpacing/>
        <w:textAlignment w:val="baseline"/>
        <w:rPr>
          <w:rFonts w:ascii="Calibri" w:hAnsi="Calibri" w:cs="Calibri"/>
          <w:lang w:val="pl-PL"/>
        </w:rPr>
      </w:pPr>
      <w:r w:rsidRPr="00102B22">
        <w:rPr>
          <w:rFonts w:ascii="Calibri" w:hAnsi="Calibri" w:cs="Calibri"/>
          <w:bCs/>
          <w:lang w:val="pl-PL"/>
        </w:rPr>
        <w:t>Dopuszczalne zmiany odnoszące się do przedmiotu zamówienia:</w:t>
      </w:r>
    </w:p>
    <w:p w14:paraId="0C64EAC4" w14:textId="77777777" w:rsidR="00CE61F3" w:rsidRPr="00102B22" w:rsidRDefault="00CE61F3" w:rsidP="00117DB4">
      <w:pPr>
        <w:pStyle w:val="Akapitzlist"/>
        <w:numPr>
          <w:ilvl w:val="2"/>
          <w:numId w:val="28"/>
        </w:numPr>
        <w:autoSpaceDN w:val="0"/>
        <w:spacing w:line="300" w:lineRule="auto"/>
        <w:ind w:left="993"/>
        <w:textAlignment w:val="baseline"/>
        <w:rPr>
          <w:rFonts w:ascii="Calibri" w:hAnsi="Calibri" w:cs="Calibri"/>
          <w:szCs w:val="24"/>
        </w:rPr>
      </w:pPr>
      <w:r w:rsidRPr="00102B22">
        <w:rPr>
          <w:rFonts w:ascii="Calibri" w:hAnsi="Calibri" w:cs="Calibri"/>
          <w:bCs/>
          <w:szCs w:val="24"/>
        </w:rPr>
        <w:lastRenderedPageBreak/>
        <w:t>Dopuszczalna jest zmiana przedmiotu zamówienia poprzez zmianę zakresu robót budowlanych przewidzianych w dokumentacji w przypadku:</w:t>
      </w:r>
    </w:p>
    <w:p w14:paraId="168F1821" w14:textId="6165A837" w:rsidR="00CE61F3" w:rsidRPr="00102B22" w:rsidRDefault="006D1E51" w:rsidP="00117DB4">
      <w:pPr>
        <w:pStyle w:val="Akapitzlist"/>
        <w:numPr>
          <w:ilvl w:val="0"/>
          <w:numId w:val="47"/>
        </w:numPr>
        <w:autoSpaceDN w:val="0"/>
        <w:spacing w:line="300" w:lineRule="auto"/>
        <w:ind w:left="1418"/>
        <w:textAlignment w:val="baseline"/>
        <w:rPr>
          <w:rFonts w:ascii="Calibri" w:hAnsi="Calibri" w:cs="Calibri"/>
          <w:szCs w:val="24"/>
        </w:rPr>
      </w:pPr>
      <w:r>
        <w:rPr>
          <w:rFonts w:ascii="Calibri" w:hAnsi="Calibri" w:cs="Calibri"/>
          <w:bCs/>
          <w:szCs w:val="24"/>
        </w:rPr>
        <w:t xml:space="preserve"> </w:t>
      </w:r>
      <w:r w:rsidRPr="006D1E51">
        <w:rPr>
          <w:rFonts w:ascii="Calibri" w:hAnsi="Calibri" w:cs="Calibri"/>
          <w:bCs/>
          <w:szCs w:val="24"/>
        </w:rPr>
        <w:t>Dopuszczalna jest zmiana zakresu lub sposobu wykonania Przedmiotu Umowy w przypadku konieczności wykonania robót zamiennych, dostaw zamiennych albo zastosowania innych rozwiązań technicznych niezbędnych do prawidłowej realizacji zamówienia, jeżeli potrzeba zmiany wynika z wad, niejasności lub braków OPZ, SWZ albo innych dokumentów udostępnionych przez Zamawiającego, które ujawniły się na etapie realizacji i nie mogły zostać rozpoznane wcześniej przy zachowaniu należytej staranności.</w:t>
      </w:r>
    </w:p>
    <w:p w14:paraId="0A9D62F0" w14:textId="77777777" w:rsidR="00CE61F3" w:rsidRPr="00102B22" w:rsidRDefault="00CE61F3" w:rsidP="00117DB4">
      <w:pPr>
        <w:pStyle w:val="Akapitzlist"/>
        <w:numPr>
          <w:ilvl w:val="0"/>
          <w:numId w:val="17"/>
        </w:numPr>
        <w:autoSpaceDN w:val="0"/>
        <w:spacing w:line="300" w:lineRule="auto"/>
        <w:ind w:left="1418"/>
        <w:textAlignment w:val="baseline"/>
        <w:rPr>
          <w:rFonts w:ascii="Calibri" w:hAnsi="Calibri" w:cs="Calibri"/>
          <w:szCs w:val="24"/>
        </w:rPr>
      </w:pPr>
      <w:r w:rsidRPr="00102B22">
        <w:rPr>
          <w:rFonts w:ascii="Calibri" w:hAnsi="Calibri" w:cs="Calibri"/>
          <w:bCs/>
          <w:szCs w:val="24"/>
        </w:rPr>
        <w:t>konieczności wykonania robót zamiennych niezbędnych do prawidłowego wykonania przedmiotu Umowy, które nie zostały przewidziane w dokumentacji przekazanej przez Zamawiającego;</w:t>
      </w:r>
    </w:p>
    <w:p w14:paraId="52E94676" w14:textId="77777777" w:rsidR="00CE61F3" w:rsidRPr="00102B22" w:rsidRDefault="00CE61F3" w:rsidP="00117DB4">
      <w:pPr>
        <w:pStyle w:val="Akapitzlist"/>
        <w:numPr>
          <w:ilvl w:val="0"/>
          <w:numId w:val="17"/>
        </w:numPr>
        <w:autoSpaceDN w:val="0"/>
        <w:spacing w:line="300" w:lineRule="auto"/>
        <w:ind w:left="1418"/>
        <w:textAlignment w:val="baseline"/>
        <w:rPr>
          <w:rFonts w:ascii="Calibri" w:hAnsi="Calibri" w:cs="Calibri"/>
          <w:szCs w:val="24"/>
        </w:rPr>
      </w:pPr>
      <w:r w:rsidRPr="00102B22">
        <w:rPr>
          <w:rFonts w:ascii="Calibri" w:hAnsi="Calibri" w:cs="Calibri"/>
          <w:bCs/>
          <w:szCs w:val="24"/>
        </w:rPr>
        <w:t>zmiany dokumentacji wykonane z inicjatywy Zamawiającego ze względu na stwierdzone wady, które z uwagi na swój charakter ujawniły się na etapie realizacji przedmiotu zamówienia, co spowoduje konieczność wykonania robót zamiennych;</w:t>
      </w:r>
    </w:p>
    <w:p w14:paraId="5A40FC53" w14:textId="77777777" w:rsidR="00CE61F3" w:rsidRPr="00102B22" w:rsidRDefault="00CE61F3" w:rsidP="00117DB4">
      <w:pPr>
        <w:pStyle w:val="Akapitzlist"/>
        <w:numPr>
          <w:ilvl w:val="0"/>
          <w:numId w:val="17"/>
        </w:numPr>
        <w:autoSpaceDN w:val="0"/>
        <w:spacing w:line="300" w:lineRule="auto"/>
        <w:ind w:left="1418"/>
        <w:textAlignment w:val="baseline"/>
        <w:rPr>
          <w:rFonts w:ascii="Calibri" w:hAnsi="Calibri" w:cs="Calibri"/>
          <w:szCs w:val="24"/>
        </w:rPr>
      </w:pPr>
      <w:r w:rsidRPr="00102B22">
        <w:rPr>
          <w:rFonts w:ascii="Calibri" w:hAnsi="Calibri" w:cs="Calibri"/>
          <w:bCs/>
          <w:szCs w:val="24"/>
        </w:rPr>
        <w:t>zmiany decyzji administracyjnych, na podstawie których prowadzone są roboty budowlane objęte Umową, powodujące zmianę dotychczasowego zakresu robót przewidzianego w dokumentacji projektowej.</w:t>
      </w:r>
    </w:p>
    <w:p w14:paraId="0A1CE5BB" w14:textId="77777777" w:rsidR="00CE61F3" w:rsidRPr="00102B22" w:rsidRDefault="00CE61F3" w:rsidP="00117DB4">
      <w:pPr>
        <w:pStyle w:val="Akapitzlist"/>
        <w:numPr>
          <w:ilvl w:val="2"/>
          <w:numId w:val="28"/>
        </w:numPr>
        <w:autoSpaceDN w:val="0"/>
        <w:spacing w:line="300" w:lineRule="auto"/>
        <w:ind w:left="993"/>
        <w:textAlignment w:val="baseline"/>
        <w:rPr>
          <w:rFonts w:ascii="Calibri" w:hAnsi="Calibri" w:cs="Calibri"/>
          <w:szCs w:val="24"/>
        </w:rPr>
      </w:pPr>
      <w:r w:rsidRPr="00102B22">
        <w:rPr>
          <w:rFonts w:ascii="Calibri" w:hAnsi="Calibri" w:cs="Calibri"/>
          <w:bCs/>
          <w:szCs w:val="24"/>
        </w:rPr>
        <w:t>Dopuszczalna jest zmiana zakresu robót budowlanych poprzez ich ograniczenie w sytuacji, gdy wykonanie niektórych robót okazało się zbędne, zmieniły się okoliczności związane z wykonaniem Umowy lub wykonanie poszczególnych robót nie leży w interesie publicznym lub Zamawiającego, z zastrzeżeniem, że zakres robót nie może ulec zmianie o więcej niż 20 % zakresu rzeczowego lub finansowego przedmiotu zamówienia.  Wynagrodzenie Wykonawcy zmniejsza się odpowiednio w stosunku do zmniejszonego zakresu robót z uwzględnieniem mechanizmu opisanego w ust. 6 poniżej.</w:t>
      </w:r>
    </w:p>
    <w:p w14:paraId="11A5E7CA" w14:textId="77777777" w:rsidR="00CE61F3" w:rsidRPr="00102B22" w:rsidRDefault="00CE61F3" w:rsidP="00117DB4">
      <w:pPr>
        <w:pStyle w:val="Akapitzlist"/>
        <w:numPr>
          <w:ilvl w:val="2"/>
          <w:numId w:val="28"/>
        </w:numPr>
        <w:autoSpaceDN w:val="0"/>
        <w:spacing w:line="300" w:lineRule="auto"/>
        <w:ind w:left="993"/>
        <w:textAlignment w:val="baseline"/>
        <w:rPr>
          <w:rFonts w:ascii="Calibri" w:hAnsi="Calibri" w:cs="Calibri"/>
          <w:szCs w:val="24"/>
        </w:rPr>
      </w:pPr>
      <w:r w:rsidRPr="00102B22">
        <w:rPr>
          <w:rFonts w:ascii="Calibri" w:hAnsi="Calibri" w:cs="Calibri"/>
          <w:bCs/>
          <w:szCs w:val="24"/>
        </w:rPr>
        <w:t>Dopuszczalna jest zmiana przedmiotu Umowy, w szczególności zmiana sposobu wykonania przedmiotu Umowy, zakresu robót lub lokalizacji robót w sytuacji:</w:t>
      </w:r>
    </w:p>
    <w:p w14:paraId="7AA8E08D" w14:textId="77777777" w:rsidR="00CE61F3" w:rsidRPr="00102B22" w:rsidRDefault="00CE61F3" w:rsidP="00117DB4">
      <w:pPr>
        <w:pStyle w:val="Akapitzlist"/>
        <w:numPr>
          <w:ilvl w:val="2"/>
          <w:numId w:val="28"/>
        </w:numPr>
        <w:autoSpaceDN w:val="0"/>
        <w:spacing w:line="300" w:lineRule="auto"/>
        <w:ind w:left="993"/>
        <w:textAlignment w:val="baseline"/>
        <w:rPr>
          <w:rFonts w:ascii="Calibri" w:hAnsi="Calibri" w:cs="Calibri"/>
          <w:szCs w:val="24"/>
        </w:rPr>
      </w:pPr>
      <w:r w:rsidRPr="00102B22">
        <w:rPr>
          <w:rFonts w:ascii="Calibri" w:hAnsi="Calibri" w:cs="Calibri"/>
          <w:bCs/>
          <w:szCs w:val="24"/>
        </w:rPr>
        <w:t>Dopuszczalna jest zmiana technologii wykonania robót lub materiałów przewidzianych w dokumentacji, jeżeli w wyniku rozwoju technicznego lub technologicznego możliwe jest wykonanie robót przy zastosowaniu innej technologii lub materiałów, które:</w:t>
      </w:r>
    </w:p>
    <w:p w14:paraId="3BBB7B82" w14:textId="77777777" w:rsidR="00CE61F3" w:rsidRPr="00102B22" w:rsidRDefault="00CE61F3" w:rsidP="00117DB4">
      <w:pPr>
        <w:pStyle w:val="Akapitzlist"/>
        <w:numPr>
          <w:ilvl w:val="0"/>
          <w:numId w:val="77"/>
        </w:numPr>
        <w:autoSpaceDN w:val="0"/>
        <w:spacing w:line="300" w:lineRule="auto"/>
        <w:ind w:left="1560" w:hanging="426"/>
        <w:textAlignment w:val="baseline"/>
        <w:rPr>
          <w:rFonts w:ascii="Calibri" w:hAnsi="Calibri" w:cs="Calibri"/>
          <w:szCs w:val="24"/>
        </w:rPr>
      </w:pPr>
      <w:r w:rsidRPr="00102B22">
        <w:rPr>
          <w:rFonts w:ascii="Calibri" w:hAnsi="Calibri" w:cs="Calibri"/>
          <w:bCs/>
          <w:szCs w:val="24"/>
        </w:rPr>
        <w:t>podwyższą jakość wykonanych robót,</w:t>
      </w:r>
    </w:p>
    <w:p w14:paraId="227DEE7D" w14:textId="77777777" w:rsidR="00CE61F3" w:rsidRPr="00102B22" w:rsidRDefault="00CE61F3" w:rsidP="00117DB4">
      <w:pPr>
        <w:pStyle w:val="Akapitzlist"/>
        <w:numPr>
          <w:ilvl w:val="0"/>
          <w:numId w:val="77"/>
        </w:numPr>
        <w:autoSpaceDN w:val="0"/>
        <w:spacing w:line="300" w:lineRule="auto"/>
        <w:ind w:left="1560" w:hanging="426"/>
        <w:textAlignment w:val="baseline"/>
        <w:rPr>
          <w:rFonts w:ascii="Calibri" w:hAnsi="Calibri" w:cs="Calibri"/>
          <w:szCs w:val="24"/>
        </w:rPr>
      </w:pPr>
      <w:r w:rsidRPr="00102B22">
        <w:rPr>
          <w:rFonts w:ascii="Calibri" w:hAnsi="Calibri" w:cs="Calibri"/>
          <w:bCs/>
          <w:szCs w:val="24"/>
        </w:rPr>
        <w:t>zmniejszą koszty realizacji Umowy lub koszty eksploatacji,</w:t>
      </w:r>
    </w:p>
    <w:p w14:paraId="5432F718" w14:textId="77777777" w:rsidR="00CE61F3" w:rsidRPr="00102B22" w:rsidRDefault="00CE61F3" w:rsidP="00117DB4">
      <w:pPr>
        <w:pStyle w:val="Akapitzlist"/>
        <w:numPr>
          <w:ilvl w:val="0"/>
          <w:numId w:val="77"/>
        </w:numPr>
        <w:autoSpaceDN w:val="0"/>
        <w:spacing w:line="300" w:lineRule="auto"/>
        <w:ind w:left="1560" w:hanging="426"/>
        <w:textAlignment w:val="baseline"/>
        <w:rPr>
          <w:rFonts w:ascii="Calibri" w:hAnsi="Calibri" w:cs="Calibri"/>
          <w:szCs w:val="24"/>
        </w:rPr>
      </w:pPr>
      <w:r w:rsidRPr="00102B22">
        <w:rPr>
          <w:rFonts w:ascii="Calibri" w:hAnsi="Calibri" w:cs="Calibri"/>
          <w:bCs/>
          <w:szCs w:val="24"/>
        </w:rPr>
        <w:t>pozwolą na skrócenie terminu wykonania Umowy lub</w:t>
      </w:r>
    </w:p>
    <w:p w14:paraId="423E2AB6" w14:textId="77777777" w:rsidR="00CE61F3" w:rsidRPr="00102B22" w:rsidRDefault="00CE61F3" w:rsidP="00117DB4">
      <w:pPr>
        <w:pStyle w:val="Akapitzlist"/>
        <w:numPr>
          <w:ilvl w:val="0"/>
          <w:numId w:val="77"/>
        </w:numPr>
        <w:autoSpaceDN w:val="0"/>
        <w:spacing w:line="300" w:lineRule="auto"/>
        <w:ind w:left="1560" w:hanging="426"/>
        <w:textAlignment w:val="baseline"/>
        <w:rPr>
          <w:rFonts w:ascii="Calibri" w:hAnsi="Calibri" w:cs="Calibri"/>
          <w:szCs w:val="24"/>
        </w:rPr>
      </w:pPr>
      <w:r w:rsidRPr="00102B22">
        <w:rPr>
          <w:rFonts w:ascii="Calibri" w:hAnsi="Calibri" w:cs="Calibri"/>
          <w:bCs/>
          <w:szCs w:val="24"/>
        </w:rPr>
        <w:t>pozwolą na wydłużenie okresu eksploatacji robót po ich zakończeniu.</w:t>
      </w:r>
    </w:p>
    <w:p w14:paraId="65F95D89" w14:textId="77777777" w:rsidR="00CE61F3" w:rsidRPr="00102B22" w:rsidRDefault="00CE61F3" w:rsidP="00117DB4">
      <w:pPr>
        <w:pStyle w:val="Akapitzlist"/>
        <w:numPr>
          <w:ilvl w:val="2"/>
          <w:numId w:val="28"/>
        </w:numPr>
        <w:autoSpaceDN w:val="0"/>
        <w:spacing w:line="300" w:lineRule="auto"/>
        <w:ind w:left="993"/>
        <w:textAlignment w:val="baseline"/>
        <w:rPr>
          <w:rFonts w:ascii="Calibri" w:hAnsi="Calibri" w:cs="Calibri"/>
          <w:szCs w:val="24"/>
        </w:rPr>
      </w:pPr>
      <w:r w:rsidRPr="00102B22">
        <w:rPr>
          <w:rFonts w:ascii="Calibri" w:hAnsi="Calibri" w:cs="Calibri"/>
          <w:bCs/>
          <w:szCs w:val="24"/>
        </w:rPr>
        <w:lastRenderedPageBreak/>
        <w:t>Dopuszczalna jest zmiana technologii wykonania robót lub materiałów przewidzianych w dokumentacji w przypadku niedostępności odpowiednich surowców lub materiałów na rynku budowlanym albo zaniechania produkcji materiałów przewidzianych w dokumentacji, co utrudnia możliwość wykonania przedmiotu Umowy, tj. w szczególności powoduje opóźnienie w postępie robót, a Wykonawca, pomimo zachowania należytej staranności, nie mógł temu zapobiec.</w:t>
      </w:r>
    </w:p>
    <w:p w14:paraId="2A862D4F" w14:textId="77777777" w:rsidR="00CE61F3" w:rsidRPr="00102B22" w:rsidRDefault="00CE61F3" w:rsidP="00CE61F3">
      <w:pPr>
        <w:pStyle w:val="Akapitzlist"/>
        <w:spacing w:line="300" w:lineRule="auto"/>
        <w:ind w:left="993"/>
        <w:rPr>
          <w:rFonts w:ascii="Calibri" w:hAnsi="Calibri" w:cs="Calibri"/>
          <w:bCs/>
          <w:szCs w:val="24"/>
        </w:rPr>
      </w:pPr>
    </w:p>
    <w:p w14:paraId="7884EFAF" w14:textId="77777777" w:rsidR="00CE61F3" w:rsidRPr="00102B22" w:rsidRDefault="00CE61F3" w:rsidP="00CE61F3">
      <w:pPr>
        <w:pStyle w:val="Akapitzlist"/>
        <w:spacing w:line="300" w:lineRule="auto"/>
        <w:ind w:left="567"/>
        <w:contextualSpacing w:val="0"/>
        <w:rPr>
          <w:rFonts w:ascii="Calibri" w:hAnsi="Calibri" w:cs="Calibri"/>
          <w:szCs w:val="24"/>
        </w:rPr>
      </w:pPr>
      <w:r w:rsidRPr="00102B22">
        <w:rPr>
          <w:rFonts w:ascii="Calibri" w:hAnsi="Calibri" w:cs="Calibri"/>
          <w:bCs/>
          <w:i/>
          <w:iCs/>
          <w:szCs w:val="24"/>
        </w:rPr>
        <w:t>Dopuszczalna zmiana innych postanowień Umowy:</w:t>
      </w:r>
    </w:p>
    <w:p w14:paraId="1EEC116D" w14:textId="77777777" w:rsidR="00CE61F3" w:rsidRPr="00102B22" w:rsidRDefault="00CE61F3" w:rsidP="00CE61F3">
      <w:pPr>
        <w:spacing w:line="300" w:lineRule="auto"/>
        <w:rPr>
          <w:rFonts w:cs="Calibri"/>
          <w:sz w:val="24"/>
          <w:szCs w:val="24"/>
        </w:rPr>
      </w:pPr>
      <w:r w:rsidRPr="00102B22">
        <w:rPr>
          <w:rFonts w:cs="Calibri"/>
          <w:bCs/>
          <w:sz w:val="24"/>
          <w:szCs w:val="24"/>
        </w:rPr>
        <w:t>3. Dopuszczalne zmiany postanowień Umowy:</w:t>
      </w:r>
    </w:p>
    <w:p w14:paraId="61653805" w14:textId="77777777" w:rsidR="00CE61F3" w:rsidRPr="00102B22" w:rsidRDefault="00CE61F3" w:rsidP="00117DB4">
      <w:pPr>
        <w:pStyle w:val="Akapitzlist"/>
        <w:numPr>
          <w:ilvl w:val="0"/>
          <w:numId w:val="48"/>
        </w:numPr>
        <w:autoSpaceDN w:val="0"/>
        <w:spacing w:line="300" w:lineRule="auto"/>
        <w:ind w:left="993"/>
        <w:textAlignment w:val="baseline"/>
        <w:rPr>
          <w:rFonts w:ascii="Calibri" w:hAnsi="Calibri" w:cs="Calibri"/>
          <w:szCs w:val="24"/>
        </w:rPr>
      </w:pPr>
      <w:r w:rsidRPr="00102B22">
        <w:rPr>
          <w:rFonts w:ascii="Calibri" w:hAnsi="Calibri" w:cs="Calibri"/>
          <w:bCs/>
          <w:szCs w:val="24"/>
        </w:rPr>
        <w:t>dopuszczalna jest zmiana sposobu przeprowadzenia odbiorów, prób lub testów w sytuacji, gdy taka zmiana okaże się konieczna do prawidłowej oceny należytego wykonania przedmiotu zamówienia przez Wykonawcę, w szczególności, gdy zmianie ulegnie technologia wykonania poszczególnych robót;</w:t>
      </w:r>
    </w:p>
    <w:p w14:paraId="03230537" w14:textId="77777777" w:rsidR="00CE61F3" w:rsidRPr="00102B22" w:rsidRDefault="00CE61F3" w:rsidP="00117DB4">
      <w:pPr>
        <w:pStyle w:val="Akapitzlist"/>
        <w:numPr>
          <w:ilvl w:val="0"/>
          <w:numId w:val="14"/>
        </w:numPr>
        <w:autoSpaceDN w:val="0"/>
        <w:spacing w:line="300" w:lineRule="auto"/>
        <w:ind w:left="993"/>
        <w:textAlignment w:val="baseline"/>
        <w:rPr>
          <w:rFonts w:ascii="Calibri" w:hAnsi="Calibri" w:cs="Calibri"/>
          <w:szCs w:val="24"/>
        </w:rPr>
      </w:pPr>
      <w:r w:rsidRPr="00102B22">
        <w:rPr>
          <w:rFonts w:ascii="Calibri" w:hAnsi="Calibri" w:cs="Calibri"/>
          <w:bCs/>
          <w:szCs w:val="24"/>
        </w:rPr>
        <w:t>dopuszczalna jest zmiana obowiązków Wykonawcy innych niż wykonanie robót budowlanych poprzez ich rozszerzenie lub ograniczenie, np. w zakresie odnoszącym się do uzyskania odpowiednich decyzji administracyjnych, pozwoleń, zgód lub uzgodnień w sytuacji, gdy podmiot trzeci lub Zamawiający takich obowiązków nie wykonali lub ich wykonanie może się wiązać z utrudnieniami, które mogą wpłynąć na możliwość wykonania Umowy przez Wykonawcę.</w:t>
      </w:r>
    </w:p>
    <w:p w14:paraId="718BC9F2" w14:textId="77777777" w:rsidR="00CE61F3" w:rsidRPr="00102B22" w:rsidRDefault="00CE61F3" w:rsidP="00CE61F3">
      <w:pPr>
        <w:pStyle w:val="Akapitzlist"/>
        <w:spacing w:line="300" w:lineRule="auto"/>
        <w:ind w:left="993"/>
        <w:rPr>
          <w:rFonts w:ascii="Calibri" w:hAnsi="Calibri" w:cs="Calibri"/>
          <w:bCs/>
          <w:szCs w:val="24"/>
        </w:rPr>
      </w:pPr>
    </w:p>
    <w:p w14:paraId="1ACF4740" w14:textId="77777777" w:rsidR="00CE61F3" w:rsidRPr="00102B22" w:rsidRDefault="00CE61F3" w:rsidP="00CE61F3">
      <w:pPr>
        <w:pStyle w:val="Standard"/>
        <w:spacing w:line="300" w:lineRule="auto"/>
        <w:ind w:left="567"/>
        <w:contextualSpacing/>
        <w:rPr>
          <w:rFonts w:ascii="Calibri" w:hAnsi="Calibri" w:cs="Calibri"/>
          <w:lang w:val="pl-PL"/>
        </w:rPr>
      </w:pPr>
      <w:r w:rsidRPr="00102B22">
        <w:rPr>
          <w:rFonts w:ascii="Calibri" w:hAnsi="Calibri" w:cs="Calibri"/>
          <w:bCs/>
          <w:i/>
          <w:iCs/>
          <w:lang w:val="pl-PL"/>
        </w:rPr>
        <w:t>Dopuszczalna zmiana terminu wykonania Umowy:</w:t>
      </w:r>
    </w:p>
    <w:p w14:paraId="1CED0FE2" w14:textId="77777777" w:rsidR="00CE61F3" w:rsidRPr="00102B22" w:rsidRDefault="00CE61F3" w:rsidP="00CE61F3">
      <w:pPr>
        <w:spacing w:line="300" w:lineRule="auto"/>
        <w:rPr>
          <w:rFonts w:cs="Calibri"/>
          <w:sz w:val="24"/>
          <w:szCs w:val="24"/>
        </w:rPr>
      </w:pPr>
      <w:r w:rsidRPr="00102B22">
        <w:rPr>
          <w:rFonts w:cs="Calibri"/>
          <w:bCs/>
          <w:sz w:val="24"/>
          <w:szCs w:val="24"/>
        </w:rPr>
        <w:t>4. Dopuszczalna jest zmiana terminu wykonania Umowy w przypadku:</w:t>
      </w:r>
    </w:p>
    <w:p w14:paraId="5356AA71" w14:textId="77777777" w:rsidR="00CE61F3" w:rsidRPr="00102B22" w:rsidRDefault="00CE61F3" w:rsidP="00117DB4">
      <w:pPr>
        <w:pStyle w:val="Akapitzlist"/>
        <w:numPr>
          <w:ilvl w:val="0"/>
          <w:numId w:val="60"/>
        </w:numPr>
        <w:autoSpaceDN w:val="0"/>
        <w:spacing w:line="300" w:lineRule="auto"/>
        <w:textAlignment w:val="baseline"/>
        <w:rPr>
          <w:rFonts w:ascii="Calibri" w:hAnsi="Calibri" w:cs="Calibri"/>
          <w:szCs w:val="24"/>
        </w:rPr>
      </w:pPr>
      <w:r w:rsidRPr="00102B22">
        <w:rPr>
          <w:rFonts w:ascii="Calibri" w:hAnsi="Calibri" w:cs="Calibri"/>
          <w:bCs/>
          <w:szCs w:val="24"/>
        </w:rPr>
        <w:t>opóźnienia innych inwestycji lub robót budowlanych prowadzonych przez Zamawiającego lub innych zamawiających, które to inwestycje lub roboty kolidują z wykonaniem robót objętych Umową, co uniemożliwia Wykonawcy terminowe wykonanie Umowy;</w:t>
      </w:r>
    </w:p>
    <w:p w14:paraId="3ED5886B" w14:textId="77777777" w:rsidR="00CE61F3" w:rsidRPr="00102B22" w:rsidRDefault="00CE61F3" w:rsidP="00117DB4">
      <w:pPr>
        <w:pStyle w:val="Akapitzlist"/>
        <w:numPr>
          <w:ilvl w:val="0"/>
          <w:numId w:val="60"/>
        </w:numPr>
        <w:autoSpaceDN w:val="0"/>
        <w:spacing w:line="300" w:lineRule="auto"/>
        <w:textAlignment w:val="baseline"/>
        <w:rPr>
          <w:rFonts w:ascii="Calibri" w:hAnsi="Calibri" w:cs="Calibri"/>
          <w:szCs w:val="24"/>
        </w:rPr>
      </w:pPr>
      <w:r w:rsidRPr="00102B22">
        <w:rPr>
          <w:rFonts w:ascii="Calibri" w:hAnsi="Calibri" w:cs="Calibri"/>
          <w:bCs/>
          <w:szCs w:val="24"/>
        </w:rPr>
        <w:t>opóźnienia Zamawiającego w wykonaniu jego zobowiązań wynikających z Umowy lub przepisów powszechnie obowiązującego prawa, co uniemożliwia terminowe wykonanie Umowy przez Wykonawcę;</w:t>
      </w:r>
    </w:p>
    <w:p w14:paraId="20DF42C5" w14:textId="77777777" w:rsidR="00CE61F3" w:rsidRPr="00102B22" w:rsidRDefault="00CE61F3" w:rsidP="00117DB4">
      <w:pPr>
        <w:pStyle w:val="Akapitzlist"/>
        <w:numPr>
          <w:ilvl w:val="0"/>
          <w:numId w:val="60"/>
        </w:numPr>
        <w:autoSpaceDN w:val="0"/>
        <w:spacing w:line="300" w:lineRule="auto"/>
        <w:textAlignment w:val="baseline"/>
        <w:rPr>
          <w:rFonts w:ascii="Calibri" w:hAnsi="Calibri" w:cs="Calibri"/>
          <w:szCs w:val="24"/>
        </w:rPr>
      </w:pPr>
      <w:r w:rsidRPr="00102B22">
        <w:rPr>
          <w:rFonts w:ascii="Calibri" w:hAnsi="Calibri" w:cs="Calibri"/>
          <w:bCs/>
          <w:szCs w:val="24"/>
        </w:rPr>
        <w:t>opóźnienia organów administracji publicznej w wydaniu decyzji administracyjnych, uzgodnień lub innych aktów administracyjnych, których wydanie jest niezbędne dla dalszego wykonywania robót przez Wykonawcę, a opóźnienie organów nie wynika z przyczyn leżących po stronie Wykonawcy;</w:t>
      </w:r>
    </w:p>
    <w:p w14:paraId="30114780" w14:textId="77777777" w:rsidR="00CE61F3" w:rsidRPr="00102B22" w:rsidRDefault="00CE61F3" w:rsidP="00117DB4">
      <w:pPr>
        <w:pStyle w:val="Akapitzlist"/>
        <w:numPr>
          <w:ilvl w:val="0"/>
          <w:numId w:val="60"/>
        </w:numPr>
        <w:autoSpaceDN w:val="0"/>
        <w:spacing w:line="300" w:lineRule="auto"/>
        <w:textAlignment w:val="baseline"/>
        <w:rPr>
          <w:rFonts w:ascii="Calibri" w:hAnsi="Calibri" w:cs="Calibri"/>
          <w:szCs w:val="24"/>
        </w:rPr>
      </w:pPr>
      <w:r w:rsidRPr="00102B22">
        <w:rPr>
          <w:rFonts w:ascii="Calibri" w:hAnsi="Calibri" w:cs="Calibri"/>
          <w:bCs/>
          <w:szCs w:val="24"/>
        </w:rPr>
        <w:t xml:space="preserve">opóźnienia w uzyskaniu wymaganych uzgodnień, opinii, aprobat od podmiotów trzecich, które to opóźnienie powstało z przyczyn nieleżących po stronie Wykonawcy, a powoduje brak możliwości wykonywania robót, co ma wpływ na termin wykonania </w:t>
      </w:r>
      <w:r w:rsidRPr="00102B22">
        <w:rPr>
          <w:rFonts w:ascii="Calibri" w:hAnsi="Calibri" w:cs="Calibri"/>
          <w:bCs/>
          <w:szCs w:val="24"/>
        </w:rPr>
        <w:lastRenderedPageBreak/>
        <w:t>Umowy;</w:t>
      </w:r>
    </w:p>
    <w:p w14:paraId="21F0BB5D" w14:textId="77777777" w:rsidR="00CE61F3" w:rsidRPr="00102B22" w:rsidRDefault="00CE61F3" w:rsidP="00117DB4">
      <w:pPr>
        <w:pStyle w:val="Akapitzlist"/>
        <w:numPr>
          <w:ilvl w:val="0"/>
          <w:numId w:val="60"/>
        </w:numPr>
        <w:autoSpaceDN w:val="0"/>
        <w:spacing w:line="300" w:lineRule="auto"/>
        <w:textAlignment w:val="baseline"/>
        <w:rPr>
          <w:rFonts w:ascii="Calibri" w:hAnsi="Calibri" w:cs="Calibri"/>
          <w:szCs w:val="24"/>
        </w:rPr>
      </w:pPr>
      <w:r w:rsidRPr="00102B22">
        <w:rPr>
          <w:rFonts w:ascii="Calibri" w:hAnsi="Calibri" w:cs="Calibri"/>
          <w:bCs/>
          <w:szCs w:val="24"/>
        </w:rPr>
        <w:t>wstrzymania wykonania Umowy przez Zamawiającego z przyczyn nieleżących po stronie Wykonawcy, o ile takie działanie powoduje, że nie jest możliwe wykonanie Umowy w dotychczas ustalonym terminie;</w:t>
      </w:r>
    </w:p>
    <w:p w14:paraId="2B50ABAA" w14:textId="77777777" w:rsidR="00CE61F3" w:rsidRPr="00102B22" w:rsidRDefault="00CE61F3" w:rsidP="00117DB4">
      <w:pPr>
        <w:pStyle w:val="Akapitzlist"/>
        <w:numPr>
          <w:ilvl w:val="0"/>
          <w:numId w:val="60"/>
        </w:numPr>
        <w:autoSpaceDN w:val="0"/>
        <w:spacing w:line="300" w:lineRule="auto"/>
        <w:textAlignment w:val="baseline"/>
        <w:rPr>
          <w:rFonts w:ascii="Calibri" w:hAnsi="Calibri" w:cs="Calibri"/>
          <w:szCs w:val="24"/>
        </w:rPr>
      </w:pPr>
      <w:r w:rsidRPr="00102B22">
        <w:rPr>
          <w:rFonts w:ascii="Calibri" w:hAnsi="Calibri" w:cs="Calibri"/>
          <w:bCs/>
          <w:szCs w:val="24"/>
        </w:rPr>
        <w:t>wystąpienia awarii na terenie budowy, za którą odpowiedzialności nie ponosi Wykonawca, skutkującej koniecznością wstrzymania wykonania robót budowlanych przez Wykonawcę;</w:t>
      </w:r>
    </w:p>
    <w:p w14:paraId="50D65A2B" w14:textId="77777777" w:rsidR="00CE61F3" w:rsidRPr="00102B22" w:rsidRDefault="00CE61F3" w:rsidP="00117DB4">
      <w:pPr>
        <w:pStyle w:val="Akapitzlist"/>
        <w:numPr>
          <w:ilvl w:val="0"/>
          <w:numId w:val="60"/>
        </w:numPr>
        <w:autoSpaceDN w:val="0"/>
        <w:spacing w:line="300" w:lineRule="auto"/>
        <w:textAlignment w:val="baseline"/>
        <w:rPr>
          <w:rFonts w:ascii="Calibri" w:hAnsi="Calibri" w:cs="Calibri"/>
          <w:szCs w:val="24"/>
        </w:rPr>
      </w:pPr>
      <w:r w:rsidRPr="00102B22">
        <w:rPr>
          <w:rFonts w:ascii="Calibri" w:hAnsi="Calibri" w:cs="Calibri"/>
          <w:bCs/>
          <w:szCs w:val="24"/>
        </w:rPr>
        <w:t>wystąpienia niezinwentaryzowanych lub błędnie zinwentaryzowanych sieci, instalacji lub innych obiektów w stosunku do danych wynikających z dokumentacji projektowej przekazanej przez Zamawiającego, co spowodowało wstrzymanie wykonania robót budowlanych, zmianę dokumentacji projektowej lub wykonanie robót dodatkowych lub zamiennych;</w:t>
      </w:r>
    </w:p>
    <w:p w14:paraId="4A4E136A" w14:textId="77777777" w:rsidR="00CE61F3" w:rsidRPr="00102B22" w:rsidRDefault="00CE61F3" w:rsidP="00117DB4">
      <w:pPr>
        <w:pStyle w:val="Akapitzlist"/>
        <w:numPr>
          <w:ilvl w:val="0"/>
          <w:numId w:val="60"/>
        </w:numPr>
        <w:autoSpaceDN w:val="0"/>
        <w:spacing w:line="300" w:lineRule="auto"/>
        <w:textAlignment w:val="baseline"/>
        <w:rPr>
          <w:rFonts w:ascii="Calibri" w:hAnsi="Calibri" w:cs="Calibri"/>
          <w:szCs w:val="24"/>
        </w:rPr>
      </w:pPr>
      <w:r w:rsidRPr="00102B22">
        <w:rPr>
          <w:rFonts w:ascii="Calibri" w:hAnsi="Calibri" w:cs="Calibri"/>
          <w:bCs/>
          <w:szCs w:val="24"/>
        </w:rPr>
        <w:t>wystąpienia okoliczności uprawniających do zmiany przedmiotu Umowy, o których mowa powyżej, jeżeli okoliczności te mają wpływ na termin wykonania Umowy;</w:t>
      </w:r>
    </w:p>
    <w:p w14:paraId="304BA3A6" w14:textId="74E8DD0B" w:rsidR="00CE61F3" w:rsidRPr="00102B22" w:rsidRDefault="00CE61F3" w:rsidP="00117DB4">
      <w:pPr>
        <w:pStyle w:val="Akapitzlist"/>
        <w:numPr>
          <w:ilvl w:val="0"/>
          <w:numId w:val="60"/>
        </w:numPr>
        <w:autoSpaceDN w:val="0"/>
        <w:spacing w:line="300" w:lineRule="auto"/>
        <w:textAlignment w:val="baseline"/>
        <w:rPr>
          <w:rFonts w:ascii="Calibri" w:hAnsi="Calibri" w:cs="Calibri"/>
          <w:szCs w:val="24"/>
        </w:rPr>
      </w:pPr>
      <w:r w:rsidRPr="00102B22">
        <w:rPr>
          <w:rFonts w:ascii="Calibri" w:hAnsi="Calibri" w:cs="Calibri"/>
          <w:bCs/>
          <w:szCs w:val="24"/>
        </w:rPr>
        <w:t>zmiany po upływie</w:t>
      </w:r>
      <w:r w:rsidR="006257A4" w:rsidRPr="00102B22">
        <w:rPr>
          <w:rFonts w:ascii="Calibri" w:hAnsi="Calibri" w:cs="Calibri"/>
          <w:bCs/>
          <w:szCs w:val="24"/>
        </w:rPr>
        <w:t xml:space="preserve"> terminu</w:t>
      </w:r>
      <w:r w:rsidRPr="00102B22">
        <w:rPr>
          <w:rFonts w:ascii="Calibri" w:hAnsi="Calibri" w:cs="Calibri"/>
          <w:bCs/>
          <w:szCs w:val="24"/>
        </w:rPr>
        <w:t xml:space="preserve"> składania ofert powszechnie obowiązujących przepisów prawa, które miały wpływ na możliwość wykonania Umowy w terminie w niej ustalonym;</w:t>
      </w:r>
    </w:p>
    <w:p w14:paraId="60D1DE7C" w14:textId="77777777" w:rsidR="00CE61F3" w:rsidRPr="00102B22" w:rsidRDefault="00CE61F3" w:rsidP="00117DB4">
      <w:pPr>
        <w:pStyle w:val="Akapitzlist"/>
        <w:numPr>
          <w:ilvl w:val="0"/>
          <w:numId w:val="60"/>
        </w:numPr>
        <w:autoSpaceDN w:val="0"/>
        <w:spacing w:line="300" w:lineRule="auto"/>
        <w:textAlignment w:val="baseline"/>
        <w:rPr>
          <w:rFonts w:ascii="Calibri" w:hAnsi="Calibri" w:cs="Calibri"/>
          <w:szCs w:val="24"/>
        </w:rPr>
      </w:pPr>
      <w:r w:rsidRPr="00102B22">
        <w:rPr>
          <w:rFonts w:ascii="Calibri" w:hAnsi="Calibri" w:cs="Calibri"/>
          <w:bCs/>
          <w:szCs w:val="24"/>
        </w:rPr>
        <w:t>wystąpienia warunków siły wyższej, które uniemożliwiły wykonanie Umowy w dotychczas ustalonym terminie;</w:t>
      </w:r>
    </w:p>
    <w:p w14:paraId="6E512A50" w14:textId="77777777" w:rsidR="00CE61F3" w:rsidRPr="00102B22" w:rsidRDefault="00CE61F3" w:rsidP="00CE61F3">
      <w:pPr>
        <w:pStyle w:val="Standard"/>
        <w:spacing w:line="300" w:lineRule="auto"/>
        <w:ind w:left="567"/>
        <w:contextualSpacing/>
        <w:rPr>
          <w:rFonts w:ascii="Calibri" w:hAnsi="Calibri" w:cs="Calibri"/>
          <w:lang w:val="pl-PL"/>
        </w:rPr>
      </w:pPr>
      <w:r w:rsidRPr="00102B22">
        <w:rPr>
          <w:rFonts w:ascii="Calibri" w:hAnsi="Calibri" w:cs="Calibri"/>
          <w:bCs/>
          <w:lang w:val="pl-PL"/>
        </w:rPr>
        <w:t>- termin Umowy może ulec zmianie o czas, w jakim wyżej wskazane okoliczności wpłynęły na termin wykonania Umowy przez Wykonawcę, to jest uniemożliwiły Wykonawcy terminową realizację przedmiotu Umowy.</w:t>
      </w:r>
    </w:p>
    <w:p w14:paraId="3AD13526" w14:textId="77777777" w:rsidR="00CE61F3" w:rsidRPr="00102B22" w:rsidRDefault="00CE61F3" w:rsidP="00CE61F3">
      <w:pPr>
        <w:pStyle w:val="Standard"/>
        <w:spacing w:line="300" w:lineRule="auto"/>
        <w:ind w:left="567"/>
        <w:contextualSpacing/>
        <w:rPr>
          <w:rFonts w:ascii="Calibri" w:hAnsi="Calibri" w:cs="Calibri"/>
          <w:bCs/>
          <w:color w:val="EE0000"/>
          <w:lang w:val="pl-PL"/>
        </w:rPr>
      </w:pPr>
    </w:p>
    <w:p w14:paraId="5089470C" w14:textId="77777777" w:rsidR="00A9529D" w:rsidRPr="00102B22" w:rsidRDefault="00CE61F3" w:rsidP="00A9529D">
      <w:pPr>
        <w:pStyle w:val="Standard"/>
        <w:spacing w:line="300" w:lineRule="auto"/>
        <w:ind w:left="567"/>
        <w:rPr>
          <w:rFonts w:ascii="Calibri" w:hAnsi="Calibri" w:cs="Calibri"/>
          <w:bCs/>
          <w:i/>
          <w:iCs/>
          <w:lang w:val="pl-PL"/>
        </w:rPr>
      </w:pPr>
      <w:r w:rsidRPr="00102B22">
        <w:rPr>
          <w:rFonts w:ascii="Calibri" w:hAnsi="Calibri" w:cs="Calibri"/>
          <w:bCs/>
          <w:i/>
          <w:iCs/>
          <w:lang w:val="pl-PL"/>
        </w:rPr>
        <w:t>Dopuszczalna zmiana wysokości wynagrodzenia</w:t>
      </w:r>
    </w:p>
    <w:p w14:paraId="606E9606" w14:textId="491EE3EC" w:rsidR="00CE61F3" w:rsidRPr="00102B22" w:rsidRDefault="00A9529D" w:rsidP="00A9529D">
      <w:pPr>
        <w:pStyle w:val="Standard"/>
        <w:spacing w:line="300" w:lineRule="auto"/>
        <w:rPr>
          <w:rFonts w:ascii="Calibri" w:hAnsi="Calibri" w:cs="Calibri"/>
          <w:lang w:val="pl-PL"/>
        </w:rPr>
      </w:pPr>
      <w:r w:rsidRPr="00102B22">
        <w:rPr>
          <w:rFonts w:ascii="Calibri" w:hAnsi="Calibri" w:cs="Calibri"/>
          <w:bCs/>
          <w:lang w:val="pl-PL"/>
        </w:rPr>
        <w:t xml:space="preserve">5.  </w:t>
      </w:r>
      <w:r w:rsidR="00CE61F3" w:rsidRPr="00102B22">
        <w:rPr>
          <w:rFonts w:ascii="Calibri" w:hAnsi="Calibri" w:cs="Calibri"/>
          <w:bCs/>
          <w:lang w:val="pl-PL"/>
        </w:rPr>
        <w:t>Dopuszczalna jest zmiana wysokości wynagrodzenia Wykonawcy w przypadku:</w:t>
      </w:r>
    </w:p>
    <w:p w14:paraId="0D7E4C8F" w14:textId="77777777" w:rsidR="00CE61F3" w:rsidRPr="00102B22" w:rsidRDefault="00CE61F3" w:rsidP="00117DB4">
      <w:pPr>
        <w:pStyle w:val="Akapitzlist"/>
        <w:numPr>
          <w:ilvl w:val="0"/>
          <w:numId w:val="61"/>
        </w:numPr>
        <w:autoSpaceDN w:val="0"/>
        <w:spacing w:line="300" w:lineRule="auto"/>
        <w:textAlignment w:val="baseline"/>
        <w:rPr>
          <w:rFonts w:ascii="Calibri" w:hAnsi="Calibri" w:cs="Calibri"/>
          <w:szCs w:val="24"/>
        </w:rPr>
      </w:pPr>
      <w:r w:rsidRPr="00102B22">
        <w:rPr>
          <w:rFonts w:ascii="Calibri" w:hAnsi="Calibri" w:cs="Calibri"/>
          <w:bCs/>
          <w:szCs w:val="24"/>
        </w:rPr>
        <w:t>konieczności wykonania robót dodatkowych, zamiennych lub innych nieprzewidzianych w dokumentacji projektowej, a których wykonanie jest konieczne na podstawie innych zapisów niniejszej umowy albo w przypadku ograniczenia zakresu robót przewidzianych;</w:t>
      </w:r>
    </w:p>
    <w:p w14:paraId="414BBE66" w14:textId="77777777" w:rsidR="00CE61F3" w:rsidRPr="00102B22" w:rsidRDefault="00CE61F3" w:rsidP="00117DB4">
      <w:pPr>
        <w:pStyle w:val="Akapitzlist"/>
        <w:numPr>
          <w:ilvl w:val="0"/>
          <w:numId w:val="61"/>
        </w:numPr>
        <w:autoSpaceDN w:val="0"/>
        <w:spacing w:line="300" w:lineRule="auto"/>
        <w:textAlignment w:val="baseline"/>
        <w:rPr>
          <w:rFonts w:ascii="Calibri" w:hAnsi="Calibri" w:cs="Calibri"/>
          <w:szCs w:val="24"/>
        </w:rPr>
      </w:pPr>
      <w:r w:rsidRPr="00102B22">
        <w:rPr>
          <w:rFonts w:ascii="Calibri" w:hAnsi="Calibri" w:cs="Calibri"/>
          <w:bCs/>
          <w:szCs w:val="24"/>
        </w:rPr>
        <w:t>zmiany technologii wykonania robót lub materiałów zastosowanych do ich realizacji;</w:t>
      </w:r>
    </w:p>
    <w:p w14:paraId="11D42E97" w14:textId="77777777" w:rsidR="00CE61F3" w:rsidRPr="00102B22" w:rsidRDefault="00CE61F3" w:rsidP="00CE61F3">
      <w:pPr>
        <w:pStyle w:val="Akapitzlist"/>
        <w:spacing w:line="300" w:lineRule="auto"/>
        <w:ind w:left="993"/>
        <w:rPr>
          <w:rFonts w:ascii="Calibri" w:hAnsi="Calibri" w:cs="Calibri"/>
          <w:bCs/>
          <w:szCs w:val="24"/>
        </w:rPr>
      </w:pPr>
    </w:p>
    <w:p w14:paraId="60B16FAB" w14:textId="77777777" w:rsidR="00A9529D" w:rsidRPr="00102B22" w:rsidRDefault="00CE61F3" w:rsidP="00A9529D">
      <w:pPr>
        <w:pStyle w:val="Akapitzlist"/>
        <w:spacing w:line="300" w:lineRule="auto"/>
        <w:ind w:left="567"/>
        <w:contextualSpacing w:val="0"/>
        <w:rPr>
          <w:rFonts w:ascii="Calibri" w:hAnsi="Calibri" w:cs="Calibri"/>
          <w:bCs/>
          <w:i/>
          <w:iCs/>
          <w:szCs w:val="24"/>
        </w:rPr>
      </w:pPr>
      <w:r w:rsidRPr="00102B22">
        <w:rPr>
          <w:rFonts w:ascii="Calibri" w:hAnsi="Calibri" w:cs="Calibri"/>
          <w:bCs/>
          <w:i/>
          <w:iCs/>
          <w:szCs w:val="24"/>
        </w:rPr>
        <w:t>Sposób zmiany wynagrodzenia</w:t>
      </w:r>
    </w:p>
    <w:p w14:paraId="305C295E" w14:textId="0591B62E" w:rsidR="00CE61F3" w:rsidRPr="00102B22" w:rsidRDefault="00A9529D" w:rsidP="00A9529D">
      <w:pPr>
        <w:spacing w:line="300" w:lineRule="auto"/>
        <w:rPr>
          <w:rFonts w:cs="Calibri"/>
          <w:sz w:val="24"/>
          <w:szCs w:val="24"/>
        </w:rPr>
      </w:pPr>
      <w:r w:rsidRPr="00102B22">
        <w:rPr>
          <w:rFonts w:cs="Calibri"/>
          <w:bCs/>
          <w:sz w:val="24"/>
          <w:szCs w:val="24"/>
        </w:rPr>
        <w:t xml:space="preserve">6.   </w:t>
      </w:r>
      <w:r w:rsidR="00CE61F3" w:rsidRPr="00102B22">
        <w:rPr>
          <w:rFonts w:cs="Calibri"/>
          <w:bCs/>
          <w:sz w:val="24"/>
          <w:szCs w:val="24"/>
        </w:rPr>
        <w:t>Sposób ustalenia zmiany wysokości wynagrodzenia, o której mowa w ustępach wcześniejszych:</w:t>
      </w:r>
    </w:p>
    <w:p w14:paraId="5AABBF7B" w14:textId="77777777" w:rsidR="00CE61F3" w:rsidRPr="00102B22" w:rsidRDefault="00CE61F3" w:rsidP="00117DB4">
      <w:pPr>
        <w:pStyle w:val="Akapitzlist"/>
        <w:numPr>
          <w:ilvl w:val="0"/>
          <w:numId w:val="62"/>
        </w:numPr>
        <w:autoSpaceDN w:val="0"/>
        <w:spacing w:line="300" w:lineRule="auto"/>
        <w:textAlignment w:val="baseline"/>
        <w:rPr>
          <w:rFonts w:ascii="Calibri" w:hAnsi="Calibri" w:cs="Calibri"/>
          <w:szCs w:val="24"/>
        </w:rPr>
      </w:pPr>
      <w:r w:rsidRPr="00102B22">
        <w:rPr>
          <w:rFonts w:ascii="Calibri" w:hAnsi="Calibri" w:cs="Calibri"/>
          <w:bCs/>
          <w:szCs w:val="24"/>
        </w:rPr>
        <w:t xml:space="preserve">Wysokość wynagrodzenia ze względu na zmianę przedmiotu Umowy zostanie ustalona na podstawie kosztorysu złożonego przez Wykonawcę wraz z ofertą – o ile był składany na tym etapie lub kosztorysu złożonego przez Wykonawcę przed </w:t>
      </w:r>
      <w:r w:rsidRPr="00102B22">
        <w:rPr>
          <w:rFonts w:ascii="Calibri" w:hAnsi="Calibri" w:cs="Calibri"/>
          <w:bCs/>
          <w:szCs w:val="24"/>
        </w:rPr>
        <w:lastRenderedPageBreak/>
        <w:t>podpisaniem niniejszej Umowy.</w:t>
      </w:r>
    </w:p>
    <w:p w14:paraId="09DDC4B4" w14:textId="77777777" w:rsidR="00CE61F3" w:rsidRPr="00102B22" w:rsidRDefault="00CE61F3" w:rsidP="00117DB4">
      <w:pPr>
        <w:pStyle w:val="Akapitzlist"/>
        <w:numPr>
          <w:ilvl w:val="0"/>
          <w:numId w:val="62"/>
        </w:numPr>
        <w:autoSpaceDN w:val="0"/>
        <w:spacing w:line="300" w:lineRule="auto"/>
        <w:textAlignment w:val="baseline"/>
        <w:rPr>
          <w:rFonts w:ascii="Calibri" w:hAnsi="Calibri" w:cs="Calibri"/>
          <w:szCs w:val="24"/>
        </w:rPr>
      </w:pPr>
      <w:r w:rsidRPr="00102B22">
        <w:rPr>
          <w:rFonts w:ascii="Calibri" w:hAnsi="Calibri" w:cs="Calibri"/>
          <w:bCs/>
          <w:szCs w:val="24"/>
        </w:rPr>
        <w:t>Jeżeli nie jest możliwe ustalenie zmiany wysokości wynagrodzenia zgodnie z pkt 1) powyżej, w szczególności, gdy rodzaje robót lub materiałów nie występują w kosztorysie ofertowym lub z innych przyczyn ustalenie wysokości wynagrodzenia nie jest możliwe, wynagrodzenie jest ustalone na podstawie kosztorysu dodatkowego Wykonawcy, który zostanie przygotowany zgodnie z poniższymi zasadami:</w:t>
      </w:r>
    </w:p>
    <w:p w14:paraId="1BCFD9E7" w14:textId="77777777" w:rsidR="00CE61F3" w:rsidRPr="00102B22" w:rsidRDefault="00CE61F3" w:rsidP="00117DB4">
      <w:pPr>
        <w:pStyle w:val="Akapitzlist"/>
        <w:numPr>
          <w:ilvl w:val="0"/>
          <w:numId w:val="49"/>
        </w:numPr>
        <w:autoSpaceDN w:val="0"/>
        <w:spacing w:line="300" w:lineRule="auto"/>
        <w:ind w:left="1418"/>
        <w:textAlignment w:val="baseline"/>
        <w:rPr>
          <w:rFonts w:ascii="Calibri" w:hAnsi="Calibri" w:cs="Calibri"/>
          <w:szCs w:val="24"/>
        </w:rPr>
      </w:pPr>
      <w:r w:rsidRPr="00102B22">
        <w:rPr>
          <w:rFonts w:ascii="Calibri" w:hAnsi="Calibri" w:cs="Calibri"/>
          <w:bCs/>
          <w:szCs w:val="24"/>
        </w:rPr>
        <w:t>ceny jednostkowe będą odzwierciedlać realną wartość robót z uwzględnieniem zysku nie wyższego niż 10 %,</w:t>
      </w:r>
    </w:p>
    <w:p w14:paraId="0FE7225A" w14:textId="77777777" w:rsidR="00CE61F3" w:rsidRPr="00102B22" w:rsidRDefault="00CE61F3" w:rsidP="00117DB4">
      <w:pPr>
        <w:pStyle w:val="Akapitzlist"/>
        <w:numPr>
          <w:ilvl w:val="0"/>
          <w:numId w:val="19"/>
        </w:numPr>
        <w:autoSpaceDN w:val="0"/>
        <w:spacing w:line="300" w:lineRule="auto"/>
        <w:ind w:left="1418"/>
        <w:textAlignment w:val="baseline"/>
        <w:rPr>
          <w:rFonts w:ascii="Calibri" w:hAnsi="Calibri" w:cs="Calibri"/>
          <w:szCs w:val="24"/>
        </w:rPr>
      </w:pPr>
      <w:r w:rsidRPr="00102B22">
        <w:rPr>
          <w:rFonts w:ascii="Calibri" w:hAnsi="Calibri" w:cs="Calibri"/>
          <w:bCs/>
          <w:szCs w:val="24"/>
        </w:rPr>
        <w:t>ceny jednostkowe będą nie wyższe niż ceny rynkowe odpowiadające zakresowi robót lub zmienianych materiałów,</w:t>
      </w:r>
    </w:p>
    <w:p w14:paraId="311D8959" w14:textId="77777777" w:rsidR="00CE61F3" w:rsidRPr="00102B22" w:rsidRDefault="00CE61F3" w:rsidP="00117DB4">
      <w:pPr>
        <w:pStyle w:val="Akapitzlist"/>
        <w:numPr>
          <w:ilvl w:val="0"/>
          <w:numId w:val="19"/>
        </w:numPr>
        <w:autoSpaceDN w:val="0"/>
        <w:spacing w:line="300" w:lineRule="auto"/>
        <w:ind w:left="1418"/>
        <w:textAlignment w:val="baseline"/>
        <w:rPr>
          <w:rFonts w:ascii="Calibri" w:hAnsi="Calibri" w:cs="Calibri"/>
          <w:szCs w:val="24"/>
        </w:rPr>
      </w:pPr>
      <w:r w:rsidRPr="00102B22">
        <w:rPr>
          <w:rFonts w:ascii="Calibri" w:hAnsi="Calibri" w:cs="Calibri"/>
          <w:bCs/>
          <w:szCs w:val="24"/>
        </w:rPr>
        <w:t>kosztorys będzie uwzględniać ceny nie wyższe niż ceny jednostkowe wynikające z ogólnie dostępnych cenników, np. SEKOCENBUD.</w:t>
      </w:r>
    </w:p>
    <w:p w14:paraId="552AED14" w14:textId="77777777" w:rsidR="00CE61F3" w:rsidRPr="00102B22" w:rsidRDefault="00CE61F3" w:rsidP="00117DB4">
      <w:pPr>
        <w:pStyle w:val="Akapitzlist"/>
        <w:numPr>
          <w:ilvl w:val="0"/>
          <w:numId w:val="62"/>
        </w:numPr>
        <w:autoSpaceDN w:val="0"/>
        <w:spacing w:line="300" w:lineRule="auto"/>
        <w:textAlignment w:val="baseline"/>
        <w:rPr>
          <w:rFonts w:ascii="Calibri" w:hAnsi="Calibri" w:cs="Calibri"/>
          <w:szCs w:val="24"/>
        </w:rPr>
      </w:pPr>
      <w:r w:rsidRPr="00102B22">
        <w:rPr>
          <w:rFonts w:ascii="Calibri" w:hAnsi="Calibri" w:cs="Calibri"/>
          <w:bCs/>
          <w:szCs w:val="24"/>
        </w:rPr>
        <w:t>Zamawiający może wnieść zastrzeżenia do kosztorysu dodatkowego Wykonawcy, do których Wykonawca powinien ustosunkować się w terminie 5 dni od dnia przekazania uwag przez Zamawiającego.</w:t>
      </w:r>
    </w:p>
    <w:p w14:paraId="208AB67B" w14:textId="77777777" w:rsidR="00111DDD" w:rsidRPr="00102B22" w:rsidRDefault="00CE61F3" w:rsidP="00111DDD">
      <w:pPr>
        <w:pStyle w:val="Akapitzlist"/>
        <w:numPr>
          <w:ilvl w:val="0"/>
          <w:numId w:val="62"/>
        </w:numPr>
        <w:autoSpaceDN w:val="0"/>
        <w:spacing w:line="300" w:lineRule="auto"/>
        <w:textAlignment w:val="baseline"/>
        <w:rPr>
          <w:rFonts w:ascii="Calibri" w:hAnsi="Calibri" w:cs="Calibri"/>
          <w:szCs w:val="24"/>
        </w:rPr>
      </w:pPr>
      <w:r w:rsidRPr="00102B22">
        <w:rPr>
          <w:rFonts w:ascii="Calibri" w:hAnsi="Calibri" w:cs="Calibri"/>
          <w:bCs/>
          <w:szCs w:val="24"/>
        </w:rPr>
        <w:t>W razie sporu Stron co do wysokości wynagrodzenia, Strony mogą powołać niezależnego kosztorysanta, który dokona wyceny zakresu robót i materiałów z zastrzeżeniem, że wycena odbędzie się z zachowaniem zasad przewidzianych powyżej. Koszt wynagrodzenia kosztorysanta ponoszą Strony w równych częściach.</w:t>
      </w:r>
    </w:p>
    <w:p w14:paraId="68538522" w14:textId="77777777" w:rsidR="00111DDD" w:rsidRPr="00102B22" w:rsidRDefault="00CE61F3" w:rsidP="00111DDD">
      <w:pPr>
        <w:pStyle w:val="Akapitzlist"/>
        <w:numPr>
          <w:ilvl w:val="0"/>
          <w:numId w:val="62"/>
        </w:numPr>
        <w:autoSpaceDN w:val="0"/>
        <w:spacing w:line="300" w:lineRule="auto"/>
        <w:textAlignment w:val="baseline"/>
        <w:rPr>
          <w:rFonts w:ascii="Calibri" w:hAnsi="Calibri" w:cs="Calibri"/>
          <w:szCs w:val="24"/>
        </w:rPr>
      </w:pPr>
      <w:r w:rsidRPr="00102B22">
        <w:rPr>
          <w:rFonts w:ascii="Calibri" w:hAnsi="Calibri" w:cs="Calibri"/>
          <w:szCs w:val="24"/>
        </w:rPr>
        <w:t>W każdym z przypadków, o których mowa w pkt. powyższych, Strona wnioskująca o dokonanie zmiany przedstawi stosowny wniosek obrazujący wpływ stosownych okoliczności na zakres i sposób wykonania przedmiotu Umowy (wraz z potwierdzającymi go dowodami), a Strony dokonają dodatkowego uzgodnienia w zakresie terminu wynikającego z § 3 oraz wysokości wynagrodzenia określonego w § 8 ust. 1 Umowy.</w:t>
      </w:r>
    </w:p>
    <w:p w14:paraId="4BAF90EC" w14:textId="5FA408AB" w:rsidR="00CE61F3" w:rsidRPr="00102B22" w:rsidRDefault="006D1E51" w:rsidP="00111DDD">
      <w:pPr>
        <w:pStyle w:val="Akapitzlist"/>
        <w:numPr>
          <w:ilvl w:val="0"/>
          <w:numId w:val="62"/>
        </w:numPr>
        <w:autoSpaceDN w:val="0"/>
        <w:spacing w:line="300" w:lineRule="auto"/>
        <w:textAlignment w:val="baseline"/>
        <w:rPr>
          <w:rFonts w:ascii="Calibri" w:hAnsi="Calibri" w:cs="Calibri"/>
          <w:szCs w:val="24"/>
        </w:rPr>
      </w:pPr>
      <w:r>
        <w:rPr>
          <w:rFonts w:ascii="Calibri" w:hAnsi="Calibri" w:cs="Calibri"/>
          <w:szCs w:val="24"/>
        </w:rPr>
        <w:t xml:space="preserve"> </w:t>
      </w:r>
      <w:r w:rsidRPr="006D1E51">
        <w:rPr>
          <w:rFonts w:ascii="Calibri" w:hAnsi="Calibri" w:cs="Calibri"/>
          <w:szCs w:val="24"/>
        </w:rPr>
        <w:t>Wykonawca w terminie 3 dni od wezwania Zamawiającego przedstawi informacje i dokumenty niezbędne do oceny wpływu okoliczności wskazanych we wniosku o zmianę Umowy na koszt, zakres lub termin wykonania Przedmiotu Umowy. Zmiana wynagrodzenia może obejmować wyłącznie koszty pozostające w bezpośrednim związku z zaakceptowaną zmianą i wymaga zawarcia aneksu, z wyjątkiem przypadków, w których Umowa wyraźnie stanowi inaczej.</w:t>
      </w:r>
    </w:p>
    <w:p w14:paraId="29578F38" w14:textId="203456AD" w:rsidR="00CE61F3" w:rsidRPr="00102B22" w:rsidRDefault="00B815CC" w:rsidP="00094E64">
      <w:pPr>
        <w:autoSpaceDN w:val="0"/>
        <w:spacing w:line="300" w:lineRule="auto"/>
        <w:ind w:left="567" w:hanging="425"/>
        <w:textAlignment w:val="baseline"/>
        <w:rPr>
          <w:rFonts w:cs="Calibri"/>
          <w:sz w:val="24"/>
          <w:szCs w:val="24"/>
        </w:rPr>
      </w:pPr>
      <w:r w:rsidRPr="00102B22">
        <w:rPr>
          <w:rFonts w:cs="Calibri"/>
          <w:bCs/>
          <w:sz w:val="24"/>
          <w:szCs w:val="24"/>
        </w:rPr>
        <w:t>7</w:t>
      </w:r>
      <w:r w:rsidR="00A9529D" w:rsidRPr="00102B22">
        <w:rPr>
          <w:rFonts w:cs="Calibri"/>
          <w:bCs/>
          <w:sz w:val="24"/>
          <w:szCs w:val="24"/>
        </w:rPr>
        <w:t xml:space="preserve">. </w:t>
      </w:r>
      <w:r w:rsidR="00094E64" w:rsidRPr="00102B22">
        <w:rPr>
          <w:rFonts w:cs="Calibri"/>
          <w:bCs/>
          <w:sz w:val="24"/>
          <w:szCs w:val="24"/>
        </w:rPr>
        <w:tab/>
      </w:r>
      <w:r w:rsidR="00CE61F3" w:rsidRPr="00102B22">
        <w:rPr>
          <w:rFonts w:cs="Calibri"/>
          <w:bCs/>
          <w:sz w:val="24"/>
          <w:szCs w:val="24"/>
        </w:rPr>
        <w:t>Zamawiający jest uprawniony do żądania zmiany sposobu rozliczania umowy lub dokonywania płatności na rzecz Wykonawcy w związku ze zmianami zawartej przez Zamawiającego umowy o dofinansowanie przedsięwzięcia lub zmianami wytycznych dotyczących realizacji przedsięwzięcia.</w:t>
      </w:r>
    </w:p>
    <w:p w14:paraId="1F1E16E3" w14:textId="570BD3A2" w:rsidR="00CE61F3" w:rsidRPr="00102B22" w:rsidRDefault="0041687F" w:rsidP="0041687F">
      <w:pPr>
        <w:autoSpaceDN w:val="0"/>
        <w:spacing w:line="300" w:lineRule="auto"/>
        <w:ind w:left="567" w:hanging="425"/>
        <w:textAlignment w:val="baseline"/>
        <w:rPr>
          <w:rFonts w:cs="Calibri"/>
          <w:sz w:val="24"/>
          <w:szCs w:val="24"/>
        </w:rPr>
      </w:pPr>
      <w:r w:rsidRPr="00102B22">
        <w:rPr>
          <w:rFonts w:cs="Calibri"/>
          <w:bCs/>
          <w:sz w:val="24"/>
          <w:szCs w:val="24"/>
        </w:rPr>
        <w:t xml:space="preserve">8. </w:t>
      </w:r>
      <w:r w:rsidRPr="00102B22">
        <w:rPr>
          <w:rFonts w:cs="Calibri"/>
          <w:bCs/>
          <w:sz w:val="24"/>
          <w:szCs w:val="24"/>
        </w:rPr>
        <w:tab/>
      </w:r>
      <w:r w:rsidR="00CE61F3" w:rsidRPr="00102B22">
        <w:rPr>
          <w:rFonts w:cs="Calibri"/>
          <w:bCs/>
          <w:sz w:val="24"/>
          <w:szCs w:val="24"/>
        </w:rPr>
        <w:t xml:space="preserve">Jeżeli Wykonawca uważa się za uprawnionego do dokonania zmiany umowy na podstawie którejkolwiek z wyżej opisanych przesłanek, zobowiązany jest do </w:t>
      </w:r>
      <w:r w:rsidR="00CE61F3" w:rsidRPr="00102B22">
        <w:rPr>
          <w:rFonts w:cs="Calibri"/>
          <w:bCs/>
          <w:sz w:val="24"/>
          <w:szCs w:val="24"/>
        </w:rPr>
        <w:lastRenderedPageBreak/>
        <w:t>przekazania Zamawiającemu wniosku dotyczącego zmiany Umowy wraz z opisem zdarzenia lub okoliczności stanowiących podstawę do żądania takiej zmiany.</w:t>
      </w:r>
    </w:p>
    <w:p w14:paraId="6060B723" w14:textId="655C7EC6" w:rsidR="00CE61F3" w:rsidRPr="00102B22" w:rsidRDefault="00CE61F3" w:rsidP="00102B22">
      <w:pPr>
        <w:pStyle w:val="Akapitzlist"/>
        <w:numPr>
          <w:ilvl w:val="0"/>
          <w:numId w:val="89"/>
        </w:numPr>
        <w:autoSpaceDN w:val="0"/>
        <w:spacing w:line="300" w:lineRule="auto"/>
        <w:ind w:left="567" w:hanging="425"/>
        <w:textAlignment w:val="baseline"/>
        <w:rPr>
          <w:rFonts w:ascii="Calibri" w:hAnsi="Calibri" w:cs="Calibri"/>
          <w:szCs w:val="24"/>
        </w:rPr>
      </w:pPr>
      <w:r w:rsidRPr="00102B22">
        <w:rPr>
          <w:rFonts w:ascii="Calibri" w:hAnsi="Calibri" w:cs="Calibri"/>
          <w:bCs/>
          <w:szCs w:val="24"/>
        </w:rPr>
        <w:t xml:space="preserve">Wniosek, o którym mowa w ust. </w:t>
      </w:r>
      <w:r w:rsidR="002E1674" w:rsidRPr="00102B22">
        <w:rPr>
          <w:rFonts w:ascii="Calibri" w:hAnsi="Calibri" w:cs="Calibri"/>
          <w:bCs/>
          <w:szCs w:val="24"/>
        </w:rPr>
        <w:t>8</w:t>
      </w:r>
      <w:r w:rsidRPr="00102B22">
        <w:rPr>
          <w:rFonts w:ascii="Calibri" w:hAnsi="Calibri" w:cs="Calibri"/>
          <w:bCs/>
          <w:szCs w:val="24"/>
        </w:rPr>
        <w:t xml:space="preserve"> powinien zostać przekazany niezwłocznie, jednakże </w:t>
      </w:r>
      <w:proofErr w:type="gramStart"/>
      <w:r w:rsidRPr="00102B22">
        <w:rPr>
          <w:rFonts w:ascii="Calibri" w:hAnsi="Calibri" w:cs="Calibri"/>
          <w:bCs/>
          <w:szCs w:val="24"/>
        </w:rPr>
        <w:t>nie później</w:t>
      </w:r>
      <w:proofErr w:type="gramEnd"/>
      <w:r w:rsidRPr="00102B22">
        <w:rPr>
          <w:rFonts w:ascii="Calibri" w:hAnsi="Calibri" w:cs="Calibri"/>
          <w:bCs/>
          <w:szCs w:val="24"/>
        </w:rPr>
        <w:t xml:space="preserve"> niż w terminie 5 dni roboczych od dnia, w którym Wykonawca dowiedział się, lub powinien dowiedzieć się o danym zdarzeniu lub okolicznościach.</w:t>
      </w:r>
    </w:p>
    <w:p w14:paraId="795EAE26" w14:textId="2F189B87" w:rsidR="00CE61F3" w:rsidRPr="00102B22" w:rsidRDefault="00CE61F3" w:rsidP="00102B22">
      <w:pPr>
        <w:pStyle w:val="Akapitzlist"/>
        <w:numPr>
          <w:ilvl w:val="0"/>
          <w:numId w:val="89"/>
        </w:numPr>
        <w:autoSpaceDN w:val="0"/>
        <w:spacing w:line="300" w:lineRule="auto"/>
        <w:ind w:left="567" w:hanging="425"/>
        <w:textAlignment w:val="baseline"/>
        <w:rPr>
          <w:rFonts w:ascii="Calibri" w:hAnsi="Calibri" w:cs="Calibri"/>
          <w:szCs w:val="24"/>
        </w:rPr>
      </w:pPr>
      <w:r w:rsidRPr="00102B22">
        <w:rPr>
          <w:rFonts w:ascii="Calibri" w:hAnsi="Calibri" w:cs="Calibri"/>
          <w:bCs/>
          <w:szCs w:val="24"/>
        </w:rPr>
        <w:t xml:space="preserve">Wykonawca zobowiązany jest do dostarczenia wraz z wnioskiem, o którym mowa w ust. </w:t>
      </w:r>
      <w:r w:rsidR="002E1674" w:rsidRPr="00102B22">
        <w:rPr>
          <w:rFonts w:ascii="Calibri" w:hAnsi="Calibri" w:cs="Calibri"/>
          <w:bCs/>
          <w:szCs w:val="24"/>
        </w:rPr>
        <w:t>8</w:t>
      </w:r>
      <w:r w:rsidRPr="00102B22">
        <w:rPr>
          <w:rFonts w:ascii="Calibri" w:hAnsi="Calibri" w:cs="Calibri"/>
          <w:bCs/>
          <w:szCs w:val="24"/>
        </w:rPr>
        <w:t xml:space="preserve"> wszelkich innych dokumentów wymaganych Umową, w tym propozycji i informacji uzasadniających żądanie zmiany Umowy, stosowanie do zdarzenia lub okoliczności stanowiących podstawę żądania zmiany.</w:t>
      </w:r>
    </w:p>
    <w:p w14:paraId="404BF259" w14:textId="77777777" w:rsidR="00CE61F3" w:rsidRPr="00102B22" w:rsidRDefault="00CE61F3" w:rsidP="00102B22">
      <w:pPr>
        <w:pStyle w:val="Akapitzlist"/>
        <w:numPr>
          <w:ilvl w:val="0"/>
          <w:numId w:val="89"/>
        </w:numPr>
        <w:autoSpaceDN w:val="0"/>
        <w:spacing w:line="300" w:lineRule="auto"/>
        <w:ind w:left="567" w:hanging="425"/>
        <w:textAlignment w:val="baseline"/>
        <w:rPr>
          <w:rFonts w:ascii="Calibri" w:hAnsi="Calibri" w:cs="Calibri"/>
          <w:szCs w:val="24"/>
        </w:rPr>
      </w:pPr>
      <w:r w:rsidRPr="00102B22">
        <w:rPr>
          <w:rFonts w:ascii="Calibri" w:hAnsi="Calibri" w:cs="Calibri"/>
          <w:bCs/>
          <w:szCs w:val="24"/>
        </w:rPr>
        <w:t>Wykonawca zobowiązany jest do bieżącej dokumentacji koniecznej dla uzasadnienia żądania zmiany.</w:t>
      </w:r>
    </w:p>
    <w:p w14:paraId="3C9D14A0" w14:textId="77777777" w:rsidR="00CE61F3" w:rsidRPr="00102B22" w:rsidRDefault="00CE61F3" w:rsidP="00102B22">
      <w:pPr>
        <w:pStyle w:val="Akapitzlist"/>
        <w:numPr>
          <w:ilvl w:val="0"/>
          <w:numId w:val="89"/>
        </w:numPr>
        <w:autoSpaceDN w:val="0"/>
        <w:spacing w:line="300" w:lineRule="auto"/>
        <w:ind w:left="567" w:hanging="425"/>
        <w:textAlignment w:val="baseline"/>
        <w:rPr>
          <w:rFonts w:ascii="Calibri" w:hAnsi="Calibri" w:cs="Calibri"/>
          <w:szCs w:val="24"/>
        </w:rPr>
      </w:pPr>
      <w:r w:rsidRPr="00102B22">
        <w:rPr>
          <w:rFonts w:ascii="Calibri" w:hAnsi="Calibri" w:cs="Calibri"/>
          <w:bCs/>
          <w:szCs w:val="24"/>
        </w:rPr>
        <w:t>Postanowienia niniejszego paragrafu nie wyłączają możliwości dokonania zmiany Umowy w innych przypadkach przewidzianych w art. 455 PZP.</w:t>
      </w:r>
    </w:p>
    <w:p w14:paraId="712D2539" w14:textId="77777777" w:rsidR="00CE61F3" w:rsidRPr="00102B22" w:rsidRDefault="00CE61F3" w:rsidP="00102B22">
      <w:pPr>
        <w:pStyle w:val="Standard"/>
        <w:widowControl w:val="0"/>
        <w:numPr>
          <w:ilvl w:val="0"/>
          <w:numId w:val="89"/>
        </w:numPr>
        <w:spacing w:line="300" w:lineRule="auto"/>
        <w:ind w:left="567" w:hanging="425"/>
        <w:contextualSpacing/>
        <w:textAlignment w:val="baseline"/>
        <w:rPr>
          <w:rFonts w:ascii="Calibri" w:hAnsi="Calibri" w:cs="Calibri"/>
          <w:lang w:val="pl-PL"/>
        </w:rPr>
      </w:pPr>
      <w:r w:rsidRPr="00102B22">
        <w:rPr>
          <w:rFonts w:ascii="Calibri" w:hAnsi="Calibri" w:cs="Calibri"/>
          <w:lang w:val="pl-PL"/>
        </w:rPr>
        <w:t>Wszelkie zmiany niniejszej umowy wymagają aneksu w formie pisemnej pod rygorem nieważności.</w:t>
      </w:r>
    </w:p>
    <w:p w14:paraId="6BF9F982" w14:textId="77777777" w:rsidR="00CE61F3" w:rsidRPr="00102B22" w:rsidRDefault="00CE61F3" w:rsidP="00CE61F3">
      <w:pPr>
        <w:pStyle w:val="Standard"/>
        <w:spacing w:line="300" w:lineRule="auto"/>
        <w:jc w:val="center"/>
        <w:rPr>
          <w:rFonts w:ascii="Calibri" w:hAnsi="Calibri" w:cs="Calibri"/>
          <w:lang w:val="pl-PL"/>
        </w:rPr>
      </w:pPr>
      <w:r w:rsidRPr="00102B22">
        <w:rPr>
          <w:rFonts w:ascii="Calibri" w:hAnsi="Calibri" w:cs="Calibri"/>
          <w:b/>
          <w:bCs/>
          <w:lang w:val="pl-PL"/>
        </w:rPr>
        <w:t>§ 14</w:t>
      </w:r>
    </w:p>
    <w:p w14:paraId="6FE5EF87" w14:textId="77777777" w:rsidR="00CE61F3" w:rsidRPr="00102B22" w:rsidRDefault="00CE61F3" w:rsidP="00CE61F3">
      <w:pPr>
        <w:pStyle w:val="Standard"/>
        <w:spacing w:line="300" w:lineRule="auto"/>
        <w:jc w:val="center"/>
        <w:rPr>
          <w:rFonts w:ascii="Calibri" w:hAnsi="Calibri" w:cs="Calibri"/>
          <w:lang w:val="pl-PL"/>
        </w:rPr>
      </w:pPr>
      <w:r w:rsidRPr="00102B22">
        <w:rPr>
          <w:rFonts w:ascii="Calibri" w:hAnsi="Calibri" w:cs="Calibri"/>
          <w:b/>
          <w:bCs/>
          <w:lang w:val="pl-PL"/>
        </w:rPr>
        <w:t>Umowy o pracę</w:t>
      </w:r>
    </w:p>
    <w:p w14:paraId="6322FF42" w14:textId="21AF1B65" w:rsidR="00CE61F3" w:rsidRPr="00102B22" w:rsidRDefault="00CE61F3" w:rsidP="00117DB4">
      <w:pPr>
        <w:pStyle w:val="Standard"/>
        <w:widowControl w:val="0"/>
        <w:numPr>
          <w:ilvl w:val="3"/>
          <w:numId w:val="64"/>
        </w:numPr>
        <w:spacing w:line="300" w:lineRule="auto"/>
        <w:ind w:left="567"/>
        <w:contextualSpacing/>
        <w:textAlignment w:val="baseline"/>
        <w:rPr>
          <w:rFonts w:ascii="Calibri" w:hAnsi="Calibri" w:cs="Calibri"/>
          <w:lang w:val="pl-PL"/>
        </w:rPr>
      </w:pPr>
      <w:r w:rsidRPr="00102B22">
        <w:rPr>
          <w:rFonts w:ascii="Calibri" w:hAnsi="Calibri" w:cs="Calibri"/>
          <w:lang w:val="pl-PL"/>
        </w:rPr>
        <w:t>Zamawiający wymaga, aby osoby, które wykonywać będą bezpośrednio czynności związane z wykonywaniem robót, czyli prac</w:t>
      </w:r>
      <w:r w:rsidR="00057D42" w:rsidRPr="00102B22">
        <w:rPr>
          <w:rFonts w:ascii="Calibri" w:hAnsi="Calibri" w:cs="Calibri"/>
          <w:lang w:val="pl-PL"/>
        </w:rPr>
        <w:t xml:space="preserve">e </w:t>
      </w:r>
      <w:r w:rsidRPr="00102B22">
        <w:rPr>
          <w:rFonts w:ascii="Calibri" w:hAnsi="Calibri" w:cs="Calibri"/>
          <w:lang w:val="pl-PL"/>
        </w:rPr>
        <w:t>fizyczn</w:t>
      </w:r>
      <w:r w:rsidR="00057D42" w:rsidRPr="00102B22">
        <w:rPr>
          <w:rFonts w:ascii="Calibri" w:hAnsi="Calibri" w:cs="Calibri"/>
          <w:lang w:val="pl-PL"/>
        </w:rPr>
        <w:t>e</w:t>
      </w:r>
      <w:r w:rsidR="00774E24" w:rsidRPr="00102B22">
        <w:rPr>
          <w:rFonts w:ascii="Calibri" w:hAnsi="Calibri" w:cs="Calibri"/>
          <w:lang w:val="pl-PL"/>
        </w:rPr>
        <w:t xml:space="preserve"> w zakresie robót budowlanych</w:t>
      </w:r>
      <w:r w:rsidRPr="00102B22">
        <w:rPr>
          <w:rFonts w:ascii="Calibri" w:hAnsi="Calibri" w:cs="Calibri"/>
          <w:lang w:val="pl-PL"/>
        </w:rPr>
        <w:t xml:space="preserve"> polegające na wykonywaniu pracy w sposób określony w art. 22 § 1 ustawy z dnia 26 czerwca 1974 r. – Kodeks Pracy (</w:t>
      </w:r>
      <w:proofErr w:type="spellStart"/>
      <w:r w:rsidRPr="00102B22">
        <w:rPr>
          <w:rFonts w:ascii="Calibri" w:hAnsi="Calibri" w:cs="Calibri"/>
          <w:lang w:val="pl-PL"/>
        </w:rPr>
        <w:t>t.j</w:t>
      </w:r>
      <w:proofErr w:type="spellEnd"/>
      <w:r w:rsidRPr="00102B22">
        <w:rPr>
          <w:rFonts w:ascii="Calibri" w:hAnsi="Calibri" w:cs="Calibri"/>
          <w:lang w:val="pl-PL"/>
        </w:rPr>
        <w:t xml:space="preserve">. Dz. U. z 2025 r. poz. 277 z </w:t>
      </w:r>
      <w:proofErr w:type="spellStart"/>
      <w:r w:rsidRPr="00102B22">
        <w:rPr>
          <w:rFonts w:ascii="Calibri" w:hAnsi="Calibri" w:cs="Calibri"/>
          <w:lang w:val="pl-PL"/>
        </w:rPr>
        <w:t>późn</w:t>
      </w:r>
      <w:proofErr w:type="spellEnd"/>
      <w:r w:rsidRPr="00102B22">
        <w:rPr>
          <w:rFonts w:ascii="Calibri" w:hAnsi="Calibri" w:cs="Calibri"/>
          <w:lang w:val="pl-PL"/>
        </w:rPr>
        <w:t xml:space="preserve">. zm.) były zatrudnione na umowę o pracę. </w:t>
      </w:r>
      <w:r w:rsidRPr="00102B22">
        <w:rPr>
          <w:rFonts w:ascii="Calibri" w:hAnsi="Calibri" w:cs="Calibri"/>
          <w:bCs/>
          <w:lang w:val="pl-PL"/>
        </w:rPr>
        <w:t xml:space="preserve">Osoby te muszą być zatrudnione na podstawie umowy o pracę w wymiarze czasu pracy co najmniej niezbędnym do realizacji niniejszego zamówienia. </w:t>
      </w:r>
      <w:r w:rsidRPr="00102B22">
        <w:rPr>
          <w:rFonts w:ascii="Calibri" w:hAnsi="Calibri" w:cs="Calibri"/>
          <w:lang w:val="pl-PL"/>
        </w:rPr>
        <w:t>Wymóg ten nie dotyczy m.in. osób kierujących robotami budowlanymi.</w:t>
      </w:r>
    </w:p>
    <w:p w14:paraId="50A7727F" w14:textId="77777777" w:rsidR="00CE61F3" w:rsidRPr="00102B22" w:rsidRDefault="00CE61F3" w:rsidP="00117DB4">
      <w:pPr>
        <w:pStyle w:val="Standard"/>
        <w:widowControl w:val="0"/>
        <w:numPr>
          <w:ilvl w:val="0"/>
          <w:numId w:val="64"/>
        </w:numPr>
        <w:spacing w:line="300" w:lineRule="auto"/>
        <w:ind w:left="567"/>
        <w:contextualSpacing/>
        <w:textAlignment w:val="baseline"/>
        <w:rPr>
          <w:rFonts w:ascii="Calibri" w:hAnsi="Calibri" w:cs="Calibri"/>
          <w:lang w:val="pl-PL"/>
        </w:rPr>
      </w:pPr>
      <w:r w:rsidRPr="00102B22">
        <w:rPr>
          <w:rFonts w:ascii="Calibri" w:hAnsi="Calibri" w:cs="Calibri"/>
          <w:bCs/>
          <w:lang w:val="pl-PL"/>
        </w:rPr>
        <w:t>W przypadku rozwiązania stosunku pracy, o którym mowa w ust. 1 przez którąkolwiek z jego stron przed zakończeniem okresu realizacji umowy, wykonawca na jej miejsce może zatrudnić inną osobę tylko na podstawie umowy o pracę.</w:t>
      </w:r>
    </w:p>
    <w:p w14:paraId="42E06514" w14:textId="77777777" w:rsidR="00CE61F3" w:rsidRPr="00102B22" w:rsidRDefault="00CE61F3" w:rsidP="00117DB4">
      <w:pPr>
        <w:pStyle w:val="Standard"/>
        <w:widowControl w:val="0"/>
        <w:numPr>
          <w:ilvl w:val="0"/>
          <w:numId w:val="64"/>
        </w:numPr>
        <w:spacing w:line="300" w:lineRule="auto"/>
        <w:ind w:left="567"/>
        <w:contextualSpacing/>
        <w:textAlignment w:val="baseline"/>
        <w:rPr>
          <w:rFonts w:ascii="Calibri" w:hAnsi="Calibri" w:cs="Calibri"/>
          <w:lang w:val="pl-PL"/>
        </w:rPr>
      </w:pPr>
      <w:r w:rsidRPr="00102B22">
        <w:rPr>
          <w:rFonts w:ascii="Calibri" w:hAnsi="Calibri" w:cs="Calibri"/>
          <w:bCs/>
          <w:lang w:val="pl-PL"/>
        </w:rPr>
        <w:t>W trakcie realizacji zamówienia zamawiający uprawniony jest do wykonywania czynności kontrolnych wobec wykonawcy odnośnie do spełniania przez wykonawcę lub podwykonawcę wymogu zatrudnienia na podstawie umowy o pracę osób wykonujących wskazane w powyższym punkcie czynności. Zamawiający uprawniony jest w szczególności do:</w:t>
      </w:r>
    </w:p>
    <w:p w14:paraId="35927C2B" w14:textId="77777777" w:rsidR="00CE61F3" w:rsidRPr="00102B22" w:rsidRDefault="00CE61F3" w:rsidP="00117DB4">
      <w:pPr>
        <w:pStyle w:val="Standard"/>
        <w:widowControl w:val="0"/>
        <w:numPr>
          <w:ilvl w:val="0"/>
          <w:numId w:val="50"/>
        </w:numPr>
        <w:spacing w:line="300" w:lineRule="auto"/>
        <w:ind w:left="993" w:hanging="283"/>
        <w:contextualSpacing/>
        <w:textAlignment w:val="baseline"/>
        <w:rPr>
          <w:rFonts w:ascii="Calibri" w:hAnsi="Calibri" w:cs="Calibri"/>
          <w:lang w:val="pl-PL"/>
        </w:rPr>
      </w:pPr>
      <w:r w:rsidRPr="00102B22">
        <w:rPr>
          <w:rFonts w:ascii="Calibri" w:hAnsi="Calibri" w:cs="Calibri"/>
          <w:bCs/>
          <w:lang w:val="pl-PL"/>
        </w:rPr>
        <w:t>żądania oświadczeń i dokumentów w zakresie potwierdzenia spełniania ww. wymogów i dokonywania ich oceny,</w:t>
      </w:r>
    </w:p>
    <w:p w14:paraId="4FB25789" w14:textId="77777777" w:rsidR="00CE61F3" w:rsidRPr="00102B22" w:rsidRDefault="00CE61F3" w:rsidP="00117DB4">
      <w:pPr>
        <w:pStyle w:val="Standard"/>
        <w:widowControl w:val="0"/>
        <w:numPr>
          <w:ilvl w:val="0"/>
          <w:numId w:val="15"/>
        </w:numPr>
        <w:spacing w:line="300" w:lineRule="auto"/>
        <w:ind w:left="993" w:hanging="283"/>
        <w:contextualSpacing/>
        <w:textAlignment w:val="baseline"/>
        <w:rPr>
          <w:rFonts w:ascii="Calibri" w:hAnsi="Calibri" w:cs="Calibri"/>
          <w:lang w:val="pl-PL"/>
        </w:rPr>
      </w:pPr>
      <w:r w:rsidRPr="00102B22">
        <w:rPr>
          <w:rFonts w:ascii="Calibri" w:hAnsi="Calibri" w:cs="Calibri"/>
          <w:bCs/>
          <w:lang w:val="pl-PL"/>
        </w:rPr>
        <w:t>żądania wyjaśnień w przypadku wątpliwości w zakresie potwierdzenia spełniania ww. wymogów,</w:t>
      </w:r>
    </w:p>
    <w:p w14:paraId="07D4FB6A" w14:textId="77777777" w:rsidR="00CE61F3" w:rsidRPr="00102B22" w:rsidRDefault="00CE61F3" w:rsidP="00117DB4">
      <w:pPr>
        <w:pStyle w:val="Standard"/>
        <w:widowControl w:val="0"/>
        <w:numPr>
          <w:ilvl w:val="0"/>
          <w:numId w:val="15"/>
        </w:numPr>
        <w:spacing w:line="300" w:lineRule="auto"/>
        <w:ind w:left="993" w:hanging="283"/>
        <w:contextualSpacing/>
        <w:textAlignment w:val="baseline"/>
        <w:rPr>
          <w:rFonts w:ascii="Calibri" w:hAnsi="Calibri" w:cs="Calibri"/>
          <w:lang w:val="pl-PL"/>
        </w:rPr>
      </w:pPr>
      <w:r w:rsidRPr="00102B22">
        <w:rPr>
          <w:rFonts w:ascii="Calibri" w:hAnsi="Calibri" w:cs="Calibri"/>
          <w:bCs/>
          <w:lang w:val="pl-PL"/>
        </w:rPr>
        <w:t>przeprowadzania kontroli na miejscu wykonywania świadczenia.</w:t>
      </w:r>
    </w:p>
    <w:p w14:paraId="10BDC06B" w14:textId="77777777" w:rsidR="00CE61F3" w:rsidRPr="00102B22" w:rsidRDefault="00CE61F3" w:rsidP="00117DB4">
      <w:pPr>
        <w:pStyle w:val="Standard"/>
        <w:widowControl w:val="0"/>
        <w:numPr>
          <w:ilvl w:val="0"/>
          <w:numId w:val="64"/>
        </w:numPr>
        <w:spacing w:line="300" w:lineRule="auto"/>
        <w:ind w:left="567"/>
        <w:contextualSpacing/>
        <w:textAlignment w:val="baseline"/>
        <w:rPr>
          <w:rFonts w:ascii="Calibri" w:hAnsi="Calibri" w:cs="Calibri"/>
          <w:lang w:val="pl-PL"/>
        </w:rPr>
      </w:pPr>
      <w:r w:rsidRPr="00102B22">
        <w:rPr>
          <w:rFonts w:ascii="Calibri" w:hAnsi="Calibri" w:cs="Calibri"/>
          <w:bCs/>
          <w:lang w:val="pl-PL"/>
        </w:rPr>
        <w:lastRenderedPageBreak/>
        <w:t>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ust. 1 czynności w trakcie realizacji zamówienia:</w:t>
      </w:r>
    </w:p>
    <w:p w14:paraId="5A8B711B" w14:textId="77777777" w:rsidR="00CE61F3" w:rsidRPr="00102B22" w:rsidRDefault="00CE61F3" w:rsidP="00117DB4">
      <w:pPr>
        <w:pStyle w:val="Standard"/>
        <w:widowControl w:val="0"/>
        <w:numPr>
          <w:ilvl w:val="0"/>
          <w:numId w:val="65"/>
        </w:numPr>
        <w:spacing w:line="300" w:lineRule="auto"/>
        <w:ind w:left="1276"/>
        <w:contextualSpacing/>
        <w:textAlignment w:val="baseline"/>
        <w:rPr>
          <w:rFonts w:ascii="Calibri" w:hAnsi="Calibri" w:cs="Calibri"/>
          <w:lang w:val="pl-PL"/>
        </w:rPr>
      </w:pPr>
      <w:r w:rsidRPr="00102B22">
        <w:rPr>
          <w:rFonts w:ascii="Calibri" w:hAnsi="Calibri" w:cs="Calibri"/>
          <w:lang w:val="pl-PL"/>
        </w:rPr>
        <w:t>oświadczenie pracownika;</w:t>
      </w:r>
    </w:p>
    <w:p w14:paraId="327F0767" w14:textId="77777777" w:rsidR="00CE61F3" w:rsidRPr="00102B22" w:rsidRDefault="00CE61F3" w:rsidP="00117DB4">
      <w:pPr>
        <w:pStyle w:val="Standard"/>
        <w:widowControl w:val="0"/>
        <w:numPr>
          <w:ilvl w:val="0"/>
          <w:numId w:val="65"/>
        </w:numPr>
        <w:spacing w:line="300" w:lineRule="auto"/>
        <w:ind w:left="1276"/>
        <w:contextualSpacing/>
        <w:textAlignment w:val="baseline"/>
        <w:rPr>
          <w:rFonts w:ascii="Calibri" w:hAnsi="Calibri" w:cs="Calibri"/>
          <w:lang w:val="pl-PL"/>
        </w:rPr>
      </w:pPr>
      <w:r w:rsidRPr="00102B22">
        <w:rPr>
          <w:rFonts w:ascii="Calibri" w:hAnsi="Calibri" w:cs="Calibri"/>
          <w:bCs/>
          <w:lang w:val="pl-PL"/>
        </w:rPr>
        <w:t>oświadczenie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 oraz podpis osoby uprawnionej do złożenia oświadczenia w imieniu wykonawcy lub podwykonawcy;</w:t>
      </w:r>
    </w:p>
    <w:p w14:paraId="4E4BD827" w14:textId="77777777" w:rsidR="00CE61F3" w:rsidRPr="00102B22" w:rsidRDefault="00CE61F3" w:rsidP="00117DB4">
      <w:pPr>
        <w:pStyle w:val="Standard"/>
        <w:widowControl w:val="0"/>
        <w:numPr>
          <w:ilvl w:val="0"/>
          <w:numId w:val="65"/>
        </w:numPr>
        <w:spacing w:line="300" w:lineRule="auto"/>
        <w:ind w:left="1276"/>
        <w:contextualSpacing/>
        <w:textAlignment w:val="baseline"/>
        <w:rPr>
          <w:rFonts w:ascii="Calibri" w:hAnsi="Calibri" w:cs="Calibri"/>
          <w:lang w:val="pl-PL"/>
        </w:rPr>
      </w:pPr>
      <w:r w:rsidRPr="00102B22">
        <w:rPr>
          <w:rFonts w:ascii="Calibri" w:hAnsi="Calibri" w:cs="Calibri"/>
          <w:bCs/>
          <w:lang w:val="pl-PL"/>
        </w:rPr>
        <w:t>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zgodnie z obowiązującymi przepisami (tj. w szczególności bez adresów, nr PESEL pracowników). Informacje takie jak: imię i nazwisko, data zawarcia umowy, rodzaj umowy o pracę i wymiar etatu powinny być możliwe do zidentyfikowania;</w:t>
      </w:r>
    </w:p>
    <w:p w14:paraId="4EB032EC" w14:textId="77777777" w:rsidR="00CE61F3" w:rsidRPr="00102B22" w:rsidRDefault="00CE61F3" w:rsidP="00117DB4">
      <w:pPr>
        <w:pStyle w:val="Standard"/>
        <w:widowControl w:val="0"/>
        <w:numPr>
          <w:ilvl w:val="0"/>
          <w:numId w:val="65"/>
        </w:numPr>
        <w:spacing w:line="300" w:lineRule="auto"/>
        <w:ind w:left="1276"/>
        <w:contextualSpacing/>
        <w:textAlignment w:val="baseline"/>
        <w:rPr>
          <w:rFonts w:ascii="Calibri" w:hAnsi="Calibri" w:cs="Calibri"/>
          <w:lang w:val="pl-PL"/>
        </w:rPr>
      </w:pPr>
      <w:r w:rsidRPr="00102B22">
        <w:rPr>
          <w:rFonts w:ascii="Calibri" w:hAnsi="Calibri" w:cs="Calibri"/>
          <w:bCs/>
          <w:lang w:val="pl-PL"/>
        </w:rPr>
        <w:t>zaświadczenie właściwego oddziału ZUS, potwierdzające opłacanie przez wykonawcę lub podwykonawcę składek na ubezpieczenia społeczne i zdrowotne z tytułu zatrudnienia na podstawie umów o pracę za ostatni okres rozliczeniowy;</w:t>
      </w:r>
    </w:p>
    <w:p w14:paraId="589E7102" w14:textId="77777777" w:rsidR="00CE61F3" w:rsidRPr="00102B22" w:rsidRDefault="00CE61F3" w:rsidP="00117DB4">
      <w:pPr>
        <w:pStyle w:val="Standard"/>
        <w:widowControl w:val="0"/>
        <w:numPr>
          <w:ilvl w:val="0"/>
          <w:numId w:val="65"/>
        </w:numPr>
        <w:spacing w:line="300" w:lineRule="auto"/>
        <w:ind w:left="1276"/>
        <w:contextualSpacing/>
        <w:textAlignment w:val="baseline"/>
        <w:rPr>
          <w:rFonts w:ascii="Calibri" w:hAnsi="Calibri" w:cs="Calibri"/>
          <w:lang w:val="pl-PL"/>
        </w:rPr>
      </w:pPr>
      <w:r w:rsidRPr="00102B22">
        <w:rPr>
          <w:rFonts w:ascii="Calibri" w:hAnsi="Calibri" w:cs="Calibri"/>
          <w:bCs/>
          <w:lang w:val="pl-PL"/>
        </w:rPr>
        <w:t>poświadczoną za zgodność z oryginałem odpowiednio przez wykonawcę lub podwykonawcę kopię dowodu potwierdzającego zgłoszenie pracownika przez pracodawcę do ubezpieczeń, zanonimizowaną w sposób zapewniający ochronę danych osobowych pracowników, zgodnie z obowiązującymi przepisami.</w:t>
      </w:r>
    </w:p>
    <w:p w14:paraId="51623B6F" w14:textId="7E2DD6E7" w:rsidR="00CE61F3" w:rsidRPr="00102B22" w:rsidRDefault="006D1E51" w:rsidP="00117DB4">
      <w:pPr>
        <w:pStyle w:val="Standard"/>
        <w:widowControl w:val="0"/>
        <w:numPr>
          <w:ilvl w:val="0"/>
          <w:numId w:val="64"/>
        </w:numPr>
        <w:spacing w:line="300" w:lineRule="auto"/>
        <w:ind w:left="567" w:hanging="425"/>
        <w:contextualSpacing/>
        <w:textAlignment w:val="baseline"/>
        <w:rPr>
          <w:rFonts w:ascii="Calibri" w:hAnsi="Calibri" w:cs="Calibri"/>
          <w:lang w:val="pl-PL"/>
        </w:rPr>
      </w:pPr>
      <w:r>
        <w:rPr>
          <w:rFonts w:ascii="Calibri" w:hAnsi="Calibri" w:cs="Calibri"/>
          <w:bCs/>
          <w:lang w:val="pl-PL"/>
        </w:rPr>
        <w:t xml:space="preserve"> </w:t>
      </w:r>
      <w:r w:rsidRPr="006D1E51">
        <w:rPr>
          <w:rFonts w:ascii="Calibri" w:hAnsi="Calibri" w:cs="Calibri"/>
          <w:bCs/>
          <w:lang w:val="pl-PL"/>
        </w:rPr>
        <w:t>W przypadku nieprzedstawienia w terminie dokumentów wymaganych zgodnie z ust. 4 Wykonawca zapłaci karę umowną w wysokości 0,1% wynagrodzenia brutto określonego w § 8 ust. 1 Umowy za każdy dzień zwłoki. Kary tej nie nalicza się równolegle z karą określoną w § 9 za brak zatrudnienia danej osoby na podstawie umowy o pracę, jeżeli oba naruszenia wynikają z tego samego stanu faktycznego.</w:t>
      </w:r>
    </w:p>
    <w:p w14:paraId="408EE5C5" w14:textId="06F7D391" w:rsidR="00CE61F3" w:rsidRPr="00102B22" w:rsidRDefault="00CE61F3" w:rsidP="00117DB4">
      <w:pPr>
        <w:pStyle w:val="Standard"/>
        <w:widowControl w:val="0"/>
        <w:numPr>
          <w:ilvl w:val="0"/>
          <w:numId w:val="64"/>
        </w:numPr>
        <w:spacing w:line="300" w:lineRule="auto"/>
        <w:ind w:left="567" w:hanging="425"/>
        <w:contextualSpacing/>
        <w:textAlignment w:val="baseline"/>
        <w:rPr>
          <w:rFonts w:ascii="Calibri" w:hAnsi="Calibri" w:cs="Calibri"/>
          <w:lang w:val="pl-PL"/>
        </w:rPr>
      </w:pPr>
      <w:r w:rsidRPr="00102B22">
        <w:rPr>
          <w:rFonts w:ascii="Calibri" w:hAnsi="Calibri" w:cs="Calibri"/>
          <w:bCs/>
          <w:lang w:val="pl-PL"/>
        </w:rPr>
        <w:lastRenderedPageBreak/>
        <w:t xml:space="preserve">W przypadku utrzymywania się stanu zaniechania zatrudnienia którejkolwiek z osób, o których mowa w ust. 1 na podstawie umowy o pracę przez okres dłuższy niż 2 tygodnie, Zamawiającemu przysługuje prawo odstąpienia od umowy i naliczenia kary umownej zgodnie z § 9 ust. 1 pkt 1 lit. </w:t>
      </w:r>
      <w:r w:rsidR="00D85089" w:rsidRPr="00102B22">
        <w:rPr>
          <w:rFonts w:ascii="Calibri" w:hAnsi="Calibri" w:cs="Calibri"/>
          <w:bCs/>
          <w:lang w:val="pl-PL"/>
        </w:rPr>
        <w:t>d Umowy</w:t>
      </w:r>
      <w:r w:rsidRPr="00102B22">
        <w:rPr>
          <w:rFonts w:ascii="Calibri" w:hAnsi="Calibri" w:cs="Calibri"/>
          <w:bCs/>
          <w:lang w:val="pl-PL"/>
        </w:rPr>
        <w:t>.</w:t>
      </w:r>
    </w:p>
    <w:p w14:paraId="4511853E" w14:textId="77777777" w:rsidR="00CE61F3" w:rsidRPr="00102B22" w:rsidRDefault="00CE61F3" w:rsidP="00117DB4">
      <w:pPr>
        <w:pStyle w:val="Standard"/>
        <w:widowControl w:val="0"/>
        <w:numPr>
          <w:ilvl w:val="0"/>
          <w:numId w:val="64"/>
        </w:numPr>
        <w:spacing w:line="300" w:lineRule="auto"/>
        <w:ind w:left="567" w:hanging="425"/>
        <w:contextualSpacing/>
        <w:textAlignment w:val="baseline"/>
        <w:rPr>
          <w:rFonts w:ascii="Calibri" w:hAnsi="Calibri" w:cs="Calibri"/>
          <w:lang w:val="pl-PL"/>
        </w:rPr>
      </w:pPr>
      <w:r w:rsidRPr="00102B22">
        <w:rPr>
          <w:rFonts w:ascii="Calibri" w:hAnsi="Calibri" w:cs="Calibri"/>
          <w:bCs/>
          <w:lang w:val="pl-PL"/>
        </w:rPr>
        <w:t>Zamawiający zastrzega sobie prawo przeprowadzenia kontroli poprzez zgłoszenie Państwowej Inspekcji Pracy o konieczności przeprowadzenia kontroli zatrudnienia.</w:t>
      </w:r>
    </w:p>
    <w:p w14:paraId="4C316AB9" w14:textId="77777777" w:rsidR="00CE61F3" w:rsidRPr="00102B22" w:rsidRDefault="00CE61F3" w:rsidP="00CE61F3">
      <w:pPr>
        <w:pStyle w:val="Standard"/>
        <w:spacing w:line="300" w:lineRule="auto"/>
        <w:rPr>
          <w:rFonts w:ascii="Calibri" w:hAnsi="Calibri" w:cs="Calibri"/>
          <w:b/>
          <w:color w:val="EE0000"/>
          <w:shd w:val="clear" w:color="auto" w:fill="FFFF00"/>
          <w:lang w:val="pl-PL"/>
        </w:rPr>
      </w:pPr>
    </w:p>
    <w:p w14:paraId="7EE46C10" w14:textId="0867AB55" w:rsidR="00CE61F3" w:rsidRPr="00102B22" w:rsidRDefault="00CE61F3" w:rsidP="00CE61F3">
      <w:pPr>
        <w:pStyle w:val="Standard"/>
        <w:spacing w:line="300" w:lineRule="auto"/>
        <w:jc w:val="center"/>
        <w:rPr>
          <w:rFonts w:ascii="Calibri" w:hAnsi="Calibri" w:cs="Calibri"/>
          <w:lang w:val="pl-PL"/>
        </w:rPr>
      </w:pPr>
      <w:r w:rsidRPr="00102B22">
        <w:rPr>
          <w:rFonts w:ascii="Calibri" w:hAnsi="Calibri" w:cs="Calibri"/>
          <w:b/>
          <w:bCs/>
          <w:lang w:val="pl-PL"/>
        </w:rPr>
        <w:t>§ 1</w:t>
      </w:r>
      <w:r w:rsidR="00C55C80" w:rsidRPr="00102B22">
        <w:rPr>
          <w:rFonts w:ascii="Calibri" w:hAnsi="Calibri" w:cs="Calibri"/>
          <w:b/>
          <w:bCs/>
          <w:lang w:val="pl-PL"/>
        </w:rPr>
        <w:t>5</w:t>
      </w:r>
    </w:p>
    <w:p w14:paraId="1C129DBF" w14:textId="77777777" w:rsidR="00CE61F3" w:rsidRPr="00102B22" w:rsidRDefault="00CE61F3" w:rsidP="00CE61F3">
      <w:pPr>
        <w:pStyle w:val="Standard"/>
        <w:spacing w:line="300" w:lineRule="auto"/>
        <w:jc w:val="center"/>
        <w:rPr>
          <w:rFonts w:ascii="Calibri" w:hAnsi="Calibri" w:cs="Calibri"/>
          <w:lang w:val="pl-PL"/>
        </w:rPr>
      </w:pPr>
      <w:r w:rsidRPr="00102B22">
        <w:rPr>
          <w:rFonts w:ascii="Calibri" w:hAnsi="Calibri" w:cs="Calibri"/>
          <w:b/>
          <w:bCs/>
          <w:lang w:val="pl-PL"/>
        </w:rPr>
        <w:t>Dostęp do informacji publicznej i RODO</w:t>
      </w:r>
    </w:p>
    <w:p w14:paraId="113A6CA6" w14:textId="77777777" w:rsidR="00CE61F3" w:rsidRPr="00102B22" w:rsidRDefault="00CE61F3" w:rsidP="003C06F8">
      <w:pPr>
        <w:pStyle w:val="Akapitzlist"/>
        <w:widowControl/>
        <w:numPr>
          <w:ilvl w:val="0"/>
          <w:numId w:val="8"/>
        </w:numPr>
        <w:autoSpaceDN w:val="0"/>
        <w:spacing w:after="160" w:line="300" w:lineRule="auto"/>
        <w:ind w:left="284"/>
        <w:textAlignment w:val="baseline"/>
        <w:rPr>
          <w:rFonts w:ascii="Calibri" w:hAnsi="Calibri" w:cs="Calibri"/>
          <w:szCs w:val="24"/>
        </w:rPr>
      </w:pPr>
      <w:r w:rsidRPr="00102B22">
        <w:rPr>
          <w:rFonts w:ascii="Calibri" w:hAnsi="Calibri" w:cs="Calibri"/>
          <w:szCs w:val="24"/>
        </w:rPr>
        <w:t>Wykonawca oświadcza, że znany jest mu fakt, iż treść umowy, a w szczególności dane identyfikujące, przedmiot umowy i wysokość wynagrodzenia podlegają udostępnieniu zgodnie z ustawą o dostępie do informacji publicznej.</w:t>
      </w:r>
    </w:p>
    <w:p w14:paraId="0966E1FE" w14:textId="77777777" w:rsidR="00CE61F3" w:rsidRPr="00102B22" w:rsidRDefault="00CE61F3" w:rsidP="003C06F8">
      <w:pPr>
        <w:pStyle w:val="Akapitzlist"/>
        <w:widowControl/>
        <w:numPr>
          <w:ilvl w:val="0"/>
          <w:numId w:val="8"/>
        </w:numPr>
        <w:autoSpaceDN w:val="0"/>
        <w:spacing w:after="160" w:line="300" w:lineRule="auto"/>
        <w:ind w:left="284"/>
        <w:textAlignment w:val="baseline"/>
        <w:rPr>
          <w:rFonts w:ascii="Calibri" w:hAnsi="Calibri" w:cs="Calibri"/>
          <w:szCs w:val="24"/>
        </w:rPr>
      </w:pPr>
      <w:r w:rsidRPr="00102B22">
        <w:rPr>
          <w:rFonts w:ascii="Calibri" w:hAnsi="Calibri" w:cs="Calibri"/>
          <w:szCs w:val="24"/>
        </w:rPr>
        <w:t>Strony oświadczają, że znane jest im i stosują w swojej działalności rozporządzenie Parlamentu Europejskiego i Rady (UE) 2016/679 w sprawie ochrony osób fizycznych w związku z przetwarzaniem danych osobowych i w sprawie swobodnego przepływu takich danych oraz uchylenia dyrektywy 95/46/WE (RODO).</w:t>
      </w:r>
    </w:p>
    <w:p w14:paraId="4AF87DE7" w14:textId="77777777" w:rsidR="00CE61F3" w:rsidRPr="00102B22" w:rsidRDefault="00CE61F3" w:rsidP="003C06F8">
      <w:pPr>
        <w:pStyle w:val="Akapitzlist"/>
        <w:widowControl/>
        <w:numPr>
          <w:ilvl w:val="0"/>
          <w:numId w:val="8"/>
        </w:numPr>
        <w:autoSpaceDN w:val="0"/>
        <w:spacing w:after="160" w:line="300" w:lineRule="auto"/>
        <w:ind w:left="284"/>
        <w:textAlignment w:val="baseline"/>
        <w:rPr>
          <w:rFonts w:ascii="Calibri" w:hAnsi="Calibri" w:cs="Calibri"/>
          <w:szCs w:val="24"/>
        </w:rPr>
      </w:pPr>
      <w:r w:rsidRPr="00102B22">
        <w:rPr>
          <w:rFonts w:ascii="Calibri" w:hAnsi="Calibri" w:cs="Calibri"/>
          <w:szCs w:val="24"/>
        </w:rPr>
        <w:t>Strony oświadczają, że dane kontaktowe pracowników, współpracowników i reprezentantów Stron udostępniane wzajemnie w niniejszej umowie lub udostępnione drugiej Stronie w jakikolwiek sposób w okresie obowiązywania niniejszej umowy przekazywane są w związku z wykonywaniem zadania w interesie publicznym (wykonywania umowy) przez Zamawiającego lub prawnie uzasadnionego interesu Wykonawcy. Udostępniane dane mogą obejmować: imię i nazwisko, adres e – mail, stanowisko służbowe i numer telefonu służbowego. Każda ze Stron będzie administratorem danych kontaktowych, które zostały jej udostępnione w ramach umowy. Strony zobowiązują się w związku z tym do przekazania wszystkim osobom, których dane udostępniły, informacji, o których mowa w art. 14 RODO.</w:t>
      </w:r>
    </w:p>
    <w:p w14:paraId="3A02DC56" w14:textId="77777777" w:rsidR="00CE61F3" w:rsidRPr="00102B22" w:rsidRDefault="00CE61F3" w:rsidP="00CE61F3">
      <w:pPr>
        <w:pStyle w:val="Standard"/>
        <w:spacing w:line="300" w:lineRule="auto"/>
        <w:rPr>
          <w:rFonts w:ascii="Calibri" w:hAnsi="Calibri" w:cs="Calibri"/>
          <w:b/>
          <w:bCs/>
          <w:lang w:val="pl-PL"/>
        </w:rPr>
      </w:pPr>
    </w:p>
    <w:p w14:paraId="1ACBABC8" w14:textId="749065B7" w:rsidR="00CE61F3" w:rsidRPr="00102B22" w:rsidRDefault="00CE61F3" w:rsidP="00CE61F3">
      <w:pPr>
        <w:pStyle w:val="Standard"/>
        <w:spacing w:line="300" w:lineRule="auto"/>
        <w:jc w:val="center"/>
        <w:rPr>
          <w:rFonts w:ascii="Calibri" w:hAnsi="Calibri" w:cs="Calibri"/>
          <w:lang w:val="pl-PL"/>
        </w:rPr>
      </w:pPr>
      <w:r w:rsidRPr="00102B22">
        <w:rPr>
          <w:rFonts w:ascii="Calibri" w:hAnsi="Calibri" w:cs="Calibri"/>
          <w:b/>
          <w:bCs/>
          <w:lang w:val="pl-PL"/>
        </w:rPr>
        <w:t>§ 1</w:t>
      </w:r>
      <w:r w:rsidR="00C55C80" w:rsidRPr="00102B22">
        <w:rPr>
          <w:rFonts w:ascii="Calibri" w:hAnsi="Calibri" w:cs="Calibri"/>
          <w:b/>
          <w:bCs/>
          <w:lang w:val="pl-PL"/>
        </w:rPr>
        <w:t>6</w:t>
      </w:r>
    </w:p>
    <w:p w14:paraId="1289D7A6" w14:textId="77777777" w:rsidR="00CE61F3" w:rsidRPr="00102B22" w:rsidRDefault="00CE61F3" w:rsidP="00CE61F3">
      <w:pPr>
        <w:pStyle w:val="Standard"/>
        <w:spacing w:line="300" w:lineRule="auto"/>
        <w:jc w:val="center"/>
        <w:rPr>
          <w:rFonts w:ascii="Calibri" w:hAnsi="Calibri" w:cs="Calibri"/>
          <w:lang w:val="pl-PL"/>
        </w:rPr>
      </w:pPr>
      <w:r w:rsidRPr="00102B22">
        <w:rPr>
          <w:rFonts w:ascii="Calibri" w:hAnsi="Calibri" w:cs="Calibri"/>
          <w:b/>
          <w:bCs/>
          <w:lang w:val="pl-PL"/>
        </w:rPr>
        <w:t>Postanowienia końcowe</w:t>
      </w:r>
    </w:p>
    <w:p w14:paraId="4D22B36D" w14:textId="77777777" w:rsidR="00CE61F3" w:rsidRPr="00102B22" w:rsidRDefault="00CE61F3" w:rsidP="00023948">
      <w:pPr>
        <w:pStyle w:val="Standard"/>
        <w:widowControl w:val="0"/>
        <w:numPr>
          <w:ilvl w:val="0"/>
          <w:numId w:val="4"/>
        </w:numPr>
        <w:spacing w:line="300" w:lineRule="auto"/>
        <w:ind w:left="284" w:hanging="284"/>
        <w:textAlignment w:val="baseline"/>
        <w:rPr>
          <w:rFonts w:ascii="Calibri" w:hAnsi="Calibri" w:cs="Calibri"/>
          <w:lang w:val="pl-PL"/>
        </w:rPr>
      </w:pPr>
      <w:r w:rsidRPr="00102B22">
        <w:rPr>
          <w:rFonts w:ascii="Calibri" w:hAnsi="Calibri" w:cs="Calibri"/>
          <w:lang w:val="pl-PL"/>
        </w:rPr>
        <w:t>Przed wystąpieniem na drogę sądową, strony zobowiązane są podjąć kroki zmierzające do rozstrzygnięcia sporu na drodze polubownej, w szczególności poprzez wystąpienie pisemne kierowane do drugiej strony umowy.</w:t>
      </w:r>
    </w:p>
    <w:p w14:paraId="474A384F" w14:textId="77777777" w:rsidR="00CE61F3" w:rsidRPr="00102B22" w:rsidRDefault="00CE61F3" w:rsidP="00023948">
      <w:pPr>
        <w:pStyle w:val="Standard"/>
        <w:widowControl w:val="0"/>
        <w:numPr>
          <w:ilvl w:val="0"/>
          <w:numId w:val="4"/>
        </w:numPr>
        <w:spacing w:line="300" w:lineRule="auto"/>
        <w:ind w:left="284" w:hanging="284"/>
        <w:textAlignment w:val="baseline"/>
        <w:rPr>
          <w:rFonts w:ascii="Calibri" w:hAnsi="Calibri" w:cs="Calibri"/>
          <w:lang w:val="pl-PL"/>
        </w:rPr>
      </w:pPr>
      <w:r w:rsidRPr="00102B22">
        <w:rPr>
          <w:rFonts w:ascii="Calibri" w:hAnsi="Calibri" w:cs="Calibri"/>
          <w:lang w:val="pl-PL"/>
        </w:rPr>
        <w:t>W przypadku braku pozytywnej odpowiedzi drugiej strony w terminie 14 dni od doręczenia pisma, przyjmuje się, że strony do porozumienia nie doszły.</w:t>
      </w:r>
    </w:p>
    <w:p w14:paraId="055F1521" w14:textId="77777777" w:rsidR="00CE61F3" w:rsidRPr="00102B22" w:rsidRDefault="00CE61F3" w:rsidP="00023948">
      <w:pPr>
        <w:pStyle w:val="Standard"/>
        <w:widowControl w:val="0"/>
        <w:numPr>
          <w:ilvl w:val="0"/>
          <w:numId w:val="4"/>
        </w:numPr>
        <w:spacing w:line="300" w:lineRule="auto"/>
        <w:ind w:left="284" w:hanging="284"/>
        <w:textAlignment w:val="baseline"/>
        <w:rPr>
          <w:rFonts w:ascii="Calibri" w:hAnsi="Calibri" w:cs="Calibri"/>
          <w:lang w:val="pl-PL"/>
        </w:rPr>
      </w:pPr>
      <w:r w:rsidRPr="00102B22">
        <w:rPr>
          <w:rFonts w:ascii="Calibri" w:hAnsi="Calibri" w:cs="Calibri"/>
          <w:lang w:val="pl-PL"/>
        </w:rPr>
        <w:t>Ewentualne spory wynikające z realizacji niniejszej umowy będą rozstrzygane przez Sąd właściwy dla siedziby Zamawiającego.</w:t>
      </w:r>
    </w:p>
    <w:p w14:paraId="2BBA5214" w14:textId="77777777" w:rsidR="00CE61F3" w:rsidRPr="00102B22" w:rsidRDefault="00CE61F3" w:rsidP="00023948">
      <w:pPr>
        <w:pStyle w:val="Standard"/>
        <w:widowControl w:val="0"/>
        <w:numPr>
          <w:ilvl w:val="0"/>
          <w:numId w:val="4"/>
        </w:numPr>
        <w:spacing w:line="300" w:lineRule="auto"/>
        <w:ind w:left="284" w:hanging="284"/>
        <w:textAlignment w:val="baseline"/>
        <w:rPr>
          <w:rFonts w:ascii="Calibri" w:hAnsi="Calibri" w:cs="Calibri"/>
          <w:lang w:val="pl-PL"/>
        </w:rPr>
      </w:pPr>
      <w:r w:rsidRPr="00102B22">
        <w:rPr>
          <w:rFonts w:ascii="Calibri" w:hAnsi="Calibri" w:cs="Calibri"/>
          <w:lang w:val="pl-PL"/>
        </w:rPr>
        <w:t xml:space="preserve">Wierzytelności Wykonawcy wynikające z niniejszej umowy nie mogą być przedmiotem </w:t>
      </w:r>
      <w:r w:rsidRPr="00102B22">
        <w:rPr>
          <w:rFonts w:ascii="Calibri" w:hAnsi="Calibri" w:cs="Calibri"/>
          <w:lang w:val="pl-PL"/>
        </w:rPr>
        <w:lastRenderedPageBreak/>
        <w:t>skutecznego przelewu na rzecz osoby trzeciej bez pisemnej zgody Zamawiającego, pod rygorem nieważności takiej czynności.</w:t>
      </w:r>
    </w:p>
    <w:p w14:paraId="25EBA0DC" w14:textId="77777777" w:rsidR="00CE61F3" w:rsidRPr="00102B22" w:rsidRDefault="00CE61F3" w:rsidP="00023948">
      <w:pPr>
        <w:pStyle w:val="Standard"/>
        <w:widowControl w:val="0"/>
        <w:numPr>
          <w:ilvl w:val="0"/>
          <w:numId w:val="4"/>
        </w:numPr>
        <w:spacing w:line="300" w:lineRule="auto"/>
        <w:ind w:left="284" w:hanging="284"/>
        <w:textAlignment w:val="baseline"/>
        <w:rPr>
          <w:rFonts w:ascii="Calibri" w:hAnsi="Calibri" w:cs="Calibri"/>
          <w:lang w:val="pl-PL"/>
        </w:rPr>
      </w:pPr>
      <w:r w:rsidRPr="00102B22">
        <w:rPr>
          <w:rFonts w:ascii="Calibri" w:hAnsi="Calibri" w:cs="Calibri"/>
          <w:lang w:val="pl-PL"/>
        </w:rPr>
        <w:t>Wykonawca oświadcza, że nie podlega wykluczeniu z postępowania na podstawie art. 7 ust. 1 ustawy z dnia 13 kwietnia 2022 r. o szczególnych rozwiązaniach w zakresie przeciwdziałania wspieraniu agresji na Ukrainę oraz służących ochronie bezpieczeństwa narodowego (</w:t>
      </w:r>
      <w:proofErr w:type="spellStart"/>
      <w:r w:rsidRPr="00102B22">
        <w:rPr>
          <w:rFonts w:ascii="Calibri" w:hAnsi="Calibri" w:cs="Calibri"/>
          <w:lang w:val="pl-PL"/>
        </w:rPr>
        <w:t>t.j</w:t>
      </w:r>
      <w:proofErr w:type="spellEnd"/>
      <w:r w:rsidRPr="00102B22">
        <w:rPr>
          <w:rFonts w:ascii="Calibri" w:hAnsi="Calibri" w:cs="Calibri"/>
          <w:lang w:val="pl-PL"/>
        </w:rPr>
        <w:t>. Dz. U. z 2025 r. poz. 514). Równocześnie Wykonawca oświadcza, że informacja ta jest aktualna i zgodna z prawdą oraz została przedstawiona z pełną świadomością konsekwencji wprowadzenia Zamawiającego w błąd przy przedstawianiu informacji.</w:t>
      </w:r>
    </w:p>
    <w:p w14:paraId="5B86D85C" w14:textId="77777777" w:rsidR="00CE61F3" w:rsidRPr="00102B22" w:rsidRDefault="00CE61F3" w:rsidP="00023948">
      <w:pPr>
        <w:pStyle w:val="Standard"/>
        <w:widowControl w:val="0"/>
        <w:numPr>
          <w:ilvl w:val="0"/>
          <w:numId w:val="4"/>
        </w:numPr>
        <w:spacing w:line="300" w:lineRule="auto"/>
        <w:ind w:left="284" w:hanging="284"/>
        <w:textAlignment w:val="baseline"/>
        <w:rPr>
          <w:rFonts w:ascii="Calibri" w:hAnsi="Calibri" w:cs="Calibri"/>
          <w:lang w:val="pl-PL"/>
        </w:rPr>
      </w:pPr>
      <w:r w:rsidRPr="00102B22">
        <w:rPr>
          <w:rFonts w:ascii="Calibri" w:hAnsi="Calibri" w:cs="Calibri"/>
          <w:lang w:val="pl-PL"/>
        </w:rPr>
        <w:t>W sprawach nieuregulowanych umową mają zastosowanie odpowiednie przepisy, m.in. ustawy z dnia 23 kwietnia 1964 r. Kodeks cywilny, ustawa z dnia 7 lipca 1994 r. Prawo budowlane, ustawy z dnia 11 września 2019 r. Prawo zamówień publicznych wraz z przepisami wykonawczymi do tych aktów.</w:t>
      </w:r>
    </w:p>
    <w:p w14:paraId="5F27235A" w14:textId="77777777" w:rsidR="00CE61F3" w:rsidRPr="00102B22" w:rsidRDefault="00CE61F3" w:rsidP="00023948">
      <w:pPr>
        <w:pStyle w:val="Standard"/>
        <w:widowControl w:val="0"/>
        <w:numPr>
          <w:ilvl w:val="0"/>
          <w:numId w:val="4"/>
        </w:numPr>
        <w:spacing w:line="300" w:lineRule="auto"/>
        <w:ind w:left="284" w:hanging="284"/>
        <w:textAlignment w:val="baseline"/>
        <w:rPr>
          <w:rFonts w:ascii="Calibri" w:hAnsi="Calibri" w:cs="Calibri"/>
          <w:lang w:val="pl-PL"/>
        </w:rPr>
      </w:pPr>
      <w:r w:rsidRPr="00102B22">
        <w:rPr>
          <w:rFonts w:ascii="Calibri" w:hAnsi="Calibri" w:cs="Calibri"/>
          <w:lang w:val="pl-PL"/>
        </w:rPr>
        <w:t>Wszelkie postanowienia umowy będą interpretowane na podstawie przepisów prawa polskiego.</w:t>
      </w:r>
    </w:p>
    <w:p w14:paraId="7B841D0B" w14:textId="2F1BCEF7" w:rsidR="00CE61F3" w:rsidRPr="00102B22" w:rsidRDefault="00CE61F3" w:rsidP="00023948">
      <w:pPr>
        <w:pStyle w:val="Standard"/>
        <w:widowControl w:val="0"/>
        <w:numPr>
          <w:ilvl w:val="0"/>
          <w:numId w:val="4"/>
        </w:numPr>
        <w:spacing w:line="300" w:lineRule="auto"/>
        <w:ind w:left="284" w:hanging="284"/>
        <w:contextualSpacing/>
        <w:rPr>
          <w:rFonts w:ascii="Calibri" w:hAnsi="Calibri" w:cs="Calibri"/>
          <w:lang w:val="pl-PL"/>
        </w:rPr>
      </w:pPr>
      <w:r w:rsidRPr="00102B22">
        <w:rPr>
          <w:rFonts w:ascii="Calibri" w:hAnsi="Calibri" w:cs="Calibri"/>
          <w:lang w:val="pl-PL"/>
        </w:rPr>
        <w:t xml:space="preserve">Umowa została sporządzona </w:t>
      </w:r>
      <w:r w:rsidRPr="00102B22">
        <w:rPr>
          <w:rFonts w:ascii="Calibri" w:hAnsi="Calibri" w:cs="Calibri"/>
          <w:i/>
          <w:iCs/>
          <w:lang w:val="pl-PL"/>
        </w:rPr>
        <w:t xml:space="preserve">w </w:t>
      </w:r>
      <w:r w:rsidR="00C55C80" w:rsidRPr="00102B22">
        <w:rPr>
          <w:rFonts w:ascii="Calibri" w:hAnsi="Calibri" w:cs="Calibri"/>
          <w:i/>
          <w:iCs/>
          <w:lang w:val="pl-PL"/>
        </w:rPr>
        <w:t xml:space="preserve">dwóch </w:t>
      </w:r>
      <w:r w:rsidRPr="00102B22">
        <w:rPr>
          <w:rFonts w:ascii="Calibri" w:hAnsi="Calibri" w:cs="Calibri"/>
          <w:i/>
          <w:iCs/>
          <w:lang w:val="pl-PL"/>
        </w:rPr>
        <w:t xml:space="preserve">jednobrzmiących egzemplarzach, </w:t>
      </w:r>
      <w:r w:rsidR="00C55C80" w:rsidRPr="00102B22">
        <w:rPr>
          <w:rFonts w:ascii="Calibri" w:hAnsi="Calibri" w:cs="Calibri"/>
          <w:i/>
          <w:iCs/>
          <w:lang w:val="pl-PL"/>
        </w:rPr>
        <w:t>po jednym dla każdej ze Stron</w:t>
      </w:r>
      <w:r w:rsidRPr="00102B22">
        <w:rPr>
          <w:rFonts w:ascii="Calibri" w:hAnsi="Calibri" w:cs="Calibri"/>
          <w:i/>
          <w:iCs/>
          <w:lang w:val="pl-PL"/>
        </w:rPr>
        <w:t>/formie elektronicznej</w:t>
      </w:r>
      <w:r w:rsidRPr="00102B22">
        <w:rPr>
          <w:rFonts w:ascii="Calibri" w:hAnsi="Calibri" w:cs="Calibri"/>
          <w:lang w:val="pl-PL"/>
        </w:rPr>
        <w:t>.</w:t>
      </w:r>
    </w:p>
    <w:p w14:paraId="165B17AC" w14:textId="77777777" w:rsidR="00CE61F3" w:rsidRPr="00102B22" w:rsidRDefault="00CE61F3" w:rsidP="00023948">
      <w:pPr>
        <w:pStyle w:val="Standard"/>
        <w:spacing w:line="300" w:lineRule="auto"/>
        <w:ind w:left="284" w:hanging="284"/>
        <w:contextualSpacing/>
        <w:rPr>
          <w:rFonts w:ascii="Calibri" w:hAnsi="Calibri" w:cs="Calibri"/>
          <w:shd w:val="clear" w:color="auto" w:fill="FFFF00"/>
          <w:lang w:val="pl-PL"/>
        </w:rPr>
      </w:pPr>
    </w:p>
    <w:p w14:paraId="3FA7F1E2" w14:textId="77777777" w:rsidR="00CE61F3" w:rsidRPr="00102B22" w:rsidRDefault="00CE61F3" w:rsidP="00CE61F3">
      <w:pPr>
        <w:pStyle w:val="Standard"/>
        <w:spacing w:line="300" w:lineRule="auto"/>
        <w:ind w:left="142"/>
        <w:contextualSpacing/>
        <w:rPr>
          <w:rFonts w:ascii="Calibri" w:hAnsi="Calibri" w:cs="Calibri"/>
          <w:shd w:val="clear" w:color="auto" w:fill="FFFF00"/>
          <w:lang w:val="pl-PL"/>
        </w:rPr>
      </w:pPr>
    </w:p>
    <w:p w14:paraId="28F7411F" w14:textId="77777777" w:rsidR="00CE61F3" w:rsidRPr="00102B22" w:rsidRDefault="00CE61F3" w:rsidP="00CE61F3">
      <w:pPr>
        <w:pStyle w:val="Teksttreci"/>
        <w:spacing w:line="300" w:lineRule="auto"/>
        <w:ind w:left="142" w:firstLine="0"/>
        <w:contextualSpacing/>
        <w:rPr>
          <w:rFonts w:ascii="Calibri" w:hAnsi="Calibri" w:cs="Calibri"/>
          <w:sz w:val="24"/>
          <w:szCs w:val="24"/>
        </w:rPr>
      </w:pPr>
      <w:r w:rsidRPr="00102B22">
        <w:rPr>
          <w:rFonts w:ascii="Calibri" w:hAnsi="Calibri" w:cs="Calibri"/>
          <w:sz w:val="24"/>
          <w:szCs w:val="24"/>
        </w:rPr>
        <w:t>Załączniki do umowy:</w:t>
      </w:r>
    </w:p>
    <w:p w14:paraId="308A09D2" w14:textId="19DDEF0E" w:rsidR="00CE61F3" w:rsidRPr="00102B22" w:rsidRDefault="00CE61F3" w:rsidP="00CE61F3">
      <w:pPr>
        <w:pStyle w:val="Teksttreci"/>
        <w:spacing w:after="200" w:line="300" w:lineRule="auto"/>
        <w:ind w:left="142" w:firstLine="0"/>
        <w:contextualSpacing/>
        <w:rPr>
          <w:rFonts w:ascii="Calibri" w:hAnsi="Calibri" w:cs="Calibri"/>
          <w:sz w:val="24"/>
          <w:szCs w:val="24"/>
        </w:rPr>
      </w:pPr>
      <w:r w:rsidRPr="00102B22">
        <w:rPr>
          <w:rFonts w:ascii="Calibri" w:hAnsi="Calibri" w:cs="Calibri"/>
          <w:sz w:val="24"/>
          <w:szCs w:val="24"/>
        </w:rPr>
        <w:t xml:space="preserve">Załącznik nr 1 – </w:t>
      </w:r>
      <w:r w:rsidR="00F671CE">
        <w:rPr>
          <w:rFonts w:ascii="Calibri" w:hAnsi="Calibri" w:cs="Calibri"/>
          <w:sz w:val="24"/>
          <w:szCs w:val="24"/>
        </w:rPr>
        <w:t>O</w:t>
      </w:r>
      <w:r w:rsidRPr="00102B22">
        <w:rPr>
          <w:rFonts w:ascii="Calibri" w:hAnsi="Calibri" w:cs="Calibri"/>
          <w:sz w:val="24"/>
          <w:szCs w:val="24"/>
        </w:rPr>
        <w:t>ferta Wykonawcy (formularz ofertowy)</w:t>
      </w:r>
      <w:r w:rsidR="00A91BAB" w:rsidRPr="00102B22">
        <w:rPr>
          <w:rFonts w:ascii="Calibri" w:hAnsi="Calibri" w:cs="Calibri"/>
          <w:sz w:val="24"/>
          <w:szCs w:val="24"/>
        </w:rPr>
        <w:t xml:space="preserve"> oraz formularz asortymentowy,</w:t>
      </w:r>
    </w:p>
    <w:p w14:paraId="3AA782AC" w14:textId="5FEA570A" w:rsidR="00CE61F3" w:rsidRPr="00102B22" w:rsidRDefault="00CE61F3" w:rsidP="00CE61F3">
      <w:pPr>
        <w:pStyle w:val="Teksttreci"/>
        <w:spacing w:line="300" w:lineRule="auto"/>
        <w:ind w:left="142" w:firstLine="0"/>
        <w:contextualSpacing/>
        <w:rPr>
          <w:rFonts w:ascii="Calibri" w:hAnsi="Calibri" w:cs="Calibri"/>
          <w:sz w:val="24"/>
          <w:szCs w:val="24"/>
        </w:rPr>
      </w:pPr>
      <w:r w:rsidRPr="00102B22">
        <w:rPr>
          <w:rFonts w:ascii="Calibri" w:hAnsi="Calibri" w:cs="Calibri"/>
          <w:sz w:val="24"/>
          <w:szCs w:val="24"/>
        </w:rPr>
        <w:t xml:space="preserve">Załącznik nr 2 – </w:t>
      </w:r>
      <w:r w:rsidR="006D1E51" w:rsidRPr="006D1E51">
        <w:rPr>
          <w:rFonts w:ascii="Calibri" w:hAnsi="Calibri" w:cs="Calibri"/>
          <w:sz w:val="24"/>
          <w:szCs w:val="24"/>
        </w:rPr>
        <w:t>Opis Przedmiotu Zamówienia wraz z załącznikiem „Parametry komputera”.</w:t>
      </w:r>
    </w:p>
    <w:p w14:paraId="474CE1F7" w14:textId="77777777" w:rsidR="00CE61F3" w:rsidRPr="00102B22" w:rsidRDefault="00CE61F3" w:rsidP="00CE61F3">
      <w:pPr>
        <w:pStyle w:val="Teksttreci"/>
        <w:spacing w:line="300" w:lineRule="auto"/>
        <w:ind w:left="142" w:firstLine="0"/>
        <w:contextualSpacing/>
        <w:rPr>
          <w:rFonts w:ascii="Calibri" w:hAnsi="Calibri" w:cs="Calibri"/>
          <w:sz w:val="24"/>
          <w:szCs w:val="24"/>
        </w:rPr>
      </w:pPr>
    </w:p>
    <w:p w14:paraId="6B85A6A1" w14:textId="77777777" w:rsidR="00CE61F3" w:rsidRPr="00102B22" w:rsidRDefault="00CE61F3" w:rsidP="00CE61F3">
      <w:pPr>
        <w:rPr>
          <w:rFonts w:cs="Calibri"/>
          <w:sz w:val="24"/>
          <w:szCs w:val="24"/>
        </w:rPr>
      </w:pPr>
    </w:p>
    <w:p w14:paraId="466722E3" w14:textId="77777777" w:rsidR="00C86C72" w:rsidRPr="00102B22" w:rsidRDefault="00C86C72" w:rsidP="00D430BF">
      <w:pPr>
        <w:rPr>
          <w:rFonts w:cs="Calibri"/>
          <w:sz w:val="24"/>
          <w:szCs w:val="24"/>
        </w:rPr>
      </w:pPr>
    </w:p>
    <w:p w14:paraId="4AC581C2" w14:textId="77777777" w:rsidR="00FE4C80" w:rsidRPr="00102B22" w:rsidRDefault="00FE4C80">
      <w:pPr>
        <w:rPr>
          <w:rFonts w:cs="Calibri"/>
          <w:sz w:val="24"/>
          <w:szCs w:val="24"/>
        </w:rPr>
      </w:pPr>
    </w:p>
    <w:p w14:paraId="047D1DEB" w14:textId="77777777" w:rsidR="00102B22" w:rsidRPr="00102B22" w:rsidRDefault="00102B22">
      <w:pPr>
        <w:rPr>
          <w:rFonts w:cs="Calibri"/>
          <w:sz w:val="24"/>
          <w:szCs w:val="24"/>
        </w:rPr>
      </w:pPr>
    </w:p>
    <w:p w14:paraId="00C0E239" w14:textId="77777777" w:rsidR="00102B22" w:rsidRPr="00102B22" w:rsidRDefault="00102B22">
      <w:pPr>
        <w:rPr>
          <w:rFonts w:cs="Calibri"/>
          <w:sz w:val="24"/>
          <w:szCs w:val="24"/>
        </w:rPr>
      </w:pPr>
    </w:p>
    <w:sectPr w:rsidR="00102B22" w:rsidRPr="00102B22" w:rsidSect="00A4049E">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2" w:footer="11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C79D56" w14:textId="77777777" w:rsidR="00FA6492" w:rsidRDefault="00FA6492">
      <w:pPr>
        <w:spacing w:after="0" w:line="240" w:lineRule="auto"/>
      </w:pPr>
      <w:r>
        <w:separator/>
      </w:r>
    </w:p>
  </w:endnote>
  <w:endnote w:type="continuationSeparator" w:id="0">
    <w:p w14:paraId="4660BBBF" w14:textId="77777777" w:rsidR="00FA6492" w:rsidRDefault="00FA6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Sylfaen">
    <w:panose1 w:val="010A0502050306030303"/>
    <w:charset w:val="EE"/>
    <w:family w:val="roman"/>
    <w:pitch w:val="variable"/>
    <w:sig w:usb0="04000687" w:usb1="00000000" w:usb2="00000000" w:usb3="00000000" w:csb0="0000009F" w:csb1="00000000"/>
  </w:font>
  <w:font w:name="Garamond">
    <w:panose1 w:val="02020404030301010803"/>
    <w:charset w:val="EE"/>
    <w:family w:val="roman"/>
    <w:pitch w:val="variable"/>
    <w:sig w:usb0="00000287" w:usb1="00000002"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AD33B7" w14:textId="77777777" w:rsidR="00E90FE4" w:rsidRDefault="00E90FE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28384213"/>
      <w:docPartObj>
        <w:docPartGallery w:val="Page Numbers (Bottom of Page)"/>
        <w:docPartUnique/>
      </w:docPartObj>
    </w:sdtPr>
    <w:sdtEndPr/>
    <w:sdtContent>
      <w:p w14:paraId="301E928D" w14:textId="1F28B01A" w:rsidR="007525C1" w:rsidRDefault="007525C1">
        <w:pPr>
          <w:pStyle w:val="Stopka"/>
          <w:jc w:val="center"/>
        </w:pPr>
        <w:r>
          <w:fldChar w:fldCharType="begin"/>
        </w:r>
        <w:r>
          <w:instrText>PAGE   \* MERGEFORMAT</w:instrText>
        </w:r>
        <w:r>
          <w:fldChar w:fldCharType="separate"/>
        </w:r>
        <w:r>
          <w:t>2</w:t>
        </w:r>
        <w:r>
          <w:fldChar w:fldCharType="end"/>
        </w:r>
      </w:p>
    </w:sdtContent>
  </w:sdt>
  <w:p w14:paraId="2A9CFBF7" w14:textId="5E63A785" w:rsidR="00CA7A79" w:rsidRPr="00AA208B" w:rsidRDefault="00CA7A79" w:rsidP="00F10B8B">
    <w:pPr>
      <w:pStyle w:val="Stopka"/>
      <w:rPr>
        <w:rFonts w:cs="Calibri"/>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B49E67" w14:textId="77777777" w:rsidR="00E90FE4" w:rsidRDefault="00E90FE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6518C5" w14:textId="77777777" w:rsidR="00FA6492" w:rsidRDefault="00FA6492">
      <w:pPr>
        <w:spacing w:after="0" w:line="240" w:lineRule="auto"/>
      </w:pPr>
      <w:r>
        <w:separator/>
      </w:r>
    </w:p>
  </w:footnote>
  <w:footnote w:type="continuationSeparator" w:id="0">
    <w:p w14:paraId="259A92EB" w14:textId="77777777" w:rsidR="00FA6492" w:rsidRDefault="00FA64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B543AC" w14:textId="77777777" w:rsidR="00E90FE4" w:rsidRDefault="00E90FE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D6B0C0" w14:textId="2C4FF6A7" w:rsidR="00CA7A79" w:rsidRDefault="00CA7A79"/>
  <w:p w14:paraId="6F952BEE" w14:textId="542B2C85" w:rsidR="004150E4" w:rsidRDefault="004150E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C57454" w14:textId="77777777" w:rsidR="00E90FE4" w:rsidRDefault="00E90FE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A2514"/>
    <w:multiLevelType w:val="multilevel"/>
    <w:tmpl w:val="9D681566"/>
    <w:styleLink w:val="WWNum51"/>
    <w:lvl w:ilvl="0">
      <w:start w:val="1"/>
      <w:numFmt w:val="decimal"/>
      <w:lvlText w:val="%1."/>
      <w:lvlJc w:val="left"/>
      <w:pPr>
        <w:ind w:left="1428" w:hanging="360"/>
      </w:pPr>
    </w:lvl>
    <w:lvl w:ilvl="1">
      <w:numFmt w:val="bullet"/>
      <w:lvlText w:val="o"/>
      <w:lvlJc w:val="left"/>
      <w:pPr>
        <w:ind w:left="2148" w:hanging="360"/>
      </w:pPr>
      <w:rPr>
        <w:rFonts w:ascii="Times New Roman" w:hAnsi="Times New Roman" w:cs="Courier New"/>
      </w:rPr>
    </w:lvl>
    <w:lvl w:ilvl="2">
      <w:numFmt w:val="bullet"/>
      <w:lvlText w:val=""/>
      <w:lvlJc w:val="left"/>
      <w:pPr>
        <w:ind w:left="2868" w:hanging="360"/>
      </w:pPr>
      <w:rPr>
        <w:rFonts w:ascii="Calibri" w:hAnsi="Calibri"/>
      </w:rPr>
    </w:lvl>
    <w:lvl w:ilvl="3">
      <w:numFmt w:val="bullet"/>
      <w:lvlText w:val=""/>
      <w:lvlJc w:val="left"/>
      <w:pPr>
        <w:ind w:left="3588" w:hanging="360"/>
      </w:pPr>
      <w:rPr>
        <w:rFonts w:ascii="Calibri" w:hAnsi="Calibri"/>
      </w:rPr>
    </w:lvl>
    <w:lvl w:ilvl="4">
      <w:numFmt w:val="bullet"/>
      <w:lvlText w:val="o"/>
      <w:lvlJc w:val="left"/>
      <w:pPr>
        <w:ind w:left="4308" w:hanging="360"/>
      </w:pPr>
      <w:rPr>
        <w:rFonts w:ascii="Times New Roman" w:hAnsi="Times New Roman" w:cs="Courier New"/>
      </w:rPr>
    </w:lvl>
    <w:lvl w:ilvl="5">
      <w:numFmt w:val="bullet"/>
      <w:lvlText w:val=""/>
      <w:lvlJc w:val="left"/>
      <w:pPr>
        <w:ind w:left="5028" w:hanging="360"/>
      </w:pPr>
      <w:rPr>
        <w:rFonts w:ascii="Calibri" w:hAnsi="Calibri"/>
      </w:rPr>
    </w:lvl>
    <w:lvl w:ilvl="6">
      <w:numFmt w:val="bullet"/>
      <w:lvlText w:val=""/>
      <w:lvlJc w:val="left"/>
      <w:pPr>
        <w:ind w:left="5748" w:hanging="360"/>
      </w:pPr>
      <w:rPr>
        <w:rFonts w:ascii="Calibri" w:hAnsi="Calibri"/>
      </w:rPr>
    </w:lvl>
    <w:lvl w:ilvl="7">
      <w:numFmt w:val="bullet"/>
      <w:lvlText w:val="o"/>
      <w:lvlJc w:val="left"/>
      <w:pPr>
        <w:ind w:left="6468" w:hanging="360"/>
      </w:pPr>
      <w:rPr>
        <w:rFonts w:ascii="Times New Roman" w:hAnsi="Times New Roman" w:cs="Courier New"/>
      </w:rPr>
    </w:lvl>
    <w:lvl w:ilvl="8">
      <w:numFmt w:val="bullet"/>
      <w:lvlText w:val=""/>
      <w:lvlJc w:val="left"/>
      <w:pPr>
        <w:ind w:left="7188" w:hanging="360"/>
      </w:pPr>
      <w:rPr>
        <w:rFonts w:ascii="Calibri" w:hAnsi="Calibri"/>
      </w:rPr>
    </w:lvl>
  </w:abstractNum>
  <w:abstractNum w:abstractNumId="1" w15:restartNumberingAfterBreak="0">
    <w:nsid w:val="01C9267F"/>
    <w:multiLevelType w:val="hybridMultilevel"/>
    <w:tmpl w:val="32461898"/>
    <w:lvl w:ilvl="0" w:tplc="10B2C892">
      <w:start w:val="1"/>
      <w:numFmt w:val="decimal"/>
      <w:lvlText w:val="%1)"/>
      <w:lvlJc w:val="left"/>
      <w:pPr>
        <w:ind w:left="720" w:hanging="360"/>
      </w:pPr>
      <w:rPr>
        <w:rFonts w:ascii="Calibri" w:hAnsi="Calibri" w:cs="Calibri" w:hint="default"/>
        <w:color w:val="auto"/>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3A17FF"/>
    <w:multiLevelType w:val="multilevel"/>
    <w:tmpl w:val="ACAA7E7A"/>
    <w:styleLink w:val="WWNum3"/>
    <w:lvl w:ilvl="0">
      <w:start w:val="1"/>
      <w:numFmt w:val="decimal"/>
      <w:lvlText w:val="%1."/>
      <w:lvlJc w:val="left"/>
      <w:rPr>
        <w:rFonts w:ascii="Calibri" w:eastAsia="Times New Roman" w:hAnsi="Calibri" w:cs="Calibri"/>
        <w:b w:val="0"/>
        <w:bCs w:val="0"/>
        <w:i w:val="0"/>
        <w:iCs w:val="0"/>
        <w:caps w:val="0"/>
        <w:smallCaps w:val="0"/>
        <w:strike w:val="0"/>
        <w:dstrike w:val="0"/>
        <w:color w:val="000000"/>
        <w:spacing w:val="0"/>
        <w:w w:val="100"/>
        <w:sz w:val="22"/>
        <w:szCs w:val="22"/>
        <w:u w:val="none"/>
        <w:shd w:val="clear" w:color="auto" w:fill="auto"/>
      </w:r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3" w15:restartNumberingAfterBreak="0">
    <w:nsid w:val="0B432A82"/>
    <w:multiLevelType w:val="hybridMultilevel"/>
    <w:tmpl w:val="6AAA8ACC"/>
    <w:lvl w:ilvl="0" w:tplc="55EA71B4">
      <w:start w:val="1"/>
      <w:numFmt w:val="decimal"/>
      <w:lvlText w:val="%1)"/>
      <w:lvlJc w:val="left"/>
      <w:pPr>
        <w:ind w:left="720" w:hanging="360"/>
      </w:pPr>
      <w:rPr>
        <w:rFonts w:asciiTheme="minorHAnsi" w:hAnsiTheme="minorHAnsi" w:cs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CC169F6"/>
    <w:multiLevelType w:val="multilevel"/>
    <w:tmpl w:val="A45291A8"/>
    <w:styleLink w:val="WWNum4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 w15:restartNumberingAfterBreak="0">
    <w:nsid w:val="0CE013A5"/>
    <w:multiLevelType w:val="multilevel"/>
    <w:tmpl w:val="9FF03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8D7C5B"/>
    <w:multiLevelType w:val="multilevel"/>
    <w:tmpl w:val="4B50C78E"/>
    <w:lvl w:ilvl="0">
      <w:start w:val="1"/>
      <w:numFmt w:val="decimal"/>
      <w:lvlText w:val="%1)"/>
      <w:lvlJc w:val="left"/>
      <w:pPr>
        <w:ind w:left="720" w:hanging="360"/>
      </w:pPr>
    </w:lvl>
    <w:lvl w:ilvl="1">
      <w:numFmt w:val="bullet"/>
      <w:lvlText w:val="o"/>
      <w:lvlJc w:val="left"/>
      <w:pPr>
        <w:ind w:left="2148" w:hanging="360"/>
      </w:pPr>
      <w:rPr>
        <w:rFonts w:ascii="Times New Roman" w:hAnsi="Times New Roman" w:cs="Courier New"/>
      </w:rPr>
    </w:lvl>
    <w:lvl w:ilvl="2">
      <w:numFmt w:val="bullet"/>
      <w:lvlText w:val=""/>
      <w:lvlJc w:val="left"/>
      <w:pPr>
        <w:ind w:left="2868" w:hanging="360"/>
      </w:pPr>
      <w:rPr>
        <w:rFonts w:ascii="Calibri" w:hAnsi="Calibri"/>
      </w:rPr>
    </w:lvl>
    <w:lvl w:ilvl="3">
      <w:numFmt w:val="bullet"/>
      <w:lvlText w:val=""/>
      <w:lvlJc w:val="left"/>
      <w:pPr>
        <w:ind w:left="3588" w:hanging="360"/>
      </w:pPr>
      <w:rPr>
        <w:rFonts w:ascii="Calibri" w:hAnsi="Calibri"/>
      </w:rPr>
    </w:lvl>
    <w:lvl w:ilvl="4">
      <w:numFmt w:val="bullet"/>
      <w:lvlText w:val="o"/>
      <w:lvlJc w:val="left"/>
      <w:pPr>
        <w:ind w:left="4308" w:hanging="360"/>
      </w:pPr>
      <w:rPr>
        <w:rFonts w:ascii="Times New Roman" w:hAnsi="Times New Roman" w:cs="Courier New"/>
      </w:rPr>
    </w:lvl>
    <w:lvl w:ilvl="5">
      <w:numFmt w:val="bullet"/>
      <w:lvlText w:val=""/>
      <w:lvlJc w:val="left"/>
      <w:pPr>
        <w:ind w:left="5028" w:hanging="360"/>
      </w:pPr>
      <w:rPr>
        <w:rFonts w:ascii="Calibri" w:hAnsi="Calibri"/>
      </w:rPr>
    </w:lvl>
    <w:lvl w:ilvl="6">
      <w:numFmt w:val="bullet"/>
      <w:lvlText w:val=""/>
      <w:lvlJc w:val="left"/>
      <w:pPr>
        <w:ind w:left="5748" w:hanging="360"/>
      </w:pPr>
      <w:rPr>
        <w:rFonts w:ascii="Calibri" w:hAnsi="Calibri"/>
      </w:rPr>
    </w:lvl>
    <w:lvl w:ilvl="7">
      <w:numFmt w:val="bullet"/>
      <w:lvlText w:val="o"/>
      <w:lvlJc w:val="left"/>
      <w:pPr>
        <w:ind w:left="6468" w:hanging="360"/>
      </w:pPr>
      <w:rPr>
        <w:rFonts w:ascii="Times New Roman" w:hAnsi="Times New Roman" w:cs="Courier New"/>
      </w:rPr>
    </w:lvl>
    <w:lvl w:ilvl="8">
      <w:numFmt w:val="bullet"/>
      <w:lvlText w:val=""/>
      <w:lvlJc w:val="left"/>
      <w:pPr>
        <w:ind w:left="7188" w:hanging="360"/>
      </w:pPr>
      <w:rPr>
        <w:rFonts w:ascii="Calibri" w:hAnsi="Calibri"/>
      </w:rPr>
    </w:lvl>
  </w:abstractNum>
  <w:abstractNum w:abstractNumId="7" w15:restartNumberingAfterBreak="0">
    <w:nsid w:val="0EBF77E4"/>
    <w:multiLevelType w:val="multilevel"/>
    <w:tmpl w:val="4D367F50"/>
    <w:styleLink w:val="WWNum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1E003E0"/>
    <w:multiLevelType w:val="multilevel"/>
    <w:tmpl w:val="B8F63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23718A"/>
    <w:multiLevelType w:val="multilevel"/>
    <w:tmpl w:val="35D6E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3156C8"/>
    <w:multiLevelType w:val="multilevel"/>
    <w:tmpl w:val="DEF86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E91AFF"/>
    <w:multiLevelType w:val="multilevel"/>
    <w:tmpl w:val="B484CF8A"/>
    <w:styleLink w:val="WWNum53"/>
    <w:lvl w:ilvl="0">
      <w:start w:val="1"/>
      <w:numFmt w:val="bullet"/>
      <w:lvlText w:val="-"/>
      <w:lvlJc w:val="left"/>
      <w:pPr>
        <w:ind w:left="927" w:hanging="360"/>
      </w:pPr>
      <w:rPr>
        <w:rFonts w:ascii="Sylfaen" w:hAnsi="Sylfaen" w:hint="default"/>
        <w:b w:val="0"/>
      </w:rPr>
    </w:lvl>
    <w:lvl w:ilvl="1">
      <w:start w:val="1"/>
      <w:numFmt w:val="lowerLetter"/>
      <w:lvlText w:val="."/>
      <w:lvlJc w:val="left"/>
      <w:pPr>
        <w:ind w:left="1647" w:hanging="360"/>
      </w:pPr>
    </w:lvl>
    <w:lvl w:ilvl="2">
      <w:start w:val="1"/>
      <w:numFmt w:val="lowerRoman"/>
      <w:lvlText w:val="."/>
      <w:lvlJc w:val="right"/>
      <w:pPr>
        <w:ind w:left="2367" w:hanging="180"/>
      </w:pPr>
    </w:lvl>
    <w:lvl w:ilvl="3">
      <w:start w:val="1"/>
      <w:numFmt w:val="decimal"/>
      <w:lvlText w:val="."/>
      <w:lvlJc w:val="left"/>
      <w:pPr>
        <w:ind w:left="3087" w:hanging="360"/>
      </w:pPr>
    </w:lvl>
    <w:lvl w:ilvl="4">
      <w:start w:val="1"/>
      <w:numFmt w:val="lowerLetter"/>
      <w:lvlText w:val="."/>
      <w:lvlJc w:val="left"/>
      <w:pPr>
        <w:ind w:left="3807" w:hanging="360"/>
      </w:pPr>
    </w:lvl>
    <w:lvl w:ilvl="5">
      <w:start w:val="1"/>
      <w:numFmt w:val="lowerRoman"/>
      <w:lvlText w:val="."/>
      <w:lvlJc w:val="right"/>
      <w:pPr>
        <w:ind w:left="4527" w:hanging="180"/>
      </w:pPr>
    </w:lvl>
    <w:lvl w:ilvl="6">
      <w:start w:val="1"/>
      <w:numFmt w:val="decimal"/>
      <w:lvlText w:val="."/>
      <w:lvlJc w:val="left"/>
      <w:pPr>
        <w:ind w:left="5247" w:hanging="360"/>
      </w:pPr>
    </w:lvl>
    <w:lvl w:ilvl="7">
      <w:start w:val="1"/>
      <w:numFmt w:val="lowerLetter"/>
      <w:lvlText w:val="."/>
      <w:lvlJc w:val="left"/>
      <w:pPr>
        <w:ind w:left="5967" w:hanging="360"/>
      </w:pPr>
    </w:lvl>
    <w:lvl w:ilvl="8">
      <w:start w:val="1"/>
      <w:numFmt w:val="lowerRoman"/>
      <w:lvlText w:val="."/>
      <w:lvlJc w:val="right"/>
      <w:pPr>
        <w:ind w:left="6687" w:hanging="180"/>
      </w:pPr>
    </w:lvl>
  </w:abstractNum>
  <w:abstractNum w:abstractNumId="12" w15:restartNumberingAfterBreak="0">
    <w:nsid w:val="17140745"/>
    <w:multiLevelType w:val="multilevel"/>
    <w:tmpl w:val="0BD8D9EE"/>
    <w:styleLink w:val="WWNum39"/>
    <w:lvl w:ilvl="0">
      <w:start w:val="1"/>
      <w:numFmt w:val="lowerLetter"/>
      <w:lvlText w:val="%1)"/>
      <w:lvlJc w:val="left"/>
      <w:pPr>
        <w:ind w:left="1287" w:hanging="360"/>
      </w:pPr>
    </w:lvl>
    <w:lvl w:ilvl="1">
      <w:start w:val="1"/>
      <w:numFmt w:val="lowerLetter"/>
      <w:lvlText w:val="."/>
      <w:lvlJc w:val="left"/>
      <w:pPr>
        <w:ind w:left="2007" w:hanging="360"/>
      </w:pPr>
    </w:lvl>
    <w:lvl w:ilvl="2">
      <w:start w:val="1"/>
      <w:numFmt w:val="lowerRoman"/>
      <w:lvlText w:val="."/>
      <w:lvlJc w:val="right"/>
      <w:pPr>
        <w:ind w:left="2727" w:hanging="180"/>
      </w:pPr>
    </w:lvl>
    <w:lvl w:ilvl="3">
      <w:start w:val="1"/>
      <w:numFmt w:val="decimal"/>
      <w:lvlText w:val="."/>
      <w:lvlJc w:val="left"/>
      <w:pPr>
        <w:ind w:left="3447" w:hanging="360"/>
      </w:pPr>
    </w:lvl>
    <w:lvl w:ilvl="4">
      <w:start w:val="1"/>
      <w:numFmt w:val="lowerLetter"/>
      <w:lvlText w:val="."/>
      <w:lvlJc w:val="left"/>
      <w:pPr>
        <w:ind w:left="4167" w:hanging="360"/>
      </w:pPr>
    </w:lvl>
    <w:lvl w:ilvl="5">
      <w:start w:val="1"/>
      <w:numFmt w:val="lowerRoman"/>
      <w:lvlText w:val="."/>
      <w:lvlJc w:val="right"/>
      <w:pPr>
        <w:ind w:left="4887" w:hanging="180"/>
      </w:pPr>
    </w:lvl>
    <w:lvl w:ilvl="6">
      <w:start w:val="1"/>
      <w:numFmt w:val="decimal"/>
      <w:lvlText w:val="."/>
      <w:lvlJc w:val="left"/>
      <w:pPr>
        <w:ind w:left="5607" w:hanging="360"/>
      </w:pPr>
    </w:lvl>
    <w:lvl w:ilvl="7">
      <w:start w:val="1"/>
      <w:numFmt w:val="lowerLetter"/>
      <w:lvlText w:val="."/>
      <w:lvlJc w:val="left"/>
      <w:pPr>
        <w:ind w:left="6327" w:hanging="360"/>
      </w:pPr>
    </w:lvl>
    <w:lvl w:ilvl="8">
      <w:start w:val="1"/>
      <w:numFmt w:val="lowerRoman"/>
      <w:lvlText w:val="."/>
      <w:lvlJc w:val="right"/>
      <w:pPr>
        <w:ind w:left="7047" w:hanging="180"/>
      </w:pPr>
    </w:lvl>
  </w:abstractNum>
  <w:abstractNum w:abstractNumId="13" w15:restartNumberingAfterBreak="0">
    <w:nsid w:val="18D72E2E"/>
    <w:multiLevelType w:val="hybridMultilevel"/>
    <w:tmpl w:val="4050A078"/>
    <w:lvl w:ilvl="0" w:tplc="99BC4984">
      <w:start w:val="1"/>
      <w:numFmt w:val="decimal"/>
      <w:lvlText w:val="%1."/>
      <w:lvlJc w:val="left"/>
      <w:pPr>
        <w:ind w:left="720" w:hanging="360"/>
      </w:pPr>
      <w:rPr>
        <w:rFonts w:ascii="Calibri" w:eastAsia="Times New Roman"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9F17316"/>
    <w:multiLevelType w:val="multilevel"/>
    <w:tmpl w:val="CF14F1A2"/>
    <w:styleLink w:val="WWNum37"/>
    <w:lvl w:ilvl="0">
      <w:start w:val="1"/>
      <w:numFmt w:val="lowerLetter"/>
      <w:lvlText w:val="%1)"/>
      <w:lvlJc w:val="left"/>
      <w:pPr>
        <w:ind w:left="1004" w:hanging="360"/>
      </w:pPr>
    </w:lvl>
    <w:lvl w:ilvl="1">
      <w:start w:val="1"/>
      <w:numFmt w:val="lowerLetter"/>
      <w:lvlText w:val="."/>
      <w:lvlJc w:val="left"/>
      <w:pPr>
        <w:ind w:left="1724" w:hanging="360"/>
      </w:pPr>
    </w:lvl>
    <w:lvl w:ilvl="2">
      <w:start w:val="1"/>
      <w:numFmt w:val="lowerRoman"/>
      <w:lvlText w:val="."/>
      <w:lvlJc w:val="right"/>
      <w:pPr>
        <w:ind w:left="2444" w:hanging="180"/>
      </w:pPr>
    </w:lvl>
    <w:lvl w:ilvl="3">
      <w:start w:val="1"/>
      <w:numFmt w:val="decimal"/>
      <w:lvlText w:val="."/>
      <w:lvlJc w:val="left"/>
      <w:pPr>
        <w:ind w:left="3164" w:hanging="360"/>
      </w:pPr>
    </w:lvl>
    <w:lvl w:ilvl="4">
      <w:start w:val="1"/>
      <w:numFmt w:val="lowerLetter"/>
      <w:lvlText w:val="."/>
      <w:lvlJc w:val="left"/>
      <w:pPr>
        <w:ind w:left="3884" w:hanging="360"/>
      </w:pPr>
    </w:lvl>
    <w:lvl w:ilvl="5">
      <w:start w:val="1"/>
      <w:numFmt w:val="lowerRoman"/>
      <w:lvlText w:val="."/>
      <w:lvlJc w:val="right"/>
      <w:pPr>
        <w:ind w:left="4604" w:hanging="180"/>
      </w:pPr>
    </w:lvl>
    <w:lvl w:ilvl="6">
      <w:start w:val="1"/>
      <w:numFmt w:val="decimal"/>
      <w:lvlText w:val="."/>
      <w:lvlJc w:val="left"/>
      <w:pPr>
        <w:ind w:left="5324" w:hanging="360"/>
      </w:pPr>
    </w:lvl>
    <w:lvl w:ilvl="7">
      <w:start w:val="1"/>
      <w:numFmt w:val="lowerLetter"/>
      <w:lvlText w:val="."/>
      <w:lvlJc w:val="left"/>
      <w:pPr>
        <w:ind w:left="6044" w:hanging="360"/>
      </w:pPr>
    </w:lvl>
    <w:lvl w:ilvl="8">
      <w:start w:val="1"/>
      <w:numFmt w:val="lowerRoman"/>
      <w:lvlText w:val="."/>
      <w:lvlJc w:val="right"/>
      <w:pPr>
        <w:ind w:left="6764" w:hanging="180"/>
      </w:pPr>
    </w:lvl>
  </w:abstractNum>
  <w:abstractNum w:abstractNumId="15" w15:restartNumberingAfterBreak="0">
    <w:nsid w:val="1AB66824"/>
    <w:multiLevelType w:val="multilevel"/>
    <w:tmpl w:val="EAC88D64"/>
    <w:styleLink w:val="WWNum3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1BB658DE"/>
    <w:multiLevelType w:val="multilevel"/>
    <w:tmpl w:val="FF82ADBC"/>
    <w:styleLink w:val="WWNum12"/>
    <w:lvl w:ilvl="0">
      <w:start w:val="1"/>
      <w:numFmt w:val="lowerLetter"/>
      <w:lvlText w:val="%1."/>
      <w:lvlJc w:val="left"/>
      <w:pPr>
        <w:ind w:left="720" w:hanging="360"/>
      </w:pPr>
      <w:rPr>
        <w:b w:val="0"/>
        <w:bCs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rPr>
        <w:rFonts w:ascii="Calibri" w:hAnsi="Calibri" w:cs="Calibri"/>
      </w:r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1C77344F"/>
    <w:multiLevelType w:val="multilevel"/>
    <w:tmpl w:val="FF04D87E"/>
    <w:styleLink w:val="WWNum6"/>
    <w:lvl w:ilvl="0">
      <w:start w:val="1"/>
      <w:numFmt w:val="decimal"/>
      <w:lvlText w:val="%1."/>
      <w:lvlJc w:val="left"/>
      <w:rPr>
        <w:b w:val="0"/>
        <w:bCs w:val="0"/>
        <w:i w:val="0"/>
        <w:iCs w:val="0"/>
        <w:caps w:val="0"/>
        <w:smallCaps w:val="0"/>
        <w:strike w:val="0"/>
        <w:dstrike w:val="0"/>
        <w:color w:val="000000"/>
        <w:spacing w:val="0"/>
        <w:w w:val="100"/>
        <w:sz w:val="22"/>
        <w:szCs w:val="22"/>
        <w:u w:val="none"/>
        <w:shd w:val="clear" w:color="auto" w:fill="auto"/>
      </w:r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18" w15:restartNumberingAfterBreak="0">
    <w:nsid w:val="1FDB509B"/>
    <w:multiLevelType w:val="multilevel"/>
    <w:tmpl w:val="83EC641E"/>
    <w:styleLink w:val="WWNum31"/>
    <w:lvl w:ilvl="0">
      <w:start w:val="1"/>
      <w:numFmt w:val="decimal"/>
      <w:lvlText w:val="%1)"/>
      <w:lvlJc w:val="left"/>
      <w:pPr>
        <w:ind w:left="1080" w:hanging="360"/>
      </w:p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19" w15:restartNumberingAfterBreak="0">
    <w:nsid w:val="238D1DD8"/>
    <w:multiLevelType w:val="multilevel"/>
    <w:tmpl w:val="2D522A30"/>
    <w:styleLink w:val="WWNum52"/>
    <w:lvl w:ilvl="0">
      <w:start w:val="1"/>
      <w:numFmt w:val="decimal"/>
      <w:lvlText w:val="%1)"/>
      <w:lvlJc w:val="left"/>
      <w:pPr>
        <w:ind w:left="927" w:hanging="360"/>
      </w:pPr>
    </w:lvl>
    <w:lvl w:ilvl="1">
      <w:start w:val="1"/>
      <w:numFmt w:val="lowerLetter"/>
      <w:lvlText w:val="."/>
      <w:lvlJc w:val="left"/>
      <w:pPr>
        <w:ind w:left="1647" w:hanging="360"/>
      </w:pPr>
    </w:lvl>
    <w:lvl w:ilvl="2">
      <w:start w:val="1"/>
      <w:numFmt w:val="lowerRoman"/>
      <w:lvlText w:val="."/>
      <w:lvlJc w:val="right"/>
      <w:pPr>
        <w:ind w:left="2367" w:hanging="180"/>
      </w:pPr>
    </w:lvl>
    <w:lvl w:ilvl="3">
      <w:start w:val="1"/>
      <w:numFmt w:val="decimal"/>
      <w:lvlText w:val="."/>
      <w:lvlJc w:val="left"/>
      <w:pPr>
        <w:ind w:left="3087" w:hanging="360"/>
      </w:pPr>
    </w:lvl>
    <w:lvl w:ilvl="4">
      <w:start w:val="1"/>
      <w:numFmt w:val="lowerLetter"/>
      <w:lvlText w:val="."/>
      <w:lvlJc w:val="left"/>
      <w:pPr>
        <w:ind w:left="3807" w:hanging="360"/>
      </w:pPr>
    </w:lvl>
    <w:lvl w:ilvl="5">
      <w:start w:val="1"/>
      <w:numFmt w:val="lowerRoman"/>
      <w:lvlText w:val="."/>
      <w:lvlJc w:val="right"/>
      <w:pPr>
        <w:ind w:left="4527" w:hanging="180"/>
      </w:pPr>
    </w:lvl>
    <w:lvl w:ilvl="6">
      <w:start w:val="1"/>
      <w:numFmt w:val="decimal"/>
      <w:lvlText w:val="."/>
      <w:lvlJc w:val="left"/>
      <w:pPr>
        <w:ind w:left="5247" w:hanging="360"/>
      </w:pPr>
    </w:lvl>
    <w:lvl w:ilvl="7">
      <w:start w:val="1"/>
      <w:numFmt w:val="lowerLetter"/>
      <w:lvlText w:val="."/>
      <w:lvlJc w:val="left"/>
      <w:pPr>
        <w:ind w:left="5967" w:hanging="360"/>
      </w:pPr>
    </w:lvl>
    <w:lvl w:ilvl="8">
      <w:start w:val="1"/>
      <w:numFmt w:val="lowerRoman"/>
      <w:lvlText w:val="."/>
      <w:lvlJc w:val="right"/>
      <w:pPr>
        <w:ind w:left="6687" w:hanging="180"/>
      </w:pPr>
    </w:lvl>
  </w:abstractNum>
  <w:abstractNum w:abstractNumId="20" w15:restartNumberingAfterBreak="0">
    <w:nsid w:val="250F5E56"/>
    <w:multiLevelType w:val="multilevel"/>
    <w:tmpl w:val="86D2CCA6"/>
    <w:styleLink w:val="WWNum48"/>
    <w:lvl w:ilvl="0">
      <w:start w:val="7"/>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1" w15:restartNumberingAfterBreak="0">
    <w:nsid w:val="25D33ACD"/>
    <w:multiLevelType w:val="hybridMultilevel"/>
    <w:tmpl w:val="4F340086"/>
    <w:lvl w:ilvl="0" w:tplc="52BE9C4E">
      <w:start w:val="1"/>
      <w:numFmt w:val="decimal"/>
      <w:lvlText w:val="%1)"/>
      <w:lvlJc w:val="left"/>
      <w:pPr>
        <w:ind w:left="720" w:hanging="360"/>
      </w:pPr>
      <w:rPr>
        <w:rFonts w:ascii="Calibri"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6C87E0B"/>
    <w:multiLevelType w:val="multilevel"/>
    <w:tmpl w:val="6B181946"/>
    <w:styleLink w:val="WWNum1"/>
    <w:lvl w:ilvl="0">
      <w:start w:val="1"/>
      <w:numFmt w:val="decimal"/>
      <w:lvlText w:val="%1."/>
      <w:lvlJc w:val="left"/>
      <w:rPr>
        <w:rFonts w:ascii="Calibri" w:eastAsia="Times New Roman" w:hAnsi="Calibri" w:cs="Calibri"/>
        <w:b w:val="0"/>
        <w:bCs w:val="0"/>
        <w:i w:val="0"/>
        <w:iCs w:val="0"/>
        <w:caps w:val="0"/>
        <w:smallCaps w:val="0"/>
        <w:strike w:val="0"/>
        <w:dstrike w:val="0"/>
        <w:color w:val="000000"/>
        <w:spacing w:val="0"/>
        <w:w w:val="100"/>
        <w:sz w:val="22"/>
        <w:szCs w:val="22"/>
        <w:u w:val="none"/>
        <w:shd w:val="clear" w:color="auto" w:fill="auto"/>
      </w:r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23" w15:restartNumberingAfterBreak="0">
    <w:nsid w:val="29333D58"/>
    <w:multiLevelType w:val="hybridMultilevel"/>
    <w:tmpl w:val="AC167DFA"/>
    <w:lvl w:ilvl="0" w:tplc="3F249A6E">
      <w:start w:val="1"/>
      <w:numFmt w:val="decimal"/>
      <w:lvlText w:val="%1)"/>
      <w:lvlJc w:val="left"/>
      <w:pPr>
        <w:ind w:left="720" w:hanging="360"/>
      </w:pPr>
      <w:rPr>
        <w:rFonts w:ascii="Calibri"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9863A5D"/>
    <w:multiLevelType w:val="hybridMultilevel"/>
    <w:tmpl w:val="A450F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AD30E9F"/>
    <w:multiLevelType w:val="multilevel"/>
    <w:tmpl w:val="13645E4E"/>
    <w:styleLink w:val="WWNum40"/>
    <w:lvl w:ilvl="0">
      <w:start w:val="1"/>
      <w:numFmt w:val="decimal"/>
      <w:lvlText w:val="%1)"/>
      <w:lvlJc w:val="left"/>
      <w:pPr>
        <w:ind w:left="1068" w:hanging="360"/>
      </w:pPr>
    </w:lvl>
    <w:lvl w:ilvl="1">
      <w:start w:val="1"/>
      <w:numFmt w:val="lowerLetter"/>
      <w:lvlText w:val=")"/>
      <w:lvlJc w:val="left"/>
      <w:pPr>
        <w:ind w:left="1788" w:hanging="360"/>
      </w:pPr>
      <w:rPr>
        <w:rFonts w:ascii="Garamond" w:eastAsia="SimSun" w:hAnsi="Garamond" w:cs="Mangal"/>
      </w:rPr>
    </w:lvl>
    <w:lvl w:ilvl="2">
      <w:start w:val="1"/>
      <w:numFmt w:val="lowerRoman"/>
      <w:lvlText w:val="."/>
      <w:lvlJc w:val="right"/>
      <w:pPr>
        <w:ind w:left="2508" w:hanging="180"/>
      </w:pPr>
    </w:lvl>
    <w:lvl w:ilvl="3">
      <w:start w:val="1"/>
      <w:numFmt w:val="decimal"/>
      <w:lvlText w:val="."/>
      <w:lvlJc w:val="left"/>
      <w:pPr>
        <w:ind w:left="3228" w:hanging="360"/>
      </w:pPr>
    </w:lvl>
    <w:lvl w:ilvl="4">
      <w:start w:val="1"/>
      <w:numFmt w:val="lowerLetter"/>
      <w:lvlText w:val="."/>
      <w:lvlJc w:val="left"/>
      <w:pPr>
        <w:ind w:left="3948" w:hanging="360"/>
      </w:pPr>
    </w:lvl>
    <w:lvl w:ilvl="5">
      <w:start w:val="1"/>
      <w:numFmt w:val="lowerRoman"/>
      <w:lvlText w:val="."/>
      <w:lvlJc w:val="right"/>
      <w:pPr>
        <w:ind w:left="4668" w:hanging="180"/>
      </w:pPr>
    </w:lvl>
    <w:lvl w:ilvl="6">
      <w:start w:val="1"/>
      <w:numFmt w:val="decimal"/>
      <w:lvlText w:val="."/>
      <w:lvlJc w:val="left"/>
      <w:pPr>
        <w:ind w:left="5388" w:hanging="360"/>
      </w:pPr>
    </w:lvl>
    <w:lvl w:ilvl="7">
      <w:start w:val="1"/>
      <w:numFmt w:val="lowerLetter"/>
      <w:lvlText w:val="."/>
      <w:lvlJc w:val="left"/>
      <w:pPr>
        <w:ind w:left="6108" w:hanging="360"/>
      </w:pPr>
    </w:lvl>
    <w:lvl w:ilvl="8">
      <w:start w:val="1"/>
      <w:numFmt w:val="lowerRoman"/>
      <w:lvlText w:val="."/>
      <w:lvlJc w:val="right"/>
      <w:pPr>
        <w:ind w:left="6828" w:hanging="180"/>
      </w:pPr>
    </w:lvl>
  </w:abstractNum>
  <w:abstractNum w:abstractNumId="26" w15:restartNumberingAfterBreak="0">
    <w:nsid w:val="2DC35639"/>
    <w:multiLevelType w:val="multilevel"/>
    <w:tmpl w:val="272AD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0236B63"/>
    <w:multiLevelType w:val="hybridMultilevel"/>
    <w:tmpl w:val="BCE64A72"/>
    <w:lvl w:ilvl="0" w:tplc="7FD816F2">
      <w:start w:val="1"/>
      <w:numFmt w:val="decimal"/>
      <w:lvlText w:val="%1)"/>
      <w:lvlJc w:val="left"/>
      <w:pPr>
        <w:ind w:left="720" w:hanging="360"/>
      </w:pPr>
      <w:rPr>
        <w:rFonts w:ascii="Calibri"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2F77849"/>
    <w:multiLevelType w:val="multilevel"/>
    <w:tmpl w:val="B972B9F2"/>
    <w:lvl w:ilvl="0">
      <w:start w:val="1"/>
      <w:numFmt w:val="decimal"/>
      <w:lvlText w:val="%1"/>
      <w:lvlJc w:val="center"/>
      <w:pPr>
        <w:ind w:left="360" w:hanging="360"/>
      </w:pPr>
      <w:rPr>
        <w:rFonts w:ascii="Wingdings" w:hAnsi="Wingdings" w:cs="Wingdings"/>
      </w:rPr>
    </w:lvl>
    <w:lvl w:ilvl="1">
      <w:start w:val="1"/>
      <w:numFmt w:val="decimal"/>
      <w:lvlText w:val="%2."/>
      <w:lvlJc w:val="left"/>
      <w:pPr>
        <w:ind w:left="502" w:hanging="360"/>
      </w:pPr>
      <w:rPr>
        <w:rFonts w:ascii="Calibri" w:hAnsi="Calibri" w:cs="Calibri" w:hint="default"/>
      </w:rPr>
    </w:lvl>
    <w:lvl w:ilvl="2">
      <w:start w:val="1"/>
      <w:numFmt w:val="decimal"/>
      <w:lvlText w:val="%1.%2.%3."/>
      <w:lvlJc w:val="left"/>
      <w:pPr>
        <w:ind w:left="720" w:hanging="720"/>
      </w:pPr>
    </w:lvl>
    <w:lvl w:ilvl="3">
      <w:start w:val="1"/>
      <w:numFmt w:val="decimal"/>
      <w:lvlText w:val="%1.%2.%3.%4."/>
      <w:lvlJc w:val="left"/>
      <w:pPr>
        <w:ind w:left="1080" w:hanging="1080"/>
      </w:pPr>
      <w:rPr>
        <w:rFonts w:ascii="Symbol" w:hAnsi="Symbol" w:cs="Symbol"/>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9" w15:restartNumberingAfterBreak="0">
    <w:nsid w:val="349D39F1"/>
    <w:multiLevelType w:val="multilevel"/>
    <w:tmpl w:val="2C063B56"/>
    <w:styleLink w:val="WWNum11"/>
    <w:lvl w:ilvl="0">
      <w:start w:val="1"/>
      <w:numFmt w:val="decimal"/>
      <w:lvlText w:val="%1."/>
      <w:lvlJc w:val="left"/>
      <w:rPr>
        <w:rFonts w:ascii="Calibri" w:eastAsia="Times New Roman" w:hAnsi="Calibri" w:cs="Calibri"/>
        <w:b w:val="0"/>
        <w:bCs w:val="0"/>
        <w:i w:val="0"/>
        <w:iCs w:val="0"/>
        <w:caps w:val="0"/>
        <w:smallCaps w:val="0"/>
        <w:strike w:val="0"/>
        <w:dstrike w:val="0"/>
        <w:color w:val="000000"/>
        <w:spacing w:val="0"/>
        <w:w w:val="100"/>
        <w:sz w:val="22"/>
        <w:szCs w:val="22"/>
        <w:u w:val="none"/>
        <w:shd w:val="clear" w:color="auto" w:fill="auto"/>
      </w:r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30" w15:restartNumberingAfterBreak="0">
    <w:nsid w:val="38FA0198"/>
    <w:multiLevelType w:val="hybridMultilevel"/>
    <w:tmpl w:val="CB76FB68"/>
    <w:lvl w:ilvl="0" w:tplc="636EC962">
      <w:start w:val="1"/>
      <w:numFmt w:val="decimal"/>
      <w:lvlText w:val="%1."/>
      <w:lvlJc w:val="left"/>
      <w:pPr>
        <w:ind w:left="720" w:hanging="360"/>
      </w:pPr>
      <w:rPr>
        <w:rFonts w:ascii="Calibri"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16D2F4AC">
      <w:start w:val="1"/>
      <w:numFmt w:val="decimal"/>
      <w:lvlText w:val="%4."/>
      <w:lvlJc w:val="left"/>
      <w:pPr>
        <w:ind w:left="2880" w:hanging="360"/>
      </w:pPr>
      <w:rPr>
        <w:rFonts w:ascii="Calibri" w:hAnsi="Calibri" w:cs="Calibri"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90C40C0"/>
    <w:multiLevelType w:val="hybridMultilevel"/>
    <w:tmpl w:val="87F898E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9AB06F3"/>
    <w:multiLevelType w:val="multilevel"/>
    <w:tmpl w:val="2252F32E"/>
    <w:styleLink w:val="WWNum10"/>
    <w:lvl w:ilvl="0">
      <w:start w:val="1"/>
      <w:numFmt w:val="decimal"/>
      <w:lvlText w:val="%1."/>
      <w:lvlJc w:val="left"/>
      <w:rPr>
        <w:b w:val="0"/>
        <w:bCs w:val="0"/>
        <w:i w:val="0"/>
        <w:iCs w:val="0"/>
        <w:caps w:val="0"/>
        <w:smallCaps w:val="0"/>
        <w:strike w:val="0"/>
        <w:dstrike w:val="0"/>
        <w:color w:val="000000"/>
        <w:spacing w:val="0"/>
        <w:w w:val="100"/>
        <w:sz w:val="22"/>
        <w:szCs w:val="22"/>
        <w:u w:val="none"/>
        <w:shd w:val="clear" w:color="auto" w:fill="auto"/>
      </w:r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33" w15:restartNumberingAfterBreak="0">
    <w:nsid w:val="3C0E2C5F"/>
    <w:multiLevelType w:val="multilevel"/>
    <w:tmpl w:val="DDD84E5A"/>
    <w:styleLink w:val="WWNum43"/>
    <w:lvl w:ilvl="0">
      <w:start w:val="1"/>
      <w:numFmt w:val="decimal"/>
      <w:lvlText w:val="%1."/>
      <w:lvlJc w:val="left"/>
      <w:pPr>
        <w:ind w:left="2880" w:hanging="360"/>
      </w:pPr>
      <w:rPr>
        <w:b w:val="0"/>
        <w:bCs/>
      </w:rPr>
    </w:lvl>
    <w:lvl w:ilvl="1">
      <w:start w:val="1"/>
      <w:numFmt w:val="lowerLetter"/>
      <w:lvlText w:val="."/>
      <w:lvlJc w:val="left"/>
      <w:pPr>
        <w:ind w:left="3600" w:hanging="360"/>
      </w:pPr>
    </w:lvl>
    <w:lvl w:ilvl="2">
      <w:start w:val="1"/>
      <w:numFmt w:val="lowerRoman"/>
      <w:lvlText w:val="."/>
      <w:lvlJc w:val="right"/>
      <w:pPr>
        <w:ind w:left="4320" w:hanging="180"/>
      </w:pPr>
    </w:lvl>
    <w:lvl w:ilvl="3">
      <w:start w:val="1"/>
      <w:numFmt w:val="decimal"/>
      <w:lvlText w:val="."/>
      <w:lvlJc w:val="left"/>
      <w:pPr>
        <w:ind w:left="5040" w:hanging="360"/>
      </w:pPr>
    </w:lvl>
    <w:lvl w:ilvl="4">
      <w:start w:val="1"/>
      <w:numFmt w:val="lowerLetter"/>
      <w:lvlText w:val="."/>
      <w:lvlJc w:val="left"/>
      <w:pPr>
        <w:ind w:left="5760" w:hanging="360"/>
      </w:pPr>
    </w:lvl>
    <w:lvl w:ilvl="5">
      <w:start w:val="1"/>
      <w:numFmt w:val="lowerRoman"/>
      <w:lvlText w:val="."/>
      <w:lvlJc w:val="right"/>
      <w:pPr>
        <w:ind w:left="6480" w:hanging="180"/>
      </w:pPr>
    </w:lvl>
    <w:lvl w:ilvl="6">
      <w:start w:val="1"/>
      <w:numFmt w:val="decimal"/>
      <w:lvlText w:val="."/>
      <w:lvlJc w:val="left"/>
      <w:pPr>
        <w:ind w:left="7200" w:hanging="360"/>
      </w:pPr>
    </w:lvl>
    <w:lvl w:ilvl="7">
      <w:start w:val="1"/>
      <w:numFmt w:val="lowerLetter"/>
      <w:lvlText w:val="."/>
      <w:lvlJc w:val="left"/>
      <w:pPr>
        <w:ind w:left="7920" w:hanging="360"/>
      </w:pPr>
    </w:lvl>
    <w:lvl w:ilvl="8">
      <w:start w:val="1"/>
      <w:numFmt w:val="lowerRoman"/>
      <w:lvlText w:val="."/>
      <w:lvlJc w:val="right"/>
      <w:pPr>
        <w:ind w:left="8640" w:hanging="180"/>
      </w:pPr>
    </w:lvl>
  </w:abstractNum>
  <w:abstractNum w:abstractNumId="34" w15:restartNumberingAfterBreak="0">
    <w:nsid w:val="3DA1147E"/>
    <w:multiLevelType w:val="hybridMultilevel"/>
    <w:tmpl w:val="6ED8C8B8"/>
    <w:lvl w:ilvl="0" w:tplc="EF58972C">
      <w:start w:val="1"/>
      <w:numFmt w:val="lowerLetter"/>
      <w:lvlText w:val="%1)"/>
      <w:lvlJc w:val="left"/>
      <w:pPr>
        <w:ind w:left="720" w:hanging="360"/>
      </w:pPr>
      <w:rPr>
        <w:rFonts w:ascii="Calibri"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E97705A"/>
    <w:multiLevelType w:val="multilevel"/>
    <w:tmpl w:val="723A9D20"/>
    <w:styleLink w:val="WWNum46"/>
    <w:lvl w:ilvl="0">
      <w:start w:val="1"/>
      <w:numFmt w:val="decimal"/>
      <w:lvlText w:val="%1."/>
      <w:lvlJc w:val="left"/>
      <w:pPr>
        <w:ind w:left="360" w:hanging="360"/>
      </w:pPr>
      <w:rPr>
        <w:sz w:val="22"/>
        <w:szCs w:val="22"/>
      </w:r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36" w15:restartNumberingAfterBreak="0">
    <w:nsid w:val="3EA04807"/>
    <w:multiLevelType w:val="hybridMultilevel"/>
    <w:tmpl w:val="E68C12AC"/>
    <w:lvl w:ilvl="0" w:tplc="D258191A">
      <w:start w:val="1"/>
      <w:numFmt w:val="decimal"/>
      <w:lvlText w:val="%1)"/>
      <w:lvlJc w:val="left"/>
      <w:pPr>
        <w:ind w:left="720" w:hanging="360"/>
      </w:pPr>
      <w:rPr>
        <w:rFonts w:ascii="Calibri"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FF55A83"/>
    <w:multiLevelType w:val="multilevel"/>
    <w:tmpl w:val="14B27718"/>
    <w:styleLink w:val="WWNum5"/>
    <w:lvl w:ilvl="0">
      <w:start w:val="1"/>
      <w:numFmt w:val="decimal"/>
      <w:lvlText w:val="%1."/>
      <w:lvlJc w:val="left"/>
      <w:rPr>
        <w:rFonts w:ascii="Calibri" w:eastAsia="Times New Roman" w:hAnsi="Calibri" w:cs="Calibri"/>
        <w:b w:val="0"/>
        <w:bCs w:val="0"/>
        <w:i w:val="0"/>
        <w:iCs w:val="0"/>
        <w:caps w:val="0"/>
        <w:smallCaps w:val="0"/>
        <w:strike w:val="0"/>
        <w:dstrike w:val="0"/>
        <w:color w:val="000000"/>
        <w:spacing w:val="0"/>
        <w:w w:val="100"/>
        <w:sz w:val="22"/>
        <w:szCs w:val="22"/>
        <w:u w:val="none"/>
        <w:shd w:val="clear" w:color="auto" w:fill="auto"/>
      </w:r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38" w15:restartNumberingAfterBreak="0">
    <w:nsid w:val="44012CC3"/>
    <w:multiLevelType w:val="multilevel"/>
    <w:tmpl w:val="E640B390"/>
    <w:styleLink w:val="WWNum41"/>
    <w:lvl w:ilvl="0">
      <w:start w:val="1"/>
      <w:numFmt w:val="lowerLetter"/>
      <w:lvlText w:val="%1)"/>
      <w:lvlJc w:val="left"/>
      <w:pPr>
        <w:ind w:left="1080" w:hanging="360"/>
      </w:pPr>
      <w:rPr>
        <w:rFonts w:ascii="Calibri" w:eastAsia="SimSun" w:hAnsi="Calibri" w:cs="Calibri"/>
        <w:b w:val="0"/>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9" w15:restartNumberingAfterBreak="0">
    <w:nsid w:val="45A873D5"/>
    <w:multiLevelType w:val="hybridMultilevel"/>
    <w:tmpl w:val="5F188810"/>
    <w:lvl w:ilvl="0" w:tplc="3A10E266">
      <w:start w:val="1"/>
      <w:numFmt w:val="decimal"/>
      <w:lvlText w:val="%1)"/>
      <w:lvlJc w:val="left"/>
      <w:pPr>
        <w:ind w:left="720" w:hanging="360"/>
      </w:pPr>
      <w:rPr>
        <w:rFonts w:asciiTheme="minorHAnsi" w:hAnsiTheme="minorHAnsi" w:cs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76D6762"/>
    <w:multiLevelType w:val="hybridMultilevel"/>
    <w:tmpl w:val="C988DF9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94E0C53"/>
    <w:multiLevelType w:val="hybridMultilevel"/>
    <w:tmpl w:val="8CCAB0C0"/>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2" w15:restartNumberingAfterBreak="0">
    <w:nsid w:val="4A933D1C"/>
    <w:multiLevelType w:val="multilevel"/>
    <w:tmpl w:val="26ECA1FC"/>
    <w:styleLink w:val="WWNum36"/>
    <w:lvl w:ilvl="0">
      <w:start w:val="1"/>
      <w:numFmt w:val="decimal"/>
      <w:lvlText w:val="%1."/>
      <w:lvlJc w:val="left"/>
      <w:pPr>
        <w:ind w:left="644" w:hanging="360"/>
      </w:pPr>
      <w:rPr>
        <w:rFonts w:ascii="Calibri" w:hAnsi="Calibri" w:cs="Calibri"/>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4BA82440"/>
    <w:multiLevelType w:val="multilevel"/>
    <w:tmpl w:val="BCB05202"/>
    <w:styleLink w:val="WWNum22"/>
    <w:lvl w:ilvl="0">
      <w:start w:val="1"/>
      <w:numFmt w:val="decimal"/>
      <w:lvlText w:val="%1."/>
      <w:lvlJc w:val="left"/>
      <w:pPr>
        <w:ind w:left="540" w:hanging="360"/>
      </w:pPr>
      <w:rPr>
        <w:rFonts w:ascii="Aptos" w:hAnsi="Aptos" w:cs="Aptos"/>
        <w:sz w:val="22"/>
        <w:szCs w:val="22"/>
      </w:rPr>
    </w:lvl>
    <w:lvl w:ilvl="1">
      <w:start w:val="1"/>
      <w:numFmt w:val="decimal"/>
      <w:lvlText w:val="%2."/>
      <w:lvlJc w:val="left"/>
      <w:pPr>
        <w:ind w:left="1440" w:hanging="360"/>
      </w:pPr>
      <w:rPr>
        <w:rFonts w:ascii="Garamond" w:hAnsi="Garamond" w:cs="Garamond"/>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4" w15:restartNumberingAfterBreak="0">
    <w:nsid w:val="4E112934"/>
    <w:multiLevelType w:val="multilevel"/>
    <w:tmpl w:val="FEAE0506"/>
    <w:styleLink w:val="WWNum26"/>
    <w:lvl w:ilvl="0">
      <w:start w:val="4"/>
      <w:numFmt w:val="decimal"/>
      <w:lvlText w:val="%1."/>
      <w:lvlJc w:val="left"/>
      <w:pPr>
        <w:ind w:left="720" w:hanging="360"/>
      </w:pPr>
    </w:lvl>
    <w:lvl w:ilvl="1">
      <w:start w:val="1"/>
      <w:numFmt w:val="decimal"/>
      <w:lvlText w:val="%2)"/>
      <w:lvlJc w:val="left"/>
      <w:pPr>
        <w:ind w:left="1146"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5049497D"/>
    <w:multiLevelType w:val="multilevel"/>
    <w:tmpl w:val="483A694A"/>
    <w:lvl w:ilvl="0">
      <w:start w:val="4"/>
      <w:numFmt w:val="decimal"/>
      <w:lvlText w:val="%1."/>
      <w:lvlJc w:val="left"/>
      <w:pPr>
        <w:ind w:left="720" w:hanging="360"/>
      </w:pPr>
    </w:lvl>
    <w:lvl w:ilvl="1">
      <w:start w:val="1"/>
      <w:numFmt w:val="decimal"/>
      <w:lvlText w:val="%2)"/>
      <w:lvlJc w:val="left"/>
      <w:pPr>
        <w:ind w:left="720" w:hanging="360"/>
      </w:pPr>
      <w:rPr>
        <w:rFonts w:ascii="Calibri" w:hAnsi="Calibri" w:cs="Calibri" w:hint="default"/>
      </w:r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6" w15:restartNumberingAfterBreak="0">
    <w:nsid w:val="51626E1A"/>
    <w:multiLevelType w:val="hybridMultilevel"/>
    <w:tmpl w:val="C586473A"/>
    <w:lvl w:ilvl="0" w:tplc="0415000F">
      <w:start w:val="1"/>
      <w:numFmt w:val="decimal"/>
      <w:lvlText w:val="%1."/>
      <w:lvlJc w:val="left"/>
      <w:pPr>
        <w:ind w:left="720" w:hanging="360"/>
      </w:pPr>
    </w:lvl>
    <w:lvl w:ilvl="1" w:tplc="C9BE24D2">
      <w:start w:val="8"/>
      <w:numFmt w:val="decimal"/>
      <w:lvlText w:val="%2."/>
      <w:lvlJc w:val="left"/>
      <w:pPr>
        <w:ind w:left="1440" w:hanging="360"/>
      </w:pPr>
      <w:rPr>
        <w:rFonts w:ascii="Calibri" w:eastAsia="Times New Roman" w:hAnsi="Calibri" w:cs="Calibri" w:hint="default"/>
        <w:sz w:val="24"/>
        <w:szCs w:val="24"/>
      </w:rPr>
    </w:lvl>
    <w:lvl w:ilvl="2" w:tplc="0415001B">
      <w:start w:val="1"/>
      <w:numFmt w:val="lowerRoman"/>
      <w:lvlText w:val="%3."/>
      <w:lvlJc w:val="right"/>
      <w:pPr>
        <w:ind w:left="2160" w:hanging="180"/>
      </w:pPr>
    </w:lvl>
    <w:lvl w:ilvl="3" w:tplc="E242B3A2">
      <w:start w:val="1"/>
      <w:numFmt w:val="lowerLetter"/>
      <w:lvlText w:val="%4)"/>
      <w:lvlJc w:val="left"/>
      <w:pPr>
        <w:ind w:left="2880" w:hanging="360"/>
      </w:pPr>
      <w:rPr>
        <w:rFonts w:hint="default"/>
      </w:rPr>
    </w:lvl>
    <w:lvl w:ilvl="4" w:tplc="FC5A95E4">
      <w:start w:val="1"/>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BB15B34"/>
    <w:multiLevelType w:val="multilevel"/>
    <w:tmpl w:val="4D0C156E"/>
    <w:styleLink w:val="WWNum35"/>
    <w:lvl w:ilvl="0">
      <w:start w:val="1"/>
      <w:numFmt w:val="lowerLetter"/>
      <w:lvlText w:val="%1)"/>
      <w:lvlJc w:val="left"/>
      <w:pPr>
        <w:ind w:left="1069" w:hanging="360"/>
      </w:pPr>
    </w:lvl>
    <w:lvl w:ilvl="1">
      <w:start w:val="1"/>
      <w:numFmt w:val="lowerLetter"/>
      <w:lvlText w:val="."/>
      <w:lvlJc w:val="left"/>
      <w:pPr>
        <w:ind w:left="1789" w:hanging="360"/>
      </w:pPr>
    </w:lvl>
    <w:lvl w:ilvl="2">
      <w:start w:val="1"/>
      <w:numFmt w:val="lowerRoman"/>
      <w:lvlText w:val="."/>
      <w:lvlJc w:val="right"/>
      <w:pPr>
        <w:ind w:left="2509" w:hanging="180"/>
      </w:pPr>
    </w:lvl>
    <w:lvl w:ilvl="3">
      <w:start w:val="1"/>
      <w:numFmt w:val="decimal"/>
      <w:lvlText w:val="."/>
      <w:lvlJc w:val="left"/>
      <w:pPr>
        <w:ind w:left="3229" w:hanging="360"/>
      </w:pPr>
    </w:lvl>
    <w:lvl w:ilvl="4">
      <w:start w:val="1"/>
      <w:numFmt w:val="lowerLetter"/>
      <w:lvlText w:val="."/>
      <w:lvlJc w:val="left"/>
      <w:pPr>
        <w:ind w:left="3949" w:hanging="360"/>
      </w:pPr>
    </w:lvl>
    <w:lvl w:ilvl="5">
      <w:start w:val="1"/>
      <w:numFmt w:val="lowerRoman"/>
      <w:lvlText w:val="."/>
      <w:lvlJc w:val="right"/>
      <w:pPr>
        <w:ind w:left="4669" w:hanging="180"/>
      </w:pPr>
    </w:lvl>
    <w:lvl w:ilvl="6">
      <w:start w:val="1"/>
      <w:numFmt w:val="decimal"/>
      <w:lvlText w:val="."/>
      <w:lvlJc w:val="left"/>
      <w:pPr>
        <w:ind w:left="5389" w:hanging="360"/>
      </w:pPr>
    </w:lvl>
    <w:lvl w:ilvl="7">
      <w:start w:val="1"/>
      <w:numFmt w:val="lowerLetter"/>
      <w:lvlText w:val="."/>
      <w:lvlJc w:val="left"/>
      <w:pPr>
        <w:ind w:left="6109" w:hanging="360"/>
      </w:pPr>
    </w:lvl>
    <w:lvl w:ilvl="8">
      <w:start w:val="1"/>
      <w:numFmt w:val="lowerRoman"/>
      <w:lvlText w:val="."/>
      <w:lvlJc w:val="right"/>
      <w:pPr>
        <w:ind w:left="6829" w:hanging="180"/>
      </w:pPr>
    </w:lvl>
  </w:abstractNum>
  <w:abstractNum w:abstractNumId="48" w15:restartNumberingAfterBreak="0">
    <w:nsid w:val="63E76684"/>
    <w:multiLevelType w:val="multilevel"/>
    <w:tmpl w:val="2772CCFC"/>
    <w:styleLink w:val="WWNum34"/>
    <w:lvl w:ilvl="0">
      <w:start w:val="1"/>
      <w:numFmt w:val="decimal"/>
      <w:lvlText w:val="%1)"/>
      <w:lvlJc w:val="left"/>
      <w:pPr>
        <w:ind w:left="1647" w:hanging="360"/>
      </w:pPr>
      <w:rPr>
        <w:strike w:val="0"/>
        <w:dstrike w:val="0"/>
        <w:u w:val="none"/>
      </w:rPr>
    </w:lvl>
    <w:lvl w:ilvl="1">
      <w:start w:val="1"/>
      <w:numFmt w:val="lowerLetter"/>
      <w:lvlText w:val="."/>
      <w:lvlJc w:val="left"/>
      <w:pPr>
        <w:ind w:left="2367" w:hanging="360"/>
      </w:pPr>
    </w:lvl>
    <w:lvl w:ilvl="2">
      <w:start w:val="1"/>
      <w:numFmt w:val="lowerRoman"/>
      <w:lvlText w:val="."/>
      <w:lvlJc w:val="right"/>
      <w:pPr>
        <w:ind w:left="3087" w:hanging="180"/>
      </w:pPr>
    </w:lvl>
    <w:lvl w:ilvl="3">
      <w:start w:val="1"/>
      <w:numFmt w:val="decimal"/>
      <w:lvlText w:val="."/>
      <w:lvlJc w:val="left"/>
      <w:pPr>
        <w:ind w:left="3807" w:hanging="360"/>
      </w:pPr>
    </w:lvl>
    <w:lvl w:ilvl="4">
      <w:start w:val="1"/>
      <w:numFmt w:val="lowerLetter"/>
      <w:lvlText w:val="."/>
      <w:lvlJc w:val="left"/>
      <w:pPr>
        <w:ind w:left="4527" w:hanging="360"/>
      </w:pPr>
    </w:lvl>
    <w:lvl w:ilvl="5">
      <w:start w:val="1"/>
      <w:numFmt w:val="lowerRoman"/>
      <w:lvlText w:val="."/>
      <w:lvlJc w:val="right"/>
      <w:pPr>
        <w:ind w:left="5247" w:hanging="180"/>
      </w:pPr>
    </w:lvl>
    <w:lvl w:ilvl="6">
      <w:start w:val="1"/>
      <w:numFmt w:val="decimal"/>
      <w:lvlText w:val="."/>
      <w:lvlJc w:val="left"/>
      <w:pPr>
        <w:ind w:left="5967" w:hanging="360"/>
      </w:pPr>
    </w:lvl>
    <w:lvl w:ilvl="7">
      <w:start w:val="1"/>
      <w:numFmt w:val="lowerLetter"/>
      <w:lvlText w:val="."/>
      <w:lvlJc w:val="left"/>
      <w:pPr>
        <w:ind w:left="6687" w:hanging="360"/>
      </w:pPr>
    </w:lvl>
    <w:lvl w:ilvl="8">
      <w:start w:val="1"/>
      <w:numFmt w:val="lowerRoman"/>
      <w:lvlText w:val="."/>
      <w:lvlJc w:val="right"/>
      <w:pPr>
        <w:ind w:left="7407" w:hanging="180"/>
      </w:pPr>
    </w:lvl>
  </w:abstractNum>
  <w:abstractNum w:abstractNumId="49" w15:restartNumberingAfterBreak="0">
    <w:nsid w:val="6AE17CA7"/>
    <w:multiLevelType w:val="hybridMultilevel"/>
    <w:tmpl w:val="ADFC1D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C665912"/>
    <w:multiLevelType w:val="hybridMultilevel"/>
    <w:tmpl w:val="9C700EC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6D5D68B6"/>
    <w:multiLevelType w:val="hybridMultilevel"/>
    <w:tmpl w:val="7E8E7530"/>
    <w:lvl w:ilvl="0" w:tplc="0FCAFDB6">
      <w:start w:val="1"/>
      <w:numFmt w:val="decimal"/>
      <w:lvlText w:val="%1)"/>
      <w:lvlJc w:val="left"/>
      <w:pPr>
        <w:ind w:left="720" w:hanging="360"/>
      </w:pPr>
      <w:rPr>
        <w:rFonts w:ascii="Calibri"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EF86EE1"/>
    <w:multiLevelType w:val="multilevel"/>
    <w:tmpl w:val="2206AC46"/>
    <w:styleLink w:val="WWNum50"/>
    <w:lvl w:ilvl="0">
      <w:start w:val="1"/>
      <w:numFmt w:val="decimal"/>
      <w:lvlText w:val="%1)"/>
      <w:lvlJc w:val="left"/>
      <w:pPr>
        <w:ind w:left="1068" w:hanging="360"/>
      </w:pPr>
      <w:rPr>
        <w:b w:val="0"/>
        <w:bCs/>
      </w:rPr>
    </w:lvl>
    <w:lvl w:ilvl="1">
      <w:start w:val="1"/>
      <w:numFmt w:val="lowerLetter"/>
      <w:lvlText w:val="."/>
      <w:lvlJc w:val="left"/>
      <w:pPr>
        <w:ind w:left="1788" w:hanging="360"/>
      </w:pPr>
    </w:lvl>
    <w:lvl w:ilvl="2">
      <w:start w:val="1"/>
      <w:numFmt w:val="lowerRoman"/>
      <w:lvlText w:val="."/>
      <w:lvlJc w:val="right"/>
      <w:pPr>
        <w:ind w:left="2508" w:hanging="180"/>
      </w:pPr>
    </w:lvl>
    <w:lvl w:ilvl="3">
      <w:start w:val="1"/>
      <w:numFmt w:val="decimal"/>
      <w:lvlText w:val="."/>
      <w:lvlJc w:val="left"/>
      <w:pPr>
        <w:ind w:left="3228" w:hanging="360"/>
      </w:pPr>
    </w:lvl>
    <w:lvl w:ilvl="4">
      <w:start w:val="1"/>
      <w:numFmt w:val="lowerLetter"/>
      <w:lvlText w:val="."/>
      <w:lvlJc w:val="left"/>
      <w:pPr>
        <w:ind w:left="3948" w:hanging="360"/>
      </w:pPr>
    </w:lvl>
    <w:lvl w:ilvl="5">
      <w:start w:val="1"/>
      <w:numFmt w:val="lowerRoman"/>
      <w:lvlText w:val="."/>
      <w:lvlJc w:val="right"/>
      <w:pPr>
        <w:ind w:left="4668" w:hanging="180"/>
      </w:pPr>
    </w:lvl>
    <w:lvl w:ilvl="6">
      <w:start w:val="1"/>
      <w:numFmt w:val="decimal"/>
      <w:lvlText w:val="."/>
      <w:lvlJc w:val="left"/>
      <w:pPr>
        <w:ind w:left="5388" w:hanging="360"/>
      </w:pPr>
    </w:lvl>
    <w:lvl w:ilvl="7">
      <w:start w:val="1"/>
      <w:numFmt w:val="lowerLetter"/>
      <w:lvlText w:val="."/>
      <w:lvlJc w:val="left"/>
      <w:pPr>
        <w:ind w:left="6108" w:hanging="360"/>
      </w:pPr>
    </w:lvl>
    <w:lvl w:ilvl="8">
      <w:start w:val="1"/>
      <w:numFmt w:val="lowerRoman"/>
      <w:lvlText w:val="."/>
      <w:lvlJc w:val="right"/>
      <w:pPr>
        <w:ind w:left="6828" w:hanging="180"/>
      </w:pPr>
    </w:lvl>
  </w:abstractNum>
  <w:abstractNum w:abstractNumId="53" w15:restartNumberingAfterBreak="0">
    <w:nsid w:val="6F380991"/>
    <w:multiLevelType w:val="multilevel"/>
    <w:tmpl w:val="449A2528"/>
    <w:styleLink w:val="WWNum38"/>
    <w:lvl w:ilvl="0">
      <w:start w:val="1"/>
      <w:numFmt w:val="decimal"/>
      <w:lvlText w:val="%1)"/>
      <w:lvlJc w:val="left"/>
      <w:pPr>
        <w:ind w:left="720" w:hanging="360"/>
      </w:pPr>
    </w:lvl>
    <w:lvl w:ilvl="1">
      <w:start w:val="1"/>
      <w:numFmt w:val="decimal"/>
      <w:lvlText w:val="%2)"/>
      <w:lvlJc w:val="left"/>
      <w:pPr>
        <w:ind w:left="72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4" w15:restartNumberingAfterBreak="0">
    <w:nsid w:val="6FFD7AC6"/>
    <w:multiLevelType w:val="multilevel"/>
    <w:tmpl w:val="86109898"/>
    <w:styleLink w:val="WWNum2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55" w15:restartNumberingAfterBreak="0">
    <w:nsid w:val="71163137"/>
    <w:multiLevelType w:val="hybridMultilevel"/>
    <w:tmpl w:val="7736C176"/>
    <w:lvl w:ilvl="0" w:tplc="6198651A">
      <w:start w:val="1"/>
      <w:numFmt w:val="decimal"/>
      <w:lvlText w:val="%1)"/>
      <w:lvlJc w:val="left"/>
      <w:pPr>
        <w:ind w:left="720" w:hanging="360"/>
      </w:pPr>
      <w:rPr>
        <w:rFonts w:ascii="Calibri"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1E07DDC"/>
    <w:multiLevelType w:val="multilevel"/>
    <w:tmpl w:val="5FC43738"/>
    <w:lvl w:ilvl="0">
      <w:start w:val="1"/>
      <w:numFmt w:val="decimal"/>
      <w:pStyle w:val="Nagwek1"/>
      <w:lvlText w:val="%1."/>
      <w:lvlJc w:val="left"/>
      <w:pPr>
        <w:ind w:left="360" w:hanging="360"/>
      </w:pPr>
      <w:rPr>
        <w:b/>
        <w:bCs w:val="0"/>
      </w:rPr>
    </w:lvl>
    <w:lvl w:ilvl="1">
      <w:start w:val="1"/>
      <w:numFmt w:val="decimal"/>
      <w:pStyle w:val="Nagwek2"/>
      <w:lvlText w:val="%1.%2."/>
      <w:lvlJc w:val="left"/>
      <w:pPr>
        <w:ind w:left="792" w:hanging="432"/>
      </w:pPr>
      <w:rPr>
        <w:b w:val="0"/>
        <w:i w:val="0"/>
        <w:iCs w:val="0"/>
        <w:color w:val="auto"/>
        <w:sz w:val="24"/>
        <w:szCs w:val="24"/>
      </w:rPr>
    </w:lvl>
    <w:lvl w:ilvl="2">
      <w:start w:val="1"/>
      <w:numFmt w:val="decimal"/>
      <w:pStyle w:val="Nagwek3"/>
      <w:lvlText w:val="%1.%2.%3."/>
      <w:lvlJc w:val="left"/>
      <w:pPr>
        <w:ind w:left="1224" w:hanging="504"/>
      </w:pPr>
      <w:rPr>
        <w:rFonts w:asciiTheme="minorHAnsi" w:hAnsiTheme="minorHAnsi" w:cstheme="minorHAnsi" w:hint="default"/>
        <w:b w:val="0"/>
        <w:i w:val="0"/>
        <w:color w:val="auto"/>
        <w:sz w:val="24"/>
        <w:szCs w:val="24"/>
      </w:rPr>
    </w:lvl>
    <w:lvl w:ilvl="3">
      <w:start w:val="1"/>
      <w:numFmt w:val="decimal"/>
      <w:pStyle w:val="Nagwek4"/>
      <w:lvlText w:val="%1.%2.%3.%4."/>
      <w:lvlJc w:val="left"/>
      <w:pPr>
        <w:ind w:left="1728" w:hanging="648"/>
      </w:pPr>
      <w:rPr>
        <w:rFonts w:hint="default"/>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rPr>
        <w:i w:val="0"/>
      </w:rPr>
    </w:lvl>
    <w:lvl w:ilvl="6">
      <w:start w:val="1"/>
      <w:numFmt w:val="decimal"/>
      <w:lvlText w:val="%1.%2.%3.%4.%5.%6.%7."/>
      <w:lvlJc w:val="left"/>
      <w:pPr>
        <w:ind w:left="3240" w:hanging="1080"/>
      </w:pPr>
      <w:rPr>
        <w:i w:val="0"/>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2126169"/>
    <w:multiLevelType w:val="multilevel"/>
    <w:tmpl w:val="CC2E7CE4"/>
    <w:lvl w:ilvl="0">
      <w:start w:val="1"/>
      <w:numFmt w:val="decimal"/>
      <w:lvlText w:val="%1)"/>
      <w:lvlJc w:val="left"/>
      <w:pPr>
        <w:ind w:left="1428" w:hanging="360"/>
      </w:pPr>
    </w:lvl>
    <w:lvl w:ilvl="1">
      <w:numFmt w:val="bullet"/>
      <w:lvlText w:val="o"/>
      <w:lvlJc w:val="left"/>
      <w:pPr>
        <w:ind w:left="2148" w:hanging="360"/>
      </w:pPr>
      <w:rPr>
        <w:rFonts w:ascii="Times New Roman" w:hAnsi="Times New Roman" w:cs="Courier New"/>
      </w:rPr>
    </w:lvl>
    <w:lvl w:ilvl="2">
      <w:numFmt w:val="bullet"/>
      <w:lvlText w:val=""/>
      <w:lvlJc w:val="left"/>
      <w:pPr>
        <w:ind w:left="2868" w:hanging="360"/>
      </w:pPr>
      <w:rPr>
        <w:rFonts w:ascii="Calibri" w:hAnsi="Calibri"/>
      </w:rPr>
    </w:lvl>
    <w:lvl w:ilvl="3">
      <w:numFmt w:val="bullet"/>
      <w:lvlText w:val=""/>
      <w:lvlJc w:val="left"/>
      <w:pPr>
        <w:ind w:left="3588" w:hanging="360"/>
      </w:pPr>
      <w:rPr>
        <w:rFonts w:ascii="Calibri" w:hAnsi="Calibri"/>
      </w:rPr>
    </w:lvl>
    <w:lvl w:ilvl="4">
      <w:numFmt w:val="bullet"/>
      <w:lvlText w:val="o"/>
      <w:lvlJc w:val="left"/>
      <w:pPr>
        <w:ind w:left="4308" w:hanging="360"/>
      </w:pPr>
      <w:rPr>
        <w:rFonts w:ascii="Times New Roman" w:hAnsi="Times New Roman" w:cs="Courier New"/>
      </w:rPr>
    </w:lvl>
    <w:lvl w:ilvl="5">
      <w:numFmt w:val="bullet"/>
      <w:lvlText w:val=""/>
      <w:lvlJc w:val="left"/>
      <w:pPr>
        <w:ind w:left="5028" w:hanging="360"/>
      </w:pPr>
      <w:rPr>
        <w:rFonts w:ascii="Calibri" w:hAnsi="Calibri"/>
      </w:rPr>
    </w:lvl>
    <w:lvl w:ilvl="6">
      <w:numFmt w:val="bullet"/>
      <w:lvlText w:val=""/>
      <w:lvlJc w:val="left"/>
      <w:pPr>
        <w:ind w:left="5748" w:hanging="360"/>
      </w:pPr>
      <w:rPr>
        <w:rFonts w:ascii="Calibri" w:hAnsi="Calibri"/>
      </w:rPr>
    </w:lvl>
    <w:lvl w:ilvl="7">
      <w:numFmt w:val="bullet"/>
      <w:lvlText w:val="o"/>
      <w:lvlJc w:val="left"/>
      <w:pPr>
        <w:ind w:left="6468" w:hanging="360"/>
      </w:pPr>
      <w:rPr>
        <w:rFonts w:ascii="Times New Roman" w:hAnsi="Times New Roman" w:cs="Courier New"/>
      </w:rPr>
    </w:lvl>
    <w:lvl w:ilvl="8">
      <w:numFmt w:val="bullet"/>
      <w:lvlText w:val=""/>
      <w:lvlJc w:val="left"/>
      <w:pPr>
        <w:ind w:left="7188" w:hanging="360"/>
      </w:pPr>
      <w:rPr>
        <w:rFonts w:ascii="Calibri" w:hAnsi="Calibri"/>
      </w:rPr>
    </w:lvl>
  </w:abstractNum>
  <w:abstractNum w:abstractNumId="58" w15:restartNumberingAfterBreak="0">
    <w:nsid w:val="74594396"/>
    <w:multiLevelType w:val="hybridMultilevel"/>
    <w:tmpl w:val="113ECC8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9" w15:restartNumberingAfterBreak="0">
    <w:nsid w:val="76F97774"/>
    <w:multiLevelType w:val="multilevel"/>
    <w:tmpl w:val="EF88DB52"/>
    <w:styleLink w:val="WWNum44"/>
    <w:lvl w:ilvl="0">
      <w:start w:val="1"/>
      <w:numFmt w:val="decimal"/>
      <w:lvlText w:val="%1)"/>
      <w:lvlJc w:val="left"/>
      <w:pPr>
        <w:ind w:left="1437" w:hanging="360"/>
      </w:pPr>
    </w:lvl>
    <w:lvl w:ilvl="1">
      <w:start w:val="1"/>
      <w:numFmt w:val="lowerLetter"/>
      <w:lvlText w:val="."/>
      <w:lvlJc w:val="left"/>
      <w:pPr>
        <w:ind w:left="2157" w:hanging="360"/>
      </w:pPr>
    </w:lvl>
    <w:lvl w:ilvl="2">
      <w:start w:val="1"/>
      <w:numFmt w:val="lowerRoman"/>
      <w:lvlText w:val="."/>
      <w:lvlJc w:val="right"/>
      <w:pPr>
        <w:ind w:left="2877" w:hanging="180"/>
      </w:pPr>
    </w:lvl>
    <w:lvl w:ilvl="3">
      <w:start w:val="1"/>
      <w:numFmt w:val="decimal"/>
      <w:lvlText w:val="."/>
      <w:lvlJc w:val="left"/>
      <w:pPr>
        <w:ind w:left="3597" w:hanging="360"/>
      </w:pPr>
    </w:lvl>
    <w:lvl w:ilvl="4">
      <w:start w:val="1"/>
      <w:numFmt w:val="lowerLetter"/>
      <w:lvlText w:val="."/>
      <w:lvlJc w:val="left"/>
      <w:pPr>
        <w:ind w:left="4317" w:hanging="360"/>
      </w:pPr>
    </w:lvl>
    <w:lvl w:ilvl="5">
      <w:start w:val="1"/>
      <w:numFmt w:val="lowerRoman"/>
      <w:lvlText w:val="."/>
      <w:lvlJc w:val="right"/>
      <w:pPr>
        <w:ind w:left="5037" w:hanging="180"/>
      </w:pPr>
    </w:lvl>
    <w:lvl w:ilvl="6">
      <w:start w:val="1"/>
      <w:numFmt w:val="decimal"/>
      <w:lvlText w:val="."/>
      <w:lvlJc w:val="left"/>
      <w:pPr>
        <w:ind w:left="5757" w:hanging="360"/>
      </w:pPr>
    </w:lvl>
    <w:lvl w:ilvl="7">
      <w:start w:val="1"/>
      <w:numFmt w:val="lowerLetter"/>
      <w:lvlText w:val="."/>
      <w:lvlJc w:val="left"/>
      <w:pPr>
        <w:ind w:left="6477" w:hanging="360"/>
      </w:pPr>
    </w:lvl>
    <w:lvl w:ilvl="8">
      <w:start w:val="1"/>
      <w:numFmt w:val="lowerRoman"/>
      <w:lvlText w:val="."/>
      <w:lvlJc w:val="right"/>
      <w:pPr>
        <w:ind w:left="7197" w:hanging="180"/>
      </w:pPr>
    </w:lvl>
  </w:abstractNum>
  <w:abstractNum w:abstractNumId="60" w15:restartNumberingAfterBreak="0">
    <w:nsid w:val="77D32AB3"/>
    <w:multiLevelType w:val="multilevel"/>
    <w:tmpl w:val="86FE4DE4"/>
    <w:lvl w:ilvl="0">
      <w:start w:val="1"/>
      <w:numFmt w:val="decimal"/>
      <w:lvlText w:val="%1."/>
      <w:lvlJc w:val="left"/>
      <w:pPr>
        <w:ind w:left="360" w:hanging="360"/>
      </w:pPr>
      <w:rPr>
        <w:rFonts w:ascii="Calibri" w:eastAsia="SimSun" w:hAnsi="Calibri" w:cs="Calibri"/>
      </w:rPr>
    </w:lvl>
    <w:lvl w:ilvl="1">
      <w:start w:val="1"/>
      <w:numFmt w:val="lowerLetter"/>
      <w:lvlText w:val="%2)"/>
      <w:lvlJc w:val="left"/>
      <w:pPr>
        <w:ind w:left="1080" w:hanging="360"/>
      </w:pPr>
    </w:lvl>
    <w:lvl w:ilvl="2">
      <w:start w:val="1"/>
      <w:numFmt w:val="decimal"/>
      <w:lvlText w:val="%3)"/>
      <w:lvlJc w:val="left"/>
      <w:pPr>
        <w:ind w:left="1980" w:hanging="360"/>
      </w:pPr>
    </w:lvl>
    <w:lvl w:ilvl="3">
      <w:start w:val="1"/>
      <w:numFmt w:val="lowerLetter"/>
      <w:lvlText w:val=")"/>
      <w:lvlJc w:val="left"/>
      <w:pPr>
        <w:ind w:left="1287"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61" w15:restartNumberingAfterBreak="0">
    <w:nsid w:val="799B755C"/>
    <w:multiLevelType w:val="multilevel"/>
    <w:tmpl w:val="27D22770"/>
    <w:styleLink w:val="WWNum45"/>
    <w:lvl w:ilvl="0">
      <w:start w:val="1"/>
      <w:numFmt w:val="decimal"/>
      <w:lvlText w:val="%1)"/>
      <w:lvlJc w:val="left"/>
      <w:pPr>
        <w:ind w:left="644" w:hanging="360"/>
      </w:pPr>
    </w:lvl>
    <w:lvl w:ilvl="1">
      <w:start w:val="1"/>
      <w:numFmt w:val="lowerLetter"/>
      <w:lvlText w:val="."/>
      <w:lvlJc w:val="left"/>
      <w:pPr>
        <w:ind w:left="1364" w:hanging="360"/>
      </w:pPr>
    </w:lvl>
    <w:lvl w:ilvl="2">
      <w:start w:val="1"/>
      <w:numFmt w:val="lowerRoman"/>
      <w:lvlText w:val="."/>
      <w:lvlJc w:val="right"/>
      <w:pPr>
        <w:ind w:left="2084" w:hanging="180"/>
      </w:pPr>
    </w:lvl>
    <w:lvl w:ilvl="3">
      <w:start w:val="1"/>
      <w:numFmt w:val="decimal"/>
      <w:lvlText w:val="."/>
      <w:lvlJc w:val="left"/>
      <w:pPr>
        <w:ind w:left="2804" w:hanging="360"/>
      </w:pPr>
    </w:lvl>
    <w:lvl w:ilvl="4">
      <w:start w:val="1"/>
      <w:numFmt w:val="lowerLetter"/>
      <w:lvlText w:val="."/>
      <w:lvlJc w:val="left"/>
      <w:pPr>
        <w:ind w:left="3524" w:hanging="360"/>
      </w:pPr>
    </w:lvl>
    <w:lvl w:ilvl="5">
      <w:start w:val="1"/>
      <w:numFmt w:val="lowerRoman"/>
      <w:lvlText w:val="."/>
      <w:lvlJc w:val="right"/>
      <w:pPr>
        <w:ind w:left="4244" w:hanging="180"/>
      </w:pPr>
    </w:lvl>
    <w:lvl w:ilvl="6">
      <w:start w:val="1"/>
      <w:numFmt w:val="decimal"/>
      <w:lvlText w:val="."/>
      <w:lvlJc w:val="left"/>
      <w:pPr>
        <w:ind w:left="4964" w:hanging="360"/>
      </w:pPr>
    </w:lvl>
    <w:lvl w:ilvl="7">
      <w:start w:val="1"/>
      <w:numFmt w:val="lowerLetter"/>
      <w:lvlText w:val="."/>
      <w:lvlJc w:val="left"/>
      <w:pPr>
        <w:ind w:left="5684" w:hanging="360"/>
      </w:pPr>
    </w:lvl>
    <w:lvl w:ilvl="8">
      <w:start w:val="1"/>
      <w:numFmt w:val="lowerRoman"/>
      <w:lvlText w:val="."/>
      <w:lvlJc w:val="right"/>
      <w:pPr>
        <w:ind w:left="6404" w:hanging="180"/>
      </w:pPr>
    </w:lvl>
  </w:abstractNum>
  <w:abstractNum w:abstractNumId="62" w15:restartNumberingAfterBreak="0">
    <w:nsid w:val="7D754750"/>
    <w:multiLevelType w:val="multilevel"/>
    <w:tmpl w:val="5844C136"/>
    <w:styleLink w:val="WWNum33"/>
    <w:lvl w:ilvl="0">
      <w:start w:val="1"/>
      <w:numFmt w:val="decimal"/>
      <w:lvlText w:val="%1)"/>
      <w:lvlJc w:val="left"/>
      <w:pPr>
        <w:ind w:left="2160" w:hanging="360"/>
      </w:pPr>
    </w:lvl>
    <w:lvl w:ilvl="1">
      <w:start w:val="1"/>
      <w:numFmt w:val="lowerLetter"/>
      <w:lvlText w:val="."/>
      <w:lvlJc w:val="left"/>
      <w:pPr>
        <w:ind w:left="2880" w:hanging="360"/>
      </w:pPr>
    </w:lvl>
    <w:lvl w:ilvl="2">
      <w:start w:val="1"/>
      <w:numFmt w:val="lowerRoman"/>
      <w:lvlText w:val="."/>
      <w:lvlJc w:val="right"/>
      <w:pPr>
        <w:ind w:left="3600" w:hanging="180"/>
      </w:pPr>
    </w:lvl>
    <w:lvl w:ilvl="3">
      <w:start w:val="1"/>
      <w:numFmt w:val="decimal"/>
      <w:lvlText w:val="."/>
      <w:lvlJc w:val="left"/>
      <w:pPr>
        <w:ind w:left="4320" w:hanging="360"/>
      </w:pPr>
    </w:lvl>
    <w:lvl w:ilvl="4">
      <w:start w:val="1"/>
      <w:numFmt w:val="lowerLetter"/>
      <w:lvlText w:val="."/>
      <w:lvlJc w:val="left"/>
      <w:pPr>
        <w:ind w:left="5040" w:hanging="360"/>
      </w:pPr>
    </w:lvl>
    <w:lvl w:ilvl="5">
      <w:start w:val="1"/>
      <w:numFmt w:val="lowerRoman"/>
      <w:lvlText w:val="."/>
      <w:lvlJc w:val="right"/>
      <w:pPr>
        <w:ind w:left="5760" w:hanging="180"/>
      </w:pPr>
    </w:lvl>
    <w:lvl w:ilvl="6">
      <w:start w:val="1"/>
      <w:numFmt w:val="decimal"/>
      <w:lvlText w:val="."/>
      <w:lvlJc w:val="left"/>
      <w:pPr>
        <w:ind w:left="6480" w:hanging="360"/>
      </w:pPr>
    </w:lvl>
    <w:lvl w:ilvl="7">
      <w:start w:val="1"/>
      <w:numFmt w:val="lowerLetter"/>
      <w:lvlText w:val="."/>
      <w:lvlJc w:val="left"/>
      <w:pPr>
        <w:ind w:left="7200" w:hanging="360"/>
      </w:pPr>
    </w:lvl>
    <w:lvl w:ilvl="8">
      <w:start w:val="1"/>
      <w:numFmt w:val="lowerRoman"/>
      <w:lvlText w:val="."/>
      <w:lvlJc w:val="right"/>
      <w:pPr>
        <w:ind w:left="7920" w:hanging="180"/>
      </w:pPr>
    </w:lvl>
  </w:abstractNum>
  <w:abstractNum w:abstractNumId="63" w15:restartNumberingAfterBreak="0">
    <w:nsid w:val="7DC66CF6"/>
    <w:multiLevelType w:val="multilevel"/>
    <w:tmpl w:val="0E424F92"/>
    <w:styleLink w:val="WWNum47"/>
    <w:lvl w:ilvl="0">
      <w:start w:val="1"/>
      <w:numFmt w:val="decimal"/>
      <w:lvlText w:val="%1."/>
      <w:lvlJc w:val="left"/>
      <w:pPr>
        <w:ind w:left="360" w:hanging="360"/>
      </w:pPr>
      <w:rPr>
        <w:rFonts w:ascii="Calibri" w:eastAsia="SimSun" w:hAnsi="Calibri" w:cs="Calibri"/>
      </w:rPr>
    </w:lvl>
    <w:lvl w:ilvl="1">
      <w:start w:val="1"/>
      <w:numFmt w:val="lowerLetter"/>
      <w:lvlText w:val=")"/>
      <w:lvlJc w:val="left"/>
      <w:pPr>
        <w:ind w:left="1080" w:hanging="360"/>
      </w:pPr>
      <w:rPr>
        <w:rFonts w:ascii="Tahoma" w:eastAsia="Garamond" w:hAnsi="Tahoma" w:cs="Tahoma"/>
        <w:b w:val="0"/>
      </w:rPr>
    </w:lvl>
    <w:lvl w:ilvl="2">
      <w:start w:val="1"/>
      <w:numFmt w:val="decimal"/>
      <w:lvlText w:val="%3)"/>
      <w:lvlJc w:val="left"/>
      <w:pPr>
        <w:ind w:left="1980" w:hanging="360"/>
      </w:pPr>
    </w:lvl>
    <w:lvl w:ilvl="3">
      <w:start w:val="1"/>
      <w:numFmt w:val="lowerLetter"/>
      <w:lvlText w:val=")"/>
      <w:lvlJc w:val="left"/>
      <w:pPr>
        <w:ind w:left="1287"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num w:numId="1" w16cid:durableId="1772969257">
    <w:abstractNumId w:val="50"/>
  </w:num>
  <w:num w:numId="2" w16cid:durableId="1467313460">
    <w:abstractNumId w:val="56"/>
  </w:num>
  <w:num w:numId="3" w16cid:durableId="63920130">
    <w:abstractNumId w:val="22"/>
  </w:num>
  <w:num w:numId="4" w16cid:durableId="1406150249">
    <w:abstractNumId w:val="2"/>
  </w:num>
  <w:num w:numId="5" w16cid:durableId="852034880">
    <w:abstractNumId w:val="37"/>
  </w:num>
  <w:num w:numId="6" w16cid:durableId="736048272">
    <w:abstractNumId w:val="17"/>
    <w:lvlOverride w:ilvl="0">
      <w:lvl w:ilvl="0">
        <w:start w:val="1"/>
        <w:numFmt w:val="decimal"/>
        <w:lvlText w:val="%1."/>
        <w:lvlJc w:val="left"/>
        <w:rPr>
          <w:rFonts w:asciiTheme="minorHAnsi" w:hAnsiTheme="minorHAnsi" w:cstheme="minorHAnsi" w:hint="default"/>
          <w:b w:val="0"/>
          <w:bCs w:val="0"/>
          <w:i w:val="0"/>
          <w:iCs w:val="0"/>
          <w:caps w:val="0"/>
          <w:smallCaps w:val="0"/>
          <w:strike w:val="0"/>
          <w:dstrike w:val="0"/>
          <w:color w:val="000000"/>
          <w:spacing w:val="0"/>
          <w:w w:val="100"/>
          <w:sz w:val="22"/>
          <w:szCs w:val="22"/>
          <w:u w:val="none"/>
          <w:shd w:val="clear" w:color="auto" w:fill="auto"/>
        </w:rPr>
      </w:lvl>
    </w:lvlOverride>
  </w:num>
  <w:num w:numId="7" w16cid:durableId="1253930496">
    <w:abstractNumId w:val="32"/>
    <w:lvlOverride w:ilvl="0">
      <w:lvl w:ilvl="0">
        <w:start w:val="1"/>
        <w:numFmt w:val="decimal"/>
        <w:lvlText w:val="%1."/>
        <w:lvlJc w:val="left"/>
        <w:rPr>
          <w:rFonts w:ascii="Calibri" w:hAnsi="Calibri" w:cs="Calibri" w:hint="default"/>
          <w:b w:val="0"/>
          <w:bCs w:val="0"/>
          <w:i w:val="0"/>
          <w:iCs w:val="0"/>
          <w:caps w:val="0"/>
          <w:smallCaps w:val="0"/>
          <w:strike w:val="0"/>
          <w:dstrike w:val="0"/>
          <w:color w:val="000000"/>
          <w:spacing w:val="0"/>
          <w:w w:val="100"/>
          <w:sz w:val="22"/>
          <w:szCs w:val="22"/>
          <w:u w:val="none"/>
          <w:shd w:val="clear" w:color="auto" w:fill="auto"/>
        </w:rPr>
      </w:lvl>
    </w:lvlOverride>
  </w:num>
  <w:num w:numId="8" w16cid:durableId="1322395247">
    <w:abstractNumId w:val="29"/>
  </w:num>
  <w:num w:numId="9" w16cid:durableId="1380280943">
    <w:abstractNumId w:val="16"/>
  </w:num>
  <w:num w:numId="10" w16cid:durableId="1480345928">
    <w:abstractNumId w:val="7"/>
  </w:num>
  <w:num w:numId="11" w16cid:durableId="1093092668">
    <w:abstractNumId w:val="54"/>
  </w:num>
  <w:num w:numId="12" w16cid:durableId="1884322728">
    <w:abstractNumId w:val="43"/>
    <w:lvlOverride w:ilvl="0">
      <w:lvl w:ilvl="0">
        <w:start w:val="1"/>
        <w:numFmt w:val="decimal"/>
        <w:lvlText w:val="%1."/>
        <w:lvlJc w:val="left"/>
        <w:pPr>
          <w:ind w:left="540" w:hanging="360"/>
        </w:pPr>
        <w:rPr>
          <w:rFonts w:ascii="Calibri" w:hAnsi="Calibri" w:cs="Calibri" w:hint="default"/>
          <w:sz w:val="24"/>
          <w:szCs w:val="24"/>
        </w:rPr>
      </w:lvl>
    </w:lvlOverride>
    <w:lvlOverride w:ilvl="1">
      <w:lvl w:ilvl="1">
        <w:start w:val="1"/>
        <w:numFmt w:val="decimal"/>
        <w:lvlText w:val="%2."/>
        <w:lvlJc w:val="left"/>
        <w:pPr>
          <w:ind w:left="1440" w:hanging="360"/>
        </w:pPr>
        <w:rPr>
          <w:rFonts w:ascii="Calibri" w:hAnsi="Calibri" w:cs="Calibri" w:hint="default"/>
          <w:sz w:val="24"/>
          <w:szCs w:val="24"/>
        </w:rPr>
      </w:lvl>
    </w:lvlOverride>
    <w:lvlOverride w:ilvl="2">
      <w:lvl w:ilvl="2">
        <w:start w:val="1"/>
        <w:numFmt w:val="decimal"/>
        <w:lvlText w:val="%3."/>
        <w:lvlJc w:val="left"/>
        <w:pPr>
          <w:ind w:left="2160" w:hanging="360"/>
        </w:pPr>
        <w:rPr>
          <w:rFonts w:ascii="Calibri" w:hAnsi="Calibri" w:cs="Calibri" w:hint="default"/>
        </w:rPr>
      </w:lvl>
    </w:lvlOverride>
  </w:num>
  <w:num w:numId="13" w16cid:durableId="1896232757">
    <w:abstractNumId w:val="15"/>
  </w:num>
  <w:num w:numId="14" w16cid:durableId="1073549864">
    <w:abstractNumId w:val="18"/>
    <w:lvlOverride w:ilvl="0">
      <w:lvl w:ilvl="0">
        <w:start w:val="1"/>
        <w:numFmt w:val="decimal"/>
        <w:lvlText w:val="%1)"/>
        <w:lvlJc w:val="left"/>
        <w:pPr>
          <w:ind w:left="1080" w:hanging="360"/>
        </w:pPr>
        <w:rPr>
          <w:rFonts w:ascii="Calibri" w:hAnsi="Calibri" w:cs="Calibri" w:hint="default"/>
        </w:rPr>
      </w:lvl>
    </w:lvlOverride>
  </w:num>
  <w:num w:numId="15" w16cid:durableId="534462233">
    <w:abstractNumId w:val="62"/>
  </w:num>
  <w:num w:numId="16" w16cid:durableId="838814503">
    <w:abstractNumId w:val="48"/>
  </w:num>
  <w:num w:numId="17" w16cid:durableId="838425347">
    <w:abstractNumId w:val="47"/>
  </w:num>
  <w:num w:numId="18" w16cid:durableId="2021546837">
    <w:abstractNumId w:val="42"/>
  </w:num>
  <w:num w:numId="19" w16cid:durableId="620113762">
    <w:abstractNumId w:val="14"/>
    <w:lvlOverride w:ilvl="0">
      <w:lvl w:ilvl="0">
        <w:start w:val="1"/>
        <w:numFmt w:val="lowerLetter"/>
        <w:lvlText w:val="%1)"/>
        <w:lvlJc w:val="left"/>
        <w:pPr>
          <w:ind w:left="1004" w:hanging="360"/>
        </w:pPr>
        <w:rPr>
          <w:rFonts w:asciiTheme="minorHAnsi" w:hAnsiTheme="minorHAnsi" w:cstheme="minorHAnsi" w:hint="default"/>
        </w:rPr>
      </w:lvl>
    </w:lvlOverride>
  </w:num>
  <w:num w:numId="20" w16cid:durableId="1329988885">
    <w:abstractNumId w:val="53"/>
    <w:lvlOverride w:ilvl="0">
      <w:lvl w:ilvl="0">
        <w:start w:val="1"/>
        <w:numFmt w:val="decimal"/>
        <w:lvlText w:val="%1)"/>
        <w:lvlJc w:val="left"/>
        <w:pPr>
          <w:ind w:left="720" w:hanging="360"/>
        </w:pPr>
        <w:rPr>
          <w:rFonts w:asciiTheme="minorHAnsi" w:hAnsiTheme="minorHAnsi" w:cstheme="minorHAnsi" w:hint="default"/>
        </w:rPr>
      </w:lvl>
    </w:lvlOverride>
  </w:num>
  <w:num w:numId="21" w16cid:durableId="107045895">
    <w:abstractNumId w:val="12"/>
  </w:num>
  <w:num w:numId="22" w16cid:durableId="551186781">
    <w:abstractNumId w:val="25"/>
  </w:num>
  <w:num w:numId="23" w16cid:durableId="591016889">
    <w:abstractNumId w:val="38"/>
  </w:num>
  <w:num w:numId="24" w16cid:durableId="2120297652">
    <w:abstractNumId w:val="4"/>
  </w:num>
  <w:num w:numId="25" w16cid:durableId="1091199942">
    <w:abstractNumId w:val="59"/>
  </w:num>
  <w:num w:numId="26" w16cid:durableId="978068309">
    <w:abstractNumId w:val="61"/>
  </w:num>
  <w:num w:numId="27" w16cid:durableId="1257206354">
    <w:abstractNumId w:val="35"/>
  </w:num>
  <w:num w:numId="28" w16cid:durableId="1274827648">
    <w:abstractNumId w:val="63"/>
    <w:lvlOverride w:ilvl="2">
      <w:lvl w:ilvl="2">
        <w:start w:val="1"/>
        <w:numFmt w:val="decimal"/>
        <w:lvlText w:val="%3)"/>
        <w:lvlJc w:val="left"/>
        <w:pPr>
          <w:ind w:left="1980" w:hanging="360"/>
        </w:pPr>
        <w:rPr>
          <w:rFonts w:ascii="Calibri" w:hAnsi="Calibri" w:cs="Calibri" w:hint="default"/>
        </w:rPr>
      </w:lvl>
    </w:lvlOverride>
  </w:num>
  <w:num w:numId="29" w16cid:durableId="1345550413">
    <w:abstractNumId w:val="20"/>
  </w:num>
  <w:num w:numId="30" w16cid:durableId="1709524513">
    <w:abstractNumId w:val="0"/>
  </w:num>
  <w:num w:numId="31" w16cid:durableId="1697075465">
    <w:abstractNumId w:val="19"/>
  </w:num>
  <w:num w:numId="32" w16cid:durableId="1458915407">
    <w:abstractNumId w:val="11"/>
  </w:num>
  <w:num w:numId="33" w16cid:durableId="1559707385">
    <w:abstractNumId w:val="11"/>
  </w:num>
  <w:num w:numId="34" w16cid:durableId="1918244631">
    <w:abstractNumId w:val="25"/>
    <w:lvlOverride w:ilvl="0">
      <w:startOverride w:val="1"/>
    </w:lvlOverride>
  </w:num>
  <w:num w:numId="35" w16cid:durableId="513764588">
    <w:abstractNumId w:val="20"/>
    <w:lvlOverride w:ilvl="0">
      <w:startOverride w:val="7"/>
    </w:lvlOverride>
  </w:num>
  <w:num w:numId="36" w16cid:durableId="1145396339">
    <w:abstractNumId w:val="63"/>
    <w:lvlOverride w:ilvl="0">
      <w:startOverride w:val="1"/>
    </w:lvlOverride>
  </w:num>
  <w:num w:numId="37" w16cid:durableId="450365061">
    <w:abstractNumId w:val="4"/>
    <w:lvlOverride w:ilvl="0">
      <w:lvl w:ilvl="0">
        <w:start w:val="1"/>
        <w:numFmt w:val="decimal"/>
        <w:lvlText w:val="%1)"/>
        <w:lvlJc w:val="left"/>
        <w:pPr>
          <w:ind w:left="720" w:hanging="360"/>
        </w:pPr>
        <w:rPr>
          <w:rFonts w:asciiTheme="minorHAnsi" w:hAnsiTheme="minorHAnsi" w:cstheme="minorHAnsi" w:hint="default"/>
        </w:rPr>
      </w:lvl>
    </w:lvlOverride>
  </w:num>
  <w:num w:numId="38" w16cid:durableId="1859542344">
    <w:abstractNumId w:val="48"/>
    <w:lvlOverride w:ilvl="0">
      <w:startOverride w:val="1"/>
    </w:lvlOverride>
  </w:num>
  <w:num w:numId="39" w16cid:durableId="614945917">
    <w:abstractNumId w:val="38"/>
    <w:lvlOverride w:ilvl="0">
      <w:startOverride w:val="1"/>
    </w:lvlOverride>
  </w:num>
  <w:num w:numId="40" w16cid:durableId="152573883">
    <w:abstractNumId w:val="35"/>
    <w:lvlOverride w:ilvl="0">
      <w:lvl w:ilvl="0">
        <w:start w:val="1"/>
        <w:numFmt w:val="decimal"/>
        <w:lvlText w:val="%1."/>
        <w:lvlJc w:val="left"/>
        <w:pPr>
          <w:ind w:left="360" w:hanging="360"/>
        </w:pPr>
        <w:rPr>
          <w:rFonts w:ascii="Calibri" w:hAnsi="Calibri" w:cs="Calibri" w:hint="default"/>
          <w:sz w:val="22"/>
          <w:szCs w:val="22"/>
        </w:rPr>
      </w:lvl>
    </w:lvlOverride>
  </w:num>
  <w:num w:numId="41" w16cid:durableId="1913662386">
    <w:abstractNumId w:val="59"/>
    <w:lvlOverride w:ilvl="0">
      <w:startOverride w:val="1"/>
    </w:lvlOverride>
  </w:num>
  <w:num w:numId="42" w16cid:durableId="1745253819">
    <w:abstractNumId w:val="12"/>
    <w:lvlOverride w:ilvl="0">
      <w:startOverride w:val="1"/>
    </w:lvlOverride>
  </w:num>
  <w:num w:numId="43" w16cid:durableId="1083798859">
    <w:abstractNumId w:val="0"/>
    <w:lvlOverride w:ilvl="0">
      <w:startOverride w:val="2"/>
    </w:lvlOverride>
  </w:num>
  <w:num w:numId="44" w16cid:durableId="2024159933">
    <w:abstractNumId w:val="0"/>
    <w:lvlOverride w:ilvl="0">
      <w:lvl w:ilvl="0">
        <w:start w:val="1"/>
        <w:numFmt w:val="decimal"/>
        <w:lvlText w:val="%1)"/>
        <w:lvlJc w:val="left"/>
        <w:pPr>
          <w:ind w:left="1428" w:hanging="360"/>
        </w:pPr>
      </w:lvl>
    </w:lvlOverride>
    <w:lvlOverride w:ilvl="1">
      <w:lvl w:ilvl="1" w:tentative="1">
        <w:start w:val="1"/>
        <w:numFmt w:val="lowerLetter"/>
        <w:lvlText w:val="%2."/>
        <w:lvlJc w:val="left"/>
        <w:pPr>
          <w:ind w:left="2148" w:hanging="360"/>
        </w:pPr>
      </w:lvl>
    </w:lvlOverride>
    <w:lvlOverride w:ilvl="2">
      <w:lvl w:ilvl="2" w:tentative="1">
        <w:start w:val="1"/>
        <w:numFmt w:val="lowerRoman"/>
        <w:lvlText w:val="%3."/>
        <w:lvlJc w:val="right"/>
        <w:pPr>
          <w:ind w:left="2868" w:hanging="180"/>
        </w:pPr>
      </w:lvl>
    </w:lvlOverride>
    <w:lvlOverride w:ilvl="3">
      <w:lvl w:ilvl="3" w:tentative="1">
        <w:start w:val="1"/>
        <w:numFmt w:val="decimal"/>
        <w:lvlText w:val="%4."/>
        <w:lvlJc w:val="left"/>
        <w:pPr>
          <w:ind w:left="3588" w:hanging="360"/>
        </w:pPr>
      </w:lvl>
    </w:lvlOverride>
    <w:lvlOverride w:ilvl="4">
      <w:lvl w:ilvl="4" w:tentative="1">
        <w:start w:val="1"/>
        <w:numFmt w:val="lowerLetter"/>
        <w:lvlText w:val="%5."/>
        <w:lvlJc w:val="left"/>
        <w:pPr>
          <w:ind w:left="4308" w:hanging="360"/>
        </w:pPr>
      </w:lvl>
    </w:lvlOverride>
    <w:lvlOverride w:ilvl="5">
      <w:lvl w:ilvl="5" w:tentative="1">
        <w:start w:val="1"/>
        <w:numFmt w:val="lowerRoman"/>
        <w:lvlText w:val="%6."/>
        <w:lvlJc w:val="right"/>
        <w:pPr>
          <w:ind w:left="5028" w:hanging="180"/>
        </w:pPr>
      </w:lvl>
    </w:lvlOverride>
    <w:lvlOverride w:ilvl="6">
      <w:lvl w:ilvl="6" w:tentative="1">
        <w:start w:val="1"/>
        <w:numFmt w:val="decimal"/>
        <w:lvlText w:val="%7."/>
        <w:lvlJc w:val="left"/>
        <w:pPr>
          <w:ind w:left="5748" w:hanging="360"/>
        </w:pPr>
      </w:lvl>
    </w:lvlOverride>
    <w:lvlOverride w:ilvl="7">
      <w:lvl w:ilvl="7" w:tentative="1">
        <w:start w:val="1"/>
        <w:numFmt w:val="lowerLetter"/>
        <w:lvlText w:val="%8."/>
        <w:lvlJc w:val="left"/>
        <w:pPr>
          <w:ind w:left="6468" w:hanging="360"/>
        </w:pPr>
      </w:lvl>
    </w:lvlOverride>
    <w:lvlOverride w:ilvl="8">
      <w:lvl w:ilvl="8" w:tentative="1">
        <w:start w:val="1"/>
        <w:numFmt w:val="lowerRoman"/>
        <w:lvlText w:val="%9."/>
        <w:lvlJc w:val="right"/>
        <w:pPr>
          <w:ind w:left="7188" w:hanging="180"/>
        </w:pPr>
      </w:lvl>
    </w:lvlOverride>
  </w:num>
  <w:num w:numId="45" w16cid:durableId="782185374">
    <w:abstractNumId w:val="42"/>
    <w:lvlOverride w:ilvl="0">
      <w:startOverride w:val="1"/>
    </w:lvlOverride>
  </w:num>
  <w:num w:numId="46" w16cid:durableId="470291314">
    <w:abstractNumId w:val="61"/>
    <w:lvlOverride w:ilvl="0">
      <w:startOverride w:val="1"/>
    </w:lvlOverride>
  </w:num>
  <w:num w:numId="47" w16cid:durableId="141972816">
    <w:abstractNumId w:val="47"/>
    <w:lvlOverride w:ilvl="0">
      <w:startOverride w:val="1"/>
    </w:lvlOverride>
  </w:num>
  <w:num w:numId="48" w16cid:durableId="868489144">
    <w:abstractNumId w:val="18"/>
    <w:lvlOverride w:ilvl="0">
      <w:lvl w:ilvl="0">
        <w:start w:val="1"/>
        <w:numFmt w:val="decimal"/>
        <w:lvlText w:val="%1)"/>
        <w:lvlJc w:val="left"/>
        <w:pPr>
          <w:ind w:left="1080" w:hanging="360"/>
        </w:pPr>
        <w:rPr>
          <w:rFonts w:ascii="Calibri" w:hAnsi="Calibri" w:cs="Calibri" w:hint="default"/>
        </w:rPr>
      </w:lvl>
    </w:lvlOverride>
  </w:num>
  <w:num w:numId="49" w16cid:durableId="1314334278">
    <w:abstractNumId w:val="14"/>
    <w:lvlOverride w:ilvl="0">
      <w:lvl w:ilvl="0">
        <w:start w:val="1"/>
        <w:numFmt w:val="lowerLetter"/>
        <w:lvlText w:val="%1)"/>
        <w:lvlJc w:val="left"/>
        <w:pPr>
          <w:ind w:left="1004" w:hanging="360"/>
        </w:pPr>
        <w:rPr>
          <w:rFonts w:asciiTheme="minorHAnsi" w:hAnsiTheme="minorHAnsi" w:cstheme="minorHAnsi" w:hint="default"/>
        </w:rPr>
      </w:lvl>
    </w:lvlOverride>
  </w:num>
  <w:num w:numId="50" w16cid:durableId="1373576919">
    <w:abstractNumId w:val="62"/>
    <w:lvlOverride w:ilvl="0">
      <w:lvl w:ilvl="0">
        <w:start w:val="1"/>
        <w:numFmt w:val="decimal"/>
        <w:lvlText w:val="%1)"/>
        <w:lvlJc w:val="left"/>
        <w:pPr>
          <w:ind w:left="2160" w:hanging="360"/>
        </w:pPr>
        <w:rPr>
          <w:rFonts w:ascii="Calibri" w:hAnsi="Calibri" w:cs="Calibri" w:hint="default"/>
        </w:rPr>
      </w:lvl>
    </w:lvlOverride>
  </w:num>
  <w:num w:numId="51" w16cid:durableId="1728264052">
    <w:abstractNumId w:val="28"/>
  </w:num>
  <w:num w:numId="52" w16cid:durableId="1555891770">
    <w:abstractNumId w:val="13"/>
  </w:num>
  <w:num w:numId="53" w16cid:durableId="312176822">
    <w:abstractNumId w:val="31"/>
  </w:num>
  <w:num w:numId="54" w16cid:durableId="619073452">
    <w:abstractNumId w:val="34"/>
  </w:num>
  <w:num w:numId="55" w16cid:durableId="1590650364">
    <w:abstractNumId w:val="60"/>
  </w:num>
  <w:num w:numId="56" w16cid:durableId="1324777066">
    <w:abstractNumId w:val="49"/>
  </w:num>
  <w:num w:numId="57" w16cid:durableId="971330773">
    <w:abstractNumId w:val="36"/>
  </w:num>
  <w:num w:numId="58" w16cid:durableId="209079772">
    <w:abstractNumId w:val="24"/>
  </w:num>
  <w:num w:numId="59" w16cid:durableId="590167471">
    <w:abstractNumId w:val="27"/>
  </w:num>
  <w:num w:numId="60" w16cid:durableId="1793742927">
    <w:abstractNumId w:val="21"/>
  </w:num>
  <w:num w:numId="61" w16cid:durableId="890045409">
    <w:abstractNumId w:val="51"/>
  </w:num>
  <w:num w:numId="62" w16cid:durableId="1632709712">
    <w:abstractNumId w:val="23"/>
  </w:num>
  <w:num w:numId="63" w16cid:durableId="54479158">
    <w:abstractNumId w:val="45"/>
  </w:num>
  <w:num w:numId="64" w16cid:durableId="427315116">
    <w:abstractNumId w:val="30"/>
  </w:num>
  <w:num w:numId="65" w16cid:durableId="128518150">
    <w:abstractNumId w:val="55"/>
  </w:num>
  <w:num w:numId="66" w16cid:durableId="682510772">
    <w:abstractNumId w:val="40"/>
  </w:num>
  <w:num w:numId="67" w16cid:durableId="1220283358">
    <w:abstractNumId w:val="57"/>
  </w:num>
  <w:num w:numId="68" w16cid:durableId="236940597">
    <w:abstractNumId w:val="18"/>
  </w:num>
  <w:num w:numId="69" w16cid:durableId="1459955815">
    <w:abstractNumId w:val="32"/>
  </w:num>
  <w:num w:numId="70" w16cid:durableId="1096514014">
    <w:abstractNumId w:val="33"/>
  </w:num>
  <w:num w:numId="71" w16cid:durableId="66535255">
    <w:abstractNumId w:val="43"/>
  </w:num>
  <w:num w:numId="72" w16cid:durableId="459566746">
    <w:abstractNumId w:val="44"/>
  </w:num>
  <w:num w:numId="73" w16cid:durableId="1353994639">
    <w:abstractNumId w:val="52"/>
  </w:num>
  <w:num w:numId="74" w16cid:durableId="344747213">
    <w:abstractNumId w:val="63"/>
  </w:num>
  <w:num w:numId="75" w16cid:durableId="340665378">
    <w:abstractNumId w:val="58"/>
  </w:num>
  <w:num w:numId="76" w16cid:durableId="751006158">
    <w:abstractNumId w:val="39"/>
  </w:num>
  <w:num w:numId="77" w16cid:durableId="197205303">
    <w:abstractNumId w:val="3"/>
  </w:num>
  <w:num w:numId="78" w16cid:durableId="1379819675">
    <w:abstractNumId w:val="17"/>
  </w:num>
  <w:num w:numId="79" w16cid:durableId="1774325362">
    <w:abstractNumId w:val="53"/>
  </w:num>
  <w:num w:numId="80" w16cid:durableId="1289120642">
    <w:abstractNumId w:val="14"/>
  </w:num>
  <w:num w:numId="81" w16cid:durableId="1171870477">
    <w:abstractNumId w:val="46"/>
  </w:num>
  <w:num w:numId="82" w16cid:durableId="197209802">
    <w:abstractNumId w:val="41"/>
  </w:num>
  <w:num w:numId="83" w16cid:durableId="1771201221">
    <w:abstractNumId w:val="26"/>
  </w:num>
  <w:num w:numId="84" w16cid:durableId="1616017153">
    <w:abstractNumId w:val="9"/>
  </w:num>
  <w:num w:numId="85" w16cid:durableId="995457870">
    <w:abstractNumId w:val="5"/>
  </w:num>
  <w:num w:numId="86" w16cid:durableId="2052680736">
    <w:abstractNumId w:val="8"/>
  </w:num>
  <w:num w:numId="87" w16cid:durableId="1279490902">
    <w:abstractNumId w:val="10"/>
  </w:num>
  <w:num w:numId="88" w16cid:durableId="1703821279">
    <w:abstractNumId w:val="1"/>
  </w:num>
  <w:num w:numId="89" w16cid:durableId="174540602">
    <w:abstractNumId w:val="6"/>
  </w:num>
  <w:numIdMacAtCleanup w:val="7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30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E9D"/>
    <w:rsid w:val="00004ECF"/>
    <w:rsid w:val="00005CFF"/>
    <w:rsid w:val="0001027C"/>
    <w:rsid w:val="000102CD"/>
    <w:rsid w:val="000222DA"/>
    <w:rsid w:val="00022E80"/>
    <w:rsid w:val="00023948"/>
    <w:rsid w:val="00023AE7"/>
    <w:rsid w:val="0002628C"/>
    <w:rsid w:val="00027216"/>
    <w:rsid w:val="00027680"/>
    <w:rsid w:val="000368AE"/>
    <w:rsid w:val="000422BB"/>
    <w:rsid w:val="00043516"/>
    <w:rsid w:val="0004404E"/>
    <w:rsid w:val="000459F4"/>
    <w:rsid w:val="000520B5"/>
    <w:rsid w:val="00052582"/>
    <w:rsid w:val="000532B9"/>
    <w:rsid w:val="00057D42"/>
    <w:rsid w:val="000608EE"/>
    <w:rsid w:val="00061998"/>
    <w:rsid w:val="00061E38"/>
    <w:rsid w:val="0006721F"/>
    <w:rsid w:val="000709A4"/>
    <w:rsid w:val="00072743"/>
    <w:rsid w:val="000734CE"/>
    <w:rsid w:val="0007473B"/>
    <w:rsid w:val="00074A0F"/>
    <w:rsid w:val="00075097"/>
    <w:rsid w:val="000753D4"/>
    <w:rsid w:val="00075C1C"/>
    <w:rsid w:val="00077E92"/>
    <w:rsid w:val="0008056D"/>
    <w:rsid w:val="000859B6"/>
    <w:rsid w:val="00090963"/>
    <w:rsid w:val="00090B6A"/>
    <w:rsid w:val="0009122F"/>
    <w:rsid w:val="000919BF"/>
    <w:rsid w:val="00094E64"/>
    <w:rsid w:val="00096E39"/>
    <w:rsid w:val="00097109"/>
    <w:rsid w:val="000A0872"/>
    <w:rsid w:val="000A0A04"/>
    <w:rsid w:val="000A0FE1"/>
    <w:rsid w:val="000A4171"/>
    <w:rsid w:val="000A56AD"/>
    <w:rsid w:val="000B1157"/>
    <w:rsid w:val="000B16F8"/>
    <w:rsid w:val="000B6E54"/>
    <w:rsid w:val="000C1597"/>
    <w:rsid w:val="000C1827"/>
    <w:rsid w:val="000C1A9C"/>
    <w:rsid w:val="000C2345"/>
    <w:rsid w:val="000C2757"/>
    <w:rsid w:val="000C4B9B"/>
    <w:rsid w:val="000D3C34"/>
    <w:rsid w:val="000D3E82"/>
    <w:rsid w:val="000D402C"/>
    <w:rsid w:val="000D49E1"/>
    <w:rsid w:val="000D704C"/>
    <w:rsid w:val="000E039F"/>
    <w:rsid w:val="000E541E"/>
    <w:rsid w:val="000E6BFD"/>
    <w:rsid w:val="000E71B9"/>
    <w:rsid w:val="000F04C7"/>
    <w:rsid w:val="000F05FA"/>
    <w:rsid w:val="000F2525"/>
    <w:rsid w:val="000F2A84"/>
    <w:rsid w:val="000F6C76"/>
    <w:rsid w:val="00100A15"/>
    <w:rsid w:val="00100EF9"/>
    <w:rsid w:val="00101C92"/>
    <w:rsid w:val="00102B22"/>
    <w:rsid w:val="00102BA5"/>
    <w:rsid w:val="00102D08"/>
    <w:rsid w:val="00103B94"/>
    <w:rsid w:val="00106368"/>
    <w:rsid w:val="00110A06"/>
    <w:rsid w:val="00110BA5"/>
    <w:rsid w:val="00111DDD"/>
    <w:rsid w:val="001123F6"/>
    <w:rsid w:val="0011241E"/>
    <w:rsid w:val="001160F2"/>
    <w:rsid w:val="00116F1E"/>
    <w:rsid w:val="001174E8"/>
    <w:rsid w:val="00117DB4"/>
    <w:rsid w:val="001229E9"/>
    <w:rsid w:val="00123012"/>
    <w:rsid w:val="001268F2"/>
    <w:rsid w:val="00136033"/>
    <w:rsid w:val="001413DD"/>
    <w:rsid w:val="00143823"/>
    <w:rsid w:val="00145B39"/>
    <w:rsid w:val="001463C8"/>
    <w:rsid w:val="00147C9B"/>
    <w:rsid w:val="00150EA5"/>
    <w:rsid w:val="00152E70"/>
    <w:rsid w:val="00157BB6"/>
    <w:rsid w:val="00161917"/>
    <w:rsid w:val="00161FCD"/>
    <w:rsid w:val="00162168"/>
    <w:rsid w:val="0016219C"/>
    <w:rsid w:val="0016604E"/>
    <w:rsid w:val="00167247"/>
    <w:rsid w:val="00171D64"/>
    <w:rsid w:val="001721FD"/>
    <w:rsid w:val="00174A73"/>
    <w:rsid w:val="00176582"/>
    <w:rsid w:val="0017779C"/>
    <w:rsid w:val="001802A6"/>
    <w:rsid w:val="0018048F"/>
    <w:rsid w:val="00191766"/>
    <w:rsid w:val="00191C7B"/>
    <w:rsid w:val="00193C4B"/>
    <w:rsid w:val="001A4203"/>
    <w:rsid w:val="001A5461"/>
    <w:rsid w:val="001A733E"/>
    <w:rsid w:val="001B0427"/>
    <w:rsid w:val="001B0C8C"/>
    <w:rsid w:val="001B259F"/>
    <w:rsid w:val="001B6B16"/>
    <w:rsid w:val="001C25F5"/>
    <w:rsid w:val="001C2C97"/>
    <w:rsid w:val="001C34B1"/>
    <w:rsid w:val="001C7EFB"/>
    <w:rsid w:val="001E1053"/>
    <w:rsid w:val="001E44AE"/>
    <w:rsid w:val="001E58CB"/>
    <w:rsid w:val="001E7C16"/>
    <w:rsid w:val="001F1408"/>
    <w:rsid w:val="002011F7"/>
    <w:rsid w:val="00204162"/>
    <w:rsid w:val="00205B1C"/>
    <w:rsid w:val="00206236"/>
    <w:rsid w:val="00206BB1"/>
    <w:rsid w:val="00207FCE"/>
    <w:rsid w:val="002101F5"/>
    <w:rsid w:val="00213B7F"/>
    <w:rsid w:val="002155C0"/>
    <w:rsid w:val="00220C69"/>
    <w:rsid w:val="0022276B"/>
    <w:rsid w:val="0022316A"/>
    <w:rsid w:val="00231104"/>
    <w:rsid w:val="002379F6"/>
    <w:rsid w:val="00240F9F"/>
    <w:rsid w:val="00243AC4"/>
    <w:rsid w:val="002444D0"/>
    <w:rsid w:val="002452EB"/>
    <w:rsid w:val="002458DB"/>
    <w:rsid w:val="00246F53"/>
    <w:rsid w:val="00250C43"/>
    <w:rsid w:val="00250CBC"/>
    <w:rsid w:val="00265F98"/>
    <w:rsid w:val="0026608B"/>
    <w:rsid w:val="0026730B"/>
    <w:rsid w:val="00272138"/>
    <w:rsid w:val="00273D50"/>
    <w:rsid w:val="002756F6"/>
    <w:rsid w:val="00276C59"/>
    <w:rsid w:val="00277373"/>
    <w:rsid w:val="0028012B"/>
    <w:rsid w:val="00280E0F"/>
    <w:rsid w:val="00281AD2"/>
    <w:rsid w:val="0028488F"/>
    <w:rsid w:val="00287540"/>
    <w:rsid w:val="00290CCF"/>
    <w:rsid w:val="00294428"/>
    <w:rsid w:val="002A144B"/>
    <w:rsid w:val="002A1D00"/>
    <w:rsid w:val="002A20C8"/>
    <w:rsid w:val="002A2B26"/>
    <w:rsid w:val="002A6040"/>
    <w:rsid w:val="002A7F7E"/>
    <w:rsid w:val="002C0D8F"/>
    <w:rsid w:val="002C5EBA"/>
    <w:rsid w:val="002D032B"/>
    <w:rsid w:val="002D2231"/>
    <w:rsid w:val="002D262E"/>
    <w:rsid w:val="002D2643"/>
    <w:rsid w:val="002D348B"/>
    <w:rsid w:val="002D4536"/>
    <w:rsid w:val="002D4B5E"/>
    <w:rsid w:val="002D6D03"/>
    <w:rsid w:val="002D79E7"/>
    <w:rsid w:val="002D7B0C"/>
    <w:rsid w:val="002E1674"/>
    <w:rsid w:val="002E23CA"/>
    <w:rsid w:val="002E72BB"/>
    <w:rsid w:val="002F0360"/>
    <w:rsid w:val="00300D25"/>
    <w:rsid w:val="00301063"/>
    <w:rsid w:val="00306128"/>
    <w:rsid w:val="00306274"/>
    <w:rsid w:val="003100B3"/>
    <w:rsid w:val="0031045D"/>
    <w:rsid w:val="00310F6C"/>
    <w:rsid w:val="003132A4"/>
    <w:rsid w:val="003155C3"/>
    <w:rsid w:val="00316C7A"/>
    <w:rsid w:val="003175CA"/>
    <w:rsid w:val="00321960"/>
    <w:rsid w:val="003224FC"/>
    <w:rsid w:val="0032294E"/>
    <w:rsid w:val="0032344B"/>
    <w:rsid w:val="003260D4"/>
    <w:rsid w:val="003265F6"/>
    <w:rsid w:val="0033116A"/>
    <w:rsid w:val="0033135C"/>
    <w:rsid w:val="0034188E"/>
    <w:rsid w:val="00344A77"/>
    <w:rsid w:val="00344B1F"/>
    <w:rsid w:val="00345991"/>
    <w:rsid w:val="00345ECC"/>
    <w:rsid w:val="00346A51"/>
    <w:rsid w:val="00350E1B"/>
    <w:rsid w:val="00351220"/>
    <w:rsid w:val="0035759A"/>
    <w:rsid w:val="00364973"/>
    <w:rsid w:val="0036691A"/>
    <w:rsid w:val="00366E2F"/>
    <w:rsid w:val="0037613D"/>
    <w:rsid w:val="00380C74"/>
    <w:rsid w:val="0038757F"/>
    <w:rsid w:val="00390F4A"/>
    <w:rsid w:val="00390F4E"/>
    <w:rsid w:val="00394DC2"/>
    <w:rsid w:val="00395FD8"/>
    <w:rsid w:val="00396040"/>
    <w:rsid w:val="003A196E"/>
    <w:rsid w:val="003B7698"/>
    <w:rsid w:val="003C061F"/>
    <w:rsid w:val="003C06F8"/>
    <w:rsid w:val="003C5184"/>
    <w:rsid w:val="003C617C"/>
    <w:rsid w:val="003D10AD"/>
    <w:rsid w:val="003D3AEE"/>
    <w:rsid w:val="003D3BD1"/>
    <w:rsid w:val="003D5E4E"/>
    <w:rsid w:val="003D622F"/>
    <w:rsid w:val="003E0F4A"/>
    <w:rsid w:val="003E33C4"/>
    <w:rsid w:val="003E3BD3"/>
    <w:rsid w:val="003E3C99"/>
    <w:rsid w:val="003E5CCB"/>
    <w:rsid w:val="003F0180"/>
    <w:rsid w:val="003F0EE3"/>
    <w:rsid w:val="003F150C"/>
    <w:rsid w:val="00403F37"/>
    <w:rsid w:val="00407036"/>
    <w:rsid w:val="00407482"/>
    <w:rsid w:val="0041115D"/>
    <w:rsid w:val="00412FD0"/>
    <w:rsid w:val="00413511"/>
    <w:rsid w:val="004150E4"/>
    <w:rsid w:val="0041687F"/>
    <w:rsid w:val="004169DD"/>
    <w:rsid w:val="00420E4F"/>
    <w:rsid w:val="00422606"/>
    <w:rsid w:val="0043091C"/>
    <w:rsid w:val="004372B1"/>
    <w:rsid w:val="004372D5"/>
    <w:rsid w:val="0044231B"/>
    <w:rsid w:val="004425BA"/>
    <w:rsid w:val="004451DA"/>
    <w:rsid w:val="00450094"/>
    <w:rsid w:val="00450920"/>
    <w:rsid w:val="00451236"/>
    <w:rsid w:val="004512E9"/>
    <w:rsid w:val="00453CAD"/>
    <w:rsid w:val="00455A8D"/>
    <w:rsid w:val="00457F11"/>
    <w:rsid w:val="00461519"/>
    <w:rsid w:val="0046205E"/>
    <w:rsid w:val="004620FE"/>
    <w:rsid w:val="00463F00"/>
    <w:rsid w:val="004667F2"/>
    <w:rsid w:val="0046762B"/>
    <w:rsid w:val="004705C8"/>
    <w:rsid w:val="00472A2B"/>
    <w:rsid w:val="00475208"/>
    <w:rsid w:val="004764EB"/>
    <w:rsid w:val="00477246"/>
    <w:rsid w:val="00481D33"/>
    <w:rsid w:val="004873F5"/>
    <w:rsid w:val="00492D42"/>
    <w:rsid w:val="00492DA8"/>
    <w:rsid w:val="0049457D"/>
    <w:rsid w:val="0049509D"/>
    <w:rsid w:val="0049733F"/>
    <w:rsid w:val="004A10D0"/>
    <w:rsid w:val="004A2C5B"/>
    <w:rsid w:val="004A69F8"/>
    <w:rsid w:val="004A769C"/>
    <w:rsid w:val="004B4B13"/>
    <w:rsid w:val="004B52A0"/>
    <w:rsid w:val="004B5CBA"/>
    <w:rsid w:val="004C6478"/>
    <w:rsid w:val="004D0DE9"/>
    <w:rsid w:val="004D1C01"/>
    <w:rsid w:val="004D2108"/>
    <w:rsid w:val="004D2B9C"/>
    <w:rsid w:val="004D3498"/>
    <w:rsid w:val="004D45B0"/>
    <w:rsid w:val="004E0035"/>
    <w:rsid w:val="004E118B"/>
    <w:rsid w:val="004E1BD4"/>
    <w:rsid w:val="004E651E"/>
    <w:rsid w:val="004F0000"/>
    <w:rsid w:val="004F5908"/>
    <w:rsid w:val="00500F96"/>
    <w:rsid w:val="0050288B"/>
    <w:rsid w:val="0050313A"/>
    <w:rsid w:val="00504C06"/>
    <w:rsid w:val="00504CA3"/>
    <w:rsid w:val="00506FCB"/>
    <w:rsid w:val="0050785E"/>
    <w:rsid w:val="00510698"/>
    <w:rsid w:val="00512739"/>
    <w:rsid w:val="00521B4D"/>
    <w:rsid w:val="00521C35"/>
    <w:rsid w:val="00522AA9"/>
    <w:rsid w:val="00523888"/>
    <w:rsid w:val="00525333"/>
    <w:rsid w:val="005272BD"/>
    <w:rsid w:val="005312CA"/>
    <w:rsid w:val="00532006"/>
    <w:rsid w:val="00535596"/>
    <w:rsid w:val="0054322C"/>
    <w:rsid w:val="00550378"/>
    <w:rsid w:val="00552F8C"/>
    <w:rsid w:val="00556441"/>
    <w:rsid w:val="005568CF"/>
    <w:rsid w:val="0056185D"/>
    <w:rsid w:val="005620DA"/>
    <w:rsid w:val="005638E4"/>
    <w:rsid w:val="005653BD"/>
    <w:rsid w:val="00565865"/>
    <w:rsid w:val="005660D0"/>
    <w:rsid w:val="00571AA9"/>
    <w:rsid w:val="00571E14"/>
    <w:rsid w:val="0057285B"/>
    <w:rsid w:val="0057439E"/>
    <w:rsid w:val="005775BB"/>
    <w:rsid w:val="00584D93"/>
    <w:rsid w:val="0058693B"/>
    <w:rsid w:val="00587461"/>
    <w:rsid w:val="0058757D"/>
    <w:rsid w:val="00591B27"/>
    <w:rsid w:val="0059653B"/>
    <w:rsid w:val="00597D62"/>
    <w:rsid w:val="005A1244"/>
    <w:rsid w:val="005A6EB6"/>
    <w:rsid w:val="005B20F4"/>
    <w:rsid w:val="005B2B28"/>
    <w:rsid w:val="005B532F"/>
    <w:rsid w:val="005B7B15"/>
    <w:rsid w:val="005C1433"/>
    <w:rsid w:val="005C144A"/>
    <w:rsid w:val="005C369C"/>
    <w:rsid w:val="005C5160"/>
    <w:rsid w:val="005D4ADE"/>
    <w:rsid w:val="005D7320"/>
    <w:rsid w:val="005E089E"/>
    <w:rsid w:val="005E47FB"/>
    <w:rsid w:val="005E4E0B"/>
    <w:rsid w:val="005E4E2E"/>
    <w:rsid w:val="005E5F22"/>
    <w:rsid w:val="005E6F21"/>
    <w:rsid w:val="005F1DED"/>
    <w:rsid w:val="005F2C75"/>
    <w:rsid w:val="005F7847"/>
    <w:rsid w:val="0060032E"/>
    <w:rsid w:val="00602C81"/>
    <w:rsid w:val="006033F7"/>
    <w:rsid w:val="00604CF3"/>
    <w:rsid w:val="00606BA4"/>
    <w:rsid w:val="00612708"/>
    <w:rsid w:val="006130BB"/>
    <w:rsid w:val="0061420D"/>
    <w:rsid w:val="006160AF"/>
    <w:rsid w:val="006165FE"/>
    <w:rsid w:val="0062029C"/>
    <w:rsid w:val="006257A4"/>
    <w:rsid w:val="00640440"/>
    <w:rsid w:val="0064440C"/>
    <w:rsid w:val="00651D50"/>
    <w:rsid w:val="006534B9"/>
    <w:rsid w:val="00653FEB"/>
    <w:rsid w:val="006579ED"/>
    <w:rsid w:val="00661BE9"/>
    <w:rsid w:val="00662252"/>
    <w:rsid w:val="006630D7"/>
    <w:rsid w:val="00663E48"/>
    <w:rsid w:val="00664753"/>
    <w:rsid w:val="006666E5"/>
    <w:rsid w:val="00666F68"/>
    <w:rsid w:val="00667AC5"/>
    <w:rsid w:val="00671F6E"/>
    <w:rsid w:val="006810C0"/>
    <w:rsid w:val="00681CF0"/>
    <w:rsid w:val="00681ED2"/>
    <w:rsid w:val="0068497F"/>
    <w:rsid w:val="00685D69"/>
    <w:rsid w:val="00686F07"/>
    <w:rsid w:val="00687D56"/>
    <w:rsid w:val="00694FD9"/>
    <w:rsid w:val="006A313A"/>
    <w:rsid w:val="006A5DA6"/>
    <w:rsid w:val="006A7EF0"/>
    <w:rsid w:val="006B181E"/>
    <w:rsid w:val="006B232F"/>
    <w:rsid w:val="006B52E4"/>
    <w:rsid w:val="006C304C"/>
    <w:rsid w:val="006D1E51"/>
    <w:rsid w:val="006D25E0"/>
    <w:rsid w:val="006D4AA3"/>
    <w:rsid w:val="006D4AF4"/>
    <w:rsid w:val="006D75C0"/>
    <w:rsid w:val="006E2E26"/>
    <w:rsid w:val="006E4F77"/>
    <w:rsid w:val="006E6AD0"/>
    <w:rsid w:val="006F01AC"/>
    <w:rsid w:val="006F25A1"/>
    <w:rsid w:val="006F3591"/>
    <w:rsid w:val="006F4F6E"/>
    <w:rsid w:val="006F74A0"/>
    <w:rsid w:val="0070158B"/>
    <w:rsid w:val="007024A3"/>
    <w:rsid w:val="007029C8"/>
    <w:rsid w:val="0070794C"/>
    <w:rsid w:val="00710C5B"/>
    <w:rsid w:val="0071388C"/>
    <w:rsid w:val="00715700"/>
    <w:rsid w:val="00722E98"/>
    <w:rsid w:val="00725476"/>
    <w:rsid w:val="00737202"/>
    <w:rsid w:val="00740302"/>
    <w:rsid w:val="00740805"/>
    <w:rsid w:val="00743565"/>
    <w:rsid w:val="0075108C"/>
    <w:rsid w:val="007525C1"/>
    <w:rsid w:val="00753FE0"/>
    <w:rsid w:val="007554D4"/>
    <w:rsid w:val="0075575C"/>
    <w:rsid w:val="00757B71"/>
    <w:rsid w:val="00757F2A"/>
    <w:rsid w:val="00765646"/>
    <w:rsid w:val="00765B98"/>
    <w:rsid w:val="00767E6F"/>
    <w:rsid w:val="00770BAF"/>
    <w:rsid w:val="00774E24"/>
    <w:rsid w:val="00776401"/>
    <w:rsid w:val="00776676"/>
    <w:rsid w:val="00777E41"/>
    <w:rsid w:val="00783FDB"/>
    <w:rsid w:val="007847EE"/>
    <w:rsid w:val="0078565A"/>
    <w:rsid w:val="00787478"/>
    <w:rsid w:val="00787D48"/>
    <w:rsid w:val="007920F6"/>
    <w:rsid w:val="00794618"/>
    <w:rsid w:val="00795D9E"/>
    <w:rsid w:val="007A0F4F"/>
    <w:rsid w:val="007A32ED"/>
    <w:rsid w:val="007A370C"/>
    <w:rsid w:val="007A3E9C"/>
    <w:rsid w:val="007A47B1"/>
    <w:rsid w:val="007A5ACC"/>
    <w:rsid w:val="007B6839"/>
    <w:rsid w:val="007B6E92"/>
    <w:rsid w:val="007C246E"/>
    <w:rsid w:val="007C5332"/>
    <w:rsid w:val="007D3347"/>
    <w:rsid w:val="007D4E49"/>
    <w:rsid w:val="007D6742"/>
    <w:rsid w:val="007D7CA9"/>
    <w:rsid w:val="007E29EE"/>
    <w:rsid w:val="007E2C9E"/>
    <w:rsid w:val="007E44FF"/>
    <w:rsid w:val="007E46A2"/>
    <w:rsid w:val="007E46A5"/>
    <w:rsid w:val="007E5A37"/>
    <w:rsid w:val="007E6184"/>
    <w:rsid w:val="007F1833"/>
    <w:rsid w:val="007F1A80"/>
    <w:rsid w:val="007F78E9"/>
    <w:rsid w:val="00802157"/>
    <w:rsid w:val="00804C43"/>
    <w:rsid w:val="008053E1"/>
    <w:rsid w:val="008067E7"/>
    <w:rsid w:val="0081183F"/>
    <w:rsid w:val="00812831"/>
    <w:rsid w:val="00812F46"/>
    <w:rsid w:val="00814265"/>
    <w:rsid w:val="008147E7"/>
    <w:rsid w:val="00817F2B"/>
    <w:rsid w:val="00821BF8"/>
    <w:rsid w:val="00822F4E"/>
    <w:rsid w:val="008242B5"/>
    <w:rsid w:val="0082799A"/>
    <w:rsid w:val="0083088F"/>
    <w:rsid w:val="008402A3"/>
    <w:rsid w:val="00840F69"/>
    <w:rsid w:val="008426E8"/>
    <w:rsid w:val="00843481"/>
    <w:rsid w:val="008455C6"/>
    <w:rsid w:val="00850CF6"/>
    <w:rsid w:val="00852169"/>
    <w:rsid w:val="008560D1"/>
    <w:rsid w:val="008615A7"/>
    <w:rsid w:val="00861A52"/>
    <w:rsid w:val="00863B38"/>
    <w:rsid w:val="008652AD"/>
    <w:rsid w:val="00865D6D"/>
    <w:rsid w:val="00866394"/>
    <w:rsid w:val="008711BB"/>
    <w:rsid w:val="00872D56"/>
    <w:rsid w:val="00873B03"/>
    <w:rsid w:val="00873F0C"/>
    <w:rsid w:val="008813FC"/>
    <w:rsid w:val="00883685"/>
    <w:rsid w:val="008848A8"/>
    <w:rsid w:val="00885C05"/>
    <w:rsid w:val="00891977"/>
    <w:rsid w:val="00893FA1"/>
    <w:rsid w:val="00893FA8"/>
    <w:rsid w:val="008975D3"/>
    <w:rsid w:val="008A5D8D"/>
    <w:rsid w:val="008A7AD6"/>
    <w:rsid w:val="008A7BA5"/>
    <w:rsid w:val="008B0A95"/>
    <w:rsid w:val="008B0EAA"/>
    <w:rsid w:val="008B1344"/>
    <w:rsid w:val="008B3514"/>
    <w:rsid w:val="008B3E23"/>
    <w:rsid w:val="008B78B6"/>
    <w:rsid w:val="008C2118"/>
    <w:rsid w:val="008C2520"/>
    <w:rsid w:val="008C2DA8"/>
    <w:rsid w:val="008C2F83"/>
    <w:rsid w:val="008C42B0"/>
    <w:rsid w:val="008C50FA"/>
    <w:rsid w:val="008D21DD"/>
    <w:rsid w:val="008D30E7"/>
    <w:rsid w:val="008D408A"/>
    <w:rsid w:val="008D672B"/>
    <w:rsid w:val="008E2273"/>
    <w:rsid w:val="008E2D6D"/>
    <w:rsid w:val="008E4ABB"/>
    <w:rsid w:val="008F188E"/>
    <w:rsid w:val="008F4C39"/>
    <w:rsid w:val="008F6058"/>
    <w:rsid w:val="0090151E"/>
    <w:rsid w:val="009016B8"/>
    <w:rsid w:val="009022AF"/>
    <w:rsid w:val="00905F26"/>
    <w:rsid w:val="009061CB"/>
    <w:rsid w:val="00910985"/>
    <w:rsid w:val="009118C0"/>
    <w:rsid w:val="00911A44"/>
    <w:rsid w:val="009143BA"/>
    <w:rsid w:val="009149B3"/>
    <w:rsid w:val="00915969"/>
    <w:rsid w:val="0091641C"/>
    <w:rsid w:val="00916AF7"/>
    <w:rsid w:val="00921F53"/>
    <w:rsid w:val="00923B0F"/>
    <w:rsid w:val="00927E3B"/>
    <w:rsid w:val="0093187D"/>
    <w:rsid w:val="009347DA"/>
    <w:rsid w:val="009409B3"/>
    <w:rsid w:val="00947064"/>
    <w:rsid w:val="00947DAD"/>
    <w:rsid w:val="0095007D"/>
    <w:rsid w:val="0095225A"/>
    <w:rsid w:val="009563A3"/>
    <w:rsid w:val="00961865"/>
    <w:rsid w:val="009630E5"/>
    <w:rsid w:val="00963C03"/>
    <w:rsid w:val="009649B7"/>
    <w:rsid w:val="009662B1"/>
    <w:rsid w:val="00967596"/>
    <w:rsid w:val="00970A50"/>
    <w:rsid w:val="00974554"/>
    <w:rsid w:val="00975ACE"/>
    <w:rsid w:val="00975DE1"/>
    <w:rsid w:val="00975E9E"/>
    <w:rsid w:val="00976C9F"/>
    <w:rsid w:val="00991B81"/>
    <w:rsid w:val="009924EB"/>
    <w:rsid w:val="00995583"/>
    <w:rsid w:val="00996146"/>
    <w:rsid w:val="009961FE"/>
    <w:rsid w:val="009A34A5"/>
    <w:rsid w:val="009A7EFE"/>
    <w:rsid w:val="009B0541"/>
    <w:rsid w:val="009B35C0"/>
    <w:rsid w:val="009B4004"/>
    <w:rsid w:val="009B540D"/>
    <w:rsid w:val="009B7F4A"/>
    <w:rsid w:val="009C1677"/>
    <w:rsid w:val="009C2C1C"/>
    <w:rsid w:val="009D00CC"/>
    <w:rsid w:val="009D01F5"/>
    <w:rsid w:val="009D3014"/>
    <w:rsid w:val="009D57C0"/>
    <w:rsid w:val="009D7F41"/>
    <w:rsid w:val="009E05B6"/>
    <w:rsid w:val="009E2529"/>
    <w:rsid w:val="009E37A2"/>
    <w:rsid w:val="009F0BE9"/>
    <w:rsid w:val="009F174B"/>
    <w:rsid w:val="009F29A0"/>
    <w:rsid w:val="009F29BD"/>
    <w:rsid w:val="009F3923"/>
    <w:rsid w:val="009F7051"/>
    <w:rsid w:val="00A0656F"/>
    <w:rsid w:val="00A068BA"/>
    <w:rsid w:val="00A07C9D"/>
    <w:rsid w:val="00A12A2F"/>
    <w:rsid w:val="00A13BDD"/>
    <w:rsid w:val="00A144D6"/>
    <w:rsid w:val="00A147AB"/>
    <w:rsid w:val="00A15A47"/>
    <w:rsid w:val="00A176DF"/>
    <w:rsid w:val="00A224C3"/>
    <w:rsid w:val="00A308A6"/>
    <w:rsid w:val="00A30923"/>
    <w:rsid w:val="00A324C2"/>
    <w:rsid w:val="00A327CA"/>
    <w:rsid w:val="00A340F8"/>
    <w:rsid w:val="00A365AF"/>
    <w:rsid w:val="00A4049E"/>
    <w:rsid w:val="00A4071E"/>
    <w:rsid w:val="00A40BC9"/>
    <w:rsid w:val="00A41615"/>
    <w:rsid w:val="00A42E5A"/>
    <w:rsid w:val="00A43FD0"/>
    <w:rsid w:val="00A56842"/>
    <w:rsid w:val="00A56E4A"/>
    <w:rsid w:val="00A57035"/>
    <w:rsid w:val="00A63898"/>
    <w:rsid w:val="00A6472A"/>
    <w:rsid w:val="00A72844"/>
    <w:rsid w:val="00A82240"/>
    <w:rsid w:val="00A83463"/>
    <w:rsid w:val="00A841C8"/>
    <w:rsid w:val="00A84303"/>
    <w:rsid w:val="00A91BAB"/>
    <w:rsid w:val="00A9515D"/>
    <w:rsid w:val="00A9529D"/>
    <w:rsid w:val="00A95A70"/>
    <w:rsid w:val="00A96643"/>
    <w:rsid w:val="00A96BDF"/>
    <w:rsid w:val="00A96EBE"/>
    <w:rsid w:val="00AA208B"/>
    <w:rsid w:val="00AA4FBF"/>
    <w:rsid w:val="00AA66EA"/>
    <w:rsid w:val="00AA7E3F"/>
    <w:rsid w:val="00AB15F5"/>
    <w:rsid w:val="00AB43B9"/>
    <w:rsid w:val="00AB4D50"/>
    <w:rsid w:val="00AC41D9"/>
    <w:rsid w:val="00AD0D60"/>
    <w:rsid w:val="00AD1D42"/>
    <w:rsid w:val="00AD24DD"/>
    <w:rsid w:val="00AD40C0"/>
    <w:rsid w:val="00AE0E00"/>
    <w:rsid w:val="00AE27D4"/>
    <w:rsid w:val="00AE4983"/>
    <w:rsid w:val="00AF036F"/>
    <w:rsid w:val="00AF4AD0"/>
    <w:rsid w:val="00B00C20"/>
    <w:rsid w:val="00B0335A"/>
    <w:rsid w:val="00B07F6E"/>
    <w:rsid w:val="00B114DE"/>
    <w:rsid w:val="00B143EA"/>
    <w:rsid w:val="00B26F00"/>
    <w:rsid w:val="00B33E0B"/>
    <w:rsid w:val="00B37656"/>
    <w:rsid w:val="00B41BE8"/>
    <w:rsid w:val="00B42B64"/>
    <w:rsid w:val="00B42DA1"/>
    <w:rsid w:val="00B43FAC"/>
    <w:rsid w:val="00B46207"/>
    <w:rsid w:val="00B561ED"/>
    <w:rsid w:val="00B57064"/>
    <w:rsid w:val="00B64FC3"/>
    <w:rsid w:val="00B65000"/>
    <w:rsid w:val="00B66E1F"/>
    <w:rsid w:val="00B673EF"/>
    <w:rsid w:val="00B71E45"/>
    <w:rsid w:val="00B75CDB"/>
    <w:rsid w:val="00B76933"/>
    <w:rsid w:val="00B80FA7"/>
    <w:rsid w:val="00B815CC"/>
    <w:rsid w:val="00B81E02"/>
    <w:rsid w:val="00B82BFD"/>
    <w:rsid w:val="00B84493"/>
    <w:rsid w:val="00B85C19"/>
    <w:rsid w:val="00B85DCD"/>
    <w:rsid w:val="00B86D4D"/>
    <w:rsid w:val="00B94CFF"/>
    <w:rsid w:val="00BA4527"/>
    <w:rsid w:val="00BA7043"/>
    <w:rsid w:val="00BA72D5"/>
    <w:rsid w:val="00BB2AB7"/>
    <w:rsid w:val="00BB6175"/>
    <w:rsid w:val="00BE0E84"/>
    <w:rsid w:val="00BE5C83"/>
    <w:rsid w:val="00BE76B0"/>
    <w:rsid w:val="00BF0E1D"/>
    <w:rsid w:val="00BF1AB7"/>
    <w:rsid w:val="00BF3FD4"/>
    <w:rsid w:val="00BF7CB2"/>
    <w:rsid w:val="00C00A78"/>
    <w:rsid w:val="00C0389F"/>
    <w:rsid w:val="00C04B94"/>
    <w:rsid w:val="00C05260"/>
    <w:rsid w:val="00C142E3"/>
    <w:rsid w:val="00C14F96"/>
    <w:rsid w:val="00C15D6D"/>
    <w:rsid w:val="00C16824"/>
    <w:rsid w:val="00C17830"/>
    <w:rsid w:val="00C20830"/>
    <w:rsid w:val="00C2162F"/>
    <w:rsid w:val="00C22FA8"/>
    <w:rsid w:val="00C243ED"/>
    <w:rsid w:val="00C266AD"/>
    <w:rsid w:val="00C27E76"/>
    <w:rsid w:val="00C32C9F"/>
    <w:rsid w:val="00C41594"/>
    <w:rsid w:val="00C42C59"/>
    <w:rsid w:val="00C45486"/>
    <w:rsid w:val="00C5012B"/>
    <w:rsid w:val="00C50EFF"/>
    <w:rsid w:val="00C5122D"/>
    <w:rsid w:val="00C51788"/>
    <w:rsid w:val="00C552F1"/>
    <w:rsid w:val="00C55C80"/>
    <w:rsid w:val="00C55DF3"/>
    <w:rsid w:val="00C631E9"/>
    <w:rsid w:val="00C66CD3"/>
    <w:rsid w:val="00C66DFD"/>
    <w:rsid w:val="00C671F2"/>
    <w:rsid w:val="00C7297D"/>
    <w:rsid w:val="00C729F9"/>
    <w:rsid w:val="00C73A52"/>
    <w:rsid w:val="00C7700D"/>
    <w:rsid w:val="00C776EE"/>
    <w:rsid w:val="00C814AE"/>
    <w:rsid w:val="00C834F8"/>
    <w:rsid w:val="00C8585A"/>
    <w:rsid w:val="00C85D47"/>
    <w:rsid w:val="00C86C72"/>
    <w:rsid w:val="00C90BCA"/>
    <w:rsid w:val="00C91FD1"/>
    <w:rsid w:val="00C92DC7"/>
    <w:rsid w:val="00C936FD"/>
    <w:rsid w:val="00C94B34"/>
    <w:rsid w:val="00C95A5C"/>
    <w:rsid w:val="00CA1313"/>
    <w:rsid w:val="00CA1348"/>
    <w:rsid w:val="00CA29B2"/>
    <w:rsid w:val="00CA2E64"/>
    <w:rsid w:val="00CA3641"/>
    <w:rsid w:val="00CA3D83"/>
    <w:rsid w:val="00CA6E7B"/>
    <w:rsid w:val="00CA7A79"/>
    <w:rsid w:val="00CB25AE"/>
    <w:rsid w:val="00CB517A"/>
    <w:rsid w:val="00CB6870"/>
    <w:rsid w:val="00CB6C75"/>
    <w:rsid w:val="00CB7E2A"/>
    <w:rsid w:val="00CD4031"/>
    <w:rsid w:val="00CD4DBA"/>
    <w:rsid w:val="00CD6017"/>
    <w:rsid w:val="00CD7E39"/>
    <w:rsid w:val="00CE17A1"/>
    <w:rsid w:val="00CE2B59"/>
    <w:rsid w:val="00CE61F3"/>
    <w:rsid w:val="00CE6689"/>
    <w:rsid w:val="00CE6D80"/>
    <w:rsid w:val="00CF238A"/>
    <w:rsid w:val="00D00109"/>
    <w:rsid w:val="00D0157A"/>
    <w:rsid w:val="00D1207F"/>
    <w:rsid w:val="00D13115"/>
    <w:rsid w:val="00D138A0"/>
    <w:rsid w:val="00D1576B"/>
    <w:rsid w:val="00D1597E"/>
    <w:rsid w:val="00D15F53"/>
    <w:rsid w:val="00D222C2"/>
    <w:rsid w:val="00D306A1"/>
    <w:rsid w:val="00D36669"/>
    <w:rsid w:val="00D36E8B"/>
    <w:rsid w:val="00D40EFD"/>
    <w:rsid w:val="00D413ED"/>
    <w:rsid w:val="00D430BF"/>
    <w:rsid w:val="00D447F3"/>
    <w:rsid w:val="00D46F1E"/>
    <w:rsid w:val="00D4760F"/>
    <w:rsid w:val="00D5192A"/>
    <w:rsid w:val="00D544BF"/>
    <w:rsid w:val="00D6000F"/>
    <w:rsid w:val="00D63027"/>
    <w:rsid w:val="00D630E5"/>
    <w:rsid w:val="00D635B7"/>
    <w:rsid w:val="00D64CF3"/>
    <w:rsid w:val="00D6739E"/>
    <w:rsid w:val="00D76556"/>
    <w:rsid w:val="00D8171A"/>
    <w:rsid w:val="00D84BAC"/>
    <w:rsid w:val="00D85089"/>
    <w:rsid w:val="00D8682F"/>
    <w:rsid w:val="00D87601"/>
    <w:rsid w:val="00D958D9"/>
    <w:rsid w:val="00D96542"/>
    <w:rsid w:val="00DB2D03"/>
    <w:rsid w:val="00DB5CA8"/>
    <w:rsid w:val="00DC2243"/>
    <w:rsid w:val="00DC29EB"/>
    <w:rsid w:val="00DC4B87"/>
    <w:rsid w:val="00DC5FC6"/>
    <w:rsid w:val="00DD0C0F"/>
    <w:rsid w:val="00DD6332"/>
    <w:rsid w:val="00DE4FBE"/>
    <w:rsid w:val="00DE4FD7"/>
    <w:rsid w:val="00DE614D"/>
    <w:rsid w:val="00DE6FB4"/>
    <w:rsid w:val="00DF2282"/>
    <w:rsid w:val="00DF4172"/>
    <w:rsid w:val="00DF5AF9"/>
    <w:rsid w:val="00DF7CB4"/>
    <w:rsid w:val="00E01D11"/>
    <w:rsid w:val="00E04980"/>
    <w:rsid w:val="00E0738E"/>
    <w:rsid w:val="00E077EE"/>
    <w:rsid w:val="00E10296"/>
    <w:rsid w:val="00E2701B"/>
    <w:rsid w:val="00E32464"/>
    <w:rsid w:val="00E35B0C"/>
    <w:rsid w:val="00E36B77"/>
    <w:rsid w:val="00E37078"/>
    <w:rsid w:val="00E37D96"/>
    <w:rsid w:val="00E4318E"/>
    <w:rsid w:val="00E46A41"/>
    <w:rsid w:val="00E50928"/>
    <w:rsid w:val="00E51406"/>
    <w:rsid w:val="00E52AF7"/>
    <w:rsid w:val="00E55776"/>
    <w:rsid w:val="00E55B50"/>
    <w:rsid w:val="00E55C36"/>
    <w:rsid w:val="00E55EA6"/>
    <w:rsid w:val="00E56FBC"/>
    <w:rsid w:val="00E60542"/>
    <w:rsid w:val="00E624FC"/>
    <w:rsid w:val="00E62E65"/>
    <w:rsid w:val="00E632BF"/>
    <w:rsid w:val="00E63539"/>
    <w:rsid w:val="00E63C1C"/>
    <w:rsid w:val="00E706A3"/>
    <w:rsid w:val="00E7167C"/>
    <w:rsid w:val="00E72E47"/>
    <w:rsid w:val="00E74ED3"/>
    <w:rsid w:val="00E76D09"/>
    <w:rsid w:val="00E808DD"/>
    <w:rsid w:val="00E80B45"/>
    <w:rsid w:val="00E80DE4"/>
    <w:rsid w:val="00E831ED"/>
    <w:rsid w:val="00E9007A"/>
    <w:rsid w:val="00E90FE4"/>
    <w:rsid w:val="00E93DBB"/>
    <w:rsid w:val="00E952DE"/>
    <w:rsid w:val="00EA2C82"/>
    <w:rsid w:val="00EA37C6"/>
    <w:rsid w:val="00EB0E67"/>
    <w:rsid w:val="00EB2087"/>
    <w:rsid w:val="00EB5944"/>
    <w:rsid w:val="00EB7118"/>
    <w:rsid w:val="00EC2662"/>
    <w:rsid w:val="00EC6CA6"/>
    <w:rsid w:val="00ED21BA"/>
    <w:rsid w:val="00ED23BF"/>
    <w:rsid w:val="00ED30FE"/>
    <w:rsid w:val="00ED32B4"/>
    <w:rsid w:val="00ED661E"/>
    <w:rsid w:val="00ED7382"/>
    <w:rsid w:val="00EE4383"/>
    <w:rsid w:val="00EE52B0"/>
    <w:rsid w:val="00EE7169"/>
    <w:rsid w:val="00EF4CDB"/>
    <w:rsid w:val="00EF7FEA"/>
    <w:rsid w:val="00F014EA"/>
    <w:rsid w:val="00F10B8B"/>
    <w:rsid w:val="00F1114C"/>
    <w:rsid w:val="00F11659"/>
    <w:rsid w:val="00F14DC3"/>
    <w:rsid w:val="00F16E73"/>
    <w:rsid w:val="00F203E1"/>
    <w:rsid w:val="00F21EEC"/>
    <w:rsid w:val="00F223C8"/>
    <w:rsid w:val="00F234A4"/>
    <w:rsid w:val="00F27412"/>
    <w:rsid w:val="00F27922"/>
    <w:rsid w:val="00F30FD0"/>
    <w:rsid w:val="00F360B7"/>
    <w:rsid w:val="00F402A3"/>
    <w:rsid w:val="00F41E9D"/>
    <w:rsid w:val="00F42BBA"/>
    <w:rsid w:val="00F43FE0"/>
    <w:rsid w:val="00F46864"/>
    <w:rsid w:val="00F46D8D"/>
    <w:rsid w:val="00F544D7"/>
    <w:rsid w:val="00F56848"/>
    <w:rsid w:val="00F6035E"/>
    <w:rsid w:val="00F6098A"/>
    <w:rsid w:val="00F61467"/>
    <w:rsid w:val="00F63880"/>
    <w:rsid w:val="00F6503E"/>
    <w:rsid w:val="00F671CE"/>
    <w:rsid w:val="00F67A71"/>
    <w:rsid w:val="00F71CD3"/>
    <w:rsid w:val="00F71E28"/>
    <w:rsid w:val="00F75955"/>
    <w:rsid w:val="00F85937"/>
    <w:rsid w:val="00F85E73"/>
    <w:rsid w:val="00F871D5"/>
    <w:rsid w:val="00F87780"/>
    <w:rsid w:val="00F905A7"/>
    <w:rsid w:val="00F92CD8"/>
    <w:rsid w:val="00F938B4"/>
    <w:rsid w:val="00F96D8B"/>
    <w:rsid w:val="00FA6492"/>
    <w:rsid w:val="00FB056E"/>
    <w:rsid w:val="00FB1216"/>
    <w:rsid w:val="00FB41C0"/>
    <w:rsid w:val="00FB5BC0"/>
    <w:rsid w:val="00FB5D92"/>
    <w:rsid w:val="00FB6A8F"/>
    <w:rsid w:val="00FB6EE7"/>
    <w:rsid w:val="00FC1753"/>
    <w:rsid w:val="00FC595A"/>
    <w:rsid w:val="00FC5B9F"/>
    <w:rsid w:val="00FD2C4D"/>
    <w:rsid w:val="00FD31E3"/>
    <w:rsid w:val="00FD3471"/>
    <w:rsid w:val="00FD5933"/>
    <w:rsid w:val="00FE4C80"/>
    <w:rsid w:val="00FE5DDD"/>
    <w:rsid w:val="00FE6809"/>
    <w:rsid w:val="00FF3809"/>
    <w:rsid w:val="496948AC"/>
    <w:rsid w:val="784103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E9965"/>
  <w15:docId w15:val="{25C44916-317C-9B47-BA33-FBED1674E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52582"/>
    <w:rPr>
      <w:rFonts w:ascii="Calibri" w:eastAsia="Calibri" w:hAnsi="Calibri" w:cs="Times New Roman"/>
    </w:rPr>
  </w:style>
  <w:style w:type="paragraph" w:styleId="Nagwek1">
    <w:name w:val="heading 1"/>
    <w:basedOn w:val="Akapitzlist"/>
    <w:next w:val="Normalny"/>
    <w:link w:val="Nagwek1Znak"/>
    <w:uiPriority w:val="9"/>
    <w:qFormat/>
    <w:rsid w:val="00DF2282"/>
    <w:pPr>
      <w:widowControl/>
      <w:numPr>
        <w:numId w:val="2"/>
      </w:numPr>
      <w:suppressAutoHyphens w:val="0"/>
      <w:spacing w:before="360" w:line="360" w:lineRule="auto"/>
      <w:ind w:left="357" w:hanging="357"/>
      <w:outlineLvl w:val="0"/>
    </w:pPr>
    <w:rPr>
      <w:rFonts w:asciiTheme="minorHAnsi" w:eastAsia="Times New Roman" w:hAnsiTheme="minorHAnsi" w:cstheme="minorHAnsi"/>
      <w:b/>
      <w:bCs/>
      <w:szCs w:val="24"/>
      <w:lang w:eastAsia="ar-SA"/>
    </w:rPr>
  </w:style>
  <w:style w:type="paragraph" w:styleId="Nagwek2">
    <w:name w:val="heading 2"/>
    <w:basedOn w:val="Nagwek1"/>
    <w:next w:val="Normalny"/>
    <w:link w:val="Nagwek2Znak"/>
    <w:uiPriority w:val="9"/>
    <w:unhideWhenUsed/>
    <w:qFormat/>
    <w:rsid w:val="00E80B45"/>
    <w:pPr>
      <w:numPr>
        <w:ilvl w:val="1"/>
      </w:numPr>
      <w:spacing w:before="0"/>
      <w:ind w:left="567"/>
      <w:outlineLvl w:val="1"/>
    </w:pPr>
    <w:rPr>
      <w:b w:val="0"/>
      <w:bCs w:val="0"/>
    </w:rPr>
  </w:style>
  <w:style w:type="paragraph" w:styleId="Nagwek3">
    <w:name w:val="heading 3"/>
    <w:basedOn w:val="Nagwek2"/>
    <w:next w:val="Normalny"/>
    <w:link w:val="Nagwek3Znak"/>
    <w:uiPriority w:val="9"/>
    <w:unhideWhenUsed/>
    <w:qFormat/>
    <w:rsid w:val="00103B94"/>
    <w:pPr>
      <w:numPr>
        <w:ilvl w:val="2"/>
      </w:numPr>
      <w:ind w:left="1276" w:hanging="787"/>
      <w:outlineLvl w:val="2"/>
    </w:pPr>
    <w:rPr>
      <w:bCs/>
    </w:rPr>
  </w:style>
  <w:style w:type="paragraph" w:styleId="Nagwek4">
    <w:name w:val="heading 4"/>
    <w:basedOn w:val="Nagwek3"/>
    <w:next w:val="Normalny"/>
    <w:link w:val="Nagwek4Znak"/>
    <w:uiPriority w:val="9"/>
    <w:unhideWhenUsed/>
    <w:qFormat/>
    <w:rsid w:val="00AA208B"/>
    <w:pPr>
      <w:numPr>
        <w:ilvl w:val="3"/>
      </w:numPr>
      <w:ind w:left="1560" w:hanging="993"/>
      <w:outlineLvl w:val="3"/>
    </w:pPr>
  </w:style>
  <w:style w:type="paragraph" w:styleId="Nagwek5">
    <w:name w:val="heading 5"/>
    <w:basedOn w:val="Normalny"/>
    <w:next w:val="Normalny"/>
    <w:link w:val="Nagwek5Znak"/>
    <w:uiPriority w:val="9"/>
    <w:semiHidden/>
    <w:unhideWhenUsed/>
    <w:qFormat/>
    <w:rsid w:val="007D3347"/>
    <w:pPr>
      <w:keepNext/>
      <w:keepLines/>
      <w:spacing w:before="40" w:after="0"/>
      <w:outlineLvl w:val="4"/>
    </w:pPr>
    <w:rPr>
      <w:rFonts w:asciiTheme="majorHAnsi" w:eastAsiaTheme="majorEastAsia" w:hAnsiTheme="majorHAnsi" w:cstheme="majorBidi"/>
      <w:color w:val="365F91" w:themeColor="accent1" w:themeShade="BF"/>
    </w:rPr>
  </w:style>
  <w:style w:type="paragraph" w:styleId="Nagwek6">
    <w:name w:val="heading 6"/>
    <w:basedOn w:val="Normalny"/>
    <w:next w:val="Normalny"/>
    <w:link w:val="Nagwek6Znak"/>
    <w:uiPriority w:val="9"/>
    <w:semiHidden/>
    <w:unhideWhenUsed/>
    <w:qFormat/>
    <w:rsid w:val="00F41E9D"/>
    <w:pPr>
      <w:keepNext/>
      <w:keepLines/>
      <w:spacing w:before="200" w:after="0" w:line="240" w:lineRule="auto"/>
      <w:outlineLvl w:val="5"/>
    </w:pPr>
    <w:rPr>
      <w:rFonts w:asciiTheme="majorHAnsi" w:eastAsiaTheme="majorEastAsia" w:hAnsiTheme="majorHAnsi" w:cstheme="majorBidi"/>
      <w:i/>
      <w:iCs/>
      <w:color w:val="243F60" w:themeColor="accent1" w:themeShade="7F"/>
      <w:sz w:val="24"/>
      <w:szCs w:val="24"/>
      <w:lang w:val="en-U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E80B45"/>
    <w:rPr>
      <w:rFonts w:eastAsia="Times New Roman" w:cstheme="minorHAnsi"/>
      <w:kern w:val="1"/>
      <w:sz w:val="24"/>
      <w:szCs w:val="24"/>
      <w:lang w:eastAsia="ar-SA" w:bidi="hi-IN"/>
    </w:rPr>
  </w:style>
  <w:style w:type="character" w:customStyle="1" w:styleId="Nagwek4Znak">
    <w:name w:val="Nagłówek 4 Znak"/>
    <w:basedOn w:val="Domylnaczcionkaakapitu"/>
    <w:link w:val="Nagwek4"/>
    <w:uiPriority w:val="9"/>
    <w:rsid w:val="00AA208B"/>
    <w:rPr>
      <w:rFonts w:eastAsia="Times New Roman" w:cstheme="minorHAnsi"/>
      <w:bCs/>
      <w:kern w:val="1"/>
      <w:sz w:val="24"/>
      <w:szCs w:val="24"/>
      <w:lang w:eastAsia="ar-SA" w:bidi="hi-IN"/>
    </w:rPr>
  </w:style>
  <w:style w:type="character" w:customStyle="1" w:styleId="Nagwek6Znak">
    <w:name w:val="Nagłówek 6 Znak"/>
    <w:basedOn w:val="Domylnaczcionkaakapitu"/>
    <w:link w:val="Nagwek6"/>
    <w:uiPriority w:val="9"/>
    <w:semiHidden/>
    <w:rsid w:val="00F41E9D"/>
    <w:rPr>
      <w:rFonts w:asciiTheme="majorHAnsi" w:eastAsiaTheme="majorEastAsia" w:hAnsiTheme="majorHAnsi" w:cstheme="majorBidi"/>
      <w:i/>
      <w:iCs/>
      <w:color w:val="243F60" w:themeColor="accent1" w:themeShade="7F"/>
      <w:sz w:val="24"/>
      <w:szCs w:val="24"/>
      <w:lang w:val="en-US"/>
    </w:rPr>
  </w:style>
  <w:style w:type="paragraph" w:styleId="Nagwek">
    <w:name w:val="header"/>
    <w:basedOn w:val="Normalny"/>
    <w:link w:val="NagwekZnak"/>
    <w:uiPriority w:val="99"/>
    <w:unhideWhenUsed/>
    <w:rsid w:val="00F41E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41E9D"/>
    <w:rPr>
      <w:rFonts w:ascii="Calibri" w:eastAsia="Calibri" w:hAnsi="Calibri" w:cs="Times New Roman"/>
    </w:rPr>
  </w:style>
  <w:style w:type="paragraph" w:styleId="Stopka">
    <w:name w:val="footer"/>
    <w:basedOn w:val="Normalny"/>
    <w:link w:val="StopkaZnak"/>
    <w:uiPriority w:val="99"/>
    <w:unhideWhenUsed/>
    <w:rsid w:val="00F41E9D"/>
    <w:pPr>
      <w:tabs>
        <w:tab w:val="center" w:pos="4536"/>
        <w:tab w:val="right" w:pos="9072"/>
      </w:tabs>
      <w:spacing w:after="0" w:line="240" w:lineRule="auto"/>
    </w:pPr>
  </w:style>
  <w:style w:type="character" w:customStyle="1" w:styleId="StopkaZnak">
    <w:name w:val="Stopka Znak"/>
    <w:basedOn w:val="Domylnaczcionkaakapitu"/>
    <w:link w:val="Stopka"/>
    <w:uiPriority w:val="99"/>
    <w:qFormat/>
    <w:rsid w:val="00F41E9D"/>
    <w:rPr>
      <w:rFonts w:ascii="Calibri" w:eastAsia="Calibri" w:hAnsi="Calibri" w:cs="Times New Roman"/>
    </w:rPr>
  </w:style>
  <w:style w:type="paragraph" w:styleId="Akapitzlist">
    <w:name w:val="List Paragraph"/>
    <w:aliases w:val="Normal,CW_Lista,Numerowanie,Akapit z listą BS,Akapit z listą3,Akapit z listą31,Akapit z listą32,maz_wyliczenie,opis dzialania,K-P_odwolanie,A_wyliczenie,Akapit z listą5,Normalny2,Podsis rysunku,normalny tekst,Wypunktowanie"/>
    <w:basedOn w:val="Normalny"/>
    <w:link w:val="AkapitzlistZnak"/>
    <w:uiPriority w:val="34"/>
    <w:qFormat/>
    <w:rsid w:val="00F41E9D"/>
    <w:pPr>
      <w:widowControl w:val="0"/>
      <w:suppressAutoHyphens/>
      <w:spacing w:after="0" w:line="240" w:lineRule="auto"/>
      <w:ind w:left="720"/>
      <w:contextualSpacing/>
    </w:pPr>
    <w:rPr>
      <w:rFonts w:ascii="Times New Roman" w:eastAsia="SimSun" w:hAnsi="Times New Roman" w:cs="Mangal"/>
      <w:kern w:val="1"/>
      <w:sz w:val="24"/>
      <w:szCs w:val="21"/>
      <w:lang w:eastAsia="hi-IN" w:bidi="hi-IN"/>
    </w:rPr>
  </w:style>
  <w:style w:type="character" w:customStyle="1" w:styleId="AkapitzlistZnak">
    <w:name w:val="Akapit z listą Znak"/>
    <w:aliases w:val="Normal Znak,CW_Lista Znak,Numerowanie Znak,Akapit z listą BS Znak,Akapit z listą3 Znak,Akapit z listą31 Znak,Akapit z listą32 Znak,maz_wyliczenie Znak,opis dzialania Znak,K-P_odwolanie Znak,A_wyliczenie Znak,Akapit z listą5 Znak"/>
    <w:basedOn w:val="Domylnaczcionkaakapitu"/>
    <w:link w:val="Akapitzlist"/>
    <w:qFormat/>
    <w:locked/>
    <w:rsid w:val="00F41E9D"/>
    <w:rPr>
      <w:rFonts w:ascii="Times New Roman" w:eastAsia="SimSun" w:hAnsi="Times New Roman" w:cs="Mangal"/>
      <w:kern w:val="1"/>
      <w:sz w:val="24"/>
      <w:szCs w:val="21"/>
      <w:lang w:eastAsia="hi-IN" w:bidi="hi-IN"/>
    </w:rPr>
  </w:style>
  <w:style w:type="character" w:styleId="Hipercze">
    <w:name w:val="Hyperlink"/>
    <w:basedOn w:val="Domylnaczcionkaakapitu"/>
    <w:uiPriority w:val="99"/>
    <w:unhideWhenUsed/>
    <w:rsid w:val="00F41E9D"/>
    <w:rPr>
      <w:color w:val="0000FF" w:themeColor="hyperlink"/>
      <w:u w:val="single"/>
    </w:rPr>
  </w:style>
  <w:style w:type="character" w:customStyle="1" w:styleId="Bodytext2">
    <w:name w:val="Body text (2)_"/>
    <w:basedOn w:val="Domylnaczcionkaakapitu"/>
    <w:link w:val="Bodytext20"/>
    <w:rsid w:val="00F41E9D"/>
    <w:rPr>
      <w:rFonts w:ascii="Times New Roman" w:eastAsia="Times New Roman" w:hAnsi="Times New Roman" w:cs="Times New Roman"/>
      <w:b/>
      <w:bCs/>
      <w:sz w:val="23"/>
      <w:szCs w:val="23"/>
      <w:shd w:val="clear" w:color="auto" w:fill="FFFFFF"/>
    </w:rPr>
  </w:style>
  <w:style w:type="paragraph" w:customStyle="1" w:styleId="Bodytext20">
    <w:name w:val="Body text (2)"/>
    <w:basedOn w:val="Normalny"/>
    <w:link w:val="Bodytext2"/>
    <w:rsid w:val="00F41E9D"/>
    <w:pPr>
      <w:widowControl w:val="0"/>
      <w:shd w:val="clear" w:color="auto" w:fill="FFFFFF"/>
      <w:spacing w:after="0" w:line="421" w:lineRule="exact"/>
      <w:jc w:val="center"/>
    </w:pPr>
    <w:rPr>
      <w:rFonts w:ascii="Times New Roman" w:eastAsia="Times New Roman" w:hAnsi="Times New Roman"/>
      <w:b/>
      <w:bCs/>
      <w:sz w:val="23"/>
      <w:szCs w:val="23"/>
    </w:rPr>
  </w:style>
  <w:style w:type="character" w:customStyle="1" w:styleId="Bodytext">
    <w:name w:val="Body text_"/>
    <w:basedOn w:val="Domylnaczcionkaakapitu"/>
    <w:link w:val="Tekstpodstawowy4"/>
    <w:rsid w:val="00F41E9D"/>
    <w:rPr>
      <w:rFonts w:ascii="Times New Roman" w:eastAsia="Times New Roman" w:hAnsi="Times New Roman" w:cs="Times New Roman"/>
      <w:sz w:val="23"/>
      <w:szCs w:val="23"/>
      <w:shd w:val="clear" w:color="auto" w:fill="FFFFFF"/>
    </w:rPr>
  </w:style>
  <w:style w:type="paragraph" w:customStyle="1" w:styleId="Tekstpodstawowy4">
    <w:name w:val="Tekst podstawowy4"/>
    <w:basedOn w:val="Normalny"/>
    <w:link w:val="Bodytext"/>
    <w:rsid w:val="00F41E9D"/>
    <w:pPr>
      <w:widowControl w:val="0"/>
      <w:shd w:val="clear" w:color="auto" w:fill="FFFFFF"/>
      <w:spacing w:after="0" w:line="410" w:lineRule="exact"/>
      <w:ind w:hanging="420"/>
      <w:jc w:val="center"/>
    </w:pPr>
    <w:rPr>
      <w:rFonts w:ascii="Times New Roman" w:eastAsia="Times New Roman" w:hAnsi="Times New Roman"/>
      <w:sz w:val="23"/>
      <w:szCs w:val="23"/>
    </w:rPr>
  </w:style>
  <w:style w:type="character" w:customStyle="1" w:styleId="Bodytext15">
    <w:name w:val="Body text (15)_"/>
    <w:basedOn w:val="Domylnaczcionkaakapitu"/>
    <w:link w:val="Bodytext150"/>
    <w:rsid w:val="00F41E9D"/>
    <w:rPr>
      <w:rFonts w:ascii="Times New Roman" w:eastAsia="Times New Roman" w:hAnsi="Times New Roman" w:cs="Times New Roman"/>
      <w:sz w:val="18"/>
      <w:szCs w:val="18"/>
      <w:shd w:val="clear" w:color="auto" w:fill="FFFFFF"/>
    </w:rPr>
  </w:style>
  <w:style w:type="paragraph" w:customStyle="1" w:styleId="Bodytext150">
    <w:name w:val="Body text (15)"/>
    <w:basedOn w:val="Normalny"/>
    <w:link w:val="Bodytext15"/>
    <w:rsid w:val="00F41E9D"/>
    <w:pPr>
      <w:widowControl w:val="0"/>
      <w:shd w:val="clear" w:color="auto" w:fill="FFFFFF"/>
      <w:spacing w:after="0" w:line="0" w:lineRule="atLeast"/>
      <w:jc w:val="both"/>
    </w:pPr>
    <w:rPr>
      <w:rFonts w:ascii="Times New Roman" w:eastAsia="Times New Roman" w:hAnsi="Times New Roman"/>
      <w:sz w:val="18"/>
      <w:szCs w:val="18"/>
    </w:rPr>
  </w:style>
  <w:style w:type="character" w:customStyle="1" w:styleId="BodytextBold">
    <w:name w:val="Body text + Bold"/>
    <w:basedOn w:val="Bodytext"/>
    <w:rsid w:val="00F41E9D"/>
    <w:rPr>
      <w:rFonts w:ascii="Times New Roman" w:eastAsia="Times New Roman" w:hAnsi="Times New Roman" w:cs="Times New Roman"/>
      <w:b/>
      <w:bCs/>
      <w:color w:val="000000"/>
      <w:spacing w:val="0"/>
      <w:w w:val="100"/>
      <w:position w:val="0"/>
      <w:sz w:val="23"/>
      <w:szCs w:val="23"/>
      <w:shd w:val="clear" w:color="auto" w:fill="FFFFFF"/>
      <w:lang w:val="pl-PL"/>
    </w:rPr>
  </w:style>
  <w:style w:type="paragraph" w:styleId="Tekstpodstawowy">
    <w:name w:val="Body Text"/>
    <w:basedOn w:val="Normalny"/>
    <w:link w:val="TekstpodstawowyZnak"/>
    <w:uiPriority w:val="99"/>
    <w:rsid w:val="00F41E9D"/>
    <w:pPr>
      <w:suppressAutoHyphens/>
      <w:spacing w:before="80" w:after="80" w:line="320" w:lineRule="atLeast"/>
      <w:ind w:left="2694" w:hanging="2127"/>
      <w:jc w:val="both"/>
    </w:pPr>
    <w:rPr>
      <w:rFonts w:ascii="Times New Roman" w:eastAsia="Times New Roman" w:hAnsi="Times New Roman"/>
      <w:i/>
      <w:iCs/>
      <w:sz w:val="26"/>
      <w:szCs w:val="26"/>
      <w:lang w:eastAsia="ar-SA"/>
    </w:rPr>
  </w:style>
  <w:style w:type="character" w:customStyle="1" w:styleId="TekstpodstawowyZnak">
    <w:name w:val="Tekst podstawowy Znak"/>
    <w:basedOn w:val="Domylnaczcionkaakapitu"/>
    <w:link w:val="Tekstpodstawowy"/>
    <w:uiPriority w:val="99"/>
    <w:rsid w:val="00F41E9D"/>
    <w:rPr>
      <w:rFonts w:ascii="Times New Roman" w:eastAsia="Times New Roman" w:hAnsi="Times New Roman" w:cs="Times New Roman"/>
      <w:i/>
      <w:iCs/>
      <w:sz w:val="26"/>
      <w:szCs w:val="26"/>
      <w:lang w:eastAsia="ar-SA"/>
    </w:rPr>
  </w:style>
  <w:style w:type="paragraph" w:customStyle="1" w:styleId="Akapitzlist1">
    <w:name w:val="Akapit z listą1"/>
    <w:basedOn w:val="Normalny"/>
    <w:rsid w:val="00F41E9D"/>
    <w:pPr>
      <w:spacing w:after="0" w:line="240" w:lineRule="auto"/>
      <w:ind w:left="720"/>
      <w:contextualSpacing/>
    </w:pPr>
    <w:rPr>
      <w:rFonts w:ascii="Times New Roman" w:hAnsi="Times New Roman"/>
      <w:sz w:val="24"/>
      <w:szCs w:val="24"/>
      <w:lang w:eastAsia="pl-PL"/>
    </w:rPr>
  </w:style>
  <w:style w:type="character" w:customStyle="1" w:styleId="NormalnyWebZnak">
    <w:name w:val="Normalny (Web) Znak"/>
    <w:link w:val="NormalnyWeb"/>
    <w:locked/>
    <w:rsid w:val="00F41E9D"/>
    <w:rPr>
      <w:rFonts w:ascii="Times New Roman" w:eastAsia="Times New Roman" w:hAnsi="Times New Roman" w:cs="Times New Roman"/>
      <w:sz w:val="24"/>
      <w:szCs w:val="24"/>
      <w:lang w:val="en-US"/>
    </w:rPr>
  </w:style>
  <w:style w:type="paragraph" w:styleId="NormalnyWeb">
    <w:name w:val="Normal (Web)"/>
    <w:basedOn w:val="Normalny"/>
    <w:link w:val="NormalnyWebZnak"/>
    <w:uiPriority w:val="99"/>
    <w:unhideWhenUsed/>
    <w:rsid w:val="00F41E9D"/>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apple-style-span">
    <w:name w:val="apple-style-span"/>
    <w:basedOn w:val="Domylnaczcionkaakapitu"/>
    <w:rsid w:val="00F41E9D"/>
  </w:style>
  <w:style w:type="character" w:customStyle="1" w:styleId="m-1088757154465663775apple-style-span">
    <w:name w:val="m_-1088757154465663775apple-style-span"/>
    <w:basedOn w:val="Domylnaczcionkaakapitu"/>
    <w:rsid w:val="00F41E9D"/>
  </w:style>
  <w:style w:type="character" w:customStyle="1" w:styleId="Nagwek10">
    <w:name w:val="Nagłówek #1_"/>
    <w:link w:val="Nagwek11"/>
    <w:rsid w:val="00F41E9D"/>
    <w:rPr>
      <w:rFonts w:ascii="Tahoma" w:eastAsia="Tahoma" w:hAnsi="Tahoma" w:cs="Tahoma"/>
      <w:b/>
      <w:bCs/>
      <w:sz w:val="19"/>
      <w:szCs w:val="19"/>
      <w:shd w:val="clear" w:color="auto" w:fill="FFFFFF"/>
    </w:rPr>
  </w:style>
  <w:style w:type="paragraph" w:customStyle="1" w:styleId="Nagwek11">
    <w:name w:val="Nagłówek #1"/>
    <w:basedOn w:val="Normalny"/>
    <w:link w:val="Nagwek10"/>
    <w:rsid w:val="00F41E9D"/>
    <w:pPr>
      <w:widowControl w:val="0"/>
      <w:shd w:val="clear" w:color="auto" w:fill="FFFFFF"/>
      <w:spacing w:after="480" w:line="0" w:lineRule="atLeast"/>
      <w:ind w:hanging="1160"/>
      <w:jc w:val="right"/>
      <w:outlineLvl w:val="0"/>
    </w:pPr>
    <w:rPr>
      <w:rFonts w:ascii="Tahoma" w:eastAsia="Tahoma" w:hAnsi="Tahoma" w:cs="Tahoma"/>
      <w:b/>
      <w:bCs/>
      <w:sz w:val="19"/>
      <w:szCs w:val="19"/>
    </w:rPr>
  </w:style>
  <w:style w:type="character" w:customStyle="1" w:styleId="Teksttreci2">
    <w:name w:val="Tekst treści (2)_"/>
    <w:link w:val="Teksttreci20"/>
    <w:rsid w:val="00F41E9D"/>
    <w:rPr>
      <w:rFonts w:ascii="Tahoma" w:eastAsia="Tahoma" w:hAnsi="Tahoma" w:cs="Tahoma"/>
      <w:sz w:val="19"/>
      <w:szCs w:val="19"/>
      <w:shd w:val="clear" w:color="auto" w:fill="FFFFFF"/>
    </w:rPr>
  </w:style>
  <w:style w:type="paragraph" w:customStyle="1" w:styleId="Teksttreci20">
    <w:name w:val="Tekst treści (2)"/>
    <w:basedOn w:val="Normalny"/>
    <w:link w:val="Teksttreci2"/>
    <w:rsid w:val="00F41E9D"/>
    <w:pPr>
      <w:widowControl w:val="0"/>
      <w:shd w:val="clear" w:color="auto" w:fill="FFFFFF"/>
      <w:spacing w:after="240" w:line="0" w:lineRule="atLeast"/>
      <w:ind w:hanging="400"/>
      <w:jc w:val="both"/>
    </w:pPr>
    <w:rPr>
      <w:rFonts w:ascii="Tahoma" w:eastAsia="Tahoma" w:hAnsi="Tahoma" w:cs="Tahoma"/>
      <w:sz w:val="19"/>
      <w:szCs w:val="19"/>
    </w:rPr>
  </w:style>
  <w:style w:type="character" w:customStyle="1" w:styleId="Teksttreci3">
    <w:name w:val="Tekst treści (3)_"/>
    <w:link w:val="Teksttreci30"/>
    <w:rsid w:val="00F41E9D"/>
    <w:rPr>
      <w:rFonts w:ascii="Tahoma" w:eastAsia="Tahoma" w:hAnsi="Tahoma" w:cs="Tahoma"/>
      <w:b/>
      <w:bCs/>
      <w:sz w:val="19"/>
      <w:szCs w:val="19"/>
      <w:shd w:val="clear" w:color="auto" w:fill="FFFFFF"/>
    </w:rPr>
  </w:style>
  <w:style w:type="paragraph" w:customStyle="1" w:styleId="Teksttreci30">
    <w:name w:val="Tekst treści (3)"/>
    <w:basedOn w:val="Normalny"/>
    <w:link w:val="Teksttreci3"/>
    <w:rsid w:val="00F41E9D"/>
    <w:pPr>
      <w:widowControl w:val="0"/>
      <w:shd w:val="clear" w:color="auto" w:fill="FFFFFF"/>
      <w:spacing w:before="240" w:after="180" w:line="235" w:lineRule="exact"/>
    </w:pPr>
    <w:rPr>
      <w:rFonts w:ascii="Tahoma" w:eastAsia="Tahoma" w:hAnsi="Tahoma" w:cs="Tahoma"/>
      <w:b/>
      <w:bCs/>
      <w:sz w:val="19"/>
      <w:szCs w:val="19"/>
    </w:rPr>
  </w:style>
  <w:style w:type="character" w:customStyle="1" w:styleId="Teksttreci3Bezpogrubienia">
    <w:name w:val="Tekst treści (3) + Bez pogrubienia"/>
    <w:rsid w:val="00F41E9D"/>
    <w:rPr>
      <w:rFonts w:ascii="Tahoma" w:eastAsia="Tahoma" w:hAnsi="Tahoma" w:cs="Tahoma"/>
      <w:b/>
      <w:bCs/>
      <w:color w:val="000000"/>
      <w:spacing w:val="0"/>
      <w:w w:val="100"/>
      <w:position w:val="0"/>
      <w:sz w:val="19"/>
      <w:szCs w:val="19"/>
      <w:shd w:val="clear" w:color="auto" w:fill="FFFFFF"/>
      <w:lang w:val="pl-PL" w:eastAsia="pl-PL" w:bidi="pl-PL"/>
    </w:rPr>
  </w:style>
  <w:style w:type="character" w:customStyle="1" w:styleId="Teksttreci2Pogrubienie">
    <w:name w:val="Tekst treści (2) + Pogrubienie"/>
    <w:rsid w:val="00F41E9D"/>
    <w:rPr>
      <w:rFonts w:ascii="Tahoma" w:eastAsia="Tahoma" w:hAnsi="Tahoma" w:cs="Tahoma"/>
      <w:b/>
      <w:bCs/>
      <w:color w:val="000000"/>
      <w:spacing w:val="0"/>
      <w:w w:val="100"/>
      <w:position w:val="0"/>
      <w:sz w:val="19"/>
      <w:szCs w:val="19"/>
      <w:shd w:val="clear" w:color="auto" w:fill="FFFFFF"/>
      <w:lang w:val="pl-PL" w:eastAsia="pl-PL" w:bidi="pl-PL"/>
    </w:rPr>
  </w:style>
  <w:style w:type="character" w:customStyle="1" w:styleId="Nagwek1Odstpy2pt">
    <w:name w:val="Nagłówek #1 + Odstępy 2 pt"/>
    <w:rsid w:val="00F41E9D"/>
    <w:rPr>
      <w:rFonts w:ascii="Tahoma" w:eastAsia="Tahoma" w:hAnsi="Tahoma" w:cs="Tahoma"/>
      <w:b/>
      <w:bCs/>
      <w:color w:val="000000"/>
      <w:spacing w:val="50"/>
      <w:w w:val="100"/>
      <w:position w:val="0"/>
      <w:sz w:val="19"/>
      <w:szCs w:val="19"/>
      <w:shd w:val="clear" w:color="auto" w:fill="FFFFFF"/>
      <w:lang w:val="pl-PL" w:eastAsia="pl-PL" w:bidi="pl-PL"/>
    </w:rPr>
  </w:style>
  <w:style w:type="character" w:customStyle="1" w:styleId="TekstdymkaZnak">
    <w:name w:val="Tekst dymka Znak"/>
    <w:basedOn w:val="Domylnaczcionkaakapitu"/>
    <w:link w:val="Tekstdymka"/>
    <w:uiPriority w:val="99"/>
    <w:semiHidden/>
    <w:rsid w:val="00F41E9D"/>
    <w:rPr>
      <w:rFonts w:ascii="Tahoma" w:eastAsia="Calibri" w:hAnsi="Tahoma" w:cs="Tahoma"/>
      <w:sz w:val="16"/>
      <w:szCs w:val="16"/>
    </w:rPr>
  </w:style>
  <w:style w:type="paragraph" w:styleId="Tekstdymka">
    <w:name w:val="Balloon Text"/>
    <w:basedOn w:val="Normalny"/>
    <w:link w:val="TekstdymkaZnak"/>
    <w:uiPriority w:val="99"/>
    <w:semiHidden/>
    <w:unhideWhenUsed/>
    <w:rsid w:val="00F41E9D"/>
    <w:pPr>
      <w:spacing w:after="0" w:line="240" w:lineRule="auto"/>
    </w:pPr>
    <w:rPr>
      <w:rFonts w:ascii="Tahoma" w:hAnsi="Tahoma" w:cs="Tahoma"/>
      <w:sz w:val="16"/>
      <w:szCs w:val="16"/>
    </w:rPr>
  </w:style>
  <w:style w:type="character" w:customStyle="1" w:styleId="TekstdymkaZnak1">
    <w:name w:val="Tekst dymka Znak1"/>
    <w:basedOn w:val="Domylnaczcionkaakapitu"/>
    <w:uiPriority w:val="99"/>
    <w:semiHidden/>
    <w:rsid w:val="00F41E9D"/>
    <w:rPr>
      <w:rFonts w:ascii="Tahoma" w:eastAsia="Calibri" w:hAnsi="Tahoma" w:cs="Tahoma"/>
      <w:sz w:val="16"/>
      <w:szCs w:val="16"/>
    </w:rPr>
  </w:style>
  <w:style w:type="character" w:customStyle="1" w:styleId="TekstkomentarzaZnak">
    <w:name w:val="Tekst komentarza Znak"/>
    <w:basedOn w:val="Domylnaczcionkaakapitu"/>
    <w:link w:val="Tekstkomentarza"/>
    <w:uiPriority w:val="99"/>
    <w:rsid w:val="00F41E9D"/>
    <w:rPr>
      <w:rFonts w:ascii="Calibri" w:eastAsia="Calibri" w:hAnsi="Calibri" w:cs="Times New Roman"/>
      <w:sz w:val="20"/>
      <w:szCs w:val="20"/>
    </w:rPr>
  </w:style>
  <w:style w:type="paragraph" w:styleId="Tekstkomentarza">
    <w:name w:val="annotation text"/>
    <w:basedOn w:val="Normalny"/>
    <w:link w:val="TekstkomentarzaZnak"/>
    <w:uiPriority w:val="99"/>
    <w:unhideWhenUsed/>
    <w:rsid w:val="00F41E9D"/>
    <w:pPr>
      <w:spacing w:line="240" w:lineRule="auto"/>
    </w:pPr>
    <w:rPr>
      <w:sz w:val="20"/>
      <w:szCs w:val="20"/>
    </w:rPr>
  </w:style>
  <w:style w:type="character" w:customStyle="1" w:styleId="TekstkomentarzaZnak1">
    <w:name w:val="Tekst komentarza Znak1"/>
    <w:basedOn w:val="Domylnaczcionkaakapitu"/>
    <w:uiPriority w:val="99"/>
    <w:semiHidden/>
    <w:rsid w:val="00F41E9D"/>
    <w:rPr>
      <w:rFonts w:ascii="Calibri" w:eastAsia="Calibri" w:hAnsi="Calibri" w:cs="Times New Roman"/>
      <w:sz w:val="20"/>
      <w:szCs w:val="20"/>
    </w:rPr>
  </w:style>
  <w:style w:type="character" w:customStyle="1" w:styleId="TematkomentarzaZnak">
    <w:name w:val="Temat komentarza Znak"/>
    <w:basedOn w:val="TekstkomentarzaZnak"/>
    <w:link w:val="Tematkomentarza"/>
    <w:uiPriority w:val="99"/>
    <w:semiHidden/>
    <w:rsid w:val="00F41E9D"/>
    <w:rPr>
      <w:rFonts w:ascii="Calibri" w:eastAsia="Calibri" w:hAnsi="Calibri" w:cs="Times New Roman"/>
      <w:b/>
      <w:bCs/>
      <w:sz w:val="20"/>
      <w:szCs w:val="20"/>
    </w:rPr>
  </w:style>
  <w:style w:type="paragraph" w:styleId="Tematkomentarza">
    <w:name w:val="annotation subject"/>
    <w:basedOn w:val="Tekstkomentarza"/>
    <w:next w:val="Tekstkomentarza"/>
    <w:link w:val="TematkomentarzaZnak"/>
    <w:uiPriority w:val="99"/>
    <w:semiHidden/>
    <w:unhideWhenUsed/>
    <w:rsid w:val="00F41E9D"/>
    <w:rPr>
      <w:b/>
      <w:bCs/>
    </w:rPr>
  </w:style>
  <w:style w:type="character" w:customStyle="1" w:styleId="TematkomentarzaZnak1">
    <w:name w:val="Temat komentarza Znak1"/>
    <w:basedOn w:val="TekstkomentarzaZnak1"/>
    <w:uiPriority w:val="99"/>
    <w:semiHidden/>
    <w:rsid w:val="00F41E9D"/>
    <w:rPr>
      <w:rFonts w:ascii="Calibri" w:eastAsia="Calibri" w:hAnsi="Calibri" w:cs="Times New Roman"/>
      <w:b/>
      <w:bCs/>
      <w:sz w:val="20"/>
      <w:szCs w:val="20"/>
    </w:rPr>
  </w:style>
  <w:style w:type="paragraph" w:customStyle="1" w:styleId="Standard">
    <w:name w:val="Standard"/>
    <w:qFormat/>
    <w:rsid w:val="00F41E9D"/>
    <w:pPr>
      <w:suppressAutoHyphens/>
      <w:autoSpaceDN w:val="0"/>
      <w:spacing w:after="0" w:line="240" w:lineRule="auto"/>
    </w:pPr>
    <w:rPr>
      <w:rFonts w:ascii="Times New Roman" w:eastAsia="Times New Roman" w:hAnsi="Times New Roman" w:cs="Times New Roman"/>
      <w:kern w:val="3"/>
      <w:sz w:val="24"/>
      <w:szCs w:val="24"/>
      <w:lang w:val="en-US" w:eastAsia="ar-SA"/>
    </w:rPr>
  </w:style>
  <w:style w:type="character" w:styleId="Pogrubienie">
    <w:name w:val="Strong"/>
    <w:basedOn w:val="Domylnaczcionkaakapitu"/>
    <w:uiPriority w:val="22"/>
    <w:qFormat/>
    <w:rsid w:val="00F41E9D"/>
    <w:rPr>
      <w:b/>
      <w:bCs/>
    </w:rPr>
  </w:style>
  <w:style w:type="paragraph" w:styleId="Tekstpodstawowywcity2">
    <w:name w:val="Body Text Indent 2"/>
    <w:basedOn w:val="Normalny"/>
    <w:link w:val="Tekstpodstawowywcity2Znak"/>
    <w:rsid w:val="00F41E9D"/>
    <w:pPr>
      <w:spacing w:after="120" w:line="480" w:lineRule="auto"/>
      <w:ind w:left="283"/>
    </w:pPr>
    <w:rPr>
      <w:rFonts w:ascii="Times New Roman" w:eastAsia="Times New Roman" w:hAnsi="Times New Roman"/>
      <w:sz w:val="24"/>
      <w:szCs w:val="24"/>
      <w:lang w:val="en-US"/>
    </w:rPr>
  </w:style>
  <w:style w:type="character" w:customStyle="1" w:styleId="Tekstpodstawowywcity2Znak">
    <w:name w:val="Tekst podstawowy wcięty 2 Znak"/>
    <w:basedOn w:val="Domylnaczcionkaakapitu"/>
    <w:link w:val="Tekstpodstawowywcity2"/>
    <w:rsid w:val="00F41E9D"/>
    <w:rPr>
      <w:rFonts w:ascii="Times New Roman" w:eastAsia="Times New Roman" w:hAnsi="Times New Roman" w:cs="Times New Roman"/>
      <w:sz w:val="24"/>
      <w:szCs w:val="24"/>
      <w:lang w:val="en-US"/>
    </w:rPr>
  </w:style>
  <w:style w:type="paragraph" w:customStyle="1" w:styleId="Default">
    <w:name w:val="Default"/>
    <w:rsid w:val="00F41E9D"/>
    <w:pPr>
      <w:autoSpaceDE w:val="0"/>
      <w:autoSpaceDN w:val="0"/>
      <w:adjustRightInd w:val="0"/>
      <w:spacing w:after="0" w:line="240" w:lineRule="auto"/>
    </w:pPr>
    <w:rPr>
      <w:rFonts w:ascii="Garamond" w:hAnsi="Garamond" w:cs="Garamond"/>
      <w:color w:val="000000"/>
      <w:sz w:val="24"/>
      <w:szCs w:val="24"/>
    </w:rPr>
  </w:style>
  <w:style w:type="character" w:styleId="Odwoaniedokomentarza">
    <w:name w:val="annotation reference"/>
    <w:basedOn w:val="Domylnaczcionkaakapitu"/>
    <w:uiPriority w:val="99"/>
    <w:semiHidden/>
    <w:unhideWhenUsed/>
    <w:rsid w:val="00F41E9D"/>
    <w:rPr>
      <w:sz w:val="16"/>
      <w:szCs w:val="16"/>
    </w:rPr>
  </w:style>
  <w:style w:type="character" w:customStyle="1" w:styleId="acopre">
    <w:name w:val="acopre"/>
    <w:basedOn w:val="Domylnaczcionkaakapitu"/>
    <w:rsid w:val="009649B7"/>
  </w:style>
  <w:style w:type="character" w:styleId="Tekstzastpczy">
    <w:name w:val="Placeholder Text"/>
    <w:uiPriority w:val="99"/>
    <w:semiHidden/>
    <w:rsid w:val="000532B9"/>
    <w:rPr>
      <w:color w:val="808080"/>
    </w:rPr>
  </w:style>
  <w:style w:type="character" w:customStyle="1" w:styleId="Nierozpoznanawzmianka1">
    <w:name w:val="Nierozpoznana wzmianka1"/>
    <w:basedOn w:val="Domylnaczcionkaakapitu"/>
    <w:uiPriority w:val="99"/>
    <w:semiHidden/>
    <w:unhideWhenUsed/>
    <w:rsid w:val="00927E3B"/>
    <w:rPr>
      <w:color w:val="605E5C"/>
      <w:shd w:val="clear" w:color="auto" w:fill="E1DFDD"/>
    </w:rPr>
  </w:style>
  <w:style w:type="character" w:customStyle="1" w:styleId="Nierozpoznanawzmianka2">
    <w:name w:val="Nierozpoznana wzmianka2"/>
    <w:basedOn w:val="Domylnaczcionkaakapitu"/>
    <w:uiPriority w:val="99"/>
    <w:semiHidden/>
    <w:unhideWhenUsed/>
    <w:rsid w:val="00921F53"/>
    <w:rPr>
      <w:color w:val="605E5C"/>
      <w:shd w:val="clear" w:color="auto" w:fill="E1DFDD"/>
    </w:rPr>
  </w:style>
  <w:style w:type="character" w:customStyle="1" w:styleId="Nierozpoznanawzmianka3">
    <w:name w:val="Nierozpoznana wzmianka3"/>
    <w:basedOn w:val="Domylnaczcionkaakapitu"/>
    <w:uiPriority w:val="99"/>
    <w:semiHidden/>
    <w:unhideWhenUsed/>
    <w:rsid w:val="0057439E"/>
    <w:rPr>
      <w:color w:val="605E5C"/>
      <w:shd w:val="clear" w:color="auto" w:fill="E1DFDD"/>
    </w:rPr>
  </w:style>
  <w:style w:type="character" w:customStyle="1" w:styleId="Nierozpoznanawzmianka4">
    <w:name w:val="Nierozpoznana wzmianka4"/>
    <w:basedOn w:val="Domylnaczcionkaakapitu"/>
    <w:uiPriority w:val="99"/>
    <w:semiHidden/>
    <w:unhideWhenUsed/>
    <w:rsid w:val="00710C5B"/>
    <w:rPr>
      <w:color w:val="605E5C"/>
      <w:shd w:val="clear" w:color="auto" w:fill="E1DFDD"/>
    </w:rPr>
  </w:style>
  <w:style w:type="character" w:customStyle="1" w:styleId="Nierozpoznanawzmianka5">
    <w:name w:val="Nierozpoznana wzmianka5"/>
    <w:basedOn w:val="Domylnaczcionkaakapitu"/>
    <w:uiPriority w:val="99"/>
    <w:semiHidden/>
    <w:unhideWhenUsed/>
    <w:rsid w:val="00A84303"/>
    <w:rPr>
      <w:color w:val="605E5C"/>
      <w:shd w:val="clear" w:color="auto" w:fill="E1DFDD"/>
    </w:rPr>
  </w:style>
  <w:style w:type="character" w:customStyle="1" w:styleId="StopkaZnak1">
    <w:name w:val="Stopka Znak1"/>
    <w:basedOn w:val="Domylnaczcionkaakapitu"/>
    <w:uiPriority w:val="99"/>
    <w:semiHidden/>
    <w:rsid w:val="007A370C"/>
    <w:rPr>
      <w:rFonts w:cs="Times New Roman"/>
    </w:rPr>
  </w:style>
  <w:style w:type="character" w:styleId="UyteHipercze">
    <w:name w:val="FollowedHyperlink"/>
    <w:basedOn w:val="Domylnaczcionkaakapitu"/>
    <w:uiPriority w:val="99"/>
    <w:semiHidden/>
    <w:unhideWhenUsed/>
    <w:rsid w:val="006666E5"/>
    <w:rPr>
      <w:color w:val="800080" w:themeColor="followedHyperlink"/>
      <w:u w:val="single"/>
    </w:rPr>
  </w:style>
  <w:style w:type="character" w:customStyle="1" w:styleId="Nierozpoznanawzmianka6">
    <w:name w:val="Nierozpoznana wzmianka6"/>
    <w:basedOn w:val="Domylnaczcionkaakapitu"/>
    <w:uiPriority w:val="99"/>
    <w:semiHidden/>
    <w:unhideWhenUsed/>
    <w:rsid w:val="00C50EFF"/>
    <w:rPr>
      <w:color w:val="605E5C"/>
      <w:shd w:val="clear" w:color="auto" w:fill="E1DFDD"/>
    </w:rPr>
  </w:style>
  <w:style w:type="character" w:customStyle="1" w:styleId="Nagwek5Znak">
    <w:name w:val="Nagłówek 5 Znak"/>
    <w:basedOn w:val="Domylnaczcionkaakapitu"/>
    <w:link w:val="Nagwek5"/>
    <w:uiPriority w:val="9"/>
    <w:semiHidden/>
    <w:rsid w:val="007D3347"/>
    <w:rPr>
      <w:rFonts w:asciiTheme="majorHAnsi" w:eastAsiaTheme="majorEastAsia" w:hAnsiTheme="majorHAnsi" w:cstheme="majorBidi"/>
      <w:color w:val="365F91" w:themeColor="accent1" w:themeShade="BF"/>
    </w:rPr>
  </w:style>
  <w:style w:type="character" w:customStyle="1" w:styleId="markedcontent">
    <w:name w:val="markedcontent"/>
    <w:basedOn w:val="Domylnaczcionkaakapitu"/>
    <w:rsid w:val="00F6098A"/>
  </w:style>
  <w:style w:type="character" w:customStyle="1" w:styleId="Nierozpoznanawzmianka7">
    <w:name w:val="Nierozpoznana wzmianka7"/>
    <w:basedOn w:val="Domylnaczcionkaakapitu"/>
    <w:uiPriority w:val="99"/>
    <w:semiHidden/>
    <w:unhideWhenUsed/>
    <w:rsid w:val="00795D9E"/>
    <w:rPr>
      <w:color w:val="605E5C"/>
      <w:shd w:val="clear" w:color="auto" w:fill="E1DFDD"/>
    </w:rPr>
  </w:style>
  <w:style w:type="character" w:customStyle="1" w:styleId="UnresolvedMention1">
    <w:name w:val="Unresolved Mention1"/>
    <w:basedOn w:val="Domylnaczcionkaakapitu"/>
    <w:uiPriority w:val="99"/>
    <w:semiHidden/>
    <w:unhideWhenUsed/>
    <w:rsid w:val="004150E4"/>
    <w:rPr>
      <w:color w:val="605E5C"/>
      <w:shd w:val="clear" w:color="auto" w:fill="E1DFDD"/>
    </w:rPr>
  </w:style>
  <w:style w:type="paragraph" w:styleId="Poprawka">
    <w:name w:val="Revision"/>
    <w:hidden/>
    <w:uiPriority w:val="99"/>
    <w:semiHidden/>
    <w:rsid w:val="00DC2243"/>
    <w:pPr>
      <w:spacing w:after="0" w:line="240" w:lineRule="auto"/>
    </w:pPr>
    <w:rPr>
      <w:rFonts w:ascii="Calibri" w:eastAsia="Calibri" w:hAnsi="Calibri" w:cs="Times New Roman"/>
    </w:rPr>
  </w:style>
  <w:style w:type="character" w:styleId="Uwydatnienie">
    <w:name w:val="Emphasis"/>
    <w:basedOn w:val="Domylnaczcionkaakapitu"/>
    <w:uiPriority w:val="20"/>
    <w:qFormat/>
    <w:rsid w:val="00522AA9"/>
    <w:rPr>
      <w:i/>
      <w:iCs/>
    </w:rPr>
  </w:style>
  <w:style w:type="character" w:customStyle="1" w:styleId="Nagwek1Znak">
    <w:name w:val="Nagłówek 1 Znak"/>
    <w:basedOn w:val="Domylnaczcionkaakapitu"/>
    <w:link w:val="Nagwek1"/>
    <w:uiPriority w:val="9"/>
    <w:rsid w:val="00DF2282"/>
    <w:rPr>
      <w:rFonts w:eastAsia="Times New Roman" w:cstheme="minorHAnsi"/>
      <w:b/>
      <w:bCs/>
      <w:kern w:val="1"/>
      <w:sz w:val="24"/>
      <w:szCs w:val="24"/>
      <w:lang w:eastAsia="ar-SA" w:bidi="hi-IN"/>
    </w:rPr>
  </w:style>
  <w:style w:type="character" w:customStyle="1" w:styleId="Nagwek3Znak">
    <w:name w:val="Nagłówek 3 Znak"/>
    <w:basedOn w:val="Domylnaczcionkaakapitu"/>
    <w:link w:val="Nagwek3"/>
    <w:uiPriority w:val="9"/>
    <w:rsid w:val="00103B94"/>
    <w:rPr>
      <w:rFonts w:eastAsia="Times New Roman" w:cstheme="minorHAnsi"/>
      <w:bCs/>
      <w:kern w:val="1"/>
      <w:sz w:val="24"/>
      <w:szCs w:val="24"/>
      <w:lang w:eastAsia="ar-SA" w:bidi="hi-IN"/>
    </w:rPr>
  </w:style>
  <w:style w:type="paragraph" w:styleId="Bezodstpw">
    <w:name w:val="No Spacing"/>
    <w:uiPriority w:val="1"/>
    <w:qFormat/>
    <w:rsid w:val="00CE61F3"/>
    <w:pPr>
      <w:widowControl w:val="0"/>
      <w:suppressAutoHyphens/>
      <w:autoSpaceDN w:val="0"/>
      <w:spacing w:after="0" w:line="240" w:lineRule="auto"/>
      <w:textAlignment w:val="baseline"/>
    </w:pPr>
    <w:rPr>
      <w:rFonts w:ascii="Times New Roman" w:eastAsia="Times New Roman" w:hAnsi="Times New Roman" w:cs="Times New Roman"/>
      <w:color w:val="000000"/>
      <w:sz w:val="24"/>
      <w:szCs w:val="24"/>
      <w:lang w:eastAsia="pl-PL" w:bidi="pl-PL"/>
    </w:rPr>
  </w:style>
  <w:style w:type="paragraph" w:customStyle="1" w:styleId="Teksttreci">
    <w:name w:val="Tekst treści"/>
    <w:basedOn w:val="Standard"/>
    <w:rsid w:val="00CE61F3"/>
    <w:pPr>
      <w:shd w:val="clear" w:color="auto" w:fill="FFFFFF"/>
      <w:spacing w:line="274" w:lineRule="exact"/>
      <w:ind w:hanging="1000"/>
      <w:textAlignment w:val="baseline"/>
    </w:pPr>
    <w:rPr>
      <w:sz w:val="23"/>
      <w:szCs w:val="23"/>
      <w:lang w:val="pl-PL" w:eastAsia="en-US"/>
    </w:rPr>
  </w:style>
  <w:style w:type="character" w:customStyle="1" w:styleId="StrongEmphasis">
    <w:name w:val="Strong Emphasis"/>
    <w:basedOn w:val="Domylnaczcionkaakapitu"/>
    <w:rsid w:val="00CE61F3"/>
    <w:rPr>
      <w:b/>
      <w:bCs/>
    </w:rPr>
  </w:style>
  <w:style w:type="numbering" w:customStyle="1" w:styleId="WWNum1">
    <w:name w:val="WWNum1"/>
    <w:basedOn w:val="Bezlisty"/>
    <w:rsid w:val="00CE61F3"/>
    <w:pPr>
      <w:numPr>
        <w:numId w:val="3"/>
      </w:numPr>
    </w:pPr>
  </w:style>
  <w:style w:type="numbering" w:customStyle="1" w:styleId="WWNum3">
    <w:name w:val="WWNum3"/>
    <w:basedOn w:val="Bezlisty"/>
    <w:rsid w:val="00CE61F3"/>
    <w:pPr>
      <w:numPr>
        <w:numId w:val="4"/>
      </w:numPr>
    </w:pPr>
  </w:style>
  <w:style w:type="numbering" w:customStyle="1" w:styleId="WWNum5">
    <w:name w:val="WWNum5"/>
    <w:basedOn w:val="Bezlisty"/>
    <w:rsid w:val="00CE61F3"/>
    <w:pPr>
      <w:numPr>
        <w:numId w:val="5"/>
      </w:numPr>
    </w:pPr>
  </w:style>
  <w:style w:type="numbering" w:customStyle="1" w:styleId="WWNum6">
    <w:name w:val="WWNum6"/>
    <w:basedOn w:val="Bezlisty"/>
    <w:rsid w:val="00CE61F3"/>
    <w:pPr>
      <w:numPr>
        <w:numId w:val="78"/>
      </w:numPr>
    </w:pPr>
  </w:style>
  <w:style w:type="numbering" w:customStyle="1" w:styleId="WWNum10">
    <w:name w:val="WWNum10"/>
    <w:basedOn w:val="Bezlisty"/>
    <w:rsid w:val="00CE61F3"/>
    <w:pPr>
      <w:numPr>
        <w:numId w:val="69"/>
      </w:numPr>
    </w:pPr>
  </w:style>
  <w:style w:type="numbering" w:customStyle="1" w:styleId="WWNum11">
    <w:name w:val="WWNum11"/>
    <w:basedOn w:val="Bezlisty"/>
    <w:rsid w:val="00CE61F3"/>
    <w:pPr>
      <w:numPr>
        <w:numId w:val="8"/>
      </w:numPr>
    </w:pPr>
  </w:style>
  <w:style w:type="numbering" w:customStyle="1" w:styleId="WWNum12">
    <w:name w:val="WWNum12"/>
    <w:basedOn w:val="Bezlisty"/>
    <w:rsid w:val="00CE61F3"/>
    <w:pPr>
      <w:numPr>
        <w:numId w:val="9"/>
      </w:numPr>
    </w:pPr>
  </w:style>
  <w:style w:type="numbering" w:customStyle="1" w:styleId="WWNum14">
    <w:name w:val="WWNum14"/>
    <w:basedOn w:val="Bezlisty"/>
    <w:rsid w:val="00CE61F3"/>
    <w:pPr>
      <w:numPr>
        <w:numId w:val="10"/>
      </w:numPr>
    </w:pPr>
  </w:style>
  <w:style w:type="numbering" w:customStyle="1" w:styleId="WWNum20">
    <w:name w:val="WWNum20"/>
    <w:basedOn w:val="Bezlisty"/>
    <w:rsid w:val="00CE61F3"/>
    <w:pPr>
      <w:numPr>
        <w:numId w:val="11"/>
      </w:numPr>
    </w:pPr>
  </w:style>
  <w:style w:type="numbering" w:customStyle="1" w:styleId="WWNum22">
    <w:name w:val="WWNum22"/>
    <w:basedOn w:val="Bezlisty"/>
    <w:rsid w:val="00CE61F3"/>
    <w:pPr>
      <w:numPr>
        <w:numId w:val="71"/>
      </w:numPr>
    </w:pPr>
  </w:style>
  <w:style w:type="numbering" w:customStyle="1" w:styleId="WWNum26">
    <w:name w:val="WWNum26"/>
    <w:basedOn w:val="Bezlisty"/>
    <w:rsid w:val="00CE61F3"/>
    <w:pPr>
      <w:numPr>
        <w:numId w:val="72"/>
      </w:numPr>
    </w:pPr>
  </w:style>
  <w:style w:type="numbering" w:customStyle="1" w:styleId="WWNum30">
    <w:name w:val="WWNum30"/>
    <w:basedOn w:val="Bezlisty"/>
    <w:rsid w:val="00CE61F3"/>
    <w:pPr>
      <w:numPr>
        <w:numId w:val="13"/>
      </w:numPr>
    </w:pPr>
  </w:style>
  <w:style w:type="paragraph" w:customStyle="1" w:styleId="StandardWW">
    <w:name w:val="Standard (WW)"/>
    <w:rsid w:val="00CE61F3"/>
    <w:pPr>
      <w:suppressAutoHyphens/>
      <w:autoSpaceDN w:val="0"/>
      <w:spacing w:after="0" w:line="240" w:lineRule="auto"/>
      <w:textAlignment w:val="baseline"/>
    </w:pPr>
    <w:rPr>
      <w:rFonts w:ascii="Liberation Serif" w:eastAsia="NSimSun" w:hAnsi="Liberation Serif" w:cs="Lucida Sans"/>
      <w:kern w:val="3"/>
      <w:sz w:val="24"/>
      <w:szCs w:val="24"/>
      <w:lang w:eastAsia="zh-CN" w:bidi="hi-IN"/>
    </w:rPr>
  </w:style>
  <w:style w:type="numbering" w:customStyle="1" w:styleId="WWNum31">
    <w:name w:val="WWNum31"/>
    <w:basedOn w:val="Bezlisty"/>
    <w:rsid w:val="00CE61F3"/>
    <w:pPr>
      <w:numPr>
        <w:numId w:val="68"/>
      </w:numPr>
    </w:pPr>
  </w:style>
  <w:style w:type="numbering" w:customStyle="1" w:styleId="WWNum33">
    <w:name w:val="WWNum33"/>
    <w:basedOn w:val="Bezlisty"/>
    <w:rsid w:val="00CE61F3"/>
    <w:pPr>
      <w:numPr>
        <w:numId w:val="15"/>
      </w:numPr>
    </w:pPr>
  </w:style>
  <w:style w:type="numbering" w:customStyle="1" w:styleId="WWNum34">
    <w:name w:val="WWNum34"/>
    <w:basedOn w:val="Bezlisty"/>
    <w:rsid w:val="00CE61F3"/>
    <w:pPr>
      <w:numPr>
        <w:numId w:val="16"/>
      </w:numPr>
    </w:pPr>
  </w:style>
  <w:style w:type="numbering" w:customStyle="1" w:styleId="WWNum35">
    <w:name w:val="WWNum35"/>
    <w:basedOn w:val="Bezlisty"/>
    <w:rsid w:val="00CE61F3"/>
    <w:pPr>
      <w:numPr>
        <w:numId w:val="17"/>
      </w:numPr>
    </w:pPr>
  </w:style>
  <w:style w:type="numbering" w:customStyle="1" w:styleId="WWNum36">
    <w:name w:val="WWNum36"/>
    <w:basedOn w:val="Bezlisty"/>
    <w:rsid w:val="00CE61F3"/>
    <w:pPr>
      <w:numPr>
        <w:numId w:val="18"/>
      </w:numPr>
    </w:pPr>
  </w:style>
  <w:style w:type="numbering" w:customStyle="1" w:styleId="WWNum37">
    <w:name w:val="WWNum37"/>
    <w:basedOn w:val="Bezlisty"/>
    <w:rsid w:val="00CE61F3"/>
    <w:pPr>
      <w:numPr>
        <w:numId w:val="80"/>
      </w:numPr>
    </w:pPr>
  </w:style>
  <w:style w:type="numbering" w:customStyle="1" w:styleId="WWNum38">
    <w:name w:val="WWNum38"/>
    <w:basedOn w:val="Bezlisty"/>
    <w:rsid w:val="00CE61F3"/>
    <w:pPr>
      <w:numPr>
        <w:numId w:val="79"/>
      </w:numPr>
    </w:pPr>
  </w:style>
  <w:style w:type="numbering" w:customStyle="1" w:styleId="WWNum39">
    <w:name w:val="WWNum39"/>
    <w:basedOn w:val="Bezlisty"/>
    <w:rsid w:val="00CE61F3"/>
    <w:pPr>
      <w:numPr>
        <w:numId w:val="21"/>
      </w:numPr>
    </w:pPr>
  </w:style>
  <w:style w:type="numbering" w:customStyle="1" w:styleId="WWNum40">
    <w:name w:val="WWNum40"/>
    <w:basedOn w:val="Bezlisty"/>
    <w:rsid w:val="00CE61F3"/>
    <w:pPr>
      <w:numPr>
        <w:numId w:val="22"/>
      </w:numPr>
    </w:pPr>
  </w:style>
  <w:style w:type="numbering" w:customStyle="1" w:styleId="WWNum41">
    <w:name w:val="WWNum41"/>
    <w:basedOn w:val="Bezlisty"/>
    <w:rsid w:val="00CE61F3"/>
    <w:pPr>
      <w:numPr>
        <w:numId w:val="23"/>
      </w:numPr>
    </w:pPr>
  </w:style>
  <w:style w:type="numbering" w:customStyle="1" w:styleId="WWNum42">
    <w:name w:val="WWNum42"/>
    <w:basedOn w:val="Bezlisty"/>
    <w:rsid w:val="00CE61F3"/>
    <w:pPr>
      <w:numPr>
        <w:numId w:val="24"/>
      </w:numPr>
    </w:pPr>
  </w:style>
  <w:style w:type="numbering" w:customStyle="1" w:styleId="WWNum43">
    <w:name w:val="WWNum43"/>
    <w:basedOn w:val="Bezlisty"/>
    <w:rsid w:val="00CE61F3"/>
    <w:pPr>
      <w:numPr>
        <w:numId w:val="70"/>
      </w:numPr>
    </w:pPr>
  </w:style>
  <w:style w:type="numbering" w:customStyle="1" w:styleId="WWNum44">
    <w:name w:val="WWNum44"/>
    <w:basedOn w:val="Bezlisty"/>
    <w:rsid w:val="00CE61F3"/>
    <w:pPr>
      <w:numPr>
        <w:numId w:val="25"/>
      </w:numPr>
    </w:pPr>
  </w:style>
  <w:style w:type="numbering" w:customStyle="1" w:styleId="WWNum45">
    <w:name w:val="WWNum45"/>
    <w:basedOn w:val="Bezlisty"/>
    <w:rsid w:val="00CE61F3"/>
    <w:pPr>
      <w:numPr>
        <w:numId w:val="26"/>
      </w:numPr>
    </w:pPr>
  </w:style>
  <w:style w:type="numbering" w:customStyle="1" w:styleId="WWNum46">
    <w:name w:val="WWNum46"/>
    <w:basedOn w:val="Bezlisty"/>
    <w:rsid w:val="00CE61F3"/>
    <w:pPr>
      <w:numPr>
        <w:numId w:val="27"/>
      </w:numPr>
    </w:pPr>
  </w:style>
  <w:style w:type="numbering" w:customStyle="1" w:styleId="WWNum47">
    <w:name w:val="WWNum47"/>
    <w:basedOn w:val="Bezlisty"/>
    <w:rsid w:val="00CE61F3"/>
    <w:pPr>
      <w:numPr>
        <w:numId w:val="74"/>
      </w:numPr>
    </w:pPr>
  </w:style>
  <w:style w:type="numbering" w:customStyle="1" w:styleId="WWNum48">
    <w:name w:val="WWNum48"/>
    <w:basedOn w:val="Bezlisty"/>
    <w:rsid w:val="00CE61F3"/>
    <w:pPr>
      <w:numPr>
        <w:numId w:val="29"/>
      </w:numPr>
    </w:pPr>
  </w:style>
  <w:style w:type="numbering" w:customStyle="1" w:styleId="WWNum50">
    <w:name w:val="WWNum50"/>
    <w:basedOn w:val="Bezlisty"/>
    <w:rsid w:val="00CE61F3"/>
    <w:pPr>
      <w:numPr>
        <w:numId w:val="73"/>
      </w:numPr>
    </w:pPr>
  </w:style>
  <w:style w:type="numbering" w:customStyle="1" w:styleId="WWNum51">
    <w:name w:val="WWNum51"/>
    <w:basedOn w:val="Bezlisty"/>
    <w:rsid w:val="00CE61F3"/>
    <w:pPr>
      <w:numPr>
        <w:numId w:val="30"/>
      </w:numPr>
    </w:pPr>
  </w:style>
  <w:style w:type="numbering" w:customStyle="1" w:styleId="WWNum52">
    <w:name w:val="WWNum52"/>
    <w:basedOn w:val="Bezlisty"/>
    <w:rsid w:val="00CE61F3"/>
    <w:pPr>
      <w:numPr>
        <w:numId w:val="31"/>
      </w:numPr>
    </w:pPr>
  </w:style>
  <w:style w:type="numbering" w:customStyle="1" w:styleId="WWNum53">
    <w:name w:val="WWNum53"/>
    <w:basedOn w:val="Bezlisty"/>
    <w:rsid w:val="00CE61F3"/>
    <w:pPr>
      <w:numPr>
        <w:numId w:val="32"/>
      </w:numPr>
    </w:pPr>
  </w:style>
  <w:style w:type="character" w:customStyle="1" w:styleId="Bodytext1">
    <w:name w:val="Body text|1_"/>
    <w:basedOn w:val="Domylnaczcionkaakapitu"/>
    <w:link w:val="Bodytext10"/>
    <w:rsid w:val="00E36B77"/>
  </w:style>
  <w:style w:type="paragraph" w:customStyle="1" w:styleId="Bodytext10">
    <w:name w:val="Body text|1"/>
    <w:basedOn w:val="Normalny"/>
    <w:link w:val="Bodytext1"/>
    <w:rsid w:val="00E36B77"/>
    <w:pPr>
      <w:widowControl w:val="0"/>
      <w:spacing w:after="0"/>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1218751">
      <w:bodyDiv w:val="1"/>
      <w:marLeft w:val="0"/>
      <w:marRight w:val="0"/>
      <w:marTop w:val="0"/>
      <w:marBottom w:val="0"/>
      <w:divBdr>
        <w:top w:val="none" w:sz="0" w:space="0" w:color="auto"/>
        <w:left w:val="none" w:sz="0" w:space="0" w:color="auto"/>
        <w:bottom w:val="none" w:sz="0" w:space="0" w:color="auto"/>
        <w:right w:val="none" w:sz="0" w:space="0" w:color="auto"/>
      </w:divBdr>
    </w:div>
    <w:div w:id="153182128">
      <w:bodyDiv w:val="1"/>
      <w:marLeft w:val="0"/>
      <w:marRight w:val="0"/>
      <w:marTop w:val="0"/>
      <w:marBottom w:val="0"/>
      <w:divBdr>
        <w:top w:val="none" w:sz="0" w:space="0" w:color="auto"/>
        <w:left w:val="none" w:sz="0" w:space="0" w:color="auto"/>
        <w:bottom w:val="none" w:sz="0" w:space="0" w:color="auto"/>
        <w:right w:val="none" w:sz="0" w:space="0" w:color="auto"/>
      </w:divBdr>
    </w:div>
    <w:div w:id="179202012">
      <w:bodyDiv w:val="1"/>
      <w:marLeft w:val="0"/>
      <w:marRight w:val="0"/>
      <w:marTop w:val="0"/>
      <w:marBottom w:val="0"/>
      <w:divBdr>
        <w:top w:val="none" w:sz="0" w:space="0" w:color="auto"/>
        <w:left w:val="none" w:sz="0" w:space="0" w:color="auto"/>
        <w:bottom w:val="none" w:sz="0" w:space="0" w:color="auto"/>
        <w:right w:val="none" w:sz="0" w:space="0" w:color="auto"/>
      </w:divBdr>
    </w:div>
    <w:div w:id="183595242">
      <w:bodyDiv w:val="1"/>
      <w:marLeft w:val="0"/>
      <w:marRight w:val="0"/>
      <w:marTop w:val="0"/>
      <w:marBottom w:val="0"/>
      <w:divBdr>
        <w:top w:val="none" w:sz="0" w:space="0" w:color="auto"/>
        <w:left w:val="none" w:sz="0" w:space="0" w:color="auto"/>
        <w:bottom w:val="none" w:sz="0" w:space="0" w:color="auto"/>
        <w:right w:val="none" w:sz="0" w:space="0" w:color="auto"/>
      </w:divBdr>
    </w:div>
    <w:div w:id="239220098">
      <w:bodyDiv w:val="1"/>
      <w:marLeft w:val="0"/>
      <w:marRight w:val="0"/>
      <w:marTop w:val="0"/>
      <w:marBottom w:val="0"/>
      <w:divBdr>
        <w:top w:val="none" w:sz="0" w:space="0" w:color="auto"/>
        <w:left w:val="none" w:sz="0" w:space="0" w:color="auto"/>
        <w:bottom w:val="none" w:sz="0" w:space="0" w:color="auto"/>
        <w:right w:val="none" w:sz="0" w:space="0" w:color="auto"/>
      </w:divBdr>
    </w:div>
    <w:div w:id="323556003">
      <w:bodyDiv w:val="1"/>
      <w:marLeft w:val="0"/>
      <w:marRight w:val="0"/>
      <w:marTop w:val="0"/>
      <w:marBottom w:val="0"/>
      <w:divBdr>
        <w:top w:val="none" w:sz="0" w:space="0" w:color="auto"/>
        <w:left w:val="none" w:sz="0" w:space="0" w:color="auto"/>
        <w:bottom w:val="none" w:sz="0" w:space="0" w:color="auto"/>
        <w:right w:val="none" w:sz="0" w:space="0" w:color="auto"/>
      </w:divBdr>
    </w:div>
    <w:div w:id="343825486">
      <w:bodyDiv w:val="1"/>
      <w:marLeft w:val="0"/>
      <w:marRight w:val="0"/>
      <w:marTop w:val="0"/>
      <w:marBottom w:val="0"/>
      <w:divBdr>
        <w:top w:val="none" w:sz="0" w:space="0" w:color="auto"/>
        <w:left w:val="none" w:sz="0" w:space="0" w:color="auto"/>
        <w:bottom w:val="none" w:sz="0" w:space="0" w:color="auto"/>
        <w:right w:val="none" w:sz="0" w:space="0" w:color="auto"/>
      </w:divBdr>
    </w:div>
    <w:div w:id="359623733">
      <w:bodyDiv w:val="1"/>
      <w:marLeft w:val="0"/>
      <w:marRight w:val="0"/>
      <w:marTop w:val="0"/>
      <w:marBottom w:val="0"/>
      <w:divBdr>
        <w:top w:val="none" w:sz="0" w:space="0" w:color="auto"/>
        <w:left w:val="none" w:sz="0" w:space="0" w:color="auto"/>
        <w:bottom w:val="none" w:sz="0" w:space="0" w:color="auto"/>
        <w:right w:val="none" w:sz="0" w:space="0" w:color="auto"/>
      </w:divBdr>
    </w:div>
    <w:div w:id="571237322">
      <w:bodyDiv w:val="1"/>
      <w:marLeft w:val="0"/>
      <w:marRight w:val="0"/>
      <w:marTop w:val="0"/>
      <w:marBottom w:val="0"/>
      <w:divBdr>
        <w:top w:val="none" w:sz="0" w:space="0" w:color="auto"/>
        <w:left w:val="none" w:sz="0" w:space="0" w:color="auto"/>
        <w:bottom w:val="none" w:sz="0" w:space="0" w:color="auto"/>
        <w:right w:val="none" w:sz="0" w:space="0" w:color="auto"/>
      </w:divBdr>
    </w:div>
    <w:div w:id="583993174">
      <w:bodyDiv w:val="1"/>
      <w:marLeft w:val="0"/>
      <w:marRight w:val="0"/>
      <w:marTop w:val="0"/>
      <w:marBottom w:val="0"/>
      <w:divBdr>
        <w:top w:val="none" w:sz="0" w:space="0" w:color="auto"/>
        <w:left w:val="none" w:sz="0" w:space="0" w:color="auto"/>
        <w:bottom w:val="none" w:sz="0" w:space="0" w:color="auto"/>
        <w:right w:val="none" w:sz="0" w:space="0" w:color="auto"/>
      </w:divBdr>
    </w:div>
    <w:div w:id="618487393">
      <w:bodyDiv w:val="1"/>
      <w:marLeft w:val="0"/>
      <w:marRight w:val="0"/>
      <w:marTop w:val="0"/>
      <w:marBottom w:val="0"/>
      <w:divBdr>
        <w:top w:val="none" w:sz="0" w:space="0" w:color="auto"/>
        <w:left w:val="none" w:sz="0" w:space="0" w:color="auto"/>
        <w:bottom w:val="none" w:sz="0" w:space="0" w:color="auto"/>
        <w:right w:val="none" w:sz="0" w:space="0" w:color="auto"/>
      </w:divBdr>
    </w:div>
    <w:div w:id="677345205">
      <w:bodyDiv w:val="1"/>
      <w:marLeft w:val="0"/>
      <w:marRight w:val="0"/>
      <w:marTop w:val="0"/>
      <w:marBottom w:val="0"/>
      <w:divBdr>
        <w:top w:val="none" w:sz="0" w:space="0" w:color="auto"/>
        <w:left w:val="none" w:sz="0" w:space="0" w:color="auto"/>
        <w:bottom w:val="none" w:sz="0" w:space="0" w:color="auto"/>
        <w:right w:val="none" w:sz="0" w:space="0" w:color="auto"/>
      </w:divBdr>
    </w:div>
    <w:div w:id="733771836">
      <w:bodyDiv w:val="1"/>
      <w:marLeft w:val="0"/>
      <w:marRight w:val="0"/>
      <w:marTop w:val="0"/>
      <w:marBottom w:val="0"/>
      <w:divBdr>
        <w:top w:val="none" w:sz="0" w:space="0" w:color="auto"/>
        <w:left w:val="none" w:sz="0" w:space="0" w:color="auto"/>
        <w:bottom w:val="none" w:sz="0" w:space="0" w:color="auto"/>
        <w:right w:val="none" w:sz="0" w:space="0" w:color="auto"/>
      </w:divBdr>
    </w:div>
    <w:div w:id="798378511">
      <w:bodyDiv w:val="1"/>
      <w:marLeft w:val="0"/>
      <w:marRight w:val="0"/>
      <w:marTop w:val="0"/>
      <w:marBottom w:val="0"/>
      <w:divBdr>
        <w:top w:val="none" w:sz="0" w:space="0" w:color="auto"/>
        <w:left w:val="none" w:sz="0" w:space="0" w:color="auto"/>
        <w:bottom w:val="none" w:sz="0" w:space="0" w:color="auto"/>
        <w:right w:val="none" w:sz="0" w:space="0" w:color="auto"/>
      </w:divBdr>
    </w:div>
    <w:div w:id="898436598">
      <w:bodyDiv w:val="1"/>
      <w:marLeft w:val="0"/>
      <w:marRight w:val="0"/>
      <w:marTop w:val="0"/>
      <w:marBottom w:val="0"/>
      <w:divBdr>
        <w:top w:val="none" w:sz="0" w:space="0" w:color="auto"/>
        <w:left w:val="none" w:sz="0" w:space="0" w:color="auto"/>
        <w:bottom w:val="none" w:sz="0" w:space="0" w:color="auto"/>
        <w:right w:val="none" w:sz="0" w:space="0" w:color="auto"/>
      </w:divBdr>
    </w:div>
    <w:div w:id="969703096">
      <w:bodyDiv w:val="1"/>
      <w:marLeft w:val="0"/>
      <w:marRight w:val="0"/>
      <w:marTop w:val="0"/>
      <w:marBottom w:val="0"/>
      <w:divBdr>
        <w:top w:val="none" w:sz="0" w:space="0" w:color="auto"/>
        <w:left w:val="none" w:sz="0" w:space="0" w:color="auto"/>
        <w:bottom w:val="none" w:sz="0" w:space="0" w:color="auto"/>
        <w:right w:val="none" w:sz="0" w:space="0" w:color="auto"/>
      </w:divBdr>
    </w:div>
    <w:div w:id="1059013873">
      <w:bodyDiv w:val="1"/>
      <w:marLeft w:val="0"/>
      <w:marRight w:val="0"/>
      <w:marTop w:val="0"/>
      <w:marBottom w:val="0"/>
      <w:divBdr>
        <w:top w:val="none" w:sz="0" w:space="0" w:color="auto"/>
        <w:left w:val="none" w:sz="0" w:space="0" w:color="auto"/>
        <w:bottom w:val="none" w:sz="0" w:space="0" w:color="auto"/>
        <w:right w:val="none" w:sz="0" w:space="0" w:color="auto"/>
      </w:divBdr>
    </w:div>
    <w:div w:id="1186940022">
      <w:bodyDiv w:val="1"/>
      <w:marLeft w:val="0"/>
      <w:marRight w:val="0"/>
      <w:marTop w:val="0"/>
      <w:marBottom w:val="0"/>
      <w:divBdr>
        <w:top w:val="none" w:sz="0" w:space="0" w:color="auto"/>
        <w:left w:val="none" w:sz="0" w:space="0" w:color="auto"/>
        <w:bottom w:val="none" w:sz="0" w:space="0" w:color="auto"/>
        <w:right w:val="none" w:sz="0" w:space="0" w:color="auto"/>
      </w:divBdr>
    </w:div>
    <w:div w:id="1316838081">
      <w:bodyDiv w:val="1"/>
      <w:marLeft w:val="0"/>
      <w:marRight w:val="0"/>
      <w:marTop w:val="0"/>
      <w:marBottom w:val="0"/>
      <w:divBdr>
        <w:top w:val="none" w:sz="0" w:space="0" w:color="auto"/>
        <w:left w:val="none" w:sz="0" w:space="0" w:color="auto"/>
        <w:bottom w:val="none" w:sz="0" w:space="0" w:color="auto"/>
        <w:right w:val="none" w:sz="0" w:space="0" w:color="auto"/>
      </w:divBdr>
    </w:div>
    <w:div w:id="1327517633">
      <w:bodyDiv w:val="1"/>
      <w:marLeft w:val="0"/>
      <w:marRight w:val="0"/>
      <w:marTop w:val="0"/>
      <w:marBottom w:val="0"/>
      <w:divBdr>
        <w:top w:val="none" w:sz="0" w:space="0" w:color="auto"/>
        <w:left w:val="none" w:sz="0" w:space="0" w:color="auto"/>
        <w:bottom w:val="none" w:sz="0" w:space="0" w:color="auto"/>
        <w:right w:val="none" w:sz="0" w:space="0" w:color="auto"/>
      </w:divBdr>
    </w:div>
    <w:div w:id="1332638934">
      <w:bodyDiv w:val="1"/>
      <w:marLeft w:val="0"/>
      <w:marRight w:val="0"/>
      <w:marTop w:val="0"/>
      <w:marBottom w:val="0"/>
      <w:divBdr>
        <w:top w:val="none" w:sz="0" w:space="0" w:color="auto"/>
        <w:left w:val="none" w:sz="0" w:space="0" w:color="auto"/>
        <w:bottom w:val="none" w:sz="0" w:space="0" w:color="auto"/>
        <w:right w:val="none" w:sz="0" w:space="0" w:color="auto"/>
      </w:divBdr>
    </w:div>
    <w:div w:id="1410231146">
      <w:bodyDiv w:val="1"/>
      <w:marLeft w:val="0"/>
      <w:marRight w:val="0"/>
      <w:marTop w:val="0"/>
      <w:marBottom w:val="0"/>
      <w:divBdr>
        <w:top w:val="none" w:sz="0" w:space="0" w:color="auto"/>
        <w:left w:val="none" w:sz="0" w:space="0" w:color="auto"/>
        <w:bottom w:val="none" w:sz="0" w:space="0" w:color="auto"/>
        <w:right w:val="none" w:sz="0" w:space="0" w:color="auto"/>
      </w:divBdr>
    </w:div>
    <w:div w:id="1531146420">
      <w:bodyDiv w:val="1"/>
      <w:marLeft w:val="0"/>
      <w:marRight w:val="0"/>
      <w:marTop w:val="0"/>
      <w:marBottom w:val="0"/>
      <w:divBdr>
        <w:top w:val="none" w:sz="0" w:space="0" w:color="auto"/>
        <w:left w:val="none" w:sz="0" w:space="0" w:color="auto"/>
        <w:bottom w:val="none" w:sz="0" w:space="0" w:color="auto"/>
        <w:right w:val="none" w:sz="0" w:space="0" w:color="auto"/>
      </w:divBdr>
    </w:div>
    <w:div w:id="1535533182">
      <w:bodyDiv w:val="1"/>
      <w:marLeft w:val="0"/>
      <w:marRight w:val="0"/>
      <w:marTop w:val="0"/>
      <w:marBottom w:val="0"/>
      <w:divBdr>
        <w:top w:val="none" w:sz="0" w:space="0" w:color="auto"/>
        <w:left w:val="none" w:sz="0" w:space="0" w:color="auto"/>
        <w:bottom w:val="none" w:sz="0" w:space="0" w:color="auto"/>
        <w:right w:val="none" w:sz="0" w:space="0" w:color="auto"/>
      </w:divBdr>
    </w:div>
    <w:div w:id="1690328908">
      <w:bodyDiv w:val="1"/>
      <w:marLeft w:val="0"/>
      <w:marRight w:val="0"/>
      <w:marTop w:val="0"/>
      <w:marBottom w:val="0"/>
      <w:divBdr>
        <w:top w:val="none" w:sz="0" w:space="0" w:color="auto"/>
        <w:left w:val="none" w:sz="0" w:space="0" w:color="auto"/>
        <w:bottom w:val="none" w:sz="0" w:space="0" w:color="auto"/>
        <w:right w:val="none" w:sz="0" w:space="0" w:color="auto"/>
      </w:divBdr>
    </w:div>
    <w:div w:id="1692948885">
      <w:bodyDiv w:val="1"/>
      <w:marLeft w:val="0"/>
      <w:marRight w:val="0"/>
      <w:marTop w:val="0"/>
      <w:marBottom w:val="0"/>
      <w:divBdr>
        <w:top w:val="none" w:sz="0" w:space="0" w:color="auto"/>
        <w:left w:val="none" w:sz="0" w:space="0" w:color="auto"/>
        <w:bottom w:val="none" w:sz="0" w:space="0" w:color="auto"/>
        <w:right w:val="none" w:sz="0" w:space="0" w:color="auto"/>
      </w:divBdr>
    </w:div>
    <w:div w:id="1719356116">
      <w:bodyDiv w:val="1"/>
      <w:marLeft w:val="0"/>
      <w:marRight w:val="0"/>
      <w:marTop w:val="0"/>
      <w:marBottom w:val="0"/>
      <w:divBdr>
        <w:top w:val="none" w:sz="0" w:space="0" w:color="auto"/>
        <w:left w:val="none" w:sz="0" w:space="0" w:color="auto"/>
        <w:bottom w:val="none" w:sz="0" w:space="0" w:color="auto"/>
        <w:right w:val="none" w:sz="0" w:space="0" w:color="auto"/>
      </w:divBdr>
    </w:div>
    <w:div w:id="1766806517">
      <w:bodyDiv w:val="1"/>
      <w:marLeft w:val="0"/>
      <w:marRight w:val="0"/>
      <w:marTop w:val="0"/>
      <w:marBottom w:val="0"/>
      <w:divBdr>
        <w:top w:val="none" w:sz="0" w:space="0" w:color="auto"/>
        <w:left w:val="none" w:sz="0" w:space="0" w:color="auto"/>
        <w:bottom w:val="none" w:sz="0" w:space="0" w:color="auto"/>
        <w:right w:val="none" w:sz="0" w:space="0" w:color="auto"/>
      </w:divBdr>
    </w:div>
    <w:div w:id="1820226259">
      <w:bodyDiv w:val="1"/>
      <w:marLeft w:val="0"/>
      <w:marRight w:val="0"/>
      <w:marTop w:val="0"/>
      <w:marBottom w:val="0"/>
      <w:divBdr>
        <w:top w:val="none" w:sz="0" w:space="0" w:color="auto"/>
        <w:left w:val="none" w:sz="0" w:space="0" w:color="auto"/>
        <w:bottom w:val="none" w:sz="0" w:space="0" w:color="auto"/>
        <w:right w:val="none" w:sz="0" w:space="0" w:color="auto"/>
      </w:divBdr>
    </w:div>
    <w:div w:id="1838694294">
      <w:bodyDiv w:val="1"/>
      <w:marLeft w:val="0"/>
      <w:marRight w:val="0"/>
      <w:marTop w:val="0"/>
      <w:marBottom w:val="0"/>
      <w:divBdr>
        <w:top w:val="none" w:sz="0" w:space="0" w:color="auto"/>
        <w:left w:val="none" w:sz="0" w:space="0" w:color="auto"/>
        <w:bottom w:val="none" w:sz="0" w:space="0" w:color="auto"/>
        <w:right w:val="none" w:sz="0" w:space="0" w:color="auto"/>
      </w:divBdr>
    </w:div>
    <w:div w:id="1849559541">
      <w:bodyDiv w:val="1"/>
      <w:marLeft w:val="0"/>
      <w:marRight w:val="0"/>
      <w:marTop w:val="0"/>
      <w:marBottom w:val="0"/>
      <w:divBdr>
        <w:top w:val="none" w:sz="0" w:space="0" w:color="auto"/>
        <w:left w:val="none" w:sz="0" w:space="0" w:color="auto"/>
        <w:bottom w:val="none" w:sz="0" w:space="0" w:color="auto"/>
        <w:right w:val="none" w:sz="0" w:space="0" w:color="auto"/>
      </w:divBdr>
    </w:div>
    <w:div w:id="1875344168">
      <w:bodyDiv w:val="1"/>
      <w:marLeft w:val="0"/>
      <w:marRight w:val="0"/>
      <w:marTop w:val="0"/>
      <w:marBottom w:val="0"/>
      <w:divBdr>
        <w:top w:val="none" w:sz="0" w:space="0" w:color="auto"/>
        <w:left w:val="none" w:sz="0" w:space="0" w:color="auto"/>
        <w:bottom w:val="none" w:sz="0" w:space="0" w:color="auto"/>
        <w:right w:val="none" w:sz="0" w:space="0" w:color="auto"/>
      </w:divBdr>
    </w:div>
    <w:div w:id="1889343526">
      <w:bodyDiv w:val="1"/>
      <w:marLeft w:val="0"/>
      <w:marRight w:val="0"/>
      <w:marTop w:val="0"/>
      <w:marBottom w:val="0"/>
      <w:divBdr>
        <w:top w:val="none" w:sz="0" w:space="0" w:color="auto"/>
        <w:left w:val="none" w:sz="0" w:space="0" w:color="auto"/>
        <w:bottom w:val="none" w:sz="0" w:space="0" w:color="auto"/>
        <w:right w:val="none" w:sz="0" w:space="0" w:color="auto"/>
      </w:divBdr>
    </w:div>
    <w:div w:id="2097162898">
      <w:bodyDiv w:val="1"/>
      <w:marLeft w:val="0"/>
      <w:marRight w:val="0"/>
      <w:marTop w:val="0"/>
      <w:marBottom w:val="0"/>
      <w:divBdr>
        <w:top w:val="none" w:sz="0" w:space="0" w:color="auto"/>
        <w:left w:val="none" w:sz="0" w:space="0" w:color="auto"/>
        <w:bottom w:val="none" w:sz="0" w:space="0" w:color="auto"/>
        <w:right w:val="none" w:sz="0" w:space="0" w:color="auto"/>
      </w:divBdr>
    </w:div>
    <w:div w:id="212503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43D11A2DFA1E24CA584E6BF7A39FEC3" ma:contentTypeVersion="10" ma:contentTypeDescription="Utwórz nowy dokument." ma:contentTypeScope="" ma:versionID="0cdda4b3b93d3e571976c4b87751a711">
  <xsd:schema xmlns:xsd="http://www.w3.org/2001/XMLSchema" xmlns:xs="http://www.w3.org/2001/XMLSchema" xmlns:p="http://schemas.microsoft.com/office/2006/metadata/properties" xmlns:ns2="965a8e8c-627e-440c-ae67-363b3d66d66c" xmlns:ns3="2b90d385-9a42-42ed-995e-892f19abf8aa" targetNamespace="http://schemas.microsoft.com/office/2006/metadata/properties" ma:root="true" ma:fieldsID="c6962285c1478855835e066b266cdd9a" ns2:_="" ns3:_="">
    <xsd:import namespace="965a8e8c-627e-440c-ae67-363b3d66d66c"/>
    <xsd:import namespace="2b90d385-9a42-42ed-995e-892f19abf8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5a8e8c-627e-440c-ae67-363b3d66d6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90517bb0-bbb9-4b4e-987b-66594cfe7a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90d385-9a42-42ed-995e-892f19abf8a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beb080-ca45-4649-a35b-9c4386f634c5}" ma:internalName="TaxCatchAll" ma:showField="CatchAllData" ma:web="2b90d385-9a42-42ed-995e-892f19abf8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5a8e8c-627e-440c-ae67-363b3d66d66c">
      <Terms xmlns="http://schemas.microsoft.com/office/infopath/2007/PartnerControls"/>
    </lcf76f155ced4ddcb4097134ff3c332f>
    <TaxCatchAll xmlns="2b90d385-9a42-42ed-995e-892f19abf8a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E635AC-9E21-4283-857B-82B7FAA072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5a8e8c-627e-440c-ae67-363b3d66d66c"/>
    <ds:schemaRef ds:uri="2b90d385-9a42-42ed-995e-892f19abf8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207503-424B-4F7E-8428-F059CFCCEA60}">
  <ds:schemaRefs>
    <ds:schemaRef ds:uri="http://schemas.microsoft.com/sharepoint/v3/contenttype/forms"/>
  </ds:schemaRefs>
</ds:datastoreItem>
</file>

<file path=customXml/itemProps3.xml><?xml version="1.0" encoding="utf-8"?>
<ds:datastoreItem xmlns:ds="http://schemas.openxmlformats.org/officeDocument/2006/customXml" ds:itemID="{03BEF0DF-EDB3-4AC4-A631-5273FB1F0A96}">
  <ds:schemaRefs>
    <ds:schemaRef ds:uri="http://schemas.microsoft.com/office/2006/metadata/properties"/>
    <ds:schemaRef ds:uri="http://schemas.microsoft.com/office/infopath/2007/PartnerControls"/>
    <ds:schemaRef ds:uri="965a8e8c-627e-440c-ae67-363b3d66d66c"/>
    <ds:schemaRef ds:uri="2b90d385-9a42-42ed-995e-892f19abf8aa"/>
  </ds:schemaRefs>
</ds:datastoreItem>
</file>

<file path=customXml/itemProps4.xml><?xml version="1.0" encoding="utf-8"?>
<ds:datastoreItem xmlns:ds="http://schemas.openxmlformats.org/officeDocument/2006/customXml" ds:itemID="{AB7E6E5A-D793-49A2-9E2D-DBF62B23D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34</Pages>
  <Words>10391</Words>
  <Characters>68895</Characters>
  <Application>Microsoft Office Word</Application>
  <DocSecurity>0</DocSecurity>
  <Lines>1230</Lines>
  <Paragraphs>417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Użytkownik systemu Windows</dc:creator>
  <cp:lastModifiedBy>Dawid Studencki</cp:lastModifiedBy>
  <cp:revision>134</cp:revision>
  <cp:lastPrinted>2026-10-01T05:17:00Z</cp:lastPrinted>
  <dcterms:created xsi:type="dcterms:W3CDTF">2025-08-13T07:15:00Z</dcterms:created>
  <dcterms:modified xsi:type="dcterms:W3CDTF">2026-10-02T16:11:00Z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0x010100143D11A2DFA1E24CA584E6BF7A39FEC3</vt:lpwstr>
  </property>
  <property fmtid="{D5CDD505-2E9C-101B-9397-08002B2CF9AE}" pid="3" name="MediaServiceImageTags">
    <vt:lpwstr/>
  </property>
  <property fmtid="{D5CDD505-2E9C-101B-9397-08002B2CF9AE}" pid="4" name="docLang">
    <vt:lpwstr>pl</vt:lpwstr>
  </property>
</Properties>
</file>