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D8492" w14:textId="7CDB00B2" w:rsidR="01A46CAE" w:rsidRDefault="01A46CAE" w:rsidP="1A4F3AF0">
      <w:pPr>
        <w:spacing w:line="271" w:lineRule="auto"/>
        <w:jc w:val="right"/>
      </w:pPr>
      <w:r w:rsidRPr="1A4F3AF0">
        <w:rPr>
          <w:rFonts w:ascii="Calibri" w:hAnsi="Calibri" w:cs="Calibri"/>
          <w:b/>
          <w:bCs/>
          <w:sz w:val="22"/>
          <w:szCs w:val="22"/>
        </w:rPr>
        <w:t>Załącznik nr</w:t>
      </w:r>
      <w:r w:rsidR="008334B3">
        <w:rPr>
          <w:rFonts w:ascii="Calibri" w:hAnsi="Calibri" w:cs="Calibri"/>
          <w:b/>
          <w:bCs/>
          <w:sz w:val="22"/>
          <w:szCs w:val="22"/>
        </w:rPr>
        <w:t xml:space="preserve"> 4</w:t>
      </w:r>
      <w:r w:rsidRPr="1A4F3AF0">
        <w:rPr>
          <w:rFonts w:ascii="Calibri" w:hAnsi="Calibri" w:cs="Calibri"/>
          <w:b/>
          <w:bCs/>
          <w:sz w:val="22"/>
          <w:szCs w:val="22"/>
        </w:rPr>
        <w:t xml:space="preserve"> do SWZ</w:t>
      </w:r>
    </w:p>
    <w:p w14:paraId="707938D5" w14:textId="1848347F" w:rsidR="1A4F3AF0" w:rsidRDefault="1A4F3AF0" w:rsidP="1A4F3AF0">
      <w:pPr>
        <w:spacing w:line="271" w:lineRule="auto"/>
        <w:jc w:val="center"/>
        <w:rPr>
          <w:rFonts w:ascii="Calibri" w:hAnsi="Calibri" w:cs="Calibri"/>
          <w:b/>
          <w:bCs/>
          <w:sz w:val="22"/>
          <w:szCs w:val="22"/>
        </w:rPr>
      </w:pPr>
    </w:p>
    <w:p w14:paraId="0806783D" w14:textId="26A52939" w:rsidR="005C2EAB" w:rsidRPr="00EC6728" w:rsidRDefault="60421EDD" w:rsidP="00EC6728">
      <w:pPr>
        <w:spacing w:line="271" w:lineRule="auto"/>
        <w:jc w:val="center"/>
        <w:rPr>
          <w:rFonts w:ascii="Calibri" w:hAnsi="Calibri" w:cs="Calibri"/>
          <w:b/>
          <w:bCs/>
          <w:sz w:val="22"/>
          <w:szCs w:val="22"/>
        </w:rPr>
      </w:pPr>
      <w:r w:rsidRPr="1A4F3AF0">
        <w:rPr>
          <w:rFonts w:ascii="Calibri" w:hAnsi="Calibri" w:cs="Calibri"/>
          <w:b/>
          <w:bCs/>
          <w:sz w:val="22"/>
          <w:szCs w:val="22"/>
        </w:rPr>
        <w:t>WZÓR</w:t>
      </w:r>
      <w:r w:rsidR="47DC0E21" w:rsidRPr="1A4F3AF0">
        <w:rPr>
          <w:rFonts w:ascii="Calibri" w:hAnsi="Calibri" w:cs="Calibri"/>
          <w:b/>
          <w:bCs/>
          <w:sz w:val="22"/>
          <w:szCs w:val="22"/>
        </w:rPr>
        <w:t xml:space="preserve"> UMOWY</w:t>
      </w:r>
    </w:p>
    <w:p w14:paraId="7B3F6AD6" w14:textId="77777777" w:rsidR="005C2EAB" w:rsidRPr="00EC6728" w:rsidRDefault="60421EDD" w:rsidP="00EC6728">
      <w:pPr>
        <w:spacing w:line="271" w:lineRule="auto"/>
        <w:jc w:val="center"/>
        <w:rPr>
          <w:rFonts w:ascii="Calibri" w:hAnsi="Calibri" w:cs="Calibri"/>
          <w:b/>
          <w:bCs/>
          <w:sz w:val="22"/>
          <w:szCs w:val="22"/>
        </w:rPr>
      </w:pPr>
      <w:r w:rsidRPr="1A4F3AF0">
        <w:rPr>
          <w:rFonts w:ascii="Calibri" w:hAnsi="Calibri" w:cs="Calibri"/>
          <w:b/>
          <w:bCs/>
          <w:sz w:val="22"/>
          <w:szCs w:val="22"/>
        </w:rPr>
        <w:t>UMOWA NR</w:t>
      </w:r>
      <w:proofErr w:type="gramStart"/>
      <w:r w:rsidRPr="1A4F3AF0">
        <w:rPr>
          <w:rFonts w:ascii="Calibri" w:hAnsi="Calibri" w:cs="Calibri"/>
          <w:b/>
          <w:bCs/>
          <w:sz w:val="22"/>
          <w:szCs w:val="22"/>
        </w:rPr>
        <w:t xml:space="preserve"> ….</w:t>
      </w:r>
      <w:proofErr w:type="gramEnd"/>
      <w:r w:rsidRPr="1A4F3AF0">
        <w:rPr>
          <w:rFonts w:ascii="Calibri" w:hAnsi="Calibri" w:cs="Calibri"/>
          <w:b/>
          <w:bCs/>
          <w:sz w:val="22"/>
          <w:szCs w:val="22"/>
        </w:rPr>
        <w:t>/FINA/2026</w:t>
      </w:r>
    </w:p>
    <w:p w14:paraId="4AF29A2A" w14:textId="77777777" w:rsidR="005C2EAB" w:rsidRPr="00EC6728" w:rsidRDefault="60421EDD" w:rsidP="00EC6728">
      <w:pPr>
        <w:spacing w:line="271" w:lineRule="auto"/>
        <w:jc w:val="center"/>
        <w:rPr>
          <w:rFonts w:ascii="Calibri" w:hAnsi="Calibri" w:cs="Calibri"/>
          <w:b/>
          <w:bCs/>
          <w:sz w:val="22"/>
          <w:szCs w:val="22"/>
        </w:rPr>
      </w:pPr>
      <w:r w:rsidRPr="1A4F3AF0">
        <w:rPr>
          <w:rFonts w:ascii="Calibri" w:hAnsi="Calibri" w:cs="Calibri"/>
          <w:b/>
          <w:bCs/>
          <w:sz w:val="22"/>
          <w:szCs w:val="22"/>
        </w:rPr>
        <w:t>(zwana dalej „Umową”)</w:t>
      </w:r>
    </w:p>
    <w:p w14:paraId="6976C137" w14:textId="77777777" w:rsidR="00E73F92" w:rsidRPr="00EC6728" w:rsidRDefault="00E73F92" w:rsidP="00EC6728">
      <w:pPr>
        <w:spacing w:line="271" w:lineRule="auto"/>
        <w:jc w:val="center"/>
        <w:rPr>
          <w:rFonts w:ascii="Calibri" w:hAnsi="Calibri" w:cs="Calibri"/>
          <w:b/>
          <w:bCs/>
          <w:sz w:val="22"/>
          <w:szCs w:val="22"/>
        </w:rPr>
      </w:pPr>
    </w:p>
    <w:p w14:paraId="58111200" w14:textId="77777777" w:rsidR="005C2EAB" w:rsidRPr="00EC6728" w:rsidRDefault="60421EDD" w:rsidP="00EC6728">
      <w:pPr>
        <w:spacing w:line="271" w:lineRule="auto"/>
        <w:jc w:val="both"/>
        <w:rPr>
          <w:rFonts w:ascii="Calibri" w:hAnsi="Calibri" w:cs="Calibri"/>
          <w:sz w:val="22"/>
          <w:szCs w:val="22"/>
        </w:rPr>
      </w:pPr>
      <w:r w:rsidRPr="1A4F3AF0">
        <w:rPr>
          <w:rFonts w:ascii="Calibri" w:hAnsi="Calibri" w:cs="Calibri"/>
          <w:sz w:val="22"/>
          <w:szCs w:val="22"/>
        </w:rPr>
        <w:t>zawarta w dniu ………………</w:t>
      </w:r>
      <w:proofErr w:type="gramStart"/>
      <w:r w:rsidRPr="1A4F3AF0">
        <w:rPr>
          <w:rFonts w:ascii="Calibri" w:hAnsi="Calibri" w:cs="Calibri"/>
          <w:sz w:val="22"/>
          <w:szCs w:val="22"/>
        </w:rPr>
        <w:t>…….</w:t>
      </w:r>
      <w:proofErr w:type="gramEnd"/>
      <w:r w:rsidRPr="1A4F3AF0">
        <w:rPr>
          <w:rFonts w:ascii="Calibri" w:hAnsi="Calibri" w:cs="Calibri"/>
          <w:sz w:val="22"/>
          <w:szCs w:val="22"/>
        </w:rPr>
        <w:t>. /w formie elektronicznej, z chwilą jej opatrzenia kwalifikowanym podpisem elektronicznym przez ostatnią Stronę, pomiędzy:</w:t>
      </w:r>
    </w:p>
    <w:p w14:paraId="46E44599" w14:textId="78152C51" w:rsidR="1A4F3AF0" w:rsidRDefault="1A4F3AF0" w:rsidP="1A4F3AF0">
      <w:pPr>
        <w:spacing w:line="271" w:lineRule="auto"/>
        <w:jc w:val="both"/>
        <w:rPr>
          <w:rFonts w:ascii="Calibri" w:hAnsi="Calibri" w:cs="Calibri"/>
          <w:sz w:val="22"/>
          <w:szCs w:val="22"/>
        </w:rPr>
      </w:pPr>
    </w:p>
    <w:p w14:paraId="21EC748D" w14:textId="19C9CA99" w:rsidR="005C2EAB" w:rsidRPr="00EC6728" w:rsidRDefault="60421EDD" w:rsidP="00EC6728">
      <w:pPr>
        <w:spacing w:line="271" w:lineRule="auto"/>
        <w:jc w:val="both"/>
        <w:rPr>
          <w:rFonts w:ascii="Calibri" w:hAnsi="Calibri" w:cs="Calibri"/>
          <w:sz w:val="22"/>
          <w:szCs w:val="22"/>
        </w:rPr>
      </w:pPr>
      <w:r w:rsidRPr="1A4F3AF0">
        <w:rPr>
          <w:rFonts w:ascii="Calibri" w:hAnsi="Calibri" w:cs="Calibri"/>
          <w:b/>
          <w:bCs/>
          <w:sz w:val="22"/>
          <w:szCs w:val="22"/>
        </w:rPr>
        <w:t>FILMOTEKĄ NARODOWĄ – INSTYTUTEM AUDIOWIZUALNYM</w:t>
      </w:r>
      <w:r w:rsidRPr="1A4F3AF0">
        <w:rPr>
          <w:rFonts w:ascii="Calibri" w:hAnsi="Calibri" w:cs="Calibri"/>
          <w:sz w:val="22"/>
          <w:szCs w:val="22"/>
        </w:rPr>
        <w:t xml:space="preserve"> z siedzibą w Warszawie, przy ul. Wałbrzyskiej 3/5, 02-739 Warszawa, zarejestrowaną w Rejestrze Instytucji Kultury prowadzonym przez Ministra Kultury i Dziedzictwa Narodowego pod nr RIK 102/2017, NIP: 5213784838, REGON: 367467328, reprezentowaną przez:</w:t>
      </w:r>
    </w:p>
    <w:p w14:paraId="074003F1" w14:textId="4B4C1AE0" w:rsidR="005C2EAB" w:rsidRPr="00EC6728" w:rsidRDefault="177BEA66" w:rsidP="00EC6728">
      <w:pPr>
        <w:spacing w:line="271" w:lineRule="auto"/>
        <w:jc w:val="both"/>
        <w:rPr>
          <w:rFonts w:ascii="Calibri" w:hAnsi="Calibri" w:cs="Calibri"/>
          <w:sz w:val="22"/>
          <w:szCs w:val="22"/>
        </w:rPr>
      </w:pPr>
      <w:r w:rsidRPr="1A4F3AF0">
        <w:rPr>
          <w:rFonts w:ascii="Calibri" w:hAnsi="Calibri" w:cs="Calibri"/>
          <w:b/>
          <w:bCs/>
          <w:sz w:val="22"/>
          <w:szCs w:val="22"/>
        </w:rPr>
        <w:t>Pana</w:t>
      </w:r>
      <w:r w:rsidRPr="1A4F3AF0">
        <w:rPr>
          <w:rFonts w:ascii="Calibri" w:hAnsi="Calibri" w:cs="Calibri"/>
          <w:sz w:val="22"/>
          <w:szCs w:val="22"/>
        </w:rPr>
        <w:t xml:space="preserve"> </w:t>
      </w:r>
      <w:r w:rsidR="60421EDD" w:rsidRPr="1A4F3AF0">
        <w:rPr>
          <w:rFonts w:ascii="Calibri" w:hAnsi="Calibri" w:cs="Calibri"/>
          <w:b/>
          <w:bCs/>
          <w:sz w:val="22"/>
          <w:szCs w:val="22"/>
        </w:rPr>
        <w:t xml:space="preserve">Tomasza </w:t>
      </w:r>
      <w:proofErr w:type="spellStart"/>
      <w:r w:rsidR="60421EDD" w:rsidRPr="1A4F3AF0">
        <w:rPr>
          <w:rFonts w:ascii="Calibri" w:hAnsi="Calibri" w:cs="Calibri"/>
          <w:b/>
          <w:bCs/>
          <w:sz w:val="22"/>
          <w:szCs w:val="22"/>
        </w:rPr>
        <w:t>Kolankiewicza</w:t>
      </w:r>
      <w:proofErr w:type="spellEnd"/>
      <w:r w:rsidR="60421EDD" w:rsidRPr="1A4F3AF0">
        <w:rPr>
          <w:rFonts w:ascii="Calibri" w:hAnsi="Calibri" w:cs="Calibri"/>
          <w:sz w:val="22"/>
          <w:szCs w:val="22"/>
        </w:rPr>
        <w:t xml:space="preserve"> - </w:t>
      </w:r>
      <w:r w:rsidR="60421EDD" w:rsidRPr="1A4F3AF0">
        <w:rPr>
          <w:rFonts w:ascii="Calibri" w:hAnsi="Calibri" w:cs="Calibri"/>
          <w:b/>
          <w:bCs/>
          <w:sz w:val="22"/>
          <w:szCs w:val="22"/>
        </w:rPr>
        <w:t>Dyrektora Filmoteki Narodowej - Instytutu Audiowizualnego</w:t>
      </w:r>
      <w:r w:rsidR="60421EDD" w:rsidRPr="1A4F3AF0">
        <w:rPr>
          <w:rFonts w:ascii="Calibri" w:hAnsi="Calibri" w:cs="Calibri"/>
          <w:sz w:val="22"/>
          <w:szCs w:val="22"/>
        </w:rPr>
        <w:t>,</w:t>
      </w:r>
    </w:p>
    <w:p w14:paraId="3DE3E94D" w14:textId="77777777" w:rsidR="005C2EAB" w:rsidRPr="00EC6728" w:rsidRDefault="60421EDD" w:rsidP="00EC6728">
      <w:pPr>
        <w:spacing w:line="271" w:lineRule="auto"/>
        <w:jc w:val="both"/>
        <w:rPr>
          <w:rFonts w:ascii="Calibri" w:hAnsi="Calibri" w:cs="Calibri"/>
          <w:b/>
          <w:bCs/>
          <w:sz w:val="22"/>
          <w:szCs w:val="22"/>
        </w:rPr>
      </w:pPr>
      <w:r w:rsidRPr="1A4F3AF0">
        <w:rPr>
          <w:rFonts w:ascii="Calibri" w:hAnsi="Calibri" w:cs="Calibri"/>
          <w:sz w:val="22"/>
          <w:szCs w:val="22"/>
        </w:rPr>
        <w:t>zwaną dalej „</w:t>
      </w:r>
      <w:r w:rsidRPr="1A4F3AF0">
        <w:rPr>
          <w:rFonts w:ascii="Calibri" w:hAnsi="Calibri" w:cs="Calibri"/>
          <w:b/>
          <w:bCs/>
          <w:sz w:val="22"/>
          <w:szCs w:val="22"/>
        </w:rPr>
        <w:t>Zamawiającym”</w:t>
      </w:r>
      <w:r w:rsidRPr="1A4F3AF0">
        <w:rPr>
          <w:rFonts w:ascii="Calibri" w:hAnsi="Calibri" w:cs="Calibri"/>
          <w:sz w:val="22"/>
          <w:szCs w:val="22"/>
        </w:rPr>
        <w:t xml:space="preserve"> lub </w:t>
      </w:r>
      <w:r w:rsidRPr="1A4F3AF0">
        <w:rPr>
          <w:rFonts w:ascii="Calibri" w:hAnsi="Calibri" w:cs="Calibri"/>
          <w:b/>
          <w:bCs/>
          <w:sz w:val="22"/>
          <w:szCs w:val="22"/>
        </w:rPr>
        <w:t>„FINA”,</w:t>
      </w:r>
    </w:p>
    <w:p w14:paraId="6B7A0404" w14:textId="77777777" w:rsidR="005C2EAB" w:rsidRPr="00EC6728" w:rsidRDefault="005C2EAB" w:rsidP="00EC6728">
      <w:pPr>
        <w:spacing w:line="271" w:lineRule="auto"/>
        <w:jc w:val="both"/>
        <w:rPr>
          <w:rFonts w:ascii="Calibri" w:hAnsi="Calibri" w:cs="Calibri"/>
          <w:sz w:val="22"/>
          <w:szCs w:val="22"/>
        </w:rPr>
      </w:pPr>
      <w:r w:rsidRPr="00EC6728">
        <w:rPr>
          <w:rFonts w:ascii="Calibri" w:hAnsi="Calibri" w:cs="Calibri"/>
          <w:sz w:val="22"/>
          <w:szCs w:val="22"/>
        </w:rPr>
        <w:t>a</w:t>
      </w:r>
    </w:p>
    <w:p w14:paraId="42F8ED83" w14:textId="6EC1784B" w:rsidR="005C2EAB" w:rsidRPr="00EC6728" w:rsidRDefault="60421EDD" w:rsidP="00EC6728">
      <w:pPr>
        <w:spacing w:line="271" w:lineRule="auto"/>
        <w:jc w:val="both"/>
        <w:rPr>
          <w:rFonts w:ascii="Calibri" w:hAnsi="Calibri" w:cs="Calibri"/>
          <w:sz w:val="22"/>
          <w:szCs w:val="22"/>
        </w:rPr>
      </w:pPr>
      <w:r w:rsidRPr="1A4F3AF0">
        <w:rPr>
          <w:rFonts w:ascii="Calibri" w:hAnsi="Calibri" w:cs="Calibri"/>
          <w:sz w:val="22"/>
          <w:szCs w:val="22"/>
        </w:rPr>
        <w:t>……………………………….……………. z siedzibą …………………………………</w:t>
      </w:r>
      <w:proofErr w:type="gramStart"/>
      <w:r w:rsidRPr="1A4F3AF0">
        <w:rPr>
          <w:rFonts w:ascii="Calibri" w:hAnsi="Calibri" w:cs="Calibri"/>
          <w:sz w:val="22"/>
          <w:szCs w:val="22"/>
        </w:rPr>
        <w:t>…….</w:t>
      </w:r>
      <w:proofErr w:type="gramEnd"/>
      <w:r w:rsidRPr="1A4F3AF0">
        <w:rPr>
          <w:rFonts w:ascii="Calibri" w:hAnsi="Calibri" w:cs="Calibri"/>
          <w:sz w:val="22"/>
          <w:szCs w:val="22"/>
        </w:rPr>
        <w:t>………, zarejestrowaną w ……………………………………………………………</w:t>
      </w:r>
      <w:proofErr w:type="gramStart"/>
      <w:r w:rsidRPr="1A4F3AF0">
        <w:rPr>
          <w:rFonts w:ascii="Calibri" w:hAnsi="Calibri" w:cs="Calibri"/>
          <w:sz w:val="22"/>
          <w:szCs w:val="22"/>
        </w:rPr>
        <w:t>…….</w:t>
      </w:r>
      <w:proofErr w:type="gramEnd"/>
      <w:r w:rsidRPr="1A4F3AF0">
        <w:rPr>
          <w:rFonts w:ascii="Calibri" w:hAnsi="Calibri" w:cs="Calibri"/>
          <w:sz w:val="22"/>
          <w:szCs w:val="22"/>
        </w:rPr>
        <w:t>.…, reprezentowanym</w:t>
      </w:r>
      <w:r w:rsidR="098CF70C" w:rsidRPr="1A4F3AF0">
        <w:rPr>
          <w:rFonts w:ascii="Calibri" w:hAnsi="Calibri" w:cs="Calibri"/>
          <w:sz w:val="22"/>
          <w:szCs w:val="22"/>
        </w:rPr>
        <w:t xml:space="preserve"> </w:t>
      </w:r>
      <w:r w:rsidRPr="1A4F3AF0">
        <w:rPr>
          <w:rFonts w:ascii="Calibri" w:hAnsi="Calibri" w:cs="Calibri"/>
          <w:sz w:val="22"/>
          <w:szCs w:val="22"/>
        </w:rPr>
        <w:t xml:space="preserve">przez: </w:t>
      </w:r>
    </w:p>
    <w:p w14:paraId="62BC8F55" w14:textId="71198486" w:rsidR="005C2EAB" w:rsidRPr="00EC6728" w:rsidRDefault="60421EDD" w:rsidP="00EC6728">
      <w:pPr>
        <w:spacing w:line="271" w:lineRule="auto"/>
        <w:jc w:val="both"/>
        <w:rPr>
          <w:rFonts w:ascii="Calibri" w:hAnsi="Calibri" w:cs="Calibri"/>
          <w:sz w:val="22"/>
          <w:szCs w:val="22"/>
        </w:rPr>
      </w:pPr>
      <w:r w:rsidRPr="1A4F3AF0">
        <w:rPr>
          <w:rFonts w:ascii="Calibri" w:hAnsi="Calibri" w:cs="Calibri"/>
          <w:sz w:val="22"/>
          <w:szCs w:val="22"/>
        </w:rPr>
        <w:t>…………………………………………………………………………………………………………..</w:t>
      </w:r>
    </w:p>
    <w:p w14:paraId="42B4914E" w14:textId="149D1E50" w:rsidR="005C2EAB" w:rsidRPr="00EC6728" w:rsidRDefault="67368094" w:rsidP="1A4F3AF0">
      <w:pPr>
        <w:spacing w:line="271" w:lineRule="auto"/>
        <w:jc w:val="both"/>
        <w:rPr>
          <w:rFonts w:ascii="Calibri" w:hAnsi="Calibri" w:cs="Calibri"/>
          <w:b/>
          <w:bCs/>
          <w:sz w:val="22"/>
          <w:szCs w:val="22"/>
        </w:rPr>
      </w:pPr>
      <w:r w:rsidRPr="1A4F3AF0">
        <w:rPr>
          <w:rFonts w:ascii="Calibri" w:hAnsi="Calibri" w:cs="Calibri"/>
          <w:sz w:val="22"/>
          <w:szCs w:val="22"/>
        </w:rPr>
        <w:t xml:space="preserve">zwanym dalej </w:t>
      </w:r>
      <w:r w:rsidRPr="1A4F3AF0">
        <w:rPr>
          <w:rFonts w:ascii="Calibri" w:hAnsi="Calibri" w:cs="Calibri"/>
          <w:b/>
          <w:bCs/>
          <w:sz w:val="22"/>
          <w:szCs w:val="22"/>
        </w:rPr>
        <w:t>„Wykonawcą”</w:t>
      </w:r>
      <w:r w:rsidRPr="1A4F3AF0">
        <w:rPr>
          <w:rFonts w:ascii="Calibri" w:hAnsi="Calibri" w:cs="Calibri"/>
          <w:sz w:val="22"/>
          <w:szCs w:val="22"/>
        </w:rPr>
        <w:t>.</w:t>
      </w:r>
    </w:p>
    <w:p w14:paraId="68CD3788" w14:textId="3986835D" w:rsidR="005C2EAB" w:rsidRPr="00EC6728" w:rsidRDefault="005C2EAB" w:rsidP="1A4F3AF0">
      <w:pPr>
        <w:spacing w:line="271" w:lineRule="auto"/>
        <w:jc w:val="both"/>
        <w:rPr>
          <w:rFonts w:ascii="Calibri" w:hAnsi="Calibri" w:cs="Calibri"/>
          <w:b/>
          <w:bCs/>
          <w:sz w:val="22"/>
          <w:szCs w:val="22"/>
        </w:rPr>
      </w:pPr>
    </w:p>
    <w:p w14:paraId="2A43F244" w14:textId="77777777" w:rsidR="005C2EAB" w:rsidRPr="00EC6728" w:rsidRDefault="3322A151" w:rsidP="1A4F3AF0">
      <w:pPr>
        <w:spacing w:line="271" w:lineRule="auto"/>
        <w:jc w:val="both"/>
        <w:rPr>
          <w:rFonts w:ascii="Calibri" w:hAnsi="Calibri" w:cs="Calibri"/>
          <w:sz w:val="22"/>
          <w:szCs w:val="22"/>
        </w:rPr>
      </w:pPr>
      <w:r w:rsidRPr="1A4F3AF0">
        <w:rPr>
          <w:rFonts w:ascii="Calibri" w:hAnsi="Calibri" w:cs="Calibri"/>
          <w:sz w:val="22"/>
          <w:szCs w:val="22"/>
        </w:rPr>
        <w:t>Zamawiający i Wykonawca mogą być zwani w dalszej treści Umowy „Stroną” lub łącznie „Stronami”.</w:t>
      </w:r>
    </w:p>
    <w:p w14:paraId="76D39A6D" w14:textId="6B92EE78" w:rsidR="005C2EAB" w:rsidRPr="00EC6728" w:rsidRDefault="005C2EAB" w:rsidP="00EC6728">
      <w:pPr>
        <w:spacing w:line="271" w:lineRule="auto"/>
        <w:rPr>
          <w:rFonts w:ascii="Calibri" w:hAnsi="Calibri" w:cs="Calibri"/>
          <w:sz w:val="22"/>
          <w:szCs w:val="22"/>
        </w:rPr>
      </w:pPr>
    </w:p>
    <w:p w14:paraId="51AD5254" w14:textId="0AF04441" w:rsidR="5A7255DD" w:rsidRDefault="5A7255DD" w:rsidP="1A4F3AF0">
      <w:pPr>
        <w:spacing w:line="271" w:lineRule="auto"/>
        <w:jc w:val="both"/>
        <w:rPr>
          <w:rFonts w:ascii="Calibri" w:hAnsi="Calibri" w:cs="Calibri"/>
          <w:sz w:val="22"/>
          <w:szCs w:val="22"/>
        </w:rPr>
      </w:pPr>
      <w:r w:rsidRPr="1A4F3AF0">
        <w:rPr>
          <w:rFonts w:ascii="Calibri" w:hAnsi="Calibri" w:cs="Calibri"/>
          <w:sz w:val="22"/>
          <w:szCs w:val="22"/>
        </w:rPr>
        <w:t>Umowa została zawarta w wyniku udzielenia zamówienia publicznego oznaczonego nr 11/2026 prowadzonego w trybie zamówienia podstawowego bez negocjacji na podstawie art. 275 pkt 1, zgodnie z przepisami ustawy z dnia 11 września 2019 r. - Prawo zamówień publicznych.</w:t>
      </w:r>
    </w:p>
    <w:p w14:paraId="48D09EBD" w14:textId="28DD456C" w:rsidR="1A4F3AF0" w:rsidRDefault="1A4F3AF0" w:rsidP="1A4F3AF0">
      <w:pPr>
        <w:spacing w:line="271" w:lineRule="auto"/>
        <w:jc w:val="both"/>
        <w:rPr>
          <w:rFonts w:ascii="Calibri" w:hAnsi="Calibri" w:cs="Calibri"/>
          <w:sz w:val="22"/>
          <w:szCs w:val="22"/>
        </w:rPr>
      </w:pPr>
    </w:p>
    <w:p w14:paraId="1FC62CC4" w14:textId="08A7918A" w:rsidR="005C2EAB" w:rsidRPr="00EC6728" w:rsidRDefault="5C03E5DA" w:rsidP="1A4F3AF0">
      <w:pPr>
        <w:spacing w:line="271" w:lineRule="auto"/>
        <w:jc w:val="both"/>
      </w:pPr>
      <w:r w:rsidRPr="1A4F3AF0">
        <w:rPr>
          <w:rFonts w:ascii="Calibri" w:hAnsi="Calibri" w:cs="Calibri"/>
          <w:sz w:val="22"/>
          <w:szCs w:val="22"/>
        </w:rPr>
        <w:t>Definicje:</w:t>
      </w:r>
    </w:p>
    <w:p w14:paraId="10B014E7" w14:textId="20C44D6D" w:rsidR="005C2EAB" w:rsidRPr="00EC6728" w:rsidRDefault="7CE15BC1" w:rsidP="00EC6728">
      <w:pPr>
        <w:spacing w:line="271" w:lineRule="auto"/>
        <w:jc w:val="both"/>
        <w:rPr>
          <w:rFonts w:ascii="Calibri" w:hAnsi="Calibri" w:cs="Calibri"/>
          <w:sz w:val="22"/>
          <w:szCs w:val="22"/>
        </w:rPr>
      </w:pPr>
      <w:r w:rsidRPr="1F03E1FC">
        <w:rPr>
          <w:rFonts w:ascii="Calibri" w:hAnsi="Calibri" w:cs="Calibri"/>
          <w:b/>
          <w:bCs/>
          <w:sz w:val="22"/>
          <w:szCs w:val="22"/>
        </w:rPr>
        <w:t>„</w:t>
      </w:r>
      <w:r w:rsidR="6839CC7C" w:rsidRPr="1F03E1FC">
        <w:rPr>
          <w:rFonts w:ascii="Calibri" w:hAnsi="Calibri" w:cs="Calibri"/>
          <w:b/>
          <w:bCs/>
          <w:sz w:val="22"/>
          <w:szCs w:val="22"/>
        </w:rPr>
        <w:t xml:space="preserve">Wykonawca </w:t>
      </w:r>
      <w:r w:rsidRPr="1F03E1FC">
        <w:rPr>
          <w:rFonts w:ascii="Calibri" w:hAnsi="Calibri" w:cs="Calibri"/>
          <w:b/>
          <w:bCs/>
          <w:sz w:val="22"/>
          <w:szCs w:val="22"/>
        </w:rPr>
        <w:t>Dokumentacji”</w:t>
      </w:r>
      <w:r w:rsidRPr="1F03E1FC">
        <w:rPr>
          <w:rFonts w:ascii="Calibri" w:hAnsi="Calibri" w:cs="Calibri"/>
          <w:sz w:val="22"/>
          <w:szCs w:val="22"/>
        </w:rPr>
        <w:t xml:space="preserve"> – należy przez to rozumieć podmio</w:t>
      </w:r>
      <w:r w:rsidR="191381F1" w:rsidRPr="1F03E1FC">
        <w:rPr>
          <w:rFonts w:ascii="Calibri" w:hAnsi="Calibri" w:cs="Calibri"/>
          <w:sz w:val="22"/>
          <w:szCs w:val="22"/>
        </w:rPr>
        <w:t>t</w:t>
      </w:r>
      <w:r w:rsidRPr="1F03E1FC">
        <w:rPr>
          <w:rFonts w:ascii="Calibri" w:hAnsi="Calibri" w:cs="Calibri"/>
          <w:sz w:val="22"/>
          <w:szCs w:val="22"/>
        </w:rPr>
        <w:t xml:space="preserve"> wybrany przez Zamawiającego w odrębnym postępowaniu do opracowania Dokumentacji dla zadania inwestycyjnego objętego Umową, pn.: </w:t>
      </w:r>
      <w:r w:rsidR="502148C2" w:rsidRPr="1F03E1FC">
        <w:rPr>
          <w:rFonts w:ascii="Calibri" w:hAnsi="Calibri" w:cs="Calibri"/>
          <w:sz w:val="22"/>
          <w:szCs w:val="22"/>
        </w:rPr>
        <w:t>“</w:t>
      </w:r>
      <w:r w:rsidRPr="1F03E1FC">
        <w:rPr>
          <w:rFonts w:ascii="Calibri" w:hAnsi="Calibri" w:cs="Calibri"/>
          <w:sz w:val="22"/>
          <w:szCs w:val="22"/>
        </w:rPr>
        <w:t>Budowa archiwum filmowego Filmoteki Narodowej – Instytutu Audiowizualnego w Łodzi</w:t>
      </w:r>
      <w:r w:rsidR="3E441E5E" w:rsidRPr="1F03E1FC">
        <w:rPr>
          <w:rFonts w:ascii="Calibri" w:hAnsi="Calibri" w:cs="Calibri"/>
          <w:sz w:val="22"/>
          <w:szCs w:val="22"/>
        </w:rPr>
        <w:t>”</w:t>
      </w:r>
      <w:r w:rsidRPr="1F03E1FC">
        <w:rPr>
          <w:rFonts w:ascii="Calibri" w:hAnsi="Calibri" w:cs="Calibri"/>
          <w:sz w:val="22"/>
          <w:szCs w:val="22"/>
        </w:rPr>
        <w:t>;</w:t>
      </w:r>
    </w:p>
    <w:p w14:paraId="083D75D5" w14:textId="709F0DB3" w:rsidR="005C2EAB" w:rsidRPr="00EC6728" w:rsidRDefault="2988469B" w:rsidP="00EC6728">
      <w:pPr>
        <w:spacing w:line="271" w:lineRule="auto"/>
        <w:jc w:val="both"/>
        <w:rPr>
          <w:rFonts w:ascii="Calibri" w:hAnsi="Calibri" w:cs="Calibri"/>
          <w:sz w:val="22"/>
          <w:szCs w:val="22"/>
        </w:rPr>
      </w:pPr>
      <w:r w:rsidRPr="5B643B4C">
        <w:rPr>
          <w:rFonts w:ascii="Calibri" w:hAnsi="Calibri" w:cs="Calibri"/>
          <w:b/>
          <w:bCs/>
          <w:sz w:val="22"/>
          <w:szCs w:val="22"/>
        </w:rPr>
        <w:t>„Założe</w:t>
      </w:r>
      <w:r w:rsidR="641FFB92" w:rsidRPr="5B643B4C">
        <w:rPr>
          <w:rFonts w:ascii="Calibri" w:hAnsi="Calibri" w:cs="Calibri"/>
          <w:b/>
          <w:bCs/>
          <w:sz w:val="22"/>
          <w:szCs w:val="22"/>
        </w:rPr>
        <w:t>nia</w:t>
      </w:r>
      <w:r w:rsidRPr="5B643B4C">
        <w:rPr>
          <w:rFonts w:ascii="Calibri" w:hAnsi="Calibri" w:cs="Calibri"/>
          <w:b/>
          <w:bCs/>
          <w:sz w:val="22"/>
          <w:szCs w:val="22"/>
        </w:rPr>
        <w:t xml:space="preserve"> do Projektu”</w:t>
      </w:r>
      <w:r w:rsidRPr="5B643B4C">
        <w:rPr>
          <w:rFonts w:ascii="Calibri" w:hAnsi="Calibri" w:cs="Calibri"/>
          <w:sz w:val="22"/>
          <w:szCs w:val="22"/>
        </w:rPr>
        <w:t xml:space="preserve"> – należy przez to rozumieć dokument pn.: Założenia do Projektu Architektonicznego Koncepcyjnego, Budowlanego, Technicznego, Wykonawczego oraz Projektu Zagospodarowania Działki Archiwum Filmowego Filmoteki Narodowej – Instytutu Audiowizualnego w Łodzi, stanowiącego załącznik do Umowy z Wykonawcą Projektu, określającego wymagania i założenia dla planowanej inwestycji;</w:t>
      </w:r>
    </w:p>
    <w:p w14:paraId="38DE2061" w14:textId="010D0CF0" w:rsidR="005C2EAB" w:rsidRPr="00EC6728" w:rsidRDefault="7429C7C3" w:rsidP="00EC6728">
      <w:pPr>
        <w:spacing w:line="271" w:lineRule="auto"/>
        <w:jc w:val="both"/>
        <w:rPr>
          <w:rFonts w:ascii="Calibri" w:hAnsi="Calibri" w:cs="Calibri"/>
          <w:sz w:val="22"/>
          <w:szCs w:val="22"/>
        </w:rPr>
      </w:pPr>
      <w:r w:rsidRPr="5B643B4C">
        <w:rPr>
          <w:rFonts w:ascii="Calibri" w:hAnsi="Calibri" w:cs="Calibri"/>
          <w:b/>
          <w:bCs/>
          <w:sz w:val="22"/>
          <w:szCs w:val="22"/>
        </w:rPr>
        <w:t>„Dokumentacj</w:t>
      </w:r>
      <w:r w:rsidR="23808AA3" w:rsidRPr="5B643B4C">
        <w:rPr>
          <w:rFonts w:ascii="Calibri" w:hAnsi="Calibri" w:cs="Calibri"/>
          <w:b/>
          <w:bCs/>
          <w:sz w:val="22"/>
          <w:szCs w:val="22"/>
        </w:rPr>
        <w:t>a</w:t>
      </w:r>
      <w:r w:rsidRPr="5B643B4C">
        <w:rPr>
          <w:rFonts w:ascii="Calibri" w:hAnsi="Calibri" w:cs="Calibri"/>
          <w:b/>
          <w:bCs/>
          <w:sz w:val="22"/>
          <w:szCs w:val="22"/>
        </w:rPr>
        <w:t>”</w:t>
      </w:r>
      <w:r w:rsidRPr="5B643B4C">
        <w:rPr>
          <w:rFonts w:ascii="Calibri" w:hAnsi="Calibri" w:cs="Calibri"/>
          <w:sz w:val="22"/>
          <w:szCs w:val="22"/>
        </w:rPr>
        <w:t xml:space="preserve"> – należy przez to rozumieć wszystkie opracowania dostarczane przez Wykonawcę Projektu, w tym: koncepcję, projekt budowlany (PZT, PAB, PT), projekt wykonawczy, </w:t>
      </w:r>
      <w:proofErr w:type="spellStart"/>
      <w:r w:rsidRPr="5B643B4C">
        <w:rPr>
          <w:rFonts w:ascii="Calibri" w:hAnsi="Calibri" w:cs="Calibri"/>
          <w:sz w:val="22"/>
          <w:szCs w:val="22"/>
        </w:rPr>
        <w:t>STWiORB</w:t>
      </w:r>
      <w:proofErr w:type="spellEnd"/>
      <w:r w:rsidRPr="5B643B4C">
        <w:rPr>
          <w:rFonts w:ascii="Calibri" w:hAnsi="Calibri" w:cs="Calibri"/>
          <w:sz w:val="22"/>
          <w:szCs w:val="22"/>
        </w:rPr>
        <w:t>, kosztorys inwestorski, przedmiar robót oraz wszystkie inne dokumenty, opracowania, itd., wytworzone przez Wykonawcę Projektu, wyszczególnione w Harmonogramie;</w:t>
      </w:r>
    </w:p>
    <w:p w14:paraId="3C8D0553" w14:textId="48D07B45" w:rsidR="005C2EAB" w:rsidRPr="00EC6728" w:rsidRDefault="126538AF" w:rsidP="00EC6728">
      <w:pPr>
        <w:spacing w:line="271" w:lineRule="auto"/>
        <w:jc w:val="both"/>
      </w:pPr>
      <w:r w:rsidRPr="5B643B4C">
        <w:rPr>
          <w:rFonts w:ascii="Calibri" w:hAnsi="Calibri" w:cs="Calibri"/>
          <w:b/>
          <w:bCs/>
          <w:sz w:val="22"/>
          <w:szCs w:val="22"/>
        </w:rPr>
        <w:t>„Nadz</w:t>
      </w:r>
      <w:r w:rsidR="2F8C0F49" w:rsidRPr="5B643B4C">
        <w:rPr>
          <w:rFonts w:ascii="Calibri" w:hAnsi="Calibri" w:cs="Calibri"/>
          <w:b/>
          <w:bCs/>
          <w:sz w:val="22"/>
          <w:szCs w:val="22"/>
        </w:rPr>
        <w:t>ór</w:t>
      </w:r>
      <w:r w:rsidRPr="5B643B4C">
        <w:rPr>
          <w:rFonts w:ascii="Calibri" w:hAnsi="Calibri" w:cs="Calibri"/>
          <w:b/>
          <w:bCs/>
          <w:sz w:val="22"/>
          <w:szCs w:val="22"/>
        </w:rPr>
        <w:t xml:space="preserve"> Projektowy”</w:t>
      </w:r>
      <w:r w:rsidRPr="5B643B4C">
        <w:rPr>
          <w:rFonts w:ascii="Calibri" w:hAnsi="Calibri" w:cs="Calibri"/>
          <w:sz w:val="22"/>
          <w:szCs w:val="22"/>
        </w:rPr>
        <w:t xml:space="preserve"> – </w:t>
      </w:r>
      <w:r w:rsidR="58ED9942" w:rsidRPr="5B643B4C">
        <w:rPr>
          <w:rFonts w:ascii="Calibri" w:hAnsi="Calibri" w:cs="Calibri"/>
          <w:sz w:val="22"/>
          <w:szCs w:val="22"/>
        </w:rPr>
        <w:t xml:space="preserve">należy przez to rozumieć </w:t>
      </w:r>
      <w:r w:rsidRPr="5B643B4C">
        <w:rPr>
          <w:rFonts w:ascii="Calibri" w:hAnsi="Calibri" w:cs="Calibri"/>
          <w:sz w:val="22"/>
          <w:szCs w:val="22"/>
        </w:rPr>
        <w:t>podmiot sprawujący merytoryczny nadzór nad dokumentacją projektową po stronie Zamawiającego na podstawie odrębnej umowy</w:t>
      </w:r>
      <w:r w:rsidR="185F1B20" w:rsidRPr="5B643B4C">
        <w:rPr>
          <w:rFonts w:ascii="Calibri" w:hAnsi="Calibri" w:cs="Calibri"/>
          <w:sz w:val="22"/>
          <w:szCs w:val="22"/>
        </w:rPr>
        <w:t>, zawartej w innym zamówieniu</w:t>
      </w:r>
      <w:r w:rsidRPr="5B643B4C">
        <w:rPr>
          <w:rFonts w:ascii="Calibri" w:hAnsi="Calibri" w:cs="Calibri"/>
          <w:sz w:val="22"/>
          <w:szCs w:val="22"/>
        </w:rPr>
        <w:t xml:space="preserve">. </w:t>
      </w:r>
      <w:r w:rsidR="7429C7C3" w:rsidRPr="5B643B4C">
        <w:rPr>
          <w:rFonts w:ascii="Calibri" w:hAnsi="Calibri" w:cs="Calibri"/>
          <w:b/>
          <w:bCs/>
          <w:sz w:val="22"/>
          <w:szCs w:val="22"/>
        </w:rPr>
        <w:t>„Harmonogram”</w:t>
      </w:r>
      <w:r w:rsidR="7429C7C3" w:rsidRPr="5B643B4C">
        <w:rPr>
          <w:rFonts w:ascii="Calibri" w:hAnsi="Calibri" w:cs="Calibri"/>
          <w:sz w:val="22"/>
          <w:szCs w:val="22"/>
        </w:rPr>
        <w:t xml:space="preserve"> – należy przez to rozumieć zaakceptowany przez Zamawiającego harmonogram rzeczowo-finansowym prac projektowych Wykonawcy Projektu;</w:t>
      </w:r>
    </w:p>
    <w:p w14:paraId="79E3634A" w14:textId="47AAD6FB" w:rsidR="1C898EC7" w:rsidRDefault="1C898EC7" w:rsidP="1A4F3AF0">
      <w:pPr>
        <w:spacing w:line="271" w:lineRule="auto"/>
        <w:jc w:val="both"/>
        <w:rPr>
          <w:rFonts w:ascii="Calibri" w:eastAsia="Calibri" w:hAnsi="Calibri" w:cs="Calibri"/>
          <w:sz w:val="22"/>
          <w:szCs w:val="22"/>
        </w:rPr>
      </w:pPr>
      <w:r w:rsidRPr="1A4F3AF0">
        <w:rPr>
          <w:rFonts w:ascii="Calibri" w:eastAsia="Calibri" w:hAnsi="Calibri" w:cs="Calibri"/>
          <w:color w:val="000000" w:themeColor="text1"/>
          <w:sz w:val="22"/>
          <w:szCs w:val="22"/>
        </w:rPr>
        <w:lastRenderedPageBreak/>
        <w:t>“</w:t>
      </w:r>
      <w:r w:rsidRPr="1A4F3AF0">
        <w:rPr>
          <w:rFonts w:ascii="Calibri" w:eastAsia="Calibri" w:hAnsi="Calibri" w:cs="Calibri"/>
          <w:b/>
          <w:bCs/>
          <w:color w:val="000000" w:themeColor="text1"/>
          <w:sz w:val="22"/>
          <w:szCs w:val="22"/>
        </w:rPr>
        <w:t>Harmonogram Płatności</w:t>
      </w:r>
      <w:r w:rsidRPr="1A4F3AF0">
        <w:rPr>
          <w:rFonts w:ascii="Calibri" w:eastAsia="Calibri" w:hAnsi="Calibri" w:cs="Calibri"/>
          <w:color w:val="000000" w:themeColor="text1"/>
          <w:sz w:val="22"/>
          <w:szCs w:val="22"/>
        </w:rPr>
        <w:t xml:space="preserve">” - należy przez to rozumieć dokument sporządzony w formie tabelarycznej, stanowiący Załącznik nr 4 do Umowy, określający etapy oraz kwoty (w ujęciu netto i brutto) płatności częściowych realizowanych na rzecz Wykonawcy, a także kwotę płatności końcowej; Harmonogram Płatności określa podział całkowitego wynagrodzenia umownego w taki sposób, że suma płatności częściowych wynosi maksymalnie 90% tego wynagrodzenia, a pozostałe 10% przypada na płatność końcową po zatwierdzeniu </w:t>
      </w:r>
      <w:r w:rsidR="7EFF9FF1" w:rsidRPr="1A4F3AF0">
        <w:rPr>
          <w:rFonts w:ascii="Calibri" w:eastAsia="Calibri" w:hAnsi="Calibri" w:cs="Calibri"/>
          <w:color w:val="000000" w:themeColor="text1"/>
          <w:sz w:val="22"/>
          <w:szCs w:val="22"/>
        </w:rPr>
        <w:t>końcowego Protokołu Odbioru</w:t>
      </w:r>
      <w:r w:rsidRPr="1A4F3AF0">
        <w:rPr>
          <w:rFonts w:ascii="Calibri" w:eastAsia="Calibri" w:hAnsi="Calibri" w:cs="Calibri"/>
          <w:color w:val="000000" w:themeColor="text1"/>
          <w:sz w:val="22"/>
          <w:szCs w:val="22"/>
        </w:rPr>
        <w:t>.</w:t>
      </w:r>
    </w:p>
    <w:p w14:paraId="09122410" w14:textId="52920A49" w:rsidR="005C2EAB" w:rsidRPr="00EC6728" w:rsidRDefault="58E02CFB" w:rsidP="1A4F3AF0">
      <w:pPr>
        <w:spacing w:line="271" w:lineRule="auto"/>
        <w:jc w:val="both"/>
        <w:rPr>
          <w:rFonts w:ascii="Calibri" w:hAnsi="Calibri" w:cs="Calibri"/>
          <w:sz w:val="22"/>
          <w:szCs w:val="22"/>
        </w:rPr>
      </w:pPr>
      <w:r w:rsidRPr="5B643B4C">
        <w:rPr>
          <w:rFonts w:ascii="Calibri" w:hAnsi="Calibri" w:cs="Calibri"/>
          <w:b/>
          <w:bCs/>
          <w:sz w:val="22"/>
          <w:szCs w:val="22"/>
        </w:rPr>
        <w:t>„Narad</w:t>
      </w:r>
      <w:r w:rsidR="77F0558A" w:rsidRPr="5B643B4C">
        <w:rPr>
          <w:rFonts w:ascii="Calibri" w:hAnsi="Calibri" w:cs="Calibri"/>
          <w:b/>
          <w:bCs/>
          <w:sz w:val="22"/>
          <w:szCs w:val="22"/>
        </w:rPr>
        <w:t>a</w:t>
      </w:r>
      <w:r w:rsidRPr="5B643B4C">
        <w:rPr>
          <w:rFonts w:ascii="Calibri" w:hAnsi="Calibri" w:cs="Calibri"/>
          <w:b/>
          <w:bCs/>
          <w:sz w:val="22"/>
          <w:szCs w:val="22"/>
        </w:rPr>
        <w:t xml:space="preserve"> Projektow</w:t>
      </w:r>
      <w:r w:rsidR="75952E11" w:rsidRPr="5B643B4C">
        <w:rPr>
          <w:rFonts w:ascii="Calibri" w:hAnsi="Calibri" w:cs="Calibri"/>
          <w:b/>
          <w:bCs/>
          <w:sz w:val="22"/>
          <w:szCs w:val="22"/>
        </w:rPr>
        <w:t>a</w:t>
      </w:r>
      <w:r w:rsidRPr="5B643B4C">
        <w:rPr>
          <w:rFonts w:ascii="Calibri" w:hAnsi="Calibri" w:cs="Calibri"/>
          <w:b/>
          <w:bCs/>
          <w:sz w:val="22"/>
          <w:szCs w:val="22"/>
        </w:rPr>
        <w:t>”</w:t>
      </w:r>
      <w:r w:rsidRPr="5B643B4C">
        <w:rPr>
          <w:rFonts w:ascii="Calibri" w:hAnsi="Calibri" w:cs="Calibri"/>
          <w:sz w:val="22"/>
          <w:szCs w:val="22"/>
        </w:rPr>
        <w:t xml:space="preserve"> – należy przez to rozumieć cykliczn</w:t>
      </w:r>
      <w:r w:rsidR="0F60FD97" w:rsidRPr="5B643B4C">
        <w:rPr>
          <w:rFonts w:ascii="Calibri" w:hAnsi="Calibri" w:cs="Calibri"/>
          <w:sz w:val="22"/>
          <w:szCs w:val="22"/>
        </w:rPr>
        <w:t>e</w:t>
      </w:r>
      <w:r w:rsidRPr="5B643B4C">
        <w:rPr>
          <w:rFonts w:ascii="Calibri" w:hAnsi="Calibri" w:cs="Calibri"/>
          <w:sz w:val="22"/>
          <w:szCs w:val="22"/>
        </w:rPr>
        <w:t xml:space="preserve"> lub doraźn</w:t>
      </w:r>
      <w:r w:rsidR="1B9F4636" w:rsidRPr="5B643B4C">
        <w:rPr>
          <w:rFonts w:ascii="Calibri" w:hAnsi="Calibri" w:cs="Calibri"/>
          <w:sz w:val="22"/>
          <w:szCs w:val="22"/>
        </w:rPr>
        <w:t>e</w:t>
      </w:r>
      <w:r w:rsidRPr="5B643B4C">
        <w:rPr>
          <w:rFonts w:ascii="Calibri" w:hAnsi="Calibri" w:cs="Calibri"/>
          <w:sz w:val="22"/>
          <w:szCs w:val="22"/>
        </w:rPr>
        <w:t xml:space="preserve"> spotkani</w:t>
      </w:r>
      <w:r w:rsidR="46C50AE0" w:rsidRPr="5B643B4C">
        <w:rPr>
          <w:rFonts w:ascii="Calibri" w:hAnsi="Calibri" w:cs="Calibri"/>
          <w:sz w:val="22"/>
          <w:szCs w:val="22"/>
        </w:rPr>
        <w:t>a</w:t>
      </w:r>
      <w:r w:rsidRPr="5B643B4C">
        <w:rPr>
          <w:rFonts w:ascii="Calibri" w:hAnsi="Calibri" w:cs="Calibri"/>
          <w:sz w:val="22"/>
          <w:szCs w:val="22"/>
        </w:rPr>
        <w:t xml:space="preserve"> robocz</w:t>
      </w:r>
      <w:r w:rsidR="738997BB" w:rsidRPr="5B643B4C">
        <w:rPr>
          <w:rFonts w:ascii="Calibri" w:hAnsi="Calibri" w:cs="Calibri"/>
          <w:sz w:val="22"/>
          <w:szCs w:val="22"/>
        </w:rPr>
        <w:t>e</w:t>
      </w:r>
      <w:r w:rsidRPr="5B643B4C">
        <w:rPr>
          <w:rFonts w:ascii="Calibri" w:hAnsi="Calibri" w:cs="Calibri"/>
          <w:sz w:val="22"/>
          <w:szCs w:val="22"/>
        </w:rPr>
        <w:t xml:space="preserve"> z udziałem Zamawiającego, Wykonawcy Dokumentacji i Nadzoru Projektowego, </w:t>
      </w:r>
      <w:r w:rsidR="6D0227B0" w:rsidRPr="5B643B4C">
        <w:rPr>
          <w:rFonts w:ascii="Calibri" w:hAnsi="Calibri" w:cs="Calibri"/>
          <w:sz w:val="22"/>
          <w:szCs w:val="22"/>
        </w:rPr>
        <w:t>polegające na</w:t>
      </w:r>
      <w:r w:rsidRPr="5B643B4C">
        <w:rPr>
          <w:rFonts w:ascii="Calibri" w:hAnsi="Calibri" w:cs="Calibri"/>
          <w:sz w:val="22"/>
          <w:szCs w:val="22"/>
        </w:rPr>
        <w:t xml:space="preserve"> ocenie postępu prac, uzgodnieniom technicznym lub rozstrzygnięciu kwestii spornych;</w:t>
      </w:r>
    </w:p>
    <w:p w14:paraId="17FE244D" w14:textId="151A8A5E" w:rsidR="005C2EAB" w:rsidRPr="00EC6728" w:rsidRDefault="6571D7E5" w:rsidP="00EC6728">
      <w:pPr>
        <w:spacing w:line="271" w:lineRule="auto"/>
        <w:jc w:val="both"/>
        <w:rPr>
          <w:rFonts w:ascii="Calibri" w:hAnsi="Calibri" w:cs="Calibri"/>
          <w:sz w:val="22"/>
          <w:szCs w:val="22"/>
        </w:rPr>
      </w:pPr>
      <w:r w:rsidRPr="5B643B4C">
        <w:rPr>
          <w:rFonts w:ascii="Calibri" w:hAnsi="Calibri" w:cs="Calibri"/>
          <w:b/>
          <w:bCs/>
          <w:sz w:val="22"/>
          <w:szCs w:val="22"/>
        </w:rPr>
        <w:t>„Opini</w:t>
      </w:r>
      <w:r w:rsidR="3C3DB72C" w:rsidRPr="5B643B4C">
        <w:rPr>
          <w:rFonts w:ascii="Calibri" w:hAnsi="Calibri" w:cs="Calibri"/>
          <w:b/>
          <w:bCs/>
          <w:sz w:val="22"/>
          <w:szCs w:val="22"/>
        </w:rPr>
        <w:t>a</w:t>
      </w:r>
      <w:r w:rsidRPr="5B643B4C">
        <w:rPr>
          <w:rFonts w:ascii="Calibri" w:hAnsi="Calibri" w:cs="Calibri"/>
          <w:b/>
          <w:bCs/>
          <w:sz w:val="22"/>
          <w:szCs w:val="22"/>
        </w:rPr>
        <w:t xml:space="preserve"> / Weryfikacj</w:t>
      </w:r>
      <w:r w:rsidR="5BB19187" w:rsidRPr="5B643B4C">
        <w:rPr>
          <w:rFonts w:ascii="Calibri" w:hAnsi="Calibri" w:cs="Calibri"/>
          <w:b/>
          <w:bCs/>
          <w:sz w:val="22"/>
          <w:szCs w:val="22"/>
        </w:rPr>
        <w:t>a</w:t>
      </w:r>
      <w:r w:rsidRPr="5B643B4C">
        <w:rPr>
          <w:rFonts w:ascii="Calibri" w:hAnsi="Calibri" w:cs="Calibri"/>
          <w:b/>
          <w:bCs/>
          <w:sz w:val="22"/>
          <w:szCs w:val="22"/>
        </w:rPr>
        <w:t>”</w:t>
      </w:r>
      <w:r w:rsidRPr="5B643B4C">
        <w:rPr>
          <w:rFonts w:ascii="Calibri" w:hAnsi="Calibri" w:cs="Calibri"/>
          <w:sz w:val="22"/>
          <w:szCs w:val="22"/>
        </w:rPr>
        <w:t xml:space="preserve"> – należy przez to rozumieć pisemn</w:t>
      </w:r>
      <w:r w:rsidR="33671905" w:rsidRPr="5B643B4C">
        <w:rPr>
          <w:rFonts w:ascii="Calibri" w:hAnsi="Calibri" w:cs="Calibri"/>
          <w:sz w:val="22"/>
          <w:szCs w:val="22"/>
        </w:rPr>
        <w:t>e</w:t>
      </w:r>
      <w:r w:rsidRPr="5B643B4C">
        <w:rPr>
          <w:rFonts w:ascii="Calibri" w:hAnsi="Calibri" w:cs="Calibri"/>
          <w:sz w:val="22"/>
          <w:szCs w:val="22"/>
        </w:rPr>
        <w:t xml:space="preserve"> stanowisk</w:t>
      </w:r>
      <w:r w:rsidR="57BC45EE" w:rsidRPr="5B643B4C">
        <w:rPr>
          <w:rFonts w:ascii="Calibri" w:hAnsi="Calibri" w:cs="Calibri"/>
          <w:sz w:val="22"/>
          <w:szCs w:val="22"/>
        </w:rPr>
        <w:t>o</w:t>
      </w:r>
      <w:r w:rsidRPr="5B643B4C">
        <w:rPr>
          <w:rFonts w:ascii="Calibri" w:hAnsi="Calibri" w:cs="Calibri"/>
          <w:sz w:val="22"/>
          <w:szCs w:val="22"/>
        </w:rPr>
        <w:t xml:space="preserve"> dotycząc</w:t>
      </w:r>
      <w:r w:rsidR="56E8DFC2" w:rsidRPr="5B643B4C">
        <w:rPr>
          <w:rFonts w:ascii="Calibri" w:hAnsi="Calibri" w:cs="Calibri"/>
          <w:sz w:val="22"/>
          <w:szCs w:val="22"/>
        </w:rPr>
        <w:t>e</w:t>
      </w:r>
      <w:r w:rsidRPr="5B643B4C">
        <w:rPr>
          <w:rFonts w:ascii="Calibri" w:hAnsi="Calibri" w:cs="Calibri"/>
          <w:sz w:val="22"/>
          <w:szCs w:val="22"/>
        </w:rPr>
        <w:t xml:space="preserve"> zgodności, kompletności i jakości dostarczonej Dokumentacji</w:t>
      </w:r>
      <w:r w:rsidR="217D1E21" w:rsidRPr="5B643B4C">
        <w:rPr>
          <w:rFonts w:ascii="Calibri" w:hAnsi="Calibri" w:cs="Calibri"/>
          <w:sz w:val="22"/>
          <w:szCs w:val="22"/>
        </w:rPr>
        <w:t xml:space="preserve"> w platformie CDE</w:t>
      </w:r>
      <w:r w:rsidRPr="5B643B4C">
        <w:rPr>
          <w:rFonts w:ascii="Calibri" w:hAnsi="Calibri" w:cs="Calibri"/>
          <w:sz w:val="22"/>
          <w:szCs w:val="22"/>
        </w:rPr>
        <w:t>, przekazywan</w:t>
      </w:r>
      <w:r w:rsidR="7EAB0C1A" w:rsidRPr="5B643B4C">
        <w:rPr>
          <w:rFonts w:ascii="Calibri" w:hAnsi="Calibri" w:cs="Calibri"/>
          <w:sz w:val="22"/>
          <w:szCs w:val="22"/>
        </w:rPr>
        <w:t>e</w:t>
      </w:r>
      <w:r w:rsidRPr="5B643B4C">
        <w:rPr>
          <w:rFonts w:ascii="Calibri" w:hAnsi="Calibri" w:cs="Calibri"/>
          <w:sz w:val="22"/>
          <w:szCs w:val="22"/>
        </w:rPr>
        <w:t xml:space="preserve"> </w:t>
      </w:r>
      <w:r w:rsidR="2283BD12" w:rsidRPr="5B643B4C">
        <w:rPr>
          <w:rFonts w:ascii="Calibri" w:hAnsi="Calibri" w:cs="Calibri"/>
          <w:sz w:val="22"/>
          <w:szCs w:val="22"/>
        </w:rPr>
        <w:t xml:space="preserve">Zamawiającemu </w:t>
      </w:r>
      <w:r w:rsidR="217D1E21" w:rsidRPr="5B643B4C">
        <w:rPr>
          <w:rFonts w:ascii="Calibri" w:hAnsi="Calibri" w:cs="Calibri"/>
          <w:sz w:val="22"/>
          <w:szCs w:val="22"/>
        </w:rPr>
        <w:t xml:space="preserve">przez Wykonawcę Dokumentacji; </w:t>
      </w:r>
    </w:p>
    <w:p w14:paraId="0BC35114" w14:textId="0B996FD5" w:rsidR="005C2EAB" w:rsidRPr="00EC6728" w:rsidRDefault="6571D7E5" w:rsidP="00EC6728">
      <w:pPr>
        <w:spacing w:line="271" w:lineRule="auto"/>
        <w:jc w:val="both"/>
        <w:rPr>
          <w:rFonts w:ascii="Calibri" w:hAnsi="Calibri" w:cs="Calibri"/>
          <w:sz w:val="22"/>
          <w:szCs w:val="22"/>
        </w:rPr>
      </w:pPr>
      <w:r w:rsidRPr="5B643B4C">
        <w:rPr>
          <w:rFonts w:ascii="Calibri" w:hAnsi="Calibri" w:cs="Calibri"/>
          <w:b/>
          <w:bCs/>
          <w:sz w:val="22"/>
          <w:szCs w:val="22"/>
        </w:rPr>
        <w:t>„D</w:t>
      </w:r>
      <w:r w:rsidR="246A97CD" w:rsidRPr="5B643B4C">
        <w:rPr>
          <w:rFonts w:ascii="Calibri" w:hAnsi="Calibri" w:cs="Calibri"/>
          <w:b/>
          <w:bCs/>
          <w:sz w:val="22"/>
          <w:szCs w:val="22"/>
        </w:rPr>
        <w:t>zień</w:t>
      </w:r>
      <w:r w:rsidRPr="5B643B4C">
        <w:rPr>
          <w:rFonts w:ascii="Calibri" w:hAnsi="Calibri" w:cs="Calibri"/>
          <w:b/>
          <w:bCs/>
          <w:sz w:val="22"/>
          <w:szCs w:val="22"/>
        </w:rPr>
        <w:t xml:space="preserve"> roboczy”</w:t>
      </w:r>
      <w:r w:rsidRPr="5B643B4C">
        <w:rPr>
          <w:rFonts w:ascii="Calibri" w:hAnsi="Calibri" w:cs="Calibri"/>
          <w:sz w:val="22"/>
          <w:szCs w:val="22"/>
        </w:rPr>
        <w:t xml:space="preserve"> – należy przez to rozumieć d</w:t>
      </w:r>
      <w:r w:rsidR="6000F3BF" w:rsidRPr="5B643B4C">
        <w:rPr>
          <w:rFonts w:ascii="Calibri" w:hAnsi="Calibri" w:cs="Calibri"/>
          <w:sz w:val="22"/>
          <w:szCs w:val="22"/>
        </w:rPr>
        <w:t>zień</w:t>
      </w:r>
      <w:r w:rsidRPr="5B643B4C">
        <w:rPr>
          <w:rFonts w:ascii="Calibri" w:hAnsi="Calibri" w:cs="Calibri"/>
          <w:sz w:val="22"/>
          <w:szCs w:val="22"/>
        </w:rPr>
        <w:t xml:space="preserve"> od poniedziałku do piątku z wyłączeniem sob</w:t>
      </w:r>
      <w:r w:rsidR="4B8D3A13" w:rsidRPr="5B643B4C">
        <w:rPr>
          <w:rFonts w:ascii="Calibri" w:hAnsi="Calibri" w:cs="Calibri"/>
          <w:sz w:val="22"/>
          <w:szCs w:val="22"/>
        </w:rPr>
        <w:t>ót</w:t>
      </w:r>
      <w:r w:rsidRPr="5B643B4C">
        <w:rPr>
          <w:rFonts w:ascii="Calibri" w:hAnsi="Calibri" w:cs="Calibri"/>
          <w:sz w:val="22"/>
          <w:szCs w:val="22"/>
        </w:rPr>
        <w:t>, niedziel oraz dni ustawowo wolnych od pracy na terytorium Rzeczypospolitej Polskiej;</w:t>
      </w:r>
    </w:p>
    <w:p w14:paraId="5F0A1B18" w14:textId="4F149132" w:rsidR="005C2EAB" w:rsidRPr="001B2BD2" w:rsidRDefault="7CE15BC1" w:rsidP="00EC6728">
      <w:pPr>
        <w:spacing w:line="271" w:lineRule="auto"/>
        <w:jc w:val="both"/>
        <w:rPr>
          <w:rFonts w:ascii="Calibri" w:hAnsi="Calibri" w:cs="Calibri"/>
          <w:sz w:val="22"/>
          <w:szCs w:val="22"/>
        </w:rPr>
      </w:pPr>
      <w:r w:rsidRPr="001B2BD2">
        <w:rPr>
          <w:rFonts w:ascii="Calibri" w:hAnsi="Calibri" w:cs="Calibri"/>
          <w:b/>
          <w:bCs/>
          <w:sz w:val="22"/>
          <w:szCs w:val="22"/>
        </w:rPr>
        <w:t>“</w:t>
      </w:r>
      <w:r w:rsidRPr="1A4F3AF0">
        <w:rPr>
          <w:rFonts w:ascii="Calibri" w:hAnsi="Calibri" w:cs="Calibri"/>
          <w:b/>
          <w:bCs/>
          <w:sz w:val="22"/>
          <w:szCs w:val="22"/>
        </w:rPr>
        <w:t>CDE”</w:t>
      </w:r>
      <w:r w:rsidRPr="1A4F3AF0">
        <w:rPr>
          <w:rFonts w:ascii="Calibri" w:hAnsi="Calibri" w:cs="Calibri"/>
          <w:sz w:val="22"/>
          <w:szCs w:val="22"/>
        </w:rPr>
        <w:t xml:space="preserve"> - należy przez to rozumieć </w:t>
      </w:r>
      <w:proofErr w:type="spellStart"/>
      <w:r w:rsidRPr="001B2BD2">
        <w:rPr>
          <w:rFonts w:ascii="Calibri" w:hAnsi="Calibri" w:cs="Calibri"/>
          <w:sz w:val="22"/>
          <w:szCs w:val="22"/>
        </w:rPr>
        <w:t>Common</w:t>
      </w:r>
      <w:proofErr w:type="spellEnd"/>
      <w:r w:rsidRPr="001B2BD2">
        <w:rPr>
          <w:rFonts w:ascii="Calibri" w:hAnsi="Calibri" w:cs="Calibri"/>
          <w:sz w:val="22"/>
          <w:szCs w:val="22"/>
        </w:rPr>
        <w:t xml:space="preserve"> Data Environment – Wspólne Środowisko Danych; platforma zarządzania dokumentacją;</w:t>
      </w:r>
      <w:r w:rsidR="05C29DB5" w:rsidRPr="1A4F3AF0">
        <w:rPr>
          <w:rFonts w:ascii="Calibri" w:hAnsi="Calibri" w:cs="Calibri"/>
          <w:sz w:val="22"/>
          <w:szCs w:val="22"/>
        </w:rPr>
        <w:t xml:space="preserve"> platforma wdrożona i utrzymywana przez Zamawiającego, udostępniona Wykonawcy na potrzeby realizacji Umowy; </w:t>
      </w:r>
    </w:p>
    <w:p w14:paraId="3E7238AC" w14:textId="01CE7651" w:rsidR="001C5904" w:rsidRPr="00EC6728" w:rsidRDefault="50A59BAD" w:rsidP="00EC6728">
      <w:pPr>
        <w:spacing w:line="271" w:lineRule="auto"/>
        <w:jc w:val="both"/>
        <w:rPr>
          <w:rFonts w:ascii="Calibri" w:hAnsi="Calibri" w:cs="Calibri"/>
          <w:sz w:val="22"/>
          <w:szCs w:val="22"/>
        </w:rPr>
      </w:pPr>
      <w:r w:rsidRPr="001B2BD2">
        <w:rPr>
          <w:rFonts w:ascii="Calibri" w:hAnsi="Calibri" w:cs="Calibri"/>
          <w:b/>
          <w:bCs/>
          <w:sz w:val="22"/>
          <w:szCs w:val="22"/>
        </w:rPr>
        <w:t>“BIM”</w:t>
      </w:r>
      <w:r w:rsidRPr="001B2BD2">
        <w:rPr>
          <w:rFonts w:ascii="Calibri" w:hAnsi="Calibri" w:cs="Calibri"/>
          <w:sz w:val="22"/>
          <w:szCs w:val="22"/>
        </w:rPr>
        <w:t xml:space="preserve"> - </w:t>
      </w:r>
      <w:r w:rsidRPr="00EC6728">
        <w:rPr>
          <w:rFonts w:ascii="Calibri" w:hAnsi="Calibri" w:cs="Calibri"/>
          <w:sz w:val="22"/>
          <w:szCs w:val="22"/>
        </w:rPr>
        <w:t xml:space="preserve">należy przez to rozumieć </w:t>
      </w:r>
      <w:proofErr w:type="spellStart"/>
      <w:r w:rsidRPr="00EC6728">
        <w:rPr>
          <w:rFonts w:ascii="Calibri" w:hAnsi="Calibri" w:cs="Calibri"/>
          <w:sz w:val="22"/>
          <w:szCs w:val="22"/>
        </w:rPr>
        <w:t>Building</w:t>
      </w:r>
      <w:proofErr w:type="spellEnd"/>
      <w:r w:rsidRPr="00EC6728">
        <w:rPr>
          <w:rFonts w:ascii="Calibri" w:hAnsi="Calibri" w:cs="Calibri"/>
          <w:sz w:val="22"/>
          <w:szCs w:val="22"/>
        </w:rPr>
        <w:t xml:space="preserve"> Information </w:t>
      </w:r>
      <w:proofErr w:type="spellStart"/>
      <w:r w:rsidRPr="00EC6728">
        <w:rPr>
          <w:rFonts w:ascii="Calibri" w:hAnsi="Calibri" w:cs="Calibri"/>
          <w:sz w:val="22"/>
          <w:szCs w:val="22"/>
        </w:rPr>
        <w:t>Modelling</w:t>
      </w:r>
      <w:proofErr w:type="spellEnd"/>
      <w:r w:rsidRPr="00EC6728">
        <w:rPr>
          <w:rFonts w:ascii="Calibri" w:hAnsi="Calibri" w:cs="Calibri"/>
          <w:sz w:val="22"/>
          <w:szCs w:val="22"/>
        </w:rPr>
        <w:t xml:space="preserve"> – metodyka parametrycznego modelowania informacji o budynku</w:t>
      </w:r>
      <w:r w:rsidR="5D4DEF34" w:rsidRPr="00EC6728">
        <w:rPr>
          <w:rFonts w:ascii="Calibri" w:hAnsi="Calibri" w:cs="Calibri"/>
          <w:sz w:val="22"/>
          <w:szCs w:val="22"/>
        </w:rPr>
        <w:t>;</w:t>
      </w:r>
    </w:p>
    <w:p w14:paraId="6DDCDC3C" w14:textId="5CD6B1AC" w:rsidR="001C5904" w:rsidRPr="00EC6728" w:rsidRDefault="44568880" w:rsidP="00EC6728">
      <w:pPr>
        <w:spacing w:line="271" w:lineRule="auto"/>
        <w:jc w:val="both"/>
        <w:rPr>
          <w:rFonts w:ascii="Calibri" w:hAnsi="Calibri" w:cs="Calibri"/>
          <w:sz w:val="22"/>
          <w:szCs w:val="22"/>
        </w:rPr>
      </w:pPr>
      <w:r w:rsidRPr="00EC6728">
        <w:rPr>
          <w:rFonts w:ascii="Calibri" w:hAnsi="Calibri" w:cs="Calibri"/>
          <w:b/>
          <w:bCs/>
          <w:sz w:val="22"/>
          <w:szCs w:val="22"/>
        </w:rPr>
        <w:t>„</w:t>
      </w:r>
      <w:r w:rsidR="7086799A" w:rsidRPr="00EC6728">
        <w:rPr>
          <w:rFonts w:ascii="Calibri" w:hAnsi="Calibri" w:cs="Calibri"/>
          <w:b/>
          <w:bCs/>
          <w:sz w:val="22"/>
          <w:szCs w:val="22"/>
        </w:rPr>
        <w:t>EIR</w:t>
      </w:r>
      <w:r w:rsidRPr="00EC6728">
        <w:rPr>
          <w:rFonts w:ascii="Calibri" w:hAnsi="Calibri" w:cs="Calibri"/>
          <w:b/>
          <w:bCs/>
          <w:sz w:val="22"/>
          <w:szCs w:val="22"/>
        </w:rPr>
        <w:t>”</w:t>
      </w:r>
      <w:r w:rsidR="7086799A" w:rsidRPr="00EC6728">
        <w:rPr>
          <w:rFonts w:ascii="Calibri" w:hAnsi="Calibri" w:cs="Calibri"/>
          <w:sz w:val="22"/>
          <w:szCs w:val="22"/>
        </w:rPr>
        <w:t xml:space="preserve"> – </w:t>
      </w:r>
      <w:r w:rsidR="25BB4ABB" w:rsidRPr="00EC6728">
        <w:rPr>
          <w:rFonts w:ascii="Calibri" w:hAnsi="Calibri" w:cs="Calibri"/>
          <w:sz w:val="22"/>
          <w:szCs w:val="22"/>
        </w:rPr>
        <w:t xml:space="preserve">należy przez to rozumieć </w:t>
      </w:r>
      <w:r w:rsidR="7086799A" w:rsidRPr="00EC6728">
        <w:rPr>
          <w:rFonts w:ascii="Calibri" w:hAnsi="Calibri" w:cs="Calibri"/>
          <w:sz w:val="22"/>
          <w:szCs w:val="22"/>
        </w:rPr>
        <w:t>Wymagania Informacyjne Zamawiającego (</w:t>
      </w:r>
      <w:proofErr w:type="spellStart"/>
      <w:r w:rsidR="7086799A" w:rsidRPr="00EC6728">
        <w:rPr>
          <w:rFonts w:ascii="Calibri" w:hAnsi="Calibri" w:cs="Calibri"/>
          <w:sz w:val="22"/>
          <w:szCs w:val="22"/>
        </w:rPr>
        <w:t>Employer's</w:t>
      </w:r>
      <w:proofErr w:type="spellEnd"/>
      <w:r w:rsidR="7086799A" w:rsidRPr="00EC6728">
        <w:rPr>
          <w:rFonts w:ascii="Calibri" w:hAnsi="Calibri" w:cs="Calibri"/>
          <w:sz w:val="22"/>
          <w:szCs w:val="22"/>
        </w:rPr>
        <w:t xml:space="preserve"> Information </w:t>
      </w:r>
      <w:proofErr w:type="spellStart"/>
      <w:r w:rsidR="7086799A" w:rsidRPr="00EC6728">
        <w:rPr>
          <w:rFonts w:ascii="Calibri" w:hAnsi="Calibri" w:cs="Calibri"/>
          <w:sz w:val="22"/>
          <w:szCs w:val="22"/>
        </w:rPr>
        <w:t>Requirements</w:t>
      </w:r>
      <w:proofErr w:type="spellEnd"/>
      <w:r w:rsidR="7086799A" w:rsidRPr="00EC6728">
        <w:rPr>
          <w:rFonts w:ascii="Calibri" w:hAnsi="Calibri" w:cs="Calibri"/>
          <w:sz w:val="22"/>
          <w:szCs w:val="22"/>
        </w:rPr>
        <w:t>)</w:t>
      </w:r>
      <w:r w:rsidR="25BB4ABB" w:rsidRPr="00EC6728">
        <w:rPr>
          <w:rFonts w:ascii="Calibri" w:hAnsi="Calibri" w:cs="Calibri"/>
          <w:sz w:val="22"/>
          <w:szCs w:val="22"/>
        </w:rPr>
        <w:t>, dokument opracowany przez Zamawiającego przed zawarciem Umowy z Wykonawcą Dokumentacji, s</w:t>
      </w:r>
      <w:r w:rsidR="7086799A" w:rsidRPr="00EC6728">
        <w:rPr>
          <w:rFonts w:ascii="Calibri" w:hAnsi="Calibri" w:cs="Calibri"/>
          <w:sz w:val="22"/>
          <w:szCs w:val="22"/>
        </w:rPr>
        <w:t>tanowiąc</w:t>
      </w:r>
      <w:r w:rsidR="25BB4ABB" w:rsidRPr="00EC6728">
        <w:rPr>
          <w:rFonts w:ascii="Calibri" w:hAnsi="Calibri" w:cs="Calibri"/>
          <w:sz w:val="22"/>
          <w:szCs w:val="22"/>
        </w:rPr>
        <w:t>y</w:t>
      </w:r>
      <w:r w:rsidR="7086799A" w:rsidRPr="00EC6728">
        <w:rPr>
          <w:rFonts w:ascii="Calibri" w:hAnsi="Calibri" w:cs="Calibri"/>
          <w:sz w:val="22"/>
          <w:szCs w:val="22"/>
        </w:rPr>
        <w:t xml:space="preserve"> </w:t>
      </w:r>
      <w:r w:rsidR="1DB6C341" w:rsidRPr="00EC6728">
        <w:rPr>
          <w:rFonts w:ascii="Calibri" w:hAnsi="Calibri" w:cs="Calibri"/>
          <w:sz w:val="22"/>
          <w:szCs w:val="22"/>
        </w:rPr>
        <w:t>z</w:t>
      </w:r>
      <w:r w:rsidR="7086799A" w:rsidRPr="00EC6728">
        <w:rPr>
          <w:rFonts w:ascii="Calibri" w:hAnsi="Calibri" w:cs="Calibri"/>
          <w:sz w:val="22"/>
          <w:szCs w:val="22"/>
        </w:rPr>
        <w:t>ałącznik nr 2 do Umowy</w:t>
      </w:r>
      <w:r w:rsidR="25BB4ABB" w:rsidRPr="00EC6728">
        <w:rPr>
          <w:rFonts w:ascii="Calibri" w:hAnsi="Calibri" w:cs="Calibri"/>
          <w:sz w:val="22"/>
          <w:szCs w:val="22"/>
        </w:rPr>
        <w:t xml:space="preserve"> z Wykonawc</w:t>
      </w:r>
      <w:r w:rsidR="179E2E2A" w:rsidRPr="00EC6728">
        <w:rPr>
          <w:rFonts w:ascii="Calibri" w:hAnsi="Calibri" w:cs="Calibri"/>
          <w:sz w:val="22"/>
          <w:szCs w:val="22"/>
        </w:rPr>
        <w:t>ą</w:t>
      </w:r>
      <w:r w:rsidR="25BB4ABB" w:rsidRPr="00EC6728">
        <w:rPr>
          <w:rFonts w:ascii="Calibri" w:hAnsi="Calibri" w:cs="Calibri"/>
          <w:sz w:val="22"/>
          <w:szCs w:val="22"/>
        </w:rPr>
        <w:t xml:space="preserve"> Dokumentacji</w:t>
      </w:r>
      <w:r w:rsidR="7086799A" w:rsidRPr="00EC6728">
        <w:rPr>
          <w:rFonts w:ascii="Calibri" w:hAnsi="Calibri" w:cs="Calibri"/>
          <w:sz w:val="22"/>
          <w:szCs w:val="22"/>
        </w:rPr>
        <w:t xml:space="preserve">; </w:t>
      </w:r>
      <w:r w:rsidR="25BB4ABB" w:rsidRPr="00EC6728">
        <w:rPr>
          <w:rFonts w:ascii="Calibri" w:hAnsi="Calibri" w:cs="Calibri"/>
          <w:sz w:val="22"/>
          <w:szCs w:val="22"/>
        </w:rPr>
        <w:t>stanowiący załącznik</w:t>
      </w:r>
      <w:r w:rsidR="54610934" w:rsidRPr="00EC6728">
        <w:rPr>
          <w:rFonts w:ascii="Calibri" w:hAnsi="Calibri" w:cs="Calibri"/>
          <w:sz w:val="22"/>
          <w:szCs w:val="22"/>
        </w:rPr>
        <w:t xml:space="preserve"> nr</w:t>
      </w:r>
      <w:r w:rsidR="5F1FAF97" w:rsidRPr="00EC6728">
        <w:rPr>
          <w:rFonts w:ascii="Calibri" w:hAnsi="Calibri" w:cs="Calibri"/>
          <w:sz w:val="22"/>
          <w:szCs w:val="22"/>
        </w:rPr>
        <w:t xml:space="preserve"> </w:t>
      </w:r>
      <w:r w:rsidR="5120B6F4" w:rsidRPr="00EC6728">
        <w:rPr>
          <w:rFonts w:ascii="Calibri" w:hAnsi="Calibri" w:cs="Calibri"/>
          <w:sz w:val="22"/>
          <w:szCs w:val="22"/>
        </w:rPr>
        <w:t>1</w:t>
      </w:r>
      <w:r w:rsidR="210BDF58" w:rsidRPr="00EC6728">
        <w:rPr>
          <w:rFonts w:ascii="Calibri" w:hAnsi="Calibri" w:cs="Calibri"/>
          <w:sz w:val="22"/>
          <w:szCs w:val="22"/>
        </w:rPr>
        <w:t xml:space="preserve"> do</w:t>
      </w:r>
      <w:r w:rsidR="25BB4ABB" w:rsidRPr="00EC6728">
        <w:rPr>
          <w:rFonts w:ascii="Calibri" w:hAnsi="Calibri" w:cs="Calibri"/>
          <w:sz w:val="22"/>
          <w:szCs w:val="22"/>
        </w:rPr>
        <w:t xml:space="preserve"> </w:t>
      </w:r>
      <w:r w:rsidR="47A4966B" w:rsidRPr="00EC6728">
        <w:rPr>
          <w:rFonts w:ascii="Calibri" w:hAnsi="Calibri" w:cs="Calibri"/>
          <w:sz w:val="22"/>
          <w:szCs w:val="22"/>
        </w:rPr>
        <w:t>OPZ</w:t>
      </w:r>
      <w:r w:rsidR="25BB4ABB" w:rsidRPr="00EC6728">
        <w:rPr>
          <w:rFonts w:ascii="Calibri" w:hAnsi="Calibri" w:cs="Calibri"/>
          <w:sz w:val="22"/>
          <w:szCs w:val="22"/>
        </w:rPr>
        <w:t>;</w:t>
      </w:r>
    </w:p>
    <w:p w14:paraId="57B03C0B" w14:textId="407B649E" w:rsidR="000D66DC" w:rsidRDefault="000D66DC" w:rsidP="00EC6728">
      <w:pPr>
        <w:spacing w:line="271" w:lineRule="auto"/>
        <w:jc w:val="both"/>
        <w:rPr>
          <w:rFonts w:ascii="Calibri" w:hAnsi="Calibri" w:cs="Calibri"/>
          <w:sz w:val="22"/>
          <w:szCs w:val="22"/>
        </w:rPr>
      </w:pPr>
      <w:r w:rsidRPr="00EC6728">
        <w:rPr>
          <w:rFonts w:ascii="Calibri" w:hAnsi="Calibri" w:cs="Calibri"/>
          <w:b/>
          <w:bCs/>
          <w:sz w:val="22"/>
          <w:szCs w:val="22"/>
        </w:rPr>
        <w:t>„</w:t>
      </w:r>
      <w:r w:rsidR="006E6937" w:rsidRPr="00EC6728">
        <w:rPr>
          <w:rFonts w:ascii="Calibri" w:hAnsi="Calibri" w:cs="Calibri"/>
          <w:b/>
          <w:bCs/>
          <w:sz w:val="22"/>
          <w:szCs w:val="22"/>
        </w:rPr>
        <w:t>BEP</w:t>
      </w:r>
      <w:r w:rsidRPr="00EC6728">
        <w:rPr>
          <w:rFonts w:ascii="Calibri" w:hAnsi="Calibri" w:cs="Calibri"/>
          <w:b/>
          <w:bCs/>
          <w:sz w:val="22"/>
          <w:szCs w:val="22"/>
        </w:rPr>
        <w:t>”</w:t>
      </w:r>
      <w:r w:rsidR="006E6937" w:rsidRPr="00EC6728">
        <w:rPr>
          <w:rFonts w:ascii="Calibri" w:hAnsi="Calibri" w:cs="Calibri"/>
          <w:sz w:val="22"/>
          <w:szCs w:val="22"/>
        </w:rPr>
        <w:t xml:space="preserve"> –</w:t>
      </w:r>
      <w:r w:rsidR="00B97E7B" w:rsidRPr="00EC6728">
        <w:rPr>
          <w:rFonts w:ascii="Calibri" w:hAnsi="Calibri" w:cs="Calibri"/>
          <w:sz w:val="22"/>
          <w:szCs w:val="22"/>
        </w:rPr>
        <w:t xml:space="preserve"> należy przez to rozumieć</w:t>
      </w:r>
      <w:r w:rsidR="006E6937" w:rsidRPr="00EC6728">
        <w:rPr>
          <w:rFonts w:ascii="Calibri" w:hAnsi="Calibri" w:cs="Calibri"/>
          <w:sz w:val="22"/>
          <w:szCs w:val="22"/>
        </w:rPr>
        <w:t xml:space="preserve"> BIM </w:t>
      </w:r>
      <w:proofErr w:type="spellStart"/>
      <w:r w:rsidR="006E6937" w:rsidRPr="00EC6728">
        <w:rPr>
          <w:rFonts w:ascii="Calibri" w:hAnsi="Calibri" w:cs="Calibri"/>
          <w:sz w:val="22"/>
          <w:szCs w:val="22"/>
        </w:rPr>
        <w:t>Execution</w:t>
      </w:r>
      <w:proofErr w:type="spellEnd"/>
      <w:r w:rsidR="006E6937" w:rsidRPr="00EC6728">
        <w:rPr>
          <w:rFonts w:ascii="Calibri" w:hAnsi="Calibri" w:cs="Calibri"/>
          <w:sz w:val="22"/>
          <w:szCs w:val="22"/>
        </w:rPr>
        <w:t xml:space="preserve"> Plan – plan realizacji BIM opracowywany przez </w:t>
      </w:r>
      <w:r w:rsidR="00B97E7B" w:rsidRPr="00EC6728">
        <w:rPr>
          <w:rFonts w:ascii="Calibri" w:hAnsi="Calibri" w:cs="Calibri"/>
          <w:sz w:val="22"/>
          <w:szCs w:val="22"/>
        </w:rPr>
        <w:t>Wykonawcę Dokumentacji</w:t>
      </w:r>
      <w:r w:rsidR="006E6937" w:rsidRPr="00EC6728">
        <w:rPr>
          <w:rFonts w:ascii="Calibri" w:hAnsi="Calibri" w:cs="Calibri"/>
          <w:sz w:val="22"/>
          <w:szCs w:val="22"/>
        </w:rPr>
        <w:t xml:space="preserve"> w odpowiedzi na EIR.</w:t>
      </w:r>
    </w:p>
    <w:p w14:paraId="10CCF8F9" w14:textId="77777777" w:rsidR="00EC6728" w:rsidRPr="00EC6728" w:rsidRDefault="00EC6728" w:rsidP="00EC6728">
      <w:pPr>
        <w:spacing w:line="271" w:lineRule="auto"/>
        <w:jc w:val="both"/>
        <w:rPr>
          <w:rFonts w:ascii="Calibri" w:hAnsi="Calibri" w:cs="Calibri"/>
          <w:sz w:val="22"/>
          <w:szCs w:val="22"/>
        </w:rPr>
      </w:pPr>
    </w:p>
    <w:p w14:paraId="491A6C63" w14:textId="711D606B" w:rsidR="00481A1C" w:rsidRPr="00EC6728" w:rsidRDefault="006E6937" w:rsidP="00EC6728">
      <w:pPr>
        <w:spacing w:line="271" w:lineRule="auto"/>
        <w:jc w:val="center"/>
        <w:rPr>
          <w:rFonts w:ascii="Calibri" w:hAnsi="Calibri" w:cs="Calibri"/>
          <w:b/>
          <w:bCs/>
          <w:sz w:val="22"/>
          <w:szCs w:val="22"/>
        </w:rPr>
      </w:pPr>
      <w:r w:rsidRPr="00EC6728">
        <w:rPr>
          <w:rFonts w:ascii="Calibri" w:hAnsi="Calibri" w:cs="Calibri"/>
          <w:b/>
          <w:bCs/>
          <w:sz w:val="22"/>
          <w:szCs w:val="22"/>
        </w:rPr>
        <w:t xml:space="preserve">§ </w:t>
      </w:r>
      <w:r w:rsidR="000D66DC" w:rsidRPr="00EC6728">
        <w:rPr>
          <w:rFonts w:ascii="Calibri" w:hAnsi="Calibri" w:cs="Calibri"/>
          <w:b/>
          <w:bCs/>
          <w:sz w:val="22"/>
          <w:szCs w:val="22"/>
        </w:rPr>
        <w:t>1</w:t>
      </w:r>
    </w:p>
    <w:p w14:paraId="0A619E83" w14:textId="4ACDCCD1" w:rsidR="00481A1C" w:rsidRPr="00EC6728" w:rsidRDefault="006E6937" w:rsidP="00EC6728">
      <w:pPr>
        <w:spacing w:line="271" w:lineRule="auto"/>
        <w:jc w:val="center"/>
        <w:rPr>
          <w:rFonts w:ascii="Calibri" w:hAnsi="Calibri" w:cs="Calibri"/>
          <w:b/>
          <w:bCs/>
          <w:sz w:val="22"/>
          <w:szCs w:val="22"/>
        </w:rPr>
      </w:pPr>
      <w:r w:rsidRPr="00EC6728">
        <w:rPr>
          <w:rFonts w:ascii="Calibri" w:hAnsi="Calibri" w:cs="Calibri"/>
          <w:b/>
          <w:bCs/>
          <w:sz w:val="22"/>
          <w:szCs w:val="22"/>
        </w:rPr>
        <w:t>Przedmiot Umowy</w:t>
      </w:r>
    </w:p>
    <w:p w14:paraId="1B06126D" w14:textId="417142A8" w:rsidR="64E4A991" w:rsidRDefault="6E9428E4" w:rsidP="5B643B4C">
      <w:pPr>
        <w:spacing w:line="269" w:lineRule="auto"/>
        <w:jc w:val="both"/>
      </w:pPr>
      <w:r w:rsidRPr="5B643B4C">
        <w:rPr>
          <w:rFonts w:ascii="Calibri" w:hAnsi="Calibri" w:cs="Calibri"/>
          <w:sz w:val="22"/>
          <w:szCs w:val="22"/>
        </w:rPr>
        <w:t xml:space="preserve">Zamawiający powierza, a Wykonawca zobowiązuje się do świadczenia usługi </w:t>
      </w:r>
      <w:r w:rsidR="7BDA72C5" w:rsidRPr="5B643B4C">
        <w:rPr>
          <w:rFonts w:ascii="Calibri" w:hAnsi="Calibri" w:cs="Calibri"/>
          <w:sz w:val="22"/>
          <w:szCs w:val="22"/>
        </w:rPr>
        <w:t xml:space="preserve">w zakresie pełnienia funkcji </w:t>
      </w:r>
      <w:r w:rsidRPr="5B643B4C">
        <w:rPr>
          <w:rFonts w:ascii="Calibri" w:hAnsi="Calibri" w:cs="Calibri"/>
          <w:sz w:val="22"/>
          <w:szCs w:val="22"/>
        </w:rPr>
        <w:t xml:space="preserve">Managera BIM </w:t>
      </w:r>
      <w:r w:rsidR="7BDA72C5" w:rsidRPr="5B643B4C">
        <w:rPr>
          <w:rFonts w:ascii="Calibri" w:hAnsi="Calibri" w:cs="Calibri"/>
          <w:sz w:val="22"/>
          <w:szCs w:val="22"/>
        </w:rPr>
        <w:t>w trakcie realizacji Dokumentacji przez Wykonawcę Dokumentacji</w:t>
      </w:r>
      <w:r w:rsidR="052CC487" w:rsidRPr="5B643B4C">
        <w:rPr>
          <w:rFonts w:ascii="Calibri" w:hAnsi="Calibri" w:cs="Calibri"/>
          <w:sz w:val="22"/>
          <w:szCs w:val="22"/>
        </w:rPr>
        <w:t xml:space="preserve"> (dalej </w:t>
      </w:r>
      <w:proofErr w:type="gramStart"/>
      <w:r w:rsidR="052CC487" w:rsidRPr="5B643B4C">
        <w:rPr>
          <w:rFonts w:ascii="Calibri" w:hAnsi="Calibri" w:cs="Calibri"/>
          <w:sz w:val="22"/>
          <w:szCs w:val="22"/>
        </w:rPr>
        <w:t xml:space="preserve">jako  </w:t>
      </w:r>
      <w:r w:rsidR="34BF7440" w:rsidRPr="5B643B4C">
        <w:rPr>
          <w:rFonts w:ascii="Calibri" w:hAnsi="Calibri" w:cs="Calibri"/>
          <w:b/>
          <w:bCs/>
          <w:sz w:val="22"/>
          <w:szCs w:val="22"/>
        </w:rPr>
        <w:t>„</w:t>
      </w:r>
      <w:proofErr w:type="gramEnd"/>
      <w:r w:rsidR="34BF7440" w:rsidRPr="5B643B4C">
        <w:rPr>
          <w:rFonts w:ascii="Calibri" w:hAnsi="Calibri" w:cs="Calibri"/>
          <w:b/>
          <w:bCs/>
          <w:sz w:val="22"/>
          <w:szCs w:val="22"/>
        </w:rPr>
        <w:t xml:space="preserve"> </w:t>
      </w:r>
      <w:r w:rsidR="052CC487" w:rsidRPr="5B643B4C">
        <w:rPr>
          <w:rFonts w:ascii="Calibri" w:hAnsi="Calibri" w:cs="Calibri"/>
          <w:b/>
          <w:bCs/>
          <w:sz w:val="22"/>
          <w:szCs w:val="22"/>
        </w:rPr>
        <w:t xml:space="preserve">Wykonawca </w:t>
      </w:r>
      <w:proofErr w:type="gramStart"/>
      <w:r w:rsidR="052CC487" w:rsidRPr="5B643B4C">
        <w:rPr>
          <w:rFonts w:ascii="Calibri" w:hAnsi="Calibri" w:cs="Calibri"/>
          <w:b/>
          <w:bCs/>
          <w:sz w:val="22"/>
          <w:szCs w:val="22"/>
        </w:rPr>
        <w:t>Dokumentacji“</w:t>
      </w:r>
      <w:proofErr w:type="gramEnd"/>
      <w:r w:rsidR="052CC487" w:rsidRPr="5B643B4C">
        <w:rPr>
          <w:rFonts w:ascii="Calibri" w:hAnsi="Calibri" w:cs="Calibri"/>
          <w:sz w:val="22"/>
          <w:szCs w:val="22"/>
        </w:rPr>
        <w:t>)</w:t>
      </w:r>
      <w:r w:rsidR="7BDA72C5" w:rsidRPr="5B643B4C">
        <w:rPr>
          <w:rFonts w:ascii="Calibri" w:hAnsi="Calibri" w:cs="Calibri"/>
          <w:sz w:val="22"/>
          <w:szCs w:val="22"/>
        </w:rPr>
        <w:t xml:space="preserve"> dotyczącej </w:t>
      </w:r>
      <w:r w:rsidRPr="5B643B4C">
        <w:rPr>
          <w:rFonts w:ascii="Calibri" w:hAnsi="Calibri" w:cs="Calibri"/>
          <w:sz w:val="22"/>
          <w:szCs w:val="22"/>
        </w:rPr>
        <w:t xml:space="preserve">inwestycji pn. </w:t>
      </w:r>
      <w:proofErr w:type="gramStart"/>
      <w:r w:rsidR="3B087BBC" w:rsidRPr="5B643B4C">
        <w:rPr>
          <w:rFonts w:ascii="Calibri" w:hAnsi="Calibri" w:cs="Calibri"/>
          <w:b/>
          <w:bCs/>
          <w:sz w:val="22"/>
          <w:szCs w:val="22"/>
        </w:rPr>
        <w:t>„</w:t>
      </w:r>
      <w:r w:rsidR="3B087BBC" w:rsidRPr="5B643B4C">
        <w:rPr>
          <w:rFonts w:ascii="Calibri" w:hAnsi="Calibri" w:cs="Calibri"/>
          <w:sz w:val="22"/>
          <w:szCs w:val="22"/>
        </w:rPr>
        <w:t xml:space="preserve"> </w:t>
      </w:r>
      <w:r w:rsidRPr="5B643B4C">
        <w:rPr>
          <w:rFonts w:ascii="Calibri" w:hAnsi="Calibri" w:cs="Calibri"/>
          <w:sz w:val="22"/>
          <w:szCs w:val="22"/>
        </w:rPr>
        <w:t>Budowa</w:t>
      </w:r>
      <w:proofErr w:type="gramEnd"/>
      <w:r w:rsidRPr="5B643B4C">
        <w:rPr>
          <w:rFonts w:ascii="Calibri" w:hAnsi="Calibri" w:cs="Calibri"/>
          <w:sz w:val="22"/>
          <w:szCs w:val="22"/>
        </w:rPr>
        <w:t xml:space="preserve"> Archiwum Filmowego FINA w </w:t>
      </w:r>
      <w:proofErr w:type="gramStart"/>
      <w:r w:rsidRPr="5B643B4C">
        <w:rPr>
          <w:rFonts w:ascii="Calibri" w:hAnsi="Calibri" w:cs="Calibri"/>
          <w:sz w:val="22"/>
          <w:szCs w:val="22"/>
        </w:rPr>
        <w:t>Łodzi</w:t>
      </w:r>
      <w:r w:rsidR="3AD429C2" w:rsidRPr="5B643B4C">
        <w:rPr>
          <w:rFonts w:ascii="Calibri" w:hAnsi="Calibri" w:cs="Calibri"/>
          <w:sz w:val="22"/>
          <w:szCs w:val="22"/>
        </w:rPr>
        <w:t xml:space="preserve">“ </w:t>
      </w:r>
      <w:r w:rsidR="7BDA72C5" w:rsidRPr="5B643B4C">
        <w:rPr>
          <w:rFonts w:ascii="Calibri" w:hAnsi="Calibri" w:cs="Calibri"/>
          <w:sz w:val="22"/>
          <w:szCs w:val="22"/>
        </w:rPr>
        <w:t>(</w:t>
      </w:r>
      <w:proofErr w:type="gramEnd"/>
      <w:r w:rsidR="7BDA72C5" w:rsidRPr="5B643B4C">
        <w:rPr>
          <w:rFonts w:ascii="Calibri" w:hAnsi="Calibri" w:cs="Calibri"/>
          <w:sz w:val="22"/>
          <w:szCs w:val="22"/>
        </w:rPr>
        <w:t xml:space="preserve">dalej jako: </w:t>
      </w:r>
      <w:proofErr w:type="gramStart"/>
      <w:r w:rsidR="58160CC3" w:rsidRPr="5B643B4C">
        <w:rPr>
          <w:rFonts w:ascii="Calibri" w:hAnsi="Calibri" w:cs="Calibri"/>
          <w:b/>
          <w:bCs/>
          <w:sz w:val="22"/>
          <w:szCs w:val="22"/>
        </w:rPr>
        <w:t xml:space="preserve">„ </w:t>
      </w:r>
      <w:r w:rsidR="7BDA72C5" w:rsidRPr="5B643B4C">
        <w:rPr>
          <w:rFonts w:ascii="Calibri" w:hAnsi="Calibri" w:cs="Calibri"/>
          <w:b/>
          <w:bCs/>
          <w:sz w:val="22"/>
          <w:szCs w:val="22"/>
        </w:rPr>
        <w:t>Inwestycja</w:t>
      </w:r>
      <w:proofErr w:type="gramEnd"/>
      <w:r w:rsidR="4DCF2C23" w:rsidRPr="5B643B4C">
        <w:rPr>
          <w:rFonts w:ascii="Calibri" w:hAnsi="Calibri" w:cs="Calibri"/>
          <w:b/>
          <w:bCs/>
          <w:sz w:val="22"/>
          <w:szCs w:val="22"/>
        </w:rPr>
        <w:t>”</w:t>
      </w:r>
      <w:r w:rsidR="7BDA72C5" w:rsidRPr="5B643B4C">
        <w:rPr>
          <w:rFonts w:ascii="Calibri" w:hAnsi="Calibri" w:cs="Calibri"/>
          <w:sz w:val="22"/>
          <w:szCs w:val="22"/>
        </w:rPr>
        <w:t>)</w:t>
      </w:r>
      <w:r w:rsidRPr="5B643B4C">
        <w:rPr>
          <w:rFonts w:ascii="Calibri" w:hAnsi="Calibri" w:cs="Calibri"/>
          <w:sz w:val="22"/>
          <w:szCs w:val="22"/>
        </w:rPr>
        <w:t xml:space="preserve">, </w:t>
      </w:r>
      <w:r w:rsidR="3EE8041F" w:rsidRPr="5B643B4C">
        <w:rPr>
          <w:rFonts w:ascii="Calibri" w:eastAsia="Calibri" w:hAnsi="Calibri" w:cs="Calibri"/>
          <w:sz w:val="22"/>
          <w:szCs w:val="22"/>
        </w:rPr>
        <w:t xml:space="preserve">zgodnie z Opisem Przedmiotu Zamówienia (dalej jako „OPZ”) oraz ofertą </w:t>
      </w:r>
      <w:r w:rsidR="4F8F39F8" w:rsidRPr="5B643B4C">
        <w:rPr>
          <w:rFonts w:ascii="Calibri" w:eastAsia="Calibri" w:hAnsi="Calibri" w:cs="Calibri"/>
          <w:sz w:val="22"/>
          <w:szCs w:val="22"/>
        </w:rPr>
        <w:t>W</w:t>
      </w:r>
      <w:r w:rsidR="3EE8041F" w:rsidRPr="5B643B4C">
        <w:rPr>
          <w:rFonts w:ascii="Calibri" w:eastAsia="Calibri" w:hAnsi="Calibri" w:cs="Calibri"/>
          <w:sz w:val="22"/>
          <w:szCs w:val="22"/>
        </w:rPr>
        <w:t xml:space="preserve">ykonawcy stanowiącą </w:t>
      </w:r>
      <w:r w:rsidR="50CB5629" w:rsidRPr="5B643B4C">
        <w:rPr>
          <w:rFonts w:ascii="Calibri" w:eastAsia="Calibri" w:hAnsi="Calibri" w:cs="Calibri"/>
          <w:sz w:val="22"/>
          <w:szCs w:val="22"/>
        </w:rPr>
        <w:t>Z</w:t>
      </w:r>
      <w:r w:rsidR="3EE8041F" w:rsidRPr="5B643B4C">
        <w:rPr>
          <w:rFonts w:ascii="Calibri" w:eastAsia="Calibri" w:hAnsi="Calibri" w:cs="Calibri"/>
          <w:sz w:val="22"/>
          <w:szCs w:val="22"/>
        </w:rPr>
        <w:t>ałącznik nr 2 do umowy.</w:t>
      </w:r>
    </w:p>
    <w:p w14:paraId="06DBC32A" w14:textId="01BDFF07" w:rsidR="029BEC7C" w:rsidRDefault="029BEC7C" w:rsidP="1A4F3AF0">
      <w:pPr>
        <w:spacing w:line="269" w:lineRule="auto"/>
        <w:jc w:val="both"/>
        <w:rPr>
          <w:rFonts w:ascii="Calibri" w:eastAsia="Calibri" w:hAnsi="Calibri" w:cs="Calibri"/>
          <w:sz w:val="22"/>
          <w:szCs w:val="22"/>
        </w:rPr>
      </w:pPr>
      <w:r w:rsidRPr="1A4F3AF0">
        <w:rPr>
          <w:rFonts w:ascii="Calibri" w:eastAsia="Calibri" w:hAnsi="Calibri" w:cs="Calibri"/>
          <w:sz w:val="22"/>
          <w:szCs w:val="22"/>
        </w:rPr>
        <w:t xml:space="preserve">Wykonawca zamówienia Inwestycja zostanie wyłoniony w innym postępowaniu na podstawie ustawy </w:t>
      </w:r>
      <w:proofErr w:type="spellStart"/>
      <w:r w:rsidRPr="1A4F3AF0">
        <w:rPr>
          <w:rFonts w:ascii="Calibri" w:eastAsia="Calibri" w:hAnsi="Calibri" w:cs="Calibri"/>
          <w:sz w:val="22"/>
          <w:szCs w:val="22"/>
        </w:rPr>
        <w:t>Pzp</w:t>
      </w:r>
      <w:proofErr w:type="spellEnd"/>
      <w:r w:rsidRPr="1A4F3AF0">
        <w:rPr>
          <w:rFonts w:ascii="Calibri" w:eastAsia="Calibri" w:hAnsi="Calibri" w:cs="Calibri"/>
          <w:sz w:val="22"/>
          <w:szCs w:val="22"/>
        </w:rPr>
        <w:t>.</w:t>
      </w:r>
    </w:p>
    <w:p w14:paraId="761BFA6C" w14:textId="63A58E51" w:rsidR="1A4F3AF0" w:rsidRDefault="1A4F3AF0" w:rsidP="1A4F3AF0">
      <w:pPr>
        <w:spacing w:line="271" w:lineRule="auto"/>
        <w:jc w:val="both"/>
        <w:rPr>
          <w:rFonts w:ascii="Calibri" w:hAnsi="Calibri" w:cs="Calibri"/>
          <w:sz w:val="22"/>
          <w:szCs w:val="22"/>
        </w:rPr>
      </w:pPr>
    </w:p>
    <w:p w14:paraId="6D19B12A" w14:textId="0F08CD5A" w:rsidR="00481A1C" w:rsidRPr="00EC6728" w:rsidRDefault="00481A1C" w:rsidP="00EC6728">
      <w:pPr>
        <w:spacing w:line="271" w:lineRule="auto"/>
        <w:jc w:val="center"/>
        <w:rPr>
          <w:rFonts w:ascii="Calibri" w:hAnsi="Calibri" w:cs="Calibri"/>
          <w:b/>
          <w:bCs/>
          <w:sz w:val="22"/>
          <w:szCs w:val="22"/>
        </w:rPr>
      </w:pPr>
      <w:r w:rsidRPr="00EC6728">
        <w:rPr>
          <w:rFonts w:ascii="Calibri" w:hAnsi="Calibri" w:cs="Calibri"/>
          <w:b/>
          <w:bCs/>
          <w:sz w:val="22"/>
          <w:szCs w:val="22"/>
        </w:rPr>
        <w:t>§ 2</w:t>
      </w:r>
    </w:p>
    <w:p w14:paraId="0FAEAD73" w14:textId="5D35D95E" w:rsidR="00481A1C" w:rsidRPr="00EC6728" w:rsidRDefault="00481A1C" w:rsidP="00EC6728">
      <w:pPr>
        <w:spacing w:line="271" w:lineRule="auto"/>
        <w:jc w:val="center"/>
        <w:rPr>
          <w:rFonts w:ascii="Calibri" w:hAnsi="Calibri" w:cs="Calibri"/>
          <w:b/>
          <w:bCs/>
          <w:sz w:val="22"/>
          <w:szCs w:val="22"/>
        </w:rPr>
      </w:pPr>
      <w:r w:rsidRPr="00EC6728">
        <w:rPr>
          <w:rFonts w:ascii="Calibri" w:hAnsi="Calibri" w:cs="Calibri"/>
          <w:b/>
          <w:bCs/>
          <w:sz w:val="22"/>
          <w:szCs w:val="22"/>
        </w:rPr>
        <w:t>Warunki realizacji Przedmiotu Umowy</w:t>
      </w:r>
    </w:p>
    <w:p w14:paraId="14805996" w14:textId="599397EE" w:rsidR="13161E13" w:rsidRPr="00EC6728" w:rsidRDefault="3472B424" w:rsidP="002835EB">
      <w:pPr>
        <w:pStyle w:val="Akapitzlist"/>
        <w:numPr>
          <w:ilvl w:val="0"/>
          <w:numId w:val="16"/>
        </w:numPr>
        <w:spacing w:line="271" w:lineRule="auto"/>
        <w:jc w:val="both"/>
        <w:rPr>
          <w:rFonts w:ascii="Calibri" w:hAnsi="Calibri" w:cs="Calibri"/>
          <w:sz w:val="22"/>
          <w:szCs w:val="22"/>
        </w:rPr>
      </w:pPr>
      <w:r w:rsidRPr="1A4F3AF0">
        <w:rPr>
          <w:rFonts w:ascii="Calibri" w:hAnsi="Calibri" w:cs="Calibri"/>
          <w:sz w:val="22"/>
          <w:szCs w:val="22"/>
        </w:rPr>
        <w:t>Wykona</w:t>
      </w:r>
      <w:r w:rsidR="6CC100A8" w:rsidRPr="1A4F3AF0">
        <w:rPr>
          <w:rFonts w:ascii="Calibri" w:hAnsi="Calibri" w:cs="Calibri"/>
          <w:sz w:val="22"/>
          <w:szCs w:val="22"/>
        </w:rPr>
        <w:t>wca</w:t>
      </w:r>
      <w:r w:rsidRPr="1A4F3AF0">
        <w:rPr>
          <w:rFonts w:ascii="Calibri" w:hAnsi="Calibri" w:cs="Calibri"/>
          <w:sz w:val="22"/>
          <w:szCs w:val="22"/>
        </w:rPr>
        <w:t xml:space="preserve"> oświadcza, że zapoznał się z treścią Umowy, OPZ, stanowiącymi podstawę realizacji usług objętych Umową i zobowiązuje się wykonywać Umowę zgodnie z ich postanowieniami. </w:t>
      </w:r>
    </w:p>
    <w:p w14:paraId="02D1C168" w14:textId="0EEE5ED2" w:rsidR="13161E13" w:rsidRPr="00EC6728" w:rsidRDefault="13161E13" w:rsidP="002835EB">
      <w:pPr>
        <w:pStyle w:val="Akapitzlist"/>
        <w:numPr>
          <w:ilvl w:val="0"/>
          <w:numId w:val="16"/>
        </w:numPr>
        <w:spacing w:line="271" w:lineRule="auto"/>
        <w:jc w:val="both"/>
        <w:rPr>
          <w:rFonts w:ascii="Calibri" w:hAnsi="Calibri" w:cs="Calibri"/>
          <w:sz w:val="22"/>
          <w:szCs w:val="22"/>
        </w:rPr>
      </w:pPr>
      <w:r w:rsidRPr="00EC6728">
        <w:rPr>
          <w:rFonts w:ascii="Calibri" w:hAnsi="Calibri" w:cs="Calibri"/>
          <w:sz w:val="22"/>
          <w:szCs w:val="22"/>
        </w:rPr>
        <w:t xml:space="preserve">Wykonawca zobowiązuje się do świadczenia usług przez cały okres realizacji Dokumentacji, zgodnie z harmonogramem realizacji Dokumentacji oraz zakresem określonym w Umowie i OPZ. </w:t>
      </w:r>
    </w:p>
    <w:p w14:paraId="30CDA2C2" w14:textId="39F0D296" w:rsidR="13161E13" w:rsidRPr="00EC6728" w:rsidRDefault="13161E13" w:rsidP="002835EB">
      <w:pPr>
        <w:pStyle w:val="Akapitzlist"/>
        <w:numPr>
          <w:ilvl w:val="0"/>
          <w:numId w:val="16"/>
        </w:numPr>
        <w:spacing w:line="271" w:lineRule="auto"/>
        <w:jc w:val="both"/>
        <w:rPr>
          <w:rFonts w:ascii="Calibri" w:hAnsi="Calibri" w:cs="Calibri"/>
          <w:sz w:val="22"/>
          <w:szCs w:val="22"/>
        </w:rPr>
      </w:pPr>
      <w:r w:rsidRPr="00EC6728">
        <w:rPr>
          <w:rFonts w:ascii="Calibri" w:hAnsi="Calibri" w:cs="Calibri"/>
          <w:sz w:val="22"/>
          <w:szCs w:val="22"/>
        </w:rPr>
        <w:t xml:space="preserve">Usługi objęte Umową są wykonywane osobiście przez Managera BIM wskazanego w § 4. Zmiana tej osoby wymaga uprzedniej pisemnej zgody Zamawiającego oraz wykazania, że osoba zastępująca spełnia wymagania określone w OPZ. </w:t>
      </w:r>
    </w:p>
    <w:p w14:paraId="0F80A15E" w14:textId="7B432B0F" w:rsidR="13161E13" w:rsidRDefault="73422627" w:rsidP="002835EB">
      <w:pPr>
        <w:pStyle w:val="Akapitzlist"/>
        <w:numPr>
          <w:ilvl w:val="0"/>
          <w:numId w:val="16"/>
        </w:numPr>
        <w:spacing w:line="271" w:lineRule="auto"/>
        <w:jc w:val="both"/>
        <w:rPr>
          <w:rFonts w:ascii="Calibri" w:hAnsi="Calibri" w:cs="Calibri"/>
          <w:b/>
          <w:bCs/>
          <w:sz w:val="22"/>
          <w:szCs w:val="22"/>
        </w:rPr>
      </w:pPr>
      <w:r w:rsidRPr="00A56392">
        <w:rPr>
          <w:rFonts w:ascii="Calibri" w:hAnsi="Calibri" w:cs="Calibri"/>
          <w:sz w:val="22"/>
          <w:szCs w:val="22"/>
        </w:rPr>
        <w:lastRenderedPageBreak/>
        <w:t>Powierzenie</w:t>
      </w:r>
      <w:r w:rsidRPr="5B643B4C">
        <w:rPr>
          <w:rFonts w:ascii="Calibri" w:hAnsi="Calibri" w:cs="Calibri"/>
          <w:i/>
          <w:iCs/>
          <w:sz w:val="22"/>
          <w:szCs w:val="22"/>
        </w:rPr>
        <w:t xml:space="preserve"> </w:t>
      </w:r>
      <w:r w:rsidRPr="5B643B4C">
        <w:rPr>
          <w:rFonts w:ascii="Calibri" w:hAnsi="Calibri" w:cs="Calibri"/>
          <w:sz w:val="22"/>
          <w:szCs w:val="22"/>
        </w:rPr>
        <w:t xml:space="preserve">wykonywania czynności merytorycznych wynikających z Umowy innym osobom bez uprzedniej pisemnej zgody Zamawiającego jest </w:t>
      </w:r>
      <w:r w:rsidR="52613831" w:rsidRPr="5B643B4C">
        <w:rPr>
          <w:rFonts w:ascii="Calibri" w:hAnsi="Calibri" w:cs="Calibri"/>
          <w:sz w:val="22"/>
          <w:szCs w:val="22"/>
        </w:rPr>
        <w:t>zabronione i z tego tytułu zostanie naliczona kara umown</w:t>
      </w:r>
      <w:r w:rsidR="16BBC9B4" w:rsidRPr="5B643B4C">
        <w:rPr>
          <w:rFonts w:ascii="Calibri" w:hAnsi="Calibri" w:cs="Calibri"/>
          <w:sz w:val="22"/>
          <w:szCs w:val="22"/>
        </w:rPr>
        <w:t>a</w:t>
      </w:r>
      <w:r w:rsidR="52613831" w:rsidRPr="5B643B4C">
        <w:rPr>
          <w:rFonts w:ascii="Calibri" w:hAnsi="Calibri" w:cs="Calibri"/>
          <w:sz w:val="22"/>
          <w:szCs w:val="22"/>
        </w:rPr>
        <w:t xml:space="preserve"> na podstawie</w:t>
      </w:r>
      <w:r w:rsidR="38BA9E26" w:rsidRPr="5B643B4C">
        <w:rPr>
          <w:rFonts w:ascii="Calibri" w:hAnsi="Calibri" w:cs="Calibri"/>
          <w:sz w:val="22"/>
          <w:szCs w:val="22"/>
        </w:rPr>
        <w:t xml:space="preserve"> § </w:t>
      </w:r>
      <w:r w:rsidR="0910D57C" w:rsidRPr="5B643B4C">
        <w:rPr>
          <w:rFonts w:ascii="Calibri" w:hAnsi="Calibri" w:cs="Calibri"/>
          <w:sz w:val="22"/>
          <w:szCs w:val="22"/>
        </w:rPr>
        <w:t>1</w:t>
      </w:r>
      <w:r w:rsidR="793D7C3A" w:rsidRPr="5B643B4C">
        <w:rPr>
          <w:rFonts w:ascii="Calibri" w:hAnsi="Calibri" w:cs="Calibri"/>
          <w:sz w:val="22"/>
          <w:szCs w:val="22"/>
        </w:rPr>
        <w:t xml:space="preserve">4 ust.1 e) </w:t>
      </w:r>
      <w:r w:rsidR="5115CF57" w:rsidRPr="5B643B4C">
        <w:rPr>
          <w:rFonts w:ascii="Calibri" w:hAnsi="Calibri" w:cs="Calibri"/>
          <w:sz w:val="22"/>
          <w:szCs w:val="22"/>
        </w:rPr>
        <w:t>U</w:t>
      </w:r>
      <w:r w:rsidR="793D7C3A" w:rsidRPr="5B643B4C">
        <w:rPr>
          <w:rFonts w:ascii="Calibri" w:hAnsi="Calibri" w:cs="Calibri"/>
          <w:sz w:val="22"/>
          <w:szCs w:val="22"/>
        </w:rPr>
        <w:t>mowy</w:t>
      </w:r>
      <w:r w:rsidR="067DBDEC" w:rsidRPr="5B643B4C">
        <w:rPr>
          <w:rFonts w:ascii="Calibri" w:hAnsi="Calibri" w:cs="Calibri"/>
          <w:sz w:val="22"/>
          <w:szCs w:val="22"/>
        </w:rPr>
        <w:t>.</w:t>
      </w:r>
    </w:p>
    <w:p w14:paraId="507865F3" w14:textId="77777777" w:rsidR="00EC6728" w:rsidRPr="00EC6728" w:rsidRDefault="00EC6728" w:rsidP="00EC6728">
      <w:pPr>
        <w:pStyle w:val="Akapitzlist"/>
        <w:spacing w:line="271" w:lineRule="auto"/>
        <w:ind w:left="360"/>
        <w:jc w:val="both"/>
        <w:rPr>
          <w:rFonts w:ascii="Calibri" w:hAnsi="Calibri" w:cs="Calibri"/>
          <w:sz w:val="22"/>
          <w:szCs w:val="22"/>
        </w:rPr>
      </w:pPr>
    </w:p>
    <w:p w14:paraId="6FBA1AA5" w14:textId="37699A1B" w:rsidR="00E129E9" w:rsidRPr="00EC6728" w:rsidRDefault="00E129E9" w:rsidP="00EC6728">
      <w:pPr>
        <w:spacing w:line="271" w:lineRule="auto"/>
        <w:jc w:val="center"/>
        <w:rPr>
          <w:rFonts w:ascii="Calibri" w:hAnsi="Calibri" w:cs="Calibri"/>
          <w:b/>
          <w:bCs/>
          <w:sz w:val="22"/>
          <w:szCs w:val="22"/>
        </w:rPr>
      </w:pPr>
      <w:r w:rsidRPr="00EC6728">
        <w:rPr>
          <w:rFonts w:ascii="Calibri" w:hAnsi="Calibri" w:cs="Calibri"/>
          <w:b/>
          <w:bCs/>
          <w:sz w:val="22"/>
          <w:szCs w:val="22"/>
        </w:rPr>
        <w:t>§ 3</w:t>
      </w:r>
    </w:p>
    <w:p w14:paraId="557E622A" w14:textId="275DFE7C" w:rsidR="00E129E9" w:rsidRPr="00EC6728" w:rsidRDefault="692AA506" w:rsidP="00EC6728">
      <w:pPr>
        <w:spacing w:line="271" w:lineRule="auto"/>
        <w:jc w:val="center"/>
        <w:rPr>
          <w:rFonts w:ascii="Calibri" w:hAnsi="Calibri" w:cs="Calibri"/>
          <w:b/>
          <w:bCs/>
          <w:sz w:val="22"/>
          <w:szCs w:val="22"/>
        </w:rPr>
      </w:pPr>
      <w:r w:rsidRPr="00EC6728">
        <w:rPr>
          <w:rFonts w:ascii="Calibri" w:hAnsi="Calibri" w:cs="Calibri"/>
          <w:b/>
          <w:bCs/>
          <w:sz w:val="22"/>
          <w:szCs w:val="22"/>
        </w:rPr>
        <w:t>Terminy realizacji</w:t>
      </w:r>
    </w:p>
    <w:p w14:paraId="56D835B2" w14:textId="75426DDD" w:rsidR="5D6263B8" w:rsidRPr="00EC6728" w:rsidRDefault="124CAC9B" w:rsidP="002835EB">
      <w:pPr>
        <w:pStyle w:val="Akapitzlist"/>
        <w:numPr>
          <w:ilvl w:val="0"/>
          <w:numId w:val="17"/>
        </w:numPr>
        <w:spacing w:line="271" w:lineRule="auto"/>
        <w:jc w:val="both"/>
        <w:rPr>
          <w:rFonts w:ascii="Calibri" w:eastAsia="Calibri" w:hAnsi="Calibri" w:cs="Calibri"/>
          <w:sz w:val="22"/>
          <w:szCs w:val="22"/>
        </w:rPr>
      </w:pPr>
      <w:r w:rsidRPr="1A4F3AF0">
        <w:rPr>
          <w:rFonts w:ascii="Calibri" w:eastAsia="Calibri" w:hAnsi="Calibri" w:cs="Calibri"/>
          <w:sz w:val="22"/>
          <w:szCs w:val="22"/>
        </w:rPr>
        <w:t xml:space="preserve">Przedmiot Umowy zostanie zrealizowany od dnia podpisania Umowy maksymalnie przez </w:t>
      </w:r>
      <w:r w:rsidRPr="1A4F3AF0">
        <w:rPr>
          <w:rFonts w:ascii="Calibri" w:eastAsia="Calibri" w:hAnsi="Calibri" w:cs="Calibri"/>
          <w:b/>
          <w:bCs/>
          <w:sz w:val="22"/>
          <w:szCs w:val="22"/>
        </w:rPr>
        <w:t>11 miesięcy</w:t>
      </w:r>
      <w:r w:rsidRPr="1A4F3AF0">
        <w:rPr>
          <w:rFonts w:ascii="Calibri" w:eastAsia="Calibri" w:hAnsi="Calibri" w:cs="Calibri"/>
          <w:sz w:val="22"/>
          <w:szCs w:val="22"/>
        </w:rPr>
        <w:t xml:space="preserve"> tj. do czasu zakończenia realizacji Dokumentacji potwierdzonej końcowym protokołem odbioru bez zastrzeżeń.</w:t>
      </w:r>
    </w:p>
    <w:p w14:paraId="5C4C6626" w14:textId="359D1DDF" w:rsidR="5D6263B8" w:rsidRPr="00EC6728" w:rsidRDefault="1ABA0FEF" w:rsidP="002835EB">
      <w:pPr>
        <w:pStyle w:val="Akapitzlist"/>
        <w:numPr>
          <w:ilvl w:val="0"/>
          <w:numId w:val="17"/>
        </w:numPr>
        <w:spacing w:line="271" w:lineRule="auto"/>
        <w:jc w:val="both"/>
        <w:rPr>
          <w:rFonts w:ascii="Calibri" w:hAnsi="Calibri" w:cs="Calibri"/>
          <w:sz w:val="22"/>
          <w:szCs w:val="22"/>
        </w:rPr>
      </w:pPr>
      <w:r w:rsidRPr="1A4F3AF0">
        <w:rPr>
          <w:rFonts w:ascii="Calibri" w:hAnsi="Calibri" w:cs="Calibri"/>
          <w:sz w:val="22"/>
          <w:szCs w:val="22"/>
        </w:rPr>
        <w:t xml:space="preserve">W ramach realizacji Umowy Wykonawca zobowiązany jest do wykonania wszystkich obowiązków określonych w Umowie oraz w Opisie Przedmiotu Zamówienia, w szczególności do realizacji </w:t>
      </w:r>
      <w:r w:rsidR="4616BC23" w:rsidRPr="1A4F3AF0">
        <w:rPr>
          <w:rFonts w:ascii="Calibri" w:hAnsi="Calibri" w:cs="Calibri"/>
          <w:sz w:val="22"/>
          <w:szCs w:val="22"/>
        </w:rPr>
        <w:t>obowiązków</w:t>
      </w:r>
      <w:r w:rsidRPr="1A4F3AF0">
        <w:rPr>
          <w:rFonts w:ascii="Calibri" w:hAnsi="Calibri" w:cs="Calibri"/>
          <w:sz w:val="22"/>
          <w:szCs w:val="22"/>
        </w:rPr>
        <w:t xml:space="preserve"> określonych w pkt V</w:t>
      </w:r>
      <w:r w:rsidR="51AE432E" w:rsidRPr="1A4F3AF0">
        <w:rPr>
          <w:rFonts w:ascii="Calibri" w:hAnsi="Calibri" w:cs="Calibri"/>
          <w:sz w:val="22"/>
          <w:szCs w:val="22"/>
        </w:rPr>
        <w:t>I</w:t>
      </w:r>
      <w:r w:rsidRPr="1A4F3AF0">
        <w:rPr>
          <w:rFonts w:ascii="Calibri" w:hAnsi="Calibri" w:cs="Calibri"/>
          <w:sz w:val="22"/>
          <w:szCs w:val="22"/>
        </w:rPr>
        <w:t xml:space="preserve"> OPZ oraz przekazania wymaganych raportów, opinii, zestawień i innych produktów. </w:t>
      </w:r>
    </w:p>
    <w:p w14:paraId="3CCCDBC2" w14:textId="362D9C04" w:rsidR="5D6263B8" w:rsidRPr="00EC6728" w:rsidRDefault="476C69DA" w:rsidP="002835EB">
      <w:pPr>
        <w:pStyle w:val="Akapitzlist"/>
        <w:numPr>
          <w:ilvl w:val="0"/>
          <w:numId w:val="17"/>
        </w:numPr>
        <w:spacing w:line="271" w:lineRule="auto"/>
        <w:jc w:val="both"/>
      </w:pPr>
      <w:r w:rsidRPr="1A4F3AF0">
        <w:rPr>
          <w:rFonts w:ascii="Calibri" w:hAnsi="Calibri" w:cs="Calibri"/>
          <w:sz w:val="22"/>
          <w:szCs w:val="22"/>
        </w:rPr>
        <w:t>Realizacja usług przez Wykonawcę jest powiązana z</w:t>
      </w:r>
      <w:r w:rsidR="57B704DE" w:rsidRPr="1A4F3AF0">
        <w:rPr>
          <w:rFonts w:ascii="Calibri" w:hAnsi="Calibri" w:cs="Calibri"/>
          <w:sz w:val="22"/>
          <w:szCs w:val="22"/>
        </w:rPr>
        <w:t xml:space="preserve"> H</w:t>
      </w:r>
      <w:r w:rsidRPr="1A4F3AF0">
        <w:rPr>
          <w:rFonts w:ascii="Calibri" w:hAnsi="Calibri" w:cs="Calibri"/>
          <w:sz w:val="22"/>
          <w:szCs w:val="22"/>
        </w:rPr>
        <w:t xml:space="preserve">armonogramem realizacji Dokumentacji opracowanym przez Wykonawcę Dokumentacji i zaakceptowanym przez Zamawiającego. Harmonogram ten stanowi podstawę koordynacji terminów realizacji czynności Wykonawcy, które są uzależnione od przekazania przez Wykonawcę Dokumentacji modeli BIM, dokumentów, danych lub innych informacji niezbędnych do wykonania obowiązków Wykonawcy. </w:t>
      </w:r>
      <w:r w:rsidR="0B077429" w:rsidRPr="1A4F3AF0">
        <w:rPr>
          <w:rFonts w:ascii="Calibri" w:eastAsia="Calibri" w:hAnsi="Calibri" w:cs="Calibri"/>
          <w:color w:val="000000" w:themeColor="text1"/>
          <w:sz w:val="22"/>
          <w:szCs w:val="22"/>
        </w:rPr>
        <w:t>Harmonogram Wykonawcy Dokumentacji zostanie dostarczony Wykonawcy w terminie do 30 dni od dnia podpisania Umowy.</w:t>
      </w:r>
    </w:p>
    <w:p w14:paraId="02C0BE58" w14:textId="28662849" w:rsidR="5D6263B8" w:rsidRPr="00EC6728" w:rsidRDefault="5D6263B8" w:rsidP="002835EB">
      <w:pPr>
        <w:pStyle w:val="Akapitzlist"/>
        <w:numPr>
          <w:ilvl w:val="0"/>
          <w:numId w:val="17"/>
        </w:numPr>
        <w:spacing w:line="271" w:lineRule="auto"/>
        <w:jc w:val="both"/>
        <w:rPr>
          <w:rFonts w:ascii="Calibri" w:hAnsi="Calibri" w:cs="Calibri"/>
          <w:sz w:val="22"/>
          <w:szCs w:val="22"/>
        </w:rPr>
      </w:pPr>
      <w:r w:rsidRPr="00EC6728">
        <w:rPr>
          <w:rFonts w:ascii="Calibri" w:hAnsi="Calibri" w:cs="Calibri"/>
          <w:sz w:val="22"/>
          <w:szCs w:val="22"/>
        </w:rPr>
        <w:t xml:space="preserve">Jeżeli wykonanie określonego obowiązku Wykonawcy jest uzależnione od przekazania przez Wykonawcę Dokumentacji wymaganych modeli BIM, dokumentów, danych lub informacji, termin realizacji tego obowiązku rozpoczyna swój bieg od dnia skutecznego przekazania kompletu wymaganych materiałów w sposób określony w Umowie, OPZ lub ustalonych procedurach CDE. </w:t>
      </w:r>
    </w:p>
    <w:p w14:paraId="7B306E7C" w14:textId="1D42BF23" w:rsidR="5D6263B8" w:rsidRPr="00EC6728" w:rsidRDefault="5D6263B8" w:rsidP="002835EB">
      <w:pPr>
        <w:pStyle w:val="Akapitzlist"/>
        <w:numPr>
          <w:ilvl w:val="0"/>
          <w:numId w:val="17"/>
        </w:numPr>
        <w:spacing w:line="271" w:lineRule="auto"/>
        <w:jc w:val="both"/>
        <w:rPr>
          <w:rFonts w:ascii="Calibri" w:hAnsi="Calibri" w:cs="Calibri"/>
          <w:sz w:val="22"/>
          <w:szCs w:val="22"/>
        </w:rPr>
      </w:pPr>
      <w:r w:rsidRPr="00EC6728">
        <w:rPr>
          <w:rFonts w:ascii="Calibri" w:hAnsi="Calibri" w:cs="Calibri"/>
          <w:sz w:val="22"/>
          <w:szCs w:val="22"/>
        </w:rPr>
        <w:t>W przypadku zmiany harmonogramu realizacji Dokumentacji zaakceptowanej przez Zamawiającego, która wpływa na terminy realizacji czynności Wykonawcy, terminy wykonania odpowiednich czynności Wykonawcy ulegają odpowiedniemu dostosowaniu w zakresie niezbędnym do zachowania prawidłowej realizacji Umowy.</w:t>
      </w:r>
    </w:p>
    <w:p w14:paraId="23786BE3" w14:textId="0BE6AAB3" w:rsidR="5D6263B8" w:rsidRPr="00EC6728" w:rsidRDefault="476C69DA" w:rsidP="002835EB">
      <w:pPr>
        <w:pStyle w:val="Akapitzlist"/>
        <w:numPr>
          <w:ilvl w:val="0"/>
          <w:numId w:val="17"/>
        </w:numPr>
        <w:spacing w:line="271" w:lineRule="auto"/>
        <w:jc w:val="both"/>
        <w:rPr>
          <w:rFonts w:ascii="Calibri" w:hAnsi="Calibri" w:cs="Calibri"/>
          <w:sz w:val="22"/>
          <w:szCs w:val="22"/>
        </w:rPr>
      </w:pPr>
      <w:r w:rsidRPr="1A4F3AF0">
        <w:rPr>
          <w:rFonts w:ascii="Calibri" w:hAnsi="Calibri" w:cs="Calibri"/>
          <w:sz w:val="22"/>
          <w:szCs w:val="22"/>
        </w:rPr>
        <w:t xml:space="preserve">Zmiana terminów realizacji czynności Wykonawcy, o której mowa w ust. 5, nie stanowi opóźnienia Wykonawcy, jeżeli wynika ze zmiany </w:t>
      </w:r>
      <w:r w:rsidR="13A334EB" w:rsidRPr="1A4F3AF0">
        <w:rPr>
          <w:rFonts w:ascii="Calibri" w:hAnsi="Calibri" w:cs="Calibri"/>
          <w:sz w:val="22"/>
          <w:szCs w:val="22"/>
        </w:rPr>
        <w:t>H</w:t>
      </w:r>
      <w:r w:rsidRPr="1A4F3AF0">
        <w:rPr>
          <w:rFonts w:ascii="Calibri" w:hAnsi="Calibri" w:cs="Calibri"/>
          <w:sz w:val="22"/>
          <w:szCs w:val="22"/>
        </w:rPr>
        <w:t>armonogramu realizacji Dokumentacji zaakceptowanej przez Zamawiającego lub z przyczyn niezależnych od Wykonawcy</w:t>
      </w:r>
      <w:r w:rsidR="270F3EAF" w:rsidRPr="1A4F3AF0">
        <w:rPr>
          <w:rFonts w:ascii="Calibri" w:hAnsi="Calibri" w:cs="Calibri"/>
          <w:sz w:val="22"/>
          <w:szCs w:val="22"/>
        </w:rPr>
        <w:t xml:space="preserve">, których nie dało się przewidzieć przed podpisaniem </w:t>
      </w:r>
      <w:r w:rsidR="3C90800D" w:rsidRPr="1A4F3AF0">
        <w:rPr>
          <w:rFonts w:ascii="Calibri" w:hAnsi="Calibri" w:cs="Calibri"/>
          <w:sz w:val="22"/>
          <w:szCs w:val="22"/>
        </w:rPr>
        <w:t>U</w:t>
      </w:r>
      <w:r w:rsidR="270F3EAF" w:rsidRPr="1A4F3AF0">
        <w:rPr>
          <w:rFonts w:ascii="Calibri" w:hAnsi="Calibri" w:cs="Calibri"/>
          <w:sz w:val="22"/>
          <w:szCs w:val="22"/>
        </w:rPr>
        <w:t>mowy</w:t>
      </w:r>
      <w:r w:rsidR="3072788F" w:rsidRPr="1A4F3AF0">
        <w:rPr>
          <w:rFonts w:ascii="Calibri" w:hAnsi="Calibri" w:cs="Calibri"/>
          <w:sz w:val="22"/>
          <w:szCs w:val="22"/>
        </w:rPr>
        <w:t>.</w:t>
      </w:r>
    </w:p>
    <w:p w14:paraId="07DB7327" w14:textId="08A8A549" w:rsidR="5D6263B8" w:rsidRPr="00EC6728" w:rsidRDefault="476C69DA" w:rsidP="002835EB">
      <w:pPr>
        <w:pStyle w:val="Akapitzlist"/>
        <w:numPr>
          <w:ilvl w:val="0"/>
          <w:numId w:val="17"/>
        </w:numPr>
        <w:spacing w:line="271" w:lineRule="auto"/>
        <w:jc w:val="both"/>
        <w:rPr>
          <w:rFonts w:ascii="Calibri" w:hAnsi="Calibri" w:cs="Calibri"/>
          <w:sz w:val="22"/>
          <w:szCs w:val="22"/>
        </w:rPr>
      </w:pPr>
      <w:r w:rsidRPr="1A4F3AF0">
        <w:rPr>
          <w:rFonts w:ascii="Calibri" w:hAnsi="Calibri" w:cs="Calibri"/>
          <w:sz w:val="22"/>
          <w:szCs w:val="22"/>
        </w:rPr>
        <w:t xml:space="preserve">W przypadku gdy realizacja Umowy wymaga wykonania czynności końcowych związanych z przekazaniem </w:t>
      </w:r>
      <w:r w:rsidR="7C1CFD18" w:rsidRPr="1A4F3AF0">
        <w:rPr>
          <w:rFonts w:ascii="Calibri" w:hAnsi="Calibri" w:cs="Calibri"/>
          <w:sz w:val="22"/>
          <w:szCs w:val="22"/>
        </w:rPr>
        <w:t>R</w:t>
      </w:r>
      <w:r w:rsidRPr="1A4F3AF0">
        <w:rPr>
          <w:rFonts w:ascii="Calibri" w:hAnsi="Calibri" w:cs="Calibri"/>
          <w:sz w:val="22"/>
          <w:szCs w:val="22"/>
        </w:rPr>
        <w:t xml:space="preserve">aportu końcowego BIM, </w:t>
      </w:r>
      <w:r w:rsidR="34BCCB20" w:rsidRPr="1A4F3AF0">
        <w:rPr>
          <w:rFonts w:ascii="Calibri" w:hAnsi="Calibri" w:cs="Calibri"/>
          <w:sz w:val="22"/>
          <w:szCs w:val="22"/>
        </w:rPr>
        <w:t>A</w:t>
      </w:r>
      <w:r w:rsidRPr="1A4F3AF0">
        <w:rPr>
          <w:rFonts w:ascii="Calibri" w:hAnsi="Calibri" w:cs="Calibri"/>
          <w:sz w:val="22"/>
          <w:szCs w:val="22"/>
        </w:rPr>
        <w:t>rchiwizacją</w:t>
      </w:r>
      <w:r w:rsidR="31B251BB" w:rsidRPr="1A4F3AF0">
        <w:rPr>
          <w:rFonts w:ascii="Calibri" w:hAnsi="Calibri" w:cs="Calibri"/>
          <w:sz w:val="22"/>
          <w:szCs w:val="22"/>
        </w:rPr>
        <w:t xml:space="preserve"> CDE</w:t>
      </w:r>
      <w:r w:rsidRPr="1A4F3AF0">
        <w:rPr>
          <w:rFonts w:ascii="Calibri" w:hAnsi="Calibri" w:cs="Calibri"/>
          <w:sz w:val="22"/>
          <w:szCs w:val="22"/>
        </w:rPr>
        <w:t xml:space="preserve"> informacji, czynności te zostaną wykonane zgodnie z terminami określonymi w Umowie i OPZ, niezależnie od terminu zakończenia poszczególnych etapów Dokumentacji.</w:t>
      </w:r>
    </w:p>
    <w:p w14:paraId="3430625F" w14:textId="10B5E64C" w:rsidR="5BCC1B3C" w:rsidRPr="00EC6728" w:rsidRDefault="5BCC1B3C" w:rsidP="00EC6728">
      <w:pPr>
        <w:spacing w:line="271" w:lineRule="auto"/>
        <w:jc w:val="both"/>
        <w:rPr>
          <w:rFonts w:ascii="Calibri" w:hAnsi="Calibri" w:cs="Calibri"/>
          <w:sz w:val="22"/>
          <w:szCs w:val="22"/>
        </w:rPr>
      </w:pPr>
    </w:p>
    <w:p w14:paraId="0BBEC5A7" w14:textId="35EBF02C" w:rsidR="007A4C2E" w:rsidRPr="00EC6728" w:rsidRDefault="007A4C2E" w:rsidP="00EC6728">
      <w:pPr>
        <w:spacing w:line="271" w:lineRule="auto"/>
        <w:jc w:val="center"/>
        <w:rPr>
          <w:rFonts w:ascii="Calibri" w:hAnsi="Calibri" w:cs="Calibri"/>
          <w:b/>
          <w:bCs/>
          <w:sz w:val="22"/>
          <w:szCs w:val="22"/>
        </w:rPr>
      </w:pPr>
      <w:r w:rsidRPr="00EC6728">
        <w:rPr>
          <w:rFonts w:ascii="Calibri" w:hAnsi="Calibri" w:cs="Calibri"/>
          <w:b/>
          <w:bCs/>
          <w:sz w:val="22"/>
          <w:szCs w:val="22"/>
        </w:rPr>
        <w:t>§ 4</w:t>
      </w:r>
    </w:p>
    <w:p w14:paraId="3FC072D7" w14:textId="0FCB1E64" w:rsidR="007A4C2E" w:rsidRPr="00EC6728" w:rsidRDefault="007A4C2E" w:rsidP="00EC6728">
      <w:pPr>
        <w:spacing w:line="271" w:lineRule="auto"/>
        <w:jc w:val="center"/>
        <w:rPr>
          <w:rFonts w:ascii="Calibri" w:hAnsi="Calibri" w:cs="Calibri"/>
          <w:b/>
          <w:bCs/>
          <w:sz w:val="22"/>
          <w:szCs w:val="22"/>
        </w:rPr>
      </w:pPr>
      <w:r w:rsidRPr="00EC6728">
        <w:rPr>
          <w:rFonts w:ascii="Calibri" w:hAnsi="Calibri" w:cs="Calibri"/>
          <w:b/>
          <w:bCs/>
          <w:sz w:val="22"/>
          <w:szCs w:val="22"/>
        </w:rPr>
        <w:t xml:space="preserve">Personel </w:t>
      </w:r>
      <w:r w:rsidR="001313C0" w:rsidRPr="00EC6728">
        <w:rPr>
          <w:rFonts w:ascii="Calibri" w:hAnsi="Calibri" w:cs="Calibri"/>
          <w:b/>
          <w:bCs/>
          <w:sz w:val="22"/>
          <w:szCs w:val="22"/>
        </w:rPr>
        <w:t>- Manager</w:t>
      </w:r>
      <w:r w:rsidRPr="00EC6728">
        <w:rPr>
          <w:rFonts w:ascii="Calibri" w:hAnsi="Calibri" w:cs="Calibri"/>
          <w:b/>
          <w:bCs/>
          <w:sz w:val="22"/>
          <w:szCs w:val="22"/>
        </w:rPr>
        <w:t xml:space="preserve"> BIM, osoba realizująca usługę</w:t>
      </w:r>
    </w:p>
    <w:p w14:paraId="6673E152" w14:textId="3EEC36B9" w:rsidR="3503C5D2" w:rsidRPr="00EC6728" w:rsidRDefault="3503C5D2" w:rsidP="002835EB">
      <w:pPr>
        <w:pStyle w:val="Akapitzlist"/>
        <w:numPr>
          <w:ilvl w:val="0"/>
          <w:numId w:val="18"/>
        </w:numPr>
        <w:spacing w:line="271" w:lineRule="auto"/>
        <w:ind w:left="360"/>
        <w:jc w:val="both"/>
        <w:rPr>
          <w:rFonts w:ascii="Calibri" w:hAnsi="Calibri" w:cs="Calibri"/>
          <w:sz w:val="22"/>
          <w:szCs w:val="22"/>
        </w:rPr>
      </w:pPr>
      <w:r w:rsidRPr="00EC6728">
        <w:rPr>
          <w:rFonts w:ascii="Calibri" w:hAnsi="Calibri" w:cs="Calibri"/>
          <w:sz w:val="22"/>
          <w:szCs w:val="22"/>
        </w:rPr>
        <w:t xml:space="preserve">Wykonawca wyznacza do realizacji Umowy Managera BIM: </w:t>
      </w:r>
    </w:p>
    <w:p w14:paraId="759A46F1" w14:textId="14CFAFAB" w:rsidR="3503C5D2" w:rsidRPr="00EC6728" w:rsidRDefault="3503C5D2" w:rsidP="00EC6728">
      <w:pPr>
        <w:pStyle w:val="Akapitzlist"/>
        <w:spacing w:line="271" w:lineRule="auto"/>
        <w:ind w:left="360"/>
        <w:jc w:val="both"/>
        <w:rPr>
          <w:rFonts w:ascii="Calibri" w:hAnsi="Calibri" w:cs="Calibri"/>
          <w:sz w:val="22"/>
          <w:szCs w:val="22"/>
        </w:rPr>
      </w:pPr>
      <w:r w:rsidRPr="00EC6728">
        <w:rPr>
          <w:rFonts w:ascii="Calibri" w:hAnsi="Calibri" w:cs="Calibri"/>
          <w:sz w:val="22"/>
          <w:szCs w:val="22"/>
        </w:rPr>
        <w:t>Imię i nazwisko: …………………</w:t>
      </w:r>
    </w:p>
    <w:p w14:paraId="26164B4A" w14:textId="4324A524" w:rsidR="3503C5D2" w:rsidRPr="00EC6728" w:rsidRDefault="3503C5D2" w:rsidP="00EC6728">
      <w:pPr>
        <w:pStyle w:val="Akapitzlist"/>
        <w:spacing w:line="271" w:lineRule="auto"/>
        <w:ind w:left="360"/>
        <w:jc w:val="both"/>
        <w:rPr>
          <w:rFonts w:ascii="Calibri" w:hAnsi="Calibri" w:cs="Calibri"/>
          <w:sz w:val="22"/>
          <w:szCs w:val="22"/>
        </w:rPr>
      </w:pPr>
      <w:r w:rsidRPr="00EC6728">
        <w:rPr>
          <w:rFonts w:ascii="Calibri" w:hAnsi="Calibri" w:cs="Calibri"/>
          <w:sz w:val="22"/>
          <w:szCs w:val="22"/>
        </w:rPr>
        <w:t>Doświadczenie: zgodnie z Ofertą z dnia …………………</w:t>
      </w:r>
    </w:p>
    <w:p w14:paraId="32700C15" w14:textId="121EDD8E" w:rsidR="3503C5D2" w:rsidRPr="00EC6728" w:rsidRDefault="1EFE3293" w:rsidP="002835EB">
      <w:pPr>
        <w:pStyle w:val="Akapitzlist"/>
        <w:numPr>
          <w:ilvl w:val="0"/>
          <w:numId w:val="18"/>
        </w:numPr>
        <w:spacing w:line="271" w:lineRule="auto"/>
        <w:ind w:left="360"/>
        <w:jc w:val="both"/>
        <w:rPr>
          <w:rFonts w:ascii="Calibri" w:hAnsi="Calibri" w:cs="Calibri"/>
          <w:sz w:val="22"/>
          <w:szCs w:val="22"/>
        </w:rPr>
      </w:pPr>
      <w:r w:rsidRPr="00EC6728">
        <w:rPr>
          <w:rFonts w:ascii="Calibri" w:hAnsi="Calibri" w:cs="Calibri"/>
          <w:sz w:val="22"/>
          <w:szCs w:val="22"/>
        </w:rPr>
        <w:t>Manager BIM jest osobą wskazaną przez Wykonawcę do wykonywania czynności merytorycznych objętych zakresem Umowy i OPZ</w:t>
      </w:r>
      <w:r w:rsidR="2D09499B" w:rsidRPr="00EC6728">
        <w:rPr>
          <w:rFonts w:ascii="Calibri" w:hAnsi="Calibri" w:cs="Calibri"/>
          <w:sz w:val="22"/>
          <w:szCs w:val="22"/>
        </w:rPr>
        <w:t>,</w:t>
      </w:r>
      <w:r w:rsidRPr="00EC6728">
        <w:rPr>
          <w:rFonts w:ascii="Calibri" w:hAnsi="Calibri" w:cs="Calibri"/>
          <w:sz w:val="22"/>
          <w:szCs w:val="22"/>
        </w:rPr>
        <w:t xml:space="preserve"> działa</w:t>
      </w:r>
      <w:r w:rsidR="512E70ED" w:rsidRPr="00EC6728">
        <w:rPr>
          <w:rFonts w:ascii="Calibri" w:hAnsi="Calibri" w:cs="Calibri"/>
          <w:sz w:val="22"/>
          <w:szCs w:val="22"/>
        </w:rPr>
        <w:t>jącą</w:t>
      </w:r>
      <w:r w:rsidRPr="00EC6728">
        <w:rPr>
          <w:rFonts w:ascii="Calibri" w:hAnsi="Calibri" w:cs="Calibri"/>
          <w:sz w:val="22"/>
          <w:szCs w:val="22"/>
        </w:rPr>
        <w:t xml:space="preserve"> w imieniu i na rzecz Wykonawcy. </w:t>
      </w:r>
    </w:p>
    <w:p w14:paraId="3A3C2539" w14:textId="253FB143" w:rsidR="3503C5D2" w:rsidRPr="00EC6728" w:rsidRDefault="3503C5D2" w:rsidP="002835EB">
      <w:pPr>
        <w:pStyle w:val="Akapitzlist"/>
        <w:numPr>
          <w:ilvl w:val="0"/>
          <w:numId w:val="18"/>
        </w:numPr>
        <w:spacing w:line="271" w:lineRule="auto"/>
        <w:ind w:left="360"/>
        <w:jc w:val="both"/>
        <w:rPr>
          <w:rFonts w:ascii="Calibri" w:hAnsi="Calibri" w:cs="Calibri"/>
          <w:sz w:val="22"/>
          <w:szCs w:val="22"/>
        </w:rPr>
      </w:pPr>
      <w:r w:rsidRPr="00EC6728">
        <w:rPr>
          <w:rFonts w:ascii="Calibri" w:hAnsi="Calibri" w:cs="Calibri"/>
          <w:sz w:val="22"/>
          <w:szCs w:val="22"/>
        </w:rPr>
        <w:t xml:space="preserve">Wykonawca zapewnia, że Manager BIM spełnia wymagania określone w OPZ. </w:t>
      </w:r>
    </w:p>
    <w:p w14:paraId="613820DC" w14:textId="0083A0E0" w:rsidR="3503C5D2" w:rsidRPr="00EC6728" w:rsidRDefault="45B67001" w:rsidP="002835EB">
      <w:pPr>
        <w:pStyle w:val="Akapitzlist"/>
        <w:numPr>
          <w:ilvl w:val="0"/>
          <w:numId w:val="18"/>
        </w:numPr>
        <w:spacing w:line="271" w:lineRule="auto"/>
        <w:ind w:left="360"/>
        <w:jc w:val="both"/>
        <w:rPr>
          <w:rFonts w:ascii="Calibri" w:hAnsi="Calibri" w:cs="Calibri"/>
          <w:sz w:val="22"/>
          <w:szCs w:val="22"/>
        </w:rPr>
      </w:pPr>
      <w:r w:rsidRPr="1A4F3AF0">
        <w:rPr>
          <w:rFonts w:ascii="Calibri" w:hAnsi="Calibri" w:cs="Calibri"/>
          <w:sz w:val="22"/>
          <w:szCs w:val="22"/>
        </w:rPr>
        <w:lastRenderedPageBreak/>
        <w:t>Zmiana osoby wskazanej jako Manager BIM w trakcie realizacji zamówienia jest dopuszczalna wyłącznie za zgodą Zamawiającego, pod warunkiem wykazania, że nowa osoba posiada kwalifikacje</w:t>
      </w:r>
      <w:r w:rsidR="6427691C" w:rsidRPr="1A4F3AF0">
        <w:rPr>
          <w:rFonts w:ascii="Calibri" w:hAnsi="Calibri" w:cs="Calibri"/>
          <w:sz w:val="22"/>
          <w:szCs w:val="22"/>
        </w:rPr>
        <w:t xml:space="preserve"> </w:t>
      </w:r>
      <w:r w:rsidRPr="1A4F3AF0">
        <w:rPr>
          <w:rFonts w:ascii="Calibri" w:hAnsi="Calibri" w:cs="Calibri"/>
          <w:sz w:val="22"/>
          <w:szCs w:val="22"/>
        </w:rPr>
        <w:t>i doświadczenie</w:t>
      </w:r>
      <w:r w:rsidR="6BFB7132" w:rsidRPr="1A4F3AF0">
        <w:rPr>
          <w:rFonts w:ascii="Calibri" w:hAnsi="Calibri" w:cs="Calibri"/>
          <w:sz w:val="22"/>
          <w:szCs w:val="22"/>
        </w:rPr>
        <w:t xml:space="preserve"> co najmniej takie</w:t>
      </w:r>
      <w:r w:rsidRPr="1A4F3AF0">
        <w:rPr>
          <w:rFonts w:ascii="Calibri" w:hAnsi="Calibri" w:cs="Calibri"/>
          <w:sz w:val="22"/>
          <w:szCs w:val="22"/>
        </w:rPr>
        <w:t xml:space="preserve"> </w:t>
      </w:r>
      <w:r w:rsidR="0CF0044B" w:rsidRPr="1A4F3AF0">
        <w:rPr>
          <w:rFonts w:ascii="Calibri" w:hAnsi="Calibri" w:cs="Calibri"/>
          <w:sz w:val="22"/>
          <w:szCs w:val="22"/>
        </w:rPr>
        <w:t xml:space="preserve">jak </w:t>
      </w:r>
      <w:r w:rsidRPr="1A4F3AF0">
        <w:rPr>
          <w:rFonts w:ascii="Calibri" w:hAnsi="Calibri" w:cs="Calibri"/>
          <w:sz w:val="22"/>
          <w:szCs w:val="22"/>
        </w:rPr>
        <w:t>osoba zastępowana</w:t>
      </w:r>
      <w:r w:rsidR="320F04EE" w:rsidRPr="1A4F3AF0">
        <w:rPr>
          <w:rFonts w:ascii="Calibri" w:hAnsi="Calibri" w:cs="Calibri"/>
          <w:sz w:val="22"/>
          <w:szCs w:val="22"/>
        </w:rPr>
        <w:t>.</w:t>
      </w:r>
    </w:p>
    <w:p w14:paraId="0B5F02A8" w14:textId="61651149" w:rsidR="3503C5D2" w:rsidRPr="00EC6728" w:rsidRDefault="0038DBDF" w:rsidP="002835EB">
      <w:pPr>
        <w:pStyle w:val="Akapitzlist"/>
        <w:numPr>
          <w:ilvl w:val="0"/>
          <w:numId w:val="18"/>
        </w:numPr>
        <w:spacing w:line="271" w:lineRule="auto"/>
        <w:ind w:left="360"/>
        <w:jc w:val="both"/>
        <w:rPr>
          <w:rFonts w:ascii="Calibri" w:hAnsi="Calibri" w:cs="Calibri"/>
          <w:sz w:val="22"/>
          <w:szCs w:val="22"/>
        </w:rPr>
      </w:pPr>
      <w:r w:rsidRPr="1A4F3AF0">
        <w:rPr>
          <w:rFonts w:ascii="Calibri" w:hAnsi="Calibri" w:cs="Calibri"/>
          <w:sz w:val="22"/>
          <w:szCs w:val="22"/>
        </w:rPr>
        <w:t>Wykonawca zapewnia dostępność Managera BIM w zakresie niezbędnym do realizacji Umowy</w:t>
      </w:r>
      <w:r w:rsidR="5B28161A" w:rsidRPr="1A4F3AF0">
        <w:rPr>
          <w:rFonts w:ascii="Calibri" w:hAnsi="Calibri" w:cs="Calibri"/>
          <w:sz w:val="22"/>
          <w:szCs w:val="22"/>
        </w:rPr>
        <w:t>.</w:t>
      </w:r>
      <w:r w:rsidRPr="1A4F3AF0">
        <w:rPr>
          <w:rFonts w:ascii="Calibri" w:hAnsi="Calibri" w:cs="Calibri"/>
          <w:sz w:val="22"/>
          <w:szCs w:val="22"/>
        </w:rPr>
        <w:t xml:space="preserve"> </w:t>
      </w:r>
    </w:p>
    <w:p w14:paraId="3BA7521A" w14:textId="72828D6B" w:rsidR="3503C5D2" w:rsidRPr="00EC6728" w:rsidRDefault="0038DBDF" w:rsidP="002835EB">
      <w:pPr>
        <w:pStyle w:val="Akapitzlist"/>
        <w:numPr>
          <w:ilvl w:val="0"/>
          <w:numId w:val="18"/>
        </w:numPr>
        <w:spacing w:line="271" w:lineRule="auto"/>
        <w:ind w:left="360"/>
        <w:jc w:val="both"/>
        <w:rPr>
          <w:rFonts w:ascii="Calibri" w:hAnsi="Calibri" w:cs="Calibri"/>
          <w:sz w:val="22"/>
          <w:szCs w:val="22"/>
        </w:rPr>
      </w:pPr>
      <w:r w:rsidRPr="1A4F3AF0">
        <w:rPr>
          <w:rFonts w:ascii="Calibri" w:hAnsi="Calibri" w:cs="Calibri"/>
          <w:sz w:val="22"/>
          <w:szCs w:val="22"/>
        </w:rPr>
        <w:t>Zmiana danych kontaktowych Managera BIM nie stanowi zmiany Umowy i wymaga jedynie poinformowania Zamawiającego</w:t>
      </w:r>
      <w:r w:rsidR="56752B49" w:rsidRPr="1A4F3AF0">
        <w:rPr>
          <w:rFonts w:ascii="Calibri" w:hAnsi="Calibri" w:cs="Calibri"/>
          <w:sz w:val="22"/>
          <w:szCs w:val="22"/>
        </w:rPr>
        <w:t xml:space="preserve"> drogą mailową na adres wskazany w </w:t>
      </w:r>
      <w:r w:rsidR="390C7066" w:rsidRPr="1A4F3AF0">
        <w:rPr>
          <w:rFonts w:ascii="Calibri" w:hAnsi="Calibri" w:cs="Calibri"/>
          <w:sz w:val="22"/>
          <w:szCs w:val="22"/>
        </w:rPr>
        <w:t>§</w:t>
      </w:r>
      <w:r w:rsidR="28F88C09" w:rsidRPr="1A4F3AF0">
        <w:rPr>
          <w:rFonts w:ascii="Calibri" w:hAnsi="Calibri" w:cs="Calibri"/>
          <w:sz w:val="22"/>
          <w:szCs w:val="22"/>
        </w:rPr>
        <w:t xml:space="preserve"> 20 ust. 1 pkt a).</w:t>
      </w:r>
    </w:p>
    <w:p w14:paraId="6EF606F1" w14:textId="68EFEB33" w:rsidR="3503C5D2" w:rsidRPr="00EC6728" w:rsidRDefault="766A3FE3" w:rsidP="002835EB">
      <w:pPr>
        <w:pStyle w:val="Akapitzlist"/>
        <w:numPr>
          <w:ilvl w:val="0"/>
          <w:numId w:val="18"/>
        </w:numPr>
        <w:spacing w:line="271" w:lineRule="auto"/>
        <w:ind w:left="360"/>
        <w:jc w:val="both"/>
        <w:rPr>
          <w:rFonts w:ascii="Calibri" w:hAnsi="Calibri" w:cs="Calibri"/>
          <w:sz w:val="22"/>
          <w:szCs w:val="22"/>
        </w:rPr>
      </w:pPr>
      <w:r w:rsidRPr="1A4F3AF0">
        <w:rPr>
          <w:rFonts w:ascii="Calibri" w:hAnsi="Calibri" w:cs="Calibri"/>
          <w:sz w:val="22"/>
          <w:szCs w:val="22"/>
        </w:rPr>
        <w:t xml:space="preserve">Zamawiający może żądać zmiany Managera BIM w przypadku nienależytego wykonywania </w:t>
      </w:r>
      <w:r w:rsidR="5A840F4B" w:rsidRPr="1A4F3AF0">
        <w:rPr>
          <w:rFonts w:ascii="Calibri" w:hAnsi="Calibri" w:cs="Calibri"/>
          <w:sz w:val="22"/>
          <w:szCs w:val="22"/>
        </w:rPr>
        <w:t xml:space="preserve">przez niego </w:t>
      </w:r>
      <w:r w:rsidRPr="1A4F3AF0">
        <w:rPr>
          <w:rFonts w:ascii="Calibri" w:hAnsi="Calibri" w:cs="Calibri"/>
          <w:sz w:val="22"/>
          <w:szCs w:val="22"/>
        </w:rPr>
        <w:t>obowiązków wynikających z Umowy. Wykonawca</w:t>
      </w:r>
      <w:r w:rsidR="6AFB8AF6" w:rsidRPr="1A4F3AF0">
        <w:rPr>
          <w:rFonts w:ascii="Calibri" w:hAnsi="Calibri" w:cs="Calibri"/>
          <w:sz w:val="22"/>
          <w:szCs w:val="22"/>
        </w:rPr>
        <w:t xml:space="preserve"> zobowiązuje się </w:t>
      </w:r>
      <w:r w:rsidRPr="1A4F3AF0">
        <w:rPr>
          <w:rFonts w:ascii="Calibri" w:hAnsi="Calibri" w:cs="Calibri"/>
          <w:sz w:val="22"/>
          <w:szCs w:val="22"/>
        </w:rPr>
        <w:t xml:space="preserve">zmiany </w:t>
      </w:r>
      <w:r w:rsidR="7BDC0688" w:rsidRPr="1A4F3AF0">
        <w:rPr>
          <w:rFonts w:ascii="Calibri" w:hAnsi="Calibri" w:cs="Calibri"/>
          <w:sz w:val="22"/>
          <w:szCs w:val="22"/>
        </w:rPr>
        <w:t xml:space="preserve">Managera </w:t>
      </w:r>
      <w:r w:rsidR="30297BF3" w:rsidRPr="1A4F3AF0">
        <w:rPr>
          <w:rFonts w:ascii="Calibri" w:hAnsi="Calibri" w:cs="Calibri"/>
          <w:sz w:val="22"/>
          <w:szCs w:val="22"/>
        </w:rPr>
        <w:t xml:space="preserve">BIM </w:t>
      </w:r>
      <w:r w:rsidRPr="1A4F3AF0">
        <w:rPr>
          <w:rFonts w:ascii="Calibri" w:hAnsi="Calibri" w:cs="Calibri"/>
          <w:sz w:val="22"/>
          <w:szCs w:val="22"/>
        </w:rPr>
        <w:t>w terminie</w:t>
      </w:r>
      <w:r w:rsidR="0DA204F0" w:rsidRPr="1A4F3AF0">
        <w:rPr>
          <w:rFonts w:ascii="Calibri" w:hAnsi="Calibri" w:cs="Calibri"/>
          <w:sz w:val="22"/>
          <w:szCs w:val="22"/>
        </w:rPr>
        <w:t xml:space="preserve"> </w:t>
      </w:r>
      <w:r w:rsidRPr="1A4F3AF0">
        <w:rPr>
          <w:rFonts w:ascii="Calibri" w:hAnsi="Calibri" w:cs="Calibri"/>
          <w:sz w:val="22"/>
          <w:szCs w:val="22"/>
        </w:rPr>
        <w:t>14 dni od otrzymania żądania.</w:t>
      </w:r>
    </w:p>
    <w:p w14:paraId="01DDEEEB" w14:textId="79E7D758" w:rsidR="2AC56951" w:rsidRDefault="2AC56951" w:rsidP="002835EB">
      <w:pPr>
        <w:pStyle w:val="Akapitzlist"/>
        <w:numPr>
          <w:ilvl w:val="0"/>
          <w:numId w:val="18"/>
        </w:numPr>
        <w:spacing w:line="271" w:lineRule="auto"/>
        <w:ind w:left="360"/>
        <w:jc w:val="both"/>
        <w:rPr>
          <w:rFonts w:ascii="Calibri" w:hAnsi="Calibri" w:cs="Calibri"/>
          <w:b/>
          <w:bCs/>
          <w:sz w:val="22"/>
          <w:szCs w:val="22"/>
        </w:rPr>
      </w:pPr>
      <w:r w:rsidRPr="1F03E1FC">
        <w:rPr>
          <w:rFonts w:ascii="Calibri" w:hAnsi="Calibri" w:cs="Calibri"/>
          <w:sz w:val="22"/>
          <w:szCs w:val="22"/>
        </w:rPr>
        <w:t xml:space="preserve">W przypadku braku dokonania zmiany, o której mowa w ust.7 zostanie naliczona kara umowna na podstawie § </w:t>
      </w:r>
      <w:r w:rsidR="182245CD" w:rsidRPr="1F03E1FC">
        <w:rPr>
          <w:rFonts w:ascii="Calibri" w:hAnsi="Calibri" w:cs="Calibri"/>
          <w:sz w:val="22"/>
          <w:szCs w:val="22"/>
        </w:rPr>
        <w:t>1</w:t>
      </w:r>
      <w:r w:rsidRPr="1F03E1FC">
        <w:rPr>
          <w:rFonts w:ascii="Calibri" w:hAnsi="Calibri" w:cs="Calibri"/>
          <w:sz w:val="22"/>
          <w:szCs w:val="22"/>
        </w:rPr>
        <w:t>4</w:t>
      </w:r>
      <w:r w:rsidR="22D9A76A" w:rsidRPr="1F03E1FC">
        <w:rPr>
          <w:rFonts w:ascii="Calibri" w:hAnsi="Calibri" w:cs="Calibri"/>
          <w:sz w:val="22"/>
          <w:szCs w:val="22"/>
        </w:rPr>
        <w:t xml:space="preserve"> </w:t>
      </w:r>
      <w:r w:rsidR="18453CD7" w:rsidRPr="1F03E1FC">
        <w:rPr>
          <w:rFonts w:ascii="Calibri" w:hAnsi="Calibri" w:cs="Calibri"/>
          <w:sz w:val="22"/>
          <w:szCs w:val="22"/>
        </w:rPr>
        <w:t xml:space="preserve">ust. 1 pkt </w:t>
      </w:r>
      <w:r w:rsidR="3E6DB389" w:rsidRPr="1F03E1FC">
        <w:rPr>
          <w:rFonts w:ascii="Calibri" w:hAnsi="Calibri" w:cs="Calibri"/>
          <w:sz w:val="22"/>
          <w:szCs w:val="22"/>
        </w:rPr>
        <w:t>f</w:t>
      </w:r>
      <w:r w:rsidR="18453CD7" w:rsidRPr="1F03E1FC">
        <w:rPr>
          <w:rFonts w:ascii="Calibri" w:hAnsi="Calibri" w:cs="Calibri"/>
          <w:sz w:val="22"/>
          <w:szCs w:val="22"/>
        </w:rPr>
        <w:t>) umowy</w:t>
      </w:r>
      <w:r w:rsidR="22D9A76A" w:rsidRPr="1F03E1FC">
        <w:rPr>
          <w:rFonts w:ascii="Calibri" w:hAnsi="Calibri" w:cs="Calibri"/>
          <w:sz w:val="22"/>
          <w:szCs w:val="22"/>
        </w:rPr>
        <w:t>.</w:t>
      </w:r>
    </w:p>
    <w:p w14:paraId="75CF403E" w14:textId="43F5F9A2" w:rsidR="3CA64A92" w:rsidRPr="00EC6728" w:rsidRDefault="3CA64A92" w:rsidP="00EC6728">
      <w:pPr>
        <w:pStyle w:val="Akapitzlist"/>
        <w:spacing w:line="271" w:lineRule="auto"/>
        <w:jc w:val="both"/>
        <w:rPr>
          <w:rFonts w:ascii="Calibri" w:hAnsi="Calibri" w:cs="Calibri"/>
          <w:sz w:val="22"/>
          <w:szCs w:val="22"/>
        </w:rPr>
      </w:pPr>
    </w:p>
    <w:p w14:paraId="0EEE2FA5" w14:textId="562800B3" w:rsidR="00073935" w:rsidRPr="00EC6728" w:rsidRDefault="006E6937" w:rsidP="00EC6728">
      <w:pPr>
        <w:spacing w:line="271" w:lineRule="auto"/>
        <w:jc w:val="center"/>
        <w:rPr>
          <w:rFonts w:ascii="Calibri" w:hAnsi="Calibri" w:cs="Calibri"/>
          <w:b/>
          <w:bCs/>
          <w:sz w:val="22"/>
          <w:szCs w:val="22"/>
        </w:rPr>
      </w:pPr>
      <w:r w:rsidRPr="00EC6728">
        <w:rPr>
          <w:rFonts w:ascii="Calibri" w:hAnsi="Calibri" w:cs="Calibri"/>
          <w:b/>
          <w:bCs/>
          <w:sz w:val="22"/>
          <w:szCs w:val="22"/>
        </w:rPr>
        <w:t xml:space="preserve">§ </w:t>
      </w:r>
      <w:r w:rsidR="00073935" w:rsidRPr="00EC6728">
        <w:rPr>
          <w:rFonts w:ascii="Calibri" w:hAnsi="Calibri" w:cs="Calibri"/>
          <w:b/>
          <w:bCs/>
          <w:sz w:val="22"/>
          <w:szCs w:val="22"/>
        </w:rPr>
        <w:t>5</w:t>
      </w:r>
    </w:p>
    <w:p w14:paraId="7AB7444B" w14:textId="0DDFA541" w:rsidR="00073935" w:rsidRPr="00EC6728" w:rsidRDefault="006E6937" w:rsidP="00EC6728">
      <w:pPr>
        <w:spacing w:line="271" w:lineRule="auto"/>
        <w:jc w:val="center"/>
        <w:rPr>
          <w:rFonts w:ascii="Calibri" w:hAnsi="Calibri" w:cs="Calibri"/>
          <w:b/>
          <w:bCs/>
          <w:sz w:val="22"/>
          <w:szCs w:val="22"/>
        </w:rPr>
      </w:pPr>
      <w:r w:rsidRPr="00EC6728">
        <w:rPr>
          <w:rFonts w:ascii="Calibri" w:hAnsi="Calibri" w:cs="Calibri"/>
          <w:b/>
          <w:bCs/>
          <w:sz w:val="22"/>
          <w:szCs w:val="22"/>
        </w:rPr>
        <w:t>Obowiązki Wykonawcy</w:t>
      </w:r>
    </w:p>
    <w:p w14:paraId="7EDC01F4" w14:textId="4C635002" w:rsidR="0E475F95" w:rsidRPr="00EC6728" w:rsidRDefault="110D6596" w:rsidP="001B2BD2">
      <w:pPr>
        <w:pStyle w:val="Akapitzlist"/>
        <w:numPr>
          <w:ilvl w:val="0"/>
          <w:numId w:val="19"/>
        </w:numPr>
        <w:spacing w:line="271" w:lineRule="auto"/>
        <w:ind w:left="426" w:hanging="426"/>
        <w:jc w:val="both"/>
        <w:rPr>
          <w:rFonts w:ascii="Calibri" w:hAnsi="Calibri" w:cs="Calibri"/>
          <w:sz w:val="22"/>
          <w:szCs w:val="22"/>
        </w:rPr>
      </w:pPr>
      <w:r w:rsidRPr="1A4F3AF0">
        <w:rPr>
          <w:rFonts w:ascii="Calibri" w:hAnsi="Calibri" w:cs="Calibri"/>
          <w:sz w:val="22"/>
          <w:szCs w:val="22"/>
        </w:rPr>
        <w:t>Wykonawca zobowiązuje się do realizacji Umowy z należytą starannością, zgodnie z wymaganiami określonymi w Umowie</w:t>
      </w:r>
      <w:r w:rsidR="542C2269" w:rsidRPr="1A4F3AF0">
        <w:rPr>
          <w:rFonts w:ascii="Calibri" w:hAnsi="Calibri" w:cs="Calibri"/>
          <w:sz w:val="22"/>
          <w:szCs w:val="22"/>
        </w:rPr>
        <w:t xml:space="preserve"> oraz </w:t>
      </w:r>
      <w:r w:rsidRPr="1A4F3AF0">
        <w:rPr>
          <w:rFonts w:ascii="Calibri" w:hAnsi="Calibri" w:cs="Calibri"/>
          <w:sz w:val="22"/>
          <w:szCs w:val="22"/>
        </w:rPr>
        <w:t>OPZ.</w:t>
      </w:r>
    </w:p>
    <w:p w14:paraId="2ACBCEBD" w14:textId="7C46BCCA" w:rsidR="0E475F95" w:rsidRPr="00EC6728" w:rsidRDefault="0B5B8C5F" w:rsidP="001B2BD2">
      <w:pPr>
        <w:pStyle w:val="Akapitzlist"/>
        <w:numPr>
          <w:ilvl w:val="0"/>
          <w:numId w:val="19"/>
        </w:numPr>
        <w:spacing w:line="271" w:lineRule="auto"/>
        <w:ind w:left="426" w:hanging="426"/>
        <w:jc w:val="both"/>
        <w:rPr>
          <w:rFonts w:ascii="Calibri" w:hAnsi="Calibri" w:cs="Calibri"/>
          <w:sz w:val="22"/>
          <w:szCs w:val="22"/>
        </w:rPr>
      </w:pPr>
      <w:r w:rsidRPr="1A4F3AF0">
        <w:rPr>
          <w:rFonts w:ascii="Calibri" w:hAnsi="Calibri" w:cs="Calibri"/>
          <w:sz w:val="22"/>
          <w:szCs w:val="22"/>
        </w:rPr>
        <w:t>Wykonawca realizuje obowiązki w zakresie zarządzania informacją BIM, weryfikacji zgodności procesu BIM oraz wsparcia Zamawiającego w nadzorze nad realizacją wymagań informacyjnych. Zakres obowiązków Wykonawcy nie obejmuje wykonywania</w:t>
      </w:r>
      <w:r w:rsidR="5774EE3B" w:rsidRPr="1A4F3AF0">
        <w:rPr>
          <w:rFonts w:ascii="Calibri" w:hAnsi="Calibri" w:cs="Calibri"/>
          <w:sz w:val="22"/>
          <w:szCs w:val="22"/>
        </w:rPr>
        <w:t xml:space="preserve"> </w:t>
      </w:r>
      <w:r w:rsidRPr="1A4F3AF0">
        <w:rPr>
          <w:rFonts w:ascii="Calibri" w:hAnsi="Calibri" w:cs="Calibri"/>
          <w:sz w:val="22"/>
          <w:szCs w:val="22"/>
        </w:rPr>
        <w:t>ani zatwierdzania merytorycznych rozwiązań projektowych, za które odpowiada Wykonawca Dokumentacji.</w:t>
      </w:r>
    </w:p>
    <w:p w14:paraId="3D903609" w14:textId="320CB74E" w:rsidR="0E475F95" w:rsidRPr="00EC6728" w:rsidRDefault="0E475F95" w:rsidP="00A56392">
      <w:pPr>
        <w:pStyle w:val="Akapitzlist"/>
        <w:numPr>
          <w:ilvl w:val="0"/>
          <w:numId w:val="19"/>
        </w:numPr>
        <w:spacing w:line="271" w:lineRule="auto"/>
        <w:ind w:left="426" w:hanging="426"/>
        <w:jc w:val="both"/>
        <w:rPr>
          <w:rFonts w:ascii="Calibri" w:hAnsi="Calibri" w:cs="Calibri"/>
          <w:sz w:val="22"/>
          <w:szCs w:val="22"/>
        </w:rPr>
      </w:pPr>
      <w:r w:rsidRPr="00EC6728">
        <w:rPr>
          <w:rFonts w:ascii="Calibri" w:hAnsi="Calibri" w:cs="Calibri"/>
          <w:sz w:val="22"/>
          <w:szCs w:val="22"/>
        </w:rPr>
        <w:t>Szczegółowe obowiązki Wykonawcy obejmują w szczególności:</w:t>
      </w:r>
    </w:p>
    <w:p w14:paraId="17BF1669" w14:textId="7F0A6928" w:rsidR="0E475F95" w:rsidRPr="00EC6728" w:rsidRDefault="0B5B8C5F" w:rsidP="002835EB">
      <w:pPr>
        <w:pStyle w:val="Akapitzlist"/>
        <w:numPr>
          <w:ilvl w:val="0"/>
          <w:numId w:val="38"/>
        </w:numPr>
        <w:spacing w:line="271" w:lineRule="auto"/>
        <w:jc w:val="both"/>
        <w:rPr>
          <w:rFonts w:ascii="Calibri" w:hAnsi="Calibri" w:cs="Calibri"/>
          <w:sz w:val="22"/>
          <w:szCs w:val="22"/>
        </w:rPr>
      </w:pPr>
      <w:r w:rsidRPr="1A4F3AF0">
        <w:rPr>
          <w:rFonts w:ascii="Calibri" w:hAnsi="Calibri" w:cs="Calibri"/>
          <w:sz w:val="22"/>
          <w:szCs w:val="22"/>
        </w:rPr>
        <w:t>monitorowanie realizacji wymagań EIR przez Wykonawcę Dokumentacji oraz weryfikację, w zakresie określonym w OPZ, zgodności przekazywanych modeli BIM, dokumentów i danych z wymaganiami informacyjnymi, w tym identyfikację i raportowanie stwierdzonych odstępstw;</w:t>
      </w:r>
    </w:p>
    <w:p w14:paraId="248CC223" w14:textId="7CB9A6C3" w:rsidR="0E475F95" w:rsidRPr="00EC6728" w:rsidRDefault="0B5B8C5F" w:rsidP="002835EB">
      <w:pPr>
        <w:pStyle w:val="Akapitzlist"/>
        <w:numPr>
          <w:ilvl w:val="0"/>
          <w:numId w:val="38"/>
        </w:numPr>
        <w:spacing w:line="271" w:lineRule="auto"/>
        <w:jc w:val="both"/>
        <w:rPr>
          <w:rFonts w:ascii="Calibri" w:hAnsi="Calibri" w:cs="Calibri"/>
          <w:sz w:val="22"/>
          <w:szCs w:val="22"/>
        </w:rPr>
      </w:pPr>
      <w:r w:rsidRPr="1A4F3AF0">
        <w:rPr>
          <w:rFonts w:ascii="Calibri" w:hAnsi="Calibri" w:cs="Calibri"/>
          <w:sz w:val="22"/>
          <w:szCs w:val="22"/>
        </w:rPr>
        <w:t>opiniowanie BEP Wykonawcy Dokumentacji w terminie 5 dni roboczych od jego dostarczenia, obejmujące ocenę zgodności BEP z wymaganiami EIR oraz przekazanie Zamawiającemu opinii wraz ze wskazaniem niezgodności i rekomendowanych działań korygujących;</w:t>
      </w:r>
    </w:p>
    <w:p w14:paraId="5D022D1E" w14:textId="7CB90229" w:rsidR="0E475F95" w:rsidRPr="00EC6728" w:rsidRDefault="0B5B8C5F" w:rsidP="002835EB">
      <w:pPr>
        <w:pStyle w:val="Akapitzlist"/>
        <w:numPr>
          <w:ilvl w:val="0"/>
          <w:numId w:val="38"/>
        </w:numPr>
        <w:spacing w:line="271" w:lineRule="auto"/>
        <w:jc w:val="both"/>
        <w:rPr>
          <w:rFonts w:ascii="Calibri" w:hAnsi="Calibri" w:cs="Calibri"/>
          <w:sz w:val="22"/>
          <w:szCs w:val="22"/>
        </w:rPr>
      </w:pPr>
      <w:r w:rsidRPr="1A4F3AF0">
        <w:rPr>
          <w:rFonts w:ascii="Calibri" w:hAnsi="Calibri" w:cs="Calibri"/>
          <w:sz w:val="22"/>
          <w:szCs w:val="22"/>
        </w:rPr>
        <w:t xml:space="preserve">wsparcie Zamawiającego w operacyjnym zarządzaniu procesem wymiany informacji w </w:t>
      </w:r>
      <w:r w:rsidR="18CD98DB" w:rsidRPr="1A4F3AF0">
        <w:rPr>
          <w:rFonts w:ascii="Calibri" w:hAnsi="Calibri" w:cs="Calibri"/>
          <w:sz w:val="22"/>
          <w:szCs w:val="22"/>
        </w:rPr>
        <w:t>platformie</w:t>
      </w:r>
      <w:r w:rsidRPr="1A4F3AF0">
        <w:rPr>
          <w:rFonts w:ascii="Calibri" w:hAnsi="Calibri" w:cs="Calibri"/>
          <w:sz w:val="22"/>
          <w:szCs w:val="22"/>
        </w:rPr>
        <w:t xml:space="preserve"> CDE udostępnionym przez Zamawiającego, obejmujące w szczególności organizację przepływu informacji, nadzór nad strukturą informacji, wsparcie w zarządzaniu uprawnieniami użytkowników oraz monitorowanie prawidłowego stosowania statusów i rewizji dokumentów oraz modeli;</w:t>
      </w:r>
    </w:p>
    <w:p w14:paraId="50F45758" w14:textId="11864CDA" w:rsidR="0E475F95" w:rsidRPr="00EC6728" w:rsidRDefault="0E475F95" w:rsidP="002835EB">
      <w:pPr>
        <w:pStyle w:val="Akapitzlist"/>
        <w:numPr>
          <w:ilvl w:val="0"/>
          <w:numId w:val="38"/>
        </w:numPr>
        <w:spacing w:line="271" w:lineRule="auto"/>
        <w:jc w:val="both"/>
        <w:rPr>
          <w:rFonts w:ascii="Calibri" w:hAnsi="Calibri" w:cs="Calibri"/>
          <w:sz w:val="22"/>
          <w:szCs w:val="22"/>
        </w:rPr>
      </w:pPr>
      <w:r w:rsidRPr="00EC6728">
        <w:rPr>
          <w:rFonts w:ascii="Calibri" w:hAnsi="Calibri" w:cs="Calibri"/>
          <w:sz w:val="22"/>
          <w:szCs w:val="22"/>
        </w:rPr>
        <w:t>monitorowanie procesu koordynacji wielobranżowej BIM realizowanego przez Wykonawcę Dokumentacji, w tym weryfikację stosowania uzgodnionych procedur koordynacji, analizę przekazywanych wyników koordynacji, monitorowanie statusu zgłoszeń (</w:t>
      </w:r>
      <w:proofErr w:type="spellStart"/>
      <w:r w:rsidRPr="00EA1CF2">
        <w:rPr>
          <w:rFonts w:ascii="Calibri" w:hAnsi="Calibri" w:cs="Calibri"/>
          <w:i/>
          <w:iCs/>
          <w:sz w:val="22"/>
          <w:szCs w:val="22"/>
        </w:rPr>
        <w:t>issues</w:t>
      </w:r>
      <w:proofErr w:type="spellEnd"/>
      <w:r w:rsidRPr="00EC6728">
        <w:rPr>
          <w:rFonts w:ascii="Calibri" w:hAnsi="Calibri" w:cs="Calibri"/>
          <w:sz w:val="22"/>
          <w:szCs w:val="22"/>
        </w:rPr>
        <w:t>) oraz działań podejmowanych przez właściwych uczestników procesu;</w:t>
      </w:r>
    </w:p>
    <w:p w14:paraId="2C398965" w14:textId="683F04DC" w:rsidR="0E475F95" w:rsidRPr="00EC6728" w:rsidRDefault="0E475F95" w:rsidP="002835EB">
      <w:pPr>
        <w:pStyle w:val="Akapitzlist"/>
        <w:numPr>
          <w:ilvl w:val="0"/>
          <w:numId w:val="38"/>
        </w:numPr>
        <w:spacing w:line="271" w:lineRule="auto"/>
        <w:jc w:val="both"/>
        <w:rPr>
          <w:rFonts w:ascii="Calibri" w:hAnsi="Calibri" w:cs="Calibri"/>
          <w:sz w:val="22"/>
          <w:szCs w:val="22"/>
        </w:rPr>
      </w:pPr>
      <w:r w:rsidRPr="00EC6728">
        <w:rPr>
          <w:rFonts w:ascii="Calibri" w:hAnsi="Calibri" w:cs="Calibri"/>
          <w:sz w:val="22"/>
          <w:szCs w:val="22"/>
        </w:rPr>
        <w:t>przygotowywanie raportów tygodniowych, miesięcznych oraz raportów okresowych określonych w OPZ, obejmujących w szczególności status procesu BIM, status publikacji dokumentów i modeli, stwierdzone niezgodności z EIR/BEP, ryzyka informacyjne oraz status działań korygujących;</w:t>
      </w:r>
    </w:p>
    <w:p w14:paraId="54EA9A10" w14:textId="6502E36E" w:rsidR="0E475F95" w:rsidRPr="00EC6728" w:rsidRDefault="0B5B8C5F" w:rsidP="002835EB">
      <w:pPr>
        <w:pStyle w:val="Akapitzlist"/>
        <w:numPr>
          <w:ilvl w:val="0"/>
          <w:numId w:val="38"/>
        </w:numPr>
        <w:spacing w:line="271" w:lineRule="auto"/>
        <w:jc w:val="both"/>
        <w:rPr>
          <w:rFonts w:ascii="Calibri" w:hAnsi="Calibri" w:cs="Calibri"/>
          <w:sz w:val="22"/>
          <w:szCs w:val="22"/>
        </w:rPr>
      </w:pPr>
      <w:r w:rsidRPr="1A4F3AF0">
        <w:rPr>
          <w:rFonts w:ascii="Calibri" w:hAnsi="Calibri" w:cs="Calibri"/>
          <w:sz w:val="22"/>
          <w:szCs w:val="22"/>
        </w:rPr>
        <w:t xml:space="preserve">uczestnictwo w naradach dotyczących procesu BIM i zarządzania informacją z udziałem Wykonawcy Dokumentacji oraz Zamawiającego, zgodnie z zasadami określonymi w OPZ, oraz dokumentowanie ustaleń dotyczących procesu BIM w </w:t>
      </w:r>
      <w:r w:rsidR="162D8566" w:rsidRPr="1A4F3AF0">
        <w:rPr>
          <w:rFonts w:ascii="Calibri" w:hAnsi="Calibri" w:cs="Calibri"/>
          <w:sz w:val="22"/>
          <w:szCs w:val="22"/>
        </w:rPr>
        <w:t>platformie</w:t>
      </w:r>
      <w:r w:rsidRPr="1A4F3AF0">
        <w:rPr>
          <w:rFonts w:ascii="Calibri" w:hAnsi="Calibri" w:cs="Calibri"/>
          <w:sz w:val="22"/>
          <w:szCs w:val="22"/>
        </w:rPr>
        <w:t xml:space="preserve"> CDE;</w:t>
      </w:r>
    </w:p>
    <w:p w14:paraId="7905EB1C" w14:textId="3CAB5EDD" w:rsidR="0E475F95" w:rsidRPr="00EC6728" w:rsidRDefault="0B5B8C5F" w:rsidP="002835EB">
      <w:pPr>
        <w:pStyle w:val="Akapitzlist"/>
        <w:numPr>
          <w:ilvl w:val="0"/>
          <w:numId w:val="38"/>
        </w:numPr>
        <w:spacing w:line="271" w:lineRule="auto"/>
        <w:jc w:val="both"/>
        <w:rPr>
          <w:rFonts w:ascii="Calibri" w:hAnsi="Calibri" w:cs="Calibri"/>
          <w:sz w:val="22"/>
          <w:szCs w:val="22"/>
        </w:rPr>
      </w:pPr>
      <w:r w:rsidRPr="1A4F3AF0">
        <w:rPr>
          <w:rFonts w:ascii="Calibri" w:hAnsi="Calibri" w:cs="Calibri"/>
          <w:sz w:val="22"/>
          <w:szCs w:val="22"/>
        </w:rPr>
        <w:lastRenderedPageBreak/>
        <w:t>informowanie Zamawiającego o istotnych odstępstwach od wymagań EIR/BEP, ryzykach informacyjnych oraz zdarzeniach mogących wpływać na realizację procesu BIM, wraz ze wskazaniem możliwych działań korygujących;</w:t>
      </w:r>
    </w:p>
    <w:p w14:paraId="7B711688" w14:textId="6505EAB1" w:rsidR="0E475F95" w:rsidRPr="00EC6728" w:rsidRDefault="0B5B8C5F" w:rsidP="002835EB">
      <w:pPr>
        <w:pStyle w:val="Akapitzlist"/>
        <w:numPr>
          <w:ilvl w:val="0"/>
          <w:numId w:val="38"/>
        </w:numPr>
        <w:spacing w:line="271" w:lineRule="auto"/>
        <w:jc w:val="both"/>
        <w:rPr>
          <w:rFonts w:ascii="Calibri" w:hAnsi="Calibri" w:cs="Calibri"/>
          <w:sz w:val="22"/>
          <w:szCs w:val="22"/>
        </w:rPr>
      </w:pPr>
      <w:r w:rsidRPr="1A4F3AF0">
        <w:rPr>
          <w:rFonts w:ascii="Calibri" w:hAnsi="Calibri" w:cs="Calibri"/>
          <w:sz w:val="22"/>
          <w:szCs w:val="22"/>
        </w:rPr>
        <w:t>przygotowanie przed odbiorem każdego z Etapów I–III Raportu Koordynacji BIM, zawierającego podsumowanie realizacji wymagań BIM określonych w EIR, ocenę zgodności procesu zarządzania informacją oraz przekazywanych danych BIM z wymaganiami Zamawiającego, a także rekomendację dotyczącą spełnienia wymagań BIM;</w:t>
      </w:r>
    </w:p>
    <w:p w14:paraId="7888D0F7" w14:textId="638C934D" w:rsidR="0E475F95" w:rsidRPr="00EC6728" w:rsidRDefault="0E475F95" w:rsidP="002835EB">
      <w:pPr>
        <w:pStyle w:val="Akapitzlist"/>
        <w:numPr>
          <w:ilvl w:val="0"/>
          <w:numId w:val="38"/>
        </w:numPr>
        <w:spacing w:line="271" w:lineRule="auto"/>
        <w:jc w:val="both"/>
        <w:rPr>
          <w:rFonts w:ascii="Calibri" w:hAnsi="Calibri" w:cs="Calibri"/>
          <w:sz w:val="22"/>
          <w:szCs w:val="22"/>
        </w:rPr>
      </w:pPr>
      <w:r w:rsidRPr="00EC6728">
        <w:rPr>
          <w:rFonts w:ascii="Calibri" w:hAnsi="Calibri" w:cs="Calibri"/>
          <w:sz w:val="22"/>
          <w:szCs w:val="22"/>
        </w:rPr>
        <w:t>opracowanie listy kontrolnej BIM oraz propozycji wymagań informacyjnych BIM dla potrzeb przygotowania przyszłego postępowania na wybór Generalnego Wykonawcy robót budowlanych;</w:t>
      </w:r>
    </w:p>
    <w:p w14:paraId="34E111A1" w14:textId="06ED8D74" w:rsidR="0E475F95" w:rsidRPr="00EC6728" w:rsidRDefault="0B5B8C5F" w:rsidP="002835EB">
      <w:pPr>
        <w:pStyle w:val="Akapitzlist"/>
        <w:numPr>
          <w:ilvl w:val="0"/>
          <w:numId w:val="38"/>
        </w:numPr>
        <w:spacing w:line="271" w:lineRule="auto"/>
        <w:jc w:val="both"/>
        <w:rPr>
          <w:rFonts w:ascii="Calibri" w:hAnsi="Calibri" w:cs="Calibri"/>
          <w:sz w:val="22"/>
          <w:szCs w:val="22"/>
        </w:rPr>
      </w:pPr>
      <w:r w:rsidRPr="1A4F3AF0">
        <w:rPr>
          <w:rFonts w:ascii="Calibri" w:hAnsi="Calibri" w:cs="Calibri"/>
          <w:sz w:val="22"/>
          <w:szCs w:val="22"/>
        </w:rPr>
        <w:t xml:space="preserve">wykonanie czynności związanych z formalnym zamknięciem realizacji Umowy zgodnie z § </w:t>
      </w:r>
      <w:r w:rsidR="3D4D1438" w:rsidRPr="1A4F3AF0">
        <w:rPr>
          <w:rFonts w:ascii="Calibri" w:hAnsi="Calibri" w:cs="Calibri"/>
          <w:sz w:val="22"/>
          <w:szCs w:val="22"/>
        </w:rPr>
        <w:t>12</w:t>
      </w:r>
      <w:r w:rsidRPr="1A4F3AF0">
        <w:rPr>
          <w:rFonts w:ascii="Calibri" w:hAnsi="Calibri" w:cs="Calibri"/>
          <w:sz w:val="22"/>
          <w:szCs w:val="22"/>
        </w:rPr>
        <w:t xml:space="preserve"> Umowy, obejmujących przekazanie wymaganych raportów, zestawień oraz informacji określonych w OPZ.</w:t>
      </w:r>
    </w:p>
    <w:p w14:paraId="5D82F8F6" w14:textId="07DE0594" w:rsidR="0E475F95" w:rsidRPr="00EC6728" w:rsidRDefault="0B5B8C5F" w:rsidP="002835EB">
      <w:pPr>
        <w:pStyle w:val="Akapitzlist"/>
        <w:numPr>
          <w:ilvl w:val="0"/>
          <w:numId w:val="19"/>
        </w:numPr>
        <w:spacing w:line="271" w:lineRule="auto"/>
        <w:ind w:left="357" w:hanging="357"/>
        <w:jc w:val="both"/>
        <w:rPr>
          <w:rFonts w:ascii="Calibri" w:hAnsi="Calibri" w:cs="Calibri"/>
          <w:sz w:val="22"/>
          <w:szCs w:val="22"/>
        </w:rPr>
      </w:pPr>
      <w:r w:rsidRPr="1A4F3AF0">
        <w:rPr>
          <w:rFonts w:ascii="Calibri" w:hAnsi="Calibri" w:cs="Calibri"/>
          <w:sz w:val="22"/>
          <w:szCs w:val="22"/>
        </w:rPr>
        <w:t>Wykonawca zobowiązuje się do zachowania poufności wszelkich informacji uzyskanych</w:t>
      </w:r>
      <w:r w:rsidR="0DA204F0" w:rsidRPr="1A4F3AF0">
        <w:rPr>
          <w:rFonts w:ascii="Calibri" w:hAnsi="Calibri" w:cs="Calibri"/>
          <w:sz w:val="22"/>
          <w:szCs w:val="22"/>
        </w:rPr>
        <w:t xml:space="preserve"> </w:t>
      </w:r>
      <w:r w:rsidRPr="1A4F3AF0">
        <w:rPr>
          <w:rFonts w:ascii="Calibri" w:hAnsi="Calibri" w:cs="Calibri"/>
          <w:sz w:val="22"/>
          <w:szCs w:val="22"/>
        </w:rPr>
        <w:t>w związku z realizacją Umowy, w szczególności dotyczących inwestycji, zbiorów FINA oraz dokumentacji projektowej, zgodnie z § 1</w:t>
      </w:r>
      <w:r w:rsidR="65E7A2E2" w:rsidRPr="1A4F3AF0">
        <w:rPr>
          <w:rFonts w:ascii="Calibri" w:hAnsi="Calibri" w:cs="Calibri"/>
          <w:sz w:val="22"/>
          <w:szCs w:val="22"/>
        </w:rPr>
        <w:t xml:space="preserve">7 </w:t>
      </w:r>
      <w:r w:rsidRPr="1A4F3AF0">
        <w:rPr>
          <w:rFonts w:ascii="Calibri" w:hAnsi="Calibri" w:cs="Calibri"/>
          <w:sz w:val="22"/>
          <w:szCs w:val="22"/>
        </w:rPr>
        <w:t>niniejszej Umowy.</w:t>
      </w:r>
    </w:p>
    <w:p w14:paraId="35030DF1" w14:textId="412AA5C9" w:rsidR="0E475F95" w:rsidRPr="00EC6728" w:rsidRDefault="0B5B8C5F" w:rsidP="002835EB">
      <w:pPr>
        <w:pStyle w:val="Akapitzlist"/>
        <w:numPr>
          <w:ilvl w:val="0"/>
          <w:numId w:val="19"/>
        </w:numPr>
        <w:spacing w:line="271" w:lineRule="auto"/>
        <w:ind w:left="357" w:hanging="357"/>
        <w:jc w:val="both"/>
        <w:rPr>
          <w:rFonts w:ascii="Calibri" w:hAnsi="Calibri" w:cs="Calibri"/>
          <w:sz w:val="22"/>
          <w:szCs w:val="22"/>
        </w:rPr>
      </w:pPr>
      <w:r w:rsidRPr="1A4F3AF0">
        <w:rPr>
          <w:rFonts w:ascii="Calibri" w:hAnsi="Calibri" w:cs="Calibri"/>
          <w:sz w:val="22"/>
          <w:szCs w:val="22"/>
        </w:rPr>
        <w:t xml:space="preserve">Wykonawca odpowiada za konfigurację operacyjną procesu wymiany informacji </w:t>
      </w:r>
      <w:r w:rsidR="5E6ED05C" w:rsidRPr="1A4F3AF0">
        <w:rPr>
          <w:rFonts w:ascii="Calibri" w:hAnsi="Calibri" w:cs="Calibri"/>
          <w:sz w:val="22"/>
          <w:szCs w:val="22"/>
        </w:rPr>
        <w:t>na platformie</w:t>
      </w:r>
      <w:r w:rsidRPr="1A4F3AF0">
        <w:rPr>
          <w:rFonts w:ascii="Calibri" w:hAnsi="Calibri" w:cs="Calibri"/>
          <w:sz w:val="22"/>
          <w:szCs w:val="22"/>
        </w:rPr>
        <w:t xml:space="preserve"> CDE udostępnionym przez Zamawiającego, w zakresie określonym w OPZ, w szczególności za organizację struktury informacji, konfigurację wymaganych obszarów roboczych oraz wsparcie uczestników procesu w prawidłowym korzystaniu z CDE.</w:t>
      </w:r>
    </w:p>
    <w:p w14:paraId="4BBD8095" w14:textId="16EDC8B8" w:rsidR="0E475F95" w:rsidRPr="00EC6728" w:rsidRDefault="0B5B8C5F" w:rsidP="002835EB">
      <w:pPr>
        <w:pStyle w:val="Akapitzlist"/>
        <w:numPr>
          <w:ilvl w:val="0"/>
          <w:numId w:val="19"/>
        </w:numPr>
        <w:spacing w:line="271" w:lineRule="auto"/>
        <w:ind w:left="357" w:hanging="357"/>
        <w:jc w:val="both"/>
        <w:rPr>
          <w:rFonts w:ascii="Calibri" w:hAnsi="Calibri" w:cs="Calibri"/>
          <w:sz w:val="22"/>
          <w:szCs w:val="22"/>
        </w:rPr>
      </w:pPr>
      <w:r w:rsidRPr="1A4F3AF0">
        <w:rPr>
          <w:rFonts w:ascii="Calibri" w:hAnsi="Calibri" w:cs="Calibri"/>
          <w:sz w:val="22"/>
          <w:szCs w:val="22"/>
        </w:rPr>
        <w:t>Wykonawca nie odpowiada za funkcjonowanie infrastruktury technicznej platformy CDE, jej dostępność, licencje oraz utrzymanie systemu. Za zapewnienie działania platformy CDE odpowiada Zamawiający.</w:t>
      </w:r>
    </w:p>
    <w:p w14:paraId="10AF7CBE" w14:textId="5E1B9B15" w:rsidR="0E475F95" w:rsidRPr="00EC6728" w:rsidRDefault="0B5B8C5F" w:rsidP="002835EB">
      <w:pPr>
        <w:pStyle w:val="Akapitzlist"/>
        <w:numPr>
          <w:ilvl w:val="0"/>
          <w:numId w:val="19"/>
        </w:numPr>
        <w:spacing w:line="271" w:lineRule="auto"/>
        <w:ind w:left="357" w:hanging="357"/>
        <w:jc w:val="both"/>
        <w:rPr>
          <w:rFonts w:ascii="Calibri" w:hAnsi="Calibri" w:cs="Calibri"/>
          <w:sz w:val="22"/>
          <w:szCs w:val="22"/>
        </w:rPr>
      </w:pPr>
      <w:r w:rsidRPr="1A4F3AF0">
        <w:rPr>
          <w:rFonts w:ascii="Calibri" w:hAnsi="Calibri" w:cs="Calibri"/>
          <w:sz w:val="22"/>
          <w:szCs w:val="22"/>
        </w:rPr>
        <w:t xml:space="preserve">Wraz z raportem końcowym BIM Wykonawca składa pisemne oświadczenie o usunięciu lokalnych kopii danych projektowych z własnej infrastruktury, po przekazaniu do </w:t>
      </w:r>
      <w:r w:rsidR="0EE8C52C" w:rsidRPr="1A4F3AF0">
        <w:rPr>
          <w:rFonts w:ascii="Calibri" w:hAnsi="Calibri" w:cs="Calibri"/>
          <w:sz w:val="22"/>
          <w:szCs w:val="22"/>
        </w:rPr>
        <w:t>platformy</w:t>
      </w:r>
      <w:r w:rsidRPr="1A4F3AF0">
        <w:rPr>
          <w:rFonts w:ascii="Calibri" w:hAnsi="Calibri" w:cs="Calibri"/>
          <w:sz w:val="22"/>
          <w:szCs w:val="22"/>
        </w:rPr>
        <w:t xml:space="preserve"> CDE wszystkich danych i informacji wymaganych od Wykonawcy zgodnie z Umową i OPZ.</w:t>
      </w:r>
    </w:p>
    <w:p w14:paraId="608C3A19" w14:textId="3386D987" w:rsidR="3CA64A92" w:rsidRPr="00EC6728" w:rsidRDefault="3CA64A92" w:rsidP="00EC6728">
      <w:pPr>
        <w:pStyle w:val="Akapitzlist"/>
        <w:spacing w:line="271" w:lineRule="auto"/>
        <w:ind w:left="357" w:hanging="357"/>
        <w:jc w:val="both"/>
        <w:rPr>
          <w:rFonts w:ascii="Calibri" w:hAnsi="Calibri" w:cs="Calibri"/>
          <w:sz w:val="22"/>
          <w:szCs w:val="22"/>
        </w:rPr>
      </w:pPr>
    </w:p>
    <w:p w14:paraId="42BC7B07" w14:textId="7E27C11A" w:rsidR="00954E4A" w:rsidRPr="00EC6728" w:rsidRDefault="006E6937" w:rsidP="00EC6728">
      <w:pPr>
        <w:spacing w:line="271" w:lineRule="auto"/>
        <w:jc w:val="center"/>
        <w:rPr>
          <w:rFonts w:ascii="Calibri" w:hAnsi="Calibri" w:cs="Calibri"/>
          <w:b/>
          <w:bCs/>
          <w:sz w:val="22"/>
          <w:szCs w:val="22"/>
        </w:rPr>
      </w:pPr>
      <w:r w:rsidRPr="00EC6728">
        <w:rPr>
          <w:rFonts w:ascii="Calibri" w:hAnsi="Calibri" w:cs="Calibri"/>
          <w:b/>
          <w:bCs/>
          <w:sz w:val="22"/>
          <w:szCs w:val="22"/>
        </w:rPr>
        <w:t xml:space="preserve">§ </w:t>
      </w:r>
      <w:r w:rsidR="00954E4A" w:rsidRPr="00EC6728">
        <w:rPr>
          <w:rFonts w:ascii="Calibri" w:hAnsi="Calibri" w:cs="Calibri"/>
          <w:b/>
          <w:bCs/>
          <w:sz w:val="22"/>
          <w:szCs w:val="22"/>
        </w:rPr>
        <w:t>6</w:t>
      </w:r>
    </w:p>
    <w:p w14:paraId="7E087E40" w14:textId="121174DA" w:rsidR="001C5904" w:rsidRPr="00EC6728" w:rsidRDefault="006E6937" w:rsidP="00EC6728">
      <w:pPr>
        <w:spacing w:line="271" w:lineRule="auto"/>
        <w:jc w:val="center"/>
        <w:rPr>
          <w:rFonts w:ascii="Calibri" w:hAnsi="Calibri" w:cs="Calibri"/>
          <w:b/>
          <w:bCs/>
          <w:sz w:val="22"/>
          <w:szCs w:val="22"/>
        </w:rPr>
      </w:pPr>
      <w:r w:rsidRPr="00EC6728">
        <w:rPr>
          <w:rFonts w:ascii="Calibri" w:hAnsi="Calibri" w:cs="Calibri"/>
          <w:b/>
          <w:bCs/>
          <w:sz w:val="22"/>
          <w:szCs w:val="22"/>
        </w:rPr>
        <w:t>Obowiązki Zamawiającego</w:t>
      </w:r>
    </w:p>
    <w:p w14:paraId="26E05836" w14:textId="7DFD3826" w:rsidR="001C5904" w:rsidRPr="00EA1CF2" w:rsidRDefault="006E6937" w:rsidP="002835EB">
      <w:pPr>
        <w:pStyle w:val="Akapitzlist"/>
        <w:numPr>
          <w:ilvl w:val="2"/>
          <w:numId w:val="39"/>
        </w:numPr>
        <w:spacing w:line="271" w:lineRule="auto"/>
        <w:ind w:left="357" w:hanging="357"/>
        <w:rPr>
          <w:rFonts w:ascii="Calibri" w:hAnsi="Calibri" w:cs="Calibri"/>
          <w:sz w:val="22"/>
          <w:szCs w:val="22"/>
        </w:rPr>
      </w:pPr>
      <w:r w:rsidRPr="00EA1CF2">
        <w:rPr>
          <w:rFonts w:ascii="Calibri" w:hAnsi="Calibri" w:cs="Calibri"/>
          <w:sz w:val="22"/>
          <w:szCs w:val="22"/>
        </w:rPr>
        <w:t>Zamawiający zobowiązuje się do:</w:t>
      </w:r>
    </w:p>
    <w:p w14:paraId="07A4C5F2" w14:textId="14D608D2" w:rsidR="001C5904" w:rsidRPr="00EC6728" w:rsidRDefault="7086799A" w:rsidP="002835EB">
      <w:pPr>
        <w:pStyle w:val="Akapitzlist"/>
        <w:numPr>
          <w:ilvl w:val="0"/>
          <w:numId w:val="20"/>
        </w:numPr>
        <w:spacing w:line="271" w:lineRule="auto"/>
        <w:ind w:left="714" w:hanging="357"/>
        <w:jc w:val="both"/>
        <w:rPr>
          <w:rFonts w:ascii="Calibri" w:hAnsi="Calibri" w:cs="Calibri"/>
          <w:sz w:val="22"/>
          <w:szCs w:val="22"/>
        </w:rPr>
      </w:pPr>
      <w:r w:rsidRPr="00EC6728">
        <w:rPr>
          <w:rFonts w:ascii="Calibri" w:hAnsi="Calibri" w:cs="Calibri"/>
          <w:sz w:val="22"/>
          <w:szCs w:val="22"/>
        </w:rPr>
        <w:t>udostępnienia Wykonawcy platformy CDE oraz dokumentacji niezbędnej do realizacji Umowy;</w:t>
      </w:r>
    </w:p>
    <w:p w14:paraId="574A7C7A" w14:textId="33AE4D45" w:rsidR="001C5904" w:rsidRPr="00EC6728" w:rsidRDefault="314908EF" w:rsidP="002835EB">
      <w:pPr>
        <w:pStyle w:val="Akapitzlist"/>
        <w:numPr>
          <w:ilvl w:val="0"/>
          <w:numId w:val="20"/>
        </w:numPr>
        <w:spacing w:line="271" w:lineRule="auto"/>
        <w:ind w:left="714" w:hanging="357"/>
        <w:jc w:val="both"/>
        <w:rPr>
          <w:rFonts w:ascii="Calibri" w:hAnsi="Calibri" w:cs="Calibri"/>
          <w:sz w:val="22"/>
          <w:szCs w:val="22"/>
        </w:rPr>
      </w:pPr>
      <w:r w:rsidRPr="00EC6728">
        <w:rPr>
          <w:rFonts w:ascii="Calibri" w:hAnsi="Calibri" w:cs="Calibri"/>
          <w:sz w:val="22"/>
          <w:szCs w:val="22"/>
        </w:rPr>
        <w:t>udostęp</w:t>
      </w:r>
      <w:r w:rsidR="7D5422BA" w:rsidRPr="00EC6728">
        <w:rPr>
          <w:rFonts w:ascii="Calibri" w:hAnsi="Calibri" w:cs="Calibri"/>
          <w:sz w:val="22"/>
          <w:szCs w:val="22"/>
        </w:rPr>
        <w:t>nie</w:t>
      </w:r>
      <w:r w:rsidRPr="00EC6728">
        <w:rPr>
          <w:rFonts w:ascii="Calibri" w:hAnsi="Calibri" w:cs="Calibri"/>
          <w:sz w:val="22"/>
          <w:szCs w:val="22"/>
        </w:rPr>
        <w:t>nia</w:t>
      </w:r>
      <w:r w:rsidR="7086799A" w:rsidRPr="00EC6728">
        <w:rPr>
          <w:rFonts w:ascii="Calibri" w:hAnsi="Calibri" w:cs="Calibri"/>
          <w:sz w:val="22"/>
          <w:szCs w:val="22"/>
        </w:rPr>
        <w:t xml:space="preserve"> Wykonawcy </w:t>
      </w:r>
      <w:r w:rsidRPr="00EC6728">
        <w:rPr>
          <w:rFonts w:ascii="Calibri" w:hAnsi="Calibri" w:cs="Calibri"/>
          <w:sz w:val="22"/>
          <w:szCs w:val="22"/>
        </w:rPr>
        <w:t>dan</w:t>
      </w:r>
      <w:r w:rsidR="13E6BEA3" w:rsidRPr="00EC6728">
        <w:rPr>
          <w:rFonts w:ascii="Calibri" w:hAnsi="Calibri" w:cs="Calibri"/>
          <w:sz w:val="22"/>
          <w:szCs w:val="22"/>
        </w:rPr>
        <w:t>ych</w:t>
      </w:r>
      <w:r w:rsidRPr="00EC6728">
        <w:rPr>
          <w:rFonts w:ascii="Calibri" w:hAnsi="Calibri" w:cs="Calibri"/>
          <w:sz w:val="22"/>
          <w:szCs w:val="22"/>
        </w:rPr>
        <w:t xml:space="preserve"> kontaktow</w:t>
      </w:r>
      <w:r w:rsidR="123E1104" w:rsidRPr="00EC6728">
        <w:rPr>
          <w:rFonts w:ascii="Calibri" w:hAnsi="Calibri" w:cs="Calibri"/>
          <w:sz w:val="22"/>
          <w:szCs w:val="22"/>
        </w:rPr>
        <w:t>ych</w:t>
      </w:r>
      <w:r w:rsidRPr="00EC6728">
        <w:rPr>
          <w:rFonts w:ascii="Calibri" w:hAnsi="Calibri" w:cs="Calibri"/>
          <w:sz w:val="22"/>
          <w:szCs w:val="22"/>
        </w:rPr>
        <w:t xml:space="preserve"> Wykonawcy Dokumentacji </w:t>
      </w:r>
      <w:r w:rsidR="7086799A" w:rsidRPr="00EC6728">
        <w:rPr>
          <w:rFonts w:ascii="Calibri" w:hAnsi="Calibri" w:cs="Calibri"/>
          <w:sz w:val="22"/>
          <w:szCs w:val="22"/>
        </w:rPr>
        <w:t>i Nadzoru Projektowego w zakresie niezbędnym do realizacji obowiązków wynikających z Umowy;</w:t>
      </w:r>
    </w:p>
    <w:p w14:paraId="5F962A90" w14:textId="655ADC61" w:rsidR="001C5904" w:rsidRPr="00EC6728" w:rsidRDefault="006E6937" w:rsidP="002835EB">
      <w:pPr>
        <w:pStyle w:val="Akapitzlist"/>
        <w:numPr>
          <w:ilvl w:val="0"/>
          <w:numId w:val="20"/>
        </w:numPr>
        <w:spacing w:line="271" w:lineRule="auto"/>
        <w:ind w:left="714" w:hanging="357"/>
        <w:jc w:val="both"/>
        <w:rPr>
          <w:rFonts w:ascii="Calibri" w:hAnsi="Calibri" w:cs="Calibri"/>
          <w:sz w:val="22"/>
          <w:szCs w:val="22"/>
        </w:rPr>
      </w:pPr>
      <w:r w:rsidRPr="00EC6728">
        <w:rPr>
          <w:rFonts w:ascii="Calibri" w:hAnsi="Calibri" w:cs="Calibri"/>
          <w:sz w:val="22"/>
          <w:szCs w:val="22"/>
        </w:rPr>
        <w:t>terminowego podejmowania decyzji i udzielania odpowiedzi na zapytania Wykonawcy – nie później niż w terminie 5 dni roboczych od ich złożenia, chyba że Umowa lub OPZ stanowią inaczej;</w:t>
      </w:r>
    </w:p>
    <w:p w14:paraId="1EEBB2C7" w14:textId="7121529F" w:rsidR="001C5904" w:rsidRPr="00EC6728" w:rsidRDefault="006E6937" w:rsidP="002835EB">
      <w:pPr>
        <w:pStyle w:val="Akapitzlist"/>
        <w:numPr>
          <w:ilvl w:val="0"/>
          <w:numId w:val="20"/>
        </w:numPr>
        <w:spacing w:line="271" w:lineRule="auto"/>
        <w:ind w:left="714" w:hanging="357"/>
        <w:jc w:val="both"/>
        <w:rPr>
          <w:rFonts w:ascii="Calibri" w:hAnsi="Calibri" w:cs="Calibri"/>
          <w:sz w:val="22"/>
          <w:szCs w:val="22"/>
        </w:rPr>
      </w:pPr>
      <w:r w:rsidRPr="00EC6728">
        <w:rPr>
          <w:rFonts w:ascii="Calibri" w:hAnsi="Calibri" w:cs="Calibri"/>
          <w:sz w:val="22"/>
          <w:szCs w:val="22"/>
        </w:rPr>
        <w:t>powiadamiania Wykonawcy o wszelkich zmianach harmonogramu Projektanta niezwłocznie po ich zatwierdzeniu;</w:t>
      </w:r>
    </w:p>
    <w:p w14:paraId="09FA1B76" w14:textId="132E8B7C" w:rsidR="001C5904" w:rsidRDefault="3791EA7F" w:rsidP="002835EB">
      <w:pPr>
        <w:pStyle w:val="Akapitzlist"/>
        <w:numPr>
          <w:ilvl w:val="0"/>
          <w:numId w:val="20"/>
        </w:numPr>
        <w:spacing w:line="271" w:lineRule="auto"/>
        <w:ind w:left="714" w:hanging="357"/>
        <w:jc w:val="both"/>
        <w:rPr>
          <w:rFonts w:ascii="Calibri" w:hAnsi="Calibri" w:cs="Calibri"/>
          <w:sz w:val="22"/>
          <w:szCs w:val="22"/>
        </w:rPr>
      </w:pPr>
      <w:r w:rsidRPr="5B643B4C">
        <w:rPr>
          <w:rFonts w:ascii="Calibri" w:hAnsi="Calibri" w:cs="Calibri"/>
          <w:sz w:val="22"/>
          <w:szCs w:val="22"/>
        </w:rPr>
        <w:t>terminowe</w:t>
      </w:r>
      <w:r w:rsidR="6B901763" w:rsidRPr="5B643B4C">
        <w:rPr>
          <w:rFonts w:ascii="Calibri" w:hAnsi="Calibri" w:cs="Calibri"/>
          <w:sz w:val="22"/>
          <w:szCs w:val="22"/>
        </w:rPr>
        <w:t>j</w:t>
      </w:r>
      <w:r w:rsidRPr="5B643B4C">
        <w:rPr>
          <w:rFonts w:ascii="Calibri" w:hAnsi="Calibri" w:cs="Calibri"/>
          <w:sz w:val="22"/>
          <w:szCs w:val="22"/>
        </w:rPr>
        <w:t xml:space="preserve"> </w:t>
      </w:r>
      <w:r w:rsidR="26E7367D" w:rsidRPr="5B643B4C">
        <w:rPr>
          <w:rFonts w:ascii="Calibri" w:hAnsi="Calibri" w:cs="Calibri"/>
          <w:sz w:val="22"/>
          <w:szCs w:val="22"/>
        </w:rPr>
        <w:t xml:space="preserve">zapłaty Wynagrodzenia na warunkach określonych w § </w:t>
      </w:r>
      <w:r w:rsidR="74267DC7" w:rsidRPr="5B643B4C">
        <w:rPr>
          <w:rFonts w:ascii="Calibri" w:hAnsi="Calibri" w:cs="Calibri"/>
          <w:sz w:val="22"/>
          <w:szCs w:val="22"/>
        </w:rPr>
        <w:t>8</w:t>
      </w:r>
      <w:r w:rsidR="26E7367D" w:rsidRPr="5B643B4C">
        <w:rPr>
          <w:rFonts w:ascii="Calibri" w:hAnsi="Calibri" w:cs="Calibri"/>
          <w:sz w:val="22"/>
          <w:szCs w:val="22"/>
        </w:rPr>
        <w:t>.</w:t>
      </w:r>
    </w:p>
    <w:p w14:paraId="7DF199B3" w14:textId="77777777" w:rsidR="00EA1CF2" w:rsidRPr="00EC6728" w:rsidRDefault="00EA1CF2" w:rsidP="00EA1CF2">
      <w:pPr>
        <w:pStyle w:val="Akapitzlist"/>
        <w:spacing w:line="271" w:lineRule="auto"/>
        <w:ind w:left="714"/>
        <w:jc w:val="both"/>
        <w:rPr>
          <w:rFonts w:ascii="Calibri" w:hAnsi="Calibri" w:cs="Calibri"/>
          <w:sz w:val="22"/>
          <w:szCs w:val="22"/>
        </w:rPr>
      </w:pPr>
    </w:p>
    <w:p w14:paraId="2090C48F" w14:textId="38A25C77" w:rsidR="00A10B3E" w:rsidRPr="00EC6728" w:rsidRDefault="4002512C" w:rsidP="00EC6728">
      <w:pPr>
        <w:spacing w:line="271" w:lineRule="auto"/>
        <w:jc w:val="center"/>
        <w:rPr>
          <w:rFonts w:ascii="Calibri" w:hAnsi="Calibri" w:cs="Calibri"/>
        </w:rPr>
      </w:pPr>
      <w:r w:rsidRPr="00EC6728">
        <w:rPr>
          <w:rFonts w:ascii="Calibri" w:hAnsi="Calibri" w:cs="Calibri"/>
          <w:b/>
          <w:bCs/>
          <w:sz w:val="22"/>
          <w:szCs w:val="22"/>
        </w:rPr>
        <w:t xml:space="preserve">§ </w:t>
      </w:r>
      <w:r w:rsidR="336851F6" w:rsidRPr="00EC6728">
        <w:rPr>
          <w:rFonts w:ascii="Calibri" w:hAnsi="Calibri" w:cs="Calibri"/>
          <w:b/>
          <w:bCs/>
          <w:sz w:val="22"/>
          <w:szCs w:val="22"/>
        </w:rPr>
        <w:t>7</w:t>
      </w:r>
    </w:p>
    <w:p w14:paraId="6D199E34" w14:textId="55EBB7B7" w:rsidR="53D9C85D" w:rsidRPr="00EC6728" w:rsidRDefault="53D9C85D" w:rsidP="00EC6728">
      <w:pPr>
        <w:spacing w:line="271" w:lineRule="auto"/>
        <w:jc w:val="center"/>
        <w:rPr>
          <w:rFonts w:ascii="Calibri" w:eastAsia="SanukPro" w:hAnsi="Calibri" w:cs="Calibri"/>
          <w:b/>
          <w:bCs/>
          <w:sz w:val="22"/>
          <w:szCs w:val="22"/>
        </w:rPr>
      </w:pPr>
      <w:r w:rsidRPr="00EC6728">
        <w:rPr>
          <w:rFonts w:ascii="Calibri" w:eastAsia="SanukPro" w:hAnsi="Calibri" w:cs="Calibri"/>
          <w:b/>
          <w:bCs/>
          <w:sz w:val="22"/>
          <w:szCs w:val="22"/>
        </w:rPr>
        <w:t>Harmonogram realizacji</w:t>
      </w:r>
    </w:p>
    <w:p w14:paraId="35DB076B" w14:textId="2C631396" w:rsidR="53D9C85D" w:rsidRPr="00EC6728" w:rsidRDefault="6C95F709" w:rsidP="002835EB">
      <w:pPr>
        <w:pStyle w:val="Akapitzlist"/>
        <w:numPr>
          <w:ilvl w:val="0"/>
          <w:numId w:val="21"/>
        </w:numPr>
        <w:spacing w:line="271" w:lineRule="auto"/>
        <w:jc w:val="both"/>
        <w:rPr>
          <w:rFonts w:ascii="Calibri" w:hAnsi="Calibri" w:cs="Calibri"/>
          <w:sz w:val="22"/>
          <w:szCs w:val="22"/>
        </w:rPr>
      </w:pPr>
      <w:r w:rsidRPr="1A4F3AF0">
        <w:rPr>
          <w:rFonts w:ascii="Calibri" w:hAnsi="Calibri" w:cs="Calibri"/>
          <w:sz w:val="22"/>
          <w:szCs w:val="22"/>
        </w:rPr>
        <w:t xml:space="preserve">Harmonogram realizacji Dokumentacji opracowuje Wykonawca Dokumentacji i przedkłada do akceptacji Zamawiającemu. Zaakceptowany </w:t>
      </w:r>
      <w:r w:rsidR="6CBAE4AB" w:rsidRPr="1A4F3AF0">
        <w:rPr>
          <w:rFonts w:ascii="Calibri" w:hAnsi="Calibri" w:cs="Calibri"/>
          <w:sz w:val="22"/>
          <w:szCs w:val="22"/>
        </w:rPr>
        <w:t>H</w:t>
      </w:r>
      <w:r w:rsidRPr="1A4F3AF0">
        <w:rPr>
          <w:rFonts w:ascii="Calibri" w:hAnsi="Calibri" w:cs="Calibri"/>
          <w:sz w:val="22"/>
          <w:szCs w:val="22"/>
        </w:rPr>
        <w:t xml:space="preserve">armonogram realizacji Dokumentacji stanowi </w:t>
      </w:r>
      <w:r w:rsidRPr="1A4F3AF0">
        <w:rPr>
          <w:rFonts w:ascii="Calibri" w:hAnsi="Calibri" w:cs="Calibri"/>
          <w:sz w:val="22"/>
          <w:szCs w:val="22"/>
        </w:rPr>
        <w:lastRenderedPageBreak/>
        <w:t>podstawę do koordynacji działań Wykonawcy w zakresie usług realizowanych na podstawie Umowy i OPZ.</w:t>
      </w:r>
    </w:p>
    <w:p w14:paraId="4CBCC1B6" w14:textId="268E22AF" w:rsidR="53D9C85D" w:rsidRPr="00EC6728" w:rsidRDefault="1D0278E7" w:rsidP="002835EB">
      <w:pPr>
        <w:pStyle w:val="Akapitzlist"/>
        <w:numPr>
          <w:ilvl w:val="0"/>
          <w:numId w:val="21"/>
        </w:numPr>
        <w:spacing w:line="271" w:lineRule="auto"/>
        <w:jc w:val="both"/>
        <w:rPr>
          <w:rFonts w:ascii="Calibri" w:hAnsi="Calibri" w:cs="Calibri"/>
          <w:sz w:val="22"/>
          <w:szCs w:val="22"/>
        </w:rPr>
      </w:pPr>
      <w:r w:rsidRPr="1A4F3AF0">
        <w:rPr>
          <w:rFonts w:ascii="Calibri" w:hAnsi="Calibri" w:cs="Calibri"/>
          <w:sz w:val="22"/>
          <w:szCs w:val="22"/>
        </w:rPr>
        <w:t>Kluczowe etapy</w:t>
      </w:r>
      <w:r w:rsidR="4AD6E7A9" w:rsidRPr="1A4F3AF0">
        <w:rPr>
          <w:rFonts w:ascii="Calibri" w:hAnsi="Calibri" w:cs="Calibri"/>
          <w:sz w:val="22"/>
          <w:szCs w:val="22"/>
        </w:rPr>
        <w:t xml:space="preserve"> dotyczące realizacji usług przez Wykonawcę zostały określone w pkt VI OPZ i są powiązane z </w:t>
      </w:r>
      <w:r w:rsidR="3B819BB6" w:rsidRPr="1A4F3AF0">
        <w:rPr>
          <w:rFonts w:ascii="Calibri" w:hAnsi="Calibri" w:cs="Calibri"/>
          <w:sz w:val="22"/>
          <w:szCs w:val="22"/>
        </w:rPr>
        <w:t>H</w:t>
      </w:r>
      <w:r w:rsidR="4AD6E7A9" w:rsidRPr="1A4F3AF0">
        <w:rPr>
          <w:rFonts w:ascii="Calibri" w:hAnsi="Calibri" w:cs="Calibri"/>
          <w:sz w:val="22"/>
          <w:szCs w:val="22"/>
        </w:rPr>
        <w:t>armonogramem realizacji Dokumentacji opracowanym przez Wykonawcę Dokumentacji.</w:t>
      </w:r>
    </w:p>
    <w:p w14:paraId="772457FF" w14:textId="5A2A3B00" w:rsidR="53D9C85D" w:rsidRPr="00EC6728" w:rsidRDefault="2A99E61A" w:rsidP="002835EB">
      <w:pPr>
        <w:pStyle w:val="Akapitzlist"/>
        <w:numPr>
          <w:ilvl w:val="0"/>
          <w:numId w:val="21"/>
        </w:numPr>
        <w:spacing w:line="271" w:lineRule="auto"/>
        <w:jc w:val="both"/>
        <w:rPr>
          <w:rFonts w:ascii="Calibri" w:hAnsi="Calibri" w:cs="Calibri"/>
          <w:sz w:val="22"/>
          <w:szCs w:val="22"/>
        </w:rPr>
      </w:pPr>
      <w:r w:rsidRPr="1A4F3AF0">
        <w:rPr>
          <w:rFonts w:ascii="Calibri" w:hAnsi="Calibri" w:cs="Calibri"/>
          <w:sz w:val="22"/>
          <w:szCs w:val="22"/>
        </w:rPr>
        <w:t>Etapy</w:t>
      </w:r>
      <w:r w:rsidR="6C95F709" w:rsidRPr="1A4F3AF0">
        <w:rPr>
          <w:rFonts w:ascii="Calibri" w:hAnsi="Calibri" w:cs="Calibri"/>
          <w:sz w:val="22"/>
          <w:szCs w:val="22"/>
        </w:rPr>
        <w:t xml:space="preserve"> </w:t>
      </w:r>
      <w:r w:rsidR="6C95F709" w:rsidRPr="1A4F3AF0">
        <w:rPr>
          <w:rFonts w:ascii="Calibri" w:hAnsi="Calibri" w:cs="Calibri"/>
          <w:b/>
          <w:bCs/>
          <w:sz w:val="22"/>
          <w:szCs w:val="22"/>
        </w:rPr>
        <w:t>M1–M3</w:t>
      </w:r>
      <w:r w:rsidR="6C95F709" w:rsidRPr="1A4F3AF0">
        <w:rPr>
          <w:rFonts w:ascii="Calibri" w:hAnsi="Calibri" w:cs="Calibri"/>
          <w:sz w:val="22"/>
          <w:szCs w:val="22"/>
        </w:rPr>
        <w:t xml:space="preserve"> dotyczą fazy mobilizacji procesu BIM i są realizowane w terminach określonych w pkt VII OPZ.</w:t>
      </w:r>
    </w:p>
    <w:p w14:paraId="2FCCC743" w14:textId="2ECDC968" w:rsidR="53D9C85D" w:rsidRPr="00EC6728" w:rsidRDefault="34499EF9" w:rsidP="002835EB">
      <w:pPr>
        <w:pStyle w:val="Akapitzlist"/>
        <w:numPr>
          <w:ilvl w:val="0"/>
          <w:numId w:val="21"/>
        </w:numPr>
        <w:spacing w:line="271" w:lineRule="auto"/>
        <w:jc w:val="both"/>
        <w:rPr>
          <w:rFonts w:ascii="Calibri" w:hAnsi="Calibri" w:cs="Calibri"/>
          <w:sz w:val="22"/>
          <w:szCs w:val="22"/>
        </w:rPr>
      </w:pPr>
      <w:r w:rsidRPr="1A4F3AF0">
        <w:rPr>
          <w:rFonts w:ascii="Calibri" w:hAnsi="Calibri" w:cs="Calibri"/>
          <w:sz w:val="22"/>
          <w:szCs w:val="22"/>
        </w:rPr>
        <w:t>Etapy</w:t>
      </w:r>
      <w:r w:rsidR="6C95F709" w:rsidRPr="1A4F3AF0">
        <w:rPr>
          <w:rFonts w:ascii="Calibri" w:hAnsi="Calibri" w:cs="Calibri"/>
          <w:sz w:val="22"/>
          <w:szCs w:val="22"/>
        </w:rPr>
        <w:t xml:space="preserve"> </w:t>
      </w:r>
      <w:r w:rsidR="6C95F709" w:rsidRPr="1A4F3AF0">
        <w:rPr>
          <w:rFonts w:ascii="Calibri" w:hAnsi="Calibri" w:cs="Calibri"/>
          <w:b/>
          <w:bCs/>
          <w:sz w:val="22"/>
          <w:szCs w:val="22"/>
        </w:rPr>
        <w:t>P1–P3</w:t>
      </w:r>
      <w:r w:rsidR="6C95F709" w:rsidRPr="1A4F3AF0">
        <w:rPr>
          <w:rFonts w:ascii="Calibri" w:hAnsi="Calibri" w:cs="Calibri"/>
          <w:sz w:val="22"/>
          <w:szCs w:val="22"/>
        </w:rPr>
        <w:t xml:space="preserve"> są powiązane z terminami realizacji poszczególnych etapów Dokumentacji przez Wykonawcę Dokumentacji. W przypadku zmiany harmonogramu realizacji Dokumentacji zaakceptowanej przez Zamawiającego, która wpływa na terminy wykonania czynności objętych </w:t>
      </w:r>
      <w:r w:rsidR="02A8B956" w:rsidRPr="1A4F3AF0">
        <w:rPr>
          <w:rFonts w:ascii="Calibri" w:hAnsi="Calibri" w:cs="Calibri"/>
          <w:sz w:val="22"/>
          <w:szCs w:val="22"/>
        </w:rPr>
        <w:t>etapami</w:t>
      </w:r>
      <w:r w:rsidR="6C95F709" w:rsidRPr="1A4F3AF0">
        <w:rPr>
          <w:rFonts w:ascii="Calibri" w:hAnsi="Calibri" w:cs="Calibri"/>
          <w:sz w:val="22"/>
          <w:szCs w:val="22"/>
        </w:rPr>
        <w:t xml:space="preserve"> </w:t>
      </w:r>
      <w:r w:rsidR="6C95F709" w:rsidRPr="1A4F3AF0">
        <w:rPr>
          <w:rFonts w:ascii="Calibri" w:hAnsi="Calibri" w:cs="Calibri"/>
          <w:b/>
          <w:bCs/>
          <w:sz w:val="22"/>
          <w:szCs w:val="22"/>
        </w:rPr>
        <w:t>P1–P3</w:t>
      </w:r>
      <w:r w:rsidR="6C95F709" w:rsidRPr="1A4F3AF0">
        <w:rPr>
          <w:rFonts w:ascii="Calibri" w:hAnsi="Calibri" w:cs="Calibri"/>
          <w:sz w:val="22"/>
          <w:szCs w:val="22"/>
        </w:rPr>
        <w:t>, terminy realizacji tych punktów ulegają odpowiedniemu dostosowaniu.</w:t>
      </w:r>
    </w:p>
    <w:p w14:paraId="79EFE7F9" w14:textId="73527E86" w:rsidR="53D9C85D" w:rsidRPr="00EC6728" w:rsidRDefault="4CDAA613" w:rsidP="002835EB">
      <w:pPr>
        <w:pStyle w:val="Akapitzlist"/>
        <w:numPr>
          <w:ilvl w:val="0"/>
          <w:numId w:val="21"/>
        </w:numPr>
        <w:spacing w:line="271" w:lineRule="auto"/>
        <w:jc w:val="both"/>
        <w:rPr>
          <w:rFonts w:ascii="Calibri" w:hAnsi="Calibri" w:cs="Calibri"/>
          <w:sz w:val="22"/>
          <w:szCs w:val="22"/>
        </w:rPr>
      </w:pPr>
      <w:r w:rsidRPr="1A4F3AF0">
        <w:rPr>
          <w:rFonts w:ascii="Calibri" w:hAnsi="Calibri" w:cs="Calibri"/>
          <w:sz w:val="22"/>
          <w:szCs w:val="22"/>
        </w:rPr>
        <w:t>Etapy</w:t>
      </w:r>
      <w:r w:rsidR="6C95F709" w:rsidRPr="1A4F3AF0">
        <w:rPr>
          <w:rFonts w:ascii="Calibri" w:hAnsi="Calibri" w:cs="Calibri"/>
          <w:sz w:val="22"/>
          <w:szCs w:val="22"/>
        </w:rPr>
        <w:t xml:space="preserve"> </w:t>
      </w:r>
      <w:r w:rsidR="6C95F709" w:rsidRPr="1A4F3AF0">
        <w:rPr>
          <w:rFonts w:ascii="Calibri" w:hAnsi="Calibri" w:cs="Calibri"/>
          <w:b/>
          <w:bCs/>
          <w:sz w:val="22"/>
          <w:szCs w:val="22"/>
        </w:rPr>
        <w:t>P4–P5</w:t>
      </w:r>
      <w:r w:rsidR="6C95F709" w:rsidRPr="1A4F3AF0">
        <w:rPr>
          <w:rFonts w:ascii="Calibri" w:hAnsi="Calibri" w:cs="Calibri"/>
          <w:sz w:val="22"/>
          <w:szCs w:val="22"/>
        </w:rPr>
        <w:t xml:space="preserve"> realizowane są zgodnie z częstotliwością określoną w pkt VI OPZ, w odniesieniu do rzeczywistego okresu realizacji prac projektowych i aktywności uczestników procesu BIM.</w:t>
      </w:r>
    </w:p>
    <w:p w14:paraId="01EEEB1C" w14:textId="3F53AA9D" w:rsidR="53D9C85D" w:rsidRPr="00EC6728" w:rsidRDefault="13CC54E0" w:rsidP="002835EB">
      <w:pPr>
        <w:pStyle w:val="Akapitzlist"/>
        <w:numPr>
          <w:ilvl w:val="0"/>
          <w:numId w:val="21"/>
        </w:numPr>
        <w:spacing w:line="271" w:lineRule="auto"/>
        <w:jc w:val="both"/>
        <w:rPr>
          <w:rFonts w:ascii="Calibri" w:hAnsi="Calibri" w:cs="Calibri"/>
          <w:sz w:val="22"/>
          <w:szCs w:val="22"/>
        </w:rPr>
      </w:pPr>
      <w:r w:rsidRPr="1A4F3AF0">
        <w:rPr>
          <w:rFonts w:ascii="Calibri" w:hAnsi="Calibri" w:cs="Calibri"/>
          <w:sz w:val="22"/>
          <w:szCs w:val="22"/>
        </w:rPr>
        <w:t>Etap</w:t>
      </w:r>
      <w:r w:rsidR="6C95F709" w:rsidRPr="1A4F3AF0">
        <w:rPr>
          <w:rFonts w:ascii="Calibri" w:hAnsi="Calibri" w:cs="Calibri"/>
          <w:sz w:val="22"/>
          <w:szCs w:val="22"/>
        </w:rPr>
        <w:t xml:space="preserve"> </w:t>
      </w:r>
      <w:r w:rsidR="6C95F709" w:rsidRPr="1A4F3AF0">
        <w:rPr>
          <w:rFonts w:ascii="Calibri" w:hAnsi="Calibri" w:cs="Calibri"/>
          <w:b/>
          <w:bCs/>
          <w:sz w:val="22"/>
          <w:szCs w:val="22"/>
        </w:rPr>
        <w:t>P6</w:t>
      </w:r>
      <w:r w:rsidR="6C95F709" w:rsidRPr="1A4F3AF0">
        <w:rPr>
          <w:rFonts w:ascii="Calibri" w:hAnsi="Calibri" w:cs="Calibri"/>
          <w:sz w:val="22"/>
          <w:szCs w:val="22"/>
        </w:rPr>
        <w:t xml:space="preserve"> realizowany jest w terminie określonym w pkt VI OPZ, tj. przed planowanym odbiorem Etapu III, pod warunkiem przekazania przez Wykonawcę Dokumentacji informacji i danych niezbędnych do przygotowania raportu końcowego BIM.</w:t>
      </w:r>
    </w:p>
    <w:p w14:paraId="485F627D" w14:textId="19EB462B" w:rsidR="53D9C85D" w:rsidRPr="00EC6728" w:rsidRDefault="447045DA" w:rsidP="002835EB">
      <w:pPr>
        <w:pStyle w:val="Akapitzlist"/>
        <w:numPr>
          <w:ilvl w:val="0"/>
          <w:numId w:val="21"/>
        </w:numPr>
        <w:spacing w:line="271" w:lineRule="auto"/>
        <w:jc w:val="both"/>
        <w:rPr>
          <w:rFonts w:ascii="Calibri" w:hAnsi="Calibri" w:cs="Calibri"/>
          <w:sz w:val="22"/>
          <w:szCs w:val="22"/>
        </w:rPr>
      </w:pPr>
      <w:r w:rsidRPr="1A4F3AF0">
        <w:rPr>
          <w:rFonts w:ascii="Calibri" w:hAnsi="Calibri" w:cs="Calibri"/>
          <w:sz w:val="22"/>
          <w:szCs w:val="22"/>
        </w:rPr>
        <w:t>E</w:t>
      </w:r>
      <w:r w:rsidR="42AECD3B" w:rsidRPr="1A4F3AF0">
        <w:rPr>
          <w:rFonts w:ascii="Calibri" w:hAnsi="Calibri" w:cs="Calibri"/>
          <w:sz w:val="22"/>
          <w:szCs w:val="22"/>
        </w:rPr>
        <w:t>tap</w:t>
      </w:r>
      <w:r w:rsidR="6C95F709" w:rsidRPr="1A4F3AF0">
        <w:rPr>
          <w:rFonts w:ascii="Calibri" w:hAnsi="Calibri" w:cs="Calibri"/>
          <w:sz w:val="22"/>
          <w:szCs w:val="22"/>
        </w:rPr>
        <w:t xml:space="preserve"> </w:t>
      </w:r>
      <w:r w:rsidR="6C95F709" w:rsidRPr="1A4F3AF0">
        <w:rPr>
          <w:rFonts w:ascii="Calibri" w:hAnsi="Calibri" w:cs="Calibri"/>
          <w:b/>
          <w:bCs/>
          <w:sz w:val="22"/>
          <w:szCs w:val="22"/>
        </w:rPr>
        <w:t>M4 – Archiwizacja CDE</w:t>
      </w:r>
      <w:r w:rsidR="6C95F709" w:rsidRPr="1A4F3AF0">
        <w:rPr>
          <w:rFonts w:ascii="Calibri" w:hAnsi="Calibri" w:cs="Calibri"/>
          <w:sz w:val="22"/>
          <w:szCs w:val="22"/>
        </w:rPr>
        <w:t xml:space="preserve"> realizowany jest w terminie określonym w pkt VI OPZ, tj. do 10 dni roboczych od odbioru Etapu III.</w:t>
      </w:r>
    </w:p>
    <w:p w14:paraId="175DA273" w14:textId="2B18CA2C" w:rsidR="53D9C85D" w:rsidRPr="00EC6728" w:rsidRDefault="53D9C85D" w:rsidP="002835EB">
      <w:pPr>
        <w:pStyle w:val="Akapitzlist"/>
        <w:numPr>
          <w:ilvl w:val="0"/>
          <w:numId w:val="21"/>
        </w:numPr>
        <w:spacing w:line="271" w:lineRule="auto"/>
        <w:jc w:val="both"/>
        <w:rPr>
          <w:rFonts w:ascii="Calibri" w:hAnsi="Calibri" w:cs="Calibri"/>
          <w:sz w:val="22"/>
          <w:szCs w:val="22"/>
        </w:rPr>
      </w:pPr>
      <w:r w:rsidRPr="00EC6728">
        <w:rPr>
          <w:rFonts w:ascii="Calibri" w:hAnsi="Calibri" w:cs="Calibri"/>
          <w:sz w:val="22"/>
          <w:szCs w:val="22"/>
        </w:rPr>
        <w:t>Wykonawca zobowiązany jest do niezwłocznej aktualizacji terminów realizacji własnych punktów kontrolnych w przypadku zmiany harmonogramu Wykonawcy Dokumentacji zaakceptowanej przez Zamawiającego, jeżeli zmiana ta wpływa na terminy realizacji usług Wykonawcy.</w:t>
      </w:r>
    </w:p>
    <w:p w14:paraId="5B364E1E" w14:textId="1BFC5F76" w:rsidR="53D9C85D" w:rsidRPr="00EC6728" w:rsidRDefault="6C95F709" w:rsidP="002835EB">
      <w:pPr>
        <w:pStyle w:val="Akapitzlist"/>
        <w:numPr>
          <w:ilvl w:val="0"/>
          <w:numId w:val="21"/>
        </w:numPr>
        <w:spacing w:line="271" w:lineRule="auto"/>
        <w:jc w:val="both"/>
        <w:rPr>
          <w:rFonts w:ascii="Calibri" w:hAnsi="Calibri" w:cs="Calibri"/>
          <w:sz w:val="22"/>
          <w:szCs w:val="22"/>
        </w:rPr>
      </w:pPr>
      <w:r w:rsidRPr="1A4F3AF0">
        <w:rPr>
          <w:rFonts w:ascii="Calibri" w:hAnsi="Calibri" w:cs="Calibri"/>
          <w:sz w:val="22"/>
          <w:szCs w:val="22"/>
        </w:rPr>
        <w:t xml:space="preserve">Opóźnienie w realizacji </w:t>
      </w:r>
      <w:r w:rsidR="0DBD7611" w:rsidRPr="1A4F3AF0">
        <w:rPr>
          <w:rFonts w:ascii="Calibri" w:hAnsi="Calibri" w:cs="Calibri"/>
          <w:sz w:val="22"/>
          <w:szCs w:val="22"/>
        </w:rPr>
        <w:t>etapów</w:t>
      </w:r>
      <w:r w:rsidRPr="1A4F3AF0">
        <w:rPr>
          <w:rFonts w:ascii="Calibri" w:hAnsi="Calibri" w:cs="Calibri"/>
          <w:sz w:val="22"/>
          <w:szCs w:val="22"/>
        </w:rPr>
        <w:t xml:space="preserve"> </w:t>
      </w:r>
      <w:r w:rsidRPr="1A4F3AF0">
        <w:rPr>
          <w:rFonts w:ascii="Calibri" w:hAnsi="Calibri" w:cs="Calibri"/>
          <w:b/>
          <w:bCs/>
          <w:sz w:val="22"/>
          <w:szCs w:val="22"/>
        </w:rPr>
        <w:t>M1–M3 oraz M4</w:t>
      </w:r>
      <w:r w:rsidRPr="1A4F3AF0">
        <w:rPr>
          <w:rFonts w:ascii="Calibri" w:hAnsi="Calibri" w:cs="Calibri"/>
          <w:sz w:val="22"/>
          <w:szCs w:val="22"/>
        </w:rPr>
        <w:t>, wynikające z przyczyn leżących</w:t>
      </w:r>
      <w:r w:rsidR="19D17AA4" w:rsidRPr="1A4F3AF0">
        <w:rPr>
          <w:rFonts w:ascii="Calibri" w:hAnsi="Calibri" w:cs="Calibri"/>
          <w:sz w:val="22"/>
          <w:szCs w:val="22"/>
        </w:rPr>
        <w:t xml:space="preserve"> </w:t>
      </w:r>
      <w:r w:rsidRPr="1A4F3AF0">
        <w:rPr>
          <w:rFonts w:ascii="Calibri" w:hAnsi="Calibri" w:cs="Calibri"/>
          <w:sz w:val="22"/>
          <w:szCs w:val="22"/>
        </w:rPr>
        <w:t>po stronie Wykonawcy, może stanowić podstawę do naliczenia kar umownych zgodnie z § 13 Umowy.</w:t>
      </w:r>
    </w:p>
    <w:p w14:paraId="2AB26BD9" w14:textId="5F7A16B7" w:rsidR="1A4F3AF0" w:rsidRDefault="6C95F709" w:rsidP="00A56392">
      <w:pPr>
        <w:pStyle w:val="Akapitzlist"/>
        <w:numPr>
          <w:ilvl w:val="0"/>
          <w:numId w:val="21"/>
        </w:numPr>
        <w:spacing w:after="240" w:line="271" w:lineRule="auto"/>
        <w:ind w:left="357" w:hanging="357"/>
        <w:jc w:val="both"/>
        <w:rPr>
          <w:rFonts w:ascii="Calibri" w:hAnsi="Calibri" w:cs="Calibri"/>
          <w:sz w:val="22"/>
          <w:szCs w:val="22"/>
        </w:rPr>
      </w:pPr>
      <w:r w:rsidRPr="1A4F3AF0">
        <w:rPr>
          <w:rFonts w:ascii="Calibri" w:hAnsi="Calibri" w:cs="Calibri"/>
          <w:sz w:val="22"/>
          <w:szCs w:val="22"/>
        </w:rPr>
        <w:t xml:space="preserve">Opóźnienie w realizacji </w:t>
      </w:r>
      <w:r w:rsidR="791D390C" w:rsidRPr="1A4F3AF0">
        <w:rPr>
          <w:rFonts w:ascii="Calibri" w:hAnsi="Calibri" w:cs="Calibri"/>
          <w:sz w:val="22"/>
          <w:szCs w:val="22"/>
        </w:rPr>
        <w:t>etapów</w:t>
      </w:r>
      <w:r w:rsidRPr="1A4F3AF0">
        <w:rPr>
          <w:rFonts w:ascii="Calibri" w:hAnsi="Calibri" w:cs="Calibri"/>
          <w:sz w:val="22"/>
          <w:szCs w:val="22"/>
        </w:rPr>
        <w:t xml:space="preserve"> </w:t>
      </w:r>
      <w:r w:rsidRPr="1A4F3AF0">
        <w:rPr>
          <w:rFonts w:ascii="Calibri" w:hAnsi="Calibri" w:cs="Calibri"/>
          <w:b/>
          <w:bCs/>
          <w:sz w:val="22"/>
          <w:szCs w:val="22"/>
        </w:rPr>
        <w:t>P1–P3</w:t>
      </w:r>
      <w:r w:rsidRPr="1A4F3AF0">
        <w:rPr>
          <w:rFonts w:ascii="Calibri" w:hAnsi="Calibri" w:cs="Calibri"/>
          <w:sz w:val="22"/>
          <w:szCs w:val="22"/>
        </w:rPr>
        <w:t>, wynikające ze zmiany harmonogramu Wykonawcy Dokumentacji zaakceptowanej przez Zamawiającego, nieterminowego przekazania modeli BIM, dokumentów lub informacji przez Wykonawcę Dokumentacji albo innych przyczyn niezależnych od Wykonawcy, nie stanowi opóźnienia Wykonawcy i nie stanowi podstawy</w:t>
      </w:r>
      <w:r w:rsidR="78E989AA" w:rsidRPr="1A4F3AF0">
        <w:rPr>
          <w:rFonts w:ascii="Calibri" w:hAnsi="Calibri" w:cs="Calibri"/>
          <w:sz w:val="22"/>
          <w:szCs w:val="22"/>
        </w:rPr>
        <w:t xml:space="preserve"> </w:t>
      </w:r>
      <w:r w:rsidRPr="1A4F3AF0">
        <w:rPr>
          <w:rFonts w:ascii="Calibri" w:hAnsi="Calibri" w:cs="Calibri"/>
          <w:sz w:val="22"/>
          <w:szCs w:val="22"/>
        </w:rPr>
        <w:t>do naliczenia kar umownych.</w:t>
      </w:r>
    </w:p>
    <w:p w14:paraId="52A9E0E7" w14:textId="77D04AC9" w:rsidR="0040300F" w:rsidRPr="00EC6728" w:rsidRDefault="56DFE9F9" w:rsidP="0040300F">
      <w:pPr>
        <w:spacing w:line="271" w:lineRule="auto"/>
        <w:jc w:val="center"/>
        <w:rPr>
          <w:rFonts w:ascii="Calibri" w:hAnsi="Calibri" w:cs="Calibri"/>
          <w:b/>
          <w:bCs/>
          <w:sz w:val="22"/>
          <w:szCs w:val="22"/>
        </w:rPr>
      </w:pPr>
      <w:r w:rsidRPr="1A4F3AF0">
        <w:rPr>
          <w:rFonts w:ascii="Calibri" w:hAnsi="Calibri" w:cs="Calibri"/>
          <w:b/>
          <w:bCs/>
          <w:sz w:val="22"/>
          <w:szCs w:val="22"/>
        </w:rPr>
        <w:t xml:space="preserve">§ </w:t>
      </w:r>
      <w:r w:rsidR="780BDC35" w:rsidRPr="1A4F3AF0">
        <w:rPr>
          <w:rFonts w:ascii="Calibri" w:hAnsi="Calibri" w:cs="Calibri"/>
          <w:b/>
          <w:bCs/>
          <w:sz w:val="22"/>
          <w:szCs w:val="22"/>
        </w:rPr>
        <w:t>8</w:t>
      </w:r>
    </w:p>
    <w:p w14:paraId="4761166F" w14:textId="5EA8764E" w:rsidR="001C5904" w:rsidRPr="00EC6728" w:rsidRDefault="56DFE9F9" w:rsidP="00EC6728">
      <w:pPr>
        <w:spacing w:line="271" w:lineRule="auto"/>
        <w:jc w:val="center"/>
        <w:rPr>
          <w:rFonts w:ascii="Calibri" w:hAnsi="Calibri" w:cs="Calibri"/>
          <w:b/>
          <w:bCs/>
          <w:sz w:val="22"/>
          <w:szCs w:val="22"/>
        </w:rPr>
      </w:pPr>
      <w:r w:rsidRPr="1A4F3AF0">
        <w:rPr>
          <w:rFonts w:ascii="Calibri" w:hAnsi="Calibri" w:cs="Calibri"/>
          <w:b/>
          <w:bCs/>
          <w:sz w:val="22"/>
          <w:szCs w:val="22"/>
        </w:rPr>
        <w:t>Wynagrodzenie</w:t>
      </w:r>
      <w:r w:rsidR="49379341" w:rsidRPr="1A4F3AF0">
        <w:rPr>
          <w:rFonts w:ascii="Calibri" w:hAnsi="Calibri" w:cs="Calibri"/>
          <w:b/>
          <w:bCs/>
          <w:sz w:val="22"/>
          <w:szCs w:val="22"/>
        </w:rPr>
        <w:t xml:space="preserve"> i zasady płatności</w:t>
      </w:r>
    </w:p>
    <w:p w14:paraId="5692DEDE" w14:textId="0D58CDF8" w:rsidR="00772DC0" w:rsidRPr="00EC6728" w:rsidRDefault="56DFE9F9" w:rsidP="357B8951">
      <w:pPr>
        <w:pStyle w:val="paragraph"/>
        <w:numPr>
          <w:ilvl w:val="0"/>
          <w:numId w:val="22"/>
        </w:numPr>
        <w:tabs>
          <w:tab w:val="clear" w:pos="720"/>
          <w:tab w:val="num" w:pos="426"/>
        </w:tabs>
        <w:spacing w:beforeAutospacing="0" w:afterAutospacing="0" w:line="271" w:lineRule="auto"/>
        <w:ind w:left="426" w:hanging="426"/>
        <w:jc w:val="both"/>
        <w:textAlignment w:val="baseline"/>
        <w:rPr>
          <w:rStyle w:val="eop"/>
          <w:rFonts w:ascii="Calibri" w:eastAsia="Arial" w:hAnsi="Calibri" w:cs="Calibri"/>
          <w:sz w:val="22"/>
          <w:szCs w:val="22"/>
        </w:rPr>
      </w:pPr>
      <w:r w:rsidRPr="00EC6728">
        <w:rPr>
          <w:rFonts w:ascii="Calibri" w:eastAsia="Arial" w:hAnsi="Calibri" w:cs="Calibri"/>
          <w:sz w:val="22"/>
          <w:szCs w:val="22"/>
        </w:rPr>
        <w:t xml:space="preserve">Za realizację przedmiotu Umowy Wykonawcy przysługuje </w:t>
      </w:r>
      <w:r w:rsidR="780BDC35" w:rsidRPr="00EC6728">
        <w:rPr>
          <w:rFonts w:ascii="Calibri" w:hAnsi="Calibri" w:cs="Calibri"/>
          <w:sz w:val="22"/>
          <w:szCs w:val="22"/>
        </w:rPr>
        <w:t xml:space="preserve">łączne </w:t>
      </w:r>
      <w:r w:rsidRPr="00EC6728">
        <w:rPr>
          <w:rFonts w:ascii="Calibri" w:eastAsia="Arial" w:hAnsi="Calibri" w:cs="Calibri"/>
          <w:sz w:val="22"/>
          <w:szCs w:val="22"/>
        </w:rPr>
        <w:t>wynagrodzenie ryczałtowe w wysokości</w:t>
      </w:r>
      <w:r w:rsidR="780BDC35" w:rsidRPr="00EC6728">
        <w:rPr>
          <w:rFonts w:ascii="Calibri" w:hAnsi="Calibri" w:cs="Calibri"/>
          <w:sz w:val="22"/>
          <w:szCs w:val="22"/>
        </w:rPr>
        <w:t xml:space="preserve"> </w:t>
      </w:r>
      <w:r w:rsidR="780BDC35" w:rsidRPr="00EC6728">
        <w:rPr>
          <w:rStyle w:val="normaltextrun"/>
          <w:rFonts w:ascii="Calibri" w:hAnsi="Calibri" w:cs="Calibri"/>
          <w:sz w:val="22"/>
          <w:szCs w:val="22"/>
        </w:rPr>
        <w:t>…………</w:t>
      </w:r>
      <w:proofErr w:type="gramStart"/>
      <w:r w:rsidR="780BDC35" w:rsidRPr="1A4F3AF0">
        <w:rPr>
          <w:rStyle w:val="normaltextrun"/>
          <w:rFonts w:ascii="Calibri" w:hAnsi="Calibri" w:cs="Calibri"/>
          <w:sz w:val="22"/>
          <w:szCs w:val="22"/>
        </w:rPr>
        <w:t>…….</w:t>
      </w:r>
      <w:proofErr w:type="gramEnd"/>
      <w:r w:rsidR="780BDC35" w:rsidRPr="1A4F3AF0">
        <w:rPr>
          <w:rStyle w:val="normaltextrun"/>
          <w:rFonts w:ascii="Calibri" w:hAnsi="Calibri" w:cs="Calibri"/>
          <w:sz w:val="22"/>
          <w:szCs w:val="22"/>
        </w:rPr>
        <w:t>.zł netto (słownie: …………………………… złotych), powiększone o podatek VAT, co stanowi ……………………………. brutto (słownie: …………………………………… złotych).</w:t>
      </w:r>
    </w:p>
    <w:p w14:paraId="51183903" w14:textId="27C0F76F" w:rsidR="00772DC0" w:rsidRPr="00EC6728" w:rsidRDefault="584E4E61" w:rsidP="357B8951">
      <w:pPr>
        <w:pStyle w:val="Akapitzlist"/>
        <w:numPr>
          <w:ilvl w:val="0"/>
          <w:numId w:val="22"/>
        </w:numPr>
        <w:tabs>
          <w:tab w:val="clear" w:pos="720"/>
          <w:tab w:val="num" w:pos="426"/>
        </w:tabs>
        <w:spacing w:line="271" w:lineRule="auto"/>
        <w:ind w:left="426" w:hanging="426"/>
        <w:jc w:val="both"/>
      </w:pPr>
      <w:r w:rsidRPr="1A4F3AF0">
        <w:rPr>
          <w:rFonts w:ascii="Calibri" w:eastAsia="Calibri" w:hAnsi="Calibri" w:cs="Calibri"/>
          <w:color w:val="000000" w:themeColor="text1"/>
          <w:sz w:val="22"/>
          <w:szCs w:val="22"/>
        </w:rPr>
        <w:t>Wynagrodzenie, o którym mowa w ust. 1, obejmuje wszystkie koszty niezbędne do prawidłowego wykonania umowy</w:t>
      </w:r>
      <w:r w:rsidR="12141FCD" w:rsidRPr="1A4F3AF0">
        <w:rPr>
          <w:rFonts w:ascii="Calibri" w:eastAsia="Calibri" w:hAnsi="Calibri" w:cs="Calibri"/>
          <w:color w:val="000000" w:themeColor="text1"/>
          <w:sz w:val="22"/>
          <w:szCs w:val="22"/>
        </w:rPr>
        <w:t>.</w:t>
      </w:r>
    </w:p>
    <w:p w14:paraId="08A59214" w14:textId="3683B7FA" w:rsidR="56DFE9F9" w:rsidRDefault="56DFE9F9" w:rsidP="357B8951">
      <w:pPr>
        <w:pStyle w:val="Akapitzlist"/>
        <w:numPr>
          <w:ilvl w:val="0"/>
          <w:numId w:val="22"/>
        </w:numPr>
        <w:tabs>
          <w:tab w:val="clear" w:pos="720"/>
          <w:tab w:val="num" w:pos="426"/>
        </w:tabs>
        <w:spacing w:line="271" w:lineRule="auto"/>
        <w:ind w:left="426" w:hanging="426"/>
        <w:jc w:val="both"/>
        <w:rPr>
          <w:rFonts w:ascii="Calibri" w:eastAsia="Calibri" w:hAnsi="Calibri" w:cs="Calibri"/>
          <w:color w:val="000000" w:themeColor="text1"/>
          <w:sz w:val="22"/>
          <w:szCs w:val="22"/>
        </w:rPr>
      </w:pPr>
      <w:r w:rsidRPr="1A4F3AF0">
        <w:rPr>
          <w:rFonts w:ascii="Calibri" w:hAnsi="Calibri" w:cs="Calibri"/>
          <w:sz w:val="22"/>
          <w:szCs w:val="22"/>
        </w:rPr>
        <w:t xml:space="preserve">Wynagrodzenie płatne jest w </w:t>
      </w:r>
      <w:r w:rsidR="780BDC35" w:rsidRPr="1A4F3AF0">
        <w:rPr>
          <w:rFonts w:ascii="Calibri" w:hAnsi="Calibri" w:cs="Calibri"/>
          <w:sz w:val="22"/>
          <w:szCs w:val="22"/>
        </w:rPr>
        <w:t>częściach</w:t>
      </w:r>
      <w:r w:rsidR="05BB50C0" w:rsidRPr="1A4F3AF0">
        <w:rPr>
          <w:rFonts w:ascii="Calibri" w:hAnsi="Calibri" w:cs="Calibri"/>
          <w:sz w:val="22"/>
          <w:szCs w:val="22"/>
        </w:rPr>
        <w:t xml:space="preserve">, </w:t>
      </w:r>
      <w:r w:rsidR="05BB50C0" w:rsidRPr="1A4F3AF0">
        <w:rPr>
          <w:rFonts w:ascii="Calibri" w:eastAsia="Calibri" w:hAnsi="Calibri" w:cs="Calibri"/>
          <w:color w:val="000000" w:themeColor="text1"/>
          <w:sz w:val="22"/>
          <w:szCs w:val="22"/>
        </w:rPr>
        <w:t>zgodnie z Harmonogramem Płatności</w:t>
      </w:r>
      <w:r w:rsidR="5FDECD75" w:rsidRPr="1A4F3AF0">
        <w:rPr>
          <w:rFonts w:ascii="Calibri" w:eastAsia="Calibri" w:hAnsi="Calibri" w:cs="Calibri"/>
          <w:color w:val="000000" w:themeColor="text1"/>
          <w:sz w:val="22"/>
          <w:szCs w:val="22"/>
        </w:rPr>
        <w:t>, stanowiącym zał</w:t>
      </w:r>
      <w:r w:rsidR="4B941F7E" w:rsidRPr="1A4F3AF0">
        <w:rPr>
          <w:rFonts w:ascii="Calibri" w:eastAsia="Calibri" w:hAnsi="Calibri" w:cs="Calibri"/>
          <w:color w:val="000000" w:themeColor="text1"/>
          <w:sz w:val="22"/>
          <w:szCs w:val="22"/>
        </w:rPr>
        <w:t>ą</w:t>
      </w:r>
      <w:r w:rsidR="5FDECD75" w:rsidRPr="1A4F3AF0">
        <w:rPr>
          <w:rFonts w:ascii="Calibri" w:eastAsia="Calibri" w:hAnsi="Calibri" w:cs="Calibri"/>
          <w:color w:val="000000" w:themeColor="text1"/>
          <w:sz w:val="22"/>
          <w:szCs w:val="22"/>
        </w:rPr>
        <w:t xml:space="preserve">cznik nr </w:t>
      </w:r>
      <w:r w:rsidR="2D3AA2D0" w:rsidRPr="1A4F3AF0">
        <w:rPr>
          <w:rFonts w:ascii="Calibri" w:eastAsia="Calibri" w:hAnsi="Calibri" w:cs="Calibri"/>
          <w:color w:val="000000" w:themeColor="text1"/>
          <w:sz w:val="22"/>
          <w:szCs w:val="22"/>
        </w:rPr>
        <w:t>4</w:t>
      </w:r>
      <w:r w:rsidR="5FDECD75" w:rsidRPr="1A4F3AF0">
        <w:rPr>
          <w:rFonts w:ascii="Calibri" w:eastAsia="Calibri" w:hAnsi="Calibri" w:cs="Calibri"/>
          <w:color w:val="000000" w:themeColor="text1"/>
          <w:sz w:val="22"/>
          <w:szCs w:val="22"/>
        </w:rPr>
        <w:t xml:space="preserve"> do Umowy</w:t>
      </w:r>
      <w:r w:rsidR="20C22FD5" w:rsidRPr="1A4F3AF0">
        <w:rPr>
          <w:rFonts w:ascii="Calibri" w:eastAsia="Calibri" w:hAnsi="Calibri" w:cs="Calibri"/>
          <w:color w:val="000000" w:themeColor="text1"/>
          <w:sz w:val="22"/>
          <w:szCs w:val="22"/>
        </w:rPr>
        <w:t>, z zastrzeżeniem, że łączna suma płatności za części</w:t>
      </w:r>
      <w:r w:rsidR="5C3AF57E" w:rsidRPr="1A4F3AF0">
        <w:rPr>
          <w:rFonts w:ascii="Calibri" w:eastAsia="Calibri" w:hAnsi="Calibri" w:cs="Calibri"/>
          <w:color w:val="000000" w:themeColor="text1"/>
          <w:sz w:val="22"/>
          <w:szCs w:val="22"/>
        </w:rPr>
        <w:t xml:space="preserve"> 1 - 5</w:t>
      </w:r>
      <w:r w:rsidR="20C22FD5" w:rsidRPr="1A4F3AF0">
        <w:rPr>
          <w:rFonts w:ascii="Calibri" w:eastAsia="Calibri" w:hAnsi="Calibri" w:cs="Calibri"/>
          <w:color w:val="000000" w:themeColor="text1"/>
          <w:sz w:val="22"/>
          <w:szCs w:val="22"/>
        </w:rPr>
        <w:t xml:space="preserve"> nie może przekroczyć </w:t>
      </w:r>
      <w:r w:rsidR="20C22FD5" w:rsidRPr="1A4F3AF0">
        <w:rPr>
          <w:rFonts w:ascii="Calibri" w:eastAsia="Calibri" w:hAnsi="Calibri" w:cs="Calibri"/>
          <w:b/>
          <w:bCs/>
          <w:color w:val="000000" w:themeColor="text1"/>
          <w:sz w:val="22"/>
          <w:szCs w:val="22"/>
        </w:rPr>
        <w:t>90%</w:t>
      </w:r>
      <w:r w:rsidR="20C22FD5" w:rsidRPr="1A4F3AF0">
        <w:rPr>
          <w:rFonts w:ascii="Calibri" w:eastAsia="Calibri" w:hAnsi="Calibri" w:cs="Calibri"/>
          <w:color w:val="000000" w:themeColor="text1"/>
          <w:sz w:val="22"/>
          <w:szCs w:val="22"/>
        </w:rPr>
        <w:t xml:space="preserve"> całkowitego wynagrodzenia brutto wskazanego w ust. 1.</w:t>
      </w:r>
    </w:p>
    <w:p w14:paraId="443CB34C" w14:textId="49183595" w:rsidR="20C22FD5" w:rsidRDefault="20C22FD5" w:rsidP="357B8951">
      <w:pPr>
        <w:pStyle w:val="Akapitzlist"/>
        <w:numPr>
          <w:ilvl w:val="0"/>
          <w:numId w:val="22"/>
        </w:numPr>
        <w:tabs>
          <w:tab w:val="clear" w:pos="720"/>
          <w:tab w:val="num" w:pos="426"/>
        </w:tabs>
        <w:spacing w:line="259" w:lineRule="auto"/>
        <w:ind w:left="426" w:hanging="426"/>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 xml:space="preserve">Pozostała część wynagrodzenia w wysokości </w:t>
      </w:r>
      <w:r w:rsidRPr="1A4F3AF0">
        <w:rPr>
          <w:rFonts w:ascii="Calibri" w:eastAsia="Calibri" w:hAnsi="Calibri" w:cs="Calibri"/>
          <w:b/>
          <w:bCs/>
          <w:color w:val="000000" w:themeColor="text1"/>
          <w:sz w:val="22"/>
          <w:szCs w:val="22"/>
        </w:rPr>
        <w:t>10%</w:t>
      </w:r>
      <w:r w:rsidRPr="1A4F3AF0">
        <w:rPr>
          <w:rFonts w:ascii="Calibri" w:eastAsia="Calibri" w:hAnsi="Calibri" w:cs="Calibri"/>
          <w:color w:val="000000" w:themeColor="text1"/>
          <w:sz w:val="22"/>
          <w:szCs w:val="22"/>
        </w:rPr>
        <w:t xml:space="preserve"> wartości brutto wskazanej w ust. 1 płatna będzie po zakończeniu </w:t>
      </w:r>
      <w:r w:rsidR="1D39CE23" w:rsidRPr="1A4F3AF0">
        <w:rPr>
          <w:rFonts w:ascii="Calibri" w:eastAsia="Calibri" w:hAnsi="Calibri" w:cs="Calibri"/>
          <w:color w:val="000000" w:themeColor="text1"/>
          <w:sz w:val="22"/>
          <w:szCs w:val="22"/>
        </w:rPr>
        <w:t>realizacji części 6, zgodnie z Harmonogramem Płatności</w:t>
      </w:r>
      <w:r w:rsidRPr="1A4F3AF0">
        <w:rPr>
          <w:rFonts w:ascii="Calibri" w:eastAsia="Calibri" w:hAnsi="Calibri" w:cs="Calibri"/>
          <w:color w:val="000000" w:themeColor="text1"/>
          <w:sz w:val="22"/>
          <w:szCs w:val="22"/>
        </w:rPr>
        <w:t xml:space="preserve"> </w:t>
      </w:r>
      <w:r w:rsidR="6743F02D" w:rsidRPr="1A4F3AF0">
        <w:rPr>
          <w:rFonts w:ascii="Calibri" w:eastAsia="Calibri" w:hAnsi="Calibri" w:cs="Calibri"/>
          <w:color w:val="000000" w:themeColor="text1"/>
          <w:sz w:val="22"/>
          <w:szCs w:val="22"/>
        </w:rPr>
        <w:t>stanowiącym załącznik nr 4 do Umowy.</w:t>
      </w:r>
      <w:r w:rsidRPr="1A4F3AF0">
        <w:rPr>
          <w:rFonts w:ascii="Calibri" w:eastAsia="Calibri" w:hAnsi="Calibri" w:cs="Calibri"/>
          <w:b/>
          <w:bCs/>
          <w:color w:val="000000" w:themeColor="text1"/>
          <w:sz w:val="22"/>
          <w:szCs w:val="22"/>
        </w:rPr>
        <w:t xml:space="preserve"> </w:t>
      </w:r>
    </w:p>
    <w:p w14:paraId="576ABC6E" w14:textId="5A9CD9D2" w:rsidR="7AC9EDF6" w:rsidRDefault="7AC9EDF6" w:rsidP="357B8951">
      <w:pPr>
        <w:pStyle w:val="paragraph"/>
        <w:numPr>
          <w:ilvl w:val="0"/>
          <w:numId w:val="22"/>
        </w:numPr>
        <w:tabs>
          <w:tab w:val="clear" w:pos="720"/>
          <w:tab w:val="num" w:pos="426"/>
        </w:tabs>
        <w:spacing w:line="271" w:lineRule="auto"/>
        <w:ind w:left="426" w:hanging="426"/>
        <w:jc w:val="both"/>
      </w:pPr>
      <w:r w:rsidRPr="1A4F3AF0">
        <w:rPr>
          <w:rFonts w:ascii="Calibri" w:eastAsia="Calibri" w:hAnsi="Calibri" w:cs="Calibri"/>
          <w:color w:val="000000" w:themeColor="text1"/>
          <w:sz w:val="22"/>
          <w:szCs w:val="22"/>
        </w:rPr>
        <w:t>Suma wartości płatności częściowych wskazanych w Harmonogramie Płatności musi odpowiadać całkowitemu wynagrodzeniu brutto określonemu w ust. 1.</w:t>
      </w:r>
    </w:p>
    <w:p w14:paraId="354E610E" w14:textId="1C76B0B4" w:rsidR="00247BF6" w:rsidRPr="00EC6728" w:rsidRDefault="2ECDB6B0" w:rsidP="357B8951">
      <w:pPr>
        <w:pStyle w:val="paragraph"/>
        <w:numPr>
          <w:ilvl w:val="0"/>
          <w:numId w:val="22"/>
        </w:numPr>
        <w:tabs>
          <w:tab w:val="clear" w:pos="720"/>
          <w:tab w:val="num" w:pos="426"/>
        </w:tabs>
        <w:spacing w:beforeAutospacing="0" w:afterAutospacing="0" w:line="271" w:lineRule="auto"/>
        <w:ind w:left="426" w:hanging="426"/>
        <w:jc w:val="both"/>
      </w:pPr>
      <w:r w:rsidRPr="1A4F3AF0">
        <w:rPr>
          <w:rFonts w:ascii="Calibri" w:eastAsia="Calibri" w:hAnsi="Calibri" w:cs="Calibri"/>
          <w:color w:val="000000" w:themeColor="text1"/>
          <w:sz w:val="22"/>
          <w:szCs w:val="22"/>
        </w:rPr>
        <w:lastRenderedPageBreak/>
        <w:t>Warunkiem wystawienia faktury częściowej</w:t>
      </w:r>
      <w:r w:rsidR="4D92C047" w:rsidRPr="1A4F3AF0">
        <w:rPr>
          <w:rStyle w:val="normaltextrun"/>
          <w:rFonts w:ascii="Calibri" w:hAnsi="Calibri" w:cs="Calibri"/>
          <w:sz w:val="22"/>
          <w:szCs w:val="22"/>
        </w:rPr>
        <w:t xml:space="preserve"> </w:t>
      </w:r>
      <w:r w:rsidR="3A193562" w:rsidRPr="1A4F3AF0">
        <w:rPr>
          <w:rStyle w:val="normaltextrun"/>
          <w:rFonts w:ascii="Calibri" w:hAnsi="Calibri" w:cs="Calibri"/>
          <w:sz w:val="22"/>
          <w:szCs w:val="22"/>
        </w:rPr>
        <w:t>prze</w:t>
      </w:r>
      <w:r w:rsidR="0E589D4F" w:rsidRPr="1A4F3AF0">
        <w:rPr>
          <w:rFonts w:ascii="Calibri" w:eastAsia="Calibri" w:hAnsi="Calibri" w:cs="Calibri"/>
          <w:color w:val="000000" w:themeColor="text1"/>
          <w:sz w:val="22"/>
          <w:szCs w:val="22"/>
        </w:rPr>
        <w:t>z</w:t>
      </w:r>
      <w:r w:rsidR="3A193562" w:rsidRPr="1A4F3AF0">
        <w:rPr>
          <w:rStyle w:val="normaltextrun"/>
          <w:rFonts w:ascii="Calibri" w:hAnsi="Calibri" w:cs="Calibri"/>
          <w:sz w:val="22"/>
          <w:szCs w:val="22"/>
        </w:rPr>
        <w:t xml:space="preserve"> Wykonawcę jest </w:t>
      </w:r>
      <w:r w:rsidR="4D92C047" w:rsidRPr="1A4F3AF0">
        <w:rPr>
          <w:rStyle w:val="normaltextrun"/>
          <w:rFonts w:ascii="Calibri" w:hAnsi="Calibri" w:cs="Calibri"/>
          <w:sz w:val="22"/>
          <w:szCs w:val="22"/>
        </w:rPr>
        <w:t>pisemn</w:t>
      </w:r>
      <w:r w:rsidR="6DD19C7E" w:rsidRPr="1A4F3AF0">
        <w:rPr>
          <w:rStyle w:val="normaltextrun"/>
          <w:rFonts w:ascii="Calibri" w:hAnsi="Calibri" w:cs="Calibri"/>
          <w:sz w:val="22"/>
          <w:szCs w:val="22"/>
        </w:rPr>
        <w:t>e</w:t>
      </w:r>
      <w:r w:rsidR="4D92C047" w:rsidRPr="1A4F3AF0">
        <w:rPr>
          <w:rStyle w:val="normaltextrun"/>
          <w:rFonts w:ascii="Calibri" w:hAnsi="Calibri" w:cs="Calibri"/>
          <w:sz w:val="22"/>
          <w:szCs w:val="22"/>
        </w:rPr>
        <w:t xml:space="preserve"> zatwierdzenie </w:t>
      </w:r>
      <w:r w:rsidR="6A13B205" w:rsidRPr="1A4F3AF0">
        <w:rPr>
          <w:rStyle w:val="normaltextrun"/>
          <w:rFonts w:ascii="Calibri" w:hAnsi="Calibri" w:cs="Calibri"/>
          <w:sz w:val="22"/>
          <w:szCs w:val="22"/>
        </w:rPr>
        <w:t xml:space="preserve">odbioru danej części </w:t>
      </w:r>
      <w:r w:rsidR="2EC14AA2" w:rsidRPr="1A4F3AF0">
        <w:rPr>
          <w:rStyle w:val="normaltextrun"/>
          <w:rFonts w:ascii="Calibri" w:hAnsi="Calibri" w:cs="Calibri"/>
          <w:sz w:val="22"/>
          <w:szCs w:val="22"/>
        </w:rPr>
        <w:t xml:space="preserve">w formie Protokołu </w:t>
      </w:r>
      <w:r w:rsidR="53D47229" w:rsidRPr="1A4F3AF0">
        <w:rPr>
          <w:rStyle w:val="normaltextrun"/>
          <w:rFonts w:ascii="Calibri" w:hAnsi="Calibri" w:cs="Calibri"/>
          <w:sz w:val="22"/>
          <w:szCs w:val="22"/>
        </w:rPr>
        <w:t>odbioru</w:t>
      </w:r>
      <w:r w:rsidR="2EC14AA2" w:rsidRPr="1A4F3AF0">
        <w:rPr>
          <w:rStyle w:val="normaltextrun"/>
          <w:rFonts w:ascii="Calibri" w:hAnsi="Calibri" w:cs="Calibri"/>
          <w:sz w:val="22"/>
          <w:szCs w:val="22"/>
        </w:rPr>
        <w:t xml:space="preserve"> </w:t>
      </w:r>
      <w:r w:rsidR="4D92C047" w:rsidRPr="1A4F3AF0">
        <w:rPr>
          <w:rStyle w:val="normaltextrun"/>
          <w:rFonts w:ascii="Calibri" w:hAnsi="Calibri" w:cs="Calibri"/>
          <w:sz w:val="22"/>
          <w:szCs w:val="22"/>
        </w:rPr>
        <w:t xml:space="preserve">przez Zamawiającego, o wartości zgodnej z warunkami </w:t>
      </w:r>
      <w:r w:rsidR="469BDD1E" w:rsidRPr="1A4F3AF0">
        <w:rPr>
          <w:rStyle w:val="normaltextrun"/>
          <w:rFonts w:ascii="Calibri" w:hAnsi="Calibri" w:cs="Calibri"/>
          <w:sz w:val="22"/>
          <w:szCs w:val="22"/>
        </w:rPr>
        <w:t xml:space="preserve">określonymi w </w:t>
      </w:r>
      <w:r w:rsidR="07FDC65B" w:rsidRPr="1A4F3AF0">
        <w:rPr>
          <w:rFonts w:ascii="Calibri" w:eastAsia="Calibri" w:hAnsi="Calibri" w:cs="Calibri"/>
          <w:color w:val="000000" w:themeColor="text1"/>
          <w:sz w:val="22"/>
          <w:szCs w:val="22"/>
        </w:rPr>
        <w:t>Harmonogramie Płatności, stanowiącym załącznik nr 4 do Umowy</w:t>
      </w:r>
      <w:r w:rsidR="6464DC9B" w:rsidRPr="1A4F3AF0">
        <w:rPr>
          <w:rFonts w:ascii="Calibri" w:eastAsia="Calibri" w:hAnsi="Calibri" w:cs="Calibri"/>
          <w:color w:val="000000" w:themeColor="text1"/>
          <w:sz w:val="22"/>
          <w:szCs w:val="22"/>
        </w:rPr>
        <w:t>.</w:t>
      </w:r>
    </w:p>
    <w:p w14:paraId="11845D06" w14:textId="61F8A108" w:rsidR="001A0DED" w:rsidRDefault="001A0DED" w:rsidP="1F03E1FC">
      <w:pPr>
        <w:pStyle w:val="paragraph"/>
        <w:numPr>
          <w:ilvl w:val="0"/>
          <w:numId w:val="22"/>
        </w:numPr>
        <w:tabs>
          <w:tab w:val="clear" w:pos="720"/>
          <w:tab w:val="num" w:pos="426"/>
        </w:tabs>
        <w:spacing w:beforeAutospacing="0" w:afterAutospacing="0" w:line="271" w:lineRule="auto"/>
        <w:ind w:left="426" w:hanging="426"/>
        <w:jc w:val="both"/>
        <w:rPr>
          <w:rFonts w:ascii="Calibri" w:eastAsia="Calibri" w:hAnsi="Calibri" w:cs="Calibri"/>
          <w:sz w:val="22"/>
          <w:szCs w:val="22"/>
        </w:rPr>
      </w:pPr>
      <w:r w:rsidRPr="1F03E1FC">
        <w:rPr>
          <w:rFonts w:ascii="Calibri" w:eastAsia="Calibri" w:hAnsi="Calibri" w:cs="Calibri"/>
          <w:color w:val="000000" w:themeColor="text1"/>
          <w:sz w:val="22"/>
          <w:szCs w:val="22"/>
        </w:rPr>
        <w:t xml:space="preserve">W przypadku zmiany warunków płatności, określonych </w:t>
      </w:r>
      <w:r w:rsidR="4804A4F9" w:rsidRPr="1F03E1FC">
        <w:rPr>
          <w:rFonts w:ascii="Calibri" w:eastAsia="Calibri" w:hAnsi="Calibri" w:cs="Calibri"/>
          <w:color w:val="000000" w:themeColor="text1"/>
          <w:sz w:val="22"/>
          <w:szCs w:val="22"/>
        </w:rPr>
        <w:t xml:space="preserve">w </w:t>
      </w:r>
      <w:r w:rsidR="0F1295ED" w:rsidRPr="1F03E1FC">
        <w:rPr>
          <w:rFonts w:ascii="Calibri" w:eastAsia="Calibri" w:hAnsi="Calibri" w:cs="Calibri"/>
          <w:color w:val="000000" w:themeColor="text1"/>
          <w:sz w:val="22"/>
          <w:szCs w:val="22"/>
        </w:rPr>
        <w:t>z</w:t>
      </w:r>
      <w:r w:rsidR="3E8832CD" w:rsidRPr="1F03E1FC">
        <w:rPr>
          <w:rFonts w:ascii="Calibri" w:eastAsia="Calibri" w:hAnsi="Calibri" w:cs="Calibri"/>
          <w:color w:val="000000" w:themeColor="text1"/>
          <w:sz w:val="22"/>
          <w:szCs w:val="22"/>
        </w:rPr>
        <w:t>ałączniku nr 4 do Umowy</w:t>
      </w:r>
      <w:r w:rsidR="4804A4F9" w:rsidRPr="1F03E1FC">
        <w:rPr>
          <w:rFonts w:ascii="Calibri" w:eastAsia="Calibri" w:hAnsi="Calibri" w:cs="Calibri"/>
          <w:color w:val="000000" w:themeColor="text1"/>
          <w:sz w:val="22"/>
          <w:szCs w:val="22"/>
        </w:rPr>
        <w:t xml:space="preserve">, </w:t>
      </w:r>
      <w:r w:rsidRPr="1F03E1FC">
        <w:rPr>
          <w:rFonts w:ascii="Calibri" w:eastAsia="Calibri" w:hAnsi="Calibri" w:cs="Calibri"/>
          <w:color w:val="000000" w:themeColor="text1"/>
          <w:sz w:val="22"/>
          <w:szCs w:val="22"/>
        </w:rPr>
        <w:t xml:space="preserve">Wykonawca zobowiązany jest do przedłożenia Zamawiającemu zaktualizowanego Harmonogramu Płatności do akceptacji. </w:t>
      </w:r>
      <w:r w:rsidR="4DAD892D" w:rsidRPr="1F03E1FC">
        <w:t>Z</w:t>
      </w:r>
      <w:r w:rsidR="4DAD892D" w:rsidRPr="1F03E1FC">
        <w:rPr>
          <w:rFonts w:ascii="Calibri" w:eastAsia="Calibri" w:hAnsi="Calibri" w:cs="Calibri"/>
          <w:sz w:val="22"/>
          <w:szCs w:val="22"/>
        </w:rPr>
        <w:t>amawiający przekaże Wykonawcy pisemną informację o akceptacji zaktualizowanego Harmonogramu Płatności albo zgłosi do niego uwagi w terminie 5 dni roboczych od dnia jego otrzymania. W przypadku zgłoszenia uwag Wykonawca przedłoży poprawiony Harmonogram Płatności do ponownej akceptacji.</w:t>
      </w:r>
      <w:r w:rsidR="197CF644" w:rsidRPr="1F03E1FC">
        <w:rPr>
          <w:rFonts w:ascii="Calibri" w:eastAsia="Calibri" w:hAnsi="Calibri" w:cs="Calibri"/>
          <w:sz w:val="22"/>
          <w:szCs w:val="22"/>
        </w:rPr>
        <w:t xml:space="preserve"> Zmiana Harmonogramu Płatności wywołuje skutki od dnia jego pisemnej akceptacji przez Zamawiającego.</w:t>
      </w:r>
    </w:p>
    <w:p w14:paraId="413310B9" w14:textId="0CD58DAB" w:rsidR="64EB075E" w:rsidRDefault="64EB075E" w:rsidP="1F03E1FC">
      <w:pPr>
        <w:pStyle w:val="paragraph"/>
        <w:numPr>
          <w:ilvl w:val="0"/>
          <w:numId w:val="22"/>
        </w:numPr>
        <w:tabs>
          <w:tab w:val="clear" w:pos="720"/>
          <w:tab w:val="num" w:pos="426"/>
        </w:tabs>
        <w:spacing w:beforeAutospacing="0" w:afterAutospacing="0" w:line="271" w:lineRule="auto"/>
        <w:ind w:left="426" w:hanging="426"/>
        <w:jc w:val="both"/>
      </w:pPr>
      <w:r w:rsidRPr="1F03E1FC">
        <w:rPr>
          <w:rFonts w:ascii="Calibri" w:eastAsia="Calibri" w:hAnsi="Calibri" w:cs="Calibri"/>
          <w:sz w:val="22"/>
          <w:szCs w:val="22"/>
        </w:rPr>
        <w:t>Aktualizacja Harmonogramu Płatności, dokonana zgodnie z postanowieniami Umowy i zaakceptowana przez Zamawiającego, nie wymaga zawarcia aneksu do Umowy i nie stanowi zmiany Umowy, o ile nie prowadzi do zmiany wysokości Wynagrodzenia, terminu realizacji Umowy ani innych istotnych postanowień Umowy.</w:t>
      </w:r>
    </w:p>
    <w:p w14:paraId="136D9631" w14:textId="27A1EBEB" w:rsidR="4D84472F" w:rsidRDefault="4D84472F" w:rsidP="357B8951">
      <w:pPr>
        <w:pStyle w:val="Akapitzlist"/>
        <w:numPr>
          <w:ilvl w:val="0"/>
          <w:numId w:val="22"/>
        </w:numPr>
        <w:tabs>
          <w:tab w:val="clear" w:pos="720"/>
          <w:tab w:val="num" w:pos="426"/>
        </w:tabs>
        <w:spacing w:line="271" w:lineRule="auto"/>
        <w:ind w:left="426" w:hanging="426"/>
        <w:jc w:val="both"/>
        <w:rPr>
          <w:rFonts w:ascii="Calibri" w:eastAsia="Calibri" w:hAnsi="Calibri" w:cs="Calibri"/>
          <w:color w:val="000000" w:themeColor="text1"/>
          <w:sz w:val="22"/>
          <w:szCs w:val="22"/>
        </w:rPr>
      </w:pPr>
      <w:r w:rsidRPr="1A4F3AF0">
        <w:rPr>
          <w:rStyle w:val="normaltextrun"/>
          <w:rFonts w:ascii="Calibri" w:eastAsia="Calibri" w:hAnsi="Calibri" w:cs="Calibri"/>
          <w:color w:val="000000" w:themeColor="text1"/>
          <w:sz w:val="22"/>
          <w:szCs w:val="22"/>
        </w:rPr>
        <w:t xml:space="preserve">Zapłata wynagrodzenia za wykonanie przedmiotu Umowy nastąpi na podstawie prawidłowo wystawionej faktury VAT (e-faktury) wraz z zatwierdzonym przez Zamawiającego </w:t>
      </w:r>
      <w:r w:rsidR="6E842088" w:rsidRPr="1A4F3AF0">
        <w:rPr>
          <w:rStyle w:val="normaltextrun"/>
          <w:rFonts w:ascii="Calibri" w:eastAsia="Calibri" w:hAnsi="Calibri" w:cs="Calibri"/>
          <w:color w:val="000000" w:themeColor="text1"/>
          <w:sz w:val="22"/>
          <w:szCs w:val="22"/>
        </w:rPr>
        <w:t>Protokołem odbioru danej części</w:t>
      </w:r>
      <w:r w:rsidRPr="1A4F3AF0">
        <w:rPr>
          <w:rFonts w:ascii="Calibri" w:eastAsia="Calibri" w:hAnsi="Calibri" w:cs="Calibri"/>
          <w:color w:val="000000" w:themeColor="text1"/>
          <w:sz w:val="22"/>
          <w:szCs w:val="22"/>
        </w:rPr>
        <w:t xml:space="preserve"> </w:t>
      </w:r>
      <w:r w:rsidRPr="1A4F3AF0">
        <w:rPr>
          <w:rStyle w:val="normaltextrun"/>
          <w:rFonts w:ascii="Calibri" w:eastAsia="Calibri" w:hAnsi="Calibri" w:cs="Calibri"/>
          <w:color w:val="000000" w:themeColor="text1"/>
          <w:sz w:val="22"/>
          <w:szCs w:val="22"/>
        </w:rPr>
        <w:t xml:space="preserve">bez zastrzeżeń przez osobę upoważnioną, o wartości zgodnej z Harmonogramem </w:t>
      </w:r>
      <w:r w:rsidR="5D5FEB3B" w:rsidRPr="1A4F3AF0">
        <w:rPr>
          <w:rStyle w:val="normaltextrun"/>
          <w:rFonts w:ascii="Calibri" w:eastAsia="Calibri" w:hAnsi="Calibri" w:cs="Calibri"/>
          <w:color w:val="000000" w:themeColor="text1"/>
          <w:sz w:val="22"/>
          <w:szCs w:val="22"/>
        </w:rPr>
        <w:t>Płatności, stanowiącym załącznik nr 4 do Umowy</w:t>
      </w:r>
      <w:r w:rsidRPr="1A4F3AF0">
        <w:rPr>
          <w:rStyle w:val="normaltextrun"/>
          <w:rFonts w:ascii="Calibri" w:eastAsia="Calibri" w:hAnsi="Calibri" w:cs="Calibri"/>
          <w:color w:val="000000" w:themeColor="text1"/>
          <w:sz w:val="22"/>
          <w:szCs w:val="22"/>
        </w:rPr>
        <w:t>.</w:t>
      </w:r>
    </w:p>
    <w:p w14:paraId="69392095" w14:textId="236F6A5D" w:rsidR="4D84472F" w:rsidRDefault="4D84472F" w:rsidP="357B8951">
      <w:pPr>
        <w:numPr>
          <w:ilvl w:val="0"/>
          <w:numId w:val="22"/>
        </w:numPr>
        <w:tabs>
          <w:tab w:val="clear" w:pos="720"/>
          <w:tab w:val="num" w:pos="426"/>
        </w:tabs>
        <w:spacing w:line="271" w:lineRule="auto"/>
        <w:ind w:left="426" w:hanging="426"/>
        <w:jc w:val="both"/>
        <w:rPr>
          <w:rFonts w:ascii="Calibri" w:eastAsia="Calibri" w:hAnsi="Calibri" w:cs="Calibri"/>
          <w:color w:val="000000" w:themeColor="text1"/>
          <w:sz w:val="22"/>
          <w:szCs w:val="22"/>
        </w:rPr>
      </w:pPr>
      <w:r w:rsidRPr="1A4F3AF0">
        <w:rPr>
          <w:rStyle w:val="normaltextrun"/>
          <w:rFonts w:ascii="Calibri" w:eastAsia="Calibri" w:hAnsi="Calibri" w:cs="Calibri"/>
          <w:color w:val="000000" w:themeColor="text1"/>
          <w:sz w:val="22"/>
          <w:szCs w:val="22"/>
        </w:rPr>
        <w:t>Wykonawca będzie wystawiał faktury za realizację niniejszej Umowy w formie faktury ustrukturyzowanej za pośrednictwem Krajowego Systemu e-Faktur (dalej „</w:t>
      </w:r>
      <w:proofErr w:type="spellStart"/>
      <w:r w:rsidRPr="1A4F3AF0">
        <w:rPr>
          <w:rStyle w:val="normaltextrun"/>
          <w:rFonts w:ascii="Calibri" w:eastAsia="Calibri" w:hAnsi="Calibri" w:cs="Calibri"/>
          <w:color w:val="000000" w:themeColor="text1"/>
          <w:sz w:val="22"/>
          <w:szCs w:val="22"/>
        </w:rPr>
        <w:t>KSeF</w:t>
      </w:r>
      <w:proofErr w:type="spellEnd"/>
      <w:r w:rsidRPr="1A4F3AF0">
        <w:rPr>
          <w:rStyle w:val="normaltextrun"/>
          <w:rFonts w:ascii="Calibri" w:eastAsia="Calibri" w:hAnsi="Calibri" w:cs="Calibri"/>
          <w:color w:val="000000" w:themeColor="text1"/>
          <w:sz w:val="22"/>
          <w:szCs w:val="22"/>
        </w:rPr>
        <w:t>”). </w:t>
      </w:r>
    </w:p>
    <w:p w14:paraId="141DC03F" w14:textId="72A5ED02" w:rsidR="4D84472F" w:rsidRDefault="4D84472F" w:rsidP="002835EB">
      <w:pPr>
        <w:pStyle w:val="Akapitzlist"/>
        <w:numPr>
          <w:ilvl w:val="0"/>
          <w:numId w:val="24"/>
        </w:numPr>
        <w:spacing w:line="271" w:lineRule="auto"/>
        <w:ind w:left="357" w:hanging="357"/>
        <w:jc w:val="both"/>
        <w:rPr>
          <w:rFonts w:ascii="Calibri" w:eastAsia="Calibri" w:hAnsi="Calibri" w:cs="Calibri"/>
          <w:color w:val="000000" w:themeColor="text1"/>
          <w:sz w:val="22"/>
          <w:szCs w:val="22"/>
        </w:rPr>
      </w:pPr>
      <w:r w:rsidRPr="1A4F3AF0">
        <w:rPr>
          <w:rStyle w:val="normaltextrun"/>
          <w:rFonts w:ascii="Calibri" w:eastAsia="Calibri" w:hAnsi="Calibri" w:cs="Calibri"/>
          <w:color w:val="000000" w:themeColor="text1"/>
          <w:sz w:val="22"/>
          <w:szCs w:val="22"/>
        </w:rPr>
        <w:t>Wykonawca zobowiązuje się do wystawiania faktur ustrukturyzowanych zawierających poprawne dane Zamawiającego: </w:t>
      </w:r>
    </w:p>
    <w:p w14:paraId="67B83123" w14:textId="7D07264D" w:rsidR="4D84472F" w:rsidRDefault="4D84472F" w:rsidP="1A4F3AF0">
      <w:pPr>
        <w:spacing w:line="271" w:lineRule="auto"/>
        <w:ind w:left="720"/>
        <w:jc w:val="both"/>
        <w:rPr>
          <w:rFonts w:ascii="Calibri" w:eastAsia="Calibri" w:hAnsi="Calibri" w:cs="Calibri"/>
          <w:color w:val="000000" w:themeColor="text1"/>
          <w:sz w:val="22"/>
          <w:szCs w:val="22"/>
        </w:rPr>
      </w:pPr>
      <w:r w:rsidRPr="1A4F3AF0">
        <w:rPr>
          <w:rStyle w:val="normaltextrun"/>
          <w:rFonts w:ascii="Calibri" w:eastAsia="Calibri" w:hAnsi="Calibri" w:cs="Calibri"/>
          <w:color w:val="000000" w:themeColor="text1"/>
          <w:sz w:val="22"/>
          <w:szCs w:val="22"/>
        </w:rPr>
        <w:t>Nabywca (Podmiot w strukturze logicznej e-Faktury): </w:t>
      </w:r>
    </w:p>
    <w:p w14:paraId="1D21FFE4" w14:textId="3768B22A" w:rsidR="4D84472F" w:rsidRDefault="4D84472F" w:rsidP="1A4F3AF0">
      <w:pPr>
        <w:spacing w:line="271" w:lineRule="auto"/>
        <w:ind w:left="720"/>
        <w:jc w:val="both"/>
        <w:rPr>
          <w:rFonts w:ascii="Calibri" w:eastAsia="Calibri" w:hAnsi="Calibri" w:cs="Calibri"/>
          <w:color w:val="000000" w:themeColor="text1"/>
          <w:sz w:val="22"/>
          <w:szCs w:val="22"/>
        </w:rPr>
      </w:pPr>
      <w:r w:rsidRPr="1A4F3AF0">
        <w:rPr>
          <w:rStyle w:val="normaltextrun"/>
          <w:rFonts w:ascii="Calibri" w:eastAsia="Calibri" w:hAnsi="Calibri" w:cs="Calibri"/>
          <w:color w:val="000000" w:themeColor="text1"/>
          <w:sz w:val="22"/>
          <w:szCs w:val="22"/>
        </w:rPr>
        <w:t>Filmoteka Narodowa – Instytut Audiowizualny </w:t>
      </w:r>
    </w:p>
    <w:p w14:paraId="72EAAAA9" w14:textId="052DD1B6" w:rsidR="4D84472F" w:rsidRDefault="4D84472F" w:rsidP="1A4F3AF0">
      <w:pPr>
        <w:spacing w:line="271" w:lineRule="auto"/>
        <w:ind w:left="720"/>
        <w:jc w:val="both"/>
        <w:rPr>
          <w:rFonts w:ascii="Calibri" w:eastAsia="Calibri" w:hAnsi="Calibri" w:cs="Calibri"/>
          <w:color w:val="000000" w:themeColor="text1"/>
          <w:sz w:val="22"/>
          <w:szCs w:val="22"/>
        </w:rPr>
      </w:pPr>
      <w:r w:rsidRPr="1A4F3AF0">
        <w:rPr>
          <w:rStyle w:val="normaltextrun"/>
          <w:rFonts w:ascii="Calibri" w:eastAsia="Calibri" w:hAnsi="Calibri" w:cs="Calibri"/>
          <w:color w:val="000000" w:themeColor="text1"/>
          <w:sz w:val="22"/>
          <w:szCs w:val="22"/>
        </w:rPr>
        <w:t>NIP: 5213784838 </w:t>
      </w:r>
    </w:p>
    <w:p w14:paraId="51305EBC" w14:textId="7076A298" w:rsidR="4D84472F" w:rsidRDefault="4D84472F" w:rsidP="1A4F3AF0">
      <w:pPr>
        <w:spacing w:line="271" w:lineRule="auto"/>
        <w:ind w:left="720"/>
        <w:jc w:val="both"/>
        <w:rPr>
          <w:rFonts w:ascii="Calibri" w:eastAsia="Calibri" w:hAnsi="Calibri" w:cs="Calibri"/>
          <w:color w:val="000000" w:themeColor="text1"/>
          <w:sz w:val="22"/>
          <w:szCs w:val="22"/>
        </w:rPr>
      </w:pPr>
      <w:r w:rsidRPr="1A4F3AF0">
        <w:rPr>
          <w:rStyle w:val="normaltextrun"/>
          <w:rFonts w:ascii="Calibri" w:eastAsia="Calibri" w:hAnsi="Calibri" w:cs="Calibri"/>
          <w:color w:val="000000" w:themeColor="text1"/>
          <w:sz w:val="22"/>
          <w:szCs w:val="22"/>
        </w:rPr>
        <w:t>ul. Wałbrzyska 3/5 </w:t>
      </w:r>
    </w:p>
    <w:p w14:paraId="5F441432" w14:textId="410BCED5" w:rsidR="4D84472F" w:rsidRDefault="4D84472F" w:rsidP="1A4F3AF0">
      <w:pPr>
        <w:spacing w:line="271" w:lineRule="auto"/>
        <w:ind w:left="720"/>
        <w:jc w:val="both"/>
        <w:rPr>
          <w:rFonts w:ascii="Calibri" w:eastAsia="Calibri" w:hAnsi="Calibri" w:cs="Calibri"/>
          <w:color w:val="000000" w:themeColor="text1"/>
          <w:sz w:val="22"/>
          <w:szCs w:val="22"/>
        </w:rPr>
      </w:pPr>
      <w:r w:rsidRPr="1A4F3AF0">
        <w:rPr>
          <w:rStyle w:val="normaltextrun"/>
          <w:rFonts w:ascii="Calibri" w:eastAsia="Calibri" w:hAnsi="Calibri" w:cs="Calibri"/>
          <w:color w:val="000000" w:themeColor="text1"/>
          <w:sz w:val="22"/>
          <w:szCs w:val="22"/>
        </w:rPr>
        <w:t>02-739 Warszawa</w:t>
      </w:r>
    </w:p>
    <w:p w14:paraId="1696060E" w14:textId="3A74CC91" w:rsidR="4D84472F" w:rsidRDefault="4D84472F" w:rsidP="002835EB">
      <w:pPr>
        <w:pStyle w:val="Akapitzlist"/>
        <w:numPr>
          <w:ilvl w:val="0"/>
          <w:numId w:val="24"/>
        </w:numPr>
        <w:tabs>
          <w:tab w:val="num" w:pos="1068"/>
        </w:tabs>
        <w:spacing w:line="271" w:lineRule="auto"/>
        <w:ind w:left="357" w:hanging="357"/>
        <w:jc w:val="both"/>
        <w:rPr>
          <w:rFonts w:ascii="Calibri" w:eastAsia="Calibri" w:hAnsi="Calibri" w:cs="Calibri"/>
          <w:color w:val="000000" w:themeColor="text1"/>
          <w:sz w:val="22"/>
          <w:szCs w:val="22"/>
        </w:rPr>
      </w:pPr>
      <w:r w:rsidRPr="1A4F3AF0">
        <w:rPr>
          <w:rStyle w:val="normaltextrun"/>
          <w:rFonts w:ascii="Calibri" w:eastAsia="Calibri" w:hAnsi="Calibri" w:cs="Calibri"/>
          <w:color w:val="000000" w:themeColor="text1"/>
          <w:sz w:val="22"/>
          <w:szCs w:val="22"/>
        </w:rPr>
        <w:t>Wykonawca</w:t>
      </w:r>
      <w:r w:rsidRPr="1A4F3AF0">
        <w:rPr>
          <w:rFonts w:ascii="Calibri" w:eastAsia="Calibri" w:hAnsi="Calibri" w:cs="Calibri"/>
          <w:color w:val="000000" w:themeColor="text1"/>
          <w:sz w:val="22"/>
          <w:szCs w:val="22"/>
        </w:rPr>
        <w:t xml:space="preserve"> </w:t>
      </w:r>
      <w:r w:rsidRPr="1A4F3AF0">
        <w:rPr>
          <w:rStyle w:val="normaltextrun"/>
          <w:rFonts w:ascii="Calibri" w:eastAsia="Calibri" w:hAnsi="Calibri" w:cs="Calibri"/>
          <w:color w:val="000000" w:themeColor="text1"/>
          <w:sz w:val="22"/>
          <w:szCs w:val="22"/>
        </w:rPr>
        <w:t>zobowiązuje się do niezwłocznego wystawienia i doręczenia Zamawiającemu faktury (e-faktury). Przez niezwłoczne wystawienie i doręczenie Zamawiającemu faktury rozumie się doręczenie Zamawiającemu faktury w dniu zatwierdzenia przez Zamawiającego Protokołu odbioru danej części bez zastrzeżeń albo</w:t>
      </w:r>
      <w:r w:rsidRPr="1A4F3AF0">
        <w:rPr>
          <w:rFonts w:ascii="Calibri" w:eastAsia="Calibri" w:hAnsi="Calibri" w:cs="Calibri"/>
          <w:color w:val="000000" w:themeColor="text1"/>
          <w:sz w:val="22"/>
          <w:szCs w:val="22"/>
        </w:rPr>
        <w:t xml:space="preserve"> </w:t>
      </w:r>
      <w:r w:rsidRPr="1A4F3AF0">
        <w:rPr>
          <w:rStyle w:val="normaltextrun"/>
          <w:rFonts w:ascii="Calibri" w:eastAsia="Calibri" w:hAnsi="Calibri" w:cs="Calibri"/>
          <w:color w:val="000000" w:themeColor="text1"/>
          <w:sz w:val="22"/>
          <w:szCs w:val="22"/>
        </w:rPr>
        <w:t xml:space="preserve">niezwłocznie po dniu zatwierdzenia przez Zamawiającego </w:t>
      </w:r>
      <w:r w:rsidR="034ADAF5" w:rsidRPr="1A4F3AF0">
        <w:rPr>
          <w:rStyle w:val="normaltextrun"/>
          <w:rFonts w:ascii="Calibri" w:eastAsia="Calibri" w:hAnsi="Calibri" w:cs="Calibri"/>
          <w:color w:val="000000" w:themeColor="text1"/>
          <w:sz w:val="22"/>
          <w:szCs w:val="22"/>
        </w:rPr>
        <w:t>Protokołu odbioru danej części</w:t>
      </w:r>
      <w:r w:rsidRPr="1A4F3AF0">
        <w:rPr>
          <w:rStyle w:val="normaltextrun"/>
          <w:rFonts w:ascii="Calibri" w:eastAsia="Calibri" w:hAnsi="Calibri" w:cs="Calibri"/>
          <w:color w:val="000000" w:themeColor="text1"/>
          <w:sz w:val="22"/>
          <w:szCs w:val="22"/>
        </w:rPr>
        <w:t xml:space="preserve"> bez zastrzeżeń</w:t>
      </w:r>
      <w:r w:rsidR="14772998" w:rsidRPr="1A4F3AF0">
        <w:rPr>
          <w:rStyle w:val="normaltextrun"/>
          <w:rFonts w:ascii="Calibri" w:eastAsia="Calibri" w:hAnsi="Calibri" w:cs="Calibri"/>
          <w:color w:val="000000" w:themeColor="text1"/>
          <w:sz w:val="22"/>
          <w:szCs w:val="22"/>
        </w:rPr>
        <w:t>,</w:t>
      </w:r>
      <w:r w:rsidRPr="1A4F3AF0">
        <w:rPr>
          <w:rFonts w:ascii="Calibri" w:eastAsia="Calibri" w:hAnsi="Calibri" w:cs="Calibri"/>
          <w:color w:val="000000" w:themeColor="text1"/>
          <w:sz w:val="22"/>
          <w:szCs w:val="22"/>
        </w:rPr>
        <w:t xml:space="preserve"> </w:t>
      </w:r>
      <w:r w:rsidRPr="1A4F3AF0">
        <w:rPr>
          <w:rStyle w:val="normaltextrun"/>
          <w:rFonts w:ascii="Calibri" w:eastAsia="Calibri" w:hAnsi="Calibri" w:cs="Calibri"/>
          <w:color w:val="000000" w:themeColor="text1"/>
          <w:sz w:val="22"/>
          <w:szCs w:val="22"/>
        </w:rPr>
        <w:t xml:space="preserve">jednak nie później niż 7 dni od dnia daty zatwierdzenia. a także spełnienia warunków określonych w § </w:t>
      </w:r>
      <w:r w:rsidR="01B42C58" w:rsidRPr="1A4F3AF0">
        <w:rPr>
          <w:rStyle w:val="normaltextrun"/>
          <w:rFonts w:ascii="Calibri" w:eastAsia="Calibri" w:hAnsi="Calibri" w:cs="Calibri"/>
          <w:color w:val="000000" w:themeColor="text1"/>
          <w:sz w:val="22"/>
          <w:szCs w:val="22"/>
        </w:rPr>
        <w:t>9</w:t>
      </w:r>
      <w:r w:rsidRPr="1A4F3AF0">
        <w:rPr>
          <w:rStyle w:val="normaltextrun"/>
          <w:rFonts w:ascii="Calibri" w:eastAsia="Calibri" w:hAnsi="Calibri" w:cs="Calibri"/>
          <w:color w:val="000000" w:themeColor="text1"/>
          <w:sz w:val="22"/>
          <w:szCs w:val="22"/>
        </w:rPr>
        <w:t xml:space="preserve"> Umowy.</w:t>
      </w:r>
      <w:r w:rsidRPr="1A4F3AF0">
        <w:rPr>
          <w:rFonts w:ascii="Calibri" w:eastAsia="Calibri" w:hAnsi="Calibri" w:cs="Calibri"/>
          <w:color w:val="000000" w:themeColor="text1"/>
          <w:sz w:val="22"/>
          <w:szCs w:val="22"/>
        </w:rPr>
        <w:t xml:space="preserve"> </w:t>
      </w:r>
    </w:p>
    <w:p w14:paraId="571BA38B" w14:textId="243C2F90" w:rsidR="4D84472F" w:rsidRDefault="4D84472F" w:rsidP="002835EB">
      <w:pPr>
        <w:pStyle w:val="Akapitzlist"/>
        <w:numPr>
          <w:ilvl w:val="0"/>
          <w:numId w:val="24"/>
        </w:numPr>
        <w:tabs>
          <w:tab w:val="num" w:pos="1068"/>
        </w:tabs>
        <w:spacing w:line="271" w:lineRule="auto"/>
        <w:ind w:left="357" w:hanging="357"/>
        <w:jc w:val="both"/>
        <w:rPr>
          <w:rFonts w:ascii="Calibri" w:eastAsia="Calibri" w:hAnsi="Calibri" w:cs="Calibri"/>
          <w:color w:val="000000" w:themeColor="text1"/>
          <w:sz w:val="22"/>
          <w:szCs w:val="22"/>
        </w:rPr>
      </w:pPr>
      <w:r w:rsidRPr="1A4F3AF0">
        <w:rPr>
          <w:rStyle w:val="normaltextrun"/>
          <w:rFonts w:ascii="Calibri" w:eastAsia="Calibri" w:hAnsi="Calibri" w:cs="Calibri"/>
          <w:color w:val="000000" w:themeColor="text1"/>
          <w:sz w:val="22"/>
          <w:szCs w:val="22"/>
        </w:rPr>
        <w:t xml:space="preserve">Termin zapłaty wynagrodzenia, wynosi 14 dni od daty doręczenia Zamawiającemu prawidłowo wystawionej faktury wraz z zatwierdzonym przez Zamawiającego </w:t>
      </w:r>
      <w:r w:rsidR="5D931314" w:rsidRPr="1A4F3AF0">
        <w:rPr>
          <w:rStyle w:val="normaltextrun"/>
          <w:rFonts w:ascii="Calibri" w:eastAsia="Calibri" w:hAnsi="Calibri" w:cs="Calibri"/>
          <w:color w:val="000000" w:themeColor="text1"/>
          <w:sz w:val="22"/>
          <w:szCs w:val="22"/>
        </w:rPr>
        <w:t>Protokołem odbioru danej części</w:t>
      </w:r>
      <w:r w:rsidRPr="1A4F3AF0">
        <w:rPr>
          <w:rStyle w:val="normaltextrun"/>
          <w:rFonts w:ascii="Calibri" w:eastAsia="Calibri" w:hAnsi="Calibri" w:cs="Calibri"/>
          <w:color w:val="000000" w:themeColor="text1"/>
          <w:sz w:val="22"/>
          <w:szCs w:val="22"/>
        </w:rPr>
        <w:t xml:space="preserve"> bez zastrzeżeń</w:t>
      </w:r>
      <w:r w:rsidRPr="1A4F3AF0">
        <w:rPr>
          <w:rFonts w:ascii="Calibri" w:eastAsia="Calibri" w:hAnsi="Calibri" w:cs="Calibri"/>
          <w:color w:val="000000" w:themeColor="text1"/>
          <w:sz w:val="22"/>
          <w:szCs w:val="22"/>
        </w:rPr>
        <w:t xml:space="preserve"> </w:t>
      </w:r>
      <w:r w:rsidRPr="1A4F3AF0">
        <w:rPr>
          <w:rStyle w:val="normaltextrun"/>
          <w:rFonts w:ascii="Calibri" w:eastAsia="Calibri" w:hAnsi="Calibri" w:cs="Calibri"/>
          <w:color w:val="000000" w:themeColor="text1"/>
          <w:sz w:val="22"/>
          <w:szCs w:val="22"/>
        </w:rPr>
        <w:t>oraz spełnieniu warunków określonych w § 9 Umowy. </w:t>
      </w:r>
    </w:p>
    <w:p w14:paraId="0B9F4A01" w14:textId="1278D303" w:rsidR="4D84472F" w:rsidRDefault="4D84472F" w:rsidP="002835EB">
      <w:pPr>
        <w:pStyle w:val="Akapitzlist"/>
        <w:numPr>
          <w:ilvl w:val="0"/>
          <w:numId w:val="24"/>
        </w:numPr>
        <w:tabs>
          <w:tab w:val="num" w:pos="1068"/>
        </w:tabs>
        <w:spacing w:line="271" w:lineRule="auto"/>
        <w:ind w:left="357" w:hanging="357"/>
        <w:jc w:val="both"/>
        <w:rPr>
          <w:rFonts w:ascii="Calibri" w:eastAsia="Calibri" w:hAnsi="Calibri" w:cs="Calibri"/>
          <w:color w:val="000000" w:themeColor="text1"/>
          <w:sz w:val="22"/>
          <w:szCs w:val="22"/>
        </w:rPr>
      </w:pPr>
      <w:r w:rsidRPr="1A4F3AF0">
        <w:rPr>
          <w:rStyle w:val="normaltextrun"/>
          <w:rFonts w:ascii="Calibri" w:eastAsia="Calibri" w:hAnsi="Calibri" w:cs="Calibri"/>
          <w:color w:val="000000" w:themeColor="text1"/>
          <w:sz w:val="22"/>
          <w:szCs w:val="22"/>
        </w:rPr>
        <w:t>Za dzień zapłaty wynagrodzenia uznaje się dzień obciążenia rachunku bankowego Zamawiającego. </w:t>
      </w:r>
    </w:p>
    <w:p w14:paraId="55DC2328" w14:textId="7AE983D9" w:rsidR="4D84472F" w:rsidRDefault="4D84472F" w:rsidP="002835EB">
      <w:pPr>
        <w:pStyle w:val="Akapitzlist"/>
        <w:numPr>
          <w:ilvl w:val="0"/>
          <w:numId w:val="24"/>
        </w:numPr>
        <w:tabs>
          <w:tab w:val="num" w:pos="1068"/>
        </w:tabs>
        <w:spacing w:line="271" w:lineRule="auto"/>
        <w:ind w:left="357" w:hanging="357"/>
        <w:jc w:val="both"/>
        <w:rPr>
          <w:rFonts w:ascii="Calibri" w:eastAsia="Calibri" w:hAnsi="Calibri" w:cs="Calibri"/>
          <w:color w:val="000000" w:themeColor="text1"/>
          <w:sz w:val="22"/>
          <w:szCs w:val="22"/>
        </w:rPr>
      </w:pPr>
      <w:r w:rsidRPr="1A4F3AF0">
        <w:rPr>
          <w:rStyle w:val="normaltextrun"/>
          <w:rFonts w:ascii="Calibri" w:eastAsia="Calibri" w:hAnsi="Calibri" w:cs="Calibri"/>
          <w:color w:val="000000" w:themeColor="text1"/>
          <w:sz w:val="22"/>
          <w:szCs w:val="22"/>
        </w:rPr>
        <w:t>Wykonawca nie może dokonać przelewu wierzytelności Wykonawcy z tytułu wynagrodzenia wynikającego z Umowy na osoby trzecie bez uprzedniej zgody Zamawiającego wyrażonej w formie pisemnej pod rygorem nieważności. Wymagana pisemna</w:t>
      </w:r>
      <w:r w:rsidRPr="1A4F3AF0">
        <w:rPr>
          <w:rFonts w:ascii="Calibri" w:eastAsia="Calibri" w:hAnsi="Calibri" w:cs="Calibri"/>
          <w:color w:val="000000" w:themeColor="text1"/>
          <w:sz w:val="22"/>
          <w:szCs w:val="22"/>
        </w:rPr>
        <w:t xml:space="preserve"> </w:t>
      </w:r>
      <w:r w:rsidRPr="1A4F3AF0">
        <w:rPr>
          <w:rStyle w:val="normaltextrun"/>
          <w:rFonts w:ascii="Calibri" w:eastAsia="Calibri" w:hAnsi="Calibri" w:cs="Calibri"/>
          <w:color w:val="000000" w:themeColor="text1"/>
          <w:sz w:val="22"/>
          <w:szCs w:val="22"/>
        </w:rPr>
        <w:t>zgoda Zamawiającego dotyczy również cesji</w:t>
      </w:r>
      <w:r w:rsidRPr="1A4F3AF0">
        <w:rPr>
          <w:rFonts w:ascii="Calibri" w:eastAsia="Calibri" w:hAnsi="Calibri" w:cs="Calibri"/>
          <w:color w:val="000000" w:themeColor="text1"/>
          <w:sz w:val="22"/>
          <w:szCs w:val="22"/>
        </w:rPr>
        <w:t xml:space="preserve"> </w:t>
      </w:r>
      <w:r w:rsidRPr="1A4F3AF0">
        <w:rPr>
          <w:rStyle w:val="normaltextrun"/>
          <w:rFonts w:ascii="Calibri" w:eastAsia="Calibri" w:hAnsi="Calibri" w:cs="Calibri"/>
          <w:color w:val="000000" w:themeColor="text1"/>
          <w:sz w:val="22"/>
          <w:szCs w:val="22"/>
        </w:rPr>
        <w:t>praw i obowiązków</w:t>
      </w:r>
      <w:r w:rsidRPr="1A4F3AF0">
        <w:rPr>
          <w:rFonts w:ascii="Calibri" w:eastAsia="Calibri" w:hAnsi="Calibri" w:cs="Calibri"/>
          <w:color w:val="000000" w:themeColor="text1"/>
          <w:sz w:val="22"/>
          <w:szCs w:val="22"/>
        </w:rPr>
        <w:t xml:space="preserve"> </w:t>
      </w:r>
      <w:r w:rsidRPr="1A4F3AF0">
        <w:rPr>
          <w:rStyle w:val="normaltextrun"/>
          <w:rFonts w:ascii="Calibri" w:eastAsia="Calibri" w:hAnsi="Calibri" w:cs="Calibri"/>
          <w:color w:val="000000" w:themeColor="text1"/>
          <w:sz w:val="22"/>
          <w:szCs w:val="22"/>
        </w:rPr>
        <w:t>wynikających z Umowy.</w:t>
      </w:r>
    </w:p>
    <w:p w14:paraId="2AF60E73" w14:textId="40422EAE" w:rsidR="4D84472F" w:rsidRDefault="4D84472F" w:rsidP="002835EB">
      <w:pPr>
        <w:pStyle w:val="Akapitzlist"/>
        <w:numPr>
          <w:ilvl w:val="0"/>
          <w:numId w:val="24"/>
        </w:numPr>
        <w:tabs>
          <w:tab w:val="num" w:pos="1068"/>
        </w:tabs>
        <w:spacing w:line="271" w:lineRule="auto"/>
        <w:ind w:left="357" w:hanging="357"/>
        <w:jc w:val="both"/>
        <w:rPr>
          <w:rFonts w:ascii="Calibri" w:eastAsia="Calibri" w:hAnsi="Calibri" w:cs="Calibri"/>
          <w:color w:val="000000" w:themeColor="text1"/>
          <w:sz w:val="22"/>
          <w:szCs w:val="22"/>
        </w:rPr>
      </w:pPr>
      <w:r w:rsidRPr="1A4F3AF0">
        <w:rPr>
          <w:rStyle w:val="normaltextrun"/>
          <w:rFonts w:ascii="Calibri" w:eastAsia="Calibri" w:hAnsi="Calibri" w:cs="Calibri"/>
          <w:color w:val="000000" w:themeColor="text1"/>
          <w:sz w:val="22"/>
          <w:szCs w:val="22"/>
        </w:rPr>
        <w:t xml:space="preserve">Wykonawca oświadcza, że wskazany na fakturze rachunek bankowy jest rachunkiem rozliczeniowym służącym wyłącznie do celów rozliczeń z tytułu prowadzonej przez niego działalności gospodarczej i jest rachunkiem bankowym zgłoszonym do elektronicznego rejestru prowadzonego przez Szefa Krajowej Administracji Skarbowej w ramach tzw. „białej listy </w:t>
      </w:r>
      <w:r w:rsidRPr="1A4F3AF0">
        <w:rPr>
          <w:rStyle w:val="normaltextrun"/>
          <w:rFonts w:ascii="Calibri" w:eastAsia="Calibri" w:hAnsi="Calibri" w:cs="Calibri"/>
          <w:color w:val="000000" w:themeColor="text1"/>
          <w:sz w:val="22"/>
          <w:szCs w:val="22"/>
        </w:rPr>
        <w:lastRenderedPageBreak/>
        <w:t>podatników” (zwanego dalej „Wykazem”), o którym mowa w ustawie o podatku od towarów</w:t>
      </w:r>
      <w:r w:rsidRPr="1A4F3AF0">
        <w:rPr>
          <w:rFonts w:ascii="Calibri" w:eastAsia="Calibri" w:hAnsi="Calibri" w:cs="Calibri"/>
          <w:color w:val="000000" w:themeColor="text1"/>
          <w:sz w:val="22"/>
          <w:szCs w:val="22"/>
        </w:rPr>
        <w:t xml:space="preserve"> </w:t>
      </w:r>
      <w:r w:rsidRPr="1A4F3AF0">
        <w:rPr>
          <w:rStyle w:val="normaltextrun"/>
          <w:rFonts w:ascii="Calibri" w:eastAsia="Calibri" w:hAnsi="Calibri" w:cs="Calibri"/>
          <w:color w:val="000000" w:themeColor="text1"/>
          <w:sz w:val="22"/>
          <w:szCs w:val="22"/>
        </w:rPr>
        <w:t>i usług. Jeżeli przed realizacją płatności Zamawiający poweźmie informację o braku zaewidencjonowania rachunku bankowego w Wykazie, Zamawiający będzie uprawniony do dokonania zapłaty na rachunek bankowy Wykonawcy wskazany w Wykazie, co będzie stanowić wykonanie zobowiązania Zamawiającego. </w:t>
      </w:r>
    </w:p>
    <w:p w14:paraId="398D2E95" w14:textId="11A2D505" w:rsidR="4D84472F" w:rsidRDefault="4D84472F" w:rsidP="002835EB">
      <w:pPr>
        <w:pStyle w:val="Akapitzlist"/>
        <w:numPr>
          <w:ilvl w:val="0"/>
          <w:numId w:val="24"/>
        </w:numPr>
        <w:tabs>
          <w:tab w:val="num" w:pos="1068"/>
        </w:tabs>
        <w:spacing w:line="271" w:lineRule="auto"/>
        <w:ind w:left="357" w:hanging="357"/>
        <w:jc w:val="both"/>
        <w:rPr>
          <w:rFonts w:ascii="Calibri" w:eastAsia="Calibri" w:hAnsi="Calibri" w:cs="Calibri"/>
          <w:color w:val="000000" w:themeColor="text1"/>
          <w:sz w:val="22"/>
          <w:szCs w:val="22"/>
        </w:rPr>
      </w:pPr>
      <w:r w:rsidRPr="1A4F3AF0">
        <w:rPr>
          <w:rStyle w:val="normaltextrun"/>
          <w:rFonts w:ascii="Calibri" w:eastAsia="Calibri" w:hAnsi="Calibri" w:cs="Calibri"/>
          <w:color w:val="000000" w:themeColor="text1"/>
          <w:sz w:val="22"/>
          <w:szCs w:val="22"/>
        </w:rPr>
        <w:t>Za opóźnienie w płatności faktury przez Zamawiającego, Wykonawcy przysługuje prawo</w:t>
      </w:r>
      <w:r w:rsidRPr="1A4F3AF0">
        <w:rPr>
          <w:rFonts w:ascii="Calibri" w:eastAsia="Calibri" w:hAnsi="Calibri" w:cs="Calibri"/>
          <w:color w:val="000000" w:themeColor="text1"/>
          <w:sz w:val="22"/>
          <w:szCs w:val="22"/>
        </w:rPr>
        <w:t xml:space="preserve"> </w:t>
      </w:r>
      <w:r w:rsidRPr="1A4F3AF0">
        <w:rPr>
          <w:rStyle w:val="normaltextrun"/>
          <w:rFonts w:ascii="Calibri" w:eastAsia="Calibri" w:hAnsi="Calibri" w:cs="Calibri"/>
          <w:color w:val="000000" w:themeColor="text1"/>
          <w:sz w:val="22"/>
          <w:szCs w:val="22"/>
        </w:rPr>
        <w:t>do naliczenia odsetek ustawowych za każdy dzień opóźnienia. </w:t>
      </w:r>
    </w:p>
    <w:p w14:paraId="7FEC0340" w14:textId="6F05458F" w:rsidR="1A4F3AF0" w:rsidRDefault="1A4F3AF0" w:rsidP="1A4F3AF0">
      <w:pPr>
        <w:pStyle w:val="paragraph"/>
        <w:tabs>
          <w:tab w:val="num" w:pos="1068"/>
        </w:tabs>
        <w:spacing w:beforeAutospacing="0" w:afterAutospacing="0" w:line="271" w:lineRule="auto"/>
        <w:ind w:left="357"/>
        <w:jc w:val="both"/>
        <w:rPr>
          <w:rFonts w:ascii="Calibri" w:eastAsia="Calibri" w:hAnsi="Calibri" w:cs="Calibri"/>
          <w:b/>
          <w:bCs/>
          <w:sz w:val="22"/>
          <w:szCs w:val="22"/>
        </w:rPr>
      </w:pPr>
    </w:p>
    <w:p w14:paraId="1F0B418C" w14:textId="18856F12" w:rsidR="001D6FBF" w:rsidRPr="00EC6728" w:rsidRDefault="69F8A5D0" w:rsidP="00EC6728">
      <w:pPr>
        <w:spacing w:line="271" w:lineRule="auto"/>
        <w:jc w:val="center"/>
        <w:rPr>
          <w:rFonts w:ascii="Calibri" w:hAnsi="Calibri" w:cs="Calibri"/>
          <w:b/>
          <w:bCs/>
          <w:sz w:val="22"/>
          <w:szCs w:val="22"/>
        </w:rPr>
      </w:pPr>
      <w:r w:rsidRPr="1A4F3AF0">
        <w:rPr>
          <w:rFonts w:ascii="Calibri" w:hAnsi="Calibri" w:cs="Calibri"/>
          <w:b/>
          <w:bCs/>
          <w:sz w:val="22"/>
          <w:szCs w:val="22"/>
        </w:rPr>
        <w:t>§ 9</w:t>
      </w:r>
    </w:p>
    <w:p w14:paraId="0DDE5A66" w14:textId="35965D32" w:rsidR="001D6FBF" w:rsidRPr="00EC6728" w:rsidRDefault="4F74B9EB" w:rsidP="00EC6728">
      <w:pPr>
        <w:spacing w:line="271" w:lineRule="auto"/>
        <w:jc w:val="center"/>
        <w:rPr>
          <w:rFonts w:ascii="Calibri" w:hAnsi="Calibri" w:cs="Calibri"/>
          <w:b/>
          <w:bCs/>
          <w:sz w:val="22"/>
          <w:szCs w:val="22"/>
        </w:rPr>
      </w:pPr>
      <w:r w:rsidRPr="1A4F3AF0">
        <w:rPr>
          <w:rFonts w:ascii="Calibri" w:hAnsi="Calibri" w:cs="Calibri"/>
          <w:b/>
          <w:bCs/>
          <w:sz w:val="22"/>
          <w:szCs w:val="22"/>
        </w:rPr>
        <w:t>Odbiory</w:t>
      </w:r>
    </w:p>
    <w:p w14:paraId="4A5D6FAD" w14:textId="237E6693" w:rsidR="001D6FBF" w:rsidRPr="00EC6728" w:rsidRDefault="01792364" w:rsidP="002835EB">
      <w:pPr>
        <w:numPr>
          <w:ilvl w:val="0"/>
          <w:numId w:val="15"/>
        </w:numPr>
        <w:spacing w:line="271" w:lineRule="auto"/>
        <w:jc w:val="both"/>
        <w:rPr>
          <w:rFonts w:ascii="Calibri" w:hAnsi="Calibri" w:cs="Calibri"/>
          <w:sz w:val="22"/>
          <w:szCs w:val="22"/>
        </w:rPr>
      </w:pPr>
      <w:r w:rsidRPr="00EC6728">
        <w:rPr>
          <w:rFonts w:ascii="Calibri" w:hAnsi="Calibri" w:cs="Calibri"/>
          <w:sz w:val="22"/>
          <w:szCs w:val="22"/>
        </w:rPr>
        <w:t xml:space="preserve">Produkty BIM oraz dokumenty przygotowywane przez Wykonawcę w ramach realizacji Umowy podlegają weryfikacji i odbiorowi przez Zamawiającego. </w:t>
      </w:r>
    </w:p>
    <w:p w14:paraId="5B6C8114" w14:textId="79630F43" w:rsidR="001D6FBF" w:rsidRPr="00EC6728" w:rsidRDefault="01792364" w:rsidP="002835EB">
      <w:pPr>
        <w:numPr>
          <w:ilvl w:val="0"/>
          <w:numId w:val="15"/>
        </w:numPr>
        <w:spacing w:line="271" w:lineRule="auto"/>
        <w:jc w:val="both"/>
        <w:rPr>
          <w:rFonts w:ascii="Calibri" w:hAnsi="Calibri" w:cs="Calibri"/>
          <w:sz w:val="22"/>
          <w:szCs w:val="22"/>
        </w:rPr>
      </w:pPr>
      <w:r w:rsidRPr="00EC6728">
        <w:rPr>
          <w:rFonts w:ascii="Calibri" w:hAnsi="Calibri" w:cs="Calibri"/>
          <w:sz w:val="22"/>
          <w:szCs w:val="22"/>
        </w:rPr>
        <w:t xml:space="preserve">Odbiorowi podlegają następujące produkty Wykonawcy: </w:t>
      </w:r>
    </w:p>
    <w:p w14:paraId="6F63FA70" w14:textId="40B27945" w:rsidR="001D6FBF" w:rsidRPr="0040300F" w:rsidRDefault="4BA68783" w:rsidP="002835EB">
      <w:pPr>
        <w:pStyle w:val="Akapitzlist"/>
        <w:numPr>
          <w:ilvl w:val="1"/>
          <w:numId w:val="40"/>
        </w:numPr>
        <w:spacing w:line="271" w:lineRule="auto"/>
        <w:ind w:left="714" w:hanging="357"/>
        <w:jc w:val="both"/>
        <w:rPr>
          <w:rFonts w:ascii="Calibri" w:eastAsia="SanukPro" w:hAnsi="Calibri" w:cs="Calibri"/>
          <w:sz w:val="22"/>
          <w:szCs w:val="22"/>
        </w:rPr>
      </w:pPr>
      <w:r w:rsidRPr="1A4F3AF0">
        <w:rPr>
          <w:rFonts w:ascii="Calibri" w:eastAsia="SanukPro" w:hAnsi="Calibri" w:cs="Calibri"/>
          <w:sz w:val="22"/>
          <w:szCs w:val="22"/>
        </w:rPr>
        <w:t xml:space="preserve">Organizacja procesu BIM i CDE – obejmująca analizę wymagań EIR, przygotowanie zasad wykorzystania udostępnionej przez Zamawiającego platformy CDE, w tym organizacji przepływu informacji i dostępów oraz zgłoszenie uwag do EIR – </w:t>
      </w:r>
      <w:r w:rsidR="180A3B47" w:rsidRPr="1A4F3AF0">
        <w:rPr>
          <w:rFonts w:ascii="Calibri" w:eastAsia="SanukPro" w:hAnsi="Calibri" w:cs="Calibri"/>
          <w:sz w:val="22"/>
          <w:szCs w:val="22"/>
        </w:rPr>
        <w:t>etap</w:t>
      </w:r>
      <w:r w:rsidRPr="1A4F3AF0">
        <w:rPr>
          <w:rFonts w:ascii="Calibri" w:eastAsia="SanukPro" w:hAnsi="Calibri" w:cs="Calibri"/>
          <w:sz w:val="22"/>
          <w:szCs w:val="22"/>
        </w:rPr>
        <w:t xml:space="preserve"> M1;</w:t>
      </w:r>
    </w:p>
    <w:p w14:paraId="4E83B37E" w14:textId="577B13D6" w:rsidR="001D6FBF" w:rsidRPr="0040300F" w:rsidRDefault="4BA68783" w:rsidP="002835EB">
      <w:pPr>
        <w:pStyle w:val="Akapitzlist"/>
        <w:numPr>
          <w:ilvl w:val="1"/>
          <w:numId w:val="40"/>
        </w:numPr>
        <w:spacing w:line="271" w:lineRule="auto"/>
        <w:ind w:left="714" w:hanging="357"/>
        <w:jc w:val="both"/>
        <w:rPr>
          <w:rFonts w:ascii="Calibri" w:eastAsia="SanukPro" w:hAnsi="Calibri" w:cs="Calibri"/>
          <w:sz w:val="22"/>
          <w:szCs w:val="22"/>
        </w:rPr>
      </w:pPr>
      <w:r w:rsidRPr="1A4F3AF0">
        <w:rPr>
          <w:rFonts w:ascii="Calibri" w:eastAsia="SanukPro" w:hAnsi="Calibri" w:cs="Calibri"/>
          <w:sz w:val="22"/>
          <w:szCs w:val="22"/>
        </w:rPr>
        <w:t xml:space="preserve">Przygotowanie narzędzi kontroli BIM – obejmujące opracowanie i uzgodnienie z Zamawiającym listy kontrolnej do weryfikacji zgodności BEP z wymaganiami EIR – </w:t>
      </w:r>
      <w:r w:rsidR="296CAE1F" w:rsidRPr="1A4F3AF0">
        <w:rPr>
          <w:rFonts w:ascii="Calibri" w:eastAsia="SanukPro" w:hAnsi="Calibri" w:cs="Calibri"/>
          <w:sz w:val="22"/>
          <w:szCs w:val="22"/>
        </w:rPr>
        <w:t>etap</w:t>
      </w:r>
      <w:r w:rsidRPr="1A4F3AF0">
        <w:rPr>
          <w:rFonts w:ascii="Calibri" w:eastAsia="SanukPro" w:hAnsi="Calibri" w:cs="Calibri"/>
          <w:sz w:val="22"/>
          <w:szCs w:val="22"/>
        </w:rPr>
        <w:t xml:space="preserve"> M2;</w:t>
      </w:r>
    </w:p>
    <w:p w14:paraId="60DCBB7A" w14:textId="24A15C9B" w:rsidR="001D6FBF" w:rsidRPr="0040300F" w:rsidRDefault="4BA68783" w:rsidP="002835EB">
      <w:pPr>
        <w:pStyle w:val="Akapitzlist"/>
        <w:numPr>
          <w:ilvl w:val="1"/>
          <w:numId w:val="40"/>
        </w:numPr>
        <w:spacing w:line="271" w:lineRule="auto"/>
        <w:ind w:left="714" w:hanging="357"/>
        <w:jc w:val="both"/>
        <w:rPr>
          <w:rFonts w:ascii="Calibri" w:eastAsia="SanukPro" w:hAnsi="Calibri" w:cs="Calibri"/>
          <w:sz w:val="22"/>
          <w:szCs w:val="22"/>
        </w:rPr>
      </w:pPr>
      <w:r w:rsidRPr="1A4F3AF0">
        <w:rPr>
          <w:rFonts w:ascii="Calibri" w:eastAsia="SanukPro" w:hAnsi="Calibri" w:cs="Calibri"/>
          <w:sz w:val="22"/>
          <w:szCs w:val="22"/>
        </w:rPr>
        <w:t xml:space="preserve">Opinia dotycząca BEP Wykonawcy Dokumentacji – obejmująca weryfikację BEP pod kątem zgodności z wymaganiami EIR, przekazanie uwag oraz ponowną opinię dotyczącą skorygowanego BEP – </w:t>
      </w:r>
      <w:r w:rsidR="437128D2" w:rsidRPr="1A4F3AF0">
        <w:rPr>
          <w:rFonts w:ascii="Calibri" w:eastAsia="SanukPro" w:hAnsi="Calibri" w:cs="Calibri"/>
          <w:sz w:val="22"/>
          <w:szCs w:val="22"/>
        </w:rPr>
        <w:t>etap</w:t>
      </w:r>
      <w:r w:rsidRPr="1A4F3AF0">
        <w:rPr>
          <w:rFonts w:ascii="Calibri" w:eastAsia="SanukPro" w:hAnsi="Calibri" w:cs="Calibri"/>
          <w:sz w:val="22"/>
          <w:szCs w:val="22"/>
        </w:rPr>
        <w:t xml:space="preserve"> M3;</w:t>
      </w:r>
    </w:p>
    <w:p w14:paraId="3E56D89A" w14:textId="21E67C55" w:rsidR="001D6FBF" w:rsidRPr="0040300F" w:rsidRDefault="4BA68783" w:rsidP="002835EB">
      <w:pPr>
        <w:pStyle w:val="Akapitzlist"/>
        <w:numPr>
          <w:ilvl w:val="1"/>
          <w:numId w:val="40"/>
        </w:numPr>
        <w:spacing w:line="271" w:lineRule="auto"/>
        <w:ind w:left="714" w:hanging="357"/>
        <w:jc w:val="both"/>
        <w:rPr>
          <w:rFonts w:ascii="Calibri" w:eastAsia="SanukPro" w:hAnsi="Calibri" w:cs="Calibri"/>
          <w:sz w:val="22"/>
          <w:szCs w:val="22"/>
        </w:rPr>
      </w:pPr>
      <w:r w:rsidRPr="1A4F3AF0">
        <w:rPr>
          <w:rFonts w:ascii="Calibri" w:eastAsia="SanukPro" w:hAnsi="Calibri" w:cs="Calibri"/>
          <w:sz w:val="22"/>
          <w:szCs w:val="22"/>
        </w:rPr>
        <w:t xml:space="preserve">Raporty Koordynacji BIM dla Etapu I, II i III Dokumentacji – obejmujące weryfikację realizacji procesu BIM, stanu modeli i informacji BIM, zgodności z wymaganiami EIR/BEP oraz identyfikację </w:t>
      </w:r>
      <w:proofErr w:type="spellStart"/>
      <w:r w:rsidRPr="1A4F3AF0">
        <w:rPr>
          <w:rFonts w:ascii="Calibri" w:eastAsia="SanukPro" w:hAnsi="Calibri" w:cs="Calibri"/>
          <w:sz w:val="22"/>
          <w:szCs w:val="22"/>
        </w:rPr>
        <w:t>ryzyk</w:t>
      </w:r>
      <w:proofErr w:type="spellEnd"/>
      <w:r w:rsidRPr="1A4F3AF0">
        <w:rPr>
          <w:rFonts w:ascii="Calibri" w:eastAsia="SanukPro" w:hAnsi="Calibri" w:cs="Calibri"/>
          <w:sz w:val="22"/>
          <w:szCs w:val="22"/>
        </w:rPr>
        <w:t xml:space="preserve"> informacyjnych – </w:t>
      </w:r>
      <w:r w:rsidR="3D6A1764" w:rsidRPr="1A4F3AF0">
        <w:rPr>
          <w:rFonts w:ascii="Calibri" w:eastAsia="SanukPro" w:hAnsi="Calibri" w:cs="Calibri"/>
          <w:sz w:val="22"/>
          <w:szCs w:val="22"/>
        </w:rPr>
        <w:t>etapy</w:t>
      </w:r>
      <w:r w:rsidRPr="1A4F3AF0">
        <w:rPr>
          <w:rFonts w:ascii="Calibri" w:eastAsia="SanukPro" w:hAnsi="Calibri" w:cs="Calibri"/>
          <w:sz w:val="22"/>
          <w:szCs w:val="22"/>
        </w:rPr>
        <w:t xml:space="preserve"> P1–P3;</w:t>
      </w:r>
    </w:p>
    <w:p w14:paraId="7DB06333" w14:textId="66E57A99" w:rsidR="001D6FBF" w:rsidRPr="0040300F" w:rsidRDefault="4BA68783" w:rsidP="002835EB">
      <w:pPr>
        <w:pStyle w:val="Akapitzlist"/>
        <w:numPr>
          <w:ilvl w:val="1"/>
          <w:numId w:val="40"/>
        </w:numPr>
        <w:spacing w:line="271" w:lineRule="auto"/>
        <w:ind w:left="714" w:hanging="357"/>
        <w:jc w:val="both"/>
        <w:rPr>
          <w:rFonts w:ascii="Calibri" w:eastAsia="SanukPro" w:hAnsi="Calibri" w:cs="Calibri"/>
          <w:sz w:val="22"/>
          <w:szCs w:val="22"/>
        </w:rPr>
      </w:pPr>
      <w:r w:rsidRPr="1A4F3AF0">
        <w:rPr>
          <w:rFonts w:ascii="Calibri" w:eastAsia="SanukPro" w:hAnsi="Calibri" w:cs="Calibri"/>
          <w:sz w:val="22"/>
          <w:szCs w:val="22"/>
        </w:rPr>
        <w:t xml:space="preserve">Raport tygodniowy – obejmujący informację o bieżącej realizacji procesu BIM, aktywności w CDE, statusie publikacji dokumentów i modeli oraz istotnych zdarzeniach – </w:t>
      </w:r>
      <w:r w:rsidR="143406FF" w:rsidRPr="1A4F3AF0">
        <w:rPr>
          <w:rFonts w:ascii="Calibri" w:eastAsia="SanukPro" w:hAnsi="Calibri" w:cs="Calibri"/>
          <w:sz w:val="22"/>
          <w:szCs w:val="22"/>
        </w:rPr>
        <w:t>etap</w:t>
      </w:r>
      <w:r w:rsidRPr="1A4F3AF0">
        <w:rPr>
          <w:rFonts w:ascii="Calibri" w:eastAsia="SanukPro" w:hAnsi="Calibri" w:cs="Calibri"/>
          <w:sz w:val="22"/>
          <w:szCs w:val="22"/>
        </w:rPr>
        <w:t xml:space="preserve"> P4;</w:t>
      </w:r>
    </w:p>
    <w:p w14:paraId="68029AF5" w14:textId="5AB25241" w:rsidR="001D6FBF" w:rsidRPr="0040300F" w:rsidRDefault="4BA68783" w:rsidP="002835EB">
      <w:pPr>
        <w:pStyle w:val="Akapitzlist"/>
        <w:numPr>
          <w:ilvl w:val="1"/>
          <w:numId w:val="40"/>
        </w:numPr>
        <w:spacing w:line="271" w:lineRule="auto"/>
        <w:ind w:left="714" w:hanging="357"/>
        <w:jc w:val="both"/>
        <w:rPr>
          <w:rFonts w:ascii="Calibri" w:eastAsia="SanukPro" w:hAnsi="Calibri" w:cs="Calibri"/>
          <w:sz w:val="22"/>
          <w:szCs w:val="22"/>
        </w:rPr>
      </w:pPr>
      <w:r w:rsidRPr="1A4F3AF0">
        <w:rPr>
          <w:rFonts w:ascii="Calibri" w:eastAsia="SanukPro" w:hAnsi="Calibri" w:cs="Calibri"/>
          <w:sz w:val="22"/>
          <w:szCs w:val="22"/>
        </w:rPr>
        <w:t xml:space="preserve">Raport miesięczny – obejmujący status modeli, zidentyfikowane niezgodności z EIR/BEP, status działań korygujących oraz ryzyka informacyjne – </w:t>
      </w:r>
      <w:r w:rsidR="3B4DB0D6" w:rsidRPr="1A4F3AF0">
        <w:rPr>
          <w:rFonts w:ascii="Calibri" w:eastAsia="SanukPro" w:hAnsi="Calibri" w:cs="Calibri"/>
          <w:sz w:val="22"/>
          <w:szCs w:val="22"/>
        </w:rPr>
        <w:t>etap</w:t>
      </w:r>
      <w:r w:rsidRPr="1A4F3AF0">
        <w:rPr>
          <w:rFonts w:ascii="Calibri" w:eastAsia="SanukPro" w:hAnsi="Calibri" w:cs="Calibri"/>
          <w:sz w:val="22"/>
          <w:szCs w:val="22"/>
        </w:rPr>
        <w:t xml:space="preserve"> P5;</w:t>
      </w:r>
    </w:p>
    <w:p w14:paraId="12F304D7" w14:textId="75F22327" w:rsidR="001D6FBF" w:rsidRPr="0040300F" w:rsidRDefault="4BA68783" w:rsidP="002835EB">
      <w:pPr>
        <w:pStyle w:val="Akapitzlist"/>
        <w:numPr>
          <w:ilvl w:val="1"/>
          <w:numId w:val="40"/>
        </w:numPr>
        <w:spacing w:line="271" w:lineRule="auto"/>
        <w:ind w:left="714" w:hanging="357"/>
        <w:jc w:val="both"/>
        <w:rPr>
          <w:rFonts w:ascii="Calibri" w:eastAsia="SanukPro" w:hAnsi="Calibri" w:cs="Calibri"/>
          <w:sz w:val="22"/>
          <w:szCs w:val="22"/>
        </w:rPr>
      </w:pPr>
      <w:r w:rsidRPr="1A4F3AF0">
        <w:rPr>
          <w:rFonts w:ascii="Calibri" w:eastAsia="SanukPro" w:hAnsi="Calibri" w:cs="Calibri"/>
          <w:sz w:val="22"/>
          <w:szCs w:val="22"/>
        </w:rPr>
        <w:t xml:space="preserve">Raport </w:t>
      </w:r>
      <w:r w:rsidR="1291AFC5" w:rsidRPr="1A4F3AF0">
        <w:rPr>
          <w:rFonts w:ascii="Calibri" w:eastAsia="SanukPro" w:hAnsi="Calibri" w:cs="Calibri"/>
          <w:sz w:val="22"/>
          <w:szCs w:val="22"/>
        </w:rPr>
        <w:t>K</w:t>
      </w:r>
      <w:r w:rsidRPr="1A4F3AF0">
        <w:rPr>
          <w:rFonts w:ascii="Calibri" w:eastAsia="SanukPro" w:hAnsi="Calibri" w:cs="Calibri"/>
          <w:sz w:val="22"/>
          <w:szCs w:val="22"/>
        </w:rPr>
        <w:t xml:space="preserve">ońcowy BIM – obejmujący podsumowanie realizacji procesu BIM, zestawienie przekazanych produktów BIM, ocenę zgodności procesu wymiany informacji BIM z wymaganiami EIR oraz rekomendacje dla kolejnych etapów inwestycji – </w:t>
      </w:r>
      <w:r w:rsidR="44274F61" w:rsidRPr="1A4F3AF0">
        <w:rPr>
          <w:rFonts w:ascii="Calibri" w:eastAsia="SanukPro" w:hAnsi="Calibri" w:cs="Calibri"/>
          <w:sz w:val="22"/>
          <w:szCs w:val="22"/>
        </w:rPr>
        <w:t>etap</w:t>
      </w:r>
      <w:r w:rsidRPr="1A4F3AF0">
        <w:rPr>
          <w:rFonts w:ascii="Calibri" w:eastAsia="SanukPro" w:hAnsi="Calibri" w:cs="Calibri"/>
          <w:sz w:val="22"/>
          <w:szCs w:val="22"/>
        </w:rPr>
        <w:t xml:space="preserve"> P6;</w:t>
      </w:r>
    </w:p>
    <w:p w14:paraId="4CE290C7" w14:textId="3A3F33B1" w:rsidR="001D6FBF" w:rsidRPr="0040300F" w:rsidRDefault="4BA68783" w:rsidP="002835EB">
      <w:pPr>
        <w:numPr>
          <w:ilvl w:val="1"/>
          <w:numId w:val="40"/>
        </w:numPr>
        <w:spacing w:line="271" w:lineRule="auto"/>
        <w:ind w:left="714" w:hanging="357"/>
        <w:jc w:val="both"/>
        <w:rPr>
          <w:rFonts w:ascii="Calibri" w:eastAsia="SanukPro" w:hAnsi="Calibri" w:cs="Calibri"/>
          <w:sz w:val="22"/>
          <w:szCs w:val="22"/>
        </w:rPr>
      </w:pPr>
      <w:r w:rsidRPr="1A4F3AF0">
        <w:rPr>
          <w:rFonts w:ascii="Calibri" w:eastAsia="SanukPro" w:hAnsi="Calibri" w:cs="Calibri"/>
          <w:sz w:val="22"/>
          <w:szCs w:val="22"/>
        </w:rPr>
        <w:t xml:space="preserve">Dokumentacja zamknięcia procesu BIM – obejmująca weryfikację kompletności organizacji archiwum CDE, dostępności przekazanych danych BIM oraz przygotowanie podsumowania wymagań BIM dla dalszych etapów inwestycji – </w:t>
      </w:r>
      <w:r w:rsidR="14D50686" w:rsidRPr="1A4F3AF0">
        <w:rPr>
          <w:rFonts w:ascii="Calibri" w:eastAsia="SanukPro" w:hAnsi="Calibri" w:cs="Calibri"/>
          <w:sz w:val="22"/>
          <w:szCs w:val="22"/>
        </w:rPr>
        <w:t>etap</w:t>
      </w:r>
      <w:r w:rsidRPr="1A4F3AF0">
        <w:rPr>
          <w:rFonts w:ascii="Calibri" w:eastAsia="SanukPro" w:hAnsi="Calibri" w:cs="Calibri"/>
          <w:sz w:val="22"/>
          <w:szCs w:val="22"/>
        </w:rPr>
        <w:t xml:space="preserve"> M4.</w:t>
      </w:r>
    </w:p>
    <w:p w14:paraId="63817C5F" w14:textId="22FDB86B" w:rsidR="001D6FBF" w:rsidRPr="00EC6728" w:rsidRDefault="084B5061" w:rsidP="002835EB">
      <w:pPr>
        <w:numPr>
          <w:ilvl w:val="0"/>
          <w:numId w:val="14"/>
        </w:numPr>
        <w:spacing w:line="271" w:lineRule="auto"/>
        <w:jc w:val="both"/>
        <w:rPr>
          <w:rFonts w:ascii="Calibri" w:hAnsi="Calibri" w:cs="Calibri"/>
          <w:sz w:val="22"/>
          <w:szCs w:val="22"/>
        </w:rPr>
      </w:pPr>
      <w:r w:rsidRPr="1A4F3AF0">
        <w:rPr>
          <w:rFonts w:ascii="Calibri" w:hAnsi="Calibri" w:cs="Calibri"/>
          <w:sz w:val="22"/>
          <w:szCs w:val="22"/>
        </w:rPr>
        <w:t xml:space="preserve">Protokoły z narad BIM, w tym narad tygodniowych oraz narad interwencyjnych, nie stanowią odrębnych produktów podlegających odbiorowi, lecz są dokumentacją przebiegu procesu BIM i podlegają zapisowi </w:t>
      </w:r>
      <w:r w:rsidR="40E60EC2" w:rsidRPr="1A4F3AF0">
        <w:rPr>
          <w:rFonts w:ascii="Calibri" w:hAnsi="Calibri" w:cs="Calibri"/>
          <w:sz w:val="22"/>
          <w:szCs w:val="22"/>
        </w:rPr>
        <w:t xml:space="preserve">na platformie </w:t>
      </w:r>
      <w:r w:rsidRPr="1A4F3AF0">
        <w:rPr>
          <w:rFonts w:ascii="Calibri" w:hAnsi="Calibri" w:cs="Calibri"/>
          <w:sz w:val="22"/>
          <w:szCs w:val="22"/>
        </w:rPr>
        <w:t xml:space="preserve">CDE. </w:t>
      </w:r>
    </w:p>
    <w:p w14:paraId="62D84DEA" w14:textId="64D41238" w:rsidR="001D6FBF" w:rsidRPr="00EC6728" w:rsidRDefault="01792364" w:rsidP="002835EB">
      <w:pPr>
        <w:numPr>
          <w:ilvl w:val="0"/>
          <w:numId w:val="14"/>
        </w:numPr>
        <w:spacing w:line="271" w:lineRule="auto"/>
        <w:jc w:val="both"/>
        <w:rPr>
          <w:rFonts w:ascii="Calibri" w:hAnsi="Calibri" w:cs="Calibri"/>
          <w:sz w:val="22"/>
          <w:szCs w:val="22"/>
        </w:rPr>
      </w:pPr>
      <w:r w:rsidRPr="00EC6728">
        <w:rPr>
          <w:rFonts w:ascii="Calibri" w:hAnsi="Calibri" w:cs="Calibri"/>
          <w:sz w:val="22"/>
          <w:szCs w:val="22"/>
        </w:rPr>
        <w:t xml:space="preserve">Zamawiający dokonuje odbioru produktu albo zgłasza uwagi do produktu w terminie </w:t>
      </w:r>
      <w:r w:rsidR="592C0C2F" w:rsidRPr="00EC6728">
        <w:rPr>
          <w:rFonts w:ascii="Calibri" w:hAnsi="Calibri" w:cs="Calibri"/>
          <w:sz w:val="22"/>
          <w:szCs w:val="22"/>
        </w:rPr>
        <w:t>5</w:t>
      </w:r>
      <w:r w:rsidRPr="00EC6728">
        <w:rPr>
          <w:rFonts w:ascii="Calibri" w:hAnsi="Calibri" w:cs="Calibri"/>
          <w:sz w:val="22"/>
          <w:szCs w:val="22"/>
        </w:rPr>
        <w:t xml:space="preserve"> dni roboczych od dnia jego otrzymania. </w:t>
      </w:r>
    </w:p>
    <w:p w14:paraId="005C14FB" w14:textId="5EB94302" w:rsidR="001D6FBF" w:rsidRPr="00EC6728" w:rsidRDefault="084B5061" w:rsidP="002835EB">
      <w:pPr>
        <w:numPr>
          <w:ilvl w:val="0"/>
          <w:numId w:val="14"/>
        </w:numPr>
        <w:spacing w:line="271" w:lineRule="auto"/>
        <w:jc w:val="both"/>
        <w:rPr>
          <w:rFonts w:ascii="Calibri" w:hAnsi="Calibri" w:cs="Calibri"/>
          <w:sz w:val="22"/>
          <w:szCs w:val="22"/>
        </w:rPr>
      </w:pPr>
      <w:r w:rsidRPr="1A4F3AF0">
        <w:rPr>
          <w:rFonts w:ascii="Calibri" w:hAnsi="Calibri" w:cs="Calibri"/>
          <w:sz w:val="22"/>
          <w:szCs w:val="22"/>
        </w:rPr>
        <w:t xml:space="preserve">W przypadku zgłoszenia uwag Wykonawca dokonuje ich analizy, wprowadza uzasadnione korekty i przekazuje poprawiony produkt w terminie 5 dni roboczych od dnia otrzymania uwag. </w:t>
      </w:r>
    </w:p>
    <w:p w14:paraId="2B9D2AE0" w14:textId="2BE2FEDE" w:rsidR="001D6FBF" w:rsidRPr="00EC6728" w:rsidRDefault="01792364" w:rsidP="002835EB">
      <w:pPr>
        <w:numPr>
          <w:ilvl w:val="0"/>
          <w:numId w:val="14"/>
        </w:numPr>
        <w:spacing w:line="271" w:lineRule="auto"/>
        <w:jc w:val="both"/>
        <w:rPr>
          <w:rFonts w:ascii="Calibri" w:hAnsi="Calibri" w:cs="Calibri"/>
          <w:sz w:val="22"/>
          <w:szCs w:val="22"/>
        </w:rPr>
      </w:pPr>
      <w:r w:rsidRPr="00EC6728">
        <w:rPr>
          <w:rFonts w:ascii="Calibri" w:hAnsi="Calibri" w:cs="Calibri"/>
          <w:sz w:val="22"/>
          <w:szCs w:val="22"/>
        </w:rPr>
        <w:t xml:space="preserve">Zamawiający dokonuje ponownej weryfikacji poprawionego produktu w terminie 5 dni roboczych od dnia jego otrzymania. </w:t>
      </w:r>
    </w:p>
    <w:p w14:paraId="4BC18BBB" w14:textId="7D42E7B8" w:rsidR="001D6FBF" w:rsidRPr="00EC6728" w:rsidRDefault="01792364" w:rsidP="002835EB">
      <w:pPr>
        <w:numPr>
          <w:ilvl w:val="0"/>
          <w:numId w:val="14"/>
        </w:numPr>
        <w:spacing w:line="271" w:lineRule="auto"/>
        <w:jc w:val="both"/>
        <w:rPr>
          <w:rFonts w:ascii="Calibri" w:hAnsi="Calibri" w:cs="Calibri"/>
          <w:sz w:val="22"/>
          <w:szCs w:val="22"/>
        </w:rPr>
      </w:pPr>
      <w:r w:rsidRPr="00EC6728">
        <w:rPr>
          <w:rFonts w:ascii="Calibri" w:hAnsi="Calibri" w:cs="Calibri"/>
          <w:sz w:val="22"/>
          <w:szCs w:val="22"/>
        </w:rPr>
        <w:t xml:space="preserve">Odbiór produktu przez Zamawiającego nie ogranicza odpowiedzialności Wykonawcy za należyte wykonanie obowiązków wynikających z Umowy i OPZ. </w:t>
      </w:r>
    </w:p>
    <w:p w14:paraId="5CCB9DEF" w14:textId="341071ED" w:rsidR="001D6FBF" w:rsidRDefault="01792364" w:rsidP="002835EB">
      <w:pPr>
        <w:numPr>
          <w:ilvl w:val="0"/>
          <w:numId w:val="14"/>
        </w:numPr>
        <w:spacing w:line="271" w:lineRule="auto"/>
        <w:jc w:val="both"/>
        <w:rPr>
          <w:rFonts w:ascii="Calibri" w:hAnsi="Calibri" w:cs="Calibri"/>
          <w:sz w:val="22"/>
          <w:szCs w:val="22"/>
        </w:rPr>
      </w:pPr>
      <w:r w:rsidRPr="00EC6728">
        <w:rPr>
          <w:rFonts w:ascii="Calibri" w:hAnsi="Calibri" w:cs="Calibri"/>
          <w:sz w:val="22"/>
          <w:szCs w:val="22"/>
        </w:rPr>
        <w:lastRenderedPageBreak/>
        <w:t>Raporty tygodniowe i miesięczne uznaje się za przyjęte, jeżeli Zamawiający nie zgłosi uwag w terminie 5 dni roboczych od dnia ich przekazania.</w:t>
      </w:r>
    </w:p>
    <w:p w14:paraId="7153E839" w14:textId="77777777" w:rsidR="0040300F" w:rsidRPr="00EC6728" w:rsidRDefault="0040300F" w:rsidP="0040300F">
      <w:pPr>
        <w:spacing w:line="271" w:lineRule="auto"/>
        <w:ind w:left="360"/>
        <w:jc w:val="both"/>
        <w:rPr>
          <w:rFonts w:ascii="Calibri" w:hAnsi="Calibri" w:cs="Calibri"/>
          <w:sz w:val="22"/>
          <w:szCs w:val="22"/>
        </w:rPr>
      </w:pPr>
    </w:p>
    <w:p w14:paraId="488753A5" w14:textId="3B00D53C" w:rsidR="001D6FBF" w:rsidRPr="0040300F" w:rsidRDefault="4F74B9EB" w:rsidP="00EC6728">
      <w:pPr>
        <w:spacing w:line="271" w:lineRule="auto"/>
        <w:jc w:val="center"/>
        <w:rPr>
          <w:rFonts w:ascii="Calibri" w:hAnsi="Calibri" w:cs="Calibri"/>
          <w:b/>
          <w:bCs/>
          <w:sz w:val="22"/>
          <w:szCs w:val="22"/>
        </w:rPr>
      </w:pPr>
      <w:r w:rsidRPr="1A4F3AF0">
        <w:rPr>
          <w:rFonts w:ascii="Calibri" w:hAnsi="Calibri" w:cs="Calibri"/>
          <w:b/>
          <w:bCs/>
          <w:sz w:val="22"/>
          <w:szCs w:val="22"/>
        </w:rPr>
        <w:t>§ 10</w:t>
      </w:r>
    </w:p>
    <w:p w14:paraId="2FFC13F4" w14:textId="267CCB43" w:rsidR="00247BF6" w:rsidRPr="0040300F" w:rsidRDefault="134279A5" w:rsidP="00EC6728">
      <w:pPr>
        <w:pStyle w:val="Akapitzlist"/>
        <w:spacing w:line="271" w:lineRule="auto"/>
        <w:jc w:val="center"/>
        <w:rPr>
          <w:rFonts w:ascii="Calibri" w:hAnsi="Calibri" w:cs="Calibri"/>
          <w:b/>
          <w:bCs/>
          <w:sz w:val="22"/>
          <w:szCs w:val="22"/>
        </w:rPr>
      </w:pPr>
      <w:r w:rsidRPr="0040300F">
        <w:rPr>
          <w:rFonts w:ascii="Calibri" w:hAnsi="Calibri" w:cs="Calibri"/>
          <w:b/>
          <w:bCs/>
          <w:sz w:val="22"/>
          <w:szCs w:val="22"/>
        </w:rPr>
        <w:t>Zmiany Umowy</w:t>
      </w:r>
    </w:p>
    <w:p w14:paraId="7D76E482" w14:textId="6EAA8315" w:rsidR="313851B4" w:rsidRDefault="313851B4" w:rsidP="002835EB">
      <w:pPr>
        <w:numPr>
          <w:ilvl w:val="0"/>
          <w:numId w:val="25"/>
        </w:numPr>
        <w:spacing w:line="271" w:lineRule="auto"/>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 xml:space="preserve">Działając na podstawie przepisu art. 455 ust. 1 pkt 1 ustawy </w:t>
      </w:r>
      <w:proofErr w:type="spellStart"/>
      <w:r w:rsidRPr="1A4F3AF0">
        <w:rPr>
          <w:rFonts w:ascii="Calibri" w:eastAsia="Calibri" w:hAnsi="Calibri" w:cs="Calibri"/>
          <w:color w:val="000000" w:themeColor="text1"/>
          <w:sz w:val="22"/>
          <w:szCs w:val="22"/>
        </w:rPr>
        <w:t>Pzp</w:t>
      </w:r>
      <w:proofErr w:type="spellEnd"/>
      <w:r w:rsidRPr="1A4F3AF0">
        <w:rPr>
          <w:rFonts w:ascii="Calibri" w:eastAsia="Calibri" w:hAnsi="Calibri" w:cs="Calibri"/>
          <w:color w:val="000000" w:themeColor="text1"/>
          <w:sz w:val="22"/>
          <w:szCs w:val="22"/>
        </w:rPr>
        <w:t>, Zamawiający przewiduje możliwość zmiany Umowy w przypadku:</w:t>
      </w:r>
    </w:p>
    <w:p w14:paraId="155E3A82" w14:textId="7360275A" w:rsidR="313851B4" w:rsidRDefault="313851B4" w:rsidP="00A56392">
      <w:pPr>
        <w:pStyle w:val="Akapitzlist"/>
        <w:numPr>
          <w:ilvl w:val="1"/>
          <w:numId w:val="54"/>
        </w:numPr>
        <w:spacing w:line="269" w:lineRule="auto"/>
        <w:ind w:left="714"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zmian przepisów prawa, które to zmiany mają bezpośredni wpływ na realizację przedmiotu Umowy w ten sposób, że czynią wykonanie Umowy na dotychczasowych zasadach niecelowym, niezgodnym z wymaganiami lub niemożliwym – zakres zmiany: zmiana polegać będzie na dostosowaniu Umowy do obowiązujących przepisów prawa,</w:t>
      </w:r>
    </w:p>
    <w:p w14:paraId="58E0F08B" w14:textId="39D463F0" w:rsidR="313851B4" w:rsidRDefault="313851B4" w:rsidP="00A56392">
      <w:pPr>
        <w:pStyle w:val="Akapitzlist"/>
        <w:numPr>
          <w:ilvl w:val="1"/>
          <w:numId w:val="54"/>
        </w:numPr>
        <w:spacing w:line="269" w:lineRule="auto"/>
        <w:ind w:left="714"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zmiany przepisów prawa w zakresie dotyczącym stawki podatku VAT - zakres zmiany, w przypadku zmiany stawki podatku VAT wynagrodzenie netto określone w § 8ust. 1 pozostanie bez zmian, zmianie ulegnie wartość wynagrodzenia brutto,</w:t>
      </w:r>
    </w:p>
    <w:p w14:paraId="263237DA" w14:textId="57CC28C9" w:rsidR="313851B4" w:rsidRDefault="313851B4" w:rsidP="00A56392">
      <w:pPr>
        <w:pStyle w:val="Akapitzlist"/>
        <w:numPr>
          <w:ilvl w:val="1"/>
          <w:numId w:val="54"/>
        </w:numPr>
        <w:spacing w:line="269" w:lineRule="auto"/>
        <w:ind w:left="714"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gdy wynikną rozbieżności lub niejasności w Umowie, których nie będzie można usunąć w inny sposób, a zmiana będzie umożliwiać usunięcie rozbieżności i doprecyzowanie Umowy w celu jednoznacznej interpretacji jej postanowień – zakres zmiany: zmiana polegać będzie na wyeliminowaniu rozbieżności i jednoznacznym sprecyzowaniu zapisów Umowy wywołujących wątpliwości pomiędzy Stronami,</w:t>
      </w:r>
    </w:p>
    <w:p w14:paraId="0A6284B0" w14:textId="723FA468" w:rsidR="313851B4" w:rsidRDefault="313851B4" w:rsidP="00A56392">
      <w:pPr>
        <w:pStyle w:val="Akapitzlist"/>
        <w:numPr>
          <w:ilvl w:val="1"/>
          <w:numId w:val="54"/>
        </w:numPr>
        <w:spacing w:line="269" w:lineRule="auto"/>
        <w:ind w:left="714"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wystąpienia siły wyższej;</w:t>
      </w:r>
    </w:p>
    <w:p w14:paraId="30794748" w14:textId="66976308" w:rsidR="313851B4" w:rsidRDefault="313851B4" w:rsidP="00A56392">
      <w:pPr>
        <w:pStyle w:val="Akapitzlist"/>
        <w:numPr>
          <w:ilvl w:val="1"/>
          <w:numId w:val="54"/>
        </w:numPr>
        <w:spacing w:line="269" w:lineRule="auto"/>
        <w:ind w:left="714" w:hanging="357"/>
        <w:jc w:val="both"/>
        <w:rPr>
          <w:rFonts w:ascii="Calibri" w:eastAsia="Calibri" w:hAnsi="Calibri" w:cs="Calibri"/>
          <w:sz w:val="22"/>
          <w:szCs w:val="22"/>
        </w:rPr>
      </w:pPr>
      <w:r w:rsidRPr="1F03E1FC">
        <w:rPr>
          <w:rFonts w:ascii="Calibri" w:eastAsia="Calibri" w:hAnsi="Calibri" w:cs="Calibri"/>
          <w:sz w:val="22"/>
          <w:szCs w:val="22"/>
        </w:rPr>
        <w:t>w przypadku przedłużenia terminu realizacji Dokumentacji przez Wykonawcę Dokumentacji, z zastrzeżeniem warunków określonych w § 8 ust. 1.</w:t>
      </w:r>
    </w:p>
    <w:p w14:paraId="523F2720" w14:textId="01FEBFE9" w:rsidR="313851B4" w:rsidRDefault="313851B4" w:rsidP="002835EB">
      <w:pPr>
        <w:pStyle w:val="Akapitzlist"/>
        <w:numPr>
          <w:ilvl w:val="0"/>
          <w:numId w:val="25"/>
        </w:numPr>
        <w:spacing w:line="269" w:lineRule="auto"/>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Zmiany umowy, o których mowa powyżej mogą być wprowadzone w przypadku wystąpienia okoliczności, o których mowa w ust. 1, pkt 1) - 4) Wykonawca zwróci się do Zamawiającego z wnioskiem o dokonanie zmiany umowy, zawierającym stosowne uzasadnienie. Wniosek winien być złożony w formie pisemnej lub elektronicznej na adres osoby wskazanej do kontaktu po stronie Zamawiającego.</w:t>
      </w:r>
    </w:p>
    <w:p w14:paraId="25C9C985" w14:textId="109B0BE0" w:rsidR="313851B4" w:rsidRDefault="313851B4" w:rsidP="002835EB">
      <w:pPr>
        <w:pStyle w:val="Akapitzlist"/>
        <w:numPr>
          <w:ilvl w:val="0"/>
          <w:numId w:val="25"/>
        </w:numPr>
        <w:spacing w:line="269" w:lineRule="auto"/>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Zamawiający po zapoznaniu się z uzasadnieniem i przy uwzględnieniu okoliczności sprawy dokona oceny zasadności zmiany umowy. Wszelkie zmiany umowy wymagają formy pisemnej. Z wnioskiem o dokonanie zmiany może wystąpić również Zamawiający.</w:t>
      </w:r>
    </w:p>
    <w:p w14:paraId="256BEE86" w14:textId="3EE01DEE" w:rsidR="313851B4" w:rsidRDefault="313851B4" w:rsidP="002835EB">
      <w:pPr>
        <w:pStyle w:val="Akapitzlist"/>
        <w:numPr>
          <w:ilvl w:val="0"/>
          <w:numId w:val="25"/>
        </w:numPr>
        <w:spacing w:line="269" w:lineRule="auto"/>
        <w:jc w:val="both"/>
        <w:rPr>
          <w:rFonts w:ascii="Calibri" w:eastAsia="Calibri" w:hAnsi="Calibri" w:cs="Calibri"/>
          <w:sz w:val="22"/>
          <w:szCs w:val="22"/>
        </w:rPr>
      </w:pPr>
      <w:r w:rsidRPr="1A4F3AF0">
        <w:rPr>
          <w:rFonts w:ascii="Calibri" w:eastAsia="Calibri" w:hAnsi="Calibri" w:cs="Calibri"/>
          <w:sz w:val="22"/>
          <w:szCs w:val="22"/>
        </w:rPr>
        <w:t>Z zastrzeżeniem postanowień Umowy dopuszczających dokonanie określonych zmian bez konieczności zawierania aneksu, wszelkie zmiany, uzupełnienia lub odstąpienia od postanowień Umowy wymagają formy pisemnej w postaci aneksu podpisanego przez obie Strony pod rygorem nieważności.</w:t>
      </w:r>
    </w:p>
    <w:p w14:paraId="3EE21243" w14:textId="18B90EEC" w:rsidR="313851B4" w:rsidRDefault="313851B4" w:rsidP="002835EB">
      <w:pPr>
        <w:pStyle w:val="Akapitzlist"/>
        <w:numPr>
          <w:ilvl w:val="0"/>
          <w:numId w:val="25"/>
        </w:numPr>
        <w:spacing w:line="269" w:lineRule="auto"/>
        <w:jc w:val="both"/>
        <w:rPr>
          <w:rFonts w:ascii="Calibri" w:eastAsia="Calibri" w:hAnsi="Calibri" w:cs="Calibri"/>
          <w:sz w:val="22"/>
          <w:szCs w:val="22"/>
        </w:rPr>
      </w:pPr>
      <w:r w:rsidRPr="1A4F3AF0">
        <w:rPr>
          <w:rFonts w:ascii="Calibri" w:eastAsia="Calibri" w:hAnsi="Calibri" w:cs="Calibri"/>
          <w:sz w:val="22"/>
          <w:szCs w:val="22"/>
        </w:rPr>
        <w:t>Zamawiający przewiduje możliwość zmiany w przypadku zmiany powszechnie obowiązujących przepisów prawa w zakresie mającym wpływ na Przedmiot Umowy.</w:t>
      </w:r>
    </w:p>
    <w:p w14:paraId="25346946" w14:textId="77AB75F8" w:rsidR="6A256D8F" w:rsidRPr="0040300F" w:rsidRDefault="6A256D8F" w:rsidP="00EC6728">
      <w:pPr>
        <w:pStyle w:val="Akapitzlist"/>
        <w:spacing w:line="271" w:lineRule="auto"/>
        <w:ind w:left="360"/>
        <w:jc w:val="both"/>
        <w:rPr>
          <w:rFonts w:ascii="Calibri" w:hAnsi="Calibri" w:cs="Calibri"/>
          <w:sz w:val="22"/>
          <w:szCs w:val="22"/>
        </w:rPr>
      </w:pPr>
    </w:p>
    <w:p w14:paraId="6D32C037" w14:textId="634D1D7E" w:rsidR="00537CA0" w:rsidRPr="00EC6728" w:rsidRDefault="56DFE9F9" w:rsidP="00EC6728">
      <w:pPr>
        <w:spacing w:line="271" w:lineRule="auto"/>
        <w:jc w:val="center"/>
      </w:pPr>
      <w:r w:rsidRPr="1A4F3AF0">
        <w:rPr>
          <w:rFonts w:ascii="Calibri" w:hAnsi="Calibri" w:cs="Calibri"/>
          <w:b/>
          <w:bCs/>
          <w:sz w:val="22"/>
          <w:szCs w:val="22"/>
        </w:rPr>
        <w:t xml:space="preserve">§ </w:t>
      </w:r>
      <w:r w:rsidR="69F8A5D0" w:rsidRPr="1A4F3AF0">
        <w:rPr>
          <w:rFonts w:ascii="Calibri" w:hAnsi="Calibri" w:cs="Calibri"/>
          <w:b/>
          <w:bCs/>
          <w:sz w:val="22"/>
          <w:szCs w:val="22"/>
        </w:rPr>
        <w:t>11</w:t>
      </w:r>
    </w:p>
    <w:p w14:paraId="23B3FD2B" w14:textId="263A2E34" w:rsidR="001C5904" w:rsidRPr="00EC6728" w:rsidRDefault="7C00BAD1" w:rsidP="00EC6728">
      <w:pPr>
        <w:spacing w:line="271" w:lineRule="auto"/>
        <w:jc w:val="center"/>
      </w:pPr>
      <w:r w:rsidRPr="1A4F3AF0">
        <w:rPr>
          <w:rFonts w:ascii="Calibri" w:hAnsi="Calibri" w:cs="Calibri"/>
          <w:b/>
          <w:bCs/>
          <w:sz w:val="22"/>
          <w:szCs w:val="22"/>
        </w:rPr>
        <w:t>Waloryzacja wynagrodzenia</w:t>
      </w:r>
    </w:p>
    <w:p w14:paraId="1CCB10BF" w14:textId="0BCF53FA" w:rsidR="001C5904" w:rsidRPr="00EC6728" w:rsidRDefault="7C00BAD1" w:rsidP="002835EB">
      <w:pPr>
        <w:pStyle w:val="Akapitzlist"/>
        <w:numPr>
          <w:ilvl w:val="0"/>
          <w:numId w:val="7"/>
        </w:numPr>
        <w:spacing w:line="269" w:lineRule="auto"/>
        <w:ind w:left="425" w:right="443" w:hanging="290"/>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W przypadku zmiany:</w:t>
      </w:r>
    </w:p>
    <w:p w14:paraId="268565CF" w14:textId="61D93358" w:rsidR="001C5904" w:rsidRPr="00EC6728" w:rsidRDefault="7C00BAD1" w:rsidP="00A56392">
      <w:pPr>
        <w:pStyle w:val="Akapitzlist"/>
        <w:numPr>
          <w:ilvl w:val="1"/>
          <w:numId w:val="55"/>
        </w:numPr>
        <w:spacing w:line="269" w:lineRule="auto"/>
        <w:ind w:left="714" w:right="442"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wysokości minimalnego wynagrodzenia za pracę albo wysokości minimalnej stawki godzinowej, ustalonych na podstawie przepisów ustawy z dnia 10 października 2002 r. o minimalnym wynagrodzeniu za pracę,</w:t>
      </w:r>
    </w:p>
    <w:p w14:paraId="42A1B9F8" w14:textId="42181DC2" w:rsidR="001C5904" w:rsidRPr="00EC6728" w:rsidRDefault="7C00BAD1" w:rsidP="00A56392">
      <w:pPr>
        <w:pStyle w:val="Akapitzlist"/>
        <w:numPr>
          <w:ilvl w:val="1"/>
          <w:numId w:val="55"/>
        </w:numPr>
        <w:spacing w:line="269" w:lineRule="auto"/>
        <w:ind w:left="714" w:right="442"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zasad podlegania ubezpieczeniom społecznym lub ubezpieczeniu zdrowotnemu lub wysokości stawki składki na ubezpieczenia społeczne lub zdrowotne,</w:t>
      </w:r>
    </w:p>
    <w:p w14:paraId="799509CD" w14:textId="4FB8473E" w:rsidR="001C5904" w:rsidRPr="00EC6728" w:rsidRDefault="7C00BAD1" w:rsidP="00A56392">
      <w:pPr>
        <w:pStyle w:val="Akapitzlist"/>
        <w:numPr>
          <w:ilvl w:val="1"/>
          <w:numId w:val="55"/>
        </w:numPr>
        <w:spacing w:line="269" w:lineRule="auto"/>
        <w:ind w:left="714" w:right="442"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lastRenderedPageBreak/>
        <w:t>zasad gromadzenia i wysokości wpłat do pracowniczych planów kapitałowych, o których mowa w ustawie z dnia 4 października 2018 r. o pracowniczych planach kapitałowych,</w:t>
      </w:r>
    </w:p>
    <w:p w14:paraId="06C95940" w14:textId="32066661" w:rsidR="001C5904" w:rsidRPr="00EC6728" w:rsidRDefault="7C00BAD1" w:rsidP="00A56392">
      <w:pPr>
        <w:pStyle w:val="Akapitzlist"/>
        <w:numPr>
          <w:ilvl w:val="1"/>
          <w:numId w:val="55"/>
        </w:numPr>
        <w:spacing w:line="269" w:lineRule="auto"/>
        <w:ind w:left="714" w:right="442"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ceny materiałów lub kosztów związanych z realizacją zamówienia</w:t>
      </w:r>
    </w:p>
    <w:p w14:paraId="509B9C03" w14:textId="039023F8" w:rsidR="001C5904" w:rsidRPr="00EC6728" w:rsidRDefault="7C00BAD1" w:rsidP="1A4F3AF0">
      <w:pPr>
        <w:spacing w:line="269" w:lineRule="auto"/>
        <w:ind w:left="425" w:right="443"/>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 jeżeli zmiany te mają lub będą miały wpływ na koszty wykonania umowy przez Wykonawcę, może on zwrócić się do Zamawiającego z pisemnym wnioskiem o przeprowadzenie negocjacji w sprawie zmiany wynagrodzenia.</w:t>
      </w:r>
    </w:p>
    <w:p w14:paraId="01D6B3CF" w14:textId="4130207D" w:rsidR="001C5904" w:rsidRPr="00EC6728" w:rsidRDefault="7C00BAD1" w:rsidP="002835EB">
      <w:pPr>
        <w:pStyle w:val="Akapitzlist"/>
        <w:numPr>
          <w:ilvl w:val="0"/>
          <w:numId w:val="7"/>
        </w:numPr>
        <w:spacing w:line="269" w:lineRule="auto"/>
        <w:ind w:left="425" w:right="443" w:hanging="290"/>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Wniosek Wykonawcy, o którym mowa w ust. 1, zawiera:</w:t>
      </w:r>
    </w:p>
    <w:p w14:paraId="31DB41C6" w14:textId="50441818" w:rsidR="001C5904" w:rsidRPr="00EC6728" w:rsidRDefault="7C00BAD1" w:rsidP="00A56392">
      <w:pPr>
        <w:pStyle w:val="Akapitzlist"/>
        <w:numPr>
          <w:ilvl w:val="1"/>
          <w:numId w:val="56"/>
        </w:numPr>
        <w:spacing w:line="269" w:lineRule="auto"/>
        <w:ind w:left="714" w:right="442"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propozycję zmiany wynagrodzenia;</w:t>
      </w:r>
    </w:p>
    <w:p w14:paraId="3D8E71FB" w14:textId="68D4574E" w:rsidR="001C5904" w:rsidRPr="00EC6728" w:rsidRDefault="7C00BAD1" w:rsidP="00A56392">
      <w:pPr>
        <w:pStyle w:val="Akapitzlist"/>
        <w:numPr>
          <w:ilvl w:val="1"/>
          <w:numId w:val="56"/>
        </w:numPr>
        <w:spacing w:line="269" w:lineRule="auto"/>
        <w:ind w:left="714" w:right="442"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uzasadnienie zmiany, w szczególności:</w:t>
      </w:r>
    </w:p>
    <w:p w14:paraId="568769A1" w14:textId="05D0B30A" w:rsidR="001C5904" w:rsidRPr="00EC6728" w:rsidRDefault="7C00BAD1" w:rsidP="00A56392">
      <w:pPr>
        <w:pStyle w:val="Akapitzlist"/>
        <w:numPr>
          <w:ilvl w:val="2"/>
          <w:numId w:val="57"/>
        </w:numPr>
        <w:spacing w:line="269" w:lineRule="auto"/>
        <w:ind w:left="1264" w:right="442"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zasady kalkulacji kosztów oraz założenia co do wysokości dotychczasowych i przyszłych kosztów wykonania umowy,</w:t>
      </w:r>
    </w:p>
    <w:p w14:paraId="53B2A2EA" w14:textId="5723AB5B" w:rsidR="001C5904" w:rsidRPr="00EC6728" w:rsidRDefault="7C00BAD1" w:rsidP="00A56392">
      <w:pPr>
        <w:pStyle w:val="Akapitzlist"/>
        <w:numPr>
          <w:ilvl w:val="2"/>
          <w:numId w:val="57"/>
        </w:numPr>
        <w:spacing w:line="269" w:lineRule="auto"/>
        <w:ind w:left="1264" w:right="442"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wskazanie wpływu zmian, o których mowa w ust. 1, na wysokość kosztów wykonania umowy,</w:t>
      </w:r>
    </w:p>
    <w:p w14:paraId="62FCC7EE" w14:textId="10320341" w:rsidR="001C5904" w:rsidRPr="00EC6728" w:rsidRDefault="7C00BAD1" w:rsidP="00A56392">
      <w:pPr>
        <w:pStyle w:val="Akapitzlist"/>
        <w:numPr>
          <w:ilvl w:val="2"/>
          <w:numId w:val="57"/>
        </w:numPr>
        <w:spacing w:line="269" w:lineRule="auto"/>
        <w:ind w:left="1264" w:right="442"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szczegółową kalkulację proponowanej zmiany wynagrodzenia;</w:t>
      </w:r>
    </w:p>
    <w:p w14:paraId="11B2540E" w14:textId="55F10617" w:rsidR="001C5904" w:rsidRPr="00EC6728" w:rsidRDefault="7C00BAD1" w:rsidP="00A56392">
      <w:pPr>
        <w:pStyle w:val="Akapitzlist"/>
        <w:numPr>
          <w:ilvl w:val="0"/>
          <w:numId w:val="58"/>
        </w:numPr>
        <w:spacing w:line="269" w:lineRule="auto"/>
        <w:ind w:left="714" w:right="442"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dokumenty niezbędne do oceny przez Zamawiającego, czy zmiany, o których mowa w ust. 1, mają lub będą miały wpływ na koszty wykonania umowy oraz w jakim stopniu uzasadniają one zmianę wysokości wynagrodzenia.</w:t>
      </w:r>
    </w:p>
    <w:p w14:paraId="456BFCC4" w14:textId="3A76CCC9" w:rsidR="001C5904" w:rsidRPr="00EC6728" w:rsidRDefault="7C00BAD1" w:rsidP="002835EB">
      <w:pPr>
        <w:pStyle w:val="Akapitzlist"/>
        <w:numPr>
          <w:ilvl w:val="0"/>
          <w:numId w:val="7"/>
        </w:numPr>
        <w:spacing w:line="269" w:lineRule="auto"/>
        <w:ind w:left="425" w:right="443" w:hanging="290"/>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W przypadku, o którym mowa w ust. 1 pkt 1–3, Wykonawca może złożyć wniosek, o którym mowa w ust. 2, w terminie od dnia opublikowania przepisów, z których wynikają zmiany, do 30 dnia od dnia ich wejścia w życie. Zmiana wynagrodzenia może nastąpić za okres nie wcześniejszy niż od dnia wejścia w życie tych przepisów.</w:t>
      </w:r>
    </w:p>
    <w:p w14:paraId="353E0C03" w14:textId="6C6CE82F" w:rsidR="001C5904" w:rsidRPr="00EC6728" w:rsidRDefault="7C00BAD1" w:rsidP="002835EB">
      <w:pPr>
        <w:pStyle w:val="Akapitzlist"/>
        <w:numPr>
          <w:ilvl w:val="0"/>
          <w:numId w:val="7"/>
        </w:numPr>
        <w:spacing w:line="269" w:lineRule="auto"/>
        <w:ind w:left="425" w:right="443" w:hanging="290"/>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W przypadku, o którym mowa w ust. 1 pkt 4, Wykonawca może złożyć wniosek, o którym mowa w ust. 2, po upływie 6 miesięcy od dnia rozpoczęcia umowy Strony dopuszczają zmianę wysokości wynagrodzenia Wykonawcy, tj. waloryzację wynagrodzenia w przypadku zmiany ceny materiałów lub kosztów związanych z realizacją zamówienia o wartość średniorocznego wskaźnika zmiany cen towarów i usług ogółem, publikowanego w komunikacie Prezesa Głównego Urzędu Statystycznego. Zmiana ceny materiałów i kosztów oznacza zarówno wzrost, jak i obniżenie odpowiednio cen materiałów lub kosztów względem ceny materiałów lub kosztów znajdujących się w ofercie Wykonawcy stanowiących podstawę ustalenia wynagrodzenia.</w:t>
      </w:r>
    </w:p>
    <w:p w14:paraId="7D23CEFB" w14:textId="356E2234" w:rsidR="001C5904" w:rsidRPr="00EC6728" w:rsidRDefault="7C00BAD1" w:rsidP="002835EB">
      <w:pPr>
        <w:pStyle w:val="Akapitzlist"/>
        <w:numPr>
          <w:ilvl w:val="0"/>
          <w:numId w:val="7"/>
        </w:numPr>
        <w:spacing w:line="269" w:lineRule="auto"/>
        <w:ind w:left="425" w:right="443" w:hanging="290"/>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Zmiana wysokości wynagrodzenia Wykonawcy wynikająca ze zmiany cen materiałów lub kosztów będzie miała zastosowanie wyłącznie do niezrealizowanej części Umowy – i wejdzie w życie nie wcześniej niż w dniu, w którym został zawarty aneks do Umowy.</w:t>
      </w:r>
    </w:p>
    <w:p w14:paraId="06C3D946" w14:textId="37E03768" w:rsidR="001C5904" w:rsidRPr="00EC6728" w:rsidRDefault="7C00BAD1" w:rsidP="002835EB">
      <w:pPr>
        <w:pStyle w:val="Akapitzlist"/>
        <w:numPr>
          <w:ilvl w:val="0"/>
          <w:numId w:val="7"/>
        </w:numPr>
        <w:spacing w:line="269" w:lineRule="auto"/>
        <w:ind w:left="425" w:right="443" w:hanging="290"/>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W terminie 30 dni od dnia otrzymania wniosku, Zamawiający może zwrócić się do Wykonawcy o jego uzupełnienie.</w:t>
      </w:r>
    </w:p>
    <w:p w14:paraId="067C126A" w14:textId="371E9708" w:rsidR="001C5904" w:rsidRPr="00EC6728" w:rsidRDefault="7C00BAD1" w:rsidP="002835EB">
      <w:pPr>
        <w:pStyle w:val="Akapitzlist"/>
        <w:numPr>
          <w:ilvl w:val="0"/>
          <w:numId w:val="7"/>
        </w:numPr>
        <w:spacing w:line="269" w:lineRule="auto"/>
        <w:ind w:left="425" w:right="443" w:hanging="290"/>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W przypadku zmiany stawki podatku od towarów i usług należnego od świadczonej usługi nieprzekraczalna wartość umowy brutto, określona w §</w:t>
      </w:r>
      <w:r w:rsidR="4C3EE059" w:rsidRPr="1A4F3AF0">
        <w:rPr>
          <w:rFonts w:ascii="Calibri" w:eastAsia="Calibri" w:hAnsi="Calibri" w:cs="Calibri"/>
          <w:color w:val="000000" w:themeColor="text1"/>
          <w:sz w:val="22"/>
          <w:szCs w:val="22"/>
        </w:rPr>
        <w:t>8</w:t>
      </w:r>
      <w:r w:rsidRPr="1A4F3AF0">
        <w:rPr>
          <w:rFonts w:ascii="Calibri" w:eastAsia="Calibri" w:hAnsi="Calibri" w:cs="Calibri"/>
          <w:color w:val="000000" w:themeColor="text1"/>
          <w:sz w:val="22"/>
          <w:szCs w:val="22"/>
        </w:rPr>
        <w:t xml:space="preserve"> ust. 1, zostanie wyliczona z uwzględnieniem stawki podatku od towarów i usług, wynikającej ze zmienionych przepisów. Wykonawca od dnia wejścia w życie przepisów wprowadzających zmianę stawki podatku będzie wystawiał faktury uwzględniające tę zmianę.</w:t>
      </w:r>
    </w:p>
    <w:p w14:paraId="6BE5BDF8" w14:textId="5629172B" w:rsidR="001C5904" w:rsidRPr="00EC6728" w:rsidRDefault="7C00BAD1" w:rsidP="002835EB">
      <w:pPr>
        <w:pStyle w:val="Akapitzlist"/>
        <w:numPr>
          <w:ilvl w:val="0"/>
          <w:numId w:val="7"/>
        </w:numPr>
        <w:spacing w:line="269" w:lineRule="auto"/>
        <w:ind w:left="425" w:right="443" w:hanging="290"/>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 xml:space="preserve">Zamawiający zastrzega, że maksymalna wartość wszystkich zmian wysokości wynagrodzenia, jaką dopuszcza w efekcie zastosowania postanowień o zasadach wprowadzania zmian jej wysokości, o których mowa w ust. 1 wynosi </w:t>
      </w:r>
      <w:r w:rsidRPr="1A4F3AF0">
        <w:rPr>
          <w:rFonts w:ascii="Calibri" w:eastAsia="Calibri" w:hAnsi="Calibri" w:cs="Calibri"/>
          <w:b/>
          <w:bCs/>
          <w:color w:val="000000" w:themeColor="text1"/>
          <w:sz w:val="22"/>
          <w:szCs w:val="22"/>
        </w:rPr>
        <w:t>10% pierwotnej wysokości wynagrodzenia</w:t>
      </w:r>
      <w:r w:rsidRPr="1A4F3AF0">
        <w:rPr>
          <w:rFonts w:ascii="Calibri" w:eastAsia="Calibri" w:hAnsi="Calibri" w:cs="Calibri"/>
          <w:color w:val="000000" w:themeColor="text1"/>
          <w:sz w:val="22"/>
          <w:szCs w:val="22"/>
        </w:rPr>
        <w:t xml:space="preserve"> w ujęciu brutto, o którym mowa w §8 ust 1.</w:t>
      </w:r>
    </w:p>
    <w:p w14:paraId="541EBA61" w14:textId="3D58E3B0" w:rsidR="001C5904" w:rsidRPr="00EC6728" w:rsidRDefault="7C00BAD1" w:rsidP="002835EB">
      <w:pPr>
        <w:pStyle w:val="Akapitzlist"/>
        <w:numPr>
          <w:ilvl w:val="0"/>
          <w:numId w:val="7"/>
        </w:numPr>
        <w:spacing w:line="269" w:lineRule="auto"/>
        <w:ind w:left="425" w:right="442" w:hanging="289"/>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lastRenderedPageBreak/>
        <w:t>Wykonawca, w przypadku zmiany wysokości jego wynagrodzenia zgodnie z ust. 1, zobowiązany jest do zmiany wynagrodzenia przysługującego podwykonawcy, z którym zawarł umowę, w zakresie odpowiadającym powyższym zmianom dotyczących zobowiązania podwykonawcy, jeżeli okres obowiązywania umowy przekracza 6 miesięcy.</w:t>
      </w:r>
    </w:p>
    <w:p w14:paraId="67936B63" w14:textId="5731639C" w:rsidR="001C5904" w:rsidRPr="00EC6728" w:rsidRDefault="001C5904" w:rsidP="1A4F3AF0">
      <w:pPr>
        <w:spacing w:line="271" w:lineRule="auto"/>
        <w:rPr>
          <w:rFonts w:ascii="Calibri" w:hAnsi="Calibri" w:cs="Calibri"/>
          <w:b/>
          <w:bCs/>
          <w:sz w:val="22"/>
          <w:szCs w:val="22"/>
        </w:rPr>
      </w:pPr>
    </w:p>
    <w:p w14:paraId="395C0654" w14:textId="799FE8A8" w:rsidR="001C5904" w:rsidRPr="00EC6728" w:rsidRDefault="4F200541" w:rsidP="1A4F3AF0">
      <w:pPr>
        <w:spacing w:line="271" w:lineRule="auto"/>
        <w:jc w:val="center"/>
        <w:rPr>
          <w:rFonts w:ascii="Calibri" w:hAnsi="Calibri" w:cs="Calibri"/>
          <w:b/>
          <w:bCs/>
          <w:sz w:val="22"/>
          <w:szCs w:val="22"/>
        </w:rPr>
      </w:pPr>
      <w:r w:rsidRPr="1A4F3AF0">
        <w:rPr>
          <w:rFonts w:ascii="Calibri" w:hAnsi="Calibri" w:cs="Calibri"/>
          <w:b/>
          <w:bCs/>
          <w:sz w:val="22"/>
          <w:szCs w:val="22"/>
        </w:rPr>
        <w:t>§ 12</w:t>
      </w:r>
    </w:p>
    <w:p w14:paraId="5A5375AC" w14:textId="084F0F51" w:rsidR="001C5904" w:rsidRPr="00EC6728" w:rsidRDefault="07B73870" w:rsidP="00EC6728">
      <w:pPr>
        <w:spacing w:line="271" w:lineRule="auto"/>
        <w:jc w:val="center"/>
        <w:rPr>
          <w:rFonts w:ascii="Calibri" w:hAnsi="Calibri" w:cs="Calibri"/>
          <w:b/>
          <w:bCs/>
          <w:sz w:val="22"/>
          <w:szCs w:val="22"/>
        </w:rPr>
      </w:pPr>
      <w:r w:rsidRPr="1A4F3AF0">
        <w:rPr>
          <w:rFonts w:ascii="Calibri" w:hAnsi="Calibri" w:cs="Calibri"/>
          <w:b/>
          <w:bCs/>
          <w:sz w:val="22"/>
          <w:szCs w:val="22"/>
        </w:rPr>
        <w:t xml:space="preserve"> </w:t>
      </w:r>
      <w:r w:rsidR="73FAF25F" w:rsidRPr="1A4F3AF0">
        <w:rPr>
          <w:rFonts w:ascii="Calibri" w:hAnsi="Calibri" w:cs="Calibri"/>
          <w:b/>
          <w:bCs/>
          <w:sz w:val="22"/>
          <w:szCs w:val="22"/>
        </w:rPr>
        <w:t>Zakończenie Umowy</w:t>
      </w:r>
    </w:p>
    <w:p w14:paraId="19EE8B2F" w14:textId="19ADDD8F" w:rsidR="320E2B29" w:rsidRPr="00EC6728" w:rsidRDefault="320E2B29" w:rsidP="002835EB">
      <w:pPr>
        <w:pStyle w:val="Akapitzlist"/>
        <w:numPr>
          <w:ilvl w:val="0"/>
          <w:numId w:val="26"/>
        </w:numPr>
        <w:spacing w:line="271" w:lineRule="auto"/>
        <w:ind w:left="357" w:hanging="357"/>
        <w:jc w:val="both"/>
        <w:rPr>
          <w:rFonts w:ascii="Calibri" w:hAnsi="Calibri" w:cs="Calibri"/>
          <w:sz w:val="22"/>
          <w:szCs w:val="22"/>
        </w:rPr>
      </w:pPr>
      <w:r w:rsidRPr="00EC6728">
        <w:rPr>
          <w:rFonts w:ascii="Calibri" w:hAnsi="Calibri" w:cs="Calibri"/>
          <w:sz w:val="22"/>
          <w:szCs w:val="22"/>
        </w:rPr>
        <w:t>Umowę uznaje się za wykonaną z dniem odbioru przez Zamawiającego wszystkich produktów objętych zakresem Umowy oraz spełnienia łącznie następujących warunków:</w:t>
      </w:r>
    </w:p>
    <w:p w14:paraId="533EFEA7" w14:textId="63F37139" w:rsidR="320E2B29" w:rsidRPr="00A56392" w:rsidRDefault="320E2B29" w:rsidP="00A56392">
      <w:pPr>
        <w:pStyle w:val="Akapitzlist"/>
        <w:numPr>
          <w:ilvl w:val="1"/>
          <w:numId w:val="68"/>
        </w:numPr>
        <w:spacing w:line="271" w:lineRule="auto"/>
        <w:ind w:left="714" w:hanging="357"/>
        <w:jc w:val="both"/>
        <w:rPr>
          <w:rFonts w:ascii="Calibri" w:hAnsi="Calibri" w:cs="Calibri"/>
          <w:sz w:val="22"/>
          <w:szCs w:val="22"/>
        </w:rPr>
      </w:pPr>
      <w:r w:rsidRPr="00A56392">
        <w:rPr>
          <w:rFonts w:ascii="Calibri" w:hAnsi="Calibri" w:cs="Calibri"/>
          <w:sz w:val="22"/>
          <w:szCs w:val="22"/>
        </w:rPr>
        <w:t>odbioru przez Zamawiającego dokumentacji projektowej Etapu III od Wykonawcy Dokumentacji;</w:t>
      </w:r>
    </w:p>
    <w:p w14:paraId="4E0FFBD1" w14:textId="3DAB5261" w:rsidR="320E2B29" w:rsidRPr="00A56392" w:rsidRDefault="35422574" w:rsidP="00A56392">
      <w:pPr>
        <w:pStyle w:val="Akapitzlist"/>
        <w:numPr>
          <w:ilvl w:val="1"/>
          <w:numId w:val="68"/>
        </w:numPr>
        <w:spacing w:line="271" w:lineRule="auto"/>
        <w:ind w:left="714" w:hanging="357"/>
        <w:jc w:val="both"/>
        <w:rPr>
          <w:rFonts w:ascii="Calibri" w:hAnsi="Calibri" w:cs="Calibri"/>
          <w:sz w:val="22"/>
          <w:szCs w:val="22"/>
        </w:rPr>
      </w:pPr>
      <w:r w:rsidRPr="00A56392">
        <w:rPr>
          <w:rFonts w:ascii="Calibri" w:hAnsi="Calibri" w:cs="Calibri"/>
          <w:sz w:val="22"/>
          <w:szCs w:val="22"/>
        </w:rPr>
        <w:t>zaakceptowania przez Zamawiającego Raportu Koordynacji BIM dla Etapu III (</w:t>
      </w:r>
      <w:r w:rsidR="0E710462" w:rsidRPr="00A56392">
        <w:rPr>
          <w:rFonts w:ascii="Calibri" w:hAnsi="Calibri" w:cs="Calibri"/>
          <w:sz w:val="22"/>
          <w:szCs w:val="22"/>
        </w:rPr>
        <w:t xml:space="preserve">etap </w:t>
      </w:r>
      <w:r w:rsidRPr="00A56392">
        <w:rPr>
          <w:rFonts w:ascii="Calibri" w:hAnsi="Calibri" w:cs="Calibri"/>
          <w:sz w:val="22"/>
          <w:szCs w:val="22"/>
        </w:rPr>
        <w:t>P3);</w:t>
      </w:r>
    </w:p>
    <w:p w14:paraId="47E4E651" w14:textId="3394141E" w:rsidR="320E2B29" w:rsidRPr="00A56392" w:rsidRDefault="35422574" w:rsidP="00A56392">
      <w:pPr>
        <w:pStyle w:val="Akapitzlist"/>
        <w:numPr>
          <w:ilvl w:val="1"/>
          <w:numId w:val="68"/>
        </w:numPr>
        <w:spacing w:line="271" w:lineRule="auto"/>
        <w:ind w:left="714" w:hanging="357"/>
        <w:jc w:val="both"/>
        <w:rPr>
          <w:rFonts w:ascii="Calibri" w:hAnsi="Calibri" w:cs="Calibri"/>
          <w:sz w:val="22"/>
          <w:szCs w:val="22"/>
        </w:rPr>
      </w:pPr>
      <w:r w:rsidRPr="00A56392">
        <w:rPr>
          <w:rFonts w:ascii="Calibri" w:hAnsi="Calibri" w:cs="Calibri"/>
          <w:sz w:val="22"/>
          <w:szCs w:val="22"/>
        </w:rPr>
        <w:t xml:space="preserve">zaakceptowania przez Zamawiającego Raportu </w:t>
      </w:r>
      <w:r w:rsidR="5CA1B2CA" w:rsidRPr="00A56392">
        <w:rPr>
          <w:rFonts w:ascii="Calibri" w:hAnsi="Calibri" w:cs="Calibri"/>
          <w:sz w:val="22"/>
          <w:szCs w:val="22"/>
        </w:rPr>
        <w:t>K</w:t>
      </w:r>
      <w:r w:rsidRPr="00A56392">
        <w:rPr>
          <w:rFonts w:ascii="Calibri" w:hAnsi="Calibri" w:cs="Calibri"/>
          <w:sz w:val="22"/>
          <w:szCs w:val="22"/>
        </w:rPr>
        <w:t>ońcowego BIM (</w:t>
      </w:r>
      <w:r w:rsidR="4C9E0A19" w:rsidRPr="00A56392">
        <w:rPr>
          <w:rFonts w:ascii="Calibri" w:hAnsi="Calibri" w:cs="Calibri"/>
          <w:sz w:val="22"/>
          <w:szCs w:val="22"/>
        </w:rPr>
        <w:t xml:space="preserve">etap </w:t>
      </w:r>
      <w:r w:rsidRPr="00A56392">
        <w:rPr>
          <w:rFonts w:ascii="Calibri" w:hAnsi="Calibri" w:cs="Calibri"/>
          <w:sz w:val="22"/>
          <w:szCs w:val="22"/>
        </w:rPr>
        <w:t>P6);</w:t>
      </w:r>
    </w:p>
    <w:p w14:paraId="627A7343" w14:textId="5DA29D54" w:rsidR="320E2B29" w:rsidRPr="00A56392" w:rsidRDefault="35422574" w:rsidP="00A56392">
      <w:pPr>
        <w:pStyle w:val="Akapitzlist"/>
        <w:numPr>
          <w:ilvl w:val="1"/>
          <w:numId w:val="68"/>
        </w:numPr>
        <w:spacing w:line="271" w:lineRule="auto"/>
        <w:ind w:left="714" w:hanging="357"/>
        <w:jc w:val="both"/>
        <w:rPr>
          <w:rFonts w:ascii="Calibri" w:hAnsi="Calibri" w:cs="Calibri"/>
          <w:sz w:val="22"/>
          <w:szCs w:val="22"/>
        </w:rPr>
      </w:pPr>
      <w:r w:rsidRPr="00A56392">
        <w:rPr>
          <w:rFonts w:ascii="Calibri" w:hAnsi="Calibri" w:cs="Calibri"/>
          <w:sz w:val="22"/>
          <w:szCs w:val="22"/>
        </w:rPr>
        <w:t xml:space="preserve">odbioru przez Zamawiającego produktów określonych dla </w:t>
      </w:r>
      <w:r w:rsidR="14568D61" w:rsidRPr="00A56392">
        <w:rPr>
          <w:rFonts w:ascii="Calibri" w:hAnsi="Calibri" w:cs="Calibri"/>
          <w:sz w:val="22"/>
          <w:szCs w:val="22"/>
        </w:rPr>
        <w:t xml:space="preserve">etapu </w:t>
      </w:r>
      <w:r w:rsidRPr="00A56392">
        <w:rPr>
          <w:rFonts w:ascii="Calibri" w:hAnsi="Calibri" w:cs="Calibri"/>
          <w:sz w:val="22"/>
          <w:szCs w:val="22"/>
        </w:rPr>
        <w:t>M4 – Archiwizacja CDE;</w:t>
      </w:r>
    </w:p>
    <w:p w14:paraId="00019209" w14:textId="77E42050" w:rsidR="320E2B29" w:rsidRPr="00A56392" w:rsidRDefault="35422574" w:rsidP="00A56392">
      <w:pPr>
        <w:pStyle w:val="Akapitzlist"/>
        <w:numPr>
          <w:ilvl w:val="1"/>
          <w:numId w:val="68"/>
        </w:numPr>
        <w:spacing w:line="271" w:lineRule="auto"/>
        <w:ind w:left="714" w:hanging="357"/>
        <w:jc w:val="both"/>
        <w:rPr>
          <w:rFonts w:ascii="Calibri" w:hAnsi="Calibri" w:cs="Calibri"/>
          <w:sz w:val="22"/>
          <w:szCs w:val="22"/>
        </w:rPr>
      </w:pPr>
      <w:r w:rsidRPr="00A56392">
        <w:rPr>
          <w:rFonts w:ascii="Calibri" w:hAnsi="Calibri" w:cs="Calibri"/>
          <w:sz w:val="22"/>
          <w:szCs w:val="22"/>
        </w:rPr>
        <w:t xml:space="preserve">złożenia przez Wykonawcę pisemnego oświadczenia o usunięciu lokalnych kopii danych projektowych, po uprzednim przekazaniu wszystkich wymaganych danych </w:t>
      </w:r>
      <w:r w:rsidR="3941A969" w:rsidRPr="00A56392">
        <w:rPr>
          <w:rFonts w:ascii="Calibri" w:hAnsi="Calibri" w:cs="Calibri"/>
          <w:sz w:val="22"/>
          <w:szCs w:val="22"/>
        </w:rPr>
        <w:t xml:space="preserve">w platformie </w:t>
      </w:r>
      <w:r w:rsidRPr="00A56392">
        <w:rPr>
          <w:rFonts w:ascii="Calibri" w:hAnsi="Calibri" w:cs="Calibri"/>
          <w:sz w:val="22"/>
          <w:szCs w:val="22"/>
        </w:rPr>
        <w:t>CDE.</w:t>
      </w:r>
    </w:p>
    <w:p w14:paraId="2E73A122" w14:textId="0E3C8F2B" w:rsidR="320E2B29" w:rsidRDefault="35422574" w:rsidP="002835EB">
      <w:pPr>
        <w:pStyle w:val="Akapitzlist"/>
        <w:numPr>
          <w:ilvl w:val="0"/>
          <w:numId w:val="26"/>
        </w:numPr>
        <w:spacing w:line="271" w:lineRule="auto"/>
        <w:ind w:left="357" w:hanging="357"/>
        <w:jc w:val="both"/>
        <w:rPr>
          <w:rFonts w:ascii="Calibri" w:hAnsi="Calibri" w:cs="Calibri"/>
          <w:sz w:val="22"/>
          <w:szCs w:val="22"/>
        </w:rPr>
      </w:pPr>
      <w:r w:rsidRPr="1A4F3AF0">
        <w:rPr>
          <w:rFonts w:ascii="Calibri" w:hAnsi="Calibri" w:cs="Calibri"/>
          <w:sz w:val="22"/>
          <w:szCs w:val="22"/>
        </w:rPr>
        <w:t xml:space="preserve">Zamawiający dokona odbioru końcowego i podpisze </w:t>
      </w:r>
      <w:r w:rsidR="71B6674A" w:rsidRPr="1A4F3AF0">
        <w:rPr>
          <w:rFonts w:ascii="Calibri" w:hAnsi="Calibri" w:cs="Calibri"/>
          <w:sz w:val="22"/>
          <w:szCs w:val="22"/>
        </w:rPr>
        <w:t xml:space="preserve">końcowy </w:t>
      </w:r>
      <w:r w:rsidRPr="1A4F3AF0">
        <w:rPr>
          <w:rFonts w:ascii="Calibri" w:hAnsi="Calibri" w:cs="Calibri"/>
          <w:sz w:val="22"/>
          <w:szCs w:val="22"/>
        </w:rPr>
        <w:t>protokół odbioru w terminie 5 dni roboczych od dnia spełnienia wszystkich warunków, o których mowa w ust. 1.</w:t>
      </w:r>
    </w:p>
    <w:p w14:paraId="23FE0687" w14:textId="77777777" w:rsidR="0040300F" w:rsidRPr="0040300F" w:rsidRDefault="0040300F" w:rsidP="0040300F">
      <w:pPr>
        <w:pStyle w:val="Akapitzlist"/>
        <w:spacing w:line="271" w:lineRule="auto"/>
        <w:ind w:left="357"/>
        <w:jc w:val="both"/>
        <w:rPr>
          <w:rFonts w:ascii="Calibri" w:hAnsi="Calibri" w:cs="Calibri"/>
          <w:sz w:val="22"/>
          <w:szCs w:val="22"/>
        </w:rPr>
      </w:pPr>
    </w:p>
    <w:p w14:paraId="0EBB2F4F" w14:textId="6266CFA1" w:rsidR="002E7E24" w:rsidRPr="00EC6728" w:rsidRDefault="56DFE9F9" w:rsidP="00EC6728">
      <w:pPr>
        <w:spacing w:line="271" w:lineRule="auto"/>
        <w:jc w:val="center"/>
        <w:rPr>
          <w:rFonts w:ascii="Calibri" w:hAnsi="Calibri" w:cs="Calibri"/>
          <w:b/>
          <w:bCs/>
          <w:sz w:val="22"/>
          <w:szCs w:val="22"/>
        </w:rPr>
      </w:pPr>
      <w:r w:rsidRPr="1A4F3AF0">
        <w:rPr>
          <w:rFonts w:ascii="Calibri" w:hAnsi="Calibri" w:cs="Calibri"/>
          <w:b/>
          <w:bCs/>
          <w:sz w:val="22"/>
          <w:szCs w:val="22"/>
        </w:rPr>
        <w:t>§ 1</w:t>
      </w:r>
      <w:r w:rsidR="13B85948" w:rsidRPr="1A4F3AF0">
        <w:rPr>
          <w:rFonts w:ascii="Calibri" w:hAnsi="Calibri" w:cs="Calibri"/>
          <w:b/>
          <w:bCs/>
          <w:sz w:val="22"/>
          <w:szCs w:val="22"/>
        </w:rPr>
        <w:t>3</w:t>
      </w:r>
    </w:p>
    <w:p w14:paraId="6D3FB243" w14:textId="185BE8D4" w:rsidR="001C5904" w:rsidRPr="00EC6728" w:rsidRDefault="7086799A" w:rsidP="00EC6728">
      <w:pPr>
        <w:spacing w:line="271" w:lineRule="auto"/>
        <w:jc w:val="center"/>
        <w:rPr>
          <w:rFonts w:ascii="Calibri" w:hAnsi="Calibri" w:cs="Calibri"/>
          <w:b/>
          <w:bCs/>
          <w:sz w:val="22"/>
          <w:szCs w:val="22"/>
        </w:rPr>
      </w:pPr>
      <w:r w:rsidRPr="00EC6728">
        <w:rPr>
          <w:rFonts w:ascii="Calibri" w:hAnsi="Calibri" w:cs="Calibri"/>
          <w:b/>
          <w:bCs/>
          <w:sz w:val="22"/>
          <w:szCs w:val="22"/>
        </w:rPr>
        <w:t>Prawa autorskie</w:t>
      </w:r>
    </w:p>
    <w:p w14:paraId="6239FAB6" w14:textId="0A57C0D2" w:rsidR="1BB7F1A3" w:rsidRPr="00EC6728" w:rsidRDefault="5A92FBCF" w:rsidP="002835EB">
      <w:pPr>
        <w:numPr>
          <w:ilvl w:val="0"/>
          <w:numId w:val="27"/>
        </w:numPr>
        <w:spacing w:line="271" w:lineRule="auto"/>
        <w:ind w:left="357" w:hanging="357"/>
        <w:jc w:val="both"/>
        <w:rPr>
          <w:rFonts w:ascii="Calibri" w:eastAsia="SanukPro" w:hAnsi="Calibri" w:cs="Calibri"/>
          <w:color w:val="000000" w:themeColor="text1"/>
          <w:sz w:val="22"/>
          <w:szCs w:val="22"/>
        </w:rPr>
      </w:pPr>
      <w:r w:rsidRPr="5B643B4C">
        <w:rPr>
          <w:rFonts w:ascii="Calibri" w:eastAsia="SanukPro" w:hAnsi="Calibri" w:cs="Calibri"/>
          <w:color w:val="000000" w:themeColor="text1"/>
          <w:sz w:val="22"/>
          <w:szCs w:val="22"/>
        </w:rPr>
        <w:t>Wyko</w:t>
      </w:r>
      <w:r w:rsidRPr="5B643B4C">
        <w:rPr>
          <w:rFonts w:ascii="Calibri" w:eastAsia="SanukPro" w:hAnsi="Calibri" w:cs="Calibri"/>
          <w:b/>
          <w:bCs/>
          <w:color w:val="000000" w:themeColor="text1"/>
          <w:sz w:val="22"/>
          <w:szCs w:val="22"/>
        </w:rPr>
        <w:t>n</w:t>
      </w:r>
      <w:r w:rsidRPr="5B643B4C">
        <w:rPr>
          <w:rFonts w:ascii="Calibri" w:eastAsia="SanukPro" w:hAnsi="Calibri" w:cs="Calibri"/>
          <w:color w:val="000000" w:themeColor="text1"/>
          <w:sz w:val="22"/>
          <w:szCs w:val="22"/>
        </w:rPr>
        <w:t>awca oświadcza i gwarantuje, że wszelkie opracowania, w tym w szczególności wnioski, uwagi, niezgodności, rekomendacje, opinie, analizy, Raporty oraz wszelkie inne materiały powstałe w wykonaniu niniejszej Umowy (zwane dalej łącznie „</w:t>
      </w:r>
      <w:r w:rsidRPr="00A56392">
        <w:rPr>
          <w:rFonts w:ascii="Calibri" w:eastAsia="SanukPro" w:hAnsi="Calibri" w:cs="Calibri"/>
          <w:b/>
          <w:bCs/>
          <w:color w:val="000000" w:themeColor="text1"/>
          <w:sz w:val="22"/>
          <w:szCs w:val="22"/>
        </w:rPr>
        <w:t>Utworami</w:t>
      </w:r>
      <w:r w:rsidRPr="5B643B4C">
        <w:rPr>
          <w:rFonts w:ascii="Calibri" w:eastAsia="SanukPro" w:hAnsi="Calibri" w:cs="Calibri"/>
          <w:color w:val="000000" w:themeColor="text1"/>
          <w:sz w:val="22"/>
          <w:szCs w:val="22"/>
        </w:rPr>
        <w:t xml:space="preserve">”), </w:t>
      </w:r>
      <w:r w:rsidR="5A05FFDC" w:rsidRPr="5B643B4C">
        <w:rPr>
          <w:rFonts w:ascii="Calibri" w:eastAsia="SanukPro" w:hAnsi="Calibri" w:cs="Calibri"/>
          <w:color w:val="000000" w:themeColor="text1"/>
          <w:sz w:val="22"/>
          <w:szCs w:val="22"/>
        </w:rPr>
        <w:t xml:space="preserve">które </w:t>
      </w:r>
      <w:r w:rsidRPr="5B643B4C">
        <w:rPr>
          <w:rFonts w:ascii="Calibri" w:eastAsia="SanukPro" w:hAnsi="Calibri" w:cs="Calibri"/>
          <w:color w:val="000000" w:themeColor="text1"/>
          <w:sz w:val="22"/>
          <w:szCs w:val="22"/>
        </w:rPr>
        <w:t>będą stanowiły utwory w rozumieniu ustawy z dnia 4 lutego 1994 r. o prawie autorskim i prawach pokrewnych, będą wynikiem jego oryginalnej, osobistej twórczości, a prawa do nich nie będą w żaden sposób ograniczone prawami osób trzecich.</w:t>
      </w:r>
    </w:p>
    <w:p w14:paraId="6D6C2444" w14:textId="305F63D0" w:rsidR="1BB7F1A3" w:rsidRPr="00EC6728" w:rsidRDefault="5F80E7F5" w:rsidP="002835EB">
      <w:pPr>
        <w:pStyle w:val="Akapitzlist"/>
        <w:numPr>
          <w:ilvl w:val="0"/>
          <w:numId w:val="27"/>
        </w:numPr>
        <w:spacing w:line="271" w:lineRule="auto"/>
        <w:ind w:left="357" w:hanging="357"/>
        <w:jc w:val="both"/>
        <w:rPr>
          <w:rFonts w:ascii="Calibri" w:eastAsia="SanukPro" w:hAnsi="Calibri" w:cs="Calibri"/>
          <w:color w:val="000000" w:themeColor="text1"/>
          <w:sz w:val="22"/>
          <w:szCs w:val="22"/>
        </w:rPr>
      </w:pPr>
      <w:r w:rsidRPr="1A4F3AF0">
        <w:rPr>
          <w:rFonts w:ascii="Calibri" w:eastAsia="SanukPro" w:hAnsi="Calibri" w:cs="Calibri"/>
          <w:color w:val="000000" w:themeColor="text1"/>
          <w:sz w:val="22"/>
          <w:szCs w:val="22"/>
        </w:rPr>
        <w:t xml:space="preserve">W ramach wynagrodzenia łącznego określonego w § </w:t>
      </w:r>
      <w:r w:rsidR="0E6F7641" w:rsidRPr="1A4F3AF0">
        <w:rPr>
          <w:rFonts w:ascii="Calibri" w:eastAsia="SanukPro" w:hAnsi="Calibri" w:cs="Calibri"/>
          <w:color w:val="000000" w:themeColor="text1"/>
          <w:sz w:val="22"/>
          <w:szCs w:val="22"/>
        </w:rPr>
        <w:t>8</w:t>
      </w:r>
      <w:r w:rsidRPr="1A4F3AF0">
        <w:rPr>
          <w:rFonts w:ascii="Calibri" w:eastAsia="SanukPro" w:hAnsi="Calibri" w:cs="Calibri"/>
          <w:color w:val="000000" w:themeColor="text1"/>
          <w:sz w:val="22"/>
          <w:szCs w:val="22"/>
        </w:rPr>
        <w:t xml:space="preserve"> ust. 1 Umowy, z chwilą przekazania każdego z Utworów Zamawiającemu (w tym poprzez ich zamieszczenie na platformie CDE lub przesłanie pocztą elektroniczną), Wykonawca przenosi na Zamawiającego w sposób wyłączny i nieograniczony terytorialnie ani czasowo autorskie prawa majątkowe do tych Utworów w całości oraz w zakresie ich wszelkich fragmentów.</w:t>
      </w:r>
    </w:p>
    <w:p w14:paraId="611AA389" w14:textId="35F7507A" w:rsidR="1BB7F1A3" w:rsidRPr="00EC6728" w:rsidRDefault="1BB7F1A3" w:rsidP="002835EB">
      <w:pPr>
        <w:pStyle w:val="Akapitzlist"/>
        <w:numPr>
          <w:ilvl w:val="0"/>
          <w:numId w:val="27"/>
        </w:numPr>
        <w:spacing w:line="271" w:lineRule="auto"/>
        <w:ind w:left="357" w:hanging="357"/>
        <w:jc w:val="both"/>
        <w:rPr>
          <w:rFonts w:ascii="Calibri" w:eastAsia="SanukPro" w:hAnsi="Calibri" w:cs="Calibri"/>
          <w:color w:val="000000" w:themeColor="text1"/>
          <w:sz w:val="22"/>
          <w:szCs w:val="22"/>
        </w:rPr>
      </w:pPr>
      <w:r w:rsidRPr="00EC6728">
        <w:rPr>
          <w:rFonts w:ascii="Calibri" w:eastAsia="SanukPro" w:hAnsi="Calibri" w:cs="Calibri"/>
          <w:color w:val="000000" w:themeColor="text1"/>
          <w:sz w:val="22"/>
          <w:szCs w:val="22"/>
        </w:rPr>
        <w:t>Przeniesienie autorskich praw majątkowych, o którym mowa w ust. 2, następuje na wszelkich polach eksploatacji znanych w chwili zawarcia Umowy, w szczególności obejmujących:</w:t>
      </w:r>
    </w:p>
    <w:p w14:paraId="72A810B0" w14:textId="6CA656E8" w:rsidR="1BB7F1A3" w:rsidRPr="00EC6728" w:rsidRDefault="5F80E7F5" w:rsidP="00025367">
      <w:pPr>
        <w:pStyle w:val="Akapitzlist"/>
        <w:spacing w:line="271" w:lineRule="auto"/>
        <w:ind w:left="357"/>
        <w:jc w:val="both"/>
        <w:rPr>
          <w:rFonts w:ascii="Calibri" w:eastAsia="SanukPro" w:hAnsi="Calibri" w:cs="Calibri"/>
          <w:color w:val="000000" w:themeColor="text1"/>
          <w:sz w:val="22"/>
          <w:szCs w:val="22"/>
        </w:rPr>
      </w:pPr>
      <w:r w:rsidRPr="1A4F3AF0">
        <w:rPr>
          <w:rFonts w:ascii="Calibri" w:eastAsia="SanukPro" w:hAnsi="Calibri" w:cs="Calibri"/>
          <w:color w:val="000000" w:themeColor="text1"/>
          <w:sz w:val="22"/>
          <w:szCs w:val="22"/>
        </w:rPr>
        <w:t>a) w zakresie utrwalania i zwielokrotniania Utworu – wytwarzanie jakąkolwiek techniką egzemplarzy Utworu, w tym techniką drukarską, reprograficzną, zapisu magnetycznego oraz techniką cyfrową i elektroniczną, na dowolnych nośnikach danych, w tym w pamięci komputerów, serwerów sieciowych oraz systemów chmurowych, ze szczególnym uwzględnieniem platformy CDE;</w:t>
      </w:r>
    </w:p>
    <w:p w14:paraId="47332757" w14:textId="73499AC2" w:rsidR="1BB7F1A3" w:rsidRPr="00EC6728" w:rsidRDefault="1BB7F1A3" w:rsidP="00025367">
      <w:pPr>
        <w:pStyle w:val="Akapitzlist"/>
        <w:spacing w:line="271" w:lineRule="auto"/>
        <w:ind w:left="357"/>
        <w:jc w:val="both"/>
        <w:rPr>
          <w:rFonts w:ascii="Calibri" w:eastAsia="SanukPro" w:hAnsi="Calibri" w:cs="Calibri"/>
          <w:color w:val="000000" w:themeColor="text1"/>
          <w:sz w:val="22"/>
          <w:szCs w:val="22"/>
        </w:rPr>
      </w:pPr>
      <w:r w:rsidRPr="00EC6728">
        <w:rPr>
          <w:rFonts w:ascii="Calibri" w:eastAsia="SanukPro" w:hAnsi="Calibri" w:cs="Calibri"/>
          <w:color w:val="000000" w:themeColor="text1"/>
          <w:sz w:val="22"/>
          <w:szCs w:val="22"/>
        </w:rPr>
        <w:t>b) w zakresie obrotu oryginałem albo egzemplarzami, na których Utwór utrwalono – wprowadzanie do obrotu, użyczenie lub najem oryginału albo egzemplarzy;</w:t>
      </w:r>
    </w:p>
    <w:p w14:paraId="4F0B0278" w14:textId="3DB28335" w:rsidR="1BB7F1A3" w:rsidRPr="00EC6728" w:rsidRDefault="1BB7F1A3" w:rsidP="00025367">
      <w:pPr>
        <w:pStyle w:val="Akapitzlist"/>
        <w:spacing w:line="271" w:lineRule="auto"/>
        <w:ind w:left="357"/>
        <w:jc w:val="both"/>
        <w:rPr>
          <w:rFonts w:ascii="Calibri" w:eastAsia="SanukPro" w:hAnsi="Calibri" w:cs="Calibri"/>
          <w:color w:val="000000" w:themeColor="text1"/>
          <w:sz w:val="22"/>
          <w:szCs w:val="22"/>
        </w:rPr>
      </w:pPr>
      <w:r w:rsidRPr="00EC6728">
        <w:rPr>
          <w:rFonts w:ascii="Calibri" w:eastAsia="SanukPro" w:hAnsi="Calibri" w:cs="Calibri"/>
          <w:color w:val="000000" w:themeColor="text1"/>
          <w:sz w:val="22"/>
          <w:szCs w:val="22"/>
        </w:rPr>
        <w:t xml:space="preserve">c) w zakresie rozpowszechniania Utworu w sposób inny niż określony w lit. b – publiczne wystawienie, wyświetlenie, odtworzenie, nadawanie i reemitowanie, a także publiczne udostępnianie Utworu w taki sposób, aby każdy mógł mieć do niego dostęp w miejscu i w czasie </w:t>
      </w:r>
      <w:r w:rsidRPr="00EC6728">
        <w:rPr>
          <w:rFonts w:ascii="Calibri" w:eastAsia="SanukPro" w:hAnsi="Calibri" w:cs="Calibri"/>
          <w:color w:val="000000" w:themeColor="text1"/>
          <w:sz w:val="22"/>
          <w:szCs w:val="22"/>
        </w:rPr>
        <w:lastRenderedPageBreak/>
        <w:t>przez siebie wybranym, w tym w sieci Internet, intranecie oraz innych sieciach zamkniętych i otwartych;</w:t>
      </w:r>
    </w:p>
    <w:p w14:paraId="0021ECA7" w14:textId="4A3B8B3B" w:rsidR="1BB7F1A3" w:rsidRPr="00EC6728" w:rsidRDefault="1BB7F1A3" w:rsidP="00025367">
      <w:pPr>
        <w:pStyle w:val="Akapitzlist"/>
        <w:spacing w:line="271" w:lineRule="auto"/>
        <w:ind w:left="357"/>
        <w:jc w:val="both"/>
        <w:rPr>
          <w:rFonts w:ascii="Calibri" w:eastAsia="SanukPro" w:hAnsi="Calibri" w:cs="Calibri"/>
          <w:color w:val="000000" w:themeColor="text1"/>
          <w:sz w:val="22"/>
          <w:szCs w:val="22"/>
        </w:rPr>
      </w:pPr>
      <w:r w:rsidRPr="00EC6728">
        <w:rPr>
          <w:rFonts w:ascii="Calibri" w:eastAsia="SanukPro" w:hAnsi="Calibri" w:cs="Calibri"/>
          <w:color w:val="000000" w:themeColor="text1"/>
          <w:sz w:val="22"/>
          <w:szCs w:val="22"/>
        </w:rPr>
        <w:t>d) wykorzystanie Utworów w toku postępowań administracyjnych, postępowań przed organami nadzoru budowlanego, postępowań o udzielenie zamówień publicznych, a także w celu udostępnienia Wykonawcy Dokumentacji, wykonawcom robót budowlanych oraz innym podmiotom zaangażowanym w realizację Inwestycji w Łodzi.</w:t>
      </w:r>
    </w:p>
    <w:p w14:paraId="2870E72B" w14:textId="7B4B1409" w:rsidR="1BB7F1A3" w:rsidRPr="00EC6728" w:rsidRDefault="5F80E7F5" w:rsidP="002835EB">
      <w:pPr>
        <w:pStyle w:val="Akapitzlist"/>
        <w:numPr>
          <w:ilvl w:val="0"/>
          <w:numId w:val="27"/>
        </w:numPr>
        <w:spacing w:line="271" w:lineRule="auto"/>
        <w:ind w:left="357" w:hanging="357"/>
        <w:jc w:val="both"/>
        <w:rPr>
          <w:rFonts w:ascii="Calibri" w:eastAsia="SanukPro" w:hAnsi="Calibri" w:cs="Calibri"/>
          <w:color w:val="000000" w:themeColor="text1"/>
          <w:sz w:val="22"/>
          <w:szCs w:val="22"/>
        </w:rPr>
      </w:pPr>
      <w:r w:rsidRPr="1A4F3AF0">
        <w:rPr>
          <w:rFonts w:ascii="Calibri" w:eastAsia="SanukPro" w:hAnsi="Calibri" w:cs="Calibri"/>
          <w:color w:val="000000" w:themeColor="text1"/>
          <w:sz w:val="22"/>
          <w:szCs w:val="22"/>
        </w:rPr>
        <w:t xml:space="preserve">Z chwilą nabycia autorskich praw majątkowych do Utworów, Zamawiający nabywa również – w ramach wynagrodzenia określonego w § </w:t>
      </w:r>
      <w:r w:rsidR="6A3BF18F" w:rsidRPr="1A4F3AF0">
        <w:rPr>
          <w:rFonts w:ascii="Calibri" w:eastAsia="SanukPro" w:hAnsi="Calibri" w:cs="Calibri"/>
          <w:color w:val="000000" w:themeColor="text1"/>
          <w:sz w:val="22"/>
          <w:szCs w:val="22"/>
        </w:rPr>
        <w:t>8</w:t>
      </w:r>
      <w:r w:rsidRPr="1A4F3AF0">
        <w:rPr>
          <w:rFonts w:ascii="Calibri" w:eastAsia="SanukPro" w:hAnsi="Calibri" w:cs="Calibri"/>
          <w:color w:val="000000" w:themeColor="text1"/>
          <w:sz w:val="22"/>
          <w:szCs w:val="22"/>
        </w:rPr>
        <w:t xml:space="preserve"> ust. 1 Umowy – wyłączne prawo do zezwalania   na wykonywanie zależn</w:t>
      </w:r>
      <w:r w:rsidR="6750A560" w:rsidRPr="1A4F3AF0">
        <w:rPr>
          <w:rFonts w:ascii="Calibri" w:eastAsia="SanukPro" w:hAnsi="Calibri" w:cs="Calibri"/>
          <w:color w:val="000000" w:themeColor="text1"/>
          <w:sz w:val="22"/>
          <w:szCs w:val="22"/>
        </w:rPr>
        <w:t>ych</w:t>
      </w:r>
      <w:r w:rsidRPr="1A4F3AF0">
        <w:rPr>
          <w:rFonts w:ascii="Calibri" w:eastAsia="SanukPro" w:hAnsi="Calibri" w:cs="Calibri"/>
          <w:color w:val="000000" w:themeColor="text1"/>
          <w:sz w:val="22"/>
          <w:szCs w:val="22"/>
        </w:rPr>
        <w:t xml:space="preserve"> praw autorski</w:t>
      </w:r>
      <w:r w:rsidR="69648410" w:rsidRPr="1A4F3AF0">
        <w:rPr>
          <w:rFonts w:ascii="Calibri" w:eastAsia="SanukPro" w:hAnsi="Calibri" w:cs="Calibri"/>
          <w:color w:val="000000" w:themeColor="text1"/>
          <w:sz w:val="22"/>
          <w:szCs w:val="22"/>
        </w:rPr>
        <w:t>ch</w:t>
      </w:r>
      <w:r w:rsidRPr="1A4F3AF0">
        <w:rPr>
          <w:rFonts w:ascii="Calibri" w:eastAsia="SanukPro" w:hAnsi="Calibri" w:cs="Calibri"/>
          <w:color w:val="000000" w:themeColor="text1"/>
          <w:sz w:val="22"/>
          <w:szCs w:val="22"/>
        </w:rPr>
        <w:t xml:space="preserve"> do Utworów oraz prawo do dokonywania ich opracowań, przeróbek, modyfikacji, adaptacji oraz łączenia ich z innymi dziełami, bez konieczności uzyskiwania dodatkowej zgody Wykonawcy lub twórców</w:t>
      </w:r>
      <w:r w:rsidR="3C43FB1F" w:rsidRPr="1A4F3AF0">
        <w:rPr>
          <w:rFonts w:ascii="Calibri" w:eastAsia="SanukPro" w:hAnsi="Calibri" w:cs="Calibri"/>
          <w:color w:val="000000" w:themeColor="text1"/>
          <w:sz w:val="22"/>
          <w:szCs w:val="22"/>
        </w:rPr>
        <w:t>, o których mowa w ust. 5 poniżej</w:t>
      </w:r>
      <w:r w:rsidRPr="1A4F3AF0">
        <w:rPr>
          <w:rFonts w:ascii="Calibri" w:eastAsia="SanukPro" w:hAnsi="Calibri" w:cs="Calibri"/>
          <w:color w:val="000000" w:themeColor="text1"/>
          <w:sz w:val="22"/>
          <w:szCs w:val="22"/>
        </w:rPr>
        <w:t>.</w:t>
      </w:r>
    </w:p>
    <w:p w14:paraId="5C15D3D4" w14:textId="43DBA694" w:rsidR="1BB7F1A3" w:rsidRPr="00EC6728" w:rsidRDefault="1BB7F1A3" w:rsidP="002835EB">
      <w:pPr>
        <w:pStyle w:val="Akapitzlist"/>
        <w:numPr>
          <w:ilvl w:val="0"/>
          <w:numId w:val="27"/>
        </w:numPr>
        <w:spacing w:line="271" w:lineRule="auto"/>
        <w:ind w:left="357" w:hanging="357"/>
        <w:jc w:val="both"/>
        <w:rPr>
          <w:rFonts w:ascii="Calibri" w:eastAsia="SanukPro" w:hAnsi="Calibri" w:cs="Calibri"/>
          <w:color w:val="000000" w:themeColor="text1"/>
          <w:sz w:val="22"/>
          <w:szCs w:val="22"/>
        </w:rPr>
      </w:pPr>
      <w:r w:rsidRPr="00EC6728">
        <w:rPr>
          <w:rFonts w:ascii="Calibri" w:eastAsia="SanukPro" w:hAnsi="Calibri" w:cs="Calibri"/>
          <w:color w:val="000000" w:themeColor="text1"/>
          <w:sz w:val="22"/>
          <w:szCs w:val="22"/>
        </w:rPr>
        <w:t xml:space="preserve">Wykonawca zobowiązuje się, że w stosunku do Zamawiającego ani jego następców prawnych </w:t>
      </w:r>
      <w:r w:rsidR="102FAC03" w:rsidRPr="00EC6728">
        <w:rPr>
          <w:rFonts w:ascii="Calibri" w:eastAsia="SanukPro" w:hAnsi="Calibri" w:cs="Calibri"/>
          <w:color w:val="000000" w:themeColor="text1"/>
          <w:sz w:val="22"/>
          <w:szCs w:val="22"/>
        </w:rPr>
        <w:t xml:space="preserve">nie będę wykonywane </w:t>
      </w:r>
      <w:r w:rsidRPr="00EC6728">
        <w:rPr>
          <w:rFonts w:ascii="Calibri" w:eastAsia="SanukPro" w:hAnsi="Calibri" w:cs="Calibri"/>
          <w:color w:val="000000" w:themeColor="text1"/>
          <w:sz w:val="22"/>
          <w:szCs w:val="22"/>
        </w:rPr>
        <w:t>autorski</w:t>
      </w:r>
      <w:r w:rsidR="1B33F517" w:rsidRPr="00EC6728">
        <w:rPr>
          <w:rFonts w:ascii="Calibri" w:eastAsia="SanukPro" w:hAnsi="Calibri" w:cs="Calibri"/>
          <w:color w:val="000000" w:themeColor="text1"/>
          <w:sz w:val="22"/>
          <w:szCs w:val="22"/>
        </w:rPr>
        <w:t>e</w:t>
      </w:r>
      <w:r w:rsidRPr="00EC6728">
        <w:rPr>
          <w:rFonts w:ascii="Calibri" w:eastAsia="SanukPro" w:hAnsi="Calibri" w:cs="Calibri"/>
          <w:color w:val="000000" w:themeColor="text1"/>
          <w:sz w:val="22"/>
          <w:szCs w:val="22"/>
        </w:rPr>
        <w:t xml:space="preserve"> praw</w:t>
      </w:r>
      <w:r w:rsidR="5F636DBB" w:rsidRPr="00EC6728">
        <w:rPr>
          <w:rFonts w:ascii="Calibri" w:eastAsia="SanukPro" w:hAnsi="Calibri" w:cs="Calibri"/>
          <w:color w:val="000000" w:themeColor="text1"/>
          <w:sz w:val="22"/>
          <w:szCs w:val="22"/>
        </w:rPr>
        <w:t>a</w:t>
      </w:r>
      <w:r w:rsidRPr="00EC6728">
        <w:rPr>
          <w:rFonts w:ascii="Calibri" w:eastAsia="SanukPro" w:hAnsi="Calibri" w:cs="Calibri"/>
          <w:color w:val="000000" w:themeColor="text1"/>
          <w:sz w:val="22"/>
          <w:szCs w:val="22"/>
        </w:rPr>
        <w:t xml:space="preserve"> osobist</w:t>
      </w:r>
      <w:r w:rsidR="1604232D" w:rsidRPr="00EC6728">
        <w:rPr>
          <w:rFonts w:ascii="Calibri" w:eastAsia="SanukPro" w:hAnsi="Calibri" w:cs="Calibri"/>
          <w:color w:val="000000" w:themeColor="text1"/>
          <w:sz w:val="22"/>
          <w:szCs w:val="22"/>
        </w:rPr>
        <w:t>e</w:t>
      </w:r>
      <w:r w:rsidRPr="00EC6728">
        <w:rPr>
          <w:rFonts w:ascii="Calibri" w:eastAsia="SanukPro" w:hAnsi="Calibri" w:cs="Calibri"/>
          <w:color w:val="000000" w:themeColor="text1"/>
          <w:sz w:val="22"/>
          <w:szCs w:val="22"/>
        </w:rPr>
        <w:t>, w szczególności prawa do integralności Utworu, prawa do oznaczania go swoim nazwiskiem lub pseudonimem, prawa do decydowania o pierwszym udostępnieniu Utworu publiczności oraz prawa do nadzoru nad sposobem korzystania z Utworu. Wykonawca upoważnia Zamawiającego do wykonywania tych praw osobistych w imieniu</w:t>
      </w:r>
      <w:r w:rsidR="54DAF0A7" w:rsidRPr="00EC6728">
        <w:rPr>
          <w:rFonts w:ascii="Calibri" w:eastAsia="SanukPro" w:hAnsi="Calibri" w:cs="Calibri"/>
          <w:color w:val="000000" w:themeColor="text1"/>
          <w:sz w:val="22"/>
          <w:szCs w:val="22"/>
        </w:rPr>
        <w:t xml:space="preserve"> swoim i </w:t>
      </w:r>
      <w:r w:rsidRPr="00EC6728">
        <w:rPr>
          <w:rFonts w:ascii="Calibri" w:eastAsia="SanukPro" w:hAnsi="Calibri" w:cs="Calibri"/>
          <w:color w:val="000000" w:themeColor="text1"/>
          <w:sz w:val="22"/>
          <w:szCs w:val="22"/>
        </w:rPr>
        <w:t xml:space="preserve">twórców. Wykonawca gwarantuje, że przed przekazaniem Utworów Zamawiającemu uzyska od wszelkich osób zaangażowanych w ich stworzenie (zarówno pracowników, jak i podwykonawców lub osób współpracujących na innej podstawie) pisemne oświadczenia o przeniesieniu praw majątkowych i zależnych oraz o niewykonywaniu praw osobistych na rzecz Zamawiającego. Dowody posiadania takich oświadczeń zostaną przedstawione Zamawiającemu niezwłocznie przed odbiorem Przedmiotu umowy. </w:t>
      </w:r>
    </w:p>
    <w:p w14:paraId="1D5C5385" w14:textId="71D45189" w:rsidR="1BB7F1A3" w:rsidRPr="00EC6728" w:rsidRDefault="1BB7F1A3" w:rsidP="002835EB">
      <w:pPr>
        <w:pStyle w:val="Akapitzlist"/>
        <w:numPr>
          <w:ilvl w:val="0"/>
          <w:numId w:val="27"/>
        </w:numPr>
        <w:spacing w:line="271" w:lineRule="auto"/>
        <w:ind w:left="357" w:hanging="357"/>
        <w:jc w:val="both"/>
        <w:rPr>
          <w:rFonts w:ascii="Calibri" w:eastAsia="SanukPro" w:hAnsi="Calibri" w:cs="Calibri"/>
          <w:color w:val="000000" w:themeColor="text1"/>
          <w:sz w:val="22"/>
          <w:szCs w:val="22"/>
        </w:rPr>
      </w:pPr>
      <w:r w:rsidRPr="00EC6728">
        <w:rPr>
          <w:rFonts w:ascii="Calibri" w:eastAsia="SanukPro" w:hAnsi="Calibri" w:cs="Calibri"/>
          <w:color w:val="000000" w:themeColor="text1"/>
          <w:sz w:val="22"/>
          <w:szCs w:val="22"/>
        </w:rPr>
        <w:t>Przeniesienie praw majątkowych, praw zależnych oraz upoważnień do praw osobistych do Utworów ma charakter definitywny, nie jest ograniczone terminem ani warunkiem i nie może zostać odwołane ani wypowiedziane przez Wykonawcę lub twórców. Przeniesienie to nie jest zależne od zapłaty wynagrodzenia, a ewentualne rozwiązanie lub odstąpienie od Umowy przez którąkolwiek ze Stron nie wpływa na skuteczność nabycia praw do Utworów przekazanych przed dniem rozwiązania lub odstąpienia.</w:t>
      </w:r>
    </w:p>
    <w:p w14:paraId="3FC20408" w14:textId="3CB8468F" w:rsidR="1BB7F1A3" w:rsidRPr="00EC6728" w:rsidRDefault="1BB7F1A3" w:rsidP="002835EB">
      <w:pPr>
        <w:pStyle w:val="Akapitzlist"/>
        <w:numPr>
          <w:ilvl w:val="0"/>
          <w:numId w:val="27"/>
        </w:numPr>
        <w:spacing w:line="271" w:lineRule="auto"/>
        <w:ind w:left="357" w:hanging="357"/>
        <w:jc w:val="both"/>
        <w:rPr>
          <w:rFonts w:ascii="Calibri" w:eastAsia="SanukPro" w:hAnsi="Calibri" w:cs="Calibri"/>
          <w:color w:val="000000" w:themeColor="text1"/>
          <w:sz w:val="22"/>
          <w:szCs w:val="22"/>
        </w:rPr>
      </w:pPr>
      <w:r w:rsidRPr="1F03E1FC">
        <w:rPr>
          <w:rFonts w:ascii="Calibri" w:eastAsia="SanukPro" w:hAnsi="Calibri" w:cs="Calibri"/>
          <w:color w:val="000000" w:themeColor="text1"/>
          <w:sz w:val="22"/>
          <w:szCs w:val="22"/>
        </w:rPr>
        <w:t>Wykonawca ponosi pełną odpowiedzialność z tytułu wad prawnych Utworów. W przypadku wystąpienia przez osoby trzecie z roszczeniami przeciwko Zamawiającemu z tytułu naruszenia praw autorskich, Wykonawca zobowiązuje się do wstąpienia do sprawy w charakterze pozwanego, zwolnienia Zamawiającego z odpowiedzialności oraz pokrycia wszelkich zasądzonych kwot, odszkodowań, kar oraz kosztów pomocy prawnej.</w:t>
      </w:r>
    </w:p>
    <w:p w14:paraId="29363D07" w14:textId="1F1A9BFF" w:rsidR="6C59780E" w:rsidRPr="00A56392" w:rsidRDefault="75B6848C" w:rsidP="5B643B4C">
      <w:pPr>
        <w:pStyle w:val="Akapitzlist"/>
        <w:numPr>
          <w:ilvl w:val="0"/>
          <w:numId w:val="27"/>
        </w:numPr>
        <w:spacing w:line="271" w:lineRule="auto"/>
        <w:ind w:left="357" w:hanging="357"/>
        <w:jc w:val="both"/>
        <w:rPr>
          <w:rFonts w:ascii="Calibri" w:eastAsia="Calibri" w:hAnsi="Calibri" w:cs="Calibri"/>
          <w:sz w:val="22"/>
          <w:szCs w:val="22"/>
        </w:rPr>
      </w:pPr>
      <w:r w:rsidRPr="00A56392">
        <w:rPr>
          <w:rFonts w:ascii="Calibri" w:eastAsia="Calibri" w:hAnsi="Calibri" w:cs="Calibri"/>
          <w:sz w:val="22"/>
          <w:szCs w:val="22"/>
        </w:rPr>
        <w:t xml:space="preserve">W ramach wynagrodzenia, o którym mowa w § 8 ust. 1, Wykonawca zobowiązuje się do wydawania Utworów na rzecz Zamawiającego zarówno w formatach nieedytowalnych (np. PDF), jak i w formatach źródłowych, edytowalnych (np. </w:t>
      </w:r>
      <w:proofErr w:type="spellStart"/>
      <w:r w:rsidRPr="00A56392">
        <w:rPr>
          <w:rFonts w:ascii="Calibri" w:eastAsia="Calibri" w:hAnsi="Calibri" w:cs="Calibri"/>
          <w:sz w:val="22"/>
          <w:szCs w:val="22"/>
        </w:rPr>
        <w:t>docx</w:t>
      </w:r>
      <w:proofErr w:type="spellEnd"/>
      <w:r w:rsidRPr="00A56392">
        <w:rPr>
          <w:rFonts w:ascii="Calibri" w:eastAsia="Calibri" w:hAnsi="Calibri" w:cs="Calibri"/>
          <w:sz w:val="22"/>
          <w:szCs w:val="22"/>
        </w:rPr>
        <w:t xml:space="preserve">, </w:t>
      </w:r>
      <w:proofErr w:type="spellStart"/>
      <w:r w:rsidRPr="00A56392">
        <w:rPr>
          <w:rFonts w:ascii="Calibri" w:eastAsia="Calibri" w:hAnsi="Calibri" w:cs="Calibri"/>
          <w:sz w:val="22"/>
          <w:szCs w:val="22"/>
        </w:rPr>
        <w:t>xlsx</w:t>
      </w:r>
      <w:proofErr w:type="spellEnd"/>
      <w:r w:rsidRPr="00A56392">
        <w:rPr>
          <w:rFonts w:ascii="Calibri" w:eastAsia="Calibri" w:hAnsi="Calibri" w:cs="Calibri"/>
          <w:sz w:val="22"/>
          <w:szCs w:val="22"/>
        </w:rPr>
        <w:t>, natywne formaty oprogramowania BIM), pozwalających na ich swobodną modyfikację przez Zamawiającego.</w:t>
      </w:r>
    </w:p>
    <w:p w14:paraId="24A75AFD" w14:textId="26C88B7C" w:rsidR="5BFE7E02" w:rsidRPr="00A56392" w:rsidRDefault="7D660916" w:rsidP="5B643B4C">
      <w:pPr>
        <w:pStyle w:val="Akapitzlist"/>
        <w:numPr>
          <w:ilvl w:val="0"/>
          <w:numId w:val="27"/>
        </w:numPr>
        <w:spacing w:line="271" w:lineRule="auto"/>
        <w:ind w:left="357" w:hanging="357"/>
        <w:jc w:val="both"/>
        <w:rPr>
          <w:rFonts w:ascii="Calibri" w:eastAsia="Calibri" w:hAnsi="Calibri" w:cs="Calibri"/>
          <w:sz w:val="22"/>
          <w:szCs w:val="22"/>
        </w:rPr>
      </w:pPr>
      <w:r w:rsidRPr="00A56392">
        <w:rPr>
          <w:rFonts w:ascii="Calibri" w:eastAsia="Calibri" w:hAnsi="Calibri" w:cs="Calibri"/>
          <w:sz w:val="22"/>
          <w:szCs w:val="22"/>
        </w:rPr>
        <w:t>Wykonawca oświadcza, że jeżeli do stworzenia Utworów wykorzysta elementy na licencjach open-</w:t>
      </w:r>
      <w:proofErr w:type="spellStart"/>
      <w:r w:rsidRPr="00A56392">
        <w:rPr>
          <w:rFonts w:ascii="Calibri" w:eastAsia="Calibri" w:hAnsi="Calibri" w:cs="Calibri"/>
          <w:sz w:val="22"/>
          <w:szCs w:val="22"/>
        </w:rPr>
        <w:t>source</w:t>
      </w:r>
      <w:proofErr w:type="spellEnd"/>
      <w:r w:rsidRPr="00A56392">
        <w:rPr>
          <w:rFonts w:ascii="Calibri" w:eastAsia="Calibri" w:hAnsi="Calibri" w:cs="Calibri"/>
          <w:sz w:val="22"/>
          <w:szCs w:val="22"/>
        </w:rPr>
        <w:t xml:space="preserve"> lub oprogramowanie podmiotów trzecich, zapewni Zamawiającemu prawo do dalszego wolnego od opłat korzystania z efektów tych prac.</w:t>
      </w:r>
    </w:p>
    <w:p w14:paraId="40E8B01E" w14:textId="74D2B56D" w:rsidR="1BB7F1A3" w:rsidRPr="00EC6728" w:rsidRDefault="5F80E7F5" w:rsidP="002835EB">
      <w:pPr>
        <w:pStyle w:val="Akapitzlist"/>
        <w:numPr>
          <w:ilvl w:val="0"/>
          <w:numId w:val="27"/>
        </w:numPr>
        <w:spacing w:line="271" w:lineRule="auto"/>
        <w:ind w:left="357" w:hanging="357"/>
        <w:jc w:val="both"/>
        <w:rPr>
          <w:rFonts w:ascii="Calibri" w:eastAsia="SanukPro" w:hAnsi="Calibri" w:cs="Calibri"/>
          <w:color w:val="000000" w:themeColor="text1"/>
          <w:sz w:val="22"/>
          <w:szCs w:val="22"/>
        </w:rPr>
      </w:pPr>
      <w:r w:rsidRPr="1A4F3AF0">
        <w:rPr>
          <w:rFonts w:ascii="Calibri" w:eastAsia="SanukPro" w:hAnsi="Calibri" w:cs="Calibri"/>
          <w:color w:val="000000" w:themeColor="text1"/>
          <w:sz w:val="22"/>
          <w:szCs w:val="22"/>
        </w:rPr>
        <w:t xml:space="preserve">Wykonawca przenosi na Zamawiającego własność nośników, na których utrwalono Utwory w ramach wynagrodzenia określonego w § </w:t>
      </w:r>
      <w:r w:rsidR="761AE6D2" w:rsidRPr="1A4F3AF0">
        <w:rPr>
          <w:rFonts w:ascii="Calibri" w:eastAsia="SanukPro" w:hAnsi="Calibri" w:cs="Calibri"/>
          <w:color w:val="000000" w:themeColor="text1"/>
          <w:sz w:val="22"/>
          <w:szCs w:val="22"/>
        </w:rPr>
        <w:t>8</w:t>
      </w:r>
      <w:r w:rsidRPr="1A4F3AF0">
        <w:rPr>
          <w:rFonts w:ascii="Calibri" w:eastAsia="SanukPro" w:hAnsi="Calibri" w:cs="Calibri"/>
          <w:color w:val="000000" w:themeColor="text1"/>
          <w:sz w:val="22"/>
          <w:szCs w:val="22"/>
        </w:rPr>
        <w:t xml:space="preserve"> ust. 1.</w:t>
      </w:r>
    </w:p>
    <w:p w14:paraId="4E58F30D" w14:textId="6A5E609C" w:rsidR="6A256D8F" w:rsidRDefault="6A256D8F" w:rsidP="00C10D13">
      <w:pPr>
        <w:pStyle w:val="Akapitzlist"/>
        <w:spacing w:line="271" w:lineRule="auto"/>
        <w:ind w:left="357" w:hanging="357"/>
        <w:jc w:val="center"/>
        <w:rPr>
          <w:rFonts w:ascii="Calibri" w:hAnsi="Calibri" w:cs="Calibri"/>
          <w:sz w:val="22"/>
          <w:szCs w:val="22"/>
        </w:rPr>
      </w:pPr>
    </w:p>
    <w:p w14:paraId="5EC96970" w14:textId="77777777" w:rsidR="00C10D13" w:rsidRDefault="00C10D13" w:rsidP="00C10D13">
      <w:pPr>
        <w:pStyle w:val="Akapitzlist"/>
        <w:spacing w:line="271" w:lineRule="auto"/>
        <w:ind w:left="357" w:hanging="357"/>
        <w:jc w:val="center"/>
        <w:rPr>
          <w:rFonts w:ascii="Calibri" w:hAnsi="Calibri" w:cs="Calibri"/>
          <w:sz w:val="22"/>
          <w:szCs w:val="22"/>
        </w:rPr>
      </w:pPr>
    </w:p>
    <w:p w14:paraId="524E440E" w14:textId="77777777" w:rsidR="00C10D13" w:rsidRPr="00EC6728" w:rsidRDefault="00C10D13" w:rsidP="00C10D13">
      <w:pPr>
        <w:pStyle w:val="Akapitzlist"/>
        <w:spacing w:line="271" w:lineRule="auto"/>
        <w:ind w:left="357" w:hanging="357"/>
        <w:jc w:val="center"/>
        <w:rPr>
          <w:rFonts w:ascii="Calibri" w:hAnsi="Calibri" w:cs="Calibri"/>
          <w:sz w:val="22"/>
          <w:szCs w:val="22"/>
        </w:rPr>
      </w:pPr>
    </w:p>
    <w:p w14:paraId="1F0B7CCD" w14:textId="397391D3" w:rsidR="001C5904" w:rsidRPr="00EC6728" w:rsidRDefault="56DFE9F9" w:rsidP="1A4F3AF0">
      <w:pPr>
        <w:spacing w:line="271" w:lineRule="auto"/>
        <w:jc w:val="center"/>
        <w:rPr>
          <w:rFonts w:ascii="Calibri" w:hAnsi="Calibri" w:cs="Calibri"/>
          <w:b/>
          <w:bCs/>
          <w:sz w:val="22"/>
          <w:szCs w:val="22"/>
        </w:rPr>
      </w:pPr>
      <w:r w:rsidRPr="1A4F3AF0">
        <w:rPr>
          <w:rFonts w:ascii="Calibri" w:hAnsi="Calibri" w:cs="Calibri"/>
          <w:b/>
          <w:bCs/>
          <w:sz w:val="22"/>
          <w:szCs w:val="22"/>
        </w:rPr>
        <w:lastRenderedPageBreak/>
        <w:t>§ 1</w:t>
      </w:r>
      <w:r w:rsidR="7C9FA472" w:rsidRPr="1A4F3AF0">
        <w:rPr>
          <w:rFonts w:ascii="Calibri" w:hAnsi="Calibri" w:cs="Calibri"/>
          <w:b/>
          <w:bCs/>
          <w:sz w:val="22"/>
          <w:szCs w:val="22"/>
        </w:rPr>
        <w:t>4</w:t>
      </w:r>
    </w:p>
    <w:p w14:paraId="3AFB8DA2" w14:textId="3EE9681F" w:rsidR="001C5904" w:rsidRPr="00EC6728" w:rsidRDefault="006E6937" w:rsidP="00EC6728">
      <w:pPr>
        <w:spacing w:line="271" w:lineRule="auto"/>
        <w:jc w:val="center"/>
        <w:rPr>
          <w:rFonts w:ascii="Calibri" w:hAnsi="Calibri" w:cs="Calibri"/>
          <w:b/>
          <w:bCs/>
          <w:sz w:val="22"/>
          <w:szCs w:val="22"/>
        </w:rPr>
      </w:pPr>
      <w:r w:rsidRPr="00EC6728">
        <w:rPr>
          <w:rFonts w:ascii="Calibri" w:hAnsi="Calibri" w:cs="Calibri"/>
          <w:b/>
          <w:bCs/>
          <w:sz w:val="22"/>
          <w:szCs w:val="22"/>
        </w:rPr>
        <w:t>Kary umowne</w:t>
      </w:r>
    </w:p>
    <w:p w14:paraId="5F755D5C" w14:textId="1778B34C" w:rsidR="001C5904" w:rsidRPr="00EC6728" w:rsidRDefault="006E6937" w:rsidP="002835EB">
      <w:pPr>
        <w:pStyle w:val="Akapitzlist"/>
        <w:numPr>
          <w:ilvl w:val="0"/>
          <w:numId w:val="28"/>
        </w:numPr>
        <w:spacing w:line="271" w:lineRule="auto"/>
        <w:ind w:left="357" w:hanging="357"/>
        <w:jc w:val="both"/>
        <w:rPr>
          <w:rFonts w:ascii="Calibri" w:hAnsi="Calibri" w:cs="Calibri"/>
          <w:sz w:val="22"/>
          <w:szCs w:val="22"/>
        </w:rPr>
      </w:pPr>
      <w:r w:rsidRPr="00EC6728">
        <w:rPr>
          <w:rFonts w:ascii="Calibri" w:hAnsi="Calibri" w:cs="Calibri"/>
          <w:sz w:val="22"/>
          <w:szCs w:val="22"/>
        </w:rPr>
        <w:t>Zamawiający jest uprawniony do naliczenia Wykonawcy następujących kar umownych:</w:t>
      </w:r>
    </w:p>
    <w:p w14:paraId="348B86A3" w14:textId="5433B80E" w:rsidR="001C5904" w:rsidRPr="00C10D13" w:rsidRDefault="56DFE9F9" w:rsidP="00C10D13">
      <w:pPr>
        <w:pStyle w:val="Akapitzlist"/>
        <w:numPr>
          <w:ilvl w:val="1"/>
          <w:numId w:val="71"/>
        </w:numPr>
        <w:spacing w:line="271" w:lineRule="auto"/>
        <w:ind w:left="714" w:hanging="357"/>
        <w:jc w:val="both"/>
        <w:rPr>
          <w:rFonts w:ascii="Calibri" w:hAnsi="Calibri" w:cs="Calibri"/>
          <w:sz w:val="22"/>
          <w:szCs w:val="22"/>
        </w:rPr>
      </w:pPr>
      <w:r w:rsidRPr="00C10D13">
        <w:rPr>
          <w:rFonts w:ascii="Calibri" w:hAnsi="Calibri" w:cs="Calibri"/>
          <w:sz w:val="22"/>
          <w:szCs w:val="22"/>
        </w:rPr>
        <w:t xml:space="preserve">za </w:t>
      </w:r>
      <w:r w:rsidR="33A7BCC1" w:rsidRPr="00C10D13">
        <w:rPr>
          <w:rFonts w:ascii="Calibri" w:hAnsi="Calibri" w:cs="Calibri"/>
          <w:sz w:val="22"/>
          <w:szCs w:val="22"/>
        </w:rPr>
        <w:t>zwłokę</w:t>
      </w:r>
      <w:r w:rsidRPr="00C10D13">
        <w:rPr>
          <w:rFonts w:ascii="Calibri" w:hAnsi="Calibri" w:cs="Calibri"/>
          <w:sz w:val="22"/>
          <w:szCs w:val="22"/>
        </w:rPr>
        <w:t xml:space="preserve"> w dostarczeniu </w:t>
      </w:r>
      <w:r w:rsidR="1984D436" w:rsidRPr="00C10D13">
        <w:rPr>
          <w:rFonts w:ascii="Calibri" w:hAnsi="Calibri" w:cs="Calibri"/>
          <w:sz w:val="22"/>
          <w:szCs w:val="22"/>
        </w:rPr>
        <w:t xml:space="preserve">etapów </w:t>
      </w:r>
      <w:r w:rsidRPr="00C10D13">
        <w:rPr>
          <w:rFonts w:ascii="Calibri" w:hAnsi="Calibri" w:cs="Calibri"/>
          <w:sz w:val="22"/>
          <w:szCs w:val="22"/>
        </w:rPr>
        <w:t xml:space="preserve">o M1, M2, M3 lub M4 z przyczyn leżących po stronie Wykonawcy – 0,3% Wynagrodzenia netto za każdy dzień roboczy </w:t>
      </w:r>
      <w:r w:rsidR="1F4DBF6E" w:rsidRPr="00C10D13">
        <w:rPr>
          <w:rFonts w:ascii="Calibri" w:hAnsi="Calibri" w:cs="Calibri"/>
          <w:sz w:val="22"/>
          <w:szCs w:val="22"/>
        </w:rPr>
        <w:t>zwłoki</w:t>
      </w:r>
      <w:r w:rsidRPr="00C10D13">
        <w:rPr>
          <w:rFonts w:ascii="Calibri" w:hAnsi="Calibri" w:cs="Calibri"/>
          <w:sz w:val="22"/>
          <w:szCs w:val="22"/>
        </w:rPr>
        <w:t xml:space="preserve">, nie więcej niż 10% Wynagrodzenia </w:t>
      </w:r>
      <w:r w:rsidR="5D375623" w:rsidRPr="00C10D13">
        <w:rPr>
          <w:rFonts w:ascii="Calibri" w:hAnsi="Calibri" w:cs="Calibri"/>
          <w:sz w:val="22"/>
          <w:szCs w:val="22"/>
        </w:rPr>
        <w:t>bru</w:t>
      </w:r>
      <w:r w:rsidRPr="00C10D13">
        <w:rPr>
          <w:rFonts w:ascii="Calibri" w:hAnsi="Calibri" w:cs="Calibri"/>
          <w:sz w:val="22"/>
          <w:szCs w:val="22"/>
        </w:rPr>
        <w:t xml:space="preserve">tto za dany </w:t>
      </w:r>
      <w:r w:rsidR="001EFEF3" w:rsidRPr="00C10D13">
        <w:rPr>
          <w:rFonts w:ascii="Calibri" w:hAnsi="Calibri" w:cs="Calibri"/>
          <w:sz w:val="22"/>
          <w:szCs w:val="22"/>
        </w:rPr>
        <w:t>etap</w:t>
      </w:r>
      <w:r w:rsidRPr="00C10D13">
        <w:rPr>
          <w:rFonts w:ascii="Calibri" w:hAnsi="Calibri" w:cs="Calibri"/>
          <w:sz w:val="22"/>
          <w:szCs w:val="22"/>
        </w:rPr>
        <w:t>;</w:t>
      </w:r>
    </w:p>
    <w:p w14:paraId="67B8EA7D" w14:textId="14A16D24" w:rsidR="001C5904" w:rsidRPr="00C10D13" w:rsidRDefault="56DFE9F9" w:rsidP="00C10D13">
      <w:pPr>
        <w:pStyle w:val="Akapitzlist"/>
        <w:numPr>
          <w:ilvl w:val="1"/>
          <w:numId w:val="71"/>
        </w:numPr>
        <w:spacing w:line="271" w:lineRule="auto"/>
        <w:ind w:left="714" w:hanging="357"/>
        <w:jc w:val="both"/>
        <w:rPr>
          <w:rFonts w:ascii="Calibri" w:hAnsi="Calibri" w:cs="Calibri"/>
          <w:sz w:val="22"/>
          <w:szCs w:val="22"/>
        </w:rPr>
      </w:pPr>
      <w:r w:rsidRPr="00C10D13">
        <w:rPr>
          <w:rFonts w:ascii="Calibri" w:hAnsi="Calibri" w:cs="Calibri"/>
          <w:sz w:val="22"/>
          <w:szCs w:val="22"/>
        </w:rPr>
        <w:t xml:space="preserve">za </w:t>
      </w:r>
      <w:r w:rsidR="7BE61D0E" w:rsidRPr="00C10D13">
        <w:rPr>
          <w:rFonts w:ascii="Calibri" w:hAnsi="Calibri" w:cs="Calibri"/>
          <w:sz w:val="22"/>
          <w:szCs w:val="22"/>
        </w:rPr>
        <w:t xml:space="preserve">zwłokę </w:t>
      </w:r>
      <w:r w:rsidRPr="00C10D13">
        <w:rPr>
          <w:rFonts w:ascii="Calibri" w:hAnsi="Calibri" w:cs="Calibri"/>
          <w:sz w:val="22"/>
          <w:szCs w:val="22"/>
        </w:rPr>
        <w:t xml:space="preserve">w dostarczeniu Raportu Koordynacji BIM (P1, P2 lub P3) z przyczyn leżących po stronie Wykonawcy – 0,2% Wynagrodzenia </w:t>
      </w:r>
      <w:r w:rsidR="3920016D" w:rsidRPr="00C10D13">
        <w:rPr>
          <w:rFonts w:ascii="Calibri" w:hAnsi="Calibri" w:cs="Calibri"/>
          <w:sz w:val="22"/>
          <w:szCs w:val="22"/>
        </w:rPr>
        <w:t>bru</w:t>
      </w:r>
      <w:r w:rsidRPr="00C10D13">
        <w:rPr>
          <w:rFonts w:ascii="Calibri" w:hAnsi="Calibri" w:cs="Calibri"/>
          <w:sz w:val="22"/>
          <w:szCs w:val="22"/>
        </w:rPr>
        <w:t xml:space="preserve">tto za każdy dzień roboczy </w:t>
      </w:r>
      <w:r w:rsidR="234FB64D" w:rsidRPr="00C10D13">
        <w:rPr>
          <w:rFonts w:ascii="Calibri" w:hAnsi="Calibri" w:cs="Calibri"/>
          <w:sz w:val="22"/>
          <w:szCs w:val="22"/>
        </w:rPr>
        <w:t>zwłoki</w:t>
      </w:r>
      <w:r w:rsidRPr="00C10D13">
        <w:rPr>
          <w:rFonts w:ascii="Calibri" w:hAnsi="Calibri" w:cs="Calibri"/>
          <w:sz w:val="22"/>
          <w:szCs w:val="22"/>
        </w:rPr>
        <w:t>;</w:t>
      </w:r>
    </w:p>
    <w:p w14:paraId="3C089DFE" w14:textId="7D879708" w:rsidR="001C5904" w:rsidRPr="00C10D13" w:rsidRDefault="56DFE9F9" w:rsidP="00C10D13">
      <w:pPr>
        <w:pStyle w:val="Akapitzlist"/>
        <w:numPr>
          <w:ilvl w:val="1"/>
          <w:numId w:val="71"/>
        </w:numPr>
        <w:spacing w:line="271" w:lineRule="auto"/>
        <w:ind w:left="714" w:hanging="357"/>
        <w:jc w:val="both"/>
        <w:rPr>
          <w:rFonts w:ascii="Calibri" w:hAnsi="Calibri" w:cs="Calibri"/>
          <w:sz w:val="22"/>
          <w:szCs w:val="22"/>
        </w:rPr>
      </w:pPr>
      <w:r w:rsidRPr="00C10D13">
        <w:rPr>
          <w:rFonts w:ascii="Calibri" w:hAnsi="Calibri" w:cs="Calibri"/>
          <w:sz w:val="22"/>
          <w:szCs w:val="22"/>
        </w:rPr>
        <w:t xml:space="preserve">za </w:t>
      </w:r>
      <w:r w:rsidR="122319D6" w:rsidRPr="00C10D13">
        <w:rPr>
          <w:rFonts w:ascii="Calibri" w:hAnsi="Calibri" w:cs="Calibri"/>
          <w:sz w:val="22"/>
          <w:szCs w:val="22"/>
        </w:rPr>
        <w:t>zwłokę</w:t>
      </w:r>
      <w:r w:rsidRPr="00C10D13">
        <w:rPr>
          <w:rFonts w:ascii="Calibri" w:hAnsi="Calibri" w:cs="Calibri"/>
          <w:sz w:val="22"/>
          <w:szCs w:val="22"/>
        </w:rPr>
        <w:t xml:space="preserve"> w wydaniu opinii BEP powyżej 10 dni roboczych od dostarczenia BEP przez Projektanta – 0,2% Wynagrodzenia </w:t>
      </w:r>
      <w:r w:rsidR="29BD4B6E" w:rsidRPr="00C10D13">
        <w:rPr>
          <w:rFonts w:ascii="Calibri" w:hAnsi="Calibri" w:cs="Calibri"/>
          <w:sz w:val="22"/>
          <w:szCs w:val="22"/>
        </w:rPr>
        <w:t>bru</w:t>
      </w:r>
      <w:r w:rsidRPr="00C10D13">
        <w:rPr>
          <w:rFonts w:ascii="Calibri" w:hAnsi="Calibri" w:cs="Calibri"/>
          <w:sz w:val="22"/>
          <w:szCs w:val="22"/>
        </w:rPr>
        <w:t xml:space="preserve">tto za każdy dzień roboczy </w:t>
      </w:r>
      <w:r w:rsidR="1F93C461" w:rsidRPr="00C10D13">
        <w:rPr>
          <w:rFonts w:ascii="Calibri" w:hAnsi="Calibri" w:cs="Calibri"/>
          <w:sz w:val="22"/>
          <w:szCs w:val="22"/>
        </w:rPr>
        <w:t>zwłokę</w:t>
      </w:r>
      <w:r w:rsidRPr="00C10D13">
        <w:rPr>
          <w:rFonts w:ascii="Calibri" w:hAnsi="Calibri" w:cs="Calibri"/>
          <w:sz w:val="22"/>
          <w:szCs w:val="22"/>
        </w:rPr>
        <w:t>;</w:t>
      </w:r>
    </w:p>
    <w:p w14:paraId="31A1F849" w14:textId="253D1AE3" w:rsidR="001C5904" w:rsidRPr="00C10D13" w:rsidRDefault="006E6937" w:rsidP="00C10D13">
      <w:pPr>
        <w:pStyle w:val="Akapitzlist"/>
        <w:numPr>
          <w:ilvl w:val="1"/>
          <w:numId w:val="71"/>
        </w:numPr>
        <w:spacing w:line="271" w:lineRule="auto"/>
        <w:ind w:left="714" w:hanging="357"/>
        <w:jc w:val="both"/>
        <w:rPr>
          <w:rFonts w:ascii="Calibri" w:hAnsi="Calibri" w:cs="Calibri"/>
          <w:sz w:val="22"/>
          <w:szCs w:val="22"/>
        </w:rPr>
      </w:pPr>
      <w:r w:rsidRPr="00C10D13">
        <w:rPr>
          <w:rFonts w:ascii="Calibri" w:hAnsi="Calibri" w:cs="Calibri"/>
          <w:sz w:val="22"/>
          <w:szCs w:val="22"/>
        </w:rPr>
        <w:t>za nieuzasadnioną nieobecność Managera BIM na naradzie koordynacyjnej – 500 PLN za każde zdarzenie;</w:t>
      </w:r>
    </w:p>
    <w:p w14:paraId="0FD1FA13" w14:textId="6B3D207F" w:rsidR="001C5904" w:rsidRPr="00C10D13" w:rsidRDefault="6091B131" w:rsidP="00C10D13">
      <w:pPr>
        <w:pStyle w:val="Akapitzlist"/>
        <w:numPr>
          <w:ilvl w:val="1"/>
          <w:numId w:val="71"/>
        </w:numPr>
        <w:spacing w:line="271" w:lineRule="auto"/>
        <w:ind w:left="714" w:hanging="357"/>
        <w:jc w:val="both"/>
        <w:rPr>
          <w:rFonts w:ascii="Calibri" w:hAnsi="Calibri" w:cs="Calibri"/>
          <w:sz w:val="22"/>
          <w:szCs w:val="22"/>
        </w:rPr>
      </w:pPr>
      <w:r w:rsidRPr="00C10D13">
        <w:rPr>
          <w:rFonts w:ascii="Calibri" w:hAnsi="Calibri" w:cs="Calibri"/>
          <w:sz w:val="22"/>
          <w:szCs w:val="22"/>
        </w:rPr>
        <w:t>za powierzenie funkcji Managera BIM</w:t>
      </w:r>
      <w:r w:rsidR="39DF6898" w:rsidRPr="00C10D13">
        <w:rPr>
          <w:rFonts w:ascii="Calibri" w:hAnsi="Calibri" w:cs="Calibri"/>
          <w:sz w:val="22"/>
          <w:szCs w:val="22"/>
        </w:rPr>
        <w:t xml:space="preserve"> bez zgody Zamawiającego</w:t>
      </w:r>
      <w:r w:rsidR="30CB763C" w:rsidRPr="00C10D13">
        <w:rPr>
          <w:rFonts w:ascii="Calibri" w:hAnsi="Calibri" w:cs="Calibri"/>
          <w:sz w:val="22"/>
          <w:szCs w:val="22"/>
        </w:rPr>
        <w:t xml:space="preserve"> na podstawie §</w:t>
      </w:r>
      <w:r w:rsidR="2F7BD640" w:rsidRPr="00C10D13">
        <w:rPr>
          <w:rFonts w:ascii="Calibri" w:hAnsi="Calibri" w:cs="Calibri"/>
          <w:sz w:val="22"/>
          <w:szCs w:val="22"/>
        </w:rPr>
        <w:t xml:space="preserve"> </w:t>
      </w:r>
      <w:r w:rsidR="62197CBD" w:rsidRPr="00C10D13">
        <w:rPr>
          <w:rFonts w:ascii="Calibri" w:hAnsi="Calibri" w:cs="Calibri"/>
          <w:sz w:val="22"/>
          <w:szCs w:val="22"/>
        </w:rPr>
        <w:t xml:space="preserve">2 </w:t>
      </w:r>
      <w:r w:rsidR="30CB763C" w:rsidRPr="00C10D13">
        <w:rPr>
          <w:rFonts w:ascii="Calibri" w:hAnsi="Calibri" w:cs="Calibri"/>
          <w:sz w:val="22"/>
          <w:szCs w:val="22"/>
        </w:rPr>
        <w:t>ust. 4 - 0,5% Wynagrodzenia brutto za każdy dzień roboczy zwłoki;</w:t>
      </w:r>
    </w:p>
    <w:p w14:paraId="2DBEC849" w14:textId="5E70BDC5" w:rsidR="001C5904" w:rsidRPr="00EC6728" w:rsidRDefault="56DFE9F9" w:rsidP="00C10D13">
      <w:pPr>
        <w:pStyle w:val="Akapitzlist"/>
        <w:numPr>
          <w:ilvl w:val="1"/>
          <w:numId w:val="71"/>
        </w:numPr>
        <w:spacing w:line="271" w:lineRule="auto"/>
        <w:ind w:left="714" w:hanging="357"/>
        <w:jc w:val="both"/>
      </w:pPr>
      <w:r w:rsidRPr="00C10D13">
        <w:rPr>
          <w:rFonts w:ascii="Calibri" w:hAnsi="Calibri" w:cs="Calibri"/>
          <w:sz w:val="22"/>
          <w:szCs w:val="22"/>
        </w:rPr>
        <w:t xml:space="preserve">za </w:t>
      </w:r>
      <w:r w:rsidR="16E87A16" w:rsidRPr="00C10D13">
        <w:rPr>
          <w:rFonts w:ascii="Calibri" w:hAnsi="Calibri" w:cs="Calibri"/>
          <w:sz w:val="22"/>
          <w:szCs w:val="22"/>
        </w:rPr>
        <w:t>brak</w:t>
      </w:r>
      <w:r w:rsidRPr="00C10D13">
        <w:rPr>
          <w:rFonts w:ascii="Calibri" w:hAnsi="Calibri" w:cs="Calibri"/>
          <w:sz w:val="22"/>
          <w:szCs w:val="22"/>
        </w:rPr>
        <w:t xml:space="preserve"> zmiany Managera BIM w terminie wymaganym przez Zamawiającego na podstawie § 3 ust. 4 – 0,</w:t>
      </w:r>
      <w:r w:rsidR="600F900F" w:rsidRPr="00C10D13">
        <w:rPr>
          <w:rFonts w:ascii="Calibri" w:hAnsi="Calibri" w:cs="Calibri"/>
          <w:sz w:val="22"/>
          <w:szCs w:val="22"/>
        </w:rPr>
        <w:t>5</w:t>
      </w:r>
      <w:r w:rsidRPr="00C10D13">
        <w:rPr>
          <w:rFonts w:ascii="Calibri" w:hAnsi="Calibri" w:cs="Calibri"/>
          <w:sz w:val="22"/>
          <w:szCs w:val="22"/>
        </w:rPr>
        <w:t xml:space="preserve">% Wynagrodzenia </w:t>
      </w:r>
      <w:r w:rsidR="2984C6A8" w:rsidRPr="00C10D13">
        <w:rPr>
          <w:rFonts w:ascii="Calibri" w:hAnsi="Calibri" w:cs="Calibri"/>
          <w:sz w:val="22"/>
          <w:szCs w:val="22"/>
        </w:rPr>
        <w:t>bru</w:t>
      </w:r>
      <w:r w:rsidRPr="00C10D13">
        <w:rPr>
          <w:rFonts w:ascii="Calibri" w:hAnsi="Calibri" w:cs="Calibri"/>
          <w:sz w:val="22"/>
          <w:szCs w:val="22"/>
        </w:rPr>
        <w:t xml:space="preserve">tto za każdy dzień roboczy </w:t>
      </w:r>
      <w:r w:rsidR="5723FA57" w:rsidRPr="00C10D13">
        <w:rPr>
          <w:rFonts w:ascii="Calibri" w:hAnsi="Calibri" w:cs="Calibri"/>
          <w:sz w:val="22"/>
          <w:szCs w:val="22"/>
        </w:rPr>
        <w:t>zwłoki</w:t>
      </w:r>
      <w:r w:rsidRPr="00C10D13">
        <w:rPr>
          <w:rFonts w:ascii="Calibri" w:hAnsi="Calibri" w:cs="Calibri"/>
          <w:sz w:val="22"/>
          <w:szCs w:val="22"/>
        </w:rPr>
        <w:t>;</w:t>
      </w:r>
    </w:p>
    <w:p w14:paraId="379D368F" w14:textId="7E3A1BAC" w:rsidR="4D942E82" w:rsidRPr="00C10D13" w:rsidRDefault="087C6A20" w:rsidP="00C10D13">
      <w:pPr>
        <w:pStyle w:val="Akapitzlist"/>
        <w:numPr>
          <w:ilvl w:val="1"/>
          <w:numId w:val="71"/>
        </w:numPr>
        <w:spacing w:line="271" w:lineRule="auto"/>
        <w:ind w:left="714" w:hanging="357"/>
        <w:jc w:val="both"/>
        <w:rPr>
          <w:rFonts w:ascii="Calibri" w:hAnsi="Calibri" w:cs="Calibri"/>
          <w:sz w:val="22"/>
          <w:szCs w:val="22"/>
        </w:rPr>
      </w:pPr>
      <w:r w:rsidRPr="00C10D13">
        <w:rPr>
          <w:rFonts w:ascii="Calibri" w:hAnsi="Calibri" w:cs="Calibri"/>
          <w:sz w:val="22"/>
          <w:szCs w:val="22"/>
        </w:rPr>
        <w:t>za powierzenie funkcji Managera BIM osobie bez odpowiedni</w:t>
      </w:r>
      <w:r w:rsidR="2B13101A" w:rsidRPr="00C10D13">
        <w:rPr>
          <w:rFonts w:ascii="Calibri" w:hAnsi="Calibri" w:cs="Calibri"/>
          <w:sz w:val="22"/>
          <w:szCs w:val="22"/>
        </w:rPr>
        <w:t>ego doświadczenia</w:t>
      </w:r>
      <w:r w:rsidRPr="00C10D13">
        <w:rPr>
          <w:rFonts w:ascii="Calibri" w:hAnsi="Calibri" w:cs="Calibri"/>
          <w:sz w:val="22"/>
          <w:szCs w:val="22"/>
        </w:rPr>
        <w:t>, Zamawiający naliczy karę umowną w wysokości 0,5% Wynagrodzenia brutto za każdy dzień roboczy zwłoki;</w:t>
      </w:r>
    </w:p>
    <w:p w14:paraId="0B16621A" w14:textId="14EEB1B0" w:rsidR="001C5904" w:rsidRPr="00EC6728" w:rsidRDefault="64E4A991" w:rsidP="00C10D13">
      <w:pPr>
        <w:pStyle w:val="Akapitzlist"/>
        <w:numPr>
          <w:ilvl w:val="1"/>
          <w:numId w:val="71"/>
        </w:numPr>
        <w:tabs>
          <w:tab w:val="left" w:pos="851"/>
        </w:tabs>
        <w:spacing w:line="271" w:lineRule="auto"/>
        <w:ind w:left="714" w:hanging="357"/>
        <w:jc w:val="both"/>
      </w:pPr>
      <w:r w:rsidRPr="00C10D13">
        <w:rPr>
          <w:rFonts w:ascii="Calibri" w:hAnsi="Calibri" w:cs="Calibri"/>
          <w:sz w:val="22"/>
          <w:szCs w:val="22"/>
        </w:rPr>
        <w:t xml:space="preserve">za </w:t>
      </w:r>
      <w:r w:rsidR="43FB76E1" w:rsidRPr="00C10D13">
        <w:rPr>
          <w:rFonts w:ascii="Calibri" w:eastAsia="SanukPro" w:hAnsi="Calibri" w:cs="Calibri"/>
          <w:color w:val="000000" w:themeColor="text1"/>
          <w:sz w:val="22"/>
          <w:szCs w:val="22"/>
        </w:rPr>
        <w:t>naruszenia przez Wykonawcę obowiązku zachowania poufności, o którym mowa w §</w:t>
      </w:r>
      <w:r w:rsidR="733C3EDB" w:rsidRPr="00C10D13">
        <w:rPr>
          <w:rFonts w:ascii="Calibri" w:eastAsia="SanukPro" w:hAnsi="Calibri" w:cs="Calibri"/>
          <w:color w:val="000000" w:themeColor="text1"/>
          <w:sz w:val="22"/>
          <w:szCs w:val="22"/>
        </w:rPr>
        <w:t xml:space="preserve"> </w:t>
      </w:r>
      <w:r w:rsidR="43FB76E1" w:rsidRPr="00C10D13">
        <w:rPr>
          <w:rFonts w:ascii="Calibri" w:eastAsia="SanukPro" w:hAnsi="Calibri" w:cs="Calibri"/>
          <w:color w:val="000000" w:themeColor="text1"/>
          <w:sz w:val="22"/>
          <w:szCs w:val="22"/>
        </w:rPr>
        <w:t>1</w:t>
      </w:r>
      <w:r w:rsidR="733C3EDB" w:rsidRPr="00C10D13">
        <w:rPr>
          <w:rFonts w:ascii="Calibri" w:eastAsia="SanukPro" w:hAnsi="Calibri" w:cs="Calibri"/>
          <w:color w:val="000000" w:themeColor="text1"/>
          <w:sz w:val="22"/>
          <w:szCs w:val="22"/>
        </w:rPr>
        <w:t>6</w:t>
      </w:r>
      <w:r w:rsidR="43FB76E1" w:rsidRPr="00C10D13">
        <w:rPr>
          <w:rFonts w:ascii="Calibri" w:eastAsia="SanukPro" w:hAnsi="Calibri" w:cs="Calibri"/>
          <w:color w:val="000000" w:themeColor="text1"/>
          <w:sz w:val="22"/>
          <w:szCs w:val="22"/>
        </w:rPr>
        <w:t xml:space="preserve"> ust. 1, w wysokości 1</w:t>
      </w:r>
      <w:r w:rsidR="0A83FB9B" w:rsidRPr="00C10D13">
        <w:rPr>
          <w:rFonts w:ascii="Calibri" w:eastAsia="SanukPro" w:hAnsi="Calibri" w:cs="Calibri"/>
          <w:color w:val="000000" w:themeColor="text1"/>
          <w:sz w:val="22"/>
          <w:szCs w:val="22"/>
        </w:rPr>
        <w:t>5</w:t>
      </w:r>
      <w:r w:rsidR="43FB76E1" w:rsidRPr="00C10D13">
        <w:rPr>
          <w:rFonts w:ascii="Calibri" w:eastAsia="SanukPro" w:hAnsi="Calibri" w:cs="Calibri"/>
          <w:color w:val="000000" w:themeColor="text1"/>
          <w:sz w:val="22"/>
          <w:szCs w:val="22"/>
        </w:rPr>
        <w:t>% Wynagrodzenia brutto określonego w § </w:t>
      </w:r>
      <w:r w:rsidR="56F691E3" w:rsidRPr="00C10D13">
        <w:rPr>
          <w:rFonts w:ascii="Calibri" w:eastAsia="SanukPro" w:hAnsi="Calibri" w:cs="Calibri"/>
          <w:color w:val="000000" w:themeColor="text1"/>
          <w:sz w:val="22"/>
          <w:szCs w:val="22"/>
        </w:rPr>
        <w:t>8</w:t>
      </w:r>
      <w:r w:rsidR="733C3EDB" w:rsidRPr="00C10D13">
        <w:rPr>
          <w:rFonts w:ascii="Calibri" w:eastAsia="SanukPro" w:hAnsi="Calibri" w:cs="Calibri"/>
          <w:color w:val="000000" w:themeColor="text1"/>
          <w:sz w:val="22"/>
          <w:szCs w:val="22"/>
        </w:rPr>
        <w:t xml:space="preserve"> </w:t>
      </w:r>
      <w:r w:rsidR="43FB76E1" w:rsidRPr="00C10D13">
        <w:rPr>
          <w:rFonts w:ascii="Calibri" w:eastAsia="SanukPro" w:hAnsi="Calibri" w:cs="Calibri"/>
          <w:color w:val="000000" w:themeColor="text1"/>
          <w:sz w:val="22"/>
          <w:szCs w:val="22"/>
        </w:rPr>
        <w:t xml:space="preserve">ust. 1. Umowy – za każdy taki przypadek, ale łącznie nie więcej niż </w:t>
      </w:r>
      <w:r w:rsidR="4BFF2A8C" w:rsidRPr="00C10D13">
        <w:rPr>
          <w:rFonts w:ascii="Calibri" w:eastAsia="SanukPro" w:hAnsi="Calibri" w:cs="Calibri"/>
          <w:color w:val="000000" w:themeColor="text1"/>
          <w:sz w:val="22"/>
          <w:szCs w:val="22"/>
        </w:rPr>
        <w:t>1</w:t>
      </w:r>
      <w:r w:rsidR="43FB76E1" w:rsidRPr="00C10D13">
        <w:rPr>
          <w:rFonts w:ascii="Calibri" w:eastAsia="SanukPro" w:hAnsi="Calibri" w:cs="Calibri"/>
          <w:color w:val="000000" w:themeColor="text1"/>
          <w:sz w:val="22"/>
          <w:szCs w:val="22"/>
        </w:rPr>
        <w:t>5% Wynagrodzenia brutto określonego w § </w:t>
      </w:r>
      <w:r w:rsidR="0AF47059" w:rsidRPr="00C10D13">
        <w:rPr>
          <w:rFonts w:ascii="Calibri" w:hAnsi="Calibri" w:cs="Calibri"/>
          <w:sz w:val="22"/>
          <w:szCs w:val="22"/>
        </w:rPr>
        <w:t>8</w:t>
      </w:r>
      <w:r w:rsidR="56B155B7" w:rsidRPr="00C10D13">
        <w:rPr>
          <w:rFonts w:ascii="Calibri" w:eastAsia="SanukPro" w:hAnsi="Calibri" w:cs="Calibri"/>
          <w:color w:val="000000" w:themeColor="text1"/>
          <w:sz w:val="22"/>
          <w:szCs w:val="22"/>
        </w:rPr>
        <w:t xml:space="preserve"> </w:t>
      </w:r>
      <w:r w:rsidR="43FB76E1" w:rsidRPr="00C10D13">
        <w:rPr>
          <w:rFonts w:ascii="Calibri" w:eastAsia="SanukPro" w:hAnsi="Calibri" w:cs="Calibri"/>
          <w:color w:val="000000" w:themeColor="text1"/>
          <w:sz w:val="22"/>
          <w:szCs w:val="22"/>
        </w:rPr>
        <w:t>ust. 1. Umowy</w:t>
      </w:r>
      <w:r w:rsidRPr="00C10D13">
        <w:rPr>
          <w:rFonts w:ascii="Calibri" w:eastAsia="SanukPro" w:hAnsi="Calibri" w:cs="Calibri"/>
          <w:sz w:val="22"/>
          <w:szCs w:val="22"/>
        </w:rPr>
        <w:t>;</w:t>
      </w:r>
    </w:p>
    <w:p w14:paraId="002EBA5F" w14:textId="1AD00E0C" w:rsidR="72347D2B" w:rsidRDefault="72347D2B" w:rsidP="00C10D13">
      <w:pPr>
        <w:pStyle w:val="Akapitzlist"/>
        <w:numPr>
          <w:ilvl w:val="1"/>
          <w:numId w:val="71"/>
        </w:numPr>
        <w:tabs>
          <w:tab w:val="left" w:pos="851"/>
        </w:tabs>
        <w:spacing w:line="271" w:lineRule="auto"/>
        <w:ind w:left="714"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z tytułu braku zapłaty lub nieterminowej zapłaty wynagrodzenia należnego Podwykonawcom lub Dalszym Podwykonawcom w wysokości 0,2 % wartości nieterminowo zapłaconej kwoty lub niezapłaconej kwoty należnej Podwykonawcy lub Dalszemu Podwykonawcy, za każdy dzień zwłoki;</w:t>
      </w:r>
    </w:p>
    <w:p w14:paraId="44DE75C8" w14:textId="3AB79AEE" w:rsidR="72347D2B" w:rsidRDefault="72347D2B" w:rsidP="00C10D13">
      <w:pPr>
        <w:pStyle w:val="Akapitzlist"/>
        <w:numPr>
          <w:ilvl w:val="0"/>
          <w:numId w:val="72"/>
        </w:numPr>
        <w:spacing w:line="269" w:lineRule="auto"/>
        <w:ind w:left="714" w:hanging="357"/>
        <w:jc w:val="both"/>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z tytułu nieprzedłożenia Zamawiającemu do zaakceptowania projektu umowy o podwykonawstwo, w wysokości 1000,00 zł za każdy przypadek;</w:t>
      </w:r>
    </w:p>
    <w:p w14:paraId="09C4B77A" w14:textId="30BF7B9F" w:rsidR="72347D2B" w:rsidRDefault="72347D2B" w:rsidP="00C10D13">
      <w:pPr>
        <w:pStyle w:val="Akapitzlist"/>
        <w:numPr>
          <w:ilvl w:val="0"/>
          <w:numId w:val="72"/>
        </w:numPr>
        <w:spacing w:line="276" w:lineRule="auto"/>
        <w:ind w:left="714" w:right="-270" w:hanging="357"/>
        <w:rPr>
          <w:rFonts w:ascii="Calibri" w:eastAsia="Calibri" w:hAnsi="Calibri" w:cs="Calibri"/>
          <w:color w:val="000000" w:themeColor="text1"/>
          <w:sz w:val="22"/>
          <w:szCs w:val="22"/>
        </w:rPr>
      </w:pPr>
      <w:r w:rsidRPr="1F03E1FC">
        <w:rPr>
          <w:rFonts w:ascii="Calibri" w:eastAsia="Calibri" w:hAnsi="Calibri" w:cs="Calibri"/>
          <w:color w:val="000000" w:themeColor="text1"/>
          <w:sz w:val="22"/>
          <w:szCs w:val="22"/>
        </w:rPr>
        <w:t>z tytułu nieprzedłożenia Zamawiającemu poświadczonej za zgodność z oryginałem kopii umowy o podwykonawstwo lub jej zmiany, w wysokości 1000,00 zł za każdy przypadek;</w:t>
      </w:r>
    </w:p>
    <w:p w14:paraId="74BE4128" w14:textId="3CF65076" w:rsidR="001C5904" w:rsidRPr="00C10D13" w:rsidRDefault="56DFE9F9" w:rsidP="00C10D13">
      <w:pPr>
        <w:pStyle w:val="Akapitzlist"/>
        <w:numPr>
          <w:ilvl w:val="0"/>
          <w:numId w:val="72"/>
        </w:numPr>
        <w:spacing w:line="271" w:lineRule="auto"/>
        <w:ind w:left="714" w:hanging="357"/>
        <w:jc w:val="both"/>
        <w:rPr>
          <w:rFonts w:ascii="Calibri" w:hAnsi="Calibri" w:cs="Calibri"/>
          <w:sz w:val="22"/>
          <w:szCs w:val="22"/>
        </w:rPr>
      </w:pPr>
      <w:r w:rsidRPr="00C10D13">
        <w:rPr>
          <w:rFonts w:ascii="Calibri" w:hAnsi="Calibri" w:cs="Calibri"/>
          <w:sz w:val="22"/>
          <w:szCs w:val="22"/>
        </w:rPr>
        <w:t xml:space="preserve">za odstąpienie od Umowy przez Zamawiającego z przyczyn leżących po stronie Wykonawcy – 15% Wynagrodzenia </w:t>
      </w:r>
      <w:r w:rsidR="3707A5D3" w:rsidRPr="00C10D13">
        <w:rPr>
          <w:rFonts w:ascii="Calibri" w:hAnsi="Calibri" w:cs="Calibri"/>
          <w:sz w:val="22"/>
          <w:szCs w:val="22"/>
        </w:rPr>
        <w:t>bru</w:t>
      </w:r>
      <w:r w:rsidRPr="00C10D13">
        <w:rPr>
          <w:rFonts w:ascii="Calibri" w:hAnsi="Calibri" w:cs="Calibri"/>
          <w:sz w:val="22"/>
          <w:szCs w:val="22"/>
        </w:rPr>
        <w:t>tto.</w:t>
      </w:r>
    </w:p>
    <w:p w14:paraId="7BEE2BCB" w14:textId="3116FC60" w:rsidR="001372BB" w:rsidRPr="00EC6728" w:rsidRDefault="56DFE9F9" w:rsidP="002835EB">
      <w:pPr>
        <w:pStyle w:val="Akapitzlist"/>
        <w:numPr>
          <w:ilvl w:val="0"/>
          <w:numId w:val="28"/>
        </w:numPr>
        <w:spacing w:line="271" w:lineRule="auto"/>
        <w:ind w:left="357" w:hanging="357"/>
        <w:jc w:val="both"/>
        <w:rPr>
          <w:rFonts w:ascii="Calibri" w:hAnsi="Calibri" w:cs="Calibri"/>
          <w:sz w:val="22"/>
          <w:szCs w:val="22"/>
        </w:rPr>
      </w:pPr>
      <w:r w:rsidRPr="1F03E1FC">
        <w:rPr>
          <w:rFonts w:ascii="Calibri" w:hAnsi="Calibri" w:cs="Calibri"/>
          <w:sz w:val="22"/>
          <w:szCs w:val="22"/>
        </w:rPr>
        <w:t xml:space="preserve">Łączna wysokość kar umownych naliczanych na podstawie ust. </w:t>
      </w:r>
      <w:r w:rsidRPr="00C10D13">
        <w:rPr>
          <w:rFonts w:ascii="Calibri" w:hAnsi="Calibri" w:cs="Calibri"/>
          <w:sz w:val="22"/>
          <w:szCs w:val="22"/>
        </w:rPr>
        <w:t>1 lit. a–</w:t>
      </w:r>
      <w:r w:rsidR="2A5A5C16" w:rsidRPr="00C10D13">
        <w:rPr>
          <w:rFonts w:ascii="Calibri" w:hAnsi="Calibri" w:cs="Calibri"/>
          <w:sz w:val="22"/>
          <w:szCs w:val="22"/>
        </w:rPr>
        <w:t>l</w:t>
      </w:r>
      <w:r w:rsidRPr="00C10D13">
        <w:rPr>
          <w:rFonts w:ascii="Calibri" w:hAnsi="Calibri" w:cs="Calibri"/>
          <w:sz w:val="22"/>
          <w:szCs w:val="22"/>
        </w:rPr>
        <w:t xml:space="preserve"> nie może</w:t>
      </w:r>
      <w:r w:rsidRPr="1F03E1FC">
        <w:rPr>
          <w:rFonts w:ascii="Calibri" w:hAnsi="Calibri" w:cs="Calibri"/>
          <w:sz w:val="22"/>
          <w:szCs w:val="22"/>
        </w:rPr>
        <w:t xml:space="preserve"> przekroczyć </w:t>
      </w:r>
      <w:r w:rsidR="578B2D8C" w:rsidRPr="1F03E1FC">
        <w:rPr>
          <w:rFonts w:ascii="Calibri" w:hAnsi="Calibri" w:cs="Calibri"/>
          <w:sz w:val="22"/>
          <w:szCs w:val="22"/>
        </w:rPr>
        <w:t>3</w:t>
      </w:r>
      <w:r w:rsidRPr="1F03E1FC">
        <w:rPr>
          <w:rFonts w:ascii="Calibri" w:hAnsi="Calibri" w:cs="Calibri"/>
          <w:sz w:val="22"/>
          <w:szCs w:val="22"/>
        </w:rPr>
        <w:t xml:space="preserve">0% Wynagrodzenia </w:t>
      </w:r>
      <w:r w:rsidR="51D172F0" w:rsidRPr="1F03E1FC">
        <w:rPr>
          <w:rFonts w:ascii="Calibri" w:hAnsi="Calibri" w:cs="Calibri"/>
          <w:sz w:val="22"/>
          <w:szCs w:val="22"/>
        </w:rPr>
        <w:t>bru</w:t>
      </w:r>
      <w:r w:rsidRPr="1F03E1FC">
        <w:rPr>
          <w:rFonts w:ascii="Calibri" w:hAnsi="Calibri" w:cs="Calibri"/>
          <w:sz w:val="22"/>
          <w:szCs w:val="22"/>
        </w:rPr>
        <w:t>tto.</w:t>
      </w:r>
    </w:p>
    <w:p w14:paraId="396AB4B9" w14:textId="172B4234" w:rsidR="001C5904" w:rsidRDefault="270A33AF" w:rsidP="002835EB">
      <w:pPr>
        <w:numPr>
          <w:ilvl w:val="0"/>
          <w:numId w:val="28"/>
        </w:numPr>
        <w:spacing w:line="271" w:lineRule="auto"/>
        <w:ind w:left="357" w:hanging="357"/>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Odstąpienie od umowy przez Zamawiającego z winy Wykonawcy, nie będzie powodować utraty prawa przez Zamawiającego do naliczenia kar umownych należnych z innych tytułów, z wyjątkiem sytuacji, w której odstąpienie od umowy jest wynikiem zwłoki Wykonawcy w realizacji obowiązków określonych umową, za które naliczana jest kara na podstawie § 14.</w:t>
      </w:r>
    </w:p>
    <w:p w14:paraId="63ED146F" w14:textId="775FAB25" w:rsidR="001C5904" w:rsidRDefault="270A33AF" w:rsidP="002835EB">
      <w:pPr>
        <w:pStyle w:val="Akapitzlist"/>
        <w:numPr>
          <w:ilvl w:val="0"/>
          <w:numId w:val="28"/>
        </w:numPr>
        <w:spacing w:line="269" w:lineRule="auto"/>
        <w:ind w:left="360"/>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Uiszczenie kary umownej nie zwalnia Wykonawcy z realizacji obowiązków wynikających z umowy.</w:t>
      </w:r>
    </w:p>
    <w:p w14:paraId="381D1660" w14:textId="5C55F574" w:rsidR="001C5904" w:rsidRDefault="270A33AF" w:rsidP="002835EB">
      <w:pPr>
        <w:pStyle w:val="Akapitzlist"/>
        <w:numPr>
          <w:ilvl w:val="0"/>
          <w:numId w:val="28"/>
        </w:numPr>
        <w:spacing w:line="269" w:lineRule="auto"/>
        <w:ind w:left="360"/>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Kary umowne są wymagalne w terminie 14 dni od otrzymania przez Wykonawcę wezwania do ich zapłaty. Zamawiający uprawniony jest do dochodzenia odszkodowania przewyższającego wysokość kar umownych zastrzeżonych w Umowie na zasadach ogólnych.</w:t>
      </w:r>
    </w:p>
    <w:p w14:paraId="632411B6" w14:textId="3F190BFE" w:rsidR="001C5904" w:rsidRDefault="270A33AF" w:rsidP="002835EB">
      <w:pPr>
        <w:pStyle w:val="Akapitzlist"/>
        <w:numPr>
          <w:ilvl w:val="0"/>
          <w:numId w:val="28"/>
        </w:numPr>
        <w:spacing w:line="276" w:lineRule="auto"/>
        <w:ind w:left="270" w:hanging="270"/>
      </w:pPr>
      <w:r w:rsidRPr="1A4F3AF0">
        <w:rPr>
          <w:rFonts w:ascii="Calibri" w:eastAsia="Calibri" w:hAnsi="Calibri" w:cs="Calibri"/>
          <w:color w:val="000000" w:themeColor="text1"/>
          <w:sz w:val="22"/>
          <w:szCs w:val="22"/>
        </w:rPr>
        <w:t>Wykonawca wyraża zgodę na potrącenie należności z tytułu kar umownych z wynagrodzenia opisanego w §</w:t>
      </w:r>
      <w:r w:rsidR="77D70C38" w:rsidRPr="1A4F3AF0">
        <w:rPr>
          <w:rFonts w:ascii="Calibri" w:eastAsia="Calibri" w:hAnsi="Calibri" w:cs="Calibri"/>
          <w:color w:val="000000" w:themeColor="text1"/>
          <w:sz w:val="22"/>
          <w:szCs w:val="22"/>
        </w:rPr>
        <w:t xml:space="preserve"> </w:t>
      </w:r>
      <w:r w:rsidR="3030A212" w:rsidRPr="1A4F3AF0">
        <w:rPr>
          <w:rFonts w:ascii="Calibri" w:eastAsia="Calibri" w:hAnsi="Calibri" w:cs="Calibri"/>
          <w:color w:val="000000" w:themeColor="text1"/>
          <w:sz w:val="22"/>
          <w:szCs w:val="22"/>
        </w:rPr>
        <w:t>8</w:t>
      </w:r>
      <w:r w:rsidRPr="1A4F3AF0">
        <w:rPr>
          <w:rFonts w:ascii="Calibri" w:eastAsia="Calibri" w:hAnsi="Calibri" w:cs="Calibri"/>
          <w:color w:val="000000" w:themeColor="text1"/>
          <w:sz w:val="22"/>
          <w:szCs w:val="22"/>
        </w:rPr>
        <w:t xml:space="preserve"> ust. 1 Umowy</w:t>
      </w:r>
    </w:p>
    <w:p w14:paraId="456E9CC8" w14:textId="77777777" w:rsidR="00025367" w:rsidRPr="00EC6728" w:rsidRDefault="00025367" w:rsidP="00025367">
      <w:pPr>
        <w:pStyle w:val="Akapitzlist"/>
        <w:spacing w:line="271" w:lineRule="auto"/>
        <w:ind w:left="357"/>
        <w:jc w:val="both"/>
        <w:rPr>
          <w:rFonts w:ascii="Calibri" w:hAnsi="Calibri" w:cs="Calibri"/>
          <w:sz w:val="22"/>
          <w:szCs w:val="22"/>
        </w:rPr>
      </w:pPr>
    </w:p>
    <w:p w14:paraId="06132901" w14:textId="70252E60" w:rsidR="001C5904" w:rsidRPr="00EC6728" w:rsidRDefault="73FAF25F" w:rsidP="00C10D13">
      <w:pPr>
        <w:spacing w:line="271" w:lineRule="auto"/>
        <w:jc w:val="center"/>
        <w:rPr>
          <w:rFonts w:ascii="Calibri" w:hAnsi="Calibri" w:cs="Calibri"/>
          <w:b/>
          <w:bCs/>
          <w:sz w:val="22"/>
          <w:szCs w:val="22"/>
        </w:rPr>
      </w:pPr>
      <w:r w:rsidRPr="1A4F3AF0">
        <w:rPr>
          <w:rFonts w:ascii="Calibri" w:hAnsi="Calibri" w:cs="Calibri"/>
          <w:b/>
          <w:bCs/>
          <w:sz w:val="22"/>
          <w:szCs w:val="22"/>
        </w:rPr>
        <w:lastRenderedPageBreak/>
        <w:t>§ 1</w:t>
      </w:r>
      <w:r w:rsidR="6C8423F1" w:rsidRPr="1A4F3AF0">
        <w:rPr>
          <w:rFonts w:ascii="Calibri" w:hAnsi="Calibri" w:cs="Calibri"/>
          <w:b/>
          <w:bCs/>
          <w:sz w:val="22"/>
          <w:szCs w:val="22"/>
        </w:rPr>
        <w:t>5</w:t>
      </w:r>
    </w:p>
    <w:p w14:paraId="79C85EA3" w14:textId="74EF858E" w:rsidR="001C5904" w:rsidRPr="00EC6728" w:rsidRDefault="4002512C" w:rsidP="00C10D13">
      <w:pPr>
        <w:spacing w:line="271" w:lineRule="auto"/>
        <w:jc w:val="center"/>
        <w:rPr>
          <w:rFonts w:ascii="Calibri" w:hAnsi="Calibri" w:cs="Calibri"/>
          <w:b/>
          <w:bCs/>
          <w:sz w:val="22"/>
          <w:szCs w:val="22"/>
        </w:rPr>
      </w:pPr>
      <w:r w:rsidRPr="00EC6728">
        <w:rPr>
          <w:rFonts w:ascii="Calibri" w:hAnsi="Calibri" w:cs="Calibri"/>
          <w:b/>
          <w:bCs/>
          <w:sz w:val="22"/>
          <w:szCs w:val="22"/>
        </w:rPr>
        <w:t>Odpowiedzialność</w:t>
      </w:r>
    </w:p>
    <w:p w14:paraId="2A325FF8" w14:textId="6EAD6C0F" w:rsidR="5BCC1B3C" w:rsidRPr="00EC6728" w:rsidRDefault="1F4C14FD" w:rsidP="002835EB">
      <w:pPr>
        <w:pStyle w:val="Akapitzlist"/>
        <w:numPr>
          <w:ilvl w:val="0"/>
          <w:numId w:val="11"/>
        </w:numPr>
        <w:spacing w:line="271" w:lineRule="auto"/>
        <w:jc w:val="both"/>
        <w:rPr>
          <w:rFonts w:ascii="Calibri" w:hAnsi="Calibri" w:cs="Calibri"/>
          <w:sz w:val="22"/>
          <w:szCs w:val="22"/>
        </w:rPr>
      </w:pPr>
      <w:r w:rsidRPr="1A4F3AF0">
        <w:rPr>
          <w:rFonts w:ascii="Calibri" w:hAnsi="Calibri" w:cs="Calibri"/>
          <w:sz w:val="22"/>
          <w:szCs w:val="22"/>
        </w:rPr>
        <w:t>Wykonawca ponosi odpowiedzialność za niewykonanie lub nienależyte wykonanie obowiązków wynikających z Umowy</w:t>
      </w:r>
      <w:r w:rsidR="5D9AA251" w:rsidRPr="1A4F3AF0">
        <w:rPr>
          <w:rFonts w:ascii="Calibri" w:hAnsi="Calibri" w:cs="Calibri"/>
          <w:sz w:val="22"/>
          <w:szCs w:val="22"/>
        </w:rPr>
        <w:t xml:space="preserve"> i </w:t>
      </w:r>
      <w:r w:rsidRPr="1A4F3AF0">
        <w:rPr>
          <w:rFonts w:ascii="Calibri" w:hAnsi="Calibri" w:cs="Calibri"/>
          <w:sz w:val="22"/>
          <w:szCs w:val="22"/>
        </w:rPr>
        <w:t>OPZ</w:t>
      </w:r>
      <w:r w:rsidR="5F227422" w:rsidRPr="1A4F3AF0">
        <w:rPr>
          <w:rFonts w:ascii="Calibri" w:hAnsi="Calibri" w:cs="Calibri"/>
          <w:sz w:val="22"/>
          <w:szCs w:val="22"/>
        </w:rPr>
        <w:t>.</w:t>
      </w:r>
    </w:p>
    <w:p w14:paraId="379612A4" w14:textId="5EB0B442" w:rsidR="5BCC1B3C" w:rsidRPr="00EC6728" w:rsidRDefault="74972024" w:rsidP="002835EB">
      <w:pPr>
        <w:pStyle w:val="Akapitzlist"/>
        <w:numPr>
          <w:ilvl w:val="0"/>
          <w:numId w:val="23"/>
        </w:numPr>
        <w:tabs>
          <w:tab w:val="clear" w:pos="720"/>
        </w:tabs>
        <w:spacing w:line="271" w:lineRule="auto"/>
        <w:ind w:left="357" w:hanging="357"/>
        <w:jc w:val="both"/>
        <w:rPr>
          <w:rFonts w:ascii="Calibri" w:hAnsi="Calibri" w:cs="Calibri"/>
          <w:sz w:val="22"/>
          <w:szCs w:val="22"/>
        </w:rPr>
      </w:pPr>
      <w:r w:rsidRPr="00EC6728">
        <w:rPr>
          <w:rFonts w:ascii="Calibri" w:hAnsi="Calibri" w:cs="Calibri"/>
          <w:sz w:val="22"/>
          <w:szCs w:val="22"/>
        </w:rPr>
        <w:t>Odpowiedzialność Wykonawcy obejmuje wyłącznie zakres czynności powierzonych Wykonawcy na podstawie Umowy, w szczególności czynności związanych z monitorowaniem procesu BIM, weryfikacją zgodności informacji BIM z wymaganiami Zamawiającego, raportowaniem oraz wsparciem procesu wymiany informacji.</w:t>
      </w:r>
    </w:p>
    <w:p w14:paraId="21DFDC3B" w14:textId="78EE4ACA" w:rsidR="5BCC1B3C" w:rsidRPr="00EC6728" w:rsidRDefault="74972024" w:rsidP="002835EB">
      <w:pPr>
        <w:pStyle w:val="Akapitzlist"/>
        <w:numPr>
          <w:ilvl w:val="0"/>
          <w:numId w:val="23"/>
        </w:numPr>
        <w:tabs>
          <w:tab w:val="clear" w:pos="720"/>
          <w:tab w:val="num" w:pos="360"/>
        </w:tabs>
        <w:spacing w:line="271" w:lineRule="auto"/>
        <w:ind w:left="360"/>
        <w:jc w:val="both"/>
        <w:rPr>
          <w:rFonts w:ascii="Calibri" w:hAnsi="Calibri" w:cs="Calibri"/>
          <w:sz w:val="22"/>
          <w:szCs w:val="22"/>
        </w:rPr>
      </w:pPr>
      <w:r w:rsidRPr="00EC6728">
        <w:rPr>
          <w:rFonts w:ascii="Calibri" w:hAnsi="Calibri" w:cs="Calibri"/>
          <w:sz w:val="22"/>
          <w:szCs w:val="22"/>
        </w:rPr>
        <w:t>Wykonawca nie ponosi odpowiedzialności za:</w:t>
      </w:r>
    </w:p>
    <w:p w14:paraId="17F7F87D" w14:textId="03A9FF94" w:rsidR="5BCC1B3C" w:rsidRPr="00EC6728" w:rsidRDefault="74972024" w:rsidP="00C10D13">
      <w:pPr>
        <w:pStyle w:val="Akapitzlist"/>
        <w:numPr>
          <w:ilvl w:val="1"/>
          <w:numId w:val="74"/>
        </w:numPr>
        <w:spacing w:line="271" w:lineRule="auto"/>
        <w:ind w:left="714" w:hanging="357"/>
        <w:jc w:val="both"/>
        <w:rPr>
          <w:rFonts w:ascii="Calibri" w:hAnsi="Calibri" w:cs="Calibri"/>
          <w:sz w:val="22"/>
          <w:szCs w:val="22"/>
        </w:rPr>
      </w:pPr>
      <w:r w:rsidRPr="00EC6728">
        <w:rPr>
          <w:rFonts w:ascii="Calibri" w:hAnsi="Calibri" w:cs="Calibri"/>
          <w:sz w:val="22"/>
          <w:szCs w:val="22"/>
        </w:rPr>
        <w:t>merytoryczną poprawność rozwiązań projektowych przyjętych przez Wykonawcę Dokumentacji;</w:t>
      </w:r>
    </w:p>
    <w:p w14:paraId="3DC062A7" w14:textId="2BBE7C00" w:rsidR="5BCC1B3C" w:rsidRPr="00EC6728" w:rsidRDefault="74972024" w:rsidP="00C10D13">
      <w:pPr>
        <w:pStyle w:val="Akapitzlist"/>
        <w:numPr>
          <w:ilvl w:val="1"/>
          <w:numId w:val="74"/>
        </w:numPr>
        <w:spacing w:line="271" w:lineRule="auto"/>
        <w:ind w:left="714" w:hanging="357"/>
        <w:jc w:val="both"/>
        <w:rPr>
          <w:rFonts w:ascii="Calibri" w:hAnsi="Calibri" w:cs="Calibri"/>
          <w:sz w:val="22"/>
          <w:szCs w:val="22"/>
        </w:rPr>
      </w:pPr>
      <w:r w:rsidRPr="00EC6728">
        <w:rPr>
          <w:rFonts w:ascii="Calibri" w:hAnsi="Calibri" w:cs="Calibri"/>
          <w:sz w:val="22"/>
          <w:szCs w:val="22"/>
        </w:rPr>
        <w:t>kompletność i poprawność dokumentacji projektowej opracowanej przez Wykonawcę Dokumentacji;</w:t>
      </w:r>
    </w:p>
    <w:p w14:paraId="7518A736" w14:textId="45A7DE6C" w:rsidR="5BCC1B3C" w:rsidRPr="00EC6728" w:rsidRDefault="74972024" w:rsidP="00C10D13">
      <w:pPr>
        <w:pStyle w:val="Akapitzlist"/>
        <w:numPr>
          <w:ilvl w:val="1"/>
          <w:numId w:val="74"/>
        </w:numPr>
        <w:spacing w:line="271" w:lineRule="auto"/>
        <w:ind w:left="714" w:hanging="357"/>
        <w:jc w:val="both"/>
        <w:rPr>
          <w:rFonts w:ascii="Calibri" w:hAnsi="Calibri" w:cs="Calibri"/>
          <w:sz w:val="22"/>
          <w:szCs w:val="22"/>
        </w:rPr>
      </w:pPr>
      <w:r w:rsidRPr="00EC6728">
        <w:rPr>
          <w:rFonts w:ascii="Calibri" w:hAnsi="Calibri" w:cs="Calibri"/>
          <w:sz w:val="22"/>
          <w:szCs w:val="22"/>
        </w:rPr>
        <w:t>prawidłowość rozwiązań technicznych oraz projektowych zawartych w modelach BIM opracowanych przez Wykonawcę Dokumentacji.</w:t>
      </w:r>
    </w:p>
    <w:p w14:paraId="3748B1F0" w14:textId="38596476" w:rsidR="5BCC1B3C" w:rsidRPr="00EC6728" w:rsidRDefault="74972024" w:rsidP="002835EB">
      <w:pPr>
        <w:pStyle w:val="Akapitzlist"/>
        <w:numPr>
          <w:ilvl w:val="0"/>
          <w:numId w:val="23"/>
        </w:numPr>
        <w:tabs>
          <w:tab w:val="clear" w:pos="720"/>
          <w:tab w:val="num" w:pos="360"/>
        </w:tabs>
        <w:spacing w:line="271" w:lineRule="auto"/>
        <w:ind w:left="360"/>
        <w:jc w:val="both"/>
        <w:rPr>
          <w:rFonts w:ascii="Calibri" w:hAnsi="Calibri" w:cs="Calibri"/>
          <w:sz w:val="22"/>
          <w:szCs w:val="22"/>
        </w:rPr>
      </w:pPr>
      <w:r w:rsidRPr="00EC6728">
        <w:rPr>
          <w:rFonts w:ascii="Calibri" w:hAnsi="Calibri" w:cs="Calibri"/>
          <w:sz w:val="22"/>
          <w:szCs w:val="22"/>
        </w:rPr>
        <w:t>Wykonawca nie ponosi odpowiedzialności za niezgodności lub wady dokumentacji projektowej albo modeli BIM, jeżeli ich wykrycie wykraczało poza zakres czynności weryfikacyjnych określonych w Umowie, OPZ, EIR lub zatwierdzonym BEP.</w:t>
      </w:r>
    </w:p>
    <w:p w14:paraId="15CEE7AE" w14:textId="2BFE68D7" w:rsidR="5BCC1B3C" w:rsidRPr="00EC6728" w:rsidRDefault="74972024" w:rsidP="002835EB">
      <w:pPr>
        <w:pStyle w:val="Akapitzlist"/>
        <w:numPr>
          <w:ilvl w:val="0"/>
          <w:numId w:val="23"/>
        </w:numPr>
        <w:tabs>
          <w:tab w:val="clear" w:pos="720"/>
          <w:tab w:val="num" w:pos="360"/>
        </w:tabs>
        <w:spacing w:line="271" w:lineRule="auto"/>
        <w:ind w:left="360"/>
        <w:jc w:val="both"/>
        <w:rPr>
          <w:rFonts w:ascii="Calibri" w:hAnsi="Calibri" w:cs="Calibri"/>
          <w:sz w:val="22"/>
          <w:szCs w:val="22"/>
        </w:rPr>
      </w:pPr>
      <w:r w:rsidRPr="00EC6728">
        <w:rPr>
          <w:rFonts w:ascii="Calibri" w:hAnsi="Calibri" w:cs="Calibri"/>
          <w:sz w:val="22"/>
          <w:szCs w:val="22"/>
        </w:rPr>
        <w:t>Zamawiający zapewnia Wykonawcy dostęp do platformy CDE, EIR oraz informacji i dokumentów niezbędnych do realizacji Umowy, a także zapewnia możliwość współpracy z Wykonawcą Dokumentacji oraz innymi uczestnikami procesu zgodnie z zakresem określonym w OPZ.</w:t>
      </w:r>
    </w:p>
    <w:p w14:paraId="14228847" w14:textId="2109F53E" w:rsidR="5BCC1B3C" w:rsidRPr="00EC6728" w:rsidRDefault="089F4319" w:rsidP="002835EB">
      <w:pPr>
        <w:pStyle w:val="Akapitzlist"/>
        <w:numPr>
          <w:ilvl w:val="0"/>
          <w:numId w:val="23"/>
        </w:numPr>
        <w:tabs>
          <w:tab w:val="clear" w:pos="720"/>
          <w:tab w:val="num" w:pos="360"/>
        </w:tabs>
        <w:spacing w:line="271" w:lineRule="auto"/>
        <w:ind w:left="360"/>
        <w:jc w:val="both"/>
        <w:rPr>
          <w:rFonts w:ascii="Calibri" w:hAnsi="Calibri" w:cs="Calibri"/>
          <w:sz w:val="22"/>
          <w:szCs w:val="22"/>
        </w:rPr>
      </w:pPr>
      <w:r w:rsidRPr="1A4F3AF0">
        <w:rPr>
          <w:rFonts w:ascii="Calibri" w:hAnsi="Calibri" w:cs="Calibri"/>
          <w:sz w:val="22"/>
          <w:szCs w:val="22"/>
        </w:rPr>
        <w:t xml:space="preserve">Wykonawca nie ponosi odpowiedzialności za </w:t>
      </w:r>
      <w:r w:rsidR="5A8BD2D9" w:rsidRPr="1A4F3AF0">
        <w:rPr>
          <w:rFonts w:ascii="Calibri" w:hAnsi="Calibri" w:cs="Calibri"/>
          <w:sz w:val="22"/>
          <w:szCs w:val="22"/>
        </w:rPr>
        <w:t>zwłokę</w:t>
      </w:r>
      <w:r w:rsidRPr="1A4F3AF0">
        <w:rPr>
          <w:rFonts w:ascii="Calibri" w:hAnsi="Calibri" w:cs="Calibri"/>
          <w:sz w:val="22"/>
          <w:szCs w:val="22"/>
        </w:rPr>
        <w:t xml:space="preserve"> w realizacji obowiązków wynikających z Umowy, jeżeli wynikają one z działań lub zaniechań Zamawiającego, Wykonawcy Dokumentacji, Nadzoru Projektowego lub innych uczestników procesu inwestycyjnego, w zakresie, w jakim miały one wpływ na możliwość terminowego wykonania obowiązków Wykonawcy.</w:t>
      </w:r>
    </w:p>
    <w:p w14:paraId="5EBEF291" w14:textId="77777777" w:rsidR="00025367" w:rsidRPr="00EC6728" w:rsidRDefault="00025367" w:rsidP="00025367">
      <w:pPr>
        <w:spacing w:line="271" w:lineRule="auto"/>
        <w:jc w:val="both"/>
        <w:rPr>
          <w:rFonts w:ascii="Calibri" w:hAnsi="Calibri" w:cs="Calibri"/>
          <w:sz w:val="22"/>
          <w:szCs w:val="22"/>
        </w:rPr>
      </w:pPr>
    </w:p>
    <w:p w14:paraId="448AC2E9" w14:textId="5954286D" w:rsidR="001C5904" w:rsidRPr="00EC6728" w:rsidRDefault="56DFE9F9" w:rsidP="1A4F3AF0">
      <w:pPr>
        <w:spacing w:line="271" w:lineRule="auto"/>
        <w:jc w:val="center"/>
        <w:rPr>
          <w:rFonts w:ascii="Calibri" w:hAnsi="Calibri" w:cs="Calibri"/>
          <w:b/>
          <w:bCs/>
          <w:sz w:val="22"/>
          <w:szCs w:val="22"/>
        </w:rPr>
      </w:pPr>
      <w:r w:rsidRPr="1A4F3AF0">
        <w:rPr>
          <w:rFonts w:ascii="Calibri" w:hAnsi="Calibri" w:cs="Calibri"/>
          <w:b/>
          <w:bCs/>
          <w:sz w:val="22"/>
          <w:szCs w:val="22"/>
        </w:rPr>
        <w:t>§ 1</w:t>
      </w:r>
      <w:r w:rsidR="77870AF9" w:rsidRPr="1A4F3AF0">
        <w:rPr>
          <w:rFonts w:ascii="Calibri" w:hAnsi="Calibri" w:cs="Calibri"/>
          <w:b/>
          <w:bCs/>
          <w:sz w:val="22"/>
          <w:szCs w:val="22"/>
        </w:rPr>
        <w:t>6</w:t>
      </w:r>
    </w:p>
    <w:p w14:paraId="2B81959E" w14:textId="503A3293" w:rsidR="09AC5EC6" w:rsidRDefault="09AC5EC6" w:rsidP="1A4F3AF0">
      <w:pPr>
        <w:spacing w:line="271" w:lineRule="auto"/>
        <w:jc w:val="center"/>
        <w:rPr>
          <w:rFonts w:ascii="Calibri" w:eastAsia="Calibri" w:hAnsi="Calibri" w:cs="Calibri"/>
          <w:b/>
          <w:bCs/>
          <w:sz w:val="22"/>
          <w:szCs w:val="22"/>
        </w:rPr>
      </w:pPr>
      <w:r w:rsidRPr="1A4F3AF0">
        <w:rPr>
          <w:rFonts w:ascii="Calibri" w:eastAsia="Calibri" w:hAnsi="Calibri" w:cs="Calibri"/>
          <w:b/>
          <w:bCs/>
          <w:sz w:val="22"/>
          <w:szCs w:val="22"/>
        </w:rPr>
        <w:t>Wypowiedzenie lub odstąpienie od Umowy</w:t>
      </w:r>
    </w:p>
    <w:p w14:paraId="0A2F2020" w14:textId="1E62E7E2" w:rsidR="09AC5EC6" w:rsidRDefault="09AC5EC6" w:rsidP="00C10D13">
      <w:pPr>
        <w:pStyle w:val="Akapitzlist"/>
        <w:numPr>
          <w:ilvl w:val="0"/>
          <w:numId w:val="60"/>
        </w:numPr>
        <w:spacing w:line="269" w:lineRule="auto"/>
        <w:ind w:left="357" w:hanging="357"/>
        <w:jc w:val="both"/>
        <w:rPr>
          <w:rFonts w:ascii="Calibri" w:eastAsia="Calibri" w:hAnsi="Calibri" w:cs="Calibri"/>
          <w:sz w:val="22"/>
          <w:szCs w:val="22"/>
        </w:rPr>
      </w:pPr>
      <w:r w:rsidRPr="1F03E1FC">
        <w:rPr>
          <w:rFonts w:ascii="Calibri" w:eastAsia="Calibri" w:hAnsi="Calibri" w:cs="Calibri"/>
          <w:sz w:val="22"/>
          <w:szCs w:val="22"/>
        </w:rPr>
        <w:t>Każda ze Stron może rozwiązać Umowę z zachowaniem 30 dniowego okresu wypowiedzenia ze skutkiem na koniec miesiąca kalendarzowego.</w:t>
      </w:r>
    </w:p>
    <w:p w14:paraId="59595C6C" w14:textId="22C6F810" w:rsidR="09AC5EC6" w:rsidRDefault="09AC5EC6" w:rsidP="00C10D13">
      <w:pPr>
        <w:pStyle w:val="Akapitzlist"/>
        <w:numPr>
          <w:ilvl w:val="0"/>
          <w:numId w:val="60"/>
        </w:numPr>
        <w:spacing w:line="269" w:lineRule="auto"/>
        <w:ind w:left="357" w:hanging="357"/>
        <w:jc w:val="both"/>
        <w:rPr>
          <w:rFonts w:ascii="Calibri" w:eastAsia="Calibri" w:hAnsi="Calibri" w:cs="Calibri"/>
          <w:sz w:val="22"/>
          <w:szCs w:val="22"/>
        </w:rPr>
      </w:pPr>
      <w:r w:rsidRPr="1F03E1FC">
        <w:rPr>
          <w:rFonts w:ascii="Calibri" w:eastAsia="Calibri" w:hAnsi="Calibri" w:cs="Calibri"/>
          <w:sz w:val="22"/>
          <w:szCs w:val="22"/>
        </w:rPr>
        <w:t xml:space="preserve">Zamawiający może odstąpić od umowy w przypadkach określonych w art. 456 ustawy </w:t>
      </w:r>
      <w:proofErr w:type="spellStart"/>
      <w:r w:rsidRPr="1F03E1FC">
        <w:rPr>
          <w:rFonts w:ascii="Calibri" w:eastAsia="Calibri" w:hAnsi="Calibri" w:cs="Calibri"/>
          <w:sz w:val="22"/>
          <w:szCs w:val="22"/>
        </w:rPr>
        <w:t>Pzp</w:t>
      </w:r>
      <w:proofErr w:type="spellEnd"/>
      <w:r w:rsidRPr="1F03E1FC">
        <w:rPr>
          <w:rFonts w:ascii="Calibri" w:eastAsia="Calibri" w:hAnsi="Calibri" w:cs="Calibri"/>
          <w:sz w:val="22"/>
          <w:szCs w:val="22"/>
        </w:rPr>
        <w:t>.</w:t>
      </w:r>
    </w:p>
    <w:p w14:paraId="7DF06D6F" w14:textId="52BCBB3A" w:rsidR="09AC5EC6" w:rsidRDefault="09AC5EC6" w:rsidP="00C10D13">
      <w:pPr>
        <w:pStyle w:val="Akapitzlist"/>
        <w:numPr>
          <w:ilvl w:val="0"/>
          <w:numId w:val="60"/>
        </w:numPr>
        <w:spacing w:line="276" w:lineRule="auto"/>
        <w:ind w:left="357" w:hanging="357"/>
        <w:jc w:val="both"/>
        <w:rPr>
          <w:rFonts w:ascii="Calibri" w:eastAsia="Calibri" w:hAnsi="Calibri" w:cs="Calibri"/>
          <w:sz w:val="22"/>
          <w:szCs w:val="22"/>
        </w:rPr>
      </w:pPr>
      <w:r w:rsidRPr="1F03E1FC">
        <w:rPr>
          <w:rFonts w:ascii="Calibri" w:eastAsia="Calibri" w:hAnsi="Calibri" w:cs="Calibri"/>
          <w:sz w:val="22"/>
          <w:szCs w:val="22"/>
        </w:rPr>
        <w:t>Zamawiającemu przysługuje prawo rozwiązania umowy ze skutkiem natychmiastowym:</w:t>
      </w:r>
    </w:p>
    <w:p w14:paraId="3A67EE30" w14:textId="27A7E7FD" w:rsidR="09AC5EC6" w:rsidRDefault="09AC5EC6" w:rsidP="00C10D13">
      <w:pPr>
        <w:pStyle w:val="Akapitzlist"/>
        <w:numPr>
          <w:ilvl w:val="0"/>
          <w:numId w:val="61"/>
        </w:numPr>
        <w:tabs>
          <w:tab w:val="left" w:pos="426"/>
        </w:tabs>
        <w:spacing w:line="276" w:lineRule="auto"/>
        <w:ind w:left="714" w:hanging="357"/>
        <w:jc w:val="both"/>
        <w:rPr>
          <w:rFonts w:ascii="Calibri" w:eastAsia="Calibri" w:hAnsi="Calibri" w:cs="Calibri"/>
          <w:sz w:val="22"/>
          <w:szCs w:val="22"/>
        </w:rPr>
      </w:pPr>
      <w:r w:rsidRPr="1F03E1FC">
        <w:rPr>
          <w:rFonts w:ascii="Calibri" w:eastAsia="Calibri" w:hAnsi="Calibri" w:cs="Calibri"/>
          <w:sz w:val="22"/>
          <w:szCs w:val="22"/>
        </w:rPr>
        <w:t>w przypadku niewykonywania lub nienależytego wykonywania jakiegokolwiek postanowienia umowy, w tym obowiązków określonych w OPZ, po bezskutecznym upływie wyznaczonego przez Zamawiającego terminu na usunięcie nieprawidłowości w wykonywaniu postanowień umowy;</w:t>
      </w:r>
    </w:p>
    <w:p w14:paraId="1B3DC20F" w14:textId="2597862E" w:rsidR="09AC5EC6" w:rsidRDefault="09AC5EC6" w:rsidP="00C10D13">
      <w:pPr>
        <w:pStyle w:val="Akapitzlist"/>
        <w:numPr>
          <w:ilvl w:val="0"/>
          <w:numId w:val="61"/>
        </w:numPr>
        <w:tabs>
          <w:tab w:val="left" w:pos="426"/>
        </w:tabs>
        <w:spacing w:line="276" w:lineRule="auto"/>
        <w:ind w:left="714" w:hanging="357"/>
        <w:jc w:val="both"/>
        <w:rPr>
          <w:rFonts w:ascii="Calibri" w:eastAsia="Calibri" w:hAnsi="Calibri" w:cs="Calibri"/>
          <w:sz w:val="22"/>
          <w:szCs w:val="22"/>
        </w:rPr>
      </w:pPr>
      <w:r w:rsidRPr="1F03E1FC">
        <w:rPr>
          <w:rFonts w:ascii="Calibri" w:eastAsia="Calibri" w:hAnsi="Calibri" w:cs="Calibri"/>
          <w:sz w:val="22"/>
          <w:szCs w:val="22"/>
        </w:rPr>
        <w:t>w przypadku powzięcia wiadomości o:</w:t>
      </w:r>
    </w:p>
    <w:p w14:paraId="4B452829" w14:textId="6C82EA74" w:rsidR="09AC5EC6" w:rsidRDefault="09AC5EC6" w:rsidP="00C10D13">
      <w:pPr>
        <w:pStyle w:val="Akapitzlist"/>
        <w:numPr>
          <w:ilvl w:val="2"/>
          <w:numId w:val="64"/>
        </w:numPr>
        <w:tabs>
          <w:tab w:val="left" w:pos="426"/>
        </w:tabs>
        <w:spacing w:line="276" w:lineRule="auto"/>
        <w:ind w:left="1088" w:hanging="181"/>
        <w:jc w:val="both"/>
        <w:rPr>
          <w:rFonts w:ascii="Calibri" w:eastAsia="Calibri" w:hAnsi="Calibri" w:cs="Calibri"/>
          <w:sz w:val="22"/>
          <w:szCs w:val="22"/>
        </w:rPr>
      </w:pPr>
      <w:r w:rsidRPr="1F03E1FC">
        <w:rPr>
          <w:rFonts w:ascii="Calibri" w:eastAsia="Calibri" w:hAnsi="Calibri" w:cs="Calibri"/>
          <w:sz w:val="22"/>
          <w:szCs w:val="22"/>
        </w:rPr>
        <w:t>złożeniu wniosku o ogłoszenie upadłości Wykonawcy,</w:t>
      </w:r>
    </w:p>
    <w:p w14:paraId="132C9938" w14:textId="2F7D2050" w:rsidR="09AC5EC6" w:rsidRDefault="09AC5EC6" w:rsidP="00C10D13">
      <w:pPr>
        <w:pStyle w:val="Akapitzlist"/>
        <w:numPr>
          <w:ilvl w:val="2"/>
          <w:numId w:val="64"/>
        </w:numPr>
        <w:spacing w:line="276" w:lineRule="auto"/>
        <w:ind w:left="1088" w:hanging="181"/>
        <w:jc w:val="both"/>
        <w:rPr>
          <w:rFonts w:ascii="Calibri" w:eastAsia="Calibri" w:hAnsi="Calibri" w:cs="Calibri"/>
          <w:sz w:val="22"/>
          <w:szCs w:val="22"/>
        </w:rPr>
      </w:pPr>
      <w:r w:rsidRPr="1F03E1FC">
        <w:rPr>
          <w:rFonts w:ascii="Calibri" w:eastAsia="Calibri" w:hAnsi="Calibri" w:cs="Calibri"/>
          <w:sz w:val="22"/>
          <w:szCs w:val="22"/>
        </w:rPr>
        <w:t>złożeniu przez Wykonawcę do sądu oświadczenia o wszczęciu postępowania restrukturyzacyjnego,</w:t>
      </w:r>
    </w:p>
    <w:p w14:paraId="442DF4A5" w14:textId="052FFF41" w:rsidR="09AC5EC6" w:rsidRDefault="09AC5EC6" w:rsidP="00C10D13">
      <w:pPr>
        <w:pStyle w:val="Akapitzlist"/>
        <w:numPr>
          <w:ilvl w:val="2"/>
          <w:numId w:val="64"/>
        </w:numPr>
        <w:spacing w:line="276" w:lineRule="auto"/>
        <w:ind w:left="1088" w:hanging="181"/>
        <w:jc w:val="both"/>
        <w:rPr>
          <w:rFonts w:ascii="Calibri" w:eastAsia="Calibri" w:hAnsi="Calibri" w:cs="Calibri"/>
          <w:sz w:val="22"/>
          <w:szCs w:val="22"/>
        </w:rPr>
      </w:pPr>
      <w:r w:rsidRPr="1F03E1FC">
        <w:rPr>
          <w:rFonts w:ascii="Calibri" w:eastAsia="Calibri" w:hAnsi="Calibri" w:cs="Calibri"/>
          <w:sz w:val="22"/>
          <w:szCs w:val="22"/>
        </w:rPr>
        <w:t>wykreśleniu Wykonawcy z właściwego rejestru,</w:t>
      </w:r>
    </w:p>
    <w:p w14:paraId="130BE9EC" w14:textId="16E16B02" w:rsidR="09AC5EC6" w:rsidRDefault="09AC5EC6" w:rsidP="00C10D13">
      <w:pPr>
        <w:pStyle w:val="Akapitzlist"/>
        <w:numPr>
          <w:ilvl w:val="2"/>
          <w:numId w:val="64"/>
        </w:numPr>
        <w:spacing w:line="276" w:lineRule="auto"/>
        <w:ind w:left="1088" w:hanging="181"/>
        <w:jc w:val="both"/>
        <w:rPr>
          <w:rFonts w:ascii="Calibri" w:eastAsia="Calibri" w:hAnsi="Calibri" w:cs="Calibri"/>
          <w:sz w:val="22"/>
          <w:szCs w:val="22"/>
        </w:rPr>
      </w:pPr>
      <w:r w:rsidRPr="1F03E1FC">
        <w:rPr>
          <w:rFonts w:ascii="Calibri" w:eastAsia="Calibri" w:hAnsi="Calibri" w:cs="Calibri"/>
          <w:sz w:val="22"/>
          <w:szCs w:val="22"/>
        </w:rPr>
        <w:t>otwarciu postępowania likwidacyjnego Wykonawcy,</w:t>
      </w:r>
    </w:p>
    <w:p w14:paraId="6D77A06F" w14:textId="16BBEBA3" w:rsidR="09AC5EC6" w:rsidRDefault="09AC5EC6" w:rsidP="00C10D13">
      <w:pPr>
        <w:pStyle w:val="Akapitzlist"/>
        <w:numPr>
          <w:ilvl w:val="2"/>
          <w:numId w:val="64"/>
        </w:numPr>
        <w:spacing w:line="276" w:lineRule="auto"/>
        <w:ind w:left="1088" w:hanging="181"/>
        <w:jc w:val="both"/>
        <w:rPr>
          <w:rFonts w:ascii="Calibri" w:eastAsia="Calibri" w:hAnsi="Calibri" w:cs="Calibri"/>
          <w:sz w:val="22"/>
          <w:szCs w:val="22"/>
        </w:rPr>
      </w:pPr>
      <w:r w:rsidRPr="1F03E1FC">
        <w:rPr>
          <w:rFonts w:ascii="Calibri" w:eastAsia="Calibri" w:hAnsi="Calibri" w:cs="Calibri"/>
          <w:sz w:val="22"/>
          <w:szCs w:val="22"/>
        </w:rPr>
        <w:t>zajęciu majątku Wykonawcy w stopniu uniemożliwiającym mu realizację przedmiotu umowy.</w:t>
      </w:r>
    </w:p>
    <w:p w14:paraId="44D20A21" w14:textId="0FA200D2" w:rsidR="09AC5EC6" w:rsidRDefault="09AC5EC6" w:rsidP="00C10D13">
      <w:pPr>
        <w:pStyle w:val="Akapitzlist"/>
        <w:numPr>
          <w:ilvl w:val="0"/>
          <w:numId w:val="65"/>
        </w:numPr>
        <w:spacing w:line="276" w:lineRule="auto"/>
        <w:ind w:left="357" w:hanging="357"/>
        <w:jc w:val="both"/>
        <w:rPr>
          <w:rFonts w:ascii="Times New Roman" w:eastAsia="Times New Roman" w:hAnsi="Times New Roman" w:cs="Times New Roman"/>
          <w:sz w:val="22"/>
          <w:szCs w:val="22"/>
        </w:rPr>
      </w:pPr>
      <w:r w:rsidRPr="1F03E1FC">
        <w:rPr>
          <w:rFonts w:ascii="Calibri" w:eastAsia="Calibri" w:hAnsi="Calibri" w:cs="Calibri"/>
          <w:sz w:val="22"/>
          <w:szCs w:val="22"/>
        </w:rPr>
        <w:lastRenderedPageBreak/>
        <w:t>W terminie 10 dni kalendarzowych od dnia poinformowania przez Zamawiającego o rozwiązaniu umowy Strony sporządzą i podpiszą końcowy protokół odbioru.</w:t>
      </w:r>
    </w:p>
    <w:p w14:paraId="21695A4E" w14:textId="07FFF381" w:rsidR="6A256D8F" w:rsidRPr="00EC6728" w:rsidRDefault="6A256D8F" w:rsidP="1A4F3AF0">
      <w:pPr>
        <w:pStyle w:val="Akapitzlist"/>
        <w:spacing w:line="271" w:lineRule="auto"/>
        <w:ind w:left="540" w:hanging="450"/>
        <w:jc w:val="both"/>
        <w:rPr>
          <w:rFonts w:ascii="Calibri" w:hAnsi="Calibri" w:cs="Calibri"/>
          <w:sz w:val="22"/>
          <w:szCs w:val="22"/>
        </w:rPr>
      </w:pPr>
    </w:p>
    <w:p w14:paraId="56E03391" w14:textId="7E8C08A4" w:rsidR="00E73F92" w:rsidRPr="00EC6728" w:rsidRDefault="098CF70C" w:rsidP="1A4F3AF0">
      <w:pPr>
        <w:spacing w:line="271" w:lineRule="auto"/>
        <w:jc w:val="center"/>
        <w:rPr>
          <w:rFonts w:ascii="Calibri" w:hAnsi="Calibri" w:cs="Calibri"/>
          <w:b/>
          <w:bCs/>
          <w:sz w:val="22"/>
          <w:szCs w:val="22"/>
        </w:rPr>
      </w:pPr>
      <w:r w:rsidRPr="1A4F3AF0">
        <w:rPr>
          <w:rFonts w:ascii="Calibri" w:hAnsi="Calibri" w:cs="Calibri"/>
          <w:b/>
          <w:bCs/>
          <w:sz w:val="22"/>
          <w:szCs w:val="22"/>
        </w:rPr>
        <w:t xml:space="preserve">§ </w:t>
      </w:r>
      <w:r w:rsidR="01F8EC4C" w:rsidRPr="1A4F3AF0">
        <w:rPr>
          <w:rFonts w:ascii="Calibri" w:hAnsi="Calibri" w:cs="Calibri"/>
          <w:b/>
          <w:bCs/>
          <w:sz w:val="22"/>
          <w:szCs w:val="22"/>
        </w:rPr>
        <w:t>1</w:t>
      </w:r>
      <w:r w:rsidR="4A1F627D" w:rsidRPr="1A4F3AF0">
        <w:rPr>
          <w:rFonts w:ascii="Calibri" w:hAnsi="Calibri" w:cs="Calibri"/>
          <w:b/>
          <w:bCs/>
          <w:sz w:val="22"/>
          <w:szCs w:val="22"/>
        </w:rPr>
        <w:t>7</w:t>
      </w:r>
    </w:p>
    <w:p w14:paraId="6932611F" w14:textId="0111B8A9" w:rsidR="00E73F92" w:rsidRPr="00EC6728" w:rsidRDefault="00E73F92" w:rsidP="00EC6728">
      <w:pPr>
        <w:spacing w:line="271" w:lineRule="auto"/>
        <w:jc w:val="center"/>
        <w:rPr>
          <w:rFonts w:ascii="Calibri" w:hAnsi="Calibri" w:cs="Calibri"/>
          <w:b/>
          <w:bCs/>
          <w:sz w:val="22"/>
          <w:szCs w:val="22"/>
        </w:rPr>
      </w:pPr>
      <w:r w:rsidRPr="00EC6728">
        <w:rPr>
          <w:rStyle w:val="normaltextrun"/>
          <w:rFonts w:ascii="Calibri" w:hAnsi="Calibri" w:cs="Calibri"/>
          <w:b/>
          <w:bCs/>
          <w:sz w:val="22"/>
          <w:szCs w:val="22"/>
        </w:rPr>
        <w:t>Poufność</w:t>
      </w:r>
    </w:p>
    <w:p w14:paraId="4CC4E3BD" w14:textId="39FC711F" w:rsidR="00E73F92" w:rsidRPr="00EC6728" w:rsidRDefault="00E73F92" w:rsidP="002835EB">
      <w:pPr>
        <w:pStyle w:val="Akapitzlist"/>
        <w:numPr>
          <w:ilvl w:val="0"/>
          <w:numId w:val="31"/>
        </w:numPr>
        <w:spacing w:line="271" w:lineRule="auto"/>
        <w:ind w:left="357" w:hanging="357"/>
        <w:jc w:val="both"/>
        <w:rPr>
          <w:rFonts w:ascii="Calibri" w:hAnsi="Calibri" w:cs="Calibri"/>
          <w:sz w:val="22"/>
          <w:szCs w:val="22"/>
        </w:rPr>
      </w:pPr>
      <w:r w:rsidRPr="00EC6728">
        <w:rPr>
          <w:rStyle w:val="normaltextrun"/>
          <w:rFonts w:ascii="Calibri" w:hAnsi="Calibri" w:cs="Calibri"/>
          <w:sz w:val="22"/>
          <w:szCs w:val="22"/>
        </w:rPr>
        <w:t>Wykonawca oświadcza i gwarantuje, że wszelkie informacje uzyskane w wyniku współpracy będzie traktować jako informacje poufne i nie będzie ich udostępniać osobom/podmiotom trzecim, przez cały czas obowiązywania Umowy, a także po jej zakończeniu. Wykonawca zobowiąże również do tego osoby, którymi posługuje się przy wykonaniu Umowy.</w:t>
      </w:r>
    </w:p>
    <w:p w14:paraId="38619EB4" w14:textId="248C8AB7" w:rsidR="00E73F92" w:rsidRPr="00EC6728" w:rsidRDefault="00E73F92" w:rsidP="002835EB">
      <w:pPr>
        <w:pStyle w:val="Akapitzlist"/>
        <w:numPr>
          <w:ilvl w:val="0"/>
          <w:numId w:val="31"/>
        </w:numPr>
        <w:spacing w:line="271" w:lineRule="auto"/>
        <w:ind w:left="357" w:hanging="357"/>
        <w:jc w:val="both"/>
        <w:rPr>
          <w:rFonts w:ascii="Calibri" w:hAnsi="Calibri" w:cs="Calibri"/>
          <w:sz w:val="22"/>
          <w:szCs w:val="22"/>
        </w:rPr>
      </w:pPr>
      <w:r w:rsidRPr="00EC6728">
        <w:rPr>
          <w:rStyle w:val="normaltextrun"/>
          <w:rFonts w:ascii="Calibri" w:hAnsi="Calibri" w:cs="Calibri"/>
          <w:sz w:val="22"/>
          <w:szCs w:val="22"/>
        </w:rPr>
        <w:t>Wykonawca zobowiązuje się:</w:t>
      </w:r>
    </w:p>
    <w:p w14:paraId="774C3F41" w14:textId="3EB2658C" w:rsidR="009406E3" w:rsidRPr="00EC6728" w:rsidRDefault="00E73F92" w:rsidP="00C10D13">
      <w:pPr>
        <w:pStyle w:val="Akapitzlist"/>
        <w:numPr>
          <w:ilvl w:val="0"/>
          <w:numId w:val="32"/>
        </w:numPr>
        <w:spacing w:line="271" w:lineRule="auto"/>
        <w:ind w:left="714" w:hanging="357"/>
        <w:rPr>
          <w:rStyle w:val="eop"/>
          <w:rFonts w:ascii="Calibri" w:hAnsi="Calibri" w:cs="Calibri"/>
          <w:sz w:val="22"/>
          <w:szCs w:val="22"/>
        </w:rPr>
      </w:pPr>
      <w:r w:rsidRPr="00EC6728">
        <w:rPr>
          <w:rStyle w:val="normaltextrun"/>
          <w:rFonts w:ascii="Calibri" w:hAnsi="Calibri" w:cs="Calibri"/>
          <w:sz w:val="22"/>
          <w:szCs w:val="22"/>
        </w:rPr>
        <w:t>uzgadniać i stosować bezpieczny sposób przekazywania informacji poufnych;</w:t>
      </w:r>
    </w:p>
    <w:p w14:paraId="5A716C20" w14:textId="5CEE883F" w:rsidR="009406E3" w:rsidRPr="00EC6728" w:rsidRDefault="00E73F92" w:rsidP="00C10D13">
      <w:pPr>
        <w:pStyle w:val="Akapitzlist"/>
        <w:numPr>
          <w:ilvl w:val="0"/>
          <w:numId w:val="32"/>
        </w:numPr>
        <w:spacing w:line="271" w:lineRule="auto"/>
        <w:ind w:left="714" w:hanging="357"/>
        <w:rPr>
          <w:rStyle w:val="eop"/>
          <w:rFonts w:ascii="Calibri" w:hAnsi="Calibri" w:cs="Calibri"/>
          <w:sz w:val="22"/>
          <w:szCs w:val="22"/>
        </w:rPr>
      </w:pPr>
      <w:r w:rsidRPr="00EC6728">
        <w:rPr>
          <w:rStyle w:val="normaltextrun"/>
          <w:rFonts w:ascii="Calibri" w:hAnsi="Calibri" w:cs="Calibri"/>
          <w:sz w:val="22"/>
          <w:szCs w:val="22"/>
        </w:rPr>
        <w:t>chronić informacje poufne przed ujawnieniem osobom nieuprawnionym;</w:t>
      </w:r>
    </w:p>
    <w:p w14:paraId="0B519C3B" w14:textId="3AA22C1D" w:rsidR="009406E3" w:rsidRPr="00EC6728" w:rsidRDefault="098CF70C" w:rsidP="00C10D13">
      <w:pPr>
        <w:pStyle w:val="Akapitzlist"/>
        <w:numPr>
          <w:ilvl w:val="0"/>
          <w:numId w:val="32"/>
        </w:numPr>
        <w:spacing w:line="271" w:lineRule="auto"/>
        <w:ind w:left="714" w:hanging="357"/>
        <w:rPr>
          <w:rStyle w:val="eop"/>
          <w:rFonts w:ascii="Calibri" w:hAnsi="Calibri" w:cs="Calibri"/>
          <w:sz w:val="22"/>
          <w:szCs w:val="22"/>
        </w:rPr>
      </w:pPr>
      <w:r w:rsidRPr="1A4F3AF0">
        <w:rPr>
          <w:rStyle w:val="normaltextrun"/>
          <w:rFonts w:ascii="Calibri" w:hAnsi="Calibri" w:cs="Calibri"/>
          <w:sz w:val="22"/>
          <w:szCs w:val="22"/>
        </w:rPr>
        <w:t>utrzymać informacje poufne w tajemnicy i chronić je co najmniej ze starannością, z jaką wymaga ochrony tajemnica przedsiębiorstwa oraz przestrzegać zasad poufnego dostępu</w:t>
      </w:r>
      <w:r w:rsidR="733C3EDB" w:rsidRPr="1A4F3AF0">
        <w:rPr>
          <w:rStyle w:val="normaltextrun"/>
          <w:rFonts w:ascii="Calibri" w:hAnsi="Calibri" w:cs="Calibri"/>
          <w:sz w:val="22"/>
          <w:szCs w:val="22"/>
        </w:rPr>
        <w:t xml:space="preserve"> </w:t>
      </w:r>
      <w:r w:rsidRPr="1A4F3AF0">
        <w:rPr>
          <w:rStyle w:val="normaltextrun"/>
          <w:rFonts w:ascii="Calibri" w:hAnsi="Calibri" w:cs="Calibri"/>
          <w:sz w:val="22"/>
          <w:szCs w:val="22"/>
        </w:rPr>
        <w:t>i przekazywania informacji;</w:t>
      </w:r>
    </w:p>
    <w:p w14:paraId="04794C87" w14:textId="45EDB14D" w:rsidR="009406E3" w:rsidRPr="00EC6728" w:rsidRDefault="00E73F92" w:rsidP="00C10D13">
      <w:pPr>
        <w:pStyle w:val="Akapitzlist"/>
        <w:numPr>
          <w:ilvl w:val="0"/>
          <w:numId w:val="32"/>
        </w:numPr>
        <w:spacing w:line="271" w:lineRule="auto"/>
        <w:ind w:left="714" w:hanging="357"/>
        <w:rPr>
          <w:rStyle w:val="eop"/>
          <w:rFonts w:ascii="Calibri" w:hAnsi="Calibri" w:cs="Calibri"/>
          <w:sz w:val="22"/>
          <w:szCs w:val="22"/>
        </w:rPr>
      </w:pPr>
      <w:r w:rsidRPr="00EC6728">
        <w:rPr>
          <w:rStyle w:val="normaltextrun"/>
          <w:rFonts w:ascii="Calibri" w:hAnsi="Calibri" w:cs="Calibri"/>
          <w:sz w:val="22"/>
          <w:szCs w:val="22"/>
        </w:rPr>
        <w:t>wykorzystywać informacje poufne tylko w celach niezbędnych do realizacji Umowy;</w:t>
      </w:r>
    </w:p>
    <w:p w14:paraId="0783AD7A" w14:textId="27E464ED" w:rsidR="009406E3" w:rsidRPr="00EC6728" w:rsidRDefault="00E73F92" w:rsidP="00C10D13">
      <w:pPr>
        <w:pStyle w:val="Akapitzlist"/>
        <w:numPr>
          <w:ilvl w:val="0"/>
          <w:numId w:val="32"/>
        </w:numPr>
        <w:spacing w:line="271" w:lineRule="auto"/>
        <w:ind w:left="714" w:hanging="357"/>
        <w:rPr>
          <w:rStyle w:val="eop"/>
          <w:rFonts w:ascii="Calibri" w:hAnsi="Calibri" w:cs="Calibri"/>
          <w:sz w:val="22"/>
          <w:szCs w:val="22"/>
        </w:rPr>
      </w:pPr>
      <w:r w:rsidRPr="00EC6728">
        <w:rPr>
          <w:rStyle w:val="normaltextrun"/>
          <w:rFonts w:ascii="Calibri" w:hAnsi="Calibri" w:cs="Calibri"/>
          <w:sz w:val="22"/>
          <w:szCs w:val="22"/>
        </w:rPr>
        <w:t>nie kopiować ani w inny sposób nie powielać informacji poufnych, z wyjątkiem celów określonych w pkt 4;</w:t>
      </w:r>
    </w:p>
    <w:p w14:paraId="12FF4DD8" w14:textId="07D2EF55" w:rsidR="009406E3" w:rsidRPr="00EC6728" w:rsidRDefault="00E73F92" w:rsidP="00C10D13">
      <w:pPr>
        <w:pStyle w:val="Akapitzlist"/>
        <w:numPr>
          <w:ilvl w:val="0"/>
          <w:numId w:val="32"/>
        </w:numPr>
        <w:spacing w:line="271" w:lineRule="auto"/>
        <w:ind w:left="714" w:hanging="357"/>
        <w:rPr>
          <w:rFonts w:ascii="Calibri" w:hAnsi="Calibri" w:cs="Calibri"/>
          <w:sz w:val="22"/>
          <w:szCs w:val="22"/>
        </w:rPr>
      </w:pPr>
      <w:r w:rsidRPr="00EC6728">
        <w:rPr>
          <w:rFonts w:ascii="Calibri" w:hAnsi="Calibri" w:cs="Calibri"/>
          <w:sz w:val="22"/>
          <w:szCs w:val="22"/>
        </w:rPr>
        <w:t>ujawniać informacje poufne wyłącznie osobom zaangażowanym w</w:t>
      </w:r>
      <w:r w:rsidR="00847ED9">
        <w:rPr>
          <w:rFonts w:ascii="Calibri" w:hAnsi="Calibri" w:cs="Calibri"/>
          <w:sz w:val="22"/>
          <w:szCs w:val="22"/>
        </w:rPr>
        <w:t xml:space="preserve"> </w:t>
      </w:r>
      <w:r w:rsidRPr="00EC6728">
        <w:rPr>
          <w:rFonts w:ascii="Calibri" w:hAnsi="Calibri" w:cs="Calibri"/>
          <w:sz w:val="22"/>
          <w:szCs w:val="22"/>
        </w:rPr>
        <w:t>realizację Umowy i tylko w takim zakresie, w jakim potrzebne jest to do jej wykonania, po nawiązaniu z nim stosunku pracy lub Umowy cywilno-prawnej, przeszkoleniu z zakresu organizacji ochrony tajemnicy; </w:t>
      </w:r>
    </w:p>
    <w:p w14:paraId="0C1688CA" w14:textId="77777777" w:rsidR="009406E3" w:rsidRPr="00EC6728" w:rsidRDefault="00E73F92" w:rsidP="00C10D13">
      <w:pPr>
        <w:pStyle w:val="Akapitzlist"/>
        <w:numPr>
          <w:ilvl w:val="0"/>
          <w:numId w:val="32"/>
        </w:numPr>
        <w:spacing w:line="271" w:lineRule="auto"/>
        <w:ind w:left="714" w:hanging="357"/>
        <w:rPr>
          <w:rFonts w:ascii="Calibri" w:hAnsi="Calibri" w:cs="Calibri"/>
          <w:sz w:val="22"/>
          <w:szCs w:val="22"/>
        </w:rPr>
      </w:pPr>
      <w:r w:rsidRPr="00EC6728">
        <w:rPr>
          <w:rFonts w:ascii="Calibri" w:hAnsi="Calibri" w:cs="Calibri"/>
          <w:sz w:val="22"/>
          <w:szCs w:val="22"/>
        </w:rPr>
        <w:t>bezzwłocznie powiadomić Zamawiającego o zaistnieniu takich okoliczności, jak w szczególności prowadzenie postępowania sądowego lub administracyjnego, z których wynika obowiązek prawny ujawnienia informacji poufnych; </w:t>
      </w:r>
    </w:p>
    <w:p w14:paraId="6239F8A5" w14:textId="54F9BEB8" w:rsidR="00E73F92" w:rsidRPr="00EC6728" w:rsidRDefault="00E73F92" w:rsidP="00C10D13">
      <w:pPr>
        <w:pStyle w:val="Akapitzlist"/>
        <w:numPr>
          <w:ilvl w:val="0"/>
          <w:numId w:val="32"/>
        </w:numPr>
        <w:spacing w:line="271" w:lineRule="auto"/>
        <w:ind w:left="714" w:hanging="357"/>
        <w:rPr>
          <w:rFonts w:ascii="Calibri" w:hAnsi="Calibri" w:cs="Calibri"/>
          <w:sz w:val="22"/>
          <w:szCs w:val="22"/>
        </w:rPr>
      </w:pPr>
      <w:r w:rsidRPr="00EC6728">
        <w:rPr>
          <w:rFonts w:ascii="Calibri" w:hAnsi="Calibri" w:cs="Calibri"/>
          <w:sz w:val="22"/>
          <w:szCs w:val="22"/>
        </w:rPr>
        <w:t>bezzwłocznie poinformować Zamawiającego o fakcie utraty, ujawnienia lub powielenia informacji poufnej, zarówno w sposób autoryzowany, jak i bez autoryzacji lub niedotrzymaniu poufności. </w:t>
      </w:r>
    </w:p>
    <w:p w14:paraId="6504AC27" w14:textId="6E8E7860" w:rsidR="00E73F92" w:rsidRPr="00EC6728" w:rsidRDefault="00E73F92" w:rsidP="1F03E1FC">
      <w:pPr>
        <w:pStyle w:val="Akapitzlist"/>
        <w:numPr>
          <w:ilvl w:val="0"/>
          <w:numId w:val="66"/>
        </w:numPr>
        <w:spacing w:line="271" w:lineRule="auto"/>
        <w:ind w:left="426" w:hanging="426"/>
        <w:jc w:val="both"/>
        <w:rPr>
          <w:rFonts w:ascii="Calibri" w:hAnsi="Calibri" w:cs="Calibri"/>
          <w:sz w:val="22"/>
          <w:szCs w:val="22"/>
        </w:rPr>
      </w:pPr>
      <w:r w:rsidRPr="1F03E1FC">
        <w:rPr>
          <w:rStyle w:val="normaltextrun"/>
          <w:rFonts w:ascii="Calibri" w:hAnsi="Calibri" w:cs="Calibri"/>
          <w:sz w:val="22"/>
          <w:szCs w:val="22"/>
        </w:rPr>
        <w:t>Jeżeli Wykonawca lub osoby, którymi Wykonawca posługuje się przy wykonywaniu Umowy ujawnią informację poufną, Wykonawca będzie w pełni odpowiedzialny za wszelkie szkody wynikające z nieuprawnionego udostępnienia tej informacji lub jej udostępnienia przez jakąkolwiek osobę, której Wykonawca lub osoby, którymi Wykonawca posługuje się przy wykonywaniu Umowy przekazał informację poufną.</w:t>
      </w:r>
    </w:p>
    <w:p w14:paraId="7F4D48AE" w14:textId="069072BD" w:rsidR="00E73F92" w:rsidRPr="00EC6728" w:rsidRDefault="00E73F92" w:rsidP="1F03E1FC">
      <w:pPr>
        <w:pStyle w:val="Akapitzlist"/>
        <w:numPr>
          <w:ilvl w:val="0"/>
          <w:numId w:val="66"/>
        </w:numPr>
        <w:spacing w:line="271" w:lineRule="auto"/>
        <w:ind w:left="357" w:hanging="357"/>
        <w:jc w:val="both"/>
        <w:rPr>
          <w:rFonts w:ascii="Calibri" w:hAnsi="Calibri" w:cs="Calibri"/>
          <w:sz w:val="22"/>
          <w:szCs w:val="22"/>
        </w:rPr>
      </w:pPr>
      <w:r w:rsidRPr="1F03E1FC">
        <w:rPr>
          <w:rStyle w:val="normaltextrun"/>
          <w:rFonts w:ascii="Calibri" w:hAnsi="Calibri" w:cs="Calibri"/>
          <w:sz w:val="22"/>
          <w:szCs w:val="22"/>
        </w:rPr>
        <w:t>Obowiązek zachowania poufności nie dotyczy informacji, które:</w:t>
      </w:r>
    </w:p>
    <w:p w14:paraId="52EA265C" w14:textId="3FAE204E" w:rsidR="00E73F92" w:rsidRPr="00EC6728" w:rsidRDefault="00E73F92" w:rsidP="002835EB">
      <w:pPr>
        <w:pStyle w:val="Akapitzlist"/>
        <w:numPr>
          <w:ilvl w:val="0"/>
          <w:numId w:val="33"/>
        </w:numPr>
        <w:spacing w:line="271" w:lineRule="auto"/>
        <w:rPr>
          <w:rFonts w:ascii="Calibri" w:hAnsi="Calibri" w:cs="Calibri"/>
        </w:rPr>
      </w:pPr>
      <w:r w:rsidRPr="00EC6728">
        <w:rPr>
          <w:rStyle w:val="normaltextrun"/>
          <w:rFonts w:ascii="Calibri" w:hAnsi="Calibri" w:cs="Calibri"/>
          <w:sz w:val="22"/>
          <w:szCs w:val="22"/>
        </w:rPr>
        <w:t>były znane Wykonawcy przed ich udostępnieniem przez Zamawiającego, na co istnieje pisemne potwierdzenie;</w:t>
      </w:r>
    </w:p>
    <w:p w14:paraId="7BCE67AB" w14:textId="48DF7591" w:rsidR="00E73F92" w:rsidRPr="00EC6728" w:rsidRDefault="00E73F92" w:rsidP="002835EB">
      <w:pPr>
        <w:pStyle w:val="Akapitzlist"/>
        <w:numPr>
          <w:ilvl w:val="0"/>
          <w:numId w:val="33"/>
        </w:numPr>
        <w:spacing w:line="271" w:lineRule="auto"/>
        <w:rPr>
          <w:rFonts w:ascii="Calibri" w:hAnsi="Calibri" w:cs="Calibri"/>
        </w:rPr>
      </w:pPr>
      <w:r w:rsidRPr="00EC6728">
        <w:rPr>
          <w:rStyle w:val="normaltextrun"/>
          <w:rFonts w:ascii="Calibri" w:hAnsi="Calibri" w:cs="Calibri"/>
          <w:sz w:val="22"/>
          <w:szCs w:val="22"/>
        </w:rPr>
        <w:t>zostały upowszechnione, jednakże nie nastąpiło to wskutek zaniedbania czy</w:t>
      </w:r>
      <w:r w:rsidR="00847ED9">
        <w:rPr>
          <w:rStyle w:val="normaltextrun"/>
          <w:rFonts w:ascii="Calibri" w:hAnsi="Calibri" w:cs="Calibri"/>
          <w:sz w:val="22"/>
          <w:szCs w:val="22"/>
        </w:rPr>
        <w:t xml:space="preserve"> </w:t>
      </w:r>
      <w:r w:rsidRPr="00EC6728">
        <w:rPr>
          <w:rStyle w:val="normaltextrun"/>
          <w:rFonts w:ascii="Calibri" w:hAnsi="Calibri" w:cs="Calibri"/>
          <w:sz w:val="22"/>
          <w:szCs w:val="22"/>
        </w:rPr>
        <w:t>t</w:t>
      </w:r>
      <w:r w:rsidR="009406E3" w:rsidRPr="00EC6728">
        <w:rPr>
          <w:rStyle w:val="normaltextrun"/>
          <w:rFonts w:ascii="Calibri" w:hAnsi="Calibri" w:cs="Calibri"/>
          <w:sz w:val="22"/>
          <w:szCs w:val="22"/>
        </w:rPr>
        <w:t>e</w:t>
      </w:r>
      <w:r w:rsidRPr="00EC6728">
        <w:rPr>
          <w:rStyle w:val="normaltextrun"/>
          <w:rFonts w:ascii="Calibri" w:hAnsi="Calibri" w:cs="Calibri"/>
          <w:sz w:val="22"/>
          <w:szCs w:val="22"/>
        </w:rPr>
        <w:t>ż świadomego działania Wykonawcy;</w:t>
      </w:r>
    </w:p>
    <w:p w14:paraId="386BF991" w14:textId="74C1C640" w:rsidR="00E73F92" w:rsidRPr="00EC6728" w:rsidRDefault="00E73F92" w:rsidP="002835EB">
      <w:pPr>
        <w:pStyle w:val="Akapitzlist"/>
        <w:numPr>
          <w:ilvl w:val="0"/>
          <w:numId w:val="33"/>
        </w:numPr>
        <w:spacing w:line="271" w:lineRule="auto"/>
        <w:rPr>
          <w:rFonts w:ascii="Calibri" w:hAnsi="Calibri" w:cs="Calibri"/>
        </w:rPr>
      </w:pPr>
      <w:r w:rsidRPr="00EC6728">
        <w:rPr>
          <w:rStyle w:val="normaltextrun"/>
          <w:rFonts w:ascii="Calibri" w:hAnsi="Calibri" w:cs="Calibri"/>
          <w:sz w:val="22"/>
          <w:szCs w:val="22"/>
        </w:rPr>
        <w:t>zostały ujawnione przez osobę trzecią, bez zaniedbania w zakresie ochrony</w:t>
      </w:r>
      <w:r w:rsidR="00847ED9">
        <w:rPr>
          <w:rStyle w:val="normaltextrun"/>
          <w:rFonts w:ascii="Calibri" w:hAnsi="Calibri" w:cs="Calibri"/>
          <w:sz w:val="22"/>
          <w:szCs w:val="22"/>
        </w:rPr>
        <w:t xml:space="preserve"> </w:t>
      </w:r>
      <w:r w:rsidRPr="00EC6728">
        <w:rPr>
          <w:rStyle w:val="normaltextrun"/>
          <w:rFonts w:ascii="Calibri" w:hAnsi="Calibri" w:cs="Calibri"/>
          <w:sz w:val="22"/>
          <w:szCs w:val="22"/>
        </w:rPr>
        <w:t>informacji poufnych przez Wykonawcę;</w:t>
      </w:r>
    </w:p>
    <w:p w14:paraId="2151FFA0" w14:textId="3515209A" w:rsidR="00E73F92" w:rsidRPr="00EC6728" w:rsidRDefault="00E73F92" w:rsidP="002835EB">
      <w:pPr>
        <w:pStyle w:val="Akapitzlist"/>
        <w:numPr>
          <w:ilvl w:val="0"/>
          <w:numId w:val="33"/>
        </w:numPr>
        <w:spacing w:line="271" w:lineRule="auto"/>
        <w:rPr>
          <w:rFonts w:ascii="Calibri" w:hAnsi="Calibri" w:cs="Calibri"/>
        </w:rPr>
      </w:pPr>
      <w:r w:rsidRPr="00EC6728">
        <w:rPr>
          <w:rStyle w:val="normaltextrun"/>
          <w:rFonts w:ascii="Calibri" w:hAnsi="Calibri" w:cs="Calibri"/>
          <w:sz w:val="22"/>
          <w:szCs w:val="22"/>
        </w:rPr>
        <w:t xml:space="preserve">zostały zaaprobowane jako informacje do ujawnienia, na podstawie pisemnego </w:t>
      </w:r>
      <w:r w:rsidR="00847ED9">
        <w:rPr>
          <w:rStyle w:val="normaltextrun"/>
          <w:rFonts w:ascii="Calibri" w:hAnsi="Calibri" w:cs="Calibri"/>
          <w:sz w:val="22"/>
          <w:szCs w:val="22"/>
        </w:rPr>
        <w:t>u</w:t>
      </w:r>
      <w:r w:rsidRPr="00EC6728">
        <w:rPr>
          <w:rStyle w:val="normaltextrun"/>
          <w:rFonts w:ascii="Calibri" w:hAnsi="Calibri" w:cs="Calibri"/>
          <w:sz w:val="22"/>
          <w:szCs w:val="22"/>
        </w:rPr>
        <w:t>poważnienia Zamawiającego;</w:t>
      </w:r>
    </w:p>
    <w:p w14:paraId="61C86FB2" w14:textId="1BB50B86" w:rsidR="00E73F92" w:rsidRPr="00EC6728" w:rsidRDefault="00E73F92" w:rsidP="002835EB">
      <w:pPr>
        <w:pStyle w:val="Akapitzlist"/>
        <w:numPr>
          <w:ilvl w:val="0"/>
          <w:numId w:val="33"/>
        </w:numPr>
        <w:spacing w:line="271" w:lineRule="auto"/>
        <w:rPr>
          <w:rFonts w:ascii="Calibri" w:hAnsi="Calibri" w:cs="Calibri"/>
        </w:rPr>
      </w:pPr>
      <w:r w:rsidRPr="00EC6728">
        <w:rPr>
          <w:rStyle w:val="normaltextrun"/>
          <w:rFonts w:ascii="Calibri" w:hAnsi="Calibri" w:cs="Calibri"/>
          <w:sz w:val="22"/>
          <w:szCs w:val="22"/>
        </w:rPr>
        <w:t>muszą być ujawnione z mocy prawa.</w:t>
      </w:r>
    </w:p>
    <w:p w14:paraId="6171DFF2" w14:textId="161A2801" w:rsidR="00E73F92" w:rsidRDefault="00E73F92" w:rsidP="00EC6728">
      <w:pPr>
        <w:spacing w:line="271" w:lineRule="auto"/>
        <w:rPr>
          <w:rFonts w:ascii="Calibri" w:hAnsi="Calibri" w:cs="Calibri"/>
          <w:sz w:val="22"/>
          <w:szCs w:val="22"/>
        </w:rPr>
      </w:pPr>
    </w:p>
    <w:p w14:paraId="29E00244" w14:textId="77777777" w:rsidR="00C10D13" w:rsidRPr="00EC6728" w:rsidRDefault="00C10D13" w:rsidP="00EC6728">
      <w:pPr>
        <w:spacing w:line="271" w:lineRule="auto"/>
        <w:rPr>
          <w:rFonts w:ascii="Calibri" w:hAnsi="Calibri" w:cs="Calibri"/>
          <w:sz w:val="22"/>
          <w:szCs w:val="22"/>
        </w:rPr>
      </w:pPr>
    </w:p>
    <w:p w14:paraId="1938A7D3" w14:textId="592C013A" w:rsidR="00E73F92" w:rsidRPr="00EC6728" w:rsidRDefault="098CF70C" w:rsidP="1A4F3AF0">
      <w:pPr>
        <w:spacing w:line="271" w:lineRule="auto"/>
        <w:jc w:val="center"/>
        <w:rPr>
          <w:rFonts w:ascii="Calibri" w:eastAsia="Times New Roman" w:hAnsi="Calibri" w:cs="Calibri"/>
          <w:b/>
          <w:bCs/>
          <w:sz w:val="22"/>
          <w:szCs w:val="22"/>
        </w:rPr>
      </w:pPr>
      <w:r w:rsidRPr="1A4F3AF0">
        <w:rPr>
          <w:rFonts w:ascii="Calibri" w:eastAsia="Times New Roman" w:hAnsi="Calibri" w:cs="Calibri"/>
          <w:b/>
          <w:bCs/>
          <w:sz w:val="22"/>
          <w:szCs w:val="22"/>
        </w:rPr>
        <w:lastRenderedPageBreak/>
        <w:t xml:space="preserve">§ </w:t>
      </w:r>
      <w:r w:rsidR="01F8EC4C" w:rsidRPr="1A4F3AF0">
        <w:rPr>
          <w:rFonts w:ascii="Calibri" w:eastAsia="Times New Roman" w:hAnsi="Calibri" w:cs="Calibri"/>
          <w:b/>
          <w:bCs/>
          <w:sz w:val="22"/>
          <w:szCs w:val="22"/>
        </w:rPr>
        <w:t>1</w:t>
      </w:r>
      <w:r w:rsidR="13C41FD7" w:rsidRPr="1A4F3AF0">
        <w:rPr>
          <w:rFonts w:ascii="Calibri" w:eastAsia="Times New Roman" w:hAnsi="Calibri" w:cs="Calibri"/>
          <w:b/>
          <w:bCs/>
          <w:sz w:val="22"/>
          <w:szCs w:val="22"/>
        </w:rPr>
        <w:t>8</w:t>
      </w:r>
    </w:p>
    <w:p w14:paraId="3DB322C2" w14:textId="58B66070" w:rsidR="00E73F92" w:rsidRPr="00EC6728" w:rsidRDefault="00E73F92" w:rsidP="00EC6728">
      <w:pPr>
        <w:spacing w:line="271" w:lineRule="auto"/>
        <w:jc w:val="center"/>
        <w:rPr>
          <w:rFonts w:ascii="Calibri" w:hAnsi="Calibri" w:cs="Calibri"/>
          <w:b/>
          <w:bCs/>
          <w:sz w:val="22"/>
          <w:szCs w:val="22"/>
        </w:rPr>
      </w:pPr>
      <w:r w:rsidRPr="00EC6728">
        <w:rPr>
          <w:rStyle w:val="normaltextrun"/>
          <w:rFonts w:ascii="Calibri" w:hAnsi="Calibri" w:cs="Calibri"/>
          <w:b/>
          <w:bCs/>
          <w:sz w:val="22"/>
          <w:szCs w:val="22"/>
        </w:rPr>
        <w:t>Siła wyższa</w:t>
      </w:r>
    </w:p>
    <w:p w14:paraId="1C49348F" w14:textId="7A31BBA9" w:rsidR="00E73F92" w:rsidRPr="00EC6728" w:rsidRDefault="098CF70C" w:rsidP="002835EB">
      <w:pPr>
        <w:pStyle w:val="Akapitzlist"/>
        <w:numPr>
          <w:ilvl w:val="0"/>
          <w:numId w:val="34"/>
        </w:numPr>
        <w:spacing w:line="271" w:lineRule="auto"/>
        <w:ind w:left="357" w:hanging="357"/>
        <w:jc w:val="both"/>
        <w:rPr>
          <w:rFonts w:ascii="Calibri" w:hAnsi="Calibri" w:cs="Calibri"/>
          <w:sz w:val="22"/>
          <w:szCs w:val="22"/>
        </w:rPr>
      </w:pPr>
      <w:r w:rsidRPr="1A4F3AF0">
        <w:rPr>
          <w:rStyle w:val="normaltextrun"/>
          <w:rFonts w:ascii="Calibri" w:hAnsi="Calibri" w:cs="Calibri"/>
          <w:sz w:val="22"/>
          <w:szCs w:val="22"/>
        </w:rPr>
        <w:t>Strony Umowy nie będą odpowiedzialne za niewykonanie lub nienależyte wykonanie zobowiązań wynikających z Umowy spowodowane przez okoliczności traktowane jako Siła Wyższa. Przez Siłę Wyższą rozumie się zdarzenia pozostające poza kontrolą Stron Umowy, których nie mogły one przewidzieć ani zapobiec, a które zakłócają lub uniemożliwiają realizację Umowy w szczególności: zamieszki, rozruchy, stan wojenny, stan wyjątkowy, wojna, akty władzy ustawodawczej i wykonawczej (np. wywłaszczenie, embarga, blokady) uniemożliwiające w bezpośredni sposób realizację przedmiotu Umowy</w:t>
      </w:r>
      <w:r w:rsidR="33F1040A" w:rsidRPr="1A4F3AF0">
        <w:rPr>
          <w:rStyle w:val="normaltextrun"/>
          <w:rFonts w:ascii="Calibri" w:hAnsi="Calibri" w:cs="Calibri"/>
          <w:sz w:val="22"/>
          <w:szCs w:val="22"/>
        </w:rPr>
        <w:t>)</w:t>
      </w:r>
      <w:r w:rsidR="52E86AC2" w:rsidRPr="1A4F3AF0">
        <w:rPr>
          <w:rStyle w:val="normaltextrun"/>
          <w:rFonts w:ascii="Calibri" w:hAnsi="Calibri" w:cs="Calibri"/>
          <w:sz w:val="22"/>
          <w:szCs w:val="22"/>
        </w:rPr>
        <w:t>.</w:t>
      </w:r>
      <w:r w:rsidRPr="1A4F3AF0">
        <w:rPr>
          <w:rStyle w:val="normaltextrun"/>
          <w:rFonts w:ascii="Calibri" w:hAnsi="Calibri" w:cs="Calibri"/>
          <w:sz w:val="22"/>
          <w:szCs w:val="22"/>
        </w:rPr>
        <w:t xml:space="preserve"> </w:t>
      </w:r>
    </w:p>
    <w:p w14:paraId="3F7221C0" w14:textId="4FD711C0" w:rsidR="00E73F92" w:rsidRPr="00EC6728" w:rsidRDefault="00E73F92" w:rsidP="002835EB">
      <w:pPr>
        <w:pStyle w:val="Akapitzlist"/>
        <w:numPr>
          <w:ilvl w:val="0"/>
          <w:numId w:val="34"/>
        </w:numPr>
        <w:spacing w:line="271" w:lineRule="auto"/>
        <w:ind w:left="357" w:hanging="357"/>
        <w:jc w:val="both"/>
        <w:rPr>
          <w:rFonts w:ascii="Calibri" w:hAnsi="Calibri" w:cs="Calibri"/>
          <w:sz w:val="22"/>
          <w:szCs w:val="22"/>
        </w:rPr>
      </w:pPr>
      <w:r w:rsidRPr="00EC6728">
        <w:rPr>
          <w:rStyle w:val="normaltextrun"/>
          <w:rFonts w:ascii="Calibri" w:hAnsi="Calibri" w:cs="Calibri"/>
          <w:sz w:val="22"/>
          <w:szCs w:val="22"/>
        </w:rPr>
        <w:t>W przypadku zaistnienia Siły Wyższej Strona, której taka okoliczność uniemożliwia lub utrudnia prawidłowe wywiązanie się z jej zobowiązań, niezwłocznie nie później jednak niż w ciągu 3 dni, powiadomi drugą Stronę o takich okolicznościach i ich przyczynie.</w:t>
      </w:r>
    </w:p>
    <w:p w14:paraId="18858763" w14:textId="08D0D655" w:rsidR="00E73F92" w:rsidRPr="00EC6728" w:rsidRDefault="00E73F92" w:rsidP="002835EB">
      <w:pPr>
        <w:pStyle w:val="Akapitzlist"/>
        <w:numPr>
          <w:ilvl w:val="0"/>
          <w:numId w:val="34"/>
        </w:numPr>
        <w:spacing w:line="271" w:lineRule="auto"/>
        <w:ind w:left="357" w:hanging="357"/>
        <w:jc w:val="both"/>
        <w:rPr>
          <w:rFonts w:ascii="Calibri" w:hAnsi="Calibri" w:cs="Calibri"/>
          <w:sz w:val="22"/>
          <w:szCs w:val="22"/>
        </w:rPr>
      </w:pPr>
      <w:r w:rsidRPr="00EC6728">
        <w:rPr>
          <w:rStyle w:val="normaltextrun"/>
          <w:rFonts w:ascii="Calibri" w:hAnsi="Calibri" w:cs="Calibri"/>
          <w:sz w:val="22"/>
          <w:szCs w:val="22"/>
        </w:rPr>
        <w:t>Jeżeli Siła Wyższa będzie trwała nieprzerwanie przez okres 10 dni lub dłużej, Strony mogą w drodze wzajemnego uzgodnienia rozwiązać Umowę bez nakładania na żadną ze Stron dalszych zobowiązań, oprócz płatności należnych z tytułu wykonanych usługi. </w:t>
      </w:r>
    </w:p>
    <w:p w14:paraId="55A7A320" w14:textId="1ABC961A" w:rsidR="00E73F92" w:rsidRPr="00EC6728" w:rsidRDefault="00E73F92" w:rsidP="002835EB">
      <w:pPr>
        <w:pStyle w:val="Akapitzlist"/>
        <w:numPr>
          <w:ilvl w:val="0"/>
          <w:numId w:val="34"/>
        </w:numPr>
        <w:spacing w:line="271" w:lineRule="auto"/>
        <w:ind w:left="357" w:hanging="357"/>
        <w:jc w:val="both"/>
        <w:rPr>
          <w:rFonts w:ascii="Calibri" w:hAnsi="Calibri" w:cs="Calibri"/>
          <w:sz w:val="22"/>
          <w:szCs w:val="22"/>
        </w:rPr>
      </w:pPr>
      <w:r w:rsidRPr="00EC6728">
        <w:rPr>
          <w:rStyle w:val="normaltextrun"/>
          <w:rFonts w:ascii="Calibri" w:hAnsi="Calibri" w:cs="Calibri"/>
          <w:sz w:val="22"/>
          <w:szCs w:val="22"/>
        </w:rPr>
        <w:t>Okres występowania następstw Siły Wyższej powoduje odpowiednie przesunięcie terminów realizacji usługi określonej w Umowie. </w:t>
      </w:r>
    </w:p>
    <w:p w14:paraId="35EB88C9" w14:textId="09A035B9" w:rsidR="00E73F92" w:rsidRPr="00EC6728" w:rsidRDefault="098CF70C" w:rsidP="002835EB">
      <w:pPr>
        <w:pStyle w:val="Akapitzlist"/>
        <w:numPr>
          <w:ilvl w:val="0"/>
          <w:numId w:val="34"/>
        </w:numPr>
        <w:spacing w:line="271" w:lineRule="auto"/>
        <w:ind w:left="357" w:hanging="357"/>
        <w:jc w:val="both"/>
        <w:rPr>
          <w:rStyle w:val="eop"/>
          <w:rFonts w:ascii="Calibri" w:hAnsi="Calibri" w:cs="Calibri"/>
          <w:sz w:val="22"/>
          <w:szCs w:val="22"/>
        </w:rPr>
      </w:pPr>
      <w:r w:rsidRPr="00EC6728">
        <w:rPr>
          <w:rStyle w:val="normaltextrun"/>
          <w:rFonts w:ascii="Calibri" w:hAnsi="Calibri" w:cs="Calibri"/>
          <w:sz w:val="22"/>
          <w:szCs w:val="22"/>
        </w:rPr>
        <w:t xml:space="preserve">W przypadku wykonania jedynie części przedmiotu Umowy, rozliczeniu podlega jedynie faktycznie zrealizowana część Przedmiotu Umowy. Wykaz w jakim zakresie zrealizowano Zadanie, zamieszczony zostanie w protokole przygotowanym w kształcie i w terminie ustalonym </w:t>
      </w:r>
      <w:r>
        <w:rPr>
          <w:rStyle w:val="normaltextrun"/>
          <w:rFonts w:ascii="Calibri" w:hAnsi="Calibri" w:cs="Calibri"/>
          <w:sz w:val="22"/>
          <w:szCs w:val="22"/>
        </w:rPr>
        <w:t>w porozumieniu Stron.</w:t>
      </w:r>
    </w:p>
    <w:p w14:paraId="3AE59DD1" w14:textId="15847E36" w:rsidR="1A4F3AF0" w:rsidRDefault="1A4F3AF0" w:rsidP="1A4F3AF0">
      <w:pPr>
        <w:pStyle w:val="Akapitzlist"/>
        <w:spacing w:line="271" w:lineRule="auto"/>
        <w:ind w:left="357" w:hanging="357"/>
        <w:jc w:val="both"/>
        <w:rPr>
          <w:rFonts w:ascii="Calibri" w:hAnsi="Calibri" w:cs="Calibri"/>
          <w:sz w:val="22"/>
          <w:szCs w:val="22"/>
        </w:rPr>
      </w:pPr>
    </w:p>
    <w:p w14:paraId="024AA20A" w14:textId="17955E2D" w:rsidR="00E73F92" w:rsidRPr="00EC6728" w:rsidRDefault="098CF70C" w:rsidP="1A4F3AF0">
      <w:pPr>
        <w:spacing w:line="271" w:lineRule="auto"/>
        <w:jc w:val="center"/>
        <w:rPr>
          <w:rFonts w:ascii="Calibri" w:eastAsia="Times New Roman" w:hAnsi="Calibri" w:cs="Calibri"/>
          <w:b/>
          <w:bCs/>
          <w:sz w:val="22"/>
          <w:szCs w:val="22"/>
        </w:rPr>
      </w:pPr>
      <w:r w:rsidRPr="1A4F3AF0">
        <w:rPr>
          <w:rFonts w:ascii="Calibri" w:eastAsia="Times New Roman" w:hAnsi="Calibri" w:cs="Calibri"/>
          <w:b/>
          <w:bCs/>
          <w:sz w:val="22"/>
          <w:szCs w:val="22"/>
        </w:rPr>
        <w:t>§ 1</w:t>
      </w:r>
      <w:r w:rsidR="721178D1" w:rsidRPr="1A4F3AF0">
        <w:rPr>
          <w:rFonts w:ascii="Calibri" w:eastAsia="Times New Roman" w:hAnsi="Calibri" w:cs="Calibri"/>
          <w:b/>
          <w:bCs/>
          <w:sz w:val="22"/>
          <w:szCs w:val="22"/>
        </w:rPr>
        <w:t>9</w:t>
      </w:r>
    </w:p>
    <w:p w14:paraId="6CA2DA46" w14:textId="65009191" w:rsidR="00E73F92" w:rsidRPr="00EC6728" w:rsidRDefault="098CF70C" w:rsidP="00EC6728">
      <w:pPr>
        <w:spacing w:line="271" w:lineRule="auto"/>
        <w:jc w:val="center"/>
        <w:rPr>
          <w:rFonts w:ascii="Calibri" w:hAnsi="Calibri" w:cs="Calibri"/>
          <w:b/>
          <w:bCs/>
          <w:sz w:val="22"/>
          <w:szCs w:val="22"/>
        </w:rPr>
      </w:pPr>
      <w:r w:rsidRPr="1A4F3AF0">
        <w:rPr>
          <w:rStyle w:val="normaltextrun"/>
          <w:rFonts w:ascii="Calibri" w:hAnsi="Calibri" w:cs="Calibri"/>
          <w:b/>
          <w:bCs/>
          <w:sz w:val="22"/>
          <w:szCs w:val="22"/>
        </w:rPr>
        <w:t>Ochrona danych osobowych</w:t>
      </w:r>
    </w:p>
    <w:p w14:paraId="3E9C9748" w14:textId="1FB47C05" w:rsidR="00E73F92" w:rsidRPr="00EC6728" w:rsidRDefault="098CF70C" w:rsidP="002835EB">
      <w:pPr>
        <w:pStyle w:val="Akapitzlist"/>
        <w:numPr>
          <w:ilvl w:val="0"/>
          <w:numId w:val="35"/>
        </w:numPr>
        <w:spacing w:line="271" w:lineRule="auto"/>
        <w:ind w:left="357" w:hanging="357"/>
        <w:jc w:val="both"/>
        <w:rPr>
          <w:rFonts w:ascii="Calibri" w:hAnsi="Calibri" w:cs="Calibri"/>
          <w:sz w:val="22"/>
          <w:szCs w:val="22"/>
        </w:rPr>
      </w:pPr>
      <w:r w:rsidRPr="1A4F3AF0">
        <w:rPr>
          <w:rStyle w:val="normaltextrun"/>
          <w:rFonts w:ascii="Calibri" w:hAnsi="Calibri" w:cs="Calibri"/>
          <w:sz w:val="22"/>
          <w:szCs w:val="22"/>
        </w:rPr>
        <w:t>Strony zapewniają, że dysponują wszystkimi informacjami niezbędnymi do przetwarzania danych osobowych, o których mowa w art. 13 i 14 Rozporządzenia nr 679/2016 Parlamentu Europejskiego i Rady z dnia 27 kwietnia 2016 roku w sprawie ochrony osób fizycznych w związku z przetwarzaniem danych osobowych i w sprawie swobodnego przepływu takich danych oraz uchylenia dyrektywy 95/4/WE (ogólne</w:t>
      </w:r>
      <w:r w:rsidR="01F8EC4C" w:rsidRPr="1A4F3AF0">
        <w:rPr>
          <w:rStyle w:val="normaltextrun"/>
          <w:rFonts w:ascii="Calibri" w:hAnsi="Calibri" w:cs="Calibri"/>
          <w:sz w:val="22"/>
          <w:szCs w:val="22"/>
        </w:rPr>
        <w:t xml:space="preserve"> </w:t>
      </w:r>
      <w:r w:rsidRPr="1A4F3AF0">
        <w:rPr>
          <w:rStyle w:val="normaltextrun"/>
          <w:rFonts w:ascii="Calibri" w:hAnsi="Calibri" w:cs="Calibri"/>
          <w:sz w:val="22"/>
          <w:szCs w:val="22"/>
        </w:rPr>
        <w:t>rozporządzenie</w:t>
      </w:r>
      <w:r w:rsidR="31BC467E" w:rsidRPr="1A4F3AF0">
        <w:rPr>
          <w:rStyle w:val="normaltextrun"/>
          <w:rFonts w:ascii="Calibri" w:hAnsi="Calibri" w:cs="Calibri"/>
          <w:sz w:val="22"/>
          <w:szCs w:val="22"/>
        </w:rPr>
        <w:t xml:space="preserve"> </w:t>
      </w:r>
      <w:r w:rsidRPr="1A4F3AF0">
        <w:rPr>
          <w:rStyle w:val="normaltextrun"/>
          <w:rFonts w:ascii="Calibri" w:hAnsi="Calibri" w:cs="Calibri"/>
          <w:sz w:val="22"/>
          <w:szCs w:val="22"/>
        </w:rPr>
        <w:t xml:space="preserve">o </w:t>
      </w:r>
      <w:r w:rsidR="649F19BC" w:rsidRPr="1A4F3AF0">
        <w:rPr>
          <w:rStyle w:val="normaltextrun"/>
          <w:rFonts w:ascii="Calibri" w:hAnsi="Calibri" w:cs="Calibri"/>
          <w:sz w:val="22"/>
          <w:szCs w:val="22"/>
        </w:rPr>
        <w:t>o</w:t>
      </w:r>
      <w:r w:rsidRPr="1A4F3AF0">
        <w:rPr>
          <w:rStyle w:val="normaltextrun"/>
          <w:rFonts w:ascii="Calibri" w:hAnsi="Calibri" w:cs="Calibri"/>
          <w:sz w:val="22"/>
          <w:szCs w:val="22"/>
        </w:rPr>
        <w:t>chronie danych) - („RODO”) przez drugą Stronę oraz zgodnie z obowiązującymi przepisami są uprawnione do udostępnienia drugiej Stronie danych osobowych: osób kontaktowych, upoważnionych do reprezentacji Stron oraz ich pracowników lub innych osób, w tym podwykonawców, wykonujących usługi dla lub w imieniu Stron w celu zawarcia i wykonania Umowy.</w:t>
      </w:r>
    </w:p>
    <w:p w14:paraId="186475B5" w14:textId="1CBA9A86" w:rsidR="00E73F92" w:rsidRPr="00EC6728" w:rsidRDefault="00E73F92" w:rsidP="002835EB">
      <w:pPr>
        <w:pStyle w:val="Akapitzlist"/>
        <w:numPr>
          <w:ilvl w:val="0"/>
          <w:numId w:val="35"/>
        </w:numPr>
        <w:spacing w:line="271" w:lineRule="auto"/>
        <w:ind w:left="357" w:hanging="357"/>
        <w:jc w:val="both"/>
        <w:rPr>
          <w:rFonts w:ascii="Calibri" w:hAnsi="Calibri" w:cs="Calibri"/>
          <w:sz w:val="22"/>
          <w:szCs w:val="22"/>
        </w:rPr>
      </w:pPr>
      <w:r w:rsidRPr="00EC6728">
        <w:rPr>
          <w:rStyle w:val="normaltextrun"/>
          <w:rFonts w:ascii="Calibri" w:hAnsi="Calibri" w:cs="Calibri"/>
          <w:sz w:val="22"/>
          <w:szCs w:val="22"/>
        </w:rPr>
        <w:t>Strony oświadczają, że każda z nich działa w charakterze administratora danych, w rozumieniu art. 4 pkt 7 RODO, w stosunku do udostępnionych przez drugą Stronę danych osobowych, o których mowa w ust. 1 powyżej, w szczególności mogą to być dane zwykłe takie jak: imię, nazwisko, adres e-mail, numer telefonu, miejsce zatrudnienia, stanowisko. Wzajemne udostępnienie przez Strony ww. danych osobowych nie następuje w celu ich powierzenia do przetwarzania.</w:t>
      </w:r>
    </w:p>
    <w:p w14:paraId="2D558113" w14:textId="6C359BB5" w:rsidR="00E73F92" w:rsidRPr="00EC6728" w:rsidRDefault="36E7FC62" w:rsidP="002835EB">
      <w:pPr>
        <w:pStyle w:val="Akapitzlist"/>
        <w:numPr>
          <w:ilvl w:val="0"/>
          <w:numId w:val="35"/>
        </w:numPr>
        <w:spacing w:line="271" w:lineRule="auto"/>
        <w:ind w:left="357" w:hanging="357"/>
        <w:jc w:val="both"/>
        <w:rPr>
          <w:rStyle w:val="normaltextrun"/>
          <w:rFonts w:ascii="Calibri" w:hAnsi="Calibri" w:cs="Calibri"/>
          <w:sz w:val="22"/>
          <w:szCs w:val="22"/>
        </w:rPr>
      </w:pPr>
      <w:r w:rsidRPr="1A4F3AF0">
        <w:rPr>
          <w:rStyle w:val="normaltextrun"/>
          <w:rFonts w:ascii="Calibri" w:hAnsi="Calibri" w:cs="Calibri"/>
          <w:sz w:val="22"/>
          <w:szCs w:val="22"/>
        </w:rPr>
        <w:t>Strony zapewniają, że dysponują wszystkimi informacjami niezbędnymi do przetwarzania danych osobowych, o których mowa w art. 13/14 RODO i zobowiązują się wzajemnie do wykonania względem osób, o których mowa w ust. 1 powyżej, których dane osobowe będą udostępniane w celu zawarcia i realizacji Umowy, obowiązku informacyjnego zgodnie z art. 14 ust. 1-3 RODO. Klauzula informacyjna RODO Zamawiający stanowi załącznik nr </w:t>
      </w:r>
      <w:r w:rsidR="409D4E5B" w:rsidRPr="1A4F3AF0">
        <w:rPr>
          <w:rStyle w:val="normaltextrun"/>
          <w:rFonts w:ascii="Calibri" w:hAnsi="Calibri" w:cs="Calibri"/>
          <w:sz w:val="22"/>
          <w:szCs w:val="22"/>
        </w:rPr>
        <w:t>3</w:t>
      </w:r>
      <w:r w:rsidRPr="1A4F3AF0">
        <w:rPr>
          <w:rStyle w:val="normaltextrun"/>
          <w:rFonts w:ascii="Calibri" w:hAnsi="Calibri" w:cs="Calibri"/>
          <w:sz w:val="22"/>
          <w:szCs w:val="22"/>
        </w:rPr>
        <w:t> do niniejszej Umowy.</w:t>
      </w:r>
    </w:p>
    <w:p w14:paraId="444D15F7" w14:textId="612B6B48" w:rsidR="454A72BF" w:rsidRPr="00EC6728" w:rsidRDefault="454A72BF" w:rsidP="00EC6728">
      <w:pPr>
        <w:pStyle w:val="Akapitzlist"/>
        <w:spacing w:line="271" w:lineRule="auto"/>
        <w:jc w:val="center"/>
        <w:rPr>
          <w:rFonts w:ascii="Calibri" w:hAnsi="Calibri" w:cs="Calibri"/>
          <w:b/>
          <w:bCs/>
          <w:sz w:val="22"/>
          <w:szCs w:val="22"/>
        </w:rPr>
      </w:pPr>
    </w:p>
    <w:p w14:paraId="4E895DAA" w14:textId="382ED783" w:rsidR="454A72BF" w:rsidRPr="00EC6728" w:rsidRDefault="53C0E93C" w:rsidP="00EC6728">
      <w:pPr>
        <w:spacing w:line="271" w:lineRule="auto"/>
        <w:ind w:left="426" w:hanging="426"/>
        <w:jc w:val="center"/>
        <w:rPr>
          <w:rFonts w:ascii="Calibri" w:eastAsia="SanukPro" w:hAnsi="Calibri" w:cs="Calibri"/>
          <w:color w:val="000000" w:themeColor="text1"/>
          <w:sz w:val="22"/>
          <w:szCs w:val="22"/>
        </w:rPr>
      </w:pPr>
      <w:r w:rsidRPr="1A4F3AF0">
        <w:rPr>
          <w:rFonts w:ascii="Calibri" w:eastAsia="SanukPro" w:hAnsi="Calibri" w:cs="Calibri"/>
          <w:b/>
          <w:bCs/>
          <w:color w:val="000000" w:themeColor="text1"/>
          <w:sz w:val="22"/>
          <w:szCs w:val="22"/>
        </w:rPr>
        <w:lastRenderedPageBreak/>
        <w:t>§</w:t>
      </w:r>
      <w:r w:rsidR="733C3EDB" w:rsidRPr="1A4F3AF0">
        <w:rPr>
          <w:rFonts w:ascii="Calibri" w:eastAsia="SanukPro" w:hAnsi="Calibri" w:cs="Calibri"/>
          <w:b/>
          <w:bCs/>
          <w:color w:val="000000" w:themeColor="text1"/>
          <w:sz w:val="22"/>
          <w:szCs w:val="22"/>
        </w:rPr>
        <w:t xml:space="preserve"> </w:t>
      </w:r>
      <w:r w:rsidR="792AF4FE" w:rsidRPr="1A4F3AF0">
        <w:rPr>
          <w:rFonts w:ascii="Calibri" w:eastAsia="SanukPro" w:hAnsi="Calibri" w:cs="Calibri"/>
          <w:b/>
          <w:bCs/>
          <w:color w:val="000000" w:themeColor="text1"/>
          <w:sz w:val="22"/>
          <w:szCs w:val="22"/>
        </w:rPr>
        <w:t>20</w:t>
      </w:r>
    </w:p>
    <w:p w14:paraId="5EB96327" w14:textId="494CD5CB" w:rsidR="454A72BF" w:rsidRPr="00EC6728" w:rsidRDefault="3334DFC8" w:rsidP="00EC6728">
      <w:pPr>
        <w:spacing w:line="271" w:lineRule="auto"/>
        <w:jc w:val="center"/>
        <w:rPr>
          <w:rFonts w:ascii="Calibri" w:eastAsia="SanukPro" w:hAnsi="Calibri" w:cs="Calibri"/>
          <w:color w:val="000000" w:themeColor="text1"/>
          <w:sz w:val="22"/>
          <w:szCs w:val="22"/>
        </w:rPr>
      </w:pPr>
      <w:r w:rsidRPr="00EC6728">
        <w:rPr>
          <w:rFonts w:ascii="Calibri" w:eastAsia="SanukPro" w:hAnsi="Calibri" w:cs="Calibri"/>
          <w:b/>
          <w:bCs/>
          <w:caps/>
          <w:color w:val="000000" w:themeColor="text1"/>
          <w:sz w:val="22"/>
          <w:szCs w:val="22"/>
        </w:rPr>
        <w:t>P</w:t>
      </w:r>
      <w:r w:rsidRPr="00EC6728">
        <w:rPr>
          <w:rFonts w:ascii="Calibri" w:eastAsia="SanukPro" w:hAnsi="Calibri" w:cs="Calibri"/>
          <w:b/>
          <w:bCs/>
          <w:color w:val="000000" w:themeColor="text1"/>
          <w:sz w:val="22"/>
          <w:szCs w:val="22"/>
        </w:rPr>
        <w:t>odwykonawstwo (jeżeli dotyczy)</w:t>
      </w:r>
    </w:p>
    <w:p w14:paraId="5AD26673" w14:textId="5ADA7611" w:rsidR="454A72BF" w:rsidRPr="00EC6728" w:rsidRDefault="3334DFC8" w:rsidP="002835EB">
      <w:pPr>
        <w:pStyle w:val="Default"/>
        <w:numPr>
          <w:ilvl w:val="0"/>
          <w:numId w:val="10"/>
        </w:numPr>
        <w:spacing w:line="271" w:lineRule="auto"/>
        <w:ind w:left="425" w:hanging="425"/>
        <w:jc w:val="both"/>
        <w:rPr>
          <w:rFonts w:ascii="Calibri" w:eastAsia="SanukPro" w:hAnsi="Calibri" w:cs="Calibri"/>
          <w:sz w:val="22"/>
          <w:szCs w:val="22"/>
        </w:rPr>
      </w:pPr>
      <w:r w:rsidRPr="00EC6728">
        <w:rPr>
          <w:rFonts w:ascii="Calibri" w:eastAsia="SanukPro" w:hAnsi="Calibri" w:cs="Calibri"/>
          <w:sz w:val="22"/>
          <w:szCs w:val="22"/>
        </w:rPr>
        <w:t>Wykonawca jest uprawniony do powierzenia wykonania części Przedmiotu Umowy podwykonawcom, z zastrzeżeniem poniższych postanowień.</w:t>
      </w:r>
    </w:p>
    <w:p w14:paraId="262DC433" w14:textId="64A21557" w:rsidR="454A72BF" w:rsidRPr="00EC6728" w:rsidRDefault="3334DFC8" w:rsidP="002835EB">
      <w:pPr>
        <w:pStyle w:val="Akapitzlist"/>
        <w:numPr>
          <w:ilvl w:val="0"/>
          <w:numId w:val="10"/>
        </w:numPr>
        <w:spacing w:line="271" w:lineRule="auto"/>
        <w:ind w:left="425" w:hanging="425"/>
        <w:jc w:val="both"/>
        <w:rPr>
          <w:rFonts w:ascii="Calibri" w:eastAsia="SanukPro" w:hAnsi="Calibri" w:cs="Calibri"/>
          <w:color w:val="000000" w:themeColor="text1"/>
          <w:sz w:val="22"/>
          <w:szCs w:val="22"/>
        </w:rPr>
      </w:pPr>
      <w:r w:rsidRPr="00EC6728">
        <w:rPr>
          <w:rFonts w:ascii="Calibri" w:eastAsia="SanukPro" w:hAnsi="Calibri" w:cs="Calibri"/>
          <w:color w:val="000000" w:themeColor="text1"/>
          <w:sz w:val="22"/>
          <w:szCs w:val="22"/>
        </w:rPr>
        <w:t>Wykonawca wykona Przedmiot Umowy przy udziale następujących, znanych w dacie zawarcia Umowy, podwykonawców: ………………………………………………………………………. - w zakresie …</w:t>
      </w:r>
      <w:proofErr w:type="gramStart"/>
      <w:r w:rsidRPr="00EC6728">
        <w:rPr>
          <w:rFonts w:ascii="Calibri" w:eastAsia="SanukPro" w:hAnsi="Calibri" w:cs="Calibri"/>
          <w:color w:val="000000" w:themeColor="text1"/>
          <w:sz w:val="22"/>
          <w:szCs w:val="22"/>
        </w:rPr>
        <w:t>…….</w:t>
      </w:r>
      <w:proofErr w:type="gramEnd"/>
      <w:r w:rsidRPr="00EC6728">
        <w:rPr>
          <w:rFonts w:ascii="Calibri" w:eastAsia="SanukPro" w:hAnsi="Calibri" w:cs="Calibri"/>
          <w:color w:val="000000" w:themeColor="text1"/>
          <w:sz w:val="22"/>
          <w:szCs w:val="22"/>
        </w:rPr>
        <w:t>.[wskazanie firmy, danych kontaktowych oraz przedstawiciela Podwykonawcy]</w:t>
      </w:r>
    </w:p>
    <w:p w14:paraId="0468927A" w14:textId="6B0405D5" w:rsidR="454A72BF" w:rsidRPr="00EC6728" w:rsidRDefault="53C0E93C" w:rsidP="002835EB">
      <w:pPr>
        <w:pStyle w:val="Akapitzlist"/>
        <w:numPr>
          <w:ilvl w:val="0"/>
          <w:numId w:val="10"/>
        </w:numPr>
        <w:spacing w:line="271" w:lineRule="auto"/>
        <w:ind w:left="425" w:hanging="425"/>
        <w:jc w:val="both"/>
        <w:rPr>
          <w:rFonts w:ascii="Calibri" w:eastAsia="SanukPro" w:hAnsi="Calibri" w:cs="Calibri"/>
          <w:color w:val="000000" w:themeColor="text1"/>
          <w:sz w:val="22"/>
          <w:szCs w:val="22"/>
        </w:rPr>
      </w:pPr>
      <w:r w:rsidRPr="1A4F3AF0">
        <w:rPr>
          <w:rFonts w:ascii="Calibri" w:eastAsia="SanukPro" w:hAnsi="Calibri" w:cs="Calibri"/>
          <w:color w:val="000000" w:themeColor="text1"/>
          <w:sz w:val="22"/>
          <w:szCs w:val="22"/>
        </w:rPr>
        <w:t>Wykonawca zobowiązany jest do poinformowania Zamawiającego, o każdej zmianie danych dotyczących podwykonawców, jak również o ewentualnych nowych podwykonawcach (podając dane wskazane w ust.2), którym zamierza powierzyć prace w ramach realizacji umowy w terminie trzech Dni roboczych przed planowanym powierzeniem im realizacji prac i/lub zmianą danych, pod rygorem naliczenia przez Zamawiającego kary umownej. Zamawiający jest uprawniony do odmowy współdziałania z podwykonawcą, o udziale którego w wykonaniu Umowy nie uzyskał informacji, do czasu przekazania przez Wykonawcę niezbędnych danych, a opóźnienie w wykonaniu Umowy, powstałe wskutek braku współdziałania z takim podwykonawcą stanowi zwłokę Wykonawcy.</w:t>
      </w:r>
    </w:p>
    <w:p w14:paraId="33E174D8" w14:textId="0999EE81" w:rsidR="454A72BF" w:rsidRPr="00EC6728" w:rsidRDefault="53C0E93C" w:rsidP="002835EB">
      <w:pPr>
        <w:pStyle w:val="Akapitzlist"/>
        <w:numPr>
          <w:ilvl w:val="0"/>
          <w:numId w:val="10"/>
        </w:numPr>
        <w:spacing w:line="271" w:lineRule="auto"/>
        <w:ind w:left="425" w:hanging="425"/>
        <w:jc w:val="both"/>
        <w:rPr>
          <w:rFonts w:ascii="Calibri" w:eastAsia="SanukPro" w:hAnsi="Calibri" w:cs="Calibri"/>
          <w:color w:val="000000" w:themeColor="text1"/>
          <w:sz w:val="22"/>
          <w:szCs w:val="22"/>
        </w:rPr>
      </w:pPr>
      <w:r w:rsidRPr="1A4F3AF0">
        <w:rPr>
          <w:rFonts w:ascii="Calibri" w:eastAsia="SanukPro" w:hAnsi="Calibri" w:cs="Calibri"/>
          <w:color w:val="000000" w:themeColor="text1"/>
          <w:sz w:val="22"/>
          <w:szCs w:val="22"/>
        </w:rPr>
        <w:t>Jeżeli Wykonawca dokonuje zmiany podwykonawcy, na zasoby którego powoływał się w toku postępowania poprzedzającego zawarcie Umowy, to jest on zobowiązany do wykazania Zamawiającemu, że nowy podwykonawca spełnia warunki udziału w postępowaniu w stopniu nie mniejszym, niż podwykonawca dotychczasowy. Zamawiający jest uprawniony do odmowy współdziałania z podwykonawcą co do którego Wykonawca nie wykazał spełnienia warunków, do czasu wykazania przez Wykonawcę ich spełnienia, a opóźnienie powstałe wskutek braku współdziałania z takim podwykonawcą stanowi zwłokę Wykonawcy.</w:t>
      </w:r>
    </w:p>
    <w:p w14:paraId="380BD356" w14:textId="2A930BBE" w:rsidR="454A72BF" w:rsidRPr="00EC6728" w:rsidRDefault="3334DFC8" w:rsidP="002835EB">
      <w:pPr>
        <w:pStyle w:val="Akapitzlist"/>
        <w:numPr>
          <w:ilvl w:val="0"/>
          <w:numId w:val="10"/>
        </w:numPr>
        <w:spacing w:line="271" w:lineRule="auto"/>
        <w:ind w:left="425" w:hanging="425"/>
        <w:jc w:val="both"/>
        <w:rPr>
          <w:rFonts w:ascii="Calibri" w:eastAsia="SanukPro" w:hAnsi="Calibri" w:cs="Calibri"/>
          <w:color w:val="000000" w:themeColor="text1"/>
          <w:sz w:val="22"/>
          <w:szCs w:val="22"/>
        </w:rPr>
      </w:pPr>
      <w:r w:rsidRPr="00EC6728">
        <w:rPr>
          <w:rFonts w:ascii="Calibri" w:eastAsia="SanukPro" w:hAnsi="Calibri" w:cs="Calibri"/>
          <w:color w:val="000000" w:themeColor="text1"/>
          <w:sz w:val="22"/>
          <w:szCs w:val="22"/>
        </w:rPr>
        <w:t>Jeżeli Wykonawca rezygnuje z posługiwania się podwykonawcą, na zasoby którego powoływał się w toku postępowania poprzedzającego zawarcie niniejszej Umowy, to jest on zobowiązany do wykazania Zamawiającemu, że samodzielnie spełnia warunki udziału w postępowaniu w stopniu nie mniejszym, niż podwykonawca, z którego Wykonawca rezygnuje. Zamawiający jest uprawniony do odmowy współdziałania z Wykonawcą, jeżeli nie wykazał samodzielnego spełnienia warunków, do czasu wykazania przez Wykonawcę ich spełnienia lub wskazania innego podwykonawcy i wykazania spełnienia przez niego tych warunków, a opóźnienie w wykonaniu Umowy, powstałe wskutek braku współdziałania z Wykonawcą stanowi zwłokę Wykonawcy.</w:t>
      </w:r>
    </w:p>
    <w:p w14:paraId="1531B06B" w14:textId="1DDD5432" w:rsidR="454A72BF" w:rsidRPr="00EC6728" w:rsidRDefault="3334DFC8" w:rsidP="002835EB">
      <w:pPr>
        <w:pStyle w:val="Akapitzlist"/>
        <w:numPr>
          <w:ilvl w:val="0"/>
          <w:numId w:val="10"/>
        </w:numPr>
        <w:spacing w:line="271" w:lineRule="auto"/>
        <w:ind w:left="425" w:hanging="425"/>
        <w:jc w:val="both"/>
        <w:rPr>
          <w:rFonts w:ascii="Calibri" w:eastAsia="SanukPro" w:hAnsi="Calibri" w:cs="Calibri"/>
          <w:color w:val="000000" w:themeColor="text1"/>
          <w:sz w:val="22"/>
          <w:szCs w:val="22"/>
        </w:rPr>
      </w:pPr>
      <w:r w:rsidRPr="00EC6728">
        <w:rPr>
          <w:rFonts w:ascii="Calibri" w:eastAsia="SanukPro" w:hAnsi="Calibri" w:cs="Calibri"/>
          <w:color w:val="000000" w:themeColor="text1"/>
          <w:sz w:val="22"/>
          <w:szCs w:val="22"/>
        </w:rPr>
        <w:t xml:space="preserve">Powierzenie wykonania części Umowy podwykonawcom nie zwalnia Wykonawcy </w:t>
      </w:r>
      <w:r w:rsidR="454A72BF" w:rsidRPr="00EC6728">
        <w:rPr>
          <w:rFonts w:ascii="Calibri" w:hAnsi="Calibri" w:cs="Calibri"/>
        </w:rPr>
        <w:br/>
      </w:r>
      <w:r w:rsidRPr="00EC6728">
        <w:rPr>
          <w:rFonts w:ascii="Calibri" w:eastAsia="SanukPro" w:hAnsi="Calibri" w:cs="Calibri"/>
          <w:color w:val="000000" w:themeColor="text1"/>
          <w:sz w:val="22"/>
          <w:szCs w:val="22"/>
        </w:rPr>
        <w:t>z odpowiedzialności za należyte wykonanie Umowy.</w:t>
      </w:r>
    </w:p>
    <w:p w14:paraId="644D143A" w14:textId="7081DE38" w:rsidR="454A72BF" w:rsidRPr="00EC6728" w:rsidRDefault="3334DFC8" w:rsidP="002835EB">
      <w:pPr>
        <w:pStyle w:val="Akapitzlist"/>
        <w:numPr>
          <w:ilvl w:val="0"/>
          <w:numId w:val="10"/>
        </w:numPr>
        <w:spacing w:line="271" w:lineRule="auto"/>
        <w:ind w:left="425" w:hanging="425"/>
        <w:jc w:val="both"/>
        <w:rPr>
          <w:rFonts w:ascii="Calibri" w:eastAsia="SanukPro" w:hAnsi="Calibri" w:cs="Calibri"/>
          <w:color w:val="000000" w:themeColor="text1"/>
          <w:sz w:val="22"/>
          <w:szCs w:val="22"/>
        </w:rPr>
      </w:pPr>
      <w:r w:rsidRPr="00EC6728">
        <w:rPr>
          <w:rFonts w:ascii="Calibri" w:eastAsia="SanukPro" w:hAnsi="Calibri" w:cs="Calibri"/>
          <w:color w:val="000000" w:themeColor="text1"/>
          <w:sz w:val="22"/>
          <w:szCs w:val="22"/>
        </w:rPr>
        <w:t xml:space="preserve">Umowa o podwykonawstwo nie może zwierać postanowień kształtujących prawa i obowiązki podwykonawcy, w zakresie kar umownych oraz postanowień dotyczących warunków zapłaty wynagrodzenia, w sposób dla niego mniej korzystny niż prawa i obowiązki </w:t>
      </w:r>
      <w:r w:rsidR="5F6A3038" w:rsidRPr="00EC6728">
        <w:rPr>
          <w:rFonts w:ascii="Calibri" w:eastAsia="SanukPro" w:hAnsi="Calibri" w:cs="Calibri"/>
          <w:color w:val="000000" w:themeColor="text1"/>
          <w:sz w:val="22"/>
          <w:szCs w:val="22"/>
        </w:rPr>
        <w:t>W</w:t>
      </w:r>
      <w:r w:rsidRPr="00EC6728">
        <w:rPr>
          <w:rFonts w:ascii="Calibri" w:eastAsia="SanukPro" w:hAnsi="Calibri" w:cs="Calibri"/>
          <w:color w:val="000000" w:themeColor="text1"/>
          <w:sz w:val="22"/>
          <w:szCs w:val="22"/>
        </w:rPr>
        <w:t>ykonawcy, ukształtowane postanowieniami Umowy zawartej pomiędzy Zamawiającym a Wykonawcą.</w:t>
      </w:r>
    </w:p>
    <w:p w14:paraId="6BEBE46F" w14:textId="7CA121F6" w:rsidR="454A72BF" w:rsidRPr="00EC6728" w:rsidRDefault="3334DFC8" w:rsidP="002835EB">
      <w:pPr>
        <w:pStyle w:val="Akapitzlist"/>
        <w:numPr>
          <w:ilvl w:val="0"/>
          <w:numId w:val="10"/>
        </w:numPr>
        <w:spacing w:line="271" w:lineRule="auto"/>
        <w:ind w:left="425" w:hanging="425"/>
        <w:jc w:val="both"/>
        <w:rPr>
          <w:rFonts w:ascii="Calibri" w:eastAsia="SanukPro" w:hAnsi="Calibri" w:cs="Calibri"/>
          <w:color w:val="000000" w:themeColor="text1"/>
          <w:sz w:val="22"/>
          <w:szCs w:val="22"/>
        </w:rPr>
      </w:pPr>
      <w:r w:rsidRPr="00EC6728">
        <w:rPr>
          <w:rFonts w:ascii="Calibri" w:eastAsia="SanukPro" w:hAnsi="Calibri" w:cs="Calibri"/>
          <w:color w:val="000000" w:themeColor="text1"/>
          <w:sz w:val="22"/>
          <w:szCs w:val="22"/>
        </w:rPr>
        <w:t>Wykonawca zobowiązuje się, że umowy zawierane z podwykonawcami nie będą naruszać powyższych postanowień i pozwolą na wykonywanie uprawnień Zamawiającego określonych niniejszą Umową.</w:t>
      </w:r>
    </w:p>
    <w:p w14:paraId="769E9541" w14:textId="7B3C48C5" w:rsidR="454A72BF" w:rsidRPr="00EC6728" w:rsidRDefault="3334DFC8" w:rsidP="002835EB">
      <w:pPr>
        <w:pStyle w:val="Akapitzlist"/>
        <w:numPr>
          <w:ilvl w:val="0"/>
          <w:numId w:val="10"/>
        </w:numPr>
        <w:spacing w:line="271" w:lineRule="auto"/>
        <w:ind w:left="425" w:hanging="425"/>
        <w:jc w:val="both"/>
        <w:rPr>
          <w:rFonts w:ascii="Calibri" w:eastAsia="SanukPro" w:hAnsi="Calibri" w:cs="Calibri"/>
          <w:color w:val="000000" w:themeColor="text1"/>
          <w:sz w:val="22"/>
          <w:szCs w:val="22"/>
        </w:rPr>
      </w:pPr>
      <w:r w:rsidRPr="00EC6728">
        <w:rPr>
          <w:rFonts w:ascii="Calibri" w:eastAsia="SanukPro" w:hAnsi="Calibri" w:cs="Calibri"/>
          <w:color w:val="000000" w:themeColor="text1"/>
          <w:sz w:val="22"/>
          <w:szCs w:val="22"/>
        </w:rPr>
        <w:t>Wykonawca ponosi pełną odpowiedzialność za wszystkie prace oraz ich skutki wykonywane przez podwykonawców, tak jak za działania własne.</w:t>
      </w:r>
    </w:p>
    <w:p w14:paraId="3DDFBB8E" w14:textId="32A44DF5" w:rsidR="454A72BF" w:rsidRPr="00EC6728" w:rsidRDefault="3334DFC8" w:rsidP="002835EB">
      <w:pPr>
        <w:pStyle w:val="Akapitzlist"/>
        <w:numPr>
          <w:ilvl w:val="0"/>
          <w:numId w:val="10"/>
        </w:numPr>
        <w:spacing w:line="271" w:lineRule="auto"/>
        <w:ind w:left="425" w:hanging="425"/>
        <w:jc w:val="both"/>
        <w:rPr>
          <w:rFonts w:ascii="Calibri" w:eastAsia="SanukPro" w:hAnsi="Calibri" w:cs="Calibri"/>
          <w:color w:val="000000" w:themeColor="text1"/>
          <w:sz w:val="22"/>
          <w:szCs w:val="22"/>
        </w:rPr>
      </w:pPr>
      <w:r w:rsidRPr="00EC6728">
        <w:rPr>
          <w:rFonts w:ascii="Calibri" w:eastAsia="SanukPro" w:hAnsi="Calibri" w:cs="Calibri"/>
          <w:color w:val="000000" w:themeColor="text1"/>
          <w:sz w:val="22"/>
          <w:szCs w:val="22"/>
        </w:rPr>
        <w:t xml:space="preserve">Jeżeli wystąpią uzasadnione wątpliwości, że kwalifikacje podwykonawców lub ich wyposażenie </w:t>
      </w:r>
      <w:r w:rsidR="454A72BF" w:rsidRPr="00EC6728">
        <w:rPr>
          <w:rFonts w:ascii="Calibri" w:hAnsi="Calibri" w:cs="Calibri"/>
        </w:rPr>
        <w:br/>
      </w:r>
      <w:r w:rsidRPr="00EC6728">
        <w:rPr>
          <w:rFonts w:ascii="Calibri" w:eastAsia="SanukPro" w:hAnsi="Calibri" w:cs="Calibri"/>
          <w:color w:val="000000" w:themeColor="text1"/>
          <w:sz w:val="22"/>
          <w:szCs w:val="22"/>
        </w:rPr>
        <w:t xml:space="preserve">w urządzenia i sprzęt nie gwarantują właściwej jakości wykonania usług lub dotrzymanie terminów, to Wykonawca na żądanie Zamawiającego dokona bezzwłocznej zmiany </w:t>
      </w:r>
      <w:r w:rsidRPr="00EC6728">
        <w:rPr>
          <w:rFonts w:ascii="Calibri" w:eastAsia="SanukPro" w:hAnsi="Calibri" w:cs="Calibri"/>
          <w:color w:val="000000" w:themeColor="text1"/>
          <w:sz w:val="22"/>
          <w:szCs w:val="22"/>
        </w:rPr>
        <w:lastRenderedPageBreak/>
        <w:t>podwykonawców. Niezastosowanie się wykonawcy do żądania Zamawiającego uprawnia Zamawiającego do odstąpienia od Umowy, z przyczyn leżących po stronie Wykonawcy.</w:t>
      </w:r>
    </w:p>
    <w:p w14:paraId="3D79F4CC" w14:textId="614A8F52" w:rsidR="454A72BF" w:rsidRDefault="53C0E93C" w:rsidP="002835EB">
      <w:pPr>
        <w:pStyle w:val="Default"/>
        <w:numPr>
          <w:ilvl w:val="0"/>
          <w:numId w:val="9"/>
        </w:numPr>
        <w:spacing w:line="271" w:lineRule="auto"/>
        <w:ind w:left="425" w:hanging="425"/>
        <w:jc w:val="both"/>
        <w:rPr>
          <w:rFonts w:ascii="Calibri" w:eastAsia="SanukPro" w:hAnsi="Calibri" w:cs="Calibri"/>
          <w:sz w:val="22"/>
          <w:szCs w:val="22"/>
        </w:rPr>
      </w:pPr>
      <w:r w:rsidRPr="1A4F3AF0">
        <w:rPr>
          <w:rFonts w:ascii="Calibri" w:eastAsia="SanukPro" w:hAnsi="Calibri" w:cs="Calibri"/>
          <w:sz w:val="22"/>
          <w:szCs w:val="22"/>
        </w:rPr>
        <w:t xml:space="preserve">Wykonawca zobowiązuje się do zagwarantowania, iż wszelkie umowy zawierane z podwykonawcami będą sporządzane w formie pisemnej pod rygorem nieważności i będą zawierały bezwarunkowe postanowienia o przeniesieniu na Wykonawcę autorskich praw majątkowych oraz praw zależnych do wszelkich opracowań powstałych w toku realizacji podwykonawstwa, w zakresie umożliwiającym ich skuteczne dalsze przeniesienie na Zamawiającego zgodnie z § </w:t>
      </w:r>
      <w:r w:rsidR="055D4759" w:rsidRPr="1A4F3AF0">
        <w:rPr>
          <w:rFonts w:ascii="Calibri" w:eastAsia="SanukPro" w:hAnsi="Calibri" w:cs="Calibri"/>
          <w:sz w:val="22"/>
          <w:szCs w:val="22"/>
        </w:rPr>
        <w:t>12</w:t>
      </w:r>
      <w:r w:rsidRPr="1A4F3AF0">
        <w:rPr>
          <w:rFonts w:ascii="Calibri" w:eastAsia="SanukPro" w:hAnsi="Calibri" w:cs="Calibri"/>
          <w:sz w:val="22"/>
          <w:szCs w:val="22"/>
        </w:rPr>
        <w:t xml:space="preserve"> Umowy. Niedopełnienie tego obowiązku stanowi rażące naruszenie Umowy i uprawnia Zamawiającego do wstrzymania płatności wynagrodzenia lub odmowy dopuszczenia podwykonawcy do prac.  </w:t>
      </w:r>
    </w:p>
    <w:p w14:paraId="7C08A245" w14:textId="77777777" w:rsidR="00847ED9" w:rsidRPr="00EC6728" w:rsidRDefault="00847ED9" w:rsidP="00847ED9">
      <w:pPr>
        <w:pStyle w:val="Default"/>
        <w:spacing w:line="271" w:lineRule="auto"/>
        <w:ind w:left="425"/>
        <w:jc w:val="both"/>
        <w:rPr>
          <w:rFonts w:ascii="Calibri" w:eastAsia="SanukPro" w:hAnsi="Calibri" w:cs="Calibri"/>
          <w:sz w:val="22"/>
          <w:szCs w:val="22"/>
        </w:rPr>
      </w:pPr>
    </w:p>
    <w:p w14:paraId="57DFAA37" w14:textId="1BE24D03" w:rsidR="454A72BF" w:rsidRPr="00EC6728" w:rsidRDefault="3B89A146" w:rsidP="1A4F3AF0">
      <w:pPr>
        <w:pStyle w:val="Akapitzlist"/>
        <w:spacing w:line="271" w:lineRule="auto"/>
        <w:jc w:val="center"/>
        <w:rPr>
          <w:rFonts w:ascii="Calibri" w:hAnsi="Calibri" w:cs="Calibri"/>
          <w:b/>
          <w:bCs/>
          <w:sz w:val="22"/>
          <w:szCs w:val="22"/>
        </w:rPr>
      </w:pPr>
      <w:r w:rsidRPr="1A4F3AF0">
        <w:rPr>
          <w:rFonts w:ascii="Calibri" w:hAnsi="Calibri" w:cs="Calibri"/>
          <w:b/>
          <w:bCs/>
          <w:sz w:val="22"/>
          <w:szCs w:val="22"/>
        </w:rPr>
        <w:t>§ 2</w:t>
      </w:r>
      <w:r w:rsidR="2E692DDE" w:rsidRPr="1A4F3AF0">
        <w:rPr>
          <w:rFonts w:ascii="Calibri" w:hAnsi="Calibri" w:cs="Calibri"/>
          <w:b/>
          <w:bCs/>
          <w:sz w:val="22"/>
          <w:szCs w:val="22"/>
        </w:rPr>
        <w:t>1</w:t>
      </w:r>
    </w:p>
    <w:p w14:paraId="768B309E" w14:textId="780A209A" w:rsidR="454A72BF" w:rsidRPr="00EC6728" w:rsidRDefault="454A72BF" w:rsidP="00EC6728">
      <w:pPr>
        <w:pStyle w:val="Akapitzlist"/>
        <w:spacing w:line="271" w:lineRule="auto"/>
        <w:jc w:val="center"/>
        <w:rPr>
          <w:rFonts w:ascii="Calibri" w:hAnsi="Calibri" w:cs="Calibri"/>
          <w:b/>
          <w:bCs/>
          <w:sz w:val="22"/>
          <w:szCs w:val="22"/>
        </w:rPr>
      </w:pPr>
      <w:r w:rsidRPr="00EC6728">
        <w:rPr>
          <w:rFonts w:ascii="Calibri" w:hAnsi="Calibri" w:cs="Calibri"/>
          <w:b/>
          <w:bCs/>
          <w:sz w:val="22"/>
          <w:szCs w:val="22"/>
        </w:rPr>
        <w:t>Osoby upoważnione do kontaktu</w:t>
      </w:r>
    </w:p>
    <w:p w14:paraId="69F067ED" w14:textId="6D53B9F0" w:rsidR="454A72BF" w:rsidRPr="00EC6728" w:rsidRDefault="454A72BF" w:rsidP="002835EB">
      <w:pPr>
        <w:pStyle w:val="Akapitzlist"/>
        <w:numPr>
          <w:ilvl w:val="0"/>
          <w:numId w:val="13"/>
        </w:numPr>
        <w:spacing w:line="271" w:lineRule="auto"/>
        <w:ind w:left="357" w:hanging="357"/>
        <w:jc w:val="both"/>
        <w:rPr>
          <w:rFonts w:ascii="Calibri" w:hAnsi="Calibri" w:cs="Calibri"/>
          <w:sz w:val="22"/>
          <w:szCs w:val="22"/>
        </w:rPr>
      </w:pPr>
      <w:r w:rsidRPr="00EC6728">
        <w:rPr>
          <w:rFonts w:ascii="Calibri" w:hAnsi="Calibri" w:cs="Calibri"/>
          <w:sz w:val="22"/>
          <w:szCs w:val="22"/>
        </w:rPr>
        <w:t xml:space="preserve">Strony wyznaczają następujące osoby do bieżącej współpracy przy realizacji Umowy: </w:t>
      </w:r>
    </w:p>
    <w:p w14:paraId="1EFF8A93" w14:textId="28AF4188" w:rsidR="454A72BF" w:rsidRPr="00EC6728" w:rsidRDefault="6D3E4E83" w:rsidP="1F03E1FC">
      <w:pPr>
        <w:pStyle w:val="Akapitzlist"/>
        <w:numPr>
          <w:ilvl w:val="0"/>
          <w:numId w:val="8"/>
        </w:numPr>
        <w:spacing w:line="271" w:lineRule="auto"/>
        <w:jc w:val="both"/>
        <w:rPr>
          <w:rFonts w:ascii="Calibri" w:hAnsi="Calibri" w:cs="Calibri"/>
          <w:sz w:val="22"/>
          <w:szCs w:val="22"/>
        </w:rPr>
      </w:pPr>
      <w:r w:rsidRPr="1F03E1FC">
        <w:rPr>
          <w:rFonts w:ascii="Calibri" w:hAnsi="Calibri" w:cs="Calibri"/>
          <w:sz w:val="22"/>
          <w:szCs w:val="22"/>
        </w:rPr>
        <w:t>Ze strony Zamawiającego:</w:t>
      </w:r>
    </w:p>
    <w:p w14:paraId="42A72334" w14:textId="594341DB" w:rsidR="454A72BF" w:rsidRPr="00847ED9" w:rsidRDefault="454A72BF" w:rsidP="00847ED9">
      <w:pPr>
        <w:spacing w:line="271" w:lineRule="auto"/>
        <w:ind w:left="357"/>
        <w:jc w:val="both"/>
        <w:rPr>
          <w:rFonts w:ascii="Calibri" w:hAnsi="Calibri" w:cs="Calibri"/>
          <w:sz w:val="22"/>
          <w:szCs w:val="22"/>
        </w:rPr>
      </w:pPr>
      <w:r w:rsidRPr="1F03E1FC">
        <w:rPr>
          <w:rFonts w:ascii="Calibri" w:hAnsi="Calibri" w:cs="Calibri"/>
          <w:sz w:val="22"/>
          <w:szCs w:val="22"/>
        </w:rPr>
        <w:t xml:space="preserve">Imię i nazwisko: …………………………… </w:t>
      </w:r>
    </w:p>
    <w:p w14:paraId="042CFBC5" w14:textId="4B6B89F5" w:rsidR="454A72BF" w:rsidRPr="00847ED9" w:rsidRDefault="454A72BF" w:rsidP="00847ED9">
      <w:pPr>
        <w:spacing w:line="271" w:lineRule="auto"/>
        <w:ind w:left="357"/>
        <w:jc w:val="both"/>
        <w:rPr>
          <w:rFonts w:ascii="Calibri" w:hAnsi="Calibri" w:cs="Calibri"/>
          <w:sz w:val="22"/>
          <w:szCs w:val="22"/>
        </w:rPr>
      </w:pPr>
      <w:r w:rsidRPr="1F03E1FC">
        <w:rPr>
          <w:rFonts w:ascii="Calibri" w:hAnsi="Calibri" w:cs="Calibri"/>
          <w:sz w:val="22"/>
          <w:szCs w:val="22"/>
        </w:rPr>
        <w:t xml:space="preserve">e-mail: …………………………… </w:t>
      </w:r>
    </w:p>
    <w:p w14:paraId="3A0FBA11" w14:textId="72226800" w:rsidR="454A72BF" w:rsidRPr="00847ED9" w:rsidRDefault="454A72BF" w:rsidP="00847ED9">
      <w:pPr>
        <w:spacing w:line="271" w:lineRule="auto"/>
        <w:ind w:left="357"/>
        <w:jc w:val="both"/>
        <w:rPr>
          <w:rFonts w:ascii="Calibri" w:hAnsi="Calibri" w:cs="Calibri"/>
          <w:sz w:val="22"/>
          <w:szCs w:val="22"/>
        </w:rPr>
      </w:pPr>
      <w:r w:rsidRPr="1F03E1FC">
        <w:rPr>
          <w:rFonts w:ascii="Calibri" w:hAnsi="Calibri" w:cs="Calibri"/>
          <w:sz w:val="22"/>
          <w:szCs w:val="22"/>
        </w:rPr>
        <w:t xml:space="preserve">telefon: …………………………… </w:t>
      </w:r>
    </w:p>
    <w:p w14:paraId="2CE6F5E0" w14:textId="56C69A46" w:rsidR="454A72BF" w:rsidRPr="00847ED9" w:rsidRDefault="6D3E4E83" w:rsidP="1F03E1FC">
      <w:pPr>
        <w:pStyle w:val="Akapitzlist"/>
        <w:numPr>
          <w:ilvl w:val="0"/>
          <w:numId w:val="8"/>
        </w:numPr>
        <w:spacing w:line="271" w:lineRule="auto"/>
        <w:jc w:val="both"/>
        <w:rPr>
          <w:rFonts w:ascii="Calibri" w:hAnsi="Calibri" w:cs="Calibri"/>
          <w:sz w:val="22"/>
          <w:szCs w:val="22"/>
        </w:rPr>
      </w:pPr>
      <w:r w:rsidRPr="1F03E1FC">
        <w:rPr>
          <w:rFonts w:ascii="Calibri" w:hAnsi="Calibri" w:cs="Calibri"/>
          <w:sz w:val="22"/>
          <w:szCs w:val="22"/>
        </w:rPr>
        <w:t>Ze strony Wykonawcy:</w:t>
      </w:r>
    </w:p>
    <w:p w14:paraId="70A48DE9" w14:textId="2EF51998" w:rsidR="454A72BF" w:rsidRPr="00847ED9" w:rsidRDefault="454A72BF" w:rsidP="00847ED9">
      <w:pPr>
        <w:spacing w:line="271" w:lineRule="auto"/>
        <w:ind w:left="357"/>
        <w:jc w:val="both"/>
        <w:rPr>
          <w:rFonts w:ascii="Calibri" w:hAnsi="Calibri" w:cs="Calibri"/>
          <w:sz w:val="22"/>
          <w:szCs w:val="22"/>
        </w:rPr>
      </w:pPr>
      <w:r w:rsidRPr="00847ED9">
        <w:rPr>
          <w:rFonts w:ascii="Calibri" w:hAnsi="Calibri" w:cs="Calibri"/>
          <w:sz w:val="22"/>
          <w:szCs w:val="22"/>
        </w:rPr>
        <w:t xml:space="preserve">Imię i nazwisko: …………………………… </w:t>
      </w:r>
    </w:p>
    <w:p w14:paraId="5F457B44" w14:textId="78D8C092" w:rsidR="454A72BF" w:rsidRPr="00847ED9" w:rsidRDefault="454A72BF" w:rsidP="00847ED9">
      <w:pPr>
        <w:spacing w:line="271" w:lineRule="auto"/>
        <w:ind w:left="357"/>
        <w:jc w:val="both"/>
        <w:rPr>
          <w:rFonts w:ascii="Calibri" w:hAnsi="Calibri" w:cs="Calibri"/>
          <w:sz w:val="22"/>
          <w:szCs w:val="22"/>
        </w:rPr>
      </w:pPr>
      <w:r w:rsidRPr="00847ED9">
        <w:rPr>
          <w:rFonts w:ascii="Calibri" w:hAnsi="Calibri" w:cs="Calibri"/>
          <w:sz w:val="22"/>
          <w:szCs w:val="22"/>
        </w:rPr>
        <w:t xml:space="preserve">e-mail: …………………………… </w:t>
      </w:r>
    </w:p>
    <w:p w14:paraId="01B8F1DE" w14:textId="60421BCF" w:rsidR="454A72BF" w:rsidRPr="00847ED9" w:rsidRDefault="454A72BF" w:rsidP="00847ED9">
      <w:pPr>
        <w:spacing w:line="271" w:lineRule="auto"/>
        <w:ind w:left="357"/>
        <w:jc w:val="both"/>
        <w:rPr>
          <w:rFonts w:ascii="Calibri" w:hAnsi="Calibri" w:cs="Calibri"/>
          <w:sz w:val="22"/>
          <w:szCs w:val="22"/>
        </w:rPr>
      </w:pPr>
      <w:r w:rsidRPr="00847ED9">
        <w:rPr>
          <w:rFonts w:ascii="Calibri" w:hAnsi="Calibri" w:cs="Calibri"/>
          <w:sz w:val="22"/>
          <w:szCs w:val="22"/>
        </w:rPr>
        <w:t xml:space="preserve">telefon: …………………………… </w:t>
      </w:r>
    </w:p>
    <w:p w14:paraId="1D05AFDE" w14:textId="3957FF92" w:rsidR="454A72BF" w:rsidRPr="00EC6728" w:rsidRDefault="454A72BF" w:rsidP="002835EB">
      <w:pPr>
        <w:pStyle w:val="Akapitzlist"/>
        <w:numPr>
          <w:ilvl w:val="0"/>
          <w:numId w:val="12"/>
        </w:numPr>
        <w:spacing w:line="271" w:lineRule="auto"/>
        <w:ind w:left="357" w:hanging="357"/>
        <w:jc w:val="both"/>
        <w:rPr>
          <w:rFonts w:ascii="Calibri" w:hAnsi="Calibri" w:cs="Calibri"/>
          <w:sz w:val="22"/>
          <w:szCs w:val="22"/>
        </w:rPr>
      </w:pPr>
      <w:r w:rsidRPr="00EC6728">
        <w:rPr>
          <w:rFonts w:ascii="Calibri" w:hAnsi="Calibri" w:cs="Calibri"/>
          <w:sz w:val="22"/>
          <w:szCs w:val="22"/>
        </w:rPr>
        <w:t xml:space="preserve">Osoby wskazane w ust. 1 są upoważnione do prowadzenia bieżących uzgodnień dotyczących realizacji Umowy, przekazywania informacji, odbioru korespondencji roboczej oraz zgłaszania uwag do produktów, z zastrzeżeniem, że nie są uprawnione do zmiany postanowień Umowy. </w:t>
      </w:r>
    </w:p>
    <w:p w14:paraId="7E89FC38" w14:textId="1666AF1E" w:rsidR="454A72BF" w:rsidRPr="00EC6728" w:rsidRDefault="6D3E4E83" w:rsidP="002835EB">
      <w:pPr>
        <w:pStyle w:val="Akapitzlist"/>
        <w:numPr>
          <w:ilvl w:val="0"/>
          <w:numId w:val="12"/>
        </w:numPr>
        <w:spacing w:line="271" w:lineRule="auto"/>
        <w:ind w:left="357" w:hanging="357"/>
        <w:jc w:val="both"/>
        <w:rPr>
          <w:rFonts w:ascii="Calibri" w:hAnsi="Calibri" w:cs="Calibri"/>
          <w:sz w:val="22"/>
          <w:szCs w:val="22"/>
        </w:rPr>
      </w:pPr>
      <w:r w:rsidRPr="1A4F3AF0">
        <w:rPr>
          <w:rFonts w:ascii="Calibri" w:hAnsi="Calibri" w:cs="Calibri"/>
          <w:sz w:val="22"/>
          <w:szCs w:val="22"/>
        </w:rPr>
        <w:t xml:space="preserve">Zmiana osób wskazanych w ust. 1 lub ich danych kontaktowych nie stanowi zmiany Umowy i wymaga jedynie pisemnego lub elektronicznego powiadomienia drugiej Strony. </w:t>
      </w:r>
      <w:r w:rsidR="35C59CF7" w:rsidRPr="1A4F3AF0">
        <w:rPr>
          <w:rFonts w:ascii="Calibri" w:hAnsi="Calibri" w:cs="Calibri"/>
          <w:sz w:val="22"/>
          <w:szCs w:val="22"/>
        </w:rPr>
        <w:t>Nie wymaga aneksu do umowy.</w:t>
      </w:r>
    </w:p>
    <w:p w14:paraId="61732286" w14:textId="06E0A202" w:rsidR="454A72BF" w:rsidRPr="00EC6728" w:rsidRDefault="454A72BF" w:rsidP="002835EB">
      <w:pPr>
        <w:pStyle w:val="Akapitzlist"/>
        <w:numPr>
          <w:ilvl w:val="0"/>
          <w:numId w:val="12"/>
        </w:numPr>
        <w:spacing w:line="271" w:lineRule="auto"/>
        <w:ind w:left="357" w:hanging="357"/>
        <w:jc w:val="both"/>
        <w:rPr>
          <w:rFonts w:ascii="Calibri" w:hAnsi="Calibri" w:cs="Calibri"/>
          <w:sz w:val="22"/>
          <w:szCs w:val="22"/>
        </w:rPr>
      </w:pPr>
      <w:r w:rsidRPr="00EC6728">
        <w:rPr>
          <w:rFonts w:ascii="Calibri" w:hAnsi="Calibri" w:cs="Calibri"/>
          <w:sz w:val="22"/>
          <w:szCs w:val="22"/>
        </w:rPr>
        <w:t>Jeżeli Umowa lub OPZ nie stanowią inaczej, korespondencja dotycząca realizacji Umowy może być prowadzona za pośrednictwem platformy CDE lub poczty elektronicznej na adresy wskazane przez Strony.</w:t>
      </w:r>
    </w:p>
    <w:p w14:paraId="3A516111" w14:textId="14FD74AD" w:rsidR="5BCC1B3C" w:rsidRPr="00EC6728" w:rsidRDefault="5BCC1B3C" w:rsidP="00EC6728">
      <w:pPr>
        <w:pStyle w:val="Akapitzlist"/>
        <w:spacing w:line="271" w:lineRule="auto"/>
        <w:jc w:val="both"/>
        <w:rPr>
          <w:rFonts w:ascii="Calibri" w:hAnsi="Calibri" w:cs="Calibri"/>
          <w:sz w:val="22"/>
          <w:szCs w:val="22"/>
        </w:rPr>
      </w:pPr>
    </w:p>
    <w:p w14:paraId="5D6B725E" w14:textId="03433E6F" w:rsidR="00AB1E0A" w:rsidRPr="00EC6728" w:rsidRDefault="203F90F3" w:rsidP="00EC6728">
      <w:pPr>
        <w:spacing w:line="271" w:lineRule="auto"/>
        <w:jc w:val="center"/>
        <w:rPr>
          <w:rFonts w:ascii="Calibri" w:hAnsi="Calibri" w:cs="Calibri"/>
          <w:b/>
          <w:bCs/>
          <w:sz w:val="22"/>
          <w:szCs w:val="22"/>
        </w:rPr>
      </w:pPr>
      <w:r w:rsidRPr="1A4F3AF0">
        <w:rPr>
          <w:rFonts w:ascii="Calibri" w:hAnsi="Calibri" w:cs="Calibri"/>
          <w:b/>
          <w:bCs/>
          <w:sz w:val="22"/>
          <w:szCs w:val="22"/>
        </w:rPr>
        <w:t xml:space="preserve">§ </w:t>
      </w:r>
      <w:r w:rsidR="40013079" w:rsidRPr="1A4F3AF0">
        <w:rPr>
          <w:rFonts w:ascii="Calibri" w:hAnsi="Calibri" w:cs="Calibri"/>
          <w:b/>
          <w:bCs/>
          <w:sz w:val="22"/>
          <w:szCs w:val="22"/>
        </w:rPr>
        <w:t>2</w:t>
      </w:r>
      <w:r w:rsidR="1824211B" w:rsidRPr="1A4F3AF0">
        <w:rPr>
          <w:rFonts w:ascii="Calibri" w:hAnsi="Calibri" w:cs="Calibri"/>
          <w:b/>
          <w:bCs/>
          <w:sz w:val="22"/>
          <w:szCs w:val="22"/>
        </w:rPr>
        <w:t>2</w:t>
      </w:r>
    </w:p>
    <w:p w14:paraId="0DF7B310" w14:textId="682E9087" w:rsidR="001C5904" w:rsidRPr="00EC6728" w:rsidRDefault="4002512C" w:rsidP="00EC6728">
      <w:pPr>
        <w:spacing w:line="271" w:lineRule="auto"/>
        <w:jc w:val="center"/>
        <w:rPr>
          <w:rFonts w:ascii="Calibri" w:hAnsi="Calibri" w:cs="Calibri"/>
          <w:b/>
          <w:bCs/>
          <w:sz w:val="22"/>
          <w:szCs w:val="22"/>
        </w:rPr>
      </w:pPr>
      <w:r w:rsidRPr="00EC6728">
        <w:rPr>
          <w:rFonts w:ascii="Calibri" w:hAnsi="Calibri" w:cs="Calibri"/>
          <w:b/>
          <w:bCs/>
          <w:sz w:val="22"/>
          <w:szCs w:val="22"/>
        </w:rPr>
        <w:t>Postanowienia końcowe</w:t>
      </w:r>
    </w:p>
    <w:p w14:paraId="37DA135C" w14:textId="61D6788B" w:rsidR="1F983A1C" w:rsidRDefault="1F983A1C" w:rsidP="002835EB">
      <w:pPr>
        <w:numPr>
          <w:ilvl w:val="1"/>
          <w:numId w:val="36"/>
        </w:numPr>
        <w:spacing w:line="271" w:lineRule="auto"/>
        <w:ind w:left="357" w:hanging="357"/>
        <w:jc w:val="both"/>
        <w:rPr>
          <w:rFonts w:ascii="Calibri" w:eastAsia="Calibri" w:hAnsi="Calibri" w:cs="Calibri"/>
          <w:sz w:val="22"/>
          <w:szCs w:val="22"/>
        </w:rPr>
      </w:pPr>
      <w:r w:rsidRPr="1A4F3AF0">
        <w:rPr>
          <w:rFonts w:ascii="Calibri" w:eastAsia="Calibri" w:hAnsi="Calibri" w:cs="Calibri"/>
          <w:sz w:val="22"/>
          <w:szCs w:val="22"/>
        </w:rPr>
        <w:t>Wszelkie zmiany Umowy muszą być dokonane za zgodą obu Stron wyrażoną na piśmie pod rygorem nieważności, chyba że Umowa stanowi inaczej.</w:t>
      </w:r>
    </w:p>
    <w:p w14:paraId="65F629F6" w14:textId="2564516F" w:rsidR="1F983A1C" w:rsidRDefault="1F983A1C" w:rsidP="00C10D13">
      <w:pPr>
        <w:pStyle w:val="Akapitzlist"/>
        <w:numPr>
          <w:ilvl w:val="0"/>
          <w:numId w:val="36"/>
        </w:numPr>
        <w:spacing w:line="269" w:lineRule="auto"/>
        <w:ind w:left="357" w:hanging="357"/>
        <w:jc w:val="both"/>
        <w:rPr>
          <w:rFonts w:ascii="Calibri" w:eastAsia="Calibri" w:hAnsi="Calibri" w:cs="Calibri"/>
          <w:sz w:val="22"/>
          <w:szCs w:val="22"/>
        </w:rPr>
      </w:pPr>
      <w:r w:rsidRPr="1A4F3AF0">
        <w:rPr>
          <w:rFonts w:ascii="Calibri" w:eastAsia="Calibri" w:hAnsi="Calibri" w:cs="Calibri"/>
          <w:sz w:val="22"/>
          <w:szCs w:val="22"/>
        </w:rPr>
        <w:t>W sprawach nieuregulowanych Umową mają zastosowanie przepisy Kodeksu cywilnego oraz inne właściwe przepisy prawa.</w:t>
      </w:r>
    </w:p>
    <w:p w14:paraId="3DB3E66A" w14:textId="20D16F11" w:rsidR="1F983A1C" w:rsidRDefault="1F983A1C" w:rsidP="00C10D13">
      <w:pPr>
        <w:pStyle w:val="Akapitzlist"/>
        <w:numPr>
          <w:ilvl w:val="0"/>
          <w:numId w:val="36"/>
        </w:numPr>
        <w:spacing w:line="269" w:lineRule="auto"/>
        <w:ind w:left="357" w:hanging="357"/>
        <w:jc w:val="both"/>
        <w:rPr>
          <w:rFonts w:ascii="Calibri" w:eastAsia="Calibri" w:hAnsi="Calibri" w:cs="Calibri"/>
          <w:sz w:val="22"/>
          <w:szCs w:val="22"/>
        </w:rPr>
      </w:pPr>
      <w:r w:rsidRPr="1A4F3AF0">
        <w:rPr>
          <w:rFonts w:ascii="Calibri" w:eastAsia="Calibri" w:hAnsi="Calibri" w:cs="Calibri"/>
          <w:sz w:val="22"/>
          <w:szCs w:val="22"/>
        </w:rPr>
        <w:t>Ewentualne spory wynikłe na tle realizacji Umowy, które nie zostaną rozwiązane polubownie, Strony oddadzą pod rozstrzygnięcie sądu powszechnego właściwego miejscowo dla siedziby Zamawiającego.</w:t>
      </w:r>
    </w:p>
    <w:p w14:paraId="72EF8C1F" w14:textId="40FE72FD" w:rsidR="1F983A1C" w:rsidRDefault="1F983A1C" w:rsidP="00C10D13">
      <w:pPr>
        <w:pStyle w:val="Akapitzlist"/>
        <w:numPr>
          <w:ilvl w:val="0"/>
          <w:numId w:val="36"/>
        </w:numPr>
        <w:spacing w:line="269" w:lineRule="auto"/>
        <w:ind w:left="357" w:hanging="357"/>
        <w:jc w:val="both"/>
        <w:rPr>
          <w:rFonts w:ascii="Calibri" w:eastAsia="Calibri" w:hAnsi="Calibri" w:cs="Calibri"/>
          <w:sz w:val="22"/>
          <w:szCs w:val="22"/>
        </w:rPr>
      </w:pPr>
      <w:r w:rsidRPr="1A4F3AF0">
        <w:rPr>
          <w:rFonts w:ascii="Calibri" w:eastAsia="Calibri" w:hAnsi="Calibri" w:cs="Calibri"/>
          <w:sz w:val="22"/>
          <w:szCs w:val="22"/>
        </w:rPr>
        <w:t>Umowę sporządzono w dwóch jednobrzmiących egzemplarzach, jeden dla Wykonawcy i jeden dla Zamawiającego/Umowa została sporządzona w 1 egzemplarzu w formie elektronicznej.</w:t>
      </w:r>
    </w:p>
    <w:p w14:paraId="14B922A0" w14:textId="6D2AB509" w:rsidR="1F983A1C" w:rsidRDefault="1F983A1C" w:rsidP="00C10D13">
      <w:pPr>
        <w:pStyle w:val="Akapitzlist"/>
        <w:numPr>
          <w:ilvl w:val="0"/>
          <w:numId w:val="36"/>
        </w:numPr>
        <w:spacing w:line="269" w:lineRule="auto"/>
        <w:ind w:left="357" w:hanging="357"/>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 xml:space="preserve">W przypadku, gdy jedno lub więcej postanowień Umowy, jest lub stanie się nieważne z mocy prawa lub orzeczenia właściwego organu publicznego uprawnionego do stwierdzenia takiej nieważności, </w:t>
      </w:r>
      <w:r w:rsidRPr="1A4F3AF0">
        <w:rPr>
          <w:rFonts w:ascii="Calibri" w:eastAsia="Calibri" w:hAnsi="Calibri" w:cs="Calibri"/>
          <w:color w:val="000000" w:themeColor="text1"/>
          <w:sz w:val="22"/>
          <w:szCs w:val="22"/>
        </w:rPr>
        <w:lastRenderedPageBreak/>
        <w:t>nie ma to wpływu na pozostałą część Umowy. Strony zobowiązane są zastąpić nieważne postanowienie ważnym i wykonalnym postanowieniem, które w jak największym stopniu będzie odzwierciedlało zgodny zamiar Stron, chyba że przepisy powszechnie obowiązującego prawa stanowią inaczej.</w:t>
      </w:r>
    </w:p>
    <w:p w14:paraId="2E90E883" w14:textId="6A71D5DA" w:rsidR="001C5904" w:rsidRPr="00EC6728" w:rsidRDefault="4002512C" w:rsidP="002835EB">
      <w:pPr>
        <w:pStyle w:val="Akapitzlist"/>
        <w:numPr>
          <w:ilvl w:val="0"/>
          <w:numId w:val="36"/>
        </w:numPr>
        <w:spacing w:line="271" w:lineRule="auto"/>
        <w:ind w:left="357" w:hanging="357"/>
        <w:jc w:val="both"/>
        <w:rPr>
          <w:rFonts w:ascii="Calibri" w:hAnsi="Calibri" w:cs="Calibri"/>
          <w:sz w:val="22"/>
          <w:szCs w:val="22"/>
        </w:rPr>
      </w:pPr>
      <w:r w:rsidRPr="00EC6728">
        <w:rPr>
          <w:rFonts w:ascii="Calibri" w:hAnsi="Calibri" w:cs="Calibri"/>
          <w:sz w:val="22"/>
          <w:szCs w:val="22"/>
        </w:rPr>
        <w:t>Integralną częścią Umowy są następujące załączniki:</w:t>
      </w:r>
    </w:p>
    <w:p w14:paraId="0834BB57" w14:textId="6ECBD988" w:rsidR="001C5904" w:rsidRPr="00EC6728" w:rsidRDefault="56DFE9F9" w:rsidP="002835EB">
      <w:pPr>
        <w:pStyle w:val="Akapitzlist"/>
        <w:numPr>
          <w:ilvl w:val="1"/>
          <w:numId w:val="37"/>
        </w:numPr>
        <w:spacing w:line="271" w:lineRule="auto"/>
        <w:ind w:left="714" w:hanging="357"/>
        <w:rPr>
          <w:rFonts w:ascii="Calibri" w:hAnsi="Calibri" w:cs="Calibri"/>
          <w:sz w:val="22"/>
          <w:szCs w:val="22"/>
        </w:rPr>
      </w:pPr>
      <w:r w:rsidRPr="1A4F3AF0">
        <w:rPr>
          <w:rFonts w:ascii="Calibri" w:hAnsi="Calibri" w:cs="Calibri"/>
          <w:sz w:val="22"/>
          <w:szCs w:val="22"/>
        </w:rPr>
        <w:t xml:space="preserve">Załącznik nr 1 – Opis Przedmiotu Zamówienia </w:t>
      </w:r>
      <w:r w:rsidR="7A4ADF3F" w:rsidRPr="1A4F3AF0">
        <w:rPr>
          <w:rFonts w:ascii="Calibri" w:hAnsi="Calibri" w:cs="Calibri"/>
          <w:sz w:val="22"/>
          <w:szCs w:val="22"/>
        </w:rPr>
        <w:t>(załącznik nr 1 do SWZ</w:t>
      </w:r>
      <w:r w:rsidRPr="1A4F3AF0">
        <w:rPr>
          <w:rFonts w:ascii="Calibri" w:hAnsi="Calibri" w:cs="Calibri"/>
          <w:sz w:val="22"/>
          <w:szCs w:val="22"/>
        </w:rPr>
        <w:t>),</w:t>
      </w:r>
    </w:p>
    <w:p w14:paraId="36EE41A7" w14:textId="0FA913D8" w:rsidR="001C5904" w:rsidRPr="00EC6728" w:rsidRDefault="4133579D" w:rsidP="002835EB">
      <w:pPr>
        <w:numPr>
          <w:ilvl w:val="1"/>
          <w:numId w:val="37"/>
        </w:numPr>
        <w:spacing w:line="271" w:lineRule="auto"/>
        <w:ind w:left="714" w:hanging="357"/>
        <w:rPr>
          <w:rFonts w:ascii="Calibri" w:hAnsi="Calibri" w:cs="Calibri"/>
          <w:sz w:val="22"/>
          <w:szCs w:val="22"/>
        </w:rPr>
      </w:pPr>
      <w:r w:rsidRPr="00EC6728">
        <w:rPr>
          <w:rFonts w:ascii="Calibri" w:hAnsi="Calibri" w:cs="Calibri"/>
          <w:sz w:val="22"/>
          <w:szCs w:val="22"/>
        </w:rPr>
        <w:t xml:space="preserve">Załącznik nr </w:t>
      </w:r>
      <w:r w:rsidR="7BEB6FEE" w:rsidRPr="00EC6728">
        <w:rPr>
          <w:rFonts w:ascii="Calibri" w:hAnsi="Calibri" w:cs="Calibri"/>
          <w:sz w:val="22"/>
          <w:szCs w:val="22"/>
        </w:rPr>
        <w:t>2</w:t>
      </w:r>
      <w:r w:rsidRPr="00EC6728">
        <w:rPr>
          <w:rFonts w:ascii="Calibri" w:hAnsi="Calibri" w:cs="Calibri"/>
          <w:sz w:val="22"/>
          <w:szCs w:val="22"/>
        </w:rPr>
        <w:t xml:space="preserve"> – Oferta Wykonawcy,</w:t>
      </w:r>
    </w:p>
    <w:p w14:paraId="7D6B5532" w14:textId="5466863E" w:rsidR="07E674EE" w:rsidRDefault="18BF4F73" w:rsidP="002835EB">
      <w:pPr>
        <w:pStyle w:val="Akapitzlist"/>
        <w:numPr>
          <w:ilvl w:val="1"/>
          <w:numId w:val="37"/>
        </w:numPr>
        <w:spacing w:line="271" w:lineRule="auto"/>
        <w:ind w:left="714" w:hanging="357"/>
        <w:rPr>
          <w:rFonts w:ascii="Calibri" w:hAnsi="Calibri" w:cs="Calibri"/>
          <w:color w:val="000000" w:themeColor="text1"/>
          <w:sz w:val="22"/>
          <w:szCs w:val="22"/>
        </w:rPr>
      </w:pPr>
      <w:r w:rsidRPr="1A4F3AF0">
        <w:rPr>
          <w:rFonts w:ascii="Calibri" w:hAnsi="Calibri" w:cs="Calibri"/>
          <w:sz w:val="22"/>
          <w:szCs w:val="22"/>
        </w:rPr>
        <w:t xml:space="preserve">Załącznik nr </w:t>
      </w:r>
      <w:r w:rsidR="1B33F7E0" w:rsidRPr="1A4F3AF0">
        <w:rPr>
          <w:rFonts w:ascii="Calibri" w:hAnsi="Calibri" w:cs="Calibri"/>
          <w:sz w:val="22"/>
          <w:szCs w:val="22"/>
        </w:rPr>
        <w:t>3</w:t>
      </w:r>
      <w:r w:rsidR="781E1B99" w:rsidRPr="1A4F3AF0">
        <w:rPr>
          <w:rFonts w:ascii="Calibri" w:hAnsi="Calibri" w:cs="Calibri"/>
          <w:sz w:val="22"/>
          <w:szCs w:val="22"/>
        </w:rPr>
        <w:t xml:space="preserve"> – Klauzula informacyjna </w:t>
      </w:r>
      <w:r w:rsidR="781E1B99" w:rsidRPr="1A4F3AF0">
        <w:rPr>
          <w:rFonts w:ascii="Calibri" w:hAnsi="Calibri" w:cs="Calibri"/>
          <w:color w:val="000000" w:themeColor="text1"/>
          <w:sz w:val="22"/>
          <w:szCs w:val="22"/>
        </w:rPr>
        <w:t>Filmoteki Narodowej – Instytutu Audiowizualnego dotycząca przetwarzania danych osobowych</w:t>
      </w:r>
      <w:r w:rsidR="12C7FE79" w:rsidRPr="1A4F3AF0">
        <w:rPr>
          <w:rFonts w:ascii="Calibri" w:hAnsi="Calibri" w:cs="Calibri"/>
          <w:color w:val="000000" w:themeColor="text1"/>
          <w:sz w:val="22"/>
          <w:szCs w:val="22"/>
        </w:rPr>
        <w:t>,</w:t>
      </w:r>
    </w:p>
    <w:p w14:paraId="261494E0" w14:textId="59DCC471" w:rsidR="16C1F4CC" w:rsidRDefault="5A0069C4" w:rsidP="002835EB">
      <w:pPr>
        <w:pStyle w:val="Akapitzlist"/>
        <w:numPr>
          <w:ilvl w:val="1"/>
          <w:numId w:val="37"/>
        </w:numPr>
        <w:spacing w:line="271" w:lineRule="auto"/>
        <w:ind w:left="714" w:hanging="357"/>
        <w:rPr>
          <w:rFonts w:ascii="Calibri" w:hAnsi="Calibri" w:cs="Calibri"/>
          <w:color w:val="000000" w:themeColor="text1"/>
          <w:sz w:val="22"/>
          <w:szCs w:val="22"/>
        </w:rPr>
      </w:pPr>
      <w:r w:rsidRPr="5B643B4C">
        <w:rPr>
          <w:rFonts w:ascii="Calibri" w:hAnsi="Calibri" w:cs="Calibri"/>
          <w:color w:val="000000" w:themeColor="text1"/>
          <w:sz w:val="22"/>
          <w:szCs w:val="22"/>
        </w:rPr>
        <w:t>Zał</w:t>
      </w:r>
      <w:r w:rsidR="7D0D650C" w:rsidRPr="5B643B4C">
        <w:rPr>
          <w:rFonts w:ascii="Calibri" w:hAnsi="Calibri" w:cs="Calibri"/>
          <w:color w:val="000000" w:themeColor="text1"/>
          <w:sz w:val="22"/>
          <w:szCs w:val="22"/>
        </w:rPr>
        <w:t>ą</w:t>
      </w:r>
      <w:r w:rsidRPr="5B643B4C">
        <w:rPr>
          <w:rFonts w:ascii="Calibri" w:hAnsi="Calibri" w:cs="Calibri"/>
          <w:color w:val="000000" w:themeColor="text1"/>
          <w:sz w:val="22"/>
          <w:szCs w:val="22"/>
        </w:rPr>
        <w:t>cznik nr 4 – Harmonogram Płatności</w:t>
      </w:r>
      <w:r w:rsidR="23D38EC0" w:rsidRPr="5B643B4C">
        <w:rPr>
          <w:rFonts w:ascii="Calibri" w:hAnsi="Calibri" w:cs="Calibri"/>
          <w:color w:val="000000" w:themeColor="text1"/>
          <w:sz w:val="22"/>
          <w:szCs w:val="22"/>
        </w:rPr>
        <w:t>.</w:t>
      </w:r>
    </w:p>
    <w:p w14:paraId="64A15CD1" w14:textId="77777777" w:rsidR="009014DD" w:rsidRPr="00EC6728" w:rsidRDefault="009014DD" w:rsidP="009014DD">
      <w:pPr>
        <w:pStyle w:val="Akapitzlist"/>
        <w:spacing w:line="271" w:lineRule="auto"/>
        <w:ind w:left="714"/>
        <w:jc w:val="both"/>
        <w:rPr>
          <w:rFonts w:ascii="Calibri" w:hAnsi="Calibri" w:cs="Calibri"/>
          <w:color w:val="000000" w:themeColor="text1"/>
          <w:sz w:val="22"/>
          <w:szCs w:val="22"/>
        </w:rPr>
      </w:pPr>
    </w:p>
    <w:p w14:paraId="7A4A8B5B" w14:textId="1925EDBE" w:rsidR="1A4F3AF0" w:rsidRDefault="1A4F3AF0" w:rsidP="1A4F3AF0">
      <w:pPr>
        <w:pStyle w:val="Akapitzlist"/>
        <w:spacing w:line="271" w:lineRule="auto"/>
        <w:ind w:left="714"/>
        <w:jc w:val="both"/>
        <w:rPr>
          <w:rFonts w:ascii="Calibri" w:hAnsi="Calibri" w:cs="Calibri"/>
          <w:color w:val="000000" w:themeColor="text1"/>
          <w:sz w:val="22"/>
          <w:szCs w:val="22"/>
        </w:rPr>
      </w:pPr>
    </w:p>
    <w:p w14:paraId="1B286D4F" w14:textId="77777777" w:rsidR="001C5904" w:rsidRPr="00EC6728" w:rsidRDefault="001C5904" w:rsidP="00EC6728">
      <w:pPr>
        <w:spacing w:line="271" w:lineRule="auto"/>
        <w:rPr>
          <w:rFonts w:ascii="Calibri" w:hAnsi="Calibri" w:cs="Calibri"/>
          <w:sz w:val="22"/>
          <w:szCs w:val="22"/>
        </w:rPr>
      </w:pPr>
    </w:p>
    <w:p w14:paraId="78F633CE" w14:textId="45CD4C26" w:rsidR="001C5904" w:rsidRPr="00EC6728" w:rsidRDefault="649F19BC" w:rsidP="00EC6728">
      <w:pPr>
        <w:spacing w:line="271" w:lineRule="auto"/>
        <w:jc w:val="center"/>
      </w:pPr>
      <w:r w:rsidRPr="1A4F3AF0">
        <w:rPr>
          <w:rFonts w:ascii="Calibri" w:hAnsi="Calibri" w:cs="Calibri"/>
          <w:b/>
          <w:bCs/>
          <w:sz w:val="22"/>
          <w:szCs w:val="22"/>
        </w:rPr>
        <w:t>ZAMAWIAJĄCY                                                                                WYKONAWCA</w:t>
      </w:r>
    </w:p>
    <w:p w14:paraId="727FE934" w14:textId="706C996A" w:rsidR="1A4F3AF0" w:rsidRDefault="1A4F3AF0" w:rsidP="1A4F3AF0">
      <w:pPr>
        <w:spacing w:line="271" w:lineRule="auto"/>
        <w:jc w:val="center"/>
        <w:rPr>
          <w:rFonts w:ascii="Calibri" w:hAnsi="Calibri" w:cs="Calibri"/>
          <w:b/>
          <w:bCs/>
          <w:sz w:val="22"/>
          <w:szCs w:val="22"/>
        </w:rPr>
      </w:pPr>
    </w:p>
    <w:p w14:paraId="1ECE6969" w14:textId="6A1499B3" w:rsidR="1A4F3AF0" w:rsidRDefault="1A4F3AF0" w:rsidP="1A4F3AF0">
      <w:pPr>
        <w:spacing w:line="271" w:lineRule="auto"/>
        <w:jc w:val="center"/>
        <w:rPr>
          <w:rFonts w:ascii="Calibri" w:hAnsi="Calibri" w:cs="Calibri"/>
          <w:b/>
          <w:bCs/>
          <w:sz w:val="22"/>
          <w:szCs w:val="22"/>
        </w:rPr>
      </w:pPr>
    </w:p>
    <w:p w14:paraId="498DDA67" w14:textId="57FC948D" w:rsidR="1A4F3AF0" w:rsidRDefault="1A4F3AF0" w:rsidP="1A4F3AF0">
      <w:pPr>
        <w:spacing w:line="271" w:lineRule="auto"/>
        <w:jc w:val="center"/>
        <w:rPr>
          <w:rFonts w:ascii="Calibri" w:hAnsi="Calibri" w:cs="Calibri"/>
          <w:b/>
          <w:bCs/>
          <w:sz w:val="22"/>
          <w:szCs w:val="22"/>
        </w:rPr>
      </w:pPr>
    </w:p>
    <w:p w14:paraId="5469295C" w14:textId="112DBB99" w:rsidR="1A4F3AF0" w:rsidRDefault="1A4F3AF0" w:rsidP="1A4F3AF0">
      <w:pPr>
        <w:spacing w:line="271" w:lineRule="auto"/>
        <w:jc w:val="center"/>
        <w:rPr>
          <w:rFonts w:ascii="Calibri" w:hAnsi="Calibri" w:cs="Calibri"/>
          <w:b/>
          <w:bCs/>
          <w:sz w:val="22"/>
          <w:szCs w:val="22"/>
        </w:rPr>
      </w:pPr>
    </w:p>
    <w:p w14:paraId="512ED745" w14:textId="4510C7F5" w:rsidR="1A4F3AF0" w:rsidRDefault="1A4F3AF0" w:rsidP="1A4F3AF0">
      <w:pPr>
        <w:spacing w:line="271" w:lineRule="auto"/>
        <w:jc w:val="center"/>
        <w:rPr>
          <w:rFonts w:ascii="Calibri" w:hAnsi="Calibri" w:cs="Calibri"/>
          <w:b/>
          <w:bCs/>
          <w:sz w:val="22"/>
          <w:szCs w:val="22"/>
        </w:rPr>
      </w:pPr>
    </w:p>
    <w:p w14:paraId="2C925797" w14:textId="768E9AF2" w:rsidR="1A4F3AF0" w:rsidRDefault="1A4F3AF0" w:rsidP="1A4F3AF0">
      <w:pPr>
        <w:spacing w:line="271" w:lineRule="auto"/>
        <w:jc w:val="center"/>
        <w:rPr>
          <w:rFonts w:ascii="Calibri" w:hAnsi="Calibri" w:cs="Calibri"/>
          <w:b/>
          <w:bCs/>
          <w:sz w:val="22"/>
          <w:szCs w:val="22"/>
        </w:rPr>
      </w:pPr>
    </w:p>
    <w:p w14:paraId="403CB853" w14:textId="410B2F28" w:rsidR="1A4F3AF0" w:rsidRDefault="1A4F3AF0" w:rsidP="1A4F3AF0">
      <w:pPr>
        <w:spacing w:line="271" w:lineRule="auto"/>
        <w:jc w:val="center"/>
        <w:rPr>
          <w:rFonts w:ascii="Calibri" w:hAnsi="Calibri" w:cs="Calibri"/>
          <w:b/>
          <w:bCs/>
          <w:sz w:val="22"/>
          <w:szCs w:val="22"/>
        </w:rPr>
      </w:pPr>
    </w:p>
    <w:p w14:paraId="3705BE77" w14:textId="643C4D1D" w:rsidR="1A4F3AF0" w:rsidRDefault="1A4F3AF0" w:rsidP="1A4F3AF0">
      <w:pPr>
        <w:spacing w:line="271" w:lineRule="auto"/>
        <w:jc w:val="center"/>
        <w:rPr>
          <w:rFonts w:ascii="Calibri" w:hAnsi="Calibri" w:cs="Calibri"/>
          <w:b/>
          <w:bCs/>
          <w:sz w:val="22"/>
          <w:szCs w:val="22"/>
        </w:rPr>
      </w:pPr>
    </w:p>
    <w:p w14:paraId="3C579183" w14:textId="1D5BF198" w:rsidR="1A4F3AF0" w:rsidRDefault="1A4F3AF0" w:rsidP="1A4F3AF0">
      <w:pPr>
        <w:spacing w:line="271" w:lineRule="auto"/>
        <w:jc w:val="center"/>
        <w:rPr>
          <w:rFonts w:ascii="Calibri" w:hAnsi="Calibri" w:cs="Calibri"/>
          <w:b/>
          <w:bCs/>
          <w:sz w:val="22"/>
          <w:szCs w:val="22"/>
        </w:rPr>
      </w:pPr>
    </w:p>
    <w:p w14:paraId="114E441C" w14:textId="2B0786EC" w:rsidR="1A4F3AF0" w:rsidRDefault="1A4F3AF0" w:rsidP="1A4F3AF0">
      <w:pPr>
        <w:spacing w:line="271" w:lineRule="auto"/>
        <w:jc w:val="center"/>
        <w:rPr>
          <w:rFonts w:ascii="Calibri" w:hAnsi="Calibri" w:cs="Calibri"/>
          <w:b/>
          <w:bCs/>
          <w:sz w:val="22"/>
          <w:szCs w:val="22"/>
        </w:rPr>
      </w:pPr>
    </w:p>
    <w:p w14:paraId="5FAAE093" w14:textId="438F4ED3" w:rsidR="1A4F3AF0" w:rsidRDefault="1A4F3AF0" w:rsidP="1A4F3AF0">
      <w:pPr>
        <w:spacing w:line="271" w:lineRule="auto"/>
        <w:jc w:val="center"/>
        <w:rPr>
          <w:rFonts w:ascii="Calibri" w:hAnsi="Calibri" w:cs="Calibri"/>
          <w:b/>
          <w:bCs/>
          <w:sz w:val="22"/>
          <w:szCs w:val="22"/>
        </w:rPr>
      </w:pPr>
    </w:p>
    <w:p w14:paraId="5FFBF074" w14:textId="6FFBF143" w:rsidR="1A4F3AF0" w:rsidRDefault="1A4F3AF0" w:rsidP="1A4F3AF0">
      <w:pPr>
        <w:spacing w:line="271" w:lineRule="auto"/>
        <w:jc w:val="center"/>
        <w:rPr>
          <w:rFonts w:ascii="Calibri" w:hAnsi="Calibri" w:cs="Calibri"/>
          <w:b/>
          <w:bCs/>
          <w:sz w:val="22"/>
          <w:szCs w:val="22"/>
        </w:rPr>
      </w:pPr>
    </w:p>
    <w:p w14:paraId="20066869" w14:textId="77777777" w:rsidR="00C10D13" w:rsidRDefault="00C10D13" w:rsidP="1A4F3AF0">
      <w:pPr>
        <w:spacing w:line="271" w:lineRule="auto"/>
        <w:jc w:val="right"/>
        <w:rPr>
          <w:rFonts w:ascii="Calibri" w:hAnsi="Calibri" w:cs="Calibri"/>
          <w:b/>
          <w:bCs/>
          <w:sz w:val="22"/>
          <w:szCs w:val="22"/>
        </w:rPr>
      </w:pPr>
    </w:p>
    <w:p w14:paraId="29C4A6C2" w14:textId="77777777" w:rsidR="00C10D13" w:rsidRDefault="00C10D13" w:rsidP="1A4F3AF0">
      <w:pPr>
        <w:spacing w:line="271" w:lineRule="auto"/>
        <w:jc w:val="right"/>
        <w:rPr>
          <w:rFonts w:ascii="Calibri" w:hAnsi="Calibri" w:cs="Calibri"/>
          <w:b/>
          <w:bCs/>
          <w:sz w:val="22"/>
          <w:szCs w:val="22"/>
        </w:rPr>
      </w:pPr>
    </w:p>
    <w:p w14:paraId="01034425" w14:textId="77777777" w:rsidR="00C10D13" w:rsidRDefault="00C10D13" w:rsidP="1A4F3AF0">
      <w:pPr>
        <w:spacing w:line="271" w:lineRule="auto"/>
        <w:jc w:val="right"/>
        <w:rPr>
          <w:rFonts w:ascii="Calibri" w:hAnsi="Calibri" w:cs="Calibri"/>
          <w:b/>
          <w:bCs/>
          <w:sz w:val="22"/>
          <w:szCs w:val="22"/>
        </w:rPr>
      </w:pPr>
    </w:p>
    <w:p w14:paraId="15088739" w14:textId="77777777" w:rsidR="00C10D13" w:rsidRDefault="00C10D13" w:rsidP="1A4F3AF0">
      <w:pPr>
        <w:spacing w:line="271" w:lineRule="auto"/>
        <w:jc w:val="right"/>
        <w:rPr>
          <w:rFonts w:ascii="Calibri" w:hAnsi="Calibri" w:cs="Calibri"/>
          <w:b/>
          <w:bCs/>
          <w:sz w:val="22"/>
          <w:szCs w:val="22"/>
        </w:rPr>
      </w:pPr>
    </w:p>
    <w:p w14:paraId="21A15EA5" w14:textId="77777777" w:rsidR="00C10D13" w:rsidRDefault="00C10D13" w:rsidP="1A4F3AF0">
      <w:pPr>
        <w:spacing w:line="271" w:lineRule="auto"/>
        <w:jc w:val="right"/>
        <w:rPr>
          <w:rFonts w:ascii="Calibri" w:hAnsi="Calibri" w:cs="Calibri"/>
          <w:b/>
          <w:bCs/>
          <w:sz w:val="22"/>
          <w:szCs w:val="22"/>
        </w:rPr>
      </w:pPr>
    </w:p>
    <w:p w14:paraId="3457FD63" w14:textId="77777777" w:rsidR="00C10D13" w:rsidRDefault="00C10D13" w:rsidP="1A4F3AF0">
      <w:pPr>
        <w:spacing w:line="271" w:lineRule="auto"/>
        <w:jc w:val="right"/>
        <w:rPr>
          <w:rFonts w:ascii="Calibri" w:hAnsi="Calibri" w:cs="Calibri"/>
          <w:b/>
          <w:bCs/>
          <w:sz w:val="22"/>
          <w:szCs w:val="22"/>
        </w:rPr>
      </w:pPr>
    </w:p>
    <w:p w14:paraId="632F7BB4" w14:textId="77777777" w:rsidR="00C10D13" w:rsidRDefault="00C10D13" w:rsidP="1A4F3AF0">
      <w:pPr>
        <w:spacing w:line="271" w:lineRule="auto"/>
        <w:jc w:val="right"/>
        <w:rPr>
          <w:rFonts w:ascii="Calibri" w:hAnsi="Calibri" w:cs="Calibri"/>
          <w:b/>
          <w:bCs/>
          <w:sz w:val="22"/>
          <w:szCs w:val="22"/>
        </w:rPr>
      </w:pPr>
    </w:p>
    <w:p w14:paraId="16FE2BB3" w14:textId="77777777" w:rsidR="00C10D13" w:rsidRDefault="00C10D13" w:rsidP="1A4F3AF0">
      <w:pPr>
        <w:spacing w:line="271" w:lineRule="auto"/>
        <w:jc w:val="right"/>
        <w:rPr>
          <w:rFonts w:ascii="Calibri" w:hAnsi="Calibri" w:cs="Calibri"/>
          <w:b/>
          <w:bCs/>
          <w:sz w:val="22"/>
          <w:szCs w:val="22"/>
        </w:rPr>
      </w:pPr>
    </w:p>
    <w:p w14:paraId="21D09375" w14:textId="77777777" w:rsidR="00C10D13" w:rsidRDefault="00C10D13" w:rsidP="1A4F3AF0">
      <w:pPr>
        <w:spacing w:line="271" w:lineRule="auto"/>
        <w:jc w:val="right"/>
        <w:rPr>
          <w:rFonts w:ascii="Calibri" w:hAnsi="Calibri" w:cs="Calibri"/>
          <w:b/>
          <w:bCs/>
          <w:sz w:val="22"/>
          <w:szCs w:val="22"/>
        </w:rPr>
      </w:pPr>
    </w:p>
    <w:p w14:paraId="285427B1" w14:textId="77777777" w:rsidR="00C10D13" w:rsidRDefault="00C10D13" w:rsidP="1A4F3AF0">
      <w:pPr>
        <w:spacing w:line="271" w:lineRule="auto"/>
        <w:jc w:val="right"/>
        <w:rPr>
          <w:rFonts w:ascii="Calibri" w:hAnsi="Calibri" w:cs="Calibri"/>
          <w:b/>
          <w:bCs/>
          <w:sz w:val="22"/>
          <w:szCs w:val="22"/>
        </w:rPr>
      </w:pPr>
    </w:p>
    <w:p w14:paraId="349D5454" w14:textId="77777777" w:rsidR="00C10D13" w:rsidRDefault="00C10D13" w:rsidP="1A4F3AF0">
      <w:pPr>
        <w:spacing w:line="271" w:lineRule="auto"/>
        <w:jc w:val="right"/>
        <w:rPr>
          <w:rFonts w:ascii="Calibri" w:hAnsi="Calibri" w:cs="Calibri"/>
          <w:b/>
          <w:bCs/>
          <w:sz w:val="22"/>
          <w:szCs w:val="22"/>
        </w:rPr>
      </w:pPr>
    </w:p>
    <w:p w14:paraId="5B668588" w14:textId="77777777" w:rsidR="00C10D13" w:rsidRDefault="00C10D13" w:rsidP="1A4F3AF0">
      <w:pPr>
        <w:spacing w:line="271" w:lineRule="auto"/>
        <w:jc w:val="right"/>
        <w:rPr>
          <w:rFonts w:ascii="Calibri" w:hAnsi="Calibri" w:cs="Calibri"/>
          <w:b/>
          <w:bCs/>
          <w:sz w:val="22"/>
          <w:szCs w:val="22"/>
        </w:rPr>
      </w:pPr>
    </w:p>
    <w:p w14:paraId="172F154E" w14:textId="77777777" w:rsidR="00C10D13" w:rsidRDefault="00C10D13" w:rsidP="1A4F3AF0">
      <w:pPr>
        <w:spacing w:line="271" w:lineRule="auto"/>
        <w:jc w:val="right"/>
        <w:rPr>
          <w:rFonts w:ascii="Calibri" w:hAnsi="Calibri" w:cs="Calibri"/>
          <w:b/>
          <w:bCs/>
          <w:sz w:val="22"/>
          <w:szCs w:val="22"/>
        </w:rPr>
      </w:pPr>
    </w:p>
    <w:p w14:paraId="37572184" w14:textId="77777777" w:rsidR="00C10D13" w:rsidRDefault="00C10D13" w:rsidP="1A4F3AF0">
      <w:pPr>
        <w:spacing w:line="271" w:lineRule="auto"/>
        <w:jc w:val="right"/>
        <w:rPr>
          <w:rFonts w:ascii="Calibri" w:hAnsi="Calibri" w:cs="Calibri"/>
          <w:b/>
          <w:bCs/>
          <w:sz w:val="22"/>
          <w:szCs w:val="22"/>
        </w:rPr>
      </w:pPr>
    </w:p>
    <w:p w14:paraId="2FF46E7C" w14:textId="77777777" w:rsidR="00C10D13" w:rsidRDefault="00C10D13" w:rsidP="1A4F3AF0">
      <w:pPr>
        <w:spacing w:line="271" w:lineRule="auto"/>
        <w:jc w:val="right"/>
        <w:rPr>
          <w:rFonts w:ascii="Calibri" w:hAnsi="Calibri" w:cs="Calibri"/>
          <w:b/>
          <w:bCs/>
          <w:sz w:val="22"/>
          <w:szCs w:val="22"/>
        </w:rPr>
      </w:pPr>
    </w:p>
    <w:p w14:paraId="4CAC9A0B" w14:textId="77777777" w:rsidR="00C10D13" w:rsidRDefault="00C10D13" w:rsidP="1A4F3AF0">
      <w:pPr>
        <w:spacing w:line="271" w:lineRule="auto"/>
        <w:jc w:val="right"/>
        <w:rPr>
          <w:rFonts w:ascii="Calibri" w:hAnsi="Calibri" w:cs="Calibri"/>
          <w:b/>
          <w:bCs/>
          <w:sz w:val="22"/>
          <w:szCs w:val="22"/>
        </w:rPr>
      </w:pPr>
    </w:p>
    <w:p w14:paraId="1EAA0319" w14:textId="77777777" w:rsidR="00C10D13" w:rsidRDefault="00C10D13" w:rsidP="1A4F3AF0">
      <w:pPr>
        <w:spacing w:line="271" w:lineRule="auto"/>
        <w:jc w:val="right"/>
        <w:rPr>
          <w:rFonts w:ascii="Calibri" w:hAnsi="Calibri" w:cs="Calibri"/>
          <w:b/>
          <w:bCs/>
          <w:sz w:val="22"/>
          <w:szCs w:val="22"/>
        </w:rPr>
      </w:pPr>
    </w:p>
    <w:p w14:paraId="354AE9AA" w14:textId="77777777" w:rsidR="00C10D13" w:rsidRDefault="00C10D13" w:rsidP="1A4F3AF0">
      <w:pPr>
        <w:spacing w:line="271" w:lineRule="auto"/>
        <w:jc w:val="right"/>
        <w:rPr>
          <w:rFonts w:ascii="Calibri" w:hAnsi="Calibri" w:cs="Calibri"/>
          <w:b/>
          <w:bCs/>
          <w:sz w:val="22"/>
          <w:szCs w:val="22"/>
        </w:rPr>
      </w:pPr>
    </w:p>
    <w:p w14:paraId="26404B5C" w14:textId="77777777" w:rsidR="00C10D13" w:rsidRDefault="00C10D13" w:rsidP="1A4F3AF0">
      <w:pPr>
        <w:spacing w:line="271" w:lineRule="auto"/>
        <w:jc w:val="right"/>
        <w:rPr>
          <w:rFonts w:ascii="Calibri" w:hAnsi="Calibri" w:cs="Calibri"/>
          <w:b/>
          <w:bCs/>
          <w:sz w:val="22"/>
          <w:szCs w:val="22"/>
        </w:rPr>
      </w:pPr>
    </w:p>
    <w:p w14:paraId="06D91FEB" w14:textId="15F2FF7E" w:rsidR="2F8ACEC9" w:rsidRDefault="2F8ACEC9" w:rsidP="1A4F3AF0">
      <w:pPr>
        <w:spacing w:line="271" w:lineRule="auto"/>
        <w:jc w:val="right"/>
        <w:rPr>
          <w:rFonts w:ascii="Calibri" w:hAnsi="Calibri" w:cs="Calibri"/>
          <w:b/>
          <w:bCs/>
          <w:sz w:val="22"/>
          <w:szCs w:val="22"/>
        </w:rPr>
      </w:pPr>
      <w:r w:rsidRPr="1A4F3AF0">
        <w:rPr>
          <w:rFonts w:ascii="Calibri" w:hAnsi="Calibri" w:cs="Calibri"/>
          <w:b/>
          <w:bCs/>
          <w:sz w:val="22"/>
          <w:szCs w:val="22"/>
        </w:rPr>
        <w:lastRenderedPageBreak/>
        <w:t>Załącznik nr 3 do Umowy</w:t>
      </w:r>
    </w:p>
    <w:p w14:paraId="3A795C6C" w14:textId="7988F27B" w:rsidR="1A4F3AF0" w:rsidRDefault="1A4F3AF0" w:rsidP="1A4F3AF0">
      <w:pPr>
        <w:spacing w:line="271" w:lineRule="auto"/>
        <w:jc w:val="right"/>
        <w:rPr>
          <w:rFonts w:ascii="Calibri" w:hAnsi="Calibri" w:cs="Calibri"/>
          <w:b/>
          <w:bCs/>
          <w:sz w:val="22"/>
          <w:szCs w:val="22"/>
        </w:rPr>
      </w:pPr>
    </w:p>
    <w:p w14:paraId="5F2BF1F6" w14:textId="2E8AB52B" w:rsidR="2F8ACEC9" w:rsidRDefault="2F8ACEC9" w:rsidP="1A4F3AF0">
      <w:pPr>
        <w:widowControl w:val="0"/>
        <w:spacing w:line="276" w:lineRule="auto"/>
        <w:jc w:val="center"/>
        <w:rPr>
          <w:rFonts w:ascii="Calibri" w:eastAsia="Calibri" w:hAnsi="Calibri" w:cs="Calibri"/>
          <w:color w:val="000000" w:themeColor="text1"/>
          <w:sz w:val="22"/>
          <w:szCs w:val="22"/>
        </w:rPr>
      </w:pPr>
      <w:r w:rsidRPr="1A4F3AF0">
        <w:rPr>
          <w:rFonts w:ascii="Calibri" w:eastAsia="Calibri" w:hAnsi="Calibri" w:cs="Calibri"/>
          <w:b/>
          <w:bCs/>
          <w:color w:val="000000" w:themeColor="text1"/>
          <w:sz w:val="22"/>
          <w:szCs w:val="22"/>
        </w:rPr>
        <w:t>KLAUZULA INFORMACYJNA</w:t>
      </w:r>
    </w:p>
    <w:p w14:paraId="64971E8D" w14:textId="3BE572D0" w:rsidR="2F8ACEC9" w:rsidRDefault="2F8ACEC9" w:rsidP="1A4F3AF0">
      <w:pPr>
        <w:widowControl w:val="0"/>
        <w:spacing w:line="276" w:lineRule="auto"/>
        <w:jc w:val="center"/>
        <w:rPr>
          <w:rFonts w:ascii="Calibri" w:eastAsia="Calibri" w:hAnsi="Calibri" w:cs="Calibri"/>
          <w:color w:val="000000" w:themeColor="text1"/>
          <w:sz w:val="22"/>
          <w:szCs w:val="22"/>
        </w:rPr>
      </w:pPr>
      <w:r w:rsidRPr="1A4F3AF0">
        <w:rPr>
          <w:rFonts w:ascii="Calibri" w:eastAsia="Calibri" w:hAnsi="Calibri" w:cs="Calibri"/>
          <w:b/>
          <w:bCs/>
          <w:color w:val="000000" w:themeColor="text1"/>
          <w:sz w:val="22"/>
          <w:szCs w:val="22"/>
        </w:rPr>
        <w:t xml:space="preserve">Filmoteki Narodowej – Instytutu Audiowizualnego dotycząca przetwarzania danych osobowych </w:t>
      </w:r>
    </w:p>
    <w:p w14:paraId="3C8BAF67" w14:textId="37BBDC6D" w:rsidR="2F8ACEC9" w:rsidRDefault="2F8ACEC9" w:rsidP="1A4F3AF0">
      <w:pPr>
        <w:widowControl w:val="0"/>
        <w:spacing w:line="276" w:lineRule="auto"/>
        <w:jc w:val="center"/>
        <w:rPr>
          <w:rFonts w:ascii="Calibri" w:eastAsia="Calibri" w:hAnsi="Calibri" w:cs="Calibri"/>
          <w:color w:val="000000" w:themeColor="text1"/>
          <w:sz w:val="22"/>
          <w:szCs w:val="22"/>
        </w:rPr>
      </w:pPr>
      <w:r w:rsidRPr="1A4F3AF0">
        <w:rPr>
          <w:rFonts w:ascii="Calibri" w:eastAsia="Calibri" w:hAnsi="Calibri" w:cs="Calibri"/>
          <w:b/>
          <w:bCs/>
          <w:color w:val="000000" w:themeColor="text1"/>
          <w:sz w:val="22"/>
          <w:szCs w:val="22"/>
        </w:rPr>
        <w:t>dla Wykonawcy zawierającego umowę w wyniku postępowania o udzielenie zamówienia publicznego w trybie PZP.</w:t>
      </w:r>
    </w:p>
    <w:p w14:paraId="10348739" w14:textId="7B8ED5AA" w:rsidR="2F8ACEC9" w:rsidRDefault="2F8ACEC9" w:rsidP="002835EB">
      <w:pPr>
        <w:pStyle w:val="Akapitzlist"/>
        <w:widowControl w:val="0"/>
        <w:numPr>
          <w:ilvl w:val="0"/>
          <w:numId w:val="5"/>
        </w:numPr>
        <w:spacing w:before="120" w:after="120" w:line="276" w:lineRule="auto"/>
        <w:ind w:left="284"/>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L119 z 04.05.2016, str.1), dalej „RODO”, Zamawiający informuje, że:</w:t>
      </w:r>
    </w:p>
    <w:p w14:paraId="794E65B8" w14:textId="4BFCF542" w:rsidR="2F8ACEC9" w:rsidRDefault="2F8ACEC9" w:rsidP="002835EB">
      <w:pPr>
        <w:pStyle w:val="Akapitzlist"/>
        <w:widowControl w:val="0"/>
        <w:numPr>
          <w:ilvl w:val="0"/>
          <w:numId w:val="4"/>
        </w:numPr>
        <w:spacing w:before="120" w:after="120" w:line="276" w:lineRule="auto"/>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administratorem Pani/Pana danych osobowych jest Filmoteka Narodowa – Instytut Audiowizualny, ul. Wałbrzyska 3/5, 02-739 Warszawa;</w:t>
      </w:r>
    </w:p>
    <w:p w14:paraId="5BA3D14B" w14:textId="75C05EA2" w:rsidR="2F8ACEC9" w:rsidRDefault="2F8ACEC9" w:rsidP="002835EB">
      <w:pPr>
        <w:pStyle w:val="Akapitzlist"/>
        <w:widowControl w:val="0"/>
        <w:numPr>
          <w:ilvl w:val="0"/>
          <w:numId w:val="4"/>
        </w:numPr>
        <w:spacing w:before="120" w:after="120" w:line="276" w:lineRule="auto"/>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 xml:space="preserve">w sprawach związanych z Pani/Pana danymi proszę kontaktować się z Inspektorem Ochrony Danych, kontakt pisemny za pomocą poczty tradycyjnej na adres Filmoteka Narodowa – Instytut Audiowizualny, ul. Wałbrzyska 3/5, 02-739 Warszawa, pocztą elektroniczną na adres e-mail: </w:t>
      </w:r>
      <w:hyperlink r:id="rId10">
        <w:r w:rsidRPr="1A4F3AF0">
          <w:rPr>
            <w:rStyle w:val="Hipercze"/>
            <w:rFonts w:ascii="Calibri" w:eastAsia="Calibri" w:hAnsi="Calibri" w:cs="Calibri"/>
            <w:sz w:val="22"/>
            <w:szCs w:val="22"/>
          </w:rPr>
          <w:t>iod@fina.gov.pl</w:t>
        </w:r>
      </w:hyperlink>
      <w:r w:rsidRPr="1A4F3AF0">
        <w:rPr>
          <w:rFonts w:ascii="Calibri" w:eastAsia="Calibri" w:hAnsi="Calibri" w:cs="Calibri"/>
          <w:color w:val="000000" w:themeColor="text1"/>
          <w:sz w:val="22"/>
          <w:szCs w:val="22"/>
        </w:rPr>
        <w:t>;</w:t>
      </w:r>
    </w:p>
    <w:p w14:paraId="2E55434D" w14:textId="2E3C9CBB" w:rsidR="2F8ACEC9" w:rsidRDefault="2F8ACEC9" w:rsidP="002835EB">
      <w:pPr>
        <w:pStyle w:val="Akapitzlist"/>
        <w:widowControl w:val="0"/>
        <w:numPr>
          <w:ilvl w:val="0"/>
          <w:numId w:val="4"/>
        </w:numPr>
        <w:spacing w:before="120" w:after="120" w:line="276" w:lineRule="auto"/>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Pani/Pana dane osobowe przetwarzane będą na podstawie art. 6 ust.1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w:t>
      </w:r>
    </w:p>
    <w:p w14:paraId="1B0A4598" w14:textId="7ED45DE9" w:rsidR="2F8ACEC9" w:rsidRDefault="2F8ACEC9" w:rsidP="002835EB">
      <w:pPr>
        <w:pStyle w:val="Akapitzlist"/>
        <w:widowControl w:val="0"/>
        <w:numPr>
          <w:ilvl w:val="0"/>
          <w:numId w:val="4"/>
        </w:numPr>
        <w:spacing w:line="276" w:lineRule="auto"/>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 xml:space="preserve">Odbiorcami Pani/Pana danych osobowych będą osoby lub podmioty, którym udostępniona zostanie dokumentacja postępowania w oparciu o art. 18 oraz art. 74 </w:t>
      </w:r>
      <w:proofErr w:type="spellStart"/>
      <w:r w:rsidRPr="1A4F3AF0">
        <w:rPr>
          <w:rFonts w:ascii="Calibri" w:eastAsia="Calibri" w:hAnsi="Calibri" w:cs="Calibri"/>
          <w:color w:val="000000" w:themeColor="text1"/>
          <w:sz w:val="22"/>
          <w:szCs w:val="22"/>
        </w:rPr>
        <w:t>uPzp</w:t>
      </w:r>
      <w:proofErr w:type="spellEnd"/>
      <w:r w:rsidRPr="1A4F3AF0">
        <w:rPr>
          <w:rFonts w:ascii="Calibri" w:eastAsia="Calibri" w:hAnsi="Calibri" w:cs="Calibri"/>
          <w:color w:val="000000" w:themeColor="text1"/>
          <w:sz w:val="22"/>
          <w:szCs w:val="22"/>
        </w:rPr>
        <w:t>; Pani/Pana dane osobowe mogą być przekazane poza Europejski Obszar Gospodarczy dalej („EOG”). Sytuacja taka może mieć miejsce w przypadku gdy Administrator zleca wykonanie określonych usług podmiotom mającym siedzibę poza EOG lub przetwarzającym dane poza EOG Pani/Pana dane osobowe mogą być przekazane jedynie do państw trzecich (państwa poza EOG) lub podmiotów w państwach trzecich, w stosunku do których decyzją Komisji Europejskiej stwierdzono odpowiedni stopień ochrony danych, zawarto w umowach z tymi podmiotami standardowe klauzule ochrony danych lub zastosowano odpowiednie inne zabezpieczenia, o których mowa w powszechnie obowiązujących przepisach prawa.</w:t>
      </w:r>
    </w:p>
    <w:p w14:paraId="5F20F15C" w14:textId="5BBD5BE9" w:rsidR="2F8ACEC9" w:rsidRDefault="2F8ACEC9" w:rsidP="002835EB">
      <w:pPr>
        <w:pStyle w:val="Akapitzlist"/>
        <w:widowControl w:val="0"/>
        <w:numPr>
          <w:ilvl w:val="0"/>
          <w:numId w:val="4"/>
        </w:numPr>
        <w:spacing w:before="120" w:after="120" w:line="276" w:lineRule="auto"/>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 xml:space="preserve">Pani/Pana dane osobowe będą przechowywane, zgodnie z art.78 ust.1 </w:t>
      </w:r>
      <w:proofErr w:type="spellStart"/>
      <w:r w:rsidRPr="1A4F3AF0">
        <w:rPr>
          <w:rFonts w:ascii="Calibri" w:eastAsia="Calibri" w:hAnsi="Calibri" w:cs="Calibri"/>
          <w:color w:val="000000" w:themeColor="text1"/>
          <w:sz w:val="22"/>
          <w:szCs w:val="22"/>
        </w:rPr>
        <w:t>uPzp</w:t>
      </w:r>
      <w:proofErr w:type="spellEnd"/>
      <w:r w:rsidRPr="1A4F3AF0">
        <w:rPr>
          <w:rFonts w:ascii="Calibri" w:eastAsia="Calibri" w:hAnsi="Calibri" w:cs="Calibri"/>
          <w:color w:val="000000" w:themeColor="text1"/>
          <w:sz w:val="22"/>
          <w:szCs w:val="22"/>
        </w:rPr>
        <w:t>, przez okres 4 lat od dnia zakończenia postępowania o udzielenie zamówienia, a jeżeli czas trwania umowy przekracza 4 lata, okres przechowywania obejmuje cały czas trwania umowy;</w:t>
      </w:r>
    </w:p>
    <w:p w14:paraId="5F325EE5" w14:textId="028AB1C5" w:rsidR="2F8ACEC9" w:rsidRDefault="2F8ACEC9" w:rsidP="002835EB">
      <w:pPr>
        <w:pStyle w:val="Akapitzlist"/>
        <w:widowControl w:val="0"/>
        <w:numPr>
          <w:ilvl w:val="0"/>
          <w:numId w:val="4"/>
        </w:numPr>
        <w:spacing w:before="120" w:after="120" w:line="276" w:lineRule="auto"/>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 xml:space="preserve">Obowiązek podania przez Panią/Pana danych osobowych bezpośrednio Pani/Pana dotyczących jest wymogiem ustawowym określonym w przepisach </w:t>
      </w:r>
      <w:proofErr w:type="spellStart"/>
      <w:r w:rsidRPr="1A4F3AF0">
        <w:rPr>
          <w:rFonts w:ascii="Calibri" w:eastAsia="Calibri" w:hAnsi="Calibri" w:cs="Calibri"/>
          <w:color w:val="000000" w:themeColor="text1"/>
          <w:sz w:val="22"/>
          <w:szCs w:val="22"/>
        </w:rPr>
        <w:t>uPzp</w:t>
      </w:r>
      <w:proofErr w:type="spellEnd"/>
      <w:r w:rsidRPr="1A4F3AF0">
        <w:rPr>
          <w:rFonts w:ascii="Calibri" w:eastAsia="Calibri" w:hAnsi="Calibri" w:cs="Calibri"/>
          <w:color w:val="000000" w:themeColor="text1"/>
          <w:sz w:val="22"/>
          <w:szCs w:val="22"/>
        </w:rPr>
        <w:t xml:space="preserve">, związanym z udziałem w postępowaniu o udzielenie zamówienia publicznego; konsekwencje nie podania określonych danych wynikają z </w:t>
      </w:r>
      <w:proofErr w:type="spellStart"/>
      <w:r w:rsidRPr="1A4F3AF0">
        <w:rPr>
          <w:rFonts w:ascii="Calibri" w:eastAsia="Calibri" w:hAnsi="Calibri" w:cs="Calibri"/>
          <w:color w:val="000000" w:themeColor="text1"/>
          <w:sz w:val="22"/>
          <w:szCs w:val="22"/>
        </w:rPr>
        <w:t>uPzp</w:t>
      </w:r>
      <w:proofErr w:type="spellEnd"/>
      <w:r w:rsidRPr="1A4F3AF0">
        <w:rPr>
          <w:rFonts w:ascii="Calibri" w:eastAsia="Calibri" w:hAnsi="Calibri" w:cs="Calibri"/>
          <w:color w:val="000000" w:themeColor="text1"/>
          <w:sz w:val="22"/>
          <w:szCs w:val="22"/>
        </w:rPr>
        <w:t>;</w:t>
      </w:r>
    </w:p>
    <w:p w14:paraId="00C27CE0" w14:textId="47327557" w:rsidR="2F8ACEC9" w:rsidRDefault="2F8ACEC9" w:rsidP="002835EB">
      <w:pPr>
        <w:pStyle w:val="Akapitzlist"/>
        <w:widowControl w:val="0"/>
        <w:numPr>
          <w:ilvl w:val="0"/>
          <w:numId w:val="4"/>
        </w:numPr>
        <w:spacing w:before="120" w:after="120" w:line="276" w:lineRule="auto"/>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 xml:space="preserve">W odniesieniu do Pani/Pana danych osobowych decyzje nie będą podejmowane w sposób zautomatyzowany, stosowanie do art. 22 RODO; dane osobowe nie będą objęte procesem </w:t>
      </w:r>
      <w:r w:rsidRPr="1A4F3AF0">
        <w:rPr>
          <w:rFonts w:ascii="Calibri" w:eastAsia="Calibri" w:hAnsi="Calibri" w:cs="Calibri"/>
          <w:color w:val="000000" w:themeColor="text1"/>
          <w:sz w:val="22"/>
          <w:szCs w:val="22"/>
        </w:rPr>
        <w:lastRenderedPageBreak/>
        <w:t>zautomatyzowanego podejmowania decyzji, w tym profilowania.</w:t>
      </w:r>
    </w:p>
    <w:p w14:paraId="6B6E5D74" w14:textId="0DFB0E07" w:rsidR="2F8ACEC9" w:rsidRDefault="2F8ACEC9" w:rsidP="002835EB">
      <w:pPr>
        <w:pStyle w:val="Akapitzlist"/>
        <w:widowControl w:val="0"/>
        <w:numPr>
          <w:ilvl w:val="0"/>
          <w:numId w:val="4"/>
        </w:numPr>
        <w:spacing w:before="120" w:after="120" w:line="276" w:lineRule="auto"/>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Posiada Pan/Pani:</w:t>
      </w:r>
    </w:p>
    <w:p w14:paraId="5815165D" w14:textId="03418511" w:rsidR="2F8ACEC9" w:rsidRDefault="2F8ACEC9" w:rsidP="002835EB">
      <w:pPr>
        <w:pStyle w:val="Akapitzlist"/>
        <w:widowControl w:val="0"/>
        <w:numPr>
          <w:ilvl w:val="0"/>
          <w:numId w:val="3"/>
        </w:numPr>
        <w:spacing w:before="120" w:after="120" w:line="276" w:lineRule="auto"/>
        <w:ind w:left="993" w:hanging="219"/>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na podstawie art. 15 RODO prawo dostępu do danych osobowych Pani/Pana dotyczących,</w:t>
      </w:r>
    </w:p>
    <w:p w14:paraId="6F5DA501" w14:textId="4E2D254C" w:rsidR="2F8ACEC9" w:rsidRDefault="2F8ACEC9" w:rsidP="002835EB">
      <w:pPr>
        <w:pStyle w:val="Akapitzlist"/>
        <w:widowControl w:val="0"/>
        <w:numPr>
          <w:ilvl w:val="0"/>
          <w:numId w:val="3"/>
        </w:numPr>
        <w:spacing w:before="120" w:after="120" w:line="276" w:lineRule="auto"/>
        <w:ind w:left="993" w:hanging="219"/>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 xml:space="preserve">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w:t>
      </w:r>
      <w:proofErr w:type="spellStart"/>
      <w:r w:rsidRPr="1A4F3AF0">
        <w:rPr>
          <w:rFonts w:ascii="Calibri" w:eastAsia="Calibri" w:hAnsi="Calibri" w:cs="Calibri"/>
          <w:color w:val="000000" w:themeColor="text1"/>
          <w:sz w:val="22"/>
          <w:szCs w:val="22"/>
        </w:rPr>
        <w:t>uPzp</w:t>
      </w:r>
      <w:proofErr w:type="spellEnd"/>
      <w:r w:rsidRPr="1A4F3AF0">
        <w:rPr>
          <w:rFonts w:ascii="Calibri" w:eastAsia="Calibri" w:hAnsi="Calibri" w:cs="Calibri"/>
          <w:color w:val="000000" w:themeColor="text1"/>
          <w:sz w:val="22"/>
          <w:szCs w:val="22"/>
        </w:rPr>
        <w:t xml:space="preserve"> oraz nie może naruszać integralności protokołu oraz jego załączników,</w:t>
      </w:r>
    </w:p>
    <w:p w14:paraId="36E0E55A" w14:textId="22BB9F6E" w:rsidR="2F8ACEC9" w:rsidRDefault="2F8ACEC9" w:rsidP="002835EB">
      <w:pPr>
        <w:pStyle w:val="Akapitzlist"/>
        <w:widowControl w:val="0"/>
        <w:numPr>
          <w:ilvl w:val="0"/>
          <w:numId w:val="3"/>
        </w:numPr>
        <w:spacing w:before="120" w:after="120" w:line="276" w:lineRule="auto"/>
        <w:ind w:left="993" w:hanging="219"/>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3A8F08F4" w14:textId="5554E021" w:rsidR="2F8ACEC9" w:rsidRDefault="2F8ACEC9" w:rsidP="002835EB">
      <w:pPr>
        <w:pStyle w:val="Akapitzlist"/>
        <w:widowControl w:val="0"/>
        <w:numPr>
          <w:ilvl w:val="0"/>
          <w:numId w:val="3"/>
        </w:numPr>
        <w:spacing w:before="120" w:after="120" w:line="276" w:lineRule="auto"/>
        <w:ind w:left="993" w:hanging="219"/>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prawo do wniesienia skargi do Prezesa Urzędu Ochrony Danych Osobowych, gdy uzna Pani/Pan, że przetwarzanie danych osobowych Pani/Pana dotyczących narusza przepisy RODO;</w:t>
      </w:r>
    </w:p>
    <w:p w14:paraId="6586DE84" w14:textId="05F51C2E" w:rsidR="2F8ACEC9" w:rsidRDefault="2F8ACEC9" w:rsidP="002835EB">
      <w:pPr>
        <w:pStyle w:val="Akapitzlist"/>
        <w:widowControl w:val="0"/>
        <w:numPr>
          <w:ilvl w:val="0"/>
          <w:numId w:val="4"/>
        </w:numPr>
        <w:spacing w:before="120" w:after="120" w:line="276" w:lineRule="auto"/>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Nie przysługuje Pani/Panu:</w:t>
      </w:r>
    </w:p>
    <w:p w14:paraId="5AC26C76" w14:textId="5394E15F" w:rsidR="2F8ACEC9" w:rsidRDefault="2F8ACEC9" w:rsidP="002835EB">
      <w:pPr>
        <w:pStyle w:val="Akapitzlist"/>
        <w:widowControl w:val="0"/>
        <w:numPr>
          <w:ilvl w:val="0"/>
          <w:numId w:val="2"/>
        </w:numPr>
        <w:spacing w:before="120" w:after="120" w:line="276" w:lineRule="auto"/>
        <w:ind w:left="1134"/>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w związku z art. 17 ust. 3 lit. b, d lub e RODO prawo do usunięcia danych osobowych,</w:t>
      </w:r>
    </w:p>
    <w:p w14:paraId="42F2A011" w14:textId="09FABB0B" w:rsidR="2F8ACEC9" w:rsidRDefault="2F8ACEC9" w:rsidP="002835EB">
      <w:pPr>
        <w:pStyle w:val="Akapitzlist"/>
        <w:widowControl w:val="0"/>
        <w:numPr>
          <w:ilvl w:val="0"/>
          <w:numId w:val="2"/>
        </w:numPr>
        <w:spacing w:before="120" w:after="120" w:line="276" w:lineRule="auto"/>
        <w:ind w:left="1134"/>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prawo do przenoszenia danych osobowych, o którym mowa w art. 20 RODO,</w:t>
      </w:r>
    </w:p>
    <w:p w14:paraId="48A451B3" w14:textId="428B41A0" w:rsidR="2F8ACEC9" w:rsidRDefault="2F8ACEC9" w:rsidP="002835EB">
      <w:pPr>
        <w:pStyle w:val="Akapitzlist"/>
        <w:widowControl w:val="0"/>
        <w:numPr>
          <w:ilvl w:val="0"/>
          <w:numId w:val="2"/>
        </w:numPr>
        <w:spacing w:before="120" w:after="120" w:line="276" w:lineRule="auto"/>
        <w:ind w:left="1134"/>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na podstawie art. 21 RODO prawo sprzeciwu, wobec przetwarzania danych osobowych, gdyż podstawą prawną przetwarzania Pani/Pana danych osobowych jest art. 6 ust. 1 lit. c RODO.</w:t>
      </w:r>
    </w:p>
    <w:p w14:paraId="422C26FC" w14:textId="4EF03F8B" w:rsidR="2F8ACEC9" w:rsidRDefault="2F8ACEC9" w:rsidP="002835EB">
      <w:pPr>
        <w:pStyle w:val="Akapitzlist"/>
        <w:widowControl w:val="0"/>
        <w:numPr>
          <w:ilvl w:val="0"/>
          <w:numId w:val="5"/>
        </w:numPr>
        <w:spacing w:before="120" w:after="120" w:line="276" w:lineRule="auto"/>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 xml:space="preserve">Jednocześnie Zamawiający przypomina o ciążącym na Pani/Panu obowiązku informacyjnym wynikającym z art. 14 RODO względem osób fizycznych, których dane zostaną przekazane Zamawiającemu w związku z prowadzonym postępowaniem i które Zamawiający bezpośrednio pozyska od Wykonawcy biorącego udział w postępowaniu, chyba że ma zastosowanie co najmniej jedno z </w:t>
      </w:r>
      <w:proofErr w:type="spellStart"/>
      <w:r w:rsidRPr="1A4F3AF0">
        <w:rPr>
          <w:rFonts w:ascii="Calibri" w:eastAsia="Calibri" w:hAnsi="Calibri" w:cs="Calibri"/>
          <w:color w:val="000000" w:themeColor="text1"/>
          <w:sz w:val="22"/>
          <w:szCs w:val="22"/>
        </w:rPr>
        <w:t>wyłączeń</w:t>
      </w:r>
      <w:proofErr w:type="spellEnd"/>
      <w:r w:rsidRPr="1A4F3AF0">
        <w:rPr>
          <w:rFonts w:ascii="Calibri" w:eastAsia="Calibri" w:hAnsi="Calibri" w:cs="Calibri"/>
          <w:color w:val="000000" w:themeColor="text1"/>
          <w:sz w:val="22"/>
          <w:szCs w:val="22"/>
        </w:rPr>
        <w:t>, o których mowa w art. 14 ust. 5 RODO.</w:t>
      </w:r>
    </w:p>
    <w:p w14:paraId="4780DD1C" w14:textId="35E167E1" w:rsidR="2F8ACEC9" w:rsidRDefault="2F8ACEC9" w:rsidP="002835EB">
      <w:pPr>
        <w:pStyle w:val="Akapitzlist"/>
        <w:widowControl w:val="0"/>
        <w:numPr>
          <w:ilvl w:val="0"/>
          <w:numId w:val="5"/>
        </w:numPr>
        <w:spacing w:before="120" w:after="120" w:line="276" w:lineRule="auto"/>
        <w:jc w:val="both"/>
        <w:rPr>
          <w:rFonts w:ascii="Calibri" w:eastAsia="Calibri" w:hAnsi="Calibri" w:cs="Calibri"/>
          <w:color w:val="000000" w:themeColor="text1"/>
          <w:sz w:val="22"/>
          <w:szCs w:val="22"/>
        </w:rPr>
      </w:pPr>
      <w:r w:rsidRPr="1A4F3AF0">
        <w:rPr>
          <w:rFonts w:ascii="Calibri" w:eastAsia="Calibri" w:hAnsi="Calibri" w:cs="Calibri"/>
          <w:color w:val="000000" w:themeColor="text1"/>
          <w:sz w:val="22"/>
          <w:szCs w:val="22"/>
        </w:rPr>
        <w:t>Wykonawca poprzez fakt złożenia oferty oświadcza, że posiada prawo do przetwarzania i udostępnienia Zamawiającemu danych osobowych osób, których dane zamieścił w dokumentach składanych przy ubieganiu się oraz przy realizacji niniejszego zamówienia publicznego, zgodnie z przepisami o ochronie danych osobowych.</w:t>
      </w:r>
    </w:p>
    <w:p w14:paraId="6E1568A1" w14:textId="79DD4BEF" w:rsidR="1A4F3AF0" w:rsidRDefault="1A4F3AF0" w:rsidP="1A4F3AF0">
      <w:pPr>
        <w:spacing w:line="271" w:lineRule="auto"/>
        <w:jc w:val="right"/>
        <w:rPr>
          <w:rFonts w:ascii="Calibri" w:hAnsi="Calibri" w:cs="Calibri"/>
          <w:b/>
          <w:bCs/>
          <w:sz w:val="22"/>
          <w:szCs w:val="22"/>
        </w:rPr>
      </w:pPr>
    </w:p>
    <w:p w14:paraId="099203D7" w14:textId="4182696A" w:rsidR="1A4F3AF0" w:rsidRDefault="1A4F3AF0" w:rsidP="1A4F3AF0">
      <w:pPr>
        <w:spacing w:line="271" w:lineRule="auto"/>
        <w:jc w:val="right"/>
        <w:rPr>
          <w:rFonts w:ascii="Calibri" w:hAnsi="Calibri" w:cs="Calibri"/>
          <w:b/>
          <w:bCs/>
          <w:sz w:val="22"/>
          <w:szCs w:val="22"/>
        </w:rPr>
      </w:pPr>
    </w:p>
    <w:p w14:paraId="3A6466A8" w14:textId="6BB45EBB" w:rsidR="1A4F3AF0" w:rsidRDefault="1A4F3AF0" w:rsidP="1A4F3AF0">
      <w:pPr>
        <w:spacing w:line="271" w:lineRule="auto"/>
        <w:jc w:val="right"/>
        <w:rPr>
          <w:rFonts w:ascii="Calibri" w:hAnsi="Calibri" w:cs="Calibri"/>
          <w:b/>
          <w:bCs/>
          <w:sz w:val="22"/>
          <w:szCs w:val="22"/>
        </w:rPr>
      </w:pPr>
    </w:p>
    <w:p w14:paraId="03AB83AA" w14:textId="6153BB36" w:rsidR="1A4F3AF0" w:rsidRDefault="1A4F3AF0" w:rsidP="1A4F3AF0">
      <w:pPr>
        <w:spacing w:line="271" w:lineRule="auto"/>
        <w:jc w:val="right"/>
        <w:rPr>
          <w:rFonts w:ascii="Calibri" w:hAnsi="Calibri" w:cs="Calibri"/>
          <w:b/>
          <w:bCs/>
          <w:sz w:val="22"/>
          <w:szCs w:val="22"/>
        </w:rPr>
      </w:pPr>
    </w:p>
    <w:p w14:paraId="5230E216" w14:textId="4E479D56" w:rsidR="1A4F3AF0" w:rsidRDefault="1A4F3AF0" w:rsidP="1A4F3AF0">
      <w:pPr>
        <w:spacing w:line="271" w:lineRule="auto"/>
        <w:jc w:val="right"/>
        <w:rPr>
          <w:rFonts w:ascii="Calibri" w:hAnsi="Calibri" w:cs="Calibri"/>
          <w:b/>
          <w:bCs/>
          <w:sz w:val="22"/>
          <w:szCs w:val="22"/>
        </w:rPr>
      </w:pPr>
    </w:p>
    <w:p w14:paraId="3627FC51" w14:textId="12928EC0" w:rsidR="1A4F3AF0" w:rsidRDefault="1A4F3AF0" w:rsidP="1A4F3AF0">
      <w:pPr>
        <w:spacing w:line="271" w:lineRule="auto"/>
        <w:jc w:val="right"/>
        <w:rPr>
          <w:rFonts w:ascii="Calibri" w:hAnsi="Calibri" w:cs="Calibri"/>
          <w:b/>
          <w:bCs/>
          <w:sz w:val="22"/>
          <w:szCs w:val="22"/>
        </w:rPr>
      </w:pPr>
    </w:p>
    <w:p w14:paraId="36A8C26D" w14:textId="4112DAE7" w:rsidR="1A4F3AF0" w:rsidRDefault="1A4F3AF0" w:rsidP="1A4F3AF0">
      <w:pPr>
        <w:spacing w:line="271" w:lineRule="auto"/>
        <w:jc w:val="right"/>
        <w:rPr>
          <w:rFonts w:ascii="Calibri" w:hAnsi="Calibri" w:cs="Calibri"/>
          <w:b/>
          <w:bCs/>
          <w:sz w:val="22"/>
          <w:szCs w:val="22"/>
        </w:rPr>
      </w:pPr>
    </w:p>
    <w:p w14:paraId="4F7451DC" w14:textId="14D32DD6" w:rsidR="63BB8E7E" w:rsidRDefault="63BB8E7E" w:rsidP="1A4F3AF0">
      <w:pPr>
        <w:spacing w:line="271" w:lineRule="auto"/>
        <w:jc w:val="right"/>
        <w:rPr>
          <w:rFonts w:ascii="Calibri" w:hAnsi="Calibri" w:cs="Calibri"/>
          <w:b/>
          <w:bCs/>
          <w:sz w:val="22"/>
          <w:szCs w:val="22"/>
        </w:rPr>
      </w:pPr>
      <w:r w:rsidRPr="1A4F3AF0">
        <w:rPr>
          <w:rFonts w:ascii="Calibri" w:hAnsi="Calibri" w:cs="Calibri"/>
          <w:b/>
          <w:bCs/>
          <w:sz w:val="22"/>
          <w:szCs w:val="22"/>
        </w:rPr>
        <w:t>Załącznik nr 4 do Umowy</w:t>
      </w:r>
    </w:p>
    <w:p w14:paraId="496A3F7B" w14:textId="15DFDADD" w:rsidR="1A4F3AF0" w:rsidRDefault="1A4F3AF0" w:rsidP="1A4F3AF0">
      <w:pPr>
        <w:spacing w:line="271" w:lineRule="auto"/>
        <w:jc w:val="right"/>
        <w:rPr>
          <w:rFonts w:ascii="Calibri" w:hAnsi="Calibri" w:cs="Calibri"/>
          <w:b/>
          <w:bCs/>
          <w:sz w:val="22"/>
          <w:szCs w:val="22"/>
        </w:rPr>
      </w:pPr>
    </w:p>
    <w:p w14:paraId="6045FC91" w14:textId="53EA760E" w:rsidR="1A4F3AF0" w:rsidRDefault="1A4F3AF0" w:rsidP="1A4F3AF0">
      <w:pPr>
        <w:spacing w:line="271" w:lineRule="auto"/>
        <w:jc w:val="center"/>
        <w:rPr>
          <w:rFonts w:ascii="Calibri" w:hAnsi="Calibri" w:cs="Calibri"/>
          <w:b/>
          <w:bCs/>
          <w:sz w:val="22"/>
          <w:szCs w:val="22"/>
        </w:rPr>
      </w:pPr>
    </w:p>
    <w:p w14:paraId="4D224BB7" w14:textId="55CD1FE1" w:rsidR="63BB8E7E" w:rsidRDefault="63BB8E7E" w:rsidP="1A4F3AF0">
      <w:pPr>
        <w:pStyle w:val="Akapitzlist"/>
        <w:spacing w:line="271" w:lineRule="auto"/>
        <w:ind w:left="357" w:hanging="357"/>
        <w:jc w:val="center"/>
        <w:rPr>
          <w:rFonts w:ascii="Calibri" w:hAnsi="Calibri" w:cs="Calibri"/>
          <w:b/>
          <w:bCs/>
          <w:sz w:val="22"/>
          <w:szCs w:val="22"/>
        </w:rPr>
      </w:pPr>
      <w:r w:rsidRPr="1A4F3AF0">
        <w:rPr>
          <w:rFonts w:ascii="Calibri" w:eastAsia="Calibri" w:hAnsi="Calibri" w:cs="Calibri"/>
          <w:b/>
          <w:bCs/>
          <w:color w:val="000000" w:themeColor="text1"/>
          <w:sz w:val="22"/>
          <w:szCs w:val="22"/>
        </w:rPr>
        <w:t xml:space="preserve"> Harmonogramem Płatności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7"/>
        <w:gridCol w:w="2386"/>
        <w:gridCol w:w="1642"/>
        <w:gridCol w:w="2290"/>
        <w:gridCol w:w="1953"/>
      </w:tblGrid>
      <w:tr w:rsidR="1A4F3AF0" w14:paraId="2892D5CA" w14:textId="77777777" w:rsidTr="1A4F3AF0">
        <w:trPr>
          <w:trHeight w:val="300"/>
        </w:trPr>
        <w:tc>
          <w:tcPr>
            <w:tcW w:w="810" w:type="dxa"/>
            <w:tcBorders>
              <w:top w:val="single" w:sz="1" w:space="0" w:color="AAAAAA"/>
              <w:left w:val="single" w:sz="1" w:space="0" w:color="AAAAAA"/>
              <w:bottom w:val="single" w:sz="1" w:space="0" w:color="AAAAAA"/>
              <w:right w:val="single" w:sz="1" w:space="0" w:color="AAAAAA"/>
            </w:tcBorders>
            <w:shd w:val="clear" w:color="auto" w:fill="E8E8E8" w:themeFill="background2"/>
            <w:tcMar>
              <w:top w:w="80" w:type="dxa"/>
              <w:left w:w="120" w:type="dxa"/>
              <w:bottom w:w="80" w:type="dxa"/>
              <w:right w:w="120" w:type="dxa"/>
            </w:tcMar>
          </w:tcPr>
          <w:p w14:paraId="75865F17" w14:textId="120FAF08" w:rsidR="1A4F3AF0" w:rsidRDefault="1A4F3AF0" w:rsidP="1A4F3AF0">
            <w:pPr>
              <w:spacing w:line="271" w:lineRule="auto"/>
              <w:jc w:val="center"/>
              <w:rPr>
                <w:rFonts w:ascii="Calibri" w:hAnsi="Calibri" w:cs="Calibri"/>
                <w:b/>
                <w:bCs/>
              </w:rPr>
            </w:pPr>
            <w:r w:rsidRPr="1A4F3AF0">
              <w:rPr>
                <w:rFonts w:ascii="Calibri" w:hAnsi="Calibri" w:cs="Calibri"/>
                <w:b/>
                <w:bCs/>
                <w:sz w:val="22"/>
                <w:szCs w:val="22"/>
              </w:rPr>
              <w:t>Część</w:t>
            </w:r>
          </w:p>
        </w:tc>
        <w:tc>
          <w:tcPr>
            <w:tcW w:w="2535" w:type="dxa"/>
            <w:tcBorders>
              <w:top w:val="single" w:sz="1" w:space="0" w:color="AAAAAA"/>
              <w:left w:val="single" w:sz="1" w:space="0" w:color="AAAAAA"/>
              <w:bottom w:val="single" w:sz="1" w:space="0" w:color="AAAAAA"/>
              <w:right w:val="single" w:sz="1" w:space="0" w:color="AAAAAA"/>
            </w:tcBorders>
            <w:shd w:val="clear" w:color="auto" w:fill="E8E8E8" w:themeFill="background2"/>
            <w:tcMar>
              <w:top w:w="80" w:type="dxa"/>
              <w:left w:w="120" w:type="dxa"/>
              <w:bottom w:w="80" w:type="dxa"/>
              <w:right w:w="120" w:type="dxa"/>
            </w:tcMar>
          </w:tcPr>
          <w:p w14:paraId="7ACDD351" w14:textId="6466D2B7" w:rsidR="1A4F3AF0" w:rsidRDefault="1A4F3AF0" w:rsidP="1A4F3AF0">
            <w:pPr>
              <w:spacing w:line="271" w:lineRule="auto"/>
              <w:jc w:val="center"/>
              <w:rPr>
                <w:rFonts w:ascii="Calibri" w:hAnsi="Calibri" w:cs="Calibri"/>
                <w:b/>
                <w:bCs/>
                <w:sz w:val="22"/>
                <w:szCs w:val="22"/>
              </w:rPr>
            </w:pPr>
            <w:r w:rsidRPr="1A4F3AF0">
              <w:rPr>
                <w:rFonts w:ascii="Calibri" w:hAnsi="Calibri" w:cs="Calibri"/>
                <w:b/>
                <w:bCs/>
                <w:sz w:val="22"/>
                <w:szCs w:val="22"/>
              </w:rPr>
              <w:t>Warunek wypłaty</w:t>
            </w:r>
          </w:p>
        </w:tc>
        <w:tc>
          <w:tcPr>
            <w:tcW w:w="1140" w:type="dxa"/>
            <w:tcBorders>
              <w:top w:val="single" w:sz="1" w:space="0" w:color="AAAAAA"/>
              <w:left w:val="single" w:sz="1" w:space="0" w:color="AAAAAA"/>
              <w:bottom w:val="single" w:sz="1" w:space="0" w:color="AAAAAA"/>
              <w:right w:val="single" w:sz="1" w:space="0" w:color="AAAAAA"/>
            </w:tcBorders>
            <w:shd w:val="clear" w:color="auto" w:fill="E8E8E8" w:themeFill="background2"/>
            <w:tcMar>
              <w:top w:w="80" w:type="dxa"/>
              <w:left w:w="120" w:type="dxa"/>
              <w:bottom w:w="80" w:type="dxa"/>
              <w:right w:w="120" w:type="dxa"/>
            </w:tcMar>
          </w:tcPr>
          <w:p w14:paraId="67095A5C" w14:textId="2B2DB823" w:rsidR="1A4F3AF0" w:rsidRDefault="1A4F3AF0" w:rsidP="1A4F3AF0">
            <w:pPr>
              <w:spacing w:line="271" w:lineRule="auto"/>
              <w:jc w:val="center"/>
              <w:rPr>
                <w:rFonts w:ascii="Calibri" w:hAnsi="Calibri" w:cs="Calibri"/>
                <w:b/>
                <w:bCs/>
                <w:sz w:val="22"/>
                <w:szCs w:val="22"/>
              </w:rPr>
            </w:pPr>
            <w:r w:rsidRPr="1A4F3AF0">
              <w:rPr>
                <w:rFonts w:ascii="Calibri" w:hAnsi="Calibri" w:cs="Calibri"/>
                <w:b/>
                <w:bCs/>
                <w:sz w:val="22"/>
                <w:szCs w:val="22"/>
              </w:rPr>
              <w:t>Udział w wynagrodzeniu całkowitym netto</w:t>
            </w:r>
          </w:p>
        </w:tc>
        <w:tc>
          <w:tcPr>
            <w:tcW w:w="2565" w:type="dxa"/>
            <w:tcBorders>
              <w:top w:val="single" w:sz="1" w:space="0" w:color="AAAAAA"/>
              <w:left w:val="single" w:sz="1" w:space="0" w:color="AAAAAA"/>
              <w:bottom w:val="single" w:sz="1" w:space="0" w:color="AAAAAA"/>
              <w:right w:val="single" w:sz="1" w:space="0" w:color="AAAAAA"/>
            </w:tcBorders>
            <w:shd w:val="clear" w:color="auto" w:fill="E8E8E8" w:themeFill="background2"/>
            <w:tcMar>
              <w:top w:w="80" w:type="dxa"/>
              <w:left w:w="120" w:type="dxa"/>
              <w:bottom w:w="80" w:type="dxa"/>
              <w:right w:w="120" w:type="dxa"/>
            </w:tcMar>
          </w:tcPr>
          <w:p w14:paraId="5CD8C0B7" w14:textId="733F6E0A" w:rsidR="1A4F3AF0" w:rsidRDefault="1A4F3AF0" w:rsidP="1A4F3AF0">
            <w:pPr>
              <w:spacing w:line="271" w:lineRule="auto"/>
              <w:jc w:val="center"/>
              <w:rPr>
                <w:rFonts w:ascii="Calibri" w:eastAsia="SanukPro" w:hAnsi="Calibri" w:cs="Calibri"/>
                <w:b/>
                <w:bCs/>
                <w:sz w:val="22"/>
                <w:szCs w:val="22"/>
              </w:rPr>
            </w:pPr>
            <w:r w:rsidRPr="1A4F3AF0">
              <w:rPr>
                <w:rFonts w:ascii="Calibri" w:eastAsia="SanukPro" w:hAnsi="Calibri" w:cs="Calibri"/>
                <w:b/>
                <w:bCs/>
                <w:sz w:val="22"/>
                <w:szCs w:val="22"/>
              </w:rPr>
              <w:t xml:space="preserve">Wartość </w:t>
            </w:r>
          </w:p>
          <w:p w14:paraId="18CAB6D4" w14:textId="7807A29B" w:rsidR="1A4F3AF0" w:rsidRDefault="1A4F3AF0" w:rsidP="1A4F3AF0">
            <w:pPr>
              <w:spacing w:line="271" w:lineRule="auto"/>
              <w:jc w:val="center"/>
              <w:rPr>
                <w:rFonts w:ascii="Calibri" w:hAnsi="Calibri" w:cs="Calibri"/>
                <w:b/>
                <w:bCs/>
              </w:rPr>
            </w:pPr>
            <w:r w:rsidRPr="1A4F3AF0">
              <w:rPr>
                <w:rFonts w:ascii="Calibri" w:eastAsia="SanukPro" w:hAnsi="Calibri" w:cs="Calibri"/>
                <w:b/>
                <w:bCs/>
                <w:sz w:val="22"/>
                <w:szCs w:val="22"/>
              </w:rPr>
              <w:t>netto</w:t>
            </w:r>
          </w:p>
        </w:tc>
        <w:tc>
          <w:tcPr>
            <w:tcW w:w="2157" w:type="dxa"/>
            <w:tcBorders>
              <w:top w:val="single" w:sz="1" w:space="0" w:color="AAAAAA"/>
              <w:left w:val="single" w:sz="1" w:space="0" w:color="AAAAAA"/>
              <w:bottom w:val="single" w:sz="1" w:space="0" w:color="AAAAAA"/>
              <w:right w:val="single" w:sz="1" w:space="0" w:color="AAAAAA"/>
            </w:tcBorders>
            <w:shd w:val="clear" w:color="auto" w:fill="E8E8E8" w:themeFill="background2"/>
            <w:tcMar>
              <w:top w:w="80" w:type="dxa"/>
              <w:left w:w="120" w:type="dxa"/>
              <w:bottom w:w="80" w:type="dxa"/>
              <w:right w:w="120" w:type="dxa"/>
            </w:tcMar>
          </w:tcPr>
          <w:p w14:paraId="75FB5769" w14:textId="04C504ED" w:rsidR="1A4F3AF0" w:rsidRDefault="1A4F3AF0" w:rsidP="1A4F3AF0">
            <w:pPr>
              <w:spacing w:line="271" w:lineRule="auto"/>
              <w:jc w:val="center"/>
              <w:rPr>
                <w:rFonts w:ascii="Calibri" w:eastAsia="SanukPro" w:hAnsi="Calibri" w:cs="Calibri"/>
                <w:b/>
                <w:bCs/>
                <w:sz w:val="22"/>
                <w:szCs w:val="22"/>
              </w:rPr>
            </w:pPr>
            <w:r w:rsidRPr="1A4F3AF0">
              <w:rPr>
                <w:rFonts w:ascii="Calibri" w:eastAsia="SanukPro" w:hAnsi="Calibri" w:cs="Calibri"/>
                <w:b/>
                <w:bCs/>
                <w:sz w:val="22"/>
                <w:szCs w:val="22"/>
              </w:rPr>
              <w:t xml:space="preserve">Wartość </w:t>
            </w:r>
          </w:p>
          <w:p w14:paraId="1C4385C6" w14:textId="045169C4" w:rsidR="1A4F3AF0" w:rsidRDefault="1A4F3AF0" w:rsidP="1A4F3AF0">
            <w:pPr>
              <w:spacing w:line="271" w:lineRule="auto"/>
              <w:jc w:val="center"/>
              <w:rPr>
                <w:rFonts w:ascii="Calibri" w:eastAsia="SanukPro" w:hAnsi="Calibri" w:cs="Calibri"/>
                <w:b/>
                <w:bCs/>
                <w:sz w:val="22"/>
                <w:szCs w:val="22"/>
              </w:rPr>
            </w:pPr>
            <w:r w:rsidRPr="1A4F3AF0">
              <w:rPr>
                <w:rFonts w:ascii="Calibri" w:eastAsia="SanukPro" w:hAnsi="Calibri" w:cs="Calibri"/>
                <w:b/>
                <w:bCs/>
                <w:sz w:val="22"/>
                <w:szCs w:val="22"/>
              </w:rPr>
              <w:t>brutto</w:t>
            </w:r>
          </w:p>
        </w:tc>
      </w:tr>
      <w:tr w:rsidR="1A4F3AF0" w14:paraId="585C0240" w14:textId="77777777" w:rsidTr="1A4F3AF0">
        <w:trPr>
          <w:trHeight w:val="300"/>
        </w:trPr>
        <w:tc>
          <w:tcPr>
            <w:tcW w:w="81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1DCE6C51" w14:textId="0C22523C" w:rsidR="1A4F3AF0" w:rsidRDefault="1A4F3AF0" w:rsidP="1A4F3AF0">
            <w:pPr>
              <w:spacing w:line="271" w:lineRule="auto"/>
              <w:jc w:val="center"/>
              <w:rPr>
                <w:rFonts w:ascii="Calibri" w:hAnsi="Calibri" w:cs="Calibri"/>
                <w:b/>
                <w:bCs/>
                <w:sz w:val="22"/>
                <w:szCs w:val="22"/>
              </w:rPr>
            </w:pPr>
            <w:r w:rsidRPr="1A4F3AF0">
              <w:rPr>
                <w:rFonts w:ascii="Calibri" w:hAnsi="Calibri" w:cs="Calibri"/>
                <w:b/>
                <w:bCs/>
                <w:sz w:val="22"/>
                <w:szCs w:val="22"/>
              </w:rPr>
              <w:t>Część 1</w:t>
            </w:r>
          </w:p>
        </w:tc>
        <w:tc>
          <w:tcPr>
            <w:tcW w:w="2535"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1FA42657" w14:textId="6C3B516B" w:rsidR="1A4F3AF0" w:rsidRDefault="1A4F3AF0" w:rsidP="1A4F3AF0">
            <w:pPr>
              <w:spacing w:line="271" w:lineRule="auto"/>
              <w:rPr>
                <w:rFonts w:ascii="Calibri" w:hAnsi="Calibri" w:cs="Calibri"/>
                <w:sz w:val="22"/>
                <w:szCs w:val="22"/>
              </w:rPr>
            </w:pPr>
            <w:r w:rsidRPr="1A4F3AF0">
              <w:rPr>
                <w:rFonts w:ascii="Calibri" w:hAnsi="Calibri" w:cs="Calibri"/>
                <w:sz w:val="22"/>
                <w:szCs w:val="22"/>
              </w:rPr>
              <w:t xml:space="preserve">Po zatwierdzeniu przez Zamawiającego </w:t>
            </w:r>
            <w:r w:rsidR="42FCC37A" w:rsidRPr="1A4F3AF0">
              <w:rPr>
                <w:rFonts w:ascii="Calibri" w:hAnsi="Calibri" w:cs="Calibri"/>
                <w:sz w:val="22"/>
                <w:szCs w:val="22"/>
              </w:rPr>
              <w:t xml:space="preserve">etapów </w:t>
            </w:r>
            <w:r w:rsidRPr="1A4F3AF0">
              <w:rPr>
                <w:rFonts w:ascii="Calibri" w:hAnsi="Calibri" w:cs="Calibri"/>
                <w:sz w:val="22"/>
                <w:szCs w:val="22"/>
              </w:rPr>
              <w:t>M1, M2 i M3 (Faza mobilizacji BIM i opinia BEP).</w:t>
            </w:r>
          </w:p>
        </w:tc>
        <w:tc>
          <w:tcPr>
            <w:tcW w:w="114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070973E8" w14:textId="0C2275DB" w:rsidR="1A4F3AF0" w:rsidRDefault="1A4F3AF0" w:rsidP="1A4F3AF0">
            <w:pPr>
              <w:spacing w:line="271" w:lineRule="auto"/>
              <w:jc w:val="center"/>
              <w:rPr>
                <w:rFonts w:ascii="Calibri" w:hAnsi="Calibri" w:cs="Calibri"/>
              </w:rPr>
            </w:pPr>
            <w:r w:rsidRPr="1A4F3AF0">
              <w:rPr>
                <w:rFonts w:ascii="Calibri" w:hAnsi="Calibri" w:cs="Calibri"/>
                <w:sz w:val="22"/>
                <w:szCs w:val="22"/>
              </w:rPr>
              <w:t xml:space="preserve">15% </w:t>
            </w:r>
          </w:p>
        </w:tc>
        <w:tc>
          <w:tcPr>
            <w:tcW w:w="2565"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70CF2069" w14:textId="0F4090E6" w:rsidR="1A4F3AF0" w:rsidRDefault="1A4F3AF0" w:rsidP="1A4F3AF0">
            <w:pPr>
              <w:spacing w:line="271" w:lineRule="auto"/>
              <w:rPr>
                <w:rFonts w:ascii="Calibri" w:hAnsi="Calibri" w:cs="Calibri"/>
              </w:rPr>
            </w:pPr>
            <w:r w:rsidRPr="1A4F3AF0">
              <w:rPr>
                <w:rFonts w:ascii="Calibri" w:eastAsia="SanukPro" w:hAnsi="Calibri" w:cs="Calibri"/>
                <w:sz w:val="22"/>
                <w:szCs w:val="22"/>
              </w:rPr>
              <w:t>……… zł netto</w:t>
            </w:r>
          </w:p>
        </w:tc>
        <w:tc>
          <w:tcPr>
            <w:tcW w:w="2157"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199B1C73" w14:textId="2431C665" w:rsidR="1A4F3AF0" w:rsidRDefault="1A4F3AF0" w:rsidP="1A4F3AF0">
            <w:pPr>
              <w:spacing w:line="271" w:lineRule="auto"/>
              <w:rPr>
                <w:rFonts w:ascii="Calibri" w:eastAsia="SanukPro" w:hAnsi="Calibri" w:cs="Calibri"/>
                <w:sz w:val="22"/>
                <w:szCs w:val="22"/>
              </w:rPr>
            </w:pPr>
            <w:r w:rsidRPr="1A4F3AF0">
              <w:rPr>
                <w:rFonts w:ascii="Calibri" w:eastAsia="SanukPro" w:hAnsi="Calibri" w:cs="Calibri"/>
                <w:sz w:val="22"/>
                <w:szCs w:val="22"/>
              </w:rPr>
              <w:t>……… zł brutto</w:t>
            </w:r>
          </w:p>
          <w:p w14:paraId="319067C6" w14:textId="004E8A51" w:rsidR="1A4F3AF0" w:rsidRDefault="1A4F3AF0" w:rsidP="1A4F3AF0">
            <w:pPr>
              <w:spacing w:line="271" w:lineRule="auto"/>
              <w:rPr>
                <w:rFonts w:ascii="Calibri" w:eastAsia="SanukPro" w:hAnsi="Calibri" w:cs="Calibri"/>
                <w:sz w:val="22"/>
                <w:szCs w:val="22"/>
              </w:rPr>
            </w:pPr>
          </w:p>
        </w:tc>
      </w:tr>
      <w:tr w:rsidR="1A4F3AF0" w14:paraId="0B91A0F8" w14:textId="77777777" w:rsidTr="1A4F3AF0">
        <w:trPr>
          <w:trHeight w:val="300"/>
        </w:trPr>
        <w:tc>
          <w:tcPr>
            <w:tcW w:w="81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2ECF6506" w14:textId="3F5A208F" w:rsidR="1A4F3AF0" w:rsidRDefault="1A4F3AF0" w:rsidP="1A4F3AF0">
            <w:pPr>
              <w:spacing w:line="271" w:lineRule="auto"/>
              <w:jc w:val="center"/>
              <w:rPr>
                <w:rFonts w:ascii="Calibri" w:hAnsi="Calibri" w:cs="Calibri"/>
                <w:b/>
                <w:bCs/>
                <w:sz w:val="22"/>
                <w:szCs w:val="22"/>
              </w:rPr>
            </w:pPr>
            <w:r w:rsidRPr="1A4F3AF0">
              <w:rPr>
                <w:rFonts w:ascii="Calibri" w:hAnsi="Calibri" w:cs="Calibri"/>
                <w:b/>
                <w:bCs/>
                <w:sz w:val="22"/>
                <w:szCs w:val="22"/>
              </w:rPr>
              <w:t>Część 2</w:t>
            </w:r>
          </w:p>
        </w:tc>
        <w:tc>
          <w:tcPr>
            <w:tcW w:w="2535"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2D237EB7" w14:textId="2B992DBB" w:rsidR="1A4F3AF0" w:rsidRDefault="1A4F3AF0" w:rsidP="1A4F3AF0">
            <w:pPr>
              <w:spacing w:line="271" w:lineRule="auto"/>
              <w:rPr>
                <w:rFonts w:ascii="Calibri" w:hAnsi="Calibri" w:cs="Calibri"/>
                <w:sz w:val="22"/>
                <w:szCs w:val="22"/>
              </w:rPr>
            </w:pPr>
            <w:r w:rsidRPr="1A4F3AF0">
              <w:rPr>
                <w:rFonts w:ascii="Calibri" w:hAnsi="Calibri" w:cs="Calibri"/>
                <w:sz w:val="22"/>
                <w:szCs w:val="22"/>
              </w:rPr>
              <w:t>Po odbiorze przez Zamawiającego Etapu I</w:t>
            </w:r>
            <w:r w:rsidR="5AF3DC27" w:rsidRPr="1A4F3AF0">
              <w:rPr>
                <w:rFonts w:ascii="Calibri" w:hAnsi="Calibri" w:cs="Calibri"/>
                <w:sz w:val="22"/>
                <w:szCs w:val="22"/>
              </w:rPr>
              <w:t xml:space="preserve"> Dokumentacji</w:t>
            </w:r>
            <w:r w:rsidRPr="1A4F3AF0">
              <w:rPr>
                <w:rFonts w:ascii="Calibri" w:hAnsi="Calibri" w:cs="Calibri"/>
                <w:sz w:val="22"/>
                <w:szCs w:val="22"/>
              </w:rPr>
              <w:t xml:space="preserve"> i zaakceptowaniu Raportu Koordynacji BIM </w:t>
            </w:r>
            <w:r w:rsidR="69D5543D" w:rsidRPr="1A4F3AF0">
              <w:rPr>
                <w:rFonts w:ascii="Calibri" w:hAnsi="Calibri" w:cs="Calibri"/>
                <w:sz w:val="22"/>
                <w:szCs w:val="22"/>
              </w:rPr>
              <w:t xml:space="preserve">(etap </w:t>
            </w:r>
            <w:r w:rsidRPr="1A4F3AF0">
              <w:rPr>
                <w:rFonts w:ascii="Calibri" w:hAnsi="Calibri" w:cs="Calibri"/>
                <w:sz w:val="22"/>
                <w:szCs w:val="22"/>
              </w:rPr>
              <w:t>P1</w:t>
            </w:r>
            <w:r w:rsidR="6C2B0555" w:rsidRPr="1A4F3AF0">
              <w:rPr>
                <w:rFonts w:ascii="Calibri" w:hAnsi="Calibri" w:cs="Calibri"/>
                <w:sz w:val="22"/>
                <w:szCs w:val="22"/>
              </w:rPr>
              <w:t>)</w:t>
            </w:r>
            <w:r w:rsidRPr="1A4F3AF0">
              <w:rPr>
                <w:rFonts w:ascii="Calibri" w:hAnsi="Calibri" w:cs="Calibri"/>
                <w:sz w:val="22"/>
                <w:szCs w:val="22"/>
              </w:rPr>
              <w:t>.</w:t>
            </w:r>
          </w:p>
        </w:tc>
        <w:tc>
          <w:tcPr>
            <w:tcW w:w="114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1E07A1F3" w14:textId="643B040D" w:rsidR="1A4F3AF0" w:rsidRDefault="1A4F3AF0" w:rsidP="1A4F3AF0">
            <w:pPr>
              <w:spacing w:line="271" w:lineRule="auto"/>
              <w:jc w:val="center"/>
              <w:rPr>
                <w:rFonts w:ascii="Calibri" w:hAnsi="Calibri" w:cs="Calibri"/>
              </w:rPr>
            </w:pPr>
            <w:r w:rsidRPr="1A4F3AF0">
              <w:rPr>
                <w:rFonts w:ascii="Calibri" w:hAnsi="Calibri" w:cs="Calibri"/>
                <w:sz w:val="22"/>
                <w:szCs w:val="22"/>
              </w:rPr>
              <w:t xml:space="preserve">20% </w:t>
            </w:r>
          </w:p>
        </w:tc>
        <w:tc>
          <w:tcPr>
            <w:tcW w:w="2565"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092AA9A5" w14:textId="4665DBA8" w:rsidR="1A4F3AF0" w:rsidRDefault="1A4F3AF0" w:rsidP="1A4F3AF0">
            <w:pPr>
              <w:spacing w:line="271" w:lineRule="auto"/>
              <w:rPr>
                <w:rFonts w:ascii="Calibri" w:hAnsi="Calibri" w:cs="Calibri"/>
              </w:rPr>
            </w:pPr>
            <w:r w:rsidRPr="1A4F3AF0">
              <w:rPr>
                <w:rFonts w:ascii="Calibri" w:eastAsia="SanukPro" w:hAnsi="Calibri" w:cs="Calibri"/>
                <w:sz w:val="22"/>
                <w:szCs w:val="22"/>
              </w:rPr>
              <w:t>……… zł netto</w:t>
            </w:r>
          </w:p>
        </w:tc>
        <w:tc>
          <w:tcPr>
            <w:tcW w:w="2157"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33696582" w14:textId="2431C665" w:rsidR="1A4F3AF0" w:rsidRDefault="1A4F3AF0" w:rsidP="1A4F3AF0">
            <w:pPr>
              <w:spacing w:line="271" w:lineRule="auto"/>
              <w:rPr>
                <w:rFonts w:ascii="Calibri" w:eastAsia="SanukPro" w:hAnsi="Calibri" w:cs="Calibri"/>
                <w:sz w:val="22"/>
                <w:szCs w:val="22"/>
              </w:rPr>
            </w:pPr>
            <w:r w:rsidRPr="1A4F3AF0">
              <w:rPr>
                <w:rFonts w:ascii="Calibri" w:eastAsia="SanukPro" w:hAnsi="Calibri" w:cs="Calibri"/>
                <w:sz w:val="22"/>
                <w:szCs w:val="22"/>
              </w:rPr>
              <w:t>……… zł brutto</w:t>
            </w:r>
          </w:p>
          <w:p w14:paraId="73EE5C4A" w14:textId="35C22408" w:rsidR="1A4F3AF0" w:rsidRDefault="1A4F3AF0" w:rsidP="1A4F3AF0">
            <w:pPr>
              <w:spacing w:line="271" w:lineRule="auto"/>
              <w:rPr>
                <w:rFonts w:ascii="Calibri" w:eastAsia="SanukPro" w:hAnsi="Calibri" w:cs="Calibri"/>
                <w:sz w:val="22"/>
                <w:szCs w:val="22"/>
              </w:rPr>
            </w:pPr>
          </w:p>
        </w:tc>
      </w:tr>
      <w:tr w:rsidR="1A4F3AF0" w14:paraId="123BC3D0" w14:textId="77777777" w:rsidTr="1A4F3AF0">
        <w:trPr>
          <w:trHeight w:val="1828"/>
        </w:trPr>
        <w:tc>
          <w:tcPr>
            <w:tcW w:w="81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7792D451" w14:textId="5E8714CA" w:rsidR="1A4F3AF0" w:rsidRDefault="1A4F3AF0" w:rsidP="1A4F3AF0">
            <w:pPr>
              <w:spacing w:line="271" w:lineRule="auto"/>
              <w:jc w:val="center"/>
              <w:rPr>
                <w:rFonts w:ascii="Calibri" w:hAnsi="Calibri" w:cs="Calibri"/>
                <w:b/>
                <w:bCs/>
                <w:sz w:val="22"/>
                <w:szCs w:val="22"/>
              </w:rPr>
            </w:pPr>
            <w:r w:rsidRPr="1A4F3AF0">
              <w:rPr>
                <w:rFonts w:ascii="Calibri" w:hAnsi="Calibri" w:cs="Calibri"/>
                <w:b/>
                <w:bCs/>
                <w:sz w:val="22"/>
                <w:szCs w:val="22"/>
              </w:rPr>
              <w:t xml:space="preserve">Część 3 </w:t>
            </w:r>
          </w:p>
        </w:tc>
        <w:tc>
          <w:tcPr>
            <w:tcW w:w="2535"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189ABA5A" w14:textId="6CCAFBAB" w:rsidR="1A4F3AF0" w:rsidRDefault="1A4F3AF0" w:rsidP="1A4F3AF0">
            <w:pPr>
              <w:spacing w:line="271" w:lineRule="auto"/>
              <w:rPr>
                <w:rFonts w:ascii="Calibri" w:hAnsi="Calibri" w:cs="Calibri"/>
                <w:sz w:val="22"/>
                <w:szCs w:val="22"/>
              </w:rPr>
            </w:pPr>
            <w:r w:rsidRPr="1A4F3AF0">
              <w:rPr>
                <w:rFonts w:ascii="Calibri" w:hAnsi="Calibri" w:cs="Calibri"/>
                <w:sz w:val="22"/>
                <w:szCs w:val="22"/>
              </w:rPr>
              <w:t>Po odbiorze przez Zamawiającego Etapu II</w:t>
            </w:r>
            <w:r w:rsidR="5B70520F" w:rsidRPr="1A4F3AF0">
              <w:rPr>
                <w:rFonts w:ascii="Calibri" w:hAnsi="Calibri" w:cs="Calibri"/>
                <w:sz w:val="22"/>
                <w:szCs w:val="22"/>
              </w:rPr>
              <w:t xml:space="preserve"> Dokumentacji</w:t>
            </w:r>
            <w:r w:rsidRPr="1A4F3AF0">
              <w:rPr>
                <w:rFonts w:ascii="Calibri" w:hAnsi="Calibri" w:cs="Calibri"/>
                <w:sz w:val="22"/>
                <w:szCs w:val="22"/>
              </w:rPr>
              <w:t xml:space="preserve"> i zaakceptowaniu Raportu Koordynacji BIM </w:t>
            </w:r>
            <w:r w:rsidR="068B6E54" w:rsidRPr="1A4F3AF0">
              <w:rPr>
                <w:rFonts w:ascii="Calibri" w:hAnsi="Calibri" w:cs="Calibri"/>
                <w:sz w:val="22"/>
                <w:szCs w:val="22"/>
              </w:rPr>
              <w:t xml:space="preserve">(etap </w:t>
            </w:r>
            <w:r w:rsidRPr="1A4F3AF0">
              <w:rPr>
                <w:rFonts w:ascii="Calibri" w:hAnsi="Calibri" w:cs="Calibri"/>
                <w:sz w:val="22"/>
                <w:szCs w:val="22"/>
              </w:rPr>
              <w:t>P2</w:t>
            </w:r>
            <w:r w:rsidR="0BA916E1" w:rsidRPr="1A4F3AF0">
              <w:rPr>
                <w:rFonts w:ascii="Calibri" w:hAnsi="Calibri" w:cs="Calibri"/>
                <w:sz w:val="22"/>
                <w:szCs w:val="22"/>
              </w:rPr>
              <w:t>)</w:t>
            </w:r>
            <w:r w:rsidRPr="1A4F3AF0">
              <w:rPr>
                <w:rFonts w:ascii="Calibri" w:hAnsi="Calibri" w:cs="Calibri"/>
                <w:sz w:val="22"/>
                <w:szCs w:val="22"/>
              </w:rPr>
              <w:t>.</w:t>
            </w:r>
          </w:p>
        </w:tc>
        <w:tc>
          <w:tcPr>
            <w:tcW w:w="114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4BC918E6" w14:textId="53CD4547" w:rsidR="1A4F3AF0" w:rsidRDefault="1A4F3AF0" w:rsidP="1A4F3AF0">
            <w:pPr>
              <w:spacing w:line="271" w:lineRule="auto"/>
              <w:jc w:val="center"/>
              <w:rPr>
                <w:rFonts w:ascii="Calibri" w:hAnsi="Calibri" w:cs="Calibri"/>
                <w:sz w:val="22"/>
                <w:szCs w:val="22"/>
              </w:rPr>
            </w:pPr>
            <w:r w:rsidRPr="1A4F3AF0">
              <w:rPr>
                <w:rFonts w:ascii="Calibri" w:hAnsi="Calibri" w:cs="Calibri"/>
                <w:sz w:val="22"/>
                <w:szCs w:val="22"/>
              </w:rPr>
              <w:t xml:space="preserve">20% </w:t>
            </w:r>
          </w:p>
        </w:tc>
        <w:tc>
          <w:tcPr>
            <w:tcW w:w="2565"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43C99831" w14:textId="56ADC289" w:rsidR="1A4F3AF0" w:rsidRDefault="1A4F3AF0" w:rsidP="1A4F3AF0">
            <w:pPr>
              <w:spacing w:line="271" w:lineRule="auto"/>
              <w:rPr>
                <w:rFonts w:ascii="Calibri" w:hAnsi="Calibri" w:cs="Calibri"/>
              </w:rPr>
            </w:pPr>
            <w:r w:rsidRPr="1A4F3AF0">
              <w:rPr>
                <w:rFonts w:ascii="Calibri" w:eastAsia="SanukPro" w:hAnsi="Calibri" w:cs="Calibri"/>
                <w:sz w:val="22"/>
                <w:szCs w:val="22"/>
              </w:rPr>
              <w:t>……… zł netto</w:t>
            </w:r>
          </w:p>
        </w:tc>
        <w:tc>
          <w:tcPr>
            <w:tcW w:w="2157"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0CDAB344" w14:textId="2431C665" w:rsidR="1A4F3AF0" w:rsidRDefault="1A4F3AF0" w:rsidP="1A4F3AF0">
            <w:pPr>
              <w:spacing w:line="271" w:lineRule="auto"/>
              <w:rPr>
                <w:rFonts w:ascii="Calibri" w:eastAsia="SanukPro" w:hAnsi="Calibri" w:cs="Calibri"/>
                <w:sz w:val="22"/>
                <w:szCs w:val="22"/>
              </w:rPr>
            </w:pPr>
            <w:r w:rsidRPr="1A4F3AF0">
              <w:rPr>
                <w:rFonts w:ascii="Calibri" w:eastAsia="SanukPro" w:hAnsi="Calibri" w:cs="Calibri"/>
                <w:sz w:val="22"/>
                <w:szCs w:val="22"/>
              </w:rPr>
              <w:t>……… zł brutto</w:t>
            </w:r>
          </w:p>
          <w:p w14:paraId="7A98EE6D" w14:textId="5321199C" w:rsidR="1A4F3AF0" w:rsidRDefault="1A4F3AF0" w:rsidP="1A4F3AF0">
            <w:pPr>
              <w:spacing w:line="271" w:lineRule="auto"/>
              <w:rPr>
                <w:rFonts w:ascii="Calibri" w:eastAsia="SanukPro" w:hAnsi="Calibri" w:cs="Calibri"/>
                <w:sz w:val="22"/>
                <w:szCs w:val="22"/>
              </w:rPr>
            </w:pPr>
          </w:p>
        </w:tc>
      </w:tr>
      <w:tr w:rsidR="1A4F3AF0" w14:paraId="0AB40B74" w14:textId="77777777" w:rsidTr="1A4F3AF0">
        <w:trPr>
          <w:trHeight w:val="300"/>
        </w:trPr>
        <w:tc>
          <w:tcPr>
            <w:tcW w:w="81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126BF972" w14:textId="261E909E" w:rsidR="1A4F3AF0" w:rsidRDefault="1A4F3AF0" w:rsidP="1A4F3AF0">
            <w:pPr>
              <w:spacing w:line="271" w:lineRule="auto"/>
              <w:jc w:val="center"/>
              <w:rPr>
                <w:rFonts w:ascii="Calibri" w:hAnsi="Calibri" w:cs="Calibri"/>
                <w:b/>
                <w:bCs/>
                <w:sz w:val="22"/>
                <w:szCs w:val="22"/>
              </w:rPr>
            </w:pPr>
            <w:r w:rsidRPr="1A4F3AF0">
              <w:rPr>
                <w:rFonts w:ascii="Calibri" w:hAnsi="Calibri" w:cs="Calibri"/>
                <w:b/>
                <w:bCs/>
                <w:sz w:val="22"/>
                <w:szCs w:val="22"/>
              </w:rPr>
              <w:t xml:space="preserve">Część 4 </w:t>
            </w:r>
          </w:p>
        </w:tc>
        <w:tc>
          <w:tcPr>
            <w:tcW w:w="2535"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525D45C2" w14:textId="1605EE5D" w:rsidR="1A4F3AF0" w:rsidRDefault="1A4F3AF0" w:rsidP="1A4F3AF0">
            <w:pPr>
              <w:spacing w:line="271" w:lineRule="auto"/>
              <w:rPr>
                <w:rFonts w:ascii="Calibri" w:hAnsi="Calibri" w:cs="Calibri"/>
                <w:sz w:val="22"/>
                <w:szCs w:val="22"/>
              </w:rPr>
            </w:pPr>
            <w:r w:rsidRPr="1A4F3AF0">
              <w:rPr>
                <w:rFonts w:ascii="Calibri" w:hAnsi="Calibri" w:cs="Calibri"/>
                <w:sz w:val="22"/>
                <w:szCs w:val="22"/>
              </w:rPr>
              <w:t>Po odbiorze przez Zamawiającego Etapu III</w:t>
            </w:r>
            <w:r w:rsidR="4AB20198" w:rsidRPr="1A4F3AF0">
              <w:rPr>
                <w:rFonts w:ascii="Calibri" w:hAnsi="Calibri" w:cs="Calibri"/>
                <w:sz w:val="22"/>
                <w:szCs w:val="22"/>
              </w:rPr>
              <w:t xml:space="preserve"> Dokumentacji</w:t>
            </w:r>
            <w:r w:rsidRPr="1A4F3AF0">
              <w:rPr>
                <w:rFonts w:ascii="Calibri" w:hAnsi="Calibri" w:cs="Calibri"/>
                <w:sz w:val="22"/>
                <w:szCs w:val="22"/>
              </w:rPr>
              <w:t xml:space="preserve">, zaakceptowaniu Raportu Koordynacji BIM </w:t>
            </w:r>
            <w:r w:rsidR="5827CC8E" w:rsidRPr="1A4F3AF0">
              <w:rPr>
                <w:rFonts w:ascii="Calibri" w:hAnsi="Calibri" w:cs="Calibri"/>
                <w:sz w:val="22"/>
                <w:szCs w:val="22"/>
              </w:rPr>
              <w:t xml:space="preserve">(etap </w:t>
            </w:r>
            <w:r w:rsidRPr="1A4F3AF0">
              <w:rPr>
                <w:rFonts w:ascii="Calibri" w:hAnsi="Calibri" w:cs="Calibri"/>
                <w:sz w:val="22"/>
                <w:szCs w:val="22"/>
              </w:rPr>
              <w:t>P3</w:t>
            </w:r>
            <w:r w:rsidR="14C70C9C" w:rsidRPr="1A4F3AF0">
              <w:rPr>
                <w:rFonts w:ascii="Calibri" w:hAnsi="Calibri" w:cs="Calibri"/>
                <w:sz w:val="22"/>
                <w:szCs w:val="22"/>
              </w:rPr>
              <w:t>)</w:t>
            </w:r>
          </w:p>
        </w:tc>
        <w:tc>
          <w:tcPr>
            <w:tcW w:w="114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723AD514" w14:textId="62904FF6" w:rsidR="1A4F3AF0" w:rsidRDefault="1A4F3AF0" w:rsidP="1A4F3AF0">
            <w:pPr>
              <w:spacing w:line="271" w:lineRule="auto"/>
              <w:jc w:val="center"/>
              <w:rPr>
                <w:rFonts w:ascii="Calibri" w:hAnsi="Calibri" w:cs="Calibri"/>
              </w:rPr>
            </w:pPr>
            <w:r w:rsidRPr="1A4F3AF0">
              <w:rPr>
                <w:rFonts w:ascii="Calibri" w:hAnsi="Calibri" w:cs="Calibri"/>
                <w:sz w:val="22"/>
                <w:szCs w:val="22"/>
              </w:rPr>
              <w:t xml:space="preserve">25% </w:t>
            </w:r>
          </w:p>
        </w:tc>
        <w:tc>
          <w:tcPr>
            <w:tcW w:w="2565"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458A569B" w14:textId="388F4193" w:rsidR="1A4F3AF0" w:rsidRDefault="1A4F3AF0" w:rsidP="1A4F3AF0">
            <w:pPr>
              <w:spacing w:line="271" w:lineRule="auto"/>
              <w:rPr>
                <w:rFonts w:ascii="Calibri" w:hAnsi="Calibri" w:cs="Calibri"/>
              </w:rPr>
            </w:pPr>
            <w:r w:rsidRPr="1A4F3AF0">
              <w:rPr>
                <w:rFonts w:ascii="Calibri" w:eastAsia="SanukPro" w:hAnsi="Calibri" w:cs="Calibri"/>
                <w:sz w:val="22"/>
                <w:szCs w:val="22"/>
              </w:rPr>
              <w:t>……… zł netto</w:t>
            </w:r>
          </w:p>
        </w:tc>
        <w:tc>
          <w:tcPr>
            <w:tcW w:w="2157"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62A26F28" w14:textId="2431C665" w:rsidR="1A4F3AF0" w:rsidRDefault="1A4F3AF0" w:rsidP="1A4F3AF0">
            <w:pPr>
              <w:spacing w:line="271" w:lineRule="auto"/>
              <w:rPr>
                <w:rFonts w:ascii="Calibri" w:eastAsia="SanukPro" w:hAnsi="Calibri" w:cs="Calibri"/>
                <w:sz w:val="22"/>
                <w:szCs w:val="22"/>
              </w:rPr>
            </w:pPr>
            <w:r w:rsidRPr="1A4F3AF0">
              <w:rPr>
                <w:rFonts w:ascii="Calibri" w:eastAsia="SanukPro" w:hAnsi="Calibri" w:cs="Calibri"/>
                <w:sz w:val="22"/>
                <w:szCs w:val="22"/>
              </w:rPr>
              <w:t>……… zł brutto</w:t>
            </w:r>
          </w:p>
          <w:p w14:paraId="6FBD2917" w14:textId="10C93F1C" w:rsidR="1A4F3AF0" w:rsidRDefault="1A4F3AF0" w:rsidP="1A4F3AF0">
            <w:pPr>
              <w:spacing w:line="271" w:lineRule="auto"/>
              <w:rPr>
                <w:rFonts w:ascii="Calibri" w:eastAsia="SanukPro" w:hAnsi="Calibri" w:cs="Calibri"/>
                <w:sz w:val="22"/>
                <w:szCs w:val="22"/>
              </w:rPr>
            </w:pPr>
          </w:p>
        </w:tc>
      </w:tr>
      <w:tr w:rsidR="1A4F3AF0" w14:paraId="1A9D2EC1" w14:textId="77777777" w:rsidTr="1A4F3AF0">
        <w:trPr>
          <w:trHeight w:val="300"/>
        </w:trPr>
        <w:tc>
          <w:tcPr>
            <w:tcW w:w="81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46CCAE4D" w14:textId="4DA0BD01" w:rsidR="1A4F3AF0" w:rsidRDefault="1A4F3AF0" w:rsidP="1A4F3AF0">
            <w:pPr>
              <w:spacing w:line="271" w:lineRule="auto"/>
              <w:jc w:val="center"/>
              <w:rPr>
                <w:rFonts w:ascii="Calibri" w:hAnsi="Calibri" w:cs="Calibri"/>
                <w:b/>
                <w:bCs/>
              </w:rPr>
            </w:pPr>
            <w:r w:rsidRPr="1A4F3AF0">
              <w:rPr>
                <w:rFonts w:ascii="Calibri" w:hAnsi="Calibri" w:cs="Calibri"/>
                <w:b/>
                <w:bCs/>
                <w:sz w:val="22"/>
                <w:szCs w:val="22"/>
              </w:rPr>
              <w:t>Część 5</w:t>
            </w:r>
          </w:p>
        </w:tc>
        <w:tc>
          <w:tcPr>
            <w:tcW w:w="2535"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21B155E0" w14:textId="6A7C8AB4" w:rsidR="1A4F3AF0" w:rsidRDefault="1A4F3AF0" w:rsidP="1A4F3AF0">
            <w:pPr>
              <w:spacing w:line="271" w:lineRule="auto"/>
              <w:rPr>
                <w:rFonts w:ascii="Calibri" w:eastAsia="SanukPro" w:hAnsi="Calibri" w:cs="Calibri"/>
                <w:sz w:val="22"/>
                <w:szCs w:val="22"/>
              </w:rPr>
            </w:pPr>
            <w:r w:rsidRPr="1A4F3AF0">
              <w:rPr>
                <w:rFonts w:ascii="Calibri" w:eastAsia="SanukPro" w:hAnsi="Calibri" w:cs="Calibri"/>
                <w:sz w:val="22"/>
                <w:szCs w:val="22"/>
              </w:rPr>
              <w:t xml:space="preserve">Po przekazaniu i zaakceptowaniu Raportu Końcowego BIM </w:t>
            </w:r>
            <w:r w:rsidR="6F00CBED" w:rsidRPr="1A4F3AF0">
              <w:rPr>
                <w:rFonts w:ascii="Calibri" w:eastAsia="SanukPro" w:hAnsi="Calibri" w:cs="Calibri"/>
                <w:sz w:val="22"/>
                <w:szCs w:val="22"/>
              </w:rPr>
              <w:t xml:space="preserve">(etap </w:t>
            </w:r>
            <w:r w:rsidRPr="1A4F3AF0">
              <w:rPr>
                <w:rFonts w:ascii="Calibri" w:eastAsia="SanukPro" w:hAnsi="Calibri" w:cs="Calibri"/>
                <w:sz w:val="22"/>
                <w:szCs w:val="22"/>
              </w:rPr>
              <w:t>P6</w:t>
            </w:r>
            <w:r w:rsidR="600CFBAB" w:rsidRPr="1A4F3AF0">
              <w:rPr>
                <w:rFonts w:ascii="Calibri" w:eastAsia="SanukPro" w:hAnsi="Calibri" w:cs="Calibri"/>
                <w:sz w:val="22"/>
                <w:szCs w:val="22"/>
              </w:rPr>
              <w:t>)</w:t>
            </w:r>
          </w:p>
        </w:tc>
        <w:tc>
          <w:tcPr>
            <w:tcW w:w="114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4A251EBD" w14:textId="0E9568E0" w:rsidR="1A4F3AF0" w:rsidRDefault="1A4F3AF0" w:rsidP="1A4F3AF0">
            <w:pPr>
              <w:spacing w:line="271" w:lineRule="auto"/>
              <w:jc w:val="center"/>
              <w:rPr>
                <w:rFonts w:ascii="Calibri" w:hAnsi="Calibri" w:cs="Calibri"/>
              </w:rPr>
            </w:pPr>
            <w:r w:rsidRPr="1A4F3AF0">
              <w:rPr>
                <w:rFonts w:ascii="Calibri" w:hAnsi="Calibri" w:cs="Calibri"/>
                <w:sz w:val="22"/>
                <w:szCs w:val="22"/>
              </w:rPr>
              <w:t>10%</w:t>
            </w:r>
          </w:p>
        </w:tc>
        <w:tc>
          <w:tcPr>
            <w:tcW w:w="2565"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05479145" w14:textId="49F5E696" w:rsidR="1A4F3AF0" w:rsidRDefault="1A4F3AF0" w:rsidP="1A4F3AF0">
            <w:pPr>
              <w:spacing w:line="271" w:lineRule="auto"/>
              <w:rPr>
                <w:rFonts w:ascii="Calibri" w:hAnsi="Calibri" w:cs="Calibri"/>
              </w:rPr>
            </w:pPr>
            <w:r w:rsidRPr="1A4F3AF0">
              <w:rPr>
                <w:rFonts w:ascii="Calibri" w:eastAsia="SanukPro" w:hAnsi="Calibri" w:cs="Calibri"/>
                <w:sz w:val="22"/>
                <w:szCs w:val="22"/>
              </w:rPr>
              <w:t>……… zł netto</w:t>
            </w:r>
          </w:p>
        </w:tc>
        <w:tc>
          <w:tcPr>
            <w:tcW w:w="2157"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36ED455E" w14:textId="2431C665" w:rsidR="1A4F3AF0" w:rsidRDefault="1A4F3AF0" w:rsidP="1A4F3AF0">
            <w:pPr>
              <w:spacing w:line="271" w:lineRule="auto"/>
              <w:rPr>
                <w:rFonts w:ascii="Calibri" w:eastAsia="SanukPro" w:hAnsi="Calibri" w:cs="Calibri"/>
                <w:sz w:val="22"/>
                <w:szCs w:val="22"/>
              </w:rPr>
            </w:pPr>
            <w:r w:rsidRPr="1A4F3AF0">
              <w:rPr>
                <w:rFonts w:ascii="Calibri" w:eastAsia="SanukPro" w:hAnsi="Calibri" w:cs="Calibri"/>
                <w:sz w:val="22"/>
                <w:szCs w:val="22"/>
              </w:rPr>
              <w:t>……… zł brutto</w:t>
            </w:r>
          </w:p>
          <w:p w14:paraId="03B848A3" w14:textId="7CCFB7D5" w:rsidR="1A4F3AF0" w:rsidRDefault="1A4F3AF0" w:rsidP="1A4F3AF0">
            <w:pPr>
              <w:spacing w:line="271" w:lineRule="auto"/>
              <w:rPr>
                <w:rFonts w:ascii="Calibri" w:eastAsia="SanukPro" w:hAnsi="Calibri" w:cs="Calibri"/>
                <w:sz w:val="22"/>
                <w:szCs w:val="22"/>
              </w:rPr>
            </w:pPr>
          </w:p>
        </w:tc>
      </w:tr>
      <w:tr w:rsidR="1A4F3AF0" w14:paraId="00D9C309" w14:textId="77777777" w:rsidTr="1A4F3AF0">
        <w:trPr>
          <w:trHeight w:val="300"/>
        </w:trPr>
        <w:tc>
          <w:tcPr>
            <w:tcW w:w="81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167BBE93" w14:textId="64EAB0E4" w:rsidR="1A4F3AF0" w:rsidRDefault="1A4F3AF0" w:rsidP="1A4F3AF0">
            <w:pPr>
              <w:spacing w:line="271" w:lineRule="auto"/>
              <w:jc w:val="center"/>
              <w:rPr>
                <w:rFonts w:ascii="Calibri" w:hAnsi="Calibri" w:cs="Calibri"/>
                <w:b/>
                <w:bCs/>
              </w:rPr>
            </w:pPr>
            <w:r w:rsidRPr="1A4F3AF0">
              <w:rPr>
                <w:rFonts w:ascii="Calibri" w:hAnsi="Calibri" w:cs="Calibri"/>
                <w:b/>
                <w:bCs/>
                <w:sz w:val="22"/>
                <w:szCs w:val="22"/>
              </w:rPr>
              <w:t>Część 6</w:t>
            </w:r>
          </w:p>
        </w:tc>
        <w:tc>
          <w:tcPr>
            <w:tcW w:w="2535"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17C83784" w14:textId="453C7115" w:rsidR="1A4F3AF0" w:rsidRDefault="1A4F3AF0" w:rsidP="1A4F3AF0">
            <w:pPr>
              <w:spacing w:line="271" w:lineRule="auto"/>
              <w:rPr>
                <w:rFonts w:ascii="Calibri" w:eastAsia="SanukPro" w:hAnsi="Calibri" w:cs="Calibri"/>
                <w:sz w:val="22"/>
                <w:szCs w:val="22"/>
              </w:rPr>
            </w:pPr>
            <w:r w:rsidRPr="1A4F3AF0">
              <w:rPr>
                <w:rFonts w:ascii="Calibri" w:eastAsia="SanukPro" w:hAnsi="Calibri" w:cs="Calibri"/>
                <w:sz w:val="22"/>
                <w:szCs w:val="22"/>
              </w:rPr>
              <w:t xml:space="preserve">Po wykonaniu czynności zamknięcia Umowy, w tym realizacji </w:t>
            </w:r>
            <w:r w:rsidR="7552BFF6" w:rsidRPr="1A4F3AF0">
              <w:rPr>
                <w:rFonts w:ascii="Calibri" w:eastAsia="SanukPro" w:hAnsi="Calibri" w:cs="Calibri"/>
                <w:sz w:val="22"/>
                <w:szCs w:val="22"/>
              </w:rPr>
              <w:t xml:space="preserve">etapu </w:t>
            </w:r>
            <w:r w:rsidRPr="1A4F3AF0">
              <w:rPr>
                <w:rFonts w:ascii="Calibri" w:eastAsia="SanukPro" w:hAnsi="Calibri" w:cs="Calibri"/>
                <w:sz w:val="22"/>
                <w:szCs w:val="22"/>
              </w:rPr>
              <w:t xml:space="preserve">M4 – </w:t>
            </w:r>
            <w:r w:rsidRPr="1A4F3AF0">
              <w:rPr>
                <w:rFonts w:ascii="Calibri" w:eastAsia="SanukPro" w:hAnsi="Calibri" w:cs="Calibri"/>
                <w:sz w:val="22"/>
                <w:szCs w:val="22"/>
              </w:rPr>
              <w:lastRenderedPageBreak/>
              <w:t>Archiwizacja CDE oraz potwierdzeniu dostępności wymaganych danych BIM</w:t>
            </w:r>
          </w:p>
        </w:tc>
        <w:tc>
          <w:tcPr>
            <w:tcW w:w="1140"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0C155BEA" w14:textId="2E443BD2" w:rsidR="1A4F3AF0" w:rsidRDefault="1A4F3AF0" w:rsidP="1A4F3AF0">
            <w:pPr>
              <w:spacing w:line="271" w:lineRule="auto"/>
              <w:jc w:val="center"/>
              <w:rPr>
                <w:rFonts w:ascii="Calibri" w:hAnsi="Calibri" w:cs="Calibri"/>
              </w:rPr>
            </w:pPr>
            <w:r w:rsidRPr="1A4F3AF0">
              <w:rPr>
                <w:rFonts w:ascii="Calibri" w:hAnsi="Calibri" w:cs="Calibri"/>
                <w:sz w:val="22"/>
                <w:szCs w:val="22"/>
              </w:rPr>
              <w:lastRenderedPageBreak/>
              <w:t>10%</w:t>
            </w:r>
          </w:p>
        </w:tc>
        <w:tc>
          <w:tcPr>
            <w:tcW w:w="2565"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69CA09B9" w14:textId="161D9DAD" w:rsidR="1A4F3AF0" w:rsidRDefault="1A4F3AF0" w:rsidP="1A4F3AF0">
            <w:pPr>
              <w:spacing w:line="271" w:lineRule="auto"/>
              <w:rPr>
                <w:rFonts w:ascii="Calibri" w:hAnsi="Calibri" w:cs="Calibri"/>
              </w:rPr>
            </w:pPr>
            <w:r w:rsidRPr="1A4F3AF0">
              <w:rPr>
                <w:rFonts w:ascii="Calibri" w:eastAsia="SanukPro" w:hAnsi="Calibri" w:cs="Calibri"/>
                <w:sz w:val="22"/>
                <w:szCs w:val="22"/>
              </w:rPr>
              <w:t>……… zł netto</w:t>
            </w:r>
          </w:p>
        </w:tc>
        <w:tc>
          <w:tcPr>
            <w:tcW w:w="2157" w:type="dxa"/>
            <w:tcBorders>
              <w:top w:val="single" w:sz="1" w:space="0" w:color="AAAAAA"/>
              <w:left w:val="single" w:sz="1" w:space="0" w:color="AAAAAA"/>
              <w:bottom w:val="single" w:sz="1" w:space="0" w:color="AAAAAA"/>
              <w:right w:val="single" w:sz="1" w:space="0" w:color="AAAAAA"/>
            </w:tcBorders>
            <w:shd w:val="clear" w:color="auto" w:fill="FFFFFF" w:themeFill="background1"/>
            <w:tcMar>
              <w:top w:w="80" w:type="dxa"/>
              <w:left w:w="120" w:type="dxa"/>
              <w:bottom w:w="80" w:type="dxa"/>
              <w:right w:w="120" w:type="dxa"/>
            </w:tcMar>
          </w:tcPr>
          <w:p w14:paraId="7BA0B1D6" w14:textId="2431C665" w:rsidR="1A4F3AF0" w:rsidRDefault="1A4F3AF0" w:rsidP="1A4F3AF0">
            <w:pPr>
              <w:spacing w:line="271" w:lineRule="auto"/>
              <w:rPr>
                <w:rFonts w:ascii="Calibri" w:eastAsia="SanukPro" w:hAnsi="Calibri" w:cs="Calibri"/>
                <w:sz w:val="22"/>
                <w:szCs w:val="22"/>
              </w:rPr>
            </w:pPr>
            <w:r w:rsidRPr="1A4F3AF0">
              <w:rPr>
                <w:rFonts w:ascii="Calibri" w:eastAsia="SanukPro" w:hAnsi="Calibri" w:cs="Calibri"/>
                <w:sz w:val="22"/>
                <w:szCs w:val="22"/>
              </w:rPr>
              <w:t>……… zł brutto</w:t>
            </w:r>
          </w:p>
          <w:p w14:paraId="2A6997CA" w14:textId="7BC2F789" w:rsidR="1A4F3AF0" w:rsidRDefault="1A4F3AF0" w:rsidP="1A4F3AF0">
            <w:pPr>
              <w:spacing w:line="271" w:lineRule="auto"/>
              <w:rPr>
                <w:rFonts w:ascii="Calibri" w:eastAsia="SanukPro" w:hAnsi="Calibri" w:cs="Calibri"/>
                <w:sz w:val="22"/>
                <w:szCs w:val="22"/>
              </w:rPr>
            </w:pPr>
          </w:p>
        </w:tc>
      </w:tr>
    </w:tbl>
    <w:p w14:paraId="2038F80A" w14:textId="77777777" w:rsidR="1A4F3AF0" w:rsidRDefault="1A4F3AF0" w:rsidP="1A4F3AF0">
      <w:pPr>
        <w:spacing w:line="271" w:lineRule="auto"/>
        <w:rPr>
          <w:rFonts w:ascii="Calibri" w:hAnsi="Calibri" w:cs="Calibri"/>
          <w:sz w:val="22"/>
          <w:szCs w:val="22"/>
        </w:rPr>
      </w:pPr>
    </w:p>
    <w:p w14:paraId="7288D6CD" w14:textId="23DA8ED5" w:rsidR="1A4F3AF0" w:rsidRDefault="1A4F3AF0" w:rsidP="1A4F3AF0">
      <w:pPr>
        <w:spacing w:line="271" w:lineRule="auto"/>
        <w:rPr>
          <w:rFonts w:ascii="Calibri" w:hAnsi="Calibri" w:cs="Calibri"/>
          <w:b/>
          <w:bCs/>
          <w:sz w:val="22"/>
          <w:szCs w:val="22"/>
        </w:rPr>
      </w:pPr>
    </w:p>
    <w:sectPr w:rsidR="1A4F3AF0" w:rsidSect="00EC6728">
      <w:headerReference w:type="default" r:id="rId11"/>
      <w:footerReference w:type="default" r:id="rId12"/>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1C524" w14:textId="77777777" w:rsidR="003B2A2B" w:rsidRDefault="003B2A2B">
      <w:r>
        <w:separator/>
      </w:r>
    </w:p>
  </w:endnote>
  <w:endnote w:type="continuationSeparator" w:id="0">
    <w:p w14:paraId="458F9945" w14:textId="77777777" w:rsidR="003B2A2B" w:rsidRDefault="003B2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anukPro">
    <w:panose1 w:val="020B0504030101020102"/>
    <w:charset w:val="EE"/>
    <w:family w:val="swiss"/>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5"/>
      <w:gridCol w:w="2885"/>
      <w:gridCol w:w="2885"/>
    </w:tblGrid>
    <w:tr w:rsidR="04AF335B" w14:paraId="74440351" w14:textId="77777777" w:rsidTr="04AF335B">
      <w:trPr>
        <w:trHeight w:val="300"/>
      </w:trPr>
      <w:tc>
        <w:tcPr>
          <w:tcW w:w="2885" w:type="dxa"/>
        </w:tcPr>
        <w:p w14:paraId="5861C4A4" w14:textId="0B35DC20" w:rsidR="04AF335B" w:rsidRDefault="04AF335B" w:rsidP="04AF335B">
          <w:pPr>
            <w:pStyle w:val="Nagwek"/>
            <w:ind w:left="-115"/>
          </w:pPr>
        </w:p>
      </w:tc>
      <w:tc>
        <w:tcPr>
          <w:tcW w:w="2885" w:type="dxa"/>
        </w:tcPr>
        <w:p w14:paraId="6B2B35E1" w14:textId="57192749" w:rsidR="04AF335B" w:rsidRDefault="04AF335B" w:rsidP="04AF335B">
          <w:pPr>
            <w:pStyle w:val="Nagwek"/>
            <w:jc w:val="center"/>
          </w:pPr>
        </w:p>
      </w:tc>
      <w:tc>
        <w:tcPr>
          <w:tcW w:w="2885" w:type="dxa"/>
        </w:tcPr>
        <w:p w14:paraId="26F0952E" w14:textId="43DACCFD" w:rsidR="04AF335B" w:rsidRDefault="04AF335B" w:rsidP="04AF335B">
          <w:pPr>
            <w:pStyle w:val="Nagwek"/>
            <w:ind w:right="-115"/>
            <w:jc w:val="right"/>
          </w:pPr>
        </w:p>
      </w:tc>
    </w:tr>
  </w:tbl>
  <w:p w14:paraId="3F015235" w14:textId="0C93E03F" w:rsidR="04AF335B" w:rsidRDefault="04AF335B" w:rsidP="04AF335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74519" w14:textId="77777777" w:rsidR="003B2A2B" w:rsidRDefault="003B2A2B">
      <w:r>
        <w:separator/>
      </w:r>
    </w:p>
  </w:footnote>
  <w:footnote w:type="continuationSeparator" w:id="0">
    <w:p w14:paraId="49667EE3" w14:textId="77777777" w:rsidR="003B2A2B" w:rsidRDefault="003B2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3342" w14:textId="1B8C680B" w:rsidR="001313C0" w:rsidRDefault="001313C0" w:rsidP="001313C0">
    <w:pPr>
      <w:pStyle w:val="Nagwek"/>
    </w:pPr>
    <w:r>
      <w:rPr>
        <w:noProof/>
      </w:rPr>
      <w:drawing>
        <wp:inline distT="0" distB="0" distL="0" distR="0" wp14:anchorId="74802777" wp14:editId="7376E648">
          <wp:extent cx="1589742" cy="351578"/>
          <wp:effectExtent l="0" t="0" r="0" b="0"/>
          <wp:docPr id="938990592" name="Grafika 938990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751641" name="Grafika 878751641"/>
                  <pic:cNvPicPr/>
                </pic:nvPicPr>
                <pic:blipFill rotWithShape="1">
                  <a:blip r:embed="rId1">
                    <a:extLst>
                      <a:ext uri="{96DAC541-7B7A-43D3-8B79-37D633B846F1}">
                        <asvg:svgBlip xmlns:asvg="http://schemas.microsoft.com/office/drawing/2016/SVG/main" r:embed="rId2"/>
                      </a:ext>
                    </a:extLst>
                  </a:blip>
                  <a:srcRect l="15" r="15"/>
                  <a:stretch/>
                </pic:blipFill>
                <pic:spPr>
                  <a:xfrm>
                    <a:off x="0" y="0"/>
                    <a:ext cx="1589742" cy="351578"/>
                  </a:xfrm>
                  <a:prstGeom prst="rect">
                    <a:avLst/>
                  </a:prstGeom>
                </pic:spPr>
              </pic:pic>
            </a:graphicData>
          </a:graphic>
        </wp:inline>
      </w:drawing>
    </w:r>
  </w:p>
  <w:p w14:paraId="7EA9C0FF" w14:textId="77777777" w:rsidR="001313C0" w:rsidRDefault="001313C0" w:rsidP="001313C0">
    <w:pPr>
      <w:pStyle w:val="Nagwek"/>
    </w:pPr>
  </w:p>
  <w:p w14:paraId="13A5735A" w14:textId="77777777" w:rsidR="001313C0" w:rsidRPr="001313C0" w:rsidRDefault="001313C0" w:rsidP="001313C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C454"/>
    <w:multiLevelType w:val="hybridMultilevel"/>
    <w:tmpl w:val="5F84D222"/>
    <w:lvl w:ilvl="0" w:tplc="F5EAB20C">
      <w:start w:val="1"/>
      <w:numFmt w:val="decimal"/>
      <w:lvlText w:val="%1."/>
      <w:lvlJc w:val="left"/>
      <w:pPr>
        <w:ind w:left="1800" w:hanging="360"/>
      </w:pPr>
    </w:lvl>
    <w:lvl w:ilvl="1" w:tplc="FAEA80CE">
      <w:start w:val="1"/>
      <w:numFmt w:val="lowerLetter"/>
      <w:lvlText w:val="%2."/>
      <w:lvlJc w:val="left"/>
      <w:pPr>
        <w:ind w:left="2520" w:hanging="360"/>
      </w:pPr>
    </w:lvl>
    <w:lvl w:ilvl="2" w:tplc="FB5C9224">
      <w:start w:val="1"/>
      <w:numFmt w:val="lowerRoman"/>
      <w:lvlText w:val="%3."/>
      <w:lvlJc w:val="right"/>
      <w:pPr>
        <w:ind w:left="3240" w:hanging="180"/>
      </w:pPr>
    </w:lvl>
    <w:lvl w:ilvl="3" w:tplc="D12874B4">
      <w:start w:val="1"/>
      <w:numFmt w:val="decimal"/>
      <w:lvlText w:val="%4."/>
      <w:lvlJc w:val="left"/>
      <w:pPr>
        <w:ind w:left="3960" w:hanging="360"/>
      </w:pPr>
    </w:lvl>
    <w:lvl w:ilvl="4" w:tplc="82C8C230">
      <w:start w:val="1"/>
      <w:numFmt w:val="lowerLetter"/>
      <w:lvlText w:val="%5."/>
      <w:lvlJc w:val="left"/>
      <w:pPr>
        <w:ind w:left="4680" w:hanging="360"/>
      </w:pPr>
    </w:lvl>
    <w:lvl w:ilvl="5" w:tplc="4D0C2990">
      <w:start w:val="1"/>
      <w:numFmt w:val="lowerRoman"/>
      <w:lvlText w:val="%6."/>
      <w:lvlJc w:val="right"/>
      <w:pPr>
        <w:ind w:left="5400" w:hanging="180"/>
      </w:pPr>
    </w:lvl>
    <w:lvl w:ilvl="6" w:tplc="07F6A9CA">
      <w:start w:val="1"/>
      <w:numFmt w:val="decimal"/>
      <w:lvlText w:val="%7."/>
      <w:lvlJc w:val="left"/>
      <w:pPr>
        <w:ind w:left="6120" w:hanging="360"/>
      </w:pPr>
    </w:lvl>
    <w:lvl w:ilvl="7" w:tplc="14708424">
      <w:start w:val="1"/>
      <w:numFmt w:val="lowerLetter"/>
      <w:lvlText w:val="%8."/>
      <w:lvlJc w:val="left"/>
      <w:pPr>
        <w:ind w:left="6840" w:hanging="360"/>
      </w:pPr>
    </w:lvl>
    <w:lvl w:ilvl="8" w:tplc="CA8AB598">
      <w:start w:val="1"/>
      <w:numFmt w:val="lowerRoman"/>
      <w:lvlText w:val="%9."/>
      <w:lvlJc w:val="right"/>
      <w:pPr>
        <w:ind w:left="7560" w:hanging="180"/>
      </w:pPr>
    </w:lvl>
  </w:abstractNum>
  <w:abstractNum w:abstractNumId="1" w15:restartNumberingAfterBreak="0">
    <w:nsid w:val="00A26FE8"/>
    <w:multiLevelType w:val="hybridMultilevel"/>
    <w:tmpl w:val="C77A120E"/>
    <w:lvl w:ilvl="0" w:tplc="0415001B">
      <w:start w:val="1"/>
      <w:numFmt w:val="lowerRoman"/>
      <w:lvlText w:val="%1."/>
      <w:lvlJc w:val="right"/>
      <w:pPr>
        <w:ind w:left="810" w:hanging="360"/>
      </w:pPr>
    </w:lvl>
    <w:lvl w:ilvl="1" w:tplc="04150019">
      <w:start w:val="1"/>
      <w:numFmt w:val="lowerLetter"/>
      <w:lvlText w:val="%2."/>
      <w:lvlJc w:val="left"/>
      <w:pPr>
        <w:ind w:left="1530" w:hanging="360"/>
      </w:pPr>
    </w:lvl>
    <w:lvl w:ilvl="2" w:tplc="0415001B" w:tentative="1">
      <w:start w:val="1"/>
      <w:numFmt w:val="lowerRoman"/>
      <w:lvlText w:val="%3."/>
      <w:lvlJc w:val="right"/>
      <w:pPr>
        <w:ind w:left="2250" w:hanging="180"/>
      </w:pPr>
    </w:lvl>
    <w:lvl w:ilvl="3" w:tplc="0415000F" w:tentative="1">
      <w:start w:val="1"/>
      <w:numFmt w:val="decimal"/>
      <w:lvlText w:val="%4."/>
      <w:lvlJc w:val="left"/>
      <w:pPr>
        <w:ind w:left="2970" w:hanging="360"/>
      </w:pPr>
    </w:lvl>
    <w:lvl w:ilvl="4" w:tplc="04150019" w:tentative="1">
      <w:start w:val="1"/>
      <w:numFmt w:val="lowerLetter"/>
      <w:lvlText w:val="%5."/>
      <w:lvlJc w:val="left"/>
      <w:pPr>
        <w:ind w:left="3690" w:hanging="360"/>
      </w:pPr>
    </w:lvl>
    <w:lvl w:ilvl="5" w:tplc="0415001B" w:tentative="1">
      <w:start w:val="1"/>
      <w:numFmt w:val="lowerRoman"/>
      <w:lvlText w:val="%6."/>
      <w:lvlJc w:val="right"/>
      <w:pPr>
        <w:ind w:left="4410" w:hanging="180"/>
      </w:pPr>
    </w:lvl>
    <w:lvl w:ilvl="6" w:tplc="0415000F" w:tentative="1">
      <w:start w:val="1"/>
      <w:numFmt w:val="decimal"/>
      <w:lvlText w:val="%7."/>
      <w:lvlJc w:val="left"/>
      <w:pPr>
        <w:ind w:left="5130" w:hanging="360"/>
      </w:pPr>
    </w:lvl>
    <w:lvl w:ilvl="7" w:tplc="04150019" w:tentative="1">
      <w:start w:val="1"/>
      <w:numFmt w:val="lowerLetter"/>
      <w:lvlText w:val="%8."/>
      <w:lvlJc w:val="left"/>
      <w:pPr>
        <w:ind w:left="5850" w:hanging="360"/>
      </w:pPr>
    </w:lvl>
    <w:lvl w:ilvl="8" w:tplc="0415001B" w:tentative="1">
      <w:start w:val="1"/>
      <w:numFmt w:val="lowerRoman"/>
      <w:lvlText w:val="%9."/>
      <w:lvlJc w:val="right"/>
      <w:pPr>
        <w:ind w:left="6570" w:hanging="180"/>
      </w:pPr>
    </w:lvl>
  </w:abstractNum>
  <w:abstractNum w:abstractNumId="2" w15:restartNumberingAfterBreak="0">
    <w:nsid w:val="057E6FCB"/>
    <w:multiLevelType w:val="hybridMultilevel"/>
    <w:tmpl w:val="1DA0D00E"/>
    <w:lvl w:ilvl="0" w:tplc="FFFFFFFF">
      <w:start w:val="1"/>
      <w:numFmt w:val="decimal"/>
      <w:lvlText w:val="%1."/>
      <w:lvlJc w:val="left"/>
      <w:pPr>
        <w:ind w:left="720" w:hanging="360"/>
      </w:pPr>
    </w:lvl>
    <w:lvl w:ilvl="1" w:tplc="FFFFFFFF">
      <w:start w:val="1"/>
      <w:numFmt w:val="lowerLetter"/>
      <w:lvlText w:val="%2)"/>
      <w:lvlJc w:val="left"/>
      <w:pPr>
        <w:ind w:left="6" w:hanging="360"/>
      </w:pPr>
    </w:lvl>
    <w:lvl w:ilvl="2" w:tplc="0415001B">
      <w:start w:val="1"/>
      <w:numFmt w:val="lowerRoman"/>
      <w:lvlText w:val="%3."/>
      <w:lvlJc w:val="righ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7A61DDF"/>
    <w:multiLevelType w:val="hybridMultilevel"/>
    <w:tmpl w:val="596856E2"/>
    <w:lvl w:ilvl="0" w:tplc="50729DC2">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BBAE760"/>
    <w:multiLevelType w:val="hybridMultilevel"/>
    <w:tmpl w:val="CC764098"/>
    <w:lvl w:ilvl="0" w:tplc="699617A8">
      <w:start w:val="1"/>
      <w:numFmt w:val="decimal"/>
      <w:lvlText w:val="%1."/>
      <w:lvlJc w:val="left"/>
      <w:pPr>
        <w:ind w:left="360" w:hanging="360"/>
      </w:pPr>
      <w:rPr>
        <w:rFonts w:ascii="Calibri" w:hAnsi="Calibri" w:hint="default"/>
      </w:rPr>
    </w:lvl>
    <w:lvl w:ilvl="1" w:tplc="0BCA954C">
      <w:start w:val="1"/>
      <w:numFmt w:val="lowerLetter"/>
      <w:lvlText w:val="%2."/>
      <w:lvlJc w:val="left"/>
      <w:pPr>
        <w:ind w:left="1440" w:hanging="360"/>
      </w:pPr>
    </w:lvl>
    <w:lvl w:ilvl="2" w:tplc="F392A862">
      <w:start w:val="1"/>
      <w:numFmt w:val="lowerRoman"/>
      <w:lvlText w:val="%3."/>
      <w:lvlJc w:val="right"/>
      <w:pPr>
        <w:ind w:left="2160" w:hanging="180"/>
      </w:pPr>
    </w:lvl>
    <w:lvl w:ilvl="3" w:tplc="3C3E834E">
      <w:start w:val="1"/>
      <w:numFmt w:val="decimal"/>
      <w:lvlText w:val="%4."/>
      <w:lvlJc w:val="left"/>
      <w:pPr>
        <w:ind w:left="2880" w:hanging="360"/>
      </w:pPr>
    </w:lvl>
    <w:lvl w:ilvl="4" w:tplc="ECD069B2">
      <w:start w:val="1"/>
      <w:numFmt w:val="lowerLetter"/>
      <w:lvlText w:val="%5."/>
      <w:lvlJc w:val="left"/>
      <w:pPr>
        <w:ind w:left="3600" w:hanging="360"/>
      </w:pPr>
    </w:lvl>
    <w:lvl w:ilvl="5" w:tplc="70584F84">
      <w:start w:val="1"/>
      <w:numFmt w:val="lowerRoman"/>
      <w:lvlText w:val="%6."/>
      <w:lvlJc w:val="right"/>
      <w:pPr>
        <w:ind w:left="4320" w:hanging="180"/>
      </w:pPr>
    </w:lvl>
    <w:lvl w:ilvl="6" w:tplc="09102EBE">
      <w:start w:val="1"/>
      <w:numFmt w:val="decimal"/>
      <w:lvlText w:val="%7."/>
      <w:lvlJc w:val="left"/>
      <w:pPr>
        <w:ind w:left="5040" w:hanging="360"/>
      </w:pPr>
    </w:lvl>
    <w:lvl w:ilvl="7" w:tplc="7A34AB14">
      <w:start w:val="1"/>
      <w:numFmt w:val="lowerLetter"/>
      <w:lvlText w:val="%8."/>
      <w:lvlJc w:val="left"/>
      <w:pPr>
        <w:ind w:left="5760" w:hanging="360"/>
      </w:pPr>
    </w:lvl>
    <w:lvl w:ilvl="8" w:tplc="BF723360">
      <w:start w:val="1"/>
      <w:numFmt w:val="lowerRoman"/>
      <w:lvlText w:val="%9."/>
      <w:lvlJc w:val="right"/>
      <w:pPr>
        <w:ind w:left="6480" w:hanging="180"/>
      </w:pPr>
    </w:lvl>
  </w:abstractNum>
  <w:abstractNum w:abstractNumId="5" w15:restartNumberingAfterBreak="0">
    <w:nsid w:val="0D7B4EF5"/>
    <w:multiLevelType w:val="hybridMultilevel"/>
    <w:tmpl w:val="BE80DCEA"/>
    <w:lvl w:ilvl="0" w:tplc="4B0C9E48">
      <w:start w:val="3"/>
      <w:numFmt w:val="lowerLetter"/>
      <w:lvlText w:val="%1)"/>
      <w:lvlJc w:val="left"/>
      <w:pPr>
        <w:ind w:left="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328535"/>
    <w:multiLevelType w:val="hybridMultilevel"/>
    <w:tmpl w:val="4F6A2FFE"/>
    <w:lvl w:ilvl="0" w:tplc="6F5453CC">
      <w:start w:val="1"/>
      <w:numFmt w:val="decimal"/>
      <w:lvlText w:val="%1."/>
      <w:lvlJc w:val="left"/>
      <w:pPr>
        <w:ind w:left="720" w:hanging="360"/>
      </w:pPr>
      <w:rPr>
        <w:rFonts w:ascii="Calibri" w:hAnsi="Calibri" w:hint="default"/>
      </w:rPr>
    </w:lvl>
    <w:lvl w:ilvl="1" w:tplc="0D4C83AC">
      <w:start w:val="1"/>
      <w:numFmt w:val="lowerLetter"/>
      <w:lvlText w:val="%2."/>
      <w:lvlJc w:val="left"/>
      <w:pPr>
        <w:ind w:left="1440" w:hanging="360"/>
      </w:pPr>
    </w:lvl>
    <w:lvl w:ilvl="2" w:tplc="0316CC40">
      <w:start w:val="1"/>
      <w:numFmt w:val="lowerRoman"/>
      <w:lvlText w:val="%3."/>
      <w:lvlJc w:val="right"/>
      <w:pPr>
        <w:ind w:left="2160" w:hanging="180"/>
      </w:pPr>
    </w:lvl>
    <w:lvl w:ilvl="3" w:tplc="60C86D6A">
      <w:start w:val="1"/>
      <w:numFmt w:val="decimal"/>
      <w:lvlText w:val="%4."/>
      <w:lvlJc w:val="left"/>
      <w:pPr>
        <w:ind w:left="2880" w:hanging="360"/>
      </w:pPr>
    </w:lvl>
    <w:lvl w:ilvl="4" w:tplc="D708EC78">
      <w:start w:val="1"/>
      <w:numFmt w:val="lowerLetter"/>
      <w:lvlText w:val="%5."/>
      <w:lvlJc w:val="left"/>
      <w:pPr>
        <w:ind w:left="3600" w:hanging="360"/>
      </w:pPr>
    </w:lvl>
    <w:lvl w:ilvl="5" w:tplc="43A46570">
      <w:start w:val="1"/>
      <w:numFmt w:val="lowerRoman"/>
      <w:lvlText w:val="%6."/>
      <w:lvlJc w:val="right"/>
      <w:pPr>
        <w:ind w:left="4320" w:hanging="180"/>
      </w:pPr>
    </w:lvl>
    <w:lvl w:ilvl="6" w:tplc="1A929A78">
      <w:start w:val="1"/>
      <w:numFmt w:val="decimal"/>
      <w:lvlText w:val="%7."/>
      <w:lvlJc w:val="left"/>
      <w:pPr>
        <w:ind w:left="5040" w:hanging="360"/>
      </w:pPr>
    </w:lvl>
    <w:lvl w:ilvl="7" w:tplc="9278911A">
      <w:start w:val="1"/>
      <w:numFmt w:val="lowerLetter"/>
      <w:lvlText w:val="%8."/>
      <w:lvlJc w:val="left"/>
      <w:pPr>
        <w:ind w:left="5760" w:hanging="360"/>
      </w:pPr>
    </w:lvl>
    <w:lvl w:ilvl="8" w:tplc="FCA04AF4">
      <w:start w:val="1"/>
      <w:numFmt w:val="lowerRoman"/>
      <w:lvlText w:val="%9."/>
      <w:lvlJc w:val="right"/>
      <w:pPr>
        <w:ind w:left="6480" w:hanging="180"/>
      </w:pPr>
    </w:lvl>
  </w:abstractNum>
  <w:abstractNum w:abstractNumId="7" w15:restartNumberingAfterBreak="0">
    <w:nsid w:val="1023CF44"/>
    <w:multiLevelType w:val="hybridMultilevel"/>
    <w:tmpl w:val="F98059AA"/>
    <w:lvl w:ilvl="0" w:tplc="554A6A7A">
      <w:start w:val="1"/>
      <w:numFmt w:val="decimal"/>
      <w:lvlText w:val="%1."/>
      <w:lvlJc w:val="left"/>
      <w:pPr>
        <w:ind w:left="360" w:hanging="360"/>
      </w:pPr>
    </w:lvl>
    <w:lvl w:ilvl="1" w:tplc="5720E232">
      <w:start w:val="1"/>
      <w:numFmt w:val="lowerLetter"/>
      <w:lvlText w:val="%2."/>
      <w:lvlJc w:val="left"/>
      <w:pPr>
        <w:ind w:left="1080" w:hanging="360"/>
      </w:pPr>
    </w:lvl>
    <w:lvl w:ilvl="2" w:tplc="50FE7C7A">
      <w:start w:val="1"/>
      <w:numFmt w:val="lowerRoman"/>
      <w:lvlText w:val="%3."/>
      <w:lvlJc w:val="right"/>
      <w:pPr>
        <w:ind w:left="1800" w:hanging="180"/>
      </w:pPr>
    </w:lvl>
    <w:lvl w:ilvl="3" w:tplc="E4AAC92C">
      <w:start w:val="1"/>
      <w:numFmt w:val="decimal"/>
      <w:lvlText w:val="%4."/>
      <w:lvlJc w:val="left"/>
      <w:pPr>
        <w:ind w:left="2520" w:hanging="360"/>
      </w:pPr>
    </w:lvl>
    <w:lvl w:ilvl="4" w:tplc="56042B46">
      <w:start w:val="1"/>
      <w:numFmt w:val="lowerLetter"/>
      <w:lvlText w:val="%5."/>
      <w:lvlJc w:val="left"/>
      <w:pPr>
        <w:ind w:left="3240" w:hanging="360"/>
      </w:pPr>
    </w:lvl>
    <w:lvl w:ilvl="5" w:tplc="64D8532E">
      <w:start w:val="1"/>
      <w:numFmt w:val="lowerRoman"/>
      <w:lvlText w:val="%6."/>
      <w:lvlJc w:val="right"/>
      <w:pPr>
        <w:ind w:left="3960" w:hanging="180"/>
      </w:pPr>
    </w:lvl>
    <w:lvl w:ilvl="6" w:tplc="66C27AFC">
      <w:start w:val="1"/>
      <w:numFmt w:val="decimal"/>
      <w:lvlText w:val="%7."/>
      <w:lvlJc w:val="left"/>
      <w:pPr>
        <w:ind w:left="4680" w:hanging="360"/>
      </w:pPr>
    </w:lvl>
    <w:lvl w:ilvl="7" w:tplc="B04AB6A0">
      <w:start w:val="1"/>
      <w:numFmt w:val="lowerLetter"/>
      <w:lvlText w:val="%8."/>
      <w:lvlJc w:val="left"/>
      <w:pPr>
        <w:ind w:left="5400" w:hanging="360"/>
      </w:pPr>
    </w:lvl>
    <w:lvl w:ilvl="8" w:tplc="A2FADA18">
      <w:start w:val="1"/>
      <w:numFmt w:val="lowerRoman"/>
      <w:lvlText w:val="%9."/>
      <w:lvlJc w:val="right"/>
      <w:pPr>
        <w:ind w:left="6120" w:hanging="180"/>
      </w:pPr>
    </w:lvl>
  </w:abstractNum>
  <w:abstractNum w:abstractNumId="8" w15:restartNumberingAfterBreak="0">
    <w:nsid w:val="10B2421C"/>
    <w:multiLevelType w:val="hybridMultilevel"/>
    <w:tmpl w:val="0ADE68A8"/>
    <w:lvl w:ilvl="0" w:tplc="FFFFFFFF">
      <w:start w:val="1"/>
      <w:numFmt w:val="decimal"/>
      <w:lvlText w:val="%1."/>
      <w:lvlJc w:val="left"/>
      <w:pPr>
        <w:ind w:left="1440" w:hanging="360"/>
      </w:pPr>
    </w:lvl>
    <w:lvl w:ilvl="1" w:tplc="55B8F75E">
      <w:start w:val="1"/>
      <w:numFmt w:val="low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11035DB"/>
    <w:multiLevelType w:val="hybridMultilevel"/>
    <w:tmpl w:val="668EF65C"/>
    <w:lvl w:ilvl="0" w:tplc="FFFFFFFF">
      <w:start w:val="1"/>
      <w:numFmt w:val="decimal"/>
      <w:lvlText w:val="%1."/>
      <w:lvlJc w:val="left"/>
      <w:pPr>
        <w:ind w:left="360" w:hanging="360"/>
      </w:pPr>
      <w:rPr>
        <w:b w:val="0"/>
        <w:bCs/>
        <w:sz w:val="22"/>
        <w:szCs w:val="22"/>
      </w:rPr>
    </w:lvl>
    <w:lvl w:ilvl="1" w:tplc="FFFFFFFF">
      <w:start w:val="1"/>
      <w:numFmt w:val="decimal"/>
      <w:lvlText w:val="5)"/>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A8D2A3"/>
    <w:multiLevelType w:val="hybridMultilevel"/>
    <w:tmpl w:val="0CBC00F2"/>
    <w:lvl w:ilvl="0" w:tplc="836A05C8">
      <w:start w:val="1"/>
      <w:numFmt w:val="bullet"/>
      <w:lvlText w:val="-"/>
      <w:lvlJc w:val="left"/>
      <w:pPr>
        <w:ind w:left="720" w:hanging="360"/>
      </w:pPr>
      <w:rPr>
        <w:rFonts w:ascii="Calibri" w:hAnsi="Calibri" w:hint="default"/>
      </w:rPr>
    </w:lvl>
    <w:lvl w:ilvl="1" w:tplc="33B27DC8">
      <w:start w:val="1"/>
      <w:numFmt w:val="bullet"/>
      <w:lvlText w:val="o"/>
      <w:lvlJc w:val="left"/>
      <w:pPr>
        <w:ind w:left="1440" w:hanging="360"/>
      </w:pPr>
      <w:rPr>
        <w:rFonts w:ascii="Courier New" w:hAnsi="Courier New" w:hint="default"/>
      </w:rPr>
    </w:lvl>
    <w:lvl w:ilvl="2" w:tplc="D0F6F350">
      <w:start w:val="1"/>
      <w:numFmt w:val="bullet"/>
      <w:lvlText w:val=""/>
      <w:lvlJc w:val="left"/>
      <w:pPr>
        <w:ind w:left="2160" w:hanging="360"/>
      </w:pPr>
      <w:rPr>
        <w:rFonts w:ascii="Wingdings" w:hAnsi="Wingdings" w:hint="default"/>
      </w:rPr>
    </w:lvl>
    <w:lvl w:ilvl="3" w:tplc="E9B41BF4">
      <w:start w:val="1"/>
      <w:numFmt w:val="bullet"/>
      <w:lvlText w:val=""/>
      <w:lvlJc w:val="left"/>
      <w:pPr>
        <w:ind w:left="2880" w:hanging="360"/>
      </w:pPr>
      <w:rPr>
        <w:rFonts w:ascii="Symbol" w:hAnsi="Symbol" w:hint="default"/>
      </w:rPr>
    </w:lvl>
    <w:lvl w:ilvl="4" w:tplc="E9CCBD3A">
      <w:start w:val="1"/>
      <w:numFmt w:val="bullet"/>
      <w:lvlText w:val="o"/>
      <w:lvlJc w:val="left"/>
      <w:pPr>
        <w:ind w:left="3600" w:hanging="360"/>
      </w:pPr>
      <w:rPr>
        <w:rFonts w:ascii="Courier New" w:hAnsi="Courier New" w:hint="default"/>
      </w:rPr>
    </w:lvl>
    <w:lvl w:ilvl="5" w:tplc="F6223698">
      <w:start w:val="1"/>
      <w:numFmt w:val="bullet"/>
      <w:lvlText w:val=""/>
      <w:lvlJc w:val="left"/>
      <w:pPr>
        <w:ind w:left="4320" w:hanging="360"/>
      </w:pPr>
      <w:rPr>
        <w:rFonts w:ascii="Wingdings" w:hAnsi="Wingdings" w:hint="default"/>
      </w:rPr>
    </w:lvl>
    <w:lvl w:ilvl="6" w:tplc="C4C67670">
      <w:start w:val="1"/>
      <w:numFmt w:val="bullet"/>
      <w:lvlText w:val=""/>
      <w:lvlJc w:val="left"/>
      <w:pPr>
        <w:ind w:left="5040" w:hanging="360"/>
      </w:pPr>
      <w:rPr>
        <w:rFonts w:ascii="Symbol" w:hAnsi="Symbol" w:hint="default"/>
      </w:rPr>
    </w:lvl>
    <w:lvl w:ilvl="7" w:tplc="1B282E08">
      <w:start w:val="1"/>
      <w:numFmt w:val="bullet"/>
      <w:lvlText w:val="o"/>
      <w:lvlJc w:val="left"/>
      <w:pPr>
        <w:ind w:left="5760" w:hanging="360"/>
      </w:pPr>
      <w:rPr>
        <w:rFonts w:ascii="Courier New" w:hAnsi="Courier New" w:hint="default"/>
      </w:rPr>
    </w:lvl>
    <w:lvl w:ilvl="8" w:tplc="3522DD32">
      <w:start w:val="1"/>
      <w:numFmt w:val="bullet"/>
      <w:lvlText w:val=""/>
      <w:lvlJc w:val="left"/>
      <w:pPr>
        <w:ind w:left="6480" w:hanging="360"/>
      </w:pPr>
      <w:rPr>
        <w:rFonts w:ascii="Wingdings" w:hAnsi="Wingdings" w:hint="default"/>
      </w:rPr>
    </w:lvl>
  </w:abstractNum>
  <w:abstractNum w:abstractNumId="11" w15:restartNumberingAfterBreak="0">
    <w:nsid w:val="170F603B"/>
    <w:multiLevelType w:val="hybridMultilevel"/>
    <w:tmpl w:val="038A3A58"/>
    <w:lvl w:ilvl="0" w:tplc="FFFFFFFF">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4F5E0E"/>
    <w:multiLevelType w:val="hybridMultilevel"/>
    <w:tmpl w:val="1DCC7DB0"/>
    <w:lvl w:ilvl="0" w:tplc="04150017">
      <w:start w:val="1"/>
      <w:numFmt w:val="lowerLetter"/>
      <w:lvlText w:val="%1)"/>
      <w:lvlJc w:val="left"/>
      <w:pPr>
        <w:ind w:left="6" w:hanging="360"/>
      </w:pPr>
    </w:lvl>
    <w:lvl w:ilvl="1" w:tplc="04150019">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13" w15:restartNumberingAfterBreak="0">
    <w:nsid w:val="19AA544A"/>
    <w:multiLevelType w:val="hybridMultilevel"/>
    <w:tmpl w:val="7DBC3072"/>
    <w:lvl w:ilvl="0" w:tplc="FFFFFFFF">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C2564C6"/>
    <w:multiLevelType w:val="hybridMultilevel"/>
    <w:tmpl w:val="AE14A51A"/>
    <w:lvl w:ilvl="0" w:tplc="04150017">
      <w:start w:val="1"/>
      <w:numFmt w:val="lowerLetter"/>
      <w:lvlText w:val="%1)"/>
      <w:lvlJc w:val="left"/>
      <w:pPr>
        <w:ind w:left="810" w:hanging="360"/>
      </w:pPr>
    </w:lvl>
    <w:lvl w:ilvl="1" w:tplc="04150019" w:tentative="1">
      <w:start w:val="1"/>
      <w:numFmt w:val="lowerLetter"/>
      <w:lvlText w:val="%2."/>
      <w:lvlJc w:val="left"/>
      <w:pPr>
        <w:ind w:left="1530" w:hanging="360"/>
      </w:pPr>
    </w:lvl>
    <w:lvl w:ilvl="2" w:tplc="0415001B" w:tentative="1">
      <w:start w:val="1"/>
      <w:numFmt w:val="lowerRoman"/>
      <w:lvlText w:val="%3."/>
      <w:lvlJc w:val="right"/>
      <w:pPr>
        <w:ind w:left="2250" w:hanging="180"/>
      </w:pPr>
    </w:lvl>
    <w:lvl w:ilvl="3" w:tplc="0415000F" w:tentative="1">
      <w:start w:val="1"/>
      <w:numFmt w:val="decimal"/>
      <w:lvlText w:val="%4."/>
      <w:lvlJc w:val="left"/>
      <w:pPr>
        <w:ind w:left="2970" w:hanging="360"/>
      </w:pPr>
    </w:lvl>
    <w:lvl w:ilvl="4" w:tplc="04150019" w:tentative="1">
      <w:start w:val="1"/>
      <w:numFmt w:val="lowerLetter"/>
      <w:lvlText w:val="%5."/>
      <w:lvlJc w:val="left"/>
      <w:pPr>
        <w:ind w:left="3690" w:hanging="360"/>
      </w:pPr>
    </w:lvl>
    <w:lvl w:ilvl="5" w:tplc="0415001B" w:tentative="1">
      <w:start w:val="1"/>
      <w:numFmt w:val="lowerRoman"/>
      <w:lvlText w:val="%6."/>
      <w:lvlJc w:val="right"/>
      <w:pPr>
        <w:ind w:left="4410" w:hanging="180"/>
      </w:pPr>
    </w:lvl>
    <w:lvl w:ilvl="6" w:tplc="0415000F" w:tentative="1">
      <w:start w:val="1"/>
      <w:numFmt w:val="decimal"/>
      <w:lvlText w:val="%7."/>
      <w:lvlJc w:val="left"/>
      <w:pPr>
        <w:ind w:left="5130" w:hanging="360"/>
      </w:pPr>
    </w:lvl>
    <w:lvl w:ilvl="7" w:tplc="04150019" w:tentative="1">
      <w:start w:val="1"/>
      <w:numFmt w:val="lowerLetter"/>
      <w:lvlText w:val="%8."/>
      <w:lvlJc w:val="left"/>
      <w:pPr>
        <w:ind w:left="5850" w:hanging="360"/>
      </w:pPr>
    </w:lvl>
    <w:lvl w:ilvl="8" w:tplc="0415001B" w:tentative="1">
      <w:start w:val="1"/>
      <w:numFmt w:val="lowerRoman"/>
      <w:lvlText w:val="%9."/>
      <w:lvlJc w:val="right"/>
      <w:pPr>
        <w:ind w:left="6570" w:hanging="180"/>
      </w:pPr>
    </w:lvl>
  </w:abstractNum>
  <w:abstractNum w:abstractNumId="15" w15:restartNumberingAfterBreak="0">
    <w:nsid w:val="1D2437DB"/>
    <w:multiLevelType w:val="hybridMultilevel"/>
    <w:tmpl w:val="C024BB30"/>
    <w:lvl w:ilvl="0" w:tplc="A6A6AC30">
      <w:start w:val="1"/>
      <w:numFmt w:val="lowerRoman"/>
      <w:lvlText w:val="i)%1"/>
      <w:lvlJc w:val="left"/>
      <w:pPr>
        <w:ind w:left="720" w:hanging="360"/>
      </w:pPr>
      <w:rPr>
        <w:rFonts w:ascii="Arial" w:eastAsia="Times New Roman" w:hAnsi="Arial" w:cs="Arial" w:hint="default"/>
        <w:b/>
      </w:rPr>
    </w:lvl>
    <w:lvl w:ilvl="1" w:tplc="04150019" w:tentative="1">
      <w:start w:val="1"/>
      <w:numFmt w:val="lowerLetter"/>
      <w:lvlText w:val="%2."/>
      <w:lvlJc w:val="left"/>
      <w:pPr>
        <w:ind w:left="1440" w:hanging="360"/>
      </w:pPr>
    </w:lvl>
    <w:lvl w:ilvl="2" w:tplc="0415000F">
      <w:start w:val="1"/>
      <w:numFmt w:val="decimal"/>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7269DA"/>
    <w:multiLevelType w:val="hybridMultilevel"/>
    <w:tmpl w:val="6212DDCA"/>
    <w:lvl w:ilvl="0" w:tplc="FFFFFFFF">
      <w:start w:val="1"/>
      <w:numFmt w:val="decimal"/>
      <w:lvlText w:val="%1."/>
      <w:lvlJc w:val="left"/>
      <w:pPr>
        <w:ind w:left="360" w:hanging="360"/>
      </w:pPr>
      <w:rPr>
        <w:b w:val="0"/>
        <w:bCs/>
        <w:sz w:val="22"/>
        <w:szCs w:val="22"/>
      </w:rPr>
    </w:lvl>
    <w:lvl w:ilvl="1" w:tplc="04150017">
      <w:start w:val="1"/>
      <w:numFmt w:val="lowerLetter"/>
      <w:lvlText w:val="%2)"/>
      <w:lvlJc w:val="left"/>
      <w:pPr>
        <w:ind w:left="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3E12EDB"/>
    <w:multiLevelType w:val="hybridMultilevel"/>
    <w:tmpl w:val="ABA8E8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4352E0"/>
    <w:multiLevelType w:val="hybridMultilevel"/>
    <w:tmpl w:val="92626466"/>
    <w:lvl w:ilvl="0" w:tplc="FFFFFFFF">
      <w:start w:val="1"/>
      <w:numFmt w:val="decimal"/>
      <w:lvlText w:val="%1."/>
      <w:lvlJc w:val="left"/>
      <w:pPr>
        <w:ind w:left="720" w:hanging="360"/>
      </w:pPr>
    </w:lvl>
    <w:lvl w:ilvl="1" w:tplc="04150017">
      <w:start w:val="1"/>
      <w:numFmt w:val="lowerLetter"/>
      <w:lvlText w:val="%2)"/>
      <w:lvlJc w:val="left"/>
      <w:pPr>
        <w:ind w:left="6" w:hanging="360"/>
      </w:pPr>
    </w:lvl>
    <w:lvl w:ilvl="2" w:tplc="FFFFFFFF">
      <w:start w:val="1"/>
      <w:numFmt w:val="lowerLetter"/>
      <w:lvlText w:val="c)"/>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24F82F63"/>
    <w:multiLevelType w:val="hybridMultilevel"/>
    <w:tmpl w:val="302C6BB0"/>
    <w:lvl w:ilvl="0" w:tplc="CB065B4E">
      <w:start w:val="1"/>
      <w:numFmt w:val="lowerLetter"/>
      <w:lvlText w:val="%1)"/>
      <w:lvlJc w:val="left"/>
      <w:pPr>
        <w:ind w:left="720" w:hanging="360"/>
      </w:pPr>
      <w:rPr>
        <w:rFonts w:ascii="Calibri" w:hAnsi="Calibri" w:hint="default"/>
      </w:rPr>
    </w:lvl>
    <w:lvl w:ilvl="1" w:tplc="4FD64CDA">
      <w:start w:val="1"/>
      <w:numFmt w:val="lowerLetter"/>
      <w:lvlText w:val="%2."/>
      <w:lvlJc w:val="left"/>
      <w:pPr>
        <w:ind w:left="1440" w:hanging="360"/>
      </w:pPr>
    </w:lvl>
    <w:lvl w:ilvl="2" w:tplc="B8D69C8C">
      <w:start w:val="1"/>
      <w:numFmt w:val="lowerRoman"/>
      <w:lvlText w:val="%3."/>
      <w:lvlJc w:val="right"/>
      <w:pPr>
        <w:ind w:left="2160" w:hanging="180"/>
      </w:pPr>
    </w:lvl>
    <w:lvl w:ilvl="3" w:tplc="3CA4E240">
      <w:start w:val="1"/>
      <w:numFmt w:val="decimal"/>
      <w:lvlText w:val="%4."/>
      <w:lvlJc w:val="left"/>
      <w:pPr>
        <w:ind w:left="2880" w:hanging="360"/>
      </w:pPr>
    </w:lvl>
    <w:lvl w:ilvl="4" w:tplc="641038F8">
      <w:start w:val="1"/>
      <w:numFmt w:val="lowerLetter"/>
      <w:lvlText w:val="%5."/>
      <w:lvlJc w:val="left"/>
      <w:pPr>
        <w:ind w:left="3600" w:hanging="360"/>
      </w:pPr>
    </w:lvl>
    <w:lvl w:ilvl="5" w:tplc="EA8EC864">
      <w:start w:val="1"/>
      <w:numFmt w:val="lowerRoman"/>
      <w:lvlText w:val="%6."/>
      <w:lvlJc w:val="right"/>
      <w:pPr>
        <w:ind w:left="4320" w:hanging="180"/>
      </w:pPr>
    </w:lvl>
    <w:lvl w:ilvl="6" w:tplc="2DC8B7C0">
      <w:start w:val="1"/>
      <w:numFmt w:val="decimal"/>
      <w:lvlText w:val="%7."/>
      <w:lvlJc w:val="left"/>
      <w:pPr>
        <w:ind w:left="5040" w:hanging="360"/>
      </w:pPr>
    </w:lvl>
    <w:lvl w:ilvl="7" w:tplc="E16A4CA0">
      <w:start w:val="1"/>
      <w:numFmt w:val="lowerLetter"/>
      <w:lvlText w:val="%8."/>
      <w:lvlJc w:val="left"/>
      <w:pPr>
        <w:ind w:left="5760" w:hanging="360"/>
      </w:pPr>
    </w:lvl>
    <w:lvl w:ilvl="8" w:tplc="FAF8AEC0">
      <w:start w:val="1"/>
      <w:numFmt w:val="lowerRoman"/>
      <w:lvlText w:val="%9."/>
      <w:lvlJc w:val="right"/>
      <w:pPr>
        <w:ind w:left="6480" w:hanging="180"/>
      </w:pPr>
    </w:lvl>
  </w:abstractNum>
  <w:abstractNum w:abstractNumId="20" w15:restartNumberingAfterBreak="0">
    <w:nsid w:val="25CDF3F4"/>
    <w:multiLevelType w:val="hybridMultilevel"/>
    <w:tmpl w:val="E9701B72"/>
    <w:lvl w:ilvl="0" w:tplc="29EE15EA">
      <w:start w:val="1"/>
      <w:numFmt w:val="decimal"/>
      <w:lvlText w:val="%1."/>
      <w:lvlJc w:val="left"/>
      <w:pPr>
        <w:ind w:left="360" w:hanging="360"/>
      </w:pPr>
    </w:lvl>
    <w:lvl w:ilvl="1" w:tplc="0810B654">
      <w:start w:val="1"/>
      <w:numFmt w:val="lowerLetter"/>
      <w:lvlText w:val="%2."/>
      <w:lvlJc w:val="left"/>
      <w:pPr>
        <w:ind w:left="1080" w:hanging="360"/>
      </w:pPr>
    </w:lvl>
    <w:lvl w:ilvl="2" w:tplc="304402C8">
      <w:start w:val="1"/>
      <w:numFmt w:val="lowerRoman"/>
      <w:lvlText w:val="%3."/>
      <w:lvlJc w:val="right"/>
      <w:pPr>
        <w:ind w:left="1800" w:hanging="180"/>
      </w:pPr>
    </w:lvl>
    <w:lvl w:ilvl="3" w:tplc="2BE8C762">
      <w:start w:val="1"/>
      <w:numFmt w:val="decimal"/>
      <w:lvlText w:val="%4."/>
      <w:lvlJc w:val="left"/>
      <w:pPr>
        <w:ind w:left="2520" w:hanging="360"/>
      </w:pPr>
    </w:lvl>
    <w:lvl w:ilvl="4" w:tplc="759C7D34">
      <w:start w:val="1"/>
      <w:numFmt w:val="lowerLetter"/>
      <w:lvlText w:val="%5."/>
      <w:lvlJc w:val="left"/>
      <w:pPr>
        <w:ind w:left="3240" w:hanging="360"/>
      </w:pPr>
    </w:lvl>
    <w:lvl w:ilvl="5" w:tplc="D2B40270">
      <w:start w:val="1"/>
      <w:numFmt w:val="lowerRoman"/>
      <w:lvlText w:val="%6."/>
      <w:lvlJc w:val="right"/>
      <w:pPr>
        <w:ind w:left="3960" w:hanging="180"/>
      </w:pPr>
    </w:lvl>
    <w:lvl w:ilvl="6" w:tplc="CD4430C2">
      <w:start w:val="1"/>
      <w:numFmt w:val="decimal"/>
      <w:lvlText w:val="%7."/>
      <w:lvlJc w:val="left"/>
      <w:pPr>
        <w:ind w:left="4680" w:hanging="360"/>
      </w:pPr>
    </w:lvl>
    <w:lvl w:ilvl="7" w:tplc="0212E510">
      <w:start w:val="1"/>
      <w:numFmt w:val="lowerLetter"/>
      <w:lvlText w:val="%8."/>
      <w:lvlJc w:val="left"/>
      <w:pPr>
        <w:ind w:left="5400" w:hanging="360"/>
      </w:pPr>
    </w:lvl>
    <w:lvl w:ilvl="8" w:tplc="311437DE">
      <w:start w:val="1"/>
      <w:numFmt w:val="lowerRoman"/>
      <w:lvlText w:val="%9."/>
      <w:lvlJc w:val="right"/>
      <w:pPr>
        <w:ind w:left="6120" w:hanging="180"/>
      </w:pPr>
    </w:lvl>
  </w:abstractNum>
  <w:abstractNum w:abstractNumId="21" w15:restartNumberingAfterBreak="0">
    <w:nsid w:val="268565FD"/>
    <w:multiLevelType w:val="hybridMultilevel"/>
    <w:tmpl w:val="CD8CFE7C"/>
    <w:lvl w:ilvl="0" w:tplc="647EA498">
      <w:start w:val="1"/>
      <w:numFmt w:val="lowerLetter"/>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688664"/>
    <w:multiLevelType w:val="hybridMultilevel"/>
    <w:tmpl w:val="1F7ADEC6"/>
    <w:lvl w:ilvl="0" w:tplc="D64A5A9C">
      <w:start w:val="3"/>
      <w:numFmt w:val="decimal"/>
      <w:lvlText w:val="%1."/>
      <w:lvlJc w:val="left"/>
      <w:pPr>
        <w:ind w:left="360" w:hanging="360"/>
      </w:pPr>
    </w:lvl>
    <w:lvl w:ilvl="1" w:tplc="8DEE76A0">
      <w:start w:val="1"/>
      <w:numFmt w:val="lowerLetter"/>
      <w:lvlText w:val="%2."/>
      <w:lvlJc w:val="left"/>
      <w:pPr>
        <w:ind w:left="1080" w:hanging="360"/>
      </w:pPr>
    </w:lvl>
    <w:lvl w:ilvl="2" w:tplc="5B9E144E">
      <w:start w:val="1"/>
      <w:numFmt w:val="lowerRoman"/>
      <w:lvlText w:val="%3."/>
      <w:lvlJc w:val="right"/>
      <w:pPr>
        <w:ind w:left="1800" w:hanging="180"/>
      </w:pPr>
    </w:lvl>
    <w:lvl w:ilvl="3" w:tplc="6EECDB92">
      <w:start w:val="1"/>
      <w:numFmt w:val="decimal"/>
      <w:lvlText w:val="%4."/>
      <w:lvlJc w:val="left"/>
      <w:pPr>
        <w:ind w:left="2520" w:hanging="360"/>
      </w:pPr>
    </w:lvl>
    <w:lvl w:ilvl="4" w:tplc="02246C98">
      <w:start w:val="1"/>
      <w:numFmt w:val="lowerLetter"/>
      <w:lvlText w:val="%5."/>
      <w:lvlJc w:val="left"/>
      <w:pPr>
        <w:ind w:left="3240" w:hanging="360"/>
      </w:pPr>
    </w:lvl>
    <w:lvl w:ilvl="5" w:tplc="873A2FB8">
      <w:start w:val="1"/>
      <w:numFmt w:val="lowerRoman"/>
      <w:lvlText w:val="%6."/>
      <w:lvlJc w:val="right"/>
      <w:pPr>
        <w:ind w:left="3960" w:hanging="180"/>
      </w:pPr>
    </w:lvl>
    <w:lvl w:ilvl="6" w:tplc="2A684DB0">
      <w:start w:val="1"/>
      <w:numFmt w:val="decimal"/>
      <w:lvlText w:val="%7."/>
      <w:lvlJc w:val="left"/>
      <w:pPr>
        <w:ind w:left="4680" w:hanging="360"/>
      </w:pPr>
    </w:lvl>
    <w:lvl w:ilvl="7" w:tplc="B5E4A146">
      <w:start w:val="1"/>
      <w:numFmt w:val="lowerLetter"/>
      <w:lvlText w:val="%8."/>
      <w:lvlJc w:val="left"/>
      <w:pPr>
        <w:ind w:left="5400" w:hanging="360"/>
      </w:pPr>
    </w:lvl>
    <w:lvl w:ilvl="8" w:tplc="AD120B7C">
      <w:start w:val="1"/>
      <w:numFmt w:val="lowerRoman"/>
      <w:lvlText w:val="%9."/>
      <w:lvlJc w:val="right"/>
      <w:pPr>
        <w:ind w:left="6120" w:hanging="180"/>
      </w:pPr>
    </w:lvl>
  </w:abstractNum>
  <w:abstractNum w:abstractNumId="23" w15:restartNumberingAfterBreak="0">
    <w:nsid w:val="2CAC0B5F"/>
    <w:multiLevelType w:val="hybridMultilevel"/>
    <w:tmpl w:val="3B9A0416"/>
    <w:lvl w:ilvl="0" w:tplc="1B26F7AA">
      <w:start w:val="1"/>
      <w:numFmt w:val="lowerLetter"/>
      <w:lvlText w:val="%1)"/>
      <w:lvlJc w:val="left"/>
      <w:pPr>
        <w:ind w:left="717" w:hanging="360"/>
      </w:pPr>
    </w:lvl>
    <w:lvl w:ilvl="1" w:tplc="E84E8340">
      <w:start w:val="1"/>
      <w:numFmt w:val="lowerLetter"/>
      <w:lvlText w:val="%2."/>
      <w:lvlJc w:val="left"/>
      <w:pPr>
        <w:ind w:left="1437" w:hanging="360"/>
      </w:pPr>
    </w:lvl>
    <w:lvl w:ilvl="2" w:tplc="96188D2E">
      <w:start w:val="1"/>
      <w:numFmt w:val="lowerRoman"/>
      <w:lvlText w:val="%3."/>
      <w:lvlJc w:val="right"/>
      <w:pPr>
        <w:ind w:left="2157" w:hanging="180"/>
      </w:pPr>
    </w:lvl>
    <w:lvl w:ilvl="3" w:tplc="A0BE1C70">
      <w:start w:val="1"/>
      <w:numFmt w:val="decimal"/>
      <w:lvlText w:val="%4."/>
      <w:lvlJc w:val="left"/>
      <w:pPr>
        <w:ind w:left="2877" w:hanging="360"/>
      </w:pPr>
    </w:lvl>
    <w:lvl w:ilvl="4" w:tplc="7754596C">
      <w:start w:val="1"/>
      <w:numFmt w:val="lowerLetter"/>
      <w:lvlText w:val="%5."/>
      <w:lvlJc w:val="left"/>
      <w:pPr>
        <w:ind w:left="3597" w:hanging="360"/>
      </w:pPr>
    </w:lvl>
    <w:lvl w:ilvl="5" w:tplc="02F2571C">
      <w:start w:val="1"/>
      <w:numFmt w:val="lowerRoman"/>
      <w:lvlText w:val="%6."/>
      <w:lvlJc w:val="right"/>
      <w:pPr>
        <w:ind w:left="4317" w:hanging="180"/>
      </w:pPr>
    </w:lvl>
    <w:lvl w:ilvl="6" w:tplc="4A121562">
      <w:start w:val="1"/>
      <w:numFmt w:val="decimal"/>
      <w:lvlText w:val="%7."/>
      <w:lvlJc w:val="left"/>
      <w:pPr>
        <w:ind w:left="5037" w:hanging="360"/>
      </w:pPr>
    </w:lvl>
    <w:lvl w:ilvl="7" w:tplc="9A68F82C">
      <w:start w:val="1"/>
      <w:numFmt w:val="lowerLetter"/>
      <w:lvlText w:val="%8."/>
      <w:lvlJc w:val="left"/>
      <w:pPr>
        <w:ind w:left="5757" w:hanging="360"/>
      </w:pPr>
    </w:lvl>
    <w:lvl w:ilvl="8" w:tplc="51C8E6AA">
      <w:start w:val="1"/>
      <w:numFmt w:val="lowerRoman"/>
      <w:lvlText w:val="%9."/>
      <w:lvlJc w:val="right"/>
      <w:pPr>
        <w:ind w:left="6477" w:hanging="180"/>
      </w:pPr>
    </w:lvl>
  </w:abstractNum>
  <w:abstractNum w:abstractNumId="24" w15:restartNumberingAfterBreak="0">
    <w:nsid w:val="2E658CC0"/>
    <w:multiLevelType w:val="hybridMultilevel"/>
    <w:tmpl w:val="A606A43A"/>
    <w:lvl w:ilvl="0" w:tplc="EB26CE0A">
      <w:start w:val="2"/>
      <w:numFmt w:val="decimal"/>
      <w:lvlText w:val="%1."/>
      <w:lvlJc w:val="left"/>
      <w:pPr>
        <w:ind w:left="720" w:hanging="360"/>
      </w:pPr>
    </w:lvl>
    <w:lvl w:ilvl="1" w:tplc="F5C087E6">
      <w:start w:val="1"/>
      <w:numFmt w:val="lowerLetter"/>
      <w:lvlText w:val="%2."/>
      <w:lvlJc w:val="left"/>
      <w:pPr>
        <w:ind w:left="1440" w:hanging="360"/>
      </w:pPr>
    </w:lvl>
    <w:lvl w:ilvl="2" w:tplc="F0884B36">
      <w:start w:val="1"/>
      <w:numFmt w:val="lowerRoman"/>
      <w:lvlText w:val="%3."/>
      <w:lvlJc w:val="right"/>
      <w:pPr>
        <w:ind w:left="2160" w:hanging="180"/>
      </w:pPr>
    </w:lvl>
    <w:lvl w:ilvl="3" w:tplc="CC823E70">
      <w:start w:val="1"/>
      <w:numFmt w:val="decimal"/>
      <w:lvlText w:val="%4."/>
      <w:lvlJc w:val="left"/>
      <w:pPr>
        <w:ind w:left="2880" w:hanging="360"/>
      </w:pPr>
    </w:lvl>
    <w:lvl w:ilvl="4" w:tplc="9D147676">
      <w:start w:val="1"/>
      <w:numFmt w:val="lowerLetter"/>
      <w:lvlText w:val="%5."/>
      <w:lvlJc w:val="left"/>
      <w:pPr>
        <w:ind w:left="3600" w:hanging="360"/>
      </w:pPr>
    </w:lvl>
    <w:lvl w:ilvl="5" w:tplc="0E44AE7C">
      <w:start w:val="1"/>
      <w:numFmt w:val="lowerRoman"/>
      <w:lvlText w:val="%6."/>
      <w:lvlJc w:val="right"/>
      <w:pPr>
        <w:ind w:left="4320" w:hanging="180"/>
      </w:pPr>
    </w:lvl>
    <w:lvl w:ilvl="6" w:tplc="428A1112">
      <w:start w:val="1"/>
      <w:numFmt w:val="decimal"/>
      <w:lvlText w:val="%7."/>
      <w:lvlJc w:val="left"/>
      <w:pPr>
        <w:ind w:left="5040" w:hanging="360"/>
      </w:pPr>
    </w:lvl>
    <w:lvl w:ilvl="7" w:tplc="204415F0">
      <w:start w:val="1"/>
      <w:numFmt w:val="lowerLetter"/>
      <w:lvlText w:val="%8."/>
      <w:lvlJc w:val="left"/>
      <w:pPr>
        <w:ind w:left="5760" w:hanging="360"/>
      </w:pPr>
    </w:lvl>
    <w:lvl w:ilvl="8" w:tplc="14C644AA">
      <w:start w:val="1"/>
      <w:numFmt w:val="lowerRoman"/>
      <w:lvlText w:val="%9."/>
      <w:lvlJc w:val="right"/>
      <w:pPr>
        <w:ind w:left="6480" w:hanging="180"/>
      </w:pPr>
    </w:lvl>
  </w:abstractNum>
  <w:abstractNum w:abstractNumId="25" w15:restartNumberingAfterBreak="0">
    <w:nsid w:val="32A1163B"/>
    <w:multiLevelType w:val="hybridMultilevel"/>
    <w:tmpl w:val="4CE2D228"/>
    <w:lvl w:ilvl="0" w:tplc="FFFFFFFF">
      <w:start w:val="1"/>
      <w:numFmt w:val="lowerRoman"/>
      <w:lvlText w:val="%1."/>
      <w:lvlJc w:val="right"/>
      <w:pPr>
        <w:ind w:left="810" w:hanging="360"/>
      </w:pPr>
    </w:lvl>
    <w:lvl w:ilvl="1" w:tplc="0415001B">
      <w:start w:val="1"/>
      <w:numFmt w:val="lowerRoman"/>
      <w:lvlText w:val="%2."/>
      <w:lvlJc w:val="right"/>
      <w:pPr>
        <w:ind w:left="717" w:hanging="360"/>
      </w:pPr>
    </w:lvl>
    <w:lvl w:ilvl="2" w:tplc="FFFFFFFF">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6" w15:restartNumberingAfterBreak="0">
    <w:nsid w:val="330DA10D"/>
    <w:multiLevelType w:val="hybridMultilevel"/>
    <w:tmpl w:val="C5C0E5DC"/>
    <w:lvl w:ilvl="0" w:tplc="BA1EBDD2">
      <w:start w:val="1"/>
      <w:numFmt w:val="bullet"/>
      <w:lvlText w:val="-"/>
      <w:lvlJc w:val="left"/>
      <w:pPr>
        <w:ind w:left="720" w:hanging="360"/>
      </w:pPr>
      <w:rPr>
        <w:rFonts w:ascii="Calibri" w:hAnsi="Calibri" w:hint="default"/>
      </w:rPr>
    </w:lvl>
    <w:lvl w:ilvl="1" w:tplc="DA881638">
      <w:start w:val="1"/>
      <w:numFmt w:val="bullet"/>
      <w:lvlText w:val="o"/>
      <w:lvlJc w:val="left"/>
      <w:pPr>
        <w:ind w:left="1440" w:hanging="360"/>
      </w:pPr>
      <w:rPr>
        <w:rFonts w:ascii="Courier New" w:hAnsi="Courier New" w:hint="default"/>
      </w:rPr>
    </w:lvl>
    <w:lvl w:ilvl="2" w:tplc="E1B0AC98">
      <w:start w:val="1"/>
      <w:numFmt w:val="bullet"/>
      <w:lvlText w:val=""/>
      <w:lvlJc w:val="left"/>
      <w:pPr>
        <w:ind w:left="2160" w:hanging="360"/>
      </w:pPr>
      <w:rPr>
        <w:rFonts w:ascii="Wingdings" w:hAnsi="Wingdings" w:hint="default"/>
      </w:rPr>
    </w:lvl>
    <w:lvl w:ilvl="3" w:tplc="F74A8068">
      <w:start w:val="1"/>
      <w:numFmt w:val="bullet"/>
      <w:lvlText w:val=""/>
      <w:lvlJc w:val="left"/>
      <w:pPr>
        <w:ind w:left="2880" w:hanging="360"/>
      </w:pPr>
      <w:rPr>
        <w:rFonts w:ascii="Symbol" w:hAnsi="Symbol" w:hint="default"/>
      </w:rPr>
    </w:lvl>
    <w:lvl w:ilvl="4" w:tplc="952C4350">
      <w:start w:val="1"/>
      <w:numFmt w:val="bullet"/>
      <w:lvlText w:val="o"/>
      <w:lvlJc w:val="left"/>
      <w:pPr>
        <w:ind w:left="3600" w:hanging="360"/>
      </w:pPr>
      <w:rPr>
        <w:rFonts w:ascii="Courier New" w:hAnsi="Courier New" w:hint="default"/>
      </w:rPr>
    </w:lvl>
    <w:lvl w:ilvl="5" w:tplc="BC7C95C0">
      <w:start w:val="1"/>
      <w:numFmt w:val="bullet"/>
      <w:lvlText w:val=""/>
      <w:lvlJc w:val="left"/>
      <w:pPr>
        <w:ind w:left="4320" w:hanging="360"/>
      </w:pPr>
      <w:rPr>
        <w:rFonts w:ascii="Wingdings" w:hAnsi="Wingdings" w:hint="default"/>
      </w:rPr>
    </w:lvl>
    <w:lvl w:ilvl="6" w:tplc="60483D9C">
      <w:start w:val="1"/>
      <w:numFmt w:val="bullet"/>
      <w:lvlText w:val=""/>
      <w:lvlJc w:val="left"/>
      <w:pPr>
        <w:ind w:left="5040" w:hanging="360"/>
      </w:pPr>
      <w:rPr>
        <w:rFonts w:ascii="Symbol" w:hAnsi="Symbol" w:hint="default"/>
      </w:rPr>
    </w:lvl>
    <w:lvl w:ilvl="7" w:tplc="E214C620">
      <w:start w:val="1"/>
      <w:numFmt w:val="bullet"/>
      <w:lvlText w:val="o"/>
      <w:lvlJc w:val="left"/>
      <w:pPr>
        <w:ind w:left="5760" w:hanging="360"/>
      </w:pPr>
      <w:rPr>
        <w:rFonts w:ascii="Courier New" w:hAnsi="Courier New" w:hint="default"/>
      </w:rPr>
    </w:lvl>
    <w:lvl w:ilvl="8" w:tplc="309E8726">
      <w:start w:val="1"/>
      <w:numFmt w:val="bullet"/>
      <w:lvlText w:val=""/>
      <w:lvlJc w:val="left"/>
      <w:pPr>
        <w:ind w:left="6480" w:hanging="360"/>
      </w:pPr>
      <w:rPr>
        <w:rFonts w:ascii="Wingdings" w:hAnsi="Wingdings" w:hint="default"/>
      </w:rPr>
    </w:lvl>
  </w:abstractNum>
  <w:abstractNum w:abstractNumId="27" w15:restartNumberingAfterBreak="0">
    <w:nsid w:val="34DA8F0A"/>
    <w:multiLevelType w:val="hybridMultilevel"/>
    <w:tmpl w:val="FFFFFFFF"/>
    <w:lvl w:ilvl="0" w:tplc="622817C8">
      <w:start w:val="2"/>
      <w:numFmt w:val="decimal"/>
      <w:lvlText w:val="%1."/>
      <w:lvlJc w:val="left"/>
      <w:pPr>
        <w:ind w:left="720" w:hanging="360"/>
      </w:pPr>
      <w:rPr>
        <w:rFonts w:ascii="Calibri" w:hAnsi="Calibri" w:hint="default"/>
      </w:rPr>
    </w:lvl>
    <w:lvl w:ilvl="1" w:tplc="BE381F48">
      <w:start w:val="1"/>
      <w:numFmt w:val="lowerLetter"/>
      <w:lvlText w:val="%2."/>
      <w:lvlJc w:val="left"/>
      <w:pPr>
        <w:ind w:left="1440" w:hanging="360"/>
      </w:pPr>
    </w:lvl>
    <w:lvl w:ilvl="2" w:tplc="95CE6D52">
      <w:start w:val="1"/>
      <w:numFmt w:val="lowerRoman"/>
      <w:lvlText w:val="%3."/>
      <w:lvlJc w:val="right"/>
      <w:pPr>
        <w:ind w:left="2160" w:hanging="180"/>
      </w:pPr>
    </w:lvl>
    <w:lvl w:ilvl="3" w:tplc="48DEFF04">
      <w:start w:val="1"/>
      <w:numFmt w:val="decimal"/>
      <w:lvlText w:val="%4."/>
      <w:lvlJc w:val="left"/>
      <w:pPr>
        <w:ind w:left="2880" w:hanging="360"/>
      </w:pPr>
    </w:lvl>
    <w:lvl w:ilvl="4" w:tplc="C504E70A">
      <w:start w:val="1"/>
      <w:numFmt w:val="lowerLetter"/>
      <w:lvlText w:val="%5."/>
      <w:lvlJc w:val="left"/>
      <w:pPr>
        <w:ind w:left="3600" w:hanging="360"/>
      </w:pPr>
    </w:lvl>
    <w:lvl w:ilvl="5" w:tplc="06F66A1C">
      <w:start w:val="1"/>
      <w:numFmt w:val="lowerRoman"/>
      <w:lvlText w:val="%6."/>
      <w:lvlJc w:val="right"/>
      <w:pPr>
        <w:ind w:left="4320" w:hanging="180"/>
      </w:pPr>
    </w:lvl>
    <w:lvl w:ilvl="6" w:tplc="447248E8">
      <w:start w:val="1"/>
      <w:numFmt w:val="decimal"/>
      <w:lvlText w:val="%7."/>
      <w:lvlJc w:val="left"/>
      <w:pPr>
        <w:ind w:left="5040" w:hanging="360"/>
      </w:pPr>
    </w:lvl>
    <w:lvl w:ilvl="7" w:tplc="7A84B9EE">
      <w:start w:val="1"/>
      <w:numFmt w:val="lowerLetter"/>
      <w:lvlText w:val="%8."/>
      <w:lvlJc w:val="left"/>
      <w:pPr>
        <w:ind w:left="5760" w:hanging="360"/>
      </w:pPr>
    </w:lvl>
    <w:lvl w:ilvl="8" w:tplc="945C3C1C">
      <w:start w:val="1"/>
      <w:numFmt w:val="lowerRoman"/>
      <w:lvlText w:val="%9."/>
      <w:lvlJc w:val="right"/>
      <w:pPr>
        <w:ind w:left="6480" w:hanging="180"/>
      </w:pPr>
    </w:lvl>
  </w:abstractNum>
  <w:abstractNum w:abstractNumId="28" w15:restartNumberingAfterBreak="0">
    <w:nsid w:val="352160A2"/>
    <w:multiLevelType w:val="hybridMultilevel"/>
    <w:tmpl w:val="A36CE8B4"/>
    <w:lvl w:ilvl="0" w:tplc="FFFFFFFF">
      <w:start w:val="1"/>
      <w:numFmt w:val="lowerLetter"/>
      <w:lvlText w:val="%1)"/>
      <w:lvlJc w:val="left"/>
      <w:pPr>
        <w:ind w:left="6" w:hanging="360"/>
      </w:pPr>
    </w:lvl>
    <w:lvl w:ilvl="1" w:tplc="04150017">
      <w:start w:val="1"/>
      <w:numFmt w:val="lowerLetter"/>
      <w:lvlText w:val="%2)"/>
      <w:lvlJc w:val="left"/>
      <w:pPr>
        <w:ind w:left="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29" w15:restartNumberingAfterBreak="0">
    <w:nsid w:val="39180448"/>
    <w:multiLevelType w:val="hybridMultilevel"/>
    <w:tmpl w:val="FFFFFFFF"/>
    <w:lvl w:ilvl="0" w:tplc="6B46B6DA">
      <w:start w:val="2"/>
      <w:numFmt w:val="decimal"/>
      <w:lvlText w:val="%1."/>
      <w:lvlJc w:val="left"/>
      <w:pPr>
        <w:ind w:left="720" w:hanging="360"/>
      </w:pPr>
    </w:lvl>
    <w:lvl w:ilvl="1" w:tplc="813E9070">
      <w:start w:val="1"/>
      <w:numFmt w:val="lowerLetter"/>
      <w:lvlText w:val="%2."/>
      <w:lvlJc w:val="left"/>
      <w:pPr>
        <w:ind w:left="1440" w:hanging="360"/>
      </w:pPr>
    </w:lvl>
    <w:lvl w:ilvl="2" w:tplc="ADE25E5C">
      <w:start w:val="1"/>
      <w:numFmt w:val="lowerRoman"/>
      <w:lvlText w:val="%3."/>
      <w:lvlJc w:val="right"/>
      <w:pPr>
        <w:ind w:left="2160" w:hanging="180"/>
      </w:pPr>
    </w:lvl>
    <w:lvl w:ilvl="3" w:tplc="859888A8">
      <w:start w:val="1"/>
      <w:numFmt w:val="decimal"/>
      <w:lvlText w:val="%4."/>
      <w:lvlJc w:val="left"/>
      <w:pPr>
        <w:ind w:left="2880" w:hanging="360"/>
      </w:pPr>
    </w:lvl>
    <w:lvl w:ilvl="4" w:tplc="3D24E41A">
      <w:start w:val="1"/>
      <w:numFmt w:val="lowerLetter"/>
      <w:lvlText w:val="%5."/>
      <w:lvlJc w:val="left"/>
      <w:pPr>
        <w:ind w:left="3600" w:hanging="360"/>
      </w:pPr>
    </w:lvl>
    <w:lvl w:ilvl="5" w:tplc="380C8F64">
      <w:start w:val="1"/>
      <w:numFmt w:val="lowerRoman"/>
      <w:lvlText w:val="%6."/>
      <w:lvlJc w:val="right"/>
      <w:pPr>
        <w:ind w:left="4320" w:hanging="180"/>
      </w:pPr>
    </w:lvl>
    <w:lvl w:ilvl="6" w:tplc="93942C0A">
      <w:start w:val="1"/>
      <w:numFmt w:val="decimal"/>
      <w:lvlText w:val="%7."/>
      <w:lvlJc w:val="left"/>
      <w:pPr>
        <w:ind w:left="5040" w:hanging="360"/>
      </w:pPr>
    </w:lvl>
    <w:lvl w:ilvl="7" w:tplc="FDFA068A">
      <w:start w:val="1"/>
      <w:numFmt w:val="lowerLetter"/>
      <w:lvlText w:val="%8."/>
      <w:lvlJc w:val="left"/>
      <w:pPr>
        <w:ind w:left="5760" w:hanging="360"/>
      </w:pPr>
    </w:lvl>
    <w:lvl w:ilvl="8" w:tplc="22D21CEA">
      <w:start w:val="1"/>
      <w:numFmt w:val="lowerRoman"/>
      <w:lvlText w:val="%9."/>
      <w:lvlJc w:val="right"/>
      <w:pPr>
        <w:ind w:left="6480" w:hanging="180"/>
      </w:pPr>
    </w:lvl>
  </w:abstractNum>
  <w:abstractNum w:abstractNumId="30" w15:restartNumberingAfterBreak="0">
    <w:nsid w:val="3B0A1DBF"/>
    <w:multiLevelType w:val="hybridMultilevel"/>
    <w:tmpl w:val="B3A0B55A"/>
    <w:lvl w:ilvl="0" w:tplc="8CEA84CE">
      <w:start w:val="10"/>
      <w:numFmt w:val="lowerLetter"/>
      <w:lvlText w:val="%1)"/>
      <w:lvlJc w:val="left"/>
      <w:pPr>
        <w:ind w:left="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A8C55E"/>
    <w:multiLevelType w:val="hybridMultilevel"/>
    <w:tmpl w:val="9E0E21B8"/>
    <w:lvl w:ilvl="0" w:tplc="E6F02BF6">
      <w:start w:val="11"/>
      <w:numFmt w:val="decimal"/>
      <w:lvlText w:val="%1."/>
      <w:lvlJc w:val="left"/>
      <w:pPr>
        <w:ind w:left="720" w:hanging="360"/>
      </w:pPr>
      <w:rPr>
        <w:rFonts w:ascii="Calibri" w:hAnsi="Calibri" w:hint="default"/>
      </w:rPr>
    </w:lvl>
    <w:lvl w:ilvl="1" w:tplc="D4FC6994">
      <w:start w:val="1"/>
      <w:numFmt w:val="lowerLetter"/>
      <w:lvlText w:val="%2."/>
      <w:lvlJc w:val="left"/>
      <w:pPr>
        <w:ind w:left="1440" w:hanging="360"/>
      </w:pPr>
    </w:lvl>
    <w:lvl w:ilvl="2" w:tplc="C172CF4A">
      <w:start w:val="1"/>
      <w:numFmt w:val="lowerRoman"/>
      <w:lvlText w:val="%3."/>
      <w:lvlJc w:val="right"/>
      <w:pPr>
        <w:ind w:left="2160" w:hanging="180"/>
      </w:pPr>
    </w:lvl>
    <w:lvl w:ilvl="3" w:tplc="EAD452BA">
      <w:start w:val="1"/>
      <w:numFmt w:val="decimal"/>
      <w:lvlText w:val="%4."/>
      <w:lvlJc w:val="left"/>
      <w:pPr>
        <w:ind w:left="2880" w:hanging="360"/>
      </w:pPr>
    </w:lvl>
    <w:lvl w:ilvl="4" w:tplc="041E4C6E">
      <w:start w:val="1"/>
      <w:numFmt w:val="lowerLetter"/>
      <w:lvlText w:val="%5."/>
      <w:lvlJc w:val="left"/>
      <w:pPr>
        <w:ind w:left="3600" w:hanging="360"/>
      </w:pPr>
    </w:lvl>
    <w:lvl w:ilvl="5" w:tplc="9E6E67EE">
      <w:start w:val="1"/>
      <w:numFmt w:val="lowerRoman"/>
      <w:lvlText w:val="%6."/>
      <w:lvlJc w:val="right"/>
      <w:pPr>
        <w:ind w:left="4320" w:hanging="180"/>
      </w:pPr>
    </w:lvl>
    <w:lvl w:ilvl="6" w:tplc="B28663C0">
      <w:start w:val="1"/>
      <w:numFmt w:val="decimal"/>
      <w:lvlText w:val="%7."/>
      <w:lvlJc w:val="left"/>
      <w:pPr>
        <w:ind w:left="5040" w:hanging="360"/>
      </w:pPr>
    </w:lvl>
    <w:lvl w:ilvl="7" w:tplc="34005C10">
      <w:start w:val="1"/>
      <w:numFmt w:val="lowerLetter"/>
      <w:lvlText w:val="%8."/>
      <w:lvlJc w:val="left"/>
      <w:pPr>
        <w:ind w:left="5760" w:hanging="360"/>
      </w:pPr>
    </w:lvl>
    <w:lvl w:ilvl="8" w:tplc="28D4C004">
      <w:start w:val="1"/>
      <w:numFmt w:val="lowerRoman"/>
      <w:lvlText w:val="%9."/>
      <w:lvlJc w:val="right"/>
      <w:pPr>
        <w:ind w:left="6480" w:hanging="180"/>
      </w:pPr>
    </w:lvl>
  </w:abstractNum>
  <w:abstractNum w:abstractNumId="32" w15:restartNumberingAfterBreak="0">
    <w:nsid w:val="3CB967A9"/>
    <w:multiLevelType w:val="hybridMultilevel"/>
    <w:tmpl w:val="FFFFFFFF"/>
    <w:lvl w:ilvl="0" w:tplc="4760C28E">
      <w:start w:val="3"/>
      <w:numFmt w:val="decimal"/>
      <w:lvlText w:val="%1."/>
      <w:lvlJc w:val="left"/>
      <w:pPr>
        <w:ind w:left="720" w:hanging="360"/>
      </w:pPr>
    </w:lvl>
    <w:lvl w:ilvl="1" w:tplc="48BA6ECE">
      <w:start w:val="1"/>
      <w:numFmt w:val="lowerLetter"/>
      <w:lvlText w:val="%2."/>
      <w:lvlJc w:val="left"/>
      <w:pPr>
        <w:ind w:left="1440" w:hanging="360"/>
      </w:pPr>
    </w:lvl>
    <w:lvl w:ilvl="2" w:tplc="61DCD458">
      <w:start w:val="1"/>
      <w:numFmt w:val="lowerRoman"/>
      <w:lvlText w:val="%3."/>
      <w:lvlJc w:val="right"/>
      <w:pPr>
        <w:ind w:left="2160" w:hanging="180"/>
      </w:pPr>
    </w:lvl>
    <w:lvl w:ilvl="3" w:tplc="B28AE1D4">
      <w:start w:val="1"/>
      <w:numFmt w:val="decimal"/>
      <w:lvlText w:val="%4."/>
      <w:lvlJc w:val="left"/>
      <w:pPr>
        <w:ind w:left="2880" w:hanging="360"/>
      </w:pPr>
    </w:lvl>
    <w:lvl w:ilvl="4" w:tplc="19EA7048">
      <w:start w:val="1"/>
      <w:numFmt w:val="lowerLetter"/>
      <w:lvlText w:val="%5."/>
      <w:lvlJc w:val="left"/>
      <w:pPr>
        <w:ind w:left="3600" w:hanging="360"/>
      </w:pPr>
    </w:lvl>
    <w:lvl w:ilvl="5" w:tplc="EBBAD4F4">
      <w:start w:val="1"/>
      <w:numFmt w:val="lowerRoman"/>
      <w:lvlText w:val="%6."/>
      <w:lvlJc w:val="right"/>
      <w:pPr>
        <w:ind w:left="4320" w:hanging="180"/>
      </w:pPr>
    </w:lvl>
    <w:lvl w:ilvl="6" w:tplc="2E2227D2">
      <w:start w:val="1"/>
      <w:numFmt w:val="decimal"/>
      <w:lvlText w:val="%7."/>
      <w:lvlJc w:val="left"/>
      <w:pPr>
        <w:ind w:left="5040" w:hanging="360"/>
      </w:pPr>
    </w:lvl>
    <w:lvl w:ilvl="7" w:tplc="FC46BBFC">
      <w:start w:val="1"/>
      <w:numFmt w:val="lowerLetter"/>
      <w:lvlText w:val="%8."/>
      <w:lvlJc w:val="left"/>
      <w:pPr>
        <w:ind w:left="5760" w:hanging="360"/>
      </w:pPr>
    </w:lvl>
    <w:lvl w:ilvl="8" w:tplc="21BC7A28">
      <w:start w:val="1"/>
      <w:numFmt w:val="lowerRoman"/>
      <w:lvlText w:val="%9."/>
      <w:lvlJc w:val="right"/>
      <w:pPr>
        <w:ind w:left="6480" w:hanging="180"/>
      </w:pPr>
    </w:lvl>
  </w:abstractNum>
  <w:abstractNum w:abstractNumId="33" w15:restartNumberingAfterBreak="0">
    <w:nsid w:val="3DE66B08"/>
    <w:multiLevelType w:val="hybridMultilevel"/>
    <w:tmpl w:val="DEB0AAA6"/>
    <w:lvl w:ilvl="0" w:tplc="04150017">
      <w:start w:val="1"/>
      <w:numFmt w:val="lowerLetter"/>
      <w:lvlText w:val="%1)"/>
      <w:lvlJc w:val="left"/>
      <w:pPr>
        <w:ind w:left="6" w:hanging="360"/>
      </w:p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34" w15:restartNumberingAfterBreak="0">
    <w:nsid w:val="3FACC9F4"/>
    <w:multiLevelType w:val="hybridMultilevel"/>
    <w:tmpl w:val="923462F4"/>
    <w:lvl w:ilvl="0" w:tplc="B2D2BAFA">
      <w:start w:val="1"/>
      <w:numFmt w:val="lowerLetter"/>
      <w:lvlText w:val="b)"/>
      <w:lvlJc w:val="left"/>
      <w:pPr>
        <w:ind w:left="717" w:hanging="360"/>
      </w:pPr>
    </w:lvl>
    <w:lvl w:ilvl="1" w:tplc="9BFE0368">
      <w:start w:val="1"/>
      <w:numFmt w:val="lowerLetter"/>
      <w:lvlText w:val="%2."/>
      <w:lvlJc w:val="left"/>
      <w:pPr>
        <w:ind w:left="1437" w:hanging="360"/>
      </w:pPr>
    </w:lvl>
    <w:lvl w:ilvl="2" w:tplc="F48E8534">
      <w:start w:val="1"/>
      <w:numFmt w:val="lowerRoman"/>
      <w:lvlText w:val="%3."/>
      <w:lvlJc w:val="right"/>
      <w:pPr>
        <w:ind w:left="2157" w:hanging="180"/>
      </w:pPr>
    </w:lvl>
    <w:lvl w:ilvl="3" w:tplc="8F30C1EC">
      <w:start w:val="1"/>
      <w:numFmt w:val="decimal"/>
      <w:lvlText w:val="%4."/>
      <w:lvlJc w:val="left"/>
      <w:pPr>
        <w:ind w:left="2877" w:hanging="360"/>
      </w:pPr>
    </w:lvl>
    <w:lvl w:ilvl="4" w:tplc="28F6BD2E">
      <w:start w:val="1"/>
      <w:numFmt w:val="lowerLetter"/>
      <w:lvlText w:val="%5."/>
      <w:lvlJc w:val="left"/>
      <w:pPr>
        <w:ind w:left="3597" w:hanging="360"/>
      </w:pPr>
    </w:lvl>
    <w:lvl w:ilvl="5" w:tplc="4644F236">
      <w:start w:val="1"/>
      <w:numFmt w:val="lowerRoman"/>
      <w:lvlText w:val="%6."/>
      <w:lvlJc w:val="right"/>
      <w:pPr>
        <w:ind w:left="4317" w:hanging="180"/>
      </w:pPr>
    </w:lvl>
    <w:lvl w:ilvl="6" w:tplc="C062F3BA">
      <w:start w:val="1"/>
      <w:numFmt w:val="decimal"/>
      <w:lvlText w:val="%7."/>
      <w:lvlJc w:val="left"/>
      <w:pPr>
        <w:ind w:left="5037" w:hanging="360"/>
      </w:pPr>
    </w:lvl>
    <w:lvl w:ilvl="7" w:tplc="BE3CB8B2">
      <w:start w:val="1"/>
      <w:numFmt w:val="lowerLetter"/>
      <w:lvlText w:val="%8."/>
      <w:lvlJc w:val="left"/>
      <w:pPr>
        <w:ind w:left="5757" w:hanging="360"/>
      </w:pPr>
    </w:lvl>
    <w:lvl w:ilvl="8" w:tplc="00449850">
      <w:start w:val="1"/>
      <w:numFmt w:val="lowerRoman"/>
      <w:lvlText w:val="%9."/>
      <w:lvlJc w:val="right"/>
      <w:pPr>
        <w:ind w:left="6477" w:hanging="180"/>
      </w:pPr>
    </w:lvl>
  </w:abstractNum>
  <w:abstractNum w:abstractNumId="35" w15:restartNumberingAfterBreak="0">
    <w:nsid w:val="4119ED77"/>
    <w:multiLevelType w:val="hybridMultilevel"/>
    <w:tmpl w:val="20DAC3FC"/>
    <w:lvl w:ilvl="0" w:tplc="3F061EA6">
      <w:start w:val="1"/>
      <w:numFmt w:val="decimal"/>
      <w:lvlText w:val="%1."/>
      <w:lvlJc w:val="left"/>
      <w:pPr>
        <w:ind w:left="360" w:hanging="360"/>
      </w:pPr>
    </w:lvl>
    <w:lvl w:ilvl="1" w:tplc="263E959E">
      <w:start w:val="1"/>
      <w:numFmt w:val="lowerLetter"/>
      <w:lvlText w:val="%2."/>
      <w:lvlJc w:val="left"/>
      <w:pPr>
        <w:ind w:left="1080" w:hanging="360"/>
      </w:pPr>
    </w:lvl>
    <w:lvl w:ilvl="2" w:tplc="7C3EC062">
      <w:start w:val="1"/>
      <w:numFmt w:val="lowerRoman"/>
      <w:lvlText w:val="%3."/>
      <w:lvlJc w:val="right"/>
      <w:pPr>
        <w:ind w:left="1800" w:hanging="180"/>
      </w:pPr>
    </w:lvl>
    <w:lvl w:ilvl="3" w:tplc="FB7C740E">
      <w:start w:val="1"/>
      <w:numFmt w:val="decimal"/>
      <w:lvlText w:val="%4."/>
      <w:lvlJc w:val="left"/>
      <w:pPr>
        <w:ind w:left="2520" w:hanging="360"/>
      </w:pPr>
    </w:lvl>
    <w:lvl w:ilvl="4" w:tplc="CE9E2C96">
      <w:start w:val="1"/>
      <w:numFmt w:val="lowerLetter"/>
      <w:lvlText w:val="%5."/>
      <w:lvlJc w:val="left"/>
      <w:pPr>
        <w:ind w:left="3240" w:hanging="360"/>
      </w:pPr>
    </w:lvl>
    <w:lvl w:ilvl="5" w:tplc="BBFE6F40">
      <w:start w:val="1"/>
      <w:numFmt w:val="lowerRoman"/>
      <w:lvlText w:val="%6."/>
      <w:lvlJc w:val="right"/>
      <w:pPr>
        <w:ind w:left="3960" w:hanging="180"/>
      </w:pPr>
    </w:lvl>
    <w:lvl w:ilvl="6" w:tplc="503A561C">
      <w:start w:val="1"/>
      <w:numFmt w:val="decimal"/>
      <w:lvlText w:val="%7."/>
      <w:lvlJc w:val="left"/>
      <w:pPr>
        <w:ind w:left="4680" w:hanging="360"/>
      </w:pPr>
    </w:lvl>
    <w:lvl w:ilvl="7" w:tplc="D29ADC94">
      <w:start w:val="1"/>
      <w:numFmt w:val="lowerLetter"/>
      <w:lvlText w:val="%8."/>
      <w:lvlJc w:val="left"/>
      <w:pPr>
        <w:ind w:left="5400" w:hanging="360"/>
      </w:pPr>
    </w:lvl>
    <w:lvl w:ilvl="8" w:tplc="BDDAF3A2">
      <w:start w:val="1"/>
      <w:numFmt w:val="lowerRoman"/>
      <w:lvlText w:val="%9."/>
      <w:lvlJc w:val="right"/>
      <w:pPr>
        <w:ind w:left="6120" w:hanging="180"/>
      </w:pPr>
    </w:lvl>
  </w:abstractNum>
  <w:abstractNum w:abstractNumId="36" w15:restartNumberingAfterBreak="0">
    <w:nsid w:val="41C60702"/>
    <w:multiLevelType w:val="hybridMultilevel"/>
    <w:tmpl w:val="31F4E1EC"/>
    <w:lvl w:ilvl="0" w:tplc="0ADE249A">
      <w:start w:val="4"/>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138735"/>
    <w:multiLevelType w:val="hybridMultilevel"/>
    <w:tmpl w:val="078253C4"/>
    <w:lvl w:ilvl="0" w:tplc="29FC11DE">
      <w:start w:val="1"/>
      <w:numFmt w:val="decimal"/>
      <w:lvlText w:val="%1."/>
      <w:lvlJc w:val="left"/>
      <w:pPr>
        <w:ind w:left="720" w:hanging="360"/>
      </w:pPr>
    </w:lvl>
    <w:lvl w:ilvl="1" w:tplc="04150017">
      <w:start w:val="1"/>
      <w:numFmt w:val="lowerLetter"/>
      <w:lvlText w:val="%2)"/>
      <w:lvlJc w:val="left"/>
      <w:pPr>
        <w:ind w:left="6" w:hanging="360"/>
      </w:pPr>
    </w:lvl>
    <w:lvl w:ilvl="2" w:tplc="23AE182A">
      <w:start w:val="1"/>
      <w:numFmt w:val="lowerLetter"/>
      <w:lvlText w:val="c)"/>
      <w:lvlJc w:val="left"/>
      <w:pPr>
        <w:ind w:left="2160" w:hanging="180"/>
      </w:pPr>
    </w:lvl>
    <w:lvl w:ilvl="3" w:tplc="63C4F192">
      <w:start w:val="1"/>
      <w:numFmt w:val="decimal"/>
      <w:lvlText w:val="%4."/>
      <w:lvlJc w:val="left"/>
      <w:pPr>
        <w:ind w:left="2880" w:hanging="360"/>
      </w:pPr>
    </w:lvl>
    <w:lvl w:ilvl="4" w:tplc="3488BFA8">
      <w:start w:val="1"/>
      <w:numFmt w:val="lowerLetter"/>
      <w:lvlText w:val="%5."/>
      <w:lvlJc w:val="left"/>
      <w:pPr>
        <w:ind w:left="3600" w:hanging="360"/>
      </w:pPr>
    </w:lvl>
    <w:lvl w:ilvl="5" w:tplc="24D8FEE0">
      <w:start w:val="1"/>
      <w:numFmt w:val="lowerRoman"/>
      <w:lvlText w:val="%6."/>
      <w:lvlJc w:val="right"/>
      <w:pPr>
        <w:ind w:left="4320" w:hanging="180"/>
      </w:pPr>
    </w:lvl>
    <w:lvl w:ilvl="6" w:tplc="84C62B1A">
      <w:start w:val="1"/>
      <w:numFmt w:val="decimal"/>
      <w:lvlText w:val="%7."/>
      <w:lvlJc w:val="left"/>
      <w:pPr>
        <w:ind w:left="5040" w:hanging="360"/>
      </w:pPr>
    </w:lvl>
    <w:lvl w:ilvl="7" w:tplc="EA8A4002">
      <w:start w:val="1"/>
      <w:numFmt w:val="lowerLetter"/>
      <w:lvlText w:val="%8."/>
      <w:lvlJc w:val="left"/>
      <w:pPr>
        <w:ind w:left="5760" w:hanging="360"/>
      </w:pPr>
    </w:lvl>
    <w:lvl w:ilvl="8" w:tplc="E3BE82FC">
      <w:start w:val="1"/>
      <w:numFmt w:val="lowerRoman"/>
      <w:lvlText w:val="%9."/>
      <w:lvlJc w:val="right"/>
      <w:pPr>
        <w:ind w:left="6480" w:hanging="180"/>
      </w:pPr>
    </w:lvl>
  </w:abstractNum>
  <w:abstractNum w:abstractNumId="38" w15:restartNumberingAfterBreak="0">
    <w:nsid w:val="43FA0298"/>
    <w:multiLevelType w:val="hybridMultilevel"/>
    <w:tmpl w:val="F3C0C072"/>
    <w:lvl w:ilvl="0" w:tplc="FFFFFFFF">
      <w:start w:val="1"/>
      <w:numFmt w:val="lowerLetter"/>
      <w:lvlText w:val="%1)"/>
      <w:lvlJc w:val="left"/>
      <w:pPr>
        <w:ind w:left="1080" w:hanging="360"/>
      </w:pPr>
    </w:lvl>
    <w:lvl w:ilvl="1" w:tplc="04150017">
      <w:start w:val="1"/>
      <w:numFmt w:val="lowerLetter"/>
      <w:lvlText w:val="%2)"/>
      <w:lvlJc w:val="left"/>
      <w:pPr>
        <w:ind w:left="6"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452B826B"/>
    <w:multiLevelType w:val="hybridMultilevel"/>
    <w:tmpl w:val="4E769642"/>
    <w:lvl w:ilvl="0" w:tplc="CE0C302E">
      <w:start w:val="1"/>
      <w:numFmt w:val="decimal"/>
      <w:lvlText w:val="%1."/>
      <w:lvlJc w:val="left"/>
      <w:pPr>
        <w:ind w:left="360" w:hanging="360"/>
      </w:pPr>
    </w:lvl>
    <w:lvl w:ilvl="1" w:tplc="DE58596C">
      <w:start w:val="1"/>
      <w:numFmt w:val="lowerLetter"/>
      <w:lvlText w:val="%2."/>
      <w:lvlJc w:val="left"/>
      <w:pPr>
        <w:ind w:left="1080" w:hanging="360"/>
      </w:pPr>
    </w:lvl>
    <w:lvl w:ilvl="2" w:tplc="FFD2C230">
      <w:start w:val="1"/>
      <w:numFmt w:val="lowerRoman"/>
      <w:lvlText w:val="%3."/>
      <w:lvlJc w:val="right"/>
      <w:pPr>
        <w:ind w:left="1800" w:hanging="180"/>
      </w:pPr>
    </w:lvl>
    <w:lvl w:ilvl="3" w:tplc="33DCD8C8">
      <w:start w:val="1"/>
      <w:numFmt w:val="decimal"/>
      <w:lvlText w:val="%4."/>
      <w:lvlJc w:val="left"/>
      <w:pPr>
        <w:ind w:left="2520" w:hanging="360"/>
      </w:pPr>
    </w:lvl>
    <w:lvl w:ilvl="4" w:tplc="1982DB7E">
      <w:start w:val="1"/>
      <w:numFmt w:val="lowerLetter"/>
      <w:lvlText w:val="%5."/>
      <w:lvlJc w:val="left"/>
      <w:pPr>
        <w:ind w:left="3240" w:hanging="360"/>
      </w:pPr>
    </w:lvl>
    <w:lvl w:ilvl="5" w:tplc="F11E8C84">
      <w:start w:val="1"/>
      <w:numFmt w:val="lowerRoman"/>
      <w:lvlText w:val="%6."/>
      <w:lvlJc w:val="right"/>
      <w:pPr>
        <w:ind w:left="3960" w:hanging="180"/>
      </w:pPr>
    </w:lvl>
    <w:lvl w:ilvl="6" w:tplc="346EBF3C">
      <w:start w:val="1"/>
      <w:numFmt w:val="decimal"/>
      <w:lvlText w:val="%7."/>
      <w:lvlJc w:val="left"/>
      <w:pPr>
        <w:ind w:left="4680" w:hanging="360"/>
      </w:pPr>
    </w:lvl>
    <w:lvl w:ilvl="7" w:tplc="003690B8">
      <w:start w:val="1"/>
      <w:numFmt w:val="lowerLetter"/>
      <w:lvlText w:val="%8."/>
      <w:lvlJc w:val="left"/>
      <w:pPr>
        <w:ind w:left="5400" w:hanging="360"/>
      </w:pPr>
    </w:lvl>
    <w:lvl w:ilvl="8" w:tplc="8750A734">
      <w:start w:val="1"/>
      <w:numFmt w:val="lowerRoman"/>
      <w:lvlText w:val="%9."/>
      <w:lvlJc w:val="right"/>
      <w:pPr>
        <w:ind w:left="6120" w:hanging="180"/>
      </w:pPr>
    </w:lvl>
  </w:abstractNum>
  <w:abstractNum w:abstractNumId="40" w15:restartNumberingAfterBreak="0">
    <w:nsid w:val="46090A76"/>
    <w:multiLevelType w:val="hybridMultilevel"/>
    <w:tmpl w:val="64162CF0"/>
    <w:lvl w:ilvl="0" w:tplc="04150017">
      <w:start w:val="1"/>
      <w:numFmt w:val="lowerLetter"/>
      <w:lvlText w:val="%1)"/>
      <w:lvlJc w:val="left"/>
      <w:pPr>
        <w:ind w:left="1440" w:hanging="360"/>
      </w:pPr>
    </w:lvl>
    <w:lvl w:ilvl="1" w:tplc="FFFFFFFF">
      <w:start w:val="1"/>
      <w:numFmt w:val="low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47901265"/>
    <w:multiLevelType w:val="hybridMultilevel"/>
    <w:tmpl w:val="E0084D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87577AA"/>
    <w:multiLevelType w:val="multilevel"/>
    <w:tmpl w:val="A84CF7A6"/>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15:restartNumberingAfterBreak="0">
    <w:nsid w:val="49092C13"/>
    <w:multiLevelType w:val="hybridMultilevel"/>
    <w:tmpl w:val="2B5E02E4"/>
    <w:lvl w:ilvl="0" w:tplc="04150017">
      <w:start w:val="1"/>
      <w:numFmt w:val="lowerLetter"/>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4" w15:restartNumberingAfterBreak="0">
    <w:nsid w:val="4FEB1178"/>
    <w:multiLevelType w:val="hybridMultilevel"/>
    <w:tmpl w:val="FFFFFFFF"/>
    <w:lvl w:ilvl="0" w:tplc="BDFA93A2">
      <w:start w:val="9"/>
      <w:numFmt w:val="lowerLetter"/>
      <w:lvlText w:val="%1)"/>
      <w:lvlJc w:val="left"/>
      <w:pPr>
        <w:ind w:left="720" w:hanging="360"/>
      </w:pPr>
      <w:rPr>
        <w:rFonts w:ascii="Calibri" w:hAnsi="Calibri" w:hint="default"/>
      </w:rPr>
    </w:lvl>
    <w:lvl w:ilvl="1" w:tplc="51803260">
      <w:start w:val="1"/>
      <w:numFmt w:val="lowerLetter"/>
      <w:lvlText w:val="%2."/>
      <w:lvlJc w:val="left"/>
      <w:pPr>
        <w:ind w:left="1440" w:hanging="360"/>
      </w:pPr>
    </w:lvl>
    <w:lvl w:ilvl="2" w:tplc="085E65F2">
      <w:start w:val="1"/>
      <w:numFmt w:val="lowerRoman"/>
      <w:lvlText w:val="%3."/>
      <w:lvlJc w:val="right"/>
      <w:pPr>
        <w:ind w:left="2160" w:hanging="180"/>
      </w:pPr>
    </w:lvl>
    <w:lvl w:ilvl="3" w:tplc="91005720">
      <w:start w:val="1"/>
      <w:numFmt w:val="decimal"/>
      <w:lvlText w:val="%4."/>
      <w:lvlJc w:val="left"/>
      <w:pPr>
        <w:ind w:left="2880" w:hanging="360"/>
      </w:pPr>
    </w:lvl>
    <w:lvl w:ilvl="4" w:tplc="D51AF660">
      <w:start w:val="1"/>
      <w:numFmt w:val="lowerLetter"/>
      <w:lvlText w:val="%5."/>
      <w:lvlJc w:val="left"/>
      <w:pPr>
        <w:ind w:left="3600" w:hanging="360"/>
      </w:pPr>
    </w:lvl>
    <w:lvl w:ilvl="5" w:tplc="7A8A94C4">
      <w:start w:val="1"/>
      <w:numFmt w:val="lowerRoman"/>
      <w:lvlText w:val="%6."/>
      <w:lvlJc w:val="right"/>
      <w:pPr>
        <w:ind w:left="4320" w:hanging="180"/>
      </w:pPr>
    </w:lvl>
    <w:lvl w:ilvl="6" w:tplc="ADB23BF6">
      <w:start w:val="1"/>
      <w:numFmt w:val="decimal"/>
      <w:lvlText w:val="%7."/>
      <w:lvlJc w:val="left"/>
      <w:pPr>
        <w:ind w:left="5040" w:hanging="360"/>
      </w:pPr>
    </w:lvl>
    <w:lvl w:ilvl="7" w:tplc="B4883EFA">
      <w:start w:val="1"/>
      <w:numFmt w:val="lowerLetter"/>
      <w:lvlText w:val="%8."/>
      <w:lvlJc w:val="left"/>
      <w:pPr>
        <w:ind w:left="5760" w:hanging="360"/>
      </w:pPr>
    </w:lvl>
    <w:lvl w:ilvl="8" w:tplc="6FB01342">
      <w:start w:val="1"/>
      <w:numFmt w:val="lowerRoman"/>
      <w:lvlText w:val="%9."/>
      <w:lvlJc w:val="right"/>
      <w:pPr>
        <w:ind w:left="6480" w:hanging="180"/>
      </w:pPr>
    </w:lvl>
  </w:abstractNum>
  <w:abstractNum w:abstractNumId="45" w15:restartNumberingAfterBreak="0">
    <w:nsid w:val="50896AA4"/>
    <w:multiLevelType w:val="hybridMultilevel"/>
    <w:tmpl w:val="90E084FC"/>
    <w:lvl w:ilvl="0" w:tplc="FFFFFFFF">
      <w:start w:val="1"/>
      <w:numFmt w:val="lowerLetter"/>
      <w:lvlText w:val="%1)"/>
      <w:lvlJc w:val="left"/>
      <w:pPr>
        <w:ind w:left="786" w:hanging="360"/>
      </w:pPr>
    </w:lvl>
    <w:lvl w:ilvl="1" w:tplc="04150017">
      <w:start w:val="1"/>
      <w:numFmt w:val="lowerLetter"/>
      <w:lvlText w:val="%2)"/>
      <w:lvlJc w:val="left"/>
      <w:pPr>
        <w:ind w:left="1506" w:hanging="360"/>
      </w:pPr>
    </w:lvl>
    <w:lvl w:ilvl="2" w:tplc="3C70EC78">
      <w:start w:val="1"/>
      <w:numFmt w:val="decimal"/>
      <w:lvlText w:val="%3."/>
      <w:lvlJc w:val="left"/>
      <w:pPr>
        <w:ind w:left="2406" w:hanging="360"/>
      </w:pPr>
      <w:rPr>
        <w:rFonts w:hint="default"/>
      </w:r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6" w15:restartNumberingAfterBreak="0">
    <w:nsid w:val="5336EFD1"/>
    <w:multiLevelType w:val="hybridMultilevel"/>
    <w:tmpl w:val="AD9A9B9E"/>
    <w:lvl w:ilvl="0" w:tplc="7DCEAE80">
      <w:start w:val="1"/>
      <w:numFmt w:val="decimal"/>
      <w:lvlText w:val="%1."/>
      <w:lvlJc w:val="left"/>
      <w:pPr>
        <w:ind w:left="720" w:hanging="360"/>
      </w:pPr>
    </w:lvl>
    <w:lvl w:ilvl="1" w:tplc="FC86401E">
      <w:start w:val="1"/>
      <w:numFmt w:val="lowerLetter"/>
      <w:lvlText w:val="%2."/>
      <w:lvlJc w:val="left"/>
      <w:pPr>
        <w:ind w:left="1440" w:hanging="360"/>
      </w:pPr>
    </w:lvl>
    <w:lvl w:ilvl="2" w:tplc="412CA8D2">
      <w:start w:val="1"/>
      <w:numFmt w:val="lowerRoman"/>
      <w:lvlText w:val="%3."/>
      <w:lvlJc w:val="right"/>
      <w:pPr>
        <w:ind w:left="2160" w:hanging="180"/>
      </w:pPr>
    </w:lvl>
    <w:lvl w:ilvl="3" w:tplc="F170DFC0">
      <w:start w:val="1"/>
      <w:numFmt w:val="decimal"/>
      <w:lvlText w:val="%4."/>
      <w:lvlJc w:val="left"/>
      <w:pPr>
        <w:ind w:left="2880" w:hanging="360"/>
      </w:pPr>
    </w:lvl>
    <w:lvl w:ilvl="4" w:tplc="6A5CE512">
      <w:start w:val="1"/>
      <w:numFmt w:val="lowerLetter"/>
      <w:lvlText w:val="%5."/>
      <w:lvlJc w:val="left"/>
      <w:pPr>
        <w:ind w:left="3600" w:hanging="360"/>
      </w:pPr>
    </w:lvl>
    <w:lvl w:ilvl="5" w:tplc="890AEBD8">
      <w:start w:val="1"/>
      <w:numFmt w:val="lowerRoman"/>
      <w:lvlText w:val="%6."/>
      <w:lvlJc w:val="right"/>
      <w:pPr>
        <w:ind w:left="4320" w:hanging="180"/>
      </w:pPr>
    </w:lvl>
    <w:lvl w:ilvl="6" w:tplc="78085AFC">
      <w:start w:val="1"/>
      <w:numFmt w:val="decimal"/>
      <w:lvlText w:val="%7."/>
      <w:lvlJc w:val="left"/>
      <w:pPr>
        <w:ind w:left="5040" w:hanging="360"/>
      </w:pPr>
    </w:lvl>
    <w:lvl w:ilvl="7" w:tplc="CF384266">
      <w:start w:val="1"/>
      <w:numFmt w:val="lowerLetter"/>
      <w:lvlText w:val="%8."/>
      <w:lvlJc w:val="left"/>
      <w:pPr>
        <w:ind w:left="5760" w:hanging="360"/>
      </w:pPr>
    </w:lvl>
    <w:lvl w:ilvl="8" w:tplc="D1647DA2">
      <w:start w:val="1"/>
      <w:numFmt w:val="lowerRoman"/>
      <w:lvlText w:val="%9."/>
      <w:lvlJc w:val="right"/>
      <w:pPr>
        <w:ind w:left="6480" w:hanging="180"/>
      </w:pPr>
    </w:lvl>
  </w:abstractNum>
  <w:abstractNum w:abstractNumId="47" w15:restartNumberingAfterBreak="0">
    <w:nsid w:val="58782D48"/>
    <w:multiLevelType w:val="hybridMultilevel"/>
    <w:tmpl w:val="2BA82A4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5BBD30B2"/>
    <w:multiLevelType w:val="hybridMultilevel"/>
    <w:tmpl w:val="22C685E8"/>
    <w:lvl w:ilvl="0" w:tplc="FFFFFFFF">
      <w:start w:val="1"/>
      <w:numFmt w:val="decimal"/>
      <w:lvlText w:val="%1."/>
      <w:lvlJc w:val="left"/>
      <w:pPr>
        <w:ind w:left="720" w:hanging="360"/>
      </w:pPr>
    </w:lvl>
    <w:lvl w:ilvl="1" w:tplc="04150017">
      <w:start w:val="1"/>
      <w:numFmt w:val="lowerLetter"/>
      <w:lvlText w:val="%2)"/>
      <w:lvlJc w:val="left"/>
      <w:pPr>
        <w:ind w:left="6" w:hanging="360"/>
      </w:pPr>
    </w:lvl>
    <w:lvl w:ilvl="2" w:tplc="FFFFFFFF">
      <w:start w:val="1"/>
      <w:numFmt w:val="lowerLetter"/>
      <w:lvlText w:val="c)"/>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5CBF51CB"/>
    <w:multiLevelType w:val="hybridMultilevel"/>
    <w:tmpl w:val="25440058"/>
    <w:lvl w:ilvl="0" w:tplc="04150017">
      <w:start w:val="1"/>
      <w:numFmt w:val="lowerLetter"/>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0" w15:restartNumberingAfterBreak="0">
    <w:nsid w:val="5FEB0821"/>
    <w:multiLevelType w:val="hybridMultilevel"/>
    <w:tmpl w:val="1F9A9CEE"/>
    <w:lvl w:ilvl="0" w:tplc="FFFFFFFF">
      <w:start w:val="1"/>
      <w:numFmt w:val="decimal"/>
      <w:lvlText w:val="%1."/>
      <w:lvlJc w:val="left"/>
      <w:pPr>
        <w:ind w:left="360" w:hanging="360"/>
      </w:pPr>
      <w:rPr>
        <w:rFonts w:hint="default"/>
        <w:b w:val="0"/>
        <w:bCs/>
        <w:sz w:val="22"/>
        <w:szCs w:val="22"/>
      </w:rPr>
    </w:lvl>
    <w:lvl w:ilvl="1" w:tplc="04150017">
      <w:start w:val="1"/>
      <w:numFmt w:val="lowerLetter"/>
      <w:lvlText w:val="%2)"/>
      <w:lvlJc w:val="left"/>
      <w:pPr>
        <w:ind w:left="6"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FF46997"/>
    <w:multiLevelType w:val="hybridMultilevel"/>
    <w:tmpl w:val="CA268A4C"/>
    <w:lvl w:ilvl="0" w:tplc="34C26046">
      <w:start w:val="1"/>
      <w:numFmt w:val="decimal"/>
      <w:lvlText w:val="%1."/>
      <w:lvlJc w:val="left"/>
      <w:pPr>
        <w:ind w:left="720" w:hanging="360"/>
      </w:pPr>
      <w:rPr>
        <w:rFonts w:hint="default"/>
        <w:b w:val="0"/>
        <w:bCs/>
      </w:rPr>
    </w:lvl>
    <w:lvl w:ilvl="1" w:tplc="03A087C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2F3510F"/>
    <w:multiLevelType w:val="hybridMultilevel"/>
    <w:tmpl w:val="3EACB986"/>
    <w:lvl w:ilvl="0" w:tplc="FFFFFFFF">
      <w:start w:val="1"/>
      <w:numFmt w:val="lowerLetter"/>
      <w:lvlText w:val="%1)"/>
      <w:lvlJc w:val="left"/>
      <w:pPr>
        <w:ind w:left="1077" w:hanging="360"/>
      </w:pPr>
    </w:lvl>
    <w:lvl w:ilvl="1" w:tplc="04150017">
      <w:start w:val="1"/>
      <w:numFmt w:val="lowerLetter"/>
      <w:lvlText w:val="%2)"/>
      <w:lvlJc w:val="left"/>
      <w:pPr>
        <w:ind w:left="6"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53" w15:restartNumberingAfterBreak="0">
    <w:nsid w:val="63527D51"/>
    <w:multiLevelType w:val="hybridMultilevel"/>
    <w:tmpl w:val="40B85640"/>
    <w:lvl w:ilvl="0" w:tplc="0415001B">
      <w:start w:val="1"/>
      <w:numFmt w:val="lowerRoman"/>
      <w:lvlText w:val="%1."/>
      <w:lvlJc w:val="right"/>
      <w:pPr>
        <w:ind w:left="717" w:hanging="360"/>
      </w:pPr>
    </w:lvl>
    <w:lvl w:ilvl="1" w:tplc="FFFFFFFF">
      <w:start w:val="1"/>
      <w:numFmt w:val="lowerLetter"/>
      <w:lvlText w:val="%2."/>
      <w:lvlJc w:val="left"/>
      <w:pPr>
        <w:ind w:left="1437" w:hanging="360"/>
      </w:pPr>
    </w:lvl>
    <w:lvl w:ilvl="2" w:tplc="FFFFFFFF">
      <w:start w:val="1"/>
      <w:numFmt w:val="lowerRoman"/>
      <w:lvlText w:val="%3."/>
      <w:lvlJc w:val="right"/>
      <w:pPr>
        <w:ind w:left="2157" w:hanging="180"/>
      </w:pPr>
    </w:lvl>
    <w:lvl w:ilvl="3" w:tplc="FFFFFFFF">
      <w:start w:val="1"/>
      <w:numFmt w:val="decimal"/>
      <w:lvlText w:val="%4."/>
      <w:lvlJc w:val="left"/>
      <w:pPr>
        <w:ind w:left="2877" w:hanging="360"/>
      </w:pPr>
    </w:lvl>
    <w:lvl w:ilvl="4" w:tplc="FFFFFFFF">
      <w:start w:val="1"/>
      <w:numFmt w:val="lowerLetter"/>
      <w:lvlText w:val="%5."/>
      <w:lvlJc w:val="left"/>
      <w:pPr>
        <w:ind w:left="3597" w:hanging="360"/>
      </w:pPr>
    </w:lvl>
    <w:lvl w:ilvl="5" w:tplc="FFFFFFFF">
      <w:start w:val="1"/>
      <w:numFmt w:val="lowerRoman"/>
      <w:lvlText w:val="%6."/>
      <w:lvlJc w:val="right"/>
      <w:pPr>
        <w:ind w:left="4317" w:hanging="180"/>
      </w:pPr>
    </w:lvl>
    <w:lvl w:ilvl="6" w:tplc="FFFFFFFF">
      <w:start w:val="1"/>
      <w:numFmt w:val="decimal"/>
      <w:lvlText w:val="%7."/>
      <w:lvlJc w:val="left"/>
      <w:pPr>
        <w:ind w:left="5037" w:hanging="360"/>
      </w:pPr>
    </w:lvl>
    <w:lvl w:ilvl="7" w:tplc="FFFFFFFF">
      <w:start w:val="1"/>
      <w:numFmt w:val="lowerLetter"/>
      <w:lvlText w:val="%8."/>
      <w:lvlJc w:val="left"/>
      <w:pPr>
        <w:ind w:left="5757" w:hanging="360"/>
      </w:pPr>
    </w:lvl>
    <w:lvl w:ilvl="8" w:tplc="FFFFFFFF">
      <w:start w:val="1"/>
      <w:numFmt w:val="lowerRoman"/>
      <w:lvlText w:val="%9."/>
      <w:lvlJc w:val="right"/>
      <w:pPr>
        <w:ind w:left="6477" w:hanging="180"/>
      </w:pPr>
    </w:lvl>
  </w:abstractNum>
  <w:abstractNum w:abstractNumId="54" w15:restartNumberingAfterBreak="0">
    <w:nsid w:val="639A694E"/>
    <w:multiLevelType w:val="hybridMultilevel"/>
    <w:tmpl w:val="4240E3EA"/>
    <w:lvl w:ilvl="0" w:tplc="40D808F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3C83CB9"/>
    <w:multiLevelType w:val="multilevel"/>
    <w:tmpl w:val="8B305A0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63F46506"/>
    <w:multiLevelType w:val="hybridMultilevel"/>
    <w:tmpl w:val="A1BE7B10"/>
    <w:lvl w:ilvl="0" w:tplc="3764875E">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57" w15:restartNumberingAfterBreak="0">
    <w:nsid w:val="67D81F48"/>
    <w:multiLevelType w:val="multilevel"/>
    <w:tmpl w:val="968E3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9ED73DA"/>
    <w:multiLevelType w:val="hybridMultilevel"/>
    <w:tmpl w:val="8DB2587C"/>
    <w:lvl w:ilvl="0" w:tplc="E98C2D3A">
      <w:start w:val="8"/>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A2679AA"/>
    <w:multiLevelType w:val="hybridMultilevel"/>
    <w:tmpl w:val="6D62B1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C610B49"/>
    <w:multiLevelType w:val="hybridMultilevel"/>
    <w:tmpl w:val="C8200B7A"/>
    <w:lvl w:ilvl="0" w:tplc="0415000F">
      <w:start w:val="1"/>
      <w:numFmt w:val="decimal"/>
      <w:lvlText w:val="%1."/>
      <w:lvlJc w:val="left"/>
      <w:pPr>
        <w:ind w:left="720" w:hanging="360"/>
      </w:pPr>
    </w:lvl>
    <w:lvl w:ilvl="1" w:tplc="0415000F">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735ABC"/>
    <w:multiLevelType w:val="multilevel"/>
    <w:tmpl w:val="FFFFFFFF"/>
    <w:lvl w:ilvl="0">
      <w:start w:val="2"/>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FEA3382"/>
    <w:multiLevelType w:val="hybridMultilevel"/>
    <w:tmpl w:val="63807B38"/>
    <w:lvl w:ilvl="0" w:tplc="FFFFFFFF">
      <w:start w:val="1"/>
      <w:numFmt w:val="decimal"/>
      <w:lvlText w:val="%1."/>
      <w:lvlJc w:val="left"/>
      <w:pPr>
        <w:ind w:left="360" w:hanging="360"/>
      </w:pPr>
      <w:rPr>
        <w:rFonts w:hint="default"/>
        <w:b w:val="0"/>
        <w:bCs/>
        <w:sz w:val="22"/>
        <w:szCs w:val="22"/>
      </w:rPr>
    </w:lvl>
    <w:lvl w:ilvl="1" w:tplc="04150017">
      <w:start w:val="1"/>
      <w:numFmt w:val="lowerLetter"/>
      <w:lvlText w:val="%2)"/>
      <w:lvlJc w:val="left"/>
      <w:pPr>
        <w:ind w:left="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FEE40AD"/>
    <w:multiLevelType w:val="hybridMultilevel"/>
    <w:tmpl w:val="C34EF88C"/>
    <w:lvl w:ilvl="0" w:tplc="D44E6810">
      <w:start w:val="3"/>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0930121"/>
    <w:multiLevelType w:val="hybridMultilevel"/>
    <w:tmpl w:val="F5787D8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 w15:restartNumberingAfterBreak="0">
    <w:nsid w:val="726D7D04"/>
    <w:multiLevelType w:val="hybridMultilevel"/>
    <w:tmpl w:val="B9441F74"/>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6" w15:restartNumberingAfterBreak="0">
    <w:nsid w:val="73FFBA15"/>
    <w:multiLevelType w:val="hybridMultilevel"/>
    <w:tmpl w:val="FFFFFFFF"/>
    <w:lvl w:ilvl="0" w:tplc="81BA1C0E">
      <w:start w:val="1"/>
      <w:numFmt w:val="decimal"/>
      <w:lvlText w:val="%1."/>
      <w:lvlJc w:val="left"/>
      <w:pPr>
        <w:ind w:left="720" w:hanging="360"/>
      </w:pPr>
    </w:lvl>
    <w:lvl w:ilvl="1" w:tplc="C9AEA49A">
      <w:start w:val="1"/>
      <w:numFmt w:val="decimal"/>
      <w:lvlText w:val="%2."/>
      <w:lvlJc w:val="left"/>
      <w:pPr>
        <w:ind w:left="1440" w:hanging="360"/>
      </w:pPr>
    </w:lvl>
    <w:lvl w:ilvl="2" w:tplc="588A1E84">
      <w:start w:val="1"/>
      <w:numFmt w:val="lowerRoman"/>
      <w:lvlText w:val="%3."/>
      <w:lvlJc w:val="right"/>
      <w:pPr>
        <w:ind w:left="2160" w:hanging="180"/>
      </w:pPr>
    </w:lvl>
    <w:lvl w:ilvl="3" w:tplc="30188664">
      <w:start w:val="1"/>
      <w:numFmt w:val="decimal"/>
      <w:lvlText w:val="%4."/>
      <w:lvlJc w:val="left"/>
      <w:pPr>
        <w:ind w:left="2880" w:hanging="360"/>
      </w:pPr>
    </w:lvl>
    <w:lvl w:ilvl="4" w:tplc="4B1833D0">
      <w:start w:val="1"/>
      <w:numFmt w:val="lowerLetter"/>
      <w:lvlText w:val="%5."/>
      <w:lvlJc w:val="left"/>
      <w:pPr>
        <w:ind w:left="3600" w:hanging="360"/>
      </w:pPr>
    </w:lvl>
    <w:lvl w:ilvl="5" w:tplc="34EED846">
      <w:start w:val="1"/>
      <w:numFmt w:val="lowerRoman"/>
      <w:lvlText w:val="%6."/>
      <w:lvlJc w:val="right"/>
      <w:pPr>
        <w:ind w:left="4320" w:hanging="180"/>
      </w:pPr>
    </w:lvl>
    <w:lvl w:ilvl="6" w:tplc="787CA218">
      <w:start w:val="1"/>
      <w:numFmt w:val="decimal"/>
      <w:lvlText w:val="%7."/>
      <w:lvlJc w:val="left"/>
      <w:pPr>
        <w:ind w:left="5040" w:hanging="360"/>
      </w:pPr>
    </w:lvl>
    <w:lvl w:ilvl="7" w:tplc="ED58CA06">
      <w:start w:val="1"/>
      <w:numFmt w:val="lowerLetter"/>
      <w:lvlText w:val="%8."/>
      <w:lvlJc w:val="left"/>
      <w:pPr>
        <w:ind w:left="5760" w:hanging="360"/>
      </w:pPr>
    </w:lvl>
    <w:lvl w:ilvl="8" w:tplc="D26AD752">
      <w:start w:val="1"/>
      <w:numFmt w:val="lowerRoman"/>
      <w:lvlText w:val="%9."/>
      <w:lvlJc w:val="right"/>
      <w:pPr>
        <w:ind w:left="6480" w:hanging="180"/>
      </w:pPr>
    </w:lvl>
  </w:abstractNum>
  <w:abstractNum w:abstractNumId="67" w15:restartNumberingAfterBreak="0">
    <w:nsid w:val="76CB0C93"/>
    <w:multiLevelType w:val="hybridMultilevel"/>
    <w:tmpl w:val="DB887A92"/>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8954FAA"/>
    <w:multiLevelType w:val="hybridMultilevel"/>
    <w:tmpl w:val="E8664188"/>
    <w:lvl w:ilvl="0" w:tplc="8294FA5E">
      <w:start w:val="1"/>
      <w:numFmt w:val="decimal"/>
      <w:lvlText w:val="%1."/>
      <w:lvlJc w:val="left"/>
      <w:pPr>
        <w:ind w:left="360" w:hanging="360"/>
      </w:pPr>
      <w:rPr>
        <w:rFonts w:ascii="Calibri" w:hAnsi="Calibri" w:cs="Calibri" w:hint="default"/>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8D42F5D"/>
    <w:multiLevelType w:val="hybridMultilevel"/>
    <w:tmpl w:val="BE8A38CC"/>
    <w:lvl w:ilvl="0" w:tplc="FFFFFFFF">
      <w:start w:val="1"/>
      <w:numFmt w:val="lowerLetter"/>
      <w:lvlText w:val="%1)"/>
      <w:lvlJc w:val="left"/>
      <w:pPr>
        <w:ind w:left="720" w:hanging="360"/>
      </w:pPr>
    </w:lvl>
    <w:lvl w:ilvl="1" w:tplc="04150017">
      <w:start w:val="1"/>
      <w:numFmt w:val="lowerLetter"/>
      <w:lvlText w:val="%2)"/>
      <w:lvlJc w:val="left"/>
      <w:pPr>
        <w:ind w:left="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A450D27"/>
    <w:multiLevelType w:val="multilevel"/>
    <w:tmpl w:val="A2C03FE8"/>
    <w:lvl w:ilvl="0">
      <w:start w:val="11"/>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1" w15:restartNumberingAfterBreak="0">
    <w:nsid w:val="7A904895"/>
    <w:multiLevelType w:val="hybridMultilevel"/>
    <w:tmpl w:val="5C14E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CC9F893"/>
    <w:multiLevelType w:val="hybridMultilevel"/>
    <w:tmpl w:val="FFFFFFFF"/>
    <w:lvl w:ilvl="0" w:tplc="3A205D66">
      <w:start w:val="4"/>
      <w:numFmt w:val="decimal"/>
      <w:lvlText w:val="%1."/>
      <w:lvlJc w:val="left"/>
      <w:pPr>
        <w:ind w:left="720" w:hanging="360"/>
      </w:pPr>
    </w:lvl>
    <w:lvl w:ilvl="1" w:tplc="96D878BE">
      <w:start w:val="1"/>
      <w:numFmt w:val="lowerLetter"/>
      <w:lvlText w:val="%2."/>
      <w:lvlJc w:val="left"/>
      <w:pPr>
        <w:ind w:left="1440" w:hanging="360"/>
      </w:pPr>
    </w:lvl>
    <w:lvl w:ilvl="2" w:tplc="8788ED16">
      <w:start w:val="1"/>
      <w:numFmt w:val="lowerRoman"/>
      <w:lvlText w:val="%3."/>
      <w:lvlJc w:val="right"/>
      <w:pPr>
        <w:ind w:left="2160" w:hanging="180"/>
      </w:pPr>
    </w:lvl>
    <w:lvl w:ilvl="3" w:tplc="011CCC4C">
      <w:start w:val="1"/>
      <w:numFmt w:val="decimal"/>
      <w:lvlText w:val="%4."/>
      <w:lvlJc w:val="left"/>
      <w:pPr>
        <w:ind w:left="2880" w:hanging="360"/>
      </w:pPr>
    </w:lvl>
    <w:lvl w:ilvl="4" w:tplc="34ECB79C">
      <w:start w:val="1"/>
      <w:numFmt w:val="lowerLetter"/>
      <w:lvlText w:val="%5."/>
      <w:lvlJc w:val="left"/>
      <w:pPr>
        <w:ind w:left="3600" w:hanging="360"/>
      </w:pPr>
    </w:lvl>
    <w:lvl w:ilvl="5" w:tplc="6F14B58E">
      <w:start w:val="1"/>
      <w:numFmt w:val="lowerRoman"/>
      <w:lvlText w:val="%6."/>
      <w:lvlJc w:val="right"/>
      <w:pPr>
        <w:ind w:left="4320" w:hanging="180"/>
      </w:pPr>
    </w:lvl>
    <w:lvl w:ilvl="6" w:tplc="B462914C">
      <w:start w:val="1"/>
      <w:numFmt w:val="decimal"/>
      <w:lvlText w:val="%7."/>
      <w:lvlJc w:val="left"/>
      <w:pPr>
        <w:ind w:left="5040" w:hanging="360"/>
      </w:pPr>
    </w:lvl>
    <w:lvl w:ilvl="7" w:tplc="9D9C13C2">
      <w:start w:val="1"/>
      <w:numFmt w:val="lowerLetter"/>
      <w:lvlText w:val="%8."/>
      <w:lvlJc w:val="left"/>
      <w:pPr>
        <w:ind w:left="5760" w:hanging="360"/>
      </w:pPr>
    </w:lvl>
    <w:lvl w:ilvl="8" w:tplc="69B6DEDC">
      <w:start w:val="1"/>
      <w:numFmt w:val="lowerRoman"/>
      <w:lvlText w:val="%9."/>
      <w:lvlJc w:val="right"/>
      <w:pPr>
        <w:ind w:left="6480" w:hanging="180"/>
      </w:pPr>
    </w:lvl>
  </w:abstractNum>
  <w:abstractNum w:abstractNumId="73" w15:restartNumberingAfterBreak="0">
    <w:nsid w:val="7D8109FA"/>
    <w:multiLevelType w:val="hybridMultilevel"/>
    <w:tmpl w:val="F068789E"/>
    <w:lvl w:ilvl="0" w:tplc="FFFFFFFF">
      <w:start w:val="1"/>
      <w:numFmt w:val="lowerLetter"/>
      <w:lvlText w:val="%1)"/>
      <w:lvlJc w:val="left"/>
      <w:pPr>
        <w:ind w:left="1068" w:hanging="360"/>
      </w:pPr>
    </w:lvl>
    <w:lvl w:ilvl="1" w:tplc="04150017">
      <w:start w:val="1"/>
      <w:numFmt w:val="lowerLetter"/>
      <w:lvlText w:val="%2)"/>
      <w:lvlJc w:val="left"/>
      <w:pPr>
        <w:ind w:left="6"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627345256">
    <w:abstractNumId w:val="34"/>
  </w:num>
  <w:num w:numId="2" w16cid:durableId="805780504">
    <w:abstractNumId w:val="10"/>
  </w:num>
  <w:num w:numId="3" w16cid:durableId="1212380508">
    <w:abstractNumId w:val="26"/>
  </w:num>
  <w:num w:numId="4" w16cid:durableId="1283608352">
    <w:abstractNumId w:val="19"/>
  </w:num>
  <w:num w:numId="5" w16cid:durableId="734547464">
    <w:abstractNumId w:val="6"/>
  </w:num>
  <w:num w:numId="6" w16cid:durableId="378213562">
    <w:abstractNumId w:val="0"/>
  </w:num>
  <w:num w:numId="7" w16cid:durableId="456801265">
    <w:abstractNumId w:val="37"/>
  </w:num>
  <w:num w:numId="8" w16cid:durableId="2110467750">
    <w:abstractNumId w:val="23"/>
  </w:num>
  <w:num w:numId="9" w16cid:durableId="600844924">
    <w:abstractNumId w:val="31"/>
  </w:num>
  <w:num w:numId="10" w16cid:durableId="1700397492">
    <w:abstractNumId w:val="4"/>
  </w:num>
  <w:num w:numId="11" w16cid:durableId="1042246027">
    <w:abstractNumId w:val="7"/>
  </w:num>
  <w:num w:numId="12" w16cid:durableId="573316964">
    <w:abstractNumId w:val="24"/>
  </w:num>
  <w:num w:numId="13" w16cid:durableId="463232642">
    <w:abstractNumId w:val="46"/>
  </w:num>
  <w:num w:numId="14" w16cid:durableId="1124469043">
    <w:abstractNumId w:val="22"/>
  </w:num>
  <w:num w:numId="15" w16cid:durableId="625307325">
    <w:abstractNumId w:val="20"/>
  </w:num>
  <w:num w:numId="16" w16cid:durableId="386413826">
    <w:abstractNumId w:val="35"/>
  </w:num>
  <w:num w:numId="17" w16cid:durableId="713307658">
    <w:abstractNumId w:val="39"/>
  </w:num>
  <w:num w:numId="18" w16cid:durableId="1733429110">
    <w:abstractNumId w:val="54"/>
  </w:num>
  <w:num w:numId="19" w16cid:durableId="879828445">
    <w:abstractNumId w:val="51"/>
  </w:num>
  <w:num w:numId="20" w16cid:durableId="1950894593">
    <w:abstractNumId w:val="33"/>
  </w:num>
  <w:num w:numId="21" w16cid:durableId="1968849413">
    <w:abstractNumId w:val="68"/>
  </w:num>
  <w:num w:numId="22" w16cid:durableId="1472820126">
    <w:abstractNumId w:val="57"/>
  </w:num>
  <w:num w:numId="23" w16cid:durableId="1219166251">
    <w:abstractNumId w:val="55"/>
  </w:num>
  <w:num w:numId="24" w16cid:durableId="1884437664">
    <w:abstractNumId w:val="70"/>
  </w:num>
  <w:num w:numId="25" w16cid:durableId="1854030418">
    <w:abstractNumId w:val="9"/>
  </w:num>
  <w:num w:numId="26" w16cid:durableId="2061247803">
    <w:abstractNumId w:val="3"/>
  </w:num>
  <w:num w:numId="27" w16cid:durableId="2111243819">
    <w:abstractNumId w:val="64"/>
  </w:num>
  <w:num w:numId="28" w16cid:durableId="1746999293">
    <w:abstractNumId w:val="47"/>
  </w:num>
  <w:num w:numId="29" w16cid:durableId="2033915864">
    <w:abstractNumId w:val="8"/>
  </w:num>
  <w:num w:numId="30" w16cid:durableId="237593436">
    <w:abstractNumId w:val="11"/>
  </w:num>
  <w:num w:numId="31" w16cid:durableId="1157695943">
    <w:abstractNumId w:val="41"/>
  </w:num>
  <w:num w:numId="32" w16cid:durableId="222835375">
    <w:abstractNumId w:val="40"/>
  </w:num>
  <w:num w:numId="33" w16cid:durableId="1169637520">
    <w:abstractNumId w:val="21"/>
  </w:num>
  <w:num w:numId="34" w16cid:durableId="294870354">
    <w:abstractNumId w:val="59"/>
  </w:num>
  <w:num w:numId="35" w16cid:durableId="2012414988">
    <w:abstractNumId w:val="71"/>
  </w:num>
  <w:num w:numId="36" w16cid:durableId="1114132134">
    <w:abstractNumId w:val="60"/>
  </w:num>
  <w:num w:numId="37" w16cid:durableId="497229978">
    <w:abstractNumId w:val="67"/>
  </w:num>
  <w:num w:numId="38" w16cid:durableId="1901556723">
    <w:abstractNumId w:val="45"/>
  </w:num>
  <w:num w:numId="39" w16cid:durableId="497308794">
    <w:abstractNumId w:val="15"/>
  </w:num>
  <w:num w:numId="40" w16cid:durableId="891963012">
    <w:abstractNumId w:val="38"/>
  </w:num>
  <w:num w:numId="41" w16cid:durableId="1497377528">
    <w:abstractNumId w:val="27"/>
  </w:num>
  <w:num w:numId="42" w16cid:durableId="1471554990">
    <w:abstractNumId w:val="44"/>
  </w:num>
  <w:num w:numId="43" w16cid:durableId="1450278114">
    <w:abstractNumId w:val="72"/>
  </w:num>
  <w:num w:numId="44" w16cid:durableId="465927510">
    <w:abstractNumId w:val="32"/>
  </w:num>
  <w:num w:numId="45" w16cid:durableId="1379671118">
    <w:abstractNumId w:val="29"/>
  </w:num>
  <w:num w:numId="46" w16cid:durableId="752043789">
    <w:abstractNumId w:val="66"/>
  </w:num>
  <w:num w:numId="47" w16cid:durableId="69010314">
    <w:abstractNumId w:val="61"/>
  </w:num>
  <w:num w:numId="48" w16cid:durableId="2067952754">
    <w:abstractNumId w:val="13"/>
  </w:num>
  <w:num w:numId="49" w16cid:durableId="1305238099">
    <w:abstractNumId w:val="42"/>
  </w:num>
  <w:num w:numId="50" w16cid:durableId="924609328">
    <w:abstractNumId w:val="69"/>
  </w:num>
  <w:num w:numId="51" w16cid:durableId="719667653">
    <w:abstractNumId w:val="58"/>
  </w:num>
  <w:num w:numId="52" w16cid:durableId="2128814078">
    <w:abstractNumId w:val="50"/>
  </w:num>
  <w:num w:numId="53" w16cid:durableId="1037779956">
    <w:abstractNumId w:val="62"/>
  </w:num>
  <w:num w:numId="54" w16cid:durableId="499153895">
    <w:abstractNumId w:val="16"/>
  </w:num>
  <w:num w:numId="55" w16cid:durableId="1468622855">
    <w:abstractNumId w:val="48"/>
  </w:num>
  <w:num w:numId="56" w16cid:durableId="328020726">
    <w:abstractNumId w:val="18"/>
  </w:num>
  <w:num w:numId="57" w16cid:durableId="422264495">
    <w:abstractNumId w:val="2"/>
  </w:num>
  <w:num w:numId="58" w16cid:durableId="1347904648">
    <w:abstractNumId w:val="5"/>
  </w:num>
  <w:num w:numId="59" w16cid:durableId="1576012667">
    <w:abstractNumId w:val="53"/>
  </w:num>
  <w:num w:numId="60" w16cid:durableId="1424838014">
    <w:abstractNumId w:val="17"/>
  </w:num>
  <w:num w:numId="61" w16cid:durableId="1010135268">
    <w:abstractNumId w:val="14"/>
  </w:num>
  <w:num w:numId="62" w16cid:durableId="2042129352">
    <w:abstractNumId w:val="56"/>
  </w:num>
  <w:num w:numId="63" w16cid:durableId="1547839386">
    <w:abstractNumId w:val="1"/>
  </w:num>
  <w:num w:numId="64" w16cid:durableId="182406950">
    <w:abstractNumId w:val="25"/>
  </w:num>
  <w:num w:numId="65" w16cid:durableId="894782436">
    <w:abstractNumId w:val="36"/>
  </w:num>
  <w:num w:numId="66" w16cid:durableId="1719864710">
    <w:abstractNumId w:val="63"/>
  </w:num>
  <w:num w:numId="67" w16cid:durableId="1871987164">
    <w:abstractNumId w:val="49"/>
  </w:num>
  <w:num w:numId="68" w16cid:durableId="1672642519">
    <w:abstractNumId w:val="52"/>
  </w:num>
  <w:num w:numId="69" w16cid:durableId="1767573445">
    <w:abstractNumId w:val="43"/>
  </w:num>
  <w:num w:numId="70" w16cid:durableId="1193572643">
    <w:abstractNumId w:val="12"/>
  </w:num>
  <w:num w:numId="71" w16cid:durableId="1857037609">
    <w:abstractNumId w:val="28"/>
  </w:num>
  <w:num w:numId="72" w16cid:durableId="1028408278">
    <w:abstractNumId w:val="30"/>
  </w:num>
  <w:num w:numId="73" w16cid:durableId="1407343017">
    <w:abstractNumId w:val="65"/>
  </w:num>
  <w:num w:numId="74" w16cid:durableId="1959293405">
    <w:abstractNumId w:val="7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904"/>
    <w:rsid w:val="000165E5"/>
    <w:rsid w:val="00025367"/>
    <w:rsid w:val="0002602C"/>
    <w:rsid w:val="000449CC"/>
    <w:rsid w:val="00047DAB"/>
    <w:rsid w:val="000719C8"/>
    <w:rsid w:val="00073935"/>
    <w:rsid w:val="000D66DC"/>
    <w:rsid w:val="001313C0"/>
    <w:rsid w:val="001372BB"/>
    <w:rsid w:val="001A0DED"/>
    <w:rsid w:val="001B2BD2"/>
    <w:rsid w:val="001C5257"/>
    <w:rsid w:val="001C5904"/>
    <w:rsid w:val="001D6FBF"/>
    <w:rsid w:val="001E2C32"/>
    <w:rsid w:val="001EFEF3"/>
    <w:rsid w:val="001F4F9E"/>
    <w:rsid w:val="00222608"/>
    <w:rsid w:val="00247A1A"/>
    <w:rsid w:val="00247BF6"/>
    <w:rsid w:val="002523F5"/>
    <w:rsid w:val="00254CB2"/>
    <w:rsid w:val="002835EB"/>
    <w:rsid w:val="002C61ED"/>
    <w:rsid w:val="002E6D3A"/>
    <w:rsid w:val="002E7E24"/>
    <w:rsid w:val="00312783"/>
    <w:rsid w:val="00320189"/>
    <w:rsid w:val="00325267"/>
    <w:rsid w:val="00345DE0"/>
    <w:rsid w:val="003632D7"/>
    <w:rsid w:val="00366498"/>
    <w:rsid w:val="003827AC"/>
    <w:rsid w:val="0038DBDF"/>
    <w:rsid w:val="00395CA9"/>
    <w:rsid w:val="003A111A"/>
    <w:rsid w:val="003A49DA"/>
    <w:rsid w:val="003B2A2B"/>
    <w:rsid w:val="003D0669"/>
    <w:rsid w:val="0040300F"/>
    <w:rsid w:val="00437D91"/>
    <w:rsid w:val="00481A1C"/>
    <w:rsid w:val="00505099"/>
    <w:rsid w:val="00531297"/>
    <w:rsid w:val="00537CA0"/>
    <w:rsid w:val="00583956"/>
    <w:rsid w:val="005A70ED"/>
    <w:rsid w:val="005B32DD"/>
    <w:rsid w:val="005C2EAB"/>
    <w:rsid w:val="005C6EBF"/>
    <w:rsid w:val="00605E94"/>
    <w:rsid w:val="00655B5D"/>
    <w:rsid w:val="00662DDD"/>
    <w:rsid w:val="006878A9"/>
    <w:rsid w:val="006D5886"/>
    <w:rsid w:val="006E6937"/>
    <w:rsid w:val="0071108B"/>
    <w:rsid w:val="00724618"/>
    <w:rsid w:val="00771608"/>
    <w:rsid w:val="00772DC0"/>
    <w:rsid w:val="007A4C2E"/>
    <w:rsid w:val="007A5EFD"/>
    <w:rsid w:val="007E44B6"/>
    <w:rsid w:val="007E6831"/>
    <w:rsid w:val="007F5D24"/>
    <w:rsid w:val="008334B3"/>
    <w:rsid w:val="00846D48"/>
    <w:rsid w:val="00847ED9"/>
    <w:rsid w:val="00851A19"/>
    <w:rsid w:val="00882290"/>
    <w:rsid w:val="008F31C1"/>
    <w:rsid w:val="009014DD"/>
    <w:rsid w:val="00902529"/>
    <w:rsid w:val="00920B3E"/>
    <w:rsid w:val="009359DE"/>
    <w:rsid w:val="009406E3"/>
    <w:rsid w:val="00954E4A"/>
    <w:rsid w:val="009677A4"/>
    <w:rsid w:val="00974242"/>
    <w:rsid w:val="00983D9C"/>
    <w:rsid w:val="009D023C"/>
    <w:rsid w:val="009F4BB2"/>
    <w:rsid w:val="009F7E5E"/>
    <w:rsid w:val="00A10B3E"/>
    <w:rsid w:val="00A56392"/>
    <w:rsid w:val="00AA5D80"/>
    <w:rsid w:val="00AA6F81"/>
    <w:rsid w:val="00AB1E0A"/>
    <w:rsid w:val="00B97E7B"/>
    <w:rsid w:val="00BA5408"/>
    <w:rsid w:val="00C10D13"/>
    <w:rsid w:val="00C37C0F"/>
    <w:rsid w:val="00C81B23"/>
    <w:rsid w:val="00CA1038"/>
    <w:rsid w:val="00CD5D7D"/>
    <w:rsid w:val="00D44ACA"/>
    <w:rsid w:val="00D809E3"/>
    <w:rsid w:val="00D953B4"/>
    <w:rsid w:val="00DB66AB"/>
    <w:rsid w:val="00E11372"/>
    <w:rsid w:val="00E129E9"/>
    <w:rsid w:val="00E439E4"/>
    <w:rsid w:val="00E61227"/>
    <w:rsid w:val="00E73F92"/>
    <w:rsid w:val="00EA1CF2"/>
    <w:rsid w:val="00EA5BAC"/>
    <w:rsid w:val="00EB7638"/>
    <w:rsid w:val="00EC6728"/>
    <w:rsid w:val="00F029ED"/>
    <w:rsid w:val="00F134B3"/>
    <w:rsid w:val="00F27CF5"/>
    <w:rsid w:val="00F55474"/>
    <w:rsid w:val="00F56E3E"/>
    <w:rsid w:val="00F9E167"/>
    <w:rsid w:val="00FA7F13"/>
    <w:rsid w:val="00FD0307"/>
    <w:rsid w:val="013FCF46"/>
    <w:rsid w:val="0150C840"/>
    <w:rsid w:val="01792364"/>
    <w:rsid w:val="01A46CAE"/>
    <w:rsid w:val="01B42C58"/>
    <w:rsid w:val="01EC35FA"/>
    <w:rsid w:val="01F4C063"/>
    <w:rsid w:val="01F8EC4C"/>
    <w:rsid w:val="01F963E4"/>
    <w:rsid w:val="02056816"/>
    <w:rsid w:val="024A5D69"/>
    <w:rsid w:val="0261FE1B"/>
    <w:rsid w:val="029BEC7C"/>
    <w:rsid w:val="02A8B956"/>
    <w:rsid w:val="02B52FAC"/>
    <w:rsid w:val="02BFA56F"/>
    <w:rsid w:val="02CE39B9"/>
    <w:rsid w:val="031CCACC"/>
    <w:rsid w:val="03381DFF"/>
    <w:rsid w:val="034ADAF5"/>
    <w:rsid w:val="0374F8C7"/>
    <w:rsid w:val="03842F5D"/>
    <w:rsid w:val="038A3279"/>
    <w:rsid w:val="038E80D8"/>
    <w:rsid w:val="039131D7"/>
    <w:rsid w:val="03C3ED25"/>
    <w:rsid w:val="03CC6064"/>
    <w:rsid w:val="03EA12DB"/>
    <w:rsid w:val="04344417"/>
    <w:rsid w:val="043C8AE6"/>
    <w:rsid w:val="046246F9"/>
    <w:rsid w:val="0491E37D"/>
    <w:rsid w:val="04A1150D"/>
    <w:rsid w:val="04AF335B"/>
    <w:rsid w:val="04BE3616"/>
    <w:rsid w:val="04F260E2"/>
    <w:rsid w:val="04F2E56B"/>
    <w:rsid w:val="050AF91B"/>
    <w:rsid w:val="052CC487"/>
    <w:rsid w:val="052EF8A4"/>
    <w:rsid w:val="053E76CD"/>
    <w:rsid w:val="055449D0"/>
    <w:rsid w:val="055D4759"/>
    <w:rsid w:val="058F4C9F"/>
    <w:rsid w:val="0593785F"/>
    <w:rsid w:val="05A9F7FA"/>
    <w:rsid w:val="05ABA6DA"/>
    <w:rsid w:val="05BB50C0"/>
    <w:rsid w:val="05C29DB5"/>
    <w:rsid w:val="05E54FE7"/>
    <w:rsid w:val="05EB5358"/>
    <w:rsid w:val="06099FA5"/>
    <w:rsid w:val="067DBDEC"/>
    <w:rsid w:val="06835729"/>
    <w:rsid w:val="068B6E54"/>
    <w:rsid w:val="06A32A0C"/>
    <w:rsid w:val="06FC5EC7"/>
    <w:rsid w:val="07119469"/>
    <w:rsid w:val="077FDA72"/>
    <w:rsid w:val="07A31862"/>
    <w:rsid w:val="07B73870"/>
    <w:rsid w:val="07E674EE"/>
    <w:rsid w:val="07EE3C9C"/>
    <w:rsid w:val="07FDC65B"/>
    <w:rsid w:val="0803CDA6"/>
    <w:rsid w:val="082C1CAE"/>
    <w:rsid w:val="08420AE2"/>
    <w:rsid w:val="084B5061"/>
    <w:rsid w:val="087C570B"/>
    <w:rsid w:val="087C6A20"/>
    <w:rsid w:val="0898A955"/>
    <w:rsid w:val="089F4319"/>
    <w:rsid w:val="08C03353"/>
    <w:rsid w:val="08CDEAB7"/>
    <w:rsid w:val="08CE497B"/>
    <w:rsid w:val="0910D57C"/>
    <w:rsid w:val="0920F663"/>
    <w:rsid w:val="0921F8B0"/>
    <w:rsid w:val="0978B141"/>
    <w:rsid w:val="098CF70C"/>
    <w:rsid w:val="09919CD6"/>
    <w:rsid w:val="09AC5EC6"/>
    <w:rsid w:val="09C7944A"/>
    <w:rsid w:val="0A11B2EB"/>
    <w:rsid w:val="0A4806CE"/>
    <w:rsid w:val="0A48C231"/>
    <w:rsid w:val="0A4E7CE5"/>
    <w:rsid w:val="0A6B72FC"/>
    <w:rsid w:val="0A83FB9B"/>
    <w:rsid w:val="0AF47059"/>
    <w:rsid w:val="0AF5DA7A"/>
    <w:rsid w:val="0B077429"/>
    <w:rsid w:val="0B2B704A"/>
    <w:rsid w:val="0B5B8C5F"/>
    <w:rsid w:val="0B6D806E"/>
    <w:rsid w:val="0B9EB1C5"/>
    <w:rsid w:val="0BA916E1"/>
    <w:rsid w:val="0BAB756B"/>
    <w:rsid w:val="0BB1FE10"/>
    <w:rsid w:val="0BC8EC58"/>
    <w:rsid w:val="0BFD4AFB"/>
    <w:rsid w:val="0C26005E"/>
    <w:rsid w:val="0C6006D3"/>
    <w:rsid w:val="0C9672FE"/>
    <w:rsid w:val="0C99855F"/>
    <w:rsid w:val="0CDB1EEE"/>
    <w:rsid w:val="0CF0044B"/>
    <w:rsid w:val="0D10ABE2"/>
    <w:rsid w:val="0D128222"/>
    <w:rsid w:val="0D5B2BB9"/>
    <w:rsid w:val="0D72349B"/>
    <w:rsid w:val="0D99FF6E"/>
    <w:rsid w:val="0DA204F0"/>
    <w:rsid w:val="0DBD7611"/>
    <w:rsid w:val="0E475F95"/>
    <w:rsid w:val="0E589D4F"/>
    <w:rsid w:val="0E6F7641"/>
    <w:rsid w:val="0E710462"/>
    <w:rsid w:val="0ED647E0"/>
    <w:rsid w:val="0EE8C52C"/>
    <w:rsid w:val="0F1295ED"/>
    <w:rsid w:val="0F60D994"/>
    <w:rsid w:val="0F60FD97"/>
    <w:rsid w:val="0F6FD40B"/>
    <w:rsid w:val="0F702DB5"/>
    <w:rsid w:val="0F7BBE80"/>
    <w:rsid w:val="0FA16828"/>
    <w:rsid w:val="0FAD1B88"/>
    <w:rsid w:val="0FF8B9A4"/>
    <w:rsid w:val="102F95B2"/>
    <w:rsid w:val="102FAC03"/>
    <w:rsid w:val="104BFB44"/>
    <w:rsid w:val="10521D96"/>
    <w:rsid w:val="106EA2DD"/>
    <w:rsid w:val="10B3C35F"/>
    <w:rsid w:val="110D6596"/>
    <w:rsid w:val="110E1837"/>
    <w:rsid w:val="11328430"/>
    <w:rsid w:val="1156DB5A"/>
    <w:rsid w:val="11FF3FF7"/>
    <w:rsid w:val="12008BCE"/>
    <w:rsid w:val="120EEFEA"/>
    <w:rsid w:val="12141FCD"/>
    <w:rsid w:val="122319D6"/>
    <w:rsid w:val="123E1104"/>
    <w:rsid w:val="124CAC9B"/>
    <w:rsid w:val="12505CCA"/>
    <w:rsid w:val="126538AF"/>
    <w:rsid w:val="1284CCB8"/>
    <w:rsid w:val="1291AFC5"/>
    <w:rsid w:val="12BBBBF6"/>
    <w:rsid w:val="12BF2A5B"/>
    <w:rsid w:val="12C7FE79"/>
    <w:rsid w:val="12DAB485"/>
    <w:rsid w:val="12E160F4"/>
    <w:rsid w:val="13132664"/>
    <w:rsid w:val="1313A1C8"/>
    <w:rsid w:val="13161E13"/>
    <w:rsid w:val="134279A5"/>
    <w:rsid w:val="13556E2C"/>
    <w:rsid w:val="137BBC69"/>
    <w:rsid w:val="139F6659"/>
    <w:rsid w:val="13A334EB"/>
    <w:rsid w:val="13B85948"/>
    <w:rsid w:val="13C41FD7"/>
    <w:rsid w:val="13CC54E0"/>
    <w:rsid w:val="13DD1E6B"/>
    <w:rsid w:val="13E6BEA3"/>
    <w:rsid w:val="1421A35D"/>
    <w:rsid w:val="143406FF"/>
    <w:rsid w:val="14568D61"/>
    <w:rsid w:val="14772998"/>
    <w:rsid w:val="14775AA8"/>
    <w:rsid w:val="147AF15F"/>
    <w:rsid w:val="14B7ADF8"/>
    <w:rsid w:val="14C11F51"/>
    <w:rsid w:val="14C70C9C"/>
    <w:rsid w:val="14D04AF3"/>
    <w:rsid w:val="14D50686"/>
    <w:rsid w:val="14F7282F"/>
    <w:rsid w:val="14F9A1A7"/>
    <w:rsid w:val="15BAE0C9"/>
    <w:rsid w:val="15D7C0DC"/>
    <w:rsid w:val="1604232D"/>
    <w:rsid w:val="162D8566"/>
    <w:rsid w:val="16658C06"/>
    <w:rsid w:val="169E556D"/>
    <w:rsid w:val="16BBC9B4"/>
    <w:rsid w:val="16C1F4CC"/>
    <w:rsid w:val="16E87A16"/>
    <w:rsid w:val="16EEEDC8"/>
    <w:rsid w:val="16F121EA"/>
    <w:rsid w:val="170FD2BD"/>
    <w:rsid w:val="172323F6"/>
    <w:rsid w:val="1771D8A6"/>
    <w:rsid w:val="177BEA66"/>
    <w:rsid w:val="178EC045"/>
    <w:rsid w:val="179E2E2A"/>
    <w:rsid w:val="17E800E1"/>
    <w:rsid w:val="17ED6771"/>
    <w:rsid w:val="180817AC"/>
    <w:rsid w:val="180A3B47"/>
    <w:rsid w:val="182245CD"/>
    <w:rsid w:val="1824211B"/>
    <w:rsid w:val="18453CD7"/>
    <w:rsid w:val="184A04EC"/>
    <w:rsid w:val="185F1B20"/>
    <w:rsid w:val="1878BC26"/>
    <w:rsid w:val="1892FF3F"/>
    <w:rsid w:val="18A51A2C"/>
    <w:rsid w:val="18BF4F73"/>
    <w:rsid w:val="18CD98DB"/>
    <w:rsid w:val="18EC85B4"/>
    <w:rsid w:val="190ED796"/>
    <w:rsid w:val="191381F1"/>
    <w:rsid w:val="19403F51"/>
    <w:rsid w:val="194A08D8"/>
    <w:rsid w:val="195543B9"/>
    <w:rsid w:val="197C749C"/>
    <w:rsid w:val="197CF644"/>
    <w:rsid w:val="1984D436"/>
    <w:rsid w:val="1995A888"/>
    <w:rsid w:val="19987352"/>
    <w:rsid w:val="199D6D4A"/>
    <w:rsid w:val="19D17AA4"/>
    <w:rsid w:val="19FA30CC"/>
    <w:rsid w:val="1A4F3AF0"/>
    <w:rsid w:val="1A6D301E"/>
    <w:rsid w:val="1A7DBCA5"/>
    <w:rsid w:val="1AA85BF4"/>
    <w:rsid w:val="1AB18D77"/>
    <w:rsid w:val="1ABA0FEF"/>
    <w:rsid w:val="1ACEADC5"/>
    <w:rsid w:val="1AE328A2"/>
    <w:rsid w:val="1AE58D3B"/>
    <w:rsid w:val="1B33F517"/>
    <w:rsid w:val="1B33F7E0"/>
    <w:rsid w:val="1B3612E5"/>
    <w:rsid w:val="1B700B95"/>
    <w:rsid w:val="1B779C58"/>
    <w:rsid w:val="1B7D8443"/>
    <w:rsid w:val="1B9F4636"/>
    <w:rsid w:val="1BB7F1A3"/>
    <w:rsid w:val="1BD164D7"/>
    <w:rsid w:val="1BE2F85F"/>
    <w:rsid w:val="1C854AED"/>
    <w:rsid w:val="1C898EC7"/>
    <w:rsid w:val="1CAC384D"/>
    <w:rsid w:val="1CAF9D2C"/>
    <w:rsid w:val="1CC13339"/>
    <w:rsid w:val="1CCDADC1"/>
    <w:rsid w:val="1D0278E7"/>
    <w:rsid w:val="1D0C1251"/>
    <w:rsid w:val="1D2784E3"/>
    <w:rsid w:val="1D37468C"/>
    <w:rsid w:val="1D39CE23"/>
    <w:rsid w:val="1D3DBF5E"/>
    <w:rsid w:val="1D93E261"/>
    <w:rsid w:val="1DA7756C"/>
    <w:rsid w:val="1DB491C3"/>
    <w:rsid w:val="1DB6C341"/>
    <w:rsid w:val="1DBF09E2"/>
    <w:rsid w:val="1DCAC70D"/>
    <w:rsid w:val="1DE8D85E"/>
    <w:rsid w:val="1DFDF68C"/>
    <w:rsid w:val="1E178D42"/>
    <w:rsid w:val="1E17B87F"/>
    <w:rsid w:val="1E1F8F75"/>
    <w:rsid w:val="1E6EEA56"/>
    <w:rsid w:val="1E7E8D36"/>
    <w:rsid w:val="1E86B23D"/>
    <w:rsid w:val="1EB98947"/>
    <w:rsid w:val="1EC91273"/>
    <w:rsid w:val="1EFE3293"/>
    <w:rsid w:val="1F03E1FC"/>
    <w:rsid w:val="1F4C14FD"/>
    <w:rsid w:val="1F4DBF6E"/>
    <w:rsid w:val="1F7EF024"/>
    <w:rsid w:val="1F83F40A"/>
    <w:rsid w:val="1F868C5E"/>
    <w:rsid w:val="1F93C461"/>
    <w:rsid w:val="1F983A1C"/>
    <w:rsid w:val="1FE322E0"/>
    <w:rsid w:val="2000E2F1"/>
    <w:rsid w:val="2014059F"/>
    <w:rsid w:val="2030BA35"/>
    <w:rsid w:val="203F90F3"/>
    <w:rsid w:val="2060626D"/>
    <w:rsid w:val="20B8178B"/>
    <w:rsid w:val="20BDF34F"/>
    <w:rsid w:val="20C22FD5"/>
    <w:rsid w:val="20EC5F87"/>
    <w:rsid w:val="210BDF58"/>
    <w:rsid w:val="2171C50A"/>
    <w:rsid w:val="217D1E21"/>
    <w:rsid w:val="22082456"/>
    <w:rsid w:val="220826D1"/>
    <w:rsid w:val="221F7EBF"/>
    <w:rsid w:val="222138F6"/>
    <w:rsid w:val="22238A8F"/>
    <w:rsid w:val="2233C70D"/>
    <w:rsid w:val="22509020"/>
    <w:rsid w:val="226F534F"/>
    <w:rsid w:val="2283BD12"/>
    <w:rsid w:val="22B30E79"/>
    <w:rsid w:val="22B7B34E"/>
    <w:rsid w:val="22CD7070"/>
    <w:rsid w:val="22D5D5F5"/>
    <w:rsid w:val="22D9A76A"/>
    <w:rsid w:val="22F3FF4D"/>
    <w:rsid w:val="23155F41"/>
    <w:rsid w:val="234FB64D"/>
    <w:rsid w:val="23808AA3"/>
    <w:rsid w:val="2381FDC2"/>
    <w:rsid w:val="23C18140"/>
    <w:rsid w:val="23C449ED"/>
    <w:rsid w:val="23D38EC0"/>
    <w:rsid w:val="23EAD9BC"/>
    <w:rsid w:val="2412FD72"/>
    <w:rsid w:val="24528F0F"/>
    <w:rsid w:val="246A97CD"/>
    <w:rsid w:val="246EC542"/>
    <w:rsid w:val="2479D7E4"/>
    <w:rsid w:val="24973DAD"/>
    <w:rsid w:val="24B8D4AF"/>
    <w:rsid w:val="24CD2409"/>
    <w:rsid w:val="25052049"/>
    <w:rsid w:val="254EFC02"/>
    <w:rsid w:val="259CC500"/>
    <w:rsid w:val="25BB4ABB"/>
    <w:rsid w:val="25C29939"/>
    <w:rsid w:val="25C8112B"/>
    <w:rsid w:val="266FBCE6"/>
    <w:rsid w:val="2689778E"/>
    <w:rsid w:val="2697F3F9"/>
    <w:rsid w:val="26E7367D"/>
    <w:rsid w:val="270A33AF"/>
    <w:rsid w:val="270F3EAF"/>
    <w:rsid w:val="2733ADED"/>
    <w:rsid w:val="273AA4B4"/>
    <w:rsid w:val="27A65F46"/>
    <w:rsid w:val="27AA7076"/>
    <w:rsid w:val="28033A58"/>
    <w:rsid w:val="283DACBB"/>
    <w:rsid w:val="284C7754"/>
    <w:rsid w:val="285ABE72"/>
    <w:rsid w:val="288D380B"/>
    <w:rsid w:val="2890B163"/>
    <w:rsid w:val="28B2830C"/>
    <w:rsid w:val="28D1686E"/>
    <w:rsid w:val="28F88C09"/>
    <w:rsid w:val="292AF35D"/>
    <w:rsid w:val="29566049"/>
    <w:rsid w:val="2961CAC3"/>
    <w:rsid w:val="296CAE1F"/>
    <w:rsid w:val="2984C6A8"/>
    <w:rsid w:val="2988469B"/>
    <w:rsid w:val="29A6A22E"/>
    <w:rsid w:val="29BD4B6E"/>
    <w:rsid w:val="29D2E4EE"/>
    <w:rsid w:val="29DC4C9A"/>
    <w:rsid w:val="2A2DB568"/>
    <w:rsid w:val="2A5488C6"/>
    <w:rsid w:val="2A5A5C16"/>
    <w:rsid w:val="2A99E61A"/>
    <w:rsid w:val="2AC56951"/>
    <w:rsid w:val="2AC5D82A"/>
    <w:rsid w:val="2ACE97DF"/>
    <w:rsid w:val="2AF1C2D8"/>
    <w:rsid w:val="2B13101A"/>
    <w:rsid w:val="2B6FB0F0"/>
    <w:rsid w:val="2BBE38BB"/>
    <w:rsid w:val="2BD20E4C"/>
    <w:rsid w:val="2BEF34D3"/>
    <w:rsid w:val="2C0B0463"/>
    <w:rsid w:val="2C0DC37B"/>
    <w:rsid w:val="2C19C980"/>
    <w:rsid w:val="2C1B761F"/>
    <w:rsid w:val="2C592DB6"/>
    <w:rsid w:val="2C85B4E8"/>
    <w:rsid w:val="2CDEE6CA"/>
    <w:rsid w:val="2CE2F40D"/>
    <w:rsid w:val="2CE5CA84"/>
    <w:rsid w:val="2D09499B"/>
    <w:rsid w:val="2D320552"/>
    <w:rsid w:val="2D3AA2D0"/>
    <w:rsid w:val="2D53AC30"/>
    <w:rsid w:val="2D777A62"/>
    <w:rsid w:val="2DA9141E"/>
    <w:rsid w:val="2DABDAC3"/>
    <w:rsid w:val="2DAC2022"/>
    <w:rsid w:val="2DEF49E0"/>
    <w:rsid w:val="2DF72855"/>
    <w:rsid w:val="2E049DE2"/>
    <w:rsid w:val="2E2AB71B"/>
    <w:rsid w:val="2E692DDE"/>
    <w:rsid w:val="2E7EB3F3"/>
    <w:rsid w:val="2EBC0331"/>
    <w:rsid w:val="2EC14AA2"/>
    <w:rsid w:val="2ECB892D"/>
    <w:rsid w:val="2ECDB6B0"/>
    <w:rsid w:val="2EEDFAAD"/>
    <w:rsid w:val="2F081AA4"/>
    <w:rsid w:val="2F2C63FA"/>
    <w:rsid w:val="2F5FD83B"/>
    <w:rsid w:val="2F7BD640"/>
    <w:rsid w:val="2F8ACEC9"/>
    <w:rsid w:val="2F8C0F49"/>
    <w:rsid w:val="2F9A78C8"/>
    <w:rsid w:val="2F9B96AF"/>
    <w:rsid w:val="2FDA4E70"/>
    <w:rsid w:val="2FE745A3"/>
    <w:rsid w:val="301CEAD2"/>
    <w:rsid w:val="30297BF3"/>
    <w:rsid w:val="3030A212"/>
    <w:rsid w:val="304E3B5A"/>
    <w:rsid w:val="30568BCA"/>
    <w:rsid w:val="306E24F5"/>
    <w:rsid w:val="306F59F0"/>
    <w:rsid w:val="3072788F"/>
    <w:rsid w:val="309EA06E"/>
    <w:rsid w:val="30AC9F9F"/>
    <w:rsid w:val="30B53EC1"/>
    <w:rsid w:val="30BAB0E1"/>
    <w:rsid w:val="30CB763C"/>
    <w:rsid w:val="313851B4"/>
    <w:rsid w:val="314908EF"/>
    <w:rsid w:val="31773A2A"/>
    <w:rsid w:val="31B251BB"/>
    <w:rsid w:val="31BC467E"/>
    <w:rsid w:val="320E2B29"/>
    <w:rsid w:val="320F04EE"/>
    <w:rsid w:val="3217C670"/>
    <w:rsid w:val="32301ABC"/>
    <w:rsid w:val="323830A9"/>
    <w:rsid w:val="32464485"/>
    <w:rsid w:val="32B0F8A6"/>
    <w:rsid w:val="32B2AE56"/>
    <w:rsid w:val="32B2D480"/>
    <w:rsid w:val="32B94DD1"/>
    <w:rsid w:val="3322A151"/>
    <w:rsid w:val="3334DFC8"/>
    <w:rsid w:val="3335E91F"/>
    <w:rsid w:val="33491ACD"/>
    <w:rsid w:val="3364305D"/>
    <w:rsid w:val="33671905"/>
    <w:rsid w:val="336851F6"/>
    <w:rsid w:val="336BCD3A"/>
    <w:rsid w:val="337AE2C8"/>
    <w:rsid w:val="33A6ED0E"/>
    <w:rsid w:val="33A7BCC1"/>
    <w:rsid w:val="33D92CFC"/>
    <w:rsid w:val="33E4407A"/>
    <w:rsid w:val="33F1040A"/>
    <w:rsid w:val="34499EF9"/>
    <w:rsid w:val="3472B424"/>
    <w:rsid w:val="34730384"/>
    <w:rsid w:val="349BF511"/>
    <w:rsid w:val="34BCCB20"/>
    <w:rsid w:val="34BF7440"/>
    <w:rsid w:val="34C06713"/>
    <w:rsid w:val="34D92167"/>
    <w:rsid w:val="34F3D2DA"/>
    <w:rsid w:val="3503C5D2"/>
    <w:rsid w:val="35287CAA"/>
    <w:rsid w:val="35422574"/>
    <w:rsid w:val="357B8951"/>
    <w:rsid w:val="3581402D"/>
    <w:rsid w:val="35A380CB"/>
    <w:rsid w:val="35C59CF7"/>
    <w:rsid w:val="35D44C3D"/>
    <w:rsid w:val="3618255B"/>
    <w:rsid w:val="362C8BA3"/>
    <w:rsid w:val="369F142E"/>
    <w:rsid w:val="36E793CF"/>
    <w:rsid w:val="36E7FC62"/>
    <w:rsid w:val="36F4DDFD"/>
    <w:rsid w:val="36FE5BDD"/>
    <w:rsid w:val="3707A5D3"/>
    <w:rsid w:val="370D7FD7"/>
    <w:rsid w:val="37130B5C"/>
    <w:rsid w:val="3739A45C"/>
    <w:rsid w:val="37472B91"/>
    <w:rsid w:val="37573549"/>
    <w:rsid w:val="3766DBE8"/>
    <w:rsid w:val="3791EA7F"/>
    <w:rsid w:val="37DD8270"/>
    <w:rsid w:val="37E7E997"/>
    <w:rsid w:val="37F8E237"/>
    <w:rsid w:val="383DE089"/>
    <w:rsid w:val="3856C7C8"/>
    <w:rsid w:val="38BA9E26"/>
    <w:rsid w:val="38E33ECB"/>
    <w:rsid w:val="390C7066"/>
    <w:rsid w:val="3920016D"/>
    <w:rsid w:val="3941A969"/>
    <w:rsid w:val="394C250C"/>
    <w:rsid w:val="39825FC7"/>
    <w:rsid w:val="39DF6898"/>
    <w:rsid w:val="39FD52D2"/>
    <w:rsid w:val="3A193562"/>
    <w:rsid w:val="3A26D785"/>
    <w:rsid w:val="3A2FBB6C"/>
    <w:rsid w:val="3A73D3FA"/>
    <w:rsid w:val="3A75D73B"/>
    <w:rsid w:val="3A843B3A"/>
    <w:rsid w:val="3A88D1DF"/>
    <w:rsid w:val="3AB39A3E"/>
    <w:rsid w:val="3ABC6397"/>
    <w:rsid w:val="3AD429C2"/>
    <w:rsid w:val="3AE342E7"/>
    <w:rsid w:val="3B087BBC"/>
    <w:rsid w:val="3B2F1199"/>
    <w:rsid w:val="3B3FE2BC"/>
    <w:rsid w:val="3B4DB0D6"/>
    <w:rsid w:val="3B737EF5"/>
    <w:rsid w:val="3B819BB6"/>
    <w:rsid w:val="3B89A146"/>
    <w:rsid w:val="3B9420FE"/>
    <w:rsid w:val="3BC08B8F"/>
    <w:rsid w:val="3C2B7301"/>
    <w:rsid w:val="3C3DB72C"/>
    <w:rsid w:val="3C43B393"/>
    <w:rsid w:val="3C43FB1F"/>
    <w:rsid w:val="3C71AB56"/>
    <w:rsid w:val="3C778DCE"/>
    <w:rsid w:val="3C90800D"/>
    <w:rsid w:val="3CA64A92"/>
    <w:rsid w:val="3CB4505E"/>
    <w:rsid w:val="3CBB07E9"/>
    <w:rsid w:val="3CC585C9"/>
    <w:rsid w:val="3CC62466"/>
    <w:rsid w:val="3CDE4068"/>
    <w:rsid w:val="3CE106F9"/>
    <w:rsid w:val="3D23EB9E"/>
    <w:rsid w:val="3D4D1438"/>
    <w:rsid w:val="3D5D3BEA"/>
    <w:rsid w:val="3D6A1764"/>
    <w:rsid w:val="3DE44060"/>
    <w:rsid w:val="3DE69BE2"/>
    <w:rsid w:val="3DF84FDE"/>
    <w:rsid w:val="3E0B927A"/>
    <w:rsid w:val="3E441E5E"/>
    <w:rsid w:val="3E6DB389"/>
    <w:rsid w:val="3E7F20BF"/>
    <w:rsid w:val="3E8832CD"/>
    <w:rsid w:val="3E8C2A74"/>
    <w:rsid w:val="3E8FACA0"/>
    <w:rsid w:val="3EB4EA32"/>
    <w:rsid w:val="3EE8041F"/>
    <w:rsid w:val="3F077DCC"/>
    <w:rsid w:val="3F3617D9"/>
    <w:rsid w:val="3F3897E1"/>
    <w:rsid w:val="3F6F1489"/>
    <w:rsid w:val="3F7B21A6"/>
    <w:rsid w:val="3FF0EF26"/>
    <w:rsid w:val="3FF8FAC3"/>
    <w:rsid w:val="40013079"/>
    <w:rsid w:val="4002512C"/>
    <w:rsid w:val="4038EB00"/>
    <w:rsid w:val="4074E9A3"/>
    <w:rsid w:val="4082A690"/>
    <w:rsid w:val="409D4E5B"/>
    <w:rsid w:val="40B3AD9B"/>
    <w:rsid w:val="40B9F9FC"/>
    <w:rsid w:val="40C714C7"/>
    <w:rsid w:val="40E60EC2"/>
    <w:rsid w:val="4133579D"/>
    <w:rsid w:val="4160B5D4"/>
    <w:rsid w:val="417D36B1"/>
    <w:rsid w:val="41ABC3C7"/>
    <w:rsid w:val="41B62D31"/>
    <w:rsid w:val="42371C68"/>
    <w:rsid w:val="425E5A26"/>
    <w:rsid w:val="426A9A00"/>
    <w:rsid w:val="426CAABB"/>
    <w:rsid w:val="42913F31"/>
    <w:rsid w:val="42AECD3B"/>
    <w:rsid w:val="42BDE55E"/>
    <w:rsid w:val="42EE5C33"/>
    <w:rsid w:val="42F2BB00"/>
    <w:rsid w:val="42FCC37A"/>
    <w:rsid w:val="435F78B1"/>
    <w:rsid w:val="437128D2"/>
    <w:rsid w:val="43FB76E1"/>
    <w:rsid w:val="44274F61"/>
    <w:rsid w:val="44568880"/>
    <w:rsid w:val="446E39BA"/>
    <w:rsid w:val="447045DA"/>
    <w:rsid w:val="447102F3"/>
    <w:rsid w:val="44F52824"/>
    <w:rsid w:val="44F7EE2C"/>
    <w:rsid w:val="450B1BC8"/>
    <w:rsid w:val="4538C60C"/>
    <w:rsid w:val="453A940A"/>
    <w:rsid w:val="4543642A"/>
    <w:rsid w:val="454A72BF"/>
    <w:rsid w:val="45B67001"/>
    <w:rsid w:val="45E34BAC"/>
    <w:rsid w:val="460FD1CF"/>
    <w:rsid w:val="4616BC23"/>
    <w:rsid w:val="461DCF72"/>
    <w:rsid w:val="4662365D"/>
    <w:rsid w:val="4687A580"/>
    <w:rsid w:val="46945E52"/>
    <w:rsid w:val="469BDD1E"/>
    <w:rsid w:val="46C50AE0"/>
    <w:rsid w:val="46D026E5"/>
    <w:rsid w:val="47098A04"/>
    <w:rsid w:val="476A4840"/>
    <w:rsid w:val="476C69DA"/>
    <w:rsid w:val="477B4587"/>
    <w:rsid w:val="477CDAD4"/>
    <w:rsid w:val="47A4966B"/>
    <w:rsid w:val="47A53B29"/>
    <w:rsid w:val="47C03F5F"/>
    <w:rsid w:val="47DC0E21"/>
    <w:rsid w:val="47E4DA1A"/>
    <w:rsid w:val="47E581D0"/>
    <w:rsid w:val="4804A4F9"/>
    <w:rsid w:val="485E92FD"/>
    <w:rsid w:val="48814181"/>
    <w:rsid w:val="48AD24E2"/>
    <w:rsid w:val="48D4D097"/>
    <w:rsid w:val="490C67F4"/>
    <w:rsid w:val="49379341"/>
    <w:rsid w:val="4945D7DF"/>
    <w:rsid w:val="494CAFE7"/>
    <w:rsid w:val="49646AD3"/>
    <w:rsid w:val="49749C07"/>
    <w:rsid w:val="49B23BAE"/>
    <w:rsid w:val="49B93B9A"/>
    <w:rsid w:val="49BF4577"/>
    <w:rsid w:val="49C99E49"/>
    <w:rsid w:val="49FF22D6"/>
    <w:rsid w:val="4A1F627D"/>
    <w:rsid w:val="4A478E3D"/>
    <w:rsid w:val="4A566D47"/>
    <w:rsid w:val="4A61988F"/>
    <w:rsid w:val="4AB20198"/>
    <w:rsid w:val="4AD306DC"/>
    <w:rsid w:val="4AD6E7A9"/>
    <w:rsid w:val="4AFA8D2C"/>
    <w:rsid w:val="4B151C06"/>
    <w:rsid w:val="4B2DE664"/>
    <w:rsid w:val="4B357151"/>
    <w:rsid w:val="4B44136C"/>
    <w:rsid w:val="4B5D0B17"/>
    <w:rsid w:val="4B8D3A13"/>
    <w:rsid w:val="4B941F7E"/>
    <w:rsid w:val="4BA68783"/>
    <w:rsid w:val="4BBF95FC"/>
    <w:rsid w:val="4BFF2A8C"/>
    <w:rsid w:val="4C01D12F"/>
    <w:rsid w:val="4C3EE059"/>
    <w:rsid w:val="4C5DB6F0"/>
    <w:rsid w:val="4C64C30F"/>
    <w:rsid w:val="4C9E0A19"/>
    <w:rsid w:val="4CABDB87"/>
    <w:rsid w:val="4CDAA613"/>
    <w:rsid w:val="4CF4955F"/>
    <w:rsid w:val="4CF996D1"/>
    <w:rsid w:val="4D0E004A"/>
    <w:rsid w:val="4D673EB3"/>
    <w:rsid w:val="4D6B3693"/>
    <w:rsid w:val="4D84472F"/>
    <w:rsid w:val="4D92C047"/>
    <w:rsid w:val="4D942E82"/>
    <w:rsid w:val="4D9DA35B"/>
    <w:rsid w:val="4D9E05C5"/>
    <w:rsid w:val="4DAD892D"/>
    <w:rsid w:val="4DB12063"/>
    <w:rsid w:val="4DCF2C23"/>
    <w:rsid w:val="4E18E7F0"/>
    <w:rsid w:val="4E6BB3C2"/>
    <w:rsid w:val="4E6CFED7"/>
    <w:rsid w:val="4E7A35DE"/>
    <w:rsid w:val="4E7DFFEF"/>
    <w:rsid w:val="4E8F8994"/>
    <w:rsid w:val="4E98E61E"/>
    <w:rsid w:val="4F1E404D"/>
    <w:rsid w:val="4F200541"/>
    <w:rsid w:val="4F329AA9"/>
    <w:rsid w:val="4F58C0C1"/>
    <w:rsid w:val="4F5A9154"/>
    <w:rsid w:val="4F5C4DE8"/>
    <w:rsid w:val="4F67AF65"/>
    <w:rsid w:val="4F74B9EB"/>
    <w:rsid w:val="4F788A87"/>
    <w:rsid w:val="4F8F39F8"/>
    <w:rsid w:val="4F9A86E8"/>
    <w:rsid w:val="4FFFD8F2"/>
    <w:rsid w:val="501AC121"/>
    <w:rsid w:val="502148C2"/>
    <w:rsid w:val="503D637E"/>
    <w:rsid w:val="503E5A0F"/>
    <w:rsid w:val="504B2D98"/>
    <w:rsid w:val="50A59BAD"/>
    <w:rsid w:val="50AD78A4"/>
    <w:rsid w:val="50CB5629"/>
    <w:rsid w:val="50E78C88"/>
    <w:rsid w:val="510001B2"/>
    <w:rsid w:val="510C2060"/>
    <w:rsid w:val="5115CF57"/>
    <w:rsid w:val="5116E8AF"/>
    <w:rsid w:val="5120B6F4"/>
    <w:rsid w:val="512E70ED"/>
    <w:rsid w:val="514C4479"/>
    <w:rsid w:val="51637557"/>
    <w:rsid w:val="51834283"/>
    <w:rsid w:val="518D16E1"/>
    <w:rsid w:val="51A49158"/>
    <w:rsid w:val="51AE432E"/>
    <w:rsid w:val="51B999E4"/>
    <w:rsid w:val="51C4B39F"/>
    <w:rsid w:val="51D172F0"/>
    <w:rsid w:val="51E1EEB7"/>
    <w:rsid w:val="51F0060E"/>
    <w:rsid w:val="51F9B78E"/>
    <w:rsid w:val="51FFC58E"/>
    <w:rsid w:val="525F797A"/>
    <w:rsid w:val="52613831"/>
    <w:rsid w:val="52AF3A50"/>
    <w:rsid w:val="52E86AC2"/>
    <w:rsid w:val="532801DB"/>
    <w:rsid w:val="537DE5A8"/>
    <w:rsid w:val="53A7878A"/>
    <w:rsid w:val="53C0E93C"/>
    <w:rsid w:val="53CFEDE2"/>
    <w:rsid w:val="53D47229"/>
    <w:rsid w:val="53D9C85D"/>
    <w:rsid w:val="5411BAEA"/>
    <w:rsid w:val="542C2269"/>
    <w:rsid w:val="54610934"/>
    <w:rsid w:val="54745C14"/>
    <w:rsid w:val="549F557E"/>
    <w:rsid w:val="54DAF0A7"/>
    <w:rsid w:val="54E0D239"/>
    <w:rsid w:val="54E0FC43"/>
    <w:rsid w:val="5526BA99"/>
    <w:rsid w:val="553B17C0"/>
    <w:rsid w:val="554AF3DE"/>
    <w:rsid w:val="5578EB6C"/>
    <w:rsid w:val="557F2B3D"/>
    <w:rsid w:val="5585FD3E"/>
    <w:rsid w:val="559B0E97"/>
    <w:rsid w:val="55B5E0E3"/>
    <w:rsid w:val="5603A58A"/>
    <w:rsid w:val="5616E522"/>
    <w:rsid w:val="562BE71D"/>
    <w:rsid w:val="563BC8F1"/>
    <w:rsid w:val="563D628B"/>
    <w:rsid w:val="56752B49"/>
    <w:rsid w:val="569A6BA5"/>
    <w:rsid w:val="56B155B7"/>
    <w:rsid w:val="56B7F386"/>
    <w:rsid w:val="56DFE9F9"/>
    <w:rsid w:val="56E8DFC2"/>
    <w:rsid w:val="56F691E3"/>
    <w:rsid w:val="570247DF"/>
    <w:rsid w:val="5708BE06"/>
    <w:rsid w:val="5723FA57"/>
    <w:rsid w:val="57246E1F"/>
    <w:rsid w:val="572BEE71"/>
    <w:rsid w:val="5760BBDE"/>
    <w:rsid w:val="576C8AC2"/>
    <w:rsid w:val="5771B5E9"/>
    <w:rsid w:val="5774EE3B"/>
    <w:rsid w:val="578B2D8C"/>
    <w:rsid w:val="57B704DE"/>
    <w:rsid w:val="57BC45EE"/>
    <w:rsid w:val="57BC5AE4"/>
    <w:rsid w:val="580F3EDD"/>
    <w:rsid w:val="58160CC3"/>
    <w:rsid w:val="5827CC8E"/>
    <w:rsid w:val="58448C2C"/>
    <w:rsid w:val="584E4E61"/>
    <w:rsid w:val="5873FB50"/>
    <w:rsid w:val="5880DF0C"/>
    <w:rsid w:val="58D97EE5"/>
    <w:rsid w:val="58E02CFB"/>
    <w:rsid w:val="58ED9942"/>
    <w:rsid w:val="592C0C2F"/>
    <w:rsid w:val="59374071"/>
    <w:rsid w:val="59426784"/>
    <w:rsid w:val="59C62081"/>
    <w:rsid w:val="59E924AE"/>
    <w:rsid w:val="5A0069C4"/>
    <w:rsid w:val="5A05FFDC"/>
    <w:rsid w:val="5A2ABFF5"/>
    <w:rsid w:val="5A2BFF12"/>
    <w:rsid w:val="5A67286F"/>
    <w:rsid w:val="5A7255DD"/>
    <w:rsid w:val="5A840F4B"/>
    <w:rsid w:val="5A841298"/>
    <w:rsid w:val="5A8BD2D9"/>
    <w:rsid w:val="5A92FBCF"/>
    <w:rsid w:val="5A986176"/>
    <w:rsid w:val="5AAA77CC"/>
    <w:rsid w:val="5AB22E18"/>
    <w:rsid w:val="5AF3DC27"/>
    <w:rsid w:val="5AF60BBE"/>
    <w:rsid w:val="5B087F10"/>
    <w:rsid w:val="5B117701"/>
    <w:rsid w:val="5B28161A"/>
    <w:rsid w:val="5B643B4C"/>
    <w:rsid w:val="5B70520F"/>
    <w:rsid w:val="5BB19187"/>
    <w:rsid w:val="5BCC1B3C"/>
    <w:rsid w:val="5BD33ED0"/>
    <w:rsid w:val="5BE3EC4D"/>
    <w:rsid w:val="5BE55BC4"/>
    <w:rsid w:val="5BFCD98B"/>
    <w:rsid w:val="5BFE7E02"/>
    <w:rsid w:val="5C03E5DA"/>
    <w:rsid w:val="5C22A5D9"/>
    <w:rsid w:val="5C35A6DC"/>
    <w:rsid w:val="5C390563"/>
    <w:rsid w:val="5C3AF57E"/>
    <w:rsid w:val="5C64B25C"/>
    <w:rsid w:val="5CA1B2CA"/>
    <w:rsid w:val="5D001D3A"/>
    <w:rsid w:val="5D094AC1"/>
    <w:rsid w:val="5D0BAB5A"/>
    <w:rsid w:val="5D22D5E9"/>
    <w:rsid w:val="5D29D9C7"/>
    <w:rsid w:val="5D375623"/>
    <w:rsid w:val="5D4DEF34"/>
    <w:rsid w:val="5D518A65"/>
    <w:rsid w:val="5D5FEB3B"/>
    <w:rsid w:val="5D6263B8"/>
    <w:rsid w:val="5D931314"/>
    <w:rsid w:val="5D9AA251"/>
    <w:rsid w:val="5D9D478B"/>
    <w:rsid w:val="5DA0F0C9"/>
    <w:rsid w:val="5DAE45ED"/>
    <w:rsid w:val="5E6ED05C"/>
    <w:rsid w:val="5E804DD0"/>
    <w:rsid w:val="5EF390E5"/>
    <w:rsid w:val="5F07750F"/>
    <w:rsid w:val="5F113BA0"/>
    <w:rsid w:val="5F1FAF97"/>
    <w:rsid w:val="5F22245C"/>
    <w:rsid w:val="5F227422"/>
    <w:rsid w:val="5F636DBB"/>
    <w:rsid w:val="5F6A3038"/>
    <w:rsid w:val="5F76C940"/>
    <w:rsid w:val="5F778C90"/>
    <w:rsid w:val="5F80E7F5"/>
    <w:rsid w:val="5FA01297"/>
    <w:rsid w:val="5FDECD75"/>
    <w:rsid w:val="6000F3BF"/>
    <w:rsid w:val="6001A20A"/>
    <w:rsid w:val="600CFBAB"/>
    <w:rsid w:val="600F900F"/>
    <w:rsid w:val="60421EDD"/>
    <w:rsid w:val="605A964B"/>
    <w:rsid w:val="607DB47F"/>
    <w:rsid w:val="6091B131"/>
    <w:rsid w:val="60AC9A02"/>
    <w:rsid w:val="60B0D67C"/>
    <w:rsid w:val="60F150CF"/>
    <w:rsid w:val="6117C2F7"/>
    <w:rsid w:val="614B3CF1"/>
    <w:rsid w:val="6182BBED"/>
    <w:rsid w:val="61F0BAA7"/>
    <w:rsid w:val="62152565"/>
    <w:rsid w:val="62197CBD"/>
    <w:rsid w:val="6249224C"/>
    <w:rsid w:val="624A25C7"/>
    <w:rsid w:val="624B8DCC"/>
    <w:rsid w:val="62764ED8"/>
    <w:rsid w:val="627E1828"/>
    <w:rsid w:val="63043BF8"/>
    <w:rsid w:val="6307DD40"/>
    <w:rsid w:val="634925B7"/>
    <w:rsid w:val="6356FB42"/>
    <w:rsid w:val="639436EF"/>
    <w:rsid w:val="63BB8E7E"/>
    <w:rsid w:val="63C09C68"/>
    <w:rsid w:val="63CF1AB1"/>
    <w:rsid w:val="6408533B"/>
    <w:rsid w:val="641FFB92"/>
    <w:rsid w:val="6427691C"/>
    <w:rsid w:val="645ADD76"/>
    <w:rsid w:val="6464DC9B"/>
    <w:rsid w:val="646E1DBC"/>
    <w:rsid w:val="647EBDE7"/>
    <w:rsid w:val="649F19BC"/>
    <w:rsid w:val="64A192DB"/>
    <w:rsid w:val="64C4D1C3"/>
    <w:rsid w:val="64E4A991"/>
    <w:rsid w:val="64EB075E"/>
    <w:rsid w:val="650C0C9A"/>
    <w:rsid w:val="655A9736"/>
    <w:rsid w:val="65691DDE"/>
    <w:rsid w:val="6571D7E5"/>
    <w:rsid w:val="658E3068"/>
    <w:rsid w:val="65A9730A"/>
    <w:rsid w:val="65D7A745"/>
    <w:rsid w:val="65E7A2E2"/>
    <w:rsid w:val="6614F62A"/>
    <w:rsid w:val="663D209F"/>
    <w:rsid w:val="663E0322"/>
    <w:rsid w:val="666BCE03"/>
    <w:rsid w:val="66AED604"/>
    <w:rsid w:val="66DE0022"/>
    <w:rsid w:val="66E5BEB1"/>
    <w:rsid w:val="670F0E06"/>
    <w:rsid w:val="6725D140"/>
    <w:rsid w:val="67368094"/>
    <w:rsid w:val="673F10BF"/>
    <w:rsid w:val="6743F02D"/>
    <w:rsid w:val="6750A560"/>
    <w:rsid w:val="67577C63"/>
    <w:rsid w:val="676A565F"/>
    <w:rsid w:val="677B80B7"/>
    <w:rsid w:val="67B220D9"/>
    <w:rsid w:val="67D22124"/>
    <w:rsid w:val="67DB61F3"/>
    <w:rsid w:val="68158B60"/>
    <w:rsid w:val="6839CC7C"/>
    <w:rsid w:val="683D9687"/>
    <w:rsid w:val="68502497"/>
    <w:rsid w:val="6855BB2F"/>
    <w:rsid w:val="685BAFBF"/>
    <w:rsid w:val="686A99E5"/>
    <w:rsid w:val="6895E43B"/>
    <w:rsid w:val="68B2C9EB"/>
    <w:rsid w:val="692AA506"/>
    <w:rsid w:val="69648410"/>
    <w:rsid w:val="696FD8B6"/>
    <w:rsid w:val="6972CC15"/>
    <w:rsid w:val="698DECC3"/>
    <w:rsid w:val="69BCFF29"/>
    <w:rsid w:val="69CC6026"/>
    <w:rsid w:val="69D5543D"/>
    <w:rsid w:val="69DEE321"/>
    <w:rsid w:val="69F8A5D0"/>
    <w:rsid w:val="6A13B205"/>
    <w:rsid w:val="6A19A7C5"/>
    <w:rsid w:val="6A256D8F"/>
    <w:rsid w:val="6A3BF18F"/>
    <w:rsid w:val="6A4891D3"/>
    <w:rsid w:val="6A8D0D24"/>
    <w:rsid w:val="6A906434"/>
    <w:rsid w:val="6AFB8AF6"/>
    <w:rsid w:val="6B6AF396"/>
    <w:rsid w:val="6B6E6E80"/>
    <w:rsid w:val="6B901763"/>
    <w:rsid w:val="6BA36882"/>
    <w:rsid w:val="6BA79EA6"/>
    <w:rsid w:val="6BFB7132"/>
    <w:rsid w:val="6C13C962"/>
    <w:rsid w:val="6C2900C2"/>
    <w:rsid w:val="6C2B0555"/>
    <w:rsid w:val="6C49E16D"/>
    <w:rsid w:val="6C59780E"/>
    <w:rsid w:val="6C7CFE48"/>
    <w:rsid w:val="6C8423F1"/>
    <w:rsid w:val="6C95F709"/>
    <w:rsid w:val="6C976521"/>
    <w:rsid w:val="6CB4D47F"/>
    <w:rsid w:val="6CBAE4AB"/>
    <w:rsid w:val="6CBD1A6F"/>
    <w:rsid w:val="6CC100A8"/>
    <w:rsid w:val="6D0227B0"/>
    <w:rsid w:val="6D19AEDA"/>
    <w:rsid w:val="6D3E4E83"/>
    <w:rsid w:val="6D71B3B5"/>
    <w:rsid w:val="6D8996A8"/>
    <w:rsid w:val="6DAA6396"/>
    <w:rsid w:val="6DB13BD6"/>
    <w:rsid w:val="6DCB6FEB"/>
    <w:rsid w:val="6DD19C7E"/>
    <w:rsid w:val="6E3936CA"/>
    <w:rsid w:val="6E41D792"/>
    <w:rsid w:val="6E7C5A62"/>
    <w:rsid w:val="6E7FB25F"/>
    <w:rsid w:val="6E842088"/>
    <w:rsid w:val="6E9428E4"/>
    <w:rsid w:val="6EA86723"/>
    <w:rsid w:val="6EB4D86E"/>
    <w:rsid w:val="6EED9ABD"/>
    <w:rsid w:val="6F00CBED"/>
    <w:rsid w:val="6F1F98E3"/>
    <w:rsid w:val="6F4393EA"/>
    <w:rsid w:val="6F5FB5E4"/>
    <w:rsid w:val="6F9B677F"/>
    <w:rsid w:val="706E7B56"/>
    <w:rsid w:val="7086799A"/>
    <w:rsid w:val="70B634D8"/>
    <w:rsid w:val="70EE1B94"/>
    <w:rsid w:val="711ED3B8"/>
    <w:rsid w:val="7171AB6D"/>
    <w:rsid w:val="71B0D0FD"/>
    <w:rsid w:val="71B6674A"/>
    <w:rsid w:val="721178D1"/>
    <w:rsid w:val="72347D2B"/>
    <w:rsid w:val="7245EC32"/>
    <w:rsid w:val="7275368E"/>
    <w:rsid w:val="72A4E3A8"/>
    <w:rsid w:val="72A52922"/>
    <w:rsid w:val="72D327FA"/>
    <w:rsid w:val="733C3EDB"/>
    <w:rsid w:val="73420A6B"/>
    <w:rsid w:val="73422627"/>
    <w:rsid w:val="735704F4"/>
    <w:rsid w:val="7369EB15"/>
    <w:rsid w:val="737FD2B4"/>
    <w:rsid w:val="738997BB"/>
    <w:rsid w:val="73D30318"/>
    <w:rsid w:val="73F72C82"/>
    <w:rsid w:val="73F8063E"/>
    <w:rsid w:val="73FAF25F"/>
    <w:rsid w:val="73FDB504"/>
    <w:rsid w:val="74267DC7"/>
    <w:rsid w:val="7429C7C3"/>
    <w:rsid w:val="74972024"/>
    <w:rsid w:val="74B538C4"/>
    <w:rsid w:val="74D34F3C"/>
    <w:rsid w:val="74F15BF2"/>
    <w:rsid w:val="74FE5B32"/>
    <w:rsid w:val="7530E2EF"/>
    <w:rsid w:val="754B6A52"/>
    <w:rsid w:val="7552BFF6"/>
    <w:rsid w:val="75556AC3"/>
    <w:rsid w:val="75952E11"/>
    <w:rsid w:val="75B6848C"/>
    <w:rsid w:val="75C28F3E"/>
    <w:rsid w:val="75C5E9A0"/>
    <w:rsid w:val="75DF3B2B"/>
    <w:rsid w:val="76091622"/>
    <w:rsid w:val="761AE6D2"/>
    <w:rsid w:val="7620080F"/>
    <w:rsid w:val="766515AF"/>
    <w:rsid w:val="766A3FE3"/>
    <w:rsid w:val="76A86F83"/>
    <w:rsid w:val="76E43CC0"/>
    <w:rsid w:val="76F58260"/>
    <w:rsid w:val="7706A9B9"/>
    <w:rsid w:val="771CD03D"/>
    <w:rsid w:val="7743291A"/>
    <w:rsid w:val="77576816"/>
    <w:rsid w:val="77870AF9"/>
    <w:rsid w:val="77D06850"/>
    <w:rsid w:val="77D70C38"/>
    <w:rsid w:val="77E9F10D"/>
    <w:rsid w:val="77F0558A"/>
    <w:rsid w:val="78039278"/>
    <w:rsid w:val="780BDC35"/>
    <w:rsid w:val="781E1B99"/>
    <w:rsid w:val="78550A89"/>
    <w:rsid w:val="786AE1C5"/>
    <w:rsid w:val="787512AE"/>
    <w:rsid w:val="78E2C5F7"/>
    <w:rsid w:val="78E989AA"/>
    <w:rsid w:val="791014A8"/>
    <w:rsid w:val="7912524E"/>
    <w:rsid w:val="791D390C"/>
    <w:rsid w:val="792AF4FE"/>
    <w:rsid w:val="793D7C3A"/>
    <w:rsid w:val="793F1A50"/>
    <w:rsid w:val="7940E657"/>
    <w:rsid w:val="7950AEE1"/>
    <w:rsid w:val="79768551"/>
    <w:rsid w:val="7982B1CF"/>
    <w:rsid w:val="7A3D1B63"/>
    <w:rsid w:val="7A3DC2B2"/>
    <w:rsid w:val="7A4ADF3F"/>
    <w:rsid w:val="7A63A1C7"/>
    <w:rsid w:val="7A894498"/>
    <w:rsid w:val="7AC9EDF6"/>
    <w:rsid w:val="7ACB71FB"/>
    <w:rsid w:val="7B233594"/>
    <w:rsid w:val="7B5A739F"/>
    <w:rsid w:val="7B63A5F5"/>
    <w:rsid w:val="7BA25B38"/>
    <w:rsid w:val="7BB7A493"/>
    <w:rsid w:val="7BDA72C5"/>
    <w:rsid w:val="7BDC0688"/>
    <w:rsid w:val="7BE00B30"/>
    <w:rsid w:val="7BE26608"/>
    <w:rsid w:val="7BE61D0E"/>
    <w:rsid w:val="7BEB6FEE"/>
    <w:rsid w:val="7BFDB901"/>
    <w:rsid w:val="7C00BAD1"/>
    <w:rsid w:val="7C0B5AD1"/>
    <w:rsid w:val="7C130510"/>
    <w:rsid w:val="7C152E7A"/>
    <w:rsid w:val="7C1CFD18"/>
    <w:rsid w:val="7C6471A4"/>
    <w:rsid w:val="7C9FA472"/>
    <w:rsid w:val="7CE15BC1"/>
    <w:rsid w:val="7D0D650C"/>
    <w:rsid w:val="7D5422BA"/>
    <w:rsid w:val="7D660916"/>
    <w:rsid w:val="7DF30811"/>
    <w:rsid w:val="7DF3617C"/>
    <w:rsid w:val="7DFC588D"/>
    <w:rsid w:val="7E3C91CD"/>
    <w:rsid w:val="7EAB0C1A"/>
    <w:rsid w:val="7EEA6829"/>
    <w:rsid w:val="7EFF9FF1"/>
    <w:rsid w:val="7F02FF2F"/>
    <w:rsid w:val="7F056BC9"/>
    <w:rsid w:val="7F169288"/>
    <w:rsid w:val="7F76B7B6"/>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B1302"/>
  <w15:docId w15:val="{9CE91FEC-F3ED-4248-BCE6-D23D23589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spacing w:before="400" w:after="200"/>
      <w:outlineLvl w:val="0"/>
    </w:pPr>
    <w:rPr>
      <w:b/>
      <w:bCs/>
      <w:sz w:val="28"/>
      <w:szCs w:val="28"/>
    </w:rPr>
  </w:style>
  <w:style w:type="paragraph" w:styleId="Nagwek2">
    <w:name w:val="heading 2"/>
    <w:uiPriority w:val="9"/>
    <w:unhideWhenUsed/>
    <w:qFormat/>
    <w:pPr>
      <w:spacing w:before="280" w:after="140"/>
      <w:outlineLvl w:val="1"/>
    </w:pPr>
    <w:rPr>
      <w:b/>
      <w:bCs/>
      <w:sz w:val="24"/>
      <w:szCs w:val="24"/>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aliases w:val="Nagłowek 3,Podsis rysunku,Bullet Number,Body MS Bullet,lp1,List Paragraph1,List Paragraph2,ISCG Numerowanie,Preambuła,Akapit z listą numerowaną,T_SZ_List Paragraph,Numerowanie,L1,Akapit z listą5,lp11,List Paragraph11,Bullet 1"/>
    <w:link w:val="AkapitzlistZnak"/>
    <w:uiPriority w:val="1"/>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style>
  <w:style w:type="character" w:customStyle="1" w:styleId="TekstprzypisukocowegoZnak">
    <w:name w:val="Tekst przypisu końcowego Znak"/>
    <w:link w:val="Tekstprzypisukocowego"/>
    <w:uiPriority w:val="99"/>
    <w:semiHidden/>
    <w:unhideWhenUsed/>
    <w:rPr>
      <w:sz w:val="20"/>
      <w:szCs w:val="20"/>
    </w:rPr>
  </w:style>
  <w:style w:type="paragraph" w:styleId="Nagwek">
    <w:name w:val="header"/>
    <w:link w:val="NagwekZnak"/>
    <w:uiPriority w:val="99"/>
    <w:unhideWhenUsed/>
    <w:rsid w:val="6A256D8F"/>
    <w:pPr>
      <w:tabs>
        <w:tab w:val="center" w:pos="4536"/>
        <w:tab w:val="right" w:pos="9072"/>
      </w:tabs>
    </w:pPr>
  </w:style>
  <w:style w:type="character" w:customStyle="1" w:styleId="NagwekZnak">
    <w:name w:val="Nagłówek Znak"/>
    <w:basedOn w:val="Domylnaczcionkaakapitu"/>
    <w:link w:val="Nagwek"/>
    <w:uiPriority w:val="99"/>
    <w:rsid w:val="005C2EAB"/>
  </w:style>
  <w:style w:type="paragraph" w:styleId="Stopka">
    <w:name w:val="footer"/>
    <w:link w:val="StopkaZnak"/>
    <w:uiPriority w:val="99"/>
    <w:unhideWhenUsed/>
    <w:rsid w:val="6A256D8F"/>
    <w:pPr>
      <w:tabs>
        <w:tab w:val="center" w:pos="4536"/>
        <w:tab w:val="right" w:pos="9072"/>
      </w:tabs>
    </w:pPr>
  </w:style>
  <w:style w:type="character" w:customStyle="1" w:styleId="StopkaZnak">
    <w:name w:val="Stopka Znak"/>
    <w:basedOn w:val="Domylnaczcionkaakapitu"/>
    <w:link w:val="Stopka"/>
    <w:uiPriority w:val="99"/>
    <w:rsid w:val="005C2EAB"/>
  </w:style>
  <w:style w:type="paragraph" w:customStyle="1" w:styleId="Akapitzlist1">
    <w:name w:val="Akapit z listą1"/>
    <w:uiPriority w:val="1"/>
    <w:rsid w:val="6A256D8F"/>
    <w:pPr>
      <w:ind w:left="720"/>
      <w:contextualSpacing/>
    </w:pPr>
    <w:rPr>
      <w:rFonts w:ascii="Times New Roman" w:eastAsia="Times New Roman" w:hAnsi="Times New Roman" w:cs="Times New Roman"/>
      <w:sz w:val="24"/>
      <w:szCs w:val="24"/>
    </w:rPr>
  </w:style>
  <w:style w:type="character" w:customStyle="1" w:styleId="AkapitzlistZnak">
    <w:name w:val="Akapit z listą Znak"/>
    <w:aliases w:val="Nagłowek 3 Znak,Podsis rysunku Znak,Bullet Number Znak,Body MS Bullet Znak,lp1 Znak,List Paragraph1 Znak,List Paragraph2 Znak,ISCG Numerowanie Znak,Preambuła Znak,Akapit z listą numerowaną Znak,T_SZ_List Paragraph Znak,L1 Znak"/>
    <w:link w:val="Akapitzlist"/>
    <w:uiPriority w:val="1"/>
    <w:qFormat/>
    <w:locked/>
    <w:rsid w:val="00247A1A"/>
  </w:style>
  <w:style w:type="character" w:styleId="Odwoaniedokomentarza">
    <w:name w:val="annotation reference"/>
    <w:basedOn w:val="Domylnaczcionkaakapitu"/>
    <w:uiPriority w:val="99"/>
    <w:semiHidden/>
    <w:unhideWhenUsed/>
    <w:rsid w:val="00073935"/>
    <w:rPr>
      <w:sz w:val="16"/>
      <w:szCs w:val="16"/>
    </w:rPr>
  </w:style>
  <w:style w:type="paragraph" w:styleId="Tekstkomentarza">
    <w:name w:val="annotation text"/>
    <w:link w:val="TekstkomentarzaZnak"/>
    <w:uiPriority w:val="99"/>
    <w:unhideWhenUsed/>
    <w:rsid w:val="6A256D8F"/>
  </w:style>
  <w:style w:type="character" w:customStyle="1" w:styleId="TekstkomentarzaZnak">
    <w:name w:val="Tekst komentarza Znak"/>
    <w:basedOn w:val="Domylnaczcionkaakapitu"/>
    <w:link w:val="Tekstkomentarza"/>
    <w:uiPriority w:val="99"/>
    <w:rsid w:val="00073935"/>
  </w:style>
  <w:style w:type="paragraph" w:styleId="Tematkomentarza">
    <w:name w:val="annotation subject"/>
    <w:basedOn w:val="Tekstkomentarza"/>
    <w:next w:val="Tekstkomentarza"/>
    <w:link w:val="TematkomentarzaZnak"/>
    <w:uiPriority w:val="99"/>
    <w:semiHidden/>
    <w:unhideWhenUsed/>
    <w:rsid w:val="00073935"/>
    <w:rPr>
      <w:b/>
      <w:bCs/>
    </w:rPr>
  </w:style>
  <w:style w:type="character" w:customStyle="1" w:styleId="TematkomentarzaZnak">
    <w:name w:val="Temat komentarza Znak"/>
    <w:basedOn w:val="TekstkomentarzaZnak"/>
    <w:link w:val="Tematkomentarza"/>
    <w:uiPriority w:val="99"/>
    <w:semiHidden/>
    <w:rsid w:val="00073935"/>
    <w:rPr>
      <w:b/>
      <w:bCs/>
    </w:rPr>
  </w:style>
  <w:style w:type="paragraph" w:customStyle="1" w:styleId="paragraph">
    <w:name w:val="paragraph"/>
    <w:uiPriority w:val="1"/>
    <w:rsid w:val="6A256D8F"/>
    <w:pPr>
      <w:spacing w:beforeAutospacing="1" w:afterAutospacing="1"/>
    </w:pPr>
    <w:rPr>
      <w:rFonts w:ascii="Times New Roman" w:eastAsia="Times New Roman" w:hAnsi="Times New Roman" w:cs="Times New Roman"/>
      <w:sz w:val="24"/>
      <w:szCs w:val="24"/>
    </w:rPr>
  </w:style>
  <w:style w:type="character" w:customStyle="1" w:styleId="normaltextrun">
    <w:name w:val="normaltextrun"/>
    <w:basedOn w:val="Domylnaczcionkaakapitu"/>
    <w:rsid w:val="00E73F92"/>
  </w:style>
  <w:style w:type="character" w:customStyle="1" w:styleId="eop">
    <w:name w:val="eop"/>
    <w:basedOn w:val="Domylnaczcionkaakapitu"/>
    <w:rsid w:val="00E73F92"/>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uiPriority w:val="1"/>
    <w:rsid w:val="6A256D8F"/>
    <w:rPr>
      <w:rFonts w:asciiTheme="minorHAnsi" w:eastAsiaTheme="minorEastAsia" w:hAnsiTheme="minorHAnsi" w:cstheme="minorBidi"/>
      <w:color w:val="000000" w:themeColor="text1"/>
      <w:sz w:val="24"/>
      <w:szCs w:val="24"/>
    </w:rPr>
  </w:style>
  <w:style w:type="paragraph" w:styleId="Poprawka">
    <w:name w:val="Revision"/>
    <w:hidden/>
    <w:uiPriority w:val="99"/>
    <w:semiHidden/>
    <w:rsid w:val="00EC6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yperlink" Target="mailto:iod@fina.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64E8622-8073-43E9-A0E6-72EB111068E4}">
    <t:Anchor>
      <t:Comment id="431372535"/>
    </t:Anchor>
    <t:History>
      <t:Event id="{97CCE60F-6545-495E-9350-808EAAA95B8E}" time="2026-07-17T09:47:56.774Z">
        <t:Attribution userId="S::kkusmierska@fina.gov.pl::1e24f23d-448e-4465-a6a3-08ce60a727d8" userProvider="AD" userName="Katarzyna Kuśmierska"/>
        <t:Anchor>
          <t:Comment id="431372535"/>
        </t:Anchor>
        <t:Create/>
      </t:Event>
      <t:Event id="{AFB8ED92-9E53-43FE-A2C0-9BD613639E24}" time="2026-07-17T09:47:56.774Z">
        <t:Attribution userId="S::kkusmierska@fina.gov.pl::1e24f23d-448e-4465-a6a3-08ce60a727d8" userProvider="AD" userName="Katarzyna Kuśmierska"/>
        <t:Anchor>
          <t:Comment id="431372535"/>
        </t:Anchor>
        <t:Assign userId="S::lkaliciuk@fina.gov.pl::b3d0be34-6867-4773-8344-37e062e9b9bf" userProvider="AD" userName="Lech Kaliciuk"/>
      </t:Event>
      <t:Event id="{F57D5F24-1FA8-4B1D-8059-3AB84E21F1D0}" time="2026-07-17T09:47:56.774Z">
        <t:Attribution userId="S::kkusmierska@fina.gov.pl::1e24f23d-448e-4465-a6a3-08ce60a727d8" userProvider="AD" userName="Katarzyna Kuśmierska"/>
        <t:Anchor>
          <t:Comment id="431372535"/>
        </t:Anchor>
        <t:SetTitle title="@Lech Kaliciuk - a zerknij prosze teraz na prpopozycję zapisów zmiany umowy? Zniknęly mi Twoje komentarze przepraszam"/>
      </t:Event>
      <t:Event id="{517D3831-8943-42B8-A405-500FA5685CA1}" time="2026-07-17T13:51:51.805Z">
        <t:Attribution userId="S::kkusmierska@fina.gov.pl::1e24f23d-448e-4465-a6a3-08ce60a727d8" userProvider="AD" userName="Katarzyna Kuśmierska"/>
        <t:Anchor>
          <t:Comment id="243286568"/>
        </t:Anchor>
        <t:UnassignAll/>
      </t:Event>
      <t:Event id="{75CA84A5-6F36-4A40-8C4C-4DFA1B2254A4}" time="2026-07-17T13:51:51.805Z">
        <t:Attribution userId="S::kkusmierska@fina.gov.pl::1e24f23d-448e-4465-a6a3-08ce60a727d8" userProvider="AD" userName="Katarzyna Kuśmierska"/>
        <t:Anchor>
          <t:Comment id="243286568"/>
        </t:Anchor>
        <t:Assign userId="S::kromanowska@fina.gov.pl::b7152044-5166-46ae-86b8-4550269b69a9" userProvider="AD" userName="Katarzyna Romanowska"/>
      </t:Event>
    </t:History>
  </t:Task>
  <t:Task id="{EDCC0C55-E670-4F31-B758-27DEAFEC9EFD}">
    <t:Anchor>
      <t:Comment id="1353956907"/>
    </t:Anchor>
    <t:History>
      <t:Event id="{6B6BDF13-3C91-4B14-ACCE-B87646839873}" time="2026-07-22T10:49:32.836Z">
        <t:Attribution userId="S::kkusmierska@fina.gov.pl::1e24f23d-448e-4465-a6a3-08ce60a727d8" userProvider="AD" userName="Katarzyna Kuśmierska"/>
        <t:Anchor>
          <t:Comment id="1057834560"/>
        </t:Anchor>
        <t:Create/>
      </t:Event>
      <t:Event id="{CFA17BAB-E7CD-4352-A1BD-C5A3B2389958}" time="2026-07-22T10:49:32.836Z">
        <t:Attribution userId="S::kkusmierska@fina.gov.pl::1e24f23d-448e-4465-a6a3-08ce60a727d8" userProvider="AD" userName="Katarzyna Kuśmierska"/>
        <t:Anchor>
          <t:Comment id="1057834560"/>
        </t:Anchor>
        <t:Assign userId="S::kromanowska@fina.gov.pl::b7152044-5166-46ae-86b8-4550269b69a9" userProvider="AD" userName="Katarzyna Romanowska"/>
      </t:Event>
      <t:Event id="{641513F0-D403-4FFF-AA4D-EC21926D159A}" time="2026-07-22T10:49:32.836Z">
        <t:Attribution userId="S::kkusmierska@fina.gov.pl::1e24f23d-448e-4465-a6a3-08ce60a727d8" userProvider="AD" userName="Katarzyna Kuśmierska"/>
        <t:Anchor>
          <t:Comment id="1057834560"/>
        </t:Anchor>
        <t:SetTitle title="@Katarzyna Romanowska - doklejone"/>
      </t:Event>
    </t:History>
  </t:Task>
  <t:Task id="{5C144C95-1E3D-4EF5-BE1E-B386CE5312C1}">
    <t:Anchor>
      <t:Comment id="1254902309"/>
    </t:Anchor>
    <t:History>
      <t:Event id="{98D4817F-A919-4F78-8DCE-23CC7C9A9872}" time="2026-07-22T10:47:58.027Z">
        <t:Attribution userId="S::kkusmierska@fina.gov.pl::1e24f23d-448e-4465-a6a3-08ce60a727d8" userProvider="AD" userName="Katarzyna Kuśmierska"/>
        <t:Anchor>
          <t:Comment id="1254902309"/>
        </t:Anchor>
        <t:Create/>
      </t:Event>
      <t:Event id="{0FF15D3E-AD32-4822-AD7B-B066D7A8E1C1}" time="2026-07-22T10:47:58.027Z">
        <t:Attribution userId="S::kkusmierska@fina.gov.pl::1e24f23d-448e-4465-a6a3-08ce60a727d8" userProvider="AD" userName="Katarzyna Kuśmierska"/>
        <t:Anchor>
          <t:Comment id="1254902309"/>
        </t:Anchor>
        <t:Assign userId="S::kromanowska@fina.gov.pl::b7152044-5166-46ae-86b8-4550269b69a9" userProvider="AD" userName="Katarzyna Romanowska"/>
      </t:Event>
      <t:Event id="{74277EB2-DB28-498C-A58F-05EA8703C49E}" time="2026-07-22T10:47:58.027Z">
        <t:Attribution userId="S::kkusmierska@fina.gov.pl::1e24f23d-448e-4465-a6a3-08ce60a727d8" userProvider="AD" userName="Katarzyna Kuśmierska"/>
        <t:Anchor>
          <t:Comment id="1254902309"/>
        </t:Anchor>
        <t:SetTitle title="@Katarzyna Romanowska - jest jakiś wzór?"/>
      </t:Event>
    </t:History>
  </t:Task>
  <t:Task id="{36956185-1598-4D48-8C64-D3D2DC3F7064}">
    <t:Anchor>
      <t:Comment id="1073657749"/>
    </t:Anchor>
    <t:History>
      <t:Event id="{1B5A6A3D-7B25-4F53-9703-B546B5B76F62}" time="2026-07-21T10:27:45.685Z">
        <t:Attribution userId="S::kkusmierska@fina.gov.pl::1e24f23d-448e-4465-a6a3-08ce60a727d8" userProvider="AD" userName="Katarzyna Kuśmierska"/>
        <t:Anchor>
          <t:Comment id="1073657749"/>
        </t:Anchor>
        <t:Create/>
      </t:Event>
      <t:Event id="{312A0492-8E22-41C3-B80A-E08FE9538E2B}" time="2026-07-21T10:27:45.685Z">
        <t:Attribution userId="S::kkusmierska@fina.gov.pl::1e24f23d-448e-4465-a6a3-08ce60a727d8" userProvider="AD" userName="Katarzyna Kuśmierska"/>
        <t:Anchor>
          <t:Comment id="1073657749"/>
        </t:Anchor>
        <t:Assign userId="S::kromanowska@fina.gov.pl::b7152044-5166-46ae-86b8-4550269b69a9" userProvider="AD" userName="Katarzyna Romanowska"/>
      </t:Event>
      <t:Event id="{2611515A-4FBB-4561-8A74-B53FC62BBB3F}" time="2026-07-21T10:27:45.685Z">
        <t:Attribution userId="S::kkusmierska@fina.gov.pl::1e24f23d-448e-4465-a6a3-08ce60a727d8" userProvider="AD" userName="Katarzyna Kuśmierska"/>
        <t:Anchor>
          <t:Comment id="1073657749"/>
        </t:Anchor>
        <t:SetTitle title="@Katarzyna Romanowska - Kasiu - zerkałaś na ta umowę?"/>
      </t:Event>
    </t:History>
  </t:Task>
  <t:Task id="{BD34C729-FCD8-4A19-854E-470FCAE0815B}">
    <t:Anchor>
      <t:Comment id="1413332086"/>
    </t:Anchor>
    <t:History>
      <t:Event id="{3EA0403F-06A9-45FA-A2D2-54EB53B71922}" time="2026-07-22T11:04:23.047Z">
        <t:Attribution userId="S::kkusmierska@fina.gov.pl::1e24f23d-448e-4465-a6a3-08ce60a727d8" userProvider="AD" userName="Katarzyna Kuśmierska"/>
        <t:Anchor>
          <t:Comment id="1413332086"/>
        </t:Anchor>
        <t:Create/>
      </t:Event>
      <t:Event id="{A04A2752-F498-4AE9-A401-582AB45BBE8F}" time="2026-07-22T11:04:23.047Z">
        <t:Attribution userId="S::kkusmierska@fina.gov.pl::1e24f23d-448e-4465-a6a3-08ce60a727d8" userProvider="AD" userName="Katarzyna Kuśmierska"/>
        <t:Anchor>
          <t:Comment id="1413332086"/>
        </t:Anchor>
        <t:Assign userId="S::kromanowska@fina.gov.pl::b7152044-5166-46ae-86b8-4550269b69a9" userProvider="AD" userName="Katarzyna Romanowska"/>
      </t:Event>
      <t:Event id="{6D9B6DA5-BB61-449B-9BF5-99644FF67BE4}" time="2026-07-22T11:04:23.047Z">
        <t:Attribution userId="S::kkusmierska@fina.gov.pl::1e24f23d-448e-4465-a6a3-08ce60a727d8" userProvider="AD" userName="Katarzyna Kuśmierska"/>
        <t:Anchor>
          <t:Comment id="1413332086"/>
        </t:Anchor>
        <t:SetTitle title="@Katarzyna Romanowska - Kasiu - czy doświadczenie można nazwać kwalifikacją? czy to nie będzie jpostrzegane jakiś błąd? (bedziemy wymagać na etapi eskładania ofert doświadczenia dla Managera BIM)"/>
      </t:Event>
    </t:History>
  </t:Task>
  <t:Task id="{72548C37-98A5-4266-B445-869D8ED7DCAA}">
    <t:Anchor>
      <t:Comment id="103425001"/>
    </t:Anchor>
    <t:History>
      <t:Event id="{98D3A2C2-F86D-4A1A-8FA2-2881728AB6B6}" time="2026-07-22T08:33:21.328Z">
        <t:Attribution userId="S::kkusmierska@fina.gov.pl::1e24f23d-448e-4465-a6a3-08ce60a727d8" userProvider="AD" userName="Katarzyna Kuśmierska"/>
        <t:Anchor>
          <t:Comment id="103425001"/>
        </t:Anchor>
        <t:Create/>
      </t:Event>
      <t:Event id="{AC58BE52-4C11-4DF0-A2B9-7272D5DDBDC6}" time="2026-07-22T08:33:21.328Z">
        <t:Attribution userId="S::kkusmierska@fina.gov.pl::1e24f23d-448e-4465-a6a3-08ce60a727d8" userProvider="AD" userName="Katarzyna Kuśmierska"/>
        <t:Anchor>
          <t:Comment id="103425001"/>
        </t:Anchor>
        <t:Assign userId="S::kromanowska@fina.gov.pl::b7152044-5166-46ae-86b8-4550269b69a9" userProvider="AD" userName="Katarzyna Romanowska"/>
      </t:Event>
      <t:Event id="{D4A53F46-E41C-49AF-9E64-412527526DA7}" time="2026-07-22T08:33:21.328Z">
        <t:Attribution userId="S::kkusmierska@fina.gov.pl::1e24f23d-448e-4465-a6a3-08ce60a727d8" userProvider="AD" userName="Katarzyna Kuśmierska"/>
        <t:Anchor>
          <t:Comment id="103425001"/>
        </t:Anchor>
        <t:SetTitle title="@Katarzyna Romanowska - dodałam - w nawiązaiu do komentarza powyżej."/>
      </t:Event>
    </t:History>
  </t:Task>
  <t:Task id="{5D598DE3-435D-49F9-B409-E44087EB65F2}">
    <t:Anchor>
      <t:Comment id="393249512"/>
    </t:Anchor>
    <t:History>
      <t:Event id="{5A0FDBA5-8817-40B6-9629-D2C1A9A34FAC}" time="2026-07-22T10:17:16.538Z">
        <t:Attribution userId="S::kkusmierska@fina.gov.pl::1e24f23d-448e-4465-a6a3-08ce60a727d8" userProvider="AD" userName="Katarzyna Kuśmierska"/>
        <t:Anchor>
          <t:Comment id="617072512"/>
        </t:Anchor>
        <t:Create/>
      </t:Event>
      <t:Event id="{77FEA57F-EFCC-496E-B949-E514510588CE}" time="2026-07-22T10:17:16.538Z">
        <t:Attribution userId="S::kkusmierska@fina.gov.pl::1e24f23d-448e-4465-a6a3-08ce60a727d8" userProvider="AD" userName="Katarzyna Kuśmierska"/>
        <t:Anchor>
          <t:Comment id="617072512"/>
        </t:Anchor>
        <t:Assign userId="S::wzietek@fina.gov.pl::4695402e-40a6-427d-b26b-4593602e79b5" userProvider="AD" userName="Wioletta Ziętek-Sławińska"/>
      </t:Event>
      <t:Event id="{995EA58E-52EF-4BF0-AE55-36D9273754A9}" time="2026-07-22T10:17:16.538Z">
        <t:Attribution userId="S::kkusmierska@fina.gov.pl::1e24f23d-448e-4465-a6a3-08ce60a727d8" userProvider="AD" userName="Katarzyna Kuśmierska"/>
        <t:Anchor>
          <t:Comment id="617072512"/>
        </t:Anchor>
        <t:SetTitle title="@Wioletta Ziętek-Sławińska - Wiolu paragraf jest skopiowany z Umowy na Nadzór PRojektowy. Nie mniej jednak poprosze o akcpetację zapisów w kontekście ninijeszej umowy na Managera BIM."/>
      </t:Event>
    </t:History>
  </t:Task>
  <t:Task id="{36AC7DAB-6667-4215-8646-5FAF1EE91F2E}">
    <t:Anchor>
      <t:Comment id="1965147475"/>
    </t:Anchor>
    <t:History>
      <t:Event id="{F766429A-DB27-4E5C-9CAA-9ADD0687CA7C}" time="2026-07-22T08:55:29.371Z">
        <t:Attribution userId="S::kkusmierska@fina.gov.pl::1e24f23d-448e-4465-a6a3-08ce60a727d8" userProvider="AD" userName="Katarzyna Kuśmierska"/>
        <t:Anchor>
          <t:Comment id="1965147475"/>
        </t:Anchor>
        <t:Create/>
      </t:Event>
      <t:Event id="{F4C66316-1C85-4531-BB9D-4A106769F000}" time="2026-07-22T08:55:29.371Z">
        <t:Attribution userId="S::kkusmierska@fina.gov.pl::1e24f23d-448e-4465-a6a3-08ce60a727d8" userProvider="AD" userName="Katarzyna Kuśmierska"/>
        <t:Anchor>
          <t:Comment id="1965147475"/>
        </t:Anchor>
        <t:Assign userId="S::kromanowska@fina.gov.pl::b7152044-5166-46ae-86b8-4550269b69a9" userProvider="AD" userName="Katarzyna Romanowska"/>
      </t:Event>
      <t:Event id="{868739AD-5383-4D9E-AB5B-02571F18706B}" time="2026-07-22T08:55:29.371Z">
        <t:Attribution userId="S::kkusmierska@fina.gov.pl::1e24f23d-448e-4465-a6a3-08ce60a727d8" userProvider="AD" userName="Katarzyna Kuśmierska"/>
        <t:Anchor>
          <t:Comment id="1965147475"/>
        </t:Anchor>
        <t:SetTitle title="@Katarzyna Romanowska - Kasiu nie mamy opisanej jeszcze takiej kary w par. 13. Zaproponujesz coś."/>
      </t:Event>
    </t:History>
  </t:Task>
  <t:Task id="{246AF3ED-F339-43F3-9635-877FE8D409F9}">
    <t:Anchor>
      <t:Comment id="616792720"/>
    </t:Anchor>
    <t:History>
      <t:Event id="{13B347C4-6F48-4C2E-BE87-8224A41B62E8}" time="2026-07-22T13:18:43.721Z">
        <t:Attribution userId="S::kkusmierska@fina.gov.pl::1e24f23d-448e-4465-a6a3-08ce60a727d8" userProvider="AD" userName="Katarzyna Kuśmierska"/>
        <t:Anchor>
          <t:Comment id="616792720"/>
        </t:Anchor>
        <t:Create/>
      </t:Event>
      <t:Event id="{01502FB0-D81D-4771-B59B-9F9EEE1C0DD2}" time="2026-07-22T13:18:43.721Z">
        <t:Attribution userId="S::kkusmierska@fina.gov.pl::1e24f23d-448e-4465-a6a3-08ce60a727d8" userProvider="AD" userName="Katarzyna Kuśmierska"/>
        <t:Anchor>
          <t:Comment id="616792720"/>
        </t:Anchor>
        <t:Assign userId="S::kromanowska@fina.gov.pl::b7152044-5166-46ae-86b8-4550269b69a9" userProvider="AD" userName="Katarzyna Romanowska"/>
      </t:Event>
      <t:Event id="{09B8133F-61D4-42C0-B4B1-AE614DBF17F2}" time="2026-07-22T13:18:43.721Z">
        <t:Attribution userId="S::kkusmierska@fina.gov.pl::1e24f23d-448e-4465-a6a3-08ce60a727d8" userProvider="AD" userName="Katarzyna Kuśmierska"/>
        <t:Anchor>
          <t:Comment id="616792720"/>
        </t:Anchor>
        <t:SetTitle title="@Katarzyna Romanowska - czy mamy jakiś ustalony wzór Protokołu odbioru końcowego?"/>
      </t:Event>
    </t:History>
  </t:Task>
  <t:Task id="{C18F103D-A5CA-4A6A-A171-B4A3328DF646}">
    <t:Anchor>
      <t:Comment id="125985571"/>
    </t:Anchor>
    <t:History>
      <t:Event id="{B8E91BEC-489E-4B66-B759-DAF5F004DC2B}" time="2026-07-23T07:58:44.443Z">
        <t:Attribution userId="S::kkusmierska@fina.gov.pl::1e24f23d-448e-4465-a6a3-08ce60a727d8" userProvider="AD" userName="Katarzyna Kuśmierska"/>
        <t:Anchor>
          <t:Comment id="288405014"/>
        </t:Anchor>
        <t:Create/>
      </t:Event>
      <t:Event id="{9DB971F9-312C-4E1B-BCC4-2E81F8735DEA}" time="2026-07-23T07:58:44.443Z">
        <t:Attribution userId="S::kkusmierska@fina.gov.pl::1e24f23d-448e-4465-a6a3-08ce60a727d8" userProvider="AD" userName="Katarzyna Kuśmierska"/>
        <t:Anchor>
          <t:Comment id="288405014"/>
        </t:Anchor>
        <t:Assign userId="S::akrawczyk@fina.gov.pl::2ae97a2a-d07f-4a12-85ec-053e54e1c8ba" userProvider="AD" userName="Anna Krawczyk"/>
      </t:Event>
      <t:Event id="{246432C3-FD6C-4A37-98C9-EFFEE3675D0B}" time="2026-07-23T07:58:44.443Z">
        <t:Attribution userId="S::kkusmierska@fina.gov.pl::1e24f23d-448e-4465-a6a3-08ce60a727d8" userProvider="AD" userName="Katarzyna Kuśmierska"/>
        <t:Anchor>
          <t:Comment id="288405014"/>
        </t:Anchor>
        <t:SetTitle title="@Anna Krawczyk - proponuję taką zmianę zapisu. @Katarzyna Romanowska - Kasiu uprzejma prośba o zwrócenie uwagi na koementarz."/>
      </t:Event>
    </t:History>
  </t:Task>
  <t:Task id="{C8209FCA-FEC7-47EA-B70A-AC92652A0BF7}">
    <t:Anchor>
      <t:Comment id="347811576"/>
    </t:Anchor>
    <t:History>
      <t:Event id="{24FE0700-D3FD-445B-8988-4D11388AF7EA}" time="2026-07-23T08:09:08.303Z">
        <t:Attribution userId="S::kkusmierska@fina.gov.pl::1e24f23d-448e-4465-a6a3-08ce60a727d8" userProvider="AD" userName="Katarzyna Kuśmierska"/>
        <t:Anchor>
          <t:Comment id="347811576"/>
        </t:Anchor>
        <t:Create/>
      </t:Event>
      <t:Event id="{C09271DD-3E2C-4477-8266-7DC0BF2F7418}" time="2026-07-23T08:09:08.303Z">
        <t:Attribution userId="S::kkusmierska@fina.gov.pl::1e24f23d-448e-4465-a6a3-08ce60a727d8" userProvider="AD" userName="Katarzyna Kuśmierska"/>
        <t:Anchor>
          <t:Comment id="347811576"/>
        </t:Anchor>
        <t:Assign userId="S::kromanowska@fina.gov.pl::b7152044-5166-46ae-86b8-4550269b69a9" userProvider="AD" userName="Katarzyna Romanowska"/>
      </t:Event>
      <t:Event id="{91E26934-E5D9-4366-8252-676C6656C503}" time="2026-07-23T08:09:08.303Z">
        <t:Attribution userId="S::kkusmierska@fina.gov.pl::1e24f23d-448e-4465-a6a3-08ce60a727d8" userProvider="AD" userName="Katarzyna Kuśmierska"/>
        <t:Anchor>
          <t:Comment id="347811576"/>
        </t:Anchor>
        <t:SetTitle title="@Katarzyna Romanowska - Kasiu czy tutaj powinna być zmiana zakresu literek (a - l ) - po rozszerzeniu punktów dotyczących kar?"/>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69C9736768964A8C2F1960C81A4DA4" ma:contentTypeVersion="10" ma:contentTypeDescription="Utwórz nowy dokument." ma:contentTypeScope="" ma:versionID="bc0f4349cc02e976149e3e48c1f0996f">
  <xsd:schema xmlns:xsd="http://www.w3.org/2001/XMLSchema" xmlns:xs="http://www.w3.org/2001/XMLSchema" xmlns:p="http://schemas.microsoft.com/office/2006/metadata/properties" xmlns:ns2="494e411a-9dcb-4a2b-aa77-d12fbf1c4543" xmlns:ns3="051298f0-6125-4621-b92c-a2ce1600d280" targetNamespace="http://schemas.microsoft.com/office/2006/metadata/properties" ma:root="true" ma:fieldsID="03c3ccaab6e2f17d2836ee96d5f4262c" ns2:_="" ns3:_="">
    <xsd:import namespace="494e411a-9dcb-4a2b-aa77-d12fbf1c4543"/>
    <xsd:import namespace="051298f0-6125-4621-b92c-a2ce1600d2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4e411a-9dcb-4a2b-aa77-d12fbf1c45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d650ba1d-4857-422a-aefc-af498f3d7c3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1298f0-6125-4621-b92c-a2ce1600d2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ea0edf-48b7-4ca8-91ca-bc61ae066331}" ma:internalName="TaxCatchAll" ma:showField="CatchAllData" ma:web="051298f0-6125-4621-b92c-a2ce1600d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4e411a-9dcb-4a2b-aa77-d12fbf1c4543">
      <Terms xmlns="http://schemas.microsoft.com/office/infopath/2007/PartnerControls"/>
    </lcf76f155ced4ddcb4097134ff3c332f>
    <TaxCatchAll xmlns="051298f0-6125-4621-b92c-a2ce1600d28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235DB7-E674-4629-BD44-A77E4FD0C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4e411a-9dcb-4a2b-aa77-d12fbf1c4543"/>
    <ds:schemaRef ds:uri="051298f0-6125-4621-b92c-a2ce1600d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385AF5-C1D1-43B0-95EF-EFF84B7858B3}">
  <ds:schemaRefs>
    <ds:schemaRef ds:uri="http://schemas.microsoft.com/office/2006/metadata/properties"/>
    <ds:schemaRef ds:uri="http://schemas.microsoft.com/office/infopath/2007/PartnerControls"/>
    <ds:schemaRef ds:uri="494e411a-9dcb-4a2b-aa77-d12fbf1c4543"/>
    <ds:schemaRef ds:uri="051298f0-6125-4621-b92c-a2ce1600d280"/>
  </ds:schemaRefs>
</ds:datastoreItem>
</file>

<file path=customXml/itemProps3.xml><?xml version="1.0" encoding="utf-8"?>
<ds:datastoreItem xmlns:ds="http://schemas.openxmlformats.org/officeDocument/2006/customXml" ds:itemID="{4BE3260D-499A-4B2C-B62F-42FDF319F3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8656</Words>
  <Characters>51939</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Marta Pytlak</cp:lastModifiedBy>
  <cp:revision>2</cp:revision>
  <dcterms:created xsi:type="dcterms:W3CDTF">2026-07-24T11:23:00Z</dcterms:created>
  <dcterms:modified xsi:type="dcterms:W3CDTF">2026-07-24T11:23:00Z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0x010100D669C9736768964A8C2F1960C81A4DA4</vt:lpwstr>
  </property>
  <property fmtid="{D5CDD505-2E9C-101B-9397-08002B2CF9AE}" pid="3" name="MediaServiceImageTags">
    <vt:lpwstr/>
  </property>
</Properties>
</file>