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9D0EA" w14:textId="77777777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24.09.2026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28906B30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476CE388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3761C31B" w14:textId="77777777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3C86AF76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160614BE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02566C75" w14:textId="77777777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24.09.2026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Gmina Boguchwała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488B7728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29670B48" w14:textId="77777777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Budowa hali sportowej w Boguchwale wraz z infrastrukturą techniczną na działkach nr 1624/43, 1624/23, 1682/6, 1624/42, 1683, 550/48 położonych w miejscowości Boguchwała</w:t>
      </w:r>
    </w:p>
    <w:p w14:paraId="71289A27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DAEB192" w14:textId="77777777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71DEFAFD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23 100 000,00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124FAAA8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1552B47E" w14:textId="3E1B46DA" w:rsidR="00501C9E" w:rsidRDefault="007361CF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Grupa Grand Sp. z o.o., 33-322 Korzenna 91, cena </w:t>
      </w:r>
      <w:r w:rsidRPr="007361CF">
        <w:rPr>
          <w:rFonts w:ascii="Times New Roman" w:hAnsi="Times New Roman"/>
          <w:b/>
          <w:bCs/>
          <w:sz w:val="24"/>
          <w:szCs w:val="24"/>
          <w:lang w:val="en-US"/>
        </w:rPr>
        <w:t>23.308.500,00 PLN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. </w:t>
      </w:r>
    </w:p>
    <w:p w14:paraId="20E307DD" w14:textId="77777777" w:rsidR="00501C9E" w:rsidRDefault="00B72EE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ERBUD INTERNATIONAL SP. Z O.O. (ERBUD INTERNATIONAL SP. Z O.O.)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JASIONKA 942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36-002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Jasionka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cena 22 931 513,61 PLN</w:t>
      </w:r>
      <w:r>
        <w:rPr>
          <w:rFonts w:ascii="Times New Roman" w:hAnsi="Times New Roman"/>
          <w:sz w:val="24"/>
          <w:szCs w:val="24"/>
        </w:rPr>
        <w:t>.</w:t>
      </w:r>
    </w:p>
    <w:p w14:paraId="40B164B4" w14:textId="77777777" w:rsidR="00501C9E" w:rsidRDefault="00B72EE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TERMAR SPÓŁKA Z OGRANICZONĄ ODPOWIEDZIALNOŚCIĄ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ul. Magazynowa 2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35-105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Rzeszów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cena 279 210,00 PLN</w:t>
      </w:r>
      <w:r>
        <w:rPr>
          <w:rFonts w:ascii="Times New Roman" w:hAnsi="Times New Roman"/>
          <w:sz w:val="24"/>
          <w:szCs w:val="24"/>
        </w:rPr>
        <w:t>.</w:t>
      </w:r>
    </w:p>
    <w:p w14:paraId="707128CD" w14:textId="544AA944" w:rsidR="00501C9E" w:rsidRDefault="00B42967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Eurobud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Grupa Sp. z o.o., Bystrowice 164, 37-565 Roźwienica, cena </w:t>
      </w:r>
      <w:r w:rsidRPr="00B42967">
        <w:rPr>
          <w:rFonts w:ascii="Times New Roman" w:hAnsi="Times New Roman"/>
          <w:b/>
          <w:bCs/>
          <w:sz w:val="24"/>
          <w:szCs w:val="24"/>
          <w:lang w:val="en-US"/>
        </w:rPr>
        <w:t xml:space="preserve">22.693.500,00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PLN. </w:t>
      </w:r>
    </w:p>
    <w:p w14:paraId="40373164" w14:textId="77777777" w:rsidR="00501C9E" w:rsidRDefault="00B72EE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TEXOM S.A (TEXOM S.A)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Al. Pokoju 1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31-548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Kraków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cena 24 562 162,57 PLN</w:t>
      </w:r>
      <w:r>
        <w:rPr>
          <w:rFonts w:ascii="Times New Roman" w:hAnsi="Times New Roman"/>
          <w:sz w:val="24"/>
          <w:szCs w:val="24"/>
        </w:rPr>
        <w:t>.</w:t>
      </w:r>
    </w:p>
    <w:p w14:paraId="206E98FB" w14:textId="77777777" w:rsidR="00501C9E" w:rsidRDefault="00B72EE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Przedsiębiorstwo Remontowo-Budowlane REMBUD Sp. z o.o.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Tunelowa 2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38-100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Strzyżów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cena 24 982 582,47 PLN</w:t>
      </w:r>
      <w:r>
        <w:rPr>
          <w:rFonts w:ascii="Times New Roman" w:hAnsi="Times New Roman"/>
          <w:sz w:val="24"/>
          <w:szCs w:val="24"/>
        </w:rPr>
        <w:t>.</w:t>
      </w:r>
    </w:p>
    <w:p w14:paraId="4DEF8BE1" w14:textId="77777777" w:rsidR="00501C9E" w:rsidRDefault="00B72EE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AJ PROFIBUD Sp. z o.o.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Chmielnik 277b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36-016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Chmielnik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cena 20 894 051,95 PLN</w:t>
      </w:r>
      <w:r>
        <w:rPr>
          <w:rFonts w:ascii="Times New Roman" w:hAnsi="Times New Roman"/>
          <w:sz w:val="24"/>
          <w:szCs w:val="24"/>
        </w:rPr>
        <w:t>.</w:t>
      </w:r>
    </w:p>
    <w:p w14:paraId="79D62781" w14:textId="77777777" w:rsidR="00501C9E" w:rsidRDefault="00B72EE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PESAM SPÓŁKA Z OGRANICZONĄ ODPOWIEDZIALNOŚCIĄ SPÓŁKA KOMANDYTOWA (PESAM Sp. z o.o. Sp. K.)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ul. Tuwima 2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39-200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Dębica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cena 23 232 240,00 PLN</w:t>
      </w:r>
      <w:r>
        <w:rPr>
          <w:rFonts w:ascii="Times New Roman" w:hAnsi="Times New Roman"/>
          <w:sz w:val="24"/>
          <w:szCs w:val="24"/>
        </w:rPr>
        <w:t>.</w:t>
      </w:r>
    </w:p>
    <w:p w14:paraId="27B667DE" w14:textId="78FCA5BB" w:rsidR="00501C9E" w:rsidRDefault="00B42967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Bimat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Grupa Sp. z o.o., ul. Technologiczna 46, 35-213 Rzeszów, cena 20 863 000,00 PLN. </w:t>
      </w:r>
    </w:p>
    <w:p w14:paraId="1BBB679F" w14:textId="1387C40A" w:rsidR="00501C9E" w:rsidRPr="006E64AB" w:rsidRDefault="006E64AB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E64AB">
        <w:rPr>
          <w:rFonts w:ascii="Times New Roman" w:hAnsi="Times New Roman"/>
          <w:b/>
          <w:bCs/>
          <w:sz w:val="24"/>
          <w:szCs w:val="24"/>
        </w:rPr>
        <w:t xml:space="preserve">Józef </w:t>
      </w:r>
      <w:proofErr w:type="spellStart"/>
      <w:r w:rsidRPr="006E64AB">
        <w:rPr>
          <w:rFonts w:ascii="Times New Roman" w:hAnsi="Times New Roman"/>
          <w:b/>
          <w:bCs/>
          <w:sz w:val="24"/>
          <w:szCs w:val="24"/>
        </w:rPr>
        <w:t>Firmuga</w:t>
      </w:r>
      <w:proofErr w:type="spellEnd"/>
      <w:r w:rsidRPr="006E64AB">
        <w:rPr>
          <w:rFonts w:ascii="Times New Roman" w:hAnsi="Times New Roman"/>
          <w:b/>
          <w:bCs/>
          <w:sz w:val="24"/>
          <w:szCs w:val="24"/>
        </w:rPr>
        <w:t xml:space="preserve"> „MATEO” Przedsiębiorstwo Budowlane Usługowo-Handlowe, 33-156 Ładna 41B, cena </w:t>
      </w:r>
      <w:r w:rsidRPr="006E64AB">
        <w:rPr>
          <w:rFonts w:ascii="Times New Roman" w:hAnsi="Times New Roman"/>
          <w:b/>
          <w:bCs/>
          <w:sz w:val="24"/>
          <w:szCs w:val="24"/>
        </w:rPr>
        <w:t>24</w:t>
      </w:r>
      <w:r w:rsidRPr="006E64AB">
        <w:rPr>
          <w:rFonts w:ascii="Times New Roman" w:hAnsi="Times New Roman"/>
          <w:b/>
          <w:bCs/>
          <w:sz w:val="24"/>
          <w:szCs w:val="24"/>
        </w:rPr>
        <w:t> </w:t>
      </w:r>
      <w:r w:rsidRPr="006E64AB">
        <w:rPr>
          <w:rFonts w:ascii="Times New Roman" w:hAnsi="Times New Roman"/>
          <w:b/>
          <w:bCs/>
          <w:sz w:val="24"/>
          <w:szCs w:val="24"/>
        </w:rPr>
        <w:t>464</w:t>
      </w:r>
      <w:r w:rsidRPr="006E64AB">
        <w:rPr>
          <w:rFonts w:ascii="Times New Roman" w:hAnsi="Times New Roman"/>
          <w:b/>
          <w:bCs/>
          <w:sz w:val="24"/>
          <w:szCs w:val="24"/>
        </w:rPr>
        <w:t> </w:t>
      </w:r>
      <w:r w:rsidRPr="006E64AB">
        <w:rPr>
          <w:rFonts w:ascii="Times New Roman" w:hAnsi="Times New Roman"/>
          <w:b/>
          <w:bCs/>
          <w:sz w:val="24"/>
          <w:szCs w:val="24"/>
        </w:rPr>
        <w:t>700</w:t>
      </w:r>
      <w:r w:rsidRPr="006E64AB">
        <w:rPr>
          <w:rFonts w:ascii="Times New Roman" w:hAnsi="Times New Roman"/>
          <w:b/>
          <w:bCs/>
          <w:sz w:val="24"/>
          <w:szCs w:val="24"/>
        </w:rPr>
        <w:t>,00 PLN.</w:t>
      </w:r>
    </w:p>
    <w:p w14:paraId="7F830C89" w14:textId="77777777" w:rsidR="00501C9E" w:rsidRDefault="00B72EE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POLBUD TADEUSZ SZCZEPAŃSKI SPÓŁKA Z OGRANICZONĄ ODPOWIEDZIALNOŚCIĄ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ul. Juliusza Słowackiego 24 lokal 13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35-060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Rzeszów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cena 24 239 000,00 PLN</w:t>
      </w:r>
      <w:r>
        <w:rPr>
          <w:rFonts w:ascii="Times New Roman" w:hAnsi="Times New Roman"/>
          <w:sz w:val="24"/>
          <w:szCs w:val="24"/>
        </w:rPr>
        <w:t>.</w:t>
      </w:r>
    </w:p>
    <w:p w14:paraId="6184D270" w14:textId="66446591" w:rsidR="00501C9E" w:rsidRDefault="006E64AB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SAGAT Sp. z o.o., 37-100 Wola Dalsza 360, cena 24 083 400,00 PLN. </w:t>
      </w:r>
    </w:p>
    <w:p w14:paraId="3F89F777" w14:textId="77777777" w:rsidR="00501C9E" w:rsidRDefault="00B72EE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SOLKAN SPÓŁKA Z OGRANICZONĄ ODPOWIEDZIALNOŚCIĄ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Mikołaja Reja 12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35-211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Rzeszów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cena 19 849 678,89 PLN</w:t>
      </w:r>
      <w:r>
        <w:rPr>
          <w:rFonts w:ascii="Times New Roman" w:hAnsi="Times New Roman"/>
          <w:sz w:val="24"/>
          <w:szCs w:val="24"/>
        </w:rPr>
        <w:t>.</w:t>
      </w:r>
    </w:p>
    <w:p w14:paraId="2AE775D6" w14:textId="77777777" w:rsidR="00501C9E" w:rsidRDefault="00B72EE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BAUTEMA SPÓŁKA Z OGRANICZONĄ ODPOWIEDZIALNOŚCIĄ SPÓŁKA KOMANDYTOWA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530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37-126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Pogwizdów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cena 22 587 720,00 PLN</w:t>
      </w:r>
      <w:r>
        <w:rPr>
          <w:rFonts w:ascii="Times New Roman" w:hAnsi="Times New Roman"/>
          <w:sz w:val="24"/>
          <w:szCs w:val="24"/>
        </w:rPr>
        <w:t>.</w:t>
      </w:r>
    </w:p>
    <w:p w14:paraId="0CA051E9" w14:textId="77777777" w:rsidR="00501C9E" w:rsidRDefault="00B72EE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Przedsiębiorstwo Budowlane PROFBUD Spółka z o.o.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Baczyńskiego 9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35-210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Rzeszów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cena 20 892 913,52 PLN</w:t>
      </w:r>
      <w:r>
        <w:rPr>
          <w:rFonts w:ascii="Times New Roman" w:hAnsi="Times New Roman"/>
          <w:sz w:val="24"/>
          <w:szCs w:val="24"/>
        </w:rPr>
        <w:t>.</w:t>
      </w:r>
    </w:p>
    <w:p w14:paraId="7D730FD6" w14:textId="77777777" w:rsidR="00501C9E" w:rsidRDefault="00B72EE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Lider: "ADMA" Zakład Remontowo - Budowlany Marian Adamczyk (ZRB "ADMA" Marian Adamczyk)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ul. Tadeusza Kościuszki 64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28-200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Staszów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pozostali Wykonawcy: Przedsiębiorstwo Budowlano - Inżynieryjne "ADMA" Spółka z ograniczoną odpowiedzialnością, ul. Tadeusza Kościuszki 64, 28-200 Staszów, cena 26 695 519,67 PLN</w:t>
      </w:r>
      <w:r>
        <w:rPr>
          <w:rFonts w:ascii="Times New Roman" w:hAnsi="Times New Roman"/>
          <w:sz w:val="24"/>
          <w:szCs w:val="24"/>
        </w:rPr>
        <w:t>.</w:t>
      </w:r>
    </w:p>
    <w:p w14:paraId="42338DC9" w14:textId="5B0D9F93" w:rsidR="00501C9E" w:rsidRDefault="001737AA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ALTERECO Sp. z o.o., Nockowa 25, 39-124 Iwierzyce, cena 23 232 000,00 PLN. </w:t>
      </w:r>
    </w:p>
    <w:p w14:paraId="4ED33A66" w14:textId="77777777" w:rsidR="00501C9E" w:rsidRDefault="00B72EE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WOLF TECHNOPROJEKT SPÓŁKA Z OGRANICZONĄ ODPOWIEDZIALNOŚCIĄ SPÓŁKA KOMANDYTOWA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ul. Eugeniusza Kwiatkowskiego 9A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36-040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Boguchwała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cena 19 495 378,20 PLN</w:t>
      </w:r>
      <w:r>
        <w:rPr>
          <w:rFonts w:ascii="Times New Roman" w:hAnsi="Times New Roman"/>
          <w:sz w:val="24"/>
          <w:szCs w:val="24"/>
        </w:rPr>
        <w:t>.</w:t>
      </w:r>
    </w:p>
    <w:p w14:paraId="187447DA" w14:textId="77777777" w:rsidR="00501C9E" w:rsidRDefault="00B72EE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KARPAT-BUD sp. z o.o.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Innowacyjna 5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36-060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Głogów Małopolski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cena 20 890 320,00 PLN</w:t>
      </w:r>
      <w:r>
        <w:rPr>
          <w:rFonts w:ascii="Times New Roman" w:hAnsi="Times New Roman"/>
          <w:sz w:val="24"/>
          <w:szCs w:val="24"/>
        </w:rPr>
        <w:t>.</w:t>
      </w:r>
    </w:p>
    <w:p w14:paraId="3FF54625" w14:textId="77777777" w:rsidR="00501C9E" w:rsidRDefault="00B72EE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WOD-BUD SPÓŁKA Z OGRANICZONĄ ODPOWIEDZIALNOŚCIĄ (WOD-BUD Kraśnik)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ul. Józefa Piłsudskiego 12/1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23-200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Kraśnik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cena 22 273 915,63 PLN</w:t>
      </w:r>
      <w:r>
        <w:rPr>
          <w:rFonts w:ascii="Times New Roman" w:hAnsi="Times New Roman"/>
          <w:sz w:val="24"/>
          <w:szCs w:val="24"/>
        </w:rPr>
        <w:t>.</w:t>
      </w:r>
    </w:p>
    <w:p w14:paraId="3F90CC03" w14:textId="692209D3" w:rsidR="00A10279" w:rsidRDefault="001737AA" w:rsidP="00A10279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BIPV System Sp. z o.o., ul. Reformacka 6, 35-026 Rzeszów, cena 25 861 090,01 PLN. </w:t>
      </w:r>
    </w:p>
    <w:p w14:paraId="30EF6F60" w14:textId="77777777"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4AC63" w14:textId="77777777" w:rsidR="00B72EED" w:rsidRDefault="00B72EED">
      <w:r>
        <w:separator/>
      </w:r>
    </w:p>
  </w:endnote>
  <w:endnote w:type="continuationSeparator" w:id="0">
    <w:p w14:paraId="695A7C1B" w14:textId="77777777" w:rsidR="00B72EED" w:rsidRDefault="00B72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32F43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08F93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BE372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BE6C8" w14:textId="77777777" w:rsidR="00B72EED" w:rsidRDefault="00B72EED">
      <w:r>
        <w:separator/>
      </w:r>
    </w:p>
  </w:footnote>
  <w:footnote w:type="continuationSeparator" w:id="0">
    <w:p w14:paraId="1021A553" w14:textId="77777777" w:rsidR="00B72EED" w:rsidRDefault="00B72E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64C29" w14:textId="03A09F26" w:rsidR="00BD0FE2" w:rsidRDefault="007361CF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0016BE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80268998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DA3AC9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5EDA3AC9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57263" w14:textId="2C84B3B0" w:rsidR="00BD0FE2" w:rsidRDefault="007361CF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C1DE0F6" wp14:editId="385B958A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8838397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4CB759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DE0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3B4CB759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07E83" w14:textId="16F9B62B" w:rsidR="00BD0FE2" w:rsidRDefault="007361CF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1A99BD23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93694273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B7A38F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0FB7A38F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9682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5027495">
    <w:abstractNumId w:val="0"/>
  </w:num>
  <w:num w:numId="3" w16cid:durableId="217130056">
    <w:abstractNumId w:val="2"/>
  </w:num>
  <w:num w:numId="4" w16cid:durableId="1938566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737AA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01C9E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6E64AB"/>
    <w:rsid w:val="00704BC4"/>
    <w:rsid w:val="00712F6A"/>
    <w:rsid w:val="00715730"/>
    <w:rsid w:val="007361CF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42967"/>
    <w:rsid w:val="00B51D42"/>
    <w:rsid w:val="00B525B9"/>
    <w:rsid w:val="00B55146"/>
    <w:rsid w:val="00B673B2"/>
    <w:rsid w:val="00B72EED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FA603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413</Words>
  <Characters>2478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Monika Kotula</cp:lastModifiedBy>
  <cp:revision>5</cp:revision>
  <cp:lastPrinted>2026-09-24T09:05:00Z</cp:lastPrinted>
  <dcterms:created xsi:type="dcterms:W3CDTF">2026-09-24T09:40:00Z</dcterms:created>
  <dcterms:modified xsi:type="dcterms:W3CDTF">2026-09-24T09:57:00Z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