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4EB96" w14:textId="77777777" w:rsidR="00A97A4A" w:rsidRPr="004D3CB0" w:rsidRDefault="00A97A4A" w:rsidP="00A97A4A">
      <w:pPr>
        <w:widowControl w:val="0"/>
        <w:suppressAutoHyphens/>
        <w:ind w:firstLine="0"/>
        <w:rPr>
          <w:rFonts w:ascii="Calibri" w:hAnsi="Calibri"/>
          <w:b/>
          <w:szCs w:val="20"/>
          <w:lang w:eastAsia="ar-SA"/>
        </w:rPr>
      </w:pPr>
      <w:r w:rsidRPr="004D3CB0">
        <w:rPr>
          <w:rFonts w:ascii="Calibri" w:hAnsi="Calibri"/>
          <w:b/>
          <w:szCs w:val="20"/>
          <w:lang w:eastAsia="ar-SA"/>
        </w:rPr>
        <w:t>Wykonawca</w:t>
      </w:r>
    </w:p>
    <w:tbl>
      <w:tblPr>
        <w:tblW w:w="86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14"/>
        <w:gridCol w:w="3188"/>
      </w:tblGrid>
      <w:tr w:rsidR="004D3CB0" w:rsidRPr="004D3CB0" w14:paraId="0307C3A5" w14:textId="77777777" w:rsidTr="00992D9F">
        <w:trPr>
          <w:cantSplit/>
          <w:trHeight w:val="284"/>
        </w:trPr>
        <w:tc>
          <w:tcPr>
            <w:tcW w:w="5414" w:type="dxa"/>
            <w:shd w:val="pct20" w:color="auto" w:fill="auto"/>
            <w:vAlign w:val="center"/>
          </w:tcPr>
          <w:p w14:paraId="6DEEACAA" w14:textId="77777777" w:rsidR="003C0F1D" w:rsidRPr="004D3CB0" w:rsidRDefault="003C0F1D" w:rsidP="00A97A4A">
            <w:pPr>
              <w:widowControl w:val="0"/>
              <w:spacing w:line="240" w:lineRule="auto"/>
              <w:ind w:firstLine="0"/>
              <w:jc w:val="center"/>
              <w:rPr>
                <w:rFonts w:ascii="Calibri" w:hAnsi="Calibri"/>
                <w:b/>
                <w:sz w:val="20"/>
                <w:szCs w:val="20"/>
                <w:lang w:eastAsia="pl-PL"/>
              </w:rPr>
            </w:pPr>
            <w:r w:rsidRPr="004D3CB0">
              <w:rPr>
                <w:rFonts w:ascii="Calibri" w:hAnsi="Calibri"/>
                <w:b/>
                <w:sz w:val="20"/>
                <w:szCs w:val="20"/>
                <w:lang w:eastAsia="pl-PL"/>
              </w:rPr>
              <w:t>Nazwa Wykonawcy</w:t>
            </w:r>
          </w:p>
        </w:tc>
        <w:tc>
          <w:tcPr>
            <w:tcW w:w="3188" w:type="dxa"/>
            <w:shd w:val="pct20" w:color="auto" w:fill="auto"/>
            <w:vAlign w:val="center"/>
          </w:tcPr>
          <w:p w14:paraId="7862D810" w14:textId="77777777" w:rsidR="003C0F1D" w:rsidRPr="004D3CB0" w:rsidRDefault="003C0F1D" w:rsidP="00A97A4A">
            <w:pPr>
              <w:widowControl w:val="0"/>
              <w:spacing w:line="240" w:lineRule="auto"/>
              <w:ind w:firstLine="0"/>
              <w:jc w:val="center"/>
              <w:rPr>
                <w:rFonts w:ascii="Calibri" w:hAnsi="Calibri"/>
                <w:b/>
                <w:sz w:val="20"/>
                <w:szCs w:val="20"/>
                <w:lang w:eastAsia="pl-PL"/>
              </w:rPr>
            </w:pPr>
            <w:r w:rsidRPr="004D3CB0">
              <w:rPr>
                <w:rFonts w:ascii="Calibri" w:hAnsi="Calibri"/>
                <w:b/>
                <w:sz w:val="20"/>
                <w:szCs w:val="20"/>
                <w:lang w:eastAsia="pl-PL"/>
              </w:rPr>
              <w:t>Adres Wykonawcy</w:t>
            </w:r>
          </w:p>
        </w:tc>
      </w:tr>
      <w:tr w:rsidR="004D3CB0" w:rsidRPr="004D3CB0" w14:paraId="1D6BEB33" w14:textId="77777777" w:rsidTr="00992D9F">
        <w:trPr>
          <w:cantSplit/>
          <w:trHeight w:val="591"/>
        </w:trPr>
        <w:tc>
          <w:tcPr>
            <w:tcW w:w="5414" w:type="dxa"/>
            <w:vAlign w:val="bottom"/>
          </w:tcPr>
          <w:p w14:paraId="5BE93EB9" w14:textId="77777777" w:rsidR="003C0F1D" w:rsidRPr="004D3CB0" w:rsidRDefault="003C0F1D" w:rsidP="00A97A4A">
            <w:pPr>
              <w:widowControl w:val="0"/>
              <w:spacing w:before="120" w:line="240" w:lineRule="auto"/>
              <w:ind w:firstLine="0"/>
              <w:jc w:val="center"/>
              <w:rPr>
                <w:rFonts w:ascii="Calibri" w:hAnsi="Calibri"/>
                <w:szCs w:val="20"/>
                <w:lang w:eastAsia="pl-PL"/>
              </w:rPr>
            </w:pPr>
            <w:r w:rsidRPr="004D3CB0">
              <w:rPr>
                <w:rFonts w:ascii="Calibri" w:hAnsi="Calibri"/>
                <w:szCs w:val="20"/>
                <w:lang w:eastAsia="pl-PL"/>
              </w:rPr>
              <w:t>………………………………………………………</w:t>
            </w:r>
          </w:p>
        </w:tc>
        <w:tc>
          <w:tcPr>
            <w:tcW w:w="3188" w:type="dxa"/>
            <w:vAlign w:val="bottom"/>
          </w:tcPr>
          <w:p w14:paraId="1E181860" w14:textId="77777777" w:rsidR="003C0F1D" w:rsidRPr="004D3CB0" w:rsidRDefault="003C0F1D" w:rsidP="00A97A4A">
            <w:pPr>
              <w:widowControl w:val="0"/>
              <w:spacing w:before="120" w:line="240" w:lineRule="auto"/>
              <w:ind w:firstLine="0"/>
              <w:jc w:val="center"/>
              <w:rPr>
                <w:rFonts w:ascii="Calibri" w:hAnsi="Calibri"/>
                <w:szCs w:val="20"/>
                <w:lang w:eastAsia="pl-PL"/>
              </w:rPr>
            </w:pPr>
            <w:r w:rsidRPr="004D3CB0">
              <w:rPr>
                <w:rFonts w:ascii="Calibri" w:hAnsi="Calibri"/>
                <w:szCs w:val="20"/>
                <w:lang w:eastAsia="pl-PL"/>
              </w:rPr>
              <w:t>………………………………</w:t>
            </w:r>
          </w:p>
        </w:tc>
      </w:tr>
    </w:tbl>
    <w:p w14:paraId="502AD293" w14:textId="77777777" w:rsidR="00A97A4A" w:rsidRPr="00D01AF9" w:rsidRDefault="00A97A4A" w:rsidP="00A97A4A">
      <w:pPr>
        <w:keepNext/>
        <w:suppressAutoHyphens/>
        <w:spacing w:after="60" w:line="240" w:lineRule="auto"/>
        <w:ind w:right="68" w:firstLine="0"/>
        <w:jc w:val="center"/>
        <w:outlineLvl w:val="1"/>
        <w:rPr>
          <w:rFonts w:ascii="Calibri" w:hAnsi="Calibri"/>
          <w:b/>
          <w:color w:val="FF0000"/>
          <w:sz w:val="28"/>
          <w:szCs w:val="28"/>
          <w:lang w:eastAsia="ar-SA"/>
        </w:rPr>
      </w:pPr>
    </w:p>
    <w:p w14:paraId="15DD4372" w14:textId="77777777" w:rsidR="009531DF" w:rsidRPr="004D3CB0" w:rsidRDefault="009531DF" w:rsidP="009531DF">
      <w:pPr>
        <w:keepNext/>
        <w:suppressAutoHyphens/>
        <w:spacing w:after="60"/>
        <w:ind w:right="68"/>
        <w:jc w:val="center"/>
        <w:outlineLvl w:val="1"/>
        <w:rPr>
          <w:rFonts w:ascii="Calibri" w:hAnsi="Calibri"/>
          <w:b/>
          <w:sz w:val="28"/>
          <w:szCs w:val="28"/>
          <w:lang w:eastAsia="ar-SA"/>
        </w:rPr>
      </w:pPr>
      <w:r w:rsidRPr="004D3CB0">
        <w:rPr>
          <w:rFonts w:ascii="Calibri" w:hAnsi="Calibri"/>
          <w:b/>
          <w:sz w:val="28"/>
          <w:szCs w:val="28"/>
          <w:lang w:eastAsia="ar-SA"/>
        </w:rPr>
        <w:t>OŚWIADCZENIE</w:t>
      </w:r>
    </w:p>
    <w:p w14:paraId="256DA3D3" w14:textId="77777777" w:rsidR="00136C94" w:rsidRPr="004D3CB0" w:rsidRDefault="00136C94" w:rsidP="00136C94">
      <w:pPr>
        <w:suppressAutoHyphens/>
        <w:spacing w:after="60"/>
        <w:jc w:val="center"/>
        <w:rPr>
          <w:rFonts w:asciiTheme="minorHAnsi" w:hAnsiTheme="minorHAnsi" w:cstheme="minorHAnsi"/>
          <w:b/>
          <w:szCs w:val="20"/>
          <w:lang w:eastAsia="ar-SA"/>
        </w:rPr>
      </w:pPr>
      <w:r w:rsidRPr="004D3CB0">
        <w:rPr>
          <w:rFonts w:asciiTheme="minorHAnsi" w:hAnsiTheme="minorHAnsi" w:cstheme="minorHAnsi"/>
          <w:b/>
          <w:szCs w:val="20"/>
          <w:lang w:eastAsia="ar-SA"/>
        </w:rPr>
        <w:t>o niepodleganiu wykluczeniu</w:t>
      </w:r>
      <w:r w:rsidRPr="004D3CB0">
        <w:rPr>
          <w:rFonts w:asciiTheme="minorHAnsi" w:hAnsiTheme="minorHAnsi" w:cstheme="minorHAnsi"/>
          <w:b/>
        </w:rPr>
        <w:t xml:space="preserve"> na podstawie ustawy Pzp oraz ustawy sankcyjnej</w:t>
      </w:r>
    </w:p>
    <w:p w14:paraId="64978F9F" w14:textId="03332117" w:rsidR="00136C94" w:rsidRPr="004D3CB0" w:rsidRDefault="00136C94" w:rsidP="00136C94">
      <w:pPr>
        <w:suppressAutoHyphens/>
        <w:spacing w:after="60"/>
        <w:jc w:val="center"/>
        <w:rPr>
          <w:rFonts w:asciiTheme="minorHAnsi" w:hAnsiTheme="minorHAnsi" w:cstheme="minorHAnsi"/>
          <w:b/>
          <w:szCs w:val="20"/>
          <w:lang w:eastAsia="ar-SA"/>
        </w:rPr>
      </w:pPr>
      <w:r w:rsidRPr="004D3CB0">
        <w:rPr>
          <w:rFonts w:asciiTheme="minorHAnsi" w:hAnsiTheme="minorHAnsi" w:cstheme="minorHAnsi"/>
          <w:b/>
          <w:szCs w:val="20"/>
          <w:lang w:eastAsia="ar-SA"/>
        </w:rPr>
        <w:t>oraz o spełnieniu warunku udziału w postępowaniu</w:t>
      </w:r>
    </w:p>
    <w:p w14:paraId="5B892753" w14:textId="77777777" w:rsidR="00136C94" w:rsidRPr="004D3CB0" w:rsidRDefault="00136C94" w:rsidP="00136C94">
      <w:pPr>
        <w:suppressAutoHyphens/>
        <w:spacing w:after="60"/>
        <w:jc w:val="center"/>
        <w:rPr>
          <w:rFonts w:ascii="Calibri" w:hAnsi="Calibri"/>
          <w:b/>
          <w:szCs w:val="20"/>
          <w:lang w:eastAsia="ar-SA"/>
        </w:rPr>
      </w:pPr>
    </w:p>
    <w:p w14:paraId="42AAB54E" w14:textId="154776C0" w:rsidR="009531DF" w:rsidRPr="004D3CB0" w:rsidRDefault="009531DF" w:rsidP="00737C42">
      <w:pPr>
        <w:suppressAutoHyphens/>
        <w:spacing w:after="60"/>
        <w:ind w:firstLine="0"/>
        <w:outlineLvl w:val="1"/>
        <w:rPr>
          <w:rFonts w:ascii="Calibri" w:hAnsi="Calibri"/>
          <w:szCs w:val="24"/>
          <w:lang w:eastAsia="ar-SA"/>
        </w:rPr>
      </w:pPr>
      <w:r w:rsidRPr="004D3CB0">
        <w:rPr>
          <w:rFonts w:ascii="Calibri" w:hAnsi="Calibri"/>
          <w:szCs w:val="24"/>
          <w:lang w:eastAsia="ar-SA"/>
        </w:rPr>
        <w:t>Ubiegając się o udzielenie zamówienia publicznego</w:t>
      </w:r>
      <w:r w:rsidR="003C0F1D" w:rsidRPr="004D3CB0">
        <w:rPr>
          <w:rFonts w:ascii="Calibri" w:hAnsi="Calibri"/>
          <w:szCs w:val="24"/>
          <w:lang w:eastAsia="ar-SA"/>
        </w:rPr>
        <w:t xml:space="preserve"> w postępowaniu</w:t>
      </w:r>
      <w:r w:rsidR="000D0B34" w:rsidRPr="004D3CB0">
        <w:rPr>
          <w:rFonts w:ascii="Calibri" w:hAnsi="Calibri"/>
          <w:szCs w:val="24"/>
          <w:lang w:eastAsia="ar-SA"/>
        </w:rPr>
        <w:t xml:space="preserve"> </w:t>
      </w:r>
      <w:r w:rsidR="009D6134" w:rsidRPr="004D3CB0">
        <w:rPr>
          <w:rFonts w:ascii="Calibri" w:hAnsi="Calibri"/>
          <w:iCs/>
        </w:rPr>
        <w:t>na</w:t>
      </w:r>
      <w:r w:rsidR="009D6134" w:rsidRPr="004D3CB0">
        <w:rPr>
          <w:rFonts w:ascii="Calibri" w:hAnsi="Calibri"/>
          <w:b/>
          <w:iCs/>
        </w:rPr>
        <w:t xml:space="preserve"> </w:t>
      </w:r>
      <w:r w:rsidR="00F2041B" w:rsidRPr="004D3CB0">
        <w:rPr>
          <w:rFonts w:asciiTheme="minorHAnsi" w:hAnsiTheme="minorHAnsi" w:cstheme="minorHAnsi"/>
          <w:i/>
          <w:snapToGrid w:val="0"/>
          <w:szCs w:val="24"/>
        </w:rPr>
        <w:t>„</w:t>
      </w:r>
      <w:r w:rsidR="004755C8" w:rsidRPr="004755C8">
        <w:rPr>
          <w:rFonts w:asciiTheme="minorHAnsi" w:hAnsiTheme="minorHAnsi" w:cstheme="minorHAnsi"/>
          <w:b/>
          <w:bCs/>
          <w:i/>
          <w:szCs w:val="24"/>
        </w:rPr>
        <w:t>Kompleksowe utrzymanie czystości powierzchni wewnętrznych i zewnętrznych w siedzibie Centrum Partnerstwa Społecznego „Dialog” im. A. Bączkowskiego przy ul. Limanowskiego 23 w Warszawie</w:t>
      </w:r>
      <w:r w:rsidR="00F2041B" w:rsidRPr="004D3CB0">
        <w:rPr>
          <w:rFonts w:asciiTheme="minorHAnsi" w:hAnsiTheme="minorHAnsi" w:cstheme="minorHAnsi"/>
          <w:b/>
          <w:i/>
          <w:szCs w:val="24"/>
        </w:rPr>
        <w:t>”</w:t>
      </w:r>
      <w:r w:rsidR="00F2041B" w:rsidRPr="004D3CB0">
        <w:rPr>
          <w:rFonts w:asciiTheme="minorHAnsi" w:hAnsiTheme="minorHAnsi" w:cstheme="minorHAnsi"/>
          <w:szCs w:val="24"/>
        </w:rPr>
        <w:t xml:space="preserve"> </w:t>
      </w:r>
      <w:r w:rsidRPr="004D3CB0">
        <w:rPr>
          <w:rFonts w:ascii="Calibri" w:hAnsi="Calibri"/>
          <w:szCs w:val="24"/>
          <w:lang w:eastAsia="ar-SA"/>
        </w:rPr>
        <w:t>oświadczamy, że</w:t>
      </w:r>
      <w:r w:rsidR="00165980" w:rsidRPr="004D3CB0">
        <w:rPr>
          <w:rFonts w:ascii="Calibri" w:hAnsi="Calibri"/>
          <w:szCs w:val="24"/>
          <w:lang w:eastAsia="ar-SA"/>
        </w:rPr>
        <w:t>:</w:t>
      </w:r>
      <w:r w:rsidR="003C0F1D" w:rsidRPr="004D3CB0">
        <w:rPr>
          <w:rFonts w:ascii="Calibri" w:hAnsi="Calibri"/>
          <w:szCs w:val="20"/>
          <w:lang w:eastAsia="ar-SA"/>
        </w:rPr>
        <w:t xml:space="preserve"> </w:t>
      </w:r>
    </w:p>
    <w:p w14:paraId="08DB8F80" w14:textId="6EF1E466" w:rsidR="00165980" w:rsidRPr="004D3CB0" w:rsidRDefault="00165980" w:rsidP="00165980">
      <w:pPr>
        <w:numPr>
          <w:ilvl w:val="0"/>
          <w:numId w:val="6"/>
        </w:numPr>
        <w:tabs>
          <w:tab w:val="num" w:pos="426"/>
        </w:tabs>
        <w:suppressAutoHyphens/>
        <w:spacing w:after="60"/>
        <w:ind w:left="426" w:hanging="426"/>
        <w:outlineLvl w:val="1"/>
        <w:rPr>
          <w:rFonts w:asciiTheme="minorHAnsi" w:hAnsiTheme="minorHAnsi" w:cstheme="minorHAnsi"/>
          <w:szCs w:val="24"/>
          <w:lang w:eastAsia="ar-SA"/>
        </w:rPr>
      </w:pPr>
      <w:r w:rsidRPr="004D3CB0">
        <w:rPr>
          <w:rFonts w:ascii="Calibri" w:hAnsi="Calibri"/>
          <w:szCs w:val="20"/>
          <w:lang w:eastAsia="ar-SA"/>
        </w:rPr>
        <w:t xml:space="preserve">brak jest podstaw do wykluczenia Wykonawcy z postępowania z powodu niespełniania przesłanek, o których mowa w art. 108 ust. 1 ustawy </w:t>
      </w:r>
      <w:r w:rsidRPr="004D3CB0">
        <w:rPr>
          <w:rFonts w:ascii="Calibri" w:hAnsi="Calibri"/>
        </w:rPr>
        <w:t>z dnia 11 września 2019 r. Prawo zamówień publicznych (</w:t>
      </w:r>
      <w:r w:rsidR="00D63D41" w:rsidRPr="004D3CB0">
        <w:rPr>
          <w:rFonts w:ascii="Calibri" w:hAnsi="Calibri"/>
        </w:rPr>
        <w:t>teks</w:t>
      </w:r>
      <w:r w:rsidR="00F2041B" w:rsidRPr="004D3CB0">
        <w:rPr>
          <w:rFonts w:ascii="Calibri" w:hAnsi="Calibri"/>
        </w:rPr>
        <w:t>t</w:t>
      </w:r>
      <w:r w:rsidR="00D63D41" w:rsidRPr="004D3CB0">
        <w:rPr>
          <w:rFonts w:ascii="Calibri" w:hAnsi="Calibri"/>
        </w:rPr>
        <w:t xml:space="preserve"> jedn.: </w:t>
      </w:r>
      <w:r w:rsidRPr="004D3CB0">
        <w:rPr>
          <w:rFonts w:ascii="Calibri" w:hAnsi="Calibri"/>
        </w:rPr>
        <w:t>Dz. U. z 20</w:t>
      </w:r>
      <w:r w:rsidR="00D63D41" w:rsidRPr="004D3CB0">
        <w:rPr>
          <w:rFonts w:ascii="Calibri" w:hAnsi="Calibri"/>
        </w:rPr>
        <w:t>2</w:t>
      </w:r>
      <w:r w:rsidR="003B1D3D">
        <w:rPr>
          <w:rFonts w:ascii="Calibri" w:hAnsi="Calibri"/>
        </w:rPr>
        <w:t>6</w:t>
      </w:r>
      <w:r w:rsidRPr="004D3CB0">
        <w:rPr>
          <w:rFonts w:ascii="Calibri" w:hAnsi="Calibri"/>
        </w:rPr>
        <w:t> r. poz.</w:t>
      </w:r>
      <w:r w:rsidR="003B1D3D">
        <w:rPr>
          <w:rFonts w:ascii="Calibri" w:hAnsi="Calibri"/>
        </w:rPr>
        <w:t xml:space="preserve"> 793</w:t>
      </w:r>
      <w:r w:rsidRPr="004D3CB0">
        <w:rPr>
          <w:rFonts w:ascii="Calibri" w:hAnsi="Calibri"/>
        </w:rPr>
        <w:t>)</w:t>
      </w:r>
      <w:r w:rsidRPr="004D3CB0">
        <w:rPr>
          <w:rFonts w:ascii="Calibri" w:hAnsi="Calibri"/>
          <w:szCs w:val="20"/>
          <w:lang w:eastAsia="ar-SA"/>
        </w:rPr>
        <w:t xml:space="preserve"> – zwanej dalej </w:t>
      </w:r>
      <w:r w:rsidRPr="004D3CB0">
        <w:rPr>
          <w:rFonts w:asciiTheme="minorHAnsi" w:hAnsiTheme="minorHAnsi" w:cstheme="minorHAnsi"/>
          <w:i/>
          <w:szCs w:val="20"/>
          <w:lang w:eastAsia="ar-SA"/>
        </w:rPr>
        <w:t>„ustawa Pzp”</w:t>
      </w:r>
      <w:r w:rsidR="00136C94" w:rsidRPr="004D3CB0">
        <w:rPr>
          <w:rFonts w:asciiTheme="minorHAnsi" w:hAnsiTheme="minorHAnsi" w:cstheme="minorHAnsi"/>
          <w:szCs w:val="20"/>
          <w:lang w:eastAsia="ar-SA"/>
        </w:rPr>
        <w:t>;</w:t>
      </w:r>
    </w:p>
    <w:p w14:paraId="0A6D7701" w14:textId="1F153C3D" w:rsidR="00136C94" w:rsidRPr="004D3CB0" w:rsidRDefault="00136C94" w:rsidP="00136C94">
      <w:pPr>
        <w:numPr>
          <w:ilvl w:val="0"/>
          <w:numId w:val="6"/>
        </w:numPr>
        <w:tabs>
          <w:tab w:val="num" w:pos="426"/>
        </w:tabs>
        <w:suppressAutoHyphens/>
        <w:spacing w:after="60"/>
        <w:ind w:left="426" w:hanging="426"/>
        <w:outlineLvl w:val="1"/>
        <w:rPr>
          <w:rFonts w:asciiTheme="minorHAnsi" w:hAnsiTheme="minorHAnsi" w:cstheme="minorHAnsi"/>
          <w:szCs w:val="24"/>
          <w:lang w:eastAsia="ar-SA"/>
        </w:rPr>
      </w:pPr>
      <w:r w:rsidRPr="004D3CB0">
        <w:rPr>
          <w:rFonts w:asciiTheme="minorHAnsi" w:hAnsiTheme="minorHAnsi" w:cstheme="minorHAnsi"/>
          <w:szCs w:val="20"/>
          <w:lang w:eastAsia="ar-SA"/>
        </w:rPr>
        <w:t xml:space="preserve">brak jest podstaw do wykluczenia Wykonawcy z postępowania </w:t>
      </w:r>
      <w:bookmarkStart w:id="0" w:name="_Hlk101954245"/>
      <w:r w:rsidRPr="004D3CB0">
        <w:rPr>
          <w:rFonts w:asciiTheme="minorHAnsi" w:hAnsiTheme="minorHAnsi" w:cstheme="minorHAnsi"/>
          <w:iCs/>
        </w:rPr>
        <w:t xml:space="preserve">na podstawie art. 7 ustawy z dnia 13 kwietnia 2022 r. </w:t>
      </w:r>
      <w:r w:rsidRPr="004D3CB0">
        <w:rPr>
          <w:rFonts w:asciiTheme="minorHAnsi" w:hAnsiTheme="minorHAnsi" w:cstheme="minorHAnsi"/>
        </w:rPr>
        <w:t xml:space="preserve">o szczególnych rozwiązaniach w zakresie przeciwdziałania wspieraniu agresji na Ukrainę oraz służących ochronie bezpieczeństwa narodowego </w:t>
      </w:r>
      <w:r w:rsidRPr="004D3CB0">
        <w:rPr>
          <w:rFonts w:asciiTheme="minorHAnsi" w:hAnsiTheme="minorHAnsi" w:cstheme="minorHAnsi"/>
        </w:rPr>
        <w:br/>
        <w:t>(</w:t>
      </w:r>
      <w:r w:rsidR="004D3CB0" w:rsidRPr="004D3CB0">
        <w:rPr>
          <w:rFonts w:asciiTheme="minorHAnsi" w:hAnsiTheme="minorHAnsi" w:cstheme="minorHAnsi"/>
        </w:rPr>
        <w:t xml:space="preserve">tekst jedn.: </w:t>
      </w:r>
      <w:r w:rsidRPr="004D3CB0">
        <w:rPr>
          <w:rFonts w:asciiTheme="minorHAnsi" w:hAnsiTheme="minorHAnsi" w:cstheme="minorHAnsi"/>
        </w:rPr>
        <w:t>Dz. U. z 202</w:t>
      </w:r>
      <w:r w:rsidR="0055332A">
        <w:rPr>
          <w:rFonts w:asciiTheme="minorHAnsi" w:hAnsiTheme="minorHAnsi" w:cstheme="minorHAnsi"/>
        </w:rPr>
        <w:t>4</w:t>
      </w:r>
      <w:r w:rsidRPr="004D3CB0">
        <w:rPr>
          <w:rFonts w:asciiTheme="minorHAnsi" w:hAnsiTheme="minorHAnsi" w:cstheme="minorHAnsi"/>
        </w:rPr>
        <w:t xml:space="preserve"> r. poz. </w:t>
      </w:r>
      <w:r w:rsidR="0055332A">
        <w:rPr>
          <w:rFonts w:asciiTheme="minorHAnsi" w:hAnsiTheme="minorHAnsi" w:cstheme="minorHAnsi"/>
        </w:rPr>
        <w:t>5</w:t>
      </w:r>
      <w:r w:rsidR="00420127">
        <w:rPr>
          <w:rFonts w:asciiTheme="minorHAnsi" w:hAnsiTheme="minorHAnsi" w:cstheme="minorHAnsi"/>
        </w:rPr>
        <w:t>14</w:t>
      </w:r>
      <w:r w:rsidRPr="004D3CB0">
        <w:rPr>
          <w:rFonts w:asciiTheme="minorHAnsi" w:hAnsiTheme="minorHAnsi" w:cstheme="minorHAnsi"/>
        </w:rPr>
        <w:t>)</w:t>
      </w:r>
      <w:bookmarkEnd w:id="0"/>
      <w:r w:rsidRPr="004D3CB0">
        <w:rPr>
          <w:rFonts w:asciiTheme="minorHAnsi" w:hAnsiTheme="minorHAnsi" w:cstheme="minorHAnsi"/>
        </w:rPr>
        <w:t>;</w:t>
      </w:r>
    </w:p>
    <w:p w14:paraId="6A1CDD84" w14:textId="63A77628" w:rsidR="00165980" w:rsidRPr="004D3CB0" w:rsidRDefault="00165980" w:rsidP="00165980">
      <w:pPr>
        <w:numPr>
          <w:ilvl w:val="0"/>
          <w:numId w:val="6"/>
        </w:numPr>
        <w:tabs>
          <w:tab w:val="num" w:pos="426"/>
        </w:tabs>
        <w:suppressAutoHyphens/>
        <w:spacing w:after="60"/>
        <w:ind w:left="426" w:hanging="426"/>
        <w:outlineLvl w:val="1"/>
        <w:rPr>
          <w:rFonts w:ascii="Calibri" w:hAnsi="Calibri"/>
          <w:szCs w:val="24"/>
          <w:lang w:eastAsia="ar-SA"/>
        </w:rPr>
      </w:pPr>
      <w:r w:rsidRPr="004D3CB0">
        <w:rPr>
          <w:rFonts w:ascii="Calibri" w:hAnsi="Calibri"/>
          <w:szCs w:val="24"/>
          <w:lang w:eastAsia="ar-SA"/>
        </w:rPr>
        <w:t>Wykonawca spełnia waru</w:t>
      </w:r>
      <w:r w:rsidR="004755C8">
        <w:rPr>
          <w:rFonts w:ascii="Calibri" w:hAnsi="Calibri"/>
          <w:szCs w:val="24"/>
          <w:lang w:eastAsia="ar-SA"/>
        </w:rPr>
        <w:t>nek</w:t>
      </w:r>
      <w:r w:rsidRPr="004D3CB0">
        <w:rPr>
          <w:rFonts w:ascii="Calibri" w:hAnsi="Calibri"/>
          <w:szCs w:val="24"/>
          <w:lang w:eastAsia="ar-SA"/>
        </w:rPr>
        <w:t xml:space="preserve"> udziału w postępowaniu określon</w:t>
      </w:r>
      <w:r w:rsidR="004755C8">
        <w:rPr>
          <w:rFonts w:ascii="Calibri" w:hAnsi="Calibri"/>
          <w:szCs w:val="24"/>
          <w:lang w:eastAsia="ar-SA"/>
        </w:rPr>
        <w:t>y</w:t>
      </w:r>
      <w:r w:rsidRPr="004D3CB0">
        <w:rPr>
          <w:rFonts w:ascii="Calibri" w:hAnsi="Calibri"/>
          <w:szCs w:val="24"/>
          <w:lang w:eastAsia="ar-SA"/>
        </w:rPr>
        <w:t xml:space="preserve"> w pkt 7.2 specyfikacji  warunków zamówienia przedmiotowego postępowania – zwanej dalej </w:t>
      </w:r>
      <w:r w:rsidRPr="004D3CB0">
        <w:rPr>
          <w:rFonts w:ascii="Calibri" w:hAnsi="Calibri"/>
          <w:i/>
          <w:szCs w:val="24"/>
          <w:lang w:eastAsia="ar-SA"/>
        </w:rPr>
        <w:t>„SWZ”</w:t>
      </w:r>
      <w:r w:rsidR="007D607E">
        <w:rPr>
          <w:rFonts w:ascii="Calibri" w:hAnsi="Calibri"/>
          <w:szCs w:val="24"/>
          <w:lang w:eastAsia="ar-SA"/>
        </w:rPr>
        <w:t>;</w:t>
      </w:r>
    </w:p>
    <w:p w14:paraId="706AFDBF" w14:textId="47A3AF94" w:rsidR="00165980" w:rsidRPr="004D3CB0" w:rsidRDefault="00165980" w:rsidP="00165980">
      <w:pPr>
        <w:numPr>
          <w:ilvl w:val="0"/>
          <w:numId w:val="6"/>
        </w:numPr>
        <w:tabs>
          <w:tab w:val="num" w:pos="426"/>
        </w:tabs>
        <w:suppressAutoHyphens/>
        <w:spacing w:after="60"/>
        <w:ind w:left="426" w:hanging="426"/>
        <w:outlineLvl w:val="1"/>
        <w:rPr>
          <w:rFonts w:ascii="Calibri" w:hAnsi="Calibri"/>
          <w:szCs w:val="24"/>
          <w:lang w:eastAsia="ar-SA"/>
        </w:rPr>
      </w:pPr>
      <w:r w:rsidRPr="004D3CB0">
        <w:rPr>
          <w:rFonts w:ascii="Calibri" w:hAnsi="Calibri"/>
          <w:szCs w:val="24"/>
          <w:lang w:eastAsia="ar-SA"/>
        </w:rPr>
        <w:t>Wykonawca powołuje się na zasoby niżej wskazanych podmiotów w celu potwierdzenia spełniania warunk</w:t>
      </w:r>
      <w:r w:rsidR="004D3CB0" w:rsidRPr="004D3CB0">
        <w:rPr>
          <w:rFonts w:ascii="Calibri" w:hAnsi="Calibri"/>
          <w:szCs w:val="24"/>
          <w:lang w:eastAsia="ar-SA"/>
        </w:rPr>
        <w:t>u</w:t>
      </w:r>
      <w:r w:rsidRPr="004D3CB0">
        <w:rPr>
          <w:rFonts w:ascii="Calibri" w:hAnsi="Calibri"/>
          <w:szCs w:val="24"/>
          <w:lang w:eastAsia="ar-SA"/>
        </w:rPr>
        <w:t xml:space="preserve"> udziału w postępowaniu określon</w:t>
      </w:r>
      <w:r w:rsidR="004D3CB0" w:rsidRPr="004D3CB0">
        <w:rPr>
          <w:rFonts w:ascii="Calibri" w:hAnsi="Calibri"/>
          <w:szCs w:val="24"/>
          <w:lang w:eastAsia="ar-SA"/>
        </w:rPr>
        <w:t>ego</w:t>
      </w:r>
      <w:r w:rsidRPr="004D3CB0">
        <w:rPr>
          <w:rFonts w:ascii="Calibri" w:hAnsi="Calibri"/>
          <w:szCs w:val="24"/>
          <w:lang w:eastAsia="ar-SA"/>
        </w:rPr>
        <w:t xml:space="preserve"> w pkt </w:t>
      </w:r>
      <w:r w:rsidR="00C03FCF" w:rsidRPr="004D3CB0">
        <w:rPr>
          <w:rFonts w:ascii="Calibri" w:hAnsi="Calibri"/>
          <w:szCs w:val="24"/>
          <w:lang w:eastAsia="ar-SA"/>
        </w:rPr>
        <w:t>7.2</w:t>
      </w:r>
      <w:r w:rsidRPr="004D3CB0">
        <w:rPr>
          <w:rFonts w:ascii="Calibri" w:hAnsi="Calibri"/>
          <w:szCs w:val="24"/>
          <w:lang w:eastAsia="ar-SA"/>
        </w:rPr>
        <w:t xml:space="preserve"> SWZ w niżej wskazanym zakresie</w:t>
      </w:r>
      <w:r w:rsidR="00BB2426" w:rsidRPr="004D3CB0">
        <w:rPr>
          <w:rFonts w:ascii="Calibri" w:hAnsi="Calibri"/>
          <w:szCs w:val="24"/>
          <w:lang w:eastAsia="ar-SA"/>
        </w:rPr>
        <w:t>:</w:t>
      </w:r>
    </w:p>
    <w:p w14:paraId="53957EB3" w14:textId="77777777" w:rsidR="00165980" w:rsidRPr="004D3CB0" w:rsidRDefault="00165980" w:rsidP="00165980">
      <w:pPr>
        <w:suppressAutoHyphens/>
        <w:spacing w:after="60"/>
        <w:ind w:left="426"/>
        <w:outlineLvl w:val="1"/>
        <w:rPr>
          <w:rFonts w:ascii="Calibri" w:hAnsi="Calibri"/>
          <w:szCs w:val="24"/>
          <w:lang w:eastAsia="ar-SA"/>
        </w:rPr>
      </w:pPr>
      <w:r w:rsidRPr="004D3CB0">
        <w:rPr>
          <w:rFonts w:ascii="Calibri" w:hAnsi="Calibri" w:cs="Arial"/>
          <w:b/>
          <w:szCs w:val="18"/>
          <w:lang w:eastAsia="pl-PL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Wybór1"/>
      <w:r w:rsidRPr="004D3CB0">
        <w:rPr>
          <w:rFonts w:ascii="Calibri" w:hAnsi="Calibri" w:cs="Arial"/>
          <w:b/>
          <w:szCs w:val="18"/>
          <w:lang w:eastAsia="pl-PL"/>
        </w:rPr>
        <w:instrText xml:space="preserve"> FORMCHECKBOX </w:instrText>
      </w:r>
      <w:r w:rsidRPr="004D3CB0">
        <w:rPr>
          <w:rFonts w:ascii="Calibri" w:hAnsi="Calibri" w:cs="Arial"/>
          <w:b/>
          <w:szCs w:val="18"/>
          <w:lang w:eastAsia="pl-PL"/>
        </w:rPr>
      </w:r>
      <w:r w:rsidRPr="004D3CB0">
        <w:rPr>
          <w:rFonts w:ascii="Calibri" w:hAnsi="Calibri" w:cs="Arial"/>
          <w:b/>
          <w:szCs w:val="18"/>
          <w:lang w:eastAsia="pl-PL"/>
        </w:rPr>
        <w:fldChar w:fldCharType="separate"/>
      </w:r>
      <w:r w:rsidRPr="004D3CB0">
        <w:rPr>
          <w:rFonts w:ascii="Calibri" w:hAnsi="Calibri" w:cs="Arial"/>
          <w:b/>
          <w:szCs w:val="18"/>
          <w:lang w:eastAsia="pl-PL"/>
        </w:rPr>
        <w:fldChar w:fldCharType="end"/>
      </w:r>
      <w:bookmarkEnd w:id="1"/>
      <w:r w:rsidRPr="004D3CB0">
        <w:rPr>
          <w:rStyle w:val="Odwoanieprzypisudolnego"/>
          <w:rFonts w:ascii="Calibri" w:hAnsi="Calibri" w:cs="Arial"/>
          <w:b/>
          <w:szCs w:val="18"/>
          <w:lang w:eastAsia="pl-PL"/>
        </w:rPr>
        <w:footnoteReference w:id="1"/>
      </w:r>
      <w:r w:rsidRPr="004D3CB0">
        <w:rPr>
          <w:rFonts w:ascii="Calibri" w:hAnsi="Calibri" w:cs="Arial"/>
          <w:b/>
          <w:szCs w:val="18"/>
          <w:vertAlign w:val="superscript"/>
          <w:lang w:eastAsia="pl-PL"/>
        </w:rPr>
        <w:t xml:space="preserve"> </w:t>
      </w:r>
      <w:r w:rsidRPr="004D3CB0">
        <w:rPr>
          <w:rFonts w:ascii="Calibri" w:hAnsi="Calibri"/>
          <w:szCs w:val="24"/>
          <w:lang w:eastAsia="ar-SA"/>
        </w:rPr>
        <w:t>TAK</w:t>
      </w:r>
      <w:r w:rsidRPr="004D3CB0">
        <w:rPr>
          <w:rFonts w:ascii="Calibri" w:hAnsi="Calibri"/>
          <w:szCs w:val="24"/>
          <w:lang w:eastAsia="ar-SA"/>
        </w:rPr>
        <w:tab/>
      </w:r>
      <w:r w:rsidRPr="004D3CB0">
        <w:rPr>
          <w:rFonts w:ascii="Calibri" w:hAnsi="Calibri" w:cs="Arial"/>
          <w:b/>
          <w:szCs w:val="18"/>
          <w:lang w:eastAsia="pl-PL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4D3CB0">
        <w:rPr>
          <w:rFonts w:ascii="Calibri" w:hAnsi="Calibri" w:cs="Arial"/>
          <w:b/>
          <w:szCs w:val="18"/>
          <w:lang w:eastAsia="pl-PL"/>
        </w:rPr>
        <w:instrText xml:space="preserve"> FORMCHECKBOX </w:instrText>
      </w:r>
      <w:r w:rsidRPr="004D3CB0">
        <w:rPr>
          <w:rFonts w:ascii="Calibri" w:hAnsi="Calibri" w:cs="Arial"/>
          <w:b/>
          <w:szCs w:val="18"/>
          <w:lang w:eastAsia="pl-PL"/>
        </w:rPr>
      </w:r>
      <w:r w:rsidRPr="004D3CB0">
        <w:rPr>
          <w:rFonts w:ascii="Calibri" w:hAnsi="Calibri" w:cs="Arial"/>
          <w:b/>
          <w:szCs w:val="18"/>
          <w:lang w:eastAsia="pl-PL"/>
        </w:rPr>
        <w:fldChar w:fldCharType="separate"/>
      </w:r>
      <w:r w:rsidRPr="004D3CB0">
        <w:rPr>
          <w:rFonts w:ascii="Calibri" w:hAnsi="Calibri" w:cs="Arial"/>
          <w:b/>
          <w:szCs w:val="18"/>
          <w:lang w:eastAsia="pl-PL"/>
        </w:rPr>
        <w:fldChar w:fldCharType="end"/>
      </w:r>
      <w:r w:rsidRPr="004D3CB0">
        <w:rPr>
          <w:rFonts w:ascii="Calibri" w:hAnsi="Calibri" w:cs="Arial"/>
          <w:b/>
          <w:szCs w:val="18"/>
          <w:vertAlign w:val="superscript"/>
          <w:lang w:eastAsia="pl-PL"/>
        </w:rPr>
        <w:t xml:space="preserve"> </w:t>
      </w:r>
      <w:r w:rsidRPr="004D3CB0">
        <w:rPr>
          <w:rFonts w:ascii="Calibri" w:hAnsi="Calibri"/>
          <w:szCs w:val="24"/>
          <w:lang w:eastAsia="ar-SA"/>
        </w:rPr>
        <w:t>NIE</w:t>
      </w:r>
    </w:p>
    <w:p w14:paraId="292A6BAD" w14:textId="31AB2687" w:rsidR="00165980" w:rsidRPr="004D3CB0" w:rsidRDefault="00165980" w:rsidP="00165980">
      <w:pPr>
        <w:widowControl w:val="0"/>
        <w:suppressAutoHyphens/>
        <w:ind w:left="426"/>
        <w:rPr>
          <w:rFonts w:ascii="Calibri" w:hAnsi="Calibri"/>
          <w:b/>
          <w:szCs w:val="20"/>
          <w:lang w:eastAsia="ar-SA"/>
        </w:rPr>
      </w:pPr>
      <w:r w:rsidRPr="004D3CB0">
        <w:rPr>
          <w:rFonts w:ascii="Calibri" w:hAnsi="Calibri"/>
          <w:b/>
          <w:szCs w:val="20"/>
          <w:lang w:eastAsia="ar-SA"/>
        </w:rPr>
        <w:t>Podmiot</w:t>
      </w:r>
      <w:r w:rsidR="00BB2426" w:rsidRPr="004D3CB0">
        <w:rPr>
          <w:rFonts w:ascii="Calibri" w:hAnsi="Calibri"/>
          <w:b/>
          <w:szCs w:val="20"/>
          <w:lang w:eastAsia="ar-SA"/>
        </w:rPr>
        <w:t>,</w:t>
      </w:r>
      <w:r w:rsidRPr="004D3CB0">
        <w:rPr>
          <w:rFonts w:ascii="Calibri" w:hAnsi="Calibri"/>
          <w:b/>
          <w:szCs w:val="20"/>
          <w:lang w:eastAsia="ar-SA"/>
        </w:rPr>
        <w:t xml:space="preserve"> na którego zasoby powołuje się Wykonawca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30"/>
        <w:gridCol w:w="4696"/>
      </w:tblGrid>
      <w:tr w:rsidR="004D3CB0" w:rsidRPr="004D3CB0" w14:paraId="261AD679" w14:textId="77777777" w:rsidTr="0082360E">
        <w:tc>
          <w:tcPr>
            <w:tcW w:w="3976" w:type="dxa"/>
            <w:shd w:val="clear" w:color="auto" w:fill="D9D9D9"/>
          </w:tcPr>
          <w:p w14:paraId="5B718CBC" w14:textId="77777777" w:rsidR="00165980" w:rsidRPr="004D3CB0" w:rsidRDefault="00165980" w:rsidP="0082360E">
            <w:pPr>
              <w:pStyle w:val="NumPar1"/>
              <w:numPr>
                <w:ilvl w:val="0"/>
                <w:numId w:val="0"/>
              </w:numPr>
              <w:spacing w:after="0"/>
              <w:ind w:left="850" w:hanging="850"/>
              <w:rPr>
                <w:rFonts w:ascii="Calibri" w:hAnsi="Calibri"/>
                <w:b/>
                <w:sz w:val="20"/>
                <w:szCs w:val="20"/>
              </w:rPr>
            </w:pPr>
            <w:r w:rsidRPr="004D3CB0">
              <w:rPr>
                <w:rFonts w:ascii="Calibri" w:hAnsi="Calibri"/>
                <w:b/>
                <w:sz w:val="20"/>
                <w:szCs w:val="20"/>
              </w:rPr>
              <w:t>Nazwa:</w:t>
            </w:r>
          </w:p>
        </w:tc>
        <w:tc>
          <w:tcPr>
            <w:tcW w:w="4776" w:type="dxa"/>
            <w:vAlign w:val="bottom"/>
          </w:tcPr>
          <w:p w14:paraId="2E30EDAD" w14:textId="77777777" w:rsidR="00165980" w:rsidRPr="004D3CB0" w:rsidRDefault="00165980" w:rsidP="0082360E">
            <w:pPr>
              <w:pStyle w:val="Text1"/>
              <w:spacing w:after="0"/>
              <w:ind w:left="0"/>
              <w:jc w:val="left"/>
              <w:rPr>
                <w:rFonts w:ascii="Calibri" w:hAnsi="Calibri"/>
                <w:szCs w:val="24"/>
              </w:rPr>
            </w:pPr>
            <w:r w:rsidRPr="004D3CB0">
              <w:rPr>
                <w:rFonts w:ascii="Calibri" w:hAnsi="Calibri"/>
                <w:szCs w:val="20"/>
                <w:lang w:eastAsia="pl-PL"/>
              </w:rPr>
              <w:t>…………………………………………………</w:t>
            </w:r>
          </w:p>
        </w:tc>
      </w:tr>
      <w:tr w:rsidR="004D3CB0" w:rsidRPr="004D3CB0" w14:paraId="1BDA9140" w14:textId="77777777" w:rsidTr="0082360E">
        <w:tc>
          <w:tcPr>
            <w:tcW w:w="3976" w:type="dxa"/>
            <w:shd w:val="clear" w:color="auto" w:fill="D9D9D9"/>
          </w:tcPr>
          <w:p w14:paraId="6EA2A484" w14:textId="77777777" w:rsidR="00165980" w:rsidRPr="004D3CB0" w:rsidRDefault="00165980" w:rsidP="0082360E">
            <w:pPr>
              <w:pStyle w:val="Text1"/>
              <w:spacing w:after="0"/>
              <w:ind w:left="0"/>
              <w:rPr>
                <w:rFonts w:ascii="Calibri" w:hAnsi="Calibri"/>
                <w:b/>
                <w:sz w:val="20"/>
                <w:szCs w:val="20"/>
              </w:rPr>
            </w:pPr>
            <w:r w:rsidRPr="004D3CB0">
              <w:rPr>
                <w:rFonts w:ascii="Calibri" w:hAnsi="Calibri"/>
                <w:b/>
                <w:sz w:val="20"/>
                <w:szCs w:val="20"/>
              </w:rPr>
              <w:t xml:space="preserve">Adres pocztowy: </w:t>
            </w:r>
          </w:p>
        </w:tc>
        <w:tc>
          <w:tcPr>
            <w:tcW w:w="4776" w:type="dxa"/>
            <w:vAlign w:val="bottom"/>
          </w:tcPr>
          <w:p w14:paraId="708E3D82" w14:textId="77777777" w:rsidR="00165980" w:rsidRPr="004D3CB0" w:rsidRDefault="00165980" w:rsidP="0082360E">
            <w:pPr>
              <w:pStyle w:val="Text1"/>
              <w:spacing w:after="0"/>
              <w:ind w:left="0"/>
              <w:jc w:val="left"/>
              <w:rPr>
                <w:rFonts w:ascii="Calibri" w:hAnsi="Calibri"/>
                <w:szCs w:val="24"/>
              </w:rPr>
            </w:pPr>
            <w:r w:rsidRPr="004D3CB0">
              <w:rPr>
                <w:rFonts w:ascii="Calibri" w:hAnsi="Calibri"/>
                <w:szCs w:val="20"/>
                <w:lang w:eastAsia="pl-PL"/>
              </w:rPr>
              <w:t>…………………………………………………</w:t>
            </w:r>
          </w:p>
        </w:tc>
      </w:tr>
      <w:tr w:rsidR="004D3CB0" w:rsidRPr="004D3CB0" w14:paraId="4D31C03E" w14:textId="77777777" w:rsidTr="0082360E">
        <w:trPr>
          <w:trHeight w:val="496"/>
        </w:trPr>
        <w:tc>
          <w:tcPr>
            <w:tcW w:w="3976" w:type="dxa"/>
            <w:shd w:val="clear" w:color="auto" w:fill="D9D9D9"/>
          </w:tcPr>
          <w:p w14:paraId="2B0302D1" w14:textId="64ADC77D" w:rsidR="00165980" w:rsidRPr="004D3CB0" w:rsidRDefault="00165980" w:rsidP="0082360E">
            <w:pPr>
              <w:pStyle w:val="Text1"/>
              <w:spacing w:after="0"/>
              <w:ind w:left="0"/>
              <w:rPr>
                <w:rFonts w:ascii="Calibri" w:hAnsi="Calibri"/>
                <w:b/>
                <w:sz w:val="20"/>
                <w:szCs w:val="20"/>
              </w:rPr>
            </w:pPr>
            <w:r w:rsidRPr="004D3CB0">
              <w:rPr>
                <w:rFonts w:ascii="Calibri" w:hAnsi="Calibri"/>
                <w:b/>
                <w:sz w:val="20"/>
                <w:szCs w:val="20"/>
              </w:rPr>
              <w:t>Zakres w jakim Wykonawca powołuje się na zasoby podmiotu w celu potwierdzenia spełniania warunk</w:t>
            </w:r>
            <w:r w:rsidR="004D3CB0" w:rsidRPr="004D3CB0">
              <w:rPr>
                <w:rFonts w:ascii="Calibri" w:hAnsi="Calibri"/>
                <w:b/>
                <w:sz w:val="20"/>
                <w:szCs w:val="20"/>
              </w:rPr>
              <w:t>u</w:t>
            </w:r>
            <w:r w:rsidRPr="004D3CB0">
              <w:rPr>
                <w:rFonts w:ascii="Calibri" w:hAnsi="Calibri"/>
                <w:b/>
                <w:sz w:val="20"/>
                <w:szCs w:val="20"/>
              </w:rPr>
              <w:t xml:space="preserve"> udziału </w:t>
            </w:r>
            <w:r w:rsidR="00E0035A" w:rsidRPr="004D3CB0">
              <w:rPr>
                <w:rFonts w:ascii="Calibri" w:hAnsi="Calibri"/>
                <w:b/>
                <w:sz w:val="20"/>
                <w:szCs w:val="20"/>
              </w:rPr>
              <w:br/>
            </w:r>
            <w:r w:rsidRPr="004D3CB0">
              <w:rPr>
                <w:rFonts w:ascii="Calibri" w:hAnsi="Calibri"/>
                <w:b/>
                <w:sz w:val="20"/>
                <w:szCs w:val="20"/>
              </w:rPr>
              <w:t>w postępowaniu określo</w:t>
            </w:r>
            <w:r w:rsidR="004D3CB0" w:rsidRPr="004D3CB0">
              <w:rPr>
                <w:rFonts w:ascii="Calibri" w:hAnsi="Calibri"/>
                <w:b/>
                <w:sz w:val="20"/>
                <w:szCs w:val="20"/>
              </w:rPr>
              <w:t>nego</w:t>
            </w:r>
            <w:r w:rsidRPr="004D3CB0">
              <w:rPr>
                <w:rFonts w:ascii="Calibri" w:hAnsi="Calibri"/>
                <w:b/>
                <w:sz w:val="20"/>
                <w:szCs w:val="20"/>
              </w:rPr>
              <w:t xml:space="preserve"> w pkt </w:t>
            </w:r>
            <w:r w:rsidR="00EC137F" w:rsidRPr="004D3CB0">
              <w:rPr>
                <w:rFonts w:ascii="Calibri" w:hAnsi="Calibri"/>
                <w:b/>
                <w:sz w:val="20"/>
                <w:szCs w:val="20"/>
              </w:rPr>
              <w:t> </w:t>
            </w:r>
            <w:r w:rsidR="00C03FCF" w:rsidRPr="004D3CB0">
              <w:rPr>
                <w:rFonts w:ascii="Calibri" w:hAnsi="Calibri"/>
                <w:b/>
                <w:sz w:val="20"/>
                <w:szCs w:val="20"/>
              </w:rPr>
              <w:t>7.2</w:t>
            </w:r>
            <w:r w:rsidR="004755C8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r w:rsidRPr="004D3CB0">
              <w:rPr>
                <w:rFonts w:ascii="Calibri" w:hAnsi="Calibri"/>
                <w:b/>
                <w:sz w:val="20"/>
                <w:szCs w:val="20"/>
              </w:rPr>
              <w:t>SWZ</w:t>
            </w:r>
          </w:p>
        </w:tc>
        <w:tc>
          <w:tcPr>
            <w:tcW w:w="4776" w:type="dxa"/>
          </w:tcPr>
          <w:p w14:paraId="2D8FD91A" w14:textId="77777777" w:rsidR="00165980" w:rsidRPr="004D3CB0" w:rsidRDefault="00165980" w:rsidP="0082360E">
            <w:pPr>
              <w:pStyle w:val="Text1"/>
              <w:spacing w:after="0"/>
              <w:ind w:left="0"/>
              <w:jc w:val="left"/>
              <w:rPr>
                <w:rFonts w:ascii="Calibri" w:hAnsi="Calibri"/>
                <w:szCs w:val="20"/>
                <w:lang w:eastAsia="pl-PL"/>
              </w:rPr>
            </w:pPr>
            <w:r w:rsidRPr="004D3CB0">
              <w:rPr>
                <w:rFonts w:ascii="Calibri" w:hAnsi="Calibri"/>
                <w:szCs w:val="20"/>
                <w:lang w:eastAsia="pl-PL"/>
              </w:rPr>
              <w:t>…………………………………………………</w:t>
            </w:r>
          </w:p>
          <w:p w14:paraId="028897BC" w14:textId="77777777" w:rsidR="00165980" w:rsidRPr="004D3CB0" w:rsidRDefault="00165980" w:rsidP="0082360E">
            <w:pPr>
              <w:pStyle w:val="Text1"/>
              <w:spacing w:after="0"/>
              <w:ind w:left="0"/>
              <w:jc w:val="left"/>
              <w:rPr>
                <w:rFonts w:ascii="Calibri" w:hAnsi="Calibri"/>
                <w:szCs w:val="24"/>
              </w:rPr>
            </w:pPr>
            <w:r w:rsidRPr="004D3CB0">
              <w:rPr>
                <w:rFonts w:ascii="Calibri" w:hAnsi="Calibri"/>
                <w:szCs w:val="20"/>
                <w:lang w:eastAsia="pl-PL"/>
              </w:rPr>
              <w:t>…………………………………………………</w:t>
            </w:r>
          </w:p>
        </w:tc>
      </w:tr>
    </w:tbl>
    <w:p w14:paraId="08A8E62B" w14:textId="34E8037F" w:rsidR="00165980" w:rsidRPr="004D3CB0" w:rsidRDefault="00165980" w:rsidP="00165980">
      <w:pPr>
        <w:suppressAutoHyphens/>
        <w:spacing w:after="60"/>
        <w:ind w:left="426" w:firstLine="0"/>
        <w:outlineLvl w:val="1"/>
        <w:rPr>
          <w:rFonts w:asciiTheme="minorHAnsi" w:hAnsiTheme="minorHAnsi" w:cstheme="minorHAnsi"/>
          <w:szCs w:val="20"/>
          <w:lang w:eastAsia="ar-SA"/>
        </w:rPr>
      </w:pPr>
      <w:r w:rsidRPr="004D3CB0">
        <w:rPr>
          <w:rFonts w:asciiTheme="minorHAnsi" w:hAnsiTheme="minorHAnsi" w:cstheme="minorHAnsi"/>
          <w:szCs w:val="20"/>
          <w:lang w:eastAsia="ar-SA"/>
        </w:rPr>
        <w:t>Brak jest podstaw do wykluczenia ww. podmiotu z postępowania z powodu niespełniania przesłanek, o których mowa w art. 108 ust. 1</w:t>
      </w:r>
      <w:r w:rsidRPr="004D3CB0">
        <w:rPr>
          <w:rFonts w:asciiTheme="minorHAnsi" w:hAnsiTheme="minorHAnsi" w:cstheme="minorHAnsi"/>
        </w:rPr>
        <w:t xml:space="preserve"> </w:t>
      </w:r>
      <w:r w:rsidRPr="004D3CB0">
        <w:rPr>
          <w:rFonts w:asciiTheme="minorHAnsi" w:hAnsiTheme="minorHAnsi" w:cstheme="minorHAnsi"/>
          <w:szCs w:val="20"/>
          <w:lang w:eastAsia="ar-SA"/>
        </w:rPr>
        <w:t>ustawy Pzp</w:t>
      </w:r>
      <w:r w:rsidR="007A5632" w:rsidRPr="004D3CB0">
        <w:rPr>
          <w:rFonts w:asciiTheme="minorHAnsi" w:hAnsiTheme="minorHAnsi" w:cstheme="minorHAnsi"/>
          <w:szCs w:val="20"/>
          <w:lang w:eastAsia="ar-SA"/>
        </w:rPr>
        <w:t xml:space="preserve"> oraz brak jest podstaw do wykluczenia ww. podmiotu z postępowania </w:t>
      </w:r>
      <w:r w:rsidR="007A5632" w:rsidRPr="004D3CB0">
        <w:rPr>
          <w:rFonts w:asciiTheme="minorHAnsi" w:hAnsiTheme="minorHAnsi" w:cstheme="minorHAnsi"/>
          <w:iCs/>
        </w:rPr>
        <w:t>na podstawie art. 7 ustawy sankcyjnej</w:t>
      </w:r>
      <w:r w:rsidRPr="004D3CB0">
        <w:rPr>
          <w:rFonts w:asciiTheme="minorHAnsi" w:hAnsiTheme="minorHAnsi" w:cstheme="minorHAnsi"/>
          <w:szCs w:val="20"/>
          <w:lang w:eastAsia="ar-SA"/>
        </w:rPr>
        <w:t>.</w:t>
      </w:r>
    </w:p>
    <w:p w14:paraId="0A002F44" w14:textId="1E16ED72" w:rsidR="00C03FCF" w:rsidRPr="00A61871" w:rsidRDefault="00C03FCF" w:rsidP="00C03FCF">
      <w:pPr>
        <w:spacing w:before="120" w:after="120"/>
        <w:ind w:left="426" w:firstLine="0"/>
        <w:outlineLvl w:val="1"/>
        <w:rPr>
          <w:rFonts w:asciiTheme="minorHAnsi" w:hAnsiTheme="minorHAnsi" w:cstheme="minorHAnsi"/>
          <w:szCs w:val="24"/>
          <w:lang w:eastAsia="ar-SA"/>
        </w:rPr>
      </w:pPr>
      <w:r w:rsidRPr="00A61871">
        <w:rPr>
          <w:rFonts w:asciiTheme="minorHAnsi" w:hAnsiTheme="minorHAnsi" w:cstheme="minorHAnsi"/>
          <w:szCs w:val="24"/>
          <w:lang w:eastAsia="ar-SA"/>
        </w:rPr>
        <w:lastRenderedPageBreak/>
        <w:t>W odniesieniu do warunków dotyczących kwalifikacji zawodowych, Wykonawca oświadcza że podmioty wskazane powyżej będą brały udział w realizacji przedmiotowego zamówienia, jako podwykonawcy, co najmniej w zakresie w jakim Wykonawca powołuje się na zasoby podmiotu w celu potwierdzenia spełniania warunk</w:t>
      </w:r>
      <w:r w:rsidR="004D3CB0" w:rsidRPr="00A61871">
        <w:rPr>
          <w:rFonts w:asciiTheme="minorHAnsi" w:hAnsiTheme="minorHAnsi" w:cstheme="minorHAnsi"/>
          <w:szCs w:val="24"/>
          <w:lang w:eastAsia="ar-SA"/>
        </w:rPr>
        <w:t>u</w:t>
      </w:r>
      <w:r w:rsidRPr="00A61871">
        <w:rPr>
          <w:rFonts w:asciiTheme="minorHAnsi" w:hAnsiTheme="minorHAnsi" w:cstheme="minorHAnsi"/>
          <w:szCs w:val="24"/>
          <w:lang w:eastAsia="ar-SA"/>
        </w:rPr>
        <w:t xml:space="preserve"> udziału w</w:t>
      </w:r>
      <w:r w:rsidR="004D3CB0" w:rsidRPr="00A61871">
        <w:rPr>
          <w:rFonts w:asciiTheme="minorHAnsi" w:hAnsiTheme="minorHAnsi" w:cstheme="minorHAnsi"/>
          <w:szCs w:val="24"/>
          <w:lang w:eastAsia="ar-SA"/>
        </w:rPr>
        <w:t> </w:t>
      </w:r>
      <w:r w:rsidRPr="00A61871">
        <w:rPr>
          <w:rFonts w:asciiTheme="minorHAnsi" w:hAnsiTheme="minorHAnsi" w:cstheme="minorHAnsi"/>
          <w:szCs w:val="24"/>
          <w:lang w:eastAsia="ar-SA"/>
        </w:rPr>
        <w:t>postępowaniu określon</w:t>
      </w:r>
      <w:r w:rsidR="004D3CB0" w:rsidRPr="00A61871">
        <w:rPr>
          <w:rFonts w:asciiTheme="minorHAnsi" w:hAnsiTheme="minorHAnsi" w:cstheme="minorHAnsi"/>
          <w:szCs w:val="24"/>
          <w:lang w:eastAsia="ar-SA"/>
        </w:rPr>
        <w:t>ego</w:t>
      </w:r>
      <w:r w:rsidRPr="00A61871">
        <w:rPr>
          <w:rFonts w:asciiTheme="minorHAnsi" w:hAnsiTheme="minorHAnsi" w:cstheme="minorHAnsi"/>
          <w:szCs w:val="24"/>
          <w:lang w:eastAsia="ar-SA"/>
        </w:rPr>
        <w:t xml:space="preserve"> w pkt </w:t>
      </w:r>
      <w:r w:rsidRPr="00A61871">
        <w:rPr>
          <w:rFonts w:ascii="Calibri" w:hAnsi="Calibri"/>
          <w:szCs w:val="24"/>
          <w:lang w:eastAsia="ar-SA"/>
        </w:rPr>
        <w:t>7.2</w:t>
      </w:r>
      <w:r w:rsidR="004755C8">
        <w:rPr>
          <w:rFonts w:ascii="Calibri" w:hAnsi="Calibri"/>
          <w:szCs w:val="24"/>
          <w:lang w:eastAsia="ar-SA"/>
        </w:rPr>
        <w:t xml:space="preserve"> </w:t>
      </w:r>
      <w:r w:rsidRPr="00A61871">
        <w:rPr>
          <w:rFonts w:asciiTheme="minorHAnsi" w:hAnsiTheme="minorHAnsi" w:cstheme="minorHAnsi"/>
          <w:szCs w:val="24"/>
          <w:lang w:eastAsia="ar-SA"/>
        </w:rPr>
        <w:t>SWZ.</w:t>
      </w:r>
    </w:p>
    <w:p w14:paraId="3AB5092C" w14:textId="77777777" w:rsidR="007A5632" w:rsidRPr="00A61871" w:rsidRDefault="007A5632" w:rsidP="009A7E76">
      <w:pPr>
        <w:suppressAutoHyphens/>
        <w:spacing w:after="60"/>
        <w:ind w:left="426" w:firstLine="0"/>
        <w:outlineLvl w:val="1"/>
        <w:rPr>
          <w:rFonts w:ascii="Calibri" w:hAnsi="Calibri"/>
          <w:szCs w:val="24"/>
          <w:lang w:eastAsia="ar-SA"/>
        </w:rPr>
      </w:pPr>
    </w:p>
    <w:p w14:paraId="12634E1F" w14:textId="77777777" w:rsidR="009531DF" w:rsidRPr="00A61871" w:rsidRDefault="009531DF" w:rsidP="00992D9F">
      <w:pPr>
        <w:ind w:firstLine="0"/>
        <w:rPr>
          <w:rFonts w:ascii="Calibri" w:hAnsi="Calibri"/>
          <w:sz w:val="20"/>
          <w:szCs w:val="20"/>
          <w:u w:val="single"/>
          <w:lang w:eastAsia="pl-PL"/>
        </w:rPr>
      </w:pPr>
      <w:r w:rsidRPr="00A61871">
        <w:rPr>
          <w:rFonts w:ascii="Calibri" w:hAnsi="Calibri"/>
          <w:sz w:val="20"/>
          <w:szCs w:val="20"/>
          <w:u w:val="single"/>
          <w:lang w:eastAsia="pl-PL"/>
        </w:rPr>
        <w:t>Instrukcja wypełniania:</w:t>
      </w:r>
    </w:p>
    <w:p w14:paraId="0D00F971" w14:textId="5B009FDE" w:rsidR="00FD4A95" w:rsidRPr="00A61871" w:rsidRDefault="003C0F1D" w:rsidP="00B03B6E">
      <w:pPr>
        <w:spacing w:line="240" w:lineRule="auto"/>
        <w:ind w:firstLine="0"/>
        <w:jc w:val="left"/>
        <w:rPr>
          <w:rFonts w:ascii="Calibri" w:hAnsi="Calibri"/>
          <w:szCs w:val="20"/>
          <w:lang w:eastAsia="pl-PL"/>
        </w:rPr>
      </w:pPr>
      <w:r w:rsidRPr="00A61871">
        <w:rPr>
          <w:rFonts w:ascii="Calibri" w:hAnsi="Calibri"/>
          <w:sz w:val="20"/>
          <w:szCs w:val="20"/>
          <w:lang w:eastAsia="pl-PL"/>
        </w:rPr>
        <w:t xml:space="preserve">- </w:t>
      </w:r>
      <w:r w:rsidR="009531DF" w:rsidRPr="00A61871">
        <w:rPr>
          <w:rFonts w:ascii="Calibri" w:hAnsi="Calibri"/>
          <w:sz w:val="20"/>
          <w:szCs w:val="20"/>
          <w:lang w:eastAsia="pl-PL"/>
        </w:rPr>
        <w:t>wypełnić we wszystkich wykropkowanych miejscach.</w:t>
      </w:r>
    </w:p>
    <w:sectPr w:rsidR="00FD4A95" w:rsidRPr="00A61871" w:rsidSect="004E4BA9">
      <w:headerReference w:type="default" r:id="rId8"/>
      <w:footerReference w:type="default" r:id="rId9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D24C24" w14:textId="77777777" w:rsidR="00AE0F52" w:rsidRDefault="00AE0F52" w:rsidP="00E23444">
      <w:pPr>
        <w:spacing w:line="240" w:lineRule="auto"/>
      </w:pPr>
      <w:r>
        <w:separator/>
      </w:r>
    </w:p>
  </w:endnote>
  <w:endnote w:type="continuationSeparator" w:id="0">
    <w:p w14:paraId="3B3E668E" w14:textId="77777777" w:rsidR="00AE0F52" w:rsidRDefault="00AE0F52" w:rsidP="00E2344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(W1)">
    <w:altName w:val="Times New Roman"/>
    <w:panose1 w:val="00000000000000000000"/>
    <w:charset w:val="EE"/>
    <w:family w:val="roman"/>
    <w:notTrueType/>
    <w:pitch w:val="variable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BBB45" w14:textId="77777777" w:rsidR="002256EF" w:rsidRPr="005F56CE" w:rsidRDefault="00C01C82" w:rsidP="00C01C82">
    <w:pPr>
      <w:pStyle w:val="Stopka"/>
      <w:pBdr>
        <w:top w:val="single" w:sz="4" w:space="1" w:color="auto"/>
      </w:pBdr>
      <w:jc w:val="center"/>
      <w:rPr>
        <w:rFonts w:asciiTheme="minorHAnsi" w:hAnsiTheme="minorHAnsi" w:cstheme="minorHAnsi"/>
      </w:rPr>
    </w:pPr>
    <w:r w:rsidRPr="005F56CE">
      <w:rPr>
        <w:rFonts w:asciiTheme="minorHAnsi" w:hAnsiTheme="minorHAnsi" w:cstheme="minorHAnsi"/>
      </w:rPr>
      <w:t xml:space="preserve">Strona </w:t>
    </w:r>
    <w:r w:rsidR="00804A45" w:rsidRPr="005F56CE">
      <w:rPr>
        <w:rFonts w:asciiTheme="minorHAnsi" w:hAnsiTheme="minorHAnsi" w:cstheme="minorHAnsi"/>
        <w:noProof/>
      </w:rPr>
      <w:fldChar w:fldCharType="begin"/>
    </w:r>
    <w:r w:rsidR="00404CA5" w:rsidRPr="005F56CE">
      <w:rPr>
        <w:rFonts w:asciiTheme="minorHAnsi" w:hAnsiTheme="minorHAnsi" w:cstheme="minorHAnsi"/>
        <w:noProof/>
      </w:rPr>
      <w:instrText>PAGE</w:instrText>
    </w:r>
    <w:r w:rsidR="00804A45" w:rsidRPr="005F56CE">
      <w:rPr>
        <w:rFonts w:asciiTheme="minorHAnsi" w:hAnsiTheme="minorHAnsi" w:cstheme="minorHAnsi"/>
        <w:noProof/>
      </w:rPr>
      <w:fldChar w:fldCharType="separate"/>
    </w:r>
    <w:r w:rsidR="00775C42" w:rsidRPr="005F56CE">
      <w:rPr>
        <w:rFonts w:asciiTheme="minorHAnsi" w:hAnsiTheme="minorHAnsi" w:cstheme="minorHAnsi"/>
        <w:noProof/>
      </w:rPr>
      <w:t>1</w:t>
    </w:r>
    <w:r w:rsidR="00804A45" w:rsidRPr="005F56CE">
      <w:rPr>
        <w:rFonts w:asciiTheme="minorHAnsi" w:hAnsiTheme="minorHAnsi" w:cstheme="minorHAnsi"/>
        <w:noProof/>
      </w:rPr>
      <w:fldChar w:fldCharType="end"/>
    </w:r>
    <w:r w:rsidRPr="005F56CE">
      <w:rPr>
        <w:rFonts w:asciiTheme="minorHAnsi" w:hAnsiTheme="minorHAnsi" w:cstheme="minorHAnsi"/>
      </w:rPr>
      <w:t xml:space="preserve"> z </w:t>
    </w:r>
    <w:r w:rsidR="00804A45" w:rsidRPr="005F56CE">
      <w:rPr>
        <w:rFonts w:asciiTheme="minorHAnsi" w:hAnsiTheme="minorHAnsi" w:cstheme="minorHAnsi"/>
        <w:noProof/>
      </w:rPr>
      <w:fldChar w:fldCharType="begin"/>
    </w:r>
    <w:r w:rsidR="00404CA5" w:rsidRPr="005F56CE">
      <w:rPr>
        <w:rFonts w:asciiTheme="minorHAnsi" w:hAnsiTheme="minorHAnsi" w:cstheme="minorHAnsi"/>
        <w:noProof/>
      </w:rPr>
      <w:instrText>NUMPAGES</w:instrText>
    </w:r>
    <w:r w:rsidR="00804A45" w:rsidRPr="005F56CE">
      <w:rPr>
        <w:rFonts w:asciiTheme="minorHAnsi" w:hAnsiTheme="minorHAnsi" w:cstheme="minorHAnsi"/>
        <w:noProof/>
      </w:rPr>
      <w:fldChar w:fldCharType="separate"/>
    </w:r>
    <w:r w:rsidR="00775C42" w:rsidRPr="005F56CE">
      <w:rPr>
        <w:rFonts w:asciiTheme="minorHAnsi" w:hAnsiTheme="minorHAnsi" w:cstheme="minorHAnsi"/>
        <w:noProof/>
      </w:rPr>
      <w:t>2</w:t>
    </w:r>
    <w:r w:rsidR="00804A45" w:rsidRPr="005F56CE">
      <w:rPr>
        <w:rFonts w:asciiTheme="minorHAnsi" w:hAnsiTheme="minorHAnsi" w:cstheme="minorHAnsi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7F1EA" w14:textId="77777777" w:rsidR="00AE0F52" w:rsidRDefault="00AE0F52" w:rsidP="00E23444">
      <w:pPr>
        <w:spacing w:line="240" w:lineRule="auto"/>
      </w:pPr>
      <w:r>
        <w:separator/>
      </w:r>
    </w:p>
  </w:footnote>
  <w:footnote w:type="continuationSeparator" w:id="0">
    <w:p w14:paraId="5BD48F9F" w14:textId="77777777" w:rsidR="00AE0F52" w:rsidRDefault="00AE0F52" w:rsidP="00E23444">
      <w:pPr>
        <w:spacing w:line="240" w:lineRule="auto"/>
      </w:pPr>
      <w:r>
        <w:continuationSeparator/>
      </w:r>
    </w:p>
  </w:footnote>
  <w:footnote w:id="1">
    <w:p w14:paraId="2BD088BB" w14:textId="77777777" w:rsidR="00165980" w:rsidRPr="00F2041B" w:rsidRDefault="00165980" w:rsidP="00165980">
      <w:pPr>
        <w:pStyle w:val="Tekstprzypisudolnego"/>
        <w:rPr>
          <w:rFonts w:ascii="Calibri" w:hAnsi="Calibri"/>
        </w:rPr>
      </w:pPr>
      <w:r w:rsidRPr="00F2041B">
        <w:rPr>
          <w:rStyle w:val="Odwoanieprzypisudolnego"/>
          <w:rFonts w:ascii="Calibri" w:hAnsi="Calibri"/>
        </w:rPr>
        <w:footnoteRef/>
      </w:r>
      <w:r w:rsidRPr="00F2041B">
        <w:rPr>
          <w:rFonts w:ascii="Calibri" w:hAnsi="Calibri"/>
        </w:rPr>
        <w:t xml:space="preserve"> Zaznaczyć właściwe – w przypadku opcji TAK uzupełnić informacje w tabeli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E5B35" w14:textId="166D42CB" w:rsidR="00F2041B" w:rsidRPr="007928F3" w:rsidRDefault="00F2041B" w:rsidP="00F2041B">
    <w:pPr>
      <w:widowControl w:val="0"/>
      <w:rPr>
        <w:rFonts w:asciiTheme="minorHAnsi" w:hAnsiTheme="minorHAnsi" w:cstheme="minorHAnsi"/>
        <w:b/>
        <w:i/>
        <w:snapToGrid w:val="0"/>
      </w:rPr>
    </w:pPr>
    <w:r w:rsidRPr="00986FAB">
      <w:rPr>
        <w:rFonts w:ascii="Calibri" w:hAnsi="Calibri" w:cs="Calibri"/>
        <w:b/>
        <w:smallCaps/>
        <w:sz w:val="20"/>
      </w:rPr>
      <w:t>znak</w:t>
    </w:r>
    <w:r w:rsidRPr="00986FAB">
      <w:rPr>
        <w:rFonts w:ascii="Calibri" w:hAnsi="Calibri" w:cs="Calibri"/>
        <w:b/>
        <w:sz w:val="20"/>
      </w:rPr>
      <w:t>: CPS/ZP/0</w:t>
    </w:r>
    <w:r w:rsidR="004755C8">
      <w:rPr>
        <w:rFonts w:ascii="Calibri" w:hAnsi="Calibri" w:cs="Calibri"/>
        <w:b/>
        <w:sz w:val="20"/>
      </w:rPr>
      <w:t>2</w:t>
    </w:r>
    <w:r w:rsidRPr="00986FAB">
      <w:rPr>
        <w:rFonts w:ascii="Calibri" w:hAnsi="Calibri" w:cs="Calibri"/>
        <w:b/>
        <w:sz w:val="20"/>
      </w:rPr>
      <w:t>/2</w:t>
    </w:r>
    <w:r w:rsidR="003B1D3D">
      <w:rPr>
        <w:rFonts w:ascii="Calibri" w:hAnsi="Calibri" w:cs="Calibri"/>
        <w:b/>
        <w:sz w:val="20"/>
      </w:rPr>
      <w:t>6</w:t>
    </w:r>
    <w:r w:rsidRPr="007928F3">
      <w:rPr>
        <w:rFonts w:asciiTheme="minorHAnsi" w:hAnsiTheme="minorHAnsi" w:cstheme="minorHAnsi"/>
        <w:b/>
        <w:i/>
        <w:snapToGrid w:val="0"/>
      </w:rPr>
      <w:t xml:space="preserve"> </w:t>
    </w:r>
    <w:r>
      <w:rPr>
        <w:rFonts w:asciiTheme="minorHAnsi" w:hAnsiTheme="minorHAnsi" w:cstheme="minorHAnsi"/>
        <w:b/>
        <w:i/>
        <w:snapToGrid w:val="0"/>
      </w:rPr>
      <w:tab/>
    </w:r>
    <w:r>
      <w:rPr>
        <w:rFonts w:asciiTheme="minorHAnsi" w:hAnsiTheme="minorHAnsi" w:cstheme="minorHAnsi"/>
        <w:b/>
        <w:i/>
        <w:snapToGrid w:val="0"/>
      </w:rPr>
      <w:tab/>
    </w:r>
    <w:r>
      <w:rPr>
        <w:rFonts w:asciiTheme="minorHAnsi" w:hAnsiTheme="minorHAnsi" w:cstheme="minorHAnsi"/>
        <w:b/>
        <w:i/>
        <w:snapToGrid w:val="0"/>
      </w:rPr>
      <w:tab/>
    </w:r>
    <w:r>
      <w:rPr>
        <w:rFonts w:asciiTheme="minorHAnsi" w:hAnsiTheme="minorHAnsi" w:cstheme="minorHAnsi"/>
        <w:b/>
        <w:i/>
        <w:snapToGrid w:val="0"/>
      </w:rPr>
      <w:tab/>
    </w:r>
    <w:r>
      <w:rPr>
        <w:rFonts w:asciiTheme="minorHAnsi" w:hAnsiTheme="minorHAnsi" w:cstheme="minorHAnsi"/>
        <w:b/>
        <w:i/>
        <w:snapToGrid w:val="0"/>
      </w:rPr>
      <w:tab/>
    </w:r>
    <w:r>
      <w:rPr>
        <w:rFonts w:asciiTheme="minorHAnsi" w:hAnsiTheme="minorHAnsi" w:cstheme="minorHAnsi"/>
        <w:b/>
        <w:i/>
        <w:snapToGrid w:val="0"/>
      </w:rPr>
      <w:tab/>
    </w:r>
    <w:r>
      <w:rPr>
        <w:rFonts w:asciiTheme="minorHAnsi" w:hAnsiTheme="minorHAnsi" w:cstheme="minorHAnsi"/>
        <w:b/>
        <w:i/>
        <w:snapToGrid w:val="0"/>
      </w:rPr>
      <w:tab/>
    </w:r>
    <w:r w:rsidRPr="00475CEF">
      <w:rPr>
        <w:rFonts w:asciiTheme="minorHAnsi" w:hAnsiTheme="minorHAnsi" w:cstheme="minorHAnsi"/>
        <w:b/>
        <w:i/>
        <w:snapToGrid w:val="0"/>
      </w:rPr>
      <w:t>Załącznik nr </w:t>
    </w:r>
    <w:r>
      <w:rPr>
        <w:rFonts w:asciiTheme="minorHAnsi" w:hAnsiTheme="minorHAnsi" w:cstheme="minorHAnsi"/>
        <w:b/>
        <w:i/>
        <w:snapToGrid w:val="0"/>
      </w:rPr>
      <w:t>2</w:t>
    </w:r>
    <w:r w:rsidRPr="00475CEF">
      <w:rPr>
        <w:rFonts w:asciiTheme="minorHAnsi" w:hAnsiTheme="minorHAnsi" w:cstheme="minorHAnsi"/>
        <w:b/>
        <w:i/>
        <w:snapToGrid w:val="0"/>
      </w:rPr>
      <w:t xml:space="preserve"> do SWZ</w:t>
    </w:r>
  </w:p>
  <w:p w14:paraId="2DB14D2B" w14:textId="77777777" w:rsidR="00E23444" w:rsidRPr="00E23444" w:rsidRDefault="00E23444" w:rsidP="00E23444">
    <w:pPr>
      <w:pBdr>
        <w:bottom w:val="single" w:sz="4" w:space="1" w:color="auto"/>
      </w:pBdr>
      <w:tabs>
        <w:tab w:val="center" w:pos="4536"/>
        <w:tab w:val="right" w:pos="9072"/>
      </w:tabs>
      <w:spacing w:line="240" w:lineRule="auto"/>
      <w:ind w:firstLine="0"/>
      <w:jc w:val="center"/>
      <w:rPr>
        <w:b/>
        <w:bCs/>
        <w:smallCaps/>
        <w:color w:val="333399"/>
        <w:sz w:val="16"/>
        <w:szCs w:val="24"/>
        <w:lang w:eastAsia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7"/>
    <w:multiLevelType w:val="singleLevel"/>
    <w:tmpl w:val="00000017"/>
    <w:name w:val="WW8Num31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sz w:val="24"/>
        <w:szCs w:val="20"/>
      </w:rPr>
    </w:lvl>
  </w:abstractNum>
  <w:abstractNum w:abstractNumId="1" w15:restartNumberingAfterBreak="0">
    <w:nsid w:val="1E4505E4"/>
    <w:multiLevelType w:val="hybridMultilevel"/>
    <w:tmpl w:val="8A9C0C94"/>
    <w:lvl w:ilvl="0" w:tplc="8C88D54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2C561B35"/>
    <w:multiLevelType w:val="hybridMultilevel"/>
    <w:tmpl w:val="E076B308"/>
    <w:lvl w:ilvl="0" w:tplc="670EE4FC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F72CA1"/>
    <w:multiLevelType w:val="hybridMultilevel"/>
    <w:tmpl w:val="4BB6D728"/>
    <w:lvl w:ilvl="0" w:tplc="4CD05D3C">
      <w:start w:val="1"/>
      <w:numFmt w:val="upperRoman"/>
      <w:lvlText w:val="%1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3FD6408B"/>
    <w:multiLevelType w:val="hybridMultilevel"/>
    <w:tmpl w:val="42AC1F1C"/>
    <w:lvl w:ilvl="0" w:tplc="69F8E5CC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5C4A5114"/>
    <w:multiLevelType w:val="singleLevel"/>
    <w:tmpl w:val="99F6FE0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73F9575A"/>
    <w:multiLevelType w:val="hybridMultilevel"/>
    <w:tmpl w:val="89F286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E12D24"/>
    <w:multiLevelType w:val="hybridMultilevel"/>
    <w:tmpl w:val="C26C2418"/>
    <w:lvl w:ilvl="0" w:tplc="48264C40">
      <w:start w:val="1"/>
      <w:numFmt w:val="decimal"/>
      <w:lvlText w:val="%1)"/>
      <w:lvlJc w:val="left"/>
      <w:pPr>
        <w:ind w:left="644" w:hanging="360"/>
      </w:pPr>
      <w:rPr>
        <w:rFonts w:ascii="Times New (W1)" w:hAnsi="Times New (W1)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01070949">
    <w:abstractNumId w:val="7"/>
  </w:num>
  <w:num w:numId="2" w16cid:durableId="1266882069">
    <w:abstractNumId w:val="1"/>
  </w:num>
  <w:num w:numId="3" w16cid:durableId="873738984">
    <w:abstractNumId w:val="4"/>
  </w:num>
  <w:num w:numId="4" w16cid:durableId="23025817">
    <w:abstractNumId w:val="5"/>
  </w:num>
  <w:num w:numId="5" w16cid:durableId="693312918">
    <w:abstractNumId w:val="3"/>
  </w:num>
  <w:num w:numId="6" w16cid:durableId="1571691597">
    <w:abstractNumId w:val="0"/>
  </w:num>
  <w:num w:numId="7" w16cid:durableId="1406493066">
    <w:abstractNumId w:val="8"/>
  </w:num>
  <w:num w:numId="8" w16cid:durableId="91316498">
    <w:abstractNumId w:val="6"/>
  </w:num>
  <w:num w:numId="9" w16cid:durableId="19525421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444"/>
    <w:rsid w:val="000147EE"/>
    <w:rsid w:val="00032E84"/>
    <w:rsid w:val="0005066F"/>
    <w:rsid w:val="0006489C"/>
    <w:rsid w:val="00080499"/>
    <w:rsid w:val="00091970"/>
    <w:rsid w:val="00095D74"/>
    <w:rsid w:val="000B71D8"/>
    <w:rsid w:val="000C2A42"/>
    <w:rsid w:val="000C5764"/>
    <w:rsid w:val="000D0B34"/>
    <w:rsid w:val="000E6148"/>
    <w:rsid w:val="000F4BEE"/>
    <w:rsid w:val="00136C94"/>
    <w:rsid w:val="00165980"/>
    <w:rsid w:val="00180FB1"/>
    <w:rsid w:val="00193E09"/>
    <w:rsid w:val="001F3B0B"/>
    <w:rsid w:val="001F7E26"/>
    <w:rsid w:val="002107ED"/>
    <w:rsid w:val="002134EB"/>
    <w:rsid w:val="002256EF"/>
    <w:rsid w:val="00230C67"/>
    <w:rsid w:val="00256D5D"/>
    <w:rsid w:val="00280AB8"/>
    <w:rsid w:val="00282661"/>
    <w:rsid w:val="002854C1"/>
    <w:rsid w:val="00287D77"/>
    <w:rsid w:val="00297FC7"/>
    <w:rsid w:val="002A53D3"/>
    <w:rsid w:val="002C5F8E"/>
    <w:rsid w:val="00346B54"/>
    <w:rsid w:val="00346C00"/>
    <w:rsid w:val="00363654"/>
    <w:rsid w:val="00373BBE"/>
    <w:rsid w:val="003B1A94"/>
    <w:rsid w:val="003B1D3D"/>
    <w:rsid w:val="003C0F1D"/>
    <w:rsid w:val="003D49E5"/>
    <w:rsid w:val="003D5013"/>
    <w:rsid w:val="003E5086"/>
    <w:rsid w:val="00404CA5"/>
    <w:rsid w:val="004150B3"/>
    <w:rsid w:val="00420127"/>
    <w:rsid w:val="0044749A"/>
    <w:rsid w:val="0046419B"/>
    <w:rsid w:val="00470782"/>
    <w:rsid w:val="004715A7"/>
    <w:rsid w:val="004755C8"/>
    <w:rsid w:val="00487B79"/>
    <w:rsid w:val="004C5F24"/>
    <w:rsid w:val="004D0B62"/>
    <w:rsid w:val="004D32A4"/>
    <w:rsid w:val="004D3CB0"/>
    <w:rsid w:val="004E4BA9"/>
    <w:rsid w:val="004E4F74"/>
    <w:rsid w:val="005017C6"/>
    <w:rsid w:val="005105F7"/>
    <w:rsid w:val="00514ED8"/>
    <w:rsid w:val="00531147"/>
    <w:rsid w:val="005472CC"/>
    <w:rsid w:val="0055332A"/>
    <w:rsid w:val="00554239"/>
    <w:rsid w:val="005551C8"/>
    <w:rsid w:val="0056704A"/>
    <w:rsid w:val="00596C10"/>
    <w:rsid w:val="005F56CE"/>
    <w:rsid w:val="0064220B"/>
    <w:rsid w:val="0064676F"/>
    <w:rsid w:val="00661929"/>
    <w:rsid w:val="00677E2E"/>
    <w:rsid w:val="006B3199"/>
    <w:rsid w:val="0070466B"/>
    <w:rsid w:val="00726982"/>
    <w:rsid w:val="00731BF8"/>
    <w:rsid w:val="00733BC3"/>
    <w:rsid w:val="00737C42"/>
    <w:rsid w:val="00746195"/>
    <w:rsid w:val="007627C4"/>
    <w:rsid w:val="007667ED"/>
    <w:rsid w:val="0077531B"/>
    <w:rsid w:val="00775C42"/>
    <w:rsid w:val="007A462E"/>
    <w:rsid w:val="007A5632"/>
    <w:rsid w:val="007C0E86"/>
    <w:rsid w:val="007D46E8"/>
    <w:rsid w:val="007D607E"/>
    <w:rsid w:val="00804A45"/>
    <w:rsid w:val="00817A17"/>
    <w:rsid w:val="008260BC"/>
    <w:rsid w:val="0083299D"/>
    <w:rsid w:val="00836EBC"/>
    <w:rsid w:val="00894E48"/>
    <w:rsid w:val="008A0B20"/>
    <w:rsid w:val="008A76A8"/>
    <w:rsid w:val="008B0921"/>
    <w:rsid w:val="008B429A"/>
    <w:rsid w:val="008B49C3"/>
    <w:rsid w:val="008E500A"/>
    <w:rsid w:val="008F5D3E"/>
    <w:rsid w:val="0091743E"/>
    <w:rsid w:val="00922292"/>
    <w:rsid w:val="009531DF"/>
    <w:rsid w:val="00966FE9"/>
    <w:rsid w:val="00992D9F"/>
    <w:rsid w:val="009A5812"/>
    <w:rsid w:val="009A7E76"/>
    <w:rsid w:val="009B4E97"/>
    <w:rsid w:val="009D5A73"/>
    <w:rsid w:val="009D6134"/>
    <w:rsid w:val="009E597F"/>
    <w:rsid w:val="009F2E8D"/>
    <w:rsid w:val="00A07D80"/>
    <w:rsid w:val="00A16E6F"/>
    <w:rsid w:val="00A61871"/>
    <w:rsid w:val="00A7270D"/>
    <w:rsid w:val="00A8255F"/>
    <w:rsid w:val="00A90DB7"/>
    <w:rsid w:val="00A97A4A"/>
    <w:rsid w:val="00AB33BA"/>
    <w:rsid w:val="00AB7321"/>
    <w:rsid w:val="00AC1342"/>
    <w:rsid w:val="00AC618C"/>
    <w:rsid w:val="00AE0F52"/>
    <w:rsid w:val="00AF5B9D"/>
    <w:rsid w:val="00B03B6E"/>
    <w:rsid w:val="00B064A8"/>
    <w:rsid w:val="00B14C26"/>
    <w:rsid w:val="00B32C8E"/>
    <w:rsid w:val="00B45005"/>
    <w:rsid w:val="00B45DB3"/>
    <w:rsid w:val="00BB2426"/>
    <w:rsid w:val="00BB6A65"/>
    <w:rsid w:val="00BB6E45"/>
    <w:rsid w:val="00BC04D1"/>
    <w:rsid w:val="00C01C82"/>
    <w:rsid w:val="00C03FCF"/>
    <w:rsid w:val="00C27474"/>
    <w:rsid w:val="00C36258"/>
    <w:rsid w:val="00C51EC9"/>
    <w:rsid w:val="00C53D3B"/>
    <w:rsid w:val="00CA3685"/>
    <w:rsid w:val="00CB1435"/>
    <w:rsid w:val="00CB3B25"/>
    <w:rsid w:val="00CC1851"/>
    <w:rsid w:val="00CC61FB"/>
    <w:rsid w:val="00CD2E1E"/>
    <w:rsid w:val="00CE45DD"/>
    <w:rsid w:val="00D01AF9"/>
    <w:rsid w:val="00D02AC7"/>
    <w:rsid w:val="00D34D0D"/>
    <w:rsid w:val="00D63D41"/>
    <w:rsid w:val="00D82956"/>
    <w:rsid w:val="00DA6B65"/>
    <w:rsid w:val="00DD3CC5"/>
    <w:rsid w:val="00DD7A3A"/>
    <w:rsid w:val="00DF3953"/>
    <w:rsid w:val="00E0035A"/>
    <w:rsid w:val="00E02766"/>
    <w:rsid w:val="00E065CA"/>
    <w:rsid w:val="00E23444"/>
    <w:rsid w:val="00E30AA5"/>
    <w:rsid w:val="00E435A6"/>
    <w:rsid w:val="00E74297"/>
    <w:rsid w:val="00E7668F"/>
    <w:rsid w:val="00E94690"/>
    <w:rsid w:val="00EC0BE0"/>
    <w:rsid w:val="00EC137F"/>
    <w:rsid w:val="00ED4D6B"/>
    <w:rsid w:val="00EE25FD"/>
    <w:rsid w:val="00F02DD3"/>
    <w:rsid w:val="00F2041B"/>
    <w:rsid w:val="00F21FD8"/>
    <w:rsid w:val="00F22CE1"/>
    <w:rsid w:val="00F235C5"/>
    <w:rsid w:val="00F3409A"/>
    <w:rsid w:val="00F47F17"/>
    <w:rsid w:val="00F73315"/>
    <w:rsid w:val="00F8619A"/>
    <w:rsid w:val="00FD048E"/>
    <w:rsid w:val="00FD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2671D"/>
  <w15:docId w15:val="{CD7EA1CB-4F5B-49DE-8261-052A554B2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551C8"/>
    <w:pPr>
      <w:spacing w:line="276" w:lineRule="auto"/>
      <w:ind w:firstLine="284"/>
      <w:jc w:val="both"/>
    </w:pPr>
    <w:rPr>
      <w:sz w:val="24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23444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23444"/>
  </w:style>
  <w:style w:type="paragraph" w:styleId="Stopka">
    <w:name w:val="footer"/>
    <w:basedOn w:val="Normalny"/>
    <w:link w:val="StopkaZnak"/>
    <w:uiPriority w:val="99"/>
    <w:unhideWhenUsed/>
    <w:rsid w:val="00E23444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23444"/>
  </w:style>
  <w:style w:type="table" w:styleId="Tabela-Siatka">
    <w:name w:val="Table Grid"/>
    <w:basedOn w:val="Standardowy"/>
    <w:uiPriority w:val="59"/>
    <w:rsid w:val="00E234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C5F24"/>
    <w:pPr>
      <w:ind w:left="720"/>
      <w:contextualSpacing/>
    </w:pPr>
  </w:style>
  <w:style w:type="character" w:styleId="Odwoaniedokomentarza">
    <w:name w:val="annotation reference"/>
    <w:basedOn w:val="Domylnaczcionkaakapitu"/>
    <w:unhideWhenUsed/>
    <w:rsid w:val="00E02766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E027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E02766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027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02766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0276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02766"/>
    <w:rPr>
      <w:rFonts w:ascii="Tahoma" w:hAnsi="Tahoma" w:cs="Tahoma"/>
      <w:sz w:val="16"/>
      <w:szCs w:val="16"/>
      <w:lang w:eastAsia="en-US"/>
    </w:rPr>
  </w:style>
  <w:style w:type="paragraph" w:styleId="Tekstprzypisudolnego">
    <w:name w:val="footnote text"/>
    <w:basedOn w:val="Normalny"/>
    <w:link w:val="TekstprzypisudolnegoZnak"/>
    <w:unhideWhenUsed/>
    <w:rsid w:val="001F3B0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1F3B0B"/>
    <w:rPr>
      <w:lang w:eastAsia="en-US"/>
    </w:rPr>
  </w:style>
  <w:style w:type="paragraph" w:customStyle="1" w:styleId="ZnakZnakZnakZnak">
    <w:name w:val="Znak Znak Znak Znak"/>
    <w:basedOn w:val="Normalny"/>
    <w:rsid w:val="001F3B0B"/>
    <w:pPr>
      <w:spacing w:line="360" w:lineRule="atLeast"/>
      <w:ind w:firstLine="0"/>
    </w:pPr>
    <w:rPr>
      <w:szCs w:val="20"/>
      <w:lang w:eastAsia="pl-PL"/>
    </w:rPr>
  </w:style>
  <w:style w:type="character" w:styleId="Odwoanieprzypisudolnego">
    <w:name w:val="footnote reference"/>
    <w:basedOn w:val="Domylnaczcionkaakapitu"/>
    <w:rsid w:val="001F3B0B"/>
    <w:rPr>
      <w:vertAlign w:val="superscript"/>
    </w:rPr>
  </w:style>
  <w:style w:type="paragraph" w:customStyle="1" w:styleId="Text1">
    <w:name w:val="Text 1"/>
    <w:basedOn w:val="Normalny"/>
    <w:rsid w:val="009531DF"/>
    <w:pPr>
      <w:spacing w:before="120" w:after="120" w:line="240" w:lineRule="auto"/>
      <w:ind w:left="850" w:firstLine="0"/>
    </w:pPr>
    <w:rPr>
      <w:rFonts w:eastAsia="Calibri"/>
      <w:lang w:eastAsia="en-GB"/>
    </w:rPr>
  </w:style>
  <w:style w:type="paragraph" w:customStyle="1" w:styleId="NumPar1">
    <w:name w:val="NumPar 1"/>
    <w:basedOn w:val="Normalny"/>
    <w:next w:val="Text1"/>
    <w:rsid w:val="009531DF"/>
    <w:pPr>
      <w:numPr>
        <w:numId w:val="9"/>
      </w:numPr>
      <w:spacing w:before="120" w:after="120" w:line="240" w:lineRule="auto"/>
    </w:pPr>
    <w:rPr>
      <w:rFonts w:eastAsia="Calibri"/>
      <w:lang w:eastAsia="en-GB"/>
    </w:rPr>
  </w:style>
  <w:style w:type="paragraph" w:customStyle="1" w:styleId="NumPar2">
    <w:name w:val="NumPar 2"/>
    <w:basedOn w:val="Normalny"/>
    <w:next w:val="Text1"/>
    <w:rsid w:val="009531DF"/>
    <w:pPr>
      <w:numPr>
        <w:ilvl w:val="1"/>
        <w:numId w:val="9"/>
      </w:numPr>
      <w:spacing w:before="120" w:after="120" w:line="240" w:lineRule="auto"/>
    </w:pPr>
    <w:rPr>
      <w:rFonts w:eastAsia="Calibri"/>
      <w:lang w:eastAsia="en-GB"/>
    </w:rPr>
  </w:style>
  <w:style w:type="paragraph" w:customStyle="1" w:styleId="NumPar3">
    <w:name w:val="NumPar 3"/>
    <w:basedOn w:val="Normalny"/>
    <w:next w:val="Text1"/>
    <w:rsid w:val="009531DF"/>
    <w:pPr>
      <w:numPr>
        <w:ilvl w:val="2"/>
        <w:numId w:val="9"/>
      </w:numPr>
      <w:spacing w:before="120" w:after="120" w:line="240" w:lineRule="auto"/>
    </w:pPr>
    <w:rPr>
      <w:rFonts w:eastAsia="Calibri"/>
      <w:lang w:eastAsia="en-GB"/>
    </w:rPr>
  </w:style>
  <w:style w:type="paragraph" w:customStyle="1" w:styleId="NumPar4">
    <w:name w:val="NumPar 4"/>
    <w:basedOn w:val="Normalny"/>
    <w:next w:val="Text1"/>
    <w:rsid w:val="009531DF"/>
    <w:pPr>
      <w:numPr>
        <w:ilvl w:val="3"/>
        <w:numId w:val="9"/>
      </w:numPr>
      <w:spacing w:before="120" w:after="120" w:line="240" w:lineRule="auto"/>
    </w:pPr>
    <w:rPr>
      <w:rFonts w:eastAsia="Calibri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778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6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1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1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9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9FB6C3-4A4D-4951-B726-96A8D19BB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342</Words>
  <Characters>2053</Characters>
  <Application>Microsoft Office Word</Application>
  <DocSecurity>0</DocSecurity>
  <Lines>17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11</vt:i4>
      </vt:variant>
    </vt:vector>
  </HeadingPairs>
  <TitlesOfParts>
    <vt:vector size="12" baseType="lpstr">
      <vt:lpstr/>
      <vt:lpstr>    </vt:lpstr>
      <vt:lpstr>    OŚWIADCZENIE</vt:lpstr>
      <vt:lpstr>    Ubiegając się o udzielenie zamówienia publicznego w postępowaniu na „Całodobowe </vt:lpstr>
      <vt:lpstr>    brak jest podstaw do wykluczenia Wykonawcy z postępowania z powodu niespełniania</vt:lpstr>
      <vt:lpstr>    brak jest podstaw do wykluczenia Wykonawcy z postępowania na podstawie art. 7 us</vt:lpstr>
      <vt:lpstr>    Wykonawca spełnia warunki udziału w postępowaniu określony w pkt 7.2 specyfikacj</vt:lpstr>
      <vt:lpstr>    Wykonawca powołuje się na zasoby niżej wskazanych podmiotów w celu potwierdzenia</vt:lpstr>
      <vt:lpstr>    TAK	 NIE</vt:lpstr>
      <vt:lpstr>    Brak jest podstaw do wykluczenia ww. podmiotu z postępowania z powodu niespełnia</vt:lpstr>
      <vt:lpstr>    W odniesieniu do warunku dotyczącego doświadczenia, Wykonawca oświadcza, że podm</vt:lpstr>
      <vt:lpstr>    </vt:lpstr>
    </vt:vector>
  </TitlesOfParts>
  <Company>Telewizja Polska S.A.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Autor</dc:creator>
  <cp:lastModifiedBy>Szymczyk, Justyna</cp:lastModifiedBy>
  <cp:revision>25</cp:revision>
  <cp:lastPrinted>2021-10-26T21:05:00Z</cp:lastPrinted>
  <dcterms:created xsi:type="dcterms:W3CDTF">2021-08-18T10:33:00Z</dcterms:created>
  <dcterms:modified xsi:type="dcterms:W3CDTF">2026-10-27T21:09:00Z</dcterms:modified>
</cp:coreProperties>
</file>