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617D3" w14:textId="79D60C3A" w:rsidR="000F7227" w:rsidRDefault="000F7227" w:rsidP="000F722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2 </w:t>
      </w:r>
      <w:r w:rsidR="00367D1A">
        <w:rPr>
          <w:rFonts w:ascii="Times New Roman" w:hAnsi="Times New Roman" w:cs="Times New Roman"/>
          <w:b/>
          <w:color w:val="000000"/>
          <w:szCs w:val="24"/>
        </w:rPr>
        <w:t xml:space="preserve"> -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>
        <w:rPr>
          <w:rFonts w:ascii="Times New Roman" w:hAnsi="Times New Roman" w:cs="Times New Roman"/>
          <w:b/>
          <w:color w:val="000000" w:themeColor="text1"/>
          <w:szCs w:val="24"/>
        </w:rPr>
        <w:t xml:space="preserve">Warszawa </w:t>
      </w:r>
    </w:p>
    <w:p w14:paraId="08823479" w14:textId="77777777" w:rsidR="0063684C" w:rsidRDefault="0063684C" w:rsidP="0063684C">
      <w:pPr>
        <w:spacing w:after="0" w:line="360" w:lineRule="auto"/>
        <w:rPr>
          <w:rFonts w:cs="Times New Roman"/>
          <w:szCs w:val="24"/>
        </w:rPr>
      </w:pPr>
    </w:p>
    <w:tbl>
      <w:tblPr>
        <w:tblW w:w="0" w:type="auto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5"/>
        <w:gridCol w:w="1232"/>
        <w:gridCol w:w="2897"/>
        <w:gridCol w:w="4689"/>
      </w:tblGrid>
      <w:tr w:rsidR="0063684C" w14:paraId="2664E847" w14:textId="77777777" w:rsidTr="0063684C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623CC65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sz w:val="20"/>
                <w:szCs w:val="20"/>
                <w:lang w:eastAsia="en-US"/>
              </w:rPr>
              <w:t>Tabela 1</w:t>
            </w:r>
          </w:p>
        </w:tc>
      </w:tr>
      <w:tr w:rsidR="0063684C" w14:paraId="5D6F33AC" w14:textId="77777777" w:rsidTr="0063684C">
        <w:trPr>
          <w:trHeight w:val="557"/>
        </w:trPr>
        <w:tc>
          <w:tcPr>
            <w:tcW w:w="4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82FBE5E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Komputer przenośny 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A6D612" w14:textId="77777777" w:rsidR="0063684C" w:rsidRDefault="0063684C">
            <w:pPr>
              <w:pStyle w:val="Default"/>
              <w:spacing w:line="360" w:lineRule="auto"/>
              <w:jc w:val="center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Ilość – 1 sztuka</w:t>
            </w:r>
          </w:p>
        </w:tc>
      </w:tr>
      <w:tr w:rsidR="0063684C" w14:paraId="6B5E2615" w14:textId="77777777" w:rsidTr="0063684C">
        <w:trPr>
          <w:trHeight w:val="522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E1E4419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Lp.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A273B2A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E158A0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wymagania minimalne:</w:t>
            </w:r>
          </w:p>
        </w:tc>
      </w:tr>
      <w:tr w:rsidR="0063684C" w14:paraId="4AD5D0BA" w14:textId="77777777" w:rsidTr="0063684C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5E7DC2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1.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F5ACFD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DFA6A89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zastosowania</w:t>
            </w:r>
          </w:p>
        </w:tc>
      </w:tr>
      <w:tr w:rsidR="0063684C" w14:paraId="22B2E413" w14:textId="77777777" w:rsidTr="0063684C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7B549F0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1.1.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0E231E9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0A19A8E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Komputer będzie wykorzystywany do obsługi wielu aplikacji biurowych </w:t>
            </w:r>
          </w:p>
        </w:tc>
      </w:tr>
      <w:tr w:rsidR="0063684C" w14:paraId="0064547C" w14:textId="77777777" w:rsidTr="0063684C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3E46001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43DB8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54AC494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wydajności:</w:t>
            </w:r>
          </w:p>
        </w:tc>
      </w:tr>
      <w:tr w:rsidR="0063684C" w14:paraId="054BE4E4" w14:textId="77777777" w:rsidTr="0063684C">
        <w:trPr>
          <w:trHeight w:val="291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409D00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7F1C47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Procesor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3651"/>
              <w:gridCol w:w="3651"/>
            </w:tblGrid>
            <w:tr w:rsidR="0063684C" w14:paraId="226E3BD3" w14:textId="77777777">
              <w:trPr>
                <w:trHeight w:val="3173"/>
              </w:trPr>
              <w:tc>
                <w:tcPr>
                  <w:tcW w:w="5000" w:type="pct"/>
                  <w:gridSpan w:val="2"/>
                </w:tcPr>
                <w:p w14:paraId="526C8F55" w14:textId="44A9F30E" w:rsidR="0063684C" w:rsidRDefault="0063684C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Procesor wielordzeniowy, oparty na architekturze ARM</w:t>
                  </w:r>
                  <w:r w:rsidR="004446FE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 możliwość uruchamiania aplikacji 64,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o średniej wydajności ocenianej na co najmniej </w:t>
                  </w:r>
                  <w:r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2</w:t>
                  </w:r>
                  <w:r w:rsidR="00FC4DD6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335</w:t>
                  </w:r>
                  <w:r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 xml:space="preserve">0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pkt w teście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PassMark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Multithreaded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CPU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Benchmarks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  <w:p w14:paraId="29C38AEB" w14:textId="77777777" w:rsidR="0063684C" w:rsidRDefault="0063684C">
                  <w:pPr>
                    <w:spacing w:after="0" w:line="240" w:lineRule="auto"/>
                    <w:ind w:firstLine="708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4DB52772" w14:textId="1CA4ED2A" w:rsidR="0063684C" w:rsidRDefault="0063684C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Zamawiający żąda złożenia przez Wykonawcę wraz z ofertą przedmiotowego środka dowodowego, tj. wyniku testu dla oferowanego przez Wykonawcę modelu procesora wg stanu najwcześniej na dzień </w:t>
                  </w:r>
                  <w:r w:rsidR="00642FDB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20</w:t>
                  </w:r>
                  <w:r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.</w:t>
                  </w:r>
                  <w:r w:rsidR="00A9636E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10</w:t>
                  </w:r>
                  <w:r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 xml:space="preserve">.2026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r., natomiast najpóźniej na dzień, w którym upływa termin składania ofert. </w:t>
                  </w:r>
                </w:p>
                <w:p w14:paraId="39B72498" w14:textId="77777777" w:rsidR="0063684C" w:rsidRDefault="0063684C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4203AF70" w14:textId="77777777" w:rsidR="0063684C" w:rsidRDefault="0063684C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Zamawiający dopuszcza wydruk lub wydruk „zrzutu ekranu” ze strony https://www.cpubenchmark.net/multithread/</w:t>
                  </w:r>
                </w:p>
              </w:tc>
            </w:tr>
            <w:tr w:rsidR="0063684C" w14:paraId="23751059" w14:textId="77777777">
              <w:trPr>
                <w:trHeight w:val="450"/>
              </w:trPr>
              <w:tc>
                <w:tcPr>
                  <w:tcW w:w="2500" w:type="pct"/>
                </w:tcPr>
                <w:p w14:paraId="79F9C2D9" w14:textId="77777777" w:rsidR="0063684C" w:rsidRDefault="0063684C">
                  <w:pPr>
                    <w:tabs>
                      <w:tab w:val="left" w:pos="2295"/>
                    </w:tabs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</w:tcPr>
                <w:p w14:paraId="7DB4FDAF" w14:textId="77777777" w:rsidR="0063684C" w:rsidRDefault="0063684C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00DDDA" w14:textId="77777777" w:rsidR="0063684C" w:rsidRDefault="0063684C">
            <w:pPr>
              <w:spacing w:after="0" w:line="256" w:lineRule="auto"/>
            </w:pPr>
          </w:p>
        </w:tc>
      </w:tr>
      <w:tr w:rsidR="0063684C" w14:paraId="765DBA96" w14:textId="77777777" w:rsidTr="0063684C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B98B97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D111F9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4F5D79E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sprzętowym </w:t>
            </w:r>
          </w:p>
        </w:tc>
      </w:tr>
      <w:tr w:rsidR="0063684C" w14:paraId="65A42250" w14:textId="77777777" w:rsidTr="0063684C">
        <w:trPr>
          <w:trHeight w:val="453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4CC05CE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3.1.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076650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operacyjna RAM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0ECC091" w14:textId="42732281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Pojemność: min. </w:t>
            </w:r>
            <w:r w:rsidR="00FC4DD6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16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GB</w:t>
            </w:r>
          </w:p>
        </w:tc>
      </w:tr>
      <w:tr w:rsidR="0063684C" w14:paraId="1EA9C7B6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4C53445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7339C4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Karta graficzna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B7C1A53" w14:textId="77777777" w:rsidR="0063684C" w:rsidRDefault="0063684C">
            <w:pPr>
              <w:pStyle w:val="Default"/>
              <w:spacing w:line="276" w:lineRule="auto"/>
              <w:jc w:val="both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Zintegrowana, pamięć współdzielona</w:t>
            </w:r>
          </w:p>
          <w:p w14:paraId="130AC164" w14:textId="77777777" w:rsidR="0063684C" w:rsidRDefault="0063684C">
            <w:pPr>
              <w:pStyle w:val="Default"/>
              <w:spacing w:line="276" w:lineRule="auto"/>
              <w:jc w:val="both"/>
              <w:rPr>
                <w:rFonts w:hAnsi="Arial"/>
                <w:sz w:val="20"/>
                <w:szCs w:val="20"/>
                <w:lang w:eastAsia="en-US"/>
              </w:rPr>
            </w:pPr>
          </w:p>
        </w:tc>
      </w:tr>
      <w:tr w:rsidR="0063684C" w14:paraId="28167BF8" w14:textId="77777777" w:rsidTr="0063684C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25F554D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58500D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masowa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D03DDE9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Dyski twarde:</w:t>
            </w:r>
          </w:p>
          <w:p w14:paraId="08650FA9" w14:textId="541A5C91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min. 1 x SSD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PCIe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o pojemności min. </w:t>
            </w:r>
            <w:r w:rsidR="00FC4DD6">
              <w:rPr>
                <w:rFonts w:hAnsi="Arial"/>
                <w:sz w:val="20"/>
                <w:szCs w:val="20"/>
                <w:lang w:eastAsia="en-US"/>
              </w:rPr>
              <w:t>256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GB</w:t>
            </w:r>
          </w:p>
        </w:tc>
      </w:tr>
      <w:tr w:rsidR="0063684C" w14:paraId="6836D691" w14:textId="77777777" w:rsidTr="0063684C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19EAE11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3.4.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8874E7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Wyposażenie multimedialne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F99AA2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karta dźwiękowa</w:t>
            </w:r>
          </w:p>
          <w:p w14:paraId="32AE208E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kamera</w:t>
            </w:r>
          </w:p>
          <w:p w14:paraId="5D23AA0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lastRenderedPageBreak/>
              <w:t>- Wbudowane głośniki</w:t>
            </w:r>
          </w:p>
          <w:p w14:paraId="3C3F6C9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Wbudowany mikrofon</w:t>
            </w:r>
          </w:p>
        </w:tc>
      </w:tr>
      <w:tr w:rsidR="0063684C" w14:paraId="36F4EE57" w14:textId="77777777" w:rsidTr="0063684C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AD26B7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lastRenderedPageBreak/>
              <w:t>3.5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719890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Komunikacja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1F6881B" w14:textId="66D13096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-Wbudowana bezprzewodowa karta sieciowa w standardzie min. Wi-Fi </w:t>
            </w:r>
            <w:r w:rsidR="00FC4DD6">
              <w:rPr>
                <w:rFonts w:hAnsi="Arial"/>
                <w:sz w:val="20"/>
                <w:szCs w:val="20"/>
                <w:lang w:eastAsia="en-US"/>
              </w:rPr>
              <w:t>6E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 </w:t>
            </w:r>
          </w:p>
          <w:p w14:paraId="29D04BB3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-Wbudowany interfejs Bluetooth</w:t>
            </w:r>
          </w:p>
        </w:tc>
      </w:tr>
      <w:tr w:rsidR="0063684C" w14:paraId="6618AE97" w14:textId="77777777" w:rsidTr="0063684C">
        <w:trPr>
          <w:trHeight w:val="38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D68510D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3.6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FA4A92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Porty i złącza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E0B9DC6" w14:textId="77777777" w:rsidR="0063684C" w:rsidRDefault="0063684C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Wbudowane porty:</w:t>
            </w:r>
          </w:p>
          <w:p w14:paraId="1EB0B3DC" w14:textId="77777777" w:rsidR="0063684C" w:rsidRDefault="0063684C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 Co najmniej :</w:t>
            </w:r>
          </w:p>
          <w:p w14:paraId="7BF0CD5E" w14:textId="26FB5103" w:rsidR="0063684C" w:rsidRDefault="0063684C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- 2 x </w:t>
            </w:r>
            <w:proofErr w:type="spellStart"/>
            <w:r>
              <w:t>Thunderbolt</w:t>
            </w:r>
            <w:proofErr w:type="spellEnd"/>
            <w:r>
              <w:t> 4</w:t>
            </w:r>
            <w:r w:rsidR="00FC4DD6">
              <w:t xml:space="preserve"> (USB-C)</w:t>
            </w:r>
            <w: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lub wyższe</w:t>
            </w:r>
          </w:p>
          <w:p w14:paraId="6003962B" w14:textId="77777777" w:rsidR="0063684C" w:rsidRDefault="0063684C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- 1x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MagSafe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</w:t>
            </w:r>
          </w:p>
          <w:p w14:paraId="04A4D5C1" w14:textId="77777777" w:rsidR="0063684C" w:rsidRDefault="0063684C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2A8F054" w14:textId="77777777" w:rsidR="0063684C" w:rsidRDefault="0063684C">
            <w:pPr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Wymagana liczba portów USB nie może być osiągnięta w wyniku zastosowania konwerterów, przejściówek itp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3684C" w14:paraId="0F33AE41" w14:textId="77777777" w:rsidTr="0063684C">
        <w:trPr>
          <w:trHeight w:val="386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BEEBC2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3.7.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B53A8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Waga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393FBE6" w14:textId="77777777" w:rsidR="0063684C" w:rsidRDefault="0063684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Waga maksymalna nie może przekraczać 1,3 kg</w:t>
            </w:r>
          </w:p>
        </w:tc>
      </w:tr>
      <w:tr w:rsidR="0063684C" w14:paraId="54F7F22F" w14:textId="77777777" w:rsidTr="0063684C">
        <w:trPr>
          <w:trHeight w:val="386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CB0A54A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3.9.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C1F222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Szyfrowanie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E72CB8F" w14:textId="706BFC2C" w:rsidR="0063684C" w:rsidRDefault="00FC4358">
            <w:pPr>
              <w:pStyle w:val="Default"/>
              <w:spacing w:line="276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tak</w:t>
            </w:r>
            <w:r w:rsidR="0063684C">
              <w:rPr>
                <w:rFonts w:hAnsi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63684C" w14:paraId="49D705C9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712C89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4.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A7438B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 W zakresie ekranu</w:t>
            </w:r>
          </w:p>
        </w:tc>
      </w:tr>
      <w:tr w:rsidR="0063684C" w14:paraId="4537677F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905C523" w14:textId="77777777" w:rsidR="0063684C" w:rsidRDefault="0063684C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Cs/>
                <w:sz w:val="20"/>
                <w:szCs w:val="20"/>
                <w:lang w:eastAsia="en-US"/>
              </w:rPr>
              <w:t>4..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68B6BE" w14:textId="37737F52" w:rsidR="0063684C" w:rsidRDefault="0063684C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Cs/>
                <w:sz w:val="20"/>
                <w:szCs w:val="20"/>
                <w:lang w:eastAsia="en-US"/>
              </w:rPr>
              <w:t xml:space="preserve"> </w:t>
            </w:r>
            <w:r w:rsidR="00FC4358">
              <w:rPr>
                <w:rFonts w:hAnsi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hAnsi="Arial"/>
                <w:bCs/>
                <w:sz w:val="20"/>
                <w:szCs w:val="20"/>
                <w:lang w:eastAsia="en-US"/>
              </w:rPr>
              <w:t>Rodzaj matrycy: IPS</w:t>
            </w:r>
          </w:p>
        </w:tc>
      </w:tr>
      <w:tr w:rsidR="0063684C" w14:paraId="4652EE92" w14:textId="77777777" w:rsidTr="0063684C">
        <w:trPr>
          <w:trHeight w:val="38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98A501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4.2.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A309F0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Ekran  o przekątnej 13,6” cala o nominalnej rozdzielczości min.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2560 x 1664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pikseli</w:t>
            </w:r>
          </w:p>
        </w:tc>
      </w:tr>
      <w:tr w:rsidR="0063684C" w14:paraId="1F9FCA99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69734F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5.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1D9124D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oprogramowania </w:t>
            </w:r>
          </w:p>
        </w:tc>
      </w:tr>
      <w:tr w:rsidR="0063684C" w14:paraId="1EB1088B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02C1304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5.1.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5E26C93" w14:textId="774FAE4A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System operacyjny </w:t>
            </w:r>
            <w:proofErr w:type="spellStart"/>
            <w:r w:rsidR="00F663C8" w:rsidRPr="00F663C8">
              <w:rPr>
                <w:bCs/>
                <w:color w:val="000000" w:themeColor="text1"/>
                <w:sz w:val="20"/>
                <w:szCs w:val="20"/>
                <w:lang w:eastAsia="en-US"/>
              </w:rPr>
              <w:t>Sequoia</w:t>
            </w:r>
            <w:proofErr w:type="spellEnd"/>
            <w:r w:rsidR="00F663C8">
              <w:rPr>
                <w:rStyle w:val="Pogrubienie"/>
                <w:rFonts w:hAnsi="Arial"/>
              </w:rPr>
              <w:t xml:space="preserve"> </w:t>
            </w:r>
            <w:r>
              <w:rPr>
                <w:rFonts w:hAnsi="Arial"/>
                <w:sz w:val="20"/>
                <w:szCs w:val="20"/>
                <w:lang w:eastAsia="en-US"/>
              </w:rPr>
              <w:t>lub wyższy</w:t>
            </w:r>
          </w:p>
          <w:p w14:paraId="1A6C215D" w14:textId="77777777" w:rsidR="0063684C" w:rsidRDefault="0063684C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Nie dopuszcza się w tym zakresie licencji pochodzących z rynku wtórnego.</w:t>
            </w:r>
          </w:p>
          <w:p w14:paraId="4148BE15" w14:textId="77777777" w:rsidR="0063684C" w:rsidRDefault="0063684C">
            <w:pPr>
              <w:pStyle w:val="Default"/>
              <w:spacing w:line="276" w:lineRule="auto"/>
              <w:rPr>
                <w:rFonts w:hAnsi="Arial"/>
                <w:color w:val="FF0000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Kryteria równoważności zostały opisane w informacjach dodatkowych. </w:t>
            </w:r>
          </w:p>
        </w:tc>
      </w:tr>
      <w:tr w:rsidR="0063684C" w14:paraId="6508EF41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8A178F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6.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5AA659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usług serwisowych i gwarancyjnych. </w:t>
            </w:r>
          </w:p>
        </w:tc>
      </w:tr>
      <w:tr w:rsidR="0063684C" w14:paraId="2D38D74C" w14:textId="77777777" w:rsidTr="0063684C">
        <w:trPr>
          <w:trHeight w:val="45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2CF8BC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6.1.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F32DC44" w14:textId="77777777" w:rsidR="0063684C" w:rsidRDefault="0063684C">
            <w:pPr>
              <w:pStyle w:val="Style5"/>
              <w:widowControl/>
              <w:spacing w:line="360" w:lineRule="auto"/>
              <w:jc w:val="left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Style w:val="FontStyle14"/>
                <w:color w:val="000000"/>
                <w:szCs w:val="20"/>
                <w:lang w:eastAsia="en-US"/>
              </w:rPr>
              <w:t>Gwarancja minimum 12 miesięcy w serwisie zewnętrznym.</w:t>
            </w:r>
          </w:p>
        </w:tc>
      </w:tr>
      <w:tr w:rsidR="0063684C" w14:paraId="1228FFC4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8A85A1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D95429A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wsparcia technicznego</w:t>
            </w:r>
          </w:p>
        </w:tc>
      </w:tr>
      <w:tr w:rsidR="0063684C" w14:paraId="2A64754E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9E8B262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7.1.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F102B92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Nieodpłatny dostęp do aktualnych sterowników zainstalowanych w komputerze urządzeń</w:t>
            </w:r>
          </w:p>
        </w:tc>
      </w:tr>
      <w:tr w:rsidR="0063684C" w14:paraId="562ED919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AF4EF26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7.2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1877F63" w14:textId="6CCC8932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W przypadku zastosowania innego systemu operacyjnego, niż przykładowo podany </w:t>
            </w:r>
            <w:proofErr w:type="spellStart"/>
            <w:r w:rsidR="00F663C8" w:rsidRPr="00F663C8">
              <w:rPr>
                <w:bCs/>
                <w:color w:val="000000" w:themeColor="text1"/>
                <w:sz w:val="20"/>
                <w:szCs w:val="20"/>
                <w:lang w:eastAsia="en-US"/>
              </w:rPr>
              <w:t>Sequoia</w:t>
            </w:r>
            <w:proofErr w:type="spellEnd"/>
            <w:r>
              <w:rPr>
                <w:rFonts w:hAnsi="Arial"/>
                <w:sz w:val="20"/>
                <w:szCs w:val="20"/>
                <w:lang w:eastAsia="en-US"/>
              </w:rPr>
              <w:t>, Wykonawca przeszkoli pracowników Zamawiającego z jego obsługi</w:t>
            </w:r>
          </w:p>
        </w:tc>
      </w:tr>
      <w:tr w:rsidR="0063684C" w14:paraId="169C9AA9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E4B6FA5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lastRenderedPageBreak/>
              <w:t xml:space="preserve">8.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F06E56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innych cech. </w:t>
            </w:r>
          </w:p>
        </w:tc>
      </w:tr>
      <w:tr w:rsidR="0063684C" w14:paraId="31820B57" w14:textId="77777777" w:rsidTr="0063684C">
        <w:trPr>
          <w:trHeight w:val="17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0E5F5E0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11659DB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Komputer musi być fabrycznie nowy. </w:t>
            </w:r>
          </w:p>
        </w:tc>
      </w:tr>
      <w:tr w:rsidR="0063684C" w14:paraId="5B9EAB32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4F9C7D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8.2.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D748EF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Zgodność systemu operacyjnego z oferowanym modelem komputera.</w:t>
            </w:r>
          </w:p>
        </w:tc>
      </w:tr>
      <w:tr w:rsidR="000856C4" w14:paraId="28E05AF5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74EDAB4" w14:textId="1336A125" w:rsidR="000856C4" w:rsidRDefault="000856C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8.3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728F232" w14:textId="074E8AF8" w:rsidR="000856C4" w:rsidRDefault="000856C4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Do komputera musi być dołączona oryginalna ładowarka</w:t>
            </w:r>
          </w:p>
        </w:tc>
      </w:tr>
      <w:tr w:rsidR="0063684C" w14:paraId="1A8604EF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FAA4E8B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8.4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394230F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Komputer musi posiadać myszkę komputerową bezprzewodową kompatybilną z zaoferowanym komputerem</w:t>
            </w:r>
          </w:p>
          <w:p w14:paraId="0511B3E5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  <w:p w14:paraId="132F0992" w14:textId="77777777" w:rsidR="0063684C" w:rsidRDefault="0063684C">
            <w:pPr>
              <w:spacing w:line="360" w:lineRule="auto"/>
              <w:ind w:right="-82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wymagania minimalne:</w:t>
            </w:r>
          </w:p>
          <w:p w14:paraId="0E8EF46B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liczba przycisków min. 3 </w:t>
            </w:r>
          </w:p>
          <w:p w14:paraId="1D436033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rolką przewijania (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scroll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): tak</w:t>
            </w:r>
          </w:p>
          <w:p w14:paraId="3CCE4843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interfejs: USB </w:t>
            </w:r>
          </w:p>
          <w:p w14:paraId="50B713F9" w14:textId="77777777" w:rsidR="0063684C" w:rsidRDefault="0063684C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DPI min. 1000</w:t>
            </w:r>
          </w:p>
        </w:tc>
      </w:tr>
      <w:tr w:rsidR="0063684C" w14:paraId="49C340A1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278179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8.5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42EFD95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Do komputera ma być dołączone </w:t>
            </w:r>
            <w:r>
              <w:rPr>
                <w:rFonts w:hAnsi="Arial"/>
                <w:b/>
                <w:sz w:val="20"/>
                <w:szCs w:val="20"/>
                <w:lang w:eastAsia="en-US"/>
              </w:rPr>
              <w:t xml:space="preserve">etui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(nie torba) służąca do jego transportowania </w:t>
            </w:r>
          </w:p>
        </w:tc>
      </w:tr>
      <w:tr w:rsidR="0063684C" w14:paraId="575B0912" w14:textId="77777777" w:rsidTr="0063684C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29331EF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3EF88AC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certyfikatów i standardów.</w:t>
            </w:r>
          </w:p>
        </w:tc>
      </w:tr>
      <w:tr w:rsidR="0063684C" w14:paraId="0AD95F41" w14:textId="77777777" w:rsidTr="0063684C">
        <w:trPr>
          <w:trHeight w:val="51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A77E888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9.1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5207FF3" w14:textId="77777777" w:rsidR="0063684C" w:rsidRDefault="0063684C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Deklaracja zgodności CE - dopuszcza się złożenie w języku angielskim (należy dołączyć do oferty)</w:t>
            </w:r>
          </w:p>
        </w:tc>
      </w:tr>
    </w:tbl>
    <w:p w14:paraId="5027E926" w14:textId="77777777" w:rsidR="0063684C" w:rsidRDefault="0063684C" w:rsidP="0063684C"/>
    <w:p w14:paraId="26283AE9" w14:textId="77777777" w:rsidR="0063684C" w:rsidRDefault="0063684C" w:rsidP="0063684C">
      <w:pPr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Informacje dodatkowe</w:t>
      </w:r>
    </w:p>
    <w:p w14:paraId="7068C9E5" w14:textId="77777777" w:rsidR="0063684C" w:rsidRDefault="0063684C" w:rsidP="0063684C">
      <w:pPr>
        <w:spacing w:after="0" w:line="36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7F163A71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 xml:space="preserve">Kryteria równoważności w zakresie systemu operacyjnego: </w:t>
      </w:r>
    </w:p>
    <w:p w14:paraId="12CD02C1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14:paraId="5DEF69C6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Informacje dot. licencjonowania zaoferowanego systemu operacyjnego: </w:t>
      </w:r>
    </w:p>
    <w:p w14:paraId="44B9AB98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1) Licencja na zaoferowany system operacyjny musi być w pełni zgodna z warunkami licencjonowania producenta oprogramowania. </w:t>
      </w:r>
    </w:p>
    <w:p w14:paraId="21F8B7D1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2) Oprogramowanie musi być zainstalowane przez producenta komputera. </w:t>
      </w:r>
    </w:p>
    <w:p w14:paraId="5DB09F58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5BDDEBAD" w14:textId="79B54997" w:rsidR="0063684C" w:rsidRDefault="0063684C" w:rsidP="0063684C">
      <w:pPr>
        <w:spacing w:after="0" w:line="360" w:lineRule="auto"/>
        <w:rPr>
          <w:rFonts w:ascii="Arial" w:hAnsi="Arial" w:cs="Arial"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Parametry równoważności dla </w:t>
      </w:r>
      <w:proofErr w:type="spellStart"/>
      <w:r w:rsidR="00F663C8" w:rsidRPr="00F663C8">
        <w:rPr>
          <w:rFonts w:ascii="Arial" w:hAnsi="Arial" w:cs="Arial"/>
          <w:bCs/>
          <w:color w:val="000000"/>
          <w:sz w:val="20"/>
          <w:szCs w:val="20"/>
          <w:u w:val="single"/>
        </w:rPr>
        <w:t>Sequoia</w:t>
      </w:r>
      <w:proofErr w:type="spellEnd"/>
      <w:r w:rsidR="00F663C8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(bez wykorzystania jakichkolwiek emulatorów czy aplikacji): </w:t>
      </w:r>
    </w:p>
    <w:p w14:paraId="6BA73D96" w14:textId="77777777" w:rsidR="0063684C" w:rsidRDefault="0063684C" w:rsidP="0063684C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System operacyjny musi posiadać następujące narzędzia i funkcje:</w:t>
      </w:r>
    </w:p>
    <w:p w14:paraId="09F2995C" w14:textId="77777777" w:rsidR="0063684C" w:rsidRDefault="0063684C" w:rsidP="0063684C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iPhone Mirroring (Ekran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iPhone'a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)</w:t>
      </w:r>
    </w:p>
    <w:p w14:paraId="3AF20742" w14:textId="77777777" w:rsidR="0063684C" w:rsidRDefault="0063684C" w:rsidP="0063684C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Apple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Intelligence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20D4897" w14:textId="77777777" w:rsidR="0063684C" w:rsidRDefault="0063684C" w:rsidP="0063684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Plan rodzinny</w:t>
      </w:r>
    </w:p>
    <w:p w14:paraId="62A5F675" w14:textId="0B785EC9" w:rsidR="00A70C04" w:rsidRPr="0063684C" w:rsidRDefault="00B45CB8" w:rsidP="00B45CB8">
      <w:pPr>
        <w:pStyle w:val="Akapitzlist"/>
        <w:numPr>
          <w:ilvl w:val="0"/>
          <w:numId w:val="1"/>
        </w:numPr>
      </w:pPr>
      <w:r>
        <w:t>Aplikacja Hasła (Passwords)</w:t>
      </w:r>
    </w:p>
    <w:sectPr w:rsidR="00A70C04" w:rsidRPr="006368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A5566" w14:textId="77777777" w:rsidR="00005FF8" w:rsidRDefault="00005FF8" w:rsidP="00506BCB">
      <w:pPr>
        <w:spacing w:after="0" w:line="240" w:lineRule="auto"/>
      </w:pPr>
      <w:r>
        <w:separator/>
      </w:r>
    </w:p>
  </w:endnote>
  <w:endnote w:type="continuationSeparator" w:id="0">
    <w:p w14:paraId="1CC2940C" w14:textId="77777777" w:rsidR="00005FF8" w:rsidRDefault="00005FF8" w:rsidP="0050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DD2E1" w14:textId="77777777" w:rsidR="00005FF8" w:rsidRDefault="00005FF8" w:rsidP="00506BCB">
      <w:pPr>
        <w:spacing w:after="0" w:line="240" w:lineRule="auto"/>
      </w:pPr>
      <w:r>
        <w:separator/>
      </w:r>
    </w:p>
  </w:footnote>
  <w:footnote w:type="continuationSeparator" w:id="0">
    <w:p w14:paraId="02372EEC" w14:textId="77777777" w:rsidR="00005FF8" w:rsidRDefault="00005FF8" w:rsidP="0050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3594" w14:textId="77777777" w:rsidR="00506BCB" w:rsidRDefault="00506BCB" w:rsidP="00506BCB">
    <w:pPr>
      <w:pStyle w:val="Nagwek"/>
      <w:jc w:val="right"/>
      <w:rPr>
        <w:kern w:val="2"/>
      </w:rPr>
    </w:pPr>
    <w:r>
      <w:t>Załącznik nr 5 _Opis przedmiotu zamówienia</w:t>
    </w:r>
  </w:p>
  <w:p w14:paraId="6491E610" w14:textId="77777777" w:rsidR="00506BCB" w:rsidRDefault="00506B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13861"/>
    <w:multiLevelType w:val="multilevel"/>
    <w:tmpl w:val="3844F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F2"/>
    <w:rsid w:val="00001CBE"/>
    <w:rsid w:val="00005FF8"/>
    <w:rsid w:val="00013582"/>
    <w:rsid w:val="0002028E"/>
    <w:rsid w:val="00021917"/>
    <w:rsid w:val="000258A1"/>
    <w:rsid w:val="00026E3E"/>
    <w:rsid w:val="00052D48"/>
    <w:rsid w:val="00062AF8"/>
    <w:rsid w:val="0006576F"/>
    <w:rsid w:val="00077944"/>
    <w:rsid w:val="000856C4"/>
    <w:rsid w:val="0009146A"/>
    <w:rsid w:val="0009560E"/>
    <w:rsid w:val="000A6ACF"/>
    <w:rsid w:val="000B10E2"/>
    <w:rsid w:val="000C514D"/>
    <w:rsid w:val="000D2162"/>
    <w:rsid w:val="000D2359"/>
    <w:rsid w:val="000F06F7"/>
    <w:rsid w:val="000F258F"/>
    <w:rsid w:val="000F7227"/>
    <w:rsid w:val="00102A70"/>
    <w:rsid w:val="00115FF7"/>
    <w:rsid w:val="00120D02"/>
    <w:rsid w:val="00131145"/>
    <w:rsid w:val="00140F9C"/>
    <w:rsid w:val="00154DEB"/>
    <w:rsid w:val="001651FC"/>
    <w:rsid w:val="00173558"/>
    <w:rsid w:val="00180E45"/>
    <w:rsid w:val="001813DE"/>
    <w:rsid w:val="0019451D"/>
    <w:rsid w:val="001A4B5E"/>
    <w:rsid w:val="001C091D"/>
    <w:rsid w:val="001C6096"/>
    <w:rsid w:val="001C69D3"/>
    <w:rsid w:val="001D4DB2"/>
    <w:rsid w:val="001F4EF3"/>
    <w:rsid w:val="001F6A12"/>
    <w:rsid w:val="001F6A85"/>
    <w:rsid w:val="002072D7"/>
    <w:rsid w:val="00213F30"/>
    <w:rsid w:val="0023240A"/>
    <w:rsid w:val="00236C13"/>
    <w:rsid w:val="00240900"/>
    <w:rsid w:val="002473B1"/>
    <w:rsid w:val="00265BFF"/>
    <w:rsid w:val="0028076A"/>
    <w:rsid w:val="00287199"/>
    <w:rsid w:val="00296478"/>
    <w:rsid w:val="002B462F"/>
    <w:rsid w:val="002B5EB6"/>
    <w:rsid w:val="002D33AF"/>
    <w:rsid w:val="002D46CA"/>
    <w:rsid w:val="002F29F2"/>
    <w:rsid w:val="00312453"/>
    <w:rsid w:val="00312A67"/>
    <w:rsid w:val="00313166"/>
    <w:rsid w:val="00315EF2"/>
    <w:rsid w:val="00320F6D"/>
    <w:rsid w:val="00321536"/>
    <w:rsid w:val="00322A53"/>
    <w:rsid w:val="003259E3"/>
    <w:rsid w:val="00330F25"/>
    <w:rsid w:val="00331273"/>
    <w:rsid w:val="0033442C"/>
    <w:rsid w:val="00340C75"/>
    <w:rsid w:val="003507A6"/>
    <w:rsid w:val="00356C7A"/>
    <w:rsid w:val="003600BB"/>
    <w:rsid w:val="003638C1"/>
    <w:rsid w:val="00366A60"/>
    <w:rsid w:val="00367D1A"/>
    <w:rsid w:val="00370DEA"/>
    <w:rsid w:val="003737DA"/>
    <w:rsid w:val="00385FAB"/>
    <w:rsid w:val="0038698F"/>
    <w:rsid w:val="003B1707"/>
    <w:rsid w:val="003C3E08"/>
    <w:rsid w:val="003C4048"/>
    <w:rsid w:val="003D5EFC"/>
    <w:rsid w:val="003E4E2D"/>
    <w:rsid w:val="003E7DE4"/>
    <w:rsid w:val="003F24EE"/>
    <w:rsid w:val="00400BAD"/>
    <w:rsid w:val="00411BAF"/>
    <w:rsid w:val="004136A6"/>
    <w:rsid w:val="004140C9"/>
    <w:rsid w:val="0041795E"/>
    <w:rsid w:val="00431107"/>
    <w:rsid w:val="004341AB"/>
    <w:rsid w:val="00441D44"/>
    <w:rsid w:val="004446FE"/>
    <w:rsid w:val="00453BF9"/>
    <w:rsid w:val="00460654"/>
    <w:rsid w:val="004A17B0"/>
    <w:rsid w:val="004A5511"/>
    <w:rsid w:val="004B04B0"/>
    <w:rsid w:val="004C2E8E"/>
    <w:rsid w:val="004C4831"/>
    <w:rsid w:val="004C5BFE"/>
    <w:rsid w:val="004C67B4"/>
    <w:rsid w:val="004D4611"/>
    <w:rsid w:val="004D5C38"/>
    <w:rsid w:val="004E4224"/>
    <w:rsid w:val="005011E0"/>
    <w:rsid w:val="00506BCB"/>
    <w:rsid w:val="005232B4"/>
    <w:rsid w:val="00524E63"/>
    <w:rsid w:val="00552D52"/>
    <w:rsid w:val="005540A7"/>
    <w:rsid w:val="00555A7D"/>
    <w:rsid w:val="00560D3B"/>
    <w:rsid w:val="00561C08"/>
    <w:rsid w:val="00561C57"/>
    <w:rsid w:val="005649B0"/>
    <w:rsid w:val="00571E82"/>
    <w:rsid w:val="0057504F"/>
    <w:rsid w:val="00583149"/>
    <w:rsid w:val="00587A52"/>
    <w:rsid w:val="005946C0"/>
    <w:rsid w:val="005A1533"/>
    <w:rsid w:val="005C5C60"/>
    <w:rsid w:val="005D19E8"/>
    <w:rsid w:val="005D3C24"/>
    <w:rsid w:val="005D62C7"/>
    <w:rsid w:val="005E370C"/>
    <w:rsid w:val="00600CAC"/>
    <w:rsid w:val="00601BE6"/>
    <w:rsid w:val="0060281D"/>
    <w:rsid w:val="00607B4B"/>
    <w:rsid w:val="00610492"/>
    <w:rsid w:val="006114ED"/>
    <w:rsid w:val="0063684C"/>
    <w:rsid w:val="00642FDB"/>
    <w:rsid w:val="00671450"/>
    <w:rsid w:val="006923B8"/>
    <w:rsid w:val="0069601C"/>
    <w:rsid w:val="006A530A"/>
    <w:rsid w:val="006B1FBA"/>
    <w:rsid w:val="006C4758"/>
    <w:rsid w:val="006C548B"/>
    <w:rsid w:val="006D04C1"/>
    <w:rsid w:val="006D7B26"/>
    <w:rsid w:val="007022EC"/>
    <w:rsid w:val="0070478F"/>
    <w:rsid w:val="007222EC"/>
    <w:rsid w:val="007264D2"/>
    <w:rsid w:val="00734241"/>
    <w:rsid w:val="00752D82"/>
    <w:rsid w:val="00753F96"/>
    <w:rsid w:val="00772213"/>
    <w:rsid w:val="007740D6"/>
    <w:rsid w:val="00796CAB"/>
    <w:rsid w:val="007A0CF4"/>
    <w:rsid w:val="007A2D41"/>
    <w:rsid w:val="007A7236"/>
    <w:rsid w:val="007B4A32"/>
    <w:rsid w:val="007B583C"/>
    <w:rsid w:val="007B625A"/>
    <w:rsid w:val="007C0A36"/>
    <w:rsid w:val="007C60A0"/>
    <w:rsid w:val="007C7DCC"/>
    <w:rsid w:val="007D6677"/>
    <w:rsid w:val="00802E1F"/>
    <w:rsid w:val="00827255"/>
    <w:rsid w:val="00842393"/>
    <w:rsid w:val="00843F17"/>
    <w:rsid w:val="0085101F"/>
    <w:rsid w:val="008542D2"/>
    <w:rsid w:val="00865168"/>
    <w:rsid w:val="008800FD"/>
    <w:rsid w:val="008815CD"/>
    <w:rsid w:val="00887D99"/>
    <w:rsid w:val="008A6805"/>
    <w:rsid w:val="008A7EF3"/>
    <w:rsid w:val="008D2302"/>
    <w:rsid w:val="008D6FC4"/>
    <w:rsid w:val="008D75E2"/>
    <w:rsid w:val="008D7BDB"/>
    <w:rsid w:val="008E02AA"/>
    <w:rsid w:val="008F313F"/>
    <w:rsid w:val="0090758E"/>
    <w:rsid w:val="0091194E"/>
    <w:rsid w:val="009126D2"/>
    <w:rsid w:val="009421BB"/>
    <w:rsid w:val="00956A96"/>
    <w:rsid w:val="00990AF2"/>
    <w:rsid w:val="009A0E01"/>
    <w:rsid w:val="009A3DB6"/>
    <w:rsid w:val="009A7A38"/>
    <w:rsid w:val="009B078E"/>
    <w:rsid w:val="009D26EC"/>
    <w:rsid w:val="009D3B6F"/>
    <w:rsid w:val="009E5177"/>
    <w:rsid w:val="009F7708"/>
    <w:rsid w:val="00A02B29"/>
    <w:rsid w:val="00A0786E"/>
    <w:rsid w:val="00A12564"/>
    <w:rsid w:val="00A16567"/>
    <w:rsid w:val="00A21A05"/>
    <w:rsid w:val="00A2341F"/>
    <w:rsid w:val="00A25013"/>
    <w:rsid w:val="00A27F53"/>
    <w:rsid w:val="00A30BFF"/>
    <w:rsid w:val="00A30F91"/>
    <w:rsid w:val="00A53616"/>
    <w:rsid w:val="00A5587A"/>
    <w:rsid w:val="00A5667C"/>
    <w:rsid w:val="00A70C04"/>
    <w:rsid w:val="00A93435"/>
    <w:rsid w:val="00A9542D"/>
    <w:rsid w:val="00A95712"/>
    <w:rsid w:val="00A9636E"/>
    <w:rsid w:val="00AA22DA"/>
    <w:rsid w:val="00AA2379"/>
    <w:rsid w:val="00AB6388"/>
    <w:rsid w:val="00AF2DF1"/>
    <w:rsid w:val="00AF5CA6"/>
    <w:rsid w:val="00B00BBA"/>
    <w:rsid w:val="00B03AD9"/>
    <w:rsid w:val="00B041A6"/>
    <w:rsid w:val="00B06FEF"/>
    <w:rsid w:val="00B133E1"/>
    <w:rsid w:val="00B16E44"/>
    <w:rsid w:val="00B17874"/>
    <w:rsid w:val="00B207E7"/>
    <w:rsid w:val="00B3697B"/>
    <w:rsid w:val="00B45CB8"/>
    <w:rsid w:val="00B61E0E"/>
    <w:rsid w:val="00B85CD2"/>
    <w:rsid w:val="00B86EF9"/>
    <w:rsid w:val="00B94C74"/>
    <w:rsid w:val="00BB20D5"/>
    <w:rsid w:val="00BB5066"/>
    <w:rsid w:val="00BC286C"/>
    <w:rsid w:val="00BD030F"/>
    <w:rsid w:val="00BD4425"/>
    <w:rsid w:val="00BE31D6"/>
    <w:rsid w:val="00BE35F8"/>
    <w:rsid w:val="00BE7D93"/>
    <w:rsid w:val="00BF4FEA"/>
    <w:rsid w:val="00C04821"/>
    <w:rsid w:val="00C1637F"/>
    <w:rsid w:val="00C37886"/>
    <w:rsid w:val="00C37BE5"/>
    <w:rsid w:val="00C4166C"/>
    <w:rsid w:val="00C52977"/>
    <w:rsid w:val="00C52FF8"/>
    <w:rsid w:val="00C53654"/>
    <w:rsid w:val="00C61713"/>
    <w:rsid w:val="00C61E8D"/>
    <w:rsid w:val="00C65166"/>
    <w:rsid w:val="00C65AD1"/>
    <w:rsid w:val="00C70954"/>
    <w:rsid w:val="00C72193"/>
    <w:rsid w:val="00C77167"/>
    <w:rsid w:val="00C83B7A"/>
    <w:rsid w:val="00CA09BB"/>
    <w:rsid w:val="00CD243A"/>
    <w:rsid w:val="00CE3863"/>
    <w:rsid w:val="00CF1B0A"/>
    <w:rsid w:val="00D0025D"/>
    <w:rsid w:val="00D01B7B"/>
    <w:rsid w:val="00D11A82"/>
    <w:rsid w:val="00D12FD7"/>
    <w:rsid w:val="00D153D8"/>
    <w:rsid w:val="00D16DEC"/>
    <w:rsid w:val="00D17A4D"/>
    <w:rsid w:val="00D31DAC"/>
    <w:rsid w:val="00D347CE"/>
    <w:rsid w:val="00D41076"/>
    <w:rsid w:val="00D47760"/>
    <w:rsid w:val="00D50852"/>
    <w:rsid w:val="00D51CFB"/>
    <w:rsid w:val="00D763A0"/>
    <w:rsid w:val="00D77B12"/>
    <w:rsid w:val="00D83F1A"/>
    <w:rsid w:val="00DA017D"/>
    <w:rsid w:val="00DA0991"/>
    <w:rsid w:val="00DC79E9"/>
    <w:rsid w:val="00DD3BAA"/>
    <w:rsid w:val="00DD509C"/>
    <w:rsid w:val="00DF402F"/>
    <w:rsid w:val="00E1079B"/>
    <w:rsid w:val="00E25422"/>
    <w:rsid w:val="00E259B6"/>
    <w:rsid w:val="00E3333B"/>
    <w:rsid w:val="00E64657"/>
    <w:rsid w:val="00EA35CD"/>
    <w:rsid w:val="00EA3BAF"/>
    <w:rsid w:val="00EB3353"/>
    <w:rsid w:val="00EB3AFD"/>
    <w:rsid w:val="00EC0D98"/>
    <w:rsid w:val="00EC4404"/>
    <w:rsid w:val="00EC63DE"/>
    <w:rsid w:val="00EC782E"/>
    <w:rsid w:val="00EF0FC1"/>
    <w:rsid w:val="00EF33B4"/>
    <w:rsid w:val="00EF6F15"/>
    <w:rsid w:val="00F210AC"/>
    <w:rsid w:val="00F273B5"/>
    <w:rsid w:val="00F377A3"/>
    <w:rsid w:val="00F42510"/>
    <w:rsid w:val="00F52CA2"/>
    <w:rsid w:val="00F663C8"/>
    <w:rsid w:val="00F66852"/>
    <w:rsid w:val="00F92F8F"/>
    <w:rsid w:val="00F93D0E"/>
    <w:rsid w:val="00FA0ADA"/>
    <w:rsid w:val="00FA34EC"/>
    <w:rsid w:val="00FB226E"/>
    <w:rsid w:val="00FB6487"/>
    <w:rsid w:val="00FC3965"/>
    <w:rsid w:val="00FC4358"/>
    <w:rsid w:val="00FC4DD6"/>
    <w:rsid w:val="00FD5585"/>
    <w:rsid w:val="00FE2F96"/>
    <w:rsid w:val="00FE5D52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BF23"/>
  <w15:chartTrackingRefBased/>
  <w15:docId w15:val="{B73F15CB-A57F-4465-A931-B6935936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35CD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BC28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EA35CD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2"/>
      <w:sz w:val="24"/>
      <w:szCs w:val="24"/>
      <w:lang w:eastAsia="pl-PL" w:bidi="hi-IN"/>
    </w:rPr>
  </w:style>
  <w:style w:type="paragraph" w:customStyle="1" w:styleId="Style5">
    <w:name w:val="Style5"/>
    <w:basedOn w:val="Normalny"/>
    <w:uiPriority w:val="99"/>
    <w:rsid w:val="00EA35CD"/>
    <w:pPr>
      <w:widowControl w:val="0"/>
      <w:suppressAutoHyphens/>
      <w:autoSpaceDE w:val="0"/>
      <w:autoSpaceDN w:val="0"/>
      <w:adjustRightInd w:val="0"/>
      <w:spacing w:after="0" w:line="384" w:lineRule="exact"/>
      <w:jc w:val="both"/>
    </w:pPr>
    <w:rPr>
      <w:rFonts w:ascii="Arial" w:eastAsia="Times New Roman" w:hAnsi="Liberation Serif" w:cs="Arial"/>
      <w:kern w:val="2"/>
      <w:sz w:val="24"/>
      <w:szCs w:val="24"/>
      <w:lang w:eastAsia="pl-PL"/>
    </w:rPr>
  </w:style>
  <w:style w:type="character" w:customStyle="1" w:styleId="FontStyle14">
    <w:name w:val="Font Style14"/>
    <w:uiPriority w:val="99"/>
    <w:rsid w:val="00EA35CD"/>
    <w:rPr>
      <w:rFonts w:ascii="Arial" w:eastAsia="Times New Roman" w:hAnsi="Arial" w:cs="Arial" w:hint="default"/>
      <w:sz w:val="20"/>
    </w:rPr>
  </w:style>
  <w:style w:type="paragraph" w:styleId="Bezodstpw">
    <w:name w:val="No Spacing"/>
    <w:uiPriority w:val="1"/>
    <w:qFormat/>
    <w:rsid w:val="00D347CE"/>
    <w:pPr>
      <w:spacing w:after="0" w:line="240" w:lineRule="auto"/>
    </w:pPr>
    <w:rPr>
      <w:rFonts w:eastAsiaTheme="minorEastAsia" w:cs="Times New Roman"/>
    </w:rPr>
  </w:style>
  <w:style w:type="paragraph" w:styleId="Nagwek">
    <w:name w:val="header"/>
    <w:basedOn w:val="Normalny"/>
    <w:link w:val="Nagwek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CB"/>
  </w:style>
  <w:style w:type="paragraph" w:styleId="Stopka">
    <w:name w:val="footer"/>
    <w:basedOn w:val="Normalny"/>
    <w:link w:val="Stopka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CB"/>
  </w:style>
  <w:style w:type="paragraph" w:styleId="Tekstprzypisudolnego">
    <w:name w:val="footnote text"/>
    <w:basedOn w:val="Normalny"/>
    <w:link w:val="TekstprzypisudolnegoZnak"/>
    <w:uiPriority w:val="99"/>
    <w:unhideWhenUsed/>
    <w:rsid w:val="008800FD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00FD"/>
    <w:rPr>
      <w:rFonts w:ascii="Times New Roman" w:hAnsi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60D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D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D3BA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C28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F66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8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3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3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5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3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7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8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0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3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8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4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9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1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4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5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6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3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3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7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Malinowski</dc:creator>
  <cp:keywords/>
  <dc:description/>
  <cp:lastModifiedBy>Maciej Matusiak</cp:lastModifiedBy>
  <cp:revision>2</cp:revision>
  <dcterms:created xsi:type="dcterms:W3CDTF">2026-10-20T09:50:00Z</dcterms:created>
  <dcterms:modified xsi:type="dcterms:W3CDTF">2026-10-20T09:50:00Z</dcterms:modified>
</cp:coreProperties>
</file>