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AC701" w14:textId="77777777" w:rsidR="00BA4245" w:rsidRDefault="00BA4245" w:rsidP="00BA4245">
      <w:pPr>
        <w:pStyle w:val="Nagwek2"/>
        <w:spacing w:before="0" w:after="0" w:line="360" w:lineRule="auto"/>
        <w:jc w:val="center"/>
        <w:rPr>
          <w:rFonts w:asciiTheme="minorHAnsi" w:hAnsiTheme="minorHAnsi" w:cstheme="minorHAnsi"/>
          <w:sz w:val="24"/>
          <w:szCs w:val="24"/>
        </w:rPr>
      </w:pPr>
      <w:bookmarkStart w:id="0" w:name="_Toc32726489"/>
      <w:bookmarkStart w:id="1" w:name="_Toc115070802"/>
    </w:p>
    <w:p w14:paraId="6A7C926D" w14:textId="508F4A86" w:rsidR="006F6AFE" w:rsidRPr="00BA4245" w:rsidRDefault="006F6AFE" w:rsidP="00BA4245">
      <w:pPr>
        <w:pStyle w:val="Nagwek2"/>
        <w:spacing w:before="0" w:after="0" w:line="360" w:lineRule="auto"/>
        <w:jc w:val="center"/>
        <w:rPr>
          <w:rFonts w:asciiTheme="minorHAnsi" w:hAnsiTheme="minorHAnsi" w:cstheme="minorHAnsi"/>
          <w:i w:val="0"/>
          <w:iCs w:val="0"/>
          <w:sz w:val="24"/>
          <w:szCs w:val="24"/>
        </w:rPr>
      </w:pPr>
      <w:r w:rsidRPr="00BA4245">
        <w:rPr>
          <w:rFonts w:asciiTheme="minorHAnsi" w:hAnsiTheme="minorHAnsi" w:cstheme="minorHAnsi"/>
          <w:i w:val="0"/>
          <w:iCs w:val="0"/>
          <w:sz w:val="24"/>
          <w:szCs w:val="24"/>
        </w:rPr>
        <w:t>Szczegółowy opis przedmiotu zamówienia</w:t>
      </w:r>
    </w:p>
    <w:bookmarkEnd w:id="0"/>
    <w:bookmarkEnd w:id="1"/>
    <w:p w14:paraId="60B96B96" w14:textId="77777777" w:rsidR="00BA4245" w:rsidRDefault="00BA4245" w:rsidP="00BA4245">
      <w:pPr>
        <w:spacing w:line="360" w:lineRule="auto"/>
        <w:jc w:val="both"/>
        <w:rPr>
          <w:rFonts w:asciiTheme="minorHAnsi" w:hAnsiTheme="minorHAnsi" w:cstheme="minorHAnsi"/>
          <w:b/>
        </w:rPr>
      </w:pPr>
    </w:p>
    <w:p w14:paraId="4EB0EE2F" w14:textId="5E904BD1" w:rsidR="00BA4245" w:rsidRDefault="00BA4245" w:rsidP="00BA4245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7939EF">
        <w:rPr>
          <w:rFonts w:asciiTheme="minorHAnsi" w:hAnsiTheme="minorHAnsi" w:cstheme="minorHAnsi"/>
          <w:b/>
        </w:rPr>
        <w:t>DOTYCZY: zamówienia klasycznego w trybie podstawowym na realizację zamówienia publicznego dla zadania pn.</w:t>
      </w:r>
      <w:r>
        <w:rPr>
          <w:rFonts w:asciiTheme="minorHAnsi" w:hAnsiTheme="minorHAnsi" w:cstheme="minorHAnsi"/>
          <w:b/>
        </w:rPr>
        <w:t>:</w:t>
      </w:r>
      <w:r w:rsidRPr="007939EF">
        <w:rPr>
          <w:rFonts w:asciiTheme="minorHAnsi" w:hAnsiTheme="minorHAnsi" w:cstheme="minorHAnsi"/>
          <w:b/>
        </w:rPr>
        <w:t xml:space="preserve"> </w:t>
      </w:r>
      <w:r w:rsidRPr="000F56A4">
        <w:rPr>
          <w:rFonts w:asciiTheme="minorHAnsi" w:hAnsiTheme="minorHAnsi" w:cstheme="minorHAnsi"/>
          <w:b/>
        </w:rPr>
        <w:t>Świadczenie usług oceny i kwalifikacji skierowań na leczenie uzdrowiskowe w 2027 r.</w:t>
      </w:r>
    </w:p>
    <w:p w14:paraId="506BF442" w14:textId="77777777" w:rsidR="000C1C08" w:rsidRPr="00BA4245" w:rsidRDefault="000C1C08" w:rsidP="00BA4245">
      <w:pPr>
        <w:spacing w:line="360" w:lineRule="auto"/>
        <w:rPr>
          <w:rFonts w:asciiTheme="minorHAnsi" w:hAnsiTheme="minorHAnsi" w:cstheme="minorHAnsi"/>
        </w:rPr>
      </w:pPr>
    </w:p>
    <w:p w14:paraId="1A91100D" w14:textId="77777777" w:rsidR="00AB3578" w:rsidRPr="00D55366" w:rsidRDefault="00AB3578" w:rsidP="00AB3578">
      <w:pPr>
        <w:pStyle w:val="Style11"/>
        <w:widowControl/>
        <w:numPr>
          <w:ilvl w:val="0"/>
          <w:numId w:val="33"/>
        </w:numPr>
        <w:spacing w:line="360" w:lineRule="auto"/>
        <w:ind w:left="426" w:hanging="426"/>
        <w:rPr>
          <w:rStyle w:val="FontStyle121"/>
          <w:sz w:val="24"/>
          <w:szCs w:val="24"/>
        </w:rPr>
      </w:pPr>
      <w:r w:rsidRPr="00D55366">
        <w:rPr>
          <w:rStyle w:val="FontStyle121"/>
          <w:sz w:val="24"/>
          <w:szCs w:val="24"/>
        </w:rPr>
        <w:t>Przedmiotem zamówienia jest usługa polegająca na dokonywaniu aprobaty skierowań na leczenie uzdrowiskowe, wystawionych przez lekarzy ubezpieczenia zdrowotnego pod względem celowości leczenia uzdrowiskowego lub rehabilitacji w warunkach uzdrowiskowych.</w:t>
      </w:r>
    </w:p>
    <w:p w14:paraId="4A218855" w14:textId="77777777" w:rsidR="00AB3578" w:rsidRPr="00D55366" w:rsidRDefault="00AB3578" w:rsidP="00AB3578">
      <w:pPr>
        <w:pStyle w:val="Style11"/>
        <w:widowControl/>
        <w:numPr>
          <w:ilvl w:val="0"/>
          <w:numId w:val="33"/>
        </w:numPr>
        <w:spacing w:line="360" w:lineRule="auto"/>
        <w:ind w:left="426" w:hanging="426"/>
        <w:rPr>
          <w:rStyle w:val="FontStyle121"/>
          <w:sz w:val="24"/>
          <w:szCs w:val="24"/>
        </w:rPr>
      </w:pPr>
      <w:r w:rsidRPr="00D55366">
        <w:rPr>
          <w:rStyle w:val="FontStyle121"/>
          <w:sz w:val="24"/>
          <w:szCs w:val="24"/>
        </w:rPr>
        <w:t xml:space="preserve">Wykonywanie usługi będącej przedmiotem niniejszego zamówienia odbywać się będzie zgodnie z obowiązującymi przepisami prawa, w tym zgodnie z </w:t>
      </w:r>
      <w:r w:rsidRPr="001C117B">
        <w:t xml:space="preserve">rozporządzeniem Ministra Zdrowia z dnia </w:t>
      </w:r>
      <w:r>
        <w:t>10</w:t>
      </w:r>
      <w:r w:rsidRPr="001C117B">
        <w:t xml:space="preserve"> czerwca 20</w:t>
      </w:r>
      <w:r>
        <w:t>25</w:t>
      </w:r>
      <w:r w:rsidRPr="001C117B">
        <w:t xml:space="preserve"> r.</w:t>
      </w:r>
      <w:r w:rsidRPr="001C117B">
        <w:rPr>
          <w:i/>
        </w:rPr>
        <w:t xml:space="preserve"> </w:t>
      </w:r>
      <w:r w:rsidRPr="001C117B">
        <w:t>zmieniającym rozporządzenie</w:t>
      </w:r>
      <w:r w:rsidRPr="001C117B">
        <w:rPr>
          <w:i/>
        </w:rPr>
        <w:t xml:space="preserve"> </w:t>
      </w:r>
      <w:r w:rsidRPr="004C4025">
        <w:t xml:space="preserve">w sprawie kierowania na leczenie uzdrowiskowe </w:t>
      </w:r>
      <w:r>
        <w:t xml:space="preserve">albo rehabilitację </w:t>
      </w:r>
      <w:r w:rsidRPr="004A194D">
        <w:t>uzdrowiskową (Dz.U. z 2024 r. poz. 208)</w:t>
      </w:r>
      <w:r w:rsidRPr="004A194D">
        <w:rPr>
          <w:rStyle w:val="FontStyle121"/>
          <w:color w:val="auto"/>
          <w:sz w:val="24"/>
          <w:szCs w:val="24"/>
        </w:rPr>
        <w:t xml:space="preserve"> oraz </w:t>
      </w:r>
      <w:r w:rsidRPr="00D55366">
        <w:rPr>
          <w:rStyle w:val="FontStyle121"/>
          <w:sz w:val="24"/>
          <w:szCs w:val="24"/>
        </w:rPr>
        <w:t>zgodnie z zasadami wiedzy medycznej.</w:t>
      </w:r>
    </w:p>
    <w:p w14:paraId="0377F4E8" w14:textId="77777777" w:rsidR="00AB3578" w:rsidRPr="00D55366" w:rsidRDefault="00AB3578" w:rsidP="00AB3578">
      <w:pPr>
        <w:pStyle w:val="Style11"/>
        <w:widowControl/>
        <w:numPr>
          <w:ilvl w:val="0"/>
          <w:numId w:val="33"/>
        </w:numPr>
        <w:spacing w:line="360" w:lineRule="auto"/>
        <w:ind w:left="426" w:hanging="426"/>
        <w:rPr>
          <w:rStyle w:val="FontStyle121"/>
          <w:sz w:val="24"/>
          <w:szCs w:val="24"/>
        </w:rPr>
      </w:pPr>
      <w:r w:rsidRPr="00D55366">
        <w:rPr>
          <w:rStyle w:val="FontStyle121"/>
          <w:sz w:val="24"/>
          <w:szCs w:val="24"/>
        </w:rPr>
        <w:t>Czynności wykonywane będą przez lekarzy specjalistów z dziedziny balneologii i medycyny fizykalnej lub z dziedziny rehabilitacji medycznej, zwanych dalej „lekarzami specjalistami". Wykonawca winien znać zasady aprobaty skierowania pod względem celowości leczenia uzdrowiskowego oraz zakres</w:t>
      </w:r>
      <w:r>
        <w:rPr>
          <w:rStyle w:val="FontStyle121"/>
          <w:sz w:val="24"/>
          <w:szCs w:val="24"/>
        </w:rPr>
        <w:t xml:space="preserve"> obowiązków lekarza specjalisty </w:t>
      </w:r>
      <w:r w:rsidRPr="00D55366">
        <w:rPr>
          <w:rStyle w:val="FontStyle121"/>
          <w:sz w:val="24"/>
          <w:szCs w:val="24"/>
        </w:rPr>
        <w:t xml:space="preserve">w dziedzinie balneologii </w:t>
      </w:r>
      <w:r>
        <w:rPr>
          <w:rStyle w:val="FontStyle121"/>
          <w:sz w:val="24"/>
          <w:szCs w:val="24"/>
        </w:rPr>
        <w:br w:type="textWrapping" w:clear="all"/>
      </w:r>
      <w:r w:rsidRPr="00D55366">
        <w:rPr>
          <w:rStyle w:val="FontStyle121"/>
          <w:sz w:val="24"/>
          <w:szCs w:val="24"/>
        </w:rPr>
        <w:t>i medycyny fizykalnej lub rehabilitacji medycznej w związku z wykonywaniem usługi polegającej na aprobacie skierowań na leczenie uzdrowiskowe.</w:t>
      </w:r>
    </w:p>
    <w:p w14:paraId="2BFB1B75" w14:textId="77777777" w:rsidR="00AB3578" w:rsidRPr="00D55366" w:rsidRDefault="00AB3578" w:rsidP="00AB3578">
      <w:pPr>
        <w:pStyle w:val="Style11"/>
        <w:widowControl/>
        <w:numPr>
          <w:ilvl w:val="0"/>
          <w:numId w:val="33"/>
        </w:numPr>
        <w:spacing w:line="360" w:lineRule="auto"/>
        <w:ind w:left="426" w:hanging="426"/>
        <w:rPr>
          <w:rStyle w:val="FontStyle121"/>
          <w:sz w:val="24"/>
          <w:szCs w:val="24"/>
        </w:rPr>
      </w:pPr>
      <w:r w:rsidRPr="00D55366">
        <w:rPr>
          <w:rStyle w:val="FontStyle121"/>
          <w:sz w:val="24"/>
          <w:szCs w:val="24"/>
        </w:rPr>
        <w:t>Zakres obowiązków lekarza specjalisty, tj. lekarza balneologii i medycyny fizykalnej lub lekarza rehabilitacji medycznej:</w:t>
      </w:r>
    </w:p>
    <w:p w14:paraId="5B5933AA" w14:textId="77777777" w:rsidR="00AB3578" w:rsidRPr="00D55366" w:rsidRDefault="00AB3578" w:rsidP="00AB3578">
      <w:pPr>
        <w:pStyle w:val="Style9"/>
        <w:widowControl/>
        <w:numPr>
          <w:ilvl w:val="0"/>
          <w:numId w:val="34"/>
        </w:numPr>
        <w:tabs>
          <w:tab w:val="left" w:pos="851"/>
        </w:tabs>
        <w:spacing w:line="360" w:lineRule="auto"/>
        <w:ind w:left="851" w:hanging="425"/>
        <w:jc w:val="left"/>
        <w:rPr>
          <w:rStyle w:val="FontStyle121"/>
          <w:sz w:val="24"/>
          <w:szCs w:val="24"/>
        </w:rPr>
      </w:pPr>
      <w:r w:rsidRPr="00D55366">
        <w:rPr>
          <w:rStyle w:val="FontStyle121"/>
          <w:sz w:val="24"/>
          <w:szCs w:val="24"/>
        </w:rPr>
        <w:t>potwierdzanie pod względem merytorycznym skierowań na leczenie uzdrowiskowe,</w:t>
      </w:r>
      <w:r>
        <w:rPr>
          <w:rStyle w:val="FontStyle121"/>
          <w:sz w:val="24"/>
          <w:szCs w:val="24"/>
        </w:rPr>
        <w:t xml:space="preserve"> tj. </w:t>
      </w:r>
      <w:r w:rsidRPr="00D55366">
        <w:rPr>
          <w:rStyle w:val="FontStyle121"/>
          <w:sz w:val="24"/>
          <w:szCs w:val="24"/>
        </w:rPr>
        <w:t>aprobaty skierowania pod względem celowości leczenia uzdrowiskowego,</w:t>
      </w:r>
    </w:p>
    <w:p w14:paraId="081FEAA3" w14:textId="77777777" w:rsidR="00AB3578" w:rsidRPr="00D55366" w:rsidRDefault="00AB3578" w:rsidP="00AB3578">
      <w:pPr>
        <w:pStyle w:val="Style9"/>
        <w:widowControl/>
        <w:numPr>
          <w:ilvl w:val="0"/>
          <w:numId w:val="34"/>
        </w:numPr>
        <w:tabs>
          <w:tab w:val="left" w:pos="851"/>
        </w:tabs>
        <w:spacing w:line="360" w:lineRule="auto"/>
        <w:ind w:left="851" w:hanging="425"/>
        <w:rPr>
          <w:rStyle w:val="FontStyle121"/>
          <w:sz w:val="24"/>
          <w:szCs w:val="24"/>
        </w:rPr>
      </w:pPr>
      <w:r w:rsidRPr="00D55366">
        <w:rPr>
          <w:rStyle w:val="FontStyle121"/>
          <w:sz w:val="24"/>
          <w:szCs w:val="24"/>
        </w:rPr>
        <w:t xml:space="preserve">ocenianie pod względem medycznym </w:t>
      </w:r>
      <w:proofErr w:type="spellStart"/>
      <w:r w:rsidRPr="00D55366">
        <w:rPr>
          <w:rStyle w:val="FontStyle121"/>
          <w:sz w:val="24"/>
          <w:szCs w:val="24"/>
        </w:rPr>
        <w:t>odwołań</w:t>
      </w:r>
      <w:proofErr w:type="spellEnd"/>
      <w:r w:rsidRPr="00D55366">
        <w:rPr>
          <w:rStyle w:val="FontStyle121"/>
          <w:sz w:val="24"/>
          <w:szCs w:val="24"/>
        </w:rPr>
        <w:t xml:space="preserve"> ubezpieczonych dotyczących potwierdzenia lub nie potwierdzenia skierowania na leczenie uzdrowiskowe,</w:t>
      </w:r>
    </w:p>
    <w:p w14:paraId="4B791594" w14:textId="77777777" w:rsidR="00AB3578" w:rsidRPr="00D55366" w:rsidRDefault="00AB3578" w:rsidP="00AB3578">
      <w:pPr>
        <w:pStyle w:val="Style9"/>
        <w:widowControl/>
        <w:numPr>
          <w:ilvl w:val="0"/>
          <w:numId w:val="34"/>
        </w:numPr>
        <w:tabs>
          <w:tab w:val="left" w:pos="851"/>
        </w:tabs>
        <w:spacing w:line="360" w:lineRule="auto"/>
        <w:ind w:left="851" w:hanging="425"/>
        <w:rPr>
          <w:rStyle w:val="FontStyle121"/>
          <w:sz w:val="24"/>
          <w:szCs w:val="24"/>
        </w:rPr>
      </w:pPr>
      <w:r w:rsidRPr="00D55366">
        <w:rPr>
          <w:rStyle w:val="FontStyle121"/>
          <w:sz w:val="24"/>
          <w:szCs w:val="24"/>
        </w:rPr>
        <w:t>opiniowanie pod względem medycznym zwrotów skierowań na leczenie uzdrowiskowe,</w:t>
      </w:r>
    </w:p>
    <w:p w14:paraId="7F3DA89A" w14:textId="77777777" w:rsidR="00AB3578" w:rsidRPr="001C117B" w:rsidRDefault="00AB3578" w:rsidP="00AB3578">
      <w:pPr>
        <w:spacing w:line="360" w:lineRule="auto"/>
        <w:ind w:left="720"/>
        <w:jc w:val="both"/>
        <w:rPr>
          <w:rStyle w:val="FontStyle121"/>
          <w:i/>
          <w:color w:val="auto"/>
          <w:sz w:val="24"/>
          <w:szCs w:val="24"/>
        </w:rPr>
      </w:pPr>
      <w:r w:rsidRPr="001C117B">
        <w:rPr>
          <w:rStyle w:val="FontStyle121"/>
          <w:sz w:val="24"/>
          <w:szCs w:val="24"/>
        </w:rPr>
        <w:t xml:space="preserve">aktualizacji skierowań zgodnie z obowiązującymi przepisami prawa, w tym zgodnie </w:t>
      </w:r>
      <w:r>
        <w:rPr>
          <w:rStyle w:val="FontStyle121"/>
          <w:sz w:val="24"/>
          <w:szCs w:val="24"/>
        </w:rPr>
        <w:br w:type="textWrapping" w:clear="all"/>
      </w:r>
      <w:r w:rsidRPr="001C117B">
        <w:rPr>
          <w:rStyle w:val="FontStyle121"/>
          <w:sz w:val="24"/>
          <w:szCs w:val="24"/>
        </w:rPr>
        <w:t xml:space="preserve">z </w:t>
      </w:r>
      <w:r w:rsidRPr="001C117B">
        <w:t>rozporządzeniem Ministra Zdrowia z dnia 4 czerwca 2019 r.</w:t>
      </w:r>
      <w:r w:rsidRPr="001C117B">
        <w:rPr>
          <w:i/>
        </w:rPr>
        <w:t xml:space="preserve"> </w:t>
      </w:r>
      <w:r w:rsidRPr="001C117B">
        <w:t xml:space="preserve">zmieniającym </w:t>
      </w:r>
      <w:r w:rsidRPr="004C4025">
        <w:t xml:space="preserve">rozporządzenie w sprawie kierowania na leczenie uzdrowiskowe </w:t>
      </w:r>
      <w:r>
        <w:t xml:space="preserve">albo rehabilitację </w:t>
      </w:r>
      <w:r>
        <w:lastRenderedPageBreak/>
        <w:t>uzdrowiskową</w:t>
      </w:r>
      <w:r w:rsidRPr="004C4025">
        <w:t xml:space="preserve"> </w:t>
      </w:r>
      <w:r w:rsidRPr="001C117B">
        <w:t>oraz rozporządzeniem Ministra Zdrowia z dnia 5 stycznia 2012 r</w:t>
      </w:r>
      <w:r w:rsidRPr="001C117B">
        <w:rPr>
          <w:i/>
        </w:rPr>
        <w:t xml:space="preserve">. </w:t>
      </w:r>
      <w:r>
        <w:rPr>
          <w:i/>
        </w:rPr>
        <w:br w:type="textWrapping" w:clear="all"/>
      </w:r>
      <w:r w:rsidRPr="004C4025">
        <w:t>w sprawie sposobu kierowania i kwalifikowania pacjentów do zakładów lecznictwa uzdrowiskowego</w:t>
      </w:r>
      <w:r w:rsidRPr="001C117B">
        <w:t xml:space="preserve"> </w:t>
      </w:r>
      <w:r w:rsidRPr="004A194D">
        <w:t>(Dz. U. 2012, poz. 14)</w:t>
      </w:r>
      <w:r w:rsidRPr="004A194D">
        <w:rPr>
          <w:rStyle w:val="FontStyle121"/>
          <w:color w:val="auto"/>
          <w:sz w:val="24"/>
          <w:szCs w:val="24"/>
        </w:rPr>
        <w:t xml:space="preserve"> i zgodnie </w:t>
      </w:r>
      <w:r w:rsidRPr="001C117B">
        <w:rPr>
          <w:rStyle w:val="FontStyle121"/>
          <w:sz w:val="24"/>
          <w:szCs w:val="24"/>
        </w:rPr>
        <w:t>z zasadami wiedzy medycznej.</w:t>
      </w:r>
    </w:p>
    <w:p w14:paraId="7B7A13FA" w14:textId="77777777" w:rsidR="00AB3578" w:rsidRPr="000175F6" w:rsidRDefault="00AB3578" w:rsidP="00AB3578">
      <w:pPr>
        <w:pStyle w:val="Style11"/>
        <w:widowControl/>
        <w:numPr>
          <w:ilvl w:val="0"/>
          <w:numId w:val="33"/>
        </w:numPr>
        <w:spacing w:line="360" w:lineRule="auto"/>
        <w:ind w:left="426" w:hanging="426"/>
        <w:rPr>
          <w:rStyle w:val="FontStyle121"/>
          <w:color w:val="auto"/>
          <w:sz w:val="24"/>
          <w:szCs w:val="24"/>
        </w:rPr>
      </w:pPr>
      <w:r w:rsidRPr="00D55366">
        <w:rPr>
          <w:rStyle w:val="FontStyle121"/>
          <w:sz w:val="24"/>
          <w:szCs w:val="24"/>
        </w:rPr>
        <w:t>Zamówienie obejmuj</w:t>
      </w:r>
      <w:r>
        <w:rPr>
          <w:rStyle w:val="FontStyle121"/>
          <w:sz w:val="24"/>
          <w:szCs w:val="24"/>
        </w:rPr>
        <w:t xml:space="preserve">e szacunkową </w:t>
      </w:r>
      <w:r>
        <w:rPr>
          <w:rStyle w:val="FontStyle121"/>
          <w:color w:val="auto"/>
          <w:sz w:val="24"/>
          <w:szCs w:val="24"/>
        </w:rPr>
        <w:t>maksymalną liczbę 60 000 skierowań od 1.01.2027 r. do 31.12.2027 r., wykonanych przez dwa podmioty</w:t>
      </w:r>
      <w:r w:rsidRPr="000175F6">
        <w:rPr>
          <w:rStyle w:val="FontStyle121"/>
          <w:color w:val="auto"/>
          <w:sz w:val="24"/>
          <w:szCs w:val="24"/>
        </w:rPr>
        <w:t>.</w:t>
      </w:r>
    </w:p>
    <w:p w14:paraId="155D5DBA" w14:textId="77777777" w:rsidR="00AB3578" w:rsidRPr="004C4025" w:rsidRDefault="00AB3578" w:rsidP="00AB3578">
      <w:pPr>
        <w:pStyle w:val="Style10"/>
        <w:widowControl/>
        <w:numPr>
          <w:ilvl w:val="0"/>
          <w:numId w:val="33"/>
        </w:numPr>
        <w:spacing w:line="360" w:lineRule="auto"/>
        <w:ind w:left="426" w:hanging="426"/>
        <w:jc w:val="both"/>
        <w:rPr>
          <w:rStyle w:val="FontStyle117"/>
          <w:i w:val="0"/>
          <w:sz w:val="24"/>
          <w:szCs w:val="24"/>
        </w:rPr>
      </w:pPr>
      <w:r w:rsidRPr="004C4025">
        <w:rPr>
          <w:rStyle w:val="FontStyle117"/>
          <w:i w:val="0"/>
          <w:sz w:val="24"/>
          <w:szCs w:val="24"/>
        </w:rPr>
        <w:t>Podaną ilość skierowań należy traktować jako maksymalną szacunkową liczbę skierowań w okresie obowiązywania umowy.</w:t>
      </w:r>
    </w:p>
    <w:p w14:paraId="39E15E72" w14:textId="77777777" w:rsidR="00AB3578" w:rsidRDefault="00AB3578" w:rsidP="00AB3578">
      <w:pPr>
        <w:pStyle w:val="Style11"/>
        <w:widowControl/>
        <w:numPr>
          <w:ilvl w:val="0"/>
          <w:numId w:val="33"/>
        </w:numPr>
        <w:spacing w:line="360" w:lineRule="auto"/>
        <w:ind w:left="426" w:hanging="426"/>
        <w:rPr>
          <w:rStyle w:val="FontStyle121"/>
          <w:sz w:val="24"/>
          <w:szCs w:val="24"/>
        </w:rPr>
      </w:pPr>
      <w:r w:rsidRPr="00D55366">
        <w:rPr>
          <w:rStyle w:val="FontStyle121"/>
          <w:sz w:val="24"/>
        </w:rPr>
        <w:t>Każda aprobata poszczególnego skierowania będzie wykonywana</w:t>
      </w:r>
      <w:r w:rsidRPr="00D55366">
        <w:rPr>
          <w:rStyle w:val="FontStyle121"/>
          <w:sz w:val="40"/>
          <w:szCs w:val="24"/>
        </w:rPr>
        <w:t xml:space="preserve"> </w:t>
      </w:r>
      <w:r w:rsidRPr="00D55366">
        <w:rPr>
          <w:rStyle w:val="FontStyle121"/>
          <w:sz w:val="24"/>
          <w:szCs w:val="24"/>
        </w:rPr>
        <w:t xml:space="preserve">w terminie nie dłuższym niż </w:t>
      </w:r>
      <w:r>
        <w:rPr>
          <w:rStyle w:val="FontStyle121"/>
          <w:sz w:val="24"/>
          <w:szCs w:val="24"/>
        </w:rPr>
        <w:t>20</w:t>
      </w:r>
      <w:r w:rsidRPr="00D55366">
        <w:rPr>
          <w:rStyle w:val="FontStyle121"/>
          <w:sz w:val="24"/>
          <w:szCs w:val="24"/>
        </w:rPr>
        <w:t xml:space="preserve"> dni kalendarzowych </w:t>
      </w:r>
      <w:r>
        <w:rPr>
          <w:rStyle w:val="FontStyle121"/>
          <w:sz w:val="24"/>
          <w:szCs w:val="24"/>
        </w:rPr>
        <w:t>od dnia wpływu e-skierowania do Systemu obsługi Lecznictwa uzdrowiskowego lub wersji papierowej skierowania do DOW NFZ</w:t>
      </w:r>
      <w:r w:rsidRPr="00D55366">
        <w:rPr>
          <w:rStyle w:val="FontStyle121"/>
          <w:sz w:val="24"/>
          <w:szCs w:val="24"/>
        </w:rPr>
        <w:t xml:space="preserve">. </w:t>
      </w:r>
    </w:p>
    <w:p w14:paraId="15F105E5" w14:textId="77777777" w:rsidR="00AB3578" w:rsidRPr="00D55366" w:rsidRDefault="00AB3578" w:rsidP="00AB3578">
      <w:pPr>
        <w:pStyle w:val="Style11"/>
        <w:widowControl/>
        <w:numPr>
          <w:ilvl w:val="0"/>
          <w:numId w:val="33"/>
        </w:numPr>
        <w:spacing w:line="360" w:lineRule="auto"/>
        <w:ind w:left="426" w:hanging="426"/>
        <w:rPr>
          <w:rStyle w:val="FontStyle121"/>
          <w:sz w:val="24"/>
          <w:szCs w:val="24"/>
        </w:rPr>
      </w:pPr>
      <w:r>
        <w:rPr>
          <w:rStyle w:val="FontStyle121"/>
          <w:sz w:val="24"/>
          <w:szCs w:val="24"/>
        </w:rPr>
        <w:t>Ocena jednego skierowania jest sumą wszystkich operacji wykonanych przez lekarza na danym skierowaniu.</w:t>
      </w:r>
    </w:p>
    <w:p w14:paraId="5A7BEACC" w14:textId="77777777" w:rsidR="00AB3578" w:rsidRPr="00D55366" w:rsidRDefault="00AB3578" w:rsidP="00AB3578">
      <w:pPr>
        <w:pStyle w:val="Style11"/>
        <w:widowControl/>
        <w:numPr>
          <w:ilvl w:val="0"/>
          <w:numId w:val="33"/>
        </w:numPr>
        <w:spacing w:line="360" w:lineRule="auto"/>
        <w:ind w:left="426" w:hanging="426"/>
        <w:rPr>
          <w:rStyle w:val="FontStyle121"/>
          <w:sz w:val="24"/>
          <w:szCs w:val="24"/>
        </w:rPr>
      </w:pPr>
      <w:r w:rsidRPr="00D55366">
        <w:rPr>
          <w:rStyle w:val="FontStyle121"/>
          <w:sz w:val="24"/>
          <w:szCs w:val="24"/>
        </w:rPr>
        <w:t xml:space="preserve">Lekarz specjalista zobowiązany jest do wykonywania czynności objętych usługą </w:t>
      </w:r>
      <w:r>
        <w:rPr>
          <w:rStyle w:val="FontStyle121"/>
          <w:sz w:val="24"/>
          <w:szCs w:val="24"/>
        </w:rPr>
        <w:t xml:space="preserve">zdalnie </w:t>
      </w:r>
      <w:r>
        <w:rPr>
          <w:rStyle w:val="FontStyle121"/>
          <w:sz w:val="24"/>
          <w:szCs w:val="24"/>
        </w:rPr>
        <w:br w:type="textWrapping" w:clear="all"/>
        <w:t>w miejscu zgłoszonym przez usługodawcę.</w:t>
      </w:r>
    </w:p>
    <w:p w14:paraId="5EEB6E52" w14:textId="77777777" w:rsidR="00AB3578" w:rsidRPr="00EA6600" w:rsidRDefault="00AB3578" w:rsidP="00AB3578">
      <w:pPr>
        <w:pStyle w:val="Style11"/>
        <w:widowControl/>
        <w:numPr>
          <w:ilvl w:val="0"/>
          <w:numId w:val="33"/>
        </w:numPr>
        <w:spacing w:line="360" w:lineRule="auto"/>
        <w:ind w:left="426" w:hanging="426"/>
        <w:rPr>
          <w:color w:val="000000"/>
        </w:rPr>
      </w:pPr>
      <w:r w:rsidRPr="00D55366">
        <w:rPr>
          <w:rStyle w:val="FontStyle121"/>
          <w:sz w:val="24"/>
        </w:rPr>
        <w:t>Termin wykonania zamówienia: w okresie od dnia podpisania umowy, jednak nie</w:t>
      </w:r>
      <w:r>
        <w:rPr>
          <w:rStyle w:val="FontStyle121"/>
          <w:sz w:val="24"/>
        </w:rPr>
        <w:t xml:space="preserve"> wcześniej niż od dnia</w:t>
      </w:r>
      <w:r>
        <w:rPr>
          <w:rStyle w:val="FontStyle121"/>
          <w:color w:val="auto"/>
          <w:sz w:val="24"/>
        </w:rPr>
        <w:t xml:space="preserve"> 1.01.2027</w:t>
      </w:r>
      <w:r w:rsidRPr="0068712C">
        <w:rPr>
          <w:rStyle w:val="FontStyle121"/>
          <w:color w:val="auto"/>
          <w:sz w:val="24"/>
        </w:rPr>
        <w:t xml:space="preserve"> r. do dnia 31</w:t>
      </w:r>
      <w:r>
        <w:rPr>
          <w:rStyle w:val="FontStyle121"/>
          <w:color w:val="auto"/>
          <w:sz w:val="24"/>
        </w:rPr>
        <w:t>.12.2027</w:t>
      </w:r>
      <w:r w:rsidRPr="0068712C">
        <w:rPr>
          <w:rStyle w:val="FontStyle121"/>
          <w:color w:val="auto"/>
          <w:sz w:val="24"/>
        </w:rPr>
        <w:t xml:space="preserve"> r. </w:t>
      </w:r>
    </w:p>
    <w:p w14:paraId="4F551D31" w14:textId="3669F963" w:rsidR="00EA6600" w:rsidRPr="00BA4245" w:rsidRDefault="00EA6600" w:rsidP="00675416">
      <w:pPr>
        <w:pStyle w:val="Style11"/>
        <w:widowControl/>
        <w:spacing w:line="360" w:lineRule="auto"/>
        <w:rPr>
          <w:rFonts w:asciiTheme="minorHAnsi" w:hAnsiTheme="minorHAnsi" w:cstheme="minorHAnsi"/>
          <w:color w:val="000000"/>
        </w:rPr>
      </w:pPr>
    </w:p>
    <w:sectPr w:rsidR="00EA6600" w:rsidRPr="00BA4245" w:rsidSect="0052431E">
      <w:headerReference w:type="default" r:id="rId8"/>
      <w:footerReference w:type="default" r:id="rId9"/>
      <w:pgSz w:w="11906" w:h="16838"/>
      <w:pgMar w:top="737" w:right="1304" w:bottom="1418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F175F8" w14:textId="77777777" w:rsidR="00001F20" w:rsidRDefault="00001F20">
      <w:r>
        <w:separator/>
      </w:r>
    </w:p>
  </w:endnote>
  <w:endnote w:type="continuationSeparator" w:id="0">
    <w:p w14:paraId="3EFAE214" w14:textId="77777777" w:rsidR="00001F20" w:rsidRDefault="00001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BE5EA" w14:textId="77777777" w:rsidR="00B13449" w:rsidRPr="00DA671B" w:rsidRDefault="005228A1" w:rsidP="00DA671B">
    <w:pPr>
      <w:pStyle w:val="Stopka"/>
      <w:ind w:left="720"/>
      <w:rPr>
        <w:sz w:val="20"/>
      </w:rPr>
    </w:pPr>
    <w:r w:rsidRPr="00DA671B">
      <w:rPr>
        <w:sz w:val="20"/>
      </w:rPr>
      <w:t>*Niepotrzebne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271B55" w14:textId="77777777" w:rsidR="00001F20" w:rsidRDefault="00001F20">
      <w:r>
        <w:separator/>
      </w:r>
    </w:p>
  </w:footnote>
  <w:footnote w:type="continuationSeparator" w:id="0">
    <w:p w14:paraId="6CE1D86A" w14:textId="77777777" w:rsidR="00001F20" w:rsidRDefault="00001F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CADC2" w14:textId="3D2110B3" w:rsidR="00BA4245" w:rsidRDefault="00BA4245" w:rsidP="00BA4245">
    <w:pPr>
      <w:pStyle w:val="Nagwek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>NFZ01-WAG.251.12.2026</w:t>
    </w:r>
    <w:r w:rsidRPr="007939EF">
      <w:rPr>
        <w:rFonts w:asciiTheme="minorHAnsi" w:hAnsiTheme="minorHAnsi" w:cstheme="minorHAnsi"/>
      </w:rPr>
      <w:t xml:space="preserve">                                    </w:t>
    </w:r>
    <w:r w:rsidRPr="007939EF">
      <w:rPr>
        <w:rFonts w:asciiTheme="minorHAnsi" w:hAnsiTheme="minorHAnsi" w:cstheme="minorHAnsi"/>
      </w:rPr>
      <w:tab/>
    </w:r>
    <w:r w:rsidRPr="007939EF">
      <w:rPr>
        <w:rFonts w:asciiTheme="minorHAnsi" w:hAnsiTheme="minorHAnsi" w:cstheme="minorHAnsi"/>
      </w:rPr>
      <w:tab/>
      <w:t xml:space="preserve">Załącznik Nr </w:t>
    </w:r>
    <w:r w:rsidR="00897FDF">
      <w:rPr>
        <w:rFonts w:asciiTheme="minorHAnsi" w:hAnsiTheme="minorHAnsi" w:cstheme="minorHAnsi"/>
      </w:rPr>
      <w:t>1</w:t>
    </w:r>
    <w:r w:rsidRPr="007939EF">
      <w:rPr>
        <w:rFonts w:asciiTheme="minorHAnsi" w:hAnsiTheme="minorHAnsi" w:cstheme="minorHAnsi"/>
      </w:rPr>
      <w:t xml:space="preserve"> do SWZ</w:t>
    </w:r>
  </w:p>
  <w:p w14:paraId="3E4BA095" w14:textId="77777777" w:rsidR="00BA4245" w:rsidRPr="007939EF" w:rsidRDefault="00BA4245" w:rsidP="00BA4245">
    <w:pPr>
      <w:pStyle w:val="Nagwek"/>
      <w:rPr>
        <w:rFonts w:asciiTheme="minorHAnsi" w:hAnsiTheme="minorHAnsi" w:cstheme="minorHAnsi"/>
      </w:rPr>
    </w:pPr>
  </w:p>
  <w:p w14:paraId="0A81C593" w14:textId="4F459972" w:rsidR="00BA4245" w:rsidRDefault="00BA4245" w:rsidP="00BA4245">
    <w:pPr>
      <w:pStyle w:val="Nagwek"/>
      <w:jc w:val="center"/>
      <w:rPr>
        <w:rFonts w:asciiTheme="minorHAnsi" w:hAnsiTheme="minorHAnsi" w:cstheme="minorHAnsi"/>
        <w:i/>
        <w:iCs/>
        <w:sz w:val="22"/>
        <w:szCs w:val="22"/>
      </w:rPr>
    </w:pPr>
    <w:r w:rsidRPr="00BA4245">
      <w:rPr>
        <w:rFonts w:asciiTheme="minorHAnsi" w:hAnsiTheme="minorHAnsi" w:cstheme="minorHAnsi"/>
        <w:i/>
        <w:iCs/>
        <w:sz w:val="22"/>
        <w:szCs w:val="22"/>
      </w:rPr>
      <w:t xml:space="preserve">Po podpisaniu umowy stanie się załącznikiem nr </w:t>
    </w:r>
    <w:r w:rsidR="00F847A5">
      <w:rPr>
        <w:rFonts w:asciiTheme="minorHAnsi" w:hAnsiTheme="minorHAnsi" w:cstheme="minorHAnsi"/>
        <w:i/>
        <w:iCs/>
        <w:sz w:val="22"/>
        <w:szCs w:val="22"/>
      </w:rPr>
      <w:t>1</w:t>
    </w:r>
    <w:r w:rsidRPr="00BA4245">
      <w:rPr>
        <w:rFonts w:asciiTheme="minorHAnsi" w:hAnsiTheme="minorHAnsi" w:cstheme="minorHAnsi"/>
        <w:i/>
        <w:iCs/>
        <w:sz w:val="22"/>
        <w:szCs w:val="22"/>
      </w:rPr>
      <w:t xml:space="preserve"> do umowy</w:t>
    </w:r>
  </w:p>
  <w:p w14:paraId="4D3C3F5F" w14:textId="77777777" w:rsidR="00BA4245" w:rsidRPr="00BA4245" w:rsidRDefault="00BA4245" w:rsidP="00BA4245">
    <w:pPr>
      <w:pStyle w:val="Nagwek"/>
      <w:jc w:val="center"/>
      <w:rPr>
        <w:rFonts w:asciiTheme="minorHAnsi" w:hAnsiTheme="minorHAnsi" w:cstheme="minorHAnsi"/>
        <w:i/>
        <w:iCs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1A67"/>
      </v:shape>
    </w:pict>
  </w:numPicBullet>
  <w:abstractNum w:abstractNumId="0" w15:restartNumberingAfterBreak="0">
    <w:nsid w:val="00E45150"/>
    <w:multiLevelType w:val="hybridMultilevel"/>
    <w:tmpl w:val="1B32C29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68205B"/>
    <w:multiLevelType w:val="hybridMultilevel"/>
    <w:tmpl w:val="F324567C"/>
    <w:lvl w:ilvl="0" w:tplc="04150007">
      <w:start w:val="1"/>
      <w:numFmt w:val="bullet"/>
      <w:lvlText w:val=""/>
      <w:lvlPicBulletId w:val="0"/>
      <w:lvlJc w:val="left"/>
      <w:pPr>
        <w:ind w:left="2203" w:hanging="360"/>
      </w:pPr>
      <w:rPr>
        <w:rFonts w:ascii="Symbol" w:hAnsi="Symbol" w:hint="default"/>
      </w:rPr>
    </w:lvl>
    <w:lvl w:ilvl="1" w:tplc="C1F8B852">
      <w:start w:val="1"/>
      <w:numFmt w:val="bullet"/>
      <w:lvlText w:val=""/>
      <w:lvlJc w:val="left"/>
      <w:pPr>
        <w:ind w:left="2923" w:hanging="360"/>
      </w:pPr>
      <w:rPr>
        <w:rFonts w:ascii="Wingdings" w:hAnsi="Wingdings" w:hint="default"/>
      </w:rPr>
    </w:lvl>
    <w:lvl w:ilvl="2" w:tplc="F6A49D74">
      <w:start w:val="1"/>
      <w:numFmt w:val="bullet"/>
      <w:lvlText w:val=""/>
      <w:lvlJc w:val="left"/>
      <w:pPr>
        <w:ind w:left="3643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2" w15:restartNumberingAfterBreak="0">
    <w:nsid w:val="05FF3BBE"/>
    <w:multiLevelType w:val="hybridMultilevel"/>
    <w:tmpl w:val="5F5EF186"/>
    <w:lvl w:ilvl="0" w:tplc="F6A49D74">
      <w:start w:val="1"/>
      <w:numFmt w:val="bullet"/>
      <w:lvlText w:val=""/>
      <w:lvlJc w:val="left"/>
      <w:pPr>
        <w:ind w:left="284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3" w15:restartNumberingAfterBreak="0">
    <w:nsid w:val="0B847DDC"/>
    <w:multiLevelType w:val="hybridMultilevel"/>
    <w:tmpl w:val="7D4892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460C1E"/>
    <w:multiLevelType w:val="hybridMultilevel"/>
    <w:tmpl w:val="8F705080"/>
    <w:lvl w:ilvl="0" w:tplc="717659A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C7A4C82"/>
    <w:multiLevelType w:val="hybridMultilevel"/>
    <w:tmpl w:val="964EAEF4"/>
    <w:lvl w:ilvl="0" w:tplc="F6A49D74">
      <w:start w:val="1"/>
      <w:numFmt w:val="bullet"/>
      <w:lvlText w:val=""/>
      <w:lvlJc w:val="left"/>
      <w:pPr>
        <w:ind w:left="284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6" w15:restartNumberingAfterBreak="0">
    <w:nsid w:val="0EE2312B"/>
    <w:multiLevelType w:val="multilevel"/>
    <w:tmpl w:val="0820302A"/>
    <w:lvl w:ilvl="0">
      <w:start w:val="5"/>
      <w:numFmt w:val="upperLetter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508" w:hanging="1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hint="default"/>
      </w:rPr>
    </w:lvl>
  </w:abstractNum>
  <w:abstractNum w:abstractNumId="7" w15:restartNumberingAfterBreak="0">
    <w:nsid w:val="11EB0FB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5563D17"/>
    <w:multiLevelType w:val="multilevel"/>
    <w:tmpl w:val="EC9A6FB2"/>
    <w:lvl w:ilvl="0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1984046E"/>
    <w:multiLevelType w:val="multilevel"/>
    <w:tmpl w:val="42F4F748"/>
    <w:lvl w:ilvl="0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508" w:hanging="1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hint="default"/>
      </w:rPr>
    </w:lvl>
  </w:abstractNum>
  <w:abstractNum w:abstractNumId="10" w15:restartNumberingAfterBreak="0">
    <w:nsid w:val="1AD6291B"/>
    <w:multiLevelType w:val="multilevel"/>
    <w:tmpl w:val="78EC72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1" w15:restartNumberingAfterBreak="0">
    <w:nsid w:val="1C02394F"/>
    <w:multiLevelType w:val="multilevel"/>
    <w:tmpl w:val="7E8E8A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1DF6119F"/>
    <w:multiLevelType w:val="hybridMultilevel"/>
    <w:tmpl w:val="83F6D7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7B2A8D"/>
    <w:multiLevelType w:val="multilevel"/>
    <w:tmpl w:val="DA7096DC"/>
    <w:lvl w:ilvl="0">
      <w:start w:val="4"/>
      <w:numFmt w:val="upperLetter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508" w:hanging="1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hint="default"/>
      </w:rPr>
    </w:lvl>
  </w:abstractNum>
  <w:abstractNum w:abstractNumId="14" w15:restartNumberingAfterBreak="0">
    <w:nsid w:val="268F6F73"/>
    <w:multiLevelType w:val="multilevel"/>
    <w:tmpl w:val="AF1E98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508" w:hanging="1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hint="default"/>
      </w:rPr>
    </w:lvl>
  </w:abstractNum>
  <w:abstractNum w:abstractNumId="15" w15:restartNumberingAfterBreak="0">
    <w:nsid w:val="2E146C0F"/>
    <w:multiLevelType w:val="multilevel"/>
    <w:tmpl w:val="25AA3D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upperLetter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1A41CC1"/>
    <w:multiLevelType w:val="multilevel"/>
    <w:tmpl w:val="0756AF16"/>
    <w:lvl w:ilvl="0">
      <w:start w:val="3"/>
      <w:numFmt w:val="upperLetter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508" w:hanging="1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hint="default"/>
      </w:rPr>
    </w:lvl>
  </w:abstractNum>
  <w:abstractNum w:abstractNumId="17" w15:restartNumberingAfterBreak="0">
    <w:nsid w:val="326C051D"/>
    <w:multiLevelType w:val="hybridMultilevel"/>
    <w:tmpl w:val="A94EB8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C61CC234">
      <w:numFmt w:val="bullet"/>
      <w:lvlText w:val="•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2" w:tplc="0415000B">
      <w:start w:val="1"/>
      <w:numFmt w:val="bullet"/>
      <w:lvlText w:val=""/>
      <w:lvlJc w:val="left"/>
      <w:pPr>
        <w:ind w:left="1980" w:hanging="360"/>
      </w:pPr>
      <w:rPr>
        <w:rFonts w:ascii="Wingdings" w:hAnsi="Wingdings" w:hint="default"/>
      </w:rPr>
    </w:lvl>
    <w:lvl w:ilvl="3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9407BB"/>
    <w:multiLevelType w:val="hybridMultilevel"/>
    <w:tmpl w:val="5D505D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EC0A9A"/>
    <w:multiLevelType w:val="hybridMultilevel"/>
    <w:tmpl w:val="78BEAE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C61CC234">
      <w:numFmt w:val="bullet"/>
      <w:lvlText w:val="•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2" w:tplc="2F7E6526">
      <w:numFmt w:val="bullet"/>
      <w:lvlText w:val=""/>
      <w:lvlJc w:val="left"/>
      <w:pPr>
        <w:ind w:left="1980" w:hanging="360"/>
      </w:pPr>
      <w:rPr>
        <w:rFonts w:ascii="Symbol" w:eastAsia="Times New Roman" w:hAnsi="Symbol" w:cs="Tahoma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990786C"/>
    <w:multiLevelType w:val="hybridMultilevel"/>
    <w:tmpl w:val="2BB04C9A"/>
    <w:lvl w:ilvl="0" w:tplc="F6A49D74">
      <w:start w:val="1"/>
      <w:numFmt w:val="bullet"/>
      <w:lvlText w:val=""/>
      <w:lvlJc w:val="left"/>
      <w:pPr>
        <w:ind w:left="2844" w:hanging="360"/>
      </w:pPr>
      <w:rPr>
        <w:rFonts w:ascii="Symbol" w:hAnsi="Symbol" w:hint="default"/>
      </w:rPr>
    </w:lvl>
    <w:lvl w:ilvl="1" w:tplc="F6A49D74">
      <w:start w:val="1"/>
      <w:numFmt w:val="bullet"/>
      <w:lvlText w:val=""/>
      <w:lvlJc w:val="left"/>
      <w:pPr>
        <w:ind w:left="3564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1" w15:restartNumberingAfterBreak="0">
    <w:nsid w:val="399F5608"/>
    <w:multiLevelType w:val="hybridMultilevel"/>
    <w:tmpl w:val="53A8CD1C"/>
    <w:lvl w:ilvl="0" w:tplc="C4020660">
      <w:start w:val="1"/>
      <w:numFmt w:val="decimal"/>
      <w:lvlText w:val="%1."/>
      <w:lvlJc w:val="left"/>
      <w:pPr>
        <w:ind w:left="720" w:hanging="360"/>
      </w:pPr>
      <w:rPr>
        <w:rFonts w:eastAsiaTheme="minorEastAsia" w:cs="Arial Narrow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C25212"/>
    <w:multiLevelType w:val="hybridMultilevel"/>
    <w:tmpl w:val="B33EF6DE"/>
    <w:lvl w:ilvl="0" w:tplc="0415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9A4816"/>
    <w:multiLevelType w:val="hybridMultilevel"/>
    <w:tmpl w:val="929AA4C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645700"/>
    <w:multiLevelType w:val="multilevel"/>
    <w:tmpl w:val="5E3EE3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13.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57263B7"/>
    <w:multiLevelType w:val="hybridMultilevel"/>
    <w:tmpl w:val="9780843C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7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</w:rPr>
    </w:lvl>
    <w:lvl w:ilvl="3" w:tplc="F6A49D74">
      <w:start w:val="1"/>
      <w:numFmt w:val="bullet"/>
      <w:lvlText w:val=""/>
      <w:lvlJc w:val="left"/>
      <w:pPr>
        <w:ind w:left="2880" w:hanging="360"/>
      </w:pPr>
      <w:rPr>
        <w:rFonts w:ascii="Symbol" w:hAnsi="Symbol" w:hint="default"/>
      </w:rPr>
    </w:lvl>
    <w:lvl w:ilvl="4" w:tplc="F6A49D74">
      <w:start w:val="1"/>
      <w:numFmt w:val="bullet"/>
      <w:lvlText w:val=""/>
      <w:lvlJc w:val="left"/>
      <w:pPr>
        <w:ind w:left="3600" w:hanging="360"/>
      </w:pPr>
      <w:rPr>
        <w:rFonts w:ascii="Symbol" w:hAnsi="Symbol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95020C"/>
    <w:multiLevelType w:val="multilevel"/>
    <w:tmpl w:val="AEC411F2"/>
    <w:lvl w:ilvl="0">
      <w:start w:val="2"/>
      <w:numFmt w:val="upperLetter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508" w:hanging="1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hint="default"/>
      </w:rPr>
    </w:lvl>
  </w:abstractNum>
  <w:abstractNum w:abstractNumId="27" w15:restartNumberingAfterBreak="0">
    <w:nsid w:val="4B345814"/>
    <w:multiLevelType w:val="hybridMultilevel"/>
    <w:tmpl w:val="7D36DC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CE542F"/>
    <w:multiLevelType w:val="hybridMultilevel"/>
    <w:tmpl w:val="ABDA43C0"/>
    <w:lvl w:ilvl="0" w:tplc="F6A49D74">
      <w:start w:val="1"/>
      <w:numFmt w:val="bullet"/>
      <w:lvlText w:val=""/>
      <w:lvlJc w:val="left"/>
      <w:pPr>
        <w:ind w:left="284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9" w15:restartNumberingAfterBreak="0">
    <w:nsid w:val="506508B0"/>
    <w:multiLevelType w:val="hybridMultilevel"/>
    <w:tmpl w:val="F97EF156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59C10459"/>
    <w:multiLevelType w:val="multilevel"/>
    <w:tmpl w:val="EFA2D452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508" w:hanging="1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hint="default"/>
      </w:rPr>
    </w:lvl>
  </w:abstractNum>
  <w:abstractNum w:abstractNumId="31" w15:restartNumberingAfterBreak="0">
    <w:nsid w:val="62187937"/>
    <w:multiLevelType w:val="hybridMultilevel"/>
    <w:tmpl w:val="BDB45462"/>
    <w:lvl w:ilvl="0" w:tplc="04150007">
      <w:start w:val="1"/>
      <w:numFmt w:val="bullet"/>
      <w:lvlText w:val=""/>
      <w:lvlPicBulletId w:val="0"/>
      <w:lvlJc w:val="left"/>
      <w:pPr>
        <w:ind w:left="2136" w:hanging="360"/>
      </w:pPr>
      <w:rPr>
        <w:rFonts w:ascii="Symbol" w:hAnsi="Symbol" w:hint="default"/>
      </w:rPr>
    </w:lvl>
    <w:lvl w:ilvl="1" w:tplc="C1F8B852">
      <w:start w:val="1"/>
      <w:numFmt w:val="bullet"/>
      <w:lvlText w:val=""/>
      <w:lvlJc w:val="left"/>
      <w:pPr>
        <w:ind w:left="2856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2" w15:restartNumberingAfterBreak="0">
    <w:nsid w:val="62C56290"/>
    <w:multiLevelType w:val="singleLevel"/>
    <w:tmpl w:val="E19EE936"/>
    <w:lvl w:ilvl="0">
      <w:start w:val="1"/>
      <w:numFmt w:val="decimal"/>
      <w:pStyle w:val="Nagwek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 w15:restartNumberingAfterBreak="0">
    <w:nsid w:val="639646DF"/>
    <w:multiLevelType w:val="hybridMultilevel"/>
    <w:tmpl w:val="532E6982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F6A49D74">
      <w:start w:val="1"/>
      <w:numFmt w:val="bullet"/>
      <w:lvlText w:val="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A49D74">
      <w:start w:val="1"/>
      <w:numFmt w:val="bullet"/>
      <w:lvlText w:val="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FA43BC"/>
    <w:multiLevelType w:val="hybridMultilevel"/>
    <w:tmpl w:val="A7C250E4"/>
    <w:lvl w:ilvl="0" w:tplc="F6A49D74">
      <w:start w:val="1"/>
      <w:numFmt w:val="bullet"/>
      <w:lvlText w:val=""/>
      <w:lvlJc w:val="left"/>
      <w:pPr>
        <w:ind w:left="284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35" w15:restartNumberingAfterBreak="0">
    <w:nsid w:val="691A5BAF"/>
    <w:multiLevelType w:val="hybridMultilevel"/>
    <w:tmpl w:val="4280B1B2"/>
    <w:lvl w:ilvl="0" w:tplc="04150007">
      <w:start w:val="1"/>
      <w:numFmt w:val="bullet"/>
      <w:lvlText w:val=""/>
      <w:lvlPicBulletId w:val="0"/>
      <w:lvlJc w:val="left"/>
      <w:pPr>
        <w:ind w:left="248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6" w15:restartNumberingAfterBreak="0">
    <w:nsid w:val="72451A96"/>
    <w:multiLevelType w:val="hybridMultilevel"/>
    <w:tmpl w:val="2D380BD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 w15:restartNumberingAfterBreak="0">
    <w:nsid w:val="742F1257"/>
    <w:multiLevelType w:val="hybridMultilevel"/>
    <w:tmpl w:val="9D2C33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C61CC234">
      <w:numFmt w:val="bullet"/>
      <w:lvlText w:val="•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2" w:tplc="0415000B">
      <w:start w:val="1"/>
      <w:numFmt w:val="bullet"/>
      <w:lvlText w:val=""/>
      <w:lvlJc w:val="left"/>
      <w:pPr>
        <w:ind w:left="1980" w:hanging="360"/>
      </w:pPr>
      <w:rPr>
        <w:rFonts w:ascii="Wingdings" w:hAnsi="Wingdings" w:hint="default"/>
      </w:rPr>
    </w:lvl>
    <w:lvl w:ilvl="3" w:tplc="0415000D">
      <w:start w:val="1"/>
      <w:numFmt w:val="bullet"/>
      <w:lvlText w:val=""/>
      <w:lvlJc w:val="left"/>
      <w:pPr>
        <w:ind w:left="2520" w:hanging="360"/>
      </w:pPr>
      <w:rPr>
        <w:rFonts w:ascii="Wingdings" w:hAnsi="Wingdings"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E026717"/>
    <w:multiLevelType w:val="hybridMultilevel"/>
    <w:tmpl w:val="F9F4BDA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9"/>
  </w:num>
  <w:num w:numId="3">
    <w:abstractNumId w:val="7"/>
  </w:num>
  <w:num w:numId="4">
    <w:abstractNumId w:val="38"/>
  </w:num>
  <w:num w:numId="5">
    <w:abstractNumId w:val="37"/>
  </w:num>
  <w:num w:numId="6">
    <w:abstractNumId w:val="17"/>
  </w:num>
  <w:num w:numId="7">
    <w:abstractNumId w:val="11"/>
  </w:num>
  <w:num w:numId="8">
    <w:abstractNumId w:val="24"/>
  </w:num>
  <w:num w:numId="9">
    <w:abstractNumId w:val="8"/>
  </w:num>
  <w:num w:numId="10">
    <w:abstractNumId w:val="30"/>
  </w:num>
  <w:num w:numId="11">
    <w:abstractNumId w:val="36"/>
  </w:num>
  <w:num w:numId="12">
    <w:abstractNumId w:val="0"/>
  </w:num>
  <w:num w:numId="13">
    <w:abstractNumId w:val="14"/>
  </w:num>
  <w:num w:numId="14">
    <w:abstractNumId w:val="31"/>
  </w:num>
  <w:num w:numId="15">
    <w:abstractNumId w:val="1"/>
  </w:num>
  <w:num w:numId="16">
    <w:abstractNumId w:val="25"/>
  </w:num>
  <w:num w:numId="17">
    <w:abstractNumId w:val="33"/>
  </w:num>
  <w:num w:numId="18">
    <w:abstractNumId w:val="35"/>
  </w:num>
  <w:num w:numId="19">
    <w:abstractNumId w:val="5"/>
  </w:num>
  <w:num w:numId="20">
    <w:abstractNumId w:val="20"/>
  </w:num>
  <w:num w:numId="21">
    <w:abstractNumId w:val="34"/>
  </w:num>
  <w:num w:numId="22">
    <w:abstractNumId w:val="28"/>
  </w:num>
  <w:num w:numId="23">
    <w:abstractNumId w:val="2"/>
  </w:num>
  <w:num w:numId="24">
    <w:abstractNumId w:val="9"/>
  </w:num>
  <w:num w:numId="25">
    <w:abstractNumId w:val="26"/>
  </w:num>
  <w:num w:numId="26">
    <w:abstractNumId w:val="16"/>
  </w:num>
  <w:num w:numId="27">
    <w:abstractNumId w:val="13"/>
  </w:num>
  <w:num w:numId="28">
    <w:abstractNumId w:val="6"/>
  </w:num>
  <w:num w:numId="29">
    <w:abstractNumId w:val="15"/>
  </w:num>
  <w:num w:numId="30">
    <w:abstractNumId w:val="29"/>
  </w:num>
  <w:num w:numId="31">
    <w:abstractNumId w:val="18"/>
  </w:num>
  <w:num w:numId="32">
    <w:abstractNumId w:val="12"/>
  </w:num>
  <w:num w:numId="33">
    <w:abstractNumId w:val="21"/>
  </w:num>
  <w:num w:numId="34">
    <w:abstractNumId w:val="23"/>
  </w:num>
  <w:num w:numId="35">
    <w:abstractNumId w:val="10"/>
  </w:num>
  <w:num w:numId="36">
    <w:abstractNumId w:val="3"/>
  </w:num>
  <w:num w:numId="37">
    <w:abstractNumId w:val="22"/>
  </w:num>
  <w:num w:numId="38">
    <w:abstractNumId w:val="27"/>
  </w:num>
  <w:num w:numId="39">
    <w:abstractNumId w:val="4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466"/>
    <w:rsid w:val="00001F20"/>
    <w:rsid w:val="000175F6"/>
    <w:rsid w:val="000304A9"/>
    <w:rsid w:val="000373F2"/>
    <w:rsid w:val="00040F11"/>
    <w:rsid w:val="000419CC"/>
    <w:rsid w:val="00042F7D"/>
    <w:rsid w:val="00045619"/>
    <w:rsid w:val="00054C37"/>
    <w:rsid w:val="00095DB1"/>
    <w:rsid w:val="000A1CD3"/>
    <w:rsid w:val="000A2053"/>
    <w:rsid w:val="000A33E5"/>
    <w:rsid w:val="000C1C08"/>
    <w:rsid w:val="000C7768"/>
    <w:rsid w:val="000D11C1"/>
    <w:rsid w:val="000D2CDB"/>
    <w:rsid w:val="000D5C02"/>
    <w:rsid w:val="000D6861"/>
    <w:rsid w:val="000E309D"/>
    <w:rsid w:val="00105AEC"/>
    <w:rsid w:val="00112FAB"/>
    <w:rsid w:val="00113C70"/>
    <w:rsid w:val="001157D3"/>
    <w:rsid w:val="00122009"/>
    <w:rsid w:val="00127B53"/>
    <w:rsid w:val="0015457D"/>
    <w:rsid w:val="00167516"/>
    <w:rsid w:val="0016761A"/>
    <w:rsid w:val="00170006"/>
    <w:rsid w:val="0017611B"/>
    <w:rsid w:val="00180934"/>
    <w:rsid w:val="00185154"/>
    <w:rsid w:val="00193722"/>
    <w:rsid w:val="00197768"/>
    <w:rsid w:val="00197C2F"/>
    <w:rsid w:val="001B3458"/>
    <w:rsid w:val="001B40EB"/>
    <w:rsid w:val="001B7703"/>
    <w:rsid w:val="001C117B"/>
    <w:rsid w:val="001C24FC"/>
    <w:rsid w:val="001D5706"/>
    <w:rsid w:val="001F2B38"/>
    <w:rsid w:val="001F665F"/>
    <w:rsid w:val="001F7A8C"/>
    <w:rsid w:val="002061A3"/>
    <w:rsid w:val="00221050"/>
    <w:rsid w:val="00222252"/>
    <w:rsid w:val="0022503A"/>
    <w:rsid w:val="00227B59"/>
    <w:rsid w:val="00250E09"/>
    <w:rsid w:val="00253ACD"/>
    <w:rsid w:val="00257ED8"/>
    <w:rsid w:val="00263D73"/>
    <w:rsid w:val="002663F8"/>
    <w:rsid w:val="0026646E"/>
    <w:rsid w:val="002741D1"/>
    <w:rsid w:val="002938F6"/>
    <w:rsid w:val="002B180E"/>
    <w:rsid w:val="002B391A"/>
    <w:rsid w:val="002B4AAE"/>
    <w:rsid w:val="002B7336"/>
    <w:rsid w:val="002C0D8A"/>
    <w:rsid w:val="002D043C"/>
    <w:rsid w:val="002D0B42"/>
    <w:rsid w:val="002E2728"/>
    <w:rsid w:val="002F4E54"/>
    <w:rsid w:val="00326E13"/>
    <w:rsid w:val="00330696"/>
    <w:rsid w:val="003314B9"/>
    <w:rsid w:val="00335408"/>
    <w:rsid w:val="0033565C"/>
    <w:rsid w:val="00336ACC"/>
    <w:rsid w:val="00340B5C"/>
    <w:rsid w:val="00363C1F"/>
    <w:rsid w:val="00380CDA"/>
    <w:rsid w:val="00386760"/>
    <w:rsid w:val="00392E06"/>
    <w:rsid w:val="003B311B"/>
    <w:rsid w:val="003C5B8E"/>
    <w:rsid w:val="003E6A95"/>
    <w:rsid w:val="003E7476"/>
    <w:rsid w:val="00405FE6"/>
    <w:rsid w:val="00412143"/>
    <w:rsid w:val="00424ABA"/>
    <w:rsid w:val="00434534"/>
    <w:rsid w:val="00441511"/>
    <w:rsid w:val="00445F53"/>
    <w:rsid w:val="004515FD"/>
    <w:rsid w:val="00464D70"/>
    <w:rsid w:val="00477557"/>
    <w:rsid w:val="004859A3"/>
    <w:rsid w:val="00485FB8"/>
    <w:rsid w:val="00494DD3"/>
    <w:rsid w:val="00497968"/>
    <w:rsid w:val="004A194D"/>
    <w:rsid w:val="004A1E81"/>
    <w:rsid w:val="004A3253"/>
    <w:rsid w:val="004B25C1"/>
    <w:rsid w:val="004B6540"/>
    <w:rsid w:val="004C2258"/>
    <w:rsid w:val="004C4025"/>
    <w:rsid w:val="004C5E10"/>
    <w:rsid w:val="004C7825"/>
    <w:rsid w:val="004D5935"/>
    <w:rsid w:val="00503799"/>
    <w:rsid w:val="005049AE"/>
    <w:rsid w:val="005108C6"/>
    <w:rsid w:val="0051290A"/>
    <w:rsid w:val="0051605F"/>
    <w:rsid w:val="005228A1"/>
    <w:rsid w:val="00523E31"/>
    <w:rsid w:val="0052431E"/>
    <w:rsid w:val="0053432D"/>
    <w:rsid w:val="00534988"/>
    <w:rsid w:val="00537D76"/>
    <w:rsid w:val="00551466"/>
    <w:rsid w:val="0055558B"/>
    <w:rsid w:val="005577EA"/>
    <w:rsid w:val="00565B9B"/>
    <w:rsid w:val="00574A79"/>
    <w:rsid w:val="00576310"/>
    <w:rsid w:val="005806CC"/>
    <w:rsid w:val="005813ED"/>
    <w:rsid w:val="00585507"/>
    <w:rsid w:val="005870D7"/>
    <w:rsid w:val="00592D37"/>
    <w:rsid w:val="00593BEF"/>
    <w:rsid w:val="005A0B5E"/>
    <w:rsid w:val="005A271D"/>
    <w:rsid w:val="005C1C4B"/>
    <w:rsid w:val="005D17CB"/>
    <w:rsid w:val="005D41E3"/>
    <w:rsid w:val="005E53CB"/>
    <w:rsid w:val="0060133D"/>
    <w:rsid w:val="00604B12"/>
    <w:rsid w:val="006125BD"/>
    <w:rsid w:val="006142B8"/>
    <w:rsid w:val="00615A5A"/>
    <w:rsid w:val="00615EAB"/>
    <w:rsid w:val="0065722D"/>
    <w:rsid w:val="006578EA"/>
    <w:rsid w:val="00657DFD"/>
    <w:rsid w:val="00675416"/>
    <w:rsid w:val="0068712C"/>
    <w:rsid w:val="00690CF4"/>
    <w:rsid w:val="006947B4"/>
    <w:rsid w:val="00696687"/>
    <w:rsid w:val="006B1D64"/>
    <w:rsid w:val="006B6C4B"/>
    <w:rsid w:val="006C5644"/>
    <w:rsid w:val="006C776A"/>
    <w:rsid w:val="006E2CFF"/>
    <w:rsid w:val="006E5C23"/>
    <w:rsid w:val="006E6120"/>
    <w:rsid w:val="006E7EB7"/>
    <w:rsid w:val="006F6331"/>
    <w:rsid w:val="006F6AFE"/>
    <w:rsid w:val="0071519D"/>
    <w:rsid w:val="007219B4"/>
    <w:rsid w:val="0072327E"/>
    <w:rsid w:val="0075150C"/>
    <w:rsid w:val="0075164F"/>
    <w:rsid w:val="00753274"/>
    <w:rsid w:val="007536B9"/>
    <w:rsid w:val="00754F89"/>
    <w:rsid w:val="007559CD"/>
    <w:rsid w:val="00757681"/>
    <w:rsid w:val="00761BF5"/>
    <w:rsid w:val="007624ED"/>
    <w:rsid w:val="00766947"/>
    <w:rsid w:val="007B088D"/>
    <w:rsid w:val="007C05A8"/>
    <w:rsid w:val="007C1D90"/>
    <w:rsid w:val="007C39D6"/>
    <w:rsid w:val="007C427D"/>
    <w:rsid w:val="007E4B39"/>
    <w:rsid w:val="007F24EB"/>
    <w:rsid w:val="00803D9A"/>
    <w:rsid w:val="00824ACF"/>
    <w:rsid w:val="00833324"/>
    <w:rsid w:val="00840A1A"/>
    <w:rsid w:val="00844EE5"/>
    <w:rsid w:val="0085710B"/>
    <w:rsid w:val="0085790E"/>
    <w:rsid w:val="008579A1"/>
    <w:rsid w:val="00861304"/>
    <w:rsid w:val="00882FCB"/>
    <w:rsid w:val="0088430D"/>
    <w:rsid w:val="00887626"/>
    <w:rsid w:val="00892937"/>
    <w:rsid w:val="00894A70"/>
    <w:rsid w:val="00897588"/>
    <w:rsid w:val="00897FDF"/>
    <w:rsid w:val="008A0310"/>
    <w:rsid w:val="008A272F"/>
    <w:rsid w:val="008B0B02"/>
    <w:rsid w:val="008E7647"/>
    <w:rsid w:val="009215C1"/>
    <w:rsid w:val="00924576"/>
    <w:rsid w:val="00925293"/>
    <w:rsid w:val="0093614D"/>
    <w:rsid w:val="00945275"/>
    <w:rsid w:val="00955FBC"/>
    <w:rsid w:val="009655F3"/>
    <w:rsid w:val="00972420"/>
    <w:rsid w:val="00973093"/>
    <w:rsid w:val="009972C0"/>
    <w:rsid w:val="009A06BC"/>
    <w:rsid w:val="009A2F27"/>
    <w:rsid w:val="009B331C"/>
    <w:rsid w:val="009B3689"/>
    <w:rsid w:val="009C1508"/>
    <w:rsid w:val="009C3BCF"/>
    <w:rsid w:val="009D1965"/>
    <w:rsid w:val="009F1C30"/>
    <w:rsid w:val="009F2CAD"/>
    <w:rsid w:val="00A04016"/>
    <w:rsid w:val="00A0445E"/>
    <w:rsid w:val="00A06146"/>
    <w:rsid w:val="00A326EE"/>
    <w:rsid w:val="00A34579"/>
    <w:rsid w:val="00A37F00"/>
    <w:rsid w:val="00A40FB1"/>
    <w:rsid w:val="00A4632F"/>
    <w:rsid w:val="00A866C6"/>
    <w:rsid w:val="00A95961"/>
    <w:rsid w:val="00AA179F"/>
    <w:rsid w:val="00AA41B5"/>
    <w:rsid w:val="00AB3578"/>
    <w:rsid w:val="00AB5125"/>
    <w:rsid w:val="00AB6596"/>
    <w:rsid w:val="00AC599B"/>
    <w:rsid w:val="00AD6605"/>
    <w:rsid w:val="00AE0A07"/>
    <w:rsid w:val="00AE1716"/>
    <w:rsid w:val="00AF015E"/>
    <w:rsid w:val="00AF0AD7"/>
    <w:rsid w:val="00AF15B8"/>
    <w:rsid w:val="00B01A6C"/>
    <w:rsid w:val="00B13449"/>
    <w:rsid w:val="00B146AB"/>
    <w:rsid w:val="00B16270"/>
    <w:rsid w:val="00B17402"/>
    <w:rsid w:val="00B178CC"/>
    <w:rsid w:val="00B25BDB"/>
    <w:rsid w:val="00B26172"/>
    <w:rsid w:val="00B441BF"/>
    <w:rsid w:val="00B46060"/>
    <w:rsid w:val="00B46E41"/>
    <w:rsid w:val="00B71E41"/>
    <w:rsid w:val="00B768AE"/>
    <w:rsid w:val="00B85D90"/>
    <w:rsid w:val="00B91B04"/>
    <w:rsid w:val="00BA0600"/>
    <w:rsid w:val="00BA4245"/>
    <w:rsid w:val="00BA4AC9"/>
    <w:rsid w:val="00BB1E76"/>
    <w:rsid w:val="00BC083A"/>
    <w:rsid w:val="00BD4CCC"/>
    <w:rsid w:val="00BD776E"/>
    <w:rsid w:val="00BF3E85"/>
    <w:rsid w:val="00C016FB"/>
    <w:rsid w:val="00C06C96"/>
    <w:rsid w:val="00C20B54"/>
    <w:rsid w:val="00C34C20"/>
    <w:rsid w:val="00C5165E"/>
    <w:rsid w:val="00C51B1B"/>
    <w:rsid w:val="00C54BE4"/>
    <w:rsid w:val="00C55F38"/>
    <w:rsid w:val="00C67022"/>
    <w:rsid w:val="00C72E37"/>
    <w:rsid w:val="00C84D88"/>
    <w:rsid w:val="00C8627B"/>
    <w:rsid w:val="00C94544"/>
    <w:rsid w:val="00C96084"/>
    <w:rsid w:val="00CA4EEC"/>
    <w:rsid w:val="00CA5B53"/>
    <w:rsid w:val="00CA6AC6"/>
    <w:rsid w:val="00CA7940"/>
    <w:rsid w:val="00CB1588"/>
    <w:rsid w:val="00CB2298"/>
    <w:rsid w:val="00CD5BF9"/>
    <w:rsid w:val="00CF2944"/>
    <w:rsid w:val="00CF2E61"/>
    <w:rsid w:val="00CF4D9A"/>
    <w:rsid w:val="00D03A05"/>
    <w:rsid w:val="00D03FF2"/>
    <w:rsid w:val="00D1217A"/>
    <w:rsid w:val="00D25F6B"/>
    <w:rsid w:val="00D43C88"/>
    <w:rsid w:val="00D44A4F"/>
    <w:rsid w:val="00D55366"/>
    <w:rsid w:val="00D6514D"/>
    <w:rsid w:val="00D814D5"/>
    <w:rsid w:val="00D82778"/>
    <w:rsid w:val="00D87605"/>
    <w:rsid w:val="00DA671B"/>
    <w:rsid w:val="00DA6A66"/>
    <w:rsid w:val="00DB4199"/>
    <w:rsid w:val="00DC4948"/>
    <w:rsid w:val="00DC526B"/>
    <w:rsid w:val="00DC6CCA"/>
    <w:rsid w:val="00DE123A"/>
    <w:rsid w:val="00DE31A4"/>
    <w:rsid w:val="00DE40C9"/>
    <w:rsid w:val="00E009F7"/>
    <w:rsid w:val="00E0144B"/>
    <w:rsid w:val="00E07B0C"/>
    <w:rsid w:val="00E11836"/>
    <w:rsid w:val="00E1341E"/>
    <w:rsid w:val="00E3297C"/>
    <w:rsid w:val="00E37E0A"/>
    <w:rsid w:val="00E502C8"/>
    <w:rsid w:val="00E574FE"/>
    <w:rsid w:val="00E61C8E"/>
    <w:rsid w:val="00E72D25"/>
    <w:rsid w:val="00E7550A"/>
    <w:rsid w:val="00E81017"/>
    <w:rsid w:val="00E94368"/>
    <w:rsid w:val="00EA4AA3"/>
    <w:rsid w:val="00EA6600"/>
    <w:rsid w:val="00EB7F2C"/>
    <w:rsid w:val="00EC2C20"/>
    <w:rsid w:val="00EC76C5"/>
    <w:rsid w:val="00ED7599"/>
    <w:rsid w:val="00EE4895"/>
    <w:rsid w:val="00EE60C4"/>
    <w:rsid w:val="00EE6154"/>
    <w:rsid w:val="00EE6F63"/>
    <w:rsid w:val="00F11DC7"/>
    <w:rsid w:val="00F34140"/>
    <w:rsid w:val="00F350DC"/>
    <w:rsid w:val="00F37BA4"/>
    <w:rsid w:val="00F44C00"/>
    <w:rsid w:val="00F450E4"/>
    <w:rsid w:val="00F47D26"/>
    <w:rsid w:val="00F5362D"/>
    <w:rsid w:val="00F56DC9"/>
    <w:rsid w:val="00F6688B"/>
    <w:rsid w:val="00F7355B"/>
    <w:rsid w:val="00F75F4B"/>
    <w:rsid w:val="00F842B8"/>
    <w:rsid w:val="00F847A5"/>
    <w:rsid w:val="00F92321"/>
    <w:rsid w:val="00F94145"/>
    <w:rsid w:val="00FB5AD0"/>
    <w:rsid w:val="00FB7284"/>
    <w:rsid w:val="00FC28B0"/>
    <w:rsid w:val="00FC7ED5"/>
    <w:rsid w:val="00FE1DEB"/>
    <w:rsid w:val="00FE344A"/>
    <w:rsid w:val="00FF2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3569068"/>
  <w15:docId w15:val="{C5755894-61B0-4B03-874F-8C40CA486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0144B"/>
    <w:rPr>
      <w:sz w:val="24"/>
      <w:szCs w:val="24"/>
    </w:rPr>
  </w:style>
  <w:style w:type="paragraph" w:styleId="Nagwek1">
    <w:name w:val="heading 1"/>
    <w:basedOn w:val="Normalny"/>
    <w:next w:val="Normalny"/>
    <w:autoRedefine/>
    <w:qFormat/>
    <w:rsid w:val="00CA4EEC"/>
    <w:pPr>
      <w:keepNext/>
      <w:numPr>
        <w:numId w:val="1"/>
      </w:numPr>
      <w:jc w:val="both"/>
      <w:outlineLvl w:val="0"/>
    </w:pPr>
    <w:rPr>
      <w:rFonts w:ascii="Tahoma" w:hAnsi="Tahoma" w:cs="Tahoma"/>
      <w:b/>
      <w:sz w:val="32"/>
    </w:rPr>
  </w:style>
  <w:style w:type="paragraph" w:styleId="Nagwek2">
    <w:name w:val="heading 2"/>
    <w:basedOn w:val="Normalny"/>
    <w:next w:val="Normalny"/>
    <w:qFormat/>
    <w:rsid w:val="00CA4EE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CA4EEC"/>
    <w:pPr>
      <w:keepNext/>
      <w:jc w:val="center"/>
      <w:outlineLvl w:val="2"/>
    </w:pPr>
    <w:rPr>
      <w:rFonts w:ascii="Tahoma" w:hAnsi="Tahoma" w:cs="Tahoma"/>
      <w:sz w:val="20"/>
      <w:u w:val="single"/>
    </w:rPr>
  </w:style>
  <w:style w:type="paragraph" w:styleId="Nagwek4">
    <w:name w:val="heading 4"/>
    <w:basedOn w:val="Normalny"/>
    <w:next w:val="Normalny"/>
    <w:qFormat/>
    <w:rsid w:val="00CA4EEC"/>
    <w:pPr>
      <w:keepNext/>
      <w:outlineLvl w:val="3"/>
    </w:pPr>
    <w:rPr>
      <w:rFonts w:ascii="Tahoma" w:hAnsi="Tahoma" w:cs="Tahoma"/>
      <w:sz w:val="20"/>
      <w:u w:val="single"/>
    </w:rPr>
  </w:style>
  <w:style w:type="paragraph" w:styleId="Nagwek5">
    <w:name w:val="heading 5"/>
    <w:basedOn w:val="Normalny"/>
    <w:next w:val="Normalny"/>
    <w:qFormat/>
    <w:rsid w:val="00CA4EEC"/>
    <w:pPr>
      <w:keepNext/>
      <w:outlineLvl w:val="4"/>
    </w:pPr>
    <w:rPr>
      <w:rFonts w:ascii="Tahoma" w:hAnsi="Tahoma" w:cs="Tahoma"/>
      <w:b/>
      <w:bCs/>
      <w:sz w:val="20"/>
    </w:rPr>
  </w:style>
  <w:style w:type="paragraph" w:styleId="Nagwek6">
    <w:name w:val="heading 6"/>
    <w:basedOn w:val="Normalny"/>
    <w:next w:val="Normalny"/>
    <w:qFormat/>
    <w:rsid w:val="00CA4EEC"/>
    <w:pPr>
      <w:keepNext/>
      <w:outlineLvl w:val="5"/>
    </w:pPr>
    <w:rPr>
      <w:rFonts w:ascii="Tahoma" w:hAnsi="Tahoma" w:cs="Tahoma"/>
      <w:b/>
      <w:bCs/>
    </w:rPr>
  </w:style>
  <w:style w:type="paragraph" w:styleId="Nagwek7">
    <w:name w:val="heading 7"/>
    <w:basedOn w:val="Normalny"/>
    <w:next w:val="Normalny"/>
    <w:qFormat/>
    <w:rsid w:val="00CA4EEC"/>
    <w:pPr>
      <w:keepNext/>
      <w:outlineLvl w:val="6"/>
    </w:pPr>
    <w:rPr>
      <w:rFonts w:ascii="Tahoma" w:hAnsi="Tahoma" w:cs="Tahoma"/>
      <w:b/>
      <w:bCs/>
      <w:u w:val="single"/>
    </w:rPr>
  </w:style>
  <w:style w:type="paragraph" w:styleId="Nagwek8">
    <w:name w:val="heading 8"/>
    <w:basedOn w:val="Normalny"/>
    <w:next w:val="Normalny"/>
    <w:qFormat/>
    <w:rsid w:val="00CA4EEC"/>
    <w:pPr>
      <w:keepNext/>
      <w:jc w:val="both"/>
      <w:outlineLvl w:val="7"/>
    </w:pPr>
    <w:rPr>
      <w:rFonts w:ascii="Tahoma" w:hAnsi="Tahoma" w:cs="Tahoma"/>
      <w:sz w:val="20"/>
      <w:u w:val="single"/>
    </w:rPr>
  </w:style>
  <w:style w:type="paragraph" w:styleId="Nagwek9">
    <w:name w:val="heading 9"/>
    <w:basedOn w:val="Normalny"/>
    <w:next w:val="Normalny"/>
    <w:qFormat/>
    <w:rsid w:val="00CA4EEC"/>
    <w:pPr>
      <w:keepNext/>
      <w:outlineLvl w:val="8"/>
    </w:pPr>
    <w:rPr>
      <w:rFonts w:ascii="Tahoma" w:hAnsi="Tahoma" w:cs="Tahoma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CA4EEC"/>
    <w:pPr>
      <w:jc w:val="both"/>
    </w:pPr>
    <w:rPr>
      <w:rFonts w:ascii="Tahoma" w:hAnsi="Tahoma" w:cs="Tahoma"/>
      <w:sz w:val="20"/>
    </w:rPr>
  </w:style>
  <w:style w:type="paragraph" w:styleId="Nagwek">
    <w:name w:val="header"/>
    <w:basedOn w:val="Normalny"/>
    <w:link w:val="NagwekZnak"/>
    <w:uiPriority w:val="99"/>
    <w:rsid w:val="00CA4EEC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CA4EEC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CA4EEC"/>
  </w:style>
  <w:style w:type="paragraph" w:styleId="Tekstpodstawowywcity">
    <w:name w:val="Body Text Indent"/>
    <w:basedOn w:val="Normalny"/>
    <w:rsid w:val="00CA4EEC"/>
    <w:pPr>
      <w:ind w:firstLine="708"/>
    </w:pPr>
    <w:rPr>
      <w:rFonts w:ascii="Tahoma" w:hAnsi="Tahoma" w:cs="Tahoma"/>
      <w:sz w:val="20"/>
    </w:rPr>
  </w:style>
  <w:style w:type="character" w:styleId="Hipercze">
    <w:name w:val="Hyperlink"/>
    <w:basedOn w:val="Domylnaczcionkaakapitu"/>
    <w:rsid w:val="00CA4EEC"/>
    <w:rPr>
      <w:strike w:val="0"/>
      <w:dstrike w:val="0"/>
      <w:color w:val="000080"/>
      <w:u w:val="none"/>
      <w:effect w:val="none"/>
    </w:rPr>
  </w:style>
  <w:style w:type="character" w:styleId="UyteHipercze">
    <w:name w:val="FollowedHyperlink"/>
    <w:basedOn w:val="Domylnaczcionkaakapitu"/>
    <w:rsid w:val="00CA4EEC"/>
    <w:rPr>
      <w:color w:val="800080"/>
      <w:u w:val="single"/>
    </w:rPr>
  </w:style>
  <w:style w:type="paragraph" w:styleId="Tekstpodstawowywcity2">
    <w:name w:val="Body Text Indent 2"/>
    <w:basedOn w:val="Normalny"/>
    <w:rsid w:val="00CA4EEC"/>
    <w:pPr>
      <w:ind w:left="1416"/>
    </w:pPr>
    <w:rPr>
      <w:rFonts w:ascii="Tahoma" w:hAnsi="Tahoma" w:cs="Tahoma"/>
      <w:b/>
      <w:bCs/>
      <w:sz w:val="20"/>
    </w:rPr>
  </w:style>
  <w:style w:type="paragraph" w:styleId="Spistreci2">
    <w:name w:val="toc 2"/>
    <w:basedOn w:val="Normalny"/>
    <w:next w:val="Normalny"/>
    <w:autoRedefine/>
    <w:semiHidden/>
    <w:rsid w:val="00CA4EEC"/>
    <w:pPr>
      <w:spacing w:before="120"/>
      <w:ind w:left="240"/>
    </w:pPr>
    <w:rPr>
      <w:b/>
      <w:bCs/>
      <w:szCs w:val="26"/>
    </w:rPr>
  </w:style>
  <w:style w:type="paragraph" w:styleId="Spistreci1">
    <w:name w:val="toc 1"/>
    <w:basedOn w:val="Normalny"/>
    <w:next w:val="Normalny"/>
    <w:autoRedefine/>
    <w:semiHidden/>
    <w:rsid w:val="00CA4EEC"/>
    <w:pPr>
      <w:spacing w:before="120"/>
    </w:pPr>
    <w:rPr>
      <w:b/>
      <w:bCs/>
      <w:i/>
      <w:iCs/>
      <w:szCs w:val="28"/>
    </w:rPr>
  </w:style>
  <w:style w:type="paragraph" w:styleId="Spistreci3">
    <w:name w:val="toc 3"/>
    <w:basedOn w:val="Normalny"/>
    <w:next w:val="Normalny"/>
    <w:autoRedefine/>
    <w:semiHidden/>
    <w:rsid w:val="00CA4EEC"/>
    <w:pPr>
      <w:ind w:left="480"/>
    </w:pPr>
  </w:style>
  <w:style w:type="paragraph" w:styleId="Spistreci4">
    <w:name w:val="toc 4"/>
    <w:basedOn w:val="Normalny"/>
    <w:next w:val="Normalny"/>
    <w:autoRedefine/>
    <w:semiHidden/>
    <w:rsid w:val="00CA4EEC"/>
    <w:pPr>
      <w:ind w:left="720"/>
    </w:pPr>
  </w:style>
  <w:style w:type="paragraph" w:styleId="Spistreci5">
    <w:name w:val="toc 5"/>
    <w:basedOn w:val="Normalny"/>
    <w:next w:val="Normalny"/>
    <w:autoRedefine/>
    <w:semiHidden/>
    <w:rsid w:val="00CA4EEC"/>
    <w:pPr>
      <w:ind w:left="960"/>
    </w:pPr>
  </w:style>
  <w:style w:type="paragraph" w:styleId="Spistreci6">
    <w:name w:val="toc 6"/>
    <w:basedOn w:val="Normalny"/>
    <w:next w:val="Normalny"/>
    <w:autoRedefine/>
    <w:semiHidden/>
    <w:rsid w:val="00CA4EEC"/>
    <w:pPr>
      <w:ind w:left="1200"/>
    </w:pPr>
  </w:style>
  <w:style w:type="paragraph" w:styleId="Spistreci7">
    <w:name w:val="toc 7"/>
    <w:basedOn w:val="Normalny"/>
    <w:next w:val="Normalny"/>
    <w:autoRedefine/>
    <w:semiHidden/>
    <w:rsid w:val="00CA4EEC"/>
    <w:pPr>
      <w:ind w:left="1440"/>
    </w:pPr>
  </w:style>
  <w:style w:type="paragraph" w:styleId="Spistreci8">
    <w:name w:val="toc 8"/>
    <w:basedOn w:val="Normalny"/>
    <w:next w:val="Normalny"/>
    <w:autoRedefine/>
    <w:semiHidden/>
    <w:rsid w:val="00CA4EEC"/>
    <w:pPr>
      <w:ind w:left="1680"/>
    </w:pPr>
  </w:style>
  <w:style w:type="paragraph" w:styleId="Spistreci9">
    <w:name w:val="toc 9"/>
    <w:basedOn w:val="Normalny"/>
    <w:next w:val="Normalny"/>
    <w:autoRedefine/>
    <w:semiHidden/>
    <w:rsid w:val="00CA4EEC"/>
    <w:pPr>
      <w:ind w:left="1920"/>
    </w:pPr>
  </w:style>
  <w:style w:type="paragraph" w:styleId="Tekstpodstawowy2">
    <w:name w:val="Body Text 2"/>
    <w:basedOn w:val="Normalny"/>
    <w:rsid w:val="00CA4EEC"/>
    <w:rPr>
      <w:rFonts w:ascii="Tahoma" w:hAnsi="Tahoma" w:cs="Tahoma"/>
      <w:b/>
      <w:bCs/>
      <w:sz w:val="20"/>
    </w:rPr>
  </w:style>
  <w:style w:type="paragraph" w:styleId="Tekstpodstawowywcity3">
    <w:name w:val="Body Text Indent 3"/>
    <w:basedOn w:val="Normalny"/>
    <w:rsid w:val="00CA4EEC"/>
    <w:pPr>
      <w:ind w:left="708"/>
      <w:jc w:val="both"/>
    </w:pPr>
    <w:rPr>
      <w:rFonts w:ascii="Tahoma" w:hAnsi="Tahoma" w:cs="Tahoma"/>
      <w:sz w:val="20"/>
    </w:rPr>
  </w:style>
  <w:style w:type="character" w:customStyle="1" w:styleId="default1">
    <w:name w:val="default1"/>
    <w:basedOn w:val="Domylnaczcionkaakapitu"/>
    <w:rsid w:val="00CA4EEC"/>
    <w:rPr>
      <w:rFonts w:ascii="Arial" w:hAnsi="Arial" w:cs="Arial" w:hint="default"/>
      <w:sz w:val="20"/>
      <w:szCs w:val="20"/>
    </w:rPr>
  </w:style>
  <w:style w:type="paragraph" w:styleId="Tytu">
    <w:name w:val="Title"/>
    <w:basedOn w:val="Normalny"/>
    <w:qFormat/>
    <w:rsid w:val="00CA4EEC"/>
    <w:pPr>
      <w:jc w:val="center"/>
    </w:pPr>
    <w:rPr>
      <w:rFonts w:ascii="Tahoma" w:hAnsi="Tahoma" w:cs="Tahoma"/>
      <w:b/>
      <w:sz w:val="32"/>
    </w:rPr>
  </w:style>
  <w:style w:type="paragraph" w:styleId="NormalnyWeb">
    <w:name w:val="Normal (Web)"/>
    <w:basedOn w:val="Normalny"/>
    <w:rsid w:val="00CA4EE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kstpodstawowy3">
    <w:name w:val="Body Text 3"/>
    <w:basedOn w:val="Normalny"/>
    <w:rsid w:val="00CA4EEC"/>
    <w:pPr>
      <w:autoSpaceDE w:val="0"/>
      <w:autoSpaceDN w:val="0"/>
      <w:adjustRightInd w:val="0"/>
    </w:pPr>
    <w:rPr>
      <w:rFonts w:ascii="Tahoma" w:hAnsi="Tahoma" w:cs="Tahoma"/>
      <w:sz w:val="20"/>
    </w:rPr>
  </w:style>
  <w:style w:type="character" w:styleId="Pogrubienie">
    <w:name w:val="Strong"/>
    <w:basedOn w:val="Domylnaczcionkaakapitu"/>
    <w:qFormat/>
    <w:rsid w:val="00CA4EEC"/>
    <w:rPr>
      <w:b/>
      <w:bCs/>
    </w:rPr>
  </w:style>
  <w:style w:type="paragraph" w:styleId="Podtytu">
    <w:name w:val="Subtitle"/>
    <w:basedOn w:val="Normalny"/>
    <w:qFormat/>
    <w:rsid w:val="00CA4EEC"/>
    <w:rPr>
      <w:b/>
      <w:sz w:val="28"/>
      <w:szCs w:val="20"/>
      <w:lang w:val="en-GB"/>
    </w:rPr>
  </w:style>
  <w:style w:type="paragraph" w:styleId="Tekstdymka">
    <w:name w:val="Balloon Text"/>
    <w:basedOn w:val="Normalny"/>
    <w:semiHidden/>
    <w:rsid w:val="00CA4EEC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44A4F"/>
    <w:pPr>
      <w:ind w:left="720"/>
      <w:contextualSpacing/>
    </w:pPr>
  </w:style>
  <w:style w:type="character" w:customStyle="1" w:styleId="NagwekZnak">
    <w:name w:val="Nagłówek Znak"/>
    <w:basedOn w:val="Domylnaczcionkaakapitu"/>
    <w:link w:val="Nagwek"/>
    <w:uiPriority w:val="99"/>
    <w:rsid w:val="00477557"/>
    <w:rPr>
      <w:sz w:val="24"/>
      <w:szCs w:val="24"/>
    </w:rPr>
  </w:style>
  <w:style w:type="paragraph" w:customStyle="1" w:styleId="Style9">
    <w:name w:val="Style9"/>
    <w:basedOn w:val="Normalny"/>
    <w:uiPriority w:val="99"/>
    <w:rsid w:val="00D03FF2"/>
    <w:pPr>
      <w:widowControl w:val="0"/>
      <w:autoSpaceDE w:val="0"/>
      <w:autoSpaceDN w:val="0"/>
      <w:adjustRightInd w:val="0"/>
      <w:spacing w:line="298" w:lineRule="exact"/>
      <w:ind w:hanging="283"/>
      <w:jc w:val="both"/>
    </w:pPr>
    <w:rPr>
      <w:rFonts w:eastAsiaTheme="minorEastAsia"/>
    </w:rPr>
  </w:style>
  <w:style w:type="paragraph" w:customStyle="1" w:styleId="Style10">
    <w:name w:val="Style10"/>
    <w:basedOn w:val="Normalny"/>
    <w:uiPriority w:val="99"/>
    <w:rsid w:val="00D03FF2"/>
    <w:pPr>
      <w:widowControl w:val="0"/>
      <w:autoSpaceDE w:val="0"/>
      <w:autoSpaceDN w:val="0"/>
      <w:adjustRightInd w:val="0"/>
      <w:spacing w:line="274" w:lineRule="exact"/>
    </w:pPr>
    <w:rPr>
      <w:rFonts w:eastAsiaTheme="minorEastAsia"/>
    </w:rPr>
  </w:style>
  <w:style w:type="paragraph" w:customStyle="1" w:styleId="Style11">
    <w:name w:val="Style11"/>
    <w:basedOn w:val="Normalny"/>
    <w:uiPriority w:val="99"/>
    <w:rsid w:val="00D03FF2"/>
    <w:pPr>
      <w:widowControl w:val="0"/>
      <w:autoSpaceDE w:val="0"/>
      <w:autoSpaceDN w:val="0"/>
      <w:adjustRightInd w:val="0"/>
      <w:spacing w:line="278" w:lineRule="exact"/>
      <w:jc w:val="both"/>
    </w:pPr>
    <w:rPr>
      <w:rFonts w:eastAsiaTheme="minorEastAsia"/>
    </w:rPr>
  </w:style>
  <w:style w:type="character" w:customStyle="1" w:styleId="FontStyle117">
    <w:name w:val="Font Style117"/>
    <w:basedOn w:val="Domylnaczcionkaakapitu"/>
    <w:uiPriority w:val="99"/>
    <w:rsid w:val="00D03FF2"/>
    <w:rPr>
      <w:rFonts w:ascii="Times New Roman" w:hAnsi="Times New Roman" w:cs="Times New Roman"/>
      <w:i/>
      <w:iCs/>
      <w:color w:val="000000"/>
      <w:sz w:val="16"/>
      <w:szCs w:val="16"/>
    </w:rPr>
  </w:style>
  <w:style w:type="character" w:customStyle="1" w:styleId="FontStyle119">
    <w:name w:val="Font Style119"/>
    <w:basedOn w:val="Domylnaczcionkaakapitu"/>
    <w:uiPriority w:val="99"/>
    <w:rsid w:val="00D03FF2"/>
    <w:rPr>
      <w:rFonts w:ascii="Times New Roman" w:hAnsi="Times New Roman" w:cs="Times New Roman"/>
      <w:b/>
      <w:bCs/>
      <w:color w:val="000000"/>
      <w:sz w:val="16"/>
      <w:szCs w:val="16"/>
    </w:rPr>
  </w:style>
  <w:style w:type="character" w:customStyle="1" w:styleId="FontStyle121">
    <w:name w:val="Font Style121"/>
    <w:basedOn w:val="Domylnaczcionkaakapitu"/>
    <w:uiPriority w:val="99"/>
    <w:rsid w:val="00D03FF2"/>
    <w:rPr>
      <w:rFonts w:ascii="Times New Roman" w:hAnsi="Times New Roman" w:cs="Times New Roman"/>
      <w:color w:val="000000"/>
      <w:sz w:val="16"/>
      <w:szCs w:val="16"/>
    </w:rPr>
  </w:style>
  <w:style w:type="paragraph" w:customStyle="1" w:styleId="Style34">
    <w:name w:val="Style34"/>
    <w:basedOn w:val="Normalny"/>
    <w:uiPriority w:val="99"/>
    <w:rsid w:val="00D03FF2"/>
    <w:pPr>
      <w:widowControl w:val="0"/>
      <w:autoSpaceDE w:val="0"/>
      <w:autoSpaceDN w:val="0"/>
      <w:adjustRightInd w:val="0"/>
      <w:spacing w:line="278" w:lineRule="exact"/>
      <w:ind w:hanging="437"/>
      <w:jc w:val="both"/>
    </w:pPr>
    <w:rPr>
      <w:rFonts w:eastAsiaTheme="minorEastAsia"/>
    </w:rPr>
  </w:style>
  <w:style w:type="paragraph" w:customStyle="1" w:styleId="Style4">
    <w:name w:val="Style4"/>
    <w:basedOn w:val="Normalny"/>
    <w:uiPriority w:val="99"/>
    <w:rsid w:val="00336ACC"/>
    <w:pPr>
      <w:widowControl w:val="0"/>
      <w:autoSpaceDE w:val="0"/>
      <w:autoSpaceDN w:val="0"/>
      <w:adjustRightInd w:val="0"/>
      <w:spacing w:line="422" w:lineRule="exact"/>
      <w:jc w:val="center"/>
    </w:pPr>
    <w:rPr>
      <w:rFonts w:eastAsiaTheme="minorEastAsia"/>
    </w:rPr>
  </w:style>
  <w:style w:type="character" w:customStyle="1" w:styleId="StopkaZnak">
    <w:name w:val="Stopka Znak"/>
    <w:basedOn w:val="Domylnaczcionkaakapitu"/>
    <w:link w:val="Stopka"/>
    <w:uiPriority w:val="99"/>
    <w:rsid w:val="005228A1"/>
    <w:rPr>
      <w:sz w:val="24"/>
      <w:szCs w:val="24"/>
    </w:rPr>
  </w:style>
  <w:style w:type="character" w:styleId="Odwoaniedokomentarza">
    <w:name w:val="annotation reference"/>
    <w:basedOn w:val="Domylnaczcionkaakapitu"/>
    <w:semiHidden/>
    <w:unhideWhenUsed/>
    <w:rsid w:val="00CF4D9A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CF4D9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CF4D9A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CF4D9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CF4D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211C5C-05C3-4306-BF78-6FF4814B4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 ISTOTNYCH WARUNKÓW ZAMÓWIENIA</vt:lpstr>
    </vt:vector>
  </TitlesOfParts>
  <Company>DRKCH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ISTOTNYCH WARUNKÓW ZAMÓWIENIA</dc:title>
  <dc:creator>DRKCH</dc:creator>
  <cp:lastModifiedBy>Zięba Adrianna</cp:lastModifiedBy>
  <cp:revision>2</cp:revision>
  <cp:lastPrinted>2014-12-10T10:01:00Z</cp:lastPrinted>
  <dcterms:created xsi:type="dcterms:W3CDTF">2026-10-20T11:15:00Z</dcterms:created>
  <dcterms:modified xsi:type="dcterms:W3CDTF">2026-10-20T11:15:00Z</dcterms:modified>
</cp:coreProperties>
</file>