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31F3E" w14:textId="77777777" w:rsidR="00C8444E" w:rsidRPr="005E0A32" w:rsidRDefault="00374CD1">
      <w:pPr>
        <w:spacing w:before="480" w:after="480" w:line="360" w:lineRule="auto"/>
        <w:jc w:val="center"/>
        <w:rPr>
          <w:rFonts w:ascii="Aptos" w:hAnsi="Aptos" w:cs="Arial"/>
          <w:b/>
          <w:caps/>
          <w:sz w:val="22"/>
          <w:szCs w:val="22"/>
        </w:rPr>
      </w:pPr>
      <w:r w:rsidRPr="005E0A32">
        <w:rPr>
          <w:rFonts w:ascii="Aptos" w:hAnsi="Aptos" w:cs="Arial"/>
          <w:b/>
          <w:caps/>
          <w:sz w:val="22"/>
          <w:szCs w:val="22"/>
        </w:rPr>
        <w:t>specyfikacja warunków zamówienia</w:t>
      </w:r>
    </w:p>
    <w:p w14:paraId="4BA28855" w14:textId="77777777" w:rsidR="00C8444E" w:rsidRDefault="00374CD1">
      <w:pPr>
        <w:spacing w:before="40" w:line="360" w:lineRule="auto"/>
        <w:jc w:val="center"/>
        <w:rPr>
          <w:rFonts w:ascii="Aptos" w:hAnsi="Aptos" w:cs="Arial"/>
          <w:b/>
          <w:caps/>
          <w:sz w:val="22"/>
          <w:szCs w:val="22"/>
        </w:rPr>
      </w:pPr>
      <w:r w:rsidRPr="005E0A32">
        <w:rPr>
          <w:rFonts w:ascii="Aptos" w:hAnsi="Aptos" w:cs="Arial"/>
          <w:b/>
          <w:caps/>
          <w:sz w:val="22"/>
          <w:szCs w:val="22"/>
        </w:rPr>
        <w:t>zAMAWIAJĄCY:</w:t>
      </w:r>
    </w:p>
    <w:p w14:paraId="109F300D" w14:textId="77777777" w:rsidR="00925DC6" w:rsidRPr="005E0A32" w:rsidRDefault="00925DC6">
      <w:pPr>
        <w:spacing w:before="40" w:line="360" w:lineRule="auto"/>
        <w:jc w:val="center"/>
        <w:rPr>
          <w:rFonts w:ascii="Aptos" w:hAnsi="Aptos" w:cs="Arial"/>
          <w:b/>
          <w:caps/>
          <w:sz w:val="22"/>
          <w:szCs w:val="22"/>
        </w:rPr>
      </w:pPr>
    </w:p>
    <w:p w14:paraId="15F38949" w14:textId="4A0D9574" w:rsidR="00E05805" w:rsidRPr="00E05805" w:rsidRDefault="00E05805">
      <w:pPr>
        <w:spacing w:line="360" w:lineRule="auto"/>
        <w:jc w:val="center"/>
        <w:rPr>
          <w:rFonts w:ascii="Aptos" w:hAnsi="Aptos" w:cs="Arial"/>
          <w:b/>
          <w:bCs/>
          <w:caps/>
          <w:sz w:val="22"/>
          <w:szCs w:val="22"/>
        </w:rPr>
      </w:pPr>
      <w:r w:rsidRPr="00E05805">
        <w:rPr>
          <w:rFonts w:ascii="Aptos" w:hAnsi="Aptos" w:cs="Arial"/>
          <w:b/>
          <w:bCs/>
          <w:caps/>
          <w:sz w:val="22"/>
          <w:szCs w:val="22"/>
        </w:rPr>
        <w:tab/>
        <w:t>SZKOŁA PODSTAWOWA NR 1 IM. MARSZAŁKA JÓZEFA PIŁSUDSKIEGO W CIECHOCINKU</w:t>
      </w:r>
    </w:p>
    <w:p w14:paraId="07452931" w14:textId="06D434A0" w:rsidR="003215A0" w:rsidRDefault="00374CD1">
      <w:pPr>
        <w:spacing w:line="360" w:lineRule="auto"/>
        <w:jc w:val="center"/>
        <w:rPr>
          <w:rFonts w:ascii="Aptos" w:hAnsi="Aptos" w:cs="Arial"/>
          <w:sz w:val="22"/>
          <w:szCs w:val="22"/>
        </w:rPr>
      </w:pPr>
      <w:r w:rsidRPr="005E0A32">
        <w:rPr>
          <w:rFonts w:ascii="Aptos" w:hAnsi="Aptos" w:cs="Arial"/>
          <w:sz w:val="22"/>
          <w:szCs w:val="22"/>
        </w:rPr>
        <w:t xml:space="preserve">zaprasza do złożenia oferty w postępowaniu o udzielenie zamówienia publicznego </w:t>
      </w:r>
    </w:p>
    <w:p w14:paraId="17133DA9" w14:textId="628AF0CF" w:rsidR="00C8444E" w:rsidRPr="005E0A32" w:rsidRDefault="00374CD1">
      <w:pPr>
        <w:spacing w:line="360" w:lineRule="auto"/>
        <w:jc w:val="center"/>
        <w:rPr>
          <w:rFonts w:ascii="Aptos" w:hAnsi="Aptos"/>
          <w:sz w:val="22"/>
          <w:szCs w:val="22"/>
        </w:rPr>
      </w:pPr>
      <w:r w:rsidRPr="005E0A32">
        <w:rPr>
          <w:rFonts w:ascii="Aptos" w:hAnsi="Aptos" w:cs="Arial"/>
          <w:sz w:val="22"/>
          <w:szCs w:val="22"/>
        </w:rPr>
        <w:t>na realizację zadania pn.</w:t>
      </w:r>
    </w:p>
    <w:p w14:paraId="63935DD8" w14:textId="5087420E" w:rsidR="00925DC6" w:rsidRDefault="00E05805">
      <w:pPr>
        <w:tabs>
          <w:tab w:val="center" w:pos="4536"/>
          <w:tab w:val="left" w:pos="6945"/>
        </w:tabs>
        <w:spacing w:before="40" w:line="360" w:lineRule="auto"/>
        <w:jc w:val="center"/>
        <w:rPr>
          <w:rFonts w:ascii="Aptos" w:hAnsi="Aptos" w:cs="Arial"/>
          <w:b/>
          <w:sz w:val="22"/>
          <w:szCs w:val="22"/>
        </w:rPr>
      </w:pPr>
      <w:r>
        <w:rPr>
          <w:rFonts w:ascii="Aptos" w:hAnsi="Aptos" w:cs="Arial"/>
          <w:b/>
          <w:sz w:val="22"/>
          <w:szCs w:val="22"/>
        </w:rPr>
        <w:t>„</w:t>
      </w:r>
      <w:r w:rsidRPr="00E05805">
        <w:rPr>
          <w:rFonts w:ascii="Aptos" w:hAnsi="Aptos" w:cs="Arial"/>
          <w:b/>
          <w:sz w:val="22"/>
          <w:szCs w:val="22"/>
        </w:rPr>
        <w:t>Dostawa artykułów spożywczych dla Szkoły Podstawowej nr 1 im. Marszałka Józefa Piłsudskiego w Ciechocinku w roku 2027</w:t>
      </w:r>
      <w:r>
        <w:rPr>
          <w:rFonts w:ascii="Aptos" w:hAnsi="Aptos" w:cs="Arial"/>
          <w:b/>
          <w:sz w:val="22"/>
          <w:szCs w:val="22"/>
        </w:rPr>
        <w:t>”</w:t>
      </w:r>
    </w:p>
    <w:p w14:paraId="1354AA46" w14:textId="77777777" w:rsidR="00925DC6" w:rsidRDefault="00925DC6">
      <w:pPr>
        <w:tabs>
          <w:tab w:val="center" w:pos="4536"/>
          <w:tab w:val="left" w:pos="6945"/>
        </w:tabs>
        <w:spacing w:before="40" w:line="360" w:lineRule="auto"/>
        <w:jc w:val="center"/>
        <w:rPr>
          <w:rFonts w:ascii="Aptos" w:hAnsi="Aptos" w:cs="Arial"/>
          <w:b/>
          <w:sz w:val="22"/>
          <w:szCs w:val="22"/>
        </w:rPr>
      </w:pPr>
    </w:p>
    <w:p w14:paraId="260C3746" w14:textId="6803E926" w:rsidR="00C8444E" w:rsidRPr="005E0A32" w:rsidRDefault="00374CD1">
      <w:pPr>
        <w:tabs>
          <w:tab w:val="center" w:pos="4536"/>
          <w:tab w:val="left" w:pos="6945"/>
        </w:tabs>
        <w:spacing w:before="40" w:line="360" w:lineRule="auto"/>
        <w:jc w:val="center"/>
        <w:rPr>
          <w:rFonts w:ascii="Aptos" w:hAnsi="Aptos"/>
          <w:sz w:val="22"/>
          <w:szCs w:val="22"/>
        </w:rPr>
      </w:pPr>
      <w:r w:rsidRPr="005E0A32">
        <w:rPr>
          <w:rFonts w:ascii="Aptos" w:hAnsi="Aptos" w:cs="Arial"/>
          <w:b/>
          <w:bCs/>
          <w:sz w:val="22"/>
          <w:szCs w:val="22"/>
        </w:rPr>
        <w:t xml:space="preserve">Postępowanie prowadzone jest przy użyciu środków komunikacji elektronicznej. Składanie ofert następuje za pośrednictwem platformy zakupowej dostępnej pod adresem internetowym: </w:t>
      </w:r>
      <w:hyperlink r:id="rId8" w:history="1">
        <w:r w:rsidR="00E05805" w:rsidRPr="00F606EA">
          <w:rPr>
            <w:rStyle w:val="Hipercze"/>
          </w:rPr>
          <w:t>https://ezamowienia.gov.pl/mp-client/tenders/ocds-148610-ae7a0b35-c34d-45c3-bc2b-e9e9ba7f08fb</w:t>
        </w:r>
      </w:hyperlink>
      <w:r w:rsidR="00E05805">
        <w:t xml:space="preserve"> </w:t>
      </w:r>
    </w:p>
    <w:p w14:paraId="3DB1314D" w14:textId="77777777" w:rsidR="00C8444E" w:rsidRPr="005E0A32" w:rsidRDefault="00C8444E">
      <w:pPr>
        <w:tabs>
          <w:tab w:val="center" w:pos="4536"/>
          <w:tab w:val="left" w:pos="6945"/>
        </w:tabs>
        <w:spacing w:before="40" w:line="360" w:lineRule="auto"/>
        <w:jc w:val="center"/>
        <w:rPr>
          <w:rFonts w:ascii="Aptos" w:hAnsi="Aptos" w:cs="Arial"/>
          <w:b/>
          <w:sz w:val="22"/>
          <w:szCs w:val="22"/>
        </w:rPr>
      </w:pPr>
    </w:p>
    <w:p w14:paraId="51BD2BA4" w14:textId="77777777" w:rsidR="00C8444E" w:rsidRPr="005E0A32" w:rsidRDefault="00374CD1">
      <w:pPr>
        <w:tabs>
          <w:tab w:val="center" w:pos="4536"/>
          <w:tab w:val="left" w:pos="6945"/>
        </w:tabs>
        <w:spacing w:line="360" w:lineRule="auto"/>
        <w:jc w:val="center"/>
        <w:rPr>
          <w:rFonts w:ascii="Aptos" w:hAnsi="Aptos" w:cs="Arial"/>
          <w:sz w:val="22"/>
          <w:szCs w:val="22"/>
        </w:rPr>
      </w:pPr>
      <w:r w:rsidRPr="005E0A32">
        <w:rPr>
          <w:rFonts w:ascii="Aptos" w:hAnsi="Aptos" w:cs="Arial"/>
          <w:sz w:val="22"/>
          <w:szCs w:val="22"/>
        </w:rPr>
        <w:t xml:space="preserve">Identyfikator postępowania nadany przez platformę zakupową: </w:t>
      </w:r>
    </w:p>
    <w:p w14:paraId="0B57DDB9" w14:textId="77777777" w:rsidR="00E05805" w:rsidRDefault="00E05805">
      <w:pPr>
        <w:tabs>
          <w:tab w:val="center" w:pos="4536"/>
          <w:tab w:val="left" w:pos="6945"/>
        </w:tabs>
        <w:spacing w:line="360" w:lineRule="auto"/>
        <w:jc w:val="center"/>
        <w:rPr>
          <w:rFonts w:ascii="Aptos" w:hAnsi="Aptos" w:cs="Arial"/>
          <w:b/>
          <w:bCs/>
          <w:sz w:val="22"/>
          <w:szCs w:val="22"/>
        </w:rPr>
      </w:pPr>
      <w:r w:rsidRPr="00E05805">
        <w:rPr>
          <w:rFonts w:ascii="Aptos" w:hAnsi="Aptos" w:cs="Arial"/>
          <w:b/>
          <w:bCs/>
          <w:sz w:val="22"/>
          <w:szCs w:val="22"/>
        </w:rPr>
        <w:t>ocds-148610-ae7a0b35-c34d-45c3-bc2b-e9e9ba7f08fb</w:t>
      </w:r>
    </w:p>
    <w:p w14:paraId="54E011AC" w14:textId="16F9E1CB" w:rsidR="00C8444E" w:rsidRPr="005E0A32" w:rsidRDefault="00374CD1">
      <w:pPr>
        <w:tabs>
          <w:tab w:val="center" w:pos="4536"/>
          <w:tab w:val="left" w:pos="6945"/>
        </w:tabs>
        <w:spacing w:line="360" w:lineRule="auto"/>
        <w:jc w:val="center"/>
        <w:rPr>
          <w:rFonts w:ascii="Aptos" w:hAnsi="Aptos"/>
          <w:sz w:val="22"/>
          <w:szCs w:val="22"/>
        </w:rPr>
      </w:pPr>
      <w:r w:rsidRPr="005E0A32">
        <w:rPr>
          <w:rFonts w:ascii="Aptos" w:hAnsi="Aptos" w:cs="Arial"/>
          <w:sz w:val="22"/>
          <w:szCs w:val="22"/>
        </w:rPr>
        <w:t xml:space="preserve">Nr postępowania: </w:t>
      </w:r>
      <w:r w:rsidR="00E05805">
        <w:rPr>
          <w:rFonts w:ascii="Aptos" w:hAnsi="Aptos" w:cs="Arial"/>
          <w:caps/>
          <w:sz w:val="22"/>
          <w:szCs w:val="22"/>
        </w:rPr>
        <w:t>2</w:t>
      </w:r>
      <w:r w:rsidR="00987339">
        <w:rPr>
          <w:rFonts w:ascii="Aptos" w:hAnsi="Aptos" w:cs="Arial"/>
          <w:caps/>
          <w:sz w:val="22"/>
          <w:szCs w:val="22"/>
        </w:rPr>
        <w:t>/202</w:t>
      </w:r>
      <w:r w:rsidR="000D49A2">
        <w:rPr>
          <w:rFonts w:ascii="Aptos" w:hAnsi="Aptos" w:cs="Arial"/>
          <w:caps/>
          <w:sz w:val="22"/>
          <w:szCs w:val="22"/>
        </w:rPr>
        <w:t>6</w:t>
      </w:r>
    </w:p>
    <w:p w14:paraId="3312CC20" w14:textId="77777777" w:rsidR="00C8444E" w:rsidRDefault="00C8444E">
      <w:pPr>
        <w:tabs>
          <w:tab w:val="center" w:pos="4536"/>
          <w:tab w:val="left" w:pos="6945"/>
        </w:tabs>
        <w:spacing w:line="360" w:lineRule="auto"/>
        <w:jc w:val="center"/>
        <w:rPr>
          <w:rFonts w:ascii="Aptos" w:hAnsi="Aptos" w:cs="Arial"/>
          <w:caps/>
          <w:sz w:val="22"/>
          <w:szCs w:val="22"/>
        </w:rPr>
      </w:pPr>
    </w:p>
    <w:p w14:paraId="5F5C2290" w14:textId="77777777" w:rsidR="00C60A42" w:rsidRDefault="00C60A42">
      <w:pPr>
        <w:tabs>
          <w:tab w:val="center" w:pos="4536"/>
          <w:tab w:val="left" w:pos="6945"/>
        </w:tabs>
        <w:spacing w:line="360" w:lineRule="auto"/>
        <w:jc w:val="center"/>
        <w:rPr>
          <w:rFonts w:ascii="Aptos" w:hAnsi="Aptos" w:cs="Arial"/>
          <w:caps/>
          <w:sz w:val="22"/>
          <w:szCs w:val="22"/>
        </w:rPr>
      </w:pPr>
    </w:p>
    <w:p w14:paraId="5A52B88C" w14:textId="77777777" w:rsidR="00C60A42" w:rsidRDefault="00C60A42">
      <w:pPr>
        <w:tabs>
          <w:tab w:val="center" w:pos="4536"/>
          <w:tab w:val="left" w:pos="6945"/>
        </w:tabs>
        <w:spacing w:line="360" w:lineRule="auto"/>
        <w:jc w:val="center"/>
        <w:rPr>
          <w:rFonts w:ascii="Aptos" w:hAnsi="Aptos" w:cs="Arial"/>
          <w:caps/>
          <w:sz w:val="22"/>
          <w:szCs w:val="22"/>
        </w:rPr>
      </w:pPr>
    </w:p>
    <w:p w14:paraId="4304460F" w14:textId="3C2CB41F" w:rsidR="00C60A42" w:rsidRDefault="00C60A42" w:rsidP="00C60A42">
      <w:pPr>
        <w:tabs>
          <w:tab w:val="center" w:pos="4536"/>
          <w:tab w:val="left" w:pos="6945"/>
        </w:tabs>
        <w:spacing w:line="360" w:lineRule="auto"/>
        <w:rPr>
          <w:rFonts w:ascii="Aptos" w:hAnsi="Aptos" w:cs="Arial"/>
          <w:caps/>
          <w:sz w:val="22"/>
          <w:szCs w:val="22"/>
        </w:rPr>
      </w:pPr>
    </w:p>
    <w:p w14:paraId="3A692172" w14:textId="77777777" w:rsidR="00C60A42" w:rsidRDefault="00C60A42">
      <w:pPr>
        <w:tabs>
          <w:tab w:val="center" w:pos="4536"/>
          <w:tab w:val="left" w:pos="6945"/>
        </w:tabs>
        <w:spacing w:line="360" w:lineRule="auto"/>
        <w:jc w:val="center"/>
        <w:rPr>
          <w:rFonts w:ascii="Aptos" w:hAnsi="Aptos" w:cs="Arial"/>
          <w:caps/>
          <w:sz w:val="22"/>
          <w:szCs w:val="22"/>
        </w:rPr>
      </w:pPr>
    </w:p>
    <w:p w14:paraId="251345F2" w14:textId="35A836E4" w:rsidR="00C60A42" w:rsidRDefault="00C60A42">
      <w:pPr>
        <w:rPr>
          <w:rFonts w:ascii="Aptos" w:hAnsi="Aptos" w:cs="Arial"/>
          <w:sz w:val="22"/>
          <w:szCs w:val="22"/>
        </w:rPr>
      </w:pPr>
    </w:p>
    <w:p w14:paraId="120D8127" w14:textId="77777777" w:rsidR="00C60A42" w:rsidRDefault="00C60A42">
      <w:pPr>
        <w:rPr>
          <w:rFonts w:ascii="Aptos" w:hAnsi="Aptos" w:cs="Arial"/>
          <w:sz w:val="22"/>
          <w:szCs w:val="22"/>
        </w:rPr>
      </w:pPr>
    </w:p>
    <w:p w14:paraId="1801B518" w14:textId="77777777" w:rsidR="00C60A42" w:rsidRDefault="00C60A42">
      <w:pPr>
        <w:rPr>
          <w:rFonts w:ascii="Aptos" w:hAnsi="Aptos" w:cs="Arial"/>
          <w:sz w:val="22"/>
          <w:szCs w:val="22"/>
        </w:rPr>
      </w:pPr>
    </w:p>
    <w:p w14:paraId="05E91EAE" w14:textId="77777777" w:rsidR="00C60A42" w:rsidRDefault="00C60A42">
      <w:pPr>
        <w:rPr>
          <w:rFonts w:ascii="Aptos" w:hAnsi="Aptos" w:cs="Arial"/>
          <w:sz w:val="22"/>
          <w:szCs w:val="22"/>
        </w:rPr>
      </w:pPr>
    </w:p>
    <w:p w14:paraId="2576A2D0" w14:textId="77777777" w:rsidR="0022779A" w:rsidRDefault="0022779A">
      <w:pPr>
        <w:rPr>
          <w:rFonts w:ascii="Aptos" w:hAnsi="Aptos" w:cs="Arial"/>
          <w:sz w:val="22"/>
          <w:szCs w:val="22"/>
        </w:rPr>
      </w:pPr>
    </w:p>
    <w:p w14:paraId="5D024D58" w14:textId="77777777" w:rsidR="0022779A" w:rsidRDefault="0022779A">
      <w:pPr>
        <w:rPr>
          <w:rFonts w:ascii="Aptos" w:hAnsi="Aptos" w:cs="Arial"/>
          <w:sz w:val="22"/>
          <w:szCs w:val="22"/>
        </w:rPr>
      </w:pPr>
    </w:p>
    <w:p w14:paraId="7F171FED" w14:textId="77777777" w:rsidR="0022779A" w:rsidRDefault="0022779A">
      <w:pPr>
        <w:rPr>
          <w:rFonts w:ascii="Aptos" w:hAnsi="Aptos" w:cs="Arial"/>
          <w:sz w:val="22"/>
          <w:szCs w:val="22"/>
        </w:rPr>
      </w:pPr>
    </w:p>
    <w:p w14:paraId="2ADF0C35" w14:textId="77777777" w:rsidR="0022779A" w:rsidRDefault="0022779A">
      <w:pPr>
        <w:rPr>
          <w:rFonts w:ascii="Aptos" w:hAnsi="Aptos" w:cs="Arial"/>
          <w:sz w:val="22"/>
          <w:szCs w:val="22"/>
        </w:rPr>
      </w:pPr>
    </w:p>
    <w:p w14:paraId="08BE01CF" w14:textId="77777777" w:rsidR="00B053B3" w:rsidRDefault="00B053B3">
      <w:pPr>
        <w:rPr>
          <w:rFonts w:ascii="Aptos" w:hAnsi="Aptos" w:cs="Arial"/>
          <w:sz w:val="22"/>
          <w:szCs w:val="22"/>
        </w:rPr>
      </w:pPr>
    </w:p>
    <w:p w14:paraId="580B3920" w14:textId="77777777" w:rsidR="00B053B3" w:rsidRDefault="00B053B3">
      <w:pPr>
        <w:rPr>
          <w:rFonts w:ascii="Aptos" w:hAnsi="Aptos" w:cs="Arial"/>
          <w:sz w:val="22"/>
          <w:szCs w:val="22"/>
        </w:rPr>
      </w:pPr>
    </w:p>
    <w:p w14:paraId="0165C7D6" w14:textId="77777777" w:rsidR="00B053B3" w:rsidRDefault="00B053B3">
      <w:pPr>
        <w:rPr>
          <w:rFonts w:ascii="Aptos" w:hAnsi="Aptos" w:cs="Arial"/>
          <w:sz w:val="22"/>
          <w:szCs w:val="22"/>
        </w:rPr>
      </w:pPr>
    </w:p>
    <w:p w14:paraId="4E7ACF62" w14:textId="77777777" w:rsidR="0022779A" w:rsidRDefault="0022779A">
      <w:pPr>
        <w:rPr>
          <w:rFonts w:ascii="Aptos" w:hAnsi="Aptos" w:cs="Arial"/>
          <w:sz w:val="22"/>
          <w:szCs w:val="22"/>
        </w:rPr>
      </w:pPr>
    </w:p>
    <w:p w14:paraId="4809C650" w14:textId="77777777" w:rsidR="0022779A" w:rsidRDefault="0022779A">
      <w:pPr>
        <w:rPr>
          <w:rFonts w:ascii="Aptos" w:hAnsi="Aptos" w:cs="Arial"/>
          <w:sz w:val="22"/>
          <w:szCs w:val="22"/>
        </w:rPr>
      </w:pPr>
    </w:p>
    <w:p w14:paraId="7098130D" w14:textId="36DA6791" w:rsidR="00C8444E" w:rsidRPr="00822854" w:rsidRDefault="00374CD1" w:rsidP="00822854">
      <w:pPr>
        <w:pStyle w:val="pkt"/>
        <w:numPr>
          <w:ilvl w:val="0"/>
          <w:numId w:val="11"/>
        </w:numPr>
        <w:pBdr>
          <w:bottom w:val="double" w:sz="4" w:space="1" w:color="000000"/>
        </w:pBdr>
        <w:shd w:val="clear" w:color="auto" w:fill="DAEEF3"/>
        <w:spacing w:before="0" w:after="0" w:line="360" w:lineRule="auto"/>
        <w:ind w:left="284" w:hanging="284"/>
        <w:rPr>
          <w:rFonts w:ascii="Aptos" w:hAnsi="Aptos"/>
          <w:sz w:val="22"/>
          <w:szCs w:val="22"/>
        </w:rPr>
      </w:pPr>
      <w:r w:rsidRPr="005E0A32">
        <w:rPr>
          <w:rFonts w:ascii="Aptos" w:hAnsi="Aptos" w:cs="Arial"/>
          <w:b/>
          <w:bCs/>
          <w:kern w:val="3"/>
          <w:sz w:val="22"/>
          <w:szCs w:val="22"/>
        </w:rPr>
        <w:lastRenderedPageBreak/>
        <w:tab/>
        <w:t>NAZWA ORAZ ADRES ZAMAWIAJĄCEGO</w:t>
      </w:r>
    </w:p>
    <w:p w14:paraId="3D5D5CFD" w14:textId="4DD2D09B" w:rsidR="00925DC6" w:rsidRDefault="00E05805" w:rsidP="00822854">
      <w:pPr>
        <w:tabs>
          <w:tab w:val="left" w:pos="540"/>
        </w:tabs>
        <w:spacing w:line="360" w:lineRule="auto"/>
        <w:jc w:val="both"/>
        <w:rPr>
          <w:rFonts w:ascii="Aptos" w:hAnsi="Aptos" w:cs="Arial"/>
          <w:sz w:val="22"/>
          <w:szCs w:val="22"/>
        </w:rPr>
      </w:pPr>
      <w:r>
        <w:rPr>
          <w:rFonts w:ascii="Aptos" w:hAnsi="Aptos" w:cs="Arial"/>
          <w:sz w:val="22"/>
          <w:szCs w:val="22"/>
        </w:rPr>
        <w:t>Szkoła Podstawowa nr 1 im. Marszałka Józefa Piłsudskiego</w:t>
      </w:r>
    </w:p>
    <w:p w14:paraId="7DD93A3B" w14:textId="64EAC39D" w:rsidR="00C8444E" w:rsidRPr="005E0A32" w:rsidRDefault="00374CD1" w:rsidP="00822854">
      <w:pPr>
        <w:tabs>
          <w:tab w:val="left" w:pos="540"/>
        </w:tabs>
        <w:spacing w:line="360" w:lineRule="auto"/>
        <w:jc w:val="both"/>
        <w:rPr>
          <w:rFonts w:ascii="Aptos" w:hAnsi="Aptos" w:cs="Arial"/>
          <w:sz w:val="22"/>
          <w:szCs w:val="22"/>
        </w:rPr>
      </w:pPr>
      <w:r w:rsidRPr="005E0A32">
        <w:rPr>
          <w:rFonts w:ascii="Aptos" w:hAnsi="Aptos" w:cs="Arial"/>
          <w:sz w:val="22"/>
          <w:szCs w:val="22"/>
        </w:rPr>
        <w:t xml:space="preserve">ul. </w:t>
      </w:r>
      <w:r w:rsidR="00E05805">
        <w:rPr>
          <w:rFonts w:ascii="Aptos" w:hAnsi="Aptos" w:cs="Arial"/>
          <w:sz w:val="22"/>
          <w:szCs w:val="22"/>
        </w:rPr>
        <w:t>Mikołaja Kopernika 18</w:t>
      </w:r>
    </w:p>
    <w:p w14:paraId="119BD316" w14:textId="77777777" w:rsidR="00C8444E" w:rsidRPr="005E0A32" w:rsidRDefault="00374CD1" w:rsidP="00822854">
      <w:pPr>
        <w:tabs>
          <w:tab w:val="left" w:pos="540"/>
        </w:tabs>
        <w:spacing w:line="360" w:lineRule="auto"/>
        <w:jc w:val="both"/>
        <w:rPr>
          <w:rFonts w:ascii="Aptos" w:hAnsi="Aptos" w:cs="Arial"/>
          <w:sz w:val="22"/>
          <w:szCs w:val="22"/>
        </w:rPr>
      </w:pPr>
      <w:r w:rsidRPr="005E0A32">
        <w:rPr>
          <w:rFonts w:ascii="Aptos" w:hAnsi="Aptos" w:cs="Arial"/>
          <w:sz w:val="22"/>
          <w:szCs w:val="22"/>
        </w:rPr>
        <w:t>87-720 Ciechocinek</w:t>
      </w:r>
    </w:p>
    <w:p w14:paraId="348B2E45" w14:textId="77777777" w:rsidR="00E05805" w:rsidRDefault="00374CD1" w:rsidP="00822854">
      <w:pPr>
        <w:tabs>
          <w:tab w:val="left" w:pos="540"/>
        </w:tabs>
        <w:spacing w:line="360" w:lineRule="auto"/>
        <w:jc w:val="both"/>
        <w:rPr>
          <w:rFonts w:ascii="Aptos" w:hAnsi="Aptos" w:cs="Arial"/>
          <w:caps/>
          <w:sz w:val="22"/>
          <w:szCs w:val="22"/>
        </w:rPr>
      </w:pPr>
      <w:r w:rsidRPr="005E0A32">
        <w:rPr>
          <w:rFonts w:ascii="Aptos" w:hAnsi="Aptos" w:cs="Arial"/>
          <w:sz w:val="22"/>
          <w:szCs w:val="22"/>
        </w:rPr>
        <w:t xml:space="preserve">Tel.: </w:t>
      </w:r>
      <w:r w:rsidRPr="005E0A32">
        <w:rPr>
          <w:rFonts w:ascii="Aptos" w:hAnsi="Aptos" w:cs="Arial"/>
          <w:caps/>
          <w:sz w:val="22"/>
          <w:szCs w:val="22"/>
        </w:rPr>
        <w:t>54</w:t>
      </w:r>
      <w:r w:rsidR="003215A0">
        <w:rPr>
          <w:rFonts w:ascii="Aptos" w:hAnsi="Aptos" w:cs="Arial"/>
          <w:caps/>
          <w:sz w:val="22"/>
          <w:szCs w:val="22"/>
        </w:rPr>
        <w:t xml:space="preserve"> 283 </w:t>
      </w:r>
      <w:r w:rsidR="00E05805">
        <w:rPr>
          <w:rFonts w:ascii="Aptos" w:hAnsi="Aptos" w:cs="Arial"/>
          <w:caps/>
          <w:sz w:val="22"/>
          <w:szCs w:val="22"/>
        </w:rPr>
        <w:t>64</w:t>
      </w:r>
      <w:r w:rsidR="003215A0">
        <w:rPr>
          <w:rFonts w:ascii="Aptos" w:hAnsi="Aptos" w:cs="Arial"/>
          <w:caps/>
          <w:sz w:val="22"/>
          <w:szCs w:val="22"/>
        </w:rPr>
        <w:t xml:space="preserve"> </w:t>
      </w:r>
      <w:r w:rsidR="00E05805">
        <w:rPr>
          <w:rFonts w:ascii="Aptos" w:hAnsi="Aptos" w:cs="Arial"/>
          <w:caps/>
          <w:sz w:val="22"/>
          <w:szCs w:val="22"/>
        </w:rPr>
        <w:t>60</w:t>
      </w:r>
    </w:p>
    <w:p w14:paraId="2DEBAA89" w14:textId="40A9D5DD" w:rsidR="00C8444E" w:rsidRPr="00E05805" w:rsidRDefault="00374CD1" w:rsidP="00822854">
      <w:pPr>
        <w:tabs>
          <w:tab w:val="left" w:pos="540"/>
        </w:tabs>
        <w:spacing w:line="360" w:lineRule="auto"/>
        <w:jc w:val="both"/>
        <w:rPr>
          <w:rFonts w:ascii="Aptos" w:hAnsi="Aptos"/>
          <w:sz w:val="22"/>
          <w:szCs w:val="22"/>
        </w:rPr>
      </w:pPr>
      <w:r w:rsidRPr="005E0A32">
        <w:rPr>
          <w:rFonts w:ascii="Aptos" w:hAnsi="Aptos" w:cs="Arial"/>
          <w:sz w:val="22"/>
          <w:szCs w:val="22"/>
        </w:rPr>
        <w:t xml:space="preserve">Adres e-mail: </w:t>
      </w:r>
      <w:r w:rsidR="00E05805">
        <w:rPr>
          <w:rFonts w:ascii="Aptos" w:hAnsi="Aptos" w:cs="Arial"/>
          <w:sz w:val="22"/>
          <w:szCs w:val="22"/>
        </w:rPr>
        <w:t>sekretariat</w:t>
      </w:r>
      <w:r w:rsidR="00987339" w:rsidRPr="00987339">
        <w:rPr>
          <w:rFonts w:ascii="Aptos" w:hAnsi="Aptos" w:cs="Arial"/>
          <w:sz w:val="22"/>
          <w:szCs w:val="22"/>
        </w:rPr>
        <w:t>@</w:t>
      </w:r>
      <w:r w:rsidR="00E05805">
        <w:rPr>
          <w:rFonts w:ascii="Aptos" w:hAnsi="Aptos" w:cs="Arial"/>
          <w:sz w:val="22"/>
          <w:szCs w:val="22"/>
        </w:rPr>
        <w:t>sp1.</w:t>
      </w:r>
      <w:r w:rsidR="00987339" w:rsidRPr="00987339">
        <w:rPr>
          <w:rFonts w:ascii="Aptos" w:hAnsi="Aptos" w:cs="Arial"/>
          <w:sz w:val="22"/>
          <w:szCs w:val="22"/>
        </w:rPr>
        <w:t>ciechocinek.pl</w:t>
      </w:r>
    </w:p>
    <w:p w14:paraId="2468C574" w14:textId="0C19E509" w:rsidR="007039C2" w:rsidRDefault="00374CD1" w:rsidP="00822854">
      <w:pPr>
        <w:tabs>
          <w:tab w:val="left" w:pos="540"/>
        </w:tabs>
        <w:spacing w:line="360" w:lineRule="auto"/>
        <w:jc w:val="both"/>
        <w:rPr>
          <w:rFonts w:ascii="Aptos" w:hAnsi="Aptos" w:cs="Arial"/>
          <w:b/>
          <w:color w:val="4F81BD"/>
          <w:sz w:val="22"/>
          <w:szCs w:val="22"/>
        </w:rPr>
      </w:pPr>
      <w:r w:rsidRPr="005E0A32">
        <w:rPr>
          <w:rFonts w:ascii="Aptos" w:hAnsi="Aptos" w:cs="Arial"/>
          <w:b/>
          <w:sz w:val="22"/>
          <w:szCs w:val="22"/>
        </w:rPr>
        <w:t xml:space="preserve">Identyfikator postępowania: </w:t>
      </w:r>
      <w:r w:rsidR="007039C2" w:rsidRPr="007039C2">
        <w:rPr>
          <w:rFonts w:ascii="Aptos" w:hAnsi="Aptos" w:cs="Arial"/>
          <w:b/>
          <w:color w:val="4F81BD"/>
          <w:sz w:val="22"/>
          <w:szCs w:val="22"/>
        </w:rPr>
        <w:tab/>
      </w:r>
      <w:r w:rsidR="00E05805" w:rsidRPr="00E05805">
        <w:rPr>
          <w:rFonts w:ascii="Aptos" w:hAnsi="Aptos" w:cs="Arial"/>
          <w:b/>
          <w:color w:val="4F81BD"/>
          <w:sz w:val="22"/>
          <w:szCs w:val="22"/>
        </w:rPr>
        <w:t>ocds-148610-ae7a0b35-c34d-45c3-bc2b-e9e9ba7f08fb</w:t>
      </w:r>
    </w:p>
    <w:p w14:paraId="06DAC1E7" w14:textId="70E700BE" w:rsidR="0063642F" w:rsidRDefault="00374CD1" w:rsidP="00822854">
      <w:pPr>
        <w:tabs>
          <w:tab w:val="left" w:pos="540"/>
        </w:tabs>
        <w:spacing w:line="360" w:lineRule="auto"/>
        <w:jc w:val="both"/>
        <w:rPr>
          <w:rFonts w:ascii="Aptos" w:hAnsi="Aptos"/>
          <w:sz w:val="22"/>
          <w:szCs w:val="22"/>
        </w:rPr>
      </w:pPr>
      <w:r w:rsidRPr="005E0A32">
        <w:rPr>
          <w:rFonts w:ascii="Aptos" w:hAnsi="Aptos" w:cs="Arial"/>
          <w:b/>
          <w:sz w:val="22"/>
          <w:szCs w:val="22"/>
        </w:rPr>
        <w:t xml:space="preserve">Adres strony internetowej, na której jest prowadzone postępowanie i na której będą dostępne wszelkie dokumenty związane z prowadzoną procedurą: </w:t>
      </w:r>
      <w:hyperlink r:id="rId9" w:history="1">
        <w:r w:rsidR="00E05805" w:rsidRPr="00F606EA">
          <w:rPr>
            <w:rStyle w:val="Hipercze"/>
          </w:rPr>
          <w:t>https://ezamowienia.gov.pl/mp-client/tenders/ocds-148610-ae7a0b35-c34d-45c3-bc2b-e9e9ba7f08fb</w:t>
        </w:r>
      </w:hyperlink>
      <w:r w:rsidR="00E05805">
        <w:t xml:space="preserve"> </w:t>
      </w:r>
    </w:p>
    <w:p w14:paraId="069092D3" w14:textId="77777777" w:rsidR="00822854" w:rsidRPr="0063642F" w:rsidRDefault="00822854" w:rsidP="00822854">
      <w:pPr>
        <w:tabs>
          <w:tab w:val="left" w:pos="540"/>
        </w:tabs>
        <w:spacing w:line="360" w:lineRule="auto"/>
        <w:jc w:val="both"/>
        <w:rPr>
          <w:rFonts w:ascii="Aptos" w:hAnsi="Aptos"/>
          <w:sz w:val="22"/>
          <w:szCs w:val="22"/>
        </w:rPr>
      </w:pPr>
    </w:p>
    <w:p w14:paraId="349AEF7E" w14:textId="77777777" w:rsidR="00C8444E" w:rsidRPr="005E0A32" w:rsidRDefault="00374CD1" w:rsidP="00822854">
      <w:pPr>
        <w:pStyle w:val="pkt"/>
        <w:numPr>
          <w:ilvl w:val="0"/>
          <w:numId w:val="11"/>
        </w:numPr>
        <w:pBdr>
          <w:bottom w:val="double" w:sz="4" w:space="1" w:color="000000"/>
        </w:pBdr>
        <w:shd w:val="clear" w:color="auto" w:fill="DAEEF3"/>
        <w:spacing w:before="0" w:after="0" w:line="360" w:lineRule="auto"/>
        <w:ind w:left="426" w:hanging="426"/>
        <w:rPr>
          <w:rFonts w:ascii="Aptos" w:hAnsi="Aptos"/>
          <w:sz w:val="22"/>
          <w:szCs w:val="22"/>
        </w:rPr>
      </w:pPr>
      <w:r w:rsidRPr="005E0A32">
        <w:rPr>
          <w:rFonts w:ascii="Aptos" w:hAnsi="Aptos" w:cs="Arial"/>
          <w:b/>
          <w:bCs/>
          <w:sz w:val="22"/>
          <w:szCs w:val="22"/>
        </w:rPr>
        <w:t>TRYB UDZIELENIA ZAMÓWIENIA</w:t>
      </w:r>
    </w:p>
    <w:p w14:paraId="36E288D8" w14:textId="77777777" w:rsidR="00C8444E" w:rsidRPr="005E0A32" w:rsidRDefault="00374CD1" w:rsidP="00822854">
      <w:pPr>
        <w:pStyle w:val="pkt"/>
        <w:numPr>
          <w:ilvl w:val="0"/>
          <w:numId w:val="12"/>
        </w:numPr>
        <w:spacing w:before="0" w:after="0" w:line="360" w:lineRule="auto"/>
        <w:ind w:left="426" w:hanging="426"/>
        <w:rPr>
          <w:rFonts w:ascii="Aptos" w:hAnsi="Aptos" w:cs="Arial"/>
          <w:sz w:val="22"/>
          <w:szCs w:val="22"/>
        </w:rPr>
      </w:pPr>
      <w:r w:rsidRPr="005E0A32">
        <w:rPr>
          <w:rFonts w:ascii="Aptos" w:hAnsi="Aptos" w:cs="Arial"/>
          <w:sz w:val="22"/>
          <w:szCs w:val="22"/>
        </w:rPr>
        <w:t xml:space="preserve">Postępowanie prowadzone jest w trybie podstawowym, o którym mowa w art. 275 pkt 1 </w:t>
      </w:r>
      <w:proofErr w:type="spellStart"/>
      <w:r w:rsidRPr="005E0A32">
        <w:rPr>
          <w:rFonts w:ascii="Aptos" w:hAnsi="Aptos" w:cs="Arial"/>
          <w:sz w:val="22"/>
          <w:szCs w:val="22"/>
        </w:rPr>
        <w:t>p.z.p</w:t>
      </w:r>
      <w:proofErr w:type="spellEnd"/>
      <w:r w:rsidRPr="005E0A32">
        <w:rPr>
          <w:rFonts w:ascii="Aptos" w:hAnsi="Aptos" w:cs="Arial"/>
          <w:sz w:val="22"/>
          <w:szCs w:val="22"/>
        </w:rPr>
        <w:t xml:space="preserve">.  </w:t>
      </w:r>
    </w:p>
    <w:p w14:paraId="2BA898AB" w14:textId="77777777" w:rsidR="00C8444E" w:rsidRPr="005E0A32" w:rsidRDefault="00374CD1" w:rsidP="00822854">
      <w:pPr>
        <w:pStyle w:val="pkt"/>
        <w:numPr>
          <w:ilvl w:val="0"/>
          <w:numId w:val="12"/>
        </w:numPr>
        <w:spacing w:before="0" w:after="0" w:line="360" w:lineRule="auto"/>
        <w:ind w:left="426" w:hanging="426"/>
        <w:rPr>
          <w:rFonts w:ascii="Aptos" w:hAnsi="Aptos" w:cs="Arial"/>
          <w:sz w:val="22"/>
          <w:szCs w:val="22"/>
        </w:rPr>
      </w:pPr>
      <w:r w:rsidRPr="005E0A32">
        <w:rPr>
          <w:rFonts w:ascii="Aptos" w:hAnsi="Aptos" w:cs="Arial"/>
          <w:sz w:val="22"/>
          <w:szCs w:val="22"/>
        </w:rPr>
        <w:tab/>
        <w:t xml:space="preserve">Zamawiający nie przewiduje wyboru najkorzystniejszej oferty z możliwością prowadzenia negocjacji. </w:t>
      </w:r>
    </w:p>
    <w:p w14:paraId="7DF5958F" w14:textId="77777777" w:rsidR="00C8444E" w:rsidRPr="005E0A32" w:rsidRDefault="00374CD1" w:rsidP="00822854">
      <w:pPr>
        <w:pStyle w:val="pkt"/>
        <w:numPr>
          <w:ilvl w:val="0"/>
          <w:numId w:val="12"/>
        </w:numPr>
        <w:spacing w:before="0" w:after="0" w:line="360" w:lineRule="auto"/>
        <w:ind w:left="426" w:hanging="426"/>
        <w:rPr>
          <w:rFonts w:ascii="Aptos" w:hAnsi="Aptos" w:cs="Arial"/>
          <w:sz w:val="22"/>
          <w:szCs w:val="22"/>
        </w:rPr>
      </w:pPr>
      <w:r w:rsidRPr="005E0A32">
        <w:rPr>
          <w:rFonts w:ascii="Aptos" w:hAnsi="Aptos" w:cs="Arial"/>
          <w:sz w:val="22"/>
          <w:szCs w:val="22"/>
        </w:rPr>
        <w:tab/>
        <w:t xml:space="preserve">Szacunkowa wartość przedmiotowego zamówienia nie przekracza progów unijnych o jakich mowa w art. 3 ustawy </w:t>
      </w:r>
      <w:proofErr w:type="spellStart"/>
      <w:r w:rsidRPr="005E0A32">
        <w:rPr>
          <w:rFonts w:ascii="Aptos" w:hAnsi="Aptos" w:cs="Arial"/>
          <w:sz w:val="22"/>
          <w:szCs w:val="22"/>
        </w:rPr>
        <w:t>p.z.p</w:t>
      </w:r>
      <w:proofErr w:type="spellEnd"/>
      <w:r w:rsidRPr="005E0A32">
        <w:rPr>
          <w:rFonts w:ascii="Aptos" w:hAnsi="Aptos" w:cs="Arial"/>
          <w:sz w:val="22"/>
          <w:szCs w:val="22"/>
        </w:rPr>
        <w:t xml:space="preserve">.  </w:t>
      </w:r>
    </w:p>
    <w:p w14:paraId="51778D0E" w14:textId="77777777" w:rsidR="00C8444E" w:rsidRPr="004B1DD2" w:rsidRDefault="00374CD1" w:rsidP="00822854">
      <w:pPr>
        <w:pStyle w:val="pkt"/>
        <w:numPr>
          <w:ilvl w:val="0"/>
          <w:numId w:val="12"/>
        </w:numPr>
        <w:spacing w:before="0" w:after="0" w:line="360" w:lineRule="auto"/>
        <w:ind w:left="426" w:hanging="426"/>
        <w:rPr>
          <w:rFonts w:ascii="Aptos" w:hAnsi="Aptos"/>
          <w:sz w:val="22"/>
          <w:szCs w:val="22"/>
        </w:rPr>
      </w:pPr>
      <w:r w:rsidRPr="005E0A32">
        <w:rPr>
          <w:rFonts w:ascii="Aptos" w:hAnsi="Aptos" w:cs="Arial"/>
          <w:sz w:val="22"/>
          <w:szCs w:val="22"/>
        </w:rPr>
        <w:tab/>
        <w:t xml:space="preserve">Zgodnie z art. 310 pkt 1 </w:t>
      </w:r>
      <w:proofErr w:type="spellStart"/>
      <w:r w:rsidRPr="005E0A32">
        <w:rPr>
          <w:rFonts w:ascii="Aptos" w:hAnsi="Aptos" w:cs="Arial"/>
          <w:sz w:val="22"/>
          <w:szCs w:val="22"/>
        </w:rPr>
        <w:t>p.z.p</w:t>
      </w:r>
      <w:proofErr w:type="spellEnd"/>
      <w:r w:rsidRPr="005E0A32">
        <w:rPr>
          <w:rFonts w:ascii="Aptos" w:hAnsi="Aptos" w:cs="Arial"/>
          <w:sz w:val="22"/>
          <w:szCs w:val="22"/>
        </w:rPr>
        <w:t>. Zamawiający przewiduje możliwość unieważnienia przedmiotowego postępowania, jeżeli środki, które Zamawiający zamierzał przeznaczyć na sfinansowanie całości lub części zamówienia, nie zostały mu przyznane.</w:t>
      </w:r>
    </w:p>
    <w:p w14:paraId="5D3171F9" w14:textId="25F90058" w:rsidR="004B1DD2" w:rsidRPr="005E0A32" w:rsidRDefault="004B1DD2" w:rsidP="00822854">
      <w:pPr>
        <w:pStyle w:val="pkt"/>
        <w:numPr>
          <w:ilvl w:val="0"/>
          <w:numId w:val="12"/>
        </w:numPr>
        <w:spacing w:before="0" w:after="0" w:line="360" w:lineRule="auto"/>
        <w:ind w:left="426" w:hanging="426"/>
        <w:rPr>
          <w:rFonts w:ascii="Aptos" w:hAnsi="Aptos"/>
          <w:sz w:val="22"/>
          <w:szCs w:val="22"/>
        </w:rPr>
      </w:pPr>
      <w:r>
        <w:rPr>
          <w:rFonts w:ascii="Aptos" w:hAnsi="Aptos" w:cs="Arial"/>
          <w:sz w:val="22"/>
          <w:szCs w:val="22"/>
        </w:rPr>
        <w:t>Zamawiający dopuszcza składanie ofert częściowych zgodnie z podziałem na części wskazane w Rozdziale III SWZ.</w:t>
      </w:r>
    </w:p>
    <w:p w14:paraId="726B2088" w14:textId="77777777" w:rsidR="00C8444E" w:rsidRPr="005E0A32" w:rsidRDefault="00374CD1" w:rsidP="00822854">
      <w:pPr>
        <w:pStyle w:val="pkt"/>
        <w:numPr>
          <w:ilvl w:val="0"/>
          <w:numId w:val="12"/>
        </w:numPr>
        <w:spacing w:before="0" w:after="0" w:line="360" w:lineRule="auto"/>
        <w:ind w:left="426" w:hanging="426"/>
        <w:rPr>
          <w:rFonts w:ascii="Aptos" w:hAnsi="Aptos" w:cs="Arial"/>
          <w:sz w:val="22"/>
          <w:szCs w:val="22"/>
        </w:rPr>
      </w:pPr>
      <w:r w:rsidRPr="005E0A32">
        <w:rPr>
          <w:rFonts w:ascii="Aptos" w:hAnsi="Aptos" w:cs="Arial"/>
          <w:sz w:val="22"/>
          <w:szCs w:val="22"/>
        </w:rPr>
        <w:tab/>
        <w:t>Zamawiający nie przewiduje aukcji elektronicznej.</w:t>
      </w:r>
    </w:p>
    <w:p w14:paraId="12CC086E" w14:textId="77777777" w:rsidR="00C8444E" w:rsidRPr="005E0A32" w:rsidRDefault="00374CD1" w:rsidP="00822854">
      <w:pPr>
        <w:pStyle w:val="pkt"/>
        <w:numPr>
          <w:ilvl w:val="0"/>
          <w:numId w:val="12"/>
        </w:numPr>
        <w:spacing w:before="0" w:after="0" w:line="360" w:lineRule="auto"/>
        <w:ind w:left="426" w:hanging="426"/>
        <w:rPr>
          <w:rFonts w:ascii="Aptos" w:hAnsi="Aptos" w:cs="Arial"/>
          <w:sz w:val="22"/>
          <w:szCs w:val="22"/>
        </w:rPr>
      </w:pPr>
      <w:r w:rsidRPr="005E0A32">
        <w:rPr>
          <w:rFonts w:ascii="Aptos" w:hAnsi="Aptos" w:cs="Arial"/>
          <w:sz w:val="22"/>
          <w:szCs w:val="22"/>
        </w:rPr>
        <w:tab/>
        <w:t>Zamawiający nie przewiduje złożenia oferty w postaci katalogów elektronicznych.</w:t>
      </w:r>
    </w:p>
    <w:p w14:paraId="386C23BA" w14:textId="77777777" w:rsidR="00C8444E" w:rsidRPr="005E0A32" w:rsidRDefault="00374CD1" w:rsidP="00822854">
      <w:pPr>
        <w:pStyle w:val="pkt"/>
        <w:numPr>
          <w:ilvl w:val="0"/>
          <w:numId w:val="12"/>
        </w:numPr>
        <w:spacing w:before="0" w:after="0" w:line="360" w:lineRule="auto"/>
        <w:ind w:left="426" w:hanging="426"/>
        <w:rPr>
          <w:rFonts w:ascii="Aptos" w:hAnsi="Aptos" w:cs="Arial"/>
          <w:sz w:val="22"/>
          <w:szCs w:val="22"/>
        </w:rPr>
      </w:pPr>
      <w:r w:rsidRPr="005E0A32">
        <w:rPr>
          <w:rFonts w:ascii="Aptos" w:hAnsi="Aptos" w:cs="Arial"/>
          <w:sz w:val="22"/>
          <w:szCs w:val="22"/>
        </w:rPr>
        <w:tab/>
        <w:t>Zamawiający nie prowadzi postępowania w celu zawarcia umowy ramowej.</w:t>
      </w:r>
    </w:p>
    <w:p w14:paraId="27A36027" w14:textId="77777777" w:rsidR="00C8444E" w:rsidRPr="005E0A32" w:rsidRDefault="00374CD1" w:rsidP="00822854">
      <w:pPr>
        <w:pStyle w:val="pkt"/>
        <w:numPr>
          <w:ilvl w:val="0"/>
          <w:numId w:val="12"/>
        </w:numPr>
        <w:spacing w:before="0" w:after="0" w:line="360" w:lineRule="auto"/>
        <w:ind w:left="426" w:hanging="426"/>
        <w:rPr>
          <w:rFonts w:ascii="Aptos" w:hAnsi="Aptos" w:cs="Arial"/>
          <w:sz w:val="22"/>
          <w:szCs w:val="22"/>
        </w:rPr>
      </w:pPr>
      <w:r w:rsidRPr="005E0A32">
        <w:rPr>
          <w:rFonts w:ascii="Aptos" w:hAnsi="Aptos" w:cs="Arial"/>
          <w:sz w:val="22"/>
          <w:szCs w:val="22"/>
        </w:rPr>
        <w:tab/>
        <w:t xml:space="preserve">Zamawiający nie zastrzega możliwości ubiegania się o udzielenie zamówienia wyłącznie przez wykonawców, o których mowa w art. 94 </w:t>
      </w:r>
      <w:proofErr w:type="spellStart"/>
      <w:r w:rsidRPr="005E0A32">
        <w:rPr>
          <w:rFonts w:ascii="Aptos" w:hAnsi="Aptos" w:cs="Arial"/>
          <w:sz w:val="22"/>
          <w:szCs w:val="22"/>
        </w:rPr>
        <w:t>p.z.p</w:t>
      </w:r>
      <w:proofErr w:type="spellEnd"/>
      <w:r w:rsidRPr="005E0A32">
        <w:rPr>
          <w:rFonts w:ascii="Aptos" w:hAnsi="Aptos" w:cs="Arial"/>
          <w:sz w:val="22"/>
          <w:szCs w:val="22"/>
        </w:rPr>
        <w:t xml:space="preserve">. </w:t>
      </w:r>
    </w:p>
    <w:p w14:paraId="130B79A7" w14:textId="719C8E4E" w:rsidR="00C8444E" w:rsidRPr="003C68A3" w:rsidRDefault="00374CD1" w:rsidP="003C68A3">
      <w:pPr>
        <w:pStyle w:val="pkt"/>
        <w:numPr>
          <w:ilvl w:val="0"/>
          <w:numId w:val="12"/>
        </w:numPr>
        <w:spacing w:before="0" w:after="0" w:line="360" w:lineRule="auto"/>
        <w:ind w:left="426" w:hanging="426"/>
        <w:rPr>
          <w:rFonts w:ascii="Aptos" w:hAnsi="Aptos"/>
          <w:sz w:val="22"/>
          <w:szCs w:val="22"/>
        </w:rPr>
      </w:pPr>
      <w:r w:rsidRPr="005E0A32">
        <w:rPr>
          <w:rFonts w:ascii="Aptos" w:hAnsi="Aptos" w:cs="Arial"/>
          <w:sz w:val="22"/>
          <w:szCs w:val="22"/>
        </w:rPr>
        <w:tab/>
      </w:r>
      <w:r w:rsidR="00597190">
        <w:rPr>
          <w:rFonts w:ascii="Aptos" w:hAnsi="Aptos" w:cs="Arial"/>
          <w:sz w:val="22"/>
          <w:szCs w:val="22"/>
        </w:rPr>
        <w:t>Zamawiający nie stawia wymagań</w:t>
      </w:r>
      <w:r w:rsidRPr="005E0A32">
        <w:rPr>
          <w:rFonts w:ascii="Aptos" w:hAnsi="Aptos" w:cs="Arial"/>
          <w:sz w:val="22"/>
          <w:szCs w:val="22"/>
        </w:rPr>
        <w:t xml:space="preserve"> związan</w:t>
      </w:r>
      <w:r w:rsidR="00597190">
        <w:rPr>
          <w:rFonts w:ascii="Aptos" w:hAnsi="Aptos" w:cs="Arial"/>
          <w:sz w:val="22"/>
          <w:szCs w:val="22"/>
        </w:rPr>
        <w:t>ych</w:t>
      </w:r>
      <w:r w:rsidRPr="005E0A32">
        <w:rPr>
          <w:rFonts w:ascii="Aptos" w:hAnsi="Aptos" w:cs="Arial"/>
          <w:sz w:val="22"/>
          <w:szCs w:val="22"/>
        </w:rPr>
        <w:t xml:space="preserv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(Dz. U. z 202</w:t>
      </w:r>
      <w:r w:rsidR="00065E19">
        <w:rPr>
          <w:rFonts w:ascii="Aptos" w:hAnsi="Aptos" w:cs="Arial"/>
          <w:sz w:val="22"/>
          <w:szCs w:val="22"/>
        </w:rPr>
        <w:t>5</w:t>
      </w:r>
      <w:r w:rsidRPr="005E0A32">
        <w:rPr>
          <w:rFonts w:ascii="Aptos" w:hAnsi="Aptos" w:cs="Arial"/>
          <w:sz w:val="22"/>
          <w:szCs w:val="22"/>
        </w:rPr>
        <w:t xml:space="preserve"> r. poz. </w:t>
      </w:r>
      <w:r w:rsidR="00065E19">
        <w:rPr>
          <w:rFonts w:ascii="Aptos" w:hAnsi="Aptos" w:cs="Arial"/>
          <w:sz w:val="22"/>
          <w:szCs w:val="22"/>
        </w:rPr>
        <w:t>277</w:t>
      </w:r>
      <w:r w:rsidRPr="005E0A32">
        <w:rPr>
          <w:rFonts w:ascii="Aptos" w:hAnsi="Aptos" w:cs="Arial"/>
          <w:sz w:val="22"/>
          <w:szCs w:val="22"/>
        </w:rPr>
        <w:t>)</w:t>
      </w:r>
      <w:r w:rsidR="00597190">
        <w:rPr>
          <w:rFonts w:ascii="Aptos" w:hAnsi="Aptos" w:cs="Arial"/>
          <w:sz w:val="22"/>
          <w:szCs w:val="22"/>
        </w:rPr>
        <w:t>.</w:t>
      </w:r>
      <w:r w:rsidRPr="003C68A3">
        <w:rPr>
          <w:rFonts w:ascii="Aptos" w:hAnsi="Aptos" w:cs="Arial"/>
          <w:sz w:val="22"/>
          <w:szCs w:val="22"/>
        </w:rPr>
        <w:t xml:space="preserve"> </w:t>
      </w:r>
    </w:p>
    <w:p w14:paraId="3A46C459" w14:textId="77777777" w:rsidR="00C8444E" w:rsidRDefault="00374CD1" w:rsidP="00822854">
      <w:pPr>
        <w:pStyle w:val="pkt"/>
        <w:numPr>
          <w:ilvl w:val="0"/>
          <w:numId w:val="12"/>
        </w:numPr>
        <w:spacing w:before="0" w:after="0" w:line="360" w:lineRule="auto"/>
        <w:ind w:left="426" w:hanging="426"/>
        <w:rPr>
          <w:rFonts w:ascii="Aptos" w:hAnsi="Aptos" w:cs="Arial"/>
          <w:sz w:val="22"/>
          <w:szCs w:val="22"/>
        </w:rPr>
      </w:pPr>
      <w:r w:rsidRPr="005E0A32">
        <w:rPr>
          <w:rFonts w:ascii="Aptos" w:hAnsi="Aptos" w:cs="Arial"/>
          <w:sz w:val="22"/>
          <w:szCs w:val="22"/>
        </w:rPr>
        <w:lastRenderedPageBreak/>
        <w:tab/>
        <w:t xml:space="preserve">Zamawiający nie określa dodatkowych wymagań związanych z zatrudnianiem osób, o których mowa w art. 96 ust. 2 pkt 2 </w:t>
      </w:r>
      <w:proofErr w:type="spellStart"/>
      <w:r w:rsidRPr="005E0A32">
        <w:rPr>
          <w:rFonts w:ascii="Aptos" w:hAnsi="Aptos" w:cs="Arial"/>
          <w:sz w:val="22"/>
          <w:szCs w:val="22"/>
        </w:rPr>
        <w:t>p.z.p</w:t>
      </w:r>
      <w:proofErr w:type="spellEnd"/>
      <w:r w:rsidRPr="005E0A32">
        <w:rPr>
          <w:rFonts w:ascii="Aptos" w:hAnsi="Aptos" w:cs="Arial"/>
          <w:sz w:val="22"/>
          <w:szCs w:val="22"/>
        </w:rPr>
        <w:t xml:space="preserve">. </w:t>
      </w:r>
    </w:p>
    <w:p w14:paraId="5DE6A3B4" w14:textId="77777777" w:rsidR="00822854" w:rsidRPr="005E0A32" w:rsidRDefault="00822854" w:rsidP="00822854">
      <w:pPr>
        <w:pStyle w:val="pkt"/>
        <w:spacing w:before="0" w:after="0" w:line="360" w:lineRule="auto"/>
        <w:ind w:left="426" w:firstLine="0"/>
        <w:rPr>
          <w:rFonts w:ascii="Aptos" w:hAnsi="Aptos" w:cs="Arial"/>
          <w:sz w:val="22"/>
          <w:szCs w:val="22"/>
        </w:rPr>
      </w:pPr>
    </w:p>
    <w:p w14:paraId="47E76B84" w14:textId="77777777" w:rsidR="00C8444E" w:rsidRPr="005E0A32" w:rsidRDefault="00374CD1" w:rsidP="00822854">
      <w:pPr>
        <w:pStyle w:val="pkt"/>
        <w:numPr>
          <w:ilvl w:val="0"/>
          <w:numId w:val="11"/>
        </w:numPr>
        <w:pBdr>
          <w:bottom w:val="double" w:sz="4" w:space="1" w:color="000000"/>
        </w:pBdr>
        <w:shd w:val="clear" w:color="auto" w:fill="DAEEF3"/>
        <w:spacing w:before="0" w:after="0" w:line="360" w:lineRule="auto"/>
        <w:ind w:left="284" w:hanging="284"/>
        <w:rPr>
          <w:rFonts w:ascii="Aptos" w:hAnsi="Aptos" w:cs="Arial"/>
          <w:b/>
          <w:sz w:val="22"/>
          <w:szCs w:val="22"/>
        </w:rPr>
      </w:pPr>
      <w:r w:rsidRPr="005E0A32">
        <w:rPr>
          <w:rFonts w:ascii="Aptos" w:hAnsi="Aptos" w:cs="Arial"/>
          <w:b/>
          <w:sz w:val="22"/>
          <w:szCs w:val="22"/>
        </w:rPr>
        <w:t>OPIS PRZEDMIOTU ZAMÓWIENIA</w:t>
      </w:r>
    </w:p>
    <w:p w14:paraId="23F7EE90" w14:textId="317594BD" w:rsidR="00EC2B44" w:rsidRDefault="00374CD1" w:rsidP="00693D61">
      <w:pPr>
        <w:pStyle w:val="Akapitzlist"/>
        <w:numPr>
          <w:ilvl w:val="0"/>
          <w:numId w:val="13"/>
        </w:numPr>
        <w:spacing w:line="360" w:lineRule="auto"/>
        <w:ind w:left="434" w:hanging="434"/>
        <w:jc w:val="both"/>
        <w:rPr>
          <w:rFonts w:ascii="Aptos" w:hAnsi="Aptos" w:cs="Arial"/>
          <w:sz w:val="22"/>
          <w:szCs w:val="22"/>
        </w:rPr>
      </w:pPr>
      <w:r w:rsidRPr="005E0A32">
        <w:rPr>
          <w:rFonts w:ascii="Aptos" w:hAnsi="Aptos" w:cs="Arial"/>
          <w:sz w:val="22"/>
          <w:szCs w:val="22"/>
        </w:rPr>
        <w:tab/>
        <w:t>Przedmiotem zamówienia jest</w:t>
      </w:r>
      <w:r w:rsidR="00AB3FDC">
        <w:rPr>
          <w:rFonts w:ascii="Aptos" w:hAnsi="Aptos" w:cs="Arial"/>
          <w:sz w:val="22"/>
          <w:szCs w:val="22"/>
        </w:rPr>
        <w:t xml:space="preserve"> </w:t>
      </w:r>
      <w:r w:rsidR="004B1DD2">
        <w:rPr>
          <w:rFonts w:ascii="Aptos" w:hAnsi="Aptos" w:cs="Arial"/>
          <w:sz w:val="22"/>
          <w:szCs w:val="22"/>
        </w:rPr>
        <w:t xml:space="preserve">sukcesywna </w:t>
      </w:r>
      <w:r w:rsidR="00EC2B44">
        <w:rPr>
          <w:rFonts w:ascii="Aptos" w:hAnsi="Aptos" w:cs="Arial"/>
          <w:sz w:val="22"/>
          <w:szCs w:val="22"/>
        </w:rPr>
        <w:t xml:space="preserve">dostawa </w:t>
      </w:r>
      <w:bookmarkStart w:id="0" w:name="_Hlk202879038"/>
      <w:r w:rsidR="00987339">
        <w:rPr>
          <w:rFonts w:ascii="Aptos" w:hAnsi="Aptos" w:cs="Arial"/>
          <w:sz w:val="22"/>
          <w:szCs w:val="22"/>
        </w:rPr>
        <w:t>artykułów spożywczych</w:t>
      </w:r>
      <w:r w:rsidR="004B1DD2">
        <w:rPr>
          <w:rFonts w:ascii="Aptos" w:hAnsi="Aptos" w:cs="Arial"/>
          <w:sz w:val="22"/>
          <w:szCs w:val="22"/>
        </w:rPr>
        <w:t xml:space="preserve"> </w:t>
      </w:r>
      <w:r w:rsidR="00E05805">
        <w:rPr>
          <w:rFonts w:ascii="Aptos" w:hAnsi="Aptos" w:cs="Arial"/>
          <w:sz w:val="22"/>
          <w:szCs w:val="22"/>
        </w:rPr>
        <w:t xml:space="preserve">dla Szkoły Podstawowej nr 1 im. Marszałka Józefa Piłsudskiego </w:t>
      </w:r>
      <w:r w:rsidR="004B1DD2" w:rsidRPr="004B1DD2">
        <w:rPr>
          <w:rFonts w:ascii="Aptos" w:hAnsi="Aptos" w:cs="Arial"/>
          <w:sz w:val="22"/>
          <w:szCs w:val="22"/>
        </w:rPr>
        <w:t>w roku 2027</w:t>
      </w:r>
      <w:r w:rsidR="004B1DD2">
        <w:rPr>
          <w:rFonts w:ascii="Aptos" w:hAnsi="Aptos" w:cs="Arial"/>
          <w:sz w:val="22"/>
          <w:szCs w:val="22"/>
        </w:rPr>
        <w:t>.</w:t>
      </w:r>
    </w:p>
    <w:bookmarkEnd w:id="0"/>
    <w:p w14:paraId="4B97380F" w14:textId="7A8E0445" w:rsidR="00BF3B8B" w:rsidRDefault="00BF3B8B" w:rsidP="00E7004B">
      <w:pPr>
        <w:pStyle w:val="Akapitzlist"/>
        <w:numPr>
          <w:ilvl w:val="0"/>
          <w:numId w:val="13"/>
        </w:numPr>
        <w:spacing w:line="360" w:lineRule="auto"/>
        <w:ind w:left="434" w:hanging="434"/>
        <w:jc w:val="both"/>
        <w:rPr>
          <w:rFonts w:ascii="Aptos" w:hAnsi="Aptos" w:cs="Arial"/>
          <w:sz w:val="22"/>
          <w:szCs w:val="22"/>
        </w:rPr>
      </w:pPr>
      <w:r>
        <w:rPr>
          <w:rFonts w:ascii="Aptos" w:hAnsi="Aptos" w:cs="Arial"/>
          <w:sz w:val="22"/>
          <w:szCs w:val="22"/>
        </w:rPr>
        <w:t xml:space="preserve">Przedmiot zamówienia został podzielony na </w:t>
      </w:r>
      <w:r w:rsidR="00987339">
        <w:rPr>
          <w:rFonts w:ascii="Aptos" w:hAnsi="Aptos" w:cs="Arial"/>
          <w:sz w:val="22"/>
          <w:szCs w:val="22"/>
        </w:rPr>
        <w:t>8</w:t>
      </w:r>
      <w:r w:rsidR="009519D7">
        <w:rPr>
          <w:rFonts w:ascii="Aptos" w:hAnsi="Aptos" w:cs="Arial"/>
          <w:sz w:val="22"/>
          <w:szCs w:val="22"/>
        </w:rPr>
        <w:t xml:space="preserve"> części </w:t>
      </w:r>
    </w:p>
    <w:p w14:paraId="3C5D1231" w14:textId="29E38F97" w:rsidR="008A47C0" w:rsidRPr="008A47C0" w:rsidRDefault="00E7004B" w:rsidP="00A81253">
      <w:pPr>
        <w:pStyle w:val="Akapitzlist"/>
        <w:numPr>
          <w:ilvl w:val="0"/>
          <w:numId w:val="45"/>
        </w:numPr>
        <w:spacing w:line="360" w:lineRule="auto"/>
        <w:rPr>
          <w:rFonts w:ascii="Aptos" w:hAnsi="Aptos" w:cs="Arial"/>
          <w:sz w:val="22"/>
          <w:szCs w:val="22"/>
        </w:rPr>
      </w:pPr>
      <w:r w:rsidRPr="00E7004B">
        <w:rPr>
          <w:rFonts w:ascii="Aptos" w:hAnsi="Aptos" w:cs="Arial"/>
          <w:sz w:val="22"/>
          <w:szCs w:val="22"/>
        </w:rPr>
        <w:t xml:space="preserve">część nr 1 – </w:t>
      </w:r>
      <w:r w:rsidR="00925DC6">
        <w:rPr>
          <w:rFonts w:ascii="Aptos" w:hAnsi="Aptos" w:cs="Arial"/>
          <w:sz w:val="22"/>
          <w:szCs w:val="22"/>
        </w:rPr>
        <w:t>w</w:t>
      </w:r>
      <w:r w:rsidR="00925DC6" w:rsidRPr="00925DC6">
        <w:rPr>
          <w:rFonts w:ascii="Aptos" w:hAnsi="Aptos" w:cs="Arial"/>
          <w:sz w:val="22"/>
          <w:szCs w:val="22"/>
        </w:rPr>
        <w:t xml:space="preserve">arzywa </w:t>
      </w:r>
      <w:r w:rsidR="00DC7399">
        <w:rPr>
          <w:rFonts w:ascii="Aptos" w:hAnsi="Aptos" w:cs="Arial"/>
          <w:sz w:val="22"/>
          <w:szCs w:val="22"/>
        </w:rPr>
        <w:t xml:space="preserve">i </w:t>
      </w:r>
      <w:r w:rsidR="00925DC6" w:rsidRPr="00925DC6">
        <w:rPr>
          <w:rFonts w:ascii="Aptos" w:hAnsi="Aptos" w:cs="Arial"/>
          <w:sz w:val="22"/>
          <w:szCs w:val="22"/>
        </w:rPr>
        <w:t>owoce</w:t>
      </w:r>
    </w:p>
    <w:p w14:paraId="33CA79C4" w14:textId="5BCDEFBF" w:rsidR="00A81253" w:rsidRDefault="003329C0" w:rsidP="00A81253">
      <w:pPr>
        <w:pStyle w:val="Akapitzlist"/>
        <w:numPr>
          <w:ilvl w:val="0"/>
          <w:numId w:val="45"/>
        </w:numPr>
        <w:spacing w:line="360" w:lineRule="auto"/>
        <w:jc w:val="both"/>
        <w:rPr>
          <w:rFonts w:ascii="Aptos" w:hAnsi="Aptos" w:cs="Arial"/>
          <w:sz w:val="22"/>
          <w:szCs w:val="22"/>
        </w:rPr>
      </w:pPr>
      <w:r w:rsidRPr="00E7004B">
        <w:rPr>
          <w:rFonts w:ascii="Aptos" w:hAnsi="Aptos" w:cs="Arial"/>
          <w:sz w:val="22"/>
          <w:szCs w:val="22"/>
        </w:rPr>
        <w:t xml:space="preserve">część nr </w:t>
      </w:r>
      <w:r w:rsidR="00E7004B">
        <w:rPr>
          <w:rFonts w:ascii="Aptos" w:hAnsi="Aptos" w:cs="Arial"/>
          <w:sz w:val="22"/>
          <w:szCs w:val="22"/>
        </w:rPr>
        <w:t>2</w:t>
      </w:r>
      <w:r w:rsidRPr="00E7004B">
        <w:rPr>
          <w:rFonts w:ascii="Aptos" w:hAnsi="Aptos" w:cs="Arial"/>
          <w:sz w:val="22"/>
          <w:szCs w:val="22"/>
        </w:rPr>
        <w:t xml:space="preserve"> – </w:t>
      </w:r>
      <w:r w:rsidR="00925DC6">
        <w:rPr>
          <w:rFonts w:ascii="Aptos" w:hAnsi="Aptos" w:cs="Arial"/>
          <w:sz w:val="22"/>
          <w:szCs w:val="22"/>
        </w:rPr>
        <w:t>n</w:t>
      </w:r>
      <w:r w:rsidR="00925DC6" w:rsidRPr="00925DC6">
        <w:rPr>
          <w:rFonts w:ascii="Aptos" w:hAnsi="Aptos" w:cs="Arial"/>
          <w:sz w:val="22"/>
          <w:szCs w:val="22"/>
        </w:rPr>
        <w:t>abiał</w:t>
      </w:r>
    </w:p>
    <w:p w14:paraId="142E317B" w14:textId="37A9F9FA" w:rsidR="00925DC6" w:rsidRDefault="00925DC6" w:rsidP="00A81253">
      <w:pPr>
        <w:pStyle w:val="Akapitzlist"/>
        <w:numPr>
          <w:ilvl w:val="0"/>
          <w:numId w:val="45"/>
        </w:numPr>
        <w:spacing w:line="360" w:lineRule="auto"/>
        <w:jc w:val="both"/>
        <w:rPr>
          <w:rFonts w:ascii="Aptos" w:hAnsi="Aptos" w:cs="Arial"/>
          <w:sz w:val="22"/>
          <w:szCs w:val="22"/>
        </w:rPr>
      </w:pPr>
      <w:r>
        <w:rPr>
          <w:rFonts w:ascii="Aptos" w:hAnsi="Aptos" w:cs="Arial"/>
          <w:sz w:val="22"/>
          <w:szCs w:val="22"/>
        </w:rPr>
        <w:t>część nr 3 - m</w:t>
      </w:r>
      <w:r w:rsidRPr="00925DC6">
        <w:rPr>
          <w:rFonts w:ascii="Aptos" w:hAnsi="Aptos" w:cs="Arial"/>
          <w:sz w:val="22"/>
          <w:szCs w:val="22"/>
        </w:rPr>
        <w:t>ięso, wędliny</w:t>
      </w:r>
    </w:p>
    <w:p w14:paraId="6988D93E" w14:textId="110AC062" w:rsidR="00925DC6" w:rsidRDefault="00925DC6" w:rsidP="00A81253">
      <w:pPr>
        <w:pStyle w:val="Akapitzlist"/>
        <w:numPr>
          <w:ilvl w:val="0"/>
          <w:numId w:val="45"/>
        </w:numPr>
        <w:spacing w:line="360" w:lineRule="auto"/>
        <w:jc w:val="both"/>
        <w:rPr>
          <w:rFonts w:ascii="Aptos" w:hAnsi="Aptos" w:cs="Arial"/>
          <w:sz w:val="22"/>
          <w:szCs w:val="22"/>
        </w:rPr>
      </w:pPr>
      <w:r>
        <w:rPr>
          <w:rFonts w:ascii="Aptos" w:hAnsi="Aptos" w:cs="Arial"/>
          <w:sz w:val="22"/>
          <w:szCs w:val="22"/>
        </w:rPr>
        <w:t>część nr 4 – mrożonki</w:t>
      </w:r>
      <w:r w:rsidR="00E06A47">
        <w:rPr>
          <w:rFonts w:ascii="Aptos" w:hAnsi="Aptos" w:cs="Arial"/>
          <w:sz w:val="22"/>
          <w:szCs w:val="22"/>
        </w:rPr>
        <w:t>, ryby</w:t>
      </w:r>
    </w:p>
    <w:p w14:paraId="126D7C57" w14:textId="56EEBD05" w:rsidR="00925DC6" w:rsidRDefault="00925DC6" w:rsidP="00A81253">
      <w:pPr>
        <w:pStyle w:val="Akapitzlist"/>
        <w:numPr>
          <w:ilvl w:val="0"/>
          <w:numId w:val="45"/>
        </w:numPr>
        <w:spacing w:line="360" w:lineRule="auto"/>
        <w:jc w:val="both"/>
        <w:rPr>
          <w:rFonts w:ascii="Aptos" w:hAnsi="Aptos" w:cs="Arial"/>
          <w:sz w:val="22"/>
          <w:szCs w:val="22"/>
        </w:rPr>
      </w:pPr>
      <w:r>
        <w:rPr>
          <w:rFonts w:ascii="Aptos" w:hAnsi="Aptos" w:cs="Arial"/>
          <w:sz w:val="22"/>
          <w:szCs w:val="22"/>
        </w:rPr>
        <w:t>część nr 5 – artykuły syp</w:t>
      </w:r>
      <w:r w:rsidR="00DC7399">
        <w:rPr>
          <w:rFonts w:ascii="Aptos" w:hAnsi="Aptos" w:cs="Arial"/>
          <w:sz w:val="22"/>
          <w:szCs w:val="22"/>
        </w:rPr>
        <w:t>k</w:t>
      </w:r>
      <w:r>
        <w:rPr>
          <w:rFonts w:ascii="Aptos" w:hAnsi="Aptos" w:cs="Arial"/>
          <w:sz w:val="22"/>
          <w:szCs w:val="22"/>
        </w:rPr>
        <w:t>ie,</w:t>
      </w:r>
      <w:r w:rsidR="00DC7399">
        <w:rPr>
          <w:rFonts w:ascii="Aptos" w:hAnsi="Aptos" w:cs="Arial"/>
          <w:sz w:val="22"/>
          <w:szCs w:val="22"/>
        </w:rPr>
        <w:t xml:space="preserve"> </w:t>
      </w:r>
      <w:r>
        <w:rPr>
          <w:rFonts w:ascii="Aptos" w:hAnsi="Aptos" w:cs="Arial"/>
          <w:sz w:val="22"/>
          <w:szCs w:val="22"/>
        </w:rPr>
        <w:t>woda</w:t>
      </w:r>
      <w:r w:rsidR="00DC7399">
        <w:rPr>
          <w:rFonts w:ascii="Aptos" w:hAnsi="Aptos" w:cs="Arial"/>
          <w:sz w:val="22"/>
          <w:szCs w:val="22"/>
        </w:rPr>
        <w:t>, soki</w:t>
      </w:r>
    </w:p>
    <w:p w14:paraId="51ADCC89" w14:textId="6E2E7C72" w:rsidR="00925DC6" w:rsidRDefault="00925DC6" w:rsidP="00A81253">
      <w:pPr>
        <w:pStyle w:val="Akapitzlist"/>
        <w:numPr>
          <w:ilvl w:val="0"/>
          <w:numId w:val="45"/>
        </w:numPr>
        <w:spacing w:line="360" w:lineRule="auto"/>
        <w:jc w:val="both"/>
        <w:rPr>
          <w:rFonts w:ascii="Aptos" w:hAnsi="Aptos" w:cs="Arial"/>
          <w:sz w:val="22"/>
          <w:szCs w:val="22"/>
        </w:rPr>
      </w:pPr>
      <w:r>
        <w:rPr>
          <w:rFonts w:ascii="Aptos" w:hAnsi="Aptos" w:cs="Arial"/>
          <w:sz w:val="22"/>
          <w:szCs w:val="22"/>
        </w:rPr>
        <w:t xml:space="preserve">część nr 6 </w:t>
      </w:r>
      <w:r w:rsidR="00987339">
        <w:rPr>
          <w:rFonts w:ascii="Aptos" w:hAnsi="Aptos" w:cs="Arial"/>
          <w:sz w:val="22"/>
          <w:szCs w:val="22"/>
        </w:rPr>
        <w:t>–</w:t>
      </w:r>
      <w:r>
        <w:rPr>
          <w:rFonts w:ascii="Aptos" w:hAnsi="Aptos" w:cs="Arial"/>
          <w:sz w:val="22"/>
          <w:szCs w:val="22"/>
        </w:rPr>
        <w:t xml:space="preserve"> pieczywo</w:t>
      </w:r>
    </w:p>
    <w:p w14:paraId="4E8EB51E" w14:textId="40EA9DCF" w:rsidR="004B1DD2" w:rsidRDefault="004B1DD2" w:rsidP="00A81253">
      <w:pPr>
        <w:pStyle w:val="Akapitzlist"/>
        <w:numPr>
          <w:ilvl w:val="0"/>
          <w:numId w:val="13"/>
        </w:numPr>
        <w:spacing w:line="360" w:lineRule="auto"/>
        <w:ind w:left="434" w:hanging="434"/>
        <w:jc w:val="both"/>
        <w:rPr>
          <w:rFonts w:ascii="Aptos" w:hAnsi="Aptos" w:cs="Arial"/>
          <w:sz w:val="22"/>
          <w:szCs w:val="22"/>
        </w:rPr>
      </w:pPr>
      <w:r>
        <w:rPr>
          <w:rFonts w:ascii="Aptos" w:hAnsi="Aptos" w:cs="Arial"/>
          <w:sz w:val="22"/>
          <w:szCs w:val="22"/>
        </w:rPr>
        <w:t>Zamawiający dopuszcza składanie ofert częściowych (na poszczególne części zamówienia). Jeden wykonawca może złożyć ofertę na jedną, kilka lub wszystkie części. Nie dopuszcza się składania ofert, które nie obejmują wszystkich pozycji danej części zamówienia.</w:t>
      </w:r>
    </w:p>
    <w:p w14:paraId="06F77EDF" w14:textId="3C84D290" w:rsidR="00524783" w:rsidRDefault="00524783" w:rsidP="00A81253">
      <w:pPr>
        <w:pStyle w:val="Akapitzlist"/>
        <w:numPr>
          <w:ilvl w:val="0"/>
          <w:numId w:val="13"/>
        </w:numPr>
        <w:spacing w:line="360" w:lineRule="auto"/>
        <w:ind w:left="434" w:hanging="434"/>
        <w:jc w:val="both"/>
        <w:rPr>
          <w:rFonts w:ascii="Aptos" w:hAnsi="Aptos" w:cs="Arial"/>
          <w:sz w:val="22"/>
          <w:szCs w:val="22"/>
        </w:rPr>
      </w:pPr>
      <w:r w:rsidRPr="00A81253">
        <w:rPr>
          <w:rFonts w:ascii="Aptos" w:hAnsi="Aptos" w:cs="Arial"/>
          <w:sz w:val="22"/>
          <w:szCs w:val="22"/>
        </w:rPr>
        <w:t xml:space="preserve">Kody CPV: </w:t>
      </w:r>
    </w:p>
    <w:p w14:paraId="7C48CFB5" w14:textId="02DDC3BF" w:rsidR="00DC7399" w:rsidRDefault="00925DC6" w:rsidP="00DC7399">
      <w:pPr>
        <w:pStyle w:val="Akapitzlist"/>
        <w:spacing w:line="360" w:lineRule="auto"/>
        <w:ind w:left="434"/>
        <w:jc w:val="both"/>
        <w:rPr>
          <w:rFonts w:ascii="Aptos" w:hAnsi="Aptos" w:cs="Arial"/>
          <w:sz w:val="22"/>
          <w:szCs w:val="22"/>
        </w:rPr>
      </w:pPr>
      <w:r w:rsidRPr="00925DC6">
        <w:rPr>
          <w:rFonts w:ascii="Aptos" w:hAnsi="Aptos" w:cs="Arial"/>
          <w:sz w:val="22"/>
          <w:szCs w:val="22"/>
        </w:rPr>
        <w:t>•</w:t>
      </w:r>
      <w:r w:rsidRPr="00925DC6">
        <w:rPr>
          <w:rFonts w:ascii="Aptos" w:hAnsi="Aptos" w:cs="Arial"/>
          <w:sz w:val="22"/>
          <w:szCs w:val="22"/>
        </w:rPr>
        <w:tab/>
      </w:r>
      <w:r w:rsidR="00DC7399">
        <w:rPr>
          <w:rFonts w:ascii="Aptos" w:hAnsi="Aptos" w:cs="Arial"/>
          <w:sz w:val="22"/>
          <w:szCs w:val="22"/>
        </w:rPr>
        <w:t>15000000-6: różne produkty spożywcze</w:t>
      </w:r>
    </w:p>
    <w:p w14:paraId="5E66D716" w14:textId="10554207" w:rsidR="00925DC6" w:rsidRPr="00DC7399" w:rsidRDefault="00DC7399" w:rsidP="00DC7399">
      <w:pPr>
        <w:pStyle w:val="Akapitzlist"/>
        <w:spacing w:line="360" w:lineRule="auto"/>
        <w:ind w:left="434"/>
        <w:jc w:val="both"/>
        <w:rPr>
          <w:rFonts w:ascii="Aptos" w:hAnsi="Aptos" w:cs="Arial"/>
          <w:sz w:val="22"/>
          <w:szCs w:val="22"/>
        </w:rPr>
      </w:pPr>
      <w:r w:rsidRPr="00925DC6">
        <w:rPr>
          <w:rFonts w:ascii="Aptos" w:hAnsi="Aptos" w:cs="Arial"/>
          <w:sz w:val="22"/>
          <w:szCs w:val="22"/>
        </w:rPr>
        <w:t>•</w:t>
      </w:r>
      <w:r w:rsidRPr="00925DC6">
        <w:rPr>
          <w:rFonts w:ascii="Aptos" w:hAnsi="Aptos" w:cs="Arial"/>
          <w:sz w:val="22"/>
          <w:szCs w:val="22"/>
        </w:rPr>
        <w:tab/>
      </w:r>
      <w:r w:rsidR="00925DC6" w:rsidRPr="00DC7399">
        <w:rPr>
          <w:rFonts w:ascii="Aptos" w:hAnsi="Aptos" w:cs="Arial"/>
          <w:sz w:val="22"/>
          <w:szCs w:val="22"/>
        </w:rPr>
        <w:t>15000000-8: żywność, napoje, tytoń i produkty pokrewne.</w:t>
      </w:r>
    </w:p>
    <w:p w14:paraId="7492CE72" w14:textId="203FB3B0" w:rsidR="002824F8" w:rsidRPr="00EC2B44" w:rsidRDefault="00374CD1" w:rsidP="00693D61">
      <w:pPr>
        <w:pStyle w:val="Akapitzlist"/>
        <w:numPr>
          <w:ilvl w:val="0"/>
          <w:numId w:val="13"/>
        </w:numPr>
        <w:spacing w:line="360" w:lineRule="auto"/>
        <w:ind w:left="434" w:hanging="434"/>
        <w:jc w:val="both"/>
        <w:rPr>
          <w:rFonts w:ascii="Aptos" w:hAnsi="Aptos" w:cs="Arial"/>
          <w:sz w:val="22"/>
          <w:szCs w:val="22"/>
        </w:rPr>
      </w:pPr>
      <w:r w:rsidRPr="00EC2B44">
        <w:rPr>
          <w:rFonts w:ascii="Aptos" w:hAnsi="Aptos" w:cs="Arial"/>
          <w:sz w:val="22"/>
          <w:szCs w:val="22"/>
        </w:rPr>
        <w:t xml:space="preserve">Szczegółowy opis przedmiotu zamówienia zawarty jest w </w:t>
      </w:r>
      <w:r w:rsidRPr="00421630">
        <w:rPr>
          <w:rFonts w:ascii="Aptos" w:hAnsi="Aptos" w:cs="Arial"/>
          <w:b/>
          <w:bCs/>
          <w:sz w:val="22"/>
          <w:szCs w:val="22"/>
        </w:rPr>
        <w:t xml:space="preserve">Załączniku nr </w:t>
      </w:r>
      <w:r w:rsidR="00421630" w:rsidRPr="00421630">
        <w:rPr>
          <w:rFonts w:ascii="Aptos" w:hAnsi="Aptos" w:cs="Arial"/>
          <w:b/>
          <w:bCs/>
          <w:sz w:val="22"/>
          <w:szCs w:val="22"/>
        </w:rPr>
        <w:t>4</w:t>
      </w:r>
      <w:r w:rsidRPr="00421630">
        <w:rPr>
          <w:rFonts w:ascii="Aptos" w:hAnsi="Aptos" w:cs="Arial"/>
          <w:b/>
          <w:bCs/>
          <w:sz w:val="22"/>
          <w:szCs w:val="22"/>
        </w:rPr>
        <w:t xml:space="preserve"> do SWZ</w:t>
      </w:r>
      <w:r w:rsidR="00670D37" w:rsidRPr="00EC2B44">
        <w:rPr>
          <w:rFonts w:ascii="Aptos" w:hAnsi="Aptos" w:cs="Arial"/>
          <w:sz w:val="22"/>
          <w:szCs w:val="22"/>
        </w:rPr>
        <w:t xml:space="preserve"> </w:t>
      </w:r>
    </w:p>
    <w:p w14:paraId="46674930" w14:textId="77777777" w:rsidR="00C8444E" w:rsidRPr="005E0A32" w:rsidRDefault="00374CD1" w:rsidP="00822854">
      <w:pPr>
        <w:pStyle w:val="arimr"/>
        <w:widowControl/>
        <w:numPr>
          <w:ilvl w:val="0"/>
          <w:numId w:val="11"/>
        </w:numPr>
        <w:pBdr>
          <w:bottom w:val="double" w:sz="4" w:space="1" w:color="000000"/>
        </w:pBdr>
        <w:shd w:val="clear" w:color="auto" w:fill="DAEEF3"/>
        <w:snapToGrid/>
        <w:ind w:left="284" w:hanging="284"/>
        <w:jc w:val="both"/>
        <w:rPr>
          <w:rFonts w:ascii="Aptos" w:hAnsi="Aptos" w:cs="Arial"/>
          <w:b/>
          <w:bCs/>
          <w:sz w:val="22"/>
          <w:szCs w:val="22"/>
          <w:lang w:val="pl-PL"/>
        </w:rPr>
      </w:pPr>
      <w:r w:rsidRPr="005E0A32">
        <w:rPr>
          <w:rFonts w:ascii="Aptos" w:hAnsi="Aptos" w:cs="Arial"/>
          <w:b/>
          <w:bCs/>
          <w:sz w:val="22"/>
          <w:szCs w:val="22"/>
          <w:lang w:val="pl-PL"/>
        </w:rPr>
        <w:t>WIZJA LOKALNA</w:t>
      </w:r>
    </w:p>
    <w:p w14:paraId="1EF479CC" w14:textId="67520005" w:rsidR="002824F8" w:rsidRPr="00197130" w:rsidRDefault="00374CD1" w:rsidP="00693D61">
      <w:pPr>
        <w:pStyle w:val="arimr"/>
        <w:widowControl/>
        <w:numPr>
          <w:ilvl w:val="0"/>
          <w:numId w:val="14"/>
        </w:numPr>
        <w:snapToGrid/>
        <w:ind w:left="426" w:hanging="426"/>
        <w:jc w:val="both"/>
        <w:rPr>
          <w:rFonts w:ascii="Aptos" w:hAnsi="Aptos" w:cs="Arial"/>
          <w:sz w:val="22"/>
          <w:szCs w:val="22"/>
          <w:lang w:val="pl-PL"/>
        </w:rPr>
      </w:pPr>
      <w:r w:rsidRPr="005E0A32">
        <w:rPr>
          <w:rFonts w:ascii="Aptos" w:hAnsi="Aptos" w:cs="Arial"/>
          <w:sz w:val="22"/>
          <w:szCs w:val="22"/>
          <w:lang w:val="pl-PL"/>
        </w:rPr>
        <w:tab/>
        <w:t xml:space="preserve">Zamawiający </w:t>
      </w:r>
      <w:r w:rsidR="00197130">
        <w:rPr>
          <w:rFonts w:ascii="Aptos" w:hAnsi="Aptos" w:cs="Arial"/>
          <w:sz w:val="22"/>
          <w:szCs w:val="22"/>
          <w:lang w:val="pl-PL"/>
        </w:rPr>
        <w:t>nie wymaga</w:t>
      </w:r>
      <w:r w:rsidRPr="005E0A32">
        <w:rPr>
          <w:rFonts w:ascii="Aptos" w:hAnsi="Aptos" w:cs="Arial"/>
          <w:sz w:val="22"/>
          <w:szCs w:val="22"/>
          <w:lang w:val="pl-PL"/>
        </w:rPr>
        <w:t xml:space="preserve"> odbyci</w:t>
      </w:r>
      <w:r w:rsidR="00197130">
        <w:rPr>
          <w:rFonts w:ascii="Aptos" w:hAnsi="Aptos" w:cs="Arial"/>
          <w:sz w:val="22"/>
          <w:szCs w:val="22"/>
          <w:lang w:val="pl-PL"/>
        </w:rPr>
        <w:t>a</w:t>
      </w:r>
      <w:r w:rsidRPr="005E0A32">
        <w:rPr>
          <w:rFonts w:ascii="Aptos" w:hAnsi="Aptos" w:cs="Arial"/>
          <w:sz w:val="22"/>
          <w:szCs w:val="22"/>
          <w:lang w:val="pl-PL"/>
        </w:rPr>
        <w:t xml:space="preserve"> wizji lokalnej. </w:t>
      </w:r>
      <w:r w:rsidRPr="00197130">
        <w:rPr>
          <w:rFonts w:ascii="Aptos" w:hAnsi="Aptos" w:cs="Arial"/>
          <w:sz w:val="22"/>
          <w:szCs w:val="22"/>
          <w:lang w:val="pl-PL"/>
        </w:rPr>
        <w:t xml:space="preserve"> </w:t>
      </w:r>
    </w:p>
    <w:p w14:paraId="22B9AAA1" w14:textId="77777777" w:rsidR="00C8444E" w:rsidRPr="005E0A32" w:rsidRDefault="00374CD1" w:rsidP="00822854">
      <w:pPr>
        <w:pStyle w:val="arimr"/>
        <w:widowControl/>
        <w:numPr>
          <w:ilvl w:val="0"/>
          <w:numId w:val="11"/>
        </w:numPr>
        <w:pBdr>
          <w:bottom w:val="double" w:sz="4" w:space="1" w:color="000000"/>
        </w:pBdr>
        <w:shd w:val="clear" w:color="auto" w:fill="DAEEF3"/>
        <w:snapToGrid/>
        <w:ind w:left="284" w:hanging="284"/>
        <w:jc w:val="both"/>
        <w:rPr>
          <w:rFonts w:ascii="Aptos" w:hAnsi="Aptos"/>
          <w:sz w:val="22"/>
          <w:szCs w:val="22"/>
        </w:rPr>
      </w:pPr>
      <w:r w:rsidRPr="005E0A32">
        <w:rPr>
          <w:rFonts w:ascii="Aptos" w:hAnsi="Aptos" w:cs="Arial"/>
          <w:b/>
          <w:sz w:val="22"/>
          <w:szCs w:val="22"/>
          <w:lang w:val="pl-PL"/>
        </w:rPr>
        <w:t>PODWYKONAWSTWO</w:t>
      </w:r>
    </w:p>
    <w:p w14:paraId="47D3ABFE" w14:textId="77777777" w:rsidR="00C8444E" w:rsidRPr="005E0A32" w:rsidRDefault="00374CD1" w:rsidP="00693D61">
      <w:pPr>
        <w:pStyle w:val="arimr"/>
        <w:widowControl/>
        <w:numPr>
          <w:ilvl w:val="0"/>
          <w:numId w:val="15"/>
        </w:numPr>
        <w:snapToGrid/>
        <w:jc w:val="both"/>
        <w:rPr>
          <w:rFonts w:ascii="Aptos" w:hAnsi="Aptos" w:cs="Arial"/>
          <w:sz w:val="22"/>
          <w:szCs w:val="22"/>
          <w:lang w:val="pl-PL"/>
        </w:rPr>
      </w:pPr>
      <w:r w:rsidRPr="005E0A32">
        <w:rPr>
          <w:rFonts w:ascii="Aptos" w:hAnsi="Aptos" w:cs="Arial"/>
          <w:sz w:val="22"/>
          <w:szCs w:val="22"/>
          <w:lang w:val="pl-PL"/>
        </w:rPr>
        <w:tab/>
        <w:t xml:space="preserve">Wykonawca może powierzyć wykonanie części zamówienia podwykonawcy (podwykonawcom). </w:t>
      </w:r>
    </w:p>
    <w:p w14:paraId="02B13D0B" w14:textId="05EBAEE9" w:rsidR="00C8444E" w:rsidRPr="005E0A32" w:rsidRDefault="00374CD1" w:rsidP="00693D61">
      <w:pPr>
        <w:pStyle w:val="arimr"/>
        <w:widowControl/>
        <w:numPr>
          <w:ilvl w:val="0"/>
          <w:numId w:val="15"/>
        </w:numPr>
        <w:snapToGrid/>
        <w:jc w:val="both"/>
        <w:rPr>
          <w:rFonts w:ascii="Aptos" w:hAnsi="Aptos"/>
          <w:sz w:val="22"/>
          <w:szCs w:val="22"/>
        </w:rPr>
      </w:pPr>
      <w:r w:rsidRPr="005E0A32">
        <w:rPr>
          <w:rFonts w:ascii="Aptos" w:hAnsi="Aptos" w:cs="Arial"/>
          <w:sz w:val="22"/>
          <w:szCs w:val="22"/>
          <w:lang w:val="pl-PL"/>
        </w:rPr>
        <w:tab/>
        <w:t xml:space="preserve">Zamawiający </w:t>
      </w:r>
      <w:r w:rsidR="00197130">
        <w:rPr>
          <w:rFonts w:ascii="Aptos" w:hAnsi="Aptos" w:cs="Arial"/>
          <w:sz w:val="22"/>
          <w:szCs w:val="22"/>
          <w:lang w:val="pl-PL"/>
        </w:rPr>
        <w:t xml:space="preserve">nie </w:t>
      </w:r>
      <w:r w:rsidRPr="00197130">
        <w:rPr>
          <w:rFonts w:ascii="Aptos" w:hAnsi="Aptos" w:cs="Arial"/>
          <w:sz w:val="22"/>
          <w:szCs w:val="22"/>
          <w:lang w:val="pl-PL"/>
        </w:rPr>
        <w:t>zastrzega obowiąz</w:t>
      </w:r>
      <w:r w:rsidR="00BA6F1B" w:rsidRPr="00197130">
        <w:rPr>
          <w:rFonts w:ascii="Aptos" w:hAnsi="Aptos" w:cs="Arial"/>
          <w:sz w:val="22"/>
          <w:szCs w:val="22"/>
          <w:lang w:val="pl-PL"/>
        </w:rPr>
        <w:t>ek</w:t>
      </w:r>
      <w:r w:rsidRPr="005E0A32">
        <w:rPr>
          <w:rFonts w:ascii="Aptos" w:hAnsi="Aptos" w:cs="Arial"/>
          <w:sz w:val="22"/>
          <w:szCs w:val="22"/>
          <w:lang w:val="pl-PL"/>
        </w:rPr>
        <w:t xml:space="preserve"> osobistego wykonania przez Wykonawcę kluczowych części zamówienia</w:t>
      </w:r>
    </w:p>
    <w:p w14:paraId="647F74D5" w14:textId="77777777" w:rsidR="00C8444E" w:rsidRDefault="00374CD1" w:rsidP="00693D61">
      <w:pPr>
        <w:pStyle w:val="arimr"/>
        <w:widowControl/>
        <w:numPr>
          <w:ilvl w:val="0"/>
          <w:numId w:val="15"/>
        </w:numPr>
        <w:snapToGrid/>
        <w:jc w:val="both"/>
        <w:rPr>
          <w:rFonts w:ascii="Aptos" w:hAnsi="Aptos" w:cs="Arial"/>
          <w:sz w:val="22"/>
          <w:szCs w:val="22"/>
          <w:lang w:val="pl-PL"/>
        </w:rPr>
      </w:pPr>
      <w:r w:rsidRPr="005E0A32">
        <w:rPr>
          <w:rFonts w:ascii="Aptos" w:hAnsi="Aptos" w:cs="Arial"/>
          <w:sz w:val="22"/>
          <w:szCs w:val="22"/>
          <w:lang w:val="pl-PL"/>
        </w:rPr>
        <w:tab/>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84A5F32" w14:textId="77777777" w:rsidR="002824F8" w:rsidRPr="005E0A32" w:rsidRDefault="002824F8" w:rsidP="002824F8">
      <w:pPr>
        <w:pStyle w:val="arimr"/>
        <w:widowControl/>
        <w:snapToGrid/>
        <w:ind w:left="453"/>
        <w:jc w:val="both"/>
        <w:rPr>
          <w:rFonts w:ascii="Aptos" w:hAnsi="Aptos" w:cs="Arial"/>
          <w:sz w:val="22"/>
          <w:szCs w:val="22"/>
          <w:lang w:val="pl-PL"/>
        </w:rPr>
      </w:pPr>
    </w:p>
    <w:p w14:paraId="08B2052C" w14:textId="77777777" w:rsidR="00C8444E" w:rsidRPr="005E0A32" w:rsidRDefault="00374CD1" w:rsidP="00822854">
      <w:pPr>
        <w:pStyle w:val="arimr"/>
        <w:widowControl/>
        <w:numPr>
          <w:ilvl w:val="0"/>
          <w:numId w:val="11"/>
        </w:numPr>
        <w:pBdr>
          <w:bottom w:val="double" w:sz="4" w:space="1" w:color="000000"/>
        </w:pBdr>
        <w:shd w:val="clear" w:color="auto" w:fill="DAEEF3"/>
        <w:snapToGrid/>
        <w:ind w:left="284" w:hanging="284"/>
        <w:jc w:val="both"/>
        <w:rPr>
          <w:rFonts w:ascii="Aptos" w:hAnsi="Aptos"/>
          <w:sz w:val="22"/>
          <w:szCs w:val="22"/>
        </w:rPr>
      </w:pPr>
      <w:r w:rsidRPr="005E0A32">
        <w:rPr>
          <w:rFonts w:ascii="Aptos" w:hAnsi="Aptos" w:cs="Arial"/>
          <w:b/>
          <w:sz w:val="22"/>
          <w:szCs w:val="22"/>
          <w:lang w:val="pl-PL"/>
        </w:rPr>
        <w:t>TERMIN WYKONANIA ZAMÓWIENIA</w:t>
      </w:r>
    </w:p>
    <w:p w14:paraId="31CAC079" w14:textId="4B83FCE1" w:rsidR="00B824AC" w:rsidRPr="004B1DD2" w:rsidRDefault="00374CD1" w:rsidP="004B1DD2">
      <w:pPr>
        <w:pStyle w:val="pkt"/>
        <w:numPr>
          <w:ilvl w:val="0"/>
          <w:numId w:val="43"/>
        </w:numPr>
        <w:spacing w:before="0" w:after="0" w:line="360" w:lineRule="auto"/>
        <w:rPr>
          <w:rFonts w:ascii="Aptos" w:hAnsi="Aptos" w:cs="Arial"/>
          <w:sz w:val="22"/>
          <w:szCs w:val="22"/>
        </w:rPr>
      </w:pPr>
      <w:r w:rsidRPr="005E0A32">
        <w:rPr>
          <w:rFonts w:ascii="Aptos" w:hAnsi="Aptos" w:cs="Arial"/>
          <w:sz w:val="22"/>
          <w:szCs w:val="22"/>
        </w:rPr>
        <w:lastRenderedPageBreak/>
        <w:t xml:space="preserve">Termin wykonania zamówienia: </w:t>
      </w:r>
      <w:r w:rsidR="00DC7399">
        <w:rPr>
          <w:rFonts w:ascii="Aptos" w:hAnsi="Aptos" w:cs="Arial"/>
          <w:sz w:val="22"/>
          <w:szCs w:val="22"/>
        </w:rPr>
        <w:t xml:space="preserve">01.01.2027 </w:t>
      </w:r>
      <w:r w:rsidR="00925DC6">
        <w:rPr>
          <w:rFonts w:ascii="Aptos" w:hAnsi="Aptos" w:cs="Arial"/>
          <w:sz w:val="22"/>
          <w:szCs w:val="22"/>
        </w:rPr>
        <w:t>r., chyba że zawarcie umowy nastąpi po tej dacie, od dnia zawarcia umowy – 31.12.202</w:t>
      </w:r>
      <w:r w:rsidR="00DC7399">
        <w:rPr>
          <w:rFonts w:ascii="Aptos" w:hAnsi="Aptos" w:cs="Arial"/>
          <w:sz w:val="22"/>
          <w:szCs w:val="22"/>
        </w:rPr>
        <w:t>7</w:t>
      </w:r>
      <w:r w:rsidR="00925DC6">
        <w:rPr>
          <w:rFonts w:ascii="Aptos" w:hAnsi="Aptos" w:cs="Arial"/>
          <w:sz w:val="22"/>
          <w:szCs w:val="22"/>
        </w:rPr>
        <w:t xml:space="preserve"> r.</w:t>
      </w:r>
    </w:p>
    <w:p w14:paraId="4B85C35B" w14:textId="77777777" w:rsidR="00C8444E" w:rsidRPr="005E0A32" w:rsidRDefault="00374CD1" w:rsidP="00822854">
      <w:pPr>
        <w:pStyle w:val="pkt"/>
        <w:numPr>
          <w:ilvl w:val="0"/>
          <w:numId w:val="11"/>
        </w:numPr>
        <w:pBdr>
          <w:bottom w:val="double" w:sz="4" w:space="1" w:color="000000"/>
        </w:pBdr>
        <w:shd w:val="clear" w:color="auto" w:fill="DAEEF3"/>
        <w:tabs>
          <w:tab w:val="left" w:pos="0"/>
        </w:tabs>
        <w:spacing w:before="0" w:after="0" w:line="360" w:lineRule="auto"/>
        <w:ind w:left="0" w:firstLine="0"/>
        <w:rPr>
          <w:rFonts w:ascii="Aptos" w:hAnsi="Aptos" w:cs="Arial"/>
          <w:b/>
          <w:sz w:val="22"/>
          <w:szCs w:val="22"/>
        </w:rPr>
      </w:pPr>
      <w:r w:rsidRPr="005E0A32">
        <w:rPr>
          <w:rFonts w:ascii="Aptos" w:hAnsi="Aptos" w:cs="Arial"/>
          <w:b/>
          <w:sz w:val="22"/>
          <w:szCs w:val="22"/>
        </w:rPr>
        <w:t>WARUNKI UDZIAŁU W POSTĘPOWANIU</w:t>
      </w:r>
    </w:p>
    <w:p w14:paraId="65A461C2" w14:textId="773B312E" w:rsidR="00C8444E" w:rsidRPr="005E0A32" w:rsidRDefault="00374CD1" w:rsidP="00693D61">
      <w:pPr>
        <w:pStyle w:val="Teksttreci0"/>
        <w:numPr>
          <w:ilvl w:val="0"/>
          <w:numId w:val="16"/>
        </w:numPr>
        <w:shd w:val="clear" w:color="auto" w:fill="auto"/>
        <w:spacing w:line="360" w:lineRule="auto"/>
        <w:ind w:left="426" w:right="20" w:hanging="426"/>
        <w:jc w:val="both"/>
        <w:rPr>
          <w:rFonts w:ascii="Aptos" w:hAnsi="Aptos"/>
          <w:sz w:val="22"/>
          <w:szCs w:val="22"/>
        </w:rPr>
      </w:pPr>
      <w:r w:rsidRPr="005E0A32">
        <w:rPr>
          <w:rFonts w:ascii="Aptos" w:hAnsi="Aptos" w:cs="Arial"/>
          <w:sz w:val="22"/>
          <w:szCs w:val="22"/>
          <w:lang w:val="pl-PL"/>
        </w:rPr>
        <w:tab/>
        <w:t xml:space="preserve">O udzielenie zamówienia mogą ubiegać się Wykonawcy, którzy nie podlegają wykluczeniu na zasadach określonych w Rozdziale </w:t>
      </w:r>
      <w:r w:rsidR="00801179">
        <w:rPr>
          <w:rFonts w:ascii="Aptos" w:hAnsi="Aptos" w:cs="Arial"/>
          <w:sz w:val="22"/>
          <w:szCs w:val="22"/>
          <w:lang w:val="pl-PL"/>
        </w:rPr>
        <w:t>VIII</w:t>
      </w:r>
      <w:r w:rsidRPr="005E0A32">
        <w:rPr>
          <w:rFonts w:ascii="Aptos" w:hAnsi="Aptos" w:cs="Arial"/>
          <w:sz w:val="22"/>
          <w:szCs w:val="22"/>
          <w:lang w:val="pl-PL"/>
        </w:rPr>
        <w:t xml:space="preserve"> SWZ, oraz spełniają określone przez Zamawiającego warunki</w:t>
      </w:r>
      <w:r w:rsidRPr="005E0A32">
        <w:rPr>
          <w:rStyle w:val="TeksttreciPogrubienie"/>
          <w:rFonts w:ascii="Aptos" w:hAnsi="Aptos" w:cs="Arial"/>
          <w:bCs/>
          <w:sz w:val="22"/>
          <w:szCs w:val="22"/>
          <w:lang w:val="pl-PL"/>
        </w:rPr>
        <w:t xml:space="preserve"> </w:t>
      </w:r>
      <w:r w:rsidRPr="005E0A32">
        <w:rPr>
          <w:rStyle w:val="TeksttreciPogrubienie"/>
          <w:rFonts w:ascii="Aptos" w:hAnsi="Aptos" w:cs="Arial"/>
          <w:b w:val="0"/>
          <w:bCs/>
          <w:sz w:val="22"/>
          <w:szCs w:val="22"/>
          <w:lang w:val="pl-PL"/>
        </w:rPr>
        <w:t>udziału w postępowaniu.</w:t>
      </w:r>
      <w:bookmarkStart w:id="1" w:name="bookmark3"/>
    </w:p>
    <w:p w14:paraId="6E47384C" w14:textId="77777777" w:rsidR="00C8444E" w:rsidRPr="005E0A32" w:rsidRDefault="00374CD1" w:rsidP="00693D61">
      <w:pPr>
        <w:pStyle w:val="Teksttreci0"/>
        <w:numPr>
          <w:ilvl w:val="0"/>
          <w:numId w:val="16"/>
        </w:numPr>
        <w:shd w:val="clear" w:color="auto" w:fill="auto"/>
        <w:spacing w:line="360" w:lineRule="auto"/>
        <w:ind w:left="426" w:right="20" w:hanging="426"/>
        <w:jc w:val="both"/>
        <w:rPr>
          <w:rFonts w:ascii="Aptos" w:hAnsi="Aptos" w:cs="Arial"/>
          <w:sz w:val="22"/>
          <w:szCs w:val="22"/>
          <w:lang w:val="pl-PL"/>
        </w:rPr>
      </w:pPr>
      <w:r w:rsidRPr="005E0A32">
        <w:rPr>
          <w:rFonts w:ascii="Aptos" w:hAnsi="Aptos" w:cs="Arial"/>
          <w:sz w:val="22"/>
          <w:szCs w:val="22"/>
          <w:lang w:val="pl-PL"/>
        </w:rPr>
        <w:tab/>
        <w:t>O udzielenie zamówienia mogą ubiegać się Wykonawcy, którzy spełniają warunki dotyczące:</w:t>
      </w:r>
      <w:bookmarkEnd w:id="1"/>
    </w:p>
    <w:p w14:paraId="3D47C03C" w14:textId="77777777" w:rsidR="00C8444E" w:rsidRPr="005E0A32" w:rsidRDefault="00374CD1" w:rsidP="00693D61">
      <w:pPr>
        <w:pStyle w:val="Teksttreci0"/>
        <w:numPr>
          <w:ilvl w:val="0"/>
          <w:numId w:val="17"/>
        </w:numPr>
        <w:shd w:val="clear" w:color="auto" w:fill="auto"/>
        <w:spacing w:line="360" w:lineRule="auto"/>
        <w:ind w:left="852" w:right="20" w:hanging="426"/>
        <w:jc w:val="both"/>
        <w:rPr>
          <w:rFonts w:ascii="Aptos" w:hAnsi="Aptos"/>
          <w:sz w:val="22"/>
          <w:szCs w:val="22"/>
        </w:rPr>
      </w:pPr>
      <w:r w:rsidRPr="005E0A32">
        <w:rPr>
          <w:rFonts w:ascii="Aptos" w:hAnsi="Aptos" w:cs="Arial"/>
          <w:b/>
          <w:sz w:val="22"/>
          <w:szCs w:val="22"/>
          <w:lang w:val="pl-PL"/>
        </w:rPr>
        <w:tab/>
        <w:t>zdolności do występowania w obrocie gospodarczym:</w:t>
      </w:r>
    </w:p>
    <w:p w14:paraId="04A684C2" w14:textId="77777777" w:rsidR="00C8444E" w:rsidRPr="005E0A32" w:rsidRDefault="00374CD1" w:rsidP="00822854">
      <w:pPr>
        <w:pStyle w:val="Teksttreci0"/>
        <w:shd w:val="clear" w:color="auto" w:fill="auto"/>
        <w:spacing w:line="360" w:lineRule="auto"/>
        <w:ind w:left="868" w:right="20" w:firstLine="0"/>
        <w:jc w:val="both"/>
        <w:rPr>
          <w:rFonts w:ascii="Aptos" w:hAnsi="Aptos" w:cs="Arial"/>
          <w:sz w:val="22"/>
          <w:szCs w:val="22"/>
          <w:lang w:val="pl-PL"/>
        </w:rPr>
      </w:pPr>
      <w:r w:rsidRPr="005E0A32">
        <w:rPr>
          <w:rFonts w:ascii="Aptos" w:hAnsi="Aptos" w:cs="Arial"/>
          <w:sz w:val="22"/>
          <w:szCs w:val="22"/>
          <w:lang w:val="pl-PL"/>
        </w:rPr>
        <w:t>Zamawiający nie stawia warunku w powyższym zakresie.</w:t>
      </w:r>
    </w:p>
    <w:p w14:paraId="033FBA7B" w14:textId="77777777" w:rsidR="00C8444E" w:rsidRPr="005E0A32" w:rsidRDefault="00374CD1" w:rsidP="00693D61">
      <w:pPr>
        <w:pStyle w:val="Teksttreci0"/>
        <w:numPr>
          <w:ilvl w:val="0"/>
          <w:numId w:val="17"/>
        </w:numPr>
        <w:shd w:val="clear" w:color="auto" w:fill="auto"/>
        <w:spacing w:line="360" w:lineRule="auto"/>
        <w:ind w:left="852" w:right="20" w:hanging="426"/>
        <w:jc w:val="both"/>
        <w:rPr>
          <w:rFonts w:ascii="Aptos" w:hAnsi="Aptos" w:cs="Arial"/>
          <w:b/>
          <w:sz w:val="22"/>
          <w:szCs w:val="22"/>
          <w:lang w:val="pl-PL"/>
        </w:rPr>
      </w:pPr>
      <w:r w:rsidRPr="005E0A32">
        <w:rPr>
          <w:rFonts w:ascii="Aptos" w:hAnsi="Aptos" w:cs="Arial"/>
          <w:b/>
          <w:sz w:val="22"/>
          <w:szCs w:val="22"/>
          <w:lang w:val="pl-PL"/>
        </w:rPr>
        <w:tab/>
        <w:t>uprawnień do prowadzenia określonej działalności gospodarczej lub zawodowej, o ile wynika to z odrębnych przepisów:</w:t>
      </w:r>
    </w:p>
    <w:p w14:paraId="3EE1B668" w14:textId="77777777" w:rsidR="00C8444E" w:rsidRPr="005E0A32" w:rsidRDefault="00374CD1" w:rsidP="00822854">
      <w:pPr>
        <w:pStyle w:val="Teksttreci0"/>
        <w:shd w:val="clear" w:color="auto" w:fill="auto"/>
        <w:spacing w:line="360" w:lineRule="auto"/>
        <w:ind w:left="868" w:right="20" w:firstLine="0"/>
        <w:jc w:val="both"/>
        <w:rPr>
          <w:rFonts w:ascii="Aptos" w:hAnsi="Aptos" w:cs="Arial"/>
          <w:sz w:val="22"/>
          <w:szCs w:val="22"/>
          <w:lang w:val="pl-PL"/>
        </w:rPr>
      </w:pPr>
      <w:r w:rsidRPr="005E0A32">
        <w:rPr>
          <w:rFonts w:ascii="Aptos" w:hAnsi="Aptos" w:cs="Arial"/>
          <w:sz w:val="22"/>
          <w:szCs w:val="22"/>
          <w:lang w:val="pl-PL"/>
        </w:rPr>
        <w:t>Zamawiający nie stawia warunku w powyższym zakresie.</w:t>
      </w:r>
    </w:p>
    <w:p w14:paraId="741F96B0" w14:textId="77777777" w:rsidR="00C8444E" w:rsidRPr="005E0A32" w:rsidRDefault="00374CD1" w:rsidP="00693D61">
      <w:pPr>
        <w:pStyle w:val="Teksttreci0"/>
        <w:numPr>
          <w:ilvl w:val="0"/>
          <w:numId w:val="17"/>
        </w:numPr>
        <w:shd w:val="clear" w:color="auto" w:fill="auto"/>
        <w:spacing w:line="360" w:lineRule="auto"/>
        <w:ind w:left="852" w:right="20" w:hanging="426"/>
        <w:jc w:val="both"/>
        <w:rPr>
          <w:rFonts w:ascii="Aptos" w:hAnsi="Aptos"/>
          <w:sz w:val="22"/>
          <w:szCs w:val="22"/>
        </w:rPr>
      </w:pPr>
      <w:r w:rsidRPr="005E0A32">
        <w:rPr>
          <w:rFonts w:ascii="Aptos" w:hAnsi="Aptos" w:cs="Arial"/>
          <w:b/>
          <w:sz w:val="22"/>
          <w:szCs w:val="22"/>
          <w:lang w:val="pl-PL"/>
        </w:rPr>
        <w:tab/>
        <w:t>sytuacji ekonomicznej lub finansowej:</w:t>
      </w:r>
    </w:p>
    <w:p w14:paraId="3D04DC7E" w14:textId="3B900F44" w:rsidR="00C8444E" w:rsidRPr="005E0A32" w:rsidRDefault="005046EE" w:rsidP="00176246">
      <w:pPr>
        <w:pStyle w:val="Teksttreci0"/>
        <w:spacing w:line="360" w:lineRule="auto"/>
        <w:ind w:left="798" w:right="20" w:firstLine="57"/>
        <w:jc w:val="both"/>
        <w:rPr>
          <w:rFonts w:ascii="Aptos" w:hAnsi="Aptos"/>
          <w:sz w:val="22"/>
          <w:szCs w:val="22"/>
        </w:rPr>
      </w:pPr>
      <w:r w:rsidRPr="005046EE">
        <w:rPr>
          <w:rFonts w:ascii="Aptos" w:hAnsi="Aptos" w:cs="Arial"/>
          <w:sz w:val="22"/>
          <w:szCs w:val="22"/>
          <w:lang w:val="pl-PL"/>
        </w:rPr>
        <w:t>Zamawiający nie stawia warunku w powyższym zakresie.</w:t>
      </w:r>
    </w:p>
    <w:p w14:paraId="7E8B940D" w14:textId="77777777" w:rsidR="00C8444E" w:rsidRPr="005E0A32" w:rsidRDefault="00374CD1" w:rsidP="00693D61">
      <w:pPr>
        <w:pStyle w:val="Teksttreci0"/>
        <w:numPr>
          <w:ilvl w:val="0"/>
          <w:numId w:val="17"/>
        </w:numPr>
        <w:shd w:val="clear" w:color="auto" w:fill="auto"/>
        <w:spacing w:line="360" w:lineRule="auto"/>
        <w:ind w:left="852" w:right="20" w:hanging="426"/>
        <w:jc w:val="both"/>
        <w:rPr>
          <w:rFonts w:ascii="Aptos" w:hAnsi="Aptos" w:cs="Arial"/>
          <w:b/>
          <w:sz w:val="22"/>
          <w:szCs w:val="22"/>
          <w:lang w:val="pl-PL"/>
        </w:rPr>
      </w:pPr>
      <w:r w:rsidRPr="005E0A32">
        <w:rPr>
          <w:rFonts w:ascii="Aptos" w:hAnsi="Aptos" w:cs="Arial"/>
          <w:b/>
          <w:sz w:val="22"/>
          <w:szCs w:val="22"/>
          <w:lang w:val="pl-PL"/>
        </w:rPr>
        <w:t>zdolności technicznej lub zawodowej:</w:t>
      </w:r>
    </w:p>
    <w:p w14:paraId="01EEA7C4" w14:textId="77777777" w:rsidR="00925DC6" w:rsidRPr="00925DC6" w:rsidRDefault="00925DC6" w:rsidP="00925DC6">
      <w:pPr>
        <w:pStyle w:val="pkt"/>
        <w:spacing w:line="360" w:lineRule="auto"/>
        <w:ind w:left="556"/>
        <w:rPr>
          <w:rFonts w:ascii="Aptos" w:hAnsi="Aptos" w:cs="Arial"/>
          <w:sz w:val="22"/>
          <w:szCs w:val="22"/>
        </w:rPr>
      </w:pPr>
      <w:r w:rsidRPr="00925DC6">
        <w:rPr>
          <w:rFonts w:ascii="Aptos" w:hAnsi="Aptos" w:cs="Arial"/>
          <w:sz w:val="22"/>
          <w:szCs w:val="22"/>
        </w:rPr>
        <w:t>O udzielenie zamówienia mogą ubiegać się Wykonawcy spełniający warunki dotyczące:</w:t>
      </w:r>
    </w:p>
    <w:p w14:paraId="28E535C9" w14:textId="7C4D2061" w:rsidR="00DF4D73" w:rsidRDefault="001A4F5F" w:rsidP="00DF4D73">
      <w:pPr>
        <w:pStyle w:val="pkt"/>
        <w:numPr>
          <w:ilvl w:val="1"/>
          <w:numId w:val="16"/>
        </w:numPr>
        <w:spacing w:line="360" w:lineRule="auto"/>
        <w:rPr>
          <w:rFonts w:ascii="Aptos" w:hAnsi="Aptos" w:cs="Arial"/>
          <w:sz w:val="22"/>
          <w:szCs w:val="22"/>
        </w:rPr>
      </w:pPr>
      <w:bookmarkStart w:id="2" w:name="_Hlk215486101"/>
      <w:r w:rsidRPr="001A4F5F">
        <w:rPr>
          <w:rFonts w:ascii="Aptos" w:hAnsi="Aptos" w:cs="Arial"/>
          <w:sz w:val="22"/>
          <w:szCs w:val="22"/>
        </w:rPr>
        <w:t xml:space="preserve">prowadzenia działalności w zakresie objętym przedmiotem zamówienia, tj. </w:t>
      </w:r>
      <w:r w:rsidR="00C31B10">
        <w:rPr>
          <w:rFonts w:ascii="Aptos" w:hAnsi="Aptos" w:cs="Arial"/>
          <w:sz w:val="22"/>
          <w:szCs w:val="22"/>
        </w:rPr>
        <w:t>w</w:t>
      </w:r>
      <w:r w:rsidR="00C31B10" w:rsidRPr="00C31B10">
        <w:rPr>
          <w:rFonts w:ascii="Aptos" w:hAnsi="Aptos" w:cs="Arial"/>
          <w:sz w:val="22"/>
          <w:szCs w:val="22"/>
        </w:rPr>
        <w:t>ykonawca musi posiadać, stosownie do rodzaju prowadzonej działalności oraz rodzaju żywności objętej przedmiotem zamówienia, wymagany wpis do właściwego rejestru lub wymagane zatwierdzenie zakładu przez właściwy organ.</w:t>
      </w:r>
      <w:r w:rsidR="00DF4D73" w:rsidRPr="00DF4D73">
        <w:rPr>
          <w:rFonts w:ascii="Aptos" w:hAnsi="Aptos" w:cs="Arial"/>
          <w:sz w:val="22"/>
          <w:szCs w:val="22"/>
        </w:rPr>
        <w:t xml:space="preserve"> </w:t>
      </w:r>
    </w:p>
    <w:p w14:paraId="574863F0" w14:textId="53E77EED" w:rsidR="001A4F5F" w:rsidRPr="00DF4D73" w:rsidRDefault="00DF4D73" w:rsidP="00DF4D73">
      <w:pPr>
        <w:pStyle w:val="pkt"/>
        <w:numPr>
          <w:ilvl w:val="1"/>
          <w:numId w:val="16"/>
        </w:numPr>
        <w:spacing w:line="360" w:lineRule="auto"/>
        <w:rPr>
          <w:rFonts w:ascii="Aptos" w:hAnsi="Aptos" w:cs="Arial"/>
          <w:sz w:val="22"/>
          <w:szCs w:val="22"/>
        </w:rPr>
      </w:pPr>
      <w:r>
        <w:rPr>
          <w:rFonts w:ascii="Aptos" w:hAnsi="Aptos" w:cs="Arial"/>
          <w:sz w:val="22"/>
          <w:szCs w:val="22"/>
        </w:rPr>
        <w:t>p</w:t>
      </w:r>
      <w:r w:rsidRPr="00925DC6">
        <w:rPr>
          <w:rFonts w:ascii="Aptos" w:hAnsi="Aptos" w:cs="Arial"/>
          <w:sz w:val="22"/>
          <w:szCs w:val="22"/>
        </w:rPr>
        <w:t>osiadania wiedzy i doświadczenia; Zamawiający uzna, że Wykonawca spełnia w/w warunek, jeżeli wykaże, iż w ciągu ostatnich trzech lat przed upływem terminu składania ofert, a jeżeli okres prowadzenia działalności jest krótszy – w tym okresie wykonał - a w przypadku świadczeń okresowych lub ciągłych również wykonuje:</w:t>
      </w:r>
    </w:p>
    <w:bookmarkEnd w:id="2"/>
    <w:p w14:paraId="36C937DB" w14:textId="3375CF17" w:rsidR="00925DC6" w:rsidRPr="005A051A" w:rsidRDefault="00925DC6" w:rsidP="00925DC6">
      <w:pPr>
        <w:pStyle w:val="pkt"/>
        <w:spacing w:line="360" w:lineRule="auto"/>
        <w:ind w:left="556"/>
        <w:rPr>
          <w:rFonts w:ascii="Aptos" w:hAnsi="Aptos" w:cs="Arial"/>
          <w:sz w:val="22"/>
          <w:szCs w:val="22"/>
        </w:rPr>
      </w:pPr>
      <w:r w:rsidRPr="005A051A">
        <w:rPr>
          <w:rFonts w:ascii="Aptos" w:hAnsi="Aptos" w:cs="Arial"/>
          <w:sz w:val="22"/>
          <w:szCs w:val="22"/>
        </w:rPr>
        <w:t>dla części 1 - w ramach</w:t>
      </w:r>
      <w:r w:rsidR="0022779A" w:rsidRPr="005A051A">
        <w:rPr>
          <w:rFonts w:ascii="Aptos" w:hAnsi="Aptos" w:cs="Arial"/>
          <w:sz w:val="22"/>
          <w:szCs w:val="22"/>
        </w:rPr>
        <w:t xml:space="preserve"> </w:t>
      </w:r>
      <w:r w:rsidRPr="005A051A">
        <w:rPr>
          <w:rFonts w:ascii="Aptos" w:hAnsi="Aptos" w:cs="Arial"/>
          <w:sz w:val="22"/>
          <w:szCs w:val="22"/>
        </w:rPr>
        <w:t xml:space="preserve">1 zadanie o podobnym charakterze i wartości nie mniejszej niż </w:t>
      </w:r>
      <w:r w:rsidR="002F4FF2" w:rsidRPr="005A051A">
        <w:rPr>
          <w:rFonts w:ascii="Aptos" w:hAnsi="Aptos" w:cs="Arial"/>
          <w:sz w:val="22"/>
          <w:szCs w:val="22"/>
        </w:rPr>
        <w:t>35</w:t>
      </w:r>
      <w:r w:rsidR="002724DF" w:rsidRPr="005A051A">
        <w:rPr>
          <w:rFonts w:ascii="Aptos" w:hAnsi="Aptos" w:cs="Arial"/>
          <w:sz w:val="22"/>
          <w:szCs w:val="22"/>
        </w:rPr>
        <w:t>000</w:t>
      </w:r>
      <w:r w:rsidRPr="005A051A">
        <w:rPr>
          <w:rFonts w:ascii="Aptos" w:hAnsi="Aptos" w:cs="Arial"/>
          <w:sz w:val="22"/>
          <w:szCs w:val="22"/>
        </w:rPr>
        <w:t>,00 zł netto łącznie przez 1</w:t>
      </w:r>
      <w:r w:rsidR="002F4FF2" w:rsidRPr="005A051A">
        <w:rPr>
          <w:rFonts w:ascii="Aptos" w:hAnsi="Aptos" w:cs="Arial"/>
          <w:sz w:val="22"/>
          <w:szCs w:val="22"/>
        </w:rPr>
        <w:t>0</w:t>
      </w:r>
      <w:r w:rsidRPr="005A051A">
        <w:rPr>
          <w:rFonts w:ascii="Aptos" w:hAnsi="Aptos" w:cs="Arial"/>
          <w:sz w:val="22"/>
          <w:szCs w:val="22"/>
        </w:rPr>
        <w:t xml:space="preserve"> miesięcy lub w ramach maksymalnie 5 zadań </w:t>
      </w:r>
      <w:r w:rsidR="0030081D" w:rsidRPr="005A051A">
        <w:rPr>
          <w:rFonts w:ascii="Aptos" w:hAnsi="Aptos" w:cs="Arial"/>
          <w:sz w:val="22"/>
          <w:szCs w:val="22"/>
        </w:rPr>
        <w:br/>
      </w:r>
      <w:r w:rsidRPr="005A051A">
        <w:rPr>
          <w:rFonts w:ascii="Aptos" w:hAnsi="Aptos" w:cs="Arial"/>
          <w:sz w:val="22"/>
          <w:szCs w:val="22"/>
        </w:rPr>
        <w:t xml:space="preserve">o podobnym charakterze i wartości nie mniejszej niż </w:t>
      </w:r>
      <w:r w:rsidR="002F4FF2" w:rsidRPr="005A051A">
        <w:rPr>
          <w:rFonts w:ascii="Aptos" w:hAnsi="Aptos" w:cs="Arial"/>
          <w:sz w:val="22"/>
          <w:szCs w:val="22"/>
        </w:rPr>
        <w:t>35</w:t>
      </w:r>
      <w:r w:rsidRPr="005A051A">
        <w:rPr>
          <w:rFonts w:ascii="Aptos" w:hAnsi="Aptos" w:cs="Arial"/>
          <w:sz w:val="22"/>
          <w:szCs w:val="22"/>
        </w:rPr>
        <w:t>000,00 zł netto łącznie przez 1</w:t>
      </w:r>
      <w:r w:rsidR="008A0D9F">
        <w:rPr>
          <w:rFonts w:ascii="Aptos" w:hAnsi="Aptos" w:cs="Arial"/>
          <w:sz w:val="22"/>
          <w:szCs w:val="22"/>
        </w:rPr>
        <w:t>0</w:t>
      </w:r>
      <w:r w:rsidRPr="005A051A">
        <w:rPr>
          <w:rFonts w:ascii="Aptos" w:hAnsi="Aptos" w:cs="Arial"/>
          <w:sz w:val="22"/>
          <w:szCs w:val="22"/>
        </w:rPr>
        <w:t xml:space="preserve"> miesięcy, przy czym wartość pojedynczego zadania nie może być mniejsza niż </w:t>
      </w:r>
      <w:r w:rsidR="008A0D9F">
        <w:rPr>
          <w:rFonts w:ascii="Aptos" w:hAnsi="Aptos" w:cs="Arial"/>
          <w:sz w:val="22"/>
          <w:szCs w:val="22"/>
        </w:rPr>
        <w:t>35</w:t>
      </w:r>
      <w:r w:rsidRPr="005A051A">
        <w:rPr>
          <w:rFonts w:ascii="Aptos" w:hAnsi="Aptos" w:cs="Arial"/>
          <w:sz w:val="22"/>
          <w:szCs w:val="22"/>
        </w:rPr>
        <w:t xml:space="preserve">00 zł netto. </w:t>
      </w:r>
    </w:p>
    <w:p w14:paraId="60708D25" w14:textId="1DB6CDAA" w:rsidR="00925DC6" w:rsidRPr="005A051A" w:rsidRDefault="00925DC6" w:rsidP="00925DC6">
      <w:pPr>
        <w:pStyle w:val="pkt"/>
        <w:spacing w:line="360" w:lineRule="auto"/>
        <w:ind w:left="556"/>
        <w:rPr>
          <w:rFonts w:ascii="Aptos" w:hAnsi="Aptos" w:cs="Arial"/>
          <w:sz w:val="22"/>
          <w:szCs w:val="22"/>
        </w:rPr>
      </w:pPr>
      <w:r w:rsidRPr="005A051A">
        <w:rPr>
          <w:rFonts w:ascii="Aptos" w:hAnsi="Aptos" w:cs="Arial"/>
          <w:sz w:val="22"/>
          <w:szCs w:val="22"/>
        </w:rPr>
        <w:t xml:space="preserve">dla części 2 - w ramach 1 zadanie o podobnym charakterze i wartości nie mniejszej niż </w:t>
      </w:r>
      <w:r w:rsidR="002F4FF2" w:rsidRPr="005A051A">
        <w:rPr>
          <w:rFonts w:ascii="Aptos" w:hAnsi="Aptos" w:cs="Arial"/>
          <w:sz w:val="22"/>
          <w:szCs w:val="22"/>
        </w:rPr>
        <w:t>10</w:t>
      </w:r>
      <w:r w:rsidR="002724DF" w:rsidRPr="005A051A">
        <w:rPr>
          <w:rFonts w:ascii="Aptos" w:hAnsi="Aptos" w:cs="Arial"/>
          <w:sz w:val="22"/>
          <w:szCs w:val="22"/>
        </w:rPr>
        <w:t>000</w:t>
      </w:r>
      <w:r w:rsidRPr="005A051A">
        <w:rPr>
          <w:rFonts w:ascii="Aptos" w:hAnsi="Aptos" w:cs="Arial"/>
          <w:sz w:val="22"/>
          <w:szCs w:val="22"/>
        </w:rPr>
        <w:t>,00 zł netto łącznie przez 1</w:t>
      </w:r>
      <w:r w:rsidR="002F4FF2" w:rsidRPr="005A051A">
        <w:rPr>
          <w:rFonts w:ascii="Aptos" w:hAnsi="Aptos" w:cs="Arial"/>
          <w:sz w:val="22"/>
          <w:szCs w:val="22"/>
        </w:rPr>
        <w:t>0</w:t>
      </w:r>
      <w:r w:rsidRPr="005A051A">
        <w:rPr>
          <w:rFonts w:ascii="Aptos" w:hAnsi="Aptos" w:cs="Arial"/>
          <w:sz w:val="22"/>
          <w:szCs w:val="22"/>
        </w:rPr>
        <w:t xml:space="preserve"> miesięcy lub w ramach maksymalnie 5 zadań o podobnym charakterze i wartości nie mniejszej niż</w:t>
      </w:r>
      <w:r w:rsidR="002F4FF2" w:rsidRPr="005A051A">
        <w:rPr>
          <w:rFonts w:ascii="Aptos" w:hAnsi="Aptos" w:cs="Arial"/>
          <w:sz w:val="22"/>
          <w:szCs w:val="22"/>
        </w:rPr>
        <w:t xml:space="preserve"> 10</w:t>
      </w:r>
      <w:r w:rsidR="002724DF" w:rsidRPr="005A051A">
        <w:rPr>
          <w:rFonts w:ascii="Aptos" w:hAnsi="Aptos" w:cs="Arial"/>
          <w:sz w:val="22"/>
          <w:szCs w:val="22"/>
        </w:rPr>
        <w:t>000</w:t>
      </w:r>
      <w:r w:rsidRPr="005A051A">
        <w:rPr>
          <w:rFonts w:ascii="Aptos" w:hAnsi="Aptos" w:cs="Arial"/>
          <w:sz w:val="22"/>
          <w:szCs w:val="22"/>
        </w:rPr>
        <w:t>,00 zł netto łącznie przez 1</w:t>
      </w:r>
      <w:r w:rsidR="002F4FF2" w:rsidRPr="005A051A">
        <w:rPr>
          <w:rFonts w:ascii="Aptos" w:hAnsi="Aptos" w:cs="Arial"/>
          <w:sz w:val="22"/>
          <w:szCs w:val="22"/>
        </w:rPr>
        <w:t>0</w:t>
      </w:r>
      <w:r w:rsidRPr="005A051A">
        <w:rPr>
          <w:rFonts w:ascii="Aptos" w:hAnsi="Aptos" w:cs="Arial"/>
          <w:sz w:val="22"/>
          <w:szCs w:val="22"/>
        </w:rPr>
        <w:t xml:space="preserve"> </w:t>
      </w:r>
      <w:r w:rsidRPr="005A051A">
        <w:rPr>
          <w:rFonts w:ascii="Aptos" w:hAnsi="Aptos" w:cs="Arial"/>
          <w:sz w:val="22"/>
          <w:szCs w:val="22"/>
        </w:rPr>
        <w:lastRenderedPageBreak/>
        <w:t xml:space="preserve">miesięcy, przy czym wartość pojedynczego zadania nie może być mniejsza niż </w:t>
      </w:r>
      <w:r w:rsidR="002F4FF2" w:rsidRPr="005A051A">
        <w:rPr>
          <w:rFonts w:ascii="Aptos" w:hAnsi="Aptos" w:cs="Arial"/>
          <w:sz w:val="22"/>
          <w:szCs w:val="22"/>
        </w:rPr>
        <w:t>1</w:t>
      </w:r>
      <w:r w:rsidRPr="005A051A">
        <w:rPr>
          <w:rFonts w:ascii="Aptos" w:hAnsi="Aptos" w:cs="Arial"/>
          <w:sz w:val="22"/>
          <w:szCs w:val="22"/>
        </w:rPr>
        <w:t>000 zł netto.</w:t>
      </w:r>
    </w:p>
    <w:p w14:paraId="58E3B44F" w14:textId="0DE29154" w:rsidR="00925DC6" w:rsidRPr="005A051A" w:rsidRDefault="00925DC6" w:rsidP="00925DC6">
      <w:pPr>
        <w:pStyle w:val="pkt"/>
        <w:spacing w:line="360" w:lineRule="auto"/>
        <w:ind w:left="556"/>
        <w:rPr>
          <w:rFonts w:ascii="Aptos" w:hAnsi="Aptos" w:cs="Arial"/>
          <w:sz w:val="22"/>
          <w:szCs w:val="22"/>
        </w:rPr>
      </w:pPr>
      <w:r w:rsidRPr="005A051A">
        <w:rPr>
          <w:rFonts w:ascii="Aptos" w:hAnsi="Aptos" w:cs="Arial"/>
          <w:sz w:val="22"/>
          <w:szCs w:val="22"/>
        </w:rPr>
        <w:t xml:space="preserve">dla części 3 - w ramach 1 zadanie o podobnym charakterze i wartości nie mniejszej niż </w:t>
      </w:r>
      <w:r w:rsidR="002F4FF2" w:rsidRPr="005A051A">
        <w:rPr>
          <w:rFonts w:ascii="Aptos" w:hAnsi="Aptos" w:cs="Arial"/>
          <w:sz w:val="22"/>
          <w:szCs w:val="22"/>
        </w:rPr>
        <w:t>45</w:t>
      </w:r>
      <w:r w:rsidRPr="005A051A">
        <w:rPr>
          <w:rFonts w:ascii="Aptos" w:hAnsi="Aptos" w:cs="Arial"/>
          <w:sz w:val="22"/>
          <w:szCs w:val="22"/>
        </w:rPr>
        <w:t>000,00 zł netto łącznie przez 1</w:t>
      </w:r>
      <w:r w:rsidR="002F4FF2" w:rsidRPr="005A051A">
        <w:rPr>
          <w:rFonts w:ascii="Aptos" w:hAnsi="Aptos" w:cs="Arial"/>
          <w:sz w:val="22"/>
          <w:szCs w:val="22"/>
        </w:rPr>
        <w:t>0</w:t>
      </w:r>
      <w:r w:rsidRPr="005A051A">
        <w:rPr>
          <w:rFonts w:ascii="Aptos" w:hAnsi="Aptos" w:cs="Arial"/>
          <w:sz w:val="22"/>
          <w:szCs w:val="22"/>
        </w:rPr>
        <w:t xml:space="preserve"> miesięcy lub w ramach maksymalnie 5 zadań o podobnym charakterze i wartości nie mniejszej niż </w:t>
      </w:r>
      <w:r w:rsidR="002F4FF2" w:rsidRPr="005A051A">
        <w:rPr>
          <w:rFonts w:ascii="Aptos" w:hAnsi="Aptos" w:cs="Arial"/>
          <w:sz w:val="22"/>
          <w:szCs w:val="22"/>
        </w:rPr>
        <w:t>45</w:t>
      </w:r>
      <w:r w:rsidRPr="005A051A">
        <w:rPr>
          <w:rFonts w:ascii="Aptos" w:hAnsi="Aptos" w:cs="Arial"/>
          <w:sz w:val="22"/>
          <w:szCs w:val="22"/>
        </w:rPr>
        <w:t>000,00 zł netto łącznie przez 1</w:t>
      </w:r>
      <w:r w:rsidR="002F4FF2" w:rsidRPr="005A051A">
        <w:rPr>
          <w:rFonts w:ascii="Aptos" w:hAnsi="Aptos" w:cs="Arial"/>
          <w:sz w:val="22"/>
          <w:szCs w:val="22"/>
        </w:rPr>
        <w:t>0</w:t>
      </w:r>
      <w:r w:rsidRPr="005A051A">
        <w:rPr>
          <w:rFonts w:ascii="Aptos" w:hAnsi="Aptos" w:cs="Arial"/>
          <w:sz w:val="22"/>
          <w:szCs w:val="22"/>
        </w:rPr>
        <w:t xml:space="preserve"> miesięcy, przy czym wartość pojedynczego zadania nie może być mniejsza niż </w:t>
      </w:r>
      <w:r w:rsidR="002F4FF2" w:rsidRPr="005A051A">
        <w:rPr>
          <w:rFonts w:ascii="Aptos" w:hAnsi="Aptos" w:cs="Arial"/>
          <w:sz w:val="22"/>
          <w:szCs w:val="22"/>
        </w:rPr>
        <w:t>45</w:t>
      </w:r>
      <w:r w:rsidRPr="005A051A">
        <w:rPr>
          <w:rFonts w:ascii="Aptos" w:hAnsi="Aptos" w:cs="Arial"/>
          <w:sz w:val="22"/>
          <w:szCs w:val="22"/>
        </w:rPr>
        <w:t>00 zł netto.</w:t>
      </w:r>
    </w:p>
    <w:p w14:paraId="32891BCF" w14:textId="1101548D" w:rsidR="00925DC6" w:rsidRPr="005A051A" w:rsidRDefault="00925DC6" w:rsidP="00925DC6">
      <w:pPr>
        <w:pStyle w:val="pkt"/>
        <w:spacing w:line="360" w:lineRule="auto"/>
        <w:ind w:left="556"/>
        <w:rPr>
          <w:rFonts w:ascii="Aptos" w:hAnsi="Aptos" w:cs="Arial"/>
          <w:sz w:val="22"/>
          <w:szCs w:val="22"/>
        </w:rPr>
      </w:pPr>
      <w:r w:rsidRPr="005A051A">
        <w:rPr>
          <w:rFonts w:ascii="Aptos" w:hAnsi="Aptos" w:cs="Arial"/>
          <w:sz w:val="22"/>
          <w:szCs w:val="22"/>
        </w:rPr>
        <w:t xml:space="preserve">dla części 4 - w ramach 1 zadanie o podobnym charakterze i wartości nie mniejszej niż </w:t>
      </w:r>
      <w:r w:rsidR="002F4FF2" w:rsidRPr="005A051A">
        <w:rPr>
          <w:rFonts w:ascii="Aptos" w:hAnsi="Aptos" w:cs="Arial"/>
          <w:sz w:val="22"/>
          <w:szCs w:val="22"/>
        </w:rPr>
        <w:t>20</w:t>
      </w:r>
      <w:r w:rsidRPr="005A051A">
        <w:rPr>
          <w:rFonts w:ascii="Aptos" w:hAnsi="Aptos" w:cs="Arial"/>
          <w:sz w:val="22"/>
          <w:szCs w:val="22"/>
        </w:rPr>
        <w:t>000,00 zł netto łącznie przez 1</w:t>
      </w:r>
      <w:r w:rsidR="005A051A" w:rsidRPr="005A051A">
        <w:rPr>
          <w:rFonts w:ascii="Aptos" w:hAnsi="Aptos" w:cs="Arial"/>
          <w:sz w:val="22"/>
          <w:szCs w:val="22"/>
        </w:rPr>
        <w:t>0</w:t>
      </w:r>
      <w:r w:rsidRPr="005A051A">
        <w:rPr>
          <w:rFonts w:ascii="Aptos" w:hAnsi="Aptos" w:cs="Arial"/>
          <w:sz w:val="22"/>
          <w:szCs w:val="22"/>
        </w:rPr>
        <w:t xml:space="preserve"> miesięcy lub w ramach maksymalnie 5 zadań o podobnym charakterze i wartości nie mniejszej niż </w:t>
      </w:r>
      <w:r w:rsidR="00B23CDB">
        <w:rPr>
          <w:rFonts w:ascii="Aptos" w:hAnsi="Aptos" w:cs="Arial"/>
          <w:sz w:val="22"/>
          <w:szCs w:val="22"/>
        </w:rPr>
        <w:t>20</w:t>
      </w:r>
      <w:r w:rsidRPr="005A051A">
        <w:rPr>
          <w:rFonts w:ascii="Aptos" w:hAnsi="Aptos" w:cs="Arial"/>
          <w:sz w:val="22"/>
          <w:szCs w:val="22"/>
        </w:rPr>
        <w:t>000,00 zł netto łącznie przez 1</w:t>
      </w:r>
      <w:r w:rsidR="005A051A" w:rsidRPr="005A051A">
        <w:rPr>
          <w:rFonts w:ascii="Aptos" w:hAnsi="Aptos" w:cs="Arial"/>
          <w:sz w:val="22"/>
          <w:szCs w:val="22"/>
        </w:rPr>
        <w:t>0</w:t>
      </w:r>
      <w:r w:rsidRPr="005A051A">
        <w:rPr>
          <w:rFonts w:ascii="Aptos" w:hAnsi="Aptos" w:cs="Arial"/>
          <w:sz w:val="22"/>
          <w:szCs w:val="22"/>
        </w:rPr>
        <w:t xml:space="preserve"> miesięcy, przy czym wartość pojedynczego zadania nie może być mniejsza niż </w:t>
      </w:r>
      <w:r w:rsidR="00B23CDB">
        <w:rPr>
          <w:rFonts w:ascii="Aptos" w:hAnsi="Aptos" w:cs="Arial"/>
          <w:sz w:val="22"/>
          <w:szCs w:val="22"/>
        </w:rPr>
        <w:t>2</w:t>
      </w:r>
      <w:r w:rsidR="005E5099" w:rsidRPr="005A051A">
        <w:rPr>
          <w:rFonts w:ascii="Aptos" w:hAnsi="Aptos" w:cs="Arial"/>
          <w:sz w:val="22"/>
          <w:szCs w:val="22"/>
        </w:rPr>
        <w:t>000</w:t>
      </w:r>
      <w:r w:rsidRPr="005A051A">
        <w:rPr>
          <w:rFonts w:ascii="Aptos" w:hAnsi="Aptos" w:cs="Arial"/>
          <w:sz w:val="22"/>
          <w:szCs w:val="22"/>
        </w:rPr>
        <w:t xml:space="preserve"> zł netto. </w:t>
      </w:r>
    </w:p>
    <w:p w14:paraId="50FC9742" w14:textId="32F721BD" w:rsidR="00925DC6" w:rsidRPr="005A051A" w:rsidRDefault="00925DC6" w:rsidP="00925DC6">
      <w:pPr>
        <w:pStyle w:val="pkt"/>
        <w:spacing w:line="360" w:lineRule="auto"/>
        <w:ind w:left="556"/>
        <w:rPr>
          <w:rFonts w:ascii="Aptos" w:hAnsi="Aptos" w:cs="Arial"/>
          <w:sz w:val="22"/>
          <w:szCs w:val="22"/>
        </w:rPr>
      </w:pPr>
      <w:r w:rsidRPr="005A051A">
        <w:rPr>
          <w:rFonts w:ascii="Aptos" w:hAnsi="Aptos" w:cs="Arial"/>
          <w:sz w:val="22"/>
          <w:szCs w:val="22"/>
        </w:rPr>
        <w:t>dla części 5 - w ramach</w:t>
      </w:r>
      <w:r w:rsidR="0030081D" w:rsidRPr="005A051A">
        <w:rPr>
          <w:rFonts w:ascii="Aptos" w:hAnsi="Aptos" w:cs="Arial"/>
          <w:sz w:val="22"/>
          <w:szCs w:val="22"/>
        </w:rPr>
        <w:t xml:space="preserve"> </w:t>
      </w:r>
      <w:r w:rsidRPr="005A051A">
        <w:rPr>
          <w:rFonts w:ascii="Aptos" w:hAnsi="Aptos" w:cs="Arial"/>
          <w:sz w:val="22"/>
          <w:szCs w:val="22"/>
        </w:rPr>
        <w:t xml:space="preserve">1 zadanie o podobnym charakterze i wartości nie mniejszej niż </w:t>
      </w:r>
      <w:r w:rsidR="005A051A" w:rsidRPr="005A051A">
        <w:rPr>
          <w:rFonts w:ascii="Aptos" w:hAnsi="Aptos" w:cs="Arial"/>
          <w:sz w:val="22"/>
          <w:szCs w:val="22"/>
        </w:rPr>
        <w:t>40</w:t>
      </w:r>
      <w:r w:rsidR="00BB1B11" w:rsidRPr="005A051A">
        <w:rPr>
          <w:rFonts w:ascii="Aptos" w:hAnsi="Aptos" w:cs="Arial"/>
          <w:sz w:val="22"/>
          <w:szCs w:val="22"/>
        </w:rPr>
        <w:t>000</w:t>
      </w:r>
      <w:r w:rsidRPr="005A051A">
        <w:rPr>
          <w:rFonts w:ascii="Aptos" w:hAnsi="Aptos" w:cs="Arial"/>
          <w:sz w:val="22"/>
          <w:szCs w:val="22"/>
        </w:rPr>
        <w:t>,00 zł netto łącznie przez 1</w:t>
      </w:r>
      <w:r w:rsidR="005A051A" w:rsidRPr="005A051A">
        <w:rPr>
          <w:rFonts w:ascii="Aptos" w:hAnsi="Aptos" w:cs="Arial"/>
          <w:sz w:val="22"/>
          <w:szCs w:val="22"/>
        </w:rPr>
        <w:t>0</w:t>
      </w:r>
      <w:r w:rsidRPr="005A051A">
        <w:rPr>
          <w:rFonts w:ascii="Aptos" w:hAnsi="Aptos" w:cs="Arial"/>
          <w:sz w:val="22"/>
          <w:szCs w:val="22"/>
        </w:rPr>
        <w:t xml:space="preserve"> miesięcy lub w ramach maksymalnie 5 zadań o podobnym charakterze i wartości nie mniejszej niż </w:t>
      </w:r>
      <w:r w:rsidR="005A051A" w:rsidRPr="005A051A">
        <w:rPr>
          <w:rFonts w:ascii="Aptos" w:hAnsi="Aptos" w:cs="Arial"/>
          <w:sz w:val="22"/>
          <w:szCs w:val="22"/>
        </w:rPr>
        <w:t>4</w:t>
      </w:r>
      <w:r w:rsidR="005E5099" w:rsidRPr="005A051A">
        <w:rPr>
          <w:rFonts w:ascii="Aptos" w:hAnsi="Aptos" w:cs="Arial"/>
          <w:sz w:val="22"/>
          <w:szCs w:val="22"/>
        </w:rPr>
        <w:t>0</w:t>
      </w:r>
      <w:r w:rsidRPr="005A051A">
        <w:rPr>
          <w:rFonts w:ascii="Aptos" w:hAnsi="Aptos" w:cs="Arial"/>
          <w:sz w:val="22"/>
          <w:szCs w:val="22"/>
        </w:rPr>
        <w:t>000,00 zł netto łącznie przez 1</w:t>
      </w:r>
      <w:r w:rsidR="005A051A" w:rsidRPr="005A051A">
        <w:rPr>
          <w:rFonts w:ascii="Aptos" w:hAnsi="Aptos" w:cs="Arial"/>
          <w:sz w:val="22"/>
          <w:szCs w:val="22"/>
        </w:rPr>
        <w:t>0</w:t>
      </w:r>
      <w:r w:rsidRPr="005A051A">
        <w:rPr>
          <w:rFonts w:ascii="Aptos" w:hAnsi="Aptos" w:cs="Arial"/>
          <w:sz w:val="22"/>
          <w:szCs w:val="22"/>
        </w:rPr>
        <w:t xml:space="preserve"> miesięcy, przy czym wartość pojedynczego zadania nie może być mniejsza niż </w:t>
      </w:r>
      <w:r w:rsidR="00B23CDB">
        <w:rPr>
          <w:rFonts w:ascii="Aptos" w:hAnsi="Aptos" w:cs="Arial"/>
          <w:sz w:val="22"/>
          <w:szCs w:val="22"/>
        </w:rPr>
        <w:t>4</w:t>
      </w:r>
      <w:r w:rsidRPr="005A051A">
        <w:rPr>
          <w:rFonts w:ascii="Aptos" w:hAnsi="Aptos" w:cs="Arial"/>
          <w:sz w:val="22"/>
          <w:szCs w:val="22"/>
        </w:rPr>
        <w:t>000 zł netto.</w:t>
      </w:r>
    </w:p>
    <w:p w14:paraId="0543AEA0" w14:textId="2D3B971B" w:rsidR="00925DC6" w:rsidRPr="005A051A" w:rsidRDefault="00925DC6" w:rsidP="00925DC6">
      <w:pPr>
        <w:pStyle w:val="pkt"/>
        <w:spacing w:line="360" w:lineRule="auto"/>
        <w:ind w:left="556"/>
        <w:rPr>
          <w:rFonts w:ascii="Aptos" w:hAnsi="Aptos" w:cs="Arial"/>
          <w:sz w:val="22"/>
          <w:szCs w:val="22"/>
        </w:rPr>
      </w:pPr>
      <w:r w:rsidRPr="005A051A">
        <w:rPr>
          <w:rFonts w:ascii="Aptos" w:hAnsi="Aptos" w:cs="Arial"/>
          <w:sz w:val="22"/>
          <w:szCs w:val="22"/>
        </w:rPr>
        <w:t xml:space="preserve">dla części 6 - w ramach 1 zadanie o podobnym charakterze i wartości nie mniejszej niż </w:t>
      </w:r>
      <w:r w:rsidR="00BB1B11" w:rsidRPr="005A051A">
        <w:rPr>
          <w:rFonts w:ascii="Aptos" w:hAnsi="Aptos" w:cs="Arial"/>
          <w:sz w:val="22"/>
          <w:szCs w:val="22"/>
        </w:rPr>
        <w:t>1000</w:t>
      </w:r>
      <w:r w:rsidRPr="005A051A">
        <w:rPr>
          <w:rFonts w:ascii="Aptos" w:hAnsi="Aptos" w:cs="Arial"/>
          <w:sz w:val="22"/>
          <w:szCs w:val="22"/>
        </w:rPr>
        <w:t>,00 zł netto łącznie przez 1</w:t>
      </w:r>
      <w:r w:rsidR="005A051A" w:rsidRPr="005A051A">
        <w:rPr>
          <w:rFonts w:ascii="Aptos" w:hAnsi="Aptos" w:cs="Arial"/>
          <w:sz w:val="22"/>
          <w:szCs w:val="22"/>
        </w:rPr>
        <w:t>0</w:t>
      </w:r>
      <w:r w:rsidR="00BB1B11" w:rsidRPr="005A051A">
        <w:rPr>
          <w:rFonts w:ascii="Aptos" w:hAnsi="Aptos" w:cs="Arial"/>
          <w:sz w:val="22"/>
          <w:szCs w:val="22"/>
        </w:rPr>
        <w:t xml:space="preserve"> </w:t>
      </w:r>
      <w:r w:rsidRPr="005A051A">
        <w:rPr>
          <w:rFonts w:ascii="Aptos" w:hAnsi="Aptos" w:cs="Arial"/>
          <w:sz w:val="22"/>
          <w:szCs w:val="22"/>
        </w:rPr>
        <w:t xml:space="preserve">miesięcy lub w ramach maksymalnie 5 zadań o podobnym charakterze i wartości nie mniejszej niż </w:t>
      </w:r>
      <w:r w:rsidR="00BB1B11" w:rsidRPr="005A051A">
        <w:rPr>
          <w:rFonts w:ascii="Aptos" w:hAnsi="Aptos" w:cs="Arial"/>
          <w:sz w:val="22"/>
          <w:szCs w:val="22"/>
        </w:rPr>
        <w:t>10</w:t>
      </w:r>
      <w:r w:rsidRPr="005A051A">
        <w:rPr>
          <w:rFonts w:ascii="Aptos" w:hAnsi="Aptos" w:cs="Arial"/>
          <w:sz w:val="22"/>
          <w:szCs w:val="22"/>
        </w:rPr>
        <w:t>00,00 zł netto łącznie przez 1</w:t>
      </w:r>
      <w:r w:rsidR="005A051A" w:rsidRPr="005A051A">
        <w:rPr>
          <w:rFonts w:ascii="Aptos" w:hAnsi="Aptos" w:cs="Arial"/>
          <w:sz w:val="22"/>
          <w:szCs w:val="22"/>
        </w:rPr>
        <w:t>0</w:t>
      </w:r>
      <w:r w:rsidR="00BB1B11" w:rsidRPr="005A051A">
        <w:rPr>
          <w:rFonts w:ascii="Aptos" w:hAnsi="Aptos" w:cs="Arial"/>
          <w:sz w:val="22"/>
          <w:szCs w:val="22"/>
        </w:rPr>
        <w:t xml:space="preserve"> </w:t>
      </w:r>
      <w:r w:rsidRPr="005A051A">
        <w:rPr>
          <w:rFonts w:ascii="Aptos" w:hAnsi="Aptos" w:cs="Arial"/>
          <w:sz w:val="22"/>
          <w:szCs w:val="22"/>
        </w:rPr>
        <w:t xml:space="preserve">miesięcy, przy czym wartość pojedynczego zadania nie może być mniejsza niż </w:t>
      </w:r>
      <w:r w:rsidR="008A0D9F">
        <w:rPr>
          <w:rFonts w:ascii="Aptos" w:hAnsi="Aptos" w:cs="Arial"/>
          <w:sz w:val="22"/>
          <w:szCs w:val="22"/>
        </w:rPr>
        <w:t>1</w:t>
      </w:r>
      <w:r w:rsidR="00BB1B11" w:rsidRPr="005A051A">
        <w:rPr>
          <w:rFonts w:ascii="Aptos" w:hAnsi="Aptos" w:cs="Arial"/>
          <w:sz w:val="22"/>
          <w:szCs w:val="22"/>
        </w:rPr>
        <w:t xml:space="preserve">00 </w:t>
      </w:r>
      <w:r w:rsidRPr="005A051A">
        <w:rPr>
          <w:rFonts w:ascii="Aptos" w:hAnsi="Aptos" w:cs="Arial"/>
          <w:sz w:val="22"/>
          <w:szCs w:val="22"/>
        </w:rPr>
        <w:t>zł netto.</w:t>
      </w:r>
    </w:p>
    <w:p w14:paraId="437A5DFC" w14:textId="108ED5F8" w:rsidR="00925DC6" w:rsidRDefault="00925DC6" w:rsidP="00925DC6">
      <w:pPr>
        <w:pStyle w:val="pkt"/>
        <w:spacing w:before="0" w:after="0" w:line="360" w:lineRule="auto"/>
        <w:ind w:left="556" w:firstLine="0"/>
        <w:rPr>
          <w:rFonts w:ascii="Aptos" w:hAnsi="Aptos" w:cs="Arial"/>
          <w:sz w:val="22"/>
          <w:szCs w:val="22"/>
          <w:lang w:eastAsia="ar-SA"/>
        </w:rPr>
      </w:pPr>
      <w:r w:rsidRPr="005A051A">
        <w:rPr>
          <w:rFonts w:ascii="Aptos" w:hAnsi="Aptos" w:cs="Arial"/>
          <w:sz w:val="22"/>
          <w:szCs w:val="22"/>
        </w:rPr>
        <w:t>Przez zadania o podobnym charakterze zamawiający rozumie dostawę żywności.</w:t>
      </w:r>
    </w:p>
    <w:p w14:paraId="7D931AC0" w14:textId="77777777" w:rsidR="00C8444E" w:rsidRPr="005E0A32" w:rsidRDefault="00374CD1" w:rsidP="00693D61">
      <w:pPr>
        <w:pStyle w:val="Akapitzlist"/>
        <w:numPr>
          <w:ilvl w:val="0"/>
          <w:numId w:val="16"/>
        </w:numPr>
        <w:spacing w:line="360" w:lineRule="auto"/>
        <w:ind w:left="448" w:hanging="448"/>
        <w:jc w:val="both"/>
        <w:rPr>
          <w:rFonts w:ascii="Aptos" w:hAnsi="Aptos" w:cs="Arial"/>
          <w:bCs/>
          <w:sz w:val="22"/>
          <w:szCs w:val="22"/>
        </w:rPr>
      </w:pPr>
      <w:r w:rsidRPr="005E0A32">
        <w:rPr>
          <w:rFonts w:ascii="Aptos" w:hAnsi="Aptos" w:cs="Arial"/>
          <w:bCs/>
          <w:sz w:val="22"/>
          <w:szCs w:val="22"/>
        </w:rPr>
        <w:tab/>
        <w:t>Zamawiający, w stosunku do Wykonawców wspólnie ubiegających się o udzielenie zamówienia, w odniesieniu do warunku dotyczącego zdolności technicznej lub zawodowej – dopuszcza łączne spełnianie warunku przez Wykonawców.</w:t>
      </w:r>
    </w:p>
    <w:p w14:paraId="43D70238" w14:textId="25AE123B" w:rsidR="00D47391" w:rsidRPr="00801179" w:rsidRDefault="00374CD1" w:rsidP="00693D61">
      <w:pPr>
        <w:pStyle w:val="Akapitzlist"/>
        <w:numPr>
          <w:ilvl w:val="0"/>
          <w:numId w:val="16"/>
        </w:numPr>
        <w:spacing w:line="360" w:lineRule="auto"/>
        <w:ind w:left="448" w:hanging="448"/>
        <w:jc w:val="both"/>
        <w:rPr>
          <w:rFonts w:ascii="Aptos" w:hAnsi="Aptos"/>
          <w:sz w:val="22"/>
          <w:szCs w:val="22"/>
        </w:rPr>
      </w:pPr>
      <w:r w:rsidRPr="005E0A32">
        <w:rPr>
          <w:rFonts w:ascii="Aptos" w:hAnsi="Aptos" w:cs="Arial"/>
          <w:sz w:val="22"/>
          <w:szCs w:val="22"/>
        </w:rPr>
        <w:tab/>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47332775" w14:textId="77777777" w:rsidR="00C8444E" w:rsidRPr="005E0A32" w:rsidRDefault="00374CD1" w:rsidP="00822854">
      <w:pPr>
        <w:pStyle w:val="Akapitzlist"/>
        <w:numPr>
          <w:ilvl w:val="0"/>
          <w:numId w:val="11"/>
        </w:numPr>
        <w:pBdr>
          <w:bottom w:val="double" w:sz="4" w:space="1" w:color="000000"/>
        </w:pBdr>
        <w:shd w:val="clear" w:color="auto" w:fill="DAEEF3"/>
        <w:spacing w:line="360" w:lineRule="auto"/>
        <w:ind w:left="283" w:hanging="425"/>
        <w:jc w:val="both"/>
        <w:rPr>
          <w:rFonts w:ascii="Aptos" w:hAnsi="Aptos"/>
          <w:sz w:val="22"/>
          <w:szCs w:val="22"/>
        </w:rPr>
      </w:pPr>
      <w:r w:rsidRPr="005E0A32">
        <w:rPr>
          <w:rFonts w:ascii="Aptos" w:hAnsi="Aptos" w:cs="Arial"/>
          <w:b/>
          <w:sz w:val="22"/>
          <w:szCs w:val="22"/>
        </w:rPr>
        <w:tab/>
      </w:r>
      <w:r w:rsidRPr="005E0A32">
        <w:rPr>
          <w:rFonts w:ascii="Aptos" w:hAnsi="Aptos" w:cs="Arial"/>
          <w:b/>
          <w:bCs/>
          <w:sz w:val="22"/>
          <w:szCs w:val="22"/>
        </w:rPr>
        <w:t>PODSTAWY WYKLUCZENIA Z POSTĘPOWANIA</w:t>
      </w:r>
    </w:p>
    <w:p w14:paraId="107D86FA" w14:textId="77777777" w:rsidR="00C8444E" w:rsidRPr="005E0A32" w:rsidRDefault="00374CD1" w:rsidP="00693D61">
      <w:pPr>
        <w:pStyle w:val="Teksttreci0"/>
        <w:numPr>
          <w:ilvl w:val="0"/>
          <w:numId w:val="18"/>
        </w:numPr>
        <w:shd w:val="clear" w:color="auto" w:fill="auto"/>
        <w:spacing w:line="360" w:lineRule="auto"/>
        <w:ind w:left="426" w:hanging="426"/>
        <w:jc w:val="both"/>
        <w:rPr>
          <w:rFonts w:ascii="Aptos" w:hAnsi="Aptos" w:cs="Arial"/>
          <w:sz w:val="22"/>
          <w:szCs w:val="22"/>
          <w:lang w:val="pl-PL"/>
        </w:rPr>
      </w:pPr>
      <w:r w:rsidRPr="005E0A32">
        <w:rPr>
          <w:rFonts w:ascii="Aptos" w:hAnsi="Aptos" w:cs="Arial"/>
          <w:sz w:val="22"/>
          <w:szCs w:val="22"/>
          <w:lang w:val="pl-PL"/>
        </w:rPr>
        <w:tab/>
        <w:t>Z postępowania o udzielenie zamówienia wyklucza się Wykonawców, w stosunku do których zachodzi którakolwiek z okoliczności wskazanych:</w:t>
      </w:r>
    </w:p>
    <w:p w14:paraId="3AAFE5A2" w14:textId="77777777" w:rsidR="00C8444E" w:rsidRPr="005E0A32" w:rsidRDefault="00374CD1" w:rsidP="00693D61">
      <w:pPr>
        <w:pStyle w:val="Teksttreci0"/>
        <w:numPr>
          <w:ilvl w:val="0"/>
          <w:numId w:val="19"/>
        </w:numPr>
        <w:shd w:val="clear" w:color="auto" w:fill="auto"/>
        <w:spacing w:line="360" w:lineRule="auto"/>
        <w:ind w:left="812" w:hanging="386"/>
        <w:jc w:val="both"/>
        <w:rPr>
          <w:rFonts w:ascii="Aptos" w:hAnsi="Aptos" w:cs="Arial"/>
          <w:sz w:val="22"/>
          <w:szCs w:val="22"/>
          <w:lang w:val="pl-PL"/>
        </w:rPr>
      </w:pPr>
      <w:r w:rsidRPr="005E0A32">
        <w:rPr>
          <w:rFonts w:ascii="Aptos" w:hAnsi="Aptos" w:cs="Arial"/>
          <w:sz w:val="22"/>
          <w:szCs w:val="22"/>
          <w:lang w:val="pl-PL"/>
        </w:rPr>
        <w:lastRenderedPageBreak/>
        <w:tab/>
        <w:t xml:space="preserve">w art. 108 ust. 1 </w:t>
      </w:r>
      <w:proofErr w:type="spellStart"/>
      <w:r w:rsidRPr="005E0A32">
        <w:rPr>
          <w:rFonts w:ascii="Aptos" w:hAnsi="Aptos" w:cs="Arial"/>
          <w:sz w:val="22"/>
          <w:szCs w:val="22"/>
          <w:lang w:val="pl-PL"/>
        </w:rPr>
        <w:t>p.z.p</w:t>
      </w:r>
      <w:proofErr w:type="spellEnd"/>
      <w:r w:rsidRPr="005E0A32">
        <w:rPr>
          <w:rFonts w:ascii="Aptos" w:hAnsi="Aptos" w:cs="Arial"/>
          <w:sz w:val="22"/>
          <w:szCs w:val="22"/>
          <w:lang w:val="pl-PL"/>
        </w:rPr>
        <w:t>.;</w:t>
      </w:r>
    </w:p>
    <w:p w14:paraId="09095644" w14:textId="03F740FB" w:rsidR="00C8444E" w:rsidRPr="005E0A32" w:rsidRDefault="00374CD1" w:rsidP="00693D61">
      <w:pPr>
        <w:pStyle w:val="Teksttreci0"/>
        <w:numPr>
          <w:ilvl w:val="0"/>
          <w:numId w:val="19"/>
        </w:numPr>
        <w:shd w:val="clear" w:color="auto" w:fill="auto"/>
        <w:spacing w:line="360" w:lineRule="auto"/>
        <w:ind w:left="812" w:hanging="386"/>
        <w:jc w:val="both"/>
        <w:rPr>
          <w:rFonts w:ascii="Aptos" w:hAnsi="Aptos"/>
          <w:sz w:val="22"/>
          <w:szCs w:val="22"/>
        </w:rPr>
      </w:pPr>
      <w:r w:rsidRPr="005E0A32">
        <w:rPr>
          <w:rFonts w:ascii="Aptos" w:hAnsi="Aptos" w:cs="Arial"/>
          <w:sz w:val="22"/>
          <w:szCs w:val="22"/>
          <w:lang w:val="pl-PL"/>
        </w:rPr>
        <w:tab/>
        <w:t>w art. 109 ust. 1 pkt 4</w:t>
      </w:r>
      <w:r w:rsidR="001F702F">
        <w:rPr>
          <w:rFonts w:ascii="Aptos" w:hAnsi="Aptos" w:cs="Arial"/>
          <w:sz w:val="22"/>
          <w:szCs w:val="22"/>
          <w:lang w:val="pl-PL"/>
        </w:rPr>
        <w:t>-7</w:t>
      </w:r>
      <w:r w:rsidRPr="005E0A32">
        <w:rPr>
          <w:rFonts w:ascii="Aptos" w:hAnsi="Aptos" w:cs="Arial"/>
          <w:sz w:val="22"/>
          <w:szCs w:val="22"/>
          <w:lang w:val="pl-PL"/>
        </w:rPr>
        <w:t xml:space="preserve"> </w:t>
      </w:r>
      <w:proofErr w:type="spellStart"/>
      <w:r w:rsidRPr="005E0A32">
        <w:rPr>
          <w:rFonts w:ascii="Aptos" w:hAnsi="Aptos" w:cs="Arial"/>
          <w:sz w:val="22"/>
          <w:szCs w:val="22"/>
          <w:lang w:val="pl-PL"/>
        </w:rPr>
        <w:t>p.z.p</w:t>
      </w:r>
      <w:proofErr w:type="spellEnd"/>
      <w:r w:rsidRPr="005E0A32">
        <w:rPr>
          <w:rFonts w:ascii="Aptos" w:hAnsi="Aptos" w:cs="Arial"/>
          <w:sz w:val="22"/>
          <w:szCs w:val="22"/>
          <w:lang w:val="pl-PL"/>
        </w:rPr>
        <w:t>.;</w:t>
      </w:r>
    </w:p>
    <w:p w14:paraId="463F1D15" w14:textId="5448C45F" w:rsidR="00C8444E" w:rsidRPr="005E0A32" w:rsidRDefault="00374CD1" w:rsidP="00822854">
      <w:pPr>
        <w:pStyle w:val="Teksttreci0"/>
        <w:shd w:val="clear" w:color="auto" w:fill="auto"/>
        <w:spacing w:line="360" w:lineRule="auto"/>
        <w:ind w:left="342" w:firstLine="0"/>
        <w:jc w:val="both"/>
        <w:rPr>
          <w:rFonts w:ascii="Aptos" w:hAnsi="Aptos" w:cs="Arial"/>
          <w:sz w:val="22"/>
          <w:szCs w:val="22"/>
          <w:lang w:val="pl-PL"/>
        </w:rPr>
      </w:pPr>
      <w:r w:rsidRPr="005E0A32">
        <w:rPr>
          <w:rFonts w:ascii="Aptos" w:hAnsi="Aptos" w:cs="Arial"/>
          <w:sz w:val="22"/>
          <w:szCs w:val="22"/>
          <w:lang w:val="pl-PL"/>
        </w:rPr>
        <w:tab/>
        <w:t xml:space="preserve">  Wykluczenie Wykonawcy następuje z uwzględnieniem z art. 111 </w:t>
      </w:r>
      <w:proofErr w:type="spellStart"/>
      <w:r w:rsidRPr="005E0A32">
        <w:rPr>
          <w:rFonts w:ascii="Aptos" w:hAnsi="Aptos" w:cs="Arial"/>
          <w:sz w:val="22"/>
          <w:szCs w:val="22"/>
          <w:lang w:val="pl-PL"/>
        </w:rPr>
        <w:t>p.z.p</w:t>
      </w:r>
      <w:proofErr w:type="spellEnd"/>
      <w:r w:rsidRPr="005E0A32">
        <w:rPr>
          <w:rFonts w:ascii="Aptos" w:hAnsi="Aptos" w:cs="Arial"/>
          <w:sz w:val="22"/>
          <w:szCs w:val="22"/>
          <w:lang w:val="pl-PL"/>
        </w:rPr>
        <w:t xml:space="preserve">. </w:t>
      </w:r>
    </w:p>
    <w:p w14:paraId="3540386D" w14:textId="06A25704" w:rsidR="00C8444E" w:rsidRPr="005E0A32" w:rsidRDefault="00374CD1" w:rsidP="00693D61">
      <w:pPr>
        <w:pStyle w:val="Teksttreci0"/>
        <w:numPr>
          <w:ilvl w:val="0"/>
          <w:numId w:val="19"/>
        </w:numPr>
        <w:shd w:val="clear" w:color="auto" w:fill="auto"/>
        <w:spacing w:line="360" w:lineRule="auto"/>
        <w:ind w:left="812" w:hanging="386"/>
        <w:jc w:val="both"/>
        <w:rPr>
          <w:rFonts w:ascii="Aptos" w:hAnsi="Aptos"/>
          <w:sz w:val="22"/>
          <w:szCs w:val="22"/>
        </w:rPr>
      </w:pPr>
      <w:r w:rsidRPr="005E0A32">
        <w:rPr>
          <w:rFonts w:ascii="Aptos" w:hAnsi="Aptos" w:cs="Arial"/>
          <w:sz w:val="22"/>
          <w:szCs w:val="22"/>
          <w:lang w:val="pl-PL"/>
        </w:rPr>
        <w:t xml:space="preserve">w art. 5k rozporządzenia Rady (UE) Nr 833/2014 z dnia 31 lipca 2014 r. dotyczącego środków ograniczających w związku z działaniami Rosji destabilizującymi sytuację na Ukrainie </w:t>
      </w:r>
      <w:r w:rsidRPr="005E0A32">
        <w:rPr>
          <w:rFonts w:ascii="Aptos" w:hAnsi="Aptos"/>
          <w:sz w:val="22"/>
          <w:szCs w:val="22"/>
          <w:lang w:val="pl-PL"/>
        </w:rPr>
        <w:t>(Dz. Urz. UE nr L 229 z 31.7.2014, str. 1);</w:t>
      </w:r>
    </w:p>
    <w:p w14:paraId="7BC188C8" w14:textId="77777777" w:rsidR="00C8444E" w:rsidRPr="00D47391" w:rsidRDefault="00374CD1" w:rsidP="00693D61">
      <w:pPr>
        <w:pStyle w:val="Teksttreci0"/>
        <w:numPr>
          <w:ilvl w:val="0"/>
          <w:numId w:val="19"/>
        </w:numPr>
        <w:shd w:val="clear" w:color="auto" w:fill="auto"/>
        <w:spacing w:line="360" w:lineRule="auto"/>
        <w:ind w:left="812" w:hanging="386"/>
        <w:jc w:val="both"/>
        <w:rPr>
          <w:rFonts w:ascii="Aptos" w:hAnsi="Aptos"/>
          <w:sz w:val="22"/>
          <w:szCs w:val="22"/>
        </w:rPr>
      </w:pPr>
      <w:r w:rsidRPr="005E0A32">
        <w:rPr>
          <w:rFonts w:ascii="Aptos" w:hAnsi="Aptos" w:cs="Arial"/>
          <w:sz w:val="22"/>
          <w:szCs w:val="22"/>
          <w:lang w:val="pl-PL"/>
        </w:rPr>
        <w:t xml:space="preserve">w art. 7 ustawy z dnia 13 kwietnia 2022 r. o szczególnych rozwiązaniach w zakresie przeciwdziałania wspieraniu agresji na Ukrainę oraz służących ochronie bezpieczeństwa narodowego (tekst jedn. </w:t>
      </w:r>
      <w:r w:rsidRPr="005E0A32">
        <w:rPr>
          <w:rFonts w:ascii="Aptos" w:hAnsi="Aptos"/>
          <w:sz w:val="22"/>
          <w:szCs w:val="22"/>
          <w:lang w:val="pl-PL"/>
        </w:rPr>
        <w:t>Dz.U. z 2025 r., poz. 514)</w:t>
      </w:r>
    </w:p>
    <w:p w14:paraId="0916AD20" w14:textId="77777777" w:rsidR="00D47391" w:rsidRPr="005E0A32" w:rsidRDefault="00D47391" w:rsidP="00D47391">
      <w:pPr>
        <w:pStyle w:val="Teksttreci0"/>
        <w:shd w:val="clear" w:color="auto" w:fill="auto"/>
        <w:spacing w:line="360" w:lineRule="auto"/>
        <w:ind w:left="812" w:firstLine="0"/>
        <w:jc w:val="both"/>
        <w:rPr>
          <w:rFonts w:ascii="Aptos" w:hAnsi="Aptos"/>
          <w:sz w:val="22"/>
          <w:szCs w:val="22"/>
        </w:rPr>
      </w:pPr>
    </w:p>
    <w:p w14:paraId="4AA96308" w14:textId="77777777" w:rsidR="00C8444E" w:rsidRPr="005E0A32" w:rsidRDefault="00374CD1" w:rsidP="00822854">
      <w:pPr>
        <w:pStyle w:val="Akapitzlist"/>
        <w:numPr>
          <w:ilvl w:val="0"/>
          <w:numId w:val="11"/>
        </w:numPr>
        <w:pBdr>
          <w:bottom w:val="double" w:sz="4" w:space="1" w:color="000000"/>
        </w:pBdr>
        <w:shd w:val="clear" w:color="auto" w:fill="DAEEF3"/>
        <w:spacing w:line="360" w:lineRule="auto"/>
        <w:ind w:left="283" w:hanging="425"/>
        <w:jc w:val="both"/>
        <w:rPr>
          <w:rFonts w:ascii="Aptos" w:hAnsi="Aptos"/>
          <w:sz w:val="22"/>
          <w:szCs w:val="22"/>
        </w:rPr>
      </w:pPr>
      <w:r w:rsidRPr="005E0A32">
        <w:rPr>
          <w:rFonts w:ascii="Aptos" w:hAnsi="Aptos" w:cs="Arial"/>
          <w:b/>
          <w:sz w:val="22"/>
          <w:szCs w:val="22"/>
        </w:rPr>
        <w:tab/>
        <w:t>OŚWIADCZENIA I DOKUMENTY, JAKIE ZOBOWIĄZANI SĄ DOSTARCZYĆ WYKONAWCY W CELU POTWIERDZENIA SPEŁNIANIA WARUNKÓW UDZIAŁU W POSTĘPOWANIU ORAZ WYKAZANIA BRAKU PODSTAW WYKLUCZENIA (PODMIOTOWE ŚRODKI DOWODOWE)</w:t>
      </w:r>
    </w:p>
    <w:p w14:paraId="5F4905D7" w14:textId="646F1349" w:rsidR="00C8444E" w:rsidRPr="005E0A32" w:rsidRDefault="00374CD1" w:rsidP="00693D61">
      <w:pPr>
        <w:pStyle w:val="Akapitzlist"/>
        <w:numPr>
          <w:ilvl w:val="0"/>
          <w:numId w:val="20"/>
        </w:numPr>
        <w:spacing w:line="360" w:lineRule="auto"/>
        <w:ind w:left="284" w:hanging="426"/>
        <w:jc w:val="both"/>
        <w:rPr>
          <w:rFonts w:ascii="Aptos" w:hAnsi="Aptos"/>
          <w:sz w:val="22"/>
          <w:szCs w:val="22"/>
        </w:rPr>
      </w:pPr>
      <w:r w:rsidRPr="005E0A32">
        <w:rPr>
          <w:rFonts w:ascii="Aptos" w:hAnsi="Aptos" w:cs="Arial"/>
          <w:sz w:val="22"/>
          <w:szCs w:val="22"/>
        </w:rPr>
        <w:tab/>
        <w:t xml:space="preserve">Do oferty Wykonawca zobowiązany jest dołączyć aktualne na dzień składania ofert oświadczenie o spełnianiu warunków udziału w postępowaniu oraz o braku podstaw do wykluczenia z postępowania (art. 125 ust. 1 </w:t>
      </w:r>
      <w:proofErr w:type="spellStart"/>
      <w:r w:rsidRPr="005E0A32">
        <w:rPr>
          <w:rFonts w:ascii="Aptos" w:hAnsi="Aptos" w:cs="Arial"/>
          <w:sz w:val="22"/>
          <w:szCs w:val="22"/>
        </w:rPr>
        <w:t>p.z.p</w:t>
      </w:r>
      <w:proofErr w:type="spellEnd"/>
      <w:r w:rsidRPr="005E0A32">
        <w:rPr>
          <w:rFonts w:ascii="Aptos" w:hAnsi="Aptos" w:cs="Arial"/>
          <w:sz w:val="22"/>
          <w:szCs w:val="22"/>
        </w:rPr>
        <w:t xml:space="preserve">.)–  </w:t>
      </w:r>
      <w:r w:rsidRPr="005E0A32">
        <w:rPr>
          <w:rFonts w:ascii="Aptos" w:hAnsi="Aptos" w:cs="Arial"/>
          <w:b/>
          <w:bCs/>
          <w:sz w:val="22"/>
          <w:szCs w:val="22"/>
        </w:rPr>
        <w:t>Załącznik</w:t>
      </w:r>
      <w:r w:rsidR="00D47391">
        <w:rPr>
          <w:rFonts w:ascii="Aptos" w:hAnsi="Aptos" w:cs="Arial"/>
          <w:b/>
          <w:bCs/>
          <w:sz w:val="22"/>
          <w:szCs w:val="22"/>
        </w:rPr>
        <w:t xml:space="preserve"> </w:t>
      </w:r>
      <w:r w:rsidRPr="005E0A32">
        <w:rPr>
          <w:rFonts w:ascii="Aptos" w:hAnsi="Aptos" w:cs="Arial"/>
          <w:b/>
          <w:bCs/>
          <w:sz w:val="22"/>
          <w:szCs w:val="22"/>
        </w:rPr>
        <w:t>nr 2 do SWZ</w:t>
      </w:r>
      <w:r w:rsidRPr="005E0A32">
        <w:rPr>
          <w:rFonts w:ascii="Aptos" w:hAnsi="Aptos" w:cs="Arial"/>
          <w:sz w:val="22"/>
          <w:szCs w:val="22"/>
        </w:rPr>
        <w:t>;</w:t>
      </w:r>
    </w:p>
    <w:p w14:paraId="0F720471" w14:textId="77777777" w:rsidR="00C8444E" w:rsidRPr="005E0A32" w:rsidRDefault="00374CD1" w:rsidP="00693D61">
      <w:pPr>
        <w:pStyle w:val="Akapitzlist"/>
        <w:numPr>
          <w:ilvl w:val="0"/>
          <w:numId w:val="20"/>
        </w:numPr>
        <w:spacing w:line="360" w:lineRule="auto"/>
        <w:ind w:left="284" w:hanging="426"/>
        <w:jc w:val="both"/>
        <w:rPr>
          <w:rFonts w:ascii="Aptos" w:hAnsi="Aptos" w:cs="Arial"/>
          <w:sz w:val="22"/>
          <w:szCs w:val="22"/>
        </w:rPr>
      </w:pPr>
      <w:r w:rsidRPr="005E0A32">
        <w:rPr>
          <w:rFonts w:ascii="Aptos" w:hAnsi="Aptos" w:cs="Arial"/>
          <w:sz w:val="22"/>
          <w:szCs w:val="22"/>
        </w:rPr>
        <w:tab/>
        <w:t>Informacje zawarte w oświadczeniu, o którym mowa w pkt 1 stanowią wstępne potwierdzenie, że Wykonawca nie podlega wykluczeniu oraz spełnia warunki udziału w postępowaniu.</w:t>
      </w:r>
    </w:p>
    <w:p w14:paraId="242115C7" w14:textId="77777777" w:rsidR="00C8444E" w:rsidRDefault="00374CD1" w:rsidP="00693D61">
      <w:pPr>
        <w:pStyle w:val="Akapitzlist"/>
        <w:numPr>
          <w:ilvl w:val="0"/>
          <w:numId w:val="20"/>
        </w:numPr>
        <w:spacing w:line="360" w:lineRule="auto"/>
        <w:ind w:left="284" w:hanging="426"/>
        <w:jc w:val="both"/>
        <w:rPr>
          <w:rFonts w:ascii="Aptos" w:hAnsi="Aptos" w:cs="Arial"/>
          <w:sz w:val="22"/>
          <w:szCs w:val="22"/>
        </w:rPr>
      </w:pPr>
      <w:r w:rsidRPr="005E0A32">
        <w:rPr>
          <w:rFonts w:ascii="Aptos" w:hAnsi="Aptos" w:cs="Arial"/>
          <w:sz w:val="22"/>
          <w:szCs w:val="22"/>
        </w:rPr>
        <w:tab/>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244D4C03" w14:textId="77777777" w:rsidR="00C8444E" w:rsidRPr="005E0A32" w:rsidRDefault="00374CD1" w:rsidP="00693D61">
      <w:pPr>
        <w:pStyle w:val="Akapitzlist"/>
        <w:numPr>
          <w:ilvl w:val="0"/>
          <w:numId w:val="20"/>
        </w:numPr>
        <w:spacing w:line="360" w:lineRule="auto"/>
        <w:ind w:left="284" w:hanging="426"/>
        <w:jc w:val="both"/>
        <w:rPr>
          <w:rFonts w:ascii="Aptos" w:hAnsi="Aptos" w:cs="Arial"/>
          <w:sz w:val="22"/>
          <w:szCs w:val="22"/>
        </w:rPr>
      </w:pPr>
      <w:r w:rsidRPr="005E0A32">
        <w:rPr>
          <w:rFonts w:ascii="Aptos" w:hAnsi="Aptos" w:cs="Arial"/>
          <w:sz w:val="22"/>
          <w:szCs w:val="22"/>
        </w:rPr>
        <w:tab/>
        <w:t>Podmiotowe środki dowodowe wymagane od wykonawcy obejmują:</w:t>
      </w:r>
    </w:p>
    <w:p w14:paraId="4E8A55EA" w14:textId="77777777" w:rsidR="00303F0B" w:rsidRDefault="00374CD1" w:rsidP="00303F0B">
      <w:pPr>
        <w:pStyle w:val="Akapitzlist"/>
        <w:numPr>
          <w:ilvl w:val="2"/>
          <w:numId w:val="16"/>
        </w:numPr>
        <w:spacing w:line="360" w:lineRule="auto"/>
        <w:ind w:left="710" w:hanging="435"/>
        <w:jc w:val="both"/>
        <w:rPr>
          <w:rFonts w:ascii="Aptos" w:hAnsi="Aptos" w:cs="Arial"/>
          <w:sz w:val="22"/>
          <w:szCs w:val="22"/>
        </w:rPr>
      </w:pPr>
      <w:r w:rsidRPr="005E0A32">
        <w:rPr>
          <w:rFonts w:ascii="Aptos" w:hAnsi="Aptos" w:cs="Arial"/>
          <w:sz w:val="22"/>
          <w:szCs w:val="22"/>
        </w:rPr>
        <w:t>odpis lub informacja z Krajowego Rejestru Sądowego lub z Centralnej Ewidencji i Informacji o Działalności Gospodarczej, w zakresie art. 109 ust. 1 pkt 4 ustawy, sporządzonych nie wcześniej niż 3 miesiące przed jej złożeniem, jeżeli odrębne przepisy wymagają wpisu do rejestru lub ewidencji;</w:t>
      </w:r>
    </w:p>
    <w:p w14:paraId="7AA00AC6" w14:textId="77777777" w:rsidR="00A9698F" w:rsidRDefault="00303F0B" w:rsidP="00A9698F">
      <w:pPr>
        <w:pStyle w:val="Akapitzlist"/>
        <w:numPr>
          <w:ilvl w:val="2"/>
          <w:numId w:val="16"/>
        </w:numPr>
        <w:spacing w:line="360" w:lineRule="auto"/>
        <w:ind w:left="710" w:hanging="435"/>
        <w:jc w:val="both"/>
        <w:rPr>
          <w:rFonts w:ascii="Aptos" w:hAnsi="Aptos" w:cs="Arial"/>
          <w:sz w:val="22"/>
          <w:szCs w:val="22"/>
        </w:rPr>
      </w:pPr>
      <w:r w:rsidRPr="00303F0B">
        <w:rPr>
          <w:rFonts w:ascii="Aptos" w:hAnsi="Aptos" w:cs="Arial"/>
          <w:sz w:val="22"/>
          <w:szCs w:val="22"/>
        </w:rPr>
        <w:t xml:space="preserve">wykaz dostaw zrealizowanych nie wcześniej niż w okresie ostatnich 3 lat, a jeżeli okres prowadzenia działalności jest krótszy – w tym okresie, porównywalnych z zakresem stanowiącymi przedmiot zamówienia, wraz z podaniem ich rodzaju, wartości, daty, miejsca wykonania i podmiotów, na rzecz których dostawy te zostały wykonane, oraz załączeniem dowodów określających czy  zostały wykonane należycie, przy czym dowodami, o których mowa, są referencje bądź inne dokumenty sporządzone przez podmiot, na rzecz którego roboty budowlane były wykonywane, a jeżeli z uzasadnionej </w:t>
      </w:r>
      <w:r w:rsidRPr="00303F0B">
        <w:rPr>
          <w:rFonts w:ascii="Aptos" w:hAnsi="Aptos" w:cs="Arial"/>
          <w:sz w:val="22"/>
          <w:szCs w:val="22"/>
        </w:rPr>
        <w:lastRenderedPageBreak/>
        <w:t xml:space="preserve">przyczyny o obiektywnym charakterze wykonawca nie jest w stanie uzyskać tych dokumentów – inne odpowiednie dokumenty - Załącznik nr 5 do SWZ </w:t>
      </w:r>
    </w:p>
    <w:p w14:paraId="52BBBE00" w14:textId="6E1238F7" w:rsidR="00A9698F" w:rsidRDefault="00A9698F" w:rsidP="00A9698F">
      <w:pPr>
        <w:pStyle w:val="Akapitzlist"/>
        <w:numPr>
          <w:ilvl w:val="2"/>
          <w:numId w:val="16"/>
        </w:numPr>
        <w:spacing w:line="360" w:lineRule="auto"/>
        <w:ind w:left="710" w:hanging="435"/>
        <w:jc w:val="both"/>
        <w:rPr>
          <w:rFonts w:ascii="Aptos" w:hAnsi="Aptos" w:cs="Arial"/>
          <w:sz w:val="22"/>
          <w:szCs w:val="22"/>
        </w:rPr>
      </w:pPr>
      <w:r w:rsidRPr="00A9698F">
        <w:rPr>
          <w:rFonts w:ascii="Aptos" w:hAnsi="Aptos" w:cs="Arial"/>
          <w:sz w:val="22"/>
          <w:szCs w:val="22"/>
        </w:rPr>
        <w:t xml:space="preserve">w zakresie warunku dotyczącego uprawnień do prowadzenia określonej działalności gospodarczej lub zawodowej, o którym mowa w </w:t>
      </w:r>
      <w:r>
        <w:rPr>
          <w:rFonts w:ascii="Aptos" w:hAnsi="Aptos" w:cs="Arial"/>
          <w:sz w:val="22"/>
          <w:szCs w:val="22"/>
        </w:rPr>
        <w:t>r</w:t>
      </w:r>
      <w:r w:rsidRPr="00A9698F">
        <w:rPr>
          <w:rFonts w:ascii="Aptos" w:hAnsi="Aptos" w:cs="Arial"/>
          <w:sz w:val="22"/>
          <w:szCs w:val="22"/>
        </w:rPr>
        <w:t xml:space="preserve">ozdziale </w:t>
      </w:r>
      <w:r>
        <w:rPr>
          <w:rFonts w:ascii="Aptos" w:hAnsi="Aptos" w:cs="Arial"/>
          <w:sz w:val="22"/>
          <w:szCs w:val="22"/>
        </w:rPr>
        <w:t>VII ust. 2 pkt 4) lit. a)</w:t>
      </w:r>
      <w:r w:rsidRPr="00A9698F">
        <w:rPr>
          <w:rFonts w:ascii="Aptos" w:hAnsi="Aptos" w:cs="Arial"/>
          <w:sz w:val="22"/>
          <w:szCs w:val="22"/>
        </w:rPr>
        <w:t xml:space="preserve"> SWZ:</w:t>
      </w:r>
      <w:r>
        <w:rPr>
          <w:rFonts w:ascii="Aptos" w:hAnsi="Aptos" w:cs="Arial"/>
          <w:sz w:val="22"/>
          <w:szCs w:val="22"/>
        </w:rPr>
        <w:t xml:space="preserve"> </w:t>
      </w:r>
      <w:r w:rsidRPr="00A9698F">
        <w:rPr>
          <w:rFonts w:ascii="Aptos" w:hAnsi="Aptos" w:cs="Arial"/>
          <w:sz w:val="22"/>
          <w:szCs w:val="22"/>
        </w:rPr>
        <w:t>dokumentu potwierdzającego posiadanie wymaganego, stosownie do rodzaju prowadzonej działalności oraz rodzaju żywności objętej przedmiotem zamówienia, wpisu do właściwego rejestru lub zatwierdzenie zakładu przez właściwy organ;</w:t>
      </w:r>
    </w:p>
    <w:p w14:paraId="66832BC8" w14:textId="2C0EC3FB" w:rsidR="00C8444E" w:rsidRDefault="00374CD1" w:rsidP="00303F0B">
      <w:pPr>
        <w:pStyle w:val="Akapitzlist"/>
        <w:numPr>
          <w:ilvl w:val="0"/>
          <w:numId w:val="20"/>
        </w:numPr>
        <w:spacing w:line="360" w:lineRule="auto"/>
        <w:ind w:left="284" w:hanging="426"/>
        <w:jc w:val="both"/>
        <w:rPr>
          <w:rFonts w:ascii="Aptos" w:hAnsi="Aptos" w:cs="Arial"/>
          <w:sz w:val="22"/>
          <w:szCs w:val="22"/>
        </w:rPr>
      </w:pPr>
      <w:r w:rsidRPr="00303F0B">
        <w:rPr>
          <w:rFonts w:ascii="Aptos" w:hAnsi="Aptos" w:cs="Arial"/>
          <w:sz w:val="22"/>
          <w:szCs w:val="22"/>
        </w:rPr>
        <w:t xml:space="preserve">W zakresie nieuregulowanym  </w:t>
      </w:r>
      <w:proofErr w:type="spellStart"/>
      <w:r w:rsidRPr="00303F0B">
        <w:rPr>
          <w:rFonts w:ascii="Aptos" w:hAnsi="Aptos" w:cs="Arial"/>
          <w:sz w:val="22"/>
          <w:szCs w:val="22"/>
        </w:rPr>
        <w:t>p.z.p</w:t>
      </w:r>
      <w:proofErr w:type="spellEnd"/>
      <w:r w:rsidRPr="00303F0B">
        <w:rPr>
          <w:rFonts w:ascii="Aptos" w:hAnsi="Aptos" w:cs="Arial"/>
          <w:sz w:val="22"/>
          <w:szCs w:val="22"/>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(Dz.U. z 2020 r., poz. 2415 z późn. zm.)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z 2020 r., poz. 2452 z </w:t>
      </w:r>
      <w:proofErr w:type="spellStart"/>
      <w:r w:rsidRPr="00303F0B">
        <w:rPr>
          <w:rFonts w:ascii="Aptos" w:hAnsi="Aptos" w:cs="Arial"/>
          <w:sz w:val="22"/>
          <w:szCs w:val="22"/>
        </w:rPr>
        <w:t>póżn</w:t>
      </w:r>
      <w:proofErr w:type="spellEnd"/>
      <w:r w:rsidRPr="00303F0B">
        <w:rPr>
          <w:rFonts w:ascii="Aptos" w:hAnsi="Aptos" w:cs="Arial"/>
          <w:sz w:val="22"/>
          <w:szCs w:val="22"/>
        </w:rPr>
        <w:t xml:space="preserve"> zm.).</w:t>
      </w:r>
    </w:p>
    <w:p w14:paraId="667660C1" w14:textId="78735F56" w:rsidR="003276F6" w:rsidRDefault="003276F6" w:rsidP="00303F0B">
      <w:pPr>
        <w:pStyle w:val="Akapitzlist"/>
        <w:numPr>
          <w:ilvl w:val="0"/>
          <w:numId w:val="20"/>
        </w:numPr>
        <w:spacing w:line="360" w:lineRule="auto"/>
        <w:ind w:left="284" w:hanging="426"/>
        <w:jc w:val="both"/>
        <w:rPr>
          <w:rFonts w:ascii="Aptos" w:hAnsi="Aptos" w:cs="Arial"/>
          <w:sz w:val="22"/>
          <w:szCs w:val="22"/>
        </w:rPr>
      </w:pPr>
      <w:r>
        <w:rPr>
          <w:rFonts w:ascii="Aptos" w:hAnsi="Aptos" w:cs="Arial"/>
          <w:sz w:val="22"/>
          <w:szCs w:val="22"/>
        </w:rPr>
        <w:t>Wykonawca moż</w:t>
      </w:r>
      <w:r w:rsidR="004A377E">
        <w:rPr>
          <w:rFonts w:ascii="Aptos" w:hAnsi="Aptos" w:cs="Arial"/>
          <w:sz w:val="22"/>
          <w:szCs w:val="22"/>
        </w:rPr>
        <w:t xml:space="preserve">e, zamiast podmiotowych środków dowodowych wymaganych przez Zamawiającego w SWZ na potwierdzenie braku podstaw wykluczenia lub spełnienia warunków udziału w postępowaniu, złożyć certyfikat wykonawcy zamówień publicznych, </w:t>
      </w:r>
      <w:r w:rsidR="004E662A">
        <w:rPr>
          <w:rFonts w:ascii="Aptos" w:hAnsi="Aptos" w:cs="Arial"/>
          <w:sz w:val="22"/>
          <w:szCs w:val="22"/>
        </w:rPr>
        <w:br/>
      </w:r>
      <w:r w:rsidR="004A377E">
        <w:rPr>
          <w:rFonts w:ascii="Aptos" w:hAnsi="Aptos" w:cs="Arial"/>
          <w:sz w:val="22"/>
          <w:szCs w:val="22"/>
        </w:rPr>
        <w:t xml:space="preserve">o którym mowa w art. 124 ust. 2 ustawy, potwierdzający udzielenie certyfikacji odpowiednio </w:t>
      </w:r>
      <w:r w:rsidR="004E662A">
        <w:rPr>
          <w:rFonts w:ascii="Aptos" w:hAnsi="Aptos" w:cs="Arial"/>
          <w:sz w:val="22"/>
          <w:szCs w:val="22"/>
        </w:rPr>
        <w:br/>
      </w:r>
      <w:r w:rsidR="004A377E">
        <w:rPr>
          <w:rFonts w:ascii="Aptos" w:hAnsi="Aptos" w:cs="Arial"/>
          <w:sz w:val="22"/>
          <w:szCs w:val="22"/>
        </w:rPr>
        <w:t>w zakresie niepodlegania wykluczeniu lub zdolności wykonawcy należytego wykonania zamówienia.</w:t>
      </w:r>
    </w:p>
    <w:p w14:paraId="76B83403" w14:textId="6AB68995" w:rsidR="004A377E" w:rsidRDefault="004A377E" w:rsidP="00303F0B">
      <w:pPr>
        <w:pStyle w:val="Akapitzlist"/>
        <w:numPr>
          <w:ilvl w:val="0"/>
          <w:numId w:val="20"/>
        </w:numPr>
        <w:spacing w:line="360" w:lineRule="auto"/>
        <w:ind w:left="284" w:hanging="426"/>
        <w:jc w:val="both"/>
        <w:rPr>
          <w:rFonts w:ascii="Aptos" w:hAnsi="Aptos" w:cs="Arial"/>
          <w:sz w:val="22"/>
          <w:szCs w:val="22"/>
        </w:rPr>
      </w:pPr>
      <w:r>
        <w:rPr>
          <w:rFonts w:ascii="Aptos" w:hAnsi="Aptos" w:cs="Arial"/>
          <w:sz w:val="22"/>
          <w:szCs w:val="22"/>
        </w:rPr>
        <w:t xml:space="preserve">W przypadku posługiwania się certyfikatem, o którym mowa w ust. 6, wykonawca wskazuje </w:t>
      </w:r>
      <w:r w:rsidR="004E662A">
        <w:rPr>
          <w:rFonts w:ascii="Aptos" w:hAnsi="Aptos" w:cs="Arial"/>
          <w:sz w:val="22"/>
          <w:szCs w:val="22"/>
        </w:rPr>
        <w:br/>
      </w:r>
      <w:r>
        <w:rPr>
          <w:rFonts w:ascii="Aptos" w:hAnsi="Aptos" w:cs="Arial"/>
          <w:sz w:val="22"/>
          <w:szCs w:val="22"/>
        </w:rPr>
        <w:t>w oświadczeniu, o którym mowa w art. 125 ust. 1 ustawy, że będzie posługiwał się certyfikatem oraz podaje:</w:t>
      </w:r>
    </w:p>
    <w:p w14:paraId="7A0F790D" w14:textId="50F4540A" w:rsidR="004A377E" w:rsidRDefault="004A377E" w:rsidP="004A377E">
      <w:pPr>
        <w:pStyle w:val="Akapitzlist"/>
        <w:numPr>
          <w:ilvl w:val="0"/>
          <w:numId w:val="53"/>
        </w:numPr>
        <w:spacing w:line="360" w:lineRule="auto"/>
        <w:jc w:val="both"/>
        <w:rPr>
          <w:rFonts w:ascii="Aptos" w:hAnsi="Aptos" w:cs="Arial"/>
          <w:sz w:val="22"/>
          <w:szCs w:val="22"/>
        </w:rPr>
      </w:pPr>
      <w:r>
        <w:rPr>
          <w:rFonts w:ascii="Aptos" w:hAnsi="Aptos" w:cs="Arial"/>
          <w:sz w:val="22"/>
          <w:szCs w:val="22"/>
        </w:rPr>
        <w:t>numer i oznaczenie certyfikatu,</w:t>
      </w:r>
    </w:p>
    <w:p w14:paraId="2F84AFB3" w14:textId="3951349B" w:rsidR="004A377E" w:rsidRDefault="004A377E" w:rsidP="004A377E">
      <w:pPr>
        <w:pStyle w:val="Akapitzlist"/>
        <w:numPr>
          <w:ilvl w:val="0"/>
          <w:numId w:val="53"/>
        </w:numPr>
        <w:spacing w:line="360" w:lineRule="auto"/>
        <w:jc w:val="both"/>
        <w:rPr>
          <w:rFonts w:ascii="Aptos" w:hAnsi="Aptos" w:cs="Arial"/>
          <w:sz w:val="22"/>
          <w:szCs w:val="22"/>
        </w:rPr>
      </w:pPr>
      <w:r>
        <w:rPr>
          <w:rFonts w:ascii="Aptos" w:hAnsi="Aptos" w:cs="Arial"/>
          <w:sz w:val="22"/>
          <w:szCs w:val="22"/>
        </w:rPr>
        <w:t>nazwę podmiotu certyfikującego,</w:t>
      </w:r>
    </w:p>
    <w:p w14:paraId="133750E0" w14:textId="3D4D270A" w:rsidR="004A377E" w:rsidRDefault="004A377E" w:rsidP="004A377E">
      <w:pPr>
        <w:pStyle w:val="Akapitzlist"/>
        <w:numPr>
          <w:ilvl w:val="0"/>
          <w:numId w:val="53"/>
        </w:numPr>
        <w:spacing w:line="360" w:lineRule="auto"/>
        <w:jc w:val="both"/>
        <w:rPr>
          <w:rFonts w:ascii="Aptos" w:hAnsi="Aptos" w:cs="Arial"/>
          <w:sz w:val="22"/>
          <w:szCs w:val="22"/>
        </w:rPr>
      </w:pPr>
      <w:r>
        <w:rPr>
          <w:rFonts w:ascii="Aptos" w:hAnsi="Aptos" w:cs="Arial"/>
          <w:sz w:val="22"/>
          <w:szCs w:val="22"/>
        </w:rPr>
        <w:t>okres ważności certyfikacji,</w:t>
      </w:r>
    </w:p>
    <w:p w14:paraId="401AF0F1" w14:textId="41F32D9F" w:rsidR="004A377E" w:rsidRDefault="004A377E" w:rsidP="004A377E">
      <w:pPr>
        <w:pStyle w:val="Akapitzlist"/>
        <w:numPr>
          <w:ilvl w:val="0"/>
          <w:numId w:val="53"/>
        </w:numPr>
        <w:spacing w:line="360" w:lineRule="auto"/>
        <w:jc w:val="both"/>
        <w:rPr>
          <w:rFonts w:ascii="Aptos" w:hAnsi="Aptos" w:cs="Arial"/>
          <w:sz w:val="22"/>
          <w:szCs w:val="22"/>
        </w:rPr>
      </w:pPr>
      <w:r>
        <w:rPr>
          <w:rFonts w:ascii="Aptos" w:hAnsi="Aptos" w:cs="Arial"/>
          <w:sz w:val="22"/>
          <w:szCs w:val="22"/>
        </w:rPr>
        <w:t>zakres certyfikacji, w szczególności w odniesieniu do których podstaw wykluczenia lub warunków udziału w postępowaniu wykonawca posługuje się certyfikatem.</w:t>
      </w:r>
    </w:p>
    <w:p w14:paraId="52016FC5" w14:textId="43A26A66" w:rsidR="004A377E" w:rsidRDefault="004A377E" w:rsidP="004A377E">
      <w:pPr>
        <w:pStyle w:val="Akapitzlist"/>
        <w:numPr>
          <w:ilvl w:val="0"/>
          <w:numId w:val="20"/>
        </w:numPr>
        <w:spacing w:line="360" w:lineRule="auto"/>
        <w:jc w:val="both"/>
        <w:rPr>
          <w:rFonts w:ascii="Aptos" w:hAnsi="Aptos" w:cs="Arial"/>
          <w:sz w:val="22"/>
          <w:szCs w:val="22"/>
        </w:rPr>
      </w:pPr>
      <w:r>
        <w:rPr>
          <w:rFonts w:ascii="Aptos" w:hAnsi="Aptos" w:cs="Arial"/>
          <w:sz w:val="22"/>
          <w:szCs w:val="22"/>
        </w:rPr>
        <w:t>Certyfikat, o którym mowa ust. 6</w:t>
      </w:r>
      <w:r w:rsidR="00277532">
        <w:rPr>
          <w:rFonts w:ascii="Aptos" w:hAnsi="Aptos" w:cs="Arial"/>
          <w:sz w:val="22"/>
          <w:szCs w:val="22"/>
        </w:rPr>
        <w:t>, musi być ważny na dzień składania ofert oraz obejmować zakres odpowiadający wymaganiom określonym w niniejszym postępowaniu.</w:t>
      </w:r>
    </w:p>
    <w:p w14:paraId="38382E03" w14:textId="3D5CF00F" w:rsidR="00277532" w:rsidRDefault="00277532" w:rsidP="004A377E">
      <w:pPr>
        <w:pStyle w:val="Akapitzlist"/>
        <w:numPr>
          <w:ilvl w:val="0"/>
          <w:numId w:val="20"/>
        </w:numPr>
        <w:spacing w:line="360" w:lineRule="auto"/>
        <w:jc w:val="both"/>
        <w:rPr>
          <w:rFonts w:ascii="Aptos" w:hAnsi="Aptos" w:cs="Arial"/>
          <w:sz w:val="22"/>
          <w:szCs w:val="22"/>
        </w:rPr>
      </w:pPr>
      <w:r>
        <w:rPr>
          <w:rFonts w:ascii="Aptos" w:hAnsi="Aptos" w:cs="Arial"/>
          <w:sz w:val="22"/>
          <w:szCs w:val="22"/>
        </w:rPr>
        <w:lastRenderedPageBreak/>
        <w:t>Wykonawcy, którzy wspólnie udzielono certyfikacji zdolności, mogą powoływać się na udzieloną certyfikację oraz posługiwać się certyfikatem w postępowaniu o udzielenie zamówienia wyłącznie w przypadku, gdy wspólnie ubiegają się o udzielenie zamówienia.</w:t>
      </w:r>
    </w:p>
    <w:p w14:paraId="06111FFB" w14:textId="16276E86" w:rsidR="00277532" w:rsidRDefault="00277532" w:rsidP="004A377E">
      <w:pPr>
        <w:pStyle w:val="Akapitzlist"/>
        <w:numPr>
          <w:ilvl w:val="0"/>
          <w:numId w:val="20"/>
        </w:numPr>
        <w:spacing w:line="360" w:lineRule="auto"/>
        <w:jc w:val="both"/>
        <w:rPr>
          <w:rFonts w:ascii="Aptos" w:hAnsi="Aptos" w:cs="Arial"/>
          <w:sz w:val="22"/>
          <w:szCs w:val="22"/>
        </w:rPr>
      </w:pPr>
      <w:r>
        <w:rPr>
          <w:rFonts w:ascii="Aptos" w:hAnsi="Aptos" w:cs="Arial"/>
          <w:sz w:val="22"/>
          <w:szCs w:val="22"/>
        </w:rPr>
        <w:t xml:space="preserve">Certyfikat zastępuje odpowiednio podmiotowe środki dowodowe wyłącznie w zakresie, </w:t>
      </w:r>
      <w:r w:rsidR="004E662A">
        <w:rPr>
          <w:rFonts w:ascii="Aptos" w:hAnsi="Aptos" w:cs="Arial"/>
          <w:sz w:val="22"/>
          <w:szCs w:val="22"/>
        </w:rPr>
        <w:br/>
      </w:r>
      <w:r>
        <w:rPr>
          <w:rFonts w:ascii="Aptos" w:hAnsi="Aptos" w:cs="Arial"/>
          <w:sz w:val="22"/>
          <w:szCs w:val="22"/>
        </w:rPr>
        <w:t>w jakim z jego treści wynika potwierdzenie braku podstaw wykluczenia lub spełnienia warunków udziału w postępowaniu określonych w niniejszej SWZ. Jeżeli certyfikat obejmuje wyłącznie część podstaw wykluczenia lub część warunków udziału w postępowaniu, wykonawca jest obowiązany wykazać pozostały zakres zgodnie z wymaganiami określonymi w SWZ.</w:t>
      </w:r>
    </w:p>
    <w:p w14:paraId="7652092A" w14:textId="01C7D803" w:rsidR="004E662A" w:rsidRDefault="00277532" w:rsidP="004E662A">
      <w:pPr>
        <w:pStyle w:val="Akapitzlist"/>
        <w:numPr>
          <w:ilvl w:val="0"/>
          <w:numId w:val="20"/>
        </w:numPr>
        <w:spacing w:line="360" w:lineRule="auto"/>
        <w:jc w:val="both"/>
        <w:rPr>
          <w:rFonts w:ascii="Aptos" w:hAnsi="Aptos" w:cs="Arial"/>
          <w:sz w:val="22"/>
          <w:szCs w:val="22"/>
        </w:rPr>
      </w:pPr>
      <w:r>
        <w:rPr>
          <w:rFonts w:ascii="Aptos" w:hAnsi="Aptos" w:cs="Arial"/>
          <w:sz w:val="22"/>
          <w:szCs w:val="22"/>
        </w:rPr>
        <w:t xml:space="preserve">Zamawiający dokonuje oceny certyfikatu, w szczególności z uwzględnieniem zakresu certyfikacji, okresu jej ważności, statutu certyfikacji ujawnionego w odpowiedniej bazie certyfikacji, zgodności certyfikatu z przepisami ustawy oraz wymaganiami określonymi </w:t>
      </w:r>
      <w:r w:rsidR="004E662A">
        <w:rPr>
          <w:rFonts w:ascii="Aptos" w:hAnsi="Aptos" w:cs="Arial"/>
          <w:sz w:val="22"/>
          <w:szCs w:val="22"/>
        </w:rPr>
        <w:br/>
      </w:r>
      <w:r>
        <w:rPr>
          <w:rFonts w:ascii="Aptos" w:hAnsi="Aptos" w:cs="Arial"/>
          <w:sz w:val="22"/>
          <w:szCs w:val="22"/>
        </w:rPr>
        <w:t>w SWZ.</w:t>
      </w:r>
    </w:p>
    <w:p w14:paraId="43818431" w14:textId="6C17CCE8" w:rsidR="004E662A" w:rsidRPr="004E662A" w:rsidRDefault="004E662A" w:rsidP="004E662A">
      <w:pPr>
        <w:pStyle w:val="Akapitzlist"/>
        <w:numPr>
          <w:ilvl w:val="0"/>
          <w:numId w:val="20"/>
        </w:numPr>
        <w:spacing w:line="360" w:lineRule="auto"/>
        <w:jc w:val="both"/>
        <w:rPr>
          <w:rFonts w:ascii="Aptos" w:hAnsi="Aptos" w:cs="Arial"/>
          <w:sz w:val="22"/>
          <w:szCs w:val="22"/>
        </w:rPr>
      </w:pPr>
      <w:r w:rsidRPr="004E662A">
        <w:rPr>
          <w:rFonts w:ascii="Aptos" w:hAnsi="Aptos" w:cs="Arial"/>
          <w:sz w:val="22"/>
          <w:szCs w:val="22"/>
        </w:rPr>
        <w:t>Zamawiający wezwie wykonawcę do złożenia wyjaśnień w wyznaczonym terminie nie krótszym niż 5 dni licząc od dnia wezwania powołując się na okoliczności, że wykonawca wprowadził w błąd podmiot certyfikujący, co mogło mieć istotny wpływ na udzielenie tej certyfikacji, lub że wykonawca przestał spełniać warunki udzielenia certyfikacji.</w:t>
      </w:r>
    </w:p>
    <w:p w14:paraId="1F25D43D" w14:textId="3619C856" w:rsidR="004E662A" w:rsidRDefault="00277532" w:rsidP="004E662A">
      <w:pPr>
        <w:pStyle w:val="Akapitzlist"/>
        <w:numPr>
          <w:ilvl w:val="0"/>
          <w:numId w:val="20"/>
        </w:numPr>
        <w:spacing w:line="360" w:lineRule="auto"/>
        <w:jc w:val="both"/>
        <w:rPr>
          <w:rFonts w:ascii="Aptos" w:hAnsi="Aptos" w:cs="Arial"/>
          <w:sz w:val="22"/>
          <w:szCs w:val="22"/>
        </w:rPr>
      </w:pPr>
      <w:r>
        <w:rPr>
          <w:rFonts w:ascii="Aptos" w:hAnsi="Aptos" w:cs="Arial"/>
          <w:sz w:val="22"/>
          <w:szCs w:val="22"/>
        </w:rPr>
        <w:t xml:space="preserve">W przypadku zawieszenia ważności certyfikatu Zamawiający wzywa wykonawcę do złożenia, </w:t>
      </w:r>
      <w:r w:rsidR="004E662A">
        <w:rPr>
          <w:rFonts w:ascii="Aptos" w:hAnsi="Aptos" w:cs="Arial"/>
          <w:sz w:val="22"/>
          <w:szCs w:val="22"/>
        </w:rPr>
        <w:br/>
      </w:r>
      <w:r>
        <w:rPr>
          <w:rFonts w:ascii="Aptos" w:hAnsi="Aptos" w:cs="Arial"/>
          <w:sz w:val="22"/>
          <w:szCs w:val="22"/>
        </w:rPr>
        <w:t>w wyznaczonym terminie</w:t>
      </w:r>
      <w:r w:rsidR="004E662A">
        <w:rPr>
          <w:rFonts w:ascii="Aptos" w:hAnsi="Aptos" w:cs="Arial"/>
          <w:sz w:val="22"/>
          <w:szCs w:val="22"/>
        </w:rPr>
        <w:t>, nie krótszym niż 5 dni licząc od wezwania</w:t>
      </w:r>
      <w:r>
        <w:rPr>
          <w:rFonts w:ascii="Aptos" w:hAnsi="Aptos" w:cs="Arial"/>
          <w:sz w:val="22"/>
          <w:szCs w:val="22"/>
        </w:rPr>
        <w:t xml:space="preserve">, podmiotowych środków dowodowych w zakresie, w jakim </w:t>
      </w:r>
      <w:r w:rsidR="004E662A">
        <w:rPr>
          <w:rFonts w:ascii="Aptos" w:hAnsi="Aptos" w:cs="Arial"/>
          <w:sz w:val="22"/>
          <w:szCs w:val="22"/>
        </w:rPr>
        <w:t xml:space="preserve">złożony </w:t>
      </w:r>
      <w:r>
        <w:rPr>
          <w:rFonts w:ascii="Aptos" w:hAnsi="Aptos" w:cs="Arial"/>
          <w:sz w:val="22"/>
          <w:szCs w:val="22"/>
        </w:rPr>
        <w:t>certyfikat miał potwierdzać brak podstaw wykluczenia lub spełnienie waru</w:t>
      </w:r>
      <w:r w:rsidR="004E662A">
        <w:rPr>
          <w:rFonts w:ascii="Aptos" w:hAnsi="Aptos" w:cs="Arial"/>
          <w:sz w:val="22"/>
          <w:szCs w:val="22"/>
        </w:rPr>
        <w:t xml:space="preserve">nków udziału w postępowaniu na potrzeby prowadzonego postępowania o udzielenie zamówienia. </w:t>
      </w:r>
      <w:r w:rsidR="004E662A" w:rsidRPr="004E662A">
        <w:rPr>
          <w:rFonts w:ascii="Aptos" w:hAnsi="Aptos" w:cs="Arial"/>
          <w:sz w:val="22"/>
          <w:szCs w:val="22"/>
        </w:rPr>
        <w:t xml:space="preserve">Przepisy art. 128 ust. 2–5 ustawy </w:t>
      </w:r>
      <w:proofErr w:type="spellStart"/>
      <w:r w:rsidR="004E662A" w:rsidRPr="004E662A">
        <w:rPr>
          <w:rFonts w:ascii="Aptos" w:hAnsi="Aptos" w:cs="Arial"/>
          <w:sz w:val="22"/>
          <w:szCs w:val="22"/>
        </w:rPr>
        <w:t>Pzp</w:t>
      </w:r>
      <w:proofErr w:type="spellEnd"/>
      <w:r w:rsidR="004E662A" w:rsidRPr="004E662A">
        <w:rPr>
          <w:rFonts w:ascii="Aptos" w:hAnsi="Aptos" w:cs="Arial"/>
          <w:sz w:val="22"/>
          <w:szCs w:val="22"/>
        </w:rPr>
        <w:t xml:space="preserve"> stosuje się odpowiednio.</w:t>
      </w:r>
    </w:p>
    <w:p w14:paraId="1AB49DF2" w14:textId="77777777" w:rsidR="00A9698F" w:rsidRPr="00A9698F" w:rsidRDefault="00A9698F" w:rsidP="00A9698F">
      <w:pPr>
        <w:pStyle w:val="Akapitzlist"/>
        <w:numPr>
          <w:ilvl w:val="0"/>
          <w:numId w:val="20"/>
        </w:numPr>
        <w:spacing w:line="360" w:lineRule="auto"/>
        <w:jc w:val="both"/>
        <w:rPr>
          <w:rFonts w:ascii="Aptos" w:hAnsi="Aptos" w:cs="Arial"/>
          <w:sz w:val="22"/>
          <w:szCs w:val="22"/>
        </w:rPr>
      </w:pPr>
      <w:r w:rsidRPr="00A9698F">
        <w:rPr>
          <w:rFonts w:ascii="Aptos" w:hAnsi="Aptos" w:cs="Arial"/>
          <w:sz w:val="22"/>
          <w:szCs w:val="22"/>
        </w:rPr>
        <w:t>Zamawiający nie wzywa do złożenia podmiotowych środków dowodowych, jeżeli:</w:t>
      </w:r>
    </w:p>
    <w:p w14:paraId="06DFEE24" w14:textId="77777777" w:rsidR="00A9698F" w:rsidRDefault="00A9698F" w:rsidP="00A9698F">
      <w:pPr>
        <w:pStyle w:val="Akapitzlist"/>
        <w:numPr>
          <w:ilvl w:val="0"/>
          <w:numId w:val="54"/>
        </w:numPr>
        <w:spacing w:line="360" w:lineRule="auto"/>
        <w:jc w:val="both"/>
        <w:rPr>
          <w:rFonts w:ascii="Aptos" w:hAnsi="Aptos" w:cs="Arial"/>
          <w:sz w:val="22"/>
          <w:szCs w:val="22"/>
        </w:rPr>
      </w:pPr>
      <w:r w:rsidRPr="00A9698F">
        <w:rPr>
          <w:rFonts w:ascii="Aptos" w:hAnsi="Aptos" w:cs="Arial"/>
          <w:sz w:val="22"/>
          <w:szCs w:val="22"/>
        </w:rPr>
        <w:t>może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32A9B51D" w14:textId="05F443F6" w:rsidR="00A9698F" w:rsidRPr="00A9698F" w:rsidRDefault="00A9698F" w:rsidP="00A9698F">
      <w:pPr>
        <w:pStyle w:val="Akapitzlist"/>
        <w:numPr>
          <w:ilvl w:val="0"/>
          <w:numId w:val="54"/>
        </w:numPr>
        <w:spacing w:line="360" w:lineRule="auto"/>
        <w:jc w:val="both"/>
        <w:rPr>
          <w:rFonts w:ascii="Aptos" w:hAnsi="Aptos" w:cs="Arial"/>
          <w:sz w:val="22"/>
          <w:szCs w:val="22"/>
        </w:rPr>
      </w:pPr>
      <w:r w:rsidRPr="00A9698F">
        <w:rPr>
          <w:rFonts w:ascii="Aptos" w:hAnsi="Aptos" w:cs="Arial"/>
          <w:sz w:val="22"/>
          <w:szCs w:val="22"/>
        </w:rPr>
        <w:t>podmiotowym środkiem dowodowym jest oświadczenie, którego treść odpowiada zakresowi oświadczenia, o którym mowa w art. 125 ust. 1.</w:t>
      </w:r>
    </w:p>
    <w:p w14:paraId="2692D12E" w14:textId="272F290A" w:rsidR="00A9698F" w:rsidRPr="004E662A" w:rsidRDefault="00A9698F" w:rsidP="00A9698F">
      <w:pPr>
        <w:pStyle w:val="Akapitzlist"/>
        <w:numPr>
          <w:ilvl w:val="0"/>
          <w:numId w:val="20"/>
        </w:numPr>
        <w:spacing w:line="360" w:lineRule="auto"/>
        <w:jc w:val="both"/>
        <w:rPr>
          <w:rFonts w:ascii="Aptos" w:hAnsi="Aptos" w:cs="Arial"/>
          <w:sz w:val="22"/>
          <w:szCs w:val="22"/>
        </w:rPr>
      </w:pPr>
      <w:r w:rsidRPr="00A9698F">
        <w:rPr>
          <w:rFonts w:ascii="Aptos" w:hAnsi="Aptos" w:cs="Arial"/>
          <w:sz w:val="22"/>
          <w:szCs w:val="22"/>
        </w:rPr>
        <w:t>Wykonawca nie jest zobowiązany do złożenia podmiotowych środków dowodowych, które zamawiający posiada, jeżeli wykonawca wskaże te środki oraz potwierdzi ich prawidłowość i aktualność.</w:t>
      </w:r>
    </w:p>
    <w:p w14:paraId="48931B17" w14:textId="77777777" w:rsidR="00FA3ABE" w:rsidRPr="00FA3ABE" w:rsidRDefault="00FA3ABE" w:rsidP="00FA3ABE">
      <w:pPr>
        <w:pStyle w:val="Akapitzlist"/>
        <w:spacing w:line="360" w:lineRule="auto"/>
        <w:ind w:left="454"/>
        <w:jc w:val="both"/>
        <w:rPr>
          <w:rFonts w:ascii="Aptos" w:hAnsi="Aptos"/>
          <w:sz w:val="22"/>
          <w:szCs w:val="22"/>
        </w:rPr>
      </w:pPr>
    </w:p>
    <w:p w14:paraId="513386B3" w14:textId="77777777" w:rsidR="00C8444E" w:rsidRPr="005E0A32" w:rsidRDefault="00374CD1" w:rsidP="00822854">
      <w:pPr>
        <w:pStyle w:val="Akapitzlist"/>
        <w:numPr>
          <w:ilvl w:val="0"/>
          <w:numId w:val="11"/>
        </w:numPr>
        <w:pBdr>
          <w:bottom w:val="double" w:sz="4" w:space="1" w:color="000000"/>
        </w:pBdr>
        <w:shd w:val="clear" w:color="auto" w:fill="DAEEF3"/>
        <w:spacing w:line="360" w:lineRule="auto"/>
        <w:ind w:left="426" w:hanging="437"/>
        <w:jc w:val="both"/>
        <w:rPr>
          <w:rFonts w:ascii="Aptos" w:hAnsi="Aptos"/>
          <w:sz w:val="22"/>
          <w:szCs w:val="22"/>
        </w:rPr>
      </w:pPr>
      <w:r w:rsidRPr="005E0A32">
        <w:rPr>
          <w:rFonts w:ascii="Aptos" w:hAnsi="Aptos" w:cs="Arial"/>
          <w:b/>
          <w:sz w:val="22"/>
          <w:szCs w:val="22"/>
        </w:rPr>
        <w:t>POLEGANIE NA ZASOBACH INNYCH PODMIOTÓW</w:t>
      </w:r>
    </w:p>
    <w:p w14:paraId="40C36236" w14:textId="77777777" w:rsidR="00C8444E" w:rsidRPr="005E0A32" w:rsidRDefault="00374CD1" w:rsidP="00693D61">
      <w:pPr>
        <w:pStyle w:val="Teksttreci40"/>
        <w:numPr>
          <w:ilvl w:val="3"/>
          <w:numId w:val="18"/>
        </w:numPr>
        <w:shd w:val="clear" w:color="auto" w:fill="auto"/>
        <w:spacing w:before="0" w:after="0" w:line="360" w:lineRule="auto"/>
        <w:ind w:left="426" w:right="20" w:hanging="426"/>
        <w:rPr>
          <w:rFonts w:ascii="Aptos" w:hAnsi="Aptos" w:cs="Arial"/>
          <w:sz w:val="22"/>
          <w:szCs w:val="22"/>
          <w:lang w:val="pl-PL"/>
        </w:rPr>
      </w:pPr>
      <w:r w:rsidRPr="005E0A32">
        <w:rPr>
          <w:rFonts w:ascii="Aptos" w:hAnsi="Aptos" w:cs="Arial"/>
          <w:sz w:val="22"/>
          <w:szCs w:val="22"/>
          <w:lang w:val="pl-PL"/>
        </w:rPr>
        <w:tab/>
        <w:t>Wykonawca może w celu potwierdzenia spełniania warunków udziału w polegać na zdolnościach technicznych lub zawodowych podmiotów udostępniających zasoby, niezależnie od charakteru prawnego łączących go z nimi stosunków prawnych.</w:t>
      </w:r>
    </w:p>
    <w:p w14:paraId="229B7BA6" w14:textId="77777777" w:rsidR="00C8444E" w:rsidRPr="005E0A32" w:rsidRDefault="00374CD1" w:rsidP="00693D61">
      <w:pPr>
        <w:pStyle w:val="Teksttreci40"/>
        <w:numPr>
          <w:ilvl w:val="3"/>
          <w:numId w:val="18"/>
        </w:numPr>
        <w:shd w:val="clear" w:color="auto" w:fill="auto"/>
        <w:spacing w:before="0" w:after="0" w:line="360" w:lineRule="auto"/>
        <w:ind w:left="426" w:right="20" w:hanging="426"/>
        <w:rPr>
          <w:rFonts w:ascii="Aptos" w:hAnsi="Aptos" w:cs="Arial"/>
          <w:sz w:val="22"/>
          <w:szCs w:val="22"/>
          <w:lang w:val="pl-PL"/>
        </w:rPr>
      </w:pPr>
      <w:r w:rsidRPr="005E0A32">
        <w:rPr>
          <w:rFonts w:ascii="Aptos" w:hAnsi="Aptos" w:cs="Arial"/>
          <w:sz w:val="22"/>
          <w:szCs w:val="22"/>
          <w:lang w:val="pl-PL"/>
        </w:rPr>
        <w:tab/>
        <w:t>W odniesieniu do warunków dotyczących doświadczenia, wykonawcy mogą polegać na zdolnościach podmiotów udostępniających zasoby, jeśli podmioty te wykonają świadczenie do realizacji którego te zdolności są wymagane.</w:t>
      </w:r>
    </w:p>
    <w:p w14:paraId="41E35477" w14:textId="77777777" w:rsidR="00C8444E" w:rsidRPr="005E0A32" w:rsidRDefault="00374CD1" w:rsidP="00693D61">
      <w:pPr>
        <w:pStyle w:val="Teksttreci40"/>
        <w:numPr>
          <w:ilvl w:val="3"/>
          <w:numId w:val="18"/>
        </w:numPr>
        <w:shd w:val="clear" w:color="auto" w:fill="auto"/>
        <w:spacing w:before="0" w:after="0" w:line="360" w:lineRule="auto"/>
        <w:ind w:left="426" w:right="20" w:hanging="426"/>
        <w:rPr>
          <w:rFonts w:ascii="Aptos" w:hAnsi="Aptos"/>
          <w:sz w:val="22"/>
          <w:szCs w:val="22"/>
        </w:rPr>
      </w:pPr>
      <w:r w:rsidRPr="005E0A32">
        <w:rPr>
          <w:rFonts w:ascii="Aptos" w:hAnsi="Aptos" w:cs="Arial"/>
          <w:sz w:val="22"/>
          <w:szCs w:val="22"/>
          <w:lang w:val="pl-PL"/>
        </w:rPr>
        <w:tab/>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r w:rsidRPr="003D7F02">
        <w:rPr>
          <w:rFonts w:ascii="Aptos" w:hAnsi="Aptos" w:cs="Arial"/>
          <w:b/>
          <w:bCs/>
          <w:sz w:val="22"/>
          <w:szCs w:val="22"/>
          <w:lang w:val="pl-PL"/>
        </w:rPr>
        <w:t>Z</w:t>
      </w:r>
      <w:r w:rsidRPr="005E0A32">
        <w:rPr>
          <w:rFonts w:ascii="Aptos" w:hAnsi="Aptos" w:cs="Arial"/>
          <w:b/>
          <w:bCs/>
          <w:sz w:val="22"/>
          <w:szCs w:val="22"/>
          <w:lang w:val="pl-PL"/>
        </w:rPr>
        <w:t>ałącznik nr 3 do SWZ.</w:t>
      </w:r>
    </w:p>
    <w:p w14:paraId="492C25CF" w14:textId="77777777" w:rsidR="00C8444E" w:rsidRPr="005E0A32" w:rsidRDefault="00374CD1" w:rsidP="00693D61">
      <w:pPr>
        <w:pStyle w:val="Teksttreci40"/>
        <w:numPr>
          <w:ilvl w:val="3"/>
          <w:numId w:val="18"/>
        </w:numPr>
        <w:shd w:val="clear" w:color="auto" w:fill="auto"/>
        <w:spacing w:before="0" w:after="0" w:line="360" w:lineRule="auto"/>
        <w:ind w:left="426" w:right="20" w:hanging="426"/>
        <w:rPr>
          <w:rFonts w:ascii="Aptos" w:hAnsi="Aptos" w:cs="Arial"/>
          <w:sz w:val="22"/>
          <w:szCs w:val="22"/>
          <w:lang w:val="pl-PL"/>
        </w:rPr>
      </w:pPr>
      <w:r w:rsidRPr="005E0A32">
        <w:rPr>
          <w:rFonts w:ascii="Aptos" w:hAnsi="Aptos" w:cs="Arial"/>
          <w:sz w:val="22"/>
          <w:szCs w:val="22"/>
          <w:lang w:val="pl-PL"/>
        </w:rPr>
        <w:tab/>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3DB3421A" w14:textId="77777777" w:rsidR="00C8444E" w:rsidRPr="005E0A32" w:rsidRDefault="00374CD1" w:rsidP="00693D61">
      <w:pPr>
        <w:pStyle w:val="Teksttreci40"/>
        <w:numPr>
          <w:ilvl w:val="3"/>
          <w:numId w:val="18"/>
        </w:numPr>
        <w:shd w:val="clear" w:color="auto" w:fill="auto"/>
        <w:spacing w:before="0" w:after="0" w:line="360" w:lineRule="auto"/>
        <w:ind w:left="426" w:right="20" w:hanging="426"/>
        <w:rPr>
          <w:rFonts w:ascii="Aptos" w:hAnsi="Aptos" w:cs="Arial"/>
          <w:sz w:val="22"/>
          <w:szCs w:val="22"/>
          <w:lang w:val="pl-PL"/>
        </w:rPr>
      </w:pPr>
      <w:r w:rsidRPr="005E0A32">
        <w:rPr>
          <w:rFonts w:ascii="Aptos" w:hAnsi="Aptos" w:cs="Arial"/>
          <w:sz w:val="22"/>
          <w:szCs w:val="22"/>
          <w:lang w:val="pl-PL"/>
        </w:rPr>
        <w:tab/>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20FBB95D" w14:textId="77777777" w:rsidR="00C8444E" w:rsidRPr="005E0A32" w:rsidRDefault="00374CD1" w:rsidP="00693D61">
      <w:pPr>
        <w:pStyle w:val="Teksttreci40"/>
        <w:numPr>
          <w:ilvl w:val="3"/>
          <w:numId w:val="18"/>
        </w:numPr>
        <w:shd w:val="clear" w:color="auto" w:fill="auto"/>
        <w:spacing w:before="0" w:after="0" w:line="360" w:lineRule="auto"/>
        <w:ind w:left="426" w:right="20" w:hanging="426"/>
        <w:rPr>
          <w:rFonts w:ascii="Aptos" w:hAnsi="Aptos"/>
          <w:sz w:val="22"/>
          <w:szCs w:val="22"/>
        </w:rPr>
      </w:pPr>
      <w:r w:rsidRPr="005E0A32">
        <w:rPr>
          <w:rFonts w:ascii="Aptos" w:hAnsi="Aptos" w:cs="Arial"/>
          <w:b/>
          <w:sz w:val="22"/>
          <w:szCs w:val="22"/>
          <w:lang w:val="pl-PL"/>
        </w:rPr>
        <w:tab/>
        <w:t xml:space="preserve">UWAGA: </w:t>
      </w:r>
      <w:r w:rsidRPr="005E0A32">
        <w:rPr>
          <w:rFonts w:ascii="Aptos" w:hAnsi="Aptos" w:cs="Arial"/>
          <w:sz w:val="22"/>
          <w:szCs w:val="22"/>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402D70F" w14:textId="7D1D5BF3" w:rsidR="00C8444E" w:rsidRPr="005E70F5" w:rsidRDefault="00374CD1" w:rsidP="00693D61">
      <w:pPr>
        <w:pStyle w:val="Teksttreci0"/>
        <w:numPr>
          <w:ilvl w:val="3"/>
          <w:numId w:val="18"/>
        </w:numPr>
        <w:spacing w:line="360" w:lineRule="auto"/>
        <w:ind w:left="426" w:hanging="426"/>
        <w:jc w:val="both"/>
        <w:rPr>
          <w:rFonts w:ascii="Aptos" w:hAnsi="Aptos"/>
          <w:sz w:val="22"/>
          <w:szCs w:val="22"/>
        </w:rPr>
      </w:pPr>
      <w:r w:rsidRPr="005E0A32">
        <w:rPr>
          <w:rFonts w:ascii="Aptos" w:hAnsi="Aptos" w:cs="Arial"/>
          <w:sz w:val="22"/>
          <w:szCs w:val="22"/>
          <w:lang w:val="pl-PL"/>
        </w:rPr>
        <w:tab/>
        <w:t xml:space="preserve">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t>
      </w:r>
      <w:r w:rsidR="004E662A">
        <w:rPr>
          <w:rFonts w:ascii="Aptos" w:hAnsi="Aptos" w:cs="Arial"/>
          <w:sz w:val="22"/>
          <w:szCs w:val="22"/>
          <w:lang w:val="pl-PL"/>
        </w:rPr>
        <w:br/>
      </w:r>
      <w:r w:rsidRPr="005E0A32">
        <w:rPr>
          <w:rFonts w:ascii="Aptos" w:hAnsi="Aptos" w:cs="Arial"/>
          <w:sz w:val="22"/>
          <w:szCs w:val="22"/>
          <w:lang w:val="pl-PL"/>
        </w:rPr>
        <w:t>w postępowaniu, w zakresie, w jakim wykonawca powołuje się na jego zasoby, zgodnie z katalogiem dokumentów określonych w Rozdziale X SWZ.</w:t>
      </w:r>
    </w:p>
    <w:p w14:paraId="5282CEBF" w14:textId="77777777" w:rsidR="005E70F5" w:rsidRPr="005E0A32" w:rsidRDefault="005E70F5" w:rsidP="005E70F5">
      <w:pPr>
        <w:pStyle w:val="Teksttreci0"/>
        <w:spacing w:line="360" w:lineRule="auto"/>
        <w:ind w:left="426" w:firstLine="0"/>
        <w:jc w:val="both"/>
        <w:rPr>
          <w:rFonts w:ascii="Aptos" w:hAnsi="Aptos"/>
          <w:sz w:val="22"/>
          <w:szCs w:val="22"/>
        </w:rPr>
      </w:pPr>
    </w:p>
    <w:p w14:paraId="2C015615" w14:textId="77777777"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cs="Arial"/>
          <w:b/>
          <w:sz w:val="22"/>
          <w:szCs w:val="22"/>
          <w:lang w:val="pl-PL"/>
        </w:rPr>
      </w:pPr>
      <w:r w:rsidRPr="005E0A32">
        <w:rPr>
          <w:rFonts w:ascii="Aptos" w:hAnsi="Aptos" w:cs="Arial"/>
          <w:b/>
          <w:sz w:val="22"/>
          <w:szCs w:val="22"/>
          <w:lang w:val="pl-PL"/>
        </w:rPr>
        <w:lastRenderedPageBreak/>
        <w:t>INFORMACJA DLA WYKONAWCÓW WSPÓLNIE UBIEGAJĄCYCH SIĘ O UDZIELENIE ZAMÓWIENIA (SPÓŁKI CYWILNE/ KONSORCJA)</w:t>
      </w:r>
    </w:p>
    <w:p w14:paraId="4A503261" w14:textId="77777777" w:rsidR="00C8444E" w:rsidRPr="005E0A32" w:rsidRDefault="00374CD1" w:rsidP="00693D61">
      <w:pPr>
        <w:pStyle w:val="Akapitzlist"/>
        <w:numPr>
          <w:ilvl w:val="0"/>
          <w:numId w:val="21"/>
        </w:numPr>
        <w:spacing w:line="360" w:lineRule="auto"/>
        <w:ind w:left="426" w:hanging="426"/>
        <w:contextualSpacing/>
        <w:jc w:val="both"/>
        <w:rPr>
          <w:rFonts w:ascii="Aptos" w:hAnsi="Aptos"/>
          <w:sz w:val="22"/>
          <w:szCs w:val="22"/>
        </w:rPr>
      </w:pPr>
      <w:r w:rsidRPr="005E0A32">
        <w:rPr>
          <w:rFonts w:ascii="Aptos" w:hAnsi="Aptos" w:cs="Arial"/>
          <w:sz w:val="22"/>
          <w:szCs w:val="22"/>
        </w:rPr>
        <w:tab/>
        <w:t>Wykonawcy mogą wspólnie ubiegać się o udzielenie zamówienia. W takim przypadku Wykonawcy ustanawiają pełnomocnika do reprezentowania ich w postępowaniu albo do reprezentowania i zawarcia umowy w sprawie zamówienia publicznego. Pełnomocnictwo</w:t>
      </w:r>
      <w:r w:rsidRPr="005E0A32">
        <w:rPr>
          <w:rFonts w:ascii="Aptos" w:hAnsi="Aptos" w:cs="Arial"/>
          <w:b/>
          <w:sz w:val="22"/>
          <w:szCs w:val="22"/>
        </w:rPr>
        <w:t xml:space="preserve"> </w:t>
      </w:r>
      <w:r w:rsidRPr="005E0A32">
        <w:rPr>
          <w:rFonts w:ascii="Aptos" w:hAnsi="Aptos" w:cs="Arial"/>
          <w:sz w:val="22"/>
          <w:szCs w:val="22"/>
        </w:rPr>
        <w:t xml:space="preserve">winno być załączone do oferty. </w:t>
      </w:r>
    </w:p>
    <w:p w14:paraId="01A98969" w14:textId="77777777" w:rsidR="00C8444E" w:rsidRPr="005E0A32" w:rsidRDefault="00374CD1" w:rsidP="00693D61">
      <w:pPr>
        <w:pStyle w:val="Akapitzlist"/>
        <w:numPr>
          <w:ilvl w:val="0"/>
          <w:numId w:val="21"/>
        </w:numPr>
        <w:spacing w:line="360" w:lineRule="auto"/>
        <w:ind w:left="426" w:hanging="426"/>
        <w:contextualSpacing/>
        <w:jc w:val="both"/>
        <w:rPr>
          <w:rFonts w:ascii="Aptos" w:hAnsi="Aptos" w:cs="Arial"/>
          <w:sz w:val="22"/>
          <w:szCs w:val="22"/>
        </w:rPr>
      </w:pPr>
      <w:r w:rsidRPr="005E0A32">
        <w:rPr>
          <w:rFonts w:ascii="Aptos" w:hAnsi="Aptos" w:cs="Arial"/>
          <w:sz w:val="22"/>
          <w:szCs w:val="22"/>
        </w:rPr>
        <w:tab/>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14:paraId="60093046" w14:textId="77777777" w:rsidR="00C8444E" w:rsidRPr="005E0A32" w:rsidRDefault="00374CD1" w:rsidP="00693D61">
      <w:pPr>
        <w:pStyle w:val="Akapitzlist"/>
        <w:numPr>
          <w:ilvl w:val="0"/>
          <w:numId w:val="21"/>
        </w:numPr>
        <w:spacing w:line="360" w:lineRule="auto"/>
        <w:ind w:left="426" w:hanging="426"/>
        <w:contextualSpacing/>
        <w:jc w:val="both"/>
        <w:rPr>
          <w:rFonts w:ascii="Aptos" w:hAnsi="Aptos" w:cs="Arial"/>
          <w:sz w:val="22"/>
          <w:szCs w:val="22"/>
        </w:rPr>
      </w:pPr>
      <w:r w:rsidRPr="005E0A32">
        <w:rPr>
          <w:rFonts w:ascii="Aptos" w:hAnsi="Aptos" w:cs="Arial"/>
          <w:sz w:val="22"/>
          <w:szCs w:val="22"/>
        </w:rPr>
        <w:tab/>
        <w:t>Wykonawcy wspólnie ubiegający się o udzielenie zamówienia dołączają do oferty oświadczenie, z którego wynika, które roboty budowlane/dostawy/usługi wykonają poszczególni wykonawcy.</w:t>
      </w:r>
    </w:p>
    <w:p w14:paraId="5B8DD0EF" w14:textId="77777777" w:rsidR="00C8444E" w:rsidRPr="005E0A32" w:rsidRDefault="00374CD1" w:rsidP="00693D61">
      <w:pPr>
        <w:pStyle w:val="Akapitzlist"/>
        <w:numPr>
          <w:ilvl w:val="0"/>
          <w:numId w:val="21"/>
        </w:numPr>
        <w:spacing w:line="360" w:lineRule="auto"/>
        <w:ind w:left="426" w:hanging="426"/>
        <w:contextualSpacing/>
        <w:jc w:val="both"/>
        <w:rPr>
          <w:rFonts w:ascii="Aptos" w:hAnsi="Aptos" w:cs="Arial"/>
          <w:sz w:val="22"/>
          <w:szCs w:val="22"/>
        </w:rPr>
      </w:pPr>
      <w:r w:rsidRPr="005E0A32">
        <w:rPr>
          <w:rFonts w:ascii="Aptos" w:hAnsi="Aptos" w:cs="Arial"/>
          <w:sz w:val="22"/>
          <w:szCs w:val="22"/>
        </w:rPr>
        <w:tab/>
        <w:t>Oświadczenia i dokumenty potwierdzające brak podstaw do wykluczenia z postępowania składa każdy z Wykonawców wspólnie ubiegających się o zamówienie.</w:t>
      </w:r>
      <w:bookmarkStart w:id="3" w:name="bookmark11"/>
    </w:p>
    <w:p w14:paraId="6A954E84" w14:textId="77777777"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cs="Arial"/>
          <w:b/>
          <w:bCs/>
          <w:sz w:val="22"/>
          <w:szCs w:val="22"/>
        </w:rPr>
      </w:pPr>
      <w:r w:rsidRPr="005E0A32">
        <w:rPr>
          <w:rFonts w:ascii="Aptos" w:hAnsi="Aptos" w:cs="Arial"/>
          <w:b/>
          <w:bCs/>
          <w:sz w:val="22"/>
          <w:szCs w:val="22"/>
        </w:rPr>
        <w:t xml:space="preserve">SPOSÓB KOMUNIKACJI ORAZ </w:t>
      </w:r>
      <w:bookmarkEnd w:id="3"/>
      <w:r w:rsidRPr="005E0A32">
        <w:rPr>
          <w:rFonts w:ascii="Aptos" w:hAnsi="Aptos" w:cs="Arial"/>
          <w:b/>
          <w:bCs/>
          <w:sz w:val="22"/>
          <w:szCs w:val="22"/>
        </w:rPr>
        <w:t>WYJAŚNIENIA TREŚCI SWZ</w:t>
      </w:r>
    </w:p>
    <w:p w14:paraId="7CF21B28" w14:textId="77777777" w:rsidR="00C8444E"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sz w:val="22"/>
          <w:szCs w:val="22"/>
        </w:rPr>
        <w:t xml:space="preserve">W postępowaniu o udzielenie zamówienia publicznego komunikacja między Zamawiającym a wykonawcami odbywa się przy użyciu Platformy e-Zamówienia, która jest dostępna pod adresem https://ezamowienia.gov.pl. </w:t>
      </w:r>
    </w:p>
    <w:p w14:paraId="6F08BB60" w14:textId="77777777" w:rsidR="00C8444E" w:rsidRPr="005E0A32" w:rsidRDefault="00374CD1" w:rsidP="00693D61">
      <w:pPr>
        <w:pStyle w:val="Akapitzlist"/>
        <w:numPr>
          <w:ilvl w:val="0"/>
          <w:numId w:val="22"/>
        </w:numPr>
        <w:spacing w:line="360" w:lineRule="auto"/>
        <w:contextualSpacing/>
        <w:jc w:val="both"/>
        <w:rPr>
          <w:rFonts w:ascii="Aptos" w:hAnsi="Aptos"/>
          <w:sz w:val="22"/>
          <w:szCs w:val="22"/>
        </w:rPr>
      </w:pPr>
      <w:r w:rsidRPr="005E0A32">
        <w:rPr>
          <w:rFonts w:ascii="Aptos" w:hAnsi="Aptos" w:cs="Arial"/>
          <w:bCs/>
          <w:sz w:val="22"/>
          <w:szCs w:val="22"/>
        </w:rPr>
        <w:t xml:space="preserve">Korzystanie z Platformy e-Zamówienia jest bezpłatne. </w:t>
      </w:r>
    </w:p>
    <w:p w14:paraId="54FD5EBD" w14:textId="614A9259" w:rsidR="00507663" w:rsidRPr="005E0A32" w:rsidRDefault="00374CD1" w:rsidP="00693D61">
      <w:pPr>
        <w:pStyle w:val="Akapitzlist"/>
        <w:numPr>
          <w:ilvl w:val="0"/>
          <w:numId w:val="22"/>
        </w:numPr>
        <w:spacing w:line="360" w:lineRule="auto"/>
        <w:contextualSpacing/>
        <w:jc w:val="both"/>
        <w:rPr>
          <w:rFonts w:ascii="Aptos" w:hAnsi="Aptos"/>
          <w:sz w:val="22"/>
          <w:szCs w:val="22"/>
        </w:rPr>
      </w:pPr>
      <w:r w:rsidRPr="005E0A32">
        <w:rPr>
          <w:rFonts w:ascii="Aptos" w:hAnsi="Aptos" w:cs="Arial"/>
          <w:bCs/>
          <w:sz w:val="22"/>
          <w:szCs w:val="22"/>
        </w:rPr>
        <w:t xml:space="preserve">Adres strony internetowej prowadzonego postępowania: </w:t>
      </w:r>
      <w:r w:rsidR="00062B31" w:rsidRPr="00062B31">
        <w:t>https://ezamowienia.gov.pl/mp-client/tenders/ocds-148610-ae7a0b35-c34d-45c3-bc2b-e9e9ba7f08fb</w:t>
      </w:r>
    </w:p>
    <w:p w14:paraId="426DC07B" w14:textId="77777777" w:rsidR="00507663" w:rsidRPr="005E0A32" w:rsidRDefault="00374CD1" w:rsidP="00693D61">
      <w:pPr>
        <w:pStyle w:val="Akapitzlist"/>
        <w:numPr>
          <w:ilvl w:val="0"/>
          <w:numId w:val="22"/>
        </w:numPr>
        <w:spacing w:line="360" w:lineRule="auto"/>
        <w:contextualSpacing/>
        <w:jc w:val="both"/>
        <w:rPr>
          <w:rFonts w:ascii="Aptos" w:hAnsi="Aptos"/>
          <w:sz w:val="22"/>
          <w:szCs w:val="22"/>
        </w:rPr>
      </w:pPr>
      <w:r w:rsidRPr="005E0A32">
        <w:rPr>
          <w:rFonts w:ascii="Aptos" w:hAnsi="Aptos" w:cs="Arial"/>
          <w:bCs/>
          <w:sz w:val="22"/>
          <w:szCs w:val="22"/>
        </w:rPr>
        <w:t>Postępowanie można wyszukać również ze strony głównej Platformy e-Zamówienia (przycisk „Przeglądaj postępowania/konkursy”).</w:t>
      </w:r>
    </w:p>
    <w:p w14:paraId="27878593" w14:textId="46F097A3" w:rsidR="005046EE" w:rsidRPr="005046EE" w:rsidRDefault="00374CD1" w:rsidP="00693D61">
      <w:pPr>
        <w:pStyle w:val="Akapitzlist"/>
        <w:numPr>
          <w:ilvl w:val="0"/>
          <w:numId w:val="22"/>
        </w:numPr>
        <w:spacing w:line="360" w:lineRule="auto"/>
        <w:contextualSpacing/>
        <w:jc w:val="both"/>
        <w:rPr>
          <w:rFonts w:ascii="Aptos" w:hAnsi="Aptos"/>
          <w:sz w:val="22"/>
          <w:szCs w:val="22"/>
        </w:rPr>
      </w:pPr>
      <w:r w:rsidRPr="005046EE">
        <w:rPr>
          <w:rFonts w:ascii="Aptos" w:hAnsi="Aptos" w:cs="Arial"/>
          <w:bCs/>
          <w:sz w:val="22"/>
          <w:szCs w:val="22"/>
        </w:rPr>
        <w:t xml:space="preserve">Identyfikator (ID) postępowania na Platformie e-Zamówienia: </w:t>
      </w:r>
      <w:r w:rsidR="005046EE" w:rsidRPr="005046EE">
        <w:rPr>
          <w:rFonts w:ascii="Aptos" w:hAnsi="Aptos" w:cs="Arial"/>
          <w:bCs/>
          <w:sz w:val="22"/>
          <w:szCs w:val="22"/>
        </w:rPr>
        <w:tab/>
      </w:r>
      <w:r w:rsidR="00987339" w:rsidRPr="00987339">
        <w:rPr>
          <w:rFonts w:ascii="Aptos" w:hAnsi="Aptos" w:cs="Arial"/>
          <w:bCs/>
          <w:sz w:val="22"/>
          <w:szCs w:val="22"/>
        </w:rPr>
        <w:tab/>
      </w:r>
      <w:r w:rsidR="00062B31" w:rsidRPr="00062B31">
        <w:rPr>
          <w:rFonts w:ascii="Aptos" w:hAnsi="Aptos" w:cs="Arial"/>
          <w:bCs/>
          <w:sz w:val="22"/>
          <w:szCs w:val="22"/>
        </w:rPr>
        <w:t>ocds-148610-ae7a0b35-c34d-45c3-bc2b-e9e9ba7f08fb</w:t>
      </w:r>
    </w:p>
    <w:p w14:paraId="7CBD179B" w14:textId="3BFB01F9" w:rsidR="00507663" w:rsidRPr="005046EE" w:rsidRDefault="00374CD1" w:rsidP="00693D61">
      <w:pPr>
        <w:pStyle w:val="Akapitzlist"/>
        <w:numPr>
          <w:ilvl w:val="0"/>
          <w:numId w:val="22"/>
        </w:numPr>
        <w:spacing w:line="360" w:lineRule="auto"/>
        <w:contextualSpacing/>
        <w:jc w:val="both"/>
        <w:rPr>
          <w:rFonts w:ascii="Aptos" w:hAnsi="Aptos"/>
          <w:sz w:val="22"/>
          <w:szCs w:val="22"/>
        </w:rPr>
      </w:pPr>
      <w:r w:rsidRPr="005046EE">
        <w:rPr>
          <w:rFonts w:ascii="Aptos" w:hAnsi="Aptos" w:cs="Arial"/>
          <w:bCs/>
          <w:sz w:val="22"/>
          <w:szCs w:val="22"/>
        </w:rPr>
        <w:t>Wykonawca zamierzający wziąć udział w postępowaniu o udzielenie zamówienia publicznego, musi posiadać dostęp do konta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0A878D4A" w14:textId="4691F295" w:rsidR="00507663" w:rsidRPr="005E0A32" w:rsidRDefault="00374CD1" w:rsidP="00693D61">
      <w:pPr>
        <w:pStyle w:val="Akapitzlist"/>
        <w:numPr>
          <w:ilvl w:val="0"/>
          <w:numId w:val="22"/>
        </w:numPr>
        <w:spacing w:line="360" w:lineRule="auto"/>
        <w:contextualSpacing/>
        <w:jc w:val="both"/>
        <w:rPr>
          <w:rFonts w:ascii="Aptos" w:hAnsi="Aptos"/>
          <w:sz w:val="22"/>
          <w:szCs w:val="22"/>
        </w:rPr>
      </w:pPr>
      <w:r w:rsidRPr="005E0A32">
        <w:rPr>
          <w:rFonts w:ascii="Aptos" w:hAnsi="Aptos" w:cs="Arial"/>
          <w:bCs/>
          <w:sz w:val="22"/>
          <w:szCs w:val="22"/>
        </w:rPr>
        <w:lastRenderedPageBreak/>
        <w:t xml:space="preserve">Wymagania techniczne i organizacyjne wysyłania i odbierania dokumentów elektronicznych, elektronicznych kopii dokumentów i oświadczeń oraz informacji przekazywanych przy ich użyciu opisane zostały w Centrum pomocy platformy e-Zamówienia pod adresem </w:t>
      </w:r>
      <w:hyperlink r:id="rId10" w:history="1">
        <w:r w:rsidR="00507663" w:rsidRPr="005E0A32">
          <w:rPr>
            <w:rStyle w:val="Hipercze"/>
            <w:rFonts w:ascii="Aptos" w:hAnsi="Aptos" w:cs="Arial"/>
            <w:bCs/>
            <w:sz w:val="22"/>
            <w:szCs w:val="22"/>
          </w:rPr>
          <w:t>https://ezamowienia.gov.pl/pl/komponent-edukacyjny/</w:t>
        </w:r>
      </w:hyperlink>
      <w:r w:rsidRPr="005E0A32">
        <w:rPr>
          <w:rFonts w:ascii="Aptos" w:hAnsi="Aptos" w:cs="Arial"/>
          <w:bCs/>
          <w:sz w:val="22"/>
          <w:szCs w:val="22"/>
        </w:rPr>
        <w:t>.</w:t>
      </w:r>
    </w:p>
    <w:p w14:paraId="44C0ED73" w14:textId="77777777" w:rsidR="00507663" w:rsidRPr="005E0A32" w:rsidRDefault="00374CD1" w:rsidP="00693D61">
      <w:pPr>
        <w:pStyle w:val="Akapitzlist"/>
        <w:numPr>
          <w:ilvl w:val="0"/>
          <w:numId w:val="22"/>
        </w:numPr>
        <w:spacing w:line="360" w:lineRule="auto"/>
        <w:contextualSpacing/>
        <w:jc w:val="both"/>
        <w:rPr>
          <w:rFonts w:ascii="Aptos" w:hAnsi="Aptos"/>
          <w:sz w:val="22"/>
          <w:szCs w:val="22"/>
        </w:rPr>
      </w:pPr>
      <w:r w:rsidRPr="005E0A32">
        <w:rPr>
          <w:rFonts w:ascii="Aptos" w:hAnsi="Aptos" w:cs="Arial"/>
          <w:bCs/>
          <w:sz w:val="22"/>
          <w:szCs w:val="22"/>
        </w:rPr>
        <w:t xml:space="preserve">Przeglądanie i pobieranie publicznej treści dokumentacji postępowania nie wymaga posiadania konta na Platformie e-Zamówienia ani logowania. </w:t>
      </w:r>
    </w:p>
    <w:p w14:paraId="13478344" w14:textId="77777777" w:rsidR="00507663" w:rsidRPr="005E0A32" w:rsidRDefault="00374CD1" w:rsidP="00693D61">
      <w:pPr>
        <w:pStyle w:val="Akapitzlist"/>
        <w:numPr>
          <w:ilvl w:val="0"/>
          <w:numId w:val="22"/>
        </w:numPr>
        <w:spacing w:line="360" w:lineRule="auto"/>
        <w:contextualSpacing/>
        <w:jc w:val="both"/>
        <w:rPr>
          <w:rFonts w:ascii="Aptos" w:hAnsi="Aptos"/>
          <w:sz w:val="22"/>
          <w:szCs w:val="22"/>
        </w:rPr>
      </w:pPr>
      <w:r w:rsidRPr="005E0A32">
        <w:rPr>
          <w:rFonts w:ascii="Aptos" w:hAnsi="Aptos" w:cs="Arial"/>
          <w:sz w:val="22"/>
          <w:szCs w:val="22"/>
        </w:rPr>
        <w:t>Sposób sporządzenia dokumentów elektronicznych lub d</w:t>
      </w:r>
      <w:r w:rsidRPr="005E0A32">
        <w:rPr>
          <w:rFonts w:ascii="Aptos" w:eastAsia="Arial" w:hAnsi="Aptos" w:cs="Arial"/>
          <w:sz w:val="22"/>
          <w:szCs w:val="22"/>
        </w:rPr>
        <w:t xml:space="preserve">okumentów elektronicznych będących kopią elektroniczną treści zapisanej w postaci papierowej (cyfrowe odwzorowania) musi być zgodny z wymaganiami określonymi w rozporządzeniu Prezesa Rady Ministrów </w:t>
      </w:r>
      <w:r w:rsidRPr="005E0A32">
        <w:rPr>
          <w:rFonts w:ascii="Aptos" w:eastAsia="Arial" w:hAnsi="Aptos" w:cs="Arial"/>
          <w:color w:val="000000"/>
          <w:sz w:val="22"/>
          <w:szCs w:val="22"/>
        </w:rPr>
        <w:t xml:space="preserve"> z dnia 30 grudnia 2020 r. w sprawie sposobu sporządzania i przekazywania informacji oraz wymagań technicznych dla dokumentów elektronicznych oraz środków komunikacji elektronicznej w postępowaniu o udzielenie zamówienia publicznego lub konkursie (Dz.U. z 2020 r., poz. 2452 z późn.zm.).</w:t>
      </w:r>
    </w:p>
    <w:p w14:paraId="29280F8D" w14:textId="6E3B9A13" w:rsidR="00081BB1" w:rsidRPr="005E0A32" w:rsidRDefault="00374CD1" w:rsidP="00693D61">
      <w:pPr>
        <w:pStyle w:val="Akapitzlist"/>
        <w:numPr>
          <w:ilvl w:val="0"/>
          <w:numId w:val="22"/>
        </w:numPr>
        <w:spacing w:line="360" w:lineRule="auto"/>
        <w:contextualSpacing/>
        <w:jc w:val="both"/>
        <w:rPr>
          <w:rFonts w:ascii="Aptos" w:hAnsi="Aptos"/>
          <w:sz w:val="22"/>
          <w:szCs w:val="22"/>
        </w:rPr>
      </w:pPr>
      <w:r w:rsidRPr="005E0A32">
        <w:rPr>
          <w:rFonts w:ascii="Aptos" w:eastAsia="Arial" w:hAnsi="Aptos" w:cs="Arial"/>
          <w:sz w:val="22"/>
          <w:szCs w:val="22"/>
        </w:rPr>
        <w:t xml:space="preserve">Dokumenty elektroniczne, o których mowa w § 2 ust. 1 rozporządzenia wskazanego w </w:t>
      </w:r>
      <w:r w:rsidR="00A119D3">
        <w:rPr>
          <w:rFonts w:ascii="Aptos" w:eastAsia="Arial" w:hAnsi="Aptos" w:cs="Arial"/>
          <w:sz w:val="22"/>
          <w:szCs w:val="22"/>
        </w:rPr>
        <w:t>ust.</w:t>
      </w:r>
      <w:r w:rsidRPr="005E0A32">
        <w:rPr>
          <w:rFonts w:ascii="Aptos" w:eastAsia="Arial" w:hAnsi="Aptos" w:cs="Arial"/>
          <w:sz w:val="22"/>
          <w:szCs w:val="22"/>
        </w:rPr>
        <w:t xml:space="preserve"> </w:t>
      </w:r>
      <w:r w:rsidR="00A119D3">
        <w:rPr>
          <w:rFonts w:ascii="Aptos" w:eastAsia="Arial" w:hAnsi="Aptos" w:cs="Arial"/>
          <w:sz w:val="22"/>
          <w:szCs w:val="22"/>
        </w:rPr>
        <w:t>9</w:t>
      </w:r>
      <w:r w:rsidRPr="005E0A32">
        <w:rPr>
          <w:rFonts w:ascii="Aptos" w:eastAsia="Arial" w:hAnsi="Aptos" w:cs="Arial"/>
          <w:sz w:val="22"/>
          <w:szCs w:val="22"/>
        </w:rPr>
        <w:t xml:space="preserve">  sporządza się w postaci elektronicznej, w formatach danych określonych w przepisach rozporządzenia Rady Ministrów </w:t>
      </w:r>
      <w:r w:rsidRPr="005E0A32">
        <w:rPr>
          <w:rFonts w:ascii="Aptos" w:eastAsia="Arial" w:hAnsi="Aptos" w:cs="Arial"/>
          <w:color w:val="333333"/>
          <w:sz w:val="22"/>
          <w:szCs w:val="22"/>
        </w:rPr>
        <w:t>z dnia 21 maja 2024 r. w sprawie Krajowych Ram Interoperacyjności, minimalnych wymagań dla rejestrów publicznych i wymiany informacji w postaci elektronicznej oraz minimalnych wymagań dla systemów teleinformatycznych</w:t>
      </w:r>
      <w:r w:rsidRPr="005E0A32">
        <w:rPr>
          <w:rFonts w:ascii="Aptos" w:eastAsia="Arial" w:hAnsi="Aptos" w:cs="Arial"/>
          <w:sz w:val="22"/>
          <w:szCs w:val="22"/>
        </w:rPr>
        <w:t xml:space="preserve">  (Dz.U. z 2024 r., poz. 773)</w:t>
      </w:r>
      <w:r w:rsidR="00507663" w:rsidRPr="005E0A32">
        <w:rPr>
          <w:rFonts w:ascii="Aptos" w:eastAsia="Arial" w:hAnsi="Aptos" w:cs="Arial"/>
          <w:sz w:val="22"/>
          <w:szCs w:val="22"/>
        </w:rPr>
        <w:t xml:space="preserve"> </w:t>
      </w:r>
      <w:r w:rsidRPr="005E0A32">
        <w:rPr>
          <w:rFonts w:ascii="Aptos" w:hAnsi="Aptos" w:cs="Arial"/>
          <w:sz w:val="22"/>
          <w:szCs w:val="22"/>
        </w:rPr>
        <w:t xml:space="preserve">z uwzględnieniem rodzaju przekazywanych danych i przekazuje się jako załączniki. </w:t>
      </w:r>
    </w:p>
    <w:p w14:paraId="5C838930" w14:textId="77777777" w:rsidR="00081BB1" w:rsidRPr="005E0A32" w:rsidRDefault="00374CD1" w:rsidP="00693D61">
      <w:pPr>
        <w:pStyle w:val="Akapitzlist"/>
        <w:numPr>
          <w:ilvl w:val="0"/>
          <w:numId w:val="22"/>
        </w:numPr>
        <w:spacing w:line="360" w:lineRule="auto"/>
        <w:contextualSpacing/>
        <w:jc w:val="both"/>
        <w:rPr>
          <w:rFonts w:ascii="Aptos" w:hAnsi="Aptos"/>
          <w:sz w:val="22"/>
          <w:szCs w:val="22"/>
        </w:rPr>
      </w:pPr>
      <w:r w:rsidRPr="005E0A32">
        <w:rPr>
          <w:rFonts w:ascii="Aptos" w:hAnsi="Aptos" w:cs="Arial"/>
          <w:bCs/>
          <w:sz w:val="22"/>
          <w:szCs w:val="22"/>
        </w:rPr>
        <w:t xml:space="preserve">W przypadku formatów, o których mowa w art. 66 ust. 1 ustawy, ww. regulacje nie będą miały bezpośredniego zastosowania. </w:t>
      </w:r>
    </w:p>
    <w:p w14:paraId="6582F32A" w14:textId="1EEB4DE5" w:rsidR="00C8444E" w:rsidRPr="005E0A32" w:rsidRDefault="00374CD1" w:rsidP="00693D61">
      <w:pPr>
        <w:pStyle w:val="Akapitzlist"/>
        <w:numPr>
          <w:ilvl w:val="0"/>
          <w:numId w:val="22"/>
        </w:numPr>
        <w:spacing w:line="360" w:lineRule="auto"/>
        <w:contextualSpacing/>
        <w:jc w:val="both"/>
        <w:rPr>
          <w:rFonts w:ascii="Aptos" w:hAnsi="Aptos"/>
          <w:sz w:val="22"/>
          <w:szCs w:val="22"/>
        </w:rPr>
      </w:pPr>
      <w:r w:rsidRPr="005E0A32">
        <w:rPr>
          <w:rFonts w:ascii="Aptos" w:hAnsi="Aptos" w:cs="Arial"/>
          <w:sz w:val="22"/>
          <w:szCs w:val="22"/>
        </w:rPr>
        <w:t xml:space="preserve">Informacje, oświadczenia lub dokumenty, inne niż wymienione w § 2 ust. 1 rozporządzenia, o którym mowa w </w:t>
      </w:r>
      <w:r w:rsidR="00A119D3">
        <w:rPr>
          <w:rFonts w:ascii="Aptos" w:hAnsi="Aptos" w:cs="Arial"/>
          <w:sz w:val="22"/>
          <w:szCs w:val="22"/>
        </w:rPr>
        <w:t>ust. 9</w:t>
      </w:r>
      <w:r w:rsidRPr="005E0A32">
        <w:rPr>
          <w:rFonts w:ascii="Aptos" w:hAnsi="Aptos" w:cs="Arial"/>
          <w:sz w:val="22"/>
          <w:szCs w:val="22"/>
        </w:rPr>
        <w:t xml:space="preserve">, przekazywane w postępowaniu sporządza się w postaci elektronicznej: </w:t>
      </w:r>
    </w:p>
    <w:p w14:paraId="6BB77875" w14:textId="77777777" w:rsidR="00C8444E" w:rsidRPr="005E0A32" w:rsidRDefault="00374CD1" w:rsidP="00693D61">
      <w:pPr>
        <w:pStyle w:val="Akapitzlist"/>
        <w:numPr>
          <w:ilvl w:val="0"/>
          <w:numId w:val="23"/>
        </w:numPr>
        <w:spacing w:line="360" w:lineRule="auto"/>
        <w:ind w:right="92"/>
        <w:jc w:val="both"/>
        <w:rPr>
          <w:rFonts w:ascii="Aptos" w:hAnsi="Aptos"/>
          <w:sz w:val="22"/>
          <w:szCs w:val="22"/>
        </w:rPr>
      </w:pPr>
      <w:r w:rsidRPr="005E0A32">
        <w:rPr>
          <w:rFonts w:ascii="Aptos" w:hAnsi="Aptos" w:cs="Arial"/>
          <w:sz w:val="22"/>
          <w:szCs w:val="22"/>
        </w:rPr>
        <w:t xml:space="preserve">w formatach danych określonych w przepisach rozporządzenia Rady Ministrów w sprawie Krajowych Ram Interoperacyjności (i przekazuje się jako załącznik), lub </w:t>
      </w:r>
    </w:p>
    <w:p w14:paraId="56FFF8D8" w14:textId="77777777" w:rsidR="00081BB1" w:rsidRPr="005E0A32" w:rsidRDefault="00374CD1" w:rsidP="00693D61">
      <w:pPr>
        <w:pStyle w:val="Akapitzlist"/>
        <w:numPr>
          <w:ilvl w:val="0"/>
          <w:numId w:val="24"/>
        </w:numPr>
        <w:spacing w:line="360" w:lineRule="auto"/>
        <w:ind w:right="92"/>
        <w:jc w:val="both"/>
        <w:rPr>
          <w:rFonts w:ascii="Aptos" w:hAnsi="Aptos"/>
          <w:sz w:val="22"/>
          <w:szCs w:val="22"/>
        </w:rPr>
      </w:pPr>
      <w:r w:rsidRPr="005E0A32">
        <w:rPr>
          <w:rFonts w:ascii="Aptos" w:hAnsi="Aptos" w:cs="Arial"/>
          <w:sz w:val="22"/>
          <w:szCs w:val="22"/>
        </w:rPr>
        <w:t xml:space="preserve">jako tekst wpisany bezpośrednio do wiadomości przekazywanej przy użyciu środków komunikacji elektronicznej (np. w treści wiadomości e-mail lub w treści „Formularza do komunikacji”). </w:t>
      </w:r>
    </w:p>
    <w:p w14:paraId="5E7DE32E" w14:textId="29C482ED" w:rsidR="00081BB1"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sz w:val="22"/>
          <w:szCs w:val="22"/>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A119D3">
        <w:rPr>
          <w:rFonts w:ascii="Aptos" w:hAnsi="Aptos" w:cs="Arial"/>
          <w:sz w:val="22"/>
          <w:szCs w:val="22"/>
        </w:rPr>
        <w:t>t.j</w:t>
      </w:r>
      <w:proofErr w:type="spellEnd"/>
      <w:r w:rsidR="00A119D3">
        <w:rPr>
          <w:rFonts w:ascii="Aptos" w:hAnsi="Aptos" w:cs="Arial"/>
          <w:sz w:val="22"/>
          <w:szCs w:val="22"/>
        </w:rPr>
        <w:t xml:space="preserve">. </w:t>
      </w:r>
      <w:r w:rsidRPr="005E0A32">
        <w:rPr>
          <w:rFonts w:ascii="Aptos" w:hAnsi="Aptos" w:cs="Arial"/>
          <w:sz w:val="22"/>
          <w:szCs w:val="22"/>
        </w:rPr>
        <w:t>Dz. U. z 202</w:t>
      </w:r>
      <w:r w:rsidR="00A119D3">
        <w:rPr>
          <w:rFonts w:ascii="Aptos" w:hAnsi="Aptos" w:cs="Arial"/>
          <w:sz w:val="22"/>
          <w:szCs w:val="22"/>
        </w:rPr>
        <w:t>6</w:t>
      </w:r>
      <w:r w:rsidRPr="005E0A32">
        <w:rPr>
          <w:rFonts w:ascii="Aptos" w:hAnsi="Aptos" w:cs="Arial"/>
          <w:sz w:val="22"/>
          <w:szCs w:val="22"/>
        </w:rPr>
        <w:t xml:space="preserve"> r. poz. </w:t>
      </w:r>
      <w:r w:rsidR="00A119D3">
        <w:rPr>
          <w:rFonts w:ascii="Aptos" w:hAnsi="Aptos" w:cs="Arial"/>
          <w:sz w:val="22"/>
          <w:szCs w:val="22"/>
        </w:rPr>
        <w:t>85</w:t>
      </w:r>
      <w:r w:rsidRPr="005E0A32">
        <w:rPr>
          <w:rFonts w:ascii="Aptos" w:hAnsi="Aptos" w:cs="Arial"/>
          <w:sz w:val="22"/>
          <w:szCs w:val="22"/>
        </w:rPr>
        <w:t xml:space="preserve">) wykonawca, w celu utrzymania w poufności tych informacji, przekazuje </w:t>
      </w:r>
      <w:r w:rsidRPr="005E0A32">
        <w:rPr>
          <w:rFonts w:ascii="Aptos" w:hAnsi="Aptos" w:cs="Arial"/>
          <w:sz w:val="22"/>
          <w:szCs w:val="22"/>
        </w:rPr>
        <w:lastRenderedPageBreak/>
        <w:t xml:space="preserve">je w wydzielonym i odpowiednio oznaczonym pliku, wraz z jednoczesnym zaznaczeniem w nazwie pliku „Dokument stanowiący tajemnicę przedsiębiorstwa”. </w:t>
      </w:r>
    </w:p>
    <w:p w14:paraId="6A607B00" w14:textId="77777777" w:rsidR="00081BB1"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bCs/>
          <w:sz w:val="22"/>
          <w:szCs w:val="22"/>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29B713C4" w14:textId="7BA01EE0" w:rsidR="00081BB1"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sz w:val="22"/>
          <w:szCs w:val="22"/>
        </w:rPr>
        <w:t xml:space="preserve">W przypadku załączników, które są zgodnie z </w:t>
      </w:r>
      <w:proofErr w:type="spellStart"/>
      <w:r w:rsidRPr="005E0A32">
        <w:rPr>
          <w:rFonts w:ascii="Aptos" w:hAnsi="Aptos" w:cs="Arial"/>
          <w:sz w:val="22"/>
          <w:szCs w:val="22"/>
        </w:rPr>
        <w:t>p.z.p</w:t>
      </w:r>
      <w:proofErr w:type="spellEnd"/>
      <w:r w:rsidRPr="005E0A32">
        <w:rPr>
          <w:rFonts w:ascii="Aptos" w:hAnsi="Aptos" w:cs="Arial"/>
          <w:sz w:val="22"/>
          <w:szCs w:val="22"/>
        </w:rPr>
        <w:t>.</w:t>
      </w:r>
      <w:r w:rsidR="00081BB1" w:rsidRPr="005E0A32">
        <w:rPr>
          <w:rFonts w:ascii="Aptos" w:hAnsi="Aptos" w:cs="Arial"/>
          <w:sz w:val="22"/>
          <w:szCs w:val="22"/>
        </w:rPr>
        <w:t xml:space="preserve"> </w:t>
      </w:r>
      <w:r w:rsidRPr="005E0A32">
        <w:rPr>
          <w:rFonts w:ascii="Aptos" w:hAnsi="Aptos" w:cs="Arial"/>
          <w:sz w:val="22"/>
          <w:szCs w:val="22"/>
        </w:rPr>
        <w:t xml:space="preserve">lub rozporządzeniem Prezesa Rady Ministrów, o którym mowa w </w:t>
      </w:r>
      <w:r w:rsidR="00A119D3">
        <w:rPr>
          <w:rFonts w:ascii="Aptos" w:hAnsi="Aptos" w:cs="Arial"/>
          <w:sz w:val="22"/>
          <w:szCs w:val="22"/>
        </w:rPr>
        <w:t>ust. 9</w:t>
      </w:r>
      <w:r w:rsidRPr="005E0A32">
        <w:rPr>
          <w:rFonts w:ascii="Aptos" w:hAnsi="Aptos" w:cs="Arial"/>
          <w:sz w:val="22"/>
          <w:szCs w:val="22"/>
        </w:rPr>
        <w:t xml:space="preserve">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77A1E923" w14:textId="77777777" w:rsidR="00081BB1"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bCs/>
          <w:sz w:val="22"/>
          <w:szCs w:val="22"/>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72395801" w14:textId="77777777" w:rsidR="00081BB1"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bCs/>
          <w:sz w:val="22"/>
          <w:szCs w:val="22"/>
        </w:rPr>
        <w:t>Wszystkie wysłane i odebrane w postępowaniu przez wykonawcę wiadomości widoczne są po zalogowaniu w podglądzie postępowania w zakładce „Komunikacja”.</w:t>
      </w:r>
    </w:p>
    <w:p w14:paraId="5FC3B12E" w14:textId="77777777" w:rsidR="00081BB1"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bCs/>
          <w:sz w:val="22"/>
          <w:szCs w:val="22"/>
        </w:rPr>
        <w:t xml:space="preserve">Maksymalny rozmiar plików przesyłanych za pośrednictwem „Formularzy do komunikacji” wynosi 150 MB (wielkość ta dotyczy plików przesyłanych jako załączniki do jednego formularza). </w:t>
      </w:r>
    </w:p>
    <w:p w14:paraId="60F09D7D" w14:textId="77777777" w:rsidR="00081BB1"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bCs/>
          <w:sz w:val="22"/>
          <w:szCs w:val="22"/>
        </w:rPr>
        <w:t xml:space="preserve">Minimalne wymagania techniczne dotyczące sprzętu używanego w celu korzystania z usług Platformy e-Zamówienia oraz informacje dotyczące specyfikacji połączenia określa Regulamin Platformy e-Zamówienia. </w:t>
      </w:r>
    </w:p>
    <w:p w14:paraId="27A917B4" w14:textId="77777777" w:rsidR="00081BB1"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bCs/>
          <w:sz w:val="22"/>
          <w:szCs w:val="22"/>
        </w:rPr>
        <w:t xml:space="preserve">W przypadku problemów technicznych i awarii związanych z funkcjonowaniem Platformy e-Zamówienia użytkownicy mogą skorzystać ze wsparcia technicznego dostępnego poprzez formularz udostępniony na stronie internetowej https://ezamowienia.gov.pl w zakładce „Zgłoś problem”. </w:t>
      </w:r>
    </w:p>
    <w:p w14:paraId="58289167" w14:textId="1AA14696" w:rsidR="00081BB1"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bCs/>
          <w:sz w:val="22"/>
          <w:szCs w:val="22"/>
        </w:rPr>
        <w:lastRenderedPageBreak/>
        <w:t xml:space="preserve">Zamawiający dopuszcza komunikację za pomocą poczty elektronicznej na adres e-mail: </w:t>
      </w:r>
      <w:hyperlink r:id="rId11" w:history="1">
        <w:r w:rsidR="00062B31" w:rsidRPr="00F606EA">
          <w:rPr>
            <w:rStyle w:val="Hipercze"/>
            <w:rFonts w:ascii="Aptos" w:hAnsi="Aptos"/>
            <w:sz w:val="22"/>
            <w:szCs w:val="22"/>
          </w:rPr>
          <w:t>izabela_banasiak@onet.pl</w:t>
        </w:r>
      </w:hyperlink>
      <w:r w:rsidR="00062B31">
        <w:rPr>
          <w:rFonts w:ascii="Aptos" w:hAnsi="Aptos"/>
          <w:sz w:val="22"/>
          <w:szCs w:val="22"/>
        </w:rPr>
        <w:t xml:space="preserve"> </w:t>
      </w:r>
      <w:r w:rsidRPr="005046EE">
        <w:rPr>
          <w:rFonts w:ascii="Aptos" w:hAnsi="Aptos" w:cs="Arial"/>
          <w:bCs/>
          <w:sz w:val="22"/>
          <w:szCs w:val="22"/>
          <w:u w:val="single"/>
        </w:rPr>
        <w:t>(nie dotyczy składania ofert).</w:t>
      </w:r>
      <w:r w:rsidRPr="005E0A32">
        <w:rPr>
          <w:rFonts w:ascii="Aptos" w:hAnsi="Aptos" w:cs="Arial"/>
          <w:bCs/>
          <w:sz w:val="22"/>
          <w:szCs w:val="22"/>
        </w:rPr>
        <w:t xml:space="preserve"> </w:t>
      </w:r>
    </w:p>
    <w:p w14:paraId="66A2C9E3" w14:textId="77777777" w:rsidR="00081BB1"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sz w:val="22"/>
          <w:szCs w:val="22"/>
        </w:rPr>
        <w:t xml:space="preserve">Za datę przekazania oferty, oświadczenia, o którym mowa w art. 125 ust. 1 </w:t>
      </w:r>
      <w:proofErr w:type="spellStart"/>
      <w:r w:rsidRPr="005E0A32">
        <w:rPr>
          <w:rFonts w:ascii="Aptos" w:hAnsi="Aptos" w:cs="Arial"/>
          <w:sz w:val="22"/>
          <w:szCs w:val="22"/>
        </w:rPr>
        <w:t>p.z.p</w:t>
      </w:r>
      <w:proofErr w:type="spellEnd"/>
      <w:r w:rsidRPr="005E0A32">
        <w:rPr>
          <w:rFonts w:ascii="Aptos" w:hAnsi="Aptos" w:cs="Arial"/>
          <w:sz w:val="22"/>
          <w:szCs w:val="22"/>
        </w:rPr>
        <w:t>., podmiotowych środków dowodowych, przedmiotowych środków dowodowych oraz innych informacji, oświadczeń lub dokumentów, przekazywanych w postępowaniu, przyjmuje się datę ich przekazania na platformę e-Zamówienia.</w:t>
      </w:r>
    </w:p>
    <w:p w14:paraId="1BA717B3" w14:textId="4496548F" w:rsidR="00C8444E" w:rsidRPr="00303F0B" w:rsidRDefault="00374CD1" w:rsidP="00303F0B">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sz w:val="22"/>
          <w:szCs w:val="22"/>
        </w:rPr>
        <w:tab/>
        <w:t>Osobą uprawnioną do porozumiewania się z Wykonawcami jest:</w:t>
      </w:r>
    </w:p>
    <w:p w14:paraId="77309276" w14:textId="77777777" w:rsidR="0022779A" w:rsidRPr="0022779A" w:rsidRDefault="0022779A" w:rsidP="0022779A">
      <w:pPr>
        <w:pStyle w:val="Akapitzlist"/>
        <w:spacing w:line="360" w:lineRule="auto"/>
        <w:ind w:left="567"/>
        <w:contextualSpacing/>
        <w:jc w:val="both"/>
        <w:rPr>
          <w:rFonts w:ascii="Aptos" w:hAnsi="Aptos" w:cs="Arial"/>
          <w:sz w:val="22"/>
          <w:szCs w:val="22"/>
        </w:rPr>
      </w:pPr>
      <w:r w:rsidRPr="0022779A">
        <w:rPr>
          <w:rFonts w:ascii="Aptos" w:hAnsi="Aptos" w:cs="Arial"/>
          <w:sz w:val="22"/>
          <w:szCs w:val="22"/>
        </w:rPr>
        <w:t>1)</w:t>
      </w:r>
      <w:r w:rsidRPr="0022779A">
        <w:rPr>
          <w:rFonts w:ascii="Aptos" w:hAnsi="Aptos" w:cs="Arial"/>
          <w:sz w:val="22"/>
          <w:szCs w:val="22"/>
        </w:rPr>
        <w:tab/>
        <w:t xml:space="preserve">Sprawy merytoryczne związane z opisem przedmiotu zamówienia </w:t>
      </w:r>
    </w:p>
    <w:p w14:paraId="495F11B6" w14:textId="456AA79E" w:rsidR="00062B31" w:rsidRPr="00062B31" w:rsidRDefault="00062B31" w:rsidP="00062B31">
      <w:pPr>
        <w:pStyle w:val="Akapitzlist"/>
        <w:spacing w:line="360" w:lineRule="auto"/>
        <w:ind w:left="567"/>
        <w:contextualSpacing/>
        <w:jc w:val="both"/>
        <w:rPr>
          <w:rFonts w:ascii="Aptos" w:hAnsi="Aptos" w:cs="Arial"/>
          <w:sz w:val="22"/>
          <w:szCs w:val="22"/>
        </w:rPr>
      </w:pPr>
      <w:r w:rsidRPr="00062B31">
        <w:rPr>
          <w:rFonts w:ascii="Aptos" w:hAnsi="Aptos" w:cs="Arial"/>
          <w:sz w:val="22"/>
          <w:szCs w:val="22"/>
        </w:rPr>
        <w:t xml:space="preserve">Pani Renata Linek </w:t>
      </w:r>
      <w:r w:rsidR="00027665">
        <w:rPr>
          <w:rFonts w:ascii="Aptos" w:hAnsi="Aptos" w:cs="Arial"/>
          <w:sz w:val="22"/>
          <w:szCs w:val="22"/>
        </w:rPr>
        <w:t>t</w:t>
      </w:r>
      <w:r w:rsidRPr="00062B31">
        <w:rPr>
          <w:rFonts w:ascii="Aptos" w:hAnsi="Aptos" w:cs="Arial"/>
          <w:sz w:val="22"/>
          <w:szCs w:val="22"/>
        </w:rPr>
        <w:t xml:space="preserve">el. 54 283 64 60 wew. 23 e-mail: </w:t>
      </w:r>
      <w:hyperlink r:id="rId12" w:history="1">
        <w:r w:rsidRPr="00F606EA">
          <w:rPr>
            <w:rStyle w:val="Hipercze"/>
            <w:rFonts w:ascii="Aptos" w:hAnsi="Aptos" w:cs="Arial"/>
            <w:sz w:val="22"/>
            <w:szCs w:val="22"/>
          </w:rPr>
          <w:t>renata.linek@sp1.ciechocinek.pl</w:t>
        </w:r>
      </w:hyperlink>
      <w:r w:rsidRPr="00062B31">
        <w:rPr>
          <w:rFonts w:ascii="Aptos" w:hAnsi="Aptos" w:cs="Arial"/>
          <w:sz w:val="22"/>
          <w:szCs w:val="22"/>
        </w:rPr>
        <w:t xml:space="preserve"> </w:t>
      </w:r>
    </w:p>
    <w:p w14:paraId="630A4EA0" w14:textId="2B9D374B" w:rsidR="0022779A" w:rsidRPr="0022779A" w:rsidRDefault="0022779A" w:rsidP="00062B31">
      <w:pPr>
        <w:pStyle w:val="Akapitzlist"/>
        <w:spacing w:line="360" w:lineRule="auto"/>
        <w:ind w:left="567"/>
        <w:contextualSpacing/>
        <w:jc w:val="both"/>
        <w:rPr>
          <w:rFonts w:ascii="Aptos" w:hAnsi="Aptos" w:cs="Arial"/>
          <w:sz w:val="22"/>
          <w:szCs w:val="22"/>
        </w:rPr>
      </w:pPr>
      <w:r w:rsidRPr="0022779A">
        <w:rPr>
          <w:rFonts w:ascii="Aptos" w:hAnsi="Aptos" w:cs="Arial"/>
          <w:sz w:val="22"/>
          <w:szCs w:val="22"/>
        </w:rPr>
        <w:t>2)</w:t>
      </w:r>
      <w:r w:rsidRPr="0022779A">
        <w:rPr>
          <w:rFonts w:ascii="Aptos" w:hAnsi="Aptos" w:cs="Arial"/>
          <w:sz w:val="22"/>
          <w:szCs w:val="22"/>
        </w:rPr>
        <w:tab/>
        <w:t xml:space="preserve">Sprawach proceduralnych </w:t>
      </w:r>
    </w:p>
    <w:p w14:paraId="23FF186D" w14:textId="3BF8F682" w:rsidR="0022779A" w:rsidRDefault="0022779A" w:rsidP="0022779A">
      <w:pPr>
        <w:pStyle w:val="Akapitzlist"/>
        <w:spacing w:line="360" w:lineRule="auto"/>
        <w:ind w:left="567"/>
        <w:contextualSpacing/>
        <w:jc w:val="both"/>
        <w:rPr>
          <w:rFonts w:ascii="Aptos" w:hAnsi="Aptos" w:cs="Arial"/>
          <w:sz w:val="22"/>
          <w:szCs w:val="22"/>
        </w:rPr>
      </w:pPr>
      <w:r w:rsidRPr="0022779A">
        <w:rPr>
          <w:rFonts w:ascii="Aptos" w:hAnsi="Aptos" w:cs="Arial"/>
          <w:sz w:val="22"/>
          <w:szCs w:val="22"/>
        </w:rPr>
        <w:t xml:space="preserve">Pani </w:t>
      </w:r>
      <w:r w:rsidR="00D257ED">
        <w:rPr>
          <w:rFonts w:ascii="Aptos" w:hAnsi="Aptos" w:cs="Arial"/>
          <w:sz w:val="22"/>
          <w:szCs w:val="22"/>
        </w:rPr>
        <w:t>Izabela Banasiak</w:t>
      </w:r>
      <w:r w:rsidRPr="0022779A">
        <w:rPr>
          <w:rFonts w:ascii="Aptos" w:hAnsi="Aptos" w:cs="Arial"/>
          <w:sz w:val="22"/>
          <w:szCs w:val="22"/>
        </w:rPr>
        <w:t xml:space="preserve"> </w:t>
      </w:r>
      <w:r w:rsidR="00062B31">
        <w:rPr>
          <w:rFonts w:ascii="Aptos" w:hAnsi="Aptos" w:cs="Arial"/>
          <w:sz w:val="22"/>
          <w:szCs w:val="22"/>
        </w:rPr>
        <w:t xml:space="preserve">– </w:t>
      </w:r>
      <w:hyperlink r:id="rId13" w:history="1">
        <w:r w:rsidR="00062B31" w:rsidRPr="00F606EA">
          <w:rPr>
            <w:rStyle w:val="Hipercze"/>
            <w:rFonts w:ascii="Aptos" w:hAnsi="Aptos" w:cs="Arial"/>
            <w:sz w:val="22"/>
            <w:szCs w:val="22"/>
          </w:rPr>
          <w:t>izabela_banasiak@onet.pl</w:t>
        </w:r>
      </w:hyperlink>
      <w:r w:rsidR="00062B31">
        <w:rPr>
          <w:rFonts w:ascii="Aptos" w:hAnsi="Aptos" w:cs="Arial"/>
          <w:sz w:val="22"/>
          <w:szCs w:val="22"/>
        </w:rPr>
        <w:t xml:space="preserve"> </w:t>
      </w:r>
    </w:p>
    <w:p w14:paraId="25B0A3E2" w14:textId="0212BD91" w:rsidR="00081BB1" w:rsidRPr="005E0A32" w:rsidRDefault="00374CD1" w:rsidP="0022779A">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sz w:val="22"/>
          <w:szCs w:val="22"/>
        </w:rPr>
        <w:t xml:space="preserve">W korespondencji kierowanej do Zamawiającego Wykonawcy powinni posługiwać się numerem przedmiotowego postępowania. </w:t>
      </w:r>
    </w:p>
    <w:p w14:paraId="1B1B3624" w14:textId="77777777" w:rsidR="00081BB1"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sz w:val="22"/>
          <w:szCs w:val="22"/>
        </w:rPr>
        <w:t>Wykonawca może zwrócić się do zamawiającego z wnioskiem o wyjaśnienie treści SWZ</w:t>
      </w:r>
    </w:p>
    <w:p w14:paraId="3D8E9B92" w14:textId="790FBDD5" w:rsidR="00900768"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sz w:val="22"/>
          <w:szCs w:val="22"/>
        </w:rPr>
        <w:tab/>
        <w:t>Zamawiający jest obowiązany udzielić wyjaśnień niezwłocznie, jednak nie później niż na 2 dni przed upływem terminu składania odpowiednio ofert, pod warunkiem</w:t>
      </w:r>
      <w:r w:rsidR="00D257ED">
        <w:rPr>
          <w:rFonts w:ascii="Aptos" w:hAnsi="Aptos" w:cs="Arial"/>
          <w:sz w:val="22"/>
          <w:szCs w:val="22"/>
        </w:rPr>
        <w:t>,</w:t>
      </w:r>
      <w:r w:rsidRPr="005E0A32">
        <w:rPr>
          <w:rFonts w:ascii="Aptos" w:hAnsi="Aptos" w:cs="Arial"/>
          <w:sz w:val="22"/>
          <w:szCs w:val="22"/>
        </w:rPr>
        <w:t xml:space="preserve"> że wniosek o wyjaśnienie treści SWZ wpłynął do zamawiającego nie później niż na 4 dni przed upływem terminu składania odpowiednio ofert. </w:t>
      </w:r>
    </w:p>
    <w:p w14:paraId="2A27CBB4" w14:textId="70593C85" w:rsidR="00900768"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sz w:val="22"/>
          <w:szCs w:val="22"/>
        </w:rPr>
        <w:t>Jeżeli zamawiający nie udzieli wyjaśnień w terminie, o którym mowa w</w:t>
      </w:r>
      <w:r w:rsidR="00081BB1" w:rsidRPr="005E0A32">
        <w:rPr>
          <w:rFonts w:ascii="Aptos" w:hAnsi="Aptos" w:cs="Arial"/>
          <w:sz w:val="22"/>
          <w:szCs w:val="22"/>
        </w:rPr>
        <w:t xml:space="preserve"> </w:t>
      </w:r>
      <w:r w:rsidR="00D257ED">
        <w:rPr>
          <w:rFonts w:ascii="Aptos" w:hAnsi="Aptos" w:cs="Arial"/>
          <w:sz w:val="22"/>
          <w:szCs w:val="22"/>
        </w:rPr>
        <w:t>ust.</w:t>
      </w:r>
      <w:r w:rsidR="00081BB1" w:rsidRPr="005E0A32">
        <w:rPr>
          <w:rFonts w:ascii="Aptos" w:hAnsi="Aptos" w:cs="Arial"/>
          <w:sz w:val="22"/>
          <w:szCs w:val="22"/>
        </w:rPr>
        <w:t xml:space="preserve"> 26 powyżej</w:t>
      </w:r>
      <w:r w:rsidRPr="005E0A32">
        <w:rPr>
          <w:rFonts w:ascii="Aptos" w:hAnsi="Aptos" w:cs="Arial"/>
          <w:sz w:val="22"/>
          <w:szCs w:val="22"/>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w:t>
      </w:r>
      <w:r w:rsidR="00D257ED">
        <w:rPr>
          <w:rFonts w:ascii="Aptos" w:hAnsi="Aptos" w:cs="Arial"/>
          <w:sz w:val="22"/>
          <w:szCs w:val="22"/>
        </w:rPr>
        <w:t>ust. 26</w:t>
      </w:r>
      <w:r w:rsidR="00081BB1" w:rsidRPr="005E0A32">
        <w:rPr>
          <w:rFonts w:ascii="Aptos" w:hAnsi="Aptos" w:cs="Arial"/>
          <w:sz w:val="22"/>
          <w:szCs w:val="22"/>
        </w:rPr>
        <w:t xml:space="preserve"> powyżej</w:t>
      </w:r>
      <w:r w:rsidRPr="005E0A32">
        <w:rPr>
          <w:rFonts w:ascii="Aptos" w:hAnsi="Aptos" w:cs="Arial"/>
          <w:sz w:val="22"/>
          <w:szCs w:val="22"/>
        </w:rPr>
        <w:t>, zamawiający nie ma obowiązku udzielania wyjaśnień SWZ oraz obowiązku przedłużenia terminu składania ofert.</w:t>
      </w:r>
    </w:p>
    <w:p w14:paraId="02E83A6D" w14:textId="4CE9D52B" w:rsidR="00C8444E" w:rsidRPr="005E0A32" w:rsidRDefault="00374CD1" w:rsidP="00693D61">
      <w:pPr>
        <w:pStyle w:val="Akapitzlist"/>
        <w:numPr>
          <w:ilvl w:val="0"/>
          <w:numId w:val="22"/>
        </w:numPr>
        <w:spacing w:line="360" w:lineRule="auto"/>
        <w:contextualSpacing/>
        <w:jc w:val="both"/>
        <w:rPr>
          <w:rFonts w:ascii="Aptos" w:hAnsi="Aptos" w:cs="Arial"/>
          <w:sz w:val="22"/>
          <w:szCs w:val="22"/>
        </w:rPr>
      </w:pPr>
      <w:r w:rsidRPr="005E0A32">
        <w:rPr>
          <w:rFonts w:ascii="Aptos" w:hAnsi="Aptos" w:cs="Arial"/>
          <w:sz w:val="22"/>
          <w:szCs w:val="22"/>
        </w:rPr>
        <w:t xml:space="preserve">Przedłużenie terminu składania ofert, o których mowa w ust. </w:t>
      </w:r>
      <w:r w:rsidR="00232A34">
        <w:rPr>
          <w:rFonts w:ascii="Aptos" w:hAnsi="Aptos" w:cs="Arial"/>
          <w:sz w:val="22"/>
          <w:szCs w:val="22"/>
        </w:rPr>
        <w:t>27</w:t>
      </w:r>
      <w:r w:rsidRPr="005E0A32">
        <w:rPr>
          <w:rFonts w:ascii="Aptos" w:hAnsi="Aptos" w:cs="Arial"/>
          <w:sz w:val="22"/>
          <w:szCs w:val="22"/>
        </w:rPr>
        <w:t>, nie wpływa na bieg terminu składania wniosku o wyjaśnienie treści SWZ.</w:t>
      </w:r>
    </w:p>
    <w:p w14:paraId="221623EB" w14:textId="77777777"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cs="Arial"/>
          <w:b/>
          <w:bCs/>
          <w:sz w:val="22"/>
          <w:szCs w:val="22"/>
        </w:rPr>
      </w:pPr>
      <w:bookmarkStart w:id="4" w:name="bookmark12"/>
      <w:r w:rsidRPr="005E0A32">
        <w:rPr>
          <w:rFonts w:ascii="Aptos" w:hAnsi="Aptos" w:cs="Arial"/>
          <w:b/>
          <w:bCs/>
          <w:sz w:val="22"/>
          <w:szCs w:val="22"/>
        </w:rPr>
        <w:t>OPIS SPOSOBU PRZYGOTOWANIA OFER</w:t>
      </w:r>
      <w:bookmarkEnd w:id="4"/>
      <w:r w:rsidRPr="005E0A32">
        <w:rPr>
          <w:rFonts w:ascii="Aptos" w:hAnsi="Aptos" w:cs="Arial"/>
          <w:b/>
          <w:bCs/>
          <w:sz w:val="22"/>
          <w:szCs w:val="22"/>
        </w:rPr>
        <w:t>T ORAZ WYMAGANIA FORMALNE DOTYCZĄCE SKŁADANYCH OŚWIADCZEŃ I DOKUMENTÓW</w:t>
      </w:r>
    </w:p>
    <w:p w14:paraId="466CAA51" w14:textId="77777777" w:rsidR="00C8444E" w:rsidRPr="005E0A32" w:rsidRDefault="00374CD1" w:rsidP="00693D61">
      <w:pPr>
        <w:pStyle w:val="Akapitzlist"/>
        <w:numPr>
          <w:ilvl w:val="0"/>
          <w:numId w:val="26"/>
        </w:numPr>
        <w:spacing w:line="360" w:lineRule="auto"/>
        <w:ind w:left="426" w:hanging="426"/>
        <w:jc w:val="both"/>
        <w:rPr>
          <w:rFonts w:ascii="Aptos" w:hAnsi="Aptos" w:cs="Arial"/>
          <w:sz w:val="22"/>
          <w:szCs w:val="22"/>
        </w:rPr>
      </w:pPr>
      <w:r w:rsidRPr="005E0A32">
        <w:rPr>
          <w:rFonts w:ascii="Aptos" w:hAnsi="Aptos" w:cs="Arial"/>
          <w:sz w:val="22"/>
          <w:szCs w:val="22"/>
        </w:rPr>
        <w:tab/>
        <w:t>Wykonawca może złożyć tylko jedną ofertę.</w:t>
      </w:r>
    </w:p>
    <w:p w14:paraId="51CEBBE4" w14:textId="77777777" w:rsidR="00C8444E" w:rsidRPr="005E0A32" w:rsidRDefault="00374CD1" w:rsidP="00693D61">
      <w:pPr>
        <w:numPr>
          <w:ilvl w:val="0"/>
          <w:numId w:val="26"/>
        </w:numPr>
        <w:spacing w:line="360" w:lineRule="auto"/>
        <w:ind w:left="426" w:hanging="426"/>
        <w:jc w:val="both"/>
        <w:rPr>
          <w:rFonts w:ascii="Aptos" w:hAnsi="Aptos" w:cs="Arial"/>
          <w:sz w:val="22"/>
          <w:szCs w:val="22"/>
        </w:rPr>
      </w:pPr>
      <w:r w:rsidRPr="005E0A32">
        <w:rPr>
          <w:rFonts w:ascii="Aptos" w:hAnsi="Aptos" w:cs="Arial"/>
          <w:sz w:val="22"/>
          <w:szCs w:val="22"/>
        </w:rPr>
        <w:tab/>
        <w:t>Treść oferty musi odpowiadać treści SWZ.</w:t>
      </w:r>
    </w:p>
    <w:p w14:paraId="534AFB35" w14:textId="4F4E4647" w:rsidR="00210C47" w:rsidRPr="00651D62" w:rsidRDefault="00374CD1" w:rsidP="00693D61">
      <w:pPr>
        <w:numPr>
          <w:ilvl w:val="0"/>
          <w:numId w:val="26"/>
        </w:numPr>
        <w:spacing w:line="360" w:lineRule="auto"/>
        <w:ind w:left="426" w:right="20" w:hanging="426"/>
        <w:jc w:val="both"/>
        <w:rPr>
          <w:rFonts w:ascii="Aptos" w:hAnsi="Aptos"/>
          <w:b/>
          <w:bCs/>
          <w:sz w:val="22"/>
          <w:szCs w:val="22"/>
        </w:rPr>
      </w:pPr>
      <w:r w:rsidRPr="005E0A32">
        <w:rPr>
          <w:rFonts w:ascii="Aptos" w:hAnsi="Aptos" w:cs="Arial"/>
          <w:sz w:val="22"/>
          <w:szCs w:val="22"/>
        </w:rPr>
        <w:tab/>
      </w:r>
      <w:r w:rsidR="00651D62" w:rsidRPr="00651D62">
        <w:rPr>
          <w:rFonts w:ascii="Aptos" w:hAnsi="Aptos" w:cs="Arial"/>
          <w:b/>
          <w:bCs/>
          <w:sz w:val="22"/>
          <w:szCs w:val="22"/>
        </w:rPr>
        <w:t>Ofertę stanowi Formularz Ofertowy (Załącznik nr 1 do SWZ) wraz z Formularzem Asortymentowo- Cenowym (Załącznik nr 7 do SWZ)</w:t>
      </w:r>
    </w:p>
    <w:p w14:paraId="030B0B33" w14:textId="6159D189" w:rsidR="00C8444E" w:rsidRPr="005E0A32" w:rsidRDefault="00210C47" w:rsidP="00693D61">
      <w:pPr>
        <w:numPr>
          <w:ilvl w:val="0"/>
          <w:numId w:val="26"/>
        </w:numPr>
        <w:spacing w:line="360" w:lineRule="auto"/>
        <w:ind w:left="426" w:right="20" w:hanging="426"/>
        <w:jc w:val="both"/>
        <w:rPr>
          <w:rFonts w:ascii="Aptos" w:hAnsi="Aptos"/>
          <w:sz w:val="22"/>
          <w:szCs w:val="22"/>
        </w:rPr>
      </w:pPr>
      <w:r>
        <w:rPr>
          <w:rFonts w:ascii="Aptos" w:hAnsi="Aptos" w:cs="Arial"/>
          <w:sz w:val="22"/>
          <w:szCs w:val="22"/>
        </w:rPr>
        <w:t>Ofertę s</w:t>
      </w:r>
      <w:r w:rsidR="00374CD1" w:rsidRPr="005E0A32">
        <w:rPr>
          <w:rFonts w:ascii="Aptos" w:hAnsi="Aptos" w:cs="Arial"/>
          <w:sz w:val="22"/>
          <w:szCs w:val="22"/>
        </w:rPr>
        <w:t xml:space="preserve">kłada się na Formularzu Ofertowym – zgodnie z </w:t>
      </w:r>
      <w:r w:rsidR="00374CD1" w:rsidRPr="005E0A32">
        <w:rPr>
          <w:rFonts w:ascii="Aptos" w:hAnsi="Aptos" w:cs="Arial"/>
          <w:b/>
          <w:sz w:val="22"/>
          <w:szCs w:val="22"/>
        </w:rPr>
        <w:t>Załącznikiem nr 1 do SWZ</w:t>
      </w:r>
      <w:r w:rsidR="00374CD1" w:rsidRPr="005E0A32">
        <w:rPr>
          <w:rFonts w:ascii="Aptos" w:hAnsi="Aptos" w:cs="Arial"/>
          <w:sz w:val="22"/>
          <w:szCs w:val="22"/>
        </w:rPr>
        <w:t>. Wraz z ofertą Wykonawca jest zobowiązany złożyć:</w:t>
      </w:r>
    </w:p>
    <w:p w14:paraId="19E6B80D" w14:textId="44635AD6" w:rsidR="00210C47" w:rsidRPr="00210C47" w:rsidRDefault="00374CD1" w:rsidP="00693D61">
      <w:pPr>
        <w:pStyle w:val="Akapitzlist"/>
        <w:numPr>
          <w:ilvl w:val="0"/>
          <w:numId w:val="27"/>
        </w:numPr>
        <w:spacing w:line="360" w:lineRule="auto"/>
        <w:ind w:left="852" w:right="20" w:hanging="426"/>
        <w:jc w:val="both"/>
        <w:rPr>
          <w:rFonts w:ascii="Aptos" w:hAnsi="Aptos"/>
          <w:sz w:val="22"/>
          <w:szCs w:val="22"/>
        </w:rPr>
      </w:pPr>
      <w:r w:rsidRPr="005E0A32">
        <w:rPr>
          <w:rFonts w:ascii="Aptos" w:hAnsi="Aptos" w:cs="Arial"/>
          <w:sz w:val="22"/>
          <w:szCs w:val="22"/>
        </w:rPr>
        <w:lastRenderedPageBreak/>
        <w:tab/>
      </w:r>
      <w:r w:rsidR="00210C47">
        <w:rPr>
          <w:rFonts w:ascii="Aptos" w:hAnsi="Aptos" w:cs="Arial"/>
          <w:sz w:val="22"/>
          <w:szCs w:val="22"/>
        </w:rPr>
        <w:t xml:space="preserve">Formularz asortymentowo – cenowy – zgodnie z </w:t>
      </w:r>
      <w:r w:rsidR="00210C47" w:rsidRPr="00210C47">
        <w:rPr>
          <w:rFonts w:ascii="Aptos" w:hAnsi="Aptos" w:cs="Arial"/>
          <w:b/>
          <w:bCs/>
          <w:sz w:val="22"/>
          <w:szCs w:val="22"/>
        </w:rPr>
        <w:t>Załącznikiem nr 7 do SWZ</w:t>
      </w:r>
    </w:p>
    <w:p w14:paraId="59B9502F" w14:textId="4DC8580D" w:rsidR="00C8444E" w:rsidRPr="005E0A32" w:rsidRDefault="00374CD1" w:rsidP="00693D61">
      <w:pPr>
        <w:pStyle w:val="Akapitzlist"/>
        <w:numPr>
          <w:ilvl w:val="0"/>
          <w:numId w:val="27"/>
        </w:numPr>
        <w:spacing w:line="360" w:lineRule="auto"/>
        <w:ind w:left="852" w:right="20" w:hanging="426"/>
        <w:jc w:val="both"/>
        <w:rPr>
          <w:rFonts w:ascii="Aptos" w:hAnsi="Aptos"/>
          <w:sz w:val="22"/>
          <w:szCs w:val="22"/>
        </w:rPr>
      </w:pPr>
      <w:r w:rsidRPr="005E0A32">
        <w:rPr>
          <w:rFonts w:ascii="Aptos" w:hAnsi="Aptos" w:cs="Arial"/>
          <w:sz w:val="22"/>
          <w:szCs w:val="22"/>
        </w:rPr>
        <w:t xml:space="preserve">oświadczenia, o których mowa w Rozdziale </w:t>
      </w:r>
      <w:r w:rsidR="00840A4E">
        <w:rPr>
          <w:rFonts w:ascii="Aptos" w:hAnsi="Aptos" w:cs="Arial"/>
          <w:sz w:val="22"/>
          <w:szCs w:val="22"/>
        </w:rPr>
        <w:t>I</w:t>
      </w:r>
      <w:r w:rsidRPr="005E0A32">
        <w:rPr>
          <w:rFonts w:ascii="Aptos" w:hAnsi="Aptos" w:cs="Arial"/>
          <w:sz w:val="22"/>
          <w:szCs w:val="22"/>
        </w:rPr>
        <w:t>X ust. 1 SWZ;</w:t>
      </w:r>
    </w:p>
    <w:p w14:paraId="3545FECF" w14:textId="09D60BDF" w:rsidR="00C8444E" w:rsidRPr="005E0A32" w:rsidRDefault="00374CD1" w:rsidP="00693D61">
      <w:pPr>
        <w:pStyle w:val="Akapitzlist"/>
        <w:numPr>
          <w:ilvl w:val="0"/>
          <w:numId w:val="27"/>
        </w:numPr>
        <w:spacing w:line="360" w:lineRule="auto"/>
        <w:ind w:left="852" w:right="20" w:hanging="426"/>
        <w:jc w:val="both"/>
        <w:rPr>
          <w:rFonts w:ascii="Aptos" w:hAnsi="Aptos"/>
          <w:sz w:val="22"/>
          <w:szCs w:val="22"/>
        </w:rPr>
      </w:pPr>
      <w:r w:rsidRPr="005E0A32">
        <w:rPr>
          <w:rFonts w:ascii="Aptos" w:hAnsi="Aptos" w:cs="Arial"/>
          <w:sz w:val="22"/>
          <w:szCs w:val="22"/>
        </w:rPr>
        <w:tab/>
        <w:t>zobowiązanie innego podmiotu, o którym mowa w Rozdziale X ust. 3 SWZ (jeżeli dotyczy);</w:t>
      </w:r>
    </w:p>
    <w:p w14:paraId="7BE9AC76" w14:textId="77777777" w:rsidR="00C8444E" w:rsidRPr="005E0A32" w:rsidRDefault="00374CD1" w:rsidP="00693D61">
      <w:pPr>
        <w:pStyle w:val="Akapitzlist"/>
        <w:numPr>
          <w:ilvl w:val="0"/>
          <w:numId w:val="27"/>
        </w:numPr>
        <w:spacing w:line="360" w:lineRule="auto"/>
        <w:ind w:left="852" w:right="20" w:hanging="426"/>
        <w:jc w:val="both"/>
        <w:rPr>
          <w:rFonts w:ascii="Aptos" w:hAnsi="Aptos"/>
          <w:sz w:val="22"/>
          <w:szCs w:val="22"/>
        </w:rPr>
      </w:pPr>
      <w:r w:rsidRPr="005E0A32">
        <w:rPr>
          <w:rFonts w:ascii="Aptos" w:hAnsi="Aptos" w:cs="Arial"/>
          <w:sz w:val="22"/>
          <w:szCs w:val="22"/>
        </w:rPr>
        <w:tab/>
        <w:t xml:space="preserve">dokumenty, z których wynika prawo do podpisania oferty; odpowiednie pełnomocnictwa (jeżeli dotyczy). </w:t>
      </w:r>
    </w:p>
    <w:p w14:paraId="4E8A2B5E" w14:textId="77777777" w:rsidR="00C8444E" w:rsidRPr="005E0A32" w:rsidRDefault="00374CD1" w:rsidP="00693D61">
      <w:pPr>
        <w:numPr>
          <w:ilvl w:val="0"/>
          <w:numId w:val="26"/>
        </w:numPr>
        <w:spacing w:line="360" w:lineRule="auto"/>
        <w:ind w:left="426" w:right="23" w:hanging="440"/>
        <w:jc w:val="both"/>
        <w:rPr>
          <w:rFonts w:ascii="Aptos" w:hAnsi="Aptos" w:cs="Arial"/>
          <w:sz w:val="22"/>
          <w:szCs w:val="22"/>
        </w:rPr>
      </w:pPr>
      <w:r w:rsidRPr="005E0A32">
        <w:rPr>
          <w:rFonts w:ascii="Aptos" w:hAnsi="Aptos" w:cs="Arial"/>
          <w:sz w:val="22"/>
          <w:szCs w:val="22"/>
        </w:rPr>
        <w:tab/>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t>
      </w:r>
    </w:p>
    <w:p w14:paraId="25AEA2C5" w14:textId="77777777" w:rsidR="00C8444E" w:rsidRPr="005E0A32" w:rsidRDefault="00374CD1" w:rsidP="00693D61">
      <w:pPr>
        <w:numPr>
          <w:ilvl w:val="0"/>
          <w:numId w:val="26"/>
        </w:numPr>
        <w:spacing w:line="360" w:lineRule="auto"/>
        <w:ind w:left="426" w:right="23" w:hanging="440"/>
        <w:jc w:val="both"/>
        <w:rPr>
          <w:rFonts w:ascii="Aptos" w:hAnsi="Aptos" w:cs="Arial"/>
          <w:sz w:val="22"/>
          <w:szCs w:val="22"/>
        </w:rPr>
      </w:pPr>
      <w:r w:rsidRPr="005E0A32">
        <w:rPr>
          <w:rFonts w:ascii="Aptos" w:hAnsi="Aptos" w:cs="Arial"/>
          <w:sz w:val="22"/>
          <w:szCs w:val="22"/>
        </w:rPr>
        <w:tab/>
        <w:t>Oferta oraz pozostałe oświadczenia i dokumenty, dla których Zamawiający określił wzory w formie formularzy zamieszczonych w załącznikach do SWZ, powinny być sporządzone zgodnie z tymi wzorami, co do treści oraz opisu kolumn i wierszy.</w:t>
      </w:r>
    </w:p>
    <w:p w14:paraId="37A72F71" w14:textId="77777777" w:rsidR="00C8444E" w:rsidRPr="005E0A32" w:rsidRDefault="00374CD1" w:rsidP="00693D61">
      <w:pPr>
        <w:numPr>
          <w:ilvl w:val="0"/>
          <w:numId w:val="26"/>
        </w:numPr>
        <w:spacing w:line="360" w:lineRule="auto"/>
        <w:ind w:left="426" w:right="23" w:hanging="440"/>
        <w:jc w:val="both"/>
        <w:rPr>
          <w:rFonts w:ascii="Aptos" w:hAnsi="Aptos"/>
          <w:sz w:val="22"/>
          <w:szCs w:val="22"/>
        </w:rPr>
      </w:pPr>
      <w:r w:rsidRPr="005E0A32">
        <w:rPr>
          <w:rFonts w:ascii="Aptos" w:hAnsi="Aptos" w:cs="Arial"/>
          <w:b/>
          <w:sz w:val="22"/>
          <w:szCs w:val="22"/>
        </w:rPr>
        <w:tab/>
        <w:t>Ofertę składa się pod rygorem nieważności w formie elektronicznej lub w postaci elektronicznej opatrzonej podpisem zaufanym lub podpisem osobistym.</w:t>
      </w:r>
    </w:p>
    <w:p w14:paraId="23D3CDA8" w14:textId="77777777" w:rsidR="00C8444E" w:rsidRPr="005E0A32" w:rsidRDefault="00374CD1" w:rsidP="00693D61">
      <w:pPr>
        <w:numPr>
          <w:ilvl w:val="0"/>
          <w:numId w:val="26"/>
        </w:numPr>
        <w:spacing w:line="360" w:lineRule="auto"/>
        <w:ind w:left="426" w:right="23" w:hanging="440"/>
        <w:jc w:val="both"/>
        <w:rPr>
          <w:rFonts w:ascii="Aptos" w:hAnsi="Aptos" w:cs="Arial"/>
          <w:sz w:val="22"/>
          <w:szCs w:val="22"/>
        </w:rPr>
      </w:pPr>
      <w:r w:rsidRPr="005E0A32">
        <w:rPr>
          <w:rFonts w:ascii="Aptos" w:hAnsi="Aptos" w:cs="Arial"/>
          <w:sz w:val="22"/>
          <w:szCs w:val="22"/>
        </w:rPr>
        <w:tab/>
        <w:t>Oferta powinna być sporządzona w języku polskim. Każdy dokument składający się na ofertę powinien być czytelny.</w:t>
      </w:r>
    </w:p>
    <w:p w14:paraId="0F856413" w14:textId="33B903A1" w:rsidR="00C8444E" w:rsidRPr="005E0A32" w:rsidRDefault="00374CD1" w:rsidP="00693D61">
      <w:pPr>
        <w:numPr>
          <w:ilvl w:val="0"/>
          <w:numId w:val="26"/>
        </w:numPr>
        <w:spacing w:line="360" w:lineRule="auto"/>
        <w:ind w:left="426" w:right="23" w:hanging="440"/>
        <w:jc w:val="both"/>
        <w:rPr>
          <w:rFonts w:ascii="Aptos" w:hAnsi="Aptos" w:cs="Arial"/>
          <w:sz w:val="22"/>
          <w:szCs w:val="22"/>
        </w:rPr>
      </w:pPr>
      <w:r w:rsidRPr="005E0A32">
        <w:rPr>
          <w:rFonts w:ascii="Aptos" w:hAnsi="Aptos" w:cs="Arial"/>
          <w:sz w:val="22"/>
          <w:szCs w:val="22"/>
        </w:rPr>
        <w:tab/>
        <w:t>Jeśli oferta zawiera informacje stanowiące tajemnicę przedsiębiorstwa w rozumieniu ustawy z dnia 16 kwietnia 1993 r. o zwalczaniu nieuczciwej konkurencji (</w:t>
      </w:r>
      <w:proofErr w:type="spellStart"/>
      <w:r w:rsidR="000411A8">
        <w:rPr>
          <w:rFonts w:ascii="Aptos" w:hAnsi="Aptos" w:cs="Arial"/>
          <w:sz w:val="22"/>
          <w:szCs w:val="22"/>
        </w:rPr>
        <w:t>t.j</w:t>
      </w:r>
      <w:proofErr w:type="spellEnd"/>
      <w:r w:rsidR="000411A8">
        <w:rPr>
          <w:rFonts w:ascii="Aptos" w:hAnsi="Aptos" w:cs="Arial"/>
          <w:sz w:val="22"/>
          <w:szCs w:val="22"/>
        </w:rPr>
        <w:t xml:space="preserve">. </w:t>
      </w:r>
      <w:r w:rsidRPr="005E0A32">
        <w:rPr>
          <w:rFonts w:ascii="Aptos" w:hAnsi="Aptos" w:cs="Arial"/>
          <w:sz w:val="22"/>
          <w:szCs w:val="22"/>
        </w:rPr>
        <w:t>Dz. U. z 202</w:t>
      </w:r>
      <w:r w:rsidR="000411A8">
        <w:rPr>
          <w:rFonts w:ascii="Aptos" w:hAnsi="Aptos" w:cs="Arial"/>
          <w:sz w:val="22"/>
          <w:szCs w:val="22"/>
        </w:rPr>
        <w:t>6</w:t>
      </w:r>
      <w:r w:rsidRPr="005E0A32">
        <w:rPr>
          <w:rFonts w:ascii="Aptos" w:hAnsi="Aptos" w:cs="Arial"/>
          <w:sz w:val="22"/>
          <w:szCs w:val="22"/>
        </w:rPr>
        <w:t xml:space="preserve"> r. poz. </w:t>
      </w:r>
      <w:r w:rsidR="000411A8">
        <w:rPr>
          <w:rFonts w:ascii="Aptos" w:hAnsi="Aptos" w:cs="Arial"/>
          <w:sz w:val="22"/>
          <w:szCs w:val="22"/>
        </w:rPr>
        <w:t>85</w:t>
      </w:r>
      <w:r w:rsidRPr="005E0A32">
        <w:rPr>
          <w:rFonts w:ascii="Aptos" w:hAnsi="Aptos" w:cs="Arial"/>
          <w:sz w:val="22"/>
          <w:szCs w:val="22"/>
        </w:rPr>
        <w:t xml:space="preserve">), Wykonawca powinien nie później niż w terminie składania ofert, zastrzec, że nie mogą one być udostępnione oraz wykazać, iż zastrzeżone informacje stanowią tajemnicę przedsiębiorstwa. </w:t>
      </w:r>
    </w:p>
    <w:p w14:paraId="0B5CEFAB" w14:textId="77777777" w:rsidR="00C8444E" w:rsidRPr="005E0A32" w:rsidRDefault="00374CD1" w:rsidP="00693D61">
      <w:pPr>
        <w:numPr>
          <w:ilvl w:val="0"/>
          <w:numId w:val="26"/>
        </w:numPr>
        <w:spacing w:line="360" w:lineRule="auto"/>
        <w:ind w:left="426" w:right="23" w:hanging="440"/>
        <w:jc w:val="both"/>
        <w:rPr>
          <w:rFonts w:ascii="Aptos" w:hAnsi="Aptos" w:cs="Arial"/>
          <w:sz w:val="22"/>
          <w:szCs w:val="22"/>
        </w:rPr>
      </w:pPr>
      <w:r w:rsidRPr="005E0A32">
        <w:rPr>
          <w:rFonts w:ascii="Aptos" w:hAnsi="Aptos" w:cs="Arial"/>
          <w:sz w:val="22"/>
          <w:szCs w:val="22"/>
        </w:rPr>
        <w:tab/>
        <w:t xml:space="preserve">W celu złożenia oferty należy zarejestrować (zalogować) się na Platformie i postępować zgodnie z instrukcjami dostępnymi u dostawcy rozwiązania informatycznego pod adresem ezamowienia.gov.pl </w:t>
      </w:r>
    </w:p>
    <w:p w14:paraId="07632088" w14:textId="77777777" w:rsidR="00C8444E" w:rsidRPr="005E0A32" w:rsidRDefault="00374CD1" w:rsidP="00693D61">
      <w:pPr>
        <w:numPr>
          <w:ilvl w:val="0"/>
          <w:numId w:val="26"/>
        </w:numPr>
        <w:spacing w:line="360" w:lineRule="auto"/>
        <w:ind w:left="426" w:right="23" w:hanging="440"/>
        <w:jc w:val="both"/>
        <w:rPr>
          <w:rFonts w:ascii="Aptos" w:hAnsi="Aptos" w:cs="Arial"/>
          <w:sz w:val="22"/>
          <w:szCs w:val="22"/>
        </w:rPr>
      </w:pPr>
      <w:r w:rsidRPr="005E0A32">
        <w:rPr>
          <w:rFonts w:ascii="Aptos" w:hAnsi="Aptos" w:cs="Arial"/>
          <w:sz w:val="22"/>
          <w:szCs w:val="22"/>
        </w:rPr>
        <w:tab/>
        <w:t>Przed upływem terminu składania ofert, Wykonawca może wprowadzić zmiany do złożonej oferty lub wycofać ofertę. W tym celu należy w systemie Platformy kliknąć przycisk „Wycofaj ofertę”. Zmiana oferty następuje poprzez wycofanie oferty oraz jej ponownym złożeniu.</w:t>
      </w:r>
    </w:p>
    <w:p w14:paraId="00E3B7BC" w14:textId="5BCD0723" w:rsidR="00C8444E" w:rsidRPr="005E0A32" w:rsidRDefault="00374CD1" w:rsidP="00693D61">
      <w:pPr>
        <w:numPr>
          <w:ilvl w:val="0"/>
          <w:numId w:val="26"/>
        </w:numPr>
        <w:spacing w:line="360" w:lineRule="auto"/>
        <w:ind w:left="434" w:right="23" w:hanging="426"/>
        <w:jc w:val="both"/>
        <w:rPr>
          <w:rFonts w:ascii="Aptos" w:hAnsi="Aptos" w:cs="Arial"/>
          <w:sz w:val="22"/>
          <w:szCs w:val="22"/>
        </w:rPr>
      </w:pPr>
      <w:r w:rsidRPr="005E0A32">
        <w:rPr>
          <w:rFonts w:ascii="Aptos" w:hAnsi="Aptos" w:cs="Arial"/>
          <w:sz w:val="22"/>
          <w:szCs w:val="22"/>
        </w:rPr>
        <w:tab/>
        <w:t xml:space="preserve">Podmiotowe środki dowodowe lub inne dokumenty, w tym dokumenty potwierdzające umocowanie do reprezentowania, sporządzone w języku obcym przekazuje się wraz </w:t>
      </w:r>
      <w:r w:rsidR="000411A8">
        <w:rPr>
          <w:rFonts w:ascii="Aptos" w:hAnsi="Aptos" w:cs="Arial"/>
          <w:sz w:val="22"/>
          <w:szCs w:val="22"/>
        </w:rPr>
        <w:br/>
      </w:r>
      <w:r w:rsidRPr="005E0A32">
        <w:rPr>
          <w:rFonts w:ascii="Aptos" w:hAnsi="Aptos" w:cs="Arial"/>
          <w:sz w:val="22"/>
          <w:szCs w:val="22"/>
        </w:rPr>
        <w:t>z tłumaczeniem na język polski.</w:t>
      </w:r>
    </w:p>
    <w:p w14:paraId="3B0C4EDC" w14:textId="6397A6C6" w:rsidR="00C8444E" w:rsidRPr="005E0A32" w:rsidRDefault="00374CD1" w:rsidP="00693D61">
      <w:pPr>
        <w:numPr>
          <w:ilvl w:val="0"/>
          <w:numId w:val="26"/>
        </w:numPr>
        <w:spacing w:line="360" w:lineRule="auto"/>
        <w:ind w:left="434" w:right="23" w:hanging="426"/>
        <w:jc w:val="both"/>
        <w:rPr>
          <w:rFonts w:ascii="Aptos" w:hAnsi="Aptos" w:cs="Arial"/>
          <w:sz w:val="22"/>
          <w:szCs w:val="22"/>
        </w:rPr>
      </w:pPr>
      <w:r w:rsidRPr="005E0A32">
        <w:rPr>
          <w:rFonts w:ascii="Aptos" w:hAnsi="Aptos" w:cs="Arial"/>
          <w:sz w:val="22"/>
          <w:szCs w:val="22"/>
        </w:rPr>
        <w:lastRenderedPageBreak/>
        <w:tab/>
        <w:t xml:space="preserve">Wszystkie koszty związane z uczestnictwem w postępowaniu, w szczególności </w:t>
      </w:r>
      <w:r w:rsidR="000411A8">
        <w:rPr>
          <w:rFonts w:ascii="Aptos" w:hAnsi="Aptos" w:cs="Arial"/>
          <w:sz w:val="22"/>
          <w:szCs w:val="22"/>
        </w:rPr>
        <w:br/>
      </w:r>
      <w:r w:rsidRPr="005E0A32">
        <w:rPr>
          <w:rFonts w:ascii="Aptos" w:hAnsi="Aptos" w:cs="Arial"/>
          <w:sz w:val="22"/>
          <w:szCs w:val="22"/>
        </w:rPr>
        <w:t>z przygotowaniem i złożeniem oferty ponosi Wykonawca składający ofertę. Zamawiający nie przewiduje zwrotu kosztów udziału w postępowaniu.</w:t>
      </w:r>
    </w:p>
    <w:p w14:paraId="623A242A" w14:textId="77777777"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sz w:val="22"/>
          <w:szCs w:val="22"/>
        </w:rPr>
      </w:pPr>
      <w:r w:rsidRPr="005E0A32">
        <w:rPr>
          <w:rFonts w:ascii="Aptos" w:hAnsi="Aptos" w:cs="Arial"/>
          <w:b/>
          <w:bCs/>
          <w:sz w:val="22"/>
          <w:szCs w:val="22"/>
        </w:rPr>
        <w:t>SPOSÓB</w:t>
      </w:r>
      <w:r w:rsidRPr="005E0A32">
        <w:rPr>
          <w:rFonts w:ascii="Aptos" w:hAnsi="Aptos" w:cs="Arial"/>
          <w:b/>
          <w:sz w:val="22"/>
          <w:szCs w:val="22"/>
          <w:lang w:val="pl-PL"/>
        </w:rPr>
        <w:t xml:space="preserve"> OBLICZENIA CENY OFERTY</w:t>
      </w:r>
    </w:p>
    <w:p w14:paraId="6B8A472E" w14:textId="77777777" w:rsidR="00C8444E" w:rsidRPr="005E0A32" w:rsidRDefault="00374CD1" w:rsidP="00693D61">
      <w:pPr>
        <w:numPr>
          <w:ilvl w:val="0"/>
          <w:numId w:val="28"/>
        </w:numPr>
        <w:spacing w:line="360" w:lineRule="auto"/>
        <w:ind w:left="426" w:hanging="426"/>
        <w:jc w:val="both"/>
        <w:rPr>
          <w:rFonts w:ascii="Aptos" w:hAnsi="Aptos"/>
          <w:sz w:val="22"/>
          <w:szCs w:val="22"/>
        </w:rPr>
      </w:pPr>
      <w:r w:rsidRPr="005E0A32">
        <w:rPr>
          <w:rFonts w:ascii="Aptos" w:hAnsi="Aptos" w:cs="Arial"/>
          <w:sz w:val="22"/>
          <w:szCs w:val="22"/>
        </w:rPr>
        <w:tab/>
        <w:t xml:space="preserve">Wykonawca podaje cenę za realizację przedmiotu zamówienia zgodnie ze wzorem Formularza Ofertowego, stanowiącego </w:t>
      </w:r>
      <w:r w:rsidRPr="005E0A32">
        <w:rPr>
          <w:rFonts w:ascii="Aptos" w:hAnsi="Aptos" w:cs="Arial"/>
          <w:b/>
          <w:sz w:val="22"/>
          <w:szCs w:val="22"/>
        </w:rPr>
        <w:t xml:space="preserve">Załącznik nr 1 do SWZ. </w:t>
      </w:r>
    </w:p>
    <w:p w14:paraId="32D9AD71" w14:textId="77777777" w:rsidR="00C8444E" w:rsidRPr="005E0A32" w:rsidRDefault="00374CD1" w:rsidP="00693D61">
      <w:pPr>
        <w:numPr>
          <w:ilvl w:val="0"/>
          <w:numId w:val="28"/>
        </w:numPr>
        <w:spacing w:line="360" w:lineRule="auto"/>
        <w:ind w:left="426" w:hanging="426"/>
        <w:jc w:val="both"/>
        <w:rPr>
          <w:rFonts w:ascii="Aptos" w:hAnsi="Aptos"/>
          <w:sz w:val="22"/>
          <w:szCs w:val="22"/>
        </w:rPr>
      </w:pPr>
      <w:r w:rsidRPr="005E0A32">
        <w:rPr>
          <w:rFonts w:ascii="Aptos" w:hAnsi="Aptos" w:cs="Arial"/>
          <w:sz w:val="22"/>
          <w:szCs w:val="22"/>
        </w:rPr>
        <w:tab/>
        <w:t xml:space="preserve">Cena ofertowa brutto musi uwzględniać wszystkie koszty związane z realizacją przedmiotu zamówienia zgodnie z opisem przedmiotu zamówienia oraz istotnymi postanowieniami umowy określonymi w niniejszej SWZ. </w:t>
      </w:r>
    </w:p>
    <w:p w14:paraId="63DF9A18" w14:textId="4BE5EAB2" w:rsidR="00C8444E" w:rsidRPr="005E0A32" w:rsidRDefault="00374CD1" w:rsidP="00693D61">
      <w:pPr>
        <w:numPr>
          <w:ilvl w:val="0"/>
          <w:numId w:val="28"/>
        </w:numPr>
        <w:spacing w:line="360" w:lineRule="auto"/>
        <w:ind w:left="426" w:hanging="426"/>
        <w:jc w:val="both"/>
        <w:rPr>
          <w:rFonts w:ascii="Aptos" w:hAnsi="Aptos" w:cs="Arial"/>
          <w:sz w:val="22"/>
          <w:szCs w:val="22"/>
        </w:rPr>
      </w:pPr>
      <w:r w:rsidRPr="005E0A32">
        <w:rPr>
          <w:rFonts w:ascii="Aptos" w:hAnsi="Aptos" w:cs="Arial"/>
          <w:sz w:val="22"/>
          <w:szCs w:val="22"/>
        </w:rPr>
        <w:tab/>
        <w:t xml:space="preserve">Cena podana na Formularzu Ofertowym jest ceną ostateczną, niepodlegającą negocjacji </w:t>
      </w:r>
      <w:r w:rsidR="000411A8">
        <w:rPr>
          <w:rFonts w:ascii="Aptos" w:hAnsi="Aptos" w:cs="Arial"/>
          <w:sz w:val="22"/>
          <w:szCs w:val="22"/>
        </w:rPr>
        <w:br/>
      </w:r>
      <w:r w:rsidRPr="005E0A32">
        <w:rPr>
          <w:rFonts w:ascii="Aptos" w:hAnsi="Aptos" w:cs="Arial"/>
          <w:sz w:val="22"/>
          <w:szCs w:val="22"/>
        </w:rPr>
        <w:t>i wyczerpującą wszelkie należności Wykonawcy wobec Zamawiającego związane z realizacją przedmiotu zamówienia.</w:t>
      </w:r>
    </w:p>
    <w:p w14:paraId="142786F4" w14:textId="77777777" w:rsidR="00C8444E" w:rsidRPr="005E0A32" w:rsidRDefault="00374CD1" w:rsidP="00693D61">
      <w:pPr>
        <w:numPr>
          <w:ilvl w:val="0"/>
          <w:numId w:val="28"/>
        </w:numPr>
        <w:spacing w:line="360" w:lineRule="auto"/>
        <w:ind w:left="426" w:hanging="426"/>
        <w:jc w:val="both"/>
        <w:rPr>
          <w:rFonts w:ascii="Aptos" w:hAnsi="Aptos" w:cs="Arial"/>
          <w:sz w:val="22"/>
          <w:szCs w:val="22"/>
        </w:rPr>
      </w:pPr>
      <w:r w:rsidRPr="005E0A32">
        <w:rPr>
          <w:rFonts w:ascii="Aptos" w:hAnsi="Aptos" w:cs="Arial"/>
          <w:sz w:val="22"/>
          <w:szCs w:val="22"/>
        </w:rPr>
        <w:tab/>
        <w:t>Cena oferty powinna być wyrażona w złotych polskich (PLN) z dokładnością do dwóch miejsc po przecinku.</w:t>
      </w:r>
    </w:p>
    <w:p w14:paraId="4B70F843" w14:textId="77777777" w:rsidR="00C8444E" w:rsidRPr="005E0A32" w:rsidRDefault="00374CD1" w:rsidP="00693D61">
      <w:pPr>
        <w:numPr>
          <w:ilvl w:val="0"/>
          <w:numId w:val="28"/>
        </w:numPr>
        <w:spacing w:line="360" w:lineRule="auto"/>
        <w:ind w:left="426" w:hanging="426"/>
        <w:jc w:val="both"/>
        <w:rPr>
          <w:rFonts w:ascii="Aptos" w:hAnsi="Aptos" w:cs="Arial"/>
          <w:sz w:val="22"/>
          <w:szCs w:val="22"/>
        </w:rPr>
      </w:pPr>
      <w:r w:rsidRPr="005E0A32">
        <w:rPr>
          <w:rFonts w:ascii="Aptos" w:hAnsi="Aptos" w:cs="Arial"/>
          <w:sz w:val="22"/>
          <w:szCs w:val="22"/>
        </w:rPr>
        <w:tab/>
        <w:t>Zamawiający nie przewiduje rozliczeń w walucie obcej.</w:t>
      </w:r>
    </w:p>
    <w:p w14:paraId="47F0EFF7" w14:textId="77777777" w:rsidR="00C8444E" w:rsidRPr="005E0A32" w:rsidRDefault="00374CD1" w:rsidP="00693D61">
      <w:pPr>
        <w:numPr>
          <w:ilvl w:val="0"/>
          <w:numId w:val="28"/>
        </w:numPr>
        <w:spacing w:line="360" w:lineRule="auto"/>
        <w:ind w:left="426" w:hanging="426"/>
        <w:jc w:val="both"/>
        <w:rPr>
          <w:rFonts w:ascii="Aptos" w:hAnsi="Aptos" w:cs="Arial"/>
          <w:sz w:val="22"/>
          <w:szCs w:val="22"/>
        </w:rPr>
      </w:pPr>
      <w:r w:rsidRPr="005E0A32">
        <w:rPr>
          <w:rFonts w:ascii="Aptos" w:hAnsi="Aptos" w:cs="Arial"/>
          <w:sz w:val="22"/>
          <w:szCs w:val="22"/>
        </w:rPr>
        <w:tab/>
        <w:t>Wyliczona cena oferty brutto będzie służyć do porównania złożonych ofert i do rozliczenia w trakcie realizacji zamówienia.</w:t>
      </w:r>
    </w:p>
    <w:p w14:paraId="0132B778" w14:textId="26788AF4" w:rsidR="00C8444E" w:rsidRPr="005E0A32" w:rsidRDefault="00374CD1" w:rsidP="00693D61">
      <w:pPr>
        <w:numPr>
          <w:ilvl w:val="0"/>
          <w:numId w:val="28"/>
        </w:numPr>
        <w:spacing w:line="360" w:lineRule="auto"/>
        <w:ind w:left="426" w:hanging="426"/>
        <w:jc w:val="both"/>
        <w:rPr>
          <w:rFonts w:ascii="Aptos" w:hAnsi="Aptos"/>
          <w:sz w:val="22"/>
          <w:szCs w:val="22"/>
        </w:rPr>
      </w:pPr>
      <w:r w:rsidRPr="005E0A32">
        <w:rPr>
          <w:rFonts w:ascii="Aptos" w:hAnsi="Aptos" w:cs="Arial"/>
          <w:sz w:val="22"/>
          <w:szCs w:val="22"/>
        </w:rPr>
        <w:tab/>
        <w:t>Jeżeli została złożona oferta, której wybór prowadziłby do powstania u zamawiającego obowiązku podatkowego zgodnie z ustawą z dnia 11 marca 2004 r. o podatku od towarów i usług (Dz. U. z 202</w:t>
      </w:r>
      <w:r w:rsidR="0030081D">
        <w:rPr>
          <w:rFonts w:ascii="Aptos" w:hAnsi="Aptos" w:cs="Arial"/>
          <w:sz w:val="22"/>
          <w:szCs w:val="22"/>
        </w:rPr>
        <w:t>5</w:t>
      </w:r>
      <w:r w:rsidRPr="005E0A32">
        <w:rPr>
          <w:rFonts w:ascii="Aptos" w:hAnsi="Aptos" w:cs="Arial"/>
          <w:sz w:val="22"/>
          <w:szCs w:val="22"/>
        </w:rPr>
        <w:t xml:space="preserve"> r. poz. </w:t>
      </w:r>
      <w:r w:rsidR="0030081D">
        <w:rPr>
          <w:rFonts w:ascii="Aptos" w:hAnsi="Aptos" w:cs="Arial"/>
          <w:sz w:val="22"/>
          <w:szCs w:val="22"/>
        </w:rPr>
        <w:t>775</w:t>
      </w:r>
      <w:r w:rsidRPr="005E0A32">
        <w:rPr>
          <w:rFonts w:ascii="Aptos" w:hAnsi="Aptos" w:cs="Arial"/>
          <w:sz w:val="22"/>
          <w:szCs w:val="22"/>
        </w:rPr>
        <w:t xml:space="preserve"> z </w:t>
      </w:r>
      <w:proofErr w:type="spellStart"/>
      <w:r w:rsidRPr="005E0A32">
        <w:rPr>
          <w:rFonts w:ascii="Aptos" w:hAnsi="Aptos" w:cs="Arial"/>
          <w:sz w:val="22"/>
          <w:szCs w:val="22"/>
        </w:rPr>
        <w:t>pózn</w:t>
      </w:r>
      <w:proofErr w:type="spellEnd"/>
      <w:r w:rsidRPr="005E0A32">
        <w:rPr>
          <w:rFonts w:ascii="Aptos" w:hAnsi="Aptos" w:cs="Arial"/>
          <w:sz w:val="22"/>
          <w:szCs w:val="22"/>
        </w:rPr>
        <w:t>. zm.), dla celów zastosowania kryterium ceny lub kosztu zamawiający dolicza do przedstawionej w tej ofercie ceny kwotę podatku od towarów i usług, którą miałby obowiązek rozliczyć.</w:t>
      </w:r>
      <w:r w:rsidRPr="005E0A32">
        <w:rPr>
          <w:rFonts w:ascii="Aptos" w:hAnsi="Aptos" w:cs="Arial"/>
          <w:b/>
          <w:bCs/>
          <w:sz w:val="22"/>
          <w:szCs w:val="22"/>
        </w:rPr>
        <w:t xml:space="preserve"> </w:t>
      </w:r>
      <w:r w:rsidRPr="005E0A32">
        <w:rPr>
          <w:rFonts w:ascii="Aptos" w:hAnsi="Aptos" w:cs="Arial"/>
          <w:sz w:val="22"/>
          <w:szCs w:val="22"/>
        </w:rPr>
        <w:t>W ofercie, o której mowa w ust. 1, wykonawca ma obowiązek:</w:t>
      </w:r>
    </w:p>
    <w:p w14:paraId="11B516D1" w14:textId="77777777" w:rsidR="00C8444E" w:rsidRPr="005E0A32" w:rsidRDefault="00374CD1" w:rsidP="00822854">
      <w:pPr>
        <w:tabs>
          <w:tab w:val="left" w:pos="3855"/>
        </w:tabs>
        <w:spacing w:line="360" w:lineRule="auto"/>
        <w:ind w:left="826" w:hanging="409"/>
        <w:jc w:val="both"/>
        <w:rPr>
          <w:rFonts w:ascii="Aptos" w:hAnsi="Aptos" w:cs="Arial"/>
          <w:sz w:val="22"/>
          <w:szCs w:val="22"/>
        </w:rPr>
      </w:pPr>
      <w:r w:rsidRPr="005E0A32">
        <w:rPr>
          <w:rFonts w:ascii="Aptos" w:hAnsi="Aptos" w:cs="Arial"/>
          <w:sz w:val="22"/>
          <w:szCs w:val="22"/>
        </w:rPr>
        <w:t>1)</w:t>
      </w:r>
      <w:r w:rsidRPr="005E0A32">
        <w:rPr>
          <w:rFonts w:ascii="Aptos" w:hAnsi="Aptos" w:cs="Arial"/>
          <w:sz w:val="22"/>
          <w:szCs w:val="22"/>
        </w:rPr>
        <w:tab/>
        <w:t>poinformowania zamawiającego, że wybór jego oferty będzie prowadził do powstania u zamawiającego obowiązku podatkowego;</w:t>
      </w:r>
    </w:p>
    <w:p w14:paraId="6B390772" w14:textId="77777777" w:rsidR="00C8444E" w:rsidRPr="005E0A32" w:rsidRDefault="00374CD1" w:rsidP="00822854">
      <w:pPr>
        <w:tabs>
          <w:tab w:val="left" w:pos="3855"/>
        </w:tabs>
        <w:spacing w:line="360" w:lineRule="auto"/>
        <w:ind w:left="826" w:hanging="409"/>
        <w:jc w:val="both"/>
        <w:rPr>
          <w:rFonts w:ascii="Aptos" w:hAnsi="Aptos" w:cs="Arial"/>
          <w:sz w:val="22"/>
          <w:szCs w:val="22"/>
        </w:rPr>
      </w:pPr>
      <w:r w:rsidRPr="005E0A32">
        <w:rPr>
          <w:rFonts w:ascii="Aptos" w:hAnsi="Aptos" w:cs="Arial"/>
          <w:sz w:val="22"/>
          <w:szCs w:val="22"/>
        </w:rPr>
        <w:t>2)</w:t>
      </w:r>
      <w:r w:rsidRPr="005E0A32">
        <w:rPr>
          <w:rFonts w:ascii="Aptos" w:hAnsi="Aptos" w:cs="Arial"/>
          <w:sz w:val="22"/>
          <w:szCs w:val="22"/>
        </w:rPr>
        <w:tab/>
        <w:t>wskazania nazwy (rodzaju) towaru lub usługi, których dostawa lub świadczenie będą prowadziły do powstania obowiązku podatkowego;</w:t>
      </w:r>
    </w:p>
    <w:p w14:paraId="05DF9C9D" w14:textId="77777777" w:rsidR="00C8444E" w:rsidRPr="005E0A32" w:rsidRDefault="00374CD1" w:rsidP="00822854">
      <w:pPr>
        <w:tabs>
          <w:tab w:val="left" w:pos="3855"/>
        </w:tabs>
        <w:spacing w:line="360" w:lineRule="auto"/>
        <w:ind w:left="826" w:hanging="409"/>
        <w:jc w:val="both"/>
        <w:rPr>
          <w:rFonts w:ascii="Aptos" w:hAnsi="Aptos" w:cs="Arial"/>
          <w:sz w:val="22"/>
          <w:szCs w:val="22"/>
        </w:rPr>
      </w:pPr>
      <w:r w:rsidRPr="005E0A32">
        <w:rPr>
          <w:rFonts w:ascii="Aptos" w:hAnsi="Aptos" w:cs="Arial"/>
          <w:sz w:val="22"/>
          <w:szCs w:val="22"/>
        </w:rPr>
        <w:t>3)</w:t>
      </w:r>
      <w:r w:rsidRPr="005E0A32">
        <w:rPr>
          <w:rFonts w:ascii="Aptos" w:hAnsi="Aptos" w:cs="Arial"/>
          <w:sz w:val="22"/>
          <w:szCs w:val="22"/>
        </w:rPr>
        <w:tab/>
        <w:t>wskazania wartości towaru lub usługi objętego obowiązkiem podatkowym zamawiającego, bez kwoty podatku;</w:t>
      </w:r>
    </w:p>
    <w:p w14:paraId="6E87D606" w14:textId="77777777" w:rsidR="00C8444E" w:rsidRPr="005E0A32" w:rsidRDefault="00374CD1" w:rsidP="00822854">
      <w:pPr>
        <w:tabs>
          <w:tab w:val="left" w:pos="3855"/>
        </w:tabs>
        <w:spacing w:line="360" w:lineRule="auto"/>
        <w:ind w:left="826" w:hanging="409"/>
        <w:jc w:val="both"/>
        <w:rPr>
          <w:rFonts w:ascii="Aptos" w:hAnsi="Aptos" w:cs="Arial"/>
          <w:sz w:val="22"/>
          <w:szCs w:val="22"/>
        </w:rPr>
      </w:pPr>
      <w:r w:rsidRPr="005E0A32">
        <w:rPr>
          <w:rFonts w:ascii="Aptos" w:hAnsi="Aptos" w:cs="Arial"/>
          <w:sz w:val="22"/>
          <w:szCs w:val="22"/>
        </w:rPr>
        <w:t>4)</w:t>
      </w:r>
      <w:r w:rsidRPr="005E0A32">
        <w:rPr>
          <w:rFonts w:ascii="Aptos" w:hAnsi="Aptos" w:cs="Arial"/>
          <w:sz w:val="22"/>
          <w:szCs w:val="22"/>
        </w:rPr>
        <w:tab/>
        <w:t>wskazania stawki podatku od towarów i usług, która zgodnie z wiedzą wykonawcy, będzie miała zastosowanie.</w:t>
      </w:r>
    </w:p>
    <w:p w14:paraId="4B60F81C" w14:textId="77777777" w:rsidR="004C60D5" w:rsidRPr="004C60D5" w:rsidRDefault="00374CD1" w:rsidP="00693D61">
      <w:pPr>
        <w:numPr>
          <w:ilvl w:val="0"/>
          <w:numId w:val="28"/>
        </w:numPr>
        <w:spacing w:line="360" w:lineRule="auto"/>
        <w:ind w:left="426" w:hanging="426"/>
        <w:jc w:val="both"/>
        <w:rPr>
          <w:rFonts w:ascii="Aptos" w:hAnsi="Aptos"/>
          <w:sz w:val="22"/>
          <w:szCs w:val="22"/>
        </w:rPr>
      </w:pPr>
      <w:r w:rsidRPr="005E0A32">
        <w:rPr>
          <w:rFonts w:ascii="Aptos" w:hAnsi="Aptos" w:cs="Arial"/>
          <w:sz w:val="22"/>
          <w:szCs w:val="22"/>
        </w:rPr>
        <w:tab/>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w:t>
      </w:r>
      <w:r w:rsidRPr="005E0A32">
        <w:rPr>
          <w:rFonts w:ascii="Aptos" w:hAnsi="Aptos" w:cs="Arial"/>
          <w:sz w:val="22"/>
          <w:szCs w:val="22"/>
        </w:rPr>
        <w:lastRenderedPageBreak/>
        <w:t>Zamawiającego obowiązku podatkowego, to winien odpowiednio zmodyfikować treść formularza.</w:t>
      </w:r>
    </w:p>
    <w:p w14:paraId="6C2A9DB6" w14:textId="3B0D9893" w:rsidR="00C8444E" w:rsidRPr="005E0A32" w:rsidRDefault="00374CD1" w:rsidP="00693D61">
      <w:pPr>
        <w:numPr>
          <w:ilvl w:val="0"/>
          <w:numId w:val="28"/>
        </w:numPr>
        <w:spacing w:line="360" w:lineRule="auto"/>
        <w:ind w:left="426" w:hanging="426"/>
        <w:jc w:val="both"/>
        <w:rPr>
          <w:rFonts w:ascii="Aptos" w:hAnsi="Aptos"/>
          <w:sz w:val="22"/>
          <w:szCs w:val="22"/>
        </w:rPr>
      </w:pPr>
      <w:r w:rsidRPr="005E0A32">
        <w:rPr>
          <w:rFonts w:ascii="Aptos" w:hAnsi="Aptos" w:cs="Arial"/>
          <w:sz w:val="22"/>
          <w:szCs w:val="22"/>
        </w:rPr>
        <w:t xml:space="preserve"> </w:t>
      </w:r>
      <w:r w:rsidR="004C60D5" w:rsidRPr="004C60D5">
        <w:rPr>
          <w:rFonts w:ascii="Aptos" w:hAnsi="Aptos" w:cs="Arial"/>
          <w:sz w:val="22"/>
          <w:szCs w:val="22"/>
        </w:rPr>
        <w:t>Cena ofertowa oraz ceny jednostkowe muszą obejmować wszystkie koszty związane z realizacją przedmiotu zamówienia, w tym wszelkie inne koszty, możliwe upusty i rabaty, a także potencjalne ryzyka ekonomiczne, które mogą wystąpić w trakcie realizacji umowy. Należy również uwzględnić okoliczności, które nie mogły zostać przewidziane w momencie zawierania umowy, w szczególności wszelkie nakłady i prace niezbędne do prawidłowego wykonania przedmiotu zamówienia, bez konieczności ponoszenia przez Zamawiającego jakichkolwiek dodatkowych kosztów.</w:t>
      </w:r>
    </w:p>
    <w:p w14:paraId="39F140EF" w14:textId="77777777"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sz w:val="22"/>
          <w:szCs w:val="22"/>
        </w:rPr>
      </w:pPr>
      <w:r w:rsidRPr="005E0A32">
        <w:rPr>
          <w:rFonts w:ascii="Aptos" w:hAnsi="Aptos" w:cs="Arial"/>
          <w:b/>
          <w:bCs/>
          <w:sz w:val="22"/>
          <w:szCs w:val="22"/>
        </w:rPr>
        <w:t>WYMAGANIA</w:t>
      </w:r>
      <w:r w:rsidRPr="005E0A32">
        <w:rPr>
          <w:rFonts w:ascii="Aptos" w:hAnsi="Aptos" w:cs="Arial"/>
          <w:b/>
          <w:sz w:val="22"/>
          <w:szCs w:val="22"/>
        </w:rPr>
        <w:t xml:space="preserve"> DOTYCZĄCE WADIUM</w:t>
      </w:r>
    </w:p>
    <w:p w14:paraId="4C830B7F" w14:textId="7006BF5D" w:rsidR="00065BE1" w:rsidRPr="004301B8" w:rsidRDefault="005046EE" w:rsidP="00316942">
      <w:pPr>
        <w:numPr>
          <w:ilvl w:val="3"/>
          <w:numId w:val="29"/>
        </w:numPr>
        <w:tabs>
          <w:tab w:val="left" w:pos="284"/>
        </w:tabs>
        <w:spacing w:line="360" w:lineRule="auto"/>
        <w:ind w:left="284" w:hanging="426"/>
        <w:jc w:val="both"/>
        <w:rPr>
          <w:rFonts w:ascii="Aptos" w:hAnsi="Aptos" w:cs="Arial"/>
          <w:sz w:val="22"/>
          <w:szCs w:val="22"/>
        </w:rPr>
      </w:pPr>
      <w:r>
        <w:rPr>
          <w:rFonts w:ascii="Aptos" w:hAnsi="Aptos" w:cs="Arial"/>
          <w:sz w:val="22"/>
          <w:szCs w:val="22"/>
        </w:rPr>
        <w:t>Zamawiający nie wymaga zabezpieczenia oferty wadium.</w:t>
      </w:r>
    </w:p>
    <w:p w14:paraId="54860D3D" w14:textId="30A2BF11" w:rsidR="00316942" w:rsidRPr="005E0A32" w:rsidRDefault="00316942" w:rsidP="005046EE">
      <w:pPr>
        <w:spacing w:line="360" w:lineRule="auto"/>
        <w:jc w:val="both"/>
        <w:rPr>
          <w:rFonts w:ascii="Aptos" w:hAnsi="Aptos" w:cs="Arial"/>
          <w:sz w:val="22"/>
          <w:szCs w:val="22"/>
        </w:rPr>
      </w:pPr>
    </w:p>
    <w:p w14:paraId="09CE3D28" w14:textId="77777777"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sz w:val="22"/>
          <w:szCs w:val="22"/>
        </w:rPr>
      </w:pPr>
      <w:r w:rsidRPr="005E0A32">
        <w:rPr>
          <w:rFonts w:ascii="Aptos" w:hAnsi="Aptos" w:cs="Arial"/>
          <w:b/>
          <w:bCs/>
          <w:sz w:val="22"/>
          <w:szCs w:val="22"/>
        </w:rPr>
        <w:t>TERMIN</w:t>
      </w:r>
      <w:r w:rsidRPr="005E0A32">
        <w:rPr>
          <w:rFonts w:ascii="Aptos" w:hAnsi="Aptos" w:cs="Arial"/>
          <w:b/>
          <w:sz w:val="22"/>
          <w:szCs w:val="22"/>
        </w:rPr>
        <w:t xml:space="preserve"> ZWIĄZANIA OFERTĄ</w:t>
      </w:r>
    </w:p>
    <w:p w14:paraId="480CD457" w14:textId="42A294B7" w:rsidR="00C8444E" w:rsidRPr="00160EB2" w:rsidRDefault="00374CD1" w:rsidP="00160EB2">
      <w:pPr>
        <w:numPr>
          <w:ilvl w:val="0"/>
          <w:numId w:val="30"/>
        </w:numPr>
        <w:spacing w:line="360" w:lineRule="auto"/>
        <w:ind w:left="426" w:hanging="426"/>
        <w:jc w:val="both"/>
        <w:rPr>
          <w:rFonts w:ascii="Aptos" w:hAnsi="Aptos"/>
          <w:sz w:val="22"/>
          <w:szCs w:val="22"/>
        </w:rPr>
      </w:pPr>
      <w:r w:rsidRPr="005E0A32">
        <w:rPr>
          <w:rFonts w:ascii="Aptos" w:hAnsi="Aptos" w:cs="Arial"/>
          <w:sz w:val="22"/>
          <w:szCs w:val="22"/>
        </w:rPr>
        <w:tab/>
        <w:t xml:space="preserve">Wykonawca będzie związany ofertą przez okres </w:t>
      </w:r>
      <w:r w:rsidRPr="005E0A32">
        <w:rPr>
          <w:rFonts w:ascii="Aptos" w:hAnsi="Aptos" w:cs="Arial"/>
          <w:b/>
          <w:sz w:val="22"/>
          <w:szCs w:val="22"/>
        </w:rPr>
        <w:t>30 dni</w:t>
      </w:r>
      <w:r w:rsidRPr="005E0A32">
        <w:rPr>
          <w:rFonts w:ascii="Aptos" w:hAnsi="Aptos" w:cs="Arial"/>
          <w:sz w:val="22"/>
          <w:szCs w:val="22"/>
        </w:rPr>
        <w:t>, tj. do dnia</w:t>
      </w:r>
      <w:r w:rsidR="00840A4E">
        <w:rPr>
          <w:rFonts w:ascii="Aptos" w:hAnsi="Aptos" w:cs="Arial"/>
          <w:sz w:val="22"/>
          <w:szCs w:val="22"/>
        </w:rPr>
        <w:t xml:space="preserve"> </w:t>
      </w:r>
      <w:r w:rsidR="00160EB2">
        <w:rPr>
          <w:rFonts w:ascii="Aptos" w:hAnsi="Aptos" w:cs="Arial"/>
          <w:b/>
          <w:bCs/>
          <w:sz w:val="22"/>
          <w:szCs w:val="22"/>
        </w:rPr>
        <w:t>11</w:t>
      </w:r>
      <w:r w:rsidR="007008DC">
        <w:rPr>
          <w:rFonts w:ascii="Aptos" w:hAnsi="Aptos" w:cs="Arial"/>
          <w:b/>
          <w:bCs/>
          <w:sz w:val="22"/>
          <w:szCs w:val="22"/>
        </w:rPr>
        <w:t>.</w:t>
      </w:r>
      <w:r w:rsidR="0030081D">
        <w:rPr>
          <w:rFonts w:ascii="Aptos" w:hAnsi="Aptos" w:cs="Arial"/>
          <w:b/>
          <w:bCs/>
          <w:sz w:val="22"/>
          <w:szCs w:val="22"/>
        </w:rPr>
        <w:t>1</w:t>
      </w:r>
      <w:r w:rsidR="00B053B3">
        <w:rPr>
          <w:rFonts w:ascii="Aptos" w:hAnsi="Aptos" w:cs="Arial"/>
          <w:b/>
          <w:bCs/>
          <w:sz w:val="22"/>
          <w:szCs w:val="22"/>
        </w:rPr>
        <w:t>2</w:t>
      </w:r>
      <w:r w:rsidR="007008DC" w:rsidRPr="00160EB2">
        <w:rPr>
          <w:rFonts w:ascii="Aptos" w:hAnsi="Aptos" w:cs="Arial"/>
          <w:b/>
          <w:bCs/>
          <w:sz w:val="22"/>
          <w:szCs w:val="22"/>
        </w:rPr>
        <w:t>.</w:t>
      </w:r>
      <w:r w:rsidR="00840A4E" w:rsidRPr="00160EB2">
        <w:rPr>
          <w:rFonts w:ascii="Aptos" w:hAnsi="Aptos" w:cs="Arial"/>
          <w:b/>
          <w:bCs/>
          <w:sz w:val="22"/>
          <w:szCs w:val="22"/>
        </w:rPr>
        <w:t>202</w:t>
      </w:r>
      <w:r w:rsidR="00303F0B" w:rsidRPr="00160EB2">
        <w:rPr>
          <w:rFonts w:ascii="Aptos" w:hAnsi="Aptos" w:cs="Arial"/>
          <w:b/>
          <w:bCs/>
          <w:sz w:val="22"/>
          <w:szCs w:val="22"/>
        </w:rPr>
        <w:t>6</w:t>
      </w:r>
      <w:r w:rsidR="00840A4E" w:rsidRPr="00160EB2">
        <w:rPr>
          <w:rFonts w:ascii="Aptos" w:hAnsi="Aptos" w:cs="Arial"/>
          <w:sz w:val="22"/>
          <w:szCs w:val="22"/>
        </w:rPr>
        <w:t xml:space="preserve"> r. </w:t>
      </w:r>
      <w:r w:rsidRPr="00160EB2">
        <w:rPr>
          <w:rFonts w:ascii="Aptos" w:hAnsi="Aptos" w:cs="Arial"/>
          <w:sz w:val="22"/>
          <w:szCs w:val="22"/>
        </w:rPr>
        <w:t>Bieg terminu związania ofertą rozpoczyna się wraz z upływem terminu składania ofert.</w:t>
      </w:r>
    </w:p>
    <w:p w14:paraId="2F3AD8E9" w14:textId="77777777" w:rsidR="00C8444E" w:rsidRPr="005E0A32" w:rsidRDefault="00374CD1" w:rsidP="00693D61">
      <w:pPr>
        <w:numPr>
          <w:ilvl w:val="0"/>
          <w:numId w:val="30"/>
        </w:numPr>
        <w:spacing w:line="360" w:lineRule="auto"/>
        <w:ind w:left="426" w:hanging="426"/>
        <w:jc w:val="both"/>
        <w:rPr>
          <w:rFonts w:ascii="Aptos" w:hAnsi="Aptos" w:cs="Arial"/>
          <w:sz w:val="22"/>
          <w:szCs w:val="22"/>
        </w:rPr>
      </w:pPr>
      <w:r w:rsidRPr="005E0A32">
        <w:rPr>
          <w:rFonts w:ascii="Aptos" w:hAnsi="Aptos" w:cs="Arial"/>
          <w:sz w:val="22"/>
          <w:szCs w:val="22"/>
        </w:rPr>
        <w:tab/>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sidRPr="005E0A32">
        <w:rPr>
          <w:rFonts w:ascii="Aptos" w:hAnsi="Aptos" w:cs="Arial"/>
          <w:sz w:val="22"/>
          <w:szCs w:val="22"/>
        </w:rPr>
        <w:tab/>
        <w:t>Przedłużenie terminu związania ofertą wymaga złożenia przez wykonawcę pisemnego oświadczenia o wyrażeniu zgody na przedłużenie terminu związania ofertą.</w:t>
      </w:r>
    </w:p>
    <w:p w14:paraId="7FA02B2C" w14:textId="77777777" w:rsidR="00C8444E" w:rsidRPr="005E0A32" w:rsidRDefault="00374CD1" w:rsidP="00693D61">
      <w:pPr>
        <w:numPr>
          <w:ilvl w:val="0"/>
          <w:numId w:val="30"/>
        </w:numPr>
        <w:spacing w:line="360" w:lineRule="auto"/>
        <w:ind w:left="426" w:hanging="426"/>
        <w:jc w:val="both"/>
        <w:rPr>
          <w:rFonts w:ascii="Aptos" w:hAnsi="Aptos" w:cs="Arial"/>
          <w:sz w:val="22"/>
          <w:szCs w:val="22"/>
        </w:rPr>
      </w:pPr>
      <w:r w:rsidRPr="005E0A32">
        <w:rPr>
          <w:rFonts w:ascii="Aptos" w:hAnsi="Aptos" w:cs="Arial"/>
          <w:sz w:val="22"/>
          <w:szCs w:val="22"/>
        </w:rPr>
        <w:tab/>
        <w:t>Odmowa wyrażenia zgody na przedłużenie terminu związania ofertą nie powoduje utraty wadium.</w:t>
      </w:r>
    </w:p>
    <w:p w14:paraId="3EA53098" w14:textId="77777777"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sz w:val="22"/>
          <w:szCs w:val="22"/>
        </w:rPr>
      </w:pPr>
      <w:r w:rsidRPr="005E0A32">
        <w:rPr>
          <w:rFonts w:ascii="Aptos" w:hAnsi="Aptos" w:cs="Arial"/>
          <w:b/>
          <w:bCs/>
          <w:sz w:val="22"/>
          <w:szCs w:val="22"/>
        </w:rPr>
        <w:t>SPOSÓB</w:t>
      </w:r>
      <w:r w:rsidRPr="005E0A32">
        <w:rPr>
          <w:rFonts w:ascii="Aptos" w:hAnsi="Aptos" w:cs="Arial"/>
          <w:b/>
          <w:sz w:val="22"/>
          <w:szCs w:val="22"/>
        </w:rPr>
        <w:t xml:space="preserve"> I TERMIN SKŁADANIA I OTWARCIA OFERT</w:t>
      </w:r>
    </w:p>
    <w:p w14:paraId="62460990" w14:textId="4A6A344D" w:rsidR="00C8444E" w:rsidRPr="005E0A32" w:rsidRDefault="00374CD1" w:rsidP="00693D61">
      <w:pPr>
        <w:numPr>
          <w:ilvl w:val="0"/>
          <w:numId w:val="31"/>
        </w:numPr>
        <w:spacing w:line="360" w:lineRule="auto"/>
        <w:ind w:left="426" w:hanging="426"/>
        <w:jc w:val="both"/>
        <w:rPr>
          <w:rFonts w:ascii="Aptos" w:hAnsi="Aptos"/>
          <w:sz w:val="22"/>
          <w:szCs w:val="22"/>
        </w:rPr>
      </w:pPr>
      <w:r w:rsidRPr="005E0A32">
        <w:rPr>
          <w:rFonts w:ascii="Aptos" w:hAnsi="Aptos" w:cs="Arial"/>
          <w:sz w:val="22"/>
          <w:szCs w:val="22"/>
        </w:rPr>
        <w:tab/>
        <w:t xml:space="preserve">Ofertę należy złożyć poprzez Platformę </w:t>
      </w:r>
      <w:r w:rsidR="00840A4E" w:rsidRPr="005046EE">
        <w:rPr>
          <w:rFonts w:ascii="Aptos" w:hAnsi="Aptos" w:cs="Arial"/>
          <w:sz w:val="22"/>
          <w:szCs w:val="22"/>
        </w:rPr>
        <w:t xml:space="preserve">do dnia </w:t>
      </w:r>
      <w:r w:rsidR="00160EB2">
        <w:rPr>
          <w:rFonts w:ascii="Aptos" w:hAnsi="Aptos" w:cs="Arial"/>
          <w:b/>
          <w:bCs/>
          <w:sz w:val="22"/>
          <w:szCs w:val="22"/>
        </w:rPr>
        <w:t>12</w:t>
      </w:r>
      <w:r w:rsidR="00B824AC">
        <w:rPr>
          <w:rFonts w:ascii="Aptos" w:hAnsi="Aptos" w:cs="Arial"/>
          <w:b/>
          <w:bCs/>
          <w:sz w:val="22"/>
          <w:szCs w:val="22"/>
        </w:rPr>
        <w:t>.</w:t>
      </w:r>
      <w:r w:rsidR="000A22B6">
        <w:rPr>
          <w:rFonts w:ascii="Aptos" w:hAnsi="Aptos" w:cs="Arial"/>
          <w:b/>
          <w:bCs/>
          <w:sz w:val="22"/>
          <w:szCs w:val="22"/>
        </w:rPr>
        <w:t>1</w:t>
      </w:r>
      <w:r w:rsidR="00B053B3">
        <w:rPr>
          <w:rFonts w:ascii="Aptos" w:hAnsi="Aptos" w:cs="Arial"/>
          <w:b/>
          <w:bCs/>
          <w:sz w:val="22"/>
          <w:szCs w:val="22"/>
        </w:rPr>
        <w:t>1</w:t>
      </w:r>
      <w:r w:rsidR="004946B4" w:rsidRPr="005046EE">
        <w:rPr>
          <w:rFonts w:ascii="Aptos" w:hAnsi="Aptos" w:cs="Arial"/>
          <w:b/>
          <w:bCs/>
          <w:sz w:val="22"/>
          <w:szCs w:val="22"/>
        </w:rPr>
        <w:t>.</w:t>
      </w:r>
      <w:r w:rsidR="00840A4E" w:rsidRPr="005046EE">
        <w:rPr>
          <w:rFonts w:ascii="Aptos" w:hAnsi="Aptos" w:cs="Arial"/>
          <w:b/>
          <w:bCs/>
          <w:sz w:val="22"/>
          <w:szCs w:val="22"/>
        </w:rPr>
        <w:t>202</w:t>
      </w:r>
      <w:r w:rsidR="00B824AC">
        <w:rPr>
          <w:rFonts w:ascii="Aptos" w:hAnsi="Aptos" w:cs="Arial"/>
          <w:b/>
          <w:bCs/>
          <w:sz w:val="22"/>
          <w:szCs w:val="22"/>
        </w:rPr>
        <w:t>6</w:t>
      </w:r>
      <w:r w:rsidR="00840A4E" w:rsidRPr="005046EE">
        <w:rPr>
          <w:rFonts w:ascii="Aptos" w:hAnsi="Aptos" w:cs="Arial"/>
          <w:b/>
          <w:bCs/>
          <w:sz w:val="22"/>
          <w:szCs w:val="22"/>
        </w:rPr>
        <w:t xml:space="preserve"> r. do godziny </w:t>
      </w:r>
      <w:r w:rsidR="0030081D">
        <w:rPr>
          <w:rFonts w:ascii="Aptos" w:hAnsi="Aptos" w:cs="Arial"/>
          <w:b/>
          <w:bCs/>
          <w:sz w:val="22"/>
          <w:szCs w:val="22"/>
        </w:rPr>
        <w:t>1</w:t>
      </w:r>
      <w:r w:rsidR="00160EB2">
        <w:rPr>
          <w:rFonts w:ascii="Aptos" w:hAnsi="Aptos" w:cs="Arial"/>
          <w:b/>
          <w:bCs/>
          <w:sz w:val="22"/>
          <w:szCs w:val="22"/>
        </w:rPr>
        <w:t>6</w:t>
      </w:r>
      <w:r w:rsidR="00840A4E" w:rsidRPr="005046EE">
        <w:rPr>
          <w:rFonts w:ascii="Aptos" w:hAnsi="Aptos" w:cs="Arial"/>
          <w:b/>
          <w:bCs/>
          <w:sz w:val="22"/>
          <w:szCs w:val="22"/>
        </w:rPr>
        <w:t>:00</w:t>
      </w:r>
      <w:r w:rsidRPr="005046EE">
        <w:rPr>
          <w:rFonts w:ascii="Aptos" w:hAnsi="Aptos" w:cs="Arial"/>
          <w:b/>
          <w:bCs/>
          <w:sz w:val="22"/>
          <w:szCs w:val="22"/>
        </w:rPr>
        <w:t xml:space="preserve">                                                                                                                 </w:t>
      </w:r>
      <w:r w:rsidRPr="005046EE">
        <w:rPr>
          <w:rFonts w:ascii="Aptos" w:hAnsi="Aptos"/>
          <w:sz w:val="22"/>
          <w:szCs w:val="22"/>
        </w:rPr>
        <w:t xml:space="preserve">                                                                                                                                                                                                   </w:t>
      </w:r>
    </w:p>
    <w:p w14:paraId="33E9CB0E" w14:textId="77777777" w:rsidR="00C8444E" w:rsidRPr="005E0A32" w:rsidRDefault="00374CD1" w:rsidP="00693D61">
      <w:pPr>
        <w:numPr>
          <w:ilvl w:val="0"/>
          <w:numId w:val="31"/>
        </w:numPr>
        <w:spacing w:line="360" w:lineRule="auto"/>
        <w:ind w:left="426" w:hanging="426"/>
        <w:jc w:val="both"/>
        <w:rPr>
          <w:rFonts w:ascii="Aptos" w:hAnsi="Aptos"/>
          <w:sz w:val="22"/>
          <w:szCs w:val="22"/>
        </w:rPr>
      </w:pPr>
      <w:r w:rsidRPr="005E0A32">
        <w:rPr>
          <w:rFonts w:ascii="Aptos" w:hAnsi="Aptos" w:cs="Arial"/>
          <w:sz w:val="22"/>
          <w:szCs w:val="22"/>
        </w:rPr>
        <w:tab/>
        <w:t>O terminie złożenia oferty decyduje czas pełnego przeprocesowania transakcji na Platformie.</w:t>
      </w:r>
    </w:p>
    <w:p w14:paraId="2B1FA796" w14:textId="0253C27A" w:rsidR="00C8444E" w:rsidRPr="004946B4" w:rsidRDefault="00840A4E" w:rsidP="00693D61">
      <w:pPr>
        <w:numPr>
          <w:ilvl w:val="0"/>
          <w:numId w:val="31"/>
        </w:numPr>
        <w:spacing w:line="360" w:lineRule="auto"/>
        <w:ind w:left="426" w:hanging="426"/>
        <w:jc w:val="both"/>
        <w:rPr>
          <w:rFonts w:ascii="Aptos" w:hAnsi="Aptos"/>
          <w:sz w:val="22"/>
          <w:szCs w:val="22"/>
          <w:u w:val="single"/>
        </w:rPr>
      </w:pPr>
      <w:r>
        <w:rPr>
          <w:rFonts w:ascii="Aptos" w:hAnsi="Aptos" w:cs="Arial"/>
          <w:sz w:val="22"/>
          <w:szCs w:val="22"/>
        </w:rPr>
        <w:t xml:space="preserve">Otwarcie ofert nastąpi w </w:t>
      </w:r>
      <w:r w:rsidRPr="005046EE">
        <w:rPr>
          <w:rFonts w:ascii="Aptos" w:hAnsi="Aptos" w:cs="Arial"/>
          <w:sz w:val="22"/>
          <w:szCs w:val="22"/>
        </w:rPr>
        <w:t>dniu</w:t>
      </w:r>
      <w:r w:rsidR="00C60963" w:rsidRPr="005046EE">
        <w:rPr>
          <w:rFonts w:ascii="Aptos" w:hAnsi="Aptos" w:cs="Arial"/>
          <w:sz w:val="22"/>
          <w:szCs w:val="22"/>
        </w:rPr>
        <w:t xml:space="preserve"> </w:t>
      </w:r>
      <w:r w:rsidR="00160EB2">
        <w:rPr>
          <w:rFonts w:ascii="Aptos" w:hAnsi="Aptos" w:cs="Arial"/>
          <w:b/>
          <w:bCs/>
          <w:sz w:val="22"/>
          <w:szCs w:val="22"/>
        </w:rPr>
        <w:t>12</w:t>
      </w:r>
      <w:r w:rsidR="00B824AC">
        <w:rPr>
          <w:rFonts w:ascii="Aptos" w:hAnsi="Aptos" w:cs="Arial"/>
          <w:b/>
          <w:bCs/>
          <w:sz w:val="22"/>
          <w:szCs w:val="22"/>
        </w:rPr>
        <w:t>.</w:t>
      </w:r>
      <w:r w:rsidR="000A22B6">
        <w:rPr>
          <w:rFonts w:ascii="Aptos" w:hAnsi="Aptos" w:cs="Arial"/>
          <w:b/>
          <w:bCs/>
          <w:sz w:val="22"/>
          <w:szCs w:val="22"/>
        </w:rPr>
        <w:t>1</w:t>
      </w:r>
      <w:r w:rsidR="00B053B3">
        <w:rPr>
          <w:rFonts w:ascii="Aptos" w:hAnsi="Aptos" w:cs="Arial"/>
          <w:b/>
          <w:bCs/>
          <w:sz w:val="22"/>
          <w:szCs w:val="22"/>
        </w:rPr>
        <w:t>1</w:t>
      </w:r>
      <w:r w:rsidR="004946B4" w:rsidRPr="005046EE">
        <w:rPr>
          <w:rFonts w:ascii="Aptos" w:hAnsi="Aptos" w:cs="Arial"/>
          <w:b/>
          <w:bCs/>
          <w:sz w:val="22"/>
          <w:szCs w:val="22"/>
        </w:rPr>
        <w:t>.</w:t>
      </w:r>
      <w:r w:rsidRPr="005046EE">
        <w:rPr>
          <w:rFonts w:ascii="Aptos" w:hAnsi="Aptos" w:cs="Arial"/>
          <w:b/>
          <w:bCs/>
          <w:sz w:val="22"/>
          <w:szCs w:val="22"/>
        </w:rPr>
        <w:t>202</w:t>
      </w:r>
      <w:r w:rsidR="00B824AC">
        <w:rPr>
          <w:rFonts w:ascii="Aptos" w:hAnsi="Aptos" w:cs="Arial"/>
          <w:b/>
          <w:bCs/>
          <w:sz w:val="22"/>
          <w:szCs w:val="22"/>
        </w:rPr>
        <w:t>6</w:t>
      </w:r>
      <w:r w:rsidRPr="005046EE">
        <w:rPr>
          <w:rFonts w:ascii="Aptos" w:hAnsi="Aptos" w:cs="Arial"/>
          <w:b/>
          <w:bCs/>
          <w:sz w:val="22"/>
          <w:szCs w:val="22"/>
        </w:rPr>
        <w:t xml:space="preserve"> r. o godzinie </w:t>
      </w:r>
      <w:r w:rsidR="0030081D">
        <w:rPr>
          <w:rFonts w:ascii="Aptos" w:hAnsi="Aptos" w:cs="Arial"/>
          <w:b/>
          <w:bCs/>
          <w:sz w:val="22"/>
          <w:szCs w:val="22"/>
        </w:rPr>
        <w:t>1</w:t>
      </w:r>
      <w:r w:rsidR="00160EB2">
        <w:rPr>
          <w:rFonts w:ascii="Aptos" w:hAnsi="Aptos" w:cs="Arial"/>
          <w:b/>
          <w:bCs/>
          <w:sz w:val="22"/>
          <w:szCs w:val="22"/>
        </w:rPr>
        <w:t>6</w:t>
      </w:r>
      <w:r w:rsidRPr="005046EE">
        <w:rPr>
          <w:rFonts w:ascii="Aptos" w:hAnsi="Aptos" w:cs="Arial"/>
          <w:b/>
          <w:bCs/>
          <w:sz w:val="22"/>
          <w:szCs w:val="22"/>
        </w:rPr>
        <w:t>:15</w:t>
      </w:r>
      <w:r w:rsidR="00374CD1" w:rsidRPr="005046EE">
        <w:rPr>
          <w:rFonts w:ascii="Aptos" w:hAnsi="Aptos" w:cs="Arial"/>
          <w:sz w:val="22"/>
          <w:szCs w:val="22"/>
        </w:rPr>
        <w:tab/>
      </w:r>
      <w:r w:rsidR="00374CD1" w:rsidRPr="004946B4">
        <w:rPr>
          <w:rFonts w:ascii="Aptos" w:hAnsi="Aptos" w:cs="Arial"/>
          <w:sz w:val="22"/>
          <w:szCs w:val="22"/>
          <w:u w:val="single"/>
        </w:rPr>
        <w:t xml:space="preserve"> </w:t>
      </w:r>
    </w:p>
    <w:p w14:paraId="786CF49D" w14:textId="77777777" w:rsidR="00C8444E" w:rsidRPr="005E0A32" w:rsidRDefault="00374CD1" w:rsidP="00693D61">
      <w:pPr>
        <w:numPr>
          <w:ilvl w:val="0"/>
          <w:numId w:val="31"/>
        </w:numPr>
        <w:spacing w:line="360" w:lineRule="auto"/>
        <w:ind w:left="426" w:hanging="426"/>
        <w:jc w:val="both"/>
        <w:rPr>
          <w:rFonts w:ascii="Aptos" w:hAnsi="Aptos"/>
          <w:sz w:val="22"/>
          <w:szCs w:val="22"/>
        </w:rPr>
      </w:pPr>
      <w:r w:rsidRPr="005E0A32">
        <w:rPr>
          <w:rFonts w:ascii="Aptos" w:hAnsi="Aptos" w:cs="Arial"/>
          <w:sz w:val="22"/>
          <w:szCs w:val="22"/>
        </w:rPr>
        <w:tab/>
        <w:t xml:space="preserve">Najpóźniej przed otwarciem ofert, udostępnia się na stronie internetowej prowadzonego postępowania informację o kwocie, jaką zamierza się przeznaczyć na sfinansowanie zamówienia. </w:t>
      </w:r>
    </w:p>
    <w:p w14:paraId="06F1240C" w14:textId="77777777" w:rsidR="00C8444E" w:rsidRPr="005E0A32" w:rsidRDefault="00374CD1" w:rsidP="00693D61">
      <w:pPr>
        <w:numPr>
          <w:ilvl w:val="0"/>
          <w:numId w:val="31"/>
        </w:numPr>
        <w:spacing w:line="360" w:lineRule="auto"/>
        <w:ind w:left="426" w:hanging="426"/>
        <w:jc w:val="both"/>
        <w:rPr>
          <w:rFonts w:ascii="Aptos" w:hAnsi="Aptos"/>
          <w:sz w:val="22"/>
          <w:szCs w:val="22"/>
        </w:rPr>
      </w:pPr>
      <w:r w:rsidRPr="005E0A32">
        <w:rPr>
          <w:rFonts w:ascii="Aptos" w:hAnsi="Aptos" w:cs="Arial"/>
          <w:sz w:val="22"/>
          <w:szCs w:val="22"/>
        </w:rPr>
        <w:tab/>
        <w:t xml:space="preserve">Niezwłocznie po otwarciu ofert, udostępnia się na stronie internetowej prowadzonego postępowania informacje o: </w:t>
      </w:r>
    </w:p>
    <w:p w14:paraId="6C00A152" w14:textId="77777777" w:rsidR="00C8444E" w:rsidRPr="005E0A32" w:rsidRDefault="00374CD1" w:rsidP="00822854">
      <w:pPr>
        <w:spacing w:line="360" w:lineRule="auto"/>
        <w:ind w:left="826" w:hanging="395"/>
        <w:jc w:val="both"/>
        <w:rPr>
          <w:rFonts w:ascii="Aptos" w:hAnsi="Aptos" w:cs="Arial"/>
          <w:sz w:val="22"/>
          <w:szCs w:val="22"/>
        </w:rPr>
      </w:pPr>
      <w:r w:rsidRPr="005E0A32">
        <w:rPr>
          <w:rFonts w:ascii="Aptos" w:hAnsi="Aptos" w:cs="Arial"/>
          <w:sz w:val="22"/>
          <w:szCs w:val="22"/>
        </w:rPr>
        <w:lastRenderedPageBreak/>
        <w:t>1)</w:t>
      </w:r>
      <w:r w:rsidRPr="005E0A32">
        <w:rPr>
          <w:rFonts w:ascii="Aptos" w:hAnsi="Aptos" w:cs="Arial"/>
          <w:sz w:val="22"/>
          <w:szCs w:val="22"/>
        </w:rPr>
        <w:tab/>
        <w:t xml:space="preserve">nazwach albo imionach i nazwiskach oraz siedzibach lub miejscach prowadzonej działalności gospodarczej albo miejscach zamieszkania wykonawców, których oferty zostały otwarte; </w:t>
      </w:r>
    </w:p>
    <w:p w14:paraId="6F39B322" w14:textId="77777777" w:rsidR="00C8444E" w:rsidRPr="005E0A32" w:rsidRDefault="00374CD1" w:rsidP="00822854">
      <w:pPr>
        <w:spacing w:line="360" w:lineRule="auto"/>
        <w:ind w:left="826" w:hanging="395"/>
        <w:jc w:val="both"/>
        <w:rPr>
          <w:rFonts w:ascii="Aptos" w:hAnsi="Aptos" w:cs="Arial"/>
          <w:sz w:val="22"/>
          <w:szCs w:val="22"/>
        </w:rPr>
      </w:pPr>
      <w:r w:rsidRPr="005E0A32">
        <w:rPr>
          <w:rFonts w:ascii="Aptos" w:hAnsi="Aptos" w:cs="Arial"/>
          <w:sz w:val="22"/>
          <w:szCs w:val="22"/>
        </w:rPr>
        <w:t>2)</w:t>
      </w:r>
      <w:r w:rsidRPr="005E0A32">
        <w:rPr>
          <w:rFonts w:ascii="Aptos" w:hAnsi="Aptos" w:cs="Arial"/>
          <w:sz w:val="22"/>
          <w:szCs w:val="22"/>
        </w:rPr>
        <w:tab/>
        <w:t>cenach lub kosztach zawartych w ofertach.</w:t>
      </w:r>
    </w:p>
    <w:p w14:paraId="139A125F" w14:textId="77777777" w:rsidR="00C8444E" w:rsidRPr="005E0A32" w:rsidRDefault="00374CD1" w:rsidP="00693D61">
      <w:pPr>
        <w:pStyle w:val="Akapitzlist"/>
        <w:numPr>
          <w:ilvl w:val="2"/>
          <w:numId w:val="29"/>
        </w:numPr>
        <w:pBdr>
          <w:bottom w:val="double" w:sz="4" w:space="1" w:color="000000"/>
        </w:pBdr>
        <w:shd w:val="clear" w:color="auto" w:fill="DAEEF3"/>
        <w:tabs>
          <w:tab w:val="left" w:pos="142"/>
        </w:tabs>
        <w:spacing w:line="360" w:lineRule="auto"/>
        <w:ind w:left="283" w:hanging="567"/>
        <w:jc w:val="both"/>
        <w:rPr>
          <w:rFonts w:ascii="Aptos" w:hAnsi="Aptos" w:cs="Arial"/>
          <w:b/>
          <w:sz w:val="22"/>
          <w:szCs w:val="22"/>
        </w:rPr>
      </w:pPr>
      <w:r w:rsidRPr="005E0A32">
        <w:rPr>
          <w:rFonts w:ascii="Aptos" w:hAnsi="Aptos" w:cs="Arial"/>
          <w:b/>
          <w:sz w:val="22"/>
          <w:szCs w:val="22"/>
        </w:rPr>
        <w:t>OPIS KRYTERIÓW OCENY OFERT, WRAZ Z PODANIEM WAG TYCH KRYTERIÓW I SPOSOBU OCENY OFERT</w:t>
      </w:r>
    </w:p>
    <w:p w14:paraId="18BF7319" w14:textId="77777777" w:rsidR="00C8444E" w:rsidRPr="005E0A32" w:rsidRDefault="00374CD1" w:rsidP="00693D61">
      <w:pPr>
        <w:pStyle w:val="Akapitzlist"/>
        <w:numPr>
          <w:ilvl w:val="0"/>
          <w:numId w:val="32"/>
        </w:numPr>
        <w:spacing w:line="360" w:lineRule="auto"/>
        <w:ind w:left="426" w:hanging="426"/>
        <w:jc w:val="both"/>
        <w:rPr>
          <w:rFonts w:ascii="Aptos" w:hAnsi="Aptos" w:cs="Arial"/>
          <w:sz w:val="22"/>
          <w:szCs w:val="22"/>
        </w:rPr>
      </w:pPr>
      <w:r w:rsidRPr="005E0A32">
        <w:rPr>
          <w:rFonts w:ascii="Aptos" w:hAnsi="Aptos" w:cs="Arial"/>
          <w:sz w:val="22"/>
          <w:szCs w:val="22"/>
        </w:rPr>
        <w:tab/>
        <w:t>Przy wyborze najkorzystniejszej oferty Zamawiający będzie się kierował następującymi kryteriami oceny ofert:</w:t>
      </w:r>
    </w:p>
    <w:p w14:paraId="03AF3C7C" w14:textId="77777777" w:rsidR="00C8444E" w:rsidRPr="005E0A32" w:rsidRDefault="00374CD1" w:rsidP="00693D61">
      <w:pPr>
        <w:pStyle w:val="Akapitzlist"/>
        <w:numPr>
          <w:ilvl w:val="0"/>
          <w:numId w:val="33"/>
        </w:numPr>
        <w:spacing w:line="360" w:lineRule="auto"/>
        <w:ind w:left="924" w:hanging="476"/>
        <w:rPr>
          <w:rFonts w:ascii="Aptos" w:hAnsi="Aptos"/>
          <w:sz w:val="22"/>
          <w:szCs w:val="22"/>
        </w:rPr>
      </w:pPr>
      <w:r w:rsidRPr="005E0A32">
        <w:rPr>
          <w:rFonts w:ascii="Aptos" w:hAnsi="Aptos" w:cs="Arial"/>
          <w:b/>
          <w:sz w:val="22"/>
          <w:szCs w:val="22"/>
        </w:rPr>
        <w:tab/>
        <w:t>Cena (C)</w:t>
      </w:r>
      <w:r w:rsidRPr="005E0A32">
        <w:rPr>
          <w:rFonts w:ascii="Aptos" w:hAnsi="Aptos" w:cs="Arial"/>
          <w:sz w:val="22"/>
          <w:szCs w:val="22"/>
        </w:rPr>
        <w:t xml:space="preserve"> – waga kryterium 60 %;</w:t>
      </w:r>
    </w:p>
    <w:p w14:paraId="74B00F93" w14:textId="7C5C8DF2" w:rsidR="00C8444E" w:rsidRPr="0051142D" w:rsidRDefault="00374CD1" w:rsidP="00693D61">
      <w:pPr>
        <w:pStyle w:val="Akapitzlist"/>
        <w:numPr>
          <w:ilvl w:val="0"/>
          <w:numId w:val="33"/>
        </w:numPr>
        <w:spacing w:line="360" w:lineRule="auto"/>
        <w:ind w:left="924" w:hanging="476"/>
        <w:rPr>
          <w:rFonts w:ascii="Aptos" w:hAnsi="Aptos"/>
          <w:sz w:val="22"/>
          <w:szCs w:val="22"/>
        </w:rPr>
      </w:pPr>
      <w:r w:rsidRPr="005E0A32">
        <w:rPr>
          <w:rFonts w:ascii="Aptos" w:hAnsi="Aptos" w:cs="Arial"/>
          <w:b/>
          <w:bCs/>
          <w:sz w:val="22"/>
          <w:szCs w:val="22"/>
        </w:rPr>
        <w:tab/>
      </w:r>
      <w:r w:rsidR="00534B9D">
        <w:rPr>
          <w:rFonts w:ascii="Aptos" w:hAnsi="Aptos" w:cs="Arial"/>
          <w:b/>
          <w:bCs/>
          <w:sz w:val="22"/>
          <w:szCs w:val="22"/>
        </w:rPr>
        <w:t>Czas reakcji</w:t>
      </w:r>
      <w:r w:rsidRPr="005E0A32">
        <w:rPr>
          <w:rFonts w:ascii="Aptos" w:hAnsi="Aptos" w:cs="Arial"/>
          <w:b/>
          <w:bCs/>
          <w:sz w:val="22"/>
          <w:szCs w:val="22"/>
        </w:rPr>
        <w:t xml:space="preserve"> (</w:t>
      </w:r>
      <w:r w:rsidR="00534B9D">
        <w:rPr>
          <w:rFonts w:ascii="Aptos" w:hAnsi="Aptos" w:cs="Arial"/>
          <w:b/>
          <w:bCs/>
          <w:sz w:val="22"/>
          <w:szCs w:val="22"/>
        </w:rPr>
        <w:t>R</w:t>
      </w:r>
      <w:r w:rsidRPr="005E0A32">
        <w:rPr>
          <w:rFonts w:ascii="Aptos" w:hAnsi="Aptos" w:cs="Arial"/>
          <w:b/>
          <w:bCs/>
          <w:sz w:val="22"/>
          <w:szCs w:val="22"/>
        </w:rPr>
        <w:t>)</w:t>
      </w:r>
      <w:r w:rsidRPr="005E0A32">
        <w:rPr>
          <w:rFonts w:ascii="Aptos" w:hAnsi="Aptos" w:cs="Arial"/>
          <w:caps/>
          <w:sz w:val="22"/>
          <w:szCs w:val="22"/>
        </w:rPr>
        <w:t xml:space="preserve"> </w:t>
      </w:r>
      <w:r w:rsidRPr="005E0A32">
        <w:rPr>
          <w:rFonts w:ascii="Aptos" w:hAnsi="Aptos" w:cs="Arial"/>
          <w:sz w:val="22"/>
          <w:szCs w:val="22"/>
        </w:rPr>
        <w:t xml:space="preserve">– waga kryterium </w:t>
      </w:r>
      <w:r w:rsidR="005046EE">
        <w:rPr>
          <w:rFonts w:ascii="Aptos" w:hAnsi="Aptos" w:cs="Arial"/>
          <w:sz w:val="22"/>
          <w:szCs w:val="22"/>
        </w:rPr>
        <w:t>4</w:t>
      </w:r>
      <w:r w:rsidRPr="005E0A32">
        <w:rPr>
          <w:rFonts w:ascii="Aptos" w:hAnsi="Aptos" w:cs="Arial"/>
          <w:sz w:val="22"/>
          <w:szCs w:val="22"/>
        </w:rPr>
        <w:t>0%.</w:t>
      </w:r>
    </w:p>
    <w:p w14:paraId="215272E4" w14:textId="77777777" w:rsidR="00C8444E" w:rsidRDefault="00374CD1" w:rsidP="00693D61">
      <w:pPr>
        <w:pStyle w:val="Akapitzlist"/>
        <w:numPr>
          <w:ilvl w:val="0"/>
          <w:numId w:val="32"/>
        </w:numPr>
        <w:spacing w:line="360" w:lineRule="auto"/>
        <w:ind w:left="426" w:hanging="426"/>
        <w:jc w:val="both"/>
        <w:rPr>
          <w:rFonts w:ascii="Aptos" w:hAnsi="Aptos" w:cs="Arial"/>
          <w:sz w:val="22"/>
          <w:szCs w:val="22"/>
        </w:rPr>
      </w:pPr>
      <w:r w:rsidRPr="005E0A32">
        <w:rPr>
          <w:rFonts w:ascii="Aptos" w:hAnsi="Aptos" w:cs="Arial"/>
          <w:sz w:val="22"/>
          <w:szCs w:val="22"/>
        </w:rPr>
        <w:tab/>
        <w:t>Zasady oceny ofert w poszczególnych kryteriach:</w:t>
      </w:r>
    </w:p>
    <w:p w14:paraId="16690ECE" w14:textId="05C73474" w:rsidR="005046EE" w:rsidRPr="002F7E26" w:rsidRDefault="005046EE" w:rsidP="005046EE">
      <w:pPr>
        <w:spacing w:line="360" w:lineRule="auto"/>
        <w:jc w:val="both"/>
        <w:rPr>
          <w:rFonts w:ascii="Aptos" w:hAnsi="Aptos" w:cs="Arial"/>
          <w:b/>
          <w:bCs/>
          <w:sz w:val="22"/>
          <w:szCs w:val="22"/>
          <w:u w:val="single"/>
        </w:rPr>
      </w:pPr>
      <w:r w:rsidRPr="002F7E26">
        <w:rPr>
          <w:rFonts w:ascii="Aptos" w:hAnsi="Aptos" w:cs="Arial"/>
          <w:b/>
          <w:bCs/>
          <w:sz w:val="22"/>
          <w:szCs w:val="22"/>
          <w:u w:val="single"/>
        </w:rPr>
        <w:t xml:space="preserve">Kryterium ceny dla części nr 1 </w:t>
      </w:r>
      <w:r w:rsidR="00303F0B">
        <w:rPr>
          <w:rFonts w:ascii="Aptos" w:hAnsi="Aptos" w:cs="Arial"/>
          <w:b/>
          <w:bCs/>
          <w:sz w:val="22"/>
          <w:szCs w:val="22"/>
          <w:u w:val="single"/>
        </w:rPr>
        <w:t xml:space="preserve">– nr </w:t>
      </w:r>
      <w:r w:rsidR="007008DC">
        <w:rPr>
          <w:rFonts w:ascii="Aptos" w:hAnsi="Aptos" w:cs="Arial"/>
          <w:b/>
          <w:bCs/>
          <w:sz w:val="22"/>
          <w:szCs w:val="22"/>
          <w:u w:val="single"/>
        </w:rPr>
        <w:t>8</w:t>
      </w:r>
      <w:r w:rsidRPr="002F7E26">
        <w:rPr>
          <w:rFonts w:ascii="Aptos" w:hAnsi="Aptos" w:cs="Arial"/>
          <w:b/>
          <w:bCs/>
          <w:sz w:val="22"/>
          <w:szCs w:val="22"/>
          <w:u w:val="single"/>
        </w:rPr>
        <w:t xml:space="preserve"> </w:t>
      </w:r>
      <w:r w:rsidR="002F7E26" w:rsidRPr="002F7E26">
        <w:rPr>
          <w:rFonts w:ascii="Aptos" w:hAnsi="Aptos" w:cs="Arial"/>
          <w:b/>
          <w:bCs/>
          <w:sz w:val="22"/>
          <w:szCs w:val="22"/>
          <w:u w:val="single"/>
        </w:rPr>
        <w:t>zostanie obliczone według poniższego wzoru:</w:t>
      </w:r>
    </w:p>
    <w:p w14:paraId="730E4B4C" w14:textId="77777777" w:rsidR="00C8444E" w:rsidRDefault="00374CD1" w:rsidP="0084554D">
      <w:pPr>
        <w:spacing w:line="360" w:lineRule="auto"/>
        <w:contextualSpacing/>
        <w:jc w:val="both"/>
        <w:rPr>
          <w:rFonts w:ascii="Aptos" w:hAnsi="Aptos" w:cs="Arial"/>
          <w:b/>
          <w:sz w:val="22"/>
          <w:szCs w:val="22"/>
        </w:rPr>
      </w:pPr>
      <w:r w:rsidRPr="0084554D">
        <w:rPr>
          <w:rFonts w:ascii="Aptos" w:hAnsi="Aptos" w:cs="Arial"/>
          <w:b/>
          <w:sz w:val="22"/>
          <w:szCs w:val="22"/>
        </w:rPr>
        <w:tab/>
        <w:t>Cena (C) – waga 60%</w:t>
      </w:r>
    </w:p>
    <w:p w14:paraId="0A6F53EE" w14:textId="77777777" w:rsidR="0084554D" w:rsidRPr="0084554D" w:rsidRDefault="0084554D" w:rsidP="0084554D">
      <w:pPr>
        <w:spacing w:line="360" w:lineRule="auto"/>
        <w:contextualSpacing/>
        <w:jc w:val="both"/>
        <w:rPr>
          <w:rFonts w:ascii="Aptos" w:hAnsi="Aptos" w:cs="Arial"/>
          <w:b/>
          <w:sz w:val="22"/>
          <w:szCs w:val="22"/>
        </w:rPr>
      </w:pPr>
    </w:p>
    <w:p w14:paraId="066BA4D7" w14:textId="77777777" w:rsidR="00C8444E" w:rsidRPr="005E0A32" w:rsidRDefault="00374CD1" w:rsidP="00822854">
      <w:pPr>
        <w:pStyle w:val="Akapitzlist"/>
        <w:spacing w:line="360" w:lineRule="auto"/>
        <w:ind w:left="2124"/>
        <w:jc w:val="both"/>
        <w:rPr>
          <w:rFonts w:ascii="Aptos" w:hAnsi="Aptos" w:cs="Arial"/>
          <w:b/>
          <w:sz w:val="22"/>
          <w:szCs w:val="22"/>
        </w:rPr>
      </w:pPr>
      <w:r w:rsidRPr="005E0A32">
        <w:rPr>
          <w:rFonts w:ascii="Aptos" w:hAnsi="Aptos" w:cs="Arial"/>
          <w:b/>
          <w:sz w:val="22"/>
          <w:szCs w:val="22"/>
        </w:rPr>
        <w:t>cena najniższa brutto*</w:t>
      </w:r>
    </w:p>
    <w:p w14:paraId="6A9F73E4" w14:textId="77777777" w:rsidR="00C8444E" w:rsidRPr="005E0A32" w:rsidRDefault="00374CD1" w:rsidP="00822854">
      <w:pPr>
        <w:pStyle w:val="Akapitzlist"/>
        <w:spacing w:line="360" w:lineRule="auto"/>
        <w:ind w:left="1080"/>
        <w:jc w:val="both"/>
        <w:rPr>
          <w:rFonts w:ascii="Aptos" w:hAnsi="Aptos"/>
          <w:sz w:val="22"/>
          <w:szCs w:val="22"/>
        </w:rPr>
      </w:pPr>
      <w:r w:rsidRPr="005E0A32">
        <w:rPr>
          <w:rFonts w:ascii="Aptos" w:hAnsi="Aptos" w:cs="Arial"/>
          <w:b/>
          <w:sz w:val="22"/>
          <w:szCs w:val="22"/>
        </w:rPr>
        <w:t>C =</w:t>
      </w:r>
      <w:r w:rsidRPr="005E0A32">
        <w:rPr>
          <w:rFonts w:ascii="Aptos" w:hAnsi="Aptos" w:cs="Arial"/>
          <w:sz w:val="22"/>
          <w:szCs w:val="22"/>
        </w:rPr>
        <w:t xml:space="preserve"> </w:t>
      </w:r>
      <w:r w:rsidRPr="005E0A32">
        <w:rPr>
          <w:rFonts w:ascii="Aptos" w:hAnsi="Aptos" w:cs="Arial"/>
          <w:strike/>
          <w:sz w:val="22"/>
          <w:szCs w:val="22"/>
        </w:rPr>
        <w:t xml:space="preserve">------------------------------------------------ </w:t>
      </w:r>
      <w:r w:rsidRPr="005E0A32">
        <w:rPr>
          <w:rFonts w:ascii="Aptos" w:hAnsi="Aptos" w:cs="Arial"/>
          <w:sz w:val="22"/>
          <w:szCs w:val="22"/>
        </w:rPr>
        <w:t xml:space="preserve">  </w:t>
      </w:r>
      <w:r w:rsidRPr="005E0A32">
        <w:rPr>
          <w:rFonts w:ascii="Aptos" w:hAnsi="Aptos" w:cs="Arial"/>
          <w:b/>
          <w:sz w:val="22"/>
          <w:szCs w:val="22"/>
        </w:rPr>
        <w:t xml:space="preserve">x 100 pkt x </w:t>
      </w:r>
      <w:r w:rsidRPr="005E0A32">
        <w:rPr>
          <w:rFonts w:ascii="Aptos" w:hAnsi="Aptos" w:cs="Arial"/>
          <w:sz w:val="22"/>
          <w:szCs w:val="22"/>
        </w:rPr>
        <w:t xml:space="preserve">60 </w:t>
      </w:r>
      <w:r w:rsidRPr="005E0A32">
        <w:rPr>
          <w:rFonts w:ascii="Aptos" w:hAnsi="Aptos" w:cs="Arial"/>
          <w:b/>
          <w:sz w:val="22"/>
          <w:szCs w:val="22"/>
        </w:rPr>
        <w:t>%</w:t>
      </w:r>
    </w:p>
    <w:p w14:paraId="022DDCFB" w14:textId="77777777" w:rsidR="00C8444E" w:rsidRPr="005E0A32" w:rsidRDefault="00374CD1" w:rsidP="00822854">
      <w:pPr>
        <w:pStyle w:val="Akapitzlist"/>
        <w:spacing w:line="360" w:lineRule="auto"/>
        <w:ind w:left="1736"/>
        <w:jc w:val="both"/>
        <w:rPr>
          <w:rFonts w:ascii="Aptos" w:hAnsi="Aptos" w:cs="Arial"/>
          <w:b/>
          <w:sz w:val="22"/>
          <w:szCs w:val="22"/>
        </w:rPr>
      </w:pPr>
      <w:r w:rsidRPr="005E0A32">
        <w:rPr>
          <w:rFonts w:ascii="Aptos" w:hAnsi="Aptos" w:cs="Arial"/>
          <w:b/>
          <w:sz w:val="22"/>
          <w:szCs w:val="22"/>
        </w:rPr>
        <w:t>cena oferty ocenianej brutto</w:t>
      </w:r>
    </w:p>
    <w:p w14:paraId="348332EB" w14:textId="77777777" w:rsidR="00C8444E" w:rsidRPr="005E0A32" w:rsidRDefault="00374CD1" w:rsidP="00822854">
      <w:pPr>
        <w:spacing w:line="360" w:lineRule="auto"/>
        <w:ind w:left="372" w:firstLine="708"/>
        <w:jc w:val="both"/>
        <w:rPr>
          <w:rFonts w:ascii="Aptos" w:hAnsi="Aptos" w:cs="Arial"/>
          <w:b/>
          <w:sz w:val="22"/>
          <w:szCs w:val="22"/>
        </w:rPr>
      </w:pPr>
      <w:r w:rsidRPr="005E0A32">
        <w:rPr>
          <w:rFonts w:ascii="Aptos" w:hAnsi="Aptos" w:cs="Arial"/>
          <w:b/>
          <w:sz w:val="22"/>
          <w:szCs w:val="22"/>
        </w:rPr>
        <w:t>* spośród wszystkich złożonych ofert niepodlegających odrzuceniu</w:t>
      </w:r>
    </w:p>
    <w:p w14:paraId="284541E2" w14:textId="77777777" w:rsidR="00C8444E" w:rsidRPr="005E0A32" w:rsidRDefault="00374CD1" w:rsidP="00693D61">
      <w:pPr>
        <w:pStyle w:val="Akapitzlist"/>
        <w:numPr>
          <w:ilvl w:val="0"/>
          <w:numId w:val="35"/>
        </w:numPr>
        <w:spacing w:line="360" w:lineRule="auto"/>
        <w:ind w:left="1358" w:hanging="420"/>
        <w:contextualSpacing/>
        <w:jc w:val="both"/>
        <w:rPr>
          <w:rFonts w:ascii="Aptos" w:hAnsi="Aptos" w:cs="Arial"/>
          <w:sz w:val="22"/>
          <w:szCs w:val="22"/>
        </w:rPr>
      </w:pPr>
      <w:r w:rsidRPr="005E0A32">
        <w:rPr>
          <w:rFonts w:ascii="Aptos" w:hAnsi="Aptos" w:cs="Arial"/>
          <w:sz w:val="22"/>
          <w:szCs w:val="22"/>
        </w:rPr>
        <w:tab/>
        <w:t>Podstawą przyznania punktów w kryterium „cena” będzie cena ofertowa brutto podana przez Wykonawcę w Formularzu Ofertowym.</w:t>
      </w:r>
    </w:p>
    <w:p w14:paraId="03FD43C9" w14:textId="77777777" w:rsidR="00C8444E" w:rsidRDefault="00374CD1" w:rsidP="00693D61">
      <w:pPr>
        <w:pStyle w:val="Akapitzlist"/>
        <w:numPr>
          <w:ilvl w:val="0"/>
          <w:numId w:val="35"/>
        </w:numPr>
        <w:spacing w:line="360" w:lineRule="auto"/>
        <w:ind w:left="1358" w:hanging="420"/>
        <w:contextualSpacing/>
        <w:jc w:val="both"/>
        <w:rPr>
          <w:rFonts w:ascii="Aptos" w:hAnsi="Aptos" w:cs="Arial"/>
          <w:sz w:val="22"/>
          <w:szCs w:val="22"/>
        </w:rPr>
      </w:pPr>
      <w:r w:rsidRPr="005E0A32">
        <w:rPr>
          <w:rFonts w:ascii="Aptos" w:hAnsi="Aptos" w:cs="Arial"/>
          <w:sz w:val="22"/>
          <w:szCs w:val="22"/>
        </w:rPr>
        <w:tab/>
        <w:t>Cena ofertowa brutto musi uwzględniać wszelkie koszty jakie Wykonawca poniesie w związku z realizacją przedmiotu zamówienia.</w:t>
      </w:r>
    </w:p>
    <w:p w14:paraId="6903F510" w14:textId="166F12E6" w:rsidR="002F7E26" w:rsidRPr="002F7E26" w:rsidRDefault="002F7E26" w:rsidP="002F7E26">
      <w:pPr>
        <w:spacing w:line="360" w:lineRule="auto"/>
        <w:contextualSpacing/>
        <w:jc w:val="both"/>
        <w:rPr>
          <w:rFonts w:ascii="Aptos" w:hAnsi="Aptos" w:cs="Arial"/>
          <w:b/>
          <w:bCs/>
          <w:sz w:val="22"/>
          <w:szCs w:val="22"/>
          <w:u w:val="single"/>
        </w:rPr>
      </w:pPr>
      <w:r w:rsidRPr="002F7E26">
        <w:rPr>
          <w:rFonts w:ascii="Aptos" w:hAnsi="Aptos" w:cs="Arial"/>
          <w:b/>
          <w:bCs/>
          <w:sz w:val="22"/>
          <w:szCs w:val="22"/>
          <w:u w:val="single"/>
        </w:rPr>
        <w:t xml:space="preserve">Kryterium </w:t>
      </w:r>
      <w:r w:rsidR="00534B9D">
        <w:rPr>
          <w:rFonts w:ascii="Aptos" w:hAnsi="Aptos" w:cs="Arial"/>
          <w:b/>
          <w:bCs/>
          <w:sz w:val="22"/>
          <w:szCs w:val="22"/>
          <w:u w:val="single"/>
        </w:rPr>
        <w:t>c</w:t>
      </w:r>
      <w:r w:rsidR="00534B9D" w:rsidRPr="00534B9D">
        <w:rPr>
          <w:rFonts w:ascii="Aptos" w:hAnsi="Aptos" w:cs="Arial"/>
          <w:b/>
          <w:bCs/>
          <w:sz w:val="22"/>
          <w:szCs w:val="22"/>
          <w:u w:val="single"/>
        </w:rPr>
        <w:t xml:space="preserve">zas </w:t>
      </w:r>
      <w:r w:rsidR="00534B9D">
        <w:rPr>
          <w:rFonts w:ascii="Aptos" w:hAnsi="Aptos" w:cs="Arial"/>
          <w:b/>
          <w:bCs/>
          <w:sz w:val="22"/>
          <w:szCs w:val="22"/>
          <w:u w:val="single"/>
        </w:rPr>
        <w:t xml:space="preserve">reakcji tj. czas </w:t>
      </w:r>
      <w:r w:rsidR="00534B9D" w:rsidRPr="00534B9D">
        <w:rPr>
          <w:rFonts w:ascii="Aptos" w:hAnsi="Aptos" w:cs="Arial"/>
          <w:b/>
          <w:bCs/>
          <w:sz w:val="22"/>
          <w:szCs w:val="22"/>
          <w:u w:val="single"/>
        </w:rPr>
        <w:t>konieczny na wymianę lub uzupełnienie towaru</w:t>
      </w:r>
      <w:r w:rsidRPr="002F7E26">
        <w:rPr>
          <w:rFonts w:ascii="Aptos" w:hAnsi="Aptos" w:cs="Arial"/>
          <w:b/>
          <w:bCs/>
          <w:sz w:val="22"/>
          <w:szCs w:val="22"/>
          <w:u w:val="single"/>
        </w:rPr>
        <w:t xml:space="preserve"> dla części nr 1 </w:t>
      </w:r>
      <w:r w:rsidR="00534B9D">
        <w:rPr>
          <w:rFonts w:ascii="Aptos" w:hAnsi="Aptos" w:cs="Arial"/>
          <w:b/>
          <w:bCs/>
          <w:sz w:val="22"/>
          <w:szCs w:val="22"/>
          <w:u w:val="single"/>
        </w:rPr>
        <w:t xml:space="preserve">– nr </w:t>
      </w:r>
      <w:r w:rsidR="007008DC">
        <w:rPr>
          <w:rFonts w:ascii="Aptos" w:hAnsi="Aptos" w:cs="Arial"/>
          <w:b/>
          <w:bCs/>
          <w:sz w:val="22"/>
          <w:szCs w:val="22"/>
          <w:u w:val="single"/>
        </w:rPr>
        <w:t>8</w:t>
      </w:r>
    </w:p>
    <w:p w14:paraId="261E30D7" w14:textId="392C957B" w:rsidR="00C8444E" w:rsidRPr="0084554D" w:rsidRDefault="00534B9D" w:rsidP="0084554D">
      <w:pPr>
        <w:spacing w:line="360" w:lineRule="auto"/>
        <w:contextualSpacing/>
        <w:jc w:val="both"/>
        <w:rPr>
          <w:rFonts w:ascii="Aptos" w:hAnsi="Aptos"/>
          <w:sz w:val="22"/>
          <w:szCs w:val="22"/>
        </w:rPr>
      </w:pPr>
      <w:bookmarkStart w:id="5" w:name="_Hlk213337000"/>
      <w:r>
        <w:rPr>
          <w:rFonts w:ascii="Aptos" w:hAnsi="Aptos" w:cs="Arial"/>
          <w:b/>
          <w:bCs/>
          <w:sz w:val="22"/>
          <w:szCs w:val="22"/>
        </w:rPr>
        <w:t xml:space="preserve">Czas reakcji </w:t>
      </w:r>
      <w:r w:rsidR="00374CD1" w:rsidRPr="0084554D">
        <w:rPr>
          <w:rFonts w:ascii="Aptos" w:hAnsi="Aptos" w:cs="Arial"/>
          <w:b/>
          <w:bCs/>
          <w:sz w:val="22"/>
          <w:szCs w:val="22"/>
        </w:rPr>
        <w:t>(</w:t>
      </w:r>
      <w:r>
        <w:rPr>
          <w:rFonts w:ascii="Aptos" w:hAnsi="Aptos" w:cs="Arial"/>
          <w:b/>
          <w:bCs/>
          <w:sz w:val="22"/>
          <w:szCs w:val="22"/>
        </w:rPr>
        <w:t>R</w:t>
      </w:r>
      <w:r w:rsidR="00374CD1" w:rsidRPr="0084554D">
        <w:rPr>
          <w:rFonts w:ascii="Aptos" w:hAnsi="Aptos" w:cs="Arial"/>
          <w:b/>
          <w:bCs/>
          <w:sz w:val="22"/>
          <w:szCs w:val="22"/>
        </w:rPr>
        <w:t xml:space="preserve">)  – waga </w:t>
      </w:r>
      <w:r w:rsidR="005046EE" w:rsidRPr="0084554D">
        <w:rPr>
          <w:rFonts w:ascii="Aptos" w:hAnsi="Aptos" w:cs="Arial"/>
          <w:b/>
          <w:bCs/>
          <w:sz w:val="22"/>
          <w:szCs w:val="22"/>
        </w:rPr>
        <w:t>4</w:t>
      </w:r>
      <w:r w:rsidR="00374CD1" w:rsidRPr="0084554D">
        <w:rPr>
          <w:rFonts w:ascii="Aptos" w:hAnsi="Aptos" w:cs="Arial"/>
          <w:b/>
          <w:bCs/>
          <w:sz w:val="22"/>
          <w:szCs w:val="22"/>
        </w:rPr>
        <w:t>0 %</w:t>
      </w:r>
    </w:p>
    <w:p w14:paraId="313E9954" w14:textId="205A64F9" w:rsidR="00534B9D" w:rsidRPr="00534B9D" w:rsidRDefault="00374CD1" w:rsidP="00534B9D">
      <w:pPr>
        <w:spacing w:line="360" w:lineRule="auto"/>
        <w:jc w:val="both"/>
        <w:rPr>
          <w:rFonts w:ascii="Aptos" w:hAnsi="Aptos" w:cs="Arial"/>
          <w:sz w:val="22"/>
          <w:szCs w:val="22"/>
        </w:rPr>
      </w:pPr>
      <w:r w:rsidRPr="005E0A32">
        <w:rPr>
          <w:rFonts w:ascii="Aptos" w:hAnsi="Aptos" w:cs="Arial"/>
          <w:sz w:val="22"/>
          <w:szCs w:val="22"/>
        </w:rPr>
        <w:t>Zamawiający w ramach kryterium ,,</w:t>
      </w:r>
      <w:r w:rsidR="00534B9D">
        <w:rPr>
          <w:rFonts w:ascii="Aptos" w:hAnsi="Aptos" w:cs="Arial"/>
          <w:sz w:val="22"/>
          <w:szCs w:val="22"/>
        </w:rPr>
        <w:t>czas reakcji</w:t>
      </w:r>
      <w:r w:rsidRPr="005E0A32">
        <w:rPr>
          <w:rFonts w:ascii="Aptos" w:hAnsi="Aptos" w:cs="Arial"/>
          <w:sz w:val="22"/>
          <w:szCs w:val="22"/>
        </w:rPr>
        <w:t xml:space="preserve">’’ </w:t>
      </w:r>
      <w:r w:rsidR="00534B9D">
        <w:rPr>
          <w:rFonts w:ascii="Aptos" w:hAnsi="Aptos" w:cs="Arial"/>
          <w:sz w:val="22"/>
          <w:szCs w:val="22"/>
        </w:rPr>
        <w:t xml:space="preserve">tj. </w:t>
      </w:r>
      <w:bookmarkEnd w:id="5"/>
      <w:r w:rsidR="00534B9D" w:rsidRPr="00534B9D">
        <w:rPr>
          <w:rFonts w:ascii="Aptos" w:hAnsi="Aptos" w:cs="Arial"/>
          <w:sz w:val="22"/>
          <w:szCs w:val="22"/>
        </w:rPr>
        <w:t>czas na wymianę wadliwego lub o obniżonej jakości towaru lub uzupełnienia braków liczony od momentu zgłoszenia</w:t>
      </w:r>
      <w:r w:rsidR="00534B9D">
        <w:rPr>
          <w:rFonts w:ascii="Aptos" w:hAnsi="Aptos" w:cs="Arial"/>
          <w:sz w:val="22"/>
          <w:szCs w:val="22"/>
        </w:rPr>
        <w:t xml:space="preserve">, </w:t>
      </w:r>
      <w:r w:rsidR="00534B9D" w:rsidRPr="00534B9D">
        <w:rPr>
          <w:rFonts w:ascii="Aptos" w:hAnsi="Aptos" w:cs="Arial"/>
          <w:sz w:val="22"/>
          <w:szCs w:val="22"/>
        </w:rPr>
        <w:t>będzie przyznawał punkty za zadeklarowanie terminu dostawy przedmiotu zamówienia w następujący sposób:</w:t>
      </w:r>
    </w:p>
    <w:p w14:paraId="3FE2BEF3" w14:textId="77777777" w:rsidR="00534B9D" w:rsidRPr="00534B9D" w:rsidRDefault="00534B9D" w:rsidP="00534B9D">
      <w:pPr>
        <w:spacing w:line="360" w:lineRule="auto"/>
        <w:jc w:val="both"/>
        <w:rPr>
          <w:rFonts w:ascii="Aptos" w:hAnsi="Aptos" w:cs="Arial"/>
          <w:sz w:val="22"/>
          <w:szCs w:val="22"/>
        </w:rPr>
      </w:pPr>
      <w:r w:rsidRPr="00534B9D">
        <w:rPr>
          <w:rFonts w:ascii="Aptos" w:hAnsi="Aptos" w:cs="Arial"/>
          <w:sz w:val="22"/>
          <w:szCs w:val="22"/>
        </w:rPr>
        <w:t xml:space="preserve">Czas do 1 godziny – wykonawca otrzyma 40 pkt </w:t>
      </w:r>
    </w:p>
    <w:p w14:paraId="78C447A4" w14:textId="0E5E7E39" w:rsidR="00534B9D" w:rsidRPr="00534B9D" w:rsidRDefault="00534B9D" w:rsidP="00534B9D">
      <w:pPr>
        <w:spacing w:line="360" w:lineRule="auto"/>
        <w:jc w:val="both"/>
        <w:rPr>
          <w:rFonts w:ascii="Aptos" w:hAnsi="Aptos" w:cs="Arial"/>
          <w:sz w:val="22"/>
          <w:szCs w:val="22"/>
        </w:rPr>
      </w:pPr>
      <w:r w:rsidRPr="00534B9D">
        <w:rPr>
          <w:rFonts w:ascii="Aptos" w:hAnsi="Aptos" w:cs="Arial"/>
          <w:sz w:val="22"/>
          <w:szCs w:val="22"/>
        </w:rPr>
        <w:t xml:space="preserve">Czas </w:t>
      </w:r>
      <w:r w:rsidR="0030081D">
        <w:rPr>
          <w:rFonts w:ascii="Aptos" w:hAnsi="Aptos" w:cs="Arial"/>
          <w:sz w:val="22"/>
          <w:szCs w:val="22"/>
        </w:rPr>
        <w:t>powyżej</w:t>
      </w:r>
      <w:r w:rsidRPr="00534B9D">
        <w:rPr>
          <w:rFonts w:ascii="Aptos" w:hAnsi="Aptos" w:cs="Arial"/>
          <w:sz w:val="22"/>
          <w:szCs w:val="22"/>
        </w:rPr>
        <w:t xml:space="preserve"> 1</w:t>
      </w:r>
      <w:r w:rsidR="0030081D">
        <w:rPr>
          <w:rFonts w:ascii="Aptos" w:hAnsi="Aptos" w:cs="Arial"/>
          <w:sz w:val="22"/>
          <w:szCs w:val="22"/>
        </w:rPr>
        <w:t xml:space="preserve"> godziny</w:t>
      </w:r>
      <w:r w:rsidRPr="00534B9D">
        <w:rPr>
          <w:rFonts w:ascii="Aptos" w:hAnsi="Aptos" w:cs="Arial"/>
          <w:sz w:val="22"/>
          <w:szCs w:val="22"/>
        </w:rPr>
        <w:t xml:space="preserve"> do 2 godzin - wykonawca otrzyma 20 pkt </w:t>
      </w:r>
    </w:p>
    <w:p w14:paraId="1CFD56D7" w14:textId="0E25A9E6" w:rsidR="00534B9D" w:rsidRPr="00534B9D" w:rsidRDefault="00534B9D" w:rsidP="00534B9D">
      <w:pPr>
        <w:spacing w:line="360" w:lineRule="auto"/>
        <w:jc w:val="both"/>
        <w:rPr>
          <w:rFonts w:ascii="Aptos" w:hAnsi="Aptos" w:cs="Arial"/>
          <w:sz w:val="22"/>
          <w:szCs w:val="22"/>
        </w:rPr>
      </w:pPr>
      <w:r w:rsidRPr="00534B9D">
        <w:rPr>
          <w:rFonts w:ascii="Aptos" w:hAnsi="Aptos" w:cs="Arial"/>
          <w:sz w:val="22"/>
          <w:szCs w:val="22"/>
        </w:rPr>
        <w:t>Czas powyżej 2 godzin - wykonawca otrzyma 0 pkt, przy czym maksymalny czas na wymianę lub uzupełnienie towaru po zgłoszonej do godziny 12:00 reklamacji w dniu dostawy nie będzie dłuższy niż następny dzień roboczy do godziny 9:00</w:t>
      </w:r>
    </w:p>
    <w:p w14:paraId="7E2A1CCE" w14:textId="72468916" w:rsidR="0084554D" w:rsidRDefault="00534B9D" w:rsidP="00534B9D">
      <w:pPr>
        <w:spacing w:line="360" w:lineRule="auto"/>
        <w:jc w:val="both"/>
        <w:rPr>
          <w:rFonts w:ascii="Aptos" w:hAnsi="Aptos" w:cs="Arial"/>
          <w:b/>
          <w:bCs/>
          <w:sz w:val="22"/>
          <w:szCs w:val="22"/>
          <w:u w:val="single"/>
        </w:rPr>
      </w:pPr>
      <w:r w:rsidRPr="00534B9D">
        <w:rPr>
          <w:rFonts w:ascii="Aptos" w:hAnsi="Aptos" w:cs="Arial"/>
          <w:sz w:val="22"/>
          <w:szCs w:val="22"/>
        </w:rPr>
        <w:lastRenderedPageBreak/>
        <w:t>Niewskazanie</w:t>
      </w:r>
      <w:r w:rsidR="0030081D">
        <w:rPr>
          <w:rFonts w:ascii="Aptos" w:hAnsi="Aptos" w:cs="Arial"/>
          <w:sz w:val="22"/>
          <w:szCs w:val="22"/>
        </w:rPr>
        <w:t xml:space="preserve"> przez wykonawcę</w:t>
      </w:r>
      <w:r w:rsidRPr="00534B9D">
        <w:rPr>
          <w:rFonts w:ascii="Aptos" w:hAnsi="Aptos" w:cs="Arial"/>
          <w:sz w:val="22"/>
          <w:szCs w:val="22"/>
        </w:rPr>
        <w:t xml:space="preserve"> </w:t>
      </w:r>
      <w:r w:rsidR="0030081D">
        <w:rPr>
          <w:rFonts w:ascii="Aptos" w:hAnsi="Aptos" w:cs="Arial"/>
          <w:sz w:val="22"/>
          <w:szCs w:val="22"/>
        </w:rPr>
        <w:t xml:space="preserve">w ofercie </w:t>
      </w:r>
      <w:r w:rsidRPr="00534B9D">
        <w:rPr>
          <w:rFonts w:ascii="Aptos" w:hAnsi="Aptos" w:cs="Arial"/>
          <w:sz w:val="22"/>
          <w:szCs w:val="22"/>
        </w:rPr>
        <w:t xml:space="preserve">czasu koniecznego na wymianę lub uzupełnienie towaru, będzie skutkowało </w:t>
      </w:r>
      <w:r w:rsidR="0030081D">
        <w:rPr>
          <w:rFonts w:ascii="Aptos" w:hAnsi="Aptos" w:cs="Arial"/>
          <w:sz w:val="22"/>
          <w:szCs w:val="22"/>
        </w:rPr>
        <w:t>przyznaniem 0 pkt w kryterium oceny ofert „czas reakcji”</w:t>
      </w:r>
      <w:r w:rsidRPr="00534B9D">
        <w:rPr>
          <w:rFonts w:ascii="Aptos" w:hAnsi="Aptos" w:cs="Arial"/>
          <w:sz w:val="22"/>
          <w:szCs w:val="22"/>
        </w:rPr>
        <w:t>.</w:t>
      </w:r>
    </w:p>
    <w:p w14:paraId="44234064" w14:textId="77777777" w:rsidR="00C8444E" w:rsidRPr="005E0A32" w:rsidRDefault="00374CD1" w:rsidP="00693D61">
      <w:pPr>
        <w:pStyle w:val="Akapitzlist"/>
        <w:numPr>
          <w:ilvl w:val="0"/>
          <w:numId w:val="32"/>
        </w:numPr>
        <w:spacing w:line="360" w:lineRule="auto"/>
        <w:ind w:left="448" w:hanging="426"/>
        <w:jc w:val="both"/>
        <w:rPr>
          <w:rFonts w:ascii="Aptos" w:hAnsi="Aptos" w:cs="Arial"/>
          <w:sz w:val="22"/>
          <w:szCs w:val="22"/>
        </w:rPr>
      </w:pPr>
      <w:r w:rsidRPr="005E0A32">
        <w:rPr>
          <w:rFonts w:ascii="Aptos" w:hAnsi="Aptos" w:cs="Arial"/>
          <w:sz w:val="22"/>
          <w:szCs w:val="22"/>
        </w:rPr>
        <w:tab/>
        <w:t>Punktacja przyznawana ofertom w poszczególnych kryteriach oceny ofert będzie liczona z dokładnością do dwóch miejsc po przecinku, zgodnie z zasadami arytmetyki.</w:t>
      </w:r>
    </w:p>
    <w:p w14:paraId="176A066F" w14:textId="77777777" w:rsidR="00C8444E" w:rsidRPr="005E0A32" w:rsidRDefault="00374CD1" w:rsidP="00693D61">
      <w:pPr>
        <w:pStyle w:val="Akapitzlist"/>
        <w:numPr>
          <w:ilvl w:val="0"/>
          <w:numId w:val="32"/>
        </w:numPr>
        <w:spacing w:line="360" w:lineRule="auto"/>
        <w:ind w:left="448" w:hanging="426"/>
        <w:jc w:val="both"/>
        <w:rPr>
          <w:rFonts w:ascii="Aptos" w:hAnsi="Aptos" w:cs="Arial"/>
          <w:sz w:val="22"/>
          <w:szCs w:val="22"/>
        </w:rPr>
      </w:pPr>
      <w:r w:rsidRPr="005E0A32">
        <w:rPr>
          <w:rFonts w:ascii="Aptos" w:hAnsi="Aptos" w:cs="Arial"/>
          <w:sz w:val="22"/>
          <w:szCs w:val="22"/>
        </w:rPr>
        <w:tab/>
        <w:t>W toku badania i oceny ofert Zamawiający może żądać od Wykonawcy wyjaśnień dotyczących treści złożonej oferty, w tym zaoferowanej ceny.</w:t>
      </w:r>
    </w:p>
    <w:p w14:paraId="59859C73" w14:textId="77777777" w:rsidR="00C8444E" w:rsidRPr="005E0A32" w:rsidRDefault="00374CD1" w:rsidP="00693D61">
      <w:pPr>
        <w:pStyle w:val="Akapitzlist"/>
        <w:numPr>
          <w:ilvl w:val="0"/>
          <w:numId w:val="32"/>
        </w:numPr>
        <w:spacing w:line="360" w:lineRule="auto"/>
        <w:ind w:left="448" w:hanging="426"/>
        <w:jc w:val="both"/>
        <w:rPr>
          <w:rFonts w:ascii="Aptos" w:hAnsi="Aptos" w:cs="Arial"/>
          <w:sz w:val="22"/>
          <w:szCs w:val="22"/>
        </w:rPr>
      </w:pPr>
      <w:r w:rsidRPr="005E0A32">
        <w:rPr>
          <w:rFonts w:ascii="Aptos" w:hAnsi="Aptos" w:cs="Arial"/>
          <w:sz w:val="22"/>
          <w:szCs w:val="22"/>
        </w:rPr>
        <w:tab/>
        <w:t>Zamawiający udzieli zamówienia Wykonawcy, którego oferta zostanie uznana za najkorzystniejszą.</w:t>
      </w:r>
    </w:p>
    <w:p w14:paraId="75CFD698" w14:textId="77777777"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sz w:val="22"/>
          <w:szCs w:val="22"/>
        </w:rPr>
      </w:pPr>
      <w:r w:rsidRPr="005E0A32">
        <w:rPr>
          <w:rFonts w:ascii="Aptos" w:hAnsi="Aptos" w:cs="Arial"/>
          <w:b/>
          <w:bCs/>
          <w:sz w:val="22"/>
          <w:szCs w:val="22"/>
        </w:rPr>
        <w:t>INFORMACJE</w:t>
      </w:r>
      <w:r w:rsidRPr="005E0A32">
        <w:rPr>
          <w:rFonts w:ascii="Aptos" w:hAnsi="Aptos" w:cs="Arial"/>
          <w:b/>
          <w:sz w:val="22"/>
          <w:szCs w:val="22"/>
        </w:rPr>
        <w:t xml:space="preserve"> O FORMALNOŚCIACH, JAKIE POWINNY BYĆ DOPEŁNIONE PO WYBORZE OFERTY W CELU ZAWARCIA UMOWY W SPRAWIE ZAMÓWIENIA PUBLICZNEGO</w:t>
      </w:r>
    </w:p>
    <w:p w14:paraId="416877DC" w14:textId="77777777" w:rsidR="00C8444E" w:rsidRPr="005E0A32" w:rsidRDefault="00374CD1" w:rsidP="00693D61">
      <w:pPr>
        <w:numPr>
          <w:ilvl w:val="0"/>
          <w:numId w:val="36"/>
        </w:numPr>
        <w:spacing w:line="360" w:lineRule="auto"/>
        <w:ind w:left="462" w:hanging="426"/>
        <w:jc w:val="both"/>
        <w:rPr>
          <w:rFonts w:ascii="Aptos" w:hAnsi="Aptos" w:cs="Arial"/>
          <w:sz w:val="22"/>
          <w:szCs w:val="22"/>
        </w:rPr>
      </w:pPr>
      <w:r w:rsidRPr="005E0A32">
        <w:rPr>
          <w:rFonts w:ascii="Aptos" w:hAnsi="Aptos" w:cs="Arial"/>
          <w:sz w:val="22"/>
          <w:szCs w:val="22"/>
        </w:rPr>
        <w:tab/>
        <w:t>Zamawiający zawiera umowę w sprawie zamówienia publicznego w terminie nie krótszym niż 5 dni od dnia przesłania zawiadomienia o wyborze najkorzystniejszej oferty.</w:t>
      </w:r>
    </w:p>
    <w:p w14:paraId="5FCB0976" w14:textId="77777777" w:rsidR="00C8444E" w:rsidRPr="005E0A32" w:rsidRDefault="00374CD1" w:rsidP="00693D61">
      <w:pPr>
        <w:numPr>
          <w:ilvl w:val="0"/>
          <w:numId w:val="36"/>
        </w:numPr>
        <w:spacing w:line="360" w:lineRule="auto"/>
        <w:ind w:left="462" w:hanging="426"/>
        <w:jc w:val="both"/>
        <w:rPr>
          <w:rFonts w:ascii="Aptos" w:hAnsi="Aptos" w:cs="Arial"/>
          <w:sz w:val="22"/>
          <w:szCs w:val="22"/>
        </w:rPr>
      </w:pPr>
      <w:r w:rsidRPr="005E0A32">
        <w:rPr>
          <w:rFonts w:ascii="Aptos" w:hAnsi="Aptos" w:cs="Arial"/>
          <w:sz w:val="22"/>
          <w:szCs w:val="22"/>
        </w:rPr>
        <w:tab/>
        <w:t xml:space="preserve">Zamawiający może zawrzeć umowę w sprawie zamówienia publicznego przed upływem terminu, o którym mowa w ust. 1, jeżeli </w:t>
      </w:r>
      <w:r w:rsidRPr="005E0A32">
        <w:rPr>
          <w:rFonts w:ascii="Aptos" w:hAnsi="Aptos" w:cs="Arial"/>
          <w:sz w:val="22"/>
          <w:szCs w:val="22"/>
        </w:rPr>
        <w:tab/>
        <w:t>w postępowaniu o udzielenie zamówienia prowadzonym w trybie</w:t>
      </w:r>
      <w:r w:rsidRPr="005E0A32">
        <w:rPr>
          <w:rFonts w:ascii="Aptos" w:hAnsi="Aptos" w:cs="Arial"/>
          <w:sz w:val="22"/>
          <w:szCs w:val="22"/>
        </w:rPr>
        <w:tab/>
        <w:t>podstawowym złożono tylko jedną ofertę.</w:t>
      </w:r>
    </w:p>
    <w:p w14:paraId="0B36EC35" w14:textId="77777777" w:rsidR="00C8444E" w:rsidRPr="005E0A32" w:rsidRDefault="00374CD1" w:rsidP="00693D61">
      <w:pPr>
        <w:numPr>
          <w:ilvl w:val="0"/>
          <w:numId w:val="36"/>
        </w:numPr>
        <w:spacing w:line="360" w:lineRule="auto"/>
        <w:ind w:left="462" w:hanging="426"/>
        <w:jc w:val="both"/>
        <w:rPr>
          <w:rFonts w:ascii="Aptos" w:hAnsi="Aptos" w:cs="Arial"/>
          <w:sz w:val="22"/>
          <w:szCs w:val="22"/>
        </w:rPr>
      </w:pPr>
      <w:r w:rsidRPr="005E0A32">
        <w:rPr>
          <w:rFonts w:ascii="Aptos" w:hAnsi="Aptos" w:cs="Arial"/>
          <w:sz w:val="22"/>
          <w:szCs w:val="22"/>
        </w:rPr>
        <w:tab/>
        <w:t>Wykonawca, którego oferta zostanie uznana za najkorzystniejszą, będzie zobowiązany przed podpisaniem umowy do wniesienia zabezpieczenia należytego wykonania umowy w wysokości i formie określonej w Rozdziale XX SWZ.</w:t>
      </w:r>
    </w:p>
    <w:p w14:paraId="551055CA" w14:textId="77777777" w:rsidR="00C8444E" w:rsidRPr="005E0A32" w:rsidRDefault="00374CD1" w:rsidP="00693D61">
      <w:pPr>
        <w:numPr>
          <w:ilvl w:val="0"/>
          <w:numId w:val="36"/>
        </w:numPr>
        <w:spacing w:line="360" w:lineRule="auto"/>
        <w:ind w:left="462" w:hanging="426"/>
        <w:jc w:val="both"/>
        <w:rPr>
          <w:rFonts w:ascii="Aptos" w:hAnsi="Aptos" w:cs="Arial"/>
          <w:sz w:val="22"/>
          <w:szCs w:val="22"/>
        </w:rPr>
      </w:pPr>
      <w:r w:rsidRPr="005E0A32">
        <w:rPr>
          <w:rFonts w:ascii="Aptos" w:hAnsi="Aptos" w:cs="Arial"/>
          <w:sz w:val="22"/>
          <w:szCs w:val="22"/>
        </w:rPr>
        <w:tab/>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6EB80A7C" w14:textId="77777777" w:rsidR="00C8444E" w:rsidRPr="005E0A32" w:rsidRDefault="00374CD1" w:rsidP="00693D61">
      <w:pPr>
        <w:numPr>
          <w:ilvl w:val="0"/>
          <w:numId w:val="36"/>
        </w:numPr>
        <w:spacing w:line="360" w:lineRule="auto"/>
        <w:ind w:left="462" w:hanging="426"/>
        <w:jc w:val="both"/>
        <w:rPr>
          <w:rFonts w:ascii="Aptos" w:hAnsi="Aptos" w:cs="Arial"/>
          <w:sz w:val="22"/>
          <w:szCs w:val="22"/>
        </w:rPr>
      </w:pPr>
      <w:r w:rsidRPr="005E0A32">
        <w:rPr>
          <w:rFonts w:ascii="Aptos" w:hAnsi="Aptos" w:cs="Arial"/>
          <w:sz w:val="22"/>
          <w:szCs w:val="22"/>
        </w:rPr>
        <w:tab/>
        <w:t>Wykonawca będzie zobowiązany do podpisania umowy w miejscu i terminie wskazanym przez Zamawiającego.</w:t>
      </w:r>
    </w:p>
    <w:p w14:paraId="25772AAA" w14:textId="77777777"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sz w:val="22"/>
          <w:szCs w:val="22"/>
        </w:rPr>
      </w:pPr>
      <w:r w:rsidRPr="005E0A32">
        <w:rPr>
          <w:rFonts w:ascii="Aptos" w:hAnsi="Aptos" w:cs="Arial"/>
          <w:b/>
          <w:bCs/>
          <w:sz w:val="22"/>
          <w:szCs w:val="22"/>
        </w:rPr>
        <w:t>WYMAGANIA</w:t>
      </w:r>
      <w:r w:rsidRPr="005E0A32">
        <w:rPr>
          <w:rFonts w:ascii="Aptos" w:hAnsi="Aptos" w:cs="Arial"/>
          <w:b/>
          <w:sz w:val="22"/>
          <w:szCs w:val="22"/>
        </w:rPr>
        <w:t xml:space="preserve"> DOTYCZĄCE ZABEZPIECZENIA NALEŻYTEGO WYKONANIA UMOWY</w:t>
      </w:r>
    </w:p>
    <w:p w14:paraId="5EC6905D" w14:textId="1705FDA4" w:rsidR="00C8444E" w:rsidRPr="005E0A32" w:rsidRDefault="00374CD1" w:rsidP="00822854">
      <w:pPr>
        <w:pStyle w:val="Akapitzlist"/>
        <w:spacing w:line="360" w:lineRule="auto"/>
        <w:ind w:left="426"/>
        <w:jc w:val="both"/>
        <w:rPr>
          <w:rFonts w:ascii="Aptos" w:hAnsi="Aptos"/>
          <w:sz w:val="22"/>
          <w:szCs w:val="22"/>
        </w:rPr>
      </w:pPr>
      <w:r w:rsidRPr="005E0A32">
        <w:rPr>
          <w:rFonts w:ascii="Aptos" w:hAnsi="Aptos" w:cs="Arial"/>
          <w:sz w:val="22"/>
          <w:szCs w:val="22"/>
        </w:rPr>
        <w:t xml:space="preserve">Zamawiający </w:t>
      </w:r>
      <w:r w:rsidR="004301B8">
        <w:rPr>
          <w:rFonts w:ascii="Aptos" w:hAnsi="Aptos" w:cs="Arial"/>
          <w:b/>
          <w:sz w:val="22"/>
          <w:szCs w:val="22"/>
        </w:rPr>
        <w:t>nie w</w:t>
      </w:r>
      <w:r w:rsidRPr="005E0A32">
        <w:rPr>
          <w:rFonts w:ascii="Aptos" w:hAnsi="Aptos" w:cs="Arial"/>
          <w:b/>
          <w:sz w:val="22"/>
          <w:szCs w:val="22"/>
        </w:rPr>
        <w:t>ymaga</w:t>
      </w:r>
      <w:r w:rsidRPr="005E0A32">
        <w:rPr>
          <w:rFonts w:ascii="Aptos" w:hAnsi="Aptos" w:cs="Arial"/>
          <w:sz w:val="22"/>
          <w:szCs w:val="22"/>
        </w:rPr>
        <w:t xml:space="preserve"> wniesienia zabezpieczenia należytego wykonania umowy w wysokości 5% wartości zamówienia brutto. Zabezpieczenie musi być wniesione najpóźniej w dniu podpisania umowy. Warunki i termin zwrotu lub zwolnienia zabezpieczenia będą określone w umowie, zgodnie z ustawą Prawo zamówień publicznych.</w:t>
      </w:r>
    </w:p>
    <w:p w14:paraId="029D17AE" w14:textId="77777777"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sz w:val="22"/>
          <w:szCs w:val="22"/>
        </w:rPr>
      </w:pPr>
      <w:r w:rsidRPr="005E0A32">
        <w:rPr>
          <w:rFonts w:ascii="Aptos" w:hAnsi="Aptos" w:cs="Arial"/>
          <w:b/>
          <w:bCs/>
          <w:sz w:val="22"/>
          <w:szCs w:val="22"/>
        </w:rPr>
        <w:t>INFORMACJE</w:t>
      </w:r>
      <w:r w:rsidRPr="005E0A32">
        <w:rPr>
          <w:rFonts w:ascii="Aptos" w:hAnsi="Aptos" w:cs="Arial"/>
          <w:b/>
          <w:sz w:val="22"/>
          <w:szCs w:val="22"/>
        </w:rPr>
        <w:t xml:space="preserve"> O TREŚCI ZAWIERANEJ UMOWY ORAZ MOŻLIWOŚCI JEJ ZMIANY</w:t>
      </w:r>
    </w:p>
    <w:p w14:paraId="5FA22428" w14:textId="2671E724" w:rsidR="00C8444E" w:rsidRPr="005E0A32" w:rsidRDefault="00374CD1" w:rsidP="00693D61">
      <w:pPr>
        <w:pStyle w:val="Akapitzlist"/>
        <w:numPr>
          <w:ilvl w:val="3"/>
          <w:numId w:val="29"/>
        </w:numPr>
        <w:spacing w:line="360" w:lineRule="auto"/>
        <w:ind w:left="462" w:hanging="462"/>
        <w:jc w:val="both"/>
        <w:rPr>
          <w:rFonts w:ascii="Aptos" w:hAnsi="Aptos"/>
          <w:sz w:val="22"/>
          <w:szCs w:val="22"/>
        </w:rPr>
      </w:pPr>
      <w:r w:rsidRPr="005E0A32">
        <w:rPr>
          <w:rFonts w:ascii="Aptos" w:hAnsi="Aptos" w:cs="Arial"/>
          <w:sz w:val="22"/>
          <w:szCs w:val="22"/>
        </w:rPr>
        <w:tab/>
        <w:t xml:space="preserve">Wybrany Wykonawca jest zobowiązany do zawarcia umowy w sprawie zamówienia publicznego na warunkach określonych w Projektowanych Postanowieniach Umownych, stanowiących </w:t>
      </w:r>
      <w:r w:rsidRPr="005E0A32">
        <w:rPr>
          <w:rFonts w:ascii="Aptos" w:hAnsi="Aptos" w:cs="Arial"/>
          <w:b/>
          <w:sz w:val="22"/>
          <w:szCs w:val="22"/>
        </w:rPr>
        <w:t>Załącznik nr 6</w:t>
      </w:r>
      <w:r w:rsidR="00D26850">
        <w:rPr>
          <w:rFonts w:ascii="Aptos" w:hAnsi="Aptos" w:cs="Arial"/>
          <w:b/>
          <w:sz w:val="22"/>
          <w:szCs w:val="22"/>
        </w:rPr>
        <w:t xml:space="preserve"> </w:t>
      </w:r>
      <w:r w:rsidRPr="005E0A32">
        <w:rPr>
          <w:rFonts w:ascii="Aptos" w:hAnsi="Aptos" w:cs="Arial"/>
          <w:b/>
          <w:sz w:val="22"/>
          <w:szCs w:val="22"/>
        </w:rPr>
        <w:t>SWZ</w:t>
      </w:r>
      <w:r w:rsidRPr="005E0A32">
        <w:rPr>
          <w:rFonts w:ascii="Aptos" w:hAnsi="Aptos" w:cs="Arial"/>
          <w:sz w:val="22"/>
          <w:szCs w:val="22"/>
        </w:rPr>
        <w:t>.</w:t>
      </w:r>
    </w:p>
    <w:p w14:paraId="6A520A57" w14:textId="77777777" w:rsidR="00C8444E" w:rsidRPr="005E0A32" w:rsidRDefault="00374CD1" w:rsidP="00693D61">
      <w:pPr>
        <w:pStyle w:val="Akapitzlist"/>
        <w:numPr>
          <w:ilvl w:val="3"/>
          <w:numId w:val="29"/>
        </w:numPr>
        <w:spacing w:line="360" w:lineRule="auto"/>
        <w:ind w:left="462" w:hanging="462"/>
        <w:jc w:val="both"/>
        <w:rPr>
          <w:rFonts w:ascii="Aptos" w:hAnsi="Aptos" w:cs="Arial"/>
          <w:sz w:val="22"/>
          <w:szCs w:val="22"/>
        </w:rPr>
      </w:pPr>
      <w:r w:rsidRPr="005E0A32">
        <w:rPr>
          <w:rFonts w:ascii="Aptos" w:hAnsi="Aptos" w:cs="Arial"/>
          <w:sz w:val="22"/>
          <w:szCs w:val="22"/>
        </w:rPr>
        <w:lastRenderedPageBreak/>
        <w:tab/>
        <w:t>Zakres świadczenia Wykonawcy wynikający z umowy jest tożsamy z jego zobowiązaniem zawartym w ofercie.</w:t>
      </w:r>
    </w:p>
    <w:p w14:paraId="6863AD74" w14:textId="0E8568F3" w:rsidR="00C8444E" w:rsidRPr="005E0A32" w:rsidRDefault="00374CD1" w:rsidP="00693D61">
      <w:pPr>
        <w:pStyle w:val="Akapitzlist"/>
        <w:numPr>
          <w:ilvl w:val="3"/>
          <w:numId w:val="29"/>
        </w:numPr>
        <w:spacing w:line="360" w:lineRule="auto"/>
        <w:ind w:left="462" w:hanging="462"/>
        <w:jc w:val="both"/>
        <w:rPr>
          <w:rFonts w:ascii="Aptos" w:hAnsi="Aptos"/>
          <w:sz w:val="22"/>
          <w:szCs w:val="22"/>
        </w:rPr>
      </w:pPr>
      <w:r w:rsidRPr="005E0A32">
        <w:rPr>
          <w:rFonts w:ascii="Aptos" w:hAnsi="Aptos" w:cs="Arial"/>
          <w:sz w:val="22"/>
          <w:szCs w:val="22"/>
        </w:rPr>
        <w:tab/>
        <w:t xml:space="preserve">Zamawiający przewiduje możliwość zmiany zawartej umowy w stosunku do treści wybranej oferty w zakresie uregulowanym w art. 454-455 </w:t>
      </w:r>
      <w:proofErr w:type="spellStart"/>
      <w:r w:rsidRPr="005E0A32">
        <w:rPr>
          <w:rFonts w:ascii="Aptos" w:hAnsi="Aptos" w:cs="Arial"/>
          <w:sz w:val="22"/>
          <w:szCs w:val="22"/>
        </w:rPr>
        <w:t>p.z.p</w:t>
      </w:r>
      <w:proofErr w:type="spellEnd"/>
      <w:r w:rsidRPr="005E0A32">
        <w:rPr>
          <w:rFonts w:ascii="Aptos" w:hAnsi="Aptos" w:cs="Arial"/>
          <w:sz w:val="22"/>
          <w:szCs w:val="22"/>
        </w:rPr>
        <w:t xml:space="preserve">. oraz wskazanym w Projektowanych Postanowieniach Umownych, stanowiące </w:t>
      </w:r>
      <w:r w:rsidRPr="005E0A32">
        <w:rPr>
          <w:rFonts w:ascii="Aptos" w:hAnsi="Aptos" w:cs="Arial"/>
          <w:b/>
          <w:sz w:val="22"/>
          <w:szCs w:val="22"/>
        </w:rPr>
        <w:t>Załącznik nr 6</w:t>
      </w:r>
      <w:r w:rsidR="00D26850">
        <w:rPr>
          <w:rFonts w:ascii="Aptos" w:hAnsi="Aptos" w:cs="Arial"/>
          <w:b/>
          <w:sz w:val="22"/>
          <w:szCs w:val="22"/>
        </w:rPr>
        <w:t xml:space="preserve"> </w:t>
      </w:r>
      <w:r w:rsidRPr="005E0A32">
        <w:rPr>
          <w:rFonts w:ascii="Aptos" w:hAnsi="Aptos" w:cs="Arial"/>
          <w:b/>
          <w:sz w:val="22"/>
          <w:szCs w:val="22"/>
        </w:rPr>
        <w:t>do SWZ</w:t>
      </w:r>
      <w:r w:rsidRPr="005E0A32">
        <w:rPr>
          <w:rFonts w:ascii="Aptos" w:hAnsi="Aptos" w:cs="Arial"/>
          <w:sz w:val="22"/>
          <w:szCs w:val="22"/>
        </w:rPr>
        <w:t>.</w:t>
      </w:r>
    </w:p>
    <w:p w14:paraId="53023306" w14:textId="77777777" w:rsidR="00C8444E" w:rsidRPr="005E0A32" w:rsidRDefault="00374CD1" w:rsidP="00693D61">
      <w:pPr>
        <w:pStyle w:val="Akapitzlist"/>
        <w:numPr>
          <w:ilvl w:val="3"/>
          <w:numId w:val="29"/>
        </w:numPr>
        <w:spacing w:line="360" w:lineRule="auto"/>
        <w:ind w:left="462" w:hanging="462"/>
        <w:jc w:val="both"/>
        <w:rPr>
          <w:rFonts w:ascii="Aptos" w:hAnsi="Aptos" w:cs="Arial"/>
          <w:sz w:val="22"/>
          <w:szCs w:val="22"/>
        </w:rPr>
      </w:pPr>
      <w:r w:rsidRPr="005E0A32">
        <w:rPr>
          <w:rFonts w:ascii="Aptos" w:hAnsi="Aptos" w:cs="Arial"/>
          <w:sz w:val="22"/>
          <w:szCs w:val="22"/>
        </w:rPr>
        <w:tab/>
        <w:t>Zmiana umowy wymaga dla swej ważności, pod rygorem nieważności, zachowania formy pisemnej.</w:t>
      </w:r>
    </w:p>
    <w:p w14:paraId="166C5F00" w14:textId="77777777"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sz w:val="22"/>
          <w:szCs w:val="22"/>
        </w:rPr>
      </w:pPr>
      <w:r w:rsidRPr="005E0A32">
        <w:rPr>
          <w:rFonts w:ascii="Aptos" w:hAnsi="Aptos" w:cs="Arial"/>
          <w:b/>
          <w:sz w:val="22"/>
          <w:szCs w:val="22"/>
        </w:rPr>
        <w:t xml:space="preserve">POUCZENIE O </w:t>
      </w:r>
      <w:r w:rsidRPr="005E0A32">
        <w:rPr>
          <w:rFonts w:ascii="Aptos" w:hAnsi="Aptos" w:cs="Arial"/>
          <w:b/>
          <w:bCs/>
          <w:sz w:val="22"/>
          <w:szCs w:val="22"/>
        </w:rPr>
        <w:t>ŚRODKACH</w:t>
      </w:r>
      <w:r w:rsidRPr="005E0A32">
        <w:rPr>
          <w:rFonts w:ascii="Aptos" w:hAnsi="Aptos" w:cs="Arial"/>
          <w:b/>
          <w:sz w:val="22"/>
          <w:szCs w:val="22"/>
        </w:rPr>
        <w:t xml:space="preserve"> OCHRONY PRAWNEJ PRZYSŁUGUJĄCYCH WYKONAWCY</w:t>
      </w:r>
    </w:p>
    <w:p w14:paraId="5685331A" w14:textId="77777777" w:rsidR="00C8444E" w:rsidRPr="005E0A32" w:rsidRDefault="00374CD1" w:rsidP="00693D61">
      <w:pPr>
        <w:numPr>
          <w:ilvl w:val="0"/>
          <w:numId w:val="37"/>
        </w:numPr>
        <w:spacing w:line="360" w:lineRule="auto"/>
        <w:ind w:left="426" w:hanging="426"/>
        <w:jc w:val="both"/>
        <w:rPr>
          <w:rFonts w:ascii="Aptos" w:hAnsi="Aptos" w:cs="Arial"/>
          <w:sz w:val="22"/>
          <w:szCs w:val="22"/>
        </w:rPr>
      </w:pPr>
      <w:r w:rsidRPr="005E0A32">
        <w:rPr>
          <w:rFonts w:ascii="Aptos" w:hAnsi="Aptos" w:cs="Arial"/>
          <w:sz w:val="22"/>
          <w:szCs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5E0A32">
        <w:rPr>
          <w:rFonts w:ascii="Aptos" w:hAnsi="Aptos" w:cs="Arial"/>
          <w:sz w:val="22"/>
          <w:szCs w:val="22"/>
        </w:rPr>
        <w:t>p.z.p</w:t>
      </w:r>
      <w:proofErr w:type="spellEnd"/>
      <w:r w:rsidRPr="005E0A32">
        <w:rPr>
          <w:rFonts w:ascii="Aptos" w:hAnsi="Aptos" w:cs="Arial"/>
          <w:sz w:val="22"/>
          <w:szCs w:val="22"/>
        </w:rPr>
        <w:t xml:space="preserve">. </w:t>
      </w:r>
    </w:p>
    <w:p w14:paraId="4F065DD0" w14:textId="77777777" w:rsidR="00C8444E" w:rsidRPr="005E0A32" w:rsidRDefault="00374CD1" w:rsidP="00693D61">
      <w:pPr>
        <w:numPr>
          <w:ilvl w:val="0"/>
          <w:numId w:val="37"/>
        </w:numPr>
        <w:spacing w:line="360" w:lineRule="auto"/>
        <w:ind w:left="426" w:hanging="426"/>
        <w:jc w:val="both"/>
        <w:rPr>
          <w:rFonts w:ascii="Aptos" w:hAnsi="Aptos" w:cs="Arial"/>
          <w:sz w:val="22"/>
          <w:szCs w:val="22"/>
        </w:rPr>
      </w:pPr>
      <w:r w:rsidRPr="005E0A32">
        <w:rPr>
          <w:rFonts w:ascii="Aptos" w:hAnsi="Aptos" w:cs="Arial"/>
          <w:sz w:val="22"/>
          <w:szCs w:val="22"/>
        </w:rPr>
        <w:tab/>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5E0A32">
        <w:rPr>
          <w:rFonts w:ascii="Aptos" w:hAnsi="Aptos" w:cs="Arial"/>
          <w:sz w:val="22"/>
          <w:szCs w:val="22"/>
        </w:rPr>
        <w:t>p.z.p</w:t>
      </w:r>
      <w:proofErr w:type="spellEnd"/>
      <w:r w:rsidRPr="005E0A32">
        <w:rPr>
          <w:rFonts w:ascii="Aptos" w:hAnsi="Aptos" w:cs="Arial"/>
          <w:sz w:val="22"/>
          <w:szCs w:val="22"/>
        </w:rPr>
        <w:t>. oraz Rzecznikowi Małych i Średnich Przedsiębiorców.</w:t>
      </w:r>
    </w:p>
    <w:p w14:paraId="4249C795" w14:textId="77777777" w:rsidR="00C8444E" w:rsidRPr="005E0A32" w:rsidRDefault="00374CD1" w:rsidP="00693D61">
      <w:pPr>
        <w:numPr>
          <w:ilvl w:val="0"/>
          <w:numId w:val="37"/>
        </w:numPr>
        <w:spacing w:line="360" w:lineRule="auto"/>
        <w:ind w:left="426" w:hanging="426"/>
        <w:jc w:val="both"/>
        <w:rPr>
          <w:rFonts w:ascii="Aptos" w:hAnsi="Aptos" w:cs="Arial"/>
          <w:sz w:val="22"/>
          <w:szCs w:val="22"/>
        </w:rPr>
      </w:pPr>
      <w:r w:rsidRPr="005E0A32">
        <w:rPr>
          <w:rFonts w:ascii="Aptos" w:hAnsi="Aptos" w:cs="Arial"/>
          <w:sz w:val="22"/>
          <w:szCs w:val="22"/>
        </w:rPr>
        <w:tab/>
        <w:t>Odwołanie przysługuje na:</w:t>
      </w:r>
    </w:p>
    <w:p w14:paraId="237A82DC" w14:textId="77777777" w:rsidR="00C8444E" w:rsidRPr="005E0A32" w:rsidRDefault="00374CD1" w:rsidP="00822854">
      <w:pPr>
        <w:spacing w:line="360" w:lineRule="auto"/>
        <w:ind w:left="868" w:hanging="425"/>
        <w:jc w:val="both"/>
        <w:rPr>
          <w:rFonts w:ascii="Aptos" w:hAnsi="Aptos" w:cs="Arial"/>
          <w:sz w:val="22"/>
          <w:szCs w:val="22"/>
        </w:rPr>
      </w:pPr>
      <w:r w:rsidRPr="005E0A32">
        <w:rPr>
          <w:rFonts w:ascii="Aptos" w:hAnsi="Aptos" w:cs="Arial"/>
          <w:sz w:val="22"/>
          <w:szCs w:val="22"/>
        </w:rPr>
        <w:t>1)</w:t>
      </w:r>
      <w:r w:rsidRPr="005E0A32">
        <w:rPr>
          <w:rFonts w:ascii="Aptos" w:hAnsi="Aptos" w:cs="Arial"/>
          <w:sz w:val="22"/>
          <w:szCs w:val="22"/>
        </w:rPr>
        <w:tab/>
        <w:t>niezgodną z przepisami ustawy czynność Zamawiającego, podjętą w postępowaniu o udzielenie zamówienia, w tym na projektowane postanowienie umowy;</w:t>
      </w:r>
    </w:p>
    <w:p w14:paraId="2DFB02B2" w14:textId="77777777" w:rsidR="00C8444E" w:rsidRPr="005E0A32" w:rsidRDefault="00374CD1" w:rsidP="00822854">
      <w:pPr>
        <w:spacing w:line="360" w:lineRule="auto"/>
        <w:ind w:left="868" w:hanging="425"/>
        <w:jc w:val="both"/>
        <w:rPr>
          <w:rFonts w:ascii="Aptos" w:hAnsi="Aptos" w:cs="Arial"/>
          <w:sz w:val="22"/>
          <w:szCs w:val="22"/>
        </w:rPr>
      </w:pPr>
      <w:r w:rsidRPr="005E0A32">
        <w:rPr>
          <w:rFonts w:ascii="Aptos" w:hAnsi="Aptos" w:cs="Arial"/>
          <w:sz w:val="22"/>
          <w:szCs w:val="22"/>
        </w:rPr>
        <w:t>2)</w:t>
      </w:r>
      <w:r w:rsidRPr="005E0A32">
        <w:rPr>
          <w:rFonts w:ascii="Aptos" w:hAnsi="Aptos" w:cs="Arial"/>
          <w:sz w:val="22"/>
          <w:szCs w:val="22"/>
        </w:rPr>
        <w:tab/>
        <w:t>zaniechanie czynności w postępowaniu o udzielenie zamówienia do której zamawiający był obowiązany na podstawie ustawy;</w:t>
      </w:r>
    </w:p>
    <w:p w14:paraId="11A3392A" w14:textId="77777777" w:rsidR="00C8444E" w:rsidRPr="005E0A32" w:rsidRDefault="00374CD1" w:rsidP="00693D61">
      <w:pPr>
        <w:numPr>
          <w:ilvl w:val="0"/>
          <w:numId w:val="37"/>
        </w:numPr>
        <w:spacing w:line="360" w:lineRule="auto"/>
        <w:ind w:left="426" w:hanging="426"/>
        <w:jc w:val="both"/>
        <w:rPr>
          <w:rFonts w:ascii="Aptos" w:hAnsi="Aptos" w:cs="Arial"/>
          <w:sz w:val="22"/>
          <w:szCs w:val="22"/>
        </w:rPr>
      </w:pPr>
      <w:r w:rsidRPr="005E0A32">
        <w:rPr>
          <w:rFonts w:ascii="Aptos" w:hAnsi="Aptos" w:cs="Arial"/>
          <w:sz w:val="22"/>
          <w:szCs w:val="22"/>
        </w:rPr>
        <w:tab/>
        <w:t>Odwołanie wnosi się do Prezesa Izby. Odwołujący przekazuje kopię odwołania zamawiającemu przed upływem terminu do wniesienia odwołania w taki sposób, aby mógł on zapoznać się z jego treścią przed upływem tego terminu.</w:t>
      </w:r>
    </w:p>
    <w:p w14:paraId="3DD4B336" w14:textId="77777777" w:rsidR="00C8444E" w:rsidRPr="005E0A32" w:rsidRDefault="00374CD1" w:rsidP="00822854">
      <w:pPr>
        <w:spacing w:line="360" w:lineRule="auto"/>
        <w:ind w:left="426" w:hanging="426"/>
        <w:jc w:val="both"/>
        <w:rPr>
          <w:rFonts w:ascii="Aptos" w:hAnsi="Aptos"/>
          <w:sz w:val="22"/>
          <w:szCs w:val="22"/>
        </w:rPr>
      </w:pPr>
      <w:r w:rsidRPr="005E0A32">
        <w:rPr>
          <w:rFonts w:ascii="Aptos" w:hAnsi="Aptos" w:cs="Arial"/>
          <w:b/>
          <w:bCs/>
          <w:sz w:val="22"/>
          <w:szCs w:val="22"/>
        </w:rPr>
        <w:t>5.</w:t>
      </w:r>
      <w:r w:rsidRPr="005E0A32">
        <w:rPr>
          <w:rFonts w:ascii="Aptos" w:hAnsi="Aptos" w:cs="Arial"/>
          <w:sz w:val="22"/>
          <w:szCs w:val="22"/>
        </w:rPr>
        <w:tab/>
        <w:t>Odwołanie wobec treści ogłoszenia lub treści SWZ wnosi się w terminie 5 dni od dnia zamieszczenia ogłoszenia w Biuletynie Zamówień Publicznych lub treści SWZ na stronie internetowej.</w:t>
      </w:r>
    </w:p>
    <w:p w14:paraId="23EBE5E0" w14:textId="77777777" w:rsidR="00C8444E" w:rsidRPr="005E0A32" w:rsidRDefault="00374CD1" w:rsidP="00822854">
      <w:pPr>
        <w:spacing w:line="360" w:lineRule="auto"/>
        <w:ind w:left="426" w:hanging="426"/>
        <w:jc w:val="both"/>
        <w:rPr>
          <w:rFonts w:ascii="Aptos" w:hAnsi="Aptos"/>
          <w:sz w:val="22"/>
          <w:szCs w:val="22"/>
        </w:rPr>
      </w:pPr>
      <w:r w:rsidRPr="005E0A32">
        <w:rPr>
          <w:rFonts w:ascii="Aptos" w:hAnsi="Aptos" w:cs="Arial"/>
          <w:b/>
          <w:bCs/>
          <w:sz w:val="22"/>
          <w:szCs w:val="22"/>
        </w:rPr>
        <w:t>6.</w:t>
      </w:r>
      <w:r w:rsidRPr="005E0A32">
        <w:rPr>
          <w:rFonts w:ascii="Aptos" w:hAnsi="Aptos" w:cs="Arial"/>
          <w:sz w:val="22"/>
          <w:szCs w:val="22"/>
        </w:rPr>
        <w:tab/>
        <w:t>Odwołanie wnosi się w terminie:</w:t>
      </w:r>
    </w:p>
    <w:p w14:paraId="2BDE9240" w14:textId="77777777" w:rsidR="00C8444E" w:rsidRPr="005E0A32" w:rsidRDefault="00374CD1" w:rsidP="00822854">
      <w:pPr>
        <w:spacing w:line="360" w:lineRule="auto"/>
        <w:ind w:left="709" w:hanging="425"/>
        <w:jc w:val="both"/>
        <w:rPr>
          <w:rFonts w:ascii="Aptos" w:hAnsi="Aptos" w:cs="Arial"/>
          <w:sz w:val="22"/>
          <w:szCs w:val="22"/>
        </w:rPr>
      </w:pPr>
      <w:r w:rsidRPr="005E0A32">
        <w:rPr>
          <w:rFonts w:ascii="Aptos" w:hAnsi="Aptos" w:cs="Arial"/>
          <w:sz w:val="22"/>
          <w:szCs w:val="22"/>
        </w:rPr>
        <w:t>1)</w:t>
      </w:r>
      <w:r w:rsidRPr="005E0A32">
        <w:rPr>
          <w:rFonts w:ascii="Aptos" w:hAnsi="Aptos" w:cs="Arial"/>
          <w:sz w:val="22"/>
          <w:szCs w:val="22"/>
        </w:rPr>
        <w:tab/>
        <w:t>5 dni od dnia przekazania informacji o czynności zamawiającego stanowiącej podstawę jego wniesienia, jeżeli informacja została przekazana przy użyciu środków komunikacji elektronicznej,</w:t>
      </w:r>
    </w:p>
    <w:p w14:paraId="149D6CDB" w14:textId="77777777" w:rsidR="00C8444E" w:rsidRPr="005E0A32" w:rsidRDefault="00374CD1" w:rsidP="00822854">
      <w:pPr>
        <w:spacing w:line="360" w:lineRule="auto"/>
        <w:ind w:left="709" w:hanging="425"/>
        <w:jc w:val="both"/>
        <w:rPr>
          <w:rFonts w:ascii="Aptos" w:hAnsi="Aptos" w:cs="Arial"/>
          <w:sz w:val="22"/>
          <w:szCs w:val="22"/>
        </w:rPr>
      </w:pPr>
      <w:r w:rsidRPr="005E0A32">
        <w:rPr>
          <w:rFonts w:ascii="Aptos" w:hAnsi="Aptos" w:cs="Arial"/>
          <w:sz w:val="22"/>
          <w:szCs w:val="22"/>
        </w:rPr>
        <w:t>2)</w:t>
      </w:r>
      <w:r w:rsidRPr="005E0A32">
        <w:rPr>
          <w:rFonts w:ascii="Aptos" w:hAnsi="Aptos" w:cs="Arial"/>
          <w:sz w:val="22"/>
          <w:szCs w:val="22"/>
        </w:rPr>
        <w:tab/>
        <w:t>10 dni od dnia przekazania informacji o czynności zamawiającego stanowiącej podstawę jego wniesienia, jeżeli informacja została przekazana w sposób inny niż określony w pkt 1).</w:t>
      </w:r>
    </w:p>
    <w:p w14:paraId="7665CB99" w14:textId="77777777" w:rsidR="00C8444E" w:rsidRPr="005E0A32" w:rsidRDefault="00374CD1" w:rsidP="00822854">
      <w:pPr>
        <w:spacing w:line="360" w:lineRule="auto"/>
        <w:ind w:left="448" w:hanging="448"/>
        <w:jc w:val="both"/>
        <w:rPr>
          <w:rFonts w:ascii="Aptos" w:hAnsi="Aptos"/>
          <w:sz w:val="22"/>
          <w:szCs w:val="22"/>
        </w:rPr>
      </w:pPr>
      <w:r w:rsidRPr="005E0A32">
        <w:rPr>
          <w:rFonts w:ascii="Aptos" w:hAnsi="Aptos" w:cs="Arial"/>
          <w:b/>
          <w:bCs/>
          <w:sz w:val="22"/>
          <w:szCs w:val="22"/>
        </w:rPr>
        <w:lastRenderedPageBreak/>
        <w:t>7.</w:t>
      </w:r>
      <w:r w:rsidRPr="005E0A32">
        <w:rPr>
          <w:rFonts w:ascii="Aptos" w:hAnsi="Aptos" w:cs="Arial"/>
          <w:b/>
          <w:bCs/>
          <w:sz w:val="22"/>
          <w:szCs w:val="22"/>
        </w:rPr>
        <w:tab/>
      </w:r>
      <w:r w:rsidRPr="005E0A32">
        <w:rPr>
          <w:rFonts w:ascii="Aptos" w:hAnsi="Aptos" w:cs="Arial"/>
          <w:sz w:val="22"/>
          <w:szCs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3A4095B5" w14:textId="77777777" w:rsidR="00C8444E" w:rsidRPr="005E0A32" w:rsidRDefault="00374CD1" w:rsidP="00693D61">
      <w:pPr>
        <w:pStyle w:val="Akapitzlist"/>
        <w:numPr>
          <w:ilvl w:val="0"/>
          <w:numId w:val="32"/>
        </w:numPr>
        <w:spacing w:line="360" w:lineRule="auto"/>
        <w:ind w:left="448" w:hanging="448"/>
        <w:jc w:val="both"/>
        <w:rPr>
          <w:rFonts w:ascii="Aptos" w:hAnsi="Aptos" w:cs="Arial"/>
          <w:sz w:val="22"/>
          <w:szCs w:val="22"/>
        </w:rPr>
      </w:pPr>
      <w:r w:rsidRPr="005E0A32">
        <w:rPr>
          <w:rFonts w:ascii="Aptos" w:hAnsi="Aptos" w:cs="Arial"/>
          <w:sz w:val="22"/>
          <w:szCs w:val="22"/>
        </w:rPr>
        <w:tab/>
        <w:t xml:space="preserve">Na orzeczenie Izby oraz postanowienie Prezesa Izby, o którym mowa w art. 519 ust. 1 ustawy </w:t>
      </w:r>
      <w:proofErr w:type="spellStart"/>
      <w:r w:rsidRPr="005E0A32">
        <w:rPr>
          <w:rFonts w:ascii="Aptos" w:hAnsi="Aptos" w:cs="Arial"/>
          <w:sz w:val="22"/>
          <w:szCs w:val="22"/>
        </w:rPr>
        <w:t>p.z.p</w:t>
      </w:r>
      <w:proofErr w:type="spellEnd"/>
      <w:r w:rsidRPr="005E0A32">
        <w:rPr>
          <w:rFonts w:ascii="Aptos" w:hAnsi="Aptos" w:cs="Arial"/>
          <w:sz w:val="22"/>
          <w:szCs w:val="22"/>
        </w:rPr>
        <w:t>., stronom oraz uczestnikom postępowania odwoławczego przysługuje skarga do sądu.</w:t>
      </w:r>
    </w:p>
    <w:p w14:paraId="5ABC1499" w14:textId="77777777" w:rsidR="00C8444E" w:rsidRPr="005E0A32" w:rsidRDefault="00374CD1" w:rsidP="00693D61">
      <w:pPr>
        <w:pStyle w:val="Akapitzlist"/>
        <w:numPr>
          <w:ilvl w:val="0"/>
          <w:numId w:val="32"/>
        </w:numPr>
        <w:spacing w:line="360" w:lineRule="auto"/>
        <w:ind w:left="448" w:hanging="448"/>
        <w:jc w:val="both"/>
        <w:rPr>
          <w:rFonts w:ascii="Aptos" w:hAnsi="Aptos" w:cs="Arial"/>
          <w:sz w:val="22"/>
          <w:szCs w:val="22"/>
        </w:rPr>
      </w:pPr>
      <w:r w:rsidRPr="005E0A32">
        <w:rPr>
          <w:rFonts w:ascii="Aptos" w:hAnsi="Aptos" w:cs="Arial"/>
          <w:sz w:val="22"/>
          <w:szCs w:val="22"/>
        </w:rPr>
        <w:tab/>
        <w:t>W postępowaniu toczącym się wskutek wniesienia skargi stosuje się odpowiednio przepisy ustawy z dnia 17 listopada 1964 r. - Kodeks postępowania cywilnego o apelacji, jeżeli przepisy niniejszego rozdziału nie stanowią inaczej.</w:t>
      </w:r>
    </w:p>
    <w:p w14:paraId="7C6F153C" w14:textId="77777777" w:rsidR="00C8444E" w:rsidRPr="005E0A32" w:rsidRDefault="00374CD1" w:rsidP="00693D61">
      <w:pPr>
        <w:pStyle w:val="Akapitzlist"/>
        <w:numPr>
          <w:ilvl w:val="0"/>
          <w:numId w:val="32"/>
        </w:numPr>
        <w:spacing w:line="360" w:lineRule="auto"/>
        <w:ind w:left="448" w:hanging="448"/>
        <w:jc w:val="both"/>
        <w:rPr>
          <w:rFonts w:ascii="Aptos" w:hAnsi="Aptos" w:cs="Arial"/>
          <w:sz w:val="22"/>
          <w:szCs w:val="22"/>
        </w:rPr>
      </w:pPr>
      <w:r w:rsidRPr="005E0A32">
        <w:rPr>
          <w:rFonts w:ascii="Aptos" w:hAnsi="Aptos" w:cs="Arial"/>
          <w:sz w:val="22"/>
          <w:szCs w:val="22"/>
        </w:rPr>
        <w:tab/>
        <w:t>Skargę wnosi się do Sądu Okręgowego w Warszawie - sądu zamówień publicznych, zwanego dalej "sądem zamówień publicznych".</w:t>
      </w:r>
    </w:p>
    <w:p w14:paraId="4C8E8EF7" w14:textId="00B0CA86" w:rsidR="00C8444E" w:rsidRPr="005E0A32" w:rsidRDefault="00374CD1" w:rsidP="00693D61">
      <w:pPr>
        <w:pStyle w:val="Akapitzlist"/>
        <w:numPr>
          <w:ilvl w:val="0"/>
          <w:numId w:val="32"/>
        </w:numPr>
        <w:spacing w:line="360" w:lineRule="auto"/>
        <w:ind w:left="448" w:hanging="448"/>
        <w:jc w:val="both"/>
        <w:rPr>
          <w:rFonts w:ascii="Aptos" w:hAnsi="Aptos" w:cs="Arial"/>
          <w:sz w:val="22"/>
          <w:szCs w:val="22"/>
        </w:rPr>
      </w:pPr>
      <w:r w:rsidRPr="005E0A32">
        <w:rPr>
          <w:rFonts w:ascii="Aptos" w:hAnsi="Aptos" w:cs="Arial"/>
          <w:sz w:val="22"/>
          <w:szCs w:val="22"/>
        </w:rPr>
        <w:tab/>
        <w:t xml:space="preserve">Skargę wnosi się za pośrednictwem Prezesa Izby, w terminie 14 dni od dnia doręczenia orzeczenia Izby lub postanowienia Prezesa Izby, o którym mowa w art. 519 ust. 1 ustawy </w:t>
      </w:r>
      <w:proofErr w:type="spellStart"/>
      <w:r w:rsidRPr="005E0A32">
        <w:rPr>
          <w:rFonts w:ascii="Aptos" w:hAnsi="Aptos" w:cs="Arial"/>
          <w:sz w:val="22"/>
          <w:szCs w:val="22"/>
        </w:rPr>
        <w:t>p.z.p</w:t>
      </w:r>
      <w:proofErr w:type="spellEnd"/>
      <w:r w:rsidRPr="005E0A32">
        <w:rPr>
          <w:rFonts w:ascii="Aptos" w:hAnsi="Aptos" w:cs="Arial"/>
          <w:sz w:val="22"/>
          <w:szCs w:val="22"/>
        </w:rPr>
        <w:t>., przesyłając jednocześnie jej odpis przeciwnikowi skargi. Złożenie skargi w placówce pocztowej operatora wyznaczonego w rozumieniu ustawy z dnia 23 listopada 2012 r. - Prawo pocztowe (</w:t>
      </w:r>
      <w:proofErr w:type="spellStart"/>
      <w:r w:rsidR="0030081D">
        <w:rPr>
          <w:rFonts w:ascii="Aptos" w:hAnsi="Aptos" w:cs="Arial"/>
          <w:sz w:val="22"/>
          <w:szCs w:val="22"/>
        </w:rPr>
        <w:t>t.j</w:t>
      </w:r>
      <w:proofErr w:type="spellEnd"/>
      <w:r w:rsidR="0030081D">
        <w:rPr>
          <w:rFonts w:ascii="Aptos" w:hAnsi="Aptos" w:cs="Arial"/>
          <w:sz w:val="22"/>
          <w:szCs w:val="22"/>
        </w:rPr>
        <w:t xml:space="preserve">. Dz. U. z </w:t>
      </w:r>
      <w:r w:rsidRPr="005E0A32">
        <w:rPr>
          <w:rFonts w:ascii="Aptos" w:hAnsi="Aptos" w:cs="Arial"/>
          <w:sz w:val="22"/>
          <w:szCs w:val="22"/>
        </w:rPr>
        <w:t>202</w:t>
      </w:r>
      <w:r w:rsidR="0030081D">
        <w:rPr>
          <w:rFonts w:ascii="Aptos" w:hAnsi="Aptos" w:cs="Arial"/>
          <w:sz w:val="22"/>
          <w:szCs w:val="22"/>
        </w:rPr>
        <w:t>6</w:t>
      </w:r>
      <w:r w:rsidRPr="005E0A32">
        <w:rPr>
          <w:rFonts w:ascii="Aptos" w:hAnsi="Aptos" w:cs="Arial"/>
          <w:sz w:val="22"/>
          <w:szCs w:val="22"/>
        </w:rPr>
        <w:t xml:space="preserve"> r. poz. </w:t>
      </w:r>
      <w:r w:rsidR="0030081D">
        <w:rPr>
          <w:rFonts w:ascii="Aptos" w:hAnsi="Aptos" w:cs="Arial"/>
          <w:sz w:val="22"/>
          <w:szCs w:val="22"/>
        </w:rPr>
        <w:t>558</w:t>
      </w:r>
      <w:r w:rsidRPr="005E0A32">
        <w:rPr>
          <w:rFonts w:ascii="Aptos" w:hAnsi="Aptos" w:cs="Arial"/>
          <w:sz w:val="22"/>
          <w:szCs w:val="22"/>
        </w:rPr>
        <w:t>) jest równoznaczne z jej wniesieniem.</w:t>
      </w:r>
    </w:p>
    <w:p w14:paraId="140F706D" w14:textId="77777777" w:rsidR="00C8444E" w:rsidRPr="005E0A32" w:rsidRDefault="00374CD1" w:rsidP="00693D61">
      <w:pPr>
        <w:pStyle w:val="Akapitzlist"/>
        <w:numPr>
          <w:ilvl w:val="0"/>
          <w:numId w:val="32"/>
        </w:numPr>
        <w:spacing w:line="360" w:lineRule="auto"/>
        <w:ind w:left="426" w:hanging="426"/>
        <w:jc w:val="both"/>
        <w:rPr>
          <w:rFonts w:ascii="Aptos" w:hAnsi="Aptos" w:cs="Arial"/>
          <w:sz w:val="22"/>
          <w:szCs w:val="22"/>
        </w:rPr>
      </w:pPr>
      <w:r w:rsidRPr="005E0A32">
        <w:rPr>
          <w:rFonts w:ascii="Aptos" w:hAnsi="Aptos" w:cs="Arial"/>
          <w:sz w:val="22"/>
          <w:szCs w:val="22"/>
        </w:rPr>
        <w:tab/>
        <w:t>Prezes Izby przekazuje skargę wraz z aktami postępowania odwoławczego do sądu zamówień publicznych w terminie 7 dni od dnia jej otrzymania.</w:t>
      </w:r>
    </w:p>
    <w:p w14:paraId="2F58BF25" w14:textId="77777777" w:rsidR="00C8444E" w:rsidRPr="005E0A32" w:rsidRDefault="00C8444E" w:rsidP="00822854">
      <w:pPr>
        <w:spacing w:line="360" w:lineRule="auto"/>
        <w:jc w:val="both"/>
        <w:rPr>
          <w:rFonts w:ascii="Aptos" w:hAnsi="Aptos" w:cs="Arial"/>
          <w:sz w:val="22"/>
          <w:szCs w:val="22"/>
        </w:rPr>
      </w:pPr>
    </w:p>
    <w:p w14:paraId="39803603" w14:textId="77777777" w:rsidR="0063642F" w:rsidRPr="005E0A32" w:rsidRDefault="0063642F" w:rsidP="00822854">
      <w:pPr>
        <w:pStyle w:val="pkt"/>
        <w:numPr>
          <w:ilvl w:val="0"/>
          <w:numId w:val="11"/>
        </w:numPr>
        <w:pBdr>
          <w:bottom w:val="double" w:sz="4" w:space="1" w:color="000000"/>
        </w:pBdr>
        <w:shd w:val="clear" w:color="auto" w:fill="DAEEF3"/>
        <w:spacing w:before="0" w:after="0" w:line="360" w:lineRule="auto"/>
        <w:ind w:left="284" w:hanging="284"/>
        <w:rPr>
          <w:rFonts w:ascii="Aptos" w:hAnsi="Aptos"/>
          <w:sz w:val="22"/>
          <w:szCs w:val="22"/>
        </w:rPr>
      </w:pPr>
      <w:r w:rsidRPr="005E0A32">
        <w:rPr>
          <w:rFonts w:ascii="Aptos" w:hAnsi="Aptos" w:cs="Arial"/>
          <w:b/>
          <w:sz w:val="22"/>
          <w:szCs w:val="22"/>
        </w:rPr>
        <w:tab/>
      </w:r>
      <w:r w:rsidRPr="005E0A32">
        <w:rPr>
          <w:rFonts w:ascii="Aptos" w:hAnsi="Aptos" w:cs="Arial"/>
          <w:b/>
          <w:bCs/>
          <w:sz w:val="22"/>
          <w:szCs w:val="22"/>
        </w:rPr>
        <w:t>OCHRONA DANYCH OSOBOWYCH</w:t>
      </w:r>
    </w:p>
    <w:p w14:paraId="06A4DB46" w14:textId="20CBFC5B" w:rsidR="0063642F" w:rsidRPr="005A051A" w:rsidRDefault="0063642F" w:rsidP="00822854">
      <w:pPr>
        <w:widowControl w:val="0"/>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t>Na podstawie art. 13 Rozporządzenia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zwane dalej RODO) informujemy, że:</w:t>
      </w:r>
    </w:p>
    <w:p w14:paraId="7D7CB929" w14:textId="77777777" w:rsidR="0063642F" w:rsidRPr="005A051A" w:rsidRDefault="0063642F" w:rsidP="00693D61">
      <w:pPr>
        <w:widowControl w:val="0"/>
        <w:numPr>
          <w:ilvl w:val="0"/>
          <w:numId w:val="38"/>
        </w:numPr>
        <w:suppressAutoHyphens w:val="0"/>
        <w:autoSpaceDE w:val="0"/>
        <w:spacing w:line="360" w:lineRule="auto"/>
        <w:ind w:left="361"/>
        <w:jc w:val="both"/>
        <w:rPr>
          <w:rFonts w:ascii="Aptos" w:eastAsia="Arial MT" w:hAnsi="Aptos" w:cs="Calibri"/>
          <w:b/>
          <w:bCs/>
          <w:sz w:val="21"/>
          <w:szCs w:val="21"/>
          <w:lang w:eastAsia="en-US"/>
        </w:rPr>
      </w:pPr>
      <w:r w:rsidRPr="005A051A">
        <w:rPr>
          <w:rFonts w:ascii="Aptos" w:eastAsia="Arial MT" w:hAnsi="Aptos" w:cs="Calibri"/>
          <w:b/>
          <w:bCs/>
          <w:sz w:val="21"/>
          <w:szCs w:val="21"/>
          <w:lang w:eastAsia="en-US"/>
        </w:rPr>
        <w:t>Administrator danych</w:t>
      </w:r>
    </w:p>
    <w:p w14:paraId="63A0FEA8" w14:textId="0C0B4D29" w:rsidR="00591EAE" w:rsidRPr="00591EAE" w:rsidRDefault="0063642F" w:rsidP="00591EAE">
      <w:pPr>
        <w:widowControl w:val="0"/>
        <w:suppressAutoHyphens w:val="0"/>
        <w:autoSpaceDE w:val="0"/>
        <w:spacing w:line="360" w:lineRule="auto"/>
        <w:jc w:val="both"/>
        <w:rPr>
          <w:rFonts w:ascii="Aptos" w:eastAsia="Arial MT" w:hAnsi="Aptos" w:cs="Calibri"/>
          <w:bCs/>
          <w:sz w:val="21"/>
          <w:szCs w:val="21"/>
          <w:lang w:eastAsia="en-US"/>
        </w:rPr>
      </w:pPr>
      <w:r w:rsidRPr="005A051A">
        <w:rPr>
          <w:rFonts w:ascii="Aptos" w:eastAsia="Arial MT" w:hAnsi="Aptos" w:cs="Calibri"/>
          <w:bCs/>
          <w:sz w:val="21"/>
          <w:szCs w:val="21"/>
          <w:lang w:eastAsia="en-US"/>
        </w:rPr>
        <w:t xml:space="preserve">Administratorem Pani/Pana danych osobowych jest </w:t>
      </w:r>
      <w:r w:rsidR="00591EAE" w:rsidRPr="00591EAE">
        <w:rPr>
          <w:rFonts w:ascii="Aptos" w:eastAsia="Arial MT" w:hAnsi="Aptos" w:cs="Calibri"/>
          <w:bCs/>
          <w:sz w:val="21"/>
          <w:szCs w:val="21"/>
          <w:lang w:eastAsia="en-US"/>
        </w:rPr>
        <w:t xml:space="preserve">Szkoła Podstawowa nr 1 im. Marszałka Józefa Piłsudskiego w Ciechocinku, ul. Mikołaja Kopernika 18, 87-720 Ciechocinek , reprezentowana przez dyrektora szkoły mgr Joannę </w:t>
      </w:r>
      <w:proofErr w:type="spellStart"/>
      <w:r w:rsidR="00591EAE" w:rsidRPr="00591EAE">
        <w:rPr>
          <w:rFonts w:ascii="Aptos" w:eastAsia="Arial MT" w:hAnsi="Aptos" w:cs="Calibri"/>
          <w:bCs/>
          <w:sz w:val="21"/>
          <w:szCs w:val="21"/>
          <w:lang w:eastAsia="en-US"/>
        </w:rPr>
        <w:t>Braatz</w:t>
      </w:r>
      <w:proofErr w:type="spellEnd"/>
      <w:r w:rsidR="00591EAE" w:rsidRPr="00591EAE">
        <w:rPr>
          <w:rFonts w:ascii="Aptos" w:eastAsia="Arial MT" w:hAnsi="Aptos" w:cs="Calibri"/>
          <w:bCs/>
          <w:sz w:val="21"/>
          <w:szCs w:val="21"/>
          <w:lang w:eastAsia="en-US"/>
        </w:rPr>
        <w:t>.</w:t>
      </w:r>
    </w:p>
    <w:p w14:paraId="67CC47DE" w14:textId="32565231" w:rsidR="0063642F" w:rsidRPr="005A051A" w:rsidRDefault="00591EAE" w:rsidP="00591EAE">
      <w:pPr>
        <w:widowControl w:val="0"/>
        <w:suppressAutoHyphens w:val="0"/>
        <w:autoSpaceDE w:val="0"/>
        <w:spacing w:line="360" w:lineRule="auto"/>
        <w:jc w:val="both"/>
        <w:rPr>
          <w:rFonts w:ascii="Aptos" w:eastAsia="Arial MT" w:hAnsi="Aptos" w:cs="Calibri"/>
          <w:bCs/>
          <w:sz w:val="21"/>
          <w:szCs w:val="21"/>
          <w:lang w:eastAsia="en-US"/>
        </w:rPr>
      </w:pPr>
      <w:r w:rsidRPr="00591EAE">
        <w:rPr>
          <w:rFonts w:ascii="Aptos" w:eastAsia="Arial MT" w:hAnsi="Aptos" w:cs="Calibri"/>
          <w:bCs/>
          <w:sz w:val="21"/>
          <w:szCs w:val="21"/>
          <w:lang w:eastAsia="en-US"/>
        </w:rPr>
        <w:t>Dane kontaktowe: tel.  54 283 64 60. mail sp1ciechocinek@poczta.onet.pl</w:t>
      </w:r>
    </w:p>
    <w:p w14:paraId="22EE08E2" w14:textId="77777777" w:rsidR="0063642F" w:rsidRPr="005A051A" w:rsidRDefault="0063642F" w:rsidP="00693D61">
      <w:pPr>
        <w:widowControl w:val="0"/>
        <w:numPr>
          <w:ilvl w:val="0"/>
          <w:numId w:val="38"/>
        </w:numPr>
        <w:suppressAutoHyphens w:val="0"/>
        <w:autoSpaceDE w:val="0"/>
        <w:spacing w:line="360" w:lineRule="auto"/>
        <w:ind w:left="361"/>
        <w:jc w:val="both"/>
        <w:rPr>
          <w:rFonts w:ascii="Aptos" w:eastAsia="Arial MT" w:hAnsi="Aptos" w:cs="Calibri"/>
          <w:b/>
          <w:bCs/>
          <w:sz w:val="21"/>
          <w:szCs w:val="21"/>
          <w:lang w:eastAsia="en-US"/>
        </w:rPr>
      </w:pPr>
      <w:r w:rsidRPr="005A051A">
        <w:rPr>
          <w:rFonts w:ascii="Aptos" w:eastAsia="Arial MT" w:hAnsi="Aptos" w:cs="Calibri"/>
          <w:b/>
          <w:bCs/>
          <w:sz w:val="21"/>
          <w:szCs w:val="21"/>
          <w:lang w:eastAsia="en-US"/>
        </w:rPr>
        <w:t>Inspektor Ochrony Danych</w:t>
      </w:r>
    </w:p>
    <w:p w14:paraId="0B3BFED9" w14:textId="087B6634" w:rsidR="0030081D" w:rsidRPr="005A051A" w:rsidRDefault="00D26850" w:rsidP="00D26850">
      <w:pPr>
        <w:widowControl w:val="0"/>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t xml:space="preserve">Administrator wyznaczył Inspektora Ochrony Danych (IOD), z którym może się Pani/Pan kontaktować w sprawach ochrony swoich danych osobowych i realizacji Pani/Pana praw. Dane kontaktowe: e-mail: iod.ciurylo@gmail.com, tel. 668 820 059. Z IOD można się również kontaktować pisemnie na adres naszej siedziby wskazany w pkt. </w:t>
      </w:r>
    </w:p>
    <w:p w14:paraId="0A847936" w14:textId="1F0C3F63" w:rsidR="0063642F" w:rsidRPr="005A051A" w:rsidRDefault="0063642F" w:rsidP="0030081D">
      <w:pPr>
        <w:pStyle w:val="Akapitzlist"/>
        <w:widowControl w:val="0"/>
        <w:numPr>
          <w:ilvl w:val="0"/>
          <w:numId w:val="38"/>
        </w:numPr>
        <w:suppressAutoHyphens w:val="0"/>
        <w:autoSpaceDE w:val="0"/>
        <w:spacing w:line="360" w:lineRule="auto"/>
        <w:jc w:val="both"/>
        <w:rPr>
          <w:rFonts w:ascii="Aptos" w:eastAsia="Arial MT" w:hAnsi="Aptos" w:cs="Calibri"/>
          <w:b/>
          <w:bCs/>
          <w:sz w:val="21"/>
          <w:szCs w:val="21"/>
          <w:lang w:eastAsia="en-US"/>
        </w:rPr>
      </w:pPr>
      <w:r w:rsidRPr="005A051A">
        <w:rPr>
          <w:rFonts w:ascii="Aptos" w:eastAsia="Arial MT" w:hAnsi="Aptos" w:cs="Calibri"/>
          <w:b/>
          <w:bCs/>
          <w:sz w:val="21"/>
          <w:szCs w:val="21"/>
          <w:lang w:eastAsia="en-US"/>
        </w:rPr>
        <w:t>Cele i podstawy przetwarzania danych osobowych</w:t>
      </w:r>
    </w:p>
    <w:p w14:paraId="172AB801" w14:textId="77777777" w:rsidR="0063642F" w:rsidRPr="005A051A" w:rsidRDefault="0063642F" w:rsidP="00822854">
      <w:pPr>
        <w:widowControl w:val="0"/>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lastRenderedPageBreak/>
        <w:t>Pani/Pana dane osobowe są przetwarzane w celu wykonania obowiązku prawnego ciążącego na Administratorze w związku z realizacją postępowania o udzielenie zamówienia publicznego na podstawie ustawy z dnia 11 września 2019 r. Prawo zamówień publicznych (dalej „ustawa PZP”) oraz w celu wykonania zadania realizowanego przez Administratora w interesie publicznym zgodnie z art. 6 ust. 1 lit. c i e oraz art. 10 RODO.</w:t>
      </w:r>
    </w:p>
    <w:p w14:paraId="5CE1B85B" w14:textId="77777777" w:rsidR="0063642F" w:rsidRPr="005A051A" w:rsidRDefault="0063642F" w:rsidP="00693D61">
      <w:pPr>
        <w:widowControl w:val="0"/>
        <w:numPr>
          <w:ilvl w:val="0"/>
          <w:numId w:val="38"/>
        </w:numPr>
        <w:suppressAutoHyphens w:val="0"/>
        <w:autoSpaceDE w:val="0"/>
        <w:spacing w:line="360" w:lineRule="auto"/>
        <w:ind w:left="361"/>
        <w:jc w:val="both"/>
        <w:rPr>
          <w:rFonts w:ascii="Aptos" w:eastAsia="Arial MT" w:hAnsi="Aptos" w:cs="Calibri"/>
          <w:b/>
          <w:bCs/>
          <w:sz w:val="21"/>
          <w:szCs w:val="21"/>
          <w:lang w:eastAsia="en-US"/>
        </w:rPr>
      </w:pPr>
      <w:r w:rsidRPr="005A051A">
        <w:rPr>
          <w:rFonts w:ascii="Aptos" w:eastAsia="Arial MT" w:hAnsi="Aptos" w:cs="Calibri"/>
          <w:b/>
          <w:bCs/>
          <w:sz w:val="21"/>
          <w:szCs w:val="21"/>
          <w:lang w:eastAsia="en-US"/>
        </w:rPr>
        <w:t>Okres przetwarzania danych</w:t>
      </w:r>
    </w:p>
    <w:p w14:paraId="5A6A6B86" w14:textId="77777777" w:rsidR="0063642F" w:rsidRPr="005A051A" w:rsidRDefault="0063642F" w:rsidP="00822854">
      <w:pPr>
        <w:widowControl w:val="0"/>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t>Pani/Pana dane osobowe będą przetwarzane zgodnie z art. 78 ust. 1 ustawy PZP przez okres 4 lat od dnia zakończenia postępowania o udzielenie zamówienia, a jeżeli czas trwania umowy, jej rozliczenia i dochodzenia ewentualnych roszczeń z niej wynikających przekracza 4 lata, okres przechowywania obejmuje cały czas trwania umowy, jej rozliczenia i dochodzenia ewentualnych roszczeń z niej wynikających.</w:t>
      </w:r>
    </w:p>
    <w:p w14:paraId="3FABE62C" w14:textId="77777777" w:rsidR="0063642F" w:rsidRPr="005A051A" w:rsidRDefault="0063642F" w:rsidP="00693D61">
      <w:pPr>
        <w:widowControl w:val="0"/>
        <w:numPr>
          <w:ilvl w:val="0"/>
          <w:numId w:val="38"/>
        </w:numPr>
        <w:suppressAutoHyphens w:val="0"/>
        <w:autoSpaceDE w:val="0"/>
        <w:spacing w:line="360" w:lineRule="auto"/>
        <w:ind w:left="361"/>
        <w:jc w:val="both"/>
        <w:rPr>
          <w:rFonts w:ascii="Aptos" w:eastAsia="Arial MT" w:hAnsi="Aptos" w:cs="Calibri"/>
          <w:b/>
          <w:bCs/>
          <w:sz w:val="21"/>
          <w:szCs w:val="21"/>
          <w:lang w:eastAsia="en-US"/>
        </w:rPr>
      </w:pPr>
      <w:r w:rsidRPr="005A051A">
        <w:rPr>
          <w:rFonts w:ascii="Aptos" w:eastAsia="Arial MT" w:hAnsi="Aptos" w:cs="Calibri"/>
          <w:b/>
          <w:bCs/>
          <w:sz w:val="21"/>
          <w:szCs w:val="21"/>
          <w:lang w:eastAsia="en-US"/>
        </w:rPr>
        <w:t>Wymóg podania danych osobowych</w:t>
      </w:r>
    </w:p>
    <w:p w14:paraId="40A9EE71" w14:textId="77777777" w:rsidR="0063642F" w:rsidRPr="005A051A" w:rsidRDefault="0063642F" w:rsidP="00822854">
      <w:pPr>
        <w:widowControl w:val="0"/>
        <w:tabs>
          <w:tab w:val="left" w:pos="493"/>
        </w:tabs>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t>Obowiązek podania danych osobowych jest wymogiem ustawowym określonym w przepisach ustawy PZP, związanym z udziałem w postępowaniu o udzielenie zamówienia publicznego. Konsekwencje niepodania określonych danych wynikają z ustawy PZP. Niepodanie danych osobowych może uniemożliwić dokonanie oceny spełniania warunków udziału w postępowaniu oraz zdolności Wykonawcy do należytego wykonania zamówienia, co skutkować może wykluczeniem Wykonawcy z postępowania lub odrzuceniem jego oferty.</w:t>
      </w:r>
    </w:p>
    <w:p w14:paraId="522D3154" w14:textId="77777777" w:rsidR="0063642F" w:rsidRPr="005A051A" w:rsidRDefault="0063642F" w:rsidP="00693D61">
      <w:pPr>
        <w:widowControl w:val="0"/>
        <w:numPr>
          <w:ilvl w:val="0"/>
          <w:numId w:val="38"/>
        </w:numPr>
        <w:suppressAutoHyphens w:val="0"/>
        <w:autoSpaceDE w:val="0"/>
        <w:spacing w:line="360" w:lineRule="auto"/>
        <w:ind w:left="361"/>
        <w:jc w:val="both"/>
        <w:rPr>
          <w:rFonts w:ascii="Aptos" w:eastAsia="Arial MT" w:hAnsi="Aptos" w:cs="Calibri"/>
          <w:b/>
          <w:bCs/>
          <w:sz w:val="21"/>
          <w:szCs w:val="21"/>
          <w:lang w:eastAsia="en-US"/>
        </w:rPr>
      </w:pPr>
      <w:r w:rsidRPr="005A051A">
        <w:rPr>
          <w:rFonts w:ascii="Aptos" w:eastAsia="Arial MT" w:hAnsi="Aptos" w:cs="Calibri"/>
          <w:b/>
          <w:bCs/>
          <w:sz w:val="21"/>
          <w:szCs w:val="21"/>
          <w:lang w:eastAsia="en-US"/>
        </w:rPr>
        <w:t>Odbiorcy danych</w:t>
      </w:r>
    </w:p>
    <w:p w14:paraId="2ACA39E9" w14:textId="77777777" w:rsidR="0063642F" w:rsidRPr="005A051A" w:rsidRDefault="0063642F" w:rsidP="00693D61">
      <w:pPr>
        <w:widowControl w:val="0"/>
        <w:numPr>
          <w:ilvl w:val="0"/>
          <w:numId w:val="41"/>
        </w:numPr>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t>Pani/Pana dane osobowe możemy udostępniać na mocy obowiązujących przepisów prawa lub za Pani/Pana zgodą. Ponadto Pani/Pana dane osobowe mogą być ujawnione podmiotom, z którymi Administrator zawarł umowę na świadczenie usług, w ramach których odbywa się przetwarzanie danych osobowych.</w:t>
      </w:r>
    </w:p>
    <w:p w14:paraId="2B1C63AE" w14:textId="77777777" w:rsidR="0063642F" w:rsidRPr="005A051A" w:rsidRDefault="0063642F" w:rsidP="00693D61">
      <w:pPr>
        <w:widowControl w:val="0"/>
        <w:numPr>
          <w:ilvl w:val="0"/>
          <w:numId w:val="41"/>
        </w:numPr>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t>Ze względu na jawność postępowania o udzielenie zamówienia publicznego, odbiorcami Pani/Pana danych osobowych mogą być wszystkie zainteresowane osoby lub podmioty w oparciu o art. 18 oraz art. 74 ust. 1 i 2 ustawy PZP oraz art. 2 ustawy z dnia 6 września 2001 r. o dostępie od informacji publicznej. Ograniczenie dostępu do danych może wystąpić jedynie w szczególnych przypadkach, jeśli jest to uzasadnione ochroną prywatności, interesem publicznym lub informacja stanowi tajemnicę przedsiębiorstwa.</w:t>
      </w:r>
    </w:p>
    <w:p w14:paraId="7B28E159" w14:textId="01A4A8FD" w:rsidR="0063642F" w:rsidRPr="005A051A" w:rsidRDefault="0063642F" w:rsidP="00693D61">
      <w:pPr>
        <w:widowControl w:val="0"/>
        <w:numPr>
          <w:ilvl w:val="0"/>
          <w:numId w:val="41"/>
        </w:numPr>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t xml:space="preserve">Administrator jednocześnie informuje, że odbiorcą Pani/Pana danych osobowych jest Urząd Zamówień Publicznych, udostępniający platformę zakupową e-zamówienia, z wykorzystaniem której </w:t>
      </w:r>
      <w:r w:rsidR="009D0D2D">
        <w:rPr>
          <w:rFonts w:ascii="Aptos" w:eastAsia="Arial MT" w:hAnsi="Aptos" w:cs="Calibri"/>
          <w:sz w:val="21"/>
          <w:szCs w:val="21"/>
          <w:lang w:eastAsia="en-US"/>
        </w:rPr>
        <w:t xml:space="preserve">Szkoła Podstawowa nr 1 </w:t>
      </w:r>
      <w:r w:rsidRPr="005A051A">
        <w:rPr>
          <w:rFonts w:ascii="Aptos" w:eastAsia="Arial MT" w:hAnsi="Aptos" w:cs="Calibri"/>
          <w:sz w:val="21"/>
          <w:szCs w:val="21"/>
          <w:lang w:eastAsia="en-US"/>
        </w:rPr>
        <w:t>prowadzi postępowania o udzielenie zamówienia publicznego.</w:t>
      </w:r>
    </w:p>
    <w:p w14:paraId="6A5A1D0C" w14:textId="77777777" w:rsidR="0063642F" w:rsidRPr="005A051A" w:rsidRDefault="0063642F" w:rsidP="00693D61">
      <w:pPr>
        <w:widowControl w:val="0"/>
        <w:numPr>
          <w:ilvl w:val="0"/>
          <w:numId w:val="38"/>
        </w:numPr>
        <w:suppressAutoHyphens w:val="0"/>
        <w:autoSpaceDE w:val="0"/>
        <w:spacing w:line="360" w:lineRule="auto"/>
        <w:ind w:left="361"/>
        <w:jc w:val="both"/>
        <w:rPr>
          <w:rFonts w:ascii="Aptos" w:eastAsia="Arial MT" w:hAnsi="Aptos" w:cs="Calibri"/>
          <w:b/>
          <w:bCs/>
          <w:sz w:val="21"/>
          <w:szCs w:val="21"/>
          <w:lang w:eastAsia="en-US"/>
        </w:rPr>
      </w:pPr>
      <w:r w:rsidRPr="005A051A">
        <w:rPr>
          <w:rFonts w:ascii="Aptos" w:eastAsia="Arial MT" w:hAnsi="Aptos" w:cs="Calibri"/>
          <w:b/>
          <w:bCs/>
          <w:sz w:val="21"/>
          <w:szCs w:val="21"/>
          <w:lang w:eastAsia="en-US"/>
        </w:rPr>
        <w:t>Prawa osób w związku z przetwarzaniem danych osobowych</w:t>
      </w:r>
    </w:p>
    <w:p w14:paraId="1E19502B" w14:textId="77777777" w:rsidR="0063642F" w:rsidRPr="005A051A" w:rsidRDefault="0063642F" w:rsidP="00693D61">
      <w:pPr>
        <w:widowControl w:val="0"/>
        <w:numPr>
          <w:ilvl w:val="0"/>
          <w:numId w:val="39"/>
        </w:numPr>
        <w:suppressAutoHyphens w:val="0"/>
        <w:autoSpaceDE w:val="0"/>
        <w:spacing w:line="360" w:lineRule="auto"/>
        <w:ind w:left="357" w:hanging="357"/>
        <w:jc w:val="both"/>
        <w:rPr>
          <w:rFonts w:ascii="Aptos" w:eastAsia="Arial MT" w:hAnsi="Aptos" w:cs="Calibri"/>
          <w:sz w:val="21"/>
          <w:szCs w:val="21"/>
          <w:lang w:eastAsia="en-US"/>
        </w:rPr>
      </w:pPr>
      <w:r w:rsidRPr="005A051A">
        <w:rPr>
          <w:rFonts w:ascii="Aptos" w:eastAsia="Arial MT" w:hAnsi="Aptos" w:cs="Calibri"/>
          <w:sz w:val="21"/>
          <w:szCs w:val="21"/>
          <w:lang w:eastAsia="en-US"/>
        </w:rPr>
        <w:t>W związku z przetwarzaniem przez nas Pani/Pana danych osobowych przysługuje Pani/Panu:</w:t>
      </w:r>
    </w:p>
    <w:p w14:paraId="4C25504C" w14:textId="77777777" w:rsidR="0063642F" w:rsidRPr="005A051A" w:rsidRDefault="0063642F" w:rsidP="00693D61">
      <w:pPr>
        <w:widowControl w:val="0"/>
        <w:numPr>
          <w:ilvl w:val="0"/>
          <w:numId w:val="40"/>
        </w:numPr>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u w:val="single"/>
          <w:lang w:eastAsia="en-US"/>
        </w:rPr>
        <w:t>w celu realizacji obowiązku prawnego ciążącego na Administratorze:</w:t>
      </w:r>
      <w:r w:rsidRPr="005A051A">
        <w:rPr>
          <w:rFonts w:ascii="Aptos" w:eastAsia="Arial MT" w:hAnsi="Aptos" w:cs="Calibri"/>
          <w:sz w:val="21"/>
          <w:szCs w:val="21"/>
          <w:lang w:eastAsia="en-US"/>
        </w:rPr>
        <w:t xml:space="preserve"> prawo dostępu do da</w:t>
      </w:r>
      <w:r w:rsidRPr="005A051A">
        <w:rPr>
          <w:rFonts w:ascii="Aptos" w:eastAsia="Arial MT" w:hAnsi="Aptos" w:cs="Calibri"/>
          <w:sz w:val="21"/>
          <w:szCs w:val="21"/>
          <w:lang w:eastAsia="en-US"/>
        </w:rPr>
        <w:lastRenderedPageBreak/>
        <w:t>nych osobowych, prawo do sprostowania danych osobowych, prawo do ograniczenia przetwarzania;</w:t>
      </w:r>
    </w:p>
    <w:p w14:paraId="4E8642CF" w14:textId="77777777" w:rsidR="0063642F" w:rsidRPr="005A051A" w:rsidRDefault="0063642F" w:rsidP="00693D61">
      <w:pPr>
        <w:widowControl w:val="0"/>
        <w:numPr>
          <w:ilvl w:val="0"/>
          <w:numId w:val="40"/>
        </w:numPr>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u w:val="single"/>
          <w:lang w:eastAsia="en-US"/>
        </w:rPr>
        <w:t>w celu wykonania zadania realizowanego w interesie publicznym:</w:t>
      </w:r>
      <w:r w:rsidRPr="005A051A">
        <w:rPr>
          <w:rFonts w:ascii="Aptos" w:eastAsia="Arial MT" w:hAnsi="Aptos" w:cs="Calibri"/>
          <w:sz w:val="21"/>
          <w:szCs w:val="21"/>
          <w:lang w:eastAsia="en-US"/>
        </w:rPr>
        <w:t xml:space="preserve"> prawo dostępu do danych osobowych, prawo do sprostowania danych osobowych, prawo do bycia zapomnianym, prawo do ograniczenia przetwarzania.</w:t>
      </w:r>
    </w:p>
    <w:p w14:paraId="0FBDD8D1" w14:textId="77777777" w:rsidR="0063642F" w:rsidRPr="005A051A" w:rsidRDefault="0063642F" w:rsidP="00693D61">
      <w:pPr>
        <w:widowControl w:val="0"/>
        <w:numPr>
          <w:ilvl w:val="0"/>
          <w:numId w:val="39"/>
        </w:numPr>
        <w:suppressAutoHyphens w:val="0"/>
        <w:autoSpaceDE w:val="0"/>
        <w:spacing w:line="360" w:lineRule="auto"/>
        <w:ind w:left="357" w:hanging="357"/>
        <w:jc w:val="both"/>
        <w:rPr>
          <w:rFonts w:ascii="Aptos" w:eastAsia="Arial MT" w:hAnsi="Aptos" w:cs="Calibri"/>
          <w:sz w:val="21"/>
          <w:szCs w:val="21"/>
          <w:lang w:eastAsia="en-US"/>
        </w:rPr>
      </w:pPr>
      <w:r w:rsidRPr="005A051A">
        <w:rPr>
          <w:rFonts w:ascii="Aptos" w:eastAsia="Arial MT" w:hAnsi="Aptos" w:cs="Calibri"/>
          <w:sz w:val="21"/>
          <w:szCs w:val="21"/>
          <w:lang w:eastAsia="en-US"/>
        </w:rPr>
        <w:t>Administrator informuje, że przepisy PZP ograniczają prawo do skorzystania:</w:t>
      </w:r>
    </w:p>
    <w:p w14:paraId="013386B2" w14:textId="77777777" w:rsidR="0063642F" w:rsidRPr="005A051A" w:rsidRDefault="0063642F" w:rsidP="00693D61">
      <w:pPr>
        <w:widowControl w:val="0"/>
        <w:numPr>
          <w:ilvl w:val="0"/>
          <w:numId w:val="42"/>
        </w:numPr>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t>ze sprostowania lub uzupełnienia danych, jeżeli zrealizowanie tego prawa mogłoby skutkować zmianą wyniku postępowania o udzielenie zamówienia lub zmianą postanowień umowy w sprawie zamówienia publicznego w zakresie niezgodnym z ustawą PZP;</w:t>
      </w:r>
    </w:p>
    <w:p w14:paraId="30C31A0E" w14:textId="77777777" w:rsidR="0063642F" w:rsidRPr="005A051A" w:rsidRDefault="0063642F" w:rsidP="00693D61">
      <w:pPr>
        <w:widowControl w:val="0"/>
        <w:numPr>
          <w:ilvl w:val="0"/>
          <w:numId w:val="42"/>
        </w:numPr>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t>z ograniczenia przetwarzania, które nie może zostać zrealizowane do czasu zakończenia tego postępowania.</w:t>
      </w:r>
    </w:p>
    <w:p w14:paraId="47CB5830" w14:textId="77777777" w:rsidR="0063642F" w:rsidRPr="005A051A" w:rsidRDefault="0063642F" w:rsidP="00693D61">
      <w:pPr>
        <w:widowControl w:val="0"/>
        <w:numPr>
          <w:ilvl w:val="0"/>
          <w:numId w:val="39"/>
        </w:numPr>
        <w:suppressAutoHyphens w:val="0"/>
        <w:autoSpaceDE w:val="0"/>
        <w:spacing w:line="360" w:lineRule="auto"/>
        <w:ind w:left="357" w:hanging="357"/>
        <w:jc w:val="both"/>
        <w:rPr>
          <w:rFonts w:ascii="Aptos" w:eastAsia="Arial MT" w:hAnsi="Aptos" w:cs="Calibri"/>
          <w:sz w:val="21"/>
          <w:szCs w:val="21"/>
          <w:lang w:eastAsia="en-US"/>
        </w:rPr>
      </w:pPr>
      <w:r w:rsidRPr="005A051A">
        <w:rPr>
          <w:rFonts w:ascii="Aptos" w:eastAsia="Arial MT" w:hAnsi="Aptos" w:cs="Calibri"/>
          <w:sz w:val="21"/>
          <w:szCs w:val="21"/>
          <w:lang w:eastAsia="en-US"/>
        </w:rPr>
        <w:t>Ma Pani/Pan również prawo wniesienia skargi do organu nadzorczego, tj. Prezesa Urzędu Ochrony Danych Osobowych (strona internetowa: uodo.gov.pl), jeżeli Pani/Pana dane osobowe nie są przetwarzane zgodnie z prawem.</w:t>
      </w:r>
    </w:p>
    <w:p w14:paraId="5F030B41" w14:textId="77777777" w:rsidR="0063642F" w:rsidRPr="005A051A" w:rsidRDefault="0063642F" w:rsidP="00693D61">
      <w:pPr>
        <w:widowControl w:val="0"/>
        <w:numPr>
          <w:ilvl w:val="0"/>
          <w:numId w:val="38"/>
        </w:numPr>
        <w:suppressAutoHyphens w:val="0"/>
        <w:autoSpaceDE w:val="0"/>
        <w:spacing w:line="360" w:lineRule="auto"/>
        <w:ind w:left="361"/>
        <w:jc w:val="both"/>
        <w:rPr>
          <w:rFonts w:ascii="Aptos" w:eastAsia="Arial MT" w:hAnsi="Aptos" w:cs="Calibri"/>
          <w:b/>
          <w:bCs/>
          <w:sz w:val="21"/>
          <w:szCs w:val="21"/>
          <w:lang w:eastAsia="en-US"/>
        </w:rPr>
      </w:pPr>
      <w:r w:rsidRPr="005A051A">
        <w:rPr>
          <w:rFonts w:ascii="Aptos" w:eastAsia="Arial MT" w:hAnsi="Aptos" w:cs="Calibri"/>
          <w:b/>
          <w:bCs/>
          <w:sz w:val="21"/>
          <w:szCs w:val="21"/>
          <w:lang w:eastAsia="en-US"/>
        </w:rPr>
        <w:t>Przekazywanie danych do państw trzecich lub organizacji międzynarodowych</w:t>
      </w:r>
    </w:p>
    <w:p w14:paraId="12D3AEA8" w14:textId="77777777" w:rsidR="0063642F" w:rsidRPr="005A051A" w:rsidRDefault="0063642F" w:rsidP="00822854">
      <w:pPr>
        <w:widowControl w:val="0"/>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t>Administrator nie zamierza przekazywać Pani/Pana danych osobowych do państw trzecich ani organizacji międzynarodowych, jednak do takiego przekazania może dojść ze względu na jawność postępowania o udzielenie zamówienia publicznego.</w:t>
      </w:r>
    </w:p>
    <w:p w14:paraId="370DEF12" w14:textId="77777777" w:rsidR="0063642F" w:rsidRPr="005A051A" w:rsidRDefault="0063642F" w:rsidP="00693D61">
      <w:pPr>
        <w:widowControl w:val="0"/>
        <w:numPr>
          <w:ilvl w:val="0"/>
          <w:numId w:val="38"/>
        </w:numPr>
        <w:suppressAutoHyphens w:val="0"/>
        <w:autoSpaceDE w:val="0"/>
        <w:spacing w:line="360" w:lineRule="auto"/>
        <w:ind w:left="361"/>
        <w:jc w:val="both"/>
        <w:rPr>
          <w:rFonts w:ascii="Aptos" w:eastAsia="Arial MT" w:hAnsi="Aptos" w:cs="Calibri"/>
          <w:b/>
          <w:bCs/>
          <w:sz w:val="21"/>
          <w:szCs w:val="21"/>
          <w:lang w:eastAsia="en-US"/>
        </w:rPr>
      </w:pPr>
      <w:r w:rsidRPr="005A051A">
        <w:rPr>
          <w:rFonts w:ascii="Aptos" w:eastAsia="Arial MT" w:hAnsi="Aptos" w:cs="Calibri"/>
          <w:b/>
          <w:bCs/>
          <w:sz w:val="21"/>
          <w:szCs w:val="21"/>
          <w:lang w:eastAsia="en-US"/>
        </w:rPr>
        <w:t>Informacje o zautomatyzowanym podejmowaniu decyzji</w:t>
      </w:r>
    </w:p>
    <w:p w14:paraId="5DE0280A" w14:textId="2FFB32AD" w:rsidR="0063642F" w:rsidRPr="005A051A" w:rsidRDefault="0063642F" w:rsidP="00822854">
      <w:pPr>
        <w:widowControl w:val="0"/>
        <w:suppressAutoHyphens w:val="0"/>
        <w:autoSpaceDE w:val="0"/>
        <w:spacing w:line="360" w:lineRule="auto"/>
        <w:jc w:val="both"/>
        <w:rPr>
          <w:rFonts w:ascii="Aptos" w:eastAsia="Arial MT" w:hAnsi="Aptos" w:cs="Calibri"/>
          <w:sz w:val="21"/>
          <w:szCs w:val="21"/>
          <w:lang w:eastAsia="en-US"/>
        </w:rPr>
      </w:pPr>
      <w:r w:rsidRPr="005A051A">
        <w:rPr>
          <w:rFonts w:ascii="Aptos" w:eastAsia="Arial MT" w:hAnsi="Aptos" w:cs="Calibri"/>
          <w:sz w:val="21"/>
          <w:szCs w:val="21"/>
          <w:lang w:eastAsia="en-US"/>
        </w:rPr>
        <w:t>Pani/Pana dane osobowe nie podlegają zautomatyzowanemu podejmowaniu decyzji, w tym profilowaniu.</w:t>
      </w:r>
      <w:r w:rsidR="0083483B" w:rsidRPr="005A051A">
        <w:rPr>
          <w:rFonts w:ascii="Aptos" w:eastAsia="Arial MT" w:hAnsi="Aptos" w:cs="Calibri"/>
          <w:sz w:val="21"/>
          <w:szCs w:val="21"/>
          <w:lang w:eastAsia="en-US"/>
        </w:rPr>
        <w:t xml:space="preserve"> </w:t>
      </w:r>
    </w:p>
    <w:p w14:paraId="7AA9B518" w14:textId="217A04EF" w:rsidR="00C8444E" w:rsidRPr="005E0A32" w:rsidRDefault="00374CD1" w:rsidP="00822854">
      <w:pPr>
        <w:pStyle w:val="Teksttreci40"/>
        <w:numPr>
          <w:ilvl w:val="0"/>
          <w:numId w:val="11"/>
        </w:numPr>
        <w:pBdr>
          <w:bottom w:val="double" w:sz="4" w:space="1" w:color="000000"/>
        </w:pBdr>
        <w:shd w:val="clear" w:color="auto" w:fill="DAEEF3"/>
        <w:tabs>
          <w:tab w:val="left" w:pos="426"/>
        </w:tabs>
        <w:spacing w:before="0" w:after="0" w:line="360" w:lineRule="auto"/>
        <w:ind w:left="426" w:right="23" w:hanging="426"/>
        <w:rPr>
          <w:rFonts w:ascii="Aptos" w:hAnsi="Aptos"/>
          <w:sz w:val="22"/>
          <w:szCs w:val="22"/>
        </w:rPr>
      </w:pPr>
      <w:r w:rsidRPr="005E0A32">
        <w:rPr>
          <w:rFonts w:ascii="Aptos" w:hAnsi="Aptos" w:cs="Arial"/>
          <w:b/>
          <w:sz w:val="22"/>
          <w:szCs w:val="22"/>
        </w:rPr>
        <w:t xml:space="preserve">WYKAZ </w:t>
      </w:r>
      <w:r w:rsidRPr="005E0A32">
        <w:rPr>
          <w:rFonts w:ascii="Aptos" w:hAnsi="Aptos" w:cs="Arial"/>
          <w:b/>
          <w:bCs/>
          <w:sz w:val="22"/>
          <w:szCs w:val="22"/>
        </w:rPr>
        <w:t>ZAŁĄCZNIKÓW</w:t>
      </w:r>
      <w:r w:rsidRPr="005E0A32">
        <w:rPr>
          <w:rFonts w:ascii="Aptos" w:hAnsi="Aptos" w:cs="Arial"/>
          <w:b/>
          <w:sz w:val="22"/>
          <w:szCs w:val="22"/>
        </w:rPr>
        <w:t xml:space="preserve"> DO SWZ</w:t>
      </w:r>
    </w:p>
    <w:tbl>
      <w:tblPr>
        <w:tblW w:w="8901" w:type="dxa"/>
        <w:tblInd w:w="108" w:type="dxa"/>
        <w:tblCellMar>
          <w:left w:w="10" w:type="dxa"/>
          <w:right w:w="10" w:type="dxa"/>
        </w:tblCellMar>
        <w:tblLook w:val="04A0" w:firstRow="1" w:lastRow="0" w:firstColumn="1" w:lastColumn="0" w:noHBand="0" w:noVBand="1"/>
      </w:tblPr>
      <w:tblGrid>
        <w:gridCol w:w="1938"/>
        <w:gridCol w:w="6963"/>
      </w:tblGrid>
      <w:tr w:rsidR="00C8444E" w:rsidRPr="005E0A32" w14:paraId="0703F0D8" w14:textId="77777777" w:rsidTr="005A051A">
        <w:trPr>
          <w:trHeight w:val="357"/>
        </w:trPr>
        <w:tc>
          <w:tcPr>
            <w:tcW w:w="1938" w:type="dxa"/>
            <w:tcMar>
              <w:top w:w="0" w:type="dxa"/>
              <w:left w:w="108" w:type="dxa"/>
              <w:bottom w:w="0" w:type="dxa"/>
              <w:right w:w="108" w:type="dxa"/>
            </w:tcMar>
          </w:tcPr>
          <w:p w14:paraId="5B9564EF" w14:textId="77777777" w:rsidR="00C8444E" w:rsidRPr="005A051A" w:rsidRDefault="00374CD1" w:rsidP="00822854">
            <w:pPr>
              <w:spacing w:line="360" w:lineRule="auto"/>
              <w:rPr>
                <w:rFonts w:ascii="Aptos" w:hAnsi="Aptos" w:cs="Arial"/>
                <w:sz w:val="20"/>
                <w:szCs w:val="20"/>
              </w:rPr>
            </w:pPr>
            <w:r w:rsidRPr="005A051A">
              <w:rPr>
                <w:rFonts w:ascii="Aptos" w:hAnsi="Aptos" w:cs="Arial"/>
                <w:sz w:val="20"/>
                <w:szCs w:val="20"/>
              </w:rPr>
              <w:t>Załącznik nr 1</w:t>
            </w:r>
          </w:p>
        </w:tc>
        <w:tc>
          <w:tcPr>
            <w:tcW w:w="6963" w:type="dxa"/>
            <w:tcMar>
              <w:top w:w="0" w:type="dxa"/>
              <w:left w:w="108" w:type="dxa"/>
              <w:bottom w:w="0" w:type="dxa"/>
              <w:right w:w="108" w:type="dxa"/>
            </w:tcMar>
          </w:tcPr>
          <w:p w14:paraId="0D4E118C" w14:textId="7CDA4801" w:rsidR="00C8444E" w:rsidRPr="005A051A" w:rsidRDefault="00374CD1" w:rsidP="00822854">
            <w:pPr>
              <w:spacing w:line="360" w:lineRule="auto"/>
              <w:rPr>
                <w:rFonts w:ascii="Aptos" w:hAnsi="Aptos" w:cs="Arial"/>
                <w:sz w:val="20"/>
                <w:szCs w:val="20"/>
              </w:rPr>
            </w:pPr>
            <w:r w:rsidRPr="005A051A">
              <w:rPr>
                <w:rFonts w:ascii="Aptos" w:hAnsi="Aptos" w:cs="Arial"/>
                <w:sz w:val="20"/>
                <w:szCs w:val="20"/>
              </w:rPr>
              <w:t>Formularz Ofertowy</w:t>
            </w:r>
            <w:r w:rsidR="002A2B09" w:rsidRPr="005A051A">
              <w:rPr>
                <w:rFonts w:ascii="Aptos" w:hAnsi="Aptos" w:cs="Arial"/>
                <w:sz w:val="20"/>
                <w:szCs w:val="20"/>
              </w:rPr>
              <w:t xml:space="preserve"> - wzór</w:t>
            </w:r>
          </w:p>
        </w:tc>
      </w:tr>
      <w:tr w:rsidR="00C8444E" w:rsidRPr="005E0A32" w14:paraId="7F0B9E78" w14:textId="77777777" w:rsidTr="005A051A">
        <w:trPr>
          <w:trHeight w:val="703"/>
        </w:trPr>
        <w:tc>
          <w:tcPr>
            <w:tcW w:w="1938" w:type="dxa"/>
            <w:tcMar>
              <w:top w:w="0" w:type="dxa"/>
              <w:left w:w="108" w:type="dxa"/>
              <w:bottom w:w="0" w:type="dxa"/>
              <w:right w:w="108" w:type="dxa"/>
            </w:tcMar>
          </w:tcPr>
          <w:p w14:paraId="3D3B3ECC" w14:textId="77777777" w:rsidR="00C8444E" w:rsidRPr="005A051A" w:rsidRDefault="00374CD1" w:rsidP="00822854">
            <w:pPr>
              <w:spacing w:line="360" w:lineRule="auto"/>
              <w:rPr>
                <w:rFonts w:ascii="Aptos" w:hAnsi="Aptos" w:cs="Arial"/>
                <w:sz w:val="20"/>
                <w:szCs w:val="20"/>
              </w:rPr>
            </w:pPr>
            <w:r w:rsidRPr="005A051A">
              <w:rPr>
                <w:rFonts w:ascii="Aptos" w:hAnsi="Aptos" w:cs="Arial"/>
                <w:sz w:val="20"/>
                <w:szCs w:val="20"/>
              </w:rPr>
              <w:t>Załącznik nr 2</w:t>
            </w:r>
          </w:p>
        </w:tc>
        <w:tc>
          <w:tcPr>
            <w:tcW w:w="6963" w:type="dxa"/>
            <w:tcMar>
              <w:top w:w="0" w:type="dxa"/>
              <w:left w:w="108" w:type="dxa"/>
              <w:bottom w:w="0" w:type="dxa"/>
              <w:right w:w="108" w:type="dxa"/>
            </w:tcMar>
          </w:tcPr>
          <w:p w14:paraId="24E4F805" w14:textId="504CAF03" w:rsidR="00C8444E" w:rsidRPr="005A051A" w:rsidRDefault="00374CD1" w:rsidP="00822854">
            <w:pPr>
              <w:spacing w:line="360" w:lineRule="auto"/>
              <w:rPr>
                <w:rFonts w:ascii="Aptos" w:hAnsi="Aptos" w:cs="Arial"/>
                <w:sz w:val="20"/>
                <w:szCs w:val="20"/>
              </w:rPr>
            </w:pPr>
            <w:r w:rsidRPr="005A051A">
              <w:rPr>
                <w:rFonts w:ascii="Aptos" w:hAnsi="Aptos" w:cs="Arial"/>
                <w:sz w:val="20"/>
                <w:szCs w:val="20"/>
              </w:rPr>
              <w:t>Oświadczenie o braku podstaw do wykluczenia i o spełnianiu warunków udziału w postępowaniu</w:t>
            </w:r>
            <w:r w:rsidR="002A2B09" w:rsidRPr="005A051A">
              <w:rPr>
                <w:rFonts w:ascii="Aptos" w:hAnsi="Aptos" w:cs="Arial"/>
                <w:sz w:val="20"/>
                <w:szCs w:val="20"/>
              </w:rPr>
              <w:t xml:space="preserve"> - wzór</w:t>
            </w:r>
          </w:p>
        </w:tc>
      </w:tr>
      <w:tr w:rsidR="00C8444E" w:rsidRPr="005E0A32" w14:paraId="75607FC9" w14:textId="77777777" w:rsidTr="005A051A">
        <w:trPr>
          <w:trHeight w:val="703"/>
        </w:trPr>
        <w:tc>
          <w:tcPr>
            <w:tcW w:w="1938" w:type="dxa"/>
            <w:tcMar>
              <w:top w:w="0" w:type="dxa"/>
              <w:left w:w="108" w:type="dxa"/>
              <w:bottom w:w="0" w:type="dxa"/>
              <w:right w:w="108" w:type="dxa"/>
            </w:tcMar>
          </w:tcPr>
          <w:p w14:paraId="7BCB6CCF" w14:textId="77777777" w:rsidR="00C8444E" w:rsidRPr="005A051A" w:rsidRDefault="00374CD1" w:rsidP="00822854">
            <w:pPr>
              <w:spacing w:line="360" w:lineRule="auto"/>
              <w:rPr>
                <w:rFonts w:ascii="Aptos" w:hAnsi="Aptos" w:cs="Arial"/>
                <w:sz w:val="20"/>
                <w:szCs w:val="20"/>
              </w:rPr>
            </w:pPr>
            <w:r w:rsidRPr="005A051A">
              <w:rPr>
                <w:rFonts w:ascii="Aptos" w:hAnsi="Aptos" w:cs="Arial"/>
                <w:sz w:val="20"/>
                <w:szCs w:val="20"/>
              </w:rPr>
              <w:t>Załącznik nr 3</w:t>
            </w:r>
          </w:p>
        </w:tc>
        <w:tc>
          <w:tcPr>
            <w:tcW w:w="6963" w:type="dxa"/>
            <w:tcMar>
              <w:top w:w="0" w:type="dxa"/>
              <w:left w:w="108" w:type="dxa"/>
              <w:bottom w:w="0" w:type="dxa"/>
              <w:right w:w="108" w:type="dxa"/>
            </w:tcMar>
          </w:tcPr>
          <w:p w14:paraId="461A2DEC" w14:textId="09AE3049" w:rsidR="0023465D" w:rsidRPr="005A051A" w:rsidRDefault="00374CD1" w:rsidP="00822854">
            <w:pPr>
              <w:spacing w:line="360" w:lineRule="auto"/>
              <w:rPr>
                <w:rFonts w:ascii="Aptos" w:hAnsi="Aptos" w:cs="Arial"/>
                <w:sz w:val="20"/>
                <w:szCs w:val="20"/>
              </w:rPr>
            </w:pPr>
            <w:r w:rsidRPr="005A051A">
              <w:rPr>
                <w:rFonts w:ascii="Aptos" w:hAnsi="Aptos" w:cs="Arial"/>
                <w:sz w:val="20"/>
                <w:szCs w:val="20"/>
              </w:rPr>
              <w:t>Zobowiązanie innego podmiotu do udostępnienia niezbędnych zasobów Wykonawcy</w:t>
            </w:r>
            <w:r w:rsidR="002A2B09" w:rsidRPr="005A051A">
              <w:rPr>
                <w:rFonts w:ascii="Aptos" w:hAnsi="Aptos" w:cs="Arial"/>
                <w:sz w:val="20"/>
                <w:szCs w:val="20"/>
              </w:rPr>
              <w:t xml:space="preserve"> </w:t>
            </w:r>
            <w:r w:rsidR="0023465D" w:rsidRPr="005A051A">
              <w:rPr>
                <w:rFonts w:ascii="Aptos" w:hAnsi="Aptos" w:cs="Arial"/>
                <w:sz w:val="20"/>
                <w:szCs w:val="20"/>
              </w:rPr>
              <w:t>–</w:t>
            </w:r>
            <w:r w:rsidR="002A2B09" w:rsidRPr="005A051A">
              <w:rPr>
                <w:rFonts w:ascii="Aptos" w:hAnsi="Aptos" w:cs="Arial"/>
                <w:sz w:val="20"/>
                <w:szCs w:val="20"/>
              </w:rPr>
              <w:t xml:space="preserve"> wzór</w:t>
            </w:r>
          </w:p>
        </w:tc>
      </w:tr>
      <w:tr w:rsidR="0023465D" w:rsidRPr="005E0A32" w14:paraId="585C3491" w14:textId="77777777" w:rsidTr="005A051A">
        <w:trPr>
          <w:trHeight w:val="703"/>
        </w:trPr>
        <w:tc>
          <w:tcPr>
            <w:tcW w:w="1938" w:type="dxa"/>
            <w:tcMar>
              <w:top w:w="0" w:type="dxa"/>
              <w:left w:w="108" w:type="dxa"/>
              <w:bottom w:w="0" w:type="dxa"/>
              <w:right w:w="108" w:type="dxa"/>
            </w:tcMar>
          </w:tcPr>
          <w:p w14:paraId="10F9B25D" w14:textId="20F3D361" w:rsidR="0023465D" w:rsidRPr="005A051A" w:rsidRDefault="0023465D" w:rsidP="00822854">
            <w:pPr>
              <w:spacing w:line="360" w:lineRule="auto"/>
              <w:rPr>
                <w:rFonts w:ascii="Aptos" w:hAnsi="Aptos" w:cs="Arial"/>
                <w:sz w:val="20"/>
                <w:szCs w:val="20"/>
              </w:rPr>
            </w:pPr>
            <w:r w:rsidRPr="005A051A">
              <w:rPr>
                <w:rFonts w:ascii="Aptos" w:hAnsi="Aptos" w:cs="Arial"/>
                <w:sz w:val="20"/>
                <w:szCs w:val="20"/>
              </w:rPr>
              <w:t xml:space="preserve">Załącznik nr 4 </w:t>
            </w:r>
          </w:p>
          <w:p w14:paraId="56BC708F" w14:textId="4E1953CC" w:rsidR="0023465D" w:rsidRPr="005A051A" w:rsidRDefault="0023465D" w:rsidP="00822854">
            <w:pPr>
              <w:spacing w:line="360" w:lineRule="auto"/>
              <w:rPr>
                <w:rFonts w:ascii="Aptos" w:hAnsi="Aptos" w:cs="Arial"/>
                <w:sz w:val="20"/>
                <w:szCs w:val="20"/>
              </w:rPr>
            </w:pPr>
            <w:r w:rsidRPr="005A051A">
              <w:rPr>
                <w:rFonts w:ascii="Aptos" w:hAnsi="Aptos" w:cs="Arial"/>
                <w:sz w:val="20"/>
                <w:szCs w:val="20"/>
              </w:rPr>
              <w:t xml:space="preserve">Załącznik nr 5 </w:t>
            </w:r>
          </w:p>
        </w:tc>
        <w:tc>
          <w:tcPr>
            <w:tcW w:w="6963" w:type="dxa"/>
            <w:tcMar>
              <w:top w:w="0" w:type="dxa"/>
              <w:left w:w="108" w:type="dxa"/>
              <w:bottom w:w="0" w:type="dxa"/>
              <w:right w:w="108" w:type="dxa"/>
            </w:tcMar>
          </w:tcPr>
          <w:p w14:paraId="5268FABA" w14:textId="77777777" w:rsidR="0023465D" w:rsidRPr="005A051A" w:rsidRDefault="0023465D" w:rsidP="00822854">
            <w:pPr>
              <w:spacing w:line="360" w:lineRule="auto"/>
              <w:rPr>
                <w:rFonts w:ascii="Aptos" w:hAnsi="Aptos" w:cs="Arial"/>
                <w:sz w:val="20"/>
                <w:szCs w:val="20"/>
              </w:rPr>
            </w:pPr>
            <w:r w:rsidRPr="005A051A">
              <w:rPr>
                <w:rFonts w:ascii="Aptos" w:hAnsi="Aptos" w:cs="Arial"/>
                <w:sz w:val="20"/>
                <w:szCs w:val="20"/>
              </w:rPr>
              <w:t xml:space="preserve">Opis przedmiotu zamówienia </w:t>
            </w:r>
          </w:p>
          <w:p w14:paraId="163708E0" w14:textId="1E809489" w:rsidR="0023465D" w:rsidRPr="005A051A" w:rsidRDefault="00D26850" w:rsidP="00822854">
            <w:pPr>
              <w:spacing w:line="360" w:lineRule="auto"/>
              <w:rPr>
                <w:rFonts w:ascii="Aptos" w:hAnsi="Aptos" w:cs="Arial"/>
                <w:sz w:val="20"/>
                <w:szCs w:val="20"/>
              </w:rPr>
            </w:pPr>
            <w:r w:rsidRPr="005A051A">
              <w:rPr>
                <w:rFonts w:ascii="Aptos" w:hAnsi="Aptos" w:cs="Arial"/>
                <w:sz w:val="20"/>
                <w:szCs w:val="20"/>
              </w:rPr>
              <w:t>Wykaz dostaw</w:t>
            </w:r>
            <w:r w:rsidR="0023465D" w:rsidRPr="005A051A">
              <w:rPr>
                <w:rFonts w:ascii="Aptos" w:hAnsi="Aptos" w:cs="Arial"/>
                <w:sz w:val="20"/>
                <w:szCs w:val="20"/>
              </w:rPr>
              <w:t xml:space="preserve"> - wzór</w:t>
            </w:r>
          </w:p>
        </w:tc>
      </w:tr>
      <w:tr w:rsidR="00C8444E" w:rsidRPr="005E0A32" w14:paraId="27EAA03E" w14:textId="77777777" w:rsidTr="005A051A">
        <w:trPr>
          <w:trHeight w:val="1048"/>
        </w:trPr>
        <w:tc>
          <w:tcPr>
            <w:tcW w:w="1938" w:type="dxa"/>
            <w:tcMar>
              <w:top w:w="0" w:type="dxa"/>
              <w:left w:w="108" w:type="dxa"/>
              <w:bottom w:w="0" w:type="dxa"/>
              <w:right w:w="108" w:type="dxa"/>
            </w:tcMar>
          </w:tcPr>
          <w:p w14:paraId="6C0F786E" w14:textId="77777777" w:rsidR="00831D79" w:rsidRPr="005A051A" w:rsidRDefault="00374CD1" w:rsidP="00822854">
            <w:pPr>
              <w:spacing w:line="360" w:lineRule="auto"/>
              <w:rPr>
                <w:rFonts w:ascii="Aptos" w:hAnsi="Aptos" w:cs="Arial"/>
                <w:sz w:val="20"/>
                <w:szCs w:val="20"/>
              </w:rPr>
            </w:pPr>
            <w:r w:rsidRPr="005A051A">
              <w:rPr>
                <w:rFonts w:ascii="Aptos" w:hAnsi="Aptos" w:cs="Arial"/>
                <w:sz w:val="20"/>
                <w:szCs w:val="20"/>
              </w:rPr>
              <w:t>Załącznik nr 6</w:t>
            </w:r>
          </w:p>
          <w:p w14:paraId="7F0EB480" w14:textId="53937542" w:rsidR="00B8060B" w:rsidRPr="005A051A" w:rsidRDefault="00B8060B" w:rsidP="00822854">
            <w:pPr>
              <w:spacing w:line="360" w:lineRule="auto"/>
              <w:rPr>
                <w:rFonts w:ascii="Aptos" w:hAnsi="Aptos" w:cs="Arial"/>
                <w:sz w:val="20"/>
                <w:szCs w:val="20"/>
              </w:rPr>
            </w:pPr>
            <w:r w:rsidRPr="005A051A">
              <w:rPr>
                <w:rFonts w:ascii="Aptos" w:hAnsi="Aptos" w:cs="Arial"/>
                <w:sz w:val="20"/>
                <w:szCs w:val="20"/>
              </w:rPr>
              <w:t>Załącznik nr 7</w:t>
            </w:r>
          </w:p>
        </w:tc>
        <w:tc>
          <w:tcPr>
            <w:tcW w:w="6963" w:type="dxa"/>
            <w:tcMar>
              <w:top w:w="0" w:type="dxa"/>
              <w:left w:w="108" w:type="dxa"/>
              <w:bottom w:w="0" w:type="dxa"/>
              <w:right w:w="108" w:type="dxa"/>
            </w:tcMar>
          </w:tcPr>
          <w:p w14:paraId="1A2A0F8F" w14:textId="7EB98430" w:rsidR="00C8444E" w:rsidRPr="005A051A" w:rsidRDefault="002A2B09" w:rsidP="00822854">
            <w:pPr>
              <w:spacing w:line="360" w:lineRule="auto"/>
              <w:rPr>
                <w:rFonts w:ascii="Aptos" w:hAnsi="Aptos" w:cs="Arial"/>
                <w:sz w:val="20"/>
                <w:szCs w:val="20"/>
              </w:rPr>
            </w:pPr>
            <w:r w:rsidRPr="005A051A">
              <w:rPr>
                <w:rFonts w:ascii="Aptos" w:hAnsi="Aptos" w:cs="Arial"/>
                <w:sz w:val="20"/>
                <w:szCs w:val="20"/>
              </w:rPr>
              <w:t xml:space="preserve">Projektowane postanowienia umowne </w:t>
            </w:r>
            <w:r w:rsidR="00B8060B" w:rsidRPr="005A051A">
              <w:rPr>
                <w:rFonts w:ascii="Aptos" w:hAnsi="Aptos" w:cs="Arial"/>
                <w:sz w:val="20"/>
                <w:szCs w:val="20"/>
              </w:rPr>
              <w:t>–</w:t>
            </w:r>
            <w:r w:rsidRPr="005A051A">
              <w:rPr>
                <w:rFonts w:ascii="Aptos" w:hAnsi="Aptos" w:cs="Arial"/>
                <w:sz w:val="20"/>
                <w:szCs w:val="20"/>
              </w:rPr>
              <w:t xml:space="preserve"> wzór</w:t>
            </w:r>
          </w:p>
          <w:p w14:paraId="1AE3BB3F" w14:textId="1AE8A2DA" w:rsidR="00B8060B" w:rsidRPr="005A051A" w:rsidRDefault="00B8060B" w:rsidP="00822854">
            <w:pPr>
              <w:spacing w:line="360" w:lineRule="auto"/>
              <w:rPr>
                <w:rFonts w:ascii="Aptos" w:hAnsi="Aptos" w:cs="Arial"/>
                <w:sz w:val="20"/>
                <w:szCs w:val="20"/>
              </w:rPr>
            </w:pPr>
            <w:r w:rsidRPr="005A051A">
              <w:rPr>
                <w:rFonts w:ascii="Aptos" w:hAnsi="Aptos" w:cs="Arial"/>
                <w:sz w:val="20"/>
                <w:szCs w:val="20"/>
              </w:rPr>
              <w:t>Formularz asortymentowo – cenowy - wzór</w:t>
            </w:r>
          </w:p>
          <w:p w14:paraId="722F9EC3" w14:textId="15A59656" w:rsidR="00831D79" w:rsidRPr="005A051A" w:rsidRDefault="00831D79" w:rsidP="00822854">
            <w:pPr>
              <w:spacing w:line="360" w:lineRule="auto"/>
              <w:rPr>
                <w:rFonts w:ascii="Aptos" w:hAnsi="Aptos" w:cs="Arial"/>
                <w:sz w:val="20"/>
                <w:szCs w:val="20"/>
              </w:rPr>
            </w:pPr>
          </w:p>
        </w:tc>
      </w:tr>
    </w:tbl>
    <w:p w14:paraId="791D1986" w14:textId="122BD18A" w:rsidR="00C8444E" w:rsidRDefault="00C8444E" w:rsidP="005A051A">
      <w:pPr>
        <w:tabs>
          <w:tab w:val="left" w:pos="2595"/>
        </w:tabs>
        <w:spacing w:before="240" w:after="240"/>
        <w:rPr>
          <w:rFonts w:ascii="Arial" w:hAnsi="Arial" w:cs="Arial"/>
          <w:b/>
          <w:sz w:val="20"/>
          <w:szCs w:val="20"/>
        </w:rPr>
      </w:pPr>
    </w:p>
    <w:sectPr w:rsidR="00C8444E">
      <w:headerReference w:type="default" r:id="rId14"/>
      <w:footerReference w:type="default" r:id="rId15"/>
      <w:pgSz w:w="11906" w:h="16838"/>
      <w:pgMar w:top="1531" w:right="1418" w:bottom="1531" w:left="1418" w:header="708" w:footer="708" w:gutter="0"/>
      <w:pgBorders w:offsetFrom="page">
        <w:top w:val="double" w:sz="12" w:space="24" w:color="000000"/>
        <w:left w:val="double" w:sz="12" w:space="24" w:color="000000"/>
        <w:bottom w:val="double" w:sz="12" w:space="24" w:color="000000"/>
        <w:right w:val="double" w:sz="12" w:space="24" w:color="000000"/>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4B3BE" w14:textId="77777777" w:rsidR="00530E8F" w:rsidRDefault="00530E8F">
      <w:r>
        <w:separator/>
      </w:r>
    </w:p>
  </w:endnote>
  <w:endnote w:type="continuationSeparator" w:id="0">
    <w:p w14:paraId="3744A221" w14:textId="77777777" w:rsidR="00530E8F" w:rsidRDefault="00530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51BB" w14:textId="77777777" w:rsidR="005C0869" w:rsidRDefault="00374CD1">
    <w:pPr>
      <w:pStyle w:val="Stopka"/>
      <w:jc w:val="right"/>
    </w:pPr>
    <w:r>
      <w:rPr>
        <w:rFonts w:ascii="Arial" w:hAnsi="Arial" w:cs="Arial"/>
        <w:sz w:val="16"/>
        <w:szCs w:val="16"/>
      </w:rPr>
      <w:t xml:space="preserve">Strona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r>
      <w:rPr>
        <w:rFonts w:ascii="Arial" w:hAnsi="Arial" w:cs="Arial"/>
        <w:sz w:val="16"/>
        <w:szCs w:val="16"/>
      </w:rPr>
      <w:t xml:space="preserve"> z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20</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AF470" w14:textId="77777777" w:rsidR="00530E8F" w:rsidRDefault="00530E8F">
      <w:r>
        <w:rPr>
          <w:color w:val="000000"/>
        </w:rPr>
        <w:separator/>
      </w:r>
    </w:p>
  </w:footnote>
  <w:footnote w:type="continuationSeparator" w:id="0">
    <w:p w14:paraId="17D94E0F" w14:textId="77777777" w:rsidR="00530E8F" w:rsidRDefault="00530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EDA88" w14:textId="77777777" w:rsidR="005C0869" w:rsidRDefault="005C086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3C05"/>
    <w:multiLevelType w:val="multilevel"/>
    <w:tmpl w:val="8C8A0D78"/>
    <w:lvl w:ilvl="0">
      <w:start w:val="1"/>
      <w:numFmt w:val="decimal"/>
      <w:lvlText w:val="%1)"/>
      <w:lvlJc w:val="left"/>
      <w:pPr>
        <w:ind w:left="1440" w:hanging="360"/>
      </w:pPr>
      <w:rPr>
        <w:rFonts w:cs="Times New Roman"/>
        <w:b/>
        <w:color w:val="auto"/>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1" w15:restartNumberingAfterBreak="0">
    <w:nsid w:val="04637B56"/>
    <w:multiLevelType w:val="hybridMultilevel"/>
    <w:tmpl w:val="B6405BA0"/>
    <w:lvl w:ilvl="0" w:tplc="04150017">
      <w:start w:val="1"/>
      <w:numFmt w:val="lowerLetter"/>
      <w:lvlText w:val="%1)"/>
      <w:lvlJc w:val="left"/>
      <w:pPr>
        <w:ind w:left="1430" w:hanging="360"/>
      </w:p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2" w15:restartNumberingAfterBreak="0">
    <w:nsid w:val="08457376"/>
    <w:multiLevelType w:val="multilevel"/>
    <w:tmpl w:val="93ACDA0E"/>
    <w:lvl w:ilvl="0">
      <w:start w:val="1"/>
      <w:numFmt w:val="decimal"/>
      <w:lvlText w:val="%1."/>
      <w:lvlJc w:val="left"/>
      <w:pPr>
        <w:ind w:left="454" w:hanging="454"/>
      </w:pPr>
      <w:rPr>
        <w:rFonts w:cs="Times New Roman"/>
        <w:b/>
      </w:rPr>
    </w:lvl>
    <w:lvl w:ilvl="1">
      <w:start w:val="1"/>
      <w:numFmt w:val="lowerLetter"/>
      <w:lvlText w:val="%2)"/>
      <w:lvlJc w:val="left"/>
      <w:pPr>
        <w:ind w:left="884" w:hanging="360"/>
      </w:pPr>
      <w:rPr>
        <w:rFonts w:cs="Times New Roman"/>
      </w:rPr>
    </w:lvl>
    <w:lvl w:ilvl="2">
      <w:start w:val="1"/>
      <w:numFmt w:val="decimal"/>
      <w:lvlText w:val="%3)"/>
      <w:lvlJc w:val="left"/>
      <w:pPr>
        <w:ind w:left="1784" w:hanging="360"/>
      </w:pPr>
      <w:rPr>
        <w:rFonts w:cs="Times New Roman"/>
        <w:b/>
        <w:bCs/>
      </w:rPr>
    </w:lvl>
    <w:lvl w:ilvl="3">
      <w:start w:val="1"/>
      <w:numFmt w:val="decimal"/>
      <w:lvlText w:val="%4."/>
      <w:lvlJc w:val="left"/>
      <w:pPr>
        <w:ind w:left="2324" w:hanging="360"/>
      </w:pPr>
      <w:rPr>
        <w:rFonts w:cs="Times New Roman"/>
        <w:b/>
      </w:rPr>
    </w:lvl>
    <w:lvl w:ilvl="4">
      <w:start w:val="1"/>
      <w:numFmt w:val="lowerLetter"/>
      <w:lvlText w:val="%5."/>
      <w:lvlJc w:val="left"/>
      <w:pPr>
        <w:ind w:left="3044" w:hanging="360"/>
      </w:pPr>
      <w:rPr>
        <w:rFonts w:cs="Times New Roman"/>
      </w:rPr>
    </w:lvl>
    <w:lvl w:ilvl="5">
      <w:start w:val="1"/>
      <w:numFmt w:val="lowerRoman"/>
      <w:lvlText w:val="%6."/>
      <w:lvlJc w:val="right"/>
      <w:pPr>
        <w:ind w:left="3764" w:hanging="180"/>
      </w:pPr>
      <w:rPr>
        <w:rFonts w:cs="Times New Roman"/>
      </w:rPr>
    </w:lvl>
    <w:lvl w:ilvl="6">
      <w:start w:val="1"/>
      <w:numFmt w:val="decimal"/>
      <w:lvlText w:val="%7."/>
      <w:lvlJc w:val="left"/>
      <w:pPr>
        <w:ind w:left="4484" w:hanging="360"/>
      </w:pPr>
      <w:rPr>
        <w:rFonts w:cs="Times New Roman"/>
      </w:rPr>
    </w:lvl>
    <w:lvl w:ilvl="7">
      <w:start w:val="1"/>
      <w:numFmt w:val="lowerLetter"/>
      <w:lvlText w:val="%8."/>
      <w:lvlJc w:val="left"/>
      <w:pPr>
        <w:ind w:left="5204" w:hanging="360"/>
      </w:pPr>
      <w:rPr>
        <w:rFonts w:cs="Times New Roman"/>
      </w:rPr>
    </w:lvl>
    <w:lvl w:ilvl="8">
      <w:start w:val="1"/>
      <w:numFmt w:val="lowerRoman"/>
      <w:lvlText w:val="%9."/>
      <w:lvlJc w:val="right"/>
      <w:pPr>
        <w:ind w:left="5924" w:hanging="180"/>
      </w:pPr>
      <w:rPr>
        <w:rFonts w:cs="Times New Roman"/>
      </w:rPr>
    </w:lvl>
  </w:abstractNum>
  <w:abstractNum w:abstractNumId="3" w15:restartNumberingAfterBreak="0">
    <w:nsid w:val="0B0443A9"/>
    <w:multiLevelType w:val="multilevel"/>
    <w:tmpl w:val="D8AA7FD2"/>
    <w:lvl w:ilvl="0">
      <w:start w:val="1"/>
      <w:numFmt w:val="decimal"/>
      <w:lvlText w:val="%1."/>
      <w:lvlJc w:val="left"/>
      <w:pPr>
        <w:ind w:left="595" w:hanging="453"/>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0DC443B3"/>
    <w:multiLevelType w:val="multilevel"/>
    <w:tmpl w:val="C2502C74"/>
    <w:lvl w:ilvl="0">
      <w:start w:val="1"/>
      <w:numFmt w:val="decimal"/>
      <w:lvlText w:val="%1."/>
      <w:lvlJc w:val="left"/>
      <w:pPr>
        <w:ind w:left="644" w:hanging="360"/>
      </w:pPr>
      <w:rPr>
        <w:rFonts w:cs="Times New Roman"/>
        <w:b/>
        <w:bCs/>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5" w15:restartNumberingAfterBreak="0">
    <w:nsid w:val="0E661C0C"/>
    <w:multiLevelType w:val="multilevel"/>
    <w:tmpl w:val="403EF000"/>
    <w:lvl w:ilvl="0">
      <w:numFmt w:val="bullet"/>
      <w:lvlText w:val="-"/>
      <w:lvlJc w:val="left"/>
      <w:pPr>
        <w:ind w:left="1044" w:hanging="360"/>
      </w:pPr>
      <w:rPr>
        <w:rFonts w:ascii="Aptos" w:hAnsi="Aptos"/>
      </w:rPr>
    </w:lvl>
    <w:lvl w:ilvl="1">
      <w:numFmt w:val="bullet"/>
      <w:lvlText w:val="o"/>
      <w:lvlJc w:val="left"/>
      <w:pPr>
        <w:ind w:left="1764" w:hanging="360"/>
      </w:pPr>
      <w:rPr>
        <w:rFonts w:ascii="Courier New" w:hAnsi="Courier New"/>
      </w:rPr>
    </w:lvl>
    <w:lvl w:ilvl="2">
      <w:numFmt w:val="bullet"/>
      <w:lvlText w:val=""/>
      <w:lvlJc w:val="left"/>
      <w:pPr>
        <w:ind w:left="2484" w:hanging="360"/>
      </w:pPr>
      <w:rPr>
        <w:rFonts w:ascii="Wingdings" w:hAnsi="Wingdings"/>
      </w:rPr>
    </w:lvl>
    <w:lvl w:ilvl="3">
      <w:numFmt w:val="bullet"/>
      <w:lvlText w:val=""/>
      <w:lvlJc w:val="left"/>
      <w:pPr>
        <w:ind w:left="3204" w:hanging="360"/>
      </w:pPr>
      <w:rPr>
        <w:rFonts w:ascii="Symbol" w:hAnsi="Symbol"/>
      </w:rPr>
    </w:lvl>
    <w:lvl w:ilvl="4">
      <w:numFmt w:val="bullet"/>
      <w:lvlText w:val="o"/>
      <w:lvlJc w:val="left"/>
      <w:pPr>
        <w:ind w:left="3924" w:hanging="360"/>
      </w:pPr>
      <w:rPr>
        <w:rFonts w:ascii="Courier New" w:hAnsi="Courier New"/>
      </w:rPr>
    </w:lvl>
    <w:lvl w:ilvl="5">
      <w:numFmt w:val="bullet"/>
      <w:lvlText w:val=""/>
      <w:lvlJc w:val="left"/>
      <w:pPr>
        <w:ind w:left="4644" w:hanging="360"/>
      </w:pPr>
      <w:rPr>
        <w:rFonts w:ascii="Wingdings" w:hAnsi="Wingdings"/>
      </w:rPr>
    </w:lvl>
    <w:lvl w:ilvl="6">
      <w:numFmt w:val="bullet"/>
      <w:lvlText w:val=""/>
      <w:lvlJc w:val="left"/>
      <w:pPr>
        <w:ind w:left="5364" w:hanging="360"/>
      </w:pPr>
      <w:rPr>
        <w:rFonts w:ascii="Symbol" w:hAnsi="Symbol"/>
      </w:rPr>
    </w:lvl>
    <w:lvl w:ilvl="7">
      <w:numFmt w:val="bullet"/>
      <w:lvlText w:val="o"/>
      <w:lvlJc w:val="left"/>
      <w:pPr>
        <w:ind w:left="6084" w:hanging="360"/>
      </w:pPr>
      <w:rPr>
        <w:rFonts w:ascii="Courier New" w:hAnsi="Courier New"/>
      </w:rPr>
    </w:lvl>
    <w:lvl w:ilvl="8">
      <w:numFmt w:val="bullet"/>
      <w:lvlText w:val=""/>
      <w:lvlJc w:val="left"/>
      <w:pPr>
        <w:ind w:left="6804" w:hanging="360"/>
      </w:pPr>
      <w:rPr>
        <w:rFonts w:ascii="Wingdings" w:hAnsi="Wingdings"/>
      </w:rPr>
    </w:lvl>
  </w:abstractNum>
  <w:abstractNum w:abstractNumId="6" w15:restartNumberingAfterBreak="0">
    <w:nsid w:val="0EC96054"/>
    <w:multiLevelType w:val="hybridMultilevel"/>
    <w:tmpl w:val="7DE071F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05F2CC3"/>
    <w:multiLevelType w:val="multilevel"/>
    <w:tmpl w:val="A7D88DAC"/>
    <w:lvl w:ilvl="0">
      <w:start w:val="1"/>
      <w:numFmt w:val="decimal"/>
      <w:lvlText w:val="%1)"/>
      <w:lvlJc w:val="left"/>
      <w:pPr>
        <w:ind w:left="454" w:hanging="454"/>
      </w:pPr>
      <w:rPr>
        <w:b/>
      </w:rPr>
    </w:lvl>
    <w:lvl w:ilvl="1">
      <w:start w:val="1"/>
      <w:numFmt w:val="lowerLetter"/>
      <w:lvlText w:val="%2)"/>
      <w:lvlJc w:val="left"/>
      <w:pPr>
        <w:ind w:left="884" w:hanging="360"/>
      </w:pPr>
      <w:rPr>
        <w:rFonts w:cs="Times New Roman"/>
      </w:rPr>
    </w:lvl>
    <w:lvl w:ilvl="2">
      <w:start w:val="1"/>
      <w:numFmt w:val="decimal"/>
      <w:lvlText w:val="%3)"/>
      <w:lvlJc w:val="left"/>
      <w:pPr>
        <w:ind w:left="1784" w:hanging="360"/>
      </w:pPr>
      <w:rPr>
        <w:rFonts w:cs="Times New Roman"/>
        <w:b/>
        <w:bCs/>
      </w:rPr>
    </w:lvl>
    <w:lvl w:ilvl="3">
      <w:start w:val="1"/>
      <w:numFmt w:val="decimal"/>
      <w:lvlText w:val="%4."/>
      <w:lvlJc w:val="left"/>
      <w:pPr>
        <w:ind w:left="2324" w:hanging="360"/>
      </w:pPr>
      <w:rPr>
        <w:rFonts w:cs="Times New Roman"/>
        <w:b/>
      </w:rPr>
    </w:lvl>
    <w:lvl w:ilvl="4">
      <w:start w:val="1"/>
      <w:numFmt w:val="lowerLetter"/>
      <w:lvlText w:val="%5."/>
      <w:lvlJc w:val="left"/>
      <w:pPr>
        <w:ind w:left="3044" w:hanging="360"/>
      </w:pPr>
      <w:rPr>
        <w:rFonts w:cs="Times New Roman"/>
      </w:rPr>
    </w:lvl>
    <w:lvl w:ilvl="5">
      <w:start w:val="1"/>
      <w:numFmt w:val="lowerRoman"/>
      <w:lvlText w:val="%6."/>
      <w:lvlJc w:val="right"/>
      <w:pPr>
        <w:ind w:left="3764" w:hanging="180"/>
      </w:pPr>
      <w:rPr>
        <w:rFonts w:cs="Times New Roman"/>
      </w:rPr>
    </w:lvl>
    <w:lvl w:ilvl="6">
      <w:start w:val="1"/>
      <w:numFmt w:val="decimal"/>
      <w:lvlText w:val="%7."/>
      <w:lvlJc w:val="left"/>
      <w:pPr>
        <w:ind w:left="4484" w:hanging="360"/>
      </w:pPr>
      <w:rPr>
        <w:rFonts w:cs="Times New Roman"/>
      </w:rPr>
    </w:lvl>
    <w:lvl w:ilvl="7">
      <w:start w:val="1"/>
      <w:numFmt w:val="lowerLetter"/>
      <w:lvlText w:val="%8."/>
      <w:lvlJc w:val="left"/>
      <w:pPr>
        <w:ind w:left="5204" w:hanging="360"/>
      </w:pPr>
      <w:rPr>
        <w:rFonts w:cs="Times New Roman"/>
      </w:rPr>
    </w:lvl>
    <w:lvl w:ilvl="8">
      <w:start w:val="1"/>
      <w:numFmt w:val="lowerRoman"/>
      <w:lvlText w:val="%9."/>
      <w:lvlJc w:val="right"/>
      <w:pPr>
        <w:ind w:left="5924" w:hanging="180"/>
      </w:pPr>
      <w:rPr>
        <w:rFonts w:cs="Times New Roman"/>
      </w:rPr>
    </w:lvl>
  </w:abstractNum>
  <w:abstractNum w:abstractNumId="8" w15:restartNumberingAfterBreak="0">
    <w:nsid w:val="14D26ABD"/>
    <w:multiLevelType w:val="multilevel"/>
    <w:tmpl w:val="1FF2D94A"/>
    <w:lvl w:ilvl="0">
      <w:start w:val="1"/>
      <w:numFmt w:val="decimal"/>
      <w:lvlText w:val="%1)"/>
      <w:lvlJc w:val="left"/>
      <w:pPr>
        <w:ind w:left="1004" w:hanging="360"/>
      </w:pPr>
      <w:rPr>
        <w:rFonts w:cs="Times New Roman"/>
        <w:b/>
      </w:rPr>
    </w:lvl>
    <w:lvl w:ilvl="1">
      <w:start w:val="1"/>
      <w:numFmt w:val="lowerLetter"/>
      <w:lvlText w:val="%2."/>
      <w:lvlJc w:val="left"/>
      <w:pPr>
        <w:ind w:left="1724" w:hanging="360"/>
      </w:pPr>
      <w:rPr>
        <w:rFonts w:cs="Times New Roman"/>
      </w:rPr>
    </w:lvl>
    <w:lvl w:ilvl="2">
      <w:start w:val="1"/>
      <w:numFmt w:val="lowerRoman"/>
      <w:lvlText w:val="%3."/>
      <w:lvlJc w:val="right"/>
      <w:pPr>
        <w:ind w:left="2444" w:hanging="180"/>
      </w:pPr>
      <w:rPr>
        <w:rFonts w:cs="Times New Roman"/>
      </w:rPr>
    </w:lvl>
    <w:lvl w:ilvl="3">
      <w:start w:val="1"/>
      <w:numFmt w:val="decimal"/>
      <w:lvlText w:val="%4."/>
      <w:lvlJc w:val="left"/>
      <w:pPr>
        <w:ind w:left="3164" w:hanging="360"/>
      </w:pPr>
      <w:rPr>
        <w:rFonts w:cs="Times New Roman"/>
      </w:rPr>
    </w:lvl>
    <w:lvl w:ilvl="4">
      <w:start w:val="1"/>
      <w:numFmt w:val="lowerLetter"/>
      <w:lvlText w:val="%5."/>
      <w:lvlJc w:val="left"/>
      <w:pPr>
        <w:ind w:left="3884" w:hanging="360"/>
      </w:pPr>
      <w:rPr>
        <w:rFonts w:cs="Times New Roman"/>
      </w:rPr>
    </w:lvl>
    <w:lvl w:ilvl="5">
      <w:start w:val="1"/>
      <w:numFmt w:val="lowerRoman"/>
      <w:lvlText w:val="%6."/>
      <w:lvlJc w:val="right"/>
      <w:pPr>
        <w:ind w:left="4604" w:hanging="180"/>
      </w:pPr>
      <w:rPr>
        <w:rFonts w:cs="Times New Roman"/>
      </w:rPr>
    </w:lvl>
    <w:lvl w:ilvl="6">
      <w:start w:val="1"/>
      <w:numFmt w:val="decimal"/>
      <w:lvlText w:val="%7."/>
      <w:lvlJc w:val="left"/>
      <w:pPr>
        <w:ind w:left="5324" w:hanging="360"/>
      </w:pPr>
      <w:rPr>
        <w:rFonts w:cs="Times New Roman"/>
      </w:rPr>
    </w:lvl>
    <w:lvl w:ilvl="7">
      <w:start w:val="1"/>
      <w:numFmt w:val="lowerLetter"/>
      <w:lvlText w:val="%8."/>
      <w:lvlJc w:val="left"/>
      <w:pPr>
        <w:ind w:left="6044" w:hanging="360"/>
      </w:pPr>
      <w:rPr>
        <w:rFonts w:cs="Times New Roman"/>
      </w:rPr>
    </w:lvl>
    <w:lvl w:ilvl="8">
      <w:start w:val="1"/>
      <w:numFmt w:val="lowerRoman"/>
      <w:lvlText w:val="%9."/>
      <w:lvlJc w:val="right"/>
      <w:pPr>
        <w:ind w:left="6764" w:hanging="180"/>
      </w:pPr>
      <w:rPr>
        <w:rFonts w:cs="Times New Roman"/>
      </w:rPr>
    </w:lvl>
  </w:abstractNum>
  <w:abstractNum w:abstractNumId="9" w15:restartNumberingAfterBreak="0">
    <w:nsid w:val="16805821"/>
    <w:multiLevelType w:val="multilevel"/>
    <w:tmpl w:val="3F562F68"/>
    <w:lvl w:ilvl="0">
      <w:start w:val="1"/>
      <w:numFmt w:val="decimal"/>
      <w:lvlText w:val="%1)"/>
      <w:lvlJc w:val="left"/>
      <w:pPr>
        <w:ind w:left="1068" w:hanging="360"/>
      </w:pPr>
      <w:rPr>
        <w:rFonts w:ascii="Arial" w:eastAsia="Times New Roman" w:hAnsi="Arial" w:cs="Arial"/>
        <w:b/>
      </w:rPr>
    </w:lvl>
    <w:lvl w:ilvl="1">
      <w:start w:val="1"/>
      <w:numFmt w:val="lowerLetter"/>
      <w:lvlText w:val="%2."/>
      <w:lvlJc w:val="left"/>
      <w:pPr>
        <w:ind w:left="1788" w:hanging="360"/>
      </w:pPr>
      <w:rPr>
        <w:rFonts w:cs="Times New Roman"/>
      </w:rPr>
    </w:lvl>
    <w:lvl w:ilvl="2">
      <w:start w:val="1"/>
      <w:numFmt w:val="lowerRoman"/>
      <w:lvlText w:val="%3."/>
      <w:lvlJc w:val="right"/>
      <w:pPr>
        <w:ind w:left="2508" w:hanging="180"/>
      </w:pPr>
      <w:rPr>
        <w:rFonts w:cs="Times New Roman"/>
      </w:rPr>
    </w:lvl>
    <w:lvl w:ilvl="3">
      <w:start w:val="1"/>
      <w:numFmt w:val="decimal"/>
      <w:lvlText w:val="%4."/>
      <w:lvlJc w:val="left"/>
      <w:pPr>
        <w:ind w:left="3228" w:hanging="360"/>
      </w:pPr>
      <w:rPr>
        <w:rFonts w:cs="Times New Roman"/>
      </w:rPr>
    </w:lvl>
    <w:lvl w:ilvl="4">
      <w:start w:val="1"/>
      <w:numFmt w:val="lowerLetter"/>
      <w:lvlText w:val="%5."/>
      <w:lvlJc w:val="left"/>
      <w:pPr>
        <w:ind w:left="3948" w:hanging="360"/>
      </w:pPr>
      <w:rPr>
        <w:rFonts w:cs="Times New Roman"/>
      </w:rPr>
    </w:lvl>
    <w:lvl w:ilvl="5">
      <w:start w:val="1"/>
      <w:numFmt w:val="lowerRoman"/>
      <w:lvlText w:val="%6."/>
      <w:lvlJc w:val="right"/>
      <w:pPr>
        <w:ind w:left="4668" w:hanging="180"/>
      </w:pPr>
      <w:rPr>
        <w:rFonts w:cs="Times New Roman"/>
      </w:rPr>
    </w:lvl>
    <w:lvl w:ilvl="6">
      <w:start w:val="1"/>
      <w:numFmt w:val="decimal"/>
      <w:lvlText w:val="%7."/>
      <w:lvlJc w:val="left"/>
      <w:pPr>
        <w:ind w:left="5388" w:hanging="360"/>
      </w:pPr>
      <w:rPr>
        <w:rFonts w:cs="Times New Roman"/>
      </w:rPr>
    </w:lvl>
    <w:lvl w:ilvl="7">
      <w:start w:val="1"/>
      <w:numFmt w:val="lowerLetter"/>
      <w:lvlText w:val="%8."/>
      <w:lvlJc w:val="left"/>
      <w:pPr>
        <w:ind w:left="6108" w:hanging="360"/>
      </w:pPr>
      <w:rPr>
        <w:rFonts w:cs="Times New Roman"/>
      </w:rPr>
    </w:lvl>
    <w:lvl w:ilvl="8">
      <w:start w:val="1"/>
      <w:numFmt w:val="lowerRoman"/>
      <w:lvlText w:val="%9."/>
      <w:lvlJc w:val="right"/>
      <w:pPr>
        <w:ind w:left="6828" w:hanging="180"/>
      </w:pPr>
      <w:rPr>
        <w:rFonts w:cs="Times New Roman"/>
      </w:rPr>
    </w:lvl>
  </w:abstractNum>
  <w:abstractNum w:abstractNumId="10" w15:restartNumberingAfterBreak="0">
    <w:nsid w:val="1BE5453A"/>
    <w:multiLevelType w:val="hybridMultilevel"/>
    <w:tmpl w:val="34B6AC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C616986"/>
    <w:multiLevelType w:val="multilevel"/>
    <w:tmpl w:val="FD62287A"/>
    <w:styleLink w:val="LFO13"/>
    <w:lvl w:ilvl="0">
      <w:start w:val="1"/>
      <w:numFmt w:val="decimal"/>
      <w:pStyle w:val="wypunkt"/>
      <w:lvlText w:val="%1."/>
      <w:lvlJc w:val="left"/>
      <w:pPr>
        <w:ind w:left="2340" w:hanging="360"/>
      </w:pPr>
      <w:rPr>
        <w:rFonts w:cs="Times New Roman"/>
        <w:b/>
        <w:sz w:val="23"/>
      </w:rPr>
    </w:lvl>
    <w:lvl w:ilvl="1">
      <w:start w:val="1"/>
      <w:numFmt w:val="upp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1EE72C75"/>
    <w:multiLevelType w:val="multilevel"/>
    <w:tmpl w:val="A13ADA98"/>
    <w:lvl w:ilvl="0">
      <w:start w:val="1"/>
      <w:numFmt w:val="decimal"/>
      <w:lvlText w:val="%1."/>
      <w:lvlJc w:val="left"/>
      <w:pPr>
        <w:ind w:left="720" w:hanging="720"/>
      </w:pPr>
      <w:rPr>
        <w:rFonts w:ascii="Arial" w:eastAsia="Times New Roman" w:hAnsi="Arial" w:cs="Arial"/>
        <w:b/>
        <w:color w:val="auto"/>
      </w:rPr>
    </w:lvl>
    <w:lvl w:ilvl="1">
      <w:start w:val="1"/>
      <w:numFmt w:val="decimal"/>
      <w:lvlText w:val="%2."/>
      <w:lvlJc w:val="left"/>
      <w:pPr>
        <w:ind w:left="720" w:hanging="360"/>
      </w:pPr>
      <w:rPr>
        <w:rFonts w:cs="Times New Roman"/>
        <w:b w:val="0"/>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decimal"/>
      <w:lvlText w:val="%6."/>
      <w:lvlJc w:val="right"/>
      <w:pPr>
        <w:ind w:left="4320" w:hanging="180"/>
      </w:pPr>
      <w:rPr>
        <w:rFonts w:ascii="Arial" w:eastAsia="Times New Roman" w:hAnsi="Arial" w:cs="Arial"/>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1F4D0767"/>
    <w:multiLevelType w:val="hybridMultilevel"/>
    <w:tmpl w:val="4F7254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391D99"/>
    <w:multiLevelType w:val="multilevel"/>
    <w:tmpl w:val="4A6A45B4"/>
    <w:lvl w:ilvl="0">
      <w:start w:val="1"/>
      <w:numFmt w:val="decimal"/>
      <w:lvlText w:val="%1)"/>
      <w:lvlJc w:val="left"/>
      <w:pPr>
        <w:ind w:left="720" w:hanging="360"/>
      </w:pPr>
      <w:rPr>
        <w:rFonts w:ascii="Calibri" w:eastAsia="Times New Roman" w:hAnsi="Calibri" w:cs="Segoe UI"/>
        <w:b w:val="0"/>
      </w:rPr>
    </w:lvl>
    <w:lvl w:ilvl="1">
      <w:start w:val="9"/>
      <w:numFmt w:val="decimal"/>
      <w:lvlText w:val="%2)"/>
      <w:lvlJc w:val="left"/>
      <w:pPr>
        <w:ind w:left="1440" w:hanging="360"/>
      </w:pPr>
      <w:rPr>
        <w:rFonts w:cs="Times New Roman"/>
      </w:rPr>
    </w:lvl>
    <w:lvl w:ilvl="2">
      <w:start w:val="15"/>
      <w:numFmt w:val="upperRoman"/>
      <w:lvlText w:val="%3."/>
      <w:lvlJc w:val="left"/>
      <w:pPr>
        <w:ind w:left="2700" w:hanging="720"/>
      </w:pPr>
      <w:rPr>
        <w:rFonts w:cs="Times New Roman"/>
      </w:rPr>
    </w:lvl>
    <w:lvl w:ilvl="3">
      <w:start w:val="1"/>
      <w:numFmt w:val="decimal"/>
      <w:lvlText w:val="%4."/>
      <w:lvlJc w:val="left"/>
      <w:pPr>
        <w:ind w:left="2880" w:hanging="360"/>
      </w:pPr>
      <w:rPr>
        <w:rFonts w:cs="Times New Roman"/>
        <w:b/>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24230596"/>
    <w:multiLevelType w:val="multilevel"/>
    <w:tmpl w:val="D0C6E7D0"/>
    <w:styleLink w:val="LFO26"/>
    <w:lvl w:ilvl="0">
      <w:start w:val="1"/>
      <w:numFmt w:val="decimal"/>
      <w:pStyle w:val="NumPar4"/>
      <w:lvlText w:val="%1."/>
      <w:lvlJc w:val="left"/>
      <w:pPr>
        <w:ind w:left="850" w:hanging="850"/>
      </w:pPr>
      <w:rPr>
        <w:rFonts w:cs="Times New Roman"/>
      </w:rPr>
    </w:lvl>
    <w:lvl w:ilvl="1">
      <w:start w:val="1"/>
      <w:numFmt w:val="decimal"/>
      <w:lvlText w:val="%1.%2."/>
      <w:lvlJc w:val="left"/>
      <w:pPr>
        <w:ind w:left="850" w:hanging="850"/>
      </w:pPr>
      <w:rPr>
        <w:rFonts w:cs="Times New Roman"/>
      </w:rPr>
    </w:lvl>
    <w:lvl w:ilvl="2">
      <w:start w:val="1"/>
      <w:numFmt w:val="decimal"/>
      <w:lvlText w:val="%1.%2.%3."/>
      <w:lvlJc w:val="left"/>
      <w:pPr>
        <w:ind w:left="850" w:hanging="850"/>
      </w:pPr>
      <w:rPr>
        <w:rFonts w:cs="Times New Roman"/>
      </w:rPr>
    </w:lvl>
    <w:lvl w:ilvl="3">
      <w:start w:val="1"/>
      <w:numFmt w:val="decimal"/>
      <w:lvlText w:val="%1.%2.%3.%4."/>
      <w:lvlJc w:val="left"/>
      <w:pPr>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284766D7"/>
    <w:multiLevelType w:val="multilevel"/>
    <w:tmpl w:val="386A9CFC"/>
    <w:lvl w:ilvl="0">
      <w:start w:val="1"/>
      <w:numFmt w:val="decimal"/>
      <w:lvlText w:val="%1."/>
      <w:lvlJc w:val="left"/>
      <w:pPr>
        <w:ind w:left="36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2E4247B0"/>
    <w:multiLevelType w:val="hybridMultilevel"/>
    <w:tmpl w:val="04E652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12E61AF"/>
    <w:multiLevelType w:val="hybridMultilevel"/>
    <w:tmpl w:val="2AE4CABA"/>
    <w:lvl w:ilvl="0" w:tplc="88EA1B5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26F002F"/>
    <w:multiLevelType w:val="multilevel"/>
    <w:tmpl w:val="576C520E"/>
    <w:lvl w:ilvl="0">
      <w:start w:val="1"/>
      <w:numFmt w:val="decimal"/>
      <w:lvlText w:val="%1."/>
      <w:lvlJc w:val="left"/>
      <w:pPr>
        <w:ind w:left="697" w:firstLine="0"/>
      </w:pPr>
      <w:rPr>
        <w:rFonts w:ascii="Arial" w:eastAsia="Times New Roman" w:hAnsi="Arial" w:cs="Arial"/>
        <w:b/>
        <w:bCs w:val="0"/>
        <w:i w:val="0"/>
        <w:iCs w:val="0"/>
        <w:smallCaps w:val="0"/>
        <w:strike w:val="0"/>
        <w:dstrike w:val="0"/>
        <w:color w:val="000000"/>
        <w:spacing w:val="0"/>
        <w:w w:val="100"/>
        <w:position w:val="0"/>
        <w:sz w:val="20"/>
        <w:szCs w:val="20"/>
        <w:u w:val="none"/>
        <w:vertAlign w:val="baseline"/>
      </w:rPr>
    </w:lvl>
    <w:lvl w:ilvl="1">
      <w:start w:val="1"/>
      <w:numFmt w:val="decimal"/>
      <w:lvlText w:val="%2)"/>
      <w:lvlJc w:val="left"/>
      <w:pPr>
        <w:ind w:left="697" w:firstLine="0"/>
      </w:pPr>
      <w:rPr>
        <w:rFonts w:ascii="Arial" w:eastAsia="Times New Roman" w:hAnsi="Arial" w:cs="Arial"/>
        <w:b/>
        <w:bCs w:val="0"/>
        <w:i w:val="0"/>
        <w:iCs w:val="0"/>
        <w:smallCaps w:val="0"/>
        <w:strike w:val="0"/>
        <w:dstrike w:val="0"/>
        <w:color w:val="000000"/>
        <w:spacing w:val="0"/>
        <w:w w:val="100"/>
        <w:position w:val="0"/>
        <w:sz w:val="19"/>
        <w:szCs w:val="19"/>
        <w:u w:val="none"/>
        <w:vertAlign w:val="baseline"/>
      </w:rPr>
    </w:lvl>
    <w:lvl w:ilvl="2">
      <w:numFmt w:val="decimal"/>
      <w:lvlText w:val="%3"/>
      <w:lvlJc w:val="left"/>
      <w:pPr>
        <w:ind w:left="697" w:firstLine="0"/>
      </w:pPr>
      <w:rPr>
        <w:rFonts w:cs="Times New Roman"/>
      </w:rPr>
    </w:lvl>
    <w:lvl w:ilvl="3">
      <w:numFmt w:val="decimal"/>
      <w:lvlText w:val="%4"/>
      <w:lvlJc w:val="left"/>
      <w:pPr>
        <w:ind w:left="697" w:firstLine="0"/>
      </w:pPr>
      <w:rPr>
        <w:rFonts w:cs="Times New Roman"/>
      </w:rPr>
    </w:lvl>
    <w:lvl w:ilvl="4">
      <w:numFmt w:val="decimal"/>
      <w:lvlText w:val="%5"/>
      <w:lvlJc w:val="left"/>
      <w:pPr>
        <w:ind w:left="697" w:firstLine="0"/>
      </w:pPr>
      <w:rPr>
        <w:rFonts w:cs="Times New Roman"/>
      </w:rPr>
    </w:lvl>
    <w:lvl w:ilvl="5">
      <w:numFmt w:val="decimal"/>
      <w:lvlText w:val="%6"/>
      <w:lvlJc w:val="left"/>
      <w:pPr>
        <w:ind w:left="697" w:firstLine="0"/>
      </w:pPr>
      <w:rPr>
        <w:rFonts w:cs="Times New Roman"/>
      </w:rPr>
    </w:lvl>
    <w:lvl w:ilvl="6">
      <w:numFmt w:val="decimal"/>
      <w:lvlText w:val="%7"/>
      <w:lvlJc w:val="left"/>
      <w:pPr>
        <w:ind w:left="697" w:firstLine="0"/>
      </w:pPr>
      <w:rPr>
        <w:rFonts w:cs="Times New Roman"/>
      </w:rPr>
    </w:lvl>
    <w:lvl w:ilvl="7">
      <w:numFmt w:val="decimal"/>
      <w:lvlText w:val="%8"/>
      <w:lvlJc w:val="left"/>
      <w:pPr>
        <w:ind w:left="697" w:firstLine="0"/>
      </w:pPr>
      <w:rPr>
        <w:rFonts w:cs="Times New Roman"/>
      </w:rPr>
    </w:lvl>
    <w:lvl w:ilvl="8">
      <w:numFmt w:val="decimal"/>
      <w:lvlText w:val="%9"/>
      <w:lvlJc w:val="left"/>
      <w:pPr>
        <w:ind w:left="697" w:firstLine="0"/>
      </w:pPr>
      <w:rPr>
        <w:rFonts w:cs="Times New Roman"/>
      </w:rPr>
    </w:lvl>
  </w:abstractNum>
  <w:abstractNum w:abstractNumId="20" w15:restartNumberingAfterBreak="0">
    <w:nsid w:val="327162ED"/>
    <w:multiLevelType w:val="multilevel"/>
    <w:tmpl w:val="F5B00C20"/>
    <w:lvl w:ilvl="0">
      <w:start w:val="1"/>
      <w:numFmt w:val="decimal"/>
      <w:lvlText w:val="%1)"/>
      <w:lvlJc w:val="left"/>
      <w:pPr>
        <w:ind w:left="1004" w:hanging="360"/>
      </w:pPr>
      <w:rPr>
        <w:rFonts w:cs="Times New Roman"/>
        <w:b/>
      </w:rPr>
    </w:lvl>
    <w:lvl w:ilvl="1">
      <w:start w:val="1"/>
      <w:numFmt w:val="lowerLetter"/>
      <w:lvlText w:val="%2."/>
      <w:lvlJc w:val="left"/>
      <w:pPr>
        <w:ind w:left="1724" w:hanging="360"/>
      </w:pPr>
      <w:rPr>
        <w:rFonts w:cs="Times New Roman"/>
      </w:rPr>
    </w:lvl>
    <w:lvl w:ilvl="2">
      <w:start w:val="1"/>
      <w:numFmt w:val="lowerRoman"/>
      <w:lvlText w:val="%3."/>
      <w:lvlJc w:val="right"/>
      <w:pPr>
        <w:ind w:left="2444" w:hanging="180"/>
      </w:pPr>
      <w:rPr>
        <w:rFonts w:cs="Times New Roman"/>
      </w:rPr>
    </w:lvl>
    <w:lvl w:ilvl="3">
      <w:start w:val="1"/>
      <w:numFmt w:val="decimal"/>
      <w:lvlText w:val="%4."/>
      <w:lvlJc w:val="left"/>
      <w:pPr>
        <w:ind w:left="3164" w:hanging="360"/>
      </w:pPr>
      <w:rPr>
        <w:rFonts w:cs="Times New Roman"/>
      </w:rPr>
    </w:lvl>
    <w:lvl w:ilvl="4">
      <w:start w:val="1"/>
      <w:numFmt w:val="lowerLetter"/>
      <w:lvlText w:val="%5."/>
      <w:lvlJc w:val="left"/>
      <w:pPr>
        <w:ind w:left="3884" w:hanging="360"/>
      </w:pPr>
      <w:rPr>
        <w:rFonts w:cs="Times New Roman"/>
      </w:rPr>
    </w:lvl>
    <w:lvl w:ilvl="5">
      <w:start w:val="1"/>
      <w:numFmt w:val="lowerRoman"/>
      <w:lvlText w:val="%6."/>
      <w:lvlJc w:val="right"/>
      <w:pPr>
        <w:ind w:left="4604" w:hanging="180"/>
      </w:pPr>
      <w:rPr>
        <w:rFonts w:cs="Times New Roman"/>
      </w:rPr>
    </w:lvl>
    <w:lvl w:ilvl="6">
      <w:start w:val="1"/>
      <w:numFmt w:val="decimal"/>
      <w:lvlText w:val="%7."/>
      <w:lvlJc w:val="left"/>
      <w:pPr>
        <w:ind w:left="5324" w:hanging="360"/>
      </w:pPr>
      <w:rPr>
        <w:rFonts w:cs="Times New Roman"/>
      </w:rPr>
    </w:lvl>
    <w:lvl w:ilvl="7">
      <w:start w:val="1"/>
      <w:numFmt w:val="lowerLetter"/>
      <w:lvlText w:val="%8."/>
      <w:lvlJc w:val="left"/>
      <w:pPr>
        <w:ind w:left="6044" w:hanging="360"/>
      </w:pPr>
      <w:rPr>
        <w:rFonts w:cs="Times New Roman"/>
      </w:rPr>
    </w:lvl>
    <w:lvl w:ilvl="8">
      <w:start w:val="1"/>
      <w:numFmt w:val="lowerRoman"/>
      <w:lvlText w:val="%9."/>
      <w:lvlJc w:val="right"/>
      <w:pPr>
        <w:ind w:left="6764" w:hanging="180"/>
      </w:pPr>
      <w:rPr>
        <w:rFonts w:cs="Times New Roman"/>
      </w:rPr>
    </w:lvl>
  </w:abstractNum>
  <w:abstractNum w:abstractNumId="21" w15:restartNumberingAfterBreak="0">
    <w:nsid w:val="394667DF"/>
    <w:multiLevelType w:val="hybridMultilevel"/>
    <w:tmpl w:val="5F664C98"/>
    <w:lvl w:ilvl="0" w:tplc="F2D477E8">
      <w:start w:val="1"/>
      <w:numFmt w:val="decimal"/>
      <w:lvlText w:val="%1)"/>
      <w:lvlJc w:val="righ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15:restartNumberingAfterBreak="0">
    <w:nsid w:val="3953734E"/>
    <w:multiLevelType w:val="hybridMultilevel"/>
    <w:tmpl w:val="AB428EC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FD47A32"/>
    <w:multiLevelType w:val="multilevel"/>
    <w:tmpl w:val="30744112"/>
    <w:styleLink w:val="LFO22"/>
    <w:lvl w:ilvl="0">
      <w:start w:val="1"/>
      <w:numFmt w:val="lowerLetter"/>
      <w:pStyle w:val="wt-listawielopoziomowa"/>
      <w:lvlText w:val="%1)"/>
      <w:lvlJc w:val="left"/>
      <w:pPr>
        <w:ind w:left="644" w:hanging="360"/>
      </w:pPr>
      <w:rPr>
        <w:rFonts w:cs="Times New Roman"/>
        <w:b w:val="0"/>
        <w:i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15:restartNumberingAfterBreak="0">
    <w:nsid w:val="41261148"/>
    <w:multiLevelType w:val="multilevel"/>
    <w:tmpl w:val="6EC01F7C"/>
    <w:lvl w:ilvl="0">
      <w:start w:val="1"/>
      <w:numFmt w:val="ordinal"/>
      <w:lvlText w:val="%1"/>
      <w:lvlJc w:val="left"/>
      <w:pPr>
        <w:ind w:left="1009" w:hanging="453"/>
      </w:pPr>
      <w:rPr>
        <w:rFonts w:ascii="Arial" w:hAnsi="Arial" w:cs="Times New Roman"/>
        <w:b/>
        <w:i w:val="0"/>
        <w:sz w:val="20"/>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5" w15:restartNumberingAfterBreak="0">
    <w:nsid w:val="43012E9E"/>
    <w:multiLevelType w:val="hybridMultilevel"/>
    <w:tmpl w:val="4A4CAFDC"/>
    <w:lvl w:ilvl="0" w:tplc="1F94F4D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44786609"/>
    <w:multiLevelType w:val="multilevel"/>
    <w:tmpl w:val="8932D574"/>
    <w:lvl w:ilvl="0">
      <w:start w:val="1"/>
      <w:numFmt w:val="upperRoman"/>
      <w:lvlText w:val="%1."/>
      <w:lvlJc w:val="right"/>
      <w:pPr>
        <w:ind w:left="1445" w:hanging="1445"/>
      </w:pPr>
      <w:rPr>
        <w:rFonts w:cs="Times New Roman"/>
        <w:b/>
        <w:i w:val="0"/>
        <w:color w:val="auto"/>
        <w:sz w:val="20"/>
        <w:szCs w:val="20"/>
      </w:rPr>
    </w:lvl>
    <w:lvl w:ilvl="1">
      <w:start w:val="1"/>
      <w:numFmt w:val="decimal"/>
      <w:lvlText w:val="%2)"/>
      <w:lvlJc w:val="left"/>
      <w:pPr>
        <w:ind w:left="1588" w:hanging="1588"/>
      </w:pPr>
      <w:rPr>
        <w:rFonts w:ascii="Arial" w:hAnsi="Arial" w:cs="Arial"/>
        <w:b/>
        <w:color w:val="auto"/>
        <w:sz w:val="20"/>
        <w:szCs w:val="20"/>
      </w:rPr>
    </w:lvl>
    <w:lvl w:ilvl="2">
      <w:start w:val="1"/>
      <w:numFmt w:val="decimal"/>
      <w:lvlText w:val="%1.%2.%3."/>
      <w:lvlJc w:val="left"/>
      <w:pPr>
        <w:ind w:left="1474" w:hanging="147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4845443F"/>
    <w:multiLevelType w:val="multilevel"/>
    <w:tmpl w:val="D0D2A2B0"/>
    <w:lvl w:ilvl="0">
      <w:start w:val="1"/>
      <w:numFmt w:val="decimal"/>
      <w:lvlText w:val="%1)"/>
      <w:lvlJc w:val="left"/>
      <w:pPr>
        <w:ind w:left="1146" w:hanging="360"/>
      </w:pPr>
      <w:rPr>
        <w:rFonts w:cs="Times New Roman"/>
        <w:b/>
      </w:rPr>
    </w:lvl>
    <w:lvl w:ilvl="1">
      <w:start w:val="1"/>
      <w:numFmt w:val="lowerLetter"/>
      <w:lvlText w:val="%2."/>
      <w:lvlJc w:val="left"/>
      <w:pPr>
        <w:ind w:left="1866" w:hanging="360"/>
      </w:pPr>
      <w:rPr>
        <w:rFonts w:cs="Times New Roman"/>
      </w:rPr>
    </w:lvl>
    <w:lvl w:ilvl="2">
      <w:start w:val="1"/>
      <w:numFmt w:val="lowerRoman"/>
      <w:lvlText w:val="%3."/>
      <w:lvlJc w:val="right"/>
      <w:pPr>
        <w:ind w:left="2586" w:hanging="180"/>
      </w:pPr>
      <w:rPr>
        <w:rFonts w:cs="Times New Roman"/>
      </w:rPr>
    </w:lvl>
    <w:lvl w:ilvl="3">
      <w:start w:val="1"/>
      <w:numFmt w:val="decimal"/>
      <w:lvlText w:val="%4."/>
      <w:lvlJc w:val="left"/>
      <w:pPr>
        <w:ind w:left="3306" w:hanging="360"/>
      </w:pPr>
      <w:rPr>
        <w:rFonts w:cs="Times New Roman"/>
      </w:rPr>
    </w:lvl>
    <w:lvl w:ilvl="4">
      <w:start w:val="1"/>
      <w:numFmt w:val="lowerLetter"/>
      <w:lvlText w:val="%5."/>
      <w:lvlJc w:val="left"/>
      <w:pPr>
        <w:ind w:left="4026" w:hanging="360"/>
      </w:pPr>
      <w:rPr>
        <w:rFonts w:cs="Times New Roman"/>
      </w:rPr>
    </w:lvl>
    <w:lvl w:ilvl="5">
      <w:start w:val="1"/>
      <w:numFmt w:val="lowerRoman"/>
      <w:lvlText w:val="%6."/>
      <w:lvlJc w:val="right"/>
      <w:pPr>
        <w:ind w:left="4746" w:hanging="180"/>
      </w:pPr>
      <w:rPr>
        <w:rFonts w:cs="Times New Roman"/>
      </w:rPr>
    </w:lvl>
    <w:lvl w:ilvl="6">
      <w:start w:val="1"/>
      <w:numFmt w:val="decimal"/>
      <w:lvlText w:val="%7."/>
      <w:lvlJc w:val="left"/>
      <w:pPr>
        <w:ind w:left="5466" w:hanging="360"/>
      </w:pPr>
      <w:rPr>
        <w:rFonts w:cs="Times New Roman"/>
      </w:rPr>
    </w:lvl>
    <w:lvl w:ilvl="7">
      <w:start w:val="1"/>
      <w:numFmt w:val="lowerLetter"/>
      <w:lvlText w:val="%8."/>
      <w:lvlJc w:val="left"/>
      <w:pPr>
        <w:ind w:left="6186" w:hanging="360"/>
      </w:pPr>
      <w:rPr>
        <w:rFonts w:cs="Times New Roman"/>
      </w:rPr>
    </w:lvl>
    <w:lvl w:ilvl="8">
      <w:start w:val="1"/>
      <w:numFmt w:val="lowerRoman"/>
      <w:lvlText w:val="%9."/>
      <w:lvlJc w:val="right"/>
      <w:pPr>
        <w:ind w:left="6906" w:hanging="180"/>
      </w:pPr>
      <w:rPr>
        <w:rFonts w:cs="Times New Roman"/>
      </w:rPr>
    </w:lvl>
  </w:abstractNum>
  <w:abstractNum w:abstractNumId="28" w15:restartNumberingAfterBreak="0">
    <w:nsid w:val="4AA31DB2"/>
    <w:multiLevelType w:val="multilevel"/>
    <w:tmpl w:val="DCFC5DFE"/>
    <w:styleLink w:val="LFO6"/>
    <w:lvl w:ilvl="0">
      <w:numFmt w:val="bullet"/>
      <w:pStyle w:val="Listapunktowana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9" w15:restartNumberingAfterBreak="0">
    <w:nsid w:val="4CFB0D19"/>
    <w:multiLevelType w:val="multilevel"/>
    <w:tmpl w:val="3550C76E"/>
    <w:lvl w:ilvl="0">
      <w:start w:val="1"/>
      <w:numFmt w:val="lowerLetter"/>
      <w:lvlText w:val="%1)"/>
      <w:lvlJc w:val="left"/>
      <w:pPr>
        <w:ind w:left="1800" w:hanging="360"/>
      </w:pPr>
      <w:rPr>
        <w:rFonts w:cs="Times New Roman"/>
        <w:b/>
        <w:color w:val="auto"/>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30" w15:restartNumberingAfterBreak="0">
    <w:nsid w:val="4E8D3820"/>
    <w:multiLevelType w:val="multilevel"/>
    <w:tmpl w:val="D9B0F284"/>
    <w:lvl w:ilvl="0">
      <w:start w:val="1"/>
      <w:numFmt w:val="decimal"/>
      <w:lvlText w:val="%1."/>
      <w:lvlJc w:val="left"/>
      <w:pPr>
        <w:ind w:left="1004" w:hanging="360"/>
      </w:pPr>
      <w:rPr>
        <w:rFonts w:cs="Times New Roman"/>
        <w:b/>
      </w:rPr>
    </w:lvl>
    <w:lvl w:ilvl="1">
      <w:start w:val="1"/>
      <w:numFmt w:val="lowerLetter"/>
      <w:lvlText w:val="%2."/>
      <w:lvlJc w:val="left"/>
      <w:pPr>
        <w:ind w:left="1724" w:hanging="360"/>
      </w:pPr>
      <w:rPr>
        <w:rFonts w:cs="Times New Roman"/>
      </w:rPr>
    </w:lvl>
    <w:lvl w:ilvl="2">
      <w:start w:val="1"/>
      <w:numFmt w:val="lowerRoman"/>
      <w:lvlText w:val="%3."/>
      <w:lvlJc w:val="right"/>
      <w:pPr>
        <w:ind w:left="2444" w:hanging="180"/>
      </w:pPr>
      <w:rPr>
        <w:rFonts w:cs="Times New Roman"/>
      </w:rPr>
    </w:lvl>
    <w:lvl w:ilvl="3">
      <w:start w:val="1"/>
      <w:numFmt w:val="decimal"/>
      <w:lvlText w:val="%4."/>
      <w:lvlJc w:val="left"/>
      <w:pPr>
        <w:ind w:left="3164" w:hanging="360"/>
      </w:pPr>
      <w:rPr>
        <w:rFonts w:cs="Times New Roman"/>
      </w:rPr>
    </w:lvl>
    <w:lvl w:ilvl="4">
      <w:start w:val="1"/>
      <w:numFmt w:val="lowerLetter"/>
      <w:lvlText w:val="%5."/>
      <w:lvlJc w:val="left"/>
      <w:pPr>
        <w:ind w:left="3884" w:hanging="360"/>
      </w:pPr>
      <w:rPr>
        <w:rFonts w:cs="Times New Roman"/>
      </w:rPr>
    </w:lvl>
    <w:lvl w:ilvl="5">
      <w:start w:val="1"/>
      <w:numFmt w:val="lowerRoman"/>
      <w:lvlText w:val="%6."/>
      <w:lvlJc w:val="right"/>
      <w:pPr>
        <w:ind w:left="4604" w:hanging="180"/>
      </w:pPr>
      <w:rPr>
        <w:rFonts w:cs="Times New Roman"/>
      </w:rPr>
    </w:lvl>
    <w:lvl w:ilvl="6">
      <w:start w:val="1"/>
      <w:numFmt w:val="decimal"/>
      <w:lvlText w:val="%7."/>
      <w:lvlJc w:val="left"/>
      <w:pPr>
        <w:ind w:left="5324" w:hanging="360"/>
      </w:pPr>
      <w:rPr>
        <w:rFonts w:cs="Times New Roman"/>
      </w:rPr>
    </w:lvl>
    <w:lvl w:ilvl="7">
      <w:start w:val="1"/>
      <w:numFmt w:val="lowerLetter"/>
      <w:lvlText w:val="%8."/>
      <w:lvlJc w:val="left"/>
      <w:pPr>
        <w:ind w:left="6044" w:hanging="360"/>
      </w:pPr>
      <w:rPr>
        <w:rFonts w:cs="Times New Roman"/>
      </w:rPr>
    </w:lvl>
    <w:lvl w:ilvl="8">
      <w:start w:val="1"/>
      <w:numFmt w:val="lowerRoman"/>
      <w:lvlText w:val="%9."/>
      <w:lvlJc w:val="right"/>
      <w:pPr>
        <w:ind w:left="6764" w:hanging="180"/>
      </w:pPr>
      <w:rPr>
        <w:rFonts w:cs="Times New Roman"/>
      </w:rPr>
    </w:lvl>
  </w:abstractNum>
  <w:abstractNum w:abstractNumId="31" w15:restartNumberingAfterBreak="0">
    <w:nsid w:val="578D77E3"/>
    <w:multiLevelType w:val="multilevel"/>
    <w:tmpl w:val="2D7EAFA2"/>
    <w:styleLink w:val="LFO14"/>
    <w:lvl w:ilvl="0">
      <w:start w:val="1"/>
      <w:numFmt w:val="lowerLetter"/>
      <w:pStyle w:val="paragraf"/>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34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15:restartNumberingAfterBreak="0">
    <w:nsid w:val="57B03665"/>
    <w:multiLevelType w:val="multilevel"/>
    <w:tmpl w:val="DF3A52A0"/>
    <w:styleLink w:val="LFO25"/>
    <w:lvl w:ilvl="0">
      <w:numFmt w:val="bullet"/>
      <w:pStyle w:val="Tiret1"/>
      <w:lvlText w:val="–"/>
      <w:lvlJc w:val="left"/>
      <w:pPr>
        <w:ind w:left="1417" w:hanging="567"/>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3" w15:restartNumberingAfterBreak="0">
    <w:nsid w:val="5896360F"/>
    <w:multiLevelType w:val="multilevel"/>
    <w:tmpl w:val="4D728864"/>
    <w:lvl w:ilvl="0">
      <w:start w:val="1"/>
      <w:numFmt w:val="decimal"/>
      <w:lvlText w:val="%1."/>
      <w:lvlJc w:val="left"/>
      <w:pPr>
        <w:ind w:left="453" w:hanging="453"/>
      </w:pPr>
      <w:rPr>
        <w:rFonts w:cs="Times New Roman"/>
        <w:b/>
        <w:color w:val="auto"/>
      </w:rPr>
    </w:lvl>
    <w:lvl w:ilvl="1">
      <w:start w:val="1"/>
      <w:numFmt w:val="lowerLetter"/>
      <w:lvlText w:val="%2."/>
      <w:lvlJc w:val="left"/>
      <w:pPr>
        <w:ind w:left="164" w:hanging="360"/>
      </w:pPr>
      <w:rPr>
        <w:rFonts w:cs="Times New Roman"/>
      </w:rPr>
    </w:lvl>
    <w:lvl w:ilvl="2">
      <w:start w:val="1"/>
      <w:numFmt w:val="lowerRoman"/>
      <w:lvlText w:val="%3."/>
      <w:lvlJc w:val="right"/>
      <w:pPr>
        <w:ind w:left="884" w:hanging="180"/>
      </w:pPr>
      <w:rPr>
        <w:rFonts w:cs="Times New Roman"/>
      </w:rPr>
    </w:lvl>
    <w:lvl w:ilvl="3">
      <w:start w:val="1"/>
      <w:numFmt w:val="decimal"/>
      <w:lvlText w:val="%4."/>
      <w:lvlJc w:val="left"/>
      <w:pPr>
        <w:ind w:left="1604" w:hanging="360"/>
      </w:pPr>
      <w:rPr>
        <w:rFonts w:cs="Times New Roman"/>
      </w:rPr>
    </w:lvl>
    <w:lvl w:ilvl="4">
      <w:start w:val="1"/>
      <w:numFmt w:val="lowerLetter"/>
      <w:lvlText w:val="%5."/>
      <w:lvlJc w:val="left"/>
      <w:pPr>
        <w:ind w:left="2324" w:hanging="360"/>
      </w:pPr>
      <w:rPr>
        <w:rFonts w:cs="Times New Roman"/>
      </w:rPr>
    </w:lvl>
    <w:lvl w:ilvl="5">
      <w:start w:val="1"/>
      <w:numFmt w:val="lowerRoman"/>
      <w:lvlText w:val="%6."/>
      <w:lvlJc w:val="right"/>
      <w:pPr>
        <w:ind w:left="3044" w:hanging="180"/>
      </w:pPr>
      <w:rPr>
        <w:rFonts w:cs="Times New Roman"/>
      </w:rPr>
    </w:lvl>
    <w:lvl w:ilvl="6">
      <w:start w:val="1"/>
      <w:numFmt w:val="decimal"/>
      <w:lvlText w:val="%7."/>
      <w:lvlJc w:val="left"/>
      <w:pPr>
        <w:ind w:left="3764" w:hanging="360"/>
      </w:pPr>
      <w:rPr>
        <w:rFonts w:cs="Times New Roman"/>
      </w:rPr>
    </w:lvl>
    <w:lvl w:ilvl="7">
      <w:start w:val="1"/>
      <w:numFmt w:val="lowerLetter"/>
      <w:lvlText w:val="%8."/>
      <w:lvlJc w:val="left"/>
      <w:pPr>
        <w:ind w:left="4484" w:hanging="360"/>
      </w:pPr>
      <w:rPr>
        <w:rFonts w:cs="Times New Roman"/>
      </w:rPr>
    </w:lvl>
    <w:lvl w:ilvl="8">
      <w:start w:val="1"/>
      <w:numFmt w:val="lowerRoman"/>
      <w:lvlText w:val="%9."/>
      <w:lvlJc w:val="right"/>
      <w:pPr>
        <w:ind w:left="5204" w:hanging="180"/>
      </w:pPr>
      <w:rPr>
        <w:rFonts w:cs="Times New Roman"/>
      </w:rPr>
    </w:lvl>
  </w:abstractNum>
  <w:abstractNum w:abstractNumId="34" w15:restartNumberingAfterBreak="0">
    <w:nsid w:val="594C142E"/>
    <w:multiLevelType w:val="multilevel"/>
    <w:tmpl w:val="D69A63AA"/>
    <w:lvl w:ilvl="0">
      <w:numFmt w:val="bullet"/>
      <w:lvlText w:val="-"/>
      <w:lvlJc w:val="left"/>
      <w:pPr>
        <w:ind w:left="1044" w:hanging="360"/>
      </w:pPr>
      <w:rPr>
        <w:rFonts w:ascii="Aptos" w:hAnsi="Aptos"/>
      </w:rPr>
    </w:lvl>
    <w:lvl w:ilvl="1">
      <w:numFmt w:val="bullet"/>
      <w:lvlText w:val="o"/>
      <w:lvlJc w:val="left"/>
      <w:pPr>
        <w:ind w:left="1764" w:hanging="360"/>
      </w:pPr>
      <w:rPr>
        <w:rFonts w:ascii="Courier New" w:hAnsi="Courier New"/>
      </w:rPr>
    </w:lvl>
    <w:lvl w:ilvl="2">
      <w:numFmt w:val="bullet"/>
      <w:lvlText w:val=""/>
      <w:lvlJc w:val="left"/>
      <w:pPr>
        <w:ind w:left="2484" w:hanging="360"/>
      </w:pPr>
      <w:rPr>
        <w:rFonts w:ascii="Wingdings" w:hAnsi="Wingdings"/>
      </w:rPr>
    </w:lvl>
    <w:lvl w:ilvl="3">
      <w:numFmt w:val="bullet"/>
      <w:lvlText w:val=""/>
      <w:lvlJc w:val="left"/>
      <w:pPr>
        <w:ind w:left="3204" w:hanging="360"/>
      </w:pPr>
      <w:rPr>
        <w:rFonts w:ascii="Symbol" w:hAnsi="Symbol"/>
      </w:rPr>
    </w:lvl>
    <w:lvl w:ilvl="4">
      <w:numFmt w:val="bullet"/>
      <w:lvlText w:val="o"/>
      <w:lvlJc w:val="left"/>
      <w:pPr>
        <w:ind w:left="3924" w:hanging="360"/>
      </w:pPr>
      <w:rPr>
        <w:rFonts w:ascii="Courier New" w:hAnsi="Courier New"/>
      </w:rPr>
    </w:lvl>
    <w:lvl w:ilvl="5">
      <w:numFmt w:val="bullet"/>
      <w:lvlText w:val=""/>
      <w:lvlJc w:val="left"/>
      <w:pPr>
        <w:ind w:left="4644" w:hanging="360"/>
      </w:pPr>
      <w:rPr>
        <w:rFonts w:ascii="Wingdings" w:hAnsi="Wingdings"/>
      </w:rPr>
    </w:lvl>
    <w:lvl w:ilvl="6">
      <w:numFmt w:val="bullet"/>
      <w:lvlText w:val=""/>
      <w:lvlJc w:val="left"/>
      <w:pPr>
        <w:ind w:left="5364" w:hanging="360"/>
      </w:pPr>
      <w:rPr>
        <w:rFonts w:ascii="Symbol" w:hAnsi="Symbol"/>
      </w:rPr>
    </w:lvl>
    <w:lvl w:ilvl="7">
      <w:numFmt w:val="bullet"/>
      <w:lvlText w:val="o"/>
      <w:lvlJc w:val="left"/>
      <w:pPr>
        <w:ind w:left="6084" w:hanging="360"/>
      </w:pPr>
      <w:rPr>
        <w:rFonts w:ascii="Courier New" w:hAnsi="Courier New"/>
      </w:rPr>
    </w:lvl>
    <w:lvl w:ilvl="8">
      <w:numFmt w:val="bullet"/>
      <w:lvlText w:val=""/>
      <w:lvlJc w:val="left"/>
      <w:pPr>
        <w:ind w:left="6804" w:hanging="360"/>
      </w:pPr>
      <w:rPr>
        <w:rFonts w:ascii="Wingdings" w:hAnsi="Wingdings"/>
      </w:rPr>
    </w:lvl>
  </w:abstractNum>
  <w:abstractNum w:abstractNumId="35" w15:restartNumberingAfterBreak="0">
    <w:nsid w:val="600571FA"/>
    <w:multiLevelType w:val="multilevel"/>
    <w:tmpl w:val="CC046D9C"/>
    <w:lvl w:ilvl="0">
      <w:start w:val="1"/>
      <w:numFmt w:val="decimal"/>
      <w:lvlText w:val="%1."/>
      <w:lvlJc w:val="left"/>
      <w:pPr>
        <w:ind w:left="1800" w:hanging="363"/>
      </w:pPr>
      <w:rPr>
        <w:rFonts w:ascii="Arial" w:eastAsia="Times New Roman" w:hAnsi="Arial" w:cs="Arial"/>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15:restartNumberingAfterBreak="0">
    <w:nsid w:val="60EE4B8E"/>
    <w:multiLevelType w:val="multilevel"/>
    <w:tmpl w:val="A9B634D8"/>
    <w:styleLink w:val="LFO24"/>
    <w:lvl w:ilvl="0">
      <w:numFmt w:val="bullet"/>
      <w:pStyle w:val="Tiret0"/>
      <w:lvlText w:val="–"/>
      <w:lvlJc w:val="left"/>
      <w:pPr>
        <w:ind w:left="850" w:hanging="85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7" w15:restartNumberingAfterBreak="0">
    <w:nsid w:val="61B23E97"/>
    <w:multiLevelType w:val="multilevel"/>
    <w:tmpl w:val="B032224A"/>
    <w:lvl w:ilvl="0">
      <w:start w:val="1"/>
      <w:numFmt w:val="decimal"/>
      <w:lvlText w:val="%1."/>
      <w:lvlJc w:val="left"/>
      <w:pPr>
        <w:ind w:left="2340" w:hanging="360"/>
      </w:pPr>
      <w:rPr>
        <w:rFonts w:cs="Times New Roman"/>
        <w:b/>
      </w:rPr>
    </w:lvl>
    <w:lvl w:ilvl="1">
      <w:start w:val="1"/>
      <w:numFmt w:val="decimal"/>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360" w:hanging="360"/>
      </w:pPr>
      <w:rPr>
        <w:rFonts w:cs="Times New Roman"/>
        <w:b/>
        <w:color w:val="auto"/>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8" w15:restartNumberingAfterBreak="0">
    <w:nsid w:val="641E1282"/>
    <w:multiLevelType w:val="multilevel"/>
    <w:tmpl w:val="5FE66F60"/>
    <w:styleLink w:val="LFO5"/>
    <w:lvl w:ilvl="0">
      <w:numFmt w:val="bullet"/>
      <w:pStyle w:val="Listapunktowana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9" w15:restartNumberingAfterBreak="0">
    <w:nsid w:val="65B800FB"/>
    <w:multiLevelType w:val="multilevel"/>
    <w:tmpl w:val="934067C4"/>
    <w:lvl w:ilvl="0">
      <w:start w:val="1"/>
      <w:numFmt w:val="decimal"/>
      <w:lvlText w:val="%1."/>
      <w:lvlJc w:val="left"/>
      <w:pPr>
        <w:ind w:left="1009" w:hanging="453"/>
      </w:pPr>
      <w:rPr>
        <w:rFonts w:cs="Times New Roman"/>
        <w:b/>
      </w:rPr>
    </w:lvl>
    <w:lvl w:ilvl="1">
      <w:start w:val="1"/>
      <w:numFmt w:val="lowerLetter"/>
      <w:lvlText w:val="%2)"/>
      <w:lvlJc w:val="left"/>
      <w:pPr>
        <w:ind w:left="1440" w:hanging="360"/>
      </w:pPr>
      <w:rPr>
        <w:rFonts w:ascii="Arial" w:eastAsia="Times New Roman" w:hAnsi="Arial" w:cs="Arial"/>
      </w:rPr>
    </w:lvl>
    <w:lvl w:ilvl="2">
      <w:start w:val="1"/>
      <w:numFmt w:val="lowerRoman"/>
      <w:lvlText w:val="%3."/>
      <w:lvlJc w:val="right"/>
      <w:pPr>
        <w:ind w:left="2160" w:hanging="180"/>
      </w:pPr>
      <w:rPr>
        <w:rFonts w:cs="Times New Roman"/>
      </w:rPr>
    </w:lvl>
    <w:lvl w:ilvl="3">
      <w:start w:val="1"/>
      <w:numFmt w:val="decimal"/>
      <w:lvlText w:val="%4."/>
      <w:lvlJc w:val="left"/>
      <w:pPr>
        <w:ind w:left="1009" w:hanging="453"/>
      </w:pPr>
      <w:rPr>
        <w:rFonts w:cs="Times New Roman"/>
        <w:b/>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0" w15:restartNumberingAfterBreak="0">
    <w:nsid w:val="67754B9D"/>
    <w:multiLevelType w:val="multilevel"/>
    <w:tmpl w:val="0C0A61C6"/>
    <w:lvl w:ilvl="0">
      <w:start w:val="1"/>
      <w:numFmt w:val="decimal"/>
      <w:lvlText w:val="%1."/>
      <w:lvlJc w:val="left"/>
      <w:pPr>
        <w:ind w:left="360" w:hanging="360"/>
      </w:pPr>
      <w:rPr>
        <w:rFonts w:ascii="Arial" w:eastAsia="Times New Roman" w:hAnsi="Arial" w:cs="Arial"/>
        <w:b/>
      </w:rPr>
    </w:lvl>
    <w:lvl w:ilvl="1">
      <w:start w:val="1"/>
      <w:numFmt w:val="lowerLetter"/>
      <w:lvlText w:val="%2."/>
      <w:lvlJc w:val="left"/>
      <w:pPr>
        <w:ind w:left="1866" w:hanging="360"/>
      </w:pPr>
      <w:rPr>
        <w:rFonts w:cs="Times New Roman"/>
      </w:rPr>
    </w:lvl>
    <w:lvl w:ilvl="2">
      <w:start w:val="1"/>
      <w:numFmt w:val="lowerRoman"/>
      <w:lvlText w:val="%3."/>
      <w:lvlJc w:val="right"/>
      <w:pPr>
        <w:ind w:left="2586" w:hanging="180"/>
      </w:pPr>
      <w:rPr>
        <w:rFonts w:cs="Times New Roman"/>
      </w:rPr>
    </w:lvl>
    <w:lvl w:ilvl="3">
      <w:start w:val="1"/>
      <w:numFmt w:val="decimal"/>
      <w:lvlText w:val="%4."/>
      <w:lvlJc w:val="left"/>
      <w:pPr>
        <w:ind w:left="3306" w:hanging="360"/>
      </w:pPr>
      <w:rPr>
        <w:rFonts w:cs="Times New Roman"/>
      </w:rPr>
    </w:lvl>
    <w:lvl w:ilvl="4">
      <w:start w:val="1"/>
      <w:numFmt w:val="lowerLetter"/>
      <w:lvlText w:val="%5."/>
      <w:lvlJc w:val="left"/>
      <w:pPr>
        <w:ind w:left="4026" w:hanging="360"/>
      </w:pPr>
      <w:rPr>
        <w:rFonts w:cs="Times New Roman"/>
      </w:rPr>
    </w:lvl>
    <w:lvl w:ilvl="5">
      <w:start w:val="1"/>
      <w:numFmt w:val="lowerRoman"/>
      <w:lvlText w:val="%6."/>
      <w:lvlJc w:val="right"/>
      <w:pPr>
        <w:ind w:left="4746" w:hanging="180"/>
      </w:pPr>
      <w:rPr>
        <w:rFonts w:cs="Times New Roman"/>
      </w:rPr>
    </w:lvl>
    <w:lvl w:ilvl="6">
      <w:start w:val="1"/>
      <w:numFmt w:val="decimal"/>
      <w:lvlText w:val="%7."/>
      <w:lvlJc w:val="left"/>
      <w:pPr>
        <w:ind w:left="5466" w:hanging="360"/>
      </w:pPr>
      <w:rPr>
        <w:rFonts w:cs="Times New Roman"/>
      </w:rPr>
    </w:lvl>
    <w:lvl w:ilvl="7">
      <w:start w:val="1"/>
      <w:numFmt w:val="lowerLetter"/>
      <w:lvlText w:val="%8."/>
      <w:lvlJc w:val="left"/>
      <w:pPr>
        <w:ind w:left="6186" w:hanging="360"/>
      </w:pPr>
      <w:rPr>
        <w:rFonts w:cs="Times New Roman"/>
      </w:rPr>
    </w:lvl>
    <w:lvl w:ilvl="8">
      <w:start w:val="1"/>
      <w:numFmt w:val="lowerRoman"/>
      <w:lvlText w:val="%9."/>
      <w:lvlJc w:val="right"/>
      <w:pPr>
        <w:ind w:left="6906" w:hanging="180"/>
      </w:pPr>
      <w:rPr>
        <w:rFonts w:cs="Times New Roman"/>
      </w:rPr>
    </w:lvl>
  </w:abstractNum>
  <w:abstractNum w:abstractNumId="41" w15:restartNumberingAfterBreak="0">
    <w:nsid w:val="697757E8"/>
    <w:multiLevelType w:val="hybridMultilevel"/>
    <w:tmpl w:val="6B16A5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A9E0B28"/>
    <w:multiLevelType w:val="multilevel"/>
    <w:tmpl w:val="6A82902E"/>
    <w:lvl w:ilvl="0">
      <w:start w:val="1"/>
      <w:numFmt w:val="decimal"/>
      <w:lvlText w:val="%1)"/>
      <w:lvlJc w:val="left"/>
      <w:pPr>
        <w:ind w:left="502" w:hanging="360"/>
      </w:pPr>
      <w:rPr>
        <w:rFonts w:cs="Times New Roman"/>
        <w:b/>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43" w15:restartNumberingAfterBreak="0">
    <w:nsid w:val="6AA75AE4"/>
    <w:multiLevelType w:val="multilevel"/>
    <w:tmpl w:val="401039C6"/>
    <w:styleLink w:val="LFO4"/>
    <w:lvl w:ilvl="0">
      <w:numFmt w:val="bullet"/>
      <w:pStyle w:val="Listapunktowana"/>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4" w15:restartNumberingAfterBreak="0">
    <w:nsid w:val="6BD35CB9"/>
    <w:multiLevelType w:val="multilevel"/>
    <w:tmpl w:val="FD9CE2EE"/>
    <w:lvl w:ilvl="0">
      <w:start w:val="1"/>
      <w:numFmt w:val="upperRoman"/>
      <w:lvlText w:val="%1."/>
      <w:lvlJc w:val="left"/>
      <w:pPr>
        <w:ind w:left="1276" w:hanging="72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5" w15:restartNumberingAfterBreak="0">
    <w:nsid w:val="6BF61AAD"/>
    <w:multiLevelType w:val="hybridMultilevel"/>
    <w:tmpl w:val="2042C78C"/>
    <w:lvl w:ilvl="0" w:tplc="04150017">
      <w:start w:val="1"/>
      <w:numFmt w:val="low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6" w15:restartNumberingAfterBreak="0">
    <w:nsid w:val="6D325F39"/>
    <w:multiLevelType w:val="hybridMultilevel"/>
    <w:tmpl w:val="C0A2A2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184178E"/>
    <w:multiLevelType w:val="hybridMultilevel"/>
    <w:tmpl w:val="757213FE"/>
    <w:lvl w:ilvl="0" w:tplc="3B907F6A">
      <w:start w:val="1"/>
      <w:numFmt w:val="decimal"/>
      <w:lvlText w:val="%1."/>
      <w:lvlJc w:val="left"/>
      <w:pPr>
        <w:ind w:left="493" w:hanging="361"/>
      </w:pPr>
      <w:rPr>
        <w:rFonts w:asciiTheme="minorHAnsi" w:eastAsia="Arial" w:hAnsiTheme="minorHAnsi" w:cstheme="minorHAnsi" w:hint="default"/>
        <w:b/>
        <w:bCs/>
        <w:color w:val="auto"/>
        <w:w w:val="100"/>
        <w:sz w:val="20"/>
        <w:szCs w:val="20"/>
        <w:lang w:val="pl-PL" w:eastAsia="en-US" w:bidi="ar-SA"/>
      </w:rPr>
    </w:lvl>
    <w:lvl w:ilvl="1" w:tplc="5E44E904">
      <w:start w:val="1"/>
      <w:numFmt w:val="decimal"/>
      <w:lvlText w:val="%2)"/>
      <w:lvlJc w:val="left"/>
      <w:pPr>
        <w:ind w:left="853" w:hanging="360"/>
      </w:pPr>
      <w:rPr>
        <w:rFonts w:asciiTheme="minorHAnsi" w:eastAsia="Arial MT" w:hAnsiTheme="minorHAnsi" w:cstheme="minorHAnsi" w:hint="default"/>
        <w:w w:val="99"/>
        <w:sz w:val="20"/>
        <w:szCs w:val="20"/>
        <w:lang w:val="pl-PL" w:eastAsia="en-US" w:bidi="ar-SA"/>
      </w:rPr>
    </w:lvl>
    <w:lvl w:ilvl="2" w:tplc="E2A45B62">
      <w:start w:val="1"/>
      <w:numFmt w:val="lowerLetter"/>
      <w:lvlText w:val="%3)"/>
      <w:lvlJc w:val="left"/>
      <w:pPr>
        <w:ind w:left="1213" w:hanging="360"/>
      </w:pPr>
      <w:rPr>
        <w:rFonts w:ascii="Arial MT" w:eastAsia="Arial MT" w:hAnsi="Arial MT" w:cs="Arial MT" w:hint="default"/>
        <w:w w:val="99"/>
        <w:sz w:val="18"/>
        <w:szCs w:val="18"/>
        <w:lang w:val="pl-PL" w:eastAsia="en-US" w:bidi="ar-SA"/>
      </w:rPr>
    </w:lvl>
    <w:lvl w:ilvl="3" w:tplc="4F4479B8">
      <w:numFmt w:val="bullet"/>
      <w:lvlText w:val="•"/>
      <w:lvlJc w:val="left"/>
      <w:pPr>
        <w:ind w:left="1000" w:hanging="360"/>
      </w:pPr>
      <w:rPr>
        <w:rFonts w:hint="default"/>
        <w:lang w:val="pl-PL" w:eastAsia="en-US" w:bidi="ar-SA"/>
      </w:rPr>
    </w:lvl>
    <w:lvl w:ilvl="4" w:tplc="1B586282">
      <w:numFmt w:val="bullet"/>
      <w:lvlText w:val="•"/>
      <w:lvlJc w:val="left"/>
      <w:pPr>
        <w:ind w:left="781" w:hanging="360"/>
      </w:pPr>
      <w:rPr>
        <w:rFonts w:hint="default"/>
        <w:lang w:val="pl-PL" w:eastAsia="en-US" w:bidi="ar-SA"/>
      </w:rPr>
    </w:lvl>
    <w:lvl w:ilvl="5" w:tplc="76CCFC38">
      <w:numFmt w:val="bullet"/>
      <w:lvlText w:val="•"/>
      <w:lvlJc w:val="left"/>
      <w:pPr>
        <w:ind w:left="562" w:hanging="360"/>
      </w:pPr>
      <w:rPr>
        <w:rFonts w:hint="default"/>
        <w:lang w:val="pl-PL" w:eastAsia="en-US" w:bidi="ar-SA"/>
      </w:rPr>
    </w:lvl>
    <w:lvl w:ilvl="6" w:tplc="8594E410">
      <w:numFmt w:val="bullet"/>
      <w:lvlText w:val="•"/>
      <w:lvlJc w:val="left"/>
      <w:pPr>
        <w:ind w:left="342" w:hanging="360"/>
      </w:pPr>
      <w:rPr>
        <w:rFonts w:hint="default"/>
        <w:lang w:val="pl-PL" w:eastAsia="en-US" w:bidi="ar-SA"/>
      </w:rPr>
    </w:lvl>
    <w:lvl w:ilvl="7" w:tplc="FE52594E">
      <w:numFmt w:val="bullet"/>
      <w:lvlText w:val="•"/>
      <w:lvlJc w:val="left"/>
      <w:pPr>
        <w:ind w:left="123" w:hanging="360"/>
      </w:pPr>
      <w:rPr>
        <w:rFonts w:hint="default"/>
        <w:lang w:val="pl-PL" w:eastAsia="en-US" w:bidi="ar-SA"/>
      </w:rPr>
    </w:lvl>
    <w:lvl w:ilvl="8" w:tplc="735E3D64">
      <w:numFmt w:val="bullet"/>
      <w:lvlText w:val="•"/>
      <w:lvlJc w:val="left"/>
      <w:pPr>
        <w:ind w:left="-96" w:hanging="360"/>
      </w:pPr>
      <w:rPr>
        <w:rFonts w:hint="default"/>
        <w:lang w:val="pl-PL" w:eastAsia="en-US" w:bidi="ar-SA"/>
      </w:rPr>
    </w:lvl>
  </w:abstractNum>
  <w:abstractNum w:abstractNumId="48" w15:restartNumberingAfterBreak="0">
    <w:nsid w:val="76474FA5"/>
    <w:multiLevelType w:val="multilevel"/>
    <w:tmpl w:val="4C6AE920"/>
    <w:lvl w:ilvl="0">
      <w:start w:val="1"/>
      <w:numFmt w:val="ordinal"/>
      <w:lvlText w:val="%1"/>
      <w:lvlJc w:val="left"/>
      <w:pPr>
        <w:ind w:left="567" w:hanging="453"/>
      </w:pPr>
      <w:rPr>
        <w:rFonts w:ascii="Arial" w:hAnsi="Arial" w:cs="Times New Roman"/>
        <w:b/>
        <w:i w:val="0"/>
        <w:sz w:val="20"/>
      </w:rPr>
    </w:lvl>
    <w:lvl w:ilvl="1">
      <w:start w:val="1"/>
      <w:numFmt w:val="lowerLetter"/>
      <w:lvlText w:val="%2."/>
      <w:lvlJc w:val="left"/>
      <w:pPr>
        <w:ind w:left="638" w:hanging="360"/>
      </w:pPr>
      <w:rPr>
        <w:rFonts w:cs="Times New Roman"/>
      </w:rPr>
    </w:lvl>
    <w:lvl w:ilvl="2">
      <w:start w:val="1"/>
      <w:numFmt w:val="lowerRoman"/>
      <w:lvlText w:val="%3."/>
      <w:lvlJc w:val="right"/>
      <w:pPr>
        <w:ind w:left="1358" w:hanging="180"/>
      </w:pPr>
      <w:rPr>
        <w:rFonts w:cs="Times New Roman"/>
      </w:rPr>
    </w:lvl>
    <w:lvl w:ilvl="3">
      <w:start w:val="1"/>
      <w:numFmt w:val="decimal"/>
      <w:lvlText w:val="%4."/>
      <w:lvlJc w:val="left"/>
      <w:pPr>
        <w:ind w:left="2078" w:hanging="360"/>
      </w:pPr>
      <w:rPr>
        <w:rFonts w:cs="Times New Roman"/>
      </w:rPr>
    </w:lvl>
    <w:lvl w:ilvl="4">
      <w:start w:val="1"/>
      <w:numFmt w:val="lowerLetter"/>
      <w:lvlText w:val="%5."/>
      <w:lvlJc w:val="left"/>
      <w:pPr>
        <w:ind w:left="2798" w:hanging="360"/>
      </w:pPr>
      <w:rPr>
        <w:rFonts w:cs="Times New Roman"/>
      </w:rPr>
    </w:lvl>
    <w:lvl w:ilvl="5">
      <w:start w:val="1"/>
      <w:numFmt w:val="lowerRoman"/>
      <w:lvlText w:val="%6."/>
      <w:lvlJc w:val="right"/>
      <w:pPr>
        <w:ind w:left="3518" w:hanging="180"/>
      </w:pPr>
      <w:rPr>
        <w:rFonts w:cs="Times New Roman"/>
      </w:rPr>
    </w:lvl>
    <w:lvl w:ilvl="6">
      <w:start w:val="1"/>
      <w:numFmt w:val="decimal"/>
      <w:lvlText w:val="%7."/>
      <w:lvlJc w:val="left"/>
      <w:pPr>
        <w:ind w:left="4238" w:hanging="360"/>
      </w:pPr>
      <w:rPr>
        <w:rFonts w:cs="Times New Roman"/>
      </w:rPr>
    </w:lvl>
    <w:lvl w:ilvl="7">
      <w:start w:val="1"/>
      <w:numFmt w:val="lowerLetter"/>
      <w:lvlText w:val="%8."/>
      <w:lvlJc w:val="left"/>
      <w:pPr>
        <w:ind w:left="4958" w:hanging="360"/>
      </w:pPr>
      <w:rPr>
        <w:rFonts w:cs="Times New Roman"/>
      </w:rPr>
    </w:lvl>
    <w:lvl w:ilvl="8">
      <w:start w:val="1"/>
      <w:numFmt w:val="lowerRoman"/>
      <w:lvlText w:val="%9."/>
      <w:lvlJc w:val="right"/>
      <w:pPr>
        <w:ind w:left="5678" w:hanging="180"/>
      </w:pPr>
      <w:rPr>
        <w:rFonts w:cs="Times New Roman"/>
      </w:rPr>
    </w:lvl>
  </w:abstractNum>
  <w:abstractNum w:abstractNumId="49" w15:restartNumberingAfterBreak="0">
    <w:nsid w:val="79201104"/>
    <w:multiLevelType w:val="hybridMultilevel"/>
    <w:tmpl w:val="05FE355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7BA41168"/>
    <w:multiLevelType w:val="hybridMultilevel"/>
    <w:tmpl w:val="FA3EBD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C06418B"/>
    <w:multiLevelType w:val="multilevel"/>
    <w:tmpl w:val="4B8C9264"/>
    <w:styleLink w:val="LFO15"/>
    <w:lvl w:ilvl="0">
      <w:numFmt w:val="bullet"/>
      <w:pStyle w:val="Tekstprzypisukocowego"/>
      <w:lvlText w:val="–"/>
      <w:lvlJc w:val="left"/>
      <w:pPr>
        <w:ind w:left="360" w:hanging="360"/>
      </w:pPr>
      <w:rPr>
        <w:rFonts w:ascii="Times New Roman" w:hAnsi="Times New Roman"/>
        <w:sz w:val="22"/>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2" w15:restartNumberingAfterBreak="0">
    <w:nsid w:val="7C245796"/>
    <w:multiLevelType w:val="multilevel"/>
    <w:tmpl w:val="BD26C9B8"/>
    <w:lvl w:ilvl="0">
      <w:start w:val="1"/>
      <w:numFmt w:val="decimal"/>
      <w:lvlText w:val="%1."/>
      <w:lvlJc w:val="left"/>
      <w:pPr>
        <w:ind w:left="1800" w:hanging="363"/>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3" w15:restartNumberingAfterBreak="0">
    <w:nsid w:val="7F541285"/>
    <w:multiLevelType w:val="multilevel"/>
    <w:tmpl w:val="79AAEEA4"/>
    <w:lvl w:ilvl="0">
      <w:start w:val="1"/>
      <w:numFmt w:val="decimal"/>
      <w:lvlText w:val="%1)"/>
      <w:lvlJc w:val="left"/>
      <w:pPr>
        <w:ind w:left="1080" w:hanging="360"/>
      </w:pPr>
      <w:rPr>
        <w:rFonts w:cs="Times New Roman"/>
        <w:b/>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54" w15:restartNumberingAfterBreak="0">
    <w:nsid w:val="7FAB2256"/>
    <w:multiLevelType w:val="multilevel"/>
    <w:tmpl w:val="E9D42CB0"/>
    <w:lvl w:ilvl="0">
      <w:start w:val="1"/>
      <w:numFmt w:val="decimal"/>
      <w:lvlText w:val="%1."/>
      <w:lvlJc w:val="left"/>
      <w:pPr>
        <w:ind w:left="1800" w:hanging="363"/>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2064214000">
    <w:abstractNumId w:val="43"/>
  </w:num>
  <w:num w:numId="2" w16cid:durableId="1878353482">
    <w:abstractNumId w:val="38"/>
  </w:num>
  <w:num w:numId="3" w16cid:durableId="1372733031">
    <w:abstractNumId w:val="28"/>
  </w:num>
  <w:num w:numId="4" w16cid:durableId="1427767560">
    <w:abstractNumId w:val="11"/>
  </w:num>
  <w:num w:numId="5" w16cid:durableId="151337713">
    <w:abstractNumId w:val="31"/>
  </w:num>
  <w:num w:numId="6" w16cid:durableId="77597517">
    <w:abstractNumId w:val="51"/>
  </w:num>
  <w:num w:numId="7" w16cid:durableId="190186444">
    <w:abstractNumId w:val="23"/>
  </w:num>
  <w:num w:numId="8" w16cid:durableId="1352150394">
    <w:abstractNumId w:val="36"/>
  </w:num>
  <w:num w:numId="9" w16cid:durableId="1733389148">
    <w:abstractNumId w:val="32"/>
  </w:num>
  <w:num w:numId="10" w16cid:durableId="2085057785">
    <w:abstractNumId w:val="15"/>
  </w:num>
  <w:num w:numId="11" w16cid:durableId="96297721">
    <w:abstractNumId w:val="44"/>
  </w:num>
  <w:num w:numId="12" w16cid:durableId="675956957">
    <w:abstractNumId w:val="30"/>
  </w:num>
  <w:num w:numId="13" w16cid:durableId="850679108">
    <w:abstractNumId w:val="3"/>
  </w:num>
  <w:num w:numId="14" w16cid:durableId="1933851542">
    <w:abstractNumId w:val="4"/>
  </w:num>
  <w:num w:numId="15" w16cid:durableId="1962876478">
    <w:abstractNumId w:val="33"/>
  </w:num>
  <w:num w:numId="16" w16cid:durableId="1035232802">
    <w:abstractNumId w:val="2"/>
  </w:num>
  <w:num w:numId="17" w16cid:durableId="1340697863">
    <w:abstractNumId w:val="8"/>
  </w:num>
  <w:num w:numId="18" w16cid:durableId="781848608">
    <w:abstractNumId w:val="39"/>
  </w:num>
  <w:num w:numId="19" w16cid:durableId="812872758">
    <w:abstractNumId w:val="42"/>
  </w:num>
  <w:num w:numId="20" w16cid:durableId="432476821">
    <w:abstractNumId w:val="40"/>
  </w:num>
  <w:num w:numId="21" w16cid:durableId="2013872153">
    <w:abstractNumId w:val="24"/>
  </w:num>
  <w:num w:numId="22" w16cid:durableId="60251401">
    <w:abstractNumId w:val="48"/>
  </w:num>
  <w:num w:numId="23" w16cid:durableId="2131123826">
    <w:abstractNumId w:val="5"/>
  </w:num>
  <w:num w:numId="24" w16cid:durableId="1408071607">
    <w:abstractNumId w:val="34"/>
  </w:num>
  <w:num w:numId="25" w16cid:durableId="677653978">
    <w:abstractNumId w:val="20"/>
  </w:num>
  <w:num w:numId="26" w16cid:durableId="174807720">
    <w:abstractNumId w:val="19"/>
  </w:num>
  <w:num w:numId="27" w16cid:durableId="809714621">
    <w:abstractNumId w:val="0"/>
  </w:num>
  <w:num w:numId="28" w16cid:durableId="1343168924">
    <w:abstractNumId w:val="12"/>
  </w:num>
  <w:num w:numId="29" w16cid:durableId="1101679214">
    <w:abstractNumId w:val="14"/>
  </w:num>
  <w:num w:numId="30" w16cid:durableId="684553234">
    <w:abstractNumId w:val="52"/>
  </w:num>
  <w:num w:numId="31" w16cid:durableId="283462118">
    <w:abstractNumId w:val="37"/>
  </w:num>
  <w:num w:numId="32" w16cid:durableId="57174639">
    <w:abstractNumId w:val="35"/>
  </w:num>
  <w:num w:numId="33" w16cid:durableId="1007562200">
    <w:abstractNumId w:val="9"/>
  </w:num>
  <w:num w:numId="34" w16cid:durableId="246808932">
    <w:abstractNumId w:val="53"/>
  </w:num>
  <w:num w:numId="35" w16cid:durableId="1695039935">
    <w:abstractNumId w:val="29"/>
  </w:num>
  <w:num w:numId="36" w16cid:durableId="1166632972">
    <w:abstractNumId w:val="54"/>
  </w:num>
  <w:num w:numId="37" w16cid:durableId="527373189">
    <w:abstractNumId w:val="16"/>
  </w:num>
  <w:num w:numId="38" w16cid:durableId="609970699">
    <w:abstractNumId w:val="47"/>
  </w:num>
  <w:num w:numId="39" w16cid:durableId="464859770">
    <w:abstractNumId w:val="13"/>
  </w:num>
  <w:num w:numId="40" w16cid:durableId="639268901">
    <w:abstractNumId w:val="45"/>
  </w:num>
  <w:num w:numId="41" w16cid:durableId="419645547">
    <w:abstractNumId w:val="22"/>
  </w:num>
  <w:num w:numId="42" w16cid:durableId="699668347">
    <w:abstractNumId w:val="46"/>
  </w:num>
  <w:num w:numId="43" w16cid:durableId="297878485">
    <w:abstractNumId w:val="49"/>
  </w:num>
  <w:num w:numId="44" w16cid:durableId="996808816">
    <w:abstractNumId w:val="10"/>
  </w:num>
  <w:num w:numId="45" w16cid:durableId="964847708">
    <w:abstractNumId w:val="17"/>
  </w:num>
  <w:num w:numId="46" w16cid:durableId="1062142643">
    <w:abstractNumId w:val="18"/>
  </w:num>
  <w:num w:numId="47" w16cid:durableId="1732148448">
    <w:abstractNumId w:val="25"/>
  </w:num>
  <w:num w:numId="48" w16cid:durableId="1599947371">
    <w:abstractNumId w:val="7"/>
  </w:num>
  <w:num w:numId="49" w16cid:durableId="1703238234">
    <w:abstractNumId w:val="26"/>
  </w:num>
  <w:num w:numId="50" w16cid:durableId="79183678">
    <w:abstractNumId w:val="27"/>
  </w:num>
  <w:num w:numId="51" w16cid:durableId="954674242">
    <w:abstractNumId w:val="41"/>
  </w:num>
  <w:num w:numId="52" w16cid:durableId="2102986993">
    <w:abstractNumId w:val="50"/>
  </w:num>
  <w:num w:numId="53" w16cid:durableId="1140072584">
    <w:abstractNumId w:val="21"/>
  </w:num>
  <w:num w:numId="54" w16cid:durableId="490144794">
    <w:abstractNumId w:val="6"/>
  </w:num>
  <w:num w:numId="55" w16cid:durableId="1369836817">
    <w:abstractNumId w:val="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7"/>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44E"/>
    <w:rsid w:val="00023B1D"/>
    <w:rsid w:val="000253BE"/>
    <w:rsid w:val="00027665"/>
    <w:rsid w:val="000411A8"/>
    <w:rsid w:val="0004205C"/>
    <w:rsid w:val="00045F70"/>
    <w:rsid w:val="00062B31"/>
    <w:rsid w:val="000659EE"/>
    <w:rsid w:val="00065BE1"/>
    <w:rsid w:val="00065E19"/>
    <w:rsid w:val="00081BB1"/>
    <w:rsid w:val="000A09F3"/>
    <w:rsid w:val="000A22B6"/>
    <w:rsid w:val="000B0394"/>
    <w:rsid w:val="000C6C31"/>
    <w:rsid w:val="000D49A2"/>
    <w:rsid w:val="000D5F0F"/>
    <w:rsid w:val="000E2F0A"/>
    <w:rsid w:val="000E411F"/>
    <w:rsid w:val="000E6881"/>
    <w:rsid w:val="000F5A8F"/>
    <w:rsid w:val="00110A8D"/>
    <w:rsid w:val="00110E14"/>
    <w:rsid w:val="0011279A"/>
    <w:rsid w:val="00121BCE"/>
    <w:rsid w:val="00125E44"/>
    <w:rsid w:val="001361E6"/>
    <w:rsid w:val="00147CBB"/>
    <w:rsid w:val="001522C6"/>
    <w:rsid w:val="00160727"/>
    <w:rsid w:val="00160EB2"/>
    <w:rsid w:val="00166B5B"/>
    <w:rsid w:val="00176246"/>
    <w:rsid w:val="001770F5"/>
    <w:rsid w:val="001830AA"/>
    <w:rsid w:val="00197130"/>
    <w:rsid w:val="001A4F5F"/>
    <w:rsid w:val="001B48D0"/>
    <w:rsid w:val="001C2477"/>
    <w:rsid w:val="001F702F"/>
    <w:rsid w:val="0020598A"/>
    <w:rsid w:val="00210C47"/>
    <w:rsid w:val="0021239A"/>
    <w:rsid w:val="00213F3C"/>
    <w:rsid w:val="00214B1B"/>
    <w:rsid w:val="00225F2A"/>
    <w:rsid w:val="00227489"/>
    <w:rsid w:val="0022779A"/>
    <w:rsid w:val="00232A34"/>
    <w:rsid w:val="0023465D"/>
    <w:rsid w:val="002724DF"/>
    <w:rsid w:val="00277532"/>
    <w:rsid w:val="002824F8"/>
    <w:rsid w:val="0029127D"/>
    <w:rsid w:val="00293FE6"/>
    <w:rsid w:val="002A2B09"/>
    <w:rsid w:val="002A4026"/>
    <w:rsid w:val="002B3DC7"/>
    <w:rsid w:val="002B57D6"/>
    <w:rsid w:val="002D01F8"/>
    <w:rsid w:val="002D6362"/>
    <w:rsid w:val="002F4FF2"/>
    <w:rsid w:val="002F5060"/>
    <w:rsid w:val="002F6022"/>
    <w:rsid w:val="002F7E26"/>
    <w:rsid w:val="0030081D"/>
    <w:rsid w:val="00303F0B"/>
    <w:rsid w:val="00316942"/>
    <w:rsid w:val="003215A0"/>
    <w:rsid w:val="003276F6"/>
    <w:rsid w:val="003329C0"/>
    <w:rsid w:val="00374CD1"/>
    <w:rsid w:val="003B285E"/>
    <w:rsid w:val="003C68A3"/>
    <w:rsid w:val="003D72E6"/>
    <w:rsid w:val="003D7F02"/>
    <w:rsid w:val="003F488D"/>
    <w:rsid w:val="004176F7"/>
    <w:rsid w:val="00421630"/>
    <w:rsid w:val="004301B8"/>
    <w:rsid w:val="0046253B"/>
    <w:rsid w:val="004711DB"/>
    <w:rsid w:val="004719A7"/>
    <w:rsid w:val="004769AA"/>
    <w:rsid w:val="00494016"/>
    <w:rsid w:val="004946B4"/>
    <w:rsid w:val="004A0DFE"/>
    <w:rsid w:val="004A377E"/>
    <w:rsid w:val="004B1DD2"/>
    <w:rsid w:val="004B4D02"/>
    <w:rsid w:val="004B7762"/>
    <w:rsid w:val="004C60D5"/>
    <w:rsid w:val="004E2AC8"/>
    <w:rsid w:val="004E4E92"/>
    <w:rsid w:val="004E6191"/>
    <w:rsid w:val="004E662A"/>
    <w:rsid w:val="005046EE"/>
    <w:rsid w:val="00505CB9"/>
    <w:rsid w:val="00505FE7"/>
    <w:rsid w:val="00507663"/>
    <w:rsid w:val="0051142D"/>
    <w:rsid w:val="00522037"/>
    <w:rsid w:val="00524783"/>
    <w:rsid w:val="005304CA"/>
    <w:rsid w:val="00530E8F"/>
    <w:rsid w:val="00533723"/>
    <w:rsid w:val="00534B9D"/>
    <w:rsid w:val="0054147B"/>
    <w:rsid w:val="0056235A"/>
    <w:rsid w:val="005665A7"/>
    <w:rsid w:val="0057544E"/>
    <w:rsid w:val="00583920"/>
    <w:rsid w:val="00591EAE"/>
    <w:rsid w:val="00597190"/>
    <w:rsid w:val="005A051A"/>
    <w:rsid w:val="005C0869"/>
    <w:rsid w:val="005C4DA8"/>
    <w:rsid w:val="005E0A32"/>
    <w:rsid w:val="005E44B0"/>
    <w:rsid w:val="005E5099"/>
    <w:rsid w:val="005E70F5"/>
    <w:rsid w:val="00603FF4"/>
    <w:rsid w:val="00620DCF"/>
    <w:rsid w:val="00621C37"/>
    <w:rsid w:val="0063642F"/>
    <w:rsid w:val="006378E3"/>
    <w:rsid w:val="00651D62"/>
    <w:rsid w:val="006634DF"/>
    <w:rsid w:val="00666200"/>
    <w:rsid w:val="00670D37"/>
    <w:rsid w:val="00685E33"/>
    <w:rsid w:val="00693D61"/>
    <w:rsid w:val="00697483"/>
    <w:rsid w:val="006B47C3"/>
    <w:rsid w:val="006C7FC8"/>
    <w:rsid w:val="006D13FB"/>
    <w:rsid w:val="006D3585"/>
    <w:rsid w:val="007008DC"/>
    <w:rsid w:val="007039C2"/>
    <w:rsid w:val="00710F07"/>
    <w:rsid w:val="0071320F"/>
    <w:rsid w:val="007157A0"/>
    <w:rsid w:val="007218DF"/>
    <w:rsid w:val="00727EED"/>
    <w:rsid w:val="00734B7F"/>
    <w:rsid w:val="00742941"/>
    <w:rsid w:val="00751843"/>
    <w:rsid w:val="0075261B"/>
    <w:rsid w:val="00752701"/>
    <w:rsid w:val="00794C7A"/>
    <w:rsid w:val="007C5B4F"/>
    <w:rsid w:val="007F7153"/>
    <w:rsid w:val="00801179"/>
    <w:rsid w:val="0082087F"/>
    <w:rsid w:val="00822854"/>
    <w:rsid w:val="0082517D"/>
    <w:rsid w:val="00831D79"/>
    <w:rsid w:val="0083483B"/>
    <w:rsid w:val="00840A4E"/>
    <w:rsid w:val="0084554D"/>
    <w:rsid w:val="0085420F"/>
    <w:rsid w:val="008736BD"/>
    <w:rsid w:val="00876C23"/>
    <w:rsid w:val="008951E7"/>
    <w:rsid w:val="008A0D9F"/>
    <w:rsid w:val="008A47C0"/>
    <w:rsid w:val="008E291A"/>
    <w:rsid w:val="008E3329"/>
    <w:rsid w:val="008E4521"/>
    <w:rsid w:val="008F7A19"/>
    <w:rsid w:val="00900768"/>
    <w:rsid w:val="009133AC"/>
    <w:rsid w:val="009160CD"/>
    <w:rsid w:val="00925DC6"/>
    <w:rsid w:val="009519D7"/>
    <w:rsid w:val="009768B3"/>
    <w:rsid w:val="00987339"/>
    <w:rsid w:val="00987AE0"/>
    <w:rsid w:val="00987AE9"/>
    <w:rsid w:val="009A0628"/>
    <w:rsid w:val="009A27DB"/>
    <w:rsid w:val="009D0D2D"/>
    <w:rsid w:val="009D3E2D"/>
    <w:rsid w:val="009D5883"/>
    <w:rsid w:val="00A119D3"/>
    <w:rsid w:val="00A36CB5"/>
    <w:rsid w:val="00A36D1D"/>
    <w:rsid w:val="00A57524"/>
    <w:rsid w:val="00A73AC0"/>
    <w:rsid w:val="00A81253"/>
    <w:rsid w:val="00A95DB0"/>
    <w:rsid w:val="00A9698F"/>
    <w:rsid w:val="00AB1086"/>
    <w:rsid w:val="00AB3FDC"/>
    <w:rsid w:val="00AC4DA5"/>
    <w:rsid w:val="00AC7E0B"/>
    <w:rsid w:val="00B0061E"/>
    <w:rsid w:val="00B053B3"/>
    <w:rsid w:val="00B201E8"/>
    <w:rsid w:val="00B23CDB"/>
    <w:rsid w:val="00B41B7B"/>
    <w:rsid w:val="00B41EFF"/>
    <w:rsid w:val="00B42D26"/>
    <w:rsid w:val="00B452E6"/>
    <w:rsid w:val="00B52070"/>
    <w:rsid w:val="00B64A57"/>
    <w:rsid w:val="00B8060B"/>
    <w:rsid w:val="00B8077D"/>
    <w:rsid w:val="00B824AC"/>
    <w:rsid w:val="00BA086B"/>
    <w:rsid w:val="00BA6F1B"/>
    <w:rsid w:val="00BB1B11"/>
    <w:rsid w:val="00BC43C4"/>
    <w:rsid w:val="00BE3F85"/>
    <w:rsid w:val="00BF3B8B"/>
    <w:rsid w:val="00BF5C72"/>
    <w:rsid w:val="00C01EEF"/>
    <w:rsid w:val="00C061EB"/>
    <w:rsid w:val="00C14B14"/>
    <w:rsid w:val="00C31B10"/>
    <w:rsid w:val="00C418C3"/>
    <w:rsid w:val="00C44530"/>
    <w:rsid w:val="00C60963"/>
    <w:rsid w:val="00C60A42"/>
    <w:rsid w:val="00C66A8A"/>
    <w:rsid w:val="00C72EE4"/>
    <w:rsid w:val="00C8444E"/>
    <w:rsid w:val="00C961E7"/>
    <w:rsid w:val="00CE2C43"/>
    <w:rsid w:val="00D07980"/>
    <w:rsid w:val="00D257ED"/>
    <w:rsid w:val="00D26850"/>
    <w:rsid w:val="00D40AFD"/>
    <w:rsid w:val="00D47391"/>
    <w:rsid w:val="00D56AAA"/>
    <w:rsid w:val="00D6511A"/>
    <w:rsid w:val="00D65FC2"/>
    <w:rsid w:val="00D82369"/>
    <w:rsid w:val="00D82AD7"/>
    <w:rsid w:val="00D901F1"/>
    <w:rsid w:val="00DA2F5F"/>
    <w:rsid w:val="00DA65D5"/>
    <w:rsid w:val="00DB0BBB"/>
    <w:rsid w:val="00DB0D79"/>
    <w:rsid w:val="00DB4DB4"/>
    <w:rsid w:val="00DC7399"/>
    <w:rsid w:val="00DD3A7F"/>
    <w:rsid w:val="00DD71CE"/>
    <w:rsid w:val="00DF4D73"/>
    <w:rsid w:val="00E007A0"/>
    <w:rsid w:val="00E015D2"/>
    <w:rsid w:val="00E05805"/>
    <w:rsid w:val="00E06A47"/>
    <w:rsid w:val="00E20939"/>
    <w:rsid w:val="00E30330"/>
    <w:rsid w:val="00E32C49"/>
    <w:rsid w:val="00E528C0"/>
    <w:rsid w:val="00E7004B"/>
    <w:rsid w:val="00E867BE"/>
    <w:rsid w:val="00EA3804"/>
    <w:rsid w:val="00EB257D"/>
    <w:rsid w:val="00EB3AB1"/>
    <w:rsid w:val="00EC2B44"/>
    <w:rsid w:val="00EC2F77"/>
    <w:rsid w:val="00ED20E1"/>
    <w:rsid w:val="00F02A55"/>
    <w:rsid w:val="00F03614"/>
    <w:rsid w:val="00F07BF4"/>
    <w:rsid w:val="00F25EBC"/>
    <w:rsid w:val="00F36A81"/>
    <w:rsid w:val="00F4616B"/>
    <w:rsid w:val="00F51572"/>
    <w:rsid w:val="00F6691A"/>
    <w:rsid w:val="00FA3ABE"/>
    <w:rsid w:val="00FB3147"/>
    <w:rsid w:val="00FE1886"/>
    <w:rsid w:val="00FE44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19971"/>
  <w15:docId w15:val="{F61D8A4E-A0DE-43C7-B3D0-6F4EB0CDF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Cambria"/>
        <w:lang w:val="pl-PL" w:eastAsia="pl-PL"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rFonts w:ascii="Times New Roman" w:hAnsi="Times New Roman" w:cs="Times New Roman"/>
      <w:sz w:val="24"/>
      <w:szCs w:val="24"/>
    </w:rPr>
  </w:style>
  <w:style w:type="paragraph" w:styleId="Nagwek1">
    <w:name w:val="heading 1"/>
    <w:basedOn w:val="Normalny"/>
    <w:next w:val="Normalny"/>
    <w:uiPriority w:val="9"/>
    <w:qFormat/>
    <w:pPr>
      <w:keepNext/>
      <w:spacing w:before="240" w:after="60"/>
      <w:outlineLvl w:val="0"/>
    </w:pPr>
    <w:rPr>
      <w:rFonts w:ascii="Arial" w:hAnsi="Arial" w:cs="Arial"/>
      <w:b/>
      <w:bCs/>
      <w:kern w:val="3"/>
      <w:sz w:val="32"/>
      <w:szCs w:val="32"/>
    </w:rPr>
  </w:style>
  <w:style w:type="paragraph" w:styleId="Nagwek2">
    <w:name w:val="heading 2"/>
    <w:basedOn w:val="Normalny"/>
    <w:next w:val="Normalny"/>
    <w:uiPriority w:val="9"/>
    <w:semiHidden/>
    <w:unhideWhenUsed/>
    <w:qFormat/>
    <w:pPr>
      <w:keepNext/>
      <w:spacing w:before="240" w:after="60"/>
      <w:outlineLvl w:val="1"/>
    </w:pPr>
    <w:rPr>
      <w:rFonts w:ascii="Arial" w:hAnsi="Arial" w:cs="Arial"/>
      <w:b/>
      <w:bCs/>
      <w:i/>
      <w:iCs/>
      <w:sz w:val="28"/>
      <w:szCs w:val="28"/>
    </w:rPr>
  </w:style>
  <w:style w:type="paragraph" w:styleId="Nagwek3">
    <w:name w:val="heading 3"/>
    <w:basedOn w:val="Normalny"/>
    <w:next w:val="Normalny"/>
    <w:uiPriority w:val="9"/>
    <w:semiHidden/>
    <w:unhideWhenUsed/>
    <w:qFormat/>
    <w:pPr>
      <w:keepNext/>
      <w:spacing w:before="240" w:after="60"/>
      <w:outlineLvl w:val="2"/>
    </w:pPr>
    <w:rPr>
      <w:rFonts w:ascii="Arial" w:hAnsi="Arial" w:cs="Arial"/>
      <w:b/>
      <w:bCs/>
      <w:sz w:val="26"/>
      <w:szCs w:val="26"/>
    </w:rPr>
  </w:style>
  <w:style w:type="paragraph" w:styleId="Nagwek4">
    <w:name w:val="heading 4"/>
    <w:basedOn w:val="Normalny"/>
    <w:next w:val="Normalny"/>
    <w:uiPriority w:val="9"/>
    <w:semiHidden/>
    <w:unhideWhenUsed/>
    <w:qFormat/>
    <w:pPr>
      <w:keepNext/>
      <w:spacing w:before="240" w:after="60"/>
      <w:outlineLvl w:val="3"/>
    </w:pPr>
    <w:rPr>
      <w:b/>
      <w:bCs/>
      <w:sz w:val="28"/>
      <w:szCs w:val="28"/>
    </w:rPr>
  </w:style>
  <w:style w:type="paragraph" w:styleId="Nagwek5">
    <w:name w:val="heading 5"/>
    <w:basedOn w:val="Normalny"/>
    <w:next w:val="Normalny"/>
    <w:uiPriority w:val="9"/>
    <w:semiHidden/>
    <w:unhideWhenUsed/>
    <w:qFormat/>
    <w:pPr>
      <w:spacing w:before="240" w:after="60"/>
      <w:outlineLvl w:val="4"/>
    </w:pPr>
    <w:rPr>
      <w:b/>
      <w:bCs/>
      <w:i/>
      <w:iCs/>
      <w:sz w:val="26"/>
      <w:szCs w:val="26"/>
    </w:rPr>
  </w:style>
  <w:style w:type="paragraph" w:styleId="Nagwek7">
    <w:name w:val="heading 7"/>
    <w:basedOn w:val="Normalny"/>
    <w:next w:val="Normalny"/>
    <w:pPr>
      <w:keepNext/>
      <w:pBdr>
        <w:bottom w:val="single" w:sz="4" w:space="1" w:color="000000"/>
      </w:pBdr>
      <w:ind w:left="-851"/>
      <w:jc w:val="both"/>
      <w:outlineLvl w:val="6"/>
    </w:pPr>
    <w:rPr>
      <w:rFonts w:ascii="Tahoma" w:hAnsi="Tahoma"/>
      <w:b/>
      <w:sz w:val="20"/>
      <w:szCs w:val="20"/>
    </w:rPr>
  </w:style>
  <w:style w:type="paragraph" w:styleId="Nagwek8">
    <w:name w:val="heading 8"/>
    <w:basedOn w:val="Normalny"/>
    <w:next w:val="Normalny"/>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rPr>
      <w:rFonts w:ascii="Arial" w:hAnsi="Arial" w:cs="Times New Roman"/>
      <w:b/>
      <w:kern w:val="3"/>
      <w:sz w:val="32"/>
      <w:lang w:val="pl-PL"/>
    </w:rPr>
  </w:style>
  <w:style w:type="character" w:customStyle="1" w:styleId="Nagwek2Znak">
    <w:name w:val="Nagłówek 2 Znak"/>
    <w:basedOn w:val="Domylnaczcionkaakapitu"/>
    <w:rPr>
      <w:rFonts w:ascii="Arial" w:hAnsi="Arial" w:cs="Times New Roman"/>
      <w:b/>
      <w:i/>
      <w:sz w:val="28"/>
      <w:lang w:val="pl-PL"/>
    </w:rPr>
  </w:style>
  <w:style w:type="character" w:customStyle="1" w:styleId="Nagwek3Znak">
    <w:name w:val="Nagłówek 3 Znak"/>
    <w:basedOn w:val="Domylnaczcionkaakapitu"/>
    <w:rPr>
      <w:rFonts w:ascii="Arial" w:hAnsi="Arial" w:cs="Times New Roman"/>
      <w:b/>
      <w:sz w:val="26"/>
      <w:lang w:val="pl-PL"/>
    </w:rPr>
  </w:style>
  <w:style w:type="character" w:customStyle="1" w:styleId="Nagwek4Znak">
    <w:name w:val="Nagłówek 4 Znak"/>
    <w:basedOn w:val="Domylnaczcionkaakapitu"/>
    <w:rPr>
      <w:rFonts w:ascii="Times New Roman" w:hAnsi="Times New Roman" w:cs="Times New Roman"/>
      <w:b/>
      <w:sz w:val="28"/>
      <w:lang w:val="pl-PL"/>
    </w:rPr>
  </w:style>
  <w:style w:type="character" w:customStyle="1" w:styleId="Nagwek5Znak">
    <w:name w:val="Nagłówek 5 Znak"/>
    <w:basedOn w:val="Domylnaczcionkaakapitu"/>
    <w:rPr>
      <w:rFonts w:ascii="Times New Roman" w:hAnsi="Times New Roman" w:cs="Times New Roman"/>
      <w:b/>
      <w:i/>
      <w:sz w:val="26"/>
      <w:lang w:val="pl-PL"/>
    </w:rPr>
  </w:style>
  <w:style w:type="character" w:customStyle="1" w:styleId="Nagwek7Znak">
    <w:name w:val="Nagłówek 7 Znak"/>
    <w:basedOn w:val="Domylnaczcionkaakapitu"/>
    <w:rPr>
      <w:rFonts w:ascii="Tahoma" w:hAnsi="Tahoma" w:cs="Times New Roman"/>
      <w:b/>
      <w:sz w:val="20"/>
      <w:lang w:val="pl-PL"/>
    </w:rPr>
  </w:style>
  <w:style w:type="character" w:customStyle="1" w:styleId="Nagwek8Znak">
    <w:name w:val="Nagłówek 8 Znak"/>
    <w:basedOn w:val="Domylnaczcionkaakapitu"/>
    <w:rPr>
      <w:rFonts w:ascii="Times New Roman" w:hAnsi="Times New Roman" w:cs="Times New Roman"/>
      <w:i/>
      <w:lang w:val="pl-PL"/>
    </w:rPr>
  </w:style>
  <w:style w:type="paragraph" w:customStyle="1" w:styleId="pkt">
    <w:name w:val="pkt"/>
    <w:basedOn w:val="Normalny"/>
    <w:pPr>
      <w:spacing w:before="60" w:after="60"/>
      <w:ind w:left="851" w:hanging="295"/>
      <w:jc w:val="both"/>
    </w:pPr>
    <w:rPr>
      <w:szCs w:val="20"/>
    </w:rPr>
  </w:style>
  <w:style w:type="character" w:customStyle="1" w:styleId="pktZnak">
    <w:name w:val="pkt Znak"/>
    <w:rPr>
      <w:rFonts w:ascii="Times New Roman" w:hAnsi="Times New Roman"/>
      <w:sz w:val="20"/>
      <w:lang w:val="pl-PL"/>
    </w:rPr>
  </w:style>
  <w:style w:type="paragraph" w:customStyle="1" w:styleId="pkt1">
    <w:name w:val="pkt1"/>
    <w:basedOn w:val="pkt"/>
    <w:pPr>
      <w:ind w:left="850" w:hanging="425"/>
    </w:pPr>
  </w:style>
  <w:style w:type="paragraph" w:styleId="Tytu">
    <w:name w:val="Title"/>
    <w:basedOn w:val="Normalny"/>
    <w:uiPriority w:val="10"/>
    <w:qFormat/>
    <w:pPr>
      <w:jc w:val="center"/>
    </w:pPr>
    <w:rPr>
      <w:rFonts w:ascii="Arial" w:hAnsi="Arial"/>
      <w:b/>
      <w:sz w:val="22"/>
      <w:szCs w:val="20"/>
    </w:rPr>
  </w:style>
  <w:style w:type="character" w:customStyle="1" w:styleId="TytuZnak">
    <w:name w:val="Tytuł Znak"/>
    <w:basedOn w:val="Domylnaczcionkaakapitu"/>
    <w:rPr>
      <w:rFonts w:ascii="Arial" w:hAnsi="Arial" w:cs="Times New Roman"/>
      <w:b/>
      <w:sz w:val="20"/>
      <w:lang w:val="pl-PL"/>
    </w:rPr>
  </w:style>
  <w:style w:type="paragraph" w:styleId="Tekstpodstawowy">
    <w:name w:val="Body Text"/>
    <w:basedOn w:val="Normalny"/>
    <w:pPr>
      <w:jc w:val="both"/>
    </w:pPr>
    <w:rPr>
      <w:rFonts w:ascii="Arial" w:hAnsi="Arial"/>
      <w:b/>
      <w:sz w:val="22"/>
      <w:szCs w:val="20"/>
    </w:rPr>
  </w:style>
  <w:style w:type="character" w:customStyle="1" w:styleId="TekstpodstawowyZnak">
    <w:name w:val="Tekst podstawowy Znak"/>
    <w:basedOn w:val="Domylnaczcionkaakapitu"/>
    <w:rPr>
      <w:rFonts w:ascii="Arial" w:hAnsi="Arial" w:cs="Times New Roman"/>
      <w:b/>
      <w:sz w:val="20"/>
      <w:lang w:val="pl-PL"/>
    </w:rPr>
  </w:style>
  <w:style w:type="paragraph" w:styleId="Tekstpodstawowy2">
    <w:name w:val="Body Text 2"/>
    <w:basedOn w:val="Normalny"/>
    <w:pPr>
      <w:jc w:val="both"/>
    </w:pPr>
    <w:rPr>
      <w:rFonts w:ascii="Arial" w:hAnsi="Arial"/>
      <w:sz w:val="20"/>
      <w:szCs w:val="20"/>
    </w:rPr>
  </w:style>
  <w:style w:type="character" w:customStyle="1" w:styleId="Tekstpodstawowy2Znak">
    <w:name w:val="Tekst podstawowy 2 Znak"/>
    <w:basedOn w:val="Domylnaczcionkaakapitu"/>
    <w:rPr>
      <w:rFonts w:ascii="Arial" w:hAnsi="Arial" w:cs="Times New Roman"/>
      <w:sz w:val="20"/>
    </w:rPr>
  </w:style>
  <w:style w:type="paragraph" w:styleId="Stopka">
    <w:name w:val="footer"/>
    <w:basedOn w:val="Normalny"/>
    <w:pPr>
      <w:tabs>
        <w:tab w:val="center" w:pos="4536"/>
        <w:tab w:val="right" w:pos="9072"/>
      </w:tabs>
    </w:pPr>
    <w:rPr>
      <w:rFonts w:ascii="Tahoma" w:hAnsi="Tahoma"/>
      <w:sz w:val="20"/>
      <w:szCs w:val="20"/>
    </w:rPr>
  </w:style>
  <w:style w:type="character" w:customStyle="1" w:styleId="StopkaZnak">
    <w:name w:val="Stopka Znak"/>
    <w:basedOn w:val="Domylnaczcionkaakapitu"/>
    <w:rPr>
      <w:rFonts w:ascii="Tahoma" w:hAnsi="Tahoma" w:cs="Times New Roman"/>
      <w:sz w:val="20"/>
      <w:lang w:val="pl-PL"/>
    </w:rPr>
  </w:style>
  <w:style w:type="character" w:customStyle="1" w:styleId="WW8Num2z0">
    <w:name w:val="WW8Num2z0"/>
    <w:rPr>
      <w:rFonts w:ascii="Times New Roman" w:hAnsi="Times New Roman"/>
    </w:rPr>
  </w:style>
  <w:style w:type="paragraph" w:styleId="Tekstpodstawowy3">
    <w:name w:val="Body Text 3"/>
    <w:basedOn w:val="Normalny"/>
    <w:pPr>
      <w:spacing w:after="120"/>
    </w:pPr>
    <w:rPr>
      <w:sz w:val="16"/>
      <w:szCs w:val="16"/>
    </w:rPr>
  </w:style>
  <w:style w:type="character" w:customStyle="1" w:styleId="Tekstpodstawowy3Znak">
    <w:name w:val="Tekst podstawowy 3 Znak"/>
    <w:basedOn w:val="Domylnaczcionkaakapitu"/>
    <w:rPr>
      <w:rFonts w:ascii="Times New Roman" w:hAnsi="Times New Roman" w:cs="Times New Roman"/>
      <w:sz w:val="16"/>
      <w:lang w:val="pl-PL"/>
    </w:rPr>
  </w:style>
  <w:style w:type="paragraph" w:styleId="NormalnyWeb">
    <w:name w:val="Normal (Web)"/>
    <w:basedOn w:val="Normalny"/>
    <w:pPr>
      <w:spacing w:before="100" w:after="100"/>
      <w:jc w:val="both"/>
    </w:pPr>
    <w:rPr>
      <w:sz w:val="20"/>
      <w:szCs w:val="20"/>
    </w:rPr>
  </w:style>
  <w:style w:type="character" w:styleId="Hipercze">
    <w:name w:val="Hyperlink"/>
    <w:basedOn w:val="Domylnaczcionkaakapitu"/>
    <w:rPr>
      <w:rFonts w:cs="Times New Roman"/>
      <w:color w:val="FF0000"/>
      <w:u w:val="single" w:color="FF0000"/>
    </w:rPr>
  </w:style>
  <w:style w:type="paragraph" w:styleId="Tekstpodstawowywcity">
    <w:name w:val="Body Text Indent"/>
    <w:basedOn w:val="Normalny"/>
    <w:pPr>
      <w:spacing w:after="120"/>
      <w:ind w:left="283"/>
    </w:pPr>
  </w:style>
  <w:style w:type="character" w:customStyle="1" w:styleId="TekstpodstawowywcityZnak">
    <w:name w:val="Tekst podstawowy wcięty Znak"/>
    <w:basedOn w:val="Domylnaczcionkaakapitu"/>
    <w:rPr>
      <w:rFonts w:ascii="Times New Roman" w:hAnsi="Times New Roman" w:cs="Times New Roman"/>
      <w:lang w:val="pl-PL"/>
    </w:rPr>
  </w:style>
  <w:style w:type="paragraph" w:styleId="Tekstpodstawowywcity2">
    <w:name w:val="Body Text Indent 2"/>
    <w:basedOn w:val="Normalny"/>
    <w:pPr>
      <w:spacing w:after="120" w:line="480" w:lineRule="auto"/>
      <w:ind w:left="283"/>
    </w:pPr>
  </w:style>
  <w:style w:type="character" w:customStyle="1" w:styleId="Tekstpodstawowywcity2Znak">
    <w:name w:val="Tekst podstawowy wcięty 2 Znak"/>
    <w:basedOn w:val="Domylnaczcionkaakapitu"/>
    <w:rPr>
      <w:rFonts w:ascii="Times New Roman" w:hAnsi="Times New Roman" w:cs="Times New Roman"/>
      <w:lang w:val="pl-PL"/>
    </w:rPr>
  </w:style>
  <w:style w:type="paragraph" w:styleId="Tekstprzypisudolnego">
    <w:name w:val="footnote text"/>
    <w:basedOn w:val="Normalny"/>
    <w:rPr>
      <w:rFonts w:ascii="Tahoma" w:hAnsi="Tahoma"/>
      <w:sz w:val="20"/>
      <w:szCs w:val="20"/>
    </w:rPr>
  </w:style>
  <w:style w:type="character" w:customStyle="1" w:styleId="TekstprzypisudolnegoZnak">
    <w:name w:val="Tekst przypisu dolnego Znak"/>
    <w:basedOn w:val="Domylnaczcionkaakapitu"/>
    <w:rPr>
      <w:rFonts w:ascii="Tahoma" w:hAnsi="Tahoma" w:cs="Times New Roman"/>
      <w:sz w:val="20"/>
      <w:lang w:val="pl-PL"/>
    </w:rPr>
  </w:style>
  <w:style w:type="paragraph" w:styleId="Zwykytekst">
    <w:name w:val="Plain Text"/>
    <w:basedOn w:val="Normalny"/>
    <w:rPr>
      <w:rFonts w:ascii="Courier New" w:hAnsi="Courier New" w:cs="Courier New"/>
      <w:sz w:val="20"/>
      <w:szCs w:val="20"/>
    </w:rPr>
  </w:style>
  <w:style w:type="character" w:customStyle="1" w:styleId="ZwykytekstZnak">
    <w:name w:val="Zwykły tekst Znak"/>
    <w:basedOn w:val="Domylnaczcionkaakapitu"/>
    <w:rPr>
      <w:rFonts w:ascii="Courier New" w:hAnsi="Courier New" w:cs="Times New Roman"/>
      <w:sz w:val="20"/>
      <w:lang w:val="pl-PL"/>
    </w:rPr>
  </w:style>
  <w:style w:type="paragraph" w:customStyle="1" w:styleId="wypunkt">
    <w:name w:val="wypunkt"/>
    <w:basedOn w:val="Normalny"/>
    <w:pPr>
      <w:numPr>
        <w:numId w:val="4"/>
      </w:numPr>
      <w:tabs>
        <w:tab w:val="left" w:pos="-2340"/>
        <w:tab w:val="left" w:pos="0"/>
      </w:tabs>
      <w:spacing w:line="360" w:lineRule="auto"/>
      <w:jc w:val="both"/>
    </w:pPr>
    <w:rPr>
      <w:szCs w:val="20"/>
    </w:rPr>
  </w:style>
  <w:style w:type="character" w:styleId="Odwoaniedokomentarza">
    <w:name w:val="annotation reference"/>
    <w:basedOn w:val="Domylnaczcionkaakapitu"/>
    <w:rPr>
      <w:rFonts w:cs="Times New Roman"/>
      <w:sz w:val="16"/>
    </w:rPr>
  </w:style>
  <w:style w:type="paragraph" w:styleId="Tekstkomentarza">
    <w:name w:val="annotation text"/>
    <w:basedOn w:val="Normalny"/>
    <w:rPr>
      <w:rFonts w:ascii="Tahoma" w:hAnsi="Tahoma"/>
      <w:sz w:val="20"/>
      <w:szCs w:val="20"/>
    </w:rPr>
  </w:style>
  <w:style w:type="character" w:customStyle="1" w:styleId="TekstkomentarzaZnak">
    <w:name w:val="Tekst komentarza Znak"/>
    <w:basedOn w:val="Domylnaczcionkaakapitu"/>
    <w:rPr>
      <w:rFonts w:ascii="Tahoma" w:hAnsi="Tahoma" w:cs="Times New Roman"/>
      <w:sz w:val="20"/>
      <w:lang w:val="pl-PL"/>
    </w:rPr>
  </w:style>
  <w:style w:type="paragraph" w:styleId="Tekstdymka">
    <w:name w:val="Balloon Text"/>
    <w:basedOn w:val="Normalny"/>
    <w:rPr>
      <w:rFonts w:ascii="Tahoma" w:hAnsi="Tahoma"/>
      <w:sz w:val="16"/>
      <w:szCs w:val="16"/>
    </w:rPr>
  </w:style>
  <w:style w:type="character" w:customStyle="1" w:styleId="TekstdymkaZnak">
    <w:name w:val="Tekst dymka Znak"/>
    <w:basedOn w:val="Domylnaczcionkaakapitu"/>
    <w:rPr>
      <w:rFonts w:ascii="Tahoma" w:hAnsi="Tahoma" w:cs="Times New Roman"/>
      <w:sz w:val="16"/>
    </w:rPr>
  </w:style>
  <w:style w:type="paragraph" w:customStyle="1" w:styleId="ust">
    <w:name w:val="ust"/>
    <w:pPr>
      <w:suppressAutoHyphens/>
      <w:spacing w:before="60" w:after="60"/>
      <w:ind w:left="426" w:hanging="284"/>
      <w:jc w:val="both"/>
    </w:pPr>
    <w:rPr>
      <w:rFonts w:ascii="Times New Roman" w:hAnsi="Times New Roman" w:cs="Times New Roman"/>
      <w:sz w:val="24"/>
    </w:rPr>
  </w:style>
  <w:style w:type="character" w:styleId="Odwoanieprzypisudolnego">
    <w:name w:val="footnote reference"/>
    <w:basedOn w:val="Domylnaczcionkaakapitu"/>
    <w:rPr>
      <w:rFonts w:cs="Times New Roman"/>
      <w:position w:val="0"/>
      <w:sz w:val="20"/>
      <w:vertAlign w:val="superscript"/>
    </w:rPr>
  </w:style>
  <w:style w:type="character" w:styleId="Numerstrony">
    <w:name w:val="page number"/>
    <w:basedOn w:val="Domylnaczcionkaakapitu"/>
    <w:rPr>
      <w:rFonts w:cs="Times New Roman"/>
    </w:rPr>
  </w:style>
  <w:style w:type="paragraph" w:customStyle="1" w:styleId="ustp">
    <w:name w:val="ustęp"/>
    <w:basedOn w:val="Normalny"/>
    <w:pPr>
      <w:tabs>
        <w:tab w:val="left" w:pos="1080"/>
      </w:tabs>
      <w:spacing w:after="120" w:line="312" w:lineRule="auto"/>
      <w:jc w:val="both"/>
    </w:pPr>
    <w:rPr>
      <w:sz w:val="26"/>
      <w:szCs w:val="20"/>
    </w:rPr>
  </w:style>
  <w:style w:type="paragraph" w:customStyle="1" w:styleId="tx">
    <w:name w:val="tx"/>
    <w:basedOn w:val="Normalny"/>
    <w:pPr>
      <w:spacing w:before="100" w:after="100"/>
    </w:pPr>
    <w:rPr>
      <w:b/>
      <w:bCs/>
      <w:lang w:val="en-US" w:eastAsia="en-US"/>
    </w:rPr>
  </w:style>
  <w:style w:type="paragraph" w:styleId="Podpis">
    <w:name w:val="Signature"/>
    <w:basedOn w:val="Normalny"/>
    <w:next w:val="Normalny"/>
    <w:pPr>
      <w:jc w:val="right"/>
    </w:pPr>
    <w:rPr>
      <w:b/>
      <w:bCs/>
      <w:i/>
      <w:iCs/>
    </w:rPr>
  </w:style>
  <w:style w:type="character" w:customStyle="1" w:styleId="PodpisZnak">
    <w:name w:val="Podpis Znak"/>
    <w:basedOn w:val="Domylnaczcionkaakapitu"/>
    <w:rPr>
      <w:rFonts w:ascii="Times New Roman" w:hAnsi="Times New Roman" w:cs="Times New Roman"/>
      <w:b/>
      <w:i/>
      <w:lang w:val="pl-PL"/>
    </w:rPr>
  </w:style>
  <w:style w:type="paragraph" w:customStyle="1" w:styleId="ust1art">
    <w:name w:val="ust1 art"/>
    <w:pPr>
      <w:suppressAutoHyphens/>
      <w:overflowPunct w:val="0"/>
      <w:autoSpaceDE w:val="0"/>
      <w:spacing w:before="60" w:after="60"/>
      <w:ind w:left="1843" w:hanging="255"/>
      <w:jc w:val="both"/>
      <w:textAlignment w:val="baseline"/>
    </w:pPr>
    <w:rPr>
      <w:rFonts w:ascii="Times New Roman" w:hAnsi="Times New Roman" w:cs="Times New Roman"/>
      <w:sz w:val="24"/>
    </w:rPr>
  </w:style>
  <w:style w:type="paragraph" w:styleId="Tematkomentarza">
    <w:name w:val="annotation subject"/>
    <w:basedOn w:val="Tekstkomentarza"/>
    <w:next w:val="Tekstkomentarza"/>
    <w:rPr>
      <w:rFonts w:ascii="Times New Roman" w:hAnsi="Times New Roman"/>
      <w:b/>
      <w:bCs/>
    </w:rPr>
  </w:style>
  <w:style w:type="character" w:customStyle="1" w:styleId="TematkomentarzaZnak">
    <w:name w:val="Temat komentarza Znak"/>
    <w:basedOn w:val="TekstkomentarzaZnak"/>
    <w:rPr>
      <w:rFonts w:ascii="Times New Roman" w:hAnsi="Times New Roman" w:cs="Times New Roman"/>
      <w:b/>
      <w:sz w:val="20"/>
      <w:lang w:val="pl-PL"/>
    </w:rPr>
  </w:style>
  <w:style w:type="paragraph" w:styleId="Nagwek">
    <w:name w:val="header"/>
    <w:basedOn w:val="Normalny"/>
    <w:pPr>
      <w:tabs>
        <w:tab w:val="center" w:pos="4536"/>
        <w:tab w:val="right" w:pos="9072"/>
      </w:tabs>
    </w:pPr>
  </w:style>
  <w:style w:type="character" w:customStyle="1" w:styleId="NagwekZnak">
    <w:name w:val="Nagłówek Znak"/>
    <w:basedOn w:val="Domylnaczcionkaakapitu"/>
    <w:rPr>
      <w:rFonts w:ascii="Times New Roman" w:hAnsi="Times New Roman" w:cs="Times New Roman"/>
    </w:rPr>
  </w:style>
  <w:style w:type="paragraph" w:styleId="Tekstpodstawowywcity3">
    <w:name w:val="Body Text Indent 3"/>
    <w:basedOn w:val="Normalny"/>
    <w:pPr>
      <w:spacing w:after="120"/>
      <w:ind w:left="283"/>
    </w:pPr>
    <w:rPr>
      <w:sz w:val="16"/>
      <w:szCs w:val="16"/>
    </w:rPr>
  </w:style>
  <w:style w:type="character" w:customStyle="1" w:styleId="Tekstpodstawowywcity3Znak">
    <w:name w:val="Tekst podstawowy wcięty 3 Znak"/>
    <w:basedOn w:val="Domylnaczcionkaakapitu"/>
    <w:rPr>
      <w:rFonts w:ascii="Times New Roman" w:hAnsi="Times New Roman" w:cs="Times New Roman"/>
      <w:sz w:val="16"/>
      <w:lang w:val="pl-PL"/>
    </w:rPr>
  </w:style>
  <w:style w:type="paragraph" w:customStyle="1" w:styleId="CharZnakCharZnakCharZnakCharZnakZnakZnakZnak">
    <w:name w:val="Char Znak Char Znak Char Znak Char Znak Znak Znak Znak"/>
    <w:basedOn w:val="Normalny"/>
  </w:style>
  <w:style w:type="paragraph" w:styleId="Lista">
    <w:name w:val="List"/>
    <w:basedOn w:val="Normalny"/>
    <w:pPr>
      <w:ind w:left="283" w:hanging="283"/>
    </w:pPr>
  </w:style>
  <w:style w:type="paragraph" w:styleId="Lista2">
    <w:name w:val="List 2"/>
    <w:basedOn w:val="Normalny"/>
    <w:pPr>
      <w:ind w:left="566" w:hanging="283"/>
    </w:pPr>
  </w:style>
  <w:style w:type="paragraph" w:styleId="Listapunktowana">
    <w:name w:val="List Bullet"/>
    <w:basedOn w:val="Normalny"/>
    <w:autoRedefine/>
    <w:pPr>
      <w:numPr>
        <w:numId w:val="1"/>
      </w:numPr>
      <w:tabs>
        <w:tab w:val="left" w:pos="566"/>
      </w:tabs>
    </w:pPr>
  </w:style>
  <w:style w:type="paragraph" w:styleId="Listapunktowana2">
    <w:name w:val="List Bullet 2"/>
    <w:basedOn w:val="Normalny"/>
    <w:autoRedefine/>
    <w:pPr>
      <w:numPr>
        <w:numId w:val="2"/>
      </w:numPr>
      <w:tabs>
        <w:tab w:val="left" w:pos="0"/>
        <w:tab w:val="left" w:pos="1697"/>
      </w:tabs>
    </w:pPr>
  </w:style>
  <w:style w:type="paragraph" w:styleId="Listapunktowana3">
    <w:name w:val="List Bullet 3"/>
    <w:basedOn w:val="Normalny"/>
    <w:autoRedefine/>
    <w:pPr>
      <w:numPr>
        <w:numId w:val="3"/>
      </w:numPr>
      <w:tabs>
        <w:tab w:val="left" w:pos="-283"/>
        <w:tab w:val="left" w:pos="-206"/>
        <w:tab w:val="left" w:pos="0"/>
      </w:tabs>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customStyle="1" w:styleId="CharZnakCharZnakCharZnakCharZnak">
    <w:name w:val="Char Znak Char Znak Char Znak Char Znak"/>
    <w:basedOn w:val="Normalny"/>
  </w:style>
  <w:style w:type="paragraph" w:customStyle="1" w:styleId="CharZnakCharZnakCharZnakCharZnak1">
    <w:name w:val="Char Znak Char Znak Char Znak Char Znak1"/>
    <w:basedOn w:val="Normalny"/>
  </w:style>
  <w:style w:type="paragraph" w:customStyle="1" w:styleId="CharZnakCharZnakCharZnakCharZnakZnakZnakZnakZnakZnakZnak">
    <w:name w:val="Char Znak Char Znak Char Znak Char Znak Znak Znak Znak Znak Znak Znak"/>
    <w:basedOn w:val="Normalny"/>
  </w:style>
  <w:style w:type="paragraph" w:customStyle="1" w:styleId="Default">
    <w:name w:val="Default"/>
    <w:pPr>
      <w:suppressAutoHyphens/>
      <w:autoSpaceDE w:val="0"/>
    </w:pPr>
    <w:rPr>
      <w:rFonts w:ascii="Times New Roman" w:hAnsi="Times New Roman" w:cs="Times New Roman"/>
      <w:color w:val="000000"/>
      <w:sz w:val="24"/>
      <w:szCs w:val="24"/>
    </w:rPr>
  </w:style>
  <w:style w:type="paragraph" w:styleId="Akapitzlist">
    <w:name w:val="List Paragraph"/>
    <w:basedOn w:val="Normalny"/>
    <w:pPr>
      <w:ind w:left="708"/>
    </w:pPr>
  </w:style>
  <w:style w:type="character" w:customStyle="1" w:styleId="apple-style-span">
    <w:name w:val="apple-style-span"/>
    <w:basedOn w:val="Domylnaczcionkaakapitu"/>
    <w:rPr>
      <w:rFonts w:cs="Times New Roman"/>
    </w:rPr>
  </w:style>
  <w:style w:type="paragraph" w:customStyle="1" w:styleId="Tekstpodstawowy21">
    <w:name w:val="Tekst podstawowy 21"/>
    <w:basedOn w:val="Normalny"/>
    <w:pPr>
      <w:overflowPunct w:val="0"/>
      <w:autoSpaceDE w:val="0"/>
      <w:jc w:val="center"/>
      <w:textAlignment w:val="baseline"/>
    </w:pPr>
    <w:rPr>
      <w:rFonts w:ascii="Tahoma" w:hAnsi="Tahoma"/>
      <w:smallCaps/>
      <w:kern w:val="3"/>
      <w:sz w:val="20"/>
      <w:szCs w:val="20"/>
      <w14:shadow w14:blurRad="50749" w14:dist="37630" w14:dir="2700000" w14:sx="100000" w14:sy="100000" w14:kx="0" w14:ky="0" w14:algn="b">
        <w14:srgbClr w14:val="000000"/>
      </w14:shadow>
    </w:rPr>
  </w:style>
  <w:style w:type="paragraph" w:customStyle="1" w:styleId="Tekstpodstawowywcity21">
    <w:name w:val="Tekst podstawowy wcięty 21"/>
    <w:basedOn w:val="Normalny"/>
    <w:pPr>
      <w:ind w:left="360"/>
    </w:pPr>
    <w:rPr>
      <w:rFonts w:ascii="Arial" w:hAnsi="Arial" w:cs="Arial"/>
      <w:sz w:val="22"/>
      <w:szCs w:val="20"/>
      <w:lang w:eastAsia="ar-SA"/>
    </w:rPr>
  </w:style>
  <w:style w:type="paragraph" w:customStyle="1" w:styleId="Tekstpodstawowywcity31">
    <w:name w:val="Tekst podstawowy wcięty 31"/>
    <w:basedOn w:val="Normalny"/>
    <w:pPr>
      <w:autoSpaceDE w:val="0"/>
      <w:ind w:left="360"/>
      <w:jc w:val="both"/>
    </w:pPr>
    <w:rPr>
      <w:rFonts w:ascii="Arial" w:hAnsi="Arial"/>
      <w:color w:val="000000"/>
      <w:sz w:val="22"/>
      <w:lang w:eastAsia="ar-SA"/>
    </w:rPr>
  </w:style>
  <w:style w:type="paragraph" w:customStyle="1" w:styleId="Tekstpodstawowywcity32">
    <w:name w:val="Tekst podstawowy wcięty 32"/>
    <w:basedOn w:val="Normalny"/>
    <w:pPr>
      <w:autoSpaceDE w:val="0"/>
      <w:ind w:left="360"/>
    </w:pPr>
    <w:rPr>
      <w:rFonts w:ascii="Arial" w:hAnsi="Arial"/>
      <w:i/>
      <w:color w:val="000000"/>
      <w:sz w:val="22"/>
      <w:lang w:eastAsia="ar-SA"/>
    </w:rPr>
  </w:style>
  <w:style w:type="paragraph" w:customStyle="1" w:styleId="Normalny4">
    <w:name w:val="Normalny+4"/>
    <w:basedOn w:val="Default"/>
    <w:next w:val="Default"/>
    <w:rPr>
      <w:rFonts w:ascii="Arial" w:hAnsi="Arial"/>
      <w:color w:val="auto"/>
    </w:rPr>
  </w:style>
  <w:style w:type="paragraph" w:customStyle="1" w:styleId="Tekstpodstawowy23">
    <w:name w:val="Tekst podstawowy 2+3"/>
    <w:basedOn w:val="Default"/>
    <w:next w:val="Default"/>
    <w:rPr>
      <w:rFonts w:ascii="Arial" w:hAnsi="Arial"/>
      <w:color w:val="auto"/>
    </w:rPr>
  </w:style>
  <w:style w:type="paragraph" w:customStyle="1" w:styleId="arimr">
    <w:name w:val="arimr"/>
    <w:basedOn w:val="Normalny"/>
    <w:pPr>
      <w:widowControl w:val="0"/>
      <w:snapToGrid w:val="0"/>
      <w:spacing w:line="360" w:lineRule="auto"/>
    </w:pPr>
    <w:rPr>
      <w:szCs w:val="20"/>
      <w:lang w:val="en-US"/>
    </w:rPr>
  </w:style>
  <w:style w:type="paragraph" w:customStyle="1" w:styleId="Tytu0">
    <w:name w:val="Tytu?"/>
    <w:basedOn w:val="Normalny"/>
    <w:pPr>
      <w:overflowPunct w:val="0"/>
      <w:autoSpaceDE w:val="0"/>
      <w:jc w:val="center"/>
    </w:pPr>
    <w:rPr>
      <w:b/>
      <w:szCs w:val="20"/>
    </w:rPr>
  </w:style>
  <w:style w:type="paragraph" w:styleId="Podtytu">
    <w:name w:val="Subtitle"/>
    <w:basedOn w:val="Normalny"/>
    <w:uiPriority w:val="11"/>
    <w:qFormat/>
    <w:rPr>
      <w:rFonts w:ascii="Arial" w:hAnsi="Arial" w:cs="Arial"/>
      <w:b/>
      <w:bCs/>
      <w:sz w:val="22"/>
    </w:rPr>
  </w:style>
  <w:style w:type="character" w:customStyle="1" w:styleId="PodtytuZnak">
    <w:name w:val="Podtytuł Znak"/>
    <w:basedOn w:val="Domylnaczcionkaakapitu"/>
    <w:rPr>
      <w:rFonts w:ascii="Arial" w:hAnsi="Arial" w:cs="Times New Roman"/>
      <w:b/>
      <w:sz w:val="22"/>
      <w:lang w:val="pl-PL"/>
    </w:rPr>
  </w:style>
  <w:style w:type="paragraph" w:styleId="Tekstprzypisukocowego">
    <w:name w:val="endnote text"/>
    <w:basedOn w:val="Normalny"/>
    <w:pPr>
      <w:numPr>
        <w:numId w:val="6"/>
      </w:numPr>
    </w:pPr>
    <w:rPr>
      <w:sz w:val="20"/>
      <w:szCs w:val="20"/>
    </w:rPr>
  </w:style>
  <w:style w:type="character" w:customStyle="1" w:styleId="TekstprzypisukocowegoZnak">
    <w:name w:val="Tekst przypisu końcowego Znak"/>
    <w:basedOn w:val="Domylnaczcionkaakapitu"/>
    <w:rPr>
      <w:rFonts w:ascii="Times New Roman" w:hAnsi="Times New Roman" w:cs="Times New Roman"/>
    </w:rPr>
  </w:style>
  <w:style w:type="paragraph" w:customStyle="1" w:styleId="paragraf">
    <w:name w:val="paragraf"/>
    <w:basedOn w:val="Normalny"/>
    <w:pPr>
      <w:keepNext/>
      <w:numPr>
        <w:numId w:val="5"/>
      </w:numPr>
      <w:spacing w:before="240" w:after="120" w:line="312" w:lineRule="auto"/>
      <w:jc w:val="center"/>
    </w:pPr>
    <w:rPr>
      <w:b/>
      <w:sz w:val="26"/>
      <w:szCs w:val="20"/>
    </w:rPr>
  </w:style>
  <w:style w:type="paragraph" w:customStyle="1" w:styleId="litera">
    <w:name w:val="litera"/>
    <w:basedOn w:val="Normalny"/>
    <w:pPr>
      <w:tabs>
        <w:tab w:val="left" w:pos="720"/>
      </w:tabs>
      <w:spacing w:after="120" w:line="288" w:lineRule="auto"/>
      <w:ind w:left="720" w:hanging="432"/>
      <w:jc w:val="both"/>
    </w:pPr>
    <w:rPr>
      <w:sz w:val="26"/>
      <w:szCs w:val="20"/>
    </w:rPr>
  </w:style>
  <w:style w:type="paragraph" w:customStyle="1" w:styleId="podpisy">
    <w:name w:val="podpisy"/>
    <w:basedOn w:val="Normalny"/>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pPr>
      <w:overflowPunct w:val="0"/>
      <w:autoSpaceDE w:val="0"/>
      <w:spacing w:after="120" w:line="480" w:lineRule="auto"/>
    </w:pPr>
    <w:rPr>
      <w:sz w:val="20"/>
      <w:szCs w:val="20"/>
      <w:lang w:eastAsia="ar-SA"/>
    </w:rPr>
  </w:style>
  <w:style w:type="paragraph" w:customStyle="1" w:styleId="Akapitzlist1">
    <w:name w:val="Akapit z listą1"/>
    <w:basedOn w:val="Normalny"/>
    <w:pPr>
      <w:spacing w:after="200" w:line="276" w:lineRule="auto"/>
      <w:ind w:left="720"/>
      <w:contextualSpacing/>
    </w:pPr>
    <w:rPr>
      <w:rFonts w:ascii="Calibri" w:hAnsi="Calibri"/>
      <w:sz w:val="22"/>
      <w:szCs w:val="22"/>
      <w:lang w:eastAsia="en-US"/>
    </w:rPr>
  </w:style>
  <w:style w:type="paragraph" w:styleId="Mapadokumentu">
    <w:name w:val="Document Map"/>
    <w:basedOn w:val="Normalny"/>
    <w:rPr>
      <w:rFonts w:ascii="Tahoma" w:hAnsi="Tahoma" w:cs="Tahoma"/>
      <w:sz w:val="16"/>
      <w:szCs w:val="16"/>
    </w:rPr>
  </w:style>
  <w:style w:type="character" w:customStyle="1" w:styleId="MapadokumentuZnak">
    <w:name w:val="Mapa dokumentu Znak"/>
    <w:basedOn w:val="Domylnaczcionkaakapitu"/>
    <w:rPr>
      <w:rFonts w:ascii="Tahoma" w:hAnsi="Tahoma" w:cs="Times New Roman"/>
      <w:sz w:val="16"/>
      <w:lang w:val="pl-PL"/>
    </w:rPr>
  </w:style>
  <w:style w:type="paragraph" w:customStyle="1" w:styleId="ZnakZnak1">
    <w:name w:val="Znak Znak1"/>
    <w:basedOn w:val="Normalny"/>
    <w:rPr>
      <w:rFonts w:ascii="Arial" w:hAnsi="Arial" w:cs="Arial"/>
    </w:rPr>
  </w:style>
  <w:style w:type="paragraph" w:styleId="Spistreci1">
    <w:name w:val="toc 1"/>
    <w:basedOn w:val="Normalny"/>
    <w:next w:val="Normalny"/>
    <w:autoRedefine/>
    <w:pPr>
      <w:tabs>
        <w:tab w:val="left" w:pos="480"/>
        <w:tab w:val="right" w:leader="dot" w:pos="9062"/>
      </w:tabs>
    </w:pPr>
    <w:rPr>
      <w:rFonts w:ascii="Arial" w:hAnsi="Arial"/>
      <w:b/>
    </w:rPr>
  </w:style>
  <w:style w:type="paragraph" w:customStyle="1" w:styleId="xl53">
    <w:name w:val="xl53"/>
    <w:basedOn w:val="Normalny"/>
    <w:pPr>
      <w:spacing w:before="100" w:after="100"/>
      <w:jc w:val="center"/>
      <w:textAlignment w:val="center"/>
    </w:pPr>
    <w:rPr>
      <w:b/>
      <w:bCs/>
    </w:rPr>
  </w:style>
  <w:style w:type="character" w:customStyle="1" w:styleId="ZnakZnak13">
    <w:name w:val="Znak Znak13"/>
    <w:rPr>
      <w:rFonts w:ascii="Arial" w:hAnsi="Arial"/>
      <w:b/>
      <w:sz w:val="22"/>
      <w:lang w:val="pl-PL" w:eastAsia="pl-PL"/>
    </w:rPr>
  </w:style>
  <w:style w:type="character" w:customStyle="1" w:styleId="ZnakZnak8">
    <w:name w:val="Znak Znak8"/>
    <w:rPr>
      <w:sz w:val="24"/>
      <w:lang w:val="pl-PL" w:eastAsia="pl-PL"/>
    </w:rPr>
  </w:style>
  <w:style w:type="paragraph" w:styleId="Poprawka">
    <w:name w:val="Revision"/>
    <w:pPr>
      <w:suppressAutoHyphens/>
    </w:pPr>
    <w:rPr>
      <w:rFonts w:ascii="Times New Roman" w:hAnsi="Times New Roman" w:cs="Times New Roman"/>
      <w:sz w:val="24"/>
      <w:szCs w:val="24"/>
    </w:rPr>
  </w:style>
  <w:style w:type="paragraph" w:customStyle="1" w:styleId="Tekstpodstawowy211">
    <w:name w:val="Tekst podstawowy 211"/>
    <w:basedOn w:val="Normalny"/>
    <w:pPr>
      <w:overflowPunct w:val="0"/>
      <w:autoSpaceDE w:val="0"/>
      <w:jc w:val="center"/>
      <w:textAlignment w:val="baseline"/>
    </w:pPr>
    <w:rPr>
      <w:rFonts w:ascii="Tahoma" w:hAnsi="Tahoma"/>
      <w:smallCaps/>
      <w:kern w:val="3"/>
      <w:sz w:val="20"/>
      <w:szCs w:val="20"/>
      <w14:shadow w14:blurRad="50749" w14:dist="37630" w14:dir="2700000" w14:sx="100000" w14:sy="100000" w14:kx="0" w14:ky="0" w14:algn="b">
        <w14:srgbClr w14:val="000000"/>
      </w14:shadow>
    </w:rPr>
  </w:style>
  <w:style w:type="paragraph" w:customStyle="1" w:styleId="wt-listawielopoziomowa">
    <w:name w:val="wt-lista_wielopoziomowa"/>
    <w:basedOn w:val="Normalny"/>
    <w:pPr>
      <w:numPr>
        <w:numId w:val="7"/>
      </w:numPr>
      <w:spacing w:before="120" w:after="120"/>
    </w:pPr>
    <w:rPr>
      <w:rFonts w:ascii="Arial" w:hAnsi="Arial" w:cs="Arial"/>
      <w:sz w:val="22"/>
    </w:rPr>
  </w:style>
  <w:style w:type="paragraph" w:customStyle="1" w:styleId="Zawartotabeli">
    <w:name w:val="Zawartość tabeli"/>
    <w:basedOn w:val="Normalny"/>
    <w:pPr>
      <w:suppressLineNumbers/>
    </w:pPr>
    <w:rPr>
      <w:rFonts w:eastAsia="MS Mincho"/>
      <w:sz w:val="20"/>
      <w:szCs w:val="20"/>
      <w:lang w:eastAsia="ar-SA"/>
    </w:rPr>
  </w:style>
  <w:style w:type="character" w:customStyle="1" w:styleId="FontStyle17">
    <w:name w:val="Font Style17"/>
    <w:rPr>
      <w:rFonts w:ascii="Arial Unicode MS" w:eastAsia="Times New Roman" w:hAnsi="Arial Unicode MS"/>
      <w:sz w:val="18"/>
    </w:rPr>
  </w:style>
  <w:style w:type="paragraph" w:customStyle="1" w:styleId="wylicz">
    <w:name w:val="wylicz"/>
    <w:basedOn w:val="Normalny"/>
    <w:pPr>
      <w:ind w:left="993" w:hanging="426"/>
    </w:pPr>
    <w:rPr>
      <w:rFonts w:ascii="Arial" w:hAnsi="Arial"/>
      <w:sz w:val="22"/>
      <w:szCs w:val="20"/>
      <w:lang w:val="de-DE"/>
    </w:rPr>
  </w:style>
  <w:style w:type="paragraph" w:customStyle="1" w:styleId="podpunkt">
    <w:name w:val="podpunkt"/>
    <w:basedOn w:val="Normalny"/>
    <w:pPr>
      <w:ind w:left="567"/>
    </w:pPr>
    <w:rPr>
      <w:rFonts w:ascii="Arial" w:hAnsi="Arial"/>
      <w:b/>
      <w:sz w:val="22"/>
      <w:szCs w:val="20"/>
      <w:lang w:val="de-DE"/>
    </w:rPr>
  </w:style>
  <w:style w:type="paragraph" w:styleId="Bezodstpw">
    <w:name w:val="No Spacing"/>
    <w:pPr>
      <w:suppressAutoHyphens/>
    </w:pPr>
    <w:rPr>
      <w:rFonts w:ascii="Times New Roman" w:eastAsia="SimSun" w:hAnsi="Times New Roman" w:cs="Times New Roman"/>
      <w:sz w:val="24"/>
      <w:szCs w:val="24"/>
      <w:lang w:eastAsia="zh-CN"/>
    </w:rPr>
  </w:style>
  <w:style w:type="paragraph" w:customStyle="1" w:styleId="Standard">
    <w:name w:val="Standard"/>
    <w:pPr>
      <w:widowControl w:val="0"/>
      <w:suppressAutoHyphens/>
      <w:textAlignment w:val="baseline"/>
    </w:pPr>
    <w:rPr>
      <w:rFonts w:ascii="Times New Roman" w:hAnsi="Times New Roman" w:cs="Tahoma"/>
      <w:kern w:val="3"/>
      <w:sz w:val="24"/>
      <w:szCs w:val="24"/>
    </w:rPr>
  </w:style>
  <w:style w:type="paragraph" w:customStyle="1" w:styleId="AbsatzTableFormat">
    <w:name w:val="AbsatzTableFormat"/>
    <w:basedOn w:val="Normalny"/>
    <w:pPr>
      <w:ind w:left="-69"/>
    </w:pPr>
    <w:rPr>
      <w:rFonts w:eastAsia="MS Mincho"/>
      <w:sz w:val="16"/>
      <w:szCs w:val="16"/>
      <w:lang w:eastAsia="ar-SA"/>
    </w:rPr>
  </w:style>
  <w:style w:type="character" w:styleId="UyteHipercze">
    <w:name w:val="FollowedHyperlink"/>
    <w:basedOn w:val="Domylnaczcionkaakapitu"/>
    <w:rPr>
      <w:rFonts w:cs="Times New Roman"/>
      <w:color w:val="800080"/>
      <w:u w:val="single"/>
    </w:rPr>
  </w:style>
  <w:style w:type="paragraph" w:customStyle="1" w:styleId="NormalBold">
    <w:name w:val="NormalBold"/>
    <w:basedOn w:val="Normalny"/>
    <w:pPr>
      <w:widowControl w:val="0"/>
    </w:pPr>
    <w:rPr>
      <w:b/>
      <w:szCs w:val="22"/>
      <w:lang w:eastAsia="en-GB"/>
    </w:rPr>
  </w:style>
  <w:style w:type="character" w:customStyle="1" w:styleId="NormalBoldChar">
    <w:name w:val="NormalBold Char"/>
    <w:rPr>
      <w:rFonts w:ascii="Times New Roman" w:hAnsi="Times New Roman"/>
      <w:b/>
      <w:sz w:val="22"/>
      <w:lang w:val="pl-PL" w:eastAsia="en-GB"/>
    </w:rPr>
  </w:style>
  <w:style w:type="character" w:customStyle="1" w:styleId="DeltaViewInsertion">
    <w:name w:val="DeltaView Insertion"/>
    <w:rPr>
      <w:b/>
      <w:i/>
      <w:spacing w:val="0"/>
    </w:rPr>
  </w:style>
  <w:style w:type="paragraph" w:customStyle="1" w:styleId="Text1">
    <w:name w:val="Text 1"/>
    <w:basedOn w:val="Normalny"/>
    <w:pPr>
      <w:spacing w:before="120" w:after="120"/>
      <w:ind w:left="850"/>
      <w:jc w:val="both"/>
    </w:pPr>
    <w:rPr>
      <w:szCs w:val="22"/>
      <w:lang w:eastAsia="en-GB"/>
    </w:rPr>
  </w:style>
  <w:style w:type="paragraph" w:customStyle="1" w:styleId="NormalLeft">
    <w:name w:val="Normal Left"/>
    <w:basedOn w:val="Normalny"/>
    <w:pPr>
      <w:spacing w:before="120" w:after="120"/>
    </w:pPr>
    <w:rPr>
      <w:szCs w:val="22"/>
      <w:lang w:eastAsia="en-GB"/>
    </w:rPr>
  </w:style>
  <w:style w:type="paragraph" w:customStyle="1" w:styleId="Tiret0">
    <w:name w:val="Tiret 0"/>
    <w:basedOn w:val="Normalny"/>
    <w:pPr>
      <w:numPr>
        <w:numId w:val="8"/>
      </w:numPr>
      <w:spacing w:before="120" w:after="120"/>
      <w:jc w:val="both"/>
    </w:pPr>
    <w:rPr>
      <w:szCs w:val="22"/>
      <w:lang w:eastAsia="en-GB"/>
    </w:rPr>
  </w:style>
  <w:style w:type="paragraph" w:customStyle="1" w:styleId="Tiret1">
    <w:name w:val="Tiret 1"/>
    <w:basedOn w:val="Normalny"/>
    <w:pPr>
      <w:numPr>
        <w:numId w:val="9"/>
      </w:numPr>
      <w:spacing w:before="120" w:after="120"/>
      <w:jc w:val="both"/>
    </w:pPr>
    <w:rPr>
      <w:szCs w:val="22"/>
      <w:lang w:eastAsia="en-GB"/>
    </w:rPr>
  </w:style>
  <w:style w:type="paragraph" w:customStyle="1" w:styleId="NumPar1">
    <w:name w:val="NumPar 1"/>
    <w:basedOn w:val="Normalny"/>
    <w:next w:val="Text1"/>
    <w:pPr>
      <w:spacing w:before="120" w:after="120"/>
      <w:jc w:val="both"/>
    </w:pPr>
    <w:rPr>
      <w:szCs w:val="22"/>
      <w:lang w:eastAsia="en-GB"/>
    </w:rPr>
  </w:style>
  <w:style w:type="paragraph" w:customStyle="1" w:styleId="NumPar2">
    <w:name w:val="NumPar 2"/>
    <w:basedOn w:val="Normalny"/>
    <w:next w:val="Text1"/>
    <w:pPr>
      <w:spacing w:before="120" w:after="120"/>
      <w:jc w:val="both"/>
    </w:pPr>
    <w:rPr>
      <w:szCs w:val="22"/>
      <w:lang w:eastAsia="en-GB"/>
    </w:rPr>
  </w:style>
  <w:style w:type="paragraph" w:customStyle="1" w:styleId="NumPar3">
    <w:name w:val="NumPar 3"/>
    <w:basedOn w:val="Normalny"/>
    <w:next w:val="Text1"/>
    <w:pPr>
      <w:spacing w:before="120" w:after="120"/>
      <w:jc w:val="both"/>
    </w:pPr>
    <w:rPr>
      <w:szCs w:val="22"/>
      <w:lang w:eastAsia="en-GB"/>
    </w:rPr>
  </w:style>
  <w:style w:type="paragraph" w:customStyle="1" w:styleId="NumPar4">
    <w:name w:val="NumPar 4"/>
    <w:basedOn w:val="Normalny"/>
    <w:next w:val="Text1"/>
    <w:pPr>
      <w:numPr>
        <w:numId w:val="10"/>
      </w:numPr>
      <w:spacing w:before="120" w:after="120"/>
      <w:jc w:val="both"/>
    </w:pPr>
    <w:rPr>
      <w:szCs w:val="22"/>
      <w:lang w:eastAsia="en-GB"/>
    </w:rPr>
  </w:style>
  <w:style w:type="paragraph" w:customStyle="1" w:styleId="ChapterTitle">
    <w:name w:val="ChapterTitle"/>
    <w:basedOn w:val="Normalny"/>
    <w:next w:val="Normalny"/>
    <w:pPr>
      <w:keepNext/>
      <w:spacing w:before="120" w:after="360"/>
      <w:jc w:val="center"/>
    </w:pPr>
    <w:rPr>
      <w:b/>
      <w:sz w:val="32"/>
      <w:szCs w:val="22"/>
      <w:lang w:eastAsia="en-GB"/>
    </w:rPr>
  </w:style>
  <w:style w:type="paragraph" w:customStyle="1" w:styleId="SectionTitle">
    <w:name w:val="SectionTitle"/>
    <w:basedOn w:val="Normalny"/>
    <w:next w:val="Nagwek1"/>
    <w:pPr>
      <w:keepNext/>
      <w:spacing w:before="120" w:after="360"/>
      <w:jc w:val="center"/>
    </w:pPr>
    <w:rPr>
      <w:b/>
      <w:smallCaps/>
      <w:sz w:val="28"/>
      <w:szCs w:val="22"/>
      <w:lang w:eastAsia="en-GB"/>
    </w:rPr>
  </w:style>
  <w:style w:type="paragraph" w:customStyle="1" w:styleId="Annexetitre">
    <w:name w:val="Annexe titre"/>
    <w:basedOn w:val="Normalny"/>
    <w:next w:val="Normalny"/>
    <w:pPr>
      <w:spacing w:before="120" w:after="120"/>
      <w:jc w:val="center"/>
    </w:pPr>
    <w:rPr>
      <w:b/>
      <w:szCs w:val="22"/>
      <w:u w:val="single"/>
      <w:lang w:eastAsia="en-GB"/>
    </w:rPr>
  </w:style>
  <w:style w:type="character" w:styleId="Uwydatnienie">
    <w:name w:val="Emphasis"/>
    <w:basedOn w:val="Domylnaczcionkaakapitu"/>
    <w:rPr>
      <w:rFonts w:cs="Times New Roman"/>
      <w:i/>
    </w:rPr>
  </w:style>
  <w:style w:type="character" w:customStyle="1" w:styleId="Teksttreci">
    <w:name w:val="Tekst treści_"/>
    <w:rPr>
      <w:rFonts w:ascii="Verdana" w:hAnsi="Verdana"/>
      <w:sz w:val="19"/>
      <w:shd w:val="clear" w:color="auto" w:fill="FFFFFF"/>
    </w:rPr>
  </w:style>
  <w:style w:type="paragraph" w:customStyle="1" w:styleId="Teksttreci0">
    <w:name w:val="Tekst treści"/>
    <w:basedOn w:val="Normalny"/>
    <w:pPr>
      <w:shd w:val="clear" w:color="auto" w:fill="FFFFFF"/>
      <w:spacing w:line="240" w:lineRule="atLeast"/>
      <w:ind w:hanging="1700"/>
    </w:pPr>
    <w:rPr>
      <w:rFonts w:ascii="Verdana" w:hAnsi="Verdana" w:cs="Verdana"/>
      <w:sz w:val="19"/>
      <w:szCs w:val="19"/>
      <w:lang w:val="cs-CZ"/>
    </w:rPr>
  </w:style>
  <w:style w:type="character" w:customStyle="1" w:styleId="TeksttreciPogrubienie">
    <w:name w:val="Tekst treści + Pogrubienie"/>
    <w:rPr>
      <w:rFonts w:ascii="Verdana" w:hAnsi="Verdana"/>
      <w:b/>
      <w:spacing w:val="0"/>
      <w:sz w:val="19"/>
      <w:shd w:val="clear" w:color="auto" w:fill="FFFFFF"/>
    </w:rPr>
  </w:style>
  <w:style w:type="character" w:customStyle="1" w:styleId="Nagwek30">
    <w:name w:val="Nagłówek #3_"/>
    <w:rPr>
      <w:rFonts w:ascii="Verdana" w:hAnsi="Verdana"/>
      <w:sz w:val="19"/>
      <w:shd w:val="clear" w:color="auto" w:fill="FFFFFF"/>
    </w:rPr>
  </w:style>
  <w:style w:type="character" w:customStyle="1" w:styleId="Nagwek3Arial">
    <w:name w:val="Nagłówek #3 + Arial"/>
    <w:rPr>
      <w:rFonts w:ascii="Arial" w:hAnsi="Arial"/>
      <w:b/>
      <w:i/>
      <w:sz w:val="19"/>
      <w:shd w:val="clear" w:color="auto" w:fill="FFFFFF"/>
    </w:rPr>
  </w:style>
  <w:style w:type="paragraph" w:customStyle="1" w:styleId="Nagwek31">
    <w:name w:val="Nagłówek #3"/>
    <w:basedOn w:val="Normalny"/>
    <w:pPr>
      <w:shd w:val="clear" w:color="auto" w:fill="FFFFFF"/>
      <w:spacing w:line="241" w:lineRule="exact"/>
      <w:ind w:hanging="720"/>
      <w:jc w:val="both"/>
      <w:outlineLvl w:val="2"/>
    </w:pPr>
    <w:rPr>
      <w:rFonts w:ascii="Verdana" w:hAnsi="Verdana" w:cs="Verdana"/>
      <w:sz w:val="19"/>
      <w:szCs w:val="19"/>
      <w:lang w:val="cs-CZ"/>
    </w:rPr>
  </w:style>
  <w:style w:type="character" w:customStyle="1" w:styleId="Teksttreci4">
    <w:name w:val="Tekst treści (4)_"/>
    <w:rPr>
      <w:rFonts w:ascii="Verdana" w:hAnsi="Verdana"/>
      <w:sz w:val="19"/>
      <w:shd w:val="clear" w:color="auto" w:fill="FFFFFF"/>
    </w:rPr>
  </w:style>
  <w:style w:type="paragraph" w:customStyle="1" w:styleId="Teksttreci40">
    <w:name w:val="Tekst treści (4)"/>
    <w:basedOn w:val="Normalny"/>
    <w:pPr>
      <w:shd w:val="clear" w:color="auto" w:fill="FFFFFF"/>
      <w:spacing w:before="240" w:after="240" w:line="240" w:lineRule="atLeast"/>
      <w:ind w:hanging="1420"/>
      <w:jc w:val="both"/>
    </w:pPr>
    <w:rPr>
      <w:rFonts w:ascii="Verdana" w:hAnsi="Verdana" w:cs="Verdana"/>
      <w:sz w:val="19"/>
      <w:szCs w:val="19"/>
      <w:lang w:val="cs-CZ"/>
    </w:rPr>
  </w:style>
  <w:style w:type="character" w:customStyle="1" w:styleId="Teksttreci8">
    <w:name w:val="Tekst treści (8)_"/>
    <w:rPr>
      <w:rFonts w:ascii="Verdana" w:hAnsi="Verdana"/>
      <w:sz w:val="28"/>
      <w:shd w:val="clear" w:color="auto" w:fill="FFFFFF"/>
    </w:rPr>
  </w:style>
  <w:style w:type="paragraph" w:customStyle="1" w:styleId="Teksttreci80">
    <w:name w:val="Tekst treści (8)"/>
    <w:basedOn w:val="Normalny"/>
    <w:pPr>
      <w:shd w:val="clear" w:color="auto" w:fill="FFFFFF"/>
      <w:spacing w:after="1080" w:line="240" w:lineRule="atLeast"/>
    </w:pPr>
    <w:rPr>
      <w:rFonts w:ascii="Verdana" w:hAnsi="Verdana" w:cs="Verdana"/>
      <w:sz w:val="28"/>
      <w:szCs w:val="28"/>
      <w:lang w:val="cs-CZ"/>
    </w:rPr>
  </w:style>
  <w:style w:type="character" w:customStyle="1" w:styleId="AkapitzlistZnak">
    <w:name w:val="Akapit z listą Znak"/>
    <w:rPr>
      <w:rFonts w:ascii="Times New Roman" w:hAnsi="Times New Roman"/>
      <w:lang w:val="pl-PL"/>
    </w:rPr>
  </w:style>
  <w:style w:type="character" w:styleId="Odwoanieprzypisukocowego">
    <w:name w:val="endnote reference"/>
    <w:basedOn w:val="Domylnaczcionkaakapitu"/>
    <w:rPr>
      <w:rFonts w:cs="Times New Roman"/>
      <w:position w:val="0"/>
      <w:vertAlign w:val="superscript"/>
    </w:rPr>
  </w:style>
  <w:style w:type="character" w:customStyle="1" w:styleId="Nierozpoznanawzmianka1">
    <w:name w:val="Nierozpoznana wzmianka1"/>
    <w:rPr>
      <w:color w:val="605E5C"/>
      <w:shd w:val="clear" w:color="auto" w:fill="E1DFDD"/>
    </w:rPr>
  </w:style>
  <w:style w:type="character" w:styleId="Nierozpoznanawzmianka">
    <w:name w:val="Unresolved Mention"/>
    <w:basedOn w:val="Domylnaczcionkaakapitu"/>
    <w:rPr>
      <w:color w:val="605E5C"/>
      <w:shd w:val="clear" w:color="auto" w:fill="E1DFDD"/>
    </w:rPr>
  </w:style>
  <w:style w:type="numbering" w:customStyle="1" w:styleId="LFO4">
    <w:name w:val="LFO4"/>
    <w:basedOn w:val="Bezlisty"/>
    <w:pPr>
      <w:numPr>
        <w:numId w:val="1"/>
      </w:numPr>
    </w:pPr>
  </w:style>
  <w:style w:type="numbering" w:customStyle="1" w:styleId="LFO5">
    <w:name w:val="LFO5"/>
    <w:basedOn w:val="Bezlisty"/>
    <w:pPr>
      <w:numPr>
        <w:numId w:val="2"/>
      </w:numPr>
    </w:pPr>
  </w:style>
  <w:style w:type="numbering" w:customStyle="1" w:styleId="LFO6">
    <w:name w:val="LFO6"/>
    <w:basedOn w:val="Bezlisty"/>
    <w:pPr>
      <w:numPr>
        <w:numId w:val="3"/>
      </w:numPr>
    </w:pPr>
  </w:style>
  <w:style w:type="numbering" w:customStyle="1" w:styleId="LFO13">
    <w:name w:val="LFO13"/>
    <w:basedOn w:val="Bezlisty"/>
    <w:pPr>
      <w:numPr>
        <w:numId w:val="4"/>
      </w:numPr>
    </w:pPr>
  </w:style>
  <w:style w:type="numbering" w:customStyle="1" w:styleId="LFO14">
    <w:name w:val="LFO14"/>
    <w:basedOn w:val="Bezlisty"/>
    <w:pPr>
      <w:numPr>
        <w:numId w:val="5"/>
      </w:numPr>
    </w:pPr>
  </w:style>
  <w:style w:type="numbering" w:customStyle="1" w:styleId="LFO15">
    <w:name w:val="LFO15"/>
    <w:basedOn w:val="Bezlisty"/>
    <w:pPr>
      <w:numPr>
        <w:numId w:val="6"/>
      </w:numPr>
    </w:pPr>
  </w:style>
  <w:style w:type="numbering" w:customStyle="1" w:styleId="LFO22">
    <w:name w:val="LFO22"/>
    <w:basedOn w:val="Bezlisty"/>
    <w:pPr>
      <w:numPr>
        <w:numId w:val="7"/>
      </w:numPr>
    </w:pPr>
  </w:style>
  <w:style w:type="numbering" w:customStyle="1" w:styleId="LFO24">
    <w:name w:val="LFO24"/>
    <w:basedOn w:val="Bezlisty"/>
    <w:pPr>
      <w:numPr>
        <w:numId w:val="8"/>
      </w:numPr>
    </w:pPr>
  </w:style>
  <w:style w:type="numbering" w:customStyle="1" w:styleId="LFO25">
    <w:name w:val="LFO25"/>
    <w:basedOn w:val="Bezlisty"/>
    <w:pPr>
      <w:numPr>
        <w:numId w:val="9"/>
      </w:numPr>
    </w:pPr>
  </w:style>
  <w:style w:type="numbering" w:customStyle="1" w:styleId="LFO26">
    <w:name w:val="LFO26"/>
    <w:basedOn w:val="Bezlisty"/>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mp-client/tenders/ocds-148610-ae7a0b35-c34d-45c3-bc2b-e9e9ba7f08fb" TargetMode="External"/><Relationship Id="rId13" Type="http://schemas.openxmlformats.org/officeDocument/2006/relationships/hyperlink" Target="mailto:izabela_banasiak@onet.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nata.linek@sp1.ciechocinek.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zabela_banasiak@onet.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pl/komponent-edukacyjny/" TargetMode="External"/><Relationship Id="rId4" Type="http://schemas.openxmlformats.org/officeDocument/2006/relationships/settings" Target="settings.xml"/><Relationship Id="rId9" Type="http://schemas.openxmlformats.org/officeDocument/2006/relationships/hyperlink" Target="https://ezamowienia.gov.pl/mp-client/tenders/ocds-148610-ae7a0b35-c34d-45c3-bc2b-e9e9ba7f08fb"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32496-797C-41BC-80E7-59A058500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6887</Words>
  <Characters>41326</Characters>
  <Application>Microsoft Office Word</Application>
  <DocSecurity>0</DocSecurity>
  <Lines>344</Lines>
  <Paragraphs>96</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48117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subject/>
  <dc:creator>Bartłomiej Kardas</dc:creator>
  <cp:keywords/>
  <dc:description/>
  <cp:lastModifiedBy>IK Banasiak</cp:lastModifiedBy>
  <cp:revision>3</cp:revision>
  <cp:lastPrinted>2026-10-30T14:43:00Z</cp:lastPrinted>
  <dcterms:created xsi:type="dcterms:W3CDTF">2026-10-30T14:41:00Z</dcterms:created>
  <dcterms:modified xsi:type="dcterms:W3CDTF">2026-10-30T14:53:00Z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12:09:47</vt:lpwstr>
  </property>
  <property fmtid="{D5CDD505-2E9C-101B-9397-08002B2CF9AE}" pid="4" name="wk_stat:znaki:liczba">
    <vt:lpwstr>50701</vt:lpwstr>
  </property>
  <property fmtid="{D5CDD505-2E9C-101B-9397-08002B2CF9AE}" pid="5" name="ZNAKI:">
    <vt:lpwstr>50701</vt:lpwstr>
  </property>
  <property fmtid="{D5CDD505-2E9C-101B-9397-08002B2CF9AE}" pid="6" name="wk_stat:linki:liczba">
    <vt:lpwstr>0</vt:lpwstr>
  </property>
</Properties>
</file>