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0837AC" w14:textId="590734A9" w:rsidR="003D6B03" w:rsidRPr="00F63573" w:rsidRDefault="003D6B03" w:rsidP="00A87D0C">
      <w:pPr>
        <w:widowControl w:val="0"/>
        <w:spacing w:after="0" w:line="360" w:lineRule="auto"/>
        <w:rPr>
          <w:rFonts w:ascii="Calibri" w:eastAsia="Times New Roman" w:hAnsi="Calibri" w:cs="Calibri"/>
          <w:b/>
          <w:bCs/>
          <w:spacing w:val="-6"/>
          <w:sz w:val="24"/>
          <w:szCs w:val="24"/>
          <w:lang w:eastAsia="ar-SA"/>
        </w:rPr>
      </w:pPr>
      <w:r w:rsidRPr="00F63573">
        <w:rPr>
          <w:rFonts w:ascii="Calibri" w:eastAsia="Times New Roman" w:hAnsi="Calibri" w:cs="Calibri"/>
          <w:b/>
          <w:bCs/>
          <w:spacing w:val="-6"/>
          <w:sz w:val="24"/>
          <w:szCs w:val="24"/>
          <w:lang w:eastAsia="ar-SA"/>
        </w:rPr>
        <w:t xml:space="preserve">Nr (znak) sprawy: </w:t>
      </w:r>
      <w:r w:rsidR="00DA6E95" w:rsidRPr="00DA6E95">
        <w:rPr>
          <w:rFonts w:ascii="Calibri" w:hAnsi="Calibri" w:cs="Calibri"/>
          <w:b/>
          <w:bCs/>
          <w:spacing w:val="-6"/>
          <w:sz w:val="24"/>
          <w:szCs w:val="24"/>
        </w:rPr>
        <w:t>OR.272.14.2026</w:t>
      </w:r>
    </w:p>
    <w:p w14:paraId="24CDB202" w14:textId="77777777" w:rsidR="006B07EE" w:rsidRPr="00F63573" w:rsidRDefault="006B07EE" w:rsidP="00A87D0C">
      <w:pPr>
        <w:widowControl w:val="0"/>
        <w:spacing w:after="0" w:line="360" w:lineRule="auto"/>
        <w:rPr>
          <w:rFonts w:ascii="Calibri" w:eastAsia="Times New Roman" w:hAnsi="Calibri" w:cs="Calibri"/>
          <w:spacing w:val="-6"/>
          <w:sz w:val="24"/>
          <w:szCs w:val="24"/>
          <w:lang w:eastAsia="ar-SA"/>
        </w:rPr>
      </w:pPr>
    </w:p>
    <w:p w14:paraId="1933D9CB" w14:textId="77777777" w:rsidR="006B07EE" w:rsidRPr="00F63573" w:rsidRDefault="006B07EE" w:rsidP="00A87D0C">
      <w:pPr>
        <w:widowControl w:val="0"/>
        <w:spacing w:after="0" w:line="360" w:lineRule="auto"/>
        <w:jc w:val="center"/>
        <w:rPr>
          <w:rFonts w:ascii="Calibri" w:eastAsia="Times New Roman" w:hAnsi="Calibri" w:cs="Calibri"/>
          <w:b/>
          <w:spacing w:val="-6"/>
          <w:sz w:val="24"/>
          <w:szCs w:val="24"/>
          <w:lang w:eastAsia="ar-SA"/>
        </w:rPr>
      </w:pPr>
    </w:p>
    <w:p w14:paraId="011CA971" w14:textId="2EE974F5" w:rsidR="006B07EE" w:rsidRPr="003F7C2F" w:rsidRDefault="006B07EE" w:rsidP="00A87D0C">
      <w:pPr>
        <w:widowControl w:val="0"/>
        <w:spacing w:after="0" w:line="360" w:lineRule="auto"/>
        <w:jc w:val="center"/>
        <w:rPr>
          <w:rFonts w:ascii="Calibri" w:eastAsia="Times New Roman" w:hAnsi="Calibri" w:cs="Calibri"/>
          <w:b/>
          <w:spacing w:val="-6"/>
          <w:sz w:val="40"/>
          <w:szCs w:val="40"/>
          <w:lang w:eastAsia="ar-SA"/>
        </w:rPr>
      </w:pPr>
      <w:r w:rsidRPr="003F7C2F">
        <w:rPr>
          <w:rFonts w:ascii="Calibri" w:eastAsia="Times New Roman" w:hAnsi="Calibri" w:cs="Calibri"/>
          <w:b/>
          <w:spacing w:val="-6"/>
          <w:sz w:val="40"/>
          <w:szCs w:val="40"/>
          <w:lang w:eastAsia="ar-SA"/>
        </w:rPr>
        <w:t>SPECYFIKACJA WARUNKÓW ZAMÓWIENIA –</w:t>
      </w:r>
    </w:p>
    <w:p w14:paraId="61E5D959" w14:textId="0DE1843E" w:rsidR="006B07EE" w:rsidRPr="003F7C2F" w:rsidRDefault="006B07EE" w:rsidP="00A87D0C">
      <w:pPr>
        <w:widowControl w:val="0"/>
        <w:spacing w:after="0" w:line="360" w:lineRule="auto"/>
        <w:jc w:val="center"/>
        <w:rPr>
          <w:rFonts w:ascii="Calibri" w:eastAsia="Times New Roman" w:hAnsi="Calibri" w:cs="Calibri"/>
          <w:b/>
          <w:spacing w:val="-6"/>
          <w:sz w:val="40"/>
          <w:szCs w:val="40"/>
          <w:lang w:eastAsia="ar-SA"/>
        </w:rPr>
      </w:pPr>
      <w:r w:rsidRPr="003F7C2F">
        <w:rPr>
          <w:rFonts w:ascii="Calibri" w:eastAsia="Times New Roman" w:hAnsi="Calibri" w:cs="Calibri"/>
          <w:b/>
          <w:spacing w:val="-6"/>
          <w:sz w:val="40"/>
          <w:szCs w:val="40"/>
          <w:lang w:eastAsia="ar-SA"/>
        </w:rPr>
        <w:t>OPIS PRZEDMIOTU ZAMÓWIENIA</w:t>
      </w:r>
    </w:p>
    <w:p w14:paraId="219843CE" w14:textId="74EE4C1C" w:rsidR="003D6B03" w:rsidRPr="00F63573" w:rsidRDefault="003D6B03" w:rsidP="00A87D0C">
      <w:pPr>
        <w:widowControl w:val="0"/>
        <w:spacing w:after="0" w:line="360" w:lineRule="auto"/>
        <w:jc w:val="center"/>
        <w:rPr>
          <w:rFonts w:ascii="Calibri" w:eastAsia="Times New Roman" w:hAnsi="Calibri" w:cs="Calibri"/>
          <w:spacing w:val="-6"/>
          <w:sz w:val="24"/>
          <w:szCs w:val="24"/>
          <w:lang w:eastAsia="ar-SA"/>
        </w:rPr>
      </w:pPr>
      <w:r w:rsidRPr="00F63573">
        <w:rPr>
          <w:rFonts w:ascii="Calibri" w:eastAsia="Times New Roman" w:hAnsi="Calibri" w:cs="Calibri"/>
          <w:spacing w:val="-6"/>
          <w:sz w:val="24"/>
          <w:szCs w:val="24"/>
          <w:lang w:eastAsia="ar-SA"/>
        </w:rPr>
        <w:t>dla usługi pod nazwą:</w:t>
      </w:r>
    </w:p>
    <w:p w14:paraId="5962142E" w14:textId="77777777" w:rsidR="003D6B03" w:rsidRPr="00F63573" w:rsidRDefault="003D6B03" w:rsidP="00A87D0C">
      <w:pPr>
        <w:widowControl w:val="0"/>
        <w:spacing w:after="0" w:line="360" w:lineRule="auto"/>
        <w:jc w:val="center"/>
        <w:rPr>
          <w:rFonts w:ascii="Calibri" w:eastAsia="Times New Roman" w:hAnsi="Calibri" w:cs="Calibri"/>
          <w:b/>
          <w:bCs/>
          <w:iCs/>
          <w:spacing w:val="-6"/>
          <w:sz w:val="44"/>
          <w:szCs w:val="44"/>
          <w:lang w:eastAsia="ar-SA"/>
        </w:rPr>
      </w:pPr>
      <w:r w:rsidRPr="00F63573">
        <w:rPr>
          <w:rFonts w:ascii="Calibri" w:eastAsia="Times New Roman" w:hAnsi="Calibri" w:cs="Calibri"/>
          <w:b/>
          <w:bCs/>
          <w:iCs/>
          <w:spacing w:val="-6"/>
          <w:sz w:val="44"/>
          <w:szCs w:val="44"/>
          <w:lang w:eastAsia="ar-SA"/>
        </w:rPr>
        <w:t xml:space="preserve">UBEZPIECZENIE MAJĄTKU I INNYCH INTERESÓW </w:t>
      </w:r>
    </w:p>
    <w:p w14:paraId="22AD0C38" w14:textId="7332281D" w:rsidR="003D6B03" w:rsidRPr="00F63573" w:rsidRDefault="00515B59" w:rsidP="00A87D0C">
      <w:pPr>
        <w:widowControl w:val="0"/>
        <w:spacing w:after="0" w:line="360" w:lineRule="auto"/>
        <w:jc w:val="center"/>
        <w:rPr>
          <w:rFonts w:ascii="Calibri" w:eastAsia="Times New Roman" w:hAnsi="Calibri" w:cs="Calibri"/>
          <w:b/>
          <w:bCs/>
          <w:iCs/>
          <w:spacing w:val="-6"/>
          <w:sz w:val="40"/>
          <w:szCs w:val="40"/>
          <w:lang w:eastAsia="ar-SA"/>
        </w:rPr>
      </w:pPr>
      <w:r w:rsidRPr="00F63573">
        <w:rPr>
          <w:rFonts w:ascii="Calibri" w:eastAsia="Times New Roman" w:hAnsi="Calibri" w:cs="Calibri"/>
          <w:b/>
          <w:bCs/>
          <w:iCs/>
          <w:spacing w:val="-6"/>
          <w:sz w:val="44"/>
          <w:szCs w:val="44"/>
          <w:lang w:eastAsia="ar-SA"/>
        </w:rPr>
        <w:t xml:space="preserve">POWIATU </w:t>
      </w:r>
      <w:r w:rsidR="006265F7">
        <w:rPr>
          <w:rFonts w:ascii="Calibri" w:eastAsia="Times New Roman" w:hAnsi="Calibri" w:cs="Calibri"/>
          <w:b/>
          <w:bCs/>
          <w:iCs/>
          <w:spacing w:val="-6"/>
          <w:sz w:val="44"/>
          <w:szCs w:val="44"/>
          <w:lang w:eastAsia="ar-SA"/>
        </w:rPr>
        <w:t xml:space="preserve"> BIAŁOSTOCKIEGO</w:t>
      </w:r>
      <w:r w:rsidR="003F7C2F">
        <w:rPr>
          <w:rFonts w:ascii="Calibri" w:eastAsia="Times New Roman" w:hAnsi="Calibri" w:cs="Calibri"/>
          <w:b/>
          <w:bCs/>
          <w:iCs/>
          <w:spacing w:val="-6"/>
          <w:sz w:val="44"/>
          <w:szCs w:val="44"/>
          <w:lang w:eastAsia="ar-SA"/>
        </w:rPr>
        <w:t xml:space="preserve"> I SKARBU PAŃSTWA</w:t>
      </w:r>
    </w:p>
    <w:p w14:paraId="63BA7C36" w14:textId="77777777" w:rsidR="003D6B03" w:rsidRPr="003F7C2F" w:rsidRDefault="003D6B03" w:rsidP="00A87D0C">
      <w:pPr>
        <w:widowControl w:val="0"/>
        <w:spacing w:after="0" w:line="360" w:lineRule="auto"/>
        <w:jc w:val="center"/>
        <w:rPr>
          <w:rFonts w:ascii="Calibri" w:eastAsia="Times New Roman" w:hAnsi="Calibri" w:cs="Calibri"/>
          <w:b/>
          <w:spacing w:val="-6"/>
          <w:sz w:val="28"/>
          <w:szCs w:val="28"/>
          <w:lang w:eastAsia="ar-SA"/>
        </w:rPr>
      </w:pPr>
      <w:r w:rsidRPr="003F7C2F">
        <w:rPr>
          <w:rFonts w:ascii="Calibri" w:eastAsia="Times New Roman" w:hAnsi="Calibri" w:cs="Calibri"/>
          <w:b/>
          <w:spacing w:val="-6"/>
          <w:sz w:val="28"/>
          <w:szCs w:val="28"/>
          <w:lang w:eastAsia="ar-SA"/>
        </w:rPr>
        <w:t>z podziałem na następujące części:</w:t>
      </w:r>
    </w:p>
    <w:p w14:paraId="043C027B" w14:textId="72B769DD" w:rsidR="003D6B03" w:rsidRPr="00F63573" w:rsidRDefault="003D6B03" w:rsidP="00A87D0C">
      <w:pPr>
        <w:widowControl w:val="0"/>
        <w:spacing w:after="0" w:line="360" w:lineRule="auto"/>
        <w:jc w:val="center"/>
        <w:rPr>
          <w:rFonts w:ascii="Calibri" w:eastAsia="Times New Roman" w:hAnsi="Calibri" w:cs="Calibri"/>
          <w:b/>
          <w:bCs/>
          <w:spacing w:val="-6"/>
          <w:sz w:val="32"/>
          <w:szCs w:val="32"/>
          <w:lang w:eastAsia="ar-SA"/>
        </w:rPr>
      </w:pPr>
      <w:r w:rsidRPr="00F63573">
        <w:rPr>
          <w:rFonts w:ascii="Calibri" w:eastAsia="Times New Roman" w:hAnsi="Calibri" w:cs="Calibri"/>
          <w:b/>
          <w:bCs/>
          <w:spacing w:val="-6"/>
          <w:sz w:val="32"/>
          <w:szCs w:val="32"/>
          <w:lang w:eastAsia="ar-SA"/>
        </w:rPr>
        <w:t xml:space="preserve">CZĘŚĆ I – UBEZPIECZENIE MAJĄTKU I ODPOWIEDZIALNOŚCI CYWILNEJ </w:t>
      </w:r>
      <w:r w:rsidR="00515B59" w:rsidRPr="00F63573">
        <w:rPr>
          <w:rFonts w:ascii="Calibri" w:eastAsia="Times New Roman" w:hAnsi="Calibri" w:cs="Calibri"/>
          <w:b/>
          <w:bCs/>
          <w:iCs/>
          <w:spacing w:val="-6"/>
          <w:sz w:val="32"/>
          <w:szCs w:val="32"/>
          <w:lang w:eastAsia="ar-SA"/>
        </w:rPr>
        <w:t>POWIATU</w:t>
      </w:r>
      <w:r w:rsidR="003502AE" w:rsidRPr="00F63573">
        <w:rPr>
          <w:rFonts w:ascii="Calibri" w:eastAsia="Times New Roman" w:hAnsi="Calibri" w:cs="Calibri"/>
          <w:b/>
          <w:bCs/>
          <w:iCs/>
          <w:spacing w:val="-6"/>
          <w:sz w:val="32"/>
          <w:szCs w:val="32"/>
          <w:lang w:eastAsia="ar-SA"/>
        </w:rPr>
        <w:t xml:space="preserve"> </w:t>
      </w:r>
      <w:r w:rsidR="006265F7">
        <w:rPr>
          <w:rFonts w:ascii="Calibri" w:eastAsia="Times New Roman" w:hAnsi="Calibri" w:cs="Calibri"/>
          <w:b/>
          <w:bCs/>
          <w:iCs/>
          <w:spacing w:val="-6"/>
          <w:sz w:val="32"/>
          <w:szCs w:val="32"/>
          <w:lang w:eastAsia="ar-SA"/>
        </w:rPr>
        <w:t xml:space="preserve">  BIAŁOSTOCKIEGO </w:t>
      </w:r>
      <w:r w:rsidR="003F7C2F">
        <w:rPr>
          <w:rFonts w:ascii="Calibri" w:eastAsia="Times New Roman" w:hAnsi="Calibri" w:cs="Calibri"/>
          <w:b/>
          <w:bCs/>
          <w:iCs/>
          <w:spacing w:val="-6"/>
          <w:sz w:val="32"/>
          <w:szCs w:val="32"/>
          <w:lang w:eastAsia="ar-SA"/>
        </w:rPr>
        <w:t xml:space="preserve"> I </w:t>
      </w:r>
      <w:r w:rsidR="00CF44DF">
        <w:rPr>
          <w:rFonts w:ascii="Calibri" w:eastAsia="Times New Roman" w:hAnsi="Calibri" w:cs="Calibri"/>
          <w:b/>
          <w:bCs/>
          <w:iCs/>
          <w:spacing w:val="-6"/>
          <w:sz w:val="32"/>
          <w:szCs w:val="32"/>
          <w:lang w:eastAsia="ar-SA"/>
        </w:rPr>
        <w:t xml:space="preserve"> </w:t>
      </w:r>
      <w:r w:rsidR="003F7C2F">
        <w:rPr>
          <w:rFonts w:ascii="Calibri" w:eastAsia="Times New Roman" w:hAnsi="Calibri" w:cs="Calibri"/>
          <w:b/>
          <w:bCs/>
          <w:iCs/>
          <w:spacing w:val="-6"/>
          <w:sz w:val="32"/>
          <w:szCs w:val="32"/>
          <w:lang w:eastAsia="ar-SA"/>
        </w:rPr>
        <w:t>SKARBU PAŃSTWA</w:t>
      </w:r>
    </w:p>
    <w:p w14:paraId="0D37DA84" w14:textId="0CAA021A" w:rsidR="003D6B03" w:rsidRPr="00F63573" w:rsidRDefault="003D6B03" w:rsidP="00A87D0C">
      <w:pPr>
        <w:widowControl w:val="0"/>
        <w:spacing w:after="0" w:line="360" w:lineRule="auto"/>
        <w:jc w:val="center"/>
        <w:rPr>
          <w:rFonts w:ascii="Calibri" w:eastAsia="Times New Roman" w:hAnsi="Calibri" w:cs="Calibri"/>
          <w:b/>
          <w:bCs/>
          <w:spacing w:val="-6"/>
          <w:sz w:val="32"/>
          <w:szCs w:val="32"/>
          <w:lang w:eastAsia="ar-SA"/>
        </w:rPr>
      </w:pPr>
      <w:r w:rsidRPr="00F63573">
        <w:rPr>
          <w:rFonts w:ascii="Calibri" w:eastAsia="Times New Roman" w:hAnsi="Calibri" w:cs="Calibri"/>
          <w:b/>
          <w:bCs/>
          <w:spacing w:val="-6"/>
          <w:sz w:val="32"/>
          <w:szCs w:val="32"/>
          <w:lang w:eastAsia="ar-SA"/>
        </w:rPr>
        <w:t xml:space="preserve">CZĘŚĆ II – UBEZPIECZENIE POJAZDÓW MECHANICZNYCH </w:t>
      </w:r>
      <w:r w:rsidR="00515B59" w:rsidRPr="00F63573">
        <w:rPr>
          <w:rFonts w:ascii="Calibri" w:eastAsia="Times New Roman" w:hAnsi="Calibri" w:cs="Calibri"/>
          <w:b/>
          <w:bCs/>
          <w:iCs/>
          <w:spacing w:val="-6"/>
          <w:sz w:val="32"/>
          <w:szCs w:val="32"/>
          <w:lang w:eastAsia="ar-SA"/>
        </w:rPr>
        <w:t>POWIATU</w:t>
      </w:r>
      <w:r w:rsidR="003502AE" w:rsidRPr="00F63573">
        <w:rPr>
          <w:rFonts w:ascii="Calibri" w:eastAsia="Times New Roman" w:hAnsi="Calibri" w:cs="Calibri"/>
          <w:b/>
          <w:bCs/>
          <w:iCs/>
          <w:spacing w:val="-6"/>
          <w:sz w:val="32"/>
          <w:szCs w:val="32"/>
          <w:lang w:eastAsia="ar-SA"/>
        </w:rPr>
        <w:t xml:space="preserve"> </w:t>
      </w:r>
      <w:r w:rsidR="006265F7">
        <w:rPr>
          <w:rFonts w:ascii="Calibri" w:eastAsia="Times New Roman" w:hAnsi="Calibri" w:cs="Calibri"/>
          <w:b/>
          <w:bCs/>
          <w:iCs/>
          <w:spacing w:val="-6"/>
          <w:sz w:val="32"/>
          <w:szCs w:val="32"/>
          <w:lang w:eastAsia="ar-SA"/>
        </w:rPr>
        <w:t xml:space="preserve"> BIAŁOSTOCKIEGO </w:t>
      </w:r>
    </w:p>
    <w:p w14:paraId="0175DACF" w14:textId="269D7E1F" w:rsidR="006B07EE" w:rsidRPr="00F63573" w:rsidRDefault="006B07EE" w:rsidP="00A87D0C">
      <w:pPr>
        <w:widowControl w:val="0"/>
        <w:spacing w:after="0" w:line="360" w:lineRule="auto"/>
        <w:jc w:val="center"/>
        <w:rPr>
          <w:rFonts w:ascii="Calibri" w:eastAsia="Times New Roman" w:hAnsi="Calibri" w:cs="Calibri"/>
          <w:b/>
          <w:bCs/>
          <w:spacing w:val="-6"/>
          <w:sz w:val="32"/>
          <w:szCs w:val="32"/>
          <w:lang w:eastAsia="ar-SA"/>
        </w:rPr>
      </w:pPr>
    </w:p>
    <w:p w14:paraId="3B18F51C" w14:textId="77777777" w:rsidR="006B07EE" w:rsidRPr="00F63573" w:rsidRDefault="006B07EE" w:rsidP="00A87D0C">
      <w:pPr>
        <w:widowControl w:val="0"/>
        <w:spacing w:after="0" w:line="360" w:lineRule="auto"/>
        <w:rPr>
          <w:rFonts w:ascii="Calibri" w:eastAsia="Times New Roman" w:hAnsi="Calibri" w:cs="Calibri"/>
          <w:spacing w:val="-6"/>
          <w:sz w:val="24"/>
          <w:szCs w:val="24"/>
          <w:lang w:eastAsia="ar-SA"/>
        </w:rPr>
      </w:pPr>
    </w:p>
    <w:p w14:paraId="47800585" w14:textId="77777777" w:rsidR="006B07EE" w:rsidRPr="00F63573" w:rsidRDefault="006B07EE" w:rsidP="00A87D0C">
      <w:pPr>
        <w:widowControl w:val="0"/>
        <w:spacing w:after="0" w:line="360" w:lineRule="auto"/>
        <w:rPr>
          <w:rFonts w:ascii="Calibri" w:eastAsia="Times New Roman" w:hAnsi="Calibri" w:cs="Calibri"/>
          <w:spacing w:val="-6"/>
          <w:sz w:val="24"/>
          <w:szCs w:val="24"/>
          <w:lang w:eastAsia="ar-SA"/>
        </w:rPr>
      </w:pPr>
    </w:p>
    <w:p w14:paraId="0A5DFA1A" w14:textId="4828E18F" w:rsidR="00991BE3" w:rsidRPr="00B05080" w:rsidRDefault="00991BE3" w:rsidP="00A87D0C">
      <w:pPr>
        <w:widowControl w:val="0"/>
        <w:spacing w:after="0" w:line="360" w:lineRule="auto"/>
        <w:jc w:val="both"/>
        <w:rPr>
          <w:rFonts w:ascii="Calibri" w:eastAsia="Times New Roman" w:hAnsi="Calibri" w:cs="Calibri"/>
          <w:spacing w:val="-6"/>
          <w:lang w:eastAsia="ar-SA"/>
        </w:rPr>
      </w:pPr>
      <w:r w:rsidRPr="00B05080">
        <w:rPr>
          <w:rFonts w:ascii="Calibri" w:eastAsia="Times New Roman" w:hAnsi="Calibri" w:cs="Calibri"/>
          <w:spacing w:val="-6"/>
          <w:lang w:eastAsia="ar-SA"/>
        </w:rPr>
        <w:t xml:space="preserve">Deklaracja dostępności: niniejszy dokument dostosowany został do zasad dostępności cyfrowej. Wdrożone zostały w nim rozwiązania, które umożliwiają lub ułatwiają odczytywanie treści </w:t>
      </w:r>
      <w:r w:rsidR="00DD1999" w:rsidRPr="00B05080">
        <w:rPr>
          <w:rFonts w:ascii="Calibri" w:eastAsia="Times New Roman" w:hAnsi="Calibri" w:cs="Calibri"/>
          <w:spacing w:val="-6"/>
          <w:lang w:eastAsia="ar-SA"/>
        </w:rPr>
        <w:br/>
      </w:r>
      <w:r w:rsidRPr="00B05080">
        <w:rPr>
          <w:rFonts w:ascii="Calibri" w:eastAsia="Times New Roman" w:hAnsi="Calibri" w:cs="Calibri"/>
          <w:spacing w:val="-6"/>
          <w:lang w:eastAsia="ar-SA"/>
        </w:rPr>
        <w:t>przez osoby dotknięte ograniczeniami.</w:t>
      </w:r>
    </w:p>
    <w:p w14:paraId="33B59E2A" w14:textId="574844FB" w:rsidR="006B07EE" w:rsidRPr="00B05080" w:rsidRDefault="00991BE3" w:rsidP="00A87D0C">
      <w:pPr>
        <w:widowControl w:val="0"/>
        <w:spacing w:after="0" w:line="360" w:lineRule="auto"/>
        <w:jc w:val="both"/>
        <w:rPr>
          <w:rFonts w:ascii="Calibri" w:eastAsia="Times New Roman" w:hAnsi="Calibri" w:cs="Calibri"/>
          <w:spacing w:val="-6"/>
          <w:lang w:eastAsia="ar-SA"/>
        </w:rPr>
      </w:pPr>
      <w:r w:rsidRPr="00B05080">
        <w:rPr>
          <w:rFonts w:ascii="Calibri" w:eastAsia="Times New Roman" w:hAnsi="Calibri" w:cs="Calibri"/>
          <w:spacing w:val="-6"/>
          <w:lang w:eastAsia="ar-SA"/>
        </w:rPr>
        <w:t>Deklarację powyższą sporządzono na podstawie samooceny przeprowadzonej przez Inter-Broker sp. z o.o.</w:t>
      </w:r>
    </w:p>
    <w:p w14:paraId="30CAB8B3" w14:textId="698A7DF4" w:rsidR="000D55A6" w:rsidRPr="00F63573" w:rsidRDefault="000D55A6" w:rsidP="00A87D0C">
      <w:pPr>
        <w:widowControl w:val="0"/>
        <w:spacing w:after="0" w:line="360" w:lineRule="auto"/>
        <w:jc w:val="center"/>
        <w:rPr>
          <w:rFonts w:ascii="Calibri" w:eastAsia="Times New Roman" w:hAnsi="Calibri" w:cs="Calibri"/>
          <w:spacing w:val="-6"/>
          <w:sz w:val="24"/>
          <w:szCs w:val="24"/>
          <w:lang w:eastAsia="ar-SA"/>
        </w:rPr>
      </w:pPr>
    </w:p>
    <w:p w14:paraId="1964D563" w14:textId="69132BCA" w:rsidR="000D55A6" w:rsidRPr="00F63573" w:rsidRDefault="000D55A6" w:rsidP="00A87D0C">
      <w:pPr>
        <w:widowControl w:val="0"/>
        <w:spacing w:after="0" w:line="240" w:lineRule="auto"/>
        <w:jc w:val="center"/>
        <w:rPr>
          <w:rFonts w:ascii="Calibri" w:eastAsia="Times New Roman" w:hAnsi="Calibri" w:cs="Calibri"/>
          <w:spacing w:val="-6"/>
          <w:sz w:val="24"/>
          <w:szCs w:val="24"/>
          <w:lang w:eastAsia="ar-SA"/>
        </w:rPr>
      </w:pPr>
    </w:p>
    <w:p w14:paraId="17BB6D5F" w14:textId="13CA2610" w:rsidR="006B07EE" w:rsidRPr="00DA6E95" w:rsidRDefault="00FC277C" w:rsidP="00A87D0C">
      <w:pPr>
        <w:widowControl w:val="0"/>
        <w:spacing w:before="720" w:after="0" w:line="360" w:lineRule="auto"/>
        <w:jc w:val="center"/>
        <w:rPr>
          <w:rFonts w:ascii="Calibri" w:eastAsia="Times New Roman" w:hAnsi="Calibri" w:cs="Calibri"/>
          <w:spacing w:val="-6"/>
          <w:sz w:val="24"/>
          <w:szCs w:val="24"/>
          <w:lang w:eastAsia="ar-SA"/>
        </w:rPr>
      </w:pPr>
      <w:r w:rsidRPr="00DA6E95">
        <w:rPr>
          <w:rFonts w:ascii="Calibri" w:eastAsia="Times New Roman" w:hAnsi="Calibri" w:cs="Calibri"/>
          <w:spacing w:val="-6"/>
          <w:sz w:val="24"/>
          <w:szCs w:val="24"/>
          <w:lang w:eastAsia="ar-SA"/>
        </w:rPr>
        <w:t>Białystok</w:t>
      </w:r>
      <w:r w:rsidR="003D6B03" w:rsidRPr="00DA6E95">
        <w:rPr>
          <w:rFonts w:ascii="Calibri" w:eastAsia="Times New Roman" w:hAnsi="Calibri" w:cs="Calibri"/>
          <w:spacing w:val="-6"/>
          <w:sz w:val="24"/>
          <w:szCs w:val="24"/>
          <w:lang w:eastAsia="ar-SA"/>
        </w:rPr>
        <w:t xml:space="preserve">, </w:t>
      </w:r>
      <w:r w:rsidRPr="00DA6E95">
        <w:rPr>
          <w:rFonts w:ascii="Calibri" w:eastAsia="Times New Roman" w:hAnsi="Calibri" w:cs="Calibri"/>
          <w:spacing w:val="-6"/>
          <w:sz w:val="24"/>
          <w:szCs w:val="24"/>
          <w:lang w:eastAsia="ar-SA"/>
        </w:rPr>
        <w:t xml:space="preserve">  </w:t>
      </w:r>
      <w:r w:rsidR="003F7C2F" w:rsidRPr="00B544A8">
        <w:rPr>
          <w:rFonts w:ascii="Calibri" w:eastAsia="Times New Roman" w:hAnsi="Calibri" w:cs="Calibri"/>
          <w:color w:val="EE0000"/>
          <w:spacing w:val="-6"/>
          <w:sz w:val="24"/>
          <w:szCs w:val="24"/>
          <w:lang w:eastAsia="ar-SA"/>
        </w:rPr>
        <w:t>2</w:t>
      </w:r>
      <w:r w:rsidR="00DA6E95" w:rsidRPr="00B544A8">
        <w:rPr>
          <w:rFonts w:ascii="Calibri" w:eastAsia="Times New Roman" w:hAnsi="Calibri" w:cs="Calibri"/>
          <w:color w:val="EE0000"/>
          <w:spacing w:val="-6"/>
          <w:sz w:val="24"/>
          <w:szCs w:val="24"/>
          <w:lang w:eastAsia="ar-SA"/>
        </w:rPr>
        <w:t>9</w:t>
      </w:r>
      <w:r w:rsidRPr="00B544A8">
        <w:rPr>
          <w:rFonts w:ascii="Calibri" w:eastAsia="Times New Roman" w:hAnsi="Calibri" w:cs="Calibri"/>
          <w:color w:val="EE0000"/>
          <w:spacing w:val="-6"/>
          <w:sz w:val="24"/>
          <w:szCs w:val="24"/>
          <w:lang w:eastAsia="ar-SA"/>
        </w:rPr>
        <w:t xml:space="preserve">   październik</w:t>
      </w:r>
      <w:r w:rsidR="003F7E6D" w:rsidRPr="00B544A8">
        <w:rPr>
          <w:rFonts w:ascii="Calibri" w:eastAsia="Times New Roman" w:hAnsi="Calibri" w:cs="Calibri"/>
          <w:color w:val="EE0000"/>
          <w:spacing w:val="-6"/>
          <w:sz w:val="24"/>
          <w:szCs w:val="24"/>
          <w:lang w:eastAsia="ar-SA"/>
        </w:rPr>
        <w:t xml:space="preserve">a </w:t>
      </w:r>
      <w:r w:rsidR="00337B74" w:rsidRPr="00DA6E95">
        <w:rPr>
          <w:rFonts w:ascii="Calibri" w:eastAsia="Times New Roman" w:hAnsi="Calibri" w:cs="Calibri"/>
          <w:spacing w:val="-6"/>
          <w:sz w:val="24"/>
          <w:szCs w:val="24"/>
          <w:lang w:eastAsia="ar-SA"/>
        </w:rPr>
        <w:t>2026</w:t>
      </w:r>
      <w:r w:rsidR="006B07EE" w:rsidRPr="00DA6E95">
        <w:rPr>
          <w:rFonts w:ascii="Calibri" w:eastAsia="Times New Roman" w:hAnsi="Calibri" w:cs="Calibri"/>
          <w:spacing w:val="-6"/>
          <w:sz w:val="24"/>
          <w:szCs w:val="24"/>
          <w:lang w:eastAsia="ar-SA"/>
        </w:rPr>
        <w:t xml:space="preserve"> r.</w:t>
      </w:r>
    </w:p>
    <w:p w14:paraId="47514861" w14:textId="6DB65A55" w:rsidR="00337B74" w:rsidRPr="00F63573" w:rsidRDefault="00337B74" w:rsidP="000A2408">
      <w:pPr>
        <w:spacing w:line="360" w:lineRule="auto"/>
        <w:jc w:val="both"/>
        <w:rPr>
          <w:rFonts w:ascii="Calibri" w:hAnsi="Calibri" w:cs="Calibri"/>
          <w:sz w:val="24"/>
          <w:szCs w:val="24"/>
        </w:rPr>
      </w:pPr>
    </w:p>
    <w:p w14:paraId="1F199F04" w14:textId="2042BF4A" w:rsidR="00337B74" w:rsidRPr="00F63573" w:rsidRDefault="00337B74" w:rsidP="00337B74">
      <w:pPr>
        <w:widowControl w:val="0"/>
        <w:spacing w:before="720" w:after="0" w:line="360" w:lineRule="auto"/>
        <w:rPr>
          <w:rFonts w:ascii="Calibri" w:hAnsi="Calibri" w:cs="Calibri"/>
          <w:b/>
          <w:spacing w:val="-6"/>
          <w:sz w:val="24"/>
          <w:szCs w:val="24"/>
        </w:rPr>
        <w:sectPr w:rsidR="00337B74" w:rsidRPr="00F63573" w:rsidSect="006A6A25">
          <w:headerReference w:type="default" r:id="rId8"/>
          <w:footerReference w:type="default" r:id="rId9"/>
          <w:pgSz w:w="11906" w:h="16838" w:code="9"/>
          <w:pgMar w:top="1871" w:right="1134" w:bottom="1134" w:left="1134" w:header="113" w:footer="624" w:gutter="0"/>
          <w:pgBorders w:offsetFrom="page">
            <w:top w:val="single" w:sz="12" w:space="14" w:color="24378C"/>
            <w:left w:val="single" w:sz="12" w:space="14" w:color="24378C"/>
            <w:bottom w:val="single" w:sz="12" w:space="14" w:color="24378C"/>
            <w:right w:val="single" w:sz="12" w:space="14" w:color="24378C"/>
          </w:pgBorders>
          <w:cols w:space="708"/>
          <w:docGrid w:linePitch="360"/>
        </w:sectPr>
      </w:pPr>
    </w:p>
    <w:p w14:paraId="54CD4D7E" w14:textId="475EE8E6" w:rsidR="006239D4" w:rsidRPr="00F63573" w:rsidRDefault="006239D4" w:rsidP="00A87D0C">
      <w:pPr>
        <w:widowControl w:val="0"/>
        <w:spacing w:after="0" w:line="360" w:lineRule="auto"/>
        <w:jc w:val="both"/>
        <w:outlineLvl w:val="0"/>
        <w:rPr>
          <w:rFonts w:ascii="Calibri" w:hAnsi="Calibri" w:cs="Calibri"/>
          <w:b/>
          <w:spacing w:val="-6"/>
          <w:sz w:val="24"/>
          <w:szCs w:val="24"/>
        </w:rPr>
      </w:pPr>
      <w:bookmarkStart w:id="0" w:name="_Toc219440222"/>
      <w:r w:rsidRPr="00F63573">
        <w:rPr>
          <w:rFonts w:ascii="Calibri" w:hAnsi="Calibri" w:cs="Calibri"/>
          <w:b/>
          <w:spacing w:val="-6"/>
          <w:sz w:val="24"/>
          <w:szCs w:val="24"/>
        </w:rPr>
        <w:lastRenderedPageBreak/>
        <w:t>Załącznik</w:t>
      </w:r>
      <w:r w:rsidR="00114D4C" w:rsidRPr="00F63573">
        <w:rPr>
          <w:rFonts w:ascii="Calibri" w:hAnsi="Calibri" w:cs="Calibri"/>
          <w:b/>
          <w:spacing w:val="-6"/>
          <w:sz w:val="24"/>
          <w:szCs w:val="24"/>
        </w:rPr>
        <w:t xml:space="preserve"> nr</w:t>
      </w:r>
      <w:r w:rsidR="00E31496" w:rsidRPr="00F63573">
        <w:rPr>
          <w:rFonts w:ascii="Calibri" w:hAnsi="Calibri" w:cs="Calibri"/>
          <w:b/>
          <w:spacing w:val="-6"/>
          <w:sz w:val="24"/>
          <w:szCs w:val="24"/>
        </w:rPr>
        <w:t xml:space="preserve"> </w:t>
      </w:r>
      <w:r w:rsidRPr="00F63573">
        <w:rPr>
          <w:rFonts w:ascii="Calibri" w:hAnsi="Calibri" w:cs="Calibri"/>
          <w:b/>
          <w:spacing w:val="-6"/>
          <w:sz w:val="24"/>
          <w:szCs w:val="24"/>
        </w:rPr>
        <w:t xml:space="preserve">1 do </w:t>
      </w:r>
      <w:r w:rsidR="002456E0" w:rsidRPr="00F63573">
        <w:rPr>
          <w:rFonts w:ascii="Calibri" w:hAnsi="Calibri" w:cs="Calibri"/>
          <w:b/>
          <w:spacing w:val="-6"/>
          <w:sz w:val="24"/>
          <w:szCs w:val="24"/>
        </w:rPr>
        <w:t>SWZ</w:t>
      </w:r>
      <w:r w:rsidRPr="00F63573">
        <w:rPr>
          <w:rFonts w:ascii="Calibri" w:hAnsi="Calibri" w:cs="Calibri"/>
          <w:b/>
          <w:spacing w:val="-6"/>
          <w:sz w:val="24"/>
          <w:szCs w:val="24"/>
        </w:rPr>
        <w:t xml:space="preserve">: </w:t>
      </w:r>
      <w:r w:rsidRPr="00F63573">
        <w:rPr>
          <w:rFonts w:ascii="Calibri" w:hAnsi="Calibri" w:cs="Calibri"/>
          <w:bCs/>
          <w:spacing w:val="-6"/>
          <w:sz w:val="24"/>
          <w:szCs w:val="24"/>
        </w:rPr>
        <w:t>Postanowienia obligatoryjne dotyczące realizacji wszystkich części zamówienia oraz dane do oceny ryzyka.</w:t>
      </w:r>
      <w:bookmarkEnd w:id="0"/>
    </w:p>
    <w:p w14:paraId="6322C8B1" w14:textId="6A996D0F" w:rsidR="006239D4" w:rsidRPr="00F63573" w:rsidRDefault="006239D4" w:rsidP="00A87D0C">
      <w:pPr>
        <w:pStyle w:val="Akapitzlist"/>
        <w:widowControl w:val="0"/>
        <w:numPr>
          <w:ilvl w:val="0"/>
          <w:numId w:val="1"/>
        </w:numPr>
        <w:spacing w:after="0" w:line="360" w:lineRule="auto"/>
        <w:ind w:left="425" w:hanging="425"/>
        <w:contextualSpacing w:val="0"/>
        <w:jc w:val="both"/>
        <w:rPr>
          <w:rFonts w:ascii="Calibri" w:hAnsi="Calibri" w:cs="Calibri"/>
          <w:spacing w:val="-6"/>
          <w:sz w:val="24"/>
          <w:szCs w:val="24"/>
        </w:rPr>
      </w:pPr>
      <w:r w:rsidRPr="00F63573">
        <w:rPr>
          <w:rFonts w:ascii="Calibri" w:hAnsi="Calibri" w:cs="Calibri"/>
          <w:spacing w:val="-6"/>
          <w:sz w:val="24"/>
          <w:szCs w:val="24"/>
        </w:rPr>
        <w:t>Zamawiający zastrzega, że podany</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 xml:space="preserve">niniejszej specyfikacji wykaz mienia </w:t>
      </w:r>
      <w:r w:rsidR="00DB44EE" w:rsidRPr="00F63573">
        <w:rPr>
          <w:rFonts w:ascii="Calibri" w:hAnsi="Calibri" w:cs="Calibri"/>
          <w:spacing w:val="-6"/>
          <w:sz w:val="24"/>
          <w:szCs w:val="24"/>
        </w:rPr>
        <w:t xml:space="preserve">i osób </w:t>
      </w:r>
      <w:r w:rsidRPr="00F63573">
        <w:rPr>
          <w:rFonts w:ascii="Calibri" w:hAnsi="Calibri" w:cs="Calibri"/>
          <w:spacing w:val="-6"/>
          <w:sz w:val="24"/>
          <w:szCs w:val="24"/>
        </w:rPr>
        <w:t>może ulec zmianie. Wykonawca jest zobowiązany do objęcia ochroną ubezpieczeniową od</w:t>
      </w:r>
      <w:r w:rsidR="00A34B3C" w:rsidRPr="00F63573">
        <w:rPr>
          <w:rFonts w:ascii="Calibri" w:hAnsi="Calibri" w:cs="Calibri"/>
          <w:spacing w:val="-6"/>
          <w:sz w:val="24"/>
          <w:szCs w:val="24"/>
        </w:rPr>
        <w:t> dni</w:t>
      </w:r>
      <w:r w:rsidRPr="00F63573">
        <w:rPr>
          <w:rFonts w:ascii="Calibri" w:hAnsi="Calibri" w:cs="Calibri"/>
          <w:spacing w:val="-6"/>
          <w:sz w:val="24"/>
          <w:szCs w:val="24"/>
        </w:rPr>
        <w:t xml:space="preserve">a </w:t>
      </w:r>
      <w:r w:rsidR="003569FA" w:rsidRPr="00F63573">
        <w:rPr>
          <w:rFonts w:ascii="Calibri" w:hAnsi="Calibri" w:cs="Calibri"/>
          <w:spacing w:val="-6"/>
          <w:sz w:val="24"/>
          <w:szCs w:val="24"/>
        </w:rPr>
        <w:t>0</w:t>
      </w:r>
      <w:r w:rsidR="00593ADC">
        <w:rPr>
          <w:rFonts w:ascii="Calibri" w:hAnsi="Calibri" w:cs="Calibri"/>
          <w:spacing w:val="-6"/>
          <w:sz w:val="24"/>
          <w:szCs w:val="24"/>
        </w:rPr>
        <w:t>1</w:t>
      </w:r>
      <w:r w:rsidR="003569FA" w:rsidRPr="00F63573">
        <w:rPr>
          <w:rFonts w:ascii="Calibri" w:hAnsi="Calibri" w:cs="Calibri"/>
          <w:spacing w:val="-6"/>
          <w:sz w:val="24"/>
          <w:szCs w:val="24"/>
        </w:rPr>
        <w:t>.0</w:t>
      </w:r>
      <w:r w:rsidR="00593ADC">
        <w:rPr>
          <w:rFonts w:ascii="Calibri" w:hAnsi="Calibri" w:cs="Calibri"/>
          <w:spacing w:val="-6"/>
          <w:sz w:val="24"/>
          <w:szCs w:val="24"/>
        </w:rPr>
        <w:t>1</w:t>
      </w:r>
      <w:r w:rsidR="003569FA" w:rsidRPr="00F63573">
        <w:rPr>
          <w:rFonts w:ascii="Calibri" w:hAnsi="Calibri" w:cs="Calibri"/>
          <w:spacing w:val="-6"/>
          <w:sz w:val="24"/>
          <w:szCs w:val="24"/>
        </w:rPr>
        <w:t>.202</w:t>
      </w:r>
      <w:r w:rsidR="00593ADC">
        <w:rPr>
          <w:rFonts w:ascii="Calibri" w:hAnsi="Calibri" w:cs="Calibri"/>
          <w:spacing w:val="-6"/>
          <w:sz w:val="24"/>
          <w:szCs w:val="24"/>
        </w:rPr>
        <w:t>7</w:t>
      </w:r>
      <w:r w:rsidR="00654F0A" w:rsidRPr="00F63573">
        <w:rPr>
          <w:rFonts w:ascii="Calibri" w:hAnsi="Calibri" w:cs="Calibri"/>
          <w:spacing w:val="-6"/>
          <w:sz w:val="24"/>
          <w:szCs w:val="24"/>
        </w:rPr>
        <w:t xml:space="preserve"> </w:t>
      </w:r>
      <w:r w:rsidR="00114D4C" w:rsidRPr="00F63573">
        <w:rPr>
          <w:rFonts w:ascii="Calibri" w:hAnsi="Calibri" w:cs="Calibri"/>
          <w:spacing w:val="-6"/>
          <w:sz w:val="24"/>
          <w:szCs w:val="24"/>
        </w:rPr>
        <w:t>r.</w:t>
      </w:r>
      <w:r w:rsidR="00C24F73" w:rsidRPr="00F63573">
        <w:rPr>
          <w:rFonts w:ascii="Calibri" w:hAnsi="Calibri" w:cs="Calibri"/>
          <w:spacing w:val="-6"/>
          <w:sz w:val="24"/>
          <w:szCs w:val="24"/>
        </w:rPr>
        <w:t xml:space="preserve"> </w:t>
      </w:r>
      <w:r w:rsidRPr="00F63573">
        <w:rPr>
          <w:rFonts w:ascii="Calibri" w:hAnsi="Calibri" w:cs="Calibri"/>
          <w:spacing w:val="-6"/>
          <w:sz w:val="24"/>
          <w:szCs w:val="24"/>
        </w:rPr>
        <w:t>mienia</w:t>
      </w:r>
      <w:r w:rsidR="008C49E7" w:rsidRPr="00F63573">
        <w:rPr>
          <w:rFonts w:ascii="Calibri" w:hAnsi="Calibri" w:cs="Calibri"/>
          <w:spacing w:val="-6"/>
          <w:sz w:val="24"/>
          <w:szCs w:val="24"/>
        </w:rPr>
        <w:t xml:space="preserve"> </w:t>
      </w:r>
      <w:r w:rsidR="00DE739B" w:rsidRPr="00F63573">
        <w:rPr>
          <w:rFonts w:ascii="Calibri" w:hAnsi="Calibri" w:cs="Calibri"/>
          <w:spacing w:val="-6"/>
          <w:sz w:val="24"/>
          <w:szCs w:val="24"/>
        </w:rPr>
        <w:br/>
      </w:r>
      <w:r w:rsidR="008814C3" w:rsidRPr="00F63573">
        <w:rPr>
          <w:rFonts w:ascii="Calibri" w:hAnsi="Calibri" w:cs="Calibri"/>
          <w:spacing w:val="-6"/>
          <w:sz w:val="24"/>
          <w:szCs w:val="24"/>
        </w:rPr>
        <w:t xml:space="preserve">i osób </w:t>
      </w:r>
      <w:r w:rsidRPr="00F63573">
        <w:rPr>
          <w:rFonts w:ascii="Calibri" w:hAnsi="Calibri" w:cs="Calibri"/>
          <w:spacing w:val="-6"/>
          <w:sz w:val="24"/>
          <w:szCs w:val="24"/>
        </w:rPr>
        <w:t xml:space="preserve">według stanu na </w:t>
      </w:r>
      <w:r w:rsidR="002456E0" w:rsidRPr="00F63573">
        <w:rPr>
          <w:rFonts w:ascii="Calibri" w:hAnsi="Calibri" w:cs="Calibri"/>
          <w:spacing w:val="-6"/>
          <w:sz w:val="24"/>
          <w:szCs w:val="24"/>
        </w:rPr>
        <w:t xml:space="preserve">dzień </w:t>
      </w:r>
      <w:r w:rsidR="00593ADC">
        <w:rPr>
          <w:rFonts w:ascii="Calibri" w:hAnsi="Calibri" w:cs="Calibri"/>
          <w:spacing w:val="-6"/>
          <w:sz w:val="24"/>
          <w:szCs w:val="24"/>
        </w:rPr>
        <w:t xml:space="preserve"> 31.12</w:t>
      </w:r>
      <w:r w:rsidR="003569FA" w:rsidRPr="00F63573">
        <w:rPr>
          <w:rFonts w:ascii="Calibri" w:hAnsi="Calibri" w:cs="Calibri"/>
          <w:spacing w:val="-6"/>
          <w:sz w:val="24"/>
          <w:szCs w:val="24"/>
        </w:rPr>
        <w:t>.202</w:t>
      </w:r>
      <w:r w:rsidR="00593ADC">
        <w:rPr>
          <w:rFonts w:ascii="Calibri" w:hAnsi="Calibri" w:cs="Calibri"/>
          <w:spacing w:val="-6"/>
          <w:sz w:val="24"/>
          <w:szCs w:val="24"/>
        </w:rPr>
        <w:t>6</w:t>
      </w:r>
      <w:r w:rsidR="00114D4C" w:rsidRPr="00F63573">
        <w:rPr>
          <w:rFonts w:ascii="Calibri" w:hAnsi="Calibri" w:cs="Calibri"/>
          <w:spacing w:val="-6"/>
          <w:sz w:val="24"/>
          <w:szCs w:val="24"/>
        </w:rPr>
        <w:t> r.</w:t>
      </w:r>
      <w:r w:rsidRPr="00F63573">
        <w:rPr>
          <w:rFonts w:ascii="Calibri" w:hAnsi="Calibri" w:cs="Calibri"/>
          <w:spacing w:val="-6"/>
          <w:sz w:val="24"/>
          <w:szCs w:val="24"/>
        </w:rPr>
        <w:t>,</w:t>
      </w:r>
      <w:r w:rsidR="008C49E7" w:rsidRPr="00F63573">
        <w:rPr>
          <w:rFonts w:ascii="Calibri" w:hAnsi="Calibri" w:cs="Calibri"/>
          <w:spacing w:val="-6"/>
          <w:sz w:val="24"/>
          <w:szCs w:val="24"/>
        </w:rPr>
        <w:t xml:space="preserve"> w</w:t>
      </w:r>
      <w:r w:rsidR="008814C3" w:rsidRPr="00F63573">
        <w:rPr>
          <w:rFonts w:ascii="Calibri" w:hAnsi="Calibri" w:cs="Calibri"/>
          <w:spacing w:val="-6"/>
          <w:sz w:val="24"/>
          <w:szCs w:val="24"/>
        </w:rPr>
        <w:t xml:space="preserve"> </w:t>
      </w:r>
      <w:r w:rsidRPr="00F63573">
        <w:rPr>
          <w:rFonts w:ascii="Calibri" w:hAnsi="Calibri" w:cs="Calibri"/>
          <w:spacing w:val="-6"/>
          <w:sz w:val="24"/>
          <w:szCs w:val="24"/>
        </w:rPr>
        <w:t>tym nowo zakupionego, według stawek jednostkowych</w:t>
      </w:r>
      <w:r w:rsidR="008C49E7" w:rsidRPr="00F63573">
        <w:rPr>
          <w:rFonts w:ascii="Calibri" w:hAnsi="Calibri" w:cs="Calibri"/>
          <w:spacing w:val="-6"/>
          <w:sz w:val="24"/>
          <w:szCs w:val="24"/>
        </w:rPr>
        <w:t xml:space="preserve"> i </w:t>
      </w:r>
      <w:r w:rsidRPr="00F63573">
        <w:rPr>
          <w:rFonts w:ascii="Calibri" w:hAnsi="Calibri" w:cs="Calibri"/>
          <w:spacing w:val="-6"/>
          <w:sz w:val="24"/>
          <w:szCs w:val="24"/>
        </w:rPr>
        <w:t>składek zgodnych ze złożoną ofertą. Zamawiający zastrzega sobie również prawo do korekty sum ubezpieczenia,</w:t>
      </w:r>
      <w:r w:rsidR="008C49E7" w:rsidRPr="00F63573">
        <w:rPr>
          <w:rFonts w:ascii="Calibri" w:hAnsi="Calibri" w:cs="Calibri"/>
          <w:spacing w:val="-6"/>
          <w:sz w:val="24"/>
          <w:szCs w:val="24"/>
        </w:rPr>
        <w:t xml:space="preserve"> a</w:t>
      </w:r>
      <w:r w:rsidR="005C0636" w:rsidRPr="00F63573">
        <w:rPr>
          <w:rFonts w:ascii="Calibri" w:hAnsi="Calibri" w:cs="Calibri"/>
          <w:spacing w:val="-6"/>
          <w:sz w:val="24"/>
          <w:szCs w:val="24"/>
        </w:rPr>
        <w:t xml:space="preserve"> </w:t>
      </w:r>
      <w:r w:rsidRPr="00F63573">
        <w:rPr>
          <w:rFonts w:ascii="Calibri" w:hAnsi="Calibri" w:cs="Calibri"/>
          <w:spacing w:val="-6"/>
          <w:sz w:val="24"/>
          <w:szCs w:val="24"/>
        </w:rPr>
        <w:t>także –</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przypadku pominięcia jakiegoś składnika mienia – do modyfikacji jego wykazu.</w:t>
      </w:r>
      <w:r w:rsidR="003569FA" w:rsidRPr="00F63573">
        <w:rPr>
          <w:rFonts w:ascii="Calibri" w:hAnsi="Calibri" w:cs="Calibri"/>
          <w:spacing w:val="-6"/>
          <w:sz w:val="24"/>
          <w:szCs w:val="24"/>
        </w:rPr>
        <w:t xml:space="preserve"> </w:t>
      </w:r>
      <w:r w:rsidRPr="00F63573">
        <w:rPr>
          <w:rFonts w:ascii="Calibri" w:hAnsi="Calibri" w:cs="Calibri"/>
          <w:spacing w:val="-6"/>
          <w:sz w:val="24"/>
          <w:szCs w:val="24"/>
        </w:rPr>
        <w:t>Zaktualizowaną ilość</w:t>
      </w:r>
      <w:r w:rsidR="008C49E7" w:rsidRPr="00F63573">
        <w:rPr>
          <w:rFonts w:ascii="Calibri" w:hAnsi="Calibri" w:cs="Calibri"/>
          <w:spacing w:val="-6"/>
          <w:sz w:val="24"/>
          <w:szCs w:val="24"/>
        </w:rPr>
        <w:t xml:space="preserve"> i</w:t>
      </w:r>
      <w:r w:rsidR="003569FA" w:rsidRPr="00F63573">
        <w:rPr>
          <w:rFonts w:ascii="Calibri" w:hAnsi="Calibri" w:cs="Calibri"/>
          <w:spacing w:val="-6"/>
          <w:sz w:val="24"/>
          <w:szCs w:val="24"/>
        </w:rPr>
        <w:t xml:space="preserve"> </w:t>
      </w:r>
      <w:r w:rsidRPr="00F63573">
        <w:rPr>
          <w:rFonts w:ascii="Calibri" w:hAnsi="Calibri" w:cs="Calibri"/>
          <w:spacing w:val="-6"/>
          <w:sz w:val="24"/>
          <w:szCs w:val="24"/>
        </w:rPr>
        <w:t>wartość przedmiotu ubezpieczenia zawierać będą wnioski</w:t>
      </w:r>
      <w:r w:rsidR="005003CD" w:rsidRPr="00F63573">
        <w:rPr>
          <w:rFonts w:ascii="Calibri" w:hAnsi="Calibri" w:cs="Calibri"/>
          <w:spacing w:val="-6"/>
          <w:sz w:val="24"/>
          <w:szCs w:val="24"/>
        </w:rPr>
        <w:t xml:space="preserve"> </w:t>
      </w:r>
      <w:r w:rsidR="005003CD" w:rsidRPr="00F63573">
        <w:rPr>
          <w:rFonts w:ascii="Calibri" w:hAnsi="Calibri" w:cs="Calibri"/>
          <w:spacing w:val="-6"/>
          <w:sz w:val="24"/>
          <w:szCs w:val="24"/>
        </w:rPr>
        <w:br/>
      </w:r>
      <w:r w:rsidR="008C49E7" w:rsidRPr="00F63573">
        <w:rPr>
          <w:rFonts w:ascii="Calibri" w:hAnsi="Calibri" w:cs="Calibri"/>
          <w:spacing w:val="-6"/>
          <w:sz w:val="24"/>
          <w:szCs w:val="24"/>
        </w:rPr>
        <w:t>o</w:t>
      </w:r>
      <w:r w:rsidR="00654F0A" w:rsidRPr="00F63573">
        <w:rPr>
          <w:rFonts w:ascii="Calibri" w:hAnsi="Calibri" w:cs="Calibri"/>
          <w:spacing w:val="-6"/>
          <w:sz w:val="24"/>
          <w:szCs w:val="24"/>
        </w:rPr>
        <w:t xml:space="preserve"> </w:t>
      </w:r>
      <w:r w:rsidRPr="00F63573">
        <w:rPr>
          <w:rFonts w:ascii="Calibri" w:hAnsi="Calibri" w:cs="Calibri"/>
          <w:spacing w:val="-6"/>
          <w:sz w:val="24"/>
          <w:szCs w:val="24"/>
        </w:rPr>
        <w:t>wystawienie dokumentów ubezpieczeniowych, złożone po rozstrzy</w:t>
      </w:r>
      <w:r w:rsidR="00FD2C50" w:rsidRPr="00F63573">
        <w:rPr>
          <w:rFonts w:ascii="Calibri" w:hAnsi="Calibri" w:cs="Calibri"/>
          <w:spacing w:val="-6"/>
          <w:sz w:val="24"/>
          <w:szCs w:val="24"/>
        </w:rPr>
        <w:softHyphen/>
      </w:r>
      <w:r w:rsidRPr="00F63573">
        <w:rPr>
          <w:rFonts w:ascii="Calibri" w:hAnsi="Calibri" w:cs="Calibri"/>
          <w:spacing w:val="-6"/>
          <w:sz w:val="24"/>
          <w:szCs w:val="24"/>
        </w:rPr>
        <w:t>gnięciu postępowania</w:t>
      </w:r>
      <w:r w:rsidR="00654F0A" w:rsidRPr="00F63573">
        <w:rPr>
          <w:rFonts w:ascii="Calibri" w:hAnsi="Calibri" w:cs="Calibri"/>
          <w:spacing w:val="-6"/>
          <w:sz w:val="24"/>
          <w:szCs w:val="24"/>
        </w:rPr>
        <w:t xml:space="preserve"> w sprawie zamówienia publicznego</w:t>
      </w:r>
      <w:r w:rsidRPr="00F63573">
        <w:rPr>
          <w:rFonts w:ascii="Calibri" w:hAnsi="Calibri" w:cs="Calibri"/>
          <w:spacing w:val="-6"/>
          <w:sz w:val="24"/>
          <w:szCs w:val="24"/>
        </w:rPr>
        <w:t>. Obowiązującą</w:t>
      </w:r>
      <w:r w:rsidR="008C49E7" w:rsidRPr="00F63573">
        <w:rPr>
          <w:rFonts w:ascii="Calibri" w:hAnsi="Calibri" w:cs="Calibri"/>
          <w:spacing w:val="-6"/>
          <w:sz w:val="24"/>
          <w:szCs w:val="24"/>
        </w:rPr>
        <w:t xml:space="preserve"> w</w:t>
      </w:r>
      <w:r w:rsidR="005D3696" w:rsidRPr="00F63573">
        <w:rPr>
          <w:rFonts w:ascii="Calibri" w:hAnsi="Calibri" w:cs="Calibri"/>
          <w:spacing w:val="-6"/>
          <w:sz w:val="24"/>
          <w:szCs w:val="24"/>
        </w:rPr>
        <w:t xml:space="preserve"> </w:t>
      </w:r>
      <w:r w:rsidRPr="00F63573">
        <w:rPr>
          <w:rFonts w:ascii="Calibri" w:hAnsi="Calibri" w:cs="Calibri"/>
          <w:spacing w:val="-6"/>
          <w:sz w:val="24"/>
          <w:szCs w:val="24"/>
        </w:rPr>
        <w:t>każdej umowie ubezpieczenia jest wskazana poniżej klauzula:</w:t>
      </w:r>
    </w:p>
    <w:p w14:paraId="487A1A0C" w14:textId="684AC1B5" w:rsidR="006239D4" w:rsidRPr="00F63573" w:rsidRDefault="006239D4" w:rsidP="00A87D0C">
      <w:pPr>
        <w:pStyle w:val="Akapitzlist"/>
        <w:widowControl w:val="0"/>
        <w:numPr>
          <w:ilvl w:val="0"/>
          <w:numId w:val="3"/>
        </w:numPr>
        <w:spacing w:after="0" w:line="360" w:lineRule="auto"/>
        <w:ind w:left="850" w:hanging="425"/>
        <w:contextualSpacing w:val="0"/>
        <w:jc w:val="both"/>
        <w:rPr>
          <w:rFonts w:ascii="Calibri" w:hAnsi="Calibri" w:cs="Calibri"/>
          <w:i/>
          <w:spacing w:val="-6"/>
          <w:sz w:val="24"/>
          <w:szCs w:val="24"/>
        </w:rPr>
      </w:pPr>
      <w:r w:rsidRPr="00F63573">
        <w:rPr>
          <w:rFonts w:ascii="Calibri" w:hAnsi="Calibri" w:cs="Calibri"/>
          <w:i/>
          <w:spacing w:val="-6"/>
          <w:sz w:val="24"/>
          <w:szCs w:val="24"/>
        </w:rPr>
        <w:t>Jeżeli ubezpieczający/ubezpieczony zgłasza do umowy ubezpieczenia środki trwałe w</w:t>
      </w:r>
      <w:r w:rsidR="00DD1999" w:rsidRPr="00F63573">
        <w:rPr>
          <w:rFonts w:ascii="Calibri" w:hAnsi="Calibri" w:cs="Calibri"/>
          <w:i/>
          <w:spacing w:val="-6"/>
          <w:sz w:val="24"/>
          <w:szCs w:val="24"/>
        </w:rPr>
        <w:t>edłu</w:t>
      </w:r>
      <w:r w:rsidRPr="00F63573">
        <w:rPr>
          <w:rFonts w:ascii="Calibri" w:hAnsi="Calibri" w:cs="Calibri"/>
          <w:i/>
          <w:spacing w:val="-6"/>
          <w:sz w:val="24"/>
          <w:szCs w:val="24"/>
        </w:rPr>
        <w:t>g stanu</w:t>
      </w:r>
      <w:r w:rsidR="008C49E7" w:rsidRPr="00F63573">
        <w:rPr>
          <w:rFonts w:ascii="Calibri" w:hAnsi="Calibri" w:cs="Calibri"/>
          <w:i/>
          <w:spacing w:val="-6"/>
          <w:sz w:val="24"/>
          <w:szCs w:val="24"/>
        </w:rPr>
        <w:t xml:space="preserve"> z</w:t>
      </w:r>
      <w:r w:rsidR="00DD1999" w:rsidRPr="00F63573">
        <w:rPr>
          <w:rFonts w:ascii="Calibri" w:hAnsi="Calibri" w:cs="Calibri"/>
          <w:i/>
          <w:spacing w:val="-6"/>
          <w:sz w:val="24"/>
          <w:szCs w:val="24"/>
        </w:rPr>
        <w:t xml:space="preserve"> </w:t>
      </w:r>
      <w:r w:rsidRPr="00F63573">
        <w:rPr>
          <w:rFonts w:ascii="Calibri" w:hAnsi="Calibri" w:cs="Calibri"/>
          <w:i/>
          <w:spacing w:val="-6"/>
          <w:sz w:val="24"/>
          <w:szCs w:val="24"/>
        </w:rPr>
        <w:t>daty innej niż data rozpoczęcia ochrony ubezpieczeniowej tj. po zebraniu danych</w:t>
      </w:r>
      <w:r w:rsidR="009B1FB3" w:rsidRPr="00F63573">
        <w:rPr>
          <w:rFonts w:ascii="Calibri" w:hAnsi="Calibri" w:cs="Calibri"/>
          <w:i/>
          <w:spacing w:val="-6"/>
          <w:sz w:val="24"/>
          <w:szCs w:val="24"/>
        </w:rPr>
        <w:t>,</w:t>
      </w:r>
      <w:r w:rsidR="008C49E7" w:rsidRPr="00F63573">
        <w:rPr>
          <w:rFonts w:ascii="Calibri" w:hAnsi="Calibri" w:cs="Calibri"/>
          <w:i/>
          <w:spacing w:val="-6"/>
          <w:sz w:val="24"/>
          <w:szCs w:val="24"/>
        </w:rPr>
        <w:t xml:space="preserve"> a </w:t>
      </w:r>
      <w:r w:rsidRPr="00F63573">
        <w:rPr>
          <w:rFonts w:ascii="Calibri" w:hAnsi="Calibri" w:cs="Calibri"/>
          <w:i/>
          <w:spacing w:val="-6"/>
          <w:sz w:val="24"/>
          <w:szCs w:val="24"/>
        </w:rPr>
        <w:t>jednocześnie przed początkiem okresu ubezpieczenia, ubezpieczyciel obejmuje ochroną ubezpieczeniową wartość środków trwałych wg stanu</w:t>
      </w:r>
      <w:r w:rsidR="008C49E7" w:rsidRPr="00F63573">
        <w:rPr>
          <w:rFonts w:ascii="Calibri" w:hAnsi="Calibri" w:cs="Calibri"/>
          <w:i/>
          <w:spacing w:val="-6"/>
          <w:sz w:val="24"/>
          <w:szCs w:val="24"/>
        </w:rPr>
        <w:t xml:space="preserve"> z</w:t>
      </w:r>
      <w:r w:rsidR="00A34B3C" w:rsidRPr="00F63573">
        <w:rPr>
          <w:rFonts w:ascii="Calibri" w:hAnsi="Calibri" w:cs="Calibri"/>
          <w:i/>
          <w:spacing w:val="-6"/>
          <w:sz w:val="24"/>
          <w:szCs w:val="24"/>
        </w:rPr>
        <w:t> dni</w:t>
      </w:r>
      <w:r w:rsidRPr="00F63573">
        <w:rPr>
          <w:rFonts w:ascii="Calibri" w:hAnsi="Calibri" w:cs="Calibri"/>
          <w:i/>
          <w:spacing w:val="-6"/>
          <w:sz w:val="24"/>
          <w:szCs w:val="24"/>
        </w:rPr>
        <w:t xml:space="preserve">a poprzedzającego rozpoczęcie ochrony. </w:t>
      </w:r>
    </w:p>
    <w:p w14:paraId="0F461FD8" w14:textId="6A8F207B" w:rsidR="006239D4" w:rsidRPr="00F63573" w:rsidRDefault="006239D4" w:rsidP="00A87D0C">
      <w:pPr>
        <w:pStyle w:val="Akapitzlist"/>
        <w:widowControl w:val="0"/>
        <w:numPr>
          <w:ilvl w:val="0"/>
          <w:numId w:val="3"/>
        </w:numPr>
        <w:spacing w:after="0" w:line="360" w:lineRule="auto"/>
        <w:ind w:left="850" w:hanging="425"/>
        <w:contextualSpacing w:val="0"/>
        <w:jc w:val="both"/>
        <w:rPr>
          <w:rFonts w:ascii="Calibri" w:hAnsi="Calibri" w:cs="Calibri"/>
          <w:i/>
          <w:spacing w:val="-6"/>
          <w:sz w:val="24"/>
          <w:szCs w:val="24"/>
        </w:rPr>
      </w:pPr>
      <w:r w:rsidRPr="00F63573">
        <w:rPr>
          <w:rFonts w:ascii="Calibri" w:hAnsi="Calibri" w:cs="Calibri"/>
          <w:i/>
          <w:spacing w:val="-6"/>
          <w:sz w:val="24"/>
          <w:szCs w:val="24"/>
        </w:rPr>
        <w:t>Ubezpieczający/ubezpieczony zobowiązany jest do aktualizacji stanu środków trwałych</w:t>
      </w:r>
      <w:r w:rsidR="008C49E7" w:rsidRPr="00F63573">
        <w:rPr>
          <w:rFonts w:ascii="Calibri" w:hAnsi="Calibri" w:cs="Calibri"/>
          <w:i/>
          <w:spacing w:val="-6"/>
          <w:sz w:val="24"/>
          <w:szCs w:val="24"/>
        </w:rPr>
        <w:t xml:space="preserve"> </w:t>
      </w:r>
      <w:r w:rsidR="00EF4666" w:rsidRPr="00F63573">
        <w:rPr>
          <w:rFonts w:ascii="Calibri" w:hAnsi="Calibri" w:cs="Calibri"/>
          <w:i/>
          <w:spacing w:val="-6"/>
          <w:sz w:val="24"/>
          <w:szCs w:val="24"/>
        </w:rPr>
        <w:br/>
      </w:r>
      <w:r w:rsidR="008C49E7" w:rsidRPr="00F63573">
        <w:rPr>
          <w:rFonts w:ascii="Calibri" w:hAnsi="Calibri" w:cs="Calibri"/>
          <w:i/>
          <w:spacing w:val="-6"/>
          <w:sz w:val="24"/>
          <w:szCs w:val="24"/>
        </w:rPr>
        <w:t>w</w:t>
      </w:r>
      <w:r w:rsidR="00654F0A" w:rsidRPr="00F63573">
        <w:rPr>
          <w:rFonts w:ascii="Calibri" w:hAnsi="Calibri" w:cs="Calibri"/>
          <w:i/>
          <w:spacing w:val="-6"/>
          <w:sz w:val="24"/>
          <w:szCs w:val="24"/>
        </w:rPr>
        <w:t xml:space="preserve"> </w:t>
      </w:r>
      <w:r w:rsidRPr="00F63573">
        <w:rPr>
          <w:rFonts w:ascii="Calibri" w:hAnsi="Calibri" w:cs="Calibri"/>
          <w:i/>
          <w:spacing w:val="-6"/>
          <w:sz w:val="24"/>
          <w:szCs w:val="24"/>
        </w:rPr>
        <w:t>terminie do 60</w:t>
      </w:r>
      <w:r w:rsidR="00A34B3C" w:rsidRPr="00F63573">
        <w:rPr>
          <w:rFonts w:ascii="Calibri" w:hAnsi="Calibri" w:cs="Calibri"/>
          <w:i/>
          <w:spacing w:val="-6"/>
          <w:sz w:val="24"/>
          <w:szCs w:val="24"/>
        </w:rPr>
        <w:t> dni</w:t>
      </w:r>
      <w:r w:rsidRPr="00F63573">
        <w:rPr>
          <w:rFonts w:ascii="Calibri" w:hAnsi="Calibri" w:cs="Calibri"/>
          <w:i/>
          <w:spacing w:val="-6"/>
          <w:sz w:val="24"/>
          <w:szCs w:val="24"/>
        </w:rPr>
        <w:t xml:space="preserve"> od daty rozpoczęcia ochrony ubezpieczeniowej. </w:t>
      </w:r>
    </w:p>
    <w:p w14:paraId="10406103" w14:textId="07B8C485" w:rsidR="006239D4" w:rsidRPr="00F63573" w:rsidRDefault="006239D4" w:rsidP="00A87D0C">
      <w:pPr>
        <w:pStyle w:val="Akapitzlist"/>
        <w:widowControl w:val="0"/>
        <w:numPr>
          <w:ilvl w:val="0"/>
          <w:numId w:val="3"/>
        </w:numPr>
        <w:spacing w:after="0" w:line="360" w:lineRule="auto"/>
        <w:ind w:left="850" w:hanging="425"/>
        <w:contextualSpacing w:val="0"/>
        <w:jc w:val="both"/>
        <w:rPr>
          <w:rFonts w:ascii="Calibri" w:hAnsi="Calibri" w:cs="Calibri"/>
          <w:i/>
          <w:spacing w:val="-6"/>
          <w:sz w:val="24"/>
          <w:szCs w:val="24"/>
        </w:rPr>
      </w:pPr>
      <w:r w:rsidRPr="00F63573">
        <w:rPr>
          <w:rFonts w:ascii="Calibri" w:hAnsi="Calibri" w:cs="Calibri"/>
          <w:i/>
          <w:spacing w:val="-6"/>
          <w:sz w:val="24"/>
          <w:szCs w:val="24"/>
        </w:rPr>
        <w:t xml:space="preserve">Odpowiedzialność ubezpieczyciela – na mocy niniejszej klauzuli </w:t>
      </w:r>
      <w:r w:rsidR="00CF10D7" w:rsidRPr="00F63573">
        <w:rPr>
          <w:rFonts w:ascii="Calibri" w:hAnsi="Calibri" w:cs="Calibri"/>
          <w:i/>
          <w:spacing w:val="-6"/>
          <w:sz w:val="24"/>
          <w:szCs w:val="24"/>
        </w:rPr>
        <w:t>–</w:t>
      </w:r>
      <w:r w:rsidRPr="00F63573">
        <w:rPr>
          <w:rFonts w:ascii="Calibri" w:hAnsi="Calibri" w:cs="Calibri"/>
          <w:i/>
          <w:spacing w:val="-6"/>
          <w:sz w:val="24"/>
          <w:szCs w:val="24"/>
        </w:rPr>
        <w:t xml:space="preserve"> ograniczona jest do aktualizacji sumy ubezpieczenia nie większej niż </w:t>
      </w:r>
      <w:r w:rsidR="00723F0E" w:rsidRPr="00F63573">
        <w:rPr>
          <w:rFonts w:ascii="Calibri" w:hAnsi="Calibri" w:cs="Calibri"/>
          <w:i/>
          <w:spacing w:val="-6"/>
          <w:sz w:val="24"/>
          <w:szCs w:val="24"/>
        </w:rPr>
        <w:t>1</w:t>
      </w:r>
      <w:r w:rsidRPr="00F63573">
        <w:rPr>
          <w:rFonts w:ascii="Calibri" w:hAnsi="Calibri" w:cs="Calibri"/>
          <w:i/>
          <w:spacing w:val="-6"/>
          <w:sz w:val="24"/>
          <w:szCs w:val="24"/>
        </w:rPr>
        <w:t>0% łącznej (na dzień zgłoszenia) sumy ubezpieczenia. Pierwsza aktualizacja obejmuje również zmniejszenie sumy ubezpieczenia związane ze zbyciem lub likwidacją środków trwałych.</w:t>
      </w:r>
    </w:p>
    <w:p w14:paraId="10D664C5" w14:textId="02446356" w:rsidR="006239D4" w:rsidRPr="00F63573" w:rsidRDefault="006239D4" w:rsidP="00A87D0C">
      <w:pPr>
        <w:pStyle w:val="Akapitzlist"/>
        <w:widowControl w:val="0"/>
        <w:numPr>
          <w:ilvl w:val="0"/>
          <w:numId w:val="3"/>
        </w:numPr>
        <w:spacing w:after="0" w:line="360" w:lineRule="auto"/>
        <w:ind w:left="850" w:hanging="425"/>
        <w:contextualSpacing w:val="0"/>
        <w:jc w:val="both"/>
        <w:rPr>
          <w:rFonts w:ascii="Calibri" w:hAnsi="Calibri" w:cs="Calibri"/>
          <w:i/>
          <w:spacing w:val="-6"/>
          <w:sz w:val="24"/>
          <w:szCs w:val="24"/>
        </w:rPr>
      </w:pPr>
      <w:r w:rsidRPr="00F63573">
        <w:rPr>
          <w:rFonts w:ascii="Calibri" w:hAnsi="Calibri" w:cs="Calibri"/>
          <w:i/>
          <w:spacing w:val="-6"/>
          <w:sz w:val="24"/>
          <w:szCs w:val="24"/>
        </w:rPr>
        <w:t>Składka za zwiększenie sumy ubezpieczenia</w:t>
      </w:r>
      <w:r w:rsidR="008C49E7" w:rsidRPr="00F63573">
        <w:rPr>
          <w:rFonts w:ascii="Calibri" w:hAnsi="Calibri" w:cs="Calibri"/>
          <w:i/>
          <w:spacing w:val="-6"/>
          <w:sz w:val="24"/>
          <w:szCs w:val="24"/>
        </w:rPr>
        <w:t xml:space="preserve"> </w:t>
      </w:r>
      <w:r w:rsidR="00DE6065" w:rsidRPr="00F63573">
        <w:rPr>
          <w:rFonts w:ascii="Calibri" w:hAnsi="Calibri" w:cs="Calibri"/>
          <w:i/>
          <w:spacing w:val="-6"/>
          <w:sz w:val="24"/>
          <w:szCs w:val="24"/>
        </w:rPr>
        <w:t xml:space="preserve">(z uwzględnieniem </w:t>
      </w:r>
      <w:proofErr w:type="spellStart"/>
      <w:r w:rsidR="00DE6065" w:rsidRPr="00F63573">
        <w:rPr>
          <w:rFonts w:ascii="Calibri" w:hAnsi="Calibri" w:cs="Calibri"/>
          <w:i/>
          <w:spacing w:val="-6"/>
          <w:sz w:val="24"/>
          <w:szCs w:val="24"/>
        </w:rPr>
        <w:t>bezskładkowego</w:t>
      </w:r>
      <w:proofErr w:type="spellEnd"/>
      <w:r w:rsidR="00DE6065" w:rsidRPr="00F63573">
        <w:rPr>
          <w:rFonts w:ascii="Calibri" w:hAnsi="Calibri" w:cs="Calibri"/>
          <w:i/>
          <w:spacing w:val="-6"/>
          <w:sz w:val="24"/>
          <w:szCs w:val="24"/>
        </w:rPr>
        <w:t xml:space="preserve"> limitu w klauzuli automatycznego pokrycia) </w:t>
      </w:r>
      <w:r w:rsidR="008C49E7" w:rsidRPr="00F63573">
        <w:rPr>
          <w:rFonts w:ascii="Calibri" w:hAnsi="Calibri" w:cs="Calibri"/>
          <w:i/>
          <w:spacing w:val="-6"/>
          <w:sz w:val="24"/>
          <w:szCs w:val="24"/>
        </w:rPr>
        <w:t>i</w:t>
      </w:r>
      <w:r w:rsidR="00654F0A" w:rsidRPr="00F63573">
        <w:rPr>
          <w:rFonts w:ascii="Calibri" w:hAnsi="Calibri" w:cs="Calibri"/>
          <w:i/>
          <w:spacing w:val="-6"/>
          <w:sz w:val="24"/>
          <w:szCs w:val="24"/>
        </w:rPr>
        <w:t xml:space="preserve"> </w:t>
      </w:r>
      <w:r w:rsidRPr="00F63573">
        <w:rPr>
          <w:rFonts w:ascii="Calibri" w:hAnsi="Calibri" w:cs="Calibri"/>
          <w:i/>
          <w:spacing w:val="-6"/>
          <w:sz w:val="24"/>
          <w:szCs w:val="24"/>
        </w:rPr>
        <w:t>zwrot składki</w:t>
      </w:r>
      <w:r w:rsidR="008C49E7" w:rsidRPr="00F63573">
        <w:rPr>
          <w:rFonts w:ascii="Calibri" w:hAnsi="Calibri" w:cs="Calibri"/>
          <w:i/>
          <w:spacing w:val="-6"/>
          <w:sz w:val="24"/>
          <w:szCs w:val="24"/>
        </w:rPr>
        <w:t xml:space="preserve"> w</w:t>
      </w:r>
      <w:r w:rsidR="00654F0A" w:rsidRPr="00F63573">
        <w:rPr>
          <w:rFonts w:ascii="Calibri" w:hAnsi="Calibri" w:cs="Calibri"/>
          <w:i/>
          <w:spacing w:val="-6"/>
          <w:sz w:val="24"/>
          <w:szCs w:val="24"/>
        </w:rPr>
        <w:t xml:space="preserve"> </w:t>
      </w:r>
      <w:r w:rsidRPr="00F63573">
        <w:rPr>
          <w:rFonts w:ascii="Calibri" w:hAnsi="Calibri" w:cs="Calibri"/>
          <w:i/>
          <w:spacing w:val="-6"/>
          <w:sz w:val="24"/>
          <w:szCs w:val="24"/>
        </w:rPr>
        <w:t>związku ze zmniejszeniem sumy ubezpieczenia zostanie rozliczona</w:t>
      </w:r>
      <w:r w:rsidR="008C49E7" w:rsidRPr="00F63573">
        <w:rPr>
          <w:rFonts w:ascii="Calibri" w:hAnsi="Calibri" w:cs="Calibri"/>
          <w:i/>
          <w:spacing w:val="-6"/>
          <w:sz w:val="24"/>
          <w:szCs w:val="24"/>
        </w:rPr>
        <w:t xml:space="preserve"> w</w:t>
      </w:r>
      <w:r w:rsidR="004864D8" w:rsidRPr="00F63573">
        <w:rPr>
          <w:rFonts w:ascii="Calibri" w:hAnsi="Calibri" w:cs="Calibri"/>
          <w:i/>
          <w:spacing w:val="-6"/>
          <w:sz w:val="24"/>
          <w:szCs w:val="24"/>
        </w:rPr>
        <w:t xml:space="preserve"> </w:t>
      </w:r>
      <w:r w:rsidRPr="00F63573">
        <w:rPr>
          <w:rFonts w:ascii="Calibri" w:hAnsi="Calibri" w:cs="Calibri"/>
          <w:i/>
          <w:spacing w:val="-6"/>
          <w:sz w:val="24"/>
          <w:szCs w:val="24"/>
        </w:rPr>
        <w:t>polisach lub aneksach do polis, wystawionych przez ubezpie</w:t>
      </w:r>
      <w:r w:rsidR="00F55B37" w:rsidRPr="00F63573">
        <w:rPr>
          <w:rFonts w:ascii="Calibri" w:hAnsi="Calibri" w:cs="Calibri"/>
          <w:i/>
          <w:spacing w:val="-6"/>
          <w:sz w:val="24"/>
          <w:szCs w:val="24"/>
        </w:rPr>
        <w:softHyphen/>
      </w:r>
      <w:r w:rsidRPr="00F63573">
        <w:rPr>
          <w:rFonts w:ascii="Calibri" w:hAnsi="Calibri" w:cs="Calibri"/>
          <w:i/>
          <w:spacing w:val="-6"/>
          <w:sz w:val="24"/>
          <w:szCs w:val="24"/>
        </w:rPr>
        <w:t>czyciela,</w:t>
      </w:r>
      <w:r w:rsidR="008C49E7" w:rsidRPr="00F63573">
        <w:rPr>
          <w:rFonts w:ascii="Calibri" w:hAnsi="Calibri" w:cs="Calibri"/>
          <w:i/>
          <w:spacing w:val="-6"/>
          <w:sz w:val="24"/>
          <w:szCs w:val="24"/>
        </w:rPr>
        <w:t xml:space="preserve"> </w:t>
      </w:r>
      <w:r w:rsidR="005003CD" w:rsidRPr="00F63573">
        <w:rPr>
          <w:rFonts w:ascii="Calibri" w:hAnsi="Calibri" w:cs="Calibri"/>
          <w:i/>
          <w:spacing w:val="-6"/>
          <w:sz w:val="24"/>
          <w:szCs w:val="24"/>
        </w:rPr>
        <w:br/>
      </w:r>
      <w:r w:rsidR="008C49E7" w:rsidRPr="00F63573">
        <w:rPr>
          <w:rFonts w:ascii="Calibri" w:hAnsi="Calibri" w:cs="Calibri"/>
          <w:i/>
          <w:spacing w:val="-6"/>
          <w:sz w:val="24"/>
          <w:szCs w:val="24"/>
        </w:rPr>
        <w:t>w</w:t>
      </w:r>
      <w:r w:rsidR="00654F0A" w:rsidRPr="00F63573">
        <w:rPr>
          <w:rFonts w:ascii="Calibri" w:hAnsi="Calibri" w:cs="Calibri"/>
          <w:i/>
          <w:spacing w:val="-6"/>
          <w:sz w:val="24"/>
          <w:szCs w:val="24"/>
        </w:rPr>
        <w:t xml:space="preserve"> </w:t>
      </w:r>
      <w:r w:rsidRPr="00F63573">
        <w:rPr>
          <w:rFonts w:ascii="Calibri" w:hAnsi="Calibri" w:cs="Calibri"/>
          <w:i/>
          <w:spacing w:val="-6"/>
          <w:sz w:val="24"/>
          <w:szCs w:val="24"/>
        </w:rPr>
        <w:t>ciągu 14</w:t>
      </w:r>
      <w:r w:rsidR="00654F0A" w:rsidRPr="00F63573">
        <w:rPr>
          <w:rFonts w:ascii="Calibri" w:hAnsi="Calibri" w:cs="Calibri"/>
          <w:i/>
          <w:spacing w:val="-6"/>
          <w:sz w:val="24"/>
          <w:szCs w:val="24"/>
        </w:rPr>
        <w:t xml:space="preserve"> </w:t>
      </w:r>
      <w:r w:rsidR="00A34B3C" w:rsidRPr="00F63573">
        <w:rPr>
          <w:rFonts w:ascii="Calibri" w:hAnsi="Calibri" w:cs="Calibri"/>
          <w:i/>
          <w:spacing w:val="-6"/>
          <w:sz w:val="24"/>
          <w:szCs w:val="24"/>
        </w:rPr>
        <w:t>dni</w:t>
      </w:r>
      <w:r w:rsidRPr="00F63573">
        <w:rPr>
          <w:rFonts w:ascii="Calibri" w:hAnsi="Calibri" w:cs="Calibri"/>
          <w:i/>
          <w:spacing w:val="-6"/>
          <w:sz w:val="24"/>
          <w:szCs w:val="24"/>
        </w:rPr>
        <w:t xml:space="preserve"> od otrzymania zaktualizowanych wykazów mienia. Klauzula ma zastoso</w:t>
      </w:r>
      <w:r w:rsidR="00F55B37" w:rsidRPr="00F63573">
        <w:rPr>
          <w:rFonts w:ascii="Calibri" w:hAnsi="Calibri" w:cs="Calibri"/>
          <w:i/>
          <w:spacing w:val="-6"/>
          <w:sz w:val="24"/>
          <w:szCs w:val="24"/>
        </w:rPr>
        <w:softHyphen/>
      </w:r>
      <w:r w:rsidRPr="00F63573">
        <w:rPr>
          <w:rFonts w:ascii="Calibri" w:hAnsi="Calibri" w:cs="Calibri"/>
          <w:i/>
          <w:spacing w:val="-6"/>
          <w:sz w:val="24"/>
          <w:szCs w:val="24"/>
        </w:rPr>
        <w:t xml:space="preserve">wanie </w:t>
      </w:r>
      <w:r w:rsidR="005003CD" w:rsidRPr="00F63573">
        <w:rPr>
          <w:rFonts w:ascii="Calibri" w:hAnsi="Calibri" w:cs="Calibri"/>
          <w:i/>
          <w:spacing w:val="-6"/>
          <w:sz w:val="24"/>
          <w:szCs w:val="24"/>
        </w:rPr>
        <w:br/>
      </w:r>
      <w:r w:rsidRPr="00F63573">
        <w:rPr>
          <w:rFonts w:ascii="Calibri" w:hAnsi="Calibri" w:cs="Calibri"/>
          <w:i/>
          <w:spacing w:val="-6"/>
          <w:sz w:val="24"/>
          <w:szCs w:val="24"/>
        </w:rPr>
        <w:t>do każdego</w:t>
      </w:r>
      <w:r w:rsidR="008C49E7" w:rsidRPr="00F63573">
        <w:rPr>
          <w:rFonts w:ascii="Calibri" w:hAnsi="Calibri" w:cs="Calibri"/>
          <w:i/>
          <w:spacing w:val="-6"/>
          <w:sz w:val="24"/>
          <w:szCs w:val="24"/>
        </w:rPr>
        <w:t xml:space="preserve"> z </w:t>
      </w:r>
      <w:r w:rsidRPr="00F63573">
        <w:rPr>
          <w:rFonts w:ascii="Calibri" w:hAnsi="Calibri" w:cs="Calibri"/>
          <w:i/>
          <w:spacing w:val="-6"/>
          <w:sz w:val="24"/>
          <w:szCs w:val="24"/>
        </w:rPr>
        <w:t>okresów ubezpieczenia.</w:t>
      </w:r>
    </w:p>
    <w:p w14:paraId="744100C2" w14:textId="3C3AE4F6" w:rsidR="00DA7497" w:rsidRPr="00F63573" w:rsidRDefault="00307D52" w:rsidP="00A87D0C">
      <w:pPr>
        <w:pStyle w:val="Akapitzlist"/>
        <w:widowControl w:val="0"/>
        <w:numPr>
          <w:ilvl w:val="0"/>
          <w:numId w:val="1"/>
        </w:numPr>
        <w:spacing w:after="0" w:line="360" w:lineRule="auto"/>
        <w:ind w:left="426" w:hanging="426"/>
        <w:jc w:val="both"/>
        <w:rPr>
          <w:rFonts w:ascii="Calibri" w:hAnsi="Calibri" w:cs="Calibri"/>
          <w:spacing w:val="-6"/>
          <w:sz w:val="24"/>
          <w:szCs w:val="24"/>
        </w:rPr>
      </w:pPr>
      <w:r w:rsidRPr="00F63573">
        <w:rPr>
          <w:rFonts w:ascii="Calibri" w:hAnsi="Calibri" w:cs="Calibri"/>
          <w:spacing w:val="-6"/>
          <w:sz w:val="24"/>
          <w:szCs w:val="24"/>
        </w:rPr>
        <w:t>W sytuacji, gdy</w:t>
      </w:r>
      <w:r w:rsidR="00354AEC" w:rsidRPr="00F63573">
        <w:rPr>
          <w:rFonts w:ascii="Calibri" w:hAnsi="Calibri" w:cs="Calibri"/>
          <w:spacing w:val="-6"/>
          <w:sz w:val="24"/>
          <w:szCs w:val="24"/>
        </w:rPr>
        <w:t>by</w:t>
      </w:r>
      <w:r w:rsidRPr="00F63573">
        <w:rPr>
          <w:rFonts w:ascii="Calibri" w:hAnsi="Calibri" w:cs="Calibri"/>
          <w:spacing w:val="-6"/>
          <w:sz w:val="24"/>
          <w:szCs w:val="24"/>
        </w:rPr>
        <w:t xml:space="preserve"> postanowienia zawarte w opisie przedmiotu zamówienia lub w ogólnych bądź szczególnych warunkach ubezpieczenia </w:t>
      </w:r>
      <w:r w:rsidR="00354AEC" w:rsidRPr="00F63573">
        <w:rPr>
          <w:rFonts w:ascii="Calibri" w:hAnsi="Calibri" w:cs="Calibri"/>
          <w:spacing w:val="-6"/>
          <w:sz w:val="24"/>
          <w:szCs w:val="24"/>
        </w:rPr>
        <w:t xml:space="preserve">budziły wątpliwości lub </w:t>
      </w:r>
      <w:r w:rsidRPr="00F63573">
        <w:rPr>
          <w:rFonts w:ascii="Calibri" w:hAnsi="Calibri" w:cs="Calibri"/>
          <w:spacing w:val="-6"/>
          <w:sz w:val="24"/>
          <w:szCs w:val="24"/>
        </w:rPr>
        <w:t>mog</w:t>
      </w:r>
      <w:r w:rsidR="00354AEC" w:rsidRPr="00F63573">
        <w:rPr>
          <w:rFonts w:ascii="Calibri" w:hAnsi="Calibri" w:cs="Calibri"/>
          <w:spacing w:val="-6"/>
          <w:sz w:val="24"/>
          <w:szCs w:val="24"/>
        </w:rPr>
        <w:t>łyby</w:t>
      </w:r>
      <w:r w:rsidRPr="00F63573">
        <w:rPr>
          <w:rFonts w:ascii="Calibri" w:hAnsi="Calibri" w:cs="Calibri"/>
          <w:spacing w:val="-6"/>
          <w:sz w:val="24"/>
          <w:szCs w:val="24"/>
        </w:rPr>
        <w:t xml:space="preserve"> </w:t>
      </w:r>
      <w:r w:rsidR="00354AEC" w:rsidRPr="00F63573">
        <w:rPr>
          <w:rFonts w:ascii="Calibri" w:hAnsi="Calibri" w:cs="Calibri"/>
          <w:spacing w:val="-6"/>
          <w:sz w:val="24"/>
          <w:szCs w:val="24"/>
        </w:rPr>
        <w:t>prowadzić</w:t>
      </w:r>
      <w:r w:rsidRPr="00F63573">
        <w:rPr>
          <w:rFonts w:ascii="Calibri" w:hAnsi="Calibri" w:cs="Calibri"/>
          <w:spacing w:val="-6"/>
          <w:sz w:val="24"/>
          <w:szCs w:val="24"/>
        </w:rPr>
        <w:t xml:space="preserve"> </w:t>
      </w:r>
      <w:r w:rsidR="00354AEC" w:rsidRPr="00F63573">
        <w:rPr>
          <w:rFonts w:ascii="Calibri" w:hAnsi="Calibri" w:cs="Calibri"/>
          <w:spacing w:val="-6"/>
          <w:sz w:val="24"/>
          <w:szCs w:val="24"/>
        </w:rPr>
        <w:t>do rozbieżności</w:t>
      </w:r>
      <w:r w:rsidRPr="00F63573">
        <w:rPr>
          <w:rFonts w:ascii="Calibri" w:hAnsi="Calibri" w:cs="Calibri"/>
          <w:spacing w:val="-6"/>
          <w:sz w:val="24"/>
          <w:szCs w:val="24"/>
        </w:rPr>
        <w:t xml:space="preserve"> interpretacyjn</w:t>
      </w:r>
      <w:r w:rsidR="00354AEC" w:rsidRPr="00F63573">
        <w:rPr>
          <w:rFonts w:ascii="Calibri" w:hAnsi="Calibri" w:cs="Calibri"/>
          <w:spacing w:val="-6"/>
          <w:sz w:val="24"/>
          <w:szCs w:val="24"/>
        </w:rPr>
        <w:t>ych</w:t>
      </w:r>
      <w:r w:rsidRPr="00F63573">
        <w:rPr>
          <w:rFonts w:ascii="Calibri" w:hAnsi="Calibri" w:cs="Calibri"/>
          <w:spacing w:val="-6"/>
          <w:sz w:val="24"/>
          <w:szCs w:val="24"/>
        </w:rPr>
        <w:t xml:space="preserve">, każdorazowo należy je </w:t>
      </w:r>
      <w:r w:rsidR="00354AEC" w:rsidRPr="00F63573">
        <w:rPr>
          <w:rFonts w:ascii="Calibri" w:hAnsi="Calibri" w:cs="Calibri"/>
          <w:spacing w:val="-6"/>
          <w:sz w:val="24"/>
          <w:szCs w:val="24"/>
        </w:rPr>
        <w:t>wykładać</w:t>
      </w:r>
      <w:r w:rsidRPr="00F63573">
        <w:rPr>
          <w:rFonts w:ascii="Calibri" w:hAnsi="Calibri" w:cs="Calibri"/>
          <w:spacing w:val="-6"/>
          <w:sz w:val="24"/>
          <w:szCs w:val="24"/>
        </w:rPr>
        <w:t xml:space="preserve"> na korzyść zamawiającego</w:t>
      </w:r>
      <w:r w:rsidR="00DA7497" w:rsidRPr="00F63573">
        <w:rPr>
          <w:rFonts w:ascii="Calibri" w:hAnsi="Calibri" w:cs="Calibri"/>
          <w:spacing w:val="-6"/>
          <w:sz w:val="24"/>
          <w:szCs w:val="24"/>
        </w:rPr>
        <w:t xml:space="preserve"> i podmiotów objętych zamówieniem, zgodnie z celem umowy ubezpieczenia, </w:t>
      </w:r>
      <w:r w:rsidR="0082535B" w:rsidRPr="00F63573">
        <w:rPr>
          <w:rFonts w:ascii="Calibri" w:hAnsi="Calibri" w:cs="Calibri"/>
          <w:spacing w:val="-6"/>
          <w:sz w:val="24"/>
          <w:szCs w:val="24"/>
        </w:rPr>
        <w:t>którym jest zabezpieczenie interesu majątkowego ubezpieczonyc</w:t>
      </w:r>
      <w:r w:rsidR="00DA7497" w:rsidRPr="00F63573">
        <w:rPr>
          <w:rFonts w:ascii="Calibri" w:hAnsi="Calibri" w:cs="Calibri"/>
          <w:spacing w:val="-6"/>
          <w:sz w:val="24"/>
          <w:szCs w:val="24"/>
        </w:rPr>
        <w:t>h (art. 65</w:t>
      </w:r>
      <w:r w:rsidR="00DA7497" w:rsidRPr="00F63573">
        <w:t xml:space="preserve"> </w:t>
      </w:r>
      <w:r w:rsidR="00DA7497" w:rsidRPr="00F63573">
        <w:rPr>
          <w:rFonts w:ascii="Calibri" w:hAnsi="Calibri" w:cs="Calibri"/>
          <w:spacing w:val="-6"/>
          <w:sz w:val="24"/>
          <w:szCs w:val="24"/>
        </w:rPr>
        <w:t>§ 2 k.c. in fine w zw. z art. 821 k.c. oraz art. 805 §  1 k.c.).</w:t>
      </w:r>
    </w:p>
    <w:p w14:paraId="584064F9" w14:textId="5CAB0080" w:rsidR="006239D4" w:rsidRPr="00F63573" w:rsidRDefault="00137594" w:rsidP="00A87D0C">
      <w:pPr>
        <w:pStyle w:val="Akapitzlist"/>
        <w:widowControl w:val="0"/>
        <w:numPr>
          <w:ilvl w:val="0"/>
          <w:numId w:val="1"/>
        </w:numPr>
        <w:spacing w:after="0" w:line="360" w:lineRule="auto"/>
        <w:ind w:left="426" w:hanging="425"/>
        <w:contextualSpacing w:val="0"/>
        <w:jc w:val="both"/>
        <w:rPr>
          <w:rFonts w:ascii="Calibri" w:hAnsi="Calibri" w:cs="Calibri"/>
          <w:spacing w:val="-6"/>
          <w:sz w:val="24"/>
          <w:szCs w:val="24"/>
        </w:rPr>
      </w:pPr>
      <w:r w:rsidRPr="00F63573">
        <w:rPr>
          <w:rFonts w:ascii="Calibri" w:hAnsi="Calibri" w:cs="Calibri"/>
          <w:spacing w:val="-6"/>
          <w:sz w:val="24"/>
          <w:szCs w:val="24"/>
        </w:rPr>
        <w:lastRenderedPageBreak/>
        <w:t xml:space="preserve">Ubezpieczenie obejmuje tzw. szkody seryjne, tj. szkody </w:t>
      </w:r>
      <w:r w:rsidR="00621AE1" w:rsidRPr="00F63573">
        <w:rPr>
          <w:rFonts w:ascii="Calibri" w:hAnsi="Calibri" w:cs="Calibri"/>
          <w:spacing w:val="-6"/>
          <w:sz w:val="24"/>
          <w:szCs w:val="24"/>
        </w:rPr>
        <w:t>będące następstwem tego samego zdarzenia lub wynikające z tej samej przyczyny, niezależnie od liczby osób poszkodowanych</w:t>
      </w:r>
      <w:r w:rsidRPr="00F63573">
        <w:rPr>
          <w:rFonts w:ascii="Calibri" w:hAnsi="Calibri" w:cs="Calibri"/>
          <w:spacing w:val="-6"/>
          <w:sz w:val="24"/>
          <w:szCs w:val="24"/>
        </w:rPr>
        <w:t>. Szkody te uznaje się za</w:t>
      </w:r>
      <w:r w:rsidR="00621AE1" w:rsidRPr="00F63573">
        <w:rPr>
          <w:rFonts w:ascii="Calibri" w:hAnsi="Calibri" w:cs="Calibri"/>
          <w:spacing w:val="-6"/>
          <w:sz w:val="24"/>
          <w:szCs w:val="24"/>
        </w:rPr>
        <w:t xml:space="preserve"> jeden wypadek i przyjmuje się, że miały miejsce w chwili wystąpienia pierwszej szkody. Odnosi się to również do zdarzeń objętych ochroną w ramach rozszerzeń ubezpieczenia przewidzianych </w:t>
      </w:r>
      <w:r w:rsidRPr="00F63573">
        <w:rPr>
          <w:rFonts w:ascii="Calibri" w:hAnsi="Calibri" w:cs="Calibri"/>
          <w:spacing w:val="-6"/>
          <w:sz w:val="24"/>
          <w:szCs w:val="24"/>
        </w:rPr>
        <w:br/>
      </w:r>
      <w:r w:rsidR="00621AE1" w:rsidRPr="00F63573">
        <w:rPr>
          <w:rFonts w:ascii="Calibri" w:hAnsi="Calibri" w:cs="Calibri"/>
          <w:spacing w:val="-6"/>
          <w:sz w:val="24"/>
          <w:szCs w:val="24"/>
        </w:rPr>
        <w:t>w klauzulach i postanowieniach dodatkowych i jakiekolwiek przewidziane w nich franszyzy lub udziały własne będą w takim przypadku potrącane wyłącznie jednokrotnie</w:t>
      </w:r>
      <w:r w:rsidR="006239D4" w:rsidRPr="00F63573">
        <w:rPr>
          <w:rFonts w:ascii="Calibri" w:hAnsi="Calibri" w:cs="Calibri"/>
          <w:spacing w:val="-6"/>
          <w:sz w:val="24"/>
          <w:szCs w:val="24"/>
        </w:rPr>
        <w:t>.</w:t>
      </w:r>
    </w:p>
    <w:p w14:paraId="396E78AD" w14:textId="2A1B3AF2" w:rsidR="006239D4" w:rsidRPr="00F63573" w:rsidRDefault="006239D4" w:rsidP="00A87D0C">
      <w:pPr>
        <w:pStyle w:val="Akapitzlist"/>
        <w:widowControl w:val="0"/>
        <w:numPr>
          <w:ilvl w:val="0"/>
          <w:numId w:val="1"/>
        </w:numPr>
        <w:spacing w:after="0" w:line="360" w:lineRule="auto"/>
        <w:ind w:left="425" w:hanging="425"/>
        <w:contextualSpacing w:val="0"/>
        <w:jc w:val="both"/>
        <w:rPr>
          <w:rFonts w:ascii="Calibri" w:hAnsi="Calibri" w:cs="Calibri"/>
          <w:spacing w:val="-6"/>
          <w:sz w:val="24"/>
          <w:szCs w:val="24"/>
        </w:rPr>
      </w:pPr>
      <w:r w:rsidRPr="00F63573">
        <w:rPr>
          <w:rFonts w:ascii="Calibri" w:hAnsi="Calibri" w:cs="Calibri"/>
          <w:spacing w:val="-6"/>
          <w:sz w:val="24"/>
          <w:szCs w:val="24"/>
        </w:rPr>
        <w:t>Wykonawca wykonując usługę będzie obejmował ochroną ubezpieczeniową wszystkie ryzyka</w:t>
      </w:r>
      <w:r w:rsidR="008C49E7" w:rsidRPr="00F63573">
        <w:rPr>
          <w:rFonts w:ascii="Calibri" w:hAnsi="Calibri" w:cs="Calibri"/>
          <w:spacing w:val="-6"/>
          <w:sz w:val="24"/>
          <w:szCs w:val="24"/>
        </w:rPr>
        <w:t xml:space="preserve"> i </w:t>
      </w:r>
      <w:r w:rsidRPr="00F63573">
        <w:rPr>
          <w:rFonts w:ascii="Calibri" w:hAnsi="Calibri" w:cs="Calibri"/>
          <w:spacing w:val="-6"/>
          <w:sz w:val="24"/>
          <w:szCs w:val="24"/>
        </w:rPr>
        <w:t>mienie wskazane</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 xml:space="preserve">załącznikach do </w:t>
      </w:r>
      <w:r w:rsidR="002456E0" w:rsidRPr="00F63573">
        <w:rPr>
          <w:rFonts w:ascii="Calibri" w:hAnsi="Calibri" w:cs="Calibri"/>
          <w:spacing w:val="-6"/>
          <w:sz w:val="24"/>
          <w:szCs w:val="24"/>
        </w:rPr>
        <w:t>SWZ</w:t>
      </w:r>
      <w:r w:rsidRPr="00F63573">
        <w:rPr>
          <w:rFonts w:ascii="Calibri" w:hAnsi="Calibri" w:cs="Calibri"/>
          <w:spacing w:val="-6"/>
          <w:sz w:val="24"/>
          <w:szCs w:val="24"/>
        </w:rPr>
        <w:t xml:space="preserve">, na warunkach wyznaczonych treścią </w:t>
      </w:r>
      <w:r w:rsidR="002456E0" w:rsidRPr="00F63573">
        <w:rPr>
          <w:rFonts w:ascii="Calibri" w:hAnsi="Calibri" w:cs="Calibri"/>
          <w:spacing w:val="-6"/>
          <w:sz w:val="24"/>
          <w:szCs w:val="24"/>
        </w:rPr>
        <w:t>SWZ</w:t>
      </w:r>
      <w:r w:rsidR="008C49E7" w:rsidRPr="00F63573">
        <w:rPr>
          <w:rFonts w:ascii="Calibri" w:hAnsi="Calibri" w:cs="Calibri"/>
          <w:spacing w:val="-6"/>
          <w:sz w:val="24"/>
          <w:szCs w:val="24"/>
        </w:rPr>
        <w:t xml:space="preserve"> i</w:t>
      </w:r>
      <w:r w:rsidR="003E46FC" w:rsidRPr="00F63573">
        <w:rPr>
          <w:rFonts w:ascii="Calibri" w:hAnsi="Calibri" w:cs="Calibri"/>
          <w:spacing w:val="-6"/>
          <w:sz w:val="24"/>
          <w:szCs w:val="24"/>
        </w:rPr>
        <w:t xml:space="preserve"> </w:t>
      </w:r>
      <w:r w:rsidRPr="00F63573">
        <w:rPr>
          <w:rFonts w:ascii="Calibri" w:hAnsi="Calibri" w:cs="Calibri"/>
          <w:spacing w:val="-6"/>
          <w:sz w:val="24"/>
          <w:szCs w:val="24"/>
        </w:rPr>
        <w:t xml:space="preserve">zgodnych </w:t>
      </w:r>
      <w:r w:rsidR="00C3747B" w:rsidRPr="00F63573">
        <w:rPr>
          <w:rFonts w:ascii="Calibri" w:hAnsi="Calibri" w:cs="Calibri"/>
          <w:spacing w:val="-6"/>
          <w:sz w:val="24"/>
          <w:szCs w:val="24"/>
        </w:rPr>
        <w:br/>
      </w:r>
      <w:r w:rsidRPr="00F63573">
        <w:rPr>
          <w:rFonts w:ascii="Calibri" w:hAnsi="Calibri" w:cs="Calibri"/>
          <w:spacing w:val="-6"/>
          <w:sz w:val="24"/>
          <w:szCs w:val="24"/>
        </w:rPr>
        <w:t>ze złożoną ofertą.</w:t>
      </w:r>
    </w:p>
    <w:p w14:paraId="57A4B98C" w14:textId="77777777" w:rsidR="00824674" w:rsidRPr="00F63573" w:rsidRDefault="006239D4" w:rsidP="00A87D0C">
      <w:pPr>
        <w:pStyle w:val="Akapitzlist"/>
        <w:widowControl w:val="0"/>
        <w:numPr>
          <w:ilvl w:val="0"/>
          <w:numId w:val="1"/>
        </w:numPr>
        <w:spacing w:after="0" w:line="360" w:lineRule="auto"/>
        <w:ind w:left="425" w:hanging="425"/>
        <w:contextualSpacing w:val="0"/>
        <w:jc w:val="both"/>
        <w:rPr>
          <w:rFonts w:ascii="Calibri" w:hAnsi="Calibri" w:cs="Calibri"/>
          <w:strike/>
          <w:spacing w:val="-6"/>
          <w:sz w:val="24"/>
          <w:szCs w:val="24"/>
        </w:rPr>
      </w:pPr>
      <w:r w:rsidRPr="00F63573">
        <w:rPr>
          <w:rFonts w:ascii="Calibri" w:hAnsi="Calibri" w:cs="Calibri"/>
          <w:spacing w:val="-6"/>
          <w:sz w:val="24"/>
          <w:szCs w:val="24"/>
        </w:rPr>
        <w:t>Ogólne</w:t>
      </w:r>
      <w:r w:rsidR="008C49E7" w:rsidRPr="00F63573">
        <w:rPr>
          <w:rFonts w:ascii="Calibri" w:hAnsi="Calibri" w:cs="Calibri"/>
          <w:spacing w:val="-6"/>
          <w:sz w:val="24"/>
          <w:szCs w:val="24"/>
        </w:rPr>
        <w:t xml:space="preserve"> </w:t>
      </w:r>
      <w:r w:rsidR="00654F0A" w:rsidRPr="00F63573">
        <w:rPr>
          <w:rFonts w:ascii="Calibri" w:hAnsi="Calibri" w:cs="Calibri"/>
          <w:spacing w:val="-6"/>
          <w:sz w:val="24"/>
          <w:szCs w:val="24"/>
        </w:rPr>
        <w:t>lub</w:t>
      </w:r>
      <w:r w:rsidR="003E46FC" w:rsidRPr="00F63573">
        <w:rPr>
          <w:rFonts w:ascii="Calibri" w:hAnsi="Calibri" w:cs="Calibri"/>
          <w:spacing w:val="-6"/>
          <w:sz w:val="24"/>
          <w:szCs w:val="24"/>
        </w:rPr>
        <w:t xml:space="preserve"> </w:t>
      </w:r>
      <w:r w:rsidRPr="00F63573">
        <w:rPr>
          <w:rFonts w:ascii="Calibri" w:hAnsi="Calibri" w:cs="Calibri"/>
          <w:spacing w:val="-6"/>
          <w:sz w:val="24"/>
          <w:szCs w:val="24"/>
        </w:rPr>
        <w:t>szczególne warunki ubezpieczenia, którymi posługuje się wykonawca (aktualne na dzień składania ofert)</w:t>
      </w:r>
      <w:r w:rsidR="008C49E7" w:rsidRPr="00F63573">
        <w:rPr>
          <w:rFonts w:ascii="Calibri" w:hAnsi="Calibri" w:cs="Calibri"/>
          <w:spacing w:val="-6"/>
          <w:sz w:val="24"/>
          <w:szCs w:val="24"/>
        </w:rPr>
        <w:t xml:space="preserve"> i</w:t>
      </w:r>
      <w:r w:rsidR="003E46FC" w:rsidRPr="00F63573">
        <w:rPr>
          <w:rFonts w:ascii="Calibri" w:hAnsi="Calibri" w:cs="Calibri"/>
          <w:spacing w:val="-6"/>
          <w:sz w:val="24"/>
          <w:szCs w:val="24"/>
        </w:rPr>
        <w:t xml:space="preserve"> </w:t>
      </w:r>
      <w:r w:rsidRPr="00F63573">
        <w:rPr>
          <w:rFonts w:ascii="Calibri" w:hAnsi="Calibri" w:cs="Calibri"/>
          <w:spacing w:val="-6"/>
          <w:sz w:val="24"/>
          <w:szCs w:val="24"/>
        </w:rPr>
        <w:t>które wskazuje</w:t>
      </w:r>
      <w:r w:rsidR="008C49E7" w:rsidRPr="00F63573">
        <w:rPr>
          <w:rFonts w:ascii="Calibri" w:hAnsi="Calibri" w:cs="Calibri"/>
          <w:spacing w:val="-6"/>
          <w:sz w:val="24"/>
          <w:szCs w:val="24"/>
        </w:rPr>
        <w:t xml:space="preserve"> w</w:t>
      </w:r>
      <w:r w:rsidR="003E46FC" w:rsidRPr="00F63573">
        <w:rPr>
          <w:rFonts w:ascii="Calibri" w:hAnsi="Calibri" w:cs="Calibri"/>
          <w:spacing w:val="-6"/>
          <w:sz w:val="24"/>
          <w:szCs w:val="24"/>
        </w:rPr>
        <w:t xml:space="preserve"> </w:t>
      </w:r>
      <w:r w:rsidRPr="00F63573">
        <w:rPr>
          <w:rFonts w:ascii="Calibri" w:hAnsi="Calibri" w:cs="Calibri"/>
          <w:spacing w:val="-6"/>
          <w:sz w:val="24"/>
          <w:szCs w:val="24"/>
        </w:rPr>
        <w:t>dokumencie potwierdzającym ochronę ubezpieczeniową</w:t>
      </w:r>
      <w:r w:rsidR="000947F1" w:rsidRPr="00F63573">
        <w:rPr>
          <w:rFonts w:ascii="Calibri" w:hAnsi="Calibri" w:cs="Calibri"/>
          <w:spacing w:val="-6"/>
          <w:sz w:val="24"/>
          <w:szCs w:val="24"/>
        </w:rPr>
        <w:t xml:space="preserve"> </w:t>
      </w:r>
      <w:r w:rsidR="00C3747B" w:rsidRPr="00F63573">
        <w:rPr>
          <w:rFonts w:ascii="Calibri" w:hAnsi="Calibri" w:cs="Calibri"/>
          <w:spacing w:val="-6"/>
          <w:sz w:val="24"/>
          <w:szCs w:val="24"/>
        </w:rPr>
        <w:br/>
      </w:r>
      <w:r w:rsidR="000947F1" w:rsidRPr="00F63573">
        <w:rPr>
          <w:rFonts w:ascii="Calibri" w:hAnsi="Calibri" w:cs="Calibri"/>
          <w:spacing w:val="-6"/>
          <w:sz w:val="24"/>
          <w:szCs w:val="24"/>
        </w:rPr>
        <w:t xml:space="preserve">w </w:t>
      </w:r>
      <w:r w:rsidRPr="00F63573">
        <w:rPr>
          <w:rFonts w:ascii="Calibri" w:hAnsi="Calibri" w:cs="Calibri"/>
          <w:spacing w:val="-6"/>
          <w:sz w:val="24"/>
          <w:szCs w:val="24"/>
        </w:rPr>
        <w:t xml:space="preserve">zakresie </w:t>
      </w:r>
      <w:proofErr w:type="spellStart"/>
      <w:r w:rsidRPr="00F63573">
        <w:rPr>
          <w:rFonts w:ascii="Calibri" w:hAnsi="Calibri" w:cs="Calibri"/>
          <w:spacing w:val="-6"/>
          <w:sz w:val="24"/>
          <w:szCs w:val="24"/>
        </w:rPr>
        <w:t>ryzyk</w:t>
      </w:r>
      <w:proofErr w:type="spellEnd"/>
      <w:r w:rsidRPr="00F63573">
        <w:rPr>
          <w:rFonts w:ascii="Calibri" w:hAnsi="Calibri" w:cs="Calibri"/>
          <w:spacing w:val="-6"/>
          <w:sz w:val="24"/>
          <w:szCs w:val="24"/>
        </w:rPr>
        <w:t xml:space="preserve"> określonych</w:t>
      </w:r>
      <w:r w:rsidR="008C49E7" w:rsidRPr="00F63573">
        <w:rPr>
          <w:rFonts w:ascii="Calibri" w:hAnsi="Calibri" w:cs="Calibri"/>
          <w:spacing w:val="-6"/>
          <w:sz w:val="24"/>
          <w:szCs w:val="24"/>
        </w:rPr>
        <w:t xml:space="preserve"> w</w:t>
      </w:r>
      <w:r w:rsidR="003E46FC" w:rsidRPr="00F63573">
        <w:rPr>
          <w:rFonts w:ascii="Calibri" w:hAnsi="Calibri" w:cs="Calibri"/>
          <w:spacing w:val="-6"/>
          <w:sz w:val="24"/>
          <w:szCs w:val="24"/>
        </w:rPr>
        <w:t xml:space="preserve"> </w:t>
      </w:r>
      <w:r w:rsidR="002456E0" w:rsidRPr="00F63573">
        <w:rPr>
          <w:rFonts w:ascii="Calibri" w:hAnsi="Calibri" w:cs="Calibri"/>
          <w:spacing w:val="-6"/>
          <w:sz w:val="24"/>
          <w:szCs w:val="24"/>
        </w:rPr>
        <w:t>SWZ</w:t>
      </w:r>
      <w:r w:rsidR="005B0444" w:rsidRPr="00F63573">
        <w:rPr>
          <w:rFonts w:ascii="Calibri" w:hAnsi="Calibri" w:cs="Calibri"/>
          <w:spacing w:val="-6"/>
          <w:sz w:val="24"/>
          <w:szCs w:val="24"/>
        </w:rPr>
        <w:t>,</w:t>
      </w:r>
      <w:r w:rsidRPr="00F63573">
        <w:rPr>
          <w:rFonts w:ascii="Calibri" w:hAnsi="Calibri" w:cs="Calibri"/>
          <w:spacing w:val="-6"/>
          <w:sz w:val="24"/>
          <w:szCs w:val="24"/>
        </w:rPr>
        <w:t xml:space="preserve"> mają zastosowanie tylko</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kwestiach nieuregulowanych</w:t>
      </w:r>
      <w:r w:rsidR="008C49E7" w:rsidRPr="00F63573">
        <w:rPr>
          <w:rFonts w:ascii="Calibri" w:hAnsi="Calibri" w:cs="Calibri"/>
          <w:spacing w:val="-6"/>
          <w:sz w:val="24"/>
          <w:szCs w:val="24"/>
        </w:rPr>
        <w:t xml:space="preserve"> w </w:t>
      </w:r>
      <w:r w:rsidR="002456E0" w:rsidRPr="00F63573">
        <w:rPr>
          <w:rFonts w:ascii="Calibri" w:hAnsi="Calibri" w:cs="Calibri"/>
          <w:spacing w:val="-6"/>
          <w:sz w:val="24"/>
          <w:szCs w:val="24"/>
        </w:rPr>
        <w:t>SWZ</w:t>
      </w:r>
      <w:r w:rsidR="008C49E7" w:rsidRPr="00F63573">
        <w:rPr>
          <w:rFonts w:ascii="Calibri" w:hAnsi="Calibri" w:cs="Calibri"/>
          <w:spacing w:val="-6"/>
          <w:sz w:val="24"/>
          <w:szCs w:val="24"/>
        </w:rPr>
        <w:t xml:space="preserve"> i </w:t>
      </w:r>
      <w:r w:rsidRPr="00F63573">
        <w:rPr>
          <w:rFonts w:ascii="Calibri" w:hAnsi="Calibri" w:cs="Calibri"/>
          <w:spacing w:val="-6"/>
          <w:sz w:val="24"/>
          <w:szCs w:val="24"/>
        </w:rPr>
        <w:t xml:space="preserve">umowie. </w:t>
      </w:r>
    </w:p>
    <w:p w14:paraId="66F25FF8" w14:textId="4E817650" w:rsidR="00D66A50" w:rsidRPr="00F63573" w:rsidRDefault="00D66A50" w:rsidP="00A87D0C">
      <w:pPr>
        <w:pStyle w:val="Akapitzlist"/>
        <w:widowControl w:val="0"/>
        <w:numPr>
          <w:ilvl w:val="0"/>
          <w:numId w:val="1"/>
        </w:numPr>
        <w:spacing w:after="0" w:line="360" w:lineRule="auto"/>
        <w:ind w:left="425" w:hanging="425"/>
        <w:contextualSpacing w:val="0"/>
        <w:jc w:val="both"/>
        <w:rPr>
          <w:rFonts w:ascii="Calibri" w:hAnsi="Calibri" w:cs="Calibri"/>
          <w:strike/>
          <w:spacing w:val="-6"/>
          <w:sz w:val="24"/>
          <w:szCs w:val="24"/>
        </w:rPr>
      </w:pPr>
      <w:r w:rsidRPr="00F63573">
        <w:rPr>
          <w:rFonts w:ascii="Calibri" w:hAnsi="Calibri" w:cs="Calibri"/>
          <w:spacing w:val="-6"/>
          <w:sz w:val="24"/>
          <w:szCs w:val="24"/>
        </w:rPr>
        <w:t xml:space="preserve">Zakres ubezpieczenia zawarty w opisie przedmiotu zamówienia (programie ubezpieczeniowym) jest zakresem minimalnym. Jeżeli w ogólnych lub szczególnych warunkach ubezpieczenia, wskazanych </w:t>
      </w:r>
      <w:r w:rsidR="00C33FE4" w:rsidRPr="00F63573">
        <w:rPr>
          <w:rFonts w:ascii="Calibri" w:hAnsi="Calibri" w:cs="Calibri"/>
          <w:spacing w:val="-6"/>
          <w:sz w:val="24"/>
          <w:szCs w:val="24"/>
        </w:rPr>
        <w:br/>
      </w:r>
      <w:r w:rsidRPr="00F63573">
        <w:rPr>
          <w:rFonts w:ascii="Calibri" w:hAnsi="Calibri" w:cs="Calibri"/>
          <w:spacing w:val="-6"/>
          <w:sz w:val="24"/>
          <w:szCs w:val="24"/>
        </w:rPr>
        <w:t>w ofercie i załączanych do umowy w sprawie zamówienia oraz do poszczególnych umów ubezpieczenia, znajdują się postanowienia, zapisy, rozwiązania, regulacje, definicje itp., zapewniające szerszy i korzystniejszy dla ubezpieczającego/ubezpieczonego zakres ochrony, to zostają one włączone do programu ubezpieczeniowego i mają pełne zastosowanie. Postanowienie niniejsze nie dotyczy wskazanych przez zamawiającego (ubezpieczającego/ubezpieczonego) limitów (</w:t>
      </w:r>
      <w:proofErr w:type="spellStart"/>
      <w:r w:rsidRPr="00F63573">
        <w:rPr>
          <w:rFonts w:ascii="Calibri" w:hAnsi="Calibri" w:cs="Calibri"/>
          <w:spacing w:val="-6"/>
          <w:sz w:val="24"/>
          <w:szCs w:val="24"/>
        </w:rPr>
        <w:t>podlimitów</w:t>
      </w:r>
      <w:proofErr w:type="spellEnd"/>
      <w:r w:rsidRPr="00F63573">
        <w:rPr>
          <w:rFonts w:ascii="Calibri" w:hAnsi="Calibri" w:cs="Calibri"/>
          <w:spacing w:val="-6"/>
          <w:sz w:val="24"/>
          <w:szCs w:val="24"/>
        </w:rPr>
        <w:t>) odpowiedzialności w systemie ubezpieczenia na pierwsze ryzyko, w rozszerzeniach w ubezpieczeniu odpowiedzialności cywilnej, w innych rozszerzeniach oraz w klauzulach, chyba że większe limity (</w:t>
      </w:r>
      <w:proofErr w:type="spellStart"/>
      <w:r w:rsidRPr="00F63573">
        <w:rPr>
          <w:rFonts w:ascii="Calibri" w:hAnsi="Calibri" w:cs="Calibri"/>
          <w:spacing w:val="-6"/>
          <w:sz w:val="24"/>
          <w:szCs w:val="24"/>
        </w:rPr>
        <w:t>podlimity</w:t>
      </w:r>
      <w:proofErr w:type="spellEnd"/>
      <w:r w:rsidRPr="00F63573">
        <w:rPr>
          <w:rFonts w:ascii="Calibri" w:hAnsi="Calibri" w:cs="Calibri"/>
          <w:spacing w:val="-6"/>
          <w:sz w:val="24"/>
          <w:szCs w:val="24"/>
        </w:rPr>
        <w:t>) odpowiedzialności lub jej nielimitowanie nie powodują zwiększenia wysokości składki ubezpieczeniowej.</w:t>
      </w:r>
    </w:p>
    <w:p w14:paraId="68E6CCBE" w14:textId="27539FE0" w:rsidR="006239D4" w:rsidRPr="00F63573" w:rsidRDefault="006239D4" w:rsidP="00A87D0C">
      <w:pPr>
        <w:pStyle w:val="Akapitzlist"/>
        <w:widowControl w:val="0"/>
        <w:numPr>
          <w:ilvl w:val="0"/>
          <w:numId w:val="1"/>
        </w:numPr>
        <w:spacing w:after="0" w:line="360" w:lineRule="auto"/>
        <w:ind w:left="425" w:hanging="425"/>
        <w:contextualSpacing w:val="0"/>
        <w:jc w:val="both"/>
        <w:rPr>
          <w:rFonts w:ascii="Calibri" w:hAnsi="Calibri" w:cs="Calibri"/>
          <w:spacing w:val="-6"/>
          <w:sz w:val="24"/>
          <w:szCs w:val="24"/>
        </w:rPr>
      </w:pPr>
      <w:r w:rsidRPr="00F63573">
        <w:rPr>
          <w:rFonts w:ascii="Calibri" w:hAnsi="Calibri" w:cs="Calibri"/>
          <w:spacing w:val="-6"/>
          <w:sz w:val="24"/>
          <w:szCs w:val="24"/>
        </w:rPr>
        <w:t>Przez cały okres wykonywania zamówienia wykonawca gwarantuje niezmienność ogólnych</w:t>
      </w:r>
      <w:r w:rsidR="008C49E7" w:rsidRPr="00F63573">
        <w:rPr>
          <w:rFonts w:ascii="Calibri" w:hAnsi="Calibri" w:cs="Calibri"/>
          <w:spacing w:val="-6"/>
          <w:sz w:val="24"/>
          <w:szCs w:val="24"/>
        </w:rPr>
        <w:t xml:space="preserve"> </w:t>
      </w:r>
      <w:r w:rsidR="00EF4666" w:rsidRPr="00F63573">
        <w:rPr>
          <w:rFonts w:ascii="Calibri" w:hAnsi="Calibri" w:cs="Calibri"/>
          <w:spacing w:val="-6"/>
          <w:sz w:val="24"/>
          <w:szCs w:val="24"/>
        </w:rPr>
        <w:br/>
      </w:r>
      <w:r w:rsidR="008C49E7" w:rsidRPr="00F63573">
        <w:rPr>
          <w:rFonts w:ascii="Calibri" w:hAnsi="Calibri" w:cs="Calibri"/>
          <w:spacing w:val="-6"/>
          <w:sz w:val="24"/>
          <w:szCs w:val="24"/>
        </w:rPr>
        <w:t>i</w:t>
      </w:r>
      <w:r w:rsidR="00E31496" w:rsidRPr="00F63573">
        <w:rPr>
          <w:rFonts w:ascii="Calibri" w:hAnsi="Calibri" w:cs="Calibri"/>
          <w:spacing w:val="-6"/>
          <w:sz w:val="24"/>
          <w:szCs w:val="24"/>
        </w:rPr>
        <w:t xml:space="preserve"> </w:t>
      </w:r>
      <w:r w:rsidRPr="00F63573">
        <w:rPr>
          <w:rFonts w:ascii="Calibri" w:hAnsi="Calibri" w:cs="Calibri"/>
          <w:spacing w:val="-6"/>
          <w:sz w:val="24"/>
          <w:szCs w:val="24"/>
        </w:rPr>
        <w:t>szczegól</w:t>
      </w:r>
      <w:r w:rsidR="00E31496" w:rsidRPr="00F63573">
        <w:rPr>
          <w:rFonts w:ascii="Calibri" w:hAnsi="Calibri" w:cs="Calibri"/>
          <w:spacing w:val="-6"/>
          <w:sz w:val="24"/>
          <w:szCs w:val="24"/>
        </w:rPr>
        <w:softHyphen/>
      </w:r>
      <w:r w:rsidRPr="00F63573">
        <w:rPr>
          <w:rFonts w:ascii="Calibri" w:hAnsi="Calibri" w:cs="Calibri"/>
          <w:spacing w:val="-6"/>
          <w:sz w:val="24"/>
          <w:szCs w:val="24"/>
        </w:rPr>
        <w:t>nych warunków ubezpieczenia. Wyjątek od tej zasady dopuszczalny będzie</w:t>
      </w:r>
      <w:r w:rsidR="008C49E7" w:rsidRPr="00F63573">
        <w:rPr>
          <w:rFonts w:ascii="Calibri" w:hAnsi="Calibri" w:cs="Calibri"/>
          <w:spacing w:val="-6"/>
          <w:sz w:val="24"/>
          <w:szCs w:val="24"/>
        </w:rPr>
        <w:t xml:space="preserve"> w</w:t>
      </w:r>
      <w:r w:rsidR="00E31496" w:rsidRPr="00F63573">
        <w:rPr>
          <w:rFonts w:ascii="Calibri" w:hAnsi="Calibri" w:cs="Calibri"/>
          <w:spacing w:val="-6"/>
          <w:sz w:val="24"/>
          <w:szCs w:val="24"/>
        </w:rPr>
        <w:t xml:space="preserve"> </w:t>
      </w:r>
      <w:r w:rsidRPr="00F63573">
        <w:rPr>
          <w:rFonts w:ascii="Calibri" w:hAnsi="Calibri" w:cs="Calibri"/>
          <w:spacing w:val="-6"/>
          <w:sz w:val="24"/>
          <w:szCs w:val="24"/>
        </w:rPr>
        <w:t>przypadku zmian</w:t>
      </w:r>
      <w:r w:rsidR="00A4404C" w:rsidRPr="00F63573">
        <w:rPr>
          <w:rFonts w:ascii="Calibri" w:hAnsi="Calibri" w:cs="Calibri"/>
          <w:spacing w:val="-6"/>
          <w:sz w:val="24"/>
          <w:szCs w:val="24"/>
        </w:rPr>
        <w:t xml:space="preserve"> powszechnie obowiązujących przepisów prawa, </w:t>
      </w:r>
      <w:r w:rsidR="008C49E7" w:rsidRPr="00F63573">
        <w:rPr>
          <w:rFonts w:ascii="Calibri" w:hAnsi="Calibri" w:cs="Calibri"/>
          <w:spacing w:val="-6"/>
          <w:sz w:val="24"/>
          <w:szCs w:val="24"/>
        </w:rPr>
        <w:t>w</w:t>
      </w:r>
      <w:r w:rsidR="00E31496" w:rsidRPr="00F63573">
        <w:rPr>
          <w:rFonts w:ascii="Calibri" w:hAnsi="Calibri" w:cs="Calibri"/>
          <w:spacing w:val="-6"/>
          <w:sz w:val="24"/>
          <w:szCs w:val="24"/>
        </w:rPr>
        <w:t xml:space="preserve"> </w:t>
      </w:r>
      <w:r w:rsidRPr="00F63573">
        <w:rPr>
          <w:rFonts w:ascii="Calibri" w:hAnsi="Calibri" w:cs="Calibri"/>
          <w:spacing w:val="-6"/>
          <w:sz w:val="24"/>
          <w:szCs w:val="24"/>
        </w:rPr>
        <w:t>zakresie,</w:t>
      </w:r>
      <w:r w:rsidR="008C49E7" w:rsidRPr="00F63573">
        <w:rPr>
          <w:rFonts w:ascii="Calibri" w:hAnsi="Calibri" w:cs="Calibri"/>
          <w:spacing w:val="-6"/>
          <w:sz w:val="24"/>
          <w:szCs w:val="24"/>
        </w:rPr>
        <w:t xml:space="preserve"> w</w:t>
      </w:r>
      <w:r w:rsidR="00E31496" w:rsidRPr="00F63573">
        <w:rPr>
          <w:rFonts w:ascii="Calibri" w:hAnsi="Calibri" w:cs="Calibri"/>
          <w:spacing w:val="-6"/>
          <w:sz w:val="24"/>
          <w:szCs w:val="24"/>
        </w:rPr>
        <w:t xml:space="preserve"> </w:t>
      </w:r>
      <w:r w:rsidRPr="00F63573">
        <w:rPr>
          <w:rFonts w:ascii="Calibri" w:hAnsi="Calibri" w:cs="Calibri"/>
          <w:spacing w:val="-6"/>
          <w:sz w:val="24"/>
          <w:szCs w:val="24"/>
        </w:rPr>
        <w:t>jakim zmiany te dotyczyć będą postanowień umów ubezpieczenia wskazanych</w:t>
      </w:r>
      <w:r w:rsidR="008C49E7" w:rsidRPr="00F63573">
        <w:rPr>
          <w:rFonts w:ascii="Calibri" w:hAnsi="Calibri" w:cs="Calibri"/>
          <w:spacing w:val="-6"/>
          <w:sz w:val="24"/>
          <w:szCs w:val="24"/>
        </w:rPr>
        <w:t xml:space="preserve"> w </w:t>
      </w:r>
      <w:r w:rsidR="002456E0" w:rsidRPr="00F63573">
        <w:rPr>
          <w:rFonts w:ascii="Calibri" w:hAnsi="Calibri" w:cs="Calibri"/>
          <w:spacing w:val="-6"/>
          <w:sz w:val="24"/>
          <w:szCs w:val="24"/>
        </w:rPr>
        <w:t>SWZ</w:t>
      </w:r>
      <w:r w:rsidRPr="00F63573">
        <w:rPr>
          <w:rFonts w:ascii="Calibri" w:hAnsi="Calibri" w:cs="Calibri"/>
          <w:spacing w:val="-6"/>
          <w:sz w:val="24"/>
          <w:szCs w:val="24"/>
        </w:rPr>
        <w:t>.</w:t>
      </w:r>
    </w:p>
    <w:p w14:paraId="794993E0" w14:textId="010B105A" w:rsidR="006239D4" w:rsidRPr="00F63573" w:rsidRDefault="006239D4" w:rsidP="00A87D0C">
      <w:pPr>
        <w:pStyle w:val="Akapitzlist"/>
        <w:widowControl w:val="0"/>
        <w:numPr>
          <w:ilvl w:val="0"/>
          <w:numId w:val="1"/>
        </w:numPr>
        <w:spacing w:after="0" w:line="360" w:lineRule="auto"/>
        <w:ind w:left="425" w:hanging="425"/>
        <w:contextualSpacing w:val="0"/>
        <w:jc w:val="both"/>
        <w:rPr>
          <w:rFonts w:ascii="Calibri" w:hAnsi="Calibri" w:cs="Calibri"/>
          <w:spacing w:val="-6"/>
          <w:sz w:val="24"/>
          <w:szCs w:val="24"/>
        </w:rPr>
      </w:pPr>
      <w:r w:rsidRPr="00F63573">
        <w:rPr>
          <w:rFonts w:ascii="Calibri" w:hAnsi="Calibri" w:cs="Calibri"/>
          <w:spacing w:val="-6"/>
          <w:sz w:val="24"/>
          <w:szCs w:val="24"/>
        </w:rPr>
        <w:t xml:space="preserve">Zamawiający nie stawia jednak wymogu, aby wykonawca posiadał ogólne warunki ubezpieczenia </w:t>
      </w:r>
      <w:r w:rsidR="00C3747B" w:rsidRPr="00F63573">
        <w:rPr>
          <w:rFonts w:ascii="Calibri" w:hAnsi="Calibri" w:cs="Calibri"/>
          <w:spacing w:val="-6"/>
          <w:sz w:val="24"/>
          <w:szCs w:val="24"/>
        </w:rPr>
        <w:br/>
      </w:r>
      <w:r w:rsidRPr="00F63573">
        <w:rPr>
          <w:rFonts w:ascii="Calibri" w:hAnsi="Calibri" w:cs="Calibri"/>
          <w:spacing w:val="-6"/>
          <w:sz w:val="24"/>
          <w:szCs w:val="24"/>
        </w:rPr>
        <w:t>dla każdego rodzaju ubezpieczenia wskazanego</w:t>
      </w:r>
      <w:r w:rsidR="008C49E7" w:rsidRPr="00F63573">
        <w:rPr>
          <w:rFonts w:ascii="Calibri" w:hAnsi="Calibri" w:cs="Calibri"/>
          <w:spacing w:val="-6"/>
          <w:sz w:val="24"/>
          <w:szCs w:val="24"/>
        </w:rPr>
        <w:t xml:space="preserve"> w</w:t>
      </w:r>
      <w:r w:rsidR="000947F1" w:rsidRPr="00F63573">
        <w:rPr>
          <w:rFonts w:ascii="Calibri" w:hAnsi="Calibri" w:cs="Calibri"/>
          <w:spacing w:val="-6"/>
          <w:sz w:val="24"/>
          <w:szCs w:val="24"/>
        </w:rPr>
        <w:t xml:space="preserve"> </w:t>
      </w:r>
      <w:r w:rsidRPr="00F63573">
        <w:rPr>
          <w:rFonts w:ascii="Calibri" w:hAnsi="Calibri" w:cs="Calibri"/>
          <w:spacing w:val="-6"/>
          <w:sz w:val="24"/>
          <w:szCs w:val="24"/>
        </w:rPr>
        <w:t>opisie przedmiotu zamówienia,</w:t>
      </w:r>
      <w:r w:rsidR="008C49E7" w:rsidRPr="00F63573">
        <w:rPr>
          <w:rFonts w:ascii="Calibri" w:hAnsi="Calibri" w:cs="Calibri"/>
          <w:spacing w:val="-6"/>
          <w:sz w:val="24"/>
          <w:szCs w:val="24"/>
        </w:rPr>
        <w:t xml:space="preserve"> z</w:t>
      </w:r>
      <w:r w:rsidR="00E31496" w:rsidRPr="00F63573">
        <w:rPr>
          <w:rFonts w:ascii="Calibri" w:hAnsi="Calibri" w:cs="Calibri"/>
          <w:spacing w:val="-6"/>
          <w:sz w:val="24"/>
          <w:szCs w:val="24"/>
        </w:rPr>
        <w:t xml:space="preserve"> </w:t>
      </w:r>
      <w:r w:rsidRPr="00F63573">
        <w:rPr>
          <w:rFonts w:ascii="Calibri" w:hAnsi="Calibri" w:cs="Calibri"/>
          <w:spacing w:val="-6"/>
          <w:sz w:val="24"/>
          <w:szCs w:val="24"/>
        </w:rPr>
        <w:t xml:space="preserve">uwagi na fakt, </w:t>
      </w:r>
      <w:r w:rsidR="00C3747B" w:rsidRPr="00F63573">
        <w:rPr>
          <w:rFonts w:ascii="Calibri" w:hAnsi="Calibri" w:cs="Calibri"/>
          <w:spacing w:val="-6"/>
          <w:sz w:val="24"/>
          <w:szCs w:val="24"/>
        </w:rPr>
        <w:br/>
      </w:r>
      <w:r w:rsidRPr="00F63573">
        <w:rPr>
          <w:rFonts w:ascii="Calibri" w:hAnsi="Calibri" w:cs="Calibri"/>
          <w:spacing w:val="-6"/>
          <w:sz w:val="24"/>
          <w:szCs w:val="24"/>
        </w:rPr>
        <w:t xml:space="preserve">że postanowienia </w:t>
      </w:r>
      <w:r w:rsidR="002456E0" w:rsidRPr="00F63573">
        <w:rPr>
          <w:rFonts w:ascii="Calibri" w:hAnsi="Calibri" w:cs="Calibri"/>
          <w:spacing w:val="-6"/>
          <w:sz w:val="24"/>
          <w:szCs w:val="24"/>
        </w:rPr>
        <w:t>SWZ</w:t>
      </w:r>
      <w:r w:rsidR="008C49E7" w:rsidRPr="00F63573">
        <w:rPr>
          <w:rFonts w:ascii="Calibri" w:hAnsi="Calibri" w:cs="Calibri"/>
          <w:spacing w:val="-6"/>
          <w:sz w:val="24"/>
          <w:szCs w:val="24"/>
        </w:rPr>
        <w:t xml:space="preserve"> i</w:t>
      </w:r>
      <w:r w:rsidR="00464369" w:rsidRPr="00F63573">
        <w:rPr>
          <w:rFonts w:ascii="Calibri" w:hAnsi="Calibri" w:cs="Calibri"/>
          <w:spacing w:val="-6"/>
          <w:sz w:val="24"/>
          <w:szCs w:val="24"/>
        </w:rPr>
        <w:t xml:space="preserve"> </w:t>
      </w:r>
      <w:r w:rsidRPr="00F63573">
        <w:rPr>
          <w:rFonts w:ascii="Calibri" w:hAnsi="Calibri" w:cs="Calibri"/>
          <w:spacing w:val="-6"/>
          <w:sz w:val="24"/>
          <w:szCs w:val="24"/>
        </w:rPr>
        <w:t>umowy mają pierwszeństwo przed ustaleniami tego rodzaju dokumentów</w:t>
      </w:r>
      <w:r w:rsidR="00812B69" w:rsidRPr="00F63573">
        <w:rPr>
          <w:rFonts w:ascii="Calibri" w:hAnsi="Calibri" w:cs="Calibri"/>
          <w:spacing w:val="-6"/>
          <w:sz w:val="24"/>
          <w:szCs w:val="24"/>
        </w:rPr>
        <w:t>.</w:t>
      </w:r>
      <w:r w:rsidR="00114D4C" w:rsidRPr="00F63573">
        <w:rPr>
          <w:rFonts w:ascii="Calibri" w:hAnsi="Calibri" w:cs="Calibri"/>
          <w:spacing w:val="-6"/>
          <w:sz w:val="24"/>
          <w:szCs w:val="24"/>
        </w:rPr>
        <w:t xml:space="preserve"> </w:t>
      </w:r>
      <w:r w:rsidR="00114D4C" w:rsidRPr="00F63573">
        <w:rPr>
          <w:rFonts w:ascii="Calibri" w:hAnsi="Calibri" w:cs="Calibri"/>
          <w:spacing w:val="-6"/>
          <w:sz w:val="24"/>
          <w:szCs w:val="24"/>
        </w:rPr>
        <w:lastRenderedPageBreak/>
        <w:t>W</w:t>
      </w:r>
      <w:r w:rsidR="00E31496" w:rsidRPr="00F63573">
        <w:rPr>
          <w:rFonts w:ascii="Calibri" w:hAnsi="Calibri" w:cs="Calibri"/>
          <w:spacing w:val="-6"/>
          <w:sz w:val="24"/>
          <w:szCs w:val="24"/>
        </w:rPr>
        <w:t xml:space="preserve"> </w:t>
      </w:r>
      <w:r w:rsidRPr="00F63573">
        <w:rPr>
          <w:rFonts w:ascii="Calibri" w:hAnsi="Calibri" w:cs="Calibri"/>
          <w:spacing w:val="-6"/>
          <w:sz w:val="24"/>
          <w:szCs w:val="24"/>
        </w:rPr>
        <w:t>przypadku braku warunków odpowiadających ubezpieczeniu zawartemu</w:t>
      </w:r>
      <w:r w:rsidR="008C49E7" w:rsidRPr="00F63573">
        <w:rPr>
          <w:rFonts w:ascii="Calibri" w:hAnsi="Calibri" w:cs="Calibri"/>
          <w:spacing w:val="-6"/>
          <w:sz w:val="24"/>
          <w:szCs w:val="24"/>
        </w:rPr>
        <w:t xml:space="preserve"> w</w:t>
      </w:r>
      <w:r w:rsidR="00E31496" w:rsidRPr="00F63573">
        <w:rPr>
          <w:rFonts w:ascii="Calibri" w:hAnsi="Calibri" w:cs="Calibri"/>
          <w:spacing w:val="-6"/>
          <w:sz w:val="24"/>
          <w:szCs w:val="24"/>
        </w:rPr>
        <w:t xml:space="preserve"> </w:t>
      </w:r>
      <w:r w:rsidR="002456E0" w:rsidRPr="00F63573">
        <w:rPr>
          <w:rFonts w:ascii="Calibri" w:hAnsi="Calibri" w:cs="Calibri"/>
          <w:spacing w:val="-6"/>
          <w:sz w:val="24"/>
          <w:szCs w:val="24"/>
        </w:rPr>
        <w:t>SWZ</w:t>
      </w:r>
      <w:r w:rsidR="008C49E7" w:rsidRPr="00F63573">
        <w:rPr>
          <w:rFonts w:ascii="Calibri" w:hAnsi="Calibri" w:cs="Calibri"/>
          <w:spacing w:val="-6"/>
          <w:sz w:val="24"/>
          <w:szCs w:val="24"/>
        </w:rPr>
        <w:t xml:space="preserve"> w</w:t>
      </w:r>
      <w:r w:rsidR="00E31496" w:rsidRPr="00F63573">
        <w:rPr>
          <w:rFonts w:ascii="Calibri" w:hAnsi="Calibri" w:cs="Calibri"/>
          <w:spacing w:val="-6"/>
          <w:sz w:val="24"/>
          <w:szCs w:val="24"/>
        </w:rPr>
        <w:t xml:space="preserve"> </w:t>
      </w:r>
      <w:r w:rsidRPr="00F63573">
        <w:rPr>
          <w:rFonts w:ascii="Calibri" w:hAnsi="Calibri" w:cs="Calibri"/>
          <w:spacing w:val="-6"/>
          <w:sz w:val="24"/>
          <w:szCs w:val="24"/>
        </w:rPr>
        <w:t>sprawach nieure</w:t>
      </w:r>
      <w:r w:rsidR="00E31496" w:rsidRPr="00F63573">
        <w:rPr>
          <w:rFonts w:ascii="Calibri" w:hAnsi="Calibri" w:cs="Calibri"/>
          <w:spacing w:val="-6"/>
          <w:sz w:val="24"/>
          <w:szCs w:val="24"/>
        </w:rPr>
        <w:softHyphen/>
      </w:r>
      <w:r w:rsidRPr="00F63573">
        <w:rPr>
          <w:rFonts w:ascii="Calibri" w:hAnsi="Calibri" w:cs="Calibri"/>
          <w:spacing w:val="-6"/>
          <w:sz w:val="24"/>
          <w:szCs w:val="24"/>
        </w:rPr>
        <w:t>gu</w:t>
      </w:r>
      <w:r w:rsidR="00E31496" w:rsidRPr="00F63573">
        <w:rPr>
          <w:rFonts w:ascii="Calibri" w:hAnsi="Calibri" w:cs="Calibri"/>
          <w:spacing w:val="-6"/>
          <w:sz w:val="24"/>
          <w:szCs w:val="24"/>
        </w:rPr>
        <w:softHyphen/>
      </w:r>
      <w:r w:rsidRPr="00F63573">
        <w:rPr>
          <w:rFonts w:ascii="Calibri" w:hAnsi="Calibri" w:cs="Calibri"/>
          <w:spacing w:val="-6"/>
          <w:sz w:val="24"/>
          <w:szCs w:val="24"/>
        </w:rPr>
        <w:t>lowanych przez zamawiającego będą miały zastosowanie wyłącznie obowiązujące przepisy prawa</w:t>
      </w:r>
      <w:r w:rsidR="004E086E" w:rsidRPr="00F63573">
        <w:rPr>
          <w:rFonts w:ascii="Calibri" w:hAnsi="Calibri" w:cs="Calibri"/>
          <w:spacing w:val="-6"/>
          <w:sz w:val="24"/>
          <w:szCs w:val="24"/>
        </w:rPr>
        <w:t xml:space="preserve"> </w:t>
      </w:r>
      <w:r w:rsidRPr="00F63573">
        <w:rPr>
          <w:rFonts w:ascii="Calibri" w:hAnsi="Calibri" w:cs="Calibri"/>
          <w:spacing w:val="-6"/>
          <w:sz w:val="24"/>
          <w:szCs w:val="24"/>
        </w:rPr>
        <w:t>oraz ewentualnie inne ogólne lub szczególne warunki ubezpieczenia wskazane przez wykonawcę,</w:t>
      </w:r>
      <w:r w:rsidR="008C49E7" w:rsidRPr="00F63573">
        <w:rPr>
          <w:rFonts w:ascii="Calibri" w:hAnsi="Calibri" w:cs="Calibri"/>
          <w:spacing w:val="-6"/>
          <w:sz w:val="24"/>
          <w:szCs w:val="24"/>
        </w:rPr>
        <w:t xml:space="preserve"> w</w:t>
      </w:r>
      <w:r w:rsidR="00BE4691" w:rsidRPr="00F63573">
        <w:rPr>
          <w:rFonts w:ascii="Calibri" w:hAnsi="Calibri" w:cs="Calibri"/>
          <w:spacing w:val="-6"/>
          <w:sz w:val="24"/>
          <w:szCs w:val="24"/>
        </w:rPr>
        <w:t xml:space="preserve"> </w:t>
      </w:r>
      <w:r w:rsidRPr="00F63573">
        <w:rPr>
          <w:rFonts w:ascii="Calibri" w:hAnsi="Calibri" w:cs="Calibri"/>
          <w:spacing w:val="-6"/>
          <w:sz w:val="24"/>
          <w:szCs w:val="24"/>
        </w:rPr>
        <w:t>zakresie niestojącym</w:t>
      </w:r>
      <w:r w:rsidR="008C49E7" w:rsidRPr="00F63573">
        <w:rPr>
          <w:rFonts w:ascii="Calibri" w:hAnsi="Calibri" w:cs="Calibri"/>
          <w:spacing w:val="-6"/>
          <w:sz w:val="24"/>
          <w:szCs w:val="24"/>
        </w:rPr>
        <w:t xml:space="preserve"> w</w:t>
      </w:r>
      <w:r w:rsidR="00BE4691" w:rsidRPr="00F63573">
        <w:rPr>
          <w:rFonts w:ascii="Calibri" w:hAnsi="Calibri" w:cs="Calibri"/>
          <w:spacing w:val="-6"/>
          <w:sz w:val="24"/>
          <w:szCs w:val="24"/>
        </w:rPr>
        <w:t xml:space="preserve"> </w:t>
      </w:r>
      <w:r w:rsidRPr="00F63573">
        <w:rPr>
          <w:rFonts w:ascii="Calibri" w:hAnsi="Calibri" w:cs="Calibri"/>
          <w:spacing w:val="-6"/>
          <w:sz w:val="24"/>
          <w:szCs w:val="24"/>
        </w:rPr>
        <w:t>sprzeczności</w:t>
      </w:r>
      <w:r w:rsidR="008C49E7" w:rsidRPr="00F63573">
        <w:rPr>
          <w:rFonts w:ascii="Calibri" w:hAnsi="Calibri" w:cs="Calibri"/>
          <w:spacing w:val="-6"/>
          <w:sz w:val="24"/>
          <w:szCs w:val="24"/>
        </w:rPr>
        <w:t xml:space="preserve"> z </w:t>
      </w:r>
      <w:r w:rsidRPr="00F63573">
        <w:rPr>
          <w:rFonts w:ascii="Calibri" w:hAnsi="Calibri" w:cs="Calibri"/>
          <w:spacing w:val="-6"/>
          <w:sz w:val="24"/>
          <w:szCs w:val="24"/>
        </w:rPr>
        <w:t xml:space="preserve">wymaganiami </w:t>
      </w:r>
      <w:r w:rsidR="002456E0" w:rsidRPr="00F63573">
        <w:rPr>
          <w:rFonts w:ascii="Calibri" w:hAnsi="Calibri" w:cs="Calibri"/>
          <w:spacing w:val="-6"/>
          <w:sz w:val="24"/>
          <w:szCs w:val="24"/>
        </w:rPr>
        <w:t>SWZ</w:t>
      </w:r>
      <w:r w:rsidRPr="00F63573">
        <w:rPr>
          <w:rFonts w:ascii="Calibri" w:hAnsi="Calibri" w:cs="Calibri"/>
          <w:spacing w:val="-6"/>
          <w:sz w:val="24"/>
          <w:szCs w:val="24"/>
        </w:rPr>
        <w:t>.</w:t>
      </w:r>
    </w:p>
    <w:p w14:paraId="2298B736" w14:textId="5A91DCF1" w:rsidR="00EC3F42" w:rsidRPr="00F63573" w:rsidRDefault="006239D4" w:rsidP="00A87D0C">
      <w:pPr>
        <w:pStyle w:val="Akapitzlist"/>
        <w:widowControl w:val="0"/>
        <w:numPr>
          <w:ilvl w:val="0"/>
          <w:numId w:val="1"/>
        </w:numPr>
        <w:spacing w:after="0" w:line="360" w:lineRule="auto"/>
        <w:ind w:left="425" w:hanging="425"/>
        <w:contextualSpacing w:val="0"/>
        <w:jc w:val="both"/>
        <w:rPr>
          <w:rFonts w:ascii="Calibri" w:hAnsi="Calibri" w:cs="Calibri"/>
          <w:spacing w:val="-6"/>
          <w:sz w:val="24"/>
          <w:szCs w:val="24"/>
        </w:rPr>
      </w:pPr>
      <w:r w:rsidRPr="00F63573">
        <w:rPr>
          <w:rFonts w:ascii="Calibri" w:hAnsi="Calibri" w:cs="Calibri"/>
          <w:spacing w:val="-6"/>
          <w:sz w:val="24"/>
          <w:szCs w:val="24"/>
        </w:rPr>
        <w:t>Wykonawca gwarantuje niezmienność warunków, stawek</w:t>
      </w:r>
      <w:r w:rsidR="008C49E7" w:rsidRPr="00F63573">
        <w:rPr>
          <w:rFonts w:ascii="Calibri" w:hAnsi="Calibri" w:cs="Calibri"/>
          <w:spacing w:val="-6"/>
          <w:sz w:val="24"/>
          <w:szCs w:val="24"/>
        </w:rPr>
        <w:t xml:space="preserve"> i</w:t>
      </w:r>
      <w:r w:rsidR="006C5050" w:rsidRPr="00F63573">
        <w:rPr>
          <w:rFonts w:ascii="Calibri" w:hAnsi="Calibri" w:cs="Calibri"/>
          <w:spacing w:val="-6"/>
          <w:sz w:val="24"/>
          <w:szCs w:val="24"/>
        </w:rPr>
        <w:t xml:space="preserve"> </w:t>
      </w:r>
      <w:r w:rsidRPr="00F63573">
        <w:rPr>
          <w:rFonts w:ascii="Calibri" w:hAnsi="Calibri" w:cs="Calibri"/>
          <w:spacing w:val="-6"/>
          <w:sz w:val="24"/>
          <w:szCs w:val="24"/>
        </w:rPr>
        <w:t xml:space="preserve">składek rocznych wynikających </w:t>
      </w:r>
      <w:r w:rsidR="00EF4666" w:rsidRPr="00F63573">
        <w:rPr>
          <w:rFonts w:ascii="Calibri" w:hAnsi="Calibri" w:cs="Calibri"/>
          <w:spacing w:val="-6"/>
          <w:sz w:val="24"/>
          <w:szCs w:val="24"/>
        </w:rPr>
        <w:br/>
      </w:r>
      <w:r w:rsidRPr="00F63573">
        <w:rPr>
          <w:rFonts w:ascii="Calibri" w:hAnsi="Calibri" w:cs="Calibri"/>
          <w:spacing w:val="-6"/>
          <w:sz w:val="24"/>
          <w:szCs w:val="24"/>
        </w:rPr>
        <w:t>ze złożonej oferty, przez cały okres wykonywania zamówienia</w:t>
      </w:r>
      <w:r w:rsidR="008C49E7" w:rsidRPr="00F63573">
        <w:rPr>
          <w:rFonts w:ascii="Calibri" w:hAnsi="Calibri" w:cs="Calibri"/>
          <w:spacing w:val="-6"/>
          <w:sz w:val="24"/>
          <w:szCs w:val="24"/>
        </w:rPr>
        <w:t xml:space="preserve"> i</w:t>
      </w:r>
      <w:r w:rsidR="00D364CF" w:rsidRPr="00F63573">
        <w:rPr>
          <w:rFonts w:ascii="Calibri" w:hAnsi="Calibri" w:cs="Calibri"/>
          <w:spacing w:val="-6"/>
          <w:sz w:val="24"/>
          <w:szCs w:val="24"/>
        </w:rPr>
        <w:t xml:space="preserve"> we </w:t>
      </w:r>
      <w:r w:rsidRPr="00F63573">
        <w:rPr>
          <w:rFonts w:ascii="Calibri" w:hAnsi="Calibri" w:cs="Calibri"/>
          <w:spacing w:val="-6"/>
          <w:sz w:val="24"/>
          <w:szCs w:val="24"/>
        </w:rPr>
        <w:t>wszystkich rodzajach ubezpieczeń.</w:t>
      </w:r>
    </w:p>
    <w:p w14:paraId="1B191762" w14:textId="685ED350" w:rsidR="006239D4" w:rsidRPr="00F63573" w:rsidRDefault="006239D4" w:rsidP="00A87D0C">
      <w:pPr>
        <w:pStyle w:val="Akapitzlist"/>
        <w:widowControl w:val="0"/>
        <w:numPr>
          <w:ilvl w:val="0"/>
          <w:numId w:val="1"/>
        </w:numPr>
        <w:spacing w:after="0" w:line="360" w:lineRule="auto"/>
        <w:ind w:left="425" w:hanging="425"/>
        <w:contextualSpacing w:val="0"/>
        <w:jc w:val="both"/>
        <w:rPr>
          <w:rFonts w:ascii="Calibri" w:hAnsi="Calibri" w:cs="Calibri"/>
          <w:spacing w:val="-6"/>
          <w:sz w:val="24"/>
          <w:szCs w:val="24"/>
        </w:rPr>
      </w:pPr>
      <w:r w:rsidRPr="00F63573">
        <w:rPr>
          <w:rFonts w:ascii="Calibri" w:hAnsi="Calibri" w:cs="Calibri"/>
          <w:spacing w:val="-6"/>
          <w:sz w:val="24"/>
          <w:szCs w:val="24"/>
        </w:rPr>
        <w:t>Wykonawca akceptuje proporcjonalną zmianę ceny ochrony ubezpieczeniowej</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 xml:space="preserve">stosunku </w:t>
      </w:r>
      <w:r w:rsidR="00BE4691" w:rsidRPr="00F63573">
        <w:rPr>
          <w:rFonts w:ascii="Calibri" w:hAnsi="Calibri" w:cs="Calibri"/>
          <w:spacing w:val="-6"/>
          <w:sz w:val="24"/>
          <w:szCs w:val="24"/>
        </w:rPr>
        <w:br/>
      </w:r>
      <w:r w:rsidRPr="00F63573">
        <w:rPr>
          <w:rFonts w:ascii="Calibri" w:hAnsi="Calibri" w:cs="Calibri"/>
          <w:spacing w:val="-6"/>
          <w:sz w:val="24"/>
          <w:szCs w:val="24"/>
        </w:rPr>
        <w:t>do ceny ofertowej</w:t>
      </w:r>
      <w:r w:rsidR="008C49E7" w:rsidRPr="00F63573">
        <w:rPr>
          <w:rFonts w:ascii="Calibri" w:hAnsi="Calibri" w:cs="Calibri"/>
          <w:spacing w:val="-6"/>
          <w:sz w:val="24"/>
          <w:szCs w:val="24"/>
        </w:rPr>
        <w:t xml:space="preserve"> z </w:t>
      </w:r>
      <w:r w:rsidRPr="00F63573">
        <w:rPr>
          <w:rFonts w:ascii="Calibri" w:hAnsi="Calibri" w:cs="Calibri"/>
          <w:spacing w:val="-6"/>
          <w:sz w:val="24"/>
          <w:szCs w:val="24"/>
        </w:rPr>
        <w:t>uwagi na zmienność</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czasie ilości</w:t>
      </w:r>
      <w:r w:rsidR="008C49E7" w:rsidRPr="00F63573">
        <w:rPr>
          <w:rFonts w:ascii="Calibri" w:hAnsi="Calibri" w:cs="Calibri"/>
          <w:spacing w:val="-6"/>
          <w:sz w:val="24"/>
          <w:szCs w:val="24"/>
        </w:rPr>
        <w:t xml:space="preserve"> i </w:t>
      </w:r>
      <w:r w:rsidRPr="00F63573">
        <w:rPr>
          <w:rFonts w:ascii="Calibri" w:hAnsi="Calibri" w:cs="Calibri"/>
          <w:spacing w:val="-6"/>
          <w:sz w:val="24"/>
          <w:szCs w:val="24"/>
        </w:rPr>
        <w:t>wartości przedmiotu ubezpieczenia oraz</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związku</w:t>
      </w:r>
      <w:r w:rsidR="008C49E7" w:rsidRPr="00F63573">
        <w:rPr>
          <w:rFonts w:ascii="Calibri" w:hAnsi="Calibri" w:cs="Calibri"/>
          <w:spacing w:val="-6"/>
          <w:sz w:val="24"/>
          <w:szCs w:val="24"/>
        </w:rPr>
        <w:t xml:space="preserve"> z </w:t>
      </w:r>
      <w:r w:rsidRPr="00F63573">
        <w:rPr>
          <w:rFonts w:ascii="Calibri" w:hAnsi="Calibri" w:cs="Calibri"/>
          <w:spacing w:val="-6"/>
          <w:sz w:val="24"/>
          <w:szCs w:val="24"/>
        </w:rPr>
        <w:t>wyrównaniem okresów wszystkich ubezpieczeń.</w:t>
      </w:r>
    </w:p>
    <w:p w14:paraId="2CA2D216" w14:textId="7F414FE0" w:rsidR="006239D4" w:rsidRPr="00367C5C" w:rsidRDefault="006239D4" w:rsidP="00A87D0C">
      <w:pPr>
        <w:pStyle w:val="Akapitzlist"/>
        <w:widowControl w:val="0"/>
        <w:numPr>
          <w:ilvl w:val="0"/>
          <w:numId w:val="1"/>
        </w:numPr>
        <w:spacing w:after="0" w:line="360" w:lineRule="auto"/>
        <w:ind w:left="425" w:hanging="425"/>
        <w:contextualSpacing w:val="0"/>
        <w:jc w:val="both"/>
        <w:rPr>
          <w:rFonts w:ascii="Calibri" w:hAnsi="Calibri" w:cs="Calibri"/>
          <w:spacing w:val="-6"/>
          <w:sz w:val="24"/>
          <w:szCs w:val="24"/>
        </w:rPr>
      </w:pPr>
      <w:r w:rsidRPr="00F63573">
        <w:rPr>
          <w:rFonts w:ascii="Calibri" w:hAnsi="Calibri" w:cs="Calibri"/>
          <w:spacing w:val="-6"/>
          <w:sz w:val="24"/>
          <w:szCs w:val="24"/>
        </w:rPr>
        <w:t>Wykonawca akceptuje wystawianie polis na okres krótszy niż 1 rok,</w:t>
      </w:r>
      <w:r w:rsidR="008C49E7" w:rsidRPr="00F63573">
        <w:rPr>
          <w:rFonts w:ascii="Calibri" w:hAnsi="Calibri" w:cs="Calibri"/>
          <w:spacing w:val="-6"/>
          <w:sz w:val="24"/>
          <w:szCs w:val="24"/>
        </w:rPr>
        <w:t xml:space="preserve"> z </w:t>
      </w:r>
      <w:r w:rsidRPr="00F63573">
        <w:rPr>
          <w:rFonts w:ascii="Calibri" w:hAnsi="Calibri" w:cs="Calibri"/>
          <w:spacing w:val="-6"/>
          <w:sz w:val="24"/>
          <w:szCs w:val="24"/>
        </w:rPr>
        <w:t xml:space="preserve">naliczaniem składki </w:t>
      </w:r>
      <w:r w:rsidR="00BE4691" w:rsidRPr="00F63573">
        <w:rPr>
          <w:rFonts w:ascii="Calibri" w:hAnsi="Calibri" w:cs="Calibri"/>
          <w:spacing w:val="-6"/>
          <w:sz w:val="24"/>
          <w:szCs w:val="24"/>
        </w:rPr>
        <w:br/>
      </w:r>
      <w:r w:rsidRPr="00F63573">
        <w:rPr>
          <w:rFonts w:ascii="Calibri" w:hAnsi="Calibri" w:cs="Calibri"/>
          <w:spacing w:val="-6"/>
          <w:sz w:val="24"/>
          <w:szCs w:val="24"/>
        </w:rPr>
        <w:t>co do</w:t>
      </w:r>
      <w:r w:rsidR="00A34B3C" w:rsidRPr="00F63573">
        <w:rPr>
          <w:rFonts w:ascii="Calibri" w:hAnsi="Calibri" w:cs="Calibri"/>
          <w:spacing w:val="-6"/>
          <w:sz w:val="24"/>
          <w:szCs w:val="24"/>
        </w:rPr>
        <w:t> </w:t>
      </w:r>
      <w:r w:rsidR="00A34B3C" w:rsidRPr="00367C5C">
        <w:rPr>
          <w:rFonts w:ascii="Calibri" w:hAnsi="Calibri" w:cs="Calibri"/>
          <w:spacing w:val="-6"/>
          <w:sz w:val="24"/>
          <w:szCs w:val="24"/>
        </w:rPr>
        <w:t>dni</w:t>
      </w:r>
      <w:r w:rsidRPr="00367C5C">
        <w:rPr>
          <w:rFonts w:ascii="Calibri" w:hAnsi="Calibri" w:cs="Calibri"/>
          <w:spacing w:val="-6"/>
          <w:sz w:val="24"/>
          <w:szCs w:val="24"/>
        </w:rPr>
        <w:t xml:space="preserve">a za faktyczny okres ochrony, według stawek rocznych zgodnych ze złożoną ofertą, </w:t>
      </w:r>
      <w:r w:rsidR="0005121C" w:rsidRPr="00367C5C">
        <w:rPr>
          <w:rFonts w:ascii="Calibri" w:hAnsi="Calibri" w:cs="Calibri"/>
          <w:spacing w:val="-6"/>
          <w:sz w:val="24"/>
          <w:szCs w:val="24"/>
        </w:rPr>
        <w:br/>
      </w:r>
      <w:r w:rsidRPr="00367C5C">
        <w:rPr>
          <w:rFonts w:ascii="Calibri" w:hAnsi="Calibri" w:cs="Calibri"/>
          <w:spacing w:val="-6"/>
          <w:sz w:val="24"/>
          <w:szCs w:val="24"/>
        </w:rPr>
        <w:t>bez stosowania składki minimalnej</w:t>
      </w:r>
      <w:r w:rsidR="008C49E7" w:rsidRPr="00367C5C">
        <w:rPr>
          <w:rFonts w:ascii="Calibri" w:hAnsi="Calibri" w:cs="Calibri"/>
          <w:spacing w:val="-6"/>
          <w:sz w:val="24"/>
          <w:szCs w:val="24"/>
        </w:rPr>
        <w:t xml:space="preserve"> z </w:t>
      </w:r>
      <w:r w:rsidRPr="00367C5C">
        <w:rPr>
          <w:rFonts w:ascii="Calibri" w:hAnsi="Calibri" w:cs="Calibri"/>
          <w:spacing w:val="-6"/>
          <w:sz w:val="24"/>
          <w:szCs w:val="24"/>
        </w:rPr>
        <w:t>polisy.</w:t>
      </w:r>
    </w:p>
    <w:p w14:paraId="74E11370" w14:textId="77A57B50" w:rsidR="008D1487" w:rsidRPr="00C3074A" w:rsidRDefault="008D1487" w:rsidP="00A87D0C">
      <w:pPr>
        <w:pStyle w:val="Akapitzlist"/>
        <w:widowControl w:val="0"/>
        <w:numPr>
          <w:ilvl w:val="0"/>
          <w:numId w:val="1"/>
        </w:numPr>
        <w:spacing w:after="0" w:line="360" w:lineRule="auto"/>
        <w:ind w:left="425" w:hanging="425"/>
        <w:contextualSpacing w:val="0"/>
        <w:jc w:val="both"/>
        <w:rPr>
          <w:rFonts w:ascii="Calibri" w:hAnsi="Calibri" w:cs="Calibri"/>
          <w:color w:val="EE0000"/>
          <w:spacing w:val="-6"/>
          <w:sz w:val="24"/>
          <w:szCs w:val="24"/>
        </w:rPr>
      </w:pPr>
      <w:r w:rsidRPr="00367C5C">
        <w:rPr>
          <w:rFonts w:ascii="Calibri" w:hAnsi="Calibri" w:cs="Calibri"/>
          <w:spacing w:val="-6"/>
          <w:sz w:val="24"/>
          <w:szCs w:val="24"/>
        </w:rPr>
        <w:t>Składka ubezpi</w:t>
      </w:r>
      <w:r w:rsidRPr="00DA6E95">
        <w:rPr>
          <w:rFonts w:ascii="Calibri" w:hAnsi="Calibri" w:cs="Calibri"/>
          <w:spacing w:val="-6"/>
          <w:sz w:val="24"/>
          <w:szCs w:val="24"/>
        </w:rPr>
        <w:t xml:space="preserve">eczeniowa płatna będzie </w:t>
      </w:r>
      <w:r w:rsidR="00B5322C" w:rsidRPr="00DA6E95">
        <w:rPr>
          <w:rFonts w:ascii="Calibri" w:hAnsi="Calibri" w:cs="Calibri"/>
          <w:spacing w:val="-6"/>
          <w:sz w:val="24"/>
          <w:szCs w:val="24"/>
        </w:rPr>
        <w:t xml:space="preserve">w </w:t>
      </w:r>
      <w:r w:rsidR="00367C5C">
        <w:rPr>
          <w:rFonts w:ascii="Calibri" w:hAnsi="Calibri" w:cs="Calibri"/>
          <w:spacing w:val="-6"/>
          <w:sz w:val="24"/>
          <w:szCs w:val="24"/>
        </w:rPr>
        <w:t xml:space="preserve">dwóch lub </w:t>
      </w:r>
      <w:r w:rsidR="00B5322C" w:rsidRPr="00DA6E95">
        <w:rPr>
          <w:rFonts w:ascii="Calibri" w:hAnsi="Calibri" w:cs="Calibri"/>
          <w:spacing w:val="-6"/>
          <w:sz w:val="24"/>
          <w:szCs w:val="24"/>
        </w:rPr>
        <w:t>czterech równych ratach</w:t>
      </w:r>
      <w:r w:rsidRPr="00DA6E95">
        <w:rPr>
          <w:rFonts w:ascii="Calibri" w:hAnsi="Calibri" w:cs="Calibri"/>
          <w:spacing w:val="-6"/>
          <w:sz w:val="24"/>
          <w:szCs w:val="24"/>
        </w:rPr>
        <w:t>.</w:t>
      </w:r>
    </w:p>
    <w:p w14:paraId="3389799F" w14:textId="7501C10C" w:rsidR="008D1487" w:rsidRPr="00F63573" w:rsidRDefault="008D1487" w:rsidP="00A87D0C">
      <w:pPr>
        <w:pStyle w:val="Akapitzlist"/>
        <w:widowControl w:val="0"/>
        <w:numPr>
          <w:ilvl w:val="0"/>
          <w:numId w:val="1"/>
        </w:numPr>
        <w:spacing w:after="0" w:line="360" w:lineRule="auto"/>
        <w:ind w:left="425" w:hanging="425"/>
        <w:contextualSpacing w:val="0"/>
        <w:jc w:val="both"/>
        <w:rPr>
          <w:rFonts w:ascii="Calibri" w:hAnsi="Calibri" w:cs="Calibri"/>
          <w:spacing w:val="-6"/>
          <w:sz w:val="24"/>
          <w:szCs w:val="24"/>
        </w:rPr>
      </w:pPr>
      <w:r w:rsidRPr="00F63573">
        <w:rPr>
          <w:rFonts w:ascii="Calibri" w:hAnsi="Calibri" w:cs="Calibri"/>
          <w:spacing w:val="-6"/>
          <w:sz w:val="24"/>
          <w:szCs w:val="24"/>
        </w:rPr>
        <w:t xml:space="preserve">Wykonawca </w:t>
      </w:r>
      <w:r w:rsidR="00AD0BEE" w:rsidRPr="00F63573">
        <w:rPr>
          <w:rFonts w:ascii="Calibri" w:hAnsi="Calibri" w:cs="Calibri"/>
          <w:spacing w:val="-6"/>
          <w:sz w:val="24"/>
          <w:szCs w:val="24"/>
        </w:rPr>
        <w:t xml:space="preserve">zobowiązany jest </w:t>
      </w:r>
      <w:r w:rsidRPr="00F63573">
        <w:rPr>
          <w:rFonts w:ascii="Calibri" w:hAnsi="Calibri" w:cs="Calibri"/>
          <w:spacing w:val="-6"/>
          <w:sz w:val="24"/>
          <w:szCs w:val="24"/>
        </w:rPr>
        <w:t>potwierdzić</w:t>
      </w:r>
      <w:r w:rsidR="00AD0BEE" w:rsidRPr="00F63573">
        <w:rPr>
          <w:rFonts w:ascii="Calibri" w:hAnsi="Calibri" w:cs="Calibri"/>
          <w:spacing w:val="-6"/>
          <w:sz w:val="24"/>
          <w:szCs w:val="24"/>
        </w:rPr>
        <w:t xml:space="preserve"> -</w:t>
      </w:r>
      <w:r w:rsidRPr="00F63573">
        <w:rPr>
          <w:rFonts w:ascii="Calibri" w:hAnsi="Calibri" w:cs="Calibri"/>
          <w:spacing w:val="-6"/>
          <w:sz w:val="24"/>
          <w:szCs w:val="24"/>
        </w:rPr>
        <w:t xml:space="preserve"> </w:t>
      </w:r>
      <w:r w:rsidR="00AD0BEE" w:rsidRPr="00F63573">
        <w:rPr>
          <w:rFonts w:ascii="Calibri" w:hAnsi="Calibri" w:cs="Calibri"/>
          <w:spacing w:val="-6"/>
          <w:sz w:val="24"/>
          <w:szCs w:val="24"/>
        </w:rPr>
        <w:t xml:space="preserve">na wniosek - </w:t>
      </w:r>
      <w:r w:rsidRPr="00F63573">
        <w:rPr>
          <w:rFonts w:ascii="Calibri" w:hAnsi="Calibri" w:cs="Calibri"/>
          <w:spacing w:val="-6"/>
          <w:sz w:val="24"/>
          <w:szCs w:val="24"/>
        </w:rPr>
        <w:t>w odrębnych certyfikatach lub zaświadcze</w:t>
      </w:r>
      <w:r w:rsidR="00AD0BEE" w:rsidRPr="00F63573">
        <w:rPr>
          <w:rFonts w:ascii="Calibri" w:hAnsi="Calibri" w:cs="Calibri"/>
          <w:spacing w:val="-6"/>
          <w:sz w:val="24"/>
          <w:szCs w:val="24"/>
        </w:rPr>
        <w:softHyphen/>
      </w:r>
      <w:r w:rsidRPr="00F63573">
        <w:rPr>
          <w:rFonts w:ascii="Calibri" w:hAnsi="Calibri" w:cs="Calibri"/>
          <w:spacing w:val="-6"/>
          <w:sz w:val="24"/>
          <w:szCs w:val="24"/>
        </w:rPr>
        <w:t>niach wysokość składki ubezpieczeniowej przypadającej na dany podmiot objęty zamówieniem</w:t>
      </w:r>
      <w:r w:rsidR="00AD0BEE" w:rsidRPr="00F63573">
        <w:rPr>
          <w:rFonts w:ascii="Calibri" w:hAnsi="Calibri" w:cs="Calibri"/>
          <w:spacing w:val="-6"/>
          <w:sz w:val="24"/>
          <w:szCs w:val="24"/>
        </w:rPr>
        <w:t xml:space="preserve"> </w:t>
      </w:r>
      <w:r w:rsidR="00B5322C" w:rsidRPr="00F63573">
        <w:rPr>
          <w:rFonts w:ascii="Calibri" w:hAnsi="Calibri" w:cs="Calibri"/>
          <w:spacing w:val="-6"/>
          <w:sz w:val="24"/>
          <w:szCs w:val="24"/>
        </w:rPr>
        <w:br/>
      </w:r>
      <w:r w:rsidR="00AD0BEE" w:rsidRPr="00F63573">
        <w:rPr>
          <w:rFonts w:ascii="Calibri" w:hAnsi="Calibri" w:cs="Calibri"/>
          <w:spacing w:val="-6"/>
          <w:sz w:val="24"/>
          <w:szCs w:val="24"/>
        </w:rPr>
        <w:t xml:space="preserve">(w przypadku tzw. ubezpieczeń wspólnych, tj. </w:t>
      </w:r>
      <w:r w:rsidR="000947F1" w:rsidRPr="00F63573">
        <w:rPr>
          <w:rFonts w:ascii="Calibri" w:hAnsi="Calibri" w:cs="Calibri"/>
          <w:spacing w:val="-6"/>
          <w:sz w:val="24"/>
          <w:szCs w:val="24"/>
        </w:rPr>
        <w:t xml:space="preserve">np. </w:t>
      </w:r>
      <w:r w:rsidR="00AD0BEE" w:rsidRPr="00F63573">
        <w:rPr>
          <w:rFonts w:ascii="Calibri" w:hAnsi="Calibri" w:cs="Calibri"/>
          <w:spacing w:val="-6"/>
          <w:sz w:val="24"/>
          <w:szCs w:val="24"/>
        </w:rPr>
        <w:t>w systemie pierwszego ryzyka oraz w zakresie OC).</w:t>
      </w:r>
      <w:r w:rsidR="006C5050" w:rsidRPr="00F63573">
        <w:rPr>
          <w:rFonts w:ascii="Calibri" w:hAnsi="Calibri" w:cs="Calibri"/>
          <w:spacing w:val="-6"/>
          <w:sz w:val="24"/>
          <w:szCs w:val="24"/>
        </w:rPr>
        <w:t xml:space="preserve"> Podział i wysokość części składki może m.in. ustalić broker ubezpieczeniowy wraz z zamawiającym</w:t>
      </w:r>
      <w:r w:rsidR="00CF2B0D" w:rsidRPr="00F63573">
        <w:rPr>
          <w:rFonts w:ascii="Calibri" w:hAnsi="Calibri" w:cs="Calibri"/>
          <w:spacing w:val="-6"/>
          <w:sz w:val="24"/>
          <w:szCs w:val="24"/>
        </w:rPr>
        <w:t xml:space="preserve"> </w:t>
      </w:r>
      <w:r w:rsidR="000870DE" w:rsidRPr="00F63573">
        <w:rPr>
          <w:rFonts w:ascii="Calibri" w:hAnsi="Calibri" w:cs="Calibri"/>
          <w:spacing w:val="-6"/>
          <w:sz w:val="24"/>
          <w:szCs w:val="24"/>
        </w:rPr>
        <w:br/>
      </w:r>
      <w:r w:rsidR="00CF2B0D" w:rsidRPr="00F63573">
        <w:rPr>
          <w:rFonts w:ascii="Calibri" w:hAnsi="Calibri" w:cs="Calibri"/>
          <w:spacing w:val="-6"/>
          <w:sz w:val="24"/>
          <w:szCs w:val="24"/>
        </w:rPr>
        <w:t>lub ubezpieczyciel na wniosek zamawiającego lub brokera ubezpieczeniowego</w:t>
      </w:r>
      <w:r w:rsidR="006C5050" w:rsidRPr="00F63573">
        <w:rPr>
          <w:rFonts w:ascii="Calibri" w:hAnsi="Calibri" w:cs="Calibri"/>
          <w:spacing w:val="-6"/>
          <w:sz w:val="24"/>
          <w:szCs w:val="24"/>
        </w:rPr>
        <w:t>.</w:t>
      </w:r>
    </w:p>
    <w:p w14:paraId="21EC288D" w14:textId="73578460" w:rsidR="006239D4" w:rsidRPr="00F63573" w:rsidRDefault="006239D4" w:rsidP="00A87D0C">
      <w:pPr>
        <w:pStyle w:val="Akapitzlist"/>
        <w:widowControl w:val="0"/>
        <w:numPr>
          <w:ilvl w:val="0"/>
          <w:numId w:val="1"/>
        </w:numPr>
        <w:spacing w:after="0" w:line="360" w:lineRule="auto"/>
        <w:ind w:left="425" w:hanging="425"/>
        <w:contextualSpacing w:val="0"/>
        <w:jc w:val="both"/>
        <w:rPr>
          <w:rFonts w:ascii="Calibri" w:hAnsi="Calibri" w:cs="Calibri"/>
          <w:spacing w:val="-6"/>
          <w:sz w:val="24"/>
          <w:szCs w:val="24"/>
        </w:rPr>
      </w:pPr>
      <w:r w:rsidRPr="00F63573">
        <w:rPr>
          <w:rFonts w:ascii="Calibri" w:hAnsi="Calibri" w:cs="Calibri"/>
          <w:spacing w:val="-6"/>
          <w:sz w:val="24"/>
          <w:szCs w:val="24"/>
        </w:rPr>
        <w:t>Odszkodowania wypłacane będą wraz</w:t>
      </w:r>
      <w:r w:rsidR="008C49E7" w:rsidRPr="00F63573">
        <w:rPr>
          <w:rFonts w:ascii="Calibri" w:hAnsi="Calibri" w:cs="Calibri"/>
          <w:spacing w:val="-6"/>
          <w:sz w:val="24"/>
          <w:szCs w:val="24"/>
        </w:rPr>
        <w:t xml:space="preserve"> z</w:t>
      </w:r>
      <w:r w:rsidR="00464369" w:rsidRPr="00F63573">
        <w:rPr>
          <w:rFonts w:ascii="Calibri" w:hAnsi="Calibri" w:cs="Calibri"/>
          <w:spacing w:val="-6"/>
          <w:sz w:val="24"/>
          <w:szCs w:val="24"/>
        </w:rPr>
        <w:t xml:space="preserve"> </w:t>
      </w:r>
      <w:r w:rsidRPr="00F63573">
        <w:rPr>
          <w:rFonts w:ascii="Calibri" w:hAnsi="Calibri" w:cs="Calibri"/>
          <w:spacing w:val="-6"/>
          <w:sz w:val="24"/>
          <w:szCs w:val="24"/>
        </w:rPr>
        <w:t>podatkiem VAT, jeśli podmioty objęte zamówieniem nie dokonają jego odliczenia oraz bez podatku VAT, gdy podmioty te dokonają odliczenia podatku. Ubezpieczony nie jest zobowiązany przedstawić ubezpieczycielowi faktury za naprawę szkody.</w:t>
      </w:r>
    </w:p>
    <w:p w14:paraId="7BDC6589" w14:textId="3A7811F7" w:rsidR="006239D4" w:rsidRPr="00F63573" w:rsidRDefault="006239D4" w:rsidP="00A87D0C">
      <w:pPr>
        <w:pStyle w:val="Akapitzlist"/>
        <w:widowControl w:val="0"/>
        <w:numPr>
          <w:ilvl w:val="0"/>
          <w:numId w:val="1"/>
        </w:numPr>
        <w:spacing w:after="0" w:line="360" w:lineRule="auto"/>
        <w:ind w:left="425" w:hanging="425"/>
        <w:contextualSpacing w:val="0"/>
        <w:jc w:val="both"/>
        <w:rPr>
          <w:rFonts w:ascii="Calibri" w:hAnsi="Calibri" w:cs="Calibri"/>
          <w:spacing w:val="-6"/>
          <w:sz w:val="24"/>
          <w:szCs w:val="24"/>
        </w:rPr>
      </w:pPr>
      <w:r w:rsidRPr="00F63573">
        <w:rPr>
          <w:rFonts w:ascii="Calibri" w:hAnsi="Calibri" w:cs="Calibri"/>
          <w:spacing w:val="-6"/>
          <w:sz w:val="24"/>
          <w:szCs w:val="24"/>
        </w:rPr>
        <w:t>Określone</w:t>
      </w:r>
      <w:r w:rsidR="008C49E7" w:rsidRPr="00F63573">
        <w:rPr>
          <w:rFonts w:ascii="Calibri" w:hAnsi="Calibri" w:cs="Calibri"/>
          <w:spacing w:val="-6"/>
          <w:sz w:val="24"/>
          <w:szCs w:val="24"/>
        </w:rPr>
        <w:t xml:space="preserve"> w</w:t>
      </w:r>
      <w:r w:rsidR="00464369" w:rsidRPr="00F63573">
        <w:rPr>
          <w:rFonts w:ascii="Calibri" w:hAnsi="Calibri" w:cs="Calibri"/>
          <w:spacing w:val="-6"/>
          <w:sz w:val="24"/>
          <w:szCs w:val="24"/>
        </w:rPr>
        <w:t xml:space="preserve"> </w:t>
      </w:r>
      <w:r w:rsidRPr="00F63573">
        <w:rPr>
          <w:rFonts w:ascii="Calibri" w:hAnsi="Calibri" w:cs="Calibri"/>
          <w:spacing w:val="-6"/>
          <w:sz w:val="24"/>
          <w:szCs w:val="24"/>
        </w:rPr>
        <w:t>załącznikach do niniejszej specyfikacji sumy ubezpieczenia</w:t>
      </w:r>
      <w:r w:rsidR="00372CE5" w:rsidRPr="00F63573">
        <w:rPr>
          <w:rFonts w:ascii="Calibri" w:hAnsi="Calibri" w:cs="Calibri"/>
          <w:spacing w:val="-6"/>
          <w:sz w:val="24"/>
          <w:szCs w:val="24"/>
        </w:rPr>
        <w:t>/</w:t>
      </w:r>
      <w:r w:rsidRPr="00F63573">
        <w:rPr>
          <w:rFonts w:ascii="Calibri" w:hAnsi="Calibri" w:cs="Calibri"/>
          <w:spacing w:val="-6"/>
          <w:sz w:val="24"/>
          <w:szCs w:val="24"/>
        </w:rPr>
        <w:t>gwarancyjne</w:t>
      </w:r>
      <w:r w:rsidR="008C49E7" w:rsidRPr="00F63573">
        <w:rPr>
          <w:rFonts w:ascii="Calibri" w:hAnsi="Calibri" w:cs="Calibri"/>
          <w:spacing w:val="-6"/>
          <w:sz w:val="24"/>
          <w:szCs w:val="24"/>
        </w:rPr>
        <w:t xml:space="preserve"> i</w:t>
      </w:r>
      <w:r w:rsidR="00464369" w:rsidRPr="00F63573">
        <w:rPr>
          <w:rFonts w:ascii="Calibri" w:hAnsi="Calibri" w:cs="Calibri"/>
          <w:spacing w:val="-6"/>
          <w:sz w:val="24"/>
          <w:szCs w:val="24"/>
        </w:rPr>
        <w:t xml:space="preserve"> </w:t>
      </w:r>
      <w:r w:rsidRPr="00F63573">
        <w:rPr>
          <w:rFonts w:ascii="Calibri" w:hAnsi="Calibri" w:cs="Calibri"/>
          <w:spacing w:val="-6"/>
          <w:sz w:val="24"/>
          <w:szCs w:val="24"/>
        </w:rPr>
        <w:t xml:space="preserve">limity </w:t>
      </w:r>
      <w:r w:rsidR="00FC05C0" w:rsidRPr="00F63573">
        <w:rPr>
          <w:rFonts w:ascii="Calibri" w:hAnsi="Calibri" w:cs="Calibri"/>
          <w:spacing w:val="-6"/>
          <w:sz w:val="24"/>
          <w:szCs w:val="24"/>
        </w:rPr>
        <w:br/>
      </w:r>
      <w:r w:rsidR="00AB44E7" w:rsidRPr="00F63573">
        <w:rPr>
          <w:rFonts w:ascii="Calibri" w:hAnsi="Calibri" w:cs="Calibri"/>
          <w:spacing w:val="-6"/>
          <w:sz w:val="24"/>
          <w:szCs w:val="24"/>
        </w:rPr>
        <w:t>lub</w:t>
      </w:r>
      <w:r w:rsidRPr="00F63573">
        <w:rPr>
          <w:rFonts w:ascii="Calibri" w:hAnsi="Calibri" w:cs="Calibri"/>
          <w:spacing w:val="-6"/>
          <w:sz w:val="24"/>
          <w:szCs w:val="24"/>
        </w:rPr>
        <w:t xml:space="preserve"> </w:t>
      </w:r>
      <w:proofErr w:type="spellStart"/>
      <w:r w:rsidRPr="00F63573">
        <w:rPr>
          <w:rFonts w:ascii="Calibri" w:hAnsi="Calibri" w:cs="Calibri"/>
          <w:spacing w:val="-6"/>
          <w:sz w:val="24"/>
          <w:szCs w:val="24"/>
        </w:rPr>
        <w:t>podlimity</w:t>
      </w:r>
      <w:proofErr w:type="spellEnd"/>
      <w:r w:rsidRPr="00F63573">
        <w:rPr>
          <w:rFonts w:ascii="Calibri" w:hAnsi="Calibri" w:cs="Calibri"/>
          <w:spacing w:val="-6"/>
          <w:sz w:val="24"/>
          <w:szCs w:val="24"/>
        </w:rPr>
        <w:t xml:space="preserve"> odszkodowawcze</w:t>
      </w:r>
      <w:r w:rsidR="008C49E7" w:rsidRPr="00F63573">
        <w:rPr>
          <w:rFonts w:ascii="Calibri" w:hAnsi="Calibri" w:cs="Calibri"/>
          <w:spacing w:val="-6"/>
          <w:sz w:val="24"/>
          <w:szCs w:val="24"/>
        </w:rPr>
        <w:t xml:space="preserve"> w</w:t>
      </w:r>
      <w:r w:rsidR="00C3747B" w:rsidRPr="00F63573">
        <w:rPr>
          <w:rFonts w:ascii="Calibri" w:hAnsi="Calibri" w:cs="Calibri"/>
          <w:spacing w:val="-6"/>
          <w:sz w:val="24"/>
          <w:szCs w:val="24"/>
        </w:rPr>
        <w:t xml:space="preserve"> </w:t>
      </w:r>
      <w:r w:rsidRPr="00F63573">
        <w:rPr>
          <w:rFonts w:ascii="Calibri" w:hAnsi="Calibri" w:cs="Calibri"/>
          <w:spacing w:val="-6"/>
          <w:sz w:val="24"/>
          <w:szCs w:val="24"/>
        </w:rPr>
        <w:t>zakresie obligatoryjnym</w:t>
      </w:r>
      <w:r w:rsidR="00114D4C" w:rsidRPr="00F63573">
        <w:rPr>
          <w:rFonts w:ascii="Calibri" w:hAnsi="Calibri" w:cs="Calibri"/>
          <w:spacing w:val="-6"/>
          <w:sz w:val="24"/>
          <w:szCs w:val="24"/>
        </w:rPr>
        <w:t xml:space="preserve"> (w</w:t>
      </w:r>
      <w:r w:rsidR="00002B45" w:rsidRPr="00F63573">
        <w:rPr>
          <w:rFonts w:ascii="Calibri" w:hAnsi="Calibri" w:cs="Calibri"/>
          <w:spacing w:val="-6"/>
          <w:sz w:val="24"/>
          <w:szCs w:val="24"/>
        </w:rPr>
        <w:t xml:space="preserve"> </w:t>
      </w:r>
      <w:r w:rsidRPr="00F63573">
        <w:rPr>
          <w:rFonts w:ascii="Calibri" w:hAnsi="Calibri" w:cs="Calibri"/>
          <w:spacing w:val="-6"/>
          <w:sz w:val="24"/>
          <w:szCs w:val="24"/>
        </w:rPr>
        <w:t>tym określone</w:t>
      </w:r>
      <w:r w:rsidR="008C49E7" w:rsidRPr="00F63573">
        <w:rPr>
          <w:rFonts w:ascii="Calibri" w:hAnsi="Calibri" w:cs="Calibri"/>
          <w:spacing w:val="-6"/>
          <w:sz w:val="24"/>
          <w:szCs w:val="24"/>
        </w:rPr>
        <w:t xml:space="preserve"> w</w:t>
      </w:r>
      <w:r w:rsidR="00002B45" w:rsidRPr="00F63573">
        <w:rPr>
          <w:rFonts w:ascii="Calibri" w:hAnsi="Calibri" w:cs="Calibri"/>
          <w:spacing w:val="-6"/>
          <w:sz w:val="24"/>
          <w:szCs w:val="24"/>
        </w:rPr>
        <w:t xml:space="preserve"> </w:t>
      </w:r>
      <w:r w:rsidRPr="00F63573">
        <w:rPr>
          <w:rFonts w:ascii="Calibri" w:hAnsi="Calibri" w:cs="Calibri"/>
          <w:spacing w:val="-6"/>
          <w:sz w:val="24"/>
          <w:szCs w:val="24"/>
        </w:rPr>
        <w:t xml:space="preserve">klauzulach) </w:t>
      </w:r>
      <w:r w:rsidR="0005121C" w:rsidRPr="00F63573">
        <w:rPr>
          <w:rFonts w:ascii="Calibri" w:hAnsi="Calibri" w:cs="Calibri"/>
          <w:spacing w:val="-6"/>
          <w:sz w:val="24"/>
          <w:szCs w:val="24"/>
        </w:rPr>
        <w:br/>
      </w:r>
      <w:r w:rsidRPr="00F63573">
        <w:rPr>
          <w:rFonts w:ascii="Calibri" w:hAnsi="Calibri" w:cs="Calibri"/>
          <w:spacing w:val="-6"/>
          <w:sz w:val="24"/>
          <w:szCs w:val="24"/>
        </w:rPr>
        <w:t>oraz</w:t>
      </w:r>
      <w:r w:rsidR="0073341F" w:rsidRPr="00F63573">
        <w:rPr>
          <w:rFonts w:ascii="Calibri" w:hAnsi="Calibri" w:cs="Calibri"/>
          <w:spacing w:val="-6"/>
          <w:sz w:val="24"/>
          <w:szCs w:val="24"/>
        </w:rPr>
        <w:t xml:space="preserve"> </w:t>
      </w:r>
      <w:r w:rsidRPr="00F63573">
        <w:rPr>
          <w:rFonts w:ascii="Calibri" w:hAnsi="Calibri" w:cs="Calibri"/>
          <w:spacing w:val="-6"/>
          <w:sz w:val="24"/>
          <w:szCs w:val="24"/>
        </w:rPr>
        <w:t>zaakce</w:t>
      </w:r>
      <w:r w:rsidR="00464369" w:rsidRPr="00F63573">
        <w:rPr>
          <w:rFonts w:ascii="Calibri" w:hAnsi="Calibri" w:cs="Calibri"/>
          <w:spacing w:val="-6"/>
          <w:sz w:val="24"/>
          <w:szCs w:val="24"/>
        </w:rPr>
        <w:softHyphen/>
      </w:r>
      <w:r w:rsidRPr="00F63573">
        <w:rPr>
          <w:rFonts w:ascii="Calibri" w:hAnsi="Calibri" w:cs="Calibri"/>
          <w:spacing w:val="-6"/>
          <w:sz w:val="24"/>
          <w:szCs w:val="24"/>
        </w:rPr>
        <w:t>pto</w:t>
      </w:r>
      <w:r w:rsidR="00464369" w:rsidRPr="00F63573">
        <w:rPr>
          <w:rFonts w:ascii="Calibri" w:hAnsi="Calibri" w:cs="Calibri"/>
          <w:spacing w:val="-6"/>
          <w:sz w:val="24"/>
          <w:szCs w:val="24"/>
        </w:rPr>
        <w:softHyphen/>
      </w:r>
      <w:r w:rsidRPr="00F63573">
        <w:rPr>
          <w:rFonts w:ascii="Calibri" w:hAnsi="Calibri" w:cs="Calibri"/>
          <w:spacing w:val="-6"/>
          <w:sz w:val="24"/>
          <w:szCs w:val="24"/>
        </w:rPr>
        <w:t>wane przez wykonawcę</w:t>
      </w:r>
      <w:r w:rsidR="008C49E7" w:rsidRPr="00F63573">
        <w:rPr>
          <w:rFonts w:ascii="Calibri" w:hAnsi="Calibri" w:cs="Calibri"/>
          <w:spacing w:val="-6"/>
          <w:sz w:val="24"/>
          <w:szCs w:val="24"/>
        </w:rPr>
        <w:t xml:space="preserve"> w</w:t>
      </w:r>
      <w:r w:rsidR="00464369" w:rsidRPr="00F63573">
        <w:rPr>
          <w:rFonts w:ascii="Calibri" w:hAnsi="Calibri" w:cs="Calibri"/>
          <w:spacing w:val="-6"/>
          <w:sz w:val="24"/>
          <w:szCs w:val="24"/>
        </w:rPr>
        <w:t xml:space="preserve"> </w:t>
      </w:r>
      <w:r w:rsidRPr="00F63573">
        <w:rPr>
          <w:rFonts w:ascii="Calibri" w:hAnsi="Calibri" w:cs="Calibri"/>
          <w:spacing w:val="-6"/>
          <w:sz w:val="24"/>
          <w:szCs w:val="24"/>
        </w:rPr>
        <w:t>zakresie fakultatywnym</w:t>
      </w:r>
      <w:r w:rsidR="00114D4C" w:rsidRPr="00F63573">
        <w:rPr>
          <w:rFonts w:ascii="Calibri" w:hAnsi="Calibri" w:cs="Calibri"/>
          <w:spacing w:val="-6"/>
          <w:sz w:val="24"/>
          <w:szCs w:val="24"/>
        </w:rPr>
        <w:t xml:space="preserve"> (w</w:t>
      </w:r>
      <w:r w:rsidR="00002B45" w:rsidRPr="00F63573">
        <w:rPr>
          <w:rFonts w:ascii="Calibri" w:hAnsi="Calibri" w:cs="Calibri"/>
          <w:spacing w:val="-6"/>
          <w:sz w:val="24"/>
          <w:szCs w:val="24"/>
        </w:rPr>
        <w:t xml:space="preserve"> </w:t>
      </w:r>
      <w:r w:rsidRPr="00F63573">
        <w:rPr>
          <w:rFonts w:ascii="Calibri" w:hAnsi="Calibri" w:cs="Calibri"/>
          <w:spacing w:val="-6"/>
          <w:sz w:val="24"/>
          <w:szCs w:val="24"/>
        </w:rPr>
        <w:t>tym określone</w:t>
      </w:r>
      <w:r w:rsidR="008C49E7" w:rsidRPr="00F63573">
        <w:rPr>
          <w:rFonts w:ascii="Calibri" w:hAnsi="Calibri" w:cs="Calibri"/>
          <w:spacing w:val="-6"/>
          <w:sz w:val="24"/>
          <w:szCs w:val="24"/>
        </w:rPr>
        <w:t xml:space="preserve"> w</w:t>
      </w:r>
      <w:r w:rsidR="00002B45" w:rsidRPr="00F63573">
        <w:rPr>
          <w:rFonts w:ascii="Calibri" w:hAnsi="Calibri" w:cs="Calibri"/>
          <w:spacing w:val="-6"/>
          <w:sz w:val="24"/>
          <w:szCs w:val="24"/>
        </w:rPr>
        <w:t xml:space="preserve"> </w:t>
      </w:r>
      <w:r w:rsidRPr="00F63573">
        <w:rPr>
          <w:rFonts w:ascii="Calibri" w:hAnsi="Calibri" w:cs="Calibri"/>
          <w:spacing w:val="-6"/>
          <w:sz w:val="24"/>
          <w:szCs w:val="24"/>
        </w:rPr>
        <w:t>klauzulach), obowiązują</w:t>
      </w:r>
      <w:r w:rsidR="008C49E7" w:rsidRPr="00F63573">
        <w:rPr>
          <w:rFonts w:ascii="Calibri" w:hAnsi="Calibri" w:cs="Calibri"/>
          <w:spacing w:val="-6"/>
          <w:sz w:val="24"/>
          <w:szCs w:val="24"/>
        </w:rPr>
        <w:t xml:space="preserve"> w</w:t>
      </w:r>
      <w:r w:rsidR="0073341F" w:rsidRPr="00F63573">
        <w:rPr>
          <w:rFonts w:ascii="Calibri" w:hAnsi="Calibri" w:cs="Calibri"/>
          <w:spacing w:val="-6"/>
          <w:sz w:val="24"/>
          <w:szCs w:val="24"/>
        </w:rPr>
        <w:t xml:space="preserve"> </w:t>
      </w:r>
      <w:r w:rsidRPr="00F63573">
        <w:rPr>
          <w:rFonts w:ascii="Calibri" w:hAnsi="Calibri" w:cs="Calibri"/>
          <w:spacing w:val="-6"/>
          <w:sz w:val="24"/>
          <w:szCs w:val="24"/>
        </w:rPr>
        <w:t>każdym 12-miesięcznym okresie ubezpieczenia,</w:t>
      </w:r>
      <w:r w:rsidR="008C49E7" w:rsidRPr="00F63573">
        <w:rPr>
          <w:rFonts w:ascii="Calibri" w:hAnsi="Calibri" w:cs="Calibri"/>
          <w:spacing w:val="-6"/>
          <w:sz w:val="24"/>
          <w:szCs w:val="24"/>
        </w:rPr>
        <w:t xml:space="preserve"> a</w:t>
      </w:r>
      <w:r w:rsidR="00464369" w:rsidRPr="00F63573">
        <w:rPr>
          <w:rFonts w:ascii="Calibri" w:hAnsi="Calibri" w:cs="Calibri"/>
          <w:spacing w:val="-6"/>
          <w:sz w:val="24"/>
          <w:szCs w:val="24"/>
        </w:rPr>
        <w:t xml:space="preserve"> </w:t>
      </w:r>
      <w:r w:rsidRPr="00F63573">
        <w:rPr>
          <w:rFonts w:ascii="Calibri" w:hAnsi="Calibri" w:cs="Calibri"/>
          <w:spacing w:val="-6"/>
          <w:sz w:val="24"/>
          <w:szCs w:val="24"/>
        </w:rPr>
        <w:t>także</w:t>
      </w:r>
      <w:r w:rsidR="008C49E7" w:rsidRPr="00F63573">
        <w:rPr>
          <w:rFonts w:ascii="Calibri" w:hAnsi="Calibri" w:cs="Calibri"/>
          <w:spacing w:val="-6"/>
          <w:sz w:val="24"/>
          <w:szCs w:val="24"/>
        </w:rPr>
        <w:t xml:space="preserve"> w</w:t>
      </w:r>
      <w:r w:rsidR="00464369" w:rsidRPr="00F63573">
        <w:rPr>
          <w:rFonts w:ascii="Calibri" w:hAnsi="Calibri" w:cs="Calibri"/>
          <w:spacing w:val="-6"/>
          <w:sz w:val="24"/>
          <w:szCs w:val="24"/>
        </w:rPr>
        <w:t xml:space="preserve"> </w:t>
      </w:r>
      <w:r w:rsidRPr="00F63573">
        <w:rPr>
          <w:rFonts w:ascii="Calibri" w:hAnsi="Calibri" w:cs="Calibri"/>
          <w:spacing w:val="-6"/>
          <w:sz w:val="24"/>
          <w:szCs w:val="24"/>
        </w:rPr>
        <w:t>pełnej wysokości</w:t>
      </w:r>
      <w:r w:rsidR="008C49E7" w:rsidRPr="00F63573">
        <w:rPr>
          <w:rFonts w:ascii="Calibri" w:hAnsi="Calibri" w:cs="Calibri"/>
          <w:spacing w:val="-6"/>
          <w:sz w:val="24"/>
          <w:szCs w:val="24"/>
        </w:rPr>
        <w:t xml:space="preserve"> </w:t>
      </w:r>
      <w:r w:rsidR="0073341F" w:rsidRPr="00F63573">
        <w:rPr>
          <w:rFonts w:ascii="Calibri" w:hAnsi="Calibri" w:cs="Calibri"/>
          <w:spacing w:val="-6"/>
          <w:sz w:val="24"/>
          <w:szCs w:val="24"/>
        </w:rPr>
        <w:br/>
      </w:r>
      <w:r w:rsidR="008C49E7" w:rsidRPr="00F63573">
        <w:rPr>
          <w:rFonts w:ascii="Calibri" w:hAnsi="Calibri" w:cs="Calibri"/>
          <w:spacing w:val="-6"/>
          <w:sz w:val="24"/>
          <w:szCs w:val="24"/>
        </w:rPr>
        <w:t>w</w:t>
      </w:r>
      <w:r w:rsidR="00464369" w:rsidRPr="00F63573">
        <w:rPr>
          <w:rFonts w:ascii="Calibri" w:hAnsi="Calibri" w:cs="Calibri"/>
          <w:spacing w:val="-6"/>
          <w:sz w:val="24"/>
          <w:szCs w:val="24"/>
        </w:rPr>
        <w:t xml:space="preserve"> </w:t>
      </w:r>
      <w:r w:rsidRPr="00F63573">
        <w:rPr>
          <w:rFonts w:ascii="Calibri" w:hAnsi="Calibri" w:cs="Calibri"/>
          <w:spacing w:val="-6"/>
          <w:sz w:val="24"/>
          <w:szCs w:val="24"/>
        </w:rPr>
        <w:t>umowach zawiera</w:t>
      </w:r>
      <w:r w:rsidR="00464369" w:rsidRPr="00F63573">
        <w:rPr>
          <w:rFonts w:ascii="Calibri" w:hAnsi="Calibri" w:cs="Calibri"/>
          <w:spacing w:val="-6"/>
          <w:sz w:val="24"/>
          <w:szCs w:val="24"/>
        </w:rPr>
        <w:softHyphen/>
      </w:r>
      <w:r w:rsidRPr="00F63573">
        <w:rPr>
          <w:rFonts w:ascii="Calibri" w:hAnsi="Calibri" w:cs="Calibri"/>
          <w:spacing w:val="-6"/>
          <w:sz w:val="24"/>
          <w:szCs w:val="24"/>
        </w:rPr>
        <w:t>nych na</w:t>
      </w:r>
      <w:r w:rsidR="00464369" w:rsidRPr="00F63573">
        <w:rPr>
          <w:rFonts w:ascii="Calibri" w:hAnsi="Calibri" w:cs="Calibri"/>
          <w:spacing w:val="-6"/>
          <w:sz w:val="24"/>
          <w:szCs w:val="24"/>
        </w:rPr>
        <w:t xml:space="preserve"> </w:t>
      </w:r>
      <w:r w:rsidRPr="00F63573">
        <w:rPr>
          <w:rFonts w:ascii="Calibri" w:hAnsi="Calibri" w:cs="Calibri"/>
          <w:spacing w:val="-6"/>
          <w:sz w:val="24"/>
          <w:szCs w:val="24"/>
        </w:rPr>
        <w:t>okres krótszy od</w:t>
      </w:r>
      <w:r w:rsidR="00464369" w:rsidRPr="00F63573">
        <w:rPr>
          <w:rFonts w:ascii="Calibri" w:hAnsi="Calibri" w:cs="Calibri"/>
          <w:spacing w:val="-6"/>
          <w:sz w:val="24"/>
          <w:szCs w:val="24"/>
        </w:rPr>
        <w:t xml:space="preserve"> </w:t>
      </w:r>
      <w:r w:rsidRPr="00F63573">
        <w:rPr>
          <w:rFonts w:ascii="Calibri" w:hAnsi="Calibri" w:cs="Calibri"/>
          <w:spacing w:val="-6"/>
          <w:sz w:val="24"/>
          <w:szCs w:val="24"/>
        </w:rPr>
        <w:t>pełnego roku,</w:t>
      </w:r>
      <w:r w:rsidR="008C49E7" w:rsidRPr="00F63573">
        <w:rPr>
          <w:rFonts w:ascii="Calibri" w:hAnsi="Calibri" w:cs="Calibri"/>
          <w:spacing w:val="-6"/>
          <w:sz w:val="24"/>
          <w:szCs w:val="24"/>
        </w:rPr>
        <w:t xml:space="preserve"> z</w:t>
      </w:r>
      <w:r w:rsidR="00002B45" w:rsidRPr="00F63573">
        <w:rPr>
          <w:rFonts w:ascii="Calibri" w:hAnsi="Calibri" w:cs="Calibri"/>
          <w:spacing w:val="-6"/>
          <w:sz w:val="24"/>
          <w:szCs w:val="24"/>
        </w:rPr>
        <w:t xml:space="preserve"> </w:t>
      </w:r>
      <w:r w:rsidRPr="00F63573">
        <w:rPr>
          <w:rFonts w:ascii="Calibri" w:hAnsi="Calibri" w:cs="Calibri"/>
          <w:spacing w:val="-6"/>
          <w:sz w:val="24"/>
          <w:szCs w:val="24"/>
        </w:rPr>
        <w:t>zastrzeżeniem możliwych zmian</w:t>
      </w:r>
      <w:r w:rsidR="008C49E7" w:rsidRPr="00F63573">
        <w:rPr>
          <w:rFonts w:ascii="Calibri" w:hAnsi="Calibri" w:cs="Calibri"/>
          <w:spacing w:val="-6"/>
          <w:sz w:val="24"/>
          <w:szCs w:val="24"/>
        </w:rPr>
        <w:t xml:space="preserve"> </w:t>
      </w:r>
      <w:r w:rsidR="0073341F" w:rsidRPr="00F63573">
        <w:rPr>
          <w:rFonts w:ascii="Calibri" w:hAnsi="Calibri" w:cs="Calibri"/>
          <w:spacing w:val="-6"/>
          <w:sz w:val="24"/>
          <w:szCs w:val="24"/>
        </w:rPr>
        <w:br/>
      </w:r>
      <w:r w:rsidR="008C49E7" w:rsidRPr="00F63573">
        <w:rPr>
          <w:rFonts w:ascii="Calibri" w:hAnsi="Calibri" w:cs="Calibri"/>
          <w:spacing w:val="-6"/>
          <w:sz w:val="24"/>
          <w:szCs w:val="24"/>
        </w:rPr>
        <w:t>w</w:t>
      </w:r>
      <w:r w:rsidR="0073341F" w:rsidRPr="00F63573">
        <w:rPr>
          <w:rFonts w:ascii="Calibri" w:hAnsi="Calibri" w:cs="Calibri"/>
          <w:spacing w:val="-6"/>
          <w:sz w:val="24"/>
          <w:szCs w:val="24"/>
        </w:rPr>
        <w:t xml:space="preserve"> </w:t>
      </w:r>
      <w:r w:rsidRPr="00F63573">
        <w:rPr>
          <w:rFonts w:ascii="Calibri" w:hAnsi="Calibri" w:cs="Calibri"/>
          <w:spacing w:val="-6"/>
          <w:sz w:val="24"/>
          <w:szCs w:val="24"/>
        </w:rPr>
        <w:t>czasie ilości</w:t>
      </w:r>
      <w:r w:rsidR="005B2D5C" w:rsidRPr="00F63573">
        <w:rPr>
          <w:rFonts w:ascii="Calibri" w:hAnsi="Calibri" w:cs="Calibri"/>
          <w:spacing w:val="-6"/>
          <w:sz w:val="24"/>
          <w:szCs w:val="24"/>
        </w:rPr>
        <w:t xml:space="preserve"> </w:t>
      </w:r>
      <w:r w:rsidRPr="00F63573">
        <w:rPr>
          <w:rFonts w:ascii="Calibri" w:hAnsi="Calibri" w:cs="Calibri"/>
          <w:spacing w:val="-6"/>
          <w:sz w:val="24"/>
          <w:szCs w:val="24"/>
        </w:rPr>
        <w:t>lub wartości przedmiotu ubezpieczenia</w:t>
      </w:r>
      <w:r w:rsidR="008C49E7" w:rsidRPr="00F63573">
        <w:rPr>
          <w:rFonts w:ascii="Calibri" w:hAnsi="Calibri" w:cs="Calibri"/>
          <w:spacing w:val="-6"/>
          <w:sz w:val="24"/>
          <w:szCs w:val="24"/>
        </w:rPr>
        <w:t xml:space="preserve"> w</w:t>
      </w:r>
      <w:r w:rsidR="00002B45" w:rsidRPr="00F63573">
        <w:rPr>
          <w:rFonts w:ascii="Calibri" w:hAnsi="Calibri" w:cs="Calibri"/>
          <w:spacing w:val="-6"/>
          <w:sz w:val="24"/>
          <w:szCs w:val="24"/>
        </w:rPr>
        <w:t xml:space="preserve"> d</w:t>
      </w:r>
      <w:r w:rsidRPr="00F63573">
        <w:rPr>
          <w:rFonts w:ascii="Calibri" w:hAnsi="Calibri" w:cs="Calibri"/>
          <w:spacing w:val="-6"/>
          <w:sz w:val="24"/>
          <w:szCs w:val="24"/>
        </w:rPr>
        <w:t>obrowolnych ubezpieczeniach mienia systemem sum stałych</w:t>
      </w:r>
      <w:r w:rsidR="00002B45" w:rsidRPr="00F63573">
        <w:rPr>
          <w:rFonts w:ascii="Calibri" w:hAnsi="Calibri" w:cs="Calibri"/>
          <w:spacing w:val="-6"/>
          <w:sz w:val="24"/>
          <w:szCs w:val="24"/>
        </w:rPr>
        <w:t xml:space="preserve"> lub liczby ubezpieczonych osób</w:t>
      </w:r>
      <w:r w:rsidRPr="00F63573">
        <w:rPr>
          <w:rFonts w:ascii="Calibri" w:hAnsi="Calibri" w:cs="Calibri"/>
          <w:spacing w:val="-6"/>
          <w:sz w:val="24"/>
          <w:szCs w:val="24"/>
        </w:rPr>
        <w:t>.</w:t>
      </w:r>
    </w:p>
    <w:p w14:paraId="2BDAD198" w14:textId="298F3601" w:rsidR="005B2D5C" w:rsidRPr="00F63573" w:rsidRDefault="005B2D5C" w:rsidP="00A87D0C">
      <w:pPr>
        <w:pStyle w:val="Akapitzlist"/>
        <w:widowControl w:val="0"/>
        <w:numPr>
          <w:ilvl w:val="0"/>
          <w:numId w:val="1"/>
        </w:numPr>
        <w:spacing w:after="0" w:line="360" w:lineRule="auto"/>
        <w:ind w:left="425" w:hanging="425"/>
        <w:contextualSpacing w:val="0"/>
        <w:jc w:val="both"/>
        <w:rPr>
          <w:rFonts w:ascii="Calibri" w:hAnsi="Calibri" w:cs="Calibri"/>
          <w:spacing w:val="-6"/>
          <w:sz w:val="24"/>
          <w:szCs w:val="24"/>
        </w:rPr>
      </w:pPr>
      <w:bookmarkStart w:id="1" w:name="_Hlk194838847"/>
      <w:r w:rsidRPr="00F63573">
        <w:rPr>
          <w:rFonts w:ascii="Calibri" w:hAnsi="Calibri" w:cs="Calibri"/>
          <w:spacing w:val="-6"/>
          <w:sz w:val="24"/>
          <w:szCs w:val="24"/>
        </w:rPr>
        <w:t xml:space="preserve">Sumy ubezpieczenia, limity i </w:t>
      </w:r>
      <w:proofErr w:type="spellStart"/>
      <w:r w:rsidRPr="00F63573">
        <w:rPr>
          <w:rFonts w:ascii="Calibri" w:hAnsi="Calibri" w:cs="Calibri"/>
          <w:spacing w:val="-6"/>
          <w:sz w:val="24"/>
          <w:szCs w:val="24"/>
        </w:rPr>
        <w:t>podlimity</w:t>
      </w:r>
      <w:proofErr w:type="spellEnd"/>
      <w:r w:rsidRPr="00F63573">
        <w:rPr>
          <w:rFonts w:ascii="Calibri" w:hAnsi="Calibri" w:cs="Calibri"/>
          <w:spacing w:val="-6"/>
          <w:sz w:val="24"/>
          <w:szCs w:val="24"/>
        </w:rPr>
        <w:t xml:space="preserve"> odpowiedzialności określone w warunkach i klauzulach dodatkowych, zarówno obligatoryjnych, jak i zaakceptowanych fakultatywnych, należy łączyć – </w:t>
      </w:r>
      <w:r w:rsidR="00370475" w:rsidRPr="00F63573">
        <w:rPr>
          <w:rFonts w:ascii="Calibri" w:hAnsi="Calibri" w:cs="Calibri"/>
          <w:spacing w:val="-6"/>
          <w:sz w:val="24"/>
          <w:szCs w:val="24"/>
        </w:rPr>
        <w:br/>
      </w:r>
      <w:r w:rsidRPr="00F63573">
        <w:rPr>
          <w:rFonts w:ascii="Calibri" w:hAnsi="Calibri" w:cs="Calibri"/>
          <w:spacing w:val="-6"/>
          <w:sz w:val="24"/>
          <w:szCs w:val="24"/>
        </w:rPr>
        <w:t xml:space="preserve">w związku z zasadą pełnego odszkodowania, wyrażoną w art. 361 §2 k.c. – jeśli do danego zdarzenia </w:t>
      </w:r>
      <w:r w:rsidRPr="00F63573">
        <w:rPr>
          <w:rFonts w:ascii="Calibri" w:hAnsi="Calibri" w:cs="Calibri"/>
          <w:spacing w:val="-6"/>
          <w:sz w:val="24"/>
          <w:szCs w:val="24"/>
        </w:rPr>
        <w:lastRenderedPageBreak/>
        <w:t>(wypadku ubezpieczeniowego) zastosowanie może mieć więcej niż jedno z takich postanowień dodatkowych, chyba, że wprost ustalono inaczej. Granicą wysokości świadczenia ubezpieczyciela jest wartość interesu majątkowego będącego przedmiotem ubezpieczenia, ustalana na podstawie opisu przedmiotu zamówienia.</w:t>
      </w:r>
    </w:p>
    <w:bookmarkEnd w:id="1"/>
    <w:p w14:paraId="51304170" w14:textId="6C0358E8" w:rsidR="006239D4" w:rsidRPr="00F63573" w:rsidRDefault="006239D4" w:rsidP="00A87D0C">
      <w:pPr>
        <w:pStyle w:val="Akapitzlist"/>
        <w:widowControl w:val="0"/>
        <w:numPr>
          <w:ilvl w:val="0"/>
          <w:numId w:val="1"/>
        </w:numPr>
        <w:spacing w:after="0" w:line="360" w:lineRule="auto"/>
        <w:ind w:left="425" w:hanging="425"/>
        <w:contextualSpacing w:val="0"/>
        <w:jc w:val="both"/>
        <w:rPr>
          <w:rFonts w:ascii="Calibri" w:hAnsi="Calibri" w:cs="Calibri"/>
          <w:spacing w:val="-6"/>
          <w:sz w:val="24"/>
          <w:szCs w:val="24"/>
        </w:rPr>
      </w:pPr>
      <w:r w:rsidRPr="00F63573">
        <w:rPr>
          <w:rFonts w:ascii="Calibri" w:hAnsi="Calibri" w:cs="Calibri"/>
          <w:spacing w:val="-6"/>
          <w:sz w:val="24"/>
          <w:szCs w:val="24"/>
        </w:rPr>
        <w:t xml:space="preserve">Wprowadzenie dla poszczególnych </w:t>
      </w:r>
      <w:proofErr w:type="spellStart"/>
      <w:r w:rsidRPr="00F63573">
        <w:rPr>
          <w:rFonts w:ascii="Calibri" w:hAnsi="Calibri" w:cs="Calibri"/>
          <w:spacing w:val="-6"/>
          <w:sz w:val="24"/>
          <w:szCs w:val="24"/>
        </w:rPr>
        <w:t>ryzyk</w:t>
      </w:r>
      <w:proofErr w:type="spellEnd"/>
      <w:r w:rsidRPr="00F63573">
        <w:rPr>
          <w:rFonts w:ascii="Calibri" w:hAnsi="Calibri" w:cs="Calibri"/>
          <w:spacing w:val="-6"/>
          <w:sz w:val="24"/>
          <w:szCs w:val="24"/>
        </w:rPr>
        <w:t xml:space="preserve"> lub rozszerzeń zakresu ubezpieczenia limitów </w:t>
      </w:r>
      <w:r w:rsidR="00AB44E7" w:rsidRPr="00F63573">
        <w:rPr>
          <w:rFonts w:ascii="Calibri" w:hAnsi="Calibri" w:cs="Calibri"/>
          <w:spacing w:val="-6"/>
          <w:sz w:val="24"/>
          <w:szCs w:val="24"/>
        </w:rPr>
        <w:t>lub</w:t>
      </w:r>
      <w:r w:rsidRPr="00F63573">
        <w:rPr>
          <w:rFonts w:ascii="Calibri" w:hAnsi="Calibri" w:cs="Calibri"/>
          <w:spacing w:val="-6"/>
          <w:sz w:val="24"/>
          <w:szCs w:val="24"/>
        </w:rPr>
        <w:t xml:space="preserve"> </w:t>
      </w:r>
      <w:proofErr w:type="spellStart"/>
      <w:r w:rsidRPr="00F63573">
        <w:rPr>
          <w:rFonts w:ascii="Calibri" w:hAnsi="Calibri" w:cs="Calibri"/>
          <w:spacing w:val="-6"/>
          <w:sz w:val="24"/>
          <w:szCs w:val="24"/>
        </w:rPr>
        <w:t>podlimi</w:t>
      </w:r>
      <w:r w:rsidR="00AB44E7" w:rsidRPr="00F63573">
        <w:rPr>
          <w:rFonts w:ascii="Calibri" w:hAnsi="Calibri" w:cs="Calibri"/>
          <w:spacing w:val="-6"/>
          <w:sz w:val="24"/>
          <w:szCs w:val="24"/>
        </w:rPr>
        <w:softHyphen/>
      </w:r>
      <w:r w:rsidRPr="00F63573">
        <w:rPr>
          <w:rFonts w:ascii="Calibri" w:hAnsi="Calibri" w:cs="Calibri"/>
          <w:spacing w:val="-6"/>
          <w:sz w:val="24"/>
          <w:szCs w:val="24"/>
        </w:rPr>
        <w:t>tów</w:t>
      </w:r>
      <w:proofErr w:type="spellEnd"/>
      <w:r w:rsidRPr="00F63573">
        <w:rPr>
          <w:rFonts w:ascii="Calibri" w:hAnsi="Calibri" w:cs="Calibri"/>
          <w:spacing w:val="-6"/>
          <w:sz w:val="24"/>
          <w:szCs w:val="24"/>
        </w:rPr>
        <w:t xml:space="preserve"> odszkodowawczych innych albo dodatkowych niż określone</w:t>
      </w:r>
      <w:r w:rsidR="008C49E7" w:rsidRPr="00F63573">
        <w:rPr>
          <w:rFonts w:ascii="Calibri" w:hAnsi="Calibri" w:cs="Calibri"/>
          <w:spacing w:val="-6"/>
          <w:sz w:val="24"/>
          <w:szCs w:val="24"/>
        </w:rPr>
        <w:t xml:space="preserve"> w</w:t>
      </w:r>
      <w:r w:rsidR="0082033D" w:rsidRPr="00F63573">
        <w:rPr>
          <w:rFonts w:ascii="Calibri" w:hAnsi="Calibri" w:cs="Calibri"/>
          <w:spacing w:val="-6"/>
          <w:sz w:val="24"/>
          <w:szCs w:val="24"/>
        </w:rPr>
        <w:t xml:space="preserve"> </w:t>
      </w:r>
      <w:r w:rsidRPr="00F63573">
        <w:rPr>
          <w:rFonts w:ascii="Calibri" w:hAnsi="Calibri" w:cs="Calibri"/>
          <w:spacing w:val="-6"/>
          <w:sz w:val="24"/>
          <w:szCs w:val="24"/>
        </w:rPr>
        <w:t>załącznikach do specyfikacji jest niedopuszczalne.</w:t>
      </w:r>
    </w:p>
    <w:p w14:paraId="70F2DB5F" w14:textId="77DA5A48" w:rsidR="008F4909" w:rsidRPr="00F63573" w:rsidRDefault="008F4909" w:rsidP="00A87D0C">
      <w:pPr>
        <w:pStyle w:val="Akapitzlist"/>
        <w:widowControl w:val="0"/>
        <w:numPr>
          <w:ilvl w:val="0"/>
          <w:numId w:val="1"/>
        </w:numPr>
        <w:spacing w:after="0" w:line="360" w:lineRule="auto"/>
        <w:ind w:left="425" w:hanging="425"/>
        <w:contextualSpacing w:val="0"/>
        <w:jc w:val="both"/>
        <w:rPr>
          <w:rFonts w:ascii="Calibri" w:hAnsi="Calibri" w:cs="Calibri"/>
          <w:spacing w:val="-6"/>
          <w:sz w:val="24"/>
          <w:szCs w:val="24"/>
        </w:rPr>
      </w:pPr>
      <w:r w:rsidRPr="00F63573">
        <w:rPr>
          <w:rFonts w:ascii="Calibri" w:hAnsi="Calibri" w:cs="Calibri"/>
          <w:spacing w:val="-6"/>
          <w:sz w:val="24"/>
          <w:szCs w:val="24"/>
        </w:rPr>
        <w:t>Jeżeli ogólne lub szczególne warunki ubezpieczenia przewidują odmowę lub ograniczenie wypłaty odszkodowania, lub ograniczenie bądź zawieszenie ochrony ubezpieczeniowej</w:t>
      </w:r>
      <w:r w:rsidR="008C49E7" w:rsidRPr="00F63573">
        <w:rPr>
          <w:rFonts w:ascii="Calibri" w:hAnsi="Calibri" w:cs="Calibri"/>
          <w:spacing w:val="-6"/>
          <w:sz w:val="24"/>
          <w:szCs w:val="24"/>
        </w:rPr>
        <w:t xml:space="preserve"> </w:t>
      </w:r>
      <w:r w:rsidR="00171094" w:rsidRPr="00F63573">
        <w:rPr>
          <w:rFonts w:ascii="Calibri" w:hAnsi="Calibri" w:cs="Calibri"/>
          <w:spacing w:val="-6"/>
          <w:sz w:val="24"/>
          <w:szCs w:val="24"/>
        </w:rPr>
        <w:t xml:space="preserve">z </w:t>
      </w:r>
      <w:r w:rsidRPr="00F63573">
        <w:rPr>
          <w:rFonts w:ascii="Calibri" w:hAnsi="Calibri" w:cs="Calibri"/>
          <w:spacing w:val="-6"/>
          <w:sz w:val="24"/>
          <w:szCs w:val="24"/>
        </w:rPr>
        <w:t>powodu niedopeł</w:t>
      </w:r>
      <w:r w:rsidR="00171094" w:rsidRPr="00F63573">
        <w:rPr>
          <w:rFonts w:ascii="Calibri" w:hAnsi="Calibri" w:cs="Calibri"/>
          <w:spacing w:val="-6"/>
          <w:sz w:val="24"/>
          <w:szCs w:val="24"/>
        </w:rPr>
        <w:softHyphen/>
      </w:r>
      <w:r w:rsidRPr="00F63573">
        <w:rPr>
          <w:rFonts w:ascii="Calibri" w:hAnsi="Calibri" w:cs="Calibri"/>
          <w:spacing w:val="-6"/>
          <w:sz w:val="24"/>
          <w:szCs w:val="24"/>
        </w:rPr>
        <w:t>nienia przez zamawiającego (ubezpieczającego lub ubezpieczonego) wymienionych</w:t>
      </w:r>
      <w:r w:rsidR="008C49E7" w:rsidRPr="00F63573">
        <w:rPr>
          <w:rFonts w:ascii="Calibri" w:hAnsi="Calibri" w:cs="Calibri"/>
          <w:spacing w:val="-6"/>
          <w:sz w:val="24"/>
          <w:szCs w:val="24"/>
        </w:rPr>
        <w:t xml:space="preserve"> w</w:t>
      </w:r>
      <w:r w:rsidR="00171094" w:rsidRPr="00F63573">
        <w:rPr>
          <w:rFonts w:ascii="Calibri" w:hAnsi="Calibri" w:cs="Calibri"/>
          <w:spacing w:val="-6"/>
          <w:sz w:val="24"/>
          <w:szCs w:val="24"/>
        </w:rPr>
        <w:t xml:space="preserve"> </w:t>
      </w:r>
      <w:r w:rsidRPr="00F63573">
        <w:rPr>
          <w:rFonts w:ascii="Calibri" w:hAnsi="Calibri" w:cs="Calibri"/>
          <w:spacing w:val="-6"/>
          <w:sz w:val="24"/>
          <w:szCs w:val="24"/>
        </w:rPr>
        <w:t>nich obowią</w:t>
      </w:r>
      <w:r w:rsidR="00171094" w:rsidRPr="00F63573">
        <w:rPr>
          <w:rFonts w:ascii="Calibri" w:hAnsi="Calibri" w:cs="Calibri"/>
          <w:spacing w:val="-6"/>
          <w:sz w:val="24"/>
          <w:szCs w:val="24"/>
        </w:rPr>
        <w:softHyphen/>
      </w:r>
      <w:r w:rsidRPr="00F63573">
        <w:rPr>
          <w:rFonts w:ascii="Calibri" w:hAnsi="Calibri" w:cs="Calibri"/>
          <w:spacing w:val="-6"/>
          <w:sz w:val="24"/>
          <w:szCs w:val="24"/>
        </w:rPr>
        <w:t>zków, nie będą miały one zastosowania, jeśli ich niedopełnienie nie było obarczone winą umyślną</w:t>
      </w:r>
      <w:r w:rsidR="00667B3C" w:rsidRPr="00F63573">
        <w:rPr>
          <w:rFonts w:ascii="Calibri" w:hAnsi="Calibri" w:cs="Calibri"/>
          <w:spacing w:val="-6"/>
          <w:sz w:val="24"/>
          <w:szCs w:val="24"/>
        </w:rPr>
        <w:t>.</w:t>
      </w:r>
      <w:r w:rsidR="00914BC6" w:rsidRPr="00F63573">
        <w:rPr>
          <w:rFonts w:ascii="Calibri" w:hAnsi="Calibri" w:cs="Calibri"/>
          <w:spacing w:val="-6"/>
          <w:sz w:val="24"/>
          <w:szCs w:val="24"/>
        </w:rPr>
        <w:t xml:space="preserve"> </w:t>
      </w:r>
    </w:p>
    <w:p w14:paraId="60F84078" w14:textId="1BE41610" w:rsidR="00464369" w:rsidRPr="00F63573" w:rsidRDefault="00464369" w:rsidP="00A87D0C">
      <w:pPr>
        <w:pStyle w:val="Akapitzlist"/>
        <w:widowControl w:val="0"/>
        <w:numPr>
          <w:ilvl w:val="0"/>
          <w:numId w:val="1"/>
        </w:numPr>
        <w:spacing w:after="0" w:line="360" w:lineRule="auto"/>
        <w:ind w:left="425" w:hanging="425"/>
        <w:contextualSpacing w:val="0"/>
        <w:jc w:val="both"/>
        <w:rPr>
          <w:rFonts w:ascii="Calibri" w:hAnsi="Calibri" w:cs="Calibri"/>
          <w:spacing w:val="-6"/>
          <w:sz w:val="24"/>
          <w:szCs w:val="24"/>
        </w:rPr>
      </w:pPr>
      <w:r w:rsidRPr="00F63573">
        <w:rPr>
          <w:rFonts w:ascii="Calibri" w:hAnsi="Calibri" w:cs="Calibri"/>
          <w:spacing w:val="-6"/>
          <w:sz w:val="24"/>
          <w:szCs w:val="24"/>
        </w:rPr>
        <w:t>Jeżeli ogólne lub szczególne warunki ubezpieczenia przewidują ograniczenie lub odmowę wypłaty odszko</w:t>
      </w:r>
      <w:r w:rsidRPr="00F63573">
        <w:rPr>
          <w:rFonts w:ascii="Calibri" w:hAnsi="Calibri" w:cs="Calibri"/>
          <w:spacing w:val="-6"/>
          <w:sz w:val="24"/>
          <w:szCs w:val="24"/>
        </w:rPr>
        <w:softHyphen/>
        <w:t>do</w:t>
      </w:r>
      <w:r w:rsidRPr="00F63573">
        <w:rPr>
          <w:rFonts w:ascii="Calibri" w:hAnsi="Calibri" w:cs="Calibri"/>
          <w:spacing w:val="-6"/>
          <w:sz w:val="24"/>
          <w:szCs w:val="24"/>
        </w:rPr>
        <w:softHyphen/>
        <w:t xml:space="preserve">wania przez wykonawcę za niewypełnienie przez zamawiającego (ubezpieczającego </w:t>
      </w:r>
      <w:r w:rsidR="0073341F" w:rsidRPr="00F63573">
        <w:rPr>
          <w:rFonts w:ascii="Calibri" w:hAnsi="Calibri" w:cs="Calibri"/>
          <w:spacing w:val="-6"/>
          <w:sz w:val="24"/>
          <w:szCs w:val="24"/>
        </w:rPr>
        <w:br/>
      </w:r>
      <w:r w:rsidRPr="00F63573">
        <w:rPr>
          <w:rFonts w:ascii="Calibri" w:hAnsi="Calibri" w:cs="Calibri"/>
          <w:spacing w:val="-6"/>
          <w:sz w:val="24"/>
          <w:szCs w:val="24"/>
        </w:rPr>
        <w:t>lub ubezpie</w:t>
      </w:r>
      <w:r w:rsidRPr="00F63573">
        <w:rPr>
          <w:rFonts w:ascii="Calibri" w:hAnsi="Calibri" w:cs="Calibri"/>
          <w:spacing w:val="-6"/>
          <w:sz w:val="24"/>
          <w:szCs w:val="24"/>
        </w:rPr>
        <w:softHyphen/>
        <w:t xml:space="preserve">czonego) obowiązków umownych, to postanowienie takie ma zastosowanie </w:t>
      </w:r>
      <w:r w:rsidR="005B2D5C" w:rsidRPr="00F63573">
        <w:rPr>
          <w:rFonts w:ascii="Calibri" w:hAnsi="Calibri" w:cs="Calibri"/>
          <w:spacing w:val="-6"/>
          <w:sz w:val="24"/>
          <w:szCs w:val="24"/>
        </w:rPr>
        <w:t>tylko</w:t>
      </w:r>
      <w:r w:rsidRPr="00F63573">
        <w:rPr>
          <w:rFonts w:ascii="Calibri" w:hAnsi="Calibri" w:cs="Calibri"/>
          <w:spacing w:val="-6"/>
          <w:sz w:val="24"/>
          <w:szCs w:val="24"/>
        </w:rPr>
        <w:t xml:space="preserve"> wtedy, gdy było to </w:t>
      </w:r>
      <w:r w:rsidR="005B2D5C" w:rsidRPr="00F63573">
        <w:rPr>
          <w:rFonts w:ascii="Calibri" w:hAnsi="Calibri" w:cs="Calibri"/>
          <w:spacing w:val="-6"/>
          <w:sz w:val="24"/>
          <w:szCs w:val="24"/>
        </w:rPr>
        <w:t xml:space="preserve">wyłączną i </w:t>
      </w:r>
      <w:r w:rsidRPr="00F63573">
        <w:rPr>
          <w:rFonts w:ascii="Calibri" w:hAnsi="Calibri" w:cs="Calibri"/>
          <w:spacing w:val="-6"/>
          <w:sz w:val="24"/>
          <w:szCs w:val="24"/>
        </w:rPr>
        <w:t>bezpośrednią przyczyną powstania lub zwiększenia rozmiaru szkody, jednakże w zakresie nie większym niż stopień, w</w:t>
      </w:r>
      <w:r w:rsidR="00DD1999" w:rsidRPr="00F63573">
        <w:rPr>
          <w:rFonts w:ascii="Calibri" w:hAnsi="Calibri" w:cs="Calibri"/>
          <w:spacing w:val="-6"/>
          <w:sz w:val="24"/>
          <w:szCs w:val="24"/>
        </w:rPr>
        <w:t xml:space="preserve"> </w:t>
      </w:r>
      <w:r w:rsidRPr="00F63573">
        <w:rPr>
          <w:rFonts w:ascii="Calibri" w:hAnsi="Calibri" w:cs="Calibri"/>
          <w:spacing w:val="-6"/>
          <w:sz w:val="24"/>
          <w:szCs w:val="24"/>
        </w:rPr>
        <w:t xml:space="preserve">jakim niedopełnienie obowiązku wpłynęło na powstanie </w:t>
      </w:r>
      <w:r w:rsidR="0073341F" w:rsidRPr="00F63573">
        <w:rPr>
          <w:rFonts w:ascii="Calibri" w:hAnsi="Calibri" w:cs="Calibri"/>
          <w:spacing w:val="-6"/>
          <w:sz w:val="24"/>
          <w:szCs w:val="24"/>
        </w:rPr>
        <w:br/>
      </w:r>
      <w:r w:rsidRPr="00F63573">
        <w:rPr>
          <w:rFonts w:ascii="Calibri" w:hAnsi="Calibri" w:cs="Calibri"/>
          <w:spacing w:val="-6"/>
          <w:sz w:val="24"/>
          <w:szCs w:val="24"/>
        </w:rPr>
        <w:t>lub zwiększenie się szkody.</w:t>
      </w:r>
    </w:p>
    <w:p w14:paraId="70F709D2" w14:textId="3E07EF84" w:rsidR="00364D89" w:rsidRPr="00F63573" w:rsidRDefault="00364D89" w:rsidP="00A87D0C">
      <w:pPr>
        <w:pStyle w:val="Akapitzlist"/>
        <w:widowControl w:val="0"/>
        <w:numPr>
          <w:ilvl w:val="0"/>
          <w:numId w:val="1"/>
        </w:numPr>
        <w:spacing w:after="0" w:line="360" w:lineRule="auto"/>
        <w:ind w:left="425" w:hanging="425"/>
        <w:contextualSpacing w:val="0"/>
        <w:jc w:val="both"/>
        <w:rPr>
          <w:rFonts w:ascii="Calibri" w:hAnsi="Calibri" w:cs="Calibri"/>
          <w:spacing w:val="-6"/>
          <w:sz w:val="24"/>
          <w:szCs w:val="24"/>
        </w:rPr>
      </w:pPr>
      <w:r w:rsidRPr="00F63573">
        <w:rPr>
          <w:rFonts w:ascii="Calibri" w:hAnsi="Calibri" w:cs="Calibri"/>
          <w:spacing w:val="-6"/>
          <w:sz w:val="24"/>
          <w:szCs w:val="24"/>
        </w:rPr>
        <w:t xml:space="preserve">Jeżeli ogólne bądź szczególne warunki ubezpieczenia przewidują wyłączenie lub ograniczenie odpowiedzialności ubezpieczyciela za szkody powstałe w okresie obowiązywania gwarancji </w:t>
      </w:r>
      <w:r w:rsidR="00DA222F" w:rsidRPr="00F63573">
        <w:rPr>
          <w:rFonts w:ascii="Calibri" w:hAnsi="Calibri" w:cs="Calibri"/>
          <w:spacing w:val="-6"/>
          <w:sz w:val="24"/>
          <w:szCs w:val="24"/>
        </w:rPr>
        <w:br/>
      </w:r>
      <w:r w:rsidRPr="00F63573">
        <w:rPr>
          <w:rFonts w:ascii="Calibri" w:hAnsi="Calibri" w:cs="Calibri"/>
          <w:spacing w:val="-6"/>
          <w:sz w:val="24"/>
          <w:szCs w:val="24"/>
        </w:rPr>
        <w:t xml:space="preserve">lub rękojmi, za które odpowiedzialność ponosi producent, dostawca lub inna osoba trzecia </w:t>
      </w:r>
      <w:r w:rsidRPr="00F63573">
        <w:rPr>
          <w:rFonts w:ascii="Calibri" w:hAnsi="Calibri" w:cs="Calibri"/>
          <w:spacing w:val="-6"/>
          <w:sz w:val="24"/>
          <w:szCs w:val="24"/>
        </w:rPr>
        <w:br/>
        <w:t>– z zastrzeżeniem, że ochrona nie obejmuje szkód, które zgodnie z udzieloną rękojmią lub gwarancją powinien naprawić gwarant – to postanowienia te nie znajdują zastosowania.</w:t>
      </w:r>
    </w:p>
    <w:p w14:paraId="1FEEB2D3" w14:textId="2E912590" w:rsidR="00A347E7" w:rsidRPr="00F63573" w:rsidRDefault="00A347E7" w:rsidP="00A87D0C">
      <w:pPr>
        <w:pStyle w:val="Akapitzlist"/>
        <w:widowControl w:val="0"/>
        <w:numPr>
          <w:ilvl w:val="0"/>
          <w:numId w:val="1"/>
        </w:numPr>
        <w:spacing w:after="0" w:line="360" w:lineRule="auto"/>
        <w:ind w:left="425" w:hanging="425"/>
        <w:contextualSpacing w:val="0"/>
        <w:jc w:val="both"/>
        <w:rPr>
          <w:rFonts w:ascii="Calibri" w:hAnsi="Calibri" w:cs="Calibri"/>
          <w:spacing w:val="-6"/>
          <w:sz w:val="24"/>
          <w:szCs w:val="24"/>
        </w:rPr>
      </w:pPr>
      <w:bookmarkStart w:id="2" w:name="_Hlk112834919"/>
      <w:r w:rsidRPr="00F63573">
        <w:rPr>
          <w:rFonts w:ascii="Calibri" w:hAnsi="Calibri" w:cs="Calibri"/>
          <w:spacing w:val="-6"/>
          <w:sz w:val="24"/>
          <w:szCs w:val="24"/>
        </w:rPr>
        <w:t xml:space="preserve">Jakiekolwiek uchybienia, zaniedbania lub zaniechania w zakresie przeglądów technicznych </w:t>
      </w:r>
      <w:r w:rsidRPr="00F63573">
        <w:rPr>
          <w:rFonts w:ascii="Calibri" w:hAnsi="Calibri" w:cs="Calibri"/>
          <w:spacing w:val="-6"/>
          <w:sz w:val="24"/>
          <w:szCs w:val="24"/>
        </w:rPr>
        <w:br/>
        <w:t xml:space="preserve">lub w realizacji zaleceń pokontrolnych mogą być przyczyną odmowy wypłaty odszkodowania </w:t>
      </w:r>
      <w:r w:rsidRPr="00F63573">
        <w:rPr>
          <w:rFonts w:ascii="Calibri" w:hAnsi="Calibri" w:cs="Calibri"/>
          <w:spacing w:val="-6"/>
          <w:sz w:val="24"/>
          <w:szCs w:val="24"/>
        </w:rPr>
        <w:br/>
        <w:t xml:space="preserve">lub jego ograniczenia wyłącznie wtedy, gdy miały </w:t>
      </w:r>
      <w:r w:rsidR="005B2D5C" w:rsidRPr="00F63573">
        <w:rPr>
          <w:rFonts w:ascii="Calibri" w:hAnsi="Calibri" w:cs="Calibri"/>
          <w:spacing w:val="-6"/>
          <w:sz w:val="24"/>
          <w:szCs w:val="24"/>
        </w:rPr>
        <w:t xml:space="preserve">wyłączny </w:t>
      </w:r>
      <w:r w:rsidRPr="00F63573">
        <w:rPr>
          <w:rFonts w:ascii="Calibri" w:hAnsi="Calibri" w:cs="Calibri"/>
          <w:spacing w:val="-6"/>
          <w:sz w:val="24"/>
          <w:szCs w:val="24"/>
        </w:rPr>
        <w:t>wpływ na wystąpienie lub rozmiar szkody. Odszkodowanie może zostać zmniejszone w zakresie nie większym niż stopień, w jakim wymienione okoliczności wpłynęły na powstanie lub zwiększenie rozmiaru szkody</w:t>
      </w:r>
      <w:bookmarkEnd w:id="2"/>
      <w:r w:rsidRPr="00F63573">
        <w:rPr>
          <w:rFonts w:ascii="Calibri" w:hAnsi="Calibri" w:cs="Calibri"/>
          <w:spacing w:val="-6"/>
          <w:sz w:val="24"/>
          <w:szCs w:val="24"/>
        </w:rPr>
        <w:t>.</w:t>
      </w:r>
    </w:p>
    <w:p w14:paraId="7AD82F51" w14:textId="1BED5085" w:rsidR="00985ED5" w:rsidRPr="00F63573" w:rsidRDefault="006239D4" w:rsidP="00A87D0C">
      <w:pPr>
        <w:pStyle w:val="Akapitzlist"/>
        <w:widowControl w:val="0"/>
        <w:numPr>
          <w:ilvl w:val="0"/>
          <w:numId w:val="1"/>
        </w:numPr>
        <w:spacing w:after="0" w:line="360" w:lineRule="auto"/>
        <w:ind w:left="425" w:hanging="425"/>
        <w:contextualSpacing w:val="0"/>
        <w:jc w:val="both"/>
        <w:rPr>
          <w:rFonts w:ascii="Calibri" w:hAnsi="Calibri" w:cs="Calibri"/>
          <w:spacing w:val="-6"/>
          <w:sz w:val="24"/>
          <w:szCs w:val="24"/>
        </w:rPr>
      </w:pPr>
      <w:r w:rsidRPr="00F63573">
        <w:rPr>
          <w:rFonts w:ascii="Calibri" w:hAnsi="Calibri" w:cs="Calibri"/>
          <w:spacing w:val="-6"/>
          <w:sz w:val="24"/>
          <w:szCs w:val="24"/>
        </w:rPr>
        <w:t>Jeżeli zamawiający (ubezpieczający lub ubezpieczony) na</w:t>
      </w:r>
      <w:r w:rsidR="004601C6" w:rsidRPr="00F63573">
        <w:rPr>
          <w:rFonts w:ascii="Calibri" w:hAnsi="Calibri" w:cs="Calibri"/>
          <w:spacing w:val="-6"/>
          <w:sz w:val="24"/>
          <w:szCs w:val="24"/>
        </w:rPr>
        <w:t xml:space="preserve"> </w:t>
      </w:r>
      <w:r w:rsidRPr="00F63573">
        <w:rPr>
          <w:rFonts w:ascii="Calibri" w:hAnsi="Calibri" w:cs="Calibri"/>
          <w:spacing w:val="-6"/>
          <w:sz w:val="24"/>
          <w:szCs w:val="24"/>
        </w:rPr>
        <w:t>skutek błędu lub przeoczenia nie przekaże wykonawcy istotnych informacji mających związek</w:t>
      </w:r>
      <w:r w:rsidR="008C49E7" w:rsidRPr="00F63573">
        <w:rPr>
          <w:rFonts w:ascii="Calibri" w:hAnsi="Calibri" w:cs="Calibri"/>
          <w:spacing w:val="-6"/>
          <w:sz w:val="24"/>
          <w:szCs w:val="24"/>
        </w:rPr>
        <w:t xml:space="preserve"> z </w:t>
      </w:r>
      <w:r w:rsidRPr="00F63573">
        <w:rPr>
          <w:rFonts w:ascii="Calibri" w:hAnsi="Calibri" w:cs="Calibri"/>
          <w:spacing w:val="-6"/>
          <w:sz w:val="24"/>
          <w:szCs w:val="24"/>
        </w:rPr>
        <w:t>umową ubezpieczenia,</w:t>
      </w:r>
      <w:r w:rsidR="008C49E7" w:rsidRPr="00F63573">
        <w:rPr>
          <w:rFonts w:ascii="Calibri" w:hAnsi="Calibri" w:cs="Calibri"/>
          <w:spacing w:val="-6"/>
          <w:sz w:val="24"/>
          <w:szCs w:val="24"/>
        </w:rPr>
        <w:t xml:space="preserve"> a </w:t>
      </w:r>
      <w:r w:rsidRPr="00F63573">
        <w:rPr>
          <w:rFonts w:ascii="Calibri" w:hAnsi="Calibri" w:cs="Calibri"/>
          <w:spacing w:val="-6"/>
          <w:sz w:val="24"/>
          <w:szCs w:val="24"/>
        </w:rPr>
        <w:t>działanie takie nie będzie skutkiem winy umyślnej</w:t>
      </w:r>
      <w:r w:rsidR="00914BC6" w:rsidRPr="00F63573">
        <w:rPr>
          <w:rFonts w:ascii="Calibri" w:hAnsi="Calibri" w:cs="Calibri"/>
          <w:spacing w:val="-6"/>
          <w:sz w:val="24"/>
          <w:szCs w:val="24"/>
        </w:rPr>
        <w:t xml:space="preserve"> lub rażącego niedbalstwa</w:t>
      </w:r>
      <w:r w:rsidRPr="00F63573">
        <w:rPr>
          <w:rFonts w:ascii="Calibri" w:hAnsi="Calibri" w:cs="Calibri"/>
          <w:spacing w:val="-6"/>
          <w:sz w:val="24"/>
          <w:szCs w:val="24"/>
        </w:rPr>
        <w:t xml:space="preserve">, to fakt nieprzekazania nie może być powodem odmowy wypłaty odszkodowania lub jego redukcji, pod warunkiem niezwłocznego </w:t>
      </w:r>
      <w:r w:rsidRPr="00F63573">
        <w:rPr>
          <w:rFonts w:ascii="Calibri" w:hAnsi="Calibri" w:cs="Calibri"/>
          <w:spacing w:val="-6"/>
          <w:sz w:val="24"/>
          <w:szCs w:val="24"/>
        </w:rPr>
        <w:lastRenderedPageBreak/>
        <w:t>uzupełnienia tych danych.</w:t>
      </w:r>
    </w:p>
    <w:p w14:paraId="64873F80" w14:textId="5631B334" w:rsidR="00C11DB7" w:rsidRPr="00F63573" w:rsidRDefault="00C11DB7" w:rsidP="00A87D0C">
      <w:pPr>
        <w:pStyle w:val="Akapitzlist"/>
        <w:widowControl w:val="0"/>
        <w:numPr>
          <w:ilvl w:val="0"/>
          <w:numId w:val="1"/>
        </w:numPr>
        <w:spacing w:after="0" w:line="360" w:lineRule="auto"/>
        <w:ind w:left="425" w:hanging="425"/>
        <w:contextualSpacing w:val="0"/>
        <w:jc w:val="both"/>
        <w:rPr>
          <w:rFonts w:ascii="Calibri" w:hAnsi="Calibri" w:cs="Calibri"/>
          <w:spacing w:val="-6"/>
          <w:sz w:val="24"/>
          <w:szCs w:val="24"/>
        </w:rPr>
      </w:pPr>
      <w:r w:rsidRPr="00F63573">
        <w:rPr>
          <w:rFonts w:ascii="Calibri" w:hAnsi="Calibri" w:cs="Calibri"/>
          <w:spacing w:val="-6"/>
          <w:sz w:val="24"/>
          <w:szCs w:val="24"/>
        </w:rPr>
        <w:t>Wykonawca akceptuje obligatoryjne zasady likwidacji szkód określone w załącznikach do SWZ.</w:t>
      </w:r>
    </w:p>
    <w:p w14:paraId="0B71EB69" w14:textId="1305CDBF" w:rsidR="005C6BB0" w:rsidRPr="00F63573" w:rsidRDefault="0099275F" w:rsidP="00A87D0C">
      <w:pPr>
        <w:pStyle w:val="Akapitzlist"/>
        <w:widowControl w:val="0"/>
        <w:numPr>
          <w:ilvl w:val="0"/>
          <w:numId w:val="1"/>
        </w:numPr>
        <w:spacing w:after="0" w:line="360" w:lineRule="auto"/>
        <w:ind w:left="425" w:hanging="425"/>
        <w:contextualSpacing w:val="0"/>
        <w:jc w:val="both"/>
        <w:rPr>
          <w:rFonts w:ascii="Calibri" w:hAnsi="Calibri" w:cs="Calibri"/>
          <w:spacing w:val="-6"/>
          <w:sz w:val="24"/>
          <w:szCs w:val="24"/>
        </w:rPr>
      </w:pPr>
      <w:r w:rsidRPr="00F63573">
        <w:rPr>
          <w:rFonts w:ascii="Calibri" w:hAnsi="Calibri" w:cs="Calibri"/>
          <w:spacing w:val="-6"/>
          <w:sz w:val="24"/>
          <w:szCs w:val="24"/>
        </w:rPr>
        <w:t xml:space="preserve">Zgodnie z art. 6 w zw. z art. 805 § 1 </w:t>
      </w:r>
      <w:r w:rsidR="0082535B" w:rsidRPr="00F63573">
        <w:rPr>
          <w:rFonts w:ascii="Calibri" w:hAnsi="Calibri" w:cs="Calibri"/>
          <w:spacing w:val="-6"/>
          <w:sz w:val="24"/>
          <w:szCs w:val="24"/>
        </w:rPr>
        <w:t>k.c.</w:t>
      </w:r>
      <w:r w:rsidRPr="00F63573">
        <w:rPr>
          <w:rFonts w:ascii="Calibri" w:hAnsi="Calibri" w:cs="Calibri"/>
          <w:spacing w:val="-6"/>
          <w:sz w:val="24"/>
          <w:szCs w:val="24"/>
        </w:rPr>
        <w:t xml:space="preserve">, na zakładzie ubezpieczeń spoczywa ciężar dowodu </w:t>
      </w:r>
      <w:r w:rsidR="0082535B" w:rsidRPr="00F63573">
        <w:rPr>
          <w:rFonts w:ascii="Calibri" w:hAnsi="Calibri" w:cs="Calibri"/>
          <w:spacing w:val="-6"/>
          <w:sz w:val="24"/>
          <w:szCs w:val="24"/>
        </w:rPr>
        <w:br/>
      </w:r>
      <w:r w:rsidRPr="00F63573">
        <w:rPr>
          <w:rFonts w:ascii="Calibri" w:hAnsi="Calibri" w:cs="Calibri"/>
          <w:spacing w:val="-6"/>
          <w:sz w:val="24"/>
          <w:szCs w:val="24"/>
        </w:rPr>
        <w:t xml:space="preserve">co do istnienia okoliczności uzasadniających wyłączenie lub ograniczenie jego odpowiedzialności, </w:t>
      </w:r>
      <w:r w:rsidR="0082535B" w:rsidRPr="00F63573">
        <w:rPr>
          <w:rFonts w:ascii="Calibri" w:hAnsi="Calibri" w:cs="Calibri"/>
          <w:spacing w:val="-6"/>
          <w:sz w:val="24"/>
          <w:szCs w:val="24"/>
        </w:rPr>
        <w:br/>
      </w:r>
      <w:r w:rsidRPr="00F63573">
        <w:rPr>
          <w:rFonts w:ascii="Calibri" w:hAnsi="Calibri" w:cs="Calibri"/>
          <w:spacing w:val="-6"/>
          <w:sz w:val="24"/>
          <w:szCs w:val="24"/>
        </w:rPr>
        <w:t>w tym również co do wysokości należnego odszkodowania oraz cen i kosztów ujętych w kalkulacji szkody.</w:t>
      </w:r>
      <w:r w:rsidR="005C6BB0" w:rsidRPr="00F63573">
        <w:rPr>
          <w:rFonts w:ascii="Calibri" w:hAnsi="Calibri" w:cs="Calibri"/>
          <w:spacing w:val="-6"/>
          <w:sz w:val="24"/>
          <w:szCs w:val="24"/>
        </w:rPr>
        <w:t xml:space="preserve"> </w:t>
      </w:r>
    </w:p>
    <w:p w14:paraId="66F63FFA" w14:textId="517C6E59" w:rsidR="006239D4" w:rsidRPr="00F63573" w:rsidRDefault="006239D4" w:rsidP="00A87D0C">
      <w:pPr>
        <w:pStyle w:val="Akapitzlist"/>
        <w:widowControl w:val="0"/>
        <w:numPr>
          <w:ilvl w:val="0"/>
          <w:numId w:val="1"/>
        </w:numPr>
        <w:spacing w:after="0" w:line="360" w:lineRule="auto"/>
        <w:ind w:left="425" w:hanging="425"/>
        <w:contextualSpacing w:val="0"/>
        <w:jc w:val="both"/>
        <w:rPr>
          <w:rFonts w:ascii="Calibri" w:hAnsi="Calibri" w:cs="Calibri"/>
          <w:spacing w:val="-6"/>
          <w:sz w:val="24"/>
          <w:szCs w:val="24"/>
        </w:rPr>
      </w:pPr>
      <w:r w:rsidRPr="00F63573">
        <w:rPr>
          <w:rFonts w:ascii="Calibri" w:hAnsi="Calibri" w:cs="Calibri"/>
          <w:spacing w:val="-6"/>
          <w:sz w:val="24"/>
          <w:szCs w:val="24"/>
        </w:rPr>
        <w:t>We wszystkich rodzajach ubezpieczeń zniesione zostaje prawo ubezpieczyciela do regresu wobec pracowników</w:t>
      </w:r>
      <w:r w:rsidR="008C49E7" w:rsidRPr="00F63573">
        <w:rPr>
          <w:rFonts w:ascii="Calibri" w:hAnsi="Calibri" w:cs="Calibri"/>
          <w:spacing w:val="-6"/>
          <w:sz w:val="24"/>
          <w:szCs w:val="24"/>
        </w:rPr>
        <w:t xml:space="preserve"> i</w:t>
      </w:r>
      <w:r w:rsidR="00722308" w:rsidRPr="00F63573">
        <w:rPr>
          <w:rFonts w:ascii="Calibri" w:hAnsi="Calibri" w:cs="Calibri"/>
          <w:spacing w:val="-6"/>
          <w:sz w:val="24"/>
          <w:szCs w:val="24"/>
        </w:rPr>
        <w:t xml:space="preserve"> </w:t>
      </w:r>
      <w:r w:rsidRPr="00F63573">
        <w:rPr>
          <w:rFonts w:ascii="Calibri" w:hAnsi="Calibri" w:cs="Calibri"/>
          <w:spacing w:val="-6"/>
          <w:sz w:val="24"/>
          <w:szCs w:val="24"/>
        </w:rPr>
        <w:t>osób, za które zamawiający ponosi odpowiedzialność.</w:t>
      </w:r>
      <w:r w:rsidR="006547DA" w:rsidRPr="00F63573">
        <w:rPr>
          <w:rFonts w:ascii="Calibri" w:hAnsi="Calibri" w:cs="Calibri"/>
          <w:spacing w:val="-6"/>
          <w:sz w:val="24"/>
          <w:szCs w:val="24"/>
        </w:rPr>
        <w:t xml:space="preserve"> </w:t>
      </w:r>
      <w:r w:rsidRPr="00F63573">
        <w:rPr>
          <w:rFonts w:ascii="Calibri" w:hAnsi="Calibri" w:cs="Calibri"/>
          <w:spacing w:val="-6"/>
          <w:sz w:val="24"/>
          <w:szCs w:val="24"/>
        </w:rPr>
        <w:t>Postanowienie niniejsze nie dotyczy sytuacji, gdy szkoda została wyrządzona</w:t>
      </w:r>
      <w:r w:rsidR="008C49E7" w:rsidRPr="00F63573">
        <w:rPr>
          <w:rFonts w:ascii="Calibri" w:hAnsi="Calibri" w:cs="Calibri"/>
          <w:spacing w:val="-6"/>
          <w:sz w:val="24"/>
          <w:szCs w:val="24"/>
        </w:rPr>
        <w:t xml:space="preserve"> </w:t>
      </w:r>
      <w:r w:rsidR="006C5050" w:rsidRPr="00F63573">
        <w:rPr>
          <w:rFonts w:ascii="Calibri" w:hAnsi="Calibri" w:cs="Calibri"/>
          <w:spacing w:val="-6"/>
          <w:sz w:val="24"/>
          <w:szCs w:val="24"/>
        </w:rPr>
        <w:t xml:space="preserve">umyślnie, </w:t>
      </w:r>
      <w:r w:rsidR="008C49E7" w:rsidRPr="00F63573">
        <w:rPr>
          <w:rFonts w:ascii="Calibri" w:hAnsi="Calibri" w:cs="Calibri"/>
          <w:spacing w:val="-6"/>
          <w:sz w:val="24"/>
          <w:szCs w:val="24"/>
        </w:rPr>
        <w:t>w</w:t>
      </w:r>
      <w:r w:rsidR="00D41A50" w:rsidRPr="00F63573">
        <w:rPr>
          <w:rFonts w:ascii="Calibri" w:hAnsi="Calibri" w:cs="Calibri"/>
          <w:spacing w:val="-6"/>
          <w:sz w:val="24"/>
          <w:szCs w:val="24"/>
        </w:rPr>
        <w:t xml:space="preserve"> </w:t>
      </w:r>
      <w:r w:rsidRPr="00F63573">
        <w:rPr>
          <w:rFonts w:ascii="Calibri" w:hAnsi="Calibri" w:cs="Calibri"/>
          <w:spacing w:val="-6"/>
          <w:sz w:val="24"/>
          <w:szCs w:val="24"/>
        </w:rPr>
        <w:t>stanie nietrzeźwości albo</w:t>
      </w:r>
      <w:r w:rsidR="00D41A50" w:rsidRPr="00F63573">
        <w:rPr>
          <w:rFonts w:ascii="Calibri" w:hAnsi="Calibri" w:cs="Calibri"/>
          <w:spacing w:val="-6"/>
          <w:sz w:val="24"/>
          <w:szCs w:val="24"/>
        </w:rPr>
        <w:t xml:space="preserve"> </w:t>
      </w:r>
      <w:r w:rsidRPr="00F63573">
        <w:rPr>
          <w:rFonts w:ascii="Calibri" w:hAnsi="Calibri" w:cs="Calibri"/>
          <w:spacing w:val="-6"/>
          <w:sz w:val="24"/>
          <w:szCs w:val="24"/>
        </w:rPr>
        <w:t>po użyciu środków odurzających, substancji psychotropowych lub środków zastępczych</w:t>
      </w:r>
      <w:r w:rsidR="008C49E7" w:rsidRPr="00F63573">
        <w:rPr>
          <w:rFonts w:ascii="Calibri" w:hAnsi="Calibri" w:cs="Calibri"/>
          <w:spacing w:val="-6"/>
          <w:sz w:val="24"/>
          <w:szCs w:val="24"/>
        </w:rPr>
        <w:t xml:space="preserve"> w</w:t>
      </w:r>
      <w:r w:rsidR="00F83525" w:rsidRPr="00F63573">
        <w:rPr>
          <w:rFonts w:ascii="Calibri" w:hAnsi="Calibri" w:cs="Calibri"/>
          <w:spacing w:val="-6"/>
          <w:sz w:val="24"/>
          <w:szCs w:val="24"/>
        </w:rPr>
        <w:t xml:space="preserve"> </w:t>
      </w:r>
      <w:r w:rsidRPr="00F63573">
        <w:rPr>
          <w:rFonts w:ascii="Calibri" w:hAnsi="Calibri" w:cs="Calibri"/>
          <w:spacing w:val="-6"/>
          <w:sz w:val="24"/>
          <w:szCs w:val="24"/>
        </w:rPr>
        <w:t>rozumieniu przepisów</w:t>
      </w:r>
      <w:r w:rsidR="008C49E7" w:rsidRPr="00F63573">
        <w:rPr>
          <w:rFonts w:ascii="Calibri" w:hAnsi="Calibri" w:cs="Calibri"/>
          <w:spacing w:val="-6"/>
          <w:sz w:val="24"/>
          <w:szCs w:val="24"/>
        </w:rPr>
        <w:t xml:space="preserve"> o</w:t>
      </w:r>
      <w:r w:rsidR="005D571F" w:rsidRPr="00F63573">
        <w:rPr>
          <w:rFonts w:ascii="Calibri" w:hAnsi="Calibri" w:cs="Calibri"/>
          <w:spacing w:val="-6"/>
          <w:sz w:val="24"/>
          <w:szCs w:val="24"/>
        </w:rPr>
        <w:t xml:space="preserve"> </w:t>
      </w:r>
      <w:r w:rsidRPr="00F63573">
        <w:rPr>
          <w:rFonts w:ascii="Calibri" w:hAnsi="Calibri" w:cs="Calibri"/>
          <w:spacing w:val="-6"/>
          <w:sz w:val="24"/>
          <w:szCs w:val="24"/>
        </w:rPr>
        <w:t>przeciwdziałaniu narkomanii oraz przypadków wskazanych</w:t>
      </w:r>
      <w:r w:rsidR="008C49E7" w:rsidRPr="00F63573">
        <w:rPr>
          <w:rFonts w:ascii="Calibri" w:hAnsi="Calibri" w:cs="Calibri"/>
          <w:spacing w:val="-6"/>
          <w:sz w:val="24"/>
          <w:szCs w:val="24"/>
        </w:rPr>
        <w:t xml:space="preserve"> w</w:t>
      </w:r>
      <w:r w:rsidR="00362CE7" w:rsidRPr="00F63573">
        <w:rPr>
          <w:rFonts w:ascii="Calibri" w:hAnsi="Calibri" w:cs="Calibri"/>
          <w:spacing w:val="-6"/>
          <w:sz w:val="24"/>
          <w:szCs w:val="24"/>
        </w:rPr>
        <w:t xml:space="preserve"> art. </w:t>
      </w:r>
      <w:r w:rsidRPr="00F63573">
        <w:rPr>
          <w:rFonts w:ascii="Calibri" w:hAnsi="Calibri" w:cs="Calibri"/>
          <w:spacing w:val="-6"/>
          <w:sz w:val="24"/>
          <w:szCs w:val="24"/>
        </w:rPr>
        <w:t>43 ustawy</w:t>
      </w:r>
      <w:r w:rsidR="008C49E7" w:rsidRPr="00F63573">
        <w:rPr>
          <w:rFonts w:ascii="Calibri" w:hAnsi="Calibri" w:cs="Calibri"/>
          <w:spacing w:val="-6"/>
          <w:sz w:val="24"/>
          <w:szCs w:val="24"/>
        </w:rPr>
        <w:t xml:space="preserve"> z</w:t>
      </w:r>
      <w:r w:rsidR="00A34B3C" w:rsidRPr="00F63573">
        <w:rPr>
          <w:rFonts w:ascii="Calibri" w:hAnsi="Calibri" w:cs="Calibri"/>
          <w:spacing w:val="-6"/>
          <w:sz w:val="24"/>
          <w:szCs w:val="24"/>
        </w:rPr>
        <w:t> dni</w:t>
      </w:r>
      <w:r w:rsidRPr="00F63573">
        <w:rPr>
          <w:rFonts w:ascii="Calibri" w:hAnsi="Calibri" w:cs="Calibri"/>
          <w:spacing w:val="-6"/>
          <w:sz w:val="24"/>
          <w:szCs w:val="24"/>
        </w:rPr>
        <w:t xml:space="preserve">a </w:t>
      </w:r>
      <w:r w:rsidR="00DA222F" w:rsidRPr="00F63573">
        <w:rPr>
          <w:rFonts w:ascii="Calibri" w:hAnsi="Calibri" w:cs="Calibri"/>
          <w:spacing w:val="-6"/>
          <w:sz w:val="24"/>
          <w:szCs w:val="24"/>
        </w:rPr>
        <w:br/>
      </w:r>
      <w:r w:rsidRPr="00F63573">
        <w:rPr>
          <w:rFonts w:ascii="Calibri" w:hAnsi="Calibri" w:cs="Calibri"/>
          <w:spacing w:val="-6"/>
          <w:sz w:val="24"/>
          <w:szCs w:val="24"/>
        </w:rPr>
        <w:t>22 maja 2003</w:t>
      </w:r>
      <w:r w:rsidR="00114D4C" w:rsidRPr="00F63573">
        <w:rPr>
          <w:rFonts w:ascii="Calibri" w:hAnsi="Calibri" w:cs="Calibri"/>
          <w:spacing w:val="-6"/>
          <w:sz w:val="24"/>
          <w:szCs w:val="24"/>
        </w:rPr>
        <w:t> r.</w:t>
      </w:r>
      <w:r w:rsidR="008C49E7" w:rsidRPr="00F63573">
        <w:rPr>
          <w:rFonts w:ascii="Calibri" w:hAnsi="Calibri" w:cs="Calibri"/>
          <w:spacing w:val="-6"/>
          <w:sz w:val="24"/>
          <w:szCs w:val="24"/>
        </w:rPr>
        <w:t xml:space="preserve"> o </w:t>
      </w:r>
      <w:r w:rsidRPr="00F63573">
        <w:rPr>
          <w:rFonts w:ascii="Calibri" w:hAnsi="Calibri" w:cs="Calibri"/>
          <w:spacing w:val="-6"/>
          <w:sz w:val="24"/>
          <w:szCs w:val="24"/>
        </w:rPr>
        <w:t>ubezpieczeniach obowiązkowych, Ubezpieczeniowym Funduszu Gwarancyjnym</w:t>
      </w:r>
      <w:r w:rsidR="008C49E7" w:rsidRPr="00F63573">
        <w:rPr>
          <w:rFonts w:ascii="Calibri" w:hAnsi="Calibri" w:cs="Calibri"/>
          <w:spacing w:val="-6"/>
          <w:sz w:val="24"/>
          <w:szCs w:val="24"/>
        </w:rPr>
        <w:t xml:space="preserve"> </w:t>
      </w:r>
      <w:r w:rsidR="009232C7" w:rsidRPr="00F63573">
        <w:rPr>
          <w:rFonts w:ascii="Calibri" w:hAnsi="Calibri" w:cs="Calibri"/>
          <w:spacing w:val="-6"/>
          <w:sz w:val="24"/>
          <w:szCs w:val="24"/>
        </w:rPr>
        <w:br/>
      </w:r>
      <w:r w:rsidR="008C49E7" w:rsidRPr="00F63573">
        <w:rPr>
          <w:rFonts w:ascii="Calibri" w:hAnsi="Calibri" w:cs="Calibri"/>
          <w:spacing w:val="-6"/>
          <w:sz w:val="24"/>
          <w:szCs w:val="24"/>
        </w:rPr>
        <w:t>i</w:t>
      </w:r>
      <w:r w:rsidR="00F83525" w:rsidRPr="00F63573">
        <w:rPr>
          <w:rFonts w:ascii="Calibri" w:hAnsi="Calibri" w:cs="Calibri"/>
          <w:spacing w:val="-6"/>
          <w:sz w:val="24"/>
          <w:szCs w:val="24"/>
        </w:rPr>
        <w:t xml:space="preserve"> </w:t>
      </w:r>
      <w:r w:rsidRPr="00F63573">
        <w:rPr>
          <w:rFonts w:ascii="Calibri" w:hAnsi="Calibri" w:cs="Calibri"/>
          <w:spacing w:val="-6"/>
          <w:sz w:val="24"/>
          <w:szCs w:val="24"/>
        </w:rPr>
        <w:t>Polskim Biurze Ubezpieczycieli Komunikacyjnych.</w:t>
      </w:r>
    </w:p>
    <w:p w14:paraId="10014DAA" w14:textId="0E2B3A2F" w:rsidR="006239D4" w:rsidRPr="00F63573" w:rsidRDefault="006239D4" w:rsidP="00A87D0C">
      <w:pPr>
        <w:pStyle w:val="Akapitzlist"/>
        <w:widowControl w:val="0"/>
        <w:numPr>
          <w:ilvl w:val="0"/>
          <w:numId w:val="1"/>
        </w:numPr>
        <w:spacing w:after="0" w:line="360" w:lineRule="auto"/>
        <w:ind w:left="425" w:hanging="425"/>
        <w:contextualSpacing w:val="0"/>
        <w:jc w:val="both"/>
        <w:rPr>
          <w:rFonts w:ascii="Calibri" w:hAnsi="Calibri" w:cs="Calibri"/>
          <w:spacing w:val="-6"/>
          <w:sz w:val="24"/>
          <w:szCs w:val="24"/>
        </w:rPr>
      </w:pPr>
      <w:r w:rsidRPr="00F63573">
        <w:rPr>
          <w:rFonts w:ascii="Calibri" w:hAnsi="Calibri" w:cs="Calibri"/>
          <w:spacing w:val="-6"/>
          <w:sz w:val="24"/>
          <w:szCs w:val="24"/>
        </w:rPr>
        <w:t>Ochroną ubezpieczeniową objęte są wszystkie składniki mienia stanowiące własność zamawiającego</w:t>
      </w:r>
      <w:r w:rsidR="008C49E7" w:rsidRPr="00F63573">
        <w:rPr>
          <w:rFonts w:ascii="Calibri" w:hAnsi="Calibri" w:cs="Calibri"/>
          <w:spacing w:val="-6"/>
          <w:sz w:val="24"/>
          <w:szCs w:val="24"/>
        </w:rPr>
        <w:t xml:space="preserve"> i</w:t>
      </w:r>
      <w:r w:rsidR="00A5770E" w:rsidRPr="00F63573">
        <w:rPr>
          <w:rFonts w:ascii="Calibri" w:hAnsi="Calibri" w:cs="Calibri"/>
          <w:spacing w:val="-6"/>
          <w:sz w:val="24"/>
          <w:szCs w:val="24"/>
        </w:rPr>
        <w:t xml:space="preserve"> </w:t>
      </w:r>
      <w:r w:rsidRPr="00F63573">
        <w:rPr>
          <w:rFonts w:ascii="Calibri" w:hAnsi="Calibri" w:cs="Calibri"/>
          <w:spacing w:val="-6"/>
          <w:sz w:val="24"/>
          <w:szCs w:val="24"/>
        </w:rPr>
        <w:t>podmiotów objętych zamówieniem lub będące</w:t>
      </w:r>
      <w:r w:rsidR="008C49E7" w:rsidRPr="00F63573">
        <w:rPr>
          <w:rFonts w:ascii="Calibri" w:hAnsi="Calibri" w:cs="Calibri"/>
          <w:spacing w:val="-6"/>
          <w:sz w:val="24"/>
          <w:szCs w:val="24"/>
        </w:rPr>
        <w:t xml:space="preserve"> w</w:t>
      </w:r>
      <w:r w:rsidR="00A5770E" w:rsidRPr="00F63573">
        <w:rPr>
          <w:rFonts w:ascii="Calibri" w:hAnsi="Calibri" w:cs="Calibri"/>
          <w:spacing w:val="-6"/>
          <w:sz w:val="24"/>
          <w:szCs w:val="24"/>
        </w:rPr>
        <w:t xml:space="preserve"> </w:t>
      </w:r>
      <w:r w:rsidRPr="00F63573">
        <w:rPr>
          <w:rFonts w:ascii="Calibri" w:hAnsi="Calibri" w:cs="Calibri"/>
          <w:spacing w:val="-6"/>
          <w:sz w:val="24"/>
          <w:szCs w:val="24"/>
        </w:rPr>
        <w:t xml:space="preserve">jego/ich posiadaniu (użytkowaniu, zarządzie) </w:t>
      </w:r>
      <w:r w:rsidR="009232C7" w:rsidRPr="00F63573">
        <w:rPr>
          <w:rFonts w:ascii="Calibri" w:hAnsi="Calibri" w:cs="Calibri"/>
          <w:spacing w:val="-6"/>
          <w:sz w:val="24"/>
          <w:szCs w:val="24"/>
        </w:rPr>
        <w:br/>
      </w:r>
      <w:r w:rsidRPr="00F63573">
        <w:rPr>
          <w:rFonts w:ascii="Calibri" w:hAnsi="Calibri" w:cs="Calibri"/>
          <w:spacing w:val="-6"/>
          <w:sz w:val="24"/>
          <w:szCs w:val="24"/>
        </w:rPr>
        <w:t>na</w:t>
      </w:r>
      <w:r w:rsidR="00D41A50" w:rsidRPr="00F63573">
        <w:rPr>
          <w:rFonts w:ascii="Calibri" w:hAnsi="Calibri" w:cs="Calibri"/>
          <w:spacing w:val="-6"/>
          <w:sz w:val="24"/>
          <w:szCs w:val="24"/>
        </w:rPr>
        <w:t xml:space="preserve"> </w:t>
      </w:r>
      <w:r w:rsidRPr="00F63573">
        <w:rPr>
          <w:rFonts w:ascii="Calibri" w:hAnsi="Calibri" w:cs="Calibri"/>
          <w:spacing w:val="-6"/>
          <w:sz w:val="24"/>
          <w:szCs w:val="24"/>
        </w:rPr>
        <w:t>podsta</w:t>
      </w:r>
      <w:r w:rsidR="00D41A50" w:rsidRPr="00F63573">
        <w:rPr>
          <w:rFonts w:ascii="Calibri" w:hAnsi="Calibri" w:cs="Calibri"/>
          <w:spacing w:val="-6"/>
          <w:sz w:val="24"/>
          <w:szCs w:val="24"/>
        </w:rPr>
        <w:softHyphen/>
      </w:r>
      <w:r w:rsidRPr="00F63573">
        <w:rPr>
          <w:rFonts w:ascii="Calibri" w:hAnsi="Calibri" w:cs="Calibri"/>
          <w:spacing w:val="-6"/>
          <w:sz w:val="24"/>
          <w:szCs w:val="24"/>
        </w:rPr>
        <w:t>wie jakiegokolwiek tytułu prawnego. Zmiany przynależności ewidencyjnej majątku nie będą wpływać na ważność oferty</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stosunku do tego mienia,</w:t>
      </w:r>
      <w:r w:rsidR="008C49E7" w:rsidRPr="00F63573">
        <w:rPr>
          <w:rFonts w:ascii="Calibri" w:hAnsi="Calibri" w:cs="Calibri"/>
          <w:spacing w:val="-6"/>
          <w:sz w:val="24"/>
          <w:szCs w:val="24"/>
        </w:rPr>
        <w:t xml:space="preserve"> o </w:t>
      </w:r>
      <w:r w:rsidRPr="00F63573">
        <w:rPr>
          <w:rFonts w:ascii="Calibri" w:hAnsi="Calibri" w:cs="Calibri"/>
          <w:spacing w:val="-6"/>
          <w:sz w:val="24"/>
          <w:szCs w:val="24"/>
        </w:rPr>
        <w:t>ile ryzyko utraty lub uszkodzenia tego mienia ponosić będzie zamawiający.</w:t>
      </w:r>
    </w:p>
    <w:p w14:paraId="1D0D1F31" w14:textId="2DA22C8B" w:rsidR="006239D4" w:rsidRPr="00F63573" w:rsidRDefault="006239D4" w:rsidP="00A87D0C">
      <w:pPr>
        <w:pStyle w:val="Akapitzlist"/>
        <w:widowControl w:val="0"/>
        <w:numPr>
          <w:ilvl w:val="0"/>
          <w:numId w:val="1"/>
        </w:numPr>
        <w:spacing w:after="0" w:line="360" w:lineRule="auto"/>
        <w:ind w:left="425" w:hanging="425"/>
        <w:contextualSpacing w:val="0"/>
        <w:jc w:val="both"/>
        <w:rPr>
          <w:rFonts w:ascii="Calibri" w:hAnsi="Calibri" w:cs="Calibri"/>
          <w:spacing w:val="-6"/>
          <w:sz w:val="24"/>
          <w:szCs w:val="24"/>
        </w:rPr>
      </w:pPr>
      <w:r w:rsidRPr="00F63573">
        <w:rPr>
          <w:rFonts w:ascii="Calibri" w:hAnsi="Calibri" w:cs="Calibri"/>
          <w:spacing w:val="-6"/>
          <w:sz w:val="24"/>
          <w:szCs w:val="24"/>
        </w:rPr>
        <w:t>Niektóre spośród składników mienia zamawiającego lub podmiotów objętych zamówieniem mogą nie posiadać wyodrębnionej pozycji</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prowadzonych ewidencjach,</w:t>
      </w:r>
      <w:r w:rsidR="008C49E7" w:rsidRPr="00F63573">
        <w:rPr>
          <w:rFonts w:ascii="Calibri" w:hAnsi="Calibri" w:cs="Calibri"/>
          <w:spacing w:val="-6"/>
          <w:sz w:val="24"/>
          <w:szCs w:val="24"/>
        </w:rPr>
        <w:t xml:space="preserve"> a </w:t>
      </w:r>
      <w:r w:rsidRPr="00F63573">
        <w:rPr>
          <w:rFonts w:ascii="Calibri" w:hAnsi="Calibri" w:cs="Calibri"/>
          <w:spacing w:val="-6"/>
          <w:sz w:val="24"/>
          <w:szCs w:val="24"/>
        </w:rPr>
        <w:t>ich wartość mogła zostać dołączona do wartości nieruchomości lub innych środków trwałych. Fakt ten nie będzie stanowił podstawy do odmowy wypłaty odszkodowania,</w:t>
      </w:r>
      <w:r w:rsidR="008C49E7" w:rsidRPr="00F63573">
        <w:rPr>
          <w:rFonts w:ascii="Calibri" w:hAnsi="Calibri" w:cs="Calibri"/>
          <w:spacing w:val="-6"/>
          <w:sz w:val="24"/>
          <w:szCs w:val="24"/>
        </w:rPr>
        <w:t xml:space="preserve"> a</w:t>
      </w:r>
      <w:r w:rsidR="00A5770E" w:rsidRPr="00F63573">
        <w:rPr>
          <w:rFonts w:ascii="Calibri" w:hAnsi="Calibri" w:cs="Calibri"/>
          <w:spacing w:val="-6"/>
          <w:sz w:val="24"/>
          <w:szCs w:val="24"/>
        </w:rPr>
        <w:t xml:space="preserve"> </w:t>
      </w:r>
      <w:r w:rsidRPr="00F63573">
        <w:rPr>
          <w:rFonts w:ascii="Calibri" w:hAnsi="Calibri" w:cs="Calibri"/>
          <w:spacing w:val="-6"/>
          <w:sz w:val="24"/>
          <w:szCs w:val="24"/>
        </w:rPr>
        <w:t>wystarcza</w:t>
      </w:r>
      <w:r w:rsidR="00722308" w:rsidRPr="00F63573">
        <w:rPr>
          <w:rFonts w:ascii="Calibri" w:hAnsi="Calibri" w:cs="Calibri"/>
          <w:spacing w:val="-6"/>
          <w:sz w:val="24"/>
          <w:szCs w:val="24"/>
        </w:rPr>
        <w:softHyphen/>
      </w:r>
      <w:r w:rsidRPr="00F63573">
        <w:rPr>
          <w:rFonts w:ascii="Calibri" w:hAnsi="Calibri" w:cs="Calibri"/>
          <w:spacing w:val="-6"/>
          <w:sz w:val="24"/>
          <w:szCs w:val="24"/>
        </w:rPr>
        <w:t xml:space="preserve">jącym dowodem dla wykonawcy, </w:t>
      </w:r>
      <w:r w:rsidR="00DA222F" w:rsidRPr="00F63573">
        <w:rPr>
          <w:rFonts w:ascii="Calibri" w:hAnsi="Calibri" w:cs="Calibri"/>
          <w:spacing w:val="-6"/>
          <w:sz w:val="24"/>
          <w:szCs w:val="24"/>
        </w:rPr>
        <w:br/>
      </w:r>
      <w:r w:rsidRPr="00F63573">
        <w:rPr>
          <w:rFonts w:ascii="Calibri" w:hAnsi="Calibri" w:cs="Calibri"/>
          <w:spacing w:val="-6"/>
          <w:sz w:val="24"/>
          <w:szCs w:val="24"/>
        </w:rPr>
        <w:t>że dotknięte szkodą mienie znajdowało się we władaniu zamawia</w:t>
      </w:r>
      <w:r w:rsidR="00D41A50" w:rsidRPr="00F63573">
        <w:rPr>
          <w:rFonts w:ascii="Calibri" w:hAnsi="Calibri" w:cs="Calibri"/>
          <w:spacing w:val="-6"/>
          <w:sz w:val="24"/>
          <w:szCs w:val="24"/>
        </w:rPr>
        <w:softHyphen/>
      </w:r>
      <w:r w:rsidRPr="00F63573">
        <w:rPr>
          <w:rFonts w:ascii="Calibri" w:hAnsi="Calibri" w:cs="Calibri"/>
          <w:spacing w:val="-6"/>
          <w:sz w:val="24"/>
          <w:szCs w:val="24"/>
        </w:rPr>
        <w:t>jącego (lub ubezpieczonych podmiotów) będzie złożone przez niego oświadczenie.</w:t>
      </w:r>
    </w:p>
    <w:p w14:paraId="1B7269A1" w14:textId="0D3ACC17" w:rsidR="006239D4" w:rsidRPr="00F63573" w:rsidRDefault="006239D4" w:rsidP="00A87D0C">
      <w:pPr>
        <w:pStyle w:val="Akapitzlist"/>
        <w:widowControl w:val="0"/>
        <w:numPr>
          <w:ilvl w:val="0"/>
          <w:numId w:val="1"/>
        </w:numPr>
        <w:spacing w:after="0" w:line="360" w:lineRule="auto"/>
        <w:ind w:left="425" w:hanging="425"/>
        <w:contextualSpacing w:val="0"/>
        <w:jc w:val="both"/>
        <w:rPr>
          <w:rFonts w:ascii="Calibri" w:hAnsi="Calibri" w:cs="Calibri"/>
          <w:spacing w:val="-6"/>
          <w:sz w:val="24"/>
          <w:szCs w:val="24"/>
        </w:rPr>
      </w:pPr>
      <w:r w:rsidRPr="00F63573">
        <w:rPr>
          <w:rFonts w:ascii="Calibri" w:hAnsi="Calibri" w:cs="Calibri"/>
          <w:spacing w:val="-6"/>
          <w:sz w:val="24"/>
          <w:szCs w:val="24"/>
        </w:rPr>
        <w:t>W przypadku braku szczegółowego wykazu ubezpieczonego mienia ubezpieczyciel nie może także żądać szczegółowych wykazów mienia, gdy</w:t>
      </w:r>
      <w:r w:rsidR="008C49E7" w:rsidRPr="00F63573">
        <w:rPr>
          <w:rFonts w:ascii="Calibri" w:hAnsi="Calibri" w:cs="Calibri"/>
          <w:spacing w:val="-6"/>
          <w:sz w:val="24"/>
          <w:szCs w:val="24"/>
        </w:rPr>
        <w:t xml:space="preserve"> w</w:t>
      </w:r>
      <w:r w:rsidR="00D41A50" w:rsidRPr="00F63573">
        <w:rPr>
          <w:rFonts w:ascii="Calibri" w:hAnsi="Calibri" w:cs="Calibri"/>
          <w:spacing w:val="-6"/>
          <w:sz w:val="24"/>
          <w:szCs w:val="24"/>
        </w:rPr>
        <w:t xml:space="preserve"> </w:t>
      </w:r>
      <w:r w:rsidRPr="00F63573">
        <w:rPr>
          <w:rFonts w:ascii="Calibri" w:hAnsi="Calibri" w:cs="Calibri"/>
          <w:spacing w:val="-6"/>
          <w:sz w:val="24"/>
          <w:szCs w:val="24"/>
        </w:rPr>
        <w:t>załącznikach do specyfikacji lub we wnioskach ubezpie</w:t>
      </w:r>
      <w:r w:rsidR="00D41A50" w:rsidRPr="00F63573">
        <w:rPr>
          <w:rFonts w:ascii="Calibri" w:hAnsi="Calibri" w:cs="Calibri"/>
          <w:spacing w:val="-6"/>
          <w:sz w:val="24"/>
          <w:szCs w:val="24"/>
        </w:rPr>
        <w:softHyphen/>
      </w:r>
      <w:r w:rsidRPr="00F63573">
        <w:rPr>
          <w:rFonts w:ascii="Calibri" w:hAnsi="Calibri" w:cs="Calibri"/>
          <w:spacing w:val="-6"/>
          <w:sz w:val="24"/>
          <w:szCs w:val="24"/>
        </w:rPr>
        <w:t>cze</w:t>
      </w:r>
      <w:r w:rsidR="00D41A50" w:rsidRPr="00F63573">
        <w:rPr>
          <w:rFonts w:ascii="Calibri" w:hAnsi="Calibri" w:cs="Calibri"/>
          <w:spacing w:val="-6"/>
          <w:sz w:val="24"/>
          <w:szCs w:val="24"/>
        </w:rPr>
        <w:softHyphen/>
      </w:r>
      <w:r w:rsidRPr="00F63573">
        <w:rPr>
          <w:rFonts w:ascii="Calibri" w:hAnsi="Calibri" w:cs="Calibri"/>
          <w:spacing w:val="-6"/>
          <w:sz w:val="24"/>
          <w:szCs w:val="24"/>
        </w:rPr>
        <w:t>niowych mienie to podane zostało</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formie łącznej sumy ubezpieczenia</w:t>
      </w:r>
      <w:r w:rsidR="00114D4C" w:rsidRPr="00F63573">
        <w:rPr>
          <w:rFonts w:ascii="Calibri" w:hAnsi="Calibri" w:cs="Calibri"/>
          <w:spacing w:val="-6"/>
          <w:sz w:val="24"/>
          <w:szCs w:val="24"/>
        </w:rPr>
        <w:t xml:space="preserve"> (np. </w:t>
      </w:r>
      <w:r w:rsidRPr="00F63573">
        <w:rPr>
          <w:rFonts w:ascii="Calibri" w:hAnsi="Calibri" w:cs="Calibri"/>
          <w:spacing w:val="-6"/>
          <w:sz w:val="24"/>
          <w:szCs w:val="24"/>
        </w:rPr>
        <w:t>maszyny, urządzenia</w:t>
      </w:r>
      <w:r w:rsidR="008C49E7" w:rsidRPr="00F63573">
        <w:rPr>
          <w:rFonts w:ascii="Calibri" w:hAnsi="Calibri" w:cs="Calibri"/>
          <w:spacing w:val="-6"/>
          <w:sz w:val="24"/>
          <w:szCs w:val="24"/>
        </w:rPr>
        <w:t xml:space="preserve"> i </w:t>
      </w:r>
      <w:r w:rsidRPr="00F63573">
        <w:rPr>
          <w:rFonts w:ascii="Calibri" w:hAnsi="Calibri" w:cs="Calibri"/>
          <w:spacing w:val="-6"/>
          <w:sz w:val="24"/>
          <w:szCs w:val="24"/>
        </w:rPr>
        <w:t>wyposażenie). Poszkodowany zobowiązany jest przedłożyć dokument księgowy (wyciąg</w:t>
      </w:r>
      <w:r w:rsidR="008C49E7" w:rsidRPr="00F63573">
        <w:rPr>
          <w:rFonts w:ascii="Calibri" w:hAnsi="Calibri" w:cs="Calibri"/>
          <w:spacing w:val="-6"/>
          <w:sz w:val="24"/>
          <w:szCs w:val="24"/>
        </w:rPr>
        <w:t xml:space="preserve"> z </w:t>
      </w:r>
      <w:r w:rsidRPr="00F63573">
        <w:rPr>
          <w:rFonts w:ascii="Calibri" w:hAnsi="Calibri" w:cs="Calibri"/>
          <w:spacing w:val="-6"/>
          <w:sz w:val="24"/>
          <w:szCs w:val="24"/>
        </w:rPr>
        <w:t>ewidencji środków trwałych, faktura zakupu) lub inny potwierdzający tytuł prawny do użytkowania mienia.</w:t>
      </w:r>
    </w:p>
    <w:p w14:paraId="23B44069" w14:textId="13101650" w:rsidR="00F82336" w:rsidRPr="00F63573" w:rsidRDefault="00F82336" w:rsidP="00A87D0C">
      <w:pPr>
        <w:pStyle w:val="Akapitzlist"/>
        <w:widowControl w:val="0"/>
        <w:numPr>
          <w:ilvl w:val="0"/>
          <w:numId w:val="1"/>
        </w:numPr>
        <w:spacing w:after="0" w:line="360" w:lineRule="auto"/>
        <w:ind w:left="425" w:hanging="425"/>
        <w:contextualSpacing w:val="0"/>
        <w:jc w:val="both"/>
        <w:rPr>
          <w:rFonts w:ascii="Calibri" w:hAnsi="Calibri" w:cs="Calibri"/>
          <w:spacing w:val="-6"/>
          <w:sz w:val="24"/>
          <w:szCs w:val="24"/>
        </w:rPr>
      </w:pPr>
      <w:r w:rsidRPr="00F63573">
        <w:rPr>
          <w:rFonts w:ascii="Calibri" w:hAnsi="Calibri" w:cs="Calibri"/>
          <w:spacing w:val="-6"/>
          <w:sz w:val="24"/>
          <w:szCs w:val="24"/>
        </w:rPr>
        <w:t xml:space="preserve">Ochroną ubezpieczeniową objęte jest mienie zgłoszone do ubezpieczenia i będące </w:t>
      </w:r>
      <w:r w:rsidR="00321003" w:rsidRPr="00F63573">
        <w:rPr>
          <w:rFonts w:ascii="Calibri" w:hAnsi="Calibri" w:cs="Calibri"/>
          <w:spacing w:val="-6"/>
          <w:sz w:val="24"/>
          <w:szCs w:val="24"/>
        </w:rPr>
        <w:t>„</w:t>
      </w:r>
      <w:r w:rsidRPr="00F63573">
        <w:rPr>
          <w:rFonts w:ascii="Calibri" w:hAnsi="Calibri" w:cs="Calibri"/>
          <w:spacing w:val="-6"/>
          <w:sz w:val="24"/>
          <w:szCs w:val="24"/>
        </w:rPr>
        <w:t>na ryzyku</w:t>
      </w:r>
      <w:r w:rsidR="00321003" w:rsidRPr="00F63573">
        <w:rPr>
          <w:rFonts w:ascii="Calibri" w:hAnsi="Calibri" w:cs="Calibri"/>
          <w:spacing w:val="-6"/>
          <w:sz w:val="24"/>
          <w:szCs w:val="24"/>
        </w:rPr>
        <w:t>”</w:t>
      </w:r>
      <w:r w:rsidRPr="00F63573">
        <w:rPr>
          <w:rFonts w:ascii="Calibri" w:hAnsi="Calibri" w:cs="Calibri"/>
          <w:spacing w:val="-6"/>
          <w:sz w:val="24"/>
          <w:szCs w:val="24"/>
        </w:rPr>
        <w:t xml:space="preserve"> podmiotów objętych zamówieniem, niezależnie od tego, czy jest przez nie wynajmowane, </w:t>
      </w:r>
      <w:r w:rsidRPr="00F63573">
        <w:rPr>
          <w:rFonts w:ascii="Calibri" w:hAnsi="Calibri" w:cs="Calibri"/>
          <w:spacing w:val="-6"/>
          <w:sz w:val="24"/>
          <w:szCs w:val="24"/>
        </w:rPr>
        <w:lastRenderedPageBreak/>
        <w:t>dzierżawione, użyczone lub też użytkowane na podstawie jakiegokolwiek innego tytułu prawnego lub bez podstawy prawnej, czy też znajduje się w przechowaniu, pod kontrolą lub pieczą tych podmiotów.</w:t>
      </w:r>
    </w:p>
    <w:p w14:paraId="2B84ABA7" w14:textId="2B63CE4E" w:rsidR="002B6538" w:rsidRPr="00F63573" w:rsidRDefault="002B6538" w:rsidP="00A87D0C">
      <w:pPr>
        <w:pStyle w:val="Akapitzlist"/>
        <w:widowControl w:val="0"/>
        <w:numPr>
          <w:ilvl w:val="0"/>
          <w:numId w:val="1"/>
        </w:numPr>
        <w:spacing w:after="0" w:line="360" w:lineRule="auto"/>
        <w:ind w:left="425" w:hanging="425"/>
        <w:contextualSpacing w:val="0"/>
        <w:jc w:val="both"/>
        <w:rPr>
          <w:rFonts w:ascii="Calibri" w:hAnsi="Calibri" w:cs="Calibri"/>
          <w:spacing w:val="-6"/>
          <w:sz w:val="24"/>
          <w:szCs w:val="24"/>
        </w:rPr>
      </w:pPr>
      <w:bookmarkStart w:id="3" w:name="_Hlk109502987"/>
      <w:r w:rsidRPr="00F63573">
        <w:rPr>
          <w:rFonts w:ascii="Calibri" w:hAnsi="Calibri" w:cs="Calibri"/>
          <w:spacing w:val="-6"/>
          <w:sz w:val="24"/>
          <w:szCs w:val="24"/>
        </w:rPr>
        <w:t>Ochrona ubezpieczeniowa obejmuje także nieruchomości o nieuregulowanym stanie prawnym oraz nieruchomości w stosunku, do których prowadzone jest postępowanie spadkowe, a spadkobiercy są znani.</w:t>
      </w:r>
    </w:p>
    <w:bookmarkEnd w:id="3"/>
    <w:p w14:paraId="658F2E7E" w14:textId="0A648154" w:rsidR="001857D0" w:rsidRPr="00AA6673" w:rsidRDefault="001857D0" w:rsidP="00A87D0C">
      <w:pPr>
        <w:pStyle w:val="Akapitzlist"/>
        <w:widowControl w:val="0"/>
        <w:numPr>
          <w:ilvl w:val="0"/>
          <w:numId w:val="1"/>
        </w:numPr>
        <w:shd w:val="clear" w:color="auto" w:fill="FFFFFF" w:themeFill="background1"/>
        <w:spacing w:after="0" w:line="360" w:lineRule="auto"/>
        <w:ind w:left="425" w:hanging="425"/>
        <w:contextualSpacing w:val="0"/>
        <w:jc w:val="both"/>
        <w:rPr>
          <w:rFonts w:ascii="Calibri" w:hAnsi="Calibri" w:cs="Calibri"/>
          <w:spacing w:val="-6"/>
          <w:sz w:val="24"/>
          <w:szCs w:val="24"/>
        </w:rPr>
      </w:pPr>
      <w:r w:rsidRPr="00F63573">
        <w:rPr>
          <w:rFonts w:ascii="Calibri" w:hAnsi="Calibri" w:cs="Calibri"/>
          <w:spacing w:val="-6"/>
          <w:sz w:val="24"/>
          <w:szCs w:val="24"/>
        </w:rPr>
        <w:t xml:space="preserve">Dotychczasowy przebieg ubezpieczeń (szkodowość) </w:t>
      </w:r>
      <w:r w:rsidRPr="00AA6673">
        <w:rPr>
          <w:rFonts w:ascii="Calibri" w:hAnsi="Calibri" w:cs="Calibri"/>
          <w:spacing w:val="-6"/>
          <w:sz w:val="24"/>
          <w:szCs w:val="24"/>
        </w:rPr>
        <w:t xml:space="preserve">zawiera załącznik nr </w:t>
      </w:r>
      <w:r w:rsidR="004B75D0" w:rsidRPr="00AA6673">
        <w:rPr>
          <w:rFonts w:ascii="Calibri" w:hAnsi="Calibri" w:cs="Calibri"/>
          <w:spacing w:val="-6"/>
          <w:sz w:val="24"/>
          <w:szCs w:val="24"/>
        </w:rPr>
        <w:t>1e</w:t>
      </w:r>
      <w:r w:rsidR="00AC5BCB" w:rsidRPr="00AA6673">
        <w:rPr>
          <w:rFonts w:ascii="Calibri" w:hAnsi="Calibri" w:cs="Calibri"/>
          <w:spacing w:val="-6"/>
          <w:sz w:val="24"/>
          <w:szCs w:val="24"/>
        </w:rPr>
        <w:t xml:space="preserve"> </w:t>
      </w:r>
      <w:r w:rsidRPr="00AA6673">
        <w:rPr>
          <w:rFonts w:ascii="Calibri" w:hAnsi="Calibri" w:cs="Calibri"/>
          <w:spacing w:val="-6"/>
          <w:sz w:val="24"/>
          <w:szCs w:val="24"/>
        </w:rPr>
        <w:t>do SWZ</w:t>
      </w:r>
      <w:r w:rsidR="009232C7" w:rsidRPr="00AA6673">
        <w:rPr>
          <w:rFonts w:ascii="Calibri" w:hAnsi="Calibri" w:cs="Calibri"/>
          <w:spacing w:val="-6"/>
          <w:sz w:val="24"/>
          <w:szCs w:val="24"/>
        </w:rPr>
        <w:t>.</w:t>
      </w:r>
      <w:r w:rsidR="00C20594" w:rsidRPr="00AA6673">
        <w:rPr>
          <w:rFonts w:ascii="Calibri" w:hAnsi="Calibri" w:cs="Calibri"/>
          <w:spacing w:val="-6"/>
          <w:sz w:val="24"/>
          <w:szCs w:val="24"/>
        </w:rPr>
        <w:t xml:space="preserve"> </w:t>
      </w:r>
    </w:p>
    <w:p w14:paraId="4ABC67B6" w14:textId="2DA5AEF0" w:rsidR="006239D4" w:rsidRPr="00F63573" w:rsidRDefault="0047083B" w:rsidP="00A87D0C">
      <w:pPr>
        <w:pStyle w:val="Akapitzlist"/>
        <w:widowControl w:val="0"/>
        <w:numPr>
          <w:ilvl w:val="0"/>
          <w:numId w:val="1"/>
        </w:numPr>
        <w:spacing w:after="0" w:line="360" w:lineRule="auto"/>
        <w:ind w:left="425" w:hanging="425"/>
        <w:contextualSpacing w:val="0"/>
        <w:jc w:val="both"/>
        <w:rPr>
          <w:rFonts w:ascii="Calibri" w:hAnsi="Calibri" w:cs="Calibri"/>
          <w:spacing w:val="-6"/>
          <w:sz w:val="24"/>
          <w:szCs w:val="24"/>
        </w:rPr>
      </w:pPr>
      <w:r w:rsidRPr="00F63573">
        <w:rPr>
          <w:rFonts w:ascii="Calibri" w:hAnsi="Calibri" w:cs="Calibri"/>
          <w:spacing w:val="-6"/>
          <w:sz w:val="24"/>
          <w:szCs w:val="24"/>
        </w:rPr>
        <w:t>W przypadkach odnoszących się do zakresu ubezpieczenia, klauzul dodatkowych oraz do zapisów niniejszego załącznika</w:t>
      </w:r>
      <w:r w:rsidR="006239D4" w:rsidRPr="00F63573">
        <w:rPr>
          <w:rFonts w:ascii="Calibri" w:hAnsi="Calibri" w:cs="Calibri"/>
          <w:spacing w:val="-6"/>
          <w:sz w:val="24"/>
          <w:szCs w:val="24"/>
        </w:rPr>
        <w:t>, gdy mowa jest</w:t>
      </w:r>
      <w:r w:rsidR="008C49E7" w:rsidRPr="00F63573">
        <w:rPr>
          <w:rFonts w:ascii="Calibri" w:hAnsi="Calibri" w:cs="Calibri"/>
          <w:spacing w:val="-6"/>
          <w:sz w:val="24"/>
          <w:szCs w:val="24"/>
        </w:rPr>
        <w:t xml:space="preserve"> o </w:t>
      </w:r>
      <w:r w:rsidR="006239D4" w:rsidRPr="00F63573">
        <w:rPr>
          <w:rFonts w:ascii="Calibri" w:hAnsi="Calibri" w:cs="Calibri"/>
          <w:spacing w:val="-6"/>
          <w:sz w:val="24"/>
          <w:szCs w:val="24"/>
        </w:rPr>
        <w:t>ubezpieczającym, ubezpieczonym lub zamawiającym bądź użyte zostanie określenie jednostka należy przez to rozumieć wszystkie podmioty objęte ubezpieczeniem (ubezpieczonych), zamawiający bowiem</w:t>
      </w:r>
      <w:r w:rsidR="008C49E7" w:rsidRPr="00F63573">
        <w:rPr>
          <w:rFonts w:ascii="Calibri" w:hAnsi="Calibri" w:cs="Calibri"/>
          <w:spacing w:val="-6"/>
          <w:sz w:val="24"/>
          <w:szCs w:val="24"/>
        </w:rPr>
        <w:t xml:space="preserve"> w</w:t>
      </w:r>
      <w:r w:rsidR="002456E0" w:rsidRPr="00F63573">
        <w:rPr>
          <w:rFonts w:ascii="Calibri" w:hAnsi="Calibri" w:cs="Calibri"/>
          <w:spacing w:val="-6"/>
          <w:sz w:val="24"/>
          <w:szCs w:val="24"/>
        </w:rPr>
        <w:t xml:space="preserve"> r</w:t>
      </w:r>
      <w:r w:rsidR="006239D4" w:rsidRPr="00F63573">
        <w:rPr>
          <w:rFonts w:ascii="Calibri" w:hAnsi="Calibri" w:cs="Calibri"/>
          <w:spacing w:val="-6"/>
          <w:sz w:val="24"/>
          <w:szCs w:val="24"/>
        </w:rPr>
        <w:t>amach postępowania występuje</w:t>
      </w:r>
      <w:r w:rsidR="008C49E7" w:rsidRPr="00F63573">
        <w:rPr>
          <w:rFonts w:ascii="Calibri" w:hAnsi="Calibri" w:cs="Calibri"/>
          <w:spacing w:val="-6"/>
          <w:sz w:val="24"/>
          <w:szCs w:val="24"/>
        </w:rPr>
        <w:t xml:space="preserve"> </w:t>
      </w:r>
      <w:r w:rsidR="00D72295" w:rsidRPr="00F63573">
        <w:rPr>
          <w:rFonts w:ascii="Calibri" w:hAnsi="Calibri" w:cs="Calibri"/>
          <w:spacing w:val="-6"/>
          <w:sz w:val="24"/>
          <w:szCs w:val="24"/>
        </w:rPr>
        <w:br/>
      </w:r>
      <w:r w:rsidR="008C49E7" w:rsidRPr="00F63573">
        <w:rPr>
          <w:rFonts w:ascii="Calibri" w:hAnsi="Calibri" w:cs="Calibri"/>
          <w:spacing w:val="-6"/>
          <w:sz w:val="24"/>
          <w:szCs w:val="24"/>
        </w:rPr>
        <w:t>o</w:t>
      </w:r>
      <w:r w:rsidR="00EB728D" w:rsidRPr="00F63573">
        <w:rPr>
          <w:rFonts w:ascii="Calibri" w:hAnsi="Calibri" w:cs="Calibri"/>
          <w:spacing w:val="-6"/>
          <w:sz w:val="24"/>
          <w:szCs w:val="24"/>
        </w:rPr>
        <w:t xml:space="preserve"> </w:t>
      </w:r>
      <w:r w:rsidR="006239D4" w:rsidRPr="00F63573">
        <w:rPr>
          <w:rFonts w:ascii="Calibri" w:hAnsi="Calibri" w:cs="Calibri"/>
          <w:spacing w:val="-6"/>
          <w:sz w:val="24"/>
          <w:szCs w:val="24"/>
        </w:rPr>
        <w:t xml:space="preserve">objęcie ochroną ubezpieczeniową </w:t>
      </w:r>
      <w:r w:rsidR="00B56A38">
        <w:rPr>
          <w:rFonts w:ascii="Calibri" w:hAnsi="Calibri" w:cs="Calibri"/>
          <w:spacing w:val="-6"/>
          <w:sz w:val="24"/>
          <w:szCs w:val="24"/>
        </w:rPr>
        <w:t xml:space="preserve">mienia </w:t>
      </w:r>
      <w:r w:rsidR="00002437" w:rsidRPr="00F63573">
        <w:rPr>
          <w:rFonts w:ascii="Calibri" w:hAnsi="Calibri" w:cs="Calibri"/>
          <w:spacing w:val="-6"/>
          <w:sz w:val="24"/>
          <w:szCs w:val="24"/>
        </w:rPr>
        <w:t>Starostwa Powiatowego</w:t>
      </w:r>
      <w:r w:rsidR="00EB48E9" w:rsidRPr="00F63573">
        <w:rPr>
          <w:rFonts w:ascii="Calibri" w:hAnsi="Calibri" w:cs="Calibri"/>
          <w:spacing w:val="-6"/>
          <w:sz w:val="24"/>
          <w:szCs w:val="24"/>
        </w:rPr>
        <w:t>,</w:t>
      </w:r>
      <w:r w:rsidR="00B56A38">
        <w:rPr>
          <w:rFonts w:ascii="Calibri" w:hAnsi="Calibri" w:cs="Calibri"/>
          <w:spacing w:val="-6"/>
          <w:sz w:val="24"/>
          <w:szCs w:val="24"/>
        </w:rPr>
        <w:t xml:space="preserve"> </w:t>
      </w:r>
      <w:r w:rsidR="00EB48E9" w:rsidRPr="00F63573">
        <w:rPr>
          <w:rFonts w:ascii="Calibri" w:hAnsi="Calibri" w:cs="Calibri"/>
          <w:spacing w:val="-6"/>
          <w:sz w:val="24"/>
          <w:szCs w:val="24"/>
        </w:rPr>
        <w:t xml:space="preserve"> jednost</w:t>
      </w:r>
      <w:r w:rsidR="004C167B" w:rsidRPr="00F63573">
        <w:rPr>
          <w:rFonts w:ascii="Calibri" w:hAnsi="Calibri" w:cs="Calibri"/>
          <w:spacing w:val="-6"/>
          <w:sz w:val="24"/>
          <w:szCs w:val="24"/>
        </w:rPr>
        <w:t>ek</w:t>
      </w:r>
      <w:r w:rsidR="00EB48E9" w:rsidRPr="00F63573">
        <w:rPr>
          <w:rFonts w:ascii="Calibri" w:hAnsi="Calibri" w:cs="Calibri"/>
          <w:spacing w:val="-6"/>
          <w:sz w:val="24"/>
          <w:szCs w:val="24"/>
        </w:rPr>
        <w:t xml:space="preserve"> </w:t>
      </w:r>
      <w:r w:rsidR="00002437" w:rsidRPr="00F63573">
        <w:rPr>
          <w:rFonts w:ascii="Calibri" w:hAnsi="Calibri" w:cs="Calibri"/>
          <w:spacing w:val="-6"/>
          <w:sz w:val="24"/>
          <w:szCs w:val="24"/>
        </w:rPr>
        <w:t>Powiatu</w:t>
      </w:r>
      <w:r w:rsidR="00D72295" w:rsidRPr="00F63573">
        <w:rPr>
          <w:rFonts w:ascii="Calibri" w:hAnsi="Calibri" w:cs="Calibri"/>
          <w:spacing w:val="-6"/>
          <w:sz w:val="24"/>
          <w:szCs w:val="24"/>
        </w:rPr>
        <w:t xml:space="preserve"> </w:t>
      </w:r>
      <w:r w:rsidR="006239D4" w:rsidRPr="00F63573">
        <w:rPr>
          <w:rFonts w:ascii="Calibri" w:hAnsi="Calibri" w:cs="Calibri"/>
          <w:spacing w:val="-6"/>
          <w:sz w:val="24"/>
          <w:szCs w:val="24"/>
        </w:rPr>
        <w:t>zarówno</w:t>
      </w:r>
      <w:r w:rsidR="00D41A50" w:rsidRPr="00F63573">
        <w:rPr>
          <w:rFonts w:ascii="Calibri" w:hAnsi="Calibri" w:cs="Calibri"/>
          <w:spacing w:val="-6"/>
          <w:sz w:val="24"/>
          <w:szCs w:val="24"/>
        </w:rPr>
        <w:t xml:space="preserve"> </w:t>
      </w:r>
      <w:r w:rsidR="008C49E7" w:rsidRPr="00F63573">
        <w:rPr>
          <w:rFonts w:ascii="Calibri" w:hAnsi="Calibri" w:cs="Calibri"/>
          <w:spacing w:val="-6"/>
          <w:sz w:val="24"/>
          <w:szCs w:val="24"/>
        </w:rPr>
        <w:t>w</w:t>
      </w:r>
      <w:r w:rsidR="00D41A50" w:rsidRPr="00F63573">
        <w:rPr>
          <w:rFonts w:ascii="Calibri" w:hAnsi="Calibri" w:cs="Calibri"/>
          <w:spacing w:val="-6"/>
          <w:sz w:val="24"/>
          <w:szCs w:val="24"/>
        </w:rPr>
        <w:t xml:space="preserve"> </w:t>
      </w:r>
      <w:r w:rsidR="006239D4" w:rsidRPr="00F63573">
        <w:rPr>
          <w:rFonts w:ascii="Calibri" w:hAnsi="Calibri" w:cs="Calibri"/>
          <w:spacing w:val="-6"/>
          <w:sz w:val="24"/>
          <w:szCs w:val="24"/>
        </w:rPr>
        <w:t>odniesieniu do posiadanego przez nie mienia</w:t>
      </w:r>
      <w:r w:rsidR="00D72295" w:rsidRPr="00F63573">
        <w:rPr>
          <w:rFonts w:ascii="Calibri" w:hAnsi="Calibri" w:cs="Calibri"/>
          <w:spacing w:val="-6"/>
          <w:sz w:val="24"/>
          <w:szCs w:val="24"/>
        </w:rPr>
        <w:t>,</w:t>
      </w:r>
      <w:r w:rsidR="006239D4" w:rsidRPr="00F63573">
        <w:rPr>
          <w:rFonts w:ascii="Calibri" w:hAnsi="Calibri" w:cs="Calibri"/>
          <w:spacing w:val="-6"/>
          <w:sz w:val="24"/>
          <w:szCs w:val="24"/>
        </w:rPr>
        <w:t xml:space="preserve"> jak</w:t>
      </w:r>
      <w:r w:rsidR="008C49E7" w:rsidRPr="00F63573">
        <w:rPr>
          <w:rFonts w:ascii="Calibri" w:hAnsi="Calibri" w:cs="Calibri"/>
          <w:spacing w:val="-6"/>
          <w:sz w:val="24"/>
          <w:szCs w:val="24"/>
        </w:rPr>
        <w:t xml:space="preserve"> i</w:t>
      </w:r>
      <w:r w:rsidR="002456E0" w:rsidRPr="00F63573">
        <w:rPr>
          <w:rFonts w:ascii="Calibri" w:hAnsi="Calibri" w:cs="Calibri"/>
          <w:spacing w:val="-6"/>
          <w:sz w:val="24"/>
          <w:szCs w:val="24"/>
        </w:rPr>
        <w:t xml:space="preserve"> </w:t>
      </w:r>
      <w:r w:rsidR="006239D4" w:rsidRPr="00F63573">
        <w:rPr>
          <w:rFonts w:ascii="Calibri" w:hAnsi="Calibri" w:cs="Calibri"/>
          <w:spacing w:val="-6"/>
          <w:sz w:val="24"/>
          <w:szCs w:val="24"/>
        </w:rPr>
        <w:t>prowadzonej działalności.</w:t>
      </w:r>
    </w:p>
    <w:p w14:paraId="38E394FF" w14:textId="2F9BA048" w:rsidR="006239D4" w:rsidRPr="00F63573" w:rsidRDefault="006239D4" w:rsidP="00A87D0C">
      <w:pPr>
        <w:pStyle w:val="Akapitzlist"/>
        <w:widowControl w:val="0"/>
        <w:numPr>
          <w:ilvl w:val="0"/>
          <w:numId w:val="1"/>
        </w:numPr>
        <w:spacing w:after="0" w:line="360" w:lineRule="auto"/>
        <w:ind w:left="425" w:hanging="425"/>
        <w:contextualSpacing w:val="0"/>
        <w:jc w:val="both"/>
        <w:rPr>
          <w:rFonts w:ascii="Calibri" w:hAnsi="Calibri" w:cs="Calibri"/>
          <w:spacing w:val="-6"/>
          <w:sz w:val="24"/>
          <w:szCs w:val="24"/>
        </w:rPr>
      </w:pPr>
      <w:r w:rsidRPr="00F63573">
        <w:rPr>
          <w:rFonts w:ascii="Calibri" w:hAnsi="Calibri" w:cs="Calibri"/>
          <w:spacing w:val="-6"/>
          <w:sz w:val="24"/>
          <w:szCs w:val="24"/>
        </w:rPr>
        <w:t>Podstawą działalności zamawiającego</w:t>
      </w:r>
      <w:r w:rsidR="008C49E7" w:rsidRPr="00F63573">
        <w:rPr>
          <w:rFonts w:ascii="Calibri" w:hAnsi="Calibri" w:cs="Calibri"/>
          <w:spacing w:val="-6"/>
          <w:sz w:val="24"/>
          <w:szCs w:val="24"/>
        </w:rPr>
        <w:t xml:space="preserve"> i</w:t>
      </w:r>
      <w:r w:rsidR="00233722" w:rsidRPr="00F63573">
        <w:rPr>
          <w:rFonts w:ascii="Calibri" w:hAnsi="Calibri" w:cs="Calibri"/>
          <w:spacing w:val="-6"/>
          <w:sz w:val="24"/>
          <w:szCs w:val="24"/>
        </w:rPr>
        <w:t xml:space="preserve"> </w:t>
      </w:r>
      <w:r w:rsidRPr="00F63573">
        <w:rPr>
          <w:rFonts w:ascii="Calibri" w:hAnsi="Calibri" w:cs="Calibri"/>
          <w:spacing w:val="-6"/>
          <w:sz w:val="24"/>
          <w:szCs w:val="24"/>
        </w:rPr>
        <w:t>podmiotów objętych zamówieniem są m.in. następujące akty prawa powszechnego</w:t>
      </w:r>
      <w:r w:rsidR="008C49E7" w:rsidRPr="00F63573">
        <w:rPr>
          <w:rFonts w:ascii="Calibri" w:hAnsi="Calibri" w:cs="Calibri"/>
          <w:spacing w:val="-6"/>
          <w:sz w:val="24"/>
          <w:szCs w:val="24"/>
        </w:rPr>
        <w:t xml:space="preserve"> i </w:t>
      </w:r>
      <w:r w:rsidRPr="00F63573">
        <w:rPr>
          <w:rFonts w:ascii="Calibri" w:hAnsi="Calibri" w:cs="Calibri"/>
          <w:spacing w:val="-6"/>
          <w:sz w:val="24"/>
          <w:szCs w:val="24"/>
        </w:rPr>
        <w:t>lokalnego (zawsze</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ich aktualnym brzmieniu):</w:t>
      </w:r>
    </w:p>
    <w:p w14:paraId="0B326762" w14:textId="77777777" w:rsidR="00746CD9" w:rsidRPr="00F63573" w:rsidRDefault="00746CD9" w:rsidP="00A87D0C">
      <w:pPr>
        <w:pStyle w:val="Akapitzlist"/>
        <w:widowControl w:val="0"/>
        <w:numPr>
          <w:ilvl w:val="0"/>
          <w:numId w:val="2"/>
        </w:numPr>
        <w:spacing w:after="0" w:line="276" w:lineRule="auto"/>
        <w:ind w:left="851" w:hanging="425"/>
        <w:contextualSpacing w:val="0"/>
        <w:jc w:val="both"/>
        <w:rPr>
          <w:rFonts w:ascii="Calibri" w:hAnsi="Calibri" w:cs="Calibri"/>
          <w:spacing w:val="-6"/>
          <w:sz w:val="24"/>
          <w:szCs w:val="24"/>
        </w:rPr>
      </w:pPr>
      <w:r w:rsidRPr="00F63573">
        <w:rPr>
          <w:rFonts w:ascii="Calibri" w:hAnsi="Calibri" w:cs="Calibri"/>
          <w:spacing w:val="-6"/>
          <w:sz w:val="24"/>
          <w:szCs w:val="24"/>
        </w:rPr>
        <w:t>ustawa z dnia 5 czerwca 1998 r.  o samorządzie powiatowym</w:t>
      </w:r>
    </w:p>
    <w:p w14:paraId="68520F29" w14:textId="086A4334" w:rsidR="006239D4" w:rsidRPr="00F63573" w:rsidRDefault="006239D4" w:rsidP="00A87D0C">
      <w:pPr>
        <w:pStyle w:val="Akapitzlist"/>
        <w:widowControl w:val="0"/>
        <w:numPr>
          <w:ilvl w:val="0"/>
          <w:numId w:val="2"/>
        </w:numPr>
        <w:spacing w:after="0" w:line="360" w:lineRule="auto"/>
        <w:ind w:left="851" w:hanging="425"/>
        <w:contextualSpacing w:val="0"/>
        <w:jc w:val="both"/>
        <w:rPr>
          <w:rFonts w:ascii="Calibri" w:hAnsi="Calibri" w:cs="Calibri"/>
          <w:spacing w:val="-6"/>
          <w:sz w:val="24"/>
          <w:szCs w:val="24"/>
        </w:rPr>
      </w:pPr>
      <w:r w:rsidRPr="00F63573">
        <w:rPr>
          <w:rFonts w:ascii="Calibri" w:hAnsi="Calibri" w:cs="Calibri"/>
          <w:spacing w:val="-6"/>
          <w:sz w:val="24"/>
          <w:szCs w:val="24"/>
        </w:rPr>
        <w:t>ustawa</w:t>
      </w:r>
      <w:r w:rsidR="008C49E7" w:rsidRPr="00F63573">
        <w:rPr>
          <w:rFonts w:ascii="Calibri" w:hAnsi="Calibri" w:cs="Calibri"/>
          <w:spacing w:val="-6"/>
          <w:sz w:val="24"/>
          <w:szCs w:val="24"/>
        </w:rPr>
        <w:t xml:space="preserve"> z</w:t>
      </w:r>
      <w:r w:rsidR="00A34B3C" w:rsidRPr="00F63573">
        <w:rPr>
          <w:rFonts w:ascii="Calibri" w:hAnsi="Calibri" w:cs="Calibri"/>
          <w:spacing w:val="-6"/>
          <w:sz w:val="24"/>
          <w:szCs w:val="24"/>
        </w:rPr>
        <w:t> dni</w:t>
      </w:r>
      <w:r w:rsidRPr="00F63573">
        <w:rPr>
          <w:rFonts w:ascii="Calibri" w:hAnsi="Calibri" w:cs="Calibri"/>
          <w:spacing w:val="-6"/>
          <w:sz w:val="24"/>
          <w:szCs w:val="24"/>
        </w:rPr>
        <w:t>a 21 marca 1985</w:t>
      </w:r>
      <w:r w:rsidR="00114D4C" w:rsidRPr="00F63573">
        <w:rPr>
          <w:rFonts w:ascii="Calibri" w:hAnsi="Calibri" w:cs="Calibri"/>
          <w:spacing w:val="-6"/>
          <w:sz w:val="24"/>
          <w:szCs w:val="24"/>
        </w:rPr>
        <w:t> r.</w:t>
      </w:r>
      <w:r w:rsidR="008C49E7" w:rsidRPr="00F63573">
        <w:rPr>
          <w:rFonts w:ascii="Calibri" w:hAnsi="Calibri" w:cs="Calibri"/>
          <w:spacing w:val="-6"/>
          <w:sz w:val="24"/>
          <w:szCs w:val="24"/>
        </w:rPr>
        <w:t xml:space="preserve"> o </w:t>
      </w:r>
      <w:r w:rsidRPr="00F63573">
        <w:rPr>
          <w:rFonts w:ascii="Calibri" w:hAnsi="Calibri" w:cs="Calibri"/>
          <w:spacing w:val="-6"/>
          <w:sz w:val="24"/>
          <w:szCs w:val="24"/>
        </w:rPr>
        <w:t xml:space="preserve">drogach publicznych </w:t>
      </w:r>
    </w:p>
    <w:p w14:paraId="751B1EBD" w14:textId="39EF427E" w:rsidR="006239D4" w:rsidRPr="00F63573" w:rsidRDefault="006239D4" w:rsidP="00A87D0C">
      <w:pPr>
        <w:pStyle w:val="Akapitzlist"/>
        <w:widowControl w:val="0"/>
        <w:numPr>
          <w:ilvl w:val="0"/>
          <w:numId w:val="2"/>
        </w:numPr>
        <w:spacing w:after="0" w:line="360" w:lineRule="auto"/>
        <w:ind w:left="851" w:hanging="425"/>
        <w:contextualSpacing w:val="0"/>
        <w:jc w:val="both"/>
        <w:rPr>
          <w:rFonts w:ascii="Calibri" w:hAnsi="Calibri" w:cs="Calibri"/>
          <w:spacing w:val="-6"/>
          <w:sz w:val="24"/>
          <w:szCs w:val="24"/>
        </w:rPr>
      </w:pPr>
      <w:r w:rsidRPr="00F63573">
        <w:rPr>
          <w:rFonts w:ascii="Calibri" w:hAnsi="Calibri" w:cs="Calibri"/>
          <w:spacing w:val="-6"/>
          <w:sz w:val="24"/>
          <w:szCs w:val="24"/>
        </w:rPr>
        <w:t>ustawa</w:t>
      </w:r>
      <w:r w:rsidR="008C49E7" w:rsidRPr="00F63573">
        <w:rPr>
          <w:rFonts w:ascii="Calibri" w:hAnsi="Calibri" w:cs="Calibri"/>
          <w:spacing w:val="-6"/>
          <w:sz w:val="24"/>
          <w:szCs w:val="24"/>
        </w:rPr>
        <w:t xml:space="preserve"> z</w:t>
      </w:r>
      <w:r w:rsidR="00A34B3C" w:rsidRPr="00F63573">
        <w:rPr>
          <w:rFonts w:ascii="Calibri" w:hAnsi="Calibri" w:cs="Calibri"/>
          <w:spacing w:val="-6"/>
          <w:sz w:val="24"/>
          <w:szCs w:val="24"/>
        </w:rPr>
        <w:t> dni</w:t>
      </w:r>
      <w:r w:rsidRPr="00F63573">
        <w:rPr>
          <w:rFonts w:ascii="Calibri" w:hAnsi="Calibri" w:cs="Calibri"/>
          <w:spacing w:val="-6"/>
          <w:sz w:val="24"/>
          <w:szCs w:val="24"/>
        </w:rPr>
        <w:t>a 23 kwietnia 1964</w:t>
      </w:r>
      <w:r w:rsidR="00114D4C" w:rsidRPr="00F63573">
        <w:rPr>
          <w:rFonts w:ascii="Calibri" w:hAnsi="Calibri" w:cs="Calibri"/>
          <w:spacing w:val="-6"/>
          <w:sz w:val="24"/>
          <w:szCs w:val="24"/>
        </w:rPr>
        <w:t> r.</w:t>
      </w:r>
      <w:r w:rsidR="00C24F73" w:rsidRPr="00F63573">
        <w:rPr>
          <w:rFonts w:ascii="Calibri" w:hAnsi="Calibri" w:cs="Calibri"/>
          <w:spacing w:val="-6"/>
          <w:sz w:val="24"/>
          <w:szCs w:val="24"/>
        </w:rPr>
        <w:t xml:space="preserve"> </w:t>
      </w:r>
      <w:r w:rsidRPr="00F63573">
        <w:rPr>
          <w:rFonts w:ascii="Calibri" w:hAnsi="Calibri" w:cs="Calibri"/>
          <w:spacing w:val="-6"/>
          <w:sz w:val="24"/>
          <w:szCs w:val="24"/>
        </w:rPr>
        <w:t>Kodeks cywilny</w:t>
      </w:r>
    </w:p>
    <w:p w14:paraId="385ACDD4" w14:textId="63ACBC81" w:rsidR="006239D4" w:rsidRPr="00F63573" w:rsidRDefault="006239D4" w:rsidP="00A87D0C">
      <w:pPr>
        <w:pStyle w:val="Akapitzlist"/>
        <w:widowControl w:val="0"/>
        <w:numPr>
          <w:ilvl w:val="0"/>
          <w:numId w:val="2"/>
        </w:numPr>
        <w:spacing w:after="0" w:line="360" w:lineRule="auto"/>
        <w:ind w:left="851" w:hanging="425"/>
        <w:contextualSpacing w:val="0"/>
        <w:jc w:val="both"/>
        <w:rPr>
          <w:rFonts w:ascii="Calibri" w:hAnsi="Calibri" w:cs="Calibri"/>
          <w:spacing w:val="-6"/>
          <w:sz w:val="24"/>
          <w:szCs w:val="24"/>
        </w:rPr>
      </w:pPr>
      <w:r w:rsidRPr="00F63573">
        <w:rPr>
          <w:rFonts w:ascii="Calibri" w:hAnsi="Calibri" w:cs="Calibri"/>
          <w:spacing w:val="-6"/>
          <w:sz w:val="24"/>
          <w:szCs w:val="24"/>
        </w:rPr>
        <w:t>inne szczególne przepisy ustawowe</w:t>
      </w:r>
      <w:r w:rsidR="008C49E7" w:rsidRPr="00F63573">
        <w:rPr>
          <w:rFonts w:ascii="Calibri" w:hAnsi="Calibri" w:cs="Calibri"/>
          <w:spacing w:val="-6"/>
          <w:sz w:val="24"/>
          <w:szCs w:val="24"/>
        </w:rPr>
        <w:t xml:space="preserve"> i</w:t>
      </w:r>
      <w:r w:rsidR="007E4F36" w:rsidRPr="00F63573">
        <w:rPr>
          <w:rFonts w:ascii="Calibri" w:hAnsi="Calibri" w:cs="Calibri"/>
          <w:spacing w:val="-6"/>
          <w:sz w:val="24"/>
          <w:szCs w:val="24"/>
        </w:rPr>
        <w:t xml:space="preserve"> </w:t>
      </w:r>
      <w:r w:rsidRPr="00F63573">
        <w:rPr>
          <w:rFonts w:ascii="Calibri" w:hAnsi="Calibri" w:cs="Calibri"/>
          <w:spacing w:val="-6"/>
          <w:sz w:val="24"/>
          <w:szCs w:val="24"/>
        </w:rPr>
        <w:t>wykonawcze,</w:t>
      </w:r>
      <w:r w:rsidR="008C49E7" w:rsidRPr="00F63573">
        <w:rPr>
          <w:rFonts w:ascii="Calibri" w:hAnsi="Calibri" w:cs="Calibri"/>
          <w:spacing w:val="-6"/>
          <w:sz w:val="24"/>
          <w:szCs w:val="24"/>
        </w:rPr>
        <w:t xml:space="preserve"> a</w:t>
      </w:r>
      <w:r w:rsidR="00F55B37" w:rsidRPr="00F63573">
        <w:rPr>
          <w:rFonts w:ascii="Calibri" w:hAnsi="Calibri" w:cs="Calibri"/>
          <w:spacing w:val="-6"/>
          <w:sz w:val="24"/>
          <w:szCs w:val="24"/>
        </w:rPr>
        <w:t xml:space="preserve"> </w:t>
      </w:r>
      <w:r w:rsidRPr="00F63573">
        <w:rPr>
          <w:rFonts w:ascii="Calibri" w:hAnsi="Calibri" w:cs="Calibri"/>
          <w:spacing w:val="-6"/>
          <w:sz w:val="24"/>
          <w:szCs w:val="24"/>
        </w:rPr>
        <w:t>także przepisy prawa miejscowego oraz statuty, regulaminy poszczególnych podmiotów objętych zamówieniem.</w:t>
      </w:r>
    </w:p>
    <w:p w14:paraId="0E9716F5" w14:textId="190D51C9" w:rsidR="006239D4" w:rsidRPr="00F63573" w:rsidRDefault="006239D4" w:rsidP="00A87D0C">
      <w:pPr>
        <w:pStyle w:val="Akapitzlist"/>
        <w:widowControl w:val="0"/>
        <w:numPr>
          <w:ilvl w:val="0"/>
          <w:numId w:val="1"/>
        </w:numPr>
        <w:spacing w:after="0" w:line="360" w:lineRule="auto"/>
        <w:ind w:left="425" w:hanging="425"/>
        <w:contextualSpacing w:val="0"/>
        <w:jc w:val="both"/>
        <w:rPr>
          <w:rFonts w:ascii="Calibri" w:hAnsi="Calibri" w:cs="Calibri"/>
          <w:b/>
          <w:spacing w:val="-6"/>
          <w:sz w:val="24"/>
          <w:szCs w:val="24"/>
        </w:rPr>
      </w:pPr>
      <w:r w:rsidRPr="00F63573">
        <w:rPr>
          <w:rFonts w:ascii="Calibri" w:hAnsi="Calibri" w:cs="Calibri"/>
          <w:b/>
          <w:spacing w:val="-6"/>
          <w:sz w:val="24"/>
          <w:szCs w:val="24"/>
        </w:rPr>
        <w:t>Wykaz podmiotów objętych zamówieniem</w:t>
      </w:r>
      <w:r w:rsidR="00815CC7" w:rsidRPr="00F63573">
        <w:rPr>
          <w:rFonts w:ascii="Calibri" w:hAnsi="Calibri" w:cs="Calibri"/>
          <w:spacing w:val="-6"/>
          <w:sz w:val="24"/>
          <w:szCs w:val="24"/>
        </w:rPr>
        <w:t xml:space="preserve"> </w:t>
      </w:r>
      <w:r w:rsidR="00815CC7" w:rsidRPr="00F63573">
        <w:rPr>
          <w:rFonts w:ascii="Calibri" w:hAnsi="Calibri" w:cs="Calibri"/>
          <w:b/>
          <w:spacing w:val="-6"/>
          <w:sz w:val="24"/>
          <w:szCs w:val="24"/>
        </w:rPr>
        <w:t>wraz</w:t>
      </w:r>
      <w:r w:rsidR="008C49E7" w:rsidRPr="00F63573">
        <w:rPr>
          <w:rFonts w:ascii="Calibri" w:hAnsi="Calibri" w:cs="Calibri"/>
          <w:b/>
          <w:spacing w:val="-6"/>
          <w:sz w:val="24"/>
          <w:szCs w:val="24"/>
        </w:rPr>
        <w:t xml:space="preserve"> z </w:t>
      </w:r>
      <w:r w:rsidR="00815CC7" w:rsidRPr="00F63573">
        <w:rPr>
          <w:rFonts w:ascii="Calibri" w:hAnsi="Calibri" w:cs="Calibri"/>
          <w:b/>
          <w:spacing w:val="-6"/>
          <w:sz w:val="24"/>
          <w:szCs w:val="24"/>
        </w:rPr>
        <w:t>opisem działalności zawiera załącznik</w:t>
      </w:r>
      <w:r w:rsidR="00114D4C" w:rsidRPr="00F63573">
        <w:rPr>
          <w:rFonts w:ascii="Calibri" w:hAnsi="Calibri" w:cs="Calibri"/>
          <w:b/>
          <w:spacing w:val="-6"/>
          <w:sz w:val="24"/>
          <w:szCs w:val="24"/>
        </w:rPr>
        <w:t xml:space="preserve"> nr </w:t>
      </w:r>
      <w:r w:rsidR="00EB48E9" w:rsidRPr="00F63573">
        <w:rPr>
          <w:rFonts w:ascii="Calibri" w:hAnsi="Calibri" w:cs="Calibri"/>
          <w:b/>
          <w:spacing w:val="-6"/>
          <w:sz w:val="24"/>
          <w:szCs w:val="24"/>
        </w:rPr>
        <w:t>1</w:t>
      </w:r>
      <w:r w:rsidR="004B75D0" w:rsidRPr="00F63573">
        <w:rPr>
          <w:rFonts w:ascii="Calibri" w:hAnsi="Calibri" w:cs="Calibri"/>
          <w:b/>
          <w:spacing w:val="-6"/>
          <w:sz w:val="24"/>
          <w:szCs w:val="24"/>
        </w:rPr>
        <w:t>e</w:t>
      </w:r>
      <w:r w:rsidR="00815CC7" w:rsidRPr="00F63573">
        <w:rPr>
          <w:rFonts w:ascii="Calibri" w:hAnsi="Calibri" w:cs="Calibri"/>
          <w:b/>
          <w:spacing w:val="-6"/>
          <w:sz w:val="24"/>
          <w:szCs w:val="24"/>
        </w:rPr>
        <w:t xml:space="preserve"> </w:t>
      </w:r>
      <w:r w:rsidR="004B75D0" w:rsidRPr="00F63573">
        <w:rPr>
          <w:rFonts w:ascii="Calibri" w:hAnsi="Calibri" w:cs="Calibri"/>
          <w:b/>
          <w:spacing w:val="-6"/>
          <w:sz w:val="24"/>
          <w:szCs w:val="24"/>
        </w:rPr>
        <w:br/>
      </w:r>
      <w:r w:rsidR="00815CC7" w:rsidRPr="00F63573">
        <w:rPr>
          <w:rFonts w:ascii="Calibri" w:hAnsi="Calibri" w:cs="Calibri"/>
          <w:b/>
          <w:spacing w:val="-6"/>
          <w:sz w:val="24"/>
          <w:szCs w:val="24"/>
        </w:rPr>
        <w:t xml:space="preserve">do </w:t>
      </w:r>
      <w:r w:rsidR="002456E0" w:rsidRPr="00F63573">
        <w:rPr>
          <w:rFonts w:ascii="Calibri" w:hAnsi="Calibri" w:cs="Calibri"/>
          <w:b/>
          <w:spacing w:val="-6"/>
          <w:sz w:val="24"/>
          <w:szCs w:val="24"/>
        </w:rPr>
        <w:t>SWZ</w:t>
      </w:r>
      <w:r w:rsidR="00EB48E9" w:rsidRPr="00F63573">
        <w:rPr>
          <w:rFonts w:ascii="Calibri" w:hAnsi="Calibri" w:cs="Calibri"/>
          <w:b/>
          <w:spacing w:val="-6"/>
          <w:sz w:val="24"/>
          <w:szCs w:val="24"/>
        </w:rPr>
        <w:t xml:space="preserve">, </w:t>
      </w:r>
      <w:r w:rsidR="006D3CF4">
        <w:rPr>
          <w:rFonts w:ascii="Calibri" w:hAnsi="Calibri" w:cs="Calibri"/>
          <w:b/>
          <w:spacing w:val="-6"/>
          <w:sz w:val="24"/>
          <w:szCs w:val="24"/>
        </w:rPr>
        <w:t xml:space="preserve"> </w:t>
      </w:r>
      <w:r w:rsidR="00815CC7" w:rsidRPr="00F63573">
        <w:rPr>
          <w:rFonts w:ascii="Calibri" w:hAnsi="Calibri" w:cs="Calibri"/>
          <w:b/>
          <w:spacing w:val="-6"/>
          <w:sz w:val="24"/>
          <w:szCs w:val="24"/>
        </w:rPr>
        <w:t>zakładka</w:t>
      </w:r>
      <w:r w:rsidR="00114D4C" w:rsidRPr="00F63573">
        <w:rPr>
          <w:rFonts w:ascii="Calibri" w:hAnsi="Calibri" w:cs="Calibri"/>
          <w:b/>
          <w:spacing w:val="-6"/>
          <w:sz w:val="24"/>
          <w:szCs w:val="24"/>
        </w:rPr>
        <w:t xml:space="preserve"> nr </w:t>
      </w:r>
      <w:r w:rsidR="00EB48E9" w:rsidRPr="00F63573">
        <w:rPr>
          <w:rFonts w:ascii="Calibri" w:hAnsi="Calibri" w:cs="Calibri"/>
          <w:b/>
          <w:spacing w:val="-6"/>
          <w:sz w:val="24"/>
          <w:szCs w:val="24"/>
        </w:rPr>
        <w:t>1.</w:t>
      </w:r>
    </w:p>
    <w:p w14:paraId="4F3120D6" w14:textId="1A48605D" w:rsidR="006B66AB" w:rsidRPr="00F63573" w:rsidRDefault="006B66AB" w:rsidP="00A87D0C">
      <w:pPr>
        <w:pStyle w:val="Akapitzlist"/>
        <w:widowControl w:val="0"/>
        <w:shd w:val="clear" w:color="auto" w:fill="FFFFFF" w:themeFill="background1"/>
        <w:spacing w:after="0" w:line="360" w:lineRule="auto"/>
        <w:ind w:left="426"/>
        <w:contextualSpacing w:val="0"/>
        <w:jc w:val="both"/>
        <w:rPr>
          <w:rFonts w:ascii="Calibri" w:hAnsi="Calibri" w:cs="Calibri"/>
          <w:bCs/>
          <w:spacing w:val="-6"/>
          <w:sz w:val="24"/>
          <w:szCs w:val="24"/>
        </w:rPr>
      </w:pPr>
      <w:r w:rsidRPr="00F63573">
        <w:rPr>
          <w:rFonts w:ascii="Calibri" w:hAnsi="Calibri" w:cs="Calibri"/>
          <w:bCs/>
          <w:spacing w:val="-6"/>
          <w:sz w:val="24"/>
          <w:szCs w:val="24"/>
        </w:rPr>
        <w:t xml:space="preserve">Zamówienie obejmuje Powiat </w:t>
      </w:r>
      <w:r w:rsidR="009E39D9">
        <w:rPr>
          <w:rFonts w:ascii="Calibri" w:hAnsi="Calibri" w:cs="Calibri"/>
          <w:bCs/>
          <w:spacing w:val="-6"/>
          <w:sz w:val="24"/>
          <w:szCs w:val="24"/>
        </w:rPr>
        <w:t>Białostocki</w:t>
      </w:r>
      <w:r w:rsidRPr="00F63573">
        <w:rPr>
          <w:rFonts w:ascii="Calibri" w:hAnsi="Calibri" w:cs="Calibri"/>
          <w:bCs/>
          <w:spacing w:val="-6"/>
          <w:sz w:val="24"/>
          <w:szCs w:val="24"/>
        </w:rPr>
        <w:t>, realizujący wraz ze Starostwem Powiatowym, jednostkami organizacyj</w:t>
      </w:r>
      <w:r w:rsidRPr="00F63573">
        <w:rPr>
          <w:rFonts w:ascii="Calibri" w:hAnsi="Calibri" w:cs="Calibri"/>
          <w:bCs/>
          <w:spacing w:val="-6"/>
          <w:sz w:val="24"/>
          <w:szCs w:val="24"/>
        </w:rPr>
        <w:softHyphen/>
        <w:t>nymi zadania własne, powierzone i zlecone powiatu, w tym zadania z zakresu administracji rządowej oraz zadania wykonywane przez starostę jako organ tej administracji, określone w obowiązują</w:t>
      </w:r>
      <w:r w:rsidRPr="00F63573">
        <w:rPr>
          <w:rFonts w:ascii="Calibri" w:hAnsi="Calibri" w:cs="Calibri"/>
          <w:bCs/>
          <w:spacing w:val="-6"/>
          <w:sz w:val="24"/>
          <w:szCs w:val="24"/>
        </w:rPr>
        <w:softHyphen/>
        <w:t>cych aktach prawnych oraz wynikające z zawartych porozumień.</w:t>
      </w:r>
    </w:p>
    <w:p w14:paraId="5074B6A5" w14:textId="42059BB2" w:rsidR="006239D4" w:rsidRPr="00F63573" w:rsidRDefault="006239D4" w:rsidP="00A87D0C">
      <w:pPr>
        <w:pStyle w:val="Akapitzlist"/>
        <w:widowControl w:val="0"/>
        <w:numPr>
          <w:ilvl w:val="0"/>
          <w:numId w:val="1"/>
        </w:numPr>
        <w:shd w:val="clear" w:color="auto" w:fill="FFFFFF" w:themeFill="background1"/>
        <w:spacing w:after="0" w:line="360" w:lineRule="auto"/>
        <w:ind w:left="425" w:hanging="425"/>
        <w:contextualSpacing w:val="0"/>
        <w:jc w:val="both"/>
        <w:rPr>
          <w:rFonts w:ascii="Calibri" w:hAnsi="Calibri" w:cs="Calibri"/>
          <w:spacing w:val="-6"/>
          <w:sz w:val="24"/>
          <w:szCs w:val="24"/>
        </w:rPr>
      </w:pPr>
      <w:r w:rsidRPr="00F63573">
        <w:rPr>
          <w:rFonts w:ascii="Calibri" w:hAnsi="Calibri" w:cs="Calibri"/>
          <w:spacing w:val="-6"/>
          <w:sz w:val="24"/>
          <w:szCs w:val="24"/>
        </w:rPr>
        <w:t>Zamawiający posiada na swoim terenie drzewostan,</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tym obiekty wpisane do rejestru zabytków oraz pomniki przyrody</w:t>
      </w:r>
      <w:r w:rsidR="00812B69" w:rsidRPr="00F63573">
        <w:rPr>
          <w:rFonts w:ascii="Calibri" w:hAnsi="Calibri" w:cs="Calibri"/>
          <w:spacing w:val="-6"/>
          <w:sz w:val="24"/>
          <w:szCs w:val="24"/>
        </w:rPr>
        <w:t>.</w:t>
      </w:r>
      <w:r w:rsidR="008C49E7" w:rsidRPr="00F63573">
        <w:rPr>
          <w:rFonts w:ascii="Calibri" w:hAnsi="Calibri" w:cs="Calibri"/>
          <w:spacing w:val="-6"/>
          <w:sz w:val="24"/>
          <w:szCs w:val="24"/>
        </w:rPr>
        <w:t xml:space="preserve"> Z </w:t>
      </w:r>
      <w:r w:rsidRPr="00F63573">
        <w:rPr>
          <w:rFonts w:ascii="Calibri" w:hAnsi="Calibri" w:cs="Calibri"/>
          <w:spacing w:val="-6"/>
          <w:sz w:val="24"/>
          <w:szCs w:val="24"/>
        </w:rPr>
        <w:t xml:space="preserve">tego tytułu może być mu przypisana odpowiedzialność. </w:t>
      </w:r>
    </w:p>
    <w:p w14:paraId="3037894A" w14:textId="06C4FBB3" w:rsidR="00AA7DD9" w:rsidRPr="00F63573" w:rsidRDefault="00AA7DD9" w:rsidP="00A87D0C">
      <w:pPr>
        <w:pStyle w:val="Akapitzlist"/>
        <w:widowControl w:val="0"/>
        <w:numPr>
          <w:ilvl w:val="0"/>
          <w:numId w:val="1"/>
        </w:numPr>
        <w:shd w:val="clear" w:color="auto" w:fill="FFFFFF" w:themeFill="background1"/>
        <w:spacing w:after="0" w:line="360" w:lineRule="auto"/>
        <w:ind w:left="425" w:hanging="425"/>
        <w:contextualSpacing w:val="0"/>
        <w:jc w:val="both"/>
        <w:rPr>
          <w:rFonts w:ascii="Calibri" w:hAnsi="Calibri" w:cs="Calibri"/>
          <w:spacing w:val="-6"/>
          <w:sz w:val="24"/>
          <w:szCs w:val="24"/>
        </w:rPr>
      </w:pPr>
      <w:bookmarkStart w:id="4" w:name="_Hlk47086944"/>
      <w:r w:rsidRPr="00F63573">
        <w:rPr>
          <w:rFonts w:ascii="Calibri" w:hAnsi="Calibri" w:cs="Calibri"/>
          <w:spacing w:val="-6"/>
          <w:sz w:val="24"/>
          <w:szCs w:val="24"/>
        </w:rPr>
        <w:t>Zamawiający wraz z podmiotami objętymi zamówieniem może podejmować współpracę</w:t>
      </w:r>
      <w:r w:rsidR="003C0E02" w:rsidRPr="00F63573">
        <w:rPr>
          <w:rFonts w:ascii="Calibri" w:hAnsi="Calibri" w:cs="Calibri"/>
          <w:spacing w:val="-6"/>
          <w:sz w:val="24"/>
          <w:szCs w:val="24"/>
        </w:rPr>
        <w:t xml:space="preserve"> </w:t>
      </w:r>
      <w:r w:rsidRPr="00F63573">
        <w:rPr>
          <w:rFonts w:ascii="Calibri" w:hAnsi="Calibri" w:cs="Calibri"/>
          <w:spacing w:val="-6"/>
          <w:sz w:val="24"/>
          <w:szCs w:val="24"/>
        </w:rPr>
        <w:t>z innymi osobami lub podmiotami, w tym m.in.: z organizacjami społecznymi lub pozarządowymi, organizacjami</w:t>
      </w:r>
      <w:r w:rsidR="003C0E02" w:rsidRPr="00F63573">
        <w:rPr>
          <w:rFonts w:ascii="Calibri" w:hAnsi="Calibri" w:cs="Calibri"/>
          <w:spacing w:val="-6"/>
          <w:sz w:val="24"/>
          <w:szCs w:val="24"/>
        </w:rPr>
        <w:t xml:space="preserve"> </w:t>
      </w:r>
      <w:r w:rsidRPr="00F63573">
        <w:rPr>
          <w:rFonts w:ascii="Calibri" w:hAnsi="Calibri" w:cs="Calibri"/>
          <w:spacing w:val="-6"/>
          <w:sz w:val="24"/>
          <w:szCs w:val="24"/>
        </w:rPr>
        <w:t xml:space="preserve">pożytku publicznego i zrównanymi z nimi, ze stowarzyszeniami, zrzeszeniami, fundacjami, kościołami, związkami wyznaniowymi, spółdzielniami, innymi związkami, klubami </w:t>
      </w:r>
      <w:r w:rsidRPr="00F63573">
        <w:rPr>
          <w:rFonts w:ascii="Calibri" w:hAnsi="Calibri" w:cs="Calibri"/>
          <w:spacing w:val="-6"/>
          <w:sz w:val="24"/>
          <w:szCs w:val="24"/>
        </w:rPr>
        <w:lastRenderedPageBreak/>
        <w:t xml:space="preserve">sportowymi, pozostałymi organizacjami, instytucjami, osobami fizycznymi, osobami prawnymi, indywidualnymi lub zbiorowymi, a także z jednostkami nieposiadającymi osobowości prawnej itp., </w:t>
      </w:r>
      <w:r w:rsidR="00DA222F" w:rsidRPr="00F63573">
        <w:rPr>
          <w:rFonts w:ascii="Calibri" w:hAnsi="Calibri" w:cs="Calibri"/>
          <w:spacing w:val="-6"/>
          <w:sz w:val="24"/>
          <w:szCs w:val="24"/>
        </w:rPr>
        <w:br/>
      </w:r>
      <w:r w:rsidRPr="00F63573">
        <w:rPr>
          <w:rFonts w:ascii="Calibri" w:hAnsi="Calibri" w:cs="Calibri"/>
          <w:spacing w:val="-6"/>
          <w:sz w:val="24"/>
          <w:szCs w:val="24"/>
        </w:rPr>
        <w:t>w celu realizacji zadań jednostki samorządu terytorialnego (wspieranie lub powierzenie przez zamawiającego wykonania, lub wykonywania zadania wraz z udzieleniem dotacji na dofinansowanie, lub finansowanie jego realizacji, a także przypadki bez udzielenia dotacji i bez finansowania).</w:t>
      </w:r>
    </w:p>
    <w:p w14:paraId="4DDA5AEE" w14:textId="77777777" w:rsidR="00325273" w:rsidRPr="00F63573" w:rsidRDefault="00AA7DD9" w:rsidP="00A87D0C">
      <w:pPr>
        <w:pStyle w:val="Akapitzlist"/>
        <w:widowControl w:val="0"/>
        <w:shd w:val="clear" w:color="auto" w:fill="FFFFFF" w:themeFill="background1"/>
        <w:spacing w:after="0" w:line="360" w:lineRule="auto"/>
        <w:ind w:left="425"/>
        <w:contextualSpacing w:val="0"/>
        <w:jc w:val="both"/>
        <w:rPr>
          <w:rFonts w:ascii="Calibri" w:hAnsi="Calibri" w:cs="Calibri"/>
          <w:spacing w:val="-6"/>
          <w:sz w:val="24"/>
          <w:szCs w:val="24"/>
        </w:rPr>
      </w:pPr>
      <w:r w:rsidRPr="00F63573">
        <w:rPr>
          <w:rFonts w:ascii="Calibri" w:hAnsi="Calibri" w:cs="Calibri"/>
          <w:spacing w:val="-6"/>
          <w:sz w:val="24"/>
          <w:szCs w:val="24"/>
        </w:rPr>
        <w:t>Za działania osób i podmiotów biorących udział w realizacji zadań jednostki samorządu terytorialnego zamawiającemu może być przypisana odpowiedzialność lub współodpowiedzialność.</w:t>
      </w:r>
    </w:p>
    <w:p w14:paraId="60F6CA74" w14:textId="226C4FAC" w:rsidR="00F61EFD" w:rsidRPr="00F63573" w:rsidRDefault="00AA7DD9" w:rsidP="00A87D0C">
      <w:pPr>
        <w:pStyle w:val="Akapitzlist"/>
        <w:widowControl w:val="0"/>
        <w:shd w:val="clear" w:color="auto" w:fill="FFFFFF" w:themeFill="background1"/>
        <w:spacing w:after="0" w:line="360" w:lineRule="auto"/>
        <w:ind w:left="425"/>
        <w:contextualSpacing w:val="0"/>
        <w:jc w:val="both"/>
        <w:rPr>
          <w:rFonts w:ascii="Calibri" w:hAnsi="Calibri" w:cs="Calibri"/>
          <w:spacing w:val="-6"/>
          <w:sz w:val="24"/>
          <w:szCs w:val="24"/>
        </w:rPr>
      </w:pPr>
      <w:r w:rsidRPr="00F63573">
        <w:rPr>
          <w:rFonts w:ascii="Calibri" w:hAnsi="Calibri" w:cs="Calibri"/>
          <w:spacing w:val="-6"/>
          <w:sz w:val="24"/>
          <w:szCs w:val="24"/>
        </w:rPr>
        <w:t>Odpowiedzialność</w:t>
      </w:r>
      <w:r w:rsidR="00FC05C0" w:rsidRPr="00F63573">
        <w:rPr>
          <w:rFonts w:ascii="Calibri" w:hAnsi="Calibri" w:cs="Calibri"/>
          <w:spacing w:val="-6"/>
          <w:sz w:val="24"/>
          <w:szCs w:val="24"/>
        </w:rPr>
        <w:t xml:space="preserve"> </w:t>
      </w:r>
      <w:r w:rsidRPr="00F63573">
        <w:rPr>
          <w:rFonts w:ascii="Calibri" w:hAnsi="Calibri" w:cs="Calibri"/>
          <w:spacing w:val="-6"/>
          <w:sz w:val="24"/>
          <w:szCs w:val="24"/>
        </w:rPr>
        <w:t xml:space="preserve">taka lub współodpowiedzialność może być również przypisana zamawiającemu lub podmiotom objętym zamówieniem w sytuacji wspierania, z włączeniem finansowania </w:t>
      </w:r>
      <w:r w:rsidR="00DA222F" w:rsidRPr="00F63573">
        <w:rPr>
          <w:rFonts w:ascii="Calibri" w:hAnsi="Calibri" w:cs="Calibri"/>
          <w:spacing w:val="-6"/>
          <w:sz w:val="24"/>
          <w:szCs w:val="24"/>
        </w:rPr>
        <w:br/>
      </w:r>
      <w:r w:rsidRPr="00F63573">
        <w:rPr>
          <w:rFonts w:ascii="Calibri" w:hAnsi="Calibri" w:cs="Calibri"/>
          <w:spacing w:val="-6"/>
          <w:sz w:val="24"/>
          <w:szCs w:val="24"/>
        </w:rPr>
        <w:t>lub współfinansowania (dotowania): zadań publicznych wykonywanych przez wskazane wyżej podmioty</w:t>
      </w:r>
      <w:r w:rsidR="00DA222F" w:rsidRPr="00F63573">
        <w:rPr>
          <w:rFonts w:ascii="Calibri" w:hAnsi="Calibri" w:cs="Calibri"/>
          <w:spacing w:val="-6"/>
          <w:sz w:val="24"/>
          <w:szCs w:val="24"/>
        </w:rPr>
        <w:t xml:space="preserve"> </w:t>
      </w:r>
      <w:r w:rsidRPr="00F63573">
        <w:rPr>
          <w:rFonts w:ascii="Calibri" w:hAnsi="Calibri" w:cs="Calibri"/>
          <w:spacing w:val="-6"/>
          <w:sz w:val="24"/>
          <w:szCs w:val="24"/>
        </w:rPr>
        <w:t>lub osoby - nawet bez ich powierzenia lub zlecenia, a także rozmaitych wydarzeń i inicjatyw (w tym imprez) lub przyjmowania patronatu w tych inicjatywach, lub organizowanych wydarzeniach</w:t>
      </w:r>
      <w:r w:rsidR="003A1417" w:rsidRPr="00F63573">
        <w:rPr>
          <w:rFonts w:ascii="Calibri" w:hAnsi="Calibri" w:cs="Calibri"/>
          <w:spacing w:val="-6"/>
          <w:sz w:val="24"/>
          <w:szCs w:val="24"/>
        </w:rPr>
        <w:t>.</w:t>
      </w:r>
    </w:p>
    <w:p w14:paraId="00616327" w14:textId="455ECD4D" w:rsidR="00A5770E" w:rsidRPr="00F63573" w:rsidRDefault="00A5770E" w:rsidP="00A87D0C">
      <w:pPr>
        <w:pStyle w:val="Akapitzlist"/>
        <w:widowControl w:val="0"/>
        <w:numPr>
          <w:ilvl w:val="0"/>
          <w:numId w:val="1"/>
        </w:numPr>
        <w:shd w:val="clear" w:color="auto" w:fill="FFFFFF" w:themeFill="background1"/>
        <w:spacing w:after="0" w:line="360" w:lineRule="auto"/>
        <w:ind w:left="425" w:hanging="425"/>
        <w:contextualSpacing w:val="0"/>
        <w:jc w:val="both"/>
        <w:rPr>
          <w:rFonts w:ascii="Calibri" w:hAnsi="Calibri" w:cs="Calibri"/>
          <w:spacing w:val="-6"/>
          <w:sz w:val="24"/>
          <w:szCs w:val="24"/>
        </w:rPr>
      </w:pPr>
      <w:r w:rsidRPr="00F63573">
        <w:rPr>
          <w:rFonts w:ascii="Calibri" w:hAnsi="Calibri" w:cs="Calibri"/>
          <w:spacing w:val="-6"/>
          <w:sz w:val="24"/>
          <w:szCs w:val="24"/>
        </w:rPr>
        <w:t xml:space="preserve">Zamawiający i podmioty objęte zamówieniem są organizatorami i współorganizatorami imprez, </w:t>
      </w:r>
      <w:r w:rsidR="00A82B8B" w:rsidRPr="00F63573">
        <w:rPr>
          <w:rFonts w:ascii="Calibri" w:hAnsi="Calibri" w:cs="Calibri"/>
          <w:spacing w:val="-6"/>
          <w:sz w:val="24"/>
          <w:szCs w:val="24"/>
        </w:rPr>
        <w:br/>
      </w:r>
      <w:r w:rsidRPr="00F63573">
        <w:rPr>
          <w:rFonts w:ascii="Calibri" w:hAnsi="Calibri" w:cs="Calibri"/>
          <w:spacing w:val="-6"/>
          <w:sz w:val="24"/>
          <w:szCs w:val="24"/>
        </w:rPr>
        <w:t xml:space="preserve">w tym </w:t>
      </w:r>
      <w:r w:rsidR="00D41A50" w:rsidRPr="00F63573">
        <w:rPr>
          <w:rFonts w:ascii="Calibri" w:hAnsi="Calibri" w:cs="Calibri"/>
          <w:spacing w:val="-6"/>
          <w:sz w:val="24"/>
          <w:szCs w:val="24"/>
        </w:rPr>
        <w:t xml:space="preserve">imprez </w:t>
      </w:r>
      <w:r w:rsidRPr="00F63573">
        <w:rPr>
          <w:rFonts w:ascii="Calibri" w:hAnsi="Calibri" w:cs="Calibri"/>
          <w:spacing w:val="-6"/>
          <w:sz w:val="24"/>
          <w:szCs w:val="24"/>
        </w:rPr>
        <w:t>masowych.</w:t>
      </w:r>
      <w:r w:rsidR="006C5050" w:rsidRPr="00F63573">
        <w:rPr>
          <w:rFonts w:ascii="Calibri" w:hAnsi="Calibri" w:cs="Calibri"/>
          <w:spacing w:val="-6"/>
          <w:sz w:val="24"/>
          <w:szCs w:val="24"/>
        </w:rPr>
        <w:t xml:space="preserve"> Zakres ubezpieczenia wskazany w niniejszej </w:t>
      </w:r>
      <w:r w:rsidR="002456E0" w:rsidRPr="00F63573">
        <w:rPr>
          <w:rFonts w:ascii="Calibri" w:hAnsi="Calibri" w:cs="Calibri"/>
          <w:spacing w:val="-6"/>
          <w:sz w:val="24"/>
          <w:szCs w:val="24"/>
        </w:rPr>
        <w:t>SWZ</w:t>
      </w:r>
      <w:r w:rsidR="006C5050" w:rsidRPr="00F63573">
        <w:rPr>
          <w:rFonts w:ascii="Calibri" w:hAnsi="Calibri" w:cs="Calibri"/>
          <w:spacing w:val="-6"/>
          <w:sz w:val="24"/>
          <w:szCs w:val="24"/>
        </w:rPr>
        <w:t xml:space="preserve"> nie dotyczy jednak imprez podlegających ubezpieczeniu obowiązkowemu.</w:t>
      </w:r>
    </w:p>
    <w:bookmarkEnd w:id="4"/>
    <w:p w14:paraId="127E7054" w14:textId="77777777" w:rsidR="00653871" w:rsidRPr="00F63573" w:rsidRDefault="006239D4" w:rsidP="00A87D0C">
      <w:pPr>
        <w:pStyle w:val="Akapitzlist"/>
        <w:widowControl w:val="0"/>
        <w:numPr>
          <w:ilvl w:val="0"/>
          <w:numId w:val="1"/>
        </w:numPr>
        <w:spacing w:after="0" w:line="360" w:lineRule="auto"/>
        <w:ind w:left="425" w:hanging="425"/>
        <w:contextualSpacing w:val="0"/>
        <w:jc w:val="both"/>
        <w:rPr>
          <w:rFonts w:ascii="Calibri" w:hAnsi="Calibri" w:cs="Calibri"/>
          <w:spacing w:val="-6"/>
          <w:sz w:val="24"/>
          <w:szCs w:val="24"/>
        </w:rPr>
      </w:pPr>
      <w:r w:rsidRPr="00F63573">
        <w:rPr>
          <w:rFonts w:ascii="Calibri" w:hAnsi="Calibri" w:cs="Calibri"/>
          <w:spacing w:val="-6"/>
          <w:sz w:val="24"/>
          <w:szCs w:val="24"/>
        </w:rPr>
        <w:t>Ubezpieczenie obejmuje wszystkie aktualne lokalizacje,</w:t>
      </w:r>
      <w:r w:rsidR="008C49E7" w:rsidRPr="00F63573">
        <w:rPr>
          <w:rFonts w:ascii="Calibri" w:hAnsi="Calibri" w:cs="Calibri"/>
          <w:spacing w:val="-6"/>
          <w:sz w:val="24"/>
          <w:szCs w:val="24"/>
        </w:rPr>
        <w:t xml:space="preserve"> w</w:t>
      </w:r>
      <w:r w:rsidR="009B296C" w:rsidRPr="00F63573">
        <w:rPr>
          <w:rFonts w:ascii="Calibri" w:hAnsi="Calibri" w:cs="Calibri"/>
          <w:spacing w:val="-6"/>
          <w:sz w:val="24"/>
          <w:szCs w:val="24"/>
        </w:rPr>
        <w:t xml:space="preserve"> </w:t>
      </w:r>
      <w:r w:rsidRPr="00F63573">
        <w:rPr>
          <w:rFonts w:ascii="Calibri" w:hAnsi="Calibri" w:cs="Calibri"/>
          <w:spacing w:val="-6"/>
          <w:sz w:val="24"/>
          <w:szCs w:val="24"/>
        </w:rPr>
        <w:t xml:space="preserve">tym </w:t>
      </w:r>
      <w:r w:rsidR="001F5EB0" w:rsidRPr="00F63573">
        <w:rPr>
          <w:rFonts w:ascii="Calibri" w:hAnsi="Calibri" w:cs="Calibri"/>
          <w:spacing w:val="-6"/>
          <w:sz w:val="24"/>
          <w:szCs w:val="24"/>
        </w:rPr>
        <w:t>wymienione</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wykazach mienia</w:t>
      </w:r>
      <w:r w:rsidR="008C49E7" w:rsidRPr="00F63573">
        <w:rPr>
          <w:rFonts w:ascii="Calibri" w:hAnsi="Calibri" w:cs="Calibri"/>
          <w:spacing w:val="-6"/>
          <w:sz w:val="24"/>
          <w:szCs w:val="24"/>
        </w:rPr>
        <w:t xml:space="preserve"> i </w:t>
      </w:r>
      <w:r w:rsidRPr="00F63573">
        <w:rPr>
          <w:rFonts w:ascii="Calibri" w:hAnsi="Calibri" w:cs="Calibri"/>
          <w:spacing w:val="-6"/>
          <w:sz w:val="24"/>
          <w:szCs w:val="24"/>
        </w:rPr>
        <w:t xml:space="preserve">przyszłe </w:t>
      </w:r>
      <w:r w:rsidR="00A1077D" w:rsidRPr="00F63573">
        <w:rPr>
          <w:rFonts w:ascii="Calibri" w:hAnsi="Calibri" w:cs="Calibri"/>
          <w:spacing w:val="-6"/>
          <w:sz w:val="24"/>
          <w:szCs w:val="24"/>
        </w:rPr>
        <w:t>zamawiającego</w:t>
      </w:r>
      <w:r w:rsidRPr="00F63573">
        <w:rPr>
          <w:rFonts w:ascii="Calibri" w:hAnsi="Calibri" w:cs="Calibri"/>
          <w:spacing w:val="-6"/>
          <w:sz w:val="24"/>
          <w:szCs w:val="24"/>
        </w:rPr>
        <w:t>,</w:t>
      </w:r>
      <w:r w:rsidR="008C49E7" w:rsidRPr="00F63573">
        <w:rPr>
          <w:rFonts w:ascii="Calibri" w:hAnsi="Calibri" w:cs="Calibri"/>
          <w:spacing w:val="-6"/>
          <w:sz w:val="24"/>
          <w:szCs w:val="24"/>
        </w:rPr>
        <w:t xml:space="preserve"> z</w:t>
      </w:r>
      <w:r w:rsidR="00A1077D" w:rsidRPr="00F63573">
        <w:rPr>
          <w:rFonts w:ascii="Calibri" w:hAnsi="Calibri" w:cs="Calibri"/>
          <w:spacing w:val="-6"/>
          <w:sz w:val="24"/>
          <w:szCs w:val="24"/>
        </w:rPr>
        <w:t xml:space="preserve"> </w:t>
      </w:r>
      <w:r w:rsidRPr="00F63573">
        <w:rPr>
          <w:rFonts w:ascii="Calibri" w:hAnsi="Calibri" w:cs="Calibri"/>
          <w:spacing w:val="-6"/>
          <w:sz w:val="24"/>
          <w:szCs w:val="24"/>
        </w:rPr>
        <w:t>uwzględnieniem terenów zielonych, zabytków</w:t>
      </w:r>
      <w:r w:rsidR="008C49E7" w:rsidRPr="00F63573">
        <w:rPr>
          <w:rFonts w:ascii="Calibri" w:hAnsi="Calibri" w:cs="Calibri"/>
          <w:spacing w:val="-6"/>
          <w:sz w:val="24"/>
          <w:szCs w:val="24"/>
        </w:rPr>
        <w:t xml:space="preserve"> i</w:t>
      </w:r>
      <w:r w:rsidR="00E018C5" w:rsidRPr="00F63573">
        <w:rPr>
          <w:rFonts w:ascii="Calibri" w:hAnsi="Calibri" w:cs="Calibri"/>
          <w:spacing w:val="-6"/>
          <w:sz w:val="24"/>
          <w:szCs w:val="24"/>
        </w:rPr>
        <w:t xml:space="preserve"> </w:t>
      </w:r>
      <w:r w:rsidRPr="00F63573">
        <w:rPr>
          <w:rFonts w:ascii="Calibri" w:hAnsi="Calibri" w:cs="Calibri"/>
          <w:spacing w:val="-6"/>
          <w:sz w:val="24"/>
          <w:szCs w:val="24"/>
        </w:rPr>
        <w:t>pomników przyrody, parków, placów zabaw, boisk, obiektów sportowych</w:t>
      </w:r>
      <w:r w:rsidR="008C49E7" w:rsidRPr="00F63573">
        <w:rPr>
          <w:rFonts w:ascii="Calibri" w:hAnsi="Calibri" w:cs="Calibri"/>
          <w:spacing w:val="-6"/>
          <w:sz w:val="24"/>
          <w:szCs w:val="24"/>
        </w:rPr>
        <w:t xml:space="preserve"> i</w:t>
      </w:r>
      <w:r w:rsidR="003C0E02" w:rsidRPr="00F63573">
        <w:rPr>
          <w:rFonts w:ascii="Calibri" w:hAnsi="Calibri" w:cs="Calibri"/>
          <w:spacing w:val="-6"/>
          <w:sz w:val="24"/>
          <w:szCs w:val="24"/>
        </w:rPr>
        <w:t xml:space="preserve"> </w:t>
      </w:r>
      <w:r w:rsidRPr="00F63573">
        <w:rPr>
          <w:rFonts w:ascii="Calibri" w:hAnsi="Calibri" w:cs="Calibri"/>
          <w:spacing w:val="-6"/>
          <w:sz w:val="24"/>
          <w:szCs w:val="24"/>
        </w:rPr>
        <w:t>rekreacyjnych wraz</w:t>
      </w:r>
      <w:r w:rsidR="008C49E7" w:rsidRPr="00F63573">
        <w:rPr>
          <w:rFonts w:ascii="Calibri" w:hAnsi="Calibri" w:cs="Calibri"/>
          <w:spacing w:val="-6"/>
          <w:sz w:val="24"/>
          <w:szCs w:val="24"/>
        </w:rPr>
        <w:t xml:space="preserve"> z </w:t>
      </w:r>
      <w:r w:rsidRPr="00F63573">
        <w:rPr>
          <w:rFonts w:ascii="Calibri" w:hAnsi="Calibri" w:cs="Calibri"/>
          <w:spacing w:val="-6"/>
          <w:sz w:val="24"/>
          <w:szCs w:val="24"/>
        </w:rPr>
        <w:t>infrastrukturą, skwerów, placów, ulic, chodników, miejsc pamięci narodowej, pomników oraz obiektów małej architektury</w:t>
      </w:r>
      <w:r w:rsidR="00E018C5" w:rsidRPr="00F63573">
        <w:rPr>
          <w:rFonts w:ascii="Calibri" w:hAnsi="Calibri" w:cs="Calibri"/>
          <w:spacing w:val="-6"/>
          <w:sz w:val="24"/>
          <w:szCs w:val="24"/>
        </w:rPr>
        <w:t xml:space="preserve"> itp</w:t>
      </w:r>
      <w:r w:rsidRPr="00F63573">
        <w:rPr>
          <w:rFonts w:ascii="Calibri" w:hAnsi="Calibri" w:cs="Calibri"/>
          <w:spacing w:val="-6"/>
          <w:sz w:val="24"/>
          <w:szCs w:val="24"/>
        </w:rPr>
        <w:t>.</w:t>
      </w:r>
    </w:p>
    <w:p w14:paraId="28AF41DC" w14:textId="30394D7B" w:rsidR="0063175A" w:rsidRPr="00F63573" w:rsidRDefault="0063175A" w:rsidP="00A87D0C">
      <w:pPr>
        <w:pStyle w:val="Akapitzlist"/>
        <w:widowControl w:val="0"/>
        <w:numPr>
          <w:ilvl w:val="0"/>
          <w:numId w:val="1"/>
        </w:numPr>
        <w:spacing w:after="0" w:line="360" w:lineRule="auto"/>
        <w:ind w:left="425" w:hanging="425"/>
        <w:contextualSpacing w:val="0"/>
        <w:jc w:val="both"/>
        <w:rPr>
          <w:rFonts w:ascii="Calibri" w:hAnsi="Calibri" w:cs="Calibri"/>
          <w:spacing w:val="-6"/>
          <w:sz w:val="24"/>
          <w:szCs w:val="24"/>
        </w:rPr>
      </w:pPr>
      <w:r w:rsidRPr="00F63573">
        <w:rPr>
          <w:rFonts w:ascii="Calibri" w:hAnsi="Calibri" w:cs="Calibri"/>
          <w:spacing w:val="-6"/>
          <w:sz w:val="24"/>
          <w:szCs w:val="24"/>
        </w:rPr>
        <w:t xml:space="preserve">Ochroną ubezpieczeniową objęte jest również mienie ubezpieczonego przemieszczone do innych lokalizacji w celu jego zabezpieczenia przed szkodą, jak również podczas transportu do tych miejsc </w:t>
      </w:r>
      <w:r w:rsidR="00DA222F" w:rsidRPr="00F63573">
        <w:rPr>
          <w:rFonts w:ascii="Calibri" w:hAnsi="Calibri" w:cs="Calibri"/>
          <w:spacing w:val="-6"/>
          <w:sz w:val="24"/>
          <w:szCs w:val="24"/>
        </w:rPr>
        <w:br/>
      </w:r>
      <w:r w:rsidRPr="00F63573">
        <w:rPr>
          <w:rFonts w:ascii="Calibri" w:hAnsi="Calibri" w:cs="Calibri"/>
          <w:spacing w:val="-6"/>
          <w:sz w:val="24"/>
          <w:szCs w:val="24"/>
        </w:rPr>
        <w:t>i z powrotem.</w:t>
      </w:r>
    </w:p>
    <w:p w14:paraId="38FE8A99" w14:textId="5F3671EA" w:rsidR="00623900" w:rsidRPr="007B7494" w:rsidRDefault="00325A4E" w:rsidP="00BE275D">
      <w:pPr>
        <w:pStyle w:val="Akapitzlist"/>
        <w:widowControl w:val="0"/>
        <w:numPr>
          <w:ilvl w:val="0"/>
          <w:numId w:val="1"/>
        </w:numPr>
        <w:spacing w:after="0" w:line="360" w:lineRule="auto"/>
        <w:ind w:left="425" w:hanging="425"/>
        <w:contextualSpacing w:val="0"/>
        <w:jc w:val="both"/>
        <w:rPr>
          <w:rFonts w:ascii="Calibri" w:hAnsi="Calibri" w:cs="Calibri"/>
          <w:spacing w:val="-6"/>
          <w:sz w:val="24"/>
          <w:szCs w:val="24"/>
        </w:rPr>
      </w:pPr>
      <w:r w:rsidRPr="007B7494">
        <w:rPr>
          <w:rFonts w:ascii="Calibri" w:hAnsi="Calibri" w:cs="Calibri"/>
          <w:spacing w:val="-6"/>
          <w:sz w:val="24"/>
          <w:szCs w:val="24"/>
        </w:rPr>
        <w:t>Jednostki zamawiającego prowadzą stołówki oraz szatnie</w:t>
      </w:r>
      <w:r w:rsidR="007B7494" w:rsidRPr="007B7494">
        <w:rPr>
          <w:rFonts w:ascii="Calibri" w:hAnsi="Calibri" w:cs="Calibri"/>
          <w:spacing w:val="-6"/>
          <w:sz w:val="24"/>
          <w:szCs w:val="24"/>
        </w:rPr>
        <w:t xml:space="preserve">, </w:t>
      </w:r>
      <w:r w:rsidRPr="007B7494">
        <w:rPr>
          <w:rFonts w:ascii="Calibri" w:hAnsi="Calibri" w:cs="Calibri"/>
          <w:spacing w:val="-6"/>
          <w:sz w:val="24"/>
          <w:szCs w:val="24"/>
        </w:rPr>
        <w:t>posiadają place zabaw</w:t>
      </w:r>
      <w:r w:rsidR="007B7494" w:rsidRPr="007B7494">
        <w:rPr>
          <w:rFonts w:ascii="Calibri" w:hAnsi="Calibri" w:cs="Calibri"/>
          <w:spacing w:val="-6"/>
          <w:sz w:val="24"/>
          <w:szCs w:val="24"/>
        </w:rPr>
        <w:t xml:space="preserve">, a </w:t>
      </w:r>
      <w:r w:rsidR="007B7494">
        <w:rPr>
          <w:rFonts w:ascii="Calibri" w:hAnsi="Calibri" w:cs="Calibri"/>
          <w:spacing w:val="-6"/>
          <w:sz w:val="24"/>
          <w:szCs w:val="24"/>
        </w:rPr>
        <w:t xml:space="preserve"> n</w:t>
      </w:r>
      <w:r w:rsidR="003E348A" w:rsidRPr="007B7494">
        <w:rPr>
          <w:rFonts w:ascii="Calibri" w:hAnsi="Calibri" w:cs="Calibri"/>
          <w:spacing w:val="-6"/>
          <w:sz w:val="24"/>
          <w:szCs w:val="24"/>
        </w:rPr>
        <w:t>iektóre jednostki zamawiającego prowadzą działalność związaną z profilaktyką zdrowotną</w:t>
      </w:r>
      <w:r w:rsidRPr="007B7494">
        <w:rPr>
          <w:rFonts w:ascii="Calibri" w:hAnsi="Calibri" w:cs="Calibri"/>
          <w:spacing w:val="-6"/>
          <w:sz w:val="24"/>
          <w:szCs w:val="24"/>
        </w:rPr>
        <w:t>.</w:t>
      </w:r>
    </w:p>
    <w:p w14:paraId="7A3638B6" w14:textId="259439CF" w:rsidR="001340DE" w:rsidRPr="00F63573" w:rsidRDefault="00241B57" w:rsidP="00A87D0C">
      <w:pPr>
        <w:pStyle w:val="Akapitzlist"/>
        <w:widowControl w:val="0"/>
        <w:numPr>
          <w:ilvl w:val="0"/>
          <w:numId w:val="1"/>
        </w:numPr>
        <w:spacing w:after="0" w:line="360" w:lineRule="auto"/>
        <w:ind w:left="425" w:hanging="425"/>
        <w:contextualSpacing w:val="0"/>
        <w:jc w:val="both"/>
        <w:rPr>
          <w:rFonts w:ascii="Calibri" w:hAnsi="Calibri" w:cs="Calibri"/>
          <w:spacing w:val="-6"/>
          <w:sz w:val="24"/>
          <w:szCs w:val="24"/>
        </w:rPr>
      </w:pPr>
      <w:r w:rsidRPr="00F63573">
        <w:rPr>
          <w:rFonts w:ascii="Calibri" w:hAnsi="Calibri" w:cs="Calibri"/>
          <w:spacing w:val="-6"/>
          <w:sz w:val="24"/>
          <w:szCs w:val="24"/>
        </w:rPr>
        <w:t xml:space="preserve">Strony umowy w sprawie zamówienia i poszczególnych umów ubezpieczenia zobowiązują się </w:t>
      </w:r>
      <w:r w:rsidR="001340DE" w:rsidRPr="00F63573">
        <w:rPr>
          <w:rFonts w:ascii="Calibri" w:hAnsi="Calibri" w:cs="Calibri"/>
          <w:spacing w:val="-6"/>
          <w:sz w:val="24"/>
          <w:szCs w:val="24"/>
        </w:rPr>
        <w:br/>
      </w:r>
      <w:r w:rsidRPr="00F63573">
        <w:rPr>
          <w:rFonts w:ascii="Calibri" w:hAnsi="Calibri" w:cs="Calibri"/>
          <w:spacing w:val="-6"/>
          <w:sz w:val="24"/>
          <w:szCs w:val="24"/>
        </w:rPr>
        <w:t>do zachowania w tajemnicy wobec osób trzecich informacji poufnych</w:t>
      </w:r>
      <w:r w:rsidR="001340DE" w:rsidRPr="00F63573">
        <w:rPr>
          <w:rFonts w:ascii="Calibri" w:hAnsi="Calibri" w:cs="Calibri"/>
          <w:spacing w:val="-6"/>
          <w:sz w:val="24"/>
          <w:szCs w:val="24"/>
        </w:rPr>
        <w:t>, które mogą być wykorzystywane wyłącznie w celu realizacji przedmiotu umowy.</w:t>
      </w:r>
    </w:p>
    <w:p w14:paraId="1266313F" w14:textId="3FB55446" w:rsidR="006239D4" w:rsidRPr="00F63573" w:rsidRDefault="006239D4" w:rsidP="00A87D0C">
      <w:pPr>
        <w:pStyle w:val="Akapitzlist"/>
        <w:widowControl w:val="0"/>
        <w:numPr>
          <w:ilvl w:val="0"/>
          <w:numId w:val="1"/>
        </w:numPr>
        <w:spacing w:after="0" w:line="360" w:lineRule="auto"/>
        <w:ind w:left="425" w:hanging="425"/>
        <w:contextualSpacing w:val="0"/>
        <w:jc w:val="both"/>
        <w:rPr>
          <w:rFonts w:ascii="Calibri" w:hAnsi="Calibri" w:cs="Calibri"/>
          <w:spacing w:val="-6"/>
          <w:sz w:val="24"/>
          <w:szCs w:val="24"/>
        </w:rPr>
      </w:pPr>
      <w:r w:rsidRPr="00F63573">
        <w:rPr>
          <w:rFonts w:ascii="Calibri" w:hAnsi="Calibri" w:cs="Calibri"/>
          <w:spacing w:val="-6"/>
          <w:sz w:val="24"/>
          <w:szCs w:val="24"/>
        </w:rPr>
        <w:t>Informacja</w:t>
      </w:r>
      <w:r w:rsidR="008C49E7" w:rsidRPr="00F63573">
        <w:rPr>
          <w:rFonts w:ascii="Calibri" w:hAnsi="Calibri" w:cs="Calibri"/>
          <w:spacing w:val="-6"/>
          <w:sz w:val="24"/>
          <w:szCs w:val="24"/>
        </w:rPr>
        <w:t xml:space="preserve"> o </w:t>
      </w:r>
      <w:r w:rsidRPr="00F63573">
        <w:rPr>
          <w:rFonts w:ascii="Calibri" w:hAnsi="Calibri" w:cs="Calibri"/>
          <w:spacing w:val="-6"/>
          <w:sz w:val="24"/>
          <w:szCs w:val="24"/>
        </w:rPr>
        <w:t>brokerze ubezpieczeniowym.</w:t>
      </w:r>
    </w:p>
    <w:p w14:paraId="1AFEDA71" w14:textId="10928729" w:rsidR="00301C0A" w:rsidRPr="00F63573" w:rsidRDefault="00F02D8B" w:rsidP="00A87D0C">
      <w:pPr>
        <w:pStyle w:val="Akapitzlist"/>
        <w:widowControl w:val="0"/>
        <w:spacing w:after="0" w:line="360" w:lineRule="auto"/>
        <w:ind w:left="425"/>
        <w:contextualSpacing w:val="0"/>
        <w:jc w:val="both"/>
        <w:rPr>
          <w:rFonts w:ascii="Calibri" w:hAnsi="Calibri" w:cs="Calibri"/>
          <w:spacing w:val="-6"/>
          <w:sz w:val="24"/>
          <w:szCs w:val="24"/>
        </w:rPr>
      </w:pPr>
      <w:r w:rsidRPr="00F63573">
        <w:rPr>
          <w:rFonts w:ascii="Calibri" w:hAnsi="Calibri" w:cs="Calibri"/>
          <w:spacing w:val="-6"/>
          <w:sz w:val="24"/>
          <w:szCs w:val="24"/>
        </w:rPr>
        <w:t xml:space="preserve">W przygotowaniu, wdrożeniu i obsłudze programu ubezpieczeniowego (szczegółowego opisu przedmiotu zamówienia) uczestniczy broker ubezpieczeniowy, Inter-Broker sp. z o.o. z siedzibą </w:t>
      </w:r>
      <w:r w:rsidRPr="00F63573">
        <w:rPr>
          <w:rFonts w:ascii="Calibri" w:hAnsi="Calibri" w:cs="Calibri"/>
          <w:spacing w:val="-6"/>
          <w:sz w:val="24"/>
          <w:szCs w:val="24"/>
        </w:rPr>
        <w:br/>
        <w:t xml:space="preserve">w Toruniu. Wykonawca wynagradza prowizyjnie Inter-Broker sp. z o.o. w formie kurtażu brokerskiego </w:t>
      </w:r>
      <w:r w:rsidRPr="00F63573">
        <w:rPr>
          <w:rFonts w:ascii="Calibri" w:hAnsi="Calibri" w:cs="Calibri"/>
          <w:spacing w:val="-6"/>
          <w:sz w:val="24"/>
          <w:szCs w:val="24"/>
        </w:rPr>
        <w:lastRenderedPageBreak/>
        <w:t xml:space="preserve">według stawek zwyczajowo przyjętych dla firm brokerskich przez cały okres obowiązywania umowy na wykonanie zamówienia wynikający z SWZ. Kurtaż brokerski stanowi wynagrodzenie </w:t>
      </w:r>
      <w:r w:rsidR="00DA222F" w:rsidRPr="00F63573">
        <w:rPr>
          <w:rFonts w:ascii="Calibri" w:hAnsi="Calibri" w:cs="Calibri"/>
          <w:spacing w:val="-6"/>
          <w:sz w:val="24"/>
          <w:szCs w:val="24"/>
        </w:rPr>
        <w:br/>
      </w:r>
      <w:r w:rsidRPr="00F63573">
        <w:rPr>
          <w:rFonts w:ascii="Calibri" w:hAnsi="Calibri" w:cs="Calibri"/>
          <w:spacing w:val="-6"/>
          <w:sz w:val="24"/>
          <w:szCs w:val="24"/>
        </w:rPr>
        <w:t xml:space="preserve">za pośredniczenie w zawarciu umów ubezpieczenia, za czynności przygotowawcze prowadzące </w:t>
      </w:r>
      <w:r w:rsidR="00DA222F" w:rsidRPr="00F63573">
        <w:rPr>
          <w:rFonts w:ascii="Calibri" w:hAnsi="Calibri" w:cs="Calibri"/>
          <w:spacing w:val="-6"/>
          <w:sz w:val="24"/>
          <w:szCs w:val="24"/>
        </w:rPr>
        <w:br/>
      </w:r>
      <w:r w:rsidRPr="00F63573">
        <w:rPr>
          <w:rFonts w:ascii="Calibri" w:hAnsi="Calibri" w:cs="Calibri"/>
          <w:spacing w:val="-6"/>
          <w:sz w:val="24"/>
          <w:szCs w:val="24"/>
        </w:rPr>
        <w:t xml:space="preserve">do ich zawarcia, a także za obsługę ubezpieczeń zamawiającego. Bez względu na to, które </w:t>
      </w:r>
      <w:r w:rsidR="00DA222F" w:rsidRPr="00F63573">
        <w:rPr>
          <w:rFonts w:ascii="Calibri" w:hAnsi="Calibri" w:cs="Calibri"/>
          <w:spacing w:val="-6"/>
          <w:sz w:val="24"/>
          <w:szCs w:val="24"/>
        </w:rPr>
        <w:br/>
      </w:r>
      <w:r w:rsidRPr="00F63573">
        <w:rPr>
          <w:rFonts w:ascii="Calibri" w:hAnsi="Calibri" w:cs="Calibri"/>
          <w:spacing w:val="-6"/>
          <w:sz w:val="24"/>
          <w:szCs w:val="24"/>
        </w:rPr>
        <w:t>ze wskazanych czynności są lub będą wykonywane przez brokera ubezpieczeniowego lub przeważają (będą przeważały), kurtaż brokerski jest niepodzielny i przysługuje Inter-Broker sp. z o.o. w całości. Żaden inny pośrednik ubezpieczeniowy nie może otrzymać, w części lub w</w:t>
      </w:r>
      <w:r w:rsidR="0089397F" w:rsidRPr="00F63573">
        <w:rPr>
          <w:rFonts w:ascii="Calibri" w:hAnsi="Calibri" w:cs="Calibri"/>
          <w:spacing w:val="-6"/>
          <w:sz w:val="24"/>
          <w:szCs w:val="24"/>
        </w:rPr>
        <w:t xml:space="preserve"> </w:t>
      </w:r>
      <w:r w:rsidRPr="00F63573">
        <w:rPr>
          <w:rFonts w:ascii="Calibri" w:hAnsi="Calibri" w:cs="Calibri"/>
          <w:spacing w:val="-6"/>
          <w:sz w:val="24"/>
          <w:szCs w:val="24"/>
        </w:rPr>
        <w:t xml:space="preserve">całości, kurtażu brokerskiego należnego – według ustalonych powyżej zasad – spółce Inter-Broker. W przypadku rozwiązania z jakiejkolwiek przyczyny umowy serwisu brokerskiego wiążącej rzeczoną spółkę </w:t>
      </w:r>
      <w:r w:rsidR="00DA222F" w:rsidRPr="00F63573">
        <w:rPr>
          <w:rFonts w:ascii="Calibri" w:hAnsi="Calibri" w:cs="Calibri"/>
          <w:spacing w:val="-6"/>
          <w:sz w:val="24"/>
          <w:szCs w:val="24"/>
        </w:rPr>
        <w:br/>
      </w:r>
      <w:r w:rsidRPr="00F63573">
        <w:rPr>
          <w:rFonts w:ascii="Calibri" w:hAnsi="Calibri" w:cs="Calibri"/>
          <w:spacing w:val="-6"/>
          <w:sz w:val="24"/>
          <w:szCs w:val="24"/>
        </w:rPr>
        <w:t xml:space="preserve">i zamawiającego, Inter-Broker sp. z o.o. zachowuje prawo do kurtażu brokerskiego do końca trwania umów ubezpieczenia lub umów gwarancji ubezpieczeniowych zawartych przy jego udziale, </w:t>
      </w:r>
      <w:r w:rsidR="00DA222F" w:rsidRPr="00F63573">
        <w:rPr>
          <w:rFonts w:ascii="Calibri" w:hAnsi="Calibri" w:cs="Calibri"/>
          <w:spacing w:val="-6"/>
          <w:sz w:val="24"/>
          <w:szCs w:val="24"/>
        </w:rPr>
        <w:br/>
      </w:r>
      <w:r w:rsidRPr="00F63573">
        <w:rPr>
          <w:rFonts w:ascii="Calibri" w:hAnsi="Calibri" w:cs="Calibri"/>
          <w:spacing w:val="-6"/>
          <w:sz w:val="24"/>
          <w:szCs w:val="24"/>
        </w:rPr>
        <w:t xml:space="preserve">lub wynikających z opracowanego przez niego programu ubezpieczeniowego, bądź w oparciu </w:t>
      </w:r>
      <w:r w:rsidR="00DA222F" w:rsidRPr="00F63573">
        <w:rPr>
          <w:rFonts w:ascii="Calibri" w:hAnsi="Calibri" w:cs="Calibri"/>
          <w:spacing w:val="-6"/>
          <w:sz w:val="24"/>
          <w:szCs w:val="24"/>
        </w:rPr>
        <w:br/>
      </w:r>
      <w:r w:rsidRPr="00F63573">
        <w:rPr>
          <w:rFonts w:ascii="Calibri" w:hAnsi="Calibri" w:cs="Calibri"/>
          <w:spacing w:val="-6"/>
          <w:sz w:val="24"/>
          <w:szCs w:val="24"/>
        </w:rPr>
        <w:t>o wynegocjo</w:t>
      </w:r>
      <w:r w:rsidRPr="00F63573">
        <w:rPr>
          <w:rFonts w:ascii="Calibri" w:hAnsi="Calibri" w:cs="Calibri"/>
          <w:spacing w:val="-6"/>
          <w:sz w:val="24"/>
          <w:szCs w:val="24"/>
        </w:rPr>
        <w:softHyphen/>
        <w:t>wane przez niego warunki.</w:t>
      </w:r>
    </w:p>
    <w:p w14:paraId="3E0EDB0C" w14:textId="77777777" w:rsidR="00301C0A" w:rsidRPr="00F63573" w:rsidRDefault="00301C0A" w:rsidP="00A87D0C">
      <w:pPr>
        <w:pStyle w:val="Akapitzlist"/>
        <w:widowControl w:val="0"/>
        <w:numPr>
          <w:ilvl w:val="0"/>
          <w:numId w:val="1"/>
        </w:numPr>
        <w:spacing w:after="0" w:line="360" w:lineRule="auto"/>
        <w:ind w:left="425" w:hanging="425"/>
        <w:contextualSpacing w:val="0"/>
        <w:jc w:val="both"/>
        <w:rPr>
          <w:rFonts w:ascii="Calibri" w:hAnsi="Calibri" w:cs="Calibri"/>
          <w:spacing w:val="-6"/>
          <w:sz w:val="24"/>
          <w:szCs w:val="24"/>
        </w:rPr>
      </w:pPr>
      <w:r w:rsidRPr="00F63573">
        <w:rPr>
          <w:rFonts w:ascii="Calibri" w:hAnsi="Calibri" w:cs="Calibri"/>
          <w:spacing w:val="-6"/>
          <w:sz w:val="24"/>
          <w:szCs w:val="24"/>
        </w:rPr>
        <w:t xml:space="preserve">Klauzula praw autorskich. </w:t>
      </w:r>
    </w:p>
    <w:p w14:paraId="0F3B22D6" w14:textId="006C499E" w:rsidR="00301C0A" w:rsidRPr="00F63573" w:rsidRDefault="00FE5995" w:rsidP="00A87D0C">
      <w:pPr>
        <w:widowControl w:val="0"/>
        <w:spacing w:after="0" w:line="360" w:lineRule="auto"/>
        <w:ind w:left="425"/>
        <w:jc w:val="both"/>
        <w:rPr>
          <w:rFonts w:ascii="Calibri" w:hAnsi="Calibri" w:cs="Calibri"/>
          <w:spacing w:val="-6"/>
          <w:sz w:val="24"/>
          <w:szCs w:val="24"/>
        </w:rPr>
      </w:pPr>
      <w:r w:rsidRPr="00F63573">
        <w:rPr>
          <w:rFonts w:ascii="Calibri" w:hAnsi="Calibri" w:cs="Calibri"/>
          <w:spacing w:val="-6"/>
          <w:sz w:val="24"/>
          <w:szCs w:val="24"/>
        </w:rPr>
        <w:t xml:space="preserve">Program ubezpieczeniowy </w:t>
      </w:r>
      <w:r w:rsidR="007316DE">
        <w:rPr>
          <w:rFonts w:ascii="Calibri" w:hAnsi="Calibri" w:cs="Calibri"/>
          <w:spacing w:val="-6"/>
          <w:sz w:val="24"/>
          <w:szCs w:val="24"/>
        </w:rPr>
        <w:t xml:space="preserve">(Program-IB-powiaty/2026/v.1) </w:t>
      </w:r>
      <w:r w:rsidRPr="00F63573">
        <w:rPr>
          <w:rFonts w:ascii="Calibri" w:hAnsi="Calibri" w:cs="Calibri"/>
          <w:spacing w:val="-6"/>
          <w:sz w:val="24"/>
          <w:szCs w:val="24"/>
        </w:rPr>
        <w:t>zawarty w niniejszym dokumencie chronią przepisy o prawie autorskim</w:t>
      </w:r>
      <w:r w:rsidR="00301C0A" w:rsidRPr="00F63573">
        <w:rPr>
          <w:rFonts w:ascii="Calibri" w:hAnsi="Calibri" w:cs="Calibri"/>
          <w:spacing w:val="-6"/>
          <w:sz w:val="24"/>
          <w:szCs w:val="24"/>
        </w:rPr>
        <w:t>.</w:t>
      </w:r>
    </w:p>
    <w:p w14:paraId="32C8DB1A" w14:textId="77777777" w:rsidR="0030308A" w:rsidRPr="00F63573" w:rsidRDefault="0030308A" w:rsidP="00A87D0C">
      <w:pPr>
        <w:widowControl w:val="0"/>
        <w:spacing w:after="0" w:line="360" w:lineRule="auto"/>
        <w:jc w:val="both"/>
        <w:outlineLvl w:val="0"/>
        <w:rPr>
          <w:rFonts w:ascii="Calibri" w:hAnsi="Calibri" w:cs="Calibri"/>
          <w:b/>
          <w:spacing w:val="-6"/>
          <w:sz w:val="24"/>
          <w:szCs w:val="24"/>
        </w:rPr>
        <w:sectPr w:rsidR="0030308A" w:rsidRPr="00F63573" w:rsidSect="006A6A25">
          <w:pgSz w:w="11906" w:h="16838" w:code="9"/>
          <w:pgMar w:top="1871" w:right="1134" w:bottom="1134" w:left="1134" w:header="113" w:footer="624" w:gutter="0"/>
          <w:pgBorders w:offsetFrom="page">
            <w:top w:val="single" w:sz="12" w:space="14" w:color="24378C"/>
            <w:left w:val="single" w:sz="12" w:space="14" w:color="24378C"/>
            <w:bottom w:val="single" w:sz="12" w:space="14" w:color="24378C"/>
            <w:right w:val="single" w:sz="12" w:space="14" w:color="24378C"/>
          </w:pgBorders>
          <w:cols w:space="708"/>
          <w:docGrid w:linePitch="360"/>
        </w:sectPr>
      </w:pPr>
    </w:p>
    <w:p w14:paraId="18BF7674" w14:textId="528C727C" w:rsidR="006239D4" w:rsidRPr="004D2900" w:rsidRDefault="00E31496" w:rsidP="00A87D0C">
      <w:pPr>
        <w:widowControl w:val="0"/>
        <w:spacing w:after="0" w:line="360" w:lineRule="auto"/>
        <w:jc w:val="both"/>
        <w:outlineLvl w:val="0"/>
        <w:rPr>
          <w:rFonts w:ascii="Calibri" w:hAnsi="Calibri" w:cs="Calibri"/>
          <w:b/>
          <w:spacing w:val="-6"/>
          <w:sz w:val="24"/>
          <w:szCs w:val="24"/>
        </w:rPr>
      </w:pPr>
      <w:bookmarkStart w:id="5" w:name="_Toc219440223"/>
      <w:r w:rsidRPr="00F63573">
        <w:rPr>
          <w:rFonts w:ascii="Calibri" w:hAnsi="Calibri" w:cs="Calibri"/>
          <w:b/>
          <w:spacing w:val="-6"/>
          <w:sz w:val="24"/>
          <w:szCs w:val="24"/>
        </w:rPr>
        <w:lastRenderedPageBreak/>
        <w:t xml:space="preserve">Załącznik nr 1a do </w:t>
      </w:r>
      <w:r w:rsidR="002456E0" w:rsidRPr="00F63573">
        <w:rPr>
          <w:rFonts w:ascii="Calibri" w:hAnsi="Calibri" w:cs="Calibri"/>
          <w:b/>
          <w:spacing w:val="-6"/>
          <w:sz w:val="24"/>
          <w:szCs w:val="24"/>
        </w:rPr>
        <w:t>SWZ</w:t>
      </w:r>
      <w:r w:rsidRPr="00ED2E38">
        <w:rPr>
          <w:rFonts w:ascii="Calibri" w:hAnsi="Calibri" w:cs="Calibri"/>
          <w:b/>
          <w:spacing w:val="-6"/>
          <w:sz w:val="24"/>
          <w:szCs w:val="24"/>
        </w:rPr>
        <w:t xml:space="preserve">: </w:t>
      </w:r>
      <w:r w:rsidR="006239D4" w:rsidRPr="00ED2E38">
        <w:rPr>
          <w:rFonts w:ascii="Calibri" w:hAnsi="Calibri" w:cs="Calibri"/>
          <w:bCs/>
          <w:spacing w:val="-6"/>
          <w:sz w:val="24"/>
          <w:szCs w:val="24"/>
        </w:rPr>
        <w:t>Szczegółowy opis przedmiotu zamówienia zawierający warunki obligatoryjne oraz klauzule dodatkowe</w:t>
      </w:r>
      <w:r w:rsidR="008C49E7" w:rsidRPr="00ED2E38">
        <w:rPr>
          <w:rFonts w:ascii="Calibri" w:hAnsi="Calibri" w:cs="Calibri"/>
          <w:bCs/>
          <w:spacing w:val="-6"/>
          <w:sz w:val="24"/>
          <w:szCs w:val="24"/>
        </w:rPr>
        <w:t xml:space="preserve"> i</w:t>
      </w:r>
      <w:r w:rsidR="00A82B8B" w:rsidRPr="00ED2E38">
        <w:rPr>
          <w:rFonts w:ascii="Calibri" w:hAnsi="Calibri" w:cs="Calibri"/>
          <w:bCs/>
          <w:spacing w:val="-6"/>
          <w:sz w:val="24"/>
          <w:szCs w:val="24"/>
        </w:rPr>
        <w:t xml:space="preserve"> </w:t>
      </w:r>
      <w:r w:rsidR="006239D4" w:rsidRPr="00ED2E38">
        <w:rPr>
          <w:rFonts w:ascii="Calibri" w:hAnsi="Calibri" w:cs="Calibri"/>
          <w:bCs/>
          <w:spacing w:val="-6"/>
          <w:sz w:val="24"/>
          <w:szCs w:val="24"/>
        </w:rPr>
        <w:t>inne postanowienia szczególne fakultatywne dla ubezpieczenia</w:t>
      </w:r>
      <w:r w:rsidR="006239D4" w:rsidRPr="00F63573">
        <w:rPr>
          <w:rFonts w:ascii="Calibri" w:hAnsi="Calibri" w:cs="Calibri"/>
          <w:bCs/>
          <w:spacing w:val="-6"/>
          <w:sz w:val="24"/>
          <w:szCs w:val="24"/>
        </w:rPr>
        <w:t xml:space="preserve"> majątku</w:t>
      </w:r>
      <w:r w:rsidR="008C49E7" w:rsidRPr="00F63573">
        <w:rPr>
          <w:rFonts w:ascii="Calibri" w:hAnsi="Calibri" w:cs="Calibri"/>
          <w:bCs/>
          <w:spacing w:val="-6"/>
          <w:sz w:val="24"/>
          <w:szCs w:val="24"/>
        </w:rPr>
        <w:t xml:space="preserve"> </w:t>
      </w:r>
      <w:r w:rsidR="00AE6DBD" w:rsidRPr="00F63573">
        <w:rPr>
          <w:rFonts w:ascii="Calibri" w:hAnsi="Calibri" w:cs="Calibri"/>
          <w:bCs/>
          <w:spacing w:val="-6"/>
          <w:sz w:val="24"/>
          <w:szCs w:val="24"/>
        </w:rPr>
        <w:br/>
      </w:r>
      <w:r w:rsidR="008C49E7" w:rsidRPr="00F63573">
        <w:rPr>
          <w:rFonts w:ascii="Calibri" w:hAnsi="Calibri" w:cs="Calibri"/>
          <w:bCs/>
          <w:spacing w:val="-6"/>
          <w:sz w:val="24"/>
          <w:szCs w:val="24"/>
        </w:rPr>
        <w:t>i</w:t>
      </w:r>
      <w:r w:rsidRPr="00F63573">
        <w:rPr>
          <w:rFonts w:ascii="Calibri" w:hAnsi="Calibri" w:cs="Calibri"/>
          <w:bCs/>
          <w:spacing w:val="-6"/>
          <w:sz w:val="24"/>
          <w:szCs w:val="24"/>
        </w:rPr>
        <w:t xml:space="preserve"> </w:t>
      </w:r>
      <w:r w:rsidR="006239D4" w:rsidRPr="00F63573">
        <w:rPr>
          <w:rFonts w:ascii="Calibri" w:hAnsi="Calibri" w:cs="Calibri"/>
          <w:bCs/>
          <w:spacing w:val="-6"/>
          <w:sz w:val="24"/>
          <w:szCs w:val="24"/>
        </w:rPr>
        <w:t xml:space="preserve">odpowiedzialności </w:t>
      </w:r>
      <w:r w:rsidR="00746171" w:rsidRPr="00F63573">
        <w:rPr>
          <w:rFonts w:ascii="Calibri" w:hAnsi="Calibri" w:cs="Calibri"/>
          <w:bCs/>
          <w:spacing w:val="-6"/>
          <w:sz w:val="24"/>
          <w:szCs w:val="24"/>
        </w:rPr>
        <w:t>cywilnej</w:t>
      </w:r>
      <w:r w:rsidR="0003764D" w:rsidRPr="00F63573">
        <w:rPr>
          <w:rFonts w:ascii="Calibri" w:hAnsi="Calibri" w:cs="Calibri"/>
          <w:bCs/>
          <w:spacing w:val="-6"/>
          <w:sz w:val="24"/>
          <w:szCs w:val="24"/>
        </w:rPr>
        <w:t xml:space="preserve"> </w:t>
      </w:r>
      <w:r w:rsidR="00AB44D8">
        <w:rPr>
          <w:rFonts w:ascii="Calibri" w:hAnsi="Calibri" w:cs="Calibri"/>
          <w:bCs/>
          <w:spacing w:val="-6"/>
          <w:sz w:val="24"/>
          <w:szCs w:val="24"/>
        </w:rPr>
        <w:t xml:space="preserve"> </w:t>
      </w:r>
      <w:r w:rsidR="00746CD9" w:rsidRPr="00F63573">
        <w:rPr>
          <w:rFonts w:ascii="Calibri" w:hAnsi="Calibri" w:cs="Calibri"/>
          <w:bCs/>
          <w:spacing w:val="-6"/>
          <w:sz w:val="24"/>
          <w:szCs w:val="24"/>
        </w:rPr>
        <w:t>Powiatu</w:t>
      </w:r>
      <w:r w:rsidR="00D72295" w:rsidRPr="00F63573">
        <w:rPr>
          <w:rFonts w:ascii="Calibri" w:hAnsi="Calibri" w:cs="Calibri"/>
          <w:bCs/>
          <w:spacing w:val="-6"/>
          <w:sz w:val="24"/>
          <w:szCs w:val="24"/>
        </w:rPr>
        <w:t xml:space="preserve"> </w:t>
      </w:r>
      <w:r w:rsidR="00AB44D8">
        <w:rPr>
          <w:rFonts w:ascii="Calibri" w:hAnsi="Calibri" w:cs="Calibri"/>
          <w:bCs/>
          <w:spacing w:val="-6"/>
          <w:sz w:val="24"/>
          <w:szCs w:val="24"/>
        </w:rPr>
        <w:t xml:space="preserve"> Białostockiego</w:t>
      </w:r>
      <w:r w:rsidR="004D2900">
        <w:rPr>
          <w:rFonts w:ascii="Calibri" w:hAnsi="Calibri" w:cs="Calibri"/>
          <w:bCs/>
          <w:spacing w:val="-6"/>
          <w:sz w:val="24"/>
          <w:szCs w:val="24"/>
        </w:rPr>
        <w:t xml:space="preserve"> oraz ubezpieczenia osób</w:t>
      </w:r>
      <w:r w:rsidR="00FE5995" w:rsidRPr="00F63573">
        <w:rPr>
          <w:rFonts w:ascii="Calibri" w:hAnsi="Calibri" w:cs="Calibri"/>
          <w:bCs/>
          <w:spacing w:val="-6"/>
          <w:sz w:val="24"/>
          <w:szCs w:val="24"/>
        </w:rPr>
        <w:t>,</w:t>
      </w:r>
      <w:r w:rsidR="00F12AB2" w:rsidRPr="00F63573">
        <w:rPr>
          <w:rFonts w:ascii="Calibri" w:hAnsi="Calibri" w:cs="Calibri"/>
          <w:bCs/>
          <w:spacing w:val="-6"/>
          <w:sz w:val="24"/>
          <w:szCs w:val="24"/>
        </w:rPr>
        <w:t xml:space="preserve"> </w:t>
      </w:r>
      <w:r w:rsidR="00E3295C" w:rsidRPr="004D2900">
        <w:rPr>
          <w:rFonts w:ascii="Calibri" w:hAnsi="Calibri" w:cs="Calibri"/>
          <w:b/>
          <w:spacing w:val="-6"/>
          <w:sz w:val="24"/>
          <w:szCs w:val="24"/>
        </w:rPr>
        <w:t>dotyczący części I zamówienia.</w:t>
      </w:r>
      <w:bookmarkEnd w:id="5"/>
    </w:p>
    <w:p w14:paraId="0430121E" w14:textId="530A1825" w:rsidR="006239D4" w:rsidRPr="00F63573" w:rsidRDefault="006239D4" w:rsidP="00DC6616">
      <w:pPr>
        <w:pStyle w:val="Akapitzlist"/>
        <w:widowControl w:val="0"/>
        <w:numPr>
          <w:ilvl w:val="0"/>
          <w:numId w:val="48"/>
        </w:numPr>
        <w:spacing w:before="60" w:after="0" w:line="360" w:lineRule="auto"/>
        <w:ind w:left="425" w:hanging="425"/>
        <w:contextualSpacing w:val="0"/>
        <w:jc w:val="both"/>
        <w:rPr>
          <w:rFonts w:ascii="Calibri" w:hAnsi="Calibri" w:cs="Calibri"/>
          <w:b/>
          <w:spacing w:val="-6"/>
          <w:sz w:val="24"/>
          <w:szCs w:val="24"/>
          <w:u w:val="single"/>
        </w:rPr>
      </w:pPr>
      <w:r w:rsidRPr="00F63573">
        <w:rPr>
          <w:rFonts w:ascii="Calibri" w:hAnsi="Calibri" w:cs="Calibri"/>
          <w:b/>
          <w:spacing w:val="-6"/>
          <w:sz w:val="24"/>
          <w:szCs w:val="24"/>
          <w:u w:val="single"/>
        </w:rPr>
        <w:t xml:space="preserve">Ubezpieczenie mienia od wszystkich </w:t>
      </w:r>
      <w:proofErr w:type="spellStart"/>
      <w:r w:rsidRPr="00F63573">
        <w:rPr>
          <w:rFonts w:ascii="Calibri" w:hAnsi="Calibri" w:cs="Calibri"/>
          <w:b/>
          <w:spacing w:val="-6"/>
          <w:sz w:val="24"/>
          <w:szCs w:val="24"/>
          <w:u w:val="single"/>
        </w:rPr>
        <w:t>ryzyk</w:t>
      </w:r>
      <w:proofErr w:type="spellEnd"/>
      <w:r w:rsidR="00DA4280" w:rsidRPr="00F63573">
        <w:rPr>
          <w:rFonts w:ascii="Calibri" w:hAnsi="Calibri" w:cs="Calibri"/>
          <w:b/>
          <w:spacing w:val="-6"/>
          <w:sz w:val="24"/>
          <w:szCs w:val="24"/>
          <w:u w:val="single"/>
        </w:rPr>
        <w:t>.</w:t>
      </w:r>
    </w:p>
    <w:p w14:paraId="4333B16F" w14:textId="666530B2" w:rsidR="006239D4" w:rsidRPr="00F63573" w:rsidRDefault="006239D4" w:rsidP="00A87D0C">
      <w:pPr>
        <w:pStyle w:val="Akapitzlist"/>
        <w:widowControl w:val="0"/>
        <w:numPr>
          <w:ilvl w:val="0"/>
          <w:numId w:val="4"/>
        </w:numPr>
        <w:spacing w:before="120" w:after="0" w:line="360" w:lineRule="auto"/>
        <w:ind w:left="425" w:hanging="425"/>
        <w:contextualSpacing w:val="0"/>
        <w:jc w:val="both"/>
        <w:outlineLvl w:val="1"/>
        <w:rPr>
          <w:rFonts w:ascii="Calibri" w:hAnsi="Calibri" w:cs="Calibri"/>
          <w:b/>
          <w:spacing w:val="-6"/>
          <w:sz w:val="24"/>
          <w:szCs w:val="24"/>
        </w:rPr>
      </w:pPr>
      <w:r w:rsidRPr="00F63573">
        <w:rPr>
          <w:rFonts w:ascii="Calibri" w:hAnsi="Calibri" w:cs="Calibri"/>
          <w:b/>
          <w:spacing w:val="-6"/>
          <w:sz w:val="24"/>
          <w:szCs w:val="24"/>
        </w:rPr>
        <w:t>Zakres ubezpieczenia</w:t>
      </w:r>
      <w:r w:rsidR="00DA4280" w:rsidRPr="00F63573">
        <w:rPr>
          <w:rFonts w:ascii="Calibri" w:hAnsi="Calibri" w:cs="Calibri"/>
          <w:b/>
          <w:spacing w:val="-6"/>
          <w:sz w:val="24"/>
          <w:szCs w:val="24"/>
        </w:rPr>
        <w:t>.</w:t>
      </w:r>
    </w:p>
    <w:p w14:paraId="32D5BD59" w14:textId="2A9D4C5A" w:rsidR="00D96754" w:rsidRPr="00F63573" w:rsidRDefault="00D96754" w:rsidP="00A87D0C">
      <w:pPr>
        <w:widowControl w:val="0"/>
        <w:spacing w:after="0" w:line="360" w:lineRule="auto"/>
        <w:ind w:left="425"/>
        <w:jc w:val="both"/>
        <w:rPr>
          <w:rFonts w:ascii="Calibri" w:hAnsi="Calibri" w:cs="Calibri"/>
          <w:spacing w:val="-6"/>
          <w:sz w:val="24"/>
          <w:szCs w:val="24"/>
        </w:rPr>
      </w:pPr>
      <w:r w:rsidRPr="00F63573">
        <w:rPr>
          <w:rFonts w:ascii="Calibri" w:hAnsi="Calibri" w:cs="Calibri"/>
          <w:spacing w:val="-6"/>
          <w:sz w:val="24"/>
          <w:szCs w:val="24"/>
        </w:rPr>
        <w:t xml:space="preserve">Wszystkie zgłoszone do ubezpieczenia grupy mienia i interes majątkowy ubezpieczającego </w:t>
      </w:r>
      <w:r w:rsidR="00525B8E" w:rsidRPr="00F63573">
        <w:rPr>
          <w:rFonts w:ascii="Calibri" w:hAnsi="Calibri" w:cs="Calibri"/>
          <w:spacing w:val="-6"/>
          <w:sz w:val="24"/>
          <w:szCs w:val="24"/>
        </w:rPr>
        <w:br/>
        <w:t>i</w:t>
      </w:r>
      <w:r w:rsidRPr="00F63573">
        <w:rPr>
          <w:rFonts w:ascii="Calibri" w:hAnsi="Calibri" w:cs="Calibri"/>
          <w:spacing w:val="-6"/>
          <w:sz w:val="24"/>
          <w:szCs w:val="24"/>
        </w:rPr>
        <w:t xml:space="preserve"> ubezpieczonego objęte są ochroną ubezpieczeniową w zakresie od wszystkich </w:t>
      </w:r>
      <w:proofErr w:type="spellStart"/>
      <w:r w:rsidRPr="00F63573">
        <w:rPr>
          <w:rFonts w:ascii="Calibri" w:hAnsi="Calibri" w:cs="Calibri"/>
          <w:spacing w:val="-6"/>
          <w:sz w:val="24"/>
          <w:szCs w:val="24"/>
        </w:rPr>
        <w:t>ryzyk</w:t>
      </w:r>
      <w:proofErr w:type="spellEnd"/>
      <w:r w:rsidRPr="00F63573">
        <w:rPr>
          <w:rFonts w:ascii="Calibri" w:hAnsi="Calibri" w:cs="Calibri"/>
          <w:spacing w:val="-6"/>
          <w:sz w:val="24"/>
          <w:szCs w:val="24"/>
        </w:rPr>
        <w:t xml:space="preserve">. Ubezpieczyciel ponosi odpowiedzialność za niezależne od woli ubezpieczonego zdarzenia powodujące zniszczenie, uszkodzenie lub utratę przedmiotów ubezpieczenia objętych ochroną, z zastrzeżeniem określonych w ogólnych lub szczególnych warunkach ubezpieczenia </w:t>
      </w:r>
      <w:proofErr w:type="spellStart"/>
      <w:r w:rsidRPr="00F63573">
        <w:rPr>
          <w:rFonts w:ascii="Calibri" w:hAnsi="Calibri" w:cs="Calibri"/>
          <w:spacing w:val="-6"/>
          <w:sz w:val="24"/>
          <w:szCs w:val="24"/>
        </w:rPr>
        <w:t>wyłączeń</w:t>
      </w:r>
      <w:proofErr w:type="spellEnd"/>
      <w:r w:rsidRPr="00F63573">
        <w:rPr>
          <w:rFonts w:ascii="Calibri" w:hAnsi="Calibri" w:cs="Calibri"/>
          <w:spacing w:val="-6"/>
          <w:sz w:val="24"/>
          <w:szCs w:val="24"/>
        </w:rPr>
        <w:t xml:space="preserve"> odpowiedzialności oraz </w:t>
      </w:r>
      <w:r w:rsidR="00DD18AF" w:rsidRPr="00F63573">
        <w:rPr>
          <w:rFonts w:ascii="Calibri" w:hAnsi="Calibri" w:cs="Calibri"/>
          <w:spacing w:val="-6"/>
          <w:sz w:val="24"/>
          <w:szCs w:val="24"/>
        </w:rPr>
        <w:br/>
      </w:r>
      <w:r w:rsidRPr="00F63573">
        <w:rPr>
          <w:rFonts w:ascii="Calibri" w:hAnsi="Calibri" w:cs="Calibri"/>
          <w:spacing w:val="-6"/>
          <w:sz w:val="24"/>
          <w:szCs w:val="24"/>
        </w:rPr>
        <w:t>z uwzględnieniem dodatkowych warunków</w:t>
      </w:r>
      <w:r w:rsidR="00F82EB8" w:rsidRPr="00F63573">
        <w:rPr>
          <w:rFonts w:ascii="Calibri" w:hAnsi="Calibri" w:cs="Calibri"/>
          <w:spacing w:val="-6"/>
          <w:sz w:val="24"/>
          <w:szCs w:val="24"/>
        </w:rPr>
        <w:t>, postanowień</w:t>
      </w:r>
      <w:r w:rsidRPr="00F63573">
        <w:rPr>
          <w:rFonts w:ascii="Calibri" w:hAnsi="Calibri" w:cs="Calibri"/>
          <w:spacing w:val="-6"/>
          <w:sz w:val="24"/>
          <w:szCs w:val="24"/>
        </w:rPr>
        <w:t xml:space="preserve"> i klauzul obligatoryjnych, a także  zaakceptowanych fakultatywnych</w:t>
      </w:r>
      <w:r w:rsidR="00F82EB8" w:rsidRPr="00F63573">
        <w:rPr>
          <w:rFonts w:ascii="Calibri" w:hAnsi="Calibri" w:cs="Calibri"/>
          <w:spacing w:val="-6"/>
          <w:sz w:val="24"/>
          <w:szCs w:val="24"/>
        </w:rPr>
        <w:t>,</w:t>
      </w:r>
      <w:r w:rsidRPr="00F63573">
        <w:rPr>
          <w:rFonts w:ascii="Calibri" w:hAnsi="Calibri" w:cs="Calibri"/>
          <w:spacing w:val="-6"/>
          <w:sz w:val="24"/>
          <w:szCs w:val="24"/>
        </w:rPr>
        <w:t xml:space="preserve"> wskazanych poniżej:</w:t>
      </w:r>
    </w:p>
    <w:p w14:paraId="2398226E" w14:textId="47A5BCE0" w:rsidR="00655872" w:rsidRPr="00F63573" w:rsidRDefault="00655872" w:rsidP="00DC6616">
      <w:pPr>
        <w:widowControl w:val="0"/>
        <w:numPr>
          <w:ilvl w:val="1"/>
          <w:numId w:val="51"/>
        </w:numPr>
        <w:spacing w:after="0" w:line="360" w:lineRule="auto"/>
        <w:ind w:left="992" w:hanging="567"/>
        <w:jc w:val="both"/>
        <w:rPr>
          <w:rFonts w:ascii="Calibri" w:eastAsia="Calibri" w:hAnsi="Calibri" w:cs="Calibri"/>
          <w:spacing w:val="-6"/>
          <w:sz w:val="24"/>
          <w:szCs w:val="24"/>
        </w:rPr>
      </w:pPr>
      <w:r w:rsidRPr="00F63573">
        <w:rPr>
          <w:rFonts w:ascii="Calibri" w:eastAsia="Calibri" w:hAnsi="Calibri" w:cs="Calibri"/>
          <w:spacing w:val="-6"/>
          <w:sz w:val="24"/>
          <w:szCs w:val="24"/>
        </w:rPr>
        <w:t>Z zastrzeżeniem pkt. 1 powyżej, zakres ubezpieczenia obejmuje w szczególności następujące ryzyka (szkody wyrządzone przez wymienione zdarzenia w przedmiocie ubezpieczenia):</w:t>
      </w:r>
    </w:p>
    <w:p w14:paraId="1E6DA8E9" w14:textId="6E90C5AF" w:rsidR="00655872" w:rsidRPr="00F63573" w:rsidRDefault="00655872" w:rsidP="00DC6616">
      <w:pPr>
        <w:widowControl w:val="0"/>
        <w:numPr>
          <w:ilvl w:val="2"/>
          <w:numId w:val="51"/>
        </w:numPr>
        <w:spacing w:after="0" w:line="360" w:lineRule="auto"/>
        <w:ind w:left="1701" w:hanging="708"/>
        <w:jc w:val="both"/>
        <w:rPr>
          <w:rFonts w:ascii="Calibri" w:eastAsia="Calibri" w:hAnsi="Calibri" w:cs="Calibri"/>
          <w:spacing w:val="-6"/>
          <w:sz w:val="24"/>
          <w:szCs w:val="24"/>
        </w:rPr>
      </w:pPr>
      <w:r w:rsidRPr="00F63573">
        <w:rPr>
          <w:rFonts w:ascii="Calibri" w:eastAsia="Calibri" w:hAnsi="Calibri" w:cs="Calibri"/>
          <w:spacing w:val="-6"/>
          <w:sz w:val="24"/>
          <w:szCs w:val="24"/>
        </w:rPr>
        <w:t>pożar, uderzenie pioruna, eksplozję i</w:t>
      </w:r>
      <w:r w:rsidR="001D2534" w:rsidRPr="00F63573">
        <w:rPr>
          <w:rFonts w:ascii="Calibri" w:eastAsia="Calibri" w:hAnsi="Calibri" w:cs="Calibri"/>
          <w:spacing w:val="-6"/>
          <w:sz w:val="24"/>
          <w:szCs w:val="24"/>
        </w:rPr>
        <w:t xml:space="preserve"> </w:t>
      </w:r>
      <w:r w:rsidRPr="00F63573">
        <w:rPr>
          <w:rFonts w:ascii="Calibri" w:eastAsia="Calibri" w:hAnsi="Calibri" w:cs="Calibri"/>
          <w:spacing w:val="-6"/>
          <w:sz w:val="24"/>
          <w:szCs w:val="24"/>
        </w:rPr>
        <w:t xml:space="preserve">implozję, upadek statku powietrznego (rozumiany jako katastrofa bądź przymusowe lądowanie samolotu lub innego obiektu latającego, upadek jego części, przewożonego ładunku albo zrzucanego awaryjnie paliwa), </w:t>
      </w:r>
      <w:r w:rsidR="00BA7A14" w:rsidRPr="00F63573">
        <w:rPr>
          <w:rFonts w:ascii="Calibri" w:eastAsia="Calibri" w:hAnsi="Calibri" w:cs="Calibri"/>
          <w:spacing w:val="-6"/>
          <w:sz w:val="24"/>
          <w:szCs w:val="24"/>
        </w:rPr>
        <w:t xml:space="preserve">upadek ciał niebieskich, </w:t>
      </w:r>
      <w:r w:rsidRPr="00F63573">
        <w:rPr>
          <w:rFonts w:ascii="Calibri" w:eastAsia="Calibri" w:hAnsi="Calibri" w:cs="Calibri"/>
          <w:spacing w:val="-6"/>
          <w:sz w:val="24"/>
          <w:szCs w:val="24"/>
        </w:rPr>
        <w:t>zniszczenie lub uszkodzenie ubezpieczonego mienia wskutek akcji gaśniczej lub ratowniczej, w</w:t>
      </w:r>
      <w:r w:rsidR="00BA7A14" w:rsidRPr="00F63573">
        <w:rPr>
          <w:rFonts w:ascii="Calibri" w:eastAsia="Calibri" w:hAnsi="Calibri" w:cs="Calibri"/>
          <w:spacing w:val="-6"/>
          <w:sz w:val="24"/>
          <w:szCs w:val="24"/>
        </w:rPr>
        <w:t xml:space="preserve"> </w:t>
      </w:r>
      <w:r w:rsidRPr="00F63573">
        <w:rPr>
          <w:rFonts w:ascii="Calibri" w:eastAsia="Calibri" w:hAnsi="Calibri" w:cs="Calibri"/>
          <w:spacing w:val="-6"/>
          <w:sz w:val="24"/>
          <w:szCs w:val="24"/>
        </w:rPr>
        <w:t>tym rozbiórki, wyburzania lub odgruzowywania, prowadzonej w</w:t>
      </w:r>
      <w:r w:rsidR="00BA7A14" w:rsidRPr="00F63573">
        <w:rPr>
          <w:rFonts w:ascii="Calibri" w:eastAsia="Calibri" w:hAnsi="Calibri" w:cs="Calibri"/>
          <w:spacing w:val="-6"/>
          <w:sz w:val="24"/>
          <w:szCs w:val="24"/>
        </w:rPr>
        <w:t xml:space="preserve"> </w:t>
      </w:r>
      <w:r w:rsidRPr="00F63573">
        <w:rPr>
          <w:rFonts w:ascii="Calibri" w:eastAsia="Calibri" w:hAnsi="Calibri" w:cs="Calibri"/>
          <w:spacing w:val="-6"/>
          <w:sz w:val="24"/>
          <w:szCs w:val="24"/>
        </w:rPr>
        <w:t>związku z</w:t>
      </w:r>
      <w:r w:rsidR="00BA7A14" w:rsidRPr="00F63573">
        <w:rPr>
          <w:rFonts w:ascii="Calibri" w:eastAsia="Calibri" w:hAnsi="Calibri" w:cs="Calibri"/>
          <w:spacing w:val="-6"/>
          <w:sz w:val="24"/>
          <w:szCs w:val="24"/>
        </w:rPr>
        <w:t xml:space="preserve"> </w:t>
      </w:r>
      <w:r w:rsidRPr="00F63573">
        <w:rPr>
          <w:rFonts w:ascii="Calibri" w:eastAsia="Calibri" w:hAnsi="Calibri" w:cs="Calibri"/>
          <w:spacing w:val="-6"/>
          <w:sz w:val="24"/>
          <w:szCs w:val="24"/>
        </w:rPr>
        <w:t>zaistniałym zdarzeniem losowym, objętym ochroną ubezpieczeniową, a także prowadzonej w mieniu osób trzecich;</w:t>
      </w:r>
    </w:p>
    <w:p w14:paraId="6FF5C00B" w14:textId="2F4A2E7A" w:rsidR="00655872" w:rsidRPr="00F63573" w:rsidRDefault="00655872" w:rsidP="00DC6616">
      <w:pPr>
        <w:widowControl w:val="0"/>
        <w:numPr>
          <w:ilvl w:val="2"/>
          <w:numId w:val="51"/>
        </w:numPr>
        <w:spacing w:after="0" w:line="360" w:lineRule="auto"/>
        <w:ind w:left="1701" w:hanging="708"/>
        <w:jc w:val="both"/>
        <w:rPr>
          <w:rFonts w:ascii="Calibri" w:eastAsia="Calibri" w:hAnsi="Calibri" w:cs="Calibri"/>
          <w:spacing w:val="-6"/>
          <w:sz w:val="24"/>
          <w:szCs w:val="24"/>
        </w:rPr>
      </w:pPr>
      <w:r w:rsidRPr="00F63573">
        <w:rPr>
          <w:rFonts w:ascii="Calibri" w:eastAsia="Calibri" w:hAnsi="Calibri" w:cs="Calibri"/>
          <w:spacing w:val="-6"/>
          <w:sz w:val="24"/>
          <w:szCs w:val="24"/>
        </w:rPr>
        <w:t>huragan rozumiany jak wiatr o prędkości min. 13,</w:t>
      </w:r>
      <w:r w:rsidR="00A50AA0" w:rsidRPr="00F63573">
        <w:rPr>
          <w:rFonts w:ascii="Calibri" w:eastAsia="Calibri" w:hAnsi="Calibri" w:cs="Calibri"/>
          <w:spacing w:val="-6"/>
          <w:sz w:val="24"/>
          <w:szCs w:val="24"/>
        </w:rPr>
        <w:t>8</w:t>
      </w:r>
      <w:r w:rsidRPr="00F63573">
        <w:rPr>
          <w:rFonts w:ascii="Calibri" w:eastAsia="Calibri" w:hAnsi="Calibri" w:cs="Calibri"/>
          <w:spacing w:val="-6"/>
          <w:sz w:val="24"/>
          <w:szCs w:val="24"/>
        </w:rPr>
        <w:t xml:space="preserve"> m/s, grad, w tym szkody powstałe </w:t>
      </w:r>
      <w:r w:rsidR="00FE5995" w:rsidRPr="00F63573">
        <w:rPr>
          <w:rFonts w:ascii="Calibri" w:eastAsia="Calibri" w:hAnsi="Calibri" w:cs="Calibri"/>
          <w:spacing w:val="-6"/>
          <w:sz w:val="24"/>
          <w:szCs w:val="24"/>
        </w:rPr>
        <w:br/>
      </w:r>
      <w:r w:rsidRPr="00F63573">
        <w:rPr>
          <w:rFonts w:ascii="Calibri" w:eastAsia="Calibri" w:hAnsi="Calibri" w:cs="Calibri"/>
          <w:spacing w:val="-6"/>
          <w:sz w:val="24"/>
          <w:szCs w:val="24"/>
        </w:rPr>
        <w:t>na skutek huraganu lub gradu w przedmiotach trwale zamocowanych na budynkach</w:t>
      </w:r>
      <w:r w:rsidR="00FE5995" w:rsidRPr="00F63573">
        <w:rPr>
          <w:rFonts w:ascii="Calibri" w:eastAsia="Calibri" w:hAnsi="Calibri" w:cs="Calibri"/>
          <w:spacing w:val="-6"/>
          <w:sz w:val="24"/>
          <w:szCs w:val="24"/>
        </w:rPr>
        <w:t xml:space="preserve"> </w:t>
      </w:r>
      <w:r w:rsidR="00FE5995" w:rsidRPr="00F63573">
        <w:rPr>
          <w:rFonts w:ascii="Calibri" w:eastAsia="Calibri" w:hAnsi="Calibri" w:cs="Calibri"/>
          <w:spacing w:val="-6"/>
          <w:sz w:val="24"/>
          <w:szCs w:val="24"/>
        </w:rPr>
        <w:br/>
        <w:t xml:space="preserve">i </w:t>
      </w:r>
      <w:r w:rsidRPr="00F63573">
        <w:rPr>
          <w:rFonts w:ascii="Calibri" w:eastAsia="Calibri" w:hAnsi="Calibri" w:cs="Calibri"/>
          <w:spacing w:val="-6"/>
          <w:sz w:val="24"/>
          <w:szCs w:val="24"/>
        </w:rPr>
        <w:t>budowlach, takich jak: szyldy, reklamy neonowe i świetlne, kamery przemysłowe, markizy okienne, okiennice, anteny wraz z</w:t>
      </w:r>
      <w:r w:rsidR="00031DDD" w:rsidRPr="00F63573">
        <w:rPr>
          <w:rFonts w:ascii="Calibri" w:eastAsia="Calibri" w:hAnsi="Calibri" w:cs="Calibri"/>
          <w:spacing w:val="-6"/>
          <w:sz w:val="24"/>
          <w:szCs w:val="24"/>
        </w:rPr>
        <w:t xml:space="preserve"> </w:t>
      </w:r>
      <w:r w:rsidRPr="00F63573">
        <w:rPr>
          <w:rFonts w:ascii="Calibri" w:eastAsia="Calibri" w:hAnsi="Calibri" w:cs="Calibri"/>
          <w:spacing w:val="-6"/>
          <w:sz w:val="24"/>
          <w:szCs w:val="24"/>
        </w:rPr>
        <w:t>ich konstrukcjami mocującymi, o ile ich wartość jest uwzględniona w</w:t>
      </w:r>
      <w:r w:rsidR="00BA7A14" w:rsidRPr="00F63573">
        <w:rPr>
          <w:rFonts w:ascii="Calibri" w:eastAsia="Calibri" w:hAnsi="Calibri" w:cs="Calibri"/>
          <w:spacing w:val="-6"/>
          <w:sz w:val="24"/>
          <w:szCs w:val="24"/>
        </w:rPr>
        <w:t xml:space="preserve"> </w:t>
      </w:r>
      <w:r w:rsidRPr="00F63573">
        <w:rPr>
          <w:rFonts w:ascii="Calibri" w:eastAsia="Calibri" w:hAnsi="Calibri" w:cs="Calibri"/>
          <w:spacing w:val="-6"/>
          <w:sz w:val="24"/>
          <w:szCs w:val="24"/>
        </w:rPr>
        <w:t xml:space="preserve">sumie ubezpieczenia tych budynków lub budowli </w:t>
      </w:r>
      <w:r w:rsidR="00984B1B" w:rsidRPr="00F63573">
        <w:rPr>
          <w:rFonts w:ascii="Calibri" w:eastAsia="Calibri" w:hAnsi="Calibri" w:cs="Calibri"/>
          <w:spacing w:val="-6"/>
          <w:sz w:val="24"/>
          <w:szCs w:val="24"/>
        </w:rPr>
        <w:br/>
      </w:r>
      <w:r w:rsidRPr="00F63573">
        <w:rPr>
          <w:rFonts w:ascii="Calibri" w:eastAsia="Calibri" w:hAnsi="Calibri" w:cs="Calibri"/>
          <w:spacing w:val="-6"/>
          <w:sz w:val="24"/>
          <w:szCs w:val="24"/>
        </w:rPr>
        <w:t xml:space="preserve">albo została ustalona odrębnie w umowie ubezpieczenia; </w:t>
      </w:r>
      <w:bookmarkStart w:id="6" w:name="_Hlk194836741"/>
      <w:r w:rsidRPr="00F63573">
        <w:rPr>
          <w:rFonts w:ascii="Calibri" w:eastAsia="Calibri" w:hAnsi="Calibri" w:cs="Calibri"/>
          <w:spacing w:val="-6"/>
          <w:sz w:val="24"/>
          <w:szCs w:val="24"/>
        </w:rPr>
        <w:t>wiatr, deszcz, deszcz nawalny, śnieg, lód, działanie mrozu, szkody powstałe w wyniku przypalenia lub osmalenia jeśli nie było ognia</w:t>
      </w:r>
      <w:bookmarkEnd w:id="6"/>
      <w:r w:rsidRPr="00F63573">
        <w:rPr>
          <w:rFonts w:ascii="Calibri" w:eastAsia="Calibri" w:hAnsi="Calibri" w:cs="Calibri"/>
          <w:spacing w:val="-6"/>
          <w:sz w:val="24"/>
          <w:szCs w:val="24"/>
        </w:rPr>
        <w:t xml:space="preserve">, lawina, trzęsienie ziemi, </w:t>
      </w:r>
      <w:r w:rsidR="009C0B55" w:rsidRPr="00F63573">
        <w:rPr>
          <w:rFonts w:ascii="Calibri" w:eastAsia="Calibri" w:hAnsi="Calibri" w:cs="Calibri"/>
          <w:spacing w:val="-6"/>
          <w:sz w:val="24"/>
          <w:szCs w:val="24"/>
        </w:rPr>
        <w:t>zapadanie lub osuwanie</w:t>
      </w:r>
      <w:r w:rsidRPr="00F63573">
        <w:rPr>
          <w:rFonts w:ascii="Calibri" w:eastAsia="Calibri" w:hAnsi="Calibri" w:cs="Calibri"/>
          <w:spacing w:val="-6"/>
          <w:sz w:val="24"/>
          <w:szCs w:val="24"/>
        </w:rPr>
        <w:t xml:space="preserve"> się ziemi, uderzenie pojazdu w</w:t>
      </w:r>
      <w:r w:rsidR="009C0B55" w:rsidRPr="00F63573">
        <w:rPr>
          <w:rFonts w:ascii="Calibri" w:eastAsia="Calibri" w:hAnsi="Calibri" w:cs="Calibri"/>
          <w:spacing w:val="-6"/>
          <w:sz w:val="24"/>
          <w:szCs w:val="24"/>
        </w:rPr>
        <w:t xml:space="preserve"> </w:t>
      </w:r>
      <w:r w:rsidRPr="00F63573">
        <w:rPr>
          <w:rFonts w:ascii="Calibri" w:eastAsia="Calibri" w:hAnsi="Calibri" w:cs="Calibri"/>
          <w:spacing w:val="-6"/>
          <w:sz w:val="24"/>
          <w:szCs w:val="24"/>
        </w:rPr>
        <w:t xml:space="preserve">ubezpieczone mienie lub przez przewożony tym pojazdem ładunek </w:t>
      </w:r>
      <w:r w:rsidR="00C32EA3" w:rsidRPr="00F63573">
        <w:rPr>
          <w:rFonts w:ascii="Calibri" w:eastAsia="Calibri" w:hAnsi="Calibri" w:cs="Calibri"/>
          <w:spacing w:val="-6"/>
          <w:sz w:val="24"/>
          <w:szCs w:val="24"/>
        </w:rPr>
        <w:br/>
      </w:r>
      <w:r w:rsidRPr="00F63573">
        <w:rPr>
          <w:rFonts w:ascii="Calibri" w:eastAsia="Calibri" w:hAnsi="Calibri" w:cs="Calibri"/>
          <w:spacing w:val="-6"/>
          <w:sz w:val="24"/>
          <w:szCs w:val="24"/>
        </w:rPr>
        <w:lastRenderedPageBreak/>
        <w:t xml:space="preserve">– bez względu na to, kto jest ich posiadaczem, w tym uderzenie wózka widłowego </w:t>
      </w:r>
      <w:r w:rsidR="00984B1B" w:rsidRPr="00F63573">
        <w:rPr>
          <w:rFonts w:ascii="Calibri" w:eastAsia="Calibri" w:hAnsi="Calibri" w:cs="Calibri"/>
          <w:spacing w:val="-6"/>
          <w:sz w:val="24"/>
          <w:szCs w:val="24"/>
        </w:rPr>
        <w:br/>
      </w:r>
      <w:r w:rsidRPr="00F63573">
        <w:rPr>
          <w:rFonts w:ascii="Calibri" w:eastAsia="Calibri" w:hAnsi="Calibri" w:cs="Calibri"/>
          <w:spacing w:val="-6"/>
          <w:sz w:val="24"/>
          <w:szCs w:val="24"/>
        </w:rPr>
        <w:t>albo innego pojazdu wykorzystywa</w:t>
      </w:r>
      <w:r w:rsidRPr="00F63573">
        <w:rPr>
          <w:rFonts w:ascii="Calibri" w:eastAsia="Calibri" w:hAnsi="Calibri" w:cs="Calibri"/>
          <w:spacing w:val="-6"/>
          <w:sz w:val="24"/>
          <w:szCs w:val="24"/>
        </w:rPr>
        <w:softHyphen/>
        <w:t>nego do transportu wewnętrznego, dym, sadza, huk ponaddźwię</w:t>
      </w:r>
      <w:r w:rsidR="00321003" w:rsidRPr="00F63573">
        <w:rPr>
          <w:rFonts w:ascii="Calibri" w:eastAsia="Calibri" w:hAnsi="Calibri" w:cs="Calibri"/>
          <w:spacing w:val="-6"/>
          <w:sz w:val="24"/>
          <w:szCs w:val="24"/>
        </w:rPr>
        <w:softHyphen/>
      </w:r>
      <w:r w:rsidRPr="00F63573">
        <w:rPr>
          <w:rFonts w:ascii="Calibri" w:eastAsia="Calibri" w:hAnsi="Calibri" w:cs="Calibri"/>
          <w:spacing w:val="-6"/>
          <w:sz w:val="24"/>
          <w:szCs w:val="24"/>
        </w:rPr>
        <w:t xml:space="preserve">kowy, upadek drzew, budynków lub budowli (rozumiany jako szkody spowodowane w wyniku upadku na przedmiot ubezpieczenia drzew, ich fragmentów, masztów, dźwigów, kominów lub innych budowli albo ich części lub elementów, </w:t>
      </w:r>
      <w:r w:rsidR="00C32EA3" w:rsidRPr="00F63573">
        <w:rPr>
          <w:rFonts w:ascii="Calibri" w:eastAsia="Calibri" w:hAnsi="Calibri" w:cs="Calibri"/>
          <w:spacing w:val="-6"/>
          <w:sz w:val="24"/>
          <w:szCs w:val="24"/>
        </w:rPr>
        <w:br/>
      </w:r>
      <w:r w:rsidRPr="00F63573">
        <w:rPr>
          <w:rFonts w:ascii="Calibri" w:eastAsia="Calibri" w:hAnsi="Calibri" w:cs="Calibri"/>
          <w:spacing w:val="-6"/>
          <w:sz w:val="24"/>
          <w:szCs w:val="24"/>
        </w:rPr>
        <w:t>bez względu na to, kto jest ich posiadaczem), skażenie lub zanieczyszczenie ubezpieczo</w:t>
      </w:r>
      <w:r w:rsidRPr="00F63573">
        <w:rPr>
          <w:rFonts w:ascii="Calibri" w:eastAsia="Calibri" w:hAnsi="Calibri" w:cs="Calibri"/>
          <w:spacing w:val="-6"/>
          <w:sz w:val="24"/>
          <w:szCs w:val="24"/>
        </w:rPr>
        <w:softHyphen/>
        <w:t>nego mienia w wyniku zdarzeń objętych umową ubezpieczenia;</w:t>
      </w:r>
    </w:p>
    <w:p w14:paraId="4331042B" w14:textId="77777777" w:rsidR="008F081D" w:rsidRPr="00F63573" w:rsidRDefault="00655872" w:rsidP="00DC6616">
      <w:pPr>
        <w:widowControl w:val="0"/>
        <w:numPr>
          <w:ilvl w:val="2"/>
          <w:numId w:val="51"/>
        </w:numPr>
        <w:spacing w:after="0" w:line="360" w:lineRule="auto"/>
        <w:ind w:left="1701" w:hanging="708"/>
        <w:jc w:val="both"/>
        <w:rPr>
          <w:rFonts w:ascii="Calibri" w:eastAsia="Calibri" w:hAnsi="Calibri" w:cs="Calibri"/>
          <w:spacing w:val="-6"/>
          <w:sz w:val="24"/>
          <w:szCs w:val="24"/>
        </w:rPr>
      </w:pPr>
      <w:r w:rsidRPr="00F63573">
        <w:rPr>
          <w:rFonts w:ascii="Calibri" w:eastAsia="Calibri" w:hAnsi="Calibri" w:cs="Calibri"/>
          <w:spacing w:val="-6"/>
          <w:sz w:val="24"/>
          <w:szCs w:val="24"/>
        </w:rPr>
        <w:t xml:space="preserve">powódź </w:t>
      </w:r>
      <w:r w:rsidR="007C0BEA" w:rsidRPr="00F63573">
        <w:rPr>
          <w:rFonts w:ascii="Calibri" w:eastAsia="Calibri" w:hAnsi="Calibri" w:cs="Calibri"/>
          <w:spacing w:val="-6"/>
          <w:sz w:val="24"/>
          <w:szCs w:val="24"/>
        </w:rPr>
        <w:t xml:space="preserve">i powódź błyskawiczna </w:t>
      </w:r>
      <w:r w:rsidRPr="00F63573">
        <w:rPr>
          <w:rFonts w:ascii="Calibri" w:eastAsia="Calibri" w:hAnsi="Calibri" w:cs="Calibri"/>
          <w:spacing w:val="-6"/>
          <w:sz w:val="24"/>
          <w:szCs w:val="24"/>
        </w:rPr>
        <w:t>– zgodnie z podaną definicją;</w:t>
      </w:r>
    </w:p>
    <w:p w14:paraId="757F90C6" w14:textId="00727CF9" w:rsidR="008F081D" w:rsidRPr="00F63573" w:rsidRDefault="008F081D" w:rsidP="00DC6616">
      <w:pPr>
        <w:widowControl w:val="0"/>
        <w:numPr>
          <w:ilvl w:val="2"/>
          <w:numId w:val="51"/>
        </w:numPr>
        <w:spacing w:after="0" w:line="360" w:lineRule="auto"/>
        <w:ind w:left="1701" w:hanging="708"/>
        <w:jc w:val="both"/>
        <w:rPr>
          <w:rFonts w:ascii="Calibri" w:eastAsia="Calibri" w:hAnsi="Calibri" w:cs="Calibri"/>
          <w:spacing w:val="-6"/>
          <w:sz w:val="24"/>
          <w:szCs w:val="24"/>
        </w:rPr>
      </w:pPr>
      <w:r w:rsidRPr="00F63573">
        <w:rPr>
          <w:rFonts w:ascii="Calibri" w:eastAsia="Calibri" w:hAnsi="Calibri" w:cs="Calibri"/>
          <w:spacing w:val="-6"/>
          <w:sz w:val="24"/>
          <w:szCs w:val="24"/>
        </w:rPr>
        <w:t xml:space="preserve">podtopienia – zgodnie z podaną definicją; </w:t>
      </w:r>
    </w:p>
    <w:p w14:paraId="2F1B5734" w14:textId="1CC03DEA" w:rsidR="008F081D" w:rsidRPr="00F63573" w:rsidRDefault="008F081D" w:rsidP="00DC6616">
      <w:pPr>
        <w:widowControl w:val="0"/>
        <w:numPr>
          <w:ilvl w:val="2"/>
          <w:numId w:val="51"/>
        </w:numPr>
        <w:spacing w:after="0" w:line="360" w:lineRule="auto"/>
        <w:ind w:left="1701" w:hanging="708"/>
        <w:jc w:val="both"/>
        <w:rPr>
          <w:rFonts w:ascii="Calibri" w:eastAsia="Calibri" w:hAnsi="Calibri" w:cs="Calibri"/>
          <w:spacing w:val="-6"/>
          <w:sz w:val="24"/>
          <w:szCs w:val="24"/>
        </w:rPr>
      </w:pPr>
      <w:r w:rsidRPr="00F63573">
        <w:rPr>
          <w:rFonts w:ascii="Calibri" w:eastAsia="Calibri" w:hAnsi="Calibri" w:cs="Calibri"/>
          <w:spacing w:val="-6"/>
          <w:sz w:val="24"/>
          <w:szCs w:val="24"/>
        </w:rPr>
        <w:t>podniesienie poziomu wód gruntowych;</w:t>
      </w:r>
    </w:p>
    <w:p w14:paraId="675C9DCB" w14:textId="4FB343A5" w:rsidR="001221C4" w:rsidRPr="00F63573" w:rsidRDefault="001221C4" w:rsidP="00DC6616">
      <w:pPr>
        <w:widowControl w:val="0"/>
        <w:numPr>
          <w:ilvl w:val="2"/>
          <w:numId w:val="51"/>
        </w:numPr>
        <w:spacing w:after="0" w:line="360" w:lineRule="auto"/>
        <w:ind w:left="1701" w:hanging="708"/>
        <w:jc w:val="both"/>
        <w:rPr>
          <w:rFonts w:ascii="Calibri" w:eastAsia="Calibri" w:hAnsi="Calibri" w:cs="Calibri"/>
          <w:spacing w:val="-6"/>
          <w:sz w:val="24"/>
          <w:szCs w:val="24"/>
        </w:rPr>
      </w:pPr>
      <w:r w:rsidRPr="00F63573">
        <w:rPr>
          <w:rFonts w:ascii="Calibri" w:eastAsia="Calibri" w:hAnsi="Calibri" w:cs="Calibri"/>
          <w:spacing w:val="-6"/>
          <w:sz w:val="24"/>
          <w:szCs w:val="24"/>
        </w:rPr>
        <w:t>wezbranie wody w systemach kanalizacyjnych;</w:t>
      </w:r>
    </w:p>
    <w:p w14:paraId="30A4FC62" w14:textId="7B4E77F9" w:rsidR="00655872" w:rsidRPr="00F63573" w:rsidRDefault="00655872" w:rsidP="00DC6616">
      <w:pPr>
        <w:widowControl w:val="0"/>
        <w:numPr>
          <w:ilvl w:val="2"/>
          <w:numId w:val="51"/>
        </w:numPr>
        <w:spacing w:after="0" w:line="360" w:lineRule="auto"/>
        <w:ind w:left="1701" w:hanging="708"/>
        <w:jc w:val="both"/>
        <w:rPr>
          <w:rFonts w:ascii="Calibri" w:eastAsia="Calibri" w:hAnsi="Calibri" w:cs="Calibri"/>
          <w:spacing w:val="-6"/>
          <w:sz w:val="24"/>
          <w:szCs w:val="24"/>
        </w:rPr>
      </w:pPr>
      <w:r w:rsidRPr="00F63573">
        <w:rPr>
          <w:rFonts w:ascii="Calibri" w:eastAsia="Calibri" w:hAnsi="Calibri" w:cs="Calibri"/>
          <w:spacing w:val="-6"/>
          <w:sz w:val="24"/>
          <w:szCs w:val="24"/>
        </w:rPr>
        <w:t>awarię instalacji lub urządzeń technologicznych – szkody w instalacjach lub urządze</w:t>
      </w:r>
      <w:r w:rsidRPr="00F63573">
        <w:rPr>
          <w:rFonts w:ascii="Calibri" w:eastAsia="Calibri" w:hAnsi="Calibri" w:cs="Calibri"/>
          <w:spacing w:val="-6"/>
          <w:sz w:val="24"/>
          <w:szCs w:val="24"/>
        </w:rPr>
        <w:softHyphen/>
        <w:t>niach wodociągowych, kanalizacyjnych, centralnego ogrzewania oraz innych instalacjach i urządzeniach technologicznych (w</w:t>
      </w:r>
      <w:r w:rsidR="005C0986" w:rsidRPr="00F63573">
        <w:rPr>
          <w:rFonts w:ascii="Calibri" w:eastAsia="Calibri" w:hAnsi="Calibri" w:cs="Calibri"/>
          <w:spacing w:val="-6"/>
          <w:sz w:val="24"/>
          <w:szCs w:val="24"/>
        </w:rPr>
        <w:t xml:space="preserve"> </w:t>
      </w:r>
      <w:r w:rsidRPr="00F63573">
        <w:rPr>
          <w:rFonts w:ascii="Calibri" w:eastAsia="Calibri" w:hAnsi="Calibri" w:cs="Calibri"/>
          <w:spacing w:val="-6"/>
          <w:sz w:val="24"/>
          <w:szCs w:val="24"/>
        </w:rPr>
        <w:t>tym przesyłających media), łącznie z kosztami robót pomocniczych związanych z ich naprawą i rozmrożeniem oraz kosztami poszukiwań miejsca powstania awarii;</w:t>
      </w:r>
    </w:p>
    <w:p w14:paraId="4473185D" w14:textId="6A172FA6" w:rsidR="00655872" w:rsidRPr="00F63573" w:rsidRDefault="00655872" w:rsidP="00DC6616">
      <w:pPr>
        <w:widowControl w:val="0"/>
        <w:numPr>
          <w:ilvl w:val="2"/>
          <w:numId w:val="51"/>
        </w:numPr>
        <w:spacing w:after="0" w:line="360" w:lineRule="auto"/>
        <w:ind w:left="1701" w:hanging="708"/>
        <w:jc w:val="both"/>
        <w:rPr>
          <w:rFonts w:ascii="Calibri" w:eastAsia="Calibri" w:hAnsi="Calibri" w:cs="Calibri"/>
          <w:spacing w:val="-8"/>
          <w:sz w:val="24"/>
          <w:szCs w:val="24"/>
        </w:rPr>
      </w:pPr>
      <w:r w:rsidRPr="00F63573">
        <w:rPr>
          <w:rFonts w:ascii="Calibri" w:eastAsia="Calibri" w:hAnsi="Calibri" w:cs="Calibri"/>
          <w:spacing w:val="-8"/>
          <w:sz w:val="24"/>
          <w:szCs w:val="24"/>
        </w:rPr>
        <w:t xml:space="preserve">zalanie – szkody powstałe w związku wydobywaniem się wody, </w:t>
      </w:r>
      <w:r w:rsidR="009B296C" w:rsidRPr="00F63573">
        <w:rPr>
          <w:rFonts w:ascii="Calibri" w:eastAsia="Calibri" w:hAnsi="Calibri" w:cs="Calibri"/>
          <w:spacing w:val="-8"/>
          <w:sz w:val="24"/>
          <w:szCs w:val="24"/>
        </w:rPr>
        <w:t xml:space="preserve">innych cieczy, gazów, </w:t>
      </w:r>
      <w:r w:rsidRPr="00F63573">
        <w:rPr>
          <w:rFonts w:ascii="Calibri" w:eastAsia="Calibri" w:hAnsi="Calibri" w:cs="Calibri"/>
          <w:spacing w:val="-8"/>
          <w:sz w:val="24"/>
          <w:szCs w:val="24"/>
        </w:rPr>
        <w:t>pary z instalacji albo urządzeń wodociągowych, kanalizacyjnych, centralnego ogrzewania lub innych przewodów i</w:t>
      </w:r>
      <w:r w:rsidR="005A4DA3" w:rsidRPr="00F63573">
        <w:rPr>
          <w:rFonts w:ascii="Calibri" w:eastAsia="Calibri" w:hAnsi="Calibri" w:cs="Calibri"/>
          <w:spacing w:val="-8"/>
          <w:sz w:val="24"/>
          <w:szCs w:val="24"/>
        </w:rPr>
        <w:t xml:space="preserve"> </w:t>
      </w:r>
      <w:r w:rsidRPr="00F63573">
        <w:rPr>
          <w:rFonts w:ascii="Calibri" w:eastAsia="Calibri" w:hAnsi="Calibri" w:cs="Calibri"/>
          <w:spacing w:val="-8"/>
          <w:sz w:val="24"/>
          <w:szCs w:val="24"/>
        </w:rPr>
        <w:t>urządzeń technologicznych oraz zbiorników, znajdujących się wewnątrz budynku lub na posesji objętej ubezpieczeniem, m.in. wskutek:</w:t>
      </w:r>
    </w:p>
    <w:p w14:paraId="0E7A7CAF" w14:textId="77777777" w:rsidR="00655872" w:rsidRPr="00F63573" w:rsidRDefault="00655872" w:rsidP="00DC6616">
      <w:pPr>
        <w:widowControl w:val="0"/>
        <w:numPr>
          <w:ilvl w:val="0"/>
          <w:numId w:val="52"/>
        </w:numPr>
        <w:tabs>
          <w:tab w:val="left" w:pos="1985"/>
        </w:tabs>
        <w:spacing w:after="0" w:line="360" w:lineRule="auto"/>
        <w:ind w:left="1985" w:hanging="284"/>
        <w:jc w:val="both"/>
        <w:rPr>
          <w:rFonts w:ascii="Calibri" w:eastAsia="Calibri" w:hAnsi="Calibri" w:cs="Calibri"/>
          <w:spacing w:val="-6"/>
          <w:sz w:val="24"/>
          <w:szCs w:val="24"/>
        </w:rPr>
      </w:pPr>
      <w:r w:rsidRPr="00F63573">
        <w:rPr>
          <w:rFonts w:ascii="Calibri" w:eastAsia="Calibri" w:hAnsi="Calibri" w:cs="Calibri"/>
          <w:spacing w:val="-6"/>
          <w:sz w:val="24"/>
          <w:szCs w:val="24"/>
        </w:rPr>
        <w:t>awarii tych instalacji lub urządzeń;</w:t>
      </w:r>
    </w:p>
    <w:p w14:paraId="0C0DF156" w14:textId="2A22FE38" w:rsidR="00655872" w:rsidRPr="00F63573" w:rsidRDefault="00655872" w:rsidP="00DC6616">
      <w:pPr>
        <w:widowControl w:val="0"/>
        <w:numPr>
          <w:ilvl w:val="0"/>
          <w:numId w:val="52"/>
        </w:numPr>
        <w:tabs>
          <w:tab w:val="left" w:pos="1985"/>
        </w:tabs>
        <w:spacing w:after="0" w:line="360" w:lineRule="auto"/>
        <w:ind w:left="1985" w:hanging="284"/>
        <w:jc w:val="both"/>
        <w:rPr>
          <w:rFonts w:ascii="Calibri" w:eastAsia="Calibri" w:hAnsi="Calibri" w:cs="Calibri"/>
          <w:spacing w:val="-6"/>
          <w:sz w:val="24"/>
          <w:szCs w:val="24"/>
        </w:rPr>
      </w:pPr>
      <w:r w:rsidRPr="00F63573">
        <w:rPr>
          <w:rFonts w:ascii="Calibri" w:eastAsia="Calibri" w:hAnsi="Calibri" w:cs="Calibri"/>
          <w:spacing w:val="-6"/>
          <w:sz w:val="24"/>
          <w:szCs w:val="24"/>
        </w:rPr>
        <w:t>samoistnego rozszczelnienia się zbiorników lub ich stłuczenia albo pęknięcia;</w:t>
      </w:r>
    </w:p>
    <w:p w14:paraId="0DF026B8" w14:textId="77777777" w:rsidR="00655872" w:rsidRPr="00F63573" w:rsidRDefault="00655872" w:rsidP="00DC6616">
      <w:pPr>
        <w:widowControl w:val="0"/>
        <w:numPr>
          <w:ilvl w:val="0"/>
          <w:numId w:val="52"/>
        </w:numPr>
        <w:tabs>
          <w:tab w:val="left" w:pos="1985"/>
        </w:tabs>
        <w:spacing w:after="0" w:line="360" w:lineRule="auto"/>
        <w:ind w:left="1985" w:hanging="284"/>
        <w:jc w:val="both"/>
        <w:rPr>
          <w:rFonts w:ascii="Calibri" w:eastAsia="Calibri" w:hAnsi="Calibri" w:cs="Calibri"/>
          <w:spacing w:val="-6"/>
          <w:sz w:val="24"/>
          <w:szCs w:val="24"/>
        </w:rPr>
      </w:pPr>
      <w:r w:rsidRPr="00F63573">
        <w:rPr>
          <w:rFonts w:ascii="Calibri" w:eastAsia="Calibri" w:hAnsi="Calibri" w:cs="Calibri"/>
          <w:spacing w:val="-6"/>
          <w:sz w:val="24"/>
          <w:szCs w:val="24"/>
        </w:rPr>
        <w:t>cofnięcia się ścieków z sieci kanalizacyjnej;</w:t>
      </w:r>
    </w:p>
    <w:p w14:paraId="510A1658" w14:textId="015D5D70" w:rsidR="00655872" w:rsidRPr="00F63573" w:rsidRDefault="00655872" w:rsidP="00DC6616">
      <w:pPr>
        <w:widowControl w:val="0"/>
        <w:numPr>
          <w:ilvl w:val="0"/>
          <w:numId w:val="52"/>
        </w:numPr>
        <w:tabs>
          <w:tab w:val="left" w:pos="1985"/>
        </w:tabs>
        <w:spacing w:after="0" w:line="360" w:lineRule="auto"/>
        <w:ind w:left="1985" w:hanging="284"/>
        <w:jc w:val="both"/>
        <w:rPr>
          <w:rFonts w:ascii="Calibri" w:eastAsia="Calibri" w:hAnsi="Calibri" w:cs="Calibri"/>
          <w:spacing w:val="-6"/>
          <w:sz w:val="24"/>
          <w:szCs w:val="24"/>
        </w:rPr>
      </w:pPr>
      <w:r w:rsidRPr="00F63573">
        <w:rPr>
          <w:rFonts w:ascii="Calibri" w:eastAsia="Calibri" w:hAnsi="Calibri" w:cs="Calibri"/>
          <w:spacing w:val="-6"/>
          <w:sz w:val="24"/>
          <w:szCs w:val="24"/>
        </w:rPr>
        <w:t xml:space="preserve">samoczynnego uruchomienia się instalacji </w:t>
      </w:r>
      <w:r w:rsidR="009B296C" w:rsidRPr="00F63573">
        <w:rPr>
          <w:rFonts w:ascii="Calibri" w:eastAsia="Calibri" w:hAnsi="Calibri" w:cs="Calibri"/>
          <w:spacing w:val="-6"/>
          <w:sz w:val="24"/>
          <w:szCs w:val="24"/>
        </w:rPr>
        <w:t xml:space="preserve">gaśniczych (w tym tryskaczowych </w:t>
      </w:r>
      <w:r w:rsidR="00BE4691" w:rsidRPr="00F63573">
        <w:rPr>
          <w:rFonts w:ascii="Calibri" w:eastAsia="Calibri" w:hAnsi="Calibri" w:cs="Calibri"/>
          <w:spacing w:val="-6"/>
          <w:sz w:val="24"/>
          <w:szCs w:val="24"/>
        </w:rPr>
        <w:br/>
      </w:r>
      <w:r w:rsidR="009B296C" w:rsidRPr="00F63573">
        <w:rPr>
          <w:rFonts w:ascii="Calibri" w:eastAsia="Calibri" w:hAnsi="Calibri" w:cs="Calibri"/>
          <w:spacing w:val="-6"/>
          <w:sz w:val="24"/>
          <w:szCs w:val="24"/>
        </w:rPr>
        <w:t xml:space="preserve">i </w:t>
      </w:r>
      <w:proofErr w:type="spellStart"/>
      <w:r w:rsidR="009B296C" w:rsidRPr="00F63573">
        <w:rPr>
          <w:rFonts w:ascii="Calibri" w:eastAsia="Calibri" w:hAnsi="Calibri" w:cs="Calibri"/>
          <w:spacing w:val="-6"/>
          <w:sz w:val="24"/>
          <w:szCs w:val="24"/>
        </w:rPr>
        <w:t>zrasza</w:t>
      </w:r>
      <w:r w:rsidR="009B296C" w:rsidRPr="00F63573">
        <w:rPr>
          <w:rFonts w:ascii="Calibri" w:eastAsia="Calibri" w:hAnsi="Calibri" w:cs="Calibri"/>
          <w:spacing w:val="-6"/>
          <w:sz w:val="24"/>
          <w:szCs w:val="24"/>
        </w:rPr>
        <w:softHyphen/>
        <w:t>czowych</w:t>
      </w:r>
      <w:proofErr w:type="spellEnd"/>
      <w:r w:rsidR="009B296C" w:rsidRPr="00F63573">
        <w:rPr>
          <w:rFonts w:ascii="Calibri" w:eastAsia="Calibri" w:hAnsi="Calibri" w:cs="Calibri"/>
          <w:spacing w:val="-6"/>
          <w:sz w:val="24"/>
          <w:szCs w:val="24"/>
        </w:rPr>
        <w:t>)</w:t>
      </w:r>
      <w:r w:rsidRPr="00F63573">
        <w:rPr>
          <w:rFonts w:ascii="Calibri" w:eastAsia="Calibri" w:hAnsi="Calibri" w:cs="Calibri"/>
          <w:spacing w:val="-6"/>
          <w:sz w:val="24"/>
          <w:szCs w:val="24"/>
        </w:rPr>
        <w:t xml:space="preserve"> z przyczyn innych niż pożar;</w:t>
      </w:r>
    </w:p>
    <w:p w14:paraId="0B07FBF9" w14:textId="491CA8CB" w:rsidR="00655872" w:rsidRPr="00F63573" w:rsidRDefault="00655872" w:rsidP="00DC6616">
      <w:pPr>
        <w:widowControl w:val="0"/>
        <w:numPr>
          <w:ilvl w:val="0"/>
          <w:numId w:val="52"/>
        </w:numPr>
        <w:tabs>
          <w:tab w:val="left" w:pos="1985"/>
        </w:tabs>
        <w:spacing w:after="0" w:line="360" w:lineRule="auto"/>
        <w:ind w:left="1985" w:hanging="284"/>
        <w:jc w:val="both"/>
        <w:rPr>
          <w:rFonts w:ascii="Calibri" w:eastAsia="Calibri" w:hAnsi="Calibri" w:cs="Calibri"/>
          <w:spacing w:val="-6"/>
          <w:sz w:val="24"/>
          <w:szCs w:val="24"/>
        </w:rPr>
      </w:pPr>
      <w:r w:rsidRPr="00F63573">
        <w:rPr>
          <w:rFonts w:ascii="Calibri" w:eastAsia="Calibri" w:hAnsi="Calibri" w:cs="Calibri"/>
          <w:spacing w:val="-6"/>
          <w:sz w:val="24"/>
          <w:szCs w:val="24"/>
        </w:rPr>
        <w:t xml:space="preserve">nieumyślnego pozostawienia otwartych </w:t>
      </w:r>
      <w:r w:rsidR="009B296C" w:rsidRPr="00F63573">
        <w:rPr>
          <w:rFonts w:ascii="Calibri" w:eastAsia="Calibri" w:hAnsi="Calibri" w:cs="Calibri"/>
          <w:spacing w:val="-6"/>
          <w:sz w:val="24"/>
          <w:szCs w:val="24"/>
        </w:rPr>
        <w:t xml:space="preserve">kranów lub </w:t>
      </w:r>
      <w:r w:rsidRPr="00F63573">
        <w:rPr>
          <w:rFonts w:ascii="Calibri" w:eastAsia="Calibri" w:hAnsi="Calibri" w:cs="Calibri"/>
          <w:spacing w:val="-6"/>
          <w:sz w:val="24"/>
          <w:szCs w:val="24"/>
        </w:rPr>
        <w:t>zaworów;</w:t>
      </w:r>
    </w:p>
    <w:p w14:paraId="69C37AF2" w14:textId="62757439" w:rsidR="009B296C" w:rsidRPr="00F63573" w:rsidRDefault="00655872" w:rsidP="00DC6616">
      <w:pPr>
        <w:widowControl w:val="0"/>
        <w:numPr>
          <w:ilvl w:val="0"/>
          <w:numId w:val="52"/>
        </w:numPr>
        <w:tabs>
          <w:tab w:val="left" w:pos="1985"/>
        </w:tabs>
        <w:spacing w:after="0" w:line="360" w:lineRule="auto"/>
        <w:ind w:left="1985" w:hanging="284"/>
        <w:jc w:val="both"/>
        <w:rPr>
          <w:rFonts w:ascii="Calibri" w:eastAsia="Calibri" w:hAnsi="Calibri" w:cs="Calibri"/>
          <w:spacing w:val="-6"/>
          <w:sz w:val="24"/>
          <w:szCs w:val="24"/>
        </w:rPr>
      </w:pPr>
      <w:r w:rsidRPr="00F63573">
        <w:rPr>
          <w:rFonts w:ascii="Calibri" w:eastAsia="Calibri" w:hAnsi="Calibri" w:cs="Calibri"/>
          <w:spacing w:val="-6"/>
          <w:sz w:val="24"/>
          <w:szCs w:val="24"/>
        </w:rPr>
        <w:t>działania osób trzecich (w tym pracowników)</w:t>
      </w:r>
      <w:r w:rsidR="00C4424D" w:rsidRPr="00F63573">
        <w:rPr>
          <w:rFonts w:ascii="Calibri" w:eastAsia="Calibri" w:hAnsi="Calibri" w:cs="Calibri"/>
          <w:spacing w:val="-6"/>
          <w:sz w:val="24"/>
          <w:szCs w:val="24"/>
        </w:rPr>
        <w:t xml:space="preserve"> oraz </w:t>
      </w:r>
      <w:r w:rsidR="009B296C" w:rsidRPr="00F63573">
        <w:rPr>
          <w:rFonts w:ascii="Calibri" w:eastAsia="Calibri" w:hAnsi="Calibri" w:cs="Calibri"/>
          <w:spacing w:val="-6"/>
          <w:sz w:val="24"/>
          <w:szCs w:val="24"/>
        </w:rPr>
        <w:t>zalania przez osoby trzecie,</w:t>
      </w:r>
    </w:p>
    <w:p w14:paraId="6BBF6F70" w14:textId="367DF09D" w:rsidR="009B296C" w:rsidRPr="00F63573" w:rsidRDefault="009B296C" w:rsidP="00DC6616">
      <w:pPr>
        <w:widowControl w:val="0"/>
        <w:numPr>
          <w:ilvl w:val="0"/>
          <w:numId w:val="52"/>
        </w:numPr>
        <w:tabs>
          <w:tab w:val="left" w:pos="1985"/>
        </w:tabs>
        <w:spacing w:after="0" w:line="360" w:lineRule="auto"/>
        <w:ind w:left="1985" w:hanging="284"/>
        <w:jc w:val="both"/>
        <w:rPr>
          <w:rFonts w:ascii="Calibri" w:eastAsia="Calibri" w:hAnsi="Calibri" w:cs="Calibri"/>
          <w:spacing w:val="-6"/>
          <w:sz w:val="24"/>
          <w:szCs w:val="24"/>
        </w:rPr>
      </w:pPr>
      <w:r w:rsidRPr="00F63573">
        <w:rPr>
          <w:rFonts w:ascii="Calibri" w:eastAsia="Calibri" w:hAnsi="Calibri" w:cs="Calibri"/>
          <w:spacing w:val="-6"/>
          <w:sz w:val="24"/>
          <w:szCs w:val="24"/>
        </w:rPr>
        <w:t>zamarznięcia lub pęknięcia rur, instalacji, klimatyzacji, armatury, kranów</w:t>
      </w:r>
      <w:r w:rsidR="008F081D" w:rsidRPr="00F63573">
        <w:rPr>
          <w:rFonts w:ascii="Calibri" w:eastAsia="Calibri" w:hAnsi="Calibri" w:cs="Calibri"/>
          <w:spacing w:val="-6"/>
          <w:sz w:val="24"/>
          <w:szCs w:val="24"/>
        </w:rPr>
        <w:t xml:space="preserve"> itp.</w:t>
      </w:r>
      <w:r w:rsidRPr="00F63573">
        <w:rPr>
          <w:rFonts w:ascii="Calibri" w:eastAsia="Calibri" w:hAnsi="Calibri" w:cs="Calibri"/>
          <w:spacing w:val="-6"/>
          <w:sz w:val="24"/>
          <w:szCs w:val="24"/>
        </w:rPr>
        <w:t xml:space="preserve">, </w:t>
      </w:r>
      <w:r w:rsidR="005C0986" w:rsidRPr="00F63573">
        <w:rPr>
          <w:rFonts w:ascii="Calibri" w:eastAsia="Calibri" w:hAnsi="Calibri" w:cs="Calibri"/>
          <w:spacing w:val="-6"/>
          <w:sz w:val="24"/>
          <w:szCs w:val="24"/>
        </w:rPr>
        <w:br/>
      </w:r>
      <w:r w:rsidRPr="00F63573">
        <w:rPr>
          <w:rFonts w:ascii="Calibri" w:eastAsia="Calibri" w:hAnsi="Calibri" w:cs="Calibri"/>
          <w:spacing w:val="-6"/>
          <w:sz w:val="24"/>
          <w:szCs w:val="24"/>
        </w:rPr>
        <w:t>a także elementów tych lub podobnych przedmiotów</w:t>
      </w:r>
      <w:r w:rsidR="000B009E" w:rsidRPr="00F63573">
        <w:rPr>
          <w:rFonts w:ascii="Calibri" w:eastAsia="Calibri" w:hAnsi="Calibri" w:cs="Calibri"/>
          <w:spacing w:val="-6"/>
          <w:sz w:val="24"/>
          <w:szCs w:val="24"/>
        </w:rPr>
        <w:t>.</w:t>
      </w:r>
    </w:p>
    <w:p w14:paraId="3BE226AD" w14:textId="61701044" w:rsidR="00655872" w:rsidRPr="00F63573" w:rsidRDefault="00655872" w:rsidP="00DC6616">
      <w:pPr>
        <w:widowControl w:val="0"/>
        <w:numPr>
          <w:ilvl w:val="2"/>
          <w:numId w:val="51"/>
        </w:numPr>
        <w:spacing w:after="0" w:line="360" w:lineRule="auto"/>
        <w:ind w:left="1701" w:hanging="708"/>
        <w:jc w:val="both"/>
        <w:rPr>
          <w:rFonts w:ascii="Calibri" w:eastAsia="Calibri" w:hAnsi="Calibri" w:cs="Calibri"/>
          <w:spacing w:val="-8"/>
          <w:sz w:val="24"/>
          <w:szCs w:val="24"/>
        </w:rPr>
      </w:pPr>
      <w:r w:rsidRPr="00F63573">
        <w:rPr>
          <w:rFonts w:ascii="Calibri" w:eastAsia="Calibri" w:hAnsi="Calibri" w:cs="Calibri"/>
          <w:spacing w:val="-8"/>
          <w:sz w:val="24"/>
          <w:szCs w:val="24"/>
        </w:rPr>
        <w:t>szkody w ubezpieczonym mieniu wyrządzone przez wodę pochodzącą z</w:t>
      </w:r>
      <w:r w:rsidR="005A4DA3" w:rsidRPr="00F63573">
        <w:rPr>
          <w:rFonts w:ascii="Calibri" w:eastAsia="Calibri" w:hAnsi="Calibri" w:cs="Calibri"/>
          <w:spacing w:val="-8"/>
          <w:sz w:val="24"/>
          <w:szCs w:val="24"/>
        </w:rPr>
        <w:t xml:space="preserve"> </w:t>
      </w:r>
      <w:r w:rsidRPr="00F63573">
        <w:rPr>
          <w:rFonts w:ascii="Calibri" w:eastAsia="Calibri" w:hAnsi="Calibri" w:cs="Calibri"/>
          <w:spacing w:val="-8"/>
          <w:sz w:val="24"/>
          <w:szCs w:val="24"/>
        </w:rPr>
        <w:t xml:space="preserve">topnienia śniegu lub lodu, pokrywającego dach lub inne elementy budynków lub budowli również wtedy, </w:t>
      </w:r>
      <w:r w:rsidRPr="00F63573">
        <w:rPr>
          <w:rFonts w:ascii="Calibri" w:eastAsia="Calibri" w:hAnsi="Calibri" w:cs="Calibri"/>
          <w:spacing w:val="-8"/>
          <w:sz w:val="24"/>
          <w:szCs w:val="24"/>
        </w:rPr>
        <w:lastRenderedPageBreak/>
        <w:t>gdy nieszczelność dachu lub innych elementów powstała w wyniku działania mrozu;</w:t>
      </w:r>
    </w:p>
    <w:p w14:paraId="6DF29A9B" w14:textId="77777777" w:rsidR="00655872" w:rsidRPr="00F63573" w:rsidRDefault="00655872" w:rsidP="00DC6616">
      <w:pPr>
        <w:widowControl w:val="0"/>
        <w:numPr>
          <w:ilvl w:val="2"/>
          <w:numId w:val="51"/>
        </w:numPr>
        <w:spacing w:after="0" w:line="360" w:lineRule="auto"/>
        <w:ind w:left="1701" w:hanging="708"/>
        <w:jc w:val="both"/>
        <w:rPr>
          <w:rFonts w:ascii="Calibri" w:eastAsia="Calibri" w:hAnsi="Calibri" w:cs="Calibri"/>
          <w:spacing w:val="-6"/>
          <w:sz w:val="24"/>
          <w:szCs w:val="24"/>
        </w:rPr>
      </w:pPr>
      <w:r w:rsidRPr="00F63573">
        <w:rPr>
          <w:rFonts w:ascii="Calibri" w:eastAsia="Calibri" w:hAnsi="Calibri" w:cs="Calibri"/>
          <w:spacing w:val="-6"/>
          <w:sz w:val="24"/>
          <w:szCs w:val="24"/>
        </w:rPr>
        <w:t>przepięcia – zgodnie z podaną klauzulą;</w:t>
      </w:r>
    </w:p>
    <w:p w14:paraId="0F220B65" w14:textId="77777777" w:rsidR="00655872" w:rsidRPr="00F63573" w:rsidRDefault="00655872" w:rsidP="00DC6616">
      <w:pPr>
        <w:widowControl w:val="0"/>
        <w:numPr>
          <w:ilvl w:val="2"/>
          <w:numId w:val="51"/>
        </w:numPr>
        <w:spacing w:after="0" w:line="360" w:lineRule="auto"/>
        <w:ind w:left="1701" w:hanging="708"/>
        <w:jc w:val="both"/>
        <w:rPr>
          <w:rFonts w:ascii="Calibri" w:eastAsia="Calibri" w:hAnsi="Calibri" w:cs="Calibri"/>
          <w:spacing w:val="-6"/>
          <w:sz w:val="24"/>
          <w:szCs w:val="24"/>
        </w:rPr>
      </w:pPr>
      <w:r w:rsidRPr="00F63573">
        <w:rPr>
          <w:rFonts w:ascii="Calibri" w:eastAsia="Calibri" w:hAnsi="Calibri" w:cs="Calibri"/>
          <w:spacing w:val="-6"/>
          <w:sz w:val="24"/>
          <w:szCs w:val="24"/>
        </w:rPr>
        <w:t>katastrofę budowlaną – zgodnie z podaną definicją;</w:t>
      </w:r>
    </w:p>
    <w:p w14:paraId="281BE880" w14:textId="77777777" w:rsidR="00655872" w:rsidRPr="00F63573" w:rsidRDefault="00655872" w:rsidP="00DC6616">
      <w:pPr>
        <w:widowControl w:val="0"/>
        <w:numPr>
          <w:ilvl w:val="2"/>
          <w:numId w:val="51"/>
        </w:numPr>
        <w:spacing w:after="0" w:line="360" w:lineRule="auto"/>
        <w:ind w:left="1701" w:hanging="708"/>
        <w:jc w:val="both"/>
        <w:rPr>
          <w:rFonts w:ascii="Calibri" w:eastAsia="Calibri" w:hAnsi="Calibri" w:cs="Calibri"/>
          <w:spacing w:val="-6"/>
          <w:sz w:val="24"/>
          <w:szCs w:val="24"/>
        </w:rPr>
      </w:pPr>
      <w:r w:rsidRPr="00F63573">
        <w:rPr>
          <w:rFonts w:ascii="Calibri" w:eastAsia="Calibri" w:hAnsi="Calibri" w:cs="Calibri"/>
          <w:spacing w:val="-6"/>
          <w:sz w:val="24"/>
          <w:szCs w:val="24"/>
        </w:rPr>
        <w:t>kradzież z włamaniem, rabunek, kradzież w transporcie, kradzież zwykła;</w:t>
      </w:r>
    </w:p>
    <w:p w14:paraId="51B342ED" w14:textId="0C2A278F" w:rsidR="00655872" w:rsidRPr="00F63573" w:rsidRDefault="00655872" w:rsidP="00DC6616">
      <w:pPr>
        <w:widowControl w:val="0"/>
        <w:numPr>
          <w:ilvl w:val="2"/>
          <w:numId w:val="51"/>
        </w:numPr>
        <w:spacing w:after="0" w:line="360" w:lineRule="auto"/>
        <w:ind w:left="1701" w:hanging="708"/>
        <w:jc w:val="both"/>
        <w:rPr>
          <w:rFonts w:ascii="Calibri" w:eastAsia="Calibri" w:hAnsi="Calibri" w:cs="Calibri"/>
          <w:spacing w:val="-6"/>
          <w:sz w:val="24"/>
          <w:szCs w:val="24"/>
        </w:rPr>
      </w:pPr>
      <w:r w:rsidRPr="00F63573">
        <w:rPr>
          <w:rFonts w:ascii="Calibri" w:eastAsia="Calibri" w:hAnsi="Calibri" w:cs="Calibri"/>
          <w:spacing w:val="-6"/>
          <w:sz w:val="24"/>
          <w:szCs w:val="24"/>
        </w:rPr>
        <w:t>stłuczenie przedmiotów szklanych</w:t>
      </w:r>
      <w:r w:rsidR="00964A38" w:rsidRPr="00F63573">
        <w:rPr>
          <w:rFonts w:ascii="Calibri" w:eastAsia="Calibri" w:hAnsi="Calibri" w:cs="Calibri"/>
          <w:spacing w:val="-6"/>
          <w:sz w:val="24"/>
          <w:szCs w:val="24"/>
        </w:rPr>
        <w:t xml:space="preserve"> </w:t>
      </w:r>
      <w:r w:rsidRPr="00F63573">
        <w:rPr>
          <w:rFonts w:ascii="Calibri" w:eastAsia="Calibri" w:hAnsi="Calibri" w:cs="Calibri"/>
          <w:spacing w:val="-6"/>
          <w:sz w:val="24"/>
          <w:szCs w:val="24"/>
        </w:rPr>
        <w:t>– zgodnie z podaną klauzulą.</w:t>
      </w:r>
    </w:p>
    <w:p w14:paraId="72F52BDE" w14:textId="5B6C577D" w:rsidR="006239D4" w:rsidRPr="00F63573" w:rsidRDefault="006239D4" w:rsidP="00A87D0C">
      <w:pPr>
        <w:pStyle w:val="Akapitzlist"/>
        <w:widowControl w:val="0"/>
        <w:numPr>
          <w:ilvl w:val="0"/>
          <w:numId w:val="4"/>
        </w:numPr>
        <w:spacing w:before="120" w:after="0" w:line="360" w:lineRule="auto"/>
        <w:ind w:left="425" w:hanging="425"/>
        <w:contextualSpacing w:val="0"/>
        <w:jc w:val="both"/>
        <w:outlineLvl w:val="1"/>
        <w:rPr>
          <w:rFonts w:ascii="Calibri" w:hAnsi="Calibri" w:cs="Calibri"/>
          <w:b/>
          <w:spacing w:val="-6"/>
          <w:sz w:val="24"/>
          <w:szCs w:val="24"/>
        </w:rPr>
      </w:pPr>
      <w:r w:rsidRPr="00F63573">
        <w:rPr>
          <w:rFonts w:ascii="Calibri" w:hAnsi="Calibri" w:cs="Calibri"/>
          <w:b/>
          <w:spacing w:val="-6"/>
          <w:sz w:val="24"/>
          <w:szCs w:val="24"/>
        </w:rPr>
        <w:t>Przedmiot ubezpieczenia</w:t>
      </w:r>
      <w:r w:rsidR="00DA4280" w:rsidRPr="00F63573">
        <w:rPr>
          <w:rFonts w:ascii="Calibri" w:hAnsi="Calibri" w:cs="Calibri"/>
          <w:b/>
          <w:spacing w:val="-6"/>
          <w:sz w:val="24"/>
          <w:szCs w:val="24"/>
        </w:rPr>
        <w:t>.</w:t>
      </w:r>
    </w:p>
    <w:p w14:paraId="42A0E533" w14:textId="485BF116" w:rsidR="006239D4" w:rsidRPr="00F63573" w:rsidRDefault="006239D4" w:rsidP="00A87D0C">
      <w:pPr>
        <w:pStyle w:val="Akapitzlist"/>
        <w:widowControl w:val="0"/>
        <w:numPr>
          <w:ilvl w:val="1"/>
          <w:numId w:val="4"/>
        </w:numPr>
        <w:spacing w:after="0" w:line="360" w:lineRule="auto"/>
        <w:ind w:left="850" w:hanging="425"/>
        <w:contextualSpacing w:val="0"/>
        <w:jc w:val="both"/>
        <w:rPr>
          <w:rFonts w:ascii="Calibri" w:hAnsi="Calibri" w:cs="Calibri"/>
          <w:spacing w:val="-6"/>
          <w:sz w:val="24"/>
          <w:szCs w:val="24"/>
        </w:rPr>
      </w:pPr>
      <w:bookmarkStart w:id="7" w:name="_Hlk172572517"/>
      <w:r w:rsidRPr="00F63573">
        <w:rPr>
          <w:rFonts w:ascii="Calibri" w:hAnsi="Calibri" w:cs="Calibri"/>
          <w:spacing w:val="-6"/>
          <w:sz w:val="24"/>
          <w:szCs w:val="24"/>
        </w:rPr>
        <w:t>Przedmiotem ubezpieczenia jest interes majątkowy ubezpieczającego/ubezpieczonego</w:t>
      </w:r>
      <w:r w:rsidR="008C49E7" w:rsidRPr="00F63573">
        <w:rPr>
          <w:rFonts w:ascii="Calibri" w:hAnsi="Calibri" w:cs="Calibri"/>
          <w:spacing w:val="-6"/>
          <w:sz w:val="24"/>
          <w:szCs w:val="24"/>
        </w:rPr>
        <w:t xml:space="preserve"> </w:t>
      </w:r>
      <w:r w:rsidR="00BE4691" w:rsidRPr="00F63573">
        <w:rPr>
          <w:rFonts w:ascii="Calibri" w:hAnsi="Calibri" w:cs="Calibri"/>
          <w:spacing w:val="-6"/>
          <w:sz w:val="24"/>
          <w:szCs w:val="24"/>
        </w:rPr>
        <w:br/>
      </w:r>
      <w:r w:rsidR="008C49E7" w:rsidRPr="00F63573">
        <w:rPr>
          <w:rFonts w:ascii="Calibri" w:hAnsi="Calibri" w:cs="Calibri"/>
          <w:spacing w:val="-6"/>
          <w:sz w:val="24"/>
          <w:szCs w:val="24"/>
        </w:rPr>
        <w:t>w</w:t>
      </w:r>
      <w:r w:rsidR="00A82B8B" w:rsidRPr="00F63573">
        <w:rPr>
          <w:rFonts w:ascii="Calibri" w:hAnsi="Calibri" w:cs="Calibri"/>
          <w:spacing w:val="-6"/>
          <w:sz w:val="24"/>
          <w:szCs w:val="24"/>
        </w:rPr>
        <w:t xml:space="preserve"> </w:t>
      </w:r>
      <w:r w:rsidRPr="00F63573">
        <w:rPr>
          <w:rFonts w:ascii="Calibri" w:hAnsi="Calibri" w:cs="Calibri"/>
          <w:spacing w:val="-6"/>
          <w:sz w:val="24"/>
          <w:szCs w:val="24"/>
        </w:rPr>
        <w:t>odniesie</w:t>
      </w:r>
      <w:r w:rsidR="00A82B8B" w:rsidRPr="00F63573">
        <w:rPr>
          <w:rFonts w:ascii="Calibri" w:hAnsi="Calibri" w:cs="Calibri"/>
          <w:spacing w:val="-6"/>
          <w:sz w:val="24"/>
          <w:szCs w:val="24"/>
        </w:rPr>
        <w:softHyphen/>
      </w:r>
      <w:r w:rsidRPr="00F63573">
        <w:rPr>
          <w:rFonts w:ascii="Calibri" w:hAnsi="Calibri" w:cs="Calibri"/>
          <w:spacing w:val="-6"/>
          <w:sz w:val="24"/>
          <w:szCs w:val="24"/>
        </w:rPr>
        <w:t>niu</w:t>
      </w:r>
      <w:r w:rsidR="00A82B8B" w:rsidRPr="00F63573">
        <w:rPr>
          <w:rFonts w:ascii="Calibri" w:hAnsi="Calibri" w:cs="Calibri"/>
          <w:spacing w:val="-6"/>
          <w:sz w:val="24"/>
          <w:szCs w:val="24"/>
        </w:rPr>
        <w:t xml:space="preserve"> </w:t>
      </w:r>
      <w:r w:rsidR="0012233C" w:rsidRPr="00F63573">
        <w:rPr>
          <w:rFonts w:ascii="Calibri" w:hAnsi="Calibri" w:cs="Calibri"/>
          <w:spacing w:val="-6"/>
          <w:sz w:val="24"/>
          <w:szCs w:val="24"/>
        </w:rPr>
        <w:t xml:space="preserve">do </w:t>
      </w:r>
      <w:r w:rsidR="004C1441" w:rsidRPr="00F63573">
        <w:rPr>
          <w:rFonts w:ascii="Calibri" w:hAnsi="Calibri" w:cs="Calibri"/>
          <w:spacing w:val="-6"/>
          <w:sz w:val="24"/>
          <w:szCs w:val="24"/>
        </w:rPr>
        <w:t>wskazanych</w:t>
      </w:r>
      <w:r w:rsidR="0012233C" w:rsidRPr="00F63573">
        <w:rPr>
          <w:rFonts w:ascii="Calibri" w:hAnsi="Calibri" w:cs="Calibri"/>
          <w:spacing w:val="-6"/>
          <w:sz w:val="24"/>
          <w:szCs w:val="24"/>
        </w:rPr>
        <w:t xml:space="preserve"> poniżej </w:t>
      </w:r>
      <w:r w:rsidR="004C1441" w:rsidRPr="00F63573">
        <w:rPr>
          <w:rFonts w:ascii="Calibri" w:hAnsi="Calibri" w:cs="Calibri"/>
          <w:spacing w:val="-6"/>
          <w:sz w:val="24"/>
          <w:szCs w:val="24"/>
        </w:rPr>
        <w:t xml:space="preserve">w systemie pierwszego ryzyka </w:t>
      </w:r>
      <w:r w:rsidR="0012233C" w:rsidRPr="00F63573">
        <w:rPr>
          <w:rFonts w:ascii="Calibri" w:hAnsi="Calibri" w:cs="Calibri"/>
          <w:spacing w:val="-6"/>
          <w:sz w:val="24"/>
          <w:szCs w:val="24"/>
        </w:rPr>
        <w:t xml:space="preserve">oraz </w:t>
      </w:r>
      <w:r w:rsidR="000C479B" w:rsidRPr="00F63573">
        <w:rPr>
          <w:rFonts w:ascii="Calibri" w:hAnsi="Calibri" w:cs="Calibri"/>
          <w:spacing w:val="-6"/>
          <w:sz w:val="24"/>
          <w:szCs w:val="24"/>
        </w:rPr>
        <w:t>do</w:t>
      </w:r>
      <w:r w:rsidR="0012233C" w:rsidRPr="00F63573">
        <w:rPr>
          <w:rFonts w:ascii="Calibri" w:hAnsi="Calibri" w:cs="Calibri"/>
          <w:spacing w:val="-6"/>
          <w:sz w:val="24"/>
          <w:szCs w:val="24"/>
        </w:rPr>
        <w:t xml:space="preserve"> </w:t>
      </w:r>
      <w:r w:rsidR="004C1441" w:rsidRPr="00F63573">
        <w:rPr>
          <w:rFonts w:ascii="Calibri" w:hAnsi="Calibri" w:cs="Calibri"/>
          <w:spacing w:val="-6"/>
          <w:sz w:val="24"/>
          <w:szCs w:val="24"/>
        </w:rPr>
        <w:t xml:space="preserve">wymienionych </w:t>
      </w:r>
      <w:r w:rsidR="00BE4691" w:rsidRPr="00F63573">
        <w:rPr>
          <w:rFonts w:ascii="Calibri" w:hAnsi="Calibri" w:cs="Calibri"/>
          <w:spacing w:val="-6"/>
          <w:sz w:val="24"/>
          <w:szCs w:val="24"/>
        </w:rPr>
        <w:br/>
      </w:r>
      <w:r w:rsidR="004C1441" w:rsidRPr="00F63573">
        <w:rPr>
          <w:rFonts w:ascii="Calibri" w:hAnsi="Calibri" w:cs="Calibri"/>
          <w:spacing w:val="-6"/>
          <w:sz w:val="24"/>
          <w:szCs w:val="24"/>
        </w:rPr>
        <w:t xml:space="preserve">w </w:t>
      </w:r>
      <w:r w:rsidR="000C479B" w:rsidRPr="00F63573">
        <w:rPr>
          <w:rFonts w:ascii="Calibri" w:hAnsi="Calibri" w:cs="Calibri"/>
          <w:spacing w:val="-6"/>
          <w:sz w:val="24"/>
          <w:szCs w:val="24"/>
        </w:rPr>
        <w:t>odpowiednich wykazach</w:t>
      </w:r>
      <w:r w:rsidR="0012233C" w:rsidRPr="00F63573">
        <w:rPr>
          <w:rFonts w:ascii="Calibri" w:hAnsi="Calibri" w:cs="Calibri"/>
          <w:spacing w:val="-6"/>
          <w:sz w:val="24"/>
          <w:szCs w:val="24"/>
        </w:rPr>
        <w:t xml:space="preserve"> </w:t>
      </w:r>
      <w:r w:rsidRPr="00F63573">
        <w:rPr>
          <w:rFonts w:ascii="Calibri" w:hAnsi="Calibri" w:cs="Calibri"/>
          <w:spacing w:val="-6"/>
          <w:sz w:val="24"/>
          <w:szCs w:val="24"/>
        </w:rPr>
        <w:t xml:space="preserve">kategorii </w:t>
      </w:r>
      <w:r w:rsidR="0012233C" w:rsidRPr="00F63573">
        <w:rPr>
          <w:rFonts w:ascii="Calibri" w:hAnsi="Calibri" w:cs="Calibri"/>
          <w:spacing w:val="-6"/>
          <w:sz w:val="24"/>
          <w:szCs w:val="24"/>
        </w:rPr>
        <w:t xml:space="preserve">i składników </w:t>
      </w:r>
      <w:r w:rsidRPr="00F63573">
        <w:rPr>
          <w:rFonts w:ascii="Calibri" w:hAnsi="Calibri" w:cs="Calibri"/>
          <w:spacing w:val="-6"/>
          <w:sz w:val="24"/>
          <w:szCs w:val="24"/>
        </w:rPr>
        <w:t>mienia</w:t>
      </w:r>
      <w:r w:rsidR="00D41A50" w:rsidRPr="00F63573">
        <w:rPr>
          <w:rFonts w:ascii="Calibri" w:hAnsi="Calibri" w:cs="Calibri"/>
          <w:spacing w:val="-6"/>
          <w:sz w:val="24"/>
          <w:szCs w:val="24"/>
        </w:rPr>
        <w:t>, bez względu na wiek, stopień umorzenia, amortyzacji i technicznego lub faktycznego zużycia</w:t>
      </w:r>
      <w:r w:rsidR="0012233C" w:rsidRPr="00F63573">
        <w:rPr>
          <w:rFonts w:ascii="Calibri" w:hAnsi="Calibri" w:cs="Calibri"/>
          <w:spacing w:val="-6"/>
          <w:sz w:val="24"/>
          <w:szCs w:val="24"/>
        </w:rPr>
        <w:t>.</w:t>
      </w:r>
      <w:r w:rsidR="00C90538" w:rsidRPr="00F63573">
        <w:rPr>
          <w:rFonts w:ascii="Calibri" w:hAnsi="Calibri" w:cs="Calibri"/>
          <w:spacing w:val="-6"/>
          <w:sz w:val="24"/>
          <w:szCs w:val="24"/>
        </w:rPr>
        <w:t xml:space="preserve"> Przedmiotem ubezpieczenia</w:t>
      </w:r>
      <w:r w:rsidR="005C0986" w:rsidRPr="00F63573">
        <w:rPr>
          <w:rFonts w:ascii="Calibri" w:hAnsi="Calibri" w:cs="Calibri"/>
          <w:spacing w:val="-6"/>
          <w:sz w:val="24"/>
          <w:szCs w:val="24"/>
        </w:rPr>
        <w:t xml:space="preserve"> </w:t>
      </w:r>
      <w:r w:rsidR="00C90538" w:rsidRPr="00F63573">
        <w:rPr>
          <w:rFonts w:ascii="Calibri" w:hAnsi="Calibri" w:cs="Calibri"/>
          <w:spacing w:val="-6"/>
          <w:sz w:val="24"/>
          <w:szCs w:val="24"/>
        </w:rPr>
        <w:t xml:space="preserve">są </w:t>
      </w:r>
      <w:r w:rsidR="00441878" w:rsidRPr="00F63573">
        <w:rPr>
          <w:rFonts w:ascii="Calibri" w:hAnsi="Calibri" w:cs="Calibri"/>
          <w:spacing w:val="-6"/>
          <w:sz w:val="24"/>
          <w:szCs w:val="24"/>
        </w:rPr>
        <w:t xml:space="preserve">lub mogą być </w:t>
      </w:r>
      <w:r w:rsidR="00A61773" w:rsidRPr="00F63573">
        <w:rPr>
          <w:rFonts w:ascii="Calibri" w:hAnsi="Calibri" w:cs="Calibri"/>
          <w:spacing w:val="-6"/>
          <w:sz w:val="24"/>
          <w:szCs w:val="24"/>
        </w:rPr>
        <w:t xml:space="preserve">także </w:t>
      </w:r>
      <w:r w:rsidR="00C90538" w:rsidRPr="00F63573">
        <w:rPr>
          <w:rFonts w:ascii="Calibri" w:hAnsi="Calibri" w:cs="Calibri"/>
          <w:spacing w:val="-6"/>
          <w:sz w:val="24"/>
          <w:szCs w:val="24"/>
        </w:rPr>
        <w:t>następujące kategorie mienia</w:t>
      </w:r>
      <w:bookmarkEnd w:id="7"/>
      <w:r w:rsidR="00C90538" w:rsidRPr="00F63573">
        <w:rPr>
          <w:rFonts w:ascii="Calibri" w:hAnsi="Calibri" w:cs="Calibri"/>
          <w:spacing w:val="-6"/>
          <w:sz w:val="24"/>
          <w:szCs w:val="24"/>
        </w:rPr>
        <w:t>:</w:t>
      </w:r>
    </w:p>
    <w:p w14:paraId="26323B6E" w14:textId="63524EEF" w:rsidR="00C90538" w:rsidRPr="00F63573" w:rsidRDefault="00C90538" w:rsidP="00A87D0C">
      <w:pPr>
        <w:pStyle w:val="Akapitzlist"/>
        <w:widowControl w:val="0"/>
        <w:numPr>
          <w:ilvl w:val="2"/>
          <w:numId w:val="4"/>
        </w:numPr>
        <w:spacing w:after="0" w:line="360" w:lineRule="auto"/>
        <w:ind w:left="1560" w:hanging="709"/>
        <w:contextualSpacing w:val="0"/>
        <w:jc w:val="both"/>
        <w:rPr>
          <w:rFonts w:ascii="Calibri" w:hAnsi="Calibri" w:cs="Calibri"/>
          <w:spacing w:val="-6"/>
          <w:sz w:val="24"/>
          <w:szCs w:val="24"/>
        </w:rPr>
      </w:pPr>
      <w:bookmarkStart w:id="8" w:name="_Hlk172572544"/>
      <w:r w:rsidRPr="00F63573">
        <w:rPr>
          <w:rFonts w:ascii="Calibri" w:hAnsi="Calibri" w:cs="Calibri"/>
          <w:spacing w:val="-6"/>
          <w:sz w:val="24"/>
          <w:szCs w:val="24"/>
        </w:rPr>
        <w:t>obiekty budowlane (zgodnie z ustawą Prawo budowlane), m.in. budynki</w:t>
      </w:r>
      <w:r w:rsidR="00DB5F6A" w:rsidRPr="00F63573">
        <w:rPr>
          <w:rFonts w:ascii="Calibri" w:hAnsi="Calibri" w:cs="Calibri"/>
          <w:spacing w:val="-6"/>
          <w:sz w:val="24"/>
          <w:szCs w:val="24"/>
        </w:rPr>
        <w:t>, lokale</w:t>
      </w:r>
      <w:r w:rsidRPr="00F63573">
        <w:rPr>
          <w:rFonts w:ascii="Calibri" w:hAnsi="Calibri" w:cs="Calibri"/>
          <w:spacing w:val="-6"/>
          <w:sz w:val="24"/>
          <w:szCs w:val="24"/>
        </w:rPr>
        <w:t xml:space="preserve"> </w:t>
      </w:r>
      <w:r w:rsidR="00DB5F6A" w:rsidRPr="00F63573">
        <w:rPr>
          <w:rFonts w:ascii="Calibri" w:hAnsi="Calibri" w:cs="Calibri"/>
          <w:spacing w:val="-6"/>
          <w:sz w:val="24"/>
          <w:szCs w:val="24"/>
        </w:rPr>
        <w:br/>
      </w:r>
      <w:r w:rsidRPr="00F63573">
        <w:rPr>
          <w:rFonts w:ascii="Calibri" w:hAnsi="Calibri" w:cs="Calibri"/>
          <w:spacing w:val="-6"/>
          <w:sz w:val="24"/>
          <w:szCs w:val="24"/>
        </w:rPr>
        <w:t xml:space="preserve">i budowle; obiekty podobne pod względem konstrukcyjnym do </w:t>
      </w:r>
      <w:r w:rsidR="00DA6EF3" w:rsidRPr="00F63573">
        <w:rPr>
          <w:rFonts w:ascii="Calibri" w:hAnsi="Calibri" w:cs="Calibri"/>
          <w:spacing w:val="-6"/>
          <w:sz w:val="24"/>
          <w:szCs w:val="24"/>
        </w:rPr>
        <w:t xml:space="preserve">budynków lub </w:t>
      </w:r>
      <w:r w:rsidRPr="00F63573">
        <w:rPr>
          <w:rFonts w:ascii="Calibri" w:hAnsi="Calibri" w:cs="Calibri"/>
          <w:spacing w:val="-6"/>
          <w:sz w:val="24"/>
          <w:szCs w:val="24"/>
        </w:rPr>
        <w:t>budowli; obiekty niepołączone trwale z gruntem; tymczasowe obiekty budowlane (np. stragany, kioski), wiaty,  bramy, ogrodzenia</w:t>
      </w:r>
      <w:bookmarkEnd w:id="8"/>
      <w:r w:rsidRPr="00F63573">
        <w:rPr>
          <w:rFonts w:ascii="Calibri" w:hAnsi="Calibri" w:cs="Calibri"/>
          <w:spacing w:val="-6"/>
          <w:sz w:val="24"/>
          <w:szCs w:val="24"/>
        </w:rPr>
        <w:t>;</w:t>
      </w:r>
    </w:p>
    <w:p w14:paraId="758ED165" w14:textId="37052F4D" w:rsidR="00C5798A" w:rsidRPr="00F63573" w:rsidRDefault="00C5798A" w:rsidP="00A87D0C">
      <w:pPr>
        <w:pStyle w:val="Akapitzlist"/>
        <w:widowControl w:val="0"/>
        <w:numPr>
          <w:ilvl w:val="2"/>
          <w:numId w:val="4"/>
        </w:numPr>
        <w:spacing w:after="0" w:line="360" w:lineRule="auto"/>
        <w:ind w:left="1560" w:hanging="709"/>
        <w:contextualSpacing w:val="0"/>
        <w:jc w:val="both"/>
        <w:rPr>
          <w:rFonts w:ascii="Calibri" w:hAnsi="Calibri" w:cs="Calibri"/>
          <w:spacing w:val="-6"/>
          <w:sz w:val="24"/>
          <w:szCs w:val="24"/>
        </w:rPr>
      </w:pPr>
      <w:r w:rsidRPr="00F63573">
        <w:rPr>
          <w:rFonts w:ascii="Calibri" w:hAnsi="Calibri" w:cs="Calibri"/>
          <w:spacing w:val="-6"/>
          <w:sz w:val="24"/>
          <w:szCs w:val="24"/>
        </w:rPr>
        <w:t>namioty i hale namiotowe;</w:t>
      </w:r>
    </w:p>
    <w:p w14:paraId="634EEDBC" w14:textId="34DBF690" w:rsidR="00C90538" w:rsidRPr="00F63573" w:rsidRDefault="00C90538" w:rsidP="00A87D0C">
      <w:pPr>
        <w:pStyle w:val="Akapitzlist"/>
        <w:widowControl w:val="0"/>
        <w:numPr>
          <w:ilvl w:val="2"/>
          <w:numId w:val="4"/>
        </w:numPr>
        <w:spacing w:after="0" w:line="360" w:lineRule="auto"/>
        <w:ind w:left="1560" w:hanging="709"/>
        <w:contextualSpacing w:val="0"/>
        <w:jc w:val="both"/>
        <w:rPr>
          <w:rFonts w:ascii="Calibri" w:hAnsi="Calibri" w:cs="Calibri"/>
          <w:spacing w:val="-6"/>
          <w:sz w:val="24"/>
          <w:szCs w:val="24"/>
        </w:rPr>
      </w:pPr>
      <w:r w:rsidRPr="00F63573">
        <w:rPr>
          <w:rFonts w:ascii="Calibri" w:hAnsi="Calibri" w:cs="Calibri"/>
          <w:spacing w:val="-6"/>
          <w:sz w:val="24"/>
          <w:szCs w:val="24"/>
        </w:rPr>
        <w:t>obiekty małej architektury (w tym pomniki, rzeźby, kompozycje przestrzenne);</w:t>
      </w:r>
    </w:p>
    <w:p w14:paraId="66033337" w14:textId="77777777" w:rsidR="00C90538" w:rsidRPr="00F63573" w:rsidRDefault="00C90538" w:rsidP="00A87D0C">
      <w:pPr>
        <w:pStyle w:val="Akapitzlist"/>
        <w:widowControl w:val="0"/>
        <w:numPr>
          <w:ilvl w:val="2"/>
          <w:numId w:val="4"/>
        </w:numPr>
        <w:spacing w:after="0" w:line="360" w:lineRule="auto"/>
        <w:ind w:left="1560" w:hanging="709"/>
        <w:contextualSpacing w:val="0"/>
        <w:jc w:val="both"/>
        <w:rPr>
          <w:rFonts w:ascii="Calibri" w:hAnsi="Calibri" w:cs="Calibri"/>
          <w:spacing w:val="-6"/>
          <w:sz w:val="24"/>
          <w:szCs w:val="24"/>
        </w:rPr>
      </w:pPr>
      <w:r w:rsidRPr="00F63573">
        <w:rPr>
          <w:rFonts w:ascii="Calibri" w:hAnsi="Calibri" w:cs="Calibri"/>
          <w:spacing w:val="-6"/>
          <w:sz w:val="24"/>
          <w:szCs w:val="24"/>
        </w:rPr>
        <w:t>pozostałe środki trwałe (grupy 3 – 8 KŚT);</w:t>
      </w:r>
    </w:p>
    <w:p w14:paraId="23D0B0BB" w14:textId="77743BD4" w:rsidR="00C90538" w:rsidRPr="00F63573" w:rsidRDefault="00C90538" w:rsidP="00A87D0C">
      <w:pPr>
        <w:pStyle w:val="Akapitzlist"/>
        <w:widowControl w:val="0"/>
        <w:numPr>
          <w:ilvl w:val="2"/>
          <w:numId w:val="4"/>
        </w:numPr>
        <w:spacing w:after="0" w:line="360" w:lineRule="auto"/>
        <w:ind w:left="1560" w:hanging="709"/>
        <w:contextualSpacing w:val="0"/>
        <w:jc w:val="both"/>
        <w:rPr>
          <w:rFonts w:ascii="Calibri" w:hAnsi="Calibri" w:cs="Calibri"/>
          <w:spacing w:val="-6"/>
          <w:sz w:val="24"/>
          <w:szCs w:val="24"/>
        </w:rPr>
      </w:pPr>
      <w:r w:rsidRPr="00F63573">
        <w:rPr>
          <w:rFonts w:ascii="Calibri" w:hAnsi="Calibri" w:cs="Calibri"/>
          <w:spacing w:val="-6"/>
          <w:sz w:val="24"/>
          <w:szCs w:val="24"/>
        </w:rPr>
        <w:t>przedmioty podlegające jednorazowej amortyzacji, wyposażenie i</w:t>
      </w:r>
      <w:r w:rsidR="00FF2C8F" w:rsidRPr="00F63573">
        <w:rPr>
          <w:rFonts w:ascii="Calibri" w:hAnsi="Calibri" w:cs="Calibri"/>
          <w:spacing w:val="-6"/>
          <w:sz w:val="24"/>
          <w:szCs w:val="24"/>
        </w:rPr>
        <w:t xml:space="preserve"> </w:t>
      </w:r>
      <w:r w:rsidRPr="00F63573">
        <w:rPr>
          <w:rFonts w:ascii="Calibri" w:hAnsi="Calibri" w:cs="Calibri"/>
          <w:spacing w:val="-6"/>
          <w:sz w:val="24"/>
          <w:szCs w:val="24"/>
        </w:rPr>
        <w:t xml:space="preserve">przedmioty </w:t>
      </w:r>
      <w:proofErr w:type="spellStart"/>
      <w:r w:rsidRPr="00F63573">
        <w:rPr>
          <w:rFonts w:ascii="Calibri" w:hAnsi="Calibri" w:cs="Calibri"/>
          <w:spacing w:val="-6"/>
          <w:sz w:val="24"/>
          <w:szCs w:val="24"/>
        </w:rPr>
        <w:t>niskocenne</w:t>
      </w:r>
      <w:proofErr w:type="spellEnd"/>
      <w:r w:rsidRPr="00F63573">
        <w:rPr>
          <w:rFonts w:ascii="Calibri" w:hAnsi="Calibri" w:cs="Calibri"/>
          <w:spacing w:val="-6"/>
          <w:sz w:val="24"/>
          <w:szCs w:val="24"/>
        </w:rPr>
        <w:t xml:space="preserve">, mienie z konta 013; </w:t>
      </w:r>
    </w:p>
    <w:p w14:paraId="1818B10E" w14:textId="60DE9B83" w:rsidR="00C90538" w:rsidRPr="00F63573" w:rsidRDefault="00C90538" w:rsidP="00A87D0C">
      <w:pPr>
        <w:pStyle w:val="Akapitzlist"/>
        <w:widowControl w:val="0"/>
        <w:numPr>
          <w:ilvl w:val="2"/>
          <w:numId w:val="4"/>
        </w:numPr>
        <w:spacing w:after="0" w:line="360" w:lineRule="auto"/>
        <w:ind w:left="1560" w:hanging="709"/>
        <w:contextualSpacing w:val="0"/>
        <w:jc w:val="both"/>
        <w:rPr>
          <w:rFonts w:ascii="Calibri" w:hAnsi="Calibri" w:cs="Calibri"/>
          <w:spacing w:val="-6"/>
          <w:sz w:val="24"/>
          <w:szCs w:val="24"/>
        </w:rPr>
      </w:pPr>
      <w:r w:rsidRPr="00F63573">
        <w:rPr>
          <w:rFonts w:ascii="Calibri" w:hAnsi="Calibri" w:cs="Calibri"/>
          <w:spacing w:val="-6"/>
          <w:sz w:val="24"/>
          <w:szCs w:val="24"/>
        </w:rPr>
        <w:t>sprzęt i</w:t>
      </w:r>
      <w:r w:rsidR="005C0986" w:rsidRPr="00F63573">
        <w:rPr>
          <w:rFonts w:ascii="Calibri" w:hAnsi="Calibri" w:cs="Calibri"/>
          <w:spacing w:val="-6"/>
          <w:sz w:val="24"/>
          <w:szCs w:val="24"/>
        </w:rPr>
        <w:t xml:space="preserve"> </w:t>
      </w:r>
      <w:r w:rsidRPr="00F63573">
        <w:rPr>
          <w:rFonts w:ascii="Calibri" w:hAnsi="Calibri" w:cs="Calibri"/>
          <w:spacing w:val="-6"/>
          <w:sz w:val="24"/>
          <w:szCs w:val="24"/>
        </w:rPr>
        <w:t>urządzenia elektroniczne, elektryczne i</w:t>
      </w:r>
      <w:r w:rsidR="005C0986" w:rsidRPr="00F63573">
        <w:rPr>
          <w:rFonts w:ascii="Calibri" w:hAnsi="Calibri" w:cs="Calibri"/>
          <w:spacing w:val="-6"/>
          <w:sz w:val="24"/>
          <w:szCs w:val="24"/>
        </w:rPr>
        <w:t xml:space="preserve"> </w:t>
      </w:r>
      <w:r w:rsidRPr="00F63573">
        <w:rPr>
          <w:rFonts w:ascii="Calibri" w:hAnsi="Calibri" w:cs="Calibri"/>
          <w:spacing w:val="-6"/>
          <w:sz w:val="24"/>
          <w:szCs w:val="24"/>
        </w:rPr>
        <w:t>techniczne – stacjonarne i</w:t>
      </w:r>
      <w:r w:rsidR="005C0986" w:rsidRPr="00F63573">
        <w:rPr>
          <w:rFonts w:ascii="Calibri" w:hAnsi="Calibri" w:cs="Calibri"/>
          <w:spacing w:val="-6"/>
          <w:sz w:val="24"/>
          <w:szCs w:val="24"/>
        </w:rPr>
        <w:t xml:space="preserve"> </w:t>
      </w:r>
      <w:r w:rsidRPr="00F63573">
        <w:rPr>
          <w:rFonts w:ascii="Calibri" w:hAnsi="Calibri" w:cs="Calibri"/>
          <w:spacing w:val="-6"/>
          <w:sz w:val="24"/>
          <w:szCs w:val="24"/>
        </w:rPr>
        <w:t>przenośne;</w:t>
      </w:r>
    </w:p>
    <w:p w14:paraId="25FEF587" w14:textId="77777777" w:rsidR="007370D4" w:rsidRPr="00F63573" w:rsidRDefault="00C90538" w:rsidP="00A87D0C">
      <w:pPr>
        <w:pStyle w:val="Akapitzlist"/>
        <w:widowControl w:val="0"/>
        <w:numPr>
          <w:ilvl w:val="2"/>
          <w:numId w:val="4"/>
        </w:numPr>
        <w:spacing w:after="0" w:line="360" w:lineRule="auto"/>
        <w:ind w:left="1560" w:hanging="709"/>
        <w:contextualSpacing w:val="0"/>
        <w:jc w:val="both"/>
        <w:rPr>
          <w:rFonts w:ascii="Calibri" w:hAnsi="Calibri" w:cs="Calibri"/>
          <w:spacing w:val="-6"/>
          <w:sz w:val="24"/>
          <w:szCs w:val="24"/>
        </w:rPr>
      </w:pPr>
      <w:proofErr w:type="spellStart"/>
      <w:r w:rsidRPr="00F63573">
        <w:rPr>
          <w:rFonts w:ascii="Calibri" w:hAnsi="Calibri" w:cs="Calibri"/>
          <w:spacing w:val="-6"/>
          <w:sz w:val="24"/>
          <w:szCs w:val="24"/>
        </w:rPr>
        <w:t>solary</w:t>
      </w:r>
      <w:proofErr w:type="spellEnd"/>
      <w:r w:rsidRPr="00F63573">
        <w:rPr>
          <w:rFonts w:ascii="Calibri" w:hAnsi="Calibri" w:cs="Calibri"/>
          <w:spacing w:val="-6"/>
          <w:sz w:val="24"/>
          <w:szCs w:val="24"/>
        </w:rPr>
        <w:t>; instalacje i kolektory solarne, instalacje fotowoltaiczne;</w:t>
      </w:r>
    </w:p>
    <w:p w14:paraId="58A94629" w14:textId="3BD72266" w:rsidR="00C90538" w:rsidRPr="00F63573" w:rsidRDefault="00FE7C47" w:rsidP="00A87D0C">
      <w:pPr>
        <w:pStyle w:val="Akapitzlist"/>
        <w:widowControl w:val="0"/>
        <w:numPr>
          <w:ilvl w:val="2"/>
          <w:numId w:val="4"/>
        </w:numPr>
        <w:spacing w:after="0" w:line="360" w:lineRule="auto"/>
        <w:ind w:left="1560" w:hanging="709"/>
        <w:contextualSpacing w:val="0"/>
        <w:jc w:val="both"/>
        <w:rPr>
          <w:rFonts w:ascii="Calibri" w:hAnsi="Calibri" w:cs="Calibri"/>
          <w:spacing w:val="-6"/>
          <w:sz w:val="24"/>
          <w:szCs w:val="24"/>
        </w:rPr>
      </w:pPr>
      <w:r w:rsidRPr="00F63573">
        <w:rPr>
          <w:rFonts w:ascii="Calibri" w:hAnsi="Calibri" w:cs="Calibri"/>
          <w:spacing w:val="-6"/>
          <w:sz w:val="24"/>
          <w:szCs w:val="24"/>
        </w:rPr>
        <w:t>instalacje i sieci elektryczne, teleinfor</w:t>
      </w:r>
      <w:r w:rsidRPr="00F63573">
        <w:rPr>
          <w:rFonts w:ascii="Calibri" w:hAnsi="Calibri" w:cs="Calibri"/>
          <w:spacing w:val="-6"/>
          <w:sz w:val="24"/>
          <w:szCs w:val="24"/>
        </w:rPr>
        <w:softHyphen/>
        <w:t>ma</w:t>
      </w:r>
      <w:r w:rsidRPr="00F63573">
        <w:rPr>
          <w:rFonts w:ascii="Calibri" w:hAnsi="Calibri" w:cs="Calibri"/>
          <w:spacing w:val="-6"/>
          <w:sz w:val="24"/>
          <w:szCs w:val="24"/>
        </w:rPr>
        <w:softHyphen/>
        <w:t xml:space="preserve">tyczne, informatyczne, energetyczne </w:t>
      </w:r>
      <w:r w:rsidRPr="00F63573">
        <w:rPr>
          <w:rFonts w:ascii="Calibri" w:hAnsi="Calibri" w:cs="Calibri"/>
          <w:spacing w:val="-6"/>
          <w:sz w:val="24"/>
          <w:szCs w:val="24"/>
        </w:rPr>
        <w:br/>
        <w:t>i elektroniczne</w:t>
      </w:r>
      <w:r w:rsidR="00C90538" w:rsidRPr="00F63573">
        <w:rPr>
          <w:rFonts w:ascii="Calibri" w:hAnsi="Calibri" w:cs="Calibri"/>
          <w:spacing w:val="-6"/>
          <w:sz w:val="24"/>
          <w:szCs w:val="24"/>
        </w:rPr>
        <w:t>;</w:t>
      </w:r>
    </w:p>
    <w:p w14:paraId="70F58755" w14:textId="77777777" w:rsidR="00C90538" w:rsidRPr="00F63573" w:rsidRDefault="00C90538" w:rsidP="00A87D0C">
      <w:pPr>
        <w:pStyle w:val="Akapitzlist"/>
        <w:widowControl w:val="0"/>
        <w:numPr>
          <w:ilvl w:val="2"/>
          <w:numId w:val="4"/>
        </w:numPr>
        <w:spacing w:after="0" w:line="360" w:lineRule="auto"/>
        <w:ind w:left="1560" w:hanging="709"/>
        <w:contextualSpacing w:val="0"/>
        <w:jc w:val="both"/>
        <w:rPr>
          <w:rFonts w:ascii="Calibri" w:hAnsi="Calibri" w:cs="Calibri"/>
          <w:spacing w:val="-6"/>
          <w:sz w:val="24"/>
          <w:szCs w:val="24"/>
        </w:rPr>
      </w:pPr>
      <w:r w:rsidRPr="00F63573">
        <w:rPr>
          <w:rFonts w:ascii="Calibri" w:hAnsi="Calibri" w:cs="Calibri"/>
          <w:spacing w:val="-6"/>
          <w:sz w:val="24"/>
          <w:szCs w:val="24"/>
        </w:rPr>
        <w:t xml:space="preserve">pomoce artystyczne, flagi, sztandary, proporce, instrumenty muzyczne, kostiumy, rekwizyty i środki inscenizacji, sprzęt nagłaśniający, audiowizualny oraz inny sprzęt wykorzystywany przy organizacji konferencji, imprez, targów, wystaw, </w:t>
      </w:r>
      <w:proofErr w:type="spellStart"/>
      <w:r w:rsidRPr="00F63573">
        <w:rPr>
          <w:rFonts w:ascii="Calibri" w:hAnsi="Calibri" w:cs="Calibri"/>
          <w:spacing w:val="-6"/>
          <w:sz w:val="24"/>
          <w:szCs w:val="24"/>
        </w:rPr>
        <w:t>ewentów</w:t>
      </w:r>
      <w:proofErr w:type="spellEnd"/>
      <w:r w:rsidRPr="00F63573">
        <w:rPr>
          <w:rFonts w:ascii="Calibri" w:hAnsi="Calibri" w:cs="Calibri"/>
          <w:spacing w:val="-6"/>
          <w:sz w:val="24"/>
          <w:szCs w:val="24"/>
        </w:rPr>
        <w:t xml:space="preserve"> itp.;</w:t>
      </w:r>
    </w:p>
    <w:p w14:paraId="1655AC10" w14:textId="393AF338" w:rsidR="00C90538" w:rsidRPr="00F63573" w:rsidRDefault="00C90538" w:rsidP="00A87D0C">
      <w:pPr>
        <w:pStyle w:val="Akapitzlist"/>
        <w:widowControl w:val="0"/>
        <w:numPr>
          <w:ilvl w:val="2"/>
          <w:numId w:val="4"/>
        </w:numPr>
        <w:spacing w:after="0" w:line="360" w:lineRule="auto"/>
        <w:ind w:left="1560" w:hanging="709"/>
        <w:contextualSpacing w:val="0"/>
        <w:jc w:val="both"/>
        <w:rPr>
          <w:rFonts w:ascii="Calibri" w:hAnsi="Calibri" w:cs="Calibri"/>
          <w:spacing w:val="-6"/>
          <w:sz w:val="24"/>
          <w:szCs w:val="24"/>
        </w:rPr>
      </w:pPr>
      <w:r w:rsidRPr="00F63573">
        <w:rPr>
          <w:rFonts w:ascii="Calibri" w:hAnsi="Calibri" w:cs="Calibri"/>
          <w:spacing w:val="-6"/>
          <w:sz w:val="24"/>
          <w:szCs w:val="24"/>
        </w:rPr>
        <w:t>zbiory biblioteczne, księgozbiory oraz zasoby archiwalne;</w:t>
      </w:r>
    </w:p>
    <w:p w14:paraId="259181E3" w14:textId="7E06CB9D" w:rsidR="00D54E39" w:rsidRPr="00F63573" w:rsidRDefault="00D54E39" w:rsidP="00A87D0C">
      <w:pPr>
        <w:pStyle w:val="Akapitzlist"/>
        <w:widowControl w:val="0"/>
        <w:numPr>
          <w:ilvl w:val="2"/>
          <w:numId w:val="4"/>
        </w:numPr>
        <w:spacing w:after="0" w:line="360" w:lineRule="auto"/>
        <w:ind w:left="1560" w:hanging="709"/>
        <w:contextualSpacing w:val="0"/>
        <w:jc w:val="both"/>
        <w:rPr>
          <w:rFonts w:ascii="Calibri" w:hAnsi="Calibri" w:cs="Calibri"/>
          <w:spacing w:val="-6"/>
          <w:sz w:val="24"/>
          <w:szCs w:val="24"/>
        </w:rPr>
      </w:pPr>
      <w:r w:rsidRPr="00F63573">
        <w:rPr>
          <w:rFonts w:ascii="Calibri" w:hAnsi="Calibri" w:cs="Calibri"/>
          <w:spacing w:val="-6"/>
          <w:sz w:val="24"/>
          <w:szCs w:val="24"/>
        </w:rPr>
        <w:t>zbiory i eksponaty muzealne, dzieła sztuki, zbiory numizmatyczne, antyki, archiwalia;</w:t>
      </w:r>
    </w:p>
    <w:p w14:paraId="49B55320" w14:textId="77777777" w:rsidR="00C90538" w:rsidRPr="00F63573" w:rsidRDefault="00C90538" w:rsidP="00A87D0C">
      <w:pPr>
        <w:pStyle w:val="Akapitzlist"/>
        <w:widowControl w:val="0"/>
        <w:numPr>
          <w:ilvl w:val="2"/>
          <w:numId w:val="4"/>
        </w:numPr>
        <w:spacing w:after="0" w:line="360" w:lineRule="auto"/>
        <w:ind w:left="1560" w:hanging="709"/>
        <w:contextualSpacing w:val="0"/>
        <w:jc w:val="both"/>
        <w:rPr>
          <w:rFonts w:ascii="Calibri" w:hAnsi="Calibri" w:cs="Calibri"/>
          <w:spacing w:val="-6"/>
          <w:sz w:val="24"/>
          <w:szCs w:val="24"/>
        </w:rPr>
      </w:pPr>
      <w:r w:rsidRPr="00F63573">
        <w:rPr>
          <w:rFonts w:ascii="Calibri" w:hAnsi="Calibri" w:cs="Calibri"/>
          <w:spacing w:val="-6"/>
          <w:sz w:val="24"/>
          <w:szCs w:val="24"/>
        </w:rPr>
        <w:t>środki obrotowe;</w:t>
      </w:r>
    </w:p>
    <w:p w14:paraId="4C42CA11" w14:textId="77777777" w:rsidR="00C90538" w:rsidRPr="00F63573" w:rsidRDefault="00C90538" w:rsidP="00A87D0C">
      <w:pPr>
        <w:pStyle w:val="Akapitzlist"/>
        <w:widowControl w:val="0"/>
        <w:numPr>
          <w:ilvl w:val="2"/>
          <w:numId w:val="4"/>
        </w:numPr>
        <w:spacing w:after="0" w:line="360" w:lineRule="auto"/>
        <w:ind w:left="1560" w:hanging="709"/>
        <w:contextualSpacing w:val="0"/>
        <w:jc w:val="both"/>
        <w:rPr>
          <w:rFonts w:ascii="Calibri" w:hAnsi="Calibri" w:cs="Calibri"/>
          <w:spacing w:val="-6"/>
          <w:sz w:val="24"/>
          <w:szCs w:val="24"/>
        </w:rPr>
      </w:pPr>
      <w:r w:rsidRPr="00F63573">
        <w:rPr>
          <w:rFonts w:ascii="Calibri" w:hAnsi="Calibri" w:cs="Calibri"/>
          <w:spacing w:val="-6"/>
          <w:sz w:val="24"/>
          <w:szCs w:val="24"/>
        </w:rPr>
        <w:t>przedmioty szklane;</w:t>
      </w:r>
    </w:p>
    <w:p w14:paraId="394EC70B" w14:textId="06001C9B" w:rsidR="00C90538" w:rsidRPr="00F63573" w:rsidRDefault="00C90538" w:rsidP="00A87D0C">
      <w:pPr>
        <w:pStyle w:val="Akapitzlist"/>
        <w:widowControl w:val="0"/>
        <w:numPr>
          <w:ilvl w:val="2"/>
          <w:numId w:val="4"/>
        </w:numPr>
        <w:spacing w:after="0" w:line="360" w:lineRule="auto"/>
        <w:ind w:left="1560" w:hanging="709"/>
        <w:contextualSpacing w:val="0"/>
        <w:jc w:val="both"/>
        <w:rPr>
          <w:rFonts w:ascii="Calibri" w:hAnsi="Calibri" w:cs="Calibri"/>
          <w:spacing w:val="-6"/>
          <w:sz w:val="24"/>
          <w:szCs w:val="24"/>
        </w:rPr>
      </w:pPr>
      <w:r w:rsidRPr="00F63573">
        <w:rPr>
          <w:rFonts w:ascii="Calibri" w:hAnsi="Calibri" w:cs="Calibri"/>
          <w:spacing w:val="-6"/>
          <w:sz w:val="24"/>
          <w:szCs w:val="24"/>
        </w:rPr>
        <w:lastRenderedPageBreak/>
        <w:t>mienie osób trzecich</w:t>
      </w:r>
      <w:r w:rsidR="00A90770" w:rsidRPr="00F63573">
        <w:rPr>
          <w:rFonts w:ascii="Calibri" w:hAnsi="Calibri" w:cs="Calibri"/>
          <w:spacing w:val="-6"/>
          <w:sz w:val="24"/>
          <w:szCs w:val="24"/>
        </w:rPr>
        <w:t>, w tym powierzone zbiory i eksponaty muzealne, dzieła sztuki, zbiory numizmatyczne, antyki, archiwalia</w:t>
      </w:r>
      <w:r w:rsidRPr="00F63573">
        <w:rPr>
          <w:rFonts w:ascii="Calibri" w:hAnsi="Calibri" w:cs="Calibri"/>
          <w:spacing w:val="-6"/>
          <w:sz w:val="24"/>
          <w:szCs w:val="24"/>
        </w:rPr>
        <w:t>;</w:t>
      </w:r>
    </w:p>
    <w:p w14:paraId="1E36B4CF" w14:textId="77777777" w:rsidR="00C90538" w:rsidRPr="00F63573" w:rsidRDefault="00C90538" w:rsidP="00A87D0C">
      <w:pPr>
        <w:pStyle w:val="Akapitzlist"/>
        <w:widowControl w:val="0"/>
        <w:numPr>
          <w:ilvl w:val="2"/>
          <w:numId w:val="4"/>
        </w:numPr>
        <w:spacing w:after="0" w:line="360" w:lineRule="auto"/>
        <w:ind w:left="1560" w:hanging="709"/>
        <w:contextualSpacing w:val="0"/>
        <w:jc w:val="both"/>
        <w:rPr>
          <w:rFonts w:ascii="Calibri" w:hAnsi="Calibri" w:cs="Calibri"/>
          <w:spacing w:val="-6"/>
          <w:sz w:val="24"/>
          <w:szCs w:val="24"/>
        </w:rPr>
      </w:pPr>
      <w:r w:rsidRPr="00F63573">
        <w:rPr>
          <w:rFonts w:ascii="Calibri" w:hAnsi="Calibri" w:cs="Calibri"/>
          <w:spacing w:val="-6"/>
          <w:sz w:val="24"/>
          <w:szCs w:val="24"/>
        </w:rPr>
        <w:t>nakłady adaptacyjne i inwestycyjne (w środki własne i obce);</w:t>
      </w:r>
    </w:p>
    <w:p w14:paraId="33C32B70" w14:textId="7424DCA9" w:rsidR="00C90538" w:rsidRPr="000A14DB" w:rsidRDefault="00C90538" w:rsidP="00A87D0C">
      <w:pPr>
        <w:pStyle w:val="Akapitzlist"/>
        <w:widowControl w:val="0"/>
        <w:numPr>
          <w:ilvl w:val="2"/>
          <w:numId w:val="4"/>
        </w:numPr>
        <w:spacing w:after="0" w:line="360" w:lineRule="auto"/>
        <w:ind w:left="1560" w:hanging="709"/>
        <w:contextualSpacing w:val="0"/>
        <w:jc w:val="both"/>
        <w:rPr>
          <w:rFonts w:ascii="Calibri" w:hAnsi="Calibri" w:cs="Calibri"/>
          <w:spacing w:val="-6"/>
          <w:sz w:val="24"/>
          <w:szCs w:val="24"/>
        </w:rPr>
      </w:pPr>
      <w:r w:rsidRPr="000A14DB">
        <w:rPr>
          <w:rFonts w:ascii="Calibri" w:hAnsi="Calibri" w:cs="Calibri"/>
          <w:spacing w:val="-6"/>
          <w:sz w:val="24"/>
          <w:szCs w:val="24"/>
        </w:rPr>
        <w:t>gotówka i inne wartości pieniężne;</w:t>
      </w:r>
    </w:p>
    <w:p w14:paraId="0794F8B8" w14:textId="38A3A651" w:rsidR="00B651CE" w:rsidRPr="00F63573" w:rsidRDefault="00B651CE" w:rsidP="00A87D0C">
      <w:pPr>
        <w:pStyle w:val="Akapitzlist"/>
        <w:widowControl w:val="0"/>
        <w:numPr>
          <w:ilvl w:val="2"/>
          <w:numId w:val="4"/>
        </w:numPr>
        <w:spacing w:after="0" w:line="360" w:lineRule="auto"/>
        <w:ind w:left="1560" w:hanging="709"/>
        <w:contextualSpacing w:val="0"/>
        <w:jc w:val="both"/>
        <w:rPr>
          <w:rFonts w:ascii="Calibri" w:hAnsi="Calibri" w:cs="Calibri"/>
          <w:spacing w:val="-6"/>
          <w:sz w:val="24"/>
          <w:szCs w:val="24"/>
        </w:rPr>
      </w:pPr>
      <w:r w:rsidRPr="000A14DB">
        <w:rPr>
          <w:rFonts w:ascii="Calibri" w:hAnsi="Calibri" w:cs="Calibri"/>
          <w:spacing w:val="-6"/>
          <w:sz w:val="24"/>
          <w:szCs w:val="24"/>
        </w:rPr>
        <w:t xml:space="preserve">pojazdy niezgłaszane do ubezpieczenia auto casco – wyłącznie w miejscu parkowania </w:t>
      </w:r>
      <w:r w:rsidR="00984B1B" w:rsidRPr="000A14DB">
        <w:rPr>
          <w:rFonts w:ascii="Calibri" w:hAnsi="Calibri" w:cs="Calibri"/>
          <w:spacing w:val="-6"/>
          <w:sz w:val="24"/>
          <w:szCs w:val="24"/>
        </w:rPr>
        <w:br/>
      </w:r>
      <w:r w:rsidRPr="000A14DB">
        <w:rPr>
          <w:rFonts w:ascii="Calibri" w:hAnsi="Calibri" w:cs="Calibri"/>
          <w:spacing w:val="-6"/>
          <w:sz w:val="24"/>
          <w:szCs w:val="24"/>
        </w:rPr>
        <w:t xml:space="preserve">– do limitu </w:t>
      </w:r>
      <w:r w:rsidR="00B56A38">
        <w:rPr>
          <w:rFonts w:ascii="Calibri" w:hAnsi="Calibri" w:cs="Calibri"/>
          <w:spacing w:val="-6"/>
          <w:sz w:val="24"/>
          <w:szCs w:val="24"/>
        </w:rPr>
        <w:t xml:space="preserve"> 3</w:t>
      </w:r>
      <w:r w:rsidRPr="000A14DB">
        <w:rPr>
          <w:rFonts w:ascii="Calibri" w:hAnsi="Calibri" w:cs="Calibri"/>
          <w:spacing w:val="-6"/>
          <w:sz w:val="24"/>
          <w:szCs w:val="24"/>
        </w:rPr>
        <w:t>0 </w:t>
      </w:r>
      <w:r w:rsidRPr="00F63573">
        <w:rPr>
          <w:rFonts w:ascii="Calibri" w:hAnsi="Calibri" w:cs="Calibri"/>
          <w:spacing w:val="-6"/>
          <w:sz w:val="24"/>
          <w:szCs w:val="24"/>
        </w:rPr>
        <w:t>000,00 zł;</w:t>
      </w:r>
    </w:p>
    <w:p w14:paraId="0FB4AAED" w14:textId="3C526CFF" w:rsidR="00C90538" w:rsidRPr="00F63573" w:rsidRDefault="00C90538" w:rsidP="00A87D0C">
      <w:pPr>
        <w:pStyle w:val="Akapitzlist"/>
        <w:widowControl w:val="0"/>
        <w:numPr>
          <w:ilvl w:val="2"/>
          <w:numId w:val="4"/>
        </w:numPr>
        <w:spacing w:after="0" w:line="360" w:lineRule="auto"/>
        <w:ind w:left="1560" w:hanging="709"/>
        <w:contextualSpacing w:val="0"/>
        <w:jc w:val="both"/>
        <w:rPr>
          <w:rFonts w:ascii="Calibri" w:hAnsi="Calibri" w:cs="Calibri"/>
          <w:spacing w:val="-6"/>
          <w:sz w:val="24"/>
          <w:szCs w:val="24"/>
        </w:rPr>
      </w:pPr>
      <w:r w:rsidRPr="00F63573">
        <w:rPr>
          <w:rFonts w:ascii="Calibri" w:hAnsi="Calibri" w:cs="Calibri"/>
          <w:spacing w:val="-6"/>
          <w:sz w:val="24"/>
          <w:szCs w:val="24"/>
        </w:rPr>
        <w:t>mienie pracownicze</w:t>
      </w:r>
      <w:r w:rsidR="00987F5A" w:rsidRPr="00F63573">
        <w:rPr>
          <w:rFonts w:ascii="Calibri" w:hAnsi="Calibri" w:cs="Calibri"/>
          <w:spacing w:val="-6"/>
          <w:sz w:val="24"/>
          <w:szCs w:val="24"/>
        </w:rPr>
        <w:t xml:space="preserve"> </w:t>
      </w:r>
      <w:r w:rsidRPr="00F63573">
        <w:rPr>
          <w:rFonts w:ascii="Calibri" w:hAnsi="Calibri" w:cs="Calibri"/>
          <w:spacing w:val="-6"/>
          <w:sz w:val="24"/>
          <w:szCs w:val="24"/>
        </w:rPr>
        <w:t xml:space="preserve">oraz uczniowskie, wychowanków </w:t>
      </w:r>
      <w:r w:rsidR="009F6863" w:rsidRPr="00F63573">
        <w:rPr>
          <w:rFonts w:ascii="Calibri" w:hAnsi="Calibri" w:cs="Calibri"/>
          <w:spacing w:val="-6"/>
          <w:sz w:val="24"/>
          <w:szCs w:val="24"/>
        </w:rPr>
        <w:t xml:space="preserve">i </w:t>
      </w:r>
      <w:r w:rsidRPr="00F63573">
        <w:rPr>
          <w:rFonts w:ascii="Calibri" w:hAnsi="Calibri" w:cs="Calibri"/>
          <w:spacing w:val="-6"/>
          <w:sz w:val="24"/>
          <w:szCs w:val="24"/>
        </w:rPr>
        <w:t>podopiecznych</w:t>
      </w:r>
      <w:r w:rsidR="009811F8" w:rsidRPr="00F63573">
        <w:rPr>
          <w:rFonts w:ascii="Calibri" w:hAnsi="Calibri" w:cs="Calibri"/>
          <w:spacing w:val="-6"/>
          <w:sz w:val="24"/>
          <w:szCs w:val="24"/>
        </w:rPr>
        <w:t>, a także należące do wolontariuszy</w:t>
      </w:r>
      <w:r w:rsidRPr="00F63573">
        <w:rPr>
          <w:rFonts w:ascii="Calibri" w:hAnsi="Calibri" w:cs="Calibri"/>
          <w:spacing w:val="-6"/>
          <w:sz w:val="24"/>
          <w:szCs w:val="24"/>
        </w:rPr>
        <w:t>;</w:t>
      </w:r>
    </w:p>
    <w:p w14:paraId="210E0EA1" w14:textId="64EDCB10" w:rsidR="00C90538" w:rsidRPr="00F63573" w:rsidRDefault="00FE7C47" w:rsidP="00A87D0C">
      <w:pPr>
        <w:pStyle w:val="Akapitzlist"/>
        <w:widowControl w:val="0"/>
        <w:numPr>
          <w:ilvl w:val="2"/>
          <w:numId w:val="4"/>
        </w:numPr>
        <w:spacing w:after="0" w:line="360" w:lineRule="auto"/>
        <w:ind w:left="1560" w:hanging="709"/>
        <w:contextualSpacing w:val="0"/>
        <w:jc w:val="both"/>
        <w:rPr>
          <w:rFonts w:ascii="Calibri" w:hAnsi="Calibri" w:cs="Calibri"/>
          <w:spacing w:val="-6"/>
          <w:sz w:val="24"/>
          <w:szCs w:val="24"/>
        </w:rPr>
      </w:pPr>
      <w:r w:rsidRPr="00F63573">
        <w:rPr>
          <w:rFonts w:ascii="Calibri" w:hAnsi="Calibri" w:cs="Calibri"/>
          <w:spacing w:val="-6"/>
          <w:sz w:val="24"/>
          <w:szCs w:val="24"/>
        </w:rPr>
        <w:t>znaki drogowe z konstrukcją wsporczą (jeśli występuje), elementy bezpieczeństwa ruchu drogowego, tablice informacyjne, tablice z nazwami, np. ulic, słupy oświetleniowe, lampy, sygnalizacja świetlna, oświetlenie uliczne/drogowe</w:t>
      </w:r>
      <w:r w:rsidR="00C90538" w:rsidRPr="00F63573">
        <w:rPr>
          <w:rFonts w:ascii="Calibri" w:hAnsi="Calibri" w:cs="Calibri"/>
          <w:spacing w:val="-6"/>
          <w:sz w:val="24"/>
          <w:szCs w:val="24"/>
        </w:rPr>
        <w:t>;</w:t>
      </w:r>
    </w:p>
    <w:p w14:paraId="3AE103D2" w14:textId="10FD3CBD" w:rsidR="001474B7" w:rsidRPr="00F63573" w:rsidRDefault="00BE4329" w:rsidP="00A87D0C">
      <w:pPr>
        <w:pStyle w:val="Akapitzlist"/>
        <w:widowControl w:val="0"/>
        <w:numPr>
          <w:ilvl w:val="2"/>
          <w:numId w:val="4"/>
        </w:numPr>
        <w:spacing w:after="0" w:line="360" w:lineRule="auto"/>
        <w:ind w:left="1560" w:hanging="709"/>
        <w:contextualSpacing w:val="0"/>
        <w:jc w:val="both"/>
        <w:rPr>
          <w:rFonts w:ascii="Calibri" w:hAnsi="Calibri" w:cs="Calibri"/>
          <w:spacing w:val="-6"/>
          <w:sz w:val="24"/>
          <w:szCs w:val="24"/>
        </w:rPr>
      </w:pPr>
      <w:r w:rsidRPr="00F63573">
        <w:rPr>
          <w:rFonts w:ascii="Calibri" w:hAnsi="Calibri" w:cs="Calibri"/>
          <w:spacing w:val="-6"/>
          <w:sz w:val="24"/>
          <w:szCs w:val="24"/>
        </w:rPr>
        <w:t>budowle nieujęte w ubezpieczeniu systemem sum stałych (</w:t>
      </w:r>
      <w:r w:rsidR="00FE7C47" w:rsidRPr="00F63573">
        <w:rPr>
          <w:rFonts w:ascii="Calibri" w:hAnsi="Calibri" w:cs="Calibri"/>
          <w:bCs/>
          <w:spacing w:val="-6"/>
          <w:sz w:val="24"/>
          <w:szCs w:val="24"/>
        </w:rPr>
        <w:t xml:space="preserve">w szczególności, ale nie wyłącznie m.in. ogrodzenia, balustrady, bariery, barierki – w tym wzdłuż pasa drogowego, ekrany akustyczne, dźwiękochłonne, wygłuszające i podobne, przystanki, wiaty, maszty flagowe, budowle infrastruktury technicznej </w:t>
      </w:r>
      <w:r w:rsidR="00421ED1" w:rsidRPr="00F63573">
        <w:rPr>
          <w:rFonts w:ascii="Calibri" w:hAnsi="Calibri" w:cs="Calibri"/>
          <w:bCs/>
          <w:spacing w:val="-6"/>
          <w:sz w:val="24"/>
          <w:szCs w:val="24"/>
        </w:rPr>
        <w:t>–</w:t>
      </w:r>
      <w:r w:rsidR="00FE7C47" w:rsidRPr="00F63573">
        <w:rPr>
          <w:rFonts w:ascii="Calibri" w:hAnsi="Calibri" w:cs="Calibri"/>
          <w:bCs/>
          <w:spacing w:val="-6"/>
          <w:sz w:val="24"/>
          <w:szCs w:val="24"/>
        </w:rPr>
        <w:t xml:space="preserve"> w tym drogowej, drogi, chodniki, </w:t>
      </w:r>
      <w:r w:rsidR="002B509E" w:rsidRPr="00F63573">
        <w:rPr>
          <w:rFonts w:ascii="Calibri" w:hAnsi="Calibri" w:cs="Calibri"/>
          <w:bCs/>
          <w:spacing w:val="-6"/>
          <w:sz w:val="24"/>
          <w:szCs w:val="24"/>
        </w:rPr>
        <w:t xml:space="preserve">ciągi piesze, drogi rowerowe i pieszo-rowerowe, </w:t>
      </w:r>
      <w:r w:rsidR="00FE7C47" w:rsidRPr="00F63573">
        <w:rPr>
          <w:rFonts w:ascii="Calibri" w:hAnsi="Calibri" w:cs="Calibri"/>
          <w:bCs/>
          <w:spacing w:val="-6"/>
          <w:sz w:val="24"/>
          <w:szCs w:val="24"/>
        </w:rPr>
        <w:t>parkingi, place, boiska, place zabaw, wodne place zabaw, studnie, umocnienia, obiekty małej architektury itp.</w:t>
      </w:r>
      <w:r w:rsidR="00FE7C47" w:rsidRPr="00F63573">
        <w:rPr>
          <w:rFonts w:ascii="Calibri" w:hAnsi="Calibri" w:cs="Calibri"/>
          <w:spacing w:val="-6"/>
          <w:sz w:val="24"/>
          <w:szCs w:val="24"/>
        </w:rPr>
        <w:t>)</w:t>
      </w:r>
      <w:r w:rsidR="00C90538" w:rsidRPr="00F63573">
        <w:rPr>
          <w:rFonts w:ascii="Calibri" w:hAnsi="Calibri" w:cs="Calibri"/>
          <w:spacing w:val="-6"/>
          <w:sz w:val="24"/>
          <w:szCs w:val="24"/>
        </w:rPr>
        <w:t>;</w:t>
      </w:r>
    </w:p>
    <w:p w14:paraId="3A064392" w14:textId="124A550D" w:rsidR="00C90538" w:rsidRPr="00F63573" w:rsidRDefault="00FE7C47" w:rsidP="00A87D0C">
      <w:pPr>
        <w:pStyle w:val="Akapitzlist"/>
        <w:widowControl w:val="0"/>
        <w:numPr>
          <w:ilvl w:val="2"/>
          <w:numId w:val="4"/>
        </w:numPr>
        <w:spacing w:after="0" w:line="360" w:lineRule="auto"/>
        <w:ind w:left="1560" w:hanging="709"/>
        <w:contextualSpacing w:val="0"/>
        <w:jc w:val="both"/>
        <w:rPr>
          <w:rFonts w:ascii="Calibri" w:hAnsi="Calibri" w:cs="Calibri"/>
          <w:spacing w:val="-6"/>
          <w:sz w:val="24"/>
          <w:szCs w:val="24"/>
        </w:rPr>
      </w:pPr>
      <w:r w:rsidRPr="00F63573">
        <w:rPr>
          <w:rFonts w:ascii="Calibri" w:hAnsi="Calibri" w:cs="Calibri"/>
          <w:spacing w:val="-6"/>
          <w:sz w:val="24"/>
          <w:szCs w:val="24"/>
        </w:rPr>
        <w:t>urządzenia i wyposażenie (w tym zewnętrzne) nieujęte w ubezpieczeniu systemem sum stałych (</w:t>
      </w:r>
      <w:r w:rsidRPr="00F63573">
        <w:rPr>
          <w:rFonts w:ascii="Calibri" w:hAnsi="Calibri" w:cs="Calibri"/>
          <w:bCs/>
          <w:spacing w:val="-6"/>
          <w:sz w:val="24"/>
          <w:szCs w:val="24"/>
        </w:rPr>
        <w:t xml:space="preserve">w szczególności, ale nie wyłącznie m.in. </w:t>
      </w:r>
      <w:r w:rsidRPr="00F63573">
        <w:rPr>
          <w:rFonts w:ascii="Calibri" w:hAnsi="Calibri" w:cs="Calibri"/>
          <w:spacing w:val="-6"/>
          <w:sz w:val="24"/>
          <w:szCs w:val="24"/>
        </w:rPr>
        <w:t xml:space="preserve">– </w:t>
      </w:r>
      <w:r w:rsidRPr="00F63573">
        <w:rPr>
          <w:rFonts w:ascii="Calibri" w:hAnsi="Calibri" w:cs="Calibri"/>
          <w:bCs/>
          <w:spacing w:val="-6"/>
          <w:sz w:val="24"/>
          <w:szCs w:val="24"/>
        </w:rPr>
        <w:t>urządzenia infrastruktury technicznej, iluminacje, hydranty, pojemniki i kosze na śmieci i surowce wtórne, wyposażenie placów zabaw, miejsc rekreacyjnych i podobnych, siłowni zewnętrznych, parków, skwerów, boisk, ławki itp.</w:t>
      </w:r>
      <w:r w:rsidRPr="00F63573">
        <w:rPr>
          <w:rFonts w:ascii="Calibri" w:hAnsi="Calibri" w:cs="Calibri"/>
          <w:spacing w:val="-6"/>
          <w:sz w:val="24"/>
          <w:szCs w:val="24"/>
        </w:rPr>
        <w:t>)</w:t>
      </w:r>
      <w:r w:rsidR="00C90538" w:rsidRPr="00F63573">
        <w:rPr>
          <w:rFonts w:ascii="Calibri" w:hAnsi="Calibri" w:cs="Calibri"/>
          <w:spacing w:val="-6"/>
          <w:sz w:val="24"/>
          <w:szCs w:val="24"/>
        </w:rPr>
        <w:t>;</w:t>
      </w:r>
    </w:p>
    <w:p w14:paraId="1D5AFC73" w14:textId="6A5233B7" w:rsidR="00C90538" w:rsidRPr="00F63573" w:rsidRDefault="00FE7C47" w:rsidP="00A87D0C">
      <w:pPr>
        <w:pStyle w:val="Akapitzlist"/>
        <w:widowControl w:val="0"/>
        <w:numPr>
          <w:ilvl w:val="2"/>
          <w:numId w:val="4"/>
        </w:numPr>
        <w:spacing w:after="0" w:line="360" w:lineRule="auto"/>
        <w:ind w:left="1560" w:hanging="709"/>
        <w:contextualSpacing w:val="0"/>
        <w:jc w:val="both"/>
        <w:rPr>
          <w:rFonts w:ascii="Calibri" w:hAnsi="Calibri" w:cs="Calibri"/>
          <w:spacing w:val="-6"/>
          <w:sz w:val="24"/>
          <w:szCs w:val="24"/>
        </w:rPr>
      </w:pPr>
      <w:r w:rsidRPr="00F63573">
        <w:rPr>
          <w:rFonts w:ascii="Calibri" w:hAnsi="Calibri" w:cs="Calibri"/>
          <w:spacing w:val="-6"/>
          <w:sz w:val="24"/>
          <w:szCs w:val="24"/>
        </w:rPr>
        <w:t>system sieci teletechnicznej, deszczowej, wodociągowej, sanitarnej</w:t>
      </w:r>
      <w:r w:rsidR="00C04BCA" w:rsidRPr="00F63573">
        <w:rPr>
          <w:rFonts w:ascii="Calibri" w:hAnsi="Calibri" w:cs="Calibri"/>
          <w:spacing w:val="-6"/>
          <w:sz w:val="24"/>
          <w:szCs w:val="24"/>
        </w:rPr>
        <w:t xml:space="preserve">, </w:t>
      </w:r>
      <w:r w:rsidRPr="00F63573">
        <w:rPr>
          <w:rFonts w:ascii="Calibri" w:hAnsi="Calibri" w:cs="Calibri"/>
          <w:spacing w:val="-6"/>
          <w:sz w:val="24"/>
          <w:szCs w:val="24"/>
        </w:rPr>
        <w:t>kanalizacyjnej</w:t>
      </w:r>
      <w:r w:rsidR="00B63054" w:rsidRPr="00F63573">
        <w:rPr>
          <w:rFonts w:ascii="Calibri" w:hAnsi="Calibri" w:cs="Calibri"/>
          <w:spacing w:val="-6"/>
          <w:sz w:val="24"/>
          <w:szCs w:val="24"/>
        </w:rPr>
        <w:t>, gazowej</w:t>
      </w:r>
      <w:r w:rsidR="00C04BCA" w:rsidRPr="00F63573">
        <w:rPr>
          <w:rFonts w:ascii="Calibri" w:hAnsi="Calibri" w:cs="Calibri"/>
          <w:spacing w:val="-6"/>
          <w:sz w:val="24"/>
          <w:szCs w:val="24"/>
        </w:rPr>
        <w:t xml:space="preserve">, ciepłowniczej, </w:t>
      </w:r>
      <w:r w:rsidR="00B63054" w:rsidRPr="00F63573">
        <w:rPr>
          <w:rFonts w:ascii="Calibri" w:hAnsi="Calibri" w:cs="Calibri"/>
          <w:spacing w:val="-6"/>
          <w:sz w:val="24"/>
          <w:szCs w:val="24"/>
        </w:rPr>
        <w:t>c.o.</w:t>
      </w:r>
      <w:r w:rsidR="00C04BCA" w:rsidRPr="00F63573">
        <w:rPr>
          <w:rFonts w:ascii="Calibri" w:hAnsi="Calibri" w:cs="Calibri"/>
          <w:spacing w:val="-6"/>
          <w:sz w:val="24"/>
          <w:szCs w:val="24"/>
        </w:rPr>
        <w:t>, innej przesyłowej</w:t>
      </w:r>
      <w:r w:rsidRPr="00F63573">
        <w:rPr>
          <w:rFonts w:ascii="Calibri" w:hAnsi="Calibri" w:cs="Calibri"/>
          <w:spacing w:val="-6"/>
          <w:sz w:val="24"/>
          <w:szCs w:val="24"/>
        </w:rPr>
        <w:t xml:space="preserve"> </w:t>
      </w:r>
      <w:r w:rsidR="00B63054" w:rsidRPr="00F63573">
        <w:rPr>
          <w:rFonts w:ascii="Calibri" w:hAnsi="Calibri" w:cs="Calibri"/>
          <w:spacing w:val="-6"/>
          <w:sz w:val="24"/>
          <w:szCs w:val="24"/>
        </w:rPr>
        <w:t xml:space="preserve">itp. </w:t>
      </w:r>
      <w:r w:rsidRPr="00F63573">
        <w:rPr>
          <w:rFonts w:ascii="Calibri" w:hAnsi="Calibri" w:cs="Calibri"/>
          <w:spacing w:val="-6"/>
          <w:sz w:val="24"/>
          <w:szCs w:val="24"/>
        </w:rPr>
        <w:t>(wraz z przyłączami i pokrywami</w:t>
      </w:r>
      <w:r w:rsidR="00C04BCA" w:rsidRPr="00F63573">
        <w:rPr>
          <w:rFonts w:ascii="Calibri" w:hAnsi="Calibri" w:cs="Calibri"/>
        </w:rPr>
        <w:t xml:space="preserve"> </w:t>
      </w:r>
      <w:r w:rsidR="00C04BCA" w:rsidRPr="00F63573">
        <w:rPr>
          <w:rFonts w:ascii="Calibri" w:hAnsi="Calibri" w:cs="Calibri"/>
          <w:spacing w:val="-6"/>
          <w:sz w:val="24"/>
          <w:szCs w:val="24"/>
        </w:rPr>
        <w:t>oraz przepompowniami</w:t>
      </w:r>
      <w:r w:rsidRPr="00F63573">
        <w:rPr>
          <w:rFonts w:ascii="Calibri" w:hAnsi="Calibri" w:cs="Calibri"/>
          <w:spacing w:val="-6"/>
          <w:sz w:val="24"/>
          <w:szCs w:val="24"/>
        </w:rPr>
        <w:t>)</w:t>
      </w:r>
      <w:r w:rsidR="0094584C" w:rsidRPr="00F63573">
        <w:rPr>
          <w:rFonts w:ascii="Calibri" w:hAnsi="Calibri" w:cs="Calibri"/>
          <w:spacing w:val="-6"/>
          <w:sz w:val="24"/>
          <w:szCs w:val="24"/>
        </w:rPr>
        <w:t>;</w:t>
      </w:r>
    </w:p>
    <w:p w14:paraId="2DC4ECA1" w14:textId="711A4B04" w:rsidR="0094584C" w:rsidRPr="00F63573" w:rsidRDefault="0094584C" w:rsidP="00A87D0C">
      <w:pPr>
        <w:pStyle w:val="Akapitzlist"/>
        <w:widowControl w:val="0"/>
        <w:numPr>
          <w:ilvl w:val="2"/>
          <w:numId w:val="4"/>
        </w:numPr>
        <w:spacing w:after="0" w:line="360" w:lineRule="auto"/>
        <w:ind w:left="1560" w:hanging="709"/>
        <w:contextualSpacing w:val="0"/>
        <w:jc w:val="both"/>
        <w:rPr>
          <w:rFonts w:ascii="Calibri" w:hAnsi="Calibri" w:cs="Calibri"/>
          <w:spacing w:val="-6"/>
          <w:sz w:val="24"/>
          <w:szCs w:val="24"/>
        </w:rPr>
      </w:pPr>
      <w:r w:rsidRPr="00F63573">
        <w:rPr>
          <w:rFonts w:ascii="Calibri" w:hAnsi="Calibri" w:cs="Calibri"/>
          <w:spacing w:val="-6"/>
          <w:sz w:val="24"/>
          <w:szCs w:val="24"/>
        </w:rPr>
        <w:t>mienie powierzone do użytkowania mieszkańcom jednostki samorządowej, jednostkom ochrony przeciwpożarowej, jednostkom pomocniczym, stowarzyszeniom, fundacjom itp. osobom lub podmiotom;</w:t>
      </w:r>
    </w:p>
    <w:p w14:paraId="46939B66" w14:textId="44F18B06" w:rsidR="00C90538" w:rsidRPr="00F63573" w:rsidRDefault="00C90538" w:rsidP="00A87D0C">
      <w:pPr>
        <w:pStyle w:val="Akapitzlist"/>
        <w:widowControl w:val="0"/>
        <w:numPr>
          <w:ilvl w:val="2"/>
          <w:numId w:val="4"/>
        </w:numPr>
        <w:spacing w:after="0" w:line="360" w:lineRule="auto"/>
        <w:ind w:left="1560" w:hanging="709"/>
        <w:contextualSpacing w:val="0"/>
        <w:jc w:val="both"/>
        <w:rPr>
          <w:rFonts w:ascii="Calibri" w:hAnsi="Calibri" w:cs="Calibri"/>
          <w:spacing w:val="-6"/>
          <w:sz w:val="24"/>
          <w:szCs w:val="24"/>
        </w:rPr>
      </w:pPr>
      <w:r w:rsidRPr="00F63573">
        <w:rPr>
          <w:rFonts w:ascii="Calibri" w:hAnsi="Calibri" w:cs="Calibri"/>
          <w:spacing w:val="-6"/>
          <w:sz w:val="24"/>
          <w:szCs w:val="24"/>
        </w:rPr>
        <w:t xml:space="preserve">inne składniki mienia, niewyłączone wyraźnie w ogólnych lub szczególnych warunkach ubezpieczenia </w:t>
      </w:r>
      <w:r w:rsidR="00BE4329" w:rsidRPr="00F63573">
        <w:rPr>
          <w:rFonts w:ascii="Calibri" w:hAnsi="Calibri" w:cs="Calibri"/>
          <w:spacing w:val="-6"/>
          <w:sz w:val="24"/>
          <w:szCs w:val="24"/>
        </w:rPr>
        <w:t>wskazanych w ofercie</w:t>
      </w:r>
      <w:r w:rsidRPr="00F63573">
        <w:rPr>
          <w:rFonts w:ascii="Calibri" w:hAnsi="Calibri" w:cs="Calibri"/>
          <w:spacing w:val="-6"/>
          <w:sz w:val="24"/>
          <w:szCs w:val="24"/>
        </w:rPr>
        <w:t>.</w:t>
      </w:r>
    </w:p>
    <w:p w14:paraId="7AA7C3E1" w14:textId="697A9386" w:rsidR="00C31381" w:rsidRPr="00F63573" w:rsidRDefault="00C31381" w:rsidP="00A87D0C">
      <w:pPr>
        <w:pStyle w:val="Akapitzlist"/>
        <w:widowControl w:val="0"/>
        <w:spacing w:after="0" w:line="360" w:lineRule="auto"/>
        <w:ind w:left="1560"/>
        <w:contextualSpacing w:val="0"/>
        <w:jc w:val="both"/>
        <w:rPr>
          <w:rFonts w:ascii="Calibri" w:hAnsi="Calibri" w:cs="Calibri"/>
          <w:spacing w:val="-6"/>
          <w:sz w:val="24"/>
          <w:szCs w:val="24"/>
        </w:rPr>
      </w:pPr>
      <w:r w:rsidRPr="00F63573">
        <w:rPr>
          <w:rFonts w:ascii="Calibri" w:hAnsi="Calibri" w:cs="Calibri"/>
          <w:spacing w:val="-6"/>
          <w:sz w:val="24"/>
          <w:szCs w:val="24"/>
        </w:rPr>
        <w:t xml:space="preserve">Uwaga: w trakcie okresu ubezpieczenia ubezpieczający może dokonać wyłączenia </w:t>
      </w:r>
      <w:r w:rsidR="007E0E68" w:rsidRPr="00F63573">
        <w:rPr>
          <w:rFonts w:ascii="Calibri" w:hAnsi="Calibri" w:cs="Calibri"/>
          <w:spacing w:val="-6"/>
          <w:sz w:val="24"/>
          <w:szCs w:val="24"/>
        </w:rPr>
        <w:br/>
      </w:r>
      <w:r w:rsidRPr="00F63573">
        <w:rPr>
          <w:rFonts w:ascii="Calibri" w:hAnsi="Calibri" w:cs="Calibri"/>
          <w:spacing w:val="-6"/>
          <w:sz w:val="24"/>
          <w:szCs w:val="24"/>
        </w:rPr>
        <w:lastRenderedPageBreak/>
        <w:t xml:space="preserve">z ubezpieczenia wybranych środków trwałych lub innych składników majątkowych. </w:t>
      </w:r>
    </w:p>
    <w:p w14:paraId="432952B8" w14:textId="25A76E73" w:rsidR="00B327D6" w:rsidRPr="00F63573" w:rsidRDefault="00DD43E3" w:rsidP="00A87D0C">
      <w:pPr>
        <w:pStyle w:val="Akapitzlist"/>
        <w:widowControl w:val="0"/>
        <w:numPr>
          <w:ilvl w:val="2"/>
          <w:numId w:val="4"/>
        </w:numPr>
        <w:spacing w:after="0" w:line="360" w:lineRule="auto"/>
        <w:ind w:left="1560" w:hanging="709"/>
        <w:contextualSpacing w:val="0"/>
        <w:jc w:val="both"/>
        <w:rPr>
          <w:rFonts w:ascii="Calibri" w:hAnsi="Calibri" w:cs="Calibri"/>
          <w:spacing w:val="-6"/>
          <w:sz w:val="24"/>
          <w:szCs w:val="24"/>
        </w:rPr>
      </w:pPr>
      <w:bookmarkStart w:id="9" w:name="_Hlk172572777"/>
      <w:r w:rsidRPr="00F63573">
        <w:rPr>
          <w:rFonts w:ascii="Calibri" w:hAnsi="Calibri" w:cs="Calibri"/>
          <w:spacing w:val="-6"/>
          <w:sz w:val="24"/>
          <w:szCs w:val="24"/>
        </w:rPr>
        <w:t>Zamawiający informuje, że w szczególności takie określenia, jak obiekt budowlany, budynek lub budowle należy rozumieć zgodnie z ustawą z dnia 7 lipca 1994 r. Prawo budowlane.</w:t>
      </w:r>
    </w:p>
    <w:p w14:paraId="5C4381C0" w14:textId="0D65722C" w:rsidR="001B4CA4" w:rsidRPr="00F63573" w:rsidRDefault="00B70E3C" w:rsidP="00A87D0C">
      <w:pPr>
        <w:pStyle w:val="Akapitzlist"/>
        <w:widowControl w:val="0"/>
        <w:numPr>
          <w:ilvl w:val="2"/>
          <w:numId w:val="4"/>
        </w:numPr>
        <w:spacing w:after="0" w:line="360" w:lineRule="auto"/>
        <w:ind w:left="1560" w:hanging="709"/>
        <w:contextualSpacing w:val="0"/>
        <w:jc w:val="both"/>
        <w:rPr>
          <w:rFonts w:ascii="Calibri" w:hAnsi="Calibri" w:cs="Calibri"/>
          <w:spacing w:val="-6"/>
          <w:sz w:val="24"/>
          <w:szCs w:val="24"/>
        </w:rPr>
      </w:pPr>
      <w:r w:rsidRPr="00F63573">
        <w:rPr>
          <w:rFonts w:ascii="Calibri" w:hAnsi="Calibri" w:cs="Calibri"/>
          <w:spacing w:val="-6"/>
          <w:sz w:val="24"/>
          <w:szCs w:val="24"/>
        </w:rPr>
        <w:t>Majątek</w:t>
      </w:r>
      <w:r w:rsidR="001B4CA4" w:rsidRPr="00F63573">
        <w:rPr>
          <w:rFonts w:ascii="Calibri" w:hAnsi="Calibri" w:cs="Calibri"/>
          <w:spacing w:val="-6"/>
          <w:sz w:val="24"/>
          <w:szCs w:val="24"/>
        </w:rPr>
        <w:t xml:space="preserve"> zgłaszany do ubezpieczenia może obejmować obiekty wpisane do rejestru zabytków lub znajdujące się pod nadzorem konserwatorskim, </w:t>
      </w:r>
      <w:r w:rsidRPr="00F63573">
        <w:rPr>
          <w:rFonts w:ascii="Calibri" w:hAnsi="Calibri" w:cs="Calibri"/>
          <w:spacing w:val="-6"/>
          <w:sz w:val="24"/>
          <w:szCs w:val="24"/>
        </w:rPr>
        <w:t xml:space="preserve">a także mienie </w:t>
      </w:r>
      <w:r w:rsidR="00BE4691" w:rsidRPr="00F63573">
        <w:rPr>
          <w:rFonts w:ascii="Calibri" w:hAnsi="Calibri" w:cs="Calibri"/>
          <w:spacing w:val="-6"/>
          <w:sz w:val="24"/>
          <w:szCs w:val="24"/>
        </w:rPr>
        <w:br/>
      </w:r>
      <w:r w:rsidRPr="00F63573">
        <w:rPr>
          <w:rFonts w:ascii="Calibri" w:hAnsi="Calibri" w:cs="Calibri"/>
          <w:spacing w:val="-6"/>
          <w:sz w:val="24"/>
          <w:szCs w:val="24"/>
        </w:rPr>
        <w:t xml:space="preserve">o charakterze zabytkowym, artystycznym lub unikatowym. </w:t>
      </w:r>
    </w:p>
    <w:p w14:paraId="085DB89F" w14:textId="791981D5" w:rsidR="00D41A50" w:rsidRPr="00F63573" w:rsidRDefault="006239D4" w:rsidP="00A87D0C">
      <w:pPr>
        <w:pStyle w:val="Akapitzlist"/>
        <w:widowControl w:val="0"/>
        <w:numPr>
          <w:ilvl w:val="2"/>
          <w:numId w:val="4"/>
        </w:numPr>
        <w:spacing w:after="0" w:line="360" w:lineRule="auto"/>
        <w:ind w:left="1560" w:hanging="709"/>
        <w:contextualSpacing w:val="0"/>
        <w:jc w:val="both"/>
        <w:rPr>
          <w:rFonts w:ascii="Calibri" w:hAnsi="Calibri" w:cs="Calibri"/>
          <w:spacing w:val="-6"/>
          <w:sz w:val="24"/>
          <w:szCs w:val="24"/>
        </w:rPr>
      </w:pPr>
      <w:r w:rsidRPr="00F63573">
        <w:rPr>
          <w:rFonts w:ascii="Calibri" w:hAnsi="Calibri" w:cs="Calibri"/>
          <w:bCs/>
          <w:spacing w:val="-6"/>
          <w:sz w:val="24"/>
          <w:szCs w:val="24"/>
        </w:rPr>
        <w:t xml:space="preserve">Wyłączenia </w:t>
      </w:r>
      <w:r w:rsidR="000B009E" w:rsidRPr="00F63573">
        <w:rPr>
          <w:rFonts w:ascii="Calibri" w:hAnsi="Calibri" w:cs="Calibri"/>
          <w:bCs/>
          <w:spacing w:val="-6"/>
          <w:sz w:val="24"/>
          <w:szCs w:val="24"/>
        </w:rPr>
        <w:t xml:space="preserve">przedmiotowe </w:t>
      </w:r>
      <w:r w:rsidRPr="00F63573">
        <w:rPr>
          <w:rFonts w:ascii="Calibri" w:hAnsi="Calibri" w:cs="Calibri"/>
          <w:bCs/>
          <w:spacing w:val="-6"/>
          <w:sz w:val="24"/>
          <w:szCs w:val="24"/>
        </w:rPr>
        <w:t xml:space="preserve">ogólnych lub szczególnych warunków ubezpieczenia dotyczące </w:t>
      </w:r>
      <w:r w:rsidR="000B009E" w:rsidRPr="00F63573">
        <w:rPr>
          <w:rFonts w:ascii="Calibri" w:hAnsi="Calibri" w:cs="Calibri"/>
          <w:bCs/>
          <w:spacing w:val="-6"/>
          <w:sz w:val="24"/>
          <w:szCs w:val="24"/>
        </w:rPr>
        <w:t xml:space="preserve">wykazanego mienia zgłaszanego do ubezpieczenia </w:t>
      </w:r>
      <w:r w:rsidR="00C90538" w:rsidRPr="00F63573">
        <w:rPr>
          <w:rFonts w:ascii="Calibri" w:hAnsi="Calibri" w:cs="Calibri"/>
          <w:bCs/>
          <w:spacing w:val="-6"/>
          <w:sz w:val="24"/>
          <w:szCs w:val="24"/>
        </w:rPr>
        <w:t xml:space="preserve">i wskazanych wyżej kategorii mienia </w:t>
      </w:r>
      <w:r w:rsidR="000B009E" w:rsidRPr="00F63573">
        <w:rPr>
          <w:rFonts w:ascii="Calibri" w:hAnsi="Calibri" w:cs="Calibri"/>
          <w:bCs/>
          <w:spacing w:val="-6"/>
          <w:sz w:val="24"/>
          <w:szCs w:val="24"/>
        </w:rPr>
        <w:t>nie obowiązują.</w:t>
      </w:r>
    </w:p>
    <w:p w14:paraId="6FBEFBAD" w14:textId="2A604B44" w:rsidR="00E72B30" w:rsidRPr="00F63573" w:rsidRDefault="00DB5F6A" w:rsidP="00A87D0C">
      <w:pPr>
        <w:pStyle w:val="Akapitzlist"/>
        <w:widowControl w:val="0"/>
        <w:numPr>
          <w:ilvl w:val="2"/>
          <w:numId w:val="4"/>
        </w:numPr>
        <w:spacing w:after="0" w:line="360" w:lineRule="auto"/>
        <w:ind w:left="1560" w:hanging="709"/>
        <w:contextualSpacing w:val="0"/>
        <w:jc w:val="both"/>
        <w:rPr>
          <w:rFonts w:ascii="Calibri" w:hAnsi="Calibri" w:cs="Calibri"/>
          <w:spacing w:val="-6"/>
          <w:sz w:val="24"/>
          <w:szCs w:val="24"/>
        </w:rPr>
      </w:pPr>
      <w:r w:rsidRPr="00F63573">
        <w:rPr>
          <w:rFonts w:ascii="Calibri" w:hAnsi="Calibri" w:cs="Calibri"/>
          <w:spacing w:val="-6"/>
          <w:sz w:val="24"/>
          <w:szCs w:val="24"/>
        </w:rPr>
        <w:t xml:space="preserve">Ubezpieczenie budynków obejmuje znajdujące się w nich lokale mieszkalne, użytkowe </w:t>
      </w:r>
      <w:r w:rsidR="00A33C70" w:rsidRPr="00F63573">
        <w:rPr>
          <w:rFonts w:ascii="Calibri" w:hAnsi="Calibri" w:cs="Calibri"/>
          <w:spacing w:val="-6"/>
          <w:sz w:val="24"/>
          <w:szCs w:val="24"/>
        </w:rPr>
        <w:br/>
      </w:r>
      <w:r w:rsidRPr="00F63573">
        <w:rPr>
          <w:rFonts w:ascii="Calibri" w:hAnsi="Calibri" w:cs="Calibri"/>
          <w:spacing w:val="-6"/>
          <w:sz w:val="24"/>
          <w:szCs w:val="24"/>
        </w:rPr>
        <w:t>i inne, będące w posiadaniu ubezpiecz</w:t>
      </w:r>
      <w:r w:rsidR="0023707F" w:rsidRPr="00F63573">
        <w:rPr>
          <w:rFonts w:ascii="Calibri" w:hAnsi="Calibri" w:cs="Calibri"/>
          <w:spacing w:val="-6"/>
          <w:sz w:val="24"/>
          <w:szCs w:val="24"/>
        </w:rPr>
        <w:t>onego</w:t>
      </w:r>
      <w:r w:rsidRPr="00F63573">
        <w:rPr>
          <w:rFonts w:ascii="Calibri" w:hAnsi="Calibri" w:cs="Calibri"/>
          <w:spacing w:val="-6"/>
          <w:sz w:val="24"/>
          <w:szCs w:val="24"/>
        </w:rPr>
        <w:t xml:space="preserve">, pod jego kontrolą lub w pieczy (bez względu na tytuł prawny, a także  bez podstawy prawnej), pomieszczenia gospodarcze, piwnice </w:t>
      </w:r>
      <w:r w:rsidR="00A33C70" w:rsidRPr="00F63573">
        <w:rPr>
          <w:rFonts w:ascii="Calibri" w:hAnsi="Calibri" w:cs="Calibri"/>
          <w:spacing w:val="-6"/>
          <w:sz w:val="24"/>
          <w:szCs w:val="24"/>
        </w:rPr>
        <w:br/>
      </w:r>
      <w:r w:rsidRPr="00F63573">
        <w:rPr>
          <w:rFonts w:ascii="Calibri" w:hAnsi="Calibri" w:cs="Calibri"/>
          <w:spacing w:val="-6"/>
          <w:sz w:val="24"/>
          <w:szCs w:val="24"/>
        </w:rPr>
        <w:t>i strychy, pomieszczenia garażowe, zabudowane korytarze, wszelkie inne wydzielone pomieszczenia, miejsca postojowe oraz części wspólne budynków.</w:t>
      </w:r>
    </w:p>
    <w:p w14:paraId="7FCB4606" w14:textId="24B2766F" w:rsidR="00E72B30" w:rsidRPr="00F63573" w:rsidRDefault="00DB5F6A" w:rsidP="00A87D0C">
      <w:pPr>
        <w:pStyle w:val="Akapitzlist"/>
        <w:widowControl w:val="0"/>
        <w:numPr>
          <w:ilvl w:val="3"/>
          <w:numId w:val="4"/>
        </w:numPr>
        <w:spacing w:after="0" w:line="360" w:lineRule="auto"/>
        <w:ind w:left="2410" w:hanging="850"/>
        <w:contextualSpacing w:val="0"/>
        <w:jc w:val="both"/>
        <w:rPr>
          <w:rFonts w:ascii="Calibri" w:hAnsi="Calibri" w:cs="Calibri"/>
          <w:spacing w:val="-6"/>
          <w:sz w:val="24"/>
          <w:szCs w:val="24"/>
        </w:rPr>
      </w:pPr>
      <w:r w:rsidRPr="00F63573">
        <w:rPr>
          <w:rFonts w:ascii="Calibri" w:hAnsi="Calibri" w:cs="Calibri"/>
          <w:bCs/>
          <w:spacing w:val="-6"/>
          <w:sz w:val="24"/>
          <w:szCs w:val="24"/>
        </w:rPr>
        <w:t>Przez lokale należy w szczególności rozumieć samodzielną, wydzieloną część budynku wraz z instalacjami lub urządzeniami technicznymi oraz elementami wykończeniowymi, stanowiącymi całość techniczną i użytkową, obejmującą także przyłącza wod.-kan. i ciepłownicze, grzewcze, elektryczne oraz</w:t>
      </w:r>
      <w:r w:rsidR="00E72B30" w:rsidRPr="00F63573">
        <w:rPr>
          <w:rFonts w:ascii="Calibri" w:hAnsi="Calibri" w:cs="Calibri"/>
          <w:bCs/>
          <w:spacing w:val="-6"/>
          <w:sz w:val="24"/>
          <w:szCs w:val="24"/>
        </w:rPr>
        <w:t xml:space="preserve"> </w:t>
      </w:r>
      <w:r w:rsidRPr="00F63573">
        <w:rPr>
          <w:rFonts w:ascii="Calibri" w:hAnsi="Calibri" w:cs="Calibri"/>
          <w:bCs/>
          <w:spacing w:val="-6"/>
          <w:sz w:val="24"/>
          <w:szCs w:val="24"/>
        </w:rPr>
        <w:t>infrastru</w:t>
      </w:r>
      <w:r w:rsidR="00E72B30" w:rsidRPr="00F63573">
        <w:rPr>
          <w:rFonts w:ascii="Calibri" w:hAnsi="Calibri" w:cs="Calibri"/>
          <w:bCs/>
          <w:spacing w:val="-6"/>
          <w:sz w:val="24"/>
          <w:szCs w:val="24"/>
        </w:rPr>
        <w:softHyphen/>
      </w:r>
      <w:r w:rsidRPr="00F63573">
        <w:rPr>
          <w:rFonts w:ascii="Calibri" w:hAnsi="Calibri" w:cs="Calibri"/>
          <w:bCs/>
          <w:spacing w:val="-6"/>
          <w:sz w:val="24"/>
          <w:szCs w:val="24"/>
        </w:rPr>
        <w:t>kturę</w:t>
      </w:r>
      <w:r w:rsidR="00E72B30" w:rsidRPr="00F63573">
        <w:rPr>
          <w:rFonts w:ascii="Calibri" w:hAnsi="Calibri" w:cs="Calibri"/>
          <w:bCs/>
          <w:spacing w:val="-6"/>
          <w:sz w:val="24"/>
          <w:szCs w:val="24"/>
        </w:rPr>
        <w:t xml:space="preserve"> </w:t>
      </w:r>
      <w:r w:rsidRPr="00F63573">
        <w:rPr>
          <w:rFonts w:ascii="Calibri" w:hAnsi="Calibri" w:cs="Calibri"/>
          <w:bCs/>
          <w:spacing w:val="-6"/>
          <w:sz w:val="24"/>
          <w:szCs w:val="24"/>
        </w:rPr>
        <w:t>wewnętrzną m.in. okablowanie, sieć internetową, elementy stałe wbudowane i złączone z substancją budynku, przegrody i ścianki działowe, powłoki malarskie, tynki i okładziny ścian</w:t>
      </w:r>
      <w:r w:rsidR="00A32B35" w:rsidRPr="00F63573">
        <w:rPr>
          <w:rFonts w:ascii="Calibri" w:hAnsi="Calibri" w:cs="Calibri"/>
          <w:bCs/>
          <w:spacing w:val="-6"/>
          <w:sz w:val="24"/>
          <w:szCs w:val="24"/>
        </w:rPr>
        <w:t>, stropów</w:t>
      </w:r>
      <w:r w:rsidRPr="00F63573">
        <w:rPr>
          <w:rFonts w:ascii="Calibri" w:hAnsi="Calibri" w:cs="Calibri"/>
          <w:bCs/>
          <w:spacing w:val="-6"/>
          <w:sz w:val="24"/>
          <w:szCs w:val="24"/>
        </w:rPr>
        <w:t xml:space="preserve"> i sufitów, podłogi, zabudowy, drzwi wewnętrzne i zewnętrzne, </w:t>
      </w:r>
      <w:r w:rsidR="001365E5" w:rsidRPr="00F63573">
        <w:rPr>
          <w:rFonts w:ascii="Calibri" w:hAnsi="Calibri" w:cs="Calibri"/>
          <w:bCs/>
          <w:spacing w:val="-6"/>
          <w:sz w:val="24"/>
          <w:szCs w:val="24"/>
        </w:rPr>
        <w:t xml:space="preserve">okna, balkony, </w:t>
      </w:r>
      <w:r w:rsidRPr="00F63573">
        <w:rPr>
          <w:rFonts w:ascii="Calibri" w:hAnsi="Calibri" w:cs="Calibri"/>
          <w:bCs/>
          <w:spacing w:val="-6"/>
          <w:sz w:val="24"/>
          <w:szCs w:val="24"/>
        </w:rPr>
        <w:t>itp.</w:t>
      </w:r>
    </w:p>
    <w:p w14:paraId="36F3B663" w14:textId="4BDED7BD" w:rsidR="00E72B30" w:rsidRPr="00F63573" w:rsidRDefault="0023707F" w:rsidP="00A87D0C">
      <w:pPr>
        <w:pStyle w:val="Akapitzlist"/>
        <w:widowControl w:val="0"/>
        <w:numPr>
          <w:ilvl w:val="3"/>
          <w:numId w:val="4"/>
        </w:numPr>
        <w:spacing w:after="0" w:line="360" w:lineRule="auto"/>
        <w:ind w:left="2410" w:hanging="850"/>
        <w:contextualSpacing w:val="0"/>
        <w:jc w:val="both"/>
        <w:rPr>
          <w:rFonts w:ascii="Calibri" w:hAnsi="Calibri" w:cs="Calibri"/>
          <w:spacing w:val="-6"/>
          <w:sz w:val="24"/>
          <w:szCs w:val="24"/>
        </w:rPr>
      </w:pPr>
      <w:r w:rsidRPr="00F63573">
        <w:rPr>
          <w:rFonts w:ascii="Calibri" w:hAnsi="Calibri" w:cs="Calibri"/>
          <w:bCs/>
          <w:spacing w:val="-6"/>
          <w:sz w:val="24"/>
          <w:szCs w:val="24"/>
        </w:rPr>
        <w:t>Postanowienia p</w:t>
      </w:r>
      <w:r w:rsidR="00E11ACA" w:rsidRPr="00F63573">
        <w:rPr>
          <w:rFonts w:ascii="Calibri" w:hAnsi="Calibri" w:cs="Calibri"/>
          <w:bCs/>
          <w:spacing w:val="-6"/>
          <w:sz w:val="24"/>
          <w:szCs w:val="24"/>
        </w:rPr>
        <w:t>unktów</w:t>
      </w:r>
      <w:r w:rsidRPr="00F63573">
        <w:rPr>
          <w:rFonts w:ascii="Calibri" w:hAnsi="Calibri" w:cs="Calibri"/>
          <w:bCs/>
          <w:spacing w:val="-6"/>
          <w:sz w:val="24"/>
          <w:szCs w:val="24"/>
        </w:rPr>
        <w:t xml:space="preserve"> 2.1.</w:t>
      </w:r>
      <w:r w:rsidR="00A71024" w:rsidRPr="00F63573">
        <w:rPr>
          <w:rFonts w:ascii="Calibri" w:hAnsi="Calibri" w:cs="Calibri"/>
          <w:bCs/>
          <w:spacing w:val="-6"/>
          <w:sz w:val="24"/>
          <w:szCs w:val="24"/>
        </w:rPr>
        <w:t>2</w:t>
      </w:r>
      <w:r w:rsidR="00B97D56">
        <w:rPr>
          <w:rFonts w:ascii="Calibri" w:hAnsi="Calibri" w:cs="Calibri"/>
          <w:bCs/>
          <w:spacing w:val="-6"/>
          <w:sz w:val="24"/>
          <w:szCs w:val="24"/>
        </w:rPr>
        <w:t>8</w:t>
      </w:r>
      <w:r w:rsidR="00E72B30" w:rsidRPr="00F63573">
        <w:rPr>
          <w:rFonts w:ascii="Calibri" w:hAnsi="Calibri" w:cs="Calibri"/>
          <w:bCs/>
          <w:spacing w:val="-6"/>
          <w:sz w:val="24"/>
          <w:szCs w:val="24"/>
        </w:rPr>
        <w:t xml:space="preserve"> oraz</w:t>
      </w:r>
      <w:r w:rsidRPr="00F63573">
        <w:rPr>
          <w:rFonts w:ascii="Calibri" w:hAnsi="Calibri" w:cs="Calibri"/>
          <w:bCs/>
          <w:spacing w:val="-6"/>
          <w:sz w:val="24"/>
          <w:szCs w:val="24"/>
        </w:rPr>
        <w:t xml:space="preserve"> 2.1.</w:t>
      </w:r>
      <w:r w:rsidR="00A71024" w:rsidRPr="00F63573">
        <w:rPr>
          <w:rFonts w:ascii="Calibri" w:hAnsi="Calibri" w:cs="Calibri"/>
          <w:bCs/>
          <w:spacing w:val="-6"/>
          <w:sz w:val="24"/>
          <w:szCs w:val="24"/>
        </w:rPr>
        <w:t>2</w:t>
      </w:r>
      <w:r w:rsidR="00B97D56">
        <w:rPr>
          <w:rFonts w:ascii="Calibri" w:hAnsi="Calibri" w:cs="Calibri"/>
          <w:bCs/>
          <w:spacing w:val="-6"/>
          <w:sz w:val="24"/>
          <w:szCs w:val="24"/>
        </w:rPr>
        <w:t>8</w:t>
      </w:r>
      <w:r w:rsidR="00E72B30" w:rsidRPr="00F63573">
        <w:rPr>
          <w:rFonts w:ascii="Calibri" w:hAnsi="Calibri" w:cs="Calibri"/>
          <w:bCs/>
          <w:spacing w:val="-6"/>
          <w:sz w:val="24"/>
          <w:szCs w:val="24"/>
        </w:rPr>
        <w:t xml:space="preserve">.1. </w:t>
      </w:r>
      <w:r w:rsidRPr="00F63573">
        <w:rPr>
          <w:rFonts w:ascii="Calibri" w:hAnsi="Calibri" w:cs="Calibri"/>
          <w:bCs/>
          <w:spacing w:val="-6"/>
          <w:sz w:val="24"/>
          <w:szCs w:val="24"/>
        </w:rPr>
        <w:t>odnoszą się także do lokali</w:t>
      </w:r>
      <w:r w:rsidR="001365E5" w:rsidRPr="00F63573">
        <w:rPr>
          <w:rFonts w:ascii="Calibri" w:hAnsi="Calibri" w:cs="Calibri"/>
          <w:bCs/>
          <w:spacing w:val="-6"/>
          <w:sz w:val="24"/>
          <w:szCs w:val="24"/>
        </w:rPr>
        <w:t xml:space="preserve"> i innych wymienionych w punktach tych części budynku, </w:t>
      </w:r>
      <w:r w:rsidR="00E11ACA" w:rsidRPr="00F63573">
        <w:rPr>
          <w:rFonts w:ascii="Calibri" w:hAnsi="Calibri" w:cs="Calibri"/>
          <w:bCs/>
          <w:spacing w:val="-6"/>
          <w:sz w:val="24"/>
          <w:szCs w:val="24"/>
        </w:rPr>
        <w:t>będących w posiadaniu ubezpieczonego, pod jego kontrolą lub w pieczy (bez względu na tytuł prawny, a także  bez podstawy prawnej), zlokalizowanych</w:t>
      </w:r>
      <w:r w:rsidRPr="00F63573">
        <w:rPr>
          <w:rFonts w:ascii="Calibri" w:hAnsi="Calibri" w:cs="Calibri"/>
          <w:bCs/>
          <w:spacing w:val="-6"/>
          <w:sz w:val="24"/>
          <w:szCs w:val="24"/>
        </w:rPr>
        <w:t xml:space="preserve"> w budynkach z ustaloną współwłasnością ułamkową.  </w:t>
      </w:r>
    </w:p>
    <w:p w14:paraId="0CBEA1D4" w14:textId="0F522ED2" w:rsidR="0023707F" w:rsidRPr="00F63573" w:rsidRDefault="00E11ACA" w:rsidP="00A87D0C">
      <w:pPr>
        <w:pStyle w:val="Akapitzlist"/>
        <w:widowControl w:val="0"/>
        <w:numPr>
          <w:ilvl w:val="3"/>
          <w:numId w:val="4"/>
        </w:numPr>
        <w:spacing w:after="0" w:line="360" w:lineRule="auto"/>
        <w:ind w:left="2410" w:hanging="850"/>
        <w:contextualSpacing w:val="0"/>
        <w:jc w:val="both"/>
        <w:rPr>
          <w:rFonts w:ascii="Calibri" w:hAnsi="Calibri" w:cs="Calibri"/>
          <w:spacing w:val="-6"/>
          <w:sz w:val="24"/>
          <w:szCs w:val="24"/>
        </w:rPr>
      </w:pPr>
      <w:r w:rsidRPr="00F63573">
        <w:rPr>
          <w:rFonts w:ascii="Calibri" w:hAnsi="Calibri" w:cs="Calibri"/>
          <w:bCs/>
          <w:spacing w:val="-6"/>
          <w:sz w:val="24"/>
          <w:szCs w:val="24"/>
        </w:rPr>
        <w:t>Zakres ubezpieczenia obejmuje w pełni przedmiot ubezpieczenia wskazany</w:t>
      </w:r>
      <w:r w:rsidR="00A33C70" w:rsidRPr="00F63573">
        <w:rPr>
          <w:rFonts w:ascii="Calibri" w:hAnsi="Calibri" w:cs="Calibri"/>
          <w:bCs/>
          <w:spacing w:val="-6"/>
          <w:sz w:val="24"/>
          <w:szCs w:val="24"/>
        </w:rPr>
        <w:t xml:space="preserve"> </w:t>
      </w:r>
      <w:r w:rsidR="00A33C70" w:rsidRPr="00F63573">
        <w:rPr>
          <w:rFonts w:ascii="Calibri" w:hAnsi="Calibri" w:cs="Calibri"/>
          <w:bCs/>
          <w:spacing w:val="-6"/>
          <w:sz w:val="24"/>
          <w:szCs w:val="24"/>
        </w:rPr>
        <w:br/>
        <w:t>w punktach 2.1.</w:t>
      </w:r>
      <w:r w:rsidR="00A71024" w:rsidRPr="00F63573">
        <w:rPr>
          <w:rFonts w:ascii="Calibri" w:hAnsi="Calibri" w:cs="Calibri"/>
          <w:bCs/>
          <w:spacing w:val="-6"/>
          <w:sz w:val="24"/>
          <w:szCs w:val="24"/>
        </w:rPr>
        <w:t>2</w:t>
      </w:r>
      <w:r w:rsidR="00B97D56">
        <w:rPr>
          <w:rFonts w:ascii="Calibri" w:hAnsi="Calibri" w:cs="Calibri"/>
          <w:bCs/>
          <w:spacing w:val="-6"/>
          <w:sz w:val="24"/>
          <w:szCs w:val="24"/>
        </w:rPr>
        <w:t>8</w:t>
      </w:r>
      <w:r w:rsidR="00A33C70" w:rsidRPr="00F63573">
        <w:rPr>
          <w:rFonts w:ascii="Calibri" w:hAnsi="Calibri" w:cs="Calibri"/>
          <w:bCs/>
          <w:spacing w:val="-6"/>
          <w:sz w:val="24"/>
          <w:szCs w:val="24"/>
        </w:rPr>
        <w:t xml:space="preserve"> oraz 2.1.</w:t>
      </w:r>
      <w:r w:rsidR="00A71024" w:rsidRPr="00F63573">
        <w:rPr>
          <w:rFonts w:ascii="Calibri" w:hAnsi="Calibri" w:cs="Calibri"/>
          <w:bCs/>
          <w:spacing w:val="-6"/>
          <w:sz w:val="24"/>
          <w:szCs w:val="24"/>
        </w:rPr>
        <w:t>2</w:t>
      </w:r>
      <w:r w:rsidR="00B97D56">
        <w:rPr>
          <w:rFonts w:ascii="Calibri" w:hAnsi="Calibri" w:cs="Calibri"/>
          <w:bCs/>
          <w:spacing w:val="-6"/>
          <w:sz w:val="24"/>
          <w:szCs w:val="24"/>
        </w:rPr>
        <w:t>8</w:t>
      </w:r>
      <w:r w:rsidR="00A33C70" w:rsidRPr="00F63573">
        <w:rPr>
          <w:rFonts w:ascii="Calibri" w:hAnsi="Calibri" w:cs="Calibri"/>
          <w:bCs/>
          <w:spacing w:val="-6"/>
          <w:sz w:val="24"/>
          <w:szCs w:val="24"/>
        </w:rPr>
        <w:t>.1. i 2.1.</w:t>
      </w:r>
      <w:r w:rsidR="00A71024" w:rsidRPr="00F63573">
        <w:rPr>
          <w:rFonts w:ascii="Calibri" w:hAnsi="Calibri" w:cs="Calibri"/>
          <w:bCs/>
          <w:spacing w:val="-6"/>
          <w:sz w:val="24"/>
          <w:szCs w:val="24"/>
        </w:rPr>
        <w:t>2</w:t>
      </w:r>
      <w:r w:rsidR="00B97D56">
        <w:rPr>
          <w:rFonts w:ascii="Calibri" w:hAnsi="Calibri" w:cs="Calibri"/>
          <w:bCs/>
          <w:spacing w:val="-6"/>
          <w:sz w:val="24"/>
          <w:szCs w:val="24"/>
        </w:rPr>
        <w:t>8</w:t>
      </w:r>
      <w:r w:rsidR="00A33C70" w:rsidRPr="00F63573">
        <w:rPr>
          <w:rFonts w:ascii="Calibri" w:hAnsi="Calibri" w:cs="Calibri"/>
          <w:bCs/>
          <w:spacing w:val="-6"/>
          <w:sz w:val="24"/>
          <w:szCs w:val="24"/>
        </w:rPr>
        <w:t xml:space="preserve">.2., bez względu na to, czy budynek należy do ubezpieczonego w całości, czy też stanowi współwłasność ułamkową. </w:t>
      </w:r>
      <w:bookmarkEnd w:id="9"/>
    </w:p>
    <w:p w14:paraId="64CFC847" w14:textId="6BC87F96" w:rsidR="006239D4" w:rsidRPr="00F63573" w:rsidRDefault="006239D4" w:rsidP="00A87D0C">
      <w:pPr>
        <w:pStyle w:val="Akapitzlist"/>
        <w:widowControl w:val="0"/>
        <w:numPr>
          <w:ilvl w:val="1"/>
          <w:numId w:val="4"/>
        </w:numPr>
        <w:spacing w:before="120" w:after="0" w:line="360" w:lineRule="auto"/>
        <w:ind w:left="850" w:hanging="425"/>
        <w:contextualSpacing w:val="0"/>
        <w:jc w:val="both"/>
        <w:rPr>
          <w:rFonts w:ascii="Calibri" w:hAnsi="Calibri" w:cs="Calibri"/>
          <w:spacing w:val="-8"/>
          <w:sz w:val="24"/>
          <w:szCs w:val="24"/>
        </w:rPr>
      </w:pPr>
      <w:r w:rsidRPr="00F63573">
        <w:rPr>
          <w:rFonts w:ascii="Calibri" w:hAnsi="Calibri" w:cs="Calibri"/>
          <w:spacing w:val="-6"/>
          <w:sz w:val="24"/>
          <w:szCs w:val="24"/>
        </w:rPr>
        <w:lastRenderedPageBreak/>
        <w:t>Przedmiotem ubezpieczenia jest mienie, którego właścicielem lub posiadaczem</w:t>
      </w:r>
      <w:r w:rsidR="00114D4C" w:rsidRPr="00F63573">
        <w:rPr>
          <w:rFonts w:ascii="Calibri" w:hAnsi="Calibri" w:cs="Calibri"/>
          <w:spacing w:val="-6"/>
          <w:sz w:val="24"/>
          <w:szCs w:val="24"/>
        </w:rPr>
        <w:t xml:space="preserve"> (w </w:t>
      </w:r>
      <w:r w:rsidRPr="00F63573">
        <w:rPr>
          <w:rFonts w:ascii="Calibri" w:hAnsi="Calibri" w:cs="Calibri"/>
          <w:spacing w:val="-6"/>
          <w:sz w:val="24"/>
          <w:szCs w:val="24"/>
        </w:rPr>
        <w:t>tym zarządcą lub administratorem) na podstawie zawartej umowy lub stanu faktycznego jest ubezpieczający/</w:t>
      </w:r>
      <w:r w:rsidR="00BE4329" w:rsidRPr="00F63573">
        <w:rPr>
          <w:rFonts w:ascii="Calibri" w:hAnsi="Calibri" w:cs="Calibri"/>
          <w:spacing w:val="-6"/>
          <w:sz w:val="24"/>
          <w:szCs w:val="24"/>
        </w:rPr>
        <w:t xml:space="preserve"> </w:t>
      </w:r>
      <w:r w:rsidRPr="00F63573">
        <w:rPr>
          <w:rFonts w:ascii="Calibri" w:hAnsi="Calibri" w:cs="Calibri"/>
          <w:spacing w:val="-6"/>
          <w:sz w:val="24"/>
          <w:szCs w:val="24"/>
        </w:rPr>
        <w:t>ubezpieczony oraz mienie użytkowane na podstawie umów</w:t>
      </w:r>
      <w:r w:rsidR="00B327D6" w:rsidRPr="00F63573">
        <w:rPr>
          <w:rFonts w:ascii="Calibri" w:hAnsi="Calibri" w:cs="Calibri"/>
          <w:spacing w:val="-6"/>
          <w:sz w:val="24"/>
          <w:szCs w:val="24"/>
        </w:rPr>
        <w:t xml:space="preserve"> </w:t>
      </w:r>
      <w:r w:rsidRPr="00F63573">
        <w:rPr>
          <w:rFonts w:ascii="Calibri" w:hAnsi="Calibri" w:cs="Calibri"/>
          <w:spacing w:val="-6"/>
          <w:sz w:val="24"/>
          <w:szCs w:val="24"/>
        </w:rPr>
        <w:t>cywilno</w:t>
      </w:r>
      <w:r w:rsidR="00B327D6" w:rsidRPr="00F63573">
        <w:rPr>
          <w:rFonts w:ascii="Calibri" w:hAnsi="Calibri" w:cs="Calibri"/>
          <w:spacing w:val="-6"/>
          <w:sz w:val="24"/>
          <w:szCs w:val="24"/>
        </w:rPr>
        <w:t>-</w:t>
      </w:r>
      <w:r w:rsidRPr="00F63573">
        <w:rPr>
          <w:rFonts w:ascii="Calibri" w:hAnsi="Calibri" w:cs="Calibri"/>
          <w:spacing w:val="-6"/>
          <w:sz w:val="24"/>
          <w:szCs w:val="24"/>
        </w:rPr>
        <w:t>prawnych (leasingu, najmu, dzierżawy, użyczenia, wypożyczenia</w:t>
      </w:r>
      <w:r w:rsidR="00D41A50" w:rsidRPr="00F63573">
        <w:rPr>
          <w:rFonts w:ascii="Calibri" w:hAnsi="Calibri" w:cs="Calibri"/>
          <w:spacing w:val="-6"/>
          <w:sz w:val="24"/>
          <w:szCs w:val="24"/>
        </w:rPr>
        <w:t xml:space="preserve"> lub innego podobnego stosunku prawnego</w:t>
      </w:r>
      <w:r w:rsidR="002A678F" w:rsidRPr="00F63573">
        <w:rPr>
          <w:rFonts w:ascii="Calibri" w:hAnsi="Calibri" w:cs="Calibri"/>
          <w:spacing w:val="-6"/>
          <w:sz w:val="24"/>
          <w:szCs w:val="24"/>
        </w:rPr>
        <w:t xml:space="preserve">, z włączeniem </w:t>
      </w:r>
      <w:r w:rsidR="002A678F" w:rsidRPr="00F63573">
        <w:rPr>
          <w:rFonts w:ascii="Calibri" w:hAnsi="Calibri" w:cs="Calibri"/>
          <w:spacing w:val="-8"/>
          <w:sz w:val="24"/>
          <w:szCs w:val="24"/>
        </w:rPr>
        <w:t>mienia, którego własność przeniesiona została na bank lub inny podmiot jako zabezpieczenie wierzytelności, it</w:t>
      </w:r>
      <w:r w:rsidR="00E018C5" w:rsidRPr="00F63573">
        <w:rPr>
          <w:rFonts w:ascii="Calibri" w:hAnsi="Calibri" w:cs="Calibri"/>
          <w:spacing w:val="-8"/>
          <w:sz w:val="24"/>
          <w:szCs w:val="24"/>
        </w:rPr>
        <w:t>p</w:t>
      </w:r>
      <w:r w:rsidR="002A678F" w:rsidRPr="00F63573">
        <w:rPr>
          <w:rFonts w:ascii="Calibri" w:hAnsi="Calibri" w:cs="Calibri"/>
          <w:spacing w:val="-8"/>
          <w:sz w:val="24"/>
          <w:szCs w:val="24"/>
        </w:rPr>
        <w:t>.</w:t>
      </w:r>
      <w:r w:rsidRPr="00F63573">
        <w:rPr>
          <w:rFonts w:ascii="Calibri" w:hAnsi="Calibri" w:cs="Calibri"/>
          <w:spacing w:val="-8"/>
          <w:sz w:val="24"/>
          <w:szCs w:val="24"/>
        </w:rPr>
        <w:t>)</w:t>
      </w:r>
      <w:r w:rsidR="00014DF9" w:rsidRPr="00F63573">
        <w:rPr>
          <w:rFonts w:ascii="Calibri" w:hAnsi="Calibri" w:cs="Calibri"/>
          <w:spacing w:val="-8"/>
          <w:sz w:val="24"/>
          <w:szCs w:val="24"/>
        </w:rPr>
        <w:t xml:space="preserve"> </w:t>
      </w:r>
      <w:r w:rsidR="00EF1289" w:rsidRPr="00F63573">
        <w:rPr>
          <w:rFonts w:ascii="Calibri" w:hAnsi="Calibri" w:cs="Calibri"/>
          <w:spacing w:val="-8"/>
          <w:sz w:val="24"/>
          <w:szCs w:val="24"/>
        </w:rPr>
        <w:t>lub też użytkowane na podstawie jakiegokolwiek innego tytułu prawnego lub bez podstawy prawnej, a także mienie, które  znajduje się w przechowaniu, pod kontrolą lub pieczą.</w:t>
      </w:r>
    </w:p>
    <w:p w14:paraId="12433645" w14:textId="77777777" w:rsidR="006239D4" w:rsidRPr="00F63573" w:rsidRDefault="006239D4" w:rsidP="00A87D0C">
      <w:pPr>
        <w:pStyle w:val="Akapitzlist"/>
        <w:widowControl w:val="0"/>
        <w:numPr>
          <w:ilvl w:val="1"/>
          <w:numId w:val="4"/>
        </w:numPr>
        <w:spacing w:after="0" w:line="360" w:lineRule="auto"/>
        <w:ind w:left="850" w:hanging="425"/>
        <w:contextualSpacing w:val="0"/>
        <w:jc w:val="both"/>
        <w:rPr>
          <w:rFonts w:ascii="Calibri" w:hAnsi="Calibri" w:cs="Calibri"/>
          <w:spacing w:val="-6"/>
          <w:sz w:val="24"/>
          <w:szCs w:val="24"/>
        </w:rPr>
      </w:pPr>
      <w:r w:rsidRPr="00F63573">
        <w:rPr>
          <w:rFonts w:ascii="Calibri" w:hAnsi="Calibri" w:cs="Calibri"/>
          <w:spacing w:val="-6"/>
          <w:sz w:val="24"/>
          <w:szCs w:val="24"/>
        </w:rPr>
        <w:t>System ubezpieczenia: na sumy stałe oraz na pierwsze ryzyko.</w:t>
      </w:r>
    </w:p>
    <w:p w14:paraId="3785ACD0" w14:textId="5047FFFC" w:rsidR="006239D4" w:rsidRPr="00F63573" w:rsidRDefault="006239D4" w:rsidP="00A87D0C">
      <w:pPr>
        <w:pStyle w:val="Akapitzlist"/>
        <w:widowControl w:val="0"/>
        <w:numPr>
          <w:ilvl w:val="2"/>
          <w:numId w:val="4"/>
        </w:numPr>
        <w:spacing w:after="0" w:line="360" w:lineRule="auto"/>
        <w:ind w:left="1560" w:hanging="709"/>
        <w:contextualSpacing w:val="0"/>
        <w:jc w:val="both"/>
        <w:rPr>
          <w:rFonts w:ascii="Calibri" w:hAnsi="Calibri" w:cs="Calibri"/>
          <w:bCs/>
          <w:spacing w:val="-6"/>
          <w:sz w:val="24"/>
          <w:szCs w:val="24"/>
        </w:rPr>
      </w:pPr>
      <w:r w:rsidRPr="00F63573">
        <w:rPr>
          <w:rFonts w:ascii="Calibri" w:hAnsi="Calibri" w:cs="Calibri"/>
          <w:bCs/>
          <w:spacing w:val="-6"/>
          <w:sz w:val="24"/>
          <w:szCs w:val="24"/>
        </w:rPr>
        <w:t xml:space="preserve">Wykaz </w:t>
      </w:r>
      <w:r w:rsidRPr="00FA286B">
        <w:rPr>
          <w:rFonts w:ascii="Calibri" w:hAnsi="Calibri" w:cs="Calibri"/>
          <w:bCs/>
          <w:spacing w:val="-6"/>
          <w:sz w:val="24"/>
          <w:szCs w:val="24"/>
        </w:rPr>
        <w:t xml:space="preserve">mienia </w:t>
      </w:r>
      <w:r w:rsidR="001B4CA4" w:rsidRPr="00FA286B">
        <w:rPr>
          <w:rFonts w:ascii="Calibri" w:hAnsi="Calibri" w:cs="Calibri"/>
          <w:bCs/>
          <w:spacing w:val="-6"/>
          <w:sz w:val="24"/>
          <w:szCs w:val="24"/>
        </w:rPr>
        <w:t>zgłaszanego</w:t>
      </w:r>
      <w:r w:rsidRPr="00FA286B">
        <w:rPr>
          <w:rFonts w:ascii="Calibri" w:hAnsi="Calibri" w:cs="Calibri"/>
          <w:bCs/>
          <w:spacing w:val="-6"/>
          <w:sz w:val="24"/>
          <w:szCs w:val="24"/>
        </w:rPr>
        <w:t xml:space="preserve"> do ubezpieczenia</w:t>
      </w:r>
      <w:r w:rsidR="008C49E7" w:rsidRPr="00FA286B">
        <w:rPr>
          <w:rFonts w:ascii="Calibri" w:hAnsi="Calibri" w:cs="Calibri"/>
          <w:bCs/>
          <w:spacing w:val="-6"/>
          <w:sz w:val="24"/>
          <w:szCs w:val="24"/>
        </w:rPr>
        <w:t xml:space="preserve"> w</w:t>
      </w:r>
      <w:r w:rsidR="001B4CA4" w:rsidRPr="00FA286B">
        <w:rPr>
          <w:rFonts w:ascii="Calibri" w:hAnsi="Calibri" w:cs="Calibri"/>
          <w:bCs/>
          <w:spacing w:val="-6"/>
          <w:sz w:val="24"/>
          <w:szCs w:val="24"/>
        </w:rPr>
        <w:t xml:space="preserve"> </w:t>
      </w:r>
      <w:r w:rsidRPr="00FA286B">
        <w:rPr>
          <w:rFonts w:ascii="Calibri" w:hAnsi="Calibri" w:cs="Calibri"/>
          <w:bCs/>
          <w:spacing w:val="-6"/>
          <w:sz w:val="24"/>
          <w:szCs w:val="24"/>
        </w:rPr>
        <w:t>systemie sum stałych zawiera załącznik</w:t>
      </w:r>
      <w:r w:rsidR="00114D4C" w:rsidRPr="00FA286B">
        <w:rPr>
          <w:rFonts w:ascii="Calibri" w:hAnsi="Calibri" w:cs="Calibri"/>
          <w:bCs/>
          <w:spacing w:val="-6"/>
          <w:sz w:val="24"/>
          <w:szCs w:val="24"/>
        </w:rPr>
        <w:t xml:space="preserve"> nr </w:t>
      </w:r>
      <w:r w:rsidR="004B75D0" w:rsidRPr="00FA286B">
        <w:rPr>
          <w:rFonts w:ascii="Calibri" w:hAnsi="Calibri" w:cs="Calibri"/>
          <w:bCs/>
          <w:spacing w:val="-6"/>
          <w:sz w:val="24"/>
          <w:szCs w:val="24"/>
        </w:rPr>
        <w:t>1e</w:t>
      </w:r>
      <w:r w:rsidR="00BE4329" w:rsidRPr="00FA286B">
        <w:rPr>
          <w:rFonts w:ascii="Calibri" w:hAnsi="Calibri" w:cs="Calibri"/>
          <w:bCs/>
          <w:spacing w:val="-6"/>
          <w:sz w:val="24"/>
          <w:szCs w:val="24"/>
        </w:rPr>
        <w:t xml:space="preserve"> </w:t>
      </w:r>
      <w:r w:rsidRPr="00FA286B">
        <w:rPr>
          <w:rFonts w:ascii="Calibri" w:hAnsi="Calibri" w:cs="Calibri"/>
          <w:bCs/>
          <w:spacing w:val="-6"/>
          <w:sz w:val="24"/>
          <w:szCs w:val="24"/>
        </w:rPr>
        <w:t xml:space="preserve">do </w:t>
      </w:r>
      <w:r w:rsidR="002456E0" w:rsidRPr="00FA286B">
        <w:rPr>
          <w:rFonts w:ascii="Calibri" w:hAnsi="Calibri" w:cs="Calibri"/>
          <w:bCs/>
          <w:spacing w:val="-6"/>
          <w:sz w:val="24"/>
          <w:szCs w:val="24"/>
        </w:rPr>
        <w:t>SWZ</w:t>
      </w:r>
      <w:r w:rsidRPr="00FA286B">
        <w:rPr>
          <w:rFonts w:ascii="Calibri" w:hAnsi="Calibri" w:cs="Calibri"/>
          <w:bCs/>
          <w:spacing w:val="-6"/>
          <w:sz w:val="24"/>
          <w:szCs w:val="24"/>
        </w:rPr>
        <w:t xml:space="preserve">, </w:t>
      </w:r>
      <w:r w:rsidRPr="00F63573">
        <w:rPr>
          <w:rFonts w:ascii="Calibri" w:hAnsi="Calibri" w:cs="Calibri"/>
          <w:bCs/>
          <w:spacing w:val="-6"/>
          <w:sz w:val="24"/>
          <w:szCs w:val="24"/>
        </w:rPr>
        <w:t>zakładka</w:t>
      </w:r>
      <w:r w:rsidR="00114D4C" w:rsidRPr="00F63573">
        <w:rPr>
          <w:rFonts w:ascii="Calibri" w:hAnsi="Calibri" w:cs="Calibri"/>
          <w:bCs/>
          <w:spacing w:val="-6"/>
          <w:sz w:val="24"/>
          <w:szCs w:val="24"/>
        </w:rPr>
        <w:t xml:space="preserve"> nr </w:t>
      </w:r>
      <w:r w:rsidR="00BE4329" w:rsidRPr="00F63573">
        <w:rPr>
          <w:rFonts w:ascii="Calibri" w:hAnsi="Calibri" w:cs="Calibri"/>
          <w:bCs/>
          <w:spacing w:val="-6"/>
          <w:sz w:val="24"/>
          <w:szCs w:val="24"/>
        </w:rPr>
        <w:t>2.</w:t>
      </w:r>
    </w:p>
    <w:p w14:paraId="1E4386CC" w14:textId="051DE346" w:rsidR="006239D4" w:rsidRPr="00F63573" w:rsidRDefault="006239D4" w:rsidP="00A87D0C">
      <w:pPr>
        <w:pStyle w:val="Akapitzlist"/>
        <w:widowControl w:val="0"/>
        <w:numPr>
          <w:ilvl w:val="2"/>
          <w:numId w:val="4"/>
        </w:numPr>
        <w:spacing w:after="0" w:line="360" w:lineRule="auto"/>
        <w:ind w:left="1560" w:hanging="709"/>
        <w:contextualSpacing w:val="0"/>
        <w:jc w:val="both"/>
        <w:rPr>
          <w:rFonts w:ascii="Calibri" w:hAnsi="Calibri" w:cs="Calibri"/>
          <w:spacing w:val="-6"/>
          <w:sz w:val="24"/>
          <w:szCs w:val="24"/>
        </w:rPr>
      </w:pPr>
      <w:r w:rsidRPr="00F63573">
        <w:rPr>
          <w:rFonts w:ascii="Calibri" w:hAnsi="Calibri" w:cs="Calibri"/>
          <w:spacing w:val="-6"/>
          <w:sz w:val="24"/>
          <w:szCs w:val="24"/>
        </w:rPr>
        <w:t>Ubezpieczenie nieruchomości obejmuje budynki</w:t>
      </w:r>
      <w:r w:rsidR="00FA35D9" w:rsidRPr="00F63573">
        <w:rPr>
          <w:rFonts w:ascii="Calibri" w:hAnsi="Calibri" w:cs="Calibri"/>
          <w:spacing w:val="-6"/>
          <w:sz w:val="24"/>
          <w:szCs w:val="24"/>
        </w:rPr>
        <w:t xml:space="preserve">, lokale i </w:t>
      </w:r>
      <w:r w:rsidRPr="00F63573">
        <w:rPr>
          <w:rFonts w:ascii="Calibri" w:hAnsi="Calibri" w:cs="Calibri"/>
          <w:spacing w:val="-6"/>
          <w:sz w:val="24"/>
          <w:szCs w:val="24"/>
        </w:rPr>
        <w:t>budowle wraz ze stałymi elementami.</w:t>
      </w:r>
      <w:r w:rsidR="000070E6" w:rsidRPr="00F63573">
        <w:rPr>
          <w:rFonts w:ascii="Calibri" w:hAnsi="Calibri" w:cs="Calibri"/>
          <w:spacing w:val="-6"/>
          <w:sz w:val="24"/>
          <w:szCs w:val="24"/>
        </w:rPr>
        <w:t xml:space="preserve"> </w:t>
      </w:r>
      <w:r w:rsidRPr="00F63573">
        <w:rPr>
          <w:rFonts w:ascii="Calibri" w:hAnsi="Calibri" w:cs="Calibri"/>
          <w:spacing w:val="-6"/>
          <w:sz w:val="24"/>
          <w:szCs w:val="24"/>
        </w:rPr>
        <w:t>Za stałe elementy należy uznać m.in. elementy wyposażenia</w:t>
      </w:r>
      <w:r w:rsidR="008C49E7" w:rsidRPr="00F63573">
        <w:rPr>
          <w:rFonts w:ascii="Calibri" w:hAnsi="Calibri" w:cs="Calibri"/>
          <w:spacing w:val="-6"/>
          <w:sz w:val="24"/>
          <w:szCs w:val="24"/>
        </w:rPr>
        <w:t xml:space="preserve"> i</w:t>
      </w:r>
      <w:r w:rsidR="002A678F" w:rsidRPr="00F63573">
        <w:rPr>
          <w:rFonts w:ascii="Calibri" w:hAnsi="Calibri" w:cs="Calibri"/>
          <w:spacing w:val="-6"/>
          <w:sz w:val="24"/>
          <w:szCs w:val="24"/>
        </w:rPr>
        <w:t xml:space="preserve"> </w:t>
      </w:r>
      <w:r w:rsidRPr="00F63573">
        <w:rPr>
          <w:rFonts w:ascii="Calibri" w:hAnsi="Calibri" w:cs="Calibri"/>
          <w:spacing w:val="-6"/>
          <w:sz w:val="24"/>
          <w:szCs w:val="24"/>
        </w:rPr>
        <w:t>wystroju wnętrz nierucho</w:t>
      </w:r>
      <w:r w:rsidR="003E46FC" w:rsidRPr="00F63573">
        <w:rPr>
          <w:rFonts w:ascii="Calibri" w:hAnsi="Calibri" w:cs="Calibri"/>
          <w:spacing w:val="-6"/>
          <w:sz w:val="24"/>
          <w:szCs w:val="24"/>
        </w:rPr>
        <w:softHyphen/>
      </w:r>
      <w:r w:rsidRPr="00F63573">
        <w:rPr>
          <w:rFonts w:ascii="Calibri" w:hAnsi="Calibri" w:cs="Calibri"/>
          <w:spacing w:val="-6"/>
          <w:sz w:val="24"/>
          <w:szCs w:val="24"/>
        </w:rPr>
        <w:t>mości, trwale</w:t>
      </w:r>
      <w:r w:rsidR="008C49E7" w:rsidRPr="00F63573">
        <w:rPr>
          <w:rFonts w:ascii="Calibri" w:hAnsi="Calibri" w:cs="Calibri"/>
          <w:spacing w:val="-6"/>
          <w:sz w:val="24"/>
          <w:szCs w:val="24"/>
        </w:rPr>
        <w:t xml:space="preserve"> z </w:t>
      </w:r>
      <w:r w:rsidRPr="00F63573">
        <w:rPr>
          <w:rFonts w:ascii="Calibri" w:hAnsi="Calibri" w:cs="Calibri"/>
          <w:spacing w:val="-6"/>
          <w:sz w:val="24"/>
          <w:szCs w:val="24"/>
        </w:rPr>
        <w:t>nimi związane,</w:t>
      </w:r>
      <w:r w:rsidR="008C49E7" w:rsidRPr="00F63573">
        <w:rPr>
          <w:rFonts w:ascii="Calibri" w:hAnsi="Calibri" w:cs="Calibri"/>
          <w:spacing w:val="-6"/>
          <w:sz w:val="24"/>
          <w:szCs w:val="24"/>
        </w:rPr>
        <w:t xml:space="preserve"> a w </w:t>
      </w:r>
      <w:r w:rsidRPr="00F63573">
        <w:rPr>
          <w:rFonts w:ascii="Calibri" w:hAnsi="Calibri" w:cs="Calibri"/>
          <w:spacing w:val="-6"/>
          <w:sz w:val="24"/>
          <w:szCs w:val="24"/>
        </w:rPr>
        <w:t>szczególności:</w:t>
      </w:r>
    </w:p>
    <w:p w14:paraId="0204F9E0" w14:textId="6E661114" w:rsidR="006239D4" w:rsidRPr="00F63573" w:rsidRDefault="00C61C59" w:rsidP="00A87D0C">
      <w:pPr>
        <w:pStyle w:val="Akapitzlist"/>
        <w:widowControl w:val="0"/>
        <w:numPr>
          <w:ilvl w:val="0"/>
          <w:numId w:val="5"/>
        </w:numPr>
        <w:spacing w:before="40" w:after="0" w:line="360" w:lineRule="auto"/>
        <w:ind w:left="1985" w:hanging="425"/>
        <w:contextualSpacing w:val="0"/>
        <w:jc w:val="both"/>
        <w:rPr>
          <w:rFonts w:ascii="Calibri" w:hAnsi="Calibri" w:cs="Calibri"/>
          <w:spacing w:val="-6"/>
          <w:sz w:val="24"/>
          <w:szCs w:val="24"/>
        </w:rPr>
      </w:pPr>
      <w:r w:rsidRPr="00F63573">
        <w:rPr>
          <w:rFonts w:ascii="Calibri" w:hAnsi="Calibri" w:cs="Calibri"/>
          <w:spacing w:val="-6"/>
          <w:sz w:val="24"/>
          <w:szCs w:val="24"/>
        </w:rPr>
        <w:t xml:space="preserve">instalacje zewnętrzne i wewnętrzne infrastruktury technicznej (np. grzewczej, wodnokanalizacyjnej, elektrycznej, gazowej, wentylacyjnej, klimatyzacyjnej) </w:t>
      </w:r>
      <w:r w:rsidRPr="00F63573">
        <w:rPr>
          <w:rFonts w:ascii="Calibri" w:hAnsi="Calibri" w:cs="Calibri"/>
          <w:spacing w:val="-6"/>
          <w:sz w:val="24"/>
          <w:szCs w:val="24"/>
        </w:rPr>
        <w:br/>
        <w:t>i teletechnicznej (np. telefonicznej, teleinformatycznej i informatycznej, światłowodowej, domofonowej, antenowej, alarmowej, kamery), linie elektryczne wraz ze stacjami transforma</w:t>
      </w:r>
      <w:r w:rsidRPr="00F63573">
        <w:rPr>
          <w:rFonts w:ascii="Calibri" w:hAnsi="Calibri" w:cs="Calibri"/>
          <w:spacing w:val="-6"/>
          <w:sz w:val="24"/>
          <w:szCs w:val="24"/>
        </w:rPr>
        <w:softHyphen/>
        <w:t xml:space="preserve">torowo-rozdzielczymi oraz linie naziemne, podziemne </w:t>
      </w:r>
      <w:r w:rsidRPr="00F63573">
        <w:rPr>
          <w:rFonts w:ascii="Calibri" w:hAnsi="Calibri" w:cs="Calibri"/>
          <w:spacing w:val="-6"/>
          <w:sz w:val="24"/>
          <w:szCs w:val="24"/>
        </w:rPr>
        <w:br/>
        <w:t>i ich wyposażenie, jeżeli służą wyłącznie zaspokojeniu potrzeb ubezpieczonego w ramach prowadzonej działalności i stanowią jego własność oraz zlokalizowane są na terenie będącym w jego posiadaniu i znajdują się w odległości nie większej niż 750 m od ubezpieczanych budynków i budowli</w:t>
      </w:r>
      <w:r w:rsidR="006239D4" w:rsidRPr="00F63573">
        <w:rPr>
          <w:rFonts w:ascii="Calibri" w:hAnsi="Calibri" w:cs="Calibri"/>
          <w:spacing w:val="-6"/>
          <w:sz w:val="24"/>
          <w:szCs w:val="24"/>
        </w:rPr>
        <w:t xml:space="preserve">; </w:t>
      </w:r>
    </w:p>
    <w:p w14:paraId="13F2C937" w14:textId="55F6E92F" w:rsidR="006239D4" w:rsidRPr="00F63573" w:rsidRDefault="006239D4" w:rsidP="00A87D0C">
      <w:pPr>
        <w:pStyle w:val="Akapitzlist"/>
        <w:widowControl w:val="0"/>
        <w:numPr>
          <w:ilvl w:val="0"/>
          <w:numId w:val="5"/>
        </w:numPr>
        <w:spacing w:before="40" w:after="0" w:line="360" w:lineRule="auto"/>
        <w:ind w:left="1985" w:hanging="425"/>
        <w:contextualSpacing w:val="0"/>
        <w:jc w:val="both"/>
        <w:rPr>
          <w:rFonts w:ascii="Calibri" w:hAnsi="Calibri" w:cs="Calibri"/>
          <w:spacing w:val="-6"/>
          <w:sz w:val="24"/>
          <w:szCs w:val="24"/>
        </w:rPr>
      </w:pPr>
      <w:r w:rsidRPr="00F63573">
        <w:rPr>
          <w:rFonts w:ascii="Calibri" w:hAnsi="Calibri" w:cs="Calibri"/>
          <w:spacing w:val="-6"/>
          <w:sz w:val="24"/>
          <w:szCs w:val="24"/>
        </w:rPr>
        <w:t>urządzenia</w:t>
      </w:r>
      <w:r w:rsidR="008C49E7" w:rsidRPr="00F63573">
        <w:rPr>
          <w:rFonts w:ascii="Calibri" w:hAnsi="Calibri" w:cs="Calibri"/>
          <w:spacing w:val="-6"/>
          <w:sz w:val="24"/>
          <w:szCs w:val="24"/>
        </w:rPr>
        <w:t xml:space="preserve"> i</w:t>
      </w:r>
      <w:r w:rsidR="004614AD" w:rsidRPr="00F63573">
        <w:rPr>
          <w:rFonts w:ascii="Calibri" w:hAnsi="Calibri" w:cs="Calibri"/>
          <w:spacing w:val="-6"/>
          <w:sz w:val="24"/>
          <w:szCs w:val="24"/>
        </w:rPr>
        <w:t xml:space="preserve"> </w:t>
      </w:r>
      <w:r w:rsidRPr="00F63573">
        <w:rPr>
          <w:rFonts w:ascii="Calibri" w:hAnsi="Calibri" w:cs="Calibri"/>
          <w:spacing w:val="-6"/>
          <w:sz w:val="24"/>
          <w:szCs w:val="24"/>
        </w:rPr>
        <w:t>elementy stanowiące integralną część instalacji infrastruktury technicznej</w:t>
      </w:r>
      <w:r w:rsidR="008C49E7" w:rsidRPr="00F63573">
        <w:rPr>
          <w:rFonts w:ascii="Calibri" w:hAnsi="Calibri" w:cs="Calibri"/>
          <w:spacing w:val="-6"/>
          <w:sz w:val="24"/>
          <w:szCs w:val="24"/>
        </w:rPr>
        <w:t xml:space="preserve"> i</w:t>
      </w:r>
      <w:r w:rsidR="004614AD" w:rsidRPr="00F63573">
        <w:rPr>
          <w:rFonts w:ascii="Calibri" w:hAnsi="Calibri" w:cs="Calibri"/>
          <w:spacing w:val="-6"/>
          <w:sz w:val="24"/>
          <w:szCs w:val="24"/>
        </w:rPr>
        <w:t xml:space="preserve"> </w:t>
      </w:r>
      <w:r w:rsidRPr="00F63573">
        <w:rPr>
          <w:rFonts w:ascii="Calibri" w:hAnsi="Calibri" w:cs="Calibri"/>
          <w:spacing w:val="-6"/>
          <w:sz w:val="24"/>
          <w:szCs w:val="24"/>
        </w:rPr>
        <w:t>trwale</w:t>
      </w:r>
      <w:r w:rsidR="008C49E7" w:rsidRPr="00F63573">
        <w:rPr>
          <w:rFonts w:ascii="Calibri" w:hAnsi="Calibri" w:cs="Calibri"/>
          <w:spacing w:val="-6"/>
          <w:sz w:val="24"/>
          <w:szCs w:val="24"/>
        </w:rPr>
        <w:t xml:space="preserve"> z </w:t>
      </w:r>
      <w:r w:rsidRPr="00F63573">
        <w:rPr>
          <w:rFonts w:ascii="Calibri" w:hAnsi="Calibri" w:cs="Calibri"/>
          <w:spacing w:val="-6"/>
          <w:sz w:val="24"/>
          <w:szCs w:val="24"/>
        </w:rPr>
        <w:t>nią połączone (</w:t>
      </w:r>
      <w:r w:rsidR="000F0880" w:rsidRPr="00F63573">
        <w:rPr>
          <w:rFonts w:ascii="Calibri" w:hAnsi="Calibri" w:cs="Calibri"/>
          <w:spacing w:val="-6"/>
          <w:sz w:val="24"/>
          <w:szCs w:val="24"/>
        </w:rPr>
        <w:t xml:space="preserve">np. </w:t>
      </w:r>
      <w:r w:rsidRPr="00F63573">
        <w:rPr>
          <w:rFonts w:ascii="Calibri" w:hAnsi="Calibri" w:cs="Calibri"/>
          <w:spacing w:val="-6"/>
          <w:sz w:val="24"/>
          <w:szCs w:val="24"/>
        </w:rPr>
        <w:t>piece centralnego ogrzewania – c</w:t>
      </w:r>
      <w:r w:rsidR="00904D04" w:rsidRPr="00F63573">
        <w:rPr>
          <w:rFonts w:ascii="Calibri" w:hAnsi="Calibri" w:cs="Calibri"/>
          <w:spacing w:val="-6"/>
          <w:sz w:val="24"/>
          <w:szCs w:val="24"/>
        </w:rPr>
        <w:t>.</w:t>
      </w:r>
      <w:r w:rsidRPr="00F63573">
        <w:rPr>
          <w:rFonts w:ascii="Calibri" w:hAnsi="Calibri" w:cs="Calibri"/>
          <w:spacing w:val="-6"/>
          <w:sz w:val="24"/>
          <w:szCs w:val="24"/>
        </w:rPr>
        <w:t>o</w:t>
      </w:r>
      <w:r w:rsidR="00904D04" w:rsidRPr="00F63573">
        <w:rPr>
          <w:rFonts w:ascii="Calibri" w:hAnsi="Calibri" w:cs="Calibri"/>
          <w:spacing w:val="-6"/>
          <w:sz w:val="24"/>
          <w:szCs w:val="24"/>
        </w:rPr>
        <w:t>.</w:t>
      </w:r>
      <w:r w:rsidRPr="00F63573">
        <w:rPr>
          <w:rFonts w:ascii="Calibri" w:hAnsi="Calibri" w:cs="Calibri"/>
          <w:spacing w:val="-6"/>
          <w:sz w:val="24"/>
          <w:szCs w:val="24"/>
        </w:rPr>
        <w:t>, instalacja ciepłej wody, instalacja zimnej wody)</w:t>
      </w:r>
      <w:r w:rsidR="00DA4280" w:rsidRPr="00F63573">
        <w:rPr>
          <w:rFonts w:ascii="Calibri" w:hAnsi="Calibri" w:cs="Calibri"/>
          <w:spacing w:val="-6"/>
          <w:sz w:val="24"/>
          <w:szCs w:val="24"/>
        </w:rPr>
        <w:t>;</w:t>
      </w:r>
    </w:p>
    <w:p w14:paraId="5FFEBADE" w14:textId="77777777" w:rsidR="000F0880" w:rsidRPr="00F63573" w:rsidRDefault="006239D4" w:rsidP="00A87D0C">
      <w:pPr>
        <w:pStyle w:val="Akapitzlist"/>
        <w:widowControl w:val="0"/>
        <w:numPr>
          <w:ilvl w:val="0"/>
          <w:numId w:val="5"/>
        </w:numPr>
        <w:spacing w:before="40" w:after="0" w:line="360" w:lineRule="auto"/>
        <w:ind w:left="1985" w:hanging="425"/>
        <w:contextualSpacing w:val="0"/>
        <w:jc w:val="both"/>
        <w:rPr>
          <w:rFonts w:ascii="Calibri" w:hAnsi="Calibri" w:cs="Calibri"/>
          <w:spacing w:val="-6"/>
          <w:sz w:val="24"/>
          <w:szCs w:val="24"/>
        </w:rPr>
      </w:pPr>
      <w:r w:rsidRPr="00F63573">
        <w:rPr>
          <w:rFonts w:ascii="Calibri" w:hAnsi="Calibri" w:cs="Calibri"/>
          <w:spacing w:val="-6"/>
          <w:sz w:val="24"/>
          <w:szCs w:val="24"/>
        </w:rPr>
        <w:t>trwałe zabudowy funkcjonalne</w:t>
      </w:r>
      <w:r w:rsidR="000F0880" w:rsidRPr="00F63573">
        <w:rPr>
          <w:rFonts w:ascii="Calibri" w:hAnsi="Calibri" w:cs="Calibri"/>
          <w:spacing w:val="-6"/>
          <w:sz w:val="24"/>
          <w:szCs w:val="24"/>
        </w:rPr>
        <w:t>, w tym</w:t>
      </w:r>
      <w:r w:rsidRPr="00F63573">
        <w:rPr>
          <w:rFonts w:ascii="Calibri" w:hAnsi="Calibri" w:cs="Calibri"/>
          <w:spacing w:val="-6"/>
          <w:sz w:val="24"/>
          <w:szCs w:val="24"/>
        </w:rPr>
        <w:t xml:space="preserve"> obudowy instalacji</w:t>
      </w:r>
      <w:r w:rsidR="008C49E7" w:rsidRPr="00F63573">
        <w:rPr>
          <w:rFonts w:ascii="Calibri" w:hAnsi="Calibri" w:cs="Calibri"/>
          <w:spacing w:val="-6"/>
          <w:sz w:val="24"/>
          <w:szCs w:val="24"/>
        </w:rPr>
        <w:t xml:space="preserve"> i </w:t>
      </w:r>
      <w:r w:rsidRPr="00F63573">
        <w:rPr>
          <w:rFonts w:ascii="Calibri" w:hAnsi="Calibri" w:cs="Calibri"/>
          <w:spacing w:val="-6"/>
          <w:sz w:val="24"/>
          <w:szCs w:val="24"/>
        </w:rPr>
        <w:t>grzejników</w:t>
      </w:r>
      <w:r w:rsidR="00DA4280" w:rsidRPr="00F63573">
        <w:rPr>
          <w:rFonts w:ascii="Calibri" w:hAnsi="Calibri" w:cs="Calibri"/>
          <w:spacing w:val="-6"/>
          <w:sz w:val="24"/>
          <w:szCs w:val="24"/>
        </w:rPr>
        <w:t>;</w:t>
      </w:r>
      <w:r w:rsidR="000F0880" w:rsidRPr="00F63573">
        <w:rPr>
          <w:rFonts w:ascii="Calibri" w:eastAsia="Times New Roman" w:hAnsi="Calibri" w:cs="Calibri"/>
          <w:spacing w:val="-6"/>
          <w:sz w:val="24"/>
          <w:szCs w:val="24"/>
          <w:lang w:eastAsia="pl-PL"/>
        </w:rPr>
        <w:t xml:space="preserve"> </w:t>
      </w:r>
    </w:p>
    <w:p w14:paraId="641DF75B" w14:textId="4A53B249" w:rsidR="006239D4" w:rsidRPr="00F63573" w:rsidRDefault="000F0880" w:rsidP="00A87D0C">
      <w:pPr>
        <w:pStyle w:val="Akapitzlist"/>
        <w:widowControl w:val="0"/>
        <w:numPr>
          <w:ilvl w:val="0"/>
          <w:numId w:val="5"/>
        </w:numPr>
        <w:spacing w:before="40" w:after="0" w:line="360" w:lineRule="auto"/>
        <w:ind w:left="1985" w:hanging="425"/>
        <w:contextualSpacing w:val="0"/>
        <w:jc w:val="both"/>
        <w:rPr>
          <w:rFonts w:ascii="Calibri" w:hAnsi="Calibri" w:cs="Calibri"/>
          <w:spacing w:val="-6"/>
          <w:sz w:val="24"/>
          <w:szCs w:val="24"/>
        </w:rPr>
      </w:pPr>
      <w:r w:rsidRPr="00F63573">
        <w:rPr>
          <w:rFonts w:ascii="Calibri" w:hAnsi="Calibri" w:cs="Calibri"/>
          <w:spacing w:val="-6"/>
          <w:sz w:val="24"/>
          <w:szCs w:val="24"/>
        </w:rPr>
        <w:t>przegrody i ścianki działowe;</w:t>
      </w:r>
    </w:p>
    <w:p w14:paraId="6CA74DA0" w14:textId="5D0A19CE" w:rsidR="006239D4" w:rsidRPr="00F63573" w:rsidRDefault="006239D4" w:rsidP="00A87D0C">
      <w:pPr>
        <w:pStyle w:val="Akapitzlist"/>
        <w:widowControl w:val="0"/>
        <w:numPr>
          <w:ilvl w:val="0"/>
          <w:numId w:val="5"/>
        </w:numPr>
        <w:spacing w:before="40" w:after="0" w:line="360" w:lineRule="auto"/>
        <w:ind w:left="1985" w:hanging="425"/>
        <w:contextualSpacing w:val="0"/>
        <w:jc w:val="both"/>
        <w:rPr>
          <w:rFonts w:ascii="Calibri" w:hAnsi="Calibri" w:cs="Calibri"/>
          <w:spacing w:val="-6"/>
          <w:sz w:val="24"/>
          <w:szCs w:val="24"/>
        </w:rPr>
      </w:pPr>
      <w:r w:rsidRPr="00F63573">
        <w:rPr>
          <w:rFonts w:ascii="Calibri" w:hAnsi="Calibri" w:cs="Calibri"/>
          <w:spacing w:val="-6"/>
          <w:sz w:val="24"/>
          <w:szCs w:val="24"/>
        </w:rPr>
        <w:t>dźwigi (windy)</w:t>
      </w:r>
      <w:r w:rsidR="008C49E7" w:rsidRPr="00F63573">
        <w:rPr>
          <w:rFonts w:ascii="Calibri" w:hAnsi="Calibri" w:cs="Calibri"/>
          <w:spacing w:val="-6"/>
          <w:sz w:val="24"/>
          <w:szCs w:val="24"/>
        </w:rPr>
        <w:t xml:space="preserve"> i</w:t>
      </w:r>
      <w:r w:rsidR="004614AD" w:rsidRPr="00F63573">
        <w:rPr>
          <w:rFonts w:ascii="Calibri" w:hAnsi="Calibri" w:cs="Calibri"/>
          <w:spacing w:val="-6"/>
          <w:sz w:val="24"/>
          <w:szCs w:val="24"/>
        </w:rPr>
        <w:t xml:space="preserve"> </w:t>
      </w:r>
      <w:r w:rsidRPr="00F63573">
        <w:rPr>
          <w:rFonts w:ascii="Calibri" w:hAnsi="Calibri" w:cs="Calibri"/>
          <w:spacing w:val="-6"/>
          <w:sz w:val="24"/>
          <w:szCs w:val="24"/>
        </w:rPr>
        <w:t>podnośniki osobowe</w:t>
      </w:r>
      <w:r w:rsidR="008C49E7" w:rsidRPr="00F63573">
        <w:rPr>
          <w:rFonts w:ascii="Calibri" w:hAnsi="Calibri" w:cs="Calibri"/>
          <w:spacing w:val="-6"/>
          <w:sz w:val="24"/>
          <w:szCs w:val="24"/>
        </w:rPr>
        <w:t xml:space="preserve"> </w:t>
      </w:r>
      <w:r w:rsidR="00EF0855" w:rsidRPr="00F63573">
        <w:rPr>
          <w:rFonts w:ascii="Calibri" w:hAnsi="Calibri" w:cs="Calibri"/>
          <w:spacing w:val="-6"/>
          <w:sz w:val="24"/>
          <w:szCs w:val="24"/>
        </w:rPr>
        <w:t>lub</w:t>
      </w:r>
      <w:r w:rsidR="00953414" w:rsidRPr="00F63573">
        <w:rPr>
          <w:rFonts w:ascii="Calibri" w:hAnsi="Calibri" w:cs="Calibri"/>
          <w:spacing w:val="-6"/>
          <w:sz w:val="24"/>
          <w:szCs w:val="24"/>
        </w:rPr>
        <w:t xml:space="preserve"> </w:t>
      </w:r>
      <w:r w:rsidRPr="00F63573">
        <w:rPr>
          <w:rFonts w:ascii="Calibri" w:hAnsi="Calibri" w:cs="Calibri"/>
          <w:spacing w:val="-6"/>
          <w:sz w:val="24"/>
          <w:szCs w:val="24"/>
        </w:rPr>
        <w:t>towarowe oraz podobne funkcjonalnie urządzenia</w:t>
      </w:r>
      <w:r w:rsidR="00DA4280" w:rsidRPr="00F63573">
        <w:rPr>
          <w:rFonts w:ascii="Calibri" w:hAnsi="Calibri" w:cs="Calibri"/>
          <w:spacing w:val="-6"/>
          <w:sz w:val="24"/>
          <w:szCs w:val="24"/>
        </w:rPr>
        <w:t>;</w:t>
      </w:r>
    </w:p>
    <w:p w14:paraId="6959DEB8" w14:textId="017C39AB" w:rsidR="006239D4" w:rsidRPr="00F63573" w:rsidRDefault="006239D4" w:rsidP="00A87D0C">
      <w:pPr>
        <w:pStyle w:val="Akapitzlist"/>
        <w:widowControl w:val="0"/>
        <w:numPr>
          <w:ilvl w:val="0"/>
          <w:numId w:val="5"/>
        </w:numPr>
        <w:spacing w:before="40" w:after="0" w:line="360" w:lineRule="auto"/>
        <w:ind w:left="1985" w:hanging="425"/>
        <w:contextualSpacing w:val="0"/>
        <w:jc w:val="both"/>
        <w:rPr>
          <w:rFonts w:ascii="Calibri" w:hAnsi="Calibri" w:cs="Calibri"/>
          <w:spacing w:val="-6"/>
          <w:sz w:val="24"/>
          <w:szCs w:val="24"/>
        </w:rPr>
      </w:pPr>
      <w:r w:rsidRPr="00F63573">
        <w:rPr>
          <w:rFonts w:ascii="Calibri" w:hAnsi="Calibri" w:cs="Calibri"/>
          <w:spacing w:val="-6"/>
          <w:sz w:val="24"/>
          <w:szCs w:val="24"/>
        </w:rPr>
        <w:t>okna</w:t>
      </w:r>
      <w:r w:rsidR="008C49E7" w:rsidRPr="00F63573">
        <w:rPr>
          <w:rFonts w:ascii="Calibri" w:hAnsi="Calibri" w:cs="Calibri"/>
          <w:spacing w:val="-6"/>
          <w:sz w:val="24"/>
          <w:szCs w:val="24"/>
        </w:rPr>
        <w:t xml:space="preserve"> i</w:t>
      </w:r>
      <w:r w:rsidR="00F72D59" w:rsidRPr="00F63573">
        <w:rPr>
          <w:rFonts w:ascii="Calibri" w:hAnsi="Calibri" w:cs="Calibri"/>
          <w:spacing w:val="-6"/>
          <w:sz w:val="24"/>
          <w:szCs w:val="24"/>
        </w:rPr>
        <w:t xml:space="preserve"> </w:t>
      </w:r>
      <w:r w:rsidRPr="00F63573">
        <w:rPr>
          <w:rFonts w:ascii="Calibri" w:hAnsi="Calibri" w:cs="Calibri"/>
          <w:spacing w:val="-6"/>
          <w:sz w:val="24"/>
          <w:szCs w:val="24"/>
        </w:rPr>
        <w:t>drzwi wraz</w:t>
      </w:r>
      <w:r w:rsidR="008C49E7" w:rsidRPr="00F63573">
        <w:rPr>
          <w:rFonts w:ascii="Calibri" w:hAnsi="Calibri" w:cs="Calibri"/>
          <w:spacing w:val="-6"/>
          <w:sz w:val="24"/>
          <w:szCs w:val="24"/>
        </w:rPr>
        <w:t xml:space="preserve"> z</w:t>
      </w:r>
      <w:r w:rsidR="004614AD" w:rsidRPr="00F63573">
        <w:rPr>
          <w:rFonts w:ascii="Calibri" w:hAnsi="Calibri" w:cs="Calibri"/>
          <w:spacing w:val="-6"/>
          <w:sz w:val="24"/>
          <w:szCs w:val="24"/>
        </w:rPr>
        <w:t xml:space="preserve"> </w:t>
      </w:r>
      <w:r w:rsidRPr="00F63573">
        <w:rPr>
          <w:rFonts w:ascii="Calibri" w:hAnsi="Calibri" w:cs="Calibri"/>
          <w:spacing w:val="-6"/>
          <w:sz w:val="24"/>
          <w:szCs w:val="24"/>
        </w:rPr>
        <w:t xml:space="preserve">oszkleniem, </w:t>
      </w:r>
      <w:r w:rsidR="000F0880" w:rsidRPr="00F63573">
        <w:rPr>
          <w:rFonts w:ascii="Calibri" w:hAnsi="Calibri" w:cs="Calibri"/>
          <w:spacing w:val="-6"/>
          <w:sz w:val="24"/>
          <w:szCs w:val="24"/>
        </w:rPr>
        <w:t xml:space="preserve">ościeżnicami, </w:t>
      </w:r>
      <w:r w:rsidRPr="00F63573">
        <w:rPr>
          <w:rFonts w:ascii="Calibri" w:hAnsi="Calibri" w:cs="Calibri"/>
          <w:spacing w:val="-6"/>
          <w:sz w:val="24"/>
          <w:szCs w:val="24"/>
        </w:rPr>
        <w:t>oszklenie zewnętrzne</w:t>
      </w:r>
      <w:r w:rsidR="00AE6DBD" w:rsidRPr="00F63573">
        <w:rPr>
          <w:rFonts w:ascii="Calibri" w:hAnsi="Calibri" w:cs="Calibri"/>
          <w:spacing w:val="-6"/>
          <w:sz w:val="24"/>
          <w:szCs w:val="24"/>
        </w:rPr>
        <w:t xml:space="preserve"> i </w:t>
      </w:r>
      <w:r w:rsidRPr="00F63573">
        <w:rPr>
          <w:rFonts w:ascii="Calibri" w:hAnsi="Calibri" w:cs="Calibri"/>
          <w:spacing w:val="-6"/>
          <w:sz w:val="24"/>
          <w:szCs w:val="24"/>
        </w:rPr>
        <w:t>wewnętrzne, zamknięcia</w:t>
      </w:r>
      <w:r w:rsidR="008C49E7" w:rsidRPr="00F63573">
        <w:rPr>
          <w:rFonts w:ascii="Calibri" w:hAnsi="Calibri" w:cs="Calibri"/>
          <w:spacing w:val="-6"/>
          <w:sz w:val="24"/>
          <w:szCs w:val="24"/>
        </w:rPr>
        <w:t xml:space="preserve"> i </w:t>
      </w:r>
      <w:r w:rsidRPr="00F63573">
        <w:rPr>
          <w:rFonts w:ascii="Calibri" w:hAnsi="Calibri" w:cs="Calibri"/>
          <w:spacing w:val="-6"/>
          <w:sz w:val="24"/>
          <w:szCs w:val="24"/>
        </w:rPr>
        <w:t>zabezpieczenia przeciwwłamaniowe</w:t>
      </w:r>
      <w:r w:rsidR="00DA4280" w:rsidRPr="00F63573">
        <w:rPr>
          <w:rFonts w:ascii="Calibri" w:hAnsi="Calibri" w:cs="Calibri"/>
          <w:spacing w:val="-6"/>
          <w:sz w:val="24"/>
          <w:szCs w:val="24"/>
        </w:rPr>
        <w:t>;</w:t>
      </w:r>
    </w:p>
    <w:p w14:paraId="2DD40A93" w14:textId="47523964" w:rsidR="000F0880" w:rsidRPr="00F63573" w:rsidRDefault="000F0880" w:rsidP="00A87D0C">
      <w:pPr>
        <w:pStyle w:val="Akapitzlist"/>
        <w:widowControl w:val="0"/>
        <w:numPr>
          <w:ilvl w:val="0"/>
          <w:numId w:val="5"/>
        </w:numPr>
        <w:spacing w:before="40" w:after="0" w:line="360" w:lineRule="auto"/>
        <w:ind w:left="1985" w:hanging="425"/>
        <w:contextualSpacing w:val="0"/>
        <w:jc w:val="both"/>
        <w:rPr>
          <w:rFonts w:ascii="Calibri" w:hAnsi="Calibri" w:cs="Calibri"/>
          <w:spacing w:val="-6"/>
          <w:sz w:val="24"/>
          <w:szCs w:val="24"/>
        </w:rPr>
      </w:pPr>
      <w:r w:rsidRPr="00F63573">
        <w:rPr>
          <w:rFonts w:ascii="Calibri" w:hAnsi="Calibri" w:cs="Calibri"/>
          <w:spacing w:val="-6"/>
          <w:sz w:val="24"/>
          <w:szCs w:val="24"/>
        </w:rPr>
        <w:lastRenderedPageBreak/>
        <w:t>piece, kominki, klimatyzatory i wentylatory, grzejniki, zakończenia instalacji</w:t>
      </w:r>
      <w:r w:rsidR="00C90538" w:rsidRPr="00F63573">
        <w:rPr>
          <w:rFonts w:ascii="Calibri" w:hAnsi="Calibri" w:cs="Calibri"/>
          <w:spacing w:val="-6"/>
          <w:sz w:val="24"/>
          <w:szCs w:val="24"/>
        </w:rPr>
        <w:t>,</w:t>
      </w:r>
      <w:r w:rsidRPr="00F63573">
        <w:rPr>
          <w:rFonts w:ascii="Calibri" w:hAnsi="Calibri" w:cs="Calibri"/>
          <w:spacing w:val="-6"/>
          <w:sz w:val="24"/>
          <w:szCs w:val="24"/>
        </w:rPr>
        <w:t xml:space="preserve"> </w:t>
      </w:r>
      <w:r w:rsidR="00C90538" w:rsidRPr="00F63573">
        <w:rPr>
          <w:rFonts w:ascii="Calibri" w:hAnsi="Calibri" w:cs="Calibri"/>
          <w:spacing w:val="-6"/>
          <w:sz w:val="24"/>
          <w:szCs w:val="24"/>
        </w:rPr>
        <w:br/>
      </w:r>
      <w:r w:rsidRPr="00F63573">
        <w:rPr>
          <w:rFonts w:ascii="Calibri" w:hAnsi="Calibri" w:cs="Calibri"/>
          <w:spacing w:val="-6"/>
          <w:sz w:val="24"/>
          <w:szCs w:val="24"/>
        </w:rPr>
        <w:t>tj. gniazdka, wyłączniki, zewnętrzne obróbki i okucia okien i drzwi, rynny itp.;</w:t>
      </w:r>
    </w:p>
    <w:p w14:paraId="08FF5CB4" w14:textId="1623B8F1" w:rsidR="00EC5B76" w:rsidRPr="00F63573" w:rsidRDefault="00EC5B76" w:rsidP="00A87D0C">
      <w:pPr>
        <w:pStyle w:val="Akapitzlist"/>
        <w:widowControl w:val="0"/>
        <w:numPr>
          <w:ilvl w:val="0"/>
          <w:numId w:val="5"/>
        </w:numPr>
        <w:spacing w:before="40" w:after="0" w:line="360" w:lineRule="auto"/>
        <w:ind w:left="1985" w:hanging="425"/>
        <w:contextualSpacing w:val="0"/>
        <w:jc w:val="both"/>
        <w:rPr>
          <w:rFonts w:ascii="Calibri" w:hAnsi="Calibri" w:cs="Calibri"/>
          <w:spacing w:val="-6"/>
          <w:sz w:val="24"/>
          <w:szCs w:val="24"/>
        </w:rPr>
      </w:pPr>
      <w:r w:rsidRPr="00F63573">
        <w:rPr>
          <w:rFonts w:ascii="Calibri" w:hAnsi="Calibri" w:cs="Calibri"/>
          <w:spacing w:val="-6"/>
          <w:sz w:val="24"/>
          <w:szCs w:val="24"/>
        </w:rPr>
        <w:t>armatura sanitarna, kabiny natryskowe, wanny, brodziki, umywalki, sedesy, bidety, zlewy, umywalki, krany, podgrzewacze, kuchenki itp.;</w:t>
      </w:r>
    </w:p>
    <w:p w14:paraId="37C232C1" w14:textId="61E6B126" w:rsidR="006239D4" w:rsidRPr="00F63573" w:rsidRDefault="006239D4" w:rsidP="00A87D0C">
      <w:pPr>
        <w:pStyle w:val="Akapitzlist"/>
        <w:widowControl w:val="0"/>
        <w:numPr>
          <w:ilvl w:val="0"/>
          <w:numId w:val="5"/>
        </w:numPr>
        <w:spacing w:before="40" w:after="0" w:line="360" w:lineRule="auto"/>
        <w:ind w:left="1985" w:hanging="425"/>
        <w:contextualSpacing w:val="0"/>
        <w:jc w:val="both"/>
        <w:rPr>
          <w:rFonts w:ascii="Calibri" w:hAnsi="Calibri" w:cs="Calibri"/>
          <w:spacing w:val="-6"/>
          <w:sz w:val="24"/>
          <w:szCs w:val="24"/>
        </w:rPr>
      </w:pPr>
      <w:r w:rsidRPr="00F63573">
        <w:rPr>
          <w:rFonts w:ascii="Calibri" w:hAnsi="Calibri" w:cs="Calibri"/>
          <w:spacing w:val="-6"/>
          <w:sz w:val="24"/>
          <w:szCs w:val="24"/>
        </w:rPr>
        <w:t>wykładziny</w:t>
      </w:r>
      <w:r w:rsidR="008C49E7" w:rsidRPr="00F63573">
        <w:rPr>
          <w:rFonts w:ascii="Calibri" w:hAnsi="Calibri" w:cs="Calibri"/>
          <w:spacing w:val="-6"/>
          <w:sz w:val="24"/>
          <w:szCs w:val="24"/>
        </w:rPr>
        <w:t xml:space="preserve"> i</w:t>
      </w:r>
      <w:r w:rsidR="006C337D" w:rsidRPr="00F63573">
        <w:rPr>
          <w:rFonts w:ascii="Calibri" w:hAnsi="Calibri" w:cs="Calibri"/>
          <w:spacing w:val="-6"/>
          <w:sz w:val="24"/>
          <w:szCs w:val="24"/>
        </w:rPr>
        <w:t xml:space="preserve"> </w:t>
      </w:r>
      <w:r w:rsidRPr="00F63573">
        <w:rPr>
          <w:rFonts w:ascii="Calibri" w:hAnsi="Calibri" w:cs="Calibri"/>
          <w:spacing w:val="-6"/>
          <w:sz w:val="24"/>
          <w:szCs w:val="24"/>
        </w:rPr>
        <w:t xml:space="preserve">okładziny ścian, podłóg, sufitów, </w:t>
      </w:r>
      <w:r w:rsidR="00A32B35" w:rsidRPr="00F63573">
        <w:rPr>
          <w:rFonts w:ascii="Calibri" w:hAnsi="Calibri" w:cs="Calibri"/>
          <w:spacing w:val="-6"/>
          <w:sz w:val="24"/>
          <w:szCs w:val="24"/>
        </w:rPr>
        <w:t xml:space="preserve">stropów, </w:t>
      </w:r>
      <w:r w:rsidRPr="00F63573">
        <w:rPr>
          <w:rFonts w:ascii="Calibri" w:hAnsi="Calibri" w:cs="Calibri"/>
          <w:spacing w:val="-6"/>
          <w:sz w:val="24"/>
          <w:szCs w:val="24"/>
        </w:rPr>
        <w:t>tynki wewnętrzne</w:t>
      </w:r>
      <w:r w:rsidR="008C49E7" w:rsidRPr="00F63573">
        <w:rPr>
          <w:rFonts w:ascii="Calibri" w:hAnsi="Calibri" w:cs="Calibri"/>
          <w:spacing w:val="-6"/>
          <w:sz w:val="24"/>
          <w:szCs w:val="24"/>
        </w:rPr>
        <w:t xml:space="preserve"> i</w:t>
      </w:r>
      <w:r w:rsidR="006C337D" w:rsidRPr="00F63573">
        <w:rPr>
          <w:rFonts w:ascii="Calibri" w:hAnsi="Calibri" w:cs="Calibri"/>
          <w:spacing w:val="-6"/>
          <w:sz w:val="24"/>
          <w:szCs w:val="24"/>
        </w:rPr>
        <w:t xml:space="preserve"> </w:t>
      </w:r>
      <w:r w:rsidRPr="00F63573">
        <w:rPr>
          <w:rFonts w:ascii="Calibri" w:hAnsi="Calibri" w:cs="Calibri"/>
          <w:spacing w:val="-6"/>
          <w:sz w:val="24"/>
          <w:szCs w:val="24"/>
        </w:rPr>
        <w:t>powłoki malarskie.</w:t>
      </w:r>
    </w:p>
    <w:p w14:paraId="3021DDE5" w14:textId="3A2C7649" w:rsidR="006239D4" w:rsidRPr="00F63573" w:rsidRDefault="006239D4" w:rsidP="00A87D0C">
      <w:pPr>
        <w:pStyle w:val="Akapitzlist"/>
        <w:widowControl w:val="0"/>
        <w:numPr>
          <w:ilvl w:val="1"/>
          <w:numId w:val="4"/>
        </w:numPr>
        <w:spacing w:before="120" w:after="0" w:line="360" w:lineRule="auto"/>
        <w:ind w:left="850" w:hanging="425"/>
        <w:contextualSpacing w:val="0"/>
        <w:jc w:val="both"/>
        <w:rPr>
          <w:rFonts w:ascii="Calibri" w:hAnsi="Calibri" w:cs="Calibri"/>
          <w:b/>
          <w:spacing w:val="-6"/>
          <w:sz w:val="24"/>
          <w:szCs w:val="24"/>
        </w:rPr>
      </w:pPr>
      <w:r w:rsidRPr="00F63573">
        <w:rPr>
          <w:rFonts w:ascii="Calibri" w:hAnsi="Calibri" w:cs="Calibri"/>
          <w:b/>
          <w:spacing w:val="-6"/>
          <w:sz w:val="24"/>
          <w:szCs w:val="24"/>
        </w:rPr>
        <w:t>Ubezpieczenie mienia</w:t>
      </w:r>
      <w:r w:rsidR="008C49E7" w:rsidRPr="00F63573">
        <w:rPr>
          <w:rFonts w:ascii="Calibri" w:hAnsi="Calibri" w:cs="Calibri"/>
          <w:b/>
          <w:spacing w:val="-6"/>
          <w:sz w:val="24"/>
          <w:szCs w:val="24"/>
        </w:rPr>
        <w:t xml:space="preserve"> w </w:t>
      </w:r>
      <w:r w:rsidRPr="00F63573">
        <w:rPr>
          <w:rFonts w:ascii="Calibri" w:hAnsi="Calibri" w:cs="Calibri"/>
          <w:b/>
          <w:spacing w:val="-6"/>
          <w:sz w:val="24"/>
          <w:szCs w:val="24"/>
        </w:rPr>
        <w:t>systemie pierwszego ryzyka</w:t>
      </w:r>
      <w:r w:rsidR="005B0444" w:rsidRPr="00F63573">
        <w:rPr>
          <w:rFonts w:ascii="Calibri" w:hAnsi="Calibri" w:cs="Calibri"/>
          <w:b/>
          <w:spacing w:val="-6"/>
          <w:sz w:val="24"/>
          <w:szCs w:val="24"/>
        </w:rPr>
        <w:t>.</w:t>
      </w:r>
    </w:p>
    <w:p w14:paraId="1E4A747B" w14:textId="77777777" w:rsidR="004945FB" w:rsidRPr="00F63573" w:rsidRDefault="006239D4" w:rsidP="00A87D0C">
      <w:pPr>
        <w:pStyle w:val="Akapitzlist"/>
        <w:widowControl w:val="0"/>
        <w:numPr>
          <w:ilvl w:val="2"/>
          <w:numId w:val="4"/>
        </w:numPr>
        <w:spacing w:after="0" w:line="360" w:lineRule="auto"/>
        <w:ind w:left="1560" w:hanging="709"/>
        <w:contextualSpacing w:val="0"/>
        <w:jc w:val="both"/>
        <w:rPr>
          <w:rFonts w:ascii="Calibri" w:hAnsi="Calibri" w:cs="Calibri"/>
          <w:spacing w:val="-6"/>
          <w:sz w:val="24"/>
          <w:szCs w:val="24"/>
        </w:rPr>
      </w:pPr>
      <w:r w:rsidRPr="00F63573">
        <w:rPr>
          <w:rFonts w:ascii="Calibri" w:hAnsi="Calibri" w:cs="Calibri"/>
          <w:b/>
          <w:spacing w:val="-6"/>
          <w:sz w:val="24"/>
          <w:szCs w:val="24"/>
        </w:rPr>
        <w:t>Ubezpieczenie nakładów inwestycyjnych/adaptacyjnych</w:t>
      </w:r>
      <w:r w:rsidRPr="00F63573">
        <w:rPr>
          <w:rFonts w:ascii="Calibri" w:hAnsi="Calibri" w:cs="Calibri"/>
          <w:spacing w:val="-6"/>
          <w:sz w:val="24"/>
          <w:szCs w:val="24"/>
        </w:rPr>
        <w:t xml:space="preserve">. </w:t>
      </w:r>
    </w:p>
    <w:p w14:paraId="65920A7F" w14:textId="56AE6022" w:rsidR="006239D4" w:rsidRPr="00F63573" w:rsidRDefault="006239D4" w:rsidP="00A87D0C">
      <w:pPr>
        <w:pStyle w:val="Akapitzlist"/>
        <w:widowControl w:val="0"/>
        <w:spacing w:after="0" w:line="360" w:lineRule="auto"/>
        <w:ind w:left="1559"/>
        <w:contextualSpacing w:val="0"/>
        <w:jc w:val="both"/>
        <w:rPr>
          <w:rFonts w:ascii="Calibri" w:hAnsi="Calibri" w:cs="Calibri"/>
          <w:spacing w:val="-6"/>
          <w:sz w:val="24"/>
          <w:szCs w:val="24"/>
        </w:rPr>
      </w:pPr>
      <w:r w:rsidRPr="00F63573">
        <w:rPr>
          <w:rFonts w:ascii="Calibri" w:hAnsi="Calibri" w:cs="Calibri"/>
          <w:spacing w:val="-6"/>
          <w:sz w:val="24"/>
          <w:szCs w:val="24"/>
        </w:rPr>
        <w:t xml:space="preserve">Suma ubezpieczenia: </w:t>
      </w:r>
      <w:r w:rsidR="00450FC1" w:rsidRPr="00F63573">
        <w:rPr>
          <w:rFonts w:ascii="Calibri" w:hAnsi="Calibri" w:cs="Calibri"/>
          <w:b/>
          <w:spacing w:val="-6"/>
          <w:sz w:val="24"/>
          <w:szCs w:val="24"/>
        </w:rPr>
        <w:t>1 0</w:t>
      </w:r>
      <w:r w:rsidR="00362CE7" w:rsidRPr="00F63573">
        <w:rPr>
          <w:rFonts w:ascii="Calibri" w:hAnsi="Calibri" w:cs="Calibri"/>
          <w:b/>
          <w:spacing w:val="-6"/>
          <w:sz w:val="24"/>
          <w:szCs w:val="24"/>
        </w:rPr>
        <w:t>00 000,00 zł</w:t>
      </w:r>
      <w:r w:rsidR="00C24F73" w:rsidRPr="00F63573">
        <w:rPr>
          <w:rFonts w:ascii="Calibri" w:hAnsi="Calibri" w:cs="Calibri"/>
          <w:b/>
          <w:spacing w:val="-6"/>
          <w:sz w:val="24"/>
          <w:szCs w:val="24"/>
        </w:rPr>
        <w:t xml:space="preserve"> </w:t>
      </w:r>
      <w:r w:rsidRPr="00F63573">
        <w:rPr>
          <w:rFonts w:ascii="Calibri" w:hAnsi="Calibri" w:cs="Calibri"/>
          <w:spacing w:val="-6"/>
          <w:sz w:val="24"/>
          <w:szCs w:val="24"/>
        </w:rPr>
        <w:t>na jedno</w:t>
      </w:r>
      <w:r w:rsidR="008C49E7" w:rsidRPr="00F63573">
        <w:rPr>
          <w:rFonts w:ascii="Calibri" w:hAnsi="Calibri" w:cs="Calibri"/>
          <w:spacing w:val="-6"/>
          <w:sz w:val="24"/>
          <w:szCs w:val="24"/>
        </w:rPr>
        <w:t xml:space="preserve"> i</w:t>
      </w:r>
      <w:r w:rsidR="00F72D59" w:rsidRPr="00F63573">
        <w:rPr>
          <w:rFonts w:ascii="Calibri" w:hAnsi="Calibri" w:cs="Calibri"/>
          <w:spacing w:val="-6"/>
          <w:sz w:val="24"/>
          <w:szCs w:val="24"/>
        </w:rPr>
        <w:t xml:space="preserve"> </w:t>
      </w:r>
      <w:r w:rsidRPr="00F63573">
        <w:rPr>
          <w:rFonts w:ascii="Calibri" w:hAnsi="Calibri" w:cs="Calibri"/>
          <w:spacing w:val="-6"/>
          <w:sz w:val="24"/>
          <w:szCs w:val="24"/>
        </w:rPr>
        <w:t>wszystkie zdarzenia</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każdym okresie ubezpieczenia. Suma ubezpieczenia</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wartości odtworzeniowej nowej.</w:t>
      </w:r>
    </w:p>
    <w:p w14:paraId="2EA9A0F9" w14:textId="77777777" w:rsidR="004945FB" w:rsidRPr="00F63573" w:rsidRDefault="006239D4" w:rsidP="00A87D0C">
      <w:pPr>
        <w:pStyle w:val="Akapitzlist"/>
        <w:widowControl w:val="0"/>
        <w:numPr>
          <w:ilvl w:val="2"/>
          <w:numId w:val="4"/>
        </w:numPr>
        <w:spacing w:after="0" w:line="360" w:lineRule="auto"/>
        <w:ind w:left="1560" w:hanging="709"/>
        <w:contextualSpacing w:val="0"/>
        <w:jc w:val="both"/>
        <w:rPr>
          <w:rFonts w:ascii="Calibri" w:hAnsi="Calibri" w:cs="Calibri"/>
          <w:spacing w:val="-6"/>
          <w:sz w:val="24"/>
          <w:szCs w:val="24"/>
        </w:rPr>
      </w:pPr>
      <w:r w:rsidRPr="00F63573">
        <w:rPr>
          <w:rFonts w:ascii="Calibri" w:hAnsi="Calibri" w:cs="Calibri"/>
          <w:b/>
          <w:spacing w:val="-6"/>
          <w:sz w:val="24"/>
          <w:szCs w:val="24"/>
        </w:rPr>
        <w:t>Ubezpieczenie środków obrotowych</w:t>
      </w:r>
      <w:r w:rsidRPr="00F63573">
        <w:rPr>
          <w:rFonts w:ascii="Calibri" w:hAnsi="Calibri" w:cs="Calibri"/>
          <w:spacing w:val="-6"/>
          <w:sz w:val="24"/>
          <w:szCs w:val="24"/>
        </w:rPr>
        <w:t xml:space="preserve">. </w:t>
      </w:r>
    </w:p>
    <w:p w14:paraId="2D54D1DA" w14:textId="30B877ED" w:rsidR="006239D4" w:rsidRPr="00F63573" w:rsidRDefault="006239D4" w:rsidP="00A87D0C">
      <w:pPr>
        <w:pStyle w:val="Akapitzlist"/>
        <w:widowControl w:val="0"/>
        <w:spacing w:after="0" w:line="360" w:lineRule="auto"/>
        <w:ind w:left="1559"/>
        <w:contextualSpacing w:val="0"/>
        <w:jc w:val="both"/>
        <w:rPr>
          <w:rFonts w:ascii="Calibri" w:hAnsi="Calibri" w:cs="Calibri"/>
          <w:spacing w:val="-6"/>
          <w:sz w:val="24"/>
          <w:szCs w:val="24"/>
        </w:rPr>
      </w:pPr>
      <w:r w:rsidRPr="00F63573">
        <w:rPr>
          <w:rFonts w:ascii="Calibri" w:hAnsi="Calibri" w:cs="Calibri"/>
          <w:spacing w:val="-6"/>
          <w:sz w:val="24"/>
          <w:szCs w:val="24"/>
        </w:rPr>
        <w:t xml:space="preserve">Suma ubezpieczenia: </w:t>
      </w:r>
      <w:r w:rsidR="00A07657" w:rsidRPr="00B30F83">
        <w:rPr>
          <w:rFonts w:ascii="Calibri" w:hAnsi="Calibri" w:cs="Calibri"/>
          <w:b/>
          <w:bCs/>
          <w:spacing w:val="-6"/>
          <w:sz w:val="24"/>
          <w:szCs w:val="24"/>
        </w:rPr>
        <w:t>20</w:t>
      </w:r>
      <w:r w:rsidRPr="00B30F83">
        <w:rPr>
          <w:rFonts w:ascii="Calibri" w:hAnsi="Calibri" w:cs="Calibri"/>
          <w:b/>
          <w:spacing w:val="-6"/>
          <w:sz w:val="24"/>
          <w:szCs w:val="24"/>
        </w:rPr>
        <w:t>0</w:t>
      </w:r>
      <w:r w:rsidR="00362CE7" w:rsidRPr="00B30F83">
        <w:rPr>
          <w:rFonts w:ascii="Calibri" w:hAnsi="Calibri" w:cs="Calibri"/>
          <w:b/>
          <w:spacing w:val="-6"/>
          <w:sz w:val="24"/>
          <w:szCs w:val="24"/>
        </w:rPr>
        <w:t> 000,00 zł</w:t>
      </w:r>
      <w:r w:rsidR="00C24F73" w:rsidRPr="00B30F83">
        <w:rPr>
          <w:rFonts w:ascii="Calibri" w:hAnsi="Calibri" w:cs="Calibri"/>
          <w:b/>
          <w:spacing w:val="-6"/>
          <w:sz w:val="24"/>
          <w:szCs w:val="24"/>
        </w:rPr>
        <w:t xml:space="preserve"> </w:t>
      </w:r>
      <w:r w:rsidRPr="00F63573">
        <w:rPr>
          <w:rFonts w:ascii="Calibri" w:hAnsi="Calibri" w:cs="Calibri"/>
          <w:spacing w:val="-6"/>
          <w:sz w:val="24"/>
          <w:szCs w:val="24"/>
        </w:rPr>
        <w:t>na jedno</w:t>
      </w:r>
      <w:r w:rsidR="008C49E7" w:rsidRPr="00F63573">
        <w:rPr>
          <w:rFonts w:ascii="Calibri" w:hAnsi="Calibri" w:cs="Calibri"/>
          <w:spacing w:val="-6"/>
          <w:sz w:val="24"/>
          <w:szCs w:val="24"/>
        </w:rPr>
        <w:t xml:space="preserve"> i</w:t>
      </w:r>
      <w:r w:rsidR="001474B7" w:rsidRPr="00F63573">
        <w:rPr>
          <w:rFonts w:ascii="Calibri" w:hAnsi="Calibri" w:cs="Calibri"/>
          <w:spacing w:val="-6"/>
          <w:sz w:val="24"/>
          <w:szCs w:val="24"/>
        </w:rPr>
        <w:t xml:space="preserve"> </w:t>
      </w:r>
      <w:r w:rsidRPr="00F63573">
        <w:rPr>
          <w:rFonts w:ascii="Calibri" w:hAnsi="Calibri" w:cs="Calibri"/>
          <w:spacing w:val="-6"/>
          <w:sz w:val="24"/>
          <w:szCs w:val="24"/>
        </w:rPr>
        <w:t>wszystkie zdarzenia</w:t>
      </w:r>
      <w:r w:rsidR="008C49E7" w:rsidRPr="00F63573">
        <w:rPr>
          <w:rFonts w:ascii="Calibri" w:hAnsi="Calibri" w:cs="Calibri"/>
          <w:spacing w:val="-6"/>
          <w:sz w:val="24"/>
          <w:szCs w:val="24"/>
        </w:rPr>
        <w:t xml:space="preserve"> w</w:t>
      </w:r>
      <w:r w:rsidR="001474B7" w:rsidRPr="00F63573">
        <w:rPr>
          <w:rFonts w:ascii="Calibri" w:hAnsi="Calibri" w:cs="Calibri"/>
          <w:spacing w:val="-6"/>
          <w:sz w:val="24"/>
          <w:szCs w:val="24"/>
        </w:rPr>
        <w:t xml:space="preserve"> </w:t>
      </w:r>
      <w:r w:rsidRPr="00F63573">
        <w:rPr>
          <w:rFonts w:ascii="Calibri" w:hAnsi="Calibri" w:cs="Calibri"/>
          <w:spacing w:val="-6"/>
          <w:sz w:val="24"/>
          <w:szCs w:val="24"/>
        </w:rPr>
        <w:t>każdym okresie ubezpieczenia. Suma ubezpieczenia według kosztów zakupu lub wytworzenia.</w:t>
      </w:r>
    </w:p>
    <w:p w14:paraId="2A035DF5" w14:textId="1FD3AA08" w:rsidR="004945FB" w:rsidRPr="00F63573" w:rsidRDefault="006239D4" w:rsidP="00A87D0C">
      <w:pPr>
        <w:pStyle w:val="Akapitzlist"/>
        <w:widowControl w:val="0"/>
        <w:numPr>
          <w:ilvl w:val="2"/>
          <w:numId w:val="4"/>
        </w:numPr>
        <w:spacing w:after="0" w:line="360" w:lineRule="auto"/>
        <w:ind w:left="1560" w:hanging="709"/>
        <w:contextualSpacing w:val="0"/>
        <w:jc w:val="both"/>
        <w:rPr>
          <w:rFonts w:ascii="Calibri" w:hAnsi="Calibri" w:cs="Calibri"/>
          <w:spacing w:val="-6"/>
          <w:sz w:val="24"/>
          <w:szCs w:val="24"/>
        </w:rPr>
      </w:pPr>
      <w:r w:rsidRPr="00F63573">
        <w:rPr>
          <w:rFonts w:ascii="Calibri" w:hAnsi="Calibri" w:cs="Calibri"/>
          <w:b/>
          <w:spacing w:val="-6"/>
          <w:sz w:val="24"/>
          <w:szCs w:val="24"/>
        </w:rPr>
        <w:t xml:space="preserve">Ubezpieczenie środków </w:t>
      </w:r>
      <w:proofErr w:type="spellStart"/>
      <w:r w:rsidRPr="00F63573">
        <w:rPr>
          <w:rFonts w:ascii="Calibri" w:hAnsi="Calibri" w:cs="Calibri"/>
          <w:b/>
          <w:spacing w:val="-6"/>
          <w:sz w:val="24"/>
          <w:szCs w:val="24"/>
        </w:rPr>
        <w:t>niskocennych</w:t>
      </w:r>
      <w:proofErr w:type="spellEnd"/>
      <w:r w:rsidR="008C49E7" w:rsidRPr="00F63573">
        <w:rPr>
          <w:rFonts w:ascii="Calibri" w:hAnsi="Calibri" w:cs="Calibri"/>
          <w:b/>
          <w:spacing w:val="-6"/>
          <w:sz w:val="24"/>
          <w:szCs w:val="24"/>
        </w:rPr>
        <w:t xml:space="preserve"> i </w:t>
      </w:r>
      <w:r w:rsidRPr="00F63573">
        <w:rPr>
          <w:rFonts w:ascii="Calibri" w:hAnsi="Calibri" w:cs="Calibri"/>
          <w:b/>
          <w:spacing w:val="-6"/>
          <w:sz w:val="24"/>
          <w:szCs w:val="24"/>
        </w:rPr>
        <w:t>mienia</w:t>
      </w:r>
      <w:r w:rsidR="008C49E7" w:rsidRPr="00F63573">
        <w:rPr>
          <w:rFonts w:ascii="Calibri" w:hAnsi="Calibri" w:cs="Calibri"/>
          <w:b/>
          <w:spacing w:val="-6"/>
          <w:sz w:val="24"/>
          <w:szCs w:val="24"/>
        </w:rPr>
        <w:t xml:space="preserve"> z </w:t>
      </w:r>
      <w:r w:rsidRPr="00F63573">
        <w:rPr>
          <w:rFonts w:ascii="Calibri" w:hAnsi="Calibri" w:cs="Calibri"/>
          <w:b/>
          <w:spacing w:val="-6"/>
          <w:sz w:val="24"/>
          <w:szCs w:val="24"/>
        </w:rPr>
        <w:t>konta 013</w:t>
      </w:r>
      <w:r w:rsidRPr="00F63573">
        <w:rPr>
          <w:rFonts w:ascii="Calibri" w:hAnsi="Calibri" w:cs="Calibri"/>
          <w:spacing w:val="-6"/>
          <w:sz w:val="24"/>
          <w:szCs w:val="24"/>
        </w:rPr>
        <w:t xml:space="preserve">. </w:t>
      </w:r>
    </w:p>
    <w:p w14:paraId="1012848F" w14:textId="5EA955C1" w:rsidR="006A3D5D" w:rsidRPr="00F63573" w:rsidRDefault="006239D4" w:rsidP="00A87D0C">
      <w:pPr>
        <w:pStyle w:val="Akapitzlist"/>
        <w:widowControl w:val="0"/>
        <w:spacing w:after="0" w:line="360" w:lineRule="auto"/>
        <w:ind w:left="1559"/>
        <w:contextualSpacing w:val="0"/>
        <w:jc w:val="both"/>
        <w:rPr>
          <w:rFonts w:ascii="Calibri" w:hAnsi="Calibri" w:cs="Calibri"/>
          <w:spacing w:val="-6"/>
          <w:sz w:val="24"/>
          <w:szCs w:val="24"/>
        </w:rPr>
      </w:pPr>
      <w:r w:rsidRPr="00F63573">
        <w:rPr>
          <w:rFonts w:ascii="Calibri" w:hAnsi="Calibri" w:cs="Calibri"/>
          <w:spacing w:val="-6"/>
          <w:sz w:val="24"/>
          <w:szCs w:val="24"/>
        </w:rPr>
        <w:t xml:space="preserve">Suma </w:t>
      </w:r>
      <w:r w:rsidRPr="00B150E2">
        <w:rPr>
          <w:rFonts w:ascii="Calibri" w:hAnsi="Calibri" w:cs="Calibri"/>
          <w:spacing w:val="-6"/>
          <w:sz w:val="24"/>
          <w:szCs w:val="24"/>
        </w:rPr>
        <w:t xml:space="preserve">ubezpieczenia: </w:t>
      </w:r>
      <w:r w:rsidR="00A07657" w:rsidRPr="00B150E2">
        <w:rPr>
          <w:rFonts w:ascii="Calibri" w:hAnsi="Calibri" w:cs="Calibri"/>
          <w:b/>
          <w:spacing w:val="-6"/>
          <w:sz w:val="24"/>
          <w:szCs w:val="24"/>
        </w:rPr>
        <w:t>3</w:t>
      </w:r>
      <w:r w:rsidR="00811044" w:rsidRPr="00B150E2">
        <w:rPr>
          <w:rFonts w:ascii="Calibri" w:hAnsi="Calibri" w:cs="Calibri"/>
          <w:b/>
          <w:spacing w:val="-6"/>
          <w:sz w:val="24"/>
          <w:szCs w:val="24"/>
        </w:rPr>
        <w:t xml:space="preserve"> 0</w:t>
      </w:r>
      <w:r w:rsidR="00362CE7" w:rsidRPr="00B150E2">
        <w:rPr>
          <w:rFonts w:ascii="Calibri" w:hAnsi="Calibri" w:cs="Calibri"/>
          <w:b/>
          <w:spacing w:val="-6"/>
          <w:sz w:val="24"/>
          <w:szCs w:val="24"/>
        </w:rPr>
        <w:t>00 000,00 zł</w:t>
      </w:r>
      <w:r w:rsidR="00C24F73" w:rsidRPr="00B150E2">
        <w:rPr>
          <w:rFonts w:ascii="Calibri" w:hAnsi="Calibri" w:cs="Calibri"/>
          <w:b/>
          <w:spacing w:val="-6"/>
          <w:sz w:val="24"/>
          <w:szCs w:val="24"/>
        </w:rPr>
        <w:t xml:space="preserve"> </w:t>
      </w:r>
      <w:r w:rsidRPr="00B150E2">
        <w:rPr>
          <w:rFonts w:ascii="Calibri" w:hAnsi="Calibri" w:cs="Calibri"/>
          <w:spacing w:val="-6"/>
          <w:sz w:val="24"/>
          <w:szCs w:val="24"/>
        </w:rPr>
        <w:t>na jedno</w:t>
      </w:r>
      <w:r w:rsidR="008C49E7" w:rsidRPr="00B150E2">
        <w:rPr>
          <w:rFonts w:ascii="Calibri" w:hAnsi="Calibri" w:cs="Calibri"/>
          <w:spacing w:val="-6"/>
          <w:sz w:val="24"/>
          <w:szCs w:val="24"/>
        </w:rPr>
        <w:t xml:space="preserve"> i</w:t>
      </w:r>
      <w:r w:rsidR="001474B7" w:rsidRPr="00B150E2">
        <w:rPr>
          <w:rFonts w:ascii="Calibri" w:hAnsi="Calibri" w:cs="Calibri"/>
          <w:spacing w:val="-6"/>
          <w:sz w:val="24"/>
          <w:szCs w:val="24"/>
        </w:rPr>
        <w:t xml:space="preserve"> </w:t>
      </w:r>
      <w:r w:rsidRPr="00B150E2">
        <w:rPr>
          <w:rFonts w:ascii="Calibri" w:hAnsi="Calibri" w:cs="Calibri"/>
          <w:spacing w:val="-6"/>
          <w:sz w:val="24"/>
          <w:szCs w:val="24"/>
        </w:rPr>
        <w:t>wszystkie zdarzenia</w:t>
      </w:r>
      <w:r w:rsidR="008C49E7" w:rsidRPr="00B150E2">
        <w:rPr>
          <w:rFonts w:ascii="Calibri" w:hAnsi="Calibri" w:cs="Calibri"/>
          <w:spacing w:val="-6"/>
          <w:sz w:val="24"/>
          <w:szCs w:val="24"/>
        </w:rPr>
        <w:t xml:space="preserve"> w</w:t>
      </w:r>
      <w:r w:rsidR="00F72D59" w:rsidRPr="00B150E2">
        <w:rPr>
          <w:rFonts w:ascii="Calibri" w:hAnsi="Calibri" w:cs="Calibri"/>
          <w:spacing w:val="-6"/>
          <w:sz w:val="24"/>
          <w:szCs w:val="24"/>
        </w:rPr>
        <w:t xml:space="preserve"> </w:t>
      </w:r>
      <w:r w:rsidRPr="00B150E2">
        <w:rPr>
          <w:rFonts w:ascii="Calibri" w:hAnsi="Calibri" w:cs="Calibri"/>
          <w:spacing w:val="-6"/>
          <w:sz w:val="24"/>
          <w:szCs w:val="24"/>
        </w:rPr>
        <w:t>każdym okresie ubezpieczenia. Suma ubezpieczenia</w:t>
      </w:r>
      <w:r w:rsidR="008C49E7" w:rsidRPr="00B150E2">
        <w:rPr>
          <w:rFonts w:ascii="Calibri" w:hAnsi="Calibri" w:cs="Calibri"/>
          <w:spacing w:val="-6"/>
          <w:sz w:val="24"/>
          <w:szCs w:val="24"/>
        </w:rPr>
        <w:t xml:space="preserve"> w </w:t>
      </w:r>
      <w:r w:rsidRPr="00B150E2">
        <w:rPr>
          <w:rFonts w:ascii="Calibri" w:hAnsi="Calibri" w:cs="Calibri"/>
          <w:spacing w:val="-6"/>
          <w:sz w:val="24"/>
          <w:szCs w:val="24"/>
        </w:rPr>
        <w:t xml:space="preserve">wartości </w:t>
      </w:r>
      <w:r w:rsidRPr="00F63573">
        <w:rPr>
          <w:rFonts w:ascii="Calibri" w:hAnsi="Calibri" w:cs="Calibri"/>
          <w:spacing w:val="-6"/>
          <w:sz w:val="24"/>
          <w:szCs w:val="24"/>
        </w:rPr>
        <w:t>odtworzeniowej nowej.</w:t>
      </w:r>
    </w:p>
    <w:p w14:paraId="701F1D96" w14:textId="77777777" w:rsidR="006A3D5D" w:rsidRPr="00F63573" w:rsidRDefault="006A3D5D" w:rsidP="00A87D0C">
      <w:pPr>
        <w:pStyle w:val="Akapitzlist"/>
        <w:widowControl w:val="0"/>
        <w:spacing w:after="0" w:line="360" w:lineRule="auto"/>
        <w:ind w:left="1559"/>
        <w:contextualSpacing w:val="0"/>
        <w:jc w:val="both"/>
        <w:rPr>
          <w:rFonts w:ascii="Calibri" w:hAnsi="Calibri" w:cs="Calibri"/>
          <w:spacing w:val="-6"/>
          <w:sz w:val="24"/>
          <w:szCs w:val="24"/>
        </w:rPr>
      </w:pPr>
      <w:r w:rsidRPr="00F63573">
        <w:rPr>
          <w:rFonts w:ascii="Calibri" w:hAnsi="Calibri" w:cs="Calibri"/>
          <w:spacing w:val="-2"/>
          <w:sz w:val="24"/>
          <w:szCs w:val="24"/>
        </w:rPr>
        <w:t xml:space="preserve">Uwaga: na etapie opracowywania wykazu majątku zgłaszanego do ubezpieczenia, </w:t>
      </w:r>
      <w:r w:rsidRPr="00F63573">
        <w:rPr>
          <w:rFonts w:ascii="Calibri" w:hAnsi="Calibri" w:cs="Calibri"/>
          <w:spacing w:val="-2"/>
          <w:sz w:val="24"/>
          <w:szCs w:val="24"/>
        </w:rPr>
        <w:br/>
        <w:t xml:space="preserve">do kategorii środków </w:t>
      </w:r>
      <w:proofErr w:type="spellStart"/>
      <w:r w:rsidRPr="00F63573">
        <w:rPr>
          <w:rFonts w:ascii="Calibri" w:hAnsi="Calibri" w:cs="Calibri"/>
          <w:spacing w:val="-2"/>
          <w:sz w:val="24"/>
          <w:szCs w:val="24"/>
        </w:rPr>
        <w:t>niskocennych</w:t>
      </w:r>
      <w:proofErr w:type="spellEnd"/>
      <w:r w:rsidRPr="00F63573">
        <w:rPr>
          <w:rFonts w:ascii="Calibri" w:hAnsi="Calibri" w:cs="Calibri"/>
          <w:spacing w:val="-2"/>
          <w:sz w:val="24"/>
          <w:szCs w:val="24"/>
        </w:rPr>
        <w:t xml:space="preserve"> mogły zostać zakwalifikowane składniki pochodzące z różnych grup Klasyfikacji Środków Trwałych i tam zaewidencjonowane, o ile ich wartość początkowa nie przekraczała kwoty 10 000,00 zł oraz jeśli spełniały pozostałe warunki umożliwiające zaliczenie wydatków poniesionych na ich nabycie do kosztów uzyskania przychodu. Zastrzeżenie niniejsze nie dotyczy budynków </w:t>
      </w:r>
      <w:r w:rsidRPr="00F63573">
        <w:rPr>
          <w:rFonts w:ascii="Calibri" w:hAnsi="Calibri" w:cs="Calibri"/>
          <w:spacing w:val="-2"/>
          <w:sz w:val="24"/>
          <w:szCs w:val="24"/>
        </w:rPr>
        <w:br/>
        <w:t xml:space="preserve">i budowli. </w:t>
      </w:r>
    </w:p>
    <w:p w14:paraId="4EDC876F" w14:textId="2EAA05CF" w:rsidR="004945FB" w:rsidRPr="007C7B40" w:rsidRDefault="006239D4" w:rsidP="00A87D0C">
      <w:pPr>
        <w:pStyle w:val="Akapitzlist"/>
        <w:widowControl w:val="0"/>
        <w:numPr>
          <w:ilvl w:val="2"/>
          <w:numId w:val="4"/>
        </w:numPr>
        <w:spacing w:after="0" w:line="360" w:lineRule="auto"/>
        <w:ind w:left="1560" w:hanging="709"/>
        <w:contextualSpacing w:val="0"/>
        <w:jc w:val="both"/>
        <w:rPr>
          <w:rFonts w:ascii="Calibri" w:hAnsi="Calibri" w:cs="Calibri"/>
          <w:spacing w:val="-6"/>
          <w:sz w:val="24"/>
          <w:szCs w:val="24"/>
        </w:rPr>
      </w:pPr>
      <w:r w:rsidRPr="00F63573">
        <w:rPr>
          <w:rFonts w:ascii="Calibri" w:hAnsi="Calibri" w:cs="Calibri"/>
          <w:b/>
          <w:spacing w:val="-6"/>
          <w:sz w:val="24"/>
          <w:szCs w:val="24"/>
        </w:rPr>
        <w:t>Ubezpieczenie zbiorów bibliotecznych</w:t>
      </w:r>
      <w:r w:rsidR="008C49E7" w:rsidRPr="00F63573">
        <w:rPr>
          <w:rFonts w:ascii="Calibri" w:hAnsi="Calibri" w:cs="Calibri"/>
          <w:b/>
          <w:spacing w:val="-6"/>
          <w:sz w:val="24"/>
          <w:szCs w:val="24"/>
        </w:rPr>
        <w:t xml:space="preserve"> i</w:t>
      </w:r>
      <w:r w:rsidR="00F72D59" w:rsidRPr="00F63573">
        <w:rPr>
          <w:rFonts w:ascii="Calibri" w:hAnsi="Calibri" w:cs="Calibri"/>
          <w:b/>
          <w:spacing w:val="-6"/>
          <w:sz w:val="24"/>
          <w:szCs w:val="24"/>
        </w:rPr>
        <w:t xml:space="preserve"> </w:t>
      </w:r>
      <w:r w:rsidRPr="00F63573">
        <w:rPr>
          <w:rFonts w:ascii="Calibri" w:hAnsi="Calibri" w:cs="Calibri"/>
          <w:b/>
          <w:spacing w:val="-6"/>
          <w:sz w:val="24"/>
          <w:szCs w:val="24"/>
        </w:rPr>
        <w:t>księgozbiorów</w:t>
      </w:r>
      <w:r w:rsidR="00CE07DE">
        <w:rPr>
          <w:rFonts w:ascii="Calibri" w:hAnsi="Calibri" w:cs="Calibri"/>
          <w:b/>
          <w:spacing w:val="-6"/>
          <w:sz w:val="24"/>
          <w:szCs w:val="24"/>
        </w:rPr>
        <w:t xml:space="preserve">, dokumentów </w:t>
      </w:r>
      <w:r w:rsidRPr="00F63573">
        <w:rPr>
          <w:rFonts w:ascii="Calibri" w:hAnsi="Calibri" w:cs="Calibri"/>
          <w:b/>
          <w:spacing w:val="-6"/>
          <w:sz w:val="24"/>
          <w:szCs w:val="24"/>
        </w:rPr>
        <w:t xml:space="preserve">oraz zasobów </w:t>
      </w:r>
      <w:r w:rsidRPr="007C7B40">
        <w:rPr>
          <w:rFonts w:ascii="Calibri" w:hAnsi="Calibri" w:cs="Calibri"/>
          <w:b/>
          <w:spacing w:val="-6"/>
          <w:sz w:val="24"/>
          <w:szCs w:val="24"/>
        </w:rPr>
        <w:t>archiwalnych</w:t>
      </w:r>
      <w:r w:rsidR="00F72D59" w:rsidRPr="007C7B40">
        <w:rPr>
          <w:rFonts w:ascii="Calibri" w:hAnsi="Calibri" w:cs="Calibri"/>
          <w:b/>
          <w:spacing w:val="-6"/>
          <w:sz w:val="24"/>
          <w:szCs w:val="24"/>
        </w:rPr>
        <w:t xml:space="preserve"> </w:t>
      </w:r>
      <w:r w:rsidR="00114D4C" w:rsidRPr="007C7B40">
        <w:rPr>
          <w:rFonts w:ascii="Calibri" w:hAnsi="Calibri" w:cs="Calibri"/>
          <w:b/>
          <w:spacing w:val="-6"/>
          <w:sz w:val="24"/>
          <w:szCs w:val="24"/>
        </w:rPr>
        <w:t>(w </w:t>
      </w:r>
      <w:r w:rsidRPr="007C7B40">
        <w:rPr>
          <w:rFonts w:ascii="Calibri" w:hAnsi="Calibri" w:cs="Calibri"/>
          <w:b/>
          <w:spacing w:val="-6"/>
          <w:sz w:val="24"/>
          <w:szCs w:val="24"/>
        </w:rPr>
        <w:t>tym archiwum zakładowe)</w:t>
      </w:r>
      <w:r w:rsidRPr="007C7B40">
        <w:rPr>
          <w:rFonts w:ascii="Calibri" w:hAnsi="Calibri" w:cs="Calibri"/>
          <w:spacing w:val="-6"/>
          <w:sz w:val="24"/>
          <w:szCs w:val="24"/>
        </w:rPr>
        <w:t xml:space="preserve">. </w:t>
      </w:r>
    </w:p>
    <w:p w14:paraId="4A5B1869" w14:textId="2191E69C" w:rsidR="006239D4" w:rsidRPr="007C7B40" w:rsidRDefault="006239D4" w:rsidP="00A87D0C">
      <w:pPr>
        <w:pStyle w:val="Akapitzlist"/>
        <w:widowControl w:val="0"/>
        <w:spacing w:after="0" w:line="360" w:lineRule="auto"/>
        <w:ind w:left="1559"/>
        <w:contextualSpacing w:val="0"/>
        <w:jc w:val="both"/>
        <w:rPr>
          <w:rFonts w:ascii="Calibri" w:hAnsi="Calibri" w:cs="Calibri"/>
          <w:spacing w:val="-6"/>
          <w:sz w:val="24"/>
          <w:szCs w:val="24"/>
        </w:rPr>
      </w:pPr>
      <w:r w:rsidRPr="007C7B40">
        <w:rPr>
          <w:rFonts w:ascii="Calibri" w:hAnsi="Calibri" w:cs="Calibri"/>
          <w:spacing w:val="-6"/>
          <w:sz w:val="24"/>
          <w:szCs w:val="24"/>
        </w:rPr>
        <w:t xml:space="preserve">Suma ubezpieczenia: </w:t>
      </w:r>
      <w:r w:rsidR="00A07657" w:rsidRPr="007C7B40">
        <w:rPr>
          <w:rFonts w:ascii="Calibri" w:hAnsi="Calibri" w:cs="Calibri"/>
          <w:b/>
          <w:bCs/>
          <w:spacing w:val="-6"/>
          <w:sz w:val="24"/>
          <w:szCs w:val="24"/>
        </w:rPr>
        <w:t>2</w:t>
      </w:r>
      <w:r w:rsidR="00362CE7" w:rsidRPr="007C7B40">
        <w:rPr>
          <w:rFonts w:ascii="Calibri" w:hAnsi="Calibri" w:cs="Calibri"/>
          <w:b/>
          <w:spacing w:val="-6"/>
          <w:sz w:val="24"/>
          <w:szCs w:val="24"/>
        </w:rPr>
        <w:t>00 000,00 zł</w:t>
      </w:r>
      <w:r w:rsidR="00C24F73" w:rsidRPr="007C7B40">
        <w:rPr>
          <w:rFonts w:ascii="Calibri" w:hAnsi="Calibri" w:cs="Calibri"/>
          <w:b/>
          <w:spacing w:val="-6"/>
          <w:sz w:val="24"/>
          <w:szCs w:val="24"/>
        </w:rPr>
        <w:t xml:space="preserve"> </w:t>
      </w:r>
      <w:r w:rsidRPr="007C7B40">
        <w:rPr>
          <w:rFonts w:ascii="Calibri" w:hAnsi="Calibri" w:cs="Calibri"/>
          <w:spacing w:val="-6"/>
          <w:sz w:val="24"/>
          <w:szCs w:val="24"/>
        </w:rPr>
        <w:t>na jedno</w:t>
      </w:r>
      <w:r w:rsidR="008C49E7" w:rsidRPr="007C7B40">
        <w:rPr>
          <w:rFonts w:ascii="Calibri" w:hAnsi="Calibri" w:cs="Calibri"/>
          <w:spacing w:val="-6"/>
          <w:sz w:val="24"/>
          <w:szCs w:val="24"/>
        </w:rPr>
        <w:t xml:space="preserve"> i </w:t>
      </w:r>
      <w:r w:rsidRPr="007C7B40">
        <w:rPr>
          <w:rFonts w:ascii="Calibri" w:hAnsi="Calibri" w:cs="Calibri"/>
          <w:spacing w:val="-6"/>
          <w:sz w:val="24"/>
          <w:szCs w:val="24"/>
        </w:rPr>
        <w:t>wszystkie zdarzenia</w:t>
      </w:r>
      <w:r w:rsidR="008C49E7" w:rsidRPr="007C7B40">
        <w:rPr>
          <w:rFonts w:ascii="Calibri" w:hAnsi="Calibri" w:cs="Calibri"/>
          <w:spacing w:val="-6"/>
          <w:sz w:val="24"/>
          <w:szCs w:val="24"/>
        </w:rPr>
        <w:t xml:space="preserve"> w </w:t>
      </w:r>
      <w:r w:rsidRPr="007C7B40">
        <w:rPr>
          <w:rFonts w:ascii="Calibri" w:hAnsi="Calibri" w:cs="Calibri"/>
          <w:spacing w:val="-6"/>
          <w:sz w:val="24"/>
          <w:szCs w:val="24"/>
        </w:rPr>
        <w:t>każdym okresie ubezpieczenia. Suma ubezpieczenia</w:t>
      </w:r>
      <w:r w:rsidR="008C49E7" w:rsidRPr="007C7B40">
        <w:rPr>
          <w:rFonts w:ascii="Calibri" w:hAnsi="Calibri" w:cs="Calibri"/>
          <w:spacing w:val="-6"/>
          <w:sz w:val="24"/>
          <w:szCs w:val="24"/>
        </w:rPr>
        <w:t xml:space="preserve"> w </w:t>
      </w:r>
      <w:r w:rsidRPr="007C7B40">
        <w:rPr>
          <w:rFonts w:ascii="Calibri" w:hAnsi="Calibri" w:cs="Calibri"/>
          <w:spacing w:val="-6"/>
          <w:sz w:val="24"/>
          <w:szCs w:val="24"/>
        </w:rPr>
        <w:t>wartości odtworzeniowej nowej.</w:t>
      </w:r>
    </w:p>
    <w:p w14:paraId="23C451E2" w14:textId="5CD9CFC0" w:rsidR="004945FB" w:rsidRPr="007C7B40" w:rsidRDefault="000070E6" w:rsidP="00A87D0C">
      <w:pPr>
        <w:pStyle w:val="Akapitzlist"/>
        <w:widowControl w:val="0"/>
        <w:numPr>
          <w:ilvl w:val="2"/>
          <w:numId w:val="4"/>
        </w:numPr>
        <w:spacing w:after="0" w:line="360" w:lineRule="auto"/>
        <w:ind w:left="1560" w:hanging="709"/>
        <w:contextualSpacing w:val="0"/>
        <w:jc w:val="both"/>
        <w:rPr>
          <w:rFonts w:ascii="Calibri" w:hAnsi="Calibri" w:cs="Calibri"/>
          <w:spacing w:val="-6"/>
          <w:sz w:val="24"/>
          <w:szCs w:val="24"/>
        </w:rPr>
      </w:pPr>
      <w:r w:rsidRPr="007C7B40">
        <w:rPr>
          <w:rFonts w:ascii="Calibri" w:hAnsi="Calibri" w:cs="Calibri"/>
          <w:b/>
          <w:spacing w:val="-6"/>
          <w:sz w:val="24"/>
          <w:szCs w:val="24"/>
        </w:rPr>
        <w:t>U</w:t>
      </w:r>
      <w:r w:rsidR="006239D4" w:rsidRPr="007C7B40">
        <w:rPr>
          <w:rFonts w:ascii="Calibri" w:hAnsi="Calibri" w:cs="Calibri"/>
          <w:b/>
          <w:spacing w:val="-6"/>
          <w:sz w:val="24"/>
          <w:szCs w:val="24"/>
        </w:rPr>
        <w:t>bezpieczenie mienia pracowniczego</w:t>
      </w:r>
      <w:r w:rsidR="008C49E7" w:rsidRPr="007C7B40">
        <w:rPr>
          <w:rFonts w:ascii="Calibri" w:hAnsi="Calibri" w:cs="Calibri"/>
          <w:b/>
          <w:spacing w:val="-6"/>
          <w:sz w:val="24"/>
          <w:szCs w:val="24"/>
        </w:rPr>
        <w:t xml:space="preserve"> i</w:t>
      </w:r>
      <w:r w:rsidR="00076EFD" w:rsidRPr="007C7B40">
        <w:rPr>
          <w:rFonts w:ascii="Calibri" w:hAnsi="Calibri" w:cs="Calibri"/>
          <w:b/>
          <w:spacing w:val="-6"/>
          <w:sz w:val="24"/>
          <w:szCs w:val="24"/>
        </w:rPr>
        <w:t xml:space="preserve"> </w:t>
      </w:r>
      <w:r w:rsidR="006239D4" w:rsidRPr="007C7B40">
        <w:rPr>
          <w:rFonts w:ascii="Calibri" w:hAnsi="Calibri" w:cs="Calibri"/>
          <w:b/>
          <w:spacing w:val="-6"/>
          <w:sz w:val="24"/>
          <w:szCs w:val="24"/>
        </w:rPr>
        <w:t xml:space="preserve">uczniowskiego oraz należącego </w:t>
      </w:r>
      <w:r w:rsidR="009811F8" w:rsidRPr="007C7B40">
        <w:rPr>
          <w:rFonts w:ascii="Calibri" w:hAnsi="Calibri" w:cs="Calibri"/>
          <w:b/>
          <w:spacing w:val="-6"/>
          <w:sz w:val="24"/>
          <w:szCs w:val="24"/>
        </w:rPr>
        <w:br/>
      </w:r>
      <w:r w:rsidR="006239D4" w:rsidRPr="007C7B40">
        <w:rPr>
          <w:rFonts w:ascii="Calibri" w:hAnsi="Calibri" w:cs="Calibri"/>
          <w:b/>
          <w:spacing w:val="-6"/>
          <w:sz w:val="24"/>
          <w:szCs w:val="24"/>
        </w:rPr>
        <w:t>do</w:t>
      </w:r>
      <w:r w:rsidR="003E46FC" w:rsidRPr="007C7B40">
        <w:rPr>
          <w:rFonts w:ascii="Calibri" w:hAnsi="Calibri" w:cs="Calibri"/>
          <w:b/>
          <w:spacing w:val="-6"/>
          <w:sz w:val="24"/>
          <w:szCs w:val="24"/>
        </w:rPr>
        <w:t xml:space="preserve"> </w:t>
      </w:r>
      <w:r w:rsidR="009811F8" w:rsidRPr="007C7B40">
        <w:rPr>
          <w:rFonts w:ascii="Calibri" w:hAnsi="Calibri" w:cs="Calibri"/>
          <w:b/>
          <w:spacing w:val="-6"/>
          <w:sz w:val="24"/>
          <w:szCs w:val="24"/>
        </w:rPr>
        <w:t xml:space="preserve">wolontariuszy, </w:t>
      </w:r>
      <w:r w:rsidR="006239D4" w:rsidRPr="007C7B40">
        <w:rPr>
          <w:rFonts w:ascii="Calibri" w:hAnsi="Calibri" w:cs="Calibri"/>
          <w:b/>
          <w:spacing w:val="-6"/>
          <w:sz w:val="24"/>
          <w:szCs w:val="24"/>
        </w:rPr>
        <w:t>wycho</w:t>
      </w:r>
      <w:r w:rsidR="003E46FC" w:rsidRPr="007C7B40">
        <w:rPr>
          <w:rFonts w:ascii="Calibri" w:hAnsi="Calibri" w:cs="Calibri"/>
          <w:b/>
          <w:spacing w:val="-6"/>
          <w:sz w:val="24"/>
          <w:szCs w:val="24"/>
        </w:rPr>
        <w:softHyphen/>
      </w:r>
      <w:r w:rsidR="006239D4" w:rsidRPr="007C7B40">
        <w:rPr>
          <w:rFonts w:ascii="Calibri" w:hAnsi="Calibri" w:cs="Calibri"/>
          <w:b/>
          <w:spacing w:val="-6"/>
          <w:sz w:val="24"/>
          <w:szCs w:val="24"/>
        </w:rPr>
        <w:t>wanków</w:t>
      </w:r>
      <w:r w:rsidR="008C49E7" w:rsidRPr="007C7B40">
        <w:rPr>
          <w:rFonts w:ascii="Calibri" w:hAnsi="Calibri" w:cs="Calibri"/>
          <w:b/>
          <w:spacing w:val="-6"/>
          <w:sz w:val="24"/>
          <w:szCs w:val="24"/>
        </w:rPr>
        <w:t xml:space="preserve"> i </w:t>
      </w:r>
      <w:r w:rsidR="006239D4" w:rsidRPr="007C7B40">
        <w:rPr>
          <w:rFonts w:ascii="Calibri" w:hAnsi="Calibri" w:cs="Calibri"/>
          <w:b/>
          <w:spacing w:val="-6"/>
          <w:sz w:val="24"/>
          <w:szCs w:val="24"/>
        </w:rPr>
        <w:t>podopiecznych.</w:t>
      </w:r>
      <w:r w:rsidR="006239D4" w:rsidRPr="007C7B40">
        <w:rPr>
          <w:rFonts w:ascii="Calibri" w:hAnsi="Calibri" w:cs="Calibri"/>
          <w:spacing w:val="-6"/>
          <w:sz w:val="24"/>
          <w:szCs w:val="24"/>
        </w:rPr>
        <w:t xml:space="preserve"> </w:t>
      </w:r>
    </w:p>
    <w:p w14:paraId="59DA560C" w14:textId="066692C8" w:rsidR="006239D4" w:rsidRPr="00F63573" w:rsidRDefault="006239D4" w:rsidP="00A87D0C">
      <w:pPr>
        <w:pStyle w:val="Akapitzlist"/>
        <w:widowControl w:val="0"/>
        <w:spacing w:after="0" w:line="360" w:lineRule="auto"/>
        <w:ind w:left="1559"/>
        <w:contextualSpacing w:val="0"/>
        <w:jc w:val="both"/>
        <w:rPr>
          <w:rFonts w:ascii="Calibri" w:hAnsi="Calibri" w:cs="Calibri"/>
          <w:spacing w:val="-6"/>
          <w:sz w:val="24"/>
          <w:szCs w:val="24"/>
        </w:rPr>
      </w:pPr>
      <w:r w:rsidRPr="007C7B40">
        <w:rPr>
          <w:rFonts w:ascii="Calibri" w:hAnsi="Calibri" w:cs="Calibri"/>
          <w:spacing w:val="-6"/>
          <w:sz w:val="24"/>
          <w:szCs w:val="24"/>
        </w:rPr>
        <w:t xml:space="preserve">Suma ubezpieczenia </w:t>
      </w:r>
      <w:r w:rsidR="00CE07DE" w:rsidRPr="007C7B40">
        <w:rPr>
          <w:rFonts w:ascii="Calibri" w:hAnsi="Calibri" w:cs="Calibri"/>
          <w:b/>
          <w:spacing w:val="-6"/>
          <w:sz w:val="24"/>
          <w:szCs w:val="24"/>
        </w:rPr>
        <w:t>2</w:t>
      </w:r>
      <w:r w:rsidR="007F7FCE" w:rsidRPr="007C7B40">
        <w:rPr>
          <w:rFonts w:ascii="Calibri" w:hAnsi="Calibri" w:cs="Calibri"/>
          <w:b/>
          <w:spacing w:val="-6"/>
          <w:sz w:val="24"/>
          <w:szCs w:val="24"/>
        </w:rPr>
        <w:t>5</w:t>
      </w:r>
      <w:r w:rsidRPr="007C7B40">
        <w:rPr>
          <w:rFonts w:ascii="Calibri" w:hAnsi="Calibri" w:cs="Calibri"/>
          <w:b/>
          <w:spacing w:val="-6"/>
          <w:sz w:val="24"/>
          <w:szCs w:val="24"/>
        </w:rPr>
        <w:t>0</w:t>
      </w:r>
      <w:r w:rsidR="00362CE7" w:rsidRPr="007C7B40">
        <w:rPr>
          <w:rFonts w:ascii="Calibri" w:hAnsi="Calibri" w:cs="Calibri"/>
          <w:b/>
          <w:spacing w:val="-6"/>
          <w:sz w:val="24"/>
          <w:szCs w:val="24"/>
        </w:rPr>
        <w:t> 000,00 zł</w:t>
      </w:r>
      <w:r w:rsidR="00C24F73" w:rsidRPr="007C7B40">
        <w:rPr>
          <w:rFonts w:ascii="Calibri" w:hAnsi="Calibri" w:cs="Calibri"/>
          <w:b/>
          <w:spacing w:val="-6"/>
          <w:sz w:val="24"/>
          <w:szCs w:val="24"/>
        </w:rPr>
        <w:t xml:space="preserve"> </w:t>
      </w:r>
      <w:r w:rsidRPr="007C7B40">
        <w:rPr>
          <w:rFonts w:ascii="Calibri" w:hAnsi="Calibri" w:cs="Calibri"/>
          <w:spacing w:val="-6"/>
          <w:sz w:val="24"/>
          <w:szCs w:val="24"/>
        </w:rPr>
        <w:t>na</w:t>
      </w:r>
      <w:r w:rsidR="00953414" w:rsidRPr="007C7B40">
        <w:rPr>
          <w:rFonts w:ascii="Calibri" w:hAnsi="Calibri" w:cs="Calibri"/>
          <w:spacing w:val="-6"/>
          <w:sz w:val="24"/>
          <w:szCs w:val="24"/>
        </w:rPr>
        <w:t xml:space="preserve"> </w:t>
      </w:r>
      <w:r w:rsidRPr="007C7B40">
        <w:rPr>
          <w:rFonts w:ascii="Calibri" w:hAnsi="Calibri" w:cs="Calibri"/>
          <w:spacing w:val="-6"/>
          <w:sz w:val="24"/>
          <w:szCs w:val="24"/>
        </w:rPr>
        <w:t>jedno</w:t>
      </w:r>
      <w:r w:rsidR="008C49E7" w:rsidRPr="007C7B40">
        <w:rPr>
          <w:rFonts w:ascii="Calibri" w:hAnsi="Calibri" w:cs="Calibri"/>
          <w:spacing w:val="-6"/>
          <w:sz w:val="24"/>
          <w:szCs w:val="24"/>
        </w:rPr>
        <w:t xml:space="preserve"> </w:t>
      </w:r>
      <w:r w:rsidR="008C49E7" w:rsidRPr="00F63573">
        <w:rPr>
          <w:rFonts w:ascii="Calibri" w:hAnsi="Calibri" w:cs="Calibri"/>
          <w:spacing w:val="-6"/>
          <w:sz w:val="24"/>
          <w:szCs w:val="24"/>
        </w:rPr>
        <w:t>i</w:t>
      </w:r>
      <w:r w:rsidR="00953414" w:rsidRPr="00F63573">
        <w:rPr>
          <w:rFonts w:ascii="Calibri" w:hAnsi="Calibri" w:cs="Calibri"/>
          <w:spacing w:val="-6"/>
          <w:sz w:val="24"/>
          <w:szCs w:val="24"/>
        </w:rPr>
        <w:t xml:space="preserve"> </w:t>
      </w:r>
      <w:r w:rsidRPr="00F63573">
        <w:rPr>
          <w:rFonts w:ascii="Calibri" w:hAnsi="Calibri" w:cs="Calibri"/>
          <w:spacing w:val="-6"/>
          <w:sz w:val="24"/>
          <w:szCs w:val="24"/>
        </w:rPr>
        <w:t>wszystkie zdarzenia</w:t>
      </w:r>
      <w:r w:rsidR="008C49E7" w:rsidRPr="00F63573">
        <w:rPr>
          <w:rFonts w:ascii="Calibri" w:hAnsi="Calibri" w:cs="Calibri"/>
          <w:spacing w:val="-6"/>
          <w:sz w:val="24"/>
          <w:szCs w:val="24"/>
        </w:rPr>
        <w:t xml:space="preserve"> w</w:t>
      </w:r>
      <w:r w:rsidR="00C75CC0" w:rsidRPr="00F63573">
        <w:rPr>
          <w:rFonts w:ascii="Calibri" w:hAnsi="Calibri" w:cs="Calibri"/>
          <w:spacing w:val="-6"/>
          <w:sz w:val="24"/>
          <w:szCs w:val="24"/>
        </w:rPr>
        <w:t xml:space="preserve"> </w:t>
      </w:r>
      <w:r w:rsidRPr="00F63573">
        <w:rPr>
          <w:rFonts w:ascii="Calibri" w:hAnsi="Calibri" w:cs="Calibri"/>
          <w:spacing w:val="-6"/>
          <w:sz w:val="24"/>
          <w:szCs w:val="24"/>
        </w:rPr>
        <w:t>każdym okresie ubezpieczenia</w:t>
      </w:r>
      <w:r w:rsidR="00114D4C" w:rsidRPr="00F63573">
        <w:rPr>
          <w:rFonts w:ascii="Calibri" w:hAnsi="Calibri" w:cs="Calibri"/>
          <w:spacing w:val="-6"/>
          <w:sz w:val="24"/>
          <w:szCs w:val="24"/>
        </w:rPr>
        <w:t xml:space="preserve"> (z</w:t>
      </w:r>
      <w:r w:rsidR="00083444" w:rsidRPr="00F63573">
        <w:rPr>
          <w:rFonts w:ascii="Calibri" w:hAnsi="Calibri" w:cs="Calibri"/>
          <w:spacing w:val="-6"/>
          <w:sz w:val="24"/>
          <w:szCs w:val="24"/>
        </w:rPr>
        <w:t xml:space="preserve"> </w:t>
      </w:r>
      <w:proofErr w:type="spellStart"/>
      <w:r w:rsidRPr="00F63573">
        <w:rPr>
          <w:rFonts w:ascii="Calibri" w:hAnsi="Calibri" w:cs="Calibri"/>
          <w:spacing w:val="-6"/>
          <w:sz w:val="24"/>
          <w:szCs w:val="24"/>
        </w:rPr>
        <w:t>podlimitem</w:t>
      </w:r>
      <w:proofErr w:type="spellEnd"/>
      <w:r w:rsidRPr="00F63573">
        <w:rPr>
          <w:rFonts w:ascii="Calibri" w:hAnsi="Calibri" w:cs="Calibri"/>
          <w:spacing w:val="-6"/>
          <w:sz w:val="24"/>
          <w:szCs w:val="24"/>
        </w:rPr>
        <w:t xml:space="preserve"> </w:t>
      </w:r>
      <w:r w:rsidR="00C75CC0" w:rsidRPr="00F63573">
        <w:rPr>
          <w:rFonts w:ascii="Calibri" w:hAnsi="Calibri" w:cs="Calibri"/>
          <w:spacing w:val="-6"/>
          <w:sz w:val="24"/>
          <w:szCs w:val="24"/>
        </w:rPr>
        <w:t xml:space="preserve">nie mniejszym niż </w:t>
      </w:r>
      <w:r w:rsidRPr="00F63573">
        <w:rPr>
          <w:rFonts w:ascii="Calibri" w:hAnsi="Calibri" w:cs="Calibri"/>
          <w:spacing w:val="-6"/>
          <w:sz w:val="24"/>
          <w:szCs w:val="24"/>
        </w:rPr>
        <w:t>5</w:t>
      </w:r>
      <w:r w:rsidR="00362CE7" w:rsidRPr="00F63573">
        <w:rPr>
          <w:rFonts w:ascii="Calibri" w:hAnsi="Calibri" w:cs="Calibri"/>
          <w:spacing w:val="-6"/>
          <w:sz w:val="24"/>
          <w:szCs w:val="24"/>
        </w:rPr>
        <w:t> 000,00 zł</w:t>
      </w:r>
      <w:r w:rsidRPr="00F63573">
        <w:rPr>
          <w:rFonts w:ascii="Calibri" w:hAnsi="Calibri" w:cs="Calibri"/>
          <w:spacing w:val="-6"/>
          <w:sz w:val="24"/>
          <w:szCs w:val="24"/>
        </w:rPr>
        <w:t xml:space="preserve"> na osobę). Suma </w:t>
      </w:r>
      <w:r w:rsidRPr="00F63573">
        <w:rPr>
          <w:rFonts w:ascii="Calibri" w:hAnsi="Calibri" w:cs="Calibri"/>
          <w:spacing w:val="-6"/>
          <w:sz w:val="24"/>
          <w:szCs w:val="24"/>
        </w:rPr>
        <w:lastRenderedPageBreak/>
        <w:t>ubezpieczenia</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wartości odtworzeniowej nowej.</w:t>
      </w:r>
    </w:p>
    <w:p w14:paraId="3E85BCD2" w14:textId="6A20F7A8" w:rsidR="009209DE" w:rsidRPr="007F7FCE" w:rsidRDefault="009209DE" w:rsidP="00A87D0C">
      <w:pPr>
        <w:pStyle w:val="Akapitzlist"/>
        <w:widowControl w:val="0"/>
        <w:spacing w:after="0" w:line="360" w:lineRule="auto"/>
        <w:ind w:left="1559"/>
        <w:contextualSpacing w:val="0"/>
        <w:jc w:val="both"/>
        <w:rPr>
          <w:rFonts w:ascii="Calibri" w:hAnsi="Calibri" w:cs="Calibri"/>
          <w:spacing w:val="-6"/>
          <w:sz w:val="24"/>
          <w:szCs w:val="24"/>
        </w:rPr>
      </w:pPr>
      <w:bookmarkStart w:id="10" w:name="_Hlk47947237"/>
      <w:r w:rsidRPr="007F7FCE">
        <w:rPr>
          <w:rFonts w:ascii="Calibri" w:hAnsi="Calibri" w:cs="Calibri"/>
          <w:spacing w:val="-6"/>
          <w:sz w:val="24"/>
          <w:szCs w:val="24"/>
        </w:rPr>
        <w:t>Odpowiedzialność ubezpieczyciela nie obejmuje wartości pieniężnych</w:t>
      </w:r>
      <w:r w:rsidR="00F72D59" w:rsidRPr="007F7FCE">
        <w:rPr>
          <w:rFonts w:ascii="Calibri" w:hAnsi="Calibri" w:cs="Calibri"/>
          <w:spacing w:val="-6"/>
          <w:sz w:val="24"/>
          <w:szCs w:val="24"/>
        </w:rPr>
        <w:t xml:space="preserve"> i </w:t>
      </w:r>
      <w:r w:rsidRPr="007F7FCE">
        <w:rPr>
          <w:rFonts w:ascii="Calibri" w:hAnsi="Calibri" w:cs="Calibri"/>
          <w:spacing w:val="-6"/>
          <w:sz w:val="24"/>
          <w:szCs w:val="24"/>
        </w:rPr>
        <w:t>dokumentów.</w:t>
      </w:r>
    </w:p>
    <w:p w14:paraId="01417204" w14:textId="6C3485F3" w:rsidR="0071463A" w:rsidRPr="00367C5C" w:rsidRDefault="0071463A" w:rsidP="0071463A">
      <w:pPr>
        <w:widowControl w:val="0"/>
        <w:numPr>
          <w:ilvl w:val="2"/>
          <w:numId w:val="4"/>
        </w:numPr>
        <w:tabs>
          <w:tab w:val="left" w:pos="1560"/>
        </w:tabs>
        <w:spacing w:before="80" w:after="0" w:line="360" w:lineRule="auto"/>
        <w:ind w:left="1560" w:hanging="709"/>
        <w:jc w:val="both"/>
        <w:rPr>
          <w:rFonts w:ascii="Calibri" w:eastAsia="Calibri" w:hAnsi="Calibri" w:cs="Calibri"/>
          <w:spacing w:val="-4"/>
          <w:sz w:val="24"/>
          <w:szCs w:val="24"/>
        </w:rPr>
      </w:pPr>
      <w:bookmarkStart w:id="11" w:name="_Hlk219442542"/>
      <w:r w:rsidRPr="007F7FCE">
        <w:rPr>
          <w:rFonts w:ascii="Calibri" w:eastAsia="Calibri" w:hAnsi="Calibri" w:cs="Calibri"/>
          <w:b/>
          <w:bCs/>
          <w:spacing w:val="-4"/>
          <w:sz w:val="24"/>
          <w:szCs w:val="24"/>
        </w:rPr>
        <w:t xml:space="preserve">Ubezpieczenie mienia </w:t>
      </w:r>
      <w:r w:rsidRPr="00367C5C">
        <w:rPr>
          <w:rFonts w:ascii="Calibri" w:eastAsia="Calibri" w:hAnsi="Calibri" w:cs="Calibri"/>
          <w:b/>
          <w:bCs/>
          <w:spacing w:val="-4"/>
          <w:sz w:val="24"/>
          <w:szCs w:val="24"/>
        </w:rPr>
        <w:t>osób trzecich</w:t>
      </w:r>
      <w:r w:rsidRPr="00367C5C">
        <w:rPr>
          <w:rFonts w:ascii="Calibri" w:eastAsia="Calibri" w:hAnsi="Calibri" w:cs="Calibri"/>
          <w:spacing w:val="-4"/>
          <w:sz w:val="24"/>
          <w:szCs w:val="24"/>
        </w:rPr>
        <w:t xml:space="preserve"> (rozumiane jako odrębne od mienia pracowniczego, uczniowskiego, wychowanków i podopie</w:t>
      </w:r>
      <w:r w:rsidRPr="00367C5C">
        <w:rPr>
          <w:rFonts w:ascii="Calibri" w:eastAsia="Calibri" w:hAnsi="Calibri" w:cs="Calibri"/>
          <w:spacing w:val="-4"/>
          <w:sz w:val="24"/>
          <w:szCs w:val="24"/>
        </w:rPr>
        <w:softHyphen/>
        <w:t>cznych oraz wolontariuszy).</w:t>
      </w:r>
    </w:p>
    <w:p w14:paraId="46BFA71E" w14:textId="2842148A" w:rsidR="0071463A" w:rsidRPr="00367C5C" w:rsidRDefault="0071463A" w:rsidP="0071463A">
      <w:pPr>
        <w:widowControl w:val="0"/>
        <w:spacing w:after="0" w:line="360" w:lineRule="auto"/>
        <w:ind w:left="1559"/>
        <w:jc w:val="both"/>
        <w:rPr>
          <w:rFonts w:ascii="Calibri" w:eastAsia="Calibri" w:hAnsi="Calibri" w:cs="Calibri"/>
          <w:sz w:val="24"/>
          <w:szCs w:val="24"/>
        </w:rPr>
      </w:pPr>
      <w:r w:rsidRPr="00367C5C">
        <w:rPr>
          <w:rFonts w:ascii="Calibri" w:eastAsia="Calibri" w:hAnsi="Calibri" w:cs="Calibri"/>
          <w:sz w:val="24"/>
          <w:szCs w:val="24"/>
        </w:rPr>
        <w:t xml:space="preserve">Suma ubezpieczenia </w:t>
      </w:r>
      <w:r w:rsidR="000A14DB" w:rsidRPr="00367C5C">
        <w:rPr>
          <w:rFonts w:ascii="Calibri" w:eastAsia="Calibri" w:hAnsi="Calibri" w:cs="Calibri"/>
          <w:b/>
          <w:bCs/>
          <w:sz w:val="24"/>
          <w:szCs w:val="24"/>
        </w:rPr>
        <w:t>1</w:t>
      </w:r>
      <w:r w:rsidRPr="00367C5C">
        <w:rPr>
          <w:rFonts w:ascii="Calibri" w:eastAsia="Calibri" w:hAnsi="Calibri" w:cs="Calibri"/>
          <w:b/>
          <w:bCs/>
          <w:sz w:val="24"/>
          <w:szCs w:val="24"/>
        </w:rPr>
        <w:t xml:space="preserve">0 000,00 zł </w:t>
      </w:r>
      <w:r w:rsidRPr="00367C5C">
        <w:rPr>
          <w:rFonts w:ascii="Calibri" w:eastAsia="Calibri" w:hAnsi="Calibri" w:cs="Calibri"/>
          <w:sz w:val="24"/>
          <w:szCs w:val="24"/>
        </w:rPr>
        <w:t xml:space="preserve">na jedno i wszystkie zdarzenia w każdym okresie ubezpieczenia. </w:t>
      </w:r>
    </w:p>
    <w:p w14:paraId="417B156C" w14:textId="77777777" w:rsidR="0071463A" w:rsidRPr="00367C5C" w:rsidRDefault="0071463A" w:rsidP="0071463A">
      <w:pPr>
        <w:widowControl w:val="0"/>
        <w:spacing w:after="0" w:line="360" w:lineRule="auto"/>
        <w:ind w:left="1559"/>
        <w:jc w:val="both"/>
        <w:rPr>
          <w:rFonts w:ascii="Calibri" w:eastAsia="Calibri" w:hAnsi="Calibri" w:cs="Calibri"/>
          <w:sz w:val="24"/>
          <w:szCs w:val="24"/>
        </w:rPr>
      </w:pPr>
      <w:r w:rsidRPr="00367C5C">
        <w:rPr>
          <w:rFonts w:ascii="Calibri" w:eastAsia="Calibri" w:hAnsi="Calibri" w:cs="Calibri"/>
          <w:sz w:val="24"/>
          <w:szCs w:val="24"/>
        </w:rPr>
        <w:t>Suma ubezpieczenia w wartości odtworzeniowej nowej.</w:t>
      </w:r>
    </w:p>
    <w:bookmarkEnd w:id="10"/>
    <w:bookmarkEnd w:id="11"/>
    <w:p w14:paraId="7D7E6DE2" w14:textId="44ED2882" w:rsidR="004945FB" w:rsidRPr="00367C5C" w:rsidRDefault="006239D4" w:rsidP="00A87D0C">
      <w:pPr>
        <w:pStyle w:val="Akapitzlist"/>
        <w:widowControl w:val="0"/>
        <w:numPr>
          <w:ilvl w:val="2"/>
          <w:numId w:val="4"/>
        </w:numPr>
        <w:spacing w:after="0" w:line="360" w:lineRule="auto"/>
        <w:ind w:left="1560" w:hanging="709"/>
        <w:contextualSpacing w:val="0"/>
        <w:jc w:val="both"/>
        <w:rPr>
          <w:rFonts w:ascii="Calibri" w:hAnsi="Calibri" w:cs="Calibri"/>
          <w:spacing w:val="-6"/>
          <w:sz w:val="24"/>
          <w:szCs w:val="24"/>
        </w:rPr>
      </w:pPr>
      <w:r w:rsidRPr="00367C5C">
        <w:rPr>
          <w:rFonts w:ascii="Calibri" w:hAnsi="Calibri" w:cs="Calibri"/>
          <w:b/>
          <w:spacing w:val="-6"/>
          <w:sz w:val="24"/>
          <w:szCs w:val="24"/>
        </w:rPr>
        <w:t>Ubezpieczenie gotówki</w:t>
      </w:r>
      <w:r w:rsidR="008C49E7" w:rsidRPr="00367C5C">
        <w:rPr>
          <w:rFonts w:ascii="Calibri" w:hAnsi="Calibri" w:cs="Calibri"/>
          <w:b/>
          <w:spacing w:val="-6"/>
          <w:sz w:val="24"/>
          <w:szCs w:val="24"/>
        </w:rPr>
        <w:t xml:space="preserve"> i</w:t>
      </w:r>
      <w:r w:rsidR="00966B19" w:rsidRPr="00367C5C">
        <w:rPr>
          <w:rFonts w:ascii="Calibri" w:hAnsi="Calibri" w:cs="Calibri"/>
          <w:b/>
          <w:spacing w:val="-6"/>
          <w:sz w:val="24"/>
          <w:szCs w:val="24"/>
        </w:rPr>
        <w:t xml:space="preserve"> </w:t>
      </w:r>
      <w:r w:rsidRPr="00367C5C">
        <w:rPr>
          <w:rFonts w:ascii="Calibri" w:hAnsi="Calibri" w:cs="Calibri"/>
          <w:b/>
          <w:spacing w:val="-6"/>
          <w:sz w:val="24"/>
          <w:szCs w:val="24"/>
        </w:rPr>
        <w:t>innych wartości pieniężnych</w:t>
      </w:r>
      <w:r w:rsidR="006651B2" w:rsidRPr="00367C5C">
        <w:rPr>
          <w:rFonts w:ascii="Calibri" w:hAnsi="Calibri" w:cs="Calibri"/>
          <w:b/>
          <w:spacing w:val="-6"/>
          <w:sz w:val="24"/>
          <w:szCs w:val="24"/>
        </w:rPr>
        <w:t>.</w:t>
      </w:r>
    </w:p>
    <w:p w14:paraId="21C71D66" w14:textId="6484484D" w:rsidR="006239D4" w:rsidRPr="00367C5C" w:rsidRDefault="006239D4" w:rsidP="00A87D0C">
      <w:pPr>
        <w:pStyle w:val="Akapitzlist"/>
        <w:widowControl w:val="0"/>
        <w:spacing w:after="0" w:line="360" w:lineRule="auto"/>
        <w:ind w:left="1559"/>
        <w:contextualSpacing w:val="0"/>
        <w:jc w:val="both"/>
        <w:rPr>
          <w:rFonts w:ascii="Calibri" w:hAnsi="Calibri" w:cs="Calibri"/>
          <w:spacing w:val="-6"/>
          <w:sz w:val="24"/>
          <w:szCs w:val="24"/>
        </w:rPr>
      </w:pPr>
      <w:r w:rsidRPr="00367C5C">
        <w:rPr>
          <w:rFonts w:ascii="Calibri" w:hAnsi="Calibri" w:cs="Calibri"/>
          <w:spacing w:val="-6"/>
          <w:sz w:val="24"/>
          <w:szCs w:val="24"/>
        </w:rPr>
        <w:t xml:space="preserve">Suma ubezpieczenia: </w:t>
      </w:r>
      <w:r w:rsidR="007F7FCE" w:rsidRPr="00367C5C">
        <w:rPr>
          <w:rFonts w:ascii="Calibri" w:hAnsi="Calibri" w:cs="Calibri"/>
          <w:b/>
          <w:spacing w:val="-6"/>
          <w:sz w:val="24"/>
          <w:szCs w:val="24"/>
        </w:rPr>
        <w:t>4</w:t>
      </w:r>
      <w:r w:rsidRPr="00367C5C">
        <w:rPr>
          <w:rFonts w:ascii="Calibri" w:hAnsi="Calibri" w:cs="Calibri"/>
          <w:b/>
          <w:spacing w:val="-6"/>
          <w:sz w:val="24"/>
          <w:szCs w:val="24"/>
        </w:rPr>
        <w:t>0</w:t>
      </w:r>
      <w:r w:rsidR="00362CE7" w:rsidRPr="00367C5C">
        <w:rPr>
          <w:rFonts w:ascii="Calibri" w:hAnsi="Calibri" w:cs="Calibri"/>
          <w:b/>
          <w:spacing w:val="-6"/>
          <w:sz w:val="24"/>
          <w:szCs w:val="24"/>
        </w:rPr>
        <w:t> 000,00 zł</w:t>
      </w:r>
      <w:r w:rsidR="00C24F73" w:rsidRPr="00367C5C">
        <w:rPr>
          <w:rFonts w:ascii="Calibri" w:hAnsi="Calibri" w:cs="Calibri"/>
          <w:b/>
          <w:spacing w:val="-6"/>
          <w:sz w:val="24"/>
          <w:szCs w:val="24"/>
        </w:rPr>
        <w:t xml:space="preserve"> </w:t>
      </w:r>
      <w:r w:rsidRPr="00367C5C">
        <w:rPr>
          <w:rFonts w:ascii="Calibri" w:hAnsi="Calibri" w:cs="Calibri"/>
          <w:spacing w:val="-6"/>
          <w:sz w:val="24"/>
          <w:szCs w:val="24"/>
        </w:rPr>
        <w:t>na jedno</w:t>
      </w:r>
      <w:r w:rsidR="008C49E7" w:rsidRPr="00367C5C">
        <w:rPr>
          <w:rFonts w:ascii="Calibri" w:hAnsi="Calibri" w:cs="Calibri"/>
          <w:spacing w:val="-6"/>
          <w:sz w:val="24"/>
          <w:szCs w:val="24"/>
        </w:rPr>
        <w:t xml:space="preserve"> i</w:t>
      </w:r>
      <w:r w:rsidR="00953414" w:rsidRPr="00367C5C">
        <w:rPr>
          <w:rFonts w:ascii="Calibri" w:hAnsi="Calibri" w:cs="Calibri"/>
          <w:spacing w:val="-6"/>
          <w:sz w:val="24"/>
          <w:szCs w:val="24"/>
        </w:rPr>
        <w:t xml:space="preserve"> </w:t>
      </w:r>
      <w:r w:rsidRPr="00367C5C">
        <w:rPr>
          <w:rFonts w:ascii="Calibri" w:hAnsi="Calibri" w:cs="Calibri"/>
          <w:spacing w:val="-6"/>
          <w:sz w:val="24"/>
          <w:szCs w:val="24"/>
        </w:rPr>
        <w:t>wszystkie zdarzenia</w:t>
      </w:r>
      <w:r w:rsidR="008C49E7" w:rsidRPr="00367C5C">
        <w:rPr>
          <w:rFonts w:ascii="Calibri" w:hAnsi="Calibri" w:cs="Calibri"/>
          <w:spacing w:val="-6"/>
          <w:sz w:val="24"/>
          <w:szCs w:val="24"/>
        </w:rPr>
        <w:t xml:space="preserve"> w</w:t>
      </w:r>
      <w:r w:rsidR="00953414" w:rsidRPr="00367C5C">
        <w:rPr>
          <w:rFonts w:ascii="Calibri" w:hAnsi="Calibri" w:cs="Calibri"/>
          <w:spacing w:val="-6"/>
          <w:sz w:val="24"/>
          <w:szCs w:val="24"/>
        </w:rPr>
        <w:t xml:space="preserve"> </w:t>
      </w:r>
      <w:r w:rsidRPr="00367C5C">
        <w:rPr>
          <w:rFonts w:ascii="Calibri" w:hAnsi="Calibri" w:cs="Calibri"/>
          <w:spacing w:val="-6"/>
          <w:sz w:val="24"/>
          <w:szCs w:val="24"/>
        </w:rPr>
        <w:t>każdym okresie ubezpieczenia. Suma ubezpieczenia</w:t>
      </w:r>
      <w:r w:rsidR="008C49E7" w:rsidRPr="00367C5C">
        <w:rPr>
          <w:rFonts w:ascii="Calibri" w:hAnsi="Calibri" w:cs="Calibri"/>
          <w:spacing w:val="-6"/>
          <w:sz w:val="24"/>
          <w:szCs w:val="24"/>
        </w:rPr>
        <w:t xml:space="preserve"> w </w:t>
      </w:r>
      <w:r w:rsidRPr="00367C5C">
        <w:rPr>
          <w:rFonts w:ascii="Calibri" w:hAnsi="Calibri" w:cs="Calibri"/>
          <w:spacing w:val="-6"/>
          <w:sz w:val="24"/>
          <w:szCs w:val="24"/>
        </w:rPr>
        <w:t>wartości nominalnej.</w:t>
      </w:r>
    </w:p>
    <w:p w14:paraId="6EBF9184" w14:textId="061F5E62" w:rsidR="004945FB" w:rsidRPr="00367C5C" w:rsidRDefault="00C61C59" w:rsidP="00A87D0C">
      <w:pPr>
        <w:pStyle w:val="Akapitzlist"/>
        <w:widowControl w:val="0"/>
        <w:numPr>
          <w:ilvl w:val="2"/>
          <w:numId w:val="4"/>
        </w:numPr>
        <w:spacing w:after="0" w:line="360" w:lineRule="auto"/>
        <w:ind w:left="1560" w:hanging="709"/>
        <w:contextualSpacing w:val="0"/>
        <w:jc w:val="both"/>
        <w:rPr>
          <w:rFonts w:ascii="Calibri" w:hAnsi="Calibri" w:cs="Calibri"/>
          <w:bCs/>
          <w:spacing w:val="-6"/>
          <w:sz w:val="24"/>
          <w:szCs w:val="24"/>
        </w:rPr>
      </w:pPr>
      <w:r w:rsidRPr="00367C5C">
        <w:rPr>
          <w:rFonts w:ascii="Calibri" w:hAnsi="Calibri" w:cs="Calibri"/>
          <w:b/>
          <w:spacing w:val="-6"/>
          <w:sz w:val="24"/>
          <w:szCs w:val="24"/>
        </w:rPr>
        <w:t xml:space="preserve">Ubezpieczenie urządzeń i wyposażenia, w tym zewnętrznego, nieujętego </w:t>
      </w:r>
      <w:r w:rsidR="0082688F" w:rsidRPr="00367C5C">
        <w:rPr>
          <w:rFonts w:ascii="Calibri" w:hAnsi="Calibri" w:cs="Calibri"/>
          <w:b/>
          <w:spacing w:val="-6"/>
          <w:sz w:val="24"/>
          <w:szCs w:val="24"/>
        </w:rPr>
        <w:br/>
      </w:r>
      <w:r w:rsidRPr="00367C5C">
        <w:rPr>
          <w:rFonts w:ascii="Calibri" w:hAnsi="Calibri" w:cs="Calibri"/>
          <w:b/>
          <w:spacing w:val="-6"/>
          <w:sz w:val="24"/>
          <w:szCs w:val="24"/>
        </w:rPr>
        <w:t>w ubezpieczeniu systemem sum stałych</w:t>
      </w:r>
      <w:r w:rsidRPr="00367C5C">
        <w:rPr>
          <w:rFonts w:ascii="Calibri" w:hAnsi="Calibri" w:cs="Calibri"/>
          <w:spacing w:val="-6"/>
          <w:sz w:val="24"/>
          <w:szCs w:val="24"/>
        </w:rPr>
        <w:t xml:space="preserve"> (</w:t>
      </w:r>
      <w:r w:rsidR="00813814" w:rsidRPr="00367C5C">
        <w:rPr>
          <w:rFonts w:ascii="Calibri" w:hAnsi="Calibri" w:cs="Calibri"/>
          <w:bCs/>
          <w:spacing w:val="-6"/>
          <w:sz w:val="24"/>
          <w:szCs w:val="24"/>
        </w:rPr>
        <w:t xml:space="preserve">w szczególności, ale nie wyłącznie m.in. </w:t>
      </w:r>
      <w:r w:rsidR="00441154" w:rsidRPr="00367C5C">
        <w:rPr>
          <w:rFonts w:ascii="Calibri" w:hAnsi="Calibri" w:cs="Calibri"/>
          <w:bCs/>
          <w:spacing w:val="-6"/>
          <w:sz w:val="24"/>
          <w:szCs w:val="24"/>
        </w:rPr>
        <w:br/>
      </w:r>
      <w:r w:rsidR="00813814" w:rsidRPr="00367C5C">
        <w:rPr>
          <w:rFonts w:ascii="Calibri" w:hAnsi="Calibri" w:cs="Calibri"/>
          <w:spacing w:val="-6"/>
          <w:sz w:val="24"/>
          <w:szCs w:val="24"/>
        </w:rPr>
        <w:t xml:space="preserve">– </w:t>
      </w:r>
      <w:r w:rsidR="00813814" w:rsidRPr="00367C5C">
        <w:rPr>
          <w:rFonts w:ascii="Calibri" w:hAnsi="Calibri" w:cs="Calibri"/>
          <w:bCs/>
          <w:spacing w:val="-6"/>
          <w:sz w:val="24"/>
          <w:szCs w:val="24"/>
        </w:rPr>
        <w:t xml:space="preserve">urządzenia infrastruktury technicznej, iluminacje, hydranty, pojemniki i kosze na śmieci </w:t>
      </w:r>
      <w:r w:rsidR="00813814" w:rsidRPr="00367C5C">
        <w:rPr>
          <w:rFonts w:ascii="Calibri" w:hAnsi="Calibri" w:cs="Calibri"/>
          <w:bCs/>
          <w:spacing w:val="-6"/>
          <w:sz w:val="24"/>
          <w:szCs w:val="24"/>
        </w:rPr>
        <w:br/>
        <w:t>i surowce wtórne, wyposażenie placów zabaw, miejsc rekreacyjnych i podobnych, siłowni zewnętrznych, parków, skwerów, boisk, ławki itp.</w:t>
      </w:r>
      <w:r w:rsidRPr="00367C5C">
        <w:rPr>
          <w:rFonts w:ascii="Calibri" w:hAnsi="Calibri" w:cs="Calibri"/>
          <w:bCs/>
          <w:spacing w:val="-6"/>
          <w:sz w:val="24"/>
          <w:szCs w:val="24"/>
        </w:rPr>
        <w:t>)</w:t>
      </w:r>
      <w:r w:rsidR="006239D4" w:rsidRPr="00367C5C">
        <w:rPr>
          <w:rFonts w:ascii="Calibri" w:hAnsi="Calibri" w:cs="Calibri"/>
          <w:bCs/>
          <w:spacing w:val="-6"/>
          <w:sz w:val="24"/>
          <w:szCs w:val="24"/>
        </w:rPr>
        <w:t xml:space="preserve">. </w:t>
      </w:r>
    </w:p>
    <w:p w14:paraId="6443FB4F" w14:textId="4504A266" w:rsidR="006239D4" w:rsidRPr="00367C5C" w:rsidRDefault="006239D4" w:rsidP="00A87D0C">
      <w:pPr>
        <w:pStyle w:val="Akapitzlist"/>
        <w:widowControl w:val="0"/>
        <w:spacing w:after="0" w:line="360" w:lineRule="auto"/>
        <w:ind w:left="1559"/>
        <w:contextualSpacing w:val="0"/>
        <w:jc w:val="both"/>
        <w:rPr>
          <w:rFonts w:ascii="Calibri" w:hAnsi="Calibri" w:cs="Calibri"/>
          <w:spacing w:val="-6"/>
          <w:sz w:val="24"/>
          <w:szCs w:val="24"/>
        </w:rPr>
      </w:pPr>
      <w:r w:rsidRPr="00367C5C">
        <w:rPr>
          <w:rFonts w:ascii="Calibri" w:hAnsi="Calibri" w:cs="Calibri"/>
          <w:spacing w:val="-6"/>
          <w:sz w:val="24"/>
          <w:szCs w:val="24"/>
        </w:rPr>
        <w:t xml:space="preserve">Suma ubezpieczenia: </w:t>
      </w:r>
      <w:r w:rsidR="00813814" w:rsidRPr="00367C5C">
        <w:rPr>
          <w:rFonts w:ascii="Calibri" w:hAnsi="Calibri" w:cs="Calibri"/>
          <w:b/>
          <w:spacing w:val="-6"/>
          <w:sz w:val="24"/>
          <w:szCs w:val="24"/>
        </w:rPr>
        <w:t>10</w:t>
      </w:r>
      <w:r w:rsidRPr="00367C5C">
        <w:rPr>
          <w:rFonts w:ascii="Calibri" w:hAnsi="Calibri" w:cs="Calibri"/>
          <w:b/>
          <w:spacing w:val="-6"/>
          <w:sz w:val="24"/>
          <w:szCs w:val="24"/>
        </w:rPr>
        <w:t>0</w:t>
      </w:r>
      <w:r w:rsidR="00362CE7" w:rsidRPr="00367C5C">
        <w:rPr>
          <w:rFonts w:ascii="Calibri" w:hAnsi="Calibri" w:cs="Calibri"/>
          <w:b/>
          <w:spacing w:val="-6"/>
          <w:sz w:val="24"/>
          <w:szCs w:val="24"/>
        </w:rPr>
        <w:t> 000,00 zł</w:t>
      </w:r>
      <w:r w:rsidR="00C24F73" w:rsidRPr="00367C5C">
        <w:rPr>
          <w:rFonts w:ascii="Calibri" w:hAnsi="Calibri" w:cs="Calibri"/>
          <w:b/>
          <w:spacing w:val="-6"/>
          <w:sz w:val="24"/>
          <w:szCs w:val="24"/>
        </w:rPr>
        <w:t xml:space="preserve"> </w:t>
      </w:r>
      <w:r w:rsidRPr="00367C5C">
        <w:rPr>
          <w:rFonts w:ascii="Calibri" w:hAnsi="Calibri" w:cs="Calibri"/>
          <w:spacing w:val="-6"/>
          <w:sz w:val="24"/>
          <w:szCs w:val="24"/>
        </w:rPr>
        <w:t>na jedno</w:t>
      </w:r>
      <w:r w:rsidR="008C49E7" w:rsidRPr="00367C5C">
        <w:rPr>
          <w:rFonts w:ascii="Calibri" w:hAnsi="Calibri" w:cs="Calibri"/>
          <w:spacing w:val="-6"/>
          <w:sz w:val="24"/>
          <w:szCs w:val="24"/>
        </w:rPr>
        <w:t xml:space="preserve"> i</w:t>
      </w:r>
      <w:r w:rsidR="00C75CC0" w:rsidRPr="00367C5C">
        <w:rPr>
          <w:rFonts w:ascii="Calibri" w:hAnsi="Calibri" w:cs="Calibri"/>
          <w:spacing w:val="-6"/>
          <w:sz w:val="24"/>
          <w:szCs w:val="24"/>
        </w:rPr>
        <w:t xml:space="preserve"> </w:t>
      </w:r>
      <w:r w:rsidRPr="00367C5C">
        <w:rPr>
          <w:rFonts w:ascii="Calibri" w:hAnsi="Calibri" w:cs="Calibri"/>
          <w:spacing w:val="-6"/>
          <w:sz w:val="24"/>
          <w:szCs w:val="24"/>
        </w:rPr>
        <w:t>wszystkie zdarzenia</w:t>
      </w:r>
      <w:r w:rsidR="008C49E7" w:rsidRPr="00367C5C">
        <w:rPr>
          <w:rFonts w:ascii="Calibri" w:hAnsi="Calibri" w:cs="Calibri"/>
          <w:spacing w:val="-6"/>
          <w:sz w:val="24"/>
          <w:szCs w:val="24"/>
        </w:rPr>
        <w:t xml:space="preserve"> w</w:t>
      </w:r>
      <w:r w:rsidR="00953414" w:rsidRPr="00367C5C">
        <w:rPr>
          <w:rFonts w:ascii="Calibri" w:hAnsi="Calibri" w:cs="Calibri"/>
          <w:spacing w:val="-6"/>
          <w:sz w:val="24"/>
          <w:szCs w:val="24"/>
        </w:rPr>
        <w:t xml:space="preserve"> </w:t>
      </w:r>
      <w:r w:rsidRPr="00367C5C">
        <w:rPr>
          <w:rFonts w:ascii="Calibri" w:hAnsi="Calibri" w:cs="Calibri"/>
          <w:spacing w:val="-6"/>
          <w:sz w:val="24"/>
          <w:szCs w:val="24"/>
        </w:rPr>
        <w:t>każdym okresie ubezpieczenia. Suma ubezpieczenia</w:t>
      </w:r>
      <w:r w:rsidR="008C49E7" w:rsidRPr="00367C5C">
        <w:rPr>
          <w:rFonts w:ascii="Calibri" w:hAnsi="Calibri" w:cs="Calibri"/>
          <w:spacing w:val="-6"/>
          <w:sz w:val="24"/>
          <w:szCs w:val="24"/>
        </w:rPr>
        <w:t xml:space="preserve"> w </w:t>
      </w:r>
      <w:r w:rsidRPr="00367C5C">
        <w:rPr>
          <w:rFonts w:ascii="Calibri" w:hAnsi="Calibri" w:cs="Calibri"/>
          <w:spacing w:val="-6"/>
          <w:sz w:val="24"/>
          <w:szCs w:val="24"/>
        </w:rPr>
        <w:t>wartości odtworzeniowej nowej.</w:t>
      </w:r>
    </w:p>
    <w:p w14:paraId="1F0CF771" w14:textId="0DD67109" w:rsidR="004945FB" w:rsidRPr="00367C5C" w:rsidRDefault="00813814" w:rsidP="00A87D0C">
      <w:pPr>
        <w:pStyle w:val="Akapitzlist"/>
        <w:widowControl w:val="0"/>
        <w:numPr>
          <w:ilvl w:val="2"/>
          <w:numId w:val="4"/>
        </w:numPr>
        <w:spacing w:after="0" w:line="360" w:lineRule="auto"/>
        <w:ind w:left="1560" w:hanging="709"/>
        <w:contextualSpacing w:val="0"/>
        <w:jc w:val="both"/>
        <w:rPr>
          <w:rFonts w:ascii="Calibri" w:hAnsi="Calibri" w:cs="Calibri"/>
          <w:spacing w:val="-6"/>
          <w:sz w:val="24"/>
          <w:szCs w:val="24"/>
        </w:rPr>
      </w:pPr>
      <w:r w:rsidRPr="00367C5C">
        <w:rPr>
          <w:rFonts w:ascii="Calibri" w:hAnsi="Calibri" w:cs="Calibri"/>
          <w:b/>
          <w:spacing w:val="-6"/>
          <w:sz w:val="24"/>
          <w:szCs w:val="24"/>
        </w:rPr>
        <w:t xml:space="preserve">Ubezpieczenie </w:t>
      </w:r>
      <w:r w:rsidR="00DA6EF3" w:rsidRPr="00367C5C">
        <w:rPr>
          <w:rFonts w:ascii="Calibri" w:hAnsi="Calibri" w:cs="Calibri"/>
          <w:b/>
          <w:spacing w:val="-6"/>
          <w:sz w:val="24"/>
          <w:szCs w:val="24"/>
        </w:rPr>
        <w:t xml:space="preserve">nieujętych w ubezpieczeniu systemem sum stałych </w:t>
      </w:r>
      <w:r w:rsidRPr="00367C5C">
        <w:rPr>
          <w:rFonts w:ascii="Calibri" w:hAnsi="Calibri" w:cs="Calibri"/>
          <w:b/>
          <w:spacing w:val="-6"/>
          <w:sz w:val="24"/>
          <w:szCs w:val="24"/>
        </w:rPr>
        <w:t xml:space="preserve">znaków drogowych </w:t>
      </w:r>
      <w:r w:rsidR="00DA6EF3" w:rsidRPr="00367C5C">
        <w:rPr>
          <w:rFonts w:ascii="Calibri" w:hAnsi="Calibri" w:cs="Calibri"/>
          <w:b/>
          <w:spacing w:val="-6"/>
          <w:sz w:val="24"/>
          <w:szCs w:val="24"/>
        </w:rPr>
        <w:br/>
      </w:r>
      <w:r w:rsidRPr="00367C5C">
        <w:rPr>
          <w:rFonts w:ascii="Calibri" w:hAnsi="Calibri" w:cs="Calibri"/>
          <w:b/>
          <w:spacing w:val="-6"/>
          <w:sz w:val="24"/>
          <w:szCs w:val="24"/>
        </w:rPr>
        <w:t>z konstrukcją wsporczą (jeśli występuje), elementów bezpieczeństwa ruchu drogowego, tablic informacyjnych, tablic z nazwami, np. ulic, słupów oświetleniowych, lamp, sygnalizacji świetlnej, oświetlenia ulicznego/</w:t>
      </w:r>
      <w:r w:rsidR="00B63054" w:rsidRPr="00367C5C">
        <w:rPr>
          <w:rFonts w:ascii="Calibri" w:hAnsi="Calibri" w:cs="Calibri"/>
          <w:b/>
          <w:spacing w:val="-6"/>
          <w:sz w:val="24"/>
          <w:szCs w:val="24"/>
        </w:rPr>
        <w:t xml:space="preserve"> </w:t>
      </w:r>
      <w:r w:rsidRPr="00367C5C">
        <w:rPr>
          <w:rFonts w:ascii="Calibri" w:hAnsi="Calibri" w:cs="Calibri"/>
          <w:b/>
          <w:spacing w:val="-6"/>
          <w:sz w:val="24"/>
          <w:szCs w:val="24"/>
        </w:rPr>
        <w:t>drogowego</w:t>
      </w:r>
      <w:r w:rsidR="006239D4" w:rsidRPr="00367C5C">
        <w:rPr>
          <w:rFonts w:ascii="Calibri" w:hAnsi="Calibri" w:cs="Calibri"/>
          <w:b/>
          <w:spacing w:val="-6"/>
          <w:sz w:val="24"/>
          <w:szCs w:val="24"/>
        </w:rPr>
        <w:t>.</w:t>
      </w:r>
      <w:r w:rsidR="006239D4" w:rsidRPr="00367C5C">
        <w:rPr>
          <w:rFonts w:ascii="Calibri" w:hAnsi="Calibri" w:cs="Calibri"/>
          <w:spacing w:val="-6"/>
          <w:sz w:val="24"/>
          <w:szCs w:val="24"/>
        </w:rPr>
        <w:t xml:space="preserve"> </w:t>
      </w:r>
    </w:p>
    <w:p w14:paraId="1BACE559" w14:textId="4C3F9D66" w:rsidR="006239D4" w:rsidRPr="00367C5C" w:rsidRDefault="006239D4" w:rsidP="00A87D0C">
      <w:pPr>
        <w:pStyle w:val="Akapitzlist"/>
        <w:widowControl w:val="0"/>
        <w:spacing w:after="0" w:line="360" w:lineRule="auto"/>
        <w:ind w:left="1559"/>
        <w:contextualSpacing w:val="0"/>
        <w:jc w:val="both"/>
        <w:rPr>
          <w:rFonts w:ascii="Calibri" w:hAnsi="Calibri" w:cs="Calibri"/>
          <w:spacing w:val="-6"/>
          <w:sz w:val="24"/>
          <w:szCs w:val="24"/>
        </w:rPr>
      </w:pPr>
      <w:r w:rsidRPr="00367C5C">
        <w:rPr>
          <w:rFonts w:ascii="Calibri" w:hAnsi="Calibri" w:cs="Calibri"/>
          <w:spacing w:val="-6"/>
          <w:sz w:val="24"/>
          <w:szCs w:val="24"/>
        </w:rPr>
        <w:t xml:space="preserve">Suma ubezpieczenia: </w:t>
      </w:r>
      <w:r w:rsidR="00CE07DE" w:rsidRPr="00367C5C">
        <w:rPr>
          <w:rFonts w:ascii="Calibri" w:hAnsi="Calibri" w:cs="Calibri"/>
          <w:b/>
          <w:bCs/>
          <w:spacing w:val="-6"/>
          <w:sz w:val="24"/>
          <w:szCs w:val="24"/>
        </w:rPr>
        <w:t>1</w:t>
      </w:r>
      <w:r w:rsidR="00813814" w:rsidRPr="00367C5C">
        <w:rPr>
          <w:rFonts w:ascii="Calibri" w:hAnsi="Calibri" w:cs="Calibri"/>
          <w:b/>
          <w:bCs/>
          <w:spacing w:val="-6"/>
          <w:sz w:val="24"/>
          <w:szCs w:val="24"/>
        </w:rPr>
        <w:t>0</w:t>
      </w:r>
      <w:r w:rsidRPr="00367C5C">
        <w:rPr>
          <w:rFonts w:ascii="Calibri" w:hAnsi="Calibri" w:cs="Calibri"/>
          <w:b/>
          <w:spacing w:val="-6"/>
          <w:sz w:val="24"/>
          <w:szCs w:val="24"/>
        </w:rPr>
        <w:t>0</w:t>
      </w:r>
      <w:r w:rsidR="00362CE7" w:rsidRPr="00367C5C">
        <w:rPr>
          <w:rFonts w:ascii="Calibri" w:hAnsi="Calibri" w:cs="Calibri"/>
          <w:b/>
          <w:spacing w:val="-6"/>
          <w:sz w:val="24"/>
          <w:szCs w:val="24"/>
        </w:rPr>
        <w:t> 000,00 zł</w:t>
      </w:r>
      <w:r w:rsidR="00C24F73" w:rsidRPr="00367C5C">
        <w:rPr>
          <w:rFonts w:ascii="Calibri" w:hAnsi="Calibri" w:cs="Calibri"/>
          <w:b/>
          <w:spacing w:val="-6"/>
          <w:sz w:val="24"/>
          <w:szCs w:val="24"/>
        </w:rPr>
        <w:t xml:space="preserve"> </w:t>
      </w:r>
      <w:r w:rsidRPr="00367C5C">
        <w:rPr>
          <w:rFonts w:ascii="Calibri" w:hAnsi="Calibri" w:cs="Calibri"/>
          <w:spacing w:val="-6"/>
          <w:sz w:val="24"/>
          <w:szCs w:val="24"/>
        </w:rPr>
        <w:t>na jedno</w:t>
      </w:r>
      <w:r w:rsidR="008C49E7" w:rsidRPr="00367C5C">
        <w:rPr>
          <w:rFonts w:ascii="Calibri" w:hAnsi="Calibri" w:cs="Calibri"/>
          <w:spacing w:val="-6"/>
          <w:sz w:val="24"/>
          <w:szCs w:val="24"/>
        </w:rPr>
        <w:t xml:space="preserve"> i</w:t>
      </w:r>
      <w:r w:rsidR="00953414" w:rsidRPr="00367C5C">
        <w:rPr>
          <w:rFonts w:ascii="Calibri" w:hAnsi="Calibri" w:cs="Calibri"/>
          <w:spacing w:val="-6"/>
          <w:sz w:val="24"/>
          <w:szCs w:val="24"/>
        </w:rPr>
        <w:t xml:space="preserve"> </w:t>
      </w:r>
      <w:r w:rsidRPr="00367C5C">
        <w:rPr>
          <w:rFonts w:ascii="Calibri" w:hAnsi="Calibri" w:cs="Calibri"/>
          <w:spacing w:val="-6"/>
          <w:sz w:val="24"/>
          <w:szCs w:val="24"/>
        </w:rPr>
        <w:t>wszystkie zdarzenia</w:t>
      </w:r>
      <w:r w:rsidR="008C49E7" w:rsidRPr="00367C5C">
        <w:rPr>
          <w:rFonts w:ascii="Calibri" w:hAnsi="Calibri" w:cs="Calibri"/>
          <w:spacing w:val="-6"/>
          <w:sz w:val="24"/>
          <w:szCs w:val="24"/>
        </w:rPr>
        <w:t xml:space="preserve"> w</w:t>
      </w:r>
      <w:r w:rsidR="00953414" w:rsidRPr="00367C5C">
        <w:rPr>
          <w:rFonts w:ascii="Calibri" w:hAnsi="Calibri" w:cs="Calibri"/>
          <w:spacing w:val="-6"/>
          <w:sz w:val="24"/>
          <w:szCs w:val="24"/>
        </w:rPr>
        <w:t xml:space="preserve"> </w:t>
      </w:r>
      <w:r w:rsidRPr="00367C5C">
        <w:rPr>
          <w:rFonts w:ascii="Calibri" w:hAnsi="Calibri" w:cs="Calibri"/>
          <w:spacing w:val="-6"/>
          <w:sz w:val="24"/>
          <w:szCs w:val="24"/>
        </w:rPr>
        <w:t>każdym okresie ubezpieczenia. Suma ubezpieczenia</w:t>
      </w:r>
      <w:r w:rsidR="008C49E7" w:rsidRPr="00367C5C">
        <w:rPr>
          <w:rFonts w:ascii="Calibri" w:hAnsi="Calibri" w:cs="Calibri"/>
          <w:spacing w:val="-6"/>
          <w:sz w:val="24"/>
          <w:szCs w:val="24"/>
        </w:rPr>
        <w:t xml:space="preserve"> w </w:t>
      </w:r>
      <w:r w:rsidRPr="00367C5C">
        <w:rPr>
          <w:rFonts w:ascii="Calibri" w:hAnsi="Calibri" w:cs="Calibri"/>
          <w:spacing w:val="-6"/>
          <w:sz w:val="24"/>
          <w:szCs w:val="24"/>
        </w:rPr>
        <w:t>wartości odtworzeniowej nowej.</w:t>
      </w:r>
    </w:p>
    <w:p w14:paraId="52E759FA" w14:textId="60342B6C" w:rsidR="004945FB" w:rsidRPr="00367C5C" w:rsidRDefault="00FE7C47" w:rsidP="00A87D0C">
      <w:pPr>
        <w:pStyle w:val="Akapitzlist"/>
        <w:widowControl w:val="0"/>
        <w:numPr>
          <w:ilvl w:val="2"/>
          <w:numId w:val="4"/>
        </w:numPr>
        <w:spacing w:after="0" w:line="360" w:lineRule="auto"/>
        <w:ind w:left="1560" w:hanging="709"/>
        <w:contextualSpacing w:val="0"/>
        <w:jc w:val="both"/>
        <w:rPr>
          <w:rFonts w:ascii="Calibri" w:hAnsi="Calibri" w:cs="Calibri"/>
          <w:spacing w:val="-6"/>
          <w:sz w:val="24"/>
          <w:szCs w:val="24"/>
        </w:rPr>
      </w:pPr>
      <w:r w:rsidRPr="00367C5C">
        <w:rPr>
          <w:rFonts w:ascii="Calibri" w:hAnsi="Calibri" w:cs="Calibri"/>
          <w:b/>
          <w:spacing w:val="-6"/>
          <w:sz w:val="24"/>
          <w:szCs w:val="24"/>
        </w:rPr>
        <w:t xml:space="preserve">Ubezpieczenie budowli i innych środków trwałych (za wyjątkiem budynków) nieujętych w ubezpieczeniu systemem sum stałych </w:t>
      </w:r>
      <w:r w:rsidRPr="00367C5C">
        <w:rPr>
          <w:rFonts w:ascii="Calibri" w:hAnsi="Calibri" w:cs="Calibri"/>
          <w:b/>
          <w:bCs/>
          <w:spacing w:val="-6"/>
          <w:sz w:val="24"/>
          <w:szCs w:val="24"/>
        </w:rPr>
        <w:t>(</w:t>
      </w:r>
      <w:r w:rsidRPr="00367C5C">
        <w:rPr>
          <w:rFonts w:ascii="Calibri" w:hAnsi="Calibri" w:cs="Calibri"/>
          <w:spacing w:val="-6"/>
          <w:sz w:val="24"/>
          <w:szCs w:val="24"/>
        </w:rPr>
        <w:t xml:space="preserve">w szczególności, ale nie wyłącznie m.in. ogrodzenia, balustrady, bariery, barierki – w tym wzdłuż pasa drogowego, ekrany akustyczne, dźwiękochłonne, wygłuszające i podobne, przystanki, wiaty, maszty flagowe, budowle infrastruktury technicznej - w tym drogowej, drogi, chodniki, </w:t>
      </w:r>
      <w:r w:rsidR="002B509E" w:rsidRPr="00367C5C">
        <w:rPr>
          <w:rFonts w:ascii="Calibri" w:hAnsi="Calibri" w:cs="Calibri"/>
          <w:spacing w:val="-6"/>
          <w:sz w:val="24"/>
          <w:szCs w:val="24"/>
        </w:rPr>
        <w:t xml:space="preserve">ciągi piesze, drogi rowerowe i pieszo-rowerowe, </w:t>
      </w:r>
      <w:r w:rsidRPr="00367C5C">
        <w:rPr>
          <w:rFonts w:ascii="Calibri" w:hAnsi="Calibri" w:cs="Calibri"/>
          <w:spacing w:val="-6"/>
          <w:sz w:val="24"/>
          <w:szCs w:val="24"/>
        </w:rPr>
        <w:t>parkingi, place, boiska, place zabaw,  studnie, umocnienia, obiekty małej architektury itp.).</w:t>
      </w:r>
      <w:r w:rsidR="006239D4" w:rsidRPr="00367C5C">
        <w:rPr>
          <w:rFonts w:ascii="Calibri" w:hAnsi="Calibri" w:cs="Calibri"/>
          <w:spacing w:val="-6"/>
          <w:sz w:val="24"/>
          <w:szCs w:val="24"/>
        </w:rPr>
        <w:t xml:space="preserve"> </w:t>
      </w:r>
    </w:p>
    <w:p w14:paraId="41A99EEB" w14:textId="6537377C" w:rsidR="006239D4" w:rsidRPr="00F63573" w:rsidRDefault="006239D4" w:rsidP="00A87D0C">
      <w:pPr>
        <w:pStyle w:val="Akapitzlist"/>
        <w:widowControl w:val="0"/>
        <w:spacing w:after="0" w:line="360" w:lineRule="auto"/>
        <w:ind w:left="1559"/>
        <w:contextualSpacing w:val="0"/>
        <w:jc w:val="both"/>
        <w:rPr>
          <w:rFonts w:ascii="Calibri" w:hAnsi="Calibri" w:cs="Calibri"/>
          <w:spacing w:val="-6"/>
          <w:sz w:val="24"/>
          <w:szCs w:val="24"/>
        </w:rPr>
      </w:pPr>
      <w:r w:rsidRPr="00367C5C">
        <w:rPr>
          <w:rFonts w:ascii="Calibri" w:hAnsi="Calibri" w:cs="Calibri"/>
          <w:spacing w:val="-6"/>
          <w:sz w:val="24"/>
          <w:szCs w:val="24"/>
        </w:rPr>
        <w:t xml:space="preserve">Suma ubezpieczenia: </w:t>
      </w:r>
      <w:r w:rsidR="004530B6" w:rsidRPr="00367C5C">
        <w:rPr>
          <w:rFonts w:ascii="Calibri" w:hAnsi="Calibri" w:cs="Calibri"/>
          <w:b/>
          <w:spacing w:val="-6"/>
          <w:sz w:val="24"/>
          <w:szCs w:val="24"/>
        </w:rPr>
        <w:t>4</w:t>
      </w:r>
      <w:r w:rsidR="006A20EA" w:rsidRPr="00367C5C">
        <w:rPr>
          <w:rFonts w:ascii="Calibri" w:hAnsi="Calibri" w:cs="Calibri"/>
          <w:b/>
          <w:spacing w:val="-6"/>
          <w:sz w:val="24"/>
          <w:szCs w:val="24"/>
        </w:rPr>
        <w:t>0</w:t>
      </w:r>
      <w:r w:rsidRPr="00367C5C">
        <w:rPr>
          <w:rFonts w:ascii="Calibri" w:hAnsi="Calibri" w:cs="Calibri"/>
          <w:b/>
          <w:spacing w:val="-6"/>
          <w:sz w:val="24"/>
          <w:szCs w:val="24"/>
        </w:rPr>
        <w:t>0</w:t>
      </w:r>
      <w:r w:rsidR="00362CE7" w:rsidRPr="00367C5C">
        <w:rPr>
          <w:rFonts w:ascii="Calibri" w:hAnsi="Calibri" w:cs="Calibri"/>
          <w:b/>
          <w:spacing w:val="-6"/>
          <w:sz w:val="24"/>
          <w:szCs w:val="24"/>
        </w:rPr>
        <w:t> 000,00 zł</w:t>
      </w:r>
      <w:r w:rsidR="00C24F73" w:rsidRPr="00367C5C">
        <w:rPr>
          <w:rFonts w:ascii="Calibri" w:hAnsi="Calibri" w:cs="Calibri"/>
          <w:b/>
          <w:spacing w:val="-6"/>
          <w:sz w:val="24"/>
          <w:szCs w:val="24"/>
        </w:rPr>
        <w:t xml:space="preserve"> </w:t>
      </w:r>
      <w:r w:rsidRPr="00367C5C">
        <w:rPr>
          <w:rFonts w:ascii="Calibri" w:hAnsi="Calibri" w:cs="Calibri"/>
          <w:spacing w:val="-6"/>
          <w:sz w:val="24"/>
          <w:szCs w:val="24"/>
        </w:rPr>
        <w:t>na jedno</w:t>
      </w:r>
      <w:r w:rsidR="008C49E7" w:rsidRPr="00367C5C">
        <w:rPr>
          <w:rFonts w:ascii="Calibri" w:hAnsi="Calibri" w:cs="Calibri"/>
          <w:spacing w:val="-6"/>
          <w:sz w:val="24"/>
          <w:szCs w:val="24"/>
        </w:rPr>
        <w:t xml:space="preserve"> i</w:t>
      </w:r>
      <w:r w:rsidR="00953414" w:rsidRPr="00367C5C">
        <w:rPr>
          <w:rFonts w:ascii="Calibri" w:hAnsi="Calibri" w:cs="Calibri"/>
          <w:spacing w:val="-6"/>
          <w:sz w:val="24"/>
          <w:szCs w:val="24"/>
        </w:rPr>
        <w:t xml:space="preserve"> </w:t>
      </w:r>
      <w:r w:rsidRPr="00367C5C">
        <w:rPr>
          <w:rFonts w:ascii="Calibri" w:hAnsi="Calibri" w:cs="Calibri"/>
          <w:spacing w:val="-6"/>
          <w:sz w:val="24"/>
          <w:szCs w:val="24"/>
        </w:rPr>
        <w:t>wszystk</w:t>
      </w:r>
      <w:r w:rsidRPr="00F63573">
        <w:rPr>
          <w:rFonts w:ascii="Calibri" w:hAnsi="Calibri" w:cs="Calibri"/>
          <w:spacing w:val="-6"/>
          <w:sz w:val="24"/>
          <w:szCs w:val="24"/>
        </w:rPr>
        <w:t>ie zdarzenia</w:t>
      </w:r>
      <w:r w:rsidR="008C49E7" w:rsidRPr="00F63573">
        <w:rPr>
          <w:rFonts w:ascii="Calibri" w:hAnsi="Calibri" w:cs="Calibri"/>
          <w:spacing w:val="-6"/>
          <w:sz w:val="24"/>
          <w:szCs w:val="24"/>
        </w:rPr>
        <w:t xml:space="preserve"> w</w:t>
      </w:r>
      <w:r w:rsidR="00953414" w:rsidRPr="00F63573">
        <w:rPr>
          <w:rFonts w:ascii="Calibri" w:hAnsi="Calibri" w:cs="Calibri"/>
          <w:spacing w:val="-6"/>
          <w:sz w:val="24"/>
          <w:szCs w:val="24"/>
        </w:rPr>
        <w:t xml:space="preserve"> </w:t>
      </w:r>
      <w:r w:rsidRPr="00F63573">
        <w:rPr>
          <w:rFonts w:ascii="Calibri" w:hAnsi="Calibri" w:cs="Calibri"/>
          <w:spacing w:val="-6"/>
          <w:sz w:val="24"/>
          <w:szCs w:val="24"/>
        </w:rPr>
        <w:t xml:space="preserve">każdym okresie </w:t>
      </w:r>
      <w:r w:rsidRPr="00F63573">
        <w:rPr>
          <w:rFonts w:ascii="Calibri" w:hAnsi="Calibri" w:cs="Calibri"/>
          <w:spacing w:val="-6"/>
          <w:sz w:val="24"/>
          <w:szCs w:val="24"/>
        </w:rPr>
        <w:lastRenderedPageBreak/>
        <w:t>ubezpieczenia. Suma ubezpieczenia</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wartości odtworzeniowej nowej.</w:t>
      </w:r>
    </w:p>
    <w:p w14:paraId="4093BC37" w14:textId="5C67E318" w:rsidR="004530B6" w:rsidRPr="00CE049D" w:rsidRDefault="004530B6" w:rsidP="004530B6">
      <w:pPr>
        <w:pStyle w:val="Akapitzlist"/>
        <w:widowControl w:val="0"/>
        <w:numPr>
          <w:ilvl w:val="2"/>
          <w:numId w:val="4"/>
        </w:numPr>
        <w:spacing w:after="0" w:line="360" w:lineRule="auto"/>
        <w:jc w:val="both"/>
        <w:rPr>
          <w:rFonts w:ascii="Calibri" w:hAnsi="Calibri" w:cs="Calibri"/>
          <w:b/>
          <w:bCs/>
          <w:spacing w:val="-6"/>
          <w:sz w:val="24"/>
          <w:szCs w:val="24"/>
        </w:rPr>
      </w:pPr>
      <w:r>
        <w:rPr>
          <w:rFonts w:ascii="Calibri" w:hAnsi="Calibri" w:cs="Calibri"/>
          <w:spacing w:val="-6"/>
          <w:sz w:val="24"/>
          <w:szCs w:val="24"/>
        </w:rPr>
        <w:t xml:space="preserve"> </w:t>
      </w:r>
      <w:r w:rsidRPr="00CE049D">
        <w:rPr>
          <w:rFonts w:ascii="Calibri" w:hAnsi="Calibri" w:cs="Calibri"/>
          <w:b/>
          <w:bCs/>
          <w:spacing w:val="-6"/>
          <w:sz w:val="24"/>
          <w:szCs w:val="24"/>
        </w:rPr>
        <w:t>Ubezpieczenie  dróg powiatowych, mostów  i  przepustów na drogach powiatowych</w:t>
      </w:r>
    </w:p>
    <w:p w14:paraId="1BC28FB5" w14:textId="63EF81CF" w:rsidR="004530B6" w:rsidRPr="004530B6" w:rsidRDefault="004530B6" w:rsidP="004530B6">
      <w:pPr>
        <w:pStyle w:val="Akapitzlist"/>
        <w:widowControl w:val="0"/>
        <w:spacing w:after="0" w:line="360" w:lineRule="auto"/>
        <w:ind w:left="1560"/>
        <w:jc w:val="both"/>
        <w:rPr>
          <w:rFonts w:ascii="Calibri" w:hAnsi="Calibri" w:cs="Calibri"/>
          <w:spacing w:val="-6"/>
          <w:sz w:val="24"/>
          <w:szCs w:val="24"/>
        </w:rPr>
      </w:pPr>
      <w:r w:rsidRPr="004530B6">
        <w:rPr>
          <w:rFonts w:ascii="Calibri" w:hAnsi="Calibri" w:cs="Calibri"/>
          <w:spacing w:val="-6"/>
          <w:sz w:val="24"/>
          <w:szCs w:val="24"/>
        </w:rPr>
        <w:t xml:space="preserve">Suma ubezpieczenia: </w:t>
      </w:r>
      <w:r w:rsidRPr="00B30F83">
        <w:rPr>
          <w:rFonts w:ascii="Calibri" w:hAnsi="Calibri" w:cs="Calibri"/>
          <w:b/>
          <w:bCs/>
          <w:spacing w:val="-6"/>
          <w:sz w:val="24"/>
          <w:szCs w:val="24"/>
        </w:rPr>
        <w:t>150 000,00 zł</w:t>
      </w:r>
      <w:r w:rsidRPr="00B30F83">
        <w:rPr>
          <w:rFonts w:ascii="Calibri" w:hAnsi="Calibri" w:cs="Calibri"/>
          <w:color w:val="EE0000"/>
          <w:spacing w:val="-6"/>
          <w:sz w:val="24"/>
          <w:szCs w:val="24"/>
        </w:rPr>
        <w:t xml:space="preserve"> </w:t>
      </w:r>
      <w:r w:rsidRPr="004530B6">
        <w:rPr>
          <w:rFonts w:ascii="Calibri" w:hAnsi="Calibri" w:cs="Calibri"/>
          <w:spacing w:val="-6"/>
          <w:sz w:val="24"/>
          <w:szCs w:val="24"/>
        </w:rPr>
        <w:t>na jedno i wszystkie zdarzenia w każdym okresie ubezpieczenia. Suma ubezpieczenia w wartości odtworzeniowej nowej.</w:t>
      </w:r>
    </w:p>
    <w:p w14:paraId="1A599DB9" w14:textId="12588803" w:rsidR="006651B2" w:rsidRPr="00F63573" w:rsidRDefault="00B63054" w:rsidP="00A87D0C">
      <w:pPr>
        <w:pStyle w:val="Akapitzlist"/>
        <w:widowControl w:val="0"/>
        <w:numPr>
          <w:ilvl w:val="2"/>
          <w:numId w:val="4"/>
        </w:numPr>
        <w:spacing w:after="0" w:line="360" w:lineRule="auto"/>
        <w:ind w:left="1560" w:hanging="709"/>
        <w:contextualSpacing w:val="0"/>
        <w:jc w:val="both"/>
        <w:rPr>
          <w:rFonts w:ascii="Calibri" w:hAnsi="Calibri" w:cs="Calibri"/>
          <w:spacing w:val="-6"/>
          <w:sz w:val="24"/>
          <w:szCs w:val="24"/>
        </w:rPr>
      </w:pPr>
      <w:r w:rsidRPr="00F63573">
        <w:rPr>
          <w:rFonts w:ascii="Calibri" w:hAnsi="Calibri" w:cs="Calibri"/>
          <w:b/>
          <w:spacing w:val="-6"/>
          <w:sz w:val="24"/>
          <w:szCs w:val="24"/>
        </w:rPr>
        <w:t xml:space="preserve">Ubezpieczenie systemu sieci teletechnicznej, deszczowej, wodociągowej, sanitarnej, kanalizacyjnej, </w:t>
      </w:r>
      <w:r w:rsidR="00C04BCA" w:rsidRPr="00F63573">
        <w:rPr>
          <w:rFonts w:ascii="Calibri" w:hAnsi="Calibri" w:cs="Calibri"/>
          <w:b/>
          <w:spacing w:val="-6"/>
          <w:sz w:val="24"/>
          <w:szCs w:val="24"/>
        </w:rPr>
        <w:t xml:space="preserve">ciepłowniczej, </w:t>
      </w:r>
      <w:r w:rsidRPr="00F63573">
        <w:rPr>
          <w:rFonts w:ascii="Calibri" w:hAnsi="Calibri" w:cs="Calibri"/>
          <w:b/>
          <w:spacing w:val="-6"/>
          <w:sz w:val="24"/>
          <w:szCs w:val="24"/>
        </w:rPr>
        <w:t>c.o., gazowej</w:t>
      </w:r>
      <w:r w:rsidR="00C04BCA" w:rsidRPr="00F63573">
        <w:rPr>
          <w:rFonts w:ascii="Calibri" w:hAnsi="Calibri" w:cs="Calibri"/>
          <w:b/>
          <w:spacing w:val="-6"/>
          <w:sz w:val="24"/>
          <w:szCs w:val="24"/>
        </w:rPr>
        <w:t>, innej przesyłowej</w:t>
      </w:r>
      <w:r w:rsidRPr="00F63573">
        <w:rPr>
          <w:rFonts w:ascii="Calibri" w:hAnsi="Calibri" w:cs="Calibri"/>
          <w:b/>
          <w:spacing w:val="-6"/>
          <w:sz w:val="24"/>
          <w:szCs w:val="24"/>
        </w:rPr>
        <w:t xml:space="preserve"> itp. (wraz z przyłączami </w:t>
      </w:r>
      <w:r w:rsidR="0082688F" w:rsidRPr="00F63573">
        <w:rPr>
          <w:rFonts w:ascii="Calibri" w:hAnsi="Calibri" w:cs="Calibri"/>
          <w:b/>
          <w:spacing w:val="-6"/>
          <w:sz w:val="24"/>
          <w:szCs w:val="24"/>
        </w:rPr>
        <w:br/>
      </w:r>
      <w:r w:rsidRPr="00F63573">
        <w:rPr>
          <w:rFonts w:ascii="Calibri" w:hAnsi="Calibri" w:cs="Calibri"/>
          <w:b/>
          <w:spacing w:val="-6"/>
          <w:sz w:val="24"/>
          <w:szCs w:val="24"/>
        </w:rPr>
        <w:t>i pokrywami</w:t>
      </w:r>
      <w:r w:rsidR="00C04BCA" w:rsidRPr="00F63573">
        <w:rPr>
          <w:rFonts w:ascii="Calibri" w:hAnsi="Calibri" w:cs="Calibri"/>
          <w:b/>
          <w:spacing w:val="-6"/>
          <w:sz w:val="24"/>
          <w:szCs w:val="24"/>
        </w:rPr>
        <w:t xml:space="preserve"> oraz przepompowniami</w:t>
      </w:r>
      <w:r w:rsidRPr="00F63573">
        <w:rPr>
          <w:rFonts w:ascii="Calibri" w:hAnsi="Calibri" w:cs="Calibri"/>
          <w:b/>
          <w:spacing w:val="-6"/>
          <w:sz w:val="24"/>
          <w:szCs w:val="24"/>
        </w:rPr>
        <w:t>), nieujętej w ubezpieczeniu systemem sum stałych</w:t>
      </w:r>
      <w:r w:rsidR="006651B2" w:rsidRPr="00F63573">
        <w:rPr>
          <w:rFonts w:ascii="Calibri" w:hAnsi="Calibri" w:cs="Calibri"/>
          <w:spacing w:val="-6"/>
          <w:sz w:val="24"/>
          <w:szCs w:val="24"/>
        </w:rPr>
        <w:t xml:space="preserve">. </w:t>
      </w:r>
    </w:p>
    <w:p w14:paraId="4E6D938E" w14:textId="2FCD984D" w:rsidR="00AE0F27" w:rsidRPr="00F63573" w:rsidRDefault="006651B2" w:rsidP="00A87D0C">
      <w:pPr>
        <w:pStyle w:val="Akapitzlist"/>
        <w:widowControl w:val="0"/>
        <w:spacing w:after="0" w:line="360" w:lineRule="auto"/>
        <w:ind w:left="1559"/>
        <w:contextualSpacing w:val="0"/>
        <w:jc w:val="both"/>
        <w:rPr>
          <w:rFonts w:ascii="Calibri" w:hAnsi="Calibri" w:cs="Calibri"/>
          <w:spacing w:val="-6"/>
          <w:sz w:val="24"/>
          <w:szCs w:val="24"/>
        </w:rPr>
      </w:pPr>
      <w:r w:rsidRPr="00F63573">
        <w:rPr>
          <w:rFonts w:ascii="Calibri" w:hAnsi="Calibri" w:cs="Calibri"/>
          <w:spacing w:val="-6"/>
          <w:sz w:val="24"/>
          <w:szCs w:val="24"/>
        </w:rPr>
        <w:t xml:space="preserve">Suma ubezpieczenia: </w:t>
      </w:r>
      <w:r w:rsidR="00FE1B54">
        <w:rPr>
          <w:rFonts w:ascii="Calibri" w:hAnsi="Calibri" w:cs="Calibri"/>
          <w:b/>
          <w:spacing w:val="-6"/>
          <w:sz w:val="24"/>
          <w:szCs w:val="24"/>
        </w:rPr>
        <w:t>1</w:t>
      </w:r>
      <w:r w:rsidR="003008DC">
        <w:rPr>
          <w:rFonts w:ascii="Calibri" w:hAnsi="Calibri" w:cs="Calibri"/>
          <w:b/>
          <w:spacing w:val="-6"/>
          <w:sz w:val="24"/>
          <w:szCs w:val="24"/>
        </w:rPr>
        <w:t>0</w:t>
      </w:r>
      <w:r w:rsidRPr="00F63573">
        <w:rPr>
          <w:rFonts w:ascii="Calibri" w:hAnsi="Calibri" w:cs="Calibri"/>
          <w:b/>
          <w:spacing w:val="-6"/>
          <w:sz w:val="24"/>
          <w:szCs w:val="24"/>
        </w:rPr>
        <w:t xml:space="preserve">0 000,00 zł </w:t>
      </w:r>
      <w:r w:rsidRPr="00F63573">
        <w:rPr>
          <w:rFonts w:ascii="Calibri" w:hAnsi="Calibri" w:cs="Calibri"/>
          <w:spacing w:val="-6"/>
          <w:sz w:val="24"/>
          <w:szCs w:val="24"/>
        </w:rPr>
        <w:t>na jedno i wszystkie zdarzenia w każdym okresie ubezpieczenia. Suma ubezpieczenia w wartości odtworzeniowej nowej.</w:t>
      </w:r>
    </w:p>
    <w:p w14:paraId="2E117099" w14:textId="77777777" w:rsidR="00FA35D9" w:rsidRPr="00F63573" w:rsidRDefault="00FA35D9" w:rsidP="00A87D0C">
      <w:pPr>
        <w:widowControl w:val="0"/>
        <w:numPr>
          <w:ilvl w:val="2"/>
          <w:numId w:val="4"/>
        </w:numPr>
        <w:spacing w:after="0" w:line="360" w:lineRule="auto"/>
        <w:ind w:left="1560" w:hanging="709"/>
        <w:jc w:val="both"/>
        <w:rPr>
          <w:rFonts w:ascii="Calibri" w:hAnsi="Calibri" w:cs="Calibri"/>
          <w:spacing w:val="-6"/>
          <w:sz w:val="24"/>
          <w:szCs w:val="24"/>
        </w:rPr>
      </w:pPr>
      <w:bookmarkStart w:id="12" w:name="_Hlk172574192"/>
      <w:r w:rsidRPr="00F63573">
        <w:rPr>
          <w:rFonts w:ascii="Calibri" w:eastAsia="Calibri" w:hAnsi="Calibri" w:cs="Calibri"/>
          <w:b/>
          <w:bCs/>
          <w:spacing w:val="-6"/>
          <w:sz w:val="24"/>
          <w:szCs w:val="24"/>
        </w:rPr>
        <w:t>Ubezpieczenie stałych elementów lokali i garaży.</w:t>
      </w:r>
      <w:r w:rsidRPr="00F63573">
        <w:rPr>
          <w:rFonts w:ascii="Calibri" w:eastAsia="Calibri" w:hAnsi="Calibri" w:cs="Calibri"/>
          <w:spacing w:val="-6"/>
          <w:sz w:val="24"/>
          <w:szCs w:val="24"/>
        </w:rPr>
        <w:t xml:space="preserve"> </w:t>
      </w:r>
    </w:p>
    <w:p w14:paraId="6E19691B" w14:textId="3779E7D5" w:rsidR="00FA35D9" w:rsidRPr="00F63573" w:rsidRDefault="00FA35D9" w:rsidP="00A87D0C">
      <w:pPr>
        <w:widowControl w:val="0"/>
        <w:spacing w:after="0" w:line="360" w:lineRule="auto"/>
        <w:ind w:left="1560"/>
        <w:jc w:val="both"/>
        <w:rPr>
          <w:rFonts w:ascii="Calibri" w:eastAsia="Calibri" w:hAnsi="Calibri" w:cs="Calibri"/>
          <w:spacing w:val="-6"/>
          <w:sz w:val="24"/>
          <w:szCs w:val="24"/>
        </w:rPr>
      </w:pPr>
      <w:bookmarkStart w:id="13" w:name="_Hlk112233636"/>
      <w:r w:rsidRPr="00F63573">
        <w:rPr>
          <w:rFonts w:ascii="Calibri" w:eastAsia="Calibri" w:hAnsi="Calibri" w:cs="Calibri"/>
          <w:spacing w:val="-6"/>
          <w:sz w:val="24"/>
          <w:szCs w:val="24"/>
        </w:rPr>
        <w:t xml:space="preserve">Suma ubezpieczenia: </w:t>
      </w:r>
      <w:r w:rsidR="009911E3">
        <w:rPr>
          <w:rFonts w:ascii="Calibri" w:eastAsia="Calibri" w:hAnsi="Calibri" w:cs="Calibri"/>
          <w:b/>
          <w:bCs/>
          <w:spacing w:val="-6"/>
          <w:sz w:val="24"/>
          <w:szCs w:val="24"/>
        </w:rPr>
        <w:t>2</w:t>
      </w:r>
      <w:r w:rsidRPr="00F63573">
        <w:rPr>
          <w:rFonts w:ascii="Calibri" w:eastAsia="Calibri" w:hAnsi="Calibri" w:cs="Calibri"/>
          <w:b/>
          <w:bCs/>
          <w:spacing w:val="-6"/>
          <w:sz w:val="24"/>
          <w:szCs w:val="24"/>
        </w:rPr>
        <w:t>0 000,00 zł</w:t>
      </w:r>
      <w:r w:rsidRPr="00F63573">
        <w:rPr>
          <w:rFonts w:ascii="Calibri" w:eastAsia="Calibri" w:hAnsi="Calibri" w:cs="Calibri"/>
          <w:spacing w:val="-6"/>
          <w:sz w:val="24"/>
          <w:szCs w:val="24"/>
        </w:rPr>
        <w:t xml:space="preserve"> na jedno i wszystkie zdarzenia w każdym okresie ubezpieczenia. Suma ubezpieczenia w wartości odtworzeniowej nowej.</w:t>
      </w:r>
    </w:p>
    <w:p w14:paraId="5FE2349B" w14:textId="06FD9260" w:rsidR="00FA35D9" w:rsidRPr="00F63573" w:rsidRDefault="00FA35D9" w:rsidP="00A87D0C">
      <w:pPr>
        <w:widowControl w:val="0"/>
        <w:spacing w:after="0" w:line="360" w:lineRule="auto"/>
        <w:ind w:left="1560"/>
        <w:jc w:val="both"/>
        <w:rPr>
          <w:rFonts w:ascii="Calibri" w:eastAsia="Calibri" w:hAnsi="Calibri" w:cs="Calibri"/>
          <w:spacing w:val="-6"/>
          <w:sz w:val="24"/>
          <w:szCs w:val="24"/>
        </w:rPr>
      </w:pPr>
      <w:r w:rsidRPr="00F63573">
        <w:rPr>
          <w:rFonts w:ascii="Calibri" w:eastAsia="Calibri" w:hAnsi="Calibri" w:cs="Calibri"/>
          <w:spacing w:val="-6"/>
          <w:sz w:val="24"/>
          <w:szCs w:val="24"/>
        </w:rPr>
        <w:t xml:space="preserve">Uwaga: stałe elementy budynków i budowli ubezpieczane są w systemie sum stałych, </w:t>
      </w:r>
      <w:r w:rsidR="0082688F" w:rsidRPr="00F63573">
        <w:rPr>
          <w:rFonts w:ascii="Calibri" w:eastAsia="Calibri" w:hAnsi="Calibri" w:cs="Calibri"/>
          <w:spacing w:val="-6"/>
          <w:sz w:val="24"/>
          <w:szCs w:val="24"/>
        </w:rPr>
        <w:br/>
      </w:r>
      <w:r w:rsidRPr="00F63573">
        <w:rPr>
          <w:rFonts w:ascii="Calibri" w:eastAsia="Calibri" w:hAnsi="Calibri" w:cs="Calibri"/>
          <w:spacing w:val="-6"/>
          <w:sz w:val="24"/>
          <w:szCs w:val="24"/>
        </w:rPr>
        <w:t>za wyjątkiem ryzyka kradzieży tych elementów, objętego ochroną w zakresie odpowiedniej klauzuli.</w:t>
      </w:r>
      <w:r w:rsidR="00AB060C" w:rsidRPr="00F63573">
        <w:rPr>
          <w:rFonts w:ascii="Calibri" w:eastAsia="Calibri" w:hAnsi="Calibri" w:cs="Calibri"/>
          <w:spacing w:val="-6"/>
          <w:sz w:val="24"/>
          <w:szCs w:val="24"/>
        </w:rPr>
        <w:t xml:space="preserve"> </w:t>
      </w:r>
      <w:r w:rsidR="0096429F" w:rsidRPr="00F63573">
        <w:rPr>
          <w:rFonts w:ascii="Calibri" w:eastAsia="Calibri" w:hAnsi="Calibri" w:cs="Calibri"/>
          <w:spacing w:val="-6"/>
          <w:sz w:val="24"/>
          <w:szCs w:val="24"/>
        </w:rPr>
        <w:t>Ubezpieczenie w systemie pierwszego ryzyka nie wyklucza jednak możliwości ubezpieczenia stałych elementów lokali i garaży na sumy stałe.</w:t>
      </w:r>
      <w:r w:rsidRPr="00F63573">
        <w:rPr>
          <w:rFonts w:ascii="Calibri" w:eastAsia="Calibri" w:hAnsi="Calibri" w:cs="Calibri"/>
          <w:spacing w:val="-6"/>
          <w:sz w:val="24"/>
          <w:szCs w:val="24"/>
        </w:rPr>
        <w:t xml:space="preserve"> </w:t>
      </w:r>
      <w:bookmarkEnd w:id="13"/>
      <w:r w:rsidRPr="00F63573">
        <w:rPr>
          <w:rFonts w:ascii="Calibri" w:eastAsia="Calibri" w:hAnsi="Calibri" w:cs="Calibri"/>
          <w:spacing w:val="-6"/>
          <w:sz w:val="24"/>
          <w:szCs w:val="24"/>
        </w:rPr>
        <w:t xml:space="preserve"> </w:t>
      </w:r>
    </w:p>
    <w:p w14:paraId="319202A4" w14:textId="26F6CD41" w:rsidR="00D8641B" w:rsidRPr="00F63573" w:rsidRDefault="00D8641B" w:rsidP="00A87D0C">
      <w:pPr>
        <w:pStyle w:val="Akapitzlist"/>
        <w:widowControl w:val="0"/>
        <w:numPr>
          <w:ilvl w:val="2"/>
          <w:numId w:val="4"/>
        </w:numPr>
        <w:spacing w:before="60" w:after="0" w:line="360" w:lineRule="auto"/>
        <w:ind w:left="1560" w:hanging="709"/>
        <w:contextualSpacing w:val="0"/>
        <w:jc w:val="both"/>
        <w:rPr>
          <w:rFonts w:ascii="Calibri" w:hAnsi="Calibri" w:cs="Calibri"/>
          <w:sz w:val="24"/>
          <w:szCs w:val="24"/>
        </w:rPr>
      </w:pPr>
      <w:r w:rsidRPr="00F63573">
        <w:rPr>
          <w:rFonts w:ascii="Calibri" w:hAnsi="Calibri" w:cs="Calibri"/>
          <w:b/>
          <w:bCs/>
          <w:spacing w:val="-6"/>
          <w:sz w:val="24"/>
          <w:szCs w:val="24"/>
        </w:rPr>
        <w:t>Ubezpieczenie wyposażenia</w:t>
      </w:r>
      <w:r w:rsidR="00934497" w:rsidRPr="00F63573">
        <w:rPr>
          <w:rFonts w:ascii="Calibri" w:hAnsi="Calibri" w:cs="Calibri"/>
          <w:b/>
          <w:bCs/>
          <w:spacing w:val="-6"/>
          <w:sz w:val="24"/>
          <w:szCs w:val="24"/>
        </w:rPr>
        <w:t xml:space="preserve"> </w:t>
      </w:r>
      <w:r w:rsidRPr="00F63573">
        <w:rPr>
          <w:rFonts w:ascii="Calibri" w:hAnsi="Calibri" w:cs="Calibri"/>
          <w:b/>
          <w:bCs/>
          <w:spacing w:val="-6"/>
          <w:sz w:val="24"/>
          <w:szCs w:val="24"/>
        </w:rPr>
        <w:t>mieszkań chronionych</w:t>
      </w:r>
      <w:r w:rsidR="00934497" w:rsidRPr="00F63573">
        <w:rPr>
          <w:rFonts w:ascii="Calibri" w:hAnsi="Calibri" w:cs="Calibri"/>
          <w:b/>
          <w:bCs/>
          <w:spacing w:val="-6"/>
          <w:sz w:val="24"/>
          <w:szCs w:val="24"/>
        </w:rPr>
        <w:t xml:space="preserve"> – treningowych, wspomaganych </w:t>
      </w:r>
      <w:r w:rsidR="00934497" w:rsidRPr="00F63573">
        <w:rPr>
          <w:rFonts w:ascii="Calibri" w:hAnsi="Calibri" w:cs="Calibri"/>
          <w:b/>
          <w:bCs/>
          <w:spacing w:val="-6"/>
          <w:sz w:val="24"/>
          <w:szCs w:val="24"/>
        </w:rPr>
        <w:br/>
      </w:r>
      <w:r w:rsidR="003E4B2E" w:rsidRPr="00F63573">
        <w:rPr>
          <w:rFonts w:ascii="Calibri" w:hAnsi="Calibri" w:cs="Calibri"/>
          <w:b/>
          <w:bCs/>
          <w:spacing w:val="-6"/>
          <w:sz w:val="24"/>
          <w:szCs w:val="24"/>
        </w:rPr>
        <w:t>i podobnych</w:t>
      </w:r>
      <w:r w:rsidRPr="00F63573">
        <w:rPr>
          <w:rFonts w:ascii="Calibri" w:hAnsi="Calibri" w:cs="Calibri"/>
          <w:b/>
          <w:bCs/>
          <w:sz w:val="24"/>
          <w:szCs w:val="24"/>
        </w:rPr>
        <w:t xml:space="preserve">. </w:t>
      </w:r>
    </w:p>
    <w:p w14:paraId="78D311B4" w14:textId="2FAFAB19" w:rsidR="00D8641B" w:rsidRPr="00F63573" w:rsidRDefault="00D8641B" w:rsidP="00FE1B54">
      <w:pPr>
        <w:pStyle w:val="Akapitzlist"/>
        <w:widowControl w:val="0"/>
        <w:spacing w:after="0" w:line="360" w:lineRule="auto"/>
        <w:ind w:left="1560"/>
        <w:jc w:val="both"/>
        <w:rPr>
          <w:rFonts w:ascii="Calibri" w:hAnsi="Calibri" w:cs="Calibri"/>
          <w:sz w:val="24"/>
          <w:szCs w:val="24"/>
        </w:rPr>
      </w:pPr>
      <w:r w:rsidRPr="00F63573">
        <w:rPr>
          <w:rFonts w:ascii="Calibri" w:hAnsi="Calibri" w:cs="Calibri"/>
          <w:sz w:val="24"/>
          <w:szCs w:val="24"/>
        </w:rPr>
        <w:t xml:space="preserve">Suma ubezpieczenia </w:t>
      </w:r>
      <w:r w:rsidR="000A14DB">
        <w:rPr>
          <w:rFonts w:ascii="Calibri" w:hAnsi="Calibri" w:cs="Calibri"/>
          <w:b/>
          <w:sz w:val="24"/>
          <w:szCs w:val="24"/>
        </w:rPr>
        <w:t>5</w:t>
      </w:r>
      <w:r w:rsidRPr="00F63573">
        <w:rPr>
          <w:rFonts w:ascii="Calibri" w:hAnsi="Calibri" w:cs="Calibri"/>
          <w:b/>
          <w:sz w:val="24"/>
          <w:szCs w:val="24"/>
        </w:rPr>
        <w:t> 000,00 zł</w:t>
      </w:r>
      <w:r w:rsidRPr="00F63573">
        <w:rPr>
          <w:rFonts w:ascii="Calibri" w:hAnsi="Calibri" w:cs="Calibri"/>
          <w:sz w:val="24"/>
          <w:szCs w:val="24"/>
        </w:rPr>
        <w:t xml:space="preserve"> na jedno i wszystkie zdarzenia w każdym okresie ubezpieczenia . </w:t>
      </w:r>
      <w:r w:rsidR="00FE1B54">
        <w:rPr>
          <w:rFonts w:ascii="Calibri" w:hAnsi="Calibri" w:cs="Calibri"/>
          <w:sz w:val="24"/>
          <w:szCs w:val="24"/>
        </w:rPr>
        <w:t xml:space="preserve"> </w:t>
      </w:r>
      <w:r w:rsidRPr="00F63573">
        <w:rPr>
          <w:rFonts w:ascii="Calibri" w:hAnsi="Calibri" w:cs="Calibri"/>
          <w:sz w:val="24"/>
          <w:szCs w:val="24"/>
        </w:rPr>
        <w:t>Suma ubezpieczenia w wartości odtworzeniowej nowej.</w:t>
      </w:r>
    </w:p>
    <w:bookmarkEnd w:id="12"/>
    <w:p w14:paraId="72423985" w14:textId="6DCAFB20" w:rsidR="006239D4" w:rsidRPr="00F63573" w:rsidRDefault="006239D4" w:rsidP="00A87D0C">
      <w:pPr>
        <w:pStyle w:val="Akapitzlist"/>
        <w:widowControl w:val="0"/>
        <w:numPr>
          <w:ilvl w:val="1"/>
          <w:numId w:val="4"/>
        </w:numPr>
        <w:spacing w:before="120" w:after="120" w:line="360" w:lineRule="auto"/>
        <w:ind w:left="850" w:hanging="425"/>
        <w:contextualSpacing w:val="0"/>
        <w:jc w:val="both"/>
        <w:rPr>
          <w:rFonts w:ascii="Calibri" w:hAnsi="Calibri" w:cs="Calibri"/>
          <w:spacing w:val="-6"/>
          <w:sz w:val="24"/>
          <w:szCs w:val="24"/>
        </w:rPr>
      </w:pPr>
      <w:r w:rsidRPr="00F63573">
        <w:rPr>
          <w:rFonts w:ascii="Calibri" w:hAnsi="Calibri" w:cs="Calibri"/>
          <w:b/>
          <w:spacing w:val="-6"/>
          <w:sz w:val="24"/>
          <w:szCs w:val="24"/>
        </w:rPr>
        <w:t>Limity odpowiedzialności dla ubezpieczenia mienia od kradzieży</w:t>
      </w:r>
      <w:r w:rsidR="008C49E7" w:rsidRPr="00F63573">
        <w:rPr>
          <w:rFonts w:ascii="Calibri" w:hAnsi="Calibri" w:cs="Calibri"/>
          <w:b/>
          <w:spacing w:val="-6"/>
          <w:sz w:val="24"/>
          <w:szCs w:val="24"/>
        </w:rPr>
        <w:t xml:space="preserve"> z </w:t>
      </w:r>
      <w:r w:rsidRPr="00F63573">
        <w:rPr>
          <w:rFonts w:ascii="Calibri" w:hAnsi="Calibri" w:cs="Calibri"/>
          <w:b/>
          <w:spacing w:val="-6"/>
          <w:sz w:val="24"/>
          <w:szCs w:val="24"/>
        </w:rPr>
        <w:t>włamaniem</w:t>
      </w:r>
      <w:r w:rsidR="008C49E7" w:rsidRPr="00F63573">
        <w:rPr>
          <w:rFonts w:ascii="Calibri" w:hAnsi="Calibri" w:cs="Calibri"/>
          <w:b/>
          <w:spacing w:val="-6"/>
          <w:sz w:val="24"/>
          <w:szCs w:val="24"/>
        </w:rPr>
        <w:t xml:space="preserve"> i </w:t>
      </w:r>
      <w:r w:rsidRPr="00F63573">
        <w:rPr>
          <w:rFonts w:ascii="Calibri" w:hAnsi="Calibri" w:cs="Calibri"/>
          <w:b/>
          <w:spacing w:val="-6"/>
          <w:sz w:val="24"/>
          <w:szCs w:val="24"/>
        </w:rPr>
        <w:t>rabunku</w:t>
      </w:r>
      <w:r w:rsidRPr="00F63573">
        <w:rPr>
          <w:rFonts w:ascii="Calibri" w:hAnsi="Calibri" w:cs="Calibri"/>
          <w:spacing w:val="-6"/>
          <w:sz w:val="24"/>
          <w:szCs w:val="24"/>
        </w:rPr>
        <w:t>:</w:t>
      </w:r>
    </w:p>
    <w:tbl>
      <w:tblPr>
        <w:tblStyle w:val="Tabela-Siatka"/>
        <w:tblW w:w="4638" w:type="pct"/>
        <w:tblInd w:w="846" w:type="dxa"/>
        <w:tblBorders>
          <w:insideH w:val="single" w:sz="6" w:space="0" w:color="auto"/>
          <w:insideV w:val="single" w:sz="6" w:space="0" w:color="auto"/>
        </w:tblBorders>
        <w:tblLayout w:type="fixed"/>
        <w:tblLook w:val="04A0" w:firstRow="1" w:lastRow="0" w:firstColumn="1" w:lastColumn="0" w:noHBand="0" w:noVBand="1"/>
      </w:tblPr>
      <w:tblGrid>
        <w:gridCol w:w="566"/>
        <w:gridCol w:w="6666"/>
        <w:gridCol w:w="1699"/>
      </w:tblGrid>
      <w:tr w:rsidR="00444299" w:rsidRPr="00F63573" w14:paraId="64BBF810" w14:textId="77777777" w:rsidTr="00DA6EF3">
        <w:trPr>
          <w:trHeight w:val="20"/>
        </w:trPr>
        <w:tc>
          <w:tcPr>
            <w:tcW w:w="317" w:type="pct"/>
            <w:vAlign w:val="center"/>
          </w:tcPr>
          <w:p w14:paraId="71A5894B" w14:textId="77777777" w:rsidR="000070E6" w:rsidRPr="00F63573" w:rsidRDefault="000070E6" w:rsidP="00A87D0C">
            <w:pPr>
              <w:widowControl w:val="0"/>
              <w:spacing w:line="276" w:lineRule="auto"/>
              <w:jc w:val="center"/>
              <w:rPr>
                <w:rFonts w:ascii="Calibri" w:hAnsi="Calibri" w:cs="Calibri"/>
                <w:b/>
                <w:spacing w:val="-6"/>
                <w:sz w:val="24"/>
                <w:szCs w:val="24"/>
              </w:rPr>
            </w:pPr>
            <w:bookmarkStart w:id="14" w:name="_Hlk47947026"/>
            <w:r w:rsidRPr="00F63573">
              <w:rPr>
                <w:rFonts w:ascii="Calibri" w:hAnsi="Calibri" w:cs="Calibri"/>
                <w:b/>
                <w:spacing w:val="-6"/>
                <w:sz w:val="24"/>
                <w:szCs w:val="24"/>
              </w:rPr>
              <w:t>Lp.</w:t>
            </w:r>
          </w:p>
        </w:tc>
        <w:tc>
          <w:tcPr>
            <w:tcW w:w="3732" w:type="pct"/>
            <w:vAlign w:val="center"/>
          </w:tcPr>
          <w:p w14:paraId="7690E453" w14:textId="77777777" w:rsidR="000070E6" w:rsidRPr="00F63573" w:rsidRDefault="000070E6" w:rsidP="00A87D0C">
            <w:pPr>
              <w:widowControl w:val="0"/>
              <w:spacing w:line="276" w:lineRule="auto"/>
              <w:jc w:val="center"/>
              <w:rPr>
                <w:rFonts w:ascii="Calibri" w:hAnsi="Calibri" w:cs="Calibri"/>
                <w:b/>
                <w:spacing w:val="-6"/>
                <w:sz w:val="24"/>
                <w:szCs w:val="24"/>
              </w:rPr>
            </w:pPr>
            <w:r w:rsidRPr="00F63573">
              <w:rPr>
                <w:rFonts w:ascii="Calibri" w:hAnsi="Calibri" w:cs="Calibri"/>
                <w:b/>
                <w:spacing w:val="-6"/>
                <w:sz w:val="24"/>
                <w:szCs w:val="24"/>
              </w:rPr>
              <w:t>Przedmiot ubezpieczenia</w:t>
            </w:r>
          </w:p>
        </w:tc>
        <w:tc>
          <w:tcPr>
            <w:tcW w:w="951" w:type="pct"/>
            <w:vAlign w:val="center"/>
          </w:tcPr>
          <w:p w14:paraId="2F943B84" w14:textId="77777777" w:rsidR="000070E6" w:rsidRPr="00F63573" w:rsidRDefault="000070E6" w:rsidP="00A87D0C">
            <w:pPr>
              <w:widowControl w:val="0"/>
              <w:spacing w:line="276" w:lineRule="auto"/>
              <w:jc w:val="center"/>
              <w:rPr>
                <w:rFonts w:ascii="Calibri" w:hAnsi="Calibri" w:cs="Calibri"/>
                <w:b/>
                <w:spacing w:val="-6"/>
                <w:sz w:val="24"/>
                <w:szCs w:val="24"/>
              </w:rPr>
            </w:pPr>
            <w:r w:rsidRPr="00F63573">
              <w:rPr>
                <w:rFonts w:ascii="Calibri" w:hAnsi="Calibri" w:cs="Calibri"/>
                <w:b/>
                <w:spacing w:val="-6"/>
                <w:sz w:val="24"/>
                <w:szCs w:val="24"/>
              </w:rPr>
              <w:t>Suma ubezpieczenia</w:t>
            </w:r>
          </w:p>
        </w:tc>
      </w:tr>
      <w:tr w:rsidR="00444299" w:rsidRPr="00F63573" w14:paraId="042A11AA" w14:textId="77777777" w:rsidTr="00361FD6">
        <w:trPr>
          <w:trHeight w:val="20"/>
        </w:trPr>
        <w:tc>
          <w:tcPr>
            <w:tcW w:w="317" w:type="pct"/>
            <w:vAlign w:val="center"/>
          </w:tcPr>
          <w:p w14:paraId="1A287819" w14:textId="1EBB19FC" w:rsidR="00041C2C" w:rsidRPr="00F63573" w:rsidRDefault="00041C2C" w:rsidP="00DC6616">
            <w:pPr>
              <w:pStyle w:val="Akapitzlist"/>
              <w:widowControl w:val="0"/>
              <w:numPr>
                <w:ilvl w:val="0"/>
                <w:numId w:val="65"/>
              </w:numPr>
              <w:spacing w:line="276" w:lineRule="auto"/>
              <w:contextualSpacing w:val="0"/>
              <w:jc w:val="center"/>
              <w:rPr>
                <w:rFonts w:ascii="Calibri" w:hAnsi="Calibri" w:cs="Calibri"/>
                <w:spacing w:val="-6"/>
                <w:sz w:val="24"/>
                <w:szCs w:val="24"/>
              </w:rPr>
            </w:pPr>
          </w:p>
        </w:tc>
        <w:tc>
          <w:tcPr>
            <w:tcW w:w="3732" w:type="pct"/>
            <w:vAlign w:val="center"/>
          </w:tcPr>
          <w:p w14:paraId="1D941B58" w14:textId="4F8D4FDF" w:rsidR="00041C2C" w:rsidRPr="00F63573" w:rsidRDefault="00041C2C" w:rsidP="00A87D0C">
            <w:pPr>
              <w:widowControl w:val="0"/>
              <w:spacing w:line="276" w:lineRule="auto"/>
              <w:jc w:val="both"/>
              <w:rPr>
                <w:rFonts w:ascii="Calibri" w:hAnsi="Calibri" w:cs="Calibri"/>
                <w:spacing w:val="-6"/>
                <w:sz w:val="24"/>
                <w:szCs w:val="24"/>
              </w:rPr>
            </w:pPr>
            <w:r w:rsidRPr="00F63573">
              <w:rPr>
                <w:rFonts w:ascii="Calibri" w:hAnsi="Calibri" w:cs="Calibri"/>
                <w:spacing w:val="-6"/>
                <w:sz w:val="24"/>
                <w:szCs w:val="24"/>
              </w:rPr>
              <w:t xml:space="preserve">Środki trwałe, w tym konto 013, pozostałe środki trwałe, maszyny, urządzenia i wyposażenie, mienie ruchome, sprzęt elektroniczny zgłaszany do ubezpieczenia mienia od wszystkich </w:t>
            </w:r>
            <w:proofErr w:type="spellStart"/>
            <w:r w:rsidRPr="00F63573">
              <w:rPr>
                <w:rFonts w:ascii="Calibri" w:hAnsi="Calibri" w:cs="Calibri"/>
                <w:spacing w:val="-6"/>
                <w:sz w:val="24"/>
                <w:szCs w:val="24"/>
              </w:rPr>
              <w:t>ryzyk</w:t>
            </w:r>
            <w:proofErr w:type="spellEnd"/>
            <w:r w:rsidRPr="00F63573">
              <w:rPr>
                <w:rFonts w:ascii="Calibri" w:hAnsi="Calibri" w:cs="Calibri"/>
                <w:spacing w:val="-6"/>
                <w:sz w:val="24"/>
                <w:szCs w:val="24"/>
              </w:rPr>
              <w:t xml:space="preserve">, środki </w:t>
            </w:r>
            <w:proofErr w:type="spellStart"/>
            <w:r w:rsidRPr="00F63573">
              <w:rPr>
                <w:rFonts w:ascii="Calibri" w:hAnsi="Calibri" w:cs="Calibri"/>
                <w:spacing w:val="-6"/>
                <w:sz w:val="24"/>
                <w:szCs w:val="24"/>
              </w:rPr>
              <w:t>niskocenne</w:t>
            </w:r>
            <w:proofErr w:type="spellEnd"/>
            <w:r w:rsidRPr="00F63573">
              <w:rPr>
                <w:rFonts w:ascii="Calibri" w:hAnsi="Calibri" w:cs="Calibri"/>
                <w:spacing w:val="-6"/>
                <w:sz w:val="24"/>
                <w:szCs w:val="24"/>
              </w:rPr>
              <w:t>, zbiory biblioteczne, multimedia oraz księgozbiory i zasoby archiwalne,</w:t>
            </w:r>
            <w:r w:rsidR="004D4789" w:rsidRPr="00F63573">
              <w:rPr>
                <w:rFonts w:ascii="Calibri" w:hAnsi="Calibri" w:cs="Calibri"/>
                <w:spacing w:val="-6"/>
                <w:sz w:val="24"/>
                <w:szCs w:val="24"/>
              </w:rPr>
              <w:t xml:space="preserve"> zbiory </w:t>
            </w:r>
            <w:r w:rsidR="00FF1E48" w:rsidRPr="00F63573">
              <w:rPr>
                <w:rFonts w:ascii="Calibri" w:hAnsi="Calibri" w:cs="Calibri"/>
                <w:spacing w:val="-6"/>
                <w:sz w:val="24"/>
                <w:szCs w:val="24"/>
              </w:rPr>
              <w:t xml:space="preserve">i eksponaty </w:t>
            </w:r>
            <w:r w:rsidR="004D4789" w:rsidRPr="00F63573">
              <w:rPr>
                <w:rFonts w:ascii="Calibri" w:hAnsi="Calibri" w:cs="Calibri"/>
                <w:spacing w:val="-6"/>
                <w:sz w:val="24"/>
                <w:szCs w:val="24"/>
              </w:rPr>
              <w:t>muzealne,</w:t>
            </w:r>
            <w:r w:rsidRPr="00F63573">
              <w:rPr>
                <w:rFonts w:ascii="Calibri" w:hAnsi="Calibri" w:cs="Calibri"/>
                <w:spacing w:val="-6"/>
                <w:sz w:val="24"/>
                <w:szCs w:val="24"/>
              </w:rPr>
              <w:t xml:space="preserve"> mienie ruchome</w:t>
            </w:r>
          </w:p>
        </w:tc>
        <w:tc>
          <w:tcPr>
            <w:tcW w:w="951" w:type="pct"/>
            <w:vAlign w:val="center"/>
          </w:tcPr>
          <w:p w14:paraId="55E9C4A7" w14:textId="7969B105" w:rsidR="00041C2C" w:rsidRPr="00427178" w:rsidRDefault="00CE07DE" w:rsidP="00A87D0C">
            <w:pPr>
              <w:widowControl w:val="0"/>
              <w:spacing w:line="276" w:lineRule="auto"/>
              <w:jc w:val="center"/>
              <w:rPr>
                <w:rFonts w:ascii="Calibri" w:hAnsi="Calibri" w:cs="Calibri"/>
                <w:b/>
                <w:bCs/>
                <w:spacing w:val="-6"/>
                <w:sz w:val="24"/>
                <w:szCs w:val="24"/>
              </w:rPr>
            </w:pPr>
            <w:r w:rsidRPr="00427178">
              <w:rPr>
                <w:rFonts w:ascii="Calibri" w:hAnsi="Calibri" w:cs="Calibri"/>
                <w:b/>
                <w:bCs/>
                <w:spacing w:val="-6"/>
                <w:sz w:val="24"/>
                <w:szCs w:val="24"/>
              </w:rPr>
              <w:t>5</w:t>
            </w:r>
            <w:r w:rsidR="00041C2C" w:rsidRPr="00427178">
              <w:rPr>
                <w:rFonts w:ascii="Calibri" w:hAnsi="Calibri" w:cs="Calibri"/>
                <w:b/>
                <w:bCs/>
                <w:spacing w:val="-6"/>
                <w:sz w:val="24"/>
                <w:szCs w:val="24"/>
              </w:rPr>
              <w:t xml:space="preserve">00 000,00 zł   </w:t>
            </w:r>
          </w:p>
        </w:tc>
      </w:tr>
      <w:tr w:rsidR="00444299" w:rsidRPr="00F63573" w14:paraId="7A4F62CE" w14:textId="77777777" w:rsidTr="00361FD6">
        <w:trPr>
          <w:trHeight w:val="621"/>
        </w:trPr>
        <w:tc>
          <w:tcPr>
            <w:tcW w:w="317" w:type="pct"/>
            <w:vAlign w:val="center"/>
          </w:tcPr>
          <w:p w14:paraId="5CF455D0" w14:textId="0AE0A2CE" w:rsidR="00041C2C" w:rsidRPr="00F63573" w:rsidRDefault="00041C2C" w:rsidP="00DC6616">
            <w:pPr>
              <w:pStyle w:val="Akapitzlist"/>
              <w:widowControl w:val="0"/>
              <w:numPr>
                <w:ilvl w:val="0"/>
                <w:numId w:val="65"/>
              </w:numPr>
              <w:spacing w:line="276" w:lineRule="auto"/>
              <w:contextualSpacing w:val="0"/>
              <w:jc w:val="center"/>
              <w:rPr>
                <w:rFonts w:ascii="Calibri" w:hAnsi="Calibri" w:cs="Calibri"/>
                <w:spacing w:val="-6"/>
                <w:sz w:val="24"/>
                <w:szCs w:val="24"/>
              </w:rPr>
            </w:pPr>
          </w:p>
        </w:tc>
        <w:tc>
          <w:tcPr>
            <w:tcW w:w="3732" w:type="pct"/>
            <w:vAlign w:val="center"/>
          </w:tcPr>
          <w:p w14:paraId="248CE91A" w14:textId="4FB45003" w:rsidR="00041C2C" w:rsidRPr="00F63573" w:rsidRDefault="00041C2C" w:rsidP="00A87D0C">
            <w:pPr>
              <w:widowControl w:val="0"/>
              <w:spacing w:line="276" w:lineRule="auto"/>
              <w:jc w:val="both"/>
              <w:rPr>
                <w:rFonts w:ascii="Calibri" w:hAnsi="Calibri" w:cs="Calibri"/>
                <w:spacing w:val="-6"/>
                <w:sz w:val="24"/>
                <w:szCs w:val="24"/>
              </w:rPr>
            </w:pPr>
            <w:r w:rsidRPr="00F63573">
              <w:rPr>
                <w:rFonts w:ascii="Calibri" w:hAnsi="Calibri" w:cs="Calibri"/>
                <w:spacing w:val="-6"/>
                <w:sz w:val="24"/>
                <w:szCs w:val="24"/>
              </w:rPr>
              <w:t>Środki obrotowe</w:t>
            </w:r>
          </w:p>
        </w:tc>
        <w:tc>
          <w:tcPr>
            <w:tcW w:w="951" w:type="pct"/>
            <w:vAlign w:val="center"/>
          </w:tcPr>
          <w:p w14:paraId="4CD74A6F" w14:textId="758F2689" w:rsidR="00041C2C" w:rsidRPr="00427178" w:rsidRDefault="008C2C66" w:rsidP="00A87D0C">
            <w:pPr>
              <w:widowControl w:val="0"/>
              <w:spacing w:line="276" w:lineRule="auto"/>
              <w:jc w:val="center"/>
              <w:rPr>
                <w:rFonts w:ascii="Calibri" w:hAnsi="Calibri" w:cs="Calibri"/>
                <w:b/>
                <w:bCs/>
                <w:spacing w:val="-6"/>
                <w:sz w:val="24"/>
                <w:szCs w:val="24"/>
              </w:rPr>
            </w:pPr>
            <w:r w:rsidRPr="00427178">
              <w:rPr>
                <w:rFonts w:ascii="Calibri" w:hAnsi="Calibri" w:cs="Calibri"/>
                <w:b/>
                <w:bCs/>
                <w:spacing w:val="-6"/>
                <w:sz w:val="24"/>
                <w:szCs w:val="24"/>
              </w:rPr>
              <w:t>5</w:t>
            </w:r>
            <w:r w:rsidR="00041C2C" w:rsidRPr="00427178">
              <w:rPr>
                <w:rFonts w:ascii="Calibri" w:hAnsi="Calibri" w:cs="Calibri"/>
                <w:b/>
                <w:bCs/>
                <w:spacing w:val="-6"/>
                <w:sz w:val="24"/>
                <w:szCs w:val="24"/>
              </w:rPr>
              <w:t xml:space="preserve">0 000,00 zł   </w:t>
            </w:r>
          </w:p>
        </w:tc>
      </w:tr>
      <w:tr w:rsidR="00444299" w:rsidRPr="00F63573" w14:paraId="4F373DDD" w14:textId="77777777" w:rsidTr="00361FD6">
        <w:trPr>
          <w:trHeight w:val="20"/>
        </w:trPr>
        <w:tc>
          <w:tcPr>
            <w:tcW w:w="317" w:type="pct"/>
            <w:vAlign w:val="center"/>
          </w:tcPr>
          <w:p w14:paraId="528E7AE9" w14:textId="66D26C89" w:rsidR="00041C2C" w:rsidRPr="00F63573" w:rsidRDefault="00041C2C" w:rsidP="00DC6616">
            <w:pPr>
              <w:pStyle w:val="Akapitzlist"/>
              <w:widowControl w:val="0"/>
              <w:numPr>
                <w:ilvl w:val="0"/>
                <w:numId w:val="65"/>
              </w:numPr>
              <w:spacing w:line="276" w:lineRule="auto"/>
              <w:contextualSpacing w:val="0"/>
              <w:jc w:val="center"/>
              <w:rPr>
                <w:rFonts w:ascii="Calibri" w:hAnsi="Calibri" w:cs="Calibri"/>
                <w:spacing w:val="-6"/>
                <w:sz w:val="24"/>
                <w:szCs w:val="24"/>
              </w:rPr>
            </w:pPr>
          </w:p>
        </w:tc>
        <w:tc>
          <w:tcPr>
            <w:tcW w:w="3732" w:type="pct"/>
            <w:vAlign w:val="center"/>
          </w:tcPr>
          <w:p w14:paraId="3F0E2312" w14:textId="6BC66C6F" w:rsidR="00041C2C" w:rsidRPr="00F63573" w:rsidRDefault="00041C2C" w:rsidP="00A87D0C">
            <w:pPr>
              <w:widowControl w:val="0"/>
              <w:spacing w:line="276" w:lineRule="auto"/>
              <w:jc w:val="both"/>
              <w:rPr>
                <w:rFonts w:ascii="Calibri" w:hAnsi="Calibri" w:cs="Calibri"/>
                <w:spacing w:val="-6"/>
                <w:sz w:val="24"/>
                <w:szCs w:val="24"/>
              </w:rPr>
            </w:pPr>
            <w:r w:rsidRPr="00F63573">
              <w:rPr>
                <w:rFonts w:ascii="Calibri" w:hAnsi="Calibri" w:cs="Calibri"/>
                <w:spacing w:val="-6"/>
                <w:sz w:val="24"/>
                <w:szCs w:val="24"/>
              </w:rPr>
              <w:t xml:space="preserve">Gotówka i inne wartości pieniężne od kradzieży z włamaniem </w:t>
            </w:r>
            <w:r w:rsidRPr="00F63573">
              <w:rPr>
                <w:rFonts w:ascii="Calibri" w:hAnsi="Calibri" w:cs="Calibri"/>
                <w:spacing w:val="-6"/>
                <w:sz w:val="24"/>
                <w:szCs w:val="24"/>
              </w:rPr>
              <w:br/>
              <w:t>(w tym opłaty pobierane przez inkasentów)</w:t>
            </w:r>
          </w:p>
        </w:tc>
        <w:tc>
          <w:tcPr>
            <w:tcW w:w="951" w:type="pct"/>
            <w:vAlign w:val="center"/>
          </w:tcPr>
          <w:p w14:paraId="1C644EFF" w14:textId="656BBC98" w:rsidR="00041C2C" w:rsidRPr="00427178" w:rsidRDefault="00CE07DE" w:rsidP="00A87D0C">
            <w:pPr>
              <w:widowControl w:val="0"/>
              <w:spacing w:line="276" w:lineRule="auto"/>
              <w:jc w:val="center"/>
              <w:rPr>
                <w:rFonts w:ascii="Calibri" w:hAnsi="Calibri" w:cs="Calibri"/>
                <w:b/>
                <w:bCs/>
                <w:spacing w:val="-6"/>
                <w:sz w:val="24"/>
                <w:szCs w:val="24"/>
              </w:rPr>
            </w:pPr>
            <w:r w:rsidRPr="00427178">
              <w:rPr>
                <w:rFonts w:ascii="Calibri" w:hAnsi="Calibri" w:cs="Calibri"/>
                <w:b/>
                <w:bCs/>
                <w:spacing w:val="-6"/>
                <w:sz w:val="24"/>
                <w:szCs w:val="24"/>
              </w:rPr>
              <w:t>3</w:t>
            </w:r>
            <w:r w:rsidR="00041C2C" w:rsidRPr="00427178">
              <w:rPr>
                <w:rFonts w:ascii="Calibri" w:hAnsi="Calibri" w:cs="Calibri"/>
                <w:b/>
                <w:bCs/>
                <w:spacing w:val="-6"/>
                <w:sz w:val="24"/>
                <w:szCs w:val="24"/>
              </w:rPr>
              <w:t xml:space="preserve">0 000,00 zł   </w:t>
            </w:r>
          </w:p>
        </w:tc>
      </w:tr>
      <w:tr w:rsidR="00444299" w:rsidRPr="00F63573" w14:paraId="0A82144F" w14:textId="77777777" w:rsidTr="00361FD6">
        <w:trPr>
          <w:trHeight w:val="20"/>
        </w:trPr>
        <w:tc>
          <w:tcPr>
            <w:tcW w:w="317" w:type="pct"/>
            <w:vAlign w:val="center"/>
          </w:tcPr>
          <w:p w14:paraId="154D2E17" w14:textId="319AAA59" w:rsidR="00041C2C" w:rsidRPr="00F63573" w:rsidRDefault="00041C2C" w:rsidP="00DC6616">
            <w:pPr>
              <w:pStyle w:val="Akapitzlist"/>
              <w:widowControl w:val="0"/>
              <w:numPr>
                <w:ilvl w:val="0"/>
                <w:numId w:val="65"/>
              </w:numPr>
              <w:spacing w:line="276" w:lineRule="auto"/>
              <w:contextualSpacing w:val="0"/>
              <w:jc w:val="center"/>
              <w:rPr>
                <w:rFonts w:ascii="Calibri" w:hAnsi="Calibri" w:cs="Calibri"/>
                <w:spacing w:val="-6"/>
                <w:sz w:val="24"/>
                <w:szCs w:val="24"/>
              </w:rPr>
            </w:pPr>
          </w:p>
        </w:tc>
        <w:tc>
          <w:tcPr>
            <w:tcW w:w="3732" w:type="pct"/>
            <w:vAlign w:val="center"/>
          </w:tcPr>
          <w:p w14:paraId="4CEDE3EC" w14:textId="617C12F5" w:rsidR="00041C2C" w:rsidRPr="00F63573" w:rsidRDefault="00041C2C" w:rsidP="00A87D0C">
            <w:pPr>
              <w:widowControl w:val="0"/>
              <w:spacing w:line="276" w:lineRule="auto"/>
              <w:jc w:val="both"/>
              <w:rPr>
                <w:rFonts w:ascii="Calibri" w:hAnsi="Calibri" w:cs="Calibri"/>
                <w:spacing w:val="-6"/>
                <w:sz w:val="24"/>
                <w:szCs w:val="24"/>
              </w:rPr>
            </w:pPr>
            <w:r w:rsidRPr="00F63573">
              <w:rPr>
                <w:rFonts w:ascii="Calibri" w:hAnsi="Calibri" w:cs="Calibri"/>
                <w:spacing w:val="-6"/>
                <w:sz w:val="24"/>
                <w:szCs w:val="24"/>
              </w:rPr>
              <w:t>Gotówka i inne wartości pieniężne od rabunku w lokalu (w tym opłaty pobierane przez inkasentów)</w:t>
            </w:r>
          </w:p>
        </w:tc>
        <w:tc>
          <w:tcPr>
            <w:tcW w:w="951" w:type="pct"/>
            <w:vAlign w:val="center"/>
          </w:tcPr>
          <w:p w14:paraId="5D4DBE15" w14:textId="338DA47D" w:rsidR="00041C2C" w:rsidRPr="00427178" w:rsidRDefault="00CE07DE" w:rsidP="00A87D0C">
            <w:pPr>
              <w:widowControl w:val="0"/>
              <w:spacing w:line="276" w:lineRule="auto"/>
              <w:jc w:val="center"/>
              <w:rPr>
                <w:rFonts w:ascii="Calibri" w:hAnsi="Calibri" w:cs="Calibri"/>
                <w:b/>
                <w:bCs/>
                <w:spacing w:val="-6"/>
                <w:sz w:val="24"/>
                <w:szCs w:val="24"/>
              </w:rPr>
            </w:pPr>
            <w:r w:rsidRPr="00427178">
              <w:rPr>
                <w:rFonts w:ascii="Calibri" w:hAnsi="Calibri" w:cs="Calibri"/>
                <w:b/>
                <w:bCs/>
                <w:spacing w:val="-6"/>
                <w:sz w:val="24"/>
                <w:szCs w:val="24"/>
              </w:rPr>
              <w:t>3</w:t>
            </w:r>
            <w:r w:rsidR="00041C2C" w:rsidRPr="00427178">
              <w:rPr>
                <w:rFonts w:ascii="Calibri" w:hAnsi="Calibri" w:cs="Calibri"/>
                <w:b/>
                <w:bCs/>
                <w:spacing w:val="-6"/>
                <w:sz w:val="24"/>
                <w:szCs w:val="24"/>
              </w:rPr>
              <w:t xml:space="preserve">0 000,00 zł   </w:t>
            </w:r>
          </w:p>
        </w:tc>
      </w:tr>
      <w:tr w:rsidR="00444299" w:rsidRPr="00F63573" w14:paraId="5014A0BA" w14:textId="77777777" w:rsidTr="00361FD6">
        <w:trPr>
          <w:trHeight w:val="20"/>
        </w:trPr>
        <w:tc>
          <w:tcPr>
            <w:tcW w:w="317" w:type="pct"/>
            <w:vAlign w:val="center"/>
          </w:tcPr>
          <w:p w14:paraId="3B51C4A9" w14:textId="1585E55C" w:rsidR="00041C2C" w:rsidRPr="00F63573" w:rsidRDefault="00041C2C" w:rsidP="00DC6616">
            <w:pPr>
              <w:pStyle w:val="Akapitzlist"/>
              <w:widowControl w:val="0"/>
              <w:numPr>
                <w:ilvl w:val="0"/>
                <w:numId w:val="65"/>
              </w:numPr>
              <w:spacing w:line="276" w:lineRule="auto"/>
              <w:contextualSpacing w:val="0"/>
              <w:jc w:val="center"/>
              <w:rPr>
                <w:rFonts w:ascii="Calibri" w:hAnsi="Calibri" w:cs="Calibri"/>
                <w:spacing w:val="-6"/>
                <w:sz w:val="24"/>
                <w:szCs w:val="24"/>
              </w:rPr>
            </w:pPr>
          </w:p>
        </w:tc>
        <w:tc>
          <w:tcPr>
            <w:tcW w:w="3732" w:type="pct"/>
            <w:vAlign w:val="center"/>
          </w:tcPr>
          <w:p w14:paraId="4AF25672" w14:textId="6B480ADC" w:rsidR="00041C2C" w:rsidRPr="00F63573" w:rsidRDefault="00041C2C" w:rsidP="00A87D0C">
            <w:pPr>
              <w:widowControl w:val="0"/>
              <w:spacing w:line="276" w:lineRule="auto"/>
              <w:jc w:val="both"/>
              <w:rPr>
                <w:rFonts w:ascii="Calibri" w:hAnsi="Calibri" w:cs="Calibri"/>
                <w:spacing w:val="-6"/>
                <w:sz w:val="24"/>
                <w:szCs w:val="24"/>
              </w:rPr>
            </w:pPr>
            <w:r w:rsidRPr="00F63573">
              <w:rPr>
                <w:rFonts w:ascii="Calibri" w:hAnsi="Calibri" w:cs="Calibri"/>
                <w:spacing w:val="-6"/>
                <w:sz w:val="24"/>
                <w:szCs w:val="24"/>
              </w:rPr>
              <w:t>Gotówka i inne wartości pieniężne w transporcie (w tym opłaty pobierane przez inkasentów) - teren RP</w:t>
            </w:r>
          </w:p>
        </w:tc>
        <w:tc>
          <w:tcPr>
            <w:tcW w:w="951" w:type="pct"/>
            <w:vAlign w:val="center"/>
          </w:tcPr>
          <w:p w14:paraId="4DEB1F17" w14:textId="0C6A9FC6" w:rsidR="00041C2C" w:rsidRPr="00427178" w:rsidRDefault="00CE07DE" w:rsidP="00A87D0C">
            <w:pPr>
              <w:widowControl w:val="0"/>
              <w:spacing w:line="276" w:lineRule="auto"/>
              <w:jc w:val="center"/>
              <w:rPr>
                <w:rFonts w:ascii="Calibri" w:hAnsi="Calibri" w:cs="Calibri"/>
                <w:b/>
                <w:bCs/>
                <w:spacing w:val="-6"/>
                <w:sz w:val="24"/>
                <w:szCs w:val="24"/>
              </w:rPr>
            </w:pPr>
            <w:r w:rsidRPr="00427178">
              <w:rPr>
                <w:rFonts w:ascii="Calibri" w:hAnsi="Calibri" w:cs="Calibri"/>
                <w:b/>
                <w:bCs/>
                <w:spacing w:val="-6"/>
                <w:sz w:val="24"/>
                <w:szCs w:val="24"/>
              </w:rPr>
              <w:t>3</w:t>
            </w:r>
            <w:r w:rsidR="00041C2C" w:rsidRPr="00427178">
              <w:rPr>
                <w:rFonts w:ascii="Calibri" w:hAnsi="Calibri" w:cs="Calibri"/>
                <w:b/>
                <w:bCs/>
                <w:spacing w:val="-6"/>
                <w:sz w:val="24"/>
                <w:szCs w:val="24"/>
              </w:rPr>
              <w:t xml:space="preserve">0 000,00 zł   </w:t>
            </w:r>
          </w:p>
        </w:tc>
      </w:tr>
      <w:tr w:rsidR="00444299" w:rsidRPr="00F63573" w14:paraId="04FF30DE" w14:textId="77777777" w:rsidTr="00361FD6">
        <w:trPr>
          <w:trHeight w:val="20"/>
        </w:trPr>
        <w:tc>
          <w:tcPr>
            <w:tcW w:w="317" w:type="pct"/>
            <w:vAlign w:val="center"/>
          </w:tcPr>
          <w:p w14:paraId="4266E493" w14:textId="4CBCC9C5" w:rsidR="00041C2C" w:rsidRPr="00F63573" w:rsidRDefault="00041C2C" w:rsidP="00DC6616">
            <w:pPr>
              <w:pStyle w:val="Akapitzlist"/>
              <w:widowControl w:val="0"/>
              <w:numPr>
                <w:ilvl w:val="0"/>
                <w:numId w:val="65"/>
              </w:numPr>
              <w:spacing w:line="276" w:lineRule="auto"/>
              <w:contextualSpacing w:val="0"/>
              <w:jc w:val="center"/>
              <w:rPr>
                <w:rFonts w:ascii="Calibri" w:hAnsi="Calibri" w:cs="Calibri"/>
                <w:spacing w:val="-6"/>
                <w:sz w:val="24"/>
                <w:szCs w:val="24"/>
              </w:rPr>
            </w:pPr>
          </w:p>
        </w:tc>
        <w:tc>
          <w:tcPr>
            <w:tcW w:w="3732" w:type="pct"/>
            <w:vAlign w:val="center"/>
          </w:tcPr>
          <w:p w14:paraId="005BAF8D" w14:textId="412C4907" w:rsidR="00041C2C" w:rsidRPr="00F63573" w:rsidRDefault="00041C2C" w:rsidP="00A87D0C">
            <w:pPr>
              <w:widowControl w:val="0"/>
              <w:spacing w:line="276" w:lineRule="auto"/>
              <w:jc w:val="both"/>
              <w:rPr>
                <w:rFonts w:ascii="Calibri" w:hAnsi="Calibri" w:cs="Calibri"/>
                <w:spacing w:val="-6"/>
                <w:sz w:val="24"/>
                <w:szCs w:val="24"/>
              </w:rPr>
            </w:pPr>
            <w:r w:rsidRPr="00F63573">
              <w:rPr>
                <w:rFonts w:ascii="Calibri" w:hAnsi="Calibri" w:cs="Calibri"/>
                <w:spacing w:val="-6"/>
                <w:sz w:val="24"/>
                <w:szCs w:val="24"/>
              </w:rPr>
              <w:t>Mienie pracownicze, uczniowskie, wychowanków, podopiecznych</w:t>
            </w:r>
            <w:r w:rsidR="009811F8" w:rsidRPr="00F63573">
              <w:rPr>
                <w:rFonts w:ascii="Calibri" w:hAnsi="Calibri" w:cs="Calibri"/>
                <w:spacing w:val="-6"/>
                <w:sz w:val="24"/>
                <w:szCs w:val="24"/>
              </w:rPr>
              <w:t>, wolontariuszy</w:t>
            </w:r>
          </w:p>
        </w:tc>
        <w:tc>
          <w:tcPr>
            <w:tcW w:w="951" w:type="pct"/>
            <w:vAlign w:val="center"/>
          </w:tcPr>
          <w:p w14:paraId="586A6706" w14:textId="5AA0CDDE" w:rsidR="00041C2C" w:rsidRPr="00427178" w:rsidRDefault="00CE07DE" w:rsidP="00A87D0C">
            <w:pPr>
              <w:widowControl w:val="0"/>
              <w:spacing w:line="276" w:lineRule="auto"/>
              <w:jc w:val="center"/>
              <w:rPr>
                <w:rFonts w:ascii="Calibri" w:hAnsi="Calibri" w:cs="Calibri"/>
                <w:b/>
                <w:bCs/>
                <w:spacing w:val="-6"/>
                <w:sz w:val="24"/>
                <w:szCs w:val="24"/>
              </w:rPr>
            </w:pPr>
            <w:r w:rsidRPr="00427178">
              <w:rPr>
                <w:rFonts w:ascii="Calibri" w:hAnsi="Calibri" w:cs="Calibri"/>
                <w:b/>
                <w:bCs/>
                <w:spacing w:val="-6"/>
                <w:sz w:val="24"/>
                <w:szCs w:val="24"/>
              </w:rPr>
              <w:t>3</w:t>
            </w:r>
            <w:r w:rsidR="00041C2C" w:rsidRPr="00427178">
              <w:rPr>
                <w:rFonts w:ascii="Calibri" w:hAnsi="Calibri" w:cs="Calibri"/>
                <w:b/>
                <w:bCs/>
                <w:spacing w:val="-6"/>
                <w:sz w:val="24"/>
                <w:szCs w:val="24"/>
              </w:rPr>
              <w:t>0 000,00 zł</w:t>
            </w:r>
          </w:p>
        </w:tc>
      </w:tr>
      <w:tr w:rsidR="00444299" w:rsidRPr="00F63573" w14:paraId="385336A5" w14:textId="77777777" w:rsidTr="00361FD6">
        <w:trPr>
          <w:trHeight w:val="20"/>
        </w:trPr>
        <w:tc>
          <w:tcPr>
            <w:tcW w:w="317" w:type="pct"/>
            <w:vAlign w:val="center"/>
          </w:tcPr>
          <w:p w14:paraId="4D0274C9" w14:textId="0195721F" w:rsidR="00041C2C" w:rsidRPr="00F63573" w:rsidRDefault="00041C2C" w:rsidP="00DC6616">
            <w:pPr>
              <w:pStyle w:val="Akapitzlist"/>
              <w:widowControl w:val="0"/>
              <w:numPr>
                <w:ilvl w:val="0"/>
                <w:numId w:val="65"/>
              </w:numPr>
              <w:spacing w:line="276" w:lineRule="auto"/>
              <w:contextualSpacing w:val="0"/>
              <w:jc w:val="center"/>
              <w:rPr>
                <w:rFonts w:ascii="Calibri" w:hAnsi="Calibri" w:cs="Calibri"/>
                <w:spacing w:val="-6"/>
                <w:sz w:val="24"/>
                <w:szCs w:val="24"/>
              </w:rPr>
            </w:pPr>
          </w:p>
        </w:tc>
        <w:tc>
          <w:tcPr>
            <w:tcW w:w="3732" w:type="pct"/>
            <w:vAlign w:val="center"/>
          </w:tcPr>
          <w:p w14:paraId="72472F70" w14:textId="2E145441" w:rsidR="00041C2C" w:rsidRPr="00034487" w:rsidRDefault="00041C2C" w:rsidP="00A87D0C">
            <w:pPr>
              <w:widowControl w:val="0"/>
              <w:spacing w:line="276" w:lineRule="auto"/>
              <w:jc w:val="both"/>
              <w:rPr>
                <w:rFonts w:ascii="Calibri" w:hAnsi="Calibri" w:cs="Calibri"/>
                <w:spacing w:val="-6"/>
                <w:sz w:val="24"/>
                <w:szCs w:val="24"/>
              </w:rPr>
            </w:pPr>
            <w:r w:rsidRPr="00034487">
              <w:rPr>
                <w:rFonts w:ascii="Calibri" w:hAnsi="Calibri" w:cs="Calibri"/>
                <w:spacing w:val="-6"/>
                <w:sz w:val="24"/>
                <w:szCs w:val="24"/>
              </w:rPr>
              <w:t>Mienie osób trzecich (rozumiane jako odrębne od mienia pracowniczego</w:t>
            </w:r>
            <w:r w:rsidR="00543AA4" w:rsidRPr="00034487">
              <w:rPr>
                <w:rFonts w:ascii="Calibri" w:hAnsi="Calibri" w:cs="Calibri"/>
                <w:spacing w:val="-6"/>
                <w:sz w:val="24"/>
                <w:szCs w:val="24"/>
              </w:rPr>
              <w:t xml:space="preserve"> </w:t>
            </w:r>
            <w:r w:rsidRPr="00034487">
              <w:rPr>
                <w:rFonts w:ascii="Calibri" w:hAnsi="Calibri" w:cs="Calibri"/>
                <w:spacing w:val="-6"/>
                <w:sz w:val="24"/>
                <w:szCs w:val="24"/>
              </w:rPr>
              <w:t xml:space="preserve">oraz uczniowskiego, </w:t>
            </w:r>
            <w:r w:rsidR="009811F8" w:rsidRPr="00034487">
              <w:rPr>
                <w:rFonts w:ascii="Calibri" w:hAnsi="Calibri" w:cs="Calibri"/>
                <w:spacing w:val="-6"/>
                <w:sz w:val="24"/>
                <w:szCs w:val="24"/>
              </w:rPr>
              <w:t xml:space="preserve">wolontariuszy, </w:t>
            </w:r>
            <w:r w:rsidRPr="00034487">
              <w:rPr>
                <w:rFonts w:ascii="Calibri" w:hAnsi="Calibri" w:cs="Calibri"/>
                <w:spacing w:val="-6"/>
                <w:sz w:val="24"/>
                <w:szCs w:val="24"/>
              </w:rPr>
              <w:t xml:space="preserve">wychowanków </w:t>
            </w:r>
            <w:r w:rsidR="00543AA4" w:rsidRPr="00034487">
              <w:rPr>
                <w:rFonts w:ascii="Calibri" w:hAnsi="Calibri" w:cs="Calibri"/>
                <w:spacing w:val="-6"/>
                <w:sz w:val="24"/>
                <w:szCs w:val="24"/>
              </w:rPr>
              <w:br/>
            </w:r>
            <w:r w:rsidRPr="00034487">
              <w:rPr>
                <w:rFonts w:ascii="Calibri" w:hAnsi="Calibri" w:cs="Calibri"/>
                <w:spacing w:val="-6"/>
                <w:sz w:val="24"/>
                <w:szCs w:val="24"/>
              </w:rPr>
              <w:t>i podopiecznych)</w:t>
            </w:r>
          </w:p>
        </w:tc>
        <w:tc>
          <w:tcPr>
            <w:tcW w:w="951" w:type="pct"/>
            <w:vAlign w:val="center"/>
          </w:tcPr>
          <w:p w14:paraId="2FF3D586" w14:textId="27AED3E9" w:rsidR="00041C2C" w:rsidRPr="00034487" w:rsidRDefault="00CE07DE" w:rsidP="00A87D0C">
            <w:pPr>
              <w:widowControl w:val="0"/>
              <w:spacing w:line="276" w:lineRule="auto"/>
              <w:jc w:val="center"/>
              <w:rPr>
                <w:rFonts w:ascii="Calibri" w:hAnsi="Calibri" w:cs="Calibri"/>
                <w:b/>
                <w:bCs/>
                <w:spacing w:val="-6"/>
                <w:sz w:val="24"/>
                <w:szCs w:val="24"/>
              </w:rPr>
            </w:pPr>
            <w:r w:rsidRPr="00034487">
              <w:rPr>
                <w:rFonts w:ascii="Calibri" w:hAnsi="Calibri" w:cs="Calibri"/>
                <w:b/>
                <w:bCs/>
                <w:spacing w:val="-6"/>
                <w:sz w:val="24"/>
                <w:szCs w:val="24"/>
              </w:rPr>
              <w:t>1</w:t>
            </w:r>
            <w:r w:rsidR="00041C2C" w:rsidRPr="00034487">
              <w:rPr>
                <w:rFonts w:ascii="Calibri" w:hAnsi="Calibri" w:cs="Calibri"/>
                <w:b/>
                <w:bCs/>
                <w:spacing w:val="-6"/>
                <w:sz w:val="24"/>
                <w:szCs w:val="24"/>
              </w:rPr>
              <w:t>0 000,00 zł</w:t>
            </w:r>
          </w:p>
        </w:tc>
      </w:tr>
    </w:tbl>
    <w:bookmarkEnd w:id="14"/>
    <w:p w14:paraId="7ADCD999" w14:textId="4980F94B" w:rsidR="006239D4" w:rsidRPr="00F63573" w:rsidRDefault="006239D4" w:rsidP="00A87D0C">
      <w:pPr>
        <w:pStyle w:val="Akapitzlist"/>
        <w:widowControl w:val="0"/>
        <w:numPr>
          <w:ilvl w:val="2"/>
          <w:numId w:val="4"/>
        </w:numPr>
        <w:spacing w:before="240" w:after="0" w:line="360" w:lineRule="auto"/>
        <w:ind w:left="1560" w:hanging="709"/>
        <w:contextualSpacing w:val="0"/>
        <w:jc w:val="both"/>
        <w:rPr>
          <w:rFonts w:ascii="Calibri" w:hAnsi="Calibri" w:cs="Calibri"/>
          <w:spacing w:val="-6"/>
          <w:sz w:val="24"/>
          <w:szCs w:val="24"/>
        </w:rPr>
      </w:pPr>
      <w:r w:rsidRPr="00F63573">
        <w:rPr>
          <w:rFonts w:ascii="Calibri" w:hAnsi="Calibri" w:cs="Calibri"/>
          <w:spacing w:val="-6"/>
          <w:sz w:val="24"/>
          <w:szCs w:val="24"/>
        </w:rPr>
        <w:t>Wymagany zakres ubezpieczenia obejmuje szkody</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ubezpieczonym mieniu powstałe wskutek kradzieży</w:t>
      </w:r>
      <w:r w:rsidR="008C49E7" w:rsidRPr="00F63573">
        <w:rPr>
          <w:rFonts w:ascii="Calibri" w:hAnsi="Calibri" w:cs="Calibri"/>
          <w:spacing w:val="-6"/>
          <w:sz w:val="24"/>
          <w:szCs w:val="24"/>
        </w:rPr>
        <w:t xml:space="preserve"> z</w:t>
      </w:r>
      <w:r w:rsidR="00DA21EA" w:rsidRPr="00F63573">
        <w:rPr>
          <w:rFonts w:ascii="Calibri" w:hAnsi="Calibri" w:cs="Calibri"/>
          <w:spacing w:val="-6"/>
          <w:sz w:val="24"/>
          <w:szCs w:val="24"/>
        </w:rPr>
        <w:t xml:space="preserve"> </w:t>
      </w:r>
      <w:r w:rsidRPr="00F63573">
        <w:rPr>
          <w:rFonts w:ascii="Calibri" w:hAnsi="Calibri" w:cs="Calibri"/>
          <w:spacing w:val="-6"/>
          <w:sz w:val="24"/>
          <w:szCs w:val="24"/>
        </w:rPr>
        <w:t>włamaniem lub rabunku (dokonanych lub usiłowanych), polegające na:</w:t>
      </w:r>
    </w:p>
    <w:p w14:paraId="0594ADF5" w14:textId="24132AAC" w:rsidR="006239D4" w:rsidRPr="00F63573" w:rsidRDefault="006239D4" w:rsidP="00A87D0C">
      <w:pPr>
        <w:pStyle w:val="Akapitzlist"/>
        <w:widowControl w:val="0"/>
        <w:numPr>
          <w:ilvl w:val="0"/>
          <w:numId w:val="6"/>
        </w:numPr>
        <w:tabs>
          <w:tab w:val="left" w:pos="1843"/>
        </w:tabs>
        <w:spacing w:after="0" w:line="360" w:lineRule="auto"/>
        <w:ind w:left="1843" w:hanging="283"/>
        <w:contextualSpacing w:val="0"/>
        <w:jc w:val="both"/>
        <w:rPr>
          <w:rFonts w:ascii="Calibri" w:hAnsi="Calibri" w:cs="Calibri"/>
          <w:spacing w:val="-6"/>
          <w:sz w:val="24"/>
          <w:szCs w:val="24"/>
        </w:rPr>
      </w:pPr>
      <w:r w:rsidRPr="00F63573">
        <w:rPr>
          <w:rFonts w:ascii="Calibri" w:hAnsi="Calibri" w:cs="Calibri"/>
          <w:spacing w:val="-6"/>
          <w:sz w:val="24"/>
          <w:szCs w:val="24"/>
        </w:rPr>
        <w:t>utracie lub ubytku ubezpieczonego mienia</w:t>
      </w:r>
      <w:r w:rsidR="008C49E7" w:rsidRPr="00F63573">
        <w:rPr>
          <w:rFonts w:ascii="Calibri" w:hAnsi="Calibri" w:cs="Calibri"/>
          <w:spacing w:val="-6"/>
          <w:sz w:val="24"/>
          <w:szCs w:val="24"/>
        </w:rPr>
        <w:t xml:space="preserve"> z </w:t>
      </w:r>
      <w:r w:rsidRPr="00F63573">
        <w:rPr>
          <w:rFonts w:ascii="Calibri" w:hAnsi="Calibri" w:cs="Calibri"/>
          <w:spacing w:val="-6"/>
          <w:sz w:val="24"/>
          <w:szCs w:val="24"/>
        </w:rPr>
        <w:t>powodu jego zaboru,</w:t>
      </w:r>
    </w:p>
    <w:p w14:paraId="33E24EB8" w14:textId="63B2AE36" w:rsidR="006239D4" w:rsidRPr="00F63573" w:rsidRDefault="006239D4" w:rsidP="00A87D0C">
      <w:pPr>
        <w:pStyle w:val="Akapitzlist"/>
        <w:widowControl w:val="0"/>
        <w:numPr>
          <w:ilvl w:val="0"/>
          <w:numId w:val="6"/>
        </w:numPr>
        <w:tabs>
          <w:tab w:val="left" w:pos="1843"/>
        </w:tabs>
        <w:spacing w:after="0" w:line="360" w:lineRule="auto"/>
        <w:ind w:left="1843" w:hanging="283"/>
        <w:contextualSpacing w:val="0"/>
        <w:jc w:val="both"/>
        <w:rPr>
          <w:rFonts w:ascii="Calibri" w:hAnsi="Calibri" w:cs="Calibri"/>
          <w:spacing w:val="-6"/>
          <w:sz w:val="24"/>
          <w:szCs w:val="24"/>
        </w:rPr>
      </w:pPr>
      <w:r w:rsidRPr="00F63573">
        <w:rPr>
          <w:rFonts w:ascii="Calibri" w:hAnsi="Calibri" w:cs="Calibri"/>
          <w:spacing w:val="-6"/>
          <w:sz w:val="24"/>
          <w:szCs w:val="24"/>
        </w:rPr>
        <w:t>zniszczeniu lub uszkodzeniu ubezpieczonego mienia spowodowanego wandalizmem,</w:t>
      </w:r>
    </w:p>
    <w:p w14:paraId="5347AAF5" w14:textId="0B4DEE1A" w:rsidR="00545A61" w:rsidRPr="00F63573" w:rsidRDefault="006239D4" w:rsidP="00A87D0C">
      <w:pPr>
        <w:pStyle w:val="Akapitzlist"/>
        <w:widowControl w:val="0"/>
        <w:numPr>
          <w:ilvl w:val="0"/>
          <w:numId w:val="6"/>
        </w:numPr>
        <w:tabs>
          <w:tab w:val="left" w:pos="1843"/>
        </w:tabs>
        <w:spacing w:after="0" w:line="360" w:lineRule="auto"/>
        <w:ind w:left="1843" w:hanging="283"/>
        <w:contextualSpacing w:val="0"/>
        <w:jc w:val="both"/>
        <w:rPr>
          <w:rFonts w:ascii="Calibri" w:hAnsi="Calibri" w:cs="Calibri"/>
          <w:spacing w:val="-6"/>
          <w:sz w:val="24"/>
          <w:szCs w:val="24"/>
        </w:rPr>
      </w:pPr>
      <w:r w:rsidRPr="00F63573">
        <w:rPr>
          <w:rFonts w:ascii="Calibri" w:hAnsi="Calibri" w:cs="Calibri"/>
          <w:spacing w:val="-6"/>
          <w:sz w:val="24"/>
          <w:szCs w:val="24"/>
        </w:rPr>
        <w:t xml:space="preserve">zniszczeniu, uszkodzeniu lub utracie zabezpieczeń (limit </w:t>
      </w:r>
      <w:r w:rsidR="008747EE">
        <w:rPr>
          <w:rFonts w:ascii="Calibri" w:hAnsi="Calibri" w:cs="Calibri"/>
          <w:spacing w:val="-6"/>
          <w:sz w:val="24"/>
          <w:szCs w:val="24"/>
        </w:rPr>
        <w:t>5</w:t>
      </w:r>
      <w:r w:rsidRPr="00F63573">
        <w:rPr>
          <w:rFonts w:ascii="Calibri" w:hAnsi="Calibri" w:cs="Calibri"/>
          <w:spacing w:val="-6"/>
          <w:sz w:val="24"/>
          <w:szCs w:val="24"/>
        </w:rPr>
        <w:t>0</w:t>
      </w:r>
      <w:r w:rsidR="00362CE7" w:rsidRPr="00F63573">
        <w:rPr>
          <w:rFonts w:ascii="Calibri" w:hAnsi="Calibri" w:cs="Calibri"/>
          <w:spacing w:val="-6"/>
          <w:sz w:val="24"/>
          <w:szCs w:val="24"/>
        </w:rPr>
        <w:t> 000,00 zł</w:t>
      </w:r>
      <w:r w:rsidRPr="00F63573">
        <w:rPr>
          <w:rFonts w:ascii="Calibri" w:hAnsi="Calibri" w:cs="Calibri"/>
          <w:spacing w:val="-6"/>
          <w:sz w:val="24"/>
          <w:szCs w:val="24"/>
        </w:rPr>
        <w:t>).</w:t>
      </w:r>
    </w:p>
    <w:p w14:paraId="5B784AF1" w14:textId="0B45E622" w:rsidR="00CD4A53" w:rsidRPr="00F63573" w:rsidRDefault="00CD4A53" w:rsidP="00A87D0C">
      <w:pPr>
        <w:pStyle w:val="Akapitzlist"/>
        <w:widowControl w:val="0"/>
        <w:numPr>
          <w:ilvl w:val="2"/>
          <w:numId w:val="4"/>
        </w:numPr>
        <w:spacing w:after="0" w:line="360" w:lineRule="auto"/>
        <w:ind w:left="1560" w:hanging="709"/>
        <w:jc w:val="both"/>
        <w:rPr>
          <w:rFonts w:ascii="Calibri" w:hAnsi="Calibri" w:cs="Calibri"/>
          <w:spacing w:val="-6"/>
          <w:sz w:val="24"/>
          <w:szCs w:val="24"/>
        </w:rPr>
      </w:pPr>
      <w:r w:rsidRPr="00F63573">
        <w:rPr>
          <w:rFonts w:ascii="Calibri" w:hAnsi="Calibri" w:cs="Calibri"/>
          <w:spacing w:val="-6"/>
          <w:sz w:val="24"/>
          <w:szCs w:val="24"/>
        </w:rPr>
        <w:t xml:space="preserve">Przez kradzież z włamaniem rozumie się także zabór mienia znajdującego się poza budynkami, budowlami, obiektami zamkniętymi, o ile ich zabór wymagał użycia siły </w:t>
      </w:r>
      <w:r w:rsidR="0082688F" w:rsidRPr="00F63573">
        <w:rPr>
          <w:rFonts w:ascii="Calibri" w:hAnsi="Calibri" w:cs="Calibri"/>
          <w:spacing w:val="-6"/>
          <w:sz w:val="24"/>
          <w:szCs w:val="24"/>
        </w:rPr>
        <w:br/>
      </w:r>
      <w:r w:rsidRPr="00F63573">
        <w:rPr>
          <w:rFonts w:ascii="Calibri" w:hAnsi="Calibri" w:cs="Calibri"/>
          <w:spacing w:val="-6"/>
          <w:sz w:val="24"/>
          <w:szCs w:val="24"/>
        </w:rPr>
        <w:t xml:space="preserve">lub narzędzi. </w:t>
      </w:r>
    </w:p>
    <w:p w14:paraId="7B54630B" w14:textId="27E0DFC0" w:rsidR="00274431" w:rsidRPr="00F63573" w:rsidRDefault="006239D4" w:rsidP="00A87D0C">
      <w:pPr>
        <w:pStyle w:val="Akapitzlist"/>
        <w:widowControl w:val="0"/>
        <w:numPr>
          <w:ilvl w:val="1"/>
          <w:numId w:val="4"/>
        </w:numPr>
        <w:spacing w:before="120" w:after="0" w:line="360" w:lineRule="auto"/>
        <w:ind w:left="850" w:hanging="425"/>
        <w:contextualSpacing w:val="0"/>
        <w:jc w:val="both"/>
        <w:rPr>
          <w:rFonts w:ascii="Calibri" w:hAnsi="Calibri" w:cs="Calibri"/>
          <w:spacing w:val="-6"/>
          <w:sz w:val="24"/>
          <w:szCs w:val="24"/>
        </w:rPr>
      </w:pPr>
      <w:r w:rsidRPr="00F63573">
        <w:rPr>
          <w:rFonts w:ascii="Calibri" w:hAnsi="Calibri" w:cs="Calibri"/>
          <w:b/>
          <w:spacing w:val="-6"/>
          <w:sz w:val="24"/>
          <w:szCs w:val="24"/>
        </w:rPr>
        <w:t>Ubezpieczenie przedmiotów szklanych od stłuczenia</w:t>
      </w:r>
      <w:r w:rsidR="00274431" w:rsidRPr="00F63573">
        <w:rPr>
          <w:rFonts w:ascii="Calibri" w:hAnsi="Calibri" w:cs="Calibri"/>
          <w:b/>
          <w:spacing w:val="-6"/>
          <w:sz w:val="24"/>
          <w:szCs w:val="24"/>
        </w:rPr>
        <w:t>.</w:t>
      </w:r>
    </w:p>
    <w:p w14:paraId="3801B25F" w14:textId="0AED81BA" w:rsidR="00B70E3C" w:rsidRPr="00F63573" w:rsidRDefault="00274431" w:rsidP="00A87D0C">
      <w:pPr>
        <w:pStyle w:val="Akapitzlist"/>
        <w:widowControl w:val="0"/>
        <w:spacing w:after="0" w:line="360" w:lineRule="auto"/>
        <w:ind w:left="851"/>
        <w:contextualSpacing w:val="0"/>
        <w:jc w:val="both"/>
        <w:rPr>
          <w:rFonts w:ascii="Calibri" w:hAnsi="Calibri" w:cs="Calibri"/>
          <w:spacing w:val="-6"/>
          <w:sz w:val="24"/>
          <w:szCs w:val="24"/>
        </w:rPr>
      </w:pPr>
      <w:r w:rsidRPr="00F63573">
        <w:rPr>
          <w:rFonts w:ascii="Calibri" w:hAnsi="Calibri" w:cs="Calibri"/>
          <w:spacing w:val="-6"/>
          <w:sz w:val="24"/>
          <w:szCs w:val="24"/>
        </w:rPr>
        <w:t>L</w:t>
      </w:r>
      <w:r w:rsidR="006239D4" w:rsidRPr="00F63573">
        <w:rPr>
          <w:rFonts w:ascii="Calibri" w:hAnsi="Calibri" w:cs="Calibri"/>
          <w:spacing w:val="-6"/>
          <w:sz w:val="24"/>
          <w:szCs w:val="24"/>
        </w:rPr>
        <w:t xml:space="preserve">imit </w:t>
      </w:r>
      <w:r w:rsidR="006239D4" w:rsidRPr="00367C5C">
        <w:rPr>
          <w:rFonts w:ascii="Calibri" w:hAnsi="Calibri" w:cs="Calibri"/>
          <w:spacing w:val="-6"/>
          <w:sz w:val="24"/>
          <w:szCs w:val="24"/>
        </w:rPr>
        <w:t>odpowiedzialności</w:t>
      </w:r>
      <w:r w:rsidR="008C49E7" w:rsidRPr="00367C5C">
        <w:rPr>
          <w:rFonts w:ascii="Calibri" w:hAnsi="Calibri" w:cs="Calibri"/>
          <w:spacing w:val="-6"/>
          <w:sz w:val="24"/>
          <w:szCs w:val="24"/>
        </w:rPr>
        <w:t xml:space="preserve"> </w:t>
      </w:r>
      <w:r w:rsidR="006239D4" w:rsidRPr="00367C5C">
        <w:rPr>
          <w:rFonts w:ascii="Calibri" w:hAnsi="Calibri" w:cs="Calibri"/>
          <w:spacing w:val="-6"/>
          <w:sz w:val="24"/>
          <w:szCs w:val="24"/>
        </w:rPr>
        <w:t xml:space="preserve">wynosi </w:t>
      </w:r>
      <w:r w:rsidR="00082BFF" w:rsidRPr="00367C5C">
        <w:rPr>
          <w:rFonts w:ascii="Calibri" w:hAnsi="Calibri" w:cs="Calibri"/>
          <w:b/>
          <w:bCs/>
          <w:spacing w:val="-6"/>
          <w:sz w:val="24"/>
          <w:szCs w:val="24"/>
        </w:rPr>
        <w:t>5</w:t>
      </w:r>
      <w:r w:rsidR="006239D4" w:rsidRPr="00367C5C">
        <w:rPr>
          <w:rFonts w:ascii="Calibri" w:hAnsi="Calibri" w:cs="Calibri"/>
          <w:b/>
          <w:spacing w:val="-6"/>
          <w:sz w:val="24"/>
          <w:szCs w:val="24"/>
        </w:rPr>
        <w:t>0</w:t>
      </w:r>
      <w:r w:rsidR="00362CE7" w:rsidRPr="00367C5C">
        <w:rPr>
          <w:rFonts w:ascii="Calibri" w:hAnsi="Calibri" w:cs="Calibri"/>
          <w:b/>
          <w:spacing w:val="-6"/>
          <w:sz w:val="24"/>
          <w:szCs w:val="24"/>
        </w:rPr>
        <w:t> 000,00 zł</w:t>
      </w:r>
      <w:r w:rsidR="00C24F73" w:rsidRPr="00367C5C">
        <w:rPr>
          <w:rFonts w:ascii="Calibri" w:hAnsi="Calibri" w:cs="Calibri"/>
          <w:b/>
          <w:spacing w:val="-6"/>
          <w:sz w:val="24"/>
          <w:szCs w:val="24"/>
        </w:rPr>
        <w:t xml:space="preserve"> </w:t>
      </w:r>
      <w:r w:rsidR="006239D4" w:rsidRPr="00367C5C">
        <w:rPr>
          <w:rFonts w:ascii="Calibri" w:hAnsi="Calibri" w:cs="Calibri"/>
          <w:spacing w:val="-6"/>
          <w:sz w:val="24"/>
          <w:szCs w:val="24"/>
        </w:rPr>
        <w:t>na jedno</w:t>
      </w:r>
      <w:r w:rsidR="00C75CC0" w:rsidRPr="00367C5C">
        <w:rPr>
          <w:rFonts w:ascii="Calibri" w:hAnsi="Calibri" w:cs="Calibri"/>
          <w:spacing w:val="-6"/>
          <w:sz w:val="24"/>
          <w:szCs w:val="24"/>
        </w:rPr>
        <w:t xml:space="preserve"> </w:t>
      </w:r>
      <w:r w:rsidR="008C49E7" w:rsidRPr="00367C5C">
        <w:rPr>
          <w:rFonts w:ascii="Calibri" w:hAnsi="Calibri" w:cs="Calibri"/>
          <w:spacing w:val="-6"/>
          <w:sz w:val="24"/>
          <w:szCs w:val="24"/>
        </w:rPr>
        <w:t>i</w:t>
      </w:r>
      <w:r w:rsidR="00C75CC0" w:rsidRPr="00367C5C">
        <w:rPr>
          <w:rFonts w:ascii="Calibri" w:hAnsi="Calibri" w:cs="Calibri"/>
          <w:spacing w:val="-6"/>
          <w:sz w:val="24"/>
          <w:szCs w:val="24"/>
        </w:rPr>
        <w:t xml:space="preserve"> </w:t>
      </w:r>
      <w:r w:rsidR="006239D4" w:rsidRPr="00367C5C">
        <w:rPr>
          <w:rFonts w:ascii="Calibri" w:hAnsi="Calibri" w:cs="Calibri"/>
          <w:spacing w:val="-6"/>
          <w:sz w:val="24"/>
          <w:szCs w:val="24"/>
        </w:rPr>
        <w:t>wszystkie zdarzenia</w:t>
      </w:r>
      <w:r w:rsidR="00201FB1" w:rsidRPr="00367C5C">
        <w:rPr>
          <w:rFonts w:ascii="Calibri" w:hAnsi="Calibri" w:cs="Calibri"/>
          <w:spacing w:val="-6"/>
          <w:sz w:val="24"/>
          <w:szCs w:val="24"/>
        </w:rPr>
        <w:t xml:space="preserve"> w każdym okresie ubezpieczenia.</w:t>
      </w:r>
      <w:r w:rsidR="006239D4" w:rsidRPr="00367C5C">
        <w:rPr>
          <w:rFonts w:ascii="Calibri" w:hAnsi="Calibri" w:cs="Calibri"/>
          <w:spacing w:val="-6"/>
          <w:sz w:val="24"/>
          <w:szCs w:val="24"/>
        </w:rPr>
        <w:t xml:space="preserve"> </w:t>
      </w:r>
      <w:r w:rsidR="00AE15B3" w:rsidRPr="00367C5C">
        <w:rPr>
          <w:rFonts w:ascii="Calibri" w:hAnsi="Calibri" w:cs="Calibri"/>
          <w:spacing w:val="-6"/>
          <w:sz w:val="24"/>
          <w:szCs w:val="24"/>
        </w:rPr>
        <w:t xml:space="preserve">  </w:t>
      </w:r>
      <w:bookmarkStart w:id="15" w:name="_Hlk47947337"/>
      <w:r w:rsidRPr="00367C5C">
        <w:rPr>
          <w:rFonts w:ascii="Calibri" w:hAnsi="Calibri" w:cs="Calibri"/>
          <w:spacing w:val="-6"/>
          <w:sz w:val="24"/>
          <w:szCs w:val="24"/>
        </w:rPr>
        <w:t>Suma ubezpieczenia</w:t>
      </w:r>
      <w:r w:rsidR="008C49E7" w:rsidRPr="00367C5C">
        <w:rPr>
          <w:rFonts w:ascii="Calibri" w:hAnsi="Calibri" w:cs="Calibri"/>
          <w:spacing w:val="-6"/>
          <w:sz w:val="24"/>
          <w:szCs w:val="24"/>
        </w:rPr>
        <w:t xml:space="preserve"> w </w:t>
      </w:r>
      <w:r w:rsidRPr="00367C5C">
        <w:rPr>
          <w:rFonts w:ascii="Calibri" w:hAnsi="Calibri" w:cs="Calibri"/>
          <w:spacing w:val="-6"/>
          <w:sz w:val="24"/>
          <w:szCs w:val="24"/>
        </w:rPr>
        <w:t xml:space="preserve">wartości odtworzeniowej </w:t>
      </w:r>
      <w:r w:rsidRPr="00F63573">
        <w:rPr>
          <w:rFonts w:ascii="Calibri" w:hAnsi="Calibri" w:cs="Calibri"/>
          <w:spacing w:val="-6"/>
          <w:sz w:val="24"/>
          <w:szCs w:val="24"/>
        </w:rPr>
        <w:t>nowej</w:t>
      </w:r>
      <w:bookmarkEnd w:id="15"/>
      <w:r w:rsidR="002137CD" w:rsidRPr="00F63573">
        <w:rPr>
          <w:rFonts w:ascii="Calibri" w:hAnsi="Calibri" w:cs="Calibri"/>
          <w:spacing w:val="-6"/>
          <w:sz w:val="24"/>
          <w:szCs w:val="24"/>
        </w:rPr>
        <w:t>.</w:t>
      </w:r>
    </w:p>
    <w:p w14:paraId="4E4C6C40" w14:textId="20C60597" w:rsidR="00964A38" w:rsidRPr="00F63573" w:rsidRDefault="00964A38" w:rsidP="00A87D0C">
      <w:pPr>
        <w:pStyle w:val="Akapitzlist"/>
        <w:widowControl w:val="0"/>
        <w:spacing w:after="0" w:line="360" w:lineRule="auto"/>
        <w:ind w:left="851"/>
        <w:contextualSpacing w:val="0"/>
        <w:jc w:val="both"/>
        <w:rPr>
          <w:rFonts w:ascii="Calibri" w:hAnsi="Calibri" w:cs="Calibri"/>
          <w:spacing w:val="-6"/>
          <w:sz w:val="24"/>
          <w:szCs w:val="24"/>
        </w:rPr>
      </w:pPr>
      <w:r w:rsidRPr="00F63573">
        <w:rPr>
          <w:rFonts w:ascii="Calibri" w:hAnsi="Calibri" w:cs="Calibri"/>
          <w:spacing w:val="-6"/>
          <w:sz w:val="24"/>
          <w:szCs w:val="24"/>
        </w:rPr>
        <w:t>Ubezpieczenie obejmuje przedmioty szklane oraz inne tłukące się przedmioty</w:t>
      </w:r>
      <w:r w:rsidR="0082688F" w:rsidRPr="00F63573">
        <w:rPr>
          <w:rFonts w:ascii="Calibri" w:hAnsi="Calibri" w:cs="Calibri"/>
          <w:spacing w:val="-6"/>
          <w:sz w:val="24"/>
          <w:szCs w:val="24"/>
        </w:rPr>
        <w:t>. Zakres ochrony wyznacza</w:t>
      </w:r>
      <w:r w:rsidRPr="00F63573">
        <w:rPr>
          <w:rFonts w:ascii="Calibri" w:hAnsi="Calibri" w:cs="Calibri"/>
          <w:spacing w:val="-6"/>
          <w:sz w:val="24"/>
          <w:szCs w:val="24"/>
        </w:rPr>
        <w:t xml:space="preserve"> klauzul</w:t>
      </w:r>
      <w:r w:rsidR="0082688F" w:rsidRPr="00F63573">
        <w:rPr>
          <w:rFonts w:ascii="Calibri" w:hAnsi="Calibri" w:cs="Calibri"/>
          <w:spacing w:val="-6"/>
          <w:sz w:val="24"/>
          <w:szCs w:val="24"/>
        </w:rPr>
        <w:t xml:space="preserve">a </w:t>
      </w:r>
      <w:r w:rsidRPr="00F63573">
        <w:rPr>
          <w:rFonts w:ascii="Calibri" w:hAnsi="Calibri" w:cs="Calibri"/>
          <w:spacing w:val="-6"/>
          <w:sz w:val="24"/>
          <w:szCs w:val="24"/>
        </w:rPr>
        <w:t>szkód w przedmiotach szklanych.</w:t>
      </w:r>
    </w:p>
    <w:p w14:paraId="13EDB5A9" w14:textId="6539AF88" w:rsidR="006239D4" w:rsidRPr="00F63573" w:rsidRDefault="00B70E3C" w:rsidP="00A87D0C">
      <w:pPr>
        <w:pStyle w:val="Akapitzlist"/>
        <w:widowControl w:val="0"/>
        <w:numPr>
          <w:ilvl w:val="1"/>
          <w:numId w:val="4"/>
        </w:numPr>
        <w:spacing w:after="0" w:line="360" w:lineRule="auto"/>
        <w:ind w:left="851"/>
        <w:contextualSpacing w:val="0"/>
        <w:jc w:val="both"/>
        <w:rPr>
          <w:rFonts w:ascii="Calibri" w:hAnsi="Calibri" w:cs="Calibri"/>
          <w:spacing w:val="-6"/>
          <w:sz w:val="24"/>
          <w:szCs w:val="24"/>
        </w:rPr>
      </w:pPr>
      <w:r w:rsidRPr="00F63573">
        <w:rPr>
          <w:rFonts w:ascii="Calibri" w:hAnsi="Calibri" w:cs="Calibri"/>
          <w:bCs/>
          <w:spacing w:val="-6"/>
          <w:sz w:val="24"/>
          <w:szCs w:val="24"/>
        </w:rPr>
        <w:t>N</w:t>
      </w:r>
      <w:r w:rsidR="006239D4" w:rsidRPr="00F63573">
        <w:rPr>
          <w:rFonts w:ascii="Calibri" w:hAnsi="Calibri" w:cs="Calibri"/>
          <w:bCs/>
          <w:spacing w:val="-6"/>
          <w:sz w:val="24"/>
          <w:szCs w:val="24"/>
        </w:rPr>
        <w:t>ab</w:t>
      </w:r>
      <w:r w:rsidR="006239D4" w:rsidRPr="00F63573">
        <w:rPr>
          <w:rFonts w:ascii="Calibri" w:hAnsi="Calibri" w:cs="Calibri"/>
          <w:spacing w:val="-6"/>
          <w:sz w:val="24"/>
          <w:szCs w:val="24"/>
        </w:rPr>
        <w:t>ywane</w:t>
      </w:r>
      <w:r w:rsidR="008C49E7" w:rsidRPr="00F63573">
        <w:rPr>
          <w:rFonts w:ascii="Calibri" w:hAnsi="Calibri" w:cs="Calibri"/>
          <w:spacing w:val="-6"/>
          <w:sz w:val="24"/>
          <w:szCs w:val="24"/>
        </w:rPr>
        <w:t xml:space="preserve"> w</w:t>
      </w:r>
      <w:r w:rsidRPr="00F63573">
        <w:rPr>
          <w:rFonts w:ascii="Calibri" w:hAnsi="Calibri" w:cs="Calibri"/>
          <w:spacing w:val="-6"/>
          <w:sz w:val="24"/>
          <w:szCs w:val="24"/>
        </w:rPr>
        <w:t xml:space="preserve"> </w:t>
      </w:r>
      <w:r w:rsidR="006239D4" w:rsidRPr="00F63573">
        <w:rPr>
          <w:rFonts w:ascii="Calibri" w:hAnsi="Calibri" w:cs="Calibri"/>
          <w:spacing w:val="-6"/>
          <w:sz w:val="24"/>
          <w:szCs w:val="24"/>
        </w:rPr>
        <w:t xml:space="preserve">okresie ubezpieczenia mienie </w:t>
      </w:r>
      <w:r w:rsidR="00A32B35" w:rsidRPr="00F63573">
        <w:rPr>
          <w:rFonts w:ascii="Calibri" w:hAnsi="Calibri" w:cs="Calibri"/>
          <w:spacing w:val="-6"/>
          <w:sz w:val="24"/>
          <w:szCs w:val="24"/>
        </w:rPr>
        <w:t xml:space="preserve">(przyjmowane pod jakimkolwiek tytułem na ryzyko) </w:t>
      </w:r>
      <w:r w:rsidR="006239D4" w:rsidRPr="00F63573">
        <w:rPr>
          <w:rFonts w:ascii="Calibri" w:hAnsi="Calibri" w:cs="Calibri"/>
          <w:spacing w:val="-6"/>
          <w:sz w:val="24"/>
          <w:szCs w:val="24"/>
        </w:rPr>
        <w:t>obejmowane jest automatycznie limitami odpowie</w:t>
      </w:r>
      <w:r w:rsidRPr="00F63573">
        <w:rPr>
          <w:rFonts w:ascii="Calibri" w:hAnsi="Calibri" w:cs="Calibri"/>
          <w:spacing w:val="-6"/>
          <w:sz w:val="24"/>
          <w:szCs w:val="24"/>
        </w:rPr>
        <w:softHyphen/>
      </w:r>
      <w:r w:rsidR="006239D4" w:rsidRPr="00F63573">
        <w:rPr>
          <w:rFonts w:ascii="Calibri" w:hAnsi="Calibri" w:cs="Calibri"/>
          <w:spacing w:val="-6"/>
          <w:sz w:val="24"/>
          <w:szCs w:val="24"/>
        </w:rPr>
        <w:t>dzial</w:t>
      </w:r>
      <w:r w:rsidRPr="00F63573">
        <w:rPr>
          <w:rFonts w:ascii="Calibri" w:hAnsi="Calibri" w:cs="Calibri"/>
          <w:spacing w:val="-6"/>
          <w:sz w:val="24"/>
          <w:szCs w:val="24"/>
        </w:rPr>
        <w:softHyphen/>
      </w:r>
      <w:r w:rsidR="006239D4" w:rsidRPr="00F63573">
        <w:rPr>
          <w:rFonts w:ascii="Calibri" w:hAnsi="Calibri" w:cs="Calibri"/>
          <w:spacing w:val="-6"/>
          <w:sz w:val="24"/>
          <w:szCs w:val="24"/>
        </w:rPr>
        <w:t>ności</w:t>
      </w:r>
      <w:r w:rsidR="008C49E7" w:rsidRPr="00F63573">
        <w:rPr>
          <w:rFonts w:ascii="Calibri" w:hAnsi="Calibri" w:cs="Calibri"/>
          <w:spacing w:val="-6"/>
          <w:sz w:val="24"/>
          <w:szCs w:val="24"/>
        </w:rPr>
        <w:t xml:space="preserve"> w</w:t>
      </w:r>
      <w:r w:rsidR="00953414" w:rsidRPr="00F63573">
        <w:rPr>
          <w:rFonts w:ascii="Calibri" w:hAnsi="Calibri" w:cs="Calibri"/>
          <w:spacing w:val="-6"/>
          <w:sz w:val="24"/>
          <w:szCs w:val="24"/>
        </w:rPr>
        <w:t xml:space="preserve"> </w:t>
      </w:r>
      <w:r w:rsidR="006239D4" w:rsidRPr="00F63573">
        <w:rPr>
          <w:rFonts w:ascii="Calibri" w:hAnsi="Calibri" w:cs="Calibri"/>
          <w:spacing w:val="-6"/>
          <w:sz w:val="24"/>
          <w:szCs w:val="24"/>
        </w:rPr>
        <w:t>ubezpieczeniu systemem pierwszego ryzyka – zarówno</w:t>
      </w:r>
      <w:r w:rsidR="008C49E7" w:rsidRPr="00F63573">
        <w:rPr>
          <w:rFonts w:ascii="Calibri" w:hAnsi="Calibri" w:cs="Calibri"/>
          <w:spacing w:val="-6"/>
          <w:sz w:val="24"/>
          <w:szCs w:val="24"/>
        </w:rPr>
        <w:t xml:space="preserve"> w</w:t>
      </w:r>
      <w:r w:rsidR="00953414" w:rsidRPr="00F63573">
        <w:rPr>
          <w:rFonts w:ascii="Calibri" w:hAnsi="Calibri" w:cs="Calibri"/>
          <w:spacing w:val="-6"/>
          <w:sz w:val="24"/>
          <w:szCs w:val="24"/>
        </w:rPr>
        <w:t xml:space="preserve"> </w:t>
      </w:r>
      <w:r w:rsidR="006239D4" w:rsidRPr="00F63573">
        <w:rPr>
          <w:rFonts w:ascii="Calibri" w:hAnsi="Calibri" w:cs="Calibri"/>
          <w:spacing w:val="-6"/>
          <w:sz w:val="24"/>
          <w:szCs w:val="24"/>
        </w:rPr>
        <w:t>sytuacji zgłaszania go do ubezpieczenia</w:t>
      </w:r>
      <w:r w:rsidR="008C49E7" w:rsidRPr="00F63573">
        <w:rPr>
          <w:rFonts w:ascii="Calibri" w:hAnsi="Calibri" w:cs="Calibri"/>
          <w:spacing w:val="-6"/>
          <w:sz w:val="24"/>
          <w:szCs w:val="24"/>
        </w:rPr>
        <w:t xml:space="preserve"> w </w:t>
      </w:r>
      <w:r w:rsidR="006239D4" w:rsidRPr="00F63573">
        <w:rPr>
          <w:rFonts w:ascii="Calibri" w:hAnsi="Calibri" w:cs="Calibri"/>
          <w:spacing w:val="-6"/>
          <w:sz w:val="24"/>
          <w:szCs w:val="24"/>
        </w:rPr>
        <w:t>systemie sum stałych, jak</w:t>
      </w:r>
      <w:r w:rsidR="008C49E7" w:rsidRPr="00F63573">
        <w:rPr>
          <w:rFonts w:ascii="Calibri" w:hAnsi="Calibri" w:cs="Calibri"/>
          <w:spacing w:val="-6"/>
          <w:sz w:val="24"/>
          <w:szCs w:val="24"/>
        </w:rPr>
        <w:t xml:space="preserve"> i </w:t>
      </w:r>
      <w:r w:rsidR="006239D4" w:rsidRPr="00F63573">
        <w:rPr>
          <w:rFonts w:ascii="Calibri" w:hAnsi="Calibri" w:cs="Calibri"/>
          <w:spacing w:val="-6"/>
          <w:sz w:val="24"/>
          <w:szCs w:val="24"/>
        </w:rPr>
        <w:t>zakwalifikowania do grup (kategorii) objętych ubezpieczeniem wyłącznie na pierwsze ryzyko.</w:t>
      </w:r>
    </w:p>
    <w:p w14:paraId="4E11679E" w14:textId="2655D07F" w:rsidR="00AE4536" w:rsidRPr="00F63573" w:rsidRDefault="00AE4536" w:rsidP="00A87D0C">
      <w:pPr>
        <w:pStyle w:val="Akapitzlist"/>
        <w:widowControl w:val="0"/>
        <w:numPr>
          <w:ilvl w:val="1"/>
          <w:numId w:val="4"/>
        </w:numPr>
        <w:spacing w:after="0" w:line="360" w:lineRule="auto"/>
        <w:ind w:left="851"/>
        <w:contextualSpacing w:val="0"/>
        <w:jc w:val="both"/>
        <w:rPr>
          <w:rFonts w:ascii="Calibri" w:hAnsi="Calibri" w:cs="Calibri"/>
          <w:spacing w:val="-6"/>
          <w:sz w:val="24"/>
          <w:szCs w:val="24"/>
        </w:rPr>
      </w:pPr>
      <w:r w:rsidRPr="00F63573">
        <w:rPr>
          <w:rFonts w:ascii="Calibri" w:hAnsi="Calibri" w:cs="Calibri"/>
          <w:spacing w:val="-6"/>
          <w:sz w:val="24"/>
          <w:szCs w:val="24"/>
        </w:rPr>
        <w:t xml:space="preserve">Sumy ubezpieczenia w systemie pierwszego ryzyka i inne limity odszkodowawcze uzupełniają sumy ubezpieczenia w systemie sum stałych. </w:t>
      </w:r>
    </w:p>
    <w:p w14:paraId="3D323B73" w14:textId="2C72E114" w:rsidR="00AE4536" w:rsidRPr="00F63573" w:rsidRDefault="00AE4536" w:rsidP="00A87D0C">
      <w:pPr>
        <w:pStyle w:val="Akapitzlist"/>
        <w:widowControl w:val="0"/>
        <w:numPr>
          <w:ilvl w:val="1"/>
          <w:numId w:val="4"/>
        </w:numPr>
        <w:spacing w:after="0" w:line="360" w:lineRule="auto"/>
        <w:ind w:left="851"/>
        <w:contextualSpacing w:val="0"/>
        <w:jc w:val="both"/>
        <w:rPr>
          <w:rFonts w:ascii="Calibri" w:hAnsi="Calibri" w:cs="Calibri"/>
          <w:spacing w:val="-6"/>
          <w:sz w:val="24"/>
          <w:szCs w:val="24"/>
        </w:rPr>
      </w:pPr>
      <w:r w:rsidRPr="00F63573">
        <w:rPr>
          <w:rFonts w:ascii="Calibri" w:hAnsi="Calibri" w:cs="Calibri"/>
          <w:spacing w:val="-6"/>
          <w:sz w:val="24"/>
          <w:szCs w:val="24"/>
        </w:rPr>
        <w:t>Dla wszystkich składników mienia ubezpieczanego w systemie pierwszego ryzyka nie będzie miała zastosowania zasada proporcjonalnej redukcji odszkodowania.</w:t>
      </w:r>
    </w:p>
    <w:p w14:paraId="215EDA14" w14:textId="6CCA69CD" w:rsidR="006239D4" w:rsidRPr="00F63573" w:rsidRDefault="006239D4" w:rsidP="00A87D0C">
      <w:pPr>
        <w:pStyle w:val="Akapitzlist"/>
        <w:widowControl w:val="0"/>
        <w:numPr>
          <w:ilvl w:val="0"/>
          <w:numId w:val="4"/>
        </w:numPr>
        <w:spacing w:before="120" w:after="0" w:line="360" w:lineRule="auto"/>
        <w:ind w:left="425" w:hanging="425"/>
        <w:contextualSpacing w:val="0"/>
        <w:jc w:val="both"/>
        <w:outlineLvl w:val="1"/>
        <w:rPr>
          <w:rFonts w:ascii="Calibri" w:hAnsi="Calibri" w:cs="Calibri"/>
          <w:b/>
          <w:spacing w:val="-6"/>
          <w:sz w:val="24"/>
          <w:szCs w:val="24"/>
        </w:rPr>
      </w:pPr>
      <w:r w:rsidRPr="00F63573">
        <w:rPr>
          <w:rFonts w:ascii="Calibri" w:hAnsi="Calibri" w:cs="Calibri"/>
          <w:b/>
          <w:spacing w:val="-6"/>
          <w:sz w:val="24"/>
          <w:szCs w:val="24"/>
        </w:rPr>
        <w:t>Rodzaje wartości przyjęte do ubezpieczenia</w:t>
      </w:r>
      <w:r w:rsidR="00386B34" w:rsidRPr="00F63573">
        <w:rPr>
          <w:rFonts w:ascii="Calibri" w:hAnsi="Calibri" w:cs="Calibri"/>
          <w:b/>
          <w:spacing w:val="-6"/>
          <w:sz w:val="24"/>
          <w:szCs w:val="24"/>
        </w:rPr>
        <w:t>:</w:t>
      </w:r>
    </w:p>
    <w:p w14:paraId="4EE10842" w14:textId="2DD21E8F" w:rsidR="006239D4" w:rsidRDefault="006239D4" w:rsidP="008F7D04">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lastRenderedPageBreak/>
        <w:t>obiekty budowlane (zgodnie</w:t>
      </w:r>
      <w:r w:rsidR="008C49E7" w:rsidRPr="00F63573">
        <w:rPr>
          <w:rFonts w:ascii="Calibri" w:hAnsi="Calibri" w:cs="Calibri"/>
          <w:spacing w:val="-6"/>
          <w:sz w:val="24"/>
          <w:szCs w:val="24"/>
        </w:rPr>
        <w:t xml:space="preserve"> z </w:t>
      </w:r>
      <w:r w:rsidRPr="00F63573">
        <w:rPr>
          <w:rFonts w:ascii="Calibri" w:hAnsi="Calibri" w:cs="Calibri"/>
          <w:spacing w:val="-6"/>
          <w:sz w:val="24"/>
          <w:szCs w:val="24"/>
        </w:rPr>
        <w:t>ustawą Prawo budowlane): m.in. budynki</w:t>
      </w:r>
      <w:r w:rsidR="00FA35D9" w:rsidRPr="00F63573">
        <w:rPr>
          <w:rFonts w:ascii="Calibri" w:hAnsi="Calibri" w:cs="Calibri"/>
          <w:spacing w:val="-6"/>
          <w:sz w:val="24"/>
          <w:szCs w:val="24"/>
        </w:rPr>
        <w:t xml:space="preserve">, lokale i </w:t>
      </w:r>
      <w:r w:rsidRPr="00F63573">
        <w:rPr>
          <w:rFonts w:ascii="Calibri" w:hAnsi="Calibri" w:cs="Calibri"/>
          <w:spacing w:val="-6"/>
          <w:sz w:val="24"/>
          <w:szCs w:val="24"/>
        </w:rPr>
        <w:t>budowle; obiekty podobne pod względem konstrukcyjnym do budowli; obiekty niepołączone trwale</w:t>
      </w:r>
      <w:r w:rsidR="008C49E7" w:rsidRPr="00F63573">
        <w:rPr>
          <w:rFonts w:ascii="Calibri" w:hAnsi="Calibri" w:cs="Calibri"/>
          <w:spacing w:val="-6"/>
          <w:sz w:val="24"/>
          <w:szCs w:val="24"/>
        </w:rPr>
        <w:t xml:space="preserve"> z </w:t>
      </w:r>
      <w:r w:rsidRPr="00F63573">
        <w:rPr>
          <w:rFonts w:ascii="Calibri" w:hAnsi="Calibri" w:cs="Calibri"/>
          <w:spacing w:val="-6"/>
          <w:sz w:val="24"/>
          <w:szCs w:val="24"/>
        </w:rPr>
        <w:t>gruntem; tymczasowe obiekty budowlane</w:t>
      </w:r>
      <w:r w:rsidR="00114D4C" w:rsidRPr="00F63573">
        <w:rPr>
          <w:rFonts w:ascii="Calibri" w:hAnsi="Calibri" w:cs="Calibri"/>
          <w:spacing w:val="-6"/>
          <w:sz w:val="24"/>
          <w:szCs w:val="24"/>
        </w:rPr>
        <w:t xml:space="preserve"> (np. </w:t>
      </w:r>
      <w:r w:rsidRPr="00F63573">
        <w:rPr>
          <w:rFonts w:ascii="Calibri" w:hAnsi="Calibri" w:cs="Calibri"/>
          <w:spacing w:val="-6"/>
          <w:sz w:val="24"/>
          <w:szCs w:val="24"/>
        </w:rPr>
        <w:t>stragany, kioski), wiaty,  bramy ogrodzenia – wartość odtworzeniowa nowa lub księgowa brutto;</w:t>
      </w:r>
    </w:p>
    <w:p w14:paraId="164BF541" w14:textId="77777777" w:rsidR="00397BBE" w:rsidRPr="007C7B40" w:rsidRDefault="00397BBE" w:rsidP="008F7D04">
      <w:pPr>
        <w:pStyle w:val="Akapitzlist"/>
        <w:widowControl w:val="0"/>
        <w:spacing w:after="0" w:line="360" w:lineRule="auto"/>
        <w:ind w:left="993"/>
        <w:jc w:val="both"/>
        <w:rPr>
          <w:rFonts w:cstheme="minorHAnsi"/>
          <w:sz w:val="24"/>
          <w:szCs w:val="24"/>
        </w:rPr>
      </w:pPr>
      <w:r w:rsidRPr="00F74934">
        <w:rPr>
          <w:rFonts w:cstheme="minorHAnsi"/>
          <w:sz w:val="24"/>
          <w:szCs w:val="24"/>
        </w:rPr>
        <w:t xml:space="preserve">Suma ubezpieczenia budynków podana jest w szacunkowej wartości odtworzeniowej </w:t>
      </w:r>
      <w:r w:rsidRPr="007C7B40">
        <w:rPr>
          <w:rFonts w:cstheme="minorHAnsi"/>
          <w:sz w:val="24"/>
          <w:szCs w:val="24"/>
        </w:rPr>
        <w:t>nowej („</w:t>
      </w:r>
      <w:r w:rsidRPr="007C7B40">
        <w:rPr>
          <w:rFonts w:cstheme="minorHAnsi"/>
          <w:b/>
          <w:bCs/>
          <w:sz w:val="24"/>
          <w:szCs w:val="24"/>
        </w:rPr>
        <w:t>WO</w:t>
      </w:r>
      <w:r w:rsidRPr="007C7B40">
        <w:rPr>
          <w:rFonts w:cstheme="minorHAnsi"/>
          <w:sz w:val="24"/>
          <w:szCs w:val="24"/>
        </w:rPr>
        <w:t>”) obliczonej metodą powierzchniową, z przyjęciem ceny odbudowy 1 m² powierzchni użytkowej w kwocie:</w:t>
      </w:r>
    </w:p>
    <w:p w14:paraId="7B0C8591" w14:textId="3F099C54" w:rsidR="00397BBE" w:rsidRPr="007C7B40" w:rsidRDefault="00397BBE" w:rsidP="008F7D04">
      <w:pPr>
        <w:pStyle w:val="Akapitzlist"/>
        <w:widowControl w:val="0"/>
        <w:spacing w:after="0" w:line="360" w:lineRule="auto"/>
        <w:ind w:left="993"/>
        <w:jc w:val="both"/>
        <w:rPr>
          <w:rFonts w:cstheme="minorHAnsi"/>
          <w:sz w:val="24"/>
          <w:szCs w:val="24"/>
        </w:rPr>
      </w:pPr>
      <w:r w:rsidRPr="007C7B40">
        <w:rPr>
          <w:rFonts w:cstheme="minorHAnsi"/>
          <w:sz w:val="24"/>
          <w:szCs w:val="24"/>
        </w:rPr>
        <w:t>•</w:t>
      </w:r>
      <w:r w:rsidRPr="007C7B40">
        <w:rPr>
          <w:rFonts w:cstheme="minorHAnsi"/>
          <w:sz w:val="24"/>
          <w:szCs w:val="24"/>
        </w:rPr>
        <w:tab/>
      </w:r>
      <w:r w:rsidRPr="007C7B40">
        <w:rPr>
          <w:rFonts w:cstheme="minorHAnsi"/>
          <w:b/>
          <w:bCs/>
          <w:sz w:val="24"/>
          <w:szCs w:val="24"/>
        </w:rPr>
        <w:t>6000,00</w:t>
      </w:r>
      <w:r w:rsidR="004447AF">
        <w:rPr>
          <w:rFonts w:cstheme="minorHAnsi"/>
          <w:b/>
          <w:bCs/>
          <w:sz w:val="24"/>
          <w:szCs w:val="24"/>
        </w:rPr>
        <w:t xml:space="preserve"> </w:t>
      </w:r>
      <w:r w:rsidRPr="007C7B40">
        <w:rPr>
          <w:rFonts w:cstheme="minorHAnsi"/>
          <w:b/>
          <w:bCs/>
          <w:sz w:val="24"/>
          <w:szCs w:val="24"/>
        </w:rPr>
        <w:t xml:space="preserve">zł </w:t>
      </w:r>
      <w:r w:rsidRPr="007C7B40">
        <w:rPr>
          <w:rFonts w:cstheme="minorHAnsi"/>
          <w:sz w:val="24"/>
          <w:szCs w:val="24"/>
        </w:rPr>
        <w:t xml:space="preserve">dla budynków administracyjnych, biurowych, szkolnych, </w:t>
      </w:r>
      <w:proofErr w:type="spellStart"/>
      <w:r w:rsidRPr="007C7B40">
        <w:rPr>
          <w:rFonts w:cstheme="minorHAnsi"/>
          <w:sz w:val="24"/>
          <w:szCs w:val="24"/>
        </w:rPr>
        <w:t>sal</w:t>
      </w:r>
      <w:proofErr w:type="spellEnd"/>
      <w:r w:rsidRPr="007C7B40">
        <w:rPr>
          <w:rFonts w:cstheme="minorHAnsi"/>
          <w:sz w:val="24"/>
          <w:szCs w:val="24"/>
        </w:rPr>
        <w:t xml:space="preserve"> gimnastycznych, budynków mieszkalnych,   internatów, stołówek itp.    </w:t>
      </w:r>
    </w:p>
    <w:p w14:paraId="2A6D0C67" w14:textId="45E36B2B" w:rsidR="00397BBE" w:rsidRPr="007C7B40" w:rsidRDefault="00C52895" w:rsidP="008F7D04">
      <w:pPr>
        <w:pStyle w:val="Akapitzlist"/>
        <w:widowControl w:val="0"/>
        <w:numPr>
          <w:ilvl w:val="0"/>
          <w:numId w:val="92"/>
        </w:numPr>
        <w:spacing w:after="0" w:line="360" w:lineRule="auto"/>
        <w:ind w:left="993" w:firstLine="0"/>
        <w:jc w:val="both"/>
        <w:rPr>
          <w:rFonts w:cstheme="minorHAnsi"/>
          <w:sz w:val="24"/>
          <w:szCs w:val="24"/>
        </w:rPr>
      </w:pPr>
      <w:r w:rsidRPr="007C7B40">
        <w:rPr>
          <w:rFonts w:cstheme="minorHAnsi"/>
          <w:b/>
          <w:bCs/>
          <w:sz w:val="24"/>
          <w:szCs w:val="24"/>
        </w:rPr>
        <w:t>2 000,00 zł</w:t>
      </w:r>
      <w:r w:rsidRPr="007C7B40">
        <w:rPr>
          <w:rFonts w:cstheme="minorHAnsi"/>
          <w:sz w:val="24"/>
          <w:szCs w:val="24"/>
        </w:rPr>
        <w:t xml:space="preserve"> dla budynków magazynowych, gospodarczych, garażowych</w:t>
      </w:r>
      <w:r w:rsidR="006F4538" w:rsidRPr="007C7B40">
        <w:rPr>
          <w:rFonts w:cstheme="minorHAnsi"/>
          <w:sz w:val="24"/>
          <w:szCs w:val="24"/>
        </w:rPr>
        <w:t>, technicznych</w:t>
      </w:r>
      <w:r w:rsidRPr="007C7B40">
        <w:rPr>
          <w:rFonts w:cstheme="minorHAnsi"/>
          <w:sz w:val="24"/>
          <w:szCs w:val="24"/>
        </w:rPr>
        <w:t xml:space="preserve">  i podobnych,    </w:t>
      </w:r>
    </w:p>
    <w:p w14:paraId="3481A7A8" w14:textId="0AF8040B" w:rsidR="00397BBE" w:rsidRPr="00991FEF" w:rsidRDefault="00397BBE" w:rsidP="008F7D04">
      <w:pPr>
        <w:pStyle w:val="Akapitzlist"/>
        <w:widowControl w:val="0"/>
        <w:spacing w:after="0" w:line="360" w:lineRule="auto"/>
        <w:ind w:left="993"/>
        <w:jc w:val="both"/>
        <w:rPr>
          <w:rFonts w:cstheme="minorHAnsi"/>
          <w:sz w:val="24"/>
          <w:szCs w:val="24"/>
        </w:rPr>
      </w:pPr>
      <w:r w:rsidRPr="007C7B40">
        <w:rPr>
          <w:rFonts w:cstheme="minorHAnsi"/>
          <w:sz w:val="24"/>
          <w:szCs w:val="24"/>
        </w:rPr>
        <w:t>•</w:t>
      </w:r>
      <w:r w:rsidRPr="007C7B40">
        <w:rPr>
          <w:rFonts w:cstheme="minorHAnsi"/>
          <w:sz w:val="24"/>
          <w:szCs w:val="24"/>
        </w:rPr>
        <w:tab/>
      </w:r>
      <w:r w:rsidR="00082BFF" w:rsidRPr="007C7B40">
        <w:rPr>
          <w:rFonts w:cstheme="minorHAnsi"/>
          <w:b/>
          <w:bCs/>
          <w:sz w:val="24"/>
          <w:szCs w:val="24"/>
        </w:rPr>
        <w:t>8 772</w:t>
      </w:r>
      <w:r w:rsidRPr="007C7B40">
        <w:rPr>
          <w:rFonts w:cstheme="minorHAnsi"/>
          <w:b/>
          <w:bCs/>
          <w:sz w:val="24"/>
          <w:szCs w:val="24"/>
        </w:rPr>
        <w:t>,00 zł</w:t>
      </w:r>
      <w:r w:rsidRPr="007C7B40">
        <w:rPr>
          <w:rFonts w:cstheme="minorHAnsi"/>
          <w:sz w:val="24"/>
          <w:szCs w:val="24"/>
        </w:rPr>
        <w:t xml:space="preserve"> </w:t>
      </w:r>
      <w:r w:rsidR="00C52895" w:rsidRPr="007C7B40">
        <w:rPr>
          <w:rFonts w:cstheme="minorHAnsi"/>
          <w:sz w:val="24"/>
          <w:szCs w:val="24"/>
        </w:rPr>
        <w:t xml:space="preserve"> </w:t>
      </w:r>
      <w:r w:rsidRPr="007C7B40">
        <w:rPr>
          <w:rFonts w:cstheme="minorHAnsi"/>
          <w:sz w:val="24"/>
          <w:szCs w:val="24"/>
        </w:rPr>
        <w:t xml:space="preserve">dla </w:t>
      </w:r>
      <w:r w:rsidR="00C52895" w:rsidRPr="007C7B40">
        <w:rPr>
          <w:rFonts w:cstheme="minorHAnsi"/>
          <w:sz w:val="24"/>
          <w:szCs w:val="24"/>
        </w:rPr>
        <w:t>lokalu mieszkalnego w Białymstoku</w:t>
      </w:r>
      <w:r w:rsidR="006F4538" w:rsidRPr="007C7B40">
        <w:rPr>
          <w:rFonts w:cstheme="minorHAnsi"/>
          <w:sz w:val="24"/>
          <w:szCs w:val="24"/>
        </w:rPr>
        <w:t xml:space="preserve"> </w:t>
      </w:r>
      <w:r w:rsidR="006F4538" w:rsidRPr="007C7B40">
        <w:rPr>
          <w:rFonts w:eastAsia="Calibri" w:cstheme="minorHAnsi"/>
          <w:sz w:val="24"/>
          <w:szCs w:val="24"/>
        </w:rPr>
        <w:t>dla usamodzielniających się wychowanków , zgodnie z  aktualnym obwieszczeniem</w:t>
      </w:r>
      <w:r w:rsidR="00991FEF" w:rsidRPr="007C7B40">
        <w:rPr>
          <w:rFonts w:eastAsia="Calibri" w:cstheme="minorHAnsi"/>
          <w:sz w:val="24"/>
          <w:szCs w:val="24"/>
        </w:rPr>
        <w:t xml:space="preserve"> nr 9/2026</w:t>
      </w:r>
      <w:r w:rsidR="006F4538" w:rsidRPr="007C7B40">
        <w:rPr>
          <w:rFonts w:eastAsia="Calibri" w:cstheme="minorHAnsi"/>
          <w:sz w:val="24"/>
          <w:szCs w:val="24"/>
        </w:rPr>
        <w:t xml:space="preserve"> Wojewody  Podlaskiego ogłaszającym </w:t>
      </w:r>
      <w:r w:rsidR="006F4538" w:rsidRPr="00AD0AEF">
        <w:rPr>
          <w:rFonts w:eastAsia="Calibri" w:cstheme="minorHAnsi"/>
          <w:sz w:val="24"/>
          <w:szCs w:val="24"/>
        </w:rPr>
        <w:t xml:space="preserve">wysokość </w:t>
      </w:r>
      <w:r w:rsidR="006F4538" w:rsidRPr="00991FEF">
        <w:rPr>
          <w:rFonts w:eastAsia="Calibri" w:cstheme="minorHAnsi"/>
          <w:sz w:val="24"/>
          <w:szCs w:val="24"/>
        </w:rPr>
        <w:t>wskaźnika przeliczeniowego kosztu odtworzenia 1m pow. użytkowej budynków mieszkalnych</w:t>
      </w:r>
    </w:p>
    <w:p w14:paraId="6D09A282" w14:textId="4D4E1214" w:rsidR="00397BBE" w:rsidRPr="00F74934" w:rsidRDefault="00397BBE" w:rsidP="008F7D04">
      <w:pPr>
        <w:pStyle w:val="Akapitzlist"/>
        <w:widowControl w:val="0"/>
        <w:spacing w:after="0" w:line="360" w:lineRule="auto"/>
        <w:ind w:left="993"/>
        <w:jc w:val="both"/>
        <w:rPr>
          <w:rFonts w:cstheme="minorHAnsi"/>
          <w:sz w:val="24"/>
          <w:szCs w:val="24"/>
        </w:rPr>
      </w:pPr>
      <w:r w:rsidRPr="00F74934">
        <w:rPr>
          <w:rFonts w:cstheme="minorHAnsi"/>
          <w:sz w:val="24"/>
          <w:szCs w:val="24"/>
        </w:rPr>
        <w:t>z wyjątkiem budynków oznaczonych :</w:t>
      </w:r>
    </w:p>
    <w:p w14:paraId="25AC4433" w14:textId="77777777" w:rsidR="00397BBE" w:rsidRDefault="00397BBE" w:rsidP="008F7D04">
      <w:pPr>
        <w:pStyle w:val="Akapitzlist"/>
        <w:widowControl w:val="0"/>
        <w:spacing w:after="0" w:line="360" w:lineRule="auto"/>
        <w:ind w:left="993"/>
        <w:jc w:val="both"/>
        <w:rPr>
          <w:rFonts w:cstheme="minorHAnsi"/>
          <w:sz w:val="24"/>
          <w:szCs w:val="24"/>
        </w:rPr>
      </w:pPr>
      <w:r w:rsidRPr="00F74934">
        <w:rPr>
          <w:rFonts w:cstheme="minorHAnsi"/>
          <w:sz w:val="24"/>
          <w:szCs w:val="24"/>
        </w:rPr>
        <w:t>„</w:t>
      </w:r>
      <w:r w:rsidRPr="00F74934">
        <w:rPr>
          <w:rFonts w:cstheme="minorHAnsi"/>
          <w:b/>
          <w:bCs/>
          <w:sz w:val="24"/>
          <w:szCs w:val="24"/>
        </w:rPr>
        <w:t>KB</w:t>
      </w:r>
      <w:r w:rsidRPr="00F74934">
        <w:rPr>
          <w:rFonts w:cstheme="minorHAnsi"/>
          <w:sz w:val="24"/>
          <w:szCs w:val="24"/>
        </w:rPr>
        <w:t xml:space="preserve">”, których sumę ubezpieczenia </w:t>
      </w:r>
      <w:r w:rsidRPr="0082789F">
        <w:rPr>
          <w:rFonts w:cstheme="minorHAnsi"/>
          <w:sz w:val="24"/>
          <w:szCs w:val="24"/>
        </w:rPr>
        <w:t>podano  w  wartości księgowej początkowej brutto,</w:t>
      </w:r>
    </w:p>
    <w:p w14:paraId="0A12D1AF" w14:textId="58C21406" w:rsidR="00C5798A" w:rsidRPr="00F63573" w:rsidRDefault="00C5798A" w:rsidP="008F7D04">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namioty i hale namiotowe – wartość księgowa brutto lub odtworzeniowa nowa;</w:t>
      </w:r>
    </w:p>
    <w:p w14:paraId="2A06A165" w14:textId="10B85147" w:rsidR="006239D4" w:rsidRPr="00F63573" w:rsidRDefault="006239D4"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obiekty małej architektury</w:t>
      </w:r>
      <w:r w:rsidR="00114D4C" w:rsidRPr="00F63573">
        <w:rPr>
          <w:rFonts w:ascii="Calibri" w:hAnsi="Calibri" w:cs="Calibri"/>
          <w:spacing w:val="-6"/>
          <w:sz w:val="24"/>
          <w:szCs w:val="24"/>
        </w:rPr>
        <w:t xml:space="preserve"> (w </w:t>
      </w:r>
      <w:r w:rsidRPr="00F63573">
        <w:rPr>
          <w:rFonts w:ascii="Calibri" w:hAnsi="Calibri" w:cs="Calibri"/>
          <w:spacing w:val="-6"/>
          <w:sz w:val="24"/>
          <w:szCs w:val="24"/>
        </w:rPr>
        <w:t>tym pomniki, rzeźby, kompozycje przestrzenne) – wartość księgowa brutto lub odtworzeniowa nowa;</w:t>
      </w:r>
    </w:p>
    <w:p w14:paraId="5B6A7C3A" w14:textId="60087A14" w:rsidR="006239D4" w:rsidRPr="00F63573" w:rsidRDefault="006239D4"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pozostałe środki trwałe (grupy 3 – 8 KŚT) – wartość księgowa brutto lub odtworzeniowa nowa;</w:t>
      </w:r>
    </w:p>
    <w:p w14:paraId="1F2CA36D" w14:textId="1F37E43B" w:rsidR="006239D4" w:rsidRPr="00F63573" w:rsidRDefault="006239D4"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sprzęt</w:t>
      </w:r>
      <w:r w:rsidR="008C49E7" w:rsidRPr="00F63573">
        <w:rPr>
          <w:rFonts w:ascii="Calibri" w:hAnsi="Calibri" w:cs="Calibri"/>
          <w:spacing w:val="-6"/>
          <w:sz w:val="24"/>
          <w:szCs w:val="24"/>
        </w:rPr>
        <w:t xml:space="preserve"> i</w:t>
      </w:r>
      <w:r w:rsidR="00DA21EA" w:rsidRPr="00F63573">
        <w:rPr>
          <w:rFonts w:ascii="Calibri" w:hAnsi="Calibri" w:cs="Calibri"/>
          <w:spacing w:val="-6"/>
          <w:sz w:val="24"/>
          <w:szCs w:val="24"/>
        </w:rPr>
        <w:t xml:space="preserve"> </w:t>
      </w:r>
      <w:r w:rsidRPr="00F63573">
        <w:rPr>
          <w:rFonts w:ascii="Calibri" w:hAnsi="Calibri" w:cs="Calibri"/>
          <w:spacing w:val="-6"/>
          <w:sz w:val="24"/>
          <w:szCs w:val="24"/>
        </w:rPr>
        <w:t>urządzenia elektroniczne</w:t>
      </w:r>
      <w:r w:rsidR="008C49E7" w:rsidRPr="00F63573">
        <w:rPr>
          <w:rFonts w:ascii="Calibri" w:hAnsi="Calibri" w:cs="Calibri"/>
          <w:spacing w:val="-6"/>
          <w:sz w:val="24"/>
          <w:szCs w:val="24"/>
        </w:rPr>
        <w:t xml:space="preserve"> i</w:t>
      </w:r>
      <w:r w:rsidR="009F6863" w:rsidRPr="00F63573">
        <w:rPr>
          <w:rFonts w:ascii="Calibri" w:hAnsi="Calibri" w:cs="Calibri"/>
          <w:spacing w:val="-6"/>
          <w:sz w:val="24"/>
          <w:szCs w:val="24"/>
        </w:rPr>
        <w:t xml:space="preserve"> </w:t>
      </w:r>
      <w:r w:rsidRPr="00F63573">
        <w:rPr>
          <w:rFonts w:ascii="Calibri" w:hAnsi="Calibri" w:cs="Calibri"/>
          <w:spacing w:val="-6"/>
          <w:sz w:val="24"/>
          <w:szCs w:val="24"/>
        </w:rPr>
        <w:t xml:space="preserve">techniczne </w:t>
      </w:r>
      <w:r w:rsidR="00386B34" w:rsidRPr="00F63573">
        <w:rPr>
          <w:rFonts w:ascii="Calibri" w:hAnsi="Calibri" w:cs="Calibri"/>
          <w:spacing w:val="-6"/>
          <w:sz w:val="24"/>
          <w:szCs w:val="24"/>
        </w:rPr>
        <w:t>–</w:t>
      </w:r>
      <w:r w:rsidRPr="00F63573">
        <w:rPr>
          <w:rFonts w:ascii="Calibri" w:hAnsi="Calibri" w:cs="Calibri"/>
          <w:spacing w:val="-6"/>
          <w:sz w:val="24"/>
          <w:szCs w:val="24"/>
        </w:rPr>
        <w:t xml:space="preserve"> wartość księgowa brutto lub odtworzeniowa nowa;</w:t>
      </w:r>
    </w:p>
    <w:p w14:paraId="0E8644B9" w14:textId="731C80B0" w:rsidR="006239D4" w:rsidRPr="00F63573" w:rsidRDefault="006239D4"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proofErr w:type="spellStart"/>
      <w:r w:rsidRPr="00F63573">
        <w:rPr>
          <w:rFonts w:ascii="Calibri" w:hAnsi="Calibri" w:cs="Calibri"/>
          <w:spacing w:val="-6"/>
          <w:sz w:val="24"/>
          <w:szCs w:val="24"/>
        </w:rPr>
        <w:t>solary</w:t>
      </w:r>
      <w:proofErr w:type="spellEnd"/>
      <w:r w:rsidR="0046623D" w:rsidRPr="00F63573">
        <w:rPr>
          <w:rFonts w:ascii="Calibri" w:hAnsi="Calibri" w:cs="Calibri"/>
          <w:spacing w:val="-6"/>
          <w:sz w:val="24"/>
          <w:szCs w:val="24"/>
        </w:rPr>
        <w:t xml:space="preserve">, </w:t>
      </w:r>
      <w:r w:rsidRPr="00F63573">
        <w:rPr>
          <w:rFonts w:ascii="Calibri" w:hAnsi="Calibri" w:cs="Calibri"/>
          <w:spacing w:val="-6"/>
          <w:sz w:val="24"/>
          <w:szCs w:val="24"/>
        </w:rPr>
        <w:t>instalacje</w:t>
      </w:r>
      <w:r w:rsidR="008C49E7" w:rsidRPr="00F63573">
        <w:rPr>
          <w:rFonts w:ascii="Calibri" w:hAnsi="Calibri" w:cs="Calibri"/>
          <w:spacing w:val="-6"/>
          <w:sz w:val="24"/>
          <w:szCs w:val="24"/>
        </w:rPr>
        <w:t xml:space="preserve"> i</w:t>
      </w:r>
      <w:r w:rsidR="007774D9" w:rsidRPr="00F63573">
        <w:rPr>
          <w:rFonts w:ascii="Calibri" w:hAnsi="Calibri" w:cs="Calibri"/>
          <w:spacing w:val="-6"/>
          <w:sz w:val="24"/>
          <w:szCs w:val="24"/>
        </w:rPr>
        <w:t xml:space="preserve"> </w:t>
      </w:r>
      <w:r w:rsidRPr="00F63573">
        <w:rPr>
          <w:rFonts w:ascii="Calibri" w:hAnsi="Calibri" w:cs="Calibri"/>
          <w:spacing w:val="-6"/>
          <w:sz w:val="24"/>
          <w:szCs w:val="24"/>
        </w:rPr>
        <w:t>kolektory solarne</w:t>
      </w:r>
      <w:r w:rsidR="002B6871" w:rsidRPr="00F63573">
        <w:rPr>
          <w:rFonts w:ascii="Calibri" w:hAnsi="Calibri" w:cs="Calibri"/>
          <w:spacing w:val="-6"/>
          <w:sz w:val="24"/>
          <w:szCs w:val="24"/>
        </w:rPr>
        <w:t>, instalacje fotowoltaiczne</w:t>
      </w:r>
      <w:r w:rsidRPr="00F63573">
        <w:rPr>
          <w:rFonts w:ascii="Calibri" w:hAnsi="Calibri" w:cs="Calibri"/>
          <w:spacing w:val="-6"/>
          <w:sz w:val="24"/>
          <w:szCs w:val="24"/>
        </w:rPr>
        <w:t xml:space="preserve"> </w:t>
      </w:r>
      <w:r w:rsidR="00386B34" w:rsidRPr="00F63573">
        <w:rPr>
          <w:rFonts w:ascii="Calibri" w:hAnsi="Calibri" w:cs="Calibri"/>
          <w:spacing w:val="-6"/>
          <w:sz w:val="24"/>
          <w:szCs w:val="24"/>
        </w:rPr>
        <w:t>–</w:t>
      </w:r>
      <w:r w:rsidRPr="00F63573">
        <w:rPr>
          <w:rFonts w:ascii="Calibri" w:hAnsi="Calibri" w:cs="Calibri"/>
          <w:spacing w:val="-6"/>
          <w:sz w:val="24"/>
          <w:szCs w:val="24"/>
        </w:rPr>
        <w:t xml:space="preserve"> wartość księgowa brutto </w:t>
      </w:r>
      <w:r w:rsidR="007774D9" w:rsidRPr="00F63573">
        <w:rPr>
          <w:rFonts w:ascii="Calibri" w:hAnsi="Calibri" w:cs="Calibri"/>
          <w:spacing w:val="-6"/>
          <w:sz w:val="24"/>
          <w:szCs w:val="24"/>
        </w:rPr>
        <w:br/>
      </w:r>
      <w:r w:rsidRPr="00F63573">
        <w:rPr>
          <w:rFonts w:ascii="Calibri" w:hAnsi="Calibri" w:cs="Calibri"/>
          <w:spacing w:val="-6"/>
          <w:sz w:val="24"/>
          <w:szCs w:val="24"/>
        </w:rPr>
        <w:t>lub odtworzeniowa nowa;</w:t>
      </w:r>
    </w:p>
    <w:p w14:paraId="5007228E" w14:textId="0A3E0C06" w:rsidR="006239D4" w:rsidRPr="00F63573" w:rsidRDefault="00B3363A"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instalacje i sieci elektryczne, teleinforma</w:t>
      </w:r>
      <w:r w:rsidRPr="00F63573">
        <w:rPr>
          <w:rFonts w:ascii="Calibri" w:hAnsi="Calibri" w:cs="Calibri"/>
          <w:spacing w:val="-6"/>
          <w:sz w:val="24"/>
          <w:szCs w:val="24"/>
        </w:rPr>
        <w:softHyphen/>
        <w:t xml:space="preserve">tyczne, informatyczne, energetyczne i elektroniczne </w:t>
      </w:r>
      <w:r w:rsidR="002137CD" w:rsidRPr="00F63573">
        <w:rPr>
          <w:rFonts w:ascii="Calibri" w:hAnsi="Calibri" w:cs="Calibri"/>
          <w:spacing w:val="-6"/>
          <w:sz w:val="24"/>
          <w:szCs w:val="24"/>
        </w:rPr>
        <w:br/>
      </w:r>
      <w:r w:rsidRPr="00F63573">
        <w:rPr>
          <w:rFonts w:ascii="Calibri" w:hAnsi="Calibri" w:cs="Calibri"/>
          <w:spacing w:val="-6"/>
          <w:sz w:val="24"/>
          <w:szCs w:val="24"/>
        </w:rPr>
        <w:t>– wartość księgowa brutto lub odtworze</w:t>
      </w:r>
      <w:r w:rsidRPr="00F63573">
        <w:rPr>
          <w:rFonts w:ascii="Calibri" w:hAnsi="Calibri" w:cs="Calibri"/>
          <w:spacing w:val="-6"/>
          <w:sz w:val="24"/>
          <w:szCs w:val="24"/>
        </w:rPr>
        <w:softHyphen/>
        <w:t>niowa nowa</w:t>
      </w:r>
      <w:r w:rsidR="009B09C5" w:rsidRPr="00F63573">
        <w:rPr>
          <w:rFonts w:ascii="Calibri" w:hAnsi="Calibri" w:cs="Calibri"/>
          <w:spacing w:val="-6"/>
          <w:sz w:val="24"/>
          <w:szCs w:val="24"/>
        </w:rPr>
        <w:t>;</w:t>
      </w:r>
    </w:p>
    <w:p w14:paraId="3CC58803" w14:textId="4239A663" w:rsidR="006239D4" w:rsidRPr="00F63573" w:rsidRDefault="006239D4" w:rsidP="00A87D0C">
      <w:pPr>
        <w:pStyle w:val="Akapitzlist"/>
        <w:widowControl w:val="0"/>
        <w:numPr>
          <w:ilvl w:val="1"/>
          <w:numId w:val="4"/>
        </w:numPr>
        <w:spacing w:after="0" w:line="360" w:lineRule="auto"/>
        <w:ind w:left="992" w:hanging="567"/>
        <w:contextualSpacing w:val="0"/>
        <w:jc w:val="both"/>
        <w:rPr>
          <w:rFonts w:ascii="Calibri" w:hAnsi="Calibri" w:cs="Calibri"/>
          <w:spacing w:val="-8"/>
          <w:sz w:val="24"/>
          <w:szCs w:val="24"/>
        </w:rPr>
      </w:pPr>
      <w:r w:rsidRPr="00F63573">
        <w:rPr>
          <w:rFonts w:ascii="Calibri" w:hAnsi="Calibri" w:cs="Calibri"/>
          <w:spacing w:val="-8"/>
          <w:sz w:val="24"/>
          <w:szCs w:val="24"/>
        </w:rPr>
        <w:t xml:space="preserve">środki </w:t>
      </w:r>
      <w:proofErr w:type="spellStart"/>
      <w:r w:rsidRPr="00F63573">
        <w:rPr>
          <w:rFonts w:ascii="Calibri" w:hAnsi="Calibri" w:cs="Calibri"/>
          <w:spacing w:val="-8"/>
          <w:sz w:val="24"/>
          <w:szCs w:val="24"/>
        </w:rPr>
        <w:t>niskocenne</w:t>
      </w:r>
      <w:proofErr w:type="spellEnd"/>
      <w:r w:rsidRPr="00F63573">
        <w:rPr>
          <w:rFonts w:ascii="Calibri" w:hAnsi="Calibri" w:cs="Calibri"/>
          <w:spacing w:val="-8"/>
          <w:sz w:val="24"/>
          <w:szCs w:val="24"/>
        </w:rPr>
        <w:t>, przedmioty podlegające jednorazowej amortyzacji, wyposażenie</w:t>
      </w:r>
      <w:r w:rsidR="00041C2C" w:rsidRPr="00F63573">
        <w:rPr>
          <w:rFonts w:ascii="Calibri" w:hAnsi="Calibri" w:cs="Calibri"/>
          <w:spacing w:val="-8"/>
          <w:sz w:val="24"/>
          <w:szCs w:val="24"/>
        </w:rPr>
        <w:t xml:space="preserve"> i </w:t>
      </w:r>
      <w:r w:rsidRPr="00F63573">
        <w:rPr>
          <w:rFonts w:ascii="Calibri" w:hAnsi="Calibri" w:cs="Calibri"/>
          <w:spacing w:val="-8"/>
          <w:sz w:val="24"/>
          <w:szCs w:val="24"/>
        </w:rPr>
        <w:t>przedmio</w:t>
      </w:r>
      <w:r w:rsidR="00154221" w:rsidRPr="00F63573">
        <w:rPr>
          <w:rFonts w:ascii="Calibri" w:hAnsi="Calibri" w:cs="Calibri"/>
          <w:spacing w:val="-8"/>
          <w:sz w:val="24"/>
          <w:szCs w:val="24"/>
        </w:rPr>
        <w:softHyphen/>
      </w:r>
      <w:r w:rsidRPr="00F63573">
        <w:rPr>
          <w:rFonts w:ascii="Calibri" w:hAnsi="Calibri" w:cs="Calibri"/>
          <w:spacing w:val="-8"/>
          <w:sz w:val="24"/>
          <w:szCs w:val="24"/>
        </w:rPr>
        <w:t xml:space="preserve">ty </w:t>
      </w:r>
      <w:proofErr w:type="spellStart"/>
      <w:r w:rsidRPr="00F63573">
        <w:rPr>
          <w:rFonts w:ascii="Calibri" w:hAnsi="Calibri" w:cs="Calibri"/>
          <w:spacing w:val="-8"/>
          <w:sz w:val="24"/>
          <w:szCs w:val="24"/>
        </w:rPr>
        <w:t>niskocenne</w:t>
      </w:r>
      <w:proofErr w:type="spellEnd"/>
      <w:r w:rsidRPr="00F63573">
        <w:rPr>
          <w:rFonts w:ascii="Calibri" w:hAnsi="Calibri" w:cs="Calibri"/>
          <w:spacing w:val="-8"/>
          <w:sz w:val="24"/>
          <w:szCs w:val="24"/>
        </w:rPr>
        <w:t>, mienie</w:t>
      </w:r>
      <w:r w:rsidR="008C49E7" w:rsidRPr="00F63573">
        <w:rPr>
          <w:rFonts w:ascii="Calibri" w:hAnsi="Calibri" w:cs="Calibri"/>
          <w:spacing w:val="-8"/>
          <w:sz w:val="24"/>
          <w:szCs w:val="24"/>
        </w:rPr>
        <w:t xml:space="preserve"> z </w:t>
      </w:r>
      <w:r w:rsidRPr="00F63573">
        <w:rPr>
          <w:rFonts w:ascii="Calibri" w:hAnsi="Calibri" w:cs="Calibri"/>
          <w:spacing w:val="-8"/>
          <w:sz w:val="24"/>
          <w:szCs w:val="24"/>
        </w:rPr>
        <w:t xml:space="preserve">konta 013 </w:t>
      </w:r>
      <w:r w:rsidR="00386B34" w:rsidRPr="00F63573">
        <w:rPr>
          <w:rFonts w:ascii="Calibri" w:hAnsi="Calibri" w:cs="Calibri"/>
          <w:spacing w:val="-8"/>
          <w:sz w:val="24"/>
          <w:szCs w:val="24"/>
        </w:rPr>
        <w:t>–</w:t>
      </w:r>
      <w:r w:rsidRPr="00F63573">
        <w:rPr>
          <w:rFonts w:ascii="Calibri" w:hAnsi="Calibri" w:cs="Calibri"/>
          <w:spacing w:val="-8"/>
          <w:sz w:val="24"/>
          <w:szCs w:val="24"/>
        </w:rPr>
        <w:t xml:space="preserve"> wartość odtworzeniowa nowa</w:t>
      </w:r>
      <w:r w:rsidR="009B09C5" w:rsidRPr="00F63573">
        <w:rPr>
          <w:rFonts w:ascii="Calibri" w:hAnsi="Calibri" w:cs="Calibri"/>
          <w:spacing w:val="-8"/>
          <w:sz w:val="24"/>
          <w:szCs w:val="24"/>
        </w:rPr>
        <w:t>;</w:t>
      </w:r>
    </w:p>
    <w:p w14:paraId="00FFC08C" w14:textId="6F927983" w:rsidR="006239D4" w:rsidRPr="00F63573" w:rsidRDefault="006239D4"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 xml:space="preserve">księgozbiory, zbiory biblioteczne oraz zasoby archiwalne </w:t>
      </w:r>
      <w:r w:rsidR="00386B34" w:rsidRPr="00F63573">
        <w:rPr>
          <w:rFonts w:ascii="Calibri" w:hAnsi="Calibri" w:cs="Calibri"/>
          <w:spacing w:val="-6"/>
          <w:sz w:val="24"/>
          <w:szCs w:val="24"/>
        </w:rPr>
        <w:t>–</w:t>
      </w:r>
      <w:r w:rsidRPr="00F63573">
        <w:rPr>
          <w:rFonts w:ascii="Calibri" w:hAnsi="Calibri" w:cs="Calibri"/>
          <w:spacing w:val="-6"/>
          <w:sz w:val="24"/>
          <w:szCs w:val="24"/>
        </w:rPr>
        <w:t xml:space="preserve"> wartość odtworzeniowa nowa</w:t>
      </w:r>
      <w:r w:rsidR="009B09C5" w:rsidRPr="00F63573">
        <w:rPr>
          <w:rFonts w:ascii="Calibri" w:hAnsi="Calibri" w:cs="Calibri"/>
          <w:spacing w:val="-6"/>
          <w:sz w:val="24"/>
          <w:szCs w:val="24"/>
        </w:rPr>
        <w:t>;</w:t>
      </w:r>
    </w:p>
    <w:p w14:paraId="614C864E" w14:textId="7A459DDF" w:rsidR="00D54E39" w:rsidRPr="00F63573" w:rsidRDefault="00D54E39"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 xml:space="preserve">zbiory i eksponaty muzealne, dzieła sztuki, zbiory numizmatyczne, antyki, archiwalia – wartość </w:t>
      </w:r>
      <w:r w:rsidRPr="00F63573">
        <w:rPr>
          <w:rFonts w:ascii="Calibri" w:hAnsi="Calibri" w:cs="Calibri"/>
          <w:spacing w:val="-6"/>
          <w:sz w:val="24"/>
          <w:szCs w:val="24"/>
        </w:rPr>
        <w:lastRenderedPageBreak/>
        <w:t>księgowa brutto lub zgodna z wyceną rzeczoznawcy powołanego przez ubezpieczonego;</w:t>
      </w:r>
    </w:p>
    <w:p w14:paraId="4F616ECB" w14:textId="068CBEA9" w:rsidR="006239D4" w:rsidRPr="00F63573" w:rsidRDefault="006239D4"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środki obrotowe – wartość wytworzenia lub zakupu</w:t>
      </w:r>
      <w:r w:rsidR="00386B34" w:rsidRPr="00F63573">
        <w:rPr>
          <w:rFonts w:ascii="Calibri" w:hAnsi="Calibri" w:cs="Calibri"/>
          <w:spacing w:val="-6"/>
          <w:sz w:val="24"/>
          <w:szCs w:val="24"/>
        </w:rPr>
        <w:t>;</w:t>
      </w:r>
    </w:p>
    <w:p w14:paraId="67E44F37" w14:textId="2B0C0F4C" w:rsidR="006239D4" w:rsidRPr="00F63573" w:rsidRDefault="006239D4"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mienie osób trzecich – wartość odtworzeniowa nowa</w:t>
      </w:r>
      <w:r w:rsidR="00386B34" w:rsidRPr="00F63573">
        <w:rPr>
          <w:rFonts w:ascii="Calibri" w:hAnsi="Calibri" w:cs="Calibri"/>
          <w:spacing w:val="-6"/>
          <w:sz w:val="24"/>
          <w:szCs w:val="24"/>
        </w:rPr>
        <w:t>;</w:t>
      </w:r>
      <w:r w:rsidR="00A90770" w:rsidRPr="00F63573">
        <w:rPr>
          <w:rFonts w:ascii="Calibri" w:hAnsi="Calibri" w:cs="Calibri"/>
          <w:spacing w:val="-6"/>
          <w:sz w:val="24"/>
          <w:szCs w:val="24"/>
        </w:rPr>
        <w:t xml:space="preserve"> powierzone zbiory i eksponaty muzealne, dzieła sztuki, zbiory numizmatyczne, antyki, archiwalia – zgodnie z deklaracją powierzającego;</w:t>
      </w:r>
    </w:p>
    <w:p w14:paraId="3CBFD948" w14:textId="37211606" w:rsidR="006239D4" w:rsidRPr="00F63573" w:rsidRDefault="006239D4"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nakłady adaptacyjne</w:t>
      </w:r>
      <w:r w:rsidR="008C49E7" w:rsidRPr="00F63573">
        <w:rPr>
          <w:rFonts w:ascii="Calibri" w:hAnsi="Calibri" w:cs="Calibri"/>
          <w:spacing w:val="-6"/>
          <w:sz w:val="24"/>
          <w:szCs w:val="24"/>
        </w:rPr>
        <w:t xml:space="preserve"> i </w:t>
      </w:r>
      <w:r w:rsidRPr="00F63573">
        <w:rPr>
          <w:rFonts w:ascii="Calibri" w:hAnsi="Calibri" w:cs="Calibri"/>
          <w:spacing w:val="-6"/>
          <w:sz w:val="24"/>
          <w:szCs w:val="24"/>
        </w:rPr>
        <w:t xml:space="preserve">inwestycyjne </w:t>
      </w:r>
      <w:r w:rsidR="00386B34" w:rsidRPr="00F63573">
        <w:rPr>
          <w:rFonts w:ascii="Calibri" w:hAnsi="Calibri" w:cs="Calibri"/>
          <w:spacing w:val="-6"/>
          <w:sz w:val="24"/>
          <w:szCs w:val="24"/>
        </w:rPr>
        <w:t>–</w:t>
      </w:r>
      <w:r w:rsidRPr="00F63573">
        <w:rPr>
          <w:rFonts w:ascii="Calibri" w:hAnsi="Calibri" w:cs="Calibri"/>
          <w:spacing w:val="-6"/>
          <w:sz w:val="24"/>
          <w:szCs w:val="24"/>
        </w:rPr>
        <w:t xml:space="preserve"> wartość odtworzeniowa nowa</w:t>
      </w:r>
      <w:r w:rsidR="00386B34" w:rsidRPr="00F63573">
        <w:rPr>
          <w:rFonts w:ascii="Calibri" w:hAnsi="Calibri" w:cs="Calibri"/>
          <w:spacing w:val="-6"/>
          <w:sz w:val="24"/>
          <w:szCs w:val="24"/>
        </w:rPr>
        <w:t>;</w:t>
      </w:r>
    </w:p>
    <w:p w14:paraId="26FF7301" w14:textId="53086BB0" w:rsidR="006239D4" w:rsidRPr="00F63573" w:rsidRDefault="006239D4"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gotówka</w:t>
      </w:r>
      <w:r w:rsidR="008C49E7" w:rsidRPr="00F63573">
        <w:rPr>
          <w:rFonts w:ascii="Calibri" w:hAnsi="Calibri" w:cs="Calibri"/>
          <w:spacing w:val="-6"/>
          <w:sz w:val="24"/>
          <w:szCs w:val="24"/>
        </w:rPr>
        <w:t xml:space="preserve"> i </w:t>
      </w:r>
      <w:r w:rsidRPr="00F63573">
        <w:rPr>
          <w:rFonts w:ascii="Calibri" w:hAnsi="Calibri" w:cs="Calibri"/>
          <w:spacing w:val="-6"/>
          <w:sz w:val="24"/>
          <w:szCs w:val="24"/>
        </w:rPr>
        <w:t>inne walory pieniężne – wartość nominalna</w:t>
      </w:r>
      <w:r w:rsidR="00386B34" w:rsidRPr="00F63573">
        <w:rPr>
          <w:rFonts w:ascii="Calibri" w:hAnsi="Calibri" w:cs="Calibri"/>
          <w:spacing w:val="-6"/>
          <w:sz w:val="24"/>
          <w:szCs w:val="24"/>
        </w:rPr>
        <w:t>;</w:t>
      </w:r>
    </w:p>
    <w:p w14:paraId="30EBAAA8" w14:textId="285B06F4" w:rsidR="006239D4" w:rsidRPr="00F63573" w:rsidRDefault="006239D4"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mienie pracownicze</w:t>
      </w:r>
      <w:r w:rsidR="00243D64" w:rsidRPr="00F63573">
        <w:rPr>
          <w:rFonts w:ascii="Calibri" w:hAnsi="Calibri" w:cs="Calibri"/>
          <w:spacing w:val="-6"/>
          <w:sz w:val="24"/>
          <w:szCs w:val="24"/>
        </w:rPr>
        <w:t xml:space="preserve">, a także </w:t>
      </w:r>
      <w:r w:rsidRPr="00F63573">
        <w:rPr>
          <w:rFonts w:ascii="Calibri" w:hAnsi="Calibri" w:cs="Calibri"/>
          <w:spacing w:val="-6"/>
          <w:sz w:val="24"/>
          <w:szCs w:val="24"/>
        </w:rPr>
        <w:t>uczniowskie, wychowanków</w:t>
      </w:r>
      <w:r w:rsidR="008C49E7" w:rsidRPr="00F63573">
        <w:rPr>
          <w:rFonts w:ascii="Calibri" w:hAnsi="Calibri" w:cs="Calibri"/>
          <w:spacing w:val="-6"/>
          <w:sz w:val="24"/>
          <w:szCs w:val="24"/>
        </w:rPr>
        <w:t xml:space="preserve"> i</w:t>
      </w:r>
      <w:r w:rsidR="00C75CC0" w:rsidRPr="00F63573">
        <w:rPr>
          <w:rFonts w:ascii="Calibri" w:hAnsi="Calibri" w:cs="Calibri"/>
          <w:spacing w:val="-6"/>
          <w:sz w:val="24"/>
          <w:szCs w:val="24"/>
        </w:rPr>
        <w:t xml:space="preserve"> </w:t>
      </w:r>
      <w:r w:rsidRPr="00F63573">
        <w:rPr>
          <w:rFonts w:ascii="Calibri" w:hAnsi="Calibri" w:cs="Calibri"/>
          <w:spacing w:val="-6"/>
          <w:sz w:val="24"/>
          <w:szCs w:val="24"/>
        </w:rPr>
        <w:t>podopiecznych</w:t>
      </w:r>
      <w:r w:rsidR="009209DE" w:rsidRPr="00F63573">
        <w:rPr>
          <w:rFonts w:ascii="Calibri" w:hAnsi="Calibri" w:cs="Calibri"/>
          <w:spacing w:val="-6"/>
          <w:sz w:val="24"/>
          <w:szCs w:val="24"/>
        </w:rPr>
        <w:t xml:space="preserve"> </w:t>
      </w:r>
      <w:r w:rsidR="009811F8" w:rsidRPr="00F63573">
        <w:rPr>
          <w:rFonts w:ascii="Calibri" w:hAnsi="Calibri" w:cs="Calibri"/>
          <w:spacing w:val="-6"/>
          <w:sz w:val="24"/>
          <w:szCs w:val="24"/>
        </w:rPr>
        <w:t xml:space="preserve">oraz należące </w:t>
      </w:r>
      <w:r w:rsidR="00543AA4" w:rsidRPr="00F63573">
        <w:rPr>
          <w:rFonts w:ascii="Calibri" w:hAnsi="Calibri" w:cs="Calibri"/>
          <w:spacing w:val="-6"/>
          <w:sz w:val="24"/>
          <w:szCs w:val="24"/>
        </w:rPr>
        <w:br/>
      </w:r>
      <w:r w:rsidR="009811F8" w:rsidRPr="00F63573">
        <w:rPr>
          <w:rFonts w:ascii="Calibri" w:hAnsi="Calibri" w:cs="Calibri"/>
          <w:spacing w:val="-6"/>
          <w:sz w:val="24"/>
          <w:szCs w:val="24"/>
        </w:rPr>
        <w:t xml:space="preserve">do wolontariuszy </w:t>
      </w:r>
      <w:r w:rsidR="00386B34" w:rsidRPr="00F63573">
        <w:rPr>
          <w:rFonts w:ascii="Calibri" w:hAnsi="Calibri" w:cs="Calibri"/>
          <w:spacing w:val="-6"/>
          <w:sz w:val="24"/>
          <w:szCs w:val="24"/>
        </w:rPr>
        <w:t>–</w:t>
      </w:r>
      <w:r w:rsidR="009209DE" w:rsidRPr="00F63573">
        <w:rPr>
          <w:rFonts w:ascii="Calibri" w:hAnsi="Calibri" w:cs="Calibri"/>
          <w:spacing w:val="-6"/>
          <w:sz w:val="24"/>
          <w:szCs w:val="24"/>
        </w:rPr>
        <w:t xml:space="preserve"> </w:t>
      </w:r>
      <w:r w:rsidR="00386B34" w:rsidRPr="00F63573">
        <w:rPr>
          <w:rFonts w:ascii="Calibri" w:hAnsi="Calibri" w:cs="Calibri"/>
          <w:spacing w:val="-6"/>
          <w:sz w:val="24"/>
          <w:szCs w:val="24"/>
        </w:rPr>
        <w:t>wartość odtworzeniowa nowa;</w:t>
      </w:r>
    </w:p>
    <w:p w14:paraId="1688F946" w14:textId="04C4025B" w:rsidR="00BD6EA6" w:rsidRPr="00F63573" w:rsidRDefault="00BD6EA6"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rowery – wartość odtworzeniowa nowa;</w:t>
      </w:r>
    </w:p>
    <w:p w14:paraId="5605C05C" w14:textId="3C535CFA" w:rsidR="006239D4" w:rsidRPr="00F63573" w:rsidRDefault="006239D4"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budowle nieujęte</w:t>
      </w:r>
      <w:r w:rsidR="008C49E7" w:rsidRPr="00F63573">
        <w:rPr>
          <w:rFonts w:ascii="Calibri" w:hAnsi="Calibri" w:cs="Calibri"/>
          <w:spacing w:val="-6"/>
          <w:sz w:val="24"/>
          <w:szCs w:val="24"/>
        </w:rPr>
        <w:t xml:space="preserve"> w</w:t>
      </w:r>
      <w:r w:rsidR="00A43924" w:rsidRPr="00F63573">
        <w:rPr>
          <w:rFonts w:ascii="Calibri" w:hAnsi="Calibri" w:cs="Calibri"/>
          <w:spacing w:val="-6"/>
          <w:sz w:val="24"/>
          <w:szCs w:val="24"/>
        </w:rPr>
        <w:t xml:space="preserve"> </w:t>
      </w:r>
      <w:r w:rsidRPr="00F63573">
        <w:rPr>
          <w:rFonts w:ascii="Calibri" w:hAnsi="Calibri" w:cs="Calibri"/>
          <w:spacing w:val="-6"/>
          <w:sz w:val="24"/>
          <w:szCs w:val="24"/>
        </w:rPr>
        <w:t>ubezpieczeniu systemem sum stałych – wartość odtworzeniowa nowa</w:t>
      </w:r>
      <w:r w:rsidR="00386B34" w:rsidRPr="00F63573">
        <w:rPr>
          <w:rFonts w:ascii="Calibri" w:hAnsi="Calibri" w:cs="Calibri"/>
          <w:spacing w:val="-6"/>
          <w:sz w:val="24"/>
          <w:szCs w:val="24"/>
        </w:rPr>
        <w:t>;</w:t>
      </w:r>
    </w:p>
    <w:p w14:paraId="35B1625D" w14:textId="34592A66" w:rsidR="006239D4" w:rsidRPr="00E102F7" w:rsidRDefault="00EF1289"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 xml:space="preserve">znaki drogowe z konstrukcją wsporczą (jeśli występuje), elementy bezpieczeństwa ruchu drogowego, tablice informacyjne, tablice z nazwami, np. ulic, słupy oświetleniowe, lampy, </w:t>
      </w:r>
      <w:r w:rsidRPr="00E102F7">
        <w:rPr>
          <w:rFonts w:ascii="Calibri" w:hAnsi="Calibri" w:cs="Calibri"/>
          <w:spacing w:val="-6"/>
          <w:sz w:val="24"/>
          <w:szCs w:val="24"/>
        </w:rPr>
        <w:t>sygnalizacja świetlna, oświetlenie uliczne/drogowe</w:t>
      </w:r>
      <w:r w:rsidR="006239D4" w:rsidRPr="00E102F7">
        <w:rPr>
          <w:rFonts w:ascii="Calibri" w:hAnsi="Calibri" w:cs="Calibri"/>
          <w:spacing w:val="-6"/>
          <w:sz w:val="24"/>
          <w:szCs w:val="24"/>
        </w:rPr>
        <w:t xml:space="preserve"> – wartość odtworzeniowa nowa</w:t>
      </w:r>
      <w:r w:rsidR="00386B34" w:rsidRPr="00E102F7">
        <w:rPr>
          <w:rFonts w:ascii="Calibri" w:hAnsi="Calibri" w:cs="Calibri"/>
          <w:spacing w:val="-6"/>
          <w:sz w:val="24"/>
          <w:szCs w:val="24"/>
        </w:rPr>
        <w:t>;</w:t>
      </w:r>
    </w:p>
    <w:p w14:paraId="5718AE95" w14:textId="0E8A001E" w:rsidR="00A84C68" w:rsidRPr="00E102F7" w:rsidRDefault="00CE049D" w:rsidP="00805DFB">
      <w:pPr>
        <w:pStyle w:val="Akapitzlist"/>
        <w:numPr>
          <w:ilvl w:val="1"/>
          <w:numId w:val="4"/>
        </w:numPr>
        <w:spacing w:after="0" w:line="360" w:lineRule="auto"/>
        <w:ind w:left="993" w:hanging="567"/>
        <w:rPr>
          <w:rFonts w:ascii="Calibri" w:hAnsi="Calibri" w:cs="Calibri"/>
          <w:spacing w:val="-6"/>
          <w:sz w:val="24"/>
          <w:szCs w:val="24"/>
        </w:rPr>
      </w:pPr>
      <w:r w:rsidRPr="00E102F7">
        <w:rPr>
          <w:rFonts w:ascii="Calibri" w:hAnsi="Calibri" w:cs="Calibri"/>
          <w:spacing w:val="-6"/>
          <w:sz w:val="24"/>
          <w:szCs w:val="24"/>
        </w:rPr>
        <w:t>drogi, mosty  i  przepusty</w:t>
      </w:r>
      <w:r w:rsidR="00DF41A2">
        <w:rPr>
          <w:rFonts w:ascii="Calibri" w:hAnsi="Calibri" w:cs="Calibri"/>
          <w:spacing w:val="-6"/>
          <w:sz w:val="24"/>
          <w:szCs w:val="24"/>
        </w:rPr>
        <w:t xml:space="preserve"> </w:t>
      </w:r>
      <w:r w:rsidR="00A84C68" w:rsidRPr="00E102F7">
        <w:rPr>
          <w:rFonts w:ascii="Calibri" w:hAnsi="Calibri" w:cs="Calibri"/>
          <w:spacing w:val="-6"/>
          <w:sz w:val="24"/>
          <w:szCs w:val="24"/>
        </w:rPr>
        <w:t>– wartość odtworzeniowa nowa;</w:t>
      </w:r>
    </w:p>
    <w:p w14:paraId="71175490" w14:textId="21C10475" w:rsidR="006239D4" w:rsidRPr="00E102F7" w:rsidRDefault="006239D4" w:rsidP="00805DFB">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r w:rsidRPr="00E102F7">
        <w:rPr>
          <w:rFonts w:ascii="Calibri" w:hAnsi="Calibri" w:cs="Calibri"/>
          <w:spacing w:val="-6"/>
          <w:sz w:val="24"/>
          <w:szCs w:val="24"/>
        </w:rPr>
        <w:t>urządzenia</w:t>
      </w:r>
      <w:r w:rsidR="008C49E7" w:rsidRPr="00E102F7">
        <w:rPr>
          <w:rFonts w:ascii="Calibri" w:hAnsi="Calibri" w:cs="Calibri"/>
          <w:spacing w:val="-6"/>
          <w:sz w:val="24"/>
          <w:szCs w:val="24"/>
        </w:rPr>
        <w:t xml:space="preserve"> i</w:t>
      </w:r>
      <w:r w:rsidR="006D2936" w:rsidRPr="00E102F7">
        <w:rPr>
          <w:rFonts w:ascii="Calibri" w:hAnsi="Calibri" w:cs="Calibri"/>
          <w:spacing w:val="-6"/>
          <w:sz w:val="24"/>
          <w:szCs w:val="24"/>
        </w:rPr>
        <w:t xml:space="preserve"> </w:t>
      </w:r>
      <w:r w:rsidRPr="00E102F7">
        <w:rPr>
          <w:rFonts w:ascii="Calibri" w:hAnsi="Calibri" w:cs="Calibri"/>
          <w:spacing w:val="-6"/>
          <w:sz w:val="24"/>
          <w:szCs w:val="24"/>
        </w:rPr>
        <w:t>wyposażenie</w:t>
      </w:r>
      <w:r w:rsidR="00D00A24" w:rsidRPr="00E102F7">
        <w:rPr>
          <w:rFonts w:ascii="Calibri" w:hAnsi="Calibri" w:cs="Calibri"/>
          <w:spacing w:val="-6"/>
          <w:sz w:val="24"/>
          <w:szCs w:val="24"/>
        </w:rPr>
        <w:t>, w tym</w:t>
      </w:r>
      <w:r w:rsidRPr="00E102F7">
        <w:rPr>
          <w:rFonts w:ascii="Calibri" w:hAnsi="Calibri" w:cs="Calibri"/>
          <w:spacing w:val="-6"/>
          <w:sz w:val="24"/>
          <w:szCs w:val="24"/>
        </w:rPr>
        <w:t xml:space="preserve"> zewnętrzne</w:t>
      </w:r>
      <w:r w:rsidR="00D00A24" w:rsidRPr="00E102F7">
        <w:rPr>
          <w:rFonts w:ascii="Calibri" w:hAnsi="Calibri" w:cs="Calibri"/>
          <w:spacing w:val="-6"/>
          <w:sz w:val="24"/>
          <w:szCs w:val="24"/>
        </w:rPr>
        <w:t>,</w:t>
      </w:r>
      <w:r w:rsidRPr="00E102F7">
        <w:rPr>
          <w:rFonts w:ascii="Calibri" w:hAnsi="Calibri" w:cs="Calibri"/>
          <w:spacing w:val="-6"/>
          <w:sz w:val="24"/>
          <w:szCs w:val="24"/>
        </w:rPr>
        <w:t xml:space="preserve"> nieujęte</w:t>
      </w:r>
      <w:r w:rsidR="008C49E7" w:rsidRPr="00E102F7">
        <w:rPr>
          <w:rFonts w:ascii="Calibri" w:hAnsi="Calibri" w:cs="Calibri"/>
          <w:spacing w:val="-6"/>
          <w:sz w:val="24"/>
          <w:szCs w:val="24"/>
        </w:rPr>
        <w:t xml:space="preserve"> w</w:t>
      </w:r>
      <w:r w:rsidR="006D2936" w:rsidRPr="00E102F7">
        <w:rPr>
          <w:rFonts w:ascii="Calibri" w:hAnsi="Calibri" w:cs="Calibri"/>
          <w:spacing w:val="-6"/>
          <w:sz w:val="24"/>
          <w:szCs w:val="24"/>
        </w:rPr>
        <w:t xml:space="preserve"> </w:t>
      </w:r>
      <w:r w:rsidRPr="00E102F7">
        <w:rPr>
          <w:rFonts w:ascii="Calibri" w:hAnsi="Calibri" w:cs="Calibri"/>
          <w:spacing w:val="-6"/>
          <w:sz w:val="24"/>
          <w:szCs w:val="24"/>
        </w:rPr>
        <w:t>ubezpieczeniu systemem sum stałych – wartość</w:t>
      </w:r>
      <w:r w:rsidR="006D2936" w:rsidRPr="00E102F7">
        <w:rPr>
          <w:rFonts w:ascii="Calibri" w:hAnsi="Calibri" w:cs="Calibri"/>
          <w:spacing w:val="-6"/>
          <w:sz w:val="24"/>
          <w:szCs w:val="24"/>
        </w:rPr>
        <w:t xml:space="preserve"> </w:t>
      </w:r>
      <w:r w:rsidRPr="00E102F7">
        <w:rPr>
          <w:rFonts w:ascii="Calibri" w:hAnsi="Calibri" w:cs="Calibri"/>
          <w:spacing w:val="-6"/>
          <w:sz w:val="24"/>
          <w:szCs w:val="24"/>
        </w:rPr>
        <w:t>odtworzeniowa nowa</w:t>
      </w:r>
      <w:r w:rsidR="00386B34" w:rsidRPr="00E102F7">
        <w:rPr>
          <w:rFonts w:ascii="Calibri" w:hAnsi="Calibri" w:cs="Calibri"/>
          <w:spacing w:val="-6"/>
          <w:sz w:val="24"/>
          <w:szCs w:val="24"/>
        </w:rPr>
        <w:t>;</w:t>
      </w:r>
    </w:p>
    <w:p w14:paraId="2713FCCB" w14:textId="769C591F" w:rsidR="006239D4" w:rsidRPr="00F63573" w:rsidRDefault="006239D4" w:rsidP="00805DFB">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system sieci teletechnicznej, deszczowej, wodociągowej, sanitarnej</w:t>
      </w:r>
      <w:r w:rsidR="00C04BCA" w:rsidRPr="00F63573">
        <w:rPr>
          <w:rFonts w:ascii="Calibri" w:hAnsi="Calibri" w:cs="Calibri"/>
          <w:spacing w:val="-6"/>
          <w:sz w:val="24"/>
          <w:szCs w:val="24"/>
        </w:rPr>
        <w:t>,</w:t>
      </w:r>
      <w:r w:rsidR="00C75CC0" w:rsidRPr="00F63573">
        <w:rPr>
          <w:rFonts w:ascii="Calibri" w:hAnsi="Calibri" w:cs="Calibri"/>
          <w:spacing w:val="-6"/>
          <w:sz w:val="24"/>
          <w:szCs w:val="24"/>
        </w:rPr>
        <w:t xml:space="preserve"> </w:t>
      </w:r>
      <w:r w:rsidRPr="00F63573">
        <w:rPr>
          <w:rFonts w:ascii="Calibri" w:hAnsi="Calibri" w:cs="Calibri"/>
          <w:spacing w:val="-6"/>
          <w:sz w:val="24"/>
          <w:szCs w:val="24"/>
        </w:rPr>
        <w:t>kanalizacyjnej</w:t>
      </w:r>
      <w:r w:rsidR="00243D64" w:rsidRPr="00F63573">
        <w:rPr>
          <w:rFonts w:ascii="Calibri" w:hAnsi="Calibri" w:cs="Calibri"/>
          <w:spacing w:val="-6"/>
          <w:sz w:val="24"/>
          <w:szCs w:val="24"/>
        </w:rPr>
        <w:t xml:space="preserve">, gazowej, </w:t>
      </w:r>
      <w:r w:rsidR="00C04BCA" w:rsidRPr="00F63573">
        <w:rPr>
          <w:rFonts w:ascii="Calibri" w:hAnsi="Calibri" w:cs="Calibri"/>
          <w:spacing w:val="-6"/>
          <w:sz w:val="24"/>
          <w:szCs w:val="24"/>
        </w:rPr>
        <w:t xml:space="preserve">ciepłowniczej, </w:t>
      </w:r>
      <w:r w:rsidR="00243D64" w:rsidRPr="00F63573">
        <w:rPr>
          <w:rFonts w:ascii="Calibri" w:hAnsi="Calibri" w:cs="Calibri"/>
          <w:spacing w:val="-6"/>
          <w:sz w:val="24"/>
          <w:szCs w:val="24"/>
        </w:rPr>
        <w:t>c.o.</w:t>
      </w:r>
      <w:r w:rsidR="00C04BCA" w:rsidRPr="00F63573">
        <w:rPr>
          <w:rFonts w:ascii="Calibri" w:hAnsi="Calibri" w:cs="Calibri"/>
          <w:spacing w:val="-6"/>
          <w:sz w:val="24"/>
          <w:szCs w:val="24"/>
        </w:rPr>
        <w:t>, innej przesyłowej</w:t>
      </w:r>
      <w:r w:rsidRPr="00F63573">
        <w:rPr>
          <w:rFonts w:ascii="Calibri" w:hAnsi="Calibri" w:cs="Calibri"/>
          <w:spacing w:val="-6"/>
          <w:sz w:val="24"/>
          <w:szCs w:val="24"/>
        </w:rPr>
        <w:t xml:space="preserve"> </w:t>
      </w:r>
      <w:r w:rsidR="00B3363A" w:rsidRPr="00F63573">
        <w:rPr>
          <w:rFonts w:ascii="Calibri" w:hAnsi="Calibri" w:cs="Calibri"/>
          <w:spacing w:val="-6"/>
          <w:sz w:val="24"/>
          <w:szCs w:val="24"/>
        </w:rPr>
        <w:t xml:space="preserve">itp. </w:t>
      </w:r>
      <w:r w:rsidRPr="00F63573">
        <w:rPr>
          <w:rFonts w:ascii="Calibri" w:hAnsi="Calibri" w:cs="Calibri"/>
          <w:spacing w:val="-6"/>
          <w:sz w:val="24"/>
          <w:szCs w:val="24"/>
        </w:rPr>
        <w:t>(wraz</w:t>
      </w:r>
      <w:r w:rsidR="00BB6A8A" w:rsidRPr="00F63573">
        <w:rPr>
          <w:rFonts w:ascii="Calibri" w:hAnsi="Calibri" w:cs="Calibri"/>
          <w:spacing w:val="-6"/>
          <w:sz w:val="24"/>
          <w:szCs w:val="24"/>
        </w:rPr>
        <w:t xml:space="preserve"> </w:t>
      </w:r>
      <w:r w:rsidR="008C49E7" w:rsidRPr="00F63573">
        <w:rPr>
          <w:rFonts w:ascii="Calibri" w:hAnsi="Calibri" w:cs="Calibri"/>
          <w:spacing w:val="-6"/>
          <w:sz w:val="24"/>
          <w:szCs w:val="24"/>
        </w:rPr>
        <w:t>z</w:t>
      </w:r>
      <w:r w:rsidR="00BB6A8A" w:rsidRPr="00F63573">
        <w:rPr>
          <w:rFonts w:ascii="Calibri" w:hAnsi="Calibri" w:cs="Calibri"/>
          <w:spacing w:val="-6"/>
          <w:sz w:val="24"/>
          <w:szCs w:val="24"/>
        </w:rPr>
        <w:t xml:space="preserve"> </w:t>
      </w:r>
      <w:r w:rsidRPr="00F63573">
        <w:rPr>
          <w:rFonts w:ascii="Calibri" w:hAnsi="Calibri" w:cs="Calibri"/>
          <w:spacing w:val="-6"/>
          <w:sz w:val="24"/>
          <w:szCs w:val="24"/>
        </w:rPr>
        <w:t>przyłą</w:t>
      </w:r>
      <w:r w:rsidR="00BB6A8A" w:rsidRPr="00F63573">
        <w:rPr>
          <w:rFonts w:ascii="Calibri" w:hAnsi="Calibri" w:cs="Calibri"/>
          <w:spacing w:val="-6"/>
          <w:sz w:val="24"/>
          <w:szCs w:val="24"/>
        </w:rPr>
        <w:softHyphen/>
      </w:r>
      <w:r w:rsidRPr="00F63573">
        <w:rPr>
          <w:rFonts w:ascii="Calibri" w:hAnsi="Calibri" w:cs="Calibri"/>
          <w:spacing w:val="-6"/>
          <w:sz w:val="24"/>
          <w:szCs w:val="24"/>
        </w:rPr>
        <w:t>czami</w:t>
      </w:r>
      <w:r w:rsidR="00BB6A8A" w:rsidRPr="00F63573">
        <w:rPr>
          <w:rFonts w:ascii="Calibri" w:hAnsi="Calibri" w:cs="Calibri"/>
          <w:spacing w:val="-6"/>
          <w:sz w:val="24"/>
          <w:szCs w:val="24"/>
        </w:rPr>
        <w:t xml:space="preserve"> </w:t>
      </w:r>
      <w:r w:rsidR="008C49E7" w:rsidRPr="00F63573">
        <w:rPr>
          <w:rFonts w:ascii="Calibri" w:hAnsi="Calibri" w:cs="Calibri"/>
          <w:spacing w:val="-6"/>
          <w:sz w:val="24"/>
          <w:szCs w:val="24"/>
        </w:rPr>
        <w:t>i</w:t>
      </w:r>
      <w:r w:rsidR="00C04BCA" w:rsidRPr="00F63573">
        <w:rPr>
          <w:rFonts w:ascii="Calibri" w:hAnsi="Calibri" w:cs="Calibri"/>
          <w:spacing w:val="-6"/>
          <w:sz w:val="24"/>
          <w:szCs w:val="24"/>
        </w:rPr>
        <w:t xml:space="preserve"> </w:t>
      </w:r>
      <w:r w:rsidRPr="00F63573">
        <w:rPr>
          <w:rFonts w:ascii="Calibri" w:hAnsi="Calibri" w:cs="Calibri"/>
          <w:spacing w:val="-6"/>
          <w:sz w:val="24"/>
          <w:szCs w:val="24"/>
        </w:rPr>
        <w:t>pokrywami</w:t>
      </w:r>
      <w:r w:rsidR="00C04BCA" w:rsidRPr="00F63573">
        <w:rPr>
          <w:rFonts w:ascii="Calibri" w:hAnsi="Calibri" w:cs="Calibri"/>
          <w:spacing w:val="-6"/>
          <w:sz w:val="24"/>
          <w:szCs w:val="24"/>
        </w:rPr>
        <w:t xml:space="preserve"> oraz przepompowniami</w:t>
      </w:r>
      <w:r w:rsidRPr="00F63573">
        <w:rPr>
          <w:rFonts w:ascii="Calibri" w:hAnsi="Calibri" w:cs="Calibri"/>
          <w:spacing w:val="-6"/>
          <w:sz w:val="24"/>
          <w:szCs w:val="24"/>
        </w:rPr>
        <w:t xml:space="preserve">) </w:t>
      </w:r>
      <w:r w:rsidR="00386B34" w:rsidRPr="00F63573">
        <w:rPr>
          <w:rFonts w:ascii="Calibri" w:hAnsi="Calibri" w:cs="Calibri"/>
          <w:spacing w:val="-6"/>
          <w:sz w:val="24"/>
          <w:szCs w:val="24"/>
        </w:rPr>
        <w:t>–</w:t>
      </w:r>
      <w:r w:rsidRPr="00F63573">
        <w:rPr>
          <w:rFonts w:ascii="Calibri" w:hAnsi="Calibri" w:cs="Calibri"/>
          <w:spacing w:val="-6"/>
          <w:sz w:val="24"/>
          <w:szCs w:val="24"/>
        </w:rPr>
        <w:t xml:space="preserve"> wartość odtworzeniowa nowa</w:t>
      </w:r>
      <w:r w:rsidR="00386B34" w:rsidRPr="00F63573">
        <w:rPr>
          <w:rFonts w:ascii="Calibri" w:hAnsi="Calibri" w:cs="Calibri"/>
          <w:spacing w:val="-6"/>
          <w:sz w:val="24"/>
          <w:szCs w:val="24"/>
        </w:rPr>
        <w:t>;</w:t>
      </w:r>
    </w:p>
    <w:p w14:paraId="2FDD2C74" w14:textId="77777777" w:rsidR="00B70E3C" w:rsidRPr="00F63573" w:rsidRDefault="006239D4"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przedmioty szklane – wartość odtworzeniowa nowa</w:t>
      </w:r>
      <w:r w:rsidR="00386B34" w:rsidRPr="00F63573">
        <w:rPr>
          <w:rFonts w:ascii="Calibri" w:hAnsi="Calibri" w:cs="Calibri"/>
          <w:spacing w:val="-6"/>
          <w:sz w:val="24"/>
          <w:szCs w:val="24"/>
        </w:rPr>
        <w:t>.</w:t>
      </w:r>
    </w:p>
    <w:p w14:paraId="585B9D43" w14:textId="19B04533" w:rsidR="006D2936" w:rsidRPr="00F63573" w:rsidRDefault="00C5798A"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S</w:t>
      </w:r>
      <w:r w:rsidR="006D2936" w:rsidRPr="00F63573">
        <w:rPr>
          <w:rFonts w:ascii="Calibri" w:hAnsi="Calibri" w:cs="Calibri"/>
          <w:spacing w:val="-6"/>
          <w:sz w:val="24"/>
          <w:szCs w:val="24"/>
        </w:rPr>
        <w:t>zacowanie wartości odtworzeniowej nowej nieruchomości i</w:t>
      </w:r>
      <w:r w:rsidR="00C75CC0" w:rsidRPr="00F63573">
        <w:rPr>
          <w:rFonts w:ascii="Calibri" w:hAnsi="Calibri" w:cs="Calibri"/>
          <w:spacing w:val="-6"/>
          <w:sz w:val="24"/>
          <w:szCs w:val="24"/>
        </w:rPr>
        <w:t xml:space="preserve"> </w:t>
      </w:r>
      <w:r w:rsidR="006D2936" w:rsidRPr="00F63573">
        <w:rPr>
          <w:rFonts w:ascii="Calibri" w:hAnsi="Calibri" w:cs="Calibri"/>
          <w:spacing w:val="-6"/>
          <w:sz w:val="24"/>
          <w:szCs w:val="24"/>
        </w:rPr>
        <w:t>przyjęte sumy ubezpieczenia mają zastosowanie do celów ubezpieczeniowych, nie będąc realizacją uprawnień zawodowych w zakresie szacowania nieruchomości lub wykonywaniem czynności zawodowych szacowania nieruchomości bez stosownych uprawnień (por. art. 198 ust. 1 ustawy z dnia 21 sierpnia 1997 r. o gospodarce nieruchomościami).</w:t>
      </w:r>
    </w:p>
    <w:p w14:paraId="5D9E6B3F" w14:textId="74B8FC96" w:rsidR="006239D4" w:rsidRPr="00F63573" w:rsidRDefault="006239D4" w:rsidP="00A87D0C">
      <w:pPr>
        <w:pStyle w:val="Akapitzlist"/>
        <w:widowControl w:val="0"/>
        <w:numPr>
          <w:ilvl w:val="0"/>
          <w:numId w:val="4"/>
        </w:numPr>
        <w:spacing w:before="120" w:after="0" w:line="360" w:lineRule="auto"/>
        <w:ind w:left="425" w:hanging="425"/>
        <w:contextualSpacing w:val="0"/>
        <w:jc w:val="both"/>
        <w:outlineLvl w:val="1"/>
        <w:rPr>
          <w:rFonts w:ascii="Calibri" w:hAnsi="Calibri" w:cs="Calibri"/>
          <w:b/>
          <w:spacing w:val="-6"/>
          <w:sz w:val="24"/>
          <w:szCs w:val="24"/>
        </w:rPr>
      </w:pPr>
      <w:r w:rsidRPr="00F63573">
        <w:rPr>
          <w:rFonts w:ascii="Calibri" w:hAnsi="Calibri" w:cs="Calibri"/>
          <w:b/>
          <w:spacing w:val="-6"/>
          <w:sz w:val="24"/>
          <w:szCs w:val="24"/>
        </w:rPr>
        <w:t>Warunki szczególne obligatoryjne</w:t>
      </w:r>
      <w:r w:rsidR="00A01D57" w:rsidRPr="00F63573">
        <w:rPr>
          <w:rFonts w:ascii="Calibri" w:hAnsi="Calibri" w:cs="Calibri"/>
          <w:b/>
          <w:spacing w:val="-6"/>
          <w:sz w:val="24"/>
          <w:szCs w:val="24"/>
        </w:rPr>
        <w:t>.</w:t>
      </w:r>
    </w:p>
    <w:p w14:paraId="218547D9" w14:textId="7B95BE52" w:rsidR="006239D4" w:rsidRPr="00F63573" w:rsidRDefault="006239D4"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Przyjęcie treści definicji podanych</w:t>
      </w:r>
      <w:r w:rsidR="008C49E7" w:rsidRPr="00F63573">
        <w:rPr>
          <w:rFonts w:ascii="Calibri" w:hAnsi="Calibri" w:cs="Calibri"/>
          <w:spacing w:val="-6"/>
          <w:sz w:val="24"/>
          <w:szCs w:val="24"/>
        </w:rPr>
        <w:t xml:space="preserve"> w </w:t>
      </w:r>
      <w:r w:rsidR="002456E0" w:rsidRPr="00F63573">
        <w:rPr>
          <w:rFonts w:ascii="Calibri" w:hAnsi="Calibri" w:cs="Calibri"/>
          <w:spacing w:val="-6"/>
          <w:sz w:val="24"/>
          <w:szCs w:val="24"/>
        </w:rPr>
        <w:t>SWZ</w:t>
      </w:r>
      <w:r w:rsidR="00F767EB" w:rsidRPr="00F63573">
        <w:rPr>
          <w:rFonts w:ascii="Calibri" w:hAnsi="Calibri" w:cs="Calibri"/>
          <w:spacing w:val="-6"/>
          <w:sz w:val="24"/>
          <w:szCs w:val="24"/>
        </w:rPr>
        <w:t>.</w:t>
      </w:r>
    </w:p>
    <w:p w14:paraId="11222242" w14:textId="3A6C901E" w:rsidR="006239D4" w:rsidRPr="008514EA" w:rsidRDefault="006239D4" w:rsidP="00034487">
      <w:pPr>
        <w:pStyle w:val="Akapitzlist"/>
        <w:widowControl w:val="0"/>
        <w:numPr>
          <w:ilvl w:val="1"/>
          <w:numId w:val="4"/>
        </w:numPr>
        <w:spacing w:after="0" w:line="360" w:lineRule="auto"/>
        <w:ind w:left="992" w:hanging="567"/>
        <w:contextualSpacing w:val="0"/>
        <w:rPr>
          <w:rFonts w:ascii="Calibri" w:hAnsi="Calibri" w:cs="Calibri"/>
          <w:spacing w:val="-6"/>
          <w:sz w:val="24"/>
          <w:szCs w:val="24"/>
        </w:rPr>
      </w:pPr>
      <w:r w:rsidRPr="008514EA">
        <w:rPr>
          <w:rFonts w:ascii="Calibri" w:hAnsi="Calibri" w:cs="Calibri"/>
          <w:spacing w:val="-6"/>
          <w:sz w:val="24"/>
          <w:szCs w:val="24"/>
        </w:rPr>
        <w:t>Przyjęc</w:t>
      </w:r>
      <w:r w:rsidR="00F767EB" w:rsidRPr="008514EA">
        <w:rPr>
          <w:rFonts w:ascii="Calibri" w:hAnsi="Calibri" w:cs="Calibri"/>
          <w:spacing w:val="-6"/>
          <w:sz w:val="24"/>
          <w:szCs w:val="24"/>
        </w:rPr>
        <w:t>ie ryzyka katastrofy budowlanej</w:t>
      </w:r>
      <w:r w:rsidR="008514EA">
        <w:rPr>
          <w:rFonts w:ascii="Calibri" w:hAnsi="Calibri" w:cs="Calibri"/>
          <w:spacing w:val="-6"/>
          <w:sz w:val="24"/>
          <w:szCs w:val="24"/>
        </w:rPr>
        <w:t xml:space="preserve"> </w:t>
      </w:r>
      <w:r w:rsidR="00953414" w:rsidRPr="008514EA">
        <w:rPr>
          <w:rFonts w:ascii="Calibri" w:hAnsi="Calibri" w:cs="Calibri"/>
          <w:spacing w:val="-6"/>
          <w:sz w:val="24"/>
          <w:szCs w:val="24"/>
        </w:rPr>
        <w:t xml:space="preserve"> </w:t>
      </w:r>
      <w:r w:rsidR="002D7663" w:rsidRPr="008514EA">
        <w:rPr>
          <w:rFonts w:ascii="Calibri" w:hAnsi="Calibri" w:cs="Calibri"/>
          <w:spacing w:val="-6"/>
          <w:sz w:val="24"/>
          <w:szCs w:val="24"/>
        </w:rPr>
        <w:t xml:space="preserve">(limit wspólny z ubezpieczeniem sprzętu elektronicznego od wszystkich </w:t>
      </w:r>
      <w:proofErr w:type="spellStart"/>
      <w:r w:rsidR="002D7663" w:rsidRPr="008514EA">
        <w:rPr>
          <w:rFonts w:ascii="Calibri" w:hAnsi="Calibri" w:cs="Calibri"/>
          <w:spacing w:val="-6"/>
          <w:sz w:val="24"/>
          <w:szCs w:val="24"/>
        </w:rPr>
        <w:t>ryzyk</w:t>
      </w:r>
      <w:proofErr w:type="spellEnd"/>
      <w:r w:rsidR="002D7663" w:rsidRPr="008514EA">
        <w:rPr>
          <w:rFonts w:ascii="Calibri" w:hAnsi="Calibri" w:cs="Calibri"/>
          <w:spacing w:val="-6"/>
          <w:sz w:val="24"/>
          <w:szCs w:val="24"/>
        </w:rPr>
        <w:t>)</w:t>
      </w:r>
      <w:r w:rsidR="00F767EB" w:rsidRPr="008514EA">
        <w:rPr>
          <w:rFonts w:ascii="Calibri" w:hAnsi="Calibri" w:cs="Calibri"/>
          <w:spacing w:val="-6"/>
          <w:sz w:val="24"/>
          <w:szCs w:val="24"/>
        </w:rPr>
        <w:t>.</w:t>
      </w:r>
    </w:p>
    <w:p w14:paraId="6588E9F5" w14:textId="4A8EA33D" w:rsidR="006239D4" w:rsidRPr="00F63573" w:rsidRDefault="006239D4"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Przyjęcie ryzyka huraganu jako wiatru</w:t>
      </w:r>
      <w:r w:rsidR="008C49E7" w:rsidRPr="00F63573">
        <w:rPr>
          <w:rFonts w:ascii="Calibri" w:hAnsi="Calibri" w:cs="Calibri"/>
          <w:spacing w:val="-6"/>
          <w:sz w:val="24"/>
          <w:szCs w:val="24"/>
        </w:rPr>
        <w:t xml:space="preserve"> o </w:t>
      </w:r>
      <w:r w:rsidRPr="00F63573">
        <w:rPr>
          <w:rFonts w:ascii="Calibri" w:hAnsi="Calibri" w:cs="Calibri"/>
          <w:spacing w:val="-6"/>
          <w:sz w:val="24"/>
          <w:szCs w:val="24"/>
        </w:rPr>
        <w:t>prędkości min. 13,</w:t>
      </w:r>
      <w:r w:rsidR="00A50AA0" w:rsidRPr="00F63573">
        <w:rPr>
          <w:rFonts w:ascii="Calibri" w:hAnsi="Calibri" w:cs="Calibri"/>
          <w:spacing w:val="-6"/>
          <w:sz w:val="24"/>
          <w:szCs w:val="24"/>
        </w:rPr>
        <w:t>8</w:t>
      </w:r>
      <w:r w:rsidRPr="00F63573">
        <w:rPr>
          <w:rFonts w:ascii="Calibri" w:hAnsi="Calibri" w:cs="Calibri"/>
          <w:spacing w:val="-6"/>
          <w:sz w:val="24"/>
          <w:szCs w:val="24"/>
        </w:rPr>
        <w:t xml:space="preserve"> m/s</w:t>
      </w:r>
      <w:r w:rsidR="00F767EB" w:rsidRPr="00F63573">
        <w:rPr>
          <w:rFonts w:ascii="Calibri" w:hAnsi="Calibri" w:cs="Calibri"/>
          <w:spacing w:val="-6"/>
          <w:sz w:val="24"/>
          <w:szCs w:val="24"/>
        </w:rPr>
        <w:t>.</w:t>
      </w:r>
    </w:p>
    <w:p w14:paraId="5EC85334" w14:textId="45B2FCE7" w:rsidR="0050328F" w:rsidRPr="00F63573" w:rsidRDefault="0050328F"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lastRenderedPageBreak/>
        <w:t>Przyjęcie podanej klauzuli przyjęcia mienia do ubezpieczenia.</w:t>
      </w:r>
    </w:p>
    <w:p w14:paraId="50844DBF" w14:textId="02D8A399" w:rsidR="006239D4" w:rsidRPr="00F63573" w:rsidRDefault="006239D4"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Przyjęcie podanej klauzuli likwidacyjnej</w:t>
      </w:r>
      <w:r w:rsidR="00F767EB" w:rsidRPr="00F63573">
        <w:rPr>
          <w:rFonts w:ascii="Calibri" w:hAnsi="Calibri" w:cs="Calibri"/>
          <w:spacing w:val="-6"/>
          <w:sz w:val="24"/>
          <w:szCs w:val="24"/>
        </w:rPr>
        <w:t>.</w:t>
      </w:r>
    </w:p>
    <w:p w14:paraId="4C08E039" w14:textId="682FA965" w:rsidR="0085246A" w:rsidRPr="00F63573" w:rsidRDefault="0085246A"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bookmarkStart w:id="16" w:name="_Hlk172574645"/>
      <w:r w:rsidRPr="00F63573">
        <w:rPr>
          <w:rFonts w:ascii="Calibri" w:hAnsi="Calibri" w:cs="Calibri"/>
          <w:spacing w:val="-6"/>
          <w:sz w:val="24"/>
          <w:szCs w:val="24"/>
        </w:rPr>
        <w:t>Przyjęcie podanej klauzuli ubezpieczenia szczególnych kategorii mienia.</w:t>
      </w:r>
    </w:p>
    <w:bookmarkEnd w:id="16"/>
    <w:p w14:paraId="665C9740" w14:textId="44872B59" w:rsidR="003A0EB3" w:rsidRPr="00F63573" w:rsidRDefault="003A0EB3"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Przyjęcie podanej klauzuli zastąpienia dla budynków</w:t>
      </w:r>
      <w:r w:rsidR="000D1009" w:rsidRPr="00F63573">
        <w:rPr>
          <w:rFonts w:ascii="Calibri" w:hAnsi="Calibri" w:cs="Calibri"/>
          <w:spacing w:val="-6"/>
          <w:sz w:val="24"/>
          <w:szCs w:val="24"/>
        </w:rPr>
        <w:t>.</w:t>
      </w:r>
    </w:p>
    <w:p w14:paraId="2B31006E" w14:textId="0F6E0A22" w:rsidR="00D45E1F" w:rsidRPr="00F63573" w:rsidRDefault="00D45E1F"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Przyjęcie podanej klauzuli odstąpienia od odtworzenia mienia</w:t>
      </w:r>
      <w:r w:rsidR="00801A88" w:rsidRPr="00F63573">
        <w:rPr>
          <w:rFonts w:ascii="Calibri" w:hAnsi="Calibri" w:cs="Calibri"/>
          <w:spacing w:val="-6"/>
          <w:sz w:val="24"/>
          <w:szCs w:val="24"/>
        </w:rPr>
        <w:t>.</w:t>
      </w:r>
    </w:p>
    <w:p w14:paraId="77493E96" w14:textId="3067F949" w:rsidR="006239D4" w:rsidRPr="00F63573" w:rsidRDefault="006239D4"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Przyjęcie podanej klauzuli ubezpieczenia mienia poza ewidencją</w:t>
      </w:r>
      <w:r w:rsidR="00F767EB" w:rsidRPr="00F63573">
        <w:rPr>
          <w:rFonts w:ascii="Calibri" w:hAnsi="Calibri" w:cs="Calibri"/>
          <w:spacing w:val="-6"/>
          <w:sz w:val="24"/>
          <w:szCs w:val="24"/>
        </w:rPr>
        <w:t>.</w:t>
      </w:r>
    </w:p>
    <w:p w14:paraId="4FF2F980" w14:textId="60A5A1AA" w:rsidR="006239D4" w:rsidRPr="00F63573" w:rsidRDefault="006239D4"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Przyjęcie podanej klauzuli konserwatorskiej</w:t>
      </w:r>
      <w:r w:rsidR="00F767EB" w:rsidRPr="00F63573">
        <w:rPr>
          <w:rFonts w:ascii="Calibri" w:hAnsi="Calibri" w:cs="Calibri"/>
          <w:spacing w:val="-6"/>
          <w:sz w:val="24"/>
          <w:szCs w:val="24"/>
        </w:rPr>
        <w:t>.</w:t>
      </w:r>
    </w:p>
    <w:p w14:paraId="375A8AD4" w14:textId="3399D22E" w:rsidR="006239D4" w:rsidRPr="00F63573" w:rsidRDefault="006239D4"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bookmarkStart w:id="17" w:name="_Hlk41042668"/>
      <w:r w:rsidRPr="00F63573">
        <w:rPr>
          <w:rFonts w:ascii="Calibri" w:hAnsi="Calibri" w:cs="Calibri"/>
          <w:spacing w:val="-6"/>
          <w:sz w:val="24"/>
          <w:szCs w:val="24"/>
        </w:rPr>
        <w:t>Przyjęcie podanej klauzuli automatycznego pokrycia</w:t>
      </w:r>
      <w:r w:rsidR="005F194B" w:rsidRPr="00F63573">
        <w:rPr>
          <w:rFonts w:ascii="Calibri" w:hAnsi="Calibri" w:cs="Calibri"/>
          <w:spacing w:val="-6"/>
          <w:sz w:val="24"/>
          <w:szCs w:val="24"/>
        </w:rPr>
        <w:t>.</w:t>
      </w:r>
    </w:p>
    <w:p w14:paraId="0CD34847" w14:textId="77777777" w:rsidR="00DD43E3" w:rsidRPr="00F63573" w:rsidRDefault="00DD43E3"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Przyjęcie podanej klauzuli kosztorysowej.</w:t>
      </w:r>
    </w:p>
    <w:p w14:paraId="2088771B" w14:textId="77777777" w:rsidR="00DD43E3" w:rsidRPr="00F63573" w:rsidRDefault="00DD43E3"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Przyjęcie podanej klauzuli oględzin.</w:t>
      </w:r>
    </w:p>
    <w:bookmarkEnd w:id="17"/>
    <w:p w14:paraId="278CAD00" w14:textId="24FCBDD4" w:rsidR="006239D4" w:rsidRPr="00F63573" w:rsidRDefault="006239D4"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Przyjęcie podane</w:t>
      </w:r>
      <w:r w:rsidR="00F767EB" w:rsidRPr="00F63573">
        <w:rPr>
          <w:rFonts w:ascii="Calibri" w:hAnsi="Calibri" w:cs="Calibri"/>
          <w:spacing w:val="-6"/>
          <w:sz w:val="24"/>
          <w:szCs w:val="24"/>
        </w:rPr>
        <w:t>j klauzuli strajków</w:t>
      </w:r>
      <w:r w:rsidR="008C49E7" w:rsidRPr="00F63573">
        <w:rPr>
          <w:rFonts w:ascii="Calibri" w:hAnsi="Calibri" w:cs="Calibri"/>
          <w:spacing w:val="-6"/>
          <w:sz w:val="24"/>
          <w:szCs w:val="24"/>
        </w:rPr>
        <w:t xml:space="preserve"> i </w:t>
      </w:r>
      <w:r w:rsidR="00F767EB" w:rsidRPr="00F63573">
        <w:rPr>
          <w:rFonts w:ascii="Calibri" w:hAnsi="Calibri" w:cs="Calibri"/>
          <w:spacing w:val="-6"/>
          <w:sz w:val="24"/>
          <w:szCs w:val="24"/>
        </w:rPr>
        <w:t>zamieszek.</w:t>
      </w:r>
    </w:p>
    <w:p w14:paraId="5AD5A580" w14:textId="3945AF55" w:rsidR="006239D4" w:rsidRPr="00F63573" w:rsidRDefault="006239D4"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Przyjęcie podanej klauzuli stempla bankowego lub pocztowego</w:t>
      </w:r>
      <w:r w:rsidR="00F767EB" w:rsidRPr="00F63573">
        <w:rPr>
          <w:rFonts w:ascii="Calibri" w:hAnsi="Calibri" w:cs="Calibri"/>
          <w:spacing w:val="-6"/>
          <w:sz w:val="24"/>
          <w:szCs w:val="24"/>
        </w:rPr>
        <w:t>.</w:t>
      </w:r>
    </w:p>
    <w:p w14:paraId="513B0ACC" w14:textId="416421A0" w:rsidR="006239D4" w:rsidRPr="00F63573" w:rsidRDefault="006239D4"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Przyjęcie podanej klauzuli zbycia przedmiotu ubezpieczenia</w:t>
      </w:r>
      <w:r w:rsidR="00F767EB" w:rsidRPr="00F63573">
        <w:rPr>
          <w:rFonts w:ascii="Calibri" w:hAnsi="Calibri" w:cs="Calibri"/>
          <w:spacing w:val="-6"/>
          <w:sz w:val="24"/>
          <w:szCs w:val="24"/>
        </w:rPr>
        <w:t>.</w:t>
      </w:r>
    </w:p>
    <w:p w14:paraId="611A1225" w14:textId="396AD77C" w:rsidR="006239D4" w:rsidRPr="00F63573" w:rsidRDefault="006239D4"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Przyjęcie podanej klauzuli czasu ochrony</w:t>
      </w:r>
      <w:r w:rsidR="00F767EB" w:rsidRPr="00F63573">
        <w:rPr>
          <w:rFonts w:ascii="Calibri" w:hAnsi="Calibri" w:cs="Calibri"/>
          <w:spacing w:val="-6"/>
          <w:sz w:val="24"/>
          <w:szCs w:val="24"/>
        </w:rPr>
        <w:t>.</w:t>
      </w:r>
    </w:p>
    <w:p w14:paraId="4036EDB5" w14:textId="52D97A26" w:rsidR="006239D4" w:rsidRPr="00F63573" w:rsidRDefault="006239D4"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Przyjęcie podanej klauzuli nieściągania rat niewymagalnych</w:t>
      </w:r>
      <w:r w:rsidR="00F767EB" w:rsidRPr="00F63573">
        <w:rPr>
          <w:rFonts w:ascii="Calibri" w:hAnsi="Calibri" w:cs="Calibri"/>
          <w:spacing w:val="-6"/>
          <w:sz w:val="24"/>
          <w:szCs w:val="24"/>
        </w:rPr>
        <w:t>.</w:t>
      </w:r>
    </w:p>
    <w:p w14:paraId="164A118C" w14:textId="7C2FF64B" w:rsidR="006239D4" w:rsidRPr="00F63573" w:rsidRDefault="006239D4"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Przyjęcie podanej klauzuli uznania stanu zabezpieczeń</w:t>
      </w:r>
      <w:r w:rsidR="00F767EB" w:rsidRPr="00F63573">
        <w:rPr>
          <w:rFonts w:ascii="Calibri" w:hAnsi="Calibri" w:cs="Calibri"/>
          <w:spacing w:val="-6"/>
          <w:sz w:val="24"/>
          <w:szCs w:val="24"/>
        </w:rPr>
        <w:t>.</w:t>
      </w:r>
    </w:p>
    <w:p w14:paraId="328FE4B4" w14:textId="57088A10" w:rsidR="006239D4" w:rsidRPr="00F63573" w:rsidRDefault="006239D4"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Przyjęcie podanej klauzuli zgłaszania szkód</w:t>
      </w:r>
      <w:r w:rsidR="00F767EB" w:rsidRPr="00F63573">
        <w:rPr>
          <w:rFonts w:ascii="Calibri" w:hAnsi="Calibri" w:cs="Calibri"/>
          <w:spacing w:val="-6"/>
          <w:sz w:val="24"/>
          <w:szCs w:val="24"/>
        </w:rPr>
        <w:t>.</w:t>
      </w:r>
    </w:p>
    <w:p w14:paraId="554593BF" w14:textId="0AC7FACB" w:rsidR="006239D4" w:rsidRPr="00F63573" w:rsidRDefault="006239D4"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Przyjęcie podanej klauzuli miejsc ubezpieczenia</w:t>
      </w:r>
      <w:r w:rsidR="00F767EB" w:rsidRPr="00F63573">
        <w:rPr>
          <w:rFonts w:ascii="Calibri" w:hAnsi="Calibri" w:cs="Calibri"/>
          <w:spacing w:val="-6"/>
          <w:sz w:val="24"/>
          <w:szCs w:val="24"/>
        </w:rPr>
        <w:t>.</w:t>
      </w:r>
    </w:p>
    <w:p w14:paraId="34ECE310" w14:textId="3F6C0A7D" w:rsidR="00D45E1F" w:rsidRPr="00F63573" w:rsidRDefault="00D45E1F"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Przyjęcie podanej klauzuli ubezpieczenia zewnętrznego.</w:t>
      </w:r>
    </w:p>
    <w:p w14:paraId="227CDDA1" w14:textId="37B0D7D9" w:rsidR="006239D4" w:rsidRPr="00F63573" w:rsidRDefault="006239D4"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Przyjęcie podanej klauzuli odtworzenia lub odnowienia dokumentów</w:t>
      </w:r>
      <w:r w:rsidR="00F767EB" w:rsidRPr="00F63573">
        <w:rPr>
          <w:rFonts w:ascii="Calibri" w:hAnsi="Calibri" w:cs="Calibri"/>
          <w:spacing w:val="-6"/>
          <w:sz w:val="24"/>
          <w:szCs w:val="24"/>
        </w:rPr>
        <w:t>.</w:t>
      </w:r>
    </w:p>
    <w:p w14:paraId="15FFD6EE" w14:textId="64275B53" w:rsidR="006239D4" w:rsidRPr="00F63573" w:rsidRDefault="006239D4"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Przyjęcie podanej klauzuli szkód mechanicznych</w:t>
      </w:r>
      <w:r w:rsidR="00F767EB" w:rsidRPr="00F63573">
        <w:rPr>
          <w:rFonts w:ascii="Calibri" w:hAnsi="Calibri" w:cs="Calibri"/>
          <w:spacing w:val="-6"/>
          <w:sz w:val="24"/>
          <w:szCs w:val="24"/>
        </w:rPr>
        <w:t>.</w:t>
      </w:r>
    </w:p>
    <w:p w14:paraId="12E526F4" w14:textId="0B876B0F" w:rsidR="006239D4" w:rsidRPr="00F63573" w:rsidRDefault="006239D4"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Przyjęcie podanej klauzuli szkód elektrycznych</w:t>
      </w:r>
      <w:r w:rsidR="00F767EB" w:rsidRPr="00F63573">
        <w:rPr>
          <w:rFonts w:ascii="Calibri" w:hAnsi="Calibri" w:cs="Calibri"/>
          <w:spacing w:val="-6"/>
          <w:sz w:val="24"/>
          <w:szCs w:val="24"/>
        </w:rPr>
        <w:t>.</w:t>
      </w:r>
    </w:p>
    <w:p w14:paraId="6522D478" w14:textId="193C1A3E" w:rsidR="00801A88" w:rsidRPr="00F63573" w:rsidRDefault="00801A88"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bookmarkStart w:id="18" w:name="_Hlk172574705"/>
      <w:r w:rsidRPr="00F63573">
        <w:rPr>
          <w:rFonts w:ascii="Calibri" w:hAnsi="Calibri" w:cs="Calibri"/>
          <w:spacing w:val="-6"/>
          <w:sz w:val="24"/>
          <w:szCs w:val="24"/>
        </w:rPr>
        <w:t>Przyjęcie podanej klauzuli zastąpienia dla maszyn</w:t>
      </w:r>
      <w:r w:rsidR="00A32B35" w:rsidRPr="00F63573">
        <w:rPr>
          <w:rFonts w:ascii="Calibri" w:hAnsi="Calibri" w:cs="Calibri"/>
          <w:spacing w:val="-6"/>
          <w:sz w:val="24"/>
          <w:szCs w:val="24"/>
        </w:rPr>
        <w:t xml:space="preserve"> i rządzeń</w:t>
      </w:r>
      <w:r w:rsidRPr="00F63573">
        <w:rPr>
          <w:rFonts w:ascii="Calibri" w:hAnsi="Calibri" w:cs="Calibri"/>
          <w:spacing w:val="-6"/>
          <w:sz w:val="24"/>
          <w:szCs w:val="24"/>
        </w:rPr>
        <w:t>.</w:t>
      </w:r>
    </w:p>
    <w:p w14:paraId="2894EAE9" w14:textId="2704C23B" w:rsidR="00801A88" w:rsidRPr="00F63573" w:rsidRDefault="00801A88"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bookmarkStart w:id="19" w:name="_Hlk172574737"/>
      <w:bookmarkEnd w:id="18"/>
      <w:r w:rsidRPr="00F63573">
        <w:rPr>
          <w:rFonts w:ascii="Calibri" w:hAnsi="Calibri" w:cs="Calibri"/>
          <w:spacing w:val="-6"/>
          <w:sz w:val="24"/>
          <w:szCs w:val="24"/>
        </w:rPr>
        <w:t>Przyjęcie podanej klauzuli braku części zamiennych.</w:t>
      </w:r>
    </w:p>
    <w:bookmarkEnd w:id="19"/>
    <w:p w14:paraId="7C1424D8" w14:textId="4C3F2392" w:rsidR="006239D4" w:rsidRPr="00F63573" w:rsidRDefault="006239D4"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Przyjęcie podanej klauzuli rozmrożenia</w:t>
      </w:r>
      <w:r w:rsidR="00F767EB" w:rsidRPr="00F63573">
        <w:rPr>
          <w:rFonts w:ascii="Calibri" w:hAnsi="Calibri" w:cs="Calibri"/>
          <w:spacing w:val="-6"/>
          <w:sz w:val="24"/>
          <w:szCs w:val="24"/>
        </w:rPr>
        <w:t>.</w:t>
      </w:r>
    </w:p>
    <w:p w14:paraId="2BD67A3E" w14:textId="2D448164" w:rsidR="006239D4" w:rsidRPr="00F63573" w:rsidRDefault="006239D4"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Przyjęcie podanej klauzuli usunięcia przyczyn awarii</w:t>
      </w:r>
      <w:r w:rsidR="00F767EB" w:rsidRPr="00F63573">
        <w:rPr>
          <w:rFonts w:ascii="Calibri" w:hAnsi="Calibri" w:cs="Calibri"/>
          <w:spacing w:val="-6"/>
          <w:sz w:val="24"/>
          <w:szCs w:val="24"/>
        </w:rPr>
        <w:t>.</w:t>
      </w:r>
    </w:p>
    <w:p w14:paraId="5E1C5518" w14:textId="38249BA4" w:rsidR="006239D4" w:rsidRPr="00F63573" w:rsidRDefault="006239D4"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Przyjęcie podanej klauzuli poszukiwania przyczyny szkody</w:t>
      </w:r>
      <w:r w:rsidR="00F767EB" w:rsidRPr="00F63573">
        <w:rPr>
          <w:rFonts w:ascii="Calibri" w:hAnsi="Calibri" w:cs="Calibri"/>
          <w:spacing w:val="-6"/>
          <w:sz w:val="24"/>
          <w:szCs w:val="24"/>
        </w:rPr>
        <w:t>.</w:t>
      </w:r>
    </w:p>
    <w:p w14:paraId="7FF958E0" w14:textId="7C984549" w:rsidR="006239D4" w:rsidRPr="00F63573" w:rsidRDefault="006239D4"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Przyjęcie podanej klauzuli ubezpieczenia mienia</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transporcie</w:t>
      </w:r>
      <w:r w:rsidR="00F767EB" w:rsidRPr="00F63573">
        <w:rPr>
          <w:rFonts w:ascii="Calibri" w:hAnsi="Calibri" w:cs="Calibri"/>
          <w:spacing w:val="-6"/>
          <w:sz w:val="24"/>
          <w:szCs w:val="24"/>
        </w:rPr>
        <w:t>.</w:t>
      </w:r>
    </w:p>
    <w:p w14:paraId="1BD37D71" w14:textId="3623E273" w:rsidR="006239D4" w:rsidRPr="00F63573" w:rsidRDefault="006239D4"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Przyjęcie podanej klauzuli robót budowlano</w:t>
      </w:r>
      <w:r w:rsidR="00F767EB" w:rsidRPr="00F63573">
        <w:rPr>
          <w:rFonts w:ascii="Calibri" w:hAnsi="Calibri" w:cs="Calibri"/>
          <w:spacing w:val="-6"/>
          <w:sz w:val="24"/>
          <w:szCs w:val="24"/>
        </w:rPr>
        <w:t>-</w:t>
      </w:r>
      <w:r w:rsidRPr="00F63573">
        <w:rPr>
          <w:rFonts w:ascii="Calibri" w:hAnsi="Calibri" w:cs="Calibri"/>
          <w:spacing w:val="-6"/>
          <w:sz w:val="24"/>
          <w:szCs w:val="24"/>
        </w:rPr>
        <w:t>montażowych</w:t>
      </w:r>
      <w:r w:rsidR="00F767EB" w:rsidRPr="00F63573">
        <w:rPr>
          <w:rFonts w:ascii="Calibri" w:hAnsi="Calibri" w:cs="Calibri"/>
          <w:spacing w:val="-6"/>
          <w:sz w:val="24"/>
          <w:szCs w:val="24"/>
        </w:rPr>
        <w:t>.</w:t>
      </w:r>
    </w:p>
    <w:p w14:paraId="1C5DB3AA" w14:textId="19B320DC" w:rsidR="006239D4" w:rsidRPr="00F63573" w:rsidRDefault="006239D4"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Przyjęcie podanej klauzuli przechowywania mienia</w:t>
      </w:r>
      <w:r w:rsidR="00F767EB" w:rsidRPr="00F63573">
        <w:rPr>
          <w:rFonts w:ascii="Calibri" w:hAnsi="Calibri" w:cs="Calibri"/>
          <w:spacing w:val="-6"/>
          <w:sz w:val="24"/>
          <w:szCs w:val="24"/>
        </w:rPr>
        <w:t>.</w:t>
      </w:r>
    </w:p>
    <w:p w14:paraId="08A52529" w14:textId="02A6B9EF" w:rsidR="00E5727D" w:rsidRPr="00F63573" w:rsidRDefault="00E5727D"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bookmarkStart w:id="20" w:name="_Hlk195620778"/>
      <w:r w:rsidRPr="00F63573">
        <w:rPr>
          <w:rFonts w:ascii="Calibri" w:hAnsi="Calibri" w:cs="Calibri"/>
          <w:spacing w:val="-6"/>
          <w:sz w:val="24"/>
          <w:szCs w:val="24"/>
        </w:rPr>
        <w:t>Przyjęcie podanej klauzuli miejsc przechowywania mienia.</w:t>
      </w:r>
      <w:bookmarkEnd w:id="20"/>
    </w:p>
    <w:p w14:paraId="226632F4" w14:textId="0E5F1979" w:rsidR="006239D4" w:rsidRPr="00F63573" w:rsidRDefault="006239D4"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lastRenderedPageBreak/>
        <w:t>Przyjęcie podanej klauzuli usunięcia pozostałości po szkodzie</w:t>
      </w:r>
      <w:r w:rsidR="00F767EB" w:rsidRPr="00F63573">
        <w:rPr>
          <w:rFonts w:ascii="Calibri" w:hAnsi="Calibri" w:cs="Calibri"/>
          <w:spacing w:val="-6"/>
          <w:sz w:val="24"/>
          <w:szCs w:val="24"/>
        </w:rPr>
        <w:t>.</w:t>
      </w:r>
    </w:p>
    <w:p w14:paraId="45BD838C" w14:textId="793401C8" w:rsidR="006239D4" w:rsidRPr="00F63573" w:rsidRDefault="00295E05"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P</w:t>
      </w:r>
      <w:r w:rsidR="006239D4" w:rsidRPr="00F63573">
        <w:rPr>
          <w:rFonts w:ascii="Calibri" w:hAnsi="Calibri" w:cs="Calibri"/>
          <w:spacing w:val="-6"/>
          <w:sz w:val="24"/>
          <w:szCs w:val="24"/>
        </w:rPr>
        <w:t>rzyjęcie podanej klauzuli wynagrodzenia rzeczoznawców</w:t>
      </w:r>
      <w:r w:rsidR="008C49E7" w:rsidRPr="00F63573">
        <w:rPr>
          <w:rFonts w:ascii="Calibri" w:hAnsi="Calibri" w:cs="Calibri"/>
          <w:spacing w:val="-6"/>
          <w:sz w:val="24"/>
          <w:szCs w:val="24"/>
        </w:rPr>
        <w:t xml:space="preserve"> i </w:t>
      </w:r>
      <w:r w:rsidR="006239D4" w:rsidRPr="00F63573">
        <w:rPr>
          <w:rFonts w:ascii="Calibri" w:hAnsi="Calibri" w:cs="Calibri"/>
          <w:spacing w:val="-6"/>
          <w:sz w:val="24"/>
          <w:szCs w:val="24"/>
        </w:rPr>
        <w:t>ekspertów</w:t>
      </w:r>
      <w:r w:rsidR="00F767EB" w:rsidRPr="00F63573">
        <w:rPr>
          <w:rFonts w:ascii="Calibri" w:hAnsi="Calibri" w:cs="Calibri"/>
          <w:spacing w:val="-6"/>
          <w:sz w:val="24"/>
          <w:szCs w:val="24"/>
        </w:rPr>
        <w:t>.</w:t>
      </w:r>
    </w:p>
    <w:p w14:paraId="126C6196" w14:textId="1D8C46F6" w:rsidR="006239D4" w:rsidRPr="00F63573" w:rsidRDefault="006239D4"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Przyjęcie podanej klauzuli kradzieży stałych elementów budynków</w:t>
      </w:r>
      <w:r w:rsidR="007B7450" w:rsidRPr="00F63573">
        <w:rPr>
          <w:rFonts w:ascii="Calibri" w:hAnsi="Calibri" w:cs="Calibri"/>
          <w:spacing w:val="-6"/>
          <w:sz w:val="24"/>
          <w:szCs w:val="24"/>
        </w:rPr>
        <w:t>, lokali</w:t>
      </w:r>
      <w:r w:rsidR="008C49E7" w:rsidRPr="00F63573">
        <w:rPr>
          <w:rFonts w:ascii="Calibri" w:hAnsi="Calibri" w:cs="Calibri"/>
          <w:spacing w:val="-6"/>
          <w:sz w:val="24"/>
          <w:szCs w:val="24"/>
        </w:rPr>
        <w:t xml:space="preserve"> i </w:t>
      </w:r>
      <w:r w:rsidRPr="00F63573">
        <w:rPr>
          <w:rFonts w:ascii="Calibri" w:hAnsi="Calibri" w:cs="Calibri"/>
          <w:spacing w:val="-6"/>
          <w:sz w:val="24"/>
          <w:szCs w:val="24"/>
        </w:rPr>
        <w:t>budowli</w:t>
      </w:r>
      <w:r w:rsidR="00F767EB" w:rsidRPr="00F63573">
        <w:rPr>
          <w:rFonts w:ascii="Calibri" w:hAnsi="Calibri" w:cs="Calibri"/>
          <w:spacing w:val="-6"/>
          <w:sz w:val="24"/>
          <w:szCs w:val="24"/>
        </w:rPr>
        <w:t>.</w:t>
      </w:r>
    </w:p>
    <w:p w14:paraId="62E87528" w14:textId="43E707CE" w:rsidR="006239D4" w:rsidRPr="00F63573" w:rsidRDefault="006239D4"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Przyjęcie podanej klauzuli zmian</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odbudowie</w:t>
      </w:r>
      <w:r w:rsidR="00F767EB" w:rsidRPr="00F63573">
        <w:rPr>
          <w:rFonts w:ascii="Calibri" w:hAnsi="Calibri" w:cs="Calibri"/>
          <w:spacing w:val="-6"/>
          <w:sz w:val="24"/>
          <w:szCs w:val="24"/>
        </w:rPr>
        <w:t>.</w:t>
      </w:r>
    </w:p>
    <w:p w14:paraId="1123367E" w14:textId="049EF61A" w:rsidR="00FA35D9" w:rsidRPr="00F63573" w:rsidRDefault="00FA35D9"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bookmarkStart w:id="21" w:name="_Hlk112276161"/>
      <w:bookmarkStart w:id="22" w:name="_Hlk172574779"/>
      <w:r w:rsidRPr="00F63573">
        <w:rPr>
          <w:rFonts w:ascii="Calibri" w:hAnsi="Calibri" w:cs="Calibri"/>
          <w:spacing w:val="-6"/>
          <w:sz w:val="24"/>
          <w:szCs w:val="24"/>
        </w:rPr>
        <w:t>Przyjęcie podanej klauzuli dostosowania do obowiązujących przepisów</w:t>
      </w:r>
      <w:bookmarkEnd w:id="21"/>
      <w:r w:rsidRPr="00F63573">
        <w:rPr>
          <w:rFonts w:ascii="Calibri" w:hAnsi="Calibri" w:cs="Calibri"/>
          <w:spacing w:val="-6"/>
          <w:sz w:val="24"/>
          <w:szCs w:val="24"/>
        </w:rPr>
        <w:t>.</w:t>
      </w:r>
    </w:p>
    <w:bookmarkEnd w:id="22"/>
    <w:p w14:paraId="51B9E2B9" w14:textId="77D1994B" w:rsidR="006239D4" w:rsidRPr="00F63573" w:rsidRDefault="006239D4"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Przyjęcie podanej klauzuli przemieszczenia pomiędzy miejscami ubezpieczenia</w:t>
      </w:r>
      <w:r w:rsidR="00F767EB" w:rsidRPr="00F63573">
        <w:rPr>
          <w:rFonts w:ascii="Calibri" w:hAnsi="Calibri" w:cs="Calibri"/>
          <w:spacing w:val="-6"/>
          <w:sz w:val="24"/>
          <w:szCs w:val="24"/>
        </w:rPr>
        <w:t>.</w:t>
      </w:r>
    </w:p>
    <w:p w14:paraId="633BAE05" w14:textId="3EF2D106" w:rsidR="006239D4" w:rsidRPr="00F63573" w:rsidRDefault="006239D4"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Przyjęcie podanej klauzuli przepisów eksploatacyjnych</w:t>
      </w:r>
      <w:r w:rsidR="00F767EB" w:rsidRPr="00F63573">
        <w:rPr>
          <w:rFonts w:ascii="Calibri" w:hAnsi="Calibri" w:cs="Calibri"/>
          <w:spacing w:val="-6"/>
          <w:sz w:val="24"/>
          <w:szCs w:val="24"/>
        </w:rPr>
        <w:t>.</w:t>
      </w:r>
    </w:p>
    <w:p w14:paraId="6BD3241B" w14:textId="77777777" w:rsidR="00D45E1F" w:rsidRPr="00F63573" w:rsidRDefault="006239D4"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Przyjęcie podanej klauzuli ubezpieczenia kosztów dodatkowych</w:t>
      </w:r>
      <w:r w:rsidR="00F767EB" w:rsidRPr="00F63573">
        <w:rPr>
          <w:rFonts w:ascii="Calibri" w:hAnsi="Calibri" w:cs="Calibri"/>
          <w:spacing w:val="-6"/>
          <w:sz w:val="24"/>
          <w:szCs w:val="24"/>
        </w:rPr>
        <w:t>.</w:t>
      </w:r>
    </w:p>
    <w:p w14:paraId="414D0F79" w14:textId="5F743BFE" w:rsidR="006239D4" w:rsidRPr="00F63573" w:rsidRDefault="006239D4"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Przyjęcie podanej klauzuli dodatkowej prewencyjnej sumy ubezpieczenia</w:t>
      </w:r>
      <w:r w:rsidR="00F767EB" w:rsidRPr="00F63573">
        <w:rPr>
          <w:rFonts w:ascii="Calibri" w:hAnsi="Calibri" w:cs="Calibri"/>
          <w:spacing w:val="-6"/>
          <w:sz w:val="24"/>
          <w:szCs w:val="24"/>
        </w:rPr>
        <w:t>.</w:t>
      </w:r>
    </w:p>
    <w:p w14:paraId="4457594B" w14:textId="092E6794" w:rsidR="006239D4" w:rsidRPr="00F63573" w:rsidRDefault="006239D4"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Przyjęcie podanej klauzuli współwłasności mienia</w:t>
      </w:r>
      <w:r w:rsidR="00F767EB" w:rsidRPr="00F63573">
        <w:rPr>
          <w:rFonts w:ascii="Calibri" w:hAnsi="Calibri" w:cs="Calibri"/>
          <w:spacing w:val="-6"/>
          <w:sz w:val="24"/>
          <w:szCs w:val="24"/>
        </w:rPr>
        <w:t>.</w:t>
      </w:r>
    </w:p>
    <w:p w14:paraId="66095EE5" w14:textId="0B5B9737" w:rsidR="006239D4" w:rsidRPr="00F63573" w:rsidRDefault="006239D4"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Przyjęcie podanej klauzuli kosztów przeniesienia</w:t>
      </w:r>
      <w:r w:rsidR="00F767EB" w:rsidRPr="00F63573">
        <w:rPr>
          <w:rFonts w:ascii="Calibri" w:hAnsi="Calibri" w:cs="Calibri"/>
          <w:spacing w:val="-6"/>
          <w:sz w:val="24"/>
          <w:szCs w:val="24"/>
        </w:rPr>
        <w:t xml:space="preserve"> mienia</w:t>
      </w:r>
      <w:r w:rsidR="008C49E7" w:rsidRPr="00F63573">
        <w:rPr>
          <w:rFonts w:ascii="Calibri" w:hAnsi="Calibri" w:cs="Calibri"/>
          <w:spacing w:val="-6"/>
          <w:sz w:val="24"/>
          <w:szCs w:val="24"/>
        </w:rPr>
        <w:t xml:space="preserve"> i </w:t>
      </w:r>
      <w:r w:rsidR="00F767EB" w:rsidRPr="00F63573">
        <w:rPr>
          <w:rFonts w:ascii="Calibri" w:hAnsi="Calibri" w:cs="Calibri"/>
          <w:spacing w:val="-6"/>
          <w:sz w:val="24"/>
          <w:szCs w:val="24"/>
        </w:rPr>
        <w:t>przekwaterowania osób.</w:t>
      </w:r>
    </w:p>
    <w:p w14:paraId="108A706E" w14:textId="7761056D" w:rsidR="006239D4" w:rsidRPr="00F63573" w:rsidRDefault="006239D4"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Przyjęcie podanej klauzuli wyłączenia ryzyka</w:t>
      </w:r>
      <w:r w:rsidR="008C49E7" w:rsidRPr="00F63573">
        <w:rPr>
          <w:rFonts w:ascii="Calibri" w:hAnsi="Calibri" w:cs="Calibri"/>
          <w:spacing w:val="-6"/>
          <w:sz w:val="24"/>
          <w:szCs w:val="24"/>
        </w:rPr>
        <w:t xml:space="preserve"> z </w:t>
      </w:r>
      <w:r w:rsidRPr="00F63573">
        <w:rPr>
          <w:rFonts w:ascii="Calibri" w:hAnsi="Calibri" w:cs="Calibri"/>
          <w:spacing w:val="-6"/>
          <w:sz w:val="24"/>
          <w:szCs w:val="24"/>
        </w:rPr>
        <w:t>eksploatacji</w:t>
      </w:r>
      <w:r w:rsidR="00F767EB" w:rsidRPr="00F63573">
        <w:rPr>
          <w:rFonts w:ascii="Calibri" w:hAnsi="Calibri" w:cs="Calibri"/>
          <w:spacing w:val="-6"/>
          <w:sz w:val="24"/>
          <w:szCs w:val="24"/>
        </w:rPr>
        <w:t>.</w:t>
      </w:r>
    </w:p>
    <w:p w14:paraId="2A07DB64" w14:textId="2E6818AB" w:rsidR="006239D4" w:rsidRPr="00F63573" w:rsidRDefault="006239D4"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Przyjęcie podanej klauzuli ubezpieczenia przepięć</w:t>
      </w:r>
      <w:r w:rsidR="00F767EB" w:rsidRPr="00F63573">
        <w:rPr>
          <w:rFonts w:ascii="Calibri" w:hAnsi="Calibri" w:cs="Calibri"/>
          <w:spacing w:val="-6"/>
          <w:sz w:val="24"/>
          <w:szCs w:val="24"/>
        </w:rPr>
        <w:t>.</w:t>
      </w:r>
    </w:p>
    <w:p w14:paraId="47AE55B7" w14:textId="2EEA8251" w:rsidR="006239D4" w:rsidRPr="00F63573" w:rsidRDefault="006239D4"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Przyjęcie podanej klauzuli szkód</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przedmiotach szklanych</w:t>
      </w:r>
      <w:r w:rsidR="00F767EB" w:rsidRPr="00F63573">
        <w:rPr>
          <w:rFonts w:ascii="Calibri" w:hAnsi="Calibri" w:cs="Calibri"/>
          <w:spacing w:val="-6"/>
          <w:sz w:val="24"/>
          <w:szCs w:val="24"/>
        </w:rPr>
        <w:t>.</w:t>
      </w:r>
    </w:p>
    <w:p w14:paraId="061B2DD8" w14:textId="1C212ACD" w:rsidR="006239D4" w:rsidRPr="00F63573" w:rsidRDefault="006239D4"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Przyjęcie podanej klauzuli automatycznego pokrycia konsumpcji sumy ubezpieczenia</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ubezpieczeniu mienia systemem sum stałych</w:t>
      </w:r>
      <w:r w:rsidR="00F767EB" w:rsidRPr="00F63573">
        <w:rPr>
          <w:rFonts w:ascii="Calibri" w:hAnsi="Calibri" w:cs="Calibri"/>
          <w:spacing w:val="-6"/>
          <w:sz w:val="24"/>
          <w:szCs w:val="24"/>
        </w:rPr>
        <w:t>.</w:t>
      </w:r>
    </w:p>
    <w:p w14:paraId="1749F2BF" w14:textId="2AF3F6DF" w:rsidR="006239D4" w:rsidRPr="00F63573" w:rsidRDefault="006239D4"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Ubezpieczyciel akceptuje sumy ubezpieczenia mienia podane</w:t>
      </w:r>
      <w:r w:rsidR="008C49E7" w:rsidRPr="00F63573">
        <w:rPr>
          <w:rFonts w:ascii="Calibri" w:hAnsi="Calibri" w:cs="Calibri"/>
          <w:spacing w:val="-6"/>
          <w:sz w:val="24"/>
          <w:szCs w:val="24"/>
        </w:rPr>
        <w:t xml:space="preserve"> w</w:t>
      </w:r>
      <w:r w:rsidR="00061FDA" w:rsidRPr="00F63573">
        <w:rPr>
          <w:rFonts w:ascii="Calibri" w:hAnsi="Calibri" w:cs="Calibri"/>
          <w:spacing w:val="-6"/>
          <w:sz w:val="24"/>
          <w:szCs w:val="24"/>
        </w:rPr>
        <w:t xml:space="preserve"> </w:t>
      </w:r>
      <w:r w:rsidRPr="00F63573">
        <w:rPr>
          <w:rFonts w:ascii="Calibri" w:hAnsi="Calibri" w:cs="Calibri"/>
          <w:spacing w:val="-6"/>
          <w:sz w:val="24"/>
          <w:szCs w:val="24"/>
        </w:rPr>
        <w:t>wartości odtworzeniowej nowej</w:t>
      </w:r>
      <w:r w:rsidR="00746862" w:rsidRPr="00F63573">
        <w:rPr>
          <w:rFonts w:ascii="Calibri" w:hAnsi="Calibri" w:cs="Calibri"/>
          <w:spacing w:val="-6"/>
          <w:sz w:val="24"/>
          <w:szCs w:val="24"/>
        </w:rPr>
        <w:t>.</w:t>
      </w:r>
    </w:p>
    <w:p w14:paraId="3414125C" w14:textId="1CF18FB1" w:rsidR="00061FDA" w:rsidRPr="00F63573" w:rsidRDefault="00061FDA"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bookmarkStart w:id="23" w:name="_Hlk194839730"/>
      <w:r w:rsidRPr="00F63573">
        <w:rPr>
          <w:rFonts w:ascii="Calibri" w:hAnsi="Calibri" w:cs="Calibri"/>
          <w:spacing w:val="-6"/>
          <w:sz w:val="24"/>
          <w:szCs w:val="24"/>
        </w:rPr>
        <w:t xml:space="preserve">Ubezpieczyciel potwierdza ochronę ubezpieczeniową dla budynków i pozostałych składników mienia w ich obecnym stanie technicznym. Zmiana stanu technicznego nie ogranicza i nie wyłącza odpowiedzialności ubezpieczyciela za szkodę. </w:t>
      </w:r>
    </w:p>
    <w:bookmarkEnd w:id="23"/>
    <w:p w14:paraId="348663A0" w14:textId="7BA58C80" w:rsidR="00A74303" w:rsidRPr="00F63573" w:rsidRDefault="00A74303" w:rsidP="00A87D0C">
      <w:pPr>
        <w:pStyle w:val="Akapitzlist"/>
        <w:widowControl w:val="0"/>
        <w:numPr>
          <w:ilvl w:val="1"/>
          <w:numId w:val="4"/>
        </w:numPr>
        <w:spacing w:after="0" w:line="360" w:lineRule="auto"/>
        <w:ind w:left="992" w:hanging="567"/>
        <w:contextualSpacing w:val="0"/>
        <w:jc w:val="both"/>
        <w:rPr>
          <w:rFonts w:ascii="Calibri" w:hAnsi="Calibri" w:cs="Calibri"/>
          <w:spacing w:val="-7"/>
          <w:sz w:val="24"/>
          <w:szCs w:val="24"/>
        </w:rPr>
      </w:pPr>
      <w:r w:rsidRPr="00F63573">
        <w:rPr>
          <w:rFonts w:ascii="Calibri" w:hAnsi="Calibri" w:cs="Calibri"/>
          <w:spacing w:val="-7"/>
          <w:sz w:val="24"/>
          <w:szCs w:val="24"/>
        </w:rPr>
        <w:t xml:space="preserve">Wykonywanie prac konserwacyjnych w obiekcie budowlanym nie stanowi podstawy </w:t>
      </w:r>
      <w:r w:rsidRPr="00F63573">
        <w:rPr>
          <w:rFonts w:ascii="Calibri" w:hAnsi="Calibri" w:cs="Calibri"/>
          <w:spacing w:val="-7"/>
          <w:sz w:val="24"/>
          <w:szCs w:val="24"/>
        </w:rPr>
        <w:br/>
        <w:t>do wyłączenia ani ograniczenia ochrony ubezpieczeniowej.</w:t>
      </w:r>
    </w:p>
    <w:p w14:paraId="7B010FCB" w14:textId="2C351F0E" w:rsidR="00A74303" w:rsidRPr="00F63573" w:rsidRDefault="00A74303" w:rsidP="00A87D0C">
      <w:pPr>
        <w:pStyle w:val="Akapitzlist"/>
        <w:widowControl w:val="0"/>
        <w:numPr>
          <w:ilvl w:val="1"/>
          <w:numId w:val="4"/>
        </w:numPr>
        <w:spacing w:after="0" w:line="360" w:lineRule="auto"/>
        <w:ind w:left="992" w:hanging="567"/>
        <w:contextualSpacing w:val="0"/>
        <w:jc w:val="both"/>
        <w:rPr>
          <w:rFonts w:ascii="Calibri" w:hAnsi="Calibri" w:cs="Calibri"/>
          <w:spacing w:val="-7"/>
          <w:sz w:val="24"/>
          <w:szCs w:val="24"/>
        </w:rPr>
      </w:pPr>
      <w:r w:rsidRPr="00F63573">
        <w:rPr>
          <w:rFonts w:ascii="Calibri" w:hAnsi="Calibri" w:cs="Calibri"/>
          <w:spacing w:val="-7"/>
          <w:sz w:val="24"/>
          <w:szCs w:val="24"/>
        </w:rPr>
        <w:t xml:space="preserve">Ochrona ubezpieczeniowa nie wygasa oraz nie podlega ograniczeniu w przypadku prowadzenia w obiekcie budowlanym inwestycji, niezależnie od tego, czy podlegają one obowiązkowi zgłoszenia albo uzyskania pozwolenia, obejmujących w szczególności remont, przebudowę, docieplenie, rozbudowę czy nadbudowę, rozumiane zgodnie z przepisami ustawy – Prawo budowlane, o ile w trakcie tych prac obiekt budowlany nie zostaje wyłączony z użytkowania. </w:t>
      </w:r>
      <w:r w:rsidRPr="00F63573">
        <w:rPr>
          <w:rFonts w:ascii="Calibri" w:hAnsi="Calibri" w:cs="Calibri"/>
          <w:spacing w:val="-7"/>
          <w:sz w:val="24"/>
          <w:szCs w:val="24"/>
        </w:rPr>
        <w:br/>
        <w:t xml:space="preserve">W przypadku rozbudowy lub nadbudowy obiektu budowlanego, ochrona ubezpieczeniowa – </w:t>
      </w:r>
      <w:r w:rsidRPr="00F63573">
        <w:rPr>
          <w:rFonts w:ascii="Calibri" w:hAnsi="Calibri" w:cs="Calibri"/>
          <w:spacing w:val="-7"/>
          <w:sz w:val="24"/>
          <w:szCs w:val="24"/>
        </w:rPr>
        <w:br/>
        <w:t xml:space="preserve">do czasu zakończenia oraz odbioru tego typu prac – obejmuje wyłącznie przedmiot ubezpieczenia w stanie istniejącym na dzień zgłoszenia do ubezpieczenia, z uwzględnieniem </w:t>
      </w:r>
      <w:r w:rsidRPr="00F63573">
        <w:rPr>
          <w:rFonts w:ascii="Calibri" w:hAnsi="Calibri" w:cs="Calibri"/>
          <w:spacing w:val="-7"/>
          <w:sz w:val="24"/>
          <w:szCs w:val="24"/>
        </w:rPr>
        <w:lastRenderedPageBreak/>
        <w:t>uprzednio zgłoszonych zmian.</w:t>
      </w:r>
    </w:p>
    <w:p w14:paraId="0AF251D9" w14:textId="200680C2" w:rsidR="006239D4" w:rsidRPr="00F63573" w:rsidRDefault="006239D4" w:rsidP="00A87D0C">
      <w:pPr>
        <w:pStyle w:val="Akapitzlist"/>
        <w:widowControl w:val="0"/>
        <w:numPr>
          <w:ilvl w:val="1"/>
          <w:numId w:val="4"/>
        </w:numPr>
        <w:spacing w:after="0" w:line="360" w:lineRule="auto"/>
        <w:ind w:left="992" w:hanging="567"/>
        <w:contextualSpacing w:val="0"/>
        <w:jc w:val="both"/>
        <w:rPr>
          <w:rFonts w:ascii="Calibri" w:hAnsi="Calibri" w:cs="Calibri"/>
          <w:spacing w:val="-7"/>
          <w:sz w:val="24"/>
          <w:szCs w:val="24"/>
        </w:rPr>
      </w:pPr>
      <w:r w:rsidRPr="00F63573">
        <w:rPr>
          <w:rFonts w:ascii="Calibri" w:hAnsi="Calibri" w:cs="Calibri"/>
          <w:spacing w:val="-7"/>
          <w:sz w:val="24"/>
          <w:szCs w:val="24"/>
        </w:rPr>
        <w:t xml:space="preserve">W przypadku, gdy ogólne lub szczególne warunki ubezpieczenia przewidują ograniczenie </w:t>
      </w:r>
      <w:r w:rsidR="001527D4" w:rsidRPr="00F63573">
        <w:rPr>
          <w:rFonts w:ascii="Calibri" w:hAnsi="Calibri" w:cs="Calibri"/>
          <w:spacing w:val="-7"/>
          <w:sz w:val="24"/>
          <w:szCs w:val="24"/>
        </w:rPr>
        <w:br/>
      </w:r>
      <w:r w:rsidRPr="00F63573">
        <w:rPr>
          <w:rFonts w:ascii="Calibri" w:hAnsi="Calibri" w:cs="Calibri"/>
          <w:spacing w:val="-7"/>
          <w:sz w:val="24"/>
          <w:szCs w:val="24"/>
        </w:rPr>
        <w:t>lub wyłączenie odpowiedzialności</w:t>
      </w:r>
      <w:r w:rsidR="008C49E7" w:rsidRPr="00F63573">
        <w:rPr>
          <w:rFonts w:ascii="Calibri" w:hAnsi="Calibri" w:cs="Calibri"/>
          <w:spacing w:val="-7"/>
          <w:sz w:val="24"/>
          <w:szCs w:val="24"/>
        </w:rPr>
        <w:t xml:space="preserve"> z</w:t>
      </w:r>
      <w:r w:rsidR="009E405E" w:rsidRPr="00F63573">
        <w:rPr>
          <w:rFonts w:ascii="Calibri" w:hAnsi="Calibri" w:cs="Calibri"/>
          <w:spacing w:val="-7"/>
          <w:sz w:val="24"/>
          <w:szCs w:val="24"/>
        </w:rPr>
        <w:t xml:space="preserve"> </w:t>
      </w:r>
      <w:r w:rsidRPr="00F63573">
        <w:rPr>
          <w:rFonts w:ascii="Calibri" w:hAnsi="Calibri" w:cs="Calibri"/>
          <w:spacing w:val="-7"/>
          <w:sz w:val="24"/>
          <w:szCs w:val="24"/>
        </w:rPr>
        <w:t>tytułu złego stanu technicznego dachu, wówczas ograniczenie to lub wyłączenie będzie miało zastosowanie jedynie</w:t>
      </w:r>
      <w:r w:rsidR="008C49E7" w:rsidRPr="00F63573">
        <w:rPr>
          <w:rFonts w:ascii="Calibri" w:hAnsi="Calibri" w:cs="Calibri"/>
          <w:spacing w:val="-7"/>
          <w:sz w:val="24"/>
          <w:szCs w:val="24"/>
        </w:rPr>
        <w:t xml:space="preserve"> w</w:t>
      </w:r>
      <w:r w:rsidR="009E405E" w:rsidRPr="00F63573">
        <w:rPr>
          <w:rFonts w:ascii="Calibri" w:hAnsi="Calibri" w:cs="Calibri"/>
          <w:spacing w:val="-7"/>
          <w:sz w:val="24"/>
          <w:szCs w:val="24"/>
        </w:rPr>
        <w:t xml:space="preserve"> </w:t>
      </w:r>
      <w:r w:rsidRPr="00F63573">
        <w:rPr>
          <w:rFonts w:ascii="Calibri" w:hAnsi="Calibri" w:cs="Calibri"/>
          <w:spacing w:val="-7"/>
          <w:sz w:val="24"/>
          <w:szCs w:val="24"/>
        </w:rPr>
        <w:t>takim stopniu,</w:t>
      </w:r>
      <w:r w:rsidR="008C49E7" w:rsidRPr="00F63573">
        <w:rPr>
          <w:rFonts w:ascii="Calibri" w:hAnsi="Calibri" w:cs="Calibri"/>
          <w:spacing w:val="-7"/>
          <w:sz w:val="24"/>
          <w:szCs w:val="24"/>
        </w:rPr>
        <w:t xml:space="preserve"> w</w:t>
      </w:r>
      <w:r w:rsidR="009E405E" w:rsidRPr="00F63573">
        <w:rPr>
          <w:rFonts w:ascii="Calibri" w:hAnsi="Calibri" w:cs="Calibri"/>
          <w:spacing w:val="-7"/>
          <w:sz w:val="24"/>
          <w:szCs w:val="24"/>
        </w:rPr>
        <w:t xml:space="preserve"> </w:t>
      </w:r>
      <w:r w:rsidRPr="00F63573">
        <w:rPr>
          <w:rFonts w:ascii="Calibri" w:hAnsi="Calibri" w:cs="Calibri"/>
          <w:spacing w:val="-7"/>
          <w:sz w:val="24"/>
          <w:szCs w:val="24"/>
        </w:rPr>
        <w:t>jakim stan techniczny dachu przyczynił się do powstania szkody</w:t>
      </w:r>
      <w:r w:rsidR="008C49E7" w:rsidRPr="00F63573">
        <w:rPr>
          <w:rFonts w:ascii="Calibri" w:hAnsi="Calibri" w:cs="Calibri"/>
          <w:spacing w:val="-7"/>
          <w:sz w:val="24"/>
          <w:szCs w:val="24"/>
        </w:rPr>
        <w:t xml:space="preserve"> i</w:t>
      </w:r>
      <w:r w:rsidR="009E405E" w:rsidRPr="00F63573">
        <w:rPr>
          <w:rFonts w:ascii="Calibri" w:hAnsi="Calibri" w:cs="Calibri"/>
          <w:spacing w:val="-7"/>
          <w:sz w:val="24"/>
          <w:szCs w:val="24"/>
        </w:rPr>
        <w:t xml:space="preserve"> </w:t>
      </w:r>
      <w:r w:rsidRPr="00F63573">
        <w:rPr>
          <w:rFonts w:ascii="Calibri" w:hAnsi="Calibri" w:cs="Calibri"/>
          <w:spacing w:val="-7"/>
          <w:sz w:val="24"/>
          <w:szCs w:val="24"/>
        </w:rPr>
        <w:t xml:space="preserve">tylko jeżeli ubezpieczający </w:t>
      </w:r>
      <w:r w:rsidR="001527D4" w:rsidRPr="00F63573">
        <w:rPr>
          <w:rFonts w:ascii="Calibri" w:hAnsi="Calibri" w:cs="Calibri"/>
          <w:spacing w:val="-7"/>
          <w:sz w:val="24"/>
          <w:szCs w:val="24"/>
        </w:rPr>
        <w:br/>
      </w:r>
      <w:r w:rsidRPr="00F63573">
        <w:rPr>
          <w:rFonts w:ascii="Calibri" w:hAnsi="Calibri" w:cs="Calibri"/>
          <w:spacing w:val="-7"/>
          <w:sz w:val="24"/>
          <w:szCs w:val="24"/>
        </w:rPr>
        <w:t>lub ubezpieczony</w:t>
      </w:r>
      <w:r w:rsidR="008C49E7" w:rsidRPr="00F63573">
        <w:rPr>
          <w:rFonts w:ascii="Calibri" w:hAnsi="Calibri" w:cs="Calibri"/>
          <w:spacing w:val="-7"/>
          <w:sz w:val="24"/>
          <w:szCs w:val="24"/>
        </w:rPr>
        <w:t xml:space="preserve"> o</w:t>
      </w:r>
      <w:r w:rsidR="009E405E" w:rsidRPr="00F63573">
        <w:rPr>
          <w:rFonts w:ascii="Calibri" w:hAnsi="Calibri" w:cs="Calibri"/>
          <w:spacing w:val="-7"/>
          <w:sz w:val="24"/>
          <w:szCs w:val="24"/>
        </w:rPr>
        <w:t xml:space="preserve"> t</w:t>
      </w:r>
      <w:r w:rsidRPr="00F63573">
        <w:rPr>
          <w:rFonts w:ascii="Calibri" w:hAnsi="Calibri" w:cs="Calibri"/>
          <w:spacing w:val="-7"/>
          <w:sz w:val="24"/>
          <w:szCs w:val="24"/>
        </w:rPr>
        <w:t>ym stanie wiedział lub</w:t>
      </w:r>
      <w:r w:rsidR="008C49E7" w:rsidRPr="00F63573">
        <w:rPr>
          <w:rFonts w:ascii="Calibri" w:hAnsi="Calibri" w:cs="Calibri"/>
          <w:spacing w:val="-7"/>
          <w:sz w:val="24"/>
          <w:szCs w:val="24"/>
        </w:rPr>
        <w:t xml:space="preserve"> z</w:t>
      </w:r>
      <w:r w:rsidR="009E405E" w:rsidRPr="00F63573">
        <w:rPr>
          <w:rFonts w:ascii="Calibri" w:hAnsi="Calibri" w:cs="Calibri"/>
          <w:spacing w:val="-7"/>
          <w:sz w:val="24"/>
          <w:szCs w:val="24"/>
        </w:rPr>
        <w:t xml:space="preserve"> </w:t>
      </w:r>
      <w:r w:rsidRPr="00F63573">
        <w:rPr>
          <w:rFonts w:ascii="Calibri" w:hAnsi="Calibri" w:cs="Calibri"/>
          <w:spacing w:val="-7"/>
          <w:sz w:val="24"/>
          <w:szCs w:val="24"/>
        </w:rPr>
        <w:t>zachowaniem należytej staranności wiedzieć powinien.</w:t>
      </w:r>
      <w:r w:rsidR="00B656E7" w:rsidRPr="00F63573">
        <w:rPr>
          <w:rFonts w:ascii="Calibri" w:hAnsi="Calibri" w:cs="Calibri"/>
          <w:spacing w:val="-7"/>
          <w:sz w:val="24"/>
          <w:szCs w:val="24"/>
        </w:rPr>
        <w:t xml:space="preserve"> W </w:t>
      </w:r>
      <w:r w:rsidR="000810D1" w:rsidRPr="00F63573">
        <w:rPr>
          <w:rFonts w:ascii="Calibri" w:hAnsi="Calibri" w:cs="Calibri"/>
          <w:spacing w:val="-7"/>
          <w:sz w:val="24"/>
          <w:szCs w:val="24"/>
        </w:rPr>
        <w:t>przypadku</w:t>
      </w:r>
      <w:r w:rsidR="00B656E7" w:rsidRPr="00F63573">
        <w:rPr>
          <w:rFonts w:ascii="Calibri" w:hAnsi="Calibri" w:cs="Calibri"/>
          <w:spacing w:val="-7"/>
          <w:sz w:val="24"/>
          <w:szCs w:val="24"/>
        </w:rPr>
        <w:t xml:space="preserve"> braku </w:t>
      </w:r>
      <w:r w:rsidR="000810D1" w:rsidRPr="00F63573">
        <w:rPr>
          <w:rFonts w:ascii="Calibri" w:hAnsi="Calibri" w:cs="Calibri"/>
          <w:spacing w:val="-7"/>
          <w:sz w:val="24"/>
          <w:szCs w:val="24"/>
        </w:rPr>
        <w:t xml:space="preserve">wpływu stanu technicznego dachu na powstanie szkody </w:t>
      </w:r>
      <w:r w:rsidR="001527D4" w:rsidRPr="00F63573">
        <w:rPr>
          <w:rFonts w:ascii="Calibri" w:hAnsi="Calibri" w:cs="Calibri"/>
          <w:spacing w:val="-7"/>
          <w:sz w:val="24"/>
          <w:szCs w:val="24"/>
        </w:rPr>
        <w:br/>
      </w:r>
      <w:r w:rsidR="000810D1" w:rsidRPr="00F63573">
        <w:rPr>
          <w:rFonts w:ascii="Calibri" w:hAnsi="Calibri" w:cs="Calibri"/>
          <w:spacing w:val="-7"/>
          <w:sz w:val="24"/>
          <w:szCs w:val="24"/>
        </w:rPr>
        <w:t xml:space="preserve">(brak </w:t>
      </w:r>
      <w:r w:rsidR="009E405E" w:rsidRPr="00F63573">
        <w:rPr>
          <w:rFonts w:ascii="Calibri" w:hAnsi="Calibri" w:cs="Calibri"/>
          <w:spacing w:val="-7"/>
          <w:sz w:val="24"/>
          <w:szCs w:val="24"/>
        </w:rPr>
        <w:t xml:space="preserve">adekwatnego </w:t>
      </w:r>
      <w:r w:rsidR="000810D1" w:rsidRPr="00F63573">
        <w:rPr>
          <w:rFonts w:ascii="Calibri" w:hAnsi="Calibri" w:cs="Calibri"/>
          <w:spacing w:val="-7"/>
          <w:sz w:val="24"/>
          <w:szCs w:val="24"/>
        </w:rPr>
        <w:t xml:space="preserve">związku </w:t>
      </w:r>
      <w:proofErr w:type="spellStart"/>
      <w:r w:rsidR="000810D1" w:rsidRPr="00F63573">
        <w:rPr>
          <w:rFonts w:ascii="Calibri" w:hAnsi="Calibri" w:cs="Calibri"/>
          <w:spacing w:val="-7"/>
          <w:sz w:val="24"/>
          <w:szCs w:val="24"/>
        </w:rPr>
        <w:t>przyczynowo-skutkowego</w:t>
      </w:r>
      <w:proofErr w:type="spellEnd"/>
      <w:r w:rsidR="000810D1" w:rsidRPr="00F63573">
        <w:rPr>
          <w:rFonts w:ascii="Calibri" w:hAnsi="Calibri" w:cs="Calibri"/>
          <w:spacing w:val="-7"/>
          <w:sz w:val="24"/>
          <w:szCs w:val="24"/>
        </w:rPr>
        <w:t>) i braku wiedzy ubezpieczającego</w:t>
      </w:r>
      <w:r w:rsidR="009F6863" w:rsidRPr="00F63573">
        <w:rPr>
          <w:rFonts w:ascii="Calibri" w:hAnsi="Calibri" w:cs="Calibri"/>
          <w:spacing w:val="-7"/>
          <w:sz w:val="24"/>
          <w:szCs w:val="24"/>
        </w:rPr>
        <w:t xml:space="preserve"> </w:t>
      </w:r>
      <w:r w:rsidR="001527D4" w:rsidRPr="00F63573">
        <w:rPr>
          <w:rFonts w:ascii="Calibri" w:hAnsi="Calibri" w:cs="Calibri"/>
          <w:spacing w:val="-7"/>
          <w:sz w:val="24"/>
          <w:szCs w:val="24"/>
        </w:rPr>
        <w:br/>
      </w:r>
      <w:r w:rsidR="000810D1" w:rsidRPr="00F63573">
        <w:rPr>
          <w:rFonts w:ascii="Calibri" w:hAnsi="Calibri" w:cs="Calibri"/>
          <w:spacing w:val="-7"/>
          <w:sz w:val="24"/>
          <w:szCs w:val="24"/>
        </w:rPr>
        <w:t xml:space="preserve">lub ubezpieczonego o tym stanie technicznym, ubezpieczyciel ponosi odpowiedzialność </w:t>
      </w:r>
      <w:r w:rsidR="001527D4" w:rsidRPr="00F63573">
        <w:rPr>
          <w:rFonts w:ascii="Calibri" w:hAnsi="Calibri" w:cs="Calibri"/>
          <w:spacing w:val="-7"/>
          <w:sz w:val="24"/>
          <w:szCs w:val="24"/>
        </w:rPr>
        <w:br/>
      </w:r>
      <w:r w:rsidR="000810D1" w:rsidRPr="00F63573">
        <w:rPr>
          <w:rFonts w:ascii="Calibri" w:hAnsi="Calibri" w:cs="Calibri"/>
          <w:spacing w:val="-7"/>
          <w:sz w:val="24"/>
          <w:szCs w:val="24"/>
        </w:rPr>
        <w:t>do wysokości szkody, jednak nie więcej niż do</w:t>
      </w:r>
      <w:r w:rsidR="00A43924" w:rsidRPr="00F63573">
        <w:rPr>
          <w:rFonts w:ascii="Calibri" w:hAnsi="Calibri" w:cs="Calibri"/>
          <w:spacing w:val="-7"/>
          <w:sz w:val="24"/>
          <w:szCs w:val="24"/>
        </w:rPr>
        <w:t xml:space="preserve"> </w:t>
      </w:r>
      <w:r w:rsidR="000810D1" w:rsidRPr="00F63573">
        <w:rPr>
          <w:rFonts w:ascii="Calibri" w:hAnsi="Calibri" w:cs="Calibri"/>
          <w:spacing w:val="-7"/>
          <w:sz w:val="24"/>
          <w:szCs w:val="24"/>
        </w:rPr>
        <w:t>wysokości sumy ubezpieczenia.</w:t>
      </w:r>
    </w:p>
    <w:p w14:paraId="5055386A" w14:textId="7DA67119" w:rsidR="0050328F" w:rsidRPr="00F63573" w:rsidRDefault="00B656E7"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W nawiązaniu do postanowień zawartych w punkcie poprzedzającym</w:t>
      </w:r>
      <w:r w:rsidR="006239D4" w:rsidRPr="00F63573">
        <w:rPr>
          <w:rFonts w:ascii="Calibri" w:hAnsi="Calibri" w:cs="Calibri"/>
          <w:spacing w:val="-6"/>
          <w:sz w:val="24"/>
          <w:szCs w:val="24"/>
        </w:rPr>
        <w:t>, bez względu</w:t>
      </w:r>
      <w:r w:rsidR="002C22FB" w:rsidRPr="00F63573">
        <w:rPr>
          <w:rFonts w:ascii="Calibri" w:hAnsi="Calibri" w:cs="Calibri"/>
          <w:spacing w:val="-6"/>
          <w:sz w:val="24"/>
          <w:szCs w:val="24"/>
        </w:rPr>
        <w:t xml:space="preserve"> </w:t>
      </w:r>
      <w:r w:rsidR="006239D4" w:rsidRPr="00F63573">
        <w:rPr>
          <w:rFonts w:ascii="Calibri" w:hAnsi="Calibri" w:cs="Calibri"/>
          <w:spacing w:val="-6"/>
          <w:sz w:val="24"/>
          <w:szCs w:val="24"/>
        </w:rPr>
        <w:t>na stopień przyczynienia się do powstania szkody oraz na wiedzę ubezpieczającego</w:t>
      </w:r>
      <w:r w:rsidR="008C49E7" w:rsidRPr="00F63573">
        <w:rPr>
          <w:rFonts w:ascii="Calibri" w:hAnsi="Calibri" w:cs="Calibri"/>
          <w:spacing w:val="-6"/>
          <w:sz w:val="24"/>
          <w:szCs w:val="24"/>
        </w:rPr>
        <w:t xml:space="preserve"> i</w:t>
      </w:r>
      <w:r w:rsidRPr="00F63573">
        <w:rPr>
          <w:rFonts w:ascii="Calibri" w:hAnsi="Calibri" w:cs="Calibri"/>
          <w:spacing w:val="-6"/>
          <w:sz w:val="24"/>
          <w:szCs w:val="24"/>
        </w:rPr>
        <w:t xml:space="preserve"> </w:t>
      </w:r>
      <w:r w:rsidR="006239D4" w:rsidRPr="00F63573">
        <w:rPr>
          <w:rFonts w:ascii="Calibri" w:hAnsi="Calibri" w:cs="Calibri"/>
          <w:spacing w:val="-6"/>
          <w:sz w:val="24"/>
          <w:szCs w:val="24"/>
        </w:rPr>
        <w:t>ubezpieczonego, odpowiedzialność ubezpieczyciela do limitu</w:t>
      </w:r>
      <w:r w:rsidR="008C49E7" w:rsidRPr="00F63573">
        <w:rPr>
          <w:rFonts w:ascii="Calibri" w:hAnsi="Calibri" w:cs="Calibri"/>
          <w:spacing w:val="-6"/>
          <w:sz w:val="24"/>
          <w:szCs w:val="24"/>
        </w:rPr>
        <w:t xml:space="preserve"> w </w:t>
      </w:r>
      <w:r w:rsidR="006239D4" w:rsidRPr="00F63573">
        <w:rPr>
          <w:rFonts w:ascii="Calibri" w:hAnsi="Calibri" w:cs="Calibri"/>
          <w:spacing w:val="-6"/>
          <w:sz w:val="24"/>
          <w:szCs w:val="24"/>
        </w:rPr>
        <w:t xml:space="preserve">wysokości </w:t>
      </w:r>
      <w:r w:rsidR="00230FC4">
        <w:rPr>
          <w:rFonts w:ascii="Calibri" w:hAnsi="Calibri" w:cs="Calibri"/>
          <w:spacing w:val="-6"/>
          <w:sz w:val="24"/>
          <w:szCs w:val="24"/>
        </w:rPr>
        <w:t>3</w:t>
      </w:r>
      <w:r w:rsidR="006239D4" w:rsidRPr="00F63573">
        <w:rPr>
          <w:rFonts w:ascii="Calibri" w:hAnsi="Calibri" w:cs="Calibri"/>
          <w:spacing w:val="-6"/>
          <w:sz w:val="24"/>
          <w:szCs w:val="24"/>
        </w:rPr>
        <w:t>0</w:t>
      </w:r>
      <w:r w:rsidR="00362CE7" w:rsidRPr="00F63573">
        <w:rPr>
          <w:rFonts w:ascii="Calibri" w:hAnsi="Calibri" w:cs="Calibri"/>
          <w:spacing w:val="-6"/>
          <w:sz w:val="24"/>
          <w:szCs w:val="24"/>
        </w:rPr>
        <w:t> 000,00 zł</w:t>
      </w:r>
      <w:r w:rsidR="00C24F73" w:rsidRPr="00F63573">
        <w:rPr>
          <w:rFonts w:ascii="Calibri" w:hAnsi="Calibri" w:cs="Calibri"/>
          <w:spacing w:val="-6"/>
          <w:sz w:val="24"/>
          <w:szCs w:val="24"/>
        </w:rPr>
        <w:t xml:space="preserve"> </w:t>
      </w:r>
      <w:r w:rsidR="006239D4" w:rsidRPr="00F63573">
        <w:rPr>
          <w:rFonts w:ascii="Calibri" w:hAnsi="Calibri" w:cs="Calibri"/>
          <w:spacing w:val="-6"/>
          <w:sz w:val="24"/>
          <w:szCs w:val="24"/>
        </w:rPr>
        <w:t>na jedno</w:t>
      </w:r>
      <w:r w:rsidR="008C49E7" w:rsidRPr="00F63573">
        <w:rPr>
          <w:rFonts w:ascii="Calibri" w:hAnsi="Calibri" w:cs="Calibri"/>
          <w:spacing w:val="-6"/>
          <w:sz w:val="24"/>
          <w:szCs w:val="24"/>
        </w:rPr>
        <w:t xml:space="preserve"> i </w:t>
      </w:r>
      <w:r w:rsidR="006239D4" w:rsidRPr="00F63573">
        <w:rPr>
          <w:rFonts w:ascii="Calibri" w:hAnsi="Calibri" w:cs="Calibri"/>
          <w:spacing w:val="-6"/>
          <w:sz w:val="24"/>
          <w:szCs w:val="24"/>
        </w:rPr>
        <w:t>wszystkie zdarzenia</w:t>
      </w:r>
      <w:r w:rsidR="008C49E7" w:rsidRPr="00F63573">
        <w:rPr>
          <w:rFonts w:ascii="Calibri" w:hAnsi="Calibri" w:cs="Calibri"/>
          <w:spacing w:val="-6"/>
          <w:sz w:val="24"/>
          <w:szCs w:val="24"/>
        </w:rPr>
        <w:t xml:space="preserve"> w </w:t>
      </w:r>
      <w:r w:rsidR="006239D4" w:rsidRPr="00F63573">
        <w:rPr>
          <w:rFonts w:ascii="Calibri" w:hAnsi="Calibri" w:cs="Calibri"/>
          <w:spacing w:val="-6"/>
          <w:sz w:val="24"/>
          <w:szCs w:val="24"/>
        </w:rPr>
        <w:t>każdym okresie ubezpieczenia obejmuje szkody,</w:t>
      </w:r>
      <w:r w:rsidR="008C49E7" w:rsidRPr="00F63573">
        <w:rPr>
          <w:rFonts w:ascii="Calibri" w:hAnsi="Calibri" w:cs="Calibri"/>
          <w:spacing w:val="-6"/>
          <w:sz w:val="24"/>
          <w:szCs w:val="24"/>
        </w:rPr>
        <w:t xml:space="preserve"> w </w:t>
      </w:r>
      <w:r w:rsidR="006239D4" w:rsidRPr="00F63573">
        <w:rPr>
          <w:rFonts w:ascii="Calibri" w:hAnsi="Calibri" w:cs="Calibri"/>
          <w:spacing w:val="-6"/>
          <w:sz w:val="24"/>
          <w:szCs w:val="24"/>
        </w:rPr>
        <w:t>tym zalania, spowodowane złym stanem technicznym dachu, okien, nieszczelnością rynien, szczelinami</w:t>
      </w:r>
      <w:r w:rsidR="008C49E7" w:rsidRPr="00F63573">
        <w:rPr>
          <w:rFonts w:ascii="Calibri" w:hAnsi="Calibri" w:cs="Calibri"/>
          <w:spacing w:val="-6"/>
          <w:sz w:val="24"/>
          <w:szCs w:val="24"/>
        </w:rPr>
        <w:t xml:space="preserve"> w</w:t>
      </w:r>
      <w:r w:rsidR="00490DAE" w:rsidRPr="00F63573">
        <w:rPr>
          <w:rFonts w:ascii="Calibri" w:hAnsi="Calibri" w:cs="Calibri"/>
          <w:spacing w:val="-6"/>
          <w:sz w:val="24"/>
          <w:szCs w:val="24"/>
        </w:rPr>
        <w:t xml:space="preserve"> </w:t>
      </w:r>
      <w:r w:rsidR="006239D4" w:rsidRPr="00F63573">
        <w:rPr>
          <w:rFonts w:ascii="Calibri" w:hAnsi="Calibri" w:cs="Calibri"/>
          <w:spacing w:val="-6"/>
          <w:sz w:val="24"/>
          <w:szCs w:val="24"/>
        </w:rPr>
        <w:t>złączach płyt, przeciekami</w:t>
      </w:r>
      <w:r w:rsidR="008C49E7" w:rsidRPr="00F63573">
        <w:rPr>
          <w:rFonts w:ascii="Calibri" w:hAnsi="Calibri" w:cs="Calibri"/>
          <w:spacing w:val="-6"/>
          <w:sz w:val="24"/>
          <w:szCs w:val="24"/>
        </w:rPr>
        <w:t xml:space="preserve"> w</w:t>
      </w:r>
      <w:r w:rsidRPr="00F63573">
        <w:rPr>
          <w:rFonts w:ascii="Calibri" w:hAnsi="Calibri" w:cs="Calibri"/>
          <w:spacing w:val="-6"/>
          <w:sz w:val="24"/>
          <w:szCs w:val="24"/>
        </w:rPr>
        <w:t xml:space="preserve"> </w:t>
      </w:r>
      <w:r w:rsidR="006239D4" w:rsidRPr="00F63573">
        <w:rPr>
          <w:rFonts w:ascii="Calibri" w:hAnsi="Calibri" w:cs="Calibri"/>
          <w:spacing w:val="-6"/>
          <w:sz w:val="24"/>
          <w:szCs w:val="24"/>
        </w:rPr>
        <w:t>połączeniach, nieprawidłowymi spawami, przez niezabezpieczone otwory dachowe lub inne elementy budynku. Wskazany wyżej limit odpowiedzialności jest wspólny</w:t>
      </w:r>
      <w:r w:rsidR="008C49E7" w:rsidRPr="00F63573">
        <w:rPr>
          <w:rFonts w:ascii="Calibri" w:hAnsi="Calibri" w:cs="Calibri"/>
          <w:spacing w:val="-6"/>
          <w:sz w:val="24"/>
          <w:szCs w:val="24"/>
        </w:rPr>
        <w:t xml:space="preserve"> </w:t>
      </w:r>
      <w:r w:rsidR="0082688F" w:rsidRPr="00F63573">
        <w:rPr>
          <w:rFonts w:ascii="Calibri" w:hAnsi="Calibri" w:cs="Calibri"/>
          <w:spacing w:val="-6"/>
          <w:sz w:val="24"/>
          <w:szCs w:val="24"/>
        </w:rPr>
        <w:br/>
      </w:r>
      <w:r w:rsidR="008C49E7" w:rsidRPr="00F63573">
        <w:rPr>
          <w:rFonts w:ascii="Calibri" w:hAnsi="Calibri" w:cs="Calibri"/>
          <w:spacing w:val="-6"/>
          <w:sz w:val="24"/>
          <w:szCs w:val="24"/>
        </w:rPr>
        <w:t>z</w:t>
      </w:r>
      <w:r w:rsidR="00A43924" w:rsidRPr="00F63573">
        <w:rPr>
          <w:rFonts w:ascii="Calibri" w:hAnsi="Calibri" w:cs="Calibri"/>
          <w:spacing w:val="-6"/>
          <w:sz w:val="24"/>
          <w:szCs w:val="24"/>
        </w:rPr>
        <w:t xml:space="preserve"> </w:t>
      </w:r>
      <w:r w:rsidR="006239D4" w:rsidRPr="00F63573">
        <w:rPr>
          <w:rFonts w:ascii="Calibri" w:hAnsi="Calibri" w:cs="Calibri"/>
          <w:spacing w:val="-6"/>
          <w:sz w:val="24"/>
          <w:szCs w:val="24"/>
        </w:rPr>
        <w:t>ubezpieczeniem sprzętu elektronicznego od</w:t>
      </w:r>
      <w:r w:rsidR="00A43924" w:rsidRPr="00F63573">
        <w:rPr>
          <w:rFonts w:ascii="Calibri" w:hAnsi="Calibri" w:cs="Calibri"/>
          <w:spacing w:val="-6"/>
          <w:sz w:val="24"/>
          <w:szCs w:val="24"/>
        </w:rPr>
        <w:t xml:space="preserve"> </w:t>
      </w:r>
      <w:r w:rsidR="006239D4" w:rsidRPr="00F63573">
        <w:rPr>
          <w:rFonts w:ascii="Calibri" w:hAnsi="Calibri" w:cs="Calibri"/>
          <w:spacing w:val="-6"/>
          <w:sz w:val="24"/>
          <w:szCs w:val="24"/>
        </w:rPr>
        <w:t xml:space="preserve">wszystkich </w:t>
      </w:r>
      <w:proofErr w:type="spellStart"/>
      <w:r w:rsidR="006239D4" w:rsidRPr="00F63573">
        <w:rPr>
          <w:rFonts w:ascii="Calibri" w:hAnsi="Calibri" w:cs="Calibri"/>
          <w:spacing w:val="-6"/>
          <w:sz w:val="24"/>
          <w:szCs w:val="24"/>
        </w:rPr>
        <w:t>ryzyk</w:t>
      </w:r>
      <w:proofErr w:type="spellEnd"/>
      <w:r w:rsidR="006239D4" w:rsidRPr="00F63573">
        <w:rPr>
          <w:rFonts w:ascii="Calibri" w:hAnsi="Calibri" w:cs="Calibri"/>
          <w:spacing w:val="-6"/>
          <w:sz w:val="24"/>
          <w:szCs w:val="24"/>
        </w:rPr>
        <w:t>.</w:t>
      </w:r>
      <w:bookmarkStart w:id="24" w:name="_Hlk107908224"/>
    </w:p>
    <w:bookmarkEnd w:id="24"/>
    <w:p w14:paraId="1B8AC43D" w14:textId="5ACA98BC" w:rsidR="005D339B" w:rsidRPr="00F63573" w:rsidRDefault="00D96CA1"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 xml:space="preserve">Zakres ochrony obejmuje koszty ewakuacji </w:t>
      </w:r>
      <w:r w:rsidR="001707AB" w:rsidRPr="00F63573">
        <w:rPr>
          <w:rFonts w:ascii="Calibri" w:hAnsi="Calibri" w:cs="Calibri"/>
          <w:spacing w:val="-6"/>
          <w:sz w:val="24"/>
          <w:szCs w:val="24"/>
        </w:rPr>
        <w:t xml:space="preserve">osób lub mienia </w:t>
      </w:r>
      <w:r w:rsidRPr="00F63573">
        <w:rPr>
          <w:rFonts w:ascii="Calibri" w:hAnsi="Calibri" w:cs="Calibri"/>
          <w:spacing w:val="-6"/>
          <w:sz w:val="24"/>
          <w:szCs w:val="24"/>
        </w:rPr>
        <w:t xml:space="preserve">związane z otrzymaniem informacji o zagrożeniu życia, zdrowia lub mienia, niezależnie od tego czy zagrożenie było faktyczne </w:t>
      </w:r>
      <w:r w:rsidR="0082688F" w:rsidRPr="00F63573">
        <w:rPr>
          <w:rFonts w:ascii="Calibri" w:hAnsi="Calibri" w:cs="Calibri"/>
          <w:spacing w:val="-6"/>
          <w:sz w:val="24"/>
          <w:szCs w:val="24"/>
        </w:rPr>
        <w:br/>
      </w:r>
      <w:r w:rsidRPr="00F63573">
        <w:rPr>
          <w:rFonts w:ascii="Calibri" w:hAnsi="Calibri" w:cs="Calibri"/>
          <w:spacing w:val="-6"/>
          <w:sz w:val="24"/>
          <w:szCs w:val="24"/>
        </w:rPr>
        <w:t xml:space="preserve">czy nie, do limitu odpowiedzialności w wysokości </w:t>
      </w:r>
      <w:r w:rsidR="000A129E">
        <w:rPr>
          <w:rFonts w:ascii="Calibri" w:hAnsi="Calibri" w:cs="Calibri"/>
          <w:spacing w:val="-6"/>
          <w:sz w:val="24"/>
          <w:szCs w:val="24"/>
        </w:rPr>
        <w:t>2</w:t>
      </w:r>
      <w:r w:rsidRPr="00F63573">
        <w:rPr>
          <w:rFonts w:ascii="Calibri" w:hAnsi="Calibri" w:cs="Calibri"/>
          <w:spacing w:val="-6"/>
          <w:sz w:val="24"/>
          <w:szCs w:val="24"/>
        </w:rPr>
        <w:t xml:space="preserve">0 000,00 zł na jedno i wszystkie zdarzenia </w:t>
      </w:r>
      <w:r w:rsidR="0082688F" w:rsidRPr="00F63573">
        <w:rPr>
          <w:rFonts w:ascii="Calibri" w:hAnsi="Calibri" w:cs="Calibri"/>
          <w:spacing w:val="-6"/>
          <w:sz w:val="24"/>
          <w:szCs w:val="24"/>
        </w:rPr>
        <w:br/>
      </w:r>
      <w:r w:rsidRPr="00F63573">
        <w:rPr>
          <w:rFonts w:ascii="Calibri" w:hAnsi="Calibri" w:cs="Calibri"/>
          <w:spacing w:val="-6"/>
          <w:sz w:val="24"/>
          <w:szCs w:val="24"/>
        </w:rPr>
        <w:t>w każdym okresie ubezpieczenia.</w:t>
      </w:r>
    </w:p>
    <w:p w14:paraId="7D403415" w14:textId="395698A8" w:rsidR="00A12EA5" w:rsidRPr="00F63573" w:rsidRDefault="00BC6800"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bookmarkStart w:id="25" w:name="_Hlk194839592"/>
      <w:r w:rsidRPr="00F63573">
        <w:rPr>
          <w:rFonts w:ascii="Calibri" w:hAnsi="Calibri" w:cs="Calibri"/>
          <w:spacing w:val="-6"/>
          <w:sz w:val="24"/>
          <w:szCs w:val="24"/>
        </w:rPr>
        <w:t xml:space="preserve">Nie ma zastosowania wyłączenie odpowiedzialności, jeśli konstrukcja </w:t>
      </w:r>
      <w:r w:rsidR="00A12EA5" w:rsidRPr="00F63573">
        <w:rPr>
          <w:rFonts w:ascii="Calibri" w:hAnsi="Calibri" w:cs="Calibri"/>
          <w:spacing w:val="-6"/>
          <w:sz w:val="24"/>
          <w:szCs w:val="24"/>
        </w:rPr>
        <w:t>obiektów budowlanych</w:t>
      </w:r>
      <w:r w:rsidRPr="00F63573">
        <w:rPr>
          <w:rFonts w:ascii="Calibri" w:hAnsi="Calibri" w:cs="Calibri"/>
          <w:spacing w:val="-6"/>
          <w:sz w:val="24"/>
          <w:szCs w:val="24"/>
        </w:rPr>
        <w:t xml:space="preserve"> </w:t>
      </w:r>
      <w:r w:rsidR="005F2B8B" w:rsidRPr="00F63573">
        <w:rPr>
          <w:rFonts w:ascii="Calibri" w:hAnsi="Calibri" w:cs="Calibri"/>
          <w:spacing w:val="-6"/>
          <w:sz w:val="24"/>
          <w:szCs w:val="24"/>
        </w:rPr>
        <w:t xml:space="preserve">lub inne ich cechy techniczne </w:t>
      </w:r>
      <w:r w:rsidRPr="00F63573">
        <w:rPr>
          <w:rFonts w:ascii="Calibri" w:hAnsi="Calibri" w:cs="Calibri"/>
          <w:spacing w:val="-6"/>
          <w:sz w:val="24"/>
          <w:szCs w:val="24"/>
        </w:rPr>
        <w:t>nie odpowiada</w:t>
      </w:r>
      <w:r w:rsidR="005F2B8B" w:rsidRPr="00F63573">
        <w:rPr>
          <w:rFonts w:ascii="Calibri" w:hAnsi="Calibri" w:cs="Calibri"/>
          <w:spacing w:val="-6"/>
          <w:sz w:val="24"/>
          <w:szCs w:val="24"/>
        </w:rPr>
        <w:t>ją</w:t>
      </w:r>
      <w:r w:rsidRPr="00F63573">
        <w:rPr>
          <w:rFonts w:ascii="Calibri" w:hAnsi="Calibri" w:cs="Calibri"/>
          <w:spacing w:val="-6"/>
          <w:sz w:val="24"/>
          <w:szCs w:val="24"/>
        </w:rPr>
        <w:t xml:space="preserve"> </w:t>
      </w:r>
      <w:r w:rsidR="00A12EA5" w:rsidRPr="00F63573">
        <w:rPr>
          <w:rFonts w:ascii="Calibri" w:hAnsi="Calibri" w:cs="Calibri"/>
          <w:spacing w:val="-6"/>
          <w:sz w:val="24"/>
          <w:szCs w:val="24"/>
        </w:rPr>
        <w:t xml:space="preserve">aktualnym </w:t>
      </w:r>
      <w:r w:rsidRPr="00F63573">
        <w:rPr>
          <w:rFonts w:ascii="Calibri" w:hAnsi="Calibri" w:cs="Calibri"/>
          <w:spacing w:val="-6"/>
          <w:sz w:val="24"/>
          <w:szCs w:val="24"/>
        </w:rPr>
        <w:t xml:space="preserve">normom obowiązującym </w:t>
      </w:r>
      <w:r w:rsidR="00545A61" w:rsidRPr="00F63573">
        <w:rPr>
          <w:rFonts w:ascii="Calibri" w:hAnsi="Calibri" w:cs="Calibri"/>
          <w:spacing w:val="-6"/>
          <w:sz w:val="24"/>
          <w:szCs w:val="24"/>
        </w:rPr>
        <w:br/>
      </w:r>
      <w:r w:rsidRPr="00F63573">
        <w:rPr>
          <w:rFonts w:ascii="Calibri" w:hAnsi="Calibri" w:cs="Calibri"/>
          <w:spacing w:val="-6"/>
          <w:sz w:val="24"/>
          <w:szCs w:val="24"/>
        </w:rPr>
        <w:t>w budownictwie, określonym w prawie budowlanym (ustawy</w:t>
      </w:r>
      <w:r w:rsidR="00A12EA5" w:rsidRPr="00F63573">
        <w:rPr>
          <w:rFonts w:ascii="Calibri" w:hAnsi="Calibri" w:cs="Calibri"/>
          <w:spacing w:val="-6"/>
          <w:sz w:val="24"/>
          <w:szCs w:val="24"/>
        </w:rPr>
        <w:t xml:space="preserve"> i</w:t>
      </w:r>
      <w:r w:rsidRPr="00F63573">
        <w:rPr>
          <w:rFonts w:ascii="Calibri" w:hAnsi="Calibri" w:cs="Calibri"/>
          <w:spacing w:val="-6"/>
          <w:sz w:val="24"/>
          <w:szCs w:val="24"/>
        </w:rPr>
        <w:t xml:space="preserve"> rozporządzenia)</w:t>
      </w:r>
      <w:r w:rsidR="00A12EA5" w:rsidRPr="00F63573">
        <w:rPr>
          <w:rFonts w:ascii="Calibri" w:hAnsi="Calibri" w:cs="Calibri"/>
          <w:spacing w:val="-6"/>
          <w:sz w:val="24"/>
          <w:szCs w:val="24"/>
        </w:rPr>
        <w:t>, je</w:t>
      </w:r>
      <w:r w:rsidR="005F2B8B" w:rsidRPr="00F63573">
        <w:rPr>
          <w:rFonts w:ascii="Calibri" w:hAnsi="Calibri" w:cs="Calibri"/>
          <w:spacing w:val="-6"/>
          <w:sz w:val="24"/>
          <w:szCs w:val="24"/>
        </w:rPr>
        <w:t>żeli</w:t>
      </w:r>
      <w:r w:rsidR="00A12EA5" w:rsidRPr="00F63573">
        <w:rPr>
          <w:rFonts w:ascii="Calibri" w:hAnsi="Calibri" w:cs="Calibri"/>
          <w:spacing w:val="-6"/>
          <w:sz w:val="24"/>
          <w:szCs w:val="24"/>
        </w:rPr>
        <w:t xml:space="preserve"> w czasie oddawania obiektów tych do użytkowania</w:t>
      </w:r>
      <w:r w:rsidR="008C2C66" w:rsidRPr="00F63573">
        <w:rPr>
          <w:rFonts w:ascii="Calibri" w:hAnsi="Calibri" w:cs="Calibri"/>
          <w:spacing w:val="-6"/>
          <w:sz w:val="24"/>
          <w:szCs w:val="24"/>
        </w:rPr>
        <w:t xml:space="preserve"> </w:t>
      </w:r>
      <w:r w:rsidR="00A12EA5" w:rsidRPr="00F63573">
        <w:rPr>
          <w:rFonts w:ascii="Calibri" w:hAnsi="Calibri" w:cs="Calibri"/>
          <w:spacing w:val="-6"/>
          <w:sz w:val="24"/>
          <w:szCs w:val="24"/>
        </w:rPr>
        <w:t xml:space="preserve">spełniały one obowiązujące wówczas normy </w:t>
      </w:r>
      <w:r w:rsidR="0082688F" w:rsidRPr="00F63573">
        <w:rPr>
          <w:rFonts w:ascii="Calibri" w:hAnsi="Calibri" w:cs="Calibri"/>
          <w:spacing w:val="-6"/>
          <w:sz w:val="24"/>
          <w:szCs w:val="24"/>
        </w:rPr>
        <w:br/>
      </w:r>
      <w:r w:rsidR="005F2B8B" w:rsidRPr="00F63573">
        <w:rPr>
          <w:rFonts w:ascii="Calibri" w:hAnsi="Calibri" w:cs="Calibri"/>
          <w:spacing w:val="-6"/>
          <w:sz w:val="24"/>
          <w:szCs w:val="24"/>
        </w:rPr>
        <w:t xml:space="preserve">lub wymogi </w:t>
      </w:r>
      <w:r w:rsidR="00A12EA5" w:rsidRPr="00F63573">
        <w:rPr>
          <w:rFonts w:ascii="Calibri" w:hAnsi="Calibri" w:cs="Calibri"/>
          <w:spacing w:val="-6"/>
          <w:sz w:val="24"/>
          <w:szCs w:val="24"/>
        </w:rPr>
        <w:t xml:space="preserve">i nadal je spełniają. </w:t>
      </w:r>
    </w:p>
    <w:bookmarkEnd w:id="25"/>
    <w:p w14:paraId="30C76DCB" w14:textId="0210ADF7" w:rsidR="003109B2" w:rsidRPr="00F63573" w:rsidRDefault="003109B2"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W przypadku zgłaszanych do ubezpieczenia pustostanów lub obiektów, które w trakcie realizacji zamówienia otrzymają taki status obowiązuje pełny zakres ochrony.</w:t>
      </w:r>
    </w:p>
    <w:p w14:paraId="21976D70" w14:textId="4175554D" w:rsidR="000C2A1A" w:rsidRPr="00F63573" w:rsidRDefault="000C2A1A"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 xml:space="preserve">Obiekty wyłączone z użytkowania objęte są ochroną ubezpieczeniową w zakresie </w:t>
      </w:r>
      <w:proofErr w:type="spellStart"/>
      <w:r w:rsidRPr="00F63573">
        <w:rPr>
          <w:rFonts w:ascii="Calibri" w:hAnsi="Calibri" w:cs="Calibri"/>
          <w:spacing w:val="-6"/>
          <w:sz w:val="24"/>
          <w:szCs w:val="24"/>
        </w:rPr>
        <w:t>ryzyk</w:t>
      </w:r>
      <w:proofErr w:type="spellEnd"/>
      <w:r w:rsidRPr="00F63573">
        <w:rPr>
          <w:rFonts w:ascii="Calibri" w:hAnsi="Calibri" w:cs="Calibri"/>
          <w:spacing w:val="-6"/>
          <w:sz w:val="24"/>
          <w:szCs w:val="24"/>
        </w:rPr>
        <w:t xml:space="preserve"> wskazanych w klauzuli wyłączenia ryzyka z eksploatacji lub zaakceptowanej klauzuli </w:t>
      </w:r>
      <w:r w:rsidRPr="00F63573">
        <w:rPr>
          <w:rFonts w:ascii="Calibri" w:hAnsi="Calibri" w:cs="Calibri"/>
          <w:spacing w:val="-6"/>
          <w:sz w:val="24"/>
          <w:szCs w:val="24"/>
        </w:rPr>
        <w:lastRenderedPageBreak/>
        <w:t xml:space="preserve">fakultatywnej ubezpieczenia mienia wyłączonego z eksploatacji. </w:t>
      </w:r>
    </w:p>
    <w:p w14:paraId="049C1D29" w14:textId="69B00AB3" w:rsidR="004B3841" w:rsidRPr="00F63573" w:rsidRDefault="004B3841" w:rsidP="00C866E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Mienie, w którym prowadzone są remonty, konserwacja, modernizacja itp. nie jest uważane za mienie nieużytkowane.</w:t>
      </w:r>
    </w:p>
    <w:p w14:paraId="0F5FC77C" w14:textId="4602BA05" w:rsidR="006239D4" w:rsidRPr="00F63573" w:rsidRDefault="006239D4"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Uzgadnia się, że ubezpieczający/ubezpieczony może dokonywać czynności konserwacyjnych albo przez własny personel (służby) albo przez zewnętrzną firmę.</w:t>
      </w:r>
    </w:p>
    <w:p w14:paraId="5507307B" w14:textId="77777777" w:rsidR="003574B2" w:rsidRPr="00F63573" w:rsidRDefault="00485927"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 xml:space="preserve">Zakres ubezpieczenia mienia od wszystkich </w:t>
      </w:r>
      <w:proofErr w:type="spellStart"/>
      <w:r w:rsidRPr="00F63573">
        <w:rPr>
          <w:rFonts w:ascii="Calibri" w:hAnsi="Calibri" w:cs="Calibri"/>
          <w:spacing w:val="-6"/>
          <w:sz w:val="24"/>
          <w:szCs w:val="24"/>
        </w:rPr>
        <w:t>ryzyk</w:t>
      </w:r>
      <w:proofErr w:type="spellEnd"/>
      <w:r w:rsidRPr="00F63573">
        <w:rPr>
          <w:rFonts w:ascii="Calibri" w:hAnsi="Calibri" w:cs="Calibri"/>
          <w:spacing w:val="-6"/>
          <w:sz w:val="24"/>
          <w:szCs w:val="24"/>
        </w:rPr>
        <w:t xml:space="preserve"> obejmuje także szkody powstałe wskutek nieostrożności, zaniedbania, niewłaściwego użytkowania, braku kwalifikacji, błędu operatora, błędu w obsłudze itp.</w:t>
      </w:r>
      <w:bookmarkStart w:id="26" w:name="_Hlk109298313"/>
    </w:p>
    <w:p w14:paraId="3FEA45F4" w14:textId="487FECEB" w:rsidR="008A6C9D" w:rsidRPr="00F63573" w:rsidRDefault="008A6C9D"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 xml:space="preserve">Ubezpieczyciel ponosi odpowiedzialność za niezamierzone zniszczenie obiektu budowlanego lub jego części, odpadnięcie, oderwanie, złamanie itp., niestanowiące katastrofy budowlanej, niewynikające z istotnego zużycia technicznego, braku dbałości o stan obiektu, niezależne </w:t>
      </w:r>
      <w:r w:rsidR="00361FD6" w:rsidRPr="00F63573">
        <w:rPr>
          <w:rFonts w:ascii="Calibri" w:hAnsi="Calibri" w:cs="Calibri"/>
          <w:spacing w:val="-6"/>
          <w:sz w:val="24"/>
          <w:szCs w:val="24"/>
        </w:rPr>
        <w:br/>
      </w:r>
      <w:r w:rsidRPr="00F63573">
        <w:rPr>
          <w:rFonts w:ascii="Calibri" w:hAnsi="Calibri" w:cs="Calibri"/>
          <w:spacing w:val="-6"/>
          <w:sz w:val="24"/>
          <w:szCs w:val="24"/>
        </w:rPr>
        <w:t xml:space="preserve">od woli i wiedzy ubezpieczającego lub ubezpieczonego, którego przyczyny nie wynikają </w:t>
      </w:r>
      <w:r w:rsidRPr="00F63573">
        <w:rPr>
          <w:rFonts w:ascii="Calibri" w:hAnsi="Calibri" w:cs="Calibri"/>
          <w:spacing w:val="-6"/>
          <w:sz w:val="24"/>
          <w:szCs w:val="24"/>
        </w:rPr>
        <w:br/>
        <w:t xml:space="preserve">z zewnętrznych źródeł oddziaływania, pomimo dokonania przeglądów okresowych, </w:t>
      </w:r>
      <w:r w:rsidRPr="00F63573">
        <w:rPr>
          <w:rFonts w:ascii="Calibri" w:hAnsi="Calibri" w:cs="Calibri"/>
          <w:spacing w:val="-6"/>
          <w:sz w:val="24"/>
          <w:szCs w:val="24"/>
        </w:rPr>
        <w:br/>
        <w:t>w ramach których niemożliwe było wykrycie przyczyn i zapobieżenie skutkom.</w:t>
      </w:r>
    </w:p>
    <w:p w14:paraId="3312062C" w14:textId="76BB26A1" w:rsidR="003574B2" w:rsidRPr="00F63573" w:rsidRDefault="003574B2"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bookmarkStart w:id="27" w:name="_Hlk112763808"/>
      <w:bookmarkStart w:id="28" w:name="_Hlk172575074"/>
      <w:r w:rsidRPr="00F63573">
        <w:rPr>
          <w:rFonts w:ascii="Calibri" w:hAnsi="Calibri" w:cs="Calibri"/>
          <w:spacing w:val="-6"/>
          <w:sz w:val="24"/>
          <w:szCs w:val="24"/>
        </w:rPr>
        <w:t xml:space="preserve">Nie ma zastosowania wyłączenie odpowiedzialności dotyczące szkód powstałych </w:t>
      </w:r>
      <w:r w:rsidR="00DA6EF3" w:rsidRPr="00F63573">
        <w:rPr>
          <w:rFonts w:ascii="Calibri" w:hAnsi="Calibri" w:cs="Calibri"/>
          <w:spacing w:val="-6"/>
          <w:sz w:val="24"/>
          <w:szCs w:val="24"/>
        </w:rPr>
        <w:br/>
      </w:r>
      <w:r w:rsidRPr="00F63573">
        <w:rPr>
          <w:rFonts w:ascii="Calibri" w:hAnsi="Calibri" w:cs="Calibri"/>
          <w:spacing w:val="-6"/>
          <w:sz w:val="24"/>
          <w:szCs w:val="24"/>
        </w:rPr>
        <w:t>w następstwie braku dostawy lub przerwy w dostawie mediów (gazu, wody, elektryczności itp.)</w:t>
      </w:r>
      <w:r w:rsidR="005D2EA9" w:rsidRPr="00F63573">
        <w:rPr>
          <w:rFonts w:ascii="Calibri" w:hAnsi="Calibri" w:cs="Calibri"/>
          <w:spacing w:val="-6"/>
          <w:sz w:val="24"/>
          <w:szCs w:val="24"/>
        </w:rPr>
        <w:t>,</w:t>
      </w:r>
      <w:bookmarkEnd w:id="27"/>
      <w:r w:rsidR="005D2EA9" w:rsidRPr="00F63573">
        <w:rPr>
          <w:rFonts w:ascii="Calibri" w:hAnsi="Calibri" w:cs="Calibri"/>
          <w:spacing w:val="-6"/>
          <w:sz w:val="24"/>
          <w:szCs w:val="24"/>
        </w:rPr>
        <w:t xml:space="preserve"> pod warunkiem, że ubezpieczyciel ponosi odpowiedzialność za zdarzenia (szkody), które nastąpiły w następstwie braku dostawy lub przerwy w dostawie mediów</w:t>
      </w:r>
      <w:bookmarkEnd w:id="28"/>
      <w:r w:rsidR="005D2EA9" w:rsidRPr="00F63573">
        <w:rPr>
          <w:rFonts w:ascii="Calibri" w:hAnsi="Calibri" w:cs="Calibri"/>
          <w:spacing w:val="-6"/>
          <w:sz w:val="24"/>
          <w:szCs w:val="24"/>
        </w:rPr>
        <w:t>.</w:t>
      </w:r>
    </w:p>
    <w:bookmarkEnd w:id="26"/>
    <w:p w14:paraId="5B82EAE5" w14:textId="2EFDAFCB" w:rsidR="006239D4" w:rsidRPr="00F63573" w:rsidRDefault="006239D4"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Przyjęcie ryzyka dewastacji mienia</w:t>
      </w:r>
      <w:r w:rsidR="008C49E7" w:rsidRPr="00F63573">
        <w:rPr>
          <w:rFonts w:ascii="Calibri" w:hAnsi="Calibri" w:cs="Calibri"/>
          <w:spacing w:val="-6"/>
          <w:sz w:val="24"/>
          <w:szCs w:val="24"/>
        </w:rPr>
        <w:t xml:space="preserve"> z</w:t>
      </w:r>
      <w:r w:rsidR="00701A96" w:rsidRPr="00F63573">
        <w:rPr>
          <w:rFonts w:ascii="Calibri" w:hAnsi="Calibri" w:cs="Calibri"/>
          <w:spacing w:val="-6"/>
          <w:sz w:val="24"/>
          <w:szCs w:val="24"/>
        </w:rPr>
        <w:t xml:space="preserve"> </w:t>
      </w:r>
      <w:r w:rsidRPr="00F63573">
        <w:rPr>
          <w:rFonts w:ascii="Calibri" w:hAnsi="Calibri" w:cs="Calibri"/>
          <w:spacing w:val="-6"/>
          <w:sz w:val="24"/>
          <w:szCs w:val="24"/>
        </w:rPr>
        <w:t>limitem odszkodowawczym</w:t>
      </w:r>
      <w:r w:rsidR="008C49E7" w:rsidRPr="00F63573">
        <w:rPr>
          <w:rFonts w:ascii="Calibri" w:hAnsi="Calibri" w:cs="Calibri"/>
          <w:spacing w:val="-6"/>
          <w:sz w:val="24"/>
          <w:szCs w:val="24"/>
        </w:rPr>
        <w:t xml:space="preserve"> w</w:t>
      </w:r>
      <w:r w:rsidR="00701A96" w:rsidRPr="00F63573">
        <w:rPr>
          <w:rFonts w:ascii="Calibri" w:hAnsi="Calibri" w:cs="Calibri"/>
          <w:spacing w:val="-6"/>
          <w:sz w:val="24"/>
          <w:szCs w:val="24"/>
        </w:rPr>
        <w:t xml:space="preserve"> </w:t>
      </w:r>
      <w:r w:rsidR="008B1F60" w:rsidRPr="00F63573">
        <w:rPr>
          <w:rFonts w:ascii="Calibri" w:hAnsi="Calibri" w:cs="Calibri"/>
          <w:spacing w:val="-6"/>
          <w:sz w:val="24"/>
          <w:szCs w:val="24"/>
        </w:rPr>
        <w:t xml:space="preserve">wysokości </w:t>
      </w:r>
      <w:r w:rsidR="000C435D" w:rsidRPr="00F63573">
        <w:rPr>
          <w:rFonts w:ascii="Calibri" w:hAnsi="Calibri" w:cs="Calibri"/>
          <w:spacing w:val="-6"/>
          <w:sz w:val="24"/>
          <w:szCs w:val="24"/>
        </w:rPr>
        <w:t>2</w:t>
      </w:r>
      <w:r w:rsidRPr="00F63573">
        <w:rPr>
          <w:rFonts w:ascii="Calibri" w:hAnsi="Calibri" w:cs="Calibri"/>
          <w:spacing w:val="-6"/>
          <w:sz w:val="24"/>
          <w:szCs w:val="24"/>
        </w:rPr>
        <w:t>00</w:t>
      </w:r>
      <w:r w:rsidR="00362CE7" w:rsidRPr="00F63573">
        <w:rPr>
          <w:rFonts w:ascii="Calibri" w:hAnsi="Calibri" w:cs="Calibri"/>
          <w:spacing w:val="-6"/>
          <w:sz w:val="24"/>
          <w:szCs w:val="24"/>
        </w:rPr>
        <w:t> 000,00 zł</w:t>
      </w:r>
      <w:r w:rsidR="00C24F73" w:rsidRPr="00F63573">
        <w:rPr>
          <w:rFonts w:ascii="Calibri" w:hAnsi="Calibri" w:cs="Calibri"/>
          <w:spacing w:val="-6"/>
          <w:sz w:val="24"/>
          <w:szCs w:val="24"/>
        </w:rPr>
        <w:t xml:space="preserve"> </w:t>
      </w:r>
      <w:r w:rsidR="00767F77" w:rsidRPr="00F63573">
        <w:rPr>
          <w:rFonts w:ascii="Calibri" w:hAnsi="Calibri" w:cs="Calibri"/>
          <w:spacing w:val="-6"/>
          <w:sz w:val="24"/>
          <w:szCs w:val="24"/>
        </w:rPr>
        <w:br/>
      </w:r>
      <w:r w:rsidRPr="00F63573">
        <w:rPr>
          <w:rFonts w:ascii="Calibri" w:hAnsi="Calibri" w:cs="Calibri"/>
          <w:spacing w:val="-6"/>
          <w:sz w:val="24"/>
          <w:szCs w:val="24"/>
        </w:rPr>
        <w:t>na jedno</w:t>
      </w:r>
      <w:r w:rsidR="008C49E7" w:rsidRPr="00F63573">
        <w:rPr>
          <w:rFonts w:ascii="Calibri" w:hAnsi="Calibri" w:cs="Calibri"/>
          <w:spacing w:val="-6"/>
          <w:sz w:val="24"/>
          <w:szCs w:val="24"/>
        </w:rPr>
        <w:t xml:space="preserve"> i</w:t>
      </w:r>
      <w:r w:rsidR="006C7E6A" w:rsidRPr="00F63573">
        <w:rPr>
          <w:rFonts w:ascii="Calibri" w:hAnsi="Calibri" w:cs="Calibri"/>
          <w:spacing w:val="-6"/>
          <w:sz w:val="24"/>
          <w:szCs w:val="24"/>
        </w:rPr>
        <w:t xml:space="preserve"> </w:t>
      </w:r>
      <w:r w:rsidRPr="00F63573">
        <w:rPr>
          <w:rFonts w:ascii="Calibri" w:hAnsi="Calibri" w:cs="Calibri"/>
          <w:spacing w:val="-6"/>
          <w:sz w:val="24"/>
          <w:szCs w:val="24"/>
        </w:rPr>
        <w:t>wszystkie zdarzenia</w:t>
      </w:r>
      <w:r w:rsidR="008C49E7" w:rsidRPr="00F63573">
        <w:rPr>
          <w:rFonts w:ascii="Calibri" w:hAnsi="Calibri" w:cs="Calibri"/>
          <w:spacing w:val="-6"/>
          <w:sz w:val="24"/>
          <w:szCs w:val="24"/>
        </w:rPr>
        <w:t xml:space="preserve"> w</w:t>
      </w:r>
      <w:r w:rsidR="00A43924" w:rsidRPr="00F63573">
        <w:rPr>
          <w:rFonts w:ascii="Calibri" w:hAnsi="Calibri" w:cs="Calibri"/>
          <w:spacing w:val="-6"/>
          <w:sz w:val="24"/>
          <w:szCs w:val="24"/>
        </w:rPr>
        <w:t xml:space="preserve"> </w:t>
      </w:r>
      <w:r w:rsidRPr="00F63573">
        <w:rPr>
          <w:rFonts w:ascii="Calibri" w:hAnsi="Calibri" w:cs="Calibri"/>
          <w:spacing w:val="-6"/>
          <w:sz w:val="24"/>
          <w:szCs w:val="24"/>
        </w:rPr>
        <w:t>każdym okresie ubezpieczenia,</w:t>
      </w:r>
      <w:r w:rsidR="008C49E7" w:rsidRPr="00F63573">
        <w:rPr>
          <w:rFonts w:ascii="Calibri" w:hAnsi="Calibri" w:cs="Calibri"/>
          <w:spacing w:val="-6"/>
          <w:sz w:val="24"/>
          <w:szCs w:val="24"/>
        </w:rPr>
        <w:t xml:space="preserve"> z </w:t>
      </w:r>
      <w:r w:rsidRPr="00F63573">
        <w:rPr>
          <w:rFonts w:ascii="Calibri" w:hAnsi="Calibri" w:cs="Calibri"/>
          <w:spacing w:val="-6"/>
          <w:sz w:val="24"/>
          <w:szCs w:val="24"/>
        </w:rPr>
        <w:t>włączeniem szkód powstałych wskutek</w:t>
      </w:r>
      <w:r w:rsidR="009154D8" w:rsidRPr="00F63573">
        <w:rPr>
          <w:rFonts w:ascii="Calibri" w:hAnsi="Calibri" w:cs="Calibri"/>
          <w:spacing w:val="-6"/>
          <w:sz w:val="24"/>
          <w:szCs w:val="24"/>
        </w:rPr>
        <w:t xml:space="preserve"> porysowania,</w:t>
      </w:r>
      <w:r w:rsidRPr="00F63573">
        <w:rPr>
          <w:rFonts w:ascii="Calibri" w:hAnsi="Calibri" w:cs="Calibri"/>
          <w:spacing w:val="-6"/>
          <w:sz w:val="24"/>
          <w:szCs w:val="24"/>
        </w:rPr>
        <w:t xml:space="preserve"> pomalowania,</w:t>
      </w:r>
      <w:r w:rsidR="008C49E7" w:rsidRPr="00F63573">
        <w:rPr>
          <w:rFonts w:ascii="Calibri" w:hAnsi="Calibri" w:cs="Calibri"/>
          <w:spacing w:val="-6"/>
          <w:sz w:val="24"/>
          <w:szCs w:val="24"/>
        </w:rPr>
        <w:t xml:space="preserve"> w</w:t>
      </w:r>
      <w:r w:rsidR="00701A96" w:rsidRPr="00F63573">
        <w:rPr>
          <w:rFonts w:ascii="Calibri" w:hAnsi="Calibri" w:cs="Calibri"/>
          <w:spacing w:val="-6"/>
          <w:sz w:val="24"/>
          <w:szCs w:val="24"/>
        </w:rPr>
        <w:t xml:space="preserve"> </w:t>
      </w:r>
      <w:r w:rsidRPr="00F63573">
        <w:rPr>
          <w:rFonts w:ascii="Calibri" w:hAnsi="Calibri" w:cs="Calibri"/>
          <w:spacing w:val="-6"/>
          <w:sz w:val="24"/>
          <w:szCs w:val="24"/>
        </w:rPr>
        <w:t>tym graffiti,</w:t>
      </w:r>
      <w:r w:rsidR="008C49E7" w:rsidRPr="00F63573">
        <w:rPr>
          <w:rFonts w:ascii="Calibri" w:hAnsi="Calibri" w:cs="Calibri"/>
          <w:spacing w:val="-6"/>
          <w:sz w:val="24"/>
          <w:szCs w:val="24"/>
        </w:rPr>
        <w:t xml:space="preserve"> </w:t>
      </w:r>
      <w:r w:rsidR="001B785E" w:rsidRPr="00F63573">
        <w:rPr>
          <w:rFonts w:ascii="Calibri" w:hAnsi="Calibri" w:cs="Calibri"/>
          <w:spacing w:val="-6"/>
          <w:sz w:val="24"/>
          <w:szCs w:val="24"/>
        </w:rPr>
        <w:t xml:space="preserve">itp., </w:t>
      </w:r>
      <w:r w:rsidR="008C49E7" w:rsidRPr="00F63573">
        <w:rPr>
          <w:rFonts w:ascii="Calibri" w:hAnsi="Calibri" w:cs="Calibri"/>
          <w:spacing w:val="-6"/>
          <w:sz w:val="24"/>
          <w:szCs w:val="24"/>
        </w:rPr>
        <w:t>z</w:t>
      </w:r>
      <w:r w:rsidR="00767F77" w:rsidRPr="00F63573">
        <w:rPr>
          <w:rFonts w:ascii="Calibri" w:hAnsi="Calibri" w:cs="Calibri"/>
          <w:spacing w:val="-6"/>
          <w:sz w:val="24"/>
          <w:szCs w:val="24"/>
        </w:rPr>
        <w:t xml:space="preserve"> </w:t>
      </w:r>
      <w:r w:rsidRPr="00F63573">
        <w:rPr>
          <w:rFonts w:ascii="Calibri" w:hAnsi="Calibri" w:cs="Calibri"/>
          <w:spacing w:val="-6"/>
          <w:sz w:val="24"/>
          <w:szCs w:val="24"/>
        </w:rPr>
        <w:t xml:space="preserve">limitem odszkodowawczym </w:t>
      </w:r>
      <w:r w:rsidR="000C435D" w:rsidRPr="00F63573">
        <w:rPr>
          <w:rFonts w:ascii="Calibri" w:hAnsi="Calibri" w:cs="Calibri"/>
          <w:spacing w:val="-6"/>
          <w:sz w:val="24"/>
          <w:szCs w:val="24"/>
        </w:rPr>
        <w:t>5</w:t>
      </w:r>
      <w:r w:rsidRPr="00F63573">
        <w:rPr>
          <w:rFonts w:ascii="Calibri" w:hAnsi="Calibri" w:cs="Calibri"/>
          <w:spacing w:val="-6"/>
          <w:sz w:val="24"/>
          <w:szCs w:val="24"/>
        </w:rPr>
        <w:t>0</w:t>
      </w:r>
      <w:r w:rsidR="00362CE7" w:rsidRPr="00F63573">
        <w:rPr>
          <w:rFonts w:ascii="Calibri" w:hAnsi="Calibri" w:cs="Calibri"/>
          <w:spacing w:val="-6"/>
          <w:sz w:val="24"/>
          <w:szCs w:val="24"/>
        </w:rPr>
        <w:t> 000,00 zł</w:t>
      </w:r>
      <w:r w:rsidR="00746862" w:rsidRPr="00F63573">
        <w:rPr>
          <w:rFonts w:ascii="Calibri" w:hAnsi="Calibri" w:cs="Calibri"/>
          <w:spacing w:val="-6"/>
          <w:sz w:val="24"/>
          <w:szCs w:val="24"/>
        </w:rPr>
        <w:t>.</w:t>
      </w:r>
    </w:p>
    <w:p w14:paraId="487A2B02" w14:textId="44D69BF0" w:rsidR="006239D4" w:rsidRPr="00F63573" w:rsidRDefault="006239D4"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Ochrona ubezpieczeniowa, do limitu odszkodowawczego</w:t>
      </w:r>
      <w:r w:rsidR="008C49E7" w:rsidRPr="00F63573">
        <w:rPr>
          <w:rFonts w:ascii="Calibri" w:hAnsi="Calibri" w:cs="Calibri"/>
          <w:spacing w:val="-6"/>
          <w:sz w:val="24"/>
          <w:szCs w:val="24"/>
        </w:rPr>
        <w:t xml:space="preserve"> w</w:t>
      </w:r>
      <w:r w:rsidR="002C22FB" w:rsidRPr="00F63573">
        <w:rPr>
          <w:rFonts w:ascii="Calibri" w:hAnsi="Calibri" w:cs="Calibri"/>
          <w:spacing w:val="-6"/>
          <w:sz w:val="24"/>
          <w:szCs w:val="24"/>
        </w:rPr>
        <w:t xml:space="preserve"> </w:t>
      </w:r>
      <w:r w:rsidRPr="00F63573">
        <w:rPr>
          <w:rFonts w:ascii="Calibri" w:hAnsi="Calibri" w:cs="Calibri"/>
          <w:spacing w:val="-6"/>
          <w:sz w:val="24"/>
          <w:szCs w:val="24"/>
        </w:rPr>
        <w:t xml:space="preserve">wysokości </w:t>
      </w:r>
      <w:r w:rsidR="00230FC4">
        <w:rPr>
          <w:rFonts w:ascii="Calibri" w:hAnsi="Calibri" w:cs="Calibri"/>
          <w:spacing w:val="-6"/>
          <w:sz w:val="24"/>
          <w:szCs w:val="24"/>
        </w:rPr>
        <w:t>1</w:t>
      </w:r>
      <w:r w:rsidRPr="00F63573">
        <w:rPr>
          <w:rFonts w:ascii="Calibri" w:hAnsi="Calibri" w:cs="Calibri"/>
          <w:spacing w:val="-6"/>
          <w:sz w:val="24"/>
          <w:szCs w:val="24"/>
        </w:rPr>
        <w:t>00</w:t>
      </w:r>
      <w:r w:rsidR="00362CE7" w:rsidRPr="00F63573">
        <w:rPr>
          <w:rFonts w:ascii="Calibri" w:hAnsi="Calibri" w:cs="Calibri"/>
          <w:spacing w:val="-6"/>
          <w:sz w:val="24"/>
          <w:szCs w:val="24"/>
        </w:rPr>
        <w:t> 000,00 zł</w:t>
      </w:r>
      <w:r w:rsidR="00C24F73" w:rsidRPr="00F63573">
        <w:rPr>
          <w:rFonts w:ascii="Calibri" w:hAnsi="Calibri" w:cs="Calibri"/>
          <w:spacing w:val="-6"/>
          <w:sz w:val="24"/>
          <w:szCs w:val="24"/>
        </w:rPr>
        <w:t xml:space="preserve"> </w:t>
      </w:r>
      <w:r w:rsidRPr="00F63573">
        <w:rPr>
          <w:rFonts w:ascii="Calibri" w:hAnsi="Calibri" w:cs="Calibri"/>
          <w:spacing w:val="-6"/>
          <w:sz w:val="24"/>
          <w:szCs w:val="24"/>
        </w:rPr>
        <w:t>na</w:t>
      </w:r>
      <w:r w:rsidR="002C22FB" w:rsidRPr="00F63573">
        <w:rPr>
          <w:rFonts w:ascii="Calibri" w:hAnsi="Calibri" w:cs="Calibri"/>
          <w:spacing w:val="-6"/>
          <w:sz w:val="24"/>
          <w:szCs w:val="24"/>
        </w:rPr>
        <w:t xml:space="preserve"> </w:t>
      </w:r>
      <w:r w:rsidRPr="00F63573">
        <w:rPr>
          <w:rFonts w:ascii="Calibri" w:hAnsi="Calibri" w:cs="Calibri"/>
          <w:spacing w:val="-6"/>
          <w:sz w:val="24"/>
          <w:szCs w:val="24"/>
        </w:rPr>
        <w:t>jedno</w:t>
      </w:r>
      <w:r w:rsidR="000810D1" w:rsidRPr="00F63573">
        <w:rPr>
          <w:rFonts w:ascii="Calibri" w:hAnsi="Calibri" w:cs="Calibri"/>
          <w:spacing w:val="-6"/>
          <w:sz w:val="24"/>
          <w:szCs w:val="24"/>
        </w:rPr>
        <w:t xml:space="preserve"> </w:t>
      </w:r>
      <w:r w:rsidR="00767F77" w:rsidRPr="00F63573">
        <w:rPr>
          <w:rFonts w:ascii="Calibri" w:hAnsi="Calibri" w:cs="Calibri"/>
          <w:spacing w:val="-6"/>
          <w:sz w:val="24"/>
          <w:szCs w:val="24"/>
        </w:rPr>
        <w:br/>
      </w:r>
      <w:r w:rsidR="008C49E7" w:rsidRPr="00F63573">
        <w:rPr>
          <w:rFonts w:ascii="Calibri" w:hAnsi="Calibri" w:cs="Calibri"/>
          <w:spacing w:val="-6"/>
          <w:sz w:val="24"/>
          <w:szCs w:val="24"/>
        </w:rPr>
        <w:t>i</w:t>
      </w:r>
      <w:r w:rsidR="002C22FB" w:rsidRPr="00F63573">
        <w:rPr>
          <w:rFonts w:ascii="Calibri" w:hAnsi="Calibri" w:cs="Calibri"/>
          <w:spacing w:val="-6"/>
          <w:sz w:val="24"/>
          <w:szCs w:val="24"/>
        </w:rPr>
        <w:t xml:space="preserve"> </w:t>
      </w:r>
      <w:r w:rsidRPr="00F63573">
        <w:rPr>
          <w:rFonts w:ascii="Calibri" w:hAnsi="Calibri" w:cs="Calibri"/>
          <w:spacing w:val="-6"/>
          <w:sz w:val="24"/>
          <w:szCs w:val="24"/>
        </w:rPr>
        <w:t>wszystkie zdarzenia</w:t>
      </w:r>
      <w:r w:rsidR="008C49E7" w:rsidRPr="00F63573">
        <w:rPr>
          <w:rFonts w:ascii="Calibri" w:hAnsi="Calibri" w:cs="Calibri"/>
          <w:spacing w:val="-6"/>
          <w:sz w:val="24"/>
          <w:szCs w:val="24"/>
        </w:rPr>
        <w:t xml:space="preserve"> w</w:t>
      </w:r>
      <w:r w:rsidR="00A56C2F" w:rsidRPr="00F63573">
        <w:rPr>
          <w:rFonts w:ascii="Calibri" w:hAnsi="Calibri" w:cs="Calibri"/>
          <w:spacing w:val="-6"/>
          <w:sz w:val="24"/>
          <w:szCs w:val="24"/>
        </w:rPr>
        <w:t xml:space="preserve"> </w:t>
      </w:r>
      <w:r w:rsidRPr="00F63573">
        <w:rPr>
          <w:rFonts w:ascii="Calibri" w:hAnsi="Calibri" w:cs="Calibri"/>
          <w:spacing w:val="-6"/>
          <w:sz w:val="24"/>
          <w:szCs w:val="24"/>
        </w:rPr>
        <w:t xml:space="preserve">każdym okresie ubezpieczenia, obowiązuje również wtedy, jeśli </w:t>
      </w:r>
      <w:r w:rsidR="00767F77" w:rsidRPr="00F63573">
        <w:rPr>
          <w:rFonts w:ascii="Calibri" w:hAnsi="Calibri" w:cs="Calibri"/>
          <w:spacing w:val="-6"/>
          <w:sz w:val="24"/>
          <w:szCs w:val="24"/>
        </w:rPr>
        <w:br/>
      </w:r>
      <w:r w:rsidRPr="00F63573">
        <w:rPr>
          <w:rFonts w:ascii="Calibri" w:hAnsi="Calibri" w:cs="Calibri"/>
          <w:spacing w:val="-6"/>
          <w:sz w:val="24"/>
          <w:szCs w:val="24"/>
        </w:rPr>
        <w:t>do szkody</w:t>
      </w:r>
      <w:r w:rsidR="00A56C2F" w:rsidRPr="00F63573">
        <w:rPr>
          <w:rFonts w:ascii="Calibri" w:hAnsi="Calibri" w:cs="Calibri"/>
          <w:spacing w:val="-6"/>
          <w:sz w:val="24"/>
          <w:szCs w:val="24"/>
        </w:rPr>
        <w:t xml:space="preserve"> </w:t>
      </w:r>
      <w:r w:rsidR="008C49E7" w:rsidRPr="00F63573">
        <w:rPr>
          <w:rFonts w:ascii="Calibri" w:hAnsi="Calibri" w:cs="Calibri"/>
          <w:spacing w:val="-6"/>
          <w:sz w:val="24"/>
          <w:szCs w:val="24"/>
        </w:rPr>
        <w:t>w</w:t>
      </w:r>
      <w:r w:rsidR="00A56C2F" w:rsidRPr="00F63573">
        <w:rPr>
          <w:rFonts w:ascii="Calibri" w:hAnsi="Calibri" w:cs="Calibri"/>
          <w:spacing w:val="-6"/>
          <w:sz w:val="24"/>
          <w:szCs w:val="24"/>
        </w:rPr>
        <w:t xml:space="preserve"> </w:t>
      </w:r>
      <w:r w:rsidRPr="00F63573">
        <w:rPr>
          <w:rFonts w:ascii="Calibri" w:hAnsi="Calibri" w:cs="Calibri"/>
          <w:spacing w:val="-6"/>
          <w:sz w:val="24"/>
          <w:szCs w:val="24"/>
        </w:rPr>
        <w:t>ubezpieczonym mieniu doszło</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momencie, gdy mienie to czasowo znajdowało się</w:t>
      </w:r>
      <w:r w:rsidR="002C22FB" w:rsidRPr="00F63573">
        <w:rPr>
          <w:rFonts w:ascii="Calibri" w:hAnsi="Calibri" w:cs="Calibri"/>
          <w:spacing w:val="-6"/>
          <w:sz w:val="24"/>
          <w:szCs w:val="24"/>
        </w:rPr>
        <w:t xml:space="preserve"> </w:t>
      </w:r>
      <w:r w:rsidRPr="00F63573">
        <w:rPr>
          <w:rFonts w:ascii="Calibri" w:hAnsi="Calibri" w:cs="Calibri"/>
          <w:spacing w:val="-6"/>
          <w:sz w:val="24"/>
          <w:szCs w:val="24"/>
        </w:rPr>
        <w:t>poza</w:t>
      </w:r>
      <w:r w:rsidR="002C22FB" w:rsidRPr="00F63573">
        <w:rPr>
          <w:rFonts w:ascii="Calibri" w:hAnsi="Calibri" w:cs="Calibri"/>
          <w:spacing w:val="-6"/>
          <w:sz w:val="24"/>
          <w:szCs w:val="24"/>
        </w:rPr>
        <w:t xml:space="preserve"> </w:t>
      </w:r>
      <w:r w:rsidRPr="00F63573">
        <w:rPr>
          <w:rFonts w:ascii="Calibri" w:hAnsi="Calibri" w:cs="Calibri"/>
          <w:spacing w:val="-6"/>
          <w:sz w:val="24"/>
          <w:szCs w:val="24"/>
        </w:rPr>
        <w:t>miejscem ubezpieczenia, na</w:t>
      </w:r>
      <w:r w:rsidR="002C22FB" w:rsidRPr="00F63573">
        <w:rPr>
          <w:rFonts w:ascii="Calibri" w:hAnsi="Calibri" w:cs="Calibri"/>
          <w:spacing w:val="-6"/>
          <w:sz w:val="24"/>
          <w:szCs w:val="24"/>
        </w:rPr>
        <w:t xml:space="preserve"> </w:t>
      </w:r>
      <w:r w:rsidRPr="00F63573">
        <w:rPr>
          <w:rFonts w:ascii="Calibri" w:hAnsi="Calibri" w:cs="Calibri"/>
          <w:spacing w:val="-6"/>
          <w:sz w:val="24"/>
          <w:szCs w:val="24"/>
        </w:rPr>
        <w:t>terytorium RP</w:t>
      </w:r>
      <w:r w:rsidR="00114D4C" w:rsidRPr="00F63573">
        <w:rPr>
          <w:rFonts w:ascii="Calibri" w:hAnsi="Calibri" w:cs="Calibri"/>
          <w:spacing w:val="-6"/>
          <w:sz w:val="24"/>
          <w:szCs w:val="24"/>
        </w:rPr>
        <w:t xml:space="preserve"> (np.</w:t>
      </w:r>
      <w:r w:rsidR="00A56C2F" w:rsidRPr="00F63573">
        <w:rPr>
          <w:rFonts w:ascii="Calibri" w:hAnsi="Calibri" w:cs="Calibri"/>
          <w:spacing w:val="-6"/>
          <w:sz w:val="24"/>
          <w:szCs w:val="24"/>
        </w:rPr>
        <w:t xml:space="preserve"> w</w:t>
      </w:r>
      <w:r w:rsidR="002C22FB" w:rsidRPr="00F63573">
        <w:rPr>
          <w:rFonts w:ascii="Calibri" w:hAnsi="Calibri" w:cs="Calibri"/>
          <w:spacing w:val="-6"/>
          <w:sz w:val="24"/>
          <w:szCs w:val="24"/>
        </w:rPr>
        <w:t xml:space="preserve"> </w:t>
      </w:r>
      <w:r w:rsidRPr="00F63573">
        <w:rPr>
          <w:rFonts w:ascii="Calibri" w:hAnsi="Calibri" w:cs="Calibri"/>
          <w:spacing w:val="-6"/>
          <w:sz w:val="24"/>
          <w:szCs w:val="24"/>
        </w:rPr>
        <w:t>związku</w:t>
      </w:r>
      <w:r w:rsidR="008C49E7" w:rsidRPr="00F63573">
        <w:rPr>
          <w:rFonts w:ascii="Calibri" w:hAnsi="Calibri" w:cs="Calibri"/>
          <w:spacing w:val="-6"/>
          <w:sz w:val="24"/>
          <w:szCs w:val="24"/>
        </w:rPr>
        <w:t xml:space="preserve"> z</w:t>
      </w:r>
      <w:r w:rsidR="002C22FB" w:rsidRPr="00F63573">
        <w:rPr>
          <w:rFonts w:ascii="Calibri" w:hAnsi="Calibri" w:cs="Calibri"/>
          <w:spacing w:val="-6"/>
          <w:sz w:val="24"/>
          <w:szCs w:val="24"/>
        </w:rPr>
        <w:t xml:space="preserve"> </w:t>
      </w:r>
      <w:r w:rsidRPr="00F63573">
        <w:rPr>
          <w:rFonts w:ascii="Calibri" w:hAnsi="Calibri" w:cs="Calibri"/>
          <w:spacing w:val="-6"/>
          <w:sz w:val="24"/>
          <w:szCs w:val="24"/>
        </w:rPr>
        <w:t>remontem, naprawą, wypożycze</w:t>
      </w:r>
      <w:r w:rsidR="000810D1" w:rsidRPr="00F63573">
        <w:rPr>
          <w:rFonts w:ascii="Calibri" w:hAnsi="Calibri" w:cs="Calibri"/>
          <w:spacing w:val="-6"/>
          <w:sz w:val="24"/>
          <w:szCs w:val="24"/>
        </w:rPr>
        <w:softHyphen/>
      </w:r>
      <w:r w:rsidRPr="00F63573">
        <w:rPr>
          <w:rFonts w:ascii="Calibri" w:hAnsi="Calibri" w:cs="Calibri"/>
          <w:spacing w:val="-6"/>
          <w:sz w:val="24"/>
          <w:szCs w:val="24"/>
        </w:rPr>
        <w:t>niem, adaptacją, organizowaną imprezą, ekspozycją, akcjami ratowniczymi),</w:t>
      </w:r>
      <w:r w:rsidR="008C49E7" w:rsidRPr="00F63573">
        <w:rPr>
          <w:rFonts w:ascii="Calibri" w:hAnsi="Calibri" w:cs="Calibri"/>
          <w:spacing w:val="-6"/>
          <w:sz w:val="24"/>
          <w:szCs w:val="24"/>
        </w:rPr>
        <w:t xml:space="preserve"> </w:t>
      </w:r>
      <w:r w:rsidR="00767F77" w:rsidRPr="00F63573">
        <w:rPr>
          <w:rFonts w:ascii="Calibri" w:hAnsi="Calibri" w:cs="Calibri"/>
          <w:spacing w:val="-6"/>
          <w:sz w:val="24"/>
          <w:szCs w:val="24"/>
        </w:rPr>
        <w:br/>
      </w:r>
      <w:r w:rsidR="008C49E7" w:rsidRPr="00F63573">
        <w:rPr>
          <w:rFonts w:ascii="Calibri" w:hAnsi="Calibri" w:cs="Calibri"/>
          <w:spacing w:val="-6"/>
          <w:sz w:val="24"/>
          <w:szCs w:val="24"/>
        </w:rPr>
        <w:t>a</w:t>
      </w:r>
      <w:r w:rsidR="001D7F96" w:rsidRPr="00F63573">
        <w:rPr>
          <w:rFonts w:ascii="Calibri" w:hAnsi="Calibri" w:cs="Calibri"/>
          <w:spacing w:val="-6"/>
          <w:sz w:val="24"/>
          <w:szCs w:val="24"/>
        </w:rPr>
        <w:t xml:space="preserve"> </w:t>
      </w:r>
      <w:r w:rsidRPr="00F63573">
        <w:rPr>
          <w:rFonts w:ascii="Calibri" w:hAnsi="Calibri" w:cs="Calibri"/>
          <w:spacing w:val="-6"/>
          <w:sz w:val="24"/>
          <w:szCs w:val="24"/>
        </w:rPr>
        <w:t>na terytorium całego świata –</w:t>
      </w:r>
      <w:r w:rsidR="008C49E7" w:rsidRPr="00F63573">
        <w:rPr>
          <w:rFonts w:ascii="Calibri" w:hAnsi="Calibri" w:cs="Calibri"/>
          <w:spacing w:val="-6"/>
          <w:sz w:val="24"/>
          <w:szCs w:val="24"/>
        </w:rPr>
        <w:t xml:space="preserve"> w</w:t>
      </w:r>
      <w:r w:rsidR="002C22FB" w:rsidRPr="00F63573">
        <w:rPr>
          <w:rFonts w:ascii="Calibri" w:hAnsi="Calibri" w:cs="Calibri"/>
          <w:spacing w:val="-6"/>
          <w:sz w:val="24"/>
          <w:szCs w:val="24"/>
        </w:rPr>
        <w:t xml:space="preserve"> </w:t>
      </w:r>
      <w:r w:rsidRPr="00F63573">
        <w:rPr>
          <w:rFonts w:ascii="Calibri" w:hAnsi="Calibri" w:cs="Calibri"/>
          <w:spacing w:val="-6"/>
          <w:sz w:val="24"/>
          <w:szCs w:val="24"/>
        </w:rPr>
        <w:t>przypadku zagranicznych podróży służbowych.</w:t>
      </w:r>
    </w:p>
    <w:p w14:paraId="686ECA9E" w14:textId="3581B258" w:rsidR="00DD43E3" w:rsidRPr="00F63573" w:rsidRDefault="00DD43E3"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 xml:space="preserve">Ochrona ubezpieczeniowa obejmuje mienie, w tym sprzęt elektroniczny, nieodpłatnie użyczone (wypożyczone, przekazane w użytkowanie) osobom trzecim, w tym pracownikom podmiotów objętych zamówieniem, do limitu odpowiedzialności w wysokości </w:t>
      </w:r>
      <w:r w:rsidR="0030402F">
        <w:rPr>
          <w:rFonts w:ascii="Calibri" w:hAnsi="Calibri" w:cs="Calibri"/>
          <w:spacing w:val="-6"/>
          <w:sz w:val="24"/>
          <w:szCs w:val="24"/>
        </w:rPr>
        <w:t>5</w:t>
      </w:r>
      <w:r w:rsidRPr="00F63573">
        <w:rPr>
          <w:rFonts w:ascii="Calibri" w:hAnsi="Calibri" w:cs="Calibri"/>
          <w:spacing w:val="-6"/>
          <w:sz w:val="24"/>
          <w:szCs w:val="24"/>
        </w:rPr>
        <w:t xml:space="preserve">0 000,00 zł.  </w:t>
      </w:r>
      <w:r w:rsidR="00767F77" w:rsidRPr="00F63573">
        <w:rPr>
          <w:rFonts w:ascii="Calibri" w:hAnsi="Calibri" w:cs="Calibri"/>
          <w:spacing w:val="-6"/>
          <w:sz w:val="24"/>
          <w:szCs w:val="24"/>
        </w:rPr>
        <w:br/>
      </w:r>
      <w:r w:rsidRPr="00F63573">
        <w:rPr>
          <w:rFonts w:ascii="Calibri" w:hAnsi="Calibri" w:cs="Calibri"/>
          <w:spacing w:val="-6"/>
          <w:sz w:val="24"/>
          <w:szCs w:val="24"/>
        </w:rPr>
        <w:lastRenderedPageBreak/>
        <w:t>Na wniosek ubezpieczającego ubezpieczyciel nie może odmówić objęcia takiego mienia ochroną w systemie sum stałych, do pełnej wysokości sum ubezpieczenia, zamiast wskazanego w niniejszym postanowieniu limitu odszkodowawczego. Przy tym dla takiego mienia zastosowanie ma również klauzula automatycznego pokrycia.</w:t>
      </w:r>
    </w:p>
    <w:p w14:paraId="11D0C113" w14:textId="2674AC89" w:rsidR="006239D4" w:rsidRPr="00F63573" w:rsidRDefault="006239D4"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 xml:space="preserve">Zakres ubezpieczenia sprzętu elektronicznego </w:t>
      </w:r>
      <w:r w:rsidR="00E1368F" w:rsidRPr="00F63573">
        <w:rPr>
          <w:rFonts w:ascii="Calibri" w:hAnsi="Calibri" w:cs="Calibri"/>
          <w:spacing w:val="-6"/>
          <w:sz w:val="24"/>
          <w:szCs w:val="24"/>
        </w:rPr>
        <w:t>zgłaszanego</w:t>
      </w:r>
      <w:r w:rsidRPr="00F63573">
        <w:rPr>
          <w:rFonts w:ascii="Calibri" w:hAnsi="Calibri" w:cs="Calibri"/>
          <w:spacing w:val="-6"/>
          <w:sz w:val="24"/>
          <w:szCs w:val="24"/>
        </w:rPr>
        <w:t xml:space="preserve"> do ubezpieczenia mienia </w:t>
      </w:r>
      <w:r w:rsidR="00767F77" w:rsidRPr="00F63573">
        <w:rPr>
          <w:rFonts w:ascii="Calibri" w:hAnsi="Calibri" w:cs="Calibri"/>
          <w:spacing w:val="-6"/>
          <w:sz w:val="24"/>
          <w:szCs w:val="24"/>
        </w:rPr>
        <w:br/>
      </w:r>
      <w:r w:rsidRPr="00F63573">
        <w:rPr>
          <w:rFonts w:ascii="Calibri" w:hAnsi="Calibri" w:cs="Calibri"/>
          <w:spacing w:val="-6"/>
          <w:sz w:val="24"/>
          <w:szCs w:val="24"/>
        </w:rPr>
        <w:t>od</w:t>
      </w:r>
      <w:r w:rsidR="00546571" w:rsidRPr="00F63573">
        <w:rPr>
          <w:rFonts w:ascii="Calibri" w:hAnsi="Calibri" w:cs="Calibri"/>
          <w:spacing w:val="-6"/>
          <w:sz w:val="24"/>
          <w:szCs w:val="24"/>
        </w:rPr>
        <w:t xml:space="preserve"> </w:t>
      </w:r>
      <w:r w:rsidRPr="00F63573">
        <w:rPr>
          <w:rFonts w:ascii="Calibri" w:hAnsi="Calibri" w:cs="Calibri"/>
          <w:spacing w:val="-6"/>
          <w:sz w:val="24"/>
          <w:szCs w:val="24"/>
        </w:rPr>
        <w:t xml:space="preserve">wszystkich </w:t>
      </w:r>
      <w:proofErr w:type="spellStart"/>
      <w:r w:rsidRPr="00F63573">
        <w:rPr>
          <w:rFonts w:ascii="Calibri" w:hAnsi="Calibri" w:cs="Calibri"/>
          <w:spacing w:val="-6"/>
          <w:sz w:val="24"/>
          <w:szCs w:val="24"/>
        </w:rPr>
        <w:t>ryzyk</w:t>
      </w:r>
      <w:proofErr w:type="spellEnd"/>
      <w:r w:rsidRPr="00F63573">
        <w:rPr>
          <w:rFonts w:ascii="Calibri" w:hAnsi="Calibri" w:cs="Calibri"/>
          <w:spacing w:val="-6"/>
          <w:sz w:val="24"/>
          <w:szCs w:val="24"/>
        </w:rPr>
        <w:t xml:space="preserve"> obejmuje także szkody powstałe wskutek działania człowieka (do limitu</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 xml:space="preserve">wysokości </w:t>
      </w:r>
      <w:r w:rsidR="00A87429" w:rsidRPr="00F63573">
        <w:rPr>
          <w:rFonts w:ascii="Calibri" w:hAnsi="Calibri" w:cs="Calibri"/>
          <w:spacing w:val="-6"/>
          <w:sz w:val="24"/>
          <w:szCs w:val="24"/>
        </w:rPr>
        <w:t>5</w:t>
      </w:r>
      <w:r w:rsidRPr="00F63573">
        <w:rPr>
          <w:rFonts w:ascii="Calibri" w:hAnsi="Calibri" w:cs="Calibri"/>
          <w:spacing w:val="-6"/>
          <w:sz w:val="24"/>
          <w:szCs w:val="24"/>
        </w:rPr>
        <w:t>0</w:t>
      </w:r>
      <w:r w:rsidR="00362CE7" w:rsidRPr="00F63573">
        <w:rPr>
          <w:rFonts w:ascii="Calibri" w:hAnsi="Calibri" w:cs="Calibri"/>
          <w:spacing w:val="-6"/>
          <w:sz w:val="24"/>
          <w:szCs w:val="24"/>
        </w:rPr>
        <w:t> 000,00 zł</w:t>
      </w:r>
      <w:r w:rsidR="00C24F73" w:rsidRPr="00F63573">
        <w:rPr>
          <w:rFonts w:ascii="Calibri" w:hAnsi="Calibri" w:cs="Calibri"/>
          <w:spacing w:val="-6"/>
          <w:sz w:val="24"/>
          <w:szCs w:val="24"/>
        </w:rPr>
        <w:t xml:space="preserve"> </w:t>
      </w:r>
      <w:r w:rsidRPr="00F63573">
        <w:rPr>
          <w:rFonts w:ascii="Calibri" w:hAnsi="Calibri" w:cs="Calibri"/>
          <w:spacing w:val="-6"/>
          <w:sz w:val="24"/>
          <w:szCs w:val="24"/>
        </w:rPr>
        <w:t>na jedno</w:t>
      </w:r>
      <w:r w:rsidR="008C49E7" w:rsidRPr="00F63573">
        <w:rPr>
          <w:rFonts w:ascii="Calibri" w:hAnsi="Calibri" w:cs="Calibri"/>
          <w:spacing w:val="-6"/>
          <w:sz w:val="24"/>
          <w:szCs w:val="24"/>
        </w:rPr>
        <w:t xml:space="preserve"> i</w:t>
      </w:r>
      <w:r w:rsidR="00701A96" w:rsidRPr="00F63573">
        <w:rPr>
          <w:rFonts w:ascii="Calibri" w:hAnsi="Calibri" w:cs="Calibri"/>
          <w:spacing w:val="-6"/>
          <w:sz w:val="24"/>
          <w:szCs w:val="24"/>
        </w:rPr>
        <w:t xml:space="preserve"> </w:t>
      </w:r>
      <w:r w:rsidRPr="00F63573">
        <w:rPr>
          <w:rFonts w:ascii="Calibri" w:hAnsi="Calibri" w:cs="Calibri"/>
          <w:spacing w:val="-6"/>
          <w:sz w:val="24"/>
          <w:szCs w:val="24"/>
        </w:rPr>
        <w:t>wszystkie zdarzenia</w:t>
      </w:r>
      <w:r w:rsidR="008C49E7" w:rsidRPr="00F63573">
        <w:rPr>
          <w:rFonts w:ascii="Calibri" w:hAnsi="Calibri" w:cs="Calibri"/>
          <w:spacing w:val="-6"/>
          <w:sz w:val="24"/>
          <w:szCs w:val="24"/>
        </w:rPr>
        <w:t xml:space="preserve"> w</w:t>
      </w:r>
      <w:r w:rsidR="00546571" w:rsidRPr="00F63573">
        <w:rPr>
          <w:rFonts w:ascii="Calibri" w:hAnsi="Calibri" w:cs="Calibri"/>
          <w:spacing w:val="-6"/>
          <w:sz w:val="24"/>
          <w:szCs w:val="24"/>
        </w:rPr>
        <w:t xml:space="preserve"> </w:t>
      </w:r>
      <w:r w:rsidRPr="00F63573">
        <w:rPr>
          <w:rFonts w:ascii="Calibri" w:hAnsi="Calibri" w:cs="Calibri"/>
          <w:spacing w:val="-6"/>
          <w:sz w:val="24"/>
          <w:szCs w:val="24"/>
        </w:rPr>
        <w:t xml:space="preserve">każdym okresie ubezpieczenia), </w:t>
      </w:r>
      <w:r w:rsidR="008876D5" w:rsidRPr="00F63573">
        <w:rPr>
          <w:rFonts w:ascii="Calibri" w:hAnsi="Calibri" w:cs="Calibri"/>
          <w:spacing w:val="-6"/>
          <w:sz w:val="24"/>
          <w:szCs w:val="24"/>
        </w:rPr>
        <w:br/>
      </w:r>
      <w:r w:rsidRPr="00F63573">
        <w:rPr>
          <w:rFonts w:ascii="Calibri" w:hAnsi="Calibri" w:cs="Calibri"/>
          <w:spacing w:val="-6"/>
          <w:sz w:val="24"/>
          <w:szCs w:val="24"/>
        </w:rPr>
        <w:t>tj. nieostrożności, zaniedbania, niewłaściwego użytkowania, braku kwalifikacji, błędu operatora oraz błędów konstrukcyjnych, wadliwych materiałów, wad produkcyjnych, indukcji. Dla szkód wynikających</w:t>
      </w:r>
      <w:r w:rsidR="008C49E7" w:rsidRPr="00F63573">
        <w:rPr>
          <w:rFonts w:ascii="Calibri" w:hAnsi="Calibri" w:cs="Calibri"/>
          <w:spacing w:val="-6"/>
          <w:sz w:val="24"/>
          <w:szCs w:val="24"/>
        </w:rPr>
        <w:t xml:space="preserve"> z</w:t>
      </w:r>
      <w:r w:rsidR="00154057" w:rsidRPr="00F63573">
        <w:rPr>
          <w:rFonts w:ascii="Calibri" w:hAnsi="Calibri" w:cs="Calibri"/>
          <w:spacing w:val="-6"/>
          <w:sz w:val="24"/>
          <w:szCs w:val="24"/>
        </w:rPr>
        <w:t xml:space="preserve"> </w:t>
      </w:r>
      <w:r w:rsidRPr="00F63573">
        <w:rPr>
          <w:rFonts w:ascii="Calibri" w:hAnsi="Calibri" w:cs="Calibri"/>
          <w:spacing w:val="-6"/>
          <w:sz w:val="24"/>
          <w:szCs w:val="24"/>
        </w:rPr>
        <w:t>upuszczenia sprzętu elektronicznego przenośnego ustalona zostaje franszyza redukcyjna</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wysokości 200,0</w:t>
      </w:r>
      <w:r w:rsidR="00362CE7" w:rsidRPr="00F63573">
        <w:rPr>
          <w:rFonts w:ascii="Calibri" w:hAnsi="Calibri" w:cs="Calibri"/>
          <w:spacing w:val="-6"/>
          <w:sz w:val="24"/>
          <w:szCs w:val="24"/>
        </w:rPr>
        <w:t>0 zł</w:t>
      </w:r>
      <w:r w:rsidRPr="00F63573">
        <w:rPr>
          <w:rFonts w:ascii="Calibri" w:hAnsi="Calibri" w:cs="Calibri"/>
          <w:spacing w:val="-6"/>
          <w:sz w:val="24"/>
          <w:szCs w:val="24"/>
        </w:rPr>
        <w:t>.</w:t>
      </w:r>
    </w:p>
    <w:p w14:paraId="1F6C7734" w14:textId="0183E6B4" w:rsidR="00546571" w:rsidRPr="00F63573" w:rsidRDefault="006239D4"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bookmarkStart w:id="29" w:name="_Hlk41043107"/>
      <w:r w:rsidRPr="00F63573">
        <w:rPr>
          <w:rFonts w:ascii="Calibri" w:hAnsi="Calibri" w:cs="Calibri"/>
          <w:spacing w:val="-6"/>
          <w:sz w:val="24"/>
          <w:szCs w:val="24"/>
        </w:rPr>
        <w:t>W odniesieniu do sprzętu elektronicznego</w:t>
      </w:r>
      <w:r w:rsidR="008C49E7" w:rsidRPr="00F63573">
        <w:rPr>
          <w:rFonts w:ascii="Calibri" w:hAnsi="Calibri" w:cs="Calibri"/>
          <w:spacing w:val="-6"/>
          <w:sz w:val="24"/>
          <w:szCs w:val="24"/>
        </w:rPr>
        <w:t xml:space="preserve"> o</w:t>
      </w:r>
      <w:r w:rsidR="00861F27" w:rsidRPr="00F63573">
        <w:rPr>
          <w:rFonts w:ascii="Calibri" w:hAnsi="Calibri" w:cs="Calibri"/>
          <w:spacing w:val="-6"/>
          <w:sz w:val="24"/>
          <w:szCs w:val="24"/>
        </w:rPr>
        <w:t xml:space="preserve"> </w:t>
      </w:r>
      <w:r w:rsidRPr="00F63573">
        <w:rPr>
          <w:rFonts w:ascii="Calibri" w:hAnsi="Calibri" w:cs="Calibri"/>
          <w:spacing w:val="-6"/>
          <w:sz w:val="24"/>
          <w:szCs w:val="24"/>
        </w:rPr>
        <w:t>charakterze przenośnym, ochrona ubezpiecze</w:t>
      </w:r>
      <w:r w:rsidR="00570905" w:rsidRPr="00F63573">
        <w:rPr>
          <w:rFonts w:ascii="Calibri" w:hAnsi="Calibri" w:cs="Calibri"/>
          <w:spacing w:val="-6"/>
          <w:sz w:val="24"/>
          <w:szCs w:val="24"/>
        </w:rPr>
        <w:softHyphen/>
      </w:r>
      <w:r w:rsidRPr="00F63573">
        <w:rPr>
          <w:rFonts w:ascii="Calibri" w:hAnsi="Calibri" w:cs="Calibri"/>
          <w:spacing w:val="-6"/>
          <w:sz w:val="24"/>
          <w:szCs w:val="24"/>
        </w:rPr>
        <w:t xml:space="preserve">niowa poza miejscem ubezpieczenia </w:t>
      </w:r>
      <w:r w:rsidR="00746862" w:rsidRPr="00F63573">
        <w:rPr>
          <w:rFonts w:ascii="Calibri" w:hAnsi="Calibri" w:cs="Calibri"/>
          <w:spacing w:val="-6"/>
          <w:sz w:val="24"/>
          <w:szCs w:val="24"/>
        </w:rPr>
        <w:t xml:space="preserve">obowiązuje </w:t>
      </w:r>
      <w:r w:rsidRPr="00F63573">
        <w:rPr>
          <w:rFonts w:ascii="Calibri" w:hAnsi="Calibri" w:cs="Calibri"/>
          <w:spacing w:val="-6"/>
          <w:sz w:val="24"/>
          <w:szCs w:val="24"/>
        </w:rPr>
        <w:t>zgodnie</w:t>
      </w:r>
      <w:r w:rsidR="008C49E7" w:rsidRPr="00F63573">
        <w:rPr>
          <w:rFonts w:ascii="Calibri" w:hAnsi="Calibri" w:cs="Calibri"/>
          <w:spacing w:val="-6"/>
          <w:sz w:val="24"/>
          <w:szCs w:val="24"/>
        </w:rPr>
        <w:t xml:space="preserve"> z</w:t>
      </w:r>
      <w:r w:rsidR="00E1368F" w:rsidRPr="00F63573">
        <w:rPr>
          <w:rFonts w:ascii="Calibri" w:hAnsi="Calibri" w:cs="Calibri"/>
          <w:spacing w:val="-6"/>
          <w:sz w:val="24"/>
          <w:szCs w:val="24"/>
        </w:rPr>
        <w:t xml:space="preserve"> </w:t>
      </w:r>
      <w:r w:rsidRPr="00F63573">
        <w:rPr>
          <w:rFonts w:ascii="Calibri" w:hAnsi="Calibri" w:cs="Calibri"/>
          <w:spacing w:val="-6"/>
          <w:sz w:val="24"/>
          <w:szCs w:val="24"/>
        </w:rPr>
        <w:t>treścią klauzuli ubezpieczenia sprzętu przenośnego poza miejscem ubezpieczenia.</w:t>
      </w:r>
    </w:p>
    <w:p w14:paraId="02D59241" w14:textId="77777777" w:rsidR="004A4AF9" w:rsidRPr="00F63573" w:rsidRDefault="00546571"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Ochrona ubezpieczeniowa obejmuje sprzęt elektroniczny także podczas jego konserwacji, naprawy, utrzymania technicznego, itp.</w:t>
      </w:r>
    </w:p>
    <w:p w14:paraId="420CE154" w14:textId="650BCD6C" w:rsidR="00546571" w:rsidRPr="00F63573" w:rsidRDefault="00546571"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W przypadku istnienia zapisów ogólnych lub szczególnych warunków ubezpieczenia obligujących ubezpie</w:t>
      </w:r>
      <w:r w:rsidRPr="00F63573">
        <w:rPr>
          <w:rFonts w:ascii="Calibri" w:hAnsi="Calibri" w:cs="Calibri"/>
          <w:spacing w:val="-6"/>
          <w:sz w:val="24"/>
          <w:szCs w:val="24"/>
        </w:rPr>
        <w:softHyphen/>
        <w:t>cza</w:t>
      </w:r>
      <w:r w:rsidRPr="00F63573">
        <w:rPr>
          <w:rFonts w:ascii="Calibri" w:hAnsi="Calibri" w:cs="Calibri"/>
          <w:spacing w:val="-6"/>
          <w:sz w:val="24"/>
          <w:szCs w:val="24"/>
        </w:rPr>
        <w:softHyphen/>
        <w:t>ją</w:t>
      </w:r>
      <w:r w:rsidRPr="00F63573">
        <w:rPr>
          <w:rFonts w:ascii="Calibri" w:hAnsi="Calibri" w:cs="Calibri"/>
          <w:spacing w:val="-6"/>
          <w:sz w:val="24"/>
          <w:szCs w:val="24"/>
        </w:rPr>
        <w:softHyphen/>
        <w:t>cego lub ubezpieczonego do dokonywania konserwacji i przeglą</w:t>
      </w:r>
      <w:r w:rsidR="00953414" w:rsidRPr="00F63573">
        <w:rPr>
          <w:rFonts w:ascii="Calibri" w:hAnsi="Calibri" w:cs="Calibri"/>
          <w:spacing w:val="-6"/>
          <w:sz w:val="24"/>
          <w:szCs w:val="24"/>
        </w:rPr>
        <w:softHyphen/>
      </w:r>
      <w:r w:rsidRPr="00F63573">
        <w:rPr>
          <w:rFonts w:ascii="Calibri" w:hAnsi="Calibri" w:cs="Calibri"/>
          <w:spacing w:val="-6"/>
          <w:sz w:val="24"/>
          <w:szCs w:val="24"/>
        </w:rPr>
        <w:t>dów sprzętu elektroni</w:t>
      </w:r>
      <w:r w:rsidRPr="00F63573">
        <w:rPr>
          <w:rFonts w:ascii="Calibri" w:hAnsi="Calibri" w:cs="Calibri"/>
          <w:spacing w:val="-6"/>
          <w:sz w:val="24"/>
          <w:szCs w:val="24"/>
        </w:rPr>
        <w:softHyphen/>
        <w:t>cznego, w tym jego zabezpieczeń, postanawia się, iż wymóg taki zostanie spełniony również wtedy, gdy wymagane czynności będą dokonywane przez własne służby; przy czym obowiązek dokonywania konserwacji i przeglądów ma zastosowa</w:t>
      </w:r>
      <w:r w:rsidR="000810D1" w:rsidRPr="00F63573">
        <w:rPr>
          <w:rFonts w:ascii="Calibri" w:hAnsi="Calibri" w:cs="Calibri"/>
          <w:spacing w:val="-6"/>
          <w:sz w:val="24"/>
          <w:szCs w:val="24"/>
        </w:rPr>
        <w:softHyphen/>
      </w:r>
      <w:r w:rsidRPr="00F63573">
        <w:rPr>
          <w:rFonts w:ascii="Calibri" w:hAnsi="Calibri" w:cs="Calibri"/>
          <w:spacing w:val="-6"/>
          <w:sz w:val="24"/>
          <w:szCs w:val="24"/>
        </w:rPr>
        <w:t xml:space="preserve">nie, jeśli wynika </w:t>
      </w:r>
      <w:r w:rsidR="008876D5" w:rsidRPr="00F63573">
        <w:rPr>
          <w:rFonts w:ascii="Calibri" w:hAnsi="Calibri" w:cs="Calibri"/>
          <w:spacing w:val="-6"/>
          <w:sz w:val="24"/>
          <w:szCs w:val="24"/>
        </w:rPr>
        <w:br/>
      </w:r>
      <w:r w:rsidRPr="00F63573">
        <w:rPr>
          <w:rFonts w:ascii="Calibri" w:hAnsi="Calibri" w:cs="Calibri"/>
          <w:spacing w:val="-6"/>
          <w:sz w:val="24"/>
          <w:szCs w:val="24"/>
        </w:rPr>
        <w:t>z przepisów prawa i instrukcji obsługi sprzętu  oraz zaleceń producenta</w:t>
      </w:r>
      <w:r w:rsidR="00B72290" w:rsidRPr="00F63573">
        <w:rPr>
          <w:rFonts w:ascii="Calibri" w:hAnsi="Calibri" w:cs="Calibri"/>
          <w:spacing w:val="-6"/>
          <w:sz w:val="24"/>
          <w:szCs w:val="24"/>
        </w:rPr>
        <w:t>.</w:t>
      </w:r>
    </w:p>
    <w:bookmarkEnd w:id="29"/>
    <w:p w14:paraId="0ED976FC" w14:textId="75479A17" w:rsidR="00546571" w:rsidRPr="00F63573" w:rsidRDefault="00546571"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Ubezpieczyciel ponosi odpowiedzialność również za szkody w odniesieniu do sprzętu elektroni</w:t>
      </w:r>
      <w:r w:rsidR="001D7F96" w:rsidRPr="00F63573">
        <w:rPr>
          <w:rFonts w:ascii="Calibri" w:hAnsi="Calibri" w:cs="Calibri"/>
          <w:spacing w:val="-6"/>
          <w:sz w:val="24"/>
          <w:szCs w:val="24"/>
        </w:rPr>
        <w:softHyphen/>
      </w:r>
      <w:r w:rsidRPr="00F63573">
        <w:rPr>
          <w:rFonts w:ascii="Calibri" w:hAnsi="Calibri" w:cs="Calibri"/>
          <w:spacing w:val="-6"/>
          <w:sz w:val="24"/>
          <w:szCs w:val="24"/>
        </w:rPr>
        <w:t>cznego przechowywanego i użytkowanego, który ze względu na swoją specyfikę wymaga stosowania odpowiednio regulowanych zewnętrznych warunków, spełniających określone normy, np. klimatyza</w:t>
      </w:r>
      <w:r w:rsidRPr="00F63573">
        <w:rPr>
          <w:rFonts w:ascii="Calibri" w:hAnsi="Calibri" w:cs="Calibri"/>
          <w:spacing w:val="-6"/>
          <w:sz w:val="24"/>
          <w:szCs w:val="24"/>
        </w:rPr>
        <w:softHyphen/>
        <w:t>cyjnych, termicznych, czystości powietrza, wilgotności powietrza, a które pośrednio lub bezpośrednio zostały spowodowane przez uszkodzony system odpowiedzialny za utrzymanie tych warunków.</w:t>
      </w:r>
    </w:p>
    <w:p w14:paraId="30152459" w14:textId="706F47B4" w:rsidR="00861F27" w:rsidRPr="00F63573" w:rsidRDefault="006239D4"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Ubezpieczyciel ponosi odpowiedzialność za szkody powstałe</w:t>
      </w:r>
      <w:r w:rsidR="008C49E7" w:rsidRPr="00F63573">
        <w:rPr>
          <w:rFonts w:ascii="Calibri" w:hAnsi="Calibri" w:cs="Calibri"/>
          <w:spacing w:val="-6"/>
          <w:sz w:val="24"/>
          <w:szCs w:val="24"/>
        </w:rPr>
        <w:t xml:space="preserve"> w</w:t>
      </w:r>
      <w:r w:rsidR="001D7F96" w:rsidRPr="00F63573">
        <w:rPr>
          <w:rFonts w:ascii="Calibri" w:hAnsi="Calibri" w:cs="Calibri"/>
          <w:spacing w:val="-6"/>
          <w:sz w:val="24"/>
          <w:szCs w:val="24"/>
        </w:rPr>
        <w:t xml:space="preserve"> </w:t>
      </w:r>
      <w:r w:rsidRPr="00F63573">
        <w:rPr>
          <w:rFonts w:ascii="Calibri" w:hAnsi="Calibri" w:cs="Calibri"/>
          <w:spacing w:val="-6"/>
          <w:sz w:val="24"/>
          <w:szCs w:val="24"/>
        </w:rPr>
        <w:t>ubezpieczonym mieniu</w:t>
      </w:r>
      <w:r w:rsidR="002A007F" w:rsidRPr="00F63573">
        <w:rPr>
          <w:rFonts w:ascii="Calibri" w:hAnsi="Calibri" w:cs="Calibri"/>
          <w:spacing w:val="-6"/>
          <w:sz w:val="24"/>
          <w:szCs w:val="24"/>
        </w:rPr>
        <w:t xml:space="preserve"> </w:t>
      </w:r>
      <w:r w:rsidR="008C49E7" w:rsidRPr="00F63573">
        <w:rPr>
          <w:rFonts w:ascii="Calibri" w:hAnsi="Calibri" w:cs="Calibri"/>
          <w:spacing w:val="-6"/>
          <w:sz w:val="24"/>
          <w:szCs w:val="24"/>
        </w:rPr>
        <w:t>w </w:t>
      </w:r>
      <w:r w:rsidRPr="00F63573">
        <w:rPr>
          <w:rFonts w:ascii="Calibri" w:hAnsi="Calibri" w:cs="Calibri"/>
          <w:spacing w:val="-6"/>
          <w:sz w:val="24"/>
          <w:szCs w:val="24"/>
        </w:rPr>
        <w:t xml:space="preserve">przypadku jego przeniesienia do innej lokalizacji. </w:t>
      </w:r>
    </w:p>
    <w:p w14:paraId="78F46F01" w14:textId="62B728FA" w:rsidR="00861F27" w:rsidRPr="00F63573" w:rsidRDefault="00861F27"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bookmarkStart w:id="30" w:name="_Hlk109305988"/>
      <w:r w:rsidRPr="00F63573">
        <w:rPr>
          <w:rFonts w:ascii="Calibri" w:hAnsi="Calibri" w:cs="Calibri"/>
          <w:spacing w:val="-6"/>
          <w:sz w:val="24"/>
          <w:szCs w:val="24"/>
        </w:rPr>
        <w:t>Ubezpieczenie obejmuje mienie znajdujące się we wszystkich lokalizacjach</w:t>
      </w:r>
      <w:r w:rsidR="00635A7B" w:rsidRPr="00F63573">
        <w:rPr>
          <w:rFonts w:ascii="Calibri" w:hAnsi="Calibri" w:cs="Calibri"/>
          <w:spacing w:val="-6"/>
          <w:sz w:val="24"/>
          <w:szCs w:val="24"/>
        </w:rPr>
        <w:t>,</w:t>
      </w:r>
      <w:r w:rsidRPr="00F63573">
        <w:rPr>
          <w:rFonts w:ascii="Calibri" w:hAnsi="Calibri" w:cs="Calibri"/>
          <w:spacing w:val="-6"/>
          <w:sz w:val="24"/>
          <w:szCs w:val="24"/>
        </w:rPr>
        <w:t xml:space="preserve"> bez konieczności </w:t>
      </w:r>
      <w:r w:rsidRPr="00F63573">
        <w:rPr>
          <w:rFonts w:ascii="Calibri" w:hAnsi="Calibri" w:cs="Calibri"/>
          <w:spacing w:val="-6"/>
          <w:sz w:val="24"/>
          <w:szCs w:val="24"/>
        </w:rPr>
        <w:lastRenderedPageBreak/>
        <w:t>przypisania do określonej lokalizacji</w:t>
      </w:r>
      <w:bookmarkEnd w:id="30"/>
      <w:r w:rsidRPr="00F63573">
        <w:rPr>
          <w:rFonts w:ascii="Calibri" w:hAnsi="Calibri" w:cs="Calibri"/>
          <w:spacing w:val="-6"/>
          <w:sz w:val="24"/>
          <w:szCs w:val="24"/>
        </w:rPr>
        <w:t>.</w:t>
      </w:r>
    </w:p>
    <w:p w14:paraId="77B9A690" w14:textId="77777777" w:rsidR="00861F27" w:rsidRPr="00F63573" w:rsidRDefault="00861F27"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 xml:space="preserve">Zakres ubezpieczenia obejmuje mienie podczas jego przenoszenia, w tym upuszczenie. </w:t>
      </w:r>
    </w:p>
    <w:p w14:paraId="4033806D" w14:textId="461A8C0D" w:rsidR="00861F27" w:rsidRPr="00F63573" w:rsidRDefault="00861F27"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 xml:space="preserve">Zakres ubezpieczenia obejmuje ryzyka związane z transportem zbiorów katalogowych bibliotek, muzeów, </w:t>
      </w:r>
      <w:r w:rsidR="006B317B">
        <w:rPr>
          <w:rFonts w:ascii="Calibri" w:hAnsi="Calibri" w:cs="Calibri"/>
          <w:spacing w:val="-6"/>
          <w:sz w:val="24"/>
          <w:szCs w:val="24"/>
        </w:rPr>
        <w:t>dokumentów, e</w:t>
      </w:r>
      <w:r w:rsidRPr="00F63573">
        <w:rPr>
          <w:rFonts w:ascii="Calibri" w:hAnsi="Calibri" w:cs="Calibri"/>
          <w:spacing w:val="-6"/>
          <w:sz w:val="24"/>
          <w:szCs w:val="24"/>
        </w:rPr>
        <w:t>ksponatów o charakterze artystycznym i kolekcjonerskim</w:t>
      </w:r>
      <w:r w:rsidR="00B91C73" w:rsidRPr="00F63573">
        <w:rPr>
          <w:rFonts w:ascii="Calibri" w:hAnsi="Calibri" w:cs="Calibri"/>
          <w:spacing w:val="-6"/>
          <w:sz w:val="24"/>
          <w:szCs w:val="24"/>
        </w:rPr>
        <w:t xml:space="preserve"> itp.</w:t>
      </w:r>
      <w:r w:rsidRPr="00F63573">
        <w:rPr>
          <w:rFonts w:ascii="Calibri" w:hAnsi="Calibri" w:cs="Calibri"/>
          <w:spacing w:val="-6"/>
          <w:sz w:val="24"/>
          <w:szCs w:val="24"/>
        </w:rPr>
        <w:t xml:space="preserve">, należących do ubezpieczonego lub do osób trzecich, za które ubezpieczony przyjął odpowiedzialność, </w:t>
      </w:r>
      <w:r w:rsidR="006B317B">
        <w:rPr>
          <w:rFonts w:ascii="Calibri" w:hAnsi="Calibri" w:cs="Calibri"/>
          <w:spacing w:val="-6"/>
          <w:sz w:val="24"/>
          <w:szCs w:val="24"/>
        </w:rPr>
        <w:t xml:space="preserve"> </w:t>
      </w:r>
      <w:r w:rsidRPr="00F63573">
        <w:rPr>
          <w:rFonts w:ascii="Calibri" w:hAnsi="Calibri" w:cs="Calibri"/>
          <w:spacing w:val="-6"/>
          <w:sz w:val="24"/>
          <w:szCs w:val="24"/>
        </w:rPr>
        <w:t xml:space="preserve">z </w:t>
      </w:r>
      <w:proofErr w:type="spellStart"/>
      <w:r w:rsidRPr="00F63573">
        <w:rPr>
          <w:rFonts w:ascii="Calibri" w:hAnsi="Calibri" w:cs="Calibri"/>
          <w:spacing w:val="-6"/>
          <w:sz w:val="24"/>
          <w:szCs w:val="24"/>
        </w:rPr>
        <w:t>podlimitem</w:t>
      </w:r>
      <w:proofErr w:type="spellEnd"/>
      <w:r w:rsidRPr="00F63573">
        <w:rPr>
          <w:rFonts w:ascii="Calibri" w:hAnsi="Calibri" w:cs="Calibri"/>
          <w:spacing w:val="-6"/>
          <w:sz w:val="24"/>
          <w:szCs w:val="24"/>
        </w:rPr>
        <w:t xml:space="preserve"> </w:t>
      </w:r>
      <w:r w:rsidR="007A3A48">
        <w:rPr>
          <w:rFonts w:ascii="Calibri" w:hAnsi="Calibri" w:cs="Calibri"/>
          <w:spacing w:val="-6"/>
          <w:sz w:val="24"/>
          <w:szCs w:val="24"/>
        </w:rPr>
        <w:t>2</w:t>
      </w:r>
      <w:r w:rsidRPr="00F63573">
        <w:rPr>
          <w:rFonts w:ascii="Calibri" w:hAnsi="Calibri" w:cs="Calibri"/>
          <w:spacing w:val="-6"/>
          <w:sz w:val="24"/>
          <w:szCs w:val="24"/>
        </w:rPr>
        <w:t>0 000,00 zł na jedno i wszystkie zdarzenia w każdym okresie ubezpieczenia.</w:t>
      </w:r>
    </w:p>
    <w:p w14:paraId="5FE42733" w14:textId="117FF515" w:rsidR="00C36E66" w:rsidRPr="00F63573" w:rsidRDefault="00861F27"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Ochroną ubezpieczeniową objęte jest mienie ubezpieczonego lub osób trzecich podczas czasowych wystaw, ekspozycji i imprez promocyjnych, z włączeniem stoisk tymczasowych, namiotów i terenu otwartego.</w:t>
      </w:r>
    </w:p>
    <w:p w14:paraId="263A9345" w14:textId="678D76AF" w:rsidR="006239D4" w:rsidRPr="00F63573" w:rsidRDefault="006239D4"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Dla księgozbiorów</w:t>
      </w:r>
      <w:r w:rsidR="008C49E7" w:rsidRPr="00F63573">
        <w:rPr>
          <w:rFonts w:ascii="Calibri" w:hAnsi="Calibri" w:cs="Calibri"/>
          <w:spacing w:val="-6"/>
          <w:sz w:val="24"/>
          <w:szCs w:val="24"/>
        </w:rPr>
        <w:t xml:space="preserve"> i </w:t>
      </w:r>
      <w:r w:rsidRPr="00F63573">
        <w:rPr>
          <w:rFonts w:ascii="Calibri" w:hAnsi="Calibri" w:cs="Calibri"/>
          <w:spacing w:val="-6"/>
          <w:sz w:val="24"/>
          <w:szCs w:val="24"/>
        </w:rPr>
        <w:t>zasobów archiwalnych oraz dokumentów wysokość szkody ustalana będzie</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oparciu</w:t>
      </w:r>
      <w:r w:rsidR="008C49E7" w:rsidRPr="00F63573">
        <w:rPr>
          <w:rFonts w:ascii="Calibri" w:hAnsi="Calibri" w:cs="Calibri"/>
          <w:spacing w:val="-6"/>
          <w:sz w:val="24"/>
          <w:szCs w:val="24"/>
        </w:rPr>
        <w:t xml:space="preserve"> o</w:t>
      </w:r>
      <w:r w:rsidR="009154D8" w:rsidRPr="00F63573">
        <w:rPr>
          <w:rFonts w:ascii="Calibri" w:hAnsi="Calibri" w:cs="Calibri"/>
          <w:spacing w:val="-6"/>
          <w:sz w:val="24"/>
          <w:szCs w:val="24"/>
        </w:rPr>
        <w:t xml:space="preserve"> </w:t>
      </w:r>
      <w:r w:rsidRPr="00F63573">
        <w:rPr>
          <w:rFonts w:ascii="Calibri" w:hAnsi="Calibri" w:cs="Calibri"/>
          <w:spacing w:val="-6"/>
          <w:sz w:val="24"/>
          <w:szCs w:val="24"/>
        </w:rPr>
        <w:t>koszty materiałów,</w:t>
      </w:r>
      <w:r w:rsidR="008C49E7" w:rsidRPr="00F63573">
        <w:rPr>
          <w:rFonts w:ascii="Calibri" w:hAnsi="Calibri" w:cs="Calibri"/>
          <w:spacing w:val="-6"/>
          <w:sz w:val="24"/>
          <w:szCs w:val="24"/>
        </w:rPr>
        <w:t xml:space="preserve"> z</w:t>
      </w:r>
      <w:r w:rsidR="00E529B1" w:rsidRPr="00F63573">
        <w:rPr>
          <w:rFonts w:ascii="Calibri" w:hAnsi="Calibri" w:cs="Calibri"/>
          <w:spacing w:val="-6"/>
          <w:sz w:val="24"/>
          <w:szCs w:val="24"/>
        </w:rPr>
        <w:t xml:space="preserve"> </w:t>
      </w:r>
      <w:r w:rsidRPr="00F63573">
        <w:rPr>
          <w:rFonts w:ascii="Calibri" w:hAnsi="Calibri" w:cs="Calibri"/>
          <w:spacing w:val="-6"/>
          <w:sz w:val="24"/>
          <w:szCs w:val="24"/>
        </w:rPr>
        <w:t>jakich były wykonane</w:t>
      </w:r>
      <w:r w:rsidR="002B23F8" w:rsidRPr="00F63573">
        <w:rPr>
          <w:rFonts w:ascii="Calibri" w:hAnsi="Calibri" w:cs="Calibri"/>
          <w:spacing w:val="-6"/>
          <w:sz w:val="24"/>
          <w:szCs w:val="24"/>
        </w:rPr>
        <w:t xml:space="preserve"> lub materiałów o zbliżonych bądź podobnych właściwościach, lub stosowanych aktualnie</w:t>
      </w:r>
      <w:r w:rsidR="00A61773" w:rsidRPr="00F63573">
        <w:rPr>
          <w:rFonts w:ascii="Calibri" w:hAnsi="Calibri" w:cs="Calibri"/>
          <w:spacing w:val="-6"/>
          <w:sz w:val="24"/>
          <w:szCs w:val="24"/>
        </w:rPr>
        <w:t xml:space="preserve"> na rynku</w:t>
      </w:r>
      <w:r w:rsidR="002B23F8" w:rsidRPr="00F63573">
        <w:rPr>
          <w:rFonts w:ascii="Calibri" w:hAnsi="Calibri" w:cs="Calibri"/>
          <w:spacing w:val="-6"/>
          <w:sz w:val="24"/>
          <w:szCs w:val="24"/>
        </w:rPr>
        <w:t xml:space="preserve"> (np. z powodu zmiany technologii)</w:t>
      </w:r>
      <w:r w:rsidRPr="00F63573">
        <w:rPr>
          <w:rFonts w:ascii="Calibri" w:hAnsi="Calibri" w:cs="Calibri"/>
          <w:spacing w:val="-6"/>
          <w:sz w:val="24"/>
          <w:szCs w:val="24"/>
        </w:rPr>
        <w:t xml:space="preserve"> oraz</w:t>
      </w:r>
      <w:r w:rsidR="00A61773" w:rsidRPr="00F63573">
        <w:rPr>
          <w:rFonts w:ascii="Calibri" w:hAnsi="Calibri" w:cs="Calibri"/>
          <w:spacing w:val="-6"/>
          <w:sz w:val="24"/>
          <w:szCs w:val="24"/>
        </w:rPr>
        <w:t xml:space="preserve"> </w:t>
      </w:r>
      <w:r w:rsidRPr="00F63573">
        <w:rPr>
          <w:rFonts w:ascii="Calibri" w:hAnsi="Calibri" w:cs="Calibri"/>
          <w:spacing w:val="-6"/>
          <w:sz w:val="24"/>
          <w:szCs w:val="24"/>
        </w:rPr>
        <w:t>koszty nakładów</w:t>
      </w:r>
      <w:r w:rsidR="008C49E7" w:rsidRPr="00F63573">
        <w:rPr>
          <w:rFonts w:ascii="Calibri" w:hAnsi="Calibri" w:cs="Calibri"/>
          <w:spacing w:val="-6"/>
          <w:sz w:val="24"/>
          <w:szCs w:val="24"/>
        </w:rPr>
        <w:t xml:space="preserve"> i</w:t>
      </w:r>
      <w:r w:rsidR="00E529B1" w:rsidRPr="00F63573">
        <w:rPr>
          <w:rFonts w:ascii="Calibri" w:hAnsi="Calibri" w:cs="Calibri"/>
          <w:spacing w:val="-6"/>
          <w:sz w:val="24"/>
          <w:szCs w:val="24"/>
        </w:rPr>
        <w:t xml:space="preserve"> </w:t>
      </w:r>
      <w:r w:rsidRPr="00F63573">
        <w:rPr>
          <w:rFonts w:ascii="Calibri" w:hAnsi="Calibri" w:cs="Calibri"/>
          <w:spacing w:val="-6"/>
          <w:sz w:val="24"/>
          <w:szCs w:val="24"/>
        </w:rPr>
        <w:t xml:space="preserve">robocizny, poniesione na odtworzenie zbiorów </w:t>
      </w:r>
      <w:r w:rsidR="008876D5" w:rsidRPr="00F63573">
        <w:rPr>
          <w:rFonts w:ascii="Calibri" w:hAnsi="Calibri" w:cs="Calibri"/>
          <w:spacing w:val="-6"/>
          <w:sz w:val="24"/>
          <w:szCs w:val="24"/>
        </w:rPr>
        <w:br/>
      </w:r>
      <w:r w:rsidRPr="00F63573">
        <w:rPr>
          <w:rFonts w:ascii="Calibri" w:hAnsi="Calibri" w:cs="Calibri"/>
          <w:spacing w:val="-6"/>
          <w:sz w:val="24"/>
          <w:szCs w:val="24"/>
        </w:rPr>
        <w:t>lub ich zabezpieczenie po szkodzie przed ich dalszą degradacją.</w:t>
      </w:r>
      <w:r w:rsidR="00AA42A0" w:rsidRPr="00F63573">
        <w:rPr>
          <w:rFonts w:ascii="Calibri" w:hAnsi="Calibri" w:cs="Calibri"/>
          <w:spacing w:val="-6"/>
          <w:sz w:val="24"/>
          <w:szCs w:val="24"/>
        </w:rPr>
        <w:t xml:space="preserve"> Dodatkowo zakres ubezpieczenia obejmuje koszty związane z osuszaniem i renowacją uszkodzonego mienia. </w:t>
      </w:r>
      <w:r w:rsidRPr="00F63573">
        <w:rPr>
          <w:rFonts w:ascii="Calibri" w:hAnsi="Calibri" w:cs="Calibri"/>
          <w:spacing w:val="-6"/>
          <w:sz w:val="24"/>
          <w:szCs w:val="24"/>
        </w:rPr>
        <w:t>Ubezpieczenie pokrywa również koszty związane</w:t>
      </w:r>
      <w:r w:rsidR="008C49E7" w:rsidRPr="00F63573">
        <w:rPr>
          <w:rFonts w:ascii="Calibri" w:hAnsi="Calibri" w:cs="Calibri"/>
          <w:spacing w:val="-6"/>
          <w:sz w:val="24"/>
          <w:szCs w:val="24"/>
        </w:rPr>
        <w:t xml:space="preserve"> z</w:t>
      </w:r>
      <w:r w:rsidR="00767F77" w:rsidRPr="00F63573">
        <w:rPr>
          <w:rFonts w:ascii="Calibri" w:hAnsi="Calibri" w:cs="Calibri"/>
          <w:spacing w:val="-6"/>
          <w:sz w:val="24"/>
          <w:szCs w:val="24"/>
        </w:rPr>
        <w:t xml:space="preserve"> </w:t>
      </w:r>
      <w:r w:rsidRPr="00F63573">
        <w:rPr>
          <w:rFonts w:ascii="Calibri" w:hAnsi="Calibri" w:cs="Calibri"/>
          <w:spacing w:val="-6"/>
          <w:sz w:val="24"/>
          <w:szCs w:val="24"/>
        </w:rPr>
        <w:t>zastosowaniem metod</w:t>
      </w:r>
      <w:r w:rsidR="008C49E7" w:rsidRPr="00F63573">
        <w:rPr>
          <w:rFonts w:ascii="Calibri" w:hAnsi="Calibri" w:cs="Calibri"/>
          <w:spacing w:val="-6"/>
          <w:sz w:val="24"/>
          <w:szCs w:val="24"/>
        </w:rPr>
        <w:t xml:space="preserve"> i</w:t>
      </w:r>
      <w:r w:rsidR="00AE4536" w:rsidRPr="00F63573">
        <w:rPr>
          <w:rFonts w:ascii="Calibri" w:hAnsi="Calibri" w:cs="Calibri"/>
          <w:spacing w:val="-6"/>
          <w:sz w:val="24"/>
          <w:szCs w:val="24"/>
        </w:rPr>
        <w:t xml:space="preserve"> </w:t>
      </w:r>
      <w:r w:rsidRPr="00F63573">
        <w:rPr>
          <w:rFonts w:ascii="Calibri" w:hAnsi="Calibri" w:cs="Calibri"/>
          <w:spacing w:val="-6"/>
          <w:sz w:val="24"/>
          <w:szCs w:val="24"/>
        </w:rPr>
        <w:t>technologii aktualnie stosowanych</w:t>
      </w:r>
      <w:r w:rsidR="00AA42A0" w:rsidRPr="00F63573">
        <w:rPr>
          <w:rFonts w:ascii="Calibri" w:hAnsi="Calibri" w:cs="Calibri"/>
          <w:spacing w:val="-6"/>
          <w:sz w:val="24"/>
          <w:szCs w:val="24"/>
        </w:rPr>
        <w:t xml:space="preserve">. Limit odpowiedzialności wynosi </w:t>
      </w:r>
      <w:r w:rsidRPr="00F63573">
        <w:rPr>
          <w:rFonts w:ascii="Calibri" w:hAnsi="Calibri" w:cs="Calibri"/>
          <w:spacing w:val="-6"/>
          <w:sz w:val="24"/>
          <w:szCs w:val="24"/>
        </w:rPr>
        <w:t xml:space="preserve"> </w:t>
      </w:r>
      <w:r w:rsidR="006B317B">
        <w:rPr>
          <w:rFonts w:ascii="Calibri" w:hAnsi="Calibri" w:cs="Calibri"/>
          <w:spacing w:val="-6"/>
          <w:sz w:val="24"/>
          <w:szCs w:val="24"/>
        </w:rPr>
        <w:t>3</w:t>
      </w:r>
      <w:r w:rsidR="00AA42A0" w:rsidRPr="00F63573">
        <w:rPr>
          <w:rFonts w:ascii="Calibri" w:hAnsi="Calibri" w:cs="Calibri"/>
          <w:spacing w:val="-6"/>
          <w:sz w:val="24"/>
          <w:szCs w:val="24"/>
        </w:rPr>
        <w:t>0 000,00 zł na jedno i wszystkie zdarzenia w każdym okresie ubezpieczenia.</w:t>
      </w:r>
    </w:p>
    <w:p w14:paraId="4E4FA9DB" w14:textId="46F5F1F5" w:rsidR="006239D4" w:rsidRPr="00F63573" w:rsidRDefault="006239D4"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 xml:space="preserve">Zakres ubezpieczenia obejmuje uszkodzenie ubezpieczonego mienia wskutek akcji gaśniczej </w:t>
      </w:r>
      <w:r w:rsidR="00545A61" w:rsidRPr="00F63573">
        <w:rPr>
          <w:rFonts w:ascii="Calibri" w:hAnsi="Calibri" w:cs="Calibri"/>
          <w:spacing w:val="-6"/>
          <w:sz w:val="24"/>
          <w:szCs w:val="24"/>
        </w:rPr>
        <w:br/>
      </w:r>
      <w:r w:rsidRPr="00F63573">
        <w:rPr>
          <w:rFonts w:ascii="Calibri" w:hAnsi="Calibri" w:cs="Calibri"/>
          <w:spacing w:val="-6"/>
          <w:sz w:val="24"/>
          <w:szCs w:val="24"/>
        </w:rPr>
        <w:t>lub ratowniczej,</w:t>
      </w:r>
      <w:r w:rsidR="008C49E7" w:rsidRPr="00F63573">
        <w:rPr>
          <w:rFonts w:ascii="Calibri" w:hAnsi="Calibri" w:cs="Calibri"/>
          <w:spacing w:val="-6"/>
          <w:sz w:val="24"/>
          <w:szCs w:val="24"/>
        </w:rPr>
        <w:t xml:space="preserve"> w</w:t>
      </w:r>
      <w:r w:rsidR="00701A96" w:rsidRPr="00F63573">
        <w:rPr>
          <w:rFonts w:ascii="Calibri" w:hAnsi="Calibri" w:cs="Calibri"/>
          <w:spacing w:val="-6"/>
          <w:sz w:val="24"/>
          <w:szCs w:val="24"/>
        </w:rPr>
        <w:t xml:space="preserve"> </w:t>
      </w:r>
      <w:r w:rsidRPr="00F63573">
        <w:rPr>
          <w:rFonts w:ascii="Calibri" w:hAnsi="Calibri" w:cs="Calibri"/>
          <w:spacing w:val="-6"/>
          <w:sz w:val="24"/>
          <w:szCs w:val="24"/>
        </w:rPr>
        <w:t>tym rozbiórki, wyburzania lub odgruzowywania, prowadzonej</w:t>
      </w:r>
      <w:r w:rsidR="008C49E7" w:rsidRPr="00F63573">
        <w:rPr>
          <w:rFonts w:ascii="Calibri" w:hAnsi="Calibri" w:cs="Calibri"/>
          <w:spacing w:val="-6"/>
          <w:sz w:val="24"/>
          <w:szCs w:val="24"/>
        </w:rPr>
        <w:t xml:space="preserve"> w</w:t>
      </w:r>
      <w:r w:rsidR="00701A96" w:rsidRPr="00F63573">
        <w:rPr>
          <w:rFonts w:ascii="Calibri" w:hAnsi="Calibri" w:cs="Calibri"/>
          <w:spacing w:val="-6"/>
          <w:sz w:val="24"/>
          <w:szCs w:val="24"/>
        </w:rPr>
        <w:t xml:space="preserve"> </w:t>
      </w:r>
      <w:r w:rsidRPr="00F63573">
        <w:rPr>
          <w:rFonts w:ascii="Calibri" w:hAnsi="Calibri" w:cs="Calibri"/>
          <w:spacing w:val="-6"/>
          <w:sz w:val="24"/>
          <w:szCs w:val="24"/>
        </w:rPr>
        <w:t>związku</w:t>
      </w:r>
      <w:r w:rsidR="008C49E7" w:rsidRPr="00F63573">
        <w:rPr>
          <w:rFonts w:ascii="Calibri" w:hAnsi="Calibri" w:cs="Calibri"/>
          <w:spacing w:val="-6"/>
          <w:sz w:val="24"/>
          <w:szCs w:val="24"/>
        </w:rPr>
        <w:t xml:space="preserve"> </w:t>
      </w:r>
      <w:r w:rsidR="00545A61" w:rsidRPr="00F63573">
        <w:rPr>
          <w:rFonts w:ascii="Calibri" w:hAnsi="Calibri" w:cs="Calibri"/>
          <w:spacing w:val="-6"/>
          <w:sz w:val="24"/>
          <w:szCs w:val="24"/>
        </w:rPr>
        <w:br/>
      </w:r>
      <w:r w:rsidR="008C49E7" w:rsidRPr="00F63573">
        <w:rPr>
          <w:rFonts w:ascii="Calibri" w:hAnsi="Calibri" w:cs="Calibri"/>
          <w:spacing w:val="-6"/>
          <w:sz w:val="24"/>
          <w:szCs w:val="24"/>
        </w:rPr>
        <w:t>z</w:t>
      </w:r>
      <w:r w:rsidR="00701A96" w:rsidRPr="00F63573">
        <w:rPr>
          <w:rFonts w:ascii="Calibri" w:hAnsi="Calibri" w:cs="Calibri"/>
          <w:spacing w:val="-6"/>
          <w:sz w:val="24"/>
          <w:szCs w:val="24"/>
        </w:rPr>
        <w:t xml:space="preserve"> </w:t>
      </w:r>
      <w:r w:rsidRPr="00F63573">
        <w:rPr>
          <w:rFonts w:ascii="Calibri" w:hAnsi="Calibri" w:cs="Calibri"/>
          <w:spacing w:val="-6"/>
          <w:sz w:val="24"/>
          <w:szCs w:val="24"/>
        </w:rPr>
        <w:t>zaistniałym zdarzeniem losowym, objętym ochroną ubezpieczeniową,</w:t>
      </w:r>
      <w:r w:rsidR="008C49E7" w:rsidRPr="00F63573">
        <w:rPr>
          <w:rFonts w:ascii="Calibri" w:hAnsi="Calibri" w:cs="Calibri"/>
          <w:spacing w:val="-6"/>
          <w:sz w:val="24"/>
          <w:szCs w:val="24"/>
        </w:rPr>
        <w:t xml:space="preserve"> a </w:t>
      </w:r>
      <w:r w:rsidRPr="00F63573">
        <w:rPr>
          <w:rFonts w:ascii="Calibri" w:hAnsi="Calibri" w:cs="Calibri"/>
          <w:spacing w:val="-6"/>
          <w:sz w:val="24"/>
          <w:szCs w:val="24"/>
        </w:rPr>
        <w:t>także prowadzonej</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związku ze zdarzeniem losowym, zaistniałym</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mieniu osób trzecich.</w:t>
      </w:r>
    </w:p>
    <w:p w14:paraId="61341A23" w14:textId="42278081" w:rsidR="006239D4" w:rsidRPr="006B317B" w:rsidRDefault="0028261D"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 xml:space="preserve">Ochrona </w:t>
      </w:r>
      <w:r w:rsidRPr="008C0BFE">
        <w:rPr>
          <w:rFonts w:ascii="Calibri" w:hAnsi="Calibri" w:cs="Calibri"/>
          <w:spacing w:val="-6"/>
          <w:sz w:val="24"/>
          <w:szCs w:val="24"/>
        </w:rPr>
        <w:t xml:space="preserve">ubezpieczeniowa zostaje rozszerzona o szkody w </w:t>
      </w:r>
      <w:proofErr w:type="spellStart"/>
      <w:r w:rsidRPr="008C0BFE">
        <w:rPr>
          <w:rFonts w:ascii="Calibri" w:hAnsi="Calibri" w:cs="Calibri"/>
          <w:spacing w:val="-6"/>
          <w:sz w:val="24"/>
          <w:szCs w:val="24"/>
        </w:rPr>
        <w:t>nasadzeniach</w:t>
      </w:r>
      <w:proofErr w:type="spellEnd"/>
      <w:r w:rsidRPr="008C0BFE">
        <w:rPr>
          <w:rFonts w:ascii="Calibri" w:hAnsi="Calibri" w:cs="Calibri"/>
          <w:spacing w:val="-6"/>
          <w:sz w:val="24"/>
          <w:szCs w:val="24"/>
        </w:rPr>
        <w:t xml:space="preserve"> i terenach zielonych, do limitu w wysokości </w:t>
      </w:r>
      <w:r w:rsidR="006B317B" w:rsidRPr="008C0BFE">
        <w:rPr>
          <w:rFonts w:ascii="Calibri" w:hAnsi="Calibri" w:cs="Calibri"/>
          <w:spacing w:val="-6"/>
          <w:sz w:val="24"/>
          <w:szCs w:val="24"/>
        </w:rPr>
        <w:t>5</w:t>
      </w:r>
      <w:r w:rsidRPr="008C0BFE">
        <w:rPr>
          <w:rFonts w:ascii="Calibri" w:hAnsi="Calibri" w:cs="Calibri"/>
          <w:spacing w:val="-6"/>
          <w:sz w:val="24"/>
          <w:szCs w:val="24"/>
        </w:rPr>
        <w:t xml:space="preserve"> 000,00 zł na jedno i wszystkie zdarzenia w każdym okresie ubezpieczenia – w zakresie </w:t>
      </w:r>
      <w:proofErr w:type="spellStart"/>
      <w:r w:rsidRPr="008C0BFE">
        <w:rPr>
          <w:rFonts w:ascii="Calibri" w:hAnsi="Calibri" w:cs="Calibri"/>
          <w:spacing w:val="-6"/>
          <w:sz w:val="24"/>
          <w:szCs w:val="24"/>
        </w:rPr>
        <w:t>ryzyk</w:t>
      </w:r>
      <w:proofErr w:type="spellEnd"/>
      <w:r w:rsidRPr="008C0BFE">
        <w:rPr>
          <w:rFonts w:ascii="Calibri" w:hAnsi="Calibri" w:cs="Calibri"/>
          <w:spacing w:val="-6"/>
          <w:sz w:val="24"/>
          <w:szCs w:val="24"/>
        </w:rPr>
        <w:t xml:space="preserve"> nazwanych, wymienionych powyżej w pkt. 1.1, </w:t>
      </w:r>
      <w:r w:rsidRPr="008C0BFE">
        <w:rPr>
          <w:rFonts w:ascii="Calibri" w:hAnsi="Calibri" w:cs="Calibri"/>
          <w:spacing w:val="-6"/>
          <w:sz w:val="24"/>
          <w:szCs w:val="24"/>
        </w:rPr>
        <w:br/>
        <w:t xml:space="preserve">z uwzględnieniem (zastosowaniem) wszystkich </w:t>
      </w:r>
      <w:r w:rsidRPr="006B317B">
        <w:rPr>
          <w:rFonts w:ascii="Calibri" w:hAnsi="Calibri" w:cs="Calibri"/>
          <w:spacing w:val="-6"/>
          <w:sz w:val="24"/>
          <w:szCs w:val="24"/>
        </w:rPr>
        <w:t>innych warunków ubezpieczenia i jego zakresu, w tym warunków szczególnych obligatoryjnych i zaakceptowanych fakultatywnych</w:t>
      </w:r>
      <w:r w:rsidR="006239D4" w:rsidRPr="006B317B">
        <w:rPr>
          <w:rFonts w:ascii="Calibri" w:hAnsi="Calibri" w:cs="Calibri"/>
          <w:spacing w:val="-6"/>
          <w:sz w:val="24"/>
          <w:szCs w:val="24"/>
        </w:rPr>
        <w:t>.</w:t>
      </w:r>
    </w:p>
    <w:p w14:paraId="6AC7A66E" w14:textId="1A1B22AE" w:rsidR="00861F27" w:rsidRPr="006B317B" w:rsidRDefault="00861F27"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r w:rsidRPr="006B317B">
        <w:rPr>
          <w:rFonts w:ascii="Calibri" w:hAnsi="Calibri" w:cs="Calibri"/>
          <w:spacing w:val="-6"/>
          <w:sz w:val="24"/>
          <w:szCs w:val="24"/>
        </w:rPr>
        <w:t xml:space="preserve">Zakres ochrony obejmuje koszty utraconej wody wskutek awarii wodociągowej lub/i ciepłowniczej – limit odpowiedzialności wynosi 5 000,00 zł na jedno i wszystkie zdarzenia </w:t>
      </w:r>
      <w:r w:rsidR="00767F77" w:rsidRPr="006B317B">
        <w:rPr>
          <w:rFonts w:ascii="Calibri" w:hAnsi="Calibri" w:cs="Calibri"/>
          <w:spacing w:val="-6"/>
          <w:sz w:val="24"/>
          <w:szCs w:val="24"/>
        </w:rPr>
        <w:br/>
      </w:r>
      <w:r w:rsidRPr="006B317B">
        <w:rPr>
          <w:rFonts w:ascii="Calibri" w:hAnsi="Calibri" w:cs="Calibri"/>
          <w:spacing w:val="-6"/>
          <w:sz w:val="24"/>
          <w:szCs w:val="24"/>
        </w:rPr>
        <w:t>w każdym okresie ubezpieczenia.</w:t>
      </w:r>
    </w:p>
    <w:p w14:paraId="51AC80BF" w14:textId="3B8BB3AD" w:rsidR="006239D4" w:rsidRPr="00F63573" w:rsidRDefault="006239D4"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r w:rsidRPr="006B317B">
        <w:rPr>
          <w:rFonts w:ascii="Calibri" w:hAnsi="Calibri" w:cs="Calibri"/>
          <w:spacing w:val="-6"/>
          <w:sz w:val="24"/>
          <w:szCs w:val="24"/>
        </w:rPr>
        <w:lastRenderedPageBreak/>
        <w:t>Dla szkód których wartość nie przekracza</w:t>
      </w:r>
      <w:r w:rsidRPr="00F63573">
        <w:rPr>
          <w:rFonts w:ascii="Calibri" w:hAnsi="Calibri" w:cs="Calibri"/>
          <w:spacing w:val="-6"/>
          <w:sz w:val="24"/>
          <w:szCs w:val="24"/>
        </w:rPr>
        <w:t xml:space="preserve"> </w:t>
      </w:r>
      <w:r w:rsidR="00A87429" w:rsidRPr="00F63573">
        <w:rPr>
          <w:rFonts w:ascii="Calibri" w:hAnsi="Calibri" w:cs="Calibri"/>
          <w:spacing w:val="-6"/>
          <w:sz w:val="24"/>
          <w:szCs w:val="24"/>
        </w:rPr>
        <w:t>5</w:t>
      </w:r>
      <w:r w:rsidR="00362CE7" w:rsidRPr="00F63573">
        <w:rPr>
          <w:rFonts w:ascii="Calibri" w:hAnsi="Calibri" w:cs="Calibri"/>
          <w:spacing w:val="-6"/>
          <w:sz w:val="24"/>
          <w:szCs w:val="24"/>
        </w:rPr>
        <w:t> 000,00 zł</w:t>
      </w:r>
      <w:r w:rsidRPr="00F63573">
        <w:rPr>
          <w:rFonts w:ascii="Calibri" w:hAnsi="Calibri" w:cs="Calibri"/>
          <w:spacing w:val="-6"/>
          <w:sz w:val="24"/>
          <w:szCs w:val="24"/>
        </w:rPr>
        <w:t>,</w:t>
      </w:r>
      <w:r w:rsidR="008C49E7" w:rsidRPr="00F63573">
        <w:rPr>
          <w:rFonts w:ascii="Calibri" w:hAnsi="Calibri" w:cs="Calibri"/>
          <w:spacing w:val="-6"/>
          <w:sz w:val="24"/>
          <w:szCs w:val="24"/>
        </w:rPr>
        <w:t xml:space="preserve"> w</w:t>
      </w:r>
      <w:r w:rsidR="001817D1" w:rsidRPr="00F63573">
        <w:rPr>
          <w:rFonts w:ascii="Calibri" w:hAnsi="Calibri" w:cs="Calibri"/>
          <w:spacing w:val="-6"/>
          <w:sz w:val="24"/>
          <w:szCs w:val="24"/>
        </w:rPr>
        <w:t xml:space="preserve"> </w:t>
      </w:r>
      <w:r w:rsidRPr="00F63573">
        <w:rPr>
          <w:rFonts w:ascii="Calibri" w:hAnsi="Calibri" w:cs="Calibri"/>
          <w:spacing w:val="-6"/>
          <w:sz w:val="24"/>
          <w:szCs w:val="24"/>
        </w:rPr>
        <w:t>tym polegających na dewastacji lub wandalizmie, możliwa jest tzw. samolikwidacja szkody, pod warunkiem powiadomienia ubezpieczyciela po otrzymaniu informacji</w:t>
      </w:r>
      <w:r w:rsidR="008C49E7" w:rsidRPr="00F63573">
        <w:rPr>
          <w:rFonts w:ascii="Calibri" w:hAnsi="Calibri" w:cs="Calibri"/>
          <w:spacing w:val="-6"/>
          <w:sz w:val="24"/>
          <w:szCs w:val="24"/>
        </w:rPr>
        <w:t xml:space="preserve"> o</w:t>
      </w:r>
      <w:r w:rsidR="00C44E0E" w:rsidRPr="00F63573">
        <w:rPr>
          <w:rFonts w:ascii="Calibri" w:hAnsi="Calibri" w:cs="Calibri"/>
          <w:spacing w:val="-6"/>
          <w:sz w:val="24"/>
          <w:szCs w:val="24"/>
        </w:rPr>
        <w:t xml:space="preserve"> </w:t>
      </w:r>
      <w:r w:rsidRPr="00F63573">
        <w:rPr>
          <w:rFonts w:ascii="Calibri" w:hAnsi="Calibri" w:cs="Calibri"/>
          <w:spacing w:val="-6"/>
          <w:sz w:val="24"/>
          <w:szCs w:val="24"/>
        </w:rPr>
        <w:t>zaistnieniu szkody</w:t>
      </w:r>
      <w:r w:rsidR="008C49E7" w:rsidRPr="00F63573">
        <w:rPr>
          <w:rFonts w:ascii="Calibri" w:hAnsi="Calibri" w:cs="Calibri"/>
          <w:spacing w:val="-6"/>
          <w:sz w:val="24"/>
          <w:szCs w:val="24"/>
        </w:rPr>
        <w:t xml:space="preserve"> i</w:t>
      </w:r>
      <w:r w:rsidR="00C44E0E" w:rsidRPr="00F63573">
        <w:rPr>
          <w:rFonts w:ascii="Calibri" w:hAnsi="Calibri" w:cs="Calibri"/>
          <w:spacing w:val="-6"/>
          <w:sz w:val="24"/>
          <w:szCs w:val="24"/>
        </w:rPr>
        <w:t xml:space="preserve"> </w:t>
      </w:r>
      <w:r w:rsidRPr="00F63573">
        <w:rPr>
          <w:rFonts w:ascii="Calibri" w:hAnsi="Calibri" w:cs="Calibri"/>
          <w:spacing w:val="-6"/>
          <w:sz w:val="24"/>
          <w:szCs w:val="24"/>
        </w:rPr>
        <w:t>przy jednoczesnym zabezpie</w:t>
      </w:r>
      <w:r w:rsidR="002E1EC6" w:rsidRPr="00F63573">
        <w:rPr>
          <w:rFonts w:ascii="Calibri" w:hAnsi="Calibri" w:cs="Calibri"/>
          <w:spacing w:val="-6"/>
          <w:sz w:val="24"/>
          <w:szCs w:val="24"/>
        </w:rPr>
        <w:softHyphen/>
      </w:r>
      <w:r w:rsidRPr="00F63573">
        <w:rPr>
          <w:rFonts w:ascii="Calibri" w:hAnsi="Calibri" w:cs="Calibri"/>
          <w:spacing w:val="-6"/>
          <w:sz w:val="24"/>
          <w:szCs w:val="24"/>
        </w:rPr>
        <w:t>czeniu danych umożliwiających weryfikację rodzaju</w:t>
      </w:r>
      <w:r w:rsidR="008C49E7" w:rsidRPr="00F63573">
        <w:rPr>
          <w:rFonts w:ascii="Calibri" w:hAnsi="Calibri" w:cs="Calibri"/>
          <w:spacing w:val="-6"/>
          <w:sz w:val="24"/>
          <w:szCs w:val="24"/>
        </w:rPr>
        <w:t xml:space="preserve"> i</w:t>
      </w:r>
      <w:r w:rsidR="001817D1" w:rsidRPr="00F63573">
        <w:rPr>
          <w:rFonts w:ascii="Calibri" w:hAnsi="Calibri" w:cs="Calibri"/>
          <w:spacing w:val="-6"/>
          <w:sz w:val="24"/>
          <w:szCs w:val="24"/>
        </w:rPr>
        <w:t xml:space="preserve"> </w:t>
      </w:r>
      <w:r w:rsidRPr="00F63573">
        <w:rPr>
          <w:rFonts w:ascii="Calibri" w:hAnsi="Calibri" w:cs="Calibri"/>
          <w:spacing w:val="-6"/>
          <w:sz w:val="24"/>
          <w:szCs w:val="24"/>
        </w:rPr>
        <w:t>rozmiaru szkody (pisemny protokół</w:t>
      </w:r>
      <w:r w:rsidR="008C49E7" w:rsidRPr="00F63573">
        <w:rPr>
          <w:rFonts w:ascii="Calibri" w:hAnsi="Calibri" w:cs="Calibri"/>
          <w:spacing w:val="-6"/>
          <w:sz w:val="24"/>
          <w:szCs w:val="24"/>
        </w:rPr>
        <w:t xml:space="preserve"> z </w:t>
      </w:r>
      <w:r w:rsidRPr="00F63573">
        <w:rPr>
          <w:rFonts w:ascii="Calibri" w:hAnsi="Calibri" w:cs="Calibri"/>
          <w:spacing w:val="-6"/>
          <w:sz w:val="24"/>
          <w:szCs w:val="24"/>
        </w:rPr>
        <w:t>miejsca zdarzenia</w:t>
      </w:r>
      <w:r w:rsidR="001817D1" w:rsidRPr="00F63573">
        <w:rPr>
          <w:rFonts w:ascii="Calibri" w:hAnsi="Calibri" w:cs="Calibri"/>
          <w:spacing w:val="-6"/>
          <w:sz w:val="24"/>
          <w:szCs w:val="24"/>
        </w:rPr>
        <w:t>,</w:t>
      </w:r>
      <w:r w:rsidRPr="00F63573">
        <w:rPr>
          <w:rFonts w:ascii="Calibri" w:hAnsi="Calibri" w:cs="Calibri"/>
          <w:spacing w:val="-6"/>
          <w:sz w:val="24"/>
          <w:szCs w:val="24"/>
        </w:rPr>
        <w:t xml:space="preserve"> opisujący przypuszczalne jego przyczyny oraz rodzaj</w:t>
      </w:r>
      <w:r w:rsidR="008C49E7" w:rsidRPr="00F63573">
        <w:rPr>
          <w:rFonts w:ascii="Calibri" w:hAnsi="Calibri" w:cs="Calibri"/>
          <w:spacing w:val="-6"/>
          <w:sz w:val="24"/>
          <w:szCs w:val="24"/>
        </w:rPr>
        <w:t xml:space="preserve"> i</w:t>
      </w:r>
      <w:r w:rsidR="001817D1" w:rsidRPr="00F63573">
        <w:rPr>
          <w:rFonts w:ascii="Calibri" w:hAnsi="Calibri" w:cs="Calibri"/>
          <w:spacing w:val="-6"/>
          <w:sz w:val="24"/>
          <w:szCs w:val="24"/>
        </w:rPr>
        <w:t xml:space="preserve"> </w:t>
      </w:r>
      <w:r w:rsidRPr="00F63573">
        <w:rPr>
          <w:rFonts w:ascii="Calibri" w:hAnsi="Calibri" w:cs="Calibri"/>
          <w:spacing w:val="-6"/>
          <w:sz w:val="24"/>
          <w:szCs w:val="24"/>
        </w:rPr>
        <w:t>rozmiar szkody,</w:t>
      </w:r>
      <w:r w:rsidR="008C49E7" w:rsidRPr="00F63573">
        <w:rPr>
          <w:rFonts w:ascii="Calibri" w:hAnsi="Calibri" w:cs="Calibri"/>
          <w:spacing w:val="-6"/>
          <w:sz w:val="24"/>
          <w:szCs w:val="24"/>
        </w:rPr>
        <w:t xml:space="preserve"> </w:t>
      </w:r>
      <w:r w:rsidR="0024063E" w:rsidRPr="00F63573">
        <w:rPr>
          <w:rFonts w:ascii="Calibri" w:hAnsi="Calibri" w:cs="Calibri"/>
          <w:spacing w:val="-6"/>
          <w:sz w:val="24"/>
          <w:szCs w:val="24"/>
        </w:rPr>
        <w:br/>
      </w:r>
      <w:r w:rsidR="008C49E7" w:rsidRPr="00F63573">
        <w:rPr>
          <w:rFonts w:ascii="Calibri" w:hAnsi="Calibri" w:cs="Calibri"/>
          <w:spacing w:val="-6"/>
          <w:sz w:val="24"/>
          <w:szCs w:val="24"/>
        </w:rPr>
        <w:t>a</w:t>
      </w:r>
      <w:r w:rsidR="002E1EC6" w:rsidRPr="00F63573">
        <w:rPr>
          <w:rFonts w:ascii="Calibri" w:hAnsi="Calibri" w:cs="Calibri"/>
          <w:spacing w:val="-6"/>
          <w:sz w:val="24"/>
          <w:szCs w:val="24"/>
        </w:rPr>
        <w:t xml:space="preserve"> </w:t>
      </w:r>
      <w:r w:rsidRPr="00F63573">
        <w:rPr>
          <w:rFonts w:ascii="Calibri" w:hAnsi="Calibri" w:cs="Calibri"/>
          <w:spacing w:val="-6"/>
          <w:sz w:val="24"/>
          <w:szCs w:val="24"/>
        </w:rPr>
        <w:t>także dokumen</w:t>
      </w:r>
      <w:r w:rsidR="001817D1" w:rsidRPr="00F63573">
        <w:rPr>
          <w:rFonts w:ascii="Calibri" w:hAnsi="Calibri" w:cs="Calibri"/>
          <w:spacing w:val="-6"/>
          <w:sz w:val="24"/>
          <w:szCs w:val="24"/>
        </w:rPr>
        <w:softHyphen/>
      </w:r>
      <w:r w:rsidRPr="00F63573">
        <w:rPr>
          <w:rFonts w:ascii="Calibri" w:hAnsi="Calibri" w:cs="Calibri"/>
          <w:spacing w:val="-6"/>
          <w:sz w:val="24"/>
          <w:szCs w:val="24"/>
        </w:rPr>
        <w:t>ta</w:t>
      </w:r>
      <w:r w:rsidR="001817D1" w:rsidRPr="00F63573">
        <w:rPr>
          <w:rFonts w:ascii="Calibri" w:hAnsi="Calibri" w:cs="Calibri"/>
          <w:spacing w:val="-6"/>
          <w:sz w:val="24"/>
          <w:szCs w:val="24"/>
        </w:rPr>
        <w:softHyphen/>
      </w:r>
      <w:r w:rsidRPr="00F63573">
        <w:rPr>
          <w:rFonts w:ascii="Calibri" w:hAnsi="Calibri" w:cs="Calibri"/>
          <w:spacing w:val="-6"/>
          <w:sz w:val="24"/>
          <w:szCs w:val="24"/>
        </w:rPr>
        <w:t>cję fotograficzną)</w:t>
      </w:r>
      <w:r w:rsidR="000E6139" w:rsidRPr="00F63573">
        <w:rPr>
          <w:rFonts w:ascii="Calibri" w:hAnsi="Calibri" w:cs="Calibri"/>
          <w:spacing w:val="-6"/>
          <w:sz w:val="24"/>
          <w:szCs w:val="24"/>
        </w:rPr>
        <w:t>.</w:t>
      </w:r>
      <w:r w:rsidR="00114D4C" w:rsidRPr="00F63573">
        <w:rPr>
          <w:rFonts w:ascii="Calibri" w:hAnsi="Calibri" w:cs="Calibri"/>
          <w:spacing w:val="-6"/>
          <w:sz w:val="24"/>
          <w:szCs w:val="24"/>
        </w:rPr>
        <w:t xml:space="preserve"> W </w:t>
      </w:r>
      <w:r w:rsidRPr="00F63573">
        <w:rPr>
          <w:rFonts w:ascii="Calibri" w:hAnsi="Calibri" w:cs="Calibri"/>
          <w:spacing w:val="-6"/>
          <w:sz w:val="24"/>
          <w:szCs w:val="24"/>
        </w:rPr>
        <w:t>przypadku podejrzenia, iż</w:t>
      </w:r>
      <w:r w:rsidR="00635A7B" w:rsidRPr="00F63573">
        <w:rPr>
          <w:rFonts w:ascii="Calibri" w:hAnsi="Calibri" w:cs="Calibri"/>
          <w:spacing w:val="-6"/>
          <w:sz w:val="24"/>
          <w:szCs w:val="24"/>
        </w:rPr>
        <w:t xml:space="preserve"> </w:t>
      </w:r>
      <w:r w:rsidRPr="00F63573">
        <w:rPr>
          <w:rFonts w:ascii="Calibri" w:hAnsi="Calibri" w:cs="Calibri"/>
          <w:spacing w:val="-6"/>
          <w:sz w:val="24"/>
          <w:szCs w:val="24"/>
        </w:rPr>
        <w:t>szkoda jest konsekwencją popełnienia czynu zabronionego ubezpieczający powiadomi niezwłocznie policję, nie później niż</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ciągu 24 godzin.</w:t>
      </w:r>
    </w:p>
    <w:p w14:paraId="61D3F7F3" w14:textId="7DF66AB0" w:rsidR="006239D4" w:rsidRPr="00F63573" w:rsidRDefault="006239D4"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Przyjęcie podanej klauzuli likwidacji istotnej szkody</w:t>
      </w:r>
      <w:r w:rsidR="00F767EB" w:rsidRPr="00F63573">
        <w:rPr>
          <w:rFonts w:ascii="Calibri" w:hAnsi="Calibri" w:cs="Calibri"/>
          <w:spacing w:val="-6"/>
          <w:sz w:val="24"/>
          <w:szCs w:val="24"/>
        </w:rPr>
        <w:t>.</w:t>
      </w:r>
    </w:p>
    <w:p w14:paraId="1BDC19F1" w14:textId="19326214" w:rsidR="006239D4" w:rsidRPr="00F63573" w:rsidRDefault="006239D4"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Przyjęcie podanej klauzuli niezawiadomienia</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terminie</w:t>
      </w:r>
      <w:r w:rsidR="008C49E7" w:rsidRPr="00F63573">
        <w:rPr>
          <w:rFonts w:ascii="Calibri" w:hAnsi="Calibri" w:cs="Calibri"/>
          <w:spacing w:val="-6"/>
          <w:sz w:val="24"/>
          <w:szCs w:val="24"/>
        </w:rPr>
        <w:t xml:space="preserve"> o</w:t>
      </w:r>
      <w:r w:rsidR="001817D1" w:rsidRPr="00F63573">
        <w:rPr>
          <w:rFonts w:ascii="Calibri" w:hAnsi="Calibri" w:cs="Calibri"/>
          <w:spacing w:val="-6"/>
          <w:sz w:val="24"/>
          <w:szCs w:val="24"/>
        </w:rPr>
        <w:t xml:space="preserve"> </w:t>
      </w:r>
      <w:r w:rsidRPr="00F63573">
        <w:rPr>
          <w:rFonts w:ascii="Calibri" w:hAnsi="Calibri" w:cs="Calibri"/>
          <w:spacing w:val="-6"/>
          <w:sz w:val="24"/>
          <w:szCs w:val="24"/>
        </w:rPr>
        <w:t>szkodzie</w:t>
      </w:r>
      <w:r w:rsidR="00F767EB" w:rsidRPr="00F63573">
        <w:rPr>
          <w:rFonts w:ascii="Calibri" w:hAnsi="Calibri" w:cs="Calibri"/>
          <w:spacing w:val="-6"/>
          <w:sz w:val="24"/>
          <w:szCs w:val="24"/>
        </w:rPr>
        <w:t>.</w:t>
      </w:r>
    </w:p>
    <w:p w14:paraId="3CE96B76" w14:textId="1D055541" w:rsidR="00801A88" w:rsidRPr="00DD4AA6" w:rsidRDefault="00801A88"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r w:rsidRPr="00DD4AA6">
        <w:rPr>
          <w:rFonts w:ascii="Calibri" w:hAnsi="Calibri" w:cs="Calibri"/>
          <w:spacing w:val="-6"/>
          <w:sz w:val="24"/>
          <w:szCs w:val="24"/>
        </w:rPr>
        <w:t>Przyjęcie podanej klauzuli wypłaty bezspornej części odszkodowania.</w:t>
      </w:r>
    </w:p>
    <w:p w14:paraId="3396096B" w14:textId="27C5D96A" w:rsidR="00655872" w:rsidRPr="00DD4AA6" w:rsidRDefault="00655872"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r w:rsidRPr="00DD4AA6">
        <w:rPr>
          <w:rFonts w:ascii="Calibri" w:hAnsi="Calibri" w:cs="Calibri"/>
          <w:spacing w:val="-6"/>
          <w:sz w:val="24"/>
          <w:szCs w:val="24"/>
        </w:rPr>
        <w:t>Zakres ubezpieczenia obejmuje szkody wyrządzone przez zwierzęta</w:t>
      </w:r>
      <w:r w:rsidR="00E960C9" w:rsidRPr="00DD4AA6">
        <w:rPr>
          <w:rFonts w:ascii="Calibri" w:hAnsi="Calibri" w:cs="Calibri"/>
          <w:spacing w:val="-6"/>
          <w:sz w:val="24"/>
          <w:szCs w:val="24"/>
        </w:rPr>
        <w:t xml:space="preserve"> do limitu w wysokości </w:t>
      </w:r>
      <w:r w:rsidR="001F655A" w:rsidRPr="00DD4AA6">
        <w:rPr>
          <w:rFonts w:ascii="Calibri" w:hAnsi="Calibri" w:cs="Calibri"/>
          <w:spacing w:val="-6"/>
          <w:sz w:val="24"/>
          <w:szCs w:val="24"/>
        </w:rPr>
        <w:t xml:space="preserve">         </w:t>
      </w:r>
      <w:r w:rsidR="00E960C9" w:rsidRPr="00DD4AA6">
        <w:rPr>
          <w:rFonts w:ascii="Calibri" w:hAnsi="Calibri" w:cs="Calibri"/>
          <w:spacing w:val="-6"/>
          <w:sz w:val="24"/>
          <w:szCs w:val="24"/>
        </w:rPr>
        <w:t>20 000,00 zł</w:t>
      </w:r>
      <w:r w:rsidRPr="00DD4AA6">
        <w:rPr>
          <w:rFonts w:ascii="Calibri" w:hAnsi="Calibri" w:cs="Calibri"/>
          <w:spacing w:val="-6"/>
          <w:sz w:val="24"/>
          <w:szCs w:val="24"/>
        </w:rPr>
        <w:t>.</w:t>
      </w:r>
    </w:p>
    <w:p w14:paraId="4743118E" w14:textId="50F26171" w:rsidR="00AB6A6C" w:rsidRPr="00DD4AA6" w:rsidRDefault="00AB6A6C"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r w:rsidRPr="00DD4AA6">
        <w:rPr>
          <w:rFonts w:ascii="Calibri" w:hAnsi="Calibri" w:cs="Calibri"/>
          <w:spacing w:val="-6"/>
          <w:sz w:val="24"/>
          <w:szCs w:val="24"/>
        </w:rPr>
        <w:t>Ubezpieczenie obejmuje szkody wyrządzone wskutek rażącego niedbalstwa.</w:t>
      </w:r>
    </w:p>
    <w:p w14:paraId="1CF108C6" w14:textId="1BCDF83A" w:rsidR="00E125FB" w:rsidRPr="00F63573" w:rsidRDefault="00E125FB"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bookmarkStart w:id="31" w:name="_Hlk172575402"/>
      <w:r w:rsidRPr="00DD4AA6">
        <w:rPr>
          <w:rFonts w:ascii="Calibri" w:hAnsi="Calibri" w:cs="Calibri"/>
          <w:spacing w:val="-6"/>
          <w:sz w:val="24"/>
          <w:szCs w:val="24"/>
        </w:rPr>
        <w:t xml:space="preserve">Ubezpieczonemu przysługuje prawo do uzupełnienia lub odnowienia/przywrócenia </w:t>
      </w:r>
      <w:r w:rsidRPr="00DD4AA6">
        <w:rPr>
          <w:rFonts w:ascii="Calibri" w:hAnsi="Calibri" w:cs="Calibri"/>
          <w:spacing w:val="-6"/>
          <w:sz w:val="24"/>
          <w:szCs w:val="24"/>
        </w:rPr>
        <w:br/>
        <w:t xml:space="preserve">(w przypadku całkowitego wyczerpania) do pierwotnej wysokości limitu odpowiedzialności (sumy ubezpieczenia) </w:t>
      </w:r>
      <w:r w:rsidRPr="00F63573">
        <w:rPr>
          <w:rFonts w:ascii="Calibri" w:hAnsi="Calibri" w:cs="Calibri"/>
          <w:spacing w:val="-6"/>
          <w:sz w:val="24"/>
          <w:szCs w:val="24"/>
        </w:rPr>
        <w:t>w ubezpieczeniu mienia systemem pierwszego ryzyka, za opłatą dodatkowej składki. Zapis niniejszy dotyczy także limitów określonych w klauzulach.</w:t>
      </w:r>
      <w:bookmarkEnd w:id="31"/>
    </w:p>
    <w:p w14:paraId="65DC0545" w14:textId="76B2F516" w:rsidR="006239D4" w:rsidRPr="00F63573" w:rsidRDefault="00E60FBF"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bookmarkStart w:id="32" w:name="_Hlk147480876"/>
      <w:r w:rsidRPr="00F63573">
        <w:rPr>
          <w:rFonts w:ascii="Calibri" w:hAnsi="Calibri" w:cs="Calibri"/>
          <w:spacing w:val="-6"/>
          <w:sz w:val="24"/>
          <w:szCs w:val="24"/>
        </w:rPr>
        <w:t>Ochrona ubezpieczeniowa obejmuje również mienie</w:t>
      </w:r>
      <w:r w:rsidR="00E65E34" w:rsidRPr="00F63573">
        <w:rPr>
          <w:rFonts w:ascii="Calibri" w:hAnsi="Calibri" w:cs="Calibri"/>
          <w:spacing w:val="-6"/>
          <w:sz w:val="24"/>
          <w:szCs w:val="24"/>
        </w:rPr>
        <w:t xml:space="preserve"> (w szczególności urządzenia)</w:t>
      </w:r>
      <w:r w:rsidRPr="00F63573">
        <w:rPr>
          <w:rFonts w:ascii="Calibri" w:hAnsi="Calibri" w:cs="Calibri"/>
          <w:spacing w:val="-6"/>
          <w:sz w:val="24"/>
          <w:szCs w:val="24"/>
        </w:rPr>
        <w:t>, które znajduje się na zewnątrz, w tym sprzęt elektroniczny</w:t>
      </w:r>
      <w:r w:rsidR="00A56C2F" w:rsidRPr="00F63573">
        <w:rPr>
          <w:rFonts w:ascii="Calibri" w:hAnsi="Calibri" w:cs="Calibri"/>
          <w:spacing w:val="-6"/>
          <w:sz w:val="24"/>
          <w:szCs w:val="24"/>
        </w:rPr>
        <w:t xml:space="preserve"> zgłaszany do ubezpieczenia mienia </w:t>
      </w:r>
      <w:r w:rsidR="00A71741" w:rsidRPr="00F63573">
        <w:rPr>
          <w:rFonts w:ascii="Calibri" w:hAnsi="Calibri" w:cs="Calibri"/>
          <w:spacing w:val="-6"/>
          <w:sz w:val="24"/>
          <w:szCs w:val="24"/>
        </w:rPr>
        <w:br/>
      </w:r>
      <w:r w:rsidR="00A56C2F" w:rsidRPr="00F63573">
        <w:rPr>
          <w:rFonts w:ascii="Calibri" w:hAnsi="Calibri" w:cs="Calibri"/>
          <w:spacing w:val="-6"/>
          <w:sz w:val="24"/>
          <w:szCs w:val="24"/>
        </w:rPr>
        <w:t xml:space="preserve">od wszystkich </w:t>
      </w:r>
      <w:proofErr w:type="spellStart"/>
      <w:r w:rsidR="00A56C2F" w:rsidRPr="00F63573">
        <w:rPr>
          <w:rFonts w:ascii="Calibri" w:hAnsi="Calibri" w:cs="Calibri"/>
          <w:spacing w:val="-6"/>
          <w:sz w:val="24"/>
          <w:szCs w:val="24"/>
        </w:rPr>
        <w:t>ryzyk</w:t>
      </w:r>
      <w:proofErr w:type="spellEnd"/>
      <w:r w:rsidRPr="00F63573">
        <w:rPr>
          <w:rFonts w:ascii="Calibri" w:hAnsi="Calibri" w:cs="Calibri"/>
          <w:spacing w:val="-6"/>
          <w:sz w:val="24"/>
          <w:szCs w:val="24"/>
        </w:rPr>
        <w:t>, zgodnie z zapisem:</w:t>
      </w:r>
    </w:p>
    <w:p w14:paraId="70CF7CFD" w14:textId="43BAC3D9" w:rsidR="00485927" w:rsidRPr="00F63573" w:rsidRDefault="00485927" w:rsidP="00A87D0C">
      <w:pPr>
        <w:pStyle w:val="Akapitzlist"/>
        <w:widowControl w:val="0"/>
        <w:spacing w:after="0" w:line="360" w:lineRule="auto"/>
        <w:ind w:left="992"/>
        <w:contextualSpacing w:val="0"/>
        <w:jc w:val="both"/>
        <w:rPr>
          <w:rFonts w:ascii="Calibri" w:hAnsi="Calibri" w:cs="Calibri"/>
          <w:spacing w:val="-6"/>
          <w:sz w:val="24"/>
          <w:szCs w:val="24"/>
        </w:rPr>
      </w:pPr>
      <w:r w:rsidRPr="00F63573">
        <w:rPr>
          <w:rFonts w:ascii="Calibri" w:hAnsi="Calibri" w:cs="Calibri"/>
          <w:spacing w:val="-6"/>
          <w:sz w:val="24"/>
          <w:szCs w:val="24"/>
        </w:rPr>
        <w:t xml:space="preserve">Ochrona ubezpieczeniowa obejmuje również sprzęt elektroniczny, który ze względu na swój charakter znajduje się na zewnątrz budynków, budowli lub obiektów budowlanych, lub poza nimi. Ochroną objęte są także te elementy składowe sprzętu na zewnątrz, które znajdują się wewnątrz wskazanych wyżej budynków, budowli lub obiektów budowlanych – jeśli nie zostały ubezpieczone odrębnie w ubezpieczeniu sprzętu elektronicznego od wszystkich </w:t>
      </w:r>
      <w:proofErr w:type="spellStart"/>
      <w:r w:rsidRPr="00F63573">
        <w:rPr>
          <w:rFonts w:ascii="Calibri" w:hAnsi="Calibri" w:cs="Calibri"/>
          <w:spacing w:val="-6"/>
          <w:sz w:val="24"/>
          <w:szCs w:val="24"/>
        </w:rPr>
        <w:t>ryzyk</w:t>
      </w:r>
      <w:proofErr w:type="spellEnd"/>
      <w:r w:rsidRPr="00F63573">
        <w:rPr>
          <w:rFonts w:ascii="Calibri" w:hAnsi="Calibri" w:cs="Calibri"/>
          <w:spacing w:val="-6"/>
          <w:sz w:val="24"/>
          <w:szCs w:val="24"/>
        </w:rPr>
        <w:t xml:space="preserve"> (dotyczy m.in. konsoli i operatorek stanowiących część systemu monitoringu itp.). Niniejszy zapis dotyczy w szczególności ubezpieczenia monitoringu, syren alarmowych</w:t>
      </w:r>
      <w:r w:rsidR="00A56C2F" w:rsidRPr="00F63573">
        <w:rPr>
          <w:rFonts w:ascii="Calibri" w:hAnsi="Calibri" w:cs="Calibri"/>
          <w:spacing w:val="-6"/>
          <w:sz w:val="24"/>
          <w:szCs w:val="24"/>
        </w:rPr>
        <w:t xml:space="preserve"> itp</w:t>
      </w:r>
      <w:r w:rsidRPr="00F63573">
        <w:rPr>
          <w:rFonts w:ascii="Calibri" w:hAnsi="Calibri" w:cs="Calibri"/>
          <w:spacing w:val="-6"/>
          <w:sz w:val="24"/>
          <w:szCs w:val="24"/>
        </w:rPr>
        <w:t>.</w:t>
      </w:r>
      <w:bookmarkEnd w:id="32"/>
    </w:p>
    <w:p w14:paraId="6A41D64A" w14:textId="3462FE44" w:rsidR="006239D4" w:rsidRPr="00F63573" w:rsidRDefault="006239D4" w:rsidP="00A87D0C">
      <w:pPr>
        <w:widowControl w:val="0"/>
        <w:spacing w:before="120" w:after="0" w:line="360" w:lineRule="auto"/>
        <w:ind w:left="993"/>
        <w:jc w:val="both"/>
        <w:rPr>
          <w:rFonts w:ascii="Calibri" w:hAnsi="Calibri" w:cs="Calibri"/>
          <w:b/>
          <w:spacing w:val="-6"/>
          <w:sz w:val="24"/>
          <w:szCs w:val="24"/>
        </w:rPr>
      </w:pPr>
      <w:r w:rsidRPr="00F63573">
        <w:rPr>
          <w:rFonts w:ascii="Calibri" w:hAnsi="Calibri" w:cs="Calibri"/>
          <w:b/>
          <w:spacing w:val="-6"/>
          <w:sz w:val="24"/>
          <w:szCs w:val="24"/>
        </w:rPr>
        <w:t>Dodatkowo</w:t>
      </w:r>
      <w:r w:rsidR="008C49E7" w:rsidRPr="00F63573">
        <w:rPr>
          <w:rFonts w:ascii="Calibri" w:hAnsi="Calibri" w:cs="Calibri"/>
          <w:b/>
          <w:spacing w:val="-6"/>
          <w:sz w:val="24"/>
          <w:szCs w:val="24"/>
        </w:rPr>
        <w:t xml:space="preserve"> w </w:t>
      </w:r>
      <w:r w:rsidRPr="00F63573">
        <w:rPr>
          <w:rFonts w:ascii="Calibri" w:hAnsi="Calibri" w:cs="Calibri"/>
          <w:b/>
          <w:spacing w:val="-6"/>
          <w:sz w:val="24"/>
          <w:szCs w:val="24"/>
        </w:rPr>
        <w:t>ubezpieczeniu od kradzieży</w:t>
      </w:r>
      <w:r w:rsidR="008C49E7" w:rsidRPr="00F63573">
        <w:rPr>
          <w:rFonts w:ascii="Calibri" w:hAnsi="Calibri" w:cs="Calibri"/>
          <w:b/>
          <w:spacing w:val="-6"/>
          <w:sz w:val="24"/>
          <w:szCs w:val="24"/>
        </w:rPr>
        <w:t xml:space="preserve"> z </w:t>
      </w:r>
      <w:r w:rsidRPr="00F63573">
        <w:rPr>
          <w:rFonts w:ascii="Calibri" w:hAnsi="Calibri" w:cs="Calibri"/>
          <w:b/>
          <w:spacing w:val="-6"/>
          <w:sz w:val="24"/>
          <w:szCs w:val="24"/>
        </w:rPr>
        <w:t>włamaniem</w:t>
      </w:r>
      <w:r w:rsidR="008C49E7" w:rsidRPr="00F63573">
        <w:rPr>
          <w:rFonts w:ascii="Calibri" w:hAnsi="Calibri" w:cs="Calibri"/>
          <w:b/>
          <w:spacing w:val="-6"/>
          <w:sz w:val="24"/>
          <w:szCs w:val="24"/>
        </w:rPr>
        <w:t xml:space="preserve"> i </w:t>
      </w:r>
      <w:r w:rsidRPr="00F63573">
        <w:rPr>
          <w:rFonts w:ascii="Calibri" w:hAnsi="Calibri" w:cs="Calibri"/>
          <w:b/>
          <w:spacing w:val="-6"/>
          <w:sz w:val="24"/>
          <w:szCs w:val="24"/>
        </w:rPr>
        <w:t>rabunku:</w:t>
      </w:r>
    </w:p>
    <w:p w14:paraId="7AC6BC48" w14:textId="552DDE9E" w:rsidR="006239D4" w:rsidRPr="00CA321F" w:rsidRDefault="006239D4"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 xml:space="preserve">Przyjęcie podanej </w:t>
      </w:r>
      <w:r w:rsidRPr="00CA321F">
        <w:rPr>
          <w:rFonts w:ascii="Calibri" w:hAnsi="Calibri" w:cs="Calibri"/>
          <w:spacing w:val="-6"/>
          <w:sz w:val="24"/>
          <w:szCs w:val="24"/>
        </w:rPr>
        <w:t xml:space="preserve">klauzuli naprawy zabezpieczeń </w:t>
      </w:r>
      <w:proofErr w:type="spellStart"/>
      <w:r w:rsidRPr="00CA321F">
        <w:rPr>
          <w:rFonts w:ascii="Calibri" w:hAnsi="Calibri" w:cs="Calibri"/>
          <w:spacing w:val="-6"/>
          <w:sz w:val="24"/>
          <w:szCs w:val="24"/>
        </w:rPr>
        <w:t>przeciwkradzieżowych</w:t>
      </w:r>
      <w:proofErr w:type="spellEnd"/>
      <w:r w:rsidR="00BC167A" w:rsidRPr="00CA321F">
        <w:rPr>
          <w:rFonts w:ascii="Calibri" w:hAnsi="Calibri" w:cs="Calibri"/>
          <w:spacing w:val="-6"/>
          <w:sz w:val="24"/>
          <w:szCs w:val="24"/>
        </w:rPr>
        <w:t>.</w:t>
      </w:r>
    </w:p>
    <w:p w14:paraId="35320979" w14:textId="46D255AE" w:rsidR="006239D4" w:rsidRPr="00CA321F" w:rsidRDefault="003608E5"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bookmarkStart w:id="33" w:name="_Hlk147480772"/>
      <w:r w:rsidRPr="00CA321F">
        <w:rPr>
          <w:rFonts w:ascii="Calibri" w:hAnsi="Calibri" w:cs="Calibri"/>
          <w:spacing w:val="-6"/>
          <w:sz w:val="24"/>
          <w:szCs w:val="24"/>
        </w:rPr>
        <w:t>Rozszerzenie ochrony ubezpieczeniowej o ryzyko wandalizmu</w:t>
      </w:r>
      <w:r w:rsidR="00653A80" w:rsidRPr="00CA321F">
        <w:rPr>
          <w:rFonts w:ascii="Calibri" w:hAnsi="Calibri" w:cs="Calibri"/>
          <w:spacing w:val="-6"/>
          <w:sz w:val="24"/>
          <w:szCs w:val="24"/>
        </w:rPr>
        <w:t xml:space="preserve">, z </w:t>
      </w:r>
      <w:proofErr w:type="spellStart"/>
      <w:r w:rsidR="00653A80" w:rsidRPr="00CA321F">
        <w:rPr>
          <w:rFonts w:ascii="Calibri" w:hAnsi="Calibri" w:cs="Calibri"/>
          <w:spacing w:val="-6"/>
          <w:sz w:val="24"/>
          <w:szCs w:val="24"/>
        </w:rPr>
        <w:t>podlimitem</w:t>
      </w:r>
      <w:proofErr w:type="spellEnd"/>
      <w:r w:rsidR="00653A80" w:rsidRPr="00CA321F">
        <w:rPr>
          <w:rFonts w:ascii="Calibri" w:hAnsi="Calibri" w:cs="Calibri"/>
          <w:spacing w:val="-6"/>
          <w:sz w:val="24"/>
          <w:szCs w:val="24"/>
        </w:rPr>
        <w:t xml:space="preserve"> 1 000 000,00 zł </w:t>
      </w:r>
      <w:r w:rsidR="00653A80" w:rsidRPr="00CA321F">
        <w:rPr>
          <w:rFonts w:ascii="Calibri" w:hAnsi="Calibri" w:cs="Calibri"/>
          <w:spacing w:val="-6"/>
          <w:sz w:val="24"/>
          <w:szCs w:val="24"/>
        </w:rPr>
        <w:br/>
      </w:r>
      <w:r w:rsidR="00653A80" w:rsidRPr="00CA321F">
        <w:rPr>
          <w:rFonts w:ascii="Calibri" w:hAnsi="Calibri" w:cs="Calibri"/>
          <w:spacing w:val="-6"/>
          <w:sz w:val="24"/>
          <w:szCs w:val="24"/>
        </w:rPr>
        <w:lastRenderedPageBreak/>
        <w:t>na jedno i wszystkie zdarzenia w każdym okresie ubezpieczenia</w:t>
      </w:r>
      <w:r w:rsidR="006239D4" w:rsidRPr="00CA321F">
        <w:rPr>
          <w:rFonts w:ascii="Calibri" w:hAnsi="Calibri" w:cs="Calibri"/>
          <w:spacing w:val="-6"/>
          <w:sz w:val="24"/>
          <w:szCs w:val="24"/>
        </w:rPr>
        <w:t xml:space="preserve">. </w:t>
      </w:r>
    </w:p>
    <w:p w14:paraId="39E7CF5E" w14:textId="492B44D8" w:rsidR="00767F77" w:rsidRPr="00CA321F" w:rsidRDefault="006239D4"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bookmarkStart w:id="34" w:name="_Hlk172575267"/>
      <w:bookmarkEnd w:id="33"/>
      <w:r w:rsidRPr="00CA321F">
        <w:rPr>
          <w:rFonts w:ascii="Calibri" w:hAnsi="Calibri" w:cs="Calibri"/>
          <w:spacing w:val="-6"/>
          <w:sz w:val="24"/>
          <w:szCs w:val="24"/>
        </w:rPr>
        <w:t>Ochrona ubezpieczeniowa od ryzyka kradzieży oraz wandalizmu obejmuje również mienie</w:t>
      </w:r>
      <w:r w:rsidR="00FD29F6" w:rsidRPr="00CA321F">
        <w:rPr>
          <w:rFonts w:ascii="Calibri" w:hAnsi="Calibri" w:cs="Calibri"/>
          <w:spacing w:val="-6"/>
          <w:sz w:val="24"/>
          <w:szCs w:val="24"/>
        </w:rPr>
        <w:t xml:space="preserve"> </w:t>
      </w:r>
      <w:r w:rsidR="003608E5" w:rsidRPr="00CA321F">
        <w:rPr>
          <w:rFonts w:ascii="Calibri" w:hAnsi="Calibri" w:cs="Calibri"/>
          <w:spacing w:val="-6"/>
          <w:sz w:val="24"/>
          <w:szCs w:val="24"/>
        </w:rPr>
        <w:br/>
      </w:r>
      <w:r w:rsidR="00FD29F6" w:rsidRPr="00CA321F">
        <w:rPr>
          <w:rFonts w:ascii="Calibri" w:hAnsi="Calibri" w:cs="Calibri"/>
          <w:spacing w:val="-6"/>
          <w:sz w:val="24"/>
          <w:szCs w:val="24"/>
        </w:rPr>
        <w:t>(w szczególności urządzenia)</w:t>
      </w:r>
      <w:r w:rsidRPr="00CA321F">
        <w:rPr>
          <w:rFonts w:ascii="Calibri" w:hAnsi="Calibri" w:cs="Calibri"/>
          <w:spacing w:val="-6"/>
          <w:sz w:val="24"/>
          <w:szCs w:val="24"/>
        </w:rPr>
        <w:t>, które ze względu na swój charakter znajduje się na zewnątrz. Mienie to powinno być zainstalowane</w:t>
      </w:r>
      <w:r w:rsidR="008C49E7" w:rsidRPr="00CA321F">
        <w:rPr>
          <w:rFonts w:ascii="Calibri" w:hAnsi="Calibri" w:cs="Calibri"/>
          <w:spacing w:val="-6"/>
          <w:sz w:val="24"/>
          <w:szCs w:val="24"/>
        </w:rPr>
        <w:t xml:space="preserve"> i </w:t>
      </w:r>
      <w:r w:rsidRPr="00CA321F">
        <w:rPr>
          <w:rFonts w:ascii="Calibri" w:hAnsi="Calibri" w:cs="Calibri"/>
          <w:spacing w:val="-6"/>
          <w:sz w:val="24"/>
          <w:szCs w:val="24"/>
        </w:rPr>
        <w:t>zabezpieczone</w:t>
      </w:r>
      <w:r w:rsidR="008C49E7" w:rsidRPr="00CA321F">
        <w:rPr>
          <w:rFonts w:ascii="Calibri" w:hAnsi="Calibri" w:cs="Calibri"/>
          <w:spacing w:val="-6"/>
          <w:sz w:val="24"/>
          <w:szCs w:val="24"/>
        </w:rPr>
        <w:t xml:space="preserve"> w </w:t>
      </w:r>
      <w:r w:rsidRPr="00CA321F">
        <w:rPr>
          <w:rFonts w:ascii="Calibri" w:hAnsi="Calibri" w:cs="Calibri"/>
          <w:spacing w:val="-6"/>
          <w:sz w:val="24"/>
          <w:szCs w:val="24"/>
        </w:rPr>
        <w:t>taki sposób, aby jego wymontowanie nie było możliwe bez użycia siły lub narzędzi</w:t>
      </w:r>
      <w:bookmarkEnd w:id="34"/>
      <w:r w:rsidRPr="00CA321F">
        <w:rPr>
          <w:rFonts w:ascii="Calibri" w:hAnsi="Calibri" w:cs="Calibri"/>
          <w:spacing w:val="-6"/>
          <w:sz w:val="24"/>
          <w:szCs w:val="24"/>
        </w:rPr>
        <w:t>.</w:t>
      </w:r>
    </w:p>
    <w:p w14:paraId="7801C1C8" w14:textId="3DE1161E" w:rsidR="006239D4" w:rsidRPr="00F63573" w:rsidRDefault="006239D4"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8"/>
          <w:szCs w:val="28"/>
        </w:rPr>
      </w:pPr>
      <w:bookmarkStart w:id="35" w:name="_Hlk172575286"/>
      <w:r w:rsidRPr="00F63573">
        <w:rPr>
          <w:rFonts w:ascii="Calibri" w:hAnsi="Calibri" w:cs="Calibri"/>
          <w:spacing w:val="-6"/>
          <w:sz w:val="24"/>
          <w:szCs w:val="24"/>
        </w:rPr>
        <w:t>Objęcie ochroną ubezpieczeniową kradzieży zwykłej ubezpieczonego mienia,</w:t>
      </w:r>
      <w:r w:rsidR="008C49E7" w:rsidRPr="00F63573">
        <w:rPr>
          <w:rFonts w:ascii="Calibri" w:hAnsi="Calibri" w:cs="Calibri"/>
          <w:spacing w:val="-6"/>
          <w:sz w:val="24"/>
          <w:szCs w:val="24"/>
        </w:rPr>
        <w:t xml:space="preserve"> z</w:t>
      </w:r>
      <w:r w:rsidR="00C44E0E" w:rsidRPr="00F63573">
        <w:rPr>
          <w:rFonts w:ascii="Calibri" w:hAnsi="Calibri" w:cs="Calibri"/>
          <w:spacing w:val="-6"/>
          <w:sz w:val="24"/>
          <w:szCs w:val="24"/>
        </w:rPr>
        <w:t xml:space="preserve"> </w:t>
      </w:r>
      <w:r w:rsidRPr="00F63573">
        <w:rPr>
          <w:rFonts w:ascii="Calibri" w:hAnsi="Calibri" w:cs="Calibri"/>
          <w:spacing w:val="-6"/>
          <w:sz w:val="24"/>
          <w:szCs w:val="24"/>
        </w:rPr>
        <w:t>limitem odszko</w:t>
      </w:r>
      <w:r w:rsidR="00C44E0E" w:rsidRPr="00F63573">
        <w:rPr>
          <w:rFonts w:ascii="Calibri" w:hAnsi="Calibri" w:cs="Calibri"/>
          <w:spacing w:val="-6"/>
          <w:sz w:val="24"/>
          <w:szCs w:val="24"/>
        </w:rPr>
        <w:softHyphen/>
      </w:r>
      <w:r w:rsidRPr="00F63573">
        <w:rPr>
          <w:rFonts w:ascii="Calibri" w:hAnsi="Calibri" w:cs="Calibri"/>
          <w:spacing w:val="-6"/>
          <w:sz w:val="24"/>
          <w:szCs w:val="24"/>
        </w:rPr>
        <w:t>do</w:t>
      </w:r>
      <w:r w:rsidR="00C44E0E" w:rsidRPr="00F63573">
        <w:rPr>
          <w:rFonts w:ascii="Calibri" w:hAnsi="Calibri" w:cs="Calibri"/>
          <w:spacing w:val="-6"/>
          <w:sz w:val="24"/>
          <w:szCs w:val="24"/>
        </w:rPr>
        <w:softHyphen/>
      </w:r>
      <w:r w:rsidRPr="00F63573">
        <w:rPr>
          <w:rFonts w:ascii="Calibri" w:hAnsi="Calibri" w:cs="Calibri"/>
          <w:spacing w:val="-6"/>
          <w:sz w:val="24"/>
          <w:szCs w:val="24"/>
        </w:rPr>
        <w:t xml:space="preserve">wawczym </w:t>
      </w:r>
      <w:r w:rsidR="002A3672" w:rsidRPr="00F63573">
        <w:rPr>
          <w:rFonts w:ascii="Calibri" w:hAnsi="Calibri" w:cs="Calibri"/>
          <w:spacing w:val="-6"/>
          <w:sz w:val="24"/>
          <w:szCs w:val="24"/>
        </w:rPr>
        <w:t>3</w:t>
      </w:r>
      <w:r w:rsidRPr="00F63573">
        <w:rPr>
          <w:rFonts w:ascii="Calibri" w:hAnsi="Calibri" w:cs="Calibri"/>
          <w:spacing w:val="-6"/>
          <w:sz w:val="24"/>
          <w:szCs w:val="24"/>
        </w:rPr>
        <w:t>0</w:t>
      </w:r>
      <w:r w:rsidR="00A241C3" w:rsidRPr="00F63573">
        <w:rPr>
          <w:rFonts w:ascii="Calibri" w:hAnsi="Calibri" w:cs="Calibri"/>
          <w:spacing w:val="-6"/>
          <w:sz w:val="24"/>
          <w:szCs w:val="24"/>
        </w:rPr>
        <w:t xml:space="preserve"> </w:t>
      </w:r>
      <w:r w:rsidR="00362CE7" w:rsidRPr="00F63573">
        <w:rPr>
          <w:rFonts w:ascii="Calibri" w:hAnsi="Calibri" w:cs="Calibri"/>
          <w:spacing w:val="-6"/>
          <w:sz w:val="24"/>
          <w:szCs w:val="24"/>
        </w:rPr>
        <w:t>000,00 zł</w:t>
      </w:r>
      <w:r w:rsidR="008C49E7" w:rsidRPr="00F63573">
        <w:rPr>
          <w:rFonts w:ascii="Calibri" w:hAnsi="Calibri" w:cs="Calibri"/>
          <w:spacing w:val="-6"/>
          <w:sz w:val="24"/>
          <w:szCs w:val="24"/>
        </w:rPr>
        <w:t xml:space="preserve"> w</w:t>
      </w:r>
      <w:r w:rsidR="00C44E0E" w:rsidRPr="00F63573">
        <w:rPr>
          <w:rFonts w:ascii="Calibri" w:hAnsi="Calibri" w:cs="Calibri"/>
          <w:spacing w:val="-6"/>
          <w:sz w:val="24"/>
          <w:szCs w:val="24"/>
        </w:rPr>
        <w:t xml:space="preserve"> </w:t>
      </w:r>
      <w:r w:rsidRPr="00F63573">
        <w:rPr>
          <w:rFonts w:ascii="Calibri" w:hAnsi="Calibri" w:cs="Calibri"/>
          <w:spacing w:val="-6"/>
          <w:sz w:val="24"/>
          <w:szCs w:val="24"/>
        </w:rPr>
        <w:t>każdym okresie ubezpieczenia (wspólnym</w:t>
      </w:r>
      <w:r w:rsidR="008C49E7" w:rsidRPr="00F63573">
        <w:rPr>
          <w:rFonts w:ascii="Calibri" w:hAnsi="Calibri" w:cs="Calibri"/>
          <w:spacing w:val="-6"/>
          <w:sz w:val="24"/>
          <w:szCs w:val="24"/>
        </w:rPr>
        <w:t xml:space="preserve"> z</w:t>
      </w:r>
      <w:r w:rsidR="00C44E0E" w:rsidRPr="00F63573">
        <w:rPr>
          <w:rFonts w:ascii="Calibri" w:hAnsi="Calibri" w:cs="Calibri"/>
          <w:spacing w:val="-6"/>
          <w:sz w:val="24"/>
          <w:szCs w:val="24"/>
        </w:rPr>
        <w:t xml:space="preserve"> </w:t>
      </w:r>
      <w:r w:rsidRPr="00F63573">
        <w:rPr>
          <w:rFonts w:ascii="Calibri" w:hAnsi="Calibri" w:cs="Calibri"/>
          <w:spacing w:val="-6"/>
          <w:sz w:val="24"/>
          <w:szCs w:val="24"/>
        </w:rPr>
        <w:t>limitem</w:t>
      </w:r>
      <w:r w:rsidR="008C49E7" w:rsidRPr="00F63573">
        <w:rPr>
          <w:rFonts w:ascii="Calibri" w:hAnsi="Calibri" w:cs="Calibri"/>
          <w:spacing w:val="-6"/>
          <w:sz w:val="24"/>
          <w:szCs w:val="24"/>
        </w:rPr>
        <w:t xml:space="preserve"> w</w:t>
      </w:r>
      <w:r w:rsidR="00C44E0E" w:rsidRPr="00F63573">
        <w:rPr>
          <w:rFonts w:ascii="Calibri" w:hAnsi="Calibri" w:cs="Calibri"/>
          <w:spacing w:val="-6"/>
          <w:sz w:val="24"/>
          <w:szCs w:val="24"/>
        </w:rPr>
        <w:t xml:space="preserve"> </w:t>
      </w:r>
      <w:r w:rsidRPr="00F63573">
        <w:rPr>
          <w:rFonts w:ascii="Calibri" w:hAnsi="Calibri" w:cs="Calibri"/>
          <w:spacing w:val="-6"/>
          <w:sz w:val="24"/>
          <w:szCs w:val="24"/>
        </w:rPr>
        <w:t>ubezpie</w:t>
      </w:r>
      <w:r w:rsidR="00C44E0E" w:rsidRPr="00F63573">
        <w:rPr>
          <w:rFonts w:ascii="Calibri" w:hAnsi="Calibri" w:cs="Calibri"/>
          <w:spacing w:val="-6"/>
          <w:sz w:val="24"/>
          <w:szCs w:val="24"/>
        </w:rPr>
        <w:softHyphen/>
      </w:r>
      <w:r w:rsidRPr="00F63573">
        <w:rPr>
          <w:rFonts w:ascii="Calibri" w:hAnsi="Calibri" w:cs="Calibri"/>
          <w:spacing w:val="-6"/>
          <w:sz w:val="24"/>
          <w:szCs w:val="24"/>
        </w:rPr>
        <w:t xml:space="preserve">czeniu sprzętu elektronicznego od wszystkich </w:t>
      </w:r>
      <w:proofErr w:type="spellStart"/>
      <w:r w:rsidRPr="00F63573">
        <w:rPr>
          <w:rFonts w:ascii="Calibri" w:hAnsi="Calibri" w:cs="Calibri"/>
          <w:spacing w:val="-6"/>
          <w:sz w:val="24"/>
          <w:szCs w:val="24"/>
        </w:rPr>
        <w:t>ryzyk</w:t>
      </w:r>
      <w:proofErr w:type="spellEnd"/>
      <w:r w:rsidRPr="00F63573">
        <w:rPr>
          <w:rFonts w:ascii="Calibri" w:hAnsi="Calibri" w:cs="Calibri"/>
          <w:spacing w:val="-6"/>
          <w:sz w:val="24"/>
          <w:szCs w:val="24"/>
        </w:rPr>
        <w:t>),</w:t>
      </w:r>
      <w:r w:rsidR="008C49E7" w:rsidRPr="00F63573">
        <w:rPr>
          <w:rFonts w:ascii="Calibri" w:hAnsi="Calibri" w:cs="Calibri"/>
          <w:spacing w:val="-6"/>
          <w:sz w:val="24"/>
          <w:szCs w:val="24"/>
        </w:rPr>
        <w:t xml:space="preserve"> z </w:t>
      </w:r>
      <w:r w:rsidRPr="00F63573">
        <w:rPr>
          <w:rFonts w:ascii="Calibri" w:hAnsi="Calibri" w:cs="Calibri"/>
          <w:spacing w:val="-6"/>
          <w:sz w:val="24"/>
          <w:szCs w:val="24"/>
        </w:rPr>
        <w:t>franszyzą redukcyjną 300,0</w:t>
      </w:r>
      <w:r w:rsidR="00362CE7" w:rsidRPr="00F63573">
        <w:rPr>
          <w:rFonts w:ascii="Calibri" w:hAnsi="Calibri" w:cs="Calibri"/>
          <w:spacing w:val="-6"/>
          <w:sz w:val="24"/>
          <w:szCs w:val="24"/>
        </w:rPr>
        <w:t>0 zł</w:t>
      </w:r>
      <w:r w:rsidR="00D025F0" w:rsidRPr="00F63573">
        <w:rPr>
          <w:rFonts w:ascii="Calibri" w:hAnsi="Calibri" w:cs="Calibri"/>
          <w:spacing w:val="-6"/>
          <w:sz w:val="24"/>
          <w:szCs w:val="24"/>
        </w:rPr>
        <w:t xml:space="preserve"> – pod warunkiem poinformowania o takiej kradzieży policji</w:t>
      </w:r>
      <w:bookmarkEnd w:id="35"/>
      <w:r w:rsidRPr="00F63573">
        <w:rPr>
          <w:rFonts w:ascii="Calibri" w:hAnsi="Calibri" w:cs="Calibri"/>
          <w:spacing w:val="-6"/>
          <w:sz w:val="24"/>
          <w:szCs w:val="24"/>
        </w:rPr>
        <w:t>.</w:t>
      </w:r>
    </w:p>
    <w:p w14:paraId="649861AC" w14:textId="77777777" w:rsidR="0079456C" w:rsidRDefault="006239D4" w:rsidP="0079456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W odniesieniu do ubezpieczenia ryzyka rabunku gotówki</w:t>
      </w:r>
      <w:r w:rsidR="008C49E7" w:rsidRPr="00F63573">
        <w:rPr>
          <w:rFonts w:ascii="Calibri" w:hAnsi="Calibri" w:cs="Calibri"/>
          <w:spacing w:val="-6"/>
          <w:sz w:val="24"/>
          <w:szCs w:val="24"/>
        </w:rPr>
        <w:t xml:space="preserve"> w</w:t>
      </w:r>
      <w:r w:rsidR="003173FC" w:rsidRPr="00F63573">
        <w:rPr>
          <w:rFonts w:ascii="Calibri" w:hAnsi="Calibri" w:cs="Calibri"/>
          <w:spacing w:val="-6"/>
          <w:sz w:val="24"/>
          <w:szCs w:val="24"/>
        </w:rPr>
        <w:t xml:space="preserve"> </w:t>
      </w:r>
      <w:r w:rsidRPr="00F63573">
        <w:rPr>
          <w:rFonts w:ascii="Calibri" w:hAnsi="Calibri" w:cs="Calibri"/>
          <w:spacing w:val="-6"/>
          <w:sz w:val="24"/>
          <w:szCs w:val="24"/>
        </w:rPr>
        <w:t>trakcie transportu dokonywanego</w:t>
      </w:r>
      <w:r w:rsidR="003173FC" w:rsidRPr="00F63573">
        <w:rPr>
          <w:rFonts w:ascii="Calibri" w:hAnsi="Calibri" w:cs="Calibri"/>
          <w:spacing w:val="-6"/>
          <w:sz w:val="24"/>
          <w:szCs w:val="24"/>
        </w:rPr>
        <w:t xml:space="preserve"> </w:t>
      </w:r>
      <w:r w:rsidRPr="00F63573">
        <w:rPr>
          <w:rFonts w:ascii="Calibri" w:hAnsi="Calibri" w:cs="Calibri"/>
          <w:spacing w:val="-6"/>
          <w:sz w:val="24"/>
          <w:szCs w:val="24"/>
        </w:rPr>
        <w:t>przez</w:t>
      </w:r>
      <w:r w:rsidR="003173FC" w:rsidRPr="00F63573">
        <w:rPr>
          <w:rFonts w:ascii="Calibri" w:hAnsi="Calibri" w:cs="Calibri"/>
          <w:spacing w:val="-6"/>
          <w:sz w:val="24"/>
          <w:szCs w:val="24"/>
        </w:rPr>
        <w:t xml:space="preserve"> </w:t>
      </w:r>
      <w:r w:rsidRPr="00F63573">
        <w:rPr>
          <w:rFonts w:ascii="Calibri" w:hAnsi="Calibri" w:cs="Calibri"/>
          <w:spacing w:val="-6"/>
          <w:sz w:val="24"/>
          <w:szCs w:val="24"/>
        </w:rPr>
        <w:t>pracowników ubezpieczyciel nie będzie wymagał stosowania zasad transportu</w:t>
      </w:r>
      <w:r w:rsidR="008C49E7" w:rsidRPr="00F63573">
        <w:rPr>
          <w:rFonts w:ascii="Calibri" w:hAnsi="Calibri" w:cs="Calibri"/>
          <w:spacing w:val="-6"/>
          <w:sz w:val="24"/>
          <w:szCs w:val="24"/>
        </w:rPr>
        <w:t xml:space="preserve"> </w:t>
      </w:r>
      <w:r w:rsidR="00767F77" w:rsidRPr="00F63573">
        <w:rPr>
          <w:rFonts w:ascii="Calibri" w:hAnsi="Calibri" w:cs="Calibri"/>
          <w:spacing w:val="-6"/>
          <w:sz w:val="24"/>
          <w:szCs w:val="24"/>
        </w:rPr>
        <w:br/>
      </w:r>
      <w:r w:rsidR="008C49E7" w:rsidRPr="00F63573">
        <w:rPr>
          <w:rFonts w:ascii="Calibri" w:hAnsi="Calibri" w:cs="Calibri"/>
          <w:spacing w:val="-6"/>
          <w:sz w:val="24"/>
          <w:szCs w:val="24"/>
        </w:rPr>
        <w:t>w</w:t>
      </w:r>
      <w:r w:rsidR="003173FC" w:rsidRPr="00F63573">
        <w:rPr>
          <w:rFonts w:ascii="Calibri" w:hAnsi="Calibri" w:cs="Calibri"/>
          <w:spacing w:val="-6"/>
          <w:sz w:val="24"/>
          <w:szCs w:val="24"/>
        </w:rPr>
        <w:t xml:space="preserve"> </w:t>
      </w:r>
      <w:r w:rsidRPr="00F63573">
        <w:rPr>
          <w:rFonts w:ascii="Calibri" w:hAnsi="Calibri" w:cs="Calibri"/>
          <w:spacing w:val="-6"/>
          <w:sz w:val="24"/>
          <w:szCs w:val="24"/>
        </w:rPr>
        <w:t>odniesieniu do zabezpieczeń technicznych, jak</w:t>
      </w:r>
      <w:r w:rsidR="008C49E7" w:rsidRPr="00F63573">
        <w:rPr>
          <w:rFonts w:ascii="Calibri" w:hAnsi="Calibri" w:cs="Calibri"/>
          <w:spacing w:val="-6"/>
          <w:sz w:val="24"/>
          <w:szCs w:val="24"/>
        </w:rPr>
        <w:t xml:space="preserve"> i</w:t>
      </w:r>
      <w:r w:rsidR="003173FC" w:rsidRPr="00F63573">
        <w:rPr>
          <w:rFonts w:ascii="Calibri" w:hAnsi="Calibri" w:cs="Calibri"/>
          <w:spacing w:val="-6"/>
          <w:sz w:val="24"/>
          <w:szCs w:val="24"/>
        </w:rPr>
        <w:t xml:space="preserve"> </w:t>
      </w:r>
      <w:r w:rsidRPr="00F63573">
        <w:rPr>
          <w:rFonts w:ascii="Calibri" w:hAnsi="Calibri" w:cs="Calibri"/>
          <w:spacing w:val="-6"/>
          <w:sz w:val="24"/>
          <w:szCs w:val="24"/>
        </w:rPr>
        <w:t>sposobu konwojowania poza określonymi</w:t>
      </w:r>
      <w:r w:rsidR="008C49E7" w:rsidRPr="00F63573">
        <w:rPr>
          <w:rFonts w:ascii="Calibri" w:hAnsi="Calibri" w:cs="Calibri"/>
          <w:spacing w:val="-6"/>
          <w:sz w:val="24"/>
          <w:szCs w:val="24"/>
        </w:rPr>
        <w:t xml:space="preserve"> </w:t>
      </w:r>
      <w:r w:rsidR="00767F77" w:rsidRPr="00F63573">
        <w:rPr>
          <w:rFonts w:ascii="Calibri" w:hAnsi="Calibri" w:cs="Calibri"/>
          <w:spacing w:val="-6"/>
          <w:sz w:val="24"/>
          <w:szCs w:val="24"/>
        </w:rPr>
        <w:br/>
      </w:r>
      <w:r w:rsidR="008C49E7" w:rsidRPr="00F63573">
        <w:rPr>
          <w:rFonts w:ascii="Calibri" w:hAnsi="Calibri" w:cs="Calibri"/>
          <w:spacing w:val="-6"/>
          <w:sz w:val="24"/>
          <w:szCs w:val="24"/>
        </w:rPr>
        <w:t>w</w:t>
      </w:r>
      <w:r w:rsidR="003173FC" w:rsidRPr="00F63573">
        <w:rPr>
          <w:rFonts w:ascii="Calibri" w:hAnsi="Calibri" w:cs="Calibri"/>
          <w:spacing w:val="-6"/>
          <w:sz w:val="24"/>
          <w:szCs w:val="24"/>
        </w:rPr>
        <w:t xml:space="preserve"> </w:t>
      </w:r>
      <w:r w:rsidRPr="00F63573">
        <w:rPr>
          <w:rFonts w:ascii="Calibri" w:hAnsi="Calibri" w:cs="Calibri"/>
          <w:spacing w:val="-6"/>
          <w:sz w:val="24"/>
          <w:szCs w:val="24"/>
        </w:rPr>
        <w:t>obowiązujących na dzień zawarcia umowy przepisach</w:t>
      </w:r>
      <w:r w:rsidR="008C49E7" w:rsidRPr="00F63573">
        <w:rPr>
          <w:rFonts w:ascii="Calibri" w:hAnsi="Calibri" w:cs="Calibri"/>
          <w:spacing w:val="-6"/>
          <w:sz w:val="24"/>
          <w:szCs w:val="24"/>
        </w:rPr>
        <w:t xml:space="preserve"> i</w:t>
      </w:r>
      <w:r w:rsidR="003173FC" w:rsidRPr="00F63573">
        <w:rPr>
          <w:rFonts w:ascii="Calibri" w:hAnsi="Calibri" w:cs="Calibri"/>
          <w:spacing w:val="-6"/>
          <w:sz w:val="24"/>
          <w:szCs w:val="24"/>
        </w:rPr>
        <w:t xml:space="preserve"> </w:t>
      </w:r>
      <w:r w:rsidRPr="00F63573">
        <w:rPr>
          <w:rFonts w:ascii="Calibri" w:hAnsi="Calibri" w:cs="Calibri"/>
          <w:spacing w:val="-6"/>
          <w:sz w:val="24"/>
          <w:szCs w:val="24"/>
        </w:rPr>
        <w:t>rozporządzeniach.</w:t>
      </w:r>
    </w:p>
    <w:p w14:paraId="559CFB95" w14:textId="5F51EA5A" w:rsidR="006239D4" w:rsidRPr="0079456C" w:rsidRDefault="006239D4" w:rsidP="0079456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r w:rsidRPr="0079456C">
        <w:rPr>
          <w:rFonts w:ascii="Calibri" w:hAnsi="Calibri" w:cs="Calibri"/>
          <w:spacing w:val="-7"/>
          <w:sz w:val="24"/>
          <w:szCs w:val="24"/>
        </w:rPr>
        <w:t>W ubezpieczeniu środków pieniężnych</w:t>
      </w:r>
      <w:r w:rsidR="008C49E7" w:rsidRPr="0079456C">
        <w:rPr>
          <w:rFonts w:ascii="Calibri" w:hAnsi="Calibri" w:cs="Calibri"/>
          <w:spacing w:val="-7"/>
          <w:sz w:val="24"/>
          <w:szCs w:val="24"/>
        </w:rPr>
        <w:t xml:space="preserve"> w</w:t>
      </w:r>
      <w:r w:rsidR="00494B71" w:rsidRPr="0079456C">
        <w:rPr>
          <w:rFonts w:ascii="Calibri" w:hAnsi="Calibri" w:cs="Calibri"/>
          <w:spacing w:val="-7"/>
          <w:sz w:val="24"/>
          <w:szCs w:val="24"/>
        </w:rPr>
        <w:t xml:space="preserve"> </w:t>
      </w:r>
      <w:r w:rsidRPr="0079456C">
        <w:rPr>
          <w:rFonts w:ascii="Calibri" w:hAnsi="Calibri" w:cs="Calibri"/>
          <w:spacing w:val="-7"/>
          <w:sz w:val="24"/>
          <w:szCs w:val="24"/>
        </w:rPr>
        <w:t>transporcie ubezpieczeniem objęte są</w:t>
      </w:r>
      <w:r w:rsidR="00A241C3" w:rsidRPr="0079456C">
        <w:rPr>
          <w:rFonts w:ascii="Calibri" w:hAnsi="Calibri" w:cs="Calibri"/>
          <w:spacing w:val="-7"/>
          <w:sz w:val="24"/>
          <w:szCs w:val="24"/>
        </w:rPr>
        <w:t xml:space="preserve"> </w:t>
      </w:r>
      <w:r w:rsidR="00E13F84" w:rsidRPr="0079456C">
        <w:rPr>
          <w:rFonts w:ascii="Calibri" w:hAnsi="Calibri" w:cs="Calibri"/>
          <w:spacing w:val="-7"/>
          <w:sz w:val="24"/>
          <w:szCs w:val="24"/>
        </w:rPr>
        <w:br/>
      </w:r>
      <w:r w:rsidR="00A241C3" w:rsidRPr="0079456C">
        <w:rPr>
          <w:rFonts w:ascii="Calibri" w:hAnsi="Calibri" w:cs="Calibri"/>
          <w:spacing w:val="-7"/>
          <w:sz w:val="24"/>
          <w:szCs w:val="24"/>
        </w:rPr>
        <w:t xml:space="preserve">w </w:t>
      </w:r>
      <w:r w:rsidRPr="0079456C">
        <w:rPr>
          <w:rFonts w:ascii="Calibri" w:hAnsi="Calibri" w:cs="Calibri"/>
          <w:spacing w:val="-7"/>
          <w:sz w:val="24"/>
          <w:szCs w:val="24"/>
        </w:rPr>
        <w:t>szczególności szkody powstałe</w:t>
      </w:r>
      <w:r w:rsidR="008C49E7" w:rsidRPr="0079456C">
        <w:rPr>
          <w:rFonts w:ascii="Calibri" w:hAnsi="Calibri" w:cs="Calibri"/>
          <w:spacing w:val="-7"/>
          <w:sz w:val="24"/>
          <w:szCs w:val="24"/>
        </w:rPr>
        <w:t xml:space="preserve"> w </w:t>
      </w:r>
      <w:r w:rsidRPr="0079456C">
        <w:rPr>
          <w:rFonts w:ascii="Calibri" w:hAnsi="Calibri" w:cs="Calibri"/>
          <w:spacing w:val="-7"/>
          <w:sz w:val="24"/>
          <w:szCs w:val="24"/>
        </w:rPr>
        <w:t>wyniku:</w:t>
      </w:r>
    </w:p>
    <w:p w14:paraId="026C6956" w14:textId="590F7CEC" w:rsidR="006239D4" w:rsidRPr="00F63573" w:rsidRDefault="006239D4" w:rsidP="0079456C">
      <w:pPr>
        <w:pStyle w:val="Akapitzlist"/>
        <w:widowControl w:val="0"/>
        <w:numPr>
          <w:ilvl w:val="0"/>
          <w:numId w:val="7"/>
        </w:numPr>
        <w:spacing w:after="0" w:line="360" w:lineRule="auto"/>
        <w:ind w:left="1418" w:hanging="425"/>
        <w:contextualSpacing w:val="0"/>
        <w:jc w:val="both"/>
        <w:rPr>
          <w:rFonts w:ascii="Calibri" w:hAnsi="Calibri" w:cs="Calibri"/>
          <w:spacing w:val="-6"/>
          <w:sz w:val="24"/>
          <w:szCs w:val="24"/>
        </w:rPr>
      </w:pPr>
      <w:r w:rsidRPr="00F63573">
        <w:rPr>
          <w:rFonts w:ascii="Calibri" w:hAnsi="Calibri" w:cs="Calibri"/>
          <w:spacing w:val="-6"/>
          <w:sz w:val="24"/>
          <w:szCs w:val="24"/>
        </w:rPr>
        <w:t>kradzieży</w:t>
      </w:r>
      <w:r w:rsidR="008C49E7" w:rsidRPr="00F63573">
        <w:rPr>
          <w:rFonts w:ascii="Calibri" w:hAnsi="Calibri" w:cs="Calibri"/>
          <w:spacing w:val="-6"/>
          <w:sz w:val="24"/>
          <w:szCs w:val="24"/>
        </w:rPr>
        <w:t xml:space="preserve"> z </w:t>
      </w:r>
      <w:r w:rsidRPr="00F63573">
        <w:rPr>
          <w:rFonts w:ascii="Calibri" w:hAnsi="Calibri" w:cs="Calibri"/>
          <w:spacing w:val="-6"/>
          <w:sz w:val="24"/>
          <w:szCs w:val="24"/>
        </w:rPr>
        <w:t>włamaniem</w:t>
      </w:r>
      <w:r w:rsidR="008C49E7" w:rsidRPr="00F63573">
        <w:rPr>
          <w:rFonts w:ascii="Calibri" w:hAnsi="Calibri" w:cs="Calibri"/>
          <w:spacing w:val="-6"/>
          <w:sz w:val="24"/>
          <w:szCs w:val="24"/>
        </w:rPr>
        <w:t xml:space="preserve"> i </w:t>
      </w:r>
      <w:r w:rsidRPr="00F63573">
        <w:rPr>
          <w:rFonts w:ascii="Calibri" w:hAnsi="Calibri" w:cs="Calibri"/>
          <w:spacing w:val="-6"/>
          <w:sz w:val="24"/>
          <w:szCs w:val="24"/>
        </w:rPr>
        <w:t>rabunku ze środka transportu</w:t>
      </w:r>
      <w:r w:rsidR="001378CE" w:rsidRPr="00F63573">
        <w:rPr>
          <w:rFonts w:ascii="Calibri" w:hAnsi="Calibri" w:cs="Calibri"/>
          <w:spacing w:val="-6"/>
          <w:sz w:val="24"/>
          <w:szCs w:val="24"/>
        </w:rPr>
        <w:t>;</w:t>
      </w:r>
    </w:p>
    <w:p w14:paraId="1411B26E" w14:textId="0CC9F204" w:rsidR="006239D4" w:rsidRPr="00F63573" w:rsidRDefault="006239D4" w:rsidP="0079456C">
      <w:pPr>
        <w:pStyle w:val="Akapitzlist"/>
        <w:widowControl w:val="0"/>
        <w:numPr>
          <w:ilvl w:val="0"/>
          <w:numId w:val="7"/>
        </w:numPr>
        <w:spacing w:after="0" w:line="360" w:lineRule="auto"/>
        <w:ind w:left="1418" w:hanging="425"/>
        <w:contextualSpacing w:val="0"/>
        <w:jc w:val="both"/>
        <w:rPr>
          <w:rFonts w:ascii="Calibri" w:hAnsi="Calibri" w:cs="Calibri"/>
          <w:spacing w:val="-6"/>
          <w:sz w:val="24"/>
          <w:szCs w:val="24"/>
        </w:rPr>
      </w:pPr>
      <w:r w:rsidRPr="00F63573">
        <w:rPr>
          <w:rFonts w:ascii="Calibri" w:hAnsi="Calibri" w:cs="Calibri"/>
          <w:spacing w:val="-6"/>
          <w:sz w:val="24"/>
          <w:szCs w:val="24"/>
        </w:rPr>
        <w:t>śmierci lub nagłej ciężkiej choroby osoby wykonującej transport lub osoby sprawującej pieczę nad powierzonym mieniem</w:t>
      </w:r>
      <w:r w:rsidR="001378CE" w:rsidRPr="00F63573">
        <w:rPr>
          <w:rFonts w:ascii="Calibri" w:hAnsi="Calibri" w:cs="Calibri"/>
          <w:spacing w:val="-6"/>
          <w:sz w:val="24"/>
          <w:szCs w:val="24"/>
        </w:rPr>
        <w:t>;</w:t>
      </w:r>
    </w:p>
    <w:p w14:paraId="05F6E38F" w14:textId="6B2F54F3" w:rsidR="006239D4" w:rsidRPr="00F63573" w:rsidRDefault="006239D4" w:rsidP="0079456C">
      <w:pPr>
        <w:pStyle w:val="Akapitzlist"/>
        <w:widowControl w:val="0"/>
        <w:numPr>
          <w:ilvl w:val="0"/>
          <w:numId w:val="7"/>
        </w:numPr>
        <w:spacing w:after="0" w:line="360" w:lineRule="auto"/>
        <w:ind w:left="1418" w:hanging="425"/>
        <w:contextualSpacing w:val="0"/>
        <w:jc w:val="both"/>
        <w:rPr>
          <w:rFonts w:ascii="Calibri" w:hAnsi="Calibri" w:cs="Calibri"/>
          <w:spacing w:val="-6"/>
          <w:sz w:val="24"/>
          <w:szCs w:val="24"/>
        </w:rPr>
      </w:pPr>
      <w:r w:rsidRPr="00F63573">
        <w:rPr>
          <w:rFonts w:ascii="Calibri" w:hAnsi="Calibri" w:cs="Calibri"/>
          <w:spacing w:val="-6"/>
          <w:sz w:val="24"/>
          <w:szCs w:val="24"/>
        </w:rPr>
        <w:t xml:space="preserve">ciężkiego uszkodzenia ciała osoby wykonującej transport lub osoby sprawującej pieczę </w:t>
      </w:r>
      <w:r w:rsidR="00A241C3" w:rsidRPr="00F63573">
        <w:rPr>
          <w:rFonts w:ascii="Calibri" w:hAnsi="Calibri" w:cs="Calibri"/>
          <w:spacing w:val="-6"/>
          <w:sz w:val="24"/>
          <w:szCs w:val="24"/>
        </w:rPr>
        <w:br/>
      </w:r>
      <w:r w:rsidRPr="00F63573">
        <w:rPr>
          <w:rFonts w:ascii="Calibri" w:hAnsi="Calibri" w:cs="Calibri"/>
          <w:spacing w:val="-6"/>
          <w:sz w:val="24"/>
          <w:szCs w:val="24"/>
        </w:rPr>
        <w:t>nad powierzonym mieniem spowodowanego nieszczęśliwym wypadkiem</w:t>
      </w:r>
      <w:r w:rsidR="001378CE" w:rsidRPr="00F63573">
        <w:rPr>
          <w:rFonts w:ascii="Calibri" w:hAnsi="Calibri" w:cs="Calibri"/>
          <w:spacing w:val="-6"/>
          <w:sz w:val="24"/>
          <w:szCs w:val="24"/>
        </w:rPr>
        <w:t>;</w:t>
      </w:r>
    </w:p>
    <w:p w14:paraId="6B8494E7" w14:textId="578560B9" w:rsidR="006239D4" w:rsidRPr="00F63573" w:rsidRDefault="006239D4" w:rsidP="0079456C">
      <w:pPr>
        <w:pStyle w:val="Akapitzlist"/>
        <w:widowControl w:val="0"/>
        <w:numPr>
          <w:ilvl w:val="0"/>
          <w:numId w:val="7"/>
        </w:numPr>
        <w:spacing w:after="0" w:line="360" w:lineRule="auto"/>
        <w:ind w:left="1418" w:hanging="425"/>
        <w:contextualSpacing w:val="0"/>
        <w:jc w:val="both"/>
        <w:rPr>
          <w:rFonts w:ascii="Calibri" w:hAnsi="Calibri" w:cs="Calibri"/>
          <w:spacing w:val="-6"/>
          <w:sz w:val="24"/>
          <w:szCs w:val="24"/>
        </w:rPr>
      </w:pPr>
      <w:r w:rsidRPr="00F63573">
        <w:rPr>
          <w:rFonts w:ascii="Calibri" w:hAnsi="Calibri" w:cs="Calibri"/>
          <w:spacing w:val="-6"/>
          <w:sz w:val="24"/>
          <w:szCs w:val="24"/>
        </w:rPr>
        <w:t>zniszczenia lub uszkodzenia środka transportu</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kolizji lub wypadku albo</w:t>
      </w:r>
      <w:r w:rsidR="008C49E7" w:rsidRPr="00F63573">
        <w:rPr>
          <w:rFonts w:ascii="Calibri" w:hAnsi="Calibri" w:cs="Calibri"/>
          <w:spacing w:val="-6"/>
          <w:sz w:val="24"/>
          <w:szCs w:val="24"/>
        </w:rPr>
        <w:t xml:space="preserve"> w</w:t>
      </w:r>
      <w:r w:rsidR="00A241C3" w:rsidRPr="00F63573">
        <w:rPr>
          <w:rFonts w:ascii="Calibri" w:hAnsi="Calibri" w:cs="Calibri"/>
          <w:spacing w:val="-6"/>
          <w:sz w:val="24"/>
          <w:szCs w:val="24"/>
        </w:rPr>
        <w:t xml:space="preserve"> </w:t>
      </w:r>
      <w:r w:rsidRPr="00F63573">
        <w:rPr>
          <w:rFonts w:ascii="Calibri" w:hAnsi="Calibri" w:cs="Calibri"/>
          <w:spacing w:val="-6"/>
          <w:sz w:val="24"/>
          <w:szCs w:val="24"/>
        </w:rPr>
        <w:t xml:space="preserve">wyniku </w:t>
      </w:r>
      <w:r w:rsidR="00A241C3" w:rsidRPr="00F63573">
        <w:rPr>
          <w:rFonts w:ascii="Calibri" w:hAnsi="Calibri" w:cs="Calibri"/>
          <w:spacing w:val="-6"/>
          <w:sz w:val="24"/>
          <w:szCs w:val="24"/>
        </w:rPr>
        <w:br/>
      </w:r>
      <w:r w:rsidRPr="00F63573">
        <w:rPr>
          <w:rFonts w:ascii="Calibri" w:hAnsi="Calibri" w:cs="Calibri"/>
          <w:spacing w:val="-6"/>
          <w:sz w:val="24"/>
          <w:szCs w:val="24"/>
        </w:rPr>
        <w:t>jego pożaru, eksplozji, uderzenia pioruna</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środek transportu.</w:t>
      </w:r>
    </w:p>
    <w:p w14:paraId="29B08412" w14:textId="46A6327E" w:rsidR="006239D4" w:rsidRPr="00F63573" w:rsidRDefault="006239D4" w:rsidP="0079456C">
      <w:pPr>
        <w:pStyle w:val="Akapitzlist"/>
        <w:widowControl w:val="0"/>
        <w:numPr>
          <w:ilvl w:val="1"/>
          <w:numId w:val="4"/>
        </w:numPr>
        <w:spacing w:after="0" w:line="360" w:lineRule="auto"/>
        <w:ind w:left="993" w:hanging="567"/>
        <w:contextualSpacing w:val="0"/>
        <w:jc w:val="both"/>
        <w:rPr>
          <w:rFonts w:ascii="Calibri" w:hAnsi="Calibri" w:cs="Calibri"/>
          <w:spacing w:val="-6"/>
          <w:sz w:val="24"/>
          <w:szCs w:val="24"/>
        </w:rPr>
      </w:pPr>
      <w:r w:rsidRPr="00F63573">
        <w:rPr>
          <w:rFonts w:ascii="Calibri" w:hAnsi="Calibri" w:cs="Calibri"/>
          <w:spacing w:val="-6"/>
          <w:sz w:val="24"/>
          <w:szCs w:val="24"/>
        </w:rPr>
        <w:t>Franszyzy</w:t>
      </w:r>
      <w:r w:rsidR="008C49E7" w:rsidRPr="00F63573">
        <w:rPr>
          <w:rFonts w:ascii="Calibri" w:hAnsi="Calibri" w:cs="Calibri"/>
          <w:spacing w:val="-6"/>
          <w:sz w:val="24"/>
          <w:szCs w:val="24"/>
        </w:rPr>
        <w:t xml:space="preserve"> i </w:t>
      </w:r>
      <w:r w:rsidRPr="00F63573">
        <w:rPr>
          <w:rFonts w:ascii="Calibri" w:hAnsi="Calibri" w:cs="Calibri"/>
          <w:spacing w:val="-6"/>
          <w:sz w:val="24"/>
          <w:szCs w:val="24"/>
        </w:rPr>
        <w:t>udziały własne:</w:t>
      </w:r>
    </w:p>
    <w:p w14:paraId="73C77A3B" w14:textId="6C1F8007" w:rsidR="006239D4" w:rsidRPr="00F63573" w:rsidRDefault="006239D4" w:rsidP="00271D2A">
      <w:pPr>
        <w:pStyle w:val="Akapitzlist"/>
        <w:widowControl w:val="0"/>
        <w:numPr>
          <w:ilvl w:val="2"/>
          <w:numId w:val="4"/>
        </w:numPr>
        <w:spacing w:after="0" w:line="360" w:lineRule="auto"/>
        <w:ind w:left="1701" w:hanging="708"/>
        <w:contextualSpacing w:val="0"/>
        <w:jc w:val="both"/>
        <w:rPr>
          <w:rFonts w:ascii="Calibri" w:hAnsi="Calibri" w:cs="Calibri"/>
          <w:spacing w:val="-6"/>
          <w:sz w:val="24"/>
          <w:szCs w:val="24"/>
        </w:rPr>
      </w:pPr>
      <w:r w:rsidRPr="00F63573">
        <w:rPr>
          <w:rFonts w:ascii="Calibri" w:hAnsi="Calibri" w:cs="Calibri"/>
          <w:spacing w:val="-6"/>
          <w:sz w:val="24"/>
          <w:szCs w:val="24"/>
        </w:rPr>
        <w:t>Franszyza integralna: 20</w:t>
      </w:r>
      <w:r w:rsidR="00362CE7" w:rsidRPr="00F63573">
        <w:rPr>
          <w:rFonts w:ascii="Calibri" w:hAnsi="Calibri" w:cs="Calibri"/>
          <w:spacing w:val="-6"/>
          <w:sz w:val="24"/>
          <w:szCs w:val="24"/>
        </w:rPr>
        <w:t>0</w:t>
      </w:r>
      <w:r w:rsidR="006A1A01" w:rsidRPr="00F63573">
        <w:rPr>
          <w:rFonts w:ascii="Calibri" w:hAnsi="Calibri" w:cs="Calibri"/>
          <w:spacing w:val="-6"/>
          <w:sz w:val="24"/>
          <w:szCs w:val="24"/>
        </w:rPr>
        <w:t>,00</w:t>
      </w:r>
      <w:r w:rsidR="00362CE7" w:rsidRPr="00F63573">
        <w:rPr>
          <w:rFonts w:ascii="Calibri" w:hAnsi="Calibri" w:cs="Calibri"/>
          <w:spacing w:val="-6"/>
          <w:sz w:val="24"/>
          <w:szCs w:val="24"/>
        </w:rPr>
        <w:t> zł</w:t>
      </w:r>
      <w:r w:rsidRPr="00F63573">
        <w:rPr>
          <w:rFonts w:ascii="Calibri" w:hAnsi="Calibri" w:cs="Calibri"/>
          <w:spacing w:val="-6"/>
          <w:sz w:val="24"/>
          <w:szCs w:val="24"/>
        </w:rPr>
        <w:t>, za wyjątkiem ubezpieczenia mienia od kradzieży</w:t>
      </w:r>
      <w:r w:rsidR="008C49E7" w:rsidRPr="00F63573">
        <w:rPr>
          <w:rFonts w:ascii="Calibri" w:hAnsi="Calibri" w:cs="Calibri"/>
          <w:spacing w:val="-6"/>
          <w:sz w:val="24"/>
          <w:szCs w:val="24"/>
        </w:rPr>
        <w:t xml:space="preserve"> </w:t>
      </w:r>
      <w:r w:rsidR="00494B71" w:rsidRPr="00F63573">
        <w:rPr>
          <w:rFonts w:ascii="Calibri" w:hAnsi="Calibri" w:cs="Calibri"/>
          <w:spacing w:val="-6"/>
          <w:sz w:val="24"/>
          <w:szCs w:val="24"/>
        </w:rPr>
        <w:br/>
      </w:r>
      <w:r w:rsidR="008C49E7" w:rsidRPr="00F63573">
        <w:rPr>
          <w:rFonts w:ascii="Calibri" w:hAnsi="Calibri" w:cs="Calibri"/>
          <w:spacing w:val="-6"/>
          <w:sz w:val="24"/>
          <w:szCs w:val="24"/>
        </w:rPr>
        <w:t>z</w:t>
      </w:r>
      <w:r w:rsidR="00F247DC" w:rsidRPr="00F63573">
        <w:rPr>
          <w:rFonts w:ascii="Calibri" w:hAnsi="Calibri" w:cs="Calibri"/>
          <w:spacing w:val="-6"/>
          <w:sz w:val="24"/>
          <w:szCs w:val="24"/>
        </w:rPr>
        <w:t xml:space="preserve"> </w:t>
      </w:r>
      <w:r w:rsidRPr="00F63573">
        <w:rPr>
          <w:rFonts w:ascii="Calibri" w:hAnsi="Calibri" w:cs="Calibri"/>
          <w:spacing w:val="-6"/>
          <w:sz w:val="24"/>
          <w:szCs w:val="24"/>
        </w:rPr>
        <w:t>włama</w:t>
      </w:r>
      <w:r w:rsidR="001817D1" w:rsidRPr="00F63573">
        <w:rPr>
          <w:rFonts w:ascii="Calibri" w:hAnsi="Calibri" w:cs="Calibri"/>
          <w:spacing w:val="-6"/>
          <w:sz w:val="24"/>
          <w:szCs w:val="24"/>
        </w:rPr>
        <w:softHyphen/>
      </w:r>
      <w:r w:rsidRPr="00F63573">
        <w:rPr>
          <w:rFonts w:ascii="Calibri" w:hAnsi="Calibri" w:cs="Calibri"/>
          <w:spacing w:val="-6"/>
          <w:sz w:val="24"/>
          <w:szCs w:val="24"/>
        </w:rPr>
        <w:t>niem</w:t>
      </w:r>
      <w:r w:rsidR="008C49E7" w:rsidRPr="00F63573">
        <w:rPr>
          <w:rFonts w:ascii="Calibri" w:hAnsi="Calibri" w:cs="Calibri"/>
          <w:spacing w:val="-6"/>
          <w:sz w:val="24"/>
          <w:szCs w:val="24"/>
        </w:rPr>
        <w:t xml:space="preserve"> i</w:t>
      </w:r>
      <w:r w:rsidR="00485927" w:rsidRPr="00F63573">
        <w:rPr>
          <w:rFonts w:ascii="Calibri" w:hAnsi="Calibri" w:cs="Calibri"/>
          <w:spacing w:val="-6"/>
          <w:sz w:val="24"/>
          <w:szCs w:val="24"/>
        </w:rPr>
        <w:t xml:space="preserve"> </w:t>
      </w:r>
      <w:r w:rsidRPr="00F63573">
        <w:rPr>
          <w:rFonts w:ascii="Calibri" w:hAnsi="Calibri" w:cs="Calibri"/>
          <w:spacing w:val="-6"/>
          <w:sz w:val="24"/>
          <w:szCs w:val="24"/>
        </w:rPr>
        <w:t>rabunku, gdzie franszyza ta wynosi 100</w:t>
      </w:r>
      <w:r w:rsidR="006A1A01" w:rsidRPr="00F63573">
        <w:rPr>
          <w:rFonts w:ascii="Calibri" w:hAnsi="Calibri" w:cs="Calibri"/>
          <w:spacing w:val="-6"/>
          <w:sz w:val="24"/>
          <w:szCs w:val="24"/>
        </w:rPr>
        <w:t>,00</w:t>
      </w:r>
      <w:r w:rsidRPr="00F63573">
        <w:rPr>
          <w:rFonts w:ascii="Calibri" w:hAnsi="Calibri" w:cs="Calibri"/>
          <w:spacing w:val="-6"/>
          <w:sz w:val="24"/>
          <w:szCs w:val="24"/>
        </w:rPr>
        <w:t xml:space="preserve"> zł oraz ubezpieczenia przedmiotów szklanych, gdzie franszyza integralna wynosi 50</w:t>
      </w:r>
      <w:r w:rsidR="006A1A01" w:rsidRPr="00F63573">
        <w:rPr>
          <w:rFonts w:ascii="Calibri" w:hAnsi="Calibri" w:cs="Calibri"/>
          <w:spacing w:val="-6"/>
          <w:sz w:val="24"/>
          <w:szCs w:val="24"/>
        </w:rPr>
        <w:t>,00</w:t>
      </w:r>
      <w:r w:rsidRPr="00F63573">
        <w:rPr>
          <w:rFonts w:ascii="Calibri" w:hAnsi="Calibri" w:cs="Calibri"/>
          <w:spacing w:val="-6"/>
          <w:sz w:val="24"/>
          <w:szCs w:val="24"/>
        </w:rPr>
        <w:t xml:space="preserve"> zł</w:t>
      </w:r>
      <w:r w:rsidR="00F767EB" w:rsidRPr="00F63573">
        <w:rPr>
          <w:rFonts w:ascii="Calibri" w:hAnsi="Calibri" w:cs="Calibri"/>
          <w:spacing w:val="-6"/>
          <w:sz w:val="24"/>
          <w:szCs w:val="24"/>
        </w:rPr>
        <w:t>;</w:t>
      </w:r>
    </w:p>
    <w:p w14:paraId="26DBB8A4" w14:textId="38699DA7" w:rsidR="001B1EC0" w:rsidRPr="00BC79BF" w:rsidRDefault="006239D4" w:rsidP="00BC79BF">
      <w:pPr>
        <w:pStyle w:val="Akapitzlist"/>
        <w:widowControl w:val="0"/>
        <w:numPr>
          <w:ilvl w:val="2"/>
          <w:numId w:val="4"/>
        </w:numPr>
        <w:spacing w:after="0" w:line="360" w:lineRule="auto"/>
        <w:ind w:left="1701" w:hanging="708"/>
        <w:contextualSpacing w:val="0"/>
        <w:jc w:val="both"/>
        <w:rPr>
          <w:rFonts w:ascii="Calibri" w:hAnsi="Calibri" w:cs="Calibri"/>
          <w:spacing w:val="-6"/>
          <w:sz w:val="24"/>
          <w:szCs w:val="24"/>
        </w:rPr>
      </w:pPr>
      <w:r w:rsidRPr="00F63573">
        <w:rPr>
          <w:rFonts w:ascii="Calibri" w:hAnsi="Calibri" w:cs="Calibri"/>
          <w:spacing w:val="-6"/>
          <w:sz w:val="24"/>
          <w:szCs w:val="24"/>
        </w:rPr>
        <w:t>Franszyza redukcyjna</w:t>
      </w:r>
      <w:r w:rsidR="008C49E7" w:rsidRPr="00F63573">
        <w:rPr>
          <w:rFonts w:ascii="Calibri" w:hAnsi="Calibri" w:cs="Calibri"/>
          <w:spacing w:val="-6"/>
          <w:sz w:val="24"/>
          <w:szCs w:val="24"/>
        </w:rPr>
        <w:t xml:space="preserve"> i </w:t>
      </w:r>
      <w:r w:rsidRPr="00F63573">
        <w:rPr>
          <w:rFonts w:ascii="Calibri" w:hAnsi="Calibri" w:cs="Calibri"/>
          <w:spacing w:val="-6"/>
          <w:sz w:val="24"/>
          <w:szCs w:val="24"/>
        </w:rPr>
        <w:t>udział własny – brak</w:t>
      </w:r>
      <w:r w:rsidR="00F767EB" w:rsidRPr="00F63573">
        <w:rPr>
          <w:rFonts w:ascii="Calibri" w:hAnsi="Calibri" w:cs="Calibri"/>
          <w:spacing w:val="-6"/>
          <w:sz w:val="24"/>
          <w:szCs w:val="24"/>
        </w:rPr>
        <w:t>.</w:t>
      </w:r>
      <w:r w:rsidRPr="00F63573">
        <w:rPr>
          <w:rFonts w:ascii="Calibri" w:hAnsi="Calibri" w:cs="Calibri"/>
          <w:spacing w:val="-6"/>
          <w:sz w:val="24"/>
          <w:szCs w:val="24"/>
        </w:rPr>
        <w:t xml:space="preserve"> </w:t>
      </w:r>
    </w:p>
    <w:p w14:paraId="62110AFF" w14:textId="6773DB2F" w:rsidR="006239D4" w:rsidRPr="00F63573" w:rsidRDefault="006239D4" w:rsidP="00A87D0C">
      <w:pPr>
        <w:pStyle w:val="Akapitzlist"/>
        <w:widowControl w:val="0"/>
        <w:numPr>
          <w:ilvl w:val="0"/>
          <w:numId w:val="4"/>
        </w:numPr>
        <w:spacing w:before="120" w:after="0" w:line="360" w:lineRule="auto"/>
        <w:ind w:left="425" w:hanging="425"/>
        <w:contextualSpacing w:val="0"/>
        <w:jc w:val="both"/>
        <w:outlineLvl w:val="1"/>
        <w:rPr>
          <w:rFonts w:ascii="Calibri" w:hAnsi="Calibri" w:cs="Calibri"/>
          <w:b/>
          <w:spacing w:val="-6"/>
          <w:sz w:val="24"/>
          <w:szCs w:val="24"/>
        </w:rPr>
      </w:pPr>
      <w:r w:rsidRPr="00F63573">
        <w:rPr>
          <w:rFonts w:ascii="Calibri" w:hAnsi="Calibri" w:cs="Calibri"/>
          <w:b/>
          <w:spacing w:val="-6"/>
          <w:sz w:val="24"/>
          <w:szCs w:val="24"/>
        </w:rPr>
        <w:t>Klauzule dodatkowe</w:t>
      </w:r>
      <w:r w:rsidR="008C49E7" w:rsidRPr="00F63573">
        <w:rPr>
          <w:rFonts w:ascii="Calibri" w:hAnsi="Calibri" w:cs="Calibri"/>
          <w:b/>
          <w:spacing w:val="-6"/>
          <w:sz w:val="24"/>
          <w:szCs w:val="24"/>
        </w:rPr>
        <w:t xml:space="preserve"> i </w:t>
      </w:r>
      <w:r w:rsidRPr="00F63573">
        <w:rPr>
          <w:rFonts w:ascii="Calibri" w:hAnsi="Calibri" w:cs="Calibri"/>
          <w:b/>
          <w:spacing w:val="-6"/>
          <w:sz w:val="24"/>
          <w:szCs w:val="24"/>
        </w:rPr>
        <w:t>inne postanowienia szczególne fakultatywne</w:t>
      </w:r>
      <w:r w:rsidR="009314FF" w:rsidRPr="00F63573">
        <w:rPr>
          <w:rFonts w:ascii="Calibri" w:hAnsi="Calibri" w:cs="Calibri"/>
          <w:b/>
          <w:spacing w:val="-6"/>
          <w:sz w:val="24"/>
          <w:szCs w:val="24"/>
        </w:rPr>
        <w:t>.</w:t>
      </w:r>
    </w:p>
    <w:p w14:paraId="1FF628A2" w14:textId="467DBF7E" w:rsidR="006239D4" w:rsidRPr="00833F87" w:rsidRDefault="006239D4"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r w:rsidRPr="00833F87">
        <w:rPr>
          <w:rFonts w:ascii="Calibri" w:hAnsi="Calibri" w:cs="Calibri"/>
          <w:spacing w:val="-6"/>
          <w:sz w:val="24"/>
          <w:szCs w:val="24"/>
        </w:rPr>
        <w:t>Zwiększenie limitu</w:t>
      </w:r>
      <w:r w:rsidR="008C49E7" w:rsidRPr="00833F87">
        <w:rPr>
          <w:rFonts w:ascii="Calibri" w:hAnsi="Calibri" w:cs="Calibri"/>
          <w:spacing w:val="-6"/>
          <w:sz w:val="24"/>
          <w:szCs w:val="24"/>
        </w:rPr>
        <w:t xml:space="preserve"> w </w:t>
      </w:r>
      <w:r w:rsidRPr="00833F87">
        <w:rPr>
          <w:rFonts w:ascii="Calibri" w:hAnsi="Calibri" w:cs="Calibri"/>
          <w:spacing w:val="-6"/>
          <w:sz w:val="24"/>
          <w:szCs w:val="24"/>
        </w:rPr>
        <w:t xml:space="preserve">ryzyku katastrofy budowlanej do kwoty </w:t>
      </w:r>
      <w:r w:rsidR="00BD6353" w:rsidRPr="00833F87">
        <w:rPr>
          <w:rFonts w:ascii="Calibri" w:hAnsi="Calibri" w:cs="Calibri"/>
          <w:spacing w:val="-6"/>
          <w:sz w:val="24"/>
          <w:szCs w:val="24"/>
        </w:rPr>
        <w:t>20</w:t>
      </w:r>
      <w:r w:rsidR="00C416FE" w:rsidRPr="00833F87">
        <w:rPr>
          <w:rFonts w:ascii="Calibri" w:hAnsi="Calibri" w:cs="Calibri"/>
          <w:spacing w:val="-6"/>
          <w:sz w:val="24"/>
          <w:szCs w:val="24"/>
        </w:rPr>
        <w:t> 000 000,00</w:t>
      </w:r>
      <w:r w:rsidRPr="00833F87">
        <w:rPr>
          <w:rFonts w:ascii="Calibri" w:hAnsi="Calibri" w:cs="Calibri"/>
          <w:spacing w:val="-6"/>
          <w:sz w:val="24"/>
          <w:szCs w:val="24"/>
        </w:rPr>
        <w:t xml:space="preserve"> zł</w:t>
      </w:r>
      <w:r w:rsidR="002D7663" w:rsidRPr="00833F87">
        <w:rPr>
          <w:rFonts w:ascii="Calibri" w:hAnsi="Calibri" w:cs="Calibri"/>
          <w:spacing w:val="-6"/>
          <w:sz w:val="24"/>
          <w:szCs w:val="24"/>
        </w:rPr>
        <w:t xml:space="preserve"> (limit wspólny </w:t>
      </w:r>
      <w:r w:rsidR="000901B3" w:rsidRPr="00833F87">
        <w:rPr>
          <w:rFonts w:ascii="Calibri" w:hAnsi="Calibri" w:cs="Calibri"/>
          <w:spacing w:val="-6"/>
          <w:sz w:val="24"/>
          <w:szCs w:val="24"/>
        </w:rPr>
        <w:br/>
      </w:r>
      <w:r w:rsidR="002D7663" w:rsidRPr="00833F87">
        <w:rPr>
          <w:rFonts w:ascii="Calibri" w:hAnsi="Calibri" w:cs="Calibri"/>
          <w:spacing w:val="-6"/>
          <w:sz w:val="24"/>
          <w:szCs w:val="24"/>
        </w:rPr>
        <w:t xml:space="preserve">z ubezpieczeniem sprzętu elektronicznego od wszystkich </w:t>
      </w:r>
      <w:proofErr w:type="spellStart"/>
      <w:r w:rsidR="002D7663" w:rsidRPr="00833F87">
        <w:rPr>
          <w:rFonts w:ascii="Calibri" w:hAnsi="Calibri" w:cs="Calibri"/>
          <w:spacing w:val="-6"/>
          <w:sz w:val="24"/>
          <w:szCs w:val="24"/>
        </w:rPr>
        <w:t>ryzyk</w:t>
      </w:r>
      <w:proofErr w:type="spellEnd"/>
      <w:r w:rsidR="002D7663" w:rsidRPr="00833F87">
        <w:rPr>
          <w:rFonts w:ascii="Calibri" w:hAnsi="Calibri" w:cs="Calibri"/>
          <w:spacing w:val="-6"/>
          <w:sz w:val="24"/>
          <w:szCs w:val="24"/>
        </w:rPr>
        <w:t>).</w:t>
      </w:r>
    </w:p>
    <w:p w14:paraId="41819C7A" w14:textId="1E5F14F4" w:rsidR="006239D4" w:rsidRPr="00833F87" w:rsidRDefault="006239D4"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r w:rsidRPr="00833F87">
        <w:rPr>
          <w:rFonts w:ascii="Calibri" w:hAnsi="Calibri" w:cs="Calibri"/>
          <w:spacing w:val="-6"/>
          <w:sz w:val="24"/>
          <w:szCs w:val="24"/>
        </w:rPr>
        <w:t>Przyjęcie podanej klauzuli szkód powstałych wskutek powolnego oddziaływania</w:t>
      </w:r>
      <w:r w:rsidR="00F767EB" w:rsidRPr="00833F87">
        <w:rPr>
          <w:rFonts w:ascii="Calibri" w:hAnsi="Calibri" w:cs="Calibri"/>
          <w:spacing w:val="-6"/>
          <w:sz w:val="24"/>
          <w:szCs w:val="24"/>
        </w:rPr>
        <w:t>.</w:t>
      </w:r>
    </w:p>
    <w:p w14:paraId="40B39E12" w14:textId="708DB20D" w:rsidR="007B4257" w:rsidRPr="00833F87" w:rsidRDefault="007B4257"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r w:rsidRPr="00833F87">
        <w:rPr>
          <w:rFonts w:ascii="Calibri" w:hAnsi="Calibri" w:cs="Calibri"/>
          <w:spacing w:val="-6"/>
          <w:sz w:val="24"/>
          <w:szCs w:val="24"/>
        </w:rPr>
        <w:lastRenderedPageBreak/>
        <w:t>Przyjęcie podanej klauzuli ubezpieczenia mienia wyłączonego z eksploatacji.</w:t>
      </w:r>
    </w:p>
    <w:p w14:paraId="245CD50E" w14:textId="1241616F" w:rsidR="006239D4" w:rsidRPr="00833F87" w:rsidRDefault="006239D4"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r w:rsidRPr="00833F87">
        <w:rPr>
          <w:rFonts w:ascii="Calibri" w:hAnsi="Calibri" w:cs="Calibri"/>
          <w:spacing w:val="-6"/>
          <w:sz w:val="24"/>
          <w:szCs w:val="24"/>
        </w:rPr>
        <w:t xml:space="preserve">Przyjęcie podanej klauzuli </w:t>
      </w:r>
      <w:r w:rsidR="00CD4424" w:rsidRPr="00833F87">
        <w:rPr>
          <w:rFonts w:ascii="Calibri" w:hAnsi="Calibri" w:cs="Calibri"/>
          <w:spacing w:val="-6"/>
          <w:sz w:val="24"/>
          <w:szCs w:val="24"/>
        </w:rPr>
        <w:t>nadwyżkowej</w:t>
      </w:r>
      <w:r w:rsidRPr="00833F87">
        <w:rPr>
          <w:rFonts w:ascii="Calibri" w:hAnsi="Calibri" w:cs="Calibri"/>
          <w:spacing w:val="-6"/>
          <w:sz w:val="24"/>
          <w:szCs w:val="24"/>
        </w:rPr>
        <w:t xml:space="preserve"> sumy ubezpieczenia</w:t>
      </w:r>
      <w:r w:rsidR="00F767EB" w:rsidRPr="00833F87">
        <w:rPr>
          <w:rFonts w:ascii="Calibri" w:hAnsi="Calibri" w:cs="Calibri"/>
          <w:spacing w:val="-6"/>
          <w:sz w:val="24"/>
          <w:szCs w:val="24"/>
        </w:rPr>
        <w:t>.</w:t>
      </w:r>
    </w:p>
    <w:p w14:paraId="186640AC" w14:textId="25765345" w:rsidR="006239D4" w:rsidRPr="00833F87" w:rsidRDefault="006239D4"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r w:rsidRPr="00833F87">
        <w:rPr>
          <w:rFonts w:ascii="Calibri" w:hAnsi="Calibri" w:cs="Calibri"/>
          <w:spacing w:val="-6"/>
          <w:sz w:val="24"/>
          <w:szCs w:val="24"/>
        </w:rPr>
        <w:t>Przyjęcie podanej klauzuli aktów terroryzmu</w:t>
      </w:r>
      <w:r w:rsidR="00F767EB" w:rsidRPr="00833F87">
        <w:rPr>
          <w:rFonts w:ascii="Calibri" w:hAnsi="Calibri" w:cs="Calibri"/>
          <w:spacing w:val="-6"/>
          <w:sz w:val="24"/>
          <w:szCs w:val="24"/>
        </w:rPr>
        <w:t>.</w:t>
      </w:r>
    </w:p>
    <w:p w14:paraId="47654ECD" w14:textId="01EE4265" w:rsidR="00E245CE" w:rsidRPr="00833F87" w:rsidRDefault="00E245CE"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r w:rsidRPr="00833F87">
        <w:rPr>
          <w:rFonts w:ascii="Calibri" w:hAnsi="Calibri" w:cs="Calibri"/>
          <w:spacing w:val="-6"/>
          <w:sz w:val="24"/>
          <w:szCs w:val="24"/>
        </w:rPr>
        <w:t>Przyjęcie podanej klauzuli kosztów alarmu.</w:t>
      </w:r>
    </w:p>
    <w:p w14:paraId="2C75C095" w14:textId="435C7905" w:rsidR="00E62EB6" w:rsidRPr="00833F87" w:rsidRDefault="00E62EB6"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r w:rsidRPr="00833F87">
        <w:rPr>
          <w:rFonts w:ascii="Calibri" w:hAnsi="Calibri" w:cs="Calibri"/>
          <w:spacing w:val="-6"/>
          <w:sz w:val="24"/>
          <w:szCs w:val="24"/>
        </w:rPr>
        <w:t>Przyjęcie podanej klauzuli naprawy szkód dodatkowych.</w:t>
      </w:r>
    </w:p>
    <w:p w14:paraId="4D9B85F7" w14:textId="6744D6C3" w:rsidR="00DD2BE6" w:rsidRPr="00833F87" w:rsidRDefault="00DD2BE6"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r w:rsidRPr="00833F87">
        <w:rPr>
          <w:rFonts w:ascii="Calibri" w:hAnsi="Calibri" w:cs="Calibri"/>
          <w:spacing w:val="-6"/>
          <w:sz w:val="24"/>
          <w:szCs w:val="24"/>
        </w:rPr>
        <w:t>Przyjęcie podanej klauzuli zrównoważonej odbudowy.</w:t>
      </w:r>
    </w:p>
    <w:p w14:paraId="429E41E7" w14:textId="77777777" w:rsidR="0045348F" w:rsidRPr="00833F87" w:rsidRDefault="006239D4"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r w:rsidRPr="00833F87">
        <w:rPr>
          <w:rFonts w:ascii="Calibri" w:hAnsi="Calibri" w:cs="Calibri"/>
          <w:spacing w:val="-6"/>
          <w:sz w:val="24"/>
          <w:szCs w:val="24"/>
        </w:rPr>
        <w:t>Przyjęcie podanej klauzuli wyrównania sumy ubezpieczenia</w:t>
      </w:r>
      <w:r w:rsidR="00F767EB" w:rsidRPr="00833F87">
        <w:rPr>
          <w:rFonts w:ascii="Calibri" w:hAnsi="Calibri" w:cs="Calibri"/>
          <w:spacing w:val="-6"/>
          <w:sz w:val="24"/>
          <w:szCs w:val="24"/>
        </w:rPr>
        <w:t>.</w:t>
      </w:r>
    </w:p>
    <w:p w14:paraId="23268876" w14:textId="37CCB08F" w:rsidR="006239D4" w:rsidRPr="00833F87" w:rsidRDefault="006239D4"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r w:rsidRPr="00833F87">
        <w:rPr>
          <w:rFonts w:ascii="Calibri" w:hAnsi="Calibri" w:cs="Calibri"/>
          <w:spacing w:val="-6"/>
          <w:sz w:val="24"/>
          <w:szCs w:val="24"/>
        </w:rPr>
        <w:t>Przyjęcie podanej klauzuli pokrycia kosztów naprawy uszkodzeń powstałych</w:t>
      </w:r>
      <w:r w:rsidR="008C49E7" w:rsidRPr="00833F87">
        <w:rPr>
          <w:rFonts w:ascii="Calibri" w:hAnsi="Calibri" w:cs="Calibri"/>
          <w:spacing w:val="-6"/>
          <w:sz w:val="24"/>
          <w:szCs w:val="24"/>
        </w:rPr>
        <w:t xml:space="preserve"> w</w:t>
      </w:r>
      <w:r w:rsidR="00485927" w:rsidRPr="00833F87">
        <w:rPr>
          <w:rFonts w:ascii="Calibri" w:hAnsi="Calibri" w:cs="Calibri"/>
          <w:spacing w:val="-6"/>
          <w:sz w:val="24"/>
          <w:szCs w:val="24"/>
        </w:rPr>
        <w:t xml:space="preserve"> </w:t>
      </w:r>
      <w:r w:rsidRPr="00833F87">
        <w:rPr>
          <w:rFonts w:ascii="Calibri" w:hAnsi="Calibri" w:cs="Calibri"/>
          <w:spacing w:val="-6"/>
          <w:sz w:val="24"/>
          <w:szCs w:val="24"/>
        </w:rPr>
        <w:t>mieniu otaczającym</w:t>
      </w:r>
      <w:r w:rsidR="00F767EB" w:rsidRPr="00833F87">
        <w:rPr>
          <w:rFonts w:ascii="Calibri" w:hAnsi="Calibri" w:cs="Calibri"/>
          <w:spacing w:val="-6"/>
          <w:sz w:val="24"/>
          <w:szCs w:val="24"/>
        </w:rPr>
        <w:t>.</w:t>
      </w:r>
    </w:p>
    <w:p w14:paraId="184DE2B3" w14:textId="2A3B3D88" w:rsidR="006239D4" w:rsidRPr="00833F87" w:rsidRDefault="006239D4"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r w:rsidRPr="00833F87">
        <w:rPr>
          <w:rFonts w:ascii="Calibri" w:hAnsi="Calibri" w:cs="Calibri"/>
          <w:spacing w:val="-6"/>
          <w:sz w:val="24"/>
          <w:szCs w:val="24"/>
        </w:rPr>
        <w:t>Przyjęcie podanej klauzuli zmiany lokalizacji odbudowy</w:t>
      </w:r>
      <w:r w:rsidR="00F767EB" w:rsidRPr="00833F87">
        <w:rPr>
          <w:rFonts w:ascii="Calibri" w:hAnsi="Calibri" w:cs="Calibri"/>
          <w:spacing w:val="-6"/>
          <w:sz w:val="24"/>
          <w:szCs w:val="24"/>
        </w:rPr>
        <w:t>.</w:t>
      </w:r>
    </w:p>
    <w:p w14:paraId="7EFE999B" w14:textId="4701D56C" w:rsidR="006239D4" w:rsidRPr="00833F87" w:rsidRDefault="006239D4"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r w:rsidRPr="00833F87">
        <w:rPr>
          <w:rFonts w:ascii="Calibri" w:hAnsi="Calibri" w:cs="Calibri"/>
          <w:spacing w:val="-6"/>
          <w:sz w:val="24"/>
          <w:szCs w:val="24"/>
        </w:rPr>
        <w:t>Przyjęcie podanej klauzuli automatycznego pokrycia konsumpcji sumy ubezpieczenia</w:t>
      </w:r>
      <w:r w:rsidR="00953414" w:rsidRPr="00833F87">
        <w:rPr>
          <w:rFonts w:ascii="Calibri" w:hAnsi="Calibri" w:cs="Calibri"/>
          <w:spacing w:val="-6"/>
          <w:sz w:val="24"/>
          <w:szCs w:val="24"/>
        </w:rPr>
        <w:t xml:space="preserve"> </w:t>
      </w:r>
      <w:r w:rsidR="003173FC" w:rsidRPr="00833F87">
        <w:rPr>
          <w:rFonts w:ascii="Calibri" w:hAnsi="Calibri" w:cs="Calibri"/>
          <w:spacing w:val="-6"/>
          <w:sz w:val="24"/>
          <w:szCs w:val="24"/>
        </w:rPr>
        <w:br/>
      </w:r>
      <w:r w:rsidR="00953414" w:rsidRPr="00833F87">
        <w:rPr>
          <w:rFonts w:ascii="Calibri" w:hAnsi="Calibri" w:cs="Calibri"/>
          <w:spacing w:val="-6"/>
          <w:sz w:val="24"/>
          <w:szCs w:val="24"/>
        </w:rPr>
        <w:t>w</w:t>
      </w:r>
      <w:r w:rsidR="00C320A5" w:rsidRPr="00833F87">
        <w:rPr>
          <w:rFonts w:ascii="Calibri" w:hAnsi="Calibri" w:cs="Calibri"/>
          <w:spacing w:val="-6"/>
          <w:sz w:val="24"/>
          <w:szCs w:val="24"/>
        </w:rPr>
        <w:t xml:space="preserve"> </w:t>
      </w:r>
      <w:r w:rsidRPr="00833F87">
        <w:rPr>
          <w:rFonts w:ascii="Calibri" w:hAnsi="Calibri" w:cs="Calibri"/>
          <w:spacing w:val="-6"/>
          <w:sz w:val="24"/>
          <w:szCs w:val="24"/>
        </w:rPr>
        <w:t>ubezpie</w:t>
      </w:r>
      <w:r w:rsidR="00953414" w:rsidRPr="00833F87">
        <w:rPr>
          <w:rFonts w:ascii="Calibri" w:hAnsi="Calibri" w:cs="Calibri"/>
          <w:spacing w:val="-6"/>
          <w:sz w:val="24"/>
          <w:szCs w:val="24"/>
        </w:rPr>
        <w:softHyphen/>
      </w:r>
      <w:r w:rsidRPr="00833F87">
        <w:rPr>
          <w:rFonts w:ascii="Calibri" w:hAnsi="Calibri" w:cs="Calibri"/>
          <w:spacing w:val="-6"/>
          <w:sz w:val="24"/>
          <w:szCs w:val="24"/>
        </w:rPr>
        <w:t>cze</w:t>
      </w:r>
      <w:r w:rsidR="00953414" w:rsidRPr="00833F87">
        <w:rPr>
          <w:rFonts w:ascii="Calibri" w:hAnsi="Calibri" w:cs="Calibri"/>
          <w:spacing w:val="-6"/>
          <w:sz w:val="24"/>
          <w:szCs w:val="24"/>
        </w:rPr>
        <w:softHyphen/>
      </w:r>
      <w:r w:rsidRPr="00833F87">
        <w:rPr>
          <w:rFonts w:ascii="Calibri" w:hAnsi="Calibri" w:cs="Calibri"/>
          <w:spacing w:val="-6"/>
          <w:sz w:val="24"/>
          <w:szCs w:val="24"/>
        </w:rPr>
        <w:t>niu mienia systemem pierwszego ryzyka</w:t>
      </w:r>
      <w:r w:rsidR="00F767EB" w:rsidRPr="00833F87">
        <w:rPr>
          <w:rFonts w:ascii="Calibri" w:hAnsi="Calibri" w:cs="Calibri"/>
          <w:spacing w:val="-6"/>
          <w:sz w:val="24"/>
          <w:szCs w:val="24"/>
        </w:rPr>
        <w:t>.</w:t>
      </w:r>
    </w:p>
    <w:p w14:paraId="72F48E53" w14:textId="18793B75" w:rsidR="007B4257" w:rsidRPr="00833F87" w:rsidRDefault="006239D4"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bookmarkStart w:id="36" w:name="_Hlk47947604"/>
      <w:r w:rsidRPr="00833F87">
        <w:rPr>
          <w:rFonts w:ascii="Calibri" w:hAnsi="Calibri" w:cs="Calibri"/>
          <w:spacing w:val="-6"/>
          <w:sz w:val="24"/>
          <w:szCs w:val="24"/>
        </w:rPr>
        <w:t xml:space="preserve">Zwiększenie do kwoty </w:t>
      </w:r>
      <w:r w:rsidR="00E529B1" w:rsidRPr="00833F87">
        <w:rPr>
          <w:rFonts w:ascii="Calibri" w:hAnsi="Calibri" w:cs="Calibri"/>
          <w:spacing w:val="-6"/>
          <w:sz w:val="24"/>
          <w:szCs w:val="24"/>
        </w:rPr>
        <w:t>1</w:t>
      </w:r>
      <w:r w:rsidRPr="00833F87">
        <w:rPr>
          <w:rFonts w:ascii="Calibri" w:hAnsi="Calibri" w:cs="Calibri"/>
          <w:spacing w:val="-6"/>
          <w:sz w:val="24"/>
          <w:szCs w:val="24"/>
        </w:rPr>
        <w:t>0</w:t>
      </w:r>
      <w:r w:rsidR="00485927" w:rsidRPr="00833F87">
        <w:rPr>
          <w:rFonts w:ascii="Calibri" w:hAnsi="Calibri" w:cs="Calibri"/>
          <w:spacing w:val="-6"/>
          <w:sz w:val="24"/>
          <w:szCs w:val="24"/>
        </w:rPr>
        <w:t xml:space="preserve"> 000 000,00 </w:t>
      </w:r>
      <w:r w:rsidR="00A34B3C" w:rsidRPr="00833F87">
        <w:rPr>
          <w:rFonts w:ascii="Calibri" w:hAnsi="Calibri" w:cs="Calibri"/>
          <w:spacing w:val="-6"/>
          <w:sz w:val="24"/>
          <w:szCs w:val="24"/>
        </w:rPr>
        <w:t>zł</w:t>
      </w:r>
      <w:r w:rsidRPr="00833F87">
        <w:rPr>
          <w:rFonts w:ascii="Calibri" w:hAnsi="Calibri" w:cs="Calibri"/>
          <w:spacing w:val="-6"/>
          <w:sz w:val="24"/>
          <w:szCs w:val="24"/>
        </w:rPr>
        <w:t xml:space="preserve"> </w:t>
      </w:r>
      <w:proofErr w:type="spellStart"/>
      <w:r w:rsidRPr="00833F87">
        <w:rPr>
          <w:rFonts w:ascii="Calibri" w:hAnsi="Calibri" w:cs="Calibri"/>
          <w:spacing w:val="-6"/>
          <w:sz w:val="24"/>
          <w:szCs w:val="24"/>
        </w:rPr>
        <w:t>bezskładkowego</w:t>
      </w:r>
      <w:proofErr w:type="spellEnd"/>
      <w:r w:rsidRPr="00833F87">
        <w:rPr>
          <w:rFonts w:ascii="Calibri" w:hAnsi="Calibri" w:cs="Calibri"/>
          <w:spacing w:val="-6"/>
          <w:sz w:val="24"/>
          <w:szCs w:val="24"/>
        </w:rPr>
        <w:t xml:space="preserve"> limitu</w:t>
      </w:r>
      <w:r w:rsidR="008C49E7" w:rsidRPr="00833F87">
        <w:rPr>
          <w:rFonts w:ascii="Calibri" w:hAnsi="Calibri" w:cs="Calibri"/>
          <w:spacing w:val="-6"/>
          <w:sz w:val="24"/>
          <w:szCs w:val="24"/>
        </w:rPr>
        <w:t xml:space="preserve"> w</w:t>
      </w:r>
      <w:r w:rsidR="00485927" w:rsidRPr="00833F87">
        <w:rPr>
          <w:rFonts w:ascii="Calibri" w:hAnsi="Calibri" w:cs="Calibri"/>
          <w:spacing w:val="-6"/>
          <w:sz w:val="24"/>
          <w:szCs w:val="24"/>
        </w:rPr>
        <w:t xml:space="preserve"> </w:t>
      </w:r>
      <w:r w:rsidRPr="00833F87">
        <w:rPr>
          <w:rFonts w:ascii="Calibri" w:hAnsi="Calibri" w:cs="Calibri"/>
          <w:spacing w:val="-6"/>
          <w:sz w:val="24"/>
          <w:szCs w:val="24"/>
        </w:rPr>
        <w:t>klauzuli automatycznego pokrycia</w:t>
      </w:r>
      <w:r w:rsidR="00F767EB" w:rsidRPr="00833F87">
        <w:rPr>
          <w:rFonts w:ascii="Calibri" w:hAnsi="Calibri" w:cs="Calibri"/>
          <w:spacing w:val="-6"/>
          <w:sz w:val="24"/>
          <w:szCs w:val="24"/>
        </w:rPr>
        <w:t>.</w:t>
      </w:r>
      <w:bookmarkEnd w:id="36"/>
    </w:p>
    <w:p w14:paraId="2F8BF0EA" w14:textId="5FDA908C" w:rsidR="004576DF" w:rsidRPr="00833F87" w:rsidRDefault="006239D4"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r w:rsidRPr="00833F87">
        <w:rPr>
          <w:rFonts w:ascii="Calibri" w:hAnsi="Calibri" w:cs="Calibri"/>
          <w:spacing w:val="-6"/>
          <w:sz w:val="24"/>
          <w:szCs w:val="24"/>
        </w:rPr>
        <w:t>Zniesienie franszyzy integralnej</w:t>
      </w:r>
      <w:r w:rsidR="00F767EB" w:rsidRPr="00833F87">
        <w:rPr>
          <w:rFonts w:ascii="Calibri" w:hAnsi="Calibri" w:cs="Calibri"/>
          <w:spacing w:val="-6"/>
          <w:sz w:val="24"/>
          <w:szCs w:val="24"/>
        </w:rPr>
        <w:t>.</w:t>
      </w:r>
    </w:p>
    <w:p w14:paraId="7A00DDB3" w14:textId="77777777" w:rsidR="004576DF" w:rsidRPr="00F63573" w:rsidRDefault="004576DF"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r w:rsidRPr="00833F87">
        <w:rPr>
          <w:rFonts w:ascii="Calibri" w:hAnsi="Calibri" w:cs="Calibri"/>
          <w:spacing w:val="-6"/>
          <w:sz w:val="24"/>
          <w:szCs w:val="24"/>
        </w:rPr>
        <w:t>Przyjęcie poda</w:t>
      </w:r>
      <w:r w:rsidRPr="00F63573">
        <w:rPr>
          <w:rFonts w:ascii="Calibri" w:hAnsi="Calibri" w:cs="Calibri"/>
          <w:spacing w:val="-6"/>
          <w:sz w:val="24"/>
          <w:szCs w:val="24"/>
        </w:rPr>
        <w:t>nej klauzuli funduszu prewencyjnego.</w:t>
      </w:r>
    </w:p>
    <w:p w14:paraId="57C2187F" w14:textId="41BFE6AA" w:rsidR="004576DF" w:rsidRPr="00F63573" w:rsidRDefault="004576DF" w:rsidP="00A87D0C">
      <w:pPr>
        <w:pStyle w:val="Akapitzlist"/>
        <w:widowControl w:val="0"/>
        <w:numPr>
          <w:ilvl w:val="1"/>
          <w:numId w:val="4"/>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Przyjęcie podanej klauzuli udziału w zysku.</w:t>
      </w:r>
    </w:p>
    <w:p w14:paraId="7703F930" w14:textId="77777777" w:rsidR="006A7250" w:rsidRPr="00F63573" w:rsidRDefault="006A7250" w:rsidP="00A87D0C">
      <w:pPr>
        <w:widowControl w:val="0"/>
        <w:spacing w:after="0" w:line="360" w:lineRule="auto"/>
        <w:jc w:val="both"/>
        <w:rPr>
          <w:rFonts w:ascii="Calibri" w:hAnsi="Calibri" w:cs="Calibri"/>
          <w:b/>
          <w:spacing w:val="-6"/>
          <w:sz w:val="24"/>
          <w:szCs w:val="24"/>
          <w:u w:val="single"/>
        </w:rPr>
      </w:pPr>
    </w:p>
    <w:p w14:paraId="3F8C4C7A" w14:textId="77777777" w:rsidR="006A7250" w:rsidRPr="00F63573" w:rsidRDefault="006A7250" w:rsidP="00A87D0C">
      <w:pPr>
        <w:widowControl w:val="0"/>
        <w:spacing w:after="0" w:line="360" w:lineRule="auto"/>
        <w:jc w:val="both"/>
        <w:rPr>
          <w:rFonts w:ascii="Calibri" w:hAnsi="Calibri" w:cs="Calibri"/>
          <w:spacing w:val="-6"/>
          <w:sz w:val="24"/>
          <w:szCs w:val="24"/>
        </w:rPr>
        <w:sectPr w:rsidR="006A7250" w:rsidRPr="00F63573" w:rsidSect="006A6A25">
          <w:pgSz w:w="11906" w:h="16838" w:code="9"/>
          <w:pgMar w:top="1871" w:right="1134" w:bottom="1134" w:left="1134" w:header="113" w:footer="624" w:gutter="0"/>
          <w:pgBorders w:offsetFrom="page">
            <w:top w:val="single" w:sz="12" w:space="14" w:color="24378C"/>
            <w:left w:val="single" w:sz="12" w:space="14" w:color="24378C"/>
            <w:bottom w:val="single" w:sz="12" w:space="14" w:color="24378C"/>
            <w:right w:val="single" w:sz="12" w:space="14" w:color="24378C"/>
          </w:pgBorders>
          <w:cols w:space="708"/>
          <w:docGrid w:linePitch="360"/>
        </w:sectPr>
      </w:pPr>
    </w:p>
    <w:p w14:paraId="2CF144BF" w14:textId="77777777" w:rsidR="006239D4" w:rsidRPr="00F63573" w:rsidRDefault="006239D4" w:rsidP="00DC6616">
      <w:pPr>
        <w:pStyle w:val="Akapitzlist"/>
        <w:widowControl w:val="0"/>
        <w:numPr>
          <w:ilvl w:val="0"/>
          <w:numId w:val="48"/>
        </w:numPr>
        <w:spacing w:after="0" w:line="360" w:lineRule="auto"/>
        <w:ind w:left="425" w:hanging="425"/>
        <w:contextualSpacing w:val="0"/>
        <w:jc w:val="both"/>
        <w:rPr>
          <w:rFonts w:ascii="Calibri" w:hAnsi="Calibri" w:cs="Calibri"/>
          <w:b/>
          <w:spacing w:val="-6"/>
          <w:sz w:val="24"/>
          <w:szCs w:val="24"/>
          <w:u w:val="single"/>
        </w:rPr>
      </w:pPr>
      <w:r w:rsidRPr="00F63573">
        <w:rPr>
          <w:rFonts w:ascii="Calibri" w:hAnsi="Calibri" w:cs="Calibri"/>
          <w:b/>
          <w:spacing w:val="-6"/>
          <w:sz w:val="24"/>
          <w:szCs w:val="24"/>
          <w:u w:val="single"/>
        </w:rPr>
        <w:lastRenderedPageBreak/>
        <w:t xml:space="preserve">Ubezpieczenie sprzętu elektronicznego od wszystkich </w:t>
      </w:r>
      <w:proofErr w:type="spellStart"/>
      <w:r w:rsidRPr="00F63573">
        <w:rPr>
          <w:rFonts w:ascii="Calibri" w:hAnsi="Calibri" w:cs="Calibri"/>
          <w:b/>
          <w:spacing w:val="-6"/>
          <w:sz w:val="24"/>
          <w:szCs w:val="24"/>
          <w:u w:val="single"/>
        </w:rPr>
        <w:t>ryzyk</w:t>
      </w:r>
      <w:proofErr w:type="spellEnd"/>
    </w:p>
    <w:p w14:paraId="3EE71CBE" w14:textId="0666D8B5" w:rsidR="006239D4" w:rsidRPr="00F63573" w:rsidRDefault="006239D4" w:rsidP="00A87D0C">
      <w:pPr>
        <w:pStyle w:val="Akapitzlist"/>
        <w:widowControl w:val="0"/>
        <w:numPr>
          <w:ilvl w:val="0"/>
          <w:numId w:val="8"/>
        </w:numPr>
        <w:spacing w:before="80" w:after="0" w:line="360" w:lineRule="auto"/>
        <w:ind w:left="425" w:hanging="425"/>
        <w:contextualSpacing w:val="0"/>
        <w:jc w:val="both"/>
        <w:outlineLvl w:val="1"/>
        <w:rPr>
          <w:rFonts w:ascii="Calibri" w:hAnsi="Calibri" w:cs="Calibri"/>
          <w:b/>
          <w:spacing w:val="-6"/>
          <w:sz w:val="24"/>
          <w:szCs w:val="24"/>
        </w:rPr>
      </w:pPr>
      <w:r w:rsidRPr="00F63573">
        <w:rPr>
          <w:rFonts w:ascii="Calibri" w:hAnsi="Calibri" w:cs="Calibri"/>
          <w:b/>
          <w:spacing w:val="-6"/>
          <w:sz w:val="24"/>
          <w:szCs w:val="24"/>
        </w:rPr>
        <w:t>Wymagany zakres ubezpieczenia</w:t>
      </w:r>
      <w:r w:rsidR="000F535F" w:rsidRPr="00F63573">
        <w:rPr>
          <w:rFonts w:ascii="Calibri" w:hAnsi="Calibri" w:cs="Calibri"/>
          <w:b/>
          <w:spacing w:val="-6"/>
          <w:sz w:val="24"/>
          <w:szCs w:val="24"/>
        </w:rPr>
        <w:t>.</w:t>
      </w:r>
    </w:p>
    <w:p w14:paraId="43467832" w14:textId="36D493EF" w:rsidR="006239D4" w:rsidRPr="00F63573" w:rsidRDefault="007C1192" w:rsidP="00A87D0C">
      <w:pPr>
        <w:widowControl w:val="0"/>
        <w:spacing w:after="0" w:line="360" w:lineRule="auto"/>
        <w:ind w:left="425"/>
        <w:jc w:val="both"/>
        <w:rPr>
          <w:rFonts w:ascii="Calibri" w:hAnsi="Calibri" w:cs="Calibri"/>
          <w:spacing w:val="-6"/>
          <w:sz w:val="24"/>
          <w:szCs w:val="24"/>
        </w:rPr>
      </w:pPr>
      <w:r w:rsidRPr="00F63573">
        <w:rPr>
          <w:rFonts w:ascii="Calibri" w:hAnsi="Calibri" w:cs="Calibri"/>
          <w:spacing w:val="-6"/>
          <w:sz w:val="24"/>
          <w:szCs w:val="24"/>
        </w:rPr>
        <w:t>Wszystkie straty materialne (uszkodzenie, zniszczenie lub utrata) w</w:t>
      </w:r>
      <w:r w:rsidR="00D96754" w:rsidRPr="00F63573">
        <w:rPr>
          <w:rFonts w:ascii="Calibri" w:hAnsi="Calibri" w:cs="Calibri"/>
          <w:spacing w:val="-6"/>
          <w:sz w:val="24"/>
          <w:szCs w:val="24"/>
        </w:rPr>
        <w:t xml:space="preserve"> </w:t>
      </w:r>
      <w:r w:rsidRPr="00F63573">
        <w:rPr>
          <w:rFonts w:ascii="Calibri" w:hAnsi="Calibri" w:cs="Calibri"/>
          <w:spacing w:val="-6"/>
          <w:sz w:val="24"/>
          <w:szCs w:val="24"/>
        </w:rPr>
        <w:t>przedmiocie ubezpieczenia</w:t>
      </w:r>
      <w:r w:rsidR="00D96754" w:rsidRPr="00F63573">
        <w:rPr>
          <w:rFonts w:ascii="Calibri" w:hAnsi="Calibri" w:cs="Calibri"/>
          <w:spacing w:val="-6"/>
          <w:sz w:val="24"/>
          <w:szCs w:val="24"/>
        </w:rPr>
        <w:t xml:space="preserve"> oraz interes majątkowy ubezpieczającego lub ubezpieczonego</w:t>
      </w:r>
      <w:r w:rsidRPr="00F63573">
        <w:rPr>
          <w:rFonts w:ascii="Calibri" w:hAnsi="Calibri" w:cs="Calibri"/>
          <w:spacing w:val="-6"/>
          <w:sz w:val="24"/>
          <w:szCs w:val="24"/>
        </w:rPr>
        <w:t xml:space="preserve">, z zastrzeżeniem określonych </w:t>
      </w:r>
      <w:r w:rsidR="00D025F0" w:rsidRPr="00F63573">
        <w:rPr>
          <w:rFonts w:ascii="Calibri" w:hAnsi="Calibri" w:cs="Calibri"/>
          <w:spacing w:val="-6"/>
          <w:sz w:val="24"/>
          <w:szCs w:val="24"/>
        </w:rPr>
        <w:t>w ogólnych lub szczególnych warunkach ubezpieczenia</w:t>
      </w:r>
      <w:r w:rsidRPr="00F63573">
        <w:rPr>
          <w:rFonts w:ascii="Calibri" w:hAnsi="Calibri" w:cs="Calibri"/>
          <w:spacing w:val="-6"/>
          <w:sz w:val="24"/>
          <w:szCs w:val="24"/>
        </w:rPr>
        <w:t xml:space="preserve"> </w:t>
      </w:r>
      <w:proofErr w:type="spellStart"/>
      <w:r w:rsidRPr="00F63573">
        <w:rPr>
          <w:rFonts w:ascii="Calibri" w:hAnsi="Calibri" w:cs="Calibri"/>
          <w:spacing w:val="-6"/>
          <w:sz w:val="24"/>
          <w:szCs w:val="24"/>
        </w:rPr>
        <w:t>wyłączeń</w:t>
      </w:r>
      <w:proofErr w:type="spellEnd"/>
      <w:r w:rsidRPr="00F63573">
        <w:rPr>
          <w:rFonts w:ascii="Calibri" w:hAnsi="Calibri" w:cs="Calibri"/>
          <w:spacing w:val="-6"/>
          <w:sz w:val="24"/>
          <w:szCs w:val="24"/>
        </w:rPr>
        <w:t xml:space="preserve"> odpowiedzialności oraz z uwzglę</w:t>
      </w:r>
      <w:r w:rsidRPr="00F63573">
        <w:rPr>
          <w:rFonts w:ascii="Calibri" w:hAnsi="Calibri" w:cs="Calibri"/>
          <w:spacing w:val="-6"/>
          <w:sz w:val="24"/>
          <w:szCs w:val="24"/>
        </w:rPr>
        <w:softHyphen/>
        <w:t>dnieniem dodatkowych warunków</w:t>
      </w:r>
      <w:r w:rsidR="00774435" w:rsidRPr="00F63573">
        <w:rPr>
          <w:rFonts w:ascii="Calibri" w:hAnsi="Calibri" w:cs="Calibri"/>
          <w:spacing w:val="-6"/>
          <w:sz w:val="24"/>
          <w:szCs w:val="24"/>
        </w:rPr>
        <w:t>, postanowień</w:t>
      </w:r>
      <w:r w:rsidRPr="00F63573">
        <w:rPr>
          <w:rFonts w:ascii="Calibri" w:hAnsi="Calibri" w:cs="Calibri"/>
          <w:spacing w:val="-6"/>
          <w:sz w:val="24"/>
          <w:szCs w:val="24"/>
        </w:rPr>
        <w:t xml:space="preserve"> i klauzul obligatoryjnych, a także zaakceptowanych fakultatywnych</w:t>
      </w:r>
      <w:r w:rsidR="00774435" w:rsidRPr="00F63573">
        <w:rPr>
          <w:rFonts w:ascii="Calibri" w:hAnsi="Calibri" w:cs="Calibri"/>
          <w:spacing w:val="-6"/>
          <w:sz w:val="24"/>
          <w:szCs w:val="24"/>
        </w:rPr>
        <w:t>,</w:t>
      </w:r>
      <w:r w:rsidR="000C479B" w:rsidRPr="00F63573">
        <w:rPr>
          <w:rFonts w:ascii="Calibri" w:hAnsi="Calibri" w:cs="Calibri"/>
          <w:spacing w:val="-6"/>
          <w:sz w:val="24"/>
          <w:szCs w:val="24"/>
        </w:rPr>
        <w:t xml:space="preserve"> wskazanych poniżej</w:t>
      </w:r>
      <w:r w:rsidRPr="00F63573">
        <w:rPr>
          <w:rFonts w:ascii="Calibri" w:hAnsi="Calibri" w:cs="Calibri"/>
          <w:spacing w:val="-6"/>
          <w:sz w:val="24"/>
          <w:szCs w:val="24"/>
        </w:rPr>
        <w:t xml:space="preserve">. Ochrona ubezpieczeniowa </w:t>
      </w:r>
      <w:r w:rsidR="00CB4223" w:rsidRPr="00F63573">
        <w:rPr>
          <w:rFonts w:ascii="Calibri" w:hAnsi="Calibri" w:cs="Calibri"/>
          <w:spacing w:val="-6"/>
          <w:sz w:val="24"/>
          <w:szCs w:val="24"/>
        </w:rPr>
        <w:t xml:space="preserve">w zakresie od wszystkich </w:t>
      </w:r>
      <w:proofErr w:type="spellStart"/>
      <w:r w:rsidR="00CB4223" w:rsidRPr="00F63573">
        <w:rPr>
          <w:rFonts w:ascii="Calibri" w:hAnsi="Calibri" w:cs="Calibri"/>
          <w:spacing w:val="-6"/>
          <w:sz w:val="24"/>
          <w:szCs w:val="24"/>
        </w:rPr>
        <w:t>ryzyk</w:t>
      </w:r>
      <w:proofErr w:type="spellEnd"/>
      <w:r w:rsidR="00CB4223" w:rsidRPr="00F63573">
        <w:rPr>
          <w:rFonts w:ascii="Calibri" w:hAnsi="Calibri" w:cs="Calibri"/>
          <w:spacing w:val="-6"/>
          <w:sz w:val="24"/>
          <w:szCs w:val="24"/>
        </w:rPr>
        <w:t xml:space="preserve"> </w:t>
      </w:r>
      <w:r w:rsidRPr="00F63573">
        <w:rPr>
          <w:rFonts w:ascii="Calibri" w:hAnsi="Calibri" w:cs="Calibri"/>
          <w:spacing w:val="-6"/>
          <w:sz w:val="24"/>
          <w:szCs w:val="24"/>
        </w:rPr>
        <w:t xml:space="preserve">obejmuje zdarzenia </w:t>
      </w:r>
      <w:r w:rsidR="00D96754" w:rsidRPr="00F63573">
        <w:rPr>
          <w:rFonts w:ascii="Calibri" w:hAnsi="Calibri" w:cs="Calibri"/>
          <w:spacing w:val="-6"/>
          <w:sz w:val="24"/>
          <w:szCs w:val="24"/>
        </w:rPr>
        <w:t xml:space="preserve">niezależne </w:t>
      </w:r>
      <w:r w:rsidRPr="00F63573">
        <w:rPr>
          <w:rFonts w:ascii="Calibri" w:hAnsi="Calibri" w:cs="Calibri"/>
          <w:spacing w:val="-6"/>
          <w:sz w:val="24"/>
          <w:szCs w:val="24"/>
        </w:rPr>
        <w:t>od woli ubezpieczającego lub ubezpieczonego, a w szczególności powstałe w wyniku</w:t>
      </w:r>
      <w:r w:rsidR="006239D4" w:rsidRPr="00F63573">
        <w:rPr>
          <w:rFonts w:ascii="Calibri" w:hAnsi="Calibri" w:cs="Calibri"/>
          <w:spacing w:val="-6"/>
          <w:sz w:val="24"/>
          <w:szCs w:val="24"/>
        </w:rPr>
        <w:t>:</w:t>
      </w:r>
    </w:p>
    <w:p w14:paraId="017DE179" w14:textId="651CE9FA" w:rsidR="006239D4" w:rsidRPr="00F63573" w:rsidRDefault="00EC2EB6" w:rsidP="00A87D0C">
      <w:pPr>
        <w:pStyle w:val="Akapitzlist"/>
        <w:widowControl w:val="0"/>
        <w:numPr>
          <w:ilvl w:val="0"/>
          <w:numId w:val="9"/>
        </w:numPr>
        <w:spacing w:after="0" w:line="360" w:lineRule="auto"/>
        <w:ind w:left="709" w:hanging="283"/>
        <w:contextualSpacing w:val="0"/>
        <w:jc w:val="both"/>
        <w:rPr>
          <w:rFonts w:ascii="Calibri" w:hAnsi="Calibri" w:cs="Calibri"/>
          <w:spacing w:val="-6"/>
          <w:sz w:val="24"/>
          <w:szCs w:val="24"/>
        </w:rPr>
      </w:pPr>
      <w:r w:rsidRPr="00F63573">
        <w:rPr>
          <w:rFonts w:ascii="Calibri" w:hAnsi="Calibri" w:cs="Calibri"/>
          <w:spacing w:val="-6"/>
          <w:sz w:val="24"/>
          <w:szCs w:val="24"/>
        </w:rPr>
        <w:t>z</w:t>
      </w:r>
      <w:r w:rsidR="006239D4" w:rsidRPr="00F63573">
        <w:rPr>
          <w:rFonts w:ascii="Calibri" w:hAnsi="Calibri" w:cs="Calibri"/>
          <w:spacing w:val="-6"/>
          <w:sz w:val="24"/>
          <w:szCs w:val="24"/>
        </w:rPr>
        <w:t>darzeń losowych,</w:t>
      </w:r>
      <w:r w:rsidR="008C49E7" w:rsidRPr="00F63573">
        <w:rPr>
          <w:rFonts w:ascii="Calibri" w:hAnsi="Calibri" w:cs="Calibri"/>
          <w:spacing w:val="-6"/>
          <w:sz w:val="24"/>
          <w:szCs w:val="24"/>
        </w:rPr>
        <w:t xml:space="preserve"> w </w:t>
      </w:r>
      <w:r w:rsidR="006239D4" w:rsidRPr="00F63573">
        <w:rPr>
          <w:rFonts w:ascii="Calibri" w:hAnsi="Calibri" w:cs="Calibri"/>
          <w:spacing w:val="-6"/>
          <w:sz w:val="24"/>
          <w:szCs w:val="24"/>
        </w:rPr>
        <w:t>tym</w:t>
      </w:r>
      <w:r w:rsidR="00CB4223" w:rsidRPr="00F63573">
        <w:rPr>
          <w:rFonts w:ascii="Calibri" w:hAnsi="Calibri" w:cs="Calibri"/>
          <w:spacing w:val="-6"/>
          <w:sz w:val="24"/>
          <w:szCs w:val="24"/>
        </w:rPr>
        <w:t xml:space="preserve"> m.in.</w:t>
      </w:r>
      <w:r w:rsidR="006239D4" w:rsidRPr="00F63573">
        <w:rPr>
          <w:rFonts w:ascii="Calibri" w:hAnsi="Calibri" w:cs="Calibri"/>
          <w:spacing w:val="-6"/>
          <w:sz w:val="24"/>
          <w:szCs w:val="24"/>
        </w:rPr>
        <w:t xml:space="preserve">: huraganu, </w:t>
      </w:r>
      <w:r w:rsidR="00CB4223" w:rsidRPr="00F63573">
        <w:rPr>
          <w:rFonts w:ascii="Calibri" w:hAnsi="Calibri" w:cs="Calibri"/>
          <w:spacing w:val="-6"/>
          <w:sz w:val="24"/>
          <w:szCs w:val="24"/>
        </w:rPr>
        <w:t xml:space="preserve">wiatru, deszczu nawalnego, deszczu, </w:t>
      </w:r>
      <w:r w:rsidR="006239D4" w:rsidRPr="00F63573">
        <w:rPr>
          <w:rFonts w:ascii="Calibri" w:hAnsi="Calibri" w:cs="Calibri"/>
          <w:spacing w:val="-6"/>
          <w:sz w:val="24"/>
          <w:szCs w:val="24"/>
        </w:rPr>
        <w:t xml:space="preserve">działania wody, powodzi, wilgoci; </w:t>
      </w:r>
    </w:p>
    <w:p w14:paraId="553F8120" w14:textId="36862C72" w:rsidR="006239D4" w:rsidRPr="00F63573" w:rsidRDefault="006239D4" w:rsidP="00A87D0C">
      <w:pPr>
        <w:pStyle w:val="Akapitzlist"/>
        <w:widowControl w:val="0"/>
        <w:numPr>
          <w:ilvl w:val="0"/>
          <w:numId w:val="9"/>
        </w:numPr>
        <w:spacing w:after="0" w:line="360" w:lineRule="auto"/>
        <w:ind w:left="709" w:hanging="283"/>
        <w:contextualSpacing w:val="0"/>
        <w:jc w:val="both"/>
        <w:rPr>
          <w:rFonts w:ascii="Calibri" w:hAnsi="Calibri" w:cs="Calibri"/>
          <w:spacing w:val="-6"/>
          <w:sz w:val="24"/>
          <w:szCs w:val="24"/>
        </w:rPr>
      </w:pPr>
      <w:r w:rsidRPr="00F63573">
        <w:rPr>
          <w:rFonts w:ascii="Calibri" w:hAnsi="Calibri" w:cs="Calibri"/>
          <w:spacing w:val="-6"/>
          <w:sz w:val="24"/>
          <w:szCs w:val="24"/>
        </w:rPr>
        <w:t>zdarzeń technicznych lub technologicznych,</w:t>
      </w:r>
      <w:r w:rsidR="008C49E7" w:rsidRPr="00F63573">
        <w:rPr>
          <w:rFonts w:ascii="Calibri" w:hAnsi="Calibri" w:cs="Calibri"/>
          <w:spacing w:val="-6"/>
          <w:sz w:val="24"/>
          <w:szCs w:val="24"/>
        </w:rPr>
        <w:t xml:space="preserve"> w</w:t>
      </w:r>
      <w:r w:rsidR="00821600" w:rsidRPr="00F63573">
        <w:rPr>
          <w:rFonts w:ascii="Calibri" w:hAnsi="Calibri" w:cs="Calibri"/>
          <w:spacing w:val="-6"/>
          <w:sz w:val="24"/>
          <w:szCs w:val="24"/>
        </w:rPr>
        <w:t xml:space="preserve"> </w:t>
      </w:r>
      <w:r w:rsidRPr="00F63573">
        <w:rPr>
          <w:rFonts w:ascii="Calibri" w:hAnsi="Calibri" w:cs="Calibri"/>
          <w:spacing w:val="-6"/>
          <w:sz w:val="24"/>
          <w:szCs w:val="24"/>
        </w:rPr>
        <w:t>tym: błędów konstrukcyjnych, wadliwych materiałów, wad produkcyjnych niewykrytych</w:t>
      </w:r>
      <w:r w:rsidR="008C49E7" w:rsidRPr="00F63573">
        <w:rPr>
          <w:rFonts w:ascii="Calibri" w:hAnsi="Calibri" w:cs="Calibri"/>
          <w:spacing w:val="-6"/>
          <w:sz w:val="24"/>
          <w:szCs w:val="24"/>
        </w:rPr>
        <w:t xml:space="preserve"> w</w:t>
      </w:r>
      <w:r w:rsidR="00494B71" w:rsidRPr="00F63573">
        <w:rPr>
          <w:rFonts w:ascii="Calibri" w:hAnsi="Calibri" w:cs="Calibri"/>
          <w:spacing w:val="-6"/>
          <w:sz w:val="24"/>
          <w:szCs w:val="24"/>
        </w:rPr>
        <w:t xml:space="preserve"> </w:t>
      </w:r>
      <w:r w:rsidRPr="00F63573">
        <w:rPr>
          <w:rFonts w:ascii="Calibri" w:hAnsi="Calibri" w:cs="Calibri"/>
          <w:spacing w:val="-6"/>
          <w:sz w:val="24"/>
          <w:szCs w:val="24"/>
        </w:rPr>
        <w:t>trakcie konstrukcji,</w:t>
      </w:r>
      <w:r w:rsidR="008C49E7" w:rsidRPr="00F63573">
        <w:rPr>
          <w:rFonts w:ascii="Calibri" w:hAnsi="Calibri" w:cs="Calibri"/>
          <w:spacing w:val="-6"/>
          <w:sz w:val="24"/>
          <w:szCs w:val="24"/>
        </w:rPr>
        <w:t xml:space="preserve"> w</w:t>
      </w:r>
      <w:r w:rsidR="00494B71" w:rsidRPr="00F63573">
        <w:rPr>
          <w:rFonts w:ascii="Calibri" w:hAnsi="Calibri" w:cs="Calibri"/>
          <w:spacing w:val="-6"/>
          <w:sz w:val="24"/>
          <w:szCs w:val="24"/>
        </w:rPr>
        <w:t xml:space="preserve"> </w:t>
      </w:r>
      <w:r w:rsidRPr="00F63573">
        <w:rPr>
          <w:rFonts w:ascii="Calibri" w:hAnsi="Calibri" w:cs="Calibri"/>
          <w:spacing w:val="-6"/>
          <w:sz w:val="24"/>
          <w:szCs w:val="24"/>
        </w:rPr>
        <w:t>czasie produkcji</w:t>
      </w:r>
      <w:r w:rsidR="008C49E7" w:rsidRPr="00F63573">
        <w:rPr>
          <w:rFonts w:ascii="Calibri" w:hAnsi="Calibri" w:cs="Calibri"/>
          <w:spacing w:val="-6"/>
          <w:sz w:val="24"/>
          <w:szCs w:val="24"/>
        </w:rPr>
        <w:t xml:space="preserve"> </w:t>
      </w:r>
      <w:r w:rsidR="003173FC" w:rsidRPr="00F63573">
        <w:rPr>
          <w:rFonts w:ascii="Calibri" w:hAnsi="Calibri" w:cs="Calibri"/>
          <w:spacing w:val="-6"/>
          <w:sz w:val="24"/>
          <w:szCs w:val="24"/>
        </w:rPr>
        <w:br/>
      </w:r>
      <w:r w:rsidR="008C49E7" w:rsidRPr="00F63573">
        <w:rPr>
          <w:rFonts w:ascii="Calibri" w:hAnsi="Calibri" w:cs="Calibri"/>
          <w:spacing w:val="-6"/>
          <w:sz w:val="24"/>
          <w:szCs w:val="24"/>
        </w:rPr>
        <w:t>i w </w:t>
      </w:r>
      <w:r w:rsidRPr="00F63573">
        <w:rPr>
          <w:rFonts w:ascii="Calibri" w:hAnsi="Calibri" w:cs="Calibri"/>
          <w:spacing w:val="-6"/>
          <w:sz w:val="24"/>
          <w:szCs w:val="24"/>
        </w:rPr>
        <w:t>czasie montażu, indukcji, przepięcia, przetężenia</w:t>
      </w:r>
      <w:r w:rsidR="008C49E7" w:rsidRPr="00F63573">
        <w:rPr>
          <w:rFonts w:ascii="Calibri" w:hAnsi="Calibri" w:cs="Calibri"/>
          <w:spacing w:val="-6"/>
          <w:sz w:val="24"/>
          <w:szCs w:val="24"/>
        </w:rPr>
        <w:t xml:space="preserve"> i </w:t>
      </w:r>
      <w:r w:rsidRPr="00F63573">
        <w:rPr>
          <w:rFonts w:ascii="Calibri" w:hAnsi="Calibri" w:cs="Calibri"/>
          <w:spacing w:val="-6"/>
          <w:sz w:val="24"/>
          <w:szCs w:val="24"/>
        </w:rPr>
        <w:t xml:space="preserve">innych przyczyn elektrycznych; </w:t>
      </w:r>
    </w:p>
    <w:p w14:paraId="00497BE0" w14:textId="1625D35F" w:rsidR="006239D4" w:rsidRPr="00F63573" w:rsidRDefault="003F2527" w:rsidP="00A87D0C">
      <w:pPr>
        <w:pStyle w:val="Akapitzlist"/>
        <w:widowControl w:val="0"/>
        <w:numPr>
          <w:ilvl w:val="0"/>
          <w:numId w:val="9"/>
        </w:numPr>
        <w:spacing w:after="0" w:line="360" w:lineRule="auto"/>
        <w:ind w:left="709" w:hanging="283"/>
        <w:contextualSpacing w:val="0"/>
        <w:jc w:val="both"/>
        <w:rPr>
          <w:rFonts w:ascii="Calibri" w:hAnsi="Calibri" w:cs="Calibri"/>
          <w:spacing w:val="-6"/>
          <w:sz w:val="24"/>
          <w:szCs w:val="24"/>
        </w:rPr>
      </w:pPr>
      <w:r w:rsidRPr="00F63573">
        <w:rPr>
          <w:rFonts w:ascii="Calibri" w:hAnsi="Calibri" w:cs="Calibri"/>
          <w:spacing w:val="-6"/>
          <w:sz w:val="24"/>
          <w:szCs w:val="24"/>
        </w:rPr>
        <w:t>działania człowieka,</w:t>
      </w:r>
      <w:r w:rsidR="008C49E7" w:rsidRPr="00F63573">
        <w:rPr>
          <w:rFonts w:ascii="Calibri" w:hAnsi="Calibri" w:cs="Calibri"/>
          <w:spacing w:val="-6"/>
          <w:sz w:val="24"/>
          <w:szCs w:val="24"/>
        </w:rPr>
        <w:t xml:space="preserve"> w</w:t>
      </w:r>
      <w:r w:rsidR="003173FC" w:rsidRPr="00F63573">
        <w:rPr>
          <w:rFonts w:ascii="Calibri" w:hAnsi="Calibri" w:cs="Calibri"/>
          <w:spacing w:val="-6"/>
          <w:sz w:val="24"/>
          <w:szCs w:val="24"/>
        </w:rPr>
        <w:t xml:space="preserve"> </w:t>
      </w:r>
      <w:r w:rsidRPr="00F63573">
        <w:rPr>
          <w:rFonts w:ascii="Calibri" w:hAnsi="Calibri" w:cs="Calibri"/>
          <w:spacing w:val="-6"/>
          <w:sz w:val="24"/>
          <w:szCs w:val="24"/>
        </w:rPr>
        <w:t>tym:</w:t>
      </w:r>
      <w:r w:rsidR="006239D4" w:rsidRPr="00F63573">
        <w:rPr>
          <w:rFonts w:ascii="Calibri" w:hAnsi="Calibri" w:cs="Calibri"/>
          <w:spacing w:val="-6"/>
          <w:sz w:val="24"/>
          <w:szCs w:val="24"/>
        </w:rPr>
        <w:t xml:space="preserve"> kradzieży</w:t>
      </w:r>
      <w:r w:rsidR="008C49E7" w:rsidRPr="00F63573">
        <w:rPr>
          <w:rFonts w:ascii="Calibri" w:hAnsi="Calibri" w:cs="Calibri"/>
          <w:spacing w:val="-6"/>
          <w:sz w:val="24"/>
          <w:szCs w:val="24"/>
        </w:rPr>
        <w:t xml:space="preserve"> z</w:t>
      </w:r>
      <w:r w:rsidR="003173FC" w:rsidRPr="00F63573">
        <w:rPr>
          <w:rFonts w:ascii="Calibri" w:hAnsi="Calibri" w:cs="Calibri"/>
          <w:spacing w:val="-6"/>
          <w:sz w:val="24"/>
          <w:szCs w:val="24"/>
        </w:rPr>
        <w:t xml:space="preserve"> </w:t>
      </w:r>
      <w:r w:rsidR="006239D4" w:rsidRPr="00F63573">
        <w:rPr>
          <w:rFonts w:ascii="Calibri" w:hAnsi="Calibri" w:cs="Calibri"/>
          <w:spacing w:val="-6"/>
          <w:sz w:val="24"/>
          <w:szCs w:val="24"/>
        </w:rPr>
        <w:t>włamaniem, rabunku, celowego</w:t>
      </w:r>
      <w:r w:rsidR="008C49E7" w:rsidRPr="00F63573">
        <w:rPr>
          <w:rFonts w:ascii="Calibri" w:hAnsi="Calibri" w:cs="Calibri"/>
          <w:spacing w:val="-6"/>
          <w:sz w:val="24"/>
          <w:szCs w:val="24"/>
        </w:rPr>
        <w:t xml:space="preserve"> i</w:t>
      </w:r>
      <w:r w:rsidR="00494B71" w:rsidRPr="00F63573">
        <w:rPr>
          <w:rFonts w:ascii="Calibri" w:hAnsi="Calibri" w:cs="Calibri"/>
          <w:spacing w:val="-6"/>
          <w:sz w:val="24"/>
          <w:szCs w:val="24"/>
        </w:rPr>
        <w:t xml:space="preserve"> </w:t>
      </w:r>
      <w:r w:rsidR="006239D4" w:rsidRPr="00F63573">
        <w:rPr>
          <w:rFonts w:ascii="Calibri" w:hAnsi="Calibri" w:cs="Calibri"/>
          <w:spacing w:val="-6"/>
          <w:sz w:val="24"/>
          <w:szCs w:val="24"/>
        </w:rPr>
        <w:t xml:space="preserve">świadomego zniszczenia przez ustalonych </w:t>
      </w:r>
      <w:r w:rsidR="00AB44E7" w:rsidRPr="00F63573">
        <w:rPr>
          <w:rFonts w:ascii="Calibri" w:hAnsi="Calibri" w:cs="Calibri"/>
          <w:spacing w:val="-6"/>
          <w:sz w:val="24"/>
          <w:szCs w:val="24"/>
        </w:rPr>
        <w:t>lub</w:t>
      </w:r>
      <w:r w:rsidR="006239D4" w:rsidRPr="00F63573">
        <w:rPr>
          <w:rFonts w:ascii="Calibri" w:hAnsi="Calibri" w:cs="Calibri"/>
          <w:spacing w:val="-6"/>
          <w:sz w:val="24"/>
          <w:szCs w:val="24"/>
        </w:rPr>
        <w:t xml:space="preserve"> nieustalonych sprawców, dewastacji, wandalizmu, niewłaściwego użytkowania, nieostrożności, błędnej obsługi, zaniedbania, braku kwalifikacji, błędu operatora, upuszczenia/upadku)</w:t>
      </w:r>
      <w:r w:rsidR="002875AE" w:rsidRPr="00F63573">
        <w:rPr>
          <w:rFonts w:ascii="Calibri" w:hAnsi="Calibri" w:cs="Calibri"/>
          <w:spacing w:val="-6"/>
          <w:sz w:val="24"/>
          <w:szCs w:val="24"/>
        </w:rPr>
        <w:t>;</w:t>
      </w:r>
    </w:p>
    <w:p w14:paraId="1E21F7C0" w14:textId="759D4B95" w:rsidR="006239D4" w:rsidRPr="00F63573" w:rsidRDefault="00CB4223" w:rsidP="00A87D0C">
      <w:pPr>
        <w:widowControl w:val="0"/>
        <w:spacing w:after="0" w:line="360" w:lineRule="auto"/>
        <w:ind w:left="425"/>
        <w:jc w:val="both"/>
        <w:rPr>
          <w:rFonts w:ascii="Calibri" w:hAnsi="Calibri" w:cs="Calibri"/>
          <w:spacing w:val="-6"/>
          <w:sz w:val="24"/>
          <w:szCs w:val="24"/>
        </w:rPr>
      </w:pPr>
      <w:r w:rsidRPr="00F63573">
        <w:rPr>
          <w:rFonts w:ascii="Calibri" w:hAnsi="Calibri" w:cs="Calibri"/>
          <w:spacing w:val="-6"/>
          <w:sz w:val="24"/>
          <w:szCs w:val="24"/>
        </w:rPr>
        <w:t>oraz</w:t>
      </w:r>
      <w:r w:rsidR="006239D4" w:rsidRPr="00F63573">
        <w:rPr>
          <w:rFonts w:ascii="Calibri" w:hAnsi="Calibri" w:cs="Calibri"/>
          <w:spacing w:val="-6"/>
          <w:sz w:val="24"/>
          <w:szCs w:val="24"/>
        </w:rPr>
        <w:t xml:space="preserve"> poniesione na terenie RP koszty pracy</w:t>
      </w:r>
      <w:r w:rsidR="008C49E7" w:rsidRPr="00F63573">
        <w:rPr>
          <w:rFonts w:ascii="Calibri" w:hAnsi="Calibri" w:cs="Calibri"/>
          <w:spacing w:val="-6"/>
          <w:sz w:val="24"/>
          <w:szCs w:val="24"/>
        </w:rPr>
        <w:t xml:space="preserve"> w </w:t>
      </w:r>
      <w:r w:rsidR="006239D4" w:rsidRPr="00F63573">
        <w:rPr>
          <w:rFonts w:ascii="Calibri" w:hAnsi="Calibri" w:cs="Calibri"/>
          <w:spacing w:val="-6"/>
          <w:sz w:val="24"/>
          <w:szCs w:val="24"/>
        </w:rPr>
        <w:t>godzinach nadliczbowych,</w:t>
      </w:r>
      <w:r w:rsidR="008C49E7" w:rsidRPr="00F63573">
        <w:rPr>
          <w:rFonts w:ascii="Calibri" w:hAnsi="Calibri" w:cs="Calibri"/>
          <w:spacing w:val="-6"/>
          <w:sz w:val="24"/>
          <w:szCs w:val="24"/>
        </w:rPr>
        <w:t xml:space="preserve"> w </w:t>
      </w:r>
      <w:r w:rsidR="006239D4" w:rsidRPr="00F63573">
        <w:rPr>
          <w:rFonts w:ascii="Calibri" w:hAnsi="Calibri" w:cs="Calibri"/>
          <w:spacing w:val="-6"/>
          <w:sz w:val="24"/>
          <w:szCs w:val="24"/>
        </w:rPr>
        <w:t>nocy,</w:t>
      </w:r>
      <w:r w:rsidR="008C49E7" w:rsidRPr="00F63573">
        <w:rPr>
          <w:rFonts w:ascii="Calibri" w:hAnsi="Calibri" w:cs="Calibri"/>
          <w:spacing w:val="-6"/>
          <w:sz w:val="24"/>
          <w:szCs w:val="24"/>
        </w:rPr>
        <w:t xml:space="preserve"> w </w:t>
      </w:r>
      <w:r w:rsidR="006239D4" w:rsidRPr="00F63573">
        <w:rPr>
          <w:rFonts w:ascii="Calibri" w:hAnsi="Calibri" w:cs="Calibri"/>
          <w:spacing w:val="-6"/>
          <w:sz w:val="24"/>
          <w:szCs w:val="24"/>
        </w:rPr>
        <w:t>niedziele</w:t>
      </w:r>
      <w:r w:rsidR="008C49E7" w:rsidRPr="00F63573">
        <w:rPr>
          <w:rFonts w:ascii="Calibri" w:hAnsi="Calibri" w:cs="Calibri"/>
          <w:spacing w:val="-6"/>
          <w:sz w:val="24"/>
          <w:szCs w:val="24"/>
        </w:rPr>
        <w:t xml:space="preserve"> i </w:t>
      </w:r>
      <w:r w:rsidR="006239D4" w:rsidRPr="00F63573">
        <w:rPr>
          <w:rFonts w:ascii="Calibri" w:hAnsi="Calibri" w:cs="Calibri"/>
          <w:spacing w:val="-6"/>
          <w:sz w:val="24"/>
          <w:szCs w:val="24"/>
        </w:rPr>
        <w:t>święta, koszty przejazdu techników</w:t>
      </w:r>
      <w:r w:rsidR="008C49E7" w:rsidRPr="00F63573">
        <w:rPr>
          <w:rFonts w:ascii="Calibri" w:hAnsi="Calibri" w:cs="Calibri"/>
          <w:spacing w:val="-6"/>
          <w:sz w:val="24"/>
          <w:szCs w:val="24"/>
        </w:rPr>
        <w:t xml:space="preserve"> i </w:t>
      </w:r>
      <w:r w:rsidR="006239D4" w:rsidRPr="00F63573">
        <w:rPr>
          <w:rFonts w:ascii="Calibri" w:hAnsi="Calibri" w:cs="Calibri"/>
          <w:spacing w:val="-6"/>
          <w:sz w:val="24"/>
          <w:szCs w:val="24"/>
        </w:rPr>
        <w:t>ekspertów, koszty ekspresowego transportu</w:t>
      </w:r>
      <w:r w:rsidR="00114D4C" w:rsidRPr="00F63573">
        <w:rPr>
          <w:rFonts w:ascii="Calibri" w:hAnsi="Calibri" w:cs="Calibri"/>
          <w:spacing w:val="-6"/>
          <w:sz w:val="24"/>
          <w:szCs w:val="24"/>
        </w:rPr>
        <w:t xml:space="preserve"> (w</w:t>
      </w:r>
      <w:r w:rsidR="003173FC" w:rsidRPr="00F63573">
        <w:rPr>
          <w:rFonts w:ascii="Calibri" w:hAnsi="Calibri" w:cs="Calibri"/>
          <w:spacing w:val="-6"/>
          <w:sz w:val="24"/>
          <w:szCs w:val="24"/>
        </w:rPr>
        <w:t xml:space="preserve"> </w:t>
      </w:r>
      <w:r w:rsidR="006239D4" w:rsidRPr="00F63573">
        <w:rPr>
          <w:rFonts w:ascii="Calibri" w:hAnsi="Calibri" w:cs="Calibri"/>
          <w:spacing w:val="-6"/>
          <w:sz w:val="24"/>
          <w:szCs w:val="24"/>
        </w:rPr>
        <w:t>tym frachtu lotniczego), koszty montażu</w:t>
      </w:r>
      <w:r w:rsidR="003173FC" w:rsidRPr="00F63573">
        <w:rPr>
          <w:rFonts w:ascii="Calibri" w:hAnsi="Calibri" w:cs="Calibri"/>
          <w:spacing w:val="-6"/>
          <w:sz w:val="24"/>
          <w:szCs w:val="24"/>
        </w:rPr>
        <w:t xml:space="preserve"> lub </w:t>
      </w:r>
      <w:r w:rsidR="006239D4" w:rsidRPr="00F63573">
        <w:rPr>
          <w:rFonts w:ascii="Calibri" w:hAnsi="Calibri" w:cs="Calibri"/>
          <w:spacing w:val="-6"/>
          <w:sz w:val="24"/>
          <w:szCs w:val="24"/>
        </w:rPr>
        <w:t>demontażu, koszty pomocnicze, koszty uprzątnięcia pozostałości, rozszerzone</w:t>
      </w:r>
      <w:r w:rsidR="008C49E7" w:rsidRPr="00F63573">
        <w:rPr>
          <w:rFonts w:ascii="Calibri" w:hAnsi="Calibri" w:cs="Calibri"/>
          <w:spacing w:val="-6"/>
          <w:sz w:val="24"/>
          <w:szCs w:val="24"/>
        </w:rPr>
        <w:t xml:space="preserve"> o </w:t>
      </w:r>
      <w:r w:rsidR="006239D4" w:rsidRPr="00F63573">
        <w:rPr>
          <w:rFonts w:ascii="Calibri" w:hAnsi="Calibri" w:cs="Calibri"/>
          <w:spacing w:val="-6"/>
          <w:sz w:val="24"/>
          <w:szCs w:val="24"/>
        </w:rPr>
        <w:t>koszty odtworzenia danych</w:t>
      </w:r>
      <w:r w:rsidR="008C49E7" w:rsidRPr="00F63573">
        <w:rPr>
          <w:rFonts w:ascii="Calibri" w:hAnsi="Calibri" w:cs="Calibri"/>
          <w:spacing w:val="-6"/>
          <w:sz w:val="24"/>
          <w:szCs w:val="24"/>
        </w:rPr>
        <w:t xml:space="preserve"> i </w:t>
      </w:r>
      <w:r w:rsidR="006239D4" w:rsidRPr="00F63573">
        <w:rPr>
          <w:rFonts w:ascii="Calibri" w:hAnsi="Calibri" w:cs="Calibri"/>
          <w:spacing w:val="-6"/>
          <w:sz w:val="24"/>
          <w:szCs w:val="24"/>
        </w:rPr>
        <w:t>oprogramowania, nośniki danych oraz zwiększone koszty działalności.</w:t>
      </w:r>
    </w:p>
    <w:p w14:paraId="7E7A2FB5" w14:textId="77777777" w:rsidR="002875AE" w:rsidRPr="00F63573" w:rsidRDefault="00EC2EB6" w:rsidP="00A87D0C">
      <w:pPr>
        <w:pStyle w:val="Akapitzlist"/>
        <w:widowControl w:val="0"/>
        <w:numPr>
          <w:ilvl w:val="0"/>
          <w:numId w:val="8"/>
        </w:numPr>
        <w:spacing w:before="100" w:after="0" w:line="360" w:lineRule="auto"/>
        <w:ind w:left="425" w:hanging="425"/>
        <w:contextualSpacing w:val="0"/>
        <w:jc w:val="both"/>
        <w:outlineLvl w:val="1"/>
        <w:rPr>
          <w:rFonts w:ascii="Calibri" w:hAnsi="Calibri" w:cs="Calibri"/>
          <w:b/>
          <w:spacing w:val="-6"/>
          <w:sz w:val="24"/>
          <w:szCs w:val="24"/>
        </w:rPr>
      </w:pPr>
      <w:r w:rsidRPr="00F63573">
        <w:rPr>
          <w:rFonts w:ascii="Calibri" w:hAnsi="Calibri" w:cs="Calibri"/>
          <w:b/>
          <w:spacing w:val="-6"/>
          <w:sz w:val="24"/>
          <w:szCs w:val="24"/>
        </w:rPr>
        <w:t>Z</w:t>
      </w:r>
      <w:r w:rsidR="006239D4" w:rsidRPr="00F63573">
        <w:rPr>
          <w:rFonts w:ascii="Calibri" w:hAnsi="Calibri" w:cs="Calibri"/>
          <w:b/>
          <w:spacing w:val="-6"/>
          <w:sz w:val="24"/>
          <w:szCs w:val="24"/>
        </w:rPr>
        <w:t>akres terytorialny ubezpieczenia</w:t>
      </w:r>
      <w:r w:rsidR="002875AE" w:rsidRPr="00F63573">
        <w:rPr>
          <w:rFonts w:ascii="Calibri" w:hAnsi="Calibri" w:cs="Calibri"/>
          <w:b/>
          <w:spacing w:val="-6"/>
          <w:sz w:val="24"/>
          <w:szCs w:val="24"/>
        </w:rPr>
        <w:t>.</w:t>
      </w:r>
    </w:p>
    <w:p w14:paraId="30853C40" w14:textId="4802FF72" w:rsidR="002875AE" w:rsidRPr="00F63573" w:rsidRDefault="002875AE" w:rsidP="00A87D0C">
      <w:pPr>
        <w:pStyle w:val="Akapitzlist"/>
        <w:widowControl w:val="0"/>
        <w:numPr>
          <w:ilvl w:val="1"/>
          <w:numId w:val="8"/>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 xml:space="preserve">Sprzęt stacjonarny – </w:t>
      </w:r>
      <w:r w:rsidR="008C0BFE">
        <w:rPr>
          <w:rFonts w:ascii="Calibri" w:hAnsi="Calibri" w:cs="Calibri"/>
          <w:spacing w:val="-6"/>
          <w:sz w:val="24"/>
          <w:szCs w:val="24"/>
        </w:rPr>
        <w:t>Polska</w:t>
      </w:r>
      <w:r w:rsidRPr="00F63573">
        <w:rPr>
          <w:rFonts w:ascii="Calibri" w:hAnsi="Calibri" w:cs="Calibri"/>
          <w:spacing w:val="-6"/>
          <w:sz w:val="24"/>
          <w:szCs w:val="24"/>
        </w:rPr>
        <w:t>.</w:t>
      </w:r>
    </w:p>
    <w:p w14:paraId="026522B8" w14:textId="5150BFC0" w:rsidR="002875AE" w:rsidRPr="00F63573" w:rsidRDefault="002875AE" w:rsidP="00A87D0C">
      <w:pPr>
        <w:pStyle w:val="Akapitzlist"/>
        <w:widowControl w:val="0"/>
        <w:numPr>
          <w:ilvl w:val="1"/>
          <w:numId w:val="8"/>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 xml:space="preserve">Sprzęt przenośny – </w:t>
      </w:r>
      <w:r w:rsidR="00664958">
        <w:rPr>
          <w:rFonts w:ascii="Calibri" w:hAnsi="Calibri" w:cs="Calibri"/>
          <w:spacing w:val="-6"/>
          <w:sz w:val="24"/>
          <w:szCs w:val="24"/>
        </w:rPr>
        <w:t>E</w:t>
      </w:r>
      <w:r w:rsidR="008C0BFE">
        <w:rPr>
          <w:rFonts w:ascii="Calibri" w:hAnsi="Calibri" w:cs="Calibri"/>
          <w:spacing w:val="-6"/>
          <w:sz w:val="24"/>
          <w:szCs w:val="24"/>
        </w:rPr>
        <w:t>uropa</w:t>
      </w:r>
      <w:r w:rsidRPr="00F63573">
        <w:rPr>
          <w:rFonts w:ascii="Calibri" w:hAnsi="Calibri" w:cs="Calibri"/>
          <w:spacing w:val="-6"/>
          <w:sz w:val="24"/>
          <w:szCs w:val="24"/>
        </w:rPr>
        <w:t>.</w:t>
      </w:r>
    </w:p>
    <w:p w14:paraId="277885BE" w14:textId="64D87CC5" w:rsidR="006239D4" w:rsidRPr="00F63573" w:rsidRDefault="006239D4" w:rsidP="00A87D0C">
      <w:pPr>
        <w:pStyle w:val="Akapitzlist"/>
        <w:widowControl w:val="0"/>
        <w:numPr>
          <w:ilvl w:val="0"/>
          <w:numId w:val="8"/>
        </w:numPr>
        <w:spacing w:before="100" w:after="0" w:line="360" w:lineRule="auto"/>
        <w:ind w:left="425" w:hanging="425"/>
        <w:contextualSpacing w:val="0"/>
        <w:jc w:val="both"/>
        <w:outlineLvl w:val="1"/>
        <w:rPr>
          <w:rFonts w:ascii="Calibri" w:hAnsi="Calibri" w:cs="Calibri"/>
          <w:b/>
          <w:spacing w:val="-6"/>
          <w:sz w:val="24"/>
          <w:szCs w:val="24"/>
        </w:rPr>
      </w:pPr>
      <w:r w:rsidRPr="00F63573">
        <w:rPr>
          <w:rFonts w:ascii="Calibri" w:hAnsi="Calibri" w:cs="Calibri"/>
          <w:b/>
          <w:spacing w:val="-6"/>
          <w:sz w:val="24"/>
          <w:szCs w:val="24"/>
        </w:rPr>
        <w:t>Przedmiot ubezpieczenia</w:t>
      </w:r>
      <w:r w:rsidR="009A3C0A" w:rsidRPr="00F63573">
        <w:rPr>
          <w:rFonts w:ascii="Calibri" w:hAnsi="Calibri" w:cs="Calibri"/>
          <w:b/>
          <w:spacing w:val="-6"/>
          <w:sz w:val="24"/>
          <w:szCs w:val="24"/>
        </w:rPr>
        <w:t>.</w:t>
      </w:r>
    </w:p>
    <w:p w14:paraId="48E443DF" w14:textId="76AC0367" w:rsidR="006239D4" w:rsidRPr="00F63573" w:rsidRDefault="006239D4" w:rsidP="00A87D0C">
      <w:pPr>
        <w:widowControl w:val="0"/>
        <w:spacing w:after="0" w:line="360" w:lineRule="auto"/>
        <w:ind w:left="426"/>
        <w:jc w:val="both"/>
        <w:rPr>
          <w:rFonts w:ascii="Calibri" w:hAnsi="Calibri" w:cs="Calibri"/>
          <w:spacing w:val="-6"/>
          <w:sz w:val="24"/>
          <w:szCs w:val="24"/>
        </w:rPr>
      </w:pPr>
      <w:r w:rsidRPr="00F63573">
        <w:rPr>
          <w:rFonts w:ascii="Calibri" w:hAnsi="Calibri" w:cs="Calibri"/>
          <w:spacing w:val="-6"/>
          <w:sz w:val="24"/>
          <w:szCs w:val="24"/>
        </w:rPr>
        <w:t>Przedmiotem ubezpieczenia jest interes majątkowy ubezpieczającego/ubezpieczonego</w:t>
      </w:r>
      <w:r w:rsidR="000901B3" w:rsidRPr="00F63573">
        <w:rPr>
          <w:rFonts w:ascii="Calibri" w:hAnsi="Calibri" w:cs="Calibri"/>
          <w:spacing w:val="-6"/>
          <w:sz w:val="24"/>
          <w:szCs w:val="24"/>
        </w:rPr>
        <w:t xml:space="preserve"> w </w:t>
      </w:r>
      <w:r w:rsidRPr="00F63573">
        <w:rPr>
          <w:rFonts w:ascii="Calibri" w:hAnsi="Calibri" w:cs="Calibri"/>
          <w:spacing w:val="-6"/>
          <w:sz w:val="24"/>
          <w:szCs w:val="24"/>
        </w:rPr>
        <w:t xml:space="preserve">odniesieniu </w:t>
      </w:r>
      <w:r w:rsidR="00570905" w:rsidRPr="00F63573">
        <w:rPr>
          <w:rFonts w:ascii="Calibri" w:hAnsi="Calibri" w:cs="Calibri"/>
          <w:spacing w:val="-6"/>
          <w:sz w:val="24"/>
          <w:szCs w:val="24"/>
        </w:rPr>
        <w:t>do wskazanych poniżej w systemie pierwszego ryzyka oraz do wymienionych w odpowiednich wykazach kategorii i składników mienia</w:t>
      </w:r>
      <w:r w:rsidRPr="00F63573">
        <w:rPr>
          <w:rFonts w:ascii="Calibri" w:hAnsi="Calibri" w:cs="Calibri"/>
          <w:spacing w:val="-6"/>
          <w:sz w:val="24"/>
          <w:szCs w:val="24"/>
        </w:rPr>
        <w:t xml:space="preserve">, </w:t>
      </w:r>
      <w:r w:rsidR="00BD6353">
        <w:rPr>
          <w:rFonts w:ascii="Calibri" w:hAnsi="Calibri" w:cs="Calibri"/>
          <w:spacing w:val="-6"/>
          <w:sz w:val="24"/>
          <w:szCs w:val="24"/>
        </w:rPr>
        <w:t>bez względu na wiek</w:t>
      </w:r>
      <w:r w:rsidR="00953414" w:rsidRPr="00F63573">
        <w:rPr>
          <w:rFonts w:ascii="Calibri" w:hAnsi="Calibri" w:cs="Calibri"/>
          <w:spacing w:val="-6"/>
          <w:sz w:val="24"/>
          <w:szCs w:val="24"/>
        </w:rPr>
        <w:t xml:space="preserve">, stopień umorzenia, amortyzacji </w:t>
      </w:r>
      <w:r w:rsidR="000901B3" w:rsidRPr="00F63573">
        <w:rPr>
          <w:rFonts w:ascii="Calibri" w:hAnsi="Calibri" w:cs="Calibri"/>
          <w:spacing w:val="-6"/>
          <w:sz w:val="24"/>
          <w:szCs w:val="24"/>
        </w:rPr>
        <w:br/>
      </w:r>
      <w:r w:rsidR="00953414" w:rsidRPr="00F63573">
        <w:rPr>
          <w:rFonts w:ascii="Calibri" w:hAnsi="Calibri" w:cs="Calibri"/>
          <w:spacing w:val="-6"/>
          <w:sz w:val="24"/>
          <w:szCs w:val="24"/>
        </w:rPr>
        <w:t>i technicznego lub faktycznego zużycia</w:t>
      </w:r>
      <w:r w:rsidR="008F0034" w:rsidRPr="00F63573">
        <w:rPr>
          <w:rFonts w:ascii="Calibri" w:hAnsi="Calibri" w:cs="Calibri"/>
          <w:spacing w:val="-6"/>
          <w:sz w:val="24"/>
          <w:szCs w:val="24"/>
        </w:rPr>
        <w:t>.</w:t>
      </w:r>
      <w:r w:rsidR="00A61773" w:rsidRPr="00F63573">
        <w:rPr>
          <w:rFonts w:ascii="Calibri" w:hAnsi="Calibri" w:cs="Calibri"/>
          <w:spacing w:val="-6"/>
          <w:sz w:val="24"/>
          <w:szCs w:val="24"/>
        </w:rPr>
        <w:t xml:space="preserve"> Przedmiotem ubezpieczenia są także </w:t>
      </w:r>
      <w:r w:rsidR="00441878" w:rsidRPr="00F63573">
        <w:rPr>
          <w:rFonts w:ascii="Calibri" w:hAnsi="Calibri" w:cs="Calibri"/>
          <w:spacing w:val="-6"/>
          <w:sz w:val="24"/>
          <w:szCs w:val="24"/>
        </w:rPr>
        <w:t xml:space="preserve">lub mogą być </w:t>
      </w:r>
      <w:r w:rsidR="00A61773" w:rsidRPr="00F63573">
        <w:rPr>
          <w:rFonts w:ascii="Calibri" w:hAnsi="Calibri" w:cs="Calibri"/>
          <w:spacing w:val="-6"/>
          <w:sz w:val="24"/>
          <w:szCs w:val="24"/>
        </w:rPr>
        <w:t>następujące kategorie sprzętu elektronicznego:</w:t>
      </w:r>
    </w:p>
    <w:p w14:paraId="097CC3AF" w14:textId="59C3D141" w:rsidR="008319D3" w:rsidRPr="00F63573" w:rsidRDefault="008319D3" w:rsidP="00A87D0C">
      <w:pPr>
        <w:pStyle w:val="Akapitzlist"/>
        <w:widowControl w:val="0"/>
        <w:numPr>
          <w:ilvl w:val="1"/>
          <w:numId w:val="8"/>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lastRenderedPageBreak/>
        <w:t>komputery, laptopy, notebooki, n</w:t>
      </w:r>
      <w:r w:rsidR="00A87429" w:rsidRPr="00F63573">
        <w:rPr>
          <w:rFonts w:ascii="Calibri" w:hAnsi="Calibri" w:cs="Calibri"/>
          <w:spacing w:val="-6"/>
          <w:sz w:val="24"/>
          <w:szCs w:val="24"/>
        </w:rPr>
        <w:t>ote</w:t>
      </w:r>
      <w:r w:rsidRPr="00F63573">
        <w:rPr>
          <w:rFonts w:ascii="Calibri" w:hAnsi="Calibri" w:cs="Calibri"/>
          <w:spacing w:val="-6"/>
          <w:sz w:val="24"/>
          <w:szCs w:val="24"/>
        </w:rPr>
        <w:t xml:space="preserve">booki, tablety, </w:t>
      </w:r>
      <w:proofErr w:type="spellStart"/>
      <w:r w:rsidRPr="00F63573">
        <w:rPr>
          <w:rFonts w:ascii="Calibri" w:hAnsi="Calibri" w:cs="Calibri"/>
          <w:spacing w:val="-6"/>
          <w:sz w:val="24"/>
          <w:szCs w:val="24"/>
        </w:rPr>
        <w:t>ultrabooki</w:t>
      </w:r>
      <w:proofErr w:type="spellEnd"/>
      <w:r w:rsidRPr="00F63573">
        <w:rPr>
          <w:rFonts w:ascii="Calibri" w:hAnsi="Calibri" w:cs="Calibri"/>
          <w:spacing w:val="-6"/>
          <w:sz w:val="24"/>
          <w:szCs w:val="24"/>
        </w:rPr>
        <w:t xml:space="preserve">, </w:t>
      </w:r>
      <w:proofErr w:type="spellStart"/>
      <w:r w:rsidRPr="00F63573">
        <w:rPr>
          <w:rFonts w:ascii="Calibri" w:hAnsi="Calibri" w:cs="Calibri"/>
          <w:spacing w:val="-6"/>
          <w:sz w:val="24"/>
          <w:szCs w:val="24"/>
        </w:rPr>
        <w:t>notepady</w:t>
      </w:r>
      <w:proofErr w:type="spellEnd"/>
      <w:r w:rsidRPr="00F63573">
        <w:rPr>
          <w:rFonts w:ascii="Calibri" w:hAnsi="Calibri" w:cs="Calibri"/>
          <w:spacing w:val="-6"/>
          <w:sz w:val="24"/>
          <w:szCs w:val="24"/>
        </w:rPr>
        <w:t>, palmtopy;</w:t>
      </w:r>
    </w:p>
    <w:p w14:paraId="126BBE35" w14:textId="77777777" w:rsidR="008319D3" w:rsidRPr="00F63573" w:rsidRDefault="008319D3" w:rsidP="00A87D0C">
      <w:pPr>
        <w:pStyle w:val="Akapitzlist"/>
        <w:widowControl w:val="0"/>
        <w:numPr>
          <w:ilvl w:val="1"/>
          <w:numId w:val="8"/>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stacje robocze, serwery;</w:t>
      </w:r>
    </w:p>
    <w:p w14:paraId="4A6CC27B" w14:textId="77777777" w:rsidR="008319D3" w:rsidRPr="00F63573" w:rsidRDefault="008319D3" w:rsidP="00A87D0C">
      <w:pPr>
        <w:pStyle w:val="Akapitzlist"/>
        <w:widowControl w:val="0"/>
        <w:numPr>
          <w:ilvl w:val="1"/>
          <w:numId w:val="8"/>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urządzenia i instalacje sieci komputerowej, urządzenia dostępowe;</w:t>
      </w:r>
    </w:p>
    <w:p w14:paraId="496DD09C" w14:textId="2C887892" w:rsidR="008319D3" w:rsidRPr="00F63573" w:rsidRDefault="008319D3" w:rsidP="00A87D0C">
      <w:pPr>
        <w:pStyle w:val="Akapitzlist"/>
        <w:widowControl w:val="0"/>
        <w:numPr>
          <w:ilvl w:val="1"/>
          <w:numId w:val="8"/>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monitory, procesory, dyski i</w:t>
      </w:r>
      <w:r w:rsidR="00E17816" w:rsidRPr="00F63573">
        <w:rPr>
          <w:rFonts w:ascii="Calibri" w:hAnsi="Calibri" w:cs="Calibri"/>
          <w:spacing w:val="-6"/>
          <w:sz w:val="24"/>
          <w:szCs w:val="24"/>
        </w:rPr>
        <w:t xml:space="preserve"> </w:t>
      </w:r>
      <w:r w:rsidRPr="00F63573">
        <w:rPr>
          <w:rFonts w:ascii="Calibri" w:hAnsi="Calibri" w:cs="Calibri"/>
          <w:spacing w:val="-6"/>
          <w:sz w:val="24"/>
          <w:szCs w:val="24"/>
        </w:rPr>
        <w:t>inne nośniki danych, napędy, pamięci, wyświetlacze, mysz, klawiatura, podzespoły elektroniczne;</w:t>
      </w:r>
    </w:p>
    <w:p w14:paraId="14E8C80B" w14:textId="77777777" w:rsidR="008319D3" w:rsidRPr="00F63573" w:rsidRDefault="008319D3" w:rsidP="00A87D0C">
      <w:pPr>
        <w:pStyle w:val="Akapitzlist"/>
        <w:widowControl w:val="0"/>
        <w:numPr>
          <w:ilvl w:val="1"/>
          <w:numId w:val="8"/>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sprzęt kopiujący, w tym kserokopiarki;</w:t>
      </w:r>
    </w:p>
    <w:p w14:paraId="0DC79E57" w14:textId="0DD856F9" w:rsidR="008319D3" w:rsidRPr="00F63573" w:rsidRDefault="008319D3" w:rsidP="00A87D0C">
      <w:pPr>
        <w:pStyle w:val="Akapitzlist"/>
        <w:widowControl w:val="0"/>
        <w:numPr>
          <w:ilvl w:val="1"/>
          <w:numId w:val="8"/>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plotery; urządzenia drukujące;</w:t>
      </w:r>
    </w:p>
    <w:p w14:paraId="3E123178" w14:textId="77777777" w:rsidR="008319D3" w:rsidRPr="00F63573" w:rsidRDefault="008319D3" w:rsidP="00A87D0C">
      <w:pPr>
        <w:pStyle w:val="Akapitzlist"/>
        <w:widowControl w:val="0"/>
        <w:numPr>
          <w:ilvl w:val="1"/>
          <w:numId w:val="8"/>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tablice elektroniczne, tablice interaktywne;</w:t>
      </w:r>
    </w:p>
    <w:p w14:paraId="5B009578" w14:textId="77777777" w:rsidR="008319D3" w:rsidRPr="00F63573" w:rsidRDefault="008319D3" w:rsidP="00A87D0C">
      <w:pPr>
        <w:pStyle w:val="Akapitzlist"/>
        <w:widowControl w:val="0"/>
        <w:numPr>
          <w:ilvl w:val="1"/>
          <w:numId w:val="8"/>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telewizję przemysłową;</w:t>
      </w:r>
    </w:p>
    <w:p w14:paraId="4073045F" w14:textId="77777777" w:rsidR="008319D3" w:rsidRPr="00F63573" w:rsidRDefault="008319D3" w:rsidP="00A87D0C">
      <w:pPr>
        <w:pStyle w:val="Akapitzlist"/>
        <w:widowControl w:val="0"/>
        <w:numPr>
          <w:ilvl w:val="1"/>
          <w:numId w:val="8"/>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urządzenia i narzędzia laboratoryjne, kontrolne, badawcze, pomiarowe, optyczne itp.;</w:t>
      </w:r>
    </w:p>
    <w:p w14:paraId="177B79F2" w14:textId="77777777" w:rsidR="008319D3" w:rsidRPr="00F63573" w:rsidRDefault="008319D3" w:rsidP="00A87D0C">
      <w:pPr>
        <w:pStyle w:val="Akapitzlist"/>
        <w:widowControl w:val="0"/>
        <w:numPr>
          <w:ilvl w:val="1"/>
          <w:numId w:val="8"/>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system i urządzenia klimatyzacyjne;</w:t>
      </w:r>
    </w:p>
    <w:p w14:paraId="23CB1EB7" w14:textId="77777777" w:rsidR="00AE0F27" w:rsidRPr="00F63573" w:rsidRDefault="008319D3" w:rsidP="00A87D0C">
      <w:pPr>
        <w:pStyle w:val="Akapitzlist"/>
        <w:widowControl w:val="0"/>
        <w:numPr>
          <w:ilvl w:val="1"/>
          <w:numId w:val="8"/>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system i urządzenia monitoringu;</w:t>
      </w:r>
      <w:r w:rsidR="00E17816" w:rsidRPr="00F63573">
        <w:rPr>
          <w:rFonts w:ascii="Calibri" w:hAnsi="Calibri" w:cs="Calibri"/>
          <w:spacing w:val="-6"/>
          <w:sz w:val="24"/>
          <w:szCs w:val="24"/>
        </w:rPr>
        <w:t xml:space="preserve"> </w:t>
      </w:r>
    </w:p>
    <w:p w14:paraId="1FE2097C" w14:textId="07FA2E33" w:rsidR="008319D3" w:rsidRPr="00F63573" w:rsidRDefault="008319D3" w:rsidP="00A87D0C">
      <w:pPr>
        <w:pStyle w:val="Akapitzlist"/>
        <w:widowControl w:val="0"/>
        <w:numPr>
          <w:ilvl w:val="1"/>
          <w:numId w:val="8"/>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system alarmowy;</w:t>
      </w:r>
    </w:p>
    <w:p w14:paraId="3D92A31A" w14:textId="77777777" w:rsidR="008319D3" w:rsidRPr="00F63573" w:rsidRDefault="008319D3" w:rsidP="00A87D0C">
      <w:pPr>
        <w:pStyle w:val="Akapitzlist"/>
        <w:widowControl w:val="0"/>
        <w:numPr>
          <w:ilvl w:val="1"/>
          <w:numId w:val="8"/>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sprzęt służący do transmisji i zapisu głosu, obrazu lub innych informacji;</w:t>
      </w:r>
    </w:p>
    <w:p w14:paraId="3D87FA1B" w14:textId="7F7267FB" w:rsidR="008319D3" w:rsidRPr="00F63573" w:rsidRDefault="008319D3" w:rsidP="00A87D0C">
      <w:pPr>
        <w:pStyle w:val="Akapitzlist"/>
        <w:widowControl w:val="0"/>
        <w:numPr>
          <w:ilvl w:val="1"/>
          <w:numId w:val="8"/>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sprzęt do zbierania, przechowywania, przetwarzania i</w:t>
      </w:r>
      <w:r w:rsidR="00E17816" w:rsidRPr="00F63573">
        <w:rPr>
          <w:rFonts w:ascii="Calibri" w:hAnsi="Calibri" w:cs="Calibri"/>
          <w:spacing w:val="-6"/>
          <w:sz w:val="24"/>
          <w:szCs w:val="24"/>
        </w:rPr>
        <w:t xml:space="preserve"> </w:t>
      </w:r>
      <w:r w:rsidRPr="00F63573">
        <w:rPr>
          <w:rFonts w:ascii="Calibri" w:hAnsi="Calibri" w:cs="Calibri"/>
          <w:spacing w:val="-6"/>
          <w:sz w:val="24"/>
          <w:szCs w:val="24"/>
        </w:rPr>
        <w:t>prezentowania lub przekazywania informacji;</w:t>
      </w:r>
    </w:p>
    <w:p w14:paraId="5B6FF75F" w14:textId="77777777" w:rsidR="008319D3" w:rsidRPr="00F63573" w:rsidRDefault="008319D3" w:rsidP="00A87D0C">
      <w:pPr>
        <w:pStyle w:val="Akapitzlist"/>
        <w:widowControl w:val="0"/>
        <w:numPr>
          <w:ilvl w:val="1"/>
          <w:numId w:val="8"/>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 xml:space="preserve">telefaksy, faksy, telefony, smartfony, centrale, terminale, aparaty fotograficzne, kamery wideo, skanery, zasilacze, modemy, rzutniki, projektory; </w:t>
      </w:r>
    </w:p>
    <w:p w14:paraId="502E1EA0" w14:textId="37864238" w:rsidR="00A61773" w:rsidRPr="00F63573" w:rsidRDefault="008319D3" w:rsidP="00A87D0C">
      <w:pPr>
        <w:pStyle w:val="Akapitzlist"/>
        <w:widowControl w:val="0"/>
        <w:numPr>
          <w:ilvl w:val="1"/>
          <w:numId w:val="8"/>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inne, niewyłączone wyraźnie w ogólnych lub szczególnych warunkach ubezpieczenia.</w:t>
      </w:r>
    </w:p>
    <w:p w14:paraId="2A78BFCD" w14:textId="7FBAB76A" w:rsidR="00AE0F27" w:rsidRPr="00F63573" w:rsidRDefault="00441878" w:rsidP="00A87D0C">
      <w:pPr>
        <w:pStyle w:val="Akapitzlist"/>
        <w:widowControl w:val="0"/>
        <w:numPr>
          <w:ilvl w:val="1"/>
          <w:numId w:val="8"/>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bCs/>
          <w:spacing w:val="-6"/>
          <w:sz w:val="24"/>
          <w:szCs w:val="24"/>
        </w:rPr>
        <w:t>Wyłączenia przedmiotowe ogólnych lub szczególnych warunków ubezpieczenia dotyczące wykazanego mienia zgłaszanego do ubezpieczenia i wskazanych wyżej kategorii sprzętu elektronicznego nie obowiązują</w:t>
      </w:r>
      <w:r w:rsidR="00C416FE" w:rsidRPr="00F63573">
        <w:rPr>
          <w:rFonts w:ascii="Calibri" w:hAnsi="Calibri" w:cs="Calibri"/>
          <w:bCs/>
          <w:spacing w:val="-6"/>
          <w:sz w:val="24"/>
          <w:szCs w:val="24"/>
        </w:rPr>
        <w:t>.</w:t>
      </w:r>
    </w:p>
    <w:p w14:paraId="09763871" w14:textId="735F0261" w:rsidR="00C31381" w:rsidRPr="00F63573" w:rsidRDefault="00C31381" w:rsidP="00A87D0C">
      <w:pPr>
        <w:pStyle w:val="Akapitzlist"/>
        <w:widowControl w:val="0"/>
        <w:spacing w:after="0" w:line="360" w:lineRule="auto"/>
        <w:ind w:left="993"/>
        <w:contextualSpacing w:val="0"/>
        <w:jc w:val="both"/>
        <w:rPr>
          <w:rFonts w:ascii="Calibri" w:hAnsi="Calibri" w:cs="Calibri"/>
          <w:spacing w:val="-6"/>
          <w:sz w:val="24"/>
          <w:szCs w:val="24"/>
        </w:rPr>
      </w:pPr>
      <w:r w:rsidRPr="00F63573">
        <w:rPr>
          <w:rFonts w:ascii="Calibri" w:hAnsi="Calibri" w:cs="Calibri"/>
          <w:spacing w:val="-6"/>
          <w:sz w:val="24"/>
          <w:szCs w:val="24"/>
        </w:rPr>
        <w:t xml:space="preserve">Uwaga: w trakcie okresu ubezpieczenia ubezpieczający może dokonać wyłączenia </w:t>
      </w:r>
      <w:r w:rsidR="00A356E2" w:rsidRPr="00F63573">
        <w:rPr>
          <w:rFonts w:ascii="Calibri" w:hAnsi="Calibri" w:cs="Calibri"/>
          <w:spacing w:val="-6"/>
          <w:sz w:val="24"/>
          <w:szCs w:val="24"/>
        </w:rPr>
        <w:br/>
      </w:r>
      <w:r w:rsidRPr="00F63573">
        <w:rPr>
          <w:rFonts w:ascii="Calibri" w:hAnsi="Calibri" w:cs="Calibri"/>
          <w:spacing w:val="-6"/>
          <w:sz w:val="24"/>
          <w:szCs w:val="24"/>
        </w:rPr>
        <w:t xml:space="preserve">z ubezpieczenia wybranych środków trwałych lub innych składników majątkowych. </w:t>
      </w:r>
    </w:p>
    <w:p w14:paraId="4283AB08" w14:textId="4C0E84B3" w:rsidR="006239D4" w:rsidRPr="00F63573" w:rsidRDefault="006239D4" w:rsidP="00A87D0C">
      <w:pPr>
        <w:pStyle w:val="Akapitzlist"/>
        <w:widowControl w:val="0"/>
        <w:numPr>
          <w:ilvl w:val="0"/>
          <w:numId w:val="8"/>
        </w:numPr>
        <w:spacing w:before="120" w:after="0" w:line="360" w:lineRule="auto"/>
        <w:ind w:left="425" w:hanging="425"/>
        <w:contextualSpacing w:val="0"/>
        <w:jc w:val="both"/>
        <w:outlineLvl w:val="1"/>
        <w:rPr>
          <w:rFonts w:ascii="Calibri" w:hAnsi="Calibri" w:cs="Calibri"/>
          <w:b/>
          <w:spacing w:val="-6"/>
          <w:sz w:val="24"/>
          <w:szCs w:val="24"/>
        </w:rPr>
      </w:pPr>
      <w:r w:rsidRPr="00F63573">
        <w:rPr>
          <w:rFonts w:ascii="Calibri" w:hAnsi="Calibri" w:cs="Calibri"/>
          <w:b/>
          <w:spacing w:val="-6"/>
          <w:sz w:val="24"/>
          <w:szCs w:val="24"/>
        </w:rPr>
        <w:t>System ubezpieczenia</w:t>
      </w:r>
      <w:r w:rsidR="009A3C0A" w:rsidRPr="00F63573">
        <w:rPr>
          <w:rFonts w:ascii="Calibri" w:hAnsi="Calibri" w:cs="Calibri"/>
          <w:b/>
          <w:spacing w:val="-6"/>
          <w:sz w:val="24"/>
          <w:szCs w:val="24"/>
        </w:rPr>
        <w:t>.</w:t>
      </w:r>
    </w:p>
    <w:p w14:paraId="504534D0" w14:textId="6429C1C0" w:rsidR="006239D4" w:rsidRPr="00F63573" w:rsidRDefault="00F31FE6" w:rsidP="00A87D0C">
      <w:pPr>
        <w:pStyle w:val="Akapitzlist"/>
        <w:widowControl w:val="0"/>
        <w:numPr>
          <w:ilvl w:val="1"/>
          <w:numId w:val="8"/>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S</w:t>
      </w:r>
      <w:r w:rsidR="006239D4" w:rsidRPr="00F63573">
        <w:rPr>
          <w:rFonts w:ascii="Calibri" w:hAnsi="Calibri" w:cs="Calibri"/>
          <w:spacing w:val="-6"/>
          <w:sz w:val="24"/>
          <w:szCs w:val="24"/>
        </w:rPr>
        <w:t>przęt elektroniczny stacjonarny</w:t>
      </w:r>
      <w:r w:rsidR="003173FC" w:rsidRPr="00F63573">
        <w:rPr>
          <w:rFonts w:ascii="Calibri" w:hAnsi="Calibri" w:cs="Calibri"/>
          <w:spacing w:val="-6"/>
          <w:sz w:val="24"/>
          <w:szCs w:val="24"/>
        </w:rPr>
        <w:t xml:space="preserve"> i </w:t>
      </w:r>
      <w:r w:rsidR="006239D4" w:rsidRPr="00F63573">
        <w:rPr>
          <w:rFonts w:ascii="Calibri" w:hAnsi="Calibri" w:cs="Calibri"/>
          <w:spacing w:val="-6"/>
          <w:sz w:val="24"/>
          <w:szCs w:val="24"/>
        </w:rPr>
        <w:t>przenośny od szkód materialnych</w:t>
      </w:r>
      <w:r w:rsidR="00CE5341" w:rsidRPr="00F63573">
        <w:rPr>
          <w:rFonts w:ascii="Calibri" w:hAnsi="Calibri" w:cs="Calibri"/>
          <w:spacing w:val="-6"/>
          <w:sz w:val="24"/>
          <w:szCs w:val="24"/>
        </w:rPr>
        <w:t xml:space="preserve"> </w:t>
      </w:r>
      <w:r w:rsidR="006239D4" w:rsidRPr="00F63573">
        <w:rPr>
          <w:rFonts w:ascii="Calibri" w:hAnsi="Calibri" w:cs="Calibri"/>
          <w:spacing w:val="-6"/>
          <w:sz w:val="24"/>
          <w:szCs w:val="24"/>
        </w:rPr>
        <w:t>systemem sum stałych</w:t>
      </w:r>
      <w:r w:rsidR="00CE5341" w:rsidRPr="00F63573">
        <w:rPr>
          <w:rFonts w:ascii="Calibri" w:hAnsi="Calibri" w:cs="Calibri"/>
          <w:spacing w:val="-6"/>
          <w:sz w:val="24"/>
          <w:szCs w:val="24"/>
        </w:rPr>
        <w:t>:</w:t>
      </w:r>
    </w:p>
    <w:p w14:paraId="0A07E06A" w14:textId="6F777491" w:rsidR="006239D4" w:rsidRPr="0010783C" w:rsidRDefault="006239D4" w:rsidP="00A87D0C">
      <w:pPr>
        <w:pStyle w:val="Akapitzlist"/>
        <w:widowControl w:val="0"/>
        <w:numPr>
          <w:ilvl w:val="2"/>
          <w:numId w:val="8"/>
        </w:numPr>
        <w:spacing w:after="0" w:line="360" w:lineRule="auto"/>
        <w:ind w:left="1559" w:hanging="567"/>
        <w:contextualSpacing w:val="0"/>
        <w:jc w:val="both"/>
        <w:rPr>
          <w:rFonts w:ascii="Calibri" w:hAnsi="Calibri" w:cs="Calibri"/>
          <w:bCs/>
          <w:spacing w:val="-6"/>
          <w:sz w:val="24"/>
          <w:szCs w:val="24"/>
        </w:rPr>
      </w:pPr>
      <w:r w:rsidRPr="0010783C">
        <w:rPr>
          <w:rFonts w:ascii="Calibri" w:hAnsi="Calibri" w:cs="Calibri"/>
          <w:bCs/>
          <w:spacing w:val="-6"/>
          <w:sz w:val="24"/>
          <w:szCs w:val="24"/>
        </w:rPr>
        <w:t xml:space="preserve">wykaz sprzętu </w:t>
      </w:r>
      <w:r w:rsidR="00F3531E" w:rsidRPr="0010783C">
        <w:rPr>
          <w:rFonts w:ascii="Calibri" w:hAnsi="Calibri" w:cs="Calibri"/>
          <w:bCs/>
          <w:spacing w:val="-6"/>
          <w:sz w:val="24"/>
          <w:szCs w:val="24"/>
        </w:rPr>
        <w:t>zgłaszanego</w:t>
      </w:r>
      <w:r w:rsidRPr="0010783C">
        <w:rPr>
          <w:rFonts w:ascii="Calibri" w:hAnsi="Calibri" w:cs="Calibri"/>
          <w:bCs/>
          <w:spacing w:val="-6"/>
          <w:sz w:val="24"/>
          <w:szCs w:val="24"/>
        </w:rPr>
        <w:t xml:space="preserve"> do ubezpieczenia systemem sum stałych zawiera zał</w:t>
      </w:r>
      <w:r w:rsidR="009019DA" w:rsidRPr="0010783C">
        <w:rPr>
          <w:rFonts w:ascii="Calibri" w:hAnsi="Calibri" w:cs="Calibri"/>
          <w:bCs/>
          <w:spacing w:val="-6"/>
          <w:sz w:val="24"/>
          <w:szCs w:val="24"/>
        </w:rPr>
        <w:t xml:space="preserve">ącznik </w:t>
      </w:r>
      <w:r w:rsidR="009F1A7F" w:rsidRPr="0010783C">
        <w:rPr>
          <w:rFonts w:ascii="Calibri" w:hAnsi="Calibri" w:cs="Calibri"/>
          <w:bCs/>
          <w:spacing w:val="-6"/>
          <w:sz w:val="24"/>
          <w:szCs w:val="24"/>
        </w:rPr>
        <w:t xml:space="preserve">nr </w:t>
      </w:r>
      <w:r w:rsidR="004B75D0" w:rsidRPr="0010783C">
        <w:rPr>
          <w:rFonts w:ascii="Calibri" w:hAnsi="Calibri" w:cs="Calibri"/>
          <w:bCs/>
          <w:spacing w:val="-6"/>
          <w:sz w:val="24"/>
          <w:szCs w:val="24"/>
        </w:rPr>
        <w:t>1e</w:t>
      </w:r>
      <w:r w:rsidR="009019DA" w:rsidRPr="0010783C">
        <w:rPr>
          <w:rFonts w:ascii="Calibri" w:hAnsi="Calibri" w:cs="Calibri"/>
          <w:bCs/>
          <w:spacing w:val="-6"/>
          <w:sz w:val="24"/>
          <w:szCs w:val="24"/>
        </w:rPr>
        <w:t xml:space="preserve"> do </w:t>
      </w:r>
      <w:r w:rsidR="002456E0" w:rsidRPr="0010783C">
        <w:rPr>
          <w:rFonts w:ascii="Calibri" w:hAnsi="Calibri" w:cs="Calibri"/>
          <w:bCs/>
          <w:spacing w:val="-6"/>
          <w:sz w:val="24"/>
          <w:szCs w:val="24"/>
        </w:rPr>
        <w:t>SWZ</w:t>
      </w:r>
      <w:r w:rsidR="009019DA" w:rsidRPr="0010783C">
        <w:rPr>
          <w:rFonts w:ascii="Calibri" w:hAnsi="Calibri" w:cs="Calibri"/>
          <w:bCs/>
          <w:spacing w:val="-6"/>
          <w:sz w:val="24"/>
          <w:szCs w:val="24"/>
        </w:rPr>
        <w:t>, zakładka</w:t>
      </w:r>
      <w:r w:rsidR="00114D4C" w:rsidRPr="0010783C">
        <w:rPr>
          <w:rFonts w:ascii="Calibri" w:hAnsi="Calibri" w:cs="Calibri"/>
          <w:bCs/>
          <w:spacing w:val="-6"/>
          <w:sz w:val="24"/>
          <w:szCs w:val="24"/>
        </w:rPr>
        <w:t xml:space="preserve"> nr </w:t>
      </w:r>
      <w:r w:rsidR="000901B3" w:rsidRPr="0010783C">
        <w:rPr>
          <w:rFonts w:ascii="Calibri" w:hAnsi="Calibri" w:cs="Calibri"/>
          <w:bCs/>
          <w:spacing w:val="-6"/>
          <w:sz w:val="24"/>
          <w:szCs w:val="24"/>
        </w:rPr>
        <w:t>3.</w:t>
      </w:r>
    </w:p>
    <w:p w14:paraId="3EDDB9D3" w14:textId="77777777" w:rsidR="00F3531E" w:rsidRPr="00F63573" w:rsidRDefault="00F3531E" w:rsidP="00A87D0C">
      <w:pPr>
        <w:pStyle w:val="Akapitzlist"/>
        <w:widowControl w:val="0"/>
        <w:numPr>
          <w:ilvl w:val="1"/>
          <w:numId w:val="8"/>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Ubezpieczenie w systemie pierwszego ryzyka:</w:t>
      </w:r>
    </w:p>
    <w:p w14:paraId="76673BC0" w14:textId="5B8FC248" w:rsidR="001274AA" w:rsidRPr="00F63573" w:rsidRDefault="00F31FE6" w:rsidP="00A87D0C">
      <w:pPr>
        <w:pStyle w:val="Akapitzlist"/>
        <w:widowControl w:val="0"/>
        <w:numPr>
          <w:ilvl w:val="2"/>
          <w:numId w:val="8"/>
        </w:numPr>
        <w:tabs>
          <w:tab w:val="left" w:pos="1560"/>
        </w:tabs>
        <w:spacing w:after="0" w:line="360" w:lineRule="auto"/>
        <w:ind w:left="1560" w:hanging="567"/>
        <w:contextualSpacing w:val="0"/>
        <w:jc w:val="both"/>
        <w:rPr>
          <w:rFonts w:ascii="Calibri" w:hAnsi="Calibri" w:cs="Calibri"/>
          <w:spacing w:val="-6"/>
          <w:sz w:val="24"/>
          <w:szCs w:val="24"/>
        </w:rPr>
      </w:pPr>
      <w:r w:rsidRPr="00F63573">
        <w:rPr>
          <w:rFonts w:ascii="Calibri" w:hAnsi="Calibri" w:cs="Calibri"/>
          <w:spacing w:val="-6"/>
          <w:sz w:val="24"/>
          <w:szCs w:val="24"/>
        </w:rPr>
        <w:t>K</w:t>
      </w:r>
      <w:r w:rsidR="006239D4" w:rsidRPr="00F63573">
        <w:rPr>
          <w:rFonts w:ascii="Calibri" w:hAnsi="Calibri" w:cs="Calibri"/>
          <w:spacing w:val="-6"/>
          <w:sz w:val="24"/>
          <w:szCs w:val="24"/>
        </w:rPr>
        <w:t>oszt odtworzenia danych</w:t>
      </w:r>
      <w:r w:rsidR="008C49E7" w:rsidRPr="00F63573">
        <w:rPr>
          <w:rFonts w:ascii="Calibri" w:hAnsi="Calibri" w:cs="Calibri"/>
          <w:spacing w:val="-6"/>
          <w:sz w:val="24"/>
          <w:szCs w:val="24"/>
        </w:rPr>
        <w:t xml:space="preserve"> i</w:t>
      </w:r>
      <w:r w:rsidR="00C83888" w:rsidRPr="00F63573">
        <w:rPr>
          <w:rFonts w:ascii="Calibri" w:hAnsi="Calibri" w:cs="Calibri"/>
          <w:spacing w:val="-6"/>
          <w:sz w:val="24"/>
          <w:szCs w:val="24"/>
        </w:rPr>
        <w:t xml:space="preserve"> </w:t>
      </w:r>
      <w:r w:rsidR="006239D4" w:rsidRPr="00F63573">
        <w:rPr>
          <w:rFonts w:ascii="Calibri" w:hAnsi="Calibri" w:cs="Calibri"/>
          <w:spacing w:val="-6"/>
          <w:sz w:val="24"/>
          <w:szCs w:val="24"/>
        </w:rPr>
        <w:t>licencjonowanego oprogramowania</w:t>
      </w:r>
      <w:r w:rsidR="00C83888" w:rsidRPr="00F63573">
        <w:rPr>
          <w:rFonts w:ascii="Calibri" w:hAnsi="Calibri" w:cs="Calibri"/>
          <w:spacing w:val="-6"/>
          <w:sz w:val="24"/>
          <w:szCs w:val="24"/>
        </w:rPr>
        <w:t xml:space="preserve"> (nie dotyczy ubezpie</w:t>
      </w:r>
      <w:r w:rsidR="000901B3" w:rsidRPr="00F63573">
        <w:rPr>
          <w:rFonts w:ascii="Calibri" w:hAnsi="Calibri" w:cs="Calibri"/>
          <w:spacing w:val="-6"/>
          <w:sz w:val="24"/>
          <w:szCs w:val="24"/>
        </w:rPr>
        <w:softHyphen/>
      </w:r>
      <w:r w:rsidR="00C83888" w:rsidRPr="00F63573">
        <w:rPr>
          <w:rFonts w:ascii="Calibri" w:hAnsi="Calibri" w:cs="Calibri"/>
          <w:spacing w:val="-6"/>
          <w:sz w:val="24"/>
          <w:szCs w:val="24"/>
        </w:rPr>
        <w:t>czenia oprogramowania w systemie sum stałych)</w:t>
      </w:r>
    </w:p>
    <w:p w14:paraId="6B38F59B" w14:textId="0B448F41" w:rsidR="006239D4" w:rsidRPr="00F63573" w:rsidRDefault="00F3531E" w:rsidP="00A87D0C">
      <w:pPr>
        <w:pStyle w:val="Akapitzlist"/>
        <w:widowControl w:val="0"/>
        <w:tabs>
          <w:tab w:val="left" w:pos="1560"/>
        </w:tabs>
        <w:spacing w:after="0" w:line="360" w:lineRule="auto"/>
        <w:ind w:left="1560"/>
        <w:contextualSpacing w:val="0"/>
        <w:jc w:val="both"/>
        <w:rPr>
          <w:rFonts w:ascii="Calibri" w:hAnsi="Calibri" w:cs="Calibri"/>
          <w:spacing w:val="-6"/>
          <w:sz w:val="24"/>
          <w:szCs w:val="24"/>
        </w:rPr>
      </w:pPr>
      <w:r w:rsidRPr="00F63573">
        <w:rPr>
          <w:rFonts w:ascii="Calibri" w:hAnsi="Calibri" w:cs="Calibri"/>
          <w:spacing w:val="-6"/>
          <w:sz w:val="24"/>
          <w:szCs w:val="24"/>
        </w:rPr>
        <w:lastRenderedPageBreak/>
        <w:t>S</w:t>
      </w:r>
      <w:r w:rsidR="006239D4" w:rsidRPr="00F63573">
        <w:rPr>
          <w:rFonts w:ascii="Calibri" w:hAnsi="Calibri" w:cs="Calibri"/>
          <w:spacing w:val="-6"/>
          <w:sz w:val="24"/>
          <w:szCs w:val="24"/>
        </w:rPr>
        <w:t xml:space="preserve">uma ubezpieczenia: </w:t>
      </w:r>
      <w:r w:rsidR="00A87429" w:rsidRPr="00F63573">
        <w:rPr>
          <w:rFonts w:ascii="Calibri" w:hAnsi="Calibri" w:cs="Calibri"/>
          <w:b/>
          <w:spacing w:val="-6"/>
          <w:sz w:val="24"/>
          <w:szCs w:val="24"/>
        </w:rPr>
        <w:t>1</w:t>
      </w:r>
      <w:r w:rsidR="009D5895" w:rsidRPr="00F63573">
        <w:rPr>
          <w:rFonts w:ascii="Calibri" w:hAnsi="Calibri" w:cs="Calibri"/>
          <w:b/>
          <w:spacing w:val="-6"/>
          <w:sz w:val="24"/>
          <w:szCs w:val="24"/>
        </w:rPr>
        <w:t>0</w:t>
      </w:r>
      <w:r w:rsidR="006239D4" w:rsidRPr="00F63573">
        <w:rPr>
          <w:rFonts w:ascii="Calibri" w:hAnsi="Calibri" w:cs="Calibri"/>
          <w:b/>
          <w:bCs/>
          <w:spacing w:val="-6"/>
          <w:sz w:val="24"/>
          <w:szCs w:val="24"/>
        </w:rPr>
        <w:t>0</w:t>
      </w:r>
      <w:r w:rsidR="00362CE7" w:rsidRPr="00F63573">
        <w:rPr>
          <w:rFonts w:ascii="Calibri" w:hAnsi="Calibri" w:cs="Calibri"/>
          <w:b/>
          <w:bCs/>
          <w:spacing w:val="-6"/>
          <w:sz w:val="24"/>
          <w:szCs w:val="24"/>
        </w:rPr>
        <w:t> 000,0</w:t>
      </w:r>
      <w:r w:rsidR="006A1A01" w:rsidRPr="00F63573">
        <w:rPr>
          <w:rFonts w:ascii="Calibri" w:hAnsi="Calibri" w:cs="Calibri"/>
          <w:b/>
          <w:bCs/>
          <w:spacing w:val="-6"/>
          <w:sz w:val="24"/>
          <w:szCs w:val="24"/>
        </w:rPr>
        <w:t>0</w:t>
      </w:r>
      <w:r w:rsidRPr="00F63573">
        <w:rPr>
          <w:rFonts w:ascii="Calibri" w:hAnsi="Calibri" w:cs="Calibri"/>
          <w:b/>
          <w:bCs/>
          <w:spacing w:val="-6"/>
          <w:sz w:val="24"/>
          <w:szCs w:val="24"/>
        </w:rPr>
        <w:t xml:space="preserve"> </w:t>
      </w:r>
      <w:r w:rsidR="006A1A01" w:rsidRPr="00F63573">
        <w:rPr>
          <w:rFonts w:ascii="Calibri" w:hAnsi="Calibri" w:cs="Calibri"/>
          <w:b/>
          <w:bCs/>
          <w:spacing w:val="-6"/>
          <w:sz w:val="24"/>
          <w:szCs w:val="24"/>
        </w:rPr>
        <w:t>zł</w:t>
      </w:r>
      <w:r w:rsidR="00C24F73" w:rsidRPr="00F63573">
        <w:rPr>
          <w:rFonts w:ascii="Calibri" w:hAnsi="Calibri" w:cs="Calibri"/>
          <w:spacing w:val="-6"/>
          <w:sz w:val="24"/>
          <w:szCs w:val="24"/>
        </w:rPr>
        <w:t xml:space="preserve"> </w:t>
      </w:r>
      <w:r w:rsidR="006239D4" w:rsidRPr="00F63573">
        <w:rPr>
          <w:rFonts w:ascii="Calibri" w:hAnsi="Calibri" w:cs="Calibri"/>
          <w:spacing w:val="-6"/>
          <w:sz w:val="24"/>
          <w:szCs w:val="24"/>
        </w:rPr>
        <w:t>na jedno</w:t>
      </w:r>
      <w:r w:rsidR="008C49E7" w:rsidRPr="00F63573">
        <w:rPr>
          <w:rFonts w:ascii="Calibri" w:hAnsi="Calibri" w:cs="Calibri"/>
          <w:spacing w:val="-6"/>
          <w:sz w:val="24"/>
          <w:szCs w:val="24"/>
        </w:rPr>
        <w:t xml:space="preserve"> i</w:t>
      </w:r>
      <w:r w:rsidRPr="00F63573">
        <w:rPr>
          <w:rFonts w:ascii="Calibri" w:hAnsi="Calibri" w:cs="Calibri"/>
          <w:spacing w:val="-6"/>
          <w:sz w:val="24"/>
          <w:szCs w:val="24"/>
        </w:rPr>
        <w:t xml:space="preserve"> </w:t>
      </w:r>
      <w:r w:rsidR="006239D4" w:rsidRPr="00F63573">
        <w:rPr>
          <w:rFonts w:ascii="Calibri" w:hAnsi="Calibri" w:cs="Calibri"/>
          <w:spacing w:val="-6"/>
          <w:sz w:val="24"/>
          <w:szCs w:val="24"/>
        </w:rPr>
        <w:t>wszystkie zdarzenia</w:t>
      </w:r>
      <w:r w:rsidR="008C49E7" w:rsidRPr="00F63573">
        <w:rPr>
          <w:rFonts w:ascii="Calibri" w:hAnsi="Calibri" w:cs="Calibri"/>
          <w:spacing w:val="-6"/>
          <w:sz w:val="24"/>
          <w:szCs w:val="24"/>
        </w:rPr>
        <w:t xml:space="preserve"> w</w:t>
      </w:r>
      <w:r w:rsidRPr="00F63573">
        <w:rPr>
          <w:rFonts w:ascii="Calibri" w:hAnsi="Calibri" w:cs="Calibri"/>
          <w:spacing w:val="-6"/>
          <w:sz w:val="24"/>
          <w:szCs w:val="24"/>
        </w:rPr>
        <w:t xml:space="preserve"> </w:t>
      </w:r>
      <w:r w:rsidR="006239D4" w:rsidRPr="00F63573">
        <w:rPr>
          <w:rFonts w:ascii="Calibri" w:hAnsi="Calibri" w:cs="Calibri"/>
          <w:spacing w:val="-6"/>
          <w:sz w:val="24"/>
          <w:szCs w:val="24"/>
        </w:rPr>
        <w:t>każdym okresie ubezpieczenia</w:t>
      </w:r>
      <w:r w:rsidRPr="00F63573">
        <w:rPr>
          <w:rFonts w:ascii="Calibri" w:hAnsi="Calibri" w:cs="Calibri"/>
          <w:spacing w:val="-6"/>
          <w:sz w:val="24"/>
          <w:szCs w:val="24"/>
        </w:rPr>
        <w:t>.</w:t>
      </w:r>
    </w:p>
    <w:p w14:paraId="406180BF" w14:textId="3D838A6D" w:rsidR="001274AA" w:rsidRPr="00F63573" w:rsidRDefault="00F31FE6" w:rsidP="00A87D0C">
      <w:pPr>
        <w:pStyle w:val="Akapitzlist"/>
        <w:widowControl w:val="0"/>
        <w:numPr>
          <w:ilvl w:val="2"/>
          <w:numId w:val="8"/>
        </w:numPr>
        <w:tabs>
          <w:tab w:val="left" w:pos="1560"/>
        </w:tabs>
        <w:spacing w:after="0" w:line="360" w:lineRule="auto"/>
        <w:ind w:left="1560" w:hanging="567"/>
        <w:contextualSpacing w:val="0"/>
        <w:jc w:val="both"/>
        <w:rPr>
          <w:rFonts w:ascii="Calibri" w:hAnsi="Calibri" w:cs="Calibri"/>
          <w:spacing w:val="-6"/>
          <w:sz w:val="24"/>
          <w:szCs w:val="24"/>
        </w:rPr>
      </w:pPr>
      <w:r w:rsidRPr="00F63573">
        <w:rPr>
          <w:rFonts w:ascii="Calibri" w:hAnsi="Calibri" w:cs="Calibri"/>
          <w:spacing w:val="-6"/>
          <w:sz w:val="24"/>
          <w:szCs w:val="24"/>
        </w:rPr>
        <w:t>W</w:t>
      </w:r>
      <w:r w:rsidR="006239D4" w:rsidRPr="00F63573">
        <w:rPr>
          <w:rFonts w:ascii="Calibri" w:hAnsi="Calibri" w:cs="Calibri"/>
          <w:spacing w:val="-6"/>
          <w:sz w:val="24"/>
          <w:szCs w:val="24"/>
        </w:rPr>
        <w:t xml:space="preserve">ymienne nośniki danych </w:t>
      </w:r>
    </w:p>
    <w:p w14:paraId="033336DF" w14:textId="58B30380" w:rsidR="006239D4" w:rsidRPr="00F63573" w:rsidRDefault="00F3531E" w:rsidP="00A87D0C">
      <w:pPr>
        <w:pStyle w:val="Akapitzlist"/>
        <w:widowControl w:val="0"/>
        <w:spacing w:after="0" w:line="360" w:lineRule="auto"/>
        <w:ind w:left="1560"/>
        <w:contextualSpacing w:val="0"/>
        <w:jc w:val="both"/>
        <w:rPr>
          <w:rFonts w:ascii="Calibri" w:hAnsi="Calibri" w:cs="Calibri"/>
          <w:spacing w:val="-6"/>
          <w:sz w:val="24"/>
          <w:szCs w:val="24"/>
        </w:rPr>
      </w:pPr>
      <w:r w:rsidRPr="00F63573">
        <w:rPr>
          <w:rFonts w:ascii="Calibri" w:hAnsi="Calibri" w:cs="Calibri"/>
          <w:spacing w:val="-6"/>
          <w:sz w:val="24"/>
          <w:szCs w:val="24"/>
        </w:rPr>
        <w:t>S</w:t>
      </w:r>
      <w:r w:rsidR="006239D4" w:rsidRPr="00F63573">
        <w:rPr>
          <w:rFonts w:ascii="Calibri" w:hAnsi="Calibri" w:cs="Calibri"/>
          <w:spacing w:val="-6"/>
          <w:sz w:val="24"/>
          <w:szCs w:val="24"/>
        </w:rPr>
        <w:t xml:space="preserve">uma ubezpieczenia: </w:t>
      </w:r>
      <w:r w:rsidR="008D7118" w:rsidRPr="00F63573">
        <w:rPr>
          <w:rFonts w:ascii="Calibri" w:hAnsi="Calibri" w:cs="Calibri"/>
          <w:b/>
          <w:bCs/>
          <w:spacing w:val="-6"/>
          <w:sz w:val="24"/>
          <w:szCs w:val="24"/>
        </w:rPr>
        <w:t>5</w:t>
      </w:r>
      <w:r w:rsidR="00362CE7" w:rsidRPr="00F63573">
        <w:rPr>
          <w:rFonts w:ascii="Calibri" w:hAnsi="Calibri" w:cs="Calibri"/>
          <w:b/>
          <w:bCs/>
          <w:spacing w:val="-6"/>
          <w:sz w:val="24"/>
          <w:szCs w:val="24"/>
        </w:rPr>
        <w:t> 000,0</w:t>
      </w:r>
      <w:r w:rsidR="006A1A01" w:rsidRPr="00F63573">
        <w:rPr>
          <w:rFonts w:ascii="Calibri" w:hAnsi="Calibri" w:cs="Calibri"/>
          <w:b/>
          <w:bCs/>
          <w:spacing w:val="-6"/>
          <w:sz w:val="24"/>
          <w:szCs w:val="24"/>
        </w:rPr>
        <w:t>0</w:t>
      </w:r>
      <w:r w:rsidRPr="00F63573">
        <w:rPr>
          <w:rFonts w:ascii="Calibri" w:hAnsi="Calibri" w:cs="Calibri"/>
          <w:b/>
          <w:bCs/>
          <w:spacing w:val="-6"/>
          <w:sz w:val="24"/>
          <w:szCs w:val="24"/>
        </w:rPr>
        <w:t xml:space="preserve"> </w:t>
      </w:r>
      <w:r w:rsidR="006A1A01" w:rsidRPr="00F63573">
        <w:rPr>
          <w:rFonts w:ascii="Calibri" w:hAnsi="Calibri" w:cs="Calibri"/>
          <w:b/>
          <w:bCs/>
          <w:spacing w:val="-6"/>
          <w:sz w:val="24"/>
          <w:szCs w:val="24"/>
        </w:rPr>
        <w:t>zł</w:t>
      </w:r>
      <w:r w:rsidR="00C24F73" w:rsidRPr="00F63573">
        <w:rPr>
          <w:rFonts w:ascii="Calibri" w:hAnsi="Calibri" w:cs="Calibri"/>
          <w:spacing w:val="-6"/>
          <w:sz w:val="24"/>
          <w:szCs w:val="24"/>
        </w:rPr>
        <w:t xml:space="preserve"> </w:t>
      </w:r>
      <w:r w:rsidR="006239D4" w:rsidRPr="00F63573">
        <w:rPr>
          <w:rFonts w:ascii="Calibri" w:hAnsi="Calibri" w:cs="Calibri"/>
          <w:spacing w:val="-6"/>
          <w:sz w:val="24"/>
          <w:szCs w:val="24"/>
        </w:rPr>
        <w:t>na jedno</w:t>
      </w:r>
      <w:r w:rsidR="008C49E7" w:rsidRPr="00F63573">
        <w:rPr>
          <w:rFonts w:ascii="Calibri" w:hAnsi="Calibri" w:cs="Calibri"/>
          <w:spacing w:val="-6"/>
          <w:sz w:val="24"/>
          <w:szCs w:val="24"/>
        </w:rPr>
        <w:t xml:space="preserve"> </w:t>
      </w:r>
      <w:r w:rsidRPr="00F63573">
        <w:rPr>
          <w:rFonts w:ascii="Calibri" w:hAnsi="Calibri" w:cs="Calibri"/>
          <w:spacing w:val="-6"/>
          <w:sz w:val="24"/>
          <w:szCs w:val="24"/>
        </w:rPr>
        <w:t xml:space="preserve">i </w:t>
      </w:r>
      <w:r w:rsidR="006239D4" w:rsidRPr="00F63573">
        <w:rPr>
          <w:rFonts w:ascii="Calibri" w:hAnsi="Calibri" w:cs="Calibri"/>
          <w:spacing w:val="-6"/>
          <w:sz w:val="24"/>
          <w:szCs w:val="24"/>
        </w:rPr>
        <w:t>wszystkie zdarzenia</w:t>
      </w:r>
      <w:r w:rsidR="008C49E7" w:rsidRPr="00F63573">
        <w:rPr>
          <w:rFonts w:ascii="Calibri" w:hAnsi="Calibri" w:cs="Calibri"/>
          <w:spacing w:val="-6"/>
          <w:sz w:val="24"/>
          <w:szCs w:val="24"/>
        </w:rPr>
        <w:t xml:space="preserve"> w</w:t>
      </w:r>
      <w:r w:rsidRPr="00F63573">
        <w:rPr>
          <w:rFonts w:ascii="Calibri" w:hAnsi="Calibri" w:cs="Calibri"/>
          <w:spacing w:val="-6"/>
          <w:sz w:val="24"/>
          <w:szCs w:val="24"/>
        </w:rPr>
        <w:t xml:space="preserve"> </w:t>
      </w:r>
      <w:r w:rsidR="006239D4" w:rsidRPr="00F63573">
        <w:rPr>
          <w:rFonts w:ascii="Calibri" w:hAnsi="Calibri" w:cs="Calibri"/>
          <w:spacing w:val="-6"/>
          <w:sz w:val="24"/>
          <w:szCs w:val="24"/>
        </w:rPr>
        <w:t>każdym okresie ubezpieczenia</w:t>
      </w:r>
      <w:r w:rsidRPr="00F63573">
        <w:rPr>
          <w:rFonts w:ascii="Calibri" w:hAnsi="Calibri" w:cs="Calibri"/>
          <w:spacing w:val="-6"/>
          <w:sz w:val="24"/>
          <w:szCs w:val="24"/>
        </w:rPr>
        <w:t>.</w:t>
      </w:r>
    </w:p>
    <w:p w14:paraId="039AA4AA" w14:textId="5624F9DC" w:rsidR="001274AA" w:rsidRPr="00F63573" w:rsidRDefault="00F31FE6" w:rsidP="00A87D0C">
      <w:pPr>
        <w:pStyle w:val="Akapitzlist"/>
        <w:widowControl w:val="0"/>
        <w:numPr>
          <w:ilvl w:val="2"/>
          <w:numId w:val="8"/>
        </w:numPr>
        <w:tabs>
          <w:tab w:val="left" w:pos="1560"/>
        </w:tabs>
        <w:spacing w:after="0" w:line="360" w:lineRule="auto"/>
        <w:ind w:left="1560" w:hanging="567"/>
        <w:contextualSpacing w:val="0"/>
        <w:jc w:val="both"/>
        <w:rPr>
          <w:rFonts w:ascii="Calibri" w:hAnsi="Calibri" w:cs="Calibri"/>
          <w:spacing w:val="-6"/>
          <w:sz w:val="24"/>
          <w:szCs w:val="24"/>
        </w:rPr>
      </w:pPr>
      <w:r w:rsidRPr="00F63573">
        <w:rPr>
          <w:rFonts w:ascii="Calibri" w:hAnsi="Calibri" w:cs="Calibri"/>
          <w:spacing w:val="-6"/>
          <w:sz w:val="24"/>
          <w:szCs w:val="24"/>
        </w:rPr>
        <w:t>Z</w:t>
      </w:r>
      <w:r w:rsidR="006239D4" w:rsidRPr="00F63573">
        <w:rPr>
          <w:rFonts w:ascii="Calibri" w:hAnsi="Calibri" w:cs="Calibri"/>
          <w:spacing w:val="-6"/>
          <w:sz w:val="24"/>
          <w:szCs w:val="24"/>
        </w:rPr>
        <w:t>większone koszty działalności</w:t>
      </w:r>
      <w:r w:rsidR="001274AA" w:rsidRPr="00F63573">
        <w:rPr>
          <w:rFonts w:ascii="Calibri" w:hAnsi="Calibri" w:cs="Calibri"/>
          <w:spacing w:val="-6"/>
          <w:sz w:val="24"/>
          <w:szCs w:val="24"/>
        </w:rPr>
        <w:t>:</w:t>
      </w:r>
    </w:p>
    <w:p w14:paraId="5ECCAA5A" w14:textId="72A5C053" w:rsidR="006239D4" w:rsidRPr="00F63573" w:rsidRDefault="00F3531E" w:rsidP="00A87D0C">
      <w:pPr>
        <w:pStyle w:val="Akapitzlist"/>
        <w:widowControl w:val="0"/>
        <w:spacing w:after="0" w:line="360" w:lineRule="auto"/>
        <w:ind w:left="1560"/>
        <w:contextualSpacing w:val="0"/>
        <w:jc w:val="both"/>
        <w:rPr>
          <w:rFonts w:ascii="Calibri" w:hAnsi="Calibri" w:cs="Calibri"/>
          <w:spacing w:val="-6"/>
          <w:sz w:val="24"/>
          <w:szCs w:val="24"/>
        </w:rPr>
      </w:pPr>
      <w:r w:rsidRPr="00F63573">
        <w:rPr>
          <w:rFonts w:ascii="Calibri" w:hAnsi="Calibri" w:cs="Calibri"/>
          <w:spacing w:val="-6"/>
          <w:sz w:val="24"/>
          <w:szCs w:val="24"/>
        </w:rPr>
        <w:t>S</w:t>
      </w:r>
      <w:r w:rsidR="006239D4" w:rsidRPr="00F63573">
        <w:rPr>
          <w:rFonts w:ascii="Calibri" w:hAnsi="Calibri" w:cs="Calibri"/>
          <w:spacing w:val="-6"/>
          <w:sz w:val="24"/>
          <w:szCs w:val="24"/>
        </w:rPr>
        <w:t xml:space="preserve">uma ubezpieczenia: </w:t>
      </w:r>
      <w:r w:rsidR="0095752F">
        <w:rPr>
          <w:rFonts w:ascii="Calibri" w:hAnsi="Calibri" w:cs="Calibri"/>
          <w:b/>
          <w:spacing w:val="-6"/>
          <w:sz w:val="24"/>
          <w:szCs w:val="24"/>
        </w:rPr>
        <w:t>3</w:t>
      </w:r>
      <w:r w:rsidR="00C83888" w:rsidRPr="00F63573">
        <w:rPr>
          <w:rFonts w:ascii="Calibri" w:hAnsi="Calibri" w:cs="Calibri"/>
          <w:b/>
          <w:bCs/>
          <w:spacing w:val="-6"/>
          <w:sz w:val="24"/>
          <w:szCs w:val="24"/>
        </w:rPr>
        <w:t>0</w:t>
      </w:r>
      <w:r w:rsidR="00362CE7" w:rsidRPr="00F63573">
        <w:rPr>
          <w:rFonts w:ascii="Calibri" w:hAnsi="Calibri" w:cs="Calibri"/>
          <w:b/>
          <w:bCs/>
          <w:spacing w:val="-6"/>
          <w:sz w:val="24"/>
          <w:szCs w:val="24"/>
        </w:rPr>
        <w:t> 000,0</w:t>
      </w:r>
      <w:r w:rsidR="006A1A01" w:rsidRPr="00F63573">
        <w:rPr>
          <w:rFonts w:ascii="Calibri" w:hAnsi="Calibri" w:cs="Calibri"/>
          <w:b/>
          <w:bCs/>
          <w:spacing w:val="-6"/>
          <w:sz w:val="24"/>
          <w:szCs w:val="24"/>
        </w:rPr>
        <w:t>0 zł</w:t>
      </w:r>
      <w:r w:rsidR="00C24F73" w:rsidRPr="00F63573">
        <w:rPr>
          <w:rFonts w:ascii="Calibri" w:hAnsi="Calibri" w:cs="Calibri"/>
          <w:spacing w:val="-6"/>
          <w:sz w:val="24"/>
          <w:szCs w:val="24"/>
        </w:rPr>
        <w:t xml:space="preserve"> </w:t>
      </w:r>
      <w:r w:rsidR="006239D4" w:rsidRPr="00F63573">
        <w:rPr>
          <w:rFonts w:ascii="Calibri" w:hAnsi="Calibri" w:cs="Calibri"/>
          <w:spacing w:val="-6"/>
          <w:sz w:val="24"/>
          <w:szCs w:val="24"/>
        </w:rPr>
        <w:t>na jedno</w:t>
      </w:r>
      <w:r w:rsidR="008C49E7" w:rsidRPr="00F63573">
        <w:rPr>
          <w:rFonts w:ascii="Calibri" w:hAnsi="Calibri" w:cs="Calibri"/>
          <w:spacing w:val="-6"/>
          <w:sz w:val="24"/>
          <w:szCs w:val="24"/>
        </w:rPr>
        <w:t xml:space="preserve"> i</w:t>
      </w:r>
      <w:r w:rsidR="00CE5341" w:rsidRPr="00F63573">
        <w:rPr>
          <w:rFonts w:ascii="Calibri" w:hAnsi="Calibri" w:cs="Calibri"/>
          <w:spacing w:val="-6"/>
          <w:sz w:val="24"/>
          <w:szCs w:val="24"/>
        </w:rPr>
        <w:t xml:space="preserve"> </w:t>
      </w:r>
      <w:r w:rsidR="006239D4" w:rsidRPr="00F63573">
        <w:rPr>
          <w:rFonts w:ascii="Calibri" w:hAnsi="Calibri" w:cs="Calibri"/>
          <w:spacing w:val="-6"/>
          <w:sz w:val="24"/>
          <w:szCs w:val="24"/>
        </w:rPr>
        <w:t>wszystkie zdarzenia</w:t>
      </w:r>
      <w:r w:rsidR="008C49E7" w:rsidRPr="00F63573">
        <w:rPr>
          <w:rFonts w:ascii="Calibri" w:hAnsi="Calibri" w:cs="Calibri"/>
          <w:spacing w:val="-6"/>
          <w:sz w:val="24"/>
          <w:szCs w:val="24"/>
        </w:rPr>
        <w:t xml:space="preserve"> w</w:t>
      </w:r>
      <w:r w:rsidR="00CE5341" w:rsidRPr="00F63573">
        <w:rPr>
          <w:rFonts w:ascii="Calibri" w:hAnsi="Calibri" w:cs="Calibri"/>
          <w:spacing w:val="-6"/>
          <w:sz w:val="24"/>
          <w:szCs w:val="24"/>
        </w:rPr>
        <w:t xml:space="preserve"> </w:t>
      </w:r>
      <w:r w:rsidR="006239D4" w:rsidRPr="00F63573">
        <w:rPr>
          <w:rFonts w:ascii="Calibri" w:hAnsi="Calibri" w:cs="Calibri"/>
          <w:spacing w:val="-6"/>
          <w:sz w:val="24"/>
          <w:szCs w:val="24"/>
        </w:rPr>
        <w:t>każdym okresie ubezpiecze</w:t>
      </w:r>
      <w:r w:rsidR="00CE5341" w:rsidRPr="00F63573">
        <w:rPr>
          <w:rFonts w:ascii="Calibri" w:hAnsi="Calibri" w:cs="Calibri"/>
          <w:spacing w:val="-6"/>
          <w:sz w:val="24"/>
          <w:szCs w:val="24"/>
        </w:rPr>
        <w:softHyphen/>
      </w:r>
      <w:r w:rsidR="006239D4" w:rsidRPr="00F63573">
        <w:rPr>
          <w:rFonts w:ascii="Calibri" w:hAnsi="Calibri" w:cs="Calibri"/>
          <w:spacing w:val="-6"/>
          <w:sz w:val="24"/>
          <w:szCs w:val="24"/>
        </w:rPr>
        <w:t>nia</w:t>
      </w:r>
      <w:r w:rsidR="00114D4C" w:rsidRPr="00F63573">
        <w:rPr>
          <w:rFonts w:ascii="Calibri" w:hAnsi="Calibri" w:cs="Calibri"/>
          <w:spacing w:val="-6"/>
          <w:sz w:val="24"/>
          <w:szCs w:val="24"/>
        </w:rPr>
        <w:t xml:space="preserve"> (w</w:t>
      </w:r>
      <w:r w:rsidRPr="00F63573">
        <w:rPr>
          <w:rFonts w:ascii="Calibri" w:hAnsi="Calibri" w:cs="Calibri"/>
          <w:spacing w:val="-6"/>
          <w:sz w:val="24"/>
          <w:szCs w:val="24"/>
        </w:rPr>
        <w:t xml:space="preserve"> </w:t>
      </w:r>
      <w:r w:rsidR="006239D4" w:rsidRPr="00F63573">
        <w:rPr>
          <w:rFonts w:ascii="Calibri" w:hAnsi="Calibri" w:cs="Calibri"/>
          <w:spacing w:val="-6"/>
          <w:sz w:val="24"/>
          <w:szCs w:val="24"/>
        </w:rPr>
        <w:t xml:space="preserve">tym koszty nieproporcjonalne </w:t>
      </w:r>
      <w:r w:rsidR="0095752F">
        <w:rPr>
          <w:rFonts w:ascii="Calibri" w:hAnsi="Calibri" w:cs="Calibri"/>
          <w:spacing w:val="-6"/>
          <w:sz w:val="24"/>
          <w:szCs w:val="24"/>
        </w:rPr>
        <w:t>2</w:t>
      </w:r>
      <w:r w:rsidR="006239D4" w:rsidRPr="00F63573">
        <w:rPr>
          <w:rFonts w:ascii="Calibri" w:hAnsi="Calibri" w:cs="Calibri"/>
          <w:spacing w:val="-6"/>
          <w:sz w:val="24"/>
          <w:szCs w:val="24"/>
        </w:rPr>
        <w:t>0</w:t>
      </w:r>
      <w:r w:rsidR="00362CE7" w:rsidRPr="00F63573">
        <w:rPr>
          <w:rFonts w:ascii="Calibri" w:hAnsi="Calibri" w:cs="Calibri"/>
          <w:spacing w:val="-6"/>
          <w:sz w:val="24"/>
          <w:szCs w:val="24"/>
        </w:rPr>
        <w:t> 000,0</w:t>
      </w:r>
      <w:r w:rsidR="006A1A01" w:rsidRPr="00F63573">
        <w:rPr>
          <w:rFonts w:ascii="Calibri" w:hAnsi="Calibri" w:cs="Calibri"/>
          <w:spacing w:val="-6"/>
          <w:sz w:val="24"/>
          <w:szCs w:val="24"/>
        </w:rPr>
        <w:t>0 zł</w:t>
      </w:r>
      <w:r w:rsidR="008C49E7" w:rsidRPr="00F63573">
        <w:rPr>
          <w:rFonts w:ascii="Calibri" w:hAnsi="Calibri" w:cs="Calibri"/>
          <w:spacing w:val="-6"/>
          <w:sz w:val="24"/>
          <w:szCs w:val="24"/>
        </w:rPr>
        <w:t xml:space="preserve"> i</w:t>
      </w:r>
      <w:r w:rsidRPr="00F63573">
        <w:rPr>
          <w:rFonts w:ascii="Calibri" w:hAnsi="Calibri" w:cs="Calibri"/>
          <w:spacing w:val="-6"/>
          <w:sz w:val="24"/>
          <w:szCs w:val="24"/>
        </w:rPr>
        <w:t xml:space="preserve"> </w:t>
      </w:r>
      <w:r w:rsidR="006239D4" w:rsidRPr="00F63573">
        <w:rPr>
          <w:rFonts w:ascii="Calibri" w:hAnsi="Calibri" w:cs="Calibri"/>
          <w:spacing w:val="-6"/>
          <w:sz w:val="24"/>
          <w:szCs w:val="24"/>
        </w:rPr>
        <w:t>koszty proporcjonalne</w:t>
      </w:r>
      <w:r w:rsidR="003173FC" w:rsidRPr="00F63573">
        <w:rPr>
          <w:rFonts w:ascii="Calibri" w:hAnsi="Calibri" w:cs="Calibri"/>
          <w:spacing w:val="-6"/>
          <w:sz w:val="24"/>
          <w:szCs w:val="24"/>
        </w:rPr>
        <w:t xml:space="preserve"> </w:t>
      </w:r>
      <w:r w:rsidR="0095752F">
        <w:rPr>
          <w:rFonts w:ascii="Calibri" w:hAnsi="Calibri" w:cs="Calibri"/>
          <w:spacing w:val="-6"/>
          <w:sz w:val="24"/>
          <w:szCs w:val="24"/>
        </w:rPr>
        <w:t>1</w:t>
      </w:r>
      <w:r w:rsidR="006239D4" w:rsidRPr="00F63573">
        <w:rPr>
          <w:rFonts w:ascii="Calibri" w:hAnsi="Calibri" w:cs="Calibri"/>
          <w:spacing w:val="-6"/>
          <w:sz w:val="24"/>
          <w:szCs w:val="24"/>
        </w:rPr>
        <w:t>0</w:t>
      </w:r>
      <w:r w:rsidR="00362CE7" w:rsidRPr="00F63573">
        <w:rPr>
          <w:rFonts w:ascii="Calibri" w:hAnsi="Calibri" w:cs="Calibri"/>
          <w:spacing w:val="-6"/>
          <w:sz w:val="24"/>
          <w:szCs w:val="24"/>
        </w:rPr>
        <w:t> 000,0</w:t>
      </w:r>
      <w:r w:rsidR="006A1A01" w:rsidRPr="00F63573">
        <w:rPr>
          <w:rFonts w:ascii="Calibri" w:hAnsi="Calibri" w:cs="Calibri"/>
          <w:spacing w:val="-6"/>
          <w:sz w:val="24"/>
          <w:szCs w:val="24"/>
        </w:rPr>
        <w:t>0 zł</w:t>
      </w:r>
      <w:r w:rsidR="006239D4" w:rsidRPr="00F63573">
        <w:rPr>
          <w:rFonts w:ascii="Calibri" w:hAnsi="Calibri" w:cs="Calibri"/>
          <w:spacing w:val="-6"/>
          <w:sz w:val="24"/>
          <w:szCs w:val="24"/>
        </w:rPr>
        <w:t>)</w:t>
      </w:r>
      <w:r w:rsidRPr="00F63573">
        <w:rPr>
          <w:rFonts w:ascii="Calibri" w:hAnsi="Calibri" w:cs="Calibri"/>
          <w:spacing w:val="-6"/>
          <w:sz w:val="24"/>
          <w:szCs w:val="24"/>
        </w:rPr>
        <w:t>:</w:t>
      </w:r>
    </w:p>
    <w:p w14:paraId="6CB03861" w14:textId="7DA7DC17" w:rsidR="006239D4" w:rsidRPr="00F63573" w:rsidRDefault="006239D4" w:rsidP="00A87D0C">
      <w:pPr>
        <w:pStyle w:val="Akapitzlist"/>
        <w:widowControl w:val="0"/>
        <w:numPr>
          <w:ilvl w:val="3"/>
          <w:numId w:val="8"/>
        </w:numPr>
        <w:spacing w:after="0" w:line="360" w:lineRule="auto"/>
        <w:ind w:left="2127" w:hanging="851"/>
        <w:contextualSpacing w:val="0"/>
        <w:jc w:val="both"/>
        <w:rPr>
          <w:rFonts w:ascii="Calibri" w:hAnsi="Calibri" w:cs="Calibri"/>
          <w:spacing w:val="-6"/>
          <w:sz w:val="24"/>
          <w:szCs w:val="24"/>
        </w:rPr>
      </w:pPr>
      <w:r w:rsidRPr="00F63573">
        <w:rPr>
          <w:rFonts w:ascii="Calibri" w:hAnsi="Calibri" w:cs="Calibri"/>
          <w:spacing w:val="-6"/>
          <w:sz w:val="24"/>
          <w:szCs w:val="24"/>
        </w:rPr>
        <w:t xml:space="preserve">koszty proporcjonalne </w:t>
      </w:r>
      <w:r w:rsidR="001274AA" w:rsidRPr="00F63573">
        <w:rPr>
          <w:rFonts w:ascii="Calibri" w:hAnsi="Calibri" w:cs="Calibri"/>
          <w:spacing w:val="-6"/>
          <w:sz w:val="24"/>
          <w:szCs w:val="24"/>
        </w:rPr>
        <w:t>–</w:t>
      </w:r>
      <w:r w:rsidRPr="00F63573">
        <w:rPr>
          <w:rFonts w:ascii="Calibri" w:hAnsi="Calibri" w:cs="Calibri"/>
          <w:spacing w:val="-6"/>
          <w:sz w:val="24"/>
          <w:szCs w:val="24"/>
        </w:rPr>
        <w:t xml:space="preserve"> narastające proporcjonalnie, obejmujące</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 xml:space="preserve">szczególności koszty: </w:t>
      </w:r>
    </w:p>
    <w:p w14:paraId="3F6FD17B" w14:textId="77777777" w:rsidR="006239D4" w:rsidRPr="00F63573" w:rsidRDefault="006239D4" w:rsidP="00A87D0C">
      <w:pPr>
        <w:pStyle w:val="Akapitzlist"/>
        <w:widowControl w:val="0"/>
        <w:numPr>
          <w:ilvl w:val="0"/>
          <w:numId w:val="10"/>
        </w:numPr>
        <w:spacing w:after="0" w:line="360" w:lineRule="auto"/>
        <w:ind w:left="2410" w:hanging="283"/>
        <w:contextualSpacing w:val="0"/>
        <w:jc w:val="both"/>
        <w:rPr>
          <w:rFonts w:ascii="Calibri" w:hAnsi="Calibri" w:cs="Calibri"/>
          <w:spacing w:val="-7"/>
          <w:sz w:val="24"/>
          <w:szCs w:val="24"/>
        </w:rPr>
      </w:pPr>
      <w:r w:rsidRPr="00F63573">
        <w:rPr>
          <w:rFonts w:ascii="Calibri" w:hAnsi="Calibri" w:cs="Calibri"/>
          <w:spacing w:val="-7"/>
          <w:sz w:val="24"/>
          <w:szCs w:val="24"/>
        </w:rPr>
        <w:t xml:space="preserve">tymczasowego wykorzystania sprzętu zastępczego lub systemów zewnętrznych, </w:t>
      </w:r>
    </w:p>
    <w:p w14:paraId="3FC4396B" w14:textId="1B29CAF5" w:rsidR="006239D4" w:rsidRPr="00F63573" w:rsidRDefault="006239D4" w:rsidP="00A87D0C">
      <w:pPr>
        <w:pStyle w:val="Akapitzlist"/>
        <w:widowControl w:val="0"/>
        <w:numPr>
          <w:ilvl w:val="0"/>
          <w:numId w:val="10"/>
        </w:numPr>
        <w:spacing w:after="0" w:line="360" w:lineRule="auto"/>
        <w:ind w:left="2410" w:hanging="283"/>
        <w:contextualSpacing w:val="0"/>
        <w:jc w:val="both"/>
        <w:rPr>
          <w:rFonts w:ascii="Calibri" w:hAnsi="Calibri" w:cs="Calibri"/>
          <w:spacing w:val="-6"/>
          <w:sz w:val="24"/>
          <w:szCs w:val="24"/>
        </w:rPr>
      </w:pPr>
      <w:r w:rsidRPr="00F63573">
        <w:rPr>
          <w:rFonts w:ascii="Calibri" w:hAnsi="Calibri" w:cs="Calibri"/>
          <w:spacing w:val="-6"/>
          <w:sz w:val="24"/>
          <w:szCs w:val="24"/>
        </w:rPr>
        <w:t>tymczasowego wynajęcia</w:t>
      </w:r>
      <w:r w:rsidR="008C49E7" w:rsidRPr="00F63573">
        <w:rPr>
          <w:rFonts w:ascii="Calibri" w:hAnsi="Calibri" w:cs="Calibri"/>
          <w:spacing w:val="-6"/>
          <w:sz w:val="24"/>
          <w:szCs w:val="24"/>
        </w:rPr>
        <w:t xml:space="preserve"> i</w:t>
      </w:r>
      <w:r w:rsidR="003173FC" w:rsidRPr="00F63573">
        <w:rPr>
          <w:rFonts w:ascii="Calibri" w:hAnsi="Calibri" w:cs="Calibri"/>
          <w:spacing w:val="-6"/>
          <w:sz w:val="24"/>
          <w:szCs w:val="24"/>
        </w:rPr>
        <w:t xml:space="preserve"> </w:t>
      </w:r>
      <w:r w:rsidRPr="00F63573">
        <w:rPr>
          <w:rFonts w:ascii="Calibri" w:hAnsi="Calibri" w:cs="Calibri"/>
          <w:spacing w:val="-6"/>
          <w:sz w:val="24"/>
          <w:szCs w:val="24"/>
        </w:rPr>
        <w:t xml:space="preserve">użytkowania urządzeń lub pomieszczeń zastępczych, </w:t>
      </w:r>
    </w:p>
    <w:p w14:paraId="65DBA0A0" w14:textId="77777777" w:rsidR="006239D4" w:rsidRPr="00F63573" w:rsidRDefault="006239D4" w:rsidP="00A87D0C">
      <w:pPr>
        <w:pStyle w:val="Akapitzlist"/>
        <w:widowControl w:val="0"/>
        <w:numPr>
          <w:ilvl w:val="0"/>
          <w:numId w:val="10"/>
        </w:numPr>
        <w:spacing w:after="0" w:line="360" w:lineRule="auto"/>
        <w:ind w:left="2410" w:hanging="283"/>
        <w:contextualSpacing w:val="0"/>
        <w:jc w:val="both"/>
        <w:rPr>
          <w:rFonts w:ascii="Calibri" w:hAnsi="Calibri" w:cs="Calibri"/>
          <w:spacing w:val="-6"/>
          <w:sz w:val="24"/>
          <w:szCs w:val="24"/>
        </w:rPr>
      </w:pPr>
      <w:r w:rsidRPr="00F63573">
        <w:rPr>
          <w:rFonts w:ascii="Calibri" w:hAnsi="Calibri" w:cs="Calibri"/>
          <w:spacing w:val="-6"/>
          <w:sz w:val="24"/>
          <w:szCs w:val="24"/>
        </w:rPr>
        <w:t xml:space="preserve">zastosowania alternatywnych procedur pracy lub procesów technologicznych, </w:t>
      </w:r>
    </w:p>
    <w:p w14:paraId="35AE0366" w14:textId="752CDB3D" w:rsidR="006239D4" w:rsidRPr="00F63573" w:rsidRDefault="006239D4" w:rsidP="00A87D0C">
      <w:pPr>
        <w:pStyle w:val="Akapitzlist"/>
        <w:widowControl w:val="0"/>
        <w:numPr>
          <w:ilvl w:val="0"/>
          <w:numId w:val="10"/>
        </w:numPr>
        <w:spacing w:after="0" w:line="360" w:lineRule="auto"/>
        <w:ind w:left="2410" w:hanging="283"/>
        <w:contextualSpacing w:val="0"/>
        <w:jc w:val="both"/>
        <w:rPr>
          <w:rFonts w:ascii="Calibri" w:hAnsi="Calibri" w:cs="Calibri"/>
          <w:spacing w:val="-6"/>
          <w:sz w:val="24"/>
          <w:szCs w:val="24"/>
        </w:rPr>
      </w:pPr>
      <w:r w:rsidRPr="00F63573">
        <w:rPr>
          <w:rFonts w:ascii="Calibri" w:hAnsi="Calibri" w:cs="Calibri"/>
          <w:spacing w:val="-6"/>
          <w:sz w:val="24"/>
          <w:szCs w:val="24"/>
        </w:rPr>
        <w:t>dodatkowego wynagrodzenia pracowników (tj. pracy</w:t>
      </w:r>
      <w:r w:rsidR="008C49E7" w:rsidRPr="00F63573">
        <w:rPr>
          <w:rFonts w:ascii="Calibri" w:hAnsi="Calibri" w:cs="Calibri"/>
          <w:spacing w:val="-6"/>
          <w:sz w:val="24"/>
          <w:szCs w:val="24"/>
        </w:rPr>
        <w:t xml:space="preserve"> w</w:t>
      </w:r>
      <w:r w:rsidR="003173FC" w:rsidRPr="00F63573">
        <w:rPr>
          <w:rFonts w:ascii="Calibri" w:hAnsi="Calibri" w:cs="Calibri"/>
          <w:spacing w:val="-6"/>
          <w:sz w:val="24"/>
          <w:szCs w:val="24"/>
        </w:rPr>
        <w:t xml:space="preserve"> </w:t>
      </w:r>
      <w:r w:rsidRPr="00F63573">
        <w:rPr>
          <w:rFonts w:ascii="Calibri" w:hAnsi="Calibri" w:cs="Calibri"/>
          <w:spacing w:val="-6"/>
          <w:sz w:val="24"/>
          <w:szCs w:val="24"/>
        </w:rPr>
        <w:t>godzinach nadliczbo</w:t>
      </w:r>
      <w:r w:rsidR="000901B3" w:rsidRPr="00F63573">
        <w:rPr>
          <w:rFonts w:ascii="Calibri" w:hAnsi="Calibri" w:cs="Calibri"/>
          <w:spacing w:val="-6"/>
          <w:sz w:val="24"/>
          <w:szCs w:val="24"/>
        </w:rPr>
        <w:softHyphen/>
      </w:r>
      <w:r w:rsidRPr="00F63573">
        <w:rPr>
          <w:rFonts w:ascii="Calibri" w:hAnsi="Calibri" w:cs="Calibri"/>
          <w:spacing w:val="-6"/>
          <w:sz w:val="24"/>
          <w:szCs w:val="24"/>
        </w:rPr>
        <w:t>wych oraz</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 xml:space="preserve">godzinach nocnych), </w:t>
      </w:r>
    </w:p>
    <w:p w14:paraId="6FC541C2" w14:textId="02A4BE70" w:rsidR="006239D4" w:rsidRPr="00F63573" w:rsidRDefault="006239D4" w:rsidP="00A87D0C">
      <w:pPr>
        <w:pStyle w:val="Akapitzlist"/>
        <w:widowControl w:val="0"/>
        <w:numPr>
          <w:ilvl w:val="0"/>
          <w:numId w:val="10"/>
        </w:numPr>
        <w:spacing w:after="0" w:line="360" w:lineRule="auto"/>
        <w:ind w:left="2410" w:hanging="283"/>
        <w:contextualSpacing w:val="0"/>
        <w:jc w:val="both"/>
        <w:rPr>
          <w:rFonts w:ascii="Calibri" w:hAnsi="Calibri" w:cs="Calibri"/>
          <w:spacing w:val="-6"/>
          <w:sz w:val="24"/>
          <w:szCs w:val="24"/>
        </w:rPr>
      </w:pPr>
      <w:r w:rsidRPr="00F63573">
        <w:rPr>
          <w:rFonts w:ascii="Calibri" w:hAnsi="Calibri" w:cs="Calibri"/>
          <w:spacing w:val="-6"/>
          <w:sz w:val="24"/>
          <w:szCs w:val="24"/>
        </w:rPr>
        <w:t>usług świadczonych przez osoby trzecie (tj. wykorzystania obcej siły roboczej</w:t>
      </w:r>
      <w:r w:rsidR="008C49E7" w:rsidRPr="00F63573">
        <w:rPr>
          <w:rFonts w:ascii="Calibri" w:hAnsi="Calibri" w:cs="Calibri"/>
          <w:spacing w:val="-6"/>
          <w:sz w:val="24"/>
          <w:szCs w:val="24"/>
        </w:rPr>
        <w:t xml:space="preserve"> </w:t>
      </w:r>
      <w:r w:rsidR="000901B3" w:rsidRPr="00F63573">
        <w:rPr>
          <w:rFonts w:ascii="Calibri" w:hAnsi="Calibri" w:cs="Calibri"/>
          <w:spacing w:val="-6"/>
          <w:sz w:val="24"/>
          <w:szCs w:val="24"/>
        </w:rPr>
        <w:br/>
      </w:r>
      <w:r w:rsidR="008C49E7" w:rsidRPr="00F63573">
        <w:rPr>
          <w:rFonts w:ascii="Calibri" w:hAnsi="Calibri" w:cs="Calibri"/>
          <w:spacing w:val="-6"/>
          <w:sz w:val="24"/>
          <w:szCs w:val="24"/>
        </w:rPr>
        <w:t>w</w:t>
      </w:r>
      <w:r w:rsidR="00F3531E" w:rsidRPr="00F63573">
        <w:rPr>
          <w:rFonts w:ascii="Calibri" w:hAnsi="Calibri" w:cs="Calibri"/>
          <w:spacing w:val="-6"/>
          <w:sz w:val="24"/>
          <w:szCs w:val="24"/>
        </w:rPr>
        <w:t xml:space="preserve"> </w:t>
      </w:r>
      <w:r w:rsidRPr="00F63573">
        <w:rPr>
          <w:rFonts w:ascii="Calibri" w:hAnsi="Calibri" w:cs="Calibri"/>
          <w:spacing w:val="-6"/>
          <w:sz w:val="24"/>
          <w:szCs w:val="24"/>
        </w:rPr>
        <w:t xml:space="preserve">zakresie przetwarzania danych). </w:t>
      </w:r>
    </w:p>
    <w:p w14:paraId="19298146" w14:textId="20C86D7B" w:rsidR="006239D4" w:rsidRPr="00F63573" w:rsidRDefault="006239D4" w:rsidP="00A87D0C">
      <w:pPr>
        <w:pStyle w:val="Akapitzlist"/>
        <w:widowControl w:val="0"/>
        <w:numPr>
          <w:ilvl w:val="3"/>
          <w:numId w:val="8"/>
        </w:numPr>
        <w:spacing w:after="0" w:line="360" w:lineRule="auto"/>
        <w:ind w:left="1985" w:hanging="709"/>
        <w:contextualSpacing w:val="0"/>
        <w:jc w:val="both"/>
        <w:rPr>
          <w:rFonts w:ascii="Calibri" w:hAnsi="Calibri" w:cs="Calibri"/>
          <w:spacing w:val="-6"/>
          <w:sz w:val="24"/>
          <w:szCs w:val="24"/>
        </w:rPr>
      </w:pPr>
      <w:r w:rsidRPr="00F63573">
        <w:rPr>
          <w:rFonts w:ascii="Calibri" w:hAnsi="Calibri" w:cs="Calibri"/>
          <w:spacing w:val="-6"/>
          <w:sz w:val="24"/>
          <w:szCs w:val="24"/>
        </w:rPr>
        <w:t xml:space="preserve">koszty nieproporcjonalne </w:t>
      </w:r>
      <w:r w:rsidR="006547DA" w:rsidRPr="00F63573">
        <w:rPr>
          <w:rFonts w:ascii="Calibri" w:hAnsi="Calibri" w:cs="Calibri"/>
          <w:spacing w:val="-6"/>
          <w:sz w:val="24"/>
          <w:szCs w:val="24"/>
        </w:rPr>
        <w:t>–</w:t>
      </w:r>
      <w:r w:rsidRPr="00F63573">
        <w:rPr>
          <w:rFonts w:ascii="Calibri" w:hAnsi="Calibri" w:cs="Calibri"/>
          <w:spacing w:val="-6"/>
          <w:sz w:val="24"/>
          <w:szCs w:val="24"/>
        </w:rPr>
        <w:t xml:space="preserve"> </w:t>
      </w:r>
      <w:r w:rsidR="006547DA" w:rsidRPr="00F63573">
        <w:rPr>
          <w:rFonts w:ascii="Calibri" w:hAnsi="Calibri" w:cs="Calibri"/>
          <w:spacing w:val="-6"/>
          <w:sz w:val="24"/>
          <w:szCs w:val="24"/>
        </w:rPr>
        <w:t>ob</w:t>
      </w:r>
      <w:r w:rsidRPr="00F63573">
        <w:rPr>
          <w:rFonts w:ascii="Calibri" w:hAnsi="Calibri" w:cs="Calibri"/>
          <w:spacing w:val="-6"/>
          <w:sz w:val="24"/>
          <w:szCs w:val="24"/>
        </w:rPr>
        <w:t>ejmujące</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 xml:space="preserve">szczególności koszty: </w:t>
      </w:r>
    </w:p>
    <w:p w14:paraId="68510A4F" w14:textId="77777777" w:rsidR="006239D4" w:rsidRPr="00F63573" w:rsidRDefault="006239D4" w:rsidP="00A87D0C">
      <w:pPr>
        <w:pStyle w:val="Akapitzlist"/>
        <w:widowControl w:val="0"/>
        <w:numPr>
          <w:ilvl w:val="0"/>
          <w:numId w:val="11"/>
        </w:numPr>
        <w:tabs>
          <w:tab w:val="left" w:pos="2268"/>
        </w:tabs>
        <w:spacing w:after="0" w:line="360" w:lineRule="auto"/>
        <w:ind w:left="2268" w:hanging="283"/>
        <w:contextualSpacing w:val="0"/>
        <w:jc w:val="both"/>
        <w:rPr>
          <w:rFonts w:ascii="Calibri" w:hAnsi="Calibri" w:cs="Calibri"/>
          <w:spacing w:val="-6"/>
          <w:sz w:val="24"/>
          <w:szCs w:val="24"/>
        </w:rPr>
      </w:pPr>
      <w:r w:rsidRPr="00F63573">
        <w:rPr>
          <w:rFonts w:ascii="Calibri" w:hAnsi="Calibri" w:cs="Calibri"/>
          <w:spacing w:val="-6"/>
          <w:sz w:val="24"/>
          <w:szCs w:val="24"/>
        </w:rPr>
        <w:t xml:space="preserve">jednorazowej procedury przeprogramowania, </w:t>
      </w:r>
    </w:p>
    <w:p w14:paraId="0805552A" w14:textId="05D2A4FD" w:rsidR="006239D4" w:rsidRPr="00F63573" w:rsidRDefault="006239D4" w:rsidP="00A87D0C">
      <w:pPr>
        <w:pStyle w:val="Akapitzlist"/>
        <w:widowControl w:val="0"/>
        <w:numPr>
          <w:ilvl w:val="0"/>
          <w:numId w:val="11"/>
        </w:numPr>
        <w:tabs>
          <w:tab w:val="left" w:pos="2268"/>
        </w:tabs>
        <w:spacing w:after="0" w:line="360" w:lineRule="auto"/>
        <w:ind w:left="2268" w:hanging="283"/>
        <w:contextualSpacing w:val="0"/>
        <w:jc w:val="both"/>
        <w:rPr>
          <w:rFonts w:ascii="Calibri" w:hAnsi="Calibri" w:cs="Calibri"/>
          <w:spacing w:val="-6"/>
          <w:sz w:val="24"/>
          <w:szCs w:val="24"/>
        </w:rPr>
      </w:pPr>
      <w:r w:rsidRPr="00F63573">
        <w:rPr>
          <w:rFonts w:ascii="Calibri" w:hAnsi="Calibri" w:cs="Calibri"/>
          <w:spacing w:val="-6"/>
          <w:sz w:val="24"/>
          <w:szCs w:val="24"/>
        </w:rPr>
        <w:t>zresetowania</w:t>
      </w:r>
      <w:r w:rsidR="008C49E7" w:rsidRPr="00F63573">
        <w:rPr>
          <w:rFonts w:ascii="Calibri" w:hAnsi="Calibri" w:cs="Calibri"/>
          <w:spacing w:val="-6"/>
          <w:sz w:val="24"/>
          <w:szCs w:val="24"/>
        </w:rPr>
        <w:t xml:space="preserve"> i </w:t>
      </w:r>
      <w:r w:rsidRPr="00F63573">
        <w:rPr>
          <w:rFonts w:ascii="Calibri" w:hAnsi="Calibri" w:cs="Calibri"/>
          <w:spacing w:val="-6"/>
          <w:sz w:val="24"/>
          <w:szCs w:val="24"/>
        </w:rPr>
        <w:t xml:space="preserve">ponownego załadowania systemów operacyjnych, </w:t>
      </w:r>
    </w:p>
    <w:p w14:paraId="4FA0E547" w14:textId="1A0A3778" w:rsidR="006239D4" w:rsidRPr="00F63573" w:rsidRDefault="009019DA" w:rsidP="00A87D0C">
      <w:pPr>
        <w:pStyle w:val="Akapitzlist"/>
        <w:widowControl w:val="0"/>
        <w:numPr>
          <w:ilvl w:val="0"/>
          <w:numId w:val="11"/>
        </w:numPr>
        <w:tabs>
          <w:tab w:val="left" w:pos="2268"/>
        </w:tabs>
        <w:spacing w:after="0" w:line="360" w:lineRule="auto"/>
        <w:ind w:left="2268" w:hanging="283"/>
        <w:contextualSpacing w:val="0"/>
        <w:jc w:val="both"/>
        <w:rPr>
          <w:rFonts w:ascii="Calibri" w:hAnsi="Calibri" w:cs="Calibri"/>
          <w:spacing w:val="-6"/>
          <w:sz w:val="24"/>
          <w:szCs w:val="24"/>
        </w:rPr>
      </w:pPr>
      <w:r w:rsidRPr="00F63573">
        <w:rPr>
          <w:rFonts w:ascii="Calibri" w:hAnsi="Calibri" w:cs="Calibri"/>
          <w:spacing w:val="-6"/>
          <w:sz w:val="24"/>
          <w:szCs w:val="24"/>
        </w:rPr>
        <w:t>t</w:t>
      </w:r>
      <w:r w:rsidR="006239D4" w:rsidRPr="00F63573">
        <w:rPr>
          <w:rFonts w:ascii="Calibri" w:hAnsi="Calibri" w:cs="Calibri"/>
          <w:spacing w:val="-6"/>
          <w:sz w:val="24"/>
          <w:szCs w:val="24"/>
        </w:rPr>
        <w:t>ransportu do</w:t>
      </w:r>
      <w:r w:rsidR="008C49E7" w:rsidRPr="00F63573">
        <w:rPr>
          <w:rFonts w:ascii="Calibri" w:hAnsi="Calibri" w:cs="Calibri"/>
          <w:spacing w:val="-6"/>
          <w:sz w:val="24"/>
          <w:szCs w:val="24"/>
        </w:rPr>
        <w:t xml:space="preserve"> i z </w:t>
      </w:r>
      <w:r w:rsidR="006239D4" w:rsidRPr="00F63573">
        <w:rPr>
          <w:rFonts w:ascii="Calibri" w:hAnsi="Calibri" w:cs="Calibri"/>
          <w:spacing w:val="-6"/>
          <w:sz w:val="24"/>
          <w:szCs w:val="24"/>
        </w:rPr>
        <w:t xml:space="preserve">pomieszczeń zastępczych. </w:t>
      </w:r>
    </w:p>
    <w:p w14:paraId="6A88B765" w14:textId="77777777" w:rsidR="006239D4" w:rsidRPr="00F63573" w:rsidRDefault="006239D4" w:rsidP="00A87D0C">
      <w:pPr>
        <w:pStyle w:val="Akapitzlist"/>
        <w:widowControl w:val="0"/>
        <w:spacing w:after="0" w:line="360" w:lineRule="auto"/>
        <w:ind w:left="1985"/>
        <w:contextualSpacing w:val="0"/>
        <w:jc w:val="both"/>
        <w:rPr>
          <w:rFonts w:ascii="Calibri" w:hAnsi="Calibri" w:cs="Calibri"/>
          <w:spacing w:val="-6"/>
          <w:sz w:val="24"/>
          <w:szCs w:val="24"/>
        </w:rPr>
      </w:pPr>
      <w:r w:rsidRPr="00F63573">
        <w:rPr>
          <w:rFonts w:ascii="Calibri" w:hAnsi="Calibri" w:cs="Calibri"/>
          <w:spacing w:val="-6"/>
          <w:sz w:val="24"/>
          <w:szCs w:val="24"/>
        </w:rPr>
        <w:t>Maksymalny okres odszkodowawczy wynosi 6 miesięcy.</w:t>
      </w:r>
    </w:p>
    <w:p w14:paraId="19F09F65" w14:textId="23775B73" w:rsidR="006239D4" w:rsidRPr="00F63573" w:rsidRDefault="00F3531E" w:rsidP="00A87D0C">
      <w:pPr>
        <w:pStyle w:val="Akapitzlist"/>
        <w:widowControl w:val="0"/>
        <w:numPr>
          <w:ilvl w:val="1"/>
          <w:numId w:val="8"/>
        </w:numPr>
        <w:tabs>
          <w:tab w:val="left" w:pos="993"/>
        </w:tabs>
        <w:spacing w:after="0" w:line="360" w:lineRule="auto"/>
        <w:ind w:left="992" w:hanging="567"/>
        <w:contextualSpacing w:val="0"/>
        <w:jc w:val="both"/>
        <w:rPr>
          <w:rFonts w:ascii="Calibri" w:hAnsi="Calibri" w:cs="Calibri"/>
          <w:bCs/>
          <w:spacing w:val="-6"/>
          <w:sz w:val="24"/>
          <w:szCs w:val="24"/>
        </w:rPr>
      </w:pPr>
      <w:r w:rsidRPr="00F63573">
        <w:rPr>
          <w:rFonts w:ascii="Calibri" w:hAnsi="Calibri" w:cs="Calibri"/>
          <w:bCs/>
          <w:spacing w:val="-6"/>
          <w:sz w:val="24"/>
          <w:szCs w:val="24"/>
        </w:rPr>
        <w:t>U</w:t>
      </w:r>
      <w:r w:rsidR="006239D4" w:rsidRPr="00F63573">
        <w:rPr>
          <w:rFonts w:ascii="Calibri" w:hAnsi="Calibri" w:cs="Calibri"/>
          <w:bCs/>
          <w:spacing w:val="-6"/>
          <w:sz w:val="24"/>
          <w:szCs w:val="24"/>
        </w:rPr>
        <w:t>bezpieczenie systemem pierwszego ryzyka odnosi się również do sprzętu elektronicznego</w:t>
      </w:r>
      <w:r w:rsidR="00B90D75" w:rsidRPr="00F63573">
        <w:rPr>
          <w:rFonts w:ascii="Calibri" w:hAnsi="Calibri" w:cs="Calibri"/>
          <w:bCs/>
          <w:spacing w:val="-6"/>
          <w:sz w:val="24"/>
          <w:szCs w:val="24"/>
        </w:rPr>
        <w:t xml:space="preserve"> </w:t>
      </w:r>
      <w:r w:rsidRPr="00F63573">
        <w:rPr>
          <w:rFonts w:ascii="Calibri" w:hAnsi="Calibri" w:cs="Calibri"/>
          <w:bCs/>
          <w:spacing w:val="-6"/>
          <w:sz w:val="24"/>
          <w:szCs w:val="24"/>
        </w:rPr>
        <w:t>zgłaszanego</w:t>
      </w:r>
      <w:r w:rsidR="006239D4" w:rsidRPr="00F63573">
        <w:rPr>
          <w:rFonts w:ascii="Calibri" w:hAnsi="Calibri" w:cs="Calibri"/>
          <w:bCs/>
          <w:spacing w:val="-6"/>
          <w:sz w:val="24"/>
          <w:szCs w:val="24"/>
        </w:rPr>
        <w:t xml:space="preserve"> do ubezpieczenia mienia od wszystkich </w:t>
      </w:r>
      <w:proofErr w:type="spellStart"/>
      <w:r w:rsidR="006239D4" w:rsidRPr="00F63573">
        <w:rPr>
          <w:rFonts w:ascii="Calibri" w:hAnsi="Calibri" w:cs="Calibri"/>
          <w:bCs/>
          <w:spacing w:val="-6"/>
          <w:sz w:val="24"/>
          <w:szCs w:val="24"/>
        </w:rPr>
        <w:t>ryzyk</w:t>
      </w:r>
      <w:proofErr w:type="spellEnd"/>
      <w:r w:rsidR="006239D4" w:rsidRPr="00F63573">
        <w:rPr>
          <w:rFonts w:ascii="Calibri" w:hAnsi="Calibri" w:cs="Calibri"/>
          <w:bCs/>
          <w:spacing w:val="-6"/>
          <w:sz w:val="24"/>
          <w:szCs w:val="24"/>
        </w:rPr>
        <w:t>.</w:t>
      </w:r>
    </w:p>
    <w:p w14:paraId="03A4256D" w14:textId="61CF3EDC" w:rsidR="0067622A" w:rsidRPr="00F63573" w:rsidRDefault="006239D4" w:rsidP="00A87D0C">
      <w:pPr>
        <w:pStyle w:val="Akapitzlist"/>
        <w:widowControl w:val="0"/>
        <w:numPr>
          <w:ilvl w:val="0"/>
          <w:numId w:val="8"/>
        </w:numPr>
        <w:tabs>
          <w:tab w:val="left" w:pos="426"/>
        </w:tabs>
        <w:spacing w:before="120" w:after="0" w:line="360" w:lineRule="auto"/>
        <w:ind w:left="425" w:hanging="425"/>
        <w:contextualSpacing w:val="0"/>
        <w:jc w:val="both"/>
        <w:outlineLvl w:val="1"/>
        <w:rPr>
          <w:rFonts w:ascii="Calibri" w:hAnsi="Calibri" w:cs="Calibri"/>
          <w:b/>
          <w:spacing w:val="-6"/>
          <w:sz w:val="24"/>
          <w:szCs w:val="24"/>
        </w:rPr>
      </w:pPr>
      <w:r w:rsidRPr="00F63573">
        <w:rPr>
          <w:rFonts w:ascii="Calibri" w:hAnsi="Calibri" w:cs="Calibri"/>
          <w:b/>
          <w:spacing w:val="-6"/>
          <w:sz w:val="24"/>
          <w:szCs w:val="24"/>
        </w:rPr>
        <w:t>Rodzaje war</w:t>
      </w:r>
      <w:r w:rsidR="0067622A" w:rsidRPr="00F63573">
        <w:rPr>
          <w:rFonts w:ascii="Calibri" w:hAnsi="Calibri" w:cs="Calibri"/>
          <w:b/>
          <w:spacing w:val="-6"/>
          <w:sz w:val="24"/>
          <w:szCs w:val="24"/>
        </w:rPr>
        <w:t>tości przyjęte do ubezpieczenia.</w:t>
      </w:r>
      <w:r w:rsidRPr="00F63573">
        <w:rPr>
          <w:rFonts w:ascii="Calibri" w:hAnsi="Calibri" w:cs="Calibri"/>
          <w:b/>
          <w:spacing w:val="-6"/>
          <w:sz w:val="24"/>
          <w:szCs w:val="24"/>
        </w:rPr>
        <w:t xml:space="preserve"> </w:t>
      </w:r>
    </w:p>
    <w:p w14:paraId="3F1FA947" w14:textId="55DE6131" w:rsidR="006239D4" w:rsidRPr="00F63573" w:rsidRDefault="0067622A" w:rsidP="00A87D0C">
      <w:pPr>
        <w:pStyle w:val="Akapitzlist"/>
        <w:widowControl w:val="0"/>
        <w:spacing w:after="0" w:line="360" w:lineRule="auto"/>
        <w:ind w:left="425"/>
        <w:contextualSpacing w:val="0"/>
        <w:jc w:val="both"/>
        <w:rPr>
          <w:rFonts w:ascii="Calibri" w:hAnsi="Calibri" w:cs="Calibri"/>
          <w:spacing w:val="-6"/>
          <w:sz w:val="24"/>
          <w:szCs w:val="24"/>
        </w:rPr>
      </w:pPr>
      <w:r w:rsidRPr="00F63573">
        <w:rPr>
          <w:rFonts w:ascii="Calibri" w:hAnsi="Calibri" w:cs="Calibri"/>
          <w:spacing w:val="-6"/>
          <w:sz w:val="24"/>
          <w:szCs w:val="24"/>
        </w:rPr>
        <w:t>Su</w:t>
      </w:r>
      <w:r w:rsidR="006239D4" w:rsidRPr="00F63573">
        <w:rPr>
          <w:rFonts w:ascii="Calibri" w:hAnsi="Calibri" w:cs="Calibri"/>
          <w:spacing w:val="-6"/>
          <w:sz w:val="24"/>
          <w:szCs w:val="24"/>
        </w:rPr>
        <w:t>ma ubezpieczenia podana została</w:t>
      </w:r>
      <w:r w:rsidR="008C49E7" w:rsidRPr="00F63573">
        <w:rPr>
          <w:rFonts w:ascii="Calibri" w:hAnsi="Calibri" w:cs="Calibri"/>
          <w:spacing w:val="-6"/>
          <w:sz w:val="24"/>
          <w:szCs w:val="24"/>
        </w:rPr>
        <w:t xml:space="preserve"> w</w:t>
      </w:r>
      <w:r w:rsidR="00F3531E" w:rsidRPr="00F63573">
        <w:rPr>
          <w:rFonts w:ascii="Calibri" w:hAnsi="Calibri" w:cs="Calibri"/>
          <w:spacing w:val="-6"/>
          <w:sz w:val="24"/>
          <w:szCs w:val="24"/>
        </w:rPr>
        <w:t xml:space="preserve"> </w:t>
      </w:r>
      <w:r w:rsidR="006239D4" w:rsidRPr="00F63573">
        <w:rPr>
          <w:rFonts w:ascii="Calibri" w:hAnsi="Calibri" w:cs="Calibri"/>
          <w:spacing w:val="-6"/>
          <w:sz w:val="24"/>
          <w:szCs w:val="24"/>
        </w:rPr>
        <w:t>wartości odtworzeniowej nowej lub księgowej brutto,</w:t>
      </w:r>
      <w:r w:rsidR="008C49E7" w:rsidRPr="00F63573">
        <w:rPr>
          <w:rFonts w:ascii="Calibri" w:hAnsi="Calibri" w:cs="Calibri"/>
          <w:spacing w:val="-6"/>
          <w:sz w:val="24"/>
          <w:szCs w:val="24"/>
        </w:rPr>
        <w:t xml:space="preserve"> z </w:t>
      </w:r>
      <w:r w:rsidR="006239D4" w:rsidRPr="00F63573">
        <w:rPr>
          <w:rFonts w:ascii="Calibri" w:hAnsi="Calibri" w:cs="Calibri"/>
          <w:spacing w:val="-6"/>
          <w:sz w:val="24"/>
          <w:szCs w:val="24"/>
        </w:rPr>
        <w:t>zastrzeżeniem:</w:t>
      </w:r>
    </w:p>
    <w:p w14:paraId="3CADDC7D" w14:textId="7BF58B9B" w:rsidR="006239D4" w:rsidRPr="00F63573" w:rsidRDefault="006239D4" w:rsidP="00A87D0C">
      <w:pPr>
        <w:pStyle w:val="Akapitzlist"/>
        <w:widowControl w:val="0"/>
        <w:numPr>
          <w:ilvl w:val="1"/>
          <w:numId w:val="8"/>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W ubezpieczeniu sprzętu elektronicznego od szkód materialnych wypłata odszkodowania następować będzie</w:t>
      </w:r>
      <w:r w:rsidR="008C49E7" w:rsidRPr="00F63573">
        <w:rPr>
          <w:rFonts w:ascii="Calibri" w:hAnsi="Calibri" w:cs="Calibri"/>
          <w:spacing w:val="-6"/>
          <w:sz w:val="24"/>
          <w:szCs w:val="24"/>
        </w:rPr>
        <w:t xml:space="preserve"> w</w:t>
      </w:r>
      <w:r w:rsidR="00953414" w:rsidRPr="00F63573">
        <w:rPr>
          <w:rFonts w:ascii="Calibri" w:hAnsi="Calibri" w:cs="Calibri"/>
          <w:spacing w:val="-6"/>
          <w:sz w:val="24"/>
          <w:szCs w:val="24"/>
        </w:rPr>
        <w:t xml:space="preserve"> </w:t>
      </w:r>
      <w:r w:rsidRPr="00F63573">
        <w:rPr>
          <w:rFonts w:ascii="Calibri" w:hAnsi="Calibri" w:cs="Calibri"/>
          <w:spacing w:val="-6"/>
          <w:sz w:val="24"/>
          <w:szCs w:val="24"/>
        </w:rPr>
        <w:t>kwocie odpowiadającej wysokości szkody</w:t>
      </w:r>
      <w:r w:rsidR="00953414" w:rsidRPr="00F63573">
        <w:rPr>
          <w:rFonts w:ascii="Calibri" w:hAnsi="Calibri" w:cs="Calibri"/>
          <w:spacing w:val="-6"/>
          <w:sz w:val="24"/>
          <w:szCs w:val="24"/>
        </w:rPr>
        <w:t>,</w:t>
      </w:r>
      <w:r w:rsidRPr="00F63573">
        <w:rPr>
          <w:rFonts w:ascii="Calibri" w:hAnsi="Calibri" w:cs="Calibri"/>
          <w:spacing w:val="-6"/>
          <w:sz w:val="24"/>
          <w:szCs w:val="24"/>
        </w:rPr>
        <w:t xml:space="preserve"> nie większej od sumy</w:t>
      </w:r>
      <w:r w:rsidR="00A87D0C" w:rsidRPr="00F63573">
        <w:rPr>
          <w:rFonts w:ascii="Calibri" w:hAnsi="Calibri" w:cs="Calibri"/>
          <w:spacing w:val="-6"/>
          <w:sz w:val="24"/>
          <w:szCs w:val="24"/>
        </w:rPr>
        <w:t xml:space="preserve"> </w:t>
      </w:r>
      <w:r w:rsidRPr="00F63573">
        <w:rPr>
          <w:rFonts w:ascii="Calibri" w:hAnsi="Calibri" w:cs="Calibri"/>
          <w:spacing w:val="-6"/>
          <w:sz w:val="24"/>
          <w:szCs w:val="24"/>
        </w:rPr>
        <w:lastRenderedPageBreak/>
        <w:t>ubezpieczenia</w:t>
      </w:r>
      <w:r w:rsidR="00A87D0C" w:rsidRPr="00F63573">
        <w:rPr>
          <w:rFonts w:ascii="Calibri" w:hAnsi="Calibri" w:cs="Calibri"/>
          <w:spacing w:val="-6"/>
          <w:sz w:val="24"/>
          <w:szCs w:val="24"/>
        </w:rPr>
        <w:t xml:space="preserve"> </w:t>
      </w:r>
      <w:r w:rsidRPr="00F63573">
        <w:rPr>
          <w:rFonts w:ascii="Calibri" w:hAnsi="Calibri" w:cs="Calibri"/>
          <w:spacing w:val="-6"/>
          <w:sz w:val="24"/>
          <w:szCs w:val="24"/>
        </w:rPr>
        <w:t>danego przedmiotu, przy czym przy szkodzie częściowej –</w:t>
      </w:r>
      <w:r w:rsidR="008C49E7" w:rsidRPr="00F63573">
        <w:rPr>
          <w:rFonts w:ascii="Calibri" w:hAnsi="Calibri" w:cs="Calibri"/>
          <w:spacing w:val="-6"/>
          <w:sz w:val="24"/>
          <w:szCs w:val="24"/>
        </w:rPr>
        <w:t xml:space="preserve"> w</w:t>
      </w:r>
      <w:r w:rsidR="00953414" w:rsidRPr="00F63573">
        <w:rPr>
          <w:rFonts w:ascii="Calibri" w:hAnsi="Calibri" w:cs="Calibri"/>
          <w:spacing w:val="-6"/>
          <w:sz w:val="24"/>
          <w:szCs w:val="24"/>
        </w:rPr>
        <w:t xml:space="preserve"> </w:t>
      </w:r>
      <w:r w:rsidRPr="00F63573">
        <w:rPr>
          <w:rFonts w:ascii="Calibri" w:hAnsi="Calibri" w:cs="Calibri"/>
          <w:spacing w:val="-6"/>
          <w:sz w:val="24"/>
          <w:szCs w:val="24"/>
        </w:rPr>
        <w:t>kwocie odpowiada</w:t>
      </w:r>
      <w:r w:rsidR="0099038F" w:rsidRPr="00F63573">
        <w:rPr>
          <w:rFonts w:ascii="Calibri" w:hAnsi="Calibri" w:cs="Calibri"/>
          <w:spacing w:val="-6"/>
          <w:sz w:val="24"/>
          <w:szCs w:val="24"/>
        </w:rPr>
        <w:softHyphen/>
      </w:r>
      <w:r w:rsidRPr="00F63573">
        <w:rPr>
          <w:rFonts w:ascii="Calibri" w:hAnsi="Calibri" w:cs="Calibri"/>
          <w:spacing w:val="-6"/>
          <w:sz w:val="24"/>
          <w:szCs w:val="24"/>
        </w:rPr>
        <w:t>jącej wartości niezbędnych kosztów naprawy</w:t>
      </w:r>
      <w:r w:rsidR="008C49E7" w:rsidRPr="00F63573">
        <w:rPr>
          <w:rFonts w:ascii="Calibri" w:hAnsi="Calibri" w:cs="Calibri"/>
          <w:spacing w:val="-6"/>
          <w:sz w:val="24"/>
          <w:szCs w:val="24"/>
        </w:rPr>
        <w:t xml:space="preserve"> z </w:t>
      </w:r>
      <w:r w:rsidRPr="00F63573">
        <w:rPr>
          <w:rFonts w:ascii="Calibri" w:hAnsi="Calibri" w:cs="Calibri"/>
          <w:spacing w:val="-6"/>
          <w:sz w:val="24"/>
          <w:szCs w:val="24"/>
        </w:rPr>
        <w:t>uwzględnieniem kosztów demontażu, transportu, montażu, cła oraz innych tego typu opłat,</w:t>
      </w:r>
      <w:r w:rsidR="008C49E7" w:rsidRPr="00F63573">
        <w:rPr>
          <w:rFonts w:ascii="Calibri" w:hAnsi="Calibri" w:cs="Calibri"/>
          <w:spacing w:val="-6"/>
          <w:sz w:val="24"/>
          <w:szCs w:val="24"/>
        </w:rPr>
        <w:t xml:space="preserve"> a </w:t>
      </w:r>
      <w:r w:rsidRPr="00F63573">
        <w:rPr>
          <w:rFonts w:ascii="Calibri" w:hAnsi="Calibri" w:cs="Calibri"/>
          <w:spacing w:val="-6"/>
          <w:sz w:val="24"/>
          <w:szCs w:val="24"/>
        </w:rPr>
        <w:t>przy szkodzie całkowitej –</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kwocie odpowiadającej wartości kosztów nabycia</w:t>
      </w:r>
      <w:r w:rsidR="008C49E7" w:rsidRPr="00F63573">
        <w:rPr>
          <w:rFonts w:ascii="Calibri" w:hAnsi="Calibri" w:cs="Calibri"/>
          <w:spacing w:val="-6"/>
          <w:sz w:val="24"/>
          <w:szCs w:val="24"/>
        </w:rPr>
        <w:t xml:space="preserve"> i </w:t>
      </w:r>
      <w:r w:rsidRPr="00F63573">
        <w:rPr>
          <w:rFonts w:ascii="Calibri" w:hAnsi="Calibri" w:cs="Calibri"/>
          <w:spacing w:val="-6"/>
          <w:sz w:val="24"/>
          <w:szCs w:val="24"/>
        </w:rPr>
        <w:t>zainstalowania nowego przedmiotu tego samego rodzaju</w:t>
      </w:r>
      <w:r w:rsidR="008C49E7" w:rsidRPr="00F63573">
        <w:rPr>
          <w:rFonts w:ascii="Calibri" w:hAnsi="Calibri" w:cs="Calibri"/>
          <w:spacing w:val="-6"/>
          <w:sz w:val="24"/>
          <w:szCs w:val="24"/>
        </w:rPr>
        <w:t xml:space="preserve"> o </w:t>
      </w:r>
      <w:r w:rsidRPr="00F63573">
        <w:rPr>
          <w:rFonts w:ascii="Calibri" w:hAnsi="Calibri" w:cs="Calibri"/>
          <w:spacing w:val="-6"/>
          <w:sz w:val="24"/>
          <w:szCs w:val="24"/>
        </w:rPr>
        <w:t>takich samych lub możliwie najbardziej zbliżonych parametrach technicznych.</w:t>
      </w:r>
    </w:p>
    <w:p w14:paraId="74F07D20" w14:textId="25B00A11" w:rsidR="006239D4" w:rsidRPr="00F63573" w:rsidRDefault="006239D4" w:rsidP="00A87D0C">
      <w:pPr>
        <w:pStyle w:val="Akapitzlist"/>
        <w:widowControl w:val="0"/>
        <w:numPr>
          <w:ilvl w:val="1"/>
          <w:numId w:val="8"/>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W ubezpieczeniu kosztów odtworzenia danych, oprogramowania</w:t>
      </w:r>
      <w:r w:rsidR="008C49E7" w:rsidRPr="00F63573">
        <w:rPr>
          <w:rFonts w:ascii="Calibri" w:hAnsi="Calibri" w:cs="Calibri"/>
          <w:spacing w:val="-6"/>
          <w:sz w:val="24"/>
          <w:szCs w:val="24"/>
        </w:rPr>
        <w:t xml:space="preserve"> i</w:t>
      </w:r>
      <w:r w:rsidR="00953414" w:rsidRPr="00F63573">
        <w:rPr>
          <w:rFonts w:ascii="Calibri" w:hAnsi="Calibri" w:cs="Calibri"/>
          <w:spacing w:val="-6"/>
          <w:sz w:val="24"/>
          <w:szCs w:val="24"/>
        </w:rPr>
        <w:t xml:space="preserve"> </w:t>
      </w:r>
      <w:r w:rsidRPr="00F63573">
        <w:rPr>
          <w:rFonts w:ascii="Calibri" w:hAnsi="Calibri" w:cs="Calibri"/>
          <w:spacing w:val="-6"/>
          <w:sz w:val="24"/>
          <w:szCs w:val="24"/>
        </w:rPr>
        <w:t>nośników danych wypłata odszkodowania</w:t>
      </w:r>
      <w:r w:rsidR="008C49E7" w:rsidRPr="00F63573">
        <w:rPr>
          <w:rFonts w:ascii="Calibri" w:hAnsi="Calibri" w:cs="Calibri"/>
          <w:spacing w:val="-6"/>
          <w:sz w:val="24"/>
          <w:szCs w:val="24"/>
        </w:rPr>
        <w:t xml:space="preserve"> w</w:t>
      </w:r>
      <w:r w:rsidR="00953414" w:rsidRPr="00F63573">
        <w:rPr>
          <w:rFonts w:ascii="Calibri" w:hAnsi="Calibri" w:cs="Calibri"/>
          <w:spacing w:val="-6"/>
          <w:sz w:val="24"/>
          <w:szCs w:val="24"/>
        </w:rPr>
        <w:t xml:space="preserve"> </w:t>
      </w:r>
      <w:r w:rsidRPr="00F63573">
        <w:rPr>
          <w:rFonts w:ascii="Calibri" w:hAnsi="Calibri" w:cs="Calibri"/>
          <w:spacing w:val="-6"/>
          <w:sz w:val="24"/>
          <w:szCs w:val="24"/>
        </w:rPr>
        <w:t>granicach ustalonych sum ubezpieczenia</w:t>
      </w:r>
      <w:r w:rsidR="008C49E7" w:rsidRPr="00F63573">
        <w:rPr>
          <w:rFonts w:ascii="Calibri" w:hAnsi="Calibri" w:cs="Calibri"/>
          <w:spacing w:val="-6"/>
          <w:sz w:val="24"/>
          <w:szCs w:val="24"/>
        </w:rPr>
        <w:t xml:space="preserve"> w</w:t>
      </w:r>
      <w:r w:rsidR="0099038F" w:rsidRPr="00F63573">
        <w:rPr>
          <w:rFonts w:ascii="Calibri" w:hAnsi="Calibri" w:cs="Calibri"/>
          <w:spacing w:val="-6"/>
          <w:sz w:val="24"/>
          <w:szCs w:val="24"/>
        </w:rPr>
        <w:t xml:space="preserve"> </w:t>
      </w:r>
      <w:r w:rsidRPr="00F63573">
        <w:rPr>
          <w:rFonts w:ascii="Calibri" w:hAnsi="Calibri" w:cs="Calibri"/>
          <w:spacing w:val="-6"/>
          <w:sz w:val="24"/>
          <w:szCs w:val="24"/>
        </w:rPr>
        <w:t>kwocie odpowiadającej wartości poniesionych kosztów</w:t>
      </w:r>
      <w:r w:rsidR="008C49E7" w:rsidRPr="00F63573">
        <w:rPr>
          <w:rFonts w:ascii="Calibri" w:hAnsi="Calibri" w:cs="Calibri"/>
          <w:spacing w:val="-6"/>
          <w:sz w:val="24"/>
          <w:szCs w:val="24"/>
        </w:rPr>
        <w:t xml:space="preserve"> w</w:t>
      </w:r>
      <w:r w:rsidR="00953414" w:rsidRPr="00F63573">
        <w:rPr>
          <w:rFonts w:ascii="Calibri" w:hAnsi="Calibri" w:cs="Calibri"/>
          <w:spacing w:val="-6"/>
          <w:sz w:val="24"/>
          <w:szCs w:val="24"/>
        </w:rPr>
        <w:t xml:space="preserve"> </w:t>
      </w:r>
      <w:r w:rsidRPr="00F63573">
        <w:rPr>
          <w:rFonts w:ascii="Calibri" w:hAnsi="Calibri" w:cs="Calibri"/>
          <w:spacing w:val="-6"/>
          <w:sz w:val="24"/>
          <w:szCs w:val="24"/>
        </w:rPr>
        <w:t>związku</w:t>
      </w:r>
      <w:r w:rsidR="008C49E7" w:rsidRPr="00F63573">
        <w:rPr>
          <w:rFonts w:ascii="Calibri" w:hAnsi="Calibri" w:cs="Calibri"/>
          <w:spacing w:val="-6"/>
          <w:sz w:val="24"/>
          <w:szCs w:val="24"/>
        </w:rPr>
        <w:t xml:space="preserve"> z</w:t>
      </w:r>
      <w:r w:rsidR="00953414" w:rsidRPr="00F63573">
        <w:rPr>
          <w:rFonts w:ascii="Calibri" w:hAnsi="Calibri" w:cs="Calibri"/>
          <w:spacing w:val="-6"/>
          <w:sz w:val="24"/>
          <w:szCs w:val="24"/>
        </w:rPr>
        <w:t xml:space="preserve"> </w:t>
      </w:r>
      <w:r w:rsidRPr="00F63573">
        <w:rPr>
          <w:rFonts w:ascii="Calibri" w:hAnsi="Calibri" w:cs="Calibri"/>
          <w:spacing w:val="-6"/>
          <w:sz w:val="24"/>
          <w:szCs w:val="24"/>
        </w:rPr>
        <w:t>wymianą/zakupem zniszczonych, uszkodzonych lub utraco</w:t>
      </w:r>
      <w:r w:rsidR="00953414" w:rsidRPr="00F63573">
        <w:rPr>
          <w:rFonts w:ascii="Calibri" w:hAnsi="Calibri" w:cs="Calibri"/>
          <w:spacing w:val="-6"/>
          <w:sz w:val="24"/>
          <w:szCs w:val="24"/>
        </w:rPr>
        <w:softHyphen/>
      </w:r>
      <w:r w:rsidRPr="00F63573">
        <w:rPr>
          <w:rFonts w:ascii="Calibri" w:hAnsi="Calibri" w:cs="Calibri"/>
          <w:spacing w:val="-6"/>
          <w:sz w:val="24"/>
          <w:szCs w:val="24"/>
        </w:rPr>
        <w:t>nych wymiennych nośników danych, ponownym wprowadzeniem danych lub programów</w:t>
      </w:r>
      <w:r w:rsidR="008C49E7" w:rsidRPr="00F63573">
        <w:rPr>
          <w:rFonts w:ascii="Calibri" w:hAnsi="Calibri" w:cs="Calibri"/>
          <w:spacing w:val="-6"/>
          <w:sz w:val="24"/>
          <w:szCs w:val="24"/>
        </w:rPr>
        <w:t xml:space="preserve"> </w:t>
      </w:r>
      <w:r w:rsidR="00A241C3" w:rsidRPr="00F63573">
        <w:rPr>
          <w:rFonts w:ascii="Calibri" w:hAnsi="Calibri" w:cs="Calibri"/>
          <w:spacing w:val="-6"/>
          <w:sz w:val="24"/>
          <w:szCs w:val="24"/>
        </w:rPr>
        <w:br/>
      </w:r>
      <w:r w:rsidR="008C49E7" w:rsidRPr="00F63573">
        <w:rPr>
          <w:rFonts w:ascii="Calibri" w:hAnsi="Calibri" w:cs="Calibri"/>
          <w:spacing w:val="-6"/>
          <w:sz w:val="24"/>
          <w:szCs w:val="24"/>
        </w:rPr>
        <w:t>z</w:t>
      </w:r>
      <w:r w:rsidR="00953414" w:rsidRPr="00F63573">
        <w:rPr>
          <w:rFonts w:ascii="Calibri" w:hAnsi="Calibri" w:cs="Calibri"/>
          <w:spacing w:val="-6"/>
          <w:sz w:val="24"/>
          <w:szCs w:val="24"/>
        </w:rPr>
        <w:t xml:space="preserve"> </w:t>
      </w:r>
      <w:r w:rsidRPr="00F63573">
        <w:rPr>
          <w:rFonts w:ascii="Calibri" w:hAnsi="Calibri" w:cs="Calibri"/>
          <w:spacing w:val="-6"/>
          <w:sz w:val="24"/>
          <w:szCs w:val="24"/>
        </w:rPr>
        <w:t>archi</w:t>
      </w:r>
      <w:r w:rsidR="00953414" w:rsidRPr="00F63573">
        <w:rPr>
          <w:rFonts w:ascii="Calibri" w:hAnsi="Calibri" w:cs="Calibri"/>
          <w:spacing w:val="-6"/>
          <w:sz w:val="24"/>
          <w:szCs w:val="24"/>
        </w:rPr>
        <w:softHyphen/>
      </w:r>
      <w:r w:rsidRPr="00F63573">
        <w:rPr>
          <w:rFonts w:ascii="Calibri" w:hAnsi="Calibri" w:cs="Calibri"/>
          <w:spacing w:val="-6"/>
          <w:sz w:val="24"/>
          <w:szCs w:val="24"/>
        </w:rPr>
        <w:t>wum danych lub istniejącej dokumentacji albo odtworzeniem danych</w:t>
      </w:r>
      <w:r w:rsidR="008C49E7" w:rsidRPr="00F63573">
        <w:rPr>
          <w:rFonts w:ascii="Calibri" w:hAnsi="Calibri" w:cs="Calibri"/>
          <w:spacing w:val="-6"/>
          <w:sz w:val="24"/>
          <w:szCs w:val="24"/>
        </w:rPr>
        <w:t xml:space="preserve"> z</w:t>
      </w:r>
      <w:r w:rsidR="00953414" w:rsidRPr="00F63573">
        <w:rPr>
          <w:rFonts w:ascii="Calibri" w:hAnsi="Calibri" w:cs="Calibri"/>
          <w:spacing w:val="-6"/>
          <w:sz w:val="24"/>
          <w:szCs w:val="24"/>
        </w:rPr>
        <w:t xml:space="preserve"> </w:t>
      </w:r>
      <w:r w:rsidRPr="00F63573">
        <w:rPr>
          <w:rFonts w:ascii="Calibri" w:hAnsi="Calibri" w:cs="Calibri"/>
          <w:spacing w:val="-6"/>
          <w:sz w:val="24"/>
          <w:szCs w:val="24"/>
        </w:rPr>
        <w:t>uszkodzonego nośnika lub ponownym zainstalowaniem systemów lub programów,</w:t>
      </w:r>
      <w:r w:rsidR="008C49E7" w:rsidRPr="00F63573">
        <w:rPr>
          <w:rFonts w:ascii="Calibri" w:hAnsi="Calibri" w:cs="Calibri"/>
          <w:spacing w:val="-6"/>
          <w:sz w:val="24"/>
          <w:szCs w:val="24"/>
        </w:rPr>
        <w:t xml:space="preserve"> a w</w:t>
      </w:r>
      <w:r w:rsidR="00953414" w:rsidRPr="00F63573">
        <w:rPr>
          <w:rFonts w:ascii="Calibri" w:hAnsi="Calibri" w:cs="Calibri"/>
          <w:spacing w:val="-6"/>
          <w:sz w:val="24"/>
          <w:szCs w:val="24"/>
        </w:rPr>
        <w:t xml:space="preserve"> </w:t>
      </w:r>
      <w:r w:rsidRPr="00F63573">
        <w:rPr>
          <w:rFonts w:ascii="Calibri" w:hAnsi="Calibri" w:cs="Calibri"/>
          <w:spacing w:val="-6"/>
          <w:sz w:val="24"/>
          <w:szCs w:val="24"/>
        </w:rPr>
        <w:t>ubezpieczeniu zwiększonych kosztów działalności –</w:t>
      </w:r>
      <w:r w:rsidR="008C49E7" w:rsidRPr="00F63573">
        <w:rPr>
          <w:rFonts w:ascii="Calibri" w:hAnsi="Calibri" w:cs="Calibri"/>
          <w:spacing w:val="-6"/>
          <w:sz w:val="24"/>
          <w:szCs w:val="24"/>
        </w:rPr>
        <w:t xml:space="preserve"> w</w:t>
      </w:r>
      <w:r w:rsidR="00953414" w:rsidRPr="00F63573">
        <w:rPr>
          <w:rFonts w:ascii="Calibri" w:hAnsi="Calibri" w:cs="Calibri"/>
          <w:spacing w:val="-6"/>
          <w:sz w:val="24"/>
          <w:szCs w:val="24"/>
        </w:rPr>
        <w:t xml:space="preserve"> </w:t>
      </w:r>
      <w:r w:rsidRPr="00F63573">
        <w:rPr>
          <w:rFonts w:ascii="Calibri" w:hAnsi="Calibri" w:cs="Calibri"/>
          <w:spacing w:val="-6"/>
          <w:sz w:val="24"/>
          <w:szCs w:val="24"/>
        </w:rPr>
        <w:t xml:space="preserve">kwocie odpowiadającej poniesionym kosztom, </w:t>
      </w:r>
      <w:r w:rsidR="00A241C3" w:rsidRPr="00F63573">
        <w:rPr>
          <w:rFonts w:ascii="Calibri" w:hAnsi="Calibri" w:cs="Calibri"/>
          <w:spacing w:val="-6"/>
          <w:sz w:val="24"/>
          <w:szCs w:val="24"/>
        </w:rPr>
        <w:br/>
      </w:r>
      <w:r w:rsidRPr="00F63573">
        <w:rPr>
          <w:rFonts w:ascii="Calibri" w:hAnsi="Calibri" w:cs="Calibri"/>
          <w:spacing w:val="-6"/>
          <w:sz w:val="24"/>
          <w:szCs w:val="24"/>
        </w:rPr>
        <w:t>nie większej jednak niż suma ubezpieczenia.</w:t>
      </w:r>
      <w:r w:rsidR="006547DA" w:rsidRPr="00F63573">
        <w:rPr>
          <w:rFonts w:ascii="Calibri" w:hAnsi="Calibri" w:cs="Calibri"/>
          <w:spacing w:val="-6"/>
          <w:sz w:val="24"/>
          <w:szCs w:val="24"/>
        </w:rPr>
        <w:t xml:space="preserve"> </w:t>
      </w:r>
    </w:p>
    <w:p w14:paraId="48FD2D09" w14:textId="00F136DB" w:rsidR="006239D4" w:rsidRPr="00F63573" w:rsidRDefault="006239D4" w:rsidP="00A87D0C">
      <w:pPr>
        <w:pStyle w:val="Akapitzlist"/>
        <w:widowControl w:val="0"/>
        <w:numPr>
          <w:ilvl w:val="0"/>
          <w:numId w:val="8"/>
        </w:numPr>
        <w:spacing w:before="120" w:after="0" w:line="360" w:lineRule="auto"/>
        <w:ind w:left="425" w:hanging="425"/>
        <w:contextualSpacing w:val="0"/>
        <w:jc w:val="both"/>
        <w:outlineLvl w:val="1"/>
        <w:rPr>
          <w:rFonts w:ascii="Calibri" w:hAnsi="Calibri" w:cs="Calibri"/>
          <w:b/>
          <w:spacing w:val="-6"/>
          <w:sz w:val="24"/>
          <w:szCs w:val="24"/>
        </w:rPr>
      </w:pPr>
      <w:r w:rsidRPr="00F63573">
        <w:rPr>
          <w:rFonts w:ascii="Calibri" w:hAnsi="Calibri" w:cs="Calibri"/>
          <w:b/>
          <w:spacing w:val="-6"/>
          <w:sz w:val="24"/>
          <w:szCs w:val="24"/>
        </w:rPr>
        <w:t>Warunki szczególne obligatoryjne</w:t>
      </w:r>
      <w:r w:rsidR="00C36FE6" w:rsidRPr="00F63573">
        <w:rPr>
          <w:rFonts w:ascii="Calibri" w:hAnsi="Calibri" w:cs="Calibri"/>
          <w:b/>
          <w:spacing w:val="-6"/>
          <w:sz w:val="24"/>
          <w:szCs w:val="24"/>
        </w:rPr>
        <w:t>.</w:t>
      </w:r>
    </w:p>
    <w:p w14:paraId="33B58837" w14:textId="67EA6E5F" w:rsidR="006239D4" w:rsidRPr="00F63573" w:rsidRDefault="006239D4" w:rsidP="00A87D0C">
      <w:pPr>
        <w:pStyle w:val="Akapitzlist"/>
        <w:widowControl w:val="0"/>
        <w:numPr>
          <w:ilvl w:val="1"/>
          <w:numId w:val="8"/>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Przyjęcie treści definicji podanych</w:t>
      </w:r>
      <w:r w:rsidR="008C49E7" w:rsidRPr="00F63573">
        <w:rPr>
          <w:rFonts w:ascii="Calibri" w:hAnsi="Calibri" w:cs="Calibri"/>
          <w:spacing w:val="-6"/>
          <w:sz w:val="24"/>
          <w:szCs w:val="24"/>
        </w:rPr>
        <w:t xml:space="preserve"> w </w:t>
      </w:r>
      <w:r w:rsidR="002456E0" w:rsidRPr="00F63573">
        <w:rPr>
          <w:rFonts w:ascii="Calibri" w:hAnsi="Calibri" w:cs="Calibri"/>
          <w:spacing w:val="-6"/>
          <w:sz w:val="24"/>
          <w:szCs w:val="24"/>
        </w:rPr>
        <w:t>SWZ</w:t>
      </w:r>
      <w:r w:rsidR="006F0BFF" w:rsidRPr="00F63573">
        <w:rPr>
          <w:rFonts w:ascii="Calibri" w:hAnsi="Calibri" w:cs="Calibri"/>
          <w:spacing w:val="-6"/>
          <w:sz w:val="24"/>
          <w:szCs w:val="24"/>
        </w:rPr>
        <w:t>.</w:t>
      </w:r>
    </w:p>
    <w:p w14:paraId="1E0CAC0A" w14:textId="38F4B12E" w:rsidR="00D9198E" w:rsidRPr="00F63573" w:rsidRDefault="00D9198E" w:rsidP="00A87D0C">
      <w:pPr>
        <w:pStyle w:val="Akapitzlist"/>
        <w:widowControl w:val="0"/>
        <w:numPr>
          <w:ilvl w:val="1"/>
          <w:numId w:val="8"/>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Przyjęcie ryzyka katastrofy budowlanej</w:t>
      </w:r>
      <w:r w:rsidR="002D7663" w:rsidRPr="00F63573">
        <w:rPr>
          <w:rFonts w:ascii="Calibri" w:hAnsi="Calibri" w:cs="Calibri"/>
          <w:spacing w:val="-6"/>
          <w:sz w:val="24"/>
          <w:szCs w:val="24"/>
        </w:rPr>
        <w:t xml:space="preserve"> (limit wspólny z ubezpieczeniem mienia od wszystkich </w:t>
      </w:r>
      <w:proofErr w:type="spellStart"/>
      <w:r w:rsidR="002D7663" w:rsidRPr="00F63573">
        <w:rPr>
          <w:rFonts w:ascii="Calibri" w:hAnsi="Calibri" w:cs="Calibri"/>
          <w:spacing w:val="-6"/>
          <w:sz w:val="24"/>
          <w:szCs w:val="24"/>
        </w:rPr>
        <w:t>ryzyk</w:t>
      </w:r>
      <w:proofErr w:type="spellEnd"/>
      <w:r w:rsidR="002D7663" w:rsidRPr="00F63573">
        <w:rPr>
          <w:rFonts w:ascii="Calibri" w:hAnsi="Calibri" w:cs="Calibri"/>
          <w:spacing w:val="-6"/>
          <w:sz w:val="24"/>
          <w:szCs w:val="24"/>
        </w:rPr>
        <w:t>)</w:t>
      </w:r>
      <w:r w:rsidRPr="00F63573">
        <w:rPr>
          <w:rFonts w:ascii="Calibri" w:hAnsi="Calibri" w:cs="Calibri"/>
          <w:spacing w:val="-6"/>
          <w:sz w:val="24"/>
          <w:szCs w:val="24"/>
        </w:rPr>
        <w:t>.</w:t>
      </w:r>
    </w:p>
    <w:p w14:paraId="56376691" w14:textId="3B711CC5" w:rsidR="006239D4" w:rsidRPr="007E1C47" w:rsidRDefault="006239D4" w:rsidP="00A87D0C">
      <w:pPr>
        <w:pStyle w:val="Akapitzlist"/>
        <w:widowControl w:val="0"/>
        <w:numPr>
          <w:ilvl w:val="1"/>
          <w:numId w:val="8"/>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 xml:space="preserve">Ochrona </w:t>
      </w:r>
      <w:r w:rsidRPr="007E1C47">
        <w:rPr>
          <w:rFonts w:ascii="Calibri" w:hAnsi="Calibri" w:cs="Calibri"/>
          <w:spacing w:val="-6"/>
          <w:sz w:val="24"/>
          <w:szCs w:val="24"/>
        </w:rPr>
        <w:t>ubezpieczeniowa obejmuje sprzęt elektroniczny</w:t>
      </w:r>
      <w:r w:rsidR="00BD6353" w:rsidRPr="007E1C47">
        <w:rPr>
          <w:rFonts w:ascii="Calibri" w:hAnsi="Calibri" w:cs="Calibri"/>
          <w:spacing w:val="-6"/>
          <w:sz w:val="24"/>
          <w:szCs w:val="24"/>
        </w:rPr>
        <w:t xml:space="preserve"> od roku produkcji 2022r. </w:t>
      </w:r>
      <w:r w:rsidRPr="007E1C47">
        <w:rPr>
          <w:rFonts w:ascii="Calibri" w:hAnsi="Calibri" w:cs="Calibri"/>
          <w:spacing w:val="-6"/>
          <w:sz w:val="24"/>
          <w:szCs w:val="24"/>
        </w:rPr>
        <w:t xml:space="preserve"> </w:t>
      </w:r>
      <w:r w:rsidR="0010783C" w:rsidRPr="007E1C47">
        <w:rPr>
          <w:rFonts w:ascii="Calibri" w:hAnsi="Calibri" w:cs="Calibri"/>
          <w:spacing w:val="-6"/>
          <w:sz w:val="24"/>
          <w:szCs w:val="24"/>
        </w:rPr>
        <w:t>oraz sprzęt użyczony Starostwu Powiatowemu m.in. przez PWPW, Wojewodę , Ministerstwo Cyfryzacji, NASK</w:t>
      </w:r>
      <w:r w:rsidR="007A3A48">
        <w:rPr>
          <w:rFonts w:ascii="Calibri" w:hAnsi="Calibri" w:cs="Calibri"/>
          <w:spacing w:val="-6"/>
          <w:sz w:val="24"/>
          <w:szCs w:val="24"/>
        </w:rPr>
        <w:t xml:space="preserve"> oraz</w:t>
      </w:r>
      <w:r w:rsidR="008C0BFE" w:rsidRPr="007E1C47">
        <w:rPr>
          <w:rFonts w:ascii="Calibri" w:hAnsi="Calibri" w:cs="Calibri"/>
          <w:spacing w:val="-6"/>
          <w:sz w:val="24"/>
          <w:szCs w:val="24"/>
        </w:rPr>
        <w:t xml:space="preserve"> inn</w:t>
      </w:r>
      <w:r w:rsidR="007A3A48">
        <w:rPr>
          <w:rFonts w:ascii="Calibri" w:hAnsi="Calibri" w:cs="Calibri"/>
          <w:spacing w:val="-6"/>
          <w:sz w:val="24"/>
          <w:szCs w:val="24"/>
        </w:rPr>
        <w:t>y</w:t>
      </w:r>
      <w:r w:rsidR="008C0BFE" w:rsidRPr="007E1C47">
        <w:rPr>
          <w:rFonts w:ascii="Calibri" w:hAnsi="Calibri" w:cs="Calibri"/>
          <w:spacing w:val="-6"/>
          <w:sz w:val="24"/>
          <w:szCs w:val="24"/>
        </w:rPr>
        <w:t xml:space="preserve"> na podstawie stosowych umów.</w:t>
      </w:r>
    </w:p>
    <w:p w14:paraId="4FB8CC17" w14:textId="29244E2D" w:rsidR="006474CB" w:rsidRPr="00DA3512" w:rsidRDefault="006474CB" w:rsidP="00A87D0C">
      <w:pPr>
        <w:pStyle w:val="Akapitzlist"/>
        <w:widowControl w:val="0"/>
        <w:numPr>
          <w:ilvl w:val="1"/>
          <w:numId w:val="8"/>
        </w:numPr>
        <w:spacing w:after="0" w:line="360" w:lineRule="auto"/>
        <w:ind w:left="992" w:hanging="567"/>
        <w:contextualSpacing w:val="0"/>
        <w:jc w:val="both"/>
        <w:rPr>
          <w:rFonts w:ascii="Calibri" w:hAnsi="Calibri" w:cs="Calibri"/>
          <w:spacing w:val="-4"/>
          <w:sz w:val="24"/>
          <w:szCs w:val="24"/>
        </w:rPr>
      </w:pPr>
      <w:bookmarkStart w:id="37" w:name="_Hlk47348243"/>
      <w:r w:rsidRPr="007E1C47">
        <w:rPr>
          <w:rFonts w:ascii="Calibri" w:hAnsi="Calibri" w:cs="Calibri"/>
          <w:spacing w:val="-4"/>
          <w:sz w:val="24"/>
          <w:szCs w:val="24"/>
        </w:rPr>
        <w:t>Ochrona ubezpieczeniowa, do limitu odszkodowawczego</w:t>
      </w:r>
      <w:r w:rsidR="008C49E7" w:rsidRPr="007E1C47">
        <w:rPr>
          <w:rFonts w:ascii="Calibri" w:hAnsi="Calibri" w:cs="Calibri"/>
          <w:spacing w:val="-4"/>
          <w:sz w:val="24"/>
          <w:szCs w:val="24"/>
        </w:rPr>
        <w:t xml:space="preserve"> w</w:t>
      </w:r>
      <w:r w:rsidR="000901B3" w:rsidRPr="007E1C47">
        <w:rPr>
          <w:rFonts w:ascii="Calibri" w:hAnsi="Calibri" w:cs="Calibri"/>
          <w:spacing w:val="-4"/>
          <w:sz w:val="24"/>
          <w:szCs w:val="24"/>
        </w:rPr>
        <w:t xml:space="preserve"> </w:t>
      </w:r>
      <w:r w:rsidRPr="007E1C47">
        <w:rPr>
          <w:rFonts w:ascii="Calibri" w:hAnsi="Calibri" w:cs="Calibri"/>
          <w:spacing w:val="-4"/>
          <w:sz w:val="24"/>
          <w:szCs w:val="24"/>
        </w:rPr>
        <w:t>wysokości 100</w:t>
      </w:r>
      <w:r w:rsidR="00362CE7" w:rsidRPr="007E1C47">
        <w:rPr>
          <w:rFonts w:ascii="Calibri" w:hAnsi="Calibri" w:cs="Calibri"/>
          <w:spacing w:val="-4"/>
          <w:sz w:val="24"/>
          <w:szCs w:val="24"/>
        </w:rPr>
        <w:t> 000,0</w:t>
      </w:r>
      <w:r w:rsidR="006A1A01" w:rsidRPr="007E1C47">
        <w:rPr>
          <w:rFonts w:ascii="Calibri" w:hAnsi="Calibri" w:cs="Calibri"/>
          <w:spacing w:val="-4"/>
          <w:sz w:val="24"/>
          <w:szCs w:val="24"/>
        </w:rPr>
        <w:t>0 zł</w:t>
      </w:r>
      <w:r w:rsidRPr="007E1C47">
        <w:rPr>
          <w:rFonts w:ascii="Calibri" w:hAnsi="Calibri" w:cs="Calibri"/>
          <w:spacing w:val="-4"/>
          <w:sz w:val="24"/>
          <w:szCs w:val="24"/>
        </w:rPr>
        <w:t xml:space="preserve"> </w:t>
      </w:r>
      <w:r w:rsidR="00B90D75" w:rsidRPr="007E1C47">
        <w:rPr>
          <w:rFonts w:ascii="Calibri" w:hAnsi="Calibri" w:cs="Calibri"/>
          <w:spacing w:val="-4"/>
          <w:sz w:val="24"/>
          <w:szCs w:val="24"/>
        </w:rPr>
        <w:br/>
      </w:r>
      <w:r w:rsidRPr="007E1C47">
        <w:rPr>
          <w:rFonts w:ascii="Calibri" w:hAnsi="Calibri" w:cs="Calibri"/>
          <w:spacing w:val="-4"/>
          <w:sz w:val="24"/>
          <w:szCs w:val="24"/>
        </w:rPr>
        <w:t>na jedno</w:t>
      </w:r>
      <w:r w:rsidR="008C49E7" w:rsidRPr="007E1C47">
        <w:rPr>
          <w:rFonts w:ascii="Calibri" w:hAnsi="Calibri" w:cs="Calibri"/>
          <w:spacing w:val="-4"/>
          <w:sz w:val="24"/>
          <w:szCs w:val="24"/>
        </w:rPr>
        <w:t xml:space="preserve"> i </w:t>
      </w:r>
      <w:r w:rsidRPr="007E1C47">
        <w:rPr>
          <w:rFonts w:ascii="Calibri" w:hAnsi="Calibri" w:cs="Calibri"/>
          <w:spacing w:val="-4"/>
          <w:sz w:val="24"/>
          <w:szCs w:val="24"/>
        </w:rPr>
        <w:t>wszystkie zdarzenia</w:t>
      </w:r>
      <w:r w:rsidR="008C49E7" w:rsidRPr="007E1C47">
        <w:rPr>
          <w:rFonts w:ascii="Calibri" w:hAnsi="Calibri" w:cs="Calibri"/>
          <w:spacing w:val="-4"/>
          <w:sz w:val="24"/>
          <w:szCs w:val="24"/>
        </w:rPr>
        <w:t xml:space="preserve"> w </w:t>
      </w:r>
      <w:r w:rsidRPr="007E1C47">
        <w:rPr>
          <w:rFonts w:ascii="Calibri" w:hAnsi="Calibri" w:cs="Calibri"/>
          <w:spacing w:val="-4"/>
          <w:sz w:val="24"/>
          <w:szCs w:val="24"/>
        </w:rPr>
        <w:t xml:space="preserve">każdym </w:t>
      </w:r>
      <w:r w:rsidRPr="00DA3512">
        <w:rPr>
          <w:rFonts w:ascii="Calibri" w:hAnsi="Calibri" w:cs="Calibri"/>
          <w:spacing w:val="-4"/>
          <w:sz w:val="24"/>
          <w:szCs w:val="24"/>
        </w:rPr>
        <w:t>okresie ubezpieczenia, obowiązuje również wtedy, jeśli do szkody</w:t>
      </w:r>
      <w:r w:rsidR="008C49E7" w:rsidRPr="00DA3512">
        <w:rPr>
          <w:rFonts w:ascii="Calibri" w:hAnsi="Calibri" w:cs="Calibri"/>
          <w:spacing w:val="-4"/>
          <w:sz w:val="24"/>
          <w:szCs w:val="24"/>
        </w:rPr>
        <w:t xml:space="preserve"> w </w:t>
      </w:r>
      <w:r w:rsidRPr="00DA3512">
        <w:rPr>
          <w:rFonts w:ascii="Calibri" w:hAnsi="Calibri" w:cs="Calibri"/>
          <w:spacing w:val="-4"/>
          <w:sz w:val="24"/>
          <w:szCs w:val="24"/>
        </w:rPr>
        <w:t>ubezpieczonym mieniu doszło</w:t>
      </w:r>
      <w:r w:rsidR="008C49E7" w:rsidRPr="00DA3512">
        <w:rPr>
          <w:rFonts w:ascii="Calibri" w:hAnsi="Calibri" w:cs="Calibri"/>
          <w:spacing w:val="-4"/>
          <w:sz w:val="24"/>
          <w:szCs w:val="24"/>
        </w:rPr>
        <w:t xml:space="preserve"> w</w:t>
      </w:r>
      <w:r w:rsidR="00A4037D" w:rsidRPr="00DA3512">
        <w:rPr>
          <w:rFonts w:ascii="Calibri" w:hAnsi="Calibri" w:cs="Calibri"/>
          <w:spacing w:val="-4"/>
          <w:sz w:val="24"/>
          <w:szCs w:val="24"/>
        </w:rPr>
        <w:t xml:space="preserve"> </w:t>
      </w:r>
      <w:r w:rsidRPr="00DA3512">
        <w:rPr>
          <w:rFonts w:ascii="Calibri" w:hAnsi="Calibri" w:cs="Calibri"/>
          <w:spacing w:val="-4"/>
          <w:sz w:val="24"/>
          <w:szCs w:val="24"/>
        </w:rPr>
        <w:t>momencie, gdy mienie to czasowo znajdowało się poza miejscem ubezpieczenia, na terytorium RP</w:t>
      </w:r>
      <w:r w:rsidR="00114D4C" w:rsidRPr="00DA3512">
        <w:rPr>
          <w:rFonts w:ascii="Calibri" w:hAnsi="Calibri" w:cs="Calibri"/>
          <w:spacing w:val="-4"/>
          <w:sz w:val="24"/>
          <w:szCs w:val="24"/>
        </w:rPr>
        <w:t xml:space="preserve"> (np.</w:t>
      </w:r>
      <w:r w:rsidR="00E529B1" w:rsidRPr="00DA3512">
        <w:rPr>
          <w:rFonts w:ascii="Calibri" w:hAnsi="Calibri" w:cs="Calibri"/>
          <w:spacing w:val="-4"/>
          <w:sz w:val="24"/>
          <w:szCs w:val="24"/>
        </w:rPr>
        <w:t xml:space="preserve"> </w:t>
      </w:r>
      <w:r w:rsidR="008C49E7" w:rsidRPr="00DA3512">
        <w:rPr>
          <w:rFonts w:ascii="Calibri" w:hAnsi="Calibri" w:cs="Calibri"/>
          <w:spacing w:val="-4"/>
          <w:sz w:val="24"/>
          <w:szCs w:val="24"/>
        </w:rPr>
        <w:t>w</w:t>
      </w:r>
      <w:r w:rsidR="00E529B1" w:rsidRPr="00DA3512">
        <w:rPr>
          <w:rFonts w:ascii="Calibri" w:hAnsi="Calibri" w:cs="Calibri"/>
          <w:spacing w:val="-4"/>
          <w:sz w:val="24"/>
          <w:szCs w:val="24"/>
        </w:rPr>
        <w:t xml:space="preserve"> </w:t>
      </w:r>
      <w:r w:rsidRPr="00DA3512">
        <w:rPr>
          <w:rFonts w:ascii="Calibri" w:hAnsi="Calibri" w:cs="Calibri"/>
          <w:spacing w:val="-4"/>
          <w:sz w:val="24"/>
          <w:szCs w:val="24"/>
        </w:rPr>
        <w:t>związku</w:t>
      </w:r>
      <w:r w:rsidR="008C49E7" w:rsidRPr="00DA3512">
        <w:rPr>
          <w:rFonts w:ascii="Calibri" w:hAnsi="Calibri" w:cs="Calibri"/>
          <w:spacing w:val="-4"/>
          <w:sz w:val="24"/>
          <w:szCs w:val="24"/>
        </w:rPr>
        <w:t xml:space="preserve"> z</w:t>
      </w:r>
      <w:r w:rsidR="00E529B1" w:rsidRPr="00DA3512">
        <w:rPr>
          <w:rFonts w:ascii="Calibri" w:hAnsi="Calibri" w:cs="Calibri"/>
          <w:spacing w:val="-4"/>
          <w:sz w:val="24"/>
          <w:szCs w:val="24"/>
        </w:rPr>
        <w:t xml:space="preserve"> </w:t>
      </w:r>
      <w:r w:rsidRPr="00DA3512">
        <w:rPr>
          <w:rFonts w:ascii="Calibri" w:hAnsi="Calibri" w:cs="Calibri"/>
          <w:spacing w:val="-4"/>
          <w:sz w:val="24"/>
          <w:szCs w:val="24"/>
        </w:rPr>
        <w:t>remontem, naprawą, wypoży</w:t>
      </w:r>
      <w:r w:rsidR="00E529B1" w:rsidRPr="00DA3512">
        <w:rPr>
          <w:rFonts w:ascii="Calibri" w:hAnsi="Calibri" w:cs="Calibri"/>
          <w:spacing w:val="-4"/>
          <w:sz w:val="24"/>
          <w:szCs w:val="24"/>
        </w:rPr>
        <w:softHyphen/>
      </w:r>
      <w:r w:rsidRPr="00DA3512">
        <w:rPr>
          <w:rFonts w:ascii="Calibri" w:hAnsi="Calibri" w:cs="Calibri"/>
          <w:spacing w:val="-4"/>
          <w:sz w:val="24"/>
          <w:szCs w:val="24"/>
        </w:rPr>
        <w:t>czeniem, adaptacją, organizowaną imprezą, ekspozycją, akcjami ratowni</w:t>
      </w:r>
      <w:r w:rsidRPr="00DA3512">
        <w:rPr>
          <w:rFonts w:ascii="Calibri" w:hAnsi="Calibri" w:cs="Calibri"/>
          <w:spacing w:val="-4"/>
          <w:sz w:val="24"/>
          <w:szCs w:val="24"/>
        </w:rPr>
        <w:softHyphen/>
        <w:t>czymi),</w:t>
      </w:r>
      <w:r w:rsidR="008C49E7" w:rsidRPr="00DA3512">
        <w:rPr>
          <w:rFonts w:ascii="Calibri" w:hAnsi="Calibri" w:cs="Calibri"/>
          <w:spacing w:val="-4"/>
          <w:sz w:val="24"/>
          <w:szCs w:val="24"/>
        </w:rPr>
        <w:t xml:space="preserve"> a w </w:t>
      </w:r>
      <w:r w:rsidRPr="00DA3512">
        <w:rPr>
          <w:rFonts w:ascii="Calibri" w:hAnsi="Calibri" w:cs="Calibri"/>
          <w:spacing w:val="-4"/>
          <w:sz w:val="24"/>
          <w:szCs w:val="24"/>
        </w:rPr>
        <w:t>przypadku zagranicznych podróży służbowych, na terytorium całego świata. Postanowienia niniejszego rozszerzenia</w:t>
      </w:r>
      <w:r w:rsidR="008C49E7" w:rsidRPr="00DA3512">
        <w:rPr>
          <w:rFonts w:ascii="Calibri" w:hAnsi="Calibri" w:cs="Calibri"/>
          <w:spacing w:val="-4"/>
          <w:sz w:val="24"/>
          <w:szCs w:val="24"/>
        </w:rPr>
        <w:t xml:space="preserve"> w </w:t>
      </w:r>
      <w:r w:rsidRPr="00DA3512">
        <w:rPr>
          <w:rFonts w:ascii="Calibri" w:hAnsi="Calibri" w:cs="Calibri"/>
          <w:spacing w:val="-4"/>
          <w:sz w:val="24"/>
          <w:szCs w:val="24"/>
        </w:rPr>
        <w:t>żaden sposób nie mogą ograniczać zakresu ubez</w:t>
      </w:r>
      <w:r w:rsidRPr="00DA3512">
        <w:rPr>
          <w:rFonts w:ascii="Calibri" w:hAnsi="Calibri" w:cs="Calibri"/>
          <w:spacing w:val="-4"/>
          <w:sz w:val="24"/>
          <w:szCs w:val="24"/>
        </w:rPr>
        <w:softHyphen/>
        <w:t>pieczenia sprzętu przenośnego.</w:t>
      </w:r>
    </w:p>
    <w:p w14:paraId="69319D23" w14:textId="759B66EE" w:rsidR="00DD43E3" w:rsidRPr="00F63573" w:rsidRDefault="00DD43E3" w:rsidP="00A87D0C">
      <w:pPr>
        <w:pStyle w:val="Akapitzlist"/>
        <w:widowControl w:val="0"/>
        <w:numPr>
          <w:ilvl w:val="1"/>
          <w:numId w:val="8"/>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Ochrona ubezpieczeniowa obejmuje sprzęt elektroniczny nieodpłatnie użyczony (wypożyczony,</w:t>
      </w:r>
      <w:r w:rsidR="00A241C3" w:rsidRPr="00F63573">
        <w:rPr>
          <w:rFonts w:ascii="Calibri" w:hAnsi="Calibri" w:cs="Calibri"/>
          <w:spacing w:val="-6"/>
          <w:sz w:val="24"/>
          <w:szCs w:val="24"/>
        </w:rPr>
        <w:t xml:space="preserve"> </w:t>
      </w:r>
      <w:r w:rsidRPr="00F63573">
        <w:rPr>
          <w:rFonts w:ascii="Calibri" w:hAnsi="Calibri" w:cs="Calibri"/>
          <w:spacing w:val="-6"/>
          <w:sz w:val="24"/>
          <w:szCs w:val="24"/>
        </w:rPr>
        <w:t xml:space="preserve">przekazany w użytkowanie) osobom trzecim, w tym pracownikom podmiotów objętych zamówieniem, do limitu odpowiedzialności w wysokości </w:t>
      </w:r>
      <w:r w:rsidR="00C02941">
        <w:rPr>
          <w:rFonts w:ascii="Calibri" w:hAnsi="Calibri" w:cs="Calibri"/>
          <w:spacing w:val="-6"/>
          <w:sz w:val="24"/>
          <w:szCs w:val="24"/>
        </w:rPr>
        <w:t>1</w:t>
      </w:r>
      <w:r w:rsidR="00804FE7" w:rsidRPr="00F63573">
        <w:rPr>
          <w:rFonts w:ascii="Calibri" w:hAnsi="Calibri" w:cs="Calibri"/>
          <w:spacing w:val="-6"/>
          <w:sz w:val="24"/>
          <w:szCs w:val="24"/>
        </w:rPr>
        <w:t>0</w:t>
      </w:r>
      <w:r w:rsidRPr="00F63573">
        <w:rPr>
          <w:rFonts w:ascii="Calibri" w:hAnsi="Calibri" w:cs="Calibri"/>
          <w:spacing w:val="-6"/>
          <w:sz w:val="24"/>
          <w:szCs w:val="24"/>
        </w:rPr>
        <w:t xml:space="preserve">0 000,00 zł.  Na wniosek </w:t>
      </w:r>
      <w:r w:rsidRPr="00F63573">
        <w:rPr>
          <w:rFonts w:ascii="Calibri" w:hAnsi="Calibri" w:cs="Calibri"/>
          <w:spacing w:val="-6"/>
          <w:sz w:val="24"/>
          <w:szCs w:val="24"/>
        </w:rPr>
        <w:lastRenderedPageBreak/>
        <w:t xml:space="preserve">ubezpieczającego ubezpieczyciel nie może odmówić objęcia takiego sprzętu ochroną </w:t>
      </w:r>
      <w:r w:rsidR="000901B3" w:rsidRPr="00F63573">
        <w:rPr>
          <w:rFonts w:ascii="Calibri" w:hAnsi="Calibri" w:cs="Calibri"/>
          <w:spacing w:val="-6"/>
          <w:sz w:val="24"/>
          <w:szCs w:val="24"/>
        </w:rPr>
        <w:br/>
      </w:r>
      <w:r w:rsidRPr="00F63573">
        <w:rPr>
          <w:rFonts w:ascii="Calibri" w:hAnsi="Calibri" w:cs="Calibri"/>
          <w:spacing w:val="-6"/>
          <w:sz w:val="24"/>
          <w:szCs w:val="24"/>
        </w:rPr>
        <w:t xml:space="preserve">w systemie sum stałych, do pełnej wysokości sum ubezpieczenia, zamiast wskazanego </w:t>
      </w:r>
      <w:r w:rsidR="000901B3" w:rsidRPr="00F63573">
        <w:rPr>
          <w:rFonts w:ascii="Calibri" w:hAnsi="Calibri" w:cs="Calibri"/>
          <w:spacing w:val="-6"/>
          <w:sz w:val="24"/>
          <w:szCs w:val="24"/>
        </w:rPr>
        <w:br/>
      </w:r>
      <w:r w:rsidRPr="00F63573">
        <w:rPr>
          <w:rFonts w:ascii="Calibri" w:hAnsi="Calibri" w:cs="Calibri"/>
          <w:spacing w:val="-6"/>
          <w:sz w:val="24"/>
          <w:szCs w:val="24"/>
        </w:rPr>
        <w:t>w niniejszym postanowieniu limitu odszkodowawczego. Przy tym dla takiego sprzętu zastosowanie ma również klauzula automatycznego pokrycia.</w:t>
      </w:r>
    </w:p>
    <w:p w14:paraId="60614872" w14:textId="0B7AFBE1" w:rsidR="00600BB3" w:rsidRPr="00F63573" w:rsidRDefault="00600BB3" w:rsidP="00A87D0C">
      <w:pPr>
        <w:pStyle w:val="Akapitzlist"/>
        <w:widowControl w:val="0"/>
        <w:numPr>
          <w:ilvl w:val="1"/>
          <w:numId w:val="8"/>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 xml:space="preserve">Dla sprzętu elektronicznego przekazywanego uczniom, pracownikom lub mieszkańcom, </w:t>
      </w:r>
      <w:r w:rsidRPr="00F63573">
        <w:rPr>
          <w:rFonts w:ascii="Calibri" w:hAnsi="Calibri" w:cs="Calibri"/>
          <w:spacing w:val="-6"/>
          <w:sz w:val="24"/>
          <w:szCs w:val="24"/>
        </w:rPr>
        <w:br/>
        <w:t xml:space="preserve">w tym w ramach projektów np. „zdalna szkoła” i itp. będzie obowiązywał dodatkowy zapis: </w:t>
      </w:r>
      <w:r w:rsidR="00A241C3" w:rsidRPr="00F63573">
        <w:rPr>
          <w:rFonts w:ascii="Calibri" w:hAnsi="Calibri" w:cs="Calibri"/>
          <w:spacing w:val="-6"/>
          <w:sz w:val="24"/>
          <w:szCs w:val="24"/>
        </w:rPr>
        <w:br/>
      </w:r>
      <w:r w:rsidRPr="00F63573">
        <w:rPr>
          <w:rFonts w:ascii="Calibri" w:hAnsi="Calibri" w:cs="Calibri"/>
          <w:spacing w:val="-6"/>
          <w:sz w:val="24"/>
          <w:szCs w:val="24"/>
        </w:rPr>
        <w:t xml:space="preserve">do użytkowników mienia w ramach projektu nie będzie miał zastosowania regres chyba, </w:t>
      </w:r>
      <w:r w:rsidRPr="00F63573">
        <w:rPr>
          <w:rFonts w:ascii="Calibri" w:hAnsi="Calibri" w:cs="Calibri"/>
          <w:spacing w:val="-6"/>
          <w:sz w:val="24"/>
          <w:szCs w:val="24"/>
        </w:rPr>
        <w:br/>
        <w:t>że użytkownik wyrządził szkodę umyślnie.</w:t>
      </w:r>
    </w:p>
    <w:bookmarkEnd w:id="37"/>
    <w:p w14:paraId="474E07BC" w14:textId="77777777" w:rsidR="000810D1" w:rsidRPr="00F63573" w:rsidRDefault="006239D4" w:rsidP="00A87D0C">
      <w:pPr>
        <w:pStyle w:val="Akapitzlist"/>
        <w:widowControl w:val="0"/>
        <w:numPr>
          <w:ilvl w:val="1"/>
          <w:numId w:val="8"/>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Jeżeli treść ogólnych lub szczególnych warunków ubezpieczenia wyklucza bądź ogranicza ubezpieczenie ryzyka powodzi</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 xml:space="preserve">odniesieniu do sprzętu elektronicznego znajdującego się </w:t>
      </w:r>
      <w:r w:rsidR="00CE5341" w:rsidRPr="00F63573">
        <w:rPr>
          <w:rFonts w:ascii="Calibri" w:hAnsi="Calibri" w:cs="Calibri"/>
          <w:spacing w:val="-6"/>
          <w:sz w:val="24"/>
          <w:szCs w:val="24"/>
        </w:rPr>
        <w:br/>
      </w:r>
      <w:r w:rsidRPr="00F63573">
        <w:rPr>
          <w:rFonts w:ascii="Calibri" w:hAnsi="Calibri" w:cs="Calibri"/>
          <w:spacing w:val="-6"/>
          <w:sz w:val="24"/>
          <w:szCs w:val="24"/>
        </w:rPr>
        <w:t>na terenie, gdzie występowała powódź lub na obszarach bezpośrednio zagrożonych powodzią,</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takiej sytuacji zapisy te nie mają zastosowania.</w:t>
      </w:r>
    </w:p>
    <w:p w14:paraId="2CB6802C" w14:textId="06CBD4DC" w:rsidR="000810D1" w:rsidRPr="00F63573" w:rsidRDefault="000810D1" w:rsidP="00A87D0C">
      <w:pPr>
        <w:pStyle w:val="Akapitzlist"/>
        <w:widowControl w:val="0"/>
        <w:numPr>
          <w:ilvl w:val="1"/>
          <w:numId w:val="8"/>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 xml:space="preserve">W przypadku, gdy ogólne lub szczególne warunki ubezpieczenia przewidują ograniczenie </w:t>
      </w:r>
      <w:r w:rsidR="00361FD6" w:rsidRPr="00F63573">
        <w:rPr>
          <w:rFonts w:ascii="Calibri" w:hAnsi="Calibri" w:cs="Calibri"/>
          <w:spacing w:val="-6"/>
          <w:sz w:val="24"/>
          <w:szCs w:val="24"/>
        </w:rPr>
        <w:br/>
      </w:r>
      <w:r w:rsidRPr="00F63573">
        <w:rPr>
          <w:rFonts w:ascii="Calibri" w:hAnsi="Calibri" w:cs="Calibri"/>
          <w:spacing w:val="-6"/>
          <w:sz w:val="24"/>
          <w:szCs w:val="24"/>
        </w:rPr>
        <w:t>lub wyłączenie odpowiedzialności z</w:t>
      </w:r>
      <w:r w:rsidR="00E529B1" w:rsidRPr="00F63573">
        <w:rPr>
          <w:rFonts w:ascii="Calibri" w:hAnsi="Calibri" w:cs="Calibri"/>
          <w:spacing w:val="-6"/>
          <w:sz w:val="24"/>
          <w:szCs w:val="24"/>
        </w:rPr>
        <w:t xml:space="preserve"> </w:t>
      </w:r>
      <w:r w:rsidRPr="00F63573">
        <w:rPr>
          <w:rFonts w:ascii="Calibri" w:hAnsi="Calibri" w:cs="Calibri"/>
          <w:spacing w:val="-6"/>
          <w:sz w:val="24"/>
          <w:szCs w:val="24"/>
        </w:rPr>
        <w:t>tytułu złego stanu technicznego dachu, wówczas ograniczenie to</w:t>
      </w:r>
      <w:r w:rsidR="00E529B1" w:rsidRPr="00F63573">
        <w:rPr>
          <w:rFonts w:ascii="Calibri" w:hAnsi="Calibri" w:cs="Calibri"/>
          <w:spacing w:val="-6"/>
          <w:sz w:val="24"/>
          <w:szCs w:val="24"/>
        </w:rPr>
        <w:t xml:space="preserve"> </w:t>
      </w:r>
      <w:r w:rsidRPr="00F63573">
        <w:rPr>
          <w:rFonts w:ascii="Calibri" w:hAnsi="Calibri" w:cs="Calibri"/>
          <w:spacing w:val="-6"/>
          <w:sz w:val="24"/>
          <w:szCs w:val="24"/>
        </w:rPr>
        <w:t>lub wyłączenie będzie miało zastosowanie jedynie w takim stopniu, w jakim stan techniczny dachu przyczynił się do powstania szkody i</w:t>
      </w:r>
      <w:r w:rsidR="00E529B1" w:rsidRPr="00F63573">
        <w:rPr>
          <w:rFonts w:ascii="Calibri" w:hAnsi="Calibri" w:cs="Calibri"/>
          <w:spacing w:val="-6"/>
          <w:sz w:val="24"/>
          <w:szCs w:val="24"/>
        </w:rPr>
        <w:t xml:space="preserve"> </w:t>
      </w:r>
      <w:r w:rsidRPr="00F63573">
        <w:rPr>
          <w:rFonts w:ascii="Calibri" w:hAnsi="Calibri" w:cs="Calibri"/>
          <w:spacing w:val="-6"/>
          <w:sz w:val="24"/>
          <w:szCs w:val="24"/>
        </w:rPr>
        <w:t xml:space="preserve">tylko jeżeli ubezpieczający </w:t>
      </w:r>
      <w:r w:rsidR="00361FD6" w:rsidRPr="00F63573">
        <w:rPr>
          <w:rFonts w:ascii="Calibri" w:hAnsi="Calibri" w:cs="Calibri"/>
          <w:spacing w:val="-6"/>
          <w:sz w:val="24"/>
          <w:szCs w:val="24"/>
        </w:rPr>
        <w:br/>
      </w:r>
      <w:r w:rsidRPr="00F63573">
        <w:rPr>
          <w:rFonts w:ascii="Calibri" w:hAnsi="Calibri" w:cs="Calibri"/>
          <w:spacing w:val="-6"/>
          <w:sz w:val="24"/>
          <w:szCs w:val="24"/>
        </w:rPr>
        <w:t xml:space="preserve">lub ubezpieczony o tym stanie wiedział lub z zachowaniem należytej staranności wiedzieć powinien. W przypadku braku wpływu stanu technicznego dachu na powstanie szkody </w:t>
      </w:r>
      <w:r w:rsidR="00361FD6" w:rsidRPr="00F63573">
        <w:rPr>
          <w:rFonts w:ascii="Calibri" w:hAnsi="Calibri" w:cs="Calibri"/>
          <w:spacing w:val="-6"/>
          <w:sz w:val="24"/>
          <w:szCs w:val="24"/>
        </w:rPr>
        <w:br/>
      </w:r>
      <w:r w:rsidRPr="00F63573">
        <w:rPr>
          <w:rFonts w:ascii="Calibri" w:hAnsi="Calibri" w:cs="Calibri"/>
          <w:spacing w:val="-6"/>
          <w:sz w:val="24"/>
          <w:szCs w:val="24"/>
        </w:rPr>
        <w:t xml:space="preserve">(brak </w:t>
      </w:r>
      <w:r w:rsidR="00AE6DBD" w:rsidRPr="00F63573">
        <w:rPr>
          <w:rFonts w:ascii="Calibri" w:hAnsi="Calibri" w:cs="Calibri"/>
          <w:spacing w:val="-6"/>
          <w:sz w:val="24"/>
          <w:szCs w:val="24"/>
        </w:rPr>
        <w:t xml:space="preserve">adekwatnego </w:t>
      </w:r>
      <w:r w:rsidRPr="00F63573">
        <w:rPr>
          <w:rFonts w:ascii="Calibri" w:hAnsi="Calibri" w:cs="Calibri"/>
          <w:spacing w:val="-6"/>
          <w:sz w:val="24"/>
          <w:szCs w:val="24"/>
        </w:rPr>
        <w:t xml:space="preserve">związku </w:t>
      </w:r>
      <w:proofErr w:type="spellStart"/>
      <w:r w:rsidRPr="00F63573">
        <w:rPr>
          <w:rFonts w:ascii="Calibri" w:hAnsi="Calibri" w:cs="Calibri"/>
          <w:spacing w:val="-6"/>
          <w:sz w:val="24"/>
          <w:szCs w:val="24"/>
        </w:rPr>
        <w:t>przyczynowo-skutkowego</w:t>
      </w:r>
      <w:proofErr w:type="spellEnd"/>
      <w:r w:rsidRPr="00F63573">
        <w:rPr>
          <w:rFonts w:ascii="Calibri" w:hAnsi="Calibri" w:cs="Calibri"/>
          <w:spacing w:val="-6"/>
          <w:sz w:val="24"/>
          <w:szCs w:val="24"/>
        </w:rPr>
        <w:t xml:space="preserve">) i braku wiedzy ubezpieczającego </w:t>
      </w:r>
      <w:r w:rsidR="00361FD6" w:rsidRPr="00F63573">
        <w:rPr>
          <w:rFonts w:ascii="Calibri" w:hAnsi="Calibri" w:cs="Calibri"/>
          <w:spacing w:val="-6"/>
          <w:sz w:val="24"/>
          <w:szCs w:val="24"/>
        </w:rPr>
        <w:br/>
      </w:r>
      <w:r w:rsidRPr="00F63573">
        <w:rPr>
          <w:rFonts w:ascii="Calibri" w:hAnsi="Calibri" w:cs="Calibri"/>
          <w:spacing w:val="-6"/>
          <w:sz w:val="24"/>
          <w:szCs w:val="24"/>
        </w:rPr>
        <w:t xml:space="preserve">lub ubezpieczonego o tym stanie technicznym, ubezpieczyciel ponosi odpowiedzialność </w:t>
      </w:r>
      <w:r w:rsidR="00361FD6" w:rsidRPr="00F63573">
        <w:rPr>
          <w:rFonts w:ascii="Calibri" w:hAnsi="Calibri" w:cs="Calibri"/>
          <w:spacing w:val="-6"/>
          <w:sz w:val="24"/>
          <w:szCs w:val="24"/>
        </w:rPr>
        <w:br/>
      </w:r>
      <w:r w:rsidRPr="00F63573">
        <w:rPr>
          <w:rFonts w:ascii="Calibri" w:hAnsi="Calibri" w:cs="Calibri"/>
          <w:spacing w:val="-6"/>
          <w:sz w:val="24"/>
          <w:szCs w:val="24"/>
        </w:rPr>
        <w:t>do wysokości szkody, jednak nie więcej niż do wysokości sumy ubezpieczenia.</w:t>
      </w:r>
    </w:p>
    <w:p w14:paraId="39F32023" w14:textId="3AB72CF5" w:rsidR="00847CEA" w:rsidRPr="00F63573" w:rsidRDefault="000810D1" w:rsidP="00A87D0C">
      <w:pPr>
        <w:pStyle w:val="Akapitzlist"/>
        <w:widowControl w:val="0"/>
        <w:numPr>
          <w:ilvl w:val="1"/>
          <w:numId w:val="8"/>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 xml:space="preserve">W nawiązaniu do postanowień zawartych w punkcie poprzedzającym, bez względu </w:t>
      </w:r>
      <w:r w:rsidR="00B90D75" w:rsidRPr="00F63573">
        <w:rPr>
          <w:rFonts w:ascii="Calibri" w:hAnsi="Calibri" w:cs="Calibri"/>
          <w:spacing w:val="-6"/>
          <w:sz w:val="24"/>
          <w:szCs w:val="24"/>
        </w:rPr>
        <w:br/>
      </w:r>
      <w:r w:rsidRPr="00F63573">
        <w:rPr>
          <w:rFonts w:ascii="Calibri" w:hAnsi="Calibri" w:cs="Calibri"/>
          <w:spacing w:val="-6"/>
          <w:sz w:val="24"/>
          <w:szCs w:val="24"/>
        </w:rPr>
        <w:t xml:space="preserve">na stopień przyczynienia się do powstania szkody oraz na wiedzę ubezpieczającego </w:t>
      </w:r>
      <w:r w:rsidR="00B90D75" w:rsidRPr="00F63573">
        <w:rPr>
          <w:rFonts w:ascii="Calibri" w:hAnsi="Calibri" w:cs="Calibri"/>
          <w:spacing w:val="-6"/>
          <w:sz w:val="24"/>
          <w:szCs w:val="24"/>
        </w:rPr>
        <w:br/>
      </w:r>
      <w:r w:rsidRPr="00F63573">
        <w:rPr>
          <w:rFonts w:ascii="Calibri" w:hAnsi="Calibri" w:cs="Calibri"/>
          <w:spacing w:val="-6"/>
          <w:sz w:val="24"/>
          <w:szCs w:val="24"/>
        </w:rPr>
        <w:t>i ubezpieczonego, odpowiedzialność ubezpieczyciela do limitu w</w:t>
      </w:r>
      <w:r w:rsidR="0099038F" w:rsidRPr="00F63573">
        <w:rPr>
          <w:rFonts w:ascii="Calibri" w:hAnsi="Calibri" w:cs="Calibri"/>
          <w:spacing w:val="-6"/>
          <w:sz w:val="24"/>
          <w:szCs w:val="24"/>
        </w:rPr>
        <w:t xml:space="preserve"> </w:t>
      </w:r>
      <w:r w:rsidRPr="00F63573">
        <w:rPr>
          <w:rFonts w:ascii="Calibri" w:hAnsi="Calibri" w:cs="Calibri"/>
          <w:spacing w:val="-6"/>
          <w:sz w:val="24"/>
          <w:szCs w:val="24"/>
        </w:rPr>
        <w:t xml:space="preserve">wysokości </w:t>
      </w:r>
      <w:r w:rsidR="00D025F0" w:rsidRPr="00F63573">
        <w:rPr>
          <w:rFonts w:ascii="Calibri" w:hAnsi="Calibri" w:cs="Calibri"/>
          <w:spacing w:val="-6"/>
          <w:sz w:val="24"/>
          <w:szCs w:val="24"/>
        </w:rPr>
        <w:t>5</w:t>
      </w:r>
      <w:r w:rsidRPr="00F63573">
        <w:rPr>
          <w:rFonts w:ascii="Calibri" w:hAnsi="Calibri" w:cs="Calibri"/>
          <w:spacing w:val="-6"/>
          <w:sz w:val="24"/>
          <w:szCs w:val="24"/>
        </w:rPr>
        <w:t xml:space="preserve">0 000,00 zł </w:t>
      </w:r>
      <w:r w:rsidR="00361FD6" w:rsidRPr="00F63573">
        <w:rPr>
          <w:rFonts w:ascii="Calibri" w:hAnsi="Calibri" w:cs="Calibri"/>
          <w:spacing w:val="-6"/>
          <w:sz w:val="24"/>
          <w:szCs w:val="24"/>
        </w:rPr>
        <w:br/>
      </w:r>
      <w:r w:rsidRPr="00F63573">
        <w:rPr>
          <w:rFonts w:ascii="Calibri" w:hAnsi="Calibri" w:cs="Calibri"/>
          <w:spacing w:val="-6"/>
          <w:sz w:val="24"/>
          <w:szCs w:val="24"/>
        </w:rPr>
        <w:t>na jedno i</w:t>
      </w:r>
      <w:r w:rsidR="0099038F" w:rsidRPr="00F63573">
        <w:rPr>
          <w:rFonts w:ascii="Calibri" w:hAnsi="Calibri" w:cs="Calibri"/>
          <w:spacing w:val="-6"/>
          <w:sz w:val="24"/>
          <w:szCs w:val="24"/>
        </w:rPr>
        <w:t xml:space="preserve"> </w:t>
      </w:r>
      <w:r w:rsidRPr="00F63573">
        <w:rPr>
          <w:rFonts w:ascii="Calibri" w:hAnsi="Calibri" w:cs="Calibri"/>
          <w:spacing w:val="-6"/>
          <w:sz w:val="24"/>
          <w:szCs w:val="24"/>
        </w:rPr>
        <w:t>wszystkie zdarzenia w każdym okresie ubezpieczenia obejmuje szkody, w</w:t>
      </w:r>
      <w:r w:rsidR="00361FD6" w:rsidRPr="00F63573">
        <w:rPr>
          <w:rFonts w:ascii="Calibri" w:hAnsi="Calibri" w:cs="Calibri"/>
          <w:spacing w:val="-6"/>
          <w:sz w:val="24"/>
          <w:szCs w:val="24"/>
        </w:rPr>
        <w:t xml:space="preserve"> </w:t>
      </w:r>
      <w:r w:rsidRPr="00F63573">
        <w:rPr>
          <w:rFonts w:ascii="Calibri" w:hAnsi="Calibri" w:cs="Calibri"/>
          <w:spacing w:val="-6"/>
          <w:sz w:val="24"/>
          <w:szCs w:val="24"/>
        </w:rPr>
        <w:t xml:space="preserve">tym zalania, spowodowane złym stanem technicznym dachu, okien, nieszczelnością rynien, szczelinami </w:t>
      </w:r>
      <w:r w:rsidR="00361FD6" w:rsidRPr="00F63573">
        <w:rPr>
          <w:rFonts w:ascii="Calibri" w:hAnsi="Calibri" w:cs="Calibri"/>
          <w:spacing w:val="-6"/>
          <w:sz w:val="24"/>
          <w:szCs w:val="24"/>
        </w:rPr>
        <w:br/>
      </w:r>
      <w:r w:rsidRPr="00F63573">
        <w:rPr>
          <w:rFonts w:ascii="Calibri" w:hAnsi="Calibri" w:cs="Calibri"/>
          <w:spacing w:val="-6"/>
          <w:sz w:val="24"/>
          <w:szCs w:val="24"/>
        </w:rPr>
        <w:t>w</w:t>
      </w:r>
      <w:r w:rsidR="0099038F" w:rsidRPr="00F63573">
        <w:rPr>
          <w:rFonts w:ascii="Calibri" w:hAnsi="Calibri" w:cs="Calibri"/>
          <w:spacing w:val="-6"/>
          <w:sz w:val="24"/>
          <w:szCs w:val="24"/>
        </w:rPr>
        <w:t xml:space="preserve"> </w:t>
      </w:r>
      <w:r w:rsidRPr="00F63573">
        <w:rPr>
          <w:rFonts w:ascii="Calibri" w:hAnsi="Calibri" w:cs="Calibri"/>
          <w:spacing w:val="-6"/>
          <w:sz w:val="24"/>
          <w:szCs w:val="24"/>
        </w:rPr>
        <w:t xml:space="preserve">złączach płyt, przeciekami w połączeniach, nieprawidłowymi spawami, przez niezabezpieczone otwory dachowe lub inne elementy budynku. Wskazany wyżej limit odpowiedzialności jest wspólny z ubezpieczeniem mienia od wszystkich </w:t>
      </w:r>
      <w:proofErr w:type="spellStart"/>
      <w:r w:rsidRPr="00F63573">
        <w:rPr>
          <w:rFonts w:ascii="Calibri" w:hAnsi="Calibri" w:cs="Calibri"/>
          <w:spacing w:val="-6"/>
          <w:sz w:val="24"/>
          <w:szCs w:val="24"/>
        </w:rPr>
        <w:t>ryzyk</w:t>
      </w:r>
      <w:proofErr w:type="spellEnd"/>
      <w:r w:rsidRPr="00F63573">
        <w:rPr>
          <w:rFonts w:ascii="Calibri" w:hAnsi="Calibri" w:cs="Calibri"/>
          <w:spacing w:val="-6"/>
          <w:sz w:val="24"/>
          <w:szCs w:val="24"/>
        </w:rPr>
        <w:t>.</w:t>
      </w:r>
    </w:p>
    <w:p w14:paraId="1F9958A3" w14:textId="77777777" w:rsidR="00DA3512" w:rsidRDefault="006239D4" w:rsidP="00DA3512">
      <w:pPr>
        <w:pStyle w:val="Akapitzlist"/>
        <w:widowControl w:val="0"/>
        <w:numPr>
          <w:ilvl w:val="1"/>
          <w:numId w:val="8"/>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Postanowienia ogólnych lub szczególnych warunków ubezpieczenia zmieniające zasady wypłaty odszkodowania</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 xml:space="preserve">przypadku, gdy naprawa uszkodzonego przedmiotu albo jego </w:t>
      </w:r>
      <w:r w:rsidRPr="00F63573">
        <w:rPr>
          <w:rFonts w:ascii="Calibri" w:hAnsi="Calibri" w:cs="Calibri"/>
          <w:spacing w:val="-6"/>
          <w:sz w:val="24"/>
          <w:szCs w:val="24"/>
        </w:rPr>
        <w:lastRenderedPageBreak/>
        <w:t>wymiana nie jest możliwa nie mają zastosowania.</w:t>
      </w:r>
      <w:r w:rsidR="00DA3512">
        <w:rPr>
          <w:rFonts w:ascii="Calibri" w:hAnsi="Calibri" w:cs="Calibri"/>
          <w:spacing w:val="-6"/>
          <w:sz w:val="24"/>
          <w:szCs w:val="24"/>
        </w:rPr>
        <w:t xml:space="preserve"> </w:t>
      </w:r>
    </w:p>
    <w:p w14:paraId="68E22FB3" w14:textId="55C91E39" w:rsidR="006239D4" w:rsidRPr="00DA3512" w:rsidRDefault="00705171" w:rsidP="00DA3512">
      <w:pPr>
        <w:pStyle w:val="Akapitzlist"/>
        <w:widowControl w:val="0"/>
        <w:numPr>
          <w:ilvl w:val="1"/>
          <w:numId w:val="8"/>
        </w:numPr>
        <w:spacing w:after="0" w:line="360" w:lineRule="auto"/>
        <w:ind w:left="992" w:hanging="567"/>
        <w:contextualSpacing w:val="0"/>
        <w:jc w:val="both"/>
        <w:rPr>
          <w:rFonts w:ascii="Calibri" w:hAnsi="Calibri" w:cs="Calibri"/>
          <w:spacing w:val="-6"/>
          <w:sz w:val="24"/>
          <w:szCs w:val="24"/>
        </w:rPr>
      </w:pPr>
      <w:r w:rsidRPr="00DA3512">
        <w:rPr>
          <w:rFonts w:ascii="Calibri" w:hAnsi="Calibri" w:cs="Calibri"/>
          <w:spacing w:val="-6"/>
          <w:sz w:val="24"/>
          <w:szCs w:val="24"/>
        </w:rPr>
        <w:t>W</w:t>
      </w:r>
      <w:r w:rsidR="006239D4" w:rsidRPr="00DA3512">
        <w:rPr>
          <w:rFonts w:ascii="Calibri" w:hAnsi="Calibri" w:cs="Calibri"/>
          <w:spacing w:val="-6"/>
          <w:sz w:val="24"/>
          <w:szCs w:val="24"/>
        </w:rPr>
        <w:t xml:space="preserve"> przypadku istnienia zapisów ogólnych lub szczególnych warunków ubezpieczenia obligują</w:t>
      </w:r>
      <w:r w:rsidR="00DB7053" w:rsidRPr="00DA3512">
        <w:rPr>
          <w:rFonts w:ascii="Calibri" w:hAnsi="Calibri" w:cs="Calibri"/>
          <w:spacing w:val="-6"/>
          <w:sz w:val="24"/>
          <w:szCs w:val="24"/>
        </w:rPr>
        <w:softHyphen/>
      </w:r>
      <w:r w:rsidR="006239D4" w:rsidRPr="00DA3512">
        <w:rPr>
          <w:rFonts w:ascii="Calibri" w:hAnsi="Calibri" w:cs="Calibri"/>
          <w:spacing w:val="-6"/>
          <w:sz w:val="24"/>
          <w:szCs w:val="24"/>
        </w:rPr>
        <w:t>cych ubezpieczającego lub ubezpieczonego do dokonywania konserwacji</w:t>
      </w:r>
      <w:r w:rsidR="008C49E7" w:rsidRPr="00DA3512">
        <w:rPr>
          <w:rFonts w:ascii="Calibri" w:hAnsi="Calibri" w:cs="Calibri"/>
          <w:spacing w:val="-6"/>
          <w:sz w:val="24"/>
          <w:szCs w:val="24"/>
        </w:rPr>
        <w:t xml:space="preserve"> i </w:t>
      </w:r>
      <w:r w:rsidR="006239D4" w:rsidRPr="00DA3512">
        <w:rPr>
          <w:rFonts w:ascii="Calibri" w:hAnsi="Calibri" w:cs="Calibri"/>
          <w:spacing w:val="-6"/>
          <w:sz w:val="24"/>
          <w:szCs w:val="24"/>
        </w:rPr>
        <w:t>przeglądów sprzętu elektronicznego,</w:t>
      </w:r>
      <w:r w:rsidR="008C49E7" w:rsidRPr="00DA3512">
        <w:rPr>
          <w:rFonts w:ascii="Calibri" w:hAnsi="Calibri" w:cs="Calibri"/>
          <w:spacing w:val="-6"/>
          <w:sz w:val="24"/>
          <w:szCs w:val="24"/>
        </w:rPr>
        <w:t xml:space="preserve"> w </w:t>
      </w:r>
      <w:r w:rsidR="006239D4" w:rsidRPr="00DA3512">
        <w:rPr>
          <w:rFonts w:ascii="Calibri" w:hAnsi="Calibri" w:cs="Calibri"/>
          <w:spacing w:val="-6"/>
          <w:sz w:val="24"/>
          <w:szCs w:val="24"/>
        </w:rPr>
        <w:t>tym jego zabezpieczeń, postanawia się, iż wymóg taki zostanie spełniony również wtedy, gdy wymagane czynności będą dokonywane przez własne służby; przy czym obowiązek dokonywania konserwacji</w:t>
      </w:r>
      <w:r w:rsidR="008C49E7" w:rsidRPr="00DA3512">
        <w:rPr>
          <w:rFonts w:ascii="Calibri" w:hAnsi="Calibri" w:cs="Calibri"/>
          <w:spacing w:val="-6"/>
          <w:sz w:val="24"/>
          <w:szCs w:val="24"/>
        </w:rPr>
        <w:t xml:space="preserve"> i</w:t>
      </w:r>
      <w:r w:rsidR="00E529B1" w:rsidRPr="00DA3512">
        <w:rPr>
          <w:rFonts w:ascii="Calibri" w:hAnsi="Calibri" w:cs="Calibri"/>
          <w:spacing w:val="-6"/>
          <w:sz w:val="24"/>
          <w:szCs w:val="24"/>
        </w:rPr>
        <w:t xml:space="preserve"> </w:t>
      </w:r>
      <w:r w:rsidR="006239D4" w:rsidRPr="00DA3512">
        <w:rPr>
          <w:rFonts w:ascii="Calibri" w:hAnsi="Calibri" w:cs="Calibri"/>
          <w:spacing w:val="-6"/>
          <w:sz w:val="24"/>
          <w:szCs w:val="24"/>
        </w:rPr>
        <w:t>przeglądów ma zastosowanie tylko wtedy, jeśli wynika</w:t>
      </w:r>
      <w:r w:rsidR="008C49E7" w:rsidRPr="00DA3512">
        <w:rPr>
          <w:rFonts w:ascii="Calibri" w:hAnsi="Calibri" w:cs="Calibri"/>
          <w:spacing w:val="-6"/>
          <w:sz w:val="24"/>
          <w:szCs w:val="24"/>
        </w:rPr>
        <w:t xml:space="preserve"> z </w:t>
      </w:r>
      <w:r w:rsidR="006239D4" w:rsidRPr="00DA3512">
        <w:rPr>
          <w:rFonts w:ascii="Calibri" w:hAnsi="Calibri" w:cs="Calibri"/>
          <w:spacing w:val="-6"/>
          <w:sz w:val="24"/>
          <w:szCs w:val="24"/>
        </w:rPr>
        <w:t>przepisów prawa</w:t>
      </w:r>
      <w:r w:rsidR="00D025F0" w:rsidRPr="00DA3512">
        <w:rPr>
          <w:rFonts w:ascii="Calibri" w:hAnsi="Calibri" w:cs="Calibri"/>
          <w:spacing w:val="-6"/>
          <w:sz w:val="24"/>
          <w:szCs w:val="24"/>
        </w:rPr>
        <w:t xml:space="preserve"> oraz instrukcji lub zaleceń producenta.</w:t>
      </w:r>
      <w:r w:rsidR="006547DA" w:rsidRPr="00DA3512">
        <w:rPr>
          <w:rFonts w:ascii="Calibri" w:hAnsi="Calibri" w:cs="Calibri"/>
          <w:spacing w:val="-6"/>
          <w:sz w:val="24"/>
          <w:szCs w:val="24"/>
        </w:rPr>
        <w:t xml:space="preserve"> </w:t>
      </w:r>
    </w:p>
    <w:p w14:paraId="484CD48C" w14:textId="15F9ABBA" w:rsidR="006239D4" w:rsidRPr="00F63573" w:rsidRDefault="006239D4" w:rsidP="00A87D0C">
      <w:pPr>
        <w:pStyle w:val="Akapitzlist"/>
        <w:widowControl w:val="0"/>
        <w:numPr>
          <w:ilvl w:val="1"/>
          <w:numId w:val="8"/>
        </w:numPr>
        <w:spacing w:after="0" w:line="360" w:lineRule="auto"/>
        <w:ind w:left="992" w:hanging="567"/>
        <w:contextualSpacing w:val="0"/>
        <w:jc w:val="both"/>
        <w:rPr>
          <w:rFonts w:ascii="Calibri" w:hAnsi="Calibri" w:cs="Calibri"/>
          <w:spacing w:val="-8"/>
          <w:sz w:val="24"/>
          <w:szCs w:val="24"/>
        </w:rPr>
      </w:pPr>
      <w:r w:rsidRPr="00F63573">
        <w:rPr>
          <w:rFonts w:ascii="Calibri" w:hAnsi="Calibri" w:cs="Calibri"/>
          <w:spacing w:val="-8"/>
          <w:sz w:val="24"/>
          <w:szCs w:val="24"/>
        </w:rPr>
        <w:t>Ochrona ubezpieczeniowa na warunkach określonych</w:t>
      </w:r>
      <w:r w:rsidR="008C49E7" w:rsidRPr="00F63573">
        <w:rPr>
          <w:rFonts w:ascii="Calibri" w:hAnsi="Calibri" w:cs="Calibri"/>
          <w:spacing w:val="-8"/>
          <w:sz w:val="24"/>
          <w:szCs w:val="24"/>
        </w:rPr>
        <w:t xml:space="preserve"> w </w:t>
      </w:r>
      <w:r w:rsidRPr="00F63573">
        <w:rPr>
          <w:rFonts w:ascii="Calibri" w:hAnsi="Calibri" w:cs="Calibri"/>
          <w:spacing w:val="-8"/>
          <w:sz w:val="24"/>
          <w:szCs w:val="24"/>
        </w:rPr>
        <w:t xml:space="preserve">niniejszym ubezpieczeniu sprzętu elektronicznego od wszystkich </w:t>
      </w:r>
      <w:proofErr w:type="spellStart"/>
      <w:r w:rsidRPr="00F63573">
        <w:rPr>
          <w:rFonts w:ascii="Calibri" w:hAnsi="Calibri" w:cs="Calibri"/>
          <w:spacing w:val="-8"/>
          <w:sz w:val="24"/>
          <w:szCs w:val="24"/>
        </w:rPr>
        <w:t>ryzyk</w:t>
      </w:r>
      <w:proofErr w:type="spellEnd"/>
      <w:r w:rsidRPr="00F63573">
        <w:rPr>
          <w:rFonts w:ascii="Calibri" w:hAnsi="Calibri" w:cs="Calibri"/>
          <w:spacing w:val="-8"/>
          <w:sz w:val="24"/>
          <w:szCs w:val="24"/>
        </w:rPr>
        <w:t xml:space="preserve"> obejmuje również sprzęt, który ze względu na swój charakter znajduje się na zewnątrz budynków, budowli lub obiektów budowlanych</w:t>
      </w:r>
      <w:r w:rsidR="009915E9" w:rsidRPr="00F63573">
        <w:rPr>
          <w:rFonts w:ascii="Calibri" w:hAnsi="Calibri" w:cs="Calibri"/>
          <w:spacing w:val="-8"/>
          <w:sz w:val="24"/>
          <w:szCs w:val="24"/>
        </w:rPr>
        <w:t>,</w:t>
      </w:r>
      <w:r w:rsidRPr="00F63573">
        <w:rPr>
          <w:rFonts w:ascii="Calibri" w:hAnsi="Calibri" w:cs="Calibri"/>
          <w:spacing w:val="-8"/>
          <w:sz w:val="24"/>
          <w:szCs w:val="24"/>
        </w:rPr>
        <w:t xml:space="preserve"> lub poza nimi. Na takich samych warunkach ochroną objęte są te elementy składowe sprzętu na zewnątrz, które znajdują się wewnątrz wskazanych wyżej budynków, budowli lub obiektów budowlanych (dotyczy m.in. konsoli</w:t>
      </w:r>
      <w:r w:rsidR="008C49E7" w:rsidRPr="00F63573">
        <w:rPr>
          <w:rFonts w:ascii="Calibri" w:hAnsi="Calibri" w:cs="Calibri"/>
          <w:spacing w:val="-8"/>
          <w:sz w:val="24"/>
          <w:szCs w:val="24"/>
        </w:rPr>
        <w:t xml:space="preserve"> i </w:t>
      </w:r>
      <w:r w:rsidRPr="00F63573">
        <w:rPr>
          <w:rFonts w:ascii="Calibri" w:hAnsi="Calibri" w:cs="Calibri"/>
          <w:spacing w:val="-8"/>
          <w:sz w:val="24"/>
          <w:szCs w:val="24"/>
        </w:rPr>
        <w:t>operatorek stanowiących część systemu monitoringu itd.).</w:t>
      </w:r>
    </w:p>
    <w:p w14:paraId="4682D5A0" w14:textId="7884AFAC" w:rsidR="006239D4" w:rsidRPr="00F63573" w:rsidRDefault="006239D4" w:rsidP="00A87D0C">
      <w:pPr>
        <w:pStyle w:val="Akapitzlist"/>
        <w:widowControl w:val="0"/>
        <w:numPr>
          <w:ilvl w:val="1"/>
          <w:numId w:val="8"/>
        </w:numPr>
        <w:spacing w:after="0" w:line="360" w:lineRule="auto"/>
        <w:ind w:left="992" w:hanging="567"/>
        <w:contextualSpacing w:val="0"/>
        <w:jc w:val="both"/>
        <w:rPr>
          <w:rFonts w:ascii="Calibri" w:hAnsi="Calibri" w:cs="Calibri"/>
          <w:spacing w:val="-6"/>
          <w:sz w:val="24"/>
          <w:szCs w:val="24"/>
        </w:rPr>
      </w:pPr>
      <w:bookmarkStart w:id="38" w:name="_Hlk41376314"/>
      <w:r w:rsidRPr="00F63573">
        <w:rPr>
          <w:rFonts w:ascii="Calibri" w:hAnsi="Calibri" w:cs="Calibri"/>
          <w:spacing w:val="-6"/>
          <w:sz w:val="24"/>
          <w:szCs w:val="24"/>
        </w:rPr>
        <w:t>Ubezpieczyciel ponosi odpowiedzialność również za szkody</w:t>
      </w:r>
      <w:r w:rsidR="008C49E7" w:rsidRPr="00F63573">
        <w:rPr>
          <w:rFonts w:ascii="Calibri" w:hAnsi="Calibri" w:cs="Calibri"/>
          <w:spacing w:val="-6"/>
          <w:sz w:val="24"/>
          <w:szCs w:val="24"/>
        </w:rPr>
        <w:t xml:space="preserve"> w</w:t>
      </w:r>
      <w:r w:rsidR="001C623B" w:rsidRPr="00F63573">
        <w:rPr>
          <w:rFonts w:ascii="Calibri" w:hAnsi="Calibri" w:cs="Calibri"/>
          <w:spacing w:val="-6"/>
          <w:sz w:val="24"/>
          <w:szCs w:val="24"/>
        </w:rPr>
        <w:t xml:space="preserve"> </w:t>
      </w:r>
      <w:r w:rsidRPr="00F63573">
        <w:rPr>
          <w:rFonts w:ascii="Calibri" w:hAnsi="Calibri" w:cs="Calibri"/>
          <w:spacing w:val="-6"/>
          <w:sz w:val="24"/>
          <w:szCs w:val="24"/>
        </w:rPr>
        <w:t>odniesieniu do sprzętu</w:t>
      </w:r>
      <w:r w:rsidR="00C7159D" w:rsidRPr="00F63573">
        <w:rPr>
          <w:rFonts w:ascii="Calibri" w:hAnsi="Calibri" w:cs="Calibri"/>
          <w:spacing w:val="-6"/>
          <w:sz w:val="24"/>
          <w:szCs w:val="24"/>
        </w:rPr>
        <w:t xml:space="preserve"> przecho</w:t>
      </w:r>
      <w:r w:rsidR="001C623B" w:rsidRPr="00F63573">
        <w:rPr>
          <w:rFonts w:ascii="Calibri" w:hAnsi="Calibri" w:cs="Calibri"/>
          <w:spacing w:val="-6"/>
          <w:sz w:val="24"/>
          <w:szCs w:val="24"/>
        </w:rPr>
        <w:softHyphen/>
      </w:r>
      <w:r w:rsidR="00C7159D" w:rsidRPr="00F63573">
        <w:rPr>
          <w:rFonts w:ascii="Calibri" w:hAnsi="Calibri" w:cs="Calibri"/>
          <w:spacing w:val="-6"/>
          <w:sz w:val="24"/>
          <w:szCs w:val="24"/>
        </w:rPr>
        <w:t>wy</w:t>
      </w:r>
      <w:r w:rsidR="001C623B" w:rsidRPr="00F63573">
        <w:rPr>
          <w:rFonts w:ascii="Calibri" w:hAnsi="Calibri" w:cs="Calibri"/>
          <w:spacing w:val="-6"/>
          <w:sz w:val="24"/>
          <w:szCs w:val="24"/>
        </w:rPr>
        <w:softHyphen/>
      </w:r>
      <w:r w:rsidR="00C7159D" w:rsidRPr="00F63573">
        <w:rPr>
          <w:rFonts w:ascii="Calibri" w:hAnsi="Calibri" w:cs="Calibri"/>
          <w:spacing w:val="-6"/>
          <w:sz w:val="24"/>
          <w:szCs w:val="24"/>
        </w:rPr>
        <w:t>wanego</w:t>
      </w:r>
      <w:r w:rsidR="008C49E7" w:rsidRPr="00F63573">
        <w:rPr>
          <w:rFonts w:ascii="Calibri" w:hAnsi="Calibri" w:cs="Calibri"/>
          <w:spacing w:val="-6"/>
          <w:sz w:val="24"/>
          <w:szCs w:val="24"/>
        </w:rPr>
        <w:t xml:space="preserve"> i</w:t>
      </w:r>
      <w:r w:rsidR="001C623B" w:rsidRPr="00F63573">
        <w:rPr>
          <w:rFonts w:ascii="Calibri" w:hAnsi="Calibri" w:cs="Calibri"/>
          <w:spacing w:val="-6"/>
          <w:sz w:val="24"/>
          <w:szCs w:val="24"/>
        </w:rPr>
        <w:t xml:space="preserve"> </w:t>
      </w:r>
      <w:r w:rsidR="00C7159D" w:rsidRPr="00F63573">
        <w:rPr>
          <w:rFonts w:ascii="Calibri" w:hAnsi="Calibri" w:cs="Calibri"/>
          <w:spacing w:val="-6"/>
          <w:sz w:val="24"/>
          <w:szCs w:val="24"/>
        </w:rPr>
        <w:t>uży</w:t>
      </w:r>
      <w:r w:rsidR="009A0D7B" w:rsidRPr="00F63573">
        <w:rPr>
          <w:rFonts w:ascii="Calibri" w:hAnsi="Calibri" w:cs="Calibri"/>
          <w:spacing w:val="-6"/>
          <w:sz w:val="24"/>
          <w:szCs w:val="24"/>
        </w:rPr>
        <w:t>tko</w:t>
      </w:r>
      <w:r w:rsidR="00C7159D" w:rsidRPr="00F63573">
        <w:rPr>
          <w:rFonts w:ascii="Calibri" w:hAnsi="Calibri" w:cs="Calibri"/>
          <w:spacing w:val="-6"/>
          <w:sz w:val="24"/>
          <w:szCs w:val="24"/>
        </w:rPr>
        <w:t>wanego</w:t>
      </w:r>
      <w:r w:rsidRPr="00F63573">
        <w:rPr>
          <w:rFonts w:ascii="Calibri" w:hAnsi="Calibri" w:cs="Calibri"/>
          <w:spacing w:val="-6"/>
          <w:sz w:val="24"/>
          <w:szCs w:val="24"/>
        </w:rPr>
        <w:t xml:space="preserve">, który ze względu na swoją specyfikę wymaga stosowania odpowiednio regulowanych </w:t>
      </w:r>
      <w:r w:rsidR="00C7159D" w:rsidRPr="00F63573">
        <w:rPr>
          <w:rFonts w:ascii="Calibri" w:hAnsi="Calibri" w:cs="Calibri"/>
          <w:spacing w:val="-6"/>
          <w:sz w:val="24"/>
          <w:szCs w:val="24"/>
        </w:rPr>
        <w:t xml:space="preserve">zewnętrznych </w:t>
      </w:r>
      <w:r w:rsidRPr="00F63573">
        <w:rPr>
          <w:rFonts w:ascii="Calibri" w:hAnsi="Calibri" w:cs="Calibri"/>
          <w:spacing w:val="-6"/>
          <w:sz w:val="24"/>
          <w:szCs w:val="24"/>
        </w:rPr>
        <w:t>warunków</w:t>
      </w:r>
      <w:r w:rsidR="009A0D7B" w:rsidRPr="00F63573">
        <w:rPr>
          <w:rFonts w:ascii="Calibri" w:hAnsi="Calibri" w:cs="Calibri"/>
          <w:spacing w:val="-6"/>
          <w:sz w:val="24"/>
          <w:szCs w:val="24"/>
        </w:rPr>
        <w:t>,</w:t>
      </w:r>
      <w:r w:rsidR="00C7159D" w:rsidRPr="00F63573">
        <w:rPr>
          <w:rFonts w:ascii="Calibri" w:hAnsi="Calibri" w:cs="Calibri"/>
          <w:spacing w:val="-6"/>
          <w:sz w:val="24"/>
          <w:szCs w:val="24"/>
        </w:rPr>
        <w:t xml:space="preserve"> spełniających określone normy,</w:t>
      </w:r>
      <w:r w:rsidR="00114D4C" w:rsidRPr="00F63573">
        <w:rPr>
          <w:rFonts w:ascii="Calibri" w:hAnsi="Calibri" w:cs="Calibri"/>
          <w:spacing w:val="-6"/>
          <w:sz w:val="24"/>
          <w:szCs w:val="24"/>
        </w:rPr>
        <w:t xml:space="preserve"> </w:t>
      </w:r>
      <w:r w:rsidR="00361FD6" w:rsidRPr="00F63573">
        <w:rPr>
          <w:rFonts w:ascii="Calibri" w:hAnsi="Calibri" w:cs="Calibri"/>
          <w:spacing w:val="-6"/>
          <w:sz w:val="24"/>
          <w:szCs w:val="24"/>
        </w:rPr>
        <w:br/>
      </w:r>
      <w:r w:rsidR="00114D4C" w:rsidRPr="00F63573">
        <w:rPr>
          <w:rFonts w:ascii="Calibri" w:hAnsi="Calibri" w:cs="Calibri"/>
          <w:spacing w:val="-6"/>
          <w:sz w:val="24"/>
          <w:szCs w:val="24"/>
        </w:rPr>
        <w:t>np.</w:t>
      </w:r>
      <w:r w:rsidR="001C623B" w:rsidRPr="00F63573">
        <w:rPr>
          <w:rFonts w:ascii="Calibri" w:hAnsi="Calibri" w:cs="Calibri"/>
          <w:spacing w:val="-6"/>
          <w:sz w:val="24"/>
          <w:szCs w:val="24"/>
        </w:rPr>
        <w:t xml:space="preserve"> </w:t>
      </w:r>
      <w:r w:rsidR="00C7159D" w:rsidRPr="00F63573">
        <w:rPr>
          <w:rFonts w:ascii="Calibri" w:hAnsi="Calibri" w:cs="Calibri"/>
          <w:spacing w:val="-6"/>
          <w:sz w:val="24"/>
          <w:szCs w:val="24"/>
        </w:rPr>
        <w:t>klima</w:t>
      </w:r>
      <w:r w:rsidR="001C623B" w:rsidRPr="00F63573">
        <w:rPr>
          <w:rFonts w:ascii="Calibri" w:hAnsi="Calibri" w:cs="Calibri"/>
          <w:spacing w:val="-6"/>
          <w:sz w:val="24"/>
          <w:szCs w:val="24"/>
        </w:rPr>
        <w:softHyphen/>
      </w:r>
      <w:r w:rsidR="00C7159D" w:rsidRPr="00F63573">
        <w:rPr>
          <w:rFonts w:ascii="Calibri" w:hAnsi="Calibri" w:cs="Calibri"/>
          <w:spacing w:val="-6"/>
          <w:sz w:val="24"/>
          <w:szCs w:val="24"/>
        </w:rPr>
        <w:t>tyza</w:t>
      </w:r>
      <w:r w:rsidR="001C623B" w:rsidRPr="00F63573">
        <w:rPr>
          <w:rFonts w:ascii="Calibri" w:hAnsi="Calibri" w:cs="Calibri"/>
          <w:spacing w:val="-6"/>
          <w:sz w:val="24"/>
          <w:szCs w:val="24"/>
        </w:rPr>
        <w:softHyphen/>
      </w:r>
      <w:r w:rsidR="00C7159D" w:rsidRPr="00F63573">
        <w:rPr>
          <w:rFonts w:ascii="Calibri" w:hAnsi="Calibri" w:cs="Calibri"/>
          <w:spacing w:val="-6"/>
          <w:sz w:val="24"/>
          <w:szCs w:val="24"/>
        </w:rPr>
        <w:t>cyjnych, termicznych, czystości powietrza, wilgotności powietrza,</w:t>
      </w:r>
      <w:r w:rsidR="008C49E7" w:rsidRPr="00F63573">
        <w:rPr>
          <w:rFonts w:ascii="Calibri" w:hAnsi="Calibri" w:cs="Calibri"/>
          <w:spacing w:val="-6"/>
          <w:sz w:val="24"/>
          <w:szCs w:val="24"/>
        </w:rPr>
        <w:t xml:space="preserve"> a</w:t>
      </w:r>
      <w:r w:rsidR="00E529B1" w:rsidRPr="00F63573">
        <w:rPr>
          <w:rFonts w:ascii="Calibri" w:hAnsi="Calibri" w:cs="Calibri"/>
          <w:spacing w:val="-6"/>
          <w:sz w:val="24"/>
          <w:szCs w:val="24"/>
        </w:rPr>
        <w:t xml:space="preserve"> </w:t>
      </w:r>
      <w:r w:rsidR="00C7159D" w:rsidRPr="00F63573">
        <w:rPr>
          <w:rFonts w:ascii="Calibri" w:hAnsi="Calibri" w:cs="Calibri"/>
          <w:spacing w:val="-6"/>
          <w:sz w:val="24"/>
          <w:szCs w:val="24"/>
        </w:rPr>
        <w:t>które</w:t>
      </w:r>
      <w:r w:rsidR="009A0D7B" w:rsidRPr="00F63573">
        <w:rPr>
          <w:rFonts w:ascii="Calibri" w:hAnsi="Calibri" w:cs="Calibri"/>
          <w:spacing w:val="-6"/>
          <w:sz w:val="24"/>
          <w:szCs w:val="24"/>
        </w:rPr>
        <w:t>,</w:t>
      </w:r>
      <w:r w:rsidR="00C7159D" w:rsidRPr="00F63573">
        <w:rPr>
          <w:rFonts w:ascii="Calibri" w:hAnsi="Calibri" w:cs="Calibri"/>
          <w:spacing w:val="-6"/>
          <w:sz w:val="24"/>
          <w:szCs w:val="24"/>
        </w:rPr>
        <w:t xml:space="preserve"> pośrednio lub bezpośrednio</w:t>
      </w:r>
      <w:r w:rsidR="009A0D7B" w:rsidRPr="00F63573">
        <w:rPr>
          <w:rFonts w:ascii="Calibri" w:hAnsi="Calibri" w:cs="Calibri"/>
          <w:spacing w:val="-6"/>
          <w:sz w:val="24"/>
          <w:szCs w:val="24"/>
        </w:rPr>
        <w:t>,</w:t>
      </w:r>
      <w:r w:rsidR="00C7159D" w:rsidRPr="00F63573">
        <w:rPr>
          <w:rFonts w:ascii="Calibri" w:hAnsi="Calibri" w:cs="Calibri"/>
          <w:spacing w:val="-6"/>
          <w:sz w:val="24"/>
          <w:szCs w:val="24"/>
        </w:rPr>
        <w:t xml:space="preserve"> zostały </w:t>
      </w:r>
      <w:r w:rsidRPr="00F63573">
        <w:rPr>
          <w:rFonts w:ascii="Calibri" w:hAnsi="Calibri" w:cs="Calibri"/>
          <w:spacing w:val="-6"/>
          <w:sz w:val="24"/>
          <w:szCs w:val="24"/>
        </w:rPr>
        <w:t xml:space="preserve">spowodowane przez </w:t>
      </w:r>
      <w:r w:rsidR="00C7159D" w:rsidRPr="00F63573">
        <w:rPr>
          <w:rFonts w:ascii="Calibri" w:hAnsi="Calibri" w:cs="Calibri"/>
          <w:spacing w:val="-6"/>
          <w:sz w:val="24"/>
          <w:szCs w:val="24"/>
        </w:rPr>
        <w:t>uszkodzony system odpowiedzialny za utrzymanie tych warunków</w:t>
      </w:r>
      <w:r w:rsidRPr="00F63573">
        <w:rPr>
          <w:rFonts w:ascii="Calibri" w:hAnsi="Calibri" w:cs="Calibri"/>
          <w:spacing w:val="-6"/>
          <w:sz w:val="24"/>
          <w:szCs w:val="24"/>
        </w:rPr>
        <w:t>.</w:t>
      </w:r>
      <w:r w:rsidR="00D025F0" w:rsidRPr="00F63573">
        <w:rPr>
          <w:rFonts w:ascii="Calibri" w:hAnsi="Calibri" w:cs="Calibri"/>
          <w:spacing w:val="-6"/>
          <w:sz w:val="24"/>
          <w:szCs w:val="24"/>
        </w:rPr>
        <w:t xml:space="preserve"> Warunkiem ochrony jest, aby wymienione systemy posiadały urządzenia sygnalizujące ich awarię.</w:t>
      </w:r>
    </w:p>
    <w:bookmarkEnd w:id="38"/>
    <w:p w14:paraId="244A4201" w14:textId="467AB2FC" w:rsidR="006239D4" w:rsidRPr="00F63573" w:rsidRDefault="006239D4" w:rsidP="00A87D0C">
      <w:pPr>
        <w:pStyle w:val="Akapitzlist"/>
        <w:widowControl w:val="0"/>
        <w:numPr>
          <w:ilvl w:val="1"/>
          <w:numId w:val="8"/>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Ubezpieczyciel ponosi odpowiedzialność za szkody powstałe</w:t>
      </w:r>
      <w:r w:rsidR="008C49E7" w:rsidRPr="00F63573">
        <w:rPr>
          <w:rFonts w:ascii="Calibri" w:hAnsi="Calibri" w:cs="Calibri"/>
          <w:spacing w:val="-6"/>
          <w:sz w:val="24"/>
          <w:szCs w:val="24"/>
        </w:rPr>
        <w:t xml:space="preserve"> w</w:t>
      </w:r>
      <w:r w:rsidR="00BC18FC" w:rsidRPr="00F63573">
        <w:rPr>
          <w:rFonts w:ascii="Calibri" w:hAnsi="Calibri" w:cs="Calibri"/>
          <w:spacing w:val="-6"/>
          <w:sz w:val="24"/>
          <w:szCs w:val="24"/>
        </w:rPr>
        <w:t xml:space="preserve"> </w:t>
      </w:r>
      <w:r w:rsidRPr="00F63573">
        <w:rPr>
          <w:rFonts w:ascii="Calibri" w:hAnsi="Calibri" w:cs="Calibri"/>
          <w:spacing w:val="-6"/>
          <w:sz w:val="24"/>
          <w:szCs w:val="24"/>
        </w:rPr>
        <w:t>ubezpieczonym mieniu</w:t>
      </w:r>
      <w:r w:rsidR="008C49E7" w:rsidRPr="00F63573">
        <w:rPr>
          <w:rFonts w:ascii="Calibri" w:hAnsi="Calibri" w:cs="Calibri"/>
          <w:spacing w:val="-6"/>
          <w:sz w:val="24"/>
          <w:szCs w:val="24"/>
        </w:rPr>
        <w:t xml:space="preserve"> </w:t>
      </w:r>
      <w:r w:rsidR="00B90D75" w:rsidRPr="00F63573">
        <w:rPr>
          <w:rFonts w:ascii="Calibri" w:hAnsi="Calibri" w:cs="Calibri"/>
          <w:spacing w:val="-6"/>
          <w:sz w:val="24"/>
          <w:szCs w:val="24"/>
        </w:rPr>
        <w:br/>
      </w:r>
      <w:r w:rsidR="008C49E7" w:rsidRPr="00F63573">
        <w:rPr>
          <w:rFonts w:ascii="Calibri" w:hAnsi="Calibri" w:cs="Calibri"/>
          <w:spacing w:val="-6"/>
          <w:sz w:val="24"/>
          <w:szCs w:val="24"/>
        </w:rPr>
        <w:t>w</w:t>
      </w:r>
      <w:r w:rsidR="00DB7053" w:rsidRPr="00F63573">
        <w:rPr>
          <w:rFonts w:ascii="Calibri" w:hAnsi="Calibri" w:cs="Calibri"/>
          <w:spacing w:val="-6"/>
          <w:sz w:val="24"/>
          <w:szCs w:val="24"/>
        </w:rPr>
        <w:t xml:space="preserve"> </w:t>
      </w:r>
      <w:r w:rsidRPr="00F63573">
        <w:rPr>
          <w:rFonts w:ascii="Calibri" w:hAnsi="Calibri" w:cs="Calibri"/>
          <w:spacing w:val="-6"/>
          <w:sz w:val="24"/>
          <w:szCs w:val="24"/>
        </w:rPr>
        <w:t xml:space="preserve">przypadku jego przeniesienia do innej lokalizacji. </w:t>
      </w:r>
    </w:p>
    <w:p w14:paraId="6C3137A6" w14:textId="1FF48C8F" w:rsidR="00847CEA" w:rsidRPr="00F63573" w:rsidRDefault="00847CEA" w:rsidP="00A87D0C">
      <w:pPr>
        <w:pStyle w:val="Akapitzlist"/>
        <w:widowControl w:val="0"/>
        <w:numPr>
          <w:ilvl w:val="1"/>
          <w:numId w:val="8"/>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Ubezpieczenie obejmuje mienie znajdujące się we wszystkich ubezpieczonych lokalizacjach bez konieczności przypisania do określonej lokalizacji.</w:t>
      </w:r>
    </w:p>
    <w:p w14:paraId="0DB5F92E" w14:textId="5D8EB320" w:rsidR="00847CEA" w:rsidRPr="00F63573" w:rsidRDefault="00847CEA" w:rsidP="00A87D0C">
      <w:pPr>
        <w:pStyle w:val="Akapitzlist"/>
        <w:widowControl w:val="0"/>
        <w:numPr>
          <w:ilvl w:val="1"/>
          <w:numId w:val="8"/>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Zakres ubezpieczenia obejmuje mienie podczas jego przenoszenia, w tym upuszczenie.</w:t>
      </w:r>
    </w:p>
    <w:p w14:paraId="4FD2E2E6" w14:textId="22789120" w:rsidR="006239D4" w:rsidRPr="00F63573" w:rsidRDefault="006239D4" w:rsidP="00A87D0C">
      <w:pPr>
        <w:pStyle w:val="Akapitzlist"/>
        <w:widowControl w:val="0"/>
        <w:numPr>
          <w:ilvl w:val="1"/>
          <w:numId w:val="8"/>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Ochrona ubezpieczeniowa obejmuje sprzęt także podczas jego konserwacji, naprawy, utrzymania technicznego, itp.</w:t>
      </w:r>
    </w:p>
    <w:p w14:paraId="685776C8" w14:textId="258E6F13" w:rsidR="006239D4" w:rsidRPr="00F63573" w:rsidRDefault="006239D4" w:rsidP="00A87D0C">
      <w:pPr>
        <w:pStyle w:val="Akapitzlist"/>
        <w:widowControl w:val="0"/>
        <w:numPr>
          <w:ilvl w:val="1"/>
          <w:numId w:val="8"/>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Nie ma zastosowania wyłączenie odpowiedzialności za szkody, które powstały</w:t>
      </w:r>
      <w:r w:rsidR="008C49E7" w:rsidRPr="00F63573">
        <w:rPr>
          <w:rFonts w:ascii="Calibri" w:hAnsi="Calibri" w:cs="Calibri"/>
          <w:spacing w:val="-6"/>
          <w:sz w:val="24"/>
          <w:szCs w:val="24"/>
        </w:rPr>
        <w:t xml:space="preserve"> w</w:t>
      </w:r>
      <w:r w:rsidR="00B90D75" w:rsidRPr="00F63573">
        <w:rPr>
          <w:rFonts w:ascii="Calibri" w:hAnsi="Calibri" w:cs="Calibri"/>
          <w:spacing w:val="-6"/>
          <w:sz w:val="24"/>
          <w:szCs w:val="24"/>
        </w:rPr>
        <w:t xml:space="preserve"> </w:t>
      </w:r>
      <w:r w:rsidRPr="00F63573">
        <w:rPr>
          <w:rFonts w:ascii="Calibri" w:hAnsi="Calibri" w:cs="Calibri"/>
          <w:spacing w:val="-6"/>
          <w:sz w:val="24"/>
          <w:szCs w:val="24"/>
        </w:rPr>
        <w:t>czasie podróży powietrznej lub wodnej.</w:t>
      </w:r>
    </w:p>
    <w:p w14:paraId="7E74BFB4" w14:textId="4628EDFA" w:rsidR="006239D4" w:rsidRPr="00F63573" w:rsidRDefault="006239D4" w:rsidP="00A87D0C">
      <w:pPr>
        <w:pStyle w:val="Akapitzlist"/>
        <w:widowControl w:val="0"/>
        <w:numPr>
          <w:ilvl w:val="1"/>
          <w:numId w:val="8"/>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Nie ma zastosowania zapis ogólnych lub szczególnych warunków ubezpieczenia, który uzależnia ochronę ubezpieczeniową od używania sprzętu wyłącznie</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celach służbowych.</w:t>
      </w:r>
    </w:p>
    <w:p w14:paraId="5FEB4F8E" w14:textId="26C1EBED" w:rsidR="006239D4" w:rsidRPr="00F63573" w:rsidRDefault="00C223DB" w:rsidP="00A87D0C">
      <w:pPr>
        <w:pStyle w:val="Akapitzlist"/>
        <w:widowControl w:val="0"/>
        <w:numPr>
          <w:ilvl w:val="1"/>
          <w:numId w:val="8"/>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lastRenderedPageBreak/>
        <w:t xml:space="preserve">Nie ma zastosowania wyłączenie odpowiedzialności dotyczące szkód powstałych </w:t>
      </w:r>
      <w:r w:rsidR="00361FD6" w:rsidRPr="00F63573">
        <w:rPr>
          <w:rFonts w:ascii="Calibri" w:hAnsi="Calibri" w:cs="Calibri"/>
          <w:spacing w:val="-6"/>
          <w:sz w:val="24"/>
          <w:szCs w:val="24"/>
        </w:rPr>
        <w:br/>
      </w:r>
      <w:r w:rsidRPr="00F63573">
        <w:rPr>
          <w:rFonts w:ascii="Calibri" w:hAnsi="Calibri" w:cs="Calibri"/>
          <w:spacing w:val="-6"/>
          <w:sz w:val="24"/>
          <w:szCs w:val="24"/>
        </w:rPr>
        <w:t>w następstwie braku dostawy lub przerwy w dostawie mediów (gazu, wody, elektryczności itp.), pod warunkiem, że ubezpieczyciel ponosi odpowiedzialność za zdarzenia (szkody), które nastąpiły w następstwie braku dostawy lub przerwy w dostawie mediów.</w:t>
      </w:r>
    </w:p>
    <w:p w14:paraId="028B5F1E" w14:textId="2B638F0D" w:rsidR="006239D4" w:rsidRPr="00F63573" w:rsidRDefault="006239D4" w:rsidP="00A87D0C">
      <w:pPr>
        <w:pStyle w:val="Akapitzlist"/>
        <w:widowControl w:val="0"/>
        <w:numPr>
          <w:ilvl w:val="1"/>
          <w:numId w:val="8"/>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Przyjęcie ryzyka huraganu jako wiatru</w:t>
      </w:r>
      <w:r w:rsidR="008C49E7" w:rsidRPr="00F63573">
        <w:rPr>
          <w:rFonts w:ascii="Calibri" w:hAnsi="Calibri" w:cs="Calibri"/>
          <w:spacing w:val="-6"/>
          <w:sz w:val="24"/>
          <w:szCs w:val="24"/>
        </w:rPr>
        <w:t xml:space="preserve"> o </w:t>
      </w:r>
      <w:r w:rsidRPr="00F63573">
        <w:rPr>
          <w:rFonts w:ascii="Calibri" w:hAnsi="Calibri" w:cs="Calibri"/>
          <w:spacing w:val="-6"/>
          <w:sz w:val="24"/>
          <w:szCs w:val="24"/>
        </w:rPr>
        <w:t>prędkości min. 13,</w:t>
      </w:r>
      <w:r w:rsidR="00A50AA0" w:rsidRPr="00F63573">
        <w:rPr>
          <w:rFonts w:ascii="Calibri" w:hAnsi="Calibri" w:cs="Calibri"/>
          <w:spacing w:val="-6"/>
          <w:sz w:val="24"/>
          <w:szCs w:val="24"/>
        </w:rPr>
        <w:t>8</w:t>
      </w:r>
      <w:r w:rsidRPr="00F63573">
        <w:rPr>
          <w:rFonts w:ascii="Calibri" w:hAnsi="Calibri" w:cs="Calibri"/>
          <w:spacing w:val="-6"/>
          <w:sz w:val="24"/>
          <w:szCs w:val="24"/>
        </w:rPr>
        <w:t xml:space="preserve"> m/s</w:t>
      </w:r>
      <w:r w:rsidR="00524948" w:rsidRPr="00F63573">
        <w:rPr>
          <w:rFonts w:ascii="Calibri" w:hAnsi="Calibri" w:cs="Calibri"/>
          <w:spacing w:val="-6"/>
          <w:sz w:val="24"/>
          <w:szCs w:val="24"/>
        </w:rPr>
        <w:t>.</w:t>
      </w:r>
    </w:p>
    <w:p w14:paraId="37CCB12E" w14:textId="0ED32290" w:rsidR="006239D4" w:rsidRPr="00F63573" w:rsidRDefault="006239D4" w:rsidP="00A87D0C">
      <w:pPr>
        <w:pStyle w:val="Akapitzlist"/>
        <w:widowControl w:val="0"/>
        <w:numPr>
          <w:ilvl w:val="1"/>
          <w:numId w:val="8"/>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Przyjęcie podanej klauzuli likwidacyjnej</w:t>
      </w:r>
      <w:r w:rsidR="00524948" w:rsidRPr="00F63573">
        <w:rPr>
          <w:rFonts w:ascii="Calibri" w:hAnsi="Calibri" w:cs="Calibri"/>
          <w:spacing w:val="-6"/>
          <w:sz w:val="24"/>
          <w:szCs w:val="24"/>
        </w:rPr>
        <w:t>.</w:t>
      </w:r>
    </w:p>
    <w:p w14:paraId="54E1AB61" w14:textId="570D02D1" w:rsidR="00CC199A" w:rsidRPr="00F63573" w:rsidRDefault="00CC199A" w:rsidP="00A87D0C">
      <w:pPr>
        <w:pStyle w:val="Akapitzlist"/>
        <w:widowControl w:val="0"/>
        <w:numPr>
          <w:ilvl w:val="1"/>
          <w:numId w:val="8"/>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Przyjęcie podanej klauzuli dostosowania do obowiązujących przepisów.</w:t>
      </w:r>
    </w:p>
    <w:p w14:paraId="0502E3A2" w14:textId="1067D9BF" w:rsidR="00847CEA" w:rsidRPr="00F63573" w:rsidRDefault="00847CEA" w:rsidP="00A87D0C">
      <w:pPr>
        <w:pStyle w:val="Akapitzlist"/>
        <w:widowControl w:val="0"/>
        <w:numPr>
          <w:ilvl w:val="1"/>
          <w:numId w:val="8"/>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Przyjęcie podanej klauzuli odstąpienia od odtworzenia mienia.</w:t>
      </w:r>
    </w:p>
    <w:p w14:paraId="5AAFC260" w14:textId="7B7E37FA" w:rsidR="006239D4" w:rsidRPr="00F63573" w:rsidRDefault="006239D4" w:rsidP="00A87D0C">
      <w:pPr>
        <w:pStyle w:val="Akapitzlist"/>
        <w:widowControl w:val="0"/>
        <w:numPr>
          <w:ilvl w:val="1"/>
          <w:numId w:val="8"/>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Przyjęcie podanej klauzuli ubezpieczenia mienia poza ewidencją</w:t>
      </w:r>
      <w:r w:rsidR="00524948" w:rsidRPr="00F63573">
        <w:rPr>
          <w:rFonts w:ascii="Calibri" w:hAnsi="Calibri" w:cs="Calibri"/>
          <w:spacing w:val="-6"/>
          <w:sz w:val="24"/>
          <w:szCs w:val="24"/>
        </w:rPr>
        <w:t>.</w:t>
      </w:r>
    </w:p>
    <w:p w14:paraId="29FE9381" w14:textId="77777777" w:rsidR="00C41872" w:rsidRPr="00F63573" w:rsidRDefault="006239D4" w:rsidP="00A87D0C">
      <w:pPr>
        <w:pStyle w:val="Akapitzlist"/>
        <w:widowControl w:val="0"/>
        <w:numPr>
          <w:ilvl w:val="1"/>
          <w:numId w:val="8"/>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Przyjęcie podanej klauzuli ubezpieczenia kosztów dodatkowych</w:t>
      </w:r>
      <w:r w:rsidR="00524948" w:rsidRPr="00F63573">
        <w:rPr>
          <w:rFonts w:ascii="Calibri" w:hAnsi="Calibri" w:cs="Calibri"/>
          <w:spacing w:val="-6"/>
          <w:sz w:val="24"/>
          <w:szCs w:val="24"/>
        </w:rPr>
        <w:t>.</w:t>
      </w:r>
    </w:p>
    <w:p w14:paraId="2077EA5F" w14:textId="07316DC9" w:rsidR="006239D4" w:rsidRPr="00F63573" w:rsidRDefault="006239D4" w:rsidP="00A87D0C">
      <w:pPr>
        <w:pStyle w:val="Akapitzlist"/>
        <w:widowControl w:val="0"/>
        <w:numPr>
          <w:ilvl w:val="1"/>
          <w:numId w:val="8"/>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Przyjęcie podanej klauzuli ubezpieczenia mienia</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transporcie</w:t>
      </w:r>
      <w:r w:rsidR="00524948" w:rsidRPr="00F63573">
        <w:rPr>
          <w:rFonts w:ascii="Calibri" w:hAnsi="Calibri" w:cs="Calibri"/>
          <w:spacing w:val="-6"/>
          <w:sz w:val="24"/>
          <w:szCs w:val="24"/>
        </w:rPr>
        <w:t>.</w:t>
      </w:r>
    </w:p>
    <w:p w14:paraId="3366FC41" w14:textId="7132C695" w:rsidR="006239D4" w:rsidRPr="00F63573" w:rsidRDefault="006239D4" w:rsidP="00A87D0C">
      <w:pPr>
        <w:pStyle w:val="Akapitzlist"/>
        <w:widowControl w:val="0"/>
        <w:numPr>
          <w:ilvl w:val="1"/>
          <w:numId w:val="8"/>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Przyjęcie podanej klauzuli przemieszczenia pomiędzy miejscami ubezpieczenia</w:t>
      </w:r>
      <w:r w:rsidR="00524948" w:rsidRPr="00F63573">
        <w:rPr>
          <w:rFonts w:ascii="Calibri" w:hAnsi="Calibri" w:cs="Calibri"/>
          <w:spacing w:val="-6"/>
          <w:sz w:val="24"/>
          <w:szCs w:val="24"/>
        </w:rPr>
        <w:t>.</w:t>
      </w:r>
    </w:p>
    <w:p w14:paraId="10E816DE" w14:textId="43F934EB" w:rsidR="006239D4" w:rsidRPr="00F63573" w:rsidRDefault="006239D4" w:rsidP="00A87D0C">
      <w:pPr>
        <w:pStyle w:val="Akapitzlist"/>
        <w:widowControl w:val="0"/>
        <w:numPr>
          <w:ilvl w:val="1"/>
          <w:numId w:val="8"/>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Przyjęcie podanej klauzuli przepisów eksploatacyjnych</w:t>
      </w:r>
      <w:r w:rsidR="00524948" w:rsidRPr="00F63573">
        <w:rPr>
          <w:rFonts w:ascii="Calibri" w:hAnsi="Calibri" w:cs="Calibri"/>
          <w:spacing w:val="-6"/>
          <w:sz w:val="24"/>
          <w:szCs w:val="24"/>
        </w:rPr>
        <w:t>.</w:t>
      </w:r>
    </w:p>
    <w:p w14:paraId="32C2008A" w14:textId="077EEEA8" w:rsidR="006239D4" w:rsidRPr="00F63573" w:rsidRDefault="006239D4" w:rsidP="00A87D0C">
      <w:pPr>
        <w:pStyle w:val="Akapitzlist"/>
        <w:widowControl w:val="0"/>
        <w:numPr>
          <w:ilvl w:val="1"/>
          <w:numId w:val="8"/>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Przyjęcie podanej klauzuli automatycznego pokrycia</w:t>
      </w:r>
      <w:r w:rsidR="00524948" w:rsidRPr="00F63573">
        <w:rPr>
          <w:rFonts w:ascii="Calibri" w:hAnsi="Calibri" w:cs="Calibri"/>
          <w:spacing w:val="-6"/>
          <w:sz w:val="24"/>
          <w:szCs w:val="24"/>
        </w:rPr>
        <w:t>.</w:t>
      </w:r>
    </w:p>
    <w:p w14:paraId="4EE680F8" w14:textId="77777777" w:rsidR="00DD43E3" w:rsidRPr="00F63573" w:rsidRDefault="00DD43E3" w:rsidP="00A87D0C">
      <w:pPr>
        <w:pStyle w:val="Akapitzlist"/>
        <w:widowControl w:val="0"/>
        <w:numPr>
          <w:ilvl w:val="1"/>
          <w:numId w:val="8"/>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Przyjęcie podanej klauzuli kosztorysowej.</w:t>
      </w:r>
    </w:p>
    <w:p w14:paraId="2B964C78" w14:textId="7BEE8162" w:rsidR="00DD43E3" w:rsidRPr="00F63573" w:rsidRDefault="00DD43E3" w:rsidP="00A87D0C">
      <w:pPr>
        <w:pStyle w:val="Akapitzlist"/>
        <w:widowControl w:val="0"/>
        <w:numPr>
          <w:ilvl w:val="1"/>
          <w:numId w:val="8"/>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Przyjęcie podanej klauzuli oględzin.</w:t>
      </w:r>
    </w:p>
    <w:p w14:paraId="579B8952" w14:textId="2680968F" w:rsidR="006239D4" w:rsidRPr="00F63573" w:rsidRDefault="006239D4" w:rsidP="00A87D0C">
      <w:pPr>
        <w:pStyle w:val="Akapitzlist"/>
        <w:widowControl w:val="0"/>
        <w:numPr>
          <w:ilvl w:val="1"/>
          <w:numId w:val="8"/>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Przyjęcie podanej klauzuli strajków</w:t>
      </w:r>
      <w:r w:rsidR="008C49E7" w:rsidRPr="00F63573">
        <w:rPr>
          <w:rFonts w:ascii="Calibri" w:hAnsi="Calibri" w:cs="Calibri"/>
          <w:spacing w:val="-6"/>
          <w:sz w:val="24"/>
          <w:szCs w:val="24"/>
        </w:rPr>
        <w:t xml:space="preserve"> i</w:t>
      </w:r>
      <w:r w:rsidR="009B1EB8" w:rsidRPr="00F63573">
        <w:rPr>
          <w:rFonts w:ascii="Calibri" w:hAnsi="Calibri" w:cs="Calibri"/>
          <w:spacing w:val="-6"/>
          <w:sz w:val="24"/>
          <w:szCs w:val="24"/>
        </w:rPr>
        <w:t xml:space="preserve"> </w:t>
      </w:r>
      <w:r w:rsidRPr="00F63573">
        <w:rPr>
          <w:rFonts w:ascii="Calibri" w:hAnsi="Calibri" w:cs="Calibri"/>
          <w:spacing w:val="-6"/>
          <w:sz w:val="24"/>
          <w:szCs w:val="24"/>
        </w:rPr>
        <w:t>zamieszek</w:t>
      </w:r>
      <w:r w:rsidR="00524948" w:rsidRPr="00F63573">
        <w:rPr>
          <w:rFonts w:ascii="Calibri" w:hAnsi="Calibri" w:cs="Calibri"/>
          <w:spacing w:val="-6"/>
          <w:sz w:val="24"/>
          <w:szCs w:val="24"/>
        </w:rPr>
        <w:t>.</w:t>
      </w:r>
    </w:p>
    <w:p w14:paraId="04EFEACE" w14:textId="3F90DAF7" w:rsidR="006239D4" w:rsidRPr="00F63573" w:rsidRDefault="006239D4" w:rsidP="00A87D0C">
      <w:pPr>
        <w:pStyle w:val="Akapitzlist"/>
        <w:widowControl w:val="0"/>
        <w:numPr>
          <w:ilvl w:val="1"/>
          <w:numId w:val="8"/>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Przyjęcie podanej klauzuli daty stempla bankowego lub pocztowego</w:t>
      </w:r>
      <w:r w:rsidR="00524948" w:rsidRPr="00F63573">
        <w:rPr>
          <w:rFonts w:ascii="Calibri" w:hAnsi="Calibri" w:cs="Calibri"/>
          <w:spacing w:val="-6"/>
          <w:sz w:val="24"/>
          <w:szCs w:val="24"/>
        </w:rPr>
        <w:t>.</w:t>
      </w:r>
    </w:p>
    <w:p w14:paraId="030F966A" w14:textId="332D120B" w:rsidR="006239D4" w:rsidRPr="00F63573" w:rsidRDefault="006239D4" w:rsidP="00A87D0C">
      <w:pPr>
        <w:pStyle w:val="Akapitzlist"/>
        <w:widowControl w:val="0"/>
        <w:numPr>
          <w:ilvl w:val="1"/>
          <w:numId w:val="8"/>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Przyjęcie podanej klauzuli zbycia przedmiotu ubezpieczenia</w:t>
      </w:r>
      <w:r w:rsidR="00524948" w:rsidRPr="00F63573">
        <w:rPr>
          <w:rFonts w:ascii="Calibri" w:hAnsi="Calibri" w:cs="Calibri"/>
          <w:spacing w:val="-6"/>
          <w:sz w:val="24"/>
          <w:szCs w:val="24"/>
        </w:rPr>
        <w:t>.</w:t>
      </w:r>
    </w:p>
    <w:p w14:paraId="080A0F1E" w14:textId="631A0171" w:rsidR="006239D4" w:rsidRPr="00F63573" w:rsidRDefault="006239D4" w:rsidP="00A87D0C">
      <w:pPr>
        <w:pStyle w:val="Akapitzlist"/>
        <w:widowControl w:val="0"/>
        <w:numPr>
          <w:ilvl w:val="1"/>
          <w:numId w:val="8"/>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Przyjęcie podanej klauzuli czasu ochrony</w:t>
      </w:r>
      <w:r w:rsidR="00524948" w:rsidRPr="00F63573">
        <w:rPr>
          <w:rFonts w:ascii="Calibri" w:hAnsi="Calibri" w:cs="Calibri"/>
          <w:spacing w:val="-6"/>
          <w:sz w:val="24"/>
          <w:szCs w:val="24"/>
        </w:rPr>
        <w:t>.</w:t>
      </w:r>
    </w:p>
    <w:p w14:paraId="04F2A4A2" w14:textId="77B636E5" w:rsidR="006239D4" w:rsidRPr="00F63573" w:rsidRDefault="006239D4" w:rsidP="00A87D0C">
      <w:pPr>
        <w:pStyle w:val="Akapitzlist"/>
        <w:widowControl w:val="0"/>
        <w:numPr>
          <w:ilvl w:val="1"/>
          <w:numId w:val="8"/>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Przyjęcie podanej klauzuli nieściągania rat niewymagalnych</w:t>
      </w:r>
      <w:r w:rsidR="00524948" w:rsidRPr="00F63573">
        <w:rPr>
          <w:rFonts w:ascii="Calibri" w:hAnsi="Calibri" w:cs="Calibri"/>
          <w:spacing w:val="-6"/>
          <w:sz w:val="24"/>
          <w:szCs w:val="24"/>
        </w:rPr>
        <w:t>.</w:t>
      </w:r>
    </w:p>
    <w:p w14:paraId="6BA27DD5" w14:textId="14A16C13" w:rsidR="006239D4" w:rsidRPr="00F63573" w:rsidRDefault="006239D4" w:rsidP="00A87D0C">
      <w:pPr>
        <w:pStyle w:val="Akapitzlist"/>
        <w:widowControl w:val="0"/>
        <w:numPr>
          <w:ilvl w:val="1"/>
          <w:numId w:val="8"/>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Przyjęcie podanej klauzuli uznania stanu zabezpieczeń</w:t>
      </w:r>
      <w:r w:rsidR="00524948" w:rsidRPr="00F63573">
        <w:rPr>
          <w:rFonts w:ascii="Calibri" w:hAnsi="Calibri" w:cs="Calibri"/>
          <w:spacing w:val="-6"/>
          <w:sz w:val="24"/>
          <w:szCs w:val="24"/>
        </w:rPr>
        <w:t>.</w:t>
      </w:r>
    </w:p>
    <w:p w14:paraId="0FBBCBD4" w14:textId="32873CF6" w:rsidR="001B2C8C" w:rsidRPr="00F63573" w:rsidRDefault="001B2C8C" w:rsidP="00A87D0C">
      <w:pPr>
        <w:pStyle w:val="Akapitzlist"/>
        <w:widowControl w:val="0"/>
        <w:numPr>
          <w:ilvl w:val="1"/>
          <w:numId w:val="8"/>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Przyjęcie podanej klauzuli zgłaszania szkód.</w:t>
      </w:r>
    </w:p>
    <w:p w14:paraId="53C23EA8" w14:textId="11A50A80" w:rsidR="006239D4" w:rsidRPr="00F63573" w:rsidRDefault="006239D4" w:rsidP="00A87D0C">
      <w:pPr>
        <w:pStyle w:val="Akapitzlist"/>
        <w:widowControl w:val="0"/>
        <w:numPr>
          <w:ilvl w:val="1"/>
          <w:numId w:val="8"/>
        </w:numPr>
        <w:spacing w:after="0" w:line="360" w:lineRule="auto"/>
        <w:ind w:left="992" w:hanging="567"/>
        <w:contextualSpacing w:val="0"/>
        <w:jc w:val="both"/>
        <w:rPr>
          <w:rFonts w:ascii="Calibri" w:hAnsi="Calibri" w:cs="Calibri"/>
          <w:spacing w:val="-6"/>
          <w:sz w:val="24"/>
          <w:szCs w:val="24"/>
        </w:rPr>
      </w:pPr>
      <w:bookmarkStart w:id="39" w:name="_Hlk41052162"/>
      <w:r w:rsidRPr="00F63573">
        <w:rPr>
          <w:rFonts w:ascii="Calibri" w:hAnsi="Calibri" w:cs="Calibri"/>
          <w:spacing w:val="-6"/>
          <w:sz w:val="24"/>
          <w:szCs w:val="24"/>
        </w:rPr>
        <w:t xml:space="preserve">Przyjęcie podanej klauzuli naprawy zabezpieczeń </w:t>
      </w:r>
      <w:proofErr w:type="spellStart"/>
      <w:r w:rsidRPr="00F63573">
        <w:rPr>
          <w:rFonts w:ascii="Calibri" w:hAnsi="Calibri" w:cs="Calibri"/>
          <w:spacing w:val="-6"/>
          <w:sz w:val="24"/>
          <w:szCs w:val="24"/>
        </w:rPr>
        <w:t>przeciwkradzieżowych</w:t>
      </w:r>
      <w:proofErr w:type="spellEnd"/>
      <w:r w:rsidR="00D220E7" w:rsidRPr="00F63573">
        <w:rPr>
          <w:rFonts w:ascii="Calibri" w:hAnsi="Calibri" w:cs="Calibri"/>
          <w:spacing w:val="-6"/>
          <w:sz w:val="24"/>
          <w:szCs w:val="24"/>
        </w:rPr>
        <w:t xml:space="preserve"> (limit wspólny</w:t>
      </w:r>
      <w:r w:rsidR="008C49E7" w:rsidRPr="00F63573">
        <w:rPr>
          <w:rFonts w:ascii="Calibri" w:hAnsi="Calibri" w:cs="Calibri"/>
          <w:spacing w:val="-6"/>
          <w:sz w:val="24"/>
          <w:szCs w:val="24"/>
        </w:rPr>
        <w:t xml:space="preserve"> z </w:t>
      </w:r>
      <w:r w:rsidR="00D220E7" w:rsidRPr="00F63573">
        <w:rPr>
          <w:rFonts w:ascii="Calibri" w:hAnsi="Calibri" w:cs="Calibri"/>
          <w:spacing w:val="-6"/>
          <w:sz w:val="24"/>
          <w:szCs w:val="24"/>
        </w:rPr>
        <w:t xml:space="preserve">ubezpieczeniem mienia </w:t>
      </w:r>
      <w:r w:rsidR="00460F86" w:rsidRPr="00F63573">
        <w:rPr>
          <w:rFonts w:ascii="Calibri" w:hAnsi="Calibri" w:cs="Calibri"/>
          <w:spacing w:val="-6"/>
          <w:sz w:val="24"/>
          <w:szCs w:val="24"/>
        </w:rPr>
        <w:t xml:space="preserve">od wszystkich </w:t>
      </w:r>
      <w:proofErr w:type="spellStart"/>
      <w:r w:rsidR="00D220E7" w:rsidRPr="00F63573">
        <w:rPr>
          <w:rFonts w:ascii="Calibri" w:hAnsi="Calibri" w:cs="Calibri"/>
          <w:spacing w:val="-6"/>
          <w:sz w:val="24"/>
          <w:szCs w:val="24"/>
        </w:rPr>
        <w:t>ryzyk</w:t>
      </w:r>
      <w:proofErr w:type="spellEnd"/>
      <w:r w:rsidR="00D220E7" w:rsidRPr="00F63573">
        <w:rPr>
          <w:rFonts w:ascii="Calibri" w:hAnsi="Calibri" w:cs="Calibri"/>
          <w:spacing w:val="-6"/>
          <w:sz w:val="24"/>
          <w:szCs w:val="24"/>
        </w:rPr>
        <w:t>)</w:t>
      </w:r>
      <w:r w:rsidR="00524948" w:rsidRPr="00F63573">
        <w:rPr>
          <w:rFonts w:ascii="Calibri" w:hAnsi="Calibri" w:cs="Calibri"/>
          <w:spacing w:val="-6"/>
          <w:sz w:val="24"/>
          <w:szCs w:val="24"/>
        </w:rPr>
        <w:t>.</w:t>
      </w:r>
    </w:p>
    <w:bookmarkEnd w:id="39"/>
    <w:p w14:paraId="08CC6877" w14:textId="225872E7" w:rsidR="006239D4" w:rsidRPr="00F63573" w:rsidRDefault="006239D4" w:rsidP="00A87D0C">
      <w:pPr>
        <w:pStyle w:val="Akapitzlist"/>
        <w:widowControl w:val="0"/>
        <w:numPr>
          <w:ilvl w:val="1"/>
          <w:numId w:val="8"/>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Przyjęcie podanej klauzuli miejsc ubezpieczenia</w:t>
      </w:r>
      <w:r w:rsidR="0083565B" w:rsidRPr="00F63573">
        <w:rPr>
          <w:rFonts w:ascii="Calibri" w:hAnsi="Calibri" w:cs="Calibri"/>
          <w:spacing w:val="-6"/>
          <w:sz w:val="24"/>
          <w:szCs w:val="24"/>
        </w:rPr>
        <w:t>.</w:t>
      </w:r>
    </w:p>
    <w:p w14:paraId="673EFB37" w14:textId="73F278BA" w:rsidR="006239D4" w:rsidRPr="00F63573" w:rsidRDefault="006239D4" w:rsidP="00A87D0C">
      <w:pPr>
        <w:pStyle w:val="Akapitzlist"/>
        <w:widowControl w:val="0"/>
        <w:numPr>
          <w:ilvl w:val="1"/>
          <w:numId w:val="8"/>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Przyjęcie podanej klauzuli przechowywania mienia</w:t>
      </w:r>
      <w:r w:rsidR="0083565B" w:rsidRPr="00F63573">
        <w:rPr>
          <w:rFonts w:ascii="Calibri" w:hAnsi="Calibri" w:cs="Calibri"/>
          <w:spacing w:val="-6"/>
          <w:sz w:val="24"/>
          <w:szCs w:val="24"/>
        </w:rPr>
        <w:t>.</w:t>
      </w:r>
    </w:p>
    <w:p w14:paraId="1A57AFD3" w14:textId="3100E282" w:rsidR="00E5727D" w:rsidRPr="00F63573" w:rsidRDefault="00E5727D" w:rsidP="00A87D0C">
      <w:pPr>
        <w:pStyle w:val="Akapitzlist"/>
        <w:widowControl w:val="0"/>
        <w:numPr>
          <w:ilvl w:val="1"/>
          <w:numId w:val="8"/>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Przyjęcie podanej klauzuli miejsc przechowywania mienia.</w:t>
      </w:r>
    </w:p>
    <w:p w14:paraId="763866BC" w14:textId="380E6411" w:rsidR="006239D4" w:rsidRPr="00F63573" w:rsidRDefault="006239D4" w:rsidP="00A87D0C">
      <w:pPr>
        <w:pStyle w:val="Akapitzlist"/>
        <w:widowControl w:val="0"/>
        <w:numPr>
          <w:ilvl w:val="1"/>
          <w:numId w:val="8"/>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Przyjęcie podanej klauzuli ubezpieczenia sprzętu przenośnego poza miejscem ubezpieczenia</w:t>
      </w:r>
      <w:r w:rsidR="0083565B" w:rsidRPr="00F63573">
        <w:rPr>
          <w:rFonts w:ascii="Calibri" w:hAnsi="Calibri" w:cs="Calibri"/>
          <w:spacing w:val="-6"/>
          <w:sz w:val="24"/>
          <w:szCs w:val="24"/>
        </w:rPr>
        <w:t>.</w:t>
      </w:r>
    </w:p>
    <w:p w14:paraId="6CCA40DE" w14:textId="3833F12A" w:rsidR="006239D4" w:rsidRPr="00F63573" w:rsidRDefault="006239D4" w:rsidP="00A87D0C">
      <w:pPr>
        <w:pStyle w:val="Akapitzlist"/>
        <w:widowControl w:val="0"/>
        <w:numPr>
          <w:ilvl w:val="1"/>
          <w:numId w:val="8"/>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Przyjęcie podanej klauzuli ubezpieczenia sprzętu elektronicznego na stałe zamontowanego</w:t>
      </w:r>
      <w:r w:rsidR="00B90D75" w:rsidRPr="00F63573">
        <w:rPr>
          <w:rFonts w:ascii="Calibri" w:hAnsi="Calibri" w:cs="Calibri"/>
          <w:spacing w:val="-6"/>
          <w:sz w:val="24"/>
          <w:szCs w:val="24"/>
        </w:rPr>
        <w:t xml:space="preserve"> </w:t>
      </w:r>
      <w:r w:rsidR="008C49E7" w:rsidRPr="00F63573">
        <w:rPr>
          <w:rFonts w:ascii="Calibri" w:hAnsi="Calibri" w:cs="Calibri"/>
          <w:spacing w:val="-6"/>
          <w:sz w:val="24"/>
          <w:szCs w:val="24"/>
        </w:rPr>
        <w:t>w </w:t>
      </w:r>
      <w:r w:rsidRPr="00F63573">
        <w:rPr>
          <w:rFonts w:ascii="Calibri" w:hAnsi="Calibri" w:cs="Calibri"/>
          <w:spacing w:val="-6"/>
          <w:sz w:val="24"/>
          <w:szCs w:val="24"/>
        </w:rPr>
        <w:t>pojazdach samochodowych</w:t>
      </w:r>
      <w:r w:rsidR="0083565B" w:rsidRPr="00F63573">
        <w:rPr>
          <w:rFonts w:ascii="Calibri" w:hAnsi="Calibri" w:cs="Calibri"/>
          <w:spacing w:val="-6"/>
          <w:sz w:val="24"/>
          <w:szCs w:val="24"/>
        </w:rPr>
        <w:t>.</w:t>
      </w:r>
    </w:p>
    <w:p w14:paraId="2627672E" w14:textId="6EA701B9" w:rsidR="006239D4" w:rsidRPr="00F63573" w:rsidRDefault="006239D4" w:rsidP="00A87D0C">
      <w:pPr>
        <w:pStyle w:val="Akapitzlist"/>
        <w:widowControl w:val="0"/>
        <w:numPr>
          <w:ilvl w:val="1"/>
          <w:numId w:val="8"/>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lastRenderedPageBreak/>
        <w:t>Przyjęcie podanej klauzuli ubezpieczenia sprzętu elektronicznego zakupionego</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promocji</w:t>
      </w:r>
      <w:r w:rsidR="0083565B" w:rsidRPr="00F63573">
        <w:rPr>
          <w:rFonts w:ascii="Calibri" w:hAnsi="Calibri" w:cs="Calibri"/>
          <w:spacing w:val="-6"/>
          <w:sz w:val="24"/>
          <w:szCs w:val="24"/>
        </w:rPr>
        <w:t>.</w:t>
      </w:r>
    </w:p>
    <w:p w14:paraId="43ADE135" w14:textId="39B660DB" w:rsidR="006239D4" w:rsidRPr="00F63573" w:rsidRDefault="006239D4" w:rsidP="00A87D0C">
      <w:pPr>
        <w:pStyle w:val="Akapitzlist"/>
        <w:widowControl w:val="0"/>
        <w:numPr>
          <w:ilvl w:val="1"/>
          <w:numId w:val="8"/>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Przyjęcie podanej klauzuli usunięcia pozostałości po</w:t>
      </w:r>
      <w:r w:rsidR="009B1EB8" w:rsidRPr="00F63573">
        <w:rPr>
          <w:rFonts w:ascii="Calibri" w:hAnsi="Calibri" w:cs="Calibri"/>
          <w:spacing w:val="-6"/>
          <w:sz w:val="24"/>
          <w:szCs w:val="24"/>
        </w:rPr>
        <w:t xml:space="preserve"> </w:t>
      </w:r>
      <w:r w:rsidRPr="00F63573">
        <w:rPr>
          <w:rFonts w:ascii="Calibri" w:hAnsi="Calibri" w:cs="Calibri"/>
          <w:spacing w:val="-6"/>
          <w:sz w:val="24"/>
          <w:szCs w:val="24"/>
        </w:rPr>
        <w:t>szkodzie</w:t>
      </w:r>
      <w:r w:rsidR="0083565B" w:rsidRPr="00F63573">
        <w:rPr>
          <w:rFonts w:ascii="Calibri" w:hAnsi="Calibri" w:cs="Calibri"/>
          <w:spacing w:val="-6"/>
          <w:sz w:val="24"/>
          <w:szCs w:val="24"/>
        </w:rPr>
        <w:t>.</w:t>
      </w:r>
    </w:p>
    <w:p w14:paraId="00A57D75" w14:textId="30A22880" w:rsidR="006239D4" w:rsidRPr="00F63573" w:rsidRDefault="006239D4" w:rsidP="00A87D0C">
      <w:pPr>
        <w:pStyle w:val="Akapitzlist"/>
        <w:widowControl w:val="0"/>
        <w:numPr>
          <w:ilvl w:val="1"/>
          <w:numId w:val="8"/>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Przyjęcie podanej klauzuli ubezpieczenia od daty dostawy do daty włączenia do eksploatacji</w:t>
      </w:r>
      <w:r w:rsidR="0083565B" w:rsidRPr="00F63573">
        <w:rPr>
          <w:rFonts w:ascii="Calibri" w:hAnsi="Calibri" w:cs="Calibri"/>
          <w:spacing w:val="-6"/>
          <w:sz w:val="24"/>
          <w:szCs w:val="24"/>
        </w:rPr>
        <w:t>.</w:t>
      </w:r>
    </w:p>
    <w:p w14:paraId="67CAA4C1" w14:textId="081D94E6" w:rsidR="006239D4" w:rsidRPr="00F63573" w:rsidRDefault="006239D4" w:rsidP="00A87D0C">
      <w:pPr>
        <w:pStyle w:val="Akapitzlist"/>
        <w:widowControl w:val="0"/>
        <w:numPr>
          <w:ilvl w:val="1"/>
          <w:numId w:val="8"/>
        </w:numPr>
        <w:spacing w:after="0" w:line="360" w:lineRule="auto"/>
        <w:ind w:left="992" w:hanging="567"/>
        <w:contextualSpacing w:val="0"/>
        <w:jc w:val="both"/>
        <w:rPr>
          <w:rFonts w:ascii="Calibri" w:hAnsi="Calibri" w:cs="Calibri"/>
          <w:spacing w:val="-8"/>
          <w:sz w:val="24"/>
          <w:szCs w:val="24"/>
        </w:rPr>
      </w:pPr>
      <w:r w:rsidRPr="00F63573">
        <w:rPr>
          <w:rFonts w:ascii="Calibri" w:hAnsi="Calibri" w:cs="Calibri"/>
          <w:spacing w:val="-8"/>
          <w:sz w:val="24"/>
          <w:szCs w:val="24"/>
        </w:rPr>
        <w:t>Przyjęcie podanej klauzuli tymczasowego magazynowania lub chwilowej przerwy</w:t>
      </w:r>
      <w:r w:rsidR="008C49E7" w:rsidRPr="00F63573">
        <w:rPr>
          <w:rFonts w:ascii="Calibri" w:hAnsi="Calibri" w:cs="Calibri"/>
          <w:spacing w:val="-8"/>
          <w:sz w:val="24"/>
          <w:szCs w:val="24"/>
        </w:rPr>
        <w:t xml:space="preserve"> w</w:t>
      </w:r>
      <w:r w:rsidR="009B1EB8" w:rsidRPr="00F63573">
        <w:rPr>
          <w:rFonts w:ascii="Calibri" w:hAnsi="Calibri" w:cs="Calibri"/>
          <w:spacing w:val="-8"/>
          <w:sz w:val="24"/>
          <w:szCs w:val="24"/>
        </w:rPr>
        <w:t xml:space="preserve"> </w:t>
      </w:r>
      <w:r w:rsidRPr="00F63573">
        <w:rPr>
          <w:rFonts w:ascii="Calibri" w:hAnsi="Calibri" w:cs="Calibri"/>
          <w:spacing w:val="-8"/>
          <w:sz w:val="24"/>
          <w:szCs w:val="24"/>
        </w:rPr>
        <w:t>eksploatacji</w:t>
      </w:r>
      <w:r w:rsidR="0083565B" w:rsidRPr="00F63573">
        <w:rPr>
          <w:rFonts w:ascii="Calibri" w:hAnsi="Calibri" w:cs="Calibri"/>
          <w:spacing w:val="-8"/>
          <w:sz w:val="24"/>
          <w:szCs w:val="24"/>
        </w:rPr>
        <w:t>.</w:t>
      </w:r>
    </w:p>
    <w:p w14:paraId="641F633E" w14:textId="111C5B08" w:rsidR="006239D4" w:rsidRPr="00F63573" w:rsidRDefault="006239D4" w:rsidP="00A87D0C">
      <w:pPr>
        <w:pStyle w:val="Akapitzlist"/>
        <w:widowControl w:val="0"/>
        <w:numPr>
          <w:ilvl w:val="1"/>
          <w:numId w:val="8"/>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Przyjęcie podanej klauzuli wynagrodzenia rzeczoznawców</w:t>
      </w:r>
      <w:r w:rsidR="008C49E7" w:rsidRPr="00F63573">
        <w:rPr>
          <w:rFonts w:ascii="Calibri" w:hAnsi="Calibri" w:cs="Calibri"/>
          <w:spacing w:val="-6"/>
          <w:sz w:val="24"/>
          <w:szCs w:val="24"/>
        </w:rPr>
        <w:t xml:space="preserve"> i </w:t>
      </w:r>
      <w:r w:rsidRPr="00F63573">
        <w:rPr>
          <w:rFonts w:ascii="Calibri" w:hAnsi="Calibri" w:cs="Calibri"/>
          <w:spacing w:val="-6"/>
          <w:sz w:val="24"/>
          <w:szCs w:val="24"/>
        </w:rPr>
        <w:t>ekspertów</w:t>
      </w:r>
      <w:r w:rsidR="0083565B" w:rsidRPr="00F63573">
        <w:rPr>
          <w:rFonts w:ascii="Calibri" w:hAnsi="Calibri" w:cs="Calibri"/>
          <w:spacing w:val="-6"/>
          <w:sz w:val="24"/>
          <w:szCs w:val="24"/>
        </w:rPr>
        <w:t>.</w:t>
      </w:r>
    </w:p>
    <w:p w14:paraId="232F32BE" w14:textId="2A00AFB8" w:rsidR="006239D4" w:rsidRPr="00F63573" w:rsidRDefault="006239D4" w:rsidP="00A87D0C">
      <w:pPr>
        <w:pStyle w:val="Akapitzlist"/>
        <w:widowControl w:val="0"/>
        <w:numPr>
          <w:ilvl w:val="1"/>
          <w:numId w:val="8"/>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Objęcie ochroną ubezpieczeniową kradzieży zwykłej ubezpieczonego mienia,</w:t>
      </w:r>
      <w:r w:rsidR="008C49E7" w:rsidRPr="00F63573">
        <w:rPr>
          <w:rFonts w:ascii="Calibri" w:hAnsi="Calibri" w:cs="Calibri"/>
          <w:spacing w:val="-6"/>
          <w:sz w:val="24"/>
          <w:szCs w:val="24"/>
        </w:rPr>
        <w:t xml:space="preserve"> z</w:t>
      </w:r>
      <w:r w:rsidR="009B1EB8" w:rsidRPr="00F63573">
        <w:rPr>
          <w:rFonts w:ascii="Calibri" w:hAnsi="Calibri" w:cs="Calibri"/>
          <w:spacing w:val="-6"/>
          <w:sz w:val="24"/>
          <w:szCs w:val="24"/>
        </w:rPr>
        <w:t xml:space="preserve"> </w:t>
      </w:r>
      <w:r w:rsidRPr="00F63573">
        <w:rPr>
          <w:rFonts w:ascii="Calibri" w:hAnsi="Calibri" w:cs="Calibri"/>
          <w:spacing w:val="-6"/>
          <w:sz w:val="24"/>
          <w:szCs w:val="24"/>
        </w:rPr>
        <w:t>limitem odszkodo</w:t>
      </w:r>
      <w:r w:rsidR="009B1EB8" w:rsidRPr="00F63573">
        <w:rPr>
          <w:rFonts w:ascii="Calibri" w:hAnsi="Calibri" w:cs="Calibri"/>
          <w:spacing w:val="-6"/>
          <w:sz w:val="24"/>
          <w:szCs w:val="24"/>
        </w:rPr>
        <w:softHyphen/>
      </w:r>
      <w:r w:rsidRPr="00F63573">
        <w:rPr>
          <w:rFonts w:ascii="Calibri" w:hAnsi="Calibri" w:cs="Calibri"/>
          <w:spacing w:val="-6"/>
          <w:sz w:val="24"/>
          <w:szCs w:val="24"/>
        </w:rPr>
        <w:t xml:space="preserve">wawczym </w:t>
      </w:r>
      <w:r w:rsidR="0009740E" w:rsidRPr="00F63573">
        <w:rPr>
          <w:rFonts w:ascii="Calibri" w:hAnsi="Calibri" w:cs="Calibri"/>
          <w:spacing w:val="-6"/>
          <w:sz w:val="24"/>
          <w:szCs w:val="24"/>
        </w:rPr>
        <w:t>3</w:t>
      </w:r>
      <w:r w:rsidRPr="00F63573">
        <w:rPr>
          <w:rFonts w:ascii="Calibri" w:hAnsi="Calibri" w:cs="Calibri"/>
          <w:spacing w:val="-6"/>
          <w:sz w:val="24"/>
          <w:szCs w:val="24"/>
        </w:rPr>
        <w:t>0</w:t>
      </w:r>
      <w:r w:rsidR="00362CE7" w:rsidRPr="00F63573">
        <w:rPr>
          <w:rFonts w:ascii="Calibri" w:hAnsi="Calibri" w:cs="Calibri"/>
          <w:spacing w:val="-6"/>
          <w:sz w:val="24"/>
          <w:szCs w:val="24"/>
        </w:rPr>
        <w:t> 000,0</w:t>
      </w:r>
      <w:r w:rsidR="006A1A01" w:rsidRPr="00F63573">
        <w:rPr>
          <w:rFonts w:ascii="Calibri" w:hAnsi="Calibri" w:cs="Calibri"/>
          <w:spacing w:val="-6"/>
          <w:sz w:val="24"/>
          <w:szCs w:val="24"/>
        </w:rPr>
        <w:t>0 zł</w:t>
      </w:r>
      <w:r w:rsidR="00C24F73" w:rsidRPr="00F63573">
        <w:rPr>
          <w:rFonts w:ascii="Calibri" w:hAnsi="Calibri" w:cs="Calibri"/>
          <w:spacing w:val="-6"/>
          <w:sz w:val="24"/>
          <w:szCs w:val="24"/>
        </w:rPr>
        <w:t xml:space="preserve"> </w:t>
      </w:r>
      <w:r w:rsidRPr="00F63573">
        <w:rPr>
          <w:rFonts w:ascii="Calibri" w:hAnsi="Calibri" w:cs="Calibri"/>
          <w:spacing w:val="-6"/>
          <w:sz w:val="24"/>
          <w:szCs w:val="24"/>
        </w:rPr>
        <w:t>na jedno</w:t>
      </w:r>
      <w:r w:rsidR="008C49E7" w:rsidRPr="00F63573">
        <w:rPr>
          <w:rFonts w:ascii="Calibri" w:hAnsi="Calibri" w:cs="Calibri"/>
          <w:spacing w:val="-6"/>
          <w:sz w:val="24"/>
          <w:szCs w:val="24"/>
        </w:rPr>
        <w:t xml:space="preserve"> i</w:t>
      </w:r>
      <w:r w:rsidR="009B1EB8" w:rsidRPr="00F63573">
        <w:rPr>
          <w:rFonts w:ascii="Calibri" w:hAnsi="Calibri" w:cs="Calibri"/>
          <w:spacing w:val="-6"/>
          <w:sz w:val="24"/>
          <w:szCs w:val="24"/>
        </w:rPr>
        <w:t xml:space="preserve"> </w:t>
      </w:r>
      <w:r w:rsidRPr="00F63573">
        <w:rPr>
          <w:rFonts w:ascii="Calibri" w:hAnsi="Calibri" w:cs="Calibri"/>
          <w:spacing w:val="-6"/>
          <w:sz w:val="24"/>
          <w:szCs w:val="24"/>
        </w:rPr>
        <w:t>wszystkie zdarzenia</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każdym okresie ubezpieczenia (wspólnym</w:t>
      </w:r>
      <w:r w:rsidR="008C49E7" w:rsidRPr="00F63573">
        <w:rPr>
          <w:rFonts w:ascii="Calibri" w:hAnsi="Calibri" w:cs="Calibri"/>
          <w:spacing w:val="-6"/>
          <w:sz w:val="24"/>
          <w:szCs w:val="24"/>
        </w:rPr>
        <w:t xml:space="preserve"> z </w:t>
      </w:r>
      <w:r w:rsidRPr="00F63573">
        <w:rPr>
          <w:rFonts w:ascii="Calibri" w:hAnsi="Calibri" w:cs="Calibri"/>
          <w:spacing w:val="-6"/>
          <w:sz w:val="24"/>
          <w:szCs w:val="24"/>
        </w:rPr>
        <w:t>limitem</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ubezpieczeniu mienia od kradzieży</w:t>
      </w:r>
      <w:r w:rsidR="008C49E7" w:rsidRPr="00F63573">
        <w:rPr>
          <w:rFonts w:ascii="Calibri" w:hAnsi="Calibri" w:cs="Calibri"/>
          <w:spacing w:val="-6"/>
          <w:sz w:val="24"/>
          <w:szCs w:val="24"/>
        </w:rPr>
        <w:t xml:space="preserve"> z </w:t>
      </w:r>
      <w:r w:rsidRPr="00F63573">
        <w:rPr>
          <w:rFonts w:ascii="Calibri" w:hAnsi="Calibri" w:cs="Calibri"/>
          <w:spacing w:val="-6"/>
          <w:sz w:val="24"/>
          <w:szCs w:val="24"/>
        </w:rPr>
        <w:t>włamaniem</w:t>
      </w:r>
      <w:r w:rsidR="008C49E7" w:rsidRPr="00F63573">
        <w:rPr>
          <w:rFonts w:ascii="Calibri" w:hAnsi="Calibri" w:cs="Calibri"/>
          <w:spacing w:val="-6"/>
          <w:sz w:val="24"/>
          <w:szCs w:val="24"/>
        </w:rPr>
        <w:t xml:space="preserve"> i </w:t>
      </w:r>
      <w:r w:rsidRPr="00F63573">
        <w:rPr>
          <w:rFonts w:ascii="Calibri" w:hAnsi="Calibri" w:cs="Calibri"/>
          <w:spacing w:val="-6"/>
          <w:sz w:val="24"/>
          <w:szCs w:val="24"/>
        </w:rPr>
        <w:t>rabunku</w:t>
      </w:r>
      <w:r w:rsidR="008C49E7" w:rsidRPr="00F63573">
        <w:rPr>
          <w:rFonts w:ascii="Calibri" w:hAnsi="Calibri" w:cs="Calibri"/>
          <w:spacing w:val="-6"/>
          <w:sz w:val="24"/>
          <w:szCs w:val="24"/>
        </w:rPr>
        <w:t xml:space="preserve"> w</w:t>
      </w:r>
      <w:r w:rsidR="00A87D0C" w:rsidRPr="00F63573">
        <w:rPr>
          <w:rFonts w:ascii="Calibri" w:hAnsi="Calibri" w:cs="Calibri"/>
          <w:spacing w:val="-6"/>
          <w:sz w:val="24"/>
          <w:szCs w:val="24"/>
        </w:rPr>
        <w:t xml:space="preserve"> </w:t>
      </w:r>
      <w:r w:rsidRPr="00F63573">
        <w:rPr>
          <w:rFonts w:ascii="Calibri" w:hAnsi="Calibri" w:cs="Calibri"/>
          <w:spacing w:val="-6"/>
          <w:sz w:val="24"/>
          <w:szCs w:val="24"/>
        </w:rPr>
        <w:t xml:space="preserve">ramach ubezpieczeniu mienia od wszystkich </w:t>
      </w:r>
      <w:proofErr w:type="spellStart"/>
      <w:r w:rsidRPr="00F63573">
        <w:rPr>
          <w:rFonts w:ascii="Calibri" w:hAnsi="Calibri" w:cs="Calibri"/>
          <w:spacing w:val="-6"/>
          <w:sz w:val="24"/>
          <w:szCs w:val="24"/>
        </w:rPr>
        <w:t>ryzyk</w:t>
      </w:r>
      <w:proofErr w:type="spellEnd"/>
      <w:r w:rsidRPr="00F63573">
        <w:rPr>
          <w:rFonts w:ascii="Calibri" w:hAnsi="Calibri" w:cs="Calibri"/>
          <w:spacing w:val="-6"/>
          <w:sz w:val="24"/>
          <w:szCs w:val="24"/>
        </w:rPr>
        <w:t>),</w:t>
      </w:r>
      <w:r w:rsidR="008C49E7" w:rsidRPr="00F63573">
        <w:rPr>
          <w:rFonts w:ascii="Calibri" w:hAnsi="Calibri" w:cs="Calibri"/>
          <w:spacing w:val="-6"/>
          <w:sz w:val="24"/>
          <w:szCs w:val="24"/>
        </w:rPr>
        <w:t xml:space="preserve"> z </w:t>
      </w:r>
      <w:r w:rsidRPr="00F63573">
        <w:rPr>
          <w:rFonts w:ascii="Calibri" w:hAnsi="Calibri" w:cs="Calibri"/>
          <w:spacing w:val="-6"/>
          <w:sz w:val="24"/>
          <w:szCs w:val="24"/>
        </w:rPr>
        <w:t>franszyzą redukcyjną 300,0</w:t>
      </w:r>
      <w:r w:rsidR="006A1A01" w:rsidRPr="00F63573">
        <w:rPr>
          <w:rFonts w:ascii="Calibri" w:hAnsi="Calibri" w:cs="Calibri"/>
          <w:spacing w:val="-6"/>
          <w:sz w:val="24"/>
          <w:szCs w:val="24"/>
        </w:rPr>
        <w:t>0 zł</w:t>
      </w:r>
      <w:r w:rsidR="00D025F0" w:rsidRPr="00F63573">
        <w:rPr>
          <w:rFonts w:ascii="Calibri" w:hAnsi="Calibri" w:cs="Calibri"/>
          <w:spacing w:val="-6"/>
          <w:sz w:val="24"/>
          <w:szCs w:val="24"/>
        </w:rPr>
        <w:t xml:space="preserve"> – pod warunkiem poinformowania o takiej kradzieży policji.</w:t>
      </w:r>
    </w:p>
    <w:p w14:paraId="64BA681B" w14:textId="4E3BBE83" w:rsidR="006239D4" w:rsidRPr="00F63573" w:rsidRDefault="006239D4" w:rsidP="00A87D0C">
      <w:pPr>
        <w:pStyle w:val="Akapitzlist"/>
        <w:widowControl w:val="0"/>
        <w:numPr>
          <w:ilvl w:val="1"/>
          <w:numId w:val="8"/>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 xml:space="preserve">Dla szkód których wartość nie przekracza </w:t>
      </w:r>
      <w:r w:rsidR="005A14B9" w:rsidRPr="00F63573">
        <w:rPr>
          <w:rFonts w:ascii="Calibri" w:hAnsi="Calibri" w:cs="Calibri"/>
          <w:spacing w:val="-6"/>
          <w:sz w:val="24"/>
          <w:szCs w:val="24"/>
        </w:rPr>
        <w:t>3</w:t>
      </w:r>
      <w:r w:rsidR="00362CE7" w:rsidRPr="00F63573">
        <w:rPr>
          <w:rFonts w:ascii="Calibri" w:hAnsi="Calibri" w:cs="Calibri"/>
          <w:spacing w:val="-6"/>
          <w:sz w:val="24"/>
          <w:szCs w:val="24"/>
        </w:rPr>
        <w:t> 000,0</w:t>
      </w:r>
      <w:r w:rsidR="006A1A01" w:rsidRPr="00F63573">
        <w:rPr>
          <w:rFonts w:ascii="Calibri" w:hAnsi="Calibri" w:cs="Calibri"/>
          <w:spacing w:val="-6"/>
          <w:sz w:val="24"/>
          <w:szCs w:val="24"/>
        </w:rPr>
        <w:t>0 zł</w:t>
      </w:r>
      <w:r w:rsidRPr="00F63573">
        <w:rPr>
          <w:rFonts w:ascii="Calibri" w:hAnsi="Calibri" w:cs="Calibri"/>
          <w:spacing w:val="-6"/>
          <w:sz w:val="24"/>
          <w:szCs w:val="24"/>
        </w:rPr>
        <w:t>,</w:t>
      </w:r>
      <w:r w:rsidR="008C49E7" w:rsidRPr="00F63573">
        <w:rPr>
          <w:rFonts w:ascii="Calibri" w:hAnsi="Calibri" w:cs="Calibri"/>
          <w:spacing w:val="-6"/>
          <w:sz w:val="24"/>
          <w:szCs w:val="24"/>
        </w:rPr>
        <w:t xml:space="preserve"> w</w:t>
      </w:r>
      <w:r w:rsidR="00A74C89" w:rsidRPr="00F63573">
        <w:rPr>
          <w:rFonts w:ascii="Calibri" w:hAnsi="Calibri" w:cs="Calibri"/>
          <w:spacing w:val="-6"/>
          <w:sz w:val="24"/>
          <w:szCs w:val="24"/>
        </w:rPr>
        <w:t xml:space="preserve"> </w:t>
      </w:r>
      <w:r w:rsidRPr="00F63573">
        <w:rPr>
          <w:rFonts w:ascii="Calibri" w:hAnsi="Calibri" w:cs="Calibri"/>
          <w:spacing w:val="-6"/>
          <w:sz w:val="24"/>
          <w:szCs w:val="24"/>
        </w:rPr>
        <w:t>tym polegających na dewastacji lub wandalizmie, możliwa jest tzw. samolikwidacja szkody, pod warunkiem powiadomienia ubezpie</w:t>
      </w:r>
      <w:r w:rsidR="00123DB8" w:rsidRPr="00F63573">
        <w:rPr>
          <w:rFonts w:ascii="Calibri" w:hAnsi="Calibri" w:cs="Calibri"/>
          <w:spacing w:val="-6"/>
          <w:sz w:val="24"/>
          <w:szCs w:val="24"/>
        </w:rPr>
        <w:softHyphen/>
      </w:r>
      <w:r w:rsidRPr="00F63573">
        <w:rPr>
          <w:rFonts w:ascii="Calibri" w:hAnsi="Calibri" w:cs="Calibri"/>
          <w:spacing w:val="-6"/>
          <w:sz w:val="24"/>
          <w:szCs w:val="24"/>
        </w:rPr>
        <w:t>czy</w:t>
      </w:r>
      <w:r w:rsidR="00123DB8" w:rsidRPr="00F63573">
        <w:rPr>
          <w:rFonts w:ascii="Calibri" w:hAnsi="Calibri" w:cs="Calibri"/>
          <w:spacing w:val="-6"/>
          <w:sz w:val="24"/>
          <w:szCs w:val="24"/>
        </w:rPr>
        <w:softHyphen/>
      </w:r>
      <w:r w:rsidRPr="00F63573">
        <w:rPr>
          <w:rFonts w:ascii="Calibri" w:hAnsi="Calibri" w:cs="Calibri"/>
          <w:spacing w:val="-6"/>
          <w:sz w:val="24"/>
          <w:szCs w:val="24"/>
        </w:rPr>
        <w:t>ciela po otrzymaniu informacji</w:t>
      </w:r>
      <w:r w:rsidR="008C49E7" w:rsidRPr="00F63573">
        <w:rPr>
          <w:rFonts w:ascii="Calibri" w:hAnsi="Calibri" w:cs="Calibri"/>
          <w:spacing w:val="-6"/>
          <w:sz w:val="24"/>
          <w:szCs w:val="24"/>
        </w:rPr>
        <w:t xml:space="preserve"> o</w:t>
      </w:r>
      <w:r w:rsidR="009B1EB8" w:rsidRPr="00F63573">
        <w:rPr>
          <w:rFonts w:ascii="Calibri" w:hAnsi="Calibri" w:cs="Calibri"/>
          <w:spacing w:val="-6"/>
          <w:sz w:val="24"/>
          <w:szCs w:val="24"/>
        </w:rPr>
        <w:t xml:space="preserve"> </w:t>
      </w:r>
      <w:r w:rsidRPr="00F63573">
        <w:rPr>
          <w:rFonts w:ascii="Calibri" w:hAnsi="Calibri" w:cs="Calibri"/>
          <w:spacing w:val="-6"/>
          <w:sz w:val="24"/>
          <w:szCs w:val="24"/>
        </w:rPr>
        <w:t>zaistnieniu szkody</w:t>
      </w:r>
      <w:r w:rsidR="008C49E7" w:rsidRPr="00F63573">
        <w:rPr>
          <w:rFonts w:ascii="Calibri" w:hAnsi="Calibri" w:cs="Calibri"/>
          <w:spacing w:val="-6"/>
          <w:sz w:val="24"/>
          <w:szCs w:val="24"/>
        </w:rPr>
        <w:t xml:space="preserve"> i</w:t>
      </w:r>
      <w:r w:rsidR="009B1EB8" w:rsidRPr="00F63573">
        <w:rPr>
          <w:rFonts w:ascii="Calibri" w:hAnsi="Calibri" w:cs="Calibri"/>
          <w:spacing w:val="-6"/>
          <w:sz w:val="24"/>
          <w:szCs w:val="24"/>
        </w:rPr>
        <w:t xml:space="preserve"> </w:t>
      </w:r>
      <w:r w:rsidRPr="00F63573">
        <w:rPr>
          <w:rFonts w:ascii="Calibri" w:hAnsi="Calibri" w:cs="Calibri"/>
          <w:spacing w:val="-6"/>
          <w:sz w:val="24"/>
          <w:szCs w:val="24"/>
        </w:rPr>
        <w:t>przy jednoczesnym zabezpie</w:t>
      </w:r>
      <w:r w:rsidR="001C623B" w:rsidRPr="00F63573">
        <w:rPr>
          <w:rFonts w:ascii="Calibri" w:hAnsi="Calibri" w:cs="Calibri"/>
          <w:spacing w:val="-6"/>
          <w:sz w:val="24"/>
          <w:szCs w:val="24"/>
        </w:rPr>
        <w:softHyphen/>
      </w:r>
      <w:r w:rsidRPr="00F63573">
        <w:rPr>
          <w:rFonts w:ascii="Calibri" w:hAnsi="Calibri" w:cs="Calibri"/>
          <w:spacing w:val="-6"/>
          <w:sz w:val="24"/>
          <w:szCs w:val="24"/>
        </w:rPr>
        <w:t>czeniu danych umożliwiających weryfikację rodzaju</w:t>
      </w:r>
      <w:r w:rsidR="008C49E7" w:rsidRPr="00F63573">
        <w:rPr>
          <w:rFonts w:ascii="Calibri" w:hAnsi="Calibri" w:cs="Calibri"/>
          <w:spacing w:val="-6"/>
          <w:sz w:val="24"/>
          <w:szCs w:val="24"/>
        </w:rPr>
        <w:t xml:space="preserve"> i</w:t>
      </w:r>
      <w:r w:rsidR="00123DB8" w:rsidRPr="00F63573">
        <w:rPr>
          <w:rFonts w:ascii="Calibri" w:hAnsi="Calibri" w:cs="Calibri"/>
          <w:spacing w:val="-6"/>
          <w:sz w:val="24"/>
          <w:szCs w:val="24"/>
        </w:rPr>
        <w:t xml:space="preserve"> </w:t>
      </w:r>
      <w:r w:rsidRPr="00F63573">
        <w:rPr>
          <w:rFonts w:ascii="Calibri" w:hAnsi="Calibri" w:cs="Calibri"/>
          <w:spacing w:val="-6"/>
          <w:sz w:val="24"/>
          <w:szCs w:val="24"/>
        </w:rPr>
        <w:t>rozmiaru szkody (pisemny protokół</w:t>
      </w:r>
      <w:r w:rsidR="008C49E7" w:rsidRPr="00F63573">
        <w:rPr>
          <w:rFonts w:ascii="Calibri" w:hAnsi="Calibri" w:cs="Calibri"/>
          <w:spacing w:val="-6"/>
          <w:sz w:val="24"/>
          <w:szCs w:val="24"/>
        </w:rPr>
        <w:t xml:space="preserve"> </w:t>
      </w:r>
      <w:r w:rsidR="00A241C3" w:rsidRPr="00F63573">
        <w:rPr>
          <w:rFonts w:ascii="Calibri" w:hAnsi="Calibri" w:cs="Calibri"/>
          <w:spacing w:val="-6"/>
          <w:sz w:val="24"/>
          <w:szCs w:val="24"/>
        </w:rPr>
        <w:br/>
      </w:r>
      <w:r w:rsidR="008C49E7" w:rsidRPr="00F63573">
        <w:rPr>
          <w:rFonts w:ascii="Calibri" w:hAnsi="Calibri" w:cs="Calibri"/>
          <w:spacing w:val="-6"/>
          <w:sz w:val="24"/>
          <w:szCs w:val="24"/>
        </w:rPr>
        <w:t>z</w:t>
      </w:r>
      <w:r w:rsidR="00123DB8" w:rsidRPr="00F63573">
        <w:rPr>
          <w:rFonts w:ascii="Calibri" w:hAnsi="Calibri" w:cs="Calibri"/>
          <w:spacing w:val="-6"/>
          <w:sz w:val="24"/>
          <w:szCs w:val="24"/>
        </w:rPr>
        <w:t xml:space="preserve"> </w:t>
      </w:r>
      <w:r w:rsidRPr="00F63573">
        <w:rPr>
          <w:rFonts w:ascii="Calibri" w:hAnsi="Calibri" w:cs="Calibri"/>
          <w:spacing w:val="-6"/>
          <w:sz w:val="24"/>
          <w:szCs w:val="24"/>
        </w:rPr>
        <w:t>miejsca zdarzenia</w:t>
      </w:r>
      <w:r w:rsidR="00123DB8" w:rsidRPr="00F63573">
        <w:rPr>
          <w:rFonts w:ascii="Calibri" w:hAnsi="Calibri" w:cs="Calibri"/>
          <w:spacing w:val="-6"/>
          <w:sz w:val="24"/>
          <w:szCs w:val="24"/>
        </w:rPr>
        <w:t>,</w:t>
      </w:r>
      <w:r w:rsidRPr="00F63573">
        <w:rPr>
          <w:rFonts w:ascii="Calibri" w:hAnsi="Calibri" w:cs="Calibri"/>
          <w:spacing w:val="-6"/>
          <w:sz w:val="24"/>
          <w:szCs w:val="24"/>
        </w:rPr>
        <w:t xml:space="preserve"> opisujący przypuszczalne jego przyczyny oraz rodzaj</w:t>
      </w:r>
      <w:r w:rsidR="008C49E7" w:rsidRPr="00F63573">
        <w:rPr>
          <w:rFonts w:ascii="Calibri" w:hAnsi="Calibri" w:cs="Calibri"/>
          <w:spacing w:val="-6"/>
          <w:sz w:val="24"/>
          <w:szCs w:val="24"/>
        </w:rPr>
        <w:t xml:space="preserve"> i</w:t>
      </w:r>
      <w:r w:rsidR="00123DB8" w:rsidRPr="00F63573">
        <w:rPr>
          <w:rFonts w:ascii="Calibri" w:hAnsi="Calibri" w:cs="Calibri"/>
          <w:spacing w:val="-6"/>
          <w:sz w:val="24"/>
          <w:szCs w:val="24"/>
        </w:rPr>
        <w:t xml:space="preserve"> </w:t>
      </w:r>
      <w:r w:rsidRPr="00F63573">
        <w:rPr>
          <w:rFonts w:ascii="Calibri" w:hAnsi="Calibri" w:cs="Calibri"/>
          <w:spacing w:val="-6"/>
          <w:sz w:val="24"/>
          <w:szCs w:val="24"/>
        </w:rPr>
        <w:t>rozmiar szkody,</w:t>
      </w:r>
      <w:r w:rsidR="008C49E7" w:rsidRPr="00F63573">
        <w:rPr>
          <w:rFonts w:ascii="Calibri" w:hAnsi="Calibri" w:cs="Calibri"/>
          <w:spacing w:val="-6"/>
          <w:sz w:val="24"/>
          <w:szCs w:val="24"/>
        </w:rPr>
        <w:t xml:space="preserve"> </w:t>
      </w:r>
      <w:r w:rsidR="00A241C3" w:rsidRPr="00F63573">
        <w:rPr>
          <w:rFonts w:ascii="Calibri" w:hAnsi="Calibri" w:cs="Calibri"/>
          <w:spacing w:val="-6"/>
          <w:sz w:val="24"/>
          <w:szCs w:val="24"/>
        </w:rPr>
        <w:br/>
      </w:r>
      <w:r w:rsidR="008C49E7" w:rsidRPr="00F63573">
        <w:rPr>
          <w:rFonts w:ascii="Calibri" w:hAnsi="Calibri" w:cs="Calibri"/>
          <w:spacing w:val="-6"/>
          <w:sz w:val="24"/>
          <w:szCs w:val="24"/>
        </w:rPr>
        <w:t>a</w:t>
      </w:r>
      <w:r w:rsidR="00123DB8" w:rsidRPr="00F63573">
        <w:rPr>
          <w:rFonts w:ascii="Calibri" w:hAnsi="Calibri" w:cs="Calibri"/>
          <w:spacing w:val="-6"/>
          <w:sz w:val="24"/>
          <w:szCs w:val="24"/>
        </w:rPr>
        <w:t xml:space="preserve"> </w:t>
      </w:r>
      <w:r w:rsidRPr="00F63573">
        <w:rPr>
          <w:rFonts w:ascii="Calibri" w:hAnsi="Calibri" w:cs="Calibri"/>
          <w:spacing w:val="-6"/>
          <w:sz w:val="24"/>
          <w:szCs w:val="24"/>
        </w:rPr>
        <w:t>także dokumen</w:t>
      </w:r>
      <w:r w:rsidR="00123DB8" w:rsidRPr="00F63573">
        <w:rPr>
          <w:rFonts w:ascii="Calibri" w:hAnsi="Calibri" w:cs="Calibri"/>
          <w:spacing w:val="-6"/>
          <w:sz w:val="24"/>
          <w:szCs w:val="24"/>
        </w:rPr>
        <w:softHyphen/>
      </w:r>
      <w:r w:rsidRPr="00F63573">
        <w:rPr>
          <w:rFonts w:ascii="Calibri" w:hAnsi="Calibri" w:cs="Calibri"/>
          <w:spacing w:val="-6"/>
          <w:sz w:val="24"/>
          <w:szCs w:val="24"/>
        </w:rPr>
        <w:t>tację fotograficzną)</w:t>
      </w:r>
      <w:r w:rsidR="00812B69" w:rsidRPr="00F63573">
        <w:rPr>
          <w:rFonts w:ascii="Calibri" w:hAnsi="Calibri" w:cs="Calibri"/>
          <w:spacing w:val="-6"/>
          <w:sz w:val="24"/>
          <w:szCs w:val="24"/>
        </w:rPr>
        <w:t>.</w:t>
      </w:r>
      <w:r w:rsidR="00114D4C" w:rsidRPr="00F63573">
        <w:rPr>
          <w:rFonts w:ascii="Calibri" w:hAnsi="Calibri" w:cs="Calibri"/>
          <w:spacing w:val="-6"/>
          <w:sz w:val="24"/>
          <w:szCs w:val="24"/>
        </w:rPr>
        <w:t xml:space="preserve"> W</w:t>
      </w:r>
      <w:r w:rsidR="00123DB8" w:rsidRPr="00F63573">
        <w:rPr>
          <w:rFonts w:ascii="Calibri" w:hAnsi="Calibri" w:cs="Calibri"/>
          <w:spacing w:val="-6"/>
          <w:sz w:val="24"/>
          <w:szCs w:val="24"/>
        </w:rPr>
        <w:t xml:space="preserve"> </w:t>
      </w:r>
      <w:r w:rsidRPr="00F63573">
        <w:rPr>
          <w:rFonts w:ascii="Calibri" w:hAnsi="Calibri" w:cs="Calibri"/>
          <w:spacing w:val="-6"/>
          <w:sz w:val="24"/>
          <w:szCs w:val="24"/>
        </w:rPr>
        <w:t>przypadku podejrzenia, iż szkoda jest konsekwencją popełnienia czynu zabronionego ubezpieczający powiadomi niezwłocznie policję, nie później niż</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ciągu 24 godzin.</w:t>
      </w:r>
    </w:p>
    <w:p w14:paraId="40B4BD74" w14:textId="5F07F3CC" w:rsidR="00AB6A6C" w:rsidRPr="00F63573" w:rsidRDefault="00AB6A6C" w:rsidP="00A87D0C">
      <w:pPr>
        <w:pStyle w:val="Akapitzlist"/>
        <w:widowControl w:val="0"/>
        <w:numPr>
          <w:ilvl w:val="1"/>
          <w:numId w:val="8"/>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Ubezpieczenie obejmuje szkody wyrządzone wskutek rażącego niedbalstwa.</w:t>
      </w:r>
    </w:p>
    <w:p w14:paraId="21BDACF2" w14:textId="0F15291F" w:rsidR="00CB4BE5" w:rsidRPr="00F63573" w:rsidRDefault="00CB4BE5" w:rsidP="00A87D0C">
      <w:pPr>
        <w:pStyle w:val="Akapitzlist"/>
        <w:widowControl w:val="0"/>
        <w:numPr>
          <w:ilvl w:val="1"/>
          <w:numId w:val="8"/>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Przyjęcie podanej klauzuli dodatkowej prewencyjnej sumy ubezpieczenia.</w:t>
      </w:r>
    </w:p>
    <w:p w14:paraId="5E38BFC7" w14:textId="348B0CAF" w:rsidR="006239D4" w:rsidRPr="00F63573" w:rsidRDefault="006239D4" w:rsidP="00A87D0C">
      <w:pPr>
        <w:pStyle w:val="Akapitzlist"/>
        <w:widowControl w:val="0"/>
        <w:numPr>
          <w:ilvl w:val="1"/>
          <w:numId w:val="8"/>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Przyjęcie podanej klauzuli likwidacji istotnej szkody</w:t>
      </w:r>
      <w:r w:rsidR="0083565B" w:rsidRPr="00F63573">
        <w:rPr>
          <w:rFonts w:ascii="Calibri" w:hAnsi="Calibri" w:cs="Calibri"/>
          <w:spacing w:val="-6"/>
          <w:sz w:val="24"/>
          <w:szCs w:val="24"/>
        </w:rPr>
        <w:t>.</w:t>
      </w:r>
    </w:p>
    <w:p w14:paraId="42222BAE" w14:textId="075EE7F2" w:rsidR="006239D4" w:rsidRPr="00F63573" w:rsidRDefault="006239D4" w:rsidP="00A87D0C">
      <w:pPr>
        <w:pStyle w:val="Akapitzlist"/>
        <w:widowControl w:val="0"/>
        <w:numPr>
          <w:ilvl w:val="1"/>
          <w:numId w:val="8"/>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Przyjęcie podanej klauzuli niezawiadomienia</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terminie</w:t>
      </w:r>
      <w:r w:rsidR="008C49E7" w:rsidRPr="00F63573">
        <w:rPr>
          <w:rFonts w:ascii="Calibri" w:hAnsi="Calibri" w:cs="Calibri"/>
          <w:spacing w:val="-6"/>
          <w:sz w:val="24"/>
          <w:szCs w:val="24"/>
        </w:rPr>
        <w:t xml:space="preserve"> o </w:t>
      </w:r>
      <w:r w:rsidRPr="00F63573">
        <w:rPr>
          <w:rFonts w:ascii="Calibri" w:hAnsi="Calibri" w:cs="Calibri"/>
          <w:spacing w:val="-6"/>
          <w:sz w:val="24"/>
          <w:szCs w:val="24"/>
        </w:rPr>
        <w:t>szkodzie</w:t>
      </w:r>
      <w:r w:rsidR="0083565B" w:rsidRPr="00F63573">
        <w:rPr>
          <w:rFonts w:ascii="Calibri" w:hAnsi="Calibri" w:cs="Calibri"/>
          <w:spacing w:val="-6"/>
          <w:sz w:val="24"/>
          <w:szCs w:val="24"/>
        </w:rPr>
        <w:t>.</w:t>
      </w:r>
    </w:p>
    <w:p w14:paraId="5EF4E5AF" w14:textId="2F7F4285" w:rsidR="00801A88" w:rsidRPr="00F63573" w:rsidRDefault="00801A88" w:rsidP="00A87D0C">
      <w:pPr>
        <w:pStyle w:val="Akapitzlist"/>
        <w:widowControl w:val="0"/>
        <w:numPr>
          <w:ilvl w:val="1"/>
          <w:numId w:val="8"/>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Przyjęcie podanej klauzuli wypłaty bezspornej części odszkodowania.</w:t>
      </w:r>
    </w:p>
    <w:p w14:paraId="33F28BC0" w14:textId="4B156B6F" w:rsidR="006239D4" w:rsidRPr="00F63573" w:rsidRDefault="006239D4" w:rsidP="00A87D0C">
      <w:pPr>
        <w:pStyle w:val="Akapitzlist"/>
        <w:widowControl w:val="0"/>
        <w:numPr>
          <w:ilvl w:val="1"/>
          <w:numId w:val="8"/>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Przyjęcie podanej klauzuli automatycznego pokrycia konsumpcji sumy ubezpieczenia</w:t>
      </w:r>
      <w:r w:rsidR="008C49E7" w:rsidRPr="00F63573">
        <w:rPr>
          <w:rFonts w:ascii="Calibri" w:hAnsi="Calibri" w:cs="Calibri"/>
          <w:spacing w:val="-6"/>
          <w:sz w:val="24"/>
          <w:szCs w:val="24"/>
        </w:rPr>
        <w:t xml:space="preserve"> </w:t>
      </w:r>
      <w:r w:rsidR="00B90D75" w:rsidRPr="00F63573">
        <w:rPr>
          <w:rFonts w:ascii="Calibri" w:hAnsi="Calibri" w:cs="Calibri"/>
          <w:spacing w:val="-6"/>
          <w:sz w:val="24"/>
          <w:szCs w:val="24"/>
        </w:rPr>
        <w:br/>
      </w:r>
      <w:r w:rsidR="008C49E7" w:rsidRPr="00F63573">
        <w:rPr>
          <w:rFonts w:ascii="Calibri" w:hAnsi="Calibri" w:cs="Calibri"/>
          <w:spacing w:val="-6"/>
          <w:sz w:val="24"/>
          <w:szCs w:val="24"/>
        </w:rPr>
        <w:t>w</w:t>
      </w:r>
      <w:r w:rsidR="001817D1" w:rsidRPr="00F63573">
        <w:rPr>
          <w:rFonts w:ascii="Calibri" w:hAnsi="Calibri" w:cs="Calibri"/>
          <w:spacing w:val="-6"/>
          <w:sz w:val="24"/>
          <w:szCs w:val="24"/>
        </w:rPr>
        <w:t xml:space="preserve"> </w:t>
      </w:r>
      <w:r w:rsidRPr="00F63573">
        <w:rPr>
          <w:rFonts w:ascii="Calibri" w:hAnsi="Calibri" w:cs="Calibri"/>
          <w:spacing w:val="-6"/>
          <w:sz w:val="24"/>
          <w:szCs w:val="24"/>
        </w:rPr>
        <w:t>ubezpie</w:t>
      </w:r>
      <w:r w:rsidR="001817D1" w:rsidRPr="00F63573">
        <w:rPr>
          <w:rFonts w:ascii="Calibri" w:hAnsi="Calibri" w:cs="Calibri"/>
          <w:spacing w:val="-6"/>
          <w:sz w:val="24"/>
          <w:szCs w:val="24"/>
        </w:rPr>
        <w:softHyphen/>
      </w:r>
      <w:r w:rsidRPr="00F63573">
        <w:rPr>
          <w:rFonts w:ascii="Calibri" w:hAnsi="Calibri" w:cs="Calibri"/>
          <w:spacing w:val="-6"/>
          <w:sz w:val="24"/>
          <w:szCs w:val="24"/>
        </w:rPr>
        <w:t>cze</w:t>
      </w:r>
      <w:r w:rsidR="001817D1" w:rsidRPr="00F63573">
        <w:rPr>
          <w:rFonts w:ascii="Calibri" w:hAnsi="Calibri" w:cs="Calibri"/>
          <w:spacing w:val="-6"/>
          <w:sz w:val="24"/>
          <w:szCs w:val="24"/>
        </w:rPr>
        <w:softHyphen/>
      </w:r>
      <w:r w:rsidRPr="00F63573">
        <w:rPr>
          <w:rFonts w:ascii="Calibri" w:hAnsi="Calibri" w:cs="Calibri"/>
          <w:spacing w:val="-6"/>
          <w:sz w:val="24"/>
          <w:szCs w:val="24"/>
        </w:rPr>
        <w:t>niu mienia systemem sum stałych</w:t>
      </w:r>
      <w:r w:rsidR="0083565B" w:rsidRPr="00F63573">
        <w:rPr>
          <w:rFonts w:ascii="Calibri" w:hAnsi="Calibri" w:cs="Calibri"/>
          <w:spacing w:val="-6"/>
          <w:sz w:val="24"/>
          <w:szCs w:val="24"/>
        </w:rPr>
        <w:t>.</w:t>
      </w:r>
    </w:p>
    <w:p w14:paraId="36437485" w14:textId="0F3977A1" w:rsidR="003A5120" w:rsidRPr="00F63573" w:rsidRDefault="003A5120" w:rsidP="00A87D0C">
      <w:pPr>
        <w:pStyle w:val="Akapitzlist"/>
        <w:widowControl w:val="0"/>
        <w:numPr>
          <w:ilvl w:val="1"/>
          <w:numId w:val="8"/>
        </w:numPr>
        <w:spacing w:after="0" w:line="360" w:lineRule="auto"/>
        <w:ind w:left="992" w:hanging="567"/>
        <w:contextualSpacing w:val="0"/>
        <w:jc w:val="both"/>
        <w:rPr>
          <w:rFonts w:ascii="Calibri" w:hAnsi="Calibri" w:cs="Calibri"/>
          <w:spacing w:val="-6"/>
          <w:sz w:val="24"/>
          <w:szCs w:val="24"/>
        </w:rPr>
      </w:pPr>
      <w:bookmarkStart w:id="40" w:name="_Hlk41052314"/>
      <w:r w:rsidRPr="00F63573">
        <w:rPr>
          <w:rFonts w:ascii="Calibri" w:hAnsi="Calibri" w:cs="Calibri"/>
          <w:spacing w:val="-6"/>
          <w:sz w:val="24"/>
          <w:szCs w:val="24"/>
        </w:rPr>
        <w:t>Franszyzy</w:t>
      </w:r>
      <w:r w:rsidR="008C49E7" w:rsidRPr="00F63573">
        <w:rPr>
          <w:rFonts w:ascii="Calibri" w:hAnsi="Calibri" w:cs="Calibri"/>
          <w:spacing w:val="-6"/>
          <w:sz w:val="24"/>
          <w:szCs w:val="24"/>
        </w:rPr>
        <w:t xml:space="preserve"> i </w:t>
      </w:r>
      <w:r w:rsidRPr="00F63573">
        <w:rPr>
          <w:rFonts w:ascii="Calibri" w:hAnsi="Calibri" w:cs="Calibri"/>
          <w:spacing w:val="-6"/>
          <w:sz w:val="24"/>
          <w:szCs w:val="24"/>
        </w:rPr>
        <w:t>udziały własne:</w:t>
      </w:r>
    </w:p>
    <w:bookmarkEnd w:id="40"/>
    <w:p w14:paraId="54D9DF1E" w14:textId="40536E73" w:rsidR="006239D4" w:rsidRPr="00F63573" w:rsidRDefault="006239D4" w:rsidP="00A87D0C">
      <w:pPr>
        <w:pStyle w:val="Akapitzlist"/>
        <w:widowControl w:val="0"/>
        <w:numPr>
          <w:ilvl w:val="2"/>
          <w:numId w:val="8"/>
        </w:numPr>
        <w:spacing w:after="0" w:line="360" w:lineRule="auto"/>
        <w:ind w:left="1701" w:hanging="708"/>
        <w:contextualSpacing w:val="0"/>
        <w:jc w:val="both"/>
        <w:rPr>
          <w:rFonts w:ascii="Calibri" w:hAnsi="Calibri" w:cs="Calibri"/>
          <w:spacing w:val="-6"/>
          <w:sz w:val="24"/>
          <w:szCs w:val="24"/>
        </w:rPr>
      </w:pPr>
      <w:r w:rsidRPr="00F63573">
        <w:rPr>
          <w:rFonts w:ascii="Calibri" w:hAnsi="Calibri" w:cs="Calibri"/>
          <w:spacing w:val="-6"/>
          <w:sz w:val="24"/>
          <w:szCs w:val="24"/>
        </w:rPr>
        <w:t>Franszyza integralna, franszyza redukcyjna – brak</w:t>
      </w:r>
      <w:r w:rsidR="0083565B" w:rsidRPr="00F63573">
        <w:rPr>
          <w:rFonts w:ascii="Calibri" w:hAnsi="Calibri" w:cs="Calibri"/>
          <w:spacing w:val="-6"/>
          <w:sz w:val="24"/>
          <w:szCs w:val="24"/>
        </w:rPr>
        <w:t>;</w:t>
      </w:r>
    </w:p>
    <w:p w14:paraId="2F2288F7" w14:textId="6D9F8BAA" w:rsidR="008F0034" w:rsidRPr="00F63573" w:rsidRDefault="006239D4" w:rsidP="00A87D0C">
      <w:pPr>
        <w:pStyle w:val="Akapitzlist"/>
        <w:widowControl w:val="0"/>
        <w:numPr>
          <w:ilvl w:val="2"/>
          <w:numId w:val="8"/>
        </w:numPr>
        <w:spacing w:after="0" w:line="360" w:lineRule="auto"/>
        <w:ind w:left="1701" w:hanging="708"/>
        <w:contextualSpacing w:val="0"/>
        <w:jc w:val="both"/>
        <w:rPr>
          <w:rFonts w:ascii="Calibri" w:hAnsi="Calibri" w:cs="Calibri"/>
          <w:spacing w:val="-6"/>
          <w:sz w:val="24"/>
          <w:szCs w:val="24"/>
        </w:rPr>
      </w:pPr>
      <w:r w:rsidRPr="00F63573">
        <w:rPr>
          <w:rFonts w:ascii="Calibri" w:hAnsi="Calibri" w:cs="Calibri"/>
          <w:spacing w:val="-6"/>
          <w:sz w:val="24"/>
          <w:szCs w:val="24"/>
        </w:rPr>
        <w:t>Udział własny 5% wartości szkody, nie więcej niż 50</w:t>
      </w:r>
      <w:r w:rsidR="006A1A01" w:rsidRPr="00F63573">
        <w:rPr>
          <w:rFonts w:ascii="Calibri" w:hAnsi="Calibri" w:cs="Calibri"/>
          <w:spacing w:val="-6"/>
          <w:sz w:val="24"/>
          <w:szCs w:val="24"/>
        </w:rPr>
        <w:t>0,00 zł</w:t>
      </w:r>
      <w:r w:rsidR="0083565B" w:rsidRPr="00F63573">
        <w:rPr>
          <w:rFonts w:ascii="Calibri" w:hAnsi="Calibri" w:cs="Calibri"/>
          <w:spacing w:val="-6"/>
          <w:sz w:val="24"/>
          <w:szCs w:val="24"/>
        </w:rPr>
        <w:t>.</w:t>
      </w:r>
    </w:p>
    <w:p w14:paraId="5E44874E" w14:textId="4A62494F" w:rsidR="006239D4" w:rsidRPr="00F63573" w:rsidRDefault="00705171" w:rsidP="00A87D0C">
      <w:pPr>
        <w:pStyle w:val="Akapitzlist"/>
        <w:widowControl w:val="0"/>
        <w:numPr>
          <w:ilvl w:val="0"/>
          <w:numId w:val="8"/>
        </w:numPr>
        <w:spacing w:before="120" w:after="0" w:line="360" w:lineRule="auto"/>
        <w:ind w:left="425" w:hanging="425"/>
        <w:contextualSpacing w:val="0"/>
        <w:jc w:val="both"/>
        <w:outlineLvl w:val="1"/>
        <w:rPr>
          <w:rFonts w:ascii="Calibri" w:hAnsi="Calibri" w:cs="Calibri"/>
          <w:b/>
          <w:spacing w:val="-6"/>
          <w:sz w:val="24"/>
          <w:szCs w:val="24"/>
        </w:rPr>
      </w:pPr>
      <w:r w:rsidRPr="00F63573">
        <w:rPr>
          <w:rFonts w:ascii="Calibri" w:hAnsi="Calibri" w:cs="Calibri"/>
          <w:b/>
          <w:spacing w:val="-6"/>
          <w:sz w:val="24"/>
          <w:szCs w:val="24"/>
        </w:rPr>
        <w:t>K</w:t>
      </w:r>
      <w:r w:rsidR="006239D4" w:rsidRPr="00F63573">
        <w:rPr>
          <w:rFonts w:ascii="Calibri" w:hAnsi="Calibri" w:cs="Calibri"/>
          <w:b/>
          <w:spacing w:val="-6"/>
          <w:sz w:val="24"/>
          <w:szCs w:val="24"/>
        </w:rPr>
        <w:t>lauzule dodatkowe</w:t>
      </w:r>
      <w:r w:rsidR="008C49E7" w:rsidRPr="00F63573">
        <w:rPr>
          <w:rFonts w:ascii="Calibri" w:hAnsi="Calibri" w:cs="Calibri"/>
          <w:b/>
          <w:spacing w:val="-6"/>
          <w:sz w:val="24"/>
          <w:szCs w:val="24"/>
        </w:rPr>
        <w:t xml:space="preserve"> i </w:t>
      </w:r>
      <w:r w:rsidR="006239D4" w:rsidRPr="00F63573">
        <w:rPr>
          <w:rFonts w:ascii="Calibri" w:hAnsi="Calibri" w:cs="Calibri"/>
          <w:b/>
          <w:spacing w:val="-6"/>
          <w:sz w:val="24"/>
          <w:szCs w:val="24"/>
        </w:rPr>
        <w:t>inne postanowienia szczególne fakultatywne:</w:t>
      </w:r>
    </w:p>
    <w:p w14:paraId="1EE509DC" w14:textId="2628EEAF" w:rsidR="00D9198E" w:rsidRPr="00F63573" w:rsidRDefault="00D9198E" w:rsidP="00A87D0C">
      <w:pPr>
        <w:pStyle w:val="Akapitzlist"/>
        <w:widowControl w:val="0"/>
        <w:numPr>
          <w:ilvl w:val="1"/>
          <w:numId w:val="8"/>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 xml:space="preserve">Zwiększenie limitu w ryzyku katastrofy budowlanej do </w:t>
      </w:r>
      <w:r w:rsidRPr="007408E3">
        <w:rPr>
          <w:rFonts w:ascii="Calibri" w:hAnsi="Calibri" w:cs="Calibri"/>
          <w:spacing w:val="-6"/>
          <w:sz w:val="24"/>
          <w:szCs w:val="24"/>
        </w:rPr>
        <w:t xml:space="preserve">kwoty </w:t>
      </w:r>
      <w:r w:rsidR="007408E3" w:rsidRPr="007408E3">
        <w:rPr>
          <w:rFonts w:ascii="Calibri" w:hAnsi="Calibri" w:cs="Calibri"/>
          <w:spacing w:val="-6"/>
          <w:sz w:val="24"/>
          <w:szCs w:val="24"/>
        </w:rPr>
        <w:t>20</w:t>
      </w:r>
      <w:r w:rsidR="00C416FE" w:rsidRPr="007408E3">
        <w:rPr>
          <w:rFonts w:ascii="Calibri" w:hAnsi="Calibri" w:cs="Calibri"/>
          <w:spacing w:val="-6"/>
          <w:sz w:val="24"/>
          <w:szCs w:val="24"/>
        </w:rPr>
        <w:t> 000 000,00</w:t>
      </w:r>
      <w:r w:rsidRPr="007408E3">
        <w:rPr>
          <w:rFonts w:ascii="Calibri" w:hAnsi="Calibri" w:cs="Calibri"/>
          <w:spacing w:val="-6"/>
          <w:sz w:val="24"/>
          <w:szCs w:val="24"/>
        </w:rPr>
        <w:t xml:space="preserve"> zł</w:t>
      </w:r>
      <w:r w:rsidR="002D7663" w:rsidRPr="007408E3">
        <w:rPr>
          <w:rFonts w:ascii="Calibri" w:hAnsi="Calibri" w:cs="Calibri"/>
          <w:spacing w:val="-6"/>
          <w:sz w:val="24"/>
          <w:szCs w:val="24"/>
        </w:rPr>
        <w:t xml:space="preserve"> (limit </w:t>
      </w:r>
      <w:r w:rsidR="002D7663" w:rsidRPr="00F63573">
        <w:rPr>
          <w:rFonts w:ascii="Calibri" w:hAnsi="Calibri" w:cs="Calibri"/>
          <w:spacing w:val="-6"/>
          <w:sz w:val="24"/>
          <w:szCs w:val="24"/>
        </w:rPr>
        <w:t xml:space="preserve">wspólny </w:t>
      </w:r>
      <w:r w:rsidR="0024063E" w:rsidRPr="00F63573">
        <w:rPr>
          <w:rFonts w:ascii="Calibri" w:hAnsi="Calibri" w:cs="Calibri"/>
          <w:spacing w:val="-6"/>
          <w:sz w:val="24"/>
          <w:szCs w:val="24"/>
        </w:rPr>
        <w:br/>
      </w:r>
      <w:r w:rsidR="002D7663" w:rsidRPr="00F63573">
        <w:rPr>
          <w:rFonts w:ascii="Calibri" w:hAnsi="Calibri" w:cs="Calibri"/>
          <w:spacing w:val="-6"/>
          <w:sz w:val="24"/>
          <w:szCs w:val="24"/>
        </w:rPr>
        <w:t xml:space="preserve">z ubezpieczeniem mienia od wszystkich </w:t>
      </w:r>
      <w:proofErr w:type="spellStart"/>
      <w:r w:rsidR="002D7663" w:rsidRPr="00F63573">
        <w:rPr>
          <w:rFonts w:ascii="Calibri" w:hAnsi="Calibri" w:cs="Calibri"/>
          <w:spacing w:val="-6"/>
          <w:sz w:val="24"/>
          <w:szCs w:val="24"/>
        </w:rPr>
        <w:t>ryzyk</w:t>
      </w:r>
      <w:proofErr w:type="spellEnd"/>
      <w:r w:rsidR="002D7663" w:rsidRPr="00F63573">
        <w:rPr>
          <w:rFonts w:ascii="Calibri" w:hAnsi="Calibri" w:cs="Calibri"/>
          <w:spacing w:val="-6"/>
          <w:sz w:val="24"/>
          <w:szCs w:val="24"/>
        </w:rPr>
        <w:t>).</w:t>
      </w:r>
    </w:p>
    <w:p w14:paraId="2AA400D8" w14:textId="775D8D0A" w:rsidR="00AE3923" w:rsidRPr="00F63573" w:rsidRDefault="00AE3923" w:rsidP="00A87D0C">
      <w:pPr>
        <w:pStyle w:val="Akapitzlist"/>
        <w:widowControl w:val="0"/>
        <w:numPr>
          <w:ilvl w:val="1"/>
          <w:numId w:val="8"/>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lastRenderedPageBreak/>
        <w:t>Przyjęcie podanej klauzuli szkód powstałych wskutek powolnego oddziaływania.</w:t>
      </w:r>
    </w:p>
    <w:p w14:paraId="0D1DD8E9" w14:textId="2464ADBF" w:rsidR="006239D4" w:rsidRPr="00F63573" w:rsidRDefault="00705171" w:rsidP="00A87D0C">
      <w:pPr>
        <w:pStyle w:val="Akapitzlist"/>
        <w:widowControl w:val="0"/>
        <w:numPr>
          <w:ilvl w:val="1"/>
          <w:numId w:val="8"/>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P</w:t>
      </w:r>
      <w:r w:rsidR="006239D4" w:rsidRPr="00F63573">
        <w:rPr>
          <w:rFonts w:ascii="Calibri" w:hAnsi="Calibri" w:cs="Calibri"/>
          <w:spacing w:val="-6"/>
          <w:sz w:val="24"/>
          <w:szCs w:val="24"/>
        </w:rPr>
        <w:t>rzyjęcie podanej klauzuli automatycznego pokrycia konsumpcji sumy ubezpieczenia</w:t>
      </w:r>
      <w:r w:rsidR="008C49E7" w:rsidRPr="00F63573">
        <w:rPr>
          <w:rFonts w:ascii="Calibri" w:hAnsi="Calibri" w:cs="Calibri"/>
          <w:spacing w:val="-6"/>
          <w:sz w:val="24"/>
          <w:szCs w:val="24"/>
        </w:rPr>
        <w:t xml:space="preserve"> w </w:t>
      </w:r>
      <w:r w:rsidR="006239D4" w:rsidRPr="00F63573">
        <w:rPr>
          <w:rFonts w:ascii="Calibri" w:hAnsi="Calibri" w:cs="Calibri"/>
          <w:spacing w:val="-6"/>
          <w:sz w:val="24"/>
          <w:szCs w:val="24"/>
        </w:rPr>
        <w:t>ubezpieczeniu mienia systemem pierwszego ryzyka</w:t>
      </w:r>
      <w:r w:rsidR="0083565B" w:rsidRPr="00F63573">
        <w:rPr>
          <w:rFonts w:ascii="Calibri" w:hAnsi="Calibri" w:cs="Calibri"/>
          <w:spacing w:val="-6"/>
          <w:sz w:val="24"/>
          <w:szCs w:val="24"/>
        </w:rPr>
        <w:t>.</w:t>
      </w:r>
    </w:p>
    <w:p w14:paraId="4D17293A" w14:textId="2D4871EE" w:rsidR="006239D4" w:rsidRPr="00F63573" w:rsidRDefault="006239D4" w:rsidP="00A87D0C">
      <w:pPr>
        <w:pStyle w:val="Akapitzlist"/>
        <w:widowControl w:val="0"/>
        <w:numPr>
          <w:ilvl w:val="1"/>
          <w:numId w:val="8"/>
        </w:numPr>
        <w:spacing w:after="0" w:line="360" w:lineRule="auto"/>
        <w:ind w:left="992" w:hanging="567"/>
        <w:contextualSpacing w:val="0"/>
        <w:jc w:val="both"/>
        <w:rPr>
          <w:rFonts w:ascii="Calibri" w:hAnsi="Calibri" w:cs="Calibri"/>
          <w:spacing w:val="-6"/>
          <w:sz w:val="24"/>
          <w:szCs w:val="24"/>
        </w:rPr>
      </w:pPr>
      <w:bookmarkStart w:id="41" w:name="_Hlk41052384"/>
      <w:r w:rsidRPr="00F63573">
        <w:rPr>
          <w:rFonts w:ascii="Calibri" w:hAnsi="Calibri" w:cs="Calibri"/>
          <w:spacing w:val="-6"/>
          <w:sz w:val="24"/>
          <w:szCs w:val="24"/>
        </w:rPr>
        <w:t xml:space="preserve">Zwiększenie do kwoty </w:t>
      </w:r>
      <w:r w:rsidR="0099038F" w:rsidRPr="00F63573">
        <w:rPr>
          <w:rFonts w:ascii="Calibri" w:hAnsi="Calibri" w:cs="Calibri"/>
          <w:spacing w:val="-6"/>
          <w:sz w:val="24"/>
          <w:szCs w:val="24"/>
        </w:rPr>
        <w:t>1 000 000,00</w:t>
      </w:r>
      <w:r w:rsidR="00A34B3C" w:rsidRPr="00F63573">
        <w:rPr>
          <w:rFonts w:ascii="Calibri" w:hAnsi="Calibri" w:cs="Calibri"/>
          <w:spacing w:val="-6"/>
          <w:sz w:val="24"/>
          <w:szCs w:val="24"/>
        </w:rPr>
        <w:t> zł</w:t>
      </w:r>
      <w:r w:rsidRPr="00F63573">
        <w:rPr>
          <w:rFonts w:ascii="Calibri" w:hAnsi="Calibri" w:cs="Calibri"/>
          <w:spacing w:val="-6"/>
          <w:sz w:val="24"/>
          <w:szCs w:val="24"/>
        </w:rPr>
        <w:t xml:space="preserve"> </w:t>
      </w:r>
      <w:proofErr w:type="spellStart"/>
      <w:r w:rsidRPr="00F63573">
        <w:rPr>
          <w:rFonts w:ascii="Calibri" w:hAnsi="Calibri" w:cs="Calibri"/>
          <w:spacing w:val="-6"/>
          <w:sz w:val="24"/>
          <w:szCs w:val="24"/>
        </w:rPr>
        <w:t>bezskładkowego</w:t>
      </w:r>
      <w:proofErr w:type="spellEnd"/>
      <w:r w:rsidRPr="00F63573">
        <w:rPr>
          <w:rFonts w:ascii="Calibri" w:hAnsi="Calibri" w:cs="Calibri"/>
          <w:spacing w:val="-6"/>
          <w:sz w:val="24"/>
          <w:szCs w:val="24"/>
        </w:rPr>
        <w:t xml:space="preserve"> limitu</w:t>
      </w:r>
      <w:r w:rsidR="008C49E7" w:rsidRPr="00F63573">
        <w:rPr>
          <w:rFonts w:ascii="Calibri" w:hAnsi="Calibri" w:cs="Calibri"/>
          <w:spacing w:val="-6"/>
          <w:sz w:val="24"/>
          <w:szCs w:val="24"/>
        </w:rPr>
        <w:t xml:space="preserve"> w</w:t>
      </w:r>
      <w:r w:rsidR="005A3339" w:rsidRPr="00F63573">
        <w:rPr>
          <w:rFonts w:ascii="Calibri" w:hAnsi="Calibri" w:cs="Calibri"/>
          <w:spacing w:val="-6"/>
          <w:sz w:val="24"/>
          <w:szCs w:val="24"/>
        </w:rPr>
        <w:t xml:space="preserve"> </w:t>
      </w:r>
      <w:r w:rsidRPr="00F63573">
        <w:rPr>
          <w:rFonts w:ascii="Calibri" w:hAnsi="Calibri" w:cs="Calibri"/>
          <w:spacing w:val="-6"/>
          <w:sz w:val="24"/>
          <w:szCs w:val="24"/>
        </w:rPr>
        <w:t>klauzuli automatycznego pokrycia</w:t>
      </w:r>
      <w:r w:rsidR="0083565B" w:rsidRPr="00F63573">
        <w:rPr>
          <w:rFonts w:ascii="Calibri" w:hAnsi="Calibri" w:cs="Calibri"/>
          <w:spacing w:val="-6"/>
          <w:sz w:val="24"/>
          <w:szCs w:val="24"/>
        </w:rPr>
        <w:t>.</w:t>
      </w:r>
    </w:p>
    <w:bookmarkEnd w:id="41"/>
    <w:p w14:paraId="41CBB0BF" w14:textId="77777777" w:rsidR="004576DF" w:rsidRPr="00F63573" w:rsidRDefault="006239D4" w:rsidP="00A87D0C">
      <w:pPr>
        <w:pStyle w:val="Akapitzlist"/>
        <w:widowControl w:val="0"/>
        <w:numPr>
          <w:ilvl w:val="1"/>
          <w:numId w:val="8"/>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Zniesienie udziału własnego</w:t>
      </w:r>
      <w:r w:rsidR="0083565B" w:rsidRPr="00F63573">
        <w:rPr>
          <w:rFonts w:ascii="Calibri" w:hAnsi="Calibri" w:cs="Calibri"/>
          <w:spacing w:val="-6"/>
          <w:sz w:val="24"/>
          <w:szCs w:val="24"/>
        </w:rPr>
        <w:t>.</w:t>
      </w:r>
    </w:p>
    <w:p w14:paraId="51CD3DA6" w14:textId="77777777" w:rsidR="004576DF" w:rsidRPr="00F63573" w:rsidRDefault="004576DF" w:rsidP="00A87D0C">
      <w:pPr>
        <w:pStyle w:val="Akapitzlist"/>
        <w:widowControl w:val="0"/>
        <w:numPr>
          <w:ilvl w:val="1"/>
          <w:numId w:val="8"/>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Przyjęcie podanej klauzuli funduszu prewencyjnego.</w:t>
      </w:r>
    </w:p>
    <w:p w14:paraId="5F70706A" w14:textId="0603908E" w:rsidR="004576DF" w:rsidRPr="00F63573" w:rsidRDefault="004576DF" w:rsidP="00A87D0C">
      <w:pPr>
        <w:pStyle w:val="Akapitzlist"/>
        <w:widowControl w:val="0"/>
        <w:numPr>
          <w:ilvl w:val="1"/>
          <w:numId w:val="8"/>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Przyjęcie podanej klauzuli udziału w zysku.</w:t>
      </w:r>
    </w:p>
    <w:p w14:paraId="7ABD06E4" w14:textId="77777777" w:rsidR="00D35ABB" w:rsidRPr="00F63573" w:rsidRDefault="00D35ABB" w:rsidP="00A87D0C">
      <w:pPr>
        <w:pStyle w:val="Akapitzlist"/>
        <w:widowControl w:val="0"/>
        <w:spacing w:after="0" w:line="360" w:lineRule="auto"/>
        <w:ind w:left="992"/>
        <w:contextualSpacing w:val="0"/>
        <w:jc w:val="both"/>
        <w:rPr>
          <w:rFonts w:ascii="Calibri" w:hAnsi="Calibri" w:cs="Calibri"/>
          <w:spacing w:val="-6"/>
          <w:sz w:val="24"/>
          <w:szCs w:val="24"/>
        </w:rPr>
      </w:pPr>
    </w:p>
    <w:p w14:paraId="4405DEC1" w14:textId="77777777" w:rsidR="004576DF" w:rsidRPr="00F63573" w:rsidRDefault="004576DF" w:rsidP="00A87D0C">
      <w:pPr>
        <w:pStyle w:val="Akapitzlist"/>
        <w:widowControl w:val="0"/>
        <w:spacing w:after="0" w:line="360" w:lineRule="auto"/>
        <w:ind w:left="992"/>
        <w:contextualSpacing w:val="0"/>
        <w:jc w:val="both"/>
        <w:rPr>
          <w:rFonts w:ascii="Calibri" w:hAnsi="Calibri" w:cs="Calibri"/>
          <w:spacing w:val="-6"/>
          <w:sz w:val="24"/>
          <w:szCs w:val="24"/>
        </w:rPr>
        <w:sectPr w:rsidR="004576DF" w:rsidRPr="00F63573" w:rsidSect="006A6A25">
          <w:pgSz w:w="11906" w:h="16838" w:code="9"/>
          <w:pgMar w:top="1871" w:right="1134" w:bottom="1134" w:left="1134" w:header="113" w:footer="624" w:gutter="0"/>
          <w:pgBorders w:offsetFrom="page">
            <w:top w:val="single" w:sz="12" w:space="14" w:color="24378C"/>
            <w:left w:val="single" w:sz="12" w:space="14" w:color="24378C"/>
            <w:bottom w:val="single" w:sz="12" w:space="14" w:color="24378C"/>
            <w:right w:val="single" w:sz="12" w:space="14" w:color="24378C"/>
          </w:pgBorders>
          <w:cols w:space="708"/>
          <w:docGrid w:linePitch="360"/>
        </w:sectPr>
      </w:pPr>
    </w:p>
    <w:p w14:paraId="27E35149" w14:textId="36EEF6D7" w:rsidR="006239D4" w:rsidRPr="00F63573" w:rsidRDefault="006239D4" w:rsidP="00DC6616">
      <w:pPr>
        <w:pStyle w:val="Akapitzlist"/>
        <w:widowControl w:val="0"/>
        <w:numPr>
          <w:ilvl w:val="0"/>
          <w:numId w:val="48"/>
        </w:numPr>
        <w:spacing w:after="0" w:line="360" w:lineRule="auto"/>
        <w:ind w:left="567" w:hanging="567"/>
        <w:contextualSpacing w:val="0"/>
        <w:jc w:val="both"/>
        <w:rPr>
          <w:rFonts w:ascii="Calibri" w:hAnsi="Calibri" w:cs="Calibri"/>
          <w:b/>
          <w:spacing w:val="-6"/>
          <w:sz w:val="24"/>
          <w:szCs w:val="24"/>
          <w:u w:val="single"/>
        </w:rPr>
      </w:pPr>
      <w:r w:rsidRPr="00F63573">
        <w:rPr>
          <w:rFonts w:ascii="Calibri" w:hAnsi="Calibri" w:cs="Calibri"/>
          <w:b/>
          <w:spacing w:val="-6"/>
          <w:sz w:val="24"/>
          <w:szCs w:val="24"/>
          <w:u w:val="single"/>
        </w:rPr>
        <w:lastRenderedPageBreak/>
        <w:t>Ubezpieczenie odpowiedzialności cywilnej</w:t>
      </w:r>
      <w:r w:rsidR="008E4CA4" w:rsidRPr="00F63573">
        <w:rPr>
          <w:rFonts w:ascii="Calibri" w:hAnsi="Calibri" w:cs="Calibri"/>
          <w:b/>
          <w:spacing w:val="-6"/>
          <w:sz w:val="24"/>
          <w:szCs w:val="24"/>
          <w:u w:val="single"/>
        </w:rPr>
        <w:t>.</w:t>
      </w:r>
    </w:p>
    <w:p w14:paraId="326073D0" w14:textId="235AF5C8" w:rsidR="009A0C42" w:rsidRPr="00F63573" w:rsidRDefault="009A0C42" w:rsidP="00DC6616">
      <w:pPr>
        <w:pStyle w:val="Akapitzlist"/>
        <w:widowControl w:val="0"/>
        <w:numPr>
          <w:ilvl w:val="0"/>
          <w:numId w:val="71"/>
        </w:numPr>
        <w:tabs>
          <w:tab w:val="left" w:pos="567"/>
        </w:tabs>
        <w:spacing w:before="120" w:after="0" w:line="360" w:lineRule="auto"/>
        <w:ind w:left="567" w:hanging="567"/>
        <w:contextualSpacing w:val="0"/>
        <w:jc w:val="both"/>
        <w:outlineLvl w:val="2"/>
        <w:rPr>
          <w:rFonts w:ascii="Calibri" w:eastAsia="Calibri" w:hAnsi="Calibri" w:cs="Calibri"/>
          <w:b/>
          <w:spacing w:val="-6"/>
          <w:sz w:val="24"/>
          <w:szCs w:val="24"/>
        </w:rPr>
      </w:pPr>
      <w:r w:rsidRPr="00F63573">
        <w:rPr>
          <w:rFonts w:ascii="Calibri" w:eastAsia="Calibri" w:hAnsi="Calibri" w:cs="Calibri"/>
          <w:b/>
          <w:spacing w:val="-6"/>
          <w:sz w:val="24"/>
          <w:szCs w:val="24"/>
        </w:rPr>
        <w:t>Przedmiot i zakres ubezpieczenia:</w:t>
      </w:r>
    </w:p>
    <w:p w14:paraId="3947CF79" w14:textId="487FFB77" w:rsidR="009A0C42" w:rsidRPr="00F63573" w:rsidRDefault="009A0C42" w:rsidP="00DC6616">
      <w:pPr>
        <w:widowControl w:val="0"/>
        <w:numPr>
          <w:ilvl w:val="1"/>
          <w:numId w:val="71"/>
        </w:numPr>
        <w:spacing w:after="0" w:line="360" w:lineRule="auto"/>
        <w:ind w:left="1134" w:hanging="567"/>
        <w:jc w:val="both"/>
        <w:rPr>
          <w:rFonts w:ascii="Calibri" w:eastAsia="Calibri" w:hAnsi="Calibri" w:cs="Calibri"/>
          <w:spacing w:val="-6"/>
          <w:sz w:val="24"/>
          <w:szCs w:val="24"/>
        </w:rPr>
      </w:pPr>
      <w:r w:rsidRPr="00F63573">
        <w:rPr>
          <w:rFonts w:ascii="Calibri" w:eastAsia="Calibri" w:hAnsi="Calibri" w:cs="Calibri"/>
          <w:spacing w:val="-6"/>
          <w:sz w:val="24"/>
          <w:szCs w:val="24"/>
        </w:rPr>
        <w:t>Przedmiotem ubezpieczenia jest ponoszona w granicach obowiązującego prawa odpowiedzialność cywilna (</w:t>
      </w:r>
      <w:bookmarkStart w:id="42" w:name="_Hlk51666209"/>
      <w:r w:rsidRPr="00F63573">
        <w:rPr>
          <w:rFonts w:ascii="Calibri" w:eastAsia="Calibri" w:hAnsi="Calibri" w:cs="Calibri"/>
          <w:spacing w:val="-6"/>
          <w:sz w:val="24"/>
          <w:szCs w:val="24"/>
        </w:rPr>
        <w:t xml:space="preserve">deliktowa - z tytułu czynów niedozwolonych, kontraktowa - </w:t>
      </w:r>
      <w:r w:rsidRPr="00F63573">
        <w:rPr>
          <w:rFonts w:ascii="Calibri" w:eastAsia="Calibri" w:hAnsi="Calibri" w:cs="Calibri"/>
          <w:spacing w:val="-6"/>
          <w:sz w:val="24"/>
          <w:szCs w:val="24"/>
        </w:rPr>
        <w:br/>
        <w:t>z tytułu niewykonania lub niena</w:t>
      </w:r>
      <w:r w:rsidRPr="00F63573">
        <w:rPr>
          <w:rFonts w:ascii="Calibri" w:eastAsia="Calibri" w:hAnsi="Calibri" w:cs="Calibri"/>
          <w:spacing w:val="-6"/>
          <w:sz w:val="24"/>
          <w:szCs w:val="24"/>
        </w:rPr>
        <w:softHyphen/>
        <w:t>le</w:t>
      </w:r>
      <w:r w:rsidRPr="00F63573">
        <w:rPr>
          <w:rFonts w:ascii="Calibri" w:eastAsia="Calibri" w:hAnsi="Calibri" w:cs="Calibri"/>
          <w:spacing w:val="-6"/>
          <w:sz w:val="24"/>
          <w:szCs w:val="24"/>
        </w:rPr>
        <w:softHyphen/>
        <w:t>żytego wykonania zobowiązania, przy czym ubezpieczyciel ponosi również odpowiedzial</w:t>
      </w:r>
      <w:r w:rsidRPr="00F63573">
        <w:rPr>
          <w:rFonts w:ascii="Calibri" w:eastAsia="Calibri" w:hAnsi="Calibri" w:cs="Calibri"/>
          <w:spacing w:val="-6"/>
          <w:sz w:val="24"/>
          <w:szCs w:val="24"/>
        </w:rPr>
        <w:softHyphen/>
        <w:t>ność za szkody powstałe z kontraktów zawartych przed zawarciem umowy ubezpieczenia oraz odpowie</w:t>
      </w:r>
      <w:r w:rsidRPr="00F63573">
        <w:rPr>
          <w:rFonts w:ascii="Calibri" w:eastAsia="Calibri" w:hAnsi="Calibri" w:cs="Calibri"/>
          <w:spacing w:val="-6"/>
          <w:sz w:val="24"/>
          <w:szCs w:val="24"/>
        </w:rPr>
        <w:softHyphen/>
        <w:t>dzialność pozostająca w zbiegu</w:t>
      </w:r>
      <w:bookmarkEnd w:id="42"/>
      <w:r w:rsidRPr="00F63573">
        <w:rPr>
          <w:rFonts w:ascii="Calibri" w:eastAsia="Calibri" w:hAnsi="Calibri" w:cs="Calibri"/>
          <w:spacing w:val="-6"/>
          <w:sz w:val="24"/>
          <w:szCs w:val="24"/>
        </w:rPr>
        <w:t>) zamawiającego oraz podmiotów i osób objętych ubezpieczeniem za szkody wyrządzone poszkodowanym w związku z prowadzoną działalnością i realizacją zadań jednostki samorządu terytorialnego oraz posiadanym, zarządzanym, administrowa</w:t>
      </w:r>
      <w:r w:rsidRPr="00F63573">
        <w:rPr>
          <w:rFonts w:ascii="Calibri" w:eastAsia="Calibri" w:hAnsi="Calibri" w:cs="Calibri"/>
          <w:spacing w:val="-6"/>
          <w:sz w:val="24"/>
          <w:szCs w:val="24"/>
        </w:rPr>
        <w:softHyphen/>
        <w:t xml:space="preserve">nym </w:t>
      </w:r>
      <w:r w:rsidR="003F4D53" w:rsidRPr="00F63573">
        <w:rPr>
          <w:rFonts w:ascii="Calibri" w:eastAsia="Calibri" w:hAnsi="Calibri" w:cs="Calibri"/>
          <w:spacing w:val="-6"/>
          <w:sz w:val="24"/>
          <w:szCs w:val="24"/>
        </w:rPr>
        <w:br/>
      </w:r>
      <w:r w:rsidRPr="00F63573">
        <w:rPr>
          <w:rFonts w:ascii="Calibri" w:eastAsia="Calibri" w:hAnsi="Calibri" w:cs="Calibri"/>
          <w:spacing w:val="-6"/>
          <w:sz w:val="24"/>
          <w:szCs w:val="24"/>
        </w:rPr>
        <w:t>lub użytkowanym</w:t>
      </w:r>
      <w:r w:rsidR="0029211E" w:rsidRPr="00F63573">
        <w:rPr>
          <w:rFonts w:ascii="Calibri" w:eastAsia="Calibri" w:hAnsi="Calibri" w:cs="Calibri"/>
          <w:spacing w:val="-6"/>
          <w:sz w:val="24"/>
          <w:szCs w:val="24"/>
        </w:rPr>
        <w:t xml:space="preserve"> </w:t>
      </w:r>
      <w:r w:rsidRPr="00F63573">
        <w:rPr>
          <w:rFonts w:ascii="Calibri" w:eastAsia="Calibri" w:hAnsi="Calibri" w:cs="Calibri"/>
          <w:spacing w:val="-6"/>
          <w:sz w:val="24"/>
          <w:szCs w:val="24"/>
        </w:rPr>
        <w:t xml:space="preserve">mieniem (bez względu na jego rodzaj i przeznaczenie oraz tytuł prawny </w:t>
      </w:r>
      <w:r w:rsidR="003F4D53" w:rsidRPr="00F63573">
        <w:rPr>
          <w:rFonts w:ascii="Calibri" w:eastAsia="Calibri" w:hAnsi="Calibri" w:cs="Calibri"/>
          <w:spacing w:val="-6"/>
          <w:sz w:val="24"/>
          <w:szCs w:val="24"/>
        </w:rPr>
        <w:br/>
      </w:r>
      <w:r w:rsidRPr="00F63573">
        <w:rPr>
          <w:rFonts w:ascii="Calibri" w:eastAsia="Calibri" w:hAnsi="Calibri" w:cs="Calibri"/>
          <w:spacing w:val="-6"/>
          <w:sz w:val="24"/>
          <w:szCs w:val="24"/>
        </w:rPr>
        <w:t>lub brak takiego tytułu).</w:t>
      </w:r>
    </w:p>
    <w:p w14:paraId="0DA53233" w14:textId="41CBF4E7" w:rsidR="00587166" w:rsidRPr="00F63573" w:rsidRDefault="00046886" w:rsidP="00A87D0C">
      <w:pPr>
        <w:widowControl w:val="0"/>
        <w:spacing w:after="0" w:line="360" w:lineRule="auto"/>
        <w:ind w:left="1134"/>
        <w:jc w:val="both"/>
        <w:rPr>
          <w:rFonts w:ascii="Calibri" w:eastAsia="Calibri" w:hAnsi="Calibri" w:cs="Calibri"/>
          <w:spacing w:val="-6"/>
          <w:sz w:val="24"/>
          <w:szCs w:val="24"/>
        </w:rPr>
      </w:pPr>
      <w:r w:rsidRPr="00F63573">
        <w:rPr>
          <w:rFonts w:ascii="Calibri" w:eastAsia="Calibri" w:hAnsi="Calibri" w:cs="Calibri"/>
          <w:spacing w:val="-6"/>
          <w:sz w:val="24"/>
          <w:szCs w:val="24"/>
        </w:rPr>
        <w:t>Ubezpieczenie obejmuje wszelką działalność pomocniczą związaną z zadaniami ubezpieczonego.</w:t>
      </w:r>
    </w:p>
    <w:p w14:paraId="12EF37CA" w14:textId="2CBCE1E2" w:rsidR="009A0C42" w:rsidRPr="00F63573" w:rsidRDefault="003F4D53" w:rsidP="00DC6616">
      <w:pPr>
        <w:widowControl w:val="0"/>
        <w:numPr>
          <w:ilvl w:val="1"/>
          <w:numId w:val="71"/>
        </w:numPr>
        <w:spacing w:after="0" w:line="360" w:lineRule="auto"/>
        <w:ind w:left="1134" w:hanging="567"/>
        <w:jc w:val="both"/>
        <w:rPr>
          <w:rFonts w:ascii="Calibri" w:eastAsia="Calibri" w:hAnsi="Calibri" w:cs="Calibri"/>
          <w:spacing w:val="-6"/>
          <w:sz w:val="24"/>
          <w:szCs w:val="24"/>
        </w:rPr>
      </w:pPr>
      <w:r w:rsidRPr="00F63573">
        <w:rPr>
          <w:rFonts w:ascii="Calibri" w:eastAsia="Calibri" w:hAnsi="Calibri" w:cs="Calibri"/>
          <w:spacing w:val="-6"/>
          <w:sz w:val="24"/>
          <w:szCs w:val="24"/>
        </w:rPr>
        <w:t>Ubezpieczyciel ponosi odpowiedzialność za szkody</w:t>
      </w:r>
      <w:r w:rsidR="009A0C42" w:rsidRPr="00F63573">
        <w:rPr>
          <w:rFonts w:ascii="Calibri" w:eastAsia="Calibri" w:hAnsi="Calibri" w:cs="Calibri"/>
          <w:spacing w:val="-6"/>
          <w:sz w:val="24"/>
          <w:szCs w:val="24"/>
        </w:rPr>
        <w:t xml:space="preserve"> będące następstwem wypadku ubezpieczeniowego, który miał miejsce w okresie ubezpieczenia, pod warunkiem zgłoszenia roszczeń przed przewidzianym w prawie terminem przedawnienia, przy czym wszystkie szkody będące następstwem tego samego wypadku, albo wynikające z tej samej przyczyny, niezależnie od liczby osób poszkodowanych, uważa się za jeden wypadek i przyjmuje się, </w:t>
      </w:r>
      <w:r w:rsidR="005E149B" w:rsidRPr="00F63573">
        <w:rPr>
          <w:rFonts w:ascii="Calibri" w:eastAsia="Calibri" w:hAnsi="Calibri" w:cs="Calibri"/>
          <w:spacing w:val="-6"/>
          <w:sz w:val="24"/>
          <w:szCs w:val="24"/>
        </w:rPr>
        <w:br/>
      </w:r>
      <w:r w:rsidR="009A0C42" w:rsidRPr="00F63573">
        <w:rPr>
          <w:rFonts w:ascii="Calibri" w:eastAsia="Calibri" w:hAnsi="Calibri" w:cs="Calibri"/>
          <w:spacing w:val="-6"/>
          <w:sz w:val="24"/>
          <w:szCs w:val="24"/>
        </w:rPr>
        <w:t>że miały miejsce w chwili powstania pierwszej szkody.</w:t>
      </w:r>
    </w:p>
    <w:p w14:paraId="7E3C0A42" w14:textId="77777777" w:rsidR="009A0C42" w:rsidRPr="00F63573" w:rsidRDefault="009A0C42" w:rsidP="00DC6616">
      <w:pPr>
        <w:widowControl w:val="0"/>
        <w:numPr>
          <w:ilvl w:val="1"/>
          <w:numId w:val="71"/>
        </w:numPr>
        <w:spacing w:after="0" w:line="360" w:lineRule="auto"/>
        <w:ind w:left="1134" w:hanging="567"/>
        <w:jc w:val="both"/>
        <w:rPr>
          <w:rFonts w:ascii="Calibri" w:eastAsia="Calibri" w:hAnsi="Calibri" w:cs="Calibri"/>
          <w:spacing w:val="-6"/>
          <w:sz w:val="24"/>
          <w:szCs w:val="24"/>
        </w:rPr>
      </w:pPr>
      <w:r w:rsidRPr="00F63573">
        <w:rPr>
          <w:rFonts w:ascii="Calibri" w:eastAsia="Calibri" w:hAnsi="Calibri" w:cs="Calibri"/>
          <w:spacing w:val="-6"/>
          <w:sz w:val="24"/>
          <w:szCs w:val="24"/>
        </w:rPr>
        <w:t>Zakres ubezpieczenia obejmuje szkody rzeczywiste (</w:t>
      </w:r>
      <w:proofErr w:type="spellStart"/>
      <w:r w:rsidRPr="00F63573">
        <w:rPr>
          <w:rFonts w:ascii="Calibri" w:eastAsia="Calibri" w:hAnsi="Calibri" w:cs="Calibri"/>
          <w:spacing w:val="-6"/>
          <w:sz w:val="24"/>
          <w:szCs w:val="24"/>
        </w:rPr>
        <w:t>damnum</w:t>
      </w:r>
      <w:proofErr w:type="spellEnd"/>
      <w:r w:rsidRPr="00F63573">
        <w:rPr>
          <w:rFonts w:ascii="Calibri" w:eastAsia="Calibri" w:hAnsi="Calibri" w:cs="Calibri"/>
          <w:spacing w:val="-6"/>
          <w:sz w:val="24"/>
          <w:szCs w:val="24"/>
        </w:rPr>
        <w:t xml:space="preserve"> </w:t>
      </w:r>
      <w:proofErr w:type="spellStart"/>
      <w:r w:rsidRPr="00F63573">
        <w:rPr>
          <w:rFonts w:ascii="Calibri" w:eastAsia="Calibri" w:hAnsi="Calibri" w:cs="Calibri"/>
          <w:spacing w:val="-6"/>
          <w:sz w:val="24"/>
          <w:szCs w:val="24"/>
        </w:rPr>
        <w:t>emergens</w:t>
      </w:r>
      <w:proofErr w:type="spellEnd"/>
      <w:r w:rsidRPr="00F63573">
        <w:rPr>
          <w:rFonts w:ascii="Calibri" w:eastAsia="Calibri" w:hAnsi="Calibri" w:cs="Calibri"/>
          <w:spacing w:val="-6"/>
          <w:sz w:val="24"/>
          <w:szCs w:val="24"/>
        </w:rPr>
        <w:t>) oraz utracone korzyści, jakie poszkodowany odniósłby gdyby mu szkody nie wyrządzono (</w:t>
      </w:r>
      <w:proofErr w:type="spellStart"/>
      <w:r w:rsidRPr="00F63573">
        <w:rPr>
          <w:rFonts w:ascii="Calibri" w:eastAsia="Calibri" w:hAnsi="Calibri" w:cs="Calibri"/>
          <w:spacing w:val="-6"/>
          <w:sz w:val="24"/>
          <w:szCs w:val="24"/>
        </w:rPr>
        <w:t>lucrum</w:t>
      </w:r>
      <w:proofErr w:type="spellEnd"/>
      <w:r w:rsidRPr="00F63573">
        <w:rPr>
          <w:rFonts w:ascii="Calibri" w:eastAsia="Calibri" w:hAnsi="Calibri" w:cs="Calibri"/>
          <w:spacing w:val="-6"/>
          <w:sz w:val="24"/>
          <w:szCs w:val="24"/>
        </w:rPr>
        <w:t xml:space="preserve"> </w:t>
      </w:r>
      <w:proofErr w:type="spellStart"/>
      <w:r w:rsidRPr="00F63573">
        <w:rPr>
          <w:rFonts w:ascii="Calibri" w:eastAsia="Calibri" w:hAnsi="Calibri" w:cs="Calibri"/>
          <w:spacing w:val="-6"/>
          <w:sz w:val="24"/>
          <w:szCs w:val="24"/>
        </w:rPr>
        <w:t>cessans</w:t>
      </w:r>
      <w:proofErr w:type="spellEnd"/>
      <w:r w:rsidRPr="00F63573">
        <w:rPr>
          <w:rFonts w:ascii="Calibri" w:eastAsia="Calibri" w:hAnsi="Calibri" w:cs="Calibri"/>
          <w:spacing w:val="-6"/>
          <w:sz w:val="24"/>
          <w:szCs w:val="24"/>
        </w:rPr>
        <w:t xml:space="preserve">) oraz zadośćuczynienie. </w:t>
      </w:r>
    </w:p>
    <w:p w14:paraId="606289EC" w14:textId="77777777" w:rsidR="009A0C42" w:rsidRPr="00F63573" w:rsidRDefault="009A0C42" w:rsidP="00DC6616">
      <w:pPr>
        <w:widowControl w:val="0"/>
        <w:numPr>
          <w:ilvl w:val="1"/>
          <w:numId w:val="71"/>
        </w:numPr>
        <w:spacing w:after="0" w:line="360" w:lineRule="auto"/>
        <w:ind w:left="1134" w:hanging="567"/>
        <w:jc w:val="both"/>
        <w:rPr>
          <w:rFonts w:ascii="Calibri" w:eastAsia="Calibri" w:hAnsi="Calibri" w:cs="Calibri"/>
          <w:spacing w:val="-6"/>
          <w:sz w:val="24"/>
          <w:szCs w:val="24"/>
        </w:rPr>
      </w:pPr>
      <w:r w:rsidRPr="00F63573">
        <w:rPr>
          <w:rFonts w:ascii="Calibri" w:eastAsia="Calibri" w:hAnsi="Calibri" w:cs="Calibri"/>
          <w:spacing w:val="-6"/>
          <w:sz w:val="24"/>
          <w:szCs w:val="24"/>
        </w:rPr>
        <w:t>Zakresem ubezpieczenia objęte są również szkody wyrządzone wskutek rażącego niedbalstwa.</w:t>
      </w:r>
    </w:p>
    <w:p w14:paraId="4C556B65" w14:textId="5889A715" w:rsidR="009A0C42" w:rsidRPr="00F63573" w:rsidRDefault="009A0C42" w:rsidP="00DC6616">
      <w:pPr>
        <w:widowControl w:val="0"/>
        <w:numPr>
          <w:ilvl w:val="1"/>
          <w:numId w:val="71"/>
        </w:numPr>
        <w:spacing w:after="0" w:line="360" w:lineRule="auto"/>
        <w:ind w:left="1134" w:hanging="567"/>
        <w:jc w:val="both"/>
        <w:rPr>
          <w:rFonts w:ascii="Calibri" w:eastAsia="Calibri" w:hAnsi="Calibri" w:cs="Calibri"/>
          <w:spacing w:val="-6"/>
          <w:sz w:val="24"/>
          <w:szCs w:val="24"/>
        </w:rPr>
      </w:pPr>
      <w:r w:rsidRPr="00F63573">
        <w:rPr>
          <w:rFonts w:ascii="Calibri" w:eastAsia="Calibri" w:hAnsi="Calibri" w:cs="Calibri"/>
          <w:spacing w:val="-6"/>
          <w:sz w:val="24"/>
          <w:szCs w:val="24"/>
        </w:rPr>
        <w:t>Przez osoby objęte ubezpieczeniem należy rozumieć ubezpieczającego, którym jest zamawiający oraz wszystkie inne osoby, za które ponosi odpowiedzialność, w tym osoby prawne objęte zamówieniem.</w:t>
      </w:r>
    </w:p>
    <w:p w14:paraId="33DBB88E" w14:textId="30929516" w:rsidR="00865EC4" w:rsidRPr="00F63573" w:rsidRDefault="00865EC4" w:rsidP="00DC6616">
      <w:pPr>
        <w:widowControl w:val="0"/>
        <w:numPr>
          <w:ilvl w:val="1"/>
          <w:numId w:val="71"/>
        </w:numPr>
        <w:spacing w:after="0" w:line="360" w:lineRule="auto"/>
        <w:ind w:left="1134" w:hanging="567"/>
        <w:jc w:val="both"/>
        <w:rPr>
          <w:rFonts w:ascii="Calibri" w:eastAsia="Calibri" w:hAnsi="Calibri" w:cs="Calibri"/>
          <w:spacing w:val="-6"/>
          <w:sz w:val="24"/>
          <w:szCs w:val="24"/>
        </w:rPr>
      </w:pPr>
      <w:r w:rsidRPr="00F63573">
        <w:rPr>
          <w:rFonts w:ascii="Calibri" w:eastAsia="Calibri" w:hAnsi="Calibri" w:cs="Calibri"/>
          <w:spacing w:val="-6"/>
          <w:sz w:val="24"/>
          <w:szCs w:val="24"/>
        </w:rPr>
        <w:t xml:space="preserve">Odpowiedzialność ubezpieczyciela nie jest uzależniona od przypisania winy bezpośredniemu sprawcy szkody. Ubezpieczyciel nie jest wolny od odpowiedzialności także w przypadku, </w:t>
      </w:r>
      <w:r w:rsidR="00EE47BF" w:rsidRPr="00F63573">
        <w:rPr>
          <w:rFonts w:ascii="Calibri" w:eastAsia="Calibri" w:hAnsi="Calibri" w:cs="Calibri"/>
          <w:spacing w:val="-6"/>
          <w:sz w:val="24"/>
          <w:szCs w:val="24"/>
        </w:rPr>
        <w:br/>
      </w:r>
      <w:r w:rsidRPr="00F63573">
        <w:rPr>
          <w:rFonts w:ascii="Calibri" w:eastAsia="Calibri" w:hAnsi="Calibri" w:cs="Calibri"/>
          <w:spacing w:val="-6"/>
          <w:sz w:val="24"/>
          <w:szCs w:val="24"/>
        </w:rPr>
        <w:t xml:space="preserve">gdy nie można ustalić bezpośredniego sprawcy szkody lub gdy bezpośrednim sprawcą szkody </w:t>
      </w:r>
      <w:r w:rsidRPr="00F63573">
        <w:rPr>
          <w:rFonts w:ascii="Calibri" w:eastAsia="Calibri" w:hAnsi="Calibri" w:cs="Calibri"/>
          <w:spacing w:val="-6"/>
          <w:sz w:val="24"/>
          <w:szCs w:val="24"/>
        </w:rPr>
        <w:lastRenderedPageBreak/>
        <w:t>jest organ kolegialny.</w:t>
      </w:r>
    </w:p>
    <w:p w14:paraId="0405DE88" w14:textId="43614D62" w:rsidR="009A0C42" w:rsidRPr="001B1EC0" w:rsidRDefault="009A0C42" w:rsidP="00DC6616">
      <w:pPr>
        <w:widowControl w:val="0"/>
        <w:numPr>
          <w:ilvl w:val="1"/>
          <w:numId w:val="71"/>
        </w:numPr>
        <w:spacing w:after="0" w:line="360" w:lineRule="auto"/>
        <w:ind w:left="1134" w:hanging="567"/>
        <w:jc w:val="both"/>
        <w:rPr>
          <w:rFonts w:ascii="Calibri" w:eastAsia="Calibri" w:hAnsi="Calibri" w:cs="Calibri"/>
          <w:spacing w:val="-8"/>
          <w:sz w:val="24"/>
          <w:szCs w:val="24"/>
        </w:rPr>
      </w:pPr>
      <w:r w:rsidRPr="001B1EC0">
        <w:rPr>
          <w:rFonts w:ascii="Calibri" w:eastAsia="Calibri" w:hAnsi="Calibri" w:cs="Calibri"/>
          <w:spacing w:val="-8"/>
          <w:sz w:val="24"/>
          <w:szCs w:val="24"/>
        </w:rPr>
        <w:t>Zakres ubezpieczenia obejmuje odpowiedzialność za szkody osobowe (na osobie), szkody rzeczowe (na mieniu), tzw. czyste straty finansowe oraz ich następstwa, do których naprawienia poszkodo</w:t>
      </w:r>
      <w:r w:rsidRPr="001B1EC0">
        <w:rPr>
          <w:rFonts w:ascii="Calibri" w:eastAsia="Calibri" w:hAnsi="Calibri" w:cs="Calibri"/>
          <w:spacing w:val="-8"/>
          <w:sz w:val="24"/>
          <w:szCs w:val="24"/>
        </w:rPr>
        <w:softHyphen/>
        <w:t xml:space="preserve">wanemu ubezpieczony jest zobowiązany w myśl przepisów prawa. Jeżeli </w:t>
      </w:r>
      <w:r w:rsidR="003F1769">
        <w:rPr>
          <w:rFonts w:ascii="Calibri" w:eastAsia="Calibri" w:hAnsi="Calibri" w:cs="Calibri"/>
          <w:spacing w:val="-8"/>
          <w:sz w:val="24"/>
          <w:szCs w:val="24"/>
        </w:rPr>
        <w:t xml:space="preserve"> </w:t>
      </w:r>
      <w:r w:rsidRPr="001B1EC0">
        <w:rPr>
          <w:rFonts w:ascii="Calibri" w:eastAsia="Calibri" w:hAnsi="Calibri" w:cs="Calibri"/>
          <w:spacing w:val="-8"/>
          <w:sz w:val="24"/>
          <w:szCs w:val="24"/>
        </w:rPr>
        <w:t>w warunkach ubezpieczenia lub umowie mowa jest o „szkodzie” należy przez to rozumieć szkodę osobową (na osobie), rzeczową (na mieniu) lub tzw. czystą stratę finansową.</w:t>
      </w:r>
    </w:p>
    <w:p w14:paraId="7036BCE7" w14:textId="77777777" w:rsidR="009A0C42" w:rsidRPr="00F63573" w:rsidRDefault="009A0C42" w:rsidP="00DC6616">
      <w:pPr>
        <w:widowControl w:val="0"/>
        <w:numPr>
          <w:ilvl w:val="1"/>
          <w:numId w:val="71"/>
        </w:numPr>
        <w:spacing w:after="0" w:line="360" w:lineRule="auto"/>
        <w:ind w:left="1134" w:hanging="567"/>
        <w:jc w:val="both"/>
        <w:rPr>
          <w:rFonts w:ascii="Calibri" w:eastAsia="Calibri" w:hAnsi="Calibri" w:cs="Calibri"/>
          <w:spacing w:val="-6"/>
          <w:sz w:val="24"/>
          <w:szCs w:val="24"/>
        </w:rPr>
      </w:pPr>
      <w:r w:rsidRPr="00F63573">
        <w:rPr>
          <w:rFonts w:ascii="Calibri" w:eastAsia="Calibri" w:hAnsi="Calibri" w:cs="Calibri"/>
          <w:spacing w:val="-6"/>
          <w:sz w:val="24"/>
          <w:szCs w:val="24"/>
        </w:rPr>
        <w:t xml:space="preserve">Ubezpieczyciel zapewnia ochronę ubezpieczeniową w zakresie reżimów i zasad odpowiedzialności przewidzianych w przepisach polskiego prawa. </w:t>
      </w:r>
    </w:p>
    <w:p w14:paraId="7EF9DE47" w14:textId="3B32366A" w:rsidR="009A0C42" w:rsidRPr="00F63573" w:rsidRDefault="009A0C42" w:rsidP="00DC6616">
      <w:pPr>
        <w:widowControl w:val="0"/>
        <w:numPr>
          <w:ilvl w:val="1"/>
          <w:numId w:val="71"/>
        </w:numPr>
        <w:spacing w:after="0" w:line="360" w:lineRule="auto"/>
        <w:ind w:left="1134" w:hanging="567"/>
        <w:jc w:val="both"/>
        <w:rPr>
          <w:rFonts w:ascii="Calibri" w:eastAsia="Calibri" w:hAnsi="Calibri" w:cs="Calibri"/>
          <w:spacing w:val="-6"/>
          <w:sz w:val="24"/>
          <w:szCs w:val="24"/>
        </w:rPr>
      </w:pPr>
      <w:r w:rsidRPr="00F63573">
        <w:rPr>
          <w:rFonts w:ascii="Calibri" w:eastAsia="Calibri" w:hAnsi="Calibri" w:cs="Calibri"/>
          <w:spacing w:val="-6"/>
          <w:sz w:val="24"/>
          <w:szCs w:val="24"/>
        </w:rPr>
        <w:t>W ramach sumy gwarancyjnej</w:t>
      </w:r>
      <w:r w:rsidR="008F0971" w:rsidRPr="00F63573">
        <w:rPr>
          <w:rFonts w:ascii="Calibri" w:eastAsia="Calibri" w:hAnsi="Calibri" w:cs="Calibri"/>
          <w:spacing w:val="-6"/>
          <w:sz w:val="24"/>
          <w:szCs w:val="24"/>
        </w:rPr>
        <w:t xml:space="preserve"> </w:t>
      </w:r>
      <w:r w:rsidRPr="00F63573">
        <w:rPr>
          <w:rFonts w:ascii="Calibri" w:eastAsia="Calibri" w:hAnsi="Calibri" w:cs="Calibri"/>
          <w:spacing w:val="-6"/>
          <w:sz w:val="24"/>
          <w:szCs w:val="24"/>
        </w:rPr>
        <w:t xml:space="preserve">ubezpieczyciel zobowiązany jest do: </w:t>
      </w:r>
    </w:p>
    <w:p w14:paraId="52D14D71" w14:textId="5A9220AC" w:rsidR="009A0C42" w:rsidRPr="00F63573" w:rsidRDefault="009A0C42" w:rsidP="00DC6616">
      <w:pPr>
        <w:widowControl w:val="0"/>
        <w:numPr>
          <w:ilvl w:val="0"/>
          <w:numId w:val="69"/>
        </w:numPr>
        <w:tabs>
          <w:tab w:val="left" w:pos="1418"/>
        </w:tabs>
        <w:spacing w:after="0" w:line="360" w:lineRule="auto"/>
        <w:ind w:left="1418" w:hanging="284"/>
        <w:jc w:val="both"/>
        <w:outlineLvl w:val="2"/>
        <w:rPr>
          <w:rFonts w:ascii="Calibri" w:eastAsia="Calibri" w:hAnsi="Calibri" w:cs="Calibri"/>
          <w:spacing w:val="-6"/>
          <w:sz w:val="24"/>
          <w:szCs w:val="24"/>
        </w:rPr>
      </w:pPr>
      <w:r w:rsidRPr="00F63573">
        <w:rPr>
          <w:rFonts w:ascii="Calibri" w:eastAsia="Calibri" w:hAnsi="Calibri" w:cs="Calibri"/>
          <w:spacing w:val="-6"/>
          <w:sz w:val="24"/>
          <w:szCs w:val="24"/>
        </w:rPr>
        <w:t xml:space="preserve">zwrotu poniesionych kosztów działań mających na celu zapobieżenie szkodzie </w:t>
      </w:r>
      <w:r w:rsidR="005E149B" w:rsidRPr="00F63573">
        <w:rPr>
          <w:rFonts w:ascii="Calibri" w:eastAsia="Calibri" w:hAnsi="Calibri" w:cs="Calibri"/>
          <w:spacing w:val="-6"/>
          <w:sz w:val="24"/>
          <w:szCs w:val="24"/>
        </w:rPr>
        <w:br/>
      </w:r>
      <w:r w:rsidRPr="00F63573">
        <w:rPr>
          <w:rFonts w:ascii="Calibri" w:eastAsia="Calibri" w:hAnsi="Calibri" w:cs="Calibri"/>
          <w:spacing w:val="-6"/>
          <w:sz w:val="24"/>
          <w:szCs w:val="24"/>
        </w:rPr>
        <w:t>lub zmniejszenie jej rozmiarów oraz zabezpieczenie zagrożonego mienia lub osób przed szkodą, jeżeli były celowe, chociażby okazały się bezskuteczne,</w:t>
      </w:r>
    </w:p>
    <w:p w14:paraId="4294C76F" w14:textId="77777777" w:rsidR="009A0C42" w:rsidRPr="00F63573" w:rsidRDefault="009A0C42" w:rsidP="00DC6616">
      <w:pPr>
        <w:widowControl w:val="0"/>
        <w:numPr>
          <w:ilvl w:val="0"/>
          <w:numId w:val="69"/>
        </w:numPr>
        <w:tabs>
          <w:tab w:val="left" w:pos="1418"/>
        </w:tabs>
        <w:spacing w:after="0" w:line="360" w:lineRule="auto"/>
        <w:ind w:left="1418" w:hanging="284"/>
        <w:jc w:val="both"/>
        <w:outlineLvl w:val="2"/>
        <w:rPr>
          <w:rFonts w:ascii="Calibri" w:eastAsia="Calibri" w:hAnsi="Calibri" w:cs="Calibri"/>
          <w:spacing w:val="-6"/>
          <w:sz w:val="24"/>
          <w:szCs w:val="24"/>
        </w:rPr>
      </w:pPr>
      <w:r w:rsidRPr="00F63573">
        <w:rPr>
          <w:rFonts w:ascii="Calibri" w:eastAsia="Calibri" w:hAnsi="Calibri" w:cs="Calibri"/>
          <w:spacing w:val="-6"/>
          <w:sz w:val="24"/>
          <w:szCs w:val="24"/>
        </w:rPr>
        <w:t>zwrotu kosztów poniesionych w razie zajścia zdarzenia (okoliczności) mogącego skutkować wystąpieniem wypadku ubezpieczeniowego - w celu zapobieżenia powstaniu szkody, zmniejszenia jej rozmiaru lub zabezpieczenia zagrożonego mienia lub osób przed szkodą,</w:t>
      </w:r>
    </w:p>
    <w:p w14:paraId="60B3CFEE" w14:textId="2AAF8384" w:rsidR="009A0C42" w:rsidRPr="00F63573" w:rsidRDefault="009A0C42" w:rsidP="00DC6616">
      <w:pPr>
        <w:widowControl w:val="0"/>
        <w:numPr>
          <w:ilvl w:val="0"/>
          <w:numId w:val="69"/>
        </w:numPr>
        <w:tabs>
          <w:tab w:val="left" w:pos="1418"/>
        </w:tabs>
        <w:spacing w:after="0" w:line="360" w:lineRule="auto"/>
        <w:ind w:left="1418" w:hanging="284"/>
        <w:jc w:val="both"/>
        <w:outlineLvl w:val="2"/>
        <w:rPr>
          <w:rFonts w:ascii="Calibri" w:eastAsia="Calibri" w:hAnsi="Calibri" w:cs="Calibri"/>
          <w:spacing w:val="-6"/>
          <w:sz w:val="24"/>
          <w:szCs w:val="24"/>
        </w:rPr>
      </w:pPr>
      <w:r w:rsidRPr="00F63573">
        <w:rPr>
          <w:rFonts w:ascii="Calibri" w:eastAsia="Calibri" w:hAnsi="Calibri" w:cs="Calibri"/>
          <w:spacing w:val="-6"/>
          <w:sz w:val="24"/>
          <w:szCs w:val="24"/>
        </w:rPr>
        <w:t>pokrycia uzasadnionych kosztów wynagrodzenia ekspertów, powołanych przez ubezpie</w:t>
      </w:r>
      <w:r w:rsidR="00576BB2" w:rsidRPr="00F63573">
        <w:rPr>
          <w:rFonts w:ascii="Calibri" w:eastAsia="Calibri" w:hAnsi="Calibri" w:cs="Calibri"/>
          <w:spacing w:val="-6"/>
          <w:sz w:val="24"/>
          <w:szCs w:val="24"/>
        </w:rPr>
        <w:softHyphen/>
      </w:r>
      <w:r w:rsidRPr="00F63573">
        <w:rPr>
          <w:rFonts w:ascii="Calibri" w:eastAsia="Calibri" w:hAnsi="Calibri" w:cs="Calibri"/>
          <w:spacing w:val="-6"/>
          <w:sz w:val="24"/>
          <w:szCs w:val="24"/>
        </w:rPr>
        <w:t>czo</w:t>
      </w:r>
      <w:r w:rsidR="00576BB2" w:rsidRPr="00F63573">
        <w:rPr>
          <w:rFonts w:ascii="Calibri" w:eastAsia="Calibri" w:hAnsi="Calibri" w:cs="Calibri"/>
          <w:spacing w:val="-6"/>
          <w:sz w:val="24"/>
          <w:szCs w:val="24"/>
        </w:rPr>
        <w:softHyphen/>
      </w:r>
      <w:r w:rsidRPr="00F63573">
        <w:rPr>
          <w:rFonts w:ascii="Calibri" w:eastAsia="Calibri" w:hAnsi="Calibri" w:cs="Calibri"/>
          <w:spacing w:val="-6"/>
          <w:sz w:val="24"/>
          <w:szCs w:val="24"/>
        </w:rPr>
        <w:t xml:space="preserve">nego lub poszkodowanego w celu ustalenia okoliczności, przyczyn i rozmiaru szkody, </w:t>
      </w:r>
    </w:p>
    <w:p w14:paraId="6D3CB8CC" w14:textId="7BF2A077" w:rsidR="009A0C42" w:rsidRPr="00F63573" w:rsidRDefault="009A0C42" w:rsidP="00DC6616">
      <w:pPr>
        <w:widowControl w:val="0"/>
        <w:numPr>
          <w:ilvl w:val="0"/>
          <w:numId w:val="69"/>
        </w:numPr>
        <w:tabs>
          <w:tab w:val="left" w:pos="1418"/>
        </w:tabs>
        <w:spacing w:after="0" w:line="360" w:lineRule="auto"/>
        <w:ind w:left="1418" w:hanging="284"/>
        <w:jc w:val="both"/>
        <w:outlineLvl w:val="2"/>
        <w:rPr>
          <w:rFonts w:ascii="Calibri" w:eastAsia="Calibri" w:hAnsi="Calibri" w:cs="Calibri"/>
          <w:spacing w:val="-6"/>
          <w:sz w:val="24"/>
          <w:szCs w:val="24"/>
        </w:rPr>
      </w:pPr>
      <w:r w:rsidRPr="00F63573">
        <w:rPr>
          <w:rFonts w:ascii="Calibri" w:eastAsia="Calibri" w:hAnsi="Calibri" w:cs="Calibri"/>
          <w:spacing w:val="-6"/>
          <w:sz w:val="24"/>
          <w:szCs w:val="24"/>
        </w:rPr>
        <w:t xml:space="preserve">pokrycia następujących kosztów (na każdym etapie postępowania) w związku </w:t>
      </w:r>
      <w:r w:rsidR="00576BB2" w:rsidRPr="00F63573">
        <w:rPr>
          <w:rFonts w:ascii="Calibri" w:eastAsia="Calibri" w:hAnsi="Calibri" w:cs="Calibri"/>
          <w:spacing w:val="-6"/>
          <w:sz w:val="24"/>
          <w:szCs w:val="24"/>
        </w:rPr>
        <w:br/>
      </w:r>
      <w:r w:rsidRPr="00F63573">
        <w:rPr>
          <w:rFonts w:ascii="Calibri" w:eastAsia="Calibri" w:hAnsi="Calibri" w:cs="Calibri"/>
          <w:spacing w:val="-6"/>
          <w:sz w:val="24"/>
          <w:szCs w:val="24"/>
        </w:rPr>
        <w:t xml:space="preserve">ze zgłoszonymi roszczeniami odszkodowawczymi, tj.: </w:t>
      </w:r>
    </w:p>
    <w:p w14:paraId="4D8A540F" w14:textId="32FC4678" w:rsidR="009A0C42" w:rsidRPr="00F63573" w:rsidRDefault="009A0C42" w:rsidP="00DC6616">
      <w:pPr>
        <w:widowControl w:val="0"/>
        <w:numPr>
          <w:ilvl w:val="1"/>
          <w:numId w:val="70"/>
        </w:numPr>
        <w:tabs>
          <w:tab w:val="left" w:pos="1701"/>
        </w:tabs>
        <w:spacing w:after="0" w:line="360" w:lineRule="auto"/>
        <w:ind w:left="1701" w:hanging="283"/>
        <w:jc w:val="both"/>
        <w:outlineLvl w:val="2"/>
        <w:rPr>
          <w:rFonts w:ascii="Calibri" w:eastAsia="Calibri" w:hAnsi="Calibri" w:cs="Calibri"/>
          <w:spacing w:val="-6"/>
          <w:sz w:val="24"/>
          <w:szCs w:val="24"/>
        </w:rPr>
      </w:pPr>
      <w:r w:rsidRPr="00F63573">
        <w:rPr>
          <w:rFonts w:ascii="Calibri" w:eastAsia="Calibri" w:hAnsi="Calibri" w:cs="Calibri"/>
          <w:spacing w:val="-6"/>
          <w:sz w:val="24"/>
          <w:szCs w:val="24"/>
        </w:rPr>
        <w:t xml:space="preserve">niezbędnych kosztów sądowej obrony przed roszczeniami poszkodowanego </w:t>
      </w:r>
      <w:r w:rsidR="005E149B" w:rsidRPr="00F63573">
        <w:rPr>
          <w:rFonts w:ascii="Calibri" w:eastAsia="Calibri" w:hAnsi="Calibri" w:cs="Calibri"/>
          <w:spacing w:val="-6"/>
          <w:sz w:val="24"/>
          <w:szCs w:val="24"/>
        </w:rPr>
        <w:br/>
      </w:r>
      <w:r w:rsidRPr="00F63573">
        <w:rPr>
          <w:rFonts w:ascii="Calibri" w:eastAsia="Calibri" w:hAnsi="Calibri" w:cs="Calibri"/>
          <w:spacing w:val="-6"/>
          <w:sz w:val="24"/>
          <w:szCs w:val="24"/>
        </w:rPr>
        <w:t>lub uprawnio</w:t>
      </w:r>
      <w:r w:rsidR="00576BB2" w:rsidRPr="00F63573">
        <w:rPr>
          <w:rFonts w:ascii="Calibri" w:eastAsia="Calibri" w:hAnsi="Calibri" w:cs="Calibri"/>
          <w:spacing w:val="-6"/>
          <w:sz w:val="24"/>
          <w:szCs w:val="24"/>
        </w:rPr>
        <w:softHyphen/>
      </w:r>
      <w:r w:rsidRPr="00F63573">
        <w:rPr>
          <w:rFonts w:ascii="Calibri" w:eastAsia="Calibri" w:hAnsi="Calibri" w:cs="Calibri"/>
          <w:spacing w:val="-6"/>
          <w:sz w:val="24"/>
          <w:szCs w:val="24"/>
        </w:rPr>
        <w:t xml:space="preserve">nego, </w:t>
      </w:r>
    </w:p>
    <w:p w14:paraId="4EC7974B" w14:textId="13F01630" w:rsidR="009A0C42" w:rsidRPr="00F63573" w:rsidRDefault="009A0C42" w:rsidP="00DC6616">
      <w:pPr>
        <w:widowControl w:val="0"/>
        <w:numPr>
          <w:ilvl w:val="1"/>
          <w:numId w:val="70"/>
        </w:numPr>
        <w:tabs>
          <w:tab w:val="left" w:pos="1701"/>
        </w:tabs>
        <w:spacing w:after="0" w:line="360" w:lineRule="auto"/>
        <w:ind w:left="1701" w:hanging="283"/>
        <w:jc w:val="both"/>
        <w:outlineLvl w:val="2"/>
        <w:rPr>
          <w:rFonts w:ascii="Calibri" w:eastAsia="Calibri" w:hAnsi="Calibri" w:cs="Calibri"/>
          <w:spacing w:val="-6"/>
          <w:sz w:val="24"/>
          <w:szCs w:val="24"/>
        </w:rPr>
      </w:pPr>
      <w:bookmarkStart w:id="43" w:name="_Hlk159234141"/>
      <w:r w:rsidRPr="00F63573">
        <w:rPr>
          <w:rFonts w:ascii="Calibri" w:eastAsia="Calibri" w:hAnsi="Calibri" w:cs="Calibri"/>
          <w:spacing w:val="-6"/>
          <w:sz w:val="24"/>
          <w:szCs w:val="24"/>
        </w:rPr>
        <w:t>niezbędnych kosztów sądowej obrony w postępowaniu karnym</w:t>
      </w:r>
      <w:r w:rsidR="009D4514" w:rsidRPr="00F63573">
        <w:rPr>
          <w:rFonts w:ascii="Calibri" w:eastAsia="Calibri" w:hAnsi="Calibri" w:cs="Calibri"/>
          <w:spacing w:val="-6"/>
          <w:sz w:val="24"/>
          <w:szCs w:val="24"/>
        </w:rPr>
        <w:t xml:space="preserve"> lub administracyjnym</w:t>
      </w:r>
      <w:r w:rsidRPr="00F63573">
        <w:rPr>
          <w:rFonts w:ascii="Calibri" w:eastAsia="Calibri" w:hAnsi="Calibri" w:cs="Calibri"/>
          <w:spacing w:val="-6"/>
          <w:sz w:val="24"/>
          <w:szCs w:val="24"/>
        </w:rPr>
        <w:t>, jeśli toczące się postępowanie ma związek z ustaleniem odpowiedzialności ubezpieczonego,</w:t>
      </w:r>
      <w:bookmarkEnd w:id="43"/>
      <w:r w:rsidRPr="00F63573">
        <w:rPr>
          <w:rFonts w:ascii="Calibri" w:eastAsia="Calibri" w:hAnsi="Calibri" w:cs="Calibri"/>
          <w:spacing w:val="-6"/>
          <w:sz w:val="24"/>
          <w:szCs w:val="24"/>
        </w:rPr>
        <w:t xml:space="preserve"> </w:t>
      </w:r>
    </w:p>
    <w:p w14:paraId="5A03FBE6" w14:textId="77777777" w:rsidR="009A0C42" w:rsidRPr="00F63573" w:rsidRDefault="009A0C42" w:rsidP="00DC6616">
      <w:pPr>
        <w:widowControl w:val="0"/>
        <w:numPr>
          <w:ilvl w:val="1"/>
          <w:numId w:val="70"/>
        </w:numPr>
        <w:tabs>
          <w:tab w:val="left" w:pos="1701"/>
        </w:tabs>
        <w:spacing w:after="0" w:line="360" w:lineRule="auto"/>
        <w:ind w:left="1701" w:hanging="283"/>
        <w:jc w:val="both"/>
        <w:outlineLvl w:val="2"/>
        <w:rPr>
          <w:rFonts w:ascii="Calibri" w:eastAsia="Calibri" w:hAnsi="Calibri" w:cs="Calibri"/>
          <w:spacing w:val="-6"/>
          <w:sz w:val="24"/>
          <w:szCs w:val="24"/>
        </w:rPr>
      </w:pPr>
      <w:r w:rsidRPr="00F63573">
        <w:rPr>
          <w:rFonts w:ascii="Calibri" w:eastAsia="Calibri" w:hAnsi="Calibri" w:cs="Calibri"/>
          <w:spacing w:val="-6"/>
          <w:sz w:val="24"/>
          <w:szCs w:val="24"/>
        </w:rPr>
        <w:t>kosztów postępowań sądowych, w tym mediacji lub postępowania pojednawczego oraz kosztów opłat administracyjnych.</w:t>
      </w:r>
    </w:p>
    <w:p w14:paraId="671A0DD2" w14:textId="0DB1E169" w:rsidR="009A0C42" w:rsidRPr="00F63573" w:rsidRDefault="009A0C42" w:rsidP="00DC6616">
      <w:pPr>
        <w:pStyle w:val="Akapitzlist"/>
        <w:widowControl w:val="0"/>
        <w:numPr>
          <w:ilvl w:val="0"/>
          <w:numId w:val="71"/>
        </w:numPr>
        <w:tabs>
          <w:tab w:val="left" w:pos="567"/>
        </w:tabs>
        <w:spacing w:after="0" w:line="360" w:lineRule="auto"/>
        <w:ind w:left="567" w:hanging="567"/>
        <w:contextualSpacing w:val="0"/>
        <w:jc w:val="both"/>
        <w:outlineLvl w:val="2"/>
        <w:rPr>
          <w:rFonts w:ascii="Calibri" w:eastAsia="Calibri" w:hAnsi="Calibri" w:cs="Calibri"/>
          <w:spacing w:val="-6"/>
          <w:sz w:val="24"/>
          <w:szCs w:val="24"/>
        </w:rPr>
      </w:pPr>
      <w:r w:rsidRPr="00F63573">
        <w:rPr>
          <w:rFonts w:ascii="Calibri" w:eastAsia="Calibri" w:hAnsi="Calibri" w:cs="Calibri"/>
          <w:b/>
          <w:bCs/>
          <w:spacing w:val="-6"/>
          <w:sz w:val="24"/>
          <w:szCs w:val="24"/>
        </w:rPr>
        <w:t>Definicje:</w:t>
      </w:r>
    </w:p>
    <w:p w14:paraId="6F0AB323" w14:textId="77777777" w:rsidR="00A87D0C" w:rsidRPr="00F63573" w:rsidRDefault="009A0C42" w:rsidP="00033381">
      <w:pPr>
        <w:widowControl w:val="0"/>
        <w:numPr>
          <w:ilvl w:val="0"/>
          <w:numId w:val="12"/>
        </w:numPr>
        <w:tabs>
          <w:tab w:val="left" w:pos="851"/>
        </w:tabs>
        <w:spacing w:after="0" w:line="360" w:lineRule="auto"/>
        <w:ind w:left="851" w:hanging="284"/>
        <w:jc w:val="both"/>
        <w:rPr>
          <w:rFonts w:ascii="Calibri" w:eastAsia="Calibri" w:hAnsi="Calibri" w:cs="Calibri"/>
          <w:spacing w:val="-6"/>
          <w:sz w:val="24"/>
          <w:szCs w:val="24"/>
        </w:rPr>
      </w:pPr>
      <w:r w:rsidRPr="00F63573">
        <w:rPr>
          <w:rFonts w:ascii="Calibri" w:eastAsia="Calibri" w:hAnsi="Calibri" w:cs="Calibri"/>
          <w:spacing w:val="-6"/>
          <w:sz w:val="24"/>
          <w:szCs w:val="24"/>
        </w:rPr>
        <w:t>wypadek ubezpieczeniowy – szkoda rzeczowa lub osobowa, lub powstanie czystej straty finansowej,</w:t>
      </w:r>
    </w:p>
    <w:p w14:paraId="760201FF" w14:textId="6B0662D7" w:rsidR="009A0C42" w:rsidRPr="00F63573" w:rsidRDefault="009A0C42" w:rsidP="00033381">
      <w:pPr>
        <w:widowControl w:val="0"/>
        <w:numPr>
          <w:ilvl w:val="0"/>
          <w:numId w:val="12"/>
        </w:numPr>
        <w:tabs>
          <w:tab w:val="left" w:pos="851"/>
        </w:tabs>
        <w:spacing w:after="0" w:line="360" w:lineRule="auto"/>
        <w:ind w:left="851" w:hanging="284"/>
        <w:jc w:val="both"/>
        <w:rPr>
          <w:rFonts w:ascii="Calibri" w:eastAsia="Calibri" w:hAnsi="Calibri" w:cs="Calibri"/>
          <w:spacing w:val="-6"/>
          <w:sz w:val="24"/>
          <w:szCs w:val="24"/>
        </w:rPr>
      </w:pPr>
      <w:r w:rsidRPr="00F63573">
        <w:rPr>
          <w:rFonts w:ascii="Calibri" w:eastAsia="Calibri" w:hAnsi="Calibri" w:cs="Calibri"/>
          <w:spacing w:val="-6"/>
          <w:sz w:val="24"/>
          <w:szCs w:val="24"/>
        </w:rPr>
        <w:t>szkoda osobowa – uszkodzenie ciała, rozstrój zdrowia, śmierć oraz utracone korzyści poszkodo</w:t>
      </w:r>
      <w:r w:rsidRPr="00F63573">
        <w:rPr>
          <w:rFonts w:ascii="Calibri" w:eastAsia="Calibri" w:hAnsi="Calibri" w:cs="Calibri"/>
          <w:spacing w:val="-6"/>
          <w:sz w:val="24"/>
          <w:szCs w:val="24"/>
        </w:rPr>
        <w:softHyphen/>
        <w:t>wanego, które mógłby osiągnąć, gdyby nie doznał uszkodzenia ciała lub rozstroju zdrowia,</w:t>
      </w:r>
    </w:p>
    <w:p w14:paraId="46137844" w14:textId="77777777" w:rsidR="009A0C42" w:rsidRPr="00F63573" w:rsidRDefault="009A0C42" w:rsidP="00A87D0C">
      <w:pPr>
        <w:widowControl w:val="0"/>
        <w:numPr>
          <w:ilvl w:val="0"/>
          <w:numId w:val="12"/>
        </w:numPr>
        <w:tabs>
          <w:tab w:val="left" w:pos="851"/>
        </w:tabs>
        <w:spacing w:after="0" w:line="360" w:lineRule="auto"/>
        <w:ind w:left="851" w:hanging="284"/>
        <w:jc w:val="both"/>
        <w:rPr>
          <w:rFonts w:ascii="Calibri" w:eastAsia="Calibri" w:hAnsi="Calibri" w:cs="Calibri"/>
          <w:spacing w:val="-6"/>
          <w:sz w:val="24"/>
          <w:szCs w:val="24"/>
        </w:rPr>
      </w:pPr>
      <w:r w:rsidRPr="00F63573">
        <w:rPr>
          <w:rFonts w:ascii="Calibri" w:eastAsia="Calibri" w:hAnsi="Calibri" w:cs="Calibri"/>
          <w:spacing w:val="-6"/>
          <w:sz w:val="24"/>
          <w:szCs w:val="24"/>
        </w:rPr>
        <w:lastRenderedPageBreak/>
        <w:t>szkoda rzeczowa – utrata, uszkodzenie lub zniszczenie rzeczy ruchomych lub nieruchomości, w tym utracone korzyści poszkodowanego, które mógłby osiągnąć, gdyby nie nastąpiła utrata, zniszczenie lub uszkodzenie rzeczy,</w:t>
      </w:r>
    </w:p>
    <w:p w14:paraId="73F9A071" w14:textId="005550CC" w:rsidR="009A0C42" w:rsidRDefault="009A0C42" w:rsidP="00A87D0C">
      <w:pPr>
        <w:widowControl w:val="0"/>
        <w:numPr>
          <w:ilvl w:val="0"/>
          <w:numId w:val="12"/>
        </w:numPr>
        <w:tabs>
          <w:tab w:val="left" w:pos="851"/>
        </w:tabs>
        <w:spacing w:after="0" w:line="360" w:lineRule="auto"/>
        <w:ind w:left="851" w:hanging="284"/>
        <w:jc w:val="both"/>
        <w:rPr>
          <w:rFonts w:ascii="Calibri" w:eastAsia="Calibri" w:hAnsi="Calibri" w:cs="Calibri"/>
          <w:spacing w:val="-6"/>
          <w:sz w:val="24"/>
          <w:szCs w:val="24"/>
        </w:rPr>
      </w:pPr>
      <w:r w:rsidRPr="00F63573">
        <w:rPr>
          <w:rFonts w:ascii="Calibri" w:eastAsia="Calibri" w:hAnsi="Calibri" w:cs="Calibri"/>
          <w:spacing w:val="-6"/>
          <w:sz w:val="24"/>
          <w:szCs w:val="24"/>
        </w:rPr>
        <w:t>czysta strata finansowa – szkoda niebędąca szkodą na osobie lub szkodą rzeczową</w:t>
      </w:r>
      <w:r w:rsidR="00CC0CB9" w:rsidRPr="00F63573">
        <w:rPr>
          <w:rFonts w:ascii="Calibri" w:eastAsia="Calibri" w:hAnsi="Calibri" w:cs="Calibri"/>
          <w:spacing w:val="-6"/>
          <w:sz w:val="24"/>
          <w:szCs w:val="24"/>
        </w:rPr>
        <w:t xml:space="preserve"> </w:t>
      </w:r>
      <w:bookmarkStart w:id="44" w:name="_Hlk159235240"/>
      <w:r w:rsidR="00CC0CB9" w:rsidRPr="00F63573">
        <w:rPr>
          <w:rFonts w:ascii="Calibri" w:eastAsia="Calibri" w:hAnsi="Calibri" w:cs="Calibri"/>
          <w:spacing w:val="-6"/>
          <w:sz w:val="24"/>
          <w:szCs w:val="24"/>
        </w:rPr>
        <w:t>(dla uznania odpowiedzialności czysta strata finansowa nie musi wynikać ze szkody osobowej lub rzeczowej)</w:t>
      </w:r>
      <w:bookmarkEnd w:id="44"/>
      <w:r w:rsidRPr="00F63573">
        <w:rPr>
          <w:rFonts w:ascii="Calibri" w:eastAsia="Calibri" w:hAnsi="Calibri" w:cs="Calibri"/>
          <w:spacing w:val="-6"/>
          <w:sz w:val="24"/>
          <w:szCs w:val="24"/>
        </w:rPr>
        <w:t>,</w:t>
      </w:r>
    </w:p>
    <w:p w14:paraId="4A8D03CA" w14:textId="77777777" w:rsidR="009A0C42" w:rsidRPr="00F63573" w:rsidRDefault="009A0C42" w:rsidP="00A87D0C">
      <w:pPr>
        <w:widowControl w:val="0"/>
        <w:numPr>
          <w:ilvl w:val="0"/>
          <w:numId w:val="12"/>
        </w:numPr>
        <w:tabs>
          <w:tab w:val="left" w:pos="851"/>
        </w:tabs>
        <w:spacing w:after="0" w:line="360" w:lineRule="auto"/>
        <w:ind w:left="851" w:hanging="284"/>
        <w:jc w:val="both"/>
        <w:rPr>
          <w:rFonts w:ascii="Calibri" w:eastAsia="Calibri" w:hAnsi="Calibri" w:cs="Calibri"/>
          <w:spacing w:val="-6"/>
          <w:sz w:val="24"/>
          <w:szCs w:val="24"/>
        </w:rPr>
      </w:pPr>
      <w:proofErr w:type="spellStart"/>
      <w:r w:rsidRPr="00F63573">
        <w:rPr>
          <w:rFonts w:ascii="Calibri" w:eastAsia="Calibri" w:hAnsi="Calibri" w:cs="Calibri"/>
          <w:spacing w:val="-6"/>
          <w:sz w:val="24"/>
          <w:szCs w:val="24"/>
        </w:rPr>
        <w:t>podlimit</w:t>
      </w:r>
      <w:proofErr w:type="spellEnd"/>
      <w:r w:rsidRPr="00F63573">
        <w:rPr>
          <w:rFonts w:ascii="Calibri" w:eastAsia="Calibri" w:hAnsi="Calibri" w:cs="Calibri"/>
          <w:spacing w:val="-6"/>
          <w:sz w:val="24"/>
          <w:szCs w:val="24"/>
        </w:rPr>
        <w:t xml:space="preserve"> – limit odpowiedzialności ubezpieczyciela w ramach sumy gwarancyjnej ubezpieczenia odpowiedzialności cywilnej; </w:t>
      </w:r>
      <w:proofErr w:type="spellStart"/>
      <w:r w:rsidRPr="00F63573">
        <w:rPr>
          <w:rFonts w:ascii="Calibri" w:eastAsia="Calibri" w:hAnsi="Calibri" w:cs="Calibri"/>
          <w:spacing w:val="-6"/>
          <w:sz w:val="24"/>
          <w:szCs w:val="24"/>
        </w:rPr>
        <w:t>podlimit</w:t>
      </w:r>
      <w:proofErr w:type="spellEnd"/>
      <w:r w:rsidRPr="00F63573">
        <w:rPr>
          <w:rFonts w:ascii="Calibri" w:eastAsia="Calibri" w:hAnsi="Calibri" w:cs="Calibri"/>
          <w:spacing w:val="-6"/>
          <w:sz w:val="24"/>
          <w:szCs w:val="24"/>
        </w:rPr>
        <w:t xml:space="preserve"> odnosi się zawsze do rocznego okresu ubezpieczenia.</w:t>
      </w:r>
    </w:p>
    <w:p w14:paraId="1ED73639" w14:textId="77777777" w:rsidR="009A0C42" w:rsidRPr="00F63573" w:rsidRDefault="009A0C42" w:rsidP="00DC6616">
      <w:pPr>
        <w:widowControl w:val="0"/>
        <w:numPr>
          <w:ilvl w:val="0"/>
          <w:numId w:val="71"/>
        </w:numPr>
        <w:tabs>
          <w:tab w:val="left" w:pos="567"/>
        </w:tabs>
        <w:spacing w:before="120" w:after="0" w:line="360" w:lineRule="auto"/>
        <w:ind w:left="567" w:hanging="567"/>
        <w:jc w:val="both"/>
        <w:outlineLvl w:val="2"/>
        <w:rPr>
          <w:rFonts w:ascii="Calibri" w:eastAsia="Calibri" w:hAnsi="Calibri" w:cs="Calibri"/>
          <w:spacing w:val="-6"/>
          <w:sz w:val="24"/>
          <w:szCs w:val="24"/>
        </w:rPr>
      </w:pPr>
      <w:bookmarkStart w:id="45" w:name="_Hlk109308142"/>
      <w:r w:rsidRPr="00F63573">
        <w:rPr>
          <w:rFonts w:ascii="Calibri" w:eastAsia="Calibri" w:hAnsi="Calibri" w:cs="Calibri"/>
          <w:b/>
          <w:spacing w:val="-6"/>
          <w:sz w:val="24"/>
          <w:szCs w:val="24"/>
        </w:rPr>
        <w:t>Zakres terytorialny ubezpieczenia</w:t>
      </w:r>
      <w:r w:rsidRPr="00F63573">
        <w:rPr>
          <w:rFonts w:ascii="Calibri" w:eastAsia="Calibri" w:hAnsi="Calibri" w:cs="Calibri"/>
          <w:spacing w:val="-6"/>
          <w:sz w:val="24"/>
          <w:szCs w:val="24"/>
        </w:rPr>
        <w:t>.</w:t>
      </w:r>
    </w:p>
    <w:bookmarkEnd w:id="45"/>
    <w:p w14:paraId="4147FA61" w14:textId="1014DBC4" w:rsidR="009A0C42" w:rsidRPr="00F63573" w:rsidRDefault="009A0C42" w:rsidP="00A87D0C">
      <w:pPr>
        <w:widowControl w:val="0"/>
        <w:tabs>
          <w:tab w:val="left" w:pos="567"/>
        </w:tabs>
        <w:spacing w:after="0" w:line="360" w:lineRule="auto"/>
        <w:ind w:left="567"/>
        <w:jc w:val="both"/>
        <w:outlineLvl w:val="2"/>
        <w:rPr>
          <w:rFonts w:ascii="Calibri" w:eastAsia="Calibri" w:hAnsi="Calibri" w:cs="Calibri"/>
          <w:spacing w:val="-6"/>
          <w:sz w:val="24"/>
          <w:szCs w:val="24"/>
        </w:rPr>
      </w:pPr>
      <w:r w:rsidRPr="00F63573">
        <w:rPr>
          <w:rFonts w:ascii="Calibri" w:eastAsia="Calibri" w:hAnsi="Calibri" w:cs="Calibri"/>
          <w:spacing w:val="-6"/>
          <w:sz w:val="24"/>
          <w:szCs w:val="24"/>
        </w:rPr>
        <w:t xml:space="preserve">Teren RP i Europa, a w przypadku służbowych podróży zagranicznych (delegacji) i wycieczek </w:t>
      </w:r>
      <w:r w:rsidRPr="00F63573">
        <w:rPr>
          <w:rFonts w:ascii="Calibri" w:eastAsia="Calibri" w:hAnsi="Calibri" w:cs="Calibri"/>
          <w:spacing w:val="-6"/>
          <w:sz w:val="24"/>
          <w:szCs w:val="24"/>
        </w:rPr>
        <w:br/>
        <w:t>(np. szkolnych lub organizowanych dla mieszkańców, przy czym zakres ubezpieczenia nie obejmuje obowiązkowego OC</w:t>
      </w:r>
      <w:r w:rsidRPr="00F63573">
        <w:rPr>
          <w:rFonts w:ascii="Calibri" w:eastAsia="Calibri" w:hAnsi="Calibri" w:cs="Calibri"/>
          <w:spacing w:val="-6"/>
          <w:sz w:val="24"/>
          <w:szCs w:val="24"/>
          <w:shd w:val="clear" w:color="auto" w:fill="FFFFFF"/>
        </w:rPr>
        <w:t xml:space="preserve"> </w:t>
      </w:r>
      <w:r w:rsidRPr="00F63573">
        <w:rPr>
          <w:rFonts w:ascii="Calibri" w:eastAsia="Calibri" w:hAnsi="Calibri" w:cs="Calibri"/>
          <w:spacing w:val="-6"/>
          <w:sz w:val="24"/>
          <w:szCs w:val="24"/>
        </w:rPr>
        <w:t>organizatorów turystyki i pośredników turystycznych) - teren całego świata, z wyłączeniem USA, Kanady, Nowej Zelandii i Australii.</w:t>
      </w:r>
    </w:p>
    <w:p w14:paraId="5B19C956" w14:textId="039435CE" w:rsidR="006239D4" w:rsidRPr="00F63573" w:rsidRDefault="006239D4" w:rsidP="00DC6616">
      <w:pPr>
        <w:widowControl w:val="0"/>
        <w:numPr>
          <w:ilvl w:val="0"/>
          <w:numId w:val="71"/>
        </w:numPr>
        <w:tabs>
          <w:tab w:val="left" w:pos="567"/>
        </w:tabs>
        <w:spacing w:before="120" w:after="0" w:line="360" w:lineRule="auto"/>
        <w:ind w:left="567" w:hanging="567"/>
        <w:jc w:val="both"/>
        <w:outlineLvl w:val="2"/>
        <w:rPr>
          <w:rFonts w:ascii="Calibri" w:eastAsia="Calibri" w:hAnsi="Calibri" w:cs="Calibri"/>
          <w:spacing w:val="-6"/>
          <w:sz w:val="24"/>
          <w:szCs w:val="24"/>
        </w:rPr>
      </w:pPr>
      <w:r w:rsidRPr="00F63573">
        <w:rPr>
          <w:rFonts w:ascii="Calibri" w:hAnsi="Calibri" w:cs="Calibri"/>
          <w:b/>
          <w:spacing w:val="-6"/>
          <w:sz w:val="24"/>
          <w:szCs w:val="24"/>
        </w:rPr>
        <w:t>Wymagany zakres ubezpieczenia obejmuje</w:t>
      </w:r>
      <w:r w:rsidR="008C49E7" w:rsidRPr="00F63573">
        <w:rPr>
          <w:rFonts w:ascii="Calibri" w:hAnsi="Calibri" w:cs="Calibri"/>
          <w:b/>
          <w:spacing w:val="-6"/>
          <w:sz w:val="24"/>
          <w:szCs w:val="24"/>
        </w:rPr>
        <w:t xml:space="preserve"> w </w:t>
      </w:r>
      <w:r w:rsidRPr="00F63573">
        <w:rPr>
          <w:rFonts w:ascii="Calibri" w:hAnsi="Calibri" w:cs="Calibri"/>
          <w:b/>
          <w:spacing w:val="-6"/>
          <w:sz w:val="24"/>
          <w:szCs w:val="24"/>
        </w:rPr>
        <w:t>szczególności</w:t>
      </w:r>
      <w:r w:rsidR="009A0C42" w:rsidRPr="00F63573">
        <w:rPr>
          <w:rFonts w:ascii="Calibri" w:hAnsi="Calibri" w:cs="Calibri"/>
          <w:b/>
          <w:spacing w:val="-6"/>
          <w:sz w:val="24"/>
          <w:szCs w:val="24"/>
        </w:rPr>
        <w:t>, ale nie wyłącznie:</w:t>
      </w:r>
    </w:p>
    <w:p w14:paraId="074DE228" w14:textId="6D420F2A" w:rsidR="006239D4" w:rsidRPr="00F63573" w:rsidRDefault="006239D4" w:rsidP="00DC6616">
      <w:pPr>
        <w:pStyle w:val="Akapitzlist"/>
        <w:widowControl w:val="0"/>
        <w:numPr>
          <w:ilvl w:val="1"/>
          <w:numId w:val="71"/>
        </w:numPr>
        <w:spacing w:after="0" w:line="360" w:lineRule="auto"/>
        <w:ind w:left="1134" w:hanging="567"/>
        <w:contextualSpacing w:val="0"/>
        <w:jc w:val="both"/>
        <w:rPr>
          <w:rFonts w:ascii="Calibri" w:hAnsi="Calibri" w:cs="Calibri"/>
          <w:spacing w:val="-6"/>
          <w:sz w:val="24"/>
          <w:szCs w:val="24"/>
        </w:rPr>
      </w:pPr>
      <w:r w:rsidRPr="00F63573">
        <w:rPr>
          <w:rFonts w:ascii="Calibri" w:hAnsi="Calibri" w:cs="Calibri"/>
          <w:spacing w:val="-6"/>
          <w:sz w:val="24"/>
          <w:szCs w:val="24"/>
        </w:rPr>
        <w:t>odpowiedzialność cywilną za szkody powstałe</w:t>
      </w:r>
      <w:r w:rsidR="008C49E7" w:rsidRPr="00F63573">
        <w:rPr>
          <w:rFonts w:ascii="Calibri" w:hAnsi="Calibri" w:cs="Calibri"/>
          <w:spacing w:val="-6"/>
          <w:sz w:val="24"/>
          <w:szCs w:val="24"/>
        </w:rPr>
        <w:t xml:space="preserve"> w</w:t>
      </w:r>
      <w:r w:rsidR="00E54D26" w:rsidRPr="00F63573">
        <w:rPr>
          <w:rFonts w:ascii="Calibri" w:hAnsi="Calibri" w:cs="Calibri"/>
          <w:spacing w:val="-6"/>
          <w:sz w:val="24"/>
          <w:szCs w:val="24"/>
        </w:rPr>
        <w:t xml:space="preserve"> </w:t>
      </w:r>
      <w:r w:rsidRPr="00F63573">
        <w:rPr>
          <w:rFonts w:ascii="Calibri" w:hAnsi="Calibri" w:cs="Calibri"/>
          <w:spacing w:val="-6"/>
          <w:sz w:val="24"/>
          <w:szCs w:val="24"/>
        </w:rPr>
        <w:t>wyniku uchybień natury organizacyjnej, administracyjnej</w:t>
      </w:r>
      <w:r w:rsidR="008C49E7" w:rsidRPr="00F63573">
        <w:rPr>
          <w:rFonts w:ascii="Calibri" w:hAnsi="Calibri" w:cs="Calibri"/>
          <w:spacing w:val="-6"/>
          <w:sz w:val="24"/>
          <w:szCs w:val="24"/>
        </w:rPr>
        <w:t xml:space="preserve"> i </w:t>
      </w:r>
      <w:r w:rsidRPr="00F63573">
        <w:rPr>
          <w:rFonts w:ascii="Calibri" w:hAnsi="Calibri" w:cs="Calibri"/>
          <w:spacing w:val="-6"/>
          <w:sz w:val="24"/>
          <w:szCs w:val="24"/>
        </w:rPr>
        <w:t xml:space="preserve">porządkowej, bez </w:t>
      </w:r>
      <w:proofErr w:type="spellStart"/>
      <w:r w:rsidRPr="00F63573">
        <w:rPr>
          <w:rFonts w:ascii="Calibri" w:hAnsi="Calibri" w:cs="Calibri"/>
          <w:spacing w:val="-6"/>
          <w:sz w:val="24"/>
          <w:szCs w:val="24"/>
        </w:rPr>
        <w:t>podlimitu</w:t>
      </w:r>
      <w:proofErr w:type="spellEnd"/>
      <w:r w:rsidRPr="00F63573">
        <w:rPr>
          <w:rFonts w:ascii="Calibri" w:hAnsi="Calibri" w:cs="Calibri"/>
          <w:spacing w:val="-6"/>
          <w:sz w:val="24"/>
          <w:szCs w:val="24"/>
        </w:rPr>
        <w:t>, do wysokości sumy gwarancyjnej na jeden</w:t>
      </w:r>
      <w:r w:rsidR="008C49E7" w:rsidRPr="00F63573">
        <w:rPr>
          <w:rFonts w:ascii="Calibri" w:hAnsi="Calibri" w:cs="Calibri"/>
          <w:spacing w:val="-6"/>
          <w:sz w:val="24"/>
          <w:szCs w:val="24"/>
        </w:rPr>
        <w:t xml:space="preserve"> i </w:t>
      </w:r>
      <w:r w:rsidRPr="00F63573">
        <w:rPr>
          <w:rFonts w:ascii="Calibri" w:hAnsi="Calibri" w:cs="Calibri"/>
          <w:spacing w:val="-6"/>
          <w:sz w:val="24"/>
          <w:szCs w:val="24"/>
        </w:rPr>
        <w:t>ws</w:t>
      </w:r>
      <w:r w:rsidR="006F4099" w:rsidRPr="00F63573">
        <w:rPr>
          <w:rFonts w:ascii="Calibri" w:hAnsi="Calibri" w:cs="Calibri"/>
          <w:spacing w:val="-6"/>
          <w:sz w:val="24"/>
          <w:szCs w:val="24"/>
        </w:rPr>
        <w:t>zystkie wypadki ubezpieczeniowe;</w:t>
      </w:r>
    </w:p>
    <w:p w14:paraId="17799697" w14:textId="58120B8C" w:rsidR="007E79E2" w:rsidRPr="00F63573" w:rsidRDefault="007E79E2" w:rsidP="00DC6616">
      <w:pPr>
        <w:pStyle w:val="Akapitzlist"/>
        <w:widowControl w:val="0"/>
        <w:numPr>
          <w:ilvl w:val="1"/>
          <w:numId w:val="71"/>
        </w:numPr>
        <w:spacing w:after="0" w:line="360" w:lineRule="auto"/>
        <w:ind w:left="1134" w:hanging="567"/>
        <w:contextualSpacing w:val="0"/>
        <w:jc w:val="both"/>
        <w:rPr>
          <w:rFonts w:ascii="Calibri" w:hAnsi="Calibri" w:cs="Calibri"/>
          <w:spacing w:val="-6"/>
          <w:sz w:val="24"/>
          <w:szCs w:val="24"/>
        </w:rPr>
      </w:pPr>
      <w:r w:rsidRPr="00F63573">
        <w:rPr>
          <w:rFonts w:ascii="Calibri" w:hAnsi="Calibri" w:cs="Calibri"/>
          <w:spacing w:val="-6"/>
          <w:sz w:val="24"/>
          <w:szCs w:val="24"/>
        </w:rPr>
        <w:t xml:space="preserve">odpowiedzialność cywilną za szkody objęte klauzulą czystych strat finansowych, z </w:t>
      </w:r>
      <w:proofErr w:type="spellStart"/>
      <w:r w:rsidRPr="00F63573">
        <w:rPr>
          <w:rFonts w:ascii="Calibri" w:hAnsi="Calibri" w:cs="Calibri"/>
          <w:spacing w:val="-6"/>
          <w:sz w:val="24"/>
          <w:szCs w:val="24"/>
        </w:rPr>
        <w:t>podlimitem</w:t>
      </w:r>
      <w:proofErr w:type="spellEnd"/>
      <w:r w:rsidRPr="00F63573">
        <w:rPr>
          <w:rFonts w:ascii="Calibri" w:hAnsi="Calibri" w:cs="Calibri"/>
          <w:spacing w:val="-6"/>
          <w:sz w:val="24"/>
          <w:szCs w:val="24"/>
        </w:rPr>
        <w:t xml:space="preserve"> 500 000,00 zł na jeden i wszystkie wypadki ubezpieczeniowe;</w:t>
      </w:r>
    </w:p>
    <w:p w14:paraId="00DEC55F" w14:textId="08C4CBF1" w:rsidR="007E79E2" w:rsidRPr="00F63573" w:rsidRDefault="007E79E2" w:rsidP="00DC6616">
      <w:pPr>
        <w:pStyle w:val="Akapitzlist"/>
        <w:widowControl w:val="0"/>
        <w:numPr>
          <w:ilvl w:val="1"/>
          <w:numId w:val="71"/>
        </w:numPr>
        <w:spacing w:after="0" w:line="360" w:lineRule="auto"/>
        <w:ind w:left="1134" w:hanging="567"/>
        <w:contextualSpacing w:val="0"/>
        <w:jc w:val="both"/>
        <w:rPr>
          <w:rFonts w:ascii="Calibri" w:eastAsia="Calibri" w:hAnsi="Calibri" w:cs="Calibri"/>
          <w:spacing w:val="-6"/>
          <w:sz w:val="24"/>
          <w:szCs w:val="24"/>
        </w:rPr>
      </w:pPr>
      <w:r w:rsidRPr="00F63573">
        <w:rPr>
          <w:rFonts w:ascii="Calibri" w:eastAsia="Times New Roman" w:hAnsi="Calibri" w:cs="Calibri"/>
          <w:spacing w:val="-6"/>
          <w:sz w:val="24"/>
          <w:szCs w:val="24"/>
          <w:lang w:eastAsia="pl-PL"/>
        </w:rPr>
        <w:t xml:space="preserve">odpowiedzialność cywilną za czyste straty finansowe w związku z wykonywaniem </w:t>
      </w:r>
      <w:r w:rsidR="009477E8" w:rsidRPr="00F63573">
        <w:rPr>
          <w:rFonts w:ascii="Calibri" w:eastAsia="Times New Roman" w:hAnsi="Calibri" w:cs="Calibri"/>
          <w:spacing w:val="-6"/>
          <w:sz w:val="24"/>
          <w:szCs w:val="24"/>
          <w:lang w:eastAsia="pl-PL"/>
        </w:rPr>
        <w:t xml:space="preserve">władzy publicznej (zgodnie z treścią </w:t>
      </w:r>
      <w:r w:rsidR="008C0C29" w:rsidRPr="00F63573">
        <w:rPr>
          <w:rFonts w:ascii="Calibri" w:eastAsia="Times New Roman" w:hAnsi="Calibri" w:cs="Calibri"/>
          <w:spacing w:val="-6"/>
          <w:sz w:val="24"/>
          <w:szCs w:val="24"/>
          <w:lang w:eastAsia="pl-PL"/>
        </w:rPr>
        <w:t xml:space="preserve">odpowiedniej </w:t>
      </w:r>
      <w:r w:rsidR="009477E8" w:rsidRPr="00F63573">
        <w:rPr>
          <w:rFonts w:ascii="Calibri" w:eastAsia="Times New Roman" w:hAnsi="Calibri" w:cs="Calibri"/>
          <w:spacing w:val="-6"/>
          <w:sz w:val="24"/>
          <w:szCs w:val="24"/>
          <w:lang w:eastAsia="pl-PL"/>
        </w:rPr>
        <w:t>klauzuli)</w:t>
      </w:r>
      <w:r w:rsidRPr="00F63573">
        <w:rPr>
          <w:rFonts w:ascii="Calibri" w:eastAsia="Times New Roman" w:hAnsi="Calibri" w:cs="Calibri"/>
          <w:spacing w:val="-6"/>
          <w:sz w:val="24"/>
          <w:szCs w:val="24"/>
          <w:lang w:eastAsia="pl-PL"/>
        </w:rPr>
        <w:t xml:space="preserve">, </w:t>
      </w:r>
      <w:r w:rsidR="000A1DC0" w:rsidRPr="00F63573">
        <w:rPr>
          <w:rFonts w:ascii="Calibri" w:eastAsia="Times New Roman" w:hAnsi="Calibri" w:cs="Calibri"/>
          <w:spacing w:val="-6"/>
          <w:sz w:val="24"/>
          <w:szCs w:val="24"/>
          <w:lang w:eastAsia="pl-PL"/>
        </w:rPr>
        <w:t>z</w:t>
      </w:r>
      <w:r w:rsidR="004E70FE" w:rsidRPr="00F63573">
        <w:rPr>
          <w:rFonts w:ascii="Calibri" w:eastAsia="Calibri" w:hAnsi="Calibri" w:cs="Calibri"/>
          <w:spacing w:val="-6"/>
          <w:sz w:val="24"/>
          <w:szCs w:val="24"/>
        </w:rPr>
        <w:t xml:space="preserve"> </w:t>
      </w:r>
      <w:proofErr w:type="spellStart"/>
      <w:r w:rsidR="004E70FE" w:rsidRPr="00F63573">
        <w:rPr>
          <w:rFonts w:ascii="Calibri" w:eastAsia="Calibri" w:hAnsi="Calibri" w:cs="Calibri"/>
          <w:spacing w:val="-6"/>
          <w:sz w:val="24"/>
          <w:szCs w:val="24"/>
        </w:rPr>
        <w:t>podlimitem</w:t>
      </w:r>
      <w:proofErr w:type="spellEnd"/>
      <w:r w:rsidR="004E70FE" w:rsidRPr="00F63573">
        <w:rPr>
          <w:rFonts w:ascii="Calibri" w:eastAsia="Calibri" w:hAnsi="Calibri" w:cs="Calibri"/>
          <w:spacing w:val="-6"/>
          <w:sz w:val="24"/>
          <w:szCs w:val="24"/>
        </w:rPr>
        <w:t xml:space="preserve"> 500 000,00 zł na jeden </w:t>
      </w:r>
      <w:r w:rsidR="008C0C29" w:rsidRPr="00F63573">
        <w:rPr>
          <w:rFonts w:ascii="Calibri" w:eastAsia="Calibri" w:hAnsi="Calibri" w:cs="Calibri"/>
          <w:spacing w:val="-6"/>
          <w:sz w:val="24"/>
          <w:szCs w:val="24"/>
        </w:rPr>
        <w:br/>
      </w:r>
      <w:r w:rsidR="004E70FE" w:rsidRPr="00F63573">
        <w:rPr>
          <w:rFonts w:ascii="Calibri" w:eastAsia="Calibri" w:hAnsi="Calibri" w:cs="Calibri"/>
          <w:spacing w:val="-6"/>
          <w:sz w:val="24"/>
          <w:szCs w:val="24"/>
        </w:rPr>
        <w:t>i wszystkie wypadki ubezpieczeniowe</w:t>
      </w:r>
    </w:p>
    <w:p w14:paraId="4CEAFDD9" w14:textId="6B1829CF" w:rsidR="00C86E0A" w:rsidRPr="00F63573" w:rsidRDefault="007E79E2" w:rsidP="00A87D0C">
      <w:pPr>
        <w:widowControl w:val="0"/>
        <w:tabs>
          <w:tab w:val="left" w:pos="0"/>
        </w:tabs>
        <w:spacing w:after="0" w:line="360" w:lineRule="auto"/>
        <w:ind w:left="1134"/>
        <w:jc w:val="both"/>
        <w:rPr>
          <w:rFonts w:ascii="Calibri" w:eastAsia="Calibri" w:hAnsi="Calibri" w:cs="Calibri"/>
          <w:i/>
          <w:iCs/>
          <w:spacing w:val="-4"/>
          <w:sz w:val="24"/>
          <w:szCs w:val="24"/>
        </w:rPr>
      </w:pPr>
      <w:r w:rsidRPr="00F63573">
        <w:rPr>
          <w:rFonts w:ascii="Calibri" w:eastAsia="Calibri" w:hAnsi="Calibri" w:cs="Calibri"/>
          <w:i/>
          <w:iCs/>
          <w:spacing w:val="-4"/>
          <w:sz w:val="24"/>
          <w:szCs w:val="24"/>
        </w:rPr>
        <w:t xml:space="preserve">Niniejsze rozszerzenie jest niezależne od rozszerzenia opartego na klauzuli czystych strat finansowych, wskazanego w punkcie poprzedzającym. </w:t>
      </w:r>
    </w:p>
    <w:p w14:paraId="76A71D5D" w14:textId="11137EB4" w:rsidR="00BD6755" w:rsidRPr="00F63573" w:rsidRDefault="00BD6755" w:rsidP="00DC6616">
      <w:pPr>
        <w:pStyle w:val="Akapitzlist"/>
        <w:widowControl w:val="0"/>
        <w:numPr>
          <w:ilvl w:val="1"/>
          <w:numId w:val="71"/>
        </w:numPr>
        <w:spacing w:after="0" w:line="360" w:lineRule="auto"/>
        <w:ind w:left="1134" w:hanging="567"/>
        <w:contextualSpacing w:val="0"/>
        <w:jc w:val="both"/>
        <w:rPr>
          <w:rFonts w:ascii="Calibri" w:hAnsi="Calibri" w:cs="Calibri"/>
          <w:spacing w:val="-6"/>
          <w:sz w:val="24"/>
          <w:szCs w:val="24"/>
        </w:rPr>
      </w:pPr>
      <w:r w:rsidRPr="00F63573">
        <w:rPr>
          <w:rFonts w:ascii="Calibri" w:hAnsi="Calibri" w:cs="Calibri"/>
          <w:spacing w:val="-6"/>
          <w:sz w:val="24"/>
          <w:szCs w:val="24"/>
        </w:rPr>
        <w:t xml:space="preserve">odpowiedzialność cywilną za szkody wyrządzone podmiotom powiązanym własnościowo </w:t>
      </w:r>
      <w:r w:rsidR="00593003" w:rsidRPr="00F63573">
        <w:rPr>
          <w:rFonts w:ascii="Calibri" w:hAnsi="Calibri" w:cs="Calibri"/>
          <w:spacing w:val="-6"/>
          <w:sz w:val="24"/>
          <w:szCs w:val="24"/>
        </w:rPr>
        <w:br/>
      </w:r>
      <w:r w:rsidRPr="00F63573">
        <w:rPr>
          <w:rFonts w:ascii="Calibri" w:hAnsi="Calibri" w:cs="Calibri"/>
          <w:spacing w:val="-6"/>
          <w:sz w:val="24"/>
          <w:szCs w:val="24"/>
        </w:rPr>
        <w:t xml:space="preserve">lub kapitałowo (zakres ochrony nie obejmuje OC członków władz spółki kapitałowej – D&amp;O), </w:t>
      </w:r>
      <w:r w:rsidR="005662B8" w:rsidRPr="00F63573">
        <w:rPr>
          <w:rFonts w:ascii="Calibri" w:hAnsi="Calibri" w:cs="Calibri"/>
          <w:spacing w:val="-6"/>
          <w:sz w:val="24"/>
          <w:szCs w:val="24"/>
        </w:rPr>
        <w:br/>
      </w:r>
      <w:r w:rsidRPr="00F63573">
        <w:rPr>
          <w:rFonts w:ascii="Calibri" w:hAnsi="Calibri" w:cs="Calibri"/>
          <w:spacing w:val="-6"/>
          <w:sz w:val="24"/>
          <w:szCs w:val="24"/>
        </w:rPr>
        <w:t xml:space="preserve">bez </w:t>
      </w:r>
      <w:proofErr w:type="spellStart"/>
      <w:r w:rsidRPr="00F63573">
        <w:rPr>
          <w:rFonts w:ascii="Calibri" w:hAnsi="Calibri" w:cs="Calibri"/>
          <w:spacing w:val="-6"/>
          <w:sz w:val="24"/>
          <w:szCs w:val="24"/>
        </w:rPr>
        <w:t>podlimitu</w:t>
      </w:r>
      <w:proofErr w:type="spellEnd"/>
      <w:r w:rsidRPr="00F63573">
        <w:rPr>
          <w:rFonts w:ascii="Calibri" w:hAnsi="Calibri" w:cs="Calibri"/>
          <w:spacing w:val="-6"/>
          <w:sz w:val="24"/>
          <w:szCs w:val="24"/>
        </w:rPr>
        <w:t>, do wysokości sumy gwarancyjnej na jeden i wszystkie wypadki ubezpieczeniowe;</w:t>
      </w:r>
    </w:p>
    <w:p w14:paraId="75F20BE7" w14:textId="33F07A0F" w:rsidR="00D21A6A" w:rsidRPr="00F63573" w:rsidRDefault="00D21A6A" w:rsidP="00DC6616">
      <w:pPr>
        <w:pStyle w:val="Akapitzlist"/>
        <w:widowControl w:val="0"/>
        <w:numPr>
          <w:ilvl w:val="1"/>
          <w:numId w:val="71"/>
        </w:numPr>
        <w:spacing w:after="0" w:line="360" w:lineRule="auto"/>
        <w:ind w:left="1134" w:hanging="567"/>
        <w:contextualSpacing w:val="0"/>
        <w:jc w:val="both"/>
        <w:rPr>
          <w:rFonts w:ascii="Calibri" w:hAnsi="Calibri" w:cs="Calibri"/>
          <w:spacing w:val="-6"/>
          <w:sz w:val="24"/>
          <w:szCs w:val="24"/>
        </w:rPr>
      </w:pPr>
      <w:r w:rsidRPr="00F63573">
        <w:rPr>
          <w:rFonts w:ascii="Calibri" w:hAnsi="Calibri" w:cs="Calibri"/>
          <w:spacing w:val="-6"/>
          <w:sz w:val="24"/>
          <w:szCs w:val="24"/>
        </w:rPr>
        <w:t xml:space="preserve">odpowiedzialność cywilną za szkody wynikające z utraty, uszkodzenia lub zniszczenia dokumentów, wszelkiego rodzaju akt, planów i projektów, z </w:t>
      </w:r>
      <w:proofErr w:type="spellStart"/>
      <w:r w:rsidRPr="00F63573">
        <w:rPr>
          <w:rFonts w:ascii="Calibri" w:hAnsi="Calibri" w:cs="Calibri"/>
          <w:spacing w:val="-6"/>
          <w:sz w:val="24"/>
          <w:szCs w:val="24"/>
        </w:rPr>
        <w:t>podlimitem</w:t>
      </w:r>
      <w:proofErr w:type="spellEnd"/>
      <w:r w:rsidRPr="00F63573">
        <w:rPr>
          <w:rFonts w:ascii="Calibri" w:hAnsi="Calibri" w:cs="Calibri"/>
          <w:spacing w:val="-6"/>
          <w:sz w:val="24"/>
          <w:szCs w:val="24"/>
        </w:rPr>
        <w:t xml:space="preserve"> 200 000,00 zł </w:t>
      </w:r>
      <w:r w:rsidR="00593003" w:rsidRPr="00F63573">
        <w:rPr>
          <w:rFonts w:ascii="Calibri" w:hAnsi="Calibri" w:cs="Calibri"/>
          <w:spacing w:val="-6"/>
          <w:sz w:val="24"/>
          <w:szCs w:val="24"/>
        </w:rPr>
        <w:br/>
      </w:r>
      <w:r w:rsidRPr="00F63573">
        <w:rPr>
          <w:rFonts w:ascii="Calibri" w:hAnsi="Calibri" w:cs="Calibri"/>
          <w:spacing w:val="-6"/>
          <w:sz w:val="24"/>
          <w:szCs w:val="24"/>
        </w:rPr>
        <w:t xml:space="preserve">na jeden i wszystkie wypadki ubezpieczeniowe (odpowiedzialność ubezpieczyciela obejmuje koszty odtworzenia dokumentów, w tym koszty robocizny, a także oczyszczania, osuszania </w:t>
      </w:r>
      <w:r w:rsidRPr="00F63573">
        <w:rPr>
          <w:rFonts w:ascii="Calibri" w:hAnsi="Calibri" w:cs="Calibri"/>
          <w:spacing w:val="-6"/>
          <w:sz w:val="24"/>
          <w:szCs w:val="24"/>
        </w:rPr>
        <w:br/>
      </w:r>
      <w:r w:rsidRPr="00F63573">
        <w:rPr>
          <w:rFonts w:ascii="Calibri" w:hAnsi="Calibri" w:cs="Calibri"/>
          <w:spacing w:val="-6"/>
          <w:sz w:val="24"/>
          <w:szCs w:val="24"/>
        </w:rPr>
        <w:lastRenderedPageBreak/>
        <w:t>i odgrzybiania; za dokument uważa się również elektroniczną formę dokumentu umieszczoną na nośniku – w takiej sytuacji rozszerzenie obejmuje koszty odtworzenia nośników);</w:t>
      </w:r>
    </w:p>
    <w:p w14:paraId="57EAAF37" w14:textId="0001ADEE" w:rsidR="006239D4" w:rsidRPr="00F63573" w:rsidRDefault="006239D4" w:rsidP="00DC6616">
      <w:pPr>
        <w:pStyle w:val="Akapitzlist"/>
        <w:widowControl w:val="0"/>
        <w:numPr>
          <w:ilvl w:val="1"/>
          <w:numId w:val="71"/>
        </w:numPr>
        <w:spacing w:after="0" w:line="360" w:lineRule="auto"/>
        <w:ind w:left="1134" w:hanging="567"/>
        <w:contextualSpacing w:val="0"/>
        <w:jc w:val="both"/>
        <w:rPr>
          <w:rFonts w:ascii="Calibri" w:hAnsi="Calibri" w:cs="Calibri"/>
          <w:spacing w:val="-6"/>
          <w:sz w:val="24"/>
          <w:szCs w:val="24"/>
        </w:rPr>
      </w:pPr>
      <w:r w:rsidRPr="00F63573">
        <w:rPr>
          <w:rFonts w:ascii="Calibri" w:hAnsi="Calibri" w:cs="Calibri"/>
          <w:spacing w:val="-6"/>
          <w:sz w:val="24"/>
          <w:szCs w:val="24"/>
        </w:rPr>
        <w:t>odpowiedzialność cywilną za szkody związane</w:t>
      </w:r>
      <w:r w:rsidR="008C49E7" w:rsidRPr="00F63573">
        <w:rPr>
          <w:rFonts w:ascii="Calibri" w:hAnsi="Calibri" w:cs="Calibri"/>
          <w:spacing w:val="-6"/>
          <w:sz w:val="24"/>
          <w:szCs w:val="24"/>
        </w:rPr>
        <w:t xml:space="preserve"> z</w:t>
      </w:r>
      <w:r w:rsidR="000721E9" w:rsidRPr="00F63573">
        <w:rPr>
          <w:rFonts w:ascii="Calibri" w:hAnsi="Calibri" w:cs="Calibri"/>
          <w:spacing w:val="-6"/>
          <w:sz w:val="24"/>
          <w:szCs w:val="24"/>
        </w:rPr>
        <w:t xml:space="preserve"> </w:t>
      </w:r>
      <w:r w:rsidRPr="00F63573">
        <w:rPr>
          <w:rFonts w:ascii="Calibri" w:hAnsi="Calibri" w:cs="Calibri"/>
          <w:spacing w:val="-6"/>
          <w:sz w:val="24"/>
          <w:szCs w:val="24"/>
        </w:rPr>
        <w:t xml:space="preserve">przeniesieniem ognia oraz szkody wyrządzone wskutek wybuchu, bez </w:t>
      </w:r>
      <w:proofErr w:type="spellStart"/>
      <w:r w:rsidRPr="00F63573">
        <w:rPr>
          <w:rFonts w:ascii="Calibri" w:hAnsi="Calibri" w:cs="Calibri"/>
          <w:spacing w:val="-6"/>
          <w:sz w:val="24"/>
          <w:szCs w:val="24"/>
        </w:rPr>
        <w:t>podlimitu</w:t>
      </w:r>
      <w:proofErr w:type="spellEnd"/>
      <w:r w:rsidRPr="00F63573">
        <w:rPr>
          <w:rFonts w:ascii="Calibri" w:hAnsi="Calibri" w:cs="Calibri"/>
          <w:spacing w:val="-6"/>
          <w:sz w:val="24"/>
          <w:szCs w:val="24"/>
        </w:rPr>
        <w:t>, do wysokości sumy gwarancyjnej na jeden</w:t>
      </w:r>
      <w:r w:rsidR="008C49E7" w:rsidRPr="00F63573">
        <w:rPr>
          <w:rFonts w:ascii="Calibri" w:hAnsi="Calibri" w:cs="Calibri"/>
          <w:spacing w:val="-6"/>
          <w:sz w:val="24"/>
          <w:szCs w:val="24"/>
        </w:rPr>
        <w:t xml:space="preserve"> i </w:t>
      </w:r>
      <w:r w:rsidRPr="00F63573">
        <w:rPr>
          <w:rFonts w:ascii="Calibri" w:hAnsi="Calibri" w:cs="Calibri"/>
          <w:spacing w:val="-6"/>
          <w:sz w:val="24"/>
          <w:szCs w:val="24"/>
        </w:rPr>
        <w:t>ws</w:t>
      </w:r>
      <w:r w:rsidR="00855F47" w:rsidRPr="00F63573">
        <w:rPr>
          <w:rFonts w:ascii="Calibri" w:hAnsi="Calibri" w:cs="Calibri"/>
          <w:spacing w:val="-6"/>
          <w:sz w:val="24"/>
          <w:szCs w:val="24"/>
        </w:rPr>
        <w:t>zystkie wypadki ubezpieczeniowe;</w:t>
      </w:r>
    </w:p>
    <w:p w14:paraId="6150BD1A" w14:textId="61A8A5B8" w:rsidR="006239D4" w:rsidRPr="00F63573" w:rsidRDefault="006239D4" w:rsidP="00DC6616">
      <w:pPr>
        <w:pStyle w:val="Akapitzlist"/>
        <w:widowControl w:val="0"/>
        <w:numPr>
          <w:ilvl w:val="1"/>
          <w:numId w:val="71"/>
        </w:numPr>
        <w:spacing w:after="0" w:line="360" w:lineRule="auto"/>
        <w:ind w:left="1134" w:hanging="567"/>
        <w:contextualSpacing w:val="0"/>
        <w:jc w:val="both"/>
        <w:rPr>
          <w:rFonts w:ascii="Calibri" w:hAnsi="Calibri" w:cs="Calibri"/>
          <w:spacing w:val="-7"/>
          <w:sz w:val="24"/>
          <w:szCs w:val="24"/>
        </w:rPr>
      </w:pPr>
      <w:r w:rsidRPr="00F63573">
        <w:rPr>
          <w:rFonts w:ascii="Calibri" w:hAnsi="Calibri" w:cs="Calibri"/>
          <w:spacing w:val="-7"/>
          <w:sz w:val="24"/>
          <w:szCs w:val="24"/>
        </w:rPr>
        <w:t>odpowiedzialność cywilną za szkody wyrządzone</w:t>
      </w:r>
      <w:r w:rsidR="008C49E7" w:rsidRPr="00F63573">
        <w:rPr>
          <w:rFonts w:ascii="Calibri" w:hAnsi="Calibri" w:cs="Calibri"/>
          <w:spacing w:val="-7"/>
          <w:sz w:val="24"/>
          <w:szCs w:val="24"/>
        </w:rPr>
        <w:t xml:space="preserve"> w</w:t>
      </w:r>
      <w:r w:rsidR="00921B94" w:rsidRPr="00F63573">
        <w:rPr>
          <w:rFonts w:ascii="Calibri" w:hAnsi="Calibri" w:cs="Calibri"/>
          <w:spacing w:val="-7"/>
          <w:sz w:val="24"/>
          <w:szCs w:val="24"/>
        </w:rPr>
        <w:t xml:space="preserve"> </w:t>
      </w:r>
      <w:r w:rsidRPr="00F63573">
        <w:rPr>
          <w:rFonts w:ascii="Calibri" w:hAnsi="Calibri" w:cs="Calibri"/>
          <w:spacing w:val="-7"/>
          <w:sz w:val="24"/>
          <w:szCs w:val="24"/>
        </w:rPr>
        <w:t>związku</w:t>
      </w:r>
      <w:r w:rsidR="008C49E7" w:rsidRPr="00F63573">
        <w:rPr>
          <w:rFonts w:ascii="Calibri" w:hAnsi="Calibri" w:cs="Calibri"/>
          <w:spacing w:val="-7"/>
          <w:sz w:val="24"/>
          <w:szCs w:val="24"/>
        </w:rPr>
        <w:t xml:space="preserve"> z</w:t>
      </w:r>
      <w:r w:rsidR="00921B94" w:rsidRPr="00F63573">
        <w:rPr>
          <w:rFonts w:ascii="Calibri" w:hAnsi="Calibri" w:cs="Calibri"/>
          <w:spacing w:val="-7"/>
          <w:sz w:val="24"/>
          <w:szCs w:val="24"/>
        </w:rPr>
        <w:t xml:space="preserve"> </w:t>
      </w:r>
      <w:r w:rsidRPr="00F63573">
        <w:rPr>
          <w:rFonts w:ascii="Calibri" w:hAnsi="Calibri" w:cs="Calibri"/>
          <w:spacing w:val="-7"/>
          <w:sz w:val="24"/>
          <w:szCs w:val="24"/>
        </w:rPr>
        <w:t xml:space="preserve">awarią, działaniem </w:t>
      </w:r>
      <w:r w:rsidR="00AB44E7" w:rsidRPr="00F63573">
        <w:rPr>
          <w:rFonts w:ascii="Calibri" w:hAnsi="Calibri" w:cs="Calibri"/>
          <w:spacing w:val="-7"/>
          <w:sz w:val="24"/>
          <w:szCs w:val="24"/>
        </w:rPr>
        <w:t>lub</w:t>
      </w:r>
      <w:r w:rsidRPr="00F63573">
        <w:rPr>
          <w:rFonts w:ascii="Calibri" w:hAnsi="Calibri" w:cs="Calibri"/>
          <w:spacing w:val="-7"/>
          <w:sz w:val="24"/>
          <w:szCs w:val="24"/>
        </w:rPr>
        <w:t xml:space="preserve"> eksploata</w:t>
      </w:r>
      <w:r w:rsidR="00AB44E7" w:rsidRPr="00F63573">
        <w:rPr>
          <w:rFonts w:ascii="Calibri" w:hAnsi="Calibri" w:cs="Calibri"/>
          <w:spacing w:val="-7"/>
          <w:sz w:val="24"/>
          <w:szCs w:val="24"/>
        </w:rPr>
        <w:softHyphen/>
      </w:r>
      <w:r w:rsidRPr="00F63573">
        <w:rPr>
          <w:rFonts w:ascii="Calibri" w:hAnsi="Calibri" w:cs="Calibri"/>
          <w:spacing w:val="-7"/>
          <w:sz w:val="24"/>
          <w:szCs w:val="24"/>
        </w:rPr>
        <w:t>cją sieci</w:t>
      </w:r>
      <w:r w:rsidR="008C49E7" w:rsidRPr="00F63573">
        <w:rPr>
          <w:rFonts w:ascii="Calibri" w:hAnsi="Calibri" w:cs="Calibri"/>
          <w:spacing w:val="-7"/>
          <w:sz w:val="24"/>
          <w:szCs w:val="24"/>
        </w:rPr>
        <w:t xml:space="preserve"> i </w:t>
      </w:r>
      <w:r w:rsidRPr="00F63573">
        <w:rPr>
          <w:rFonts w:ascii="Calibri" w:hAnsi="Calibri" w:cs="Calibri"/>
          <w:spacing w:val="-7"/>
          <w:sz w:val="24"/>
          <w:szCs w:val="24"/>
        </w:rPr>
        <w:t>urządzeń wodociągowo – kanalizacyjnych</w:t>
      </w:r>
      <w:r w:rsidR="008C49E7" w:rsidRPr="00F63573">
        <w:rPr>
          <w:rFonts w:ascii="Calibri" w:hAnsi="Calibri" w:cs="Calibri"/>
          <w:spacing w:val="-7"/>
          <w:sz w:val="24"/>
          <w:szCs w:val="24"/>
        </w:rPr>
        <w:t xml:space="preserve"> i</w:t>
      </w:r>
      <w:r w:rsidR="001D0F75" w:rsidRPr="00F63573">
        <w:rPr>
          <w:rFonts w:ascii="Calibri" w:hAnsi="Calibri" w:cs="Calibri"/>
          <w:spacing w:val="-7"/>
          <w:sz w:val="24"/>
          <w:szCs w:val="24"/>
        </w:rPr>
        <w:t xml:space="preserve"> </w:t>
      </w:r>
      <w:r w:rsidRPr="00F63573">
        <w:rPr>
          <w:rFonts w:ascii="Calibri" w:hAnsi="Calibri" w:cs="Calibri"/>
          <w:spacing w:val="-7"/>
          <w:sz w:val="24"/>
          <w:szCs w:val="24"/>
        </w:rPr>
        <w:t>centralnego ogrzewania,</w:t>
      </w:r>
      <w:r w:rsidR="008C49E7" w:rsidRPr="00F63573">
        <w:rPr>
          <w:rFonts w:ascii="Calibri" w:hAnsi="Calibri" w:cs="Calibri"/>
          <w:spacing w:val="-7"/>
          <w:sz w:val="24"/>
          <w:szCs w:val="24"/>
        </w:rPr>
        <w:t xml:space="preserve"> w</w:t>
      </w:r>
      <w:r w:rsidR="001D0F75" w:rsidRPr="00F63573">
        <w:rPr>
          <w:rFonts w:ascii="Calibri" w:hAnsi="Calibri" w:cs="Calibri"/>
          <w:spacing w:val="-7"/>
          <w:sz w:val="24"/>
          <w:szCs w:val="24"/>
        </w:rPr>
        <w:t xml:space="preserve"> </w:t>
      </w:r>
      <w:r w:rsidRPr="00F63573">
        <w:rPr>
          <w:rFonts w:ascii="Calibri" w:hAnsi="Calibri" w:cs="Calibri"/>
          <w:spacing w:val="-7"/>
          <w:sz w:val="24"/>
          <w:szCs w:val="24"/>
        </w:rPr>
        <w:t>tym</w:t>
      </w:r>
      <w:r w:rsidR="008C49E7" w:rsidRPr="00F63573">
        <w:rPr>
          <w:rFonts w:ascii="Calibri" w:hAnsi="Calibri" w:cs="Calibri"/>
          <w:spacing w:val="-7"/>
          <w:sz w:val="24"/>
          <w:szCs w:val="24"/>
        </w:rPr>
        <w:t xml:space="preserve"> w </w:t>
      </w:r>
      <w:r w:rsidRPr="00F63573">
        <w:rPr>
          <w:rFonts w:ascii="Calibri" w:hAnsi="Calibri" w:cs="Calibri"/>
          <w:spacing w:val="-7"/>
          <w:sz w:val="24"/>
          <w:szCs w:val="24"/>
        </w:rPr>
        <w:t>związku</w:t>
      </w:r>
      <w:r w:rsidR="008C49E7" w:rsidRPr="00F63573">
        <w:rPr>
          <w:rFonts w:ascii="Calibri" w:hAnsi="Calibri" w:cs="Calibri"/>
          <w:spacing w:val="-7"/>
          <w:sz w:val="24"/>
          <w:szCs w:val="24"/>
        </w:rPr>
        <w:t xml:space="preserve"> z </w:t>
      </w:r>
      <w:r w:rsidRPr="00F63573">
        <w:rPr>
          <w:rFonts w:ascii="Calibri" w:hAnsi="Calibri" w:cs="Calibri"/>
          <w:spacing w:val="-7"/>
          <w:sz w:val="24"/>
          <w:szCs w:val="24"/>
        </w:rPr>
        <w:t xml:space="preserve">cofnięciem się cieczy, </w:t>
      </w:r>
      <w:r w:rsidR="00F8081C" w:rsidRPr="00F63573">
        <w:rPr>
          <w:rFonts w:ascii="Calibri" w:hAnsi="Calibri" w:cs="Calibri"/>
          <w:spacing w:val="-7"/>
          <w:sz w:val="24"/>
          <w:szCs w:val="24"/>
        </w:rPr>
        <w:t xml:space="preserve">a także </w:t>
      </w:r>
      <w:r w:rsidRPr="00F63573">
        <w:rPr>
          <w:rFonts w:ascii="Calibri" w:hAnsi="Calibri" w:cs="Calibri"/>
          <w:spacing w:val="-7"/>
          <w:sz w:val="24"/>
          <w:szCs w:val="24"/>
        </w:rPr>
        <w:t>wskutek pozostawienia otwartych kranów, kurków, zaworów</w:t>
      </w:r>
      <w:r w:rsidR="00F8081C" w:rsidRPr="00F63573">
        <w:rPr>
          <w:rFonts w:ascii="Calibri" w:hAnsi="Calibri" w:cs="Calibri"/>
          <w:spacing w:val="-7"/>
          <w:sz w:val="24"/>
          <w:szCs w:val="24"/>
        </w:rPr>
        <w:t xml:space="preserve"> oraz w </w:t>
      </w:r>
      <w:r w:rsidRPr="00F63573">
        <w:rPr>
          <w:rFonts w:ascii="Calibri" w:hAnsi="Calibri" w:cs="Calibri"/>
          <w:spacing w:val="-7"/>
          <w:sz w:val="24"/>
          <w:szCs w:val="24"/>
        </w:rPr>
        <w:t>wyniku awarii</w:t>
      </w:r>
      <w:r w:rsidR="00F8081C" w:rsidRPr="00F63573">
        <w:rPr>
          <w:rFonts w:ascii="Calibri" w:hAnsi="Calibri" w:cs="Calibri"/>
          <w:spacing w:val="-7"/>
          <w:sz w:val="24"/>
          <w:szCs w:val="24"/>
        </w:rPr>
        <w:t xml:space="preserve"> lub u</w:t>
      </w:r>
      <w:r w:rsidRPr="00F63573">
        <w:rPr>
          <w:rFonts w:ascii="Calibri" w:hAnsi="Calibri" w:cs="Calibri"/>
          <w:spacing w:val="-7"/>
          <w:sz w:val="24"/>
          <w:szCs w:val="24"/>
        </w:rPr>
        <w:t xml:space="preserve">szkodzenia wszelkiego typu instalacji, bez </w:t>
      </w:r>
      <w:proofErr w:type="spellStart"/>
      <w:r w:rsidRPr="00F63573">
        <w:rPr>
          <w:rFonts w:ascii="Calibri" w:hAnsi="Calibri" w:cs="Calibri"/>
          <w:spacing w:val="-7"/>
          <w:sz w:val="24"/>
          <w:szCs w:val="24"/>
        </w:rPr>
        <w:t>podlimitu</w:t>
      </w:r>
      <w:proofErr w:type="spellEnd"/>
      <w:r w:rsidRPr="00F63573">
        <w:rPr>
          <w:rFonts w:ascii="Calibri" w:hAnsi="Calibri" w:cs="Calibri"/>
          <w:spacing w:val="-7"/>
          <w:sz w:val="24"/>
          <w:szCs w:val="24"/>
        </w:rPr>
        <w:t>, do wysokości sumy gwarancyjnej na jeden</w:t>
      </w:r>
      <w:r w:rsidR="008C49E7" w:rsidRPr="00F63573">
        <w:rPr>
          <w:rFonts w:ascii="Calibri" w:hAnsi="Calibri" w:cs="Calibri"/>
          <w:spacing w:val="-7"/>
          <w:sz w:val="24"/>
          <w:szCs w:val="24"/>
        </w:rPr>
        <w:t xml:space="preserve"> i</w:t>
      </w:r>
      <w:r w:rsidR="005E149B" w:rsidRPr="00F63573">
        <w:rPr>
          <w:rFonts w:ascii="Calibri" w:hAnsi="Calibri" w:cs="Calibri"/>
          <w:spacing w:val="-7"/>
          <w:sz w:val="24"/>
          <w:szCs w:val="24"/>
        </w:rPr>
        <w:t xml:space="preserve"> </w:t>
      </w:r>
      <w:r w:rsidRPr="00F63573">
        <w:rPr>
          <w:rFonts w:ascii="Calibri" w:hAnsi="Calibri" w:cs="Calibri"/>
          <w:spacing w:val="-7"/>
          <w:sz w:val="24"/>
          <w:szCs w:val="24"/>
        </w:rPr>
        <w:t>ws</w:t>
      </w:r>
      <w:r w:rsidR="00855F47" w:rsidRPr="00F63573">
        <w:rPr>
          <w:rFonts w:ascii="Calibri" w:hAnsi="Calibri" w:cs="Calibri"/>
          <w:spacing w:val="-7"/>
          <w:sz w:val="24"/>
          <w:szCs w:val="24"/>
        </w:rPr>
        <w:t>zystkie wypadki ubezpieczeniowe;</w:t>
      </w:r>
    </w:p>
    <w:p w14:paraId="3642D47F" w14:textId="7FE65973" w:rsidR="007A5CB1" w:rsidRPr="00F63573" w:rsidRDefault="007A5CB1" w:rsidP="00DC6616">
      <w:pPr>
        <w:pStyle w:val="Akapitzlist"/>
        <w:widowControl w:val="0"/>
        <w:numPr>
          <w:ilvl w:val="1"/>
          <w:numId w:val="71"/>
        </w:numPr>
        <w:spacing w:after="0" w:line="360" w:lineRule="auto"/>
        <w:ind w:left="1134" w:hanging="567"/>
        <w:contextualSpacing w:val="0"/>
        <w:jc w:val="both"/>
        <w:rPr>
          <w:rFonts w:ascii="Calibri" w:hAnsi="Calibri" w:cs="Calibri"/>
          <w:spacing w:val="-6"/>
          <w:sz w:val="24"/>
          <w:szCs w:val="24"/>
        </w:rPr>
      </w:pPr>
      <w:r w:rsidRPr="00F63573">
        <w:rPr>
          <w:rFonts w:ascii="Calibri" w:hAnsi="Calibri" w:cs="Calibri"/>
          <w:spacing w:val="-6"/>
          <w:sz w:val="24"/>
          <w:szCs w:val="24"/>
        </w:rPr>
        <w:t xml:space="preserve">odpowiedzialność cywilną za szkody powstałe w następstwie złego stanu technicznego urządzeń, za których konserwację odpowiada ubezpieczony, o ile ubezpieczony nie wiedział lub przy zachowaniu należytej staranności nie mógł się dowiedzieć o złym stanie technicznym tych urządzeń, bez </w:t>
      </w:r>
      <w:proofErr w:type="spellStart"/>
      <w:r w:rsidRPr="00F63573">
        <w:rPr>
          <w:rFonts w:ascii="Calibri" w:hAnsi="Calibri" w:cs="Calibri"/>
          <w:spacing w:val="-6"/>
          <w:sz w:val="24"/>
          <w:szCs w:val="24"/>
        </w:rPr>
        <w:t>podlimitu</w:t>
      </w:r>
      <w:proofErr w:type="spellEnd"/>
      <w:r w:rsidRPr="00F63573">
        <w:rPr>
          <w:rFonts w:ascii="Calibri" w:hAnsi="Calibri" w:cs="Calibri"/>
          <w:spacing w:val="-6"/>
          <w:sz w:val="24"/>
          <w:szCs w:val="24"/>
        </w:rPr>
        <w:t>, do wysokości sumy gwarancyjnej na jeden i wszystkie wypadki ubezpieczeniowe;</w:t>
      </w:r>
    </w:p>
    <w:p w14:paraId="43027FD2" w14:textId="6AC91311" w:rsidR="00C86E0A" w:rsidRPr="00F63573" w:rsidRDefault="00C86E0A" w:rsidP="00DC6616">
      <w:pPr>
        <w:pStyle w:val="Akapitzlist"/>
        <w:widowControl w:val="0"/>
        <w:numPr>
          <w:ilvl w:val="1"/>
          <w:numId w:val="71"/>
        </w:numPr>
        <w:spacing w:after="0" w:line="360" w:lineRule="auto"/>
        <w:ind w:left="1134" w:hanging="567"/>
        <w:contextualSpacing w:val="0"/>
        <w:jc w:val="both"/>
        <w:rPr>
          <w:rFonts w:ascii="Calibri" w:hAnsi="Calibri" w:cs="Calibri"/>
          <w:spacing w:val="-6"/>
          <w:sz w:val="24"/>
          <w:szCs w:val="24"/>
        </w:rPr>
      </w:pPr>
      <w:r w:rsidRPr="00F63573">
        <w:rPr>
          <w:rFonts w:ascii="Calibri" w:hAnsi="Calibri" w:cs="Calibri"/>
          <w:spacing w:val="-6"/>
          <w:sz w:val="24"/>
          <w:szCs w:val="24"/>
        </w:rPr>
        <w:t xml:space="preserve">odpowiedzialność cywilną za szkody powstałe w związku z posiadaniem </w:t>
      </w:r>
      <w:r w:rsidR="008C0C29" w:rsidRPr="00F63573">
        <w:rPr>
          <w:rFonts w:ascii="Calibri" w:hAnsi="Calibri" w:cs="Calibri"/>
          <w:spacing w:val="-6"/>
          <w:sz w:val="24"/>
          <w:szCs w:val="24"/>
        </w:rPr>
        <w:t>lub</w:t>
      </w:r>
      <w:r w:rsidRPr="00F63573">
        <w:rPr>
          <w:rFonts w:ascii="Calibri" w:hAnsi="Calibri" w:cs="Calibri"/>
          <w:spacing w:val="-6"/>
          <w:sz w:val="24"/>
          <w:szCs w:val="24"/>
        </w:rPr>
        <w:t xml:space="preserve"> udostępnianiem stacji ładowania pojazdów, z </w:t>
      </w:r>
      <w:proofErr w:type="spellStart"/>
      <w:r w:rsidRPr="00F63573">
        <w:rPr>
          <w:rFonts w:ascii="Calibri" w:hAnsi="Calibri" w:cs="Calibri"/>
          <w:spacing w:val="-6"/>
          <w:sz w:val="24"/>
          <w:szCs w:val="24"/>
        </w:rPr>
        <w:t>podlimitem</w:t>
      </w:r>
      <w:proofErr w:type="spellEnd"/>
      <w:r w:rsidRPr="00F63573">
        <w:rPr>
          <w:rFonts w:ascii="Calibri" w:hAnsi="Calibri" w:cs="Calibri"/>
          <w:spacing w:val="-6"/>
          <w:sz w:val="24"/>
          <w:szCs w:val="24"/>
        </w:rPr>
        <w:t xml:space="preserve"> </w:t>
      </w:r>
      <w:r w:rsidR="00C764C8" w:rsidRPr="00F63573">
        <w:rPr>
          <w:rFonts w:ascii="Calibri" w:hAnsi="Calibri" w:cs="Calibri"/>
          <w:spacing w:val="-6"/>
          <w:sz w:val="24"/>
          <w:szCs w:val="24"/>
        </w:rPr>
        <w:t>5</w:t>
      </w:r>
      <w:r w:rsidRPr="00F63573">
        <w:rPr>
          <w:rFonts w:ascii="Calibri" w:hAnsi="Calibri" w:cs="Calibri"/>
          <w:spacing w:val="-6"/>
          <w:sz w:val="24"/>
          <w:szCs w:val="24"/>
        </w:rPr>
        <w:t>00 000,00 zł na jeden i wszystkie wypadki ubezpieczeniowe;</w:t>
      </w:r>
    </w:p>
    <w:p w14:paraId="7A86E8D1" w14:textId="4B902873" w:rsidR="00D21A6A" w:rsidRPr="00F63573" w:rsidRDefault="00C4045C" w:rsidP="00DC6616">
      <w:pPr>
        <w:pStyle w:val="Akapitzlist"/>
        <w:widowControl w:val="0"/>
        <w:numPr>
          <w:ilvl w:val="1"/>
          <w:numId w:val="71"/>
        </w:numPr>
        <w:spacing w:after="0" w:line="360" w:lineRule="auto"/>
        <w:ind w:left="1134" w:hanging="567"/>
        <w:contextualSpacing w:val="0"/>
        <w:jc w:val="both"/>
        <w:rPr>
          <w:rFonts w:ascii="Calibri" w:hAnsi="Calibri" w:cs="Calibri"/>
          <w:spacing w:val="-6"/>
          <w:sz w:val="24"/>
          <w:szCs w:val="24"/>
        </w:rPr>
      </w:pPr>
      <w:r w:rsidRPr="00F63573">
        <w:rPr>
          <w:rFonts w:ascii="Calibri" w:hAnsi="Calibri" w:cs="Calibri"/>
          <w:spacing w:val="-6"/>
          <w:sz w:val="24"/>
          <w:szCs w:val="24"/>
        </w:rPr>
        <w:t xml:space="preserve">odpowiedzialność cywilną za szkody nagłe i nieprzewidziane wyrządzone w środowisku naturalnym poprzez jego zanieczyszczenie oraz za szkody powstałe w związku z emisją, wyciekiem, przedostaniem się jakiejkolwiek substancji do powietrza, wody, gruntu, jeżeli spowodowały szkodę inną niż szkoda w środowisku, z </w:t>
      </w:r>
      <w:proofErr w:type="spellStart"/>
      <w:r w:rsidRPr="00F63573">
        <w:rPr>
          <w:rFonts w:ascii="Calibri" w:hAnsi="Calibri" w:cs="Calibri"/>
          <w:spacing w:val="-6"/>
          <w:sz w:val="24"/>
          <w:szCs w:val="24"/>
        </w:rPr>
        <w:t>podlimitem</w:t>
      </w:r>
      <w:proofErr w:type="spellEnd"/>
      <w:r w:rsidRPr="00F63573">
        <w:rPr>
          <w:rFonts w:ascii="Calibri" w:hAnsi="Calibri" w:cs="Calibri"/>
          <w:spacing w:val="-6"/>
          <w:sz w:val="24"/>
          <w:szCs w:val="24"/>
        </w:rPr>
        <w:t xml:space="preserve"> </w:t>
      </w:r>
      <w:r w:rsidR="004800B3">
        <w:rPr>
          <w:rFonts w:ascii="Calibri" w:hAnsi="Calibri" w:cs="Calibri"/>
          <w:spacing w:val="-6"/>
          <w:sz w:val="24"/>
          <w:szCs w:val="24"/>
        </w:rPr>
        <w:t>1 0</w:t>
      </w:r>
      <w:r w:rsidRPr="00F63573">
        <w:rPr>
          <w:rFonts w:ascii="Calibri" w:hAnsi="Calibri" w:cs="Calibri"/>
          <w:spacing w:val="-6"/>
          <w:sz w:val="24"/>
          <w:szCs w:val="24"/>
        </w:rPr>
        <w:t xml:space="preserve">00 000,00 zł na jeden </w:t>
      </w:r>
      <w:r w:rsidRPr="00F63573">
        <w:rPr>
          <w:rFonts w:ascii="Calibri" w:hAnsi="Calibri" w:cs="Calibri"/>
          <w:spacing w:val="-6"/>
          <w:sz w:val="24"/>
          <w:szCs w:val="24"/>
        </w:rPr>
        <w:br/>
        <w:t xml:space="preserve">i wszystkie wypadki ubezpieczeniowe (ochrona ubezpieczeniowa obejmuje również szkody </w:t>
      </w:r>
      <w:r w:rsidRPr="00F63573">
        <w:rPr>
          <w:rFonts w:ascii="Calibri" w:hAnsi="Calibri" w:cs="Calibri"/>
          <w:spacing w:val="-6"/>
          <w:sz w:val="24"/>
          <w:szCs w:val="24"/>
        </w:rPr>
        <w:br/>
        <w:t xml:space="preserve">w środowisku naturalnym powstałe w wyniku zdarzeń drogowych (wypadków lub kolizji) </w:t>
      </w:r>
      <w:r w:rsidRPr="00F63573">
        <w:rPr>
          <w:rFonts w:ascii="Calibri" w:hAnsi="Calibri" w:cs="Calibri"/>
          <w:spacing w:val="-6"/>
          <w:sz w:val="24"/>
          <w:szCs w:val="24"/>
        </w:rPr>
        <w:br/>
        <w:t>z uczestnictwem pojazdów użytkowanych przez ubezpieczonego)</w:t>
      </w:r>
      <w:r w:rsidR="00855F47" w:rsidRPr="00F63573">
        <w:rPr>
          <w:rFonts w:ascii="Calibri" w:hAnsi="Calibri" w:cs="Calibri"/>
          <w:spacing w:val="-6"/>
          <w:sz w:val="24"/>
          <w:szCs w:val="24"/>
        </w:rPr>
        <w:t>;</w:t>
      </w:r>
    </w:p>
    <w:p w14:paraId="11970EAB" w14:textId="3EED6870" w:rsidR="00C17152" w:rsidRPr="00F63573" w:rsidRDefault="00C17152" w:rsidP="00DC6616">
      <w:pPr>
        <w:pStyle w:val="Akapitzlist"/>
        <w:widowControl w:val="0"/>
        <w:numPr>
          <w:ilvl w:val="1"/>
          <w:numId w:val="71"/>
        </w:numPr>
        <w:spacing w:after="0" w:line="360" w:lineRule="auto"/>
        <w:ind w:left="1134" w:hanging="567"/>
        <w:contextualSpacing w:val="0"/>
        <w:jc w:val="both"/>
        <w:rPr>
          <w:rFonts w:ascii="Calibri" w:hAnsi="Calibri" w:cs="Calibri"/>
          <w:spacing w:val="-6"/>
          <w:sz w:val="24"/>
          <w:szCs w:val="24"/>
        </w:rPr>
      </w:pPr>
      <w:r w:rsidRPr="00F63573">
        <w:rPr>
          <w:rFonts w:ascii="Calibri" w:hAnsi="Calibri" w:cs="Calibri"/>
          <w:spacing w:val="-6"/>
          <w:sz w:val="24"/>
          <w:szCs w:val="24"/>
        </w:rPr>
        <w:t xml:space="preserve">odpowiedzialność cywilną za szkody wynikłe z wykonywania nadzoru architektonicznego </w:t>
      </w:r>
      <w:r w:rsidRPr="00F63573">
        <w:rPr>
          <w:rFonts w:ascii="Calibri" w:hAnsi="Calibri" w:cs="Calibri"/>
          <w:spacing w:val="-6"/>
          <w:sz w:val="24"/>
          <w:szCs w:val="24"/>
        </w:rPr>
        <w:br/>
        <w:t>i budowla</w:t>
      </w:r>
      <w:r w:rsidRPr="00F63573">
        <w:rPr>
          <w:rFonts w:ascii="Calibri" w:hAnsi="Calibri" w:cs="Calibri"/>
          <w:spacing w:val="-6"/>
          <w:sz w:val="24"/>
          <w:szCs w:val="24"/>
        </w:rPr>
        <w:softHyphen/>
        <w:t xml:space="preserve">nego, w przypadku sądowego uznania odpowiedzialności ubezpieczonego, </w:t>
      </w:r>
      <w:r w:rsidR="008C0C29" w:rsidRPr="00F63573">
        <w:rPr>
          <w:rFonts w:ascii="Calibri" w:hAnsi="Calibri" w:cs="Calibri"/>
          <w:spacing w:val="-6"/>
          <w:sz w:val="24"/>
          <w:szCs w:val="24"/>
        </w:rPr>
        <w:br/>
      </w:r>
      <w:r w:rsidRPr="00F63573">
        <w:rPr>
          <w:rFonts w:ascii="Calibri" w:hAnsi="Calibri" w:cs="Calibri"/>
          <w:spacing w:val="-6"/>
          <w:sz w:val="24"/>
          <w:szCs w:val="24"/>
        </w:rPr>
        <w:t xml:space="preserve">bez </w:t>
      </w:r>
      <w:proofErr w:type="spellStart"/>
      <w:r w:rsidRPr="00F63573">
        <w:rPr>
          <w:rFonts w:ascii="Calibri" w:hAnsi="Calibri" w:cs="Calibri"/>
          <w:spacing w:val="-6"/>
          <w:sz w:val="24"/>
          <w:szCs w:val="24"/>
        </w:rPr>
        <w:t>podlimitu</w:t>
      </w:r>
      <w:proofErr w:type="spellEnd"/>
      <w:r w:rsidRPr="00F63573">
        <w:rPr>
          <w:rFonts w:ascii="Calibri" w:hAnsi="Calibri" w:cs="Calibri"/>
          <w:spacing w:val="-6"/>
          <w:sz w:val="24"/>
          <w:szCs w:val="24"/>
        </w:rPr>
        <w:t>, do wysokości sumy gwarancyjnej na jeden i wszystkie wypadki ubezpieczeniowe;</w:t>
      </w:r>
    </w:p>
    <w:p w14:paraId="7A4091C7" w14:textId="22AC3CDF" w:rsidR="00BD6755" w:rsidRPr="00F63573" w:rsidRDefault="00BD6755" w:rsidP="00DC6616">
      <w:pPr>
        <w:pStyle w:val="Akapitzlist"/>
        <w:widowControl w:val="0"/>
        <w:numPr>
          <w:ilvl w:val="1"/>
          <w:numId w:val="71"/>
        </w:numPr>
        <w:spacing w:after="0" w:line="360" w:lineRule="auto"/>
        <w:ind w:left="1134" w:hanging="567"/>
        <w:contextualSpacing w:val="0"/>
        <w:jc w:val="both"/>
        <w:rPr>
          <w:rFonts w:ascii="Calibri" w:hAnsi="Calibri" w:cs="Calibri"/>
          <w:spacing w:val="-6"/>
          <w:sz w:val="24"/>
          <w:szCs w:val="24"/>
        </w:rPr>
      </w:pPr>
      <w:r w:rsidRPr="00F63573">
        <w:rPr>
          <w:rFonts w:ascii="Calibri" w:hAnsi="Calibri" w:cs="Calibri"/>
          <w:spacing w:val="-6"/>
          <w:sz w:val="24"/>
          <w:szCs w:val="24"/>
        </w:rPr>
        <w:t xml:space="preserve">odpowiedzialność cywilną za szkody wyrządzone w związku z podejmowaniem czynności inwestora (z wyłączeniem odpowiedzialności cywilnej zawodowej), bez </w:t>
      </w:r>
      <w:proofErr w:type="spellStart"/>
      <w:r w:rsidRPr="00F63573">
        <w:rPr>
          <w:rFonts w:ascii="Calibri" w:hAnsi="Calibri" w:cs="Calibri"/>
          <w:spacing w:val="-6"/>
          <w:sz w:val="24"/>
          <w:szCs w:val="24"/>
        </w:rPr>
        <w:t>podlimitu</w:t>
      </w:r>
      <w:proofErr w:type="spellEnd"/>
      <w:r w:rsidRPr="00F63573">
        <w:rPr>
          <w:rFonts w:ascii="Calibri" w:hAnsi="Calibri" w:cs="Calibri"/>
          <w:spacing w:val="-6"/>
          <w:sz w:val="24"/>
          <w:szCs w:val="24"/>
        </w:rPr>
        <w:t xml:space="preserve">, </w:t>
      </w:r>
      <w:r w:rsidR="008C0C29" w:rsidRPr="00F63573">
        <w:rPr>
          <w:rFonts w:ascii="Calibri" w:hAnsi="Calibri" w:cs="Calibri"/>
          <w:spacing w:val="-6"/>
          <w:sz w:val="24"/>
          <w:szCs w:val="24"/>
        </w:rPr>
        <w:br/>
      </w:r>
      <w:r w:rsidRPr="00F63573">
        <w:rPr>
          <w:rFonts w:ascii="Calibri" w:hAnsi="Calibri" w:cs="Calibri"/>
          <w:spacing w:val="-6"/>
          <w:sz w:val="24"/>
          <w:szCs w:val="24"/>
        </w:rPr>
        <w:lastRenderedPageBreak/>
        <w:t>do wysokości sumy gwarancyjnej na jeden i wszystkie wypadki ubezpieczeniowe;</w:t>
      </w:r>
    </w:p>
    <w:p w14:paraId="0A071341" w14:textId="4650DB00" w:rsidR="006239D4" w:rsidRPr="00F63573" w:rsidRDefault="006239D4" w:rsidP="00DC6616">
      <w:pPr>
        <w:pStyle w:val="Akapitzlist"/>
        <w:widowControl w:val="0"/>
        <w:numPr>
          <w:ilvl w:val="1"/>
          <w:numId w:val="71"/>
        </w:numPr>
        <w:spacing w:after="0" w:line="360" w:lineRule="auto"/>
        <w:ind w:left="1134" w:hanging="567"/>
        <w:contextualSpacing w:val="0"/>
        <w:jc w:val="both"/>
        <w:rPr>
          <w:rFonts w:ascii="Calibri" w:hAnsi="Calibri" w:cs="Calibri"/>
          <w:spacing w:val="-6"/>
          <w:sz w:val="24"/>
          <w:szCs w:val="24"/>
        </w:rPr>
      </w:pPr>
      <w:r w:rsidRPr="00F63573">
        <w:rPr>
          <w:rFonts w:ascii="Calibri" w:hAnsi="Calibri" w:cs="Calibri"/>
          <w:spacing w:val="-6"/>
          <w:sz w:val="24"/>
          <w:szCs w:val="24"/>
        </w:rPr>
        <w:t xml:space="preserve">odpowiedzialność cywilną za szkody wyrządzone przez podwykonawców </w:t>
      </w:r>
      <w:r w:rsidR="005503BA" w:rsidRPr="00F63573">
        <w:rPr>
          <w:rFonts w:ascii="Calibri" w:hAnsi="Calibri" w:cs="Calibri"/>
          <w:spacing w:val="-6"/>
          <w:sz w:val="24"/>
          <w:szCs w:val="24"/>
        </w:rPr>
        <w:t xml:space="preserve">lub dalszych podwykonawców </w:t>
      </w:r>
      <w:r w:rsidRPr="00F63573">
        <w:rPr>
          <w:rFonts w:ascii="Calibri" w:hAnsi="Calibri" w:cs="Calibri"/>
          <w:spacing w:val="-6"/>
          <w:sz w:val="24"/>
          <w:szCs w:val="24"/>
        </w:rPr>
        <w:t xml:space="preserve">ubezpieczonego, którym </w:t>
      </w:r>
      <w:r w:rsidR="005503BA" w:rsidRPr="00F63573">
        <w:rPr>
          <w:rFonts w:ascii="Calibri" w:hAnsi="Calibri" w:cs="Calibri"/>
          <w:spacing w:val="-6"/>
          <w:sz w:val="24"/>
          <w:szCs w:val="24"/>
        </w:rPr>
        <w:t xml:space="preserve">ubezpieczony </w:t>
      </w:r>
      <w:r w:rsidRPr="00F63573">
        <w:rPr>
          <w:rFonts w:ascii="Calibri" w:hAnsi="Calibri" w:cs="Calibri"/>
          <w:spacing w:val="-6"/>
          <w:sz w:val="24"/>
          <w:szCs w:val="24"/>
        </w:rPr>
        <w:t>powierzył wykonanie określonej pracy lub usługi,</w:t>
      </w:r>
      <w:r w:rsidR="008C49E7" w:rsidRPr="00F63573">
        <w:rPr>
          <w:rFonts w:ascii="Calibri" w:hAnsi="Calibri" w:cs="Calibri"/>
          <w:spacing w:val="-6"/>
          <w:sz w:val="24"/>
          <w:szCs w:val="24"/>
        </w:rPr>
        <w:t xml:space="preserve"> z</w:t>
      </w:r>
      <w:r w:rsidR="00395A90" w:rsidRPr="00F63573">
        <w:rPr>
          <w:rFonts w:ascii="Calibri" w:hAnsi="Calibri" w:cs="Calibri"/>
          <w:spacing w:val="-6"/>
          <w:sz w:val="24"/>
          <w:szCs w:val="24"/>
        </w:rPr>
        <w:t xml:space="preserve"> </w:t>
      </w:r>
      <w:r w:rsidRPr="00F63573">
        <w:rPr>
          <w:rFonts w:ascii="Calibri" w:hAnsi="Calibri" w:cs="Calibri"/>
          <w:spacing w:val="-6"/>
          <w:sz w:val="24"/>
          <w:szCs w:val="24"/>
        </w:rPr>
        <w:t xml:space="preserve">zachowaniem prawa do regresu, bez </w:t>
      </w:r>
      <w:proofErr w:type="spellStart"/>
      <w:r w:rsidRPr="00F63573">
        <w:rPr>
          <w:rFonts w:ascii="Calibri" w:hAnsi="Calibri" w:cs="Calibri"/>
          <w:spacing w:val="-6"/>
          <w:sz w:val="24"/>
          <w:szCs w:val="24"/>
        </w:rPr>
        <w:t>podlimitu</w:t>
      </w:r>
      <w:proofErr w:type="spellEnd"/>
      <w:r w:rsidRPr="00F63573">
        <w:rPr>
          <w:rFonts w:ascii="Calibri" w:hAnsi="Calibri" w:cs="Calibri"/>
          <w:spacing w:val="-6"/>
          <w:sz w:val="24"/>
          <w:szCs w:val="24"/>
        </w:rPr>
        <w:t>, do wysokości sumy gwarancyjnej na jeden</w:t>
      </w:r>
      <w:r w:rsidR="008C49E7" w:rsidRPr="00F63573">
        <w:rPr>
          <w:rFonts w:ascii="Calibri" w:hAnsi="Calibri" w:cs="Calibri"/>
          <w:spacing w:val="-6"/>
          <w:sz w:val="24"/>
          <w:szCs w:val="24"/>
        </w:rPr>
        <w:t xml:space="preserve"> i</w:t>
      </w:r>
      <w:r w:rsidR="00B90D75" w:rsidRPr="00F63573">
        <w:rPr>
          <w:rFonts w:ascii="Calibri" w:hAnsi="Calibri" w:cs="Calibri"/>
          <w:spacing w:val="-6"/>
          <w:sz w:val="24"/>
          <w:szCs w:val="24"/>
        </w:rPr>
        <w:t xml:space="preserve"> </w:t>
      </w:r>
      <w:r w:rsidRPr="00F63573">
        <w:rPr>
          <w:rFonts w:ascii="Calibri" w:hAnsi="Calibri" w:cs="Calibri"/>
          <w:spacing w:val="-6"/>
          <w:sz w:val="24"/>
          <w:szCs w:val="24"/>
        </w:rPr>
        <w:t>ws</w:t>
      </w:r>
      <w:r w:rsidR="00855F47" w:rsidRPr="00F63573">
        <w:rPr>
          <w:rFonts w:ascii="Calibri" w:hAnsi="Calibri" w:cs="Calibri"/>
          <w:spacing w:val="-6"/>
          <w:sz w:val="24"/>
          <w:szCs w:val="24"/>
        </w:rPr>
        <w:t>zystkie wypadki ubezpieczeniowe;</w:t>
      </w:r>
    </w:p>
    <w:p w14:paraId="4B3BF7C7" w14:textId="1CB0CB42" w:rsidR="005503BA" w:rsidRPr="00F63573" w:rsidRDefault="005503BA" w:rsidP="00DC6616">
      <w:pPr>
        <w:pStyle w:val="Akapitzlist"/>
        <w:widowControl w:val="0"/>
        <w:numPr>
          <w:ilvl w:val="1"/>
          <w:numId w:val="71"/>
        </w:numPr>
        <w:spacing w:after="0" w:line="360" w:lineRule="auto"/>
        <w:ind w:left="1134" w:hanging="567"/>
        <w:contextualSpacing w:val="0"/>
        <w:jc w:val="both"/>
        <w:rPr>
          <w:rFonts w:ascii="Calibri" w:hAnsi="Calibri" w:cs="Calibri"/>
          <w:spacing w:val="-6"/>
          <w:sz w:val="24"/>
          <w:szCs w:val="24"/>
        </w:rPr>
      </w:pPr>
      <w:r w:rsidRPr="00F63573">
        <w:rPr>
          <w:rFonts w:ascii="Calibri" w:hAnsi="Calibri" w:cs="Calibri"/>
          <w:spacing w:val="-6"/>
          <w:sz w:val="24"/>
          <w:szCs w:val="24"/>
        </w:rPr>
        <w:t xml:space="preserve">odpowiedzialność cywilną za szkody wyrządzone podwykonawcom lub dalszym podwykonawcom ubezpieczonego, bez </w:t>
      </w:r>
      <w:proofErr w:type="spellStart"/>
      <w:r w:rsidRPr="00F63573">
        <w:rPr>
          <w:rFonts w:ascii="Calibri" w:hAnsi="Calibri" w:cs="Calibri"/>
          <w:spacing w:val="-6"/>
          <w:sz w:val="24"/>
          <w:szCs w:val="24"/>
        </w:rPr>
        <w:t>podlimitu</w:t>
      </w:r>
      <w:proofErr w:type="spellEnd"/>
      <w:r w:rsidRPr="00F63573">
        <w:rPr>
          <w:rFonts w:ascii="Calibri" w:hAnsi="Calibri" w:cs="Calibri"/>
          <w:spacing w:val="-6"/>
          <w:sz w:val="24"/>
          <w:szCs w:val="24"/>
        </w:rPr>
        <w:t xml:space="preserve">, do wysokości sumy gwarancyjnej </w:t>
      </w:r>
      <w:r w:rsidR="000721E9" w:rsidRPr="00F63573">
        <w:rPr>
          <w:rFonts w:ascii="Calibri" w:hAnsi="Calibri" w:cs="Calibri"/>
          <w:spacing w:val="-6"/>
          <w:sz w:val="24"/>
          <w:szCs w:val="24"/>
        </w:rPr>
        <w:br/>
      </w:r>
      <w:r w:rsidRPr="00F63573">
        <w:rPr>
          <w:rFonts w:ascii="Calibri" w:hAnsi="Calibri" w:cs="Calibri"/>
          <w:spacing w:val="-6"/>
          <w:sz w:val="24"/>
          <w:szCs w:val="24"/>
        </w:rPr>
        <w:t>na jeden i wszystkie wypadki ubezpieczeniowe;</w:t>
      </w:r>
    </w:p>
    <w:p w14:paraId="1B9B3084" w14:textId="3318DDEA" w:rsidR="00D446F7" w:rsidRPr="00F63573" w:rsidRDefault="00D446F7" w:rsidP="00DC6616">
      <w:pPr>
        <w:pStyle w:val="Akapitzlist"/>
        <w:widowControl w:val="0"/>
        <w:numPr>
          <w:ilvl w:val="1"/>
          <w:numId w:val="71"/>
        </w:numPr>
        <w:spacing w:after="0" w:line="360" w:lineRule="auto"/>
        <w:ind w:left="1134" w:hanging="567"/>
        <w:contextualSpacing w:val="0"/>
        <w:jc w:val="both"/>
        <w:rPr>
          <w:rFonts w:ascii="Calibri" w:hAnsi="Calibri" w:cs="Calibri"/>
          <w:spacing w:val="-6"/>
          <w:sz w:val="24"/>
          <w:szCs w:val="24"/>
        </w:rPr>
      </w:pPr>
      <w:r w:rsidRPr="00F63573">
        <w:rPr>
          <w:rFonts w:ascii="Calibri" w:hAnsi="Calibri" w:cs="Calibri"/>
          <w:spacing w:val="-6"/>
          <w:sz w:val="24"/>
          <w:szCs w:val="24"/>
        </w:rPr>
        <w:t xml:space="preserve">odpowiedzialność cywilną za szkody wyrządzone w związku z wprowadzeniem produktu </w:t>
      </w:r>
      <w:r w:rsidRPr="00F63573">
        <w:rPr>
          <w:rFonts w:ascii="Calibri" w:hAnsi="Calibri" w:cs="Calibri"/>
          <w:spacing w:val="-6"/>
          <w:sz w:val="24"/>
          <w:szCs w:val="24"/>
        </w:rPr>
        <w:br/>
        <w:t xml:space="preserve">do obrotu, bez </w:t>
      </w:r>
      <w:proofErr w:type="spellStart"/>
      <w:r w:rsidRPr="00F63573">
        <w:rPr>
          <w:rFonts w:ascii="Calibri" w:hAnsi="Calibri" w:cs="Calibri"/>
          <w:spacing w:val="-6"/>
          <w:sz w:val="24"/>
          <w:szCs w:val="24"/>
        </w:rPr>
        <w:t>podlimitu</w:t>
      </w:r>
      <w:proofErr w:type="spellEnd"/>
      <w:r w:rsidRPr="00F63573">
        <w:rPr>
          <w:rFonts w:ascii="Calibri" w:hAnsi="Calibri" w:cs="Calibri"/>
          <w:spacing w:val="-6"/>
          <w:sz w:val="24"/>
          <w:szCs w:val="24"/>
        </w:rPr>
        <w:t>, do wysokości sumy gwarancyjnej na jeden i wszystkie wypadki ubezpiecze</w:t>
      </w:r>
      <w:r w:rsidRPr="00F63573">
        <w:rPr>
          <w:rFonts w:ascii="Calibri" w:hAnsi="Calibri" w:cs="Calibri"/>
          <w:spacing w:val="-6"/>
          <w:sz w:val="24"/>
          <w:szCs w:val="24"/>
        </w:rPr>
        <w:softHyphen/>
        <w:t>niowe;</w:t>
      </w:r>
    </w:p>
    <w:p w14:paraId="07674D93" w14:textId="2A635EF3" w:rsidR="006239D4" w:rsidRPr="00F63573" w:rsidRDefault="006239D4" w:rsidP="00DC6616">
      <w:pPr>
        <w:pStyle w:val="Akapitzlist"/>
        <w:widowControl w:val="0"/>
        <w:numPr>
          <w:ilvl w:val="1"/>
          <w:numId w:val="71"/>
        </w:numPr>
        <w:spacing w:after="0" w:line="360" w:lineRule="auto"/>
        <w:ind w:left="1134" w:hanging="567"/>
        <w:contextualSpacing w:val="0"/>
        <w:jc w:val="both"/>
        <w:rPr>
          <w:rFonts w:ascii="Calibri" w:hAnsi="Calibri" w:cs="Calibri"/>
          <w:spacing w:val="-6"/>
          <w:sz w:val="24"/>
          <w:szCs w:val="24"/>
        </w:rPr>
      </w:pPr>
      <w:r w:rsidRPr="00F63573">
        <w:rPr>
          <w:rFonts w:ascii="Calibri" w:hAnsi="Calibri" w:cs="Calibri"/>
          <w:spacing w:val="-6"/>
          <w:sz w:val="24"/>
          <w:szCs w:val="24"/>
        </w:rPr>
        <w:t>odpowiedzialność cywilną za szkody wyrządzone osobom trzecim, powstałe</w:t>
      </w:r>
      <w:r w:rsidR="008C49E7" w:rsidRPr="00F63573">
        <w:rPr>
          <w:rFonts w:ascii="Calibri" w:hAnsi="Calibri" w:cs="Calibri"/>
          <w:spacing w:val="-6"/>
          <w:sz w:val="24"/>
          <w:szCs w:val="24"/>
        </w:rPr>
        <w:t xml:space="preserve"> w</w:t>
      </w:r>
      <w:r w:rsidR="005838D4" w:rsidRPr="00F63573">
        <w:rPr>
          <w:rFonts w:ascii="Calibri" w:hAnsi="Calibri" w:cs="Calibri"/>
          <w:spacing w:val="-6"/>
          <w:sz w:val="24"/>
          <w:szCs w:val="24"/>
        </w:rPr>
        <w:t xml:space="preserve"> </w:t>
      </w:r>
      <w:r w:rsidRPr="00F63573">
        <w:rPr>
          <w:rFonts w:ascii="Calibri" w:hAnsi="Calibri" w:cs="Calibri"/>
          <w:spacing w:val="-6"/>
          <w:sz w:val="24"/>
          <w:szCs w:val="24"/>
        </w:rPr>
        <w:t>mieniu ruchomym</w:t>
      </w:r>
      <w:r w:rsidR="008C49E7" w:rsidRPr="00F63573">
        <w:rPr>
          <w:rFonts w:ascii="Calibri" w:hAnsi="Calibri" w:cs="Calibri"/>
          <w:spacing w:val="-6"/>
          <w:sz w:val="24"/>
          <w:szCs w:val="24"/>
        </w:rPr>
        <w:t xml:space="preserve"> i</w:t>
      </w:r>
      <w:r w:rsidR="00055A8A" w:rsidRPr="00F63573">
        <w:rPr>
          <w:rFonts w:ascii="Calibri" w:hAnsi="Calibri" w:cs="Calibri"/>
          <w:spacing w:val="-6"/>
          <w:sz w:val="24"/>
          <w:szCs w:val="24"/>
        </w:rPr>
        <w:t xml:space="preserve"> </w:t>
      </w:r>
      <w:r w:rsidRPr="00F63573">
        <w:rPr>
          <w:rFonts w:ascii="Calibri" w:hAnsi="Calibri" w:cs="Calibri"/>
          <w:spacing w:val="-6"/>
          <w:sz w:val="24"/>
          <w:szCs w:val="24"/>
        </w:rPr>
        <w:t>nieruchomościach podczas wykonywania obróbki, naprawy, konserwacji, remontów, modernizacji, montażu, przebudowy, napraw, budowy, rozbudowy, inwestycji, nadbudowy czyszczenia, podłączeń wodociągowo-kanalizacyjnych, budowy wodociągów</w:t>
      </w:r>
      <w:r w:rsidR="008C49E7" w:rsidRPr="00F63573">
        <w:rPr>
          <w:rFonts w:ascii="Calibri" w:hAnsi="Calibri" w:cs="Calibri"/>
          <w:spacing w:val="-6"/>
          <w:sz w:val="24"/>
          <w:szCs w:val="24"/>
        </w:rPr>
        <w:t xml:space="preserve"> </w:t>
      </w:r>
      <w:r w:rsidR="00E77773" w:rsidRPr="00F63573">
        <w:rPr>
          <w:rFonts w:ascii="Calibri" w:hAnsi="Calibri" w:cs="Calibri"/>
          <w:spacing w:val="-6"/>
          <w:sz w:val="24"/>
          <w:szCs w:val="24"/>
        </w:rPr>
        <w:br/>
      </w:r>
      <w:r w:rsidR="008C49E7" w:rsidRPr="00F63573">
        <w:rPr>
          <w:rFonts w:ascii="Calibri" w:hAnsi="Calibri" w:cs="Calibri"/>
          <w:spacing w:val="-6"/>
          <w:sz w:val="24"/>
          <w:szCs w:val="24"/>
        </w:rPr>
        <w:t>i</w:t>
      </w:r>
      <w:r w:rsidR="006620CF" w:rsidRPr="00F63573">
        <w:rPr>
          <w:rFonts w:ascii="Calibri" w:hAnsi="Calibri" w:cs="Calibri"/>
          <w:spacing w:val="-6"/>
          <w:sz w:val="24"/>
          <w:szCs w:val="24"/>
        </w:rPr>
        <w:t xml:space="preserve"> </w:t>
      </w:r>
      <w:r w:rsidRPr="00F63573">
        <w:rPr>
          <w:rFonts w:ascii="Calibri" w:hAnsi="Calibri" w:cs="Calibri"/>
          <w:spacing w:val="-6"/>
          <w:sz w:val="24"/>
          <w:szCs w:val="24"/>
        </w:rPr>
        <w:t>kanalizacji itp. lub innych czynności, prac</w:t>
      </w:r>
      <w:r w:rsidR="008C49E7" w:rsidRPr="00F63573">
        <w:rPr>
          <w:rFonts w:ascii="Calibri" w:hAnsi="Calibri" w:cs="Calibri"/>
          <w:spacing w:val="-6"/>
          <w:sz w:val="24"/>
          <w:szCs w:val="24"/>
        </w:rPr>
        <w:t xml:space="preserve"> i</w:t>
      </w:r>
      <w:r w:rsidR="00AD3F89" w:rsidRPr="00F63573">
        <w:rPr>
          <w:rFonts w:ascii="Calibri" w:hAnsi="Calibri" w:cs="Calibri"/>
          <w:spacing w:val="-6"/>
          <w:sz w:val="24"/>
          <w:szCs w:val="24"/>
        </w:rPr>
        <w:t xml:space="preserve"> </w:t>
      </w:r>
      <w:r w:rsidRPr="00F63573">
        <w:rPr>
          <w:rFonts w:ascii="Calibri" w:hAnsi="Calibri" w:cs="Calibri"/>
          <w:spacing w:val="-6"/>
          <w:sz w:val="24"/>
          <w:szCs w:val="24"/>
        </w:rPr>
        <w:t xml:space="preserve">usług, </w:t>
      </w:r>
      <w:r w:rsidR="00AD3F89" w:rsidRPr="00F63573">
        <w:rPr>
          <w:rFonts w:ascii="Calibri" w:hAnsi="Calibri" w:cs="Calibri"/>
          <w:spacing w:val="-6"/>
          <w:sz w:val="24"/>
          <w:szCs w:val="24"/>
        </w:rPr>
        <w:t xml:space="preserve">w tym szkody powstałe po przekazaniu odbiorcy przedmiotu tych czynności, prac lub usług, wynikłe z nienależytego wykonania zobowiązania lub z czynu niedozwolonego, </w:t>
      </w:r>
      <w:r w:rsidRPr="00F63573">
        <w:rPr>
          <w:rFonts w:ascii="Calibri" w:hAnsi="Calibri" w:cs="Calibri"/>
          <w:spacing w:val="-6"/>
          <w:sz w:val="24"/>
          <w:szCs w:val="24"/>
        </w:rPr>
        <w:t xml:space="preserve">bez </w:t>
      </w:r>
      <w:proofErr w:type="spellStart"/>
      <w:r w:rsidRPr="00F63573">
        <w:rPr>
          <w:rFonts w:ascii="Calibri" w:hAnsi="Calibri" w:cs="Calibri"/>
          <w:spacing w:val="-6"/>
          <w:sz w:val="24"/>
          <w:szCs w:val="24"/>
        </w:rPr>
        <w:t>podlimitu</w:t>
      </w:r>
      <w:proofErr w:type="spellEnd"/>
      <w:r w:rsidRPr="00F63573">
        <w:rPr>
          <w:rFonts w:ascii="Calibri" w:hAnsi="Calibri" w:cs="Calibri"/>
          <w:spacing w:val="-6"/>
          <w:sz w:val="24"/>
          <w:szCs w:val="24"/>
        </w:rPr>
        <w:t>, do wysokości sumy gwarancyjnej na jeden</w:t>
      </w:r>
      <w:r w:rsidR="008C49E7" w:rsidRPr="00F63573">
        <w:rPr>
          <w:rFonts w:ascii="Calibri" w:hAnsi="Calibri" w:cs="Calibri"/>
          <w:spacing w:val="-6"/>
          <w:sz w:val="24"/>
          <w:szCs w:val="24"/>
        </w:rPr>
        <w:t xml:space="preserve"> i </w:t>
      </w:r>
      <w:r w:rsidRPr="00F63573">
        <w:rPr>
          <w:rFonts w:ascii="Calibri" w:hAnsi="Calibri" w:cs="Calibri"/>
          <w:spacing w:val="-6"/>
          <w:sz w:val="24"/>
          <w:szCs w:val="24"/>
        </w:rPr>
        <w:t>ws</w:t>
      </w:r>
      <w:r w:rsidR="00686C1F" w:rsidRPr="00F63573">
        <w:rPr>
          <w:rFonts w:ascii="Calibri" w:hAnsi="Calibri" w:cs="Calibri"/>
          <w:spacing w:val="-6"/>
          <w:sz w:val="24"/>
          <w:szCs w:val="24"/>
        </w:rPr>
        <w:t>zystkie wypadki ubezpieczeniowe;</w:t>
      </w:r>
    </w:p>
    <w:p w14:paraId="47E43F82" w14:textId="26D1FF1A" w:rsidR="001B4C53" w:rsidRPr="00F63573" w:rsidRDefault="001B4C53" w:rsidP="00DC6616">
      <w:pPr>
        <w:pStyle w:val="Akapitzlist"/>
        <w:widowControl w:val="0"/>
        <w:numPr>
          <w:ilvl w:val="1"/>
          <w:numId w:val="71"/>
        </w:numPr>
        <w:spacing w:after="0" w:line="360" w:lineRule="auto"/>
        <w:ind w:left="1134" w:hanging="567"/>
        <w:contextualSpacing w:val="0"/>
        <w:jc w:val="both"/>
        <w:rPr>
          <w:rFonts w:ascii="Calibri" w:hAnsi="Calibri" w:cs="Calibri"/>
          <w:spacing w:val="-6"/>
          <w:sz w:val="24"/>
          <w:szCs w:val="24"/>
        </w:rPr>
      </w:pPr>
      <w:r w:rsidRPr="00F63573">
        <w:rPr>
          <w:rFonts w:ascii="Calibri" w:hAnsi="Calibri" w:cs="Calibri"/>
          <w:spacing w:val="-6"/>
          <w:sz w:val="24"/>
          <w:szCs w:val="24"/>
        </w:rPr>
        <w:t xml:space="preserve">odpowiedzialność cywilną za szkody wyrządzone w podziemnych instalacjach i urządzeniach, w instalacjach energetycznych, telefonicznych i gazowych należących do osób trzecich, </w:t>
      </w:r>
      <w:r w:rsidR="001E1ED5" w:rsidRPr="00F63573">
        <w:rPr>
          <w:rFonts w:ascii="Calibri" w:hAnsi="Calibri" w:cs="Calibri"/>
          <w:spacing w:val="-6"/>
          <w:sz w:val="24"/>
          <w:szCs w:val="24"/>
        </w:rPr>
        <w:br/>
      </w:r>
      <w:r w:rsidRPr="00F63573">
        <w:rPr>
          <w:rFonts w:ascii="Calibri" w:hAnsi="Calibri" w:cs="Calibri"/>
          <w:spacing w:val="-6"/>
          <w:sz w:val="24"/>
          <w:szCs w:val="24"/>
        </w:rPr>
        <w:t xml:space="preserve">za szkody wyrządzone w związku z prowadzeniem prac polegających na wykonywaniu wykopów i przekopów oraz za szkody powstałe w wyniku używania młotów pneumatycznych, kafarów, maszyn i urządzeń powodujących drgania i wibracje, z </w:t>
      </w:r>
      <w:proofErr w:type="spellStart"/>
      <w:r w:rsidRPr="00F63573">
        <w:rPr>
          <w:rFonts w:ascii="Calibri" w:hAnsi="Calibri" w:cs="Calibri"/>
          <w:spacing w:val="-6"/>
          <w:sz w:val="24"/>
          <w:szCs w:val="24"/>
        </w:rPr>
        <w:t>podlimitem</w:t>
      </w:r>
      <w:proofErr w:type="spellEnd"/>
      <w:r w:rsidRPr="00F63573">
        <w:rPr>
          <w:rFonts w:ascii="Calibri" w:hAnsi="Calibri" w:cs="Calibri"/>
          <w:spacing w:val="-6"/>
          <w:sz w:val="24"/>
          <w:szCs w:val="24"/>
        </w:rPr>
        <w:t xml:space="preserve"> 500 000,00 zł </w:t>
      </w:r>
      <w:r w:rsidR="001E1ED5" w:rsidRPr="00F63573">
        <w:rPr>
          <w:rFonts w:ascii="Calibri" w:hAnsi="Calibri" w:cs="Calibri"/>
          <w:spacing w:val="-6"/>
          <w:sz w:val="24"/>
          <w:szCs w:val="24"/>
        </w:rPr>
        <w:br/>
      </w:r>
      <w:r w:rsidRPr="00F63573">
        <w:rPr>
          <w:rFonts w:ascii="Calibri" w:hAnsi="Calibri" w:cs="Calibri"/>
          <w:spacing w:val="-6"/>
          <w:sz w:val="24"/>
          <w:szCs w:val="24"/>
        </w:rPr>
        <w:t xml:space="preserve">na jeden i wszystkie wypadki ubezpieczeniowe (z zakresu ochrony nie mogą być wyłączone szkody wynikające z braku lub niewłaściwego zabezpieczenia wykonywanych prac </w:t>
      </w:r>
      <w:r w:rsidR="00C52D5E" w:rsidRPr="00F63573">
        <w:rPr>
          <w:rFonts w:ascii="Calibri" w:hAnsi="Calibri" w:cs="Calibri"/>
          <w:spacing w:val="-6"/>
          <w:sz w:val="24"/>
          <w:szCs w:val="24"/>
        </w:rPr>
        <w:br/>
      </w:r>
      <w:r w:rsidRPr="00F63573">
        <w:rPr>
          <w:rFonts w:ascii="Calibri" w:hAnsi="Calibri" w:cs="Calibri"/>
          <w:spacing w:val="-6"/>
          <w:sz w:val="24"/>
          <w:szCs w:val="24"/>
        </w:rPr>
        <w:t>lub wykonywania prac pomimo braku planów rozmieszczenia instalacji podziemnych);</w:t>
      </w:r>
    </w:p>
    <w:p w14:paraId="6084A77F" w14:textId="7B762C33" w:rsidR="00E77773" w:rsidRPr="00F63573" w:rsidRDefault="00E77773" w:rsidP="00DC6616">
      <w:pPr>
        <w:pStyle w:val="Akapitzlist"/>
        <w:widowControl w:val="0"/>
        <w:numPr>
          <w:ilvl w:val="1"/>
          <w:numId w:val="71"/>
        </w:numPr>
        <w:spacing w:after="0" w:line="360" w:lineRule="auto"/>
        <w:ind w:left="1134" w:hanging="567"/>
        <w:contextualSpacing w:val="0"/>
        <w:jc w:val="both"/>
        <w:rPr>
          <w:rFonts w:ascii="Calibri" w:hAnsi="Calibri" w:cs="Calibri"/>
          <w:spacing w:val="-6"/>
          <w:sz w:val="24"/>
          <w:szCs w:val="24"/>
        </w:rPr>
      </w:pPr>
      <w:r w:rsidRPr="00F63573">
        <w:rPr>
          <w:rFonts w:ascii="Calibri" w:hAnsi="Calibri" w:cs="Calibri"/>
          <w:spacing w:val="-6"/>
          <w:sz w:val="24"/>
          <w:szCs w:val="24"/>
        </w:rPr>
        <w:t xml:space="preserve">odpowiedzialność cywilną za szkody wyrządzone w należących do osób trzecich środkach transportu lub kontenerach, podczas prowadzenia prac ładunkowych, z </w:t>
      </w:r>
      <w:proofErr w:type="spellStart"/>
      <w:r w:rsidRPr="00F63573">
        <w:rPr>
          <w:rFonts w:ascii="Calibri" w:hAnsi="Calibri" w:cs="Calibri"/>
          <w:spacing w:val="-6"/>
          <w:sz w:val="24"/>
          <w:szCs w:val="24"/>
        </w:rPr>
        <w:t>podlimitem</w:t>
      </w:r>
      <w:proofErr w:type="spellEnd"/>
      <w:r w:rsidRPr="00F63573">
        <w:rPr>
          <w:rFonts w:ascii="Calibri" w:hAnsi="Calibri" w:cs="Calibri"/>
          <w:spacing w:val="-6"/>
          <w:sz w:val="24"/>
          <w:szCs w:val="24"/>
        </w:rPr>
        <w:t xml:space="preserve"> </w:t>
      </w:r>
      <w:r w:rsidR="00BA0EAE">
        <w:rPr>
          <w:rFonts w:ascii="Calibri" w:hAnsi="Calibri" w:cs="Calibri"/>
          <w:spacing w:val="-6"/>
          <w:sz w:val="24"/>
          <w:szCs w:val="24"/>
        </w:rPr>
        <w:t>5</w:t>
      </w:r>
      <w:r w:rsidRPr="00F63573">
        <w:rPr>
          <w:rFonts w:ascii="Calibri" w:hAnsi="Calibri" w:cs="Calibri"/>
          <w:spacing w:val="-6"/>
          <w:sz w:val="24"/>
          <w:szCs w:val="24"/>
        </w:rPr>
        <w:t>0 000,00 zł na jeden i wszystkie wypadki ubezpieczeniowe;</w:t>
      </w:r>
    </w:p>
    <w:p w14:paraId="06748F93" w14:textId="74451E73" w:rsidR="00022681" w:rsidRPr="00F63573" w:rsidRDefault="00022681" w:rsidP="00DC6616">
      <w:pPr>
        <w:pStyle w:val="Akapitzlist"/>
        <w:widowControl w:val="0"/>
        <w:numPr>
          <w:ilvl w:val="1"/>
          <w:numId w:val="71"/>
        </w:numPr>
        <w:spacing w:after="0" w:line="360" w:lineRule="auto"/>
        <w:ind w:left="1134" w:hanging="567"/>
        <w:contextualSpacing w:val="0"/>
        <w:jc w:val="both"/>
        <w:rPr>
          <w:rFonts w:ascii="Calibri" w:hAnsi="Calibri" w:cs="Calibri"/>
          <w:spacing w:val="-6"/>
          <w:sz w:val="24"/>
          <w:szCs w:val="24"/>
        </w:rPr>
      </w:pPr>
      <w:r w:rsidRPr="00F63573">
        <w:rPr>
          <w:rFonts w:ascii="Calibri" w:hAnsi="Calibri" w:cs="Calibri"/>
          <w:spacing w:val="-6"/>
          <w:sz w:val="24"/>
          <w:szCs w:val="24"/>
        </w:rPr>
        <w:t xml:space="preserve">odpowiedzialność cywilną za szkody wyrządzone w związku z prowadzonymi pracami </w:t>
      </w:r>
      <w:r w:rsidRPr="00F63573">
        <w:rPr>
          <w:rFonts w:ascii="Calibri" w:hAnsi="Calibri" w:cs="Calibri"/>
          <w:spacing w:val="-6"/>
          <w:sz w:val="24"/>
          <w:szCs w:val="24"/>
        </w:rPr>
        <w:lastRenderedPageBreak/>
        <w:t xml:space="preserve">rozbiórkowymi i wyburzeniowymi, bez </w:t>
      </w:r>
      <w:proofErr w:type="spellStart"/>
      <w:r w:rsidRPr="00F63573">
        <w:rPr>
          <w:rFonts w:ascii="Calibri" w:hAnsi="Calibri" w:cs="Calibri"/>
          <w:spacing w:val="-6"/>
          <w:sz w:val="24"/>
          <w:szCs w:val="24"/>
        </w:rPr>
        <w:t>podlimitu</w:t>
      </w:r>
      <w:proofErr w:type="spellEnd"/>
      <w:r w:rsidRPr="00F63573">
        <w:rPr>
          <w:rFonts w:ascii="Calibri" w:hAnsi="Calibri" w:cs="Calibri"/>
          <w:spacing w:val="-6"/>
          <w:sz w:val="24"/>
          <w:szCs w:val="24"/>
        </w:rPr>
        <w:t>, do wysokości sumy gwarancyjnej na jeden i wszystkie wypadki ubezpieczeniowe;</w:t>
      </w:r>
    </w:p>
    <w:p w14:paraId="5E61DAEA" w14:textId="0366467D" w:rsidR="00F64AB7" w:rsidRPr="00F63573" w:rsidRDefault="006239D4" w:rsidP="00DE53C2">
      <w:pPr>
        <w:pStyle w:val="Akapitzlist"/>
        <w:widowControl w:val="0"/>
        <w:numPr>
          <w:ilvl w:val="1"/>
          <w:numId w:val="71"/>
        </w:numPr>
        <w:spacing w:after="0" w:line="360" w:lineRule="auto"/>
        <w:ind w:left="1134" w:hanging="567"/>
        <w:contextualSpacing w:val="0"/>
        <w:jc w:val="both"/>
        <w:rPr>
          <w:rFonts w:ascii="Calibri" w:hAnsi="Calibri" w:cs="Calibri"/>
          <w:spacing w:val="-6"/>
          <w:sz w:val="24"/>
          <w:szCs w:val="24"/>
        </w:rPr>
      </w:pPr>
      <w:r w:rsidRPr="00F63573">
        <w:rPr>
          <w:rFonts w:ascii="Calibri" w:hAnsi="Calibri" w:cs="Calibri"/>
          <w:spacing w:val="-6"/>
          <w:sz w:val="24"/>
          <w:szCs w:val="24"/>
        </w:rPr>
        <w:t>odpowiedzialność cywilną za szkody</w:t>
      </w:r>
      <w:r w:rsidR="008C49E7" w:rsidRPr="00F63573">
        <w:rPr>
          <w:rFonts w:ascii="Calibri" w:hAnsi="Calibri" w:cs="Calibri"/>
          <w:spacing w:val="-6"/>
          <w:sz w:val="24"/>
          <w:szCs w:val="24"/>
        </w:rPr>
        <w:t xml:space="preserve"> w</w:t>
      </w:r>
      <w:r w:rsidR="00600E97" w:rsidRPr="00F63573">
        <w:rPr>
          <w:rFonts w:ascii="Calibri" w:hAnsi="Calibri" w:cs="Calibri"/>
          <w:spacing w:val="-6"/>
          <w:sz w:val="24"/>
          <w:szCs w:val="24"/>
        </w:rPr>
        <w:t xml:space="preserve"> </w:t>
      </w:r>
      <w:r w:rsidRPr="00F63573">
        <w:rPr>
          <w:rFonts w:ascii="Calibri" w:hAnsi="Calibri" w:cs="Calibri"/>
          <w:spacing w:val="-6"/>
          <w:sz w:val="24"/>
          <w:szCs w:val="24"/>
        </w:rPr>
        <w:t xml:space="preserve">pojazdach </w:t>
      </w:r>
      <w:r w:rsidRPr="004368EA">
        <w:rPr>
          <w:rFonts w:ascii="Calibri" w:hAnsi="Calibri" w:cs="Calibri"/>
          <w:spacing w:val="-6"/>
          <w:sz w:val="24"/>
          <w:szCs w:val="24"/>
        </w:rPr>
        <w:t>pozostawionych na nieodpłatnych parkingach prowadzonych przez ubezpiecz</w:t>
      </w:r>
      <w:r w:rsidR="006E5AA6" w:rsidRPr="004368EA">
        <w:rPr>
          <w:rFonts w:ascii="Calibri" w:hAnsi="Calibri" w:cs="Calibri"/>
          <w:spacing w:val="-6"/>
          <w:sz w:val="24"/>
          <w:szCs w:val="24"/>
        </w:rPr>
        <w:t>onego</w:t>
      </w:r>
      <w:r w:rsidR="00600E97" w:rsidRPr="004368EA">
        <w:rPr>
          <w:rFonts w:ascii="Calibri" w:hAnsi="Calibri" w:cs="Calibri"/>
          <w:spacing w:val="-6"/>
          <w:sz w:val="24"/>
          <w:szCs w:val="24"/>
        </w:rPr>
        <w:t xml:space="preserve"> – w przy</w:t>
      </w:r>
      <w:r w:rsidR="00600E97" w:rsidRPr="00F63573">
        <w:rPr>
          <w:rFonts w:ascii="Calibri" w:hAnsi="Calibri" w:cs="Calibri"/>
          <w:spacing w:val="-6"/>
          <w:sz w:val="24"/>
          <w:szCs w:val="24"/>
        </w:rPr>
        <w:t>padku udowodnienia jego winy</w:t>
      </w:r>
      <w:r w:rsidRPr="00F63573">
        <w:rPr>
          <w:rFonts w:ascii="Calibri" w:hAnsi="Calibri" w:cs="Calibri"/>
          <w:spacing w:val="-6"/>
          <w:sz w:val="24"/>
          <w:szCs w:val="24"/>
        </w:rPr>
        <w:t>,</w:t>
      </w:r>
      <w:r w:rsidR="008C49E7" w:rsidRPr="00F63573">
        <w:rPr>
          <w:rFonts w:ascii="Calibri" w:hAnsi="Calibri" w:cs="Calibri"/>
          <w:spacing w:val="-6"/>
          <w:sz w:val="24"/>
          <w:szCs w:val="24"/>
        </w:rPr>
        <w:t xml:space="preserve"> z </w:t>
      </w:r>
      <w:r w:rsidRPr="00F63573">
        <w:rPr>
          <w:rFonts w:ascii="Calibri" w:hAnsi="Calibri" w:cs="Calibri"/>
          <w:spacing w:val="-6"/>
          <w:sz w:val="24"/>
          <w:szCs w:val="24"/>
        </w:rPr>
        <w:t>włączeniem szkód wynikających</w:t>
      </w:r>
      <w:r w:rsidR="008C49E7" w:rsidRPr="00F63573">
        <w:rPr>
          <w:rFonts w:ascii="Calibri" w:hAnsi="Calibri" w:cs="Calibri"/>
          <w:spacing w:val="-6"/>
          <w:sz w:val="24"/>
          <w:szCs w:val="24"/>
        </w:rPr>
        <w:t xml:space="preserve"> z </w:t>
      </w:r>
      <w:r w:rsidRPr="00F63573">
        <w:rPr>
          <w:rFonts w:ascii="Calibri" w:hAnsi="Calibri" w:cs="Calibri"/>
          <w:spacing w:val="-6"/>
          <w:sz w:val="24"/>
          <w:szCs w:val="24"/>
        </w:rPr>
        <w:t>awarii systemu wjazdu na teren parkingu lub inny będący</w:t>
      </w:r>
      <w:r w:rsidR="008C49E7" w:rsidRPr="00F63573">
        <w:rPr>
          <w:rFonts w:ascii="Calibri" w:hAnsi="Calibri" w:cs="Calibri"/>
          <w:spacing w:val="-6"/>
          <w:sz w:val="24"/>
          <w:szCs w:val="24"/>
        </w:rPr>
        <w:t xml:space="preserve"> w</w:t>
      </w:r>
      <w:r w:rsidR="00C262C0" w:rsidRPr="00F63573">
        <w:rPr>
          <w:rFonts w:ascii="Calibri" w:hAnsi="Calibri" w:cs="Calibri"/>
          <w:spacing w:val="-6"/>
          <w:sz w:val="24"/>
          <w:szCs w:val="24"/>
        </w:rPr>
        <w:t xml:space="preserve"> </w:t>
      </w:r>
      <w:r w:rsidRPr="00F63573">
        <w:rPr>
          <w:rFonts w:ascii="Calibri" w:hAnsi="Calibri" w:cs="Calibri"/>
          <w:spacing w:val="-6"/>
          <w:sz w:val="24"/>
          <w:szCs w:val="24"/>
        </w:rPr>
        <w:t>posiadaniu ubezpieczonego,</w:t>
      </w:r>
      <w:r w:rsidR="008C49E7" w:rsidRPr="00F63573">
        <w:rPr>
          <w:rFonts w:ascii="Calibri" w:hAnsi="Calibri" w:cs="Calibri"/>
          <w:spacing w:val="-6"/>
          <w:sz w:val="24"/>
          <w:szCs w:val="24"/>
        </w:rPr>
        <w:t xml:space="preserve"> </w:t>
      </w:r>
      <w:r w:rsidR="00DE53C2">
        <w:rPr>
          <w:rFonts w:ascii="Calibri" w:hAnsi="Calibri" w:cs="Calibri"/>
          <w:spacing w:val="-6"/>
          <w:sz w:val="24"/>
          <w:szCs w:val="24"/>
        </w:rPr>
        <w:t xml:space="preserve"> </w:t>
      </w:r>
      <w:r w:rsidR="008C49E7" w:rsidRPr="00F63573">
        <w:rPr>
          <w:rFonts w:ascii="Calibri" w:hAnsi="Calibri" w:cs="Calibri"/>
          <w:spacing w:val="-6"/>
          <w:sz w:val="24"/>
          <w:szCs w:val="24"/>
        </w:rPr>
        <w:t>z</w:t>
      </w:r>
      <w:r w:rsidR="00C262C0" w:rsidRPr="00F63573">
        <w:rPr>
          <w:rFonts w:ascii="Calibri" w:hAnsi="Calibri" w:cs="Calibri"/>
          <w:spacing w:val="-6"/>
          <w:sz w:val="24"/>
          <w:szCs w:val="24"/>
        </w:rPr>
        <w:t xml:space="preserve"> </w:t>
      </w:r>
      <w:proofErr w:type="spellStart"/>
      <w:r w:rsidRPr="00F63573">
        <w:rPr>
          <w:rFonts w:ascii="Calibri" w:hAnsi="Calibri" w:cs="Calibri"/>
          <w:spacing w:val="-6"/>
          <w:sz w:val="24"/>
          <w:szCs w:val="24"/>
        </w:rPr>
        <w:t>podlimitem</w:t>
      </w:r>
      <w:proofErr w:type="spellEnd"/>
      <w:r w:rsidRPr="00F63573">
        <w:rPr>
          <w:rFonts w:ascii="Calibri" w:hAnsi="Calibri" w:cs="Calibri"/>
          <w:spacing w:val="-6"/>
          <w:sz w:val="24"/>
          <w:szCs w:val="24"/>
        </w:rPr>
        <w:t xml:space="preserve"> </w:t>
      </w:r>
      <w:r w:rsidR="00002A5A" w:rsidRPr="00F63573">
        <w:rPr>
          <w:rFonts w:ascii="Calibri" w:hAnsi="Calibri" w:cs="Calibri"/>
          <w:spacing w:val="-6"/>
          <w:sz w:val="24"/>
          <w:szCs w:val="24"/>
        </w:rPr>
        <w:t>3</w:t>
      </w:r>
      <w:r w:rsidRPr="00F63573">
        <w:rPr>
          <w:rFonts w:ascii="Calibri" w:hAnsi="Calibri" w:cs="Calibri"/>
          <w:spacing w:val="-6"/>
          <w:sz w:val="24"/>
          <w:szCs w:val="24"/>
        </w:rPr>
        <w:t>00</w:t>
      </w:r>
      <w:r w:rsidR="00362CE7" w:rsidRPr="00F63573">
        <w:rPr>
          <w:rFonts w:ascii="Calibri" w:hAnsi="Calibri" w:cs="Calibri"/>
          <w:spacing w:val="-6"/>
          <w:sz w:val="24"/>
          <w:szCs w:val="24"/>
        </w:rPr>
        <w:t> 000,00 zł</w:t>
      </w:r>
      <w:r w:rsidR="00C24F73" w:rsidRPr="00F63573">
        <w:rPr>
          <w:rFonts w:ascii="Calibri" w:hAnsi="Calibri" w:cs="Calibri"/>
          <w:spacing w:val="-6"/>
          <w:sz w:val="24"/>
          <w:szCs w:val="24"/>
        </w:rPr>
        <w:t xml:space="preserve"> </w:t>
      </w:r>
      <w:r w:rsidRPr="00F63573">
        <w:rPr>
          <w:rFonts w:ascii="Calibri" w:hAnsi="Calibri" w:cs="Calibri"/>
          <w:spacing w:val="-6"/>
          <w:sz w:val="24"/>
          <w:szCs w:val="24"/>
        </w:rPr>
        <w:t>na jeden</w:t>
      </w:r>
      <w:r w:rsidR="008C49E7" w:rsidRPr="00F63573">
        <w:rPr>
          <w:rFonts w:ascii="Calibri" w:hAnsi="Calibri" w:cs="Calibri"/>
          <w:spacing w:val="-6"/>
          <w:sz w:val="24"/>
          <w:szCs w:val="24"/>
        </w:rPr>
        <w:t xml:space="preserve"> i</w:t>
      </w:r>
      <w:r w:rsidR="00C262C0" w:rsidRPr="00F63573">
        <w:rPr>
          <w:rFonts w:ascii="Calibri" w:hAnsi="Calibri" w:cs="Calibri"/>
          <w:spacing w:val="-6"/>
          <w:sz w:val="24"/>
          <w:szCs w:val="24"/>
        </w:rPr>
        <w:t xml:space="preserve"> </w:t>
      </w:r>
      <w:r w:rsidRPr="00F63573">
        <w:rPr>
          <w:rFonts w:ascii="Calibri" w:hAnsi="Calibri" w:cs="Calibri"/>
          <w:spacing w:val="-6"/>
          <w:sz w:val="24"/>
          <w:szCs w:val="24"/>
        </w:rPr>
        <w:t>ws</w:t>
      </w:r>
      <w:r w:rsidR="00686C1F" w:rsidRPr="00F63573">
        <w:rPr>
          <w:rFonts w:ascii="Calibri" w:hAnsi="Calibri" w:cs="Calibri"/>
          <w:spacing w:val="-6"/>
          <w:sz w:val="24"/>
          <w:szCs w:val="24"/>
        </w:rPr>
        <w:t>zystkie wypadki ubezpieczeniowe;</w:t>
      </w:r>
    </w:p>
    <w:p w14:paraId="5D213E1E" w14:textId="21DA8967" w:rsidR="006239D4" w:rsidRPr="00F63573" w:rsidRDefault="00AD3F89" w:rsidP="00DC6616">
      <w:pPr>
        <w:pStyle w:val="Akapitzlist"/>
        <w:widowControl w:val="0"/>
        <w:numPr>
          <w:ilvl w:val="1"/>
          <w:numId w:val="71"/>
        </w:numPr>
        <w:spacing w:after="0" w:line="360" w:lineRule="auto"/>
        <w:ind w:left="1134" w:hanging="567"/>
        <w:contextualSpacing w:val="0"/>
        <w:jc w:val="both"/>
        <w:rPr>
          <w:rFonts w:ascii="Calibri" w:hAnsi="Calibri" w:cs="Calibri"/>
          <w:spacing w:val="-6"/>
          <w:sz w:val="24"/>
          <w:szCs w:val="24"/>
        </w:rPr>
      </w:pPr>
      <w:r w:rsidRPr="00F63573">
        <w:rPr>
          <w:rFonts w:ascii="Calibri" w:eastAsia="Calibri" w:hAnsi="Calibri" w:cs="Calibri"/>
          <w:spacing w:val="-6"/>
          <w:sz w:val="24"/>
          <w:szCs w:val="24"/>
        </w:rPr>
        <w:t>odpowiedzialność cywilną za szkody wyrządzone w związku z zarządzaniem drogami publicznymi i wewnętrznymi</w:t>
      </w:r>
      <w:r w:rsidRPr="00F63573">
        <w:rPr>
          <w:rFonts w:ascii="Calibri" w:eastAsia="Times New Roman" w:hAnsi="Calibri" w:cs="Calibri"/>
          <w:spacing w:val="-6"/>
          <w:sz w:val="24"/>
          <w:szCs w:val="24"/>
          <w:lang w:eastAsia="pl-PL"/>
        </w:rPr>
        <w:t xml:space="preserve"> </w:t>
      </w:r>
      <w:r w:rsidRPr="00F63573">
        <w:rPr>
          <w:rFonts w:ascii="Calibri" w:eastAsia="Calibri" w:hAnsi="Calibri" w:cs="Calibri"/>
          <w:spacing w:val="-6"/>
          <w:sz w:val="24"/>
          <w:szCs w:val="24"/>
        </w:rPr>
        <w:t>oraz wydzielonymi działkami geodezyjnymi o funkcji drogowej, znajdującymi się na terenach stanowiących własność lub zarządzanych przez ubezpiecza</w:t>
      </w:r>
      <w:r w:rsidR="005662B8" w:rsidRPr="00F63573">
        <w:rPr>
          <w:rFonts w:ascii="Calibri" w:eastAsia="Calibri" w:hAnsi="Calibri" w:cs="Calibri"/>
          <w:spacing w:val="-6"/>
          <w:sz w:val="24"/>
          <w:szCs w:val="24"/>
        </w:rPr>
        <w:softHyphen/>
      </w:r>
      <w:r w:rsidRPr="00F63573">
        <w:rPr>
          <w:rFonts w:ascii="Calibri" w:eastAsia="Calibri" w:hAnsi="Calibri" w:cs="Calibri"/>
          <w:spacing w:val="-6"/>
          <w:sz w:val="24"/>
          <w:szCs w:val="24"/>
        </w:rPr>
        <w:t>jącego, a także ciągami pieszymi i pieszo-rowerowymi oraz parkingami itp. (budowa, przebudowa, remont, utrzymanie i ochrona dróg oraz drogowych obiektów inżynierskich), zgodnie z</w:t>
      </w:r>
      <w:r w:rsidR="005662B8" w:rsidRPr="00F63573">
        <w:rPr>
          <w:rFonts w:ascii="Calibri" w:eastAsia="Calibri" w:hAnsi="Calibri" w:cs="Calibri"/>
          <w:spacing w:val="-6"/>
          <w:sz w:val="24"/>
          <w:szCs w:val="24"/>
        </w:rPr>
        <w:t xml:space="preserve"> </w:t>
      </w:r>
      <w:r w:rsidRPr="00F63573">
        <w:rPr>
          <w:rFonts w:ascii="Calibri" w:eastAsia="Calibri" w:hAnsi="Calibri" w:cs="Calibri"/>
          <w:spacing w:val="-6"/>
          <w:sz w:val="24"/>
          <w:szCs w:val="24"/>
        </w:rPr>
        <w:t xml:space="preserve">ustawą z dnia 21 marca 1985 r. o drogach publicznych, głównie w art. 20, 21 i 40, </w:t>
      </w:r>
      <w:r w:rsidR="005662B8" w:rsidRPr="00F63573">
        <w:rPr>
          <w:rFonts w:ascii="Calibri" w:eastAsia="Calibri" w:hAnsi="Calibri" w:cs="Calibri"/>
          <w:spacing w:val="-6"/>
          <w:sz w:val="24"/>
          <w:szCs w:val="24"/>
        </w:rPr>
        <w:br/>
      </w:r>
      <w:r w:rsidRPr="00F63573">
        <w:rPr>
          <w:rFonts w:ascii="Calibri" w:eastAsia="Calibri" w:hAnsi="Calibri" w:cs="Calibri"/>
          <w:spacing w:val="-6"/>
          <w:sz w:val="24"/>
          <w:szCs w:val="24"/>
        </w:rPr>
        <w:t>a także w innych przepisach prawnych, a w szczególności, ale nie wyłącznie,</w:t>
      </w:r>
      <w:r w:rsidRPr="00F63573">
        <w:rPr>
          <w:rFonts w:ascii="Calibri" w:eastAsia="Times New Roman" w:hAnsi="Calibri" w:cs="Calibri"/>
          <w:spacing w:val="-6"/>
          <w:sz w:val="24"/>
          <w:szCs w:val="24"/>
          <w:lang w:eastAsia="pl-PL"/>
        </w:rPr>
        <w:t xml:space="preserve"> </w:t>
      </w:r>
      <w:r w:rsidRPr="00F63573">
        <w:rPr>
          <w:rFonts w:ascii="Calibri" w:eastAsia="Calibri" w:hAnsi="Calibri" w:cs="Calibri"/>
          <w:spacing w:val="-6"/>
          <w:sz w:val="24"/>
          <w:szCs w:val="24"/>
        </w:rPr>
        <w:t>za szkody:</w:t>
      </w:r>
    </w:p>
    <w:p w14:paraId="1ECE4F0A" w14:textId="77777777" w:rsidR="00B16760" w:rsidRPr="00F63573" w:rsidRDefault="00B16760" w:rsidP="00A87D0C">
      <w:pPr>
        <w:pStyle w:val="Akapitzlist"/>
        <w:widowControl w:val="0"/>
        <w:numPr>
          <w:ilvl w:val="0"/>
          <w:numId w:val="13"/>
        </w:numPr>
        <w:spacing w:after="0" w:line="360" w:lineRule="auto"/>
        <w:ind w:left="1560" w:hanging="426"/>
        <w:contextualSpacing w:val="0"/>
        <w:jc w:val="both"/>
        <w:rPr>
          <w:rFonts w:ascii="Calibri" w:hAnsi="Calibri" w:cs="Calibri"/>
          <w:spacing w:val="-6"/>
          <w:sz w:val="24"/>
          <w:szCs w:val="24"/>
        </w:rPr>
      </w:pPr>
      <w:r w:rsidRPr="00F63573">
        <w:rPr>
          <w:rFonts w:ascii="Calibri" w:hAnsi="Calibri" w:cs="Calibri"/>
          <w:spacing w:val="-6"/>
          <w:sz w:val="24"/>
          <w:szCs w:val="24"/>
        </w:rPr>
        <w:t>spowodowane złym stanem technicznym jezdni, pobocza i chodników, wynikającym z uszkodzeń nawierzchni w postaci ubytków, wyrw, kolein, zapadnięć bądź sypkiego żwiru albo tłucznia,</w:t>
      </w:r>
    </w:p>
    <w:p w14:paraId="6BBAFA90" w14:textId="77777777" w:rsidR="00B16760" w:rsidRPr="00F63573" w:rsidRDefault="00B16760" w:rsidP="00A87D0C">
      <w:pPr>
        <w:pStyle w:val="Akapitzlist"/>
        <w:widowControl w:val="0"/>
        <w:numPr>
          <w:ilvl w:val="0"/>
          <w:numId w:val="13"/>
        </w:numPr>
        <w:spacing w:after="0" w:line="360" w:lineRule="auto"/>
        <w:ind w:left="1560" w:hanging="426"/>
        <w:contextualSpacing w:val="0"/>
        <w:jc w:val="both"/>
        <w:rPr>
          <w:rFonts w:ascii="Calibri" w:hAnsi="Calibri" w:cs="Calibri"/>
          <w:spacing w:val="-6"/>
          <w:sz w:val="24"/>
          <w:szCs w:val="24"/>
        </w:rPr>
      </w:pPr>
      <w:r w:rsidRPr="00F63573">
        <w:rPr>
          <w:rFonts w:ascii="Calibri" w:hAnsi="Calibri" w:cs="Calibri"/>
          <w:spacing w:val="-6"/>
          <w:sz w:val="24"/>
          <w:szCs w:val="24"/>
        </w:rPr>
        <w:t>spowodowane złym stanem technicznym urządzeń zabezpieczających ruch, urządzeń przystankowych, sygnalizacji ulicznej, w tym upadkiem słupów, lamp oświetleniowych, znaków drogowych itp.,</w:t>
      </w:r>
    </w:p>
    <w:p w14:paraId="7F2B4E89" w14:textId="77777777" w:rsidR="00B16760" w:rsidRPr="00F63573" w:rsidRDefault="00B16760" w:rsidP="00A87D0C">
      <w:pPr>
        <w:widowControl w:val="0"/>
        <w:numPr>
          <w:ilvl w:val="0"/>
          <w:numId w:val="13"/>
        </w:numPr>
        <w:spacing w:after="0" w:line="360" w:lineRule="auto"/>
        <w:ind w:left="1560" w:hanging="426"/>
        <w:jc w:val="both"/>
        <w:rPr>
          <w:rFonts w:ascii="Calibri" w:eastAsia="Calibri" w:hAnsi="Calibri" w:cs="Calibri"/>
          <w:spacing w:val="-6"/>
          <w:sz w:val="24"/>
          <w:szCs w:val="24"/>
        </w:rPr>
      </w:pPr>
      <w:r w:rsidRPr="00F63573">
        <w:rPr>
          <w:rFonts w:ascii="Calibri" w:eastAsia="Calibri" w:hAnsi="Calibri" w:cs="Calibri"/>
          <w:spacing w:val="-6"/>
          <w:sz w:val="24"/>
          <w:szCs w:val="24"/>
        </w:rPr>
        <w:t xml:space="preserve">wyrządzone w związku z utrzymaniem dróg, jezdni, chodników itp. (śliskość nawierzchni, zaśmiecenie, namuły itp.), </w:t>
      </w:r>
    </w:p>
    <w:p w14:paraId="3B70D116" w14:textId="61344057" w:rsidR="00B16760" w:rsidRPr="00F63573" w:rsidRDefault="00B16760" w:rsidP="00A87D0C">
      <w:pPr>
        <w:widowControl w:val="0"/>
        <w:numPr>
          <w:ilvl w:val="0"/>
          <w:numId w:val="13"/>
        </w:numPr>
        <w:spacing w:after="0" w:line="360" w:lineRule="auto"/>
        <w:ind w:left="1560" w:hanging="426"/>
        <w:jc w:val="both"/>
        <w:rPr>
          <w:rFonts w:ascii="Calibri" w:eastAsia="Calibri" w:hAnsi="Calibri" w:cs="Calibri"/>
          <w:spacing w:val="-6"/>
          <w:sz w:val="24"/>
          <w:szCs w:val="24"/>
        </w:rPr>
      </w:pPr>
      <w:bookmarkStart w:id="46" w:name="_Hlk47946249"/>
      <w:r w:rsidRPr="00F63573">
        <w:rPr>
          <w:rFonts w:ascii="Calibri" w:eastAsia="Calibri" w:hAnsi="Calibri" w:cs="Calibri"/>
          <w:spacing w:val="-6"/>
          <w:sz w:val="24"/>
          <w:szCs w:val="24"/>
        </w:rPr>
        <w:t xml:space="preserve">spowodowane przez roślinność (w tym spadające lub leżące liście, igliwie, drzewa </w:t>
      </w:r>
      <w:r w:rsidR="00C52D5E" w:rsidRPr="00F63573">
        <w:rPr>
          <w:rFonts w:ascii="Calibri" w:eastAsia="Calibri" w:hAnsi="Calibri" w:cs="Calibri"/>
          <w:spacing w:val="-6"/>
          <w:sz w:val="24"/>
          <w:szCs w:val="24"/>
        </w:rPr>
        <w:br/>
      </w:r>
      <w:r w:rsidRPr="00F63573">
        <w:rPr>
          <w:rFonts w:ascii="Calibri" w:eastAsia="Calibri" w:hAnsi="Calibri" w:cs="Calibri"/>
          <w:spacing w:val="-6"/>
          <w:sz w:val="24"/>
          <w:szCs w:val="24"/>
        </w:rPr>
        <w:t>albo konary drzew) rosnącą w pasie drogowym,</w:t>
      </w:r>
    </w:p>
    <w:bookmarkEnd w:id="46"/>
    <w:p w14:paraId="72120172" w14:textId="77777777" w:rsidR="00B16760" w:rsidRPr="00F63573" w:rsidRDefault="00B16760" w:rsidP="00A87D0C">
      <w:pPr>
        <w:widowControl w:val="0"/>
        <w:numPr>
          <w:ilvl w:val="0"/>
          <w:numId w:val="13"/>
        </w:numPr>
        <w:spacing w:after="0" w:line="360" w:lineRule="auto"/>
        <w:ind w:left="1560" w:hanging="426"/>
        <w:jc w:val="both"/>
        <w:rPr>
          <w:rFonts w:ascii="Calibri" w:eastAsia="Calibri" w:hAnsi="Calibri" w:cs="Calibri"/>
          <w:spacing w:val="-6"/>
          <w:sz w:val="24"/>
          <w:szCs w:val="24"/>
        </w:rPr>
      </w:pPr>
      <w:r w:rsidRPr="00F63573">
        <w:rPr>
          <w:rFonts w:ascii="Calibri" w:eastAsia="Calibri" w:hAnsi="Calibri" w:cs="Calibri"/>
          <w:spacing w:val="-6"/>
          <w:sz w:val="24"/>
          <w:szCs w:val="24"/>
        </w:rPr>
        <w:t>wyrządzone w związku z leżącymi na drodze, porzuconymi, zgubionymi lub naniesionymi przedmiotami i materiałami,</w:t>
      </w:r>
    </w:p>
    <w:p w14:paraId="37CE650E" w14:textId="1CA753A4" w:rsidR="00B16760" w:rsidRPr="00F63573" w:rsidRDefault="00B16760" w:rsidP="00A87D0C">
      <w:pPr>
        <w:widowControl w:val="0"/>
        <w:numPr>
          <w:ilvl w:val="0"/>
          <w:numId w:val="13"/>
        </w:numPr>
        <w:spacing w:after="0" w:line="360" w:lineRule="auto"/>
        <w:ind w:left="1560" w:hanging="426"/>
        <w:jc w:val="both"/>
        <w:rPr>
          <w:rFonts w:ascii="Calibri" w:eastAsia="Calibri" w:hAnsi="Calibri" w:cs="Calibri"/>
          <w:spacing w:val="-6"/>
          <w:sz w:val="24"/>
          <w:szCs w:val="24"/>
        </w:rPr>
      </w:pPr>
      <w:r w:rsidRPr="00F63573">
        <w:rPr>
          <w:rFonts w:ascii="Calibri" w:eastAsia="Calibri" w:hAnsi="Calibri" w:cs="Calibri"/>
          <w:spacing w:val="-6"/>
          <w:sz w:val="24"/>
          <w:szCs w:val="24"/>
        </w:rPr>
        <w:t>powstałe wskutek śliskości wynikłej z rozlania przez poruszające się pojazdy płynów</w:t>
      </w:r>
      <w:r w:rsidR="00690AA5" w:rsidRPr="00F63573">
        <w:rPr>
          <w:rFonts w:ascii="Calibri" w:eastAsia="Calibri" w:hAnsi="Calibri" w:cs="Calibri"/>
          <w:spacing w:val="-6"/>
          <w:sz w:val="24"/>
          <w:szCs w:val="24"/>
        </w:rPr>
        <w:t xml:space="preserve"> </w:t>
      </w:r>
      <w:r w:rsidR="00690AA5" w:rsidRPr="00F63573">
        <w:rPr>
          <w:rFonts w:ascii="Calibri" w:eastAsia="Calibri" w:hAnsi="Calibri" w:cs="Calibri"/>
          <w:spacing w:val="-6"/>
          <w:sz w:val="24"/>
          <w:szCs w:val="24"/>
        </w:rPr>
        <w:br/>
        <w:t xml:space="preserve">i </w:t>
      </w:r>
      <w:r w:rsidRPr="00F63573">
        <w:rPr>
          <w:rFonts w:ascii="Calibri" w:eastAsia="Calibri" w:hAnsi="Calibri" w:cs="Calibri"/>
          <w:spacing w:val="-6"/>
          <w:sz w:val="24"/>
          <w:szCs w:val="24"/>
        </w:rPr>
        <w:t>smarów,</w:t>
      </w:r>
    </w:p>
    <w:p w14:paraId="0407A0A2" w14:textId="3C418DBE" w:rsidR="00B16760" w:rsidRPr="00F63573" w:rsidRDefault="00B16760" w:rsidP="00A87D0C">
      <w:pPr>
        <w:widowControl w:val="0"/>
        <w:numPr>
          <w:ilvl w:val="0"/>
          <w:numId w:val="13"/>
        </w:numPr>
        <w:spacing w:after="0" w:line="360" w:lineRule="auto"/>
        <w:ind w:left="1560" w:hanging="426"/>
        <w:jc w:val="both"/>
        <w:rPr>
          <w:rFonts w:ascii="Calibri" w:eastAsia="Calibri" w:hAnsi="Calibri" w:cs="Calibri"/>
          <w:spacing w:val="-6"/>
          <w:sz w:val="24"/>
          <w:szCs w:val="24"/>
        </w:rPr>
      </w:pPr>
      <w:bookmarkStart w:id="47" w:name="_Hlk47946238"/>
      <w:r w:rsidRPr="00F63573">
        <w:rPr>
          <w:rFonts w:ascii="Calibri" w:eastAsia="Calibri" w:hAnsi="Calibri" w:cs="Calibri"/>
          <w:spacing w:val="-6"/>
          <w:sz w:val="24"/>
          <w:szCs w:val="24"/>
        </w:rPr>
        <w:t xml:space="preserve">wyrządzone w związku ze stanem technicznym mostów, wiaduktów, jazów, estakad, kładek, tuneli (w szczególności szkody spowodowane oderwaniem części konstrukcji lub awarią konstrukcji), pomimo przeprowadzonych kontroli stanu technicznego zgodnie </w:t>
      </w:r>
      <w:r w:rsidR="006710DD" w:rsidRPr="00F63573">
        <w:rPr>
          <w:rFonts w:ascii="Calibri" w:eastAsia="Calibri" w:hAnsi="Calibri" w:cs="Calibri"/>
          <w:spacing w:val="-6"/>
          <w:sz w:val="24"/>
          <w:szCs w:val="24"/>
        </w:rPr>
        <w:br/>
      </w:r>
      <w:r w:rsidRPr="00F63573">
        <w:rPr>
          <w:rFonts w:ascii="Calibri" w:eastAsia="Calibri" w:hAnsi="Calibri" w:cs="Calibri"/>
          <w:spacing w:val="-6"/>
          <w:sz w:val="24"/>
          <w:szCs w:val="24"/>
        </w:rPr>
        <w:lastRenderedPageBreak/>
        <w:t>z obowiązu</w:t>
      </w:r>
      <w:r w:rsidRPr="00F63573">
        <w:rPr>
          <w:rFonts w:ascii="Calibri" w:eastAsia="Calibri" w:hAnsi="Calibri" w:cs="Calibri"/>
          <w:spacing w:val="-6"/>
          <w:sz w:val="24"/>
          <w:szCs w:val="24"/>
        </w:rPr>
        <w:softHyphen/>
        <w:t>ją</w:t>
      </w:r>
      <w:r w:rsidRPr="00F63573">
        <w:rPr>
          <w:rFonts w:ascii="Calibri" w:eastAsia="Calibri" w:hAnsi="Calibri" w:cs="Calibri"/>
          <w:spacing w:val="-6"/>
          <w:sz w:val="24"/>
          <w:szCs w:val="24"/>
        </w:rPr>
        <w:softHyphen/>
        <w:t>cymi przepisami</w:t>
      </w:r>
      <w:bookmarkEnd w:id="47"/>
      <w:r w:rsidRPr="00F63573">
        <w:rPr>
          <w:rFonts w:ascii="Calibri" w:eastAsia="Calibri" w:hAnsi="Calibri" w:cs="Calibri"/>
          <w:spacing w:val="-6"/>
          <w:sz w:val="24"/>
          <w:szCs w:val="24"/>
        </w:rPr>
        <w:t>,</w:t>
      </w:r>
    </w:p>
    <w:p w14:paraId="33AA1276" w14:textId="77777777" w:rsidR="00B16760" w:rsidRPr="00F63573" w:rsidRDefault="00B16760" w:rsidP="00A87D0C">
      <w:pPr>
        <w:widowControl w:val="0"/>
        <w:numPr>
          <w:ilvl w:val="0"/>
          <w:numId w:val="13"/>
        </w:numPr>
        <w:spacing w:after="0" w:line="360" w:lineRule="auto"/>
        <w:ind w:left="1560" w:hanging="426"/>
        <w:jc w:val="both"/>
        <w:rPr>
          <w:rFonts w:ascii="Calibri" w:eastAsia="Calibri" w:hAnsi="Calibri" w:cs="Calibri"/>
          <w:spacing w:val="-6"/>
          <w:sz w:val="24"/>
          <w:szCs w:val="24"/>
        </w:rPr>
      </w:pPr>
      <w:r w:rsidRPr="00F63573">
        <w:rPr>
          <w:rFonts w:ascii="Calibri" w:eastAsia="Calibri" w:hAnsi="Calibri" w:cs="Calibri"/>
          <w:spacing w:val="-6"/>
          <w:sz w:val="24"/>
          <w:szCs w:val="24"/>
        </w:rPr>
        <w:t>spowodowane wadliwym oznakowaniem lub brakiem oznakowania, oznakowaniem uszkodzonym lub zniszczo</w:t>
      </w:r>
      <w:r w:rsidRPr="00F63573">
        <w:rPr>
          <w:rFonts w:ascii="Calibri" w:eastAsia="Calibri" w:hAnsi="Calibri" w:cs="Calibri"/>
          <w:spacing w:val="-6"/>
          <w:sz w:val="24"/>
          <w:szCs w:val="24"/>
        </w:rPr>
        <w:softHyphen/>
        <w:t>nym w wyniku wandalizmu, dewastacji lub zaistniałego zdarzenia losowego,</w:t>
      </w:r>
    </w:p>
    <w:p w14:paraId="1E9307C5" w14:textId="77777777" w:rsidR="00B16760" w:rsidRPr="00F63573" w:rsidRDefault="00B16760" w:rsidP="00A87D0C">
      <w:pPr>
        <w:widowControl w:val="0"/>
        <w:numPr>
          <w:ilvl w:val="0"/>
          <w:numId w:val="13"/>
        </w:numPr>
        <w:spacing w:after="0" w:line="360" w:lineRule="auto"/>
        <w:ind w:left="1560" w:hanging="426"/>
        <w:jc w:val="both"/>
        <w:rPr>
          <w:rFonts w:ascii="Calibri" w:eastAsia="Calibri" w:hAnsi="Calibri" w:cs="Calibri"/>
          <w:spacing w:val="-6"/>
          <w:sz w:val="24"/>
          <w:szCs w:val="24"/>
        </w:rPr>
      </w:pPr>
      <w:r w:rsidRPr="00F63573">
        <w:rPr>
          <w:rFonts w:ascii="Calibri" w:eastAsia="Calibri" w:hAnsi="Calibri" w:cs="Calibri"/>
          <w:spacing w:val="-6"/>
          <w:sz w:val="24"/>
          <w:szCs w:val="24"/>
        </w:rPr>
        <w:t>wyrządzone przez system zarządzania flotą komunikacji miejskiej i/lub system zarządzania ruchem, w tym za szkody powstałe w środkach komunikacji miejskiej,</w:t>
      </w:r>
    </w:p>
    <w:p w14:paraId="099DCE50" w14:textId="5DC10FCF" w:rsidR="00B16760" w:rsidRPr="00F63573" w:rsidRDefault="00B16760" w:rsidP="00A87D0C">
      <w:pPr>
        <w:widowControl w:val="0"/>
        <w:numPr>
          <w:ilvl w:val="0"/>
          <w:numId w:val="13"/>
        </w:numPr>
        <w:spacing w:after="0" w:line="360" w:lineRule="auto"/>
        <w:ind w:left="1560" w:hanging="426"/>
        <w:jc w:val="both"/>
        <w:rPr>
          <w:rFonts w:ascii="Calibri" w:eastAsia="Calibri" w:hAnsi="Calibri" w:cs="Calibri"/>
          <w:spacing w:val="-6"/>
          <w:sz w:val="24"/>
          <w:szCs w:val="24"/>
        </w:rPr>
      </w:pPr>
      <w:r w:rsidRPr="00F63573">
        <w:rPr>
          <w:rFonts w:ascii="Calibri" w:eastAsia="Calibri" w:hAnsi="Calibri" w:cs="Calibri"/>
          <w:spacing w:val="-6"/>
          <w:sz w:val="24"/>
          <w:szCs w:val="24"/>
        </w:rPr>
        <w:t xml:space="preserve">spowodowane awarią lub wadliwym działaniem sygnalizacji świetlnej lub przerwami </w:t>
      </w:r>
      <w:r w:rsidR="00B41F63" w:rsidRPr="00F63573">
        <w:rPr>
          <w:rFonts w:ascii="Calibri" w:eastAsia="Calibri" w:hAnsi="Calibri" w:cs="Calibri"/>
          <w:spacing w:val="-6"/>
          <w:sz w:val="24"/>
          <w:szCs w:val="24"/>
        </w:rPr>
        <w:br/>
      </w:r>
      <w:r w:rsidRPr="00F63573">
        <w:rPr>
          <w:rFonts w:ascii="Calibri" w:eastAsia="Calibri" w:hAnsi="Calibri" w:cs="Calibri"/>
          <w:spacing w:val="-6"/>
          <w:sz w:val="24"/>
          <w:szCs w:val="24"/>
        </w:rPr>
        <w:t>w jej pracy,</w:t>
      </w:r>
    </w:p>
    <w:p w14:paraId="060079F4" w14:textId="77777777" w:rsidR="00B16760" w:rsidRPr="00F63573" w:rsidRDefault="00B16760" w:rsidP="00A87D0C">
      <w:pPr>
        <w:widowControl w:val="0"/>
        <w:numPr>
          <w:ilvl w:val="0"/>
          <w:numId w:val="13"/>
        </w:numPr>
        <w:spacing w:after="0" w:line="360" w:lineRule="auto"/>
        <w:ind w:left="1560" w:hanging="426"/>
        <w:jc w:val="both"/>
        <w:rPr>
          <w:rFonts w:ascii="Calibri" w:eastAsia="Calibri" w:hAnsi="Calibri" w:cs="Calibri"/>
          <w:spacing w:val="-6"/>
          <w:sz w:val="24"/>
          <w:szCs w:val="24"/>
        </w:rPr>
      </w:pPr>
      <w:r w:rsidRPr="00F63573">
        <w:rPr>
          <w:rFonts w:ascii="Calibri" w:eastAsia="Calibri" w:hAnsi="Calibri" w:cs="Calibri"/>
          <w:spacing w:val="-6"/>
          <w:sz w:val="24"/>
          <w:szCs w:val="24"/>
        </w:rPr>
        <w:t>wyrządzone w związku z kierowaniem ruchem,</w:t>
      </w:r>
    </w:p>
    <w:p w14:paraId="5B534388" w14:textId="77777777" w:rsidR="00B16760" w:rsidRPr="00F63573" w:rsidRDefault="00B16760" w:rsidP="00A87D0C">
      <w:pPr>
        <w:widowControl w:val="0"/>
        <w:numPr>
          <w:ilvl w:val="0"/>
          <w:numId w:val="13"/>
        </w:numPr>
        <w:spacing w:after="0" w:line="360" w:lineRule="auto"/>
        <w:ind w:left="1560" w:hanging="426"/>
        <w:jc w:val="both"/>
        <w:rPr>
          <w:rFonts w:ascii="Calibri" w:eastAsia="Calibri" w:hAnsi="Calibri" w:cs="Calibri"/>
          <w:spacing w:val="-6"/>
          <w:sz w:val="24"/>
          <w:szCs w:val="24"/>
        </w:rPr>
      </w:pPr>
      <w:r w:rsidRPr="00F63573">
        <w:rPr>
          <w:rFonts w:ascii="Calibri" w:eastAsia="Calibri" w:hAnsi="Calibri" w:cs="Calibri"/>
          <w:spacing w:val="-6"/>
          <w:sz w:val="24"/>
          <w:szCs w:val="24"/>
        </w:rPr>
        <w:t>powstałe w związku z pozostającymi w zarządzie pokrywami studzienek i wpustów ulicznych, nieprawidłowym stanem technicznym urządzeń umieszczonych w pasie drogowym, jeśli ubezpiecza</w:t>
      </w:r>
      <w:r w:rsidRPr="00F63573">
        <w:rPr>
          <w:rFonts w:ascii="Calibri" w:eastAsia="Calibri" w:hAnsi="Calibri" w:cs="Calibri"/>
          <w:spacing w:val="-6"/>
          <w:sz w:val="24"/>
          <w:szCs w:val="24"/>
        </w:rPr>
        <w:softHyphen/>
        <w:t>jącemu można przypisać w zakresie tym odpowiedzialność, takich jak brak lub uszkodzenia pokrywy studni i kratek ściekowych oraz włazów kanalizacji, a także niewłaściwie posadowione urządzenia techniczne, wodociągowe i kanalizacyjne pod ziemią,</w:t>
      </w:r>
    </w:p>
    <w:p w14:paraId="24529399" w14:textId="77777777" w:rsidR="00B16760" w:rsidRPr="00F63573" w:rsidRDefault="00B16760" w:rsidP="00A87D0C">
      <w:pPr>
        <w:widowControl w:val="0"/>
        <w:numPr>
          <w:ilvl w:val="0"/>
          <w:numId w:val="13"/>
        </w:numPr>
        <w:spacing w:after="0" w:line="360" w:lineRule="auto"/>
        <w:ind w:left="1560" w:hanging="426"/>
        <w:jc w:val="both"/>
        <w:rPr>
          <w:rFonts w:ascii="Calibri" w:eastAsia="Calibri" w:hAnsi="Calibri" w:cs="Calibri"/>
          <w:spacing w:val="-6"/>
          <w:sz w:val="24"/>
          <w:szCs w:val="24"/>
        </w:rPr>
      </w:pPr>
      <w:r w:rsidRPr="00F63573">
        <w:rPr>
          <w:rFonts w:ascii="Calibri" w:eastAsia="Calibri" w:hAnsi="Calibri" w:cs="Calibri"/>
          <w:spacing w:val="-6"/>
          <w:sz w:val="24"/>
          <w:szCs w:val="24"/>
        </w:rPr>
        <w:t>wyrządzone w związku z zalaniem drogi przez nienależycie działające urządzenia odprowadzające wodę z pasa drogowego,</w:t>
      </w:r>
    </w:p>
    <w:p w14:paraId="0EF50A3C" w14:textId="77777777" w:rsidR="00B16760" w:rsidRPr="00F63573" w:rsidRDefault="00B16760" w:rsidP="00A87D0C">
      <w:pPr>
        <w:widowControl w:val="0"/>
        <w:numPr>
          <w:ilvl w:val="0"/>
          <w:numId w:val="13"/>
        </w:numPr>
        <w:spacing w:after="0" w:line="360" w:lineRule="auto"/>
        <w:ind w:left="1560" w:hanging="426"/>
        <w:jc w:val="both"/>
        <w:rPr>
          <w:rFonts w:ascii="Calibri" w:eastAsia="Calibri" w:hAnsi="Calibri" w:cs="Calibri"/>
          <w:spacing w:val="-6"/>
          <w:sz w:val="24"/>
          <w:szCs w:val="24"/>
        </w:rPr>
      </w:pPr>
      <w:r w:rsidRPr="00F63573">
        <w:rPr>
          <w:rFonts w:ascii="Calibri" w:eastAsia="Calibri" w:hAnsi="Calibri" w:cs="Calibri"/>
          <w:spacing w:val="-6"/>
          <w:sz w:val="24"/>
          <w:szCs w:val="24"/>
        </w:rPr>
        <w:t>spowodowane robotami konserwacyjnymi, interwencyjnymi i remontami cząstkowymi, w tym wykony</w:t>
      </w:r>
      <w:r w:rsidRPr="00F63573">
        <w:rPr>
          <w:rFonts w:ascii="Calibri" w:eastAsia="Calibri" w:hAnsi="Calibri" w:cs="Calibri"/>
          <w:spacing w:val="-6"/>
          <w:sz w:val="24"/>
          <w:szCs w:val="24"/>
        </w:rPr>
        <w:softHyphen/>
        <w:t>wanymi z użyciem emulsji i grysów oraz lokalnymi powierzchniowymi utrwaleniami nawierzchni,</w:t>
      </w:r>
    </w:p>
    <w:p w14:paraId="6996555E" w14:textId="77777777" w:rsidR="00B16760" w:rsidRPr="00F63573" w:rsidRDefault="00B16760" w:rsidP="00A87D0C">
      <w:pPr>
        <w:widowControl w:val="0"/>
        <w:numPr>
          <w:ilvl w:val="0"/>
          <w:numId w:val="13"/>
        </w:numPr>
        <w:spacing w:after="0" w:line="360" w:lineRule="auto"/>
        <w:ind w:left="1560" w:hanging="426"/>
        <w:jc w:val="both"/>
        <w:rPr>
          <w:rFonts w:ascii="Calibri" w:eastAsia="Calibri" w:hAnsi="Calibri" w:cs="Calibri"/>
          <w:spacing w:val="-6"/>
          <w:sz w:val="24"/>
          <w:szCs w:val="24"/>
        </w:rPr>
      </w:pPr>
      <w:r w:rsidRPr="00F63573">
        <w:rPr>
          <w:rFonts w:ascii="Calibri" w:eastAsia="Calibri" w:hAnsi="Calibri" w:cs="Calibri"/>
          <w:spacing w:val="-6"/>
          <w:sz w:val="24"/>
          <w:szCs w:val="24"/>
        </w:rPr>
        <w:t>spowodowane pojedynczymi wyrwami w poboczu,</w:t>
      </w:r>
    </w:p>
    <w:p w14:paraId="4755F27B" w14:textId="3D1C4B6D" w:rsidR="00B16760" w:rsidRPr="00F63573" w:rsidRDefault="00B16760" w:rsidP="00A87D0C">
      <w:pPr>
        <w:widowControl w:val="0"/>
        <w:numPr>
          <w:ilvl w:val="0"/>
          <w:numId w:val="13"/>
        </w:numPr>
        <w:spacing w:after="0" w:line="360" w:lineRule="auto"/>
        <w:ind w:left="1560" w:hanging="426"/>
        <w:jc w:val="both"/>
        <w:rPr>
          <w:rFonts w:ascii="Calibri" w:eastAsia="Calibri" w:hAnsi="Calibri" w:cs="Calibri"/>
          <w:spacing w:val="-6"/>
          <w:sz w:val="24"/>
          <w:szCs w:val="24"/>
        </w:rPr>
      </w:pPr>
      <w:r w:rsidRPr="00F63573">
        <w:rPr>
          <w:rFonts w:ascii="Calibri" w:eastAsia="Calibri" w:hAnsi="Calibri" w:cs="Calibri"/>
          <w:spacing w:val="-6"/>
          <w:sz w:val="24"/>
          <w:szCs w:val="24"/>
        </w:rPr>
        <w:t>powstałe w związku z nienormatywną skrajnią poziomą spowodowaną zadrzewieniem lub prawidłowo oznakowanymi obiektami mostowymi, lub zabudową,</w:t>
      </w:r>
    </w:p>
    <w:p w14:paraId="474431C6" w14:textId="63586A51" w:rsidR="00B16760" w:rsidRPr="00F63573" w:rsidRDefault="00B16760" w:rsidP="00A87D0C">
      <w:pPr>
        <w:widowControl w:val="0"/>
        <w:numPr>
          <w:ilvl w:val="0"/>
          <w:numId w:val="13"/>
        </w:numPr>
        <w:spacing w:after="0" w:line="360" w:lineRule="auto"/>
        <w:ind w:left="1560" w:hanging="426"/>
        <w:jc w:val="both"/>
        <w:rPr>
          <w:rFonts w:ascii="Calibri" w:eastAsia="Calibri" w:hAnsi="Calibri" w:cs="Calibri"/>
          <w:spacing w:val="-6"/>
          <w:sz w:val="24"/>
          <w:szCs w:val="24"/>
        </w:rPr>
      </w:pPr>
      <w:r w:rsidRPr="00F63573">
        <w:rPr>
          <w:rFonts w:ascii="Calibri" w:eastAsia="Calibri" w:hAnsi="Calibri" w:cs="Calibri"/>
          <w:spacing w:val="-6"/>
          <w:sz w:val="24"/>
          <w:szCs w:val="24"/>
        </w:rPr>
        <w:t>powstałe w związku z nienormatywną skrajnią pionową spowodowaną zadrzewieniem,</w:t>
      </w:r>
    </w:p>
    <w:p w14:paraId="1E3651A6" w14:textId="77777777" w:rsidR="00B16760" w:rsidRPr="00F63573" w:rsidRDefault="00B16760" w:rsidP="00A87D0C">
      <w:pPr>
        <w:widowControl w:val="0"/>
        <w:numPr>
          <w:ilvl w:val="0"/>
          <w:numId w:val="13"/>
        </w:numPr>
        <w:spacing w:after="0" w:line="360" w:lineRule="auto"/>
        <w:ind w:left="1560" w:hanging="426"/>
        <w:jc w:val="both"/>
        <w:rPr>
          <w:rFonts w:ascii="Calibri" w:eastAsia="Calibri" w:hAnsi="Calibri" w:cs="Calibri"/>
          <w:spacing w:val="-6"/>
          <w:sz w:val="24"/>
          <w:szCs w:val="24"/>
        </w:rPr>
      </w:pPr>
      <w:r w:rsidRPr="00F63573">
        <w:rPr>
          <w:rFonts w:ascii="Calibri" w:eastAsia="Calibri" w:hAnsi="Calibri" w:cs="Calibri"/>
          <w:spacing w:val="-6"/>
          <w:sz w:val="24"/>
          <w:szCs w:val="24"/>
        </w:rPr>
        <w:t>powstałe w wyniku rozmycia pobocza oraz wskutek wyrw w poboczu drogi, a także zalewania upraw i budynków wodami spływającymi korpusu drogi,</w:t>
      </w:r>
    </w:p>
    <w:p w14:paraId="24E7032E" w14:textId="77777777" w:rsidR="00B16760" w:rsidRPr="00F63573" w:rsidRDefault="00B16760" w:rsidP="00A87D0C">
      <w:pPr>
        <w:widowControl w:val="0"/>
        <w:numPr>
          <w:ilvl w:val="0"/>
          <w:numId w:val="13"/>
        </w:numPr>
        <w:spacing w:after="0" w:line="360" w:lineRule="auto"/>
        <w:ind w:left="1560" w:hanging="426"/>
        <w:jc w:val="both"/>
        <w:rPr>
          <w:rFonts w:ascii="Calibri" w:eastAsia="Calibri" w:hAnsi="Calibri" w:cs="Calibri"/>
          <w:spacing w:val="-6"/>
          <w:sz w:val="24"/>
          <w:szCs w:val="24"/>
        </w:rPr>
      </w:pPr>
      <w:r w:rsidRPr="00F63573">
        <w:rPr>
          <w:rFonts w:ascii="Calibri" w:eastAsia="Calibri" w:hAnsi="Calibri" w:cs="Calibri"/>
          <w:spacing w:val="-6"/>
          <w:sz w:val="24"/>
          <w:szCs w:val="24"/>
        </w:rPr>
        <w:t>powstałe wskutek błędnych decyzji dotyczących:</w:t>
      </w:r>
    </w:p>
    <w:p w14:paraId="4D71C630" w14:textId="570E90A6" w:rsidR="00B16760" w:rsidRPr="00F63573" w:rsidRDefault="00B16760" w:rsidP="00DC6616">
      <w:pPr>
        <w:pStyle w:val="Akapitzlist"/>
        <w:widowControl w:val="0"/>
        <w:numPr>
          <w:ilvl w:val="1"/>
          <w:numId w:val="72"/>
        </w:numPr>
        <w:tabs>
          <w:tab w:val="left" w:pos="1843"/>
        </w:tabs>
        <w:spacing w:after="0" w:line="360" w:lineRule="auto"/>
        <w:ind w:left="1843" w:hanging="283"/>
        <w:contextualSpacing w:val="0"/>
        <w:jc w:val="both"/>
        <w:rPr>
          <w:rFonts w:ascii="Calibri" w:eastAsia="Calibri" w:hAnsi="Calibri" w:cs="Calibri"/>
          <w:spacing w:val="-6"/>
          <w:sz w:val="24"/>
          <w:szCs w:val="24"/>
        </w:rPr>
      </w:pPr>
      <w:r w:rsidRPr="00F63573">
        <w:rPr>
          <w:rFonts w:ascii="Calibri" w:eastAsia="Calibri" w:hAnsi="Calibri" w:cs="Calibri"/>
          <w:spacing w:val="-6"/>
          <w:sz w:val="24"/>
          <w:szCs w:val="24"/>
        </w:rPr>
        <w:t xml:space="preserve">zezwoleń na zajęcie pasa drogowego na cele niezwiązane z budową, przebudową remontem, utrzymaniem i ochroną dróg, </w:t>
      </w:r>
    </w:p>
    <w:p w14:paraId="20CD0E69" w14:textId="57D711AC" w:rsidR="00B16760" w:rsidRPr="00F63573" w:rsidRDefault="00B16760" w:rsidP="00DC6616">
      <w:pPr>
        <w:pStyle w:val="Akapitzlist"/>
        <w:widowControl w:val="0"/>
        <w:numPr>
          <w:ilvl w:val="1"/>
          <w:numId w:val="72"/>
        </w:numPr>
        <w:tabs>
          <w:tab w:val="left" w:pos="1843"/>
        </w:tabs>
        <w:spacing w:after="0" w:line="360" w:lineRule="auto"/>
        <w:ind w:left="1843" w:hanging="283"/>
        <w:contextualSpacing w:val="0"/>
        <w:jc w:val="both"/>
        <w:rPr>
          <w:rFonts w:ascii="Calibri" w:eastAsia="Calibri" w:hAnsi="Calibri" w:cs="Calibri"/>
          <w:spacing w:val="-6"/>
          <w:sz w:val="24"/>
          <w:szCs w:val="24"/>
        </w:rPr>
      </w:pPr>
      <w:r w:rsidRPr="00F63573">
        <w:rPr>
          <w:rFonts w:ascii="Calibri" w:eastAsia="Calibri" w:hAnsi="Calibri" w:cs="Calibri"/>
          <w:spacing w:val="-6"/>
          <w:sz w:val="24"/>
          <w:szCs w:val="24"/>
        </w:rPr>
        <w:t>organizacji ruchu, także w wyniku kolizji lub wypadków,</w:t>
      </w:r>
    </w:p>
    <w:p w14:paraId="75AE85FE" w14:textId="59137D29" w:rsidR="00B16760" w:rsidRPr="00F63573" w:rsidRDefault="00B16760" w:rsidP="00DC6616">
      <w:pPr>
        <w:pStyle w:val="Akapitzlist"/>
        <w:widowControl w:val="0"/>
        <w:numPr>
          <w:ilvl w:val="1"/>
          <w:numId w:val="72"/>
        </w:numPr>
        <w:tabs>
          <w:tab w:val="left" w:pos="1843"/>
        </w:tabs>
        <w:spacing w:after="0" w:line="360" w:lineRule="auto"/>
        <w:ind w:left="1843" w:hanging="283"/>
        <w:contextualSpacing w:val="0"/>
        <w:jc w:val="both"/>
        <w:rPr>
          <w:rFonts w:ascii="Calibri" w:eastAsia="Calibri" w:hAnsi="Calibri" w:cs="Calibri"/>
          <w:spacing w:val="-6"/>
          <w:sz w:val="24"/>
          <w:szCs w:val="24"/>
        </w:rPr>
      </w:pPr>
      <w:r w:rsidRPr="00F63573">
        <w:rPr>
          <w:rFonts w:ascii="Calibri" w:eastAsia="Calibri" w:hAnsi="Calibri" w:cs="Calibri"/>
          <w:spacing w:val="-6"/>
          <w:sz w:val="24"/>
          <w:szCs w:val="24"/>
        </w:rPr>
        <w:t xml:space="preserve">ustanowienia objazdów na innych drogach w czasie prowadzenia remontów dróg </w:t>
      </w:r>
      <w:r w:rsidRPr="00F63573">
        <w:rPr>
          <w:rFonts w:ascii="Calibri" w:eastAsia="Calibri" w:hAnsi="Calibri" w:cs="Calibri"/>
          <w:spacing w:val="-6"/>
          <w:sz w:val="24"/>
          <w:szCs w:val="24"/>
        </w:rPr>
        <w:lastRenderedPageBreak/>
        <w:t>objętych ubezpieczeniem,</w:t>
      </w:r>
    </w:p>
    <w:p w14:paraId="435755C9" w14:textId="77777777" w:rsidR="00B16760" w:rsidRPr="00F63573" w:rsidRDefault="00B16760" w:rsidP="00A87D0C">
      <w:pPr>
        <w:widowControl w:val="0"/>
        <w:numPr>
          <w:ilvl w:val="0"/>
          <w:numId w:val="13"/>
        </w:numPr>
        <w:spacing w:after="0" w:line="360" w:lineRule="auto"/>
        <w:ind w:left="1560" w:hanging="426"/>
        <w:jc w:val="both"/>
        <w:rPr>
          <w:rFonts w:ascii="Calibri" w:eastAsia="Calibri" w:hAnsi="Calibri" w:cs="Calibri"/>
          <w:spacing w:val="-6"/>
          <w:sz w:val="24"/>
          <w:szCs w:val="24"/>
        </w:rPr>
      </w:pPr>
      <w:r w:rsidRPr="00F63573">
        <w:rPr>
          <w:rFonts w:ascii="Calibri" w:eastAsia="Calibri" w:hAnsi="Calibri" w:cs="Calibri"/>
          <w:spacing w:val="-6"/>
          <w:sz w:val="24"/>
          <w:szCs w:val="24"/>
        </w:rPr>
        <w:t>powstałe na odcinkach dróg przekazanych wykonawcom do remontu, modernizacji itp., o ile roszczenia zgłoszono do zarządcy drogi, jeżeli ponosić on będzie odpowiedzialność za szkodę,</w:t>
      </w:r>
    </w:p>
    <w:p w14:paraId="0882EB3F" w14:textId="6907384D" w:rsidR="00B16760" w:rsidRPr="00F63573" w:rsidRDefault="00B16760" w:rsidP="00A87D0C">
      <w:pPr>
        <w:widowControl w:val="0"/>
        <w:numPr>
          <w:ilvl w:val="0"/>
          <w:numId w:val="13"/>
        </w:numPr>
        <w:spacing w:after="0" w:line="360" w:lineRule="auto"/>
        <w:ind w:left="1560" w:hanging="426"/>
        <w:jc w:val="both"/>
        <w:rPr>
          <w:rFonts w:ascii="Calibri" w:eastAsia="Calibri" w:hAnsi="Calibri" w:cs="Calibri"/>
          <w:spacing w:val="-6"/>
          <w:sz w:val="24"/>
          <w:szCs w:val="24"/>
        </w:rPr>
      </w:pPr>
      <w:r w:rsidRPr="00F63573">
        <w:rPr>
          <w:rFonts w:ascii="Calibri" w:eastAsia="Calibri" w:hAnsi="Calibri" w:cs="Calibri"/>
          <w:spacing w:val="-6"/>
          <w:sz w:val="24"/>
          <w:szCs w:val="24"/>
        </w:rPr>
        <w:t xml:space="preserve">polegające na uszkodzeniu pojazdów pozostawionych na jezdni lub poboczu </w:t>
      </w:r>
      <w:r w:rsidRPr="00F63573">
        <w:rPr>
          <w:rFonts w:ascii="Calibri" w:eastAsia="Calibri" w:hAnsi="Calibri" w:cs="Calibri"/>
          <w:spacing w:val="-6"/>
          <w:sz w:val="24"/>
          <w:szCs w:val="24"/>
        </w:rPr>
        <w:br/>
        <w:t>na skutek nieprzejezdności dróg, a także na uszkodzeniu spowodowanym pracą sprzętu do utrzymania dróg,</w:t>
      </w:r>
    </w:p>
    <w:p w14:paraId="21878098" w14:textId="68420F85" w:rsidR="00B16760" w:rsidRPr="00F63573" w:rsidRDefault="00B16760" w:rsidP="00A87D0C">
      <w:pPr>
        <w:widowControl w:val="0"/>
        <w:numPr>
          <w:ilvl w:val="0"/>
          <w:numId w:val="13"/>
        </w:numPr>
        <w:spacing w:after="0" w:line="360" w:lineRule="auto"/>
        <w:ind w:left="1560" w:hanging="426"/>
        <w:jc w:val="both"/>
        <w:rPr>
          <w:rFonts w:ascii="Calibri" w:eastAsia="Calibri" w:hAnsi="Calibri" w:cs="Calibri"/>
          <w:spacing w:val="-6"/>
          <w:sz w:val="24"/>
          <w:szCs w:val="24"/>
        </w:rPr>
      </w:pPr>
      <w:bookmarkStart w:id="48" w:name="_Hlk47946221"/>
      <w:r w:rsidRPr="00F63573">
        <w:rPr>
          <w:rFonts w:ascii="Calibri" w:eastAsia="Calibri" w:hAnsi="Calibri" w:cs="Calibri"/>
          <w:spacing w:val="-6"/>
          <w:sz w:val="24"/>
          <w:szCs w:val="24"/>
        </w:rPr>
        <w:t xml:space="preserve">polegające na uszkodzeniu lub zniszczeniu upraw, </w:t>
      </w:r>
      <w:proofErr w:type="spellStart"/>
      <w:r w:rsidRPr="00F63573">
        <w:rPr>
          <w:rFonts w:ascii="Calibri" w:eastAsia="Calibri" w:hAnsi="Calibri" w:cs="Calibri"/>
          <w:spacing w:val="-6"/>
          <w:sz w:val="24"/>
          <w:szCs w:val="24"/>
        </w:rPr>
        <w:t>nasadzeń</w:t>
      </w:r>
      <w:proofErr w:type="spellEnd"/>
      <w:r w:rsidRPr="00F63573">
        <w:rPr>
          <w:rFonts w:ascii="Calibri" w:eastAsia="Calibri" w:hAnsi="Calibri" w:cs="Calibri"/>
          <w:spacing w:val="-6"/>
          <w:sz w:val="24"/>
          <w:szCs w:val="24"/>
        </w:rPr>
        <w:t xml:space="preserve"> i urządzeń na posesjach przyległych do pasa drogowego w związku z prowadzoną akcją letniego lub zimowego utrzymania dróg lub zwalcza</w:t>
      </w:r>
      <w:r w:rsidRPr="00F63573">
        <w:rPr>
          <w:rFonts w:ascii="Calibri" w:eastAsia="Calibri" w:hAnsi="Calibri" w:cs="Calibri"/>
          <w:spacing w:val="-6"/>
          <w:sz w:val="24"/>
          <w:szCs w:val="24"/>
        </w:rPr>
        <w:softHyphen/>
        <w:t>niem klęsk żywiołowych</w:t>
      </w:r>
      <w:bookmarkEnd w:id="48"/>
      <w:r w:rsidRPr="00F63573">
        <w:rPr>
          <w:rFonts w:ascii="Calibri" w:eastAsia="Calibri" w:hAnsi="Calibri" w:cs="Calibri"/>
          <w:spacing w:val="-6"/>
          <w:sz w:val="24"/>
          <w:szCs w:val="24"/>
        </w:rPr>
        <w:t>,</w:t>
      </w:r>
    </w:p>
    <w:p w14:paraId="1971C11F" w14:textId="446619DE" w:rsidR="006239D4" w:rsidRPr="00F63573" w:rsidRDefault="00B16760" w:rsidP="00A87D0C">
      <w:pPr>
        <w:widowControl w:val="0"/>
        <w:numPr>
          <w:ilvl w:val="0"/>
          <w:numId w:val="13"/>
        </w:numPr>
        <w:spacing w:after="0" w:line="360" w:lineRule="auto"/>
        <w:ind w:left="1560" w:hanging="426"/>
        <w:jc w:val="both"/>
        <w:rPr>
          <w:rFonts w:ascii="Calibri" w:eastAsia="Calibri" w:hAnsi="Calibri" w:cs="Calibri"/>
          <w:spacing w:val="-6"/>
          <w:sz w:val="24"/>
          <w:szCs w:val="24"/>
        </w:rPr>
      </w:pPr>
      <w:r w:rsidRPr="00F63573">
        <w:rPr>
          <w:rFonts w:ascii="Calibri" w:eastAsia="Calibri" w:hAnsi="Calibri" w:cs="Calibri"/>
          <w:spacing w:val="-6"/>
          <w:sz w:val="24"/>
          <w:szCs w:val="24"/>
        </w:rPr>
        <w:t xml:space="preserve">polegające na uszkodzeniu upraw, </w:t>
      </w:r>
      <w:proofErr w:type="spellStart"/>
      <w:r w:rsidRPr="00F63573">
        <w:rPr>
          <w:rFonts w:ascii="Calibri" w:eastAsia="Calibri" w:hAnsi="Calibri" w:cs="Calibri"/>
          <w:spacing w:val="-6"/>
          <w:sz w:val="24"/>
          <w:szCs w:val="24"/>
        </w:rPr>
        <w:t>nasadzeń</w:t>
      </w:r>
      <w:proofErr w:type="spellEnd"/>
      <w:r w:rsidRPr="00F63573">
        <w:rPr>
          <w:rFonts w:ascii="Calibri" w:eastAsia="Calibri" w:hAnsi="Calibri" w:cs="Calibri"/>
          <w:spacing w:val="-6"/>
          <w:sz w:val="24"/>
          <w:szCs w:val="24"/>
        </w:rPr>
        <w:t xml:space="preserve"> i urządzeń w związku z wstępem </w:t>
      </w:r>
      <w:r w:rsidRPr="00F63573">
        <w:rPr>
          <w:rFonts w:ascii="Calibri" w:eastAsia="Calibri" w:hAnsi="Calibri" w:cs="Calibri"/>
          <w:spacing w:val="-6"/>
          <w:sz w:val="24"/>
          <w:szCs w:val="24"/>
        </w:rPr>
        <w:br/>
        <w:t>na grunty przyległe do pasa drogowego, jeśli jest to niezbędne do wykonania czynności związanych z utrzyma</w:t>
      </w:r>
      <w:r w:rsidRPr="00F63573">
        <w:rPr>
          <w:rFonts w:ascii="Calibri" w:eastAsia="Calibri" w:hAnsi="Calibri" w:cs="Calibri"/>
          <w:spacing w:val="-6"/>
          <w:sz w:val="24"/>
          <w:szCs w:val="24"/>
        </w:rPr>
        <w:softHyphen/>
        <w:t>niem i ochroną dróg lub urządzeniem czasowego przejazdu w razie przerwy komunikacyjnej  na drodze oraz ustawieniem i usunięciem zasłon przeciwśnieżnych,</w:t>
      </w:r>
      <w:r w:rsidR="00C52D5E" w:rsidRPr="00F63573">
        <w:rPr>
          <w:rFonts w:ascii="Calibri" w:eastAsia="Calibri" w:hAnsi="Calibri" w:cs="Calibri"/>
          <w:spacing w:val="-6"/>
          <w:sz w:val="24"/>
          <w:szCs w:val="24"/>
        </w:rPr>
        <w:t xml:space="preserve"> </w:t>
      </w:r>
      <w:r w:rsidR="006239D4" w:rsidRPr="00F63573">
        <w:rPr>
          <w:rFonts w:ascii="Calibri" w:hAnsi="Calibri" w:cs="Calibri"/>
          <w:spacing w:val="-6"/>
          <w:sz w:val="24"/>
          <w:szCs w:val="24"/>
        </w:rPr>
        <w:t xml:space="preserve">bez </w:t>
      </w:r>
      <w:proofErr w:type="spellStart"/>
      <w:r w:rsidR="006239D4" w:rsidRPr="00F63573">
        <w:rPr>
          <w:rFonts w:ascii="Calibri" w:hAnsi="Calibri" w:cs="Calibri"/>
          <w:spacing w:val="-6"/>
          <w:sz w:val="24"/>
          <w:szCs w:val="24"/>
        </w:rPr>
        <w:t>podlimitu</w:t>
      </w:r>
      <w:proofErr w:type="spellEnd"/>
      <w:r w:rsidR="006239D4" w:rsidRPr="00F63573">
        <w:rPr>
          <w:rFonts w:ascii="Calibri" w:hAnsi="Calibri" w:cs="Calibri"/>
          <w:spacing w:val="-6"/>
          <w:sz w:val="24"/>
          <w:szCs w:val="24"/>
        </w:rPr>
        <w:t>, do wysokości sumy gwarancyjnej na jeden</w:t>
      </w:r>
      <w:r w:rsidR="008C49E7" w:rsidRPr="00F63573">
        <w:rPr>
          <w:rFonts w:ascii="Calibri" w:hAnsi="Calibri" w:cs="Calibri"/>
          <w:spacing w:val="-6"/>
          <w:sz w:val="24"/>
          <w:szCs w:val="24"/>
        </w:rPr>
        <w:t xml:space="preserve"> i</w:t>
      </w:r>
      <w:r w:rsidR="001610B2" w:rsidRPr="00F63573">
        <w:rPr>
          <w:rFonts w:ascii="Calibri" w:hAnsi="Calibri" w:cs="Calibri"/>
          <w:spacing w:val="-6"/>
          <w:sz w:val="24"/>
          <w:szCs w:val="24"/>
        </w:rPr>
        <w:t xml:space="preserve"> </w:t>
      </w:r>
      <w:r w:rsidR="006239D4" w:rsidRPr="00F63573">
        <w:rPr>
          <w:rFonts w:ascii="Calibri" w:hAnsi="Calibri" w:cs="Calibri"/>
          <w:spacing w:val="-6"/>
          <w:sz w:val="24"/>
          <w:szCs w:val="24"/>
        </w:rPr>
        <w:t>wszystkie wypadki ubezpieczeniowe</w:t>
      </w:r>
      <w:r w:rsidR="00070B94" w:rsidRPr="00F63573">
        <w:rPr>
          <w:rFonts w:ascii="Calibri" w:hAnsi="Calibri" w:cs="Calibri"/>
          <w:spacing w:val="-6"/>
          <w:sz w:val="24"/>
          <w:szCs w:val="24"/>
        </w:rPr>
        <w:t>.</w:t>
      </w:r>
    </w:p>
    <w:p w14:paraId="3C0A754A" w14:textId="004AA677" w:rsidR="006239D4" w:rsidRPr="00C02941" w:rsidRDefault="006239D4" w:rsidP="00CD087E">
      <w:pPr>
        <w:widowControl w:val="0"/>
        <w:spacing w:after="0" w:line="360" w:lineRule="auto"/>
        <w:ind w:left="1134"/>
        <w:jc w:val="both"/>
        <w:rPr>
          <w:rFonts w:ascii="Calibri" w:hAnsi="Calibri" w:cs="Calibri"/>
          <w:b/>
          <w:spacing w:val="-6"/>
          <w:sz w:val="24"/>
          <w:szCs w:val="24"/>
        </w:rPr>
      </w:pPr>
      <w:r w:rsidRPr="00F63573">
        <w:rPr>
          <w:rFonts w:ascii="Calibri" w:hAnsi="Calibri" w:cs="Calibri"/>
          <w:b/>
          <w:spacing w:val="-6"/>
          <w:sz w:val="24"/>
          <w:szCs w:val="24"/>
        </w:rPr>
        <w:t>Długość zarządzanych</w:t>
      </w:r>
      <w:r w:rsidR="008C49E7" w:rsidRPr="00F63573">
        <w:rPr>
          <w:rFonts w:ascii="Calibri" w:hAnsi="Calibri" w:cs="Calibri"/>
          <w:b/>
          <w:spacing w:val="-6"/>
          <w:sz w:val="24"/>
          <w:szCs w:val="24"/>
        </w:rPr>
        <w:t xml:space="preserve"> i </w:t>
      </w:r>
      <w:r w:rsidRPr="00F63573">
        <w:rPr>
          <w:rFonts w:ascii="Calibri" w:hAnsi="Calibri" w:cs="Calibri"/>
          <w:b/>
          <w:spacing w:val="-6"/>
          <w:sz w:val="24"/>
          <w:szCs w:val="24"/>
        </w:rPr>
        <w:t>administrowanych dróg:</w:t>
      </w:r>
      <w:r w:rsidR="00070B94" w:rsidRPr="00F63573">
        <w:rPr>
          <w:rFonts w:ascii="Calibri" w:hAnsi="Calibri" w:cs="Calibri"/>
          <w:b/>
          <w:spacing w:val="-6"/>
          <w:sz w:val="24"/>
          <w:szCs w:val="24"/>
        </w:rPr>
        <w:t xml:space="preserve"> </w:t>
      </w:r>
      <w:r w:rsidR="00CD087E" w:rsidRPr="00CD087E">
        <w:rPr>
          <w:rFonts w:ascii="Calibri" w:hAnsi="Calibri" w:cs="Calibri"/>
          <w:b/>
          <w:spacing w:val="-6"/>
          <w:sz w:val="24"/>
          <w:szCs w:val="24"/>
        </w:rPr>
        <w:t xml:space="preserve"> </w:t>
      </w:r>
      <w:r w:rsidR="00CD087E" w:rsidRPr="00B518E6">
        <w:rPr>
          <w:rFonts w:ascii="Calibri" w:hAnsi="Calibri" w:cs="Calibri"/>
          <w:b/>
          <w:spacing w:val="-6"/>
          <w:sz w:val="24"/>
          <w:szCs w:val="24"/>
        </w:rPr>
        <w:t xml:space="preserve">zgodnie z  </w:t>
      </w:r>
      <w:r w:rsidR="00CD087E" w:rsidRPr="00C02941">
        <w:rPr>
          <w:rFonts w:ascii="Calibri" w:hAnsi="Calibri" w:cs="Calibri"/>
          <w:b/>
          <w:spacing w:val="-6"/>
          <w:sz w:val="24"/>
          <w:szCs w:val="24"/>
        </w:rPr>
        <w:t>wykazem w Załączniku nr 1e        do SWZ</w:t>
      </w:r>
    </w:p>
    <w:p w14:paraId="78427D1C" w14:textId="5B7D00B7" w:rsidR="006239D4" w:rsidRPr="00F63573" w:rsidRDefault="006239D4" w:rsidP="00A87D0C">
      <w:pPr>
        <w:widowControl w:val="0"/>
        <w:spacing w:after="0" w:line="360" w:lineRule="auto"/>
        <w:ind w:left="1134"/>
        <w:jc w:val="both"/>
        <w:rPr>
          <w:rFonts w:ascii="Calibri" w:hAnsi="Calibri" w:cs="Calibri"/>
          <w:spacing w:val="-6"/>
          <w:sz w:val="24"/>
          <w:szCs w:val="24"/>
        </w:rPr>
      </w:pPr>
      <w:r w:rsidRPr="00F63573">
        <w:rPr>
          <w:rFonts w:ascii="Calibri" w:hAnsi="Calibri" w:cs="Calibri"/>
          <w:spacing w:val="-6"/>
          <w:sz w:val="24"/>
          <w:szCs w:val="24"/>
        </w:rPr>
        <w:t>Wyżej wymienione mienie obejmuje: drogi oraz obiekty budowlane</w:t>
      </w:r>
      <w:r w:rsidR="008C49E7" w:rsidRPr="00F63573">
        <w:rPr>
          <w:rFonts w:ascii="Calibri" w:hAnsi="Calibri" w:cs="Calibri"/>
          <w:spacing w:val="-6"/>
          <w:sz w:val="24"/>
          <w:szCs w:val="24"/>
        </w:rPr>
        <w:t xml:space="preserve"> i</w:t>
      </w:r>
      <w:r w:rsidR="008A1E6B" w:rsidRPr="00F63573">
        <w:rPr>
          <w:rFonts w:ascii="Calibri" w:hAnsi="Calibri" w:cs="Calibri"/>
          <w:spacing w:val="-6"/>
          <w:sz w:val="24"/>
          <w:szCs w:val="24"/>
        </w:rPr>
        <w:t xml:space="preserve"> </w:t>
      </w:r>
      <w:r w:rsidRPr="00F63573">
        <w:rPr>
          <w:rFonts w:ascii="Calibri" w:hAnsi="Calibri" w:cs="Calibri"/>
          <w:spacing w:val="-6"/>
          <w:sz w:val="24"/>
          <w:szCs w:val="24"/>
        </w:rPr>
        <w:t>urządzenia techniczne związane</w:t>
      </w:r>
      <w:r w:rsidR="008C49E7" w:rsidRPr="00F63573">
        <w:rPr>
          <w:rFonts w:ascii="Calibri" w:hAnsi="Calibri" w:cs="Calibri"/>
          <w:spacing w:val="-6"/>
          <w:sz w:val="24"/>
          <w:szCs w:val="24"/>
        </w:rPr>
        <w:t xml:space="preserve"> z </w:t>
      </w:r>
      <w:r w:rsidRPr="00F63573">
        <w:rPr>
          <w:rFonts w:ascii="Calibri" w:hAnsi="Calibri" w:cs="Calibri"/>
          <w:spacing w:val="-6"/>
          <w:sz w:val="24"/>
          <w:szCs w:val="24"/>
        </w:rPr>
        <w:t>prowadzeniem, zabezpieczeniem</w:t>
      </w:r>
      <w:r w:rsidR="008C49E7" w:rsidRPr="00F63573">
        <w:rPr>
          <w:rFonts w:ascii="Calibri" w:hAnsi="Calibri" w:cs="Calibri"/>
          <w:spacing w:val="-6"/>
          <w:sz w:val="24"/>
          <w:szCs w:val="24"/>
        </w:rPr>
        <w:t xml:space="preserve"> i</w:t>
      </w:r>
      <w:r w:rsidR="001D4523" w:rsidRPr="00F63573">
        <w:rPr>
          <w:rFonts w:ascii="Calibri" w:hAnsi="Calibri" w:cs="Calibri"/>
          <w:spacing w:val="-6"/>
          <w:sz w:val="24"/>
          <w:szCs w:val="24"/>
        </w:rPr>
        <w:t xml:space="preserve"> </w:t>
      </w:r>
      <w:r w:rsidRPr="00F63573">
        <w:rPr>
          <w:rFonts w:ascii="Calibri" w:hAnsi="Calibri" w:cs="Calibri"/>
          <w:spacing w:val="-6"/>
          <w:sz w:val="24"/>
          <w:szCs w:val="24"/>
        </w:rPr>
        <w:t>obsługą ruchu zlokalizowane</w:t>
      </w:r>
      <w:r w:rsidR="008C49E7" w:rsidRPr="00F63573">
        <w:rPr>
          <w:rFonts w:ascii="Calibri" w:hAnsi="Calibri" w:cs="Calibri"/>
          <w:spacing w:val="-6"/>
          <w:sz w:val="24"/>
          <w:szCs w:val="24"/>
        </w:rPr>
        <w:t xml:space="preserve"> w</w:t>
      </w:r>
      <w:r w:rsidR="001D4523" w:rsidRPr="00F63573">
        <w:rPr>
          <w:rFonts w:ascii="Calibri" w:hAnsi="Calibri" w:cs="Calibri"/>
          <w:spacing w:val="-6"/>
          <w:sz w:val="24"/>
          <w:szCs w:val="24"/>
        </w:rPr>
        <w:t xml:space="preserve"> </w:t>
      </w:r>
      <w:r w:rsidRPr="00F63573">
        <w:rPr>
          <w:rFonts w:ascii="Calibri" w:hAnsi="Calibri" w:cs="Calibri"/>
          <w:spacing w:val="-6"/>
          <w:sz w:val="24"/>
          <w:szCs w:val="24"/>
        </w:rPr>
        <w:t>pasie drogowym. Powyższe obejmuje m.in. jezdnie, chodniki, ścieżki rowerowe, skarpy, nasypy, rowy, oświetlenie uliczne, urządzenia bezpieczeństwa ruchu, przepusty, obiekty mostowe.</w:t>
      </w:r>
    </w:p>
    <w:p w14:paraId="29C68439" w14:textId="3BC8C7B6" w:rsidR="006239D4" w:rsidRPr="00F63573" w:rsidRDefault="006239D4" w:rsidP="00A87D0C">
      <w:pPr>
        <w:widowControl w:val="0"/>
        <w:spacing w:after="0" w:line="360" w:lineRule="auto"/>
        <w:ind w:left="1134"/>
        <w:jc w:val="both"/>
        <w:rPr>
          <w:rFonts w:ascii="Calibri" w:hAnsi="Calibri" w:cs="Calibri"/>
          <w:bCs/>
          <w:spacing w:val="-6"/>
          <w:sz w:val="24"/>
          <w:szCs w:val="24"/>
        </w:rPr>
      </w:pPr>
      <w:r w:rsidRPr="00F63573">
        <w:rPr>
          <w:rFonts w:ascii="Calibri" w:hAnsi="Calibri" w:cs="Calibri"/>
          <w:bCs/>
          <w:spacing w:val="-6"/>
          <w:sz w:val="24"/>
          <w:szCs w:val="24"/>
        </w:rPr>
        <w:t>Uwaga: zarządcy drogi nie zwalnia</w:t>
      </w:r>
      <w:r w:rsidR="008C49E7" w:rsidRPr="00F63573">
        <w:rPr>
          <w:rFonts w:ascii="Calibri" w:hAnsi="Calibri" w:cs="Calibri"/>
          <w:bCs/>
          <w:spacing w:val="-6"/>
          <w:sz w:val="24"/>
          <w:szCs w:val="24"/>
        </w:rPr>
        <w:t xml:space="preserve"> z </w:t>
      </w:r>
      <w:r w:rsidRPr="00F63573">
        <w:rPr>
          <w:rFonts w:ascii="Calibri" w:hAnsi="Calibri" w:cs="Calibri"/>
          <w:bCs/>
          <w:spacing w:val="-6"/>
          <w:sz w:val="24"/>
          <w:szCs w:val="24"/>
        </w:rPr>
        <w:t>odpowiedzialności brak świadomości niewłaściwego stanu drogi. Drogi przejęte</w:t>
      </w:r>
      <w:r w:rsidR="008C49E7" w:rsidRPr="00F63573">
        <w:rPr>
          <w:rFonts w:ascii="Calibri" w:hAnsi="Calibri" w:cs="Calibri"/>
          <w:bCs/>
          <w:spacing w:val="-6"/>
          <w:sz w:val="24"/>
          <w:szCs w:val="24"/>
        </w:rPr>
        <w:t xml:space="preserve"> w </w:t>
      </w:r>
      <w:r w:rsidRPr="00F63573">
        <w:rPr>
          <w:rFonts w:ascii="Calibri" w:hAnsi="Calibri" w:cs="Calibri"/>
          <w:bCs/>
          <w:spacing w:val="-6"/>
          <w:sz w:val="24"/>
          <w:szCs w:val="24"/>
        </w:rPr>
        <w:t>zarząd</w:t>
      </w:r>
      <w:r w:rsidR="008C49E7" w:rsidRPr="00F63573">
        <w:rPr>
          <w:rFonts w:ascii="Calibri" w:hAnsi="Calibri" w:cs="Calibri"/>
          <w:bCs/>
          <w:spacing w:val="-6"/>
          <w:sz w:val="24"/>
          <w:szCs w:val="24"/>
        </w:rPr>
        <w:t xml:space="preserve"> w </w:t>
      </w:r>
      <w:r w:rsidRPr="00F63573">
        <w:rPr>
          <w:rFonts w:ascii="Calibri" w:hAnsi="Calibri" w:cs="Calibri"/>
          <w:bCs/>
          <w:spacing w:val="-6"/>
          <w:sz w:val="24"/>
          <w:szCs w:val="24"/>
        </w:rPr>
        <w:t>okresie ubezpieczenia zostaną automatycznie objęte ochroną ubezpieczeniową.</w:t>
      </w:r>
    </w:p>
    <w:p w14:paraId="20A27227" w14:textId="3B8EDD7C" w:rsidR="00A0739E" w:rsidRPr="00F63573" w:rsidRDefault="00A0739E" w:rsidP="00A87D0C">
      <w:pPr>
        <w:widowControl w:val="0"/>
        <w:spacing w:after="0" w:line="360" w:lineRule="auto"/>
        <w:ind w:left="1134"/>
        <w:jc w:val="both"/>
        <w:rPr>
          <w:rFonts w:ascii="Calibri" w:hAnsi="Calibri" w:cs="Calibri"/>
          <w:bCs/>
          <w:spacing w:val="-6"/>
          <w:sz w:val="24"/>
          <w:szCs w:val="24"/>
        </w:rPr>
      </w:pPr>
      <w:r w:rsidRPr="00F63573">
        <w:rPr>
          <w:rFonts w:ascii="Calibri" w:hAnsi="Calibri" w:cs="Calibri"/>
          <w:bCs/>
          <w:spacing w:val="-6"/>
          <w:sz w:val="24"/>
          <w:szCs w:val="24"/>
        </w:rPr>
        <w:t>Uwaga: ubezpieczony zobowiązany jest prowadzić ewidencję zgłoszeń dotyczących aktualnego stanu dróg oraz wnoszonych roszczeń</w:t>
      </w:r>
      <w:r w:rsidR="00DB2EB3" w:rsidRPr="00F63573">
        <w:rPr>
          <w:rFonts w:ascii="Calibri" w:hAnsi="Calibri" w:cs="Calibri"/>
          <w:bCs/>
          <w:spacing w:val="-6"/>
          <w:sz w:val="24"/>
          <w:szCs w:val="24"/>
        </w:rPr>
        <w:t>, jednak brak takiej ewidencji nie stanowi podstawy do odmowy wypłaty odszkodowania lub obniżenia jego wysokości.</w:t>
      </w:r>
      <w:r w:rsidRPr="00F63573">
        <w:rPr>
          <w:rFonts w:ascii="Calibri" w:hAnsi="Calibri" w:cs="Calibri"/>
          <w:bCs/>
          <w:spacing w:val="-6"/>
          <w:sz w:val="24"/>
          <w:szCs w:val="24"/>
        </w:rPr>
        <w:t xml:space="preserve"> </w:t>
      </w:r>
    </w:p>
    <w:p w14:paraId="181736CC" w14:textId="2966E155" w:rsidR="005A14C4" w:rsidRPr="00F63573" w:rsidRDefault="005A14C4" w:rsidP="00DC6616">
      <w:pPr>
        <w:pStyle w:val="Akapitzlist"/>
        <w:widowControl w:val="0"/>
        <w:numPr>
          <w:ilvl w:val="1"/>
          <w:numId w:val="71"/>
        </w:numPr>
        <w:spacing w:after="0" w:line="360" w:lineRule="auto"/>
        <w:ind w:left="1134" w:hanging="567"/>
        <w:contextualSpacing w:val="0"/>
        <w:jc w:val="both"/>
        <w:rPr>
          <w:rFonts w:ascii="Calibri" w:hAnsi="Calibri" w:cs="Calibri"/>
          <w:spacing w:val="-6"/>
          <w:sz w:val="24"/>
          <w:szCs w:val="24"/>
        </w:rPr>
      </w:pPr>
      <w:bookmarkStart w:id="49" w:name="_Hlk18706228"/>
      <w:r w:rsidRPr="00F63573">
        <w:rPr>
          <w:rFonts w:ascii="Calibri" w:hAnsi="Calibri" w:cs="Calibri"/>
          <w:spacing w:val="-6"/>
          <w:sz w:val="24"/>
          <w:szCs w:val="24"/>
        </w:rPr>
        <w:t>odpowiedzialność cywilną za szkody wynikające z braku lub ograniczenia dostępu</w:t>
      </w:r>
      <w:r w:rsidR="00C262C0" w:rsidRPr="00F63573">
        <w:rPr>
          <w:rFonts w:ascii="Calibri" w:hAnsi="Calibri" w:cs="Calibri"/>
          <w:spacing w:val="-6"/>
          <w:sz w:val="24"/>
          <w:szCs w:val="24"/>
        </w:rPr>
        <w:t xml:space="preserve">, </w:t>
      </w:r>
      <w:r w:rsidRPr="00F63573">
        <w:rPr>
          <w:rFonts w:ascii="Calibri" w:hAnsi="Calibri" w:cs="Calibri"/>
          <w:spacing w:val="-6"/>
          <w:sz w:val="24"/>
          <w:szCs w:val="24"/>
        </w:rPr>
        <w:t xml:space="preserve">lub możliwości przejazdu, </w:t>
      </w:r>
      <w:bookmarkEnd w:id="49"/>
      <w:r w:rsidR="00C24E94" w:rsidRPr="00F63573">
        <w:rPr>
          <w:rFonts w:ascii="Calibri" w:hAnsi="Calibri" w:cs="Calibri"/>
          <w:spacing w:val="-6"/>
          <w:sz w:val="24"/>
          <w:szCs w:val="24"/>
        </w:rPr>
        <w:t xml:space="preserve">z </w:t>
      </w:r>
      <w:proofErr w:type="spellStart"/>
      <w:r w:rsidR="00C24E94" w:rsidRPr="00F63573">
        <w:rPr>
          <w:rFonts w:ascii="Calibri" w:hAnsi="Calibri" w:cs="Calibri"/>
          <w:spacing w:val="-6"/>
          <w:sz w:val="24"/>
          <w:szCs w:val="24"/>
        </w:rPr>
        <w:t>podlimitem</w:t>
      </w:r>
      <w:proofErr w:type="spellEnd"/>
      <w:r w:rsidR="00C24E94" w:rsidRPr="00F63573">
        <w:rPr>
          <w:rFonts w:ascii="Calibri" w:hAnsi="Calibri" w:cs="Calibri"/>
          <w:spacing w:val="-6"/>
          <w:sz w:val="24"/>
          <w:szCs w:val="24"/>
        </w:rPr>
        <w:t xml:space="preserve"> </w:t>
      </w:r>
      <w:r w:rsidR="00D61314" w:rsidRPr="00F63573">
        <w:rPr>
          <w:rFonts w:ascii="Calibri" w:hAnsi="Calibri" w:cs="Calibri"/>
          <w:spacing w:val="-6"/>
          <w:sz w:val="24"/>
          <w:szCs w:val="24"/>
        </w:rPr>
        <w:t>2</w:t>
      </w:r>
      <w:r w:rsidR="00C24E94" w:rsidRPr="00F63573">
        <w:rPr>
          <w:rFonts w:ascii="Calibri" w:hAnsi="Calibri" w:cs="Calibri"/>
          <w:spacing w:val="-6"/>
          <w:sz w:val="24"/>
          <w:szCs w:val="24"/>
        </w:rPr>
        <w:t>00 000,00 zł na jeden i wszystkie wypadki ubezpieczeniowe</w:t>
      </w:r>
      <w:r w:rsidRPr="00F63573">
        <w:rPr>
          <w:rFonts w:ascii="Calibri" w:hAnsi="Calibri" w:cs="Calibri"/>
          <w:spacing w:val="-6"/>
          <w:sz w:val="24"/>
          <w:szCs w:val="24"/>
        </w:rPr>
        <w:t>;</w:t>
      </w:r>
    </w:p>
    <w:p w14:paraId="75225AC6" w14:textId="210C2B1D" w:rsidR="006239D4" w:rsidRPr="00F63573" w:rsidRDefault="006239D4" w:rsidP="00DC6616">
      <w:pPr>
        <w:pStyle w:val="Akapitzlist"/>
        <w:widowControl w:val="0"/>
        <w:numPr>
          <w:ilvl w:val="1"/>
          <w:numId w:val="71"/>
        </w:numPr>
        <w:spacing w:after="0" w:line="360" w:lineRule="auto"/>
        <w:ind w:left="1134" w:hanging="567"/>
        <w:contextualSpacing w:val="0"/>
        <w:jc w:val="both"/>
        <w:rPr>
          <w:rFonts w:ascii="Calibri" w:hAnsi="Calibri" w:cs="Calibri"/>
          <w:spacing w:val="-6"/>
          <w:sz w:val="24"/>
          <w:szCs w:val="24"/>
        </w:rPr>
      </w:pPr>
      <w:r w:rsidRPr="00F63573">
        <w:rPr>
          <w:rFonts w:ascii="Calibri" w:hAnsi="Calibri" w:cs="Calibri"/>
          <w:spacing w:val="-6"/>
          <w:sz w:val="24"/>
          <w:szCs w:val="24"/>
        </w:rPr>
        <w:lastRenderedPageBreak/>
        <w:t>odpowiedzialność cywilną za szkody wyrządzone</w:t>
      </w:r>
      <w:r w:rsidR="008C49E7" w:rsidRPr="00F63573">
        <w:rPr>
          <w:rFonts w:ascii="Calibri" w:hAnsi="Calibri" w:cs="Calibri"/>
          <w:spacing w:val="-6"/>
          <w:sz w:val="24"/>
          <w:szCs w:val="24"/>
        </w:rPr>
        <w:t xml:space="preserve"> w</w:t>
      </w:r>
      <w:r w:rsidR="00920724" w:rsidRPr="00F63573">
        <w:rPr>
          <w:rFonts w:ascii="Calibri" w:hAnsi="Calibri" w:cs="Calibri"/>
          <w:spacing w:val="-6"/>
          <w:sz w:val="24"/>
          <w:szCs w:val="24"/>
        </w:rPr>
        <w:t xml:space="preserve"> </w:t>
      </w:r>
      <w:r w:rsidRPr="00F63573">
        <w:rPr>
          <w:rFonts w:ascii="Calibri" w:hAnsi="Calibri" w:cs="Calibri"/>
          <w:spacing w:val="-6"/>
          <w:sz w:val="24"/>
          <w:szCs w:val="24"/>
        </w:rPr>
        <w:t>związku</w:t>
      </w:r>
      <w:r w:rsidR="008C49E7" w:rsidRPr="00F63573">
        <w:rPr>
          <w:rFonts w:ascii="Calibri" w:hAnsi="Calibri" w:cs="Calibri"/>
          <w:spacing w:val="-6"/>
          <w:sz w:val="24"/>
          <w:szCs w:val="24"/>
        </w:rPr>
        <w:t xml:space="preserve"> z</w:t>
      </w:r>
      <w:r w:rsidR="00920724" w:rsidRPr="00F63573">
        <w:rPr>
          <w:rFonts w:ascii="Calibri" w:hAnsi="Calibri" w:cs="Calibri"/>
          <w:spacing w:val="-6"/>
          <w:sz w:val="24"/>
          <w:szCs w:val="24"/>
        </w:rPr>
        <w:t xml:space="preserve"> </w:t>
      </w:r>
      <w:r w:rsidRPr="00F63573">
        <w:rPr>
          <w:rFonts w:ascii="Calibri" w:hAnsi="Calibri" w:cs="Calibri"/>
          <w:spacing w:val="-6"/>
          <w:sz w:val="24"/>
          <w:szCs w:val="24"/>
        </w:rPr>
        <w:t>podawaniem (serwowaniem) produktów żywnościowych</w:t>
      </w:r>
      <w:r w:rsidR="008C49E7" w:rsidRPr="00F63573">
        <w:rPr>
          <w:rFonts w:ascii="Calibri" w:hAnsi="Calibri" w:cs="Calibri"/>
          <w:spacing w:val="-6"/>
          <w:sz w:val="24"/>
          <w:szCs w:val="24"/>
        </w:rPr>
        <w:t xml:space="preserve"> w</w:t>
      </w:r>
      <w:r w:rsidR="00920724" w:rsidRPr="00F63573">
        <w:rPr>
          <w:rFonts w:ascii="Calibri" w:hAnsi="Calibri" w:cs="Calibri"/>
          <w:spacing w:val="-6"/>
          <w:sz w:val="24"/>
          <w:szCs w:val="24"/>
        </w:rPr>
        <w:t xml:space="preserve"> </w:t>
      </w:r>
      <w:r w:rsidRPr="00F63573">
        <w:rPr>
          <w:rFonts w:ascii="Calibri" w:hAnsi="Calibri" w:cs="Calibri"/>
          <w:spacing w:val="-6"/>
          <w:sz w:val="24"/>
          <w:szCs w:val="24"/>
        </w:rPr>
        <w:t xml:space="preserve">ramach prowadzonej działalności lub organizowanych imprez okolicznościowych przez wszystkie </w:t>
      </w:r>
      <w:r w:rsidR="005B49CF" w:rsidRPr="00F63573">
        <w:rPr>
          <w:rFonts w:ascii="Calibri" w:hAnsi="Calibri" w:cs="Calibri"/>
          <w:spacing w:val="-6"/>
          <w:sz w:val="24"/>
          <w:szCs w:val="24"/>
        </w:rPr>
        <w:t>podmioty objęte zamówieniem</w:t>
      </w:r>
      <w:r w:rsidRPr="00F63573">
        <w:rPr>
          <w:rFonts w:ascii="Calibri" w:hAnsi="Calibri" w:cs="Calibri"/>
          <w:spacing w:val="-6"/>
          <w:sz w:val="24"/>
          <w:szCs w:val="24"/>
        </w:rPr>
        <w:t xml:space="preserve"> (OC za produkt,</w:t>
      </w:r>
      <w:r w:rsidR="008C49E7" w:rsidRPr="00F63573">
        <w:rPr>
          <w:rFonts w:ascii="Calibri" w:hAnsi="Calibri" w:cs="Calibri"/>
          <w:spacing w:val="-6"/>
          <w:sz w:val="24"/>
          <w:szCs w:val="24"/>
        </w:rPr>
        <w:t xml:space="preserve"> w</w:t>
      </w:r>
      <w:r w:rsidR="005A3339" w:rsidRPr="00F63573">
        <w:rPr>
          <w:rFonts w:ascii="Calibri" w:hAnsi="Calibri" w:cs="Calibri"/>
          <w:spacing w:val="-6"/>
          <w:sz w:val="24"/>
          <w:szCs w:val="24"/>
        </w:rPr>
        <w:t xml:space="preserve"> </w:t>
      </w:r>
      <w:r w:rsidRPr="00F63573">
        <w:rPr>
          <w:rFonts w:ascii="Calibri" w:hAnsi="Calibri" w:cs="Calibri"/>
          <w:spacing w:val="-6"/>
          <w:sz w:val="24"/>
          <w:szCs w:val="24"/>
        </w:rPr>
        <w:t>tym obejmująca szkody polegające na zarażeniu salmonellą, czerwonką lub inną chorobą przeno</w:t>
      </w:r>
      <w:r w:rsidR="005A3339" w:rsidRPr="00F63573">
        <w:rPr>
          <w:rFonts w:ascii="Calibri" w:hAnsi="Calibri" w:cs="Calibri"/>
          <w:spacing w:val="-6"/>
          <w:sz w:val="24"/>
          <w:szCs w:val="24"/>
        </w:rPr>
        <w:softHyphen/>
      </w:r>
      <w:r w:rsidRPr="00F63573">
        <w:rPr>
          <w:rFonts w:ascii="Calibri" w:hAnsi="Calibri" w:cs="Calibri"/>
          <w:spacing w:val="-6"/>
          <w:sz w:val="24"/>
          <w:szCs w:val="24"/>
        </w:rPr>
        <w:t>szoną drogą pokarmową,</w:t>
      </w:r>
      <w:r w:rsidR="008C49E7" w:rsidRPr="00F63573">
        <w:rPr>
          <w:rFonts w:ascii="Calibri" w:hAnsi="Calibri" w:cs="Calibri"/>
          <w:spacing w:val="-6"/>
          <w:sz w:val="24"/>
          <w:szCs w:val="24"/>
        </w:rPr>
        <w:t xml:space="preserve"> a </w:t>
      </w:r>
      <w:r w:rsidRPr="00F63573">
        <w:rPr>
          <w:rFonts w:ascii="Calibri" w:hAnsi="Calibri" w:cs="Calibri"/>
          <w:spacing w:val="-6"/>
          <w:sz w:val="24"/>
          <w:szCs w:val="24"/>
        </w:rPr>
        <w:t xml:space="preserve">także szkody spowodowane przeniesieniem chorób zakaźnych – </w:t>
      </w:r>
      <w:r w:rsidR="001D4523" w:rsidRPr="00F63573">
        <w:rPr>
          <w:rFonts w:ascii="Calibri" w:hAnsi="Calibri" w:cs="Calibri"/>
          <w:spacing w:val="-6"/>
          <w:sz w:val="24"/>
          <w:szCs w:val="24"/>
        </w:rPr>
        <w:t xml:space="preserve">wszystkich wskazanych w urzędowych publikatorach – </w:t>
      </w:r>
      <w:r w:rsidR="006620CF" w:rsidRPr="00F63573">
        <w:rPr>
          <w:rFonts w:ascii="Calibri" w:hAnsi="Calibri" w:cs="Calibri"/>
          <w:spacing w:val="-6"/>
          <w:sz w:val="24"/>
          <w:szCs w:val="24"/>
        </w:rPr>
        <w:t>i zakażeń</w:t>
      </w:r>
      <w:r w:rsidRPr="00F63573">
        <w:rPr>
          <w:rFonts w:ascii="Calibri" w:hAnsi="Calibri" w:cs="Calibri"/>
          <w:spacing w:val="-6"/>
          <w:sz w:val="24"/>
          <w:szCs w:val="24"/>
        </w:rPr>
        <w:t>),</w:t>
      </w:r>
      <w:r w:rsidR="005A3339" w:rsidRPr="00F63573">
        <w:rPr>
          <w:rFonts w:ascii="Calibri" w:hAnsi="Calibri" w:cs="Calibri"/>
          <w:spacing w:val="-6"/>
          <w:sz w:val="24"/>
          <w:szCs w:val="24"/>
        </w:rPr>
        <w:t xml:space="preserve"> </w:t>
      </w:r>
      <w:r w:rsidRPr="00F63573">
        <w:rPr>
          <w:rFonts w:ascii="Calibri" w:hAnsi="Calibri" w:cs="Calibri"/>
          <w:spacing w:val="-6"/>
          <w:sz w:val="24"/>
          <w:szCs w:val="24"/>
        </w:rPr>
        <w:t>bez</w:t>
      </w:r>
      <w:r w:rsidR="005A3339" w:rsidRPr="00F63573">
        <w:rPr>
          <w:rFonts w:ascii="Calibri" w:hAnsi="Calibri" w:cs="Calibri"/>
          <w:spacing w:val="-6"/>
          <w:sz w:val="24"/>
          <w:szCs w:val="24"/>
        </w:rPr>
        <w:t xml:space="preserve"> </w:t>
      </w:r>
      <w:proofErr w:type="spellStart"/>
      <w:r w:rsidRPr="00F63573">
        <w:rPr>
          <w:rFonts w:ascii="Calibri" w:hAnsi="Calibri" w:cs="Calibri"/>
          <w:spacing w:val="-6"/>
          <w:sz w:val="24"/>
          <w:szCs w:val="24"/>
        </w:rPr>
        <w:t>podlimitu</w:t>
      </w:r>
      <w:proofErr w:type="spellEnd"/>
      <w:r w:rsidRPr="00F63573">
        <w:rPr>
          <w:rFonts w:ascii="Calibri" w:hAnsi="Calibri" w:cs="Calibri"/>
          <w:spacing w:val="-6"/>
          <w:sz w:val="24"/>
          <w:szCs w:val="24"/>
        </w:rPr>
        <w:t>, do</w:t>
      </w:r>
      <w:r w:rsidR="008A1E6B" w:rsidRPr="00F63573">
        <w:rPr>
          <w:rFonts w:ascii="Calibri" w:hAnsi="Calibri" w:cs="Calibri"/>
          <w:spacing w:val="-6"/>
          <w:sz w:val="24"/>
          <w:szCs w:val="24"/>
        </w:rPr>
        <w:t xml:space="preserve"> </w:t>
      </w:r>
      <w:r w:rsidRPr="00F63573">
        <w:rPr>
          <w:rFonts w:ascii="Calibri" w:hAnsi="Calibri" w:cs="Calibri"/>
          <w:spacing w:val="-6"/>
          <w:sz w:val="24"/>
          <w:szCs w:val="24"/>
        </w:rPr>
        <w:t>wysokości sumy gwarancyjnej na jeden</w:t>
      </w:r>
      <w:r w:rsidR="008C49E7" w:rsidRPr="00F63573">
        <w:rPr>
          <w:rFonts w:ascii="Calibri" w:hAnsi="Calibri" w:cs="Calibri"/>
          <w:spacing w:val="-6"/>
          <w:sz w:val="24"/>
          <w:szCs w:val="24"/>
        </w:rPr>
        <w:t xml:space="preserve"> i </w:t>
      </w:r>
      <w:r w:rsidRPr="00F63573">
        <w:rPr>
          <w:rFonts w:ascii="Calibri" w:hAnsi="Calibri" w:cs="Calibri"/>
          <w:spacing w:val="-6"/>
          <w:sz w:val="24"/>
          <w:szCs w:val="24"/>
        </w:rPr>
        <w:t>ws</w:t>
      </w:r>
      <w:r w:rsidR="00070B94" w:rsidRPr="00F63573">
        <w:rPr>
          <w:rFonts w:ascii="Calibri" w:hAnsi="Calibri" w:cs="Calibri"/>
          <w:spacing w:val="-6"/>
          <w:sz w:val="24"/>
          <w:szCs w:val="24"/>
        </w:rPr>
        <w:t>zystkie wypadki ubezpieczeniowe;</w:t>
      </w:r>
    </w:p>
    <w:p w14:paraId="6DC768AA" w14:textId="12C4882D" w:rsidR="00022681" w:rsidRPr="00F63573" w:rsidRDefault="00022681" w:rsidP="00DC6616">
      <w:pPr>
        <w:pStyle w:val="Akapitzlist"/>
        <w:widowControl w:val="0"/>
        <w:numPr>
          <w:ilvl w:val="1"/>
          <w:numId w:val="71"/>
        </w:numPr>
        <w:spacing w:after="0" w:line="360" w:lineRule="auto"/>
        <w:ind w:left="1134" w:hanging="567"/>
        <w:contextualSpacing w:val="0"/>
        <w:jc w:val="both"/>
        <w:rPr>
          <w:rFonts w:ascii="Calibri" w:hAnsi="Calibri" w:cs="Calibri"/>
          <w:spacing w:val="-6"/>
          <w:sz w:val="24"/>
          <w:szCs w:val="24"/>
        </w:rPr>
      </w:pPr>
      <w:r w:rsidRPr="00F63573">
        <w:rPr>
          <w:rFonts w:ascii="Calibri" w:hAnsi="Calibri" w:cs="Calibri"/>
          <w:spacing w:val="-6"/>
          <w:sz w:val="24"/>
          <w:szCs w:val="24"/>
        </w:rPr>
        <w:t xml:space="preserve">odpowiedzialność za szkody wyrządzone w związku z prowadzeniem działalności hotelarskiej lub podobnej, wraz z odpowiedzialnością za rzeczy oddane do depozytu (z włączeniem gotówki i biżuterii), a także wniesione oraz pozostawione w pokojach, w tym za sprzęt elektroniczny, bez </w:t>
      </w:r>
      <w:proofErr w:type="spellStart"/>
      <w:r w:rsidRPr="00F63573">
        <w:rPr>
          <w:rFonts w:ascii="Calibri" w:hAnsi="Calibri" w:cs="Calibri"/>
          <w:spacing w:val="-6"/>
          <w:sz w:val="24"/>
          <w:szCs w:val="24"/>
        </w:rPr>
        <w:t>podlimitu</w:t>
      </w:r>
      <w:proofErr w:type="spellEnd"/>
      <w:r w:rsidRPr="00F63573">
        <w:rPr>
          <w:rFonts w:ascii="Calibri" w:hAnsi="Calibri" w:cs="Calibri"/>
          <w:spacing w:val="-6"/>
          <w:sz w:val="24"/>
          <w:szCs w:val="24"/>
        </w:rPr>
        <w:t xml:space="preserve">, do wysokości sumy gwarancyjnej na jeden i wszystkie wypadki ubezpieczeniowe (dla rzeczy oddanych do depozytu oraz wniesionych i pozostawionych </w:t>
      </w:r>
      <w:r w:rsidRPr="00F63573">
        <w:rPr>
          <w:rFonts w:ascii="Calibri" w:hAnsi="Calibri" w:cs="Calibri"/>
          <w:spacing w:val="-6"/>
          <w:sz w:val="24"/>
          <w:szCs w:val="24"/>
        </w:rPr>
        <w:br/>
        <w:t xml:space="preserve">w pokojach </w:t>
      </w:r>
      <w:proofErr w:type="spellStart"/>
      <w:r w:rsidRPr="00F63573">
        <w:rPr>
          <w:rFonts w:ascii="Calibri" w:hAnsi="Calibri" w:cs="Calibri"/>
          <w:spacing w:val="-6"/>
          <w:sz w:val="24"/>
          <w:szCs w:val="24"/>
        </w:rPr>
        <w:t>podlimit</w:t>
      </w:r>
      <w:proofErr w:type="spellEnd"/>
      <w:r w:rsidRPr="00F63573">
        <w:rPr>
          <w:rFonts w:ascii="Calibri" w:hAnsi="Calibri" w:cs="Calibri"/>
          <w:spacing w:val="-6"/>
          <w:sz w:val="24"/>
          <w:szCs w:val="24"/>
        </w:rPr>
        <w:t xml:space="preserve"> wynosi 200 000,00 zł na jeden i wszystkie wypadki ubezpieczeniowe);</w:t>
      </w:r>
    </w:p>
    <w:p w14:paraId="67312C56" w14:textId="6535DA4D" w:rsidR="006239D4" w:rsidRPr="00F63573" w:rsidRDefault="006239D4" w:rsidP="00DC6616">
      <w:pPr>
        <w:pStyle w:val="Akapitzlist"/>
        <w:widowControl w:val="0"/>
        <w:numPr>
          <w:ilvl w:val="1"/>
          <w:numId w:val="71"/>
        </w:numPr>
        <w:spacing w:after="0" w:line="360" w:lineRule="auto"/>
        <w:ind w:left="1134" w:hanging="567"/>
        <w:contextualSpacing w:val="0"/>
        <w:jc w:val="both"/>
        <w:rPr>
          <w:rFonts w:ascii="Calibri" w:hAnsi="Calibri" w:cs="Calibri"/>
          <w:spacing w:val="-6"/>
          <w:sz w:val="24"/>
          <w:szCs w:val="24"/>
        </w:rPr>
      </w:pPr>
      <w:bookmarkStart w:id="50" w:name="_Hlk159235375"/>
      <w:r w:rsidRPr="00F63573">
        <w:rPr>
          <w:rFonts w:ascii="Calibri" w:hAnsi="Calibri" w:cs="Calibri"/>
          <w:spacing w:val="-6"/>
          <w:sz w:val="24"/>
          <w:szCs w:val="24"/>
        </w:rPr>
        <w:t>odpowiedzialność cywilną za szkody powstałe</w:t>
      </w:r>
      <w:r w:rsidR="008C49E7" w:rsidRPr="00F63573">
        <w:rPr>
          <w:rFonts w:ascii="Calibri" w:hAnsi="Calibri" w:cs="Calibri"/>
          <w:spacing w:val="-6"/>
          <w:sz w:val="24"/>
          <w:szCs w:val="24"/>
        </w:rPr>
        <w:t xml:space="preserve"> w</w:t>
      </w:r>
      <w:r w:rsidR="00E54D26" w:rsidRPr="00F63573">
        <w:rPr>
          <w:rFonts w:ascii="Calibri" w:hAnsi="Calibri" w:cs="Calibri"/>
          <w:spacing w:val="-6"/>
          <w:sz w:val="24"/>
          <w:szCs w:val="24"/>
        </w:rPr>
        <w:t xml:space="preserve"> </w:t>
      </w:r>
      <w:r w:rsidRPr="00F63573">
        <w:rPr>
          <w:rFonts w:ascii="Calibri" w:hAnsi="Calibri" w:cs="Calibri"/>
          <w:spacing w:val="-6"/>
          <w:sz w:val="24"/>
          <w:szCs w:val="24"/>
        </w:rPr>
        <w:t>nieruchomościach</w:t>
      </w:r>
      <w:r w:rsidR="008C49E7" w:rsidRPr="00F63573">
        <w:rPr>
          <w:rFonts w:ascii="Calibri" w:hAnsi="Calibri" w:cs="Calibri"/>
          <w:spacing w:val="-6"/>
          <w:sz w:val="24"/>
          <w:szCs w:val="24"/>
        </w:rPr>
        <w:t xml:space="preserve"> i</w:t>
      </w:r>
      <w:r w:rsidR="00135355" w:rsidRPr="00F63573">
        <w:rPr>
          <w:rFonts w:ascii="Calibri" w:hAnsi="Calibri" w:cs="Calibri"/>
          <w:spacing w:val="-6"/>
          <w:sz w:val="24"/>
          <w:szCs w:val="24"/>
        </w:rPr>
        <w:t xml:space="preserve"> </w:t>
      </w:r>
      <w:r w:rsidRPr="00F63573">
        <w:rPr>
          <w:rFonts w:ascii="Calibri" w:hAnsi="Calibri" w:cs="Calibri"/>
          <w:spacing w:val="-6"/>
          <w:sz w:val="24"/>
          <w:szCs w:val="24"/>
        </w:rPr>
        <w:t>rzeczach ruchomych,</w:t>
      </w:r>
      <w:r w:rsidR="008C49E7" w:rsidRPr="00F63573">
        <w:rPr>
          <w:rFonts w:ascii="Calibri" w:hAnsi="Calibri" w:cs="Calibri"/>
          <w:spacing w:val="-6"/>
          <w:sz w:val="24"/>
          <w:szCs w:val="24"/>
        </w:rPr>
        <w:t xml:space="preserve"> </w:t>
      </w:r>
      <w:r w:rsidR="00F070EA" w:rsidRPr="00F63573">
        <w:rPr>
          <w:rFonts w:ascii="Calibri" w:hAnsi="Calibri" w:cs="Calibri"/>
          <w:spacing w:val="-6"/>
          <w:sz w:val="24"/>
          <w:szCs w:val="24"/>
        </w:rPr>
        <w:br/>
      </w:r>
      <w:r w:rsidR="008C49E7" w:rsidRPr="00F63573">
        <w:rPr>
          <w:rFonts w:ascii="Calibri" w:hAnsi="Calibri" w:cs="Calibri"/>
          <w:spacing w:val="-6"/>
          <w:sz w:val="24"/>
          <w:szCs w:val="24"/>
        </w:rPr>
        <w:t>z</w:t>
      </w:r>
      <w:r w:rsidR="00A33111" w:rsidRPr="00F63573">
        <w:rPr>
          <w:rFonts w:ascii="Calibri" w:hAnsi="Calibri" w:cs="Calibri"/>
          <w:spacing w:val="-6"/>
          <w:sz w:val="24"/>
          <w:szCs w:val="24"/>
        </w:rPr>
        <w:t xml:space="preserve"> </w:t>
      </w:r>
      <w:r w:rsidRPr="00F63573">
        <w:rPr>
          <w:rFonts w:ascii="Calibri" w:hAnsi="Calibri" w:cs="Calibri"/>
          <w:spacing w:val="-6"/>
          <w:sz w:val="24"/>
          <w:szCs w:val="24"/>
        </w:rPr>
        <w:t>których ubezpieczony korzystał na podstawie umowy najmu, dzierżawy, użytkowania, leasingu lub podobnej formy korzystania</w:t>
      </w:r>
      <w:r w:rsidR="008C49E7" w:rsidRPr="00F63573">
        <w:rPr>
          <w:rFonts w:ascii="Calibri" w:hAnsi="Calibri" w:cs="Calibri"/>
          <w:spacing w:val="-6"/>
          <w:sz w:val="24"/>
          <w:szCs w:val="24"/>
        </w:rPr>
        <w:t xml:space="preserve"> z</w:t>
      </w:r>
      <w:r w:rsidR="001D30E4" w:rsidRPr="00F63573">
        <w:rPr>
          <w:rFonts w:ascii="Calibri" w:hAnsi="Calibri" w:cs="Calibri"/>
          <w:spacing w:val="-6"/>
          <w:sz w:val="24"/>
          <w:szCs w:val="24"/>
        </w:rPr>
        <w:t xml:space="preserve"> </w:t>
      </w:r>
      <w:r w:rsidRPr="00F63573">
        <w:rPr>
          <w:rFonts w:ascii="Calibri" w:hAnsi="Calibri" w:cs="Calibri"/>
          <w:spacing w:val="-6"/>
          <w:sz w:val="24"/>
          <w:szCs w:val="24"/>
        </w:rPr>
        <w:t xml:space="preserve">cudzej rzeczy, </w:t>
      </w:r>
      <w:r w:rsidR="00BD5AAD" w:rsidRPr="00F63573">
        <w:rPr>
          <w:rFonts w:ascii="Calibri" w:hAnsi="Calibri" w:cs="Calibri"/>
          <w:spacing w:val="-6"/>
          <w:sz w:val="24"/>
          <w:szCs w:val="24"/>
        </w:rPr>
        <w:t xml:space="preserve">bez </w:t>
      </w:r>
      <w:proofErr w:type="spellStart"/>
      <w:r w:rsidR="00BD5AAD" w:rsidRPr="00F63573">
        <w:rPr>
          <w:rFonts w:ascii="Calibri" w:hAnsi="Calibri" w:cs="Calibri"/>
          <w:spacing w:val="-6"/>
          <w:sz w:val="24"/>
          <w:szCs w:val="24"/>
        </w:rPr>
        <w:t>podlimitu</w:t>
      </w:r>
      <w:proofErr w:type="spellEnd"/>
      <w:r w:rsidR="00BD5AAD" w:rsidRPr="00F63573">
        <w:rPr>
          <w:rFonts w:ascii="Calibri" w:hAnsi="Calibri" w:cs="Calibri"/>
          <w:spacing w:val="-6"/>
          <w:sz w:val="24"/>
          <w:szCs w:val="24"/>
        </w:rPr>
        <w:t>, do wysokości sumy gwarancyjnej na jeden i wszystkie wypadki ubezpieczeniowe</w:t>
      </w:r>
      <w:r w:rsidR="00D36855" w:rsidRPr="00F63573">
        <w:rPr>
          <w:rFonts w:ascii="Calibri" w:hAnsi="Calibri" w:cs="Calibri"/>
          <w:spacing w:val="-6"/>
          <w:sz w:val="24"/>
          <w:szCs w:val="24"/>
        </w:rPr>
        <w:t>;</w:t>
      </w:r>
    </w:p>
    <w:bookmarkEnd w:id="50"/>
    <w:p w14:paraId="63008068" w14:textId="1F607F61" w:rsidR="007112A7" w:rsidRPr="00F63573" w:rsidRDefault="006239D4" w:rsidP="00DC6616">
      <w:pPr>
        <w:pStyle w:val="Akapitzlist"/>
        <w:widowControl w:val="0"/>
        <w:numPr>
          <w:ilvl w:val="1"/>
          <w:numId w:val="71"/>
        </w:numPr>
        <w:spacing w:after="0" w:line="360" w:lineRule="auto"/>
        <w:ind w:left="1134" w:hanging="567"/>
        <w:contextualSpacing w:val="0"/>
        <w:jc w:val="both"/>
        <w:rPr>
          <w:rFonts w:ascii="Calibri" w:hAnsi="Calibri" w:cs="Calibri"/>
          <w:spacing w:val="-6"/>
          <w:sz w:val="24"/>
          <w:szCs w:val="24"/>
        </w:rPr>
      </w:pPr>
      <w:r w:rsidRPr="00F63573">
        <w:rPr>
          <w:rFonts w:ascii="Calibri" w:hAnsi="Calibri" w:cs="Calibri"/>
          <w:spacing w:val="-6"/>
          <w:sz w:val="24"/>
          <w:szCs w:val="24"/>
        </w:rPr>
        <w:t>odpowiedzialność cywilną za szkody powstałe</w:t>
      </w:r>
      <w:r w:rsidR="008C49E7" w:rsidRPr="00F63573">
        <w:rPr>
          <w:rFonts w:ascii="Calibri" w:hAnsi="Calibri" w:cs="Calibri"/>
          <w:spacing w:val="-6"/>
          <w:sz w:val="24"/>
          <w:szCs w:val="24"/>
        </w:rPr>
        <w:t xml:space="preserve"> w</w:t>
      </w:r>
      <w:r w:rsidR="005A3339" w:rsidRPr="00F63573">
        <w:rPr>
          <w:rFonts w:ascii="Calibri" w:hAnsi="Calibri" w:cs="Calibri"/>
          <w:spacing w:val="-6"/>
          <w:sz w:val="24"/>
          <w:szCs w:val="24"/>
        </w:rPr>
        <w:t xml:space="preserve"> </w:t>
      </w:r>
      <w:r w:rsidRPr="00F63573">
        <w:rPr>
          <w:rFonts w:ascii="Calibri" w:hAnsi="Calibri" w:cs="Calibri"/>
          <w:spacing w:val="-6"/>
          <w:sz w:val="24"/>
          <w:szCs w:val="24"/>
        </w:rPr>
        <w:t>związku</w:t>
      </w:r>
      <w:r w:rsidR="008C49E7" w:rsidRPr="00F63573">
        <w:rPr>
          <w:rFonts w:ascii="Calibri" w:hAnsi="Calibri" w:cs="Calibri"/>
          <w:spacing w:val="-6"/>
          <w:sz w:val="24"/>
          <w:szCs w:val="24"/>
        </w:rPr>
        <w:t xml:space="preserve"> z</w:t>
      </w:r>
      <w:r w:rsidR="005A3339" w:rsidRPr="00F63573">
        <w:rPr>
          <w:rFonts w:ascii="Calibri" w:hAnsi="Calibri" w:cs="Calibri"/>
          <w:spacing w:val="-6"/>
          <w:sz w:val="24"/>
          <w:szCs w:val="24"/>
        </w:rPr>
        <w:t xml:space="preserve"> </w:t>
      </w:r>
      <w:r w:rsidRPr="00F63573">
        <w:rPr>
          <w:rFonts w:ascii="Calibri" w:hAnsi="Calibri" w:cs="Calibri"/>
          <w:spacing w:val="-6"/>
          <w:sz w:val="24"/>
          <w:szCs w:val="24"/>
        </w:rPr>
        <w:t xml:space="preserve">gospodarowaniem zasobem nieruchomości, bez </w:t>
      </w:r>
      <w:proofErr w:type="spellStart"/>
      <w:r w:rsidRPr="00F63573">
        <w:rPr>
          <w:rFonts w:ascii="Calibri" w:hAnsi="Calibri" w:cs="Calibri"/>
          <w:spacing w:val="-6"/>
          <w:sz w:val="24"/>
          <w:szCs w:val="24"/>
        </w:rPr>
        <w:t>podlimitu</w:t>
      </w:r>
      <w:proofErr w:type="spellEnd"/>
      <w:r w:rsidRPr="00F63573">
        <w:rPr>
          <w:rFonts w:ascii="Calibri" w:hAnsi="Calibri" w:cs="Calibri"/>
          <w:spacing w:val="-6"/>
          <w:sz w:val="24"/>
          <w:szCs w:val="24"/>
        </w:rPr>
        <w:t>, do wysokości sumy gwarancyjnej na jeden</w:t>
      </w:r>
      <w:r w:rsidR="008C49E7" w:rsidRPr="00F63573">
        <w:rPr>
          <w:rFonts w:ascii="Calibri" w:hAnsi="Calibri" w:cs="Calibri"/>
          <w:spacing w:val="-6"/>
          <w:sz w:val="24"/>
          <w:szCs w:val="24"/>
        </w:rPr>
        <w:t xml:space="preserve"> i </w:t>
      </w:r>
      <w:r w:rsidRPr="00F63573">
        <w:rPr>
          <w:rFonts w:ascii="Calibri" w:hAnsi="Calibri" w:cs="Calibri"/>
          <w:spacing w:val="-6"/>
          <w:sz w:val="24"/>
          <w:szCs w:val="24"/>
        </w:rPr>
        <w:t>wszystkie wypadki ubezpiecze</w:t>
      </w:r>
      <w:r w:rsidR="00D36855" w:rsidRPr="00F63573">
        <w:rPr>
          <w:rFonts w:ascii="Calibri" w:hAnsi="Calibri" w:cs="Calibri"/>
          <w:spacing w:val="-6"/>
          <w:sz w:val="24"/>
          <w:szCs w:val="24"/>
        </w:rPr>
        <w:t>niowe;</w:t>
      </w:r>
    </w:p>
    <w:p w14:paraId="6E2FF98C" w14:textId="39572490" w:rsidR="006239D4" w:rsidRPr="00F63573" w:rsidRDefault="006239D4" w:rsidP="002D375E">
      <w:pPr>
        <w:pStyle w:val="Akapitzlist"/>
        <w:widowControl w:val="0"/>
        <w:numPr>
          <w:ilvl w:val="1"/>
          <w:numId w:val="71"/>
        </w:numPr>
        <w:spacing w:after="0" w:line="360" w:lineRule="auto"/>
        <w:ind w:left="1134" w:hanging="567"/>
        <w:contextualSpacing w:val="0"/>
        <w:jc w:val="both"/>
        <w:rPr>
          <w:rFonts w:ascii="Calibri" w:hAnsi="Calibri" w:cs="Calibri"/>
          <w:spacing w:val="-6"/>
          <w:sz w:val="24"/>
          <w:szCs w:val="24"/>
        </w:rPr>
      </w:pPr>
      <w:r w:rsidRPr="00F63573">
        <w:rPr>
          <w:rFonts w:ascii="Calibri" w:hAnsi="Calibri" w:cs="Calibri"/>
          <w:spacing w:val="-6"/>
          <w:sz w:val="24"/>
          <w:szCs w:val="24"/>
        </w:rPr>
        <w:t>odpowiedzialność cywilną za szkody wyrządzone</w:t>
      </w:r>
      <w:r w:rsidR="008C49E7" w:rsidRPr="00F63573">
        <w:rPr>
          <w:rFonts w:ascii="Calibri" w:hAnsi="Calibri" w:cs="Calibri"/>
          <w:spacing w:val="-6"/>
          <w:sz w:val="24"/>
          <w:szCs w:val="24"/>
        </w:rPr>
        <w:t xml:space="preserve"> w</w:t>
      </w:r>
      <w:r w:rsidR="000D500B" w:rsidRPr="00F63573">
        <w:rPr>
          <w:rFonts w:ascii="Calibri" w:hAnsi="Calibri" w:cs="Calibri"/>
          <w:spacing w:val="-6"/>
          <w:sz w:val="24"/>
          <w:szCs w:val="24"/>
        </w:rPr>
        <w:t xml:space="preserve"> </w:t>
      </w:r>
      <w:r w:rsidRPr="00F63573">
        <w:rPr>
          <w:rFonts w:ascii="Calibri" w:hAnsi="Calibri" w:cs="Calibri"/>
          <w:spacing w:val="-6"/>
          <w:sz w:val="24"/>
          <w:szCs w:val="24"/>
        </w:rPr>
        <w:t>następstwie działania lub zaniechania, które mogą wyniknąć</w:t>
      </w:r>
      <w:r w:rsidR="008C49E7" w:rsidRPr="00F63573">
        <w:rPr>
          <w:rFonts w:ascii="Calibri" w:hAnsi="Calibri" w:cs="Calibri"/>
          <w:spacing w:val="-6"/>
          <w:sz w:val="24"/>
          <w:szCs w:val="24"/>
        </w:rPr>
        <w:t xml:space="preserve"> w</w:t>
      </w:r>
      <w:r w:rsidR="00A0739E" w:rsidRPr="00F63573">
        <w:rPr>
          <w:rFonts w:ascii="Calibri" w:hAnsi="Calibri" w:cs="Calibri"/>
          <w:spacing w:val="-6"/>
          <w:sz w:val="24"/>
          <w:szCs w:val="24"/>
        </w:rPr>
        <w:t xml:space="preserve"> </w:t>
      </w:r>
      <w:r w:rsidRPr="00F63573">
        <w:rPr>
          <w:rFonts w:ascii="Calibri" w:hAnsi="Calibri" w:cs="Calibri"/>
          <w:spacing w:val="-6"/>
          <w:sz w:val="24"/>
          <w:szCs w:val="24"/>
        </w:rPr>
        <w:t>związku</w:t>
      </w:r>
      <w:r w:rsidR="008C49E7" w:rsidRPr="00F63573">
        <w:rPr>
          <w:rFonts w:ascii="Calibri" w:hAnsi="Calibri" w:cs="Calibri"/>
          <w:spacing w:val="-6"/>
          <w:sz w:val="24"/>
          <w:szCs w:val="24"/>
        </w:rPr>
        <w:t xml:space="preserve"> z</w:t>
      </w:r>
      <w:r w:rsidR="00B73A38" w:rsidRPr="00F63573">
        <w:rPr>
          <w:rFonts w:ascii="Calibri" w:hAnsi="Calibri" w:cs="Calibri"/>
          <w:spacing w:val="-6"/>
          <w:sz w:val="24"/>
          <w:szCs w:val="24"/>
        </w:rPr>
        <w:t xml:space="preserve"> </w:t>
      </w:r>
      <w:r w:rsidRPr="00F63573">
        <w:rPr>
          <w:rFonts w:ascii="Calibri" w:hAnsi="Calibri" w:cs="Calibri"/>
          <w:spacing w:val="-6"/>
          <w:sz w:val="24"/>
          <w:szCs w:val="24"/>
        </w:rPr>
        <w:t>administrowaniem nieruchomościami</w:t>
      </w:r>
      <w:r w:rsidR="002D375E">
        <w:rPr>
          <w:rFonts w:ascii="Calibri" w:hAnsi="Calibri" w:cs="Calibri"/>
          <w:spacing w:val="-6"/>
          <w:sz w:val="24"/>
          <w:szCs w:val="24"/>
        </w:rPr>
        <w:t xml:space="preserve">, </w:t>
      </w:r>
      <w:r w:rsidR="002D375E" w:rsidRPr="005C2FB5">
        <w:rPr>
          <w:rFonts w:ascii="Calibri" w:hAnsi="Calibri" w:cs="Calibri"/>
          <w:spacing w:val="-6"/>
          <w:sz w:val="24"/>
          <w:szCs w:val="24"/>
        </w:rPr>
        <w:t>w tym nieruchomościami Skarbu Państwa</w:t>
      </w:r>
      <w:r w:rsidR="002D375E">
        <w:rPr>
          <w:rFonts w:ascii="Calibri" w:hAnsi="Calibri" w:cs="Calibri"/>
          <w:spacing w:val="-6"/>
          <w:sz w:val="24"/>
          <w:szCs w:val="24"/>
        </w:rPr>
        <w:t xml:space="preserve"> </w:t>
      </w:r>
      <w:r w:rsidRPr="00F63573">
        <w:rPr>
          <w:rFonts w:ascii="Calibri" w:hAnsi="Calibri" w:cs="Calibri"/>
          <w:spacing w:val="-6"/>
          <w:sz w:val="24"/>
          <w:szCs w:val="24"/>
        </w:rPr>
        <w:t xml:space="preserve"> </w:t>
      </w:r>
      <w:r w:rsidR="006576F1" w:rsidRPr="00F63573">
        <w:rPr>
          <w:rFonts w:ascii="Calibri" w:hAnsi="Calibri" w:cs="Calibri"/>
          <w:spacing w:val="-6"/>
          <w:sz w:val="24"/>
          <w:szCs w:val="24"/>
        </w:rPr>
        <w:t>– w przypadku udowodnienia winy ubezpieczonego</w:t>
      </w:r>
      <w:r w:rsidRPr="00F63573">
        <w:rPr>
          <w:rFonts w:ascii="Calibri" w:hAnsi="Calibri" w:cs="Calibri"/>
          <w:spacing w:val="-6"/>
          <w:sz w:val="24"/>
          <w:szCs w:val="24"/>
        </w:rPr>
        <w:t xml:space="preserve">, bez </w:t>
      </w:r>
      <w:proofErr w:type="spellStart"/>
      <w:r w:rsidRPr="00F63573">
        <w:rPr>
          <w:rFonts w:ascii="Calibri" w:hAnsi="Calibri" w:cs="Calibri"/>
          <w:spacing w:val="-6"/>
          <w:sz w:val="24"/>
          <w:szCs w:val="24"/>
        </w:rPr>
        <w:t>podlimitu</w:t>
      </w:r>
      <w:proofErr w:type="spellEnd"/>
      <w:r w:rsidRPr="00F63573">
        <w:rPr>
          <w:rFonts w:ascii="Calibri" w:hAnsi="Calibri" w:cs="Calibri"/>
          <w:spacing w:val="-6"/>
          <w:sz w:val="24"/>
          <w:szCs w:val="24"/>
        </w:rPr>
        <w:t xml:space="preserve">, do wysokości sumy gwarancyjnej </w:t>
      </w:r>
      <w:r w:rsidR="002D375E">
        <w:rPr>
          <w:rFonts w:ascii="Calibri" w:hAnsi="Calibri" w:cs="Calibri"/>
          <w:spacing w:val="-6"/>
          <w:sz w:val="24"/>
          <w:szCs w:val="24"/>
        </w:rPr>
        <w:t xml:space="preserve">  </w:t>
      </w:r>
      <w:r w:rsidRPr="00F63573">
        <w:rPr>
          <w:rFonts w:ascii="Calibri" w:hAnsi="Calibri" w:cs="Calibri"/>
          <w:spacing w:val="-6"/>
          <w:sz w:val="24"/>
          <w:szCs w:val="24"/>
        </w:rPr>
        <w:t>na jeden</w:t>
      </w:r>
      <w:r w:rsidR="008C49E7" w:rsidRPr="00F63573">
        <w:rPr>
          <w:rFonts w:ascii="Calibri" w:hAnsi="Calibri" w:cs="Calibri"/>
          <w:spacing w:val="-6"/>
          <w:sz w:val="24"/>
          <w:szCs w:val="24"/>
        </w:rPr>
        <w:t xml:space="preserve"> i</w:t>
      </w:r>
      <w:r w:rsidR="006576F1" w:rsidRPr="00F63573">
        <w:rPr>
          <w:rFonts w:ascii="Calibri" w:hAnsi="Calibri" w:cs="Calibri"/>
          <w:spacing w:val="-6"/>
          <w:sz w:val="24"/>
          <w:szCs w:val="24"/>
        </w:rPr>
        <w:t xml:space="preserve"> </w:t>
      </w:r>
      <w:r w:rsidRPr="00F63573">
        <w:rPr>
          <w:rFonts w:ascii="Calibri" w:hAnsi="Calibri" w:cs="Calibri"/>
          <w:spacing w:val="-6"/>
          <w:sz w:val="24"/>
          <w:szCs w:val="24"/>
        </w:rPr>
        <w:t>ws</w:t>
      </w:r>
      <w:r w:rsidR="00D36855" w:rsidRPr="00F63573">
        <w:rPr>
          <w:rFonts w:ascii="Calibri" w:hAnsi="Calibri" w:cs="Calibri"/>
          <w:spacing w:val="-6"/>
          <w:sz w:val="24"/>
          <w:szCs w:val="24"/>
        </w:rPr>
        <w:t>zystkie wypadki ubezpieczeniowe;</w:t>
      </w:r>
    </w:p>
    <w:p w14:paraId="4AA17C40" w14:textId="77777777" w:rsidR="00CC6A78" w:rsidRPr="00F63573" w:rsidRDefault="003B2EAC" w:rsidP="00DC6616">
      <w:pPr>
        <w:pStyle w:val="Akapitzlist"/>
        <w:widowControl w:val="0"/>
        <w:numPr>
          <w:ilvl w:val="1"/>
          <w:numId w:val="71"/>
        </w:numPr>
        <w:spacing w:after="0" w:line="360" w:lineRule="auto"/>
        <w:ind w:left="1134" w:hanging="567"/>
        <w:contextualSpacing w:val="0"/>
        <w:jc w:val="both"/>
        <w:rPr>
          <w:rFonts w:ascii="Calibri" w:hAnsi="Calibri" w:cs="Calibri"/>
          <w:spacing w:val="-6"/>
          <w:sz w:val="24"/>
          <w:szCs w:val="24"/>
        </w:rPr>
      </w:pPr>
      <w:r w:rsidRPr="00F63573">
        <w:rPr>
          <w:rFonts w:ascii="Calibri" w:hAnsi="Calibri" w:cs="Calibri"/>
          <w:spacing w:val="-6"/>
          <w:sz w:val="24"/>
          <w:szCs w:val="24"/>
        </w:rPr>
        <w:t xml:space="preserve">odpowiedzialność cywilną za szkody wyrządzone w związku z administrowaniem </w:t>
      </w:r>
      <w:r w:rsidR="00AE703E" w:rsidRPr="00F63573">
        <w:rPr>
          <w:rFonts w:ascii="Calibri" w:hAnsi="Calibri" w:cs="Calibri"/>
          <w:spacing w:val="-6"/>
          <w:sz w:val="24"/>
          <w:szCs w:val="24"/>
        </w:rPr>
        <w:br/>
      </w:r>
      <w:r w:rsidRPr="00F63573">
        <w:rPr>
          <w:rFonts w:ascii="Calibri" w:hAnsi="Calibri" w:cs="Calibri"/>
          <w:spacing w:val="-6"/>
          <w:sz w:val="24"/>
          <w:szCs w:val="24"/>
        </w:rPr>
        <w:t xml:space="preserve">i utrzymywaniem w należytym stanie nieruchomości o nieuregulowanym stanie prawnym oraz nieruchomości w stosunku, do których prowadzone jest postępowanie spadkowe, </w:t>
      </w:r>
      <w:r w:rsidRPr="00F63573">
        <w:rPr>
          <w:rFonts w:ascii="Calibri" w:hAnsi="Calibri" w:cs="Calibri"/>
          <w:spacing w:val="-6"/>
          <w:sz w:val="24"/>
          <w:szCs w:val="24"/>
        </w:rPr>
        <w:br/>
        <w:t xml:space="preserve">a spadkobiercy są znani, bez </w:t>
      </w:r>
      <w:proofErr w:type="spellStart"/>
      <w:r w:rsidRPr="00F63573">
        <w:rPr>
          <w:rFonts w:ascii="Calibri" w:hAnsi="Calibri" w:cs="Calibri"/>
          <w:spacing w:val="-6"/>
          <w:sz w:val="24"/>
          <w:szCs w:val="24"/>
        </w:rPr>
        <w:t>podlimitu</w:t>
      </w:r>
      <w:proofErr w:type="spellEnd"/>
      <w:r w:rsidRPr="00F63573">
        <w:rPr>
          <w:rFonts w:ascii="Calibri" w:hAnsi="Calibri" w:cs="Calibri"/>
          <w:spacing w:val="-6"/>
          <w:sz w:val="24"/>
          <w:szCs w:val="24"/>
        </w:rPr>
        <w:t>, do wysokości sumy gwarancyjnej na jeden i wszystkie wypadki ubezpie</w:t>
      </w:r>
      <w:r w:rsidRPr="00F63573">
        <w:rPr>
          <w:rFonts w:ascii="Calibri" w:hAnsi="Calibri" w:cs="Calibri"/>
          <w:spacing w:val="-6"/>
          <w:sz w:val="24"/>
          <w:szCs w:val="24"/>
        </w:rPr>
        <w:softHyphen/>
        <w:t>czeniowe;</w:t>
      </w:r>
    </w:p>
    <w:p w14:paraId="52050999" w14:textId="4D55C9D7" w:rsidR="00CC6A78" w:rsidRPr="00F63573" w:rsidRDefault="00CC6A78" w:rsidP="00DC6616">
      <w:pPr>
        <w:pStyle w:val="Akapitzlist"/>
        <w:widowControl w:val="0"/>
        <w:numPr>
          <w:ilvl w:val="1"/>
          <w:numId w:val="71"/>
        </w:numPr>
        <w:spacing w:after="0" w:line="360" w:lineRule="auto"/>
        <w:ind w:left="1134" w:hanging="567"/>
        <w:contextualSpacing w:val="0"/>
        <w:jc w:val="both"/>
        <w:rPr>
          <w:rFonts w:ascii="Calibri" w:hAnsi="Calibri" w:cs="Calibri"/>
          <w:spacing w:val="-6"/>
          <w:sz w:val="24"/>
          <w:szCs w:val="24"/>
        </w:rPr>
      </w:pPr>
      <w:r w:rsidRPr="00F63573">
        <w:rPr>
          <w:rFonts w:ascii="Calibri" w:hAnsi="Calibri" w:cs="Calibri"/>
          <w:spacing w:val="-6"/>
          <w:sz w:val="24"/>
          <w:szCs w:val="24"/>
        </w:rPr>
        <w:t xml:space="preserve">odpowiedzialność cywilną za szkody związane ze złym stanem technicznym budynków, zarówno ich części zewnętrznych, np. elewacji, kominów, klap zewnętrznych, drzwi, okien, </w:t>
      </w:r>
      <w:r w:rsidRPr="00F63573">
        <w:rPr>
          <w:rFonts w:ascii="Calibri" w:hAnsi="Calibri" w:cs="Calibri"/>
          <w:spacing w:val="-6"/>
          <w:sz w:val="24"/>
          <w:szCs w:val="24"/>
        </w:rPr>
        <w:lastRenderedPageBreak/>
        <w:t xml:space="preserve">itp., jak i wewnętrznych, np. korytarzy, schodów, zsypów, windy, itp., bez </w:t>
      </w:r>
      <w:proofErr w:type="spellStart"/>
      <w:r w:rsidRPr="00F63573">
        <w:rPr>
          <w:rFonts w:ascii="Calibri" w:hAnsi="Calibri" w:cs="Calibri"/>
          <w:spacing w:val="-6"/>
          <w:sz w:val="24"/>
          <w:szCs w:val="24"/>
        </w:rPr>
        <w:t>podlimitu</w:t>
      </w:r>
      <w:proofErr w:type="spellEnd"/>
      <w:r w:rsidRPr="00F63573">
        <w:rPr>
          <w:rFonts w:ascii="Calibri" w:hAnsi="Calibri" w:cs="Calibri"/>
          <w:spacing w:val="-6"/>
          <w:sz w:val="24"/>
          <w:szCs w:val="24"/>
        </w:rPr>
        <w:t xml:space="preserve">, </w:t>
      </w:r>
      <w:r w:rsidRPr="00F63573">
        <w:rPr>
          <w:rFonts w:ascii="Calibri" w:hAnsi="Calibri" w:cs="Calibri"/>
          <w:spacing w:val="-6"/>
          <w:sz w:val="24"/>
          <w:szCs w:val="24"/>
        </w:rPr>
        <w:br/>
        <w:t>do wysokości sumy gwarancyjnej na jeden i wszystkie wypadki ubezpie</w:t>
      </w:r>
      <w:r w:rsidRPr="00F63573">
        <w:rPr>
          <w:rFonts w:ascii="Calibri" w:hAnsi="Calibri" w:cs="Calibri"/>
          <w:spacing w:val="-6"/>
          <w:sz w:val="24"/>
          <w:szCs w:val="24"/>
        </w:rPr>
        <w:softHyphen/>
        <w:t>czeniowe;</w:t>
      </w:r>
    </w:p>
    <w:p w14:paraId="5ACB00AE" w14:textId="2687D75C" w:rsidR="00B03E23" w:rsidRPr="00F63573" w:rsidRDefault="00B03E23" w:rsidP="00DC6616">
      <w:pPr>
        <w:pStyle w:val="Akapitzlist"/>
        <w:widowControl w:val="0"/>
        <w:numPr>
          <w:ilvl w:val="1"/>
          <w:numId w:val="71"/>
        </w:numPr>
        <w:spacing w:after="0" w:line="360" w:lineRule="auto"/>
        <w:ind w:left="1134" w:hanging="567"/>
        <w:contextualSpacing w:val="0"/>
        <w:jc w:val="both"/>
        <w:rPr>
          <w:rFonts w:ascii="Calibri" w:hAnsi="Calibri" w:cs="Calibri"/>
          <w:spacing w:val="-6"/>
          <w:sz w:val="24"/>
          <w:szCs w:val="24"/>
        </w:rPr>
      </w:pPr>
      <w:r w:rsidRPr="00F63573">
        <w:rPr>
          <w:rFonts w:ascii="Calibri" w:hAnsi="Calibri" w:cs="Calibri"/>
          <w:spacing w:val="-6"/>
          <w:sz w:val="24"/>
          <w:szCs w:val="24"/>
        </w:rPr>
        <w:t xml:space="preserve">odpowiedzialność cywilną za szkody wyrządzone wskutek </w:t>
      </w:r>
      <w:proofErr w:type="spellStart"/>
      <w:r w:rsidRPr="00F63573">
        <w:rPr>
          <w:rFonts w:ascii="Calibri" w:hAnsi="Calibri" w:cs="Calibri"/>
          <w:spacing w:val="-6"/>
          <w:sz w:val="24"/>
          <w:szCs w:val="24"/>
        </w:rPr>
        <w:t>zalań</w:t>
      </w:r>
      <w:proofErr w:type="spellEnd"/>
      <w:r w:rsidRPr="00F63573">
        <w:rPr>
          <w:rFonts w:ascii="Calibri" w:hAnsi="Calibri" w:cs="Calibri"/>
          <w:spacing w:val="-6"/>
          <w:sz w:val="24"/>
          <w:szCs w:val="24"/>
        </w:rPr>
        <w:t xml:space="preserve"> przez nieszczelny dach, w tym z</w:t>
      </w:r>
      <w:r w:rsidR="000D500B" w:rsidRPr="00F63573">
        <w:rPr>
          <w:rFonts w:ascii="Calibri" w:hAnsi="Calibri" w:cs="Calibri"/>
          <w:spacing w:val="-6"/>
          <w:sz w:val="24"/>
          <w:szCs w:val="24"/>
        </w:rPr>
        <w:t xml:space="preserve"> </w:t>
      </w:r>
      <w:r w:rsidRPr="00F63573">
        <w:rPr>
          <w:rFonts w:ascii="Calibri" w:hAnsi="Calibri" w:cs="Calibri"/>
          <w:spacing w:val="-6"/>
          <w:sz w:val="24"/>
          <w:szCs w:val="24"/>
        </w:rPr>
        <w:t>kominów, obróbek blacharskich, z elewacji – poprzez rury spustowe czy opoczniki balkonów, nieszczelną stolarkę okienną i drzwiową oraz nieszczelne złącza zewnętrzne budynków, a także o</w:t>
      </w:r>
      <w:r w:rsidR="00A33111" w:rsidRPr="00F63573">
        <w:rPr>
          <w:rFonts w:ascii="Calibri" w:hAnsi="Calibri" w:cs="Calibri"/>
          <w:spacing w:val="-6"/>
          <w:sz w:val="24"/>
          <w:szCs w:val="24"/>
        </w:rPr>
        <w:t xml:space="preserve"> </w:t>
      </w:r>
      <w:r w:rsidRPr="00F63573">
        <w:rPr>
          <w:rFonts w:ascii="Calibri" w:hAnsi="Calibri" w:cs="Calibri"/>
          <w:spacing w:val="-6"/>
          <w:sz w:val="24"/>
          <w:szCs w:val="24"/>
        </w:rPr>
        <w:t xml:space="preserve">szkody wyrządzone wskutek zmiany poziomu napięcia roboczego ponad dopuszczalne granice napięcia nominalnego wskutek niewłaściwej konserwacji instalacji elektrycznej, należącej do administrowanego budynku, </w:t>
      </w:r>
      <w:r w:rsidR="00BD5AAD" w:rsidRPr="00F63573">
        <w:rPr>
          <w:rFonts w:ascii="Calibri" w:hAnsi="Calibri" w:cs="Calibri"/>
          <w:spacing w:val="-6"/>
          <w:sz w:val="24"/>
          <w:szCs w:val="24"/>
        </w:rPr>
        <w:t xml:space="preserve">bez </w:t>
      </w:r>
      <w:proofErr w:type="spellStart"/>
      <w:r w:rsidR="00BD5AAD" w:rsidRPr="00F63573">
        <w:rPr>
          <w:rFonts w:ascii="Calibri" w:hAnsi="Calibri" w:cs="Calibri"/>
          <w:spacing w:val="-6"/>
          <w:sz w:val="24"/>
          <w:szCs w:val="24"/>
        </w:rPr>
        <w:t>podlimitu</w:t>
      </w:r>
      <w:proofErr w:type="spellEnd"/>
      <w:r w:rsidR="00BD5AAD" w:rsidRPr="00F63573">
        <w:rPr>
          <w:rFonts w:ascii="Calibri" w:hAnsi="Calibri" w:cs="Calibri"/>
          <w:spacing w:val="-6"/>
          <w:sz w:val="24"/>
          <w:szCs w:val="24"/>
        </w:rPr>
        <w:t>, do wysokości sumy gwarancyjnej na jeden i wszystkie wypadki ubezpieczeniowe</w:t>
      </w:r>
      <w:r w:rsidR="00094180" w:rsidRPr="00F63573">
        <w:rPr>
          <w:rFonts w:ascii="Calibri" w:hAnsi="Calibri" w:cs="Calibri"/>
          <w:spacing w:val="-6"/>
          <w:sz w:val="24"/>
          <w:szCs w:val="24"/>
        </w:rPr>
        <w:t xml:space="preserve"> </w:t>
      </w:r>
      <w:r w:rsidR="00605F6A" w:rsidRPr="00F63573">
        <w:rPr>
          <w:rFonts w:ascii="Calibri" w:hAnsi="Calibri" w:cs="Calibri"/>
          <w:spacing w:val="-6"/>
          <w:sz w:val="24"/>
          <w:szCs w:val="24"/>
        </w:rPr>
        <w:t xml:space="preserve">oraz </w:t>
      </w:r>
      <w:r w:rsidR="00BD5AAD" w:rsidRPr="00F63573">
        <w:rPr>
          <w:rFonts w:ascii="Calibri" w:hAnsi="Calibri" w:cs="Calibri"/>
          <w:spacing w:val="-6"/>
          <w:sz w:val="24"/>
          <w:szCs w:val="24"/>
        </w:rPr>
        <w:t>100</w:t>
      </w:r>
      <w:r w:rsidRPr="00F63573">
        <w:rPr>
          <w:rFonts w:ascii="Calibri" w:hAnsi="Calibri" w:cs="Calibri"/>
          <w:spacing w:val="-6"/>
          <w:sz w:val="24"/>
          <w:szCs w:val="24"/>
        </w:rPr>
        <w:t> 000,00 zł na</w:t>
      </w:r>
      <w:r w:rsidR="00605F6A" w:rsidRPr="00F63573">
        <w:rPr>
          <w:rFonts w:ascii="Calibri" w:hAnsi="Calibri" w:cs="Calibri"/>
          <w:spacing w:val="-6"/>
          <w:sz w:val="24"/>
          <w:szCs w:val="24"/>
        </w:rPr>
        <w:t xml:space="preserve"> </w:t>
      </w:r>
      <w:r w:rsidRPr="00F63573">
        <w:rPr>
          <w:rFonts w:ascii="Calibri" w:hAnsi="Calibri" w:cs="Calibri"/>
          <w:spacing w:val="-6"/>
          <w:sz w:val="24"/>
          <w:szCs w:val="24"/>
        </w:rPr>
        <w:t>jeden lokal</w:t>
      </w:r>
      <w:r w:rsidR="000D500B" w:rsidRPr="00F63573">
        <w:rPr>
          <w:rFonts w:ascii="Calibri" w:hAnsi="Calibri" w:cs="Calibri"/>
          <w:spacing w:val="-6"/>
          <w:sz w:val="24"/>
          <w:szCs w:val="24"/>
        </w:rPr>
        <w:t xml:space="preserve"> (</w:t>
      </w:r>
      <w:proofErr w:type="spellStart"/>
      <w:r w:rsidR="000D500B" w:rsidRPr="00F63573">
        <w:rPr>
          <w:rFonts w:ascii="Calibri" w:hAnsi="Calibri" w:cs="Calibri"/>
          <w:spacing w:val="-6"/>
          <w:sz w:val="24"/>
          <w:szCs w:val="24"/>
        </w:rPr>
        <w:t>podlimit</w:t>
      </w:r>
      <w:proofErr w:type="spellEnd"/>
      <w:r w:rsidR="000D500B" w:rsidRPr="00F63573">
        <w:rPr>
          <w:rFonts w:ascii="Calibri" w:hAnsi="Calibri" w:cs="Calibri"/>
          <w:spacing w:val="-6"/>
          <w:sz w:val="24"/>
          <w:szCs w:val="24"/>
        </w:rPr>
        <w:t xml:space="preserve"> nie obowiązuje w przypadku szkód osobowych)</w:t>
      </w:r>
      <w:r w:rsidRPr="00F63573">
        <w:rPr>
          <w:rFonts w:ascii="Calibri" w:hAnsi="Calibri" w:cs="Calibri"/>
          <w:spacing w:val="-6"/>
          <w:sz w:val="24"/>
          <w:szCs w:val="24"/>
        </w:rPr>
        <w:t>;</w:t>
      </w:r>
    </w:p>
    <w:p w14:paraId="64D2ACC6" w14:textId="2B1E2182" w:rsidR="00BF0F99" w:rsidRPr="00F63573" w:rsidRDefault="00BF0F99" w:rsidP="00DC6616">
      <w:pPr>
        <w:pStyle w:val="Akapitzlist"/>
        <w:widowControl w:val="0"/>
        <w:numPr>
          <w:ilvl w:val="1"/>
          <w:numId w:val="71"/>
        </w:numPr>
        <w:spacing w:after="0" w:line="360" w:lineRule="auto"/>
        <w:ind w:left="1134" w:hanging="567"/>
        <w:contextualSpacing w:val="0"/>
        <w:jc w:val="both"/>
        <w:rPr>
          <w:rFonts w:ascii="Calibri" w:hAnsi="Calibri" w:cs="Calibri"/>
          <w:spacing w:val="-6"/>
          <w:sz w:val="24"/>
          <w:szCs w:val="24"/>
        </w:rPr>
      </w:pPr>
      <w:r w:rsidRPr="00F63573">
        <w:rPr>
          <w:rFonts w:ascii="Calibri" w:hAnsi="Calibri" w:cs="Calibri"/>
          <w:spacing w:val="-6"/>
          <w:sz w:val="24"/>
          <w:szCs w:val="24"/>
        </w:rPr>
        <w:t xml:space="preserve">odpowiedzialność cywilną za szkody wynikłe z awarii lub nieprawidłowego działania pieców i instalacji gazowych oraz pieców c.o., w tym za szkody spowodowane emisją tlenku węgla, bez </w:t>
      </w:r>
      <w:proofErr w:type="spellStart"/>
      <w:r w:rsidRPr="00F63573">
        <w:rPr>
          <w:rFonts w:ascii="Calibri" w:hAnsi="Calibri" w:cs="Calibri"/>
          <w:spacing w:val="-6"/>
          <w:sz w:val="24"/>
          <w:szCs w:val="24"/>
        </w:rPr>
        <w:t>podlimitu</w:t>
      </w:r>
      <w:proofErr w:type="spellEnd"/>
      <w:r w:rsidRPr="00F63573">
        <w:rPr>
          <w:rFonts w:ascii="Calibri" w:hAnsi="Calibri" w:cs="Calibri"/>
          <w:spacing w:val="-6"/>
          <w:sz w:val="24"/>
          <w:szCs w:val="24"/>
        </w:rPr>
        <w:t>, do wysokości sumy gwarancyjnej na jeden i wszystkie wypadki ubezpiecze</w:t>
      </w:r>
      <w:r w:rsidRPr="00F63573">
        <w:rPr>
          <w:rFonts w:ascii="Calibri" w:hAnsi="Calibri" w:cs="Calibri"/>
          <w:spacing w:val="-6"/>
          <w:sz w:val="24"/>
          <w:szCs w:val="24"/>
        </w:rPr>
        <w:softHyphen/>
        <w:t>niowe;</w:t>
      </w:r>
    </w:p>
    <w:p w14:paraId="39F19A9B" w14:textId="05829D56" w:rsidR="00BF0F99" w:rsidRPr="00F63573" w:rsidRDefault="00BF0F99" w:rsidP="00DC6616">
      <w:pPr>
        <w:pStyle w:val="Akapitzlist"/>
        <w:widowControl w:val="0"/>
        <w:numPr>
          <w:ilvl w:val="1"/>
          <w:numId w:val="71"/>
        </w:numPr>
        <w:spacing w:after="0" w:line="360" w:lineRule="auto"/>
        <w:ind w:left="1134" w:hanging="567"/>
        <w:contextualSpacing w:val="0"/>
        <w:jc w:val="both"/>
        <w:rPr>
          <w:rFonts w:ascii="Calibri" w:hAnsi="Calibri" w:cs="Calibri"/>
          <w:spacing w:val="-6"/>
          <w:sz w:val="24"/>
          <w:szCs w:val="24"/>
        </w:rPr>
      </w:pPr>
      <w:r w:rsidRPr="00F63573">
        <w:rPr>
          <w:rFonts w:ascii="Calibri" w:hAnsi="Calibri" w:cs="Calibri"/>
          <w:spacing w:val="-6"/>
          <w:sz w:val="24"/>
          <w:szCs w:val="24"/>
        </w:rPr>
        <w:t>odpowiedzialność cywilną za szkody wyrządzone w mieniu osób korzystających z lokali mieszkalnych lub użytkowych (i przynależnych), na podstawie odpowiedniego tytułu prawnego – w przypadku udowodnienia winy ubezpieczonego, z włączeniem szkód w mieniu lokatorów wynikłych w trakcie prac związanych z</w:t>
      </w:r>
      <w:r w:rsidR="004D49CB" w:rsidRPr="00F63573">
        <w:rPr>
          <w:rFonts w:ascii="Calibri" w:hAnsi="Calibri" w:cs="Calibri"/>
          <w:spacing w:val="-6"/>
          <w:sz w:val="24"/>
          <w:szCs w:val="24"/>
        </w:rPr>
        <w:t xml:space="preserve"> </w:t>
      </w:r>
      <w:r w:rsidRPr="00F63573">
        <w:rPr>
          <w:rFonts w:ascii="Calibri" w:hAnsi="Calibri" w:cs="Calibri"/>
          <w:spacing w:val="-6"/>
          <w:sz w:val="24"/>
          <w:szCs w:val="24"/>
        </w:rPr>
        <w:t>poszukiwaniem i</w:t>
      </w:r>
      <w:r w:rsidR="004D49CB" w:rsidRPr="00F63573">
        <w:rPr>
          <w:rFonts w:ascii="Calibri" w:hAnsi="Calibri" w:cs="Calibri"/>
          <w:spacing w:val="-6"/>
          <w:sz w:val="24"/>
          <w:szCs w:val="24"/>
        </w:rPr>
        <w:t xml:space="preserve"> </w:t>
      </w:r>
      <w:r w:rsidRPr="00F63573">
        <w:rPr>
          <w:rFonts w:ascii="Calibri" w:hAnsi="Calibri" w:cs="Calibri"/>
          <w:spacing w:val="-6"/>
          <w:sz w:val="24"/>
          <w:szCs w:val="24"/>
        </w:rPr>
        <w:t>usuwaniem awarii instalacji wodno-kanalizacyjnych i c.o. w budynku lub poza nim, z </w:t>
      </w:r>
      <w:proofErr w:type="spellStart"/>
      <w:r w:rsidRPr="00F63573">
        <w:rPr>
          <w:rFonts w:ascii="Calibri" w:hAnsi="Calibri" w:cs="Calibri"/>
          <w:spacing w:val="-6"/>
          <w:sz w:val="24"/>
          <w:szCs w:val="24"/>
        </w:rPr>
        <w:t>podlimitem</w:t>
      </w:r>
      <w:proofErr w:type="spellEnd"/>
      <w:r w:rsidRPr="00F63573">
        <w:rPr>
          <w:rFonts w:ascii="Calibri" w:hAnsi="Calibri" w:cs="Calibri"/>
          <w:spacing w:val="-6"/>
          <w:sz w:val="24"/>
          <w:szCs w:val="24"/>
        </w:rPr>
        <w:t xml:space="preserve"> </w:t>
      </w:r>
      <w:r w:rsidR="004D49CB" w:rsidRPr="00F63573">
        <w:rPr>
          <w:rFonts w:ascii="Calibri" w:hAnsi="Calibri" w:cs="Calibri"/>
          <w:spacing w:val="-6"/>
          <w:sz w:val="24"/>
          <w:szCs w:val="24"/>
        </w:rPr>
        <w:t>5</w:t>
      </w:r>
      <w:r w:rsidRPr="00F63573">
        <w:rPr>
          <w:rFonts w:ascii="Calibri" w:hAnsi="Calibri" w:cs="Calibri"/>
          <w:spacing w:val="-6"/>
          <w:sz w:val="24"/>
          <w:szCs w:val="24"/>
        </w:rPr>
        <w:t>0 000,00 zł na jeden lokal</w:t>
      </w:r>
      <w:r w:rsidR="0030050F">
        <w:rPr>
          <w:rFonts w:ascii="Calibri" w:hAnsi="Calibri" w:cs="Calibri"/>
          <w:spacing w:val="-6"/>
          <w:sz w:val="24"/>
          <w:szCs w:val="24"/>
        </w:rPr>
        <w:t xml:space="preserve">  </w:t>
      </w:r>
      <w:r w:rsidRPr="00F63573">
        <w:rPr>
          <w:rFonts w:ascii="Calibri" w:hAnsi="Calibri" w:cs="Calibri"/>
          <w:spacing w:val="-6"/>
          <w:sz w:val="24"/>
          <w:szCs w:val="24"/>
        </w:rPr>
        <w:t xml:space="preserve"> i </w:t>
      </w:r>
      <w:r w:rsidR="0030050F">
        <w:rPr>
          <w:rFonts w:ascii="Calibri" w:hAnsi="Calibri" w:cs="Calibri"/>
          <w:spacing w:val="-6"/>
          <w:sz w:val="24"/>
          <w:szCs w:val="24"/>
        </w:rPr>
        <w:t xml:space="preserve"> </w:t>
      </w:r>
      <w:r w:rsidRPr="00F63573">
        <w:rPr>
          <w:rFonts w:ascii="Calibri" w:hAnsi="Calibri" w:cs="Calibri"/>
          <w:spacing w:val="-6"/>
          <w:sz w:val="24"/>
          <w:szCs w:val="24"/>
        </w:rPr>
        <w:t>500 000,00 zł na wszystkie wypadki ubezpieczeniowe;</w:t>
      </w:r>
    </w:p>
    <w:p w14:paraId="13D6A21A" w14:textId="3EA47053" w:rsidR="006239D4" w:rsidRPr="00F63573" w:rsidRDefault="006239D4" w:rsidP="00DC6616">
      <w:pPr>
        <w:pStyle w:val="Akapitzlist"/>
        <w:widowControl w:val="0"/>
        <w:numPr>
          <w:ilvl w:val="1"/>
          <w:numId w:val="71"/>
        </w:numPr>
        <w:spacing w:after="0" w:line="360" w:lineRule="auto"/>
        <w:ind w:left="1134" w:hanging="567"/>
        <w:contextualSpacing w:val="0"/>
        <w:jc w:val="both"/>
        <w:rPr>
          <w:rFonts w:ascii="Calibri" w:hAnsi="Calibri" w:cs="Calibri"/>
          <w:spacing w:val="-6"/>
          <w:sz w:val="24"/>
          <w:szCs w:val="24"/>
        </w:rPr>
      </w:pPr>
      <w:r w:rsidRPr="00F63573">
        <w:rPr>
          <w:rFonts w:ascii="Calibri" w:hAnsi="Calibri" w:cs="Calibri"/>
          <w:spacing w:val="-6"/>
          <w:sz w:val="24"/>
          <w:szCs w:val="24"/>
        </w:rPr>
        <w:t>odpowiedzialność cywilną za szkody wyrządzone</w:t>
      </w:r>
      <w:r w:rsidR="008C49E7" w:rsidRPr="00F63573">
        <w:rPr>
          <w:rFonts w:ascii="Calibri" w:hAnsi="Calibri" w:cs="Calibri"/>
          <w:spacing w:val="-6"/>
          <w:sz w:val="24"/>
          <w:szCs w:val="24"/>
        </w:rPr>
        <w:t xml:space="preserve"> w</w:t>
      </w:r>
      <w:r w:rsidR="00C262C0" w:rsidRPr="00F63573">
        <w:rPr>
          <w:rFonts w:ascii="Calibri" w:hAnsi="Calibri" w:cs="Calibri"/>
          <w:spacing w:val="-6"/>
          <w:sz w:val="24"/>
          <w:szCs w:val="24"/>
        </w:rPr>
        <w:t xml:space="preserve"> </w:t>
      </w:r>
      <w:r w:rsidRPr="00F63573">
        <w:rPr>
          <w:rFonts w:ascii="Calibri" w:hAnsi="Calibri" w:cs="Calibri"/>
          <w:spacing w:val="-6"/>
          <w:sz w:val="24"/>
          <w:szCs w:val="24"/>
        </w:rPr>
        <w:t>związku</w:t>
      </w:r>
      <w:r w:rsidR="008C49E7" w:rsidRPr="00F63573">
        <w:rPr>
          <w:rFonts w:ascii="Calibri" w:hAnsi="Calibri" w:cs="Calibri"/>
          <w:spacing w:val="-6"/>
          <w:sz w:val="24"/>
          <w:szCs w:val="24"/>
        </w:rPr>
        <w:t xml:space="preserve"> z</w:t>
      </w:r>
      <w:r w:rsidR="00C262C0" w:rsidRPr="00F63573">
        <w:rPr>
          <w:rFonts w:ascii="Calibri" w:hAnsi="Calibri" w:cs="Calibri"/>
          <w:spacing w:val="-6"/>
          <w:sz w:val="24"/>
          <w:szCs w:val="24"/>
        </w:rPr>
        <w:t xml:space="preserve"> </w:t>
      </w:r>
      <w:r w:rsidRPr="00F63573">
        <w:rPr>
          <w:rFonts w:ascii="Calibri" w:hAnsi="Calibri" w:cs="Calibri"/>
          <w:spacing w:val="-6"/>
          <w:sz w:val="24"/>
          <w:szCs w:val="24"/>
        </w:rPr>
        <w:t>utrzymaniem dróg</w:t>
      </w:r>
      <w:r w:rsidR="008C49E7" w:rsidRPr="00F63573">
        <w:rPr>
          <w:rFonts w:ascii="Calibri" w:hAnsi="Calibri" w:cs="Calibri"/>
          <w:spacing w:val="-6"/>
          <w:sz w:val="24"/>
          <w:szCs w:val="24"/>
        </w:rPr>
        <w:t xml:space="preserve"> i </w:t>
      </w:r>
      <w:r w:rsidRPr="00F63573">
        <w:rPr>
          <w:rFonts w:ascii="Calibri" w:hAnsi="Calibri" w:cs="Calibri"/>
          <w:spacing w:val="-6"/>
          <w:sz w:val="24"/>
          <w:szCs w:val="24"/>
        </w:rPr>
        <w:t>chodników przyległych do administrowanych nieruchomości, budynków oraz powierzchni dachowych</w:t>
      </w:r>
      <w:r w:rsidR="008C49E7" w:rsidRPr="00F63573">
        <w:rPr>
          <w:rFonts w:ascii="Calibri" w:hAnsi="Calibri" w:cs="Calibri"/>
          <w:spacing w:val="-6"/>
          <w:sz w:val="24"/>
          <w:szCs w:val="24"/>
        </w:rPr>
        <w:t xml:space="preserve"> </w:t>
      </w:r>
      <w:r w:rsidR="004D49CB" w:rsidRPr="00F63573">
        <w:rPr>
          <w:rFonts w:ascii="Calibri" w:hAnsi="Calibri" w:cs="Calibri"/>
          <w:spacing w:val="-6"/>
          <w:sz w:val="24"/>
          <w:szCs w:val="24"/>
        </w:rPr>
        <w:br/>
      </w:r>
      <w:r w:rsidR="008C49E7" w:rsidRPr="00F63573">
        <w:rPr>
          <w:rFonts w:ascii="Calibri" w:hAnsi="Calibri" w:cs="Calibri"/>
          <w:spacing w:val="-6"/>
          <w:sz w:val="24"/>
          <w:szCs w:val="24"/>
        </w:rPr>
        <w:t>w</w:t>
      </w:r>
      <w:r w:rsidR="005759DB" w:rsidRPr="00F63573">
        <w:rPr>
          <w:rFonts w:ascii="Calibri" w:hAnsi="Calibri" w:cs="Calibri"/>
          <w:spacing w:val="-6"/>
          <w:sz w:val="24"/>
          <w:szCs w:val="24"/>
        </w:rPr>
        <w:t xml:space="preserve"> </w:t>
      </w:r>
      <w:r w:rsidRPr="00F63573">
        <w:rPr>
          <w:rFonts w:ascii="Calibri" w:hAnsi="Calibri" w:cs="Calibri"/>
          <w:spacing w:val="-6"/>
          <w:sz w:val="24"/>
          <w:szCs w:val="24"/>
        </w:rPr>
        <w:t xml:space="preserve">okresie zimowym, bez </w:t>
      </w:r>
      <w:proofErr w:type="spellStart"/>
      <w:r w:rsidRPr="00F63573">
        <w:rPr>
          <w:rFonts w:ascii="Calibri" w:hAnsi="Calibri" w:cs="Calibri"/>
          <w:spacing w:val="-6"/>
          <w:sz w:val="24"/>
          <w:szCs w:val="24"/>
        </w:rPr>
        <w:t>podlimitu</w:t>
      </w:r>
      <w:proofErr w:type="spellEnd"/>
      <w:r w:rsidRPr="00F63573">
        <w:rPr>
          <w:rFonts w:ascii="Calibri" w:hAnsi="Calibri" w:cs="Calibri"/>
          <w:spacing w:val="-6"/>
          <w:sz w:val="24"/>
          <w:szCs w:val="24"/>
        </w:rPr>
        <w:t>, do wysokości sumy gwarancyjnej na jeden</w:t>
      </w:r>
      <w:r w:rsidR="008C49E7" w:rsidRPr="00F63573">
        <w:rPr>
          <w:rFonts w:ascii="Calibri" w:hAnsi="Calibri" w:cs="Calibri"/>
          <w:spacing w:val="-6"/>
          <w:sz w:val="24"/>
          <w:szCs w:val="24"/>
        </w:rPr>
        <w:t xml:space="preserve"> i</w:t>
      </w:r>
      <w:r w:rsidR="00612320" w:rsidRPr="00F63573">
        <w:rPr>
          <w:rFonts w:ascii="Calibri" w:hAnsi="Calibri" w:cs="Calibri"/>
          <w:spacing w:val="-6"/>
          <w:sz w:val="24"/>
          <w:szCs w:val="24"/>
        </w:rPr>
        <w:t xml:space="preserve"> </w:t>
      </w:r>
      <w:r w:rsidRPr="00F63573">
        <w:rPr>
          <w:rFonts w:ascii="Calibri" w:hAnsi="Calibri" w:cs="Calibri"/>
          <w:spacing w:val="-6"/>
          <w:sz w:val="24"/>
          <w:szCs w:val="24"/>
        </w:rPr>
        <w:t>ws</w:t>
      </w:r>
      <w:r w:rsidR="00F24682" w:rsidRPr="00F63573">
        <w:rPr>
          <w:rFonts w:ascii="Calibri" w:hAnsi="Calibri" w:cs="Calibri"/>
          <w:spacing w:val="-6"/>
          <w:sz w:val="24"/>
          <w:szCs w:val="24"/>
        </w:rPr>
        <w:t>zystkie wypadki ubezpieczeniowe;</w:t>
      </w:r>
    </w:p>
    <w:p w14:paraId="2C1577B8" w14:textId="0B55CA35" w:rsidR="006239D4" w:rsidRPr="00F63573" w:rsidRDefault="006239D4" w:rsidP="00DC6616">
      <w:pPr>
        <w:pStyle w:val="Akapitzlist"/>
        <w:widowControl w:val="0"/>
        <w:numPr>
          <w:ilvl w:val="1"/>
          <w:numId w:val="71"/>
        </w:numPr>
        <w:spacing w:after="0" w:line="360" w:lineRule="auto"/>
        <w:ind w:left="1134" w:hanging="567"/>
        <w:contextualSpacing w:val="0"/>
        <w:jc w:val="both"/>
        <w:rPr>
          <w:rFonts w:ascii="Calibri" w:hAnsi="Calibri" w:cs="Calibri"/>
          <w:spacing w:val="-6"/>
          <w:sz w:val="24"/>
          <w:szCs w:val="24"/>
        </w:rPr>
      </w:pPr>
      <w:r w:rsidRPr="00F63573">
        <w:rPr>
          <w:rFonts w:ascii="Calibri" w:hAnsi="Calibri" w:cs="Calibri"/>
          <w:spacing w:val="-6"/>
          <w:sz w:val="24"/>
          <w:szCs w:val="24"/>
        </w:rPr>
        <w:t>odpowiedzialność cywilną za szkody wyrządzone wskutek używania urządzeń dźwigowych (</w:t>
      </w:r>
      <w:r w:rsidR="00902F23" w:rsidRPr="00F63573">
        <w:rPr>
          <w:rFonts w:ascii="Calibri" w:hAnsi="Calibri" w:cs="Calibri"/>
          <w:spacing w:val="-6"/>
          <w:sz w:val="24"/>
          <w:szCs w:val="24"/>
        </w:rPr>
        <w:t xml:space="preserve">głównie </w:t>
      </w:r>
      <w:r w:rsidRPr="00F63573">
        <w:rPr>
          <w:rFonts w:ascii="Calibri" w:hAnsi="Calibri" w:cs="Calibri"/>
          <w:spacing w:val="-6"/>
          <w:sz w:val="24"/>
          <w:szCs w:val="24"/>
        </w:rPr>
        <w:t xml:space="preserve">wind), bez </w:t>
      </w:r>
      <w:proofErr w:type="spellStart"/>
      <w:r w:rsidRPr="00F63573">
        <w:rPr>
          <w:rFonts w:ascii="Calibri" w:hAnsi="Calibri" w:cs="Calibri"/>
          <w:spacing w:val="-6"/>
          <w:sz w:val="24"/>
          <w:szCs w:val="24"/>
        </w:rPr>
        <w:t>podlimitu</w:t>
      </w:r>
      <w:proofErr w:type="spellEnd"/>
      <w:r w:rsidRPr="00F63573">
        <w:rPr>
          <w:rFonts w:ascii="Calibri" w:hAnsi="Calibri" w:cs="Calibri"/>
          <w:spacing w:val="-6"/>
          <w:sz w:val="24"/>
          <w:szCs w:val="24"/>
        </w:rPr>
        <w:t>, do wysokości sumy gwarancyjnej na jeden</w:t>
      </w:r>
      <w:r w:rsidR="008C49E7" w:rsidRPr="00F63573">
        <w:rPr>
          <w:rFonts w:ascii="Calibri" w:hAnsi="Calibri" w:cs="Calibri"/>
          <w:spacing w:val="-6"/>
          <w:sz w:val="24"/>
          <w:szCs w:val="24"/>
        </w:rPr>
        <w:t xml:space="preserve"> i </w:t>
      </w:r>
      <w:r w:rsidRPr="00F63573">
        <w:rPr>
          <w:rFonts w:ascii="Calibri" w:hAnsi="Calibri" w:cs="Calibri"/>
          <w:spacing w:val="-6"/>
          <w:sz w:val="24"/>
          <w:szCs w:val="24"/>
        </w:rPr>
        <w:t>ws</w:t>
      </w:r>
      <w:r w:rsidR="00F24682" w:rsidRPr="00F63573">
        <w:rPr>
          <w:rFonts w:ascii="Calibri" w:hAnsi="Calibri" w:cs="Calibri"/>
          <w:spacing w:val="-6"/>
          <w:sz w:val="24"/>
          <w:szCs w:val="24"/>
        </w:rPr>
        <w:t>zystkie wypadki ubezpieczeniowe;</w:t>
      </w:r>
    </w:p>
    <w:p w14:paraId="4E9E9121" w14:textId="405F432B" w:rsidR="006239D4" w:rsidRPr="00F63573" w:rsidRDefault="006239D4" w:rsidP="00DC6616">
      <w:pPr>
        <w:pStyle w:val="Akapitzlist"/>
        <w:widowControl w:val="0"/>
        <w:numPr>
          <w:ilvl w:val="1"/>
          <w:numId w:val="71"/>
        </w:numPr>
        <w:spacing w:after="0" w:line="360" w:lineRule="auto"/>
        <w:ind w:left="1134" w:hanging="567"/>
        <w:contextualSpacing w:val="0"/>
        <w:jc w:val="both"/>
        <w:rPr>
          <w:rFonts w:ascii="Calibri" w:hAnsi="Calibri" w:cs="Calibri"/>
          <w:spacing w:val="-6"/>
          <w:sz w:val="24"/>
          <w:szCs w:val="24"/>
        </w:rPr>
      </w:pPr>
      <w:r w:rsidRPr="00F63573">
        <w:rPr>
          <w:rFonts w:ascii="Calibri" w:hAnsi="Calibri" w:cs="Calibri"/>
          <w:spacing w:val="-6"/>
          <w:sz w:val="24"/>
          <w:szCs w:val="24"/>
        </w:rPr>
        <w:t xml:space="preserve">odpowiedzialność cywilną za szkody wyrządzone przez jednego ubezpieczonego innemu ubezpieczonemu, objętych jedną umową ubezpieczenia, </w:t>
      </w:r>
      <w:r w:rsidR="005D7097" w:rsidRPr="00F63573">
        <w:rPr>
          <w:rFonts w:ascii="Calibri" w:hAnsi="Calibri" w:cs="Calibri"/>
          <w:spacing w:val="-6"/>
          <w:sz w:val="24"/>
          <w:szCs w:val="24"/>
        </w:rPr>
        <w:t xml:space="preserve">z wyłączeniem czystych strat finansowych, </w:t>
      </w:r>
      <w:r w:rsidRPr="00F63573">
        <w:rPr>
          <w:rFonts w:ascii="Calibri" w:hAnsi="Calibri" w:cs="Calibri"/>
          <w:spacing w:val="-6"/>
          <w:sz w:val="24"/>
          <w:szCs w:val="24"/>
        </w:rPr>
        <w:t xml:space="preserve">bez </w:t>
      </w:r>
      <w:proofErr w:type="spellStart"/>
      <w:r w:rsidRPr="00F63573">
        <w:rPr>
          <w:rFonts w:ascii="Calibri" w:hAnsi="Calibri" w:cs="Calibri"/>
          <w:spacing w:val="-6"/>
          <w:sz w:val="24"/>
          <w:szCs w:val="24"/>
        </w:rPr>
        <w:t>podlimitu</w:t>
      </w:r>
      <w:proofErr w:type="spellEnd"/>
      <w:r w:rsidRPr="00F63573">
        <w:rPr>
          <w:rFonts w:ascii="Calibri" w:hAnsi="Calibri" w:cs="Calibri"/>
          <w:spacing w:val="-6"/>
          <w:sz w:val="24"/>
          <w:szCs w:val="24"/>
        </w:rPr>
        <w:t>, do wysokości sumy gwarancyjnej na jeden</w:t>
      </w:r>
      <w:r w:rsidR="008C49E7" w:rsidRPr="00F63573">
        <w:rPr>
          <w:rFonts w:ascii="Calibri" w:hAnsi="Calibri" w:cs="Calibri"/>
          <w:spacing w:val="-6"/>
          <w:sz w:val="24"/>
          <w:szCs w:val="24"/>
        </w:rPr>
        <w:t xml:space="preserve"> i</w:t>
      </w:r>
      <w:r w:rsidR="005759DB" w:rsidRPr="00F63573">
        <w:rPr>
          <w:rFonts w:ascii="Calibri" w:hAnsi="Calibri" w:cs="Calibri"/>
          <w:spacing w:val="-6"/>
          <w:sz w:val="24"/>
          <w:szCs w:val="24"/>
        </w:rPr>
        <w:t xml:space="preserve"> </w:t>
      </w:r>
      <w:r w:rsidRPr="00F63573">
        <w:rPr>
          <w:rFonts w:ascii="Calibri" w:hAnsi="Calibri" w:cs="Calibri"/>
          <w:spacing w:val="-6"/>
          <w:sz w:val="24"/>
          <w:szCs w:val="24"/>
        </w:rPr>
        <w:t>ws</w:t>
      </w:r>
      <w:r w:rsidR="00F24682" w:rsidRPr="00F63573">
        <w:rPr>
          <w:rFonts w:ascii="Calibri" w:hAnsi="Calibri" w:cs="Calibri"/>
          <w:spacing w:val="-6"/>
          <w:sz w:val="24"/>
          <w:szCs w:val="24"/>
        </w:rPr>
        <w:t>zystkie wypadki ubezpieczeniowe;</w:t>
      </w:r>
    </w:p>
    <w:p w14:paraId="34327D2D" w14:textId="3F587A0A" w:rsidR="006239D4" w:rsidRPr="00F63573" w:rsidRDefault="006239D4" w:rsidP="00DC6616">
      <w:pPr>
        <w:pStyle w:val="Akapitzlist"/>
        <w:widowControl w:val="0"/>
        <w:numPr>
          <w:ilvl w:val="1"/>
          <w:numId w:val="71"/>
        </w:numPr>
        <w:spacing w:after="0" w:line="360" w:lineRule="auto"/>
        <w:ind w:left="1134" w:hanging="567"/>
        <w:contextualSpacing w:val="0"/>
        <w:jc w:val="both"/>
        <w:rPr>
          <w:rFonts w:ascii="Calibri" w:hAnsi="Calibri" w:cs="Calibri"/>
          <w:spacing w:val="-6"/>
          <w:sz w:val="24"/>
          <w:szCs w:val="24"/>
        </w:rPr>
      </w:pPr>
      <w:r w:rsidRPr="00F63573">
        <w:rPr>
          <w:rFonts w:ascii="Calibri" w:hAnsi="Calibri" w:cs="Calibri"/>
          <w:spacing w:val="-6"/>
          <w:sz w:val="24"/>
          <w:szCs w:val="24"/>
        </w:rPr>
        <w:lastRenderedPageBreak/>
        <w:t>odpowiedzialność cywilną za szkody</w:t>
      </w:r>
      <w:r w:rsidR="008C49E7" w:rsidRPr="00F63573">
        <w:rPr>
          <w:rFonts w:ascii="Calibri" w:hAnsi="Calibri" w:cs="Calibri"/>
          <w:spacing w:val="-6"/>
          <w:sz w:val="24"/>
          <w:szCs w:val="24"/>
        </w:rPr>
        <w:t xml:space="preserve"> w</w:t>
      </w:r>
      <w:r w:rsidR="00135355" w:rsidRPr="00F63573">
        <w:rPr>
          <w:rFonts w:ascii="Calibri" w:hAnsi="Calibri" w:cs="Calibri"/>
          <w:spacing w:val="-6"/>
          <w:sz w:val="24"/>
          <w:szCs w:val="24"/>
        </w:rPr>
        <w:t xml:space="preserve"> </w:t>
      </w:r>
      <w:r w:rsidRPr="00F63573">
        <w:rPr>
          <w:rFonts w:ascii="Calibri" w:hAnsi="Calibri" w:cs="Calibri"/>
          <w:spacing w:val="-6"/>
          <w:sz w:val="24"/>
          <w:szCs w:val="24"/>
        </w:rPr>
        <w:t>rzeczach przyjętych na przechowanie (OC szatni),</w:t>
      </w:r>
      <w:r w:rsidR="008C49E7" w:rsidRPr="00F63573">
        <w:rPr>
          <w:rFonts w:ascii="Calibri" w:hAnsi="Calibri" w:cs="Calibri"/>
          <w:spacing w:val="-6"/>
          <w:sz w:val="24"/>
          <w:szCs w:val="24"/>
        </w:rPr>
        <w:t xml:space="preserve"> z </w:t>
      </w:r>
      <w:proofErr w:type="spellStart"/>
      <w:r w:rsidRPr="00F63573">
        <w:rPr>
          <w:rFonts w:ascii="Calibri" w:hAnsi="Calibri" w:cs="Calibri"/>
          <w:spacing w:val="-6"/>
          <w:sz w:val="24"/>
          <w:szCs w:val="24"/>
        </w:rPr>
        <w:t>podlimitem</w:t>
      </w:r>
      <w:proofErr w:type="spellEnd"/>
      <w:r w:rsidRPr="00F63573">
        <w:rPr>
          <w:rFonts w:ascii="Calibri" w:hAnsi="Calibri" w:cs="Calibri"/>
          <w:spacing w:val="-6"/>
          <w:sz w:val="24"/>
          <w:szCs w:val="24"/>
        </w:rPr>
        <w:t xml:space="preserve"> 50</w:t>
      </w:r>
      <w:r w:rsidR="00362CE7" w:rsidRPr="00F63573">
        <w:rPr>
          <w:rFonts w:ascii="Calibri" w:hAnsi="Calibri" w:cs="Calibri"/>
          <w:spacing w:val="-6"/>
          <w:sz w:val="24"/>
          <w:szCs w:val="24"/>
        </w:rPr>
        <w:t> 000,00 zł</w:t>
      </w:r>
      <w:r w:rsidR="00C24F73" w:rsidRPr="00F63573">
        <w:rPr>
          <w:rFonts w:ascii="Calibri" w:hAnsi="Calibri" w:cs="Calibri"/>
          <w:spacing w:val="-6"/>
          <w:sz w:val="24"/>
          <w:szCs w:val="24"/>
        </w:rPr>
        <w:t xml:space="preserve"> </w:t>
      </w:r>
      <w:r w:rsidRPr="00F63573">
        <w:rPr>
          <w:rFonts w:ascii="Calibri" w:hAnsi="Calibri" w:cs="Calibri"/>
          <w:spacing w:val="-6"/>
          <w:sz w:val="24"/>
          <w:szCs w:val="24"/>
        </w:rPr>
        <w:t>na wszystkie wypadki ubezpieczeniowe</w:t>
      </w:r>
      <w:r w:rsidR="008C49E7" w:rsidRPr="00F63573">
        <w:rPr>
          <w:rFonts w:ascii="Calibri" w:hAnsi="Calibri" w:cs="Calibri"/>
          <w:spacing w:val="-6"/>
          <w:sz w:val="24"/>
          <w:szCs w:val="24"/>
        </w:rPr>
        <w:t xml:space="preserve"> i</w:t>
      </w:r>
      <w:r w:rsidR="007A6375" w:rsidRPr="00F63573">
        <w:rPr>
          <w:rFonts w:ascii="Calibri" w:hAnsi="Calibri" w:cs="Calibri"/>
          <w:spacing w:val="-6"/>
          <w:sz w:val="24"/>
          <w:szCs w:val="24"/>
        </w:rPr>
        <w:t xml:space="preserve"> </w:t>
      </w:r>
      <w:r w:rsidRPr="00F63573">
        <w:rPr>
          <w:rFonts w:ascii="Calibri" w:hAnsi="Calibri" w:cs="Calibri"/>
          <w:spacing w:val="-6"/>
          <w:sz w:val="24"/>
          <w:szCs w:val="24"/>
        </w:rPr>
        <w:t>10</w:t>
      </w:r>
      <w:r w:rsidR="00362CE7" w:rsidRPr="00F63573">
        <w:rPr>
          <w:rFonts w:ascii="Calibri" w:hAnsi="Calibri" w:cs="Calibri"/>
          <w:spacing w:val="-6"/>
          <w:sz w:val="24"/>
          <w:szCs w:val="24"/>
        </w:rPr>
        <w:t> 000,00 zł</w:t>
      </w:r>
      <w:r w:rsidR="00C24F73" w:rsidRPr="00F63573">
        <w:rPr>
          <w:rFonts w:ascii="Calibri" w:hAnsi="Calibri" w:cs="Calibri"/>
          <w:spacing w:val="-6"/>
          <w:sz w:val="24"/>
          <w:szCs w:val="24"/>
        </w:rPr>
        <w:t xml:space="preserve"> </w:t>
      </w:r>
      <w:r w:rsidRPr="00F63573">
        <w:rPr>
          <w:rFonts w:ascii="Calibri" w:hAnsi="Calibri" w:cs="Calibri"/>
          <w:spacing w:val="-6"/>
          <w:sz w:val="24"/>
          <w:szCs w:val="24"/>
        </w:rPr>
        <w:t>na jeden wypadek ubezpieczeniowy</w:t>
      </w:r>
      <w:r w:rsidR="008C49E7" w:rsidRPr="00F63573">
        <w:rPr>
          <w:rFonts w:ascii="Calibri" w:hAnsi="Calibri" w:cs="Calibri"/>
          <w:spacing w:val="-6"/>
          <w:sz w:val="24"/>
          <w:szCs w:val="24"/>
        </w:rPr>
        <w:t xml:space="preserve"> w</w:t>
      </w:r>
      <w:r w:rsidR="00777352" w:rsidRPr="00F63573">
        <w:rPr>
          <w:rFonts w:ascii="Calibri" w:hAnsi="Calibri" w:cs="Calibri"/>
          <w:spacing w:val="-6"/>
          <w:sz w:val="24"/>
          <w:szCs w:val="24"/>
        </w:rPr>
        <w:t xml:space="preserve"> </w:t>
      </w:r>
      <w:r w:rsidRPr="00F63573">
        <w:rPr>
          <w:rFonts w:ascii="Calibri" w:hAnsi="Calibri" w:cs="Calibri"/>
          <w:spacing w:val="-6"/>
          <w:sz w:val="24"/>
          <w:szCs w:val="24"/>
        </w:rPr>
        <w:t>odniesieniu do szatni</w:t>
      </w:r>
      <w:r w:rsidR="008C49E7" w:rsidRPr="00F63573">
        <w:rPr>
          <w:rFonts w:ascii="Calibri" w:hAnsi="Calibri" w:cs="Calibri"/>
          <w:spacing w:val="-6"/>
          <w:sz w:val="24"/>
          <w:szCs w:val="24"/>
        </w:rPr>
        <w:t xml:space="preserve"> i</w:t>
      </w:r>
      <w:r w:rsidR="00135355" w:rsidRPr="00F63573">
        <w:rPr>
          <w:rFonts w:ascii="Calibri" w:hAnsi="Calibri" w:cs="Calibri"/>
          <w:spacing w:val="-6"/>
          <w:sz w:val="24"/>
          <w:szCs w:val="24"/>
        </w:rPr>
        <w:t xml:space="preserve"> </w:t>
      </w:r>
      <w:r w:rsidRPr="00F63573">
        <w:rPr>
          <w:rFonts w:ascii="Calibri" w:hAnsi="Calibri" w:cs="Calibri"/>
          <w:spacing w:val="-6"/>
          <w:sz w:val="24"/>
          <w:szCs w:val="24"/>
        </w:rPr>
        <w:t>innych pomieszczeń dozorowanych przez wyznaczone osoby lub zamykanych na czas pomiędzy wydawaniem</w:t>
      </w:r>
      <w:r w:rsidR="007A6375" w:rsidRPr="00F63573">
        <w:rPr>
          <w:rFonts w:ascii="Calibri" w:hAnsi="Calibri" w:cs="Calibri"/>
          <w:spacing w:val="-6"/>
          <w:sz w:val="24"/>
          <w:szCs w:val="24"/>
        </w:rPr>
        <w:t xml:space="preserve"> </w:t>
      </w:r>
      <w:r w:rsidR="008C49E7" w:rsidRPr="00F63573">
        <w:rPr>
          <w:rFonts w:ascii="Calibri" w:hAnsi="Calibri" w:cs="Calibri"/>
          <w:spacing w:val="-6"/>
          <w:sz w:val="24"/>
          <w:szCs w:val="24"/>
        </w:rPr>
        <w:t>i</w:t>
      </w:r>
      <w:r w:rsidR="00135355" w:rsidRPr="00F63573">
        <w:rPr>
          <w:rFonts w:ascii="Calibri" w:hAnsi="Calibri" w:cs="Calibri"/>
          <w:spacing w:val="-6"/>
          <w:sz w:val="24"/>
          <w:szCs w:val="24"/>
        </w:rPr>
        <w:t xml:space="preserve"> </w:t>
      </w:r>
      <w:r w:rsidRPr="00F63573">
        <w:rPr>
          <w:rFonts w:ascii="Calibri" w:hAnsi="Calibri" w:cs="Calibri"/>
          <w:spacing w:val="-6"/>
          <w:sz w:val="24"/>
          <w:szCs w:val="24"/>
        </w:rPr>
        <w:t>przyjmowaniem przechowywanych rzeczy oraz</w:t>
      </w:r>
      <w:r w:rsidR="008C49E7" w:rsidRPr="00F63573">
        <w:rPr>
          <w:rFonts w:ascii="Calibri" w:hAnsi="Calibri" w:cs="Calibri"/>
          <w:spacing w:val="-6"/>
          <w:sz w:val="24"/>
          <w:szCs w:val="24"/>
        </w:rPr>
        <w:t xml:space="preserve"> z</w:t>
      </w:r>
      <w:r w:rsidR="00135355" w:rsidRPr="00F63573">
        <w:rPr>
          <w:rFonts w:ascii="Calibri" w:hAnsi="Calibri" w:cs="Calibri"/>
          <w:spacing w:val="-6"/>
          <w:sz w:val="24"/>
          <w:szCs w:val="24"/>
        </w:rPr>
        <w:t xml:space="preserve"> </w:t>
      </w:r>
      <w:proofErr w:type="spellStart"/>
      <w:r w:rsidRPr="00F63573">
        <w:rPr>
          <w:rFonts w:ascii="Calibri" w:hAnsi="Calibri" w:cs="Calibri"/>
          <w:spacing w:val="-6"/>
          <w:sz w:val="24"/>
          <w:szCs w:val="24"/>
        </w:rPr>
        <w:t>podlimitem</w:t>
      </w:r>
      <w:proofErr w:type="spellEnd"/>
      <w:r w:rsidRPr="00F63573">
        <w:rPr>
          <w:rFonts w:ascii="Calibri" w:hAnsi="Calibri" w:cs="Calibri"/>
          <w:spacing w:val="-6"/>
          <w:sz w:val="24"/>
          <w:szCs w:val="24"/>
        </w:rPr>
        <w:t xml:space="preserve"> 10</w:t>
      </w:r>
      <w:r w:rsidR="00362CE7" w:rsidRPr="00F63573">
        <w:rPr>
          <w:rFonts w:ascii="Calibri" w:hAnsi="Calibri" w:cs="Calibri"/>
          <w:spacing w:val="-6"/>
          <w:sz w:val="24"/>
          <w:szCs w:val="24"/>
        </w:rPr>
        <w:t> 000,00 zł</w:t>
      </w:r>
      <w:r w:rsidR="00C24F73" w:rsidRPr="00F63573">
        <w:rPr>
          <w:rFonts w:ascii="Calibri" w:hAnsi="Calibri" w:cs="Calibri"/>
          <w:spacing w:val="-6"/>
          <w:sz w:val="24"/>
          <w:szCs w:val="24"/>
        </w:rPr>
        <w:t xml:space="preserve"> </w:t>
      </w:r>
      <w:r w:rsidRPr="00F63573">
        <w:rPr>
          <w:rFonts w:ascii="Calibri" w:hAnsi="Calibri" w:cs="Calibri"/>
          <w:spacing w:val="-6"/>
          <w:sz w:val="24"/>
          <w:szCs w:val="24"/>
        </w:rPr>
        <w:t>na wszystkie wypadki ubezpiecze</w:t>
      </w:r>
      <w:r w:rsidR="00135355" w:rsidRPr="00F63573">
        <w:rPr>
          <w:rFonts w:ascii="Calibri" w:hAnsi="Calibri" w:cs="Calibri"/>
          <w:spacing w:val="-6"/>
          <w:sz w:val="24"/>
          <w:szCs w:val="24"/>
        </w:rPr>
        <w:softHyphen/>
      </w:r>
      <w:r w:rsidRPr="00F63573">
        <w:rPr>
          <w:rFonts w:ascii="Calibri" w:hAnsi="Calibri" w:cs="Calibri"/>
          <w:spacing w:val="-6"/>
          <w:sz w:val="24"/>
          <w:szCs w:val="24"/>
        </w:rPr>
        <w:t>niowe</w:t>
      </w:r>
      <w:r w:rsidR="008C49E7" w:rsidRPr="00F63573">
        <w:rPr>
          <w:rFonts w:ascii="Calibri" w:hAnsi="Calibri" w:cs="Calibri"/>
          <w:spacing w:val="-6"/>
          <w:sz w:val="24"/>
          <w:szCs w:val="24"/>
        </w:rPr>
        <w:t xml:space="preserve"> i</w:t>
      </w:r>
      <w:r w:rsidR="00135355" w:rsidRPr="00F63573">
        <w:rPr>
          <w:rFonts w:ascii="Calibri" w:hAnsi="Calibri" w:cs="Calibri"/>
          <w:spacing w:val="-6"/>
          <w:sz w:val="24"/>
          <w:szCs w:val="24"/>
        </w:rPr>
        <w:t xml:space="preserve"> </w:t>
      </w:r>
      <w:r w:rsidRPr="00F63573">
        <w:rPr>
          <w:rFonts w:ascii="Calibri" w:hAnsi="Calibri" w:cs="Calibri"/>
          <w:spacing w:val="-6"/>
          <w:sz w:val="24"/>
          <w:szCs w:val="24"/>
        </w:rPr>
        <w:t>1</w:t>
      </w:r>
      <w:r w:rsidR="00362CE7" w:rsidRPr="00F63573">
        <w:rPr>
          <w:rFonts w:ascii="Calibri" w:hAnsi="Calibri" w:cs="Calibri"/>
          <w:spacing w:val="-6"/>
          <w:sz w:val="24"/>
          <w:szCs w:val="24"/>
        </w:rPr>
        <w:t> 000,00 zł</w:t>
      </w:r>
      <w:r w:rsidR="00C24F73" w:rsidRPr="00F63573">
        <w:rPr>
          <w:rFonts w:ascii="Calibri" w:hAnsi="Calibri" w:cs="Calibri"/>
          <w:spacing w:val="-6"/>
          <w:sz w:val="24"/>
          <w:szCs w:val="24"/>
        </w:rPr>
        <w:t xml:space="preserve"> </w:t>
      </w:r>
      <w:r w:rsidRPr="00F63573">
        <w:rPr>
          <w:rFonts w:ascii="Calibri" w:hAnsi="Calibri" w:cs="Calibri"/>
          <w:spacing w:val="-6"/>
          <w:sz w:val="24"/>
          <w:szCs w:val="24"/>
        </w:rPr>
        <w:t>na jeden wypadek ubezpieczeniowy</w:t>
      </w:r>
      <w:r w:rsidR="008C49E7" w:rsidRPr="00F63573">
        <w:rPr>
          <w:rFonts w:ascii="Calibri" w:hAnsi="Calibri" w:cs="Calibri"/>
          <w:spacing w:val="-6"/>
          <w:sz w:val="24"/>
          <w:szCs w:val="24"/>
        </w:rPr>
        <w:t xml:space="preserve"> w</w:t>
      </w:r>
      <w:r w:rsidR="00135355" w:rsidRPr="00F63573">
        <w:rPr>
          <w:rFonts w:ascii="Calibri" w:hAnsi="Calibri" w:cs="Calibri"/>
          <w:spacing w:val="-6"/>
          <w:sz w:val="24"/>
          <w:szCs w:val="24"/>
        </w:rPr>
        <w:t xml:space="preserve"> </w:t>
      </w:r>
      <w:r w:rsidRPr="00F63573">
        <w:rPr>
          <w:rFonts w:ascii="Calibri" w:hAnsi="Calibri" w:cs="Calibri"/>
          <w:spacing w:val="-6"/>
          <w:sz w:val="24"/>
          <w:szCs w:val="24"/>
        </w:rPr>
        <w:t>odniesieniu do inny</w:t>
      </w:r>
      <w:r w:rsidR="00F24682" w:rsidRPr="00F63573">
        <w:rPr>
          <w:rFonts w:ascii="Calibri" w:hAnsi="Calibri" w:cs="Calibri"/>
          <w:spacing w:val="-6"/>
          <w:sz w:val="24"/>
          <w:szCs w:val="24"/>
        </w:rPr>
        <w:t>ch miejsc przechowywania rzeczy;</w:t>
      </w:r>
    </w:p>
    <w:p w14:paraId="68FDF2EA" w14:textId="4A28EAA6" w:rsidR="00A05714" w:rsidRPr="00F63573" w:rsidRDefault="00B03E23" w:rsidP="00DC6616">
      <w:pPr>
        <w:pStyle w:val="Akapitzlist"/>
        <w:widowControl w:val="0"/>
        <w:numPr>
          <w:ilvl w:val="1"/>
          <w:numId w:val="71"/>
        </w:numPr>
        <w:spacing w:after="0" w:line="360" w:lineRule="auto"/>
        <w:ind w:left="1134" w:hanging="567"/>
        <w:contextualSpacing w:val="0"/>
        <w:jc w:val="both"/>
        <w:rPr>
          <w:rFonts w:ascii="Calibri" w:hAnsi="Calibri" w:cs="Calibri"/>
          <w:spacing w:val="-6"/>
          <w:sz w:val="24"/>
          <w:szCs w:val="24"/>
        </w:rPr>
      </w:pPr>
      <w:r w:rsidRPr="00F63573">
        <w:rPr>
          <w:rFonts w:ascii="Calibri" w:hAnsi="Calibri" w:cs="Calibri"/>
          <w:spacing w:val="-6"/>
          <w:sz w:val="24"/>
          <w:szCs w:val="24"/>
        </w:rPr>
        <w:t>odpowiedzialność cywilną za szkody w mieniu powierzonym, przechowywanym, kontrolo</w:t>
      </w:r>
      <w:r w:rsidRPr="00F63573">
        <w:rPr>
          <w:rFonts w:ascii="Calibri" w:hAnsi="Calibri" w:cs="Calibri"/>
          <w:spacing w:val="-6"/>
          <w:sz w:val="24"/>
          <w:szCs w:val="24"/>
        </w:rPr>
        <w:softHyphen/>
        <w:t>wanym lub</w:t>
      </w:r>
      <w:r w:rsidR="00FE3EE7" w:rsidRPr="00F63573">
        <w:rPr>
          <w:rFonts w:ascii="Calibri" w:hAnsi="Calibri" w:cs="Calibri"/>
          <w:spacing w:val="-6"/>
          <w:sz w:val="24"/>
          <w:szCs w:val="24"/>
        </w:rPr>
        <w:t xml:space="preserve"> </w:t>
      </w:r>
      <w:r w:rsidRPr="00F63573">
        <w:rPr>
          <w:rFonts w:ascii="Calibri" w:hAnsi="Calibri" w:cs="Calibri"/>
          <w:spacing w:val="-6"/>
          <w:sz w:val="24"/>
          <w:szCs w:val="24"/>
        </w:rPr>
        <w:t>chronionym, z</w:t>
      </w:r>
      <w:r w:rsidR="00777352" w:rsidRPr="00F63573">
        <w:rPr>
          <w:rFonts w:ascii="Calibri" w:hAnsi="Calibri" w:cs="Calibri"/>
          <w:spacing w:val="-6"/>
          <w:sz w:val="24"/>
          <w:szCs w:val="24"/>
        </w:rPr>
        <w:t xml:space="preserve"> </w:t>
      </w:r>
      <w:proofErr w:type="spellStart"/>
      <w:r w:rsidRPr="00F63573">
        <w:rPr>
          <w:rFonts w:ascii="Calibri" w:hAnsi="Calibri" w:cs="Calibri"/>
          <w:spacing w:val="-6"/>
          <w:sz w:val="24"/>
          <w:szCs w:val="24"/>
        </w:rPr>
        <w:t>podlimitem</w:t>
      </w:r>
      <w:proofErr w:type="spellEnd"/>
      <w:r w:rsidRPr="00F63573">
        <w:rPr>
          <w:rFonts w:ascii="Calibri" w:hAnsi="Calibri" w:cs="Calibri"/>
          <w:spacing w:val="-6"/>
          <w:sz w:val="24"/>
          <w:szCs w:val="24"/>
        </w:rPr>
        <w:t xml:space="preserve"> </w:t>
      </w:r>
      <w:r w:rsidR="000E03DE" w:rsidRPr="00F63573">
        <w:rPr>
          <w:rFonts w:ascii="Calibri" w:hAnsi="Calibri" w:cs="Calibri"/>
          <w:spacing w:val="-6"/>
          <w:sz w:val="24"/>
          <w:szCs w:val="24"/>
        </w:rPr>
        <w:t>2</w:t>
      </w:r>
      <w:r w:rsidRPr="00F63573">
        <w:rPr>
          <w:rFonts w:ascii="Calibri" w:hAnsi="Calibri" w:cs="Calibri"/>
          <w:spacing w:val="-6"/>
          <w:sz w:val="24"/>
          <w:szCs w:val="24"/>
        </w:rPr>
        <w:t>00 000,00 zł na</w:t>
      </w:r>
      <w:r w:rsidR="00CE6C50" w:rsidRPr="00F63573">
        <w:rPr>
          <w:rFonts w:ascii="Calibri" w:hAnsi="Calibri" w:cs="Calibri"/>
          <w:spacing w:val="-6"/>
          <w:sz w:val="24"/>
          <w:szCs w:val="24"/>
        </w:rPr>
        <w:t xml:space="preserve"> </w:t>
      </w:r>
      <w:r w:rsidRPr="00F63573">
        <w:rPr>
          <w:rFonts w:ascii="Calibri" w:hAnsi="Calibri" w:cs="Calibri"/>
          <w:spacing w:val="-6"/>
          <w:sz w:val="24"/>
          <w:szCs w:val="24"/>
        </w:rPr>
        <w:t>jeden i</w:t>
      </w:r>
      <w:r w:rsidR="00CE6C50" w:rsidRPr="00F63573">
        <w:rPr>
          <w:rFonts w:ascii="Calibri" w:hAnsi="Calibri" w:cs="Calibri"/>
          <w:spacing w:val="-6"/>
          <w:sz w:val="24"/>
          <w:szCs w:val="24"/>
        </w:rPr>
        <w:t xml:space="preserve"> </w:t>
      </w:r>
      <w:r w:rsidRPr="00F63573">
        <w:rPr>
          <w:rFonts w:ascii="Calibri" w:hAnsi="Calibri" w:cs="Calibri"/>
          <w:spacing w:val="-6"/>
          <w:sz w:val="24"/>
          <w:szCs w:val="24"/>
        </w:rPr>
        <w:t>wszystkie wypadki ubezpieczeniowe</w:t>
      </w:r>
      <w:r w:rsidR="00CE6C50" w:rsidRPr="00F63573">
        <w:rPr>
          <w:rFonts w:ascii="Calibri" w:hAnsi="Calibri" w:cs="Calibri"/>
          <w:spacing w:val="-6"/>
          <w:sz w:val="24"/>
          <w:szCs w:val="24"/>
        </w:rPr>
        <w:t xml:space="preserve"> (</w:t>
      </w:r>
      <w:proofErr w:type="spellStart"/>
      <w:r w:rsidR="00CE6C50" w:rsidRPr="00F63573">
        <w:rPr>
          <w:rFonts w:ascii="Calibri" w:hAnsi="Calibri" w:cs="Calibri"/>
          <w:spacing w:val="-6"/>
          <w:sz w:val="24"/>
          <w:szCs w:val="24"/>
        </w:rPr>
        <w:t>podlimit</w:t>
      </w:r>
      <w:proofErr w:type="spellEnd"/>
      <w:r w:rsidR="00CE6C50" w:rsidRPr="00F63573">
        <w:rPr>
          <w:rFonts w:ascii="Calibri" w:hAnsi="Calibri" w:cs="Calibri"/>
          <w:spacing w:val="-6"/>
          <w:sz w:val="24"/>
          <w:szCs w:val="24"/>
        </w:rPr>
        <w:t xml:space="preserve"> nie obowiązuje w przypadku szkód osobowych)</w:t>
      </w:r>
      <w:r w:rsidR="00A97941" w:rsidRPr="00F63573">
        <w:rPr>
          <w:rFonts w:ascii="Calibri" w:hAnsi="Calibri" w:cs="Calibri"/>
          <w:spacing w:val="-6"/>
          <w:sz w:val="24"/>
          <w:szCs w:val="24"/>
        </w:rPr>
        <w:t>;</w:t>
      </w:r>
    </w:p>
    <w:p w14:paraId="782AF466" w14:textId="03684553" w:rsidR="00AA76B6" w:rsidRPr="00F63573" w:rsidRDefault="00C36993" w:rsidP="00DC6616">
      <w:pPr>
        <w:pStyle w:val="Akapitzlist"/>
        <w:widowControl w:val="0"/>
        <w:numPr>
          <w:ilvl w:val="1"/>
          <w:numId w:val="71"/>
        </w:numPr>
        <w:spacing w:after="0" w:line="360" w:lineRule="auto"/>
        <w:ind w:left="1134" w:hanging="567"/>
        <w:contextualSpacing w:val="0"/>
        <w:jc w:val="both"/>
        <w:rPr>
          <w:rFonts w:ascii="Calibri" w:hAnsi="Calibri" w:cs="Calibri"/>
          <w:spacing w:val="-6"/>
          <w:sz w:val="24"/>
          <w:szCs w:val="24"/>
        </w:rPr>
      </w:pPr>
      <w:r w:rsidRPr="00F63573">
        <w:rPr>
          <w:rFonts w:ascii="Calibri" w:hAnsi="Calibri" w:cs="Calibri"/>
          <w:bCs/>
          <w:spacing w:val="-6"/>
          <w:sz w:val="24"/>
          <w:szCs w:val="24"/>
        </w:rPr>
        <w:t xml:space="preserve">odpowiedzialność cywilną za szkody w wartościach pieniężnych, papierach wartościowych, dokumentach, zbiorach archiwalnych, muzealiach, z </w:t>
      </w:r>
      <w:proofErr w:type="spellStart"/>
      <w:r w:rsidRPr="00F63573">
        <w:rPr>
          <w:rFonts w:ascii="Calibri" w:hAnsi="Calibri" w:cs="Calibri"/>
          <w:bCs/>
          <w:spacing w:val="-6"/>
          <w:sz w:val="24"/>
          <w:szCs w:val="24"/>
        </w:rPr>
        <w:t>podlimitem</w:t>
      </w:r>
      <w:proofErr w:type="spellEnd"/>
      <w:r w:rsidRPr="00F63573">
        <w:rPr>
          <w:rFonts w:ascii="Calibri" w:hAnsi="Calibri" w:cs="Calibri"/>
          <w:bCs/>
          <w:spacing w:val="-6"/>
          <w:sz w:val="24"/>
          <w:szCs w:val="24"/>
        </w:rPr>
        <w:t xml:space="preserve"> </w:t>
      </w:r>
      <w:r w:rsidR="00B94396">
        <w:rPr>
          <w:rFonts w:ascii="Calibri" w:hAnsi="Calibri" w:cs="Calibri"/>
          <w:bCs/>
          <w:spacing w:val="-6"/>
          <w:sz w:val="24"/>
          <w:szCs w:val="24"/>
        </w:rPr>
        <w:t>1</w:t>
      </w:r>
      <w:r w:rsidRPr="00F63573">
        <w:rPr>
          <w:rFonts w:ascii="Calibri" w:hAnsi="Calibri" w:cs="Calibri"/>
          <w:bCs/>
          <w:spacing w:val="-6"/>
          <w:sz w:val="24"/>
          <w:szCs w:val="24"/>
        </w:rPr>
        <w:t>00 000,00 zł na jeden i wszystkie wypadki ubezpieczeniowe;</w:t>
      </w:r>
    </w:p>
    <w:p w14:paraId="71170B2D" w14:textId="26D99228" w:rsidR="006239D4" w:rsidRPr="00F63573" w:rsidRDefault="006239D4" w:rsidP="00DC6616">
      <w:pPr>
        <w:pStyle w:val="Akapitzlist"/>
        <w:widowControl w:val="0"/>
        <w:numPr>
          <w:ilvl w:val="1"/>
          <w:numId w:val="71"/>
        </w:numPr>
        <w:spacing w:after="0" w:line="360" w:lineRule="auto"/>
        <w:ind w:left="1134" w:hanging="567"/>
        <w:contextualSpacing w:val="0"/>
        <w:jc w:val="both"/>
        <w:rPr>
          <w:rFonts w:ascii="Calibri" w:hAnsi="Calibri" w:cs="Calibri"/>
          <w:spacing w:val="-6"/>
          <w:sz w:val="24"/>
          <w:szCs w:val="24"/>
        </w:rPr>
      </w:pPr>
      <w:r w:rsidRPr="00F63573">
        <w:rPr>
          <w:rFonts w:ascii="Calibri" w:hAnsi="Calibri" w:cs="Calibri"/>
          <w:spacing w:val="-6"/>
          <w:sz w:val="24"/>
          <w:szCs w:val="24"/>
        </w:rPr>
        <w:t>odpowiedzialność cywilną za szkody wyrządzone przez drzewostan na terenach, których właścicielem (posiadaczem, zarządcą) jest ubezpieczony</w:t>
      </w:r>
      <w:r w:rsidR="008C49E7" w:rsidRPr="00F63573">
        <w:rPr>
          <w:rFonts w:ascii="Calibri" w:hAnsi="Calibri" w:cs="Calibri"/>
          <w:spacing w:val="-6"/>
          <w:sz w:val="24"/>
          <w:szCs w:val="24"/>
        </w:rPr>
        <w:t xml:space="preserve"> i</w:t>
      </w:r>
      <w:r w:rsidR="005759DB" w:rsidRPr="00F63573">
        <w:rPr>
          <w:rFonts w:ascii="Calibri" w:hAnsi="Calibri" w:cs="Calibri"/>
          <w:spacing w:val="-6"/>
          <w:sz w:val="24"/>
          <w:szCs w:val="24"/>
        </w:rPr>
        <w:t xml:space="preserve"> </w:t>
      </w:r>
      <w:r w:rsidRPr="00F63573">
        <w:rPr>
          <w:rFonts w:ascii="Calibri" w:hAnsi="Calibri" w:cs="Calibri"/>
          <w:spacing w:val="-6"/>
          <w:sz w:val="24"/>
          <w:szCs w:val="24"/>
        </w:rPr>
        <w:t xml:space="preserve">za który ponosi odpowiedzialność, </w:t>
      </w:r>
      <w:r w:rsidR="00094180" w:rsidRPr="00F63573">
        <w:rPr>
          <w:rFonts w:ascii="Calibri" w:hAnsi="Calibri" w:cs="Calibri"/>
          <w:spacing w:val="-6"/>
          <w:sz w:val="24"/>
          <w:szCs w:val="24"/>
        </w:rPr>
        <w:br/>
      </w:r>
      <w:r w:rsidRPr="00F63573">
        <w:rPr>
          <w:rFonts w:ascii="Calibri" w:hAnsi="Calibri" w:cs="Calibri"/>
          <w:spacing w:val="-6"/>
          <w:sz w:val="24"/>
          <w:szCs w:val="24"/>
        </w:rPr>
        <w:t xml:space="preserve">bez </w:t>
      </w:r>
      <w:proofErr w:type="spellStart"/>
      <w:r w:rsidRPr="00F63573">
        <w:rPr>
          <w:rFonts w:ascii="Calibri" w:hAnsi="Calibri" w:cs="Calibri"/>
          <w:spacing w:val="-6"/>
          <w:sz w:val="24"/>
          <w:szCs w:val="24"/>
        </w:rPr>
        <w:t>podlimitu</w:t>
      </w:r>
      <w:proofErr w:type="spellEnd"/>
      <w:r w:rsidRPr="00F63573">
        <w:rPr>
          <w:rFonts w:ascii="Calibri" w:hAnsi="Calibri" w:cs="Calibri"/>
          <w:spacing w:val="-6"/>
          <w:sz w:val="24"/>
          <w:szCs w:val="24"/>
        </w:rPr>
        <w:t>, do wysokości sumy gwarancyjnej na jeden</w:t>
      </w:r>
      <w:r w:rsidR="008C49E7" w:rsidRPr="00F63573">
        <w:rPr>
          <w:rFonts w:ascii="Calibri" w:hAnsi="Calibri" w:cs="Calibri"/>
          <w:spacing w:val="-6"/>
          <w:sz w:val="24"/>
          <w:szCs w:val="24"/>
        </w:rPr>
        <w:t xml:space="preserve"> i</w:t>
      </w:r>
      <w:r w:rsidR="009F1F7E" w:rsidRPr="00F63573">
        <w:rPr>
          <w:rFonts w:ascii="Calibri" w:hAnsi="Calibri" w:cs="Calibri"/>
          <w:spacing w:val="-6"/>
          <w:sz w:val="24"/>
          <w:szCs w:val="24"/>
        </w:rPr>
        <w:t xml:space="preserve"> </w:t>
      </w:r>
      <w:r w:rsidRPr="00F63573">
        <w:rPr>
          <w:rFonts w:ascii="Calibri" w:hAnsi="Calibri" w:cs="Calibri"/>
          <w:spacing w:val="-6"/>
          <w:sz w:val="24"/>
          <w:szCs w:val="24"/>
        </w:rPr>
        <w:t>ws</w:t>
      </w:r>
      <w:r w:rsidR="00F24682" w:rsidRPr="00F63573">
        <w:rPr>
          <w:rFonts w:ascii="Calibri" w:hAnsi="Calibri" w:cs="Calibri"/>
          <w:spacing w:val="-6"/>
          <w:sz w:val="24"/>
          <w:szCs w:val="24"/>
        </w:rPr>
        <w:t>zystkie wypadki ubezpieczeniowe;</w:t>
      </w:r>
    </w:p>
    <w:p w14:paraId="1C14A9D9" w14:textId="2307D46C" w:rsidR="006239D4" w:rsidRPr="00F63573" w:rsidRDefault="006239D4" w:rsidP="00DC6616">
      <w:pPr>
        <w:pStyle w:val="Akapitzlist"/>
        <w:widowControl w:val="0"/>
        <w:numPr>
          <w:ilvl w:val="1"/>
          <w:numId w:val="71"/>
        </w:numPr>
        <w:spacing w:after="0" w:line="360" w:lineRule="auto"/>
        <w:ind w:left="1134" w:hanging="567"/>
        <w:contextualSpacing w:val="0"/>
        <w:jc w:val="both"/>
        <w:rPr>
          <w:rFonts w:ascii="Calibri" w:hAnsi="Calibri" w:cs="Calibri"/>
          <w:spacing w:val="-6"/>
          <w:sz w:val="24"/>
          <w:szCs w:val="24"/>
        </w:rPr>
      </w:pPr>
      <w:r w:rsidRPr="00F63573">
        <w:rPr>
          <w:rFonts w:ascii="Calibri" w:hAnsi="Calibri" w:cs="Calibri"/>
          <w:spacing w:val="-6"/>
          <w:sz w:val="24"/>
          <w:szCs w:val="24"/>
        </w:rPr>
        <w:t xml:space="preserve">odpowiedzialność cywilną za szkody wyrządzone przez wolontariuszy, praktykantów, stażystów, osoby skierowane do wykonywania prac społecznie użytecznych, osoby skierowane do wykonywania prac wyrokiem sądu, osoby skazane podejmujące pracę </w:t>
      </w:r>
      <w:r w:rsidR="005759DB" w:rsidRPr="00F63573">
        <w:rPr>
          <w:rFonts w:ascii="Calibri" w:hAnsi="Calibri" w:cs="Calibri"/>
          <w:spacing w:val="-6"/>
          <w:sz w:val="24"/>
          <w:szCs w:val="24"/>
        </w:rPr>
        <w:br/>
      </w:r>
      <w:r w:rsidRPr="00F63573">
        <w:rPr>
          <w:rFonts w:ascii="Calibri" w:hAnsi="Calibri" w:cs="Calibri"/>
          <w:spacing w:val="-6"/>
          <w:sz w:val="24"/>
          <w:szCs w:val="24"/>
        </w:rPr>
        <w:t>na rzecz ubezpieczo</w:t>
      </w:r>
      <w:r w:rsidR="008A1E6B" w:rsidRPr="00F63573">
        <w:rPr>
          <w:rFonts w:ascii="Calibri" w:hAnsi="Calibri" w:cs="Calibri"/>
          <w:spacing w:val="-6"/>
          <w:sz w:val="24"/>
          <w:szCs w:val="24"/>
        </w:rPr>
        <w:softHyphen/>
      </w:r>
      <w:r w:rsidRPr="00F63573">
        <w:rPr>
          <w:rFonts w:ascii="Calibri" w:hAnsi="Calibri" w:cs="Calibri"/>
          <w:spacing w:val="-6"/>
          <w:sz w:val="24"/>
          <w:szCs w:val="24"/>
        </w:rPr>
        <w:t xml:space="preserve">nych, osoby odpracowujące czynsz lub osoby skierowane do prac interwencyjnych przez Urząd Pracy, </w:t>
      </w:r>
      <w:bookmarkStart w:id="51" w:name="_Hlk109383533"/>
      <w:r w:rsidRPr="00F63573">
        <w:rPr>
          <w:rFonts w:ascii="Calibri" w:hAnsi="Calibri" w:cs="Calibri"/>
          <w:spacing w:val="-6"/>
          <w:sz w:val="24"/>
          <w:szCs w:val="24"/>
        </w:rPr>
        <w:t xml:space="preserve">bez </w:t>
      </w:r>
      <w:proofErr w:type="spellStart"/>
      <w:r w:rsidRPr="00F63573">
        <w:rPr>
          <w:rFonts w:ascii="Calibri" w:hAnsi="Calibri" w:cs="Calibri"/>
          <w:spacing w:val="-6"/>
          <w:sz w:val="24"/>
          <w:szCs w:val="24"/>
        </w:rPr>
        <w:t>podlimitu</w:t>
      </w:r>
      <w:proofErr w:type="spellEnd"/>
      <w:r w:rsidRPr="00F63573">
        <w:rPr>
          <w:rFonts w:ascii="Calibri" w:hAnsi="Calibri" w:cs="Calibri"/>
          <w:spacing w:val="-6"/>
          <w:sz w:val="24"/>
          <w:szCs w:val="24"/>
        </w:rPr>
        <w:t xml:space="preserve">, do wysokości sumy gwarancyjnej </w:t>
      </w:r>
      <w:r w:rsidR="005759DB" w:rsidRPr="00F63573">
        <w:rPr>
          <w:rFonts w:ascii="Calibri" w:hAnsi="Calibri" w:cs="Calibri"/>
          <w:spacing w:val="-6"/>
          <w:sz w:val="24"/>
          <w:szCs w:val="24"/>
        </w:rPr>
        <w:br/>
      </w:r>
      <w:r w:rsidRPr="00F63573">
        <w:rPr>
          <w:rFonts w:ascii="Calibri" w:hAnsi="Calibri" w:cs="Calibri"/>
          <w:spacing w:val="-6"/>
          <w:sz w:val="24"/>
          <w:szCs w:val="24"/>
        </w:rPr>
        <w:t>na jeden</w:t>
      </w:r>
      <w:r w:rsidR="008C49E7" w:rsidRPr="00F63573">
        <w:rPr>
          <w:rFonts w:ascii="Calibri" w:hAnsi="Calibri" w:cs="Calibri"/>
          <w:spacing w:val="-6"/>
          <w:sz w:val="24"/>
          <w:szCs w:val="24"/>
        </w:rPr>
        <w:t xml:space="preserve"> i</w:t>
      </w:r>
      <w:r w:rsidR="008A1E6B" w:rsidRPr="00F63573">
        <w:rPr>
          <w:rFonts w:ascii="Calibri" w:hAnsi="Calibri" w:cs="Calibri"/>
          <w:spacing w:val="-6"/>
          <w:sz w:val="24"/>
          <w:szCs w:val="24"/>
        </w:rPr>
        <w:t xml:space="preserve"> </w:t>
      </w:r>
      <w:r w:rsidRPr="00F63573">
        <w:rPr>
          <w:rFonts w:ascii="Calibri" w:hAnsi="Calibri" w:cs="Calibri"/>
          <w:spacing w:val="-6"/>
          <w:sz w:val="24"/>
          <w:szCs w:val="24"/>
        </w:rPr>
        <w:t>wszystkie w</w:t>
      </w:r>
      <w:r w:rsidR="00F24682" w:rsidRPr="00F63573">
        <w:rPr>
          <w:rFonts w:ascii="Calibri" w:hAnsi="Calibri" w:cs="Calibri"/>
          <w:spacing w:val="-6"/>
          <w:sz w:val="24"/>
          <w:szCs w:val="24"/>
        </w:rPr>
        <w:t>ypadki ubezpieczeniowe</w:t>
      </w:r>
      <w:bookmarkEnd w:id="51"/>
      <w:r w:rsidR="00F24682" w:rsidRPr="00F63573">
        <w:rPr>
          <w:rFonts w:ascii="Calibri" w:hAnsi="Calibri" w:cs="Calibri"/>
          <w:spacing w:val="-6"/>
          <w:sz w:val="24"/>
          <w:szCs w:val="24"/>
        </w:rPr>
        <w:t>;</w:t>
      </w:r>
    </w:p>
    <w:p w14:paraId="4682BD41" w14:textId="2C7EE3D2" w:rsidR="00D00A24" w:rsidRPr="00F63573" w:rsidRDefault="006239D4" w:rsidP="00DC6616">
      <w:pPr>
        <w:pStyle w:val="Akapitzlist"/>
        <w:widowControl w:val="0"/>
        <w:numPr>
          <w:ilvl w:val="1"/>
          <w:numId w:val="71"/>
        </w:numPr>
        <w:spacing w:after="0" w:line="360" w:lineRule="auto"/>
        <w:ind w:left="1134" w:hanging="567"/>
        <w:contextualSpacing w:val="0"/>
        <w:jc w:val="both"/>
        <w:rPr>
          <w:rFonts w:ascii="Calibri" w:hAnsi="Calibri" w:cs="Calibri"/>
          <w:spacing w:val="-6"/>
          <w:sz w:val="24"/>
          <w:szCs w:val="24"/>
        </w:rPr>
      </w:pPr>
      <w:r w:rsidRPr="00F63573">
        <w:rPr>
          <w:rFonts w:ascii="Calibri" w:hAnsi="Calibri" w:cs="Calibri"/>
          <w:spacing w:val="-6"/>
          <w:sz w:val="24"/>
          <w:szCs w:val="24"/>
        </w:rPr>
        <w:t xml:space="preserve">odpowiedzialność cywilną za szkody </w:t>
      </w:r>
      <w:r w:rsidR="008C49E7" w:rsidRPr="00F63573">
        <w:rPr>
          <w:rFonts w:ascii="Calibri" w:hAnsi="Calibri" w:cs="Calibri"/>
          <w:spacing w:val="-6"/>
          <w:sz w:val="24"/>
          <w:szCs w:val="24"/>
        </w:rPr>
        <w:t>w</w:t>
      </w:r>
      <w:r w:rsidR="00135355" w:rsidRPr="00F63573">
        <w:rPr>
          <w:rFonts w:ascii="Calibri" w:hAnsi="Calibri" w:cs="Calibri"/>
          <w:spacing w:val="-6"/>
          <w:sz w:val="24"/>
          <w:szCs w:val="24"/>
        </w:rPr>
        <w:t xml:space="preserve"> </w:t>
      </w:r>
      <w:r w:rsidRPr="00F63573">
        <w:rPr>
          <w:rFonts w:ascii="Calibri" w:hAnsi="Calibri" w:cs="Calibri"/>
          <w:spacing w:val="-6"/>
          <w:sz w:val="24"/>
          <w:szCs w:val="24"/>
        </w:rPr>
        <w:t>mieniu</w:t>
      </w:r>
      <w:r w:rsidR="008C49E7" w:rsidRPr="00F63573">
        <w:rPr>
          <w:rFonts w:ascii="Calibri" w:hAnsi="Calibri" w:cs="Calibri"/>
          <w:spacing w:val="-6"/>
          <w:sz w:val="24"/>
          <w:szCs w:val="24"/>
        </w:rPr>
        <w:t xml:space="preserve"> i</w:t>
      </w:r>
      <w:r w:rsidR="00135355" w:rsidRPr="00F63573">
        <w:rPr>
          <w:rFonts w:ascii="Calibri" w:hAnsi="Calibri" w:cs="Calibri"/>
          <w:spacing w:val="-6"/>
          <w:sz w:val="24"/>
          <w:szCs w:val="24"/>
        </w:rPr>
        <w:t xml:space="preserve"> </w:t>
      </w:r>
      <w:r w:rsidRPr="00F63573">
        <w:rPr>
          <w:rFonts w:ascii="Calibri" w:hAnsi="Calibri" w:cs="Calibri"/>
          <w:spacing w:val="-6"/>
          <w:sz w:val="24"/>
          <w:szCs w:val="24"/>
        </w:rPr>
        <w:t>pojazdach należących do pracowników ubezpieczonego lub innych osób, za które ponosi odpowiedzialność</w:t>
      </w:r>
      <w:r w:rsidR="005D7097" w:rsidRPr="00F63573">
        <w:rPr>
          <w:rFonts w:ascii="Calibri" w:hAnsi="Calibri" w:cs="Calibri"/>
          <w:spacing w:val="-6"/>
          <w:sz w:val="24"/>
          <w:szCs w:val="24"/>
        </w:rPr>
        <w:t xml:space="preserve"> (z wyłączeniem ryzyka kradzieży)</w:t>
      </w:r>
      <w:r w:rsidRPr="00F63573">
        <w:rPr>
          <w:rFonts w:ascii="Calibri" w:hAnsi="Calibri" w:cs="Calibri"/>
          <w:spacing w:val="-6"/>
          <w:sz w:val="24"/>
          <w:szCs w:val="24"/>
        </w:rPr>
        <w:t>,</w:t>
      </w:r>
      <w:r w:rsidR="008C49E7" w:rsidRPr="00F63573">
        <w:rPr>
          <w:rFonts w:ascii="Calibri" w:hAnsi="Calibri" w:cs="Calibri"/>
          <w:spacing w:val="-6"/>
          <w:sz w:val="24"/>
          <w:szCs w:val="24"/>
        </w:rPr>
        <w:t xml:space="preserve"> z</w:t>
      </w:r>
      <w:r w:rsidR="005759DB" w:rsidRPr="00F63573">
        <w:rPr>
          <w:rFonts w:ascii="Calibri" w:hAnsi="Calibri" w:cs="Calibri"/>
          <w:spacing w:val="-6"/>
          <w:sz w:val="24"/>
          <w:szCs w:val="24"/>
        </w:rPr>
        <w:t xml:space="preserve"> </w:t>
      </w:r>
      <w:proofErr w:type="spellStart"/>
      <w:r w:rsidRPr="00F63573">
        <w:rPr>
          <w:rFonts w:ascii="Calibri" w:hAnsi="Calibri" w:cs="Calibri"/>
          <w:spacing w:val="-6"/>
          <w:sz w:val="24"/>
          <w:szCs w:val="24"/>
        </w:rPr>
        <w:t>podlimitem</w:t>
      </w:r>
      <w:proofErr w:type="spellEnd"/>
      <w:r w:rsidRPr="00F63573">
        <w:rPr>
          <w:rFonts w:ascii="Calibri" w:hAnsi="Calibri" w:cs="Calibri"/>
          <w:spacing w:val="-6"/>
          <w:sz w:val="24"/>
          <w:szCs w:val="24"/>
        </w:rPr>
        <w:t xml:space="preserve"> 300</w:t>
      </w:r>
      <w:r w:rsidR="00362CE7" w:rsidRPr="00F63573">
        <w:rPr>
          <w:rFonts w:ascii="Calibri" w:hAnsi="Calibri" w:cs="Calibri"/>
          <w:spacing w:val="-6"/>
          <w:sz w:val="24"/>
          <w:szCs w:val="24"/>
        </w:rPr>
        <w:t> 000,00 zł</w:t>
      </w:r>
      <w:r w:rsidR="00C24F73" w:rsidRPr="00F63573">
        <w:rPr>
          <w:rFonts w:ascii="Calibri" w:hAnsi="Calibri" w:cs="Calibri"/>
          <w:spacing w:val="-6"/>
          <w:sz w:val="24"/>
          <w:szCs w:val="24"/>
        </w:rPr>
        <w:t xml:space="preserve"> </w:t>
      </w:r>
      <w:r w:rsidRPr="00F63573">
        <w:rPr>
          <w:rFonts w:ascii="Calibri" w:hAnsi="Calibri" w:cs="Calibri"/>
          <w:spacing w:val="-6"/>
          <w:sz w:val="24"/>
          <w:szCs w:val="24"/>
        </w:rPr>
        <w:t>na jeden</w:t>
      </w:r>
      <w:r w:rsidR="008C49E7" w:rsidRPr="00F63573">
        <w:rPr>
          <w:rFonts w:ascii="Calibri" w:hAnsi="Calibri" w:cs="Calibri"/>
          <w:spacing w:val="-6"/>
          <w:sz w:val="24"/>
          <w:szCs w:val="24"/>
        </w:rPr>
        <w:t xml:space="preserve"> i </w:t>
      </w:r>
      <w:r w:rsidRPr="00F63573">
        <w:rPr>
          <w:rFonts w:ascii="Calibri" w:hAnsi="Calibri" w:cs="Calibri"/>
          <w:spacing w:val="-6"/>
          <w:sz w:val="24"/>
          <w:szCs w:val="24"/>
        </w:rPr>
        <w:t>wszy</w:t>
      </w:r>
      <w:r w:rsidR="00F24682" w:rsidRPr="00F63573">
        <w:rPr>
          <w:rFonts w:ascii="Calibri" w:hAnsi="Calibri" w:cs="Calibri"/>
          <w:spacing w:val="-6"/>
          <w:sz w:val="24"/>
          <w:szCs w:val="24"/>
        </w:rPr>
        <w:t>stkie wypadki ubezpieczeniowe;</w:t>
      </w:r>
      <w:bookmarkStart w:id="52" w:name="_Hlk47945885"/>
    </w:p>
    <w:p w14:paraId="527A4924" w14:textId="78DCED66" w:rsidR="00FE68A7" w:rsidRPr="00F63573" w:rsidRDefault="006239D4" w:rsidP="00DC6616">
      <w:pPr>
        <w:pStyle w:val="Akapitzlist"/>
        <w:widowControl w:val="0"/>
        <w:numPr>
          <w:ilvl w:val="1"/>
          <w:numId w:val="71"/>
        </w:numPr>
        <w:spacing w:after="0" w:line="360" w:lineRule="auto"/>
        <w:ind w:left="1134" w:hanging="567"/>
        <w:contextualSpacing w:val="0"/>
        <w:jc w:val="both"/>
        <w:rPr>
          <w:rFonts w:ascii="Calibri" w:hAnsi="Calibri" w:cs="Calibri"/>
          <w:spacing w:val="-6"/>
          <w:sz w:val="24"/>
          <w:szCs w:val="24"/>
        </w:rPr>
      </w:pPr>
      <w:r w:rsidRPr="00F63573">
        <w:rPr>
          <w:rFonts w:ascii="Calibri" w:hAnsi="Calibri" w:cs="Calibri"/>
          <w:spacing w:val="-6"/>
          <w:sz w:val="24"/>
          <w:szCs w:val="24"/>
        </w:rPr>
        <w:t>odpowiedzialność cywilną za szkody wyrządzone</w:t>
      </w:r>
      <w:r w:rsidR="008C49E7" w:rsidRPr="00F63573">
        <w:rPr>
          <w:rFonts w:ascii="Calibri" w:hAnsi="Calibri" w:cs="Calibri"/>
          <w:spacing w:val="-6"/>
          <w:sz w:val="24"/>
          <w:szCs w:val="24"/>
        </w:rPr>
        <w:t xml:space="preserve"> z</w:t>
      </w:r>
      <w:r w:rsidR="00135355" w:rsidRPr="00F63573">
        <w:rPr>
          <w:rFonts w:ascii="Calibri" w:hAnsi="Calibri" w:cs="Calibri"/>
          <w:spacing w:val="-6"/>
          <w:sz w:val="24"/>
          <w:szCs w:val="24"/>
        </w:rPr>
        <w:t xml:space="preserve"> </w:t>
      </w:r>
      <w:r w:rsidRPr="00F63573">
        <w:rPr>
          <w:rFonts w:ascii="Calibri" w:hAnsi="Calibri" w:cs="Calibri"/>
          <w:spacing w:val="-6"/>
          <w:sz w:val="24"/>
          <w:szCs w:val="24"/>
        </w:rPr>
        <w:t>tytułu organizacji, współorganizowania</w:t>
      </w:r>
      <w:r w:rsidR="008C49E7" w:rsidRPr="00F63573">
        <w:rPr>
          <w:rFonts w:ascii="Calibri" w:hAnsi="Calibri" w:cs="Calibri"/>
          <w:spacing w:val="-6"/>
          <w:sz w:val="24"/>
          <w:szCs w:val="24"/>
        </w:rPr>
        <w:t xml:space="preserve"> </w:t>
      </w:r>
      <w:r w:rsidR="0074034D" w:rsidRPr="00F63573">
        <w:rPr>
          <w:rFonts w:ascii="Calibri" w:hAnsi="Calibri" w:cs="Calibri"/>
          <w:spacing w:val="-6"/>
          <w:sz w:val="24"/>
          <w:szCs w:val="24"/>
        </w:rPr>
        <w:br/>
      </w:r>
      <w:r w:rsidR="008C49E7" w:rsidRPr="00F63573">
        <w:rPr>
          <w:rFonts w:ascii="Calibri" w:hAnsi="Calibri" w:cs="Calibri"/>
          <w:spacing w:val="-6"/>
          <w:sz w:val="24"/>
          <w:szCs w:val="24"/>
        </w:rPr>
        <w:t>i</w:t>
      </w:r>
      <w:r w:rsidR="000A42E9" w:rsidRPr="00F63573">
        <w:rPr>
          <w:rFonts w:ascii="Calibri" w:hAnsi="Calibri" w:cs="Calibri"/>
          <w:spacing w:val="-6"/>
          <w:sz w:val="24"/>
          <w:szCs w:val="24"/>
        </w:rPr>
        <w:t xml:space="preserve"> </w:t>
      </w:r>
      <w:r w:rsidRPr="00F63573">
        <w:rPr>
          <w:rFonts w:ascii="Calibri" w:hAnsi="Calibri" w:cs="Calibri"/>
          <w:spacing w:val="-6"/>
          <w:sz w:val="24"/>
          <w:szCs w:val="24"/>
        </w:rPr>
        <w:t>przeprowadzania imprez,</w:t>
      </w:r>
      <w:r w:rsidR="008C49E7" w:rsidRPr="00F63573">
        <w:rPr>
          <w:rFonts w:ascii="Calibri" w:hAnsi="Calibri" w:cs="Calibri"/>
          <w:spacing w:val="-6"/>
          <w:sz w:val="24"/>
          <w:szCs w:val="24"/>
        </w:rPr>
        <w:t xml:space="preserve"> w</w:t>
      </w:r>
      <w:r w:rsidR="005759DB" w:rsidRPr="00F63573">
        <w:rPr>
          <w:rFonts w:ascii="Calibri" w:hAnsi="Calibri" w:cs="Calibri"/>
          <w:spacing w:val="-6"/>
          <w:sz w:val="24"/>
          <w:szCs w:val="24"/>
        </w:rPr>
        <w:t xml:space="preserve"> </w:t>
      </w:r>
      <w:r w:rsidRPr="00F63573">
        <w:rPr>
          <w:rFonts w:ascii="Calibri" w:hAnsi="Calibri" w:cs="Calibri"/>
          <w:spacing w:val="-6"/>
          <w:sz w:val="24"/>
          <w:szCs w:val="24"/>
        </w:rPr>
        <w:t>tym imprez masowych</w:t>
      </w:r>
      <w:r w:rsidR="00502D81" w:rsidRPr="00F63573">
        <w:rPr>
          <w:rFonts w:ascii="Calibri" w:hAnsi="Calibri" w:cs="Calibri"/>
          <w:spacing w:val="-6"/>
          <w:sz w:val="24"/>
          <w:szCs w:val="24"/>
        </w:rPr>
        <w:t xml:space="preserve"> (</w:t>
      </w:r>
      <w:r w:rsidR="00114D4C" w:rsidRPr="00F63573">
        <w:rPr>
          <w:rFonts w:ascii="Calibri" w:hAnsi="Calibri" w:cs="Calibri"/>
          <w:spacing w:val="-6"/>
          <w:sz w:val="24"/>
          <w:szCs w:val="24"/>
        </w:rPr>
        <w:t>np.</w:t>
      </w:r>
      <w:r w:rsidR="00502D81" w:rsidRPr="00F63573">
        <w:rPr>
          <w:rFonts w:ascii="Calibri" w:hAnsi="Calibri" w:cs="Calibri"/>
          <w:spacing w:val="-6"/>
          <w:sz w:val="24"/>
          <w:szCs w:val="24"/>
        </w:rPr>
        <w:t xml:space="preserve"> </w:t>
      </w:r>
      <w:r w:rsidRPr="00F63573">
        <w:rPr>
          <w:rFonts w:ascii="Calibri" w:hAnsi="Calibri" w:cs="Calibri"/>
          <w:spacing w:val="-6"/>
          <w:sz w:val="24"/>
          <w:szCs w:val="24"/>
        </w:rPr>
        <w:t>kulturalnych, sportowo</w:t>
      </w:r>
      <w:r w:rsidR="000A42E9" w:rsidRPr="00F63573">
        <w:rPr>
          <w:rFonts w:ascii="Calibri" w:hAnsi="Calibri" w:cs="Calibri"/>
          <w:spacing w:val="-6"/>
          <w:sz w:val="24"/>
          <w:szCs w:val="24"/>
        </w:rPr>
        <w:t xml:space="preserve"> </w:t>
      </w:r>
      <w:r w:rsidR="009F1F7E" w:rsidRPr="00F63573">
        <w:rPr>
          <w:rFonts w:ascii="Calibri" w:hAnsi="Calibri" w:cs="Calibri"/>
          <w:spacing w:val="-6"/>
          <w:sz w:val="24"/>
          <w:szCs w:val="24"/>
        </w:rPr>
        <w:br/>
        <w:t>–</w:t>
      </w:r>
      <w:r w:rsidR="000A42E9" w:rsidRPr="00F63573">
        <w:rPr>
          <w:rFonts w:ascii="Calibri" w:hAnsi="Calibri" w:cs="Calibri"/>
          <w:spacing w:val="-6"/>
          <w:sz w:val="24"/>
          <w:szCs w:val="24"/>
        </w:rPr>
        <w:t xml:space="preserve"> </w:t>
      </w:r>
      <w:r w:rsidRPr="00F63573">
        <w:rPr>
          <w:rFonts w:ascii="Calibri" w:hAnsi="Calibri" w:cs="Calibri"/>
          <w:spacing w:val="-6"/>
          <w:sz w:val="24"/>
          <w:szCs w:val="24"/>
        </w:rPr>
        <w:t>rekreacyjnych, artysty</w:t>
      </w:r>
      <w:r w:rsidR="00064B3E" w:rsidRPr="00F63573">
        <w:rPr>
          <w:rFonts w:ascii="Calibri" w:hAnsi="Calibri" w:cs="Calibri"/>
          <w:spacing w:val="-6"/>
          <w:sz w:val="24"/>
          <w:szCs w:val="24"/>
        </w:rPr>
        <w:softHyphen/>
      </w:r>
      <w:r w:rsidRPr="00F63573">
        <w:rPr>
          <w:rFonts w:ascii="Calibri" w:hAnsi="Calibri" w:cs="Calibri"/>
          <w:spacing w:val="-6"/>
          <w:sz w:val="24"/>
          <w:szCs w:val="24"/>
        </w:rPr>
        <w:t>cznych, okolicznościowych</w:t>
      </w:r>
      <w:r w:rsidR="008C49E7" w:rsidRPr="00F63573">
        <w:rPr>
          <w:rFonts w:ascii="Calibri" w:hAnsi="Calibri" w:cs="Calibri"/>
          <w:spacing w:val="-6"/>
          <w:sz w:val="24"/>
          <w:szCs w:val="24"/>
        </w:rPr>
        <w:t xml:space="preserve"> i</w:t>
      </w:r>
      <w:r w:rsidR="00D102FE" w:rsidRPr="00F63573">
        <w:rPr>
          <w:rFonts w:ascii="Calibri" w:hAnsi="Calibri" w:cs="Calibri"/>
          <w:spacing w:val="-6"/>
          <w:sz w:val="24"/>
          <w:szCs w:val="24"/>
        </w:rPr>
        <w:t xml:space="preserve"> </w:t>
      </w:r>
      <w:r w:rsidRPr="00F63573">
        <w:rPr>
          <w:rFonts w:ascii="Calibri" w:hAnsi="Calibri" w:cs="Calibri"/>
          <w:spacing w:val="-6"/>
          <w:sz w:val="24"/>
          <w:szCs w:val="24"/>
        </w:rPr>
        <w:t>innych, niepodlegających ubezpieczeniu obowiązkowemu organizatora imprez masowych zgodnie</w:t>
      </w:r>
      <w:r w:rsidR="00253880" w:rsidRPr="00F63573">
        <w:rPr>
          <w:rFonts w:ascii="Calibri" w:hAnsi="Calibri" w:cs="Calibri"/>
          <w:spacing w:val="-6"/>
          <w:sz w:val="24"/>
          <w:szCs w:val="24"/>
        </w:rPr>
        <w:t xml:space="preserve"> z </w:t>
      </w:r>
      <w:r w:rsidRPr="00F63573">
        <w:rPr>
          <w:rFonts w:ascii="Calibri" w:hAnsi="Calibri" w:cs="Calibri"/>
          <w:spacing w:val="-6"/>
          <w:sz w:val="24"/>
          <w:szCs w:val="24"/>
        </w:rPr>
        <w:t>Rozporządzeniem</w:t>
      </w:r>
      <w:r w:rsidR="000A42E9" w:rsidRPr="00F63573">
        <w:rPr>
          <w:rFonts w:ascii="Calibri" w:hAnsi="Calibri" w:cs="Calibri"/>
          <w:spacing w:val="-6"/>
          <w:sz w:val="24"/>
          <w:szCs w:val="24"/>
        </w:rPr>
        <w:t xml:space="preserve"> </w:t>
      </w:r>
      <w:r w:rsidRPr="00F63573">
        <w:rPr>
          <w:rFonts w:ascii="Calibri" w:hAnsi="Calibri" w:cs="Calibri"/>
          <w:spacing w:val="-6"/>
          <w:sz w:val="24"/>
          <w:szCs w:val="24"/>
        </w:rPr>
        <w:t>Ministra Finansów</w:t>
      </w:r>
      <w:r w:rsidR="005D7097" w:rsidRPr="00F63573">
        <w:rPr>
          <w:rFonts w:ascii="Calibri" w:hAnsi="Calibri" w:cs="Calibri"/>
          <w:spacing w:val="-6"/>
          <w:sz w:val="24"/>
          <w:szCs w:val="24"/>
        </w:rPr>
        <w:t xml:space="preserve"> (niniejsze rozszerzenie nie obejmuje ubezpieczenia obowiązkowego)</w:t>
      </w:r>
      <w:r w:rsidRPr="00F63573">
        <w:rPr>
          <w:rFonts w:ascii="Calibri" w:hAnsi="Calibri" w:cs="Calibri"/>
          <w:spacing w:val="-6"/>
          <w:sz w:val="24"/>
          <w:szCs w:val="24"/>
        </w:rPr>
        <w:t>,</w:t>
      </w:r>
      <w:r w:rsidR="00D55355" w:rsidRPr="00F63573">
        <w:rPr>
          <w:rFonts w:ascii="Calibri" w:hAnsi="Calibri" w:cs="Calibri"/>
          <w:spacing w:val="-6"/>
          <w:sz w:val="24"/>
          <w:szCs w:val="24"/>
        </w:rPr>
        <w:t xml:space="preserve"> </w:t>
      </w:r>
      <w:r w:rsidR="005966C1" w:rsidRPr="00F63573">
        <w:rPr>
          <w:rFonts w:ascii="Calibri" w:hAnsi="Calibri" w:cs="Calibri"/>
          <w:spacing w:val="-6"/>
          <w:sz w:val="24"/>
          <w:szCs w:val="24"/>
        </w:rPr>
        <w:br/>
      </w:r>
      <w:r w:rsidR="00D55355" w:rsidRPr="00F63573">
        <w:rPr>
          <w:rFonts w:ascii="Calibri" w:hAnsi="Calibri" w:cs="Calibri"/>
          <w:spacing w:val="-6"/>
          <w:sz w:val="24"/>
          <w:szCs w:val="24"/>
        </w:rPr>
        <w:lastRenderedPageBreak/>
        <w:t xml:space="preserve">bez </w:t>
      </w:r>
      <w:proofErr w:type="spellStart"/>
      <w:r w:rsidRPr="00F63573">
        <w:rPr>
          <w:rFonts w:ascii="Calibri" w:hAnsi="Calibri" w:cs="Calibri"/>
          <w:spacing w:val="-6"/>
          <w:sz w:val="24"/>
          <w:szCs w:val="24"/>
        </w:rPr>
        <w:t>podlimitu</w:t>
      </w:r>
      <w:proofErr w:type="spellEnd"/>
      <w:r w:rsidRPr="00F63573">
        <w:rPr>
          <w:rFonts w:ascii="Calibri" w:hAnsi="Calibri" w:cs="Calibri"/>
          <w:spacing w:val="-6"/>
          <w:sz w:val="24"/>
          <w:szCs w:val="24"/>
        </w:rPr>
        <w:t>, do wysokości sumy gwarancyjnej na jeden</w:t>
      </w:r>
      <w:r w:rsidR="008C49E7" w:rsidRPr="00F63573">
        <w:rPr>
          <w:rFonts w:ascii="Calibri" w:hAnsi="Calibri" w:cs="Calibri"/>
          <w:spacing w:val="-6"/>
          <w:sz w:val="24"/>
          <w:szCs w:val="24"/>
        </w:rPr>
        <w:t xml:space="preserve"> i</w:t>
      </w:r>
      <w:r w:rsidR="00873AA1" w:rsidRPr="00F63573">
        <w:rPr>
          <w:rFonts w:ascii="Calibri" w:hAnsi="Calibri" w:cs="Calibri"/>
          <w:spacing w:val="-6"/>
          <w:sz w:val="24"/>
          <w:szCs w:val="24"/>
        </w:rPr>
        <w:t xml:space="preserve"> </w:t>
      </w:r>
      <w:r w:rsidRPr="00F63573">
        <w:rPr>
          <w:rFonts w:ascii="Calibri" w:hAnsi="Calibri" w:cs="Calibri"/>
          <w:spacing w:val="-6"/>
          <w:sz w:val="24"/>
          <w:szCs w:val="24"/>
        </w:rPr>
        <w:t>wszystkie wypadki ubezpiecze</w:t>
      </w:r>
      <w:r w:rsidR="00873AA1" w:rsidRPr="00F63573">
        <w:rPr>
          <w:rFonts w:ascii="Calibri" w:hAnsi="Calibri" w:cs="Calibri"/>
          <w:spacing w:val="-6"/>
          <w:sz w:val="24"/>
          <w:szCs w:val="24"/>
        </w:rPr>
        <w:softHyphen/>
      </w:r>
      <w:r w:rsidRPr="00F63573">
        <w:rPr>
          <w:rFonts w:ascii="Calibri" w:hAnsi="Calibri" w:cs="Calibri"/>
          <w:spacing w:val="-6"/>
          <w:sz w:val="24"/>
          <w:szCs w:val="24"/>
        </w:rPr>
        <w:t>niowe (zakres ubezpieczenia obejmuje szkody spowodowane wykorzystaniem materiałów wybuchowych</w:t>
      </w:r>
      <w:r w:rsidR="008C49E7" w:rsidRPr="00F63573">
        <w:rPr>
          <w:rFonts w:ascii="Calibri" w:hAnsi="Calibri" w:cs="Calibri"/>
          <w:spacing w:val="-6"/>
          <w:sz w:val="24"/>
          <w:szCs w:val="24"/>
        </w:rPr>
        <w:t xml:space="preserve"> i</w:t>
      </w:r>
      <w:r w:rsidR="00253880" w:rsidRPr="00F63573">
        <w:rPr>
          <w:rFonts w:ascii="Calibri" w:hAnsi="Calibri" w:cs="Calibri"/>
          <w:spacing w:val="-6"/>
          <w:sz w:val="24"/>
          <w:szCs w:val="24"/>
        </w:rPr>
        <w:t xml:space="preserve"> </w:t>
      </w:r>
      <w:r w:rsidRPr="00F63573">
        <w:rPr>
          <w:rFonts w:ascii="Calibri" w:hAnsi="Calibri" w:cs="Calibri"/>
          <w:spacing w:val="-6"/>
          <w:sz w:val="24"/>
          <w:szCs w:val="24"/>
        </w:rPr>
        <w:t>pirotechnicznych, pokazem sztucznych ogni, fajerwerków itp.</w:t>
      </w:r>
      <w:r w:rsidR="00094180" w:rsidRPr="00F63573">
        <w:rPr>
          <w:rFonts w:ascii="Calibri" w:hAnsi="Calibri" w:cs="Calibri"/>
          <w:spacing w:val="-6"/>
          <w:sz w:val="24"/>
          <w:szCs w:val="24"/>
        </w:rPr>
        <w:t xml:space="preserve"> – do </w:t>
      </w:r>
      <w:proofErr w:type="spellStart"/>
      <w:r w:rsidR="00873AA1" w:rsidRPr="00F63573">
        <w:rPr>
          <w:rFonts w:ascii="Calibri" w:hAnsi="Calibri" w:cs="Calibri"/>
          <w:spacing w:val="-6"/>
          <w:sz w:val="24"/>
          <w:szCs w:val="24"/>
        </w:rPr>
        <w:t>pod</w:t>
      </w:r>
      <w:r w:rsidR="00094180" w:rsidRPr="00F63573">
        <w:rPr>
          <w:rFonts w:ascii="Calibri" w:hAnsi="Calibri" w:cs="Calibri"/>
          <w:spacing w:val="-6"/>
          <w:sz w:val="24"/>
          <w:szCs w:val="24"/>
        </w:rPr>
        <w:t>limitu</w:t>
      </w:r>
      <w:proofErr w:type="spellEnd"/>
      <w:r w:rsidR="00094180" w:rsidRPr="00F63573">
        <w:rPr>
          <w:rFonts w:ascii="Calibri" w:hAnsi="Calibri" w:cs="Calibri"/>
          <w:spacing w:val="-6"/>
          <w:sz w:val="24"/>
          <w:szCs w:val="24"/>
        </w:rPr>
        <w:t xml:space="preserve"> rocznego w wysokości </w:t>
      </w:r>
      <w:r w:rsidR="00001AB3" w:rsidRPr="00F63573">
        <w:rPr>
          <w:rFonts w:ascii="Calibri" w:hAnsi="Calibri" w:cs="Calibri"/>
          <w:spacing w:val="-6"/>
          <w:sz w:val="24"/>
          <w:szCs w:val="24"/>
        </w:rPr>
        <w:t>5</w:t>
      </w:r>
      <w:r w:rsidR="00094180" w:rsidRPr="00F63573">
        <w:rPr>
          <w:rFonts w:ascii="Calibri" w:hAnsi="Calibri" w:cs="Calibri"/>
          <w:spacing w:val="-6"/>
          <w:sz w:val="24"/>
          <w:szCs w:val="24"/>
        </w:rPr>
        <w:t>00 000,00 zł na jeden i wszystkie wypadki ubezpieczeniowe</w:t>
      </w:r>
      <w:r w:rsidRPr="00F63573">
        <w:rPr>
          <w:rFonts w:ascii="Calibri" w:hAnsi="Calibri" w:cs="Calibri"/>
          <w:spacing w:val="-6"/>
          <w:sz w:val="24"/>
          <w:szCs w:val="24"/>
        </w:rPr>
        <w:t>)</w:t>
      </w:r>
      <w:bookmarkEnd w:id="52"/>
      <w:r w:rsidR="00916BBB" w:rsidRPr="00F63573">
        <w:rPr>
          <w:rFonts w:ascii="Calibri" w:hAnsi="Calibri" w:cs="Calibri"/>
          <w:spacing w:val="-6"/>
          <w:sz w:val="24"/>
          <w:szCs w:val="24"/>
        </w:rPr>
        <w:t>;</w:t>
      </w:r>
    </w:p>
    <w:p w14:paraId="0328FCDD" w14:textId="3E124A25" w:rsidR="00AE703E" w:rsidRPr="00F63573" w:rsidRDefault="00AE703E" w:rsidP="00DC6616">
      <w:pPr>
        <w:pStyle w:val="Akapitzlist"/>
        <w:widowControl w:val="0"/>
        <w:numPr>
          <w:ilvl w:val="1"/>
          <w:numId w:val="71"/>
        </w:numPr>
        <w:spacing w:after="0" w:line="360" w:lineRule="auto"/>
        <w:ind w:left="1134" w:hanging="567"/>
        <w:contextualSpacing w:val="0"/>
        <w:jc w:val="both"/>
        <w:rPr>
          <w:rFonts w:ascii="Calibri" w:hAnsi="Calibri" w:cs="Calibri"/>
          <w:spacing w:val="-6"/>
          <w:sz w:val="24"/>
          <w:szCs w:val="24"/>
        </w:rPr>
      </w:pPr>
      <w:bookmarkStart w:id="53" w:name="_Hlk108429040"/>
      <w:bookmarkStart w:id="54" w:name="_Hlk112763865"/>
      <w:r w:rsidRPr="00F63573">
        <w:rPr>
          <w:rFonts w:ascii="Calibri" w:hAnsi="Calibri" w:cs="Calibri"/>
          <w:spacing w:val="-6"/>
          <w:sz w:val="24"/>
          <w:szCs w:val="24"/>
        </w:rPr>
        <w:t>odpowiedzialność cywilną za szkody związane z aktywizacją zawodową osób niepełno</w:t>
      </w:r>
      <w:r w:rsidR="00F56D6E" w:rsidRPr="00F63573">
        <w:rPr>
          <w:rFonts w:ascii="Calibri" w:hAnsi="Calibri" w:cs="Calibri"/>
          <w:spacing w:val="-6"/>
          <w:sz w:val="24"/>
          <w:szCs w:val="24"/>
        </w:rPr>
        <w:softHyphen/>
      </w:r>
      <w:r w:rsidRPr="00F63573">
        <w:rPr>
          <w:rFonts w:ascii="Calibri" w:hAnsi="Calibri" w:cs="Calibri"/>
          <w:spacing w:val="-6"/>
          <w:sz w:val="24"/>
          <w:szCs w:val="24"/>
        </w:rPr>
        <w:t xml:space="preserve">sprawnych, bezrobotnych lub innych, </w:t>
      </w:r>
      <w:bookmarkEnd w:id="53"/>
      <w:r w:rsidRPr="00F63573">
        <w:rPr>
          <w:rFonts w:ascii="Calibri" w:hAnsi="Calibri" w:cs="Calibri"/>
          <w:spacing w:val="-6"/>
          <w:sz w:val="24"/>
          <w:szCs w:val="24"/>
        </w:rPr>
        <w:t xml:space="preserve">bez </w:t>
      </w:r>
      <w:proofErr w:type="spellStart"/>
      <w:r w:rsidRPr="00F63573">
        <w:rPr>
          <w:rFonts w:ascii="Calibri" w:hAnsi="Calibri" w:cs="Calibri"/>
          <w:spacing w:val="-6"/>
          <w:sz w:val="24"/>
          <w:szCs w:val="24"/>
        </w:rPr>
        <w:t>podlimitu</w:t>
      </w:r>
      <w:proofErr w:type="spellEnd"/>
      <w:r w:rsidRPr="00F63573">
        <w:rPr>
          <w:rFonts w:ascii="Calibri" w:hAnsi="Calibri" w:cs="Calibri"/>
          <w:spacing w:val="-6"/>
          <w:sz w:val="24"/>
          <w:szCs w:val="24"/>
        </w:rPr>
        <w:t xml:space="preserve">, do wysokości sumy gwarancyjnej </w:t>
      </w:r>
      <w:r w:rsidR="00F56D6E" w:rsidRPr="00F63573">
        <w:rPr>
          <w:rFonts w:ascii="Calibri" w:hAnsi="Calibri" w:cs="Calibri"/>
          <w:spacing w:val="-6"/>
          <w:sz w:val="24"/>
          <w:szCs w:val="24"/>
        </w:rPr>
        <w:br/>
      </w:r>
      <w:r w:rsidRPr="00F63573">
        <w:rPr>
          <w:rFonts w:ascii="Calibri" w:hAnsi="Calibri" w:cs="Calibri"/>
          <w:spacing w:val="-6"/>
          <w:sz w:val="24"/>
          <w:szCs w:val="24"/>
        </w:rPr>
        <w:t>na jeden i wszystkie wypadki ubezpieczeniowe</w:t>
      </w:r>
      <w:bookmarkEnd w:id="54"/>
      <w:r w:rsidRPr="00F63573">
        <w:rPr>
          <w:rFonts w:ascii="Calibri" w:hAnsi="Calibri" w:cs="Calibri"/>
          <w:spacing w:val="-6"/>
          <w:sz w:val="24"/>
          <w:szCs w:val="24"/>
        </w:rPr>
        <w:t>;</w:t>
      </w:r>
    </w:p>
    <w:p w14:paraId="13BAD1A5" w14:textId="64010D59" w:rsidR="00AD5BFB" w:rsidRPr="00F63573" w:rsidRDefault="00620272" w:rsidP="00DC6616">
      <w:pPr>
        <w:pStyle w:val="Akapitzlist"/>
        <w:widowControl w:val="0"/>
        <w:numPr>
          <w:ilvl w:val="1"/>
          <w:numId w:val="71"/>
        </w:numPr>
        <w:spacing w:after="0" w:line="360" w:lineRule="auto"/>
        <w:ind w:left="1134" w:hanging="567"/>
        <w:contextualSpacing w:val="0"/>
        <w:jc w:val="both"/>
        <w:rPr>
          <w:rFonts w:ascii="Calibri" w:hAnsi="Calibri" w:cs="Calibri"/>
          <w:spacing w:val="-6"/>
          <w:sz w:val="24"/>
          <w:szCs w:val="24"/>
        </w:rPr>
      </w:pPr>
      <w:r w:rsidRPr="00F63573">
        <w:rPr>
          <w:rFonts w:ascii="Calibri" w:hAnsi="Calibri" w:cs="Calibri"/>
          <w:spacing w:val="-6"/>
          <w:sz w:val="24"/>
          <w:szCs w:val="24"/>
        </w:rPr>
        <w:t xml:space="preserve">odpowiedzialność cywilną za szkody wyrządzone </w:t>
      </w:r>
      <w:r w:rsidR="009B39B3" w:rsidRPr="00F63573">
        <w:rPr>
          <w:rFonts w:ascii="Calibri" w:hAnsi="Calibri" w:cs="Calibri"/>
          <w:spacing w:val="-6"/>
          <w:sz w:val="24"/>
          <w:szCs w:val="24"/>
        </w:rPr>
        <w:t xml:space="preserve">lub związane </w:t>
      </w:r>
      <w:r w:rsidRPr="00F63573">
        <w:rPr>
          <w:rFonts w:ascii="Calibri" w:hAnsi="Calibri" w:cs="Calibri"/>
          <w:spacing w:val="-6"/>
          <w:sz w:val="24"/>
          <w:szCs w:val="24"/>
        </w:rPr>
        <w:t xml:space="preserve">z </w:t>
      </w:r>
      <w:r w:rsidR="005C53AA" w:rsidRPr="00F63573">
        <w:rPr>
          <w:rFonts w:ascii="Calibri" w:hAnsi="Calibri" w:cs="Calibri"/>
          <w:spacing w:val="-6"/>
          <w:sz w:val="24"/>
          <w:szCs w:val="24"/>
        </w:rPr>
        <w:t xml:space="preserve">nadzorem </w:t>
      </w:r>
      <w:r w:rsidR="00D21A6A" w:rsidRPr="00F63573">
        <w:rPr>
          <w:rFonts w:ascii="Calibri" w:hAnsi="Calibri" w:cs="Calibri"/>
          <w:spacing w:val="-6"/>
          <w:sz w:val="24"/>
          <w:szCs w:val="24"/>
        </w:rPr>
        <w:t xml:space="preserve">i opieką </w:t>
      </w:r>
      <w:r w:rsidR="00DC2BFA" w:rsidRPr="00F63573">
        <w:rPr>
          <w:rFonts w:ascii="Calibri" w:hAnsi="Calibri" w:cs="Calibri"/>
          <w:spacing w:val="-6"/>
          <w:sz w:val="24"/>
          <w:szCs w:val="24"/>
        </w:rPr>
        <w:br/>
      </w:r>
      <w:r w:rsidR="005C53AA" w:rsidRPr="00F63573">
        <w:rPr>
          <w:rFonts w:ascii="Calibri" w:hAnsi="Calibri" w:cs="Calibri"/>
          <w:spacing w:val="-6"/>
          <w:sz w:val="24"/>
          <w:szCs w:val="24"/>
        </w:rPr>
        <w:t>nad dziećmi, uczniami i innymi podopiecznymi</w:t>
      </w:r>
      <w:r w:rsidR="009B39B3" w:rsidRPr="00F63573">
        <w:rPr>
          <w:rFonts w:ascii="Calibri" w:hAnsi="Calibri" w:cs="Calibri"/>
          <w:spacing w:val="-6"/>
          <w:sz w:val="24"/>
          <w:szCs w:val="24"/>
        </w:rPr>
        <w:t>, do które</w:t>
      </w:r>
      <w:r w:rsidR="00D55355" w:rsidRPr="00F63573">
        <w:rPr>
          <w:rFonts w:ascii="Calibri" w:hAnsi="Calibri" w:cs="Calibri"/>
          <w:spacing w:val="-6"/>
          <w:sz w:val="24"/>
          <w:szCs w:val="24"/>
        </w:rPr>
        <w:t>j</w:t>
      </w:r>
      <w:r w:rsidR="009B39B3" w:rsidRPr="00F63573">
        <w:rPr>
          <w:rFonts w:ascii="Calibri" w:hAnsi="Calibri" w:cs="Calibri"/>
          <w:spacing w:val="-6"/>
          <w:sz w:val="24"/>
          <w:szCs w:val="24"/>
        </w:rPr>
        <w:t xml:space="preserve"> ubezpieczony jest zobowiązany </w:t>
      </w:r>
      <w:r w:rsidR="00391A8E" w:rsidRPr="00F63573">
        <w:rPr>
          <w:rFonts w:ascii="Calibri" w:hAnsi="Calibri" w:cs="Calibri"/>
          <w:spacing w:val="-6"/>
          <w:sz w:val="24"/>
          <w:szCs w:val="24"/>
        </w:rPr>
        <w:br/>
      </w:r>
      <w:r w:rsidR="009B39B3" w:rsidRPr="00F63573">
        <w:rPr>
          <w:rFonts w:ascii="Calibri" w:hAnsi="Calibri" w:cs="Calibri"/>
          <w:spacing w:val="-6"/>
          <w:sz w:val="24"/>
          <w:szCs w:val="24"/>
        </w:rPr>
        <w:t>przy realizacji zadań publicznych</w:t>
      </w:r>
      <w:r w:rsidR="008A2A33" w:rsidRPr="00F63573">
        <w:rPr>
          <w:rFonts w:ascii="Calibri" w:hAnsi="Calibri" w:cs="Calibri"/>
          <w:spacing w:val="-6"/>
          <w:sz w:val="24"/>
          <w:szCs w:val="24"/>
        </w:rPr>
        <w:t xml:space="preserve"> (w tym oświatowych)</w:t>
      </w:r>
      <w:r w:rsidRPr="00F63573">
        <w:rPr>
          <w:rFonts w:ascii="Calibri" w:hAnsi="Calibri" w:cs="Calibri"/>
          <w:spacing w:val="-6"/>
          <w:sz w:val="24"/>
          <w:szCs w:val="24"/>
        </w:rPr>
        <w:t xml:space="preserve">, </w:t>
      </w:r>
      <w:r w:rsidR="00951BA1" w:rsidRPr="00F63573">
        <w:rPr>
          <w:rFonts w:ascii="Calibri" w:hAnsi="Calibri" w:cs="Calibri"/>
          <w:spacing w:val="-6"/>
          <w:sz w:val="24"/>
          <w:szCs w:val="24"/>
        </w:rPr>
        <w:t xml:space="preserve">w tym za szkody wyrządzone osobie powierzonej nadzorowi lub opiece, </w:t>
      </w:r>
      <w:r w:rsidRPr="00F63573">
        <w:rPr>
          <w:rFonts w:ascii="Calibri" w:hAnsi="Calibri" w:cs="Calibri"/>
          <w:spacing w:val="-6"/>
          <w:sz w:val="24"/>
          <w:szCs w:val="24"/>
        </w:rPr>
        <w:t xml:space="preserve">bez </w:t>
      </w:r>
      <w:proofErr w:type="spellStart"/>
      <w:r w:rsidRPr="00F63573">
        <w:rPr>
          <w:rFonts w:ascii="Calibri" w:hAnsi="Calibri" w:cs="Calibri"/>
          <w:spacing w:val="-6"/>
          <w:sz w:val="24"/>
          <w:szCs w:val="24"/>
        </w:rPr>
        <w:t>podlimitu</w:t>
      </w:r>
      <w:proofErr w:type="spellEnd"/>
      <w:r w:rsidRPr="00F63573">
        <w:rPr>
          <w:rFonts w:ascii="Calibri" w:hAnsi="Calibri" w:cs="Calibri"/>
          <w:spacing w:val="-6"/>
          <w:sz w:val="24"/>
          <w:szCs w:val="24"/>
        </w:rPr>
        <w:t>, do wysokości sumy gwarancyjnej na jeden i wszystkie wypadki ubezpieczeniowe;</w:t>
      </w:r>
    </w:p>
    <w:p w14:paraId="27DA309D" w14:textId="574A1CB9" w:rsidR="00AD5BFB" w:rsidRPr="00F63573" w:rsidRDefault="00AD5BFB" w:rsidP="00DC6616">
      <w:pPr>
        <w:pStyle w:val="Akapitzlist"/>
        <w:widowControl w:val="0"/>
        <w:numPr>
          <w:ilvl w:val="1"/>
          <w:numId w:val="71"/>
        </w:numPr>
        <w:spacing w:after="0" w:line="360" w:lineRule="auto"/>
        <w:ind w:left="1134" w:hanging="567"/>
        <w:contextualSpacing w:val="0"/>
        <w:jc w:val="both"/>
        <w:rPr>
          <w:rFonts w:ascii="Calibri" w:hAnsi="Calibri" w:cs="Calibri"/>
          <w:spacing w:val="-6"/>
          <w:sz w:val="24"/>
          <w:szCs w:val="24"/>
        </w:rPr>
      </w:pPr>
      <w:r w:rsidRPr="00F63573">
        <w:rPr>
          <w:rFonts w:ascii="Calibri" w:hAnsi="Calibri" w:cs="Calibri"/>
          <w:spacing w:val="-6"/>
          <w:sz w:val="24"/>
          <w:szCs w:val="24"/>
        </w:rPr>
        <w:t>odpowiedzialność cywilną za szkody wyrządzone przez pensjonariuszy i wszystkich innych podopiecznych (osoby powierzone nadzorowi i opiece), w tym przez zamieszkujących mieszkania chronione</w:t>
      </w:r>
      <w:r w:rsidR="00B74A4F" w:rsidRPr="00F63573">
        <w:rPr>
          <w:rFonts w:ascii="Calibri" w:hAnsi="Calibri" w:cs="Calibri"/>
          <w:spacing w:val="-6"/>
          <w:sz w:val="24"/>
          <w:szCs w:val="24"/>
        </w:rPr>
        <w:t xml:space="preserve"> (treningowe, wspomagane i podobne)</w:t>
      </w:r>
      <w:r w:rsidRPr="00F63573">
        <w:rPr>
          <w:rFonts w:ascii="Calibri" w:hAnsi="Calibri" w:cs="Calibri"/>
          <w:spacing w:val="-6"/>
          <w:sz w:val="24"/>
          <w:szCs w:val="24"/>
        </w:rPr>
        <w:t xml:space="preserve">, z włączeniem szkód wyrządzonych pracownikom ubezpieczającego/ubezpieczonego, w tym polegających </w:t>
      </w:r>
      <w:r w:rsidR="00B74A4F" w:rsidRPr="00F63573">
        <w:rPr>
          <w:rFonts w:ascii="Calibri" w:hAnsi="Calibri" w:cs="Calibri"/>
          <w:spacing w:val="-6"/>
          <w:sz w:val="24"/>
          <w:szCs w:val="24"/>
        </w:rPr>
        <w:br/>
      </w:r>
      <w:r w:rsidRPr="00F63573">
        <w:rPr>
          <w:rFonts w:ascii="Calibri" w:hAnsi="Calibri" w:cs="Calibri"/>
          <w:spacing w:val="-6"/>
          <w:sz w:val="24"/>
          <w:szCs w:val="24"/>
        </w:rPr>
        <w:t>na przeniesieniu chorób zakaźnych</w:t>
      </w:r>
      <w:bookmarkStart w:id="55" w:name="_Hlk109383032"/>
      <w:r w:rsidRPr="00F63573">
        <w:rPr>
          <w:rFonts w:ascii="Calibri" w:hAnsi="Calibri" w:cs="Calibri"/>
          <w:spacing w:val="-6"/>
          <w:sz w:val="24"/>
          <w:szCs w:val="24"/>
        </w:rPr>
        <w:t xml:space="preserve"> (wszystkich wskazanych w urzędowych publikatorach)</w:t>
      </w:r>
      <w:bookmarkEnd w:id="55"/>
      <w:r w:rsidRPr="00F63573">
        <w:rPr>
          <w:rFonts w:ascii="Calibri" w:hAnsi="Calibri" w:cs="Calibri"/>
          <w:spacing w:val="-6"/>
          <w:sz w:val="24"/>
          <w:szCs w:val="24"/>
        </w:rPr>
        <w:t xml:space="preserve"> </w:t>
      </w:r>
      <w:r w:rsidR="00B74A4F" w:rsidRPr="00F63573">
        <w:rPr>
          <w:rFonts w:ascii="Calibri" w:hAnsi="Calibri" w:cs="Calibri"/>
          <w:spacing w:val="-6"/>
          <w:sz w:val="24"/>
          <w:szCs w:val="24"/>
        </w:rPr>
        <w:br/>
      </w:r>
      <w:r w:rsidRPr="00F63573">
        <w:rPr>
          <w:rFonts w:ascii="Calibri" w:hAnsi="Calibri" w:cs="Calibri"/>
          <w:spacing w:val="-6"/>
          <w:sz w:val="24"/>
          <w:szCs w:val="24"/>
        </w:rPr>
        <w:t>lub zakażeń, jeśli ubezpiecza</w:t>
      </w:r>
      <w:r w:rsidRPr="00F63573">
        <w:rPr>
          <w:rFonts w:ascii="Calibri" w:hAnsi="Calibri" w:cs="Calibri"/>
          <w:spacing w:val="-6"/>
          <w:sz w:val="24"/>
          <w:szCs w:val="24"/>
        </w:rPr>
        <w:softHyphen/>
        <w:t xml:space="preserve">jącemu/ ubezpieczonemu zostanie przypisana odpowiedzialność, bez </w:t>
      </w:r>
      <w:proofErr w:type="spellStart"/>
      <w:r w:rsidRPr="00F63573">
        <w:rPr>
          <w:rFonts w:ascii="Calibri" w:hAnsi="Calibri" w:cs="Calibri"/>
          <w:spacing w:val="-6"/>
          <w:sz w:val="24"/>
          <w:szCs w:val="24"/>
        </w:rPr>
        <w:t>podlimitu</w:t>
      </w:r>
      <w:proofErr w:type="spellEnd"/>
      <w:r w:rsidRPr="00F63573">
        <w:rPr>
          <w:rFonts w:ascii="Calibri" w:hAnsi="Calibri" w:cs="Calibri"/>
          <w:spacing w:val="-6"/>
          <w:sz w:val="24"/>
          <w:szCs w:val="24"/>
        </w:rPr>
        <w:t xml:space="preserve"> do wysokości sumy gwarancyjnej na jeden i wszystkie wypadki ubezpieczeniowe;</w:t>
      </w:r>
    </w:p>
    <w:p w14:paraId="0A7BB208" w14:textId="0DD7AF4C" w:rsidR="006239D4" w:rsidRPr="00F63573" w:rsidRDefault="006239D4" w:rsidP="00DC6616">
      <w:pPr>
        <w:pStyle w:val="Akapitzlist"/>
        <w:widowControl w:val="0"/>
        <w:numPr>
          <w:ilvl w:val="1"/>
          <w:numId w:val="71"/>
        </w:numPr>
        <w:spacing w:after="0" w:line="360" w:lineRule="auto"/>
        <w:ind w:left="1134" w:hanging="567"/>
        <w:contextualSpacing w:val="0"/>
        <w:jc w:val="both"/>
        <w:rPr>
          <w:rFonts w:ascii="Calibri" w:hAnsi="Calibri" w:cs="Calibri"/>
          <w:spacing w:val="-6"/>
          <w:sz w:val="24"/>
          <w:szCs w:val="24"/>
        </w:rPr>
      </w:pPr>
      <w:r w:rsidRPr="00F63573">
        <w:rPr>
          <w:rFonts w:ascii="Calibri" w:hAnsi="Calibri" w:cs="Calibri"/>
          <w:spacing w:val="-6"/>
          <w:sz w:val="24"/>
          <w:szCs w:val="24"/>
        </w:rPr>
        <w:t>odpowiedzialność cywilną za szkody wyrządzone</w:t>
      </w:r>
      <w:r w:rsidR="008C49E7" w:rsidRPr="00F63573">
        <w:rPr>
          <w:rFonts w:ascii="Calibri" w:hAnsi="Calibri" w:cs="Calibri"/>
          <w:spacing w:val="-6"/>
          <w:sz w:val="24"/>
          <w:szCs w:val="24"/>
        </w:rPr>
        <w:t xml:space="preserve"> w</w:t>
      </w:r>
      <w:r w:rsidR="00135355" w:rsidRPr="00F63573">
        <w:rPr>
          <w:rFonts w:ascii="Calibri" w:hAnsi="Calibri" w:cs="Calibri"/>
          <w:spacing w:val="-6"/>
          <w:sz w:val="24"/>
          <w:szCs w:val="24"/>
        </w:rPr>
        <w:t xml:space="preserve"> </w:t>
      </w:r>
      <w:r w:rsidRPr="00F63573">
        <w:rPr>
          <w:rFonts w:ascii="Calibri" w:hAnsi="Calibri" w:cs="Calibri"/>
          <w:spacing w:val="-6"/>
          <w:sz w:val="24"/>
          <w:szCs w:val="24"/>
        </w:rPr>
        <w:t>związku</w:t>
      </w:r>
      <w:r w:rsidR="008C49E7" w:rsidRPr="00F63573">
        <w:rPr>
          <w:rFonts w:ascii="Calibri" w:hAnsi="Calibri" w:cs="Calibri"/>
          <w:spacing w:val="-6"/>
          <w:sz w:val="24"/>
          <w:szCs w:val="24"/>
        </w:rPr>
        <w:t xml:space="preserve"> z</w:t>
      </w:r>
      <w:r w:rsidR="00135355" w:rsidRPr="00F63573">
        <w:rPr>
          <w:rFonts w:ascii="Calibri" w:hAnsi="Calibri" w:cs="Calibri"/>
          <w:spacing w:val="-6"/>
          <w:sz w:val="24"/>
          <w:szCs w:val="24"/>
        </w:rPr>
        <w:t xml:space="preserve"> </w:t>
      </w:r>
      <w:r w:rsidRPr="00F63573">
        <w:rPr>
          <w:rFonts w:ascii="Calibri" w:hAnsi="Calibri" w:cs="Calibri"/>
          <w:spacing w:val="-6"/>
          <w:sz w:val="24"/>
          <w:szCs w:val="24"/>
        </w:rPr>
        <w:t>prowadzoną działalnością oświatowo-wychowawczą</w:t>
      </w:r>
      <w:r w:rsidR="00816836" w:rsidRPr="00F63573">
        <w:rPr>
          <w:rFonts w:ascii="Calibri" w:hAnsi="Calibri" w:cs="Calibri"/>
          <w:spacing w:val="-6"/>
          <w:sz w:val="24"/>
          <w:szCs w:val="24"/>
        </w:rPr>
        <w:t xml:space="preserve">, </w:t>
      </w:r>
      <w:r w:rsidRPr="00F63573">
        <w:rPr>
          <w:rFonts w:ascii="Calibri" w:hAnsi="Calibri" w:cs="Calibri"/>
          <w:spacing w:val="-6"/>
          <w:sz w:val="24"/>
          <w:szCs w:val="24"/>
        </w:rPr>
        <w:t xml:space="preserve">bez </w:t>
      </w:r>
      <w:proofErr w:type="spellStart"/>
      <w:r w:rsidRPr="00F63573">
        <w:rPr>
          <w:rFonts w:ascii="Calibri" w:hAnsi="Calibri" w:cs="Calibri"/>
          <w:spacing w:val="-6"/>
          <w:sz w:val="24"/>
          <w:szCs w:val="24"/>
        </w:rPr>
        <w:t>podlimitu</w:t>
      </w:r>
      <w:proofErr w:type="spellEnd"/>
      <w:r w:rsidRPr="00F63573">
        <w:rPr>
          <w:rFonts w:ascii="Calibri" w:hAnsi="Calibri" w:cs="Calibri"/>
          <w:spacing w:val="-6"/>
          <w:sz w:val="24"/>
          <w:szCs w:val="24"/>
        </w:rPr>
        <w:t>, do</w:t>
      </w:r>
      <w:r w:rsidR="00135355" w:rsidRPr="00F63573">
        <w:rPr>
          <w:rFonts w:ascii="Calibri" w:hAnsi="Calibri" w:cs="Calibri"/>
          <w:spacing w:val="-6"/>
          <w:sz w:val="24"/>
          <w:szCs w:val="24"/>
        </w:rPr>
        <w:t xml:space="preserve"> </w:t>
      </w:r>
      <w:r w:rsidRPr="00F63573">
        <w:rPr>
          <w:rFonts w:ascii="Calibri" w:hAnsi="Calibri" w:cs="Calibri"/>
          <w:spacing w:val="-6"/>
          <w:sz w:val="24"/>
          <w:szCs w:val="24"/>
        </w:rPr>
        <w:t>wysokości sumy gwarancyjnej na jeden</w:t>
      </w:r>
      <w:r w:rsidR="008C49E7" w:rsidRPr="00F63573">
        <w:rPr>
          <w:rFonts w:ascii="Calibri" w:hAnsi="Calibri" w:cs="Calibri"/>
          <w:spacing w:val="-6"/>
          <w:sz w:val="24"/>
          <w:szCs w:val="24"/>
        </w:rPr>
        <w:t xml:space="preserve"> i </w:t>
      </w:r>
      <w:r w:rsidRPr="00F63573">
        <w:rPr>
          <w:rFonts w:ascii="Calibri" w:hAnsi="Calibri" w:cs="Calibri"/>
          <w:spacing w:val="-6"/>
          <w:sz w:val="24"/>
          <w:szCs w:val="24"/>
        </w:rPr>
        <w:t>wszystkie wypadki ubezpieczeniowe</w:t>
      </w:r>
      <w:r w:rsidR="00902F23" w:rsidRPr="00F63573">
        <w:rPr>
          <w:rFonts w:ascii="Calibri" w:hAnsi="Calibri" w:cs="Calibri"/>
          <w:spacing w:val="-6"/>
          <w:sz w:val="24"/>
          <w:szCs w:val="24"/>
        </w:rPr>
        <w:t>;</w:t>
      </w:r>
    </w:p>
    <w:p w14:paraId="466987C4" w14:textId="28C5E96D" w:rsidR="006239D4" w:rsidRPr="007B3782" w:rsidRDefault="00391A8E" w:rsidP="00A87D0C">
      <w:pPr>
        <w:pStyle w:val="Akapitzlist"/>
        <w:widowControl w:val="0"/>
        <w:spacing w:after="0" w:line="360" w:lineRule="auto"/>
        <w:ind w:left="1134"/>
        <w:contextualSpacing w:val="0"/>
        <w:jc w:val="both"/>
        <w:rPr>
          <w:rFonts w:ascii="Calibri" w:hAnsi="Calibri" w:cs="Calibri"/>
          <w:i/>
          <w:spacing w:val="-6"/>
          <w:sz w:val="24"/>
          <w:szCs w:val="24"/>
        </w:rPr>
      </w:pPr>
      <w:r w:rsidRPr="007B3782">
        <w:rPr>
          <w:rFonts w:ascii="Calibri" w:hAnsi="Calibri" w:cs="Calibri"/>
          <w:i/>
          <w:spacing w:val="-6"/>
          <w:sz w:val="24"/>
          <w:szCs w:val="24"/>
        </w:rPr>
        <w:t>Uwaga: zakres ubezpieczenia we wskazanym rozszerzeniu oraz w innych rozszerzeniach odnoszących się do szkół, obejmuje również odpowiedzialność organu prowadzącego, dyrektorów, ich zastępców, nauczycieli, opiekunów i wychowawców, instruktorów, trenerów itp., a także innego personelu jednostek - bez względu na stosunek prawny (formę) zatrudnienia (stosunek pracy, zlecenie, działalność gospodarcza)</w:t>
      </w:r>
      <w:r w:rsidR="006239D4" w:rsidRPr="007B3782">
        <w:rPr>
          <w:rFonts w:ascii="Calibri" w:hAnsi="Calibri" w:cs="Calibri"/>
          <w:i/>
          <w:spacing w:val="-6"/>
          <w:sz w:val="24"/>
          <w:szCs w:val="24"/>
        </w:rPr>
        <w:t>.</w:t>
      </w:r>
    </w:p>
    <w:p w14:paraId="598A4025" w14:textId="722C48D8" w:rsidR="00952587" w:rsidRPr="00F63573" w:rsidRDefault="006239D4" w:rsidP="00DC6616">
      <w:pPr>
        <w:pStyle w:val="Akapitzlist"/>
        <w:widowControl w:val="0"/>
        <w:numPr>
          <w:ilvl w:val="1"/>
          <w:numId w:val="71"/>
        </w:numPr>
        <w:spacing w:after="0" w:line="360" w:lineRule="auto"/>
        <w:ind w:left="1134" w:hanging="567"/>
        <w:contextualSpacing w:val="0"/>
        <w:jc w:val="both"/>
        <w:rPr>
          <w:rFonts w:ascii="Calibri" w:hAnsi="Calibri" w:cs="Calibri"/>
          <w:spacing w:val="-6"/>
          <w:sz w:val="24"/>
          <w:szCs w:val="24"/>
        </w:rPr>
      </w:pPr>
      <w:r w:rsidRPr="00F63573">
        <w:rPr>
          <w:rFonts w:ascii="Calibri" w:hAnsi="Calibri" w:cs="Calibri"/>
          <w:spacing w:val="-6"/>
          <w:sz w:val="24"/>
          <w:szCs w:val="24"/>
        </w:rPr>
        <w:t>odpowiedzialność cywilną za szkody wyrządzone</w:t>
      </w:r>
      <w:r w:rsidR="008C49E7" w:rsidRPr="00F63573">
        <w:rPr>
          <w:rFonts w:ascii="Calibri" w:hAnsi="Calibri" w:cs="Calibri"/>
          <w:spacing w:val="-6"/>
          <w:sz w:val="24"/>
          <w:szCs w:val="24"/>
        </w:rPr>
        <w:t xml:space="preserve"> z</w:t>
      </w:r>
      <w:r w:rsidR="00823CC9" w:rsidRPr="00F63573">
        <w:rPr>
          <w:rFonts w:ascii="Calibri" w:hAnsi="Calibri" w:cs="Calibri"/>
          <w:spacing w:val="-6"/>
          <w:sz w:val="24"/>
          <w:szCs w:val="24"/>
        </w:rPr>
        <w:t xml:space="preserve"> </w:t>
      </w:r>
      <w:r w:rsidRPr="00F63573">
        <w:rPr>
          <w:rFonts w:ascii="Calibri" w:hAnsi="Calibri" w:cs="Calibri"/>
          <w:spacing w:val="-6"/>
          <w:sz w:val="24"/>
          <w:szCs w:val="24"/>
        </w:rPr>
        <w:t>tytułu organizacji lub prowadzenia akcji</w:t>
      </w:r>
      <w:r w:rsidR="008C49E7" w:rsidRPr="00F63573">
        <w:rPr>
          <w:rFonts w:ascii="Calibri" w:hAnsi="Calibri" w:cs="Calibri"/>
          <w:spacing w:val="-6"/>
          <w:sz w:val="24"/>
          <w:szCs w:val="24"/>
        </w:rPr>
        <w:t xml:space="preserve"> i </w:t>
      </w:r>
      <w:r w:rsidRPr="00F63573">
        <w:rPr>
          <w:rFonts w:ascii="Calibri" w:hAnsi="Calibri" w:cs="Calibri"/>
          <w:spacing w:val="-6"/>
          <w:sz w:val="24"/>
          <w:szCs w:val="24"/>
        </w:rPr>
        <w:t>wydarzeń</w:t>
      </w:r>
      <w:r w:rsidR="008C49E7" w:rsidRPr="00F63573">
        <w:rPr>
          <w:rFonts w:ascii="Calibri" w:hAnsi="Calibri" w:cs="Calibri"/>
          <w:spacing w:val="-6"/>
          <w:sz w:val="24"/>
          <w:szCs w:val="24"/>
        </w:rPr>
        <w:t xml:space="preserve"> o</w:t>
      </w:r>
      <w:r w:rsidR="00135355" w:rsidRPr="00F63573">
        <w:rPr>
          <w:rFonts w:ascii="Calibri" w:hAnsi="Calibri" w:cs="Calibri"/>
          <w:spacing w:val="-6"/>
          <w:sz w:val="24"/>
          <w:szCs w:val="24"/>
        </w:rPr>
        <w:t xml:space="preserve"> </w:t>
      </w:r>
      <w:r w:rsidRPr="00F63573">
        <w:rPr>
          <w:rFonts w:ascii="Calibri" w:hAnsi="Calibri" w:cs="Calibri"/>
          <w:spacing w:val="-6"/>
          <w:sz w:val="24"/>
          <w:szCs w:val="24"/>
        </w:rPr>
        <w:t xml:space="preserve">charakterze edukacyjnym, społecznym, naukowym itp., bez </w:t>
      </w:r>
      <w:proofErr w:type="spellStart"/>
      <w:r w:rsidRPr="00F63573">
        <w:rPr>
          <w:rFonts w:ascii="Calibri" w:hAnsi="Calibri" w:cs="Calibri"/>
          <w:spacing w:val="-6"/>
          <w:sz w:val="24"/>
          <w:szCs w:val="24"/>
        </w:rPr>
        <w:t>podlimitu</w:t>
      </w:r>
      <w:proofErr w:type="spellEnd"/>
      <w:r w:rsidRPr="00F63573">
        <w:rPr>
          <w:rFonts w:ascii="Calibri" w:hAnsi="Calibri" w:cs="Calibri"/>
          <w:spacing w:val="-6"/>
          <w:sz w:val="24"/>
          <w:szCs w:val="24"/>
        </w:rPr>
        <w:t xml:space="preserve">, </w:t>
      </w:r>
      <w:r w:rsidR="005759DB" w:rsidRPr="00F63573">
        <w:rPr>
          <w:rFonts w:ascii="Calibri" w:hAnsi="Calibri" w:cs="Calibri"/>
          <w:spacing w:val="-6"/>
          <w:sz w:val="24"/>
          <w:szCs w:val="24"/>
        </w:rPr>
        <w:br/>
      </w:r>
      <w:r w:rsidRPr="00F63573">
        <w:rPr>
          <w:rFonts w:ascii="Calibri" w:hAnsi="Calibri" w:cs="Calibri"/>
          <w:spacing w:val="-6"/>
          <w:sz w:val="24"/>
          <w:szCs w:val="24"/>
        </w:rPr>
        <w:t>do</w:t>
      </w:r>
      <w:r w:rsidR="00135355" w:rsidRPr="00F63573">
        <w:rPr>
          <w:rFonts w:ascii="Calibri" w:hAnsi="Calibri" w:cs="Calibri"/>
          <w:spacing w:val="-6"/>
          <w:sz w:val="24"/>
          <w:szCs w:val="24"/>
        </w:rPr>
        <w:t xml:space="preserve"> </w:t>
      </w:r>
      <w:r w:rsidRPr="00F63573">
        <w:rPr>
          <w:rFonts w:ascii="Calibri" w:hAnsi="Calibri" w:cs="Calibri"/>
          <w:spacing w:val="-6"/>
          <w:sz w:val="24"/>
          <w:szCs w:val="24"/>
        </w:rPr>
        <w:t>wysokości sumy gwarancyjnej na jeden</w:t>
      </w:r>
      <w:r w:rsidR="008C49E7" w:rsidRPr="00F63573">
        <w:rPr>
          <w:rFonts w:ascii="Calibri" w:hAnsi="Calibri" w:cs="Calibri"/>
          <w:spacing w:val="-6"/>
          <w:sz w:val="24"/>
          <w:szCs w:val="24"/>
        </w:rPr>
        <w:t xml:space="preserve"> i </w:t>
      </w:r>
      <w:r w:rsidRPr="00F63573">
        <w:rPr>
          <w:rFonts w:ascii="Calibri" w:hAnsi="Calibri" w:cs="Calibri"/>
          <w:spacing w:val="-6"/>
          <w:sz w:val="24"/>
          <w:szCs w:val="24"/>
        </w:rPr>
        <w:t>wszystkie wypadki ubezpieczeniowe</w:t>
      </w:r>
      <w:r w:rsidR="00902F23" w:rsidRPr="00F63573">
        <w:rPr>
          <w:rFonts w:ascii="Calibri" w:hAnsi="Calibri" w:cs="Calibri"/>
          <w:spacing w:val="-6"/>
          <w:sz w:val="24"/>
          <w:szCs w:val="24"/>
        </w:rPr>
        <w:t>;</w:t>
      </w:r>
    </w:p>
    <w:p w14:paraId="6DB61BAE" w14:textId="5EB33C90" w:rsidR="00823CC9" w:rsidRPr="00F63573" w:rsidRDefault="00823CC9" w:rsidP="00DC6616">
      <w:pPr>
        <w:pStyle w:val="Akapitzlist"/>
        <w:widowControl w:val="0"/>
        <w:numPr>
          <w:ilvl w:val="1"/>
          <w:numId w:val="71"/>
        </w:numPr>
        <w:spacing w:after="0" w:line="360" w:lineRule="auto"/>
        <w:ind w:left="1134" w:hanging="567"/>
        <w:contextualSpacing w:val="0"/>
        <w:jc w:val="both"/>
        <w:rPr>
          <w:rFonts w:ascii="Calibri" w:hAnsi="Calibri" w:cs="Calibri"/>
          <w:spacing w:val="-6"/>
          <w:sz w:val="24"/>
          <w:szCs w:val="24"/>
        </w:rPr>
      </w:pPr>
      <w:r w:rsidRPr="00F63573">
        <w:rPr>
          <w:rFonts w:ascii="Calibri" w:hAnsi="Calibri" w:cs="Calibri"/>
          <w:spacing w:val="-6"/>
          <w:sz w:val="24"/>
          <w:szCs w:val="24"/>
        </w:rPr>
        <w:lastRenderedPageBreak/>
        <w:t xml:space="preserve">odpowiedzialność cywilną za szkody wyrządzone w związku z prowadzoną w kraju i poza jego granicami działalnością kulturalną, promocyjną, edukacyjną, naukową, społeczną, organizacją wystaw i działalnością o podobnym charakterze (z włączeniem czasu podróży), bez </w:t>
      </w:r>
      <w:proofErr w:type="spellStart"/>
      <w:r w:rsidRPr="00F63573">
        <w:rPr>
          <w:rFonts w:ascii="Calibri" w:hAnsi="Calibri" w:cs="Calibri"/>
          <w:spacing w:val="-6"/>
          <w:sz w:val="24"/>
          <w:szCs w:val="24"/>
        </w:rPr>
        <w:t>podlimitu</w:t>
      </w:r>
      <w:proofErr w:type="spellEnd"/>
      <w:r w:rsidRPr="00F63573">
        <w:rPr>
          <w:rFonts w:ascii="Calibri" w:hAnsi="Calibri" w:cs="Calibri"/>
          <w:spacing w:val="-6"/>
          <w:sz w:val="24"/>
          <w:szCs w:val="24"/>
        </w:rPr>
        <w:t>, do wysokości sumy gwarancyjnej na jeden i wszystkie wypadki ubezpieczeniowe;</w:t>
      </w:r>
    </w:p>
    <w:p w14:paraId="27CBB265" w14:textId="086EBD7D" w:rsidR="006239D4" w:rsidRPr="00F63573" w:rsidRDefault="006239D4" w:rsidP="00DC6616">
      <w:pPr>
        <w:pStyle w:val="Akapitzlist"/>
        <w:widowControl w:val="0"/>
        <w:numPr>
          <w:ilvl w:val="1"/>
          <w:numId w:val="71"/>
        </w:numPr>
        <w:spacing w:after="0" w:line="360" w:lineRule="auto"/>
        <w:ind w:left="1134" w:hanging="567"/>
        <w:contextualSpacing w:val="0"/>
        <w:jc w:val="both"/>
        <w:rPr>
          <w:rFonts w:ascii="Calibri" w:hAnsi="Calibri" w:cs="Calibri"/>
          <w:spacing w:val="-6"/>
          <w:sz w:val="24"/>
          <w:szCs w:val="24"/>
        </w:rPr>
      </w:pPr>
      <w:r w:rsidRPr="00F63573">
        <w:rPr>
          <w:rFonts w:ascii="Calibri" w:hAnsi="Calibri" w:cs="Calibri"/>
          <w:spacing w:val="-6"/>
          <w:sz w:val="24"/>
          <w:szCs w:val="24"/>
        </w:rPr>
        <w:t>odpowiedzialność cywilną za szkody wyrządzone</w:t>
      </w:r>
      <w:r w:rsidR="008C49E7" w:rsidRPr="00F63573">
        <w:rPr>
          <w:rFonts w:ascii="Calibri" w:hAnsi="Calibri" w:cs="Calibri"/>
          <w:spacing w:val="-6"/>
          <w:sz w:val="24"/>
          <w:szCs w:val="24"/>
        </w:rPr>
        <w:t xml:space="preserve"> w</w:t>
      </w:r>
      <w:r w:rsidR="00135355" w:rsidRPr="00F63573">
        <w:rPr>
          <w:rFonts w:ascii="Calibri" w:hAnsi="Calibri" w:cs="Calibri"/>
          <w:spacing w:val="-6"/>
          <w:sz w:val="24"/>
          <w:szCs w:val="24"/>
        </w:rPr>
        <w:t xml:space="preserve"> </w:t>
      </w:r>
      <w:r w:rsidRPr="00F63573">
        <w:rPr>
          <w:rFonts w:ascii="Calibri" w:hAnsi="Calibri" w:cs="Calibri"/>
          <w:spacing w:val="-6"/>
          <w:sz w:val="24"/>
          <w:szCs w:val="24"/>
        </w:rPr>
        <w:t>związku</w:t>
      </w:r>
      <w:r w:rsidR="008C49E7" w:rsidRPr="00F63573">
        <w:rPr>
          <w:rFonts w:ascii="Calibri" w:hAnsi="Calibri" w:cs="Calibri"/>
          <w:spacing w:val="-6"/>
          <w:sz w:val="24"/>
          <w:szCs w:val="24"/>
        </w:rPr>
        <w:t xml:space="preserve"> z</w:t>
      </w:r>
      <w:r w:rsidR="00135355" w:rsidRPr="00F63573">
        <w:rPr>
          <w:rFonts w:ascii="Calibri" w:hAnsi="Calibri" w:cs="Calibri"/>
          <w:spacing w:val="-6"/>
          <w:sz w:val="24"/>
          <w:szCs w:val="24"/>
        </w:rPr>
        <w:t xml:space="preserve"> </w:t>
      </w:r>
      <w:r w:rsidRPr="00F63573">
        <w:rPr>
          <w:rFonts w:ascii="Calibri" w:hAnsi="Calibri" w:cs="Calibri"/>
          <w:spacing w:val="-6"/>
          <w:sz w:val="24"/>
          <w:szCs w:val="24"/>
        </w:rPr>
        <w:t>organizacją obozów, kolonii, wyjazdów dla dzieci</w:t>
      </w:r>
      <w:r w:rsidR="008C49E7" w:rsidRPr="00F63573">
        <w:rPr>
          <w:rFonts w:ascii="Calibri" w:hAnsi="Calibri" w:cs="Calibri"/>
          <w:spacing w:val="-6"/>
          <w:sz w:val="24"/>
          <w:szCs w:val="24"/>
        </w:rPr>
        <w:t xml:space="preserve"> i </w:t>
      </w:r>
      <w:r w:rsidRPr="00F63573">
        <w:rPr>
          <w:rFonts w:ascii="Calibri" w:hAnsi="Calibri" w:cs="Calibri"/>
          <w:spacing w:val="-6"/>
          <w:sz w:val="24"/>
          <w:szCs w:val="24"/>
        </w:rPr>
        <w:t>młodzieży, imprez plenerowych itp.</w:t>
      </w:r>
      <w:r w:rsidR="005D7097" w:rsidRPr="00F63573">
        <w:rPr>
          <w:rFonts w:ascii="Calibri" w:hAnsi="Calibri" w:cs="Calibri"/>
          <w:spacing w:val="-6"/>
          <w:sz w:val="24"/>
          <w:szCs w:val="24"/>
        </w:rPr>
        <w:t xml:space="preserve"> (zakres ubezpieczenia nie obejmuje obowiązkowego OC organizatorów turystyki i pośredników turystycznych)</w:t>
      </w:r>
      <w:r w:rsidRPr="00F63573">
        <w:rPr>
          <w:rFonts w:ascii="Calibri" w:hAnsi="Calibri" w:cs="Calibri"/>
          <w:spacing w:val="-6"/>
          <w:sz w:val="24"/>
          <w:szCs w:val="24"/>
        </w:rPr>
        <w:t xml:space="preserve">, bez </w:t>
      </w:r>
      <w:proofErr w:type="spellStart"/>
      <w:r w:rsidRPr="00F63573">
        <w:rPr>
          <w:rFonts w:ascii="Calibri" w:hAnsi="Calibri" w:cs="Calibri"/>
          <w:spacing w:val="-6"/>
          <w:sz w:val="24"/>
          <w:szCs w:val="24"/>
        </w:rPr>
        <w:t>podlimitu</w:t>
      </w:r>
      <w:proofErr w:type="spellEnd"/>
      <w:r w:rsidRPr="00F63573">
        <w:rPr>
          <w:rFonts w:ascii="Calibri" w:hAnsi="Calibri" w:cs="Calibri"/>
          <w:spacing w:val="-6"/>
          <w:sz w:val="24"/>
          <w:szCs w:val="24"/>
        </w:rPr>
        <w:t xml:space="preserve">, </w:t>
      </w:r>
      <w:r w:rsidR="00873AA1" w:rsidRPr="00F63573">
        <w:rPr>
          <w:rFonts w:ascii="Calibri" w:hAnsi="Calibri" w:cs="Calibri"/>
          <w:spacing w:val="-6"/>
          <w:sz w:val="24"/>
          <w:szCs w:val="24"/>
        </w:rPr>
        <w:br/>
      </w:r>
      <w:r w:rsidRPr="00F63573">
        <w:rPr>
          <w:rFonts w:ascii="Calibri" w:hAnsi="Calibri" w:cs="Calibri"/>
          <w:spacing w:val="-6"/>
          <w:sz w:val="24"/>
          <w:szCs w:val="24"/>
        </w:rPr>
        <w:t>do wysokości sumy gwarancyjnej na jeden</w:t>
      </w:r>
      <w:r w:rsidR="008C49E7" w:rsidRPr="00F63573">
        <w:rPr>
          <w:rFonts w:ascii="Calibri" w:hAnsi="Calibri" w:cs="Calibri"/>
          <w:spacing w:val="-6"/>
          <w:sz w:val="24"/>
          <w:szCs w:val="24"/>
        </w:rPr>
        <w:t xml:space="preserve"> i</w:t>
      </w:r>
      <w:r w:rsidR="005759DB" w:rsidRPr="00F63573">
        <w:rPr>
          <w:rFonts w:ascii="Calibri" w:hAnsi="Calibri" w:cs="Calibri"/>
          <w:spacing w:val="-6"/>
          <w:sz w:val="24"/>
          <w:szCs w:val="24"/>
        </w:rPr>
        <w:t xml:space="preserve"> </w:t>
      </w:r>
      <w:r w:rsidRPr="00F63573">
        <w:rPr>
          <w:rFonts w:ascii="Calibri" w:hAnsi="Calibri" w:cs="Calibri"/>
          <w:spacing w:val="-6"/>
          <w:sz w:val="24"/>
          <w:szCs w:val="24"/>
        </w:rPr>
        <w:t>ws</w:t>
      </w:r>
      <w:r w:rsidR="00902F23" w:rsidRPr="00F63573">
        <w:rPr>
          <w:rFonts w:ascii="Calibri" w:hAnsi="Calibri" w:cs="Calibri"/>
          <w:spacing w:val="-6"/>
          <w:sz w:val="24"/>
          <w:szCs w:val="24"/>
        </w:rPr>
        <w:t>zystkie wypadki ubezpieczeniowe;</w:t>
      </w:r>
    </w:p>
    <w:p w14:paraId="49DB7B39" w14:textId="585649CC" w:rsidR="00135355" w:rsidRPr="00F63573" w:rsidRDefault="00135355" w:rsidP="00DC6616">
      <w:pPr>
        <w:pStyle w:val="Akapitzlist"/>
        <w:widowControl w:val="0"/>
        <w:numPr>
          <w:ilvl w:val="1"/>
          <w:numId w:val="71"/>
        </w:numPr>
        <w:spacing w:after="0" w:line="360" w:lineRule="auto"/>
        <w:ind w:left="1134" w:hanging="567"/>
        <w:contextualSpacing w:val="0"/>
        <w:jc w:val="both"/>
        <w:rPr>
          <w:rFonts w:ascii="Calibri" w:hAnsi="Calibri" w:cs="Calibri"/>
          <w:spacing w:val="-6"/>
          <w:sz w:val="24"/>
          <w:szCs w:val="24"/>
        </w:rPr>
      </w:pPr>
      <w:r w:rsidRPr="00F63573">
        <w:rPr>
          <w:rFonts w:ascii="Calibri" w:hAnsi="Calibri" w:cs="Calibri"/>
          <w:spacing w:val="-6"/>
          <w:sz w:val="24"/>
          <w:szCs w:val="24"/>
        </w:rPr>
        <w:t xml:space="preserve">odpowiedzialność cywilną za szkody wyrządzone przez jednostki niebędące szkołami </w:t>
      </w:r>
      <w:r w:rsidR="00DC2BFA" w:rsidRPr="00F63573">
        <w:rPr>
          <w:rFonts w:ascii="Calibri" w:hAnsi="Calibri" w:cs="Calibri"/>
          <w:spacing w:val="-6"/>
          <w:sz w:val="24"/>
          <w:szCs w:val="24"/>
        </w:rPr>
        <w:br/>
      </w:r>
      <w:r w:rsidRPr="00F63573">
        <w:rPr>
          <w:rFonts w:ascii="Calibri" w:hAnsi="Calibri" w:cs="Calibri"/>
          <w:spacing w:val="-6"/>
          <w:sz w:val="24"/>
          <w:szCs w:val="24"/>
        </w:rPr>
        <w:t xml:space="preserve">lub placówkami wychowawczymi, a prowadzące okazjonalnie (np. podczas ferii i wakacji) zajęcia z dziećmi i młodzieżą, bez </w:t>
      </w:r>
      <w:proofErr w:type="spellStart"/>
      <w:r w:rsidRPr="00F63573">
        <w:rPr>
          <w:rFonts w:ascii="Calibri" w:hAnsi="Calibri" w:cs="Calibri"/>
          <w:spacing w:val="-6"/>
          <w:sz w:val="24"/>
          <w:szCs w:val="24"/>
        </w:rPr>
        <w:t>podlimitu</w:t>
      </w:r>
      <w:proofErr w:type="spellEnd"/>
      <w:r w:rsidRPr="00F63573">
        <w:rPr>
          <w:rFonts w:ascii="Calibri" w:hAnsi="Calibri" w:cs="Calibri"/>
          <w:spacing w:val="-6"/>
          <w:sz w:val="24"/>
          <w:szCs w:val="24"/>
        </w:rPr>
        <w:t xml:space="preserve">, do wysokości sumy gwarancyjnej na jeden </w:t>
      </w:r>
      <w:r w:rsidR="00DC2BFA" w:rsidRPr="00F63573">
        <w:rPr>
          <w:rFonts w:ascii="Calibri" w:hAnsi="Calibri" w:cs="Calibri"/>
          <w:spacing w:val="-6"/>
          <w:sz w:val="24"/>
          <w:szCs w:val="24"/>
        </w:rPr>
        <w:br/>
      </w:r>
      <w:r w:rsidRPr="00F63573">
        <w:rPr>
          <w:rFonts w:ascii="Calibri" w:hAnsi="Calibri" w:cs="Calibri"/>
          <w:spacing w:val="-6"/>
          <w:sz w:val="24"/>
          <w:szCs w:val="24"/>
        </w:rPr>
        <w:t>i wszystkie wypadki ubezpiecze</w:t>
      </w:r>
      <w:r w:rsidRPr="00F63573">
        <w:rPr>
          <w:rFonts w:ascii="Calibri" w:hAnsi="Calibri" w:cs="Calibri"/>
          <w:spacing w:val="-6"/>
          <w:sz w:val="24"/>
          <w:szCs w:val="24"/>
        </w:rPr>
        <w:softHyphen/>
        <w:t>niowe;</w:t>
      </w:r>
    </w:p>
    <w:p w14:paraId="0899DD46" w14:textId="603557DD" w:rsidR="006239D4" w:rsidRPr="00F63573" w:rsidRDefault="006239D4" w:rsidP="00DC6616">
      <w:pPr>
        <w:pStyle w:val="Akapitzlist"/>
        <w:widowControl w:val="0"/>
        <w:numPr>
          <w:ilvl w:val="1"/>
          <w:numId w:val="71"/>
        </w:numPr>
        <w:spacing w:after="0" w:line="360" w:lineRule="auto"/>
        <w:ind w:left="1134" w:hanging="567"/>
        <w:contextualSpacing w:val="0"/>
        <w:jc w:val="both"/>
        <w:rPr>
          <w:rFonts w:ascii="Calibri" w:hAnsi="Calibri" w:cs="Calibri"/>
          <w:spacing w:val="-6"/>
          <w:sz w:val="24"/>
          <w:szCs w:val="24"/>
        </w:rPr>
      </w:pPr>
      <w:r w:rsidRPr="00F63573">
        <w:rPr>
          <w:rFonts w:ascii="Calibri" w:hAnsi="Calibri" w:cs="Calibri"/>
          <w:spacing w:val="-6"/>
          <w:sz w:val="24"/>
          <w:szCs w:val="24"/>
        </w:rPr>
        <w:t>odpowiedzialność cywilną za szkody</w:t>
      </w:r>
      <w:r w:rsidR="008C49E7" w:rsidRPr="00F63573">
        <w:rPr>
          <w:rFonts w:ascii="Calibri" w:hAnsi="Calibri" w:cs="Calibri"/>
          <w:spacing w:val="-6"/>
          <w:sz w:val="24"/>
          <w:szCs w:val="24"/>
        </w:rPr>
        <w:t xml:space="preserve"> z</w:t>
      </w:r>
      <w:r w:rsidR="00AA5C4A" w:rsidRPr="00F63573">
        <w:rPr>
          <w:rFonts w:ascii="Calibri" w:hAnsi="Calibri" w:cs="Calibri"/>
          <w:spacing w:val="-6"/>
          <w:sz w:val="24"/>
          <w:szCs w:val="24"/>
        </w:rPr>
        <w:t xml:space="preserve"> </w:t>
      </w:r>
      <w:r w:rsidRPr="00F63573">
        <w:rPr>
          <w:rFonts w:ascii="Calibri" w:hAnsi="Calibri" w:cs="Calibri"/>
          <w:spacing w:val="-6"/>
          <w:sz w:val="24"/>
          <w:szCs w:val="24"/>
        </w:rPr>
        <w:t>tytułu prowadzenia działalności sportowej</w:t>
      </w:r>
      <w:r w:rsidR="00FD7257" w:rsidRPr="00F63573">
        <w:rPr>
          <w:rFonts w:ascii="Calibri" w:hAnsi="Calibri" w:cs="Calibri"/>
          <w:spacing w:val="-6"/>
          <w:sz w:val="24"/>
          <w:szCs w:val="24"/>
        </w:rPr>
        <w:t xml:space="preserve"> </w:t>
      </w:r>
      <w:r w:rsidR="001C14E6" w:rsidRPr="00F63573">
        <w:rPr>
          <w:rFonts w:ascii="Calibri" w:hAnsi="Calibri" w:cs="Calibri"/>
          <w:spacing w:val="-6"/>
          <w:sz w:val="24"/>
          <w:szCs w:val="24"/>
        </w:rPr>
        <w:br/>
      </w:r>
      <w:r w:rsidR="00FD7257" w:rsidRPr="00F63573">
        <w:rPr>
          <w:rFonts w:ascii="Calibri" w:hAnsi="Calibri" w:cs="Calibri"/>
          <w:spacing w:val="-6"/>
          <w:sz w:val="24"/>
          <w:szCs w:val="24"/>
        </w:rPr>
        <w:t xml:space="preserve">i </w:t>
      </w:r>
      <w:r w:rsidRPr="00F63573">
        <w:rPr>
          <w:rFonts w:ascii="Calibri" w:hAnsi="Calibri" w:cs="Calibri"/>
          <w:spacing w:val="-6"/>
          <w:sz w:val="24"/>
          <w:szCs w:val="24"/>
        </w:rPr>
        <w:t>rekreacyjnej –</w:t>
      </w:r>
      <w:r w:rsidR="008C49E7" w:rsidRPr="00F63573">
        <w:rPr>
          <w:rFonts w:ascii="Calibri" w:hAnsi="Calibri" w:cs="Calibri"/>
          <w:spacing w:val="-6"/>
          <w:sz w:val="24"/>
          <w:szCs w:val="24"/>
        </w:rPr>
        <w:t xml:space="preserve"> w</w:t>
      </w:r>
      <w:r w:rsidR="00135355" w:rsidRPr="00F63573">
        <w:rPr>
          <w:rFonts w:ascii="Calibri" w:hAnsi="Calibri" w:cs="Calibri"/>
          <w:spacing w:val="-6"/>
          <w:sz w:val="24"/>
          <w:szCs w:val="24"/>
        </w:rPr>
        <w:t xml:space="preserve"> </w:t>
      </w:r>
      <w:r w:rsidRPr="00F63573">
        <w:rPr>
          <w:rFonts w:ascii="Calibri" w:hAnsi="Calibri" w:cs="Calibri"/>
          <w:spacing w:val="-6"/>
          <w:sz w:val="24"/>
          <w:szCs w:val="24"/>
        </w:rPr>
        <w:t>tym poza miejscem ubezpieczenia (zawody, wycieczki, obozy itp.),</w:t>
      </w:r>
      <w:r w:rsidR="00024954" w:rsidRPr="00F63573">
        <w:rPr>
          <w:rFonts w:ascii="Calibri" w:hAnsi="Calibri" w:cs="Calibri"/>
          <w:spacing w:val="-6"/>
          <w:sz w:val="24"/>
          <w:szCs w:val="24"/>
        </w:rPr>
        <w:t xml:space="preserve"> </w:t>
      </w:r>
      <w:r w:rsidR="001C14E6" w:rsidRPr="00F63573">
        <w:rPr>
          <w:rFonts w:ascii="Calibri" w:hAnsi="Calibri" w:cs="Calibri"/>
          <w:spacing w:val="-6"/>
          <w:sz w:val="24"/>
          <w:szCs w:val="24"/>
        </w:rPr>
        <w:br/>
      </w:r>
      <w:r w:rsidR="00024954" w:rsidRPr="00F63573">
        <w:rPr>
          <w:rFonts w:ascii="Calibri" w:hAnsi="Calibri" w:cs="Calibri"/>
          <w:spacing w:val="-6"/>
          <w:sz w:val="24"/>
          <w:szCs w:val="24"/>
        </w:rPr>
        <w:t>z włączeniem szkód z tytułu posiadania infrastruktury sportowej i rekreacyjnej,</w:t>
      </w:r>
      <w:r w:rsidRPr="00F63573">
        <w:rPr>
          <w:rFonts w:ascii="Calibri" w:hAnsi="Calibri" w:cs="Calibri"/>
          <w:spacing w:val="-6"/>
          <w:sz w:val="24"/>
          <w:szCs w:val="24"/>
        </w:rPr>
        <w:t xml:space="preserve"> bez </w:t>
      </w:r>
      <w:proofErr w:type="spellStart"/>
      <w:r w:rsidRPr="00F63573">
        <w:rPr>
          <w:rFonts w:ascii="Calibri" w:hAnsi="Calibri" w:cs="Calibri"/>
          <w:spacing w:val="-6"/>
          <w:sz w:val="24"/>
          <w:szCs w:val="24"/>
        </w:rPr>
        <w:t>podlimitu</w:t>
      </w:r>
      <w:proofErr w:type="spellEnd"/>
      <w:r w:rsidRPr="00F63573">
        <w:rPr>
          <w:rFonts w:ascii="Calibri" w:hAnsi="Calibri" w:cs="Calibri"/>
          <w:spacing w:val="-6"/>
          <w:sz w:val="24"/>
          <w:szCs w:val="24"/>
        </w:rPr>
        <w:t>, do wysokości sumy gwarancyjnej na jeden</w:t>
      </w:r>
      <w:r w:rsidR="008C49E7" w:rsidRPr="00F63573">
        <w:rPr>
          <w:rFonts w:ascii="Calibri" w:hAnsi="Calibri" w:cs="Calibri"/>
          <w:spacing w:val="-6"/>
          <w:sz w:val="24"/>
          <w:szCs w:val="24"/>
        </w:rPr>
        <w:t xml:space="preserve"> </w:t>
      </w:r>
      <w:r w:rsidR="005759DB" w:rsidRPr="00F63573">
        <w:rPr>
          <w:rFonts w:ascii="Calibri" w:hAnsi="Calibri" w:cs="Calibri"/>
          <w:spacing w:val="-6"/>
          <w:sz w:val="24"/>
          <w:szCs w:val="24"/>
        </w:rPr>
        <w:t xml:space="preserve">i </w:t>
      </w:r>
      <w:r w:rsidRPr="00F63573">
        <w:rPr>
          <w:rFonts w:ascii="Calibri" w:hAnsi="Calibri" w:cs="Calibri"/>
          <w:spacing w:val="-6"/>
          <w:sz w:val="24"/>
          <w:szCs w:val="24"/>
        </w:rPr>
        <w:t>ws</w:t>
      </w:r>
      <w:r w:rsidR="00902F23" w:rsidRPr="00F63573">
        <w:rPr>
          <w:rFonts w:ascii="Calibri" w:hAnsi="Calibri" w:cs="Calibri"/>
          <w:spacing w:val="-6"/>
          <w:sz w:val="24"/>
          <w:szCs w:val="24"/>
        </w:rPr>
        <w:t>zystkie wypadki ubezpieczeniowe;</w:t>
      </w:r>
    </w:p>
    <w:p w14:paraId="6EDDEC00" w14:textId="01451AA3" w:rsidR="00270D29" w:rsidRPr="00F63573" w:rsidRDefault="00270D29" w:rsidP="00DC6616">
      <w:pPr>
        <w:pStyle w:val="Akapitzlist"/>
        <w:widowControl w:val="0"/>
        <w:numPr>
          <w:ilvl w:val="1"/>
          <w:numId w:val="71"/>
        </w:numPr>
        <w:spacing w:after="0" w:line="360" w:lineRule="auto"/>
        <w:ind w:left="1134" w:hanging="567"/>
        <w:contextualSpacing w:val="0"/>
        <w:jc w:val="both"/>
        <w:rPr>
          <w:rFonts w:ascii="Calibri" w:hAnsi="Calibri" w:cs="Calibri"/>
          <w:spacing w:val="-6"/>
          <w:sz w:val="24"/>
          <w:szCs w:val="24"/>
        </w:rPr>
      </w:pPr>
      <w:r w:rsidRPr="00F63573">
        <w:rPr>
          <w:rFonts w:ascii="Calibri" w:hAnsi="Calibri" w:cs="Calibri"/>
          <w:spacing w:val="-6"/>
          <w:sz w:val="24"/>
          <w:szCs w:val="24"/>
        </w:rPr>
        <w:t xml:space="preserve">odpowiedzialność cywilną za szkody wyrządzone przez instruktorów, trenerów itp., </w:t>
      </w:r>
      <w:r w:rsidRPr="00F63573">
        <w:rPr>
          <w:rFonts w:ascii="Calibri" w:hAnsi="Calibri" w:cs="Calibri"/>
          <w:spacing w:val="-6"/>
          <w:sz w:val="24"/>
          <w:szCs w:val="24"/>
        </w:rPr>
        <w:br/>
        <w:t>w tym za szkody wynikające z uchybień w wykonywaniu czynności zawodowych</w:t>
      </w:r>
      <w:r w:rsidR="00A87D0C" w:rsidRPr="00F63573">
        <w:rPr>
          <w:rFonts w:ascii="Calibri" w:hAnsi="Calibri" w:cs="Calibri"/>
          <w:spacing w:val="-6"/>
          <w:sz w:val="24"/>
          <w:szCs w:val="24"/>
        </w:rPr>
        <w:t xml:space="preserve"> </w:t>
      </w:r>
      <w:r w:rsidRPr="00F63573">
        <w:rPr>
          <w:rFonts w:ascii="Calibri" w:hAnsi="Calibri" w:cs="Calibri"/>
          <w:spacing w:val="-6"/>
          <w:sz w:val="24"/>
          <w:szCs w:val="24"/>
        </w:rPr>
        <w:t xml:space="preserve">oraz z błędów w zakresie niewłaściwej oceny umiejętności odbiorcy świadczonych usług, bez </w:t>
      </w:r>
      <w:proofErr w:type="spellStart"/>
      <w:r w:rsidRPr="00F63573">
        <w:rPr>
          <w:rFonts w:ascii="Calibri" w:hAnsi="Calibri" w:cs="Calibri"/>
          <w:spacing w:val="-6"/>
          <w:sz w:val="24"/>
          <w:szCs w:val="24"/>
        </w:rPr>
        <w:t>podlimitu</w:t>
      </w:r>
      <w:proofErr w:type="spellEnd"/>
      <w:r w:rsidRPr="00F63573">
        <w:rPr>
          <w:rFonts w:ascii="Calibri" w:hAnsi="Calibri" w:cs="Calibri"/>
          <w:spacing w:val="-6"/>
          <w:sz w:val="24"/>
          <w:szCs w:val="24"/>
        </w:rPr>
        <w:t xml:space="preserve">, </w:t>
      </w:r>
      <w:r w:rsidR="00A87D0C" w:rsidRPr="00F63573">
        <w:rPr>
          <w:rFonts w:ascii="Calibri" w:hAnsi="Calibri" w:cs="Calibri"/>
          <w:spacing w:val="-6"/>
          <w:sz w:val="24"/>
          <w:szCs w:val="24"/>
        </w:rPr>
        <w:br/>
      </w:r>
      <w:r w:rsidRPr="00F63573">
        <w:rPr>
          <w:rFonts w:ascii="Calibri" w:hAnsi="Calibri" w:cs="Calibri"/>
          <w:spacing w:val="-6"/>
          <w:sz w:val="24"/>
          <w:szCs w:val="24"/>
        </w:rPr>
        <w:t>do wysokości sumy gwarancyjnej na jeden i wszystkie wypadki ubezpieczeniowe</w:t>
      </w:r>
      <w:r w:rsidR="00AD5BFB" w:rsidRPr="00F63573">
        <w:rPr>
          <w:rFonts w:ascii="Calibri" w:hAnsi="Calibri" w:cs="Calibri"/>
          <w:spacing w:val="-6"/>
          <w:sz w:val="24"/>
          <w:szCs w:val="24"/>
        </w:rPr>
        <w:t>;</w:t>
      </w:r>
    </w:p>
    <w:p w14:paraId="15DA36A9" w14:textId="22784128" w:rsidR="00001AB3" w:rsidRPr="00F63573" w:rsidRDefault="00001AB3" w:rsidP="00DC6616">
      <w:pPr>
        <w:pStyle w:val="Akapitzlist"/>
        <w:widowControl w:val="0"/>
        <w:numPr>
          <w:ilvl w:val="1"/>
          <w:numId w:val="71"/>
        </w:numPr>
        <w:spacing w:after="0" w:line="360" w:lineRule="auto"/>
        <w:ind w:left="1134" w:hanging="567"/>
        <w:contextualSpacing w:val="0"/>
        <w:jc w:val="both"/>
        <w:rPr>
          <w:rFonts w:ascii="Calibri" w:hAnsi="Calibri" w:cs="Calibri"/>
          <w:spacing w:val="-6"/>
          <w:sz w:val="24"/>
          <w:szCs w:val="24"/>
        </w:rPr>
      </w:pPr>
      <w:r w:rsidRPr="00F63573">
        <w:rPr>
          <w:rFonts w:ascii="Calibri" w:eastAsia="Calibri" w:hAnsi="Calibri" w:cs="Calibri"/>
          <w:spacing w:val="-6"/>
          <w:sz w:val="24"/>
          <w:szCs w:val="24"/>
        </w:rPr>
        <w:t xml:space="preserve">odpowiedzialność cywilną za szkody wyrządzone pensjonariuszom oraz podopiecznym placówek opiekuńczych lub opiekuńczo-wychowawczych i innych podmiotów objętych zamówieniem, w tym wskutek przeniesienia chorób zakaźnych (wszystkich wskazanych </w:t>
      </w:r>
      <w:r w:rsidRPr="00F63573">
        <w:rPr>
          <w:rFonts w:ascii="Calibri" w:eastAsia="Calibri" w:hAnsi="Calibri" w:cs="Calibri"/>
          <w:spacing w:val="-6"/>
          <w:sz w:val="24"/>
          <w:szCs w:val="24"/>
        </w:rPr>
        <w:br/>
        <w:t>w urzędo</w:t>
      </w:r>
      <w:r w:rsidRPr="00F63573">
        <w:rPr>
          <w:rFonts w:ascii="Calibri" w:eastAsia="Calibri" w:hAnsi="Calibri" w:cs="Calibri"/>
          <w:spacing w:val="-6"/>
          <w:sz w:val="24"/>
          <w:szCs w:val="24"/>
        </w:rPr>
        <w:softHyphen/>
        <w:t xml:space="preserve">wych publikatorach) i zakażeń, z włączeniem szkód powstałych w związku </w:t>
      </w:r>
      <w:r w:rsidRPr="00F63573">
        <w:rPr>
          <w:rFonts w:ascii="Calibri" w:eastAsia="Calibri" w:hAnsi="Calibri" w:cs="Calibri"/>
          <w:spacing w:val="-6"/>
          <w:sz w:val="24"/>
          <w:szCs w:val="24"/>
        </w:rPr>
        <w:br/>
        <w:t xml:space="preserve">z wykonywaniem drobnych usług medycznych takich jak m.in. zakładanie opatrunków, iniekcje, pobieranie krwi, podawanie leków, pomoc w użyciu materiałów medycznych itp., </w:t>
      </w:r>
      <w:r w:rsidR="00014DF9" w:rsidRPr="00F63573">
        <w:rPr>
          <w:rFonts w:ascii="Calibri" w:eastAsia="Calibri" w:hAnsi="Calibri" w:cs="Calibri"/>
          <w:spacing w:val="-6"/>
          <w:sz w:val="24"/>
          <w:szCs w:val="24"/>
        </w:rPr>
        <w:br/>
      </w:r>
      <w:r w:rsidRPr="00F63573">
        <w:rPr>
          <w:rFonts w:ascii="Calibri" w:eastAsia="Calibri" w:hAnsi="Calibri" w:cs="Calibri"/>
          <w:spacing w:val="-6"/>
          <w:sz w:val="24"/>
          <w:szCs w:val="24"/>
        </w:rPr>
        <w:t xml:space="preserve">bez </w:t>
      </w:r>
      <w:proofErr w:type="spellStart"/>
      <w:r w:rsidRPr="00F63573">
        <w:rPr>
          <w:rFonts w:ascii="Calibri" w:eastAsia="Calibri" w:hAnsi="Calibri" w:cs="Calibri"/>
          <w:spacing w:val="-6"/>
          <w:sz w:val="24"/>
          <w:szCs w:val="24"/>
        </w:rPr>
        <w:t>podlimitu</w:t>
      </w:r>
      <w:proofErr w:type="spellEnd"/>
      <w:r w:rsidRPr="00F63573">
        <w:rPr>
          <w:rFonts w:ascii="Calibri" w:eastAsia="Calibri" w:hAnsi="Calibri" w:cs="Calibri"/>
          <w:spacing w:val="-6"/>
          <w:sz w:val="24"/>
          <w:szCs w:val="24"/>
        </w:rPr>
        <w:t>, do wysokości sumy gwarancyjnej na jeden i wszystkie wypadki ubezpieczeniowe</w:t>
      </w:r>
    </w:p>
    <w:p w14:paraId="4E5A4112" w14:textId="344C7DFB" w:rsidR="00001AB3" w:rsidRPr="007B3782" w:rsidRDefault="00001AB3" w:rsidP="00A87D0C">
      <w:pPr>
        <w:pStyle w:val="Akapitzlist"/>
        <w:widowControl w:val="0"/>
        <w:spacing w:after="0" w:line="360" w:lineRule="auto"/>
        <w:ind w:left="1134"/>
        <w:contextualSpacing w:val="0"/>
        <w:jc w:val="both"/>
        <w:rPr>
          <w:rFonts w:ascii="Calibri" w:hAnsi="Calibri" w:cs="Calibri"/>
          <w:i/>
          <w:iCs/>
          <w:spacing w:val="-6"/>
          <w:sz w:val="24"/>
          <w:szCs w:val="24"/>
        </w:rPr>
      </w:pPr>
      <w:r w:rsidRPr="007B3782">
        <w:rPr>
          <w:rFonts w:ascii="Calibri" w:hAnsi="Calibri" w:cs="Calibri"/>
          <w:i/>
          <w:iCs/>
          <w:spacing w:val="-6"/>
          <w:sz w:val="24"/>
          <w:szCs w:val="24"/>
        </w:rPr>
        <w:t xml:space="preserve">Uwaga: </w:t>
      </w:r>
      <w:r w:rsidR="001C14E6" w:rsidRPr="007B3782">
        <w:rPr>
          <w:rFonts w:ascii="Calibri" w:hAnsi="Calibri" w:cs="Calibri"/>
          <w:i/>
          <w:iCs/>
          <w:spacing w:val="-6"/>
          <w:sz w:val="24"/>
          <w:szCs w:val="24"/>
        </w:rPr>
        <w:t>ochroną nie są objęte szkody objęte systemem ubezpieczeń obowiązkowych związane z udzielaniem świadczeń zdrowotnych</w:t>
      </w:r>
      <w:r w:rsidRPr="007B3782">
        <w:rPr>
          <w:rFonts w:ascii="Calibri" w:hAnsi="Calibri" w:cs="Calibri"/>
          <w:i/>
          <w:iCs/>
          <w:spacing w:val="-6"/>
          <w:sz w:val="24"/>
          <w:szCs w:val="24"/>
        </w:rPr>
        <w:t>.</w:t>
      </w:r>
    </w:p>
    <w:p w14:paraId="052A5C49" w14:textId="79789DB0" w:rsidR="00001AB3" w:rsidRPr="00F63573" w:rsidRDefault="00001AB3" w:rsidP="00DC6616">
      <w:pPr>
        <w:pStyle w:val="Akapitzlist"/>
        <w:widowControl w:val="0"/>
        <w:numPr>
          <w:ilvl w:val="1"/>
          <w:numId w:val="71"/>
        </w:numPr>
        <w:spacing w:after="0" w:line="360" w:lineRule="auto"/>
        <w:ind w:left="1134" w:hanging="567"/>
        <w:contextualSpacing w:val="0"/>
        <w:jc w:val="both"/>
        <w:rPr>
          <w:rFonts w:ascii="Calibri" w:hAnsi="Calibri" w:cs="Calibri"/>
          <w:spacing w:val="-6"/>
          <w:sz w:val="32"/>
          <w:szCs w:val="32"/>
        </w:rPr>
      </w:pPr>
      <w:bookmarkStart w:id="56" w:name="_Hlk109633769"/>
      <w:bookmarkStart w:id="57" w:name="_Hlk47945810"/>
      <w:r w:rsidRPr="00F63573">
        <w:rPr>
          <w:rFonts w:ascii="Calibri" w:eastAsia="Calibri" w:hAnsi="Calibri" w:cs="Calibri"/>
          <w:spacing w:val="-6"/>
          <w:sz w:val="24"/>
          <w:szCs w:val="24"/>
        </w:rPr>
        <w:t xml:space="preserve">odpowiedzialność cywilną za szkody powstałe w związku z wykonywaniem świadczeń </w:t>
      </w:r>
      <w:r w:rsidRPr="00F63573">
        <w:rPr>
          <w:rFonts w:ascii="Calibri" w:eastAsia="Calibri" w:hAnsi="Calibri" w:cs="Calibri"/>
          <w:spacing w:val="-6"/>
          <w:sz w:val="24"/>
          <w:szCs w:val="24"/>
        </w:rPr>
        <w:br/>
      </w:r>
      <w:r w:rsidRPr="00F63573">
        <w:rPr>
          <w:rFonts w:ascii="Calibri" w:eastAsia="Calibri" w:hAnsi="Calibri" w:cs="Calibri"/>
          <w:spacing w:val="-6"/>
          <w:sz w:val="24"/>
          <w:szCs w:val="24"/>
        </w:rPr>
        <w:lastRenderedPageBreak/>
        <w:t xml:space="preserve">w zakresie profilaktyki zdrowotnej, m.in. w placówkach opiekuńczych, socjalnych, oświatowych, oświatowo-wychowawczych; ochrona dotyczy również szkód wyrządzonych </w:t>
      </w:r>
      <w:r w:rsidR="001C14E6" w:rsidRPr="00F63573">
        <w:rPr>
          <w:rFonts w:ascii="Calibri" w:eastAsia="Calibri" w:hAnsi="Calibri" w:cs="Calibri"/>
          <w:spacing w:val="-6"/>
          <w:sz w:val="24"/>
          <w:szCs w:val="24"/>
        </w:rPr>
        <w:br/>
      </w:r>
      <w:r w:rsidRPr="00F63573">
        <w:rPr>
          <w:rFonts w:ascii="Calibri" w:eastAsia="Calibri" w:hAnsi="Calibri" w:cs="Calibri"/>
          <w:spacing w:val="-6"/>
          <w:sz w:val="24"/>
          <w:szCs w:val="24"/>
        </w:rPr>
        <w:t xml:space="preserve">w związku z czynnościami pielęgnacyjnymi i opiekuńczymi, a także związanych z udzielaniem porad terapeutycznych, bez </w:t>
      </w:r>
      <w:proofErr w:type="spellStart"/>
      <w:r w:rsidRPr="00F63573">
        <w:rPr>
          <w:rFonts w:ascii="Calibri" w:eastAsia="Calibri" w:hAnsi="Calibri" w:cs="Calibri"/>
          <w:spacing w:val="-6"/>
          <w:sz w:val="24"/>
          <w:szCs w:val="24"/>
        </w:rPr>
        <w:t>podlimitu</w:t>
      </w:r>
      <w:proofErr w:type="spellEnd"/>
      <w:r w:rsidRPr="00F63573">
        <w:rPr>
          <w:rFonts w:ascii="Calibri" w:eastAsia="Calibri" w:hAnsi="Calibri" w:cs="Calibri"/>
          <w:spacing w:val="-6"/>
          <w:sz w:val="24"/>
          <w:szCs w:val="24"/>
        </w:rPr>
        <w:t xml:space="preserve">, do wysokości sumy gwarancyjnej na jeden </w:t>
      </w:r>
      <w:r w:rsidR="00AD5BFB" w:rsidRPr="00F63573">
        <w:rPr>
          <w:rFonts w:ascii="Calibri" w:eastAsia="Calibri" w:hAnsi="Calibri" w:cs="Calibri"/>
          <w:spacing w:val="-6"/>
          <w:sz w:val="24"/>
          <w:szCs w:val="24"/>
        </w:rPr>
        <w:br/>
      </w:r>
      <w:r w:rsidRPr="00F63573">
        <w:rPr>
          <w:rFonts w:ascii="Calibri" w:eastAsia="Calibri" w:hAnsi="Calibri" w:cs="Calibri"/>
          <w:spacing w:val="-6"/>
          <w:sz w:val="24"/>
          <w:szCs w:val="24"/>
        </w:rPr>
        <w:t>i wszystkie wypadki ubezpieczeniowe</w:t>
      </w:r>
      <w:bookmarkEnd w:id="56"/>
    </w:p>
    <w:p w14:paraId="7C3DA452" w14:textId="4D6CA228" w:rsidR="00001AB3" w:rsidRPr="007B3782" w:rsidRDefault="00001AB3" w:rsidP="00A87D0C">
      <w:pPr>
        <w:pStyle w:val="Akapitzlist"/>
        <w:widowControl w:val="0"/>
        <w:spacing w:after="0" w:line="360" w:lineRule="auto"/>
        <w:ind w:left="1134"/>
        <w:contextualSpacing w:val="0"/>
        <w:jc w:val="both"/>
        <w:rPr>
          <w:rFonts w:ascii="Calibri" w:hAnsi="Calibri" w:cs="Calibri"/>
          <w:i/>
          <w:iCs/>
          <w:spacing w:val="-6"/>
          <w:sz w:val="24"/>
          <w:szCs w:val="24"/>
        </w:rPr>
      </w:pPr>
      <w:bookmarkStart w:id="58" w:name="_Hlk108429175"/>
      <w:r w:rsidRPr="007B3782">
        <w:rPr>
          <w:rFonts w:ascii="Calibri" w:eastAsia="Calibri" w:hAnsi="Calibri" w:cs="Calibri"/>
          <w:i/>
          <w:iCs/>
          <w:spacing w:val="-6"/>
          <w:sz w:val="24"/>
          <w:szCs w:val="24"/>
        </w:rPr>
        <w:t xml:space="preserve">Uwaga: ochroną nie są objęte szkody objęte systemem ubezpieczeń obowiązkowych związane z udzielaniem świadczeń </w:t>
      </w:r>
      <w:r w:rsidR="001C14E6" w:rsidRPr="007B3782">
        <w:rPr>
          <w:rFonts w:ascii="Calibri" w:eastAsia="Calibri" w:hAnsi="Calibri" w:cs="Calibri"/>
          <w:i/>
          <w:iCs/>
          <w:spacing w:val="-6"/>
          <w:sz w:val="24"/>
          <w:szCs w:val="24"/>
        </w:rPr>
        <w:t>zdrowotnych</w:t>
      </w:r>
      <w:r w:rsidRPr="007B3782">
        <w:rPr>
          <w:rFonts w:ascii="Calibri" w:eastAsia="Calibri" w:hAnsi="Calibri" w:cs="Calibri"/>
          <w:i/>
          <w:iCs/>
          <w:spacing w:val="-6"/>
          <w:sz w:val="24"/>
          <w:szCs w:val="24"/>
        </w:rPr>
        <w:t>.</w:t>
      </w:r>
      <w:bookmarkEnd w:id="58"/>
    </w:p>
    <w:p w14:paraId="11CA897E" w14:textId="172C23CA" w:rsidR="006239D4" w:rsidRPr="00F63573" w:rsidRDefault="00135355" w:rsidP="00DC6616">
      <w:pPr>
        <w:pStyle w:val="Akapitzlist"/>
        <w:widowControl w:val="0"/>
        <w:numPr>
          <w:ilvl w:val="1"/>
          <w:numId w:val="71"/>
        </w:numPr>
        <w:spacing w:after="0" w:line="360" w:lineRule="auto"/>
        <w:ind w:left="1134" w:hanging="567"/>
        <w:contextualSpacing w:val="0"/>
        <w:jc w:val="both"/>
        <w:rPr>
          <w:rFonts w:ascii="Calibri" w:hAnsi="Calibri" w:cs="Calibri"/>
          <w:spacing w:val="-6"/>
          <w:sz w:val="24"/>
          <w:szCs w:val="24"/>
        </w:rPr>
      </w:pPr>
      <w:r w:rsidRPr="00F63573">
        <w:rPr>
          <w:rFonts w:ascii="Calibri" w:hAnsi="Calibri" w:cs="Calibri"/>
          <w:spacing w:val="-6"/>
          <w:sz w:val="24"/>
          <w:szCs w:val="24"/>
        </w:rPr>
        <w:t xml:space="preserve">odpowiedzialność cywilną za szkody spowodowane korzystaniem z </w:t>
      </w:r>
      <w:r w:rsidR="00823CC9" w:rsidRPr="00F63573">
        <w:rPr>
          <w:rFonts w:ascii="Calibri" w:hAnsi="Calibri" w:cs="Calibri"/>
          <w:spacing w:val="-6"/>
          <w:sz w:val="24"/>
          <w:szCs w:val="24"/>
        </w:rPr>
        <w:t xml:space="preserve">placów zabaw, </w:t>
      </w:r>
      <w:r w:rsidRPr="00F63573">
        <w:rPr>
          <w:rFonts w:ascii="Calibri" w:hAnsi="Calibri" w:cs="Calibri"/>
          <w:spacing w:val="-6"/>
          <w:sz w:val="24"/>
          <w:szCs w:val="24"/>
        </w:rPr>
        <w:t xml:space="preserve">urządzeń, budowli i obiektów małej architektury – służących rozwojowi sportu amatorskiego, rekreacji, wypoczynku i turystyki, a które są położone na terenie ubezpieczonego i za które ponosi </w:t>
      </w:r>
      <w:r w:rsidR="00DC2BFA" w:rsidRPr="00F63573">
        <w:rPr>
          <w:rFonts w:ascii="Calibri" w:hAnsi="Calibri" w:cs="Calibri"/>
          <w:spacing w:val="-6"/>
          <w:sz w:val="24"/>
          <w:szCs w:val="24"/>
        </w:rPr>
        <w:br/>
      </w:r>
      <w:r w:rsidRPr="00F63573">
        <w:rPr>
          <w:rFonts w:ascii="Calibri" w:hAnsi="Calibri" w:cs="Calibri"/>
          <w:spacing w:val="-6"/>
          <w:sz w:val="24"/>
          <w:szCs w:val="24"/>
        </w:rPr>
        <w:t>on odpowie</w:t>
      </w:r>
      <w:r w:rsidRPr="00F63573">
        <w:rPr>
          <w:rFonts w:ascii="Calibri" w:hAnsi="Calibri" w:cs="Calibri"/>
          <w:spacing w:val="-6"/>
          <w:sz w:val="24"/>
          <w:szCs w:val="24"/>
        </w:rPr>
        <w:softHyphen/>
        <w:t xml:space="preserve">dzialność, bez </w:t>
      </w:r>
      <w:proofErr w:type="spellStart"/>
      <w:r w:rsidRPr="00F63573">
        <w:rPr>
          <w:rFonts w:ascii="Calibri" w:hAnsi="Calibri" w:cs="Calibri"/>
          <w:spacing w:val="-6"/>
          <w:sz w:val="24"/>
          <w:szCs w:val="24"/>
        </w:rPr>
        <w:t>podlimitu</w:t>
      </w:r>
      <w:proofErr w:type="spellEnd"/>
      <w:r w:rsidRPr="00F63573">
        <w:rPr>
          <w:rFonts w:ascii="Calibri" w:hAnsi="Calibri" w:cs="Calibri"/>
          <w:spacing w:val="-6"/>
          <w:sz w:val="24"/>
          <w:szCs w:val="24"/>
        </w:rPr>
        <w:t xml:space="preserve"> do wysokości sumy gwarancyjnej na jeden i wszystkie wypadki ubezpieczeniowe</w:t>
      </w:r>
      <w:r w:rsidR="00902F23" w:rsidRPr="00F63573">
        <w:rPr>
          <w:rFonts w:ascii="Calibri" w:hAnsi="Calibri" w:cs="Calibri"/>
          <w:spacing w:val="-6"/>
          <w:sz w:val="24"/>
          <w:szCs w:val="24"/>
        </w:rPr>
        <w:t>;</w:t>
      </w:r>
    </w:p>
    <w:bookmarkEnd w:id="57"/>
    <w:p w14:paraId="24ACE403" w14:textId="513A9809" w:rsidR="00001AB3" w:rsidRPr="00F63573" w:rsidRDefault="006F43FB" w:rsidP="00DC6616">
      <w:pPr>
        <w:pStyle w:val="Akapitzlist"/>
        <w:widowControl w:val="0"/>
        <w:numPr>
          <w:ilvl w:val="1"/>
          <w:numId w:val="71"/>
        </w:numPr>
        <w:spacing w:after="0" w:line="360" w:lineRule="auto"/>
        <w:ind w:left="1134" w:hanging="567"/>
        <w:contextualSpacing w:val="0"/>
        <w:jc w:val="both"/>
        <w:rPr>
          <w:rFonts w:ascii="Calibri" w:hAnsi="Calibri" w:cs="Calibri"/>
          <w:spacing w:val="-6"/>
          <w:sz w:val="24"/>
          <w:szCs w:val="24"/>
        </w:rPr>
      </w:pPr>
      <w:r w:rsidRPr="00F63573">
        <w:rPr>
          <w:rFonts w:ascii="Calibri" w:hAnsi="Calibri" w:cs="Calibri"/>
          <w:spacing w:val="-6"/>
          <w:sz w:val="24"/>
          <w:szCs w:val="24"/>
        </w:rPr>
        <w:t xml:space="preserve">odpowiedzialność cywilną za szkody </w:t>
      </w:r>
      <w:r w:rsidRPr="007B3782">
        <w:rPr>
          <w:rFonts w:ascii="Calibri" w:hAnsi="Calibri" w:cs="Calibri"/>
          <w:spacing w:val="-6"/>
          <w:sz w:val="24"/>
          <w:szCs w:val="24"/>
        </w:rPr>
        <w:t>wyrządzone w związku z prowadzeniem</w:t>
      </w:r>
      <w:r w:rsidRPr="00F63573">
        <w:rPr>
          <w:rFonts w:ascii="Calibri" w:hAnsi="Calibri" w:cs="Calibri"/>
          <w:spacing w:val="-6"/>
          <w:sz w:val="24"/>
          <w:szCs w:val="24"/>
        </w:rPr>
        <w:t xml:space="preserve">, domów dziecka, innych placówek opiekuńczych, wychowawczych i socjalnych, bez </w:t>
      </w:r>
      <w:proofErr w:type="spellStart"/>
      <w:r w:rsidRPr="00F63573">
        <w:rPr>
          <w:rFonts w:ascii="Calibri" w:hAnsi="Calibri" w:cs="Calibri"/>
          <w:spacing w:val="-6"/>
          <w:sz w:val="24"/>
          <w:szCs w:val="24"/>
        </w:rPr>
        <w:t>podlimitu</w:t>
      </w:r>
      <w:proofErr w:type="spellEnd"/>
      <w:r w:rsidRPr="00F63573">
        <w:rPr>
          <w:rFonts w:ascii="Calibri" w:hAnsi="Calibri" w:cs="Calibri"/>
          <w:spacing w:val="-6"/>
          <w:sz w:val="24"/>
          <w:szCs w:val="24"/>
        </w:rPr>
        <w:t>, do wysokości sumy gwarancyjnej na jeden i wszystkie wypadki ubezpieczeniowe;</w:t>
      </w:r>
    </w:p>
    <w:p w14:paraId="2209700E" w14:textId="134F787A" w:rsidR="006239D4" w:rsidRPr="00F63573" w:rsidRDefault="006239D4" w:rsidP="00DC6616">
      <w:pPr>
        <w:pStyle w:val="Akapitzlist"/>
        <w:widowControl w:val="0"/>
        <w:numPr>
          <w:ilvl w:val="1"/>
          <w:numId w:val="71"/>
        </w:numPr>
        <w:spacing w:after="0" w:line="360" w:lineRule="auto"/>
        <w:ind w:left="1134" w:hanging="567"/>
        <w:contextualSpacing w:val="0"/>
        <w:jc w:val="both"/>
        <w:rPr>
          <w:rFonts w:ascii="Calibri" w:hAnsi="Calibri" w:cs="Calibri"/>
          <w:spacing w:val="-6"/>
          <w:sz w:val="24"/>
          <w:szCs w:val="24"/>
        </w:rPr>
      </w:pPr>
      <w:r w:rsidRPr="00F63573">
        <w:rPr>
          <w:rFonts w:ascii="Calibri" w:hAnsi="Calibri" w:cs="Calibri"/>
          <w:spacing w:val="-6"/>
          <w:sz w:val="24"/>
          <w:szCs w:val="24"/>
        </w:rPr>
        <w:t>odpowiedzialność cywilną za szkody wyrządzone przez podmioty objęte zamówieniem,</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szczególności placówki oświatowe,</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związku</w:t>
      </w:r>
      <w:r w:rsidR="008C49E7" w:rsidRPr="00F63573">
        <w:rPr>
          <w:rFonts w:ascii="Calibri" w:hAnsi="Calibri" w:cs="Calibri"/>
          <w:spacing w:val="-6"/>
          <w:sz w:val="24"/>
          <w:szCs w:val="24"/>
        </w:rPr>
        <w:t xml:space="preserve"> z</w:t>
      </w:r>
      <w:r w:rsidR="00B73A38" w:rsidRPr="00F63573">
        <w:rPr>
          <w:rFonts w:ascii="Calibri" w:hAnsi="Calibri" w:cs="Calibri"/>
          <w:spacing w:val="-6"/>
          <w:sz w:val="24"/>
          <w:szCs w:val="24"/>
        </w:rPr>
        <w:t xml:space="preserve"> </w:t>
      </w:r>
      <w:r w:rsidRPr="00F63573">
        <w:rPr>
          <w:rFonts w:ascii="Calibri" w:hAnsi="Calibri" w:cs="Calibri"/>
          <w:spacing w:val="-6"/>
          <w:sz w:val="24"/>
          <w:szCs w:val="24"/>
        </w:rPr>
        <w:t xml:space="preserve">wynajmem </w:t>
      </w:r>
      <w:proofErr w:type="spellStart"/>
      <w:r w:rsidRPr="00F63573">
        <w:rPr>
          <w:rFonts w:ascii="Calibri" w:hAnsi="Calibri" w:cs="Calibri"/>
          <w:spacing w:val="-6"/>
          <w:sz w:val="24"/>
          <w:szCs w:val="24"/>
        </w:rPr>
        <w:t>sal</w:t>
      </w:r>
      <w:proofErr w:type="spellEnd"/>
      <w:r w:rsidRPr="00F63573">
        <w:rPr>
          <w:rFonts w:ascii="Calibri" w:hAnsi="Calibri" w:cs="Calibri"/>
          <w:spacing w:val="-6"/>
          <w:sz w:val="24"/>
          <w:szCs w:val="24"/>
        </w:rPr>
        <w:t xml:space="preserve"> gimnastycznych, klasowych, holu lub innych pomieszczeń</w:t>
      </w:r>
      <w:r w:rsidR="008C49E7" w:rsidRPr="00F63573">
        <w:rPr>
          <w:rFonts w:ascii="Calibri" w:hAnsi="Calibri" w:cs="Calibri"/>
          <w:spacing w:val="-6"/>
          <w:sz w:val="24"/>
          <w:szCs w:val="24"/>
        </w:rPr>
        <w:t xml:space="preserve"> w</w:t>
      </w:r>
      <w:r w:rsidR="00B73A38" w:rsidRPr="00F63573">
        <w:rPr>
          <w:rFonts w:ascii="Calibri" w:hAnsi="Calibri" w:cs="Calibri"/>
          <w:spacing w:val="-6"/>
          <w:sz w:val="24"/>
          <w:szCs w:val="24"/>
        </w:rPr>
        <w:t xml:space="preserve"> </w:t>
      </w:r>
      <w:r w:rsidRPr="00F63573">
        <w:rPr>
          <w:rFonts w:ascii="Calibri" w:hAnsi="Calibri" w:cs="Calibri"/>
          <w:spacing w:val="-6"/>
          <w:sz w:val="24"/>
          <w:szCs w:val="24"/>
        </w:rPr>
        <w:t xml:space="preserve">celu organizacji zabaw (sylwestrowych, karnawałowych), kiermaszów, szkoleń, konferencji itp., bez </w:t>
      </w:r>
      <w:proofErr w:type="spellStart"/>
      <w:r w:rsidRPr="00F63573">
        <w:rPr>
          <w:rFonts w:ascii="Calibri" w:hAnsi="Calibri" w:cs="Calibri"/>
          <w:spacing w:val="-6"/>
          <w:sz w:val="24"/>
          <w:szCs w:val="24"/>
        </w:rPr>
        <w:t>podlimitu</w:t>
      </w:r>
      <w:proofErr w:type="spellEnd"/>
      <w:r w:rsidRPr="00F63573">
        <w:rPr>
          <w:rFonts w:ascii="Calibri" w:hAnsi="Calibri" w:cs="Calibri"/>
          <w:spacing w:val="-6"/>
          <w:sz w:val="24"/>
          <w:szCs w:val="24"/>
        </w:rPr>
        <w:t xml:space="preserve">, do wysokości sumy gwarancyjnej </w:t>
      </w:r>
      <w:r w:rsidR="00E005C2" w:rsidRPr="00F63573">
        <w:rPr>
          <w:rFonts w:ascii="Calibri" w:hAnsi="Calibri" w:cs="Calibri"/>
          <w:spacing w:val="-6"/>
          <w:sz w:val="24"/>
          <w:szCs w:val="24"/>
        </w:rPr>
        <w:br/>
      </w:r>
      <w:r w:rsidRPr="00F63573">
        <w:rPr>
          <w:rFonts w:ascii="Calibri" w:hAnsi="Calibri" w:cs="Calibri"/>
          <w:spacing w:val="-6"/>
          <w:sz w:val="24"/>
          <w:szCs w:val="24"/>
        </w:rPr>
        <w:t>na jeden</w:t>
      </w:r>
      <w:r w:rsidR="008C49E7" w:rsidRPr="00F63573">
        <w:rPr>
          <w:rFonts w:ascii="Calibri" w:hAnsi="Calibri" w:cs="Calibri"/>
          <w:spacing w:val="-6"/>
          <w:sz w:val="24"/>
          <w:szCs w:val="24"/>
        </w:rPr>
        <w:t xml:space="preserve"> i </w:t>
      </w:r>
      <w:r w:rsidRPr="00F63573">
        <w:rPr>
          <w:rFonts w:ascii="Calibri" w:hAnsi="Calibri" w:cs="Calibri"/>
          <w:spacing w:val="-6"/>
          <w:sz w:val="24"/>
          <w:szCs w:val="24"/>
        </w:rPr>
        <w:t>ws</w:t>
      </w:r>
      <w:r w:rsidR="00902F23" w:rsidRPr="00F63573">
        <w:rPr>
          <w:rFonts w:ascii="Calibri" w:hAnsi="Calibri" w:cs="Calibri"/>
          <w:spacing w:val="-6"/>
          <w:sz w:val="24"/>
          <w:szCs w:val="24"/>
        </w:rPr>
        <w:t>zystkie wypadki ubezpieczeniowe;</w:t>
      </w:r>
    </w:p>
    <w:p w14:paraId="5F1C9549" w14:textId="39DE9238" w:rsidR="006239D4" w:rsidRPr="00F63573" w:rsidRDefault="006239D4" w:rsidP="00DC6616">
      <w:pPr>
        <w:pStyle w:val="Akapitzlist"/>
        <w:widowControl w:val="0"/>
        <w:numPr>
          <w:ilvl w:val="1"/>
          <w:numId w:val="71"/>
        </w:numPr>
        <w:spacing w:after="0" w:line="360" w:lineRule="auto"/>
        <w:ind w:left="1134" w:hanging="567"/>
        <w:contextualSpacing w:val="0"/>
        <w:jc w:val="both"/>
        <w:rPr>
          <w:rFonts w:ascii="Calibri" w:hAnsi="Calibri" w:cs="Calibri"/>
          <w:spacing w:val="-6"/>
          <w:sz w:val="24"/>
          <w:szCs w:val="24"/>
        </w:rPr>
      </w:pPr>
      <w:r w:rsidRPr="00F63573">
        <w:rPr>
          <w:rFonts w:ascii="Calibri" w:hAnsi="Calibri" w:cs="Calibri"/>
          <w:spacing w:val="-6"/>
          <w:sz w:val="24"/>
          <w:szCs w:val="24"/>
        </w:rPr>
        <w:t>odpowiedzialność cywilną za szkody wyrządzone</w:t>
      </w:r>
      <w:r w:rsidR="008C49E7" w:rsidRPr="00F63573">
        <w:rPr>
          <w:rFonts w:ascii="Calibri" w:hAnsi="Calibri" w:cs="Calibri"/>
          <w:spacing w:val="-6"/>
          <w:sz w:val="24"/>
          <w:szCs w:val="24"/>
        </w:rPr>
        <w:t xml:space="preserve"> w</w:t>
      </w:r>
      <w:r w:rsidR="00823CC9" w:rsidRPr="00F63573">
        <w:rPr>
          <w:rFonts w:ascii="Calibri" w:hAnsi="Calibri" w:cs="Calibri"/>
          <w:spacing w:val="-6"/>
          <w:sz w:val="24"/>
          <w:szCs w:val="24"/>
        </w:rPr>
        <w:t xml:space="preserve"> </w:t>
      </w:r>
      <w:r w:rsidRPr="00F63573">
        <w:rPr>
          <w:rFonts w:ascii="Calibri" w:hAnsi="Calibri" w:cs="Calibri"/>
          <w:spacing w:val="-6"/>
          <w:sz w:val="24"/>
          <w:szCs w:val="24"/>
        </w:rPr>
        <w:t>związku</w:t>
      </w:r>
      <w:r w:rsidR="008C49E7" w:rsidRPr="00F63573">
        <w:rPr>
          <w:rFonts w:ascii="Calibri" w:hAnsi="Calibri" w:cs="Calibri"/>
          <w:spacing w:val="-6"/>
          <w:sz w:val="24"/>
          <w:szCs w:val="24"/>
        </w:rPr>
        <w:t xml:space="preserve"> z</w:t>
      </w:r>
      <w:r w:rsidR="00823CC9" w:rsidRPr="00F63573">
        <w:rPr>
          <w:rFonts w:ascii="Calibri" w:hAnsi="Calibri" w:cs="Calibri"/>
          <w:spacing w:val="-6"/>
          <w:sz w:val="24"/>
          <w:szCs w:val="24"/>
        </w:rPr>
        <w:t xml:space="preserve"> </w:t>
      </w:r>
      <w:r w:rsidRPr="00F63573">
        <w:rPr>
          <w:rFonts w:ascii="Calibri" w:hAnsi="Calibri" w:cs="Calibri"/>
          <w:spacing w:val="-6"/>
          <w:sz w:val="24"/>
          <w:szCs w:val="24"/>
        </w:rPr>
        <w:t>użytkowaniem pojazdów niepodle</w:t>
      </w:r>
      <w:r w:rsidR="00985C2A" w:rsidRPr="00F63573">
        <w:rPr>
          <w:rFonts w:ascii="Calibri" w:hAnsi="Calibri" w:cs="Calibri"/>
          <w:spacing w:val="-6"/>
          <w:sz w:val="24"/>
          <w:szCs w:val="24"/>
        </w:rPr>
        <w:softHyphen/>
      </w:r>
      <w:r w:rsidRPr="00F63573">
        <w:rPr>
          <w:rFonts w:ascii="Calibri" w:hAnsi="Calibri" w:cs="Calibri"/>
          <w:spacing w:val="-6"/>
          <w:sz w:val="24"/>
          <w:szCs w:val="24"/>
        </w:rPr>
        <w:t>gających obowiązkowemu ubezpieczeniu OC posiadaczy pojazdów mechanicz</w:t>
      </w:r>
      <w:r w:rsidR="00620272" w:rsidRPr="00F63573">
        <w:rPr>
          <w:rFonts w:ascii="Calibri" w:hAnsi="Calibri" w:cs="Calibri"/>
          <w:spacing w:val="-6"/>
          <w:sz w:val="24"/>
          <w:szCs w:val="24"/>
        </w:rPr>
        <w:softHyphen/>
      </w:r>
      <w:r w:rsidRPr="00F63573">
        <w:rPr>
          <w:rFonts w:ascii="Calibri" w:hAnsi="Calibri" w:cs="Calibri"/>
          <w:spacing w:val="-6"/>
          <w:sz w:val="24"/>
          <w:szCs w:val="24"/>
        </w:rPr>
        <w:t>nych,</w:t>
      </w:r>
      <w:r w:rsidR="008C49E7" w:rsidRPr="00F63573">
        <w:rPr>
          <w:rFonts w:ascii="Calibri" w:hAnsi="Calibri" w:cs="Calibri"/>
          <w:spacing w:val="-6"/>
          <w:sz w:val="24"/>
          <w:szCs w:val="24"/>
        </w:rPr>
        <w:t xml:space="preserve"> z</w:t>
      </w:r>
      <w:r w:rsidR="005759DB" w:rsidRPr="00F63573">
        <w:rPr>
          <w:rFonts w:ascii="Calibri" w:hAnsi="Calibri" w:cs="Calibri"/>
          <w:spacing w:val="-6"/>
          <w:sz w:val="24"/>
          <w:szCs w:val="24"/>
        </w:rPr>
        <w:t xml:space="preserve"> </w:t>
      </w:r>
      <w:proofErr w:type="spellStart"/>
      <w:r w:rsidRPr="00F63573">
        <w:rPr>
          <w:rFonts w:ascii="Calibri" w:hAnsi="Calibri" w:cs="Calibri"/>
          <w:spacing w:val="-6"/>
          <w:sz w:val="24"/>
          <w:szCs w:val="24"/>
        </w:rPr>
        <w:t>podlimitem</w:t>
      </w:r>
      <w:proofErr w:type="spellEnd"/>
      <w:r w:rsidRPr="00F63573">
        <w:rPr>
          <w:rFonts w:ascii="Calibri" w:hAnsi="Calibri" w:cs="Calibri"/>
          <w:spacing w:val="-6"/>
          <w:sz w:val="24"/>
          <w:szCs w:val="24"/>
        </w:rPr>
        <w:t xml:space="preserve"> </w:t>
      </w:r>
      <w:r w:rsidR="005C1ACC">
        <w:rPr>
          <w:rFonts w:ascii="Calibri" w:hAnsi="Calibri" w:cs="Calibri"/>
          <w:spacing w:val="-6"/>
          <w:sz w:val="24"/>
          <w:szCs w:val="24"/>
        </w:rPr>
        <w:t xml:space="preserve">1 </w:t>
      </w:r>
      <w:r w:rsidR="00985B51">
        <w:rPr>
          <w:rFonts w:ascii="Calibri" w:hAnsi="Calibri" w:cs="Calibri"/>
          <w:spacing w:val="-6"/>
          <w:sz w:val="24"/>
          <w:szCs w:val="24"/>
        </w:rPr>
        <w:t>5</w:t>
      </w:r>
      <w:r w:rsidRPr="00F63573">
        <w:rPr>
          <w:rFonts w:ascii="Calibri" w:hAnsi="Calibri" w:cs="Calibri"/>
          <w:spacing w:val="-6"/>
          <w:sz w:val="24"/>
          <w:szCs w:val="24"/>
        </w:rPr>
        <w:t>00</w:t>
      </w:r>
      <w:r w:rsidR="00362CE7" w:rsidRPr="00F63573">
        <w:rPr>
          <w:rFonts w:ascii="Calibri" w:hAnsi="Calibri" w:cs="Calibri"/>
          <w:spacing w:val="-6"/>
          <w:sz w:val="24"/>
          <w:szCs w:val="24"/>
        </w:rPr>
        <w:t> 000,00 zł</w:t>
      </w:r>
      <w:r w:rsidR="00C24F73" w:rsidRPr="00F63573">
        <w:rPr>
          <w:rFonts w:ascii="Calibri" w:hAnsi="Calibri" w:cs="Calibri"/>
          <w:spacing w:val="-6"/>
          <w:sz w:val="24"/>
          <w:szCs w:val="24"/>
        </w:rPr>
        <w:t xml:space="preserve"> </w:t>
      </w:r>
      <w:r w:rsidRPr="00F63573">
        <w:rPr>
          <w:rFonts w:ascii="Calibri" w:hAnsi="Calibri" w:cs="Calibri"/>
          <w:spacing w:val="-6"/>
          <w:sz w:val="24"/>
          <w:szCs w:val="24"/>
        </w:rPr>
        <w:t>na jeden</w:t>
      </w:r>
      <w:r w:rsidR="008C49E7" w:rsidRPr="00F63573">
        <w:rPr>
          <w:rFonts w:ascii="Calibri" w:hAnsi="Calibri" w:cs="Calibri"/>
          <w:spacing w:val="-6"/>
          <w:sz w:val="24"/>
          <w:szCs w:val="24"/>
        </w:rPr>
        <w:t xml:space="preserve"> i</w:t>
      </w:r>
      <w:r w:rsidR="005759DB" w:rsidRPr="00F63573">
        <w:rPr>
          <w:rFonts w:ascii="Calibri" w:hAnsi="Calibri" w:cs="Calibri"/>
          <w:spacing w:val="-6"/>
          <w:sz w:val="24"/>
          <w:szCs w:val="24"/>
        </w:rPr>
        <w:t xml:space="preserve"> </w:t>
      </w:r>
      <w:r w:rsidRPr="00F63573">
        <w:rPr>
          <w:rFonts w:ascii="Calibri" w:hAnsi="Calibri" w:cs="Calibri"/>
          <w:spacing w:val="-6"/>
          <w:sz w:val="24"/>
          <w:szCs w:val="24"/>
        </w:rPr>
        <w:t>ws</w:t>
      </w:r>
      <w:r w:rsidR="00037F58" w:rsidRPr="00F63573">
        <w:rPr>
          <w:rFonts w:ascii="Calibri" w:hAnsi="Calibri" w:cs="Calibri"/>
          <w:spacing w:val="-6"/>
          <w:sz w:val="24"/>
          <w:szCs w:val="24"/>
        </w:rPr>
        <w:t>zystkie wypadki ubezpieczeniowe</w:t>
      </w:r>
    </w:p>
    <w:p w14:paraId="0E8CD38F" w14:textId="1D3B0561" w:rsidR="00AE3B60" w:rsidRPr="00F63573" w:rsidRDefault="0028261D" w:rsidP="00DC6616">
      <w:pPr>
        <w:pStyle w:val="Akapitzlist"/>
        <w:widowControl w:val="0"/>
        <w:numPr>
          <w:ilvl w:val="1"/>
          <w:numId w:val="71"/>
        </w:numPr>
        <w:spacing w:after="0" w:line="360" w:lineRule="auto"/>
        <w:ind w:left="1134" w:hanging="567"/>
        <w:contextualSpacing w:val="0"/>
        <w:jc w:val="both"/>
        <w:rPr>
          <w:rFonts w:ascii="Calibri" w:hAnsi="Calibri" w:cs="Calibri"/>
          <w:spacing w:val="-6"/>
          <w:sz w:val="24"/>
          <w:szCs w:val="24"/>
        </w:rPr>
      </w:pPr>
      <w:r w:rsidRPr="00F63573">
        <w:rPr>
          <w:rFonts w:ascii="Calibri" w:hAnsi="Calibri" w:cs="Calibri"/>
          <w:spacing w:val="-6"/>
          <w:sz w:val="24"/>
          <w:szCs w:val="24"/>
        </w:rPr>
        <w:t xml:space="preserve">odpowiedzialność cywilną za szkody wyrządzone przez użytkowane w ramach prowadzonej działalności pojazdy mechaniczne lub mechaniczne środki komunikacji - w związku z ich pracą lub wykonywaniem innych czynności, których w świetle obowiązujących przepisów nie da się zakwalifikować jako ruch pojazdu – w sytuacji, gdy wyrządzona szkoda nie jest objęta zakresem obowiązkowego ubezpieczenia OC posiadaczy pojazdów mechanicznych (warunkiem wystarczającym do objęcia ochroną szkody w ramach niniejszego ubezpieczenia będzie odmowa wypłaty odszkodowania z ubezpieczenia odpowiedzialności cywilnej posiadaczy pojazdów mechanicznych w następstwie ustalenia, iż zdarzenie nie pozostaje </w:t>
      </w:r>
      <w:r w:rsidRPr="00F63573">
        <w:rPr>
          <w:rFonts w:ascii="Calibri" w:hAnsi="Calibri" w:cs="Calibri"/>
          <w:spacing w:val="-6"/>
          <w:sz w:val="24"/>
          <w:szCs w:val="24"/>
        </w:rPr>
        <w:br/>
      </w:r>
      <w:r w:rsidRPr="00F63573">
        <w:rPr>
          <w:rFonts w:ascii="Calibri" w:hAnsi="Calibri" w:cs="Calibri"/>
          <w:spacing w:val="-6"/>
          <w:sz w:val="24"/>
          <w:szCs w:val="24"/>
        </w:rPr>
        <w:lastRenderedPageBreak/>
        <w:t xml:space="preserve">w związku z ruchem pojazdu w rozumieniu przepisów o ubezpieczeniach obowiązkowych) </w:t>
      </w:r>
      <w:r w:rsidRPr="00F63573">
        <w:rPr>
          <w:rFonts w:ascii="Calibri" w:hAnsi="Calibri" w:cs="Calibri"/>
          <w:spacing w:val="-6"/>
          <w:sz w:val="24"/>
          <w:szCs w:val="24"/>
        </w:rPr>
        <w:br/>
        <w:t xml:space="preserve">lub gdy pojazd mechaniczny albo mechaniczny środek komunikacji nie podlega ubezpieczeniu obowiązkowemu, z </w:t>
      </w:r>
      <w:proofErr w:type="spellStart"/>
      <w:r w:rsidRPr="00F63573">
        <w:rPr>
          <w:rFonts w:ascii="Calibri" w:hAnsi="Calibri" w:cs="Calibri"/>
          <w:spacing w:val="-6"/>
          <w:sz w:val="24"/>
          <w:szCs w:val="24"/>
        </w:rPr>
        <w:t>podlimitem</w:t>
      </w:r>
      <w:proofErr w:type="spellEnd"/>
      <w:r w:rsidRPr="00F63573">
        <w:rPr>
          <w:rFonts w:ascii="Calibri" w:hAnsi="Calibri" w:cs="Calibri"/>
          <w:spacing w:val="-6"/>
          <w:sz w:val="24"/>
          <w:szCs w:val="24"/>
        </w:rPr>
        <w:t xml:space="preserve"> 500 000,00 zł na jeden i wszystkie wypadki ubezpieczeniowe</w:t>
      </w:r>
      <w:r w:rsidR="00014DF9" w:rsidRPr="00F63573">
        <w:rPr>
          <w:rFonts w:ascii="Calibri" w:hAnsi="Calibri" w:cs="Calibri"/>
          <w:spacing w:val="-6"/>
          <w:sz w:val="24"/>
          <w:szCs w:val="24"/>
        </w:rPr>
        <w:t>;</w:t>
      </w:r>
    </w:p>
    <w:p w14:paraId="4D694E62" w14:textId="3EA932FB" w:rsidR="006239D4" w:rsidRPr="00F63573" w:rsidRDefault="006239D4" w:rsidP="00DC6616">
      <w:pPr>
        <w:pStyle w:val="Akapitzlist"/>
        <w:widowControl w:val="0"/>
        <w:numPr>
          <w:ilvl w:val="1"/>
          <w:numId w:val="71"/>
        </w:numPr>
        <w:spacing w:after="0" w:line="360" w:lineRule="auto"/>
        <w:ind w:left="1134" w:hanging="567"/>
        <w:contextualSpacing w:val="0"/>
        <w:jc w:val="both"/>
        <w:rPr>
          <w:rFonts w:ascii="Calibri" w:hAnsi="Calibri" w:cs="Calibri"/>
          <w:spacing w:val="-6"/>
          <w:sz w:val="24"/>
          <w:szCs w:val="24"/>
        </w:rPr>
      </w:pPr>
      <w:r w:rsidRPr="00F63573">
        <w:rPr>
          <w:rFonts w:ascii="Calibri" w:hAnsi="Calibri" w:cs="Calibri"/>
          <w:spacing w:val="-6"/>
          <w:sz w:val="24"/>
          <w:szCs w:val="24"/>
        </w:rPr>
        <w:t>odpowiedzialność cywilną za szkody wyrządzone przez pracowników podmiotów objętych ubezpieczeniem, bez względu na tytuł zatrudnienia,</w:t>
      </w:r>
      <w:r w:rsidR="008C49E7" w:rsidRPr="00F63573">
        <w:rPr>
          <w:rFonts w:ascii="Calibri" w:hAnsi="Calibri" w:cs="Calibri"/>
          <w:spacing w:val="-6"/>
          <w:sz w:val="24"/>
          <w:szCs w:val="24"/>
        </w:rPr>
        <w:t xml:space="preserve"> </w:t>
      </w:r>
      <w:r w:rsidR="000B228A" w:rsidRPr="00F63573">
        <w:rPr>
          <w:rFonts w:ascii="Calibri" w:hAnsi="Calibri" w:cs="Calibri"/>
          <w:iCs/>
          <w:spacing w:val="-6"/>
          <w:sz w:val="24"/>
          <w:szCs w:val="24"/>
        </w:rPr>
        <w:t>w związku z wykonywaniem czynności służbowych,</w:t>
      </w:r>
      <w:r w:rsidR="000B228A" w:rsidRPr="00F63573">
        <w:rPr>
          <w:rFonts w:ascii="Calibri" w:hAnsi="Calibri" w:cs="Calibri"/>
          <w:spacing w:val="-6"/>
          <w:sz w:val="24"/>
          <w:szCs w:val="24"/>
        </w:rPr>
        <w:t xml:space="preserve"> </w:t>
      </w:r>
      <w:r w:rsidR="008C49E7" w:rsidRPr="00F63573">
        <w:rPr>
          <w:rFonts w:ascii="Calibri" w:hAnsi="Calibri" w:cs="Calibri"/>
          <w:spacing w:val="-6"/>
          <w:sz w:val="24"/>
          <w:szCs w:val="24"/>
        </w:rPr>
        <w:t>w</w:t>
      </w:r>
      <w:r w:rsidR="00823CC9" w:rsidRPr="00F63573">
        <w:rPr>
          <w:rFonts w:ascii="Calibri" w:hAnsi="Calibri" w:cs="Calibri"/>
          <w:spacing w:val="-6"/>
          <w:sz w:val="24"/>
          <w:szCs w:val="24"/>
        </w:rPr>
        <w:t xml:space="preserve"> </w:t>
      </w:r>
      <w:r w:rsidRPr="00F63573">
        <w:rPr>
          <w:rFonts w:ascii="Calibri" w:hAnsi="Calibri" w:cs="Calibri"/>
          <w:spacing w:val="-6"/>
          <w:sz w:val="24"/>
          <w:szCs w:val="24"/>
        </w:rPr>
        <w:t xml:space="preserve">przypadku wnoszenia roszczeń przez poszkodowanych bezpośrednio </w:t>
      </w:r>
      <w:r w:rsidR="00FD7257" w:rsidRPr="00F63573">
        <w:rPr>
          <w:rFonts w:ascii="Calibri" w:hAnsi="Calibri" w:cs="Calibri"/>
          <w:spacing w:val="-6"/>
          <w:sz w:val="24"/>
          <w:szCs w:val="24"/>
        </w:rPr>
        <w:br/>
      </w:r>
      <w:r w:rsidRPr="00F63573">
        <w:rPr>
          <w:rFonts w:ascii="Calibri" w:hAnsi="Calibri" w:cs="Calibri"/>
          <w:spacing w:val="-6"/>
          <w:sz w:val="24"/>
          <w:szCs w:val="24"/>
        </w:rPr>
        <w:t xml:space="preserve">lub solidarnie do osób zatrudnionych, bez </w:t>
      </w:r>
      <w:proofErr w:type="spellStart"/>
      <w:r w:rsidRPr="00F63573">
        <w:rPr>
          <w:rFonts w:ascii="Calibri" w:hAnsi="Calibri" w:cs="Calibri"/>
          <w:spacing w:val="-6"/>
          <w:sz w:val="24"/>
          <w:szCs w:val="24"/>
        </w:rPr>
        <w:t>podlimitu</w:t>
      </w:r>
      <w:proofErr w:type="spellEnd"/>
      <w:r w:rsidRPr="00F63573">
        <w:rPr>
          <w:rFonts w:ascii="Calibri" w:hAnsi="Calibri" w:cs="Calibri"/>
          <w:spacing w:val="-6"/>
          <w:sz w:val="24"/>
          <w:szCs w:val="24"/>
        </w:rPr>
        <w:t>,</w:t>
      </w:r>
      <w:r w:rsidR="00204931" w:rsidRPr="00F63573">
        <w:rPr>
          <w:rFonts w:ascii="Calibri" w:hAnsi="Calibri" w:cs="Calibri"/>
          <w:spacing w:val="-6"/>
          <w:sz w:val="24"/>
          <w:szCs w:val="24"/>
        </w:rPr>
        <w:t xml:space="preserve"> </w:t>
      </w:r>
      <w:r w:rsidRPr="00F63573">
        <w:rPr>
          <w:rFonts w:ascii="Calibri" w:hAnsi="Calibri" w:cs="Calibri"/>
          <w:spacing w:val="-6"/>
          <w:sz w:val="24"/>
          <w:szCs w:val="24"/>
        </w:rPr>
        <w:t>do</w:t>
      </w:r>
      <w:r w:rsidR="00204931" w:rsidRPr="00F63573">
        <w:rPr>
          <w:rFonts w:ascii="Calibri" w:hAnsi="Calibri" w:cs="Calibri"/>
          <w:spacing w:val="-6"/>
          <w:sz w:val="24"/>
          <w:szCs w:val="24"/>
        </w:rPr>
        <w:t xml:space="preserve"> </w:t>
      </w:r>
      <w:r w:rsidRPr="00F63573">
        <w:rPr>
          <w:rFonts w:ascii="Calibri" w:hAnsi="Calibri" w:cs="Calibri"/>
          <w:spacing w:val="-6"/>
          <w:sz w:val="24"/>
          <w:szCs w:val="24"/>
        </w:rPr>
        <w:t xml:space="preserve">wysokości sumy gwarancyjnej </w:t>
      </w:r>
      <w:r w:rsidR="00FD7257" w:rsidRPr="00F63573">
        <w:rPr>
          <w:rFonts w:ascii="Calibri" w:hAnsi="Calibri" w:cs="Calibri"/>
          <w:spacing w:val="-6"/>
          <w:sz w:val="24"/>
          <w:szCs w:val="24"/>
        </w:rPr>
        <w:br/>
      </w:r>
      <w:r w:rsidRPr="00F63573">
        <w:rPr>
          <w:rFonts w:ascii="Calibri" w:hAnsi="Calibri" w:cs="Calibri"/>
          <w:spacing w:val="-6"/>
          <w:sz w:val="24"/>
          <w:szCs w:val="24"/>
        </w:rPr>
        <w:t>na jeden</w:t>
      </w:r>
      <w:r w:rsidR="008C49E7" w:rsidRPr="00F63573">
        <w:rPr>
          <w:rFonts w:ascii="Calibri" w:hAnsi="Calibri" w:cs="Calibri"/>
          <w:spacing w:val="-6"/>
          <w:sz w:val="24"/>
          <w:szCs w:val="24"/>
        </w:rPr>
        <w:t xml:space="preserve"> i</w:t>
      </w:r>
      <w:r w:rsidR="005759DB" w:rsidRPr="00F63573">
        <w:rPr>
          <w:rFonts w:ascii="Calibri" w:hAnsi="Calibri" w:cs="Calibri"/>
          <w:spacing w:val="-6"/>
          <w:sz w:val="24"/>
          <w:szCs w:val="24"/>
        </w:rPr>
        <w:t xml:space="preserve"> </w:t>
      </w:r>
      <w:r w:rsidRPr="00F63573">
        <w:rPr>
          <w:rFonts w:ascii="Calibri" w:hAnsi="Calibri" w:cs="Calibri"/>
          <w:spacing w:val="-6"/>
          <w:sz w:val="24"/>
          <w:szCs w:val="24"/>
        </w:rPr>
        <w:t>ws</w:t>
      </w:r>
      <w:r w:rsidR="00902F23" w:rsidRPr="00F63573">
        <w:rPr>
          <w:rFonts w:ascii="Calibri" w:hAnsi="Calibri" w:cs="Calibri"/>
          <w:spacing w:val="-6"/>
          <w:sz w:val="24"/>
          <w:szCs w:val="24"/>
        </w:rPr>
        <w:t>zystkie wypadki ubezpieczeniowe;</w:t>
      </w:r>
    </w:p>
    <w:p w14:paraId="68533B55" w14:textId="7B1E0B2F" w:rsidR="006F43FB" w:rsidRPr="00F63573" w:rsidRDefault="006F43FB" w:rsidP="00DC6616">
      <w:pPr>
        <w:pStyle w:val="Akapitzlist"/>
        <w:widowControl w:val="0"/>
        <w:numPr>
          <w:ilvl w:val="1"/>
          <w:numId w:val="71"/>
        </w:numPr>
        <w:spacing w:after="0" w:line="360" w:lineRule="auto"/>
        <w:ind w:left="1134" w:hanging="567"/>
        <w:contextualSpacing w:val="0"/>
        <w:jc w:val="both"/>
        <w:rPr>
          <w:rFonts w:ascii="Calibri" w:hAnsi="Calibri" w:cs="Calibri"/>
          <w:spacing w:val="-6"/>
          <w:sz w:val="24"/>
          <w:szCs w:val="24"/>
        </w:rPr>
      </w:pPr>
      <w:bookmarkStart w:id="59" w:name="_Hlk47945758"/>
      <w:r w:rsidRPr="00F63573">
        <w:rPr>
          <w:rFonts w:ascii="Calibri" w:hAnsi="Calibri" w:cs="Calibri"/>
          <w:spacing w:val="-6"/>
          <w:sz w:val="24"/>
          <w:szCs w:val="24"/>
        </w:rPr>
        <w:t>odpowiedzialność cywilną za szkody rzeczowe w pojazdach powierzonych ubezpieczającemu/</w:t>
      </w:r>
      <w:r w:rsidR="00DC2BFA" w:rsidRPr="00F63573">
        <w:rPr>
          <w:rFonts w:ascii="Calibri" w:hAnsi="Calibri" w:cs="Calibri"/>
          <w:spacing w:val="-6"/>
          <w:sz w:val="24"/>
          <w:szCs w:val="24"/>
        </w:rPr>
        <w:t xml:space="preserve"> </w:t>
      </w:r>
      <w:r w:rsidRPr="00F63573">
        <w:rPr>
          <w:rFonts w:ascii="Calibri" w:hAnsi="Calibri" w:cs="Calibri"/>
          <w:spacing w:val="-6"/>
          <w:sz w:val="24"/>
          <w:szCs w:val="24"/>
        </w:rPr>
        <w:t>ubezpieczonemu na podstawie art. 130a ustawy z dnia 20 czerwca 1997 r. Prawo o ruchu drogowym, z </w:t>
      </w:r>
      <w:proofErr w:type="spellStart"/>
      <w:r w:rsidRPr="00F63573">
        <w:rPr>
          <w:rFonts w:ascii="Calibri" w:hAnsi="Calibri" w:cs="Calibri"/>
          <w:spacing w:val="-6"/>
          <w:sz w:val="24"/>
          <w:szCs w:val="24"/>
        </w:rPr>
        <w:t>podlimitem</w:t>
      </w:r>
      <w:proofErr w:type="spellEnd"/>
      <w:r w:rsidRPr="00F63573">
        <w:rPr>
          <w:rFonts w:ascii="Calibri" w:hAnsi="Calibri" w:cs="Calibri"/>
          <w:spacing w:val="-6"/>
          <w:sz w:val="24"/>
          <w:szCs w:val="24"/>
        </w:rPr>
        <w:t xml:space="preserve"> 200 000,00 zł na jeden i wszystkie wypadki ubezpieczeniowe;</w:t>
      </w:r>
    </w:p>
    <w:p w14:paraId="51A401DA" w14:textId="0E27E438" w:rsidR="006F43FB" w:rsidRPr="00F63573" w:rsidRDefault="006F43FB" w:rsidP="00DC6616">
      <w:pPr>
        <w:pStyle w:val="Akapitzlist"/>
        <w:widowControl w:val="0"/>
        <w:numPr>
          <w:ilvl w:val="1"/>
          <w:numId w:val="71"/>
        </w:numPr>
        <w:spacing w:after="0" w:line="360" w:lineRule="auto"/>
        <w:ind w:left="1134" w:hanging="567"/>
        <w:contextualSpacing w:val="0"/>
        <w:jc w:val="both"/>
        <w:rPr>
          <w:rFonts w:ascii="Calibri" w:hAnsi="Calibri" w:cs="Calibri"/>
          <w:spacing w:val="-6"/>
          <w:sz w:val="24"/>
          <w:szCs w:val="24"/>
        </w:rPr>
      </w:pPr>
      <w:r w:rsidRPr="00F63573">
        <w:rPr>
          <w:rFonts w:ascii="Calibri" w:hAnsi="Calibri" w:cs="Calibri"/>
          <w:spacing w:val="-6"/>
          <w:sz w:val="24"/>
          <w:szCs w:val="24"/>
        </w:rPr>
        <w:t xml:space="preserve">odpowiedzialność cywilną za szkody wyrządzone przez powiatowe służby, inspekcje </w:t>
      </w:r>
      <w:r w:rsidRPr="00F63573">
        <w:rPr>
          <w:rFonts w:ascii="Calibri" w:hAnsi="Calibri" w:cs="Calibri"/>
          <w:spacing w:val="-6"/>
          <w:sz w:val="24"/>
          <w:szCs w:val="24"/>
        </w:rPr>
        <w:br/>
        <w:t xml:space="preserve">i straże, jeśli zamawiającemu (staroście) przypisana zostanie odpowiedzialność za te szkody, bez </w:t>
      </w:r>
      <w:proofErr w:type="spellStart"/>
      <w:r w:rsidRPr="00F63573">
        <w:rPr>
          <w:rFonts w:ascii="Calibri" w:hAnsi="Calibri" w:cs="Calibri"/>
          <w:spacing w:val="-6"/>
          <w:sz w:val="24"/>
          <w:szCs w:val="24"/>
        </w:rPr>
        <w:t>podlimitu</w:t>
      </w:r>
      <w:proofErr w:type="spellEnd"/>
      <w:r w:rsidRPr="00F63573">
        <w:rPr>
          <w:rFonts w:ascii="Calibri" w:hAnsi="Calibri" w:cs="Calibri"/>
          <w:spacing w:val="-6"/>
          <w:sz w:val="24"/>
          <w:szCs w:val="24"/>
        </w:rPr>
        <w:t>, do wysokości sumy gwarancyjnej na jeden i wszystkie wypadki ubezpiecze</w:t>
      </w:r>
      <w:r w:rsidRPr="00F63573">
        <w:rPr>
          <w:rFonts w:ascii="Calibri" w:hAnsi="Calibri" w:cs="Calibri"/>
          <w:spacing w:val="-6"/>
          <w:sz w:val="24"/>
          <w:szCs w:val="24"/>
        </w:rPr>
        <w:softHyphen/>
        <w:t>niowe;</w:t>
      </w:r>
    </w:p>
    <w:p w14:paraId="29D112E5" w14:textId="340299A9" w:rsidR="00DE7ECD" w:rsidRPr="00F63573" w:rsidRDefault="001067A3" w:rsidP="00DC6616">
      <w:pPr>
        <w:pStyle w:val="Akapitzlist"/>
        <w:widowControl w:val="0"/>
        <w:numPr>
          <w:ilvl w:val="1"/>
          <w:numId w:val="71"/>
        </w:numPr>
        <w:spacing w:after="0" w:line="360" w:lineRule="auto"/>
        <w:ind w:left="1134" w:hanging="567"/>
        <w:contextualSpacing w:val="0"/>
        <w:jc w:val="both"/>
        <w:rPr>
          <w:rFonts w:ascii="Calibri" w:hAnsi="Calibri" w:cs="Calibri"/>
          <w:spacing w:val="-6"/>
          <w:sz w:val="24"/>
          <w:szCs w:val="24"/>
        </w:rPr>
      </w:pPr>
      <w:r w:rsidRPr="00F63573">
        <w:rPr>
          <w:rFonts w:ascii="Calibri" w:hAnsi="Calibri" w:cs="Calibri"/>
          <w:spacing w:val="-6"/>
          <w:sz w:val="24"/>
          <w:szCs w:val="24"/>
        </w:rPr>
        <w:t xml:space="preserve">odpowiedzialność cywilną pracodawcy za następstwa wypadków przy pracy (szkody osobowe i rzeczowe) wyrządzone pracownikom, powstałe w związku z wykonywaniem przez nich pracy, niezależnie od podstawy zatrudnienia (odszkodowanie stanowiące nadwyżkę </w:t>
      </w:r>
      <w:r w:rsidR="00DC2BFA" w:rsidRPr="00F63573">
        <w:rPr>
          <w:rFonts w:ascii="Calibri" w:hAnsi="Calibri" w:cs="Calibri"/>
          <w:spacing w:val="-6"/>
          <w:sz w:val="24"/>
          <w:szCs w:val="24"/>
        </w:rPr>
        <w:br/>
      </w:r>
      <w:r w:rsidRPr="00F63573">
        <w:rPr>
          <w:rFonts w:ascii="Calibri" w:hAnsi="Calibri" w:cs="Calibri"/>
          <w:spacing w:val="-6"/>
          <w:sz w:val="24"/>
          <w:szCs w:val="24"/>
        </w:rPr>
        <w:t xml:space="preserve">nad świadczeniem wypłacanym osobom uprawnionym na podstawie przepisów ustawy z dnia 30 października 2002 r. o ubezpieczeniu społecznym z tytułu wypadków przy pracy </w:t>
      </w:r>
      <w:r w:rsidR="00DC2BFA" w:rsidRPr="00F63573">
        <w:rPr>
          <w:rFonts w:ascii="Calibri" w:hAnsi="Calibri" w:cs="Calibri"/>
          <w:spacing w:val="-6"/>
          <w:sz w:val="24"/>
          <w:szCs w:val="24"/>
        </w:rPr>
        <w:br/>
      </w:r>
      <w:r w:rsidRPr="00F63573">
        <w:rPr>
          <w:rFonts w:ascii="Calibri" w:hAnsi="Calibri" w:cs="Calibri"/>
          <w:spacing w:val="-6"/>
          <w:sz w:val="24"/>
          <w:szCs w:val="24"/>
        </w:rPr>
        <w:t>i</w:t>
      </w:r>
      <w:r w:rsidR="005759DB" w:rsidRPr="00F63573">
        <w:rPr>
          <w:rFonts w:ascii="Calibri" w:hAnsi="Calibri" w:cs="Calibri"/>
          <w:spacing w:val="-6"/>
          <w:sz w:val="24"/>
          <w:szCs w:val="24"/>
        </w:rPr>
        <w:t xml:space="preserve"> </w:t>
      </w:r>
      <w:r w:rsidRPr="00F63573">
        <w:rPr>
          <w:rFonts w:ascii="Calibri" w:hAnsi="Calibri" w:cs="Calibri"/>
          <w:spacing w:val="-6"/>
          <w:sz w:val="24"/>
          <w:szCs w:val="24"/>
        </w:rPr>
        <w:t xml:space="preserve">chorób zawodowych), </w:t>
      </w:r>
      <w:r w:rsidR="006F43FB" w:rsidRPr="00F63573">
        <w:rPr>
          <w:rFonts w:ascii="Calibri" w:hAnsi="Calibri" w:cs="Calibri"/>
          <w:spacing w:val="-6"/>
          <w:sz w:val="24"/>
          <w:szCs w:val="24"/>
        </w:rPr>
        <w:t xml:space="preserve">bez </w:t>
      </w:r>
      <w:proofErr w:type="spellStart"/>
      <w:r w:rsidR="006F43FB" w:rsidRPr="00F63573">
        <w:rPr>
          <w:rFonts w:ascii="Calibri" w:hAnsi="Calibri" w:cs="Calibri"/>
          <w:spacing w:val="-6"/>
          <w:sz w:val="24"/>
          <w:szCs w:val="24"/>
        </w:rPr>
        <w:t>podlimitu</w:t>
      </w:r>
      <w:proofErr w:type="spellEnd"/>
      <w:r w:rsidR="006F43FB" w:rsidRPr="00F63573">
        <w:rPr>
          <w:rFonts w:ascii="Calibri" w:hAnsi="Calibri" w:cs="Calibri"/>
          <w:spacing w:val="-6"/>
          <w:sz w:val="24"/>
          <w:szCs w:val="24"/>
        </w:rPr>
        <w:t>, do wysokości sumy gwarancyjnej na jeden i wszystkie wypadki ubezpiecze</w:t>
      </w:r>
      <w:r w:rsidR="006F43FB" w:rsidRPr="00F63573">
        <w:rPr>
          <w:rFonts w:ascii="Calibri" w:hAnsi="Calibri" w:cs="Calibri"/>
          <w:spacing w:val="-6"/>
          <w:sz w:val="24"/>
          <w:szCs w:val="24"/>
        </w:rPr>
        <w:softHyphen/>
        <w:t>niowe;</w:t>
      </w:r>
    </w:p>
    <w:p w14:paraId="329CD60A" w14:textId="62CDBE1C" w:rsidR="00272C52" w:rsidRPr="00F63573" w:rsidRDefault="00272C52" w:rsidP="00DC6616">
      <w:pPr>
        <w:pStyle w:val="Akapitzlist"/>
        <w:widowControl w:val="0"/>
        <w:numPr>
          <w:ilvl w:val="1"/>
          <w:numId w:val="71"/>
        </w:numPr>
        <w:spacing w:after="0" w:line="360" w:lineRule="auto"/>
        <w:ind w:left="1134" w:hanging="567"/>
        <w:contextualSpacing w:val="0"/>
        <w:jc w:val="both"/>
        <w:rPr>
          <w:rFonts w:ascii="Calibri" w:hAnsi="Calibri" w:cs="Calibri"/>
          <w:spacing w:val="-6"/>
          <w:sz w:val="24"/>
          <w:szCs w:val="24"/>
        </w:rPr>
      </w:pPr>
      <w:r w:rsidRPr="00F63573">
        <w:rPr>
          <w:rFonts w:ascii="Calibri" w:hAnsi="Calibri" w:cs="Calibri"/>
          <w:spacing w:val="-6"/>
          <w:sz w:val="24"/>
          <w:szCs w:val="24"/>
        </w:rPr>
        <w:t xml:space="preserve">odpowiedzialność cywilną za szkody wyrządzone przez osoby odpracowujące karę ograniczenia wolności na podstawie Rozporządzenia Ministra Sprawiedliwości z dnia </w:t>
      </w:r>
      <w:r w:rsidRPr="00F63573">
        <w:rPr>
          <w:rFonts w:ascii="Calibri" w:hAnsi="Calibri" w:cs="Calibri"/>
          <w:spacing w:val="-6"/>
          <w:sz w:val="24"/>
          <w:szCs w:val="24"/>
        </w:rPr>
        <w:br/>
        <w:t xml:space="preserve">01 czerwca 2010 r. w sprawie podmiotów, w których jest wykonywana kara ograniczenia wolności oraz praca społecznie użyteczna, bez </w:t>
      </w:r>
      <w:proofErr w:type="spellStart"/>
      <w:r w:rsidRPr="00F63573">
        <w:rPr>
          <w:rFonts w:ascii="Calibri" w:hAnsi="Calibri" w:cs="Calibri"/>
          <w:spacing w:val="-6"/>
          <w:sz w:val="24"/>
          <w:szCs w:val="24"/>
        </w:rPr>
        <w:t>podlimitu</w:t>
      </w:r>
      <w:proofErr w:type="spellEnd"/>
      <w:r w:rsidRPr="00F63573">
        <w:rPr>
          <w:rFonts w:ascii="Calibri" w:hAnsi="Calibri" w:cs="Calibri"/>
          <w:spacing w:val="-6"/>
          <w:sz w:val="24"/>
          <w:szCs w:val="24"/>
        </w:rPr>
        <w:t xml:space="preserve">, do wysokości sumy gwarancyjnej </w:t>
      </w:r>
      <w:r w:rsidR="00DC2BFA" w:rsidRPr="00F63573">
        <w:rPr>
          <w:rFonts w:ascii="Calibri" w:hAnsi="Calibri" w:cs="Calibri"/>
          <w:spacing w:val="-6"/>
          <w:sz w:val="24"/>
          <w:szCs w:val="24"/>
        </w:rPr>
        <w:br/>
      </w:r>
      <w:r w:rsidRPr="00F63573">
        <w:rPr>
          <w:rFonts w:ascii="Calibri" w:hAnsi="Calibri" w:cs="Calibri"/>
          <w:spacing w:val="-6"/>
          <w:sz w:val="24"/>
          <w:szCs w:val="24"/>
        </w:rPr>
        <w:t>na jeden i wszystkie wypadki ubezpiecze</w:t>
      </w:r>
      <w:r w:rsidRPr="00F63573">
        <w:rPr>
          <w:rFonts w:ascii="Calibri" w:hAnsi="Calibri" w:cs="Calibri"/>
          <w:spacing w:val="-6"/>
          <w:sz w:val="24"/>
          <w:szCs w:val="24"/>
        </w:rPr>
        <w:softHyphen/>
        <w:t>niowe</w:t>
      </w:r>
      <w:r w:rsidR="00757DDF" w:rsidRPr="00F63573">
        <w:rPr>
          <w:rFonts w:ascii="Calibri" w:hAnsi="Calibri" w:cs="Calibri"/>
          <w:spacing w:val="-6"/>
          <w:sz w:val="24"/>
          <w:szCs w:val="24"/>
        </w:rPr>
        <w:t>.</w:t>
      </w:r>
    </w:p>
    <w:bookmarkEnd w:id="59"/>
    <w:p w14:paraId="7923235D" w14:textId="0A033096" w:rsidR="002C56E8" w:rsidRPr="00F63573" w:rsidRDefault="002C56E8" w:rsidP="00DC6616">
      <w:pPr>
        <w:pStyle w:val="Akapitzlist"/>
        <w:widowControl w:val="0"/>
        <w:numPr>
          <w:ilvl w:val="0"/>
          <w:numId w:val="71"/>
        </w:numPr>
        <w:spacing w:after="0" w:line="360" w:lineRule="auto"/>
        <w:ind w:left="425" w:hanging="425"/>
        <w:contextualSpacing w:val="0"/>
        <w:jc w:val="both"/>
        <w:outlineLvl w:val="1"/>
        <w:rPr>
          <w:rFonts w:ascii="Calibri" w:hAnsi="Calibri" w:cs="Calibri"/>
          <w:bCs/>
          <w:spacing w:val="-6"/>
          <w:sz w:val="24"/>
          <w:szCs w:val="24"/>
        </w:rPr>
      </w:pPr>
      <w:r w:rsidRPr="00F63573">
        <w:rPr>
          <w:rFonts w:ascii="Calibri" w:hAnsi="Calibri" w:cs="Calibri"/>
          <w:bCs/>
          <w:spacing w:val="-6"/>
          <w:sz w:val="24"/>
          <w:szCs w:val="24"/>
        </w:rPr>
        <w:t xml:space="preserve">Zamawiający nie określa własnego katalogu </w:t>
      </w:r>
      <w:proofErr w:type="spellStart"/>
      <w:r w:rsidRPr="00F63573">
        <w:rPr>
          <w:rFonts w:ascii="Calibri" w:hAnsi="Calibri" w:cs="Calibri"/>
          <w:bCs/>
          <w:spacing w:val="-6"/>
          <w:sz w:val="24"/>
          <w:szCs w:val="24"/>
        </w:rPr>
        <w:t>wyłączeń</w:t>
      </w:r>
      <w:proofErr w:type="spellEnd"/>
      <w:r w:rsidRPr="00F63573">
        <w:rPr>
          <w:rFonts w:ascii="Calibri" w:hAnsi="Calibri" w:cs="Calibri"/>
          <w:bCs/>
          <w:spacing w:val="-6"/>
          <w:sz w:val="24"/>
          <w:szCs w:val="24"/>
        </w:rPr>
        <w:t xml:space="preserve"> odpowiedzialności</w:t>
      </w:r>
      <w:r w:rsidR="00F8081C" w:rsidRPr="00F63573">
        <w:rPr>
          <w:rFonts w:ascii="Calibri" w:hAnsi="Calibri" w:cs="Calibri"/>
          <w:bCs/>
          <w:spacing w:val="-6"/>
          <w:sz w:val="24"/>
          <w:szCs w:val="24"/>
        </w:rPr>
        <w:t xml:space="preserve"> ubezpieczyciela</w:t>
      </w:r>
      <w:r w:rsidRPr="00F63573">
        <w:rPr>
          <w:rFonts w:ascii="Calibri" w:hAnsi="Calibri" w:cs="Calibri"/>
          <w:bCs/>
          <w:spacing w:val="-6"/>
          <w:sz w:val="24"/>
          <w:szCs w:val="24"/>
        </w:rPr>
        <w:t xml:space="preserve">, jednak </w:t>
      </w:r>
      <w:r w:rsidR="0058093C" w:rsidRPr="00F63573">
        <w:rPr>
          <w:rFonts w:ascii="Calibri" w:hAnsi="Calibri" w:cs="Calibri"/>
          <w:bCs/>
          <w:spacing w:val="-6"/>
          <w:sz w:val="24"/>
          <w:szCs w:val="24"/>
        </w:rPr>
        <w:br/>
      </w:r>
      <w:r w:rsidRPr="00F63573">
        <w:rPr>
          <w:rFonts w:ascii="Calibri" w:hAnsi="Calibri" w:cs="Calibri"/>
          <w:bCs/>
          <w:spacing w:val="-6"/>
          <w:sz w:val="24"/>
          <w:szCs w:val="24"/>
        </w:rPr>
        <w:t xml:space="preserve">z zastrzeżeniem, że ogólne lub szczególne warunki ubezpieczenia </w:t>
      </w:r>
      <w:r w:rsidR="00F8081C" w:rsidRPr="00F63573">
        <w:rPr>
          <w:rFonts w:ascii="Calibri" w:hAnsi="Calibri" w:cs="Calibri"/>
          <w:bCs/>
          <w:spacing w:val="-6"/>
          <w:sz w:val="24"/>
          <w:szCs w:val="24"/>
        </w:rPr>
        <w:t>wskazane w ofercie nie mogą ograniczać, dodatkowo warunkować lub pozbawiać ubezpieczającego i ubezpieczonego zakresu ochrony wskazanego powyżej.</w:t>
      </w:r>
      <w:r w:rsidR="00DE7ECD" w:rsidRPr="00F63573">
        <w:rPr>
          <w:rFonts w:ascii="Calibri" w:hAnsi="Calibri" w:cs="Calibri"/>
          <w:bCs/>
          <w:spacing w:val="-6"/>
          <w:sz w:val="24"/>
          <w:szCs w:val="24"/>
        </w:rPr>
        <w:t xml:space="preserve"> W sprawach nieuregulowanych mają jednak zastosowanie ogólne </w:t>
      </w:r>
      <w:r w:rsidR="00DC2BFA" w:rsidRPr="00F63573">
        <w:rPr>
          <w:rFonts w:ascii="Calibri" w:hAnsi="Calibri" w:cs="Calibri"/>
          <w:bCs/>
          <w:spacing w:val="-6"/>
          <w:sz w:val="24"/>
          <w:szCs w:val="24"/>
        </w:rPr>
        <w:br/>
      </w:r>
      <w:r w:rsidR="00DE7ECD" w:rsidRPr="00F63573">
        <w:rPr>
          <w:rFonts w:ascii="Calibri" w:hAnsi="Calibri" w:cs="Calibri"/>
          <w:bCs/>
          <w:spacing w:val="-6"/>
          <w:sz w:val="24"/>
          <w:szCs w:val="24"/>
        </w:rPr>
        <w:lastRenderedPageBreak/>
        <w:t>lub szczególne warunki ubezpieczenia, w tym określone w nich wyłączenia i ograniczenia odpowiedzialności ubezpieczyciela.</w:t>
      </w:r>
    </w:p>
    <w:p w14:paraId="4424650A" w14:textId="42C32707" w:rsidR="00E70FC0" w:rsidRPr="00F63573" w:rsidRDefault="00E70FC0" w:rsidP="00A87D0C">
      <w:pPr>
        <w:pStyle w:val="Akapitzlist"/>
        <w:widowControl w:val="0"/>
        <w:spacing w:after="0" w:line="360" w:lineRule="auto"/>
        <w:ind w:left="425"/>
        <w:contextualSpacing w:val="0"/>
        <w:jc w:val="both"/>
        <w:outlineLvl w:val="1"/>
        <w:rPr>
          <w:rFonts w:ascii="Calibri" w:hAnsi="Calibri" w:cs="Calibri"/>
          <w:bCs/>
          <w:spacing w:val="-6"/>
          <w:sz w:val="24"/>
          <w:szCs w:val="24"/>
        </w:rPr>
      </w:pPr>
      <w:r w:rsidRPr="00F63573">
        <w:rPr>
          <w:rFonts w:ascii="Calibri" w:hAnsi="Calibri" w:cs="Calibri"/>
          <w:bCs/>
          <w:spacing w:val="-6"/>
          <w:sz w:val="24"/>
          <w:szCs w:val="24"/>
        </w:rPr>
        <w:t>Przy tym, jeżeli ogólne lub szczególne warunki ubezpieczenia przewidują:</w:t>
      </w:r>
    </w:p>
    <w:p w14:paraId="17947280" w14:textId="25D451DF" w:rsidR="00E70FC0" w:rsidRPr="00F63573" w:rsidRDefault="00E70FC0" w:rsidP="00DC6616">
      <w:pPr>
        <w:pStyle w:val="Akapitzlist"/>
        <w:widowControl w:val="0"/>
        <w:numPr>
          <w:ilvl w:val="0"/>
          <w:numId w:val="84"/>
        </w:numPr>
        <w:spacing w:after="0" w:line="360" w:lineRule="auto"/>
        <w:ind w:left="851" w:hanging="425"/>
        <w:jc w:val="both"/>
        <w:outlineLvl w:val="1"/>
        <w:rPr>
          <w:rFonts w:ascii="Calibri" w:hAnsi="Calibri" w:cs="Calibri"/>
          <w:spacing w:val="-6"/>
          <w:sz w:val="24"/>
          <w:szCs w:val="24"/>
        </w:rPr>
      </w:pPr>
      <w:r w:rsidRPr="00F63573">
        <w:rPr>
          <w:rFonts w:ascii="Calibri" w:hAnsi="Calibri" w:cs="Calibri"/>
          <w:spacing w:val="-6"/>
          <w:sz w:val="24"/>
          <w:szCs w:val="24"/>
        </w:rPr>
        <w:t xml:space="preserve">wyłączenie odpowiedzialności ubezpieczyciela w przypadku samodzielnego uznania </w:t>
      </w:r>
      <w:r w:rsidRPr="00F63573">
        <w:rPr>
          <w:rFonts w:ascii="Calibri" w:hAnsi="Calibri" w:cs="Calibri"/>
          <w:spacing w:val="-6"/>
          <w:sz w:val="24"/>
          <w:szCs w:val="24"/>
        </w:rPr>
        <w:br/>
        <w:t>lub zaspokojenia roszczenia osoby trzeciej przez ubezpieczającego, bez uprzedniego porozumienia z ubezpieczycielem – co skutkuje zwolnieniem zakładu ubezpieczeń z obowiązku świadczenia,</w:t>
      </w:r>
    </w:p>
    <w:p w14:paraId="34F95A1A" w14:textId="360BA9A0" w:rsidR="00E70FC0" w:rsidRPr="00F63573" w:rsidRDefault="00E70FC0" w:rsidP="00DC6616">
      <w:pPr>
        <w:pStyle w:val="Akapitzlist"/>
        <w:widowControl w:val="0"/>
        <w:numPr>
          <w:ilvl w:val="0"/>
          <w:numId w:val="84"/>
        </w:numPr>
        <w:spacing w:after="0" w:line="360" w:lineRule="auto"/>
        <w:ind w:left="851" w:hanging="425"/>
        <w:jc w:val="both"/>
        <w:outlineLvl w:val="1"/>
        <w:rPr>
          <w:rFonts w:ascii="Calibri" w:hAnsi="Calibri" w:cs="Calibri"/>
          <w:spacing w:val="-6"/>
          <w:sz w:val="24"/>
          <w:szCs w:val="24"/>
        </w:rPr>
      </w:pPr>
      <w:r w:rsidRPr="00F63573">
        <w:rPr>
          <w:rFonts w:ascii="Calibri" w:hAnsi="Calibri" w:cs="Calibri"/>
          <w:spacing w:val="-6"/>
          <w:sz w:val="24"/>
          <w:szCs w:val="24"/>
        </w:rPr>
        <w:t>uznanie udzielenia ochrony ubezpieczeniowej za zależne od spełnienia zaleceń ubezpieczyciela dotyczących tzw. szczególnych okoliczności ryzyka, w tym m.in. standardów bezpieczeństwa, zabezpieczeń technicznych lub organizacyjnych,</w:t>
      </w:r>
    </w:p>
    <w:p w14:paraId="5D025F1D" w14:textId="108390E6" w:rsidR="00E70FC0" w:rsidRPr="00F63573" w:rsidRDefault="00E70FC0" w:rsidP="00DC6616">
      <w:pPr>
        <w:pStyle w:val="Akapitzlist"/>
        <w:widowControl w:val="0"/>
        <w:numPr>
          <w:ilvl w:val="0"/>
          <w:numId w:val="84"/>
        </w:numPr>
        <w:spacing w:after="0" w:line="360" w:lineRule="auto"/>
        <w:ind w:left="851" w:hanging="425"/>
        <w:jc w:val="both"/>
        <w:outlineLvl w:val="1"/>
        <w:rPr>
          <w:rFonts w:ascii="Calibri" w:hAnsi="Calibri" w:cs="Calibri"/>
          <w:spacing w:val="-6"/>
          <w:sz w:val="24"/>
          <w:szCs w:val="24"/>
        </w:rPr>
      </w:pPr>
      <w:r w:rsidRPr="00F63573">
        <w:rPr>
          <w:rFonts w:ascii="Calibri" w:hAnsi="Calibri" w:cs="Calibri"/>
          <w:spacing w:val="-6"/>
          <w:sz w:val="24"/>
          <w:szCs w:val="24"/>
        </w:rPr>
        <w:t>ograniczenie lub wyłączenie odpowiedzialności za szkody wyrządzone osobom bliskim ubezpieczonemu, ubezpieczającemu lub innym podmiotom objętym ochroną ubezpieczeniową,</w:t>
      </w:r>
    </w:p>
    <w:p w14:paraId="3F07BE8E" w14:textId="6F44E446" w:rsidR="00E70FC0" w:rsidRPr="00F63573" w:rsidRDefault="00E70FC0" w:rsidP="00DC6616">
      <w:pPr>
        <w:pStyle w:val="Akapitzlist"/>
        <w:widowControl w:val="0"/>
        <w:numPr>
          <w:ilvl w:val="0"/>
          <w:numId w:val="84"/>
        </w:numPr>
        <w:spacing w:after="0" w:line="360" w:lineRule="auto"/>
        <w:ind w:left="851" w:hanging="425"/>
        <w:jc w:val="both"/>
        <w:outlineLvl w:val="1"/>
        <w:rPr>
          <w:rFonts w:ascii="Calibri" w:hAnsi="Calibri" w:cs="Calibri"/>
          <w:spacing w:val="-6"/>
          <w:sz w:val="24"/>
          <w:szCs w:val="24"/>
        </w:rPr>
      </w:pPr>
      <w:r w:rsidRPr="00F63573">
        <w:rPr>
          <w:rFonts w:ascii="Calibri" w:hAnsi="Calibri" w:cs="Calibri"/>
          <w:spacing w:val="-6"/>
          <w:sz w:val="24"/>
          <w:szCs w:val="24"/>
        </w:rPr>
        <w:t xml:space="preserve">wyłączenie odpowiedzialności za szkody powstałe wskutek naruszenia przepisów prawa, </w:t>
      </w:r>
      <w:r w:rsidRPr="00F63573">
        <w:rPr>
          <w:rFonts w:ascii="Calibri" w:hAnsi="Calibri" w:cs="Calibri"/>
          <w:spacing w:val="-6"/>
          <w:sz w:val="24"/>
          <w:szCs w:val="24"/>
        </w:rPr>
        <w:br/>
        <w:t>w szczególności z zakresu ochrony przeciwpożarowej, bezpieczeństwa i higieny pracy oraz regulacji branżowych,</w:t>
      </w:r>
    </w:p>
    <w:p w14:paraId="272615AB" w14:textId="4583DB91" w:rsidR="00E70FC0" w:rsidRPr="00F63573" w:rsidRDefault="00E70FC0" w:rsidP="00DC6616">
      <w:pPr>
        <w:pStyle w:val="Akapitzlist"/>
        <w:widowControl w:val="0"/>
        <w:numPr>
          <w:ilvl w:val="0"/>
          <w:numId w:val="84"/>
        </w:numPr>
        <w:spacing w:after="0" w:line="360" w:lineRule="auto"/>
        <w:ind w:left="851" w:hanging="425"/>
        <w:jc w:val="both"/>
        <w:outlineLvl w:val="1"/>
        <w:rPr>
          <w:rFonts w:ascii="Calibri" w:hAnsi="Calibri" w:cs="Calibri"/>
          <w:spacing w:val="-6"/>
          <w:sz w:val="24"/>
          <w:szCs w:val="24"/>
        </w:rPr>
      </w:pPr>
      <w:r w:rsidRPr="00F63573">
        <w:rPr>
          <w:rFonts w:ascii="Calibri" w:hAnsi="Calibri" w:cs="Calibri"/>
          <w:spacing w:val="-6"/>
          <w:sz w:val="24"/>
          <w:szCs w:val="24"/>
        </w:rPr>
        <w:t>zastrzeżenie, że ochrona ubezpieczeniowa przysługuje jedynie w przypadku posiadania przez maszyny, urządzenia lub pojazdy aktualnych badań technicznych lub innych przeglądów wymaganych przepisami powszechnie obowiązującego prawa,</w:t>
      </w:r>
    </w:p>
    <w:p w14:paraId="7B1A10EB" w14:textId="693D8360" w:rsidR="00E70FC0" w:rsidRPr="00F63573" w:rsidRDefault="00E70FC0" w:rsidP="00DC6616">
      <w:pPr>
        <w:pStyle w:val="Akapitzlist"/>
        <w:widowControl w:val="0"/>
        <w:numPr>
          <w:ilvl w:val="0"/>
          <w:numId w:val="84"/>
        </w:numPr>
        <w:spacing w:after="0" w:line="360" w:lineRule="auto"/>
        <w:ind w:left="851" w:hanging="425"/>
        <w:jc w:val="both"/>
        <w:outlineLvl w:val="1"/>
        <w:rPr>
          <w:rFonts w:ascii="Calibri" w:hAnsi="Calibri" w:cs="Calibri"/>
          <w:spacing w:val="-6"/>
          <w:sz w:val="24"/>
          <w:szCs w:val="24"/>
        </w:rPr>
      </w:pPr>
      <w:r w:rsidRPr="00F63573">
        <w:rPr>
          <w:rFonts w:ascii="Calibri" w:hAnsi="Calibri" w:cs="Calibri"/>
          <w:spacing w:val="-6"/>
          <w:sz w:val="24"/>
          <w:szCs w:val="24"/>
        </w:rPr>
        <w:t>wyłączenie odpowiedzialności za szkody wynikłe z eksploatacji sprzętu w stanie technicznym niezgodnym z wymogami lub o parametrach nieodpowiadających wymaganiom technologicznym,</w:t>
      </w:r>
    </w:p>
    <w:p w14:paraId="3207F25F" w14:textId="4A397FA6" w:rsidR="00E70FC0" w:rsidRPr="00F63573" w:rsidRDefault="00E70FC0" w:rsidP="00DC6616">
      <w:pPr>
        <w:pStyle w:val="Akapitzlist"/>
        <w:widowControl w:val="0"/>
        <w:numPr>
          <w:ilvl w:val="0"/>
          <w:numId w:val="84"/>
        </w:numPr>
        <w:spacing w:after="0" w:line="360" w:lineRule="auto"/>
        <w:ind w:left="851" w:hanging="425"/>
        <w:jc w:val="both"/>
        <w:outlineLvl w:val="1"/>
        <w:rPr>
          <w:rFonts w:ascii="Calibri" w:hAnsi="Calibri" w:cs="Calibri"/>
          <w:spacing w:val="-6"/>
          <w:sz w:val="24"/>
          <w:szCs w:val="24"/>
        </w:rPr>
      </w:pPr>
      <w:r w:rsidRPr="00F63573">
        <w:rPr>
          <w:rFonts w:ascii="Calibri" w:hAnsi="Calibri" w:cs="Calibri"/>
          <w:spacing w:val="-6"/>
          <w:sz w:val="24"/>
          <w:szCs w:val="24"/>
        </w:rPr>
        <w:t>ograniczenie odpowiedzialności ubezpieczyciela za szkody wyrządzone przez osoby będące pod wpływem alkoholu, środków odurzających lub substancji psychotropowych,</w:t>
      </w:r>
    </w:p>
    <w:p w14:paraId="298FF73C" w14:textId="0D63798F" w:rsidR="00E70FC0" w:rsidRPr="00F63573" w:rsidRDefault="00E70FC0" w:rsidP="00DC6616">
      <w:pPr>
        <w:pStyle w:val="Akapitzlist"/>
        <w:widowControl w:val="0"/>
        <w:numPr>
          <w:ilvl w:val="0"/>
          <w:numId w:val="84"/>
        </w:numPr>
        <w:spacing w:after="0" w:line="360" w:lineRule="auto"/>
        <w:ind w:left="851" w:hanging="425"/>
        <w:jc w:val="both"/>
        <w:outlineLvl w:val="1"/>
        <w:rPr>
          <w:rFonts w:ascii="Calibri" w:hAnsi="Calibri" w:cs="Calibri"/>
          <w:spacing w:val="-6"/>
          <w:sz w:val="24"/>
          <w:szCs w:val="24"/>
        </w:rPr>
      </w:pPr>
      <w:r w:rsidRPr="00F63573">
        <w:rPr>
          <w:rFonts w:ascii="Calibri" w:hAnsi="Calibri" w:cs="Calibri"/>
          <w:spacing w:val="-6"/>
          <w:sz w:val="24"/>
          <w:szCs w:val="24"/>
        </w:rPr>
        <w:t xml:space="preserve">ograniczenie ochrony ubezpieczeniowej w odniesieniu do szkód dotyczących dzieł sztuki, obiektów o charakterze zabytkowym, biżuterii, kolekcji, zbiorów, wartości pieniężnych </w:t>
      </w:r>
      <w:r w:rsidR="00DC2BFA" w:rsidRPr="00F63573">
        <w:rPr>
          <w:rFonts w:ascii="Calibri" w:hAnsi="Calibri" w:cs="Calibri"/>
          <w:spacing w:val="-6"/>
          <w:sz w:val="24"/>
          <w:szCs w:val="24"/>
        </w:rPr>
        <w:br/>
      </w:r>
      <w:r w:rsidRPr="00F63573">
        <w:rPr>
          <w:rFonts w:ascii="Calibri" w:hAnsi="Calibri" w:cs="Calibri"/>
          <w:spacing w:val="-6"/>
          <w:sz w:val="24"/>
          <w:szCs w:val="24"/>
        </w:rPr>
        <w:t>oraz znaków pieniężnych,</w:t>
      </w:r>
    </w:p>
    <w:p w14:paraId="130C903E" w14:textId="53BD2071" w:rsidR="00E70FC0" w:rsidRPr="00F63573" w:rsidRDefault="00E70FC0" w:rsidP="00DC6616">
      <w:pPr>
        <w:pStyle w:val="Akapitzlist"/>
        <w:widowControl w:val="0"/>
        <w:numPr>
          <w:ilvl w:val="0"/>
          <w:numId w:val="84"/>
        </w:numPr>
        <w:spacing w:after="0" w:line="360" w:lineRule="auto"/>
        <w:ind w:left="851" w:hanging="425"/>
        <w:jc w:val="both"/>
        <w:outlineLvl w:val="1"/>
        <w:rPr>
          <w:rFonts w:ascii="Calibri" w:hAnsi="Calibri" w:cs="Calibri"/>
          <w:spacing w:val="-6"/>
          <w:sz w:val="24"/>
          <w:szCs w:val="24"/>
        </w:rPr>
      </w:pPr>
      <w:r w:rsidRPr="00F63573">
        <w:rPr>
          <w:rFonts w:ascii="Calibri" w:hAnsi="Calibri" w:cs="Calibri"/>
          <w:spacing w:val="-6"/>
          <w:sz w:val="24"/>
          <w:szCs w:val="24"/>
        </w:rPr>
        <w:t xml:space="preserve">wyłączenie odpowiedzialności za szkody powstałe podczas prowadzenia prac modernizacyjnych, remontowych, montażowych, budowlanych czy wykończeniowych, w tym również </w:t>
      </w:r>
      <w:r w:rsidRPr="00F63573">
        <w:rPr>
          <w:rFonts w:ascii="Calibri" w:hAnsi="Calibri" w:cs="Calibri"/>
          <w:spacing w:val="-6"/>
          <w:sz w:val="24"/>
          <w:szCs w:val="24"/>
        </w:rPr>
        <w:br/>
        <w:t>z zastosowaniem maszyn lub urządzeń generujących drgania bądź wibracje</w:t>
      </w:r>
    </w:p>
    <w:p w14:paraId="5CDE11E8" w14:textId="47ED20B9" w:rsidR="00E70FC0" w:rsidRPr="00F63573" w:rsidRDefault="00E70FC0" w:rsidP="00A87D0C">
      <w:pPr>
        <w:pStyle w:val="Akapitzlist"/>
        <w:widowControl w:val="0"/>
        <w:spacing w:before="120" w:after="0" w:line="360" w:lineRule="auto"/>
        <w:ind w:left="426"/>
        <w:contextualSpacing w:val="0"/>
        <w:jc w:val="both"/>
        <w:outlineLvl w:val="1"/>
        <w:rPr>
          <w:rFonts w:ascii="Calibri" w:hAnsi="Calibri" w:cs="Calibri"/>
          <w:spacing w:val="-6"/>
          <w:sz w:val="24"/>
          <w:szCs w:val="24"/>
        </w:rPr>
      </w:pPr>
      <w:r w:rsidRPr="00F63573">
        <w:rPr>
          <w:rFonts w:ascii="Calibri" w:hAnsi="Calibri" w:cs="Calibri"/>
          <w:spacing w:val="-6"/>
          <w:sz w:val="24"/>
          <w:szCs w:val="24"/>
        </w:rPr>
        <w:t xml:space="preserve">to na potrzeby niniejszego zamówienia </w:t>
      </w:r>
      <w:r w:rsidR="00FB52A0" w:rsidRPr="00F63573">
        <w:rPr>
          <w:rFonts w:ascii="Calibri" w:hAnsi="Calibri" w:cs="Calibri"/>
          <w:spacing w:val="-6"/>
          <w:sz w:val="24"/>
          <w:szCs w:val="24"/>
        </w:rPr>
        <w:t xml:space="preserve">i umowy ubezpieczenia </w:t>
      </w:r>
      <w:r w:rsidRPr="00F63573">
        <w:rPr>
          <w:rFonts w:ascii="Calibri" w:hAnsi="Calibri" w:cs="Calibri"/>
          <w:spacing w:val="-6"/>
          <w:sz w:val="24"/>
          <w:szCs w:val="24"/>
        </w:rPr>
        <w:t>postanowienia takie nie mają zastosowania.</w:t>
      </w:r>
    </w:p>
    <w:p w14:paraId="07F134A6" w14:textId="40BDB94B" w:rsidR="00635283" w:rsidRPr="00223A80" w:rsidRDefault="006239D4" w:rsidP="00DC6616">
      <w:pPr>
        <w:pStyle w:val="Akapitzlist"/>
        <w:widowControl w:val="0"/>
        <w:numPr>
          <w:ilvl w:val="0"/>
          <w:numId w:val="71"/>
        </w:numPr>
        <w:spacing w:before="120" w:after="0" w:line="360" w:lineRule="auto"/>
        <w:ind w:left="425" w:hanging="425"/>
        <w:contextualSpacing w:val="0"/>
        <w:jc w:val="both"/>
        <w:outlineLvl w:val="1"/>
        <w:rPr>
          <w:rFonts w:ascii="Calibri" w:hAnsi="Calibri" w:cs="Calibri"/>
          <w:b/>
          <w:spacing w:val="-6"/>
          <w:sz w:val="24"/>
          <w:szCs w:val="24"/>
        </w:rPr>
      </w:pPr>
      <w:r w:rsidRPr="00223A80">
        <w:rPr>
          <w:rFonts w:ascii="Calibri" w:hAnsi="Calibri" w:cs="Calibri"/>
          <w:b/>
          <w:spacing w:val="-6"/>
          <w:sz w:val="24"/>
          <w:szCs w:val="24"/>
        </w:rPr>
        <w:lastRenderedPageBreak/>
        <w:t>Suma gwarancyjna</w:t>
      </w:r>
      <w:r w:rsidR="00D1787E" w:rsidRPr="00223A80">
        <w:rPr>
          <w:rFonts w:ascii="Calibri" w:hAnsi="Calibri" w:cs="Calibri"/>
          <w:b/>
          <w:spacing w:val="-6"/>
          <w:sz w:val="24"/>
          <w:szCs w:val="24"/>
        </w:rPr>
        <w:t>.</w:t>
      </w:r>
      <w:r w:rsidRPr="00223A80">
        <w:rPr>
          <w:rFonts w:ascii="Calibri" w:hAnsi="Calibri" w:cs="Calibri"/>
          <w:b/>
          <w:spacing w:val="-6"/>
          <w:sz w:val="24"/>
          <w:szCs w:val="24"/>
        </w:rPr>
        <w:t xml:space="preserve"> </w:t>
      </w:r>
    </w:p>
    <w:p w14:paraId="40C963EC" w14:textId="751A52C3" w:rsidR="00D1787E" w:rsidRPr="00F63573" w:rsidRDefault="00D1787E" w:rsidP="00A87D0C">
      <w:pPr>
        <w:pStyle w:val="Akapitzlist"/>
        <w:widowControl w:val="0"/>
        <w:spacing w:after="0" w:line="360" w:lineRule="auto"/>
        <w:ind w:left="425"/>
        <w:contextualSpacing w:val="0"/>
        <w:jc w:val="both"/>
        <w:rPr>
          <w:rFonts w:ascii="Calibri" w:hAnsi="Calibri" w:cs="Calibri"/>
          <w:b/>
          <w:bCs/>
          <w:spacing w:val="-6"/>
          <w:sz w:val="24"/>
          <w:szCs w:val="24"/>
        </w:rPr>
      </w:pPr>
      <w:r w:rsidRPr="00223A80">
        <w:rPr>
          <w:rFonts w:ascii="Calibri" w:hAnsi="Calibri" w:cs="Calibri"/>
          <w:b/>
          <w:bCs/>
          <w:spacing w:val="-6"/>
          <w:sz w:val="24"/>
          <w:szCs w:val="24"/>
        </w:rPr>
        <w:t>1</w:t>
      </w:r>
      <w:r w:rsidR="00362CE7" w:rsidRPr="00223A80">
        <w:rPr>
          <w:rFonts w:ascii="Calibri" w:hAnsi="Calibri" w:cs="Calibri"/>
          <w:b/>
          <w:bCs/>
          <w:spacing w:val="-6"/>
          <w:sz w:val="24"/>
          <w:szCs w:val="24"/>
        </w:rPr>
        <w:t> </w:t>
      </w:r>
      <w:r w:rsidR="00F725BE" w:rsidRPr="00223A80">
        <w:rPr>
          <w:rFonts w:ascii="Calibri" w:hAnsi="Calibri" w:cs="Calibri"/>
          <w:b/>
          <w:bCs/>
          <w:spacing w:val="-6"/>
          <w:sz w:val="24"/>
          <w:szCs w:val="24"/>
        </w:rPr>
        <w:t>5</w:t>
      </w:r>
      <w:r w:rsidR="00362CE7" w:rsidRPr="00223A80">
        <w:rPr>
          <w:rFonts w:ascii="Calibri" w:hAnsi="Calibri" w:cs="Calibri"/>
          <w:b/>
          <w:bCs/>
          <w:spacing w:val="-6"/>
          <w:sz w:val="24"/>
          <w:szCs w:val="24"/>
        </w:rPr>
        <w:t>00 000,00 zł</w:t>
      </w:r>
      <w:r w:rsidR="005847AA" w:rsidRPr="00223A80">
        <w:rPr>
          <w:rFonts w:ascii="Calibri" w:hAnsi="Calibri" w:cs="Calibri"/>
          <w:b/>
          <w:bCs/>
          <w:spacing w:val="-6"/>
          <w:sz w:val="24"/>
          <w:szCs w:val="24"/>
        </w:rPr>
        <w:t xml:space="preserve">  </w:t>
      </w:r>
      <w:r w:rsidRPr="00223A80">
        <w:rPr>
          <w:rFonts w:ascii="Calibri" w:hAnsi="Calibri" w:cs="Calibri"/>
          <w:b/>
          <w:bCs/>
          <w:spacing w:val="-6"/>
          <w:sz w:val="24"/>
          <w:szCs w:val="24"/>
        </w:rPr>
        <w:t>na jeden</w:t>
      </w:r>
      <w:r w:rsidR="008C49E7" w:rsidRPr="00223A80">
        <w:rPr>
          <w:rFonts w:ascii="Calibri" w:hAnsi="Calibri" w:cs="Calibri"/>
          <w:b/>
          <w:bCs/>
          <w:spacing w:val="-6"/>
          <w:sz w:val="24"/>
          <w:szCs w:val="24"/>
        </w:rPr>
        <w:t xml:space="preserve"> i</w:t>
      </w:r>
      <w:r w:rsidR="00F40FBA" w:rsidRPr="00223A80">
        <w:rPr>
          <w:rFonts w:ascii="Calibri" w:hAnsi="Calibri" w:cs="Calibri"/>
          <w:b/>
          <w:bCs/>
          <w:spacing w:val="-6"/>
          <w:sz w:val="24"/>
          <w:szCs w:val="24"/>
        </w:rPr>
        <w:t xml:space="preserve"> </w:t>
      </w:r>
      <w:r w:rsidRPr="00223A80">
        <w:rPr>
          <w:rFonts w:ascii="Calibri" w:hAnsi="Calibri" w:cs="Calibri"/>
          <w:b/>
          <w:bCs/>
          <w:spacing w:val="-6"/>
          <w:sz w:val="24"/>
          <w:szCs w:val="24"/>
        </w:rPr>
        <w:t>wszystkie wypadki ubezpieczeniowe</w:t>
      </w:r>
      <w:r w:rsidR="008C49E7" w:rsidRPr="00223A80">
        <w:rPr>
          <w:rFonts w:ascii="Calibri" w:hAnsi="Calibri" w:cs="Calibri"/>
          <w:b/>
          <w:bCs/>
          <w:spacing w:val="-6"/>
          <w:sz w:val="24"/>
          <w:szCs w:val="24"/>
        </w:rPr>
        <w:t xml:space="preserve"> w</w:t>
      </w:r>
      <w:r w:rsidR="00923F51" w:rsidRPr="00223A80">
        <w:rPr>
          <w:rFonts w:ascii="Calibri" w:hAnsi="Calibri" w:cs="Calibri"/>
          <w:b/>
          <w:bCs/>
          <w:spacing w:val="-6"/>
          <w:sz w:val="24"/>
          <w:szCs w:val="24"/>
        </w:rPr>
        <w:t xml:space="preserve"> </w:t>
      </w:r>
      <w:r w:rsidRPr="00223A80">
        <w:rPr>
          <w:rFonts w:ascii="Calibri" w:hAnsi="Calibri" w:cs="Calibri"/>
          <w:b/>
          <w:bCs/>
          <w:spacing w:val="-6"/>
          <w:sz w:val="24"/>
          <w:szCs w:val="24"/>
        </w:rPr>
        <w:t>każdym rocznym okresie ubezpieczenia</w:t>
      </w:r>
      <w:r w:rsidR="00274796" w:rsidRPr="00223A80">
        <w:rPr>
          <w:rFonts w:ascii="Calibri" w:hAnsi="Calibri" w:cs="Calibri"/>
          <w:b/>
          <w:bCs/>
          <w:spacing w:val="-6"/>
          <w:sz w:val="24"/>
          <w:szCs w:val="24"/>
        </w:rPr>
        <w:t xml:space="preserve"> odrębnie</w:t>
      </w:r>
      <w:r w:rsidRPr="00223A80">
        <w:rPr>
          <w:rFonts w:ascii="Calibri" w:hAnsi="Calibri" w:cs="Calibri"/>
          <w:b/>
          <w:bCs/>
          <w:spacing w:val="-6"/>
          <w:sz w:val="24"/>
          <w:szCs w:val="24"/>
        </w:rPr>
        <w:t>,</w:t>
      </w:r>
      <w:r w:rsidR="008C49E7" w:rsidRPr="00223A80">
        <w:rPr>
          <w:rFonts w:ascii="Calibri" w:hAnsi="Calibri" w:cs="Calibri"/>
          <w:b/>
          <w:bCs/>
          <w:spacing w:val="-6"/>
          <w:sz w:val="24"/>
          <w:szCs w:val="24"/>
        </w:rPr>
        <w:t xml:space="preserve"> z </w:t>
      </w:r>
      <w:r w:rsidRPr="00223A80">
        <w:rPr>
          <w:rFonts w:ascii="Calibri" w:hAnsi="Calibri" w:cs="Calibri"/>
          <w:b/>
          <w:bCs/>
          <w:spacing w:val="-6"/>
          <w:sz w:val="24"/>
          <w:szCs w:val="24"/>
        </w:rPr>
        <w:t xml:space="preserve">uwzględnieniem </w:t>
      </w:r>
      <w:proofErr w:type="spellStart"/>
      <w:r w:rsidRPr="00F63573">
        <w:rPr>
          <w:rFonts w:ascii="Calibri" w:hAnsi="Calibri" w:cs="Calibri"/>
          <w:b/>
          <w:bCs/>
          <w:spacing w:val="-6"/>
          <w:sz w:val="24"/>
          <w:szCs w:val="24"/>
        </w:rPr>
        <w:t>podlimitów</w:t>
      </w:r>
      <w:proofErr w:type="spellEnd"/>
      <w:r w:rsidRPr="00F63573">
        <w:rPr>
          <w:rFonts w:ascii="Calibri" w:hAnsi="Calibri" w:cs="Calibri"/>
          <w:b/>
          <w:bCs/>
          <w:spacing w:val="-6"/>
          <w:sz w:val="24"/>
          <w:szCs w:val="24"/>
        </w:rPr>
        <w:t xml:space="preserve"> określonych wyżej.</w:t>
      </w:r>
    </w:p>
    <w:p w14:paraId="21ED2062" w14:textId="02FE4B54" w:rsidR="006239D4" w:rsidRPr="00F63573" w:rsidRDefault="006239D4" w:rsidP="00DC6616">
      <w:pPr>
        <w:pStyle w:val="Akapitzlist"/>
        <w:widowControl w:val="0"/>
        <w:numPr>
          <w:ilvl w:val="0"/>
          <w:numId w:val="71"/>
        </w:numPr>
        <w:spacing w:before="120" w:after="0" w:line="360" w:lineRule="auto"/>
        <w:ind w:left="425" w:hanging="425"/>
        <w:contextualSpacing w:val="0"/>
        <w:jc w:val="both"/>
        <w:outlineLvl w:val="1"/>
        <w:rPr>
          <w:rFonts w:ascii="Calibri" w:hAnsi="Calibri" w:cs="Calibri"/>
          <w:b/>
          <w:spacing w:val="-6"/>
          <w:sz w:val="24"/>
          <w:szCs w:val="24"/>
        </w:rPr>
      </w:pPr>
      <w:r w:rsidRPr="00F63573">
        <w:rPr>
          <w:rFonts w:ascii="Calibri" w:hAnsi="Calibri" w:cs="Calibri"/>
          <w:b/>
          <w:spacing w:val="-6"/>
          <w:sz w:val="24"/>
          <w:szCs w:val="24"/>
        </w:rPr>
        <w:t>Warunki szczególne obligatoryjne</w:t>
      </w:r>
      <w:r w:rsidR="00043CCA" w:rsidRPr="00F63573">
        <w:rPr>
          <w:rFonts w:ascii="Calibri" w:hAnsi="Calibri" w:cs="Calibri"/>
          <w:b/>
          <w:spacing w:val="-6"/>
          <w:sz w:val="24"/>
          <w:szCs w:val="24"/>
        </w:rPr>
        <w:t>.</w:t>
      </w:r>
    </w:p>
    <w:p w14:paraId="21000D58" w14:textId="38F3E268" w:rsidR="006239D4" w:rsidRPr="00F63573" w:rsidRDefault="006239D4" w:rsidP="00DC6616">
      <w:pPr>
        <w:pStyle w:val="Akapitzlist"/>
        <w:widowControl w:val="0"/>
        <w:numPr>
          <w:ilvl w:val="1"/>
          <w:numId w:val="71"/>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Przyjęcie treści definicji podanych</w:t>
      </w:r>
      <w:r w:rsidR="008C49E7" w:rsidRPr="00F63573">
        <w:rPr>
          <w:rFonts w:ascii="Calibri" w:hAnsi="Calibri" w:cs="Calibri"/>
          <w:spacing w:val="-6"/>
          <w:sz w:val="24"/>
          <w:szCs w:val="24"/>
        </w:rPr>
        <w:t xml:space="preserve"> w </w:t>
      </w:r>
      <w:r w:rsidR="002456E0" w:rsidRPr="00F63573">
        <w:rPr>
          <w:rFonts w:ascii="Calibri" w:hAnsi="Calibri" w:cs="Calibri"/>
          <w:spacing w:val="-6"/>
          <w:sz w:val="24"/>
          <w:szCs w:val="24"/>
        </w:rPr>
        <w:t>SWZ</w:t>
      </w:r>
      <w:r w:rsidR="00A42E24" w:rsidRPr="00F63573">
        <w:rPr>
          <w:rFonts w:ascii="Calibri" w:hAnsi="Calibri" w:cs="Calibri"/>
          <w:spacing w:val="-6"/>
          <w:sz w:val="24"/>
          <w:szCs w:val="24"/>
        </w:rPr>
        <w:t>.</w:t>
      </w:r>
    </w:p>
    <w:p w14:paraId="74B76698" w14:textId="0CB28ECD" w:rsidR="006239D4" w:rsidRPr="00F63573" w:rsidRDefault="00144367" w:rsidP="00DC6616">
      <w:pPr>
        <w:pStyle w:val="Akapitzlist"/>
        <w:widowControl w:val="0"/>
        <w:numPr>
          <w:ilvl w:val="1"/>
          <w:numId w:val="71"/>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 xml:space="preserve">Przyjęcie podanej klauzuli reprezentantów w ubezpieczeniu OC z </w:t>
      </w:r>
      <w:proofErr w:type="spellStart"/>
      <w:r w:rsidRPr="00F63573">
        <w:rPr>
          <w:rFonts w:ascii="Calibri" w:hAnsi="Calibri" w:cs="Calibri"/>
          <w:spacing w:val="-6"/>
          <w:sz w:val="24"/>
          <w:szCs w:val="24"/>
        </w:rPr>
        <w:t>podlimitem</w:t>
      </w:r>
      <w:proofErr w:type="spellEnd"/>
      <w:r w:rsidRPr="00F63573">
        <w:rPr>
          <w:rFonts w:ascii="Calibri" w:hAnsi="Calibri" w:cs="Calibri"/>
          <w:spacing w:val="-6"/>
          <w:sz w:val="24"/>
          <w:szCs w:val="24"/>
        </w:rPr>
        <w:t xml:space="preserve"> 500 000,00 zł </w:t>
      </w:r>
      <w:r w:rsidRPr="00F63573">
        <w:rPr>
          <w:rFonts w:ascii="Calibri" w:hAnsi="Calibri" w:cs="Calibri"/>
          <w:spacing w:val="-6"/>
          <w:sz w:val="24"/>
          <w:szCs w:val="24"/>
        </w:rPr>
        <w:br/>
        <w:t xml:space="preserve">na jeden i wszystkie wypadki ubezpieczeniowe (klauzula nie dotyczy OC w związku </w:t>
      </w:r>
      <w:r w:rsidRPr="00F63573">
        <w:rPr>
          <w:rFonts w:ascii="Calibri" w:hAnsi="Calibri" w:cs="Calibri"/>
          <w:spacing w:val="-6"/>
          <w:sz w:val="24"/>
          <w:szCs w:val="24"/>
        </w:rPr>
        <w:br/>
        <w:t>z wykonywaniem władzy publicznej w zakresie tzw. aktów władczych - imperium).</w:t>
      </w:r>
    </w:p>
    <w:p w14:paraId="3AE7D6C5" w14:textId="5D536B74" w:rsidR="006239D4" w:rsidRPr="00F63573" w:rsidRDefault="006239D4" w:rsidP="00DC6616">
      <w:pPr>
        <w:pStyle w:val="Akapitzlist"/>
        <w:widowControl w:val="0"/>
        <w:numPr>
          <w:ilvl w:val="1"/>
          <w:numId w:val="71"/>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Przyjęcie podanej klauzuli wykonywania władzy publicznej</w:t>
      </w:r>
      <w:r w:rsidR="00A42E24" w:rsidRPr="00F63573">
        <w:rPr>
          <w:rFonts w:ascii="Calibri" w:hAnsi="Calibri" w:cs="Calibri"/>
          <w:spacing w:val="-6"/>
          <w:sz w:val="24"/>
          <w:szCs w:val="24"/>
        </w:rPr>
        <w:t>.</w:t>
      </w:r>
    </w:p>
    <w:p w14:paraId="644E270B" w14:textId="694E09EA" w:rsidR="00AF262A" w:rsidRPr="00F63573" w:rsidRDefault="00AF262A" w:rsidP="00DC6616">
      <w:pPr>
        <w:pStyle w:val="Akapitzlist"/>
        <w:widowControl w:val="0"/>
        <w:numPr>
          <w:ilvl w:val="1"/>
          <w:numId w:val="71"/>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Przyjęcie podanej klauzuli ubezpieczenia czystych strat finansowych.</w:t>
      </w:r>
    </w:p>
    <w:p w14:paraId="6B271FA7" w14:textId="460AEDF1" w:rsidR="006239D4" w:rsidRPr="00F63573" w:rsidRDefault="006239D4" w:rsidP="00DC6616">
      <w:pPr>
        <w:pStyle w:val="Akapitzlist"/>
        <w:widowControl w:val="0"/>
        <w:numPr>
          <w:ilvl w:val="1"/>
          <w:numId w:val="71"/>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Przyjęcie podanej klauzuli daty stempla bankowego lub pocztowego</w:t>
      </w:r>
      <w:r w:rsidR="00A42E24" w:rsidRPr="00F63573">
        <w:rPr>
          <w:rFonts w:ascii="Calibri" w:hAnsi="Calibri" w:cs="Calibri"/>
          <w:spacing w:val="-6"/>
          <w:sz w:val="24"/>
          <w:szCs w:val="24"/>
        </w:rPr>
        <w:t>.</w:t>
      </w:r>
    </w:p>
    <w:p w14:paraId="56F62C92" w14:textId="2C571B68" w:rsidR="006239D4" w:rsidRPr="00F63573" w:rsidRDefault="006239D4" w:rsidP="00DC6616">
      <w:pPr>
        <w:pStyle w:val="Akapitzlist"/>
        <w:widowControl w:val="0"/>
        <w:numPr>
          <w:ilvl w:val="1"/>
          <w:numId w:val="71"/>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Przyjęcie podanej klauzuli czasu ochrony</w:t>
      </w:r>
      <w:r w:rsidR="00A42E24" w:rsidRPr="00F63573">
        <w:rPr>
          <w:rFonts w:ascii="Calibri" w:hAnsi="Calibri" w:cs="Calibri"/>
          <w:spacing w:val="-6"/>
          <w:sz w:val="24"/>
          <w:szCs w:val="24"/>
        </w:rPr>
        <w:t>.</w:t>
      </w:r>
    </w:p>
    <w:p w14:paraId="3D18D440" w14:textId="24C32AFE" w:rsidR="006239D4" w:rsidRPr="00F63573" w:rsidRDefault="006239D4" w:rsidP="00DC6616">
      <w:pPr>
        <w:pStyle w:val="Akapitzlist"/>
        <w:widowControl w:val="0"/>
        <w:numPr>
          <w:ilvl w:val="1"/>
          <w:numId w:val="71"/>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Przyjęcie podanej klauzuli nieściągania rat niewymagalnych</w:t>
      </w:r>
      <w:r w:rsidR="00A42E24" w:rsidRPr="00F63573">
        <w:rPr>
          <w:rFonts w:ascii="Calibri" w:hAnsi="Calibri" w:cs="Calibri"/>
          <w:spacing w:val="-6"/>
          <w:sz w:val="24"/>
          <w:szCs w:val="24"/>
        </w:rPr>
        <w:t>.</w:t>
      </w:r>
    </w:p>
    <w:p w14:paraId="3FF165AD" w14:textId="4FECBB5C" w:rsidR="006239D4" w:rsidRPr="00F63573" w:rsidRDefault="006239D4" w:rsidP="00DC6616">
      <w:pPr>
        <w:pStyle w:val="Akapitzlist"/>
        <w:widowControl w:val="0"/>
        <w:numPr>
          <w:ilvl w:val="1"/>
          <w:numId w:val="71"/>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Przyjęcie podanej klauzuli włączenia rażącego niedbalstwa</w:t>
      </w:r>
      <w:r w:rsidR="00A42E24" w:rsidRPr="00F63573">
        <w:rPr>
          <w:rFonts w:ascii="Calibri" w:hAnsi="Calibri" w:cs="Calibri"/>
          <w:spacing w:val="-6"/>
          <w:sz w:val="24"/>
          <w:szCs w:val="24"/>
        </w:rPr>
        <w:t>.</w:t>
      </w:r>
    </w:p>
    <w:p w14:paraId="7E02CBE7" w14:textId="74B2DCB3" w:rsidR="006239D4" w:rsidRPr="00F63573" w:rsidRDefault="006239D4" w:rsidP="00DC6616">
      <w:pPr>
        <w:pStyle w:val="Akapitzlist"/>
        <w:widowControl w:val="0"/>
        <w:numPr>
          <w:ilvl w:val="1"/>
          <w:numId w:val="71"/>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Przyjęcie podanej klauzuli automatycznego pokrycia OC</w:t>
      </w:r>
      <w:r w:rsidR="00A42E24" w:rsidRPr="00F63573">
        <w:rPr>
          <w:rFonts w:ascii="Calibri" w:hAnsi="Calibri" w:cs="Calibri"/>
          <w:spacing w:val="-6"/>
          <w:sz w:val="24"/>
          <w:szCs w:val="24"/>
        </w:rPr>
        <w:t>.</w:t>
      </w:r>
    </w:p>
    <w:p w14:paraId="5C610A5F" w14:textId="77777777" w:rsidR="00D85845" w:rsidRPr="00F63573" w:rsidRDefault="008D1448" w:rsidP="00DC6616">
      <w:pPr>
        <w:pStyle w:val="Akapitzlist"/>
        <w:widowControl w:val="0"/>
        <w:numPr>
          <w:ilvl w:val="1"/>
          <w:numId w:val="71"/>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P</w:t>
      </w:r>
      <w:r w:rsidR="006239D4" w:rsidRPr="00F63573">
        <w:rPr>
          <w:rFonts w:ascii="Calibri" w:hAnsi="Calibri" w:cs="Calibri"/>
          <w:spacing w:val="-6"/>
          <w:sz w:val="24"/>
          <w:szCs w:val="24"/>
        </w:rPr>
        <w:t>rzyjęcie podanej klauzuli wadliwego wykonania prac, czynności lub usług</w:t>
      </w:r>
      <w:r w:rsidR="00A42E24" w:rsidRPr="00F63573">
        <w:rPr>
          <w:rFonts w:ascii="Calibri" w:hAnsi="Calibri" w:cs="Calibri"/>
          <w:spacing w:val="-6"/>
          <w:sz w:val="24"/>
          <w:szCs w:val="24"/>
        </w:rPr>
        <w:t>.</w:t>
      </w:r>
    </w:p>
    <w:p w14:paraId="6D8B1DF5" w14:textId="5F00CD42" w:rsidR="006239D4" w:rsidRPr="00F63573" w:rsidRDefault="006239D4" w:rsidP="00DC6616">
      <w:pPr>
        <w:pStyle w:val="Akapitzlist"/>
        <w:widowControl w:val="0"/>
        <w:numPr>
          <w:ilvl w:val="1"/>
          <w:numId w:val="71"/>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Ubezpieczyciel niezwłocznie powiadomi ubezpieczającego</w:t>
      </w:r>
      <w:r w:rsidR="008C49E7" w:rsidRPr="00F63573">
        <w:rPr>
          <w:rFonts w:ascii="Calibri" w:hAnsi="Calibri" w:cs="Calibri"/>
          <w:spacing w:val="-6"/>
          <w:sz w:val="24"/>
          <w:szCs w:val="24"/>
        </w:rPr>
        <w:t xml:space="preserve"> o</w:t>
      </w:r>
      <w:r w:rsidR="00104B17" w:rsidRPr="00F63573">
        <w:rPr>
          <w:rFonts w:ascii="Calibri" w:hAnsi="Calibri" w:cs="Calibri"/>
          <w:spacing w:val="-6"/>
          <w:sz w:val="24"/>
          <w:szCs w:val="24"/>
        </w:rPr>
        <w:t xml:space="preserve"> </w:t>
      </w:r>
      <w:r w:rsidRPr="00F63573">
        <w:rPr>
          <w:rFonts w:ascii="Calibri" w:hAnsi="Calibri" w:cs="Calibri"/>
          <w:spacing w:val="-6"/>
          <w:sz w:val="24"/>
          <w:szCs w:val="24"/>
        </w:rPr>
        <w:t>każdym roszczeniu</w:t>
      </w:r>
      <w:r w:rsidR="008C49E7" w:rsidRPr="00F63573">
        <w:rPr>
          <w:rFonts w:ascii="Calibri" w:hAnsi="Calibri" w:cs="Calibri"/>
          <w:spacing w:val="-6"/>
          <w:sz w:val="24"/>
          <w:szCs w:val="24"/>
        </w:rPr>
        <w:t xml:space="preserve"> z</w:t>
      </w:r>
      <w:r w:rsidR="00EC053A" w:rsidRPr="00F63573">
        <w:rPr>
          <w:rFonts w:ascii="Calibri" w:hAnsi="Calibri" w:cs="Calibri"/>
          <w:spacing w:val="-6"/>
          <w:sz w:val="24"/>
          <w:szCs w:val="24"/>
        </w:rPr>
        <w:t xml:space="preserve"> </w:t>
      </w:r>
      <w:r w:rsidRPr="00F63573">
        <w:rPr>
          <w:rFonts w:ascii="Calibri" w:hAnsi="Calibri" w:cs="Calibri"/>
          <w:spacing w:val="-6"/>
          <w:sz w:val="24"/>
          <w:szCs w:val="24"/>
        </w:rPr>
        <w:t xml:space="preserve">tytułu ubezpieczenia odpowiedzialności cywilnej, które wpłynie bezpośrednio do ubezpieczyciela </w:t>
      </w:r>
      <w:r w:rsidR="00104B17" w:rsidRPr="00F63573">
        <w:rPr>
          <w:rFonts w:ascii="Calibri" w:hAnsi="Calibri" w:cs="Calibri"/>
          <w:spacing w:val="-6"/>
          <w:sz w:val="24"/>
          <w:szCs w:val="24"/>
        </w:rPr>
        <w:br/>
      </w:r>
      <w:r w:rsidRPr="00F63573">
        <w:rPr>
          <w:rFonts w:ascii="Calibri" w:hAnsi="Calibri" w:cs="Calibri"/>
          <w:spacing w:val="-6"/>
          <w:sz w:val="24"/>
          <w:szCs w:val="24"/>
        </w:rPr>
        <w:t>na podstawie</w:t>
      </w:r>
      <w:r w:rsidR="00362CE7" w:rsidRPr="00F63573">
        <w:rPr>
          <w:rFonts w:ascii="Calibri" w:hAnsi="Calibri" w:cs="Calibri"/>
          <w:spacing w:val="-6"/>
          <w:sz w:val="24"/>
          <w:szCs w:val="24"/>
        </w:rPr>
        <w:t xml:space="preserve"> art. </w:t>
      </w:r>
      <w:r w:rsidRPr="00F63573">
        <w:rPr>
          <w:rFonts w:ascii="Calibri" w:hAnsi="Calibri" w:cs="Calibri"/>
          <w:spacing w:val="-6"/>
          <w:sz w:val="24"/>
          <w:szCs w:val="24"/>
        </w:rPr>
        <w:t xml:space="preserve">822 </w:t>
      </w:r>
      <w:r w:rsidR="00C673D3" w:rsidRPr="00F63573">
        <w:rPr>
          <w:rFonts w:ascii="Calibri" w:hAnsi="Calibri" w:cs="Calibri"/>
          <w:spacing w:val="-6"/>
          <w:sz w:val="24"/>
          <w:szCs w:val="24"/>
        </w:rPr>
        <w:t>§</w:t>
      </w:r>
      <w:r w:rsidRPr="00F63573">
        <w:rPr>
          <w:rFonts w:ascii="Calibri" w:hAnsi="Calibri" w:cs="Calibri"/>
          <w:spacing w:val="-6"/>
          <w:sz w:val="24"/>
          <w:szCs w:val="24"/>
        </w:rPr>
        <w:t xml:space="preserve">4 </w:t>
      </w:r>
      <w:r w:rsidR="00144367" w:rsidRPr="00F63573">
        <w:rPr>
          <w:rFonts w:ascii="Calibri" w:hAnsi="Calibri" w:cs="Calibri"/>
          <w:spacing w:val="-6"/>
          <w:sz w:val="24"/>
          <w:szCs w:val="24"/>
        </w:rPr>
        <w:t>k.c.</w:t>
      </w:r>
      <w:r w:rsidRPr="00F63573">
        <w:rPr>
          <w:rFonts w:ascii="Calibri" w:hAnsi="Calibri" w:cs="Calibri"/>
          <w:spacing w:val="-6"/>
          <w:sz w:val="24"/>
          <w:szCs w:val="24"/>
        </w:rPr>
        <w:t xml:space="preserve"> oraz</w:t>
      </w:r>
      <w:r w:rsidR="008C49E7" w:rsidRPr="00F63573">
        <w:rPr>
          <w:rFonts w:ascii="Calibri" w:hAnsi="Calibri" w:cs="Calibri"/>
          <w:spacing w:val="-6"/>
          <w:sz w:val="24"/>
          <w:szCs w:val="24"/>
        </w:rPr>
        <w:t xml:space="preserve"> o</w:t>
      </w:r>
      <w:r w:rsidR="00923F51" w:rsidRPr="00F63573">
        <w:rPr>
          <w:rFonts w:ascii="Calibri" w:hAnsi="Calibri" w:cs="Calibri"/>
          <w:spacing w:val="-6"/>
          <w:sz w:val="24"/>
          <w:szCs w:val="24"/>
        </w:rPr>
        <w:t xml:space="preserve"> </w:t>
      </w:r>
      <w:r w:rsidRPr="00F63573">
        <w:rPr>
          <w:rFonts w:ascii="Calibri" w:hAnsi="Calibri" w:cs="Calibri"/>
          <w:spacing w:val="-6"/>
          <w:sz w:val="24"/>
          <w:szCs w:val="24"/>
        </w:rPr>
        <w:t xml:space="preserve">każdym odszkodowaniu </w:t>
      </w:r>
      <w:r w:rsidR="004C6210" w:rsidRPr="00F63573">
        <w:rPr>
          <w:rFonts w:ascii="Calibri" w:hAnsi="Calibri" w:cs="Calibri"/>
          <w:spacing w:val="-6"/>
          <w:sz w:val="24"/>
          <w:szCs w:val="24"/>
        </w:rPr>
        <w:t>i</w:t>
      </w:r>
      <w:r w:rsidRPr="00F63573">
        <w:rPr>
          <w:rFonts w:ascii="Calibri" w:hAnsi="Calibri" w:cs="Calibri"/>
          <w:spacing w:val="-6"/>
          <w:sz w:val="24"/>
          <w:szCs w:val="24"/>
        </w:rPr>
        <w:t xml:space="preserve"> zadośćuczy</w:t>
      </w:r>
      <w:r w:rsidR="00104B17" w:rsidRPr="00F63573">
        <w:rPr>
          <w:rFonts w:ascii="Calibri" w:hAnsi="Calibri" w:cs="Calibri"/>
          <w:spacing w:val="-6"/>
          <w:sz w:val="24"/>
          <w:szCs w:val="24"/>
        </w:rPr>
        <w:softHyphen/>
      </w:r>
      <w:r w:rsidRPr="00F63573">
        <w:rPr>
          <w:rFonts w:ascii="Calibri" w:hAnsi="Calibri" w:cs="Calibri"/>
          <w:spacing w:val="-6"/>
          <w:sz w:val="24"/>
          <w:szCs w:val="24"/>
        </w:rPr>
        <w:t>nieniu wypłaconym</w:t>
      </w:r>
      <w:r w:rsidR="008C49E7" w:rsidRPr="00F63573">
        <w:rPr>
          <w:rFonts w:ascii="Calibri" w:hAnsi="Calibri" w:cs="Calibri"/>
          <w:spacing w:val="-6"/>
          <w:sz w:val="24"/>
          <w:szCs w:val="24"/>
        </w:rPr>
        <w:t xml:space="preserve"> </w:t>
      </w:r>
      <w:r w:rsidR="00144367" w:rsidRPr="00F63573">
        <w:rPr>
          <w:rFonts w:ascii="Calibri" w:hAnsi="Calibri" w:cs="Calibri"/>
          <w:spacing w:val="-6"/>
          <w:sz w:val="24"/>
          <w:szCs w:val="24"/>
        </w:rPr>
        <w:br/>
      </w:r>
      <w:r w:rsidR="008C49E7" w:rsidRPr="00F63573">
        <w:rPr>
          <w:rFonts w:ascii="Calibri" w:hAnsi="Calibri" w:cs="Calibri"/>
          <w:spacing w:val="-6"/>
          <w:sz w:val="24"/>
          <w:szCs w:val="24"/>
        </w:rPr>
        <w:t>w</w:t>
      </w:r>
      <w:r w:rsidR="00D85845" w:rsidRPr="00F63573">
        <w:rPr>
          <w:rFonts w:ascii="Calibri" w:hAnsi="Calibri" w:cs="Calibri"/>
          <w:spacing w:val="-6"/>
          <w:sz w:val="24"/>
          <w:szCs w:val="24"/>
        </w:rPr>
        <w:t xml:space="preserve"> </w:t>
      </w:r>
      <w:r w:rsidRPr="00F63573">
        <w:rPr>
          <w:rFonts w:ascii="Calibri" w:hAnsi="Calibri" w:cs="Calibri"/>
          <w:spacing w:val="-6"/>
          <w:sz w:val="24"/>
          <w:szCs w:val="24"/>
        </w:rPr>
        <w:t>związku</w:t>
      </w:r>
      <w:r w:rsidR="008C49E7" w:rsidRPr="00F63573">
        <w:rPr>
          <w:rFonts w:ascii="Calibri" w:hAnsi="Calibri" w:cs="Calibri"/>
          <w:spacing w:val="-6"/>
          <w:sz w:val="24"/>
          <w:szCs w:val="24"/>
        </w:rPr>
        <w:t xml:space="preserve"> z</w:t>
      </w:r>
      <w:r w:rsidR="00D85845" w:rsidRPr="00F63573">
        <w:rPr>
          <w:rFonts w:ascii="Calibri" w:hAnsi="Calibri" w:cs="Calibri"/>
          <w:spacing w:val="-6"/>
          <w:sz w:val="24"/>
          <w:szCs w:val="24"/>
        </w:rPr>
        <w:t xml:space="preserve"> </w:t>
      </w:r>
      <w:r w:rsidRPr="00F63573">
        <w:rPr>
          <w:rFonts w:ascii="Calibri" w:hAnsi="Calibri" w:cs="Calibri"/>
          <w:spacing w:val="-6"/>
          <w:sz w:val="24"/>
          <w:szCs w:val="24"/>
        </w:rPr>
        <w:t>roszczeniem</w:t>
      </w:r>
      <w:r w:rsidR="008C49E7" w:rsidRPr="00F63573">
        <w:rPr>
          <w:rFonts w:ascii="Calibri" w:hAnsi="Calibri" w:cs="Calibri"/>
          <w:spacing w:val="-6"/>
          <w:sz w:val="24"/>
          <w:szCs w:val="24"/>
        </w:rPr>
        <w:t xml:space="preserve"> z</w:t>
      </w:r>
      <w:r w:rsidR="00104B17" w:rsidRPr="00F63573">
        <w:rPr>
          <w:rFonts w:ascii="Calibri" w:hAnsi="Calibri" w:cs="Calibri"/>
          <w:spacing w:val="-6"/>
          <w:sz w:val="24"/>
          <w:szCs w:val="24"/>
        </w:rPr>
        <w:t xml:space="preserve"> </w:t>
      </w:r>
      <w:r w:rsidRPr="00F63573">
        <w:rPr>
          <w:rFonts w:ascii="Calibri" w:hAnsi="Calibri" w:cs="Calibri"/>
          <w:spacing w:val="-6"/>
          <w:sz w:val="24"/>
          <w:szCs w:val="24"/>
        </w:rPr>
        <w:t>tytułu ubezpieczenia odpowiedzialności cywilnej,</w:t>
      </w:r>
      <w:r w:rsidR="00305B46" w:rsidRPr="00F63573">
        <w:rPr>
          <w:rFonts w:ascii="Calibri" w:hAnsi="Calibri" w:cs="Calibri"/>
          <w:spacing w:val="-6"/>
          <w:sz w:val="24"/>
          <w:szCs w:val="24"/>
        </w:rPr>
        <w:t xml:space="preserve"> </w:t>
      </w:r>
      <w:r w:rsidR="008C49E7" w:rsidRPr="00F63573">
        <w:rPr>
          <w:rFonts w:ascii="Calibri" w:hAnsi="Calibri" w:cs="Calibri"/>
          <w:spacing w:val="-6"/>
          <w:sz w:val="24"/>
          <w:szCs w:val="24"/>
        </w:rPr>
        <w:t>a w</w:t>
      </w:r>
      <w:r w:rsidR="004C6210" w:rsidRPr="00F63573">
        <w:rPr>
          <w:rFonts w:ascii="Calibri" w:hAnsi="Calibri" w:cs="Calibri"/>
          <w:spacing w:val="-6"/>
          <w:sz w:val="24"/>
          <w:szCs w:val="24"/>
        </w:rPr>
        <w:t xml:space="preserve"> </w:t>
      </w:r>
      <w:r w:rsidRPr="00F63573">
        <w:rPr>
          <w:rFonts w:ascii="Calibri" w:hAnsi="Calibri" w:cs="Calibri"/>
          <w:spacing w:val="-6"/>
          <w:sz w:val="24"/>
          <w:szCs w:val="24"/>
        </w:rPr>
        <w:t>szczególności przekaże kopię decyzji</w:t>
      </w:r>
      <w:r w:rsidR="008C49E7" w:rsidRPr="00F63573">
        <w:rPr>
          <w:rFonts w:ascii="Calibri" w:hAnsi="Calibri" w:cs="Calibri"/>
          <w:spacing w:val="-6"/>
          <w:sz w:val="24"/>
          <w:szCs w:val="24"/>
        </w:rPr>
        <w:t xml:space="preserve"> o</w:t>
      </w:r>
      <w:r w:rsidR="004C6210" w:rsidRPr="00F63573">
        <w:rPr>
          <w:rFonts w:ascii="Calibri" w:hAnsi="Calibri" w:cs="Calibri"/>
          <w:spacing w:val="-6"/>
          <w:sz w:val="24"/>
          <w:szCs w:val="24"/>
        </w:rPr>
        <w:t xml:space="preserve"> </w:t>
      </w:r>
      <w:r w:rsidRPr="00F63573">
        <w:rPr>
          <w:rFonts w:ascii="Calibri" w:hAnsi="Calibri" w:cs="Calibri"/>
          <w:spacing w:val="-6"/>
          <w:sz w:val="24"/>
          <w:szCs w:val="24"/>
        </w:rPr>
        <w:t>wypłacie odszkodowania lub zadośćuczynienia.</w:t>
      </w:r>
    </w:p>
    <w:p w14:paraId="0D092D7B" w14:textId="1A0ACD3E" w:rsidR="006239D4" w:rsidRPr="00F63573" w:rsidRDefault="006239D4" w:rsidP="00DC6616">
      <w:pPr>
        <w:pStyle w:val="Akapitzlist"/>
        <w:widowControl w:val="0"/>
        <w:numPr>
          <w:ilvl w:val="1"/>
          <w:numId w:val="71"/>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Ubezpieczający lub ubezpieczony zobowiązany jest powiadomić ubezpieczyciela</w:t>
      </w:r>
      <w:r w:rsidR="008C49E7" w:rsidRPr="00F63573">
        <w:rPr>
          <w:rFonts w:ascii="Calibri" w:hAnsi="Calibri" w:cs="Calibri"/>
          <w:spacing w:val="-6"/>
          <w:sz w:val="24"/>
          <w:szCs w:val="24"/>
        </w:rPr>
        <w:t xml:space="preserve"> o</w:t>
      </w:r>
      <w:r w:rsidR="001067A3" w:rsidRPr="00F63573">
        <w:rPr>
          <w:rFonts w:ascii="Calibri" w:hAnsi="Calibri" w:cs="Calibri"/>
          <w:spacing w:val="-6"/>
          <w:sz w:val="24"/>
          <w:szCs w:val="24"/>
        </w:rPr>
        <w:t xml:space="preserve"> </w:t>
      </w:r>
      <w:r w:rsidRPr="00F63573">
        <w:rPr>
          <w:rFonts w:ascii="Calibri" w:hAnsi="Calibri" w:cs="Calibri"/>
          <w:spacing w:val="-6"/>
          <w:sz w:val="24"/>
          <w:szCs w:val="24"/>
        </w:rPr>
        <w:t>zgłoszeniu przeciwko niemu</w:t>
      </w:r>
      <w:r w:rsidR="00305B46" w:rsidRPr="00F63573">
        <w:rPr>
          <w:rFonts w:ascii="Calibri" w:hAnsi="Calibri" w:cs="Calibri"/>
          <w:spacing w:val="-6"/>
          <w:sz w:val="24"/>
          <w:szCs w:val="24"/>
        </w:rPr>
        <w:t xml:space="preserve"> </w:t>
      </w:r>
      <w:r w:rsidRPr="00F63573">
        <w:rPr>
          <w:rFonts w:ascii="Calibri" w:hAnsi="Calibri" w:cs="Calibri"/>
          <w:spacing w:val="-6"/>
          <w:sz w:val="24"/>
          <w:szCs w:val="24"/>
        </w:rPr>
        <w:t xml:space="preserve"> roszczenia nie później niż</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ciągu 14</w:t>
      </w:r>
      <w:r w:rsidR="00A34B3C" w:rsidRPr="00F63573">
        <w:rPr>
          <w:rFonts w:ascii="Calibri" w:hAnsi="Calibri" w:cs="Calibri"/>
          <w:spacing w:val="-6"/>
          <w:sz w:val="24"/>
          <w:szCs w:val="24"/>
        </w:rPr>
        <w:t> dni</w:t>
      </w:r>
      <w:r w:rsidRPr="00F63573">
        <w:rPr>
          <w:rFonts w:ascii="Calibri" w:hAnsi="Calibri" w:cs="Calibri"/>
          <w:spacing w:val="-6"/>
          <w:sz w:val="24"/>
          <w:szCs w:val="24"/>
        </w:rPr>
        <w:t xml:space="preserve"> od otrzymania takiego zgłoszenia oraz przekazać</w:t>
      </w:r>
      <w:r w:rsidR="008C49E7" w:rsidRPr="00F63573">
        <w:rPr>
          <w:rFonts w:ascii="Calibri" w:hAnsi="Calibri" w:cs="Calibri"/>
          <w:spacing w:val="-6"/>
          <w:sz w:val="24"/>
          <w:szCs w:val="24"/>
        </w:rPr>
        <w:t xml:space="preserve"> w</w:t>
      </w:r>
      <w:r w:rsidR="00923F51" w:rsidRPr="00F63573">
        <w:rPr>
          <w:rFonts w:ascii="Calibri" w:hAnsi="Calibri" w:cs="Calibri"/>
          <w:spacing w:val="-6"/>
          <w:sz w:val="24"/>
          <w:szCs w:val="24"/>
        </w:rPr>
        <w:t xml:space="preserve"> </w:t>
      </w:r>
      <w:r w:rsidRPr="00F63573">
        <w:rPr>
          <w:rFonts w:ascii="Calibri" w:hAnsi="Calibri" w:cs="Calibri"/>
          <w:spacing w:val="-6"/>
          <w:sz w:val="24"/>
          <w:szCs w:val="24"/>
        </w:rPr>
        <w:t>terminie tym zgłoszenie do ubezpieczyciela. Niniejsze postanowienie</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pełni wyczerpuje obowiązki ubezpieczającego</w:t>
      </w:r>
      <w:r w:rsidR="008C49E7" w:rsidRPr="00F63573">
        <w:rPr>
          <w:rFonts w:ascii="Calibri" w:hAnsi="Calibri" w:cs="Calibri"/>
          <w:spacing w:val="-6"/>
          <w:sz w:val="24"/>
          <w:szCs w:val="24"/>
        </w:rPr>
        <w:t xml:space="preserve"> i</w:t>
      </w:r>
      <w:r w:rsidR="00923F51" w:rsidRPr="00F63573">
        <w:rPr>
          <w:rFonts w:ascii="Calibri" w:hAnsi="Calibri" w:cs="Calibri"/>
          <w:spacing w:val="-6"/>
          <w:sz w:val="24"/>
          <w:szCs w:val="24"/>
        </w:rPr>
        <w:t xml:space="preserve"> </w:t>
      </w:r>
      <w:r w:rsidRPr="00F63573">
        <w:rPr>
          <w:rFonts w:ascii="Calibri" w:hAnsi="Calibri" w:cs="Calibri"/>
          <w:spacing w:val="-6"/>
          <w:sz w:val="24"/>
          <w:szCs w:val="24"/>
        </w:rPr>
        <w:t>ubezpieczonego wynikające</w:t>
      </w:r>
      <w:r w:rsidR="008C49E7" w:rsidRPr="00F63573">
        <w:rPr>
          <w:rFonts w:ascii="Calibri" w:hAnsi="Calibri" w:cs="Calibri"/>
          <w:spacing w:val="-6"/>
          <w:sz w:val="24"/>
          <w:szCs w:val="24"/>
        </w:rPr>
        <w:t xml:space="preserve"> z</w:t>
      </w:r>
      <w:r w:rsidR="00362CE7" w:rsidRPr="00F63573">
        <w:rPr>
          <w:rFonts w:ascii="Calibri" w:hAnsi="Calibri" w:cs="Calibri"/>
          <w:spacing w:val="-6"/>
          <w:sz w:val="24"/>
          <w:szCs w:val="24"/>
        </w:rPr>
        <w:t xml:space="preserve"> art. </w:t>
      </w:r>
      <w:r w:rsidRPr="00F63573">
        <w:rPr>
          <w:rFonts w:ascii="Calibri" w:hAnsi="Calibri" w:cs="Calibri"/>
          <w:spacing w:val="-6"/>
          <w:sz w:val="24"/>
          <w:szCs w:val="24"/>
        </w:rPr>
        <w:t>818 §1</w:t>
      </w:r>
      <w:r w:rsidR="008C49E7" w:rsidRPr="00F63573">
        <w:rPr>
          <w:rFonts w:ascii="Calibri" w:hAnsi="Calibri" w:cs="Calibri"/>
          <w:spacing w:val="-6"/>
          <w:sz w:val="24"/>
          <w:szCs w:val="24"/>
        </w:rPr>
        <w:t xml:space="preserve"> i </w:t>
      </w:r>
      <w:r w:rsidRPr="00F63573">
        <w:rPr>
          <w:rFonts w:ascii="Calibri" w:hAnsi="Calibri" w:cs="Calibri"/>
          <w:spacing w:val="-6"/>
          <w:sz w:val="24"/>
          <w:szCs w:val="24"/>
        </w:rPr>
        <w:t xml:space="preserve">§2 </w:t>
      </w:r>
      <w:r w:rsidR="00144367" w:rsidRPr="00F63573">
        <w:rPr>
          <w:rFonts w:ascii="Calibri" w:hAnsi="Calibri" w:cs="Calibri"/>
          <w:spacing w:val="-6"/>
          <w:sz w:val="24"/>
          <w:szCs w:val="24"/>
        </w:rPr>
        <w:t>k.c</w:t>
      </w:r>
      <w:r w:rsidRPr="00F63573">
        <w:rPr>
          <w:rFonts w:ascii="Calibri" w:hAnsi="Calibri" w:cs="Calibri"/>
          <w:spacing w:val="-6"/>
          <w:sz w:val="24"/>
          <w:szCs w:val="24"/>
        </w:rPr>
        <w:t xml:space="preserve">. </w:t>
      </w:r>
      <w:r w:rsidR="00144367" w:rsidRPr="00F63573">
        <w:rPr>
          <w:rFonts w:ascii="Calibri" w:hAnsi="Calibri" w:cs="Calibri"/>
          <w:spacing w:val="-6"/>
          <w:sz w:val="24"/>
          <w:szCs w:val="24"/>
        </w:rPr>
        <w:br/>
      </w:r>
      <w:r w:rsidRPr="00F63573">
        <w:rPr>
          <w:rFonts w:ascii="Calibri" w:hAnsi="Calibri" w:cs="Calibri"/>
          <w:spacing w:val="-6"/>
          <w:sz w:val="24"/>
          <w:szCs w:val="24"/>
        </w:rPr>
        <w:t>Jeśli zgłaszający roszczenie zdecyduje się skierować je bezpośrednio do ubezpieczyciela, ubezpieczający</w:t>
      </w:r>
      <w:r w:rsidR="008C49E7" w:rsidRPr="00F63573">
        <w:rPr>
          <w:rFonts w:ascii="Calibri" w:hAnsi="Calibri" w:cs="Calibri"/>
          <w:spacing w:val="-6"/>
          <w:sz w:val="24"/>
          <w:szCs w:val="24"/>
        </w:rPr>
        <w:t xml:space="preserve"> i</w:t>
      </w:r>
      <w:r w:rsidR="001067A3" w:rsidRPr="00F63573">
        <w:rPr>
          <w:rFonts w:ascii="Calibri" w:hAnsi="Calibri" w:cs="Calibri"/>
          <w:spacing w:val="-6"/>
          <w:sz w:val="24"/>
          <w:szCs w:val="24"/>
        </w:rPr>
        <w:t xml:space="preserve"> </w:t>
      </w:r>
      <w:r w:rsidRPr="00F63573">
        <w:rPr>
          <w:rFonts w:ascii="Calibri" w:hAnsi="Calibri" w:cs="Calibri"/>
          <w:spacing w:val="-6"/>
          <w:sz w:val="24"/>
          <w:szCs w:val="24"/>
        </w:rPr>
        <w:t>ubezpieczony są zwolnieni od skutków niezłożenia zawiadomienia</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terminie.</w:t>
      </w:r>
    </w:p>
    <w:p w14:paraId="069EE88B" w14:textId="45035D1C" w:rsidR="00782308" w:rsidRPr="00F63573" w:rsidRDefault="00782308" w:rsidP="00DC6616">
      <w:pPr>
        <w:pStyle w:val="Akapitzlist"/>
        <w:widowControl w:val="0"/>
        <w:numPr>
          <w:ilvl w:val="1"/>
          <w:numId w:val="71"/>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W związku ze zdarzeniem objętym ochroną ubezpieczeniową, ubezpieczyciel pokryje zasądzone przez sąd należności główne, odsetki (do dnia zapłaty), koszty sądowe, koszty egzekucji, koszty postępowań komorniczych i zastępstwa prawnego.</w:t>
      </w:r>
    </w:p>
    <w:p w14:paraId="67F6C802" w14:textId="1AFF19A1" w:rsidR="009D4514" w:rsidRPr="00F63573" w:rsidRDefault="009D4514" w:rsidP="00DC6616">
      <w:pPr>
        <w:pStyle w:val="Akapitzlist"/>
        <w:widowControl w:val="0"/>
        <w:numPr>
          <w:ilvl w:val="1"/>
          <w:numId w:val="71"/>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 xml:space="preserve">W granicach udzielonej ochrony ubezpieczeniowej ubezpieczyciel ma obowiązek dokonania </w:t>
      </w:r>
      <w:r w:rsidRPr="00F63573">
        <w:rPr>
          <w:rFonts w:ascii="Calibri" w:hAnsi="Calibri" w:cs="Calibri"/>
          <w:spacing w:val="-6"/>
          <w:sz w:val="24"/>
          <w:szCs w:val="24"/>
        </w:rPr>
        <w:lastRenderedPageBreak/>
        <w:t>oceny sytuacji faktycznej i prawnej oraz podjęcia decyzji o uznaniu roszczenia i wypłacie odszkodowania albo prowadzenia obrony ubezpieczonego przed nieuzasadnionym roszczeniem.</w:t>
      </w:r>
    </w:p>
    <w:p w14:paraId="49F32296" w14:textId="77777777" w:rsidR="00535B35" w:rsidRPr="00F63573" w:rsidRDefault="00535B35" w:rsidP="00DC6616">
      <w:pPr>
        <w:pStyle w:val="Akapitzlist"/>
        <w:widowControl w:val="0"/>
        <w:numPr>
          <w:ilvl w:val="1"/>
          <w:numId w:val="71"/>
        </w:numPr>
        <w:spacing w:after="0" w:line="360" w:lineRule="auto"/>
        <w:ind w:left="992" w:hanging="567"/>
        <w:contextualSpacing w:val="0"/>
        <w:jc w:val="both"/>
        <w:rPr>
          <w:rFonts w:ascii="Calibri" w:hAnsi="Calibri" w:cs="Calibri"/>
          <w:spacing w:val="-4"/>
          <w:sz w:val="28"/>
          <w:szCs w:val="28"/>
        </w:rPr>
      </w:pPr>
      <w:r w:rsidRPr="00F63573">
        <w:rPr>
          <w:rFonts w:ascii="Calibri" w:hAnsi="Calibri" w:cs="Calibri"/>
          <w:spacing w:val="-4"/>
          <w:sz w:val="24"/>
          <w:szCs w:val="24"/>
        </w:rPr>
        <w:t>Zakres ubezpieczenia rozszerzony zostaje o odpowiedzialność cywilną za szkody wyrządzone nieumyślnie przez pracowników podmiotów objętych zamówieniem:</w:t>
      </w:r>
    </w:p>
    <w:p w14:paraId="0F82C257" w14:textId="77777777" w:rsidR="00535B35" w:rsidRPr="00F63573" w:rsidRDefault="00535B35" w:rsidP="00DC6616">
      <w:pPr>
        <w:widowControl w:val="0"/>
        <w:numPr>
          <w:ilvl w:val="0"/>
          <w:numId w:val="91"/>
        </w:numPr>
        <w:spacing w:after="0" w:line="360" w:lineRule="auto"/>
        <w:ind w:left="1418" w:hanging="425"/>
        <w:jc w:val="both"/>
        <w:rPr>
          <w:rFonts w:ascii="Calibri" w:eastAsia="Times New Roman" w:hAnsi="Calibri" w:cs="Calibri"/>
          <w:spacing w:val="-4"/>
          <w:sz w:val="24"/>
          <w:szCs w:val="24"/>
        </w:rPr>
      </w:pPr>
      <w:r w:rsidRPr="00F63573">
        <w:rPr>
          <w:rFonts w:ascii="Calibri" w:eastAsia="Times New Roman" w:hAnsi="Calibri" w:cs="Calibri"/>
          <w:spacing w:val="-4"/>
          <w:sz w:val="24"/>
          <w:szCs w:val="24"/>
        </w:rPr>
        <w:t xml:space="preserve">zamawiającemu, </w:t>
      </w:r>
    </w:p>
    <w:p w14:paraId="26664206" w14:textId="77777777" w:rsidR="00535B35" w:rsidRPr="00F63573" w:rsidRDefault="00535B35" w:rsidP="00DC6616">
      <w:pPr>
        <w:widowControl w:val="0"/>
        <w:numPr>
          <w:ilvl w:val="0"/>
          <w:numId w:val="91"/>
        </w:numPr>
        <w:spacing w:after="0" w:line="360" w:lineRule="auto"/>
        <w:ind w:left="1418" w:hanging="425"/>
        <w:jc w:val="both"/>
        <w:rPr>
          <w:rFonts w:ascii="Calibri" w:eastAsia="Times New Roman" w:hAnsi="Calibri" w:cs="Calibri"/>
          <w:spacing w:val="-4"/>
          <w:sz w:val="24"/>
          <w:szCs w:val="24"/>
        </w:rPr>
      </w:pPr>
      <w:r w:rsidRPr="00F63573">
        <w:rPr>
          <w:rFonts w:ascii="Calibri" w:eastAsia="Times New Roman" w:hAnsi="Calibri" w:cs="Calibri"/>
          <w:spacing w:val="-4"/>
          <w:sz w:val="24"/>
          <w:szCs w:val="24"/>
        </w:rPr>
        <w:t xml:space="preserve">innym podmiotom objętym tym samym zamówieniem, </w:t>
      </w:r>
    </w:p>
    <w:p w14:paraId="3BFF9F6B" w14:textId="77777777" w:rsidR="00535B35" w:rsidRPr="00F63573" w:rsidRDefault="00535B35" w:rsidP="00DC6616">
      <w:pPr>
        <w:widowControl w:val="0"/>
        <w:numPr>
          <w:ilvl w:val="0"/>
          <w:numId w:val="91"/>
        </w:numPr>
        <w:spacing w:after="0" w:line="360" w:lineRule="auto"/>
        <w:ind w:left="1418" w:hanging="425"/>
        <w:jc w:val="both"/>
        <w:rPr>
          <w:rFonts w:ascii="Calibri" w:eastAsia="Times New Roman" w:hAnsi="Calibri" w:cs="Calibri"/>
          <w:spacing w:val="-4"/>
          <w:sz w:val="24"/>
          <w:szCs w:val="24"/>
        </w:rPr>
      </w:pPr>
      <w:r w:rsidRPr="00F63573">
        <w:rPr>
          <w:rFonts w:ascii="Calibri" w:eastAsia="Times New Roman" w:hAnsi="Calibri" w:cs="Calibri"/>
          <w:spacing w:val="-4"/>
          <w:sz w:val="24"/>
          <w:szCs w:val="24"/>
        </w:rPr>
        <w:t>podmiot zależnym zamawiającego,</w:t>
      </w:r>
    </w:p>
    <w:p w14:paraId="5893B166" w14:textId="77777777" w:rsidR="00535B35" w:rsidRPr="00F63573" w:rsidRDefault="00535B35" w:rsidP="00DC6616">
      <w:pPr>
        <w:widowControl w:val="0"/>
        <w:numPr>
          <w:ilvl w:val="0"/>
          <w:numId w:val="91"/>
        </w:numPr>
        <w:spacing w:after="0" w:line="360" w:lineRule="auto"/>
        <w:ind w:left="1418" w:hanging="425"/>
        <w:jc w:val="both"/>
        <w:rPr>
          <w:rFonts w:ascii="Calibri" w:eastAsia="Times New Roman" w:hAnsi="Calibri" w:cs="Calibri"/>
          <w:spacing w:val="-4"/>
          <w:sz w:val="24"/>
          <w:szCs w:val="24"/>
        </w:rPr>
      </w:pPr>
      <w:r w:rsidRPr="00F63573">
        <w:rPr>
          <w:rFonts w:ascii="Calibri" w:eastAsia="Times New Roman" w:hAnsi="Calibri" w:cs="Calibri"/>
          <w:spacing w:val="-4"/>
          <w:sz w:val="24"/>
          <w:szCs w:val="24"/>
        </w:rPr>
        <w:t>pracownikom podmiotów objętych zamówieniem lub podmiotów zależnych,</w:t>
      </w:r>
    </w:p>
    <w:p w14:paraId="3509749D" w14:textId="77777777" w:rsidR="00535B35" w:rsidRPr="00F63573" w:rsidRDefault="00535B35" w:rsidP="00DC6616">
      <w:pPr>
        <w:widowControl w:val="0"/>
        <w:numPr>
          <w:ilvl w:val="0"/>
          <w:numId w:val="91"/>
        </w:numPr>
        <w:spacing w:after="0" w:line="360" w:lineRule="auto"/>
        <w:ind w:left="1418" w:hanging="425"/>
        <w:jc w:val="both"/>
        <w:rPr>
          <w:rFonts w:ascii="Calibri" w:eastAsia="Times New Roman" w:hAnsi="Calibri" w:cs="Calibri"/>
          <w:spacing w:val="-4"/>
          <w:sz w:val="24"/>
          <w:szCs w:val="24"/>
        </w:rPr>
      </w:pPr>
      <w:r w:rsidRPr="00F63573">
        <w:rPr>
          <w:rFonts w:ascii="Calibri" w:eastAsia="Times New Roman" w:hAnsi="Calibri" w:cs="Calibri"/>
          <w:spacing w:val="-4"/>
          <w:sz w:val="24"/>
          <w:szCs w:val="24"/>
        </w:rPr>
        <w:t xml:space="preserve">oraz własnemu pracodawcy, </w:t>
      </w:r>
    </w:p>
    <w:p w14:paraId="46CB8DB7" w14:textId="77777777" w:rsidR="00535B35" w:rsidRPr="00F63573" w:rsidRDefault="00535B35" w:rsidP="00A87D0C">
      <w:pPr>
        <w:widowControl w:val="0"/>
        <w:spacing w:after="0" w:line="360" w:lineRule="auto"/>
        <w:ind w:left="993"/>
        <w:jc w:val="both"/>
        <w:rPr>
          <w:rFonts w:ascii="Calibri" w:hAnsi="Calibri" w:cs="Calibri"/>
          <w:spacing w:val="-4"/>
          <w:sz w:val="24"/>
          <w:szCs w:val="24"/>
        </w:rPr>
      </w:pPr>
      <w:r w:rsidRPr="00F63573">
        <w:rPr>
          <w:rFonts w:ascii="Calibri" w:hAnsi="Calibri" w:cs="Calibri"/>
          <w:spacing w:val="-4"/>
          <w:sz w:val="24"/>
          <w:szCs w:val="24"/>
        </w:rPr>
        <w:t xml:space="preserve">szczególnie, ale nie wyłącznie w sytuacjach, gdy szkody podlegają wyłączeniu z zakresu właściwego ubezpieczenia obowiązkowego. Dla uznania odpowiedzialności ubezpieczyciela nie ma znaczenia sposób wystawiania dokumentów ubezpieczeniowych (określenie ubezpieczającego i ubezpieczonego) oraz ewidencji i przynależności mienia, nawet jeśli </w:t>
      </w:r>
      <w:r w:rsidRPr="00F63573">
        <w:rPr>
          <w:rFonts w:ascii="Calibri" w:hAnsi="Calibri" w:cs="Calibri"/>
          <w:spacing w:val="-4"/>
          <w:sz w:val="24"/>
          <w:szCs w:val="24"/>
        </w:rPr>
        <w:br/>
        <w:t xml:space="preserve">do szkody doszło w związku z użytkowaniem składników majątkowych przypisanych do tego samego ubezpieczającego lub ubezpieczonego.  </w:t>
      </w:r>
    </w:p>
    <w:p w14:paraId="0A0887CA" w14:textId="77777777" w:rsidR="00535B35" w:rsidRPr="00F63573" w:rsidRDefault="00535B35" w:rsidP="00A87D0C">
      <w:pPr>
        <w:widowControl w:val="0"/>
        <w:spacing w:after="0" w:line="360" w:lineRule="auto"/>
        <w:ind w:left="993"/>
        <w:jc w:val="both"/>
        <w:rPr>
          <w:rFonts w:ascii="Calibri" w:hAnsi="Calibri" w:cs="Calibri"/>
          <w:spacing w:val="-4"/>
          <w:sz w:val="24"/>
          <w:szCs w:val="24"/>
        </w:rPr>
      </w:pPr>
      <w:r w:rsidRPr="00F63573">
        <w:rPr>
          <w:rFonts w:ascii="Calibri" w:hAnsi="Calibri" w:cs="Calibri"/>
          <w:spacing w:val="-4"/>
          <w:sz w:val="24"/>
          <w:szCs w:val="24"/>
        </w:rPr>
        <w:t xml:space="preserve">Na potrzeby niniejszego rozszerzenia zamawiający, podmiot objęty zamówieniem </w:t>
      </w:r>
      <w:r w:rsidRPr="00F63573">
        <w:rPr>
          <w:rFonts w:ascii="Calibri" w:hAnsi="Calibri" w:cs="Calibri"/>
          <w:spacing w:val="-4"/>
          <w:sz w:val="24"/>
          <w:szCs w:val="24"/>
        </w:rPr>
        <w:br/>
        <w:t xml:space="preserve">lub podmiot zależny,  a także pracodawca oraz inny pracownik traktowany będzie jako osoba trzecia. </w:t>
      </w:r>
    </w:p>
    <w:p w14:paraId="044E0FDA" w14:textId="77777777" w:rsidR="00535B35" w:rsidRPr="00F63573" w:rsidRDefault="00535B35" w:rsidP="00A87D0C">
      <w:pPr>
        <w:widowControl w:val="0"/>
        <w:spacing w:after="0" w:line="360" w:lineRule="auto"/>
        <w:ind w:left="993"/>
        <w:jc w:val="both"/>
        <w:rPr>
          <w:rFonts w:ascii="Calibri" w:hAnsi="Calibri" w:cs="Calibri"/>
          <w:spacing w:val="-4"/>
          <w:sz w:val="24"/>
          <w:szCs w:val="24"/>
        </w:rPr>
      </w:pPr>
      <w:r w:rsidRPr="00F63573">
        <w:rPr>
          <w:rFonts w:ascii="Calibri" w:hAnsi="Calibri" w:cs="Calibri"/>
          <w:spacing w:val="-4"/>
          <w:sz w:val="24"/>
          <w:szCs w:val="24"/>
        </w:rPr>
        <w:t xml:space="preserve">Niniejsze rozszerzenie jest uzupełnieniem ochrony w związku ze standardowymi </w:t>
      </w:r>
      <w:proofErr w:type="spellStart"/>
      <w:r w:rsidRPr="00F63573">
        <w:rPr>
          <w:rFonts w:ascii="Calibri" w:hAnsi="Calibri" w:cs="Calibri"/>
          <w:spacing w:val="-4"/>
          <w:sz w:val="24"/>
          <w:szCs w:val="24"/>
        </w:rPr>
        <w:t>wyłączeniami</w:t>
      </w:r>
      <w:proofErr w:type="spellEnd"/>
      <w:r w:rsidRPr="00F63573">
        <w:rPr>
          <w:rFonts w:ascii="Calibri" w:hAnsi="Calibri" w:cs="Calibri"/>
          <w:spacing w:val="-4"/>
          <w:sz w:val="24"/>
          <w:szCs w:val="24"/>
        </w:rPr>
        <w:t xml:space="preserve"> stosowanymi przez ubezpieczycieli i tym samym nie stanowi ono pokrycia dla odpowiedzialności materialnej pracowników, o której mowa w Dziale Piątym ustawy Kodeks pracy.</w:t>
      </w:r>
    </w:p>
    <w:p w14:paraId="29B9271F" w14:textId="655CA36E" w:rsidR="006239D4" w:rsidRPr="00F63573" w:rsidRDefault="006239D4" w:rsidP="00DC6616">
      <w:pPr>
        <w:pStyle w:val="Akapitzlist"/>
        <w:widowControl w:val="0"/>
        <w:numPr>
          <w:ilvl w:val="1"/>
          <w:numId w:val="71"/>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Franszyzy</w:t>
      </w:r>
      <w:r w:rsidR="008C49E7" w:rsidRPr="00F63573">
        <w:rPr>
          <w:rFonts w:ascii="Calibri" w:hAnsi="Calibri" w:cs="Calibri"/>
          <w:spacing w:val="-6"/>
          <w:sz w:val="24"/>
          <w:szCs w:val="24"/>
        </w:rPr>
        <w:t xml:space="preserve"> i </w:t>
      </w:r>
      <w:r w:rsidRPr="00F63573">
        <w:rPr>
          <w:rFonts w:ascii="Calibri" w:hAnsi="Calibri" w:cs="Calibri"/>
          <w:spacing w:val="-6"/>
          <w:sz w:val="24"/>
          <w:szCs w:val="24"/>
        </w:rPr>
        <w:t>udziały własne:</w:t>
      </w:r>
    </w:p>
    <w:p w14:paraId="3F1E8E61" w14:textId="42676597" w:rsidR="006239D4" w:rsidRPr="00F63573" w:rsidRDefault="006239D4" w:rsidP="00A87D0C">
      <w:pPr>
        <w:pStyle w:val="Akapitzlist"/>
        <w:widowControl w:val="0"/>
        <w:numPr>
          <w:ilvl w:val="1"/>
          <w:numId w:val="14"/>
        </w:numPr>
        <w:spacing w:after="0" w:line="360" w:lineRule="auto"/>
        <w:ind w:left="1418" w:hanging="425"/>
        <w:contextualSpacing w:val="0"/>
        <w:jc w:val="both"/>
        <w:rPr>
          <w:rFonts w:ascii="Calibri" w:hAnsi="Calibri" w:cs="Calibri"/>
          <w:spacing w:val="-6"/>
          <w:sz w:val="24"/>
          <w:szCs w:val="24"/>
        </w:rPr>
      </w:pPr>
      <w:r w:rsidRPr="00F63573">
        <w:rPr>
          <w:rFonts w:ascii="Calibri" w:hAnsi="Calibri" w:cs="Calibri"/>
          <w:spacing w:val="-6"/>
          <w:sz w:val="24"/>
          <w:szCs w:val="24"/>
        </w:rPr>
        <w:t>w szkodach rzeczowych</w:t>
      </w:r>
      <w:r w:rsidR="00A952BC" w:rsidRPr="00F63573">
        <w:rPr>
          <w:rFonts w:ascii="Calibri" w:hAnsi="Calibri" w:cs="Calibri"/>
          <w:spacing w:val="-6"/>
          <w:sz w:val="24"/>
          <w:szCs w:val="24"/>
        </w:rPr>
        <w:t>:</w:t>
      </w:r>
      <w:r w:rsidRPr="00F63573">
        <w:rPr>
          <w:rFonts w:ascii="Calibri" w:hAnsi="Calibri" w:cs="Calibri"/>
          <w:spacing w:val="-6"/>
          <w:sz w:val="24"/>
          <w:szCs w:val="24"/>
        </w:rPr>
        <w:t xml:space="preserve"> franszyza integralna – 200,00 zł; franszyza redukcyjna, udział własny – brak;</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szkodach osobowych</w:t>
      </w:r>
      <w:r w:rsidR="00A952BC" w:rsidRPr="00F63573">
        <w:rPr>
          <w:rFonts w:ascii="Calibri" w:hAnsi="Calibri" w:cs="Calibri"/>
          <w:spacing w:val="-6"/>
          <w:sz w:val="24"/>
          <w:szCs w:val="24"/>
        </w:rPr>
        <w:t>:</w:t>
      </w:r>
      <w:r w:rsidRPr="00F63573">
        <w:rPr>
          <w:rFonts w:ascii="Calibri" w:hAnsi="Calibri" w:cs="Calibri"/>
          <w:spacing w:val="-6"/>
          <w:sz w:val="24"/>
          <w:szCs w:val="24"/>
        </w:rPr>
        <w:t xml:space="preserve"> franszyza integralna, redukcyjna</w:t>
      </w:r>
      <w:r w:rsidR="008C49E7" w:rsidRPr="00F63573">
        <w:rPr>
          <w:rFonts w:ascii="Calibri" w:hAnsi="Calibri" w:cs="Calibri"/>
          <w:spacing w:val="-6"/>
          <w:sz w:val="24"/>
          <w:szCs w:val="24"/>
        </w:rPr>
        <w:t xml:space="preserve"> i</w:t>
      </w:r>
      <w:r w:rsidR="00580F12" w:rsidRPr="00F63573">
        <w:rPr>
          <w:rFonts w:ascii="Calibri" w:hAnsi="Calibri" w:cs="Calibri"/>
          <w:spacing w:val="-6"/>
          <w:sz w:val="24"/>
          <w:szCs w:val="24"/>
        </w:rPr>
        <w:t xml:space="preserve"> </w:t>
      </w:r>
      <w:r w:rsidRPr="00F63573">
        <w:rPr>
          <w:rFonts w:ascii="Calibri" w:hAnsi="Calibri" w:cs="Calibri"/>
          <w:spacing w:val="-6"/>
          <w:sz w:val="24"/>
          <w:szCs w:val="24"/>
        </w:rPr>
        <w:t>udział własny – brak</w:t>
      </w:r>
      <w:r w:rsidR="00DB50D8" w:rsidRPr="00F63573">
        <w:rPr>
          <w:rFonts w:ascii="Calibri" w:hAnsi="Calibri" w:cs="Calibri"/>
          <w:spacing w:val="-6"/>
          <w:sz w:val="24"/>
          <w:szCs w:val="24"/>
        </w:rPr>
        <w:t>;</w:t>
      </w:r>
    </w:p>
    <w:p w14:paraId="1248E8F9" w14:textId="741681C8" w:rsidR="006239D4" w:rsidRPr="00F63573" w:rsidRDefault="006239D4" w:rsidP="00A87D0C">
      <w:pPr>
        <w:pStyle w:val="Akapitzlist"/>
        <w:widowControl w:val="0"/>
        <w:numPr>
          <w:ilvl w:val="1"/>
          <w:numId w:val="14"/>
        </w:numPr>
        <w:spacing w:after="0" w:line="360" w:lineRule="auto"/>
        <w:ind w:left="1418" w:hanging="425"/>
        <w:contextualSpacing w:val="0"/>
        <w:jc w:val="both"/>
        <w:rPr>
          <w:rFonts w:ascii="Calibri" w:hAnsi="Calibri" w:cs="Calibri"/>
          <w:spacing w:val="-6"/>
          <w:sz w:val="24"/>
          <w:szCs w:val="24"/>
        </w:rPr>
      </w:pPr>
      <w:r w:rsidRPr="00F63573">
        <w:rPr>
          <w:rFonts w:ascii="Calibri" w:hAnsi="Calibri" w:cs="Calibri"/>
          <w:spacing w:val="-6"/>
          <w:sz w:val="24"/>
          <w:szCs w:val="24"/>
        </w:rPr>
        <w:t>w OC pracodawcy:</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szkodach rzeczowych franszyza integralna, udział własny, franszyza redukcyjna – brak;</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szkodach osobowych franszyza redukcyjna – wysokość świadczenia ZUS</w:t>
      </w:r>
      <w:r w:rsidR="00114D4C" w:rsidRPr="00F63573">
        <w:rPr>
          <w:rFonts w:ascii="Calibri" w:hAnsi="Calibri" w:cs="Calibri"/>
          <w:spacing w:val="-6"/>
          <w:sz w:val="24"/>
          <w:szCs w:val="24"/>
        </w:rPr>
        <w:t xml:space="preserve"> (w </w:t>
      </w:r>
      <w:r w:rsidRPr="00F63573">
        <w:rPr>
          <w:rFonts w:ascii="Calibri" w:hAnsi="Calibri" w:cs="Calibri"/>
          <w:spacing w:val="-6"/>
          <w:sz w:val="24"/>
          <w:szCs w:val="24"/>
        </w:rPr>
        <w:t>przypadku innej podstawy zatrudnienia niż umowa</w:t>
      </w:r>
      <w:r w:rsidR="008C49E7" w:rsidRPr="00F63573">
        <w:rPr>
          <w:rFonts w:ascii="Calibri" w:hAnsi="Calibri" w:cs="Calibri"/>
          <w:spacing w:val="-6"/>
          <w:sz w:val="24"/>
          <w:szCs w:val="24"/>
        </w:rPr>
        <w:t xml:space="preserve"> o </w:t>
      </w:r>
      <w:r w:rsidRPr="00F63573">
        <w:rPr>
          <w:rFonts w:ascii="Calibri" w:hAnsi="Calibri" w:cs="Calibri"/>
          <w:spacing w:val="-6"/>
          <w:sz w:val="24"/>
          <w:szCs w:val="24"/>
        </w:rPr>
        <w:t>pracę brak franszyzy redukcyjnej), franszyza integralna</w:t>
      </w:r>
      <w:r w:rsidR="008C49E7" w:rsidRPr="00F63573">
        <w:rPr>
          <w:rFonts w:ascii="Calibri" w:hAnsi="Calibri" w:cs="Calibri"/>
          <w:spacing w:val="-6"/>
          <w:sz w:val="24"/>
          <w:szCs w:val="24"/>
        </w:rPr>
        <w:t xml:space="preserve"> i </w:t>
      </w:r>
      <w:r w:rsidRPr="00F63573">
        <w:rPr>
          <w:rFonts w:ascii="Calibri" w:hAnsi="Calibri" w:cs="Calibri"/>
          <w:spacing w:val="-6"/>
          <w:sz w:val="24"/>
          <w:szCs w:val="24"/>
        </w:rPr>
        <w:t>udział własny – brak</w:t>
      </w:r>
      <w:r w:rsidR="00DB50D8" w:rsidRPr="00F63573">
        <w:rPr>
          <w:rFonts w:ascii="Calibri" w:hAnsi="Calibri" w:cs="Calibri"/>
          <w:spacing w:val="-6"/>
          <w:sz w:val="24"/>
          <w:szCs w:val="24"/>
        </w:rPr>
        <w:t>;</w:t>
      </w:r>
    </w:p>
    <w:p w14:paraId="121E41BF" w14:textId="4629E2A9" w:rsidR="006239D4" w:rsidRPr="00F63573" w:rsidRDefault="006239D4" w:rsidP="00A87D0C">
      <w:pPr>
        <w:pStyle w:val="Akapitzlist"/>
        <w:widowControl w:val="0"/>
        <w:numPr>
          <w:ilvl w:val="1"/>
          <w:numId w:val="14"/>
        </w:numPr>
        <w:spacing w:after="0" w:line="360" w:lineRule="auto"/>
        <w:ind w:left="1418" w:hanging="425"/>
        <w:contextualSpacing w:val="0"/>
        <w:jc w:val="both"/>
        <w:rPr>
          <w:rFonts w:ascii="Calibri" w:hAnsi="Calibri" w:cs="Calibri"/>
          <w:spacing w:val="-6"/>
          <w:sz w:val="24"/>
          <w:szCs w:val="24"/>
        </w:rPr>
      </w:pPr>
      <w:r w:rsidRPr="00F63573">
        <w:rPr>
          <w:rFonts w:ascii="Calibri" w:hAnsi="Calibri" w:cs="Calibri"/>
          <w:spacing w:val="-6"/>
          <w:sz w:val="24"/>
          <w:szCs w:val="24"/>
        </w:rPr>
        <w:lastRenderedPageBreak/>
        <w:t>w ubezpieczeniu czystych strat finansowych</w:t>
      </w:r>
      <w:r w:rsidR="00A952BC" w:rsidRPr="00F63573">
        <w:rPr>
          <w:rFonts w:ascii="Calibri" w:hAnsi="Calibri" w:cs="Calibri"/>
          <w:spacing w:val="-6"/>
          <w:sz w:val="24"/>
          <w:szCs w:val="24"/>
        </w:rPr>
        <w:t>:</w:t>
      </w:r>
      <w:r w:rsidRPr="00F63573">
        <w:rPr>
          <w:rFonts w:ascii="Calibri" w:hAnsi="Calibri" w:cs="Calibri"/>
          <w:spacing w:val="-6"/>
          <w:sz w:val="24"/>
          <w:szCs w:val="24"/>
        </w:rPr>
        <w:t xml:space="preserve"> franszyza integralna – 1</w:t>
      </w:r>
      <w:r w:rsidR="00362CE7" w:rsidRPr="00F63573">
        <w:rPr>
          <w:rFonts w:ascii="Calibri" w:hAnsi="Calibri" w:cs="Calibri"/>
          <w:spacing w:val="-6"/>
          <w:sz w:val="24"/>
          <w:szCs w:val="24"/>
        </w:rPr>
        <w:t> 000,00 zł</w:t>
      </w:r>
      <w:r w:rsidRPr="00F63573">
        <w:rPr>
          <w:rFonts w:ascii="Calibri" w:hAnsi="Calibri" w:cs="Calibri"/>
          <w:spacing w:val="-6"/>
          <w:sz w:val="24"/>
          <w:szCs w:val="24"/>
        </w:rPr>
        <w:t>, franszyza redukcyjna, udział własny – brak</w:t>
      </w:r>
      <w:r w:rsidR="00DB50D8" w:rsidRPr="00F63573">
        <w:rPr>
          <w:rFonts w:ascii="Calibri" w:hAnsi="Calibri" w:cs="Calibri"/>
          <w:spacing w:val="-6"/>
          <w:sz w:val="24"/>
          <w:szCs w:val="24"/>
        </w:rPr>
        <w:t>;</w:t>
      </w:r>
    </w:p>
    <w:p w14:paraId="7BFA0111" w14:textId="26CA751F" w:rsidR="002C4C52" w:rsidRPr="00F63573" w:rsidRDefault="006239D4" w:rsidP="00A87D0C">
      <w:pPr>
        <w:pStyle w:val="Akapitzlist"/>
        <w:widowControl w:val="0"/>
        <w:numPr>
          <w:ilvl w:val="1"/>
          <w:numId w:val="14"/>
        </w:numPr>
        <w:spacing w:after="0" w:line="360" w:lineRule="auto"/>
        <w:ind w:left="1418" w:hanging="425"/>
        <w:contextualSpacing w:val="0"/>
        <w:jc w:val="both"/>
        <w:rPr>
          <w:rFonts w:ascii="Calibri" w:hAnsi="Calibri" w:cs="Calibri"/>
          <w:spacing w:val="-6"/>
          <w:sz w:val="24"/>
          <w:szCs w:val="24"/>
        </w:rPr>
      </w:pPr>
      <w:r w:rsidRPr="00F63573">
        <w:rPr>
          <w:rFonts w:ascii="Calibri" w:hAnsi="Calibri" w:cs="Calibri"/>
          <w:spacing w:val="-6"/>
          <w:sz w:val="24"/>
          <w:szCs w:val="24"/>
        </w:rPr>
        <w:t>w ubezpieczeniu OC za szkody wyrządzone</w:t>
      </w:r>
      <w:r w:rsidR="008C49E7" w:rsidRPr="00F63573">
        <w:rPr>
          <w:rFonts w:ascii="Calibri" w:hAnsi="Calibri" w:cs="Calibri"/>
          <w:spacing w:val="-6"/>
          <w:sz w:val="24"/>
          <w:szCs w:val="24"/>
        </w:rPr>
        <w:t xml:space="preserve"> w</w:t>
      </w:r>
      <w:r w:rsidR="00A952BC" w:rsidRPr="00F63573">
        <w:rPr>
          <w:rFonts w:ascii="Calibri" w:hAnsi="Calibri" w:cs="Calibri"/>
          <w:spacing w:val="-6"/>
          <w:sz w:val="24"/>
          <w:szCs w:val="24"/>
        </w:rPr>
        <w:t xml:space="preserve"> </w:t>
      </w:r>
      <w:r w:rsidRPr="00F63573">
        <w:rPr>
          <w:rFonts w:ascii="Calibri" w:hAnsi="Calibri" w:cs="Calibri"/>
          <w:spacing w:val="-6"/>
          <w:sz w:val="24"/>
          <w:szCs w:val="24"/>
        </w:rPr>
        <w:t>środowisku naturalnym</w:t>
      </w:r>
      <w:r w:rsidR="00A952BC" w:rsidRPr="00F63573">
        <w:rPr>
          <w:rFonts w:ascii="Calibri" w:hAnsi="Calibri" w:cs="Calibri"/>
          <w:spacing w:val="-6"/>
          <w:sz w:val="24"/>
          <w:szCs w:val="24"/>
        </w:rPr>
        <w:t>:</w:t>
      </w:r>
      <w:r w:rsidRPr="00F63573">
        <w:rPr>
          <w:rFonts w:ascii="Calibri" w:hAnsi="Calibri" w:cs="Calibri"/>
          <w:spacing w:val="-6"/>
          <w:sz w:val="24"/>
          <w:szCs w:val="24"/>
        </w:rPr>
        <w:t xml:space="preserve"> franszyza integralna – brak, franszyza redukcyjna – 10% wartości szkody, nie więcej niż 2</w:t>
      </w:r>
      <w:r w:rsidR="00362CE7" w:rsidRPr="00F63573">
        <w:rPr>
          <w:rFonts w:ascii="Calibri" w:hAnsi="Calibri" w:cs="Calibri"/>
          <w:spacing w:val="-6"/>
          <w:sz w:val="24"/>
          <w:szCs w:val="24"/>
        </w:rPr>
        <w:t> 000,00 zł</w:t>
      </w:r>
      <w:r w:rsidRPr="00F63573">
        <w:rPr>
          <w:rFonts w:ascii="Calibri" w:hAnsi="Calibri" w:cs="Calibri"/>
          <w:spacing w:val="-6"/>
          <w:sz w:val="24"/>
          <w:szCs w:val="24"/>
        </w:rPr>
        <w:t>, udział własny – brak</w:t>
      </w:r>
      <w:r w:rsidR="00DB50D8" w:rsidRPr="00F63573">
        <w:rPr>
          <w:rFonts w:ascii="Calibri" w:hAnsi="Calibri" w:cs="Calibri"/>
          <w:spacing w:val="-6"/>
          <w:sz w:val="24"/>
          <w:szCs w:val="24"/>
        </w:rPr>
        <w:t>.</w:t>
      </w:r>
    </w:p>
    <w:p w14:paraId="2A965D66" w14:textId="4FEB2BBC" w:rsidR="006239D4" w:rsidRPr="00F63573" w:rsidRDefault="006239D4" w:rsidP="00DC6616">
      <w:pPr>
        <w:pStyle w:val="Akapitzlist"/>
        <w:widowControl w:val="0"/>
        <w:numPr>
          <w:ilvl w:val="0"/>
          <w:numId w:val="71"/>
        </w:numPr>
        <w:spacing w:after="0" w:line="360" w:lineRule="auto"/>
        <w:ind w:left="425" w:hanging="425"/>
        <w:contextualSpacing w:val="0"/>
        <w:jc w:val="both"/>
        <w:outlineLvl w:val="1"/>
        <w:rPr>
          <w:rFonts w:ascii="Calibri" w:hAnsi="Calibri" w:cs="Calibri"/>
          <w:b/>
          <w:spacing w:val="-6"/>
          <w:sz w:val="24"/>
          <w:szCs w:val="24"/>
        </w:rPr>
      </w:pPr>
      <w:r w:rsidRPr="00F63573">
        <w:rPr>
          <w:rFonts w:ascii="Calibri" w:hAnsi="Calibri" w:cs="Calibri"/>
          <w:b/>
          <w:spacing w:val="-6"/>
          <w:sz w:val="24"/>
          <w:szCs w:val="24"/>
        </w:rPr>
        <w:t>Klauzule dodatkowe</w:t>
      </w:r>
      <w:r w:rsidR="008C49E7" w:rsidRPr="00F63573">
        <w:rPr>
          <w:rFonts w:ascii="Calibri" w:hAnsi="Calibri" w:cs="Calibri"/>
          <w:b/>
          <w:spacing w:val="-6"/>
          <w:sz w:val="24"/>
          <w:szCs w:val="24"/>
        </w:rPr>
        <w:t xml:space="preserve"> i </w:t>
      </w:r>
      <w:r w:rsidRPr="00F63573">
        <w:rPr>
          <w:rFonts w:ascii="Calibri" w:hAnsi="Calibri" w:cs="Calibri"/>
          <w:b/>
          <w:spacing w:val="-6"/>
          <w:sz w:val="24"/>
          <w:szCs w:val="24"/>
        </w:rPr>
        <w:t>inne postanowienia szczególne fakultatywne</w:t>
      </w:r>
      <w:r w:rsidR="000554A6" w:rsidRPr="00F63573">
        <w:rPr>
          <w:rFonts w:ascii="Calibri" w:hAnsi="Calibri" w:cs="Calibri"/>
          <w:b/>
          <w:spacing w:val="-6"/>
          <w:sz w:val="24"/>
          <w:szCs w:val="24"/>
        </w:rPr>
        <w:t>.</w:t>
      </w:r>
    </w:p>
    <w:p w14:paraId="0BCA95C0" w14:textId="2DC86654" w:rsidR="003D039B" w:rsidRPr="00F63573" w:rsidRDefault="00AF4BEB" w:rsidP="00DC6616">
      <w:pPr>
        <w:widowControl w:val="0"/>
        <w:numPr>
          <w:ilvl w:val="1"/>
          <w:numId w:val="71"/>
        </w:numPr>
        <w:tabs>
          <w:tab w:val="left" w:pos="993"/>
        </w:tabs>
        <w:spacing w:after="0" w:line="360" w:lineRule="auto"/>
        <w:ind w:left="993" w:hanging="567"/>
        <w:jc w:val="both"/>
        <w:rPr>
          <w:rFonts w:ascii="Calibri" w:eastAsia="Calibri" w:hAnsi="Calibri" w:cs="Calibri"/>
          <w:spacing w:val="-6"/>
          <w:sz w:val="24"/>
          <w:szCs w:val="24"/>
        </w:rPr>
      </w:pPr>
      <w:r w:rsidRPr="00F63573">
        <w:rPr>
          <w:rFonts w:ascii="Calibri" w:eastAsia="Calibri" w:hAnsi="Calibri" w:cs="Calibri"/>
          <w:spacing w:val="-6"/>
          <w:sz w:val="24"/>
          <w:szCs w:val="24"/>
        </w:rPr>
        <w:t>Zwiększenie</w:t>
      </w:r>
      <w:r w:rsidR="003D039B" w:rsidRPr="00F63573">
        <w:rPr>
          <w:rFonts w:ascii="Calibri" w:eastAsia="Calibri" w:hAnsi="Calibri" w:cs="Calibri"/>
          <w:spacing w:val="-6"/>
          <w:sz w:val="24"/>
          <w:szCs w:val="24"/>
        </w:rPr>
        <w:t xml:space="preserve"> wysokości sumy </w:t>
      </w:r>
      <w:r w:rsidRPr="005847AA">
        <w:rPr>
          <w:rFonts w:ascii="Calibri" w:eastAsia="Calibri" w:hAnsi="Calibri" w:cs="Calibri"/>
          <w:spacing w:val="-6"/>
          <w:sz w:val="24"/>
          <w:szCs w:val="24"/>
        </w:rPr>
        <w:t>gwarancyjnej</w:t>
      </w:r>
      <w:r w:rsidR="003D039B" w:rsidRPr="005847AA">
        <w:rPr>
          <w:rFonts w:ascii="Calibri" w:eastAsia="Calibri" w:hAnsi="Calibri" w:cs="Calibri"/>
          <w:spacing w:val="-6"/>
          <w:sz w:val="24"/>
          <w:szCs w:val="24"/>
        </w:rPr>
        <w:t xml:space="preserve"> do kwoty </w:t>
      </w:r>
      <w:r w:rsidR="002429EE" w:rsidRPr="005847AA">
        <w:rPr>
          <w:rFonts w:ascii="Calibri" w:eastAsia="Calibri" w:hAnsi="Calibri" w:cs="Calibri"/>
          <w:spacing w:val="-6"/>
          <w:sz w:val="24"/>
          <w:szCs w:val="24"/>
        </w:rPr>
        <w:t>2 0</w:t>
      </w:r>
      <w:r w:rsidR="003D039B" w:rsidRPr="005847AA">
        <w:rPr>
          <w:rFonts w:ascii="Calibri" w:eastAsia="Calibri" w:hAnsi="Calibri" w:cs="Calibri"/>
          <w:spacing w:val="-6"/>
          <w:sz w:val="24"/>
          <w:szCs w:val="24"/>
        </w:rPr>
        <w:t xml:space="preserve">00 000,00 zł na jeden </w:t>
      </w:r>
      <w:r w:rsidR="003D039B" w:rsidRPr="00F63573">
        <w:rPr>
          <w:rFonts w:ascii="Calibri" w:eastAsia="Calibri" w:hAnsi="Calibri" w:cs="Calibri"/>
          <w:spacing w:val="-6"/>
          <w:sz w:val="24"/>
          <w:szCs w:val="24"/>
        </w:rPr>
        <w:t xml:space="preserve">i wszystkie wypadki </w:t>
      </w:r>
      <w:r w:rsidRPr="00F63573">
        <w:rPr>
          <w:rFonts w:ascii="Calibri" w:eastAsia="Calibri" w:hAnsi="Calibri" w:cs="Calibri"/>
          <w:spacing w:val="-6"/>
          <w:sz w:val="24"/>
          <w:szCs w:val="24"/>
        </w:rPr>
        <w:t>ubezpieczeniowe</w:t>
      </w:r>
      <w:r w:rsidR="003D039B" w:rsidRPr="00F63573">
        <w:rPr>
          <w:rFonts w:ascii="Calibri" w:eastAsia="Calibri" w:hAnsi="Calibri" w:cs="Calibri"/>
          <w:spacing w:val="-6"/>
          <w:sz w:val="24"/>
          <w:szCs w:val="24"/>
        </w:rPr>
        <w:t xml:space="preserve"> w każdym okresie ubezpieczenia.</w:t>
      </w:r>
    </w:p>
    <w:p w14:paraId="412EF7D3" w14:textId="2B054555" w:rsidR="008C7850" w:rsidRPr="00F63573" w:rsidRDefault="00144367" w:rsidP="00DC6616">
      <w:pPr>
        <w:widowControl w:val="0"/>
        <w:numPr>
          <w:ilvl w:val="1"/>
          <w:numId w:val="71"/>
        </w:numPr>
        <w:tabs>
          <w:tab w:val="left" w:pos="993"/>
        </w:tabs>
        <w:spacing w:after="0" w:line="360" w:lineRule="auto"/>
        <w:ind w:left="993" w:hanging="567"/>
        <w:jc w:val="both"/>
        <w:rPr>
          <w:rFonts w:ascii="Calibri" w:eastAsia="Calibri" w:hAnsi="Calibri" w:cs="Calibri"/>
          <w:spacing w:val="-6"/>
          <w:sz w:val="24"/>
          <w:szCs w:val="24"/>
        </w:rPr>
      </w:pPr>
      <w:r w:rsidRPr="00F63573">
        <w:rPr>
          <w:rFonts w:ascii="Calibri" w:eastAsia="Calibri" w:hAnsi="Calibri" w:cs="Calibri"/>
          <w:spacing w:val="-6"/>
          <w:sz w:val="24"/>
          <w:szCs w:val="24"/>
        </w:rPr>
        <w:t xml:space="preserve">Zwiększenie obligatoryjnego </w:t>
      </w:r>
      <w:proofErr w:type="spellStart"/>
      <w:r w:rsidRPr="00F63573">
        <w:rPr>
          <w:rFonts w:ascii="Calibri" w:eastAsia="Calibri" w:hAnsi="Calibri" w:cs="Calibri"/>
          <w:spacing w:val="-6"/>
          <w:sz w:val="24"/>
          <w:szCs w:val="24"/>
        </w:rPr>
        <w:t>podlimitu</w:t>
      </w:r>
      <w:proofErr w:type="spellEnd"/>
      <w:r w:rsidRPr="00F63573">
        <w:rPr>
          <w:rFonts w:ascii="Calibri" w:eastAsia="Calibri" w:hAnsi="Calibri" w:cs="Calibri"/>
          <w:spacing w:val="-6"/>
          <w:sz w:val="24"/>
          <w:szCs w:val="24"/>
        </w:rPr>
        <w:t xml:space="preserve"> odpowiedzialności w ubezpieczeniu czystych strat finansowych – z 500 000,00 zł do wysokości sumy gwarancyjnej na jeden i wszystkie wypadki ubezpieczeniowe</w:t>
      </w:r>
      <w:r w:rsidR="008C7850" w:rsidRPr="00F63573">
        <w:rPr>
          <w:rFonts w:ascii="Calibri" w:eastAsia="Calibri" w:hAnsi="Calibri" w:cs="Calibri"/>
          <w:spacing w:val="-6"/>
          <w:sz w:val="24"/>
          <w:szCs w:val="24"/>
        </w:rPr>
        <w:t>.</w:t>
      </w:r>
    </w:p>
    <w:p w14:paraId="6589D3B1" w14:textId="494071B6" w:rsidR="006239D4" w:rsidRPr="00F63573" w:rsidRDefault="00144367" w:rsidP="00DC6616">
      <w:pPr>
        <w:pStyle w:val="Akapitzlist"/>
        <w:widowControl w:val="0"/>
        <w:numPr>
          <w:ilvl w:val="1"/>
          <w:numId w:val="71"/>
        </w:numPr>
        <w:tabs>
          <w:tab w:val="left" w:pos="993"/>
        </w:tabs>
        <w:spacing w:after="0" w:line="360" w:lineRule="auto"/>
        <w:ind w:left="992" w:hanging="567"/>
        <w:contextualSpacing w:val="0"/>
        <w:jc w:val="both"/>
        <w:rPr>
          <w:rFonts w:ascii="Calibri" w:hAnsi="Calibri" w:cs="Calibri"/>
          <w:spacing w:val="-6"/>
          <w:sz w:val="24"/>
          <w:szCs w:val="24"/>
        </w:rPr>
      </w:pPr>
      <w:r w:rsidRPr="00F63573">
        <w:rPr>
          <w:rFonts w:ascii="Calibri" w:eastAsia="Calibri" w:hAnsi="Calibri" w:cs="Calibri"/>
          <w:spacing w:val="-6"/>
          <w:sz w:val="24"/>
          <w:szCs w:val="24"/>
        </w:rPr>
        <w:t xml:space="preserve">Zwiększenie obligatoryjnego </w:t>
      </w:r>
      <w:proofErr w:type="spellStart"/>
      <w:r w:rsidRPr="00F63573">
        <w:rPr>
          <w:rFonts w:ascii="Calibri" w:eastAsia="Calibri" w:hAnsi="Calibri" w:cs="Calibri"/>
          <w:spacing w:val="-6"/>
          <w:sz w:val="24"/>
          <w:szCs w:val="24"/>
        </w:rPr>
        <w:t>podlimitu</w:t>
      </w:r>
      <w:proofErr w:type="spellEnd"/>
      <w:r w:rsidRPr="00F63573">
        <w:rPr>
          <w:rFonts w:ascii="Calibri" w:eastAsia="Calibri" w:hAnsi="Calibri" w:cs="Calibri"/>
          <w:spacing w:val="-6"/>
          <w:sz w:val="24"/>
          <w:szCs w:val="24"/>
        </w:rPr>
        <w:t xml:space="preserve"> odpowiedzialności w ubezpieczeniu czystych strat finansowych w związku z wykonywaniem czynności (lub ich zaniechaniem) z zakresu administracji publicznej oraz w związku z wykonywaniem władzy publicznej </w:t>
      </w:r>
      <w:r w:rsidR="00DC2BFA" w:rsidRPr="00F63573">
        <w:rPr>
          <w:rFonts w:ascii="Calibri" w:eastAsia="Calibri" w:hAnsi="Calibri" w:cs="Calibri"/>
          <w:spacing w:val="-6"/>
          <w:sz w:val="24"/>
          <w:szCs w:val="24"/>
        </w:rPr>
        <w:t>–</w:t>
      </w:r>
      <w:r w:rsidRPr="00F63573">
        <w:rPr>
          <w:rFonts w:ascii="Calibri" w:eastAsia="Calibri" w:hAnsi="Calibri" w:cs="Calibri"/>
          <w:spacing w:val="-6"/>
          <w:sz w:val="24"/>
          <w:szCs w:val="24"/>
        </w:rPr>
        <w:t xml:space="preserve"> z 500 000,00 zł </w:t>
      </w:r>
      <w:r w:rsidRPr="00F63573">
        <w:rPr>
          <w:rFonts w:ascii="Calibri" w:eastAsia="Calibri" w:hAnsi="Calibri" w:cs="Calibri"/>
          <w:spacing w:val="-6"/>
          <w:sz w:val="24"/>
          <w:szCs w:val="24"/>
        </w:rPr>
        <w:br/>
        <w:t>do wysokości sumy gwarancyjnej na jeden i wszystkie wypadki ubezpieczeniowe</w:t>
      </w:r>
      <w:r w:rsidR="00DB50D8" w:rsidRPr="00F63573">
        <w:rPr>
          <w:rFonts w:ascii="Calibri" w:hAnsi="Calibri" w:cs="Calibri"/>
          <w:spacing w:val="-6"/>
          <w:sz w:val="24"/>
          <w:szCs w:val="24"/>
        </w:rPr>
        <w:t>.</w:t>
      </w:r>
    </w:p>
    <w:p w14:paraId="738B0BA2" w14:textId="50B8E616" w:rsidR="006239D4" w:rsidRPr="00F63573" w:rsidRDefault="006239D4" w:rsidP="00DC6616">
      <w:pPr>
        <w:pStyle w:val="Akapitzlist"/>
        <w:widowControl w:val="0"/>
        <w:numPr>
          <w:ilvl w:val="1"/>
          <w:numId w:val="71"/>
        </w:numPr>
        <w:tabs>
          <w:tab w:val="left" w:pos="993"/>
        </w:tabs>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Zwiększenie obligatoryjnego limitu odpowiedzialności dla klauzuli reprezentantów</w:t>
      </w:r>
      <w:r w:rsidR="008C49E7" w:rsidRPr="00F63573">
        <w:rPr>
          <w:rFonts w:ascii="Calibri" w:hAnsi="Calibri" w:cs="Calibri"/>
          <w:spacing w:val="-6"/>
          <w:sz w:val="24"/>
          <w:szCs w:val="24"/>
        </w:rPr>
        <w:t xml:space="preserve"> w</w:t>
      </w:r>
      <w:r w:rsidR="00204931" w:rsidRPr="00F63573">
        <w:rPr>
          <w:rFonts w:ascii="Calibri" w:hAnsi="Calibri" w:cs="Calibri"/>
          <w:spacing w:val="-6"/>
          <w:sz w:val="24"/>
          <w:szCs w:val="24"/>
        </w:rPr>
        <w:t xml:space="preserve"> </w:t>
      </w:r>
      <w:r w:rsidRPr="00F63573">
        <w:rPr>
          <w:rFonts w:ascii="Calibri" w:hAnsi="Calibri" w:cs="Calibri"/>
          <w:spacing w:val="-6"/>
          <w:sz w:val="24"/>
          <w:szCs w:val="24"/>
        </w:rPr>
        <w:t>ubezpie</w:t>
      </w:r>
      <w:r w:rsidR="00204931" w:rsidRPr="00F63573">
        <w:rPr>
          <w:rFonts w:ascii="Calibri" w:hAnsi="Calibri" w:cs="Calibri"/>
          <w:spacing w:val="-6"/>
          <w:sz w:val="24"/>
          <w:szCs w:val="24"/>
        </w:rPr>
        <w:softHyphen/>
      </w:r>
      <w:r w:rsidRPr="00F63573">
        <w:rPr>
          <w:rFonts w:ascii="Calibri" w:hAnsi="Calibri" w:cs="Calibri"/>
          <w:spacing w:val="-6"/>
          <w:sz w:val="24"/>
          <w:szCs w:val="24"/>
        </w:rPr>
        <w:t>cze</w:t>
      </w:r>
      <w:r w:rsidR="00204931" w:rsidRPr="00F63573">
        <w:rPr>
          <w:rFonts w:ascii="Calibri" w:hAnsi="Calibri" w:cs="Calibri"/>
          <w:spacing w:val="-6"/>
          <w:sz w:val="24"/>
          <w:szCs w:val="24"/>
        </w:rPr>
        <w:softHyphen/>
      </w:r>
      <w:r w:rsidRPr="00F63573">
        <w:rPr>
          <w:rFonts w:ascii="Calibri" w:hAnsi="Calibri" w:cs="Calibri"/>
          <w:spacing w:val="-6"/>
          <w:sz w:val="24"/>
          <w:szCs w:val="24"/>
        </w:rPr>
        <w:t>niu OC</w:t>
      </w:r>
      <w:r w:rsidR="00D86334" w:rsidRPr="00F63573">
        <w:rPr>
          <w:rFonts w:ascii="Calibri" w:hAnsi="Calibri" w:cs="Calibri"/>
          <w:spacing w:val="-6"/>
          <w:sz w:val="24"/>
          <w:szCs w:val="24"/>
        </w:rPr>
        <w:t xml:space="preserve"> z </w:t>
      </w:r>
      <w:r w:rsidR="003F5D8A" w:rsidRPr="00F63573">
        <w:rPr>
          <w:rFonts w:ascii="Calibri" w:hAnsi="Calibri" w:cs="Calibri"/>
          <w:spacing w:val="-6"/>
          <w:sz w:val="24"/>
          <w:szCs w:val="24"/>
        </w:rPr>
        <w:t>5</w:t>
      </w:r>
      <w:r w:rsidRPr="00F63573">
        <w:rPr>
          <w:rFonts w:ascii="Calibri" w:hAnsi="Calibri" w:cs="Calibri"/>
          <w:spacing w:val="-6"/>
          <w:sz w:val="24"/>
          <w:szCs w:val="24"/>
        </w:rPr>
        <w:t>00</w:t>
      </w:r>
      <w:r w:rsidR="00362CE7" w:rsidRPr="00F63573">
        <w:rPr>
          <w:rFonts w:ascii="Calibri" w:hAnsi="Calibri" w:cs="Calibri"/>
          <w:spacing w:val="-6"/>
          <w:sz w:val="24"/>
          <w:szCs w:val="24"/>
        </w:rPr>
        <w:t> 000,00 zł</w:t>
      </w:r>
      <w:r w:rsidR="00C24F73" w:rsidRPr="00F63573">
        <w:rPr>
          <w:rFonts w:ascii="Calibri" w:hAnsi="Calibri" w:cs="Calibri"/>
          <w:spacing w:val="-6"/>
          <w:sz w:val="24"/>
          <w:szCs w:val="24"/>
        </w:rPr>
        <w:t xml:space="preserve"> </w:t>
      </w:r>
      <w:r w:rsidRPr="00F63573">
        <w:rPr>
          <w:rFonts w:ascii="Calibri" w:hAnsi="Calibri" w:cs="Calibri"/>
          <w:spacing w:val="-6"/>
          <w:sz w:val="24"/>
          <w:szCs w:val="24"/>
        </w:rPr>
        <w:t xml:space="preserve">do </w:t>
      </w:r>
      <w:r w:rsidR="008932EF" w:rsidRPr="00F63573">
        <w:rPr>
          <w:rFonts w:ascii="Calibri" w:hAnsi="Calibri" w:cs="Calibri"/>
          <w:spacing w:val="-6"/>
          <w:sz w:val="24"/>
          <w:szCs w:val="24"/>
        </w:rPr>
        <w:t>wysokości sumy gwarancyjnej</w:t>
      </w:r>
      <w:r w:rsidR="00C24F73" w:rsidRPr="00F63573">
        <w:rPr>
          <w:rFonts w:ascii="Calibri" w:hAnsi="Calibri" w:cs="Calibri"/>
          <w:spacing w:val="-6"/>
          <w:sz w:val="24"/>
          <w:szCs w:val="24"/>
        </w:rPr>
        <w:t xml:space="preserve"> </w:t>
      </w:r>
      <w:r w:rsidRPr="00F63573">
        <w:rPr>
          <w:rFonts w:ascii="Calibri" w:hAnsi="Calibri" w:cs="Calibri"/>
          <w:spacing w:val="-6"/>
          <w:sz w:val="24"/>
          <w:szCs w:val="24"/>
        </w:rPr>
        <w:t>na jeden</w:t>
      </w:r>
      <w:r w:rsidR="008C49E7" w:rsidRPr="00F63573">
        <w:rPr>
          <w:rFonts w:ascii="Calibri" w:hAnsi="Calibri" w:cs="Calibri"/>
          <w:spacing w:val="-6"/>
          <w:sz w:val="24"/>
          <w:szCs w:val="24"/>
        </w:rPr>
        <w:t xml:space="preserve"> i</w:t>
      </w:r>
      <w:r w:rsidR="001067A3" w:rsidRPr="00F63573">
        <w:rPr>
          <w:rFonts w:ascii="Calibri" w:hAnsi="Calibri" w:cs="Calibri"/>
          <w:spacing w:val="-6"/>
          <w:sz w:val="24"/>
          <w:szCs w:val="24"/>
        </w:rPr>
        <w:t xml:space="preserve"> </w:t>
      </w:r>
      <w:r w:rsidRPr="00F63573">
        <w:rPr>
          <w:rFonts w:ascii="Calibri" w:hAnsi="Calibri" w:cs="Calibri"/>
          <w:spacing w:val="-6"/>
          <w:sz w:val="24"/>
          <w:szCs w:val="24"/>
        </w:rPr>
        <w:t>wszystkie wypadki ubezpieczeniowe</w:t>
      </w:r>
      <w:r w:rsidR="00DB50D8" w:rsidRPr="00F63573">
        <w:rPr>
          <w:rFonts w:ascii="Calibri" w:hAnsi="Calibri" w:cs="Calibri"/>
          <w:spacing w:val="-6"/>
          <w:sz w:val="24"/>
          <w:szCs w:val="24"/>
        </w:rPr>
        <w:t>.</w:t>
      </w:r>
    </w:p>
    <w:p w14:paraId="290D0543" w14:textId="77777777" w:rsidR="009D4514" w:rsidRPr="00F63573" w:rsidRDefault="006239D4" w:rsidP="00DC6616">
      <w:pPr>
        <w:pStyle w:val="Akapitzlist"/>
        <w:widowControl w:val="0"/>
        <w:numPr>
          <w:ilvl w:val="1"/>
          <w:numId w:val="71"/>
        </w:numPr>
        <w:tabs>
          <w:tab w:val="left" w:pos="993"/>
        </w:tabs>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Objęcie ochroną ubezpieczeniową</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zakresie klauzuli reprezentantów</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 xml:space="preserve">ubezpieczeniu OC </w:t>
      </w:r>
      <w:r w:rsidR="006547DA" w:rsidRPr="00F63573">
        <w:rPr>
          <w:rFonts w:ascii="Calibri" w:hAnsi="Calibri" w:cs="Calibri"/>
          <w:spacing w:val="-6"/>
          <w:sz w:val="24"/>
          <w:szCs w:val="24"/>
        </w:rPr>
        <w:t>–</w:t>
      </w:r>
      <w:r w:rsidRPr="00F63573">
        <w:rPr>
          <w:rFonts w:ascii="Calibri" w:hAnsi="Calibri" w:cs="Calibri"/>
          <w:spacing w:val="-6"/>
          <w:sz w:val="24"/>
          <w:szCs w:val="24"/>
        </w:rPr>
        <w:t xml:space="preserve"> do limitu</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wysokości 300</w:t>
      </w:r>
      <w:r w:rsidR="00362CE7" w:rsidRPr="00F63573">
        <w:rPr>
          <w:rFonts w:ascii="Calibri" w:hAnsi="Calibri" w:cs="Calibri"/>
          <w:spacing w:val="-6"/>
          <w:sz w:val="24"/>
          <w:szCs w:val="24"/>
        </w:rPr>
        <w:t> 000,00 zł</w:t>
      </w:r>
      <w:r w:rsidR="00C24F73" w:rsidRPr="00F63573">
        <w:rPr>
          <w:rFonts w:ascii="Calibri" w:hAnsi="Calibri" w:cs="Calibri"/>
          <w:spacing w:val="-6"/>
          <w:sz w:val="24"/>
          <w:szCs w:val="24"/>
        </w:rPr>
        <w:t xml:space="preserve"> </w:t>
      </w:r>
      <w:r w:rsidRPr="00F63573">
        <w:rPr>
          <w:rFonts w:ascii="Calibri" w:hAnsi="Calibri" w:cs="Calibri"/>
          <w:spacing w:val="-6"/>
          <w:sz w:val="24"/>
          <w:szCs w:val="24"/>
        </w:rPr>
        <w:t>na jeden</w:t>
      </w:r>
      <w:r w:rsidR="008C49E7" w:rsidRPr="00F63573">
        <w:rPr>
          <w:rFonts w:ascii="Calibri" w:hAnsi="Calibri" w:cs="Calibri"/>
          <w:spacing w:val="-6"/>
          <w:sz w:val="24"/>
          <w:szCs w:val="24"/>
        </w:rPr>
        <w:t xml:space="preserve"> i </w:t>
      </w:r>
      <w:r w:rsidRPr="00F63573">
        <w:rPr>
          <w:rFonts w:ascii="Calibri" w:hAnsi="Calibri" w:cs="Calibri"/>
          <w:spacing w:val="-6"/>
          <w:sz w:val="24"/>
          <w:szCs w:val="24"/>
        </w:rPr>
        <w:t>wszystkie wypadki ubezpieczeniowe – również reprezentantów ubezpieczającego/ubezpieczonego</w:t>
      </w:r>
      <w:r w:rsidR="00DB50D8" w:rsidRPr="00F63573">
        <w:rPr>
          <w:rFonts w:ascii="Calibri" w:hAnsi="Calibri" w:cs="Calibri"/>
          <w:spacing w:val="-6"/>
          <w:sz w:val="24"/>
          <w:szCs w:val="24"/>
        </w:rPr>
        <w:t>.</w:t>
      </w:r>
    </w:p>
    <w:p w14:paraId="1484875C" w14:textId="1B727515" w:rsidR="009D4514" w:rsidRPr="00F63573" w:rsidRDefault="009D4514" w:rsidP="00DC6616">
      <w:pPr>
        <w:pStyle w:val="Akapitzlist"/>
        <w:widowControl w:val="0"/>
        <w:numPr>
          <w:ilvl w:val="1"/>
          <w:numId w:val="71"/>
        </w:numPr>
        <w:tabs>
          <w:tab w:val="left" w:pos="993"/>
        </w:tabs>
        <w:spacing w:after="0" w:line="360" w:lineRule="auto"/>
        <w:ind w:left="992" w:hanging="567"/>
        <w:contextualSpacing w:val="0"/>
        <w:jc w:val="both"/>
        <w:rPr>
          <w:rFonts w:ascii="Calibri" w:hAnsi="Calibri" w:cs="Calibri"/>
          <w:spacing w:val="-6"/>
          <w:sz w:val="24"/>
          <w:szCs w:val="24"/>
        </w:rPr>
      </w:pPr>
      <w:bookmarkStart w:id="60" w:name="_Hlk159233921"/>
      <w:r w:rsidRPr="00F63573">
        <w:rPr>
          <w:rFonts w:ascii="Calibri" w:hAnsi="Calibri" w:cs="Calibri"/>
          <w:spacing w:val="-6"/>
          <w:sz w:val="24"/>
          <w:szCs w:val="24"/>
        </w:rPr>
        <w:t xml:space="preserve">Objęcie ochroną ubezpieczeniową kar pieniężnych, kar umownych, grzywien sądowych </w:t>
      </w:r>
      <w:r w:rsidRPr="00F63573">
        <w:rPr>
          <w:rFonts w:ascii="Calibri" w:hAnsi="Calibri" w:cs="Calibri"/>
          <w:spacing w:val="-6"/>
          <w:sz w:val="24"/>
          <w:szCs w:val="24"/>
        </w:rPr>
        <w:br/>
        <w:t xml:space="preserve">i administracyjnych, zadatków, odszkodowań o charakterze karnym, jeżeli zostały nałożone </w:t>
      </w:r>
      <w:r w:rsidRPr="00F63573">
        <w:rPr>
          <w:rFonts w:ascii="Calibri" w:hAnsi="Calibri" w:cs="Calibri"/>
          <w:spacing w:val="-6"/>
          <w:sz w:val="24"/>
          <w:szCs w:val="24"/>
        </w:rPr>
        <w:br/>
        <w:t>na ubezpieczonego.</w:t>
      </w:r>
    </w:p>
    <w:p w14:paraId="3E65DA2C" w14:textId="3B4991CA" w:rsidR="009D4514" w:rsidRPr="00F63573" w:rsidRDefault="009D4514" w:rsidP="00DC6616">
      <w:pPr>
        <w:pStyle w:val="Akapitzlist"/>
        <w:widowControl w:val="0"/>
        <w:numPr>
          <w:ilvl w:val="1"/>
          <w:numId w:val="71"/>
        </w:numPr>
        <w:tabs>
          <w:tab w:val="left" w:pos="993"/>
        </w:tabs>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 xml:space="preserve">Rozszerzenie zakresu ubezpieczenia o odpowiedzialność za szkody polegające na naruszeniu przepisów o ochronie danych osobowych, do </w:t>
      </w:r>
      <w:proofErr w:type="spellStart"/>
      <w:r w:rsidRPr="00F63573">
        <w:rPr>
          <w:rFonts w:ascii="Calibri" w:hAnsi="Calibri" w:cs="Calibri"/>
          <w:spacing w:val="-6"/>
          <w:sz w:val="24"/>
          <w:szCs w:val="24"/>
        </w:rPr>
        <w:t>podlimitu</w:t>
      </w:r>
      <w:proofErr w:type="spellEnd"/>
      <w:r w:rsidRPr="00F63573">
        <w:rPr>
          <w:rFonts w:ascii="Calibri" w:hAnsi="Calibri" w:cs="Calibri"/>
          <w:spacing w:val="-6"/>
          <w:sz w:val="24"/>
          <w:szCs w:val="24"/>
        </w:rPr>
        <w:t xml:space="preserve"> w wysokości  100 000,00 zł na jeden </w:t>
      </w:r>
      <w:r w:rsidRPr="00F63573">
        <w:rPr>
          <w:rFonts w:ascii="Calibri" w:hAnsi="Calibri" w:cs="Calibri"/>
          <w:spacing w:val="-6"/>
          <w:sz w:val="24"/>
          <w:szCs w:val="24"/>
        </w:rPr>
        <w:br/>
        <w:t>i wszystkie wypadki ubezpieczeniowe w każdym okresie ubezpieczenia.</w:t>
      </w:r>
    </w:p>
    <w:bookmarkEnd w:id="60"/>
    <w:p w14:paraId="5771AE18" w14:textId="77777777" w:rsidR="004576DF" w:rsidRPr="00F63573" w:rsidRDefault="006239D4" w:rsidP="00DC6616">
      <w:pPr>
        <w:pStyle w:val="Akapitzlist"/>
        <w:widowControl w:val="0"/>
        <w:numPr>
          <w:ilvl w:val="1"/>
          <w:numId w:val="71"/>
        </w:numPr>
        <w:tabs>
          <w:tab w:val="left" w:pos="993"/>
        </w:tabs>
        <w:spacing w:after="0" w:line="360" w:lineRule="auto"/>
        <w:ind w:left="993" w:hanging="567"/>
        <w:contextualSpacing w:val="0"/>
        <w:jc w:val="both"/>
        <w:rPr>
          <w:rFonts w:ascii="Calibri" w:hAnsi="Calibri" w:cs="Calibri"/>
          <w:spacing w:val="-6"/>
          <w:sz w:val="24"/>
          <w:szCs w:val="24"/>
        </w:rPr>
      </w:pPr>
      <w:r w:rsidRPr="00F63573">
        <w:rPr>
          <w:rFonts w:ascii="Calibri" w:hAnsi="Calibri" w:cs="Calibri"/>
          <w:spacing w:val="-6"/>
          <w:sz w:val="24"/>
          <w:szCs w:val="24"/>
        </w:rPr>
        <w:t>Zniesienie franszyz</w:t>
      </w:r>
      <w:r w:rsidR="00D86334" w:rsidRPr="00F63573">
        <w:rPr>
          <w:rFonts w:ascii="Calibri" w:hAnsi="Calibri" w:cs="Calibri"/>
          <w:spacing w:val="-6"/>
          <w:sz w:val="24"/>
          <w:szCs w:val="24"/>
        </w:rPr>
        <w:t xml:space="preserve"> integralnych i redukcyjnych</w:t>
      </w:r>
      <w:r w:rsidR="00541FB7" w:rsidRPr="00F63573">
        <w:rPr>
          <w:rFonts w:ascii="Calibri" w:hAnsi="Calibri" w:cs="Calibri"/>
          <w:spacing w:val="-6"/>
          <w:sz w:val="24"/>
          <w:szCs w:val="24"/>
        </w:rPr>
        <w:t xml:space="preserve"> (za wyjątkiem OC pracodawcy)</w:t>
      </w:r>
      <w:r w:rsidR="00D86334" w:rsidRPr="00F63573">
        <w:rPr>
          <w:rFonts w:ascii="Calibri" w:hAnsi="Calibri" w:cs="Calibri"/>
          <w:spacing w:val="-6"/>
          <w:sz w:val="24"/>
          <w:szCs w:val="24"/>
        </w:rPr>
        <w:t>.</w:t>
      </w:r>
    </w:p>
    <w:p w14:paraId="55EB8989" w14:textId="50152D24" w:rsidR="004576DF" w:rsidRPr="00F63573" w:rsidRDefault="004576DF" w:rsidP="00DC6616">
      <w:pPr>
        <w:pStyle w:val="Akapitzlist"/>
        <w:widowControl w:val="0"/>
        <w:numPr>
          <w:ilvl w:val="1"/>
          <w:numId w:val="71"/>
        </w:numPr>
        <w:tabs>
          <w:tab w:val="left" w:pos="993"/>
        </w:tabs>
        <w:spacing w:after="0" w:line="360" w:lineRule="auto"/>
        <w:ind w:left="993" w:hanging="567"/>
        <w:contextualSpacing w:val="0"/>
        <w:jc w:val="both"/>
        <w:rPr>
          <w:rFonts w:ascii="Calibri" w:hAnsi="Calibri" w:cs="Calibri"/>
          <w:spacing w:val="-6"/>
          <w:sz w:val="24"/>
          <w:szCs w:val="24"/>
        </w:rPr>
      </w:pPr>
      <w:r w:rsidRPr="00F63573">
        <w:rPr>
          <w:rFonts w:ascii="Calibri" w:hAnsi="Calibri" w:cs="Calibri"/>
          <w:spacing w:val="-6"/>
          <w:sz w:val="24"/>
          <w:szCs w:val="24"/>
        </w:rPr>
        <w:t>Przyjęcie podanej klauzuli funduszu prewencyjnego.</w:t>
      </w:r>
    </w:p>
    <w:p w14:paraId="4808233D" w14:textId="77777777" w:rsidR="004576DF" w:rsidRDefault="004576DF" w:rsidP="00DC6616">
      <w:pPr>
        <w:pStyle w:val="Akapitzlist"/>
        <w:widowControl w:val="0"/>
        <w:numPr>
          <w:ilvl w:val="1"/>
          <w:numId w:val="71"/>
        </w:numPr>
        <w:tabs>
          <w:tab w:val="left" w:pos="993"/>
        </w:tabs>
        <w:spacing w:after="0" w:line="360" w:lineRule="auto"/>
        <w:ind w:left="993" w:hanging="567"/>
        <w:contextualSpacing w:val="0"/>
        <w:jc w:val="both"/>
        <w:rPr>
          <w:rFonts w:ascii="Calibri" w:hAnsi="Calibri" w:cs="Calibri"/>
          <w:spacing w:val="-6"/>
          <w:sz w:val="24"/>
          <w:szCs w:val="24"/>
        </w:rPr>
      </w:pPr>
      <w:r w:rsidRPr="00F63573">
        <w:rPr>
          <w:rFonts w:ascii="Calibri" w:hAnsi="Calibri" w:cs="Calibri"/>
          <w:spacing w:val="-6"/>
          <w:sz w:val="24"/>
          <w:szCs w:val="24"/>
        </w:rPr>
        <w:t>Przyjęcie podanej klauzuli udziału w zysku.</w:t>
      </w:r>
    </w:p>
    <w:p w14:paraId="59796A71" w14:textId="77777777" w:rsidR="00F2543A" w:rsidRDefault="00F2543A" w:rsidP="00F2543A">
      <w:pPr>
        <w:pStyle w:val="Akapitzlist"/>
        <w:widowControl w:val="0"/>
        <w:tabs>
          <w:tab w:val="left" w:pos="993"/>
        </w:tabs>
        <w:spacing w:after="0" w:line="360" w:lineRule="auto"/>
        <w:ind w:left="993"/>
        <w:contextualSpacing w:val="0"/>
        <w:jc w:val="both"/>
        <w:rPr>
          <w:rFonts w:ascii="Calibri" w:hAnsi="Calibri" w:cs="Calibri"/>
          <w:spacing w:val="-6"/>
          <w:sz w:val="24"/>
          <w:szCs w:val="24"/>
        </w:rPr>
      </w:pPr>
    </w:p>
    <w:p w14:paraId="1501458C" w14:textId="77777777" w:rsidR="00B67D51" w:rsidRPr="008167C8" w:rsidRDefault="00B67D51" w:rsidP="00B67D51">
      <w:pPr>
        <w:numPr>
          <w:ilvl w:val="12"/>
          <w:numId w:val="0"/>
        </w:numPr>
        <w:spacing w:after="200" w:line="276" w:lineRule="auto"/>
        <w:ind w:left="360" w:hanging="360"/>
        <w:jc w:val="both"/>
        <w:rPr>
          <w:rFonts w:eastAsia="Times New Roman" w:cstheme="minorHAnsi"/>
          <w:b/>
          <w:sz w:val="24"/>
          <w:szCs w:val="24"/>
          <w:u w:val="single"/>
        </w:rPr>
      </w:pPr>
      <w:r w:rsidRPr="008167C8">
        <w:rPr>
          <w:rFonts w:eastAsia="Times New Roman" w:cstheme="minorHAnsi"/>
          <w:b/>
          <w:sz w:val="24"/>
          <w:szCs w:val="24"/>
          <w:u w:val="single"/>
        </w:rPr>
        <w:lastRenderedPageBreak/>
        <w:t>IV.  Ubezpieczenie następstw nieszczęśliwych wypadków</w:t>
      </w:r>
    </w:p>
    <w:p w14:paraId="6CD5D06B" w14:textId="77777777" w:rsidR="00B67D51" w:rsidRPr="00020218" w:rsidRDefault="00B67D51" w:rsidP="00B67D51">
      <w:pPr>
        <w:numPr>
          <w:ilvl w:val="6"/>
          <w:numId w:val="93"/>
        </w:numPr>
        <w:tabs>
          <w:tab w:val="left" w:pos="142"/>
          <w:tab w:val="left" w:pos="426"/>
        </w:tabs>
        <w:suppressAutoHyphens/>
        <w:spacing w:after="0" w:line="360" w:lineRule="auto"/>
        <w:ind w:hanging="5040"/>
        <w:jc w:val="both"/>
        <w:rPr>
          <w:rFonts w:eastAsia="Times New Roman" w:cstheme="minorHAnsi"/>
          <w:b/>
          <w:bCs/>
          <w:sz w:val="24"/>
          <w:szCs w:val="24"/>
          <w:lang w:eastAsia="pl-PL"/>
        </w:rPr>
      </w:pPr>
      <w:r w:rsidRPr="00020218">
        <w:rPr>
          <w:rFonts w:eastAsia="Times New Roman" w:cstheme="minorHAnsi"/>
          <w:b/>
          <w:bCs/>
          <w:sz w:val="24"/>
          <w:szCs w:val="24"/>
          <w:lang w:eastAsia="pl-PL"/>
        </w:rPr>
        <w:t>Przedmiot ubezpieczenia.</w:t>
      </w:r>
    </w:p>
    <w:p w14:paraId="61A97A6D" w14:textId="77777777" w:rsidR="00B67D51" w:rsidRPr="00020218" w:rsidRDefault="00B67D51" w:rsidP="00B67D51">
      <w:pPr>
        <w:tabs>
          <w:tab w:val="left" w:pos="426"/>
        </w:tabs>
        <w:spacing w:after="0" w:line="360" w:lineRule="auto"/>
        <w:ind w:left="426"/>
        <w:jc w:val="both"/>
        <w:rPr>
          <w:rFonts w:eastAsia="Times New Roman" w:cstheme="minorHAnsi"/>
          <w:bCs/>
          <w:sz w:val="24"/>
          <w:szCs w:val="24"/>
          <w:lang w:eastAsia="pl-PL"/>
        </w:rPr>
      </w:pPr>
      <w:r w:rsidRPr="00020218">
        <w:rPr>
          <w:rFonts w:eastAsia="Times New Roman" w:cstheme="minorHAnsi"/>
          <w:sz w:val="24"/>
          <w:szCs w:val="24"/>
          <w:lang w:eastAsia="pl-PL"/>
        </w:rPr>
        <w:t>Przedmiotem ubezpieczenia są następstwa nieszczęśliwych wypadków polegające na uszkodzeniu ciała lub rozstroju zdrowia, powodujące trwały uszczerbek na zdrowiu lub śmierć Ubezpieczonego.</w:t>
      </w:r>
    </w:p>
    <w:p w14:paraId="3DCA949E" w14:textId="77777777" w:rsidR="00B67D51" w:rsidRPr="00020218" w:rsidRDefault="00B67D51" w:rsidP="00B67D51">
      <w:pPr>
        <w:numPr>
          <w:ilvl w:val="6"/>
          <w:numId w:val="93"/>
        </w:numPr>
        <w:tabs>
          <w:tab w:val="left" w:pos="142"/>
          <w:tab w:val="num" w:pos="426"/>
        </w:tabs>
        <w:suppressAutoHyphens/>
        <w:spacing w:after="0" w:line="360" w:lineRule="auto"/>
        <w:ind w:hanging="5040"/>
        <w:jc w:val="both"/>
        <w:rPr>
          <w:rFonts w:eastAsia="Times New Roman" w:cstheme="minorHAnsi"/>
          <w:b/>
          <w:bCs/>
          <w:sz w:val="24"/>
          <w:szCs w:val="24"/>
          <w:lang w:eastAsia="pl-PL"/>
        </w:rPr>
      </w:pPr>
      <w:r w:rsidRPr="00020218">
        <w:rPr>
          <w:rFonts w:eastAsia="Times New Roman" w:cstheme="minorHAnsi"/>
          <w:b/>
          <w:bCs/>
          <w:sz w:val="24"/>
          <w:szCs w:val="24"/>
          <w:lang w:eastAsia="pl-PL"/>
        </w:rPr>
        <w:t>Zakres ubezpieczenia i wysokość świadczeń.</w:t>
      </w:r>
    </w:p>
    <w:p w14:paraId="7DE8C4FA" w14:textId="77777777" w:rsidR="00CE2892" w:rsidRDefault="00B67D51" w:rsidP="00B67D51">
      <w:pPr>
        <w:pStyle w:val="Akapitzlist"/>
        <w:numPr>
          <w:ilvl w:val="1"/>
          <w:numId w:val="95"/>
        </w:numPr>
        <w:tabs>
          <w:tab w:val="left" w:pos="142"/>
          <w:tab w:val="left" w:pos="426"/>
        </w:tabs>
        <w:suppressAutoHyphens/>
        <w:spacing w:after="0" w:line="360" w:lineRule="auto"/>
        <w:jc w:val="both"/>
        <w:rPr>
          <w:rFonts w:eastAsia="Times New Roman" w:cstheme="minorHAnsi"/>
          <w:sz w:val="24"/>
          <w:szCs w:val="24"/>
        </w:rPr>
      </w:pPr>
      <w:r w:rsidRPr="00020218">
        <w:rPr>
          <w:rFonts w:eastAsia="Times New Roman" w:cstheme="minorHAnsi"/>
          <w:sz w:val="24"/>
          <w:szCs w:val="24"/>
        </w:rPr>
        <w:t xml:space="preserve">Zakres:   ochrona całodobowa.   </w:t>
      </w:r>
    </w:p>
    <w:p w14:paraId="1FB45641" w14:textId="2581C17E" w:rsidR="00B67D51" w:rsidRPr="00020218" w:rsidRDefault="00B67D51" w:rsidP="00B67D51">
      <w:pPr>
        <w:pStyle w:val="Akapitzlist"/>
        <w:numPr>
          <w:ilvl w:val="1"/>
          <w:numId w:val="95"/>
        </w:numPr>
        <w:tabs>
          <w:tab w:val="left" w:pos="142"/>
          <w:tab w:val="left" w:pos="426"/>
        </w:tabs>
        <w:suppressAutoHyphens/>
        <w:spacing w:after="0" w:line="360" w:lineRule="auto"/>
        <w:jc w:val="both"/>
        <w:rPr>
          <w:rFonts w:eastAsia="Times New Roman" w:cstheme="minorHAnsi"/>
          <w:sz w:val="24"/>
          <w:szCs w:val="24"/>
        </w:rPr>
      </w:pPr>
      <w:r w:rsidRPr="00020218">
        <w:rPr>
          <w:rFonts w:eastAsia="Times New Roman" w:cstheme="minorHAnsi"/>
          <w:sz w:val="24"/>
          <w:szCs w:val="24"/>
        </w:rPr>
        <w:t>Zakres ubezpieczenia obejmuje również ryzyko zawału serca i udaru mózgu oraz spowodowany nimi uszczerbek na zdrowiu lub śmierć Ubezpieczonego .</w:t>
      </w:r>
    </w:p>
    <w:p w14:paraId="645DC1D2" w14:textId="3270EB0B" w:rsidR="00B67D51" w:rsidRPr="00020218" w:rsidRDefault="00B67D51" w:rsidP="00B67D51">
      <w:pPr>
        <w:pStyle w:val="Akapitzlist"/>
        <w:numPr>
          <w:ilvl w:val="1"/>
          <w:numId w:val="95"/>
        </w:numPr>
        <w:tabs>
          <w:tab w:val="left" w:pos="142"/>
          <w:tab w:val="left" w:pos="426"/>
        </w:tabs>
        <w:suppressAutoHyphens/>
        <w:spacing w:after="0" w:line="360" w:lineRule="auto"/>
        <w:jc w:val="both"/>
        <w:rPr>
          <w:rFonts w:eastAsia="Times New Roman" w:cstheme="minorHAnsi"/>
          <w:sz w:val="24"/>
          <w:szCs w:val="24"/>
        </w:rPr>
      </w:pPr>
      <w:r w:rsidRPr="00020218">
        <w:rPr>
          <w:rFonts w:cstheme="minorHAnsi"/>
          <w:spacing w:val="-6"/>
          <w:sz w:val="24"/>
          <w:szCs w:val="24"/>
        </w:rPr>
        <w:t xml:space="preserve">Zakres i wysokość świadczeń wskazany poniżej ma charakter minimalny. W sprawach nieuregulowanych zastosowanie mają ogólne lub szczególne warunki ubezpieczenia, zarówno w zakresie limitów odpowiedzialności, jej </w:t>
      </w:r>
      <w:proofErr w:type="spellStart"/>
      <w:r w:rsidRPr="00020218">
        <w:rPr>
          <w:rFonts w:cstheme="minorHAnsi"/>
          <w:spacing w:val="-6"/>
          <w:sz w:val="24"/>
          <w:szCs w:val="24"/>
        </w:rPr>
        <w:t>wyłączeń</w:t>
      </w:r>
      <w:proofErr w:type="spellEnd"/>
      <w:r w:rsidRPr="00020218">
        <w:rPr>
          <w:rFonts w:cstheme="minorHAnsi"/>
          <w:spacing w:val="-6"/>
          <w:sz w:val="24"/>
          <w:szCs w:val="24"/>
        </w:rPr>
        <w:t>, jak i niewymienionych niżej  świadczeń – zgodnie z wariantem wskazanym przez wykonawcę w formularzu oferty (tzn. zastosowanie mają inne, niewskazane w punkcie 2.</w:t>
      </w:r>
      <w:r w:rsidR="00CE2892">
        <w:rPr>
          <w:rFonts w:cstheme="minorHAnsi"/>
          <w:spacing w:val="-6"/>
          <w:sz w:val="24"/>
          <w:szCs w:val="24"/>
        </w:rPr>
        <w:t xml:space="preserve">  </w:t>
      </w:r>
      <w:r w:rsidRPr="00020218">
        <w:rPr>
          <w:rFonts w:cstheme="minorHAnsi"/>
          <w:spacing w:val="-6"/>
          <w:sz w:val="24"/>
          <w:szCs w:val="24"/>
        </w:rPr>
        <w:t>świadczenia, przypisane do danego rodzaju wariantu).</w:t>
      </w:r>
    </w:p>
    <w:p w14:paraId="7BE176B1" w14:textId="77777777" w:rsidR="00B67D51" w:rsidRPr="00A94D35" w:rsidRDefault="00B67D51" w:rsidP="00B67D51">
      <w:pPr>
        <w:pStyle w:val="Akapitzlist"/>
        <w:numPr>
          <w:ilvl w:val="1"/>
          <w:numId w:val="95"/>
        </w:numPr>
        <w:tabs>
          <w:tab w:val="left" w:pos="142"/>
          <w:tab w:val="left" w:pos="426"/>
        </w:tabs>
        <w:suppressAutoHyphens/>
        <w:spacing w:after="0" w:line="360" w:lineRule="auto"/>
        <w:jc w:val="both"/>
        <w:rPr>
          <w:rFonts w:eastAsia="Times New Roman" w:cstheme="minorHAnsi"/>
          <w:sz w:val="24"/>
          <w:szCs w:val="24"/>
        </w:rPr>
      </w:pPr>
      <w:r w:rsidRPr="00020218">
        <w:rPr>
          <w:rFonts w:eastAsia="Times New Roman" w:cstheme="minorHAnsi"/>
          <w:b/>
          <w:sz w:val="24"/>
          <w:szCs w:val="24"/>
        </w:rPr>
        <w:t xml:space="preserve">Wysokość </w:t>
      </w:r>
      <w:r w:rsidRPr="00A94D35">
        <w:rPr>
          <w:rFonts w:eastAsia="Times New Roman" w:cstheme="minorHAnsi"/>
          <w:b/>
          <w:sz w:val="24"/>
          <w:szCs w:val="24"/>
        </w:rPr>
        <w:t>świadczeń:</w:t>
      </w:r>
    </w:p>
    <w:p w14:paraId="1393699A" w14:textId="77777777" w:rsidR="00B67D51" w:rsidRPr="00A94D35" w:rsidRDefault="00B67D51" w:rsidP="00B67D51">
      <w:pPr>
        <w:numPr>
          <w:ilvl w:val="1"/>
          <w:numId w:val="94"/>
        </w:numPr>
        <w:tabs>
          <w:tab w:val="left" w:pos="426"/>
        </w:tabs>
        <w:suppressAutoHyphens/>
        <w:spacing w:after="0" w:line="360" w:lineRule="auto"/>
        <w:ind w:left="426" w:hanging="426"/>
        <w:contextualSpacing/>
        <w:jc w:val="both"/>
        <w:rPr>
          <w:rFonts w:eastAsia="Times New Roman" w:cstheme="minorHAnsi"/>
          <w:sz w:val="24"/>
          <w:szCs w:val="24"/>
          <w:lang w:eastAsia="ar-SA"/>
        </w:rPr>
      </w:pPr>
      <w:r w:rsidRPr="00A94D35">
        <w:rPr>
          <w:rFonts w:eastAsia="Times New Roman" w:cstheme="minorHAnsi"/>
          <w:sz w:val="24"/>
          <w:szCs w:val="24"/>
          <w:lang w:eastAsia="ar-SA"/>
        </w:rPr>
        <w:t>śmierć powstała w wyniku nieszczęśliwego wypadku, zawału serca, udaru mózgu, pod warunkiem, że zdarzenie to wystąpiło w okresie ubezpieczenia, natomiast śmierć nastąpiła w ciągu dwóch lat od zdarzenia; świadczenie w wysokości 100% sumy ubezpieczenia.</w:t>
      </w:r>
    </w:p>
    <w:p w14:paraId="1946F1D2" w14:textId="77777777" w:rsidR="00B67D51" w:rsidRPr="00A94D35" w:rsidRDefault="00B67D51" w:rsidP="00B67D51">
      <w:pPr>
        <w:numPr>
          <w:ilvl w:val="1"/>
          <w:numId w:val="94"/>
        </w:numPr>
        <w:tabs>
          <w:tab w:val="left" w:pos="426"/>
        </w:tabs>
        <w:suppressAutoHyphens/>
        <w:spacing w:after="0" w:line="360" w:lineRule="auto"/>
        <w:ind w:left="426" w:hanging="426"/>
        <w:contextualSpacing/>
        <w:jc w:val="both"/>
        <w:rPr>
          <w:rFonts w:eastAsia="Times New Roman" w:cstheme="minorHAnsi"/>
          <w:sz w:val="24"/>
          <w:szCs w:val="24"/>
          <w:lang w:eastAsia="ar-SA"/>
        </w:rPr>
      </w:pPr>
      <w:r w:rsidRPr="00A94D35">
        <w:rPr>
          <w:rFonts w:eastAsia="Times New Roman" w:cstheme="minorHAnsi"/>
          <w:sz w:val="24"/>
          <w:szCs w:val="24"/>
          <w:lang w:eastAsia="ar-SA"/>
        </w:rPr>
        <w:t>trwałe inwalidztwo całkowite spowodowane nieszczęśliwym wypadkiem, zawałem serca, udarem mózgu, który miał miejsce w okresie ubezpieczenia, pod warunkiem, że trwałe inwalidztwo wystąpiło w okresie jednego roku od wystąpienia zdarzenia, świadczenie w wysokości 100% sumy ubezpieczenia;</w:t>
      </w:r>
    </w:p>
    <w:p w14:paraId="51B7B398" w14:textId="77777777" w:rsidR="00B67D51" w:rsidRPr="00A94D35" w:rsidRDefault="00B67D51" w:rsidP="00B67D51">
      <w:pPr>
        <w:numPr>
          <w:ilvl w:val="1"/>
          <w:numId w:val="94"/>
        </w:numPr>
        <w:tabs>
          <w:tab w:val="left" w:pos="426"/>
        </w:tabs>
        <w:suppressAutoHyphens/>
        <w:spacing w:after="0" w:line="360" w:lineRule="auto"/>
        <w:ind w:left="426" w:hanging="426"/>
        <w:contextualSpacing/>
        <w:jc w:val="both"/>
        <w:rPr>
          <w:rFonts w:eastAsia="Times New Roman" w:cstheme="minorHAnsi"/>
          <w:sz w:val="24"/>
          <w:szCs w:val="24"/>
          <w:lang w:eastAsia="ar-SA"/>
        </w:rPr>
      </w:pPr>
      <w:r w:rsidRPr="00A94D35">
        <w:rPr>
          <w:rFonts w:eastAsia="Times New Roman" w:cstheme="minorHAnsi"/>
          <w:sz w:val="24"/>
          <w:szCs w:val="24"/>
          <w:lang w:eastAsia="ar-SA"/>
        </w:rPr>
        <w:t>uszczerbek na zdrowiu w wyniku nieszczęśliwego wypadku, zawału serca, udaru mózgu, obrażeń ciała spowodowanych atakiem epilepsji lub wstrząśnieniem mózgu; świadczenie w wysokości 100% sumy ubezpieczenia jeżeli uszczerbek na zdrowiu wynosi 100%, świadczenie w wysokości takiego procentu sumy ubezpieczenia w jakim nastąpiła utrata zdrowia określona przez lekarza na podstawie dokumentacji medycznej zgodnie z procentowym uszczerbkiem według tabeli ZUS;</w:t>
      </w:r>
    </w:p>
    <w:p w14:paraId="0F71B1CD" w14:textId="77777777" w:rsidR="00B67D51" w:rsidRPr="00A94D35" w:rsidRDefault="00B67D51" w:rsidP="00B67D51">
      <w:pPr>
        <w:numPr>
          <w:ilvl w:val="1"/>
          <w:numId w:val="94"/>
        </w:numPr>
        <w:tabs>
          <w:tab w:val="left" w:pos="426"/>
        </w:tabs>
        <w:suppressAutoHyphens/>
        <w:spacing w:after="0" w:line="360" w:lineRule="auto"/>
        <w:ind w:left="426" w:hanging="426"/>
        <w:contextualSpacing/>
        <w:jc w:val="both"/>
        <w:rPr>
          <w:rFonts w:eastAsia="Times New Roman" w:cstheme="minorHAnsi"/>
          <w:sz w:val="24"/>
          <w:szCs w:val="24"/>
          <w:lang w:eastAsia="ar-SA"/>
        </w:rPr>
      </w:pPr>
      <w:r w:rsidRPr="00A94D35">
        <w:rPr>
          <w:rFonts w:eastAsia="Times New Roman" w:cstheme="minorHAnsi"/>
          <w:sz w:val="24"/>
          <w:szCs w:val="24"/>
          <w:lang w:eastAsia="ar-SA"/>
        </w:rPr>
        <w:t xml:space="preserve">zwrot kosztów leczenia (w granicach sumy ubezpieczenia) na terenie RP do wysokości 20% sumy ubezpieczenia na skutek nieszczęśliwego wypadku, pod warunkiem, że nieszczęśliwy wypadek </w:t>
      </w:r>
      <w:r w:rsidRPr="00A94D35">
        <w:rPr>
          <w:rFonts w:eastAsia="Times New Roman" w:cstheme="minorHAnsi"/>
          <w:sz w:val="24"/>
          <w:szCs w:val="24"/>
          <w:lang w:eastAsia="ar-SA"/>
        </w:rPr>
        <w:lastRenderedPageBreak/>
        <w:t>wydarzył się w okresie ubezpieczenia, a koszty zostały poniesione w okresie 2 lat od daty nieszczęśliwego wypadku;</w:t>
      </w:r>
    </w:p>
    <w:p w14:paraId="17BEC850" w14:textId="77777777" w:rsidR="00B67D51" w:rsidRPr="00555BFA" w:rsidRDefault="00B67D51" w:rsidP="00B67D51">
      <w:pPr>
        <w:numPr>
          <w:ilvl w:val="1"/>
          <w:numId w:val="94"/>
        </w:numPr>
        <w:tabs>
          <w:tab w:val="left" w:pos="426"/>
        </w:tabs>
        <w:suppressAutoHyphens/>
        <w:spacing w:after="0" w:line="360" w:lineRule="auto"/>
        <w:ind w:left="426" w:hanging="426"/>
        <w:contextualSpacing/>
        <w:jc w:val="both"/>
        <w:rPr>
          <w:rFonts w:eastAsia="Times New Roman" w:cstheme="minorHAnsi"/>
          <w:sz w:val="24"/>
          <w:szCs w:val="24"/>
          <w:lang w:eastAsia="ar-SA"/>
        </w:rPr>
      </w:pPr>
      <w:r w:rsidRPr="0019318A">
        <w:rPr>
          <w:rFonts w:eastAsia="Times New Roman" w:cstheme="minorHAnsi"/>
          <w:sz w:val="24"/>
          <w:szCs w:val="24"/>
          <w:lang w:eastAsia="ar-SA"/>
        </w:rPr>
        <w:t xml:space="preserve">zwrot kosztów leczenia </w:t>
      </w:r>
      <w:r w:rsidRPr="0019318A">
        <w:rPr>
          <w:rFonts w:cstheme="minorHAnsi"/>
          <w:sz w:val="24"/>
          <w:szCs w:val="24"/>
        </w:rPr>
        <w:t xml:space="preserve"> stomatologicznego w wyniku NW , świadczenie  do </w:t>
      </w:r>
      <w:r>
        <w:rPr>
          <w:rFonts w:cstheme="minorHAnsi"/>
          <w:sz w:val="24"/>
          <w:szCs w:val="24"/>
        </w:rPr>
        <w:t>kwoty 10</w:t>
      </w:r>
      <w:r w:rsidRPr="0019318A">
        <w:rPr>
          <w:rFonts w:cstheme="minorHAnsi"/>
          <w:sz w:val="24"/>
          <w:szCs w:val="24"/>
        </w:rPr>
        <w:t xml:space="preserve">00 zł </w:t>
      </w:r>
      <w:r>
        <w:rPr>
          <w:rFonts w:cstheme="minorHAnsi"/>
          <w:sz w:val="24"/>
          <w:szCs w:val="24"/>
        </w:rPr>
        <w:t xml:space="preserve">, </w:t>
      </w:r>
    </w:p>
    <w:p w14:paraId="0D175971" w14:textId="77777777" w:rsidR="00B67D51" w:rsidRPr="00E62D03" w:rsidRDefault="00B67D51" w:rsidP="00B67D51">
      <w:pPr>
        <w:numPr>
          <w:ilvl w:val="1"/>
          <w:numId w:val="94"/>
        </w:numPr>
        <w:tabs>
          <w:tab w:val="left" w:pos="426"/>
        </w:tabs>
        <w:suppressAutoHyphens/>
        <w:spacing w:after="0" w:line="360" w:lineRule="auto"/>
        <w:ind w:left="426" w:hanging="426"/>
        <w:contextualSpacing/>
        <w:jc w:val="both"/>
        <w:rPr>
          <w:rFonts w:eastAsia="Times New Roman" w:cstheme="minorHAnsi"/>
          <w:sz w:val="24"/>
          <w:szCs w:val="24"/>
          <w:lang w:eastAsia="ar-SA"/>
        </w:rPr>
      </w:pPr>
      <w:r w:rsidRPr="00A94D35">
        <w:rPr>
          <w:rFonts w:eastAsia="Times New Roman" w:cstheme="minorHAnsi"/>
          <w:sz w:val="24"/>
          <w:szCs w:val="24"/>
          <w:lang w:eastAsia="ar-SA"/>
        </w:rPr>
        <w:t xml:space="preserve">zwrot kosztów nabycia przedmiotów ortopedycznych i środków </w:t>
      </w:r>
      <w:r w:rsidRPr="0019318A">
        <w:rPr>
          <w:rFonts w:eastAsia="Times New Roman" w:cstheme="minorHAnsi"/>
          <w:sz w:val="24"/>
          <w:szCs w:val="24"/>
          <w:lang w:eastAsia="ar-SA"/>
        </w:rPr>
        <w:t>pomocniczych</w:t>
      </w:r>
      <w:r>
        <w:rPr>
          <w:rFonts w:eastAsia="Times New Roman" w:cstheme="minorHAnsi"/>
          <w:sz w:val="24"/>
          <w:szCs w:val="24"/>
          <w:lang w:eastAsia="ar-SA"/>
        </w:rPr>
        <w:t xml:space="preserve"> </w:t>
      </w:r>
      <w:r w:rsidRPr="0019318A">
        <w:rPr>
          <w:rFonts w:eastAsia="Times New Roman" w:cstheme="minorHAnsi"/>
          <w:sz w:val="24"/>
          <w:szCs w:val="24"/>
          <w:lang w:eastAsia="ar-SA"/>
        </w:rPr>
        <w:t xml:space="preserve">( w tym </w:t>
      </w:r>
      <w:r w:rsidRPr="0019318A">
        <w:rPr>
          <w:rFonts w:cstheme="minorHAnsi"/>
          <w:sz w:val="24"/>
          <w:szCs w:val="24"/>
        </w:rPr>
        <w:t>kosztu zakupu lub naprawy okularów lub aparatu słuchowego, uszkodzonych w wyniku NW</w:t>
      </w:r>
      <w:r>
        <w:rPr>
          <w:rFonts w:cstheme="minorHAnsi"/>
          <w:sz w:val="24"/>
          <w:szCs w:val="24"/>
        </w:rPr>
        <w:t>)</w:t>
      </w:r>
      <w:r w:rsidRPr="0019318A">
        <w:rPr>
          <w:rFonts w:eastAsia="Times New Roman" w:cstheme="minorHAnsi"/>
          <w:sz w:val="24"/>
          <w:szCs w:val="24"/>
          <w:lang w:eastAsia="ar-SA"/>
        </w:rPr>
        <w:t xml:space="preserve"> pod warunkiem, że zostały one poniesione w okresie nie dłuższym niż 2 lata od daty wypadku i w</w:t>
      </w:r>
      <w:r w:rsidRPr="00A94D35">
        <w:rPr>
          <w:rFonts w:eastAsia="Times New Roman" w:cstheme="minorHAnsi"/>
          <w:sz w:val="24"/>
          <w:szCs w:val="24"/>
          <w:lang w:eastAsia="ar-SA"/>
        </w:rPr>
        <w:t xml:space="preserve">yłącznie w </w:t>
      </w:r>
      <w:r w:rsidRPr="00E62D03">
        <w:rPr>
          <w:rFonts w:eastAsia="Times New Roman" w:cstheme="minorHAnsi"/>
          <w:sz w:val="24"/>
          <w:szCs w:val="24"/>
          <w:lang w:eastAsia="ar-SA"/>
        </w:rPr>
        <w:t>przypadku, gdy są niezbędne z medycznego punktu widzenia; świadczenie do 25% sumy ubezpieczenia.</w:t>
      </w:r>
    </w:p>
    <w:p w14:paraId="45C9E9EA" w14:textId="4D081B68" w:rsidR="00B67D51" w:rsidRPr="00343940" w:rsidRDefault="00B67D51" w:rsidP="00B67D51">
      <w:pPr>
        <w:numPr>
          <w:ilvl w:val="6"/>
          <w:numId w:val="93"/>
        </w:numPr>
        <w:tabs>
          <w:tab w:val="num" w:pos="284"/>
        </w:tabs>
        <w:suppressAutoHyphens/>
        <w:spacing w:after="0" w:line="360" w:lineRule="auto"/>
        <w:ind w:hanging="5040"/>
        <w:rPr>
          <w:rFonts w:eastAsia="Times New Roman" w:cstheme="minorHAnsi"/>
          <w:sz w:val="24"/>
          <w:szCs w:val="24"/>
        </w:rPr>
      </w:pPr>
      <w:r w:rsidRPr="00E62D03">
        <w:rPr>
          <w:rFonts w:eastAsia="Times New Roman" w:cstheme="minorHAnsi"/>
          <w:b/>
          <w:sz w:val="24"/>
          <w:szCs w:val="24"/>
        </w:rPr>
        <w:t xml:space="preserve">Suma </w:t>
      </w:r>
      <w:r w:rsidRPr="00223A80">
        <w:rPr>
          <w:rFonts w:eastAsia="Times New Roman" w:cstheme="minorHAnsi"/>
          <w:b/>
          <w:sz w:val="24"/>
          <w:szCs w:val="24"/>
        </w:rPr>
        <w:t>ubezpieczenia:</w:t>
      </w:r>
      <w:r w:rsidRPr="00223A80">
        <w:rPr>
          <w:rFonts w:eastAsia="Times New Roman" w:cstheme="minorHAnsi"/>
          <w:sz w:val="24"/>
          <w:szCs w:val="24"/>
        </w:rPr>
        <w:t xml:space="preserve"> </w:t>
      </w:r>
      <w:r w:rsidRPr="00223A80">
        <w:rPr>
          <w:rFonts w:eastAsia="Times New Roman" w:cstheme="minorHAnsi"/>
          <w:b/>
          <w:sz w:val="24"/>
          <w:szCs w:val="24"/>
        </w:rPr>
        <w:t>20 000,00 zł</w:t>
      </w:r>
      <w:r w:rsidR="00343940" w:rsidRPr="00223A80">
        <w:rPr>
          <w:rFonts w:eastAsia="Times New Roman" w:cstheme="minorHAnsi"/>
          <w:b/>
          <w:sz w:val="24"/>
          <w:szCs w:val="24"/>
        </w:rPr>
        <w:t xml:space="preserve"> </w:t>
      </w:r>
      <w:r w:rsidR="00FE7AE4" w:rsidRPr="00223A80">
        <w:rPr>
          <w:rFonts w:eastAsia="Times New Roman" w:cstheme="minorHAnsi"/>
          <w:b/>
          <w:sz w:val="24"/>
          <w:szCs w:val="24"/>
        </w:rPr>
        <w:t xml:space="preserve"> </w:t>
      </w:r>
      <w:r w:rsidRPr="004E34DE">
        <w:rPr>
          <w:rFonts w:eastAsia="Times New Roman" w:cstheme="minorHAnsi"/>
          <w:sz w:val="24"/>
          <w:szCs w:val="24"/>
        </w:rPr>
        <w:t xml:space="preserve">na 1 osobę </w:t>
      </w:r>
    </w:p>
    <w:p w14:paraId="6E1F88BA" w14:textId="77777777" w:rsidR="00B67D51" w:rsidRPr="00324AF1" w:rsidRDefault="00B67D51" w:rsidP="00B67D51">
      <w:pPr>
        <w:numPr>
          <w:ilvl w:val="12"/>
          <w:numId w:val="0"/>
        </w:numPr>
        <w:tabs>
          <w:tab w:val="num" w:pos="284"/>
        </w:tabs>
        <w:suppressAutoHyphens/>
        <w:spacing w:after="0" w:line="360" w:lineRule="auto"/>
        <w:rPr>
          <w:rFonts w:eastAsia="Times New Roman" w:cstheme="minorHAnsi"/>
          <w:sz w:val="24"/>
          <w:szCs w:val="24"/>
        </w:rPr>
      </w:pPr>
      <w:r>
        <w:rPr>
          <w:rFonts w:eastAsia="Times New Roman" w:cstheme="minorHAnsi"/>
          <w:sz w:val="24"/>
          <w:szCs w:val="24"/>
        </w:rPr>
        <w:t xml:space="preserve">    </w:t>
      </w:r>
      <w:r w:rsidRPr="00E62D03">
        <w:rPr>
          <w:rFonts w:eastAsia="Times New Roman" w:cstheme="minorHAnsi"/>
          <w:sz w:val="24"/>
          <w:szCs w:val="24"/>
        </w:rPr>
        <w:t>(w przypadku 100% trwałego uszczerbku na   zdrowiu</w:t>
      </w:r>
      <w:r w:rsidRPr="00324AF1">
        <w:rPr>
          <w:rFonts w:eastAsia="Times New Roman" w:cstheme="minorHAnsi"/>
          <w:sz w:val="24"/>
          <w:szCs w:val="24"/>
        </w:rPr>
        <w:t xml:space="preserve"> i w przypadku śmierci).</w:t>
      </w:r>
    </w:p>
    <w:p w14:paraId="3D9567B7" w14:textId="77777777" w:rsidR="00B67D51" w:rsidRPr="00F2543A" w:rsidRDefault="00B67D51" w:rsidP="00B67D51">
      <w:pPr>
        <w:numPr>
          <w:ilvl w:val="6"/>
          <w:numId w:val="93"/>
        </w:numPr>
        <w:suppressAutoHyphens/>
        <w:spacing w:after="0" w:line="360" w:lineRule="auto"/>
        <w:ind w:left="284" w:hanging="284"/>
        <w:jc w:val="both"/>
        <w:rPr>
          <w:rFonts w:eastAsia="Times New Roman" w:cstheme="minorHAnsi"/>
          <w:bCs/>
          <w:sz w:val="24"/>
          <w:szCs w:val="24"/>
        </w:rPr>
      </w:pPr>
      <w:r w:rsidRPr="00F2543A">
        <w:rPr>
          <w:rFonts w:eastAsia="Times New Roman" w:cstheme="minorHAnsi"/>
          <w:bCs/>
          <w:sz w:val="24"/>
          <w:szCs w:val="24"/>
        </w:rPr>
        <w:t xml:space="preserve">Liczba ubezpieczonych:   </w:t>
      </w:r>
    </w:p>
    <w:p w14:paraId="732F8BB1" w14:textId="158AA3DA" w:rsidR="00B67D51" w:rsidRPr="00BE1F2F" w:rsidRDefault="00FE7AE4" w:rsidP="00B67D51">
      <w:pPr>
        <w:suppressAutoHyphens/>
        <w:spacing w:after="0" w:line="360" w:lineRule="auto"/>
        <w:ind w:left="284"/>
        <w:jc w:val="both"/>
        <w:rPr>
          <w:rFonts w:eastAsia="Times New Roman" w:cstheme="minorHAnsi"/>
          <w:b/>
          <w:sz w:val="24"/>
          <w:szCs w:val="24"/>
        </w:rPr>
      </w:pPr>
      <w:r w:rsidRPr="00BE1F2F">
        <w:rPr>
          <w:rFonts w:eastAsia="Times New Roman" w:cstheme="minorHAnsi"/>
          <w:b/>
          <w:sz w:val="24"/>
          <w:szCs w:val="24"/>
        </w:rPr>
        <w:t>70</w:t>
      </w:r>
      <w:r w:rsidR="00B67D51" w:rsidRPr="00BE1F2F">
        <w:rPr>
          <w:rFonts w:eastAsia="Times New Roman" w:cstheme="minorHAnsi"/>
          <w:b/>
          <w:sz w:val="24"/>
          <w:szCs w:val="24"/>
        </w:rPr>
        <w:t xml:space="preserve">   wychowanków   </w:t>
      </w:r>
      <w:r w:rsidR="007A30FB" w:rsidRPr="00BE1F2F">
        <w:rPr>
          <w:rFonts w:eastAsia="Times New Roman" w:cstheme="minorHAnsi"/>
          <w:b/>
          <w:sz w:val="24"/>
          <w:szCs w:val="24"/>
        </w:rPr>
        <w:t xml:space="preserve"> </w:t>
      </w:r>
      <w:r w:rsidR="00076AFF" w:rsidRPr="00BE1F2F">
        <w:rPr>
          <w:rFonts w:eastAsia="Times New Roman" w:cstheme="minorHAnsi"/>
          <w:b/>
          <w:sz w:val="24"/>
          <w:szCs w:val="24"/>
        </w:rPr>
        <w:t>i</w:t>
      </w:r>
      <w:r w:rsidR="007A30FB" w:rsidRPr="00BE1F2F">
        <w:rPr>
          <w:rFonts w:eastAsia="Times New Roman" w:cstheme="minorHAnsi"/>
          <w:b/>
          <w:sz w:val="24"/>
          <w:szCs w:val="24"/>
        </w:rPr>
        <w:t xml:space="preserve">     </w:t>
      </w:r>
      <w:r w:rsidR="00B67D51" w:rsidRPr="00BE1F2F">
        <w:rPr>
          <w:rFonts w:eastAsia="Times New Roman" w:cstheme="minorHAnsi"/>
          <w:b/>
          <w:sz w:val="24"/>
          <w:szCs w:val="24"/>
        </w:rPr>
        <w:t>3</w:t>
      </w:r>
      <w:r w:rsidR="00B52596" w:rsidRPr="00BE1F2F">
        <w:rPr>
          <w:rFonts w:eastAsia="Times New Roman" w:cstheme="minorHAnsi"/>
          <w:b/>
          <w:sz w:val="24"/>
          <w:szCs w:val="24"/>
        </w:rPr>
        <w:t>6</w:t>
      </w:r>
      <w:r w:rsidR="00B67D51" w:rsidRPr="00BE1F2F">
        <w:rPr>
          <w:rFonts w:eastAsia="Times New Roman" w:cstheme="minorHAnsi"/>
          <w:b/>
          <w:sz w:val="24"/>
          <w:szCs w:val="24"/>
        </w:rPr>
        <w:t xml:space="preserve">   opiekunów  </w:t>
      </w:r>
    </w:p>
    <w:p w14:paraId="020EF8FF" w14:textId="77777777" w:rsidR="00B67D51" w:rsidRPr="00020218" w:rsidRDefault="00B67D51" w:rsidP="00B67D51">
      <w:pPr>
        <w:numPr>
          <w:ilvl w:val="12"/>
          <w:numId w:val="0"/>
        </w:numPr>
        <w:spacing w:after="0" w:line="360" w:lineRule="auto"/>
        <w:ind w:left="284" w:hanging="360"/>
        <w:rPr>
          <w:rFonts w:eastAsia="Times New Roman" w:cstheme="minorHAnsi"/>
          <w:sz w:val="24"/>
          <w:szCs w:val="24"/>
        </w:rPr>
      </w:pPr>
      <w:r w:rsidRPr="00740C54">
        <w:rPr>
          <w:rFonts w:eastAsia="Times New Roman" w:cstheme="minorHAnsi"/>
          <w:sz w:val="24"/>
          <w:szCs w:val="24"/>
        </w:rPr>
        <w:t xml:space="preserve">       Liczba ta będzie aktualizowana </w:t>
      </w:r>
      <w:r w:rsidRPr="00020218">
        <w:rPr>
          <w:rFonts w:eastAsia="Times New Roman" w:cstheme="minorHAnsi"/>
          <w:sz w:val="24"/>
          <w:szCs w:val="24"/>
        </w:rPr>
        <w:t xml:space="preserve">przed każdym rocznym wznowieniem ubezpieczenia, oddzielnie dla ubezpieczonych osób z następujących jednostek powiatowych: </w:t>
      </w:r>
    </w:p>
    <w:p w14:paraId="1372ED23" w14:textId="79311C13" w:rsidR="00B67D51" w:rsidRPr="00F2543A" w:rsidRDefault="00B67D51" w:rsidP="00B67D51">
      <w:pPr>
        <w:numPr>
          <w:ilvl w:val="12"/>
          <w:numId w:val="0"/>
        </w:numPr>
        <w:spacing w:after="0" w:line="360" w:lineRule="auto"/>
        <w:ind w:left="284" w:hanging="360"/>
        <w:rPr>
          <w:rFonts w:eastAsia="Times New Roman" w:cstheme="minorHAnsi"/>
          <w:bCs/>
          <w:sz w:val="24"/>
          <w:szCs w:val="24"/>
        </w:rPr>
      </w:pPr>
      <w:r w:rsidRPr="00F2543A">
        <w:rPr>
          <w:rFonts w:eastAsia="Times New Roman" w:cstheme="minorHAnsi"/>
          <w:bCs/>
          <w:sz w:val="24"/>
          <w:szCs w:val="24"/>
        </w:rPr>
        <w:t xml:space="preserve">       Centrum Administracyjne Obsługi Placówek Opiekuńczo-Wychowawczych w Krasnem </w:t>
      </w:r>
      <w:r w:rsidR="00EC450F">
        <w:rPr>
          <w:rFonts w:eastAsia="Times New Roman" w:cstheme="minorHAnsi"/>
          <w:bCs/>
          <w:sz w:val="24"/>
          <w:szCs w:val="24"/>
        </w:rPr>
        <w:t>,</w:t>
      </w:r>
    </w:p>
    <w:p w14:paraId="3B00086C" w14:textId="6C0EFD9C" w:rsidR="00B67D51" w:rsidRPr="00F2543A" w:rsidRDefault="00B67D51" w:rsidP="00B67D51">
      <w:pPr>
        <w:numPr>
          <w:ilvl w:val="12"/>
          <w:numId w:val="0"/>
        </w:numPr>
        <w:spacing w:after="0" w:line="360" w:lineRule="auto"/>
        <w:ind w:left="284" w:hanging="360"/>
        <w:rPr>
          <w:rFonts w:eastAsia="Times New Roman" w:cstheme="minorHAnsi"/>
          <w:bCs/>
          <w:sz w:val="24"/>
          <w:szCs w:val="24"/>
        </w:rPr>
      </w:pPr>
      <w:r w:rsidRPr="00F2543A">
        <w:rPr>
          <w:rFonts w:eastAsia="Times New Roman" w:cstheme="minorHAnsi"/>
          <w:bCs/>
          <w:sz w:val="24"/>
          <w:szCs w:val="24"/>
        </w:rPr>
        <w:t xml:space="preserve">       </w:t>
      </w:r>
      <w:r w:rsidRPr="00F2543A">
        <w:rPr>
          <w:rFonts w:cstheme="minorHAnsi"/>
          <w:bCs/>
          <w:sz w:val="24"/>
          <w:szCs w:val="24"/>
        </w:rPr>
        <w:t>Rodzinny Dom Dziecka „Uśmiech Anioła” w Krasnem</w:t>
      </w:r>
      <w:r w:rsidR="00EC450F">
        <w:rPr>
          <w:rFonts w:cstheme="minorHAnsi"/>
          <w:bCs/>
          <w:sz w:val="24"/>
          <w:szCs w:val="24"/>
        </w:rPr>
        <w:t>,</w:t>
      </w:r>
    </w:p>
    <w:p w14:paraId="0B4FE444" w14:textId="16243B7E" w:rsidR="00B67D51" w:rsidRPr="00F2543A" w:rsidRDefault="00B67D51" w:rsidP="00B67D51">
      <w:pPr>
        <w:numPr>
          <w:ilvl w:val="12"/>
          <w:numId w:val="0"/>
        </w:numPr>
        <w:spacing w:after="0" w:line="360" w:lineRule="auto"/>
        <w:ind w:left="284" w:hanging="360"/>
        <w:rPr>
          <w:rFonts w:eastAsia="Times New Roman" w:cstheme="minorHAnsi"/>
          <w:bCs/>
          <w:sz w:val="24"/>
          <w:szCs w:val="24"/>
        </w:rPr>
      </w:pPr>
      <w:r w:rsidRPr="00F2543A">
        <w:rPr>
          <w:rFonts w:eastAsia="Times New Roman" w:cstheme="minorHAnsi"/>
          <w:bCs/>
          <w:sz w:val="24"/>
          <w:szCs w:val="24"/>
        </w:rPr>
        <w:t xml:space="preserve">       Dom Dziecka w Supraślu</w:t>
      </w:r>
      <w:r w:rsidR="00EC450F">
        <w:rPr>
          <w:rFonts w:eastAsia="Times New Roman" w:cstheme="minorHAnsi"/>
          <w:bCs/>
          <w:sz w:val="24"/>
          <w:szCs w:val="24"/>
        </w:rPr>
        <w:t>,</w:t>
      </w:r>
    </w:p>
    <w:p w14:paraId="77CAB43D" w14:textId="57D4D7BB" w:rsidR="009255C1" w:rsidRPr="00F2543A" w:rsidRDefault="00B67D51" w:rsidP="00B67D51">
      <w:pPr>
        <w:numPr>
          <w:ilvl w:val="12"/>
          <w:numId w:val="0"/>
        </w:numPr>
        <w:spacing w:after="0" w:line="360" w:lineRule="auto"/>
        <w:ind w:left="284" w:hanging="360"/>
        <w:rPr>
          <w:rFonts w:eastAsia="Times New Roman" w:cstheme="minorHAnsi"/>
          <w:bCs/>
          <w:sz w:val="24"/>
          <w:szCs w:val="24"/>
          <w:highlight w:val="yellow"/>
        </w:rPr>
      </w:pPr>
      <w:r w:rsidRPr="00F2543A">
        <w:rPr>
          <w:rFonts w:eastAsia="Times New Roman" w:cstheme="minorHAnsi"/>
          <w:bCs/>
          <w:sz w:val="24"/>
          <w:szCs w:val="24"/>
        </w:rPr>
        <w:t xml:space="preserve">       Rodzinny Dom Dziecka w Supraślu.</w:t>
      </w:r>
      <w:r w:rsidR="004E34DE" w:rsidRPr="00F2543A">
        <w:rPr>
          <w:rFonts w:eastAsia="Times New Roman" w:cstheme="minorHAnsi"/>
          <w:bCs/>
          <w:sz w:val="24"/>
          <w:szCs w:val="24"/>
        </w:rPr>
        <w:t xml:space="preserve">  </w:t>
      </w:r>
      <w:r w:rsidRPr="00F2543A">
        <w:rPr>
          <w:rFonts w:eastAsia="Times New Roman" w:cstheme="minorHAnsi"/>
          <w:bCs/>
          <w:sz w:val="24"/>
          <w:szCs w:val="24"/>
          <w:highlight w:val="yellow"/>
        </w:rPr>
        <w:t xml:space="preserve">       </w:t>
      </w:r>
    </w:p>
    <w:p w14:paraId="65C3364C" w14:textId="77777777" w:rsidR="00B67D51" w:rsidRPr="00020218" w:rsidRDefault="00B67D51" w:rsidP="00B67D51">
      <w:pPr>
        <w:numPr>
          <w:ilvl w:val="6"/>
          <w:numId w:val="93"/>
        </w:numPr>
        <w:tabs>
          <w:tab w:val="num" w:pos="284"/>
        </w:tabs>
        <w:suppressAutoHyphens/>
        <w:spacing w:after="0" w:line="360" w:lineRule="auto"/>
        <w:ind w:hanging="5040"/>
        <w:rPr>
          <w:rFonts w:eastAsia="Times New Roman" w:cstheme="minorHAnsi"/>
          <w:sz w:val="24"/>
          <w:szCs w:val="24"/>
        </w:rPr>
      </w:pPr>
      <w:r w:rsidRPr="00020218">
        <w:rPr>
          <w:rFonts w:eastAsia="Times New Roman" w:cstheme="minorHAnsi"/>
          <w:b/>
          <w:sz w:val="24"/>
          <w:szCs w:val="24"/>
        </w:rPr>
        <w:t>Forma ubezpieczenia</w:t>
      </w:r>
      <w:r w:rsidRPr="00020218">
        <w:rPr>
          <w:rFonts w:eastAsia="Times New Roman" w:cstheme="minorHAnsi"/>
          <w:sz w:val="24"/>
          <w:szCs w:val="24"/>
        </w:rPr>
        <w:t>:    bezimienna.</w:t>
      </w:r>
    </w:p>
    <w:p w14:paraId="5D036697" w14:textId="77777777" w:rsidR="00B67D51" w:rsidRPr="00020218" w:rsidRDefault="00B67D51" w:rsidP="00B67D51">
      <w:pPr>
        <w:numPr>
          <w:ilvl w:val="6"/>
          <w:numId w:val="93"/>
        </w:numPr>
        <w:tabs>
          <w:tab w:val="num" w:pos="284"/>
        </w:tabs>
        <w:suppressAutoHyphens/>
        <w:spacing w:after="0" w:line="360" w:lineRule="auto"/>
        <w:ind w:hanging="5040"/>
        <w:rPr>
          <w:rFonts w:eastAsia="Times New Roman" w:cstheme="minorHAnsi"/>
          <w:sz w:val="24"/>
          <w:szCs w:val="24"/>
        </w:rPr>
      </w:pPr>
      <w:r w:rsidRPr="00020218">
        <w:rPr>
          <w:rFonts w:eastAsia="Times New Roman" w:cstheme="minorHAnsi"/>
          <w:b/>
          <w:sz w:val="24"/>
          <w:szCs w:val="24"/>
          <w:lang w:eastAsia="pl-PL"/>
        </w:rPr>
        <w:t>Warunki szczególne obligatoryjne:</w:t>
      </w:r>
    </w:p>
    <w:p w14:paraId="5C717A69" w14:textId="77777777" w:rsidR="00EC450F" w:rsidRDefault="00EC450F" w:rsidP="00EC450F">
      <w:pPr>
        <w:tabs>
          <w:tab w:val="left" w:pos="142"/>
          <w:tab w:val="left" w:pos="284"/>
        </w:tabs>
        <w:suppressAutoHyphens/>
        <w:spacing w:after="0" w:line="360" w:lineRule="auto"/>
        <w:jc w:val="both"/>
        <w:rPr>
          <w:rFonts w:eastAsia="Times New Roman" w:cstheme="minorHAnsi"/>
          <w:sz w:val="24"/>
          <w:szCs w:val="24"/>
          <w:lang w:eastAsia="pl-PL"/>
        </w:rPr>
      </w:pPr>
      <w:r>
        <w:rPr>
          <w:rFonts w:eastAsia="Times New Roman" w:cstheme="minorHAnsi"/>
          <w:sz w:val="24"/>
          <w:szCs w:val="24"/>
          <w:lang w:eastAsia="pl-PL"/>
        </w:rPr>
        <w:t xml:space="preserve">6.1. </w:t>
      </w:r>
      <w:r w:rsidR="00B67D51" w:rsidRPr="00020218">
        <w:rPr>
          <w:rFonts w:eastAsia="Times New Roman" w:cstheme="minorHAnsi"/>
          <w:sz w:val="24"/>
          <w:szCs w:val="24"/>
          <w:lang w:eastAsia="pl-PL"/>
        </w:rPr>
        <w:t>Przyjęcie podanej klauzuli daty stempla bankowego lub pocztowego</w:t>
      </w:r>
    </w:p>
    <w:p w14:paraId="63EB4F1D" w14:textId="78EC450A" w:rsidR="00B67D51" w:rsidRPr="00EC450F" w:rsidRDefault="00EC450F" w:rsidP="00EC450F">
      <w:pPr>
        <w:tabs>
          <w:tab w:val="left" w:pos="142"/>
          <w:tab w:val="left" w:pos="284"/>
        </w:tabs>
        <w:suppressAutoHyphens/>
        <w:spacing w:after="0" w:line="360" w:lineRule="auto"/>
        <w:jc w:val="both"/>
        <w:rPr>
          <w:rFonts w:eastAsia="Times New Roman" w:cstheme="minorHAnsi"/>
          <w:sz w:val="24"/>
          <w:szCs w:val="24"/>
          <w:lang w:eastAsia="pl-PL"/>
        </w:rPr>
      </w:pPr>
      <w:r>
        <w:rPr>
          <w:rFonts w:eastAsia="Times New Roman" w:cstheme="minorHAnsi"/>
          <w:sz w:val="24"/>
          <w:szCs w:val="24"/>
          <w:lang w:eastAsia="pl-PL"/>
        </w:rPr>
        <w:t xml:space="preserve">6.2. </w:t>
      </w:r>
      <w:r w:rsidR="00B67D51" w:rsidRPr="00EC450F">
        <w:rPr>
          <w:rFonts w:eastAsia="Times New Roman" w:cstheme="minorHAnsi"/>
          <w:sz w:val="24"/>
          <w:szCs w:val="24"/>
          <w:lang w:eastAsia="pl-PL"/>
        </w:rPr>
        <w:t>Przyjęcie podanej klauzuli czasu ochrony</w:t>
      </w:r>
    </w:p>
    <w:p w14:paraId="46BDDEAF" w14:textId="77777777" w:rsidR="00EC450F" w:rsidRDefault="00B67D51" w:rsidP="00EC450F">
      <w:pPr>
        <w:pStyle w:val="Akapitzlist"/>
        <w:numPr>
          <w:ilvl w:val="1"/>
          <w:numId w:val="98"/>
        </w:numPr>
        <w:tabs>
          <w:tab w:val="left" w:pos="142"/>
          <w:tab w:val="left" w:pos="284"/>
          <w:tab w:val="left" w:pos="426"/>
        </w:tabs>
        <w:suppressAutoHyphens/>
        <w:spacing w:after="0" w:line="360" w:lineRule="auto"/>
        <w:jc w:val="both"/>
        <w:rPr>
          <w:rFonts w:eastAsia="Times New Roman" w:cstheme="minorHAnsi"/>
          <w:sz w:val="24"/>
          <w:szCs w:val="24"/>
          <w:lang w:eastAsia="pl-PL"/>
        </w:rPr>
      </w:pPr>
      <w:r w:rsidRPr="00EC450F">
        <w:rPr>
          <w:rFonts w:eastAsia="Times New Roman" w:cstheme="minorHAnsi"/>
          <w:sz w:val="24"/>
          <w:szCs w:val="24"/>
          <w:lang w:eastAsia="pl-PL"/>
        </w:rPr>
        <w:t>Przyjęcie podanej klauzuli nieściągania rat niewymagalnych</w:t>
      </w:r>
    </w:p>
    <w:p w14:paraId="4D0DC12E" w14:textId="77777777" w:rsidR="00EC450F" w:rsidRDefault="00B67D51" w:rsidP="00EC450F">
      <w:pPr>
        <w:pStyle w:val="Akapitzlist"/>
        <w:numPr>
          <w:ilvl w:val="1"/>
          <w:numId w:val="98"/>
        </w:numPr>
        <w:tabs>
          <w:tab w:val="left" w:pos="142"/>
          <w:tab w:val="left" w:pos="284"/>
          <w:tab w:val="left" w:pos="426"/>
        </w:tabs>
        <w:suppressAutoHyphens/>
        <w:spacing w:after="0" w:line="360" w:lineRule="auto"/>
        <w:jc w:val="both"/>
        <w:rPr>
          <w:rFonts w:eastAsia="Times New Roman" w:cstheme="minorHAnsi"/>
          <w:sz w:val="24"/>
          <w:szCs w:val="24"/>
          <w:lang w:eastAsia="pl-PL"/>
        </w:rPr>
      </w:pPr>
      <w:r w:rsidRPr="00EC450F">
        <w:rPr>
          <w:rFonts w:eastAsia="Times New Roman" w:cstheme="minorHAnsi"/>
          <w:sz w:val="24"/>
          <w:szCs w:val="24"/>
          <w:lang w:eastAsia="pl-PL"/>
        </w:rPr>
        <w:t>Płatność składki rocznej w 2 równych ratach półrocznych</w:t>
      </w:r>
    </w:p>
    <w:p w14:paraId="6B3DC094" w14:textId="65FA43F3" w:rsidR="00B67D51" w:rsidRPr="00EC450F" w:rsidRDefault="00B67D51" w:rsidP="00EC450F">
      <w:pPr>
        <w:pStyle w:val="Akapitzlist"/>
        <w:numPr>
          <w:ilvl w:val="1"/>
          <w:numId w:val="98"/>
        </w:numPr>
        <w:tabs>
          <w:tab w:val="left" w:pos="142"/>
          <w:tab w:val="left" w:pos="284"/>
          <w:tab w:val="left" w:pos="426"/>
        </w:tabs>
        <w:suppressAutoHyphens/>
        <w:spacing w:after="0" w:line="360" w:lineRule="auto"/>
        <w:jc w:val="both"/>
        <w:rPr>
          <w:rFonts w:eastAsia="Times New Roman" w:cstheme="minorHAnsi"/>
          <w:sz w:val="24"/>
          <w:szCs w:val="24"/>
          <w:lang w:eastAsia="pl-PL"/>
        </w:rPr>
      </w:pPr>
      <w:r w:rsidRPr="00EC450F">
        <w:rPr>
          <w:rFonts w:eastAsia="Times New Roman" w:cstheme="minorHAnsi"/>
          <w:sz w:val="24"/>
          <w:szCs w:val="24"/>
          <w:lang w:eastAsia="pl-PL"/>
        </w:rPr>
        <w:t>Franszyzy i udziały własne – brak</w:t>
      </w:r>
    </w:p>
    <w:p w14:paraId="35D283A8" w14:textId="77777777" w:rsidR="00B67D51" w:rsidRPr="00020218" w:rsidRDefault="00B67D51" w:rsidP="00B67D51">
      <w:pPr>
        <w:tabs>
          <w:tab w:val="left" w:pos="142"/>
          <w:tab w:val="left" w:pos="284"/>
          <w:tab w:val="left" w:pos="709"/>
        </w:tabs>
        <w:suppressAutoHyphens/>
        <w:spacing w:after="0" w:line="360" w:lineRule="auto"/>
        <w:jc w:val="both"/>
        <w:rPr>
          <w:rFonts w:eastAsia="Times New Roman" w:cstheme="minorHAnsi"/>
          <w:sz w:val="24"/>
          <w:szCs w:val="24"/>
          <w:lang w:eastAsia="pl-PL"/>
        </w:rPr>
      </w:pPr>
      <w:r w:rsidRPr="00020218">
        <w:rPr>
          <w:rFonts w:eastAsia="Times New Roman" w:cstheme="minorHAnsi"/>
          <w:b/>
          <w:sz w:val="24"/>
          <w:szCs w:val="24"/>
        </w:rPr>
        <w:t>7. Klauzule dodatkowe i inne postanowienia szczególne fakultatywne:</w:t>
      </w:r>
    </w:p>
    <w:p w14:paraId="50E96A90" w14:textId="20F885C8" w:rsidR="004576DF" w:rsidRPr="00F63573" w:rsidRDefault="00EC450F" w:rsidP="007A30FB">
      <w:pPr>
        <w:spacing w:after="0" w:line="360" w:lineRule="auto"/>
        <w:jc w:val="both"/>
        <w:rPr>
          <w:rFonts w:ascii="Calibri" w:hAnsi="Calibri" w:cs="Calibri"/>
          <w:spacing w:val="-6"/>
          <w:sz w:val="24"/>
          <w:szCs w:val="24"/>
        </w:rPr>
      </w:pPr>
      <w:r>
        <w:rPr>
          <w:rFonts w:eastAsia="Times New Roman" w:cstheme="minorHAnsi"/>
          <w:sz w:val="24"/>
          <w:szCs w:val="24"/>
          <w:lang w:eastAsia="ar-SA"/>
        </w:rPr>
        <w:t xml:space="preserve">7.1. </w:t>
      </w:r>
      <w:r w:rsidR="00B67D51" w:rsidRPr="00020218">
        <w:rPr>
          <w:rFonts w:eastAsia="Times New Roman" w:cstheme="minorHAnsi"/>
          <w:sz w:val="24"/>
          <w:szCs w:val="24"/>
          <w:lang w:eastAsia="ar-SA"/>
        </w:rPr>
        <w:t>Przyjęcie podanej klauzuli funduszu prewencyjnego</w:t>
      </w:r>
    </w:p>
    <w:p w14:paraId="7B8F7698" w14:textId="77777777" w:rsidR="00D102FE" w:rsidRPr="00F63573" w:rsidRDefault="00D102FE" w:rsidP="00B67D51">
      <w:pPr>
        <w:widowControl w:val="0"/>
        <w:spacing w:after="0" w:line="360" w:lineRule="auto"/>
        <w:jc w:val="both"/>
        <w:rPr>
          <w:rFonts w:ascii="Calibri" w:hAnsi="Calibri" w:cs="Calibri"/>
          <w:spacing w:val="-6"/>
          <w:sz w:val="24"/>
          <w:szCs w:val="24"/>
        </w:rPr>
      </w:pPr>
    </w:p>
    <w:p w14:paraId="09556086" w14:textId="17F05F94" w:rsidR="00867820" w:rsidRPr="00F63573" w:rsidRDefault="00867820" w:rsidP="00A87D0C">
      <w:pPr>
        <w:pStyle w:val="Akapitzlist"/>
        <w:widowControl w:val="0"/>
        <w:spacing w:after="0" w:line="360" w:lineRule="auto"/>
        <w:ind w:left="0"/>
        <w:contextualSpacing w:val="0"/>
        <w:jc w:val="both"/>
        <w:rPr>
          <w:rFonts w:ascii="Calibri" w:hAnsi="Calibri" w:cs="Calibri"/>
          <w:spacing w:val="-6"/>
          <w:sz w:val="24"/>
          <w:szCs w:val="24"/>
        </w:rPr>
        <w:sectPr w:rsidR="00867820" w:rsidRPr="00F63573" w:rsidSect="006A6A25">
          <w:pgSz w:w="11906" w:h="16838" w:code="9"/>
          <w:pgMar w:top="1871" w:right="1134" w:bottom="1134" w:left="1134" w:header="113" w:footer="624" w:gutter="0"/>
          <w:pgBorders w:offsetFrom="page">
            <w:top w:val="single" w:sz="12" w:space="14" w:color="24378C"/>
            <w:left w:val="single" w:sz="12" w:space="14" w:color="24378C"/>
            <w:bottom w:val="single" w:sz="12" w:space="14" w:color="24378C"/>
            <w:right w:val="single" w:sz="12" w:space="14" w:color="24378C"/>
          </w:pgBorders>
          <w:cols w:space="708"/>
          <w:docGrid w:linePitch="360"/>
        </w:sectPr>
      </w:pPr>
    </w:p>
    <w:p w14:paraId="15DF5CC6" w14:textId="49B23C32" w:rsidR="006239D4" w:rsidRPr="00F63573" w:rsidRDefault="006239D4" w:rsidP="00DC6616">
      <w:pPr>
        <w:pStyle w:val="Akapitzlist"/>
        <w:widowControl w:val="0"/>
        <w:numPr>
          <w:ilvl w:val="0"/>
          <w:numId w:val="48"/>
        </w:numPr>
        <w:spacing w:after="0" w:line="360" w:lineRule="auto"/>
        <w:ind w:left="425" w:hanging="425"/>
        <w:contextualSpacing w:val="0"/>
        <w:jc w:val="both"/>
        <w:rPr>
          <w:rFonts w:ascii="Calibri" w:hAnsi="Calibri" w:cs="Calibri"/>
          <w:b/>
          <w:spacing w:val="-6"/>
          <w:sz w:val="24"/>
          <w:szCs w:val="24"/>
          <w:u w:val="single"/>
        </w:rPr>
      </w:pPr>
      <w:r w:rsidRPr="00F63573">
        <w:rPr>
          <w:rFonts w:ascii="Calibri" w:hAnsi="Calibri" w:cs="Calibri"/>
          <w:b/>
          <w:spacing w:val="-6"/>
          <w:sz w:val="24"/>
          <w:szCs w:val="24"/>
          <w:u w:val="single"/>
        </w:rPr>
        <w:lastRenderedPageBreak/>
        <w:t>Obligatoryjne zasady likwidacji szkód</w:t>
      </w:r>
      <w:r w:rsidR="008C49E7" w:rsidRPr="00F63573">
        <w:rPr>
          <w:rFonts w:ascii="Calibri" w:hAnsi="Calibri" w:cs="Calibri"/>
          <w:b/>
          <w:spacing w:val="-6"/>
          <w:sz w:val="24"/>
          <w:szCs w:val="24"/>
          <w:u w:val="single"/>
        </w:rPr>
        <w:t xml:space="preserve"> w </w:t>
      </w:r>
      <w:r w:rsidRPr="00F63573">
        <w:rPr>
          <w:rFonts w:ascii="Calibri" w:hAnsi="Calibri" w:cs="Calibri"/>
          <w:b/>
          <w:spacing w:val="-6"/>
          <w:sz w:val="24"/>
          <w:szCs w:val="24"/>
          <w:u w:val="single"/>
        </w:rPr>
        <w:t>odniesieniu do wszys</w:t>
      </w:r>
      <w:r w:rsidR="000576AC" w:rsidRPr="00F63573">
        <w:rPr>
          <w:rFonts w:ascii="Calibri" w:hAnsi="Calibri" w:cs="Calibri"/>
          <w:b/>
          <w:spacing w:val="-6"/>
          <w:sz w:val="24"/>
          <w:szCs w:val="24"/>
          <w:u w:val="single"/>
        </w:rPr>
        <w:t>tkich ubezpieczeń zawartych</w:t>
      </w:r>
      <w:r w:rsidR="003B47F2" w:rsidRPr="00F63573">
        <w:rPr>
          <w:rFonts w:ascii="Calibri" w:hAnsi="Calibri" w:cs="Calibri"/>
          <w:b/>
          <w:spacing w:val="-6"/>
          <w:sz w:val="24"/>
          <w:szCs w:val="24"/>
          <w:u w:val="single"/>
        </w:rPr>
        <w:t xml:space="preserve"> w </w:t>
      </w:r>
      <w:r w:rsidR="008C49E7" w:rsidRPr="00F63573">
        <w:rPr>
          <w:rFonts w:ascii="Calibri" w:hAnsi="Calibri" w:cs="Calibri"/>
          <w:b/>
          <w:spacing w:val="-6"/>
          <w:sz w:val="24"/>
          <w:szCs w:val="24"/>
          <w:u w:val="single"/>
        </w:rPr>
        <w:t>I </w:t>
      </w:r>
      <w:r w:rsidRPr="00F63573">
        <w:rPr>
          <w:rFonts w:ascii="Calibri" w:hAnsi="Calibri" w:cs="Calibri"/>
          <w:b/>
          <w:spacing w:val="-6"/>
          <w:sz w:val="24"/>
          <w:szCs w:val="24"/>
          <w:u w:val="single"/>
        </w:rPr>
        <w:t>części zamówienia.</w:t>
      </w:r>
    </w:p>
    <w:p w14:paraId="2507D3BC" w14:textId="77777777" w:rsidR="0005280C" w:rsidRPr="00F63573" w:rsidRDefault="0005280C" w:rsidP="00A87D0C">
      <w:pPr>
        <w:widowControl w:val="0"/>
        <w:spacing w:after="0" w:line="360" w:lineRule="auto"/>
        <w:jc w:val="center"/>
        <w:rPr>
          <w:rFonts w:ascii="Calibri" w:hAnsi="Calibri" w:cs="Calibri"/>
          <w:b/>
          <w:bCs/>
          <w:spacing w:val="-6"/>
          <w:sz w:val="24"/>
          <w:szCs w:val="24"/>
        </w:rPr>
      </w:pPr>
      <w:r w:rsidRPr="00F63573">
        <w:rPr>
          <w:rFonts w:ascii="Calibri" w:hAnsi="Calibri" w:cs="Calibri"/>
          <w:b/>
          <w:bCs/>
          <w:spacing w:val="-6"/>
          <w:sz w:val="24"/>
          <w:szCs w:val="24"/>
        </w:rPr>
        <w:t>PROCEDURA LIKWIDACYJNA</w:t>
      </w:r>
    </w:p>
    <w:p w14:paraId="34F6C6E9" w14:textId="0D3C77F2" w:rsidR="006239D4" w:rsidRPr="00F63573" w:rsidRDefault="006239D4" w:rsidP="00A87D0C">
      <w:pPr>
        <w:pStyle w:val="Akapitzlist"/>
        <w:widowControl w:val="0"/>
        <w:numPr>
          <w:ilvl w:val="0"/>
          <w:numId w:val="15"/>
        </w:numPr>
        <w:spacing w:after="0" w:line="360" w:lineRule="auto"/>
        <w:ind w:left="425" w:hanging="425"/>
        <w:contextualSpacing w:val="0"/>
        <w:jc w:val="both"/>
        <w:rPr>
          <w:rFonts w:ascii="Calibri" w:hAnsi="Calibri" w:cs="Calibri"/>
          <w:spacing w:val="-6"/>
          <w:sz w:val="24"/>
          <w:szCs w:val="24"/>
        </w:rPr>
      </w:pPr>
      <w:r w:rsidRPr="00F63573">
        <w:rPr>
          <w:rFonts w:ascii="Calibri" w:hAnsi="Calibri" w:cs="Calibri"/>
          <w:spacing w:val="-6"/>
          <w:sz w:val="24"/>
          <w:szCs w:val="24"/>
        </w:rPr>
        <w:t>Wykonawca zobowiązuje się do przekazywania korespondencji związanej</w:t>
      </w:r>
      <w:r w:rsidR="008C49E7" w:rsidRPr="00F63573">
        <w:rPr>
          <w:rFonts w:ascii="Calibri" w:hAnsi="Calibri" w:cs="Calibri"/>
          <w:spacing w:val="-6"/>
          <w:sz w:val="24"/>
          <w:szCs w:val="24"/>
        </w:rPr>
        <w:t xml:space="preserve"> </w:t>
      </w:r>
      <w:r w:rsidR="00204931" w:rsidRPr="00F63573">
        <w:rPr>
          <w:rFonts w:ascii="Calibri" w:hAnsi="Calibri" w:cs="Calibri"/>
          <w:spacing w:val="-6"/>
          <w:sz w:val="24"/>
          <w:szCs w:val="24"/>
        </w:rPr>
        <w:t xml:space="preserve">z </w:t>
      </w:r>
      <w:r w:rsidRPr="00F63573">
        <w:rPr>
          <w:rFonts w:ascii="Calibri" w:hAnsi="Calibri" w:cs="Calibri"/>
          <w:spacing w:val="-6"/>
          <w:sz w:val="24"/>
          <w:szCs w:val="24"/>
        </w:rPr>
        <w:t xml:space="preserve">likwidacją szkód, kierowanej do </w:t>
      </w:r>
      <w:r w:rsidR="00204931" w:rsidRPr="00F63573">
        <w:rPr>
          <w:rFonts w:ascii="Calibri" w:hAnsi="Calibri" w:cs="Calibri"/>
          <w:spacing w:val="-6"/>
          <w:sz w:val="24"/>
          <w:szCs w:val="24"/>
        </w:rPr>
        <w:t>z</w:t>
      </w:r>
      <w:r w:rsidRPr="00F63573">
        <w:rPr>
          <w:rFonts w:ascii="Calibri" w:hAnsi="Calibri" w:cs="Calibri"/>
          <w:spacing w:val="-6"/>
          <w:sz w:val="24"/>
          <w:szCs w:val="24"/>
        </w:rPr>
        <w:t xml:space="preserve">amawiającego bądź innych osób zainteresowanych (ubezpieczający, ubezpieczony), </w:t>
      </w:r>
      <w:r w:rsidR="00204931" w:rsidRPr="00F63573">
        <w:rPr>
          <w:rFonts w:ascii="Calibri" w:hAnsi="Calibri" w:cs="Calibri"/>
          <w:spacing w:val="-6"/>
          <w:sz w:val="24"/>
          <w:szCs w:val="24"/>
        </w:rPr>
        <w:br/>
      </w:r>
      <w:r w:rsidRPr="00F63573">
        <w:rPr>
          <w:rFonts w:ascii="Calibri" w:hAnsi="Calibri" w:cs="Calibri"/>
          <w:spacing w:val="-6"/>
          <w:sz w:val="24"/>
          <w:szCs w:val="24"/>
        </w:rPr>
        <w:t xml:space="preserve">za pośrednictwem brokera </w:t>
      </w:r>
      <w:r w:rsidR="00204931" w:rsidRPr="00F63573">
        <w:rPr>
          <w:rFonts w:ascii="Calibri" w:hAnsi="Calibri" w:cs="Calibri"/>
          <w:spacing w:val="-6"/>
          <w:sz w:val="24"/>
          <w:szCs w:val="24"/>
        </w:rPr>
        <w:t>z</w:t>
      </w:r>
      <w:r w:rsidRPr="00F63573">
        <w:rPr>
          <w:rFonts w:ascii="Calibri" w:hAnsi="Calibri" w:cs="Calibri"/>
          <w:spacing w:val="-6"/>
          <w:sz w:val="24"/>
          <w:szCs w:val="24"/>
        </w:rPr>
        <w:t>amawiającego, zwanego dalej „brokerem”.</w:t>
      </w:r>
    </w:p>
    <w:p w14:paraId="7A39AE36" w14:textId="6500BE8F" w:rsidR="006239D4" w:rsidRPr="00F63573" w:rsidRDefault="006239D4" w:rsidP="00A87D0C">
      <w:pPr>
        <w:pStyle w:val="Akapitzlist"/>
        <w:widowControl w:val="0"/>
        <w:numPr>
          <w:ilvl w:val="0"/>
          <w:numId w:val="15"/>
        </w:numPr>
        <w:spacing w:after="0" w:line="360" w:lineRule="auto"/>
        <w:ind w:left="425" w:hanging="425"/>
        <w:contextualSpacing w:val="0"/>
        <w:jc w:val="both"/>
        <w:rPr>
          <w:rFonts w:ascii="Calibri" w:hAnsi="Calibri" w:cs="Calibri"/>
          <w:spacing w:val="-6"/>
          <w:sz w:val="24"/>
          <w:szCs w:val="24"/>
        </w:rPr>
      </w:pPr>
      <w:r w:rsidRPr="00F63573">
        <w:rPr>
          <w:rFonts w:ascii="Calibri" w:hAnsi="Calibri" w:cs="Calibri"/>
          <w:spacing w:val="-6"/>
          <w:sz w:val="24"/>
          <w:szCs w:val="24"/>
        </w:rPr>
        <w:t xml:space="preserve">W sytuacjach niecierpiących zwłoki dopuszcza się przekazywanie przez </w:t>
      </w:r>
      <w:r w:rsidR="00204931" w:rsidRPr="00F63573">
        <w:rPr>
          <w:rFonts w:ascii="Calibri" w:hAnsi="Calibri" w:cs="Calibri"/>
          <w:spacing w:val="-6"/>
          <w:sz w:val="24"/>
          <w:szCs w:val="24"/>
        </w:rPr>
        <w:t>w</w:t>
      </w:r>
      <w:r w:rsidRPr="00F63573">
        <w:rPr>
          <w:rFonts w:ascii="Calibri" w:hAnsi="Calibri" w:cs="Calibri"/>
          <w:spacing w:val="-6"/>
          <w:sz w:val="24"/>
          <w:szCs w:val="24"/>
        </w:rPr>
        <w:t>ykonawcę korespondencji,</w:t>
      </w:r>
      <w:r w:rsidR="008C49E7" w:rsidRPr="00F63573">
        <w:rPr>
          <w:rFonts w:ascii="Calibri" w:hAnsi="Calibri" w:cs="Calibri"/>
          <w:spacing w:val="-6"/>
          <w:sz w:val="24"/>
          <w:szCs w:val="24"/>
        </w:rPr>
        <w:t xml:space="preserve"> o </w:t>
      </w:r>
      <w:r w:rsidRPr="00F63573">
        <w:rPr>
          <w:rFonts w:ascii="Calibri" w:hAnsi="Calibri" w:cs="Calibri"/>
          <w:spacing w:val="-6"/>
          <w:sz w:val="24"/>
          <w:szCs w:val="24"/>
        </w:rPr>
        <w:t>której mowa</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 xml:space="preserve">pkt 1, bezpośrednio </w:t>
      </w:r>
      <w:r w:rsidR="00204931" w:rsidRPr="00F63573">
        <w:rPr>
          <w:rFonts w:ascii="Calibri" w:hAnsi="Calibri" w:cs="Calibri"/>
          <w:spacing w:val="-6"/>
          <w:sz w:val="24"/>
          <w:szCs w:val="24"/>
        </w:rPr>
        <w:t>z</w:t>
      </w:r>
      <w:r w:rsidRPr="00F63573">
        <w:rPr>
          <w:rFonts w:ascii="Calibri" w:hAnsi="Calibri" w:cs="Calibri"/>
          <w:spacing w:val="-6"/>
          <w:sz w:val="24"/>
          <w:szCs w:val="24"/>
        </w:rPr>
        <w:t>amawiającemu bądź innym osobom zainteresowanym (ubezpieczający, ubezpieczony), jednakże</w:t>
      </w:r>
      <w:r w:rsidR="008C49E7" w:rsidRPr="00F63573">
        <w:rPr>
          <w:rFonts w:ascii="Calibri" w:hAnsi="Calibri" w:cs="Calibri"/>
          <w:spacing w:val="-6"/>
          <w:sz w:val="24"/>
          <w:szCs w:val="24"/>
        </w:rPr>
        <w:t xml:space="preserve"> z </w:t>
      </w:r>
      <w:r w:rsidRPr="00F63573">
        <w:rPr>
          <w:rFonts w:ascii="Calibri" w:hAnsi="Calibri" w:cs="Calibri"/>
          <w:spacing w:val="-6"/>
          <w:sz w:val="24"/>
          <w:szCs w:val="24"/>
        </w:rPr>
        <w:t>równoległym powiadamianiem</w:t>
      </w:r>
      <w:r w:rsidR="008C49E7" w:rsidRPr="00F63573">
        <w:rPr>
          <w:rFonts w:ascii="Calibri" w:hAnsi="Calibri" w:cs="Calibri"/>
          <w:spacing w:val="-6"/>
          <w:sz w:val="24"/>
          <w:szCs w:val="24"/>
        </w:rPr>
        <w:t xml:space="preserve"> o </w:t>
      </w:r>
      <w:r w:rsidRPr="00F63573">
        <w:rPr>
          <w:rFonts w:ascii="Calibri" w:hAnsi="Calibri" w:cs="Calibri"/>
          <w:spacing w:val="-6"/>
          <w:sz w:val="24"/>
          <w:szCs w:val="24"/>
        </w:rPr>
        <w:t>niej brokera.</w:t>
      </w:r>
    </w:p>
    <w:p w14:paraId="11DD3818" w14:textId="21002DC8" w:rsidR="006239D4" w:rsidRPr="00F63573" w:rsidRDefault="006239D4" w:rsidP="00A87D0C">
      <w:pPr>
        <w:pStyle w:val="Akapitzlist"/>
        <w:widowControl w:val="0"/>
        <w:numPr>
          <w:ilvl w:val="0"/>
          <w:numId w:val="15"/>
        </w:numPr>
        <w:spacing w:after="0" w:line="360" w:lineRule="auto"/>
        <w:ind w:left="425" w:hanging="425"/>
        <w:contextualSpacing w:val="0"/>
        <w:jc w:val="both"/>
        <w:rPr>
          <w:rFonts w:ascii="Calibri" w:hAnsi="Calibri" w:cs="Calibri"/>
          <w:spacing w:val="-6"/>
          <w:sz w:val="24"/>
          <w:szCs w:val="24"/>
        </w:rPr>
      </w:pPr>
      <w:r w:rsidRPr="00F63573">
        <w:rPr>
          <w:rFonts w:ascii="Calibri" w:hAnsi="Calibri" w:cs="Calibri"/>
          <w:spacing w:val="-6"/>
          <w:sz w:val="24"/>
          <w:szCs w:val="24"/>
        </w:rPr>
        <w:t>Korespondencja,</w:t>
      </w:r>
      <w:r w:rsidR="008C49E7" w:rsidRPr="00F63573">
        <w:rPr>
          <w:rFonts w:ascii="Calibri" w:hAnsi="Calibri" w:cs="Calibri"/>
          <w:spacing w:val="-6"/>
          <w:sz w:val="24"/>
          <w:szCs w:val="24"/>
        </w:rPr>
        <w:t xml:space="preserve"> o</w:t>
      </w:r>
      <w:r w:rsidR="00204931" w:rsidRPr="00F63573">
        <w:rPr>
          <w:rFonts w:ascii="Calibri" w:hAnsi="Calibri" w:cs="Calibri"/>
          <w:spacing w:val="-6"/>
          <w:sz w:val="24"/>
          <w:szCs w:val="24"/>
        </w:rPr>
        <w:t xml:space="preserve"> </w:t>
      </w:r>
      <w:r w:rsidRPr="00F63573">
        <w:rPr>
          <w:rFonts w:ascii="Calibri" w:hAnsi="Calibri" w:cs="Calibri"/>
          <w:spacing w:val="-6"/>
          <w:sz w:val="24"/>
          <w:szCs w:val="24"/>
        </w:rPr>
        <w:t>której mowa</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pkt</w:t>
      </w:r>
      <w:r w:rsidR="00137A46" w:rsidRPr="00F63573">
        <w:rPr>
          <w:rFonts w:ascii="Calibri" w:hAnsi="Calibri" w:cs="Calibri"/>
          <w:spacing w:val="-6"/>
          <w:sz w:val="24"/>
          <w:szCs w:val="24"/>
        </w:rPr>
        <w:t>.</w:t>
      </w:r>
      <w:r w:rsidRPr="00F63573">
        <w:rPr>
          <w:rFonts w:ascii="Calibri" w:hAnsi="Calibri" w:cs="Calibri"/>
          <w:spacing w:val="-6"/>
          <w:sz w:val="24"/>
          <w:szCs w:val="24"/>
        </w:rPr>
        <w:t xml:space="preserve"> 1, może być prowadzona pisemnie, faksem lub drogą elektroniczną.</w:t>
      </w:r>
    </w:p>
    <w:p w14:paraId="6EBDA88A" w14:textId="1EE92474" w:rsidR="006239D4" w:rsidRPr="00F63573" w:rsidRDefault="006239D4" w:rsidP="00A87D0C">
      <w:pPr>
        <w:pStyle w:val="Akapitzlist"/>
        <w:widowControl w:val="0"/>
        <w:numPr>
          <w:ilvl w:val="0"/>
          <w:numId w:val="15"/>
        </w:numPr>
        <w:spacing w:after="0" w:line="360" w:lineRule="auto"/>
        <w:ind w:left="425" w:hanging="425"/>
        <w:contextualSpacing w:val="0"/>
        <w:jc w:val="both"/>
        <w:rPr>
          <w:rFonts w:ascii="Calibri" w:hAnsi="Calibri" w:cs="Calibri"/>
          <w:spacing w:val="-6"/>
          <w:sz w:val="24"/>
          <w:szCs w:val="24"/>
        </w:rPr>
      </w:pPr>
      <w:r w:rsidRPr="00F63573">
        <w:rPr>
          <w:rFonts w:ascii="Calibri" w:hAnsi="Calibri" w:cs="Calibri"/>
          <w:spacing w:val="-6"/>
          <w:sz w:val="24"/>
          <w:szCs w:val="24"/>
        </w:rPr>
        <w:t>Korespondencja,</w:t>
      </w:r>
      <w:r w:rsidR="008C49E7" w:rsidRPr="00F63573">
        <w:rPr>
          <w:rFonts w:ascii="Calibri" w:hAnsi="Calibri" w:cs="Calibri"/>
          <w:spacing w:val="-6"/>
          <w:sz w:val="24"/>
          <w:szCs w:val="24"/>
        </w:rPr>
        <w:t xml:space="preserve"> o </w:t>
      </w:r>
      <w:r w:rsidRPr="00F63573">
        <w:rPr>
          <w:rFonts w:ascii="Calibri" w:hAnsi="Calibri" w:cs="Calibri"/>
          <w:spacing w:val="-6"/>
          <w:sz w:val="24"/>
          <w:szCs w:val="24"/>
        </w:rPr>
        <w:t>której mowa</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pkt</w:t>
      </w:r>
      <w:r w:rsidR="00137A46" w:rsidRPr="00F63573">
        <w:rPr>
          <w:rFonts w:ascii="Calibri" w:hAnsi="Calibri" w:cs="Calibri"/>
          <w:spacing w:val="-6"/>
          <w:sz w:val="24"/>
          <w:szCs w:val="24"/>
        </w:rPr>
        <w:t>.</w:t>
      </w:r>
      <w:r w:rsidRPr="00F63573">
        <w:rPr>
          <w:rFonts w:ascii="Calibri" w:hAnsi="Calibri" w:cs="Calibri"/>
          <w:spacing w:val="-6"/>
          <w:sz w:val="24"/>
          <w:szCs w:val="24"/>
        </w:rPr>
        <w:t xml:space="preserve"> 1,</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szczególności obejmuje:</w:t>
      </w:r>
    </w:p>
    <w:p w14:paraId="7CF79C55" w14:textId="5B007853" w:rsidR="006239D4" w:rsidRPr="00F63573" w:rsidRDefault="006239D4" w:rsidP="00A87D0C">
      <w:pPr>
        <w:pStyle w:val="Akapitzlist"/>
        <w:widowControl w:val="0"/>
        <w:numPr>
          <w:ilvl w:val="0"/>
          <w:numId w:val="16"/>
        </w:numPr>
        <w:spacing w:after="0" w:line="360" w:lineRule="auto"/>
        <w:ind w:left="850" w:hanging="425"/>
        <w:contextualSpacing w:val="0"/>
        <w:jc w:val="both"/>
        <w:rPr>
          <w:rFonts w:ascii="Calibri" w:hAnsi="Calibri" w:cs="Calibri"/>
          <w:spacing w:val="-6"/>
          <w:sz w:val="24"/>
          <w:szCs w:val="24"/>
        </w:rPr>
      </w:pPr>
      <w:r w:rsidRPr="00F63573">
        <w:rPr>
          <w:rFonts w:ascii="Calibri" w:hAnsi="Calibri" w:cs="Calibri"/>
          <w:spacing w:val="-6"/>
          <w:sz w:val="24"/>
          <w:szCs w:val="24"/>
        </w:rPr>
        <w:t>przekazywanie informacji</w:t>
      </w:r>
      <w:r w:rsidR="008C49E7" w:rsidRPr="00F63573">
        <w:rPr>
          <w:rFonts w:ascii="Calibri" w:hAnsi="Calibri" w:cs="Calibri"/>
          <w:spacing w:val="-6"/>
          <w:sz w:val="24"/>
          <w:szCs w:val="24"/>
        </w:rPr>
        <w:t xml:space="preserve"> o</w:t>
      </w:r>
      <w:r w:rsidR="00204931" w:rsidRPr="00F63573">
        <w:rPr>
          <w:rFonts w:ascii="Calibri" w:hAnsi="Calibri" w:cs="Calibri"/>
          <w:spacing w:val="-6"/>
          <w:sz w:val="24"/>
          <w:szCs w:val="24"/>
        </w:rPr>
        <w:t xml:space="preserve"> </w:t>
      </w:r>
      <w:r w:rsidRPr="00F63573">
        <w:rPr>
          <w:rFonts w:ascii="Calibri" w:hAnsi="Calibri" w:cs="Calibri"/>
          <w:spacing w:val="-6"/>
          <w:sz w:val="24"/>
          <w:szCs w:val="24"/>
        </w:rPr>
        <w:t>przyjęciu</w:t>
      </w:r>
      <w:r w:rsidR="008C49E7" w:rsidRPr="00F63573">
        <w:rPr>
          <w:rFonts w:ascii="Calibri" w:hAnsi="Calibri" w:cs="Calibri"/>
          <w:spacing w:val="-6"/>
          <w:sz w:val="24"/>
          <w:szCs w:val="24"/>
        </w:rPr>
        <w:t xml:space="preserve"> i</w:t>
      </w:r>
      <w:r w:rsidR="00204931" w:rsidRPr="00F63573">
        <w:rPr>
          <w:rFonts w:ascii="Calibri" w:hAnsi="Calibri" w:cs="Calibri"/>
          <w:spacing w:val="-6"/>
          <w:sz w:val="24"/>
          <w:szCs w:val="24"/>
        </w:rPr>
        <w:t xml:space="preserve"> </w:t>
      </w:r>
      <w:r w:rsidRPr="00F63573">
        <w:rPr>
          <w:rFonts w:ascii="Calibri" w:hAnsi="Calibri" w:cs="Calibri"/>
          <w:spacing w:val="-6"/>
          <w:sz w:val="24"/>
          <w:szCs w:val="24"/>
        </w:rPr>
        <w:t>zarejestrowaniu szkody – nie później niż</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ciągu 3</w:t>
      </w:r>
      <w:r w:rsidR="00A34B3C" w:rsidRPr="00F63573">
        <w:rPr>
          <w:rFonts w:ascii="Calibri" w:hAnsi="Calibri" w:cs="Calibri"/>
          <w:spacing w:val="-6"/>
          <w:sz w:val="24"/>
          <w:szCs w:val="24"/>
        </w:rPr>
        <w:t> dni</w:t>
      </w:r>
      <w:r w:rsidRPr="00F63573">
        <w:rPr>
          <w:rFonts w:ascii="Calibri" w:hAnsi="Calibri" w:cs="Calibri"/>
          <w:spacing w:val="-6"/>
          <w:sz w:val="24"/>
          <w:szCs w:val="24"/>
        </w:rPr>
        <w:t xml:space="preserve"> robo</w:t>
      </w:r>
      <w:r w:rsidR="00DB50D8" w:rsidRPr="00F63573">
        <w:rPr>
          <w:rFonts w:ascii="Calibri" w:hAnsi="Calibri" w:cs="Calibri"/>
          <w:spacing w:val="-6"/>
          <w:sz w:val="24"/>
          <w:szCs w:val="24"/>
        </w:rPr>
        <w:t>czych od daty zgłoszenia szkody;</w:t>
      </w:r>
    </w:p>
    <w:p w14:paraId="42355FCA" w14:textId="3C1FB145" w:rsidR="006239D4" w:rsidRPr="00F63573" w:rsidRDefault="006239D4" w:rsidP="00A87D0C">
      <w:pPr>
        <w:pStyle w:val="Akapitzlist"/>
        <w:widowControl w:val="0"/>
        <w:numPr>
          <w:ilvl w:val="0"/>
          <w:numId w:val="16"/>
        </w:numPr>
        <w:spacing w:after="0" w:line="360" w:lineRule="auto"/>
        <w:ind w:left="850" w:hanging="425"/>
        <w:contextualSpacing w:val="0"/>
        <w:jc w:val="both"/>
        <w:rPr>
          <w:rFonts w:ascii="Calibri" w:hAnsi="Calibri" w:cs="Calibri"/>
          <w:spacing w:val="-6"/>
          <w:sz w:val="24"/>
          <w:szCs w:val="24"/>
        </w:rPr>
      </w:pPr>
      <w:r w:rsidRPr="00F63573">
        <w:rPr>
          <w:rFonts w:ascii="Calibri" w:hAnsi="Calibri" w:cs="Calibri"/>
          <w:spacing w:val="-6"/>
          <w:sz w:val="24"/>
          <w:szCs w:val="24"/>
        </w:rPr>
        <w:t>niezwłoczne (nie później niż</w:t>
      </w:r>
      <w:r w:rsidR="008C49E7" w:rsidRPr="00F63573">
        <w:rPr>
          <w:rFonts w:ascii="Calibri" w:hAnsi="Calibri" w:cs="Calibri"/>
          <w:spacing w:val="-6"/>
          <w:sz w:val="24"/>
          <w:szCs w:val="24"/>
        </w:rPr>
        <w:t xml:space="preserve"> w</w:t>
      </w:r>
      <w:r w:rsidR="004C6210" w:rsidRPr="00F63573">
        <w:rPr>
          <w:rFonts w:ascii="Calibri" w:hAnsi="Calibri" w:cs="Calibri"/>
          <w:spacing w:val="-6"/>
          <w:sz w:val="24"/>
          <w:szCs w:val="24"/>
        </w:rPr>
        <w:t xml:space="preserve"> </w:t>
      </w:r>
      <w:r w:rsidRPr="00F63573">
        <w:rPr>
          <w:rFonts w:ascii="Calibri" w:hAnsi="Calibri" w:cs="Calibri"/>
          <w:spacing w:val="-6"/>
          <w:sz w:val="24"/>
          <w:szCs w:val="24"/>
        </w:rPr>
        <w:t>ciągu 7</w:t>
      </w:r>
      <w:r w:rsidR="00FA4EEE" w:rsidRPr="00F63573">
        <w:rPr>
          <w:rFonts w:ascii="Calibri" w:hAnsi="Calibri" w:cs="Calibri"/>
          <w:spacing w:val="-6"/>
          <w:sz w:val="24"/>
          <w:szCs w:val="24"/>
        </w:rPr>
        <w:t xml:space="preserve"> </w:t>
      </w:r>
      <w:r w:rsidR="00A34B3C" w:rsidRPr="00F63573">
        <w:rPr>
          <w:rFonts w:ascii="Calibri" w:hAnsi="Calibri" w:cs="Calibri"/>
          <w:spacing w:val="-6"/>
          <w:sz w:val="24"/>
          <w:szCs w:val="24"/>
        </w:rPr>
        <w:t>dni</w:t>
      </w:r>
      <w:r w:rsidRPr="00F63573">
        <w:rPr>
          <w:rFonts w:ascii="Calibri" w:hAnsi="Calibri" w:cs="Calibri"/>
          <w:spacing w:val="-6"/>
          <w:sz w:val="24"/>
          <w:szCs w:val="24"/>
        </w:rPr>
        <w:t xml:space="preserve"> od daty zgłoszenia szkody) określanie dokumentów lub informacji niezbędnych do ustalenia odpowiedzialności </w:t>
      </w:r>
      <w:r w:rsidR="00204931" w:rsidRPr="00F63573">
        <w:rPr>
          <w:rFonts w:ascii="Calibri" w:hAnsi="Calibri" w:cs="Calibri"/>
          <w:spacing w:val="-6"/>
          <w:sz w:val="24"/>
          <w:szCs w:val="24"/>
        </w:rPr>
        <w:t>w</w:t>
      </w:r>
      <w:r w:rsidRPr="00F63573">
        <w:rPr>
          <w:rFonts w:ascii="Calibri" w:hAnsi="Calibri" w:cs="Calibri"/>
          <w:spacing w:val="-6"/>
          <w:sz w:val="24"/>
          <w:szCs w:val="24"/>
        </w:rPr>
        <w:t>ykonawcy</w:t>
      </w:r>
      <w:r w:rsidR="008C49E7" w:rsidRPr="00F63573">
        <w:rPr>
          <w:rFonts w:ascii="Calibri" w:hAnsi="Calibri" w:cs="Calibri"/>
          <w:spacing w:val="-6"/>
          <w:sz w:val="24"/>
          <w:szCs w:val="24"/>
        </w:rPr>
        <w:t xml:space="preserve"> i </w:t>
      </w:r>
      <w:r w:rsidRPr="00F63573">
        <w:rPr>
          <w:rFonts w:ascii="Calibri" w:hAnsi="Calibri" w:cs="Calibri"/>
          <w:spacing w:val="-6"/>
          <w:sz w:val="24"/>
          <w:szCs w:val="24"/>
        </w:rPr>
        <w:t>wartości szko</w:t>
      </w:r>
      <w:r w:rsidR="00DB50D8" w:rsidRPr="00F63573">
        <w:rPr>
          <w:rFonts w:ascii="Calibri" w:hAnsi="Calibri" w:cs="Calibri"/>
          <w:spacing w:val="-6"/>
          <w:sz w:val="24"/>
          <w:szCs w:val="24"/>
        </w:rPr>
        <w:t>dy oraz wysokości odszkodowania;</w:t>
      </w:r>
    </w:p>
    <w:p w14:paraId="14A8AC6A" w14:textId="18C343AF" w:rsidR="006239D4" w:rsidRPr="00F63573" w:rsidRDefault="006239D4" w:rsidP="00A87D0C">
      <w:pPr>
        <w:pStyle w:val="Akapitzlist"/>
        <w:widowControl w:val="0"/>
        <w:numPr>
          <w:ilvl w:val="0"/>
          <w:numId w:val="16"/>
        </w:numPr>
        <w:spacing w:after="0" w:line="360" w:lineRule="auto"/>
        <w:ind w:left="850" w:hanging="425"/>
        <w:contextualSpacing w:val="0"/>
        <w:jc w:val="both"/>
        <w:rPr>
          <w:rFonts w:ascii="Calibri" w:hAnsi="Calibri" w:cs="Calibri"/>
          <w:spacing w:val="-6"/>
          <w:sz w:val="24"/>
          <w:szCs w:val="24"/>
        </w:rPr>
      </w:pPr>
      <w:r w:rsidRPr="00F63573">
        <w:rPr>
          <w:rFonts w:ascii="Calibri" w:hAnsi="Calibri" w:cs="Calibri"/>
          <w:spacing w:val="-6"/>
          <w:sz w:val="24"/>
          <w:szCs w:val="24"/>
        </w:rPr>
        <w:t>zawiadomienia</w:t>
      </w:r>
      <w:r w:rsidR="008C49E7" w:rsidRPr="00F63573">
        <w:rPr>
          <w:rFonts w:ascii="Calibri" w:hAnsi="Calibri" w:cs="Calibri"/>
          <w:spacing w:val="-6"/>
          <w:sz w:val="24"/>
          <w:szCs w:val="24"/>
        </w:rPr>
        <w:t xml:space="preserve"> o </w:t>
      </w:r>
      <w:r w:rsidRPr="00F63573">
        <w:rPr>
          <w:rFonts w:ascii="Calibri" w:hAnsi="Calibri" w:cs="Calibri"/>
          <w:spacing w:val="-6"/>
          <w:sz w:val="24"/>
          <w:szCs w:val="24"/>
        </w:rPr>
        <w:t>niemożliwości zakończenia postępowania likwidacyjnego</w:t>
      </w:r>
      <w:r w:rsidR="008C49E7" w:rsidRPr="00F63573">
        <w:rPr>
          <w:rFonts w:ascii="Calibri" w:hAnsi="Calibri" w:cs="Calibri"/>
          <w:spacing w:val="-6"/>
          <w:sz w:val="24"/>
          <w:szCs w:val="24"/>
        </w:rPr>
        <w:t xml:space="preserve"> w</w:t>
      </w:r>
      <w:r w:rsidR="003946C0" w:rsidRPr="00F63573">
        <w:rPr>
          <w:rFonts w:ascii="Calibri" w:hAnsi="Calibri" w:cs="Calibri"/>
          <w:spacing w:val="-6"/>
          <w:sz w:val="24"/>
          <w:szCs w:val="24"/>
        </w:rPr>
        <w:t xml:space="preserve"> </w:t>
      </w:r>
      <w:r w:rsidRPr="00F63573">
        <w:rPr>
          <w:rFonts w:ascii="Calibri" w:hAnsi="Calibri" w:cs="Calibri"/>
          <w:spacing w:val="-6"/>
          <w:sz w:val="24"/>
          <w:szCs w:val="24"/>
        </w:rPr>
        <w:t>ciągu 30</w:t>
      </w:r>
      <w:r w:rsidR="00A34B3C" w:rsidRPr="00F63573">
        <w:rPr>
          <w:rFonts w:ascii="Calibri" w:hAnsi="Calibri" w:cs="Calibri"/>
          <w:spacing w:val="-6"/>
          <w:sz w:val="24"/>
          <w:szCs w:val="24"/>
        </w:rPr>
        <w:t> dni</w:t>
      </w:r>
      <w:r w:rsidRPr="00F63573">
        <w:rPr>
          <w:rFonts w:ascii="Calibri" w:hAnsi="Calibri" w:cs="Calibri"/>
          <w:spacing w:val="-6"/>
          <w:sz w:val="24"/>
          <w:szCs w:val="24"/>
        </w:rPr>
        <w:t xml:space="preserve"> </w:t>
      </w:r>
      <w:r w:rsidR="008C2EE1" w:rsidRPr="00F63573">
        <w:rPr>
          <w:rFonts w:ascii="Calibri" w:hAnsi="Calibri" w:cs="Calibri"/>
          <w:spacing w:val="-6"/>
          <w:sz w:val="24"/>
          <w:szCs w:val="24"/>
        </w:rPr>
        <w:br/>
      </w:r>
      <w:r w:rsidRPr="00F63573">
        <w:rPr>
          <w:rFonts w:ascii="Calibri" w:hAnsi="Calibri" w:cs="Calibri"/>
          <w:spacing w:val="-6"/>
          <w:sz w:val="24"/>
          <w:szCs w:val="24"/>
        </w:rPr>
        <w:t>od zgłoszenia szkod</w:t>
      </w:r>
      <w:r w:rsidR="00DB50D8" w:rsidRPr="00F63573">
        <w:rPr>
          <w:rFonts w:ascii="Calibri" w:hAnsi="Calibri" w:cs="Calibri"/>
          <w:spacing w:val="-6"/>
          <w:sz w:val="24"/>
          <w:szCs w:val="24"/>
        </w:rPr>
        <w:t>y, wraz</w:t>
      </w:r>
      <w:r w:rsidR="008C49E7" w:rsidRPr="00F63573">
        <w:rPr>
          <w:rFonts w:ascii="Calibri" w:hAnsi="Calibri" w:cs="Calibri"/>
          <w:spacing w:val="-6"/>
          <w:sz w:val="24"/>
          <w:szCs w:val="24"/>
        </w:rPr>
        <w:t xml:space="preserve"> z </w:t>
      </w:r>
      <w:r w:rsidR="00DB50D8" w:rsidRPr="00F63573">
        <w:rPr>
          <w:rFonts w:ascii="Calibri" w:hAnsi="Calibri" w:cs="Calibri"/>
          <w:spacing w:val="-6"/>
          <w:sz w:val="24"/>
          <w:szCs w:val="24"/>
        </w:rPr>
        <w:t>podaniem uzasadnienia;</w:t>
      </w:r>
    </w:p>
    <w:p w14:paraId="25EB24CB" w14:textId="665C03C1" w:rsidR="006239D4" w:rsidRPr="00F63573" w:rsidRDefault="006239D4" w:rsidP="00A87D0C">
      <w:pPr>
        <w:pStyle w:val="Akapitzlist"/>
        <w:widowControl w:val="0"/>
        <w:numPr>
          <w:ilvl w:val="0"/>
          <w:numId w:val="16"/>
        </w:numPr>
        <w:spacing w:after="0" w:line="360" w:lineRule="auto"/>
        <w:ind w:left="850" w:hanging="425"/>
        <w:contextualSpacing w:val="0"/>
        <w:jc w:val="both"/>
        <w:rPr>
          <w:rFonts w:ascii="Calibri" w:hAnsi="Calibri" w:cs="Calibri"/>
          <w:spacing w:val="-6"/>
          <w:sz w:val="24"/>
          <w:szCs w:val="24"/>
        </w:rPr>
      </w:pPr>
      <w:r w:rsidRPr="00F63573">
        <w:rPr>
          <w:rFonts w:ascii="Calibri" w:hAnsi="Calibri" w:cs="Calibri"/>
          <w:spacing w:val="-6"/>
          <w:sz w:val="24"/>
          <w:szCs w:val="24"/>
        </w:rPr>
        <w:t>określanie przypuszczalnego terminu zajęcia ostatecznego stanowiska</w:t>
      </w:r>
      <w:r w:rsidR="008C49E7" w:rsidRPr="00F63573">
        <w:rPr>
          <w:rFonts w:ascii="Calibri" w:hAnsi="Calibri" w:cs="Calibri"/>
          <w:spacing w:val="-6"/>
          <w:sz w:val="24"/>
          <w:szCs w:val="24"/>
        </w:rPr>
        <w:t xml:space="preserve"> w</w:t>
      </w:r>
      <w:r w:rsidR="00204931" w:rsidRPr="00F63573">
        <w:rPr>
          <w:rFonts w:ascii="Calibri" w:hAnsi="Calibri" w:cs="Calibri"/>
          <w:spacing w:val="-6"/>
          <w:sz w:val="24"/>
          <w:szCs w:val="24"/>
        </w:rPr>
        <w:t xml:space="preserve"> </w:t>
      </w:r>
      <w:r w:rsidRPr="00F63573">
        <w:rPr>
          <w:rFonts w:ascii="Calibri" w:hAnsi="Calibri" w:cs="Calibri"/>
          <w:spacing w:val="-6"/>
          <w:sz w:val="24"/>
          <w:szCs w:val="24"/>
        </w:rPr>
        <w:t>sprawie decyzji końc</w:t>
      </w:r>
      <w:r w:rsidR="00DB50D8" w:rsidRPr="00F63573">
        <w:rPr>
          <w:rFonts w:ascii="Calibri" w:hAnsi="Calibri" w:cs="Calibri"/>
          <w:spacing w:val="-6"/>
          <w:sz w:val="24"/>
          <w:szCs w:val="24"/>
        </w:rPr>
        <w:t>zącej postępowanie likwidacyjne;</w:t>
      </w:r>
    </w:p>
    <w:p w14:paraId="48EF41C2" w14:textId="3742009B" w:rsidR="006239D4" w:rsidRPr="00F63573" w:rsidRDefault="006239D4" w:rsidP="00A87D0C">
      <w:pPr>
        <w:pStyle w:val="Akapitzlist"/>
        <w:widowControl w:val="0"/>
        <w:numPr>
          <w:ilvl w:val="0"/>
          <w:numId w:val="16"/>
        </w:numPr>
        <w:spacing w:after="0" w:line="360" w:lineRule="auto"/>
        <w:ind w:left="850" w:hanging="425"/>
        <w:contextualSpacing w:val="0"/>
        <w:jc w:val="both"/>
        <w:rPr>
          <w:rFonts w:ascii="Calibri" w:hAnsi="Calibri" w:cs="Calibri"/>
          <w:spacing w:val="-6"/>
          <w:sz w:val="24"/>
          <w:szCs w:val="24"/>
        </w:rPr>
      </w:pPr>
      <w:r w:rsidRPr="00F63573">
        <w:rPr>
          <w:rFonts w:ascii="Calibri" w:hAnsi="Calibri" w:cs="Calibri"/>
          <w:spacing w:val="-6"/>
          <w:sz w:val="24"/>
          <w:szCs w:val="24"/>
        </w:rPr>
        <w:t xml:space="preserve">pisemne informowanie </w:t>
      </w:r>
      <w:r w:rsidR="00204931" w:rsidRPr="00F63573">
        <w:rPr>
          <w:rFonts w:ascii="Calibri" w:hAnsi="Calibri" w:cs="Calibri"/>
          <w:spacing w:val="-6"/>
          <w:sz w:val="24"/>
          <w:szCs w:val="24"/>
        </w:rPr>
        <w:t>z</w:t>
      </w:r>
      <w:r w:rsidRPr="00F63573">
        <w:rPr>
          <w:rFonts w:ascii="Calibri" w:hAnsi="Calibri" w:cs="Calibri"/>
          <w:spacing w:val="-6"/>
          <w:sz w:val="24"/>
          <w:szCs w:val="24"/>
        </w:rPr>
        <w:t>amawiającego oraz brokera</w:t>
      </w:r>
      <w:r w:rsidR="008C49E7" w:rsidRPr="00F63573">
        <w:rPr>
          <w:rFonts w:ascii="Calibri" w:hAnsi="Calibri" w:cs="Calibri"/>
          <w:spacing w:val="-6"/>
          <w:sz w:val="24"/>
          <w:szCs w:val="24"/>
        </w:rPr>
        <w:t xml:space="preserve"> o </w:t>
      </w:r>
      <w:r w:rsidRPr="00F63573">
        <w:rPr>
          <w:rFonts w:ascii="Calibri" w:hAnsi="Calibri" w:cs="Calibri"/>
          <w:spacing w:val="-6"/>
          <w:sz w:val="24"/>
          <w:szCs w:val="24"/>
        </w:rPr>
        <w:t>każdej decyzji odszkodowawczej.</w:t>
      </w:r>
    </w:p>
    <w:p w14:paraId="1DBA8A4B" w14:textId="30AC185B" w:rsidR="006239D4" w:rsidRPr="00F63573" w:rsidRDefault="006239D4" w:rsidP="00A87D0C">
      <w:pPr>
        <w:pStyle w:val="Akapitzlist"/>
        <w:widowControl w:val="0"/>
        <w:numPr>
          <w:ilvl w:val="0"/>
          <w:numId w:val="15"/>
        </w:numPr>
        <w:spacing w:after="0" w:line="360" w:lineRule="auto"/>
        <w:ind w:left="425" w:hanging="425"/>
        <w:contextualSpacing w:val="0"/>
        <w:jc w:val="both"/>
        <w:rPr>
          <w:rFonts w:ascii="Calibri" w:hAnsi="Calibri" w:cs="Calibri"/>
          <w:spacing w:val="-6"/>
          <w:sz w:val="24"/>
          <w:szCs w:val="24"/>
        </w:rPr>
      </w:pPr>
      <w:r w:rsidRPr="00F63573">
        <w:rPr>
          <w:rFonts w:ascii="Calibri" w:hAnsi="Calibri" w:cs="Calibri"/>
          <w:spacing w:val="-6"/>
          <w:sz w:val="24"/>
          <w:szCs w:val="24"/>
        </w:rPr>
        <w:t>Po przyjęciu zgłoszenia szkody</w:t>
      </w:r>
      <w:r w:rsidR="00204931" w:rsidRPr="00F63573">
        <w:rPr>
          <w:rFonts w:ascii="Calibri" w:hAnsi="Calibri" w:cs="Calibri"/>
          <w:spacing w:val="-6"/>
          <w:sz w:val="24"/>
          <w:szCs w:val="24"/>
        </w:rPr>
        <w:t>,</w:t>
      </w:r>
      <w:r w:rsidRPr="00F63573">
        <w:rPr>
          <w:rFonts w:ascii="Calibri" w:hAnsi="Calibri" w:cs="Calibri"/>
          <w:spacing w:val="-6"/>
          <w:sz w:val="24"/>
          <w:szCs w:val="24"/>
        </w:rPr>
        <w:t xml:space="preserve"> </w:t>
      </w:r>
      <w:r w:rsidR="00204931" w:rsidRPr="00F63573">
        <w:rPr>
          <w:rFonts w:ascii="Calibri" w:hAnsi="Calibri" w:cs="Calibri"/>
          <w:spacing w:val="-6"/>
          <w:sz w:val="24"/>
          <w:szCs w:val="24"/>
        </w:rPr>
        <w:t>w</w:t>
      </w:r>
      <w:r w:rsidRPr="00F63573">
        <w:rPr>
          <w:rFonts w:ascii="Calibri" w:hAnsi="Calibri" w:cs="Calibri"/>
          <w:spacing w:val="-6"/>
          <w:sz w:val="24"/>
          <w:szCs w:val="24"/>
        </w:rPr>
        <w:t>ykonawca zobowiązuje się do bezzwłocznego uzgodnienia</w:t>
      </w:r>
      <w:r w:rsidR="008C49E7" w:rsidRPr="00F63573">
        <w:rPr>
          <w:rFonts w:ascii="Calibri" w:hAnsi="Calibri" w:cs="Calibri"/>
          <w:spacing w:val="-6"/>
          <w:sz w:val="24"/>
          <w:szCs w:val="24"/>
        </w:rPr>
        <w:t xml:space="preserve"> </w:t>
      </w:r>
      <w:r w:rsidR="004C6210" w:rsidRPr="00F63573">
        <w:rPr>
          <w:rFonts w:ascii="Calibri" w:hAnsi="Calibri" w:cs="Calibri"/>
          <w:spacing w:val="-6"/>
          <w:sz w:val="24"/>
          <w:szCs w:val="24"/>
        </w:rPr>
        <w:br/>
      </w:r>
      <w:r w:rsidR="008C49E7" w:rsidRPr="00F63573">
        <w:rPr>
          <w:rFonts w:ascii="Calibri" w:hAnsi="Calibri" w:cs="Calibri"/>
          <w:spacing w:val="-6"/>
          <w:sz w:val="24"/>
          <w:szCs w:val="24"/>
        </w:rPr>
        <w:t>z</w:t>
      </w:r>
      <w:r w:rsidR="00204931" w:rsidRPr="00F63573">
        <w:rPr>
          <w:rFonts w:ascii="Calibri" w:hAnsi="Calibri" w:cs="Calibri"/>
          <w:spacing w:val="-6"/>
          <w:sz w:val="24"/>
          <w:szCs w:val="24"/>
        </w:rPr>
        <w:t xml:space="preserve"> </w:t>
      </w:r>
      <w:r w:rsidRPr="00F63573">
        <w:rPr>
          <w:rFonts w:ascii="Calibri" w:hAnsi="Calibri" w:cs="Calibri"/>
          <w:spacing w:val="-6"/>
          <w:sz w:val="24"/>
          <w:szCs w:val="24"/>
        </w:rPr>
        <w:t>zama</w:t>
      </w:r>
      <w:r w:rsidR="00204931" w:rsidRPr="00F63573">
        <w:rPr>
          <w:rFonts w:ascii="Calibri" w:hAnsi="Calibri" w:cs="Calibri"/>
          <w:spacing w:val="-6"/>
          <w:sz w:val="24"/>
          <w:szCs w:val="24"/>
        </w:rPr>
        <w:softHyphen/>
      </w:r>
      <w:r w:rsidRPr="00F63573">
        <w:rPr>
          <w:rFonts w:ascii="Calibri" w:hAnsi="Calibri" w:cs="Calibri"/>
          <w:spacing w:val="-6"/>
          <w:sz w:val="24"/>
          <w:szCs w:val="24"/>
        </w:rPr>
        <w:t>wia</w:t>
      </w:r>
      <w:r w:rsidR="00204931" w:rsidRPr="00F63573">
        <w:rPr>
          <w:rFonts w:ascii="Calibri" w:hAnsi="Calibri" w:cs="Calibri"/>
          <w:spacing w:val="-6"/>
          <w:sz w:val="24"/>
          <w:szCs w:val="24"/>
        </w:rPr>
        <w:softHyphen/>
      </w:r>
      <w:r w:rsidRPr="00F63573">
        <w:rPr>
          <w:rFonts w:ascii="Calibri" w:hAnsi="Calibri" w:cs="Calibri"/>
          <w:spacing w:val="-6"/>
          <w:sz w:val="24"/>
          <w:szCs w:val="24"/>
        </w:rPr>
        <w:t>ją</w:t>
      </w:r>
      <w:r w:rsidR="00204931" w:rsidRPr="00F63573">
        <w:rPr>
          <w:rFonts w:ascii="Calibri" w:hAnsi="Calibri" w:cs="Calibri"/>
          <w:spacing w:val="-6"/>
          <w:sz w:val="24"/>
          <w:szCs w:val="24"/>
        </w:rPr>
        <w:softHyphen/>
      </w:r>
      <w:r w:rsidRPr="00F63573">
        <w:rPr>
          <w:rFonts w:ascii="Calibri" w:hAnsi="Calibri" w:cs="Calibri"/>
          <w:spacing w:val="-6"/>
          <w:sz w:val="24"/>
          <w:szCs w:val="24"/>
        </w:rPr>
        <w:t>cym</w:t>
      </w:r>
      <w:r w:rsidR="00372CE5" w:rsidRPr="00F63573">
        <w:rPr>
          <w:rFonts w:ascii="Calibri" w:hAnsi="Calibri" w:cs="Calibri"/>
          <w:spacing w:val="-6"/>
          <w:sz w:val="24"/>
          <w:szCs w:val="24"/>
        </w:rPr>
        <w:t>/</w:t>
      </w:r>
      <w:r w:rsidRPr="00F63573">
        <w:rPr>
          <w:rFonts w:ascii="Calibri" w:hAnsi="Calibri" w:cs="Calibri"/>
          <w:spacing w:val="-6"/>
          <w:sz w:val="24"/>
          <w:szCs w:val="24"/>
        </w:rPr>
        <w:t>ubezpieczonym</w:t>
      </w:r>
      <w:r w:rsidR="00372CE5" w:rsidRPr="00F63573">
        <w:rPr>
          <w:rFonts w:ascii="Calibri" w:hAnsi="Calibri" w:cs="Calibri"/>
          <w:spacing w:val="-6"/>
          <w:sz w:val="24"/>
          <w:szCs w:val="24"/>
        </w:rPr>
        <w:t>/</w:t>
      </w:r>
      <w:r w:rsidRPr="00F63573">
        <w:rPr>
          <w:rFonts w:ascii="Calibri" w:hAnsi="Calibri" w:cs="Calibri"/>
          <w:spacing w:val="-6"/>
          <w:sz w:val="24"/>
          <w:szCs w:val="24"/>
        </w:rPr>
        <w:t>poszkodowanym</w:t>
      </w:r>
      <w:r w:rsidR="00B62864" w:rsidRPr="00F63573">
        <w:rPr>
          <w:rFonts w:ascii="Calibri" w:hAnsi="Calibri" w:cs="Calibri"/>
          <w:spacing w:val="-6"/>
          <w:sz w:val="24"/>
          <w:szCs w:val="24"/>
        </w:rPr>
        <w:t xml:space="preserve"> </w:t>
      </w:r>
      <w:r w:rsidRPr="00F63573">
        <w:rPr>
          <w:rFonts w:ascii="Calibri" w:hAnsi="Calibri" w:cs="Calibri"/>
          <w:spacing w:val="-6"/>
          <w:sz w:val="24"/>
          <w:szCs w:val="24"/>
        </w:rPr>
        <w:t>dogodnego dla obu stron terminu przeprowadzenia</w:t>
      </w:r>
      <w:r w:rsidR="00B62864" w:rsidRPr="00F63573">
        <w:rPr>
          <w:rFonts w:ascii="Calibri" w:hAnsi="Calibri" w:cs="Calibri"/>
          <w:spacing w:val="-6"/>
          <w:sz w:val="24"/>
          <w:szCs w:val="24"/>
        </w:rPr>
        <w:t xml:space="preserve"> </w:t>
      </w:r>
      <w:r w:rsidRPr="00F63573">
        <w:rPr>
          <w:rFonts w:ascii="Calibri" w:hAnsi="Calibri" w:cs="Calibri"/>
          <w:spacing w:val="-6"/>
          <w:sz w:val="24"/>
          <w:szCs w:val="24"/>
        </w:rPr>
        <w:t xml:space="preserve">oględzin szkody. Dokonanie przez </w:t>
      </w:r>
      <w:r w:rsidR="00204931" w:rsidRPr="00F63573">
        <w:rPr>
          <w:rFonts w:ascii="Calibri" w:hAnsi="Calibri" w:cs="Calibri"/>
          <w:spacing w:val="-6"/>
          <w:sz w:val="24"/>
          <w:szCs w:val="24"/>
        </w:rPr>
        <w:t>w</w:t>
      </w:r>
      <w:r w:rsidRPr="00F63573">
        <w:rPr>
          <w:rFonts w:ascii="Calibri" w:hAnsi="Calibri" w:cs="Calibri"/>
          <w:spacing w:val="-6"/>
          <w:sz w:val="24"/>
          <w:szCs w:val="24"/>
        </w:rPr>
        <w:t>ykonawcę lub na jego zlecenie oględzin szkody następuje najpóźniej</w:t>
      </w:r>
      <w:r w:rsidR="008C49E7" w:rsidRPr="00F63573">
        <w:rPr>
          <w:rFonts w:ascii="Calibri" w:hAnsi="Calibri" w:cs="Calibri"/>
          <w:spacing w:val="-6"/>
          <w:sz w:val="24"/>
          <w:szCs w:val="24"/>
        </w:rPr>
        <w:t xml:space="preserve"> w</w:t>
      </w:r>
      <w:r w:rsidR="00DB71D2" w:rsidRPr="00F63573">
        <w:rPr>
          <w:rFonts w:ascii="Calibri" w:hAnsi="Calibri" w:cs="Calibri"/>
          <w:spacing w:val="-6"/>
          <w:sz w:val="24"/>
          <w:szCs w:val="24"/>
        </w:rPr>
        <w:t xml:space="preserve"> </w:t>
      </w:r>
      <w:r w:rsidRPr="00F63573">
        <w:rPr>
          <w:rFonts w:ascii="Calibri" w:hAnsi="Calibri" w:cs="Calibri"/>
          <w:spacing w:val="-6"/>
          <w:sz w:val="24"/>
          <w:szCs w:val="24"/>
        </w:rPr>
        <w:t>ciągu 7</w:t>
      </w:r>
      <w:r w:rsidR="00DB71D2" w:rsidRPr="00F63573">
        <w:rPr>
          <w:rFonts w:ascii="Calibri" w:hAnsi="Calibri" w:cs="Calibri"/>
          <w:spacing w:val="-6"/>
          <w:sz w:val="24"/>
          <w:szCs w:val="24"/>
        </w:rPr>
        <w:t xml:space="preserve"> </w:t>
      </w:r>
      <w:r w:rsidR="00A34B3C" w:rsidRPr="00F63573">
        <w:rPr>
          <w:rFonts w:ascii="Calibri" w:hAnsi="Calibri" w:cs="Calibri"/>
          <w:spacing w:val="-6"/>
          <w:sz w:val="24"/>
          <w:szCs w:val="24"/>
        </w:rPr>
        <w:t>dni</w:t>
      </w:r>
      <w:r w:rsidRPr="00F63573">
        <w:rPr>
          <w:rFonts w:ascii="Calibri" w:hAnsi="Calibri" w:cs="Calibri"/>
          <w:spacing w:val="-6"/>
          <w:sz w:val="24"/>
          <w:szCs w:val="24"/>
        </w:rPr>
        <w:t xml:space="preserve"> od</w:t>
      </w:r>
      <w:r w:rsidR="00C947E4" w:rsidRPr="00F63573">
        <w:rPr>
          <w:rFonts w:ascii="Calibri" w:hAnsi="Calibri" w:cs="Calibri"/>
          <w:spacing w:val="-6"/>
          <w:sz w:val="24"/>
          <w:szCs w:val="24"/>
        </w:rPr>
        <w:t xml:space="preserve"> </w:t>
      </w:r>
      <w:r w:rsidR="00A34B3C" w:rsidRPr="00F63573">
        <w:rPr>
          <w:rFonts w:ascii="Calibri" w:hAnsi="Calibri" w:cs="Calibri"/>
          <w:spacing w:val="-6"/>
          <w:sz w:val="24"/>
          <w:szCs w:val="24"/>
        </w:rPr>
        <w:t>dni</w:t>
      </w:r>
      <w:r w:rsidRPr="00F63573">
        <w:rPr>
          <w:rFonts w:ascii="Calibri" w:hAnsi="Calibri" w:cs="Calibri"/>
          <w:spacing w:val="-6"/>
          <w:sz w:val="24"/>
          <w:szCs w:val="24"/>
        </w:rPr>
        <w:t>a zgłoszenia szkody lub</w:t>
      </w:r>
      <w:r w:rsidR="008C49E7" w:rsidRPr="00F63573">
        <w:rPr>
          <w:rFonts w:ascii="Calibri" w:hAnsi="Calibri" w:cs="Calibri"/>
          <w:spacing w:val="-6"/>
          <w:sz w:val="24"/>
          <w:szCs w:val="24"/>
        </w:rPr>
        <w:t xml:space="preserve"> w</w:t>
      </w:r>
      <w:r w:rsidR="00204931" w:rsidRPr="00F63573">
        <w:rPr>
          <w:rFonts w:ascii="Calibri" w:hAnsi="Calibri" w:cs="Calibri"/>
          <w:spacing w:val="-6"/>
          <w:sz w:val="24"/>
          <w:szCs w:val="24"/>
        </w:rPr>
        <w:t xml:space="preserve"> </w:t>
      </w:r>
      <w:r w:rsidRPr="00F63573">
        <w:rPr>
          <w:rFonts w:ascii="Calibri" w:hAnsi="Calibri" w:cs="Calibri"/>
          <w:spacing w:val="-6"/>
          <w:sz w:val="24"/>
          <w:szCs w:val="24"/>
        </w:rPr>
        <w:t>innym, uzgodnionym</w:t>
      </w:r>
      <w:r w:rsidR="008C49E7" w:rsidRPr="00F63573">
        <w:rPr>
          <w:rFonts w:ascii="Calibri" w:hAnsi="Calibri" w:cs="Calibri"/>
          <w:spacing w:val="-6"/>
          <w:sz w:val="24"/>
          <w:szCs w:val="24"/>
        </w:rPr>
        <w:t xml:space="preserve"> </w:t>
      </w:r>
      <w:r w:rsidR="00137A46" w:rsidRPr="00F63573">
        <w:rPr>
          <w:rFonts w:ascii="Calibri" w:hAnsi="Calibri" w:cs="Calibri"/>
          <w:spacing w:val="-6"/>
          <w:sz w:val="24"/>
          <w:szCs w:val="24"/>
        </w:rPr>
        <w:br/>
      </w:r>
      <w:r w:rsidR="008C49E7" w:rsidRPr="00F63573">
        <w:rPr>
          <w:rFonts w:ascii="Calibri" w:hAnsi="Calibri" w:cs="Calibri"/>
          <w:spacing w:val="-6"/>
          <w:sz w:val="24"/>
          <w:szCs w:val="24"/>
        </w:rPr>
        <w:t>z</w:t>
      </w:r>
      <w:r w:rsidR="00204931" w:rsidRPr="00F63573">
        <w:rPr>
          <w:rFonts w:ascii="Calibri" w:hAnsi="Calibri" w:cs="Calibri"/>
          <w:spacing w:val="-6"/>
          <w:sz w:val="24"/>
          <w:szCs w:val="24"/>
        </w:rPr>
        <w:t xml:space="preserve"> z</w:t>
      </w:r>
      <w:r w:rsidRPr="00F63573">
        <w:rPr>
          <w:rFonts w:ascii="Calibri" w:hAnsi="Calibri" w:cs="Calibri"/>
          <w:spacing w:val="-6"/>
          <w:sz w:val="24"/>
          <w:szCs w:val="24"/>
        </w:rPr>
        <w:t>amawiającym terminie</w:t>
      </w:r>
      <w:r w:rsidR="00812B69" w:rsidRPr="00F63573">
        <w:rPr>
          <w:rFonts w:ascii="Calibri" w:hAnsi="Calibri" w:cs="Calibri"/>
          <w:spacing w:val="-6"/>
          <w:sz w:val="24"/>
          <w:szCs w:val="24"/>
        </w:rPr>
        <w:t>.</w:t>
      </w:r>
      <w:r w:rsidR="00114D4C" w:rsidRPr="00F63573">
        <w:rPr>
          <w:rFonts w:ascii="Calibri" w:hAnsi="Calibri" w:cs="Calibri"/>
          <w:spacing w:val="-6"/>
          <w:sz w:val="24"/>
          <w:szCs w:val="24"/>
        </w:rPr>
        <w:t xml:space="preserve"> W </w:t>
      </w:r>
      <w:r w:rsidRPr="00F63573">
        <w:rPr>
          <w:rFonts w:ascii="Calibri" w:hAnsi="Calibri" w:cs="Calibri"/>
          <w:spacing w:val="-6"/>
          <w:sz w:val="24"/>
          <w:szCs w:val="24"/>
        </w:rPr>
        <w:t xml:space="preserve">razie niedokonania przez </w:t>
      </w:r>
      <w:r w:rsidR="00204931" w:rsidRPr="00F63573">
        <w:rPr>
          <w:rFonts w:ascii="Calibri" w:hAnsi="Calibri" w:cs="Calibri"/>
          <w:spacing w:val="-6"/>
          <w:sz w:val="24"/>
          <w:szCs w:val="24"/>
        </w:rPr>
        <w:t>w</w:t>
      </w:r>
      <w:r w:rsidRPr="00F63573">
        <w:rPr>
          <w:rFonts w:ascii="Calibri" w:hAnsi="Calibri" w:cs="Calibri"/>
          <w:spacing w:val="-6"/>
          <w:sz w:val="24"/>
          <w:szCs w:val="24"/>
        </w:rPr>
        <w:t>ykonawcę lub na jego zlecenie oględzin</w:t>
      </w:r>
      <w:r w:rsidR="008C49E7" w:rsidRPr="00F63573">
        <w:rPr>
          <w:rFonts w:ascii="Calibri" w:hAnsi="Calibri" w:cs="Calibri"/>
          <w:spacing w:val="-6"/>
          <w:sz w:val="24"/>
          <w:szCs w:val="24"/>
        </w:rPr>
        <w:t xml:space="preserve"> </w:t>
      </w:r>
      <w:r w:rsidR="00137A46" w:rsidRPr="00F63573">
        <w:rPr>
          <w:rFonts w:ascii="Calibri" w:hAnsi="Calibri" w:cs="Calibri"/>
          <w:spacing w:val="-6"/>
          <w:sz w:val="24"/>
          <w:szCs w:val="24"/>
        </w:rPr>
        <w:br/>
      </w:r>
      <w:r w:rsidR="008C49E7" w:rsidRPr="00F63573">
        <w:rPr>
          <w:rFonts w:ascii="Calibri" w:hAnsi="Calibri" w:cs="Calibri"/>
          <w:spacing w:val="-6"/>
          <w:sz w:val="24"/>
          <w:szCs w:val="24"/>
        </w:rPr>
        <w:t>w</w:t>
      </w:r>
      <w:r w:rsidR="00204931" w:rsidRPr="00F63573">
        <w:rPr>
          <w:rFonts w:ascii="Calibri" w:hAnsi="Calibri" w:cs="Calibri"/>
          <w:spacing w:val="-6"/>
          <w:sz w:val="24"/>
          <w:szCs w:val="24"/>
        </w:rPr>
        <w:t xml:space="preserve"> </w:t>
      </w:r>
      <w:r w:rsidRPr="00F63573">
        <w:rPr>
          <w:rFonts w:ascii="Calibri" w:hAnsi="Calibri" w:cs="Calibri"/>
          <w:spacing w:val="-6"/>
          <w:sz w:val="24"/>
          <w:szCs w:val="24"/>
        </w:rPr>
        <w:t xml:space="preserve">określonym wyżej terminie, </w:t>
      </w:r>
      <w:r w:rsidR="00204931" w:rsidRPr="00F63573">
        <w:rPr>
          <w:rFonts w:ascii="Calibri" w:hAnsi="Calibri" w:cs="Calibri"/>
          <w:spacing w:val="-6"/>
          <w:sz w:val="24"/>
          <w:szCs w:val="24"/>
        </w:rPr>
        <w:t>z</w:t>
      </w:r>
      <w:r w:rsidRPr="00F63573">
        <w:rPr>
          <w:rFonts w:ascii="Calibri" w:hAnsi="Calibri" w:cs="Calibri"/>
          <w:spacing w:val="-6"/>
          <w:sz w:val="24"/>
          <w:szCs w:val="24"/>
        </w:rPr>
        <w:t>amawiający ma prawo przystąpić do usuwania następstw szkody</w:t>
      </w:r>
      <w:r w:rsidR="00812B69" w:rsidRPr="00F63573">
        <w:rPr>
          <w:rFonts w:ascii="Calibri" w:hAnsi="Calibri" w:cs="Calibri"/>
          <w:spacing w:val="-6"/>
          <w:sz w:val="24"/>
          <w:szCs w:val="24"/>
        </w:rPr>
        <w:t>.</w:t>
      </w:r>
      <w:r w:rsidR="00114D4C" w:rsidRPr="00F63573">
        <w:rPr>
          <w:rFonts w:ascii="Calibri" w:hAnsi="Calibri" w:cs="Calibri"/>
          <w:spacing w:val="-6"/>
          <w:sz w:val="24"/>
          <w:szCs w:val="24"/>
        </w:rPr>
        <w:t xml:space="preserve"> W </w:t>
      </w:r>
      <w:r w:rsidRPr="00F63573">
        <w:rPr>
          <w:rFonts w:ascii="Calibri" w:hAnsi="Calibri" w:cs="Calibri"/>
          <w:spacing w:val="-6"/>
          <w:sz w:val="24"/>
          <w:szCs w:val="24"/>
        </w:rPr>
        <w:t>takich przypadkach wysokość szkody</w:t>
      </w:r>
      <w:r w:rsidR="008C49E7" w:rsidRPr="00F63573">
        <w:rPr>
          <w:rFonts w:ascii="Calibri" w:hAnsi="Calibri" w:cs="Calibri"/>
          <w:spacing w:val="-6"/>
          <w:sz w:val="24"/>
          <w:szCs w:val="24"/>
        </w:rPr>
        <w:t xml:space="preserve"> i</w:t>
      </w:r>
      <w:r w:rsidR="00204931" w:rsidRPr="00F63573">
        <w:rPr>
          <w:rFonts w:ascii="Calibri" w:hAnsi="Calibri" w:cs="Calibri"/>
          <w:spacing w:val="-6"/>
          <w:sz w:val="24"/>
          <w:szCs w:val="24"/>
        </w:rPr>
        <w:t xml:space="preserve"> </w:t>
      </w:r>
      <w:r w:rsidRPr="00F63573">
        <w:rPr>
          <w:rFonts w:ascii="Calibri" w:hAnsi="Calibri" w:cs="Calibri"/>
          <w:spacing w:val="-6"/>
          <w:sz w:val="24"/>
          <w:szCs w:val="24"/>
        </w:rPr>
        <w:t xml:space="preserve">odszkodowania będzie ustalona na podstawie protokołu sporządzonego przez </w:t>
      </w:r>
      <w:r w:rsidR="00C947E4" w:rsidRPr="00F63573">
        <w:rPr>
          <w:rFonts w:ascii="Calibri" w:hAnsi="Calibri" w:cs="Calibri"/>
          <w:spacing w:val="-6"/>
          <w:sz w:val="24"/>
          <w:szCs w:val="24"/>
        </w:rPr>
        <w:t>z</w:t>
      </w:r>
      <w:r w:rsidRPr="00F63573">
        <w:rPr>
          <w:rFonts w:ascii="Calibri" w:hAnsi="Calibri" w:cs="Calibri"/>
          <w:spacing w:val="-6"/>
          <w:sz w:val="24"/>
          <w:szCs w:val="24"/>
        </w:rPr>
        <w:t>amawiającego oraz następujących dokumentów:</w:t>
      </w:r>
    </w:p>
    <w:p w14:paraId="1858186B" w14:textId="74B0D3BD" w:rsidR="006239D4" w:rsidRPr="00F63573" w:rsidRDefault="006239D4" w:rsidP="00A87D0C">
      <w:pPr>
        <w:pStyle w:val="Akapitzlist"/>
        <w:widowControl w:val="0"/>
        <w:numPr>
          <w:ilvl w:val="0"/>
          <w:numId w:val="17"/>
        </w:numPr>
        <w:spacing w:after="0" w:line="360" w:lineRule="auto"/>
        <w:ind w:left="850" w:hanging="425"/>
        <w:contextualSpacing w:val="0"/>
        <w:jc w:val="both"/>
        <w:rPr>
          <w:rFonts w:ascii="Calibri" w:hAnsi="Calibri" w:cs="Calibri"/>
          <w:spacing w:val="-6"/>
          <w:sz w:val="24"/>
          <w:szCs w:val="24"/>
        </w:rPr>
      </w:pPr>
      <w:r w:rsidRPr="00F63573">
        <w:rPr>
          <w:rFonts w:ascii="Calibri" w:hAnsi="Calibri" w:cs="Calibri"/>
          <w:spacing w:val="-6"/>
          <w:sz w:val="24"/>
          <w:szCs w:val="24"/>
        </w:rPr>
        <w:t>dokumentu potwierdzającego tytuł prawny</w:t>
      </w:r>
      <w:r w:rsidR="00DB71D2" w:rsidRPr="00F63573">
        <w:rPr>
          <w:rFonts w:ascii="Calibri" w:hAnsi="Calibri" w:cs="Calibri"/>
          <w:spacing w:val="-6"/>
          <w:sz w:val="24"/>
          <w:szCs w:val="24"/>
        </w:rPr>
        <w:t>, jeśli istnieje</w:t>
      </w:r>
      <w:r w:rsidR="00114D4C" w:rsidRPr="00F63573">
        <w:rPr>
          <w:rFonts w:ascii="Calibri" w:hAnsi="Calibri" w:cs="Calibri"/>
          <w:spacing w:val="-6"/>
          <w:sz w:val="24"/>
          <w:szCs w:val="24"/>
        </w:rPr>
        <w:t xml:space="preserve"> (np.</w:t>
      </w:r>
      <w:r w:rsidR="00C947E4" w:rsidRPr="00F63573">
        <w:rPr>
          <w:rFonts w:ascii="Calibri" w:hAnsi="Calibri" w:cs="Calibri"/>
          <w:spacing w:val="-6"/>
          <w:sz w:val="24"/>
          <w:szCs w:val="24"/>
        </w:rPr>
        <w:t xml:space="preserve"> </w:t>
      </w:r>
      <w:r w:rsidRPr="00F63573">
        <w:rPr>
          <w:rFonts w:ascii="Calibri" w:hAnsi="Calibri" w:cs="Calibri"/>
          <w:spacing w:val="-6"/>
          <w:sz w:val="24"/>
          <w:szCs w:val="24"/>
        </w:rPr>
        <w:t xml:space="preserve">kopia faktury zakupu lub kopia </w:t>
      </w:r>
      <w:r w:rsidRPr="00F63573">
        <w:rPr>
          <w:rFonts w:ascii="Calibri" w:hAnsi="Calibri" w:cs="Calibri"/>
          <w:spacing w:val="-6"/>
          <w:sz w:val="24"/>
          <w:szCs w:val="24"/>
        </w:rPr>
        <w:lastRenderedPageBreak/>
        <w:t>wyciąg</w:t>
      </w:r>
      <w:r w:rsidR="00500992" w:rsidRPr="00F63573">
        <w:rPr>
          <w:rFonts w:ascii="Calibri" w:hAnsi="Calibri" w:cs="Calibri"/>
          <w:spacing w:val="-6"/>
          <w:sz w:val="24"/>
          <w:szCs w:val="24"/>
        </w:rPr>
        <w:t>u</w:t>
      </w:r>
      <w:r w:rsidR="008C49E7" w:rsidRPr="00F63573">
        <w:rPr>
          <w:rFonts w:ascii="Calibri" w:hAnsi="Calibri" w:cs="Calibri"/>
          <w:spacing w:val="-6"/>
          <w:sz w:val="24"/>
          <w:szCs w:val="24"/>
        </w:rPr>
        <w:t xml:space="preserve"> z </w:t>
      </w:r>
      <w:r w:rsidR="00500992" w:rsidRPr="00F63573">
        <w:rPr>
          <w:rFonts w:ascii="Calibri" w:hAnsi="Calibri" w:cs="Calibri"/>
          <w:spacing w:val="-6"/>
          <w:sz w:val="24"/>
          <w:szCs w:val="24"/>
        </w:rPr>
        <w:t>ewidencji środków trwałych);</w:t>
      </w:r>
    </w:p>
    <w:p w14:paraId="06AD8B0E" w14:textId="16027F9F" w:rsidR="006239D4" w:rsidRPr="00F63573" w:rsidRDefault="006239D4" w:rsidP="00A87D0C">
      <w:pPr>
        <w:pStyle w:val="Akapitzlist"/>
        <w:widowControl w:val="0"/>
        <w:numPr>
          <w:ilvl w:val="0"/>
          <w:numId w:val="17"/>
        </w:numPr>
        <w:spacing w:after="0" w:line="360" w:lineRule="auto"/>
        <w:ind w:left="850" w:hanging="425"/>
        <w:contextualSpacing w:val="0"/>
        <w:jc w:val="both"/>
        <w:rPr>
          <w:rFonts w:ascii="Calibri" w:hAnsi="Calibri" w:cs="Calibri"/>
          <w:spacing w:val="-6"/>
          <w:sz w:val="24"/>
          <w:szCs w:val="24"/>
        </w:rPr>
      </w:pPr>
      <w:r w:rsidRPr="00F63573">
        <w:rPr>
          <w:rFonts w:ascii="Calibri" w:hAnsi="Calibri" w:cs="Calibri"/>
          <w:spacing w:val="-6"/>
          <w:sz w:val="24"/>
          <w:szCs w:val="24"/>
        </w:rPr>
        <w:t>protokołu spor</w:t>
      </w:r>
      <w:r w:rsidR="00500992" w:rsidRPr="00F63573">
        <w:rPr>
          <w:rFonts w:ascii="Calibri" w:hAnsi="Calibri" w:cs="Calibri"/>
          <w:spacing w:val="-6"/>
          <w:sz w:val="24"/>
          <w:szCs w:val="24"/>
        </w:rPr>
        <w:t>ządzonego na okoliczność szkody;</w:t>
      </w:r>
    </w:p>
    <w:p w14:paraId="4ABC44D1" w14:textId="07F98435" w:rsidR="006239D4" w:rsidRPr="00F63573" w:rsidRDefault="006239D4" w:rsidP="00A87D0C">
      <w:pPr>
        <w:pStyle w:val="Akapitzlist"/>
        <w:widowControl w:val="0"/>
        <w:numPr>
          <w:ilvl w:val="0"/>
          <w:numId w:val="17"/>
        </w:numPr>
        <w:spacing w:after="0" w:line="360" w:lineRule="auto"/>
        <w:ind w:left="850" w:hanging="425"/>
        <w:contextualSpacing w:val="0"/>
        <w:jc w:val="both"/>
        <w:rPr>
          <w:rFonts w:ascii="Calibri" w:hAnsi="Calibri" w:cs="Calibri"/>
          <w:spacing w:val="-6"/>
          <w:sz w:val="24"/>
          <w:szCs w:val="24"/>
        </w:rPr>
      </w:pPr>
      <w:r w:rsidRPr="00F63573">
        <w:rPr>
          <w:rFonts w:ascii="Calibri" w:hAnsi="Calibri" w:cs="Calibri"/>
          <w:spacing w:val="-6"/>
          <w:sz w:val="24"/>
          <w:szCs w:val="24"/>
        </w:rPr>
        <w:t>dokumentu potwierdzającego wysokość szkody,</w:t>
      </w:r>
      <w:r w:rsidR="00114D4C" w:rsidRPr="00F63573">
        <w:rPr>
          <w:rFonts w:ascii="Calibri" w:hAnsi="Calibri" w:cs="Calibri"/>
          <w:spacing w:val="-6"/>
          <w:sz w:val="24"/>
          <w:szCs w:val="24"/>
        </w:rPr>
        <w:t xml:space="preserve"> np. </w:t>
      </w:r>
      <w:r w:rsidRPr="00F63573">
        <w:rPr>
          <w:rFonts w:ascii="Calibri" w:hAnsi="Calibri" w:cs="Calibri"/>
          <w:spacing w:val="-6"/>
          <w:sz w:val="24"/>
          <w:szCs w:val="24"/>
        </w:rPr>
        <w:t>kosztorys lub faktura wraz</w:t>
      </w:r>
      <w:r w:rsidR="008C49E7" w:rsidRPr="00F63573">
        <w:rPr>
          <w:rFonts w:ascii="Calibri" w:hAnsi="Calibri" w:cs="Calibri"/>
          <w:spacing w:val="-6"/>
          <w:sz w:val="24"/>
          <w:szCs w:val="24"/>
        </w:rPr>
        <w:t xml:space="preserve"> z </w:t>
      </w:r>
      <w:r w:rsidRPr="00F63573">
        <w:rPr>
          <w:rFonts w:ascii="Calibri" w:hAnsi="Calibri" w:cs="Calibri"/>
          <w:spacing w:val="-6"/>
          <w:sz w:val="24"/>
          <w:szCs w:val="24"/>
        </w:rPr>
        <w:t>dokumentacją fotograficzną ukazującą rozmiar szkody</w:t>
      </w:r>
      <w:r w:rsidR="00033E35" w:rsidRPr="00F63573">
        <w:rPr>
          <w:rFonts w:ascii="Calibri" w:hAnsi="Calibri" w:cs="Calibri"/>
          <w:spacing w:val="-6"/>
          <w:sz w:val="24"/>
          <w:szCs w:val="24"/>
        </w:rPr>
        <w:t>;</w:t>
      </w:r>
    </w:p>
    <w:p w14:paraId="3395E2C2" w14:textId="0C474D48" w:rsidR="00033E35" w:rsidRPr="00F63573" w:rsidRDefault="00033E35" w:rsidP="00A87D0C">
      <w:pPr>
        <w:pStyle w:val="Akapitzlist"/>
        <w:widowControl w:val="0"/>
        <w:numPr>
          <w:ilvl w:val="0"/>
          <w:numId w:val="17"/>
        </w:numPr>
        <w:spacing w:after="0" w:line="360" w:lineRule="auto"/>
        <w:ind w:left="850" w:hanging="425"/>
        <w:contextualSpacing w:val="0"/>
        <w:jc w:val="both"/>
        <w:rPr>
          <w:rFonts w:ascii="Calibri" w:hAnsi="Calibri" w:cs="Calibri"/>
          <w:spacing w:val="-6"/>
          <w:sz w:val="24"/>
          <w:szCs w:val="24"/>
        </w:rPr>
      </w:pPr>
      <w:r w:rsidRPr="00F63573">
        <w:rPr>
          <w:rFonts w:ascii="Calibri" w:hAnsi="Calibri" w:cs="Calibri"/>
          <w:spacing w:val="-6"/>
          <w:sz w:val="24"/>
          <w:szCs w:val="24"/>
        </w:rPr>
        <w:t>notatkę policyjną, jeżeli szkoda wymagała interwencji policji;</w:t>
      </w:r>
    </w:p>
    <w:p w14:paraId="5F7BABE4" w14:textId="34250BED" w:rsidR="00033E35" w:rsidRPr="00F63573" w:rsidRDefault="00033E35" w:rsidP="00A87D0C">
      <w:pPr>
        <w:pStyle w:val="Akapitzlist"/>
        <w:widowControl w:val="0"/>
        <w:numPr>
          <w:ilvl w:val="0"/>
          <w:numId w:val="17"/>
        </w:numPr>
        <w:spacing w:after="0" w:line="360" w:lineRule="auto"/>
        <w:ind w:left="850" w:hanging="425"/>
        <w:contextualSpacing w:val="0"/>
        <w:jc w:val="both"/>
        <w:rPr>
          <w:rFonts w:ascii="Calibri" w:hAnsi="Calibri" w:cs="Calibri"/>
          <w:spacing w:val="-6"/>
          <w:sz w:val="24"/>
          <w:szCs w:val="24"/>
        </w:rPr>
      </w:pPr>
      <w:r w:rsidRPr="00F63573">
        <w:rPr>
          <w:rFonts w:ascii="Calibri" w:hAnsi="Calibri" w:cs="Calibri"/>
          <w:spacing w:val="-6"/>
          <w:sz w:val="24"/>
          <w:szCs w:val="24"/>
        </w:rPr>
        <w:t>upoważnienie ze wskazaniem uprawnionego do uzyskania odszkodowania.</w:t>
      </w:r>
    </w:p>
    <w:p w14:paraId="33A8F0A0" w14:textId="053F0687" w:rsidR="006239D4" w:rsidRPr="00F63573" w:rsidRDefault="006239D4" w:rsidP="00A87D0C">
      <w:pPr>
        <w:pStyle w:val="Akapitzlist"/>
        <w:widowControl w:val="0"/>
        <w:numPr>
          <w:ilvl w:val="0"/>
          <w:numId w:val="15"/>
        </w:numPr>
        <w:spacing w:after="0" w:line="360" w:lineRule="auto"/>
        <w:ind w:left="425" w:hanging="425"/>
        <w:contextualSpacing w:val="0"/>
        <w:jc w:val="both"/>
        <w:rPr>
          <w:rFonts w:ascii="Calibri" w:hAnsi="Calibri" w:cs="Calibri"/>
          <w:spacing w:val="-6"/>
          <w:sz w:val="24"/>
          <w:szCs w:val="24"/>
        </w:rPr>
      </w:pPr>
      <w:r w:rsidRPr="00F63573">
        <w:rPr>
          <w:rFonts w:ascii="Calibri" w:hAnsi="Calibri" w:cs="Calibri"/>
          <w:spacing w:val="-6"/>
          <w:sz w:val="24"/>
          <w:szCs w:val="24"/>
        </w:rPr>
        <w:t xml:space="preserve">W przypadku konieczności dokonania dodatkowych oględzin szkody, </w:t>
      </w:r>
      <w:r w:rsidR="00C947E4" w:rsidRPr="00F63573">
        <w:rPr>
          <w:rFonts w:ascii="Calibri" w:hAnsi="Calibri" w:cs="Calibri"/>
          <w:spacing w:val="-6"/>
          <w:sz w:val="24"/>
          <w:szCs w:val="24"/>
        </w:rPr>
        <w:t>w</w:t>
      </w:r>
      <w:r w:rsidRPr="00F63573">
        <w:rPr>
          <w:rFonts w:ascii="Calibri" w:hAnsi="Calibri" w:cs="Calibri"/>
          <w:spacing w:val="-6"/>
          <w:sz w:val="24"/>
          <w:szCs w:val="24"/>
        </w:rPr>
        <w:t xml:space="preserve">ykonawca przeprowadza </w:t>
      </w:r>
      <w:r w:rsidR="00DB71D2" w:rsidRPr="00F63573">
        <w:rPr>
          <w:rFonts w:ascii="Calibri" w:hAnsi="Calibri" w:cs="Calibri"/>
          <w:spacing w:val="-6"/>
          <w:sz w:val="24"/>
          <w:szCs w:val="24"/>
        </w:rPr>
        <w:br/>
      </w:r>
      <w:r w:rsidRPr="00F63573">
        <w:rPr>
          <w:rFonts w:ascii="Calibri" w:hAnsi="Calibri" w:cs="Calibri"/>
          <w:spacing w:val="-6"/>
          <w:sz w:val="24"/>
          <w:szCs w:val="24"/>
        </w:rPr>
        <w:t>je</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ciągu</w:t>
      </w:r>
      <w:r w:rsidR="00C947E4" w:rsidRPr="00F63573">
        <w:rPr>
          <w:rFonts w:ascii="Calibri" w:hAnsi="Calibri" w:cs="Calibri"/>
          <w:spacing w:val="-6"/>
          <w:sz w:val="24"/>
          <w:szCs w:val="24"/>
        </w:rPr>
        <w:t xml:space="preserve"> </w:t>
      </w:r>
      <w:r w:rsidRPr="00F63573">
        <w:rPr>
          <w:rFonts w:ascii="Calibri" w:hAnsi="Calibri" w:cs="Calibri"/>
          <w:spacing w:val="-6"/>
          <w:sz w:val="24"/>
          <w:szCs w:val="24"/>
        </w:rPr>
        <w:t>3</w:t>
      </w:r>
      <w:r w:rsidR="00A34B3C" w:rsidRPr="00F63573">
        <w:rPr>
          <w:rFonts w:ascii="Calibri" w:hAnsi="Calibri" w:cs="Calibri"/>
          <w:spacing w:val="-6"/>
          <w:sz w:val="24"/>
          <w:szCs w:val="24"/>
        </w:rPr>
        <w:t> dni</w:t>
      </w:r>
      <w:r w:rsidRPr="00F63573">
        <w:rPr>
          <w:rFonts w:ascii="Calibri" w:hAnsi="Calibri" w:cs="Calibri"/>
          <w:spacing w:val="-6"/>
          <w:sz w:val="24"/>
          <w:szCs w:val="24"/>
        </w:rPr>
        <w:t xml:space="preserve"> roboczych od</w:t>
      </w:r>
      <w:r w:rsidR="00A34B3C" w:rsidRPr="00F63573">
        <w:rPr>
          <w:rFonts w:ascii="Calibri" w:hAnsi="Calibri" w:cs="Calibri"/>
          <w:spacing w:val="-6"/>
          <w:sz w:val="24"/>
          <w:szCs w:val="24"/>
        </w:rPr>
        <w:t> dni</w:t>
      </w:r>
      <w:r w:rsidRPr="00F63573">
        <w:rPr>
          <w:rFonts w:ascii="Calibri" w:hAnsi="Calibri" w:cs="Calibri"/>
          <w:spacing w:val="-6"/>
          <w:sz w:val="24"/>
          <w:szCs w:val="24"/>
        </w:rPr>
        <w:t>a zgłoszenia takiej potrzeby.</w:t>
      </w:r>
    </w:p>
    <w:p w14:paraId="7323F6C6" w14:textId="289F2820" w:rsidR="006239D4" w:rsidRPr="00F63573" w:rsidRDefault="006239D4" w:rsidP="00A87D0C">
      <w:pPr>
        <w:pStyle w:val="Akapitzlist"/>
        <w:widowControl w:val="0"/>
        <w:numPr>
          <w:ilvl w:val="0"/>
          <w:numId w:val="15"/>
        </w:numPr>
        <w:spacing w:after="0" w:line="360" w:lineRule="auto"/>
        <w:ind w:left="425" w:hanging="425"/>
        <w:contextualSpacing w:val="0"/>
        <w:jc w:val="both"/>
        <w:rPr>
          <w:rFonts w:ascii="Calibri" w:hAnsi="Calibri" w:cs="Calibri"/>
          <w:spacing w:val="-6"/>
          <w:sz w:val="24"/>
          <w:szCs w:val="24"/>
        </w:rPr>
      </w:pPr>
      <w:r w:rsidRPr="00F63573">
        <w:rPr>
          <w:rFonts w:ascii="Calibri" w:hAnsi="Calibri" w:cs="Calibri"/>
          <w:spacing w:val="-6"/>
          <w:sz w:val="24"/>
          <w:szCs w:val="24"/>
        </w:rPr>
        <w:t>Oględziny szkody mogą nastąpić</w:t>
      </w:r>
      <w:r w:rsidR="008C49E7" w:rsidRPr="00F63573">
        <w:rPr>
          <w:rFonts w:ascii="Calibri" w:hAnsi="Calibri" w:cs="Calibri"/>
          <w:spacing w:val="-6"/>
          <w:sz w:val="24"/>
          <w:szCs w:val="24"/>
        </w:rPr>
        <w:t xml:space="preserve"> w</w:t>
      </w:r>
      <w:r w:rsidR="00DB71D2" w:rsidRPr="00F63573">
        <w:rPr>
          <w:rFonts w:ascii="Calibri" w:hAnsi="Calibri" w:cs="Calibri"/>
          <w:spacing w:val="-6"/>
          <w:sz w:val="24"/>
          <w:szCs w:val="24"/>
        </w:rPr>
        <w:t xml:space="preserve"> </w:t>
      </w:r>
      <w:r w:rsidRPr="00F63573">
        <w:rPr>
          <w:rFonts w:ascii="Calibri" w:hAnsi="Calibri" w:cs="Calibri"/>
          <w:spacing w:val="-6"/>
          <w:sz w:val="24"/>
          <w:szCs w:val="24"/>
        </w:rPr>
        <w:t>innym terminie, niż określony</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pkt</w:t>
      </w:r>
      <w:r w:rsidR="00DB71D2" w:rsidRPr="00F63573">
        <w:rPr>
          <w:rFonts w:ascii="Calibri" w:hAnsi="Calibri" w:cs="Calibri"/>
          <w:spacing w:val="-6"/>
          <w:sz w:val="24"/>
          <w:szCs w:val="24"/>
        </w:rPr>
        <w:t>.</w:t>
      </w:r>
      <w:r w:rsidRPr="00F63573">
        <w:rPr>
          <w:rFonts w:ascii="Calibri" w:hAnsi="Calibri" w:cs="Calibri"/>
          <w:spacing w:val="-6"/>
          <w:sz w:val="24"/>
          <w:szCs w:val="24"/>
        </w:rPr>
        <w:t xml:space="preserve"> 5</w:t>
      </w:r>
      <w:r w:rsidR="008C49E7" w:rsidRPr="00F63573">
        <w:rPr>
          <w:rFonts w:ascii="Calibri" w:hAnsi="Calibri" w:cs="Calibri"/>
          <w:spacing w:val="-6"/>
          <w:sz w:val="24"/>
          <w:szCs w:val="24"/>
        </w:rPr>
        <w:t xml:space="preserve"> i</w:t>
      </w:r>
      <w:r w:rsidR="00DB71D2" w:rsidRPr="00F63573">
        <w:rPr>
          <w:rFonts w:ascii="Calibri" w:hAnsi="Calibri" w:cs="Calibri"/>
          <w:spacing w:val="-6"/>
          <w:sz w:val="24"/>
          <w:szCs w:val="24"/>
        </w:rPr>
        <w:t xml:space="preserve"> </w:t>
      </w:r>
      <w:r w:rsidRPr="00F63573">
        <w:rPr>
          <w:rFonts w:ascii="Calibri" w:hAnsi="Calibri" w:cs="Calibri"/>
          <w:spacing w:val="-6"/>
          <w:sz w:val="24"/>
          <w:szCs w:val="24"/>
        </w:rPr>
        <w:t>6,</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drodze indywidualnych ustaleń</w:t>
      </w:r>
      <w:r w:rsidR="008C49E7" w:rsidRPr="00F63573">
        <w:rPr>
          <w:rFonts w:ascii="Calibri" w:hAnsi="Calibri" w:cs="Calibri"/>
          <w:spacing w:val="-6"/>
          <w:sz w:val="24"/>
          <w:szCs w:val="24"/>
        </w:rPr>
        <w:t xml:space="preserve"> z </w:t>
      </w:r>
      <w:r w:rsidR="00C947E4" w:rsidRPr="00F63573">
        <w:rPr>
          <w:rFonts w:ascii="Calibri" w:hAnsi="Calibri" w:cs="Calibri"/>
          <w:spacing w:val="-6"/>
          <w:sz w:val="24"/>
          <w:szCs w:val="24"/>
        </w:rPr>
        <w:t>z</w:t>
      </w:r>
      <w:r w:rsidRPr="00F63573">
        <w:rPr>
          <w:rFonts w:ascii="Calibri" w:hAnsi="Calibri" w:cs="Calibri"/>
          <w:spacing w:val="-6"/>
          <w:sz w:val="24"/>
          <w:szCs w:val="24"/>
        </w:rPr>
        <w:t>amawiającym</w:t>
      </w:r>
      <w:r w:rsidR="00DB71D2" w:rsidRPr="00F63573">
        <w:rPr>
          <w:rFonts w:ascii="Calibri" w:hAnsi="Calibri" w:cs="Calibri"/>
          <w:spacing w:val="-6"/>
          <w:sz w:val="24"/>
          <w:szCs w:val="24"/>
        </w:rPr>
        <w:t xml:space="preserve"> (ubezpieczonym)</w:t>
      </w:r>
      <w:r w:rsidRPr="00F63573">
        <w:rPr>
          <w:rFonts w:ascii="Calibri" w:hAnsi="Calibri" w:cs="Calibri"/>
          <w:spacing w:val="-6"/>
          <w:sz w:val="24"/>
          <w:szCs w:val="24"/>
        </w:rPr>
        <w:t>.</w:t>
      </w:r>
    </w:p>
    <w:p w14:paraId="45BF032A" w14:textId="7CD325E5" w:rsidR="006239D4" w:rsidRPr="00F63573" w:rsidRDefault="006239D4" w:rsidP="00A87D0C">
      <w:pPr>
        <w:pStyle w:val="Akapitzlist"/>
        <w:widowControl w:val="0"/>
        <w:numPr>
          <w:ilvl w:val="0"/>
          <w:numId w:val="15"/>
        </w:numPr>
        <w:spacing w:after="0" w:line="360" w:lineRule="auto"/>
        <w:ind w:left="425" w:hanging="425"/>
        <w:contextualSpacing w:val="0"/>
        <w:jc w:val="both"/>
        <w:rPr>
          <w:rFonts w:ascii="Calibri" w:hAnsi="Calibri" w:cs="Calibri"/>
          <w:spacing w:val="-6"/>
          <w:sz w:val="24"/>
          <w:szCs w:val="24"/>
        </w:rPr>
      </w:pPr>
      <w:r w:rsidRPr="00F63573">
        <w:rPr>
          <w:rFonts w:ascii="Calibri" w:hAnsi="Calibri" w:cs="Calibri"/>
          <w:spacing w:val="-6"/>
          <w:sz w:val="24"/>
          <w:szCs w:val="24"/>
        </w:rPr>
        <w:t>W przypadku roszczeń kierowanych do ubezpieczającego/ubezpieczonego</w:t>
      </w:r>
      <w:r w:rsidR="008C49E7" w:rsidRPr="00F63573">
        <w:rPr>
          <w:rFonts w:ascii="Calibri" w:hAnsi="Calibri" w:cs="Calibri"/>
          <w:spacing w:val="-6"/>
          <w:sz w:val="24"/>
          <w:szCs w:val="24"/>
        </w:rPr>
        <w:t xml:space="preserve"> z</w:t>
      </w:r>
      <w:r w:rsidR="00C947E4" w:rsidRPr="00F63573">
        <w:rPr>
          <w:rFonts w:ascii="Calibri" w:hAnsi="Calibri" w:cs="Calibri"/>
          <w:spacing w:val="-6"/>
          <w:sz w:val="24"/>
          <w:szCs w:val="24"/>
        </w:rPr>
        <w:t xml:space="preserve"> </w:t>
      </w:r>
      <w:r w:rsidRPr="00F63573">
        <w:rPr>
          <w:rFonts w:ascii="Calibri" w:hAnsi="Calibri" w:cs="Calibri"/>
          <w:spacing w:val="-6"/>
          <w:sz w:val="24"/>
          <w:szCs w:val="24"/>
        </w:rPr>
        <w:t>zakresu odpowiedzial</w:t>
      </w:r>
      <w:r w:rsidR="00C947E4" w:rsidRPr="00F63573">
        <w:rPr>
          <w:rFonts w:ascii="Calibri" w:hAnsi="Calibri" w:cs="Calibri"/>
          <w:spacing w:val="-6"/>
          <w:sz w:val="24"/>
          <w:szCs w:val="24"/>
        </w:rPr>
        <w:softHyphen/>
      </w:r>
      <w:r w:rsidRPr="00F63573">
        <w:rPr>
          <w:rFonts w:ascii="Calibri" w:hAnsi="Calibri" w:cs="Calibri"/>
          <w:spacing w:val="-6"/>
          <w:sz w:val="24"/>
          <w:szCs w:val="24"/>
        </w:rPr>
        <w:t>ności cywilnej wykonawca zobligowany jest zasięgnąć opinii ubezpieczającego/ubezpieczonego</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kwestii uznania przez niego odpowiedzialności za zaistniały wypadek ubezpieczeniowy</w:t>
      </w:r>
      <w:r w:rsidR="00DD5170" w:rsidRPr="00F63573">
        <w:rPr>
          <w:rFonts w:ascii="Calibri" w:hAnsi="Calibri" w:cs="Calibri"/>
          <w:spacing w:val="-6"/>
          <w:sz w:val="24"/>
          <w:szCs w:val="24"/>
        </w:rPr>
        <w:t>, przy czym opinia taka nie jest dla wykonawcy wiążąca w kwestii uznania odpowiedzialności.</w:t>
      </w:r>
    </w:p>
    <w:p w14:paraId="4BE93833" w14:textId="6338BF78" w:rsidR="006239D4" w:rsidRPr="00F63573" w:rsidRDefault="006239D4" w:rsidP="00A87D0C">
      <w:pPr>
        <w:pStyle w:val="Akapitzlist"/>
        <w:widowControl w:val="0"/>
        <w:numPr>
          <w:ilvl w:val="0"/>
          <w:numId w:val="15"/>
        </w:numPr>
        <w:spacing w:after="0" w:line="360" w:lineRule="auto"/>
        <w:ind w:left="425" w:hanging="425"/>
        <w:contextualSpacing w:val="0"/>
        <w:jc w:val="both"/>
        <w:rPr>
          <w:rFonts w:ascii="Calibri" w:hAnsi="Calibri" w:cs="Calibri"/>
          <w:spacing w:val="-6"/>
          <w:sz w:val="24"/>
          <w:szCs w:val="24"/>
        </w:rPr>
      </w:pPr>
      <w:r w:rsidRPr="00F63573">
        <w:rPr>
          <w:rFonts w:ascii="Calibri" w:hAnsi="Calibri" w:cs="Calibri"/>
          <w:spacing w:val="-6"/>
          <w:sz w:val="24"/>
          <w:szCs w:val="24"/>
        </w:rPr>
        <w:t>Wykonawca może żądać wyłącznie dokumentów</w:t>
      </w:r>
      <w:r w:rsidR="008C49E7" w:rsidRPr="00F63573">
        <w:rPr>
          <w:rFonts w:ascii="Calibri" w:hAnsi="Calibri" w:cs="Calibri"/>
          <w:spacing w:val="-6"/>
          <w:sz w:val="24"/>
          <w:szCs w:val="24"/>
        </w:rPr>
        <w:t xml:space="preserve"> i</w:t>
      </w:r>
      <w:r w:rsidR="00C947E4" w:rsidRPr="00F63573">
        <w:rPr>
          <w:rFonts w:ascii="Calibri" w:hAnsi="Calibri" w:cs="Calibri"/>
          <w:spacing w:val="-6"/>
          <w:sz w:val="24"/>
          <w:szCs w:val="24"/>
        </w:rPr>
        <w:t xml:space="preserve"> </w:t>
      </w:r>
      <w:r w:rsidRPr="00F63573">
        <w:rPr>
          <w:rFonts w:ascii="Calibri" w:hAnsi="Calibri" w:cs="Calibri"/>
          <w:spacing w:val="-6"/>
          <w:sz w:val="24"/>
          <w:szCs w:val="24"/>
        </w:rPr>
        <w:t xml:space="preserve">informacji adekwatnych do rodzaju szkody, </w:t>
      </w:r>
      <w:r w:rsidR="00C947E4" w:rsidRPr="00F63573">
        <w:rPr>
          <w:rFonts w:ascii="Calibri" w:hAnsi="Calibri" w:cs="Calibri"/>
          <w:spacing w:val="-6"/>
          <w:sz w:val="24"/>
          <w:szCs w:val="24"/>
        </w:rPr>
        <w:br/>
      </w:r>
      <w:r w:rsidRPr="00F63573">
        <w:rPr>
          <w:rFonts w:ascii="Calibri" w:hAnsi="Calibri" w:cs="Calibri"/>
          <w:spacing w:val="-6"/>
          <w:sz w:val="24"/>
          <w:szCs w:val="24"/>
        </w:rPr>
        <w:t>jej przyczyn</w:t>
      </w:r>
      <w:r w:rsidR="008C49E7" w:rsidRPr="00F63573">
        <w:rPr>
          <w:rFonts w:ascii="Calibri" w:hAnsi="Calibri" w:cs="Calibri"/>
          <w:spacing w:val="-6"/>
          <w:sz w:val="24"/>
          <w:szCs w:val="24"/>
        </w:rPr>
        <w:t xml:space="preserve"> i</w:t>
      </w:r>
      <w:r w:rsidR="00C947E4" w:rsidRPr="00F63573">
        <w:rPr>
          <w:rFonts w:ascii="Calibri" w:hAnsi="Calibri" w:cs="Calibri"/>
          <w:spacing w:val="-6"/>
          <w:sz w:val="24"/>
          <w:szCs w:val="24"/>
        </w:rPr>
        <w:t xml:space="preserve"> okoliczności</w:t>
      </w:r>
      <w:r w:rsidR="008C49E7" w:rsidRPr="00F63573">
        <w:rPr>
          <w:rFonts w:ascii="Calibri" w:hAnsi="Calibri" w:cs="Calibri"/>
          <w:spacing w:val="-6"/>
          <w:sz w:val="24"/>
          <w:szCs w:val="24"/>
        </w:rPr>
        <w:t xml:space="preserve"> </w:t>
      </w:r>
      <w:r w:rsidR="00C947E4" w:rsidRPr="00F63573">
        <w:rPr>
          <w:rFonts w:ascii="Calibri" w:hAnsi="Calibri" w:cs="Calibri"/>
          <w:spacing w:val="-6"/>
          <w:sz w:val="24"/>
          <w:szCs w:val="24"/>
        </w:rPr>
        <w:t xml:space="preserve">oraz </w:t>
      </w:r>
      <w:r w:rsidRPr="00F63573">
        <w:rPr>
          <w:rFonts w:ascii="Calibri" w:hAnsi="Calibri" w:cs="Calibri"/>
          <w:spacing w:val="-6"/>
          <w:sz w:val="24"/>
          <w:szCs w:val="24"/>
        </w:rPr>
        <w:t xml:space="preserve">niezbędnych do ustalenia swojej odpowiedzialności </w:t>
      </w:r>
      <w:r w:rsidR="00C947E4" w:rsidRPr="00F63573">
        <w:rPr>
          <w:rFonts w:ascii="Calibri" w:hAnsi="Calibri" w:cs="Calibri"/>
          <w:spacing w:val="-6"/>
          <w:sz w:val="24"/>
          <w:szCs w:val="24"/>
        </w:rPr>
        <w:t>i</w:t>
      </w:r>
      <w:r w:rsidRPr="00F63573">
        <w:rPr>
          <w:rFonts w:ascii="Calibri" w:hAnsi="Calibri" w:cs="Calibri"/>
          <w:spacing w:val="-6"/>
          <w:sz w:val="24"/>
          <w:szCs w:val="24"/>
        </w:rPr>
        <w:t xml:space="preserve"> wysokości odszkodowania</w:t>
      </w:r>
      <w:r w:rsidR="008C2EE1" w:rsidRPr="00F63573">
        <w:rPr>
          <w:rFonts w:ascii="Calibri" w:hAnsi="Calibri" w:cs="Calibri"/>
          <w:spacing w:val="-6"/>
          <w:sz w:val="24"/>
          <w:szCs w:val="24"/>
        </w:rPr>
        <w:t xml:space="preserve"> oraz dla ustalenia możliwości uzyskania regresu</w:t>
      </w:r>
      <w:r w:rsidRPr="00F63573">
        <w:rPr>
          <w:rFonts w:ascii="Calibri" w:hAnsi="Calibri" w:cs="Calibri"/>
          <w:spacing w:val="-6"/>
          <w:sz w:val="24"/>
          <w:szCs w:val="24"/>
        </w:rPr>
        <w:t>. Żądanie dokumenty</w:t>
      </w:r>
      <w:r w:rsidR="008C49E7" w:rsidRPr="00F63573">
        <w:rPr>
          <w:rFonts w:ascii="Calibri" w:hAnsi="Calibri" w:cs="Calibri"/>
          <w:spacing w:val="-6"/>
          <w:sz w:val="24"/>
          <w:szCs w:val="24"/>
        </w:rPr>
        <w:t xml:space="preserve"> </w:t>
      </w:r>
      <w:r w:rsidR="004C6210" w:rsidRPr="00F63573">
        <w:rPr>
          <w:rFonts w:ascii="Calibri" w:hAnsi="Calibri" w:cs="Calibri"/>
          <w:spacing w:val="-6"/>
          <w:sz w:val="24"/>
          <w:szCs w:val="24"/>
        </w:rPr>
        <w:br/>
      </w:r>
      <w:r w:rsidR="008C49E7" w:rsidRPr="00F63573">
        <w:rPr>
          <w:rFonts w:ascii="Calibri" w:hAnsi="Calibri" w:cs="Calibri"/>
          <w:spacing w:val="-6"/>
          <w:sz w:val="24"/>
          <w:szCs w:val="24"/>
        </w:rPr>
        <w:t>i</w:t>
      </w:r>
      <w:r w:rsidR="00C947E4" w:rsidRPr="00F63573">
        <w:rPr>
          <w:rFonts w:ascii="Calibri" w:hAnsi="Calibri" w:cs="Calibri"/>
          <w:spacing w:val="-6"/>
          <w:sz w:val="24"/>
          <w:szCs w:val="24"/>
        </w:rPr>
        <w:t xml:space="preserve"> </w:t>
      </w:r>
      <w:r w:rsidRPr="00F63573">
        <w:rPr>
          <w:rFonts w:ascii="Calibri" w:hAnsi="Calibri" w:cs="Calibri"/>
          <w:spacing w:val="-6"/>
          <w:sz w:val="24"/>
          <w:szCs w:val="24"/>
        </w:rPr>
        <w:t>informacje winny być określone wyczerpująco, czytelnie</w:t>
      </w:r>
      <w:r w:rsidR="008C49E7" w:rsidRPr="00F63573">
        <w:rPr>
          <w:rFonts w:ascii="Calibri" w:hAnsi="Calibri" w:cs="Calibri"/>
          <w:spacing w:val="-6"/>
          <w:sz w:val="24"/>
          <w:szCs w:val="24"/>
        </w:rPr>
        <w:t xml:space="preserve"> i w</w:t>
      </w:r>
      <w:r w:rsidR="00DB71D2" w:rsidRPr="00F63573">
        <w:rPr>
          <w:rFonts w:ascii="Calibri" w:hAnsi="Calibri" w:cs="Calibri"/>
          <w:spacing w:val="-6"/>
          <w:sz w:val="24"/>
          <w:szCs w:val="24"/>
        </w:rPr>
        <w:t xml:space="preserve"> </w:t>
      </w:r>
      <w:r w:rsidRPr="00F63573">
        <w:rPr>
          <w:rFonts w:ascii="Calibri" w:hAnsi="Calibri" w:cs="Calibri"/>
          <w:spacing w:val="-6"/>
          <w:sz w:val="24"/>
          <w:szCs w:val="24"/>
        </w:rPr>
        <w:t>sposób niebudzący wątpliwości adresata. Wykonawca nie może powtórnie żądać dokumentów</w:t>
      </w:r>
      <w:r w:rsidR="008C49E7" w:rsidRPr="00F63573">
        <w:rPr>
          <w:rFonts w:ascii="Calibri" w:hAnsi="Calibri" w:cs="Calibri"/>
          <w:spacing w:val="-6"/>
          <w:sz w:val="24"/>
          <w:szCs w:val="24"/>
        </w:rPr>
        <w:t xml:space="preserve"> i </w:t>
      </w:r>
      <w:r w:rsidRPr="00F63573">
        <w:rPr>
          <w:rFonts w:ascii="Calibri" w:hAnsi="Calibri" w:cs="Calibri"/>
          <w:spacing w:val="-6"/>
          <w:sz w:val="24"/>
          <w:szCs w:val="24"/>
        </w:rPr>
        <w:t>informacji wcześniej przekazanych,</w:t>
      </w:r>
      <w:r w:rsidR="008C49E7" w:rsidRPr="00F63573">
        <w:rPr>
          <w:rFonts w:ascii="Calibri" w:hAnsi="Calibri" w:cs="Calibri"/>
          <w:spacing w:val="-6"/>
          <w:sz w:val="24"/>
          <w:szCs w:val="24"/>
        </w:rPr>
        <w:t xml:space="preserve"> a</w:t>
      </w:r>
      <w:r w:rsidR="00C947E4" w:rsidRPr="00F63573">
        <w:rPr>
          <w:rFonts w:ascii="Calibri" w:hAnsi="Calibri" w:cs="Calibri"/>
          <w:spacing w:val="-6"/>
          <w:sz w:val="24"/>
          <w:szCs w:val="24"/>
        </w:rPr>
        <w:t xml:space="preserve"> </w:t>
      </w:r>
      <w:r w:rsidRPr="00F63573">
        <w:rPr>
          <w:rFonts w:ascii="Calibri" w:hAnsi="Calibri" w:cs="Calibri"/>
          <w:spacing w:val="-6"/>
          <w:sz w:val="24"/>
          <w:szCs w:val="24"/>
        </w:rPr>
        <w:t xml:space="preserve">konsekwencje ich zagubienia lub utraty przez </w:t>
      </w:r>
      <w:r w:rsidR="00C947E4" w:rsidRPr="00F63573">
        <w:rPr>
          <w:rFonts w:ascii="Calibri" w:hAnsi="Calibri" w:cs="Calibri"/>
          <w:spacing w:val="-6"/>
          <w:sz w:val="24"/>
          <w:szCs w:val="24"/>
        </w:rPr>
        <w:t>w</w:t>
      </w:r>
      <w:r w:rsidRPr="00F63573">
        <w:rPr>
          <w:rFonts w:ascii="Calibri" w:hAnsi="Calibri" w:cs="Calibri"/>
          <w:spacing w:val="-6"/>
          <w:sz w:val="24"/>
          <w:szCs w:val="24"/>
        </w:rPr>
        <w:t>ykonawcę</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 xml:space="preserve">żadnym razie nie mogą obciążać </w:t>
      </w:r>
      <w:r w:rsidR="00C947E4" w:rsidRPr="00F63573">
        <w:rPr>
          <w:rFonts w:ascii="Calibri" w:hAnsi="Calibri" w:cs="Calibri"/>
          <w:spacing w:val="-6"/>
          <w:sz w:val="24"/>
          <w:szCs w:val="24"/>
        </w:rPr>
        <w:t>z</w:t>
      </w:r>
      <w:r w:rsidRPr="00F63573">
        <w:rPr>
          <w:rFonts w:ascii="Calibri" w:hAnsi="Calibri" w:cs="Calibri"/>
          <w:spacing w:val="-6"/>
          <w:sz w:val="24"/>
          <w:szCs w:val="24"/>
        </w:rPr>
        <w:t>amawiającego</w:t>
      </w:r>
      <w:r w:rsidR="008C49E7" w:rsidRPr="00F63573">
        <w:rPr>
          <w:rFonts w:ascii="Calibri" w:hAnsi="Calibri" w:cs="Calibri"/>
          <w:spacing w:val="-6"/>
          <w:sz w:val="24"/>
          <w:szCs w:val="24"/>
        </w:rPr>
        <w:t xml:space="preserve"> i</w:t>
      </w:r>
      <w:r w:rsidR="00DB71D2" w:rsidRPr="00F63573">
        <w:rPr>
          <w:rFonts w:ascii="Calibri" w:hAnsi="Calibri" w:cs="Calibri"/>
          <w:spacing w:val="-6"/>
          <w:sz w:val="24"/>
          <w:szCs w:val="24"/>
        </w:rPr>
        <w:t xml:space="preserve"> </w:t>
      </w:r>
      <w:r w:rsidRPr="00F63573">
        <w:rPr>
          <w:rFonts w:ascii="Calibri" w:hAnsi="Calibri" w:cs="Calibri"/>
          <w:spacing w:val="-6"/>
          <w:sz w:val="24"/>
          <w:szCs w:val="24"/>
        </w:rPr>
        <w:t>wpływać na wydłużenie procesu likwidacji szkody</w:t>
      </w:r>
      <w:r w:rsidR="008C49E7" w:rsidRPr="00F63573">
        <w:rPr>
          <w:rFonts w:ascii="Calibri" w:hAnsi="Calibri" w:cs="Calibri"/>
          <w:spacing w:val="-6"/>
          <w:sz w:val="24"/>
          <w:szCs w:val="24"/>
        </w:rPr>
        <w:t xml:space="preserve"> i</w:t>
      </w:r>
      <w:r w:rsidR="008C2EE1" w:rsidRPr="00F63573">
        <w:rPr>
          <w:rFonts w:ascii="Calibri" w:hAnsi="Calibri" w:cs="Calibri"/>
          <w:spacing w:val="-6"/>
          <w:sz w:val="24"/>
          <w:szCs w:val="24"/>
        </w:rPr>
        <w:t xml:space="preserve"> </w:t>
      </w:r>
      <w:r w:rsidRPr="00F63573">
        <w:rPr>
          <w:rFonts w:ascii="Calibri" w:hAnsi="Calibri" w:cs="Calibri"/>
          <w:spacing w:val="-6"/>
          <w:sz w:val="24"/>
          <w:szCs w:val="24"/>
        </w:rPr>
        <w:t>wypłaty należnego odszkodowania.</w:t>
      </w:r>
      <w:r w:rsidR="008C2EE1" w:rsidRPr="00F63573">
        <w:rPr>
          <w:rFonts w:ascii="Calibri" w:hAnsi="Calibri" w:cs="Calibri"/>
          <w:spacing w:val="-6"/>
          <w:sz w:val="24"/>
          <w:szCs w:val="24"/>
        </w:rPr>
        <w:t xml:space="preserve"> Postanowienie nie dotyczy sytuacji, gdy wykonawca udowodni lub uprawdopodobni, że żądane dokumenty lub informacje do niego nie dotarły.</w:t>
      </w:r>
    </w:p>
    <w:p w14:paraId="4D1DE37A" w14:textId="1B70ACC7" w:rsidR="006239D4" w:rsidRPr="00F63573" w:rsidRDefault="006239D4" w:rsidP="00A87D0C">
      <w:pPr>
        <w:pStyle w:val="Akapitzlist"/>
        <w:widowControl w:val="0"/>
        <w:numPr>
          <w:ilvl w:val="0"/>
          <w:numId w:val="15"/>
        </w:numPr>
        <w:spacing w:after="0" w:line="360" w:lineRule="auto"/>
        <w:ind w:left="425" w:hanging="425"/>
        <w:contextualSpacing w:val="0"/>
        <w:jc w:val="both"/>
        <w:rPr>
          <w:rFonts w:ascii="Calibri" w:hAnsi="Calibri" w:cs="Calibri"/>
          <w:spacing w:val="-6"/>
          <w:sz w:val="24"/>
          <w:szCs w:val="24"/>
        </w:rPr>
      </w:pPr>
      <w:r w:rsidRPr="00F63573">
        <w:rPr>
          <w:rFonts w:ascii="Calibri" w:hAnsi="Calibri" w:cs="Calibri"/>
          <w:spacing w:val="-6"/>
          <w:sz w:val="24"/>
          <w:szCs w:val="24"/>
        </w:rPr>
        <w:t>W razie konieczności uzupełnienia niezbędnych dokumentów</w:t>
      </w:r>
      <w:r w:rsidR="008C49E7" w:rsidRPr="00F63573">
        <w:rPr>
          <w:rFonts w:ascii="Calibri" w:hAnsi="Calibri" w:cs="Calibri"/>
          <w:spacing w:val="-6"/>
          <w:sz w:val="24"/>
          <w:szCs w:val="24"/>
        </w:rPr>
        <w:t xml:space="preserve"> i</w:t>
      </w:r>
      <w:r w:rsidR="00C947E4" w:rsidRPr="00F63573">
        <w:rPr>
          <w:rFonts w:ascii="Calibri" w:hAnsi="Calibri" w:cs="Calibri"/>
          <w:spacing w:val="-6"/>
          <w:sz w:val="24"/>
          <w:szCs w:val="24"/>
        </w:rPr>
        <w:t xml:space="preserve"> </w:t>
      </w:r>
      <w:r w:rsidRPr="00F63573">
        <w:rPr>
          <w:rFonts w:ascii="Calibri" w:hAnsi="Calibri" w:cs="Calibri"/>
          <w:spacing w:val="-6"/>
          <w:sz w:val="24"/>
          <w:szCs w:val="24"/>
        </w:rPr>
        <w:t xml:space="preserve">informacji </w:t>
      </w:r>
      <w:r w:rsidR="00DD5170" w:rsidRPr="00F63573">
        <w:rPr>
          <w:rFonts w:ascii="Calibri" w:hAnsi="Calibri" w:cs="Calibri"/>
          <w:spacing w:val="-6"/>
          <w:sz w:val="24"/>
          <w:szCs w:val="24"/>
        </w:rPr>
        <w:t>w</w:t>
      </w:r>
      <w:r w:rsidRPr="00F63573">
        <w:rPr>
          <w:rFonts w:ascii="Calibri" w:hAnsi="Calibri" w:cs="Calibri"/>
          <w:spacing w:val="-6"/>
          <w:sz w:val="24"/>
          <w:szCs w:val="24"/>
        </w:rPr>
        <w:t xml:space="preserve">ykonawca </w:t>
      </w:r>
      <w:r w:rsidR="00DD5170" w:rsidRPr="00F63573">
        <w:rPr>
          <w:rFonts w:ascii="Calibri" w:hAnsi="Calibri" w:cs="Calibri"/>
          <w:spacing w:val="-6"/>
          <w:sz w:val="24"/>
          <w:szCs w:val="24"/>
        </w:rPr>
        <w:t xml:space="preserve">maksymalnie ograniczy liczbę wniosków do </w:t>
      </w:r>
      <w:r w:rsidR="00C947E4" w:rsidRPr="00F63573">
        <w:rPr>
          <w:rFonts w:ascii="Calibri" w:hAnsi="Calibri" w:cs="Calibri"/>
          <w:spacing w:val="-6"/>
          <w:sz w:val="24"/>
          <w:szCs w:val="24"/>
        </w:rPr>
        <w:t>z</w:t>
      </w:r>
      <w:r w:rsidRPr="00F63573">
        <w:rPr>
          <w:rFonts w:ascii="Calibri" w:hAnsi="Calibri" w:cs="Calibri"/>
          <w:spacing w:val="-6"/>
          <w:sz w:val="24"/>
          <w:szCs w:val="24"/>
        </w:rPr>
        <w:t>amawiającego bądź innych osób zainteresowanych (ubezpieczający, ubezpieczony).</w:t>
      </w:r>
      <w:r w:rsidR="00DD5170" w:rsidRPr="00F63573">
        <w:rPr>
          <w:rFonts w:ascii="Calibri" w:eastAsia="Times New Roman" w:hAnsi="Calibri" w:cs="Calibri"/>
          <w:spacing w:val="-6"/>
          <w:sz w:val="24"/>
          <w:szCs w:val="24"/>
          <w:lang w:eastAsia="ar-SA"/>
        </w:rPr>
        <w:t xml:space="preserve"> </w:t>
      </w:r>
    </w:p>
    <w:p w14:paraId="0EACAF31" w14:textId="1D78B79B" w:rsidR="006239D4" w:rsidRPr="001B1EC0" w:rsidRDefault="006239D4" w:rsidP="00A87D0C">
      <w:pPr>
        <w:pStyle w:val="Akapitzlist"/>
        <w:widowControl w:val="0"/>
        <w:numPr>
          <w:ilvl w:val="0"/>
          <w:numId w:val="15"/>
        </w:numPr>
        <w:spacing w:after="0" w:line="360" w:lineRule="auto"/>
        <w:ind w:left="425" w:hanging="425"/>
        <w:contextualSpacing w:val="0"/>
        <w:jc w:val="both"/>
        <w:rPr>
          <w:rFonts w:ascii="Calibri" w:hAnsi="Calibri" w:cs="Calibri"/>
          <w:spacing w:val="-2"/>
          <w:sz w:val="24"/>
          <w:szCs w:val="24"/>
        </w:rPr>
      </w:pPr>
      <w:r w:rsidRPr="001B1EC0">
        <w:rPr>
          <w:rFonts w:ascii="Calibri" w:hAnsi="Calibri" w:cs="Calibri"/>
          <w:spacing w:val="-2"/>
          <w:sz w:val="24"/>
          <w:szCs w:val="24"/>
        </w:rPr>
        <w:t>Wykonawca zobowiązany jest do wypłaty odszkodowania</w:t>
      </w:r>
      <w:r w:rsidR="008C49E7" w:rsidRPr="001B1EC0">
        <w:rPr>
          <w:rFonts w:ascii="Calibri" w:hAnsi="Calibri" w:cs="Calibri"/>
          <w:spacing w:val="-2"/>
          <w:sz w:val="24"/>
          <w:szCs w:val="24"/>
        </w:rPr>
        <w:t xml:space="preserve"> w</w:t>
      </w:r>
      <w:r w:rsidR="00C947E4" w:rsidRPr="001B1EC0">
        <w:rPr>
          <w:rFonts w:ascii="Calibri" w:hAnsi="Calibri" w:cs="Calibri"/>
          <w:spacing w:val="-2"/>
          <w:sz w:val="24"/>
          <w:szCs w:val="24"/>
        </w:rPr>
        <w:t xml:space="preserve"> </w:t>
      </w:r>
      <w:r w:rsidRPr="001B1EC0">
        <w:rPr>
          <w:rFonts w:ascii="Calibri" w:hAnsi="Calibri" w:cs="Calibri"/>
          <w:spacing w:val="-2"/>
          <w:sz w:val="24"/>
          <w:szCs w:val="24"/>
        </w:rPr>
        <w:t>terminach określonych</w:t>
      </w:r>
      <w:r w:rsidR="008C49E7" w:rsidRPr="001B1EC0">
        <w:rPr>
          <w:rFonts w:ascii="Calibri" w:hAnsi="Calibri" w:cs="Calibri"/>
          <w:spacing w:val="-2"/>
          <w:sz w:val="24"/>
          <w:szCs w:val="24"/>
        </w:rPr>
        <w:t xml:space="preserve"> w</w:t>
      </w:r>
      <w:r w:rsidR="00362CE7" w:rsidRPr="001B1EC0">
        <w:rPr>
          <w:rFonts w:ascii="Calibri" w:hAnsi="Calibri" w:cs="Calibri"/>
          <w:spacing w:val="-2"/>
          <w:sz w:val="24"/>
          <w:szCs w:val="24"/>
        </w:rPr>
        <w:t xml:space="preserve"> art. </w:t>
      </w:r>
      <w:r w:rsidRPr="001B1EC0">
        <w:rPr>
          <w:rFonts w:ascii="Calibri" w:hAnsi="Calibri" w:cs="Calibri"/>
          <w:spacing w:val="-2"/>
          <w:sz w:val="24"/>
          <w:szCs w:val="24"/>
        </w:rPr>
        <w:t xml:space="preserve">817 </w:t>
      </w:r>
      <w:r w:rsidR="00C673D3" w:rsidRPr="001B1EC0">
        <w:rPr>
          <w:rFonts w:ascii="Calibri" w:hAnsi="Calibri" w:cs="Calibri"/>
          <w:spacing w:val="-2"/>
          <w:sz w:val="24"/>
          <w:szCs w:val="24"/>
        </w:rPr>
        <w:t>§</w:t>
      </w:r>
      <w:r w:rsidRPr="001B1EC0">
        <w:rPr>
          <w:rFonts w:ascii="Calibri" w:hAnsi="Calibri" w:cs="Calibri"/>
          <w:spacing w:val="-2"/>
          <w:sz w:val="24"/>
          <w:szCs w:val="24"/>
        </w:rPr>
        <w:t>1</w:t>
      </w:r>
      <w:r w:rsidR="008C49E7" w:rsidRPr="001B1EC0">
        <w:rPr>
          <w:rFonts w:ascii="Calibri" w:hAnsi="Calibri" w:cs="Calibri"/>
          <w:spacing w:val="-2"/>
          <w:sz w:val="24"/>
          <w:szCs w:val="24"/>
        </w:rPr>
        <w:t xml:space="preserve"> i </w:t>
      </w:r>
      <w:r w:rsidRPr="001B1EC0">
        <w:rPr>
          <w:rFonts w:ascii="Calibri" w:hAnsi="Calibri" w:cs="Calibri"/>
          <w:spacing w:val="-2"/>
          <w:sz w:val="24"/>
          <w:szCs w:val="24"/>
        </w:rPr>
        <w:t xml:space="preserve">2 </w:t>
      </w:r>
      <w:r w:rsidR="00E6577E" w:rsidRPr="001B1EC0">
        <w:rPr>
          <w:rFonts w:ascii="Calibri" w:hAnsi="Calibri" w:cs="Calibri"/>
          <w:spacing w:val="-2"/>
          <w:sz w:val="24"/>
          <w:szCs w:val="24"/>
        </w:rPr>
        <w:t>k.c.</w:t>
      </w:r>
      <w:r w:rsidR="008C49E7" w:rsidRPr="001B1EC0">
        <w:rPr>
          <w:rFonts w:ascii="Calibri" w:hAnsi="Calibri" w:cs="Calibri"/>
          <w:spacing w:val="-2"/>
          <w:sz w:val="24"/>
          <w:szCs w:val="24"/>
        </w:rPr>
        <w:t xml:space="preserve"> </w:t>
      </w:r>
      <w:r w:rsidR="00E6577E" w:rsidRPr="001B1EC0">
        <w:rPr>
          <w:rFonts w:ascii="Calibri" w:hAnsi="Calibri" w:cs="Calibri"/>
          <w:spacing w:val="-2"/>
          <w:sz w:val="24"/>
          <w:szCs w:val="24"/>
        </w:rPr>
        <w:t>(z uwzględnieniem</w:t>
      </w:r>
      <w:r w:rsidRPr="001B1EC0">
        <w:rPr>
          <w:rFonts w:ascii="Calibri" w:hAnsi="Calibri" w:cs="Calibri"/>
          <w:spacing w:val="-2"/>
          <w:sz w:val="24"/>
          <w:szCs w:val="24"/>
        </w:rPr>
        <w:t xml:space="preserve"> </w:t>
      </w:r>
      <w:r w:rsidR="00E6577E" w:rsidRPr="001B1EC0">
        <w:rPr>
          <w:rFonts w:ascii="Calibri" w:hAnsi="Calibri" w:cs="Calibri"/>
          <w:spacing w:val="-2"/>
          <w:sz w:val="24"/>
          <w:szCs w:val="24"/>
        </w:rPr>
        <w:t xml:space="preserve">postanowień </w:t>
      </w:r>
      <w:r w:rsidRPr="001B1EC0">
        <w:rPr>
          <w:rFonts w:ascii="Calibri" w:hAnsi="Calibri" w:cs="Calibri"/>
          <w:spacing w:val="-2"/>
          <w:sz w:val="24"/>
          <w:szCs w:val="24"/>
        </w:rPr>
        <w:t>klauzuli wypłaty bezspornej części odszkodowania</w:t>
      </w:r>
      <w:r w:rsidR="00E6577E" w:rsidRPr="001B1EC0">
        <w:rPr>
          <w:rFonts w:ascii="Calibri" w:hAnsi="Calibri" w:cs="Calibri"/>
          <w:spacing w:val="-2"/>
          <w:sz w:val="24"/>
          <w:szCs w:val="24"/>
        </w:rPr>
        <w:t>)</w:t>
      </w:r>
      <w:r w:rsidRPr="001B1EC0">
        <w:rPr>
          <w:rFonts w:ascii="Calibri" w:hAnsi="Calibri" w:cs="Calibri"/>
          <w:spacing w:val="-2"/>
          <w:sz w:val="24"/>
          <w:szCs w:val="24"/>
        </w:rPr>
        <w:t>, pod rygorem zapłaty odsetek ustawowych za zwłokę. 30-dniowy termin na ostateczną wypłatę odszkodowania,</w:t>
      </w:r>
      <w:r w:rsidR="008C49E7" w:rsidRPr="001B1EC0">
        <w:rPr>
          <w:rFonts w:ascii="Calibri" w:hAnsi="Calibri" w:cs="Calibri"/>
          <w:spacing w:val="-2"/>
          <w:sz w:val="24"/>
          <w:szCs w:val="24"/>
        </w:rPr>
        <w:t xml:space="preserve"> o</w:t>
      </w:r>
      <w:r w:rsidR="00C947E4" w:rsidRPr="001B1EC0">
        <w:rPr>
          <w:rFonts w:ascii="Calibri" w:hAnsi="Calibri" w:cs="Calibri"/>
          <w:spacing w:val="-2"/>
          <w:sz w:val="24"/>
          <w:szCs w:val="24"/>
        </w:rPr>
        <w:t xml:space="preserve"> </w:t>
      </w:r>
      <w:r w:rsidRPr="001B1EC0">
        <w:rPr>
          <w:rFonts w:ascii="Calibri" w:hAnsi="Calibri" w:cs="Calibri"/>
          <w:spacing w:val="-2"/>
          <w:sz w:val="24"/>
          <w:szCs w:val="24"/>
        </w:rPr>
        <w:t>którym mowa</w:t>
      </w:r>
      <w:r w:rsidR="008C49E7" w:rsidRPr="001B1EC0">
        <w:rPr>
          <w:rFonts w:ascii="Calibri" w:hAnsi="Calibri" w:cs="Calibri"/>
          <w:spacing w:val="-2"/>
          <w:sz w:val="24"/>
          <w:szCs w:val="24"/>
        </w:rPr>
        <w:t xml:space="preserve"> w</w:t>
      </w:r>
      <w:r w:rsidR="00362CE7" w:rsidRPr="001B1EC0">
        <w:rPr>
          <w:rFonts w:ascii="Calibri" w:hAnsi="Calibri" w:cs="Calibri"/>
          <w:spacing w:val="-2"/>
          <w:sz w:val="24"/>
          <w:szCs w:val="24"/>
        </w:rPr>
        <w:t xml:space="preserve"> art. </w:t>
      </w:r>
      <w:r w:rsidRPr="001B1EC0">
        <w:rPr>
          <w:rFonts w:ascii="Calibri" w:hAnsi="Calibri" w:cs="Calibri"/>
          <w:spacing w:val="-2"/>
          <w:sz w:val="24"/>
          <w:szCs w:val="24"/>
        </w:rPr>
        <w:t xml:space="preserve">817 </w:t>
      </w:r>
      <w:r w:rsidR="00C673D3" w:rsidRPr="001B1EC0">
        <w:rPr>
          <w:rFonts w:ascii="Calibri" w:hAnsi="Calibri" w:cs="Calibri"/>
          <w:spacing w:val="-2"/>
          <w:sz w:val="24"/>
          <w:szCs w:val="24"/>
        </w:rPr>
        <w:t>§</w:t>
      </w:r>
      <w:r w:rsidRPr="001B1EC0">
        <w:rPr>
          <w:rFonts w:ascii="Calibri" w:hAnsi="Calibri" w:cs="Calibri"/>
          <w:spacing w:val="-2"/>
          <w:sz w:val="24"/>
          <w:szCs w:val="24"/>
        </w:rPr>
        <w:t>1</w:t>
      </w:r>
      <w:r w:rsidR="00137A46" w:rsidRPr="001B1EC0">
        <w:rPr>
          <w:rFonts w:ascii="Calibri" w:hAnsi="Calibri" w:cs="Calibri"/>
          <w:spacing w:val="-2"/>
          <w:sz w:val="24"/>
          <w:szCs w:val="24"/>
        </w:rPr>
        <w:t xml:space="preserve"> k.c.</w:t>
      </w:r>
      <w:r w:rsidRPr="001B1EC0">
        <w:rPr>
          <w:rFonts w:ascii="Calibri" w:hAnsi="Calibri" w:cs="Calibri"/>
          <w:spacing w:val="-2"/>
          <w:sz w:val="24"/>
          <w:szCs w:val="24"/>
        </w:rPr>
        <w:t xml:space="preserve"> nie obowiązuje, jeżeli poszkodowany nie dostarczył dokumentów,</w:t>
      </w:r>
      <w:r w:rsidR="008C49E7" w:rsidRPr="001B1EC0">
        <w:rPr>
          <w:rFonts w:ascii="Calibri" w:hAnsi="Calibri" w:cs="Calibri"/>
          <w:spacing w:val="-2"/>
          <w:sz w:val="24"/>
          <w:szCs w:val="24"/>
        </w:rPr>
        <w:t xml:space="preserve"> o </w:t>
      </w:r>
      <w:r w:rsidRPr="001B1EC0">
        <w:rPr>
          <w:rFonts w:ascii="Calibri" w:hAnsi="Calibri" w:cs="Calibri"/>
          <w:spacing w:val="-2"/>
          <w:sz w:val="24"/>
          <w:szCs w:val="24"/>
        </w:rPr>
        <w:t xml:space="preserve">które wystąpił </w:t>
      </w:r>
      <w:r w:rsidR="00C947E4" w:rsidRPr="001B1EC0">
        <w:rPr>
          <w:rFonts w:ascii="Calibri" w:hAnsi="Calibri" w:cs="Calibri"/>
          <w:spacing w:val="-2"/>
          <w:sz w:val="24"/>
          <w:szCs w:val="24"/>
        </w:rPr>
        <w:t>w</w:t>
      </w:r>
      <w:r w:rsidRPr="001B1EC0">
        <w:rPr>
          <w:rFonts w:ascii="Calibri" w:hAnsi="Calibri" w:cs="Calibri"/>
          <w:spacing w:val="-2"/>
          <w:sz w:val="24"/>
          <w:szCs w:val="24"/>
        </w:rPr>
        <w:t>ykonawca,</w:t>
      </w:r>
      <w:r w:rsidR="008C49E7" w:rsidRPr="001B1EC0">
        <w:rPr>
          <w:rFonts w:ascii="Calibri" w:hAnsi="Calibri" w:cs="Calibri"/>
          <w:spacing w:val="-2"/>
          <w:sz w:val="24"/>
          <w:szCs w:val="24"/>
        </w:rPr>
        <w:t xml:space="preserve"> a</w:t>
      </w:r>
      <w:r w:rsidR="00DB71D2" w:rsidRPr="001B1EC0">
        <w:rPr>
          <w:rFonts w:ascii="Calibri" w:hAnsi="Calibri" w:cs="Calibri"/>
          <w:spacing w:val="-2"/>
          <w:sz w:val="24"/>
          <w:szCs w:val="24"/>
        </w:rPr>
        <w:t xml:space="preserve"> </w:t>
      </w:r>
      <w:r w:rsidRPr="001B1EC0">
        <w:rPr>
          <w:rFonts w:ascii="Calibri" w:hAnsi="Calibri" w:cs="Calibri"/>
          <w:spacing w:val="-2"/>
          <w:sz w:val="24"/>
          <w:szCs w:val="24"/>
        </w:rPr>
        <w:t xml:space="preserve">które mają wpływ na ustalenie wysokości </w:t>
      </w:r>
      <w:r w:rsidRPr="001B1EC0">
        <w:rPr>
          <w:rFonts w:ascii="Calibri" w:hAnsi="Calibri" w:cs="Calibri"/>
          <w:spacing w:val="-2"/>
          <w:sz w:val="24"/>
          <w:szCs w:val="24"/>
        </w:rPr>
        <w:lastRenderedPageBreak/>
        <w:t>szkody lub odpowiedzialności za szkodę.</w:t>
      </w:r>
    </w:p>
    <w:p w14:paraId="11C9A58C" w14:textId="67C14A0E" w:rsidR="006239D4" w:rsidRPr="00F63573" w:rsidRDefault="006239D4" w:rsidP="00A87D0C">
      <w:pPr>
        <w:pStyle w:val="Akapitzlist"/>
        <w:widowControl w:val="0"/>
        <w:numPr>
          <w:ilvl w:val="0"/>
          <w:numId w:val="15"/>
        </w:numPr>
        <w:spacing w:after="0" w:line="360" w:lineRule="auto"/>
        <w:ind w:left="425" w:hanging="425"/>
        <w:contextualSpacing w:val="0"/>
        <w:jc w:val="both"/>
        <w:rPr>
          <w:rFonts w:ascii="Calibri" w:hAnsi="Calibri" w:cs="Calibri"/>
          <w:spacing w:val="-6"/>
          <w:sz w:val="24"/>
          <w:szCs w:val="24"/>
        </w:rPr>
      </w:pPr>
      <w:r w:rsidRPr="00F63573">
        <w:rPr>
          <w:rFonts w:ascii="Calibri" w:hAnsi="Calibri" w:cs="Calibri"/>
          <w:spacing w:val="-6"/>
          <w:sz w:val="24"/>
          <w:szCs w:val="24"/>
        </w:rPr>
        <w:t xml:space="preserve">Na żądanie </w:t>
      </w:r>
      <w:r w:rsidR="00C947E4" w:rsidRPr="00F63573">
        <w:rPr>
          <w:rFonts w:ascii="Calibri" w:hAnsi="Calibri" w:cs="Calibri"/>
          <w:spacing w:val="-6"/>
          <w:sz w:val="24"/>
          <w:szCs w:val="24"/>
        </w:rPr>
        <w:t>z</w:t>
      </w:r>
      <w:r w:rsidRPr="00F63573">
        <w:rPr>
          <w:rFonts w:ascii="Calibri" w:hAnsi="Calibri" w:cs="Calibri"/>
          <w:spacing w:val="-6"/>
          <w:sz w:val="24"/>
          <w:szCs w:val="24"/>
        </w:rPr>
        <w:t xml:space="preserve">amawiającego lub brokera </w:t>
      </w:r>
      <w:r w:rsidR="00C947E4" w:rsidRPr="00F63573">
        <w:rPr>
          <w:rFonts w:ascii="Calibri" w:hAnsi="Calibri" w:cs="Calibri"/>
          <w:spacing w:val="-6"/>
          <w:sz w:val="24"/>
          <w:szCs w:val="24"/>
        </w:rPr>
        <w:t>w</w:t>
      </w:r>
      <w:r w:rsidRPr="00F63573">
        <w:rPr>
          <w:rFonts w:ascii="Calibri" w:hAnsi="Calibri" w:cs="Calibri"/>
          <w:spacing w:val="-6"/>
          <w:sz w:val="24"/>
          <w:szCs w:val="24"/>
        </w:rPr>
        <w:t>ykonawca jest zobowiązany do udzielenia</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przeciągu 3</w:t>
      </w:r>
      <w:r w:rsidR="00A34B3C" w:rsidRPr="00F63573">
        <w:rPr>
          <w:rFonts w:ascii="Calibri" w:hAnsi="Calibri" w:cs="Calibri"/>
          <w:spacing w:val="-6"/>
          <w:sz w:val="24"/>
          <w:szCs w:val="24"/>
        </w:rPr>
        <w:t> dni</w:t>
      </w:r>
      <w:r w:rsidRPr="00F63573">
        <w:rPr>
          <w:rFonts w:ascii="Calibri" w:hAnsi="Calibri" w:cs="Calibri"/>
          <w:spacing w:val="-6"/>
          <w:sz w:val="24"/>
          <w:szCs w:val="24"/>
        </w:rPr>
        <w:t xml:space="preserve"> roboczych od otrzymania zapytania informacji, na jakim etapie jest likwidowana szkoda.</w:t>
      </w:r>
    </w:p>
    <w:p w14:paraId="7FE0AEEB" w14:textId="29F5ABE5" w:rsidR="006239D4" w:rsidRPr="00F63573" w:rsidRDefault="006239D4" w:rsidP="00A87D0C">
      <w:pPr>
        <w:pStyle w:val="Akapitzlist"/>
        <w:widowControl w:val="0"/>
        <w:numPr>
          <w:ilvl w:val="0"/>
          <w:numId w:val="15"/>
        </w:numPr>
        <w:spacing w:after="0" w:line="360" w:lineRule="auto"/>
        <w:ind w:left="425" w:hanging="425"/>
        <w:contextualSpacing w:val="0"/>
        <w:jc w:val="both"/>
        <w:rPr>
          <w:rFonts w:ascii="Calibri" w:hAnsi="Calibri" w:cs="Calibri"/>
          <w:spacing w:val="-6"/>
          <w:sz w:val="24"/>
          <w:szCs w:val="24"/>
        </w:rPr>
      </w:pPr>
      <w:r w:rsidRPr="00F63573">
        <w:rPr>
          <w:rFonts w:ascii="Calibri" w:hAnsi="Calibri" w:cs="Calibri"/>
          <w:spacing w:val="-6"/>
          <w:sz w:val="24"/>
          <w:szCs w:val="24"/>
        </w:rPr>
        <w:t xml:space="preserve">Wykonawca zobowiązany jest rozpatrzyć odwołanie złożone przez </w:t>
      </w:r>
      <w:r w:rsidR="00C947E4" w:rsidRPr="00F63573">
        <w:rPr>
          <w:rFonts w:ascii="Calibri" w:hAnsi="Calibri" w:cs="Calibri"/>
          <w:spacing w:val="-6"/>
          <w:sz w:val="24"/>
          <w:szCs w:val="24"/>
        </w:rPr>
        <w:t>z</w:t>
      </w:r>
      <w:r w:rsidRPr="00F63573">
        <w:rPr>
          <w:rFonts w:ascii="Calibri" w:hAnsi="Calibri" w:cs="Calibri"/>
          <w:spacing w:val="-6"/>
          <w:sz w:val="24"/>
          <w:szCs w:val="24"/>
        </w:rPr>
        <w:t>amawiającego lub za pośredni</w:t>
      </w:r>
      <w:r w:rsidR="00C947E4" w:rsidRPr="00F63573">
        <w:rPr>
          <w:rFonts w:ascii="Calibri" w:hAnsi="Calibri" w:cs="Calibri"/>
          <w:spacing w:val="-6"/>
          <w:sz w:val="24"/>
          <w:szCs w:val="24"/>
        </w:rPr>
        <w:softHyphen/>
      </w:r>
      <w:r w:rsidRPr="00F63573">
        <w:rPr>
          <w:rFonts w:ascii="Calibri" w:hAnsi="Calibri" w:cs="Calibri"/>
          <w:spacing w:val="-6"/>
          <w:sz w:val="24"/>
          <w:szCs w:val="24"/>
        </w:rPr>
        <w:t>ctwem brokera ubezpieczeniowego</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ciągu 30</w:t>
      </w:r>
      <w:r w:rsidR="00A34B3C" w:rsidRPr="00F63573">
        <w:rPr>
          <w:rFonts w:ascii="Calibri" w:hAnsi="Calibri" w:cs="Calibri"/>
          <w:spacing w:val="-6"/>
          <w:sz w:val="24"/>
          <w:szCs w:val="24"/>
        </w:rPr>
        <w:t> dni</w:t>
      </w:r>
      <w:r w:rsidRPr="00F63573">
        <w:rPr>
          <w:rFonts w:ascii="Calibri" w:hAnsi="Calibri" w:cs="Calibri"/>
          <w:spacing w:val="-6"/>
          <w:sz w:val="24"/>
          <w:szCs w:val="24"/>
        </w:rPr>
        <w:t xml:space="preserve"> od daty otrzymania odwołania.</w:t>
      </w:r>
    </w:p>
    <w:p w14:paraId="69A35D03" w14:textId="302C7845" w:rsidR="006239D4" w:rsidRPr="00F63573" w:rsidRDefault="006239D4" w:rsidP="00A87D0C">
      <w:pPr>
        <w:pStyle w:val="Akapitzlist"/>
        <w:widowControl w:val="0"/>
        <w:numPr>
          <w:ilvl w:val="0"/>
          <w:numId w:val="15"/>
        </w:numPr>
        <w:spacing w:after="0" w:line="360" w:lineRule="auto"/>
        <w:ind w:left="425" w:hanging="425"/>
        <w:contextualSpacing w:val="0"/>
        <w:jc w:val="both"/>
        <w:rPr>
          <w:rFonts w:ascii="Calibri" w:hAnsi="Calibri" w:cs="Calibri"/>
          <w:spacing w:val="-6"/>
          <w:sz w:val="24"/>
          <w:szCs w:val="24"/>
        </w:rPr>
      </w:pPr>
      <w:r w:rsidRPr="00F63573">
        <w:rPr>
          <w:rFonts w:ascii="Calibri" w:hAnsi="Calibri" w:cs="Calibri"/>
          <w:spacing w:val="-6"/>
          <w:sz w:val="24"/>
          <w:szCs w:val="24"/>
        </w:rPr>
        <w:t>Wykonawca oświadcza, iż do rozstrzygnięcia procedury likwidacyjnej wystarczające są kopie dokumentów przesyłane</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 xml:space="preserve">formie </w:t>
      </w:r>
      <w:r w:rsidR="00DB71D2" w:rsidRPr="00F63573">
        <w:rPr>
          <w:rFonts w:ascii="Calibri" w:hAnsi="Calibri" w:cs="Calibri"/>
          <w:spacing w:val="-6"/>
          <w:sz w:val="24"/>
          <w:szCs w:val="24"/>
        </w:rPr>
        <w:t xml:space="preserve">lub postaci </w:t>
      </w:r>
      <w:r w:rsidRPr="00F63573">
        <w:rPr>
          <w:rFonts w:ascii="Calibri" w:hAnsi="Calibri" w:cs="Calibri"/>
          <w:spacing w:val="-6"/>
          <w:sz w:val="24"/>
          <w:szCs w:val="24"/>
        </w:rPr>
        <w:t>elektronicznej (e</w:t>
      </w:r>
      <w:r w:rsidR="00A34B3C" w:rsidRPr="00F63573">
        <w:rPr>
          <w:rFonts w:ascii="Calibri" w:hAnsi="Calibri" w:cs="Calibri"/>
          <w:spacing w:val="-6"/>
          <w:sz w:val="24"/>
          <w:szCs w:val="24"/>
        </w:rPr>
        <w:noBreakHyphen/>
      </w:r>
      <w:r w:rsidRPr="00F63573">
        <w:rPr>
          <w:rFonts w:ascii="Calibri" w:hAnsi="Calibri" w:cs="Calibri"/>
          <w:spacing w:val="-6"/>
          <w:sz w:val="24"/>
          <w:szCs w:val="24"/>
        </w:rPr>
        <w:t>mailem lub faksem).</w:t>
      </w:r>
      <w:r w:rsidR="004C6210" w:rsidRPr="00F63573">
        <w:rPr>
          <w:rFonts w:ascii="Calibri" w:hAnsi="Calibri" w:cs="Calibri"/>
          <w:spacing w:val="-6"/>
          <w:sz w:val="24"/>
          <w:szCs w:val="24"/>
        </w:rPr>
        <w:t xml:space="preserve"> </w:t>
      </w:r>
      <w:r w:rsidRPr="00F63573">
        <w:rPr>
          <w:rFonts w:ascii="Calibri" w:hAnsi="Calibri" w:cs="Calibri"/>
          <w:spacing w:val="-6"/>
          <w:sz w:val="24"/>
          <w:szCs w:val="24"/>
        </w:rPr>
        <w:t>Niniejsze postanowienie nie dotyczy szkód osobowych,</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 xml:space="preserve">odniesieniu do których </w:t>
      </w:r>
      <w:r w:rsidR="00C947E4" w:rsidRPr="00F63573">
        <w:rPr>
          <w:rFonts w:ascii="Calibri" w:hAnsi="Calibri" w:cs="Calibri"/>
          <w:spacing w:val="-6"/>
          <w:sz w:val="24"/>
          <w:szCs w:val="24"/>
        </w:rPr>
        <w:t>w</w:t>
      </w:r>
      <w:r w:rsidRPr="00F63573">
        <w:rPr>
          <w:rFonts w:ascii="Calibri" w:hAnsi="Calibri" w:cs="Calibri"/>
          <w:spacing w:val="-6"/>
          <w:sz w:val="24"/>
          <w:szCs w:val="24"/>
        </w:rPr>
        <w:t xml:space="preserve">ykonawca może wymagać </w:t>
      </w:r>
      <w:r w:rsidR="00137A46" w:rsidRPr="00F63573">
        <w:rPr>
          <w:rFonts w:ascii="Calibri" w:hAnsi="Calibri" w:cs="Calibri"/>
          <w:spacing w:val="-6"/>
          <w:sz w:val="24"/>
          <w:szCs w:val="24"/>
        </w:rPr>
        <w:br/>
      </w:r>
      <w:r w:rsidRPr="00F63573">
        <w:rPr>
          <w:rFonts w:ascii="Calibri" w:hAnsi="Calibri" w:cs="Calibri"/>
          <w:spacing w:val="-6"/>
          <w:sz w:val="24"/>
          <w:szCs w:val="24"/>
        </w:rPr>
        <w:t>od poszkodowanego oryginałów dokumentów.</w:t>
      </w:r>
    </w:p>
    <w:p w14:paraId="3B342ECE" w14:textId="50D035F3" w:rsidR="006239D4" w:rsidRPr="00F63573" w:rsidRDefault="006239D4" w:rsidP="00A87D0C">
      <w:pPr>
        <w:pStyle w:val="Akapitzlist"/>
        <w:widowControl w:val="0"/>
        <w:numPr>
          <w:ilvl w:val="0"/>
          <w:numId w:val="15"/>
        </w:numPr>
        <w:spacing w:after="0" w:line="360" w:lineRule="auto"/>
        <w:ind w:left="425" w:hanging="425"/>
        <w:contextualSpacing w:val="0"/>
        <w:jc w:val="both"/>
        <w:rPr>
          <w:rFonts w:ascii="Calibri" w:hAnsi="Calibri" w:cs="Calibri"/>
          <w:spacing w:val="-6"/>
          <w:sz w:val="24"/>
          <w:szCs w:val="24"/>
        </w:rPr>
      </w:pPr>
      <w:r w:rsidRPr="00F63573">
        <w:rPr>
          <w:rFonts w:ascii="Calibri" w:hAnsi="Calibri" w:cs="Calibri"/>
          <w:spacing w:val="-6"/>
          <w:sz w:val="24"/>
          <w:szCs w:val="24"/>
        </w:rPr>
        <w:t>Wykonawca oświadcza, że wypłaty odszkodowań</w:t>
      </w:r>
      <w:r w:rsidR="008C49E7" w:rsidRPr="00F63573">
        <w:rPr>
          <w:rFonts w:ascii="Calibri" w:hAnsi="Calibri" w:cs="Calibri"/>
          <w:spacing w:val="-6"/>
          <w:sz w:val="24"/>
          <w:szCs w:val="24"/>
        </w:rPr>
        <w:t xml:space="preserve"> z</w:t>
      </w:r>
      <w:r w:rsidR="004C6210" w:rsidRPr="00F63573">
        <w:rPr>
          <w:rFonts w:ascii="Calibri" w:hAnsi="Calibri" w:cs="Calibri"/>
          <w:spacing w:val="-6"/>
          <w:sz w:val="24"/>
          <w:szCs w:val="24"/>
        </w:rPr>
        <w:t xml:space="preserve"> </w:t>
      </w:r>
      <w:r w:rsidRPr="00F63573">
        <w:rPr>
          <w:rFonts w:ascii="Calibri" w:hAnsi="Calibri" w:cs="Calibri"/>
          <w:spacing w:val="-6"/>
          <w:sz w:val="24"/>
          <w:szCs w:val="24"/>
        </w:rPr>
        <w:t xml:space="preserve">ubezpieczeń majątkowych dla </w:t>
      </w:r>
      <w:r w:rsidR="00C947E4" w:rsidRPr="00F63573">
        <w:rPr>
          <w:rFonts w:ascii="Calibri" w:hAnsi="Calibri" w:cs="Calibri"/>
          <w:spacing w:val="-6"/>
          <w:sz w:val="24"/>
          <w:szCs w:val="24"/>
        </w:rPr>
        <w:t>z</w:t>
      </w:r>
      <w:r w:rsidRPr="00F63573">
        <w:rPr>
          <w:rFonts w:ascii="Calibri" w:hAnsi="Calibri" w:cs="Calibri"/>
          <w:spacing w:val="-6"/>
          <w:sz w:val="24"/>
          <w:szCs w:val="24"/>
        </w:rPr>
        <w:t>amawiającego bądź innych osób uprawnionych (ubezpieczający, ubezpieczony) będą przyznawane</w:t>
      </w:r>
      <w:r w:rsidR="008C49E7" w:rsidRPr="00F63573">
        <w:rPr>
          <w:rFonts w:ascii="Calibri" w:hAnsi="Calibri" w:cs="Calibri"/>
          <w:spacing w:val="-6"/>
          <w:sz w:val="24"/>
          <w:szCs w:val="24"/>
        </w:rPr>
        <w:t xml:space="preserve"> w</w:t>
      </w:r>
      <w:r w:rsidR="00C947E4" w:rsidRPr="00F63573">
        <w:rPr>
          <w:rFonts w:ascii="Calibri" w:hAnsi="Calibri" w:cs="Calibri"/>
          <w:spacing w:val="-6"/>
          <w:sz w:val="24"/>
          <w:szCs w:val="24"/>
        </w:rPr>
        <w:t xml:space="preserve"> </w:t>
      </w:r>
      <w:r w:rsidRPr="00F63573">
        <w:rPr>
          <w:rFonts w:ascii="Calibri" w:hAnsi="Calibri" w:cs="Calibri"/>
          <w:spacing w:val="-6"/>
          <w:sz w:val="24"/>
          <w:szCs w:val="24"/>
        </w:rPr>
        <w:t>wartości brutto</w:t>
      </w:r>
      <w:r w:rsidR="00114D4C" w:rsidRPr="00F63573">
        <w:rPr>
          <w:rFonts w:ascii="Calibri" w:hAnsi="Calibri" w:cs="Calibri"/>
          <w:spacing w:val="-6"/>
          <w:sz w:val="24"/>
          <w:szCs w:val="24"/>
        </w:rPr>
        <w:t xml:space="preserve"> (z</w:t>
      </w:r>
      <w:r w:rsidR="004C6210" w:rsidRPr="00F63573">
        <w:rPr>
          <w:rFonts w:ascii="Calibri" w:hAnsi="Calibri" w:cs="Calibri"/>
          <w:spacing w:val="-6"/>
          <w:sz w:val="24"/>
          <w:szCs w:val="24"/>
        </w:rPr>
        <w:t xml:space="preserve"> </w:t>
      </w:r>
      <w:r w:rsidRPr="00F63573">
        <w:rPr>
          <w:rFonts w:ascii="Calibri" w:hAnsi="Calibri" w:cs="Calibri"/>
          <w:spacing w:val="-6"/>
          <w:sz w:val="24"/>
          <w:szCs w:val="24"/>
        </w:rPr>
        <w:t>podatkiem VAT). Dotyczy to zarówno odszkodowań wypłacanych na podstawie oryginału faktury naprawy lub zakupu, albo jej kopii, jak również odszkodowań wypłacanych</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oparciu</w:t>
      </w:r>
      <w:r w:rsidR="008C49E7" w:rsidRPr="00F63573">
        <w:rPr>
          <w:rFonts w:ascii="Calibri" w:hAnsi="Calibri" w:cs="Calibri"/>
          <w:spacing w:val="-6"/>
          <w:sz w:val="24"/>
          <w:szCs w:val="24"/>
        </w:rPr>
        <w:t xml:space="preserve"> o </w:t>
      </w:r>
      <w:r w:rsidRPr="00F63573">
        <w:rPr>
          <w:rFonts w:ascii="Calibri" w:hAnsi="Calibri" w:cs="Calibri"/>
          <w:spacing w:val="-6"/>
          <w:sz w:val="24"/>
          <w:szCs w:val="24"/>
        </w:rPr>
        <w:t>kosztorys odtworzenia uszkodzonego, zniszczonego lub utraconego przedmiotu ubezpieczenia dotkniętego szkodą.</w:t>
      </w:r>
      <w:r w:rsidR="0059024B" w:rsidRPr="00F63573">
        <w:rPr>
          <w:rFonts w:ascii="Calibri" w:hAnsi="Calibri" w:cs="Calibri"/>
          <w:spacing w:val="-6"/>
          <w:sz w:val="24"/>
          <w:szCs w:val="24"/>
        </w:rPr>
        <w:t xml:space="preserve"> Ubezpieczony nie jest zobowiązany przedstawić ubezpieczycielowi faktury za naprawę szkody.</w:t>
      </w:r>
    </w:p>
    <w:p w14:paraId="5BF47232" w14:textId="10C01AAB" w:rsidR="006239D4" w:rsidRPr="00F63573" w:rsidRDefault="006239D4" w:rsidP="00A87D0C">
      <w:pPr>
        <w:pStyle w:val="Akapitzlist"/>
        <w:widowControl w:val="0"/>
        <w:numPr>
          <w:ilvl w:val="0"/>
          <w:numId w:val="15"/>
        </w:numPr>
        <w:spacing w:after="0" w:line="360" w:lineRule="auto"/>
        <w:ind w:left="425" w:hanging="425"/>
        <w:contextualSpacing w:val="0"/>
        <w:jc w:val="both"/>
        <w:rPr>
          <w:rFonts w:ascii="Calibri" w:hAnsi="Calibri" w:cs="Calibri"/>
          <w:spacing w:val="-6"/>
          <w:sz w:val="24"/>
          <w:szCs w:val="24"/>
        </w:rPr>
      </w:pPr>
      <w:r w:rsidRPr="00F63573">
        <w:rPr>
          <w:rFonts w:ascii="Calibri" w:hAnsi="Calibri" w:cs="Calibri"/>
          <w:spacing w:val="-6"/>
          <w:sz w:val="24"/>
          <w:szCs w:val="24"/>
        </w:rPr>
        <w:t>Wypłaty odszkodowań</w:t>
      </w:r>
      <w:r w:rsidR="008C49E7" w:rsidRPr="00F63573">
        <w:rPr>
          <w:rFonts w:ascii="Calibri" w:hAnsi="Calibri" w:cs="Calibri"/>
          <w:spacing w:val="-6"/>
          <w:sz w:val="24"/>
          <w:szCs w:val="24"/>
        </w:rPr>
        <w:t xml:space="preserve"> z</w:t>
      </w:r>
      <w:r w:rsidR="00DB71D2" w:rsidRPr="00F63573">
        <w:rPr>
          <w:rFonts w:ascii="Calibri" w:hAnsi="Calibri" w:cs="Calibri"/>
          <w:spacing w:val="-6"/>
          <w:sz w:val="24"/>
          <w:szCs w:val="24"/>
        </w:rPr>
        <w:t xml:space="preserve"> </w:t>
      </w:r>
      <w:r w:rsidRPr="00F63573">
        <w:rPr>
          <w:rFonts w:ascii="Calibri" w:hAnsi="Calibri" w:cs="Calibri"/>
          <w:spacing w:val="-6"/>
          <w:sz w:val="24"/>
          <w:szCs w:val="24"/>
        </w:rPr>
        <w:t xml:space="preserve">ubezpieczeń majątkowych będą dokonywane przez </w:t>
      </w:r>
      <w:r w:rsidR="00C947E4" w:rsidRPr="00F63573">
        <w:rPr>
          <w:rFonts w:ascii="Calibri" w:hAnsi="Calibri" w:cs="Calibri"/>
          <w:spacing w:val="-6"/>
          <w:sz w:val="24"/>
          <w:szCs w:val="24"/>
        </w:rPr>
        <w:t>w</w:t>
      </w:r>
      <w:r w:rsidRPr="00F63573">
        <w:rPr>
          <w:rFonts w:ascii="Calibri" w:hAnsi="Calibri" w:cs="Calibri"/>
          <w:spacing w:val="-6"/>
          <w:sz w:val="24"/>
          <w:szCs w:val="24"/>
        </w:rPr>
        <w:t xml:space="preserve">ykonawcę </w:t>
      </w:r>
      <w:r w:rsidR="004C6210" w:rsidRPr="00F63573">
        <w:rPr>
          <w:rFonts w:ascii="Calibri" w:hAnsi="Calibri" w:cs="Calibri"/>
          <w:spacing w:val="-6"/>
          <w:sz w:val="24"/>
          <w:szCs w:val="24"/>
        </w:rPr>
        <w:br/>
      </w:r>
      <w:r w:rsidRPr="00F63573">
        <w:rPr>
          <w:rFonts w:ascii="Calibri" w:hAnsi="Calibri" w:cs="Calibri"/>
          <w:spacing w:val="-6"/>
          <w:sz w:val="24"/>
          <w:szCs w:val="24"/>
        </w:rPr>
        <w:t xml:space="preserve">na rachunek bankowy </w:t>
      </w:r>
      <w:r w:rsidR="00C947E4" w:rsidRPr="00F63573">
        <w:rPr>
          <w:rFonts w:ascii="Calibri" w:hAnsi="Calibri" w:cs="Calibri"/>
          <w:spacing w:val="-6"/>
          <w:sz w:val="24"/>
          <w:szCs w:val="24"/>
        </w:rPr>
        <w:t>z</w:t>
      </w:r>
      <w:r w:rsidRPr="00F63573">
        <w:rPr>
          <w:rFonts w:ascii="Calibri" w:hAnsi="Calibri" w:cs="Calibri"/>
          <w:spacing w:val="-6"/>
          <w:sz w:val="24"/>
          <w:szCs w:val="24"/>
        </w:rPr>
        <w:t xml:space="preserve">amawiającego bądź poszkodowanego, jeżeli </w:t>
      </w:r>
      <w:r w:rsidR="00C947E4" w:rsidRPr="00F63573">
        <w:rPr>
          <w:rFonts w:ascii="Calibri" w:hAnsi="Calibri" w:cs="Calibri"/>
          <w:spacing w:val="-6"/>
          <w:sz w:val="24"/>
          <w:szCs w:val="24"/>
        </w:rPr>
        <w:t>z</w:t>
      </w:r>
      <w:r w:rsidRPr="00F63573">
        <w:rPr>
          <w:rFonts w:ascii="Calibri" w:hAnsi="Calibri" w:cs="Calibri"/>
          <w:spacing w:val="-6"/>
          <w:sz w:val="24"/>
          <w:szCs w:val="24"/>
        </w:rPr>
        <w:t xml:space="preserve">amawiający udzieli </w:t>
      </w:r>
      <w:r w:rsidR="004C6210" w:rsidRPr="00F63573">
        <w:rPr>
          <w:rFonts w:ascii="Calibri" w:hAnsi="Calibri" w:cs="Calibri"/>
          <w:spacing w:val="-6"/>
          <w:sz w:val="24"/>
          <w:szCs w:val="24"/>
        </w:rPr>
        <w:br/>
      </w:r>
      <w:r w:rsidRPr="00F63573">
        <w:rPr>
          <w:rFonts w:ascii="Calibri" w:hAnsi="Calibri" w:cs="Calibri"/>
          <w:spacing w:val="-6"/>
          <w:sz w:val="24"/>
          <w:szCs w:val="24"/>
        </w:rPr>
        <w:t>mu stosownych uprawnień.</w:t>
      </w:r>
    </w:p>
    <w:p w14:paraId="4BCDCE71" w14:textId="0776DB1F" w:rsidR="006239D4" w:rsidRPr="00F63573" w:rsidRDefault="006239D4" w:rsidP="00A87D0C">
      <w:pPr>
        <w:pStyle w:val="Akapitzlist"/>
        <w:widowControl w:val="0"/>
        <w:numPr>
          <w:ilvl w:val="0"/>
          <w:numId w:val="15"/>
        </w:numPr>
        <w:spacing w:after="0" w:line="360" w:lineRule="auto"/>
        <w:ind w:left="425" w:hanging="425"/>
        <w:contextualSpacing w:val="0"/>
        <w:jc w:val="both"/>
        <w:rPr>
          <w:rFonts w:ascii="Calibri" w:hAnsi="Calibri" w:cs="Calibri"/>
          <w:spacing w:val="-6"/>
          <w:sz w:val="24"/>
          <w:szCs w:val="24"/>
        </w:rPr>
      </w:pPr>
      <w:r w:rsidRPr="00F63573">
        <w:rPr>
          <w:rFonts w:ascii="Calibri" w:hAnsi="Calibri" w:cs="Calibri"/>
          <w:spacing w:val="-6"/>
          <w:sz w:val="24"/>
          <w:szCs w:val="24"/>
        </w:rPr>
        <w:t>Wykonawca zobowiązuje się do przesyłania raportu</w:t>
      </w:r>
      <w:r w:rsidR="008C49E7" w:rsidRPr="00F63573">
        <w:rPr>
          <w:rFonts w:ascii="Calibri" w:hAnsi="Calibri" w:cs="Calibri"/>
          <w:spacing w:val="-6"/>
          <w:sz w:val="24"/>
          <w:szCs w:val="24"/>
        </w:rPr>
        <w:t xml:space="preserve"> o</w:t>
      </w:r>
      <w:r w:rsidR="00C947E4" w:rsidRPr="00F63573">
        <w:rPr>
          <w:rFonts w:ascii="Calibri" w:hAnsi="Calibri" w:cs="Calibri"/>
          <w:spacing w:val="-6"/>
          <w:sz w:val="24"/>
          <w:szCs w:val="24"/>
        </w:rPr>
        <w:t xml:space="preserve"> </w:t>
      </w:r>
      <w:r w:rsidRPr="00F63573">
        <w:rPr>
          <w:rFonts w:ascii="Calibri" w:hAnsi="Calibri" w:cs="Calibri"/>
          <w:spacing w:val="-6"/>
          <w:sz w:val="24"/>
          <w:szCs w:val="24"/>
        </w:rPr>
        <w:t xml:space="preserve">przebiegu ubezpieczeń do brokera ubezpieczeniowego </w:t>
      </w:r>
      <w:r w:rsidR="00C947E4" w:rsidRPr="00F63573">
        <w:rPr>
          <w:rFonts w:ascii="Calibri" w:hAnsi="Calibri" w:cs="Calibri"/>
          <w:spacing w:val="-6"/>
          <w:sz w:val="24"/>
          <w:szCs w:val="24"/>
        </w:rPr>
        <w:t>z</w:t>
      </w:r>
      <w:r w:rsidRPr="00F63573">
        <w:rPr>
          <w:rFonts w:ascii="Calibri" w:hAnsi="Calibri" w:cs="Calibri"/>
          <w:spacing w:val="-6"/>
          <w:sz w:val="24"/>
          <w:szCs w:val="24"/>
        </w:rPr>
        <w:t>amawiającego na każdy jego wniosek,</w:t>
      </w:r>
      <w:r w:rsidR="008C49E7" w:rsidRPr="00F63573">
        <w:rPr>
          <w:rFonts w:ascii="Calibri" w:hAnsi="Calibri" w:cs="Calibri"/>
          <w:spacing w:val="-6"/>
          <w:sz w:val="24"/>
          <w:szCs w:val="24"/>
        </w:rPr>
        <w:t xml:space="preserve"> w</w:t>
      </w:r>
      <w:r w:rsidR="00C947E4" w:rsidRPr="00F63573">
        <w:rPr>
          <w:rFonts w:ascii="Calibri" w:hAnsi="Calibri" w:cs="Calibri"/>
          <w:spacing w:val="-6"/>
          <w:sz w:val="24"/>
          <w:szCs w:val="24"/>
        </w:rPr>
        <w:t xml:space="preserve"> </w:t>
      </w:r>
      <w:r w:rsidRPr="00F63573">
        <w:rPr>
          <w:rFonts w:ascii="Calibri" w:hAnsi="Calibri" w:cs="Calibri"/>
          <w:spacing w:val="-6"/>
          <w:sz w:val="24"/>
          <w:szCs w:val="24"/>
        </w:rPr>
        <w:t>terminie 5</w:t>
      </w:r>
      <w:r w:rsidR="00DB71D2" w:rsidRPr="00F63573">
        <w:rPr>
          <w:rFonts w:ascii="Calibri" w:hAnsi="Calibri" w:cs="Calibri"/>
          <w:spacing w:val="-6"/>
          <w:sz w:val="24"/>
          <w:szCs w:val="24"/>
        </w:rPr>
        <w:t xml:space="preserve"> </w:t>
      </w:r>
      <w:r w:rsidR="00A34B3C" w:rsidRPr="00F63573">
        <w:rPr>
          <w:rFonts w:ascii="Calibri" w:hAnsi="Calibri" w:cs="Calibri"/>
          <w:spacing w:val="-6"/>
          <w:sz w:val="24"/>
          <w:szCs w:val="24"/>
        </w:rPr>
        <w:t>dni</w:t>
      </w:r>
      <w:r w:rsidRPr="00F63573">
        <w:rPr>
          <w:rFonts w:ascii="Calibri" w:hAnsi="Calibri" w:cs="Calibri"/>
          <w:spacing w:val="-6"/>
          <w:sz w:val="24"/>
          <w:szCs w:val="24"/>
        </w:rPr>
        <w:t xml:space="preserve"> roboczych od daty złożenia wniosku.</w:t>
      </w:r>
    </w:p>
    <w:p w14:paraId="5823DBD6" w14:textId="77777777" w:rsidR="0045348F" w:rsidRPr="00F63573" w:rsidRDefault="0045348F" w:rsidP="00A87D0C">
      <w:pPr>
        <w:pStyle w:val="Akapitzlist"/>
        <w:widowControl w:val="0"/>
        <w:numPr>
          <w:ilvl w:val="0"/>
          <w:numId w:val="15"/>
        </w:numPr>
        <w:spacing w:after="0" w:line="360" w:lineRule="auto"/>
        <w:ind w:left="425" w:hanging="425"/>
        <w:contextualSpacing w:val="0"/>
        <w:jc w:val="both"/>
        <w:rPr>
          <w:rFonts w:ascii="Calibri" w:hAnsi="Calibri" w:cs="Calibri"/>
          <w:spacing w:val="-6"/>
          <w:sz w:val="24"/>
          <w:szCs w:val="24"/>
        </w:rPr>
      </w:pPr>
      <w:r w:rsidRPr="00F63573">
        <w:rPr>
          <w:rFonts w:ascii="Calibri" w:hAnsi="Calibri" w:cs="Calibri"/>
          <w:spacing w:val="-6"/>
          <w:sz w:val="24"/>
          <w:szCs w:val="24"/>
        </w:rPr>
        <w:t xml:space="preserve">Raport o przebiegu ubezpieczeń obejmować musi przynajmniej: </w:t>
      </w:r>
    </w:p>
    <w:p w14:paraId="72B5939B" w14:textId="77777777" w:rsidR="0045348F" w:rsidRPr="00F63573" w:rsidRDefault="0045348F" w:rsidP="00DC6616">
      <w:pPr>
        <w:pStyle w:val="Akapitzlist"/>
        <w:widowControl w:val="0"/>
        <w:numPr>
          <w:ilvl w:val="1"/>
          <w:numId w:val="49"/>
        </w:numPr>
        <w:spacing w:after="0" w:line="360" w:lineRule="auto"/>
        <w:ind w:left="709" w:hanging="283"/>
        <w:contextualSpacing w:val="0"/>
        <w:jc w:val="both"/>
        <w:rPr>
          <w:rFonts w:ascii="Calibri" w:hAnsi="Calibri" w:cs="Calibri"/>
          <w:spacing w:val="-6"/>
          <w:sz w:val="24"/>
          <w:szCs w:val="24"/>
        </w:rPr>
      </w:pPr>
      <w:r w:rsidRPr="00F63573">
        <w:rPr>
          <w:rFonts w:ascii="Calibri" w:hAnsi="Calibri" w:cs="Calibri"/>
          <w:spacing w:val="-6"/>
          <w:sz w:val="24"/>
          <w:szCs w:val="24"/>
        </w:rPr>
        <w:t>wskazanie ryzyka ubezpieczeniowego, z którego wypłacone zostało odszkodowanie,</w:t>
      </w:r>
    </w:p>
    <w:p w14:paraId="3AEC8C9B" w14:textId="77777777" w:rsidR="0045348F" w:rsidRPr="00F63573" w:rsidRDefault="0045348F" w:rsidP="00DC6616">
      <w:pPr>
        <w:pStyle w:val="Akapitzlist"/>
        <w:widowControl w:val="0"/>
        <w:numPr>
          <w:ilvl w:val="1"/>
          <w:numId w:val="49"/>
        </w:numPr>
        <w:spacing w:after="0" w:line="360" w:lineRule="auto"/>
        <w:ind w:left="709" w:hanging="283"/>
        <w:contextualSpacing w:val="0"/>
        <w:jc w:val="both"/>
        <w:rPr>
          <w:rFonts w:ascii="Calibri" w:hAnsi="Calibri" w:cs="Calibri"/>
          <w:spacing w:val="-6"/>
          <w:sz w:val="24"/>
          <w:szCs w:val="24"/>
        </w:rPr>
      </w:pPr>
      <w:r w:rsidRPr="00F63573">
        <w:rPr>
          <w:rFonts w:ascii="Calibri" w:hAnsi="Calibri" w:cs="Calibri"/>
          <w:spacing w:val="-6"/>
          <w:sz w:val="24"/>
          <w:szCs w:val="24"/>
        </w:rPr>
        <w:t>wskazanie numeru polisy (umowy ubezpieczenia), z której wypłacone zostało odszkodo</w:t>
      </w:r>
      <w:r w:rsidRPr="00F63573">
        <w:rPr>
          <w:rFonts w:ascii="Calibri" w:hAnsi="Calibri" w:cs="Calibri"/>
          <w:spacing w:val="-6"/>
          <w:sz w:val="24"/>
          <w:szCs w:val="24"/>
        </w:rPr>
        <w:softHyphen/>
        <w:t>wa</w:t>
      </w:r>
      <w:r w:rsidRPr="00F63573">
        <w:rPr>
          <w:rFonts w:ascii="Calibri" w:hAnsi="Calibri" w:cs="Calibri"/>
          <w:spacing w:val="-6"/>
          <w:sz w:val="24"/>
          <w:szCs w:val="24"/>
        </w:rPr>
        <w:softHyphen/>
        <w:t>nie,</w:t>
      </w:r>
    </w:p>
    <w:p w14:paraId="1FDAF459" w14:textId="77777777" w:rsidR="0045348F" w:rsidRPr="00F63573" w:rsidRDefault="0045348F" w:rsidP="00DC6616">
      <w:pPr>
        <w:pStyle w:val="Akapitzlist"/>
        <w:widowControl w:val="0"/>
        <w:numPr>
          <w:ilvl w:val="1"/>
          <w:numId w:val="49"/>
        </w:numPr>
        <w:spacing w:after="0" w:line="360" w:lineRule="auto"/>
        <w:ind w:left="709" w:hanging="283"/>
        <w:contextualSpacing w:val="0"/>
        <w:jc w:val="both"/>
        <w:rPr>
          <w:rFonts w:ascii="Calibri" w:hAnsi="Calibri" w:cs="Calibri"/>
          <w:spacing w:val="-6"/>
          <w:sz w:val="24"/>
          <w:szCs w:val="24"/>
        </w:rPr>
      </w:pPr>
      <w:r w:rsidRPr="00F63573">
        <w:rPr>
          <w:rFonts w:ascii="Calibri" w:hAnsi="Calibri" w:cs="Calibri"/>
          <w:spacing w:val="-6"/>
          <w:sz w:val="24"/>
          <w:szCs w:val="24"/>
        </w:rPr>
        <w:t>numer szkody zakładu ubezpieczeń,</w:t>
      </w:r>
    </w:p>
    <w:p w14:paraId="2DDCAC3C" w14:textId="77777777" w:rsidR="0045348F" w:rsidRPr="00F63573" w:rsidRDefault="0045348F" w:rsidP="00DC6616">
      <w:pPr>
        <w:pStyle w:val="Akapitzlist"/>
        <w:widowControl w:val="0"/>
        <w:numPr>
          <w:ilvl w:val="1"/>
          <w:numId w:val="49"/>
        </w:numPr>
        <w:spacing w:after="0" w:line="360" w:lineRule="auto"/>
        <w:ind w:left="709" w:hanging="283"/>
        <w:contextualSpacing w:val="0"/>
        <w:jc w:val="both"/>
        <w:rPr>
          <w:rFonts w:ascii="Calibri" w:hAnsi="Calibri" w:cs="Calibri"/>
          <w:spacing w:val="-6"/>
          <w:sz w:val="24"/>
          <w:szCs w:val="24"/>
        </w:rPr>
      </w:pPr>
      <w:r w:rsidRPr="00F63573">
        <w:rPr>
          <w:rFonts w:ascii="Calibri" w:hAnsi="Calibri" w:cs="Calibri"/>
          <w:spacing w:val="-6"/>
          <w:sz w:val="24"/>
          <w:szCs w:val="24"/>
        </w:rPr>
        <w:t>datę zdarzenia szkodowego,</w:t>
      </w:r>
    </w:p>
    <w:p w14:paraId="05C85297" w14:textId="77777777" w:rsidR="0045348F" w:rsidRPr="00F63573" w:rsidRDefault="0045348F" w:rsidP="00DC6616">
      <w:pPr>
        <w:pStyle w:val="Akapitzlist"/>
        <w:widowControl w:val="0"/>
        <w:numPr>
          <w:ilvl w:val="1"/>
          <w:numId w:val="49"/>
        </w:numPr>
        <w:spacing w:after="0" w:line="360" w:lineRule="auto"/>
        <w:ind w:left="709" w:hanging="283"/>
        <w:contextualSpacing w:val="0"/>
        <w:jc w:val="both"/>
        <w:rPr>
          <w:rFonts w:ascii="Calibri" w:hAnsi="Calibri" w:cs="Calibri"/>
          <w:spacing w:val="-6"/>
          <w:sz w:val="24"/>
          <w:szCs w:val="24"/>
        </w:rPr>
      </w:pPr>
      <w:r w:rsidRPr="00F63573">
        <w:rPr>
          <w:rFonts w:ascii="Calibri" w:hAnsi="Calibri" w:cs="Calibri"/>
          <w:spacing w:val="-6"/>
          <w:sz w:val="24"/>
          <w:szCs w:val="24"/>
        </w:rPr>
        <w:t>datę zgłoszenia szkody,</w:t>
      </w:r>
    </w:p>
    <w:p w14:paraId="711527B2" w14:textId="77777777" w:rsidR="0045348F" w:rsidRPr="00F63573" w:rsidRDefault="0045348F" w:rsidP="00DC6616">
      <w:pPr>
        <w:pStyle w:val="Akapitzlist"/>
        <w:widowControl w:val="0"/>
        <w:numPr>
          <w:ilvl w:val="1"/>
          <w:numId w:val="49"/>
        </w:numPr>
        <w:spacing w:after="0" w:line="360" w:lineRule="auto"/>
        <w:ind w:left="709" w:hanging="283"/>
        <w:contextualSpacing w:val="0"/>
        <w:jc w:val="both"/>
        <w:rPr>
          <w:rFonts w:ascii="Calibri" w:hAnsi="Calibri" w:cs="Calibri"/>
          <w:spacing w:val="-6"/>
          <w:sz w:val="24"/>
          <w:szCs w:val="24"/>
        </w:rPr>
      </w:pPr>
      <w:r w:rsidRPr="00F63573">
        <w:rPr>
          <w:rFonts w:ascii="Calibri" w:hAnsi="Calibri" w:cs="Calibri"/>
          <w:spacing w:val="-6"/>
          <w:sz w:val="24"/>
          <w:szCs w:val="24"/>
        </w:rPr>
        <w:t>przedmiot szkody (z uwzględnieniem nazwy podmiotu podległego objętego zamówieniem, którego dotyczy szkoda lub roszczenie),</w:t>
      </w:r>
    </w:p>
    <w:p w14:paraId="53A0C462" w14:textId="77777777" w:rsidR="0045348F" w:rsidRPr="00F63573" w:rsidRDefault="0045348F" w:rsidP="00DC6616">
      <w:pPr>
        <w:pStyle w:val="Akapitzlist"/>
        <w:widowControl w:val="0"/>
        <w:numPr>
          <w:ilvl w:val="1"/>
          <w:numId w:val="49"/>
        </w:numPr>
        <w:spacing w:after="0" w:line="360" w:lineRule="auto"/>
        <w:ind w:left="709" w:hanging="283"/>
        <w:contextualSpacing w:val="0"/>
        <w:jc w:val="both"/>
        <w:rPr>
          <w:rFonts w:ascii="Calibri" w:hAnsi="Calibri" w:cs="Calibri"/>
          <w:spacing w:val="-6"/>
          <w:sz w:val="24"/>
          <w:szCs w:val="24"/>
        </w:rPr>
      </w:pPr>
      <w:r w:rsidRPr="00F63573">
        <w:rPr>
          <w:rFonts w:ascii="Calibri" w:hAnsi="Calibri" w:cs="Calibri"/>
          <w:spacing w:val="-6"/>
          <w:sz w:val="24"/>
          <w:szCs w:val="24"/>
        </w:rPr>
        <w:t>szacunkową wartość szkody,</w:t>
      </w:r>
    </w:p>
    <w:p w14:paraId="599AD305" w14:textId="77777777" w:rsidR="0045348F" w:rsidRPr="00F63573" w:rsidRDefault="0045348F" w:rsidP="00DC6616">
      <w:pPr>
        <w:pStyle w:val="Akapitzlist"/>
        <w:widowControl w:val="0"/>
        <w:numPr>
          <w:ilvl w:val="1"/>
          <w:numId w:val="49"/>
        </w:numPr>
        <w:spacing w:after="0" w:line="360" w:lineRule="auto"/>
        <w:ind w:left="709" w:hanging="283"/>
        <w:contextualSpacing w:val="0"/>
        <w:jc w:val="both"/>
        <w:rPr>
          <w:rFonts w:ascii="Calibri" w:hAnsi="Calibri" w:cs="Calibri"/>
          <w:spacing w:val="-6"/>
          <w:sz w:val="24"/>
          <w:szCs w:val="24"/>
        </w:rPr>
      </w:pPr>
      <w:r w:rsidRPr="00F63573">
        <w:rPr>
          <w:rFonts w:ascii="Calibri" w:hAnsi="Calibri" w:cs="Calibri"/>
          <w:spacing w:val="-6"/>
          <w:sz w:val="24"/>
          <w:szCs w:val="24"/>
        </w:rPr>
        <w:lastRenderedPageBreak/>
        <w:t>kwotę wypłaconego odszkodowania,</w:t>
      </w:r>
    </w:p>
    <w:p w14:paraId="239E447B" w14:textId="77777777" w:rsidR="0045348F" w:rsidRPr="00F63573" w:rsidRDefault="0045348F" w:rsidP="00DC6616">
      <w:pPr>
        <w:pStyle w:val="Akapitzlist"/>
        <w:widowControl w:val="0"/>
        <w:numPr>
          <w:ilvl w:val="1"/>
          <w:numId w:val="49"/>
        </w:numPr>
        <w:spacing w:after="0" w:line="360" w:lineRule="auto"/>
        <w:ind w:left="709" w:hanging="283"/>
        <w:contextualSpacing w:val="0"/>
        <w:jc w:val="both"/>
        <w:rPr>
          <w:rFonts w:ascii="Calibri" w:hAnsi="Calibri" w:cs="Calibri"/>
          <w:spacing w:val="-6"/>
          <w:sz w:val="24"/>
          <w:szCs w:val="24"/>
        </w:rPr>
      </w:pPr>
      <w:r w:rsidRPr="00F63573">
        <w:rPr>
          <w:rFonts w:ascii="Calibri" w:hAnsi="Calibri" w:cs="Calibri"/>
          <w:spacing w:val="-6"/>
          <w:sz w:val="24"/>
          <w:szCs w:val="24"/>
        </w:rPr>
        <w:t>wartość ustanowionej rezerwy,</w:t>
      </w:r>
    </w:p>
    <w:p w14:paraId="09B5D81C" w14:textId="77777777" w:rsidR="0045348F" w:rsidRPr="00F63573" w:rsidRDefault="0045348F" w:rsidP="00DC6616">
      <w:pPr>
        <w:pStyle w:val="Akapitzlist"/>
        <w:widowControl w:val="0"/>
        <w:numPr>
          <w:ilvl w:val="1"/>
          <w:numId w:val="49"/>
        </w:numPr>
        <w:spacing w:after="0" w:line="360" w:lineRule="auto"/>
        <w:ind w:left="709" w:hanging="283"/>
        <w:contextualSpacing w:val="0"/>
        <w:jc w:val="both"/>
        <w:rPr>
          <w:rFonts w:ascii="Calibri" w:hAnsi="Calibri" w:cs="Calibri"/>
          <w:spacing w:val="-6"/>
          <w:sz w:val="24"/>
          <w:szCs w:val="24"/>
        </w:rPr>
      </w:pPr>
      <w:r w:rsidRPr="00F63573">
        <w:rPr>
          <w:rFonts w:ascii="Calibri" w:hAnsi="Calibri" w:cs="Calibri"/>
          <w:spacing w:val="-6"/>
          <w:sz w:val="24"/>
          <w:szCs w:val="24"/>
        </w:rPr>
        <w:t>informacja o regresach i odzyskanych środkach,</w:t>
      </w:r>
    </w:p>
    <w:p w14:paraId="068EBC66" w14:textId="4B92FAD0" w:rsidR="00D42542" w:rsidRPr="00F63573" w:rsidRDefault="0045348F" w:rsidP="00DC6616">
      <w:pPr>
        <w:pStyle w:val="Akapitzlist"/>
        <w:widowControl w:val="0"/>
        <w:numPr>
          <w:ilvl w:val="1"/>
          <w:numId w:val="49"/>
        </w:numPr>
        <w:spacing w:after="0" w:line="360" w:lineRule="auto"/>
        <w:ind w:left="709" w:hanging="283"/>
        <w:contextualSpacing w:val="0"/>
        <w:jc w:val="both"/>
        <w:rPr>
          <w:rFonts w:ascii="Calibri" w:hAnsi="Calibri" w:cs="Calibri"/>
          <w:spacing w:val="-6"/>
          <w:sz w:val="24"/>
          <w:szCs w:val="24"/>
        </w:rPr>
      </w:pPr>
      <w:r w:rsidRPr="00F63573">
        <w:rPr>
          <w:rFonts w:ascii="Calibri" w:hAnsi="Calibri" w:cs="Calibri"/>
          <w:spacing w:val="-6"/>
          <w:sz w:val="24"/>
          <w:szCs w:val="24"/>
        </w:rPr>
        <w:t>przyczynę szkody.</w:t>
      </w:r>
    </w:p>
    <w:p w14:paraId="31759C91" w14:textId="51F65800" w:rsidR="006239D4" w:rsidRPr="00F63573" w:rsidRDefault="006239D4" w:rsidP="00A87D0C">
      <w:pPr>
        <w:pStyle w:val="Akapitzlist"/>
        <w:widowControl w:val="0"/>
        <w:numPr>
          <w:ilvl w:val="0"/>
          <w:numId w:val="15"/>
        </w:numPr>
        <w:spacing w:after="0" w:line="360" w:lineRule="auto"/>
        <w:ind w:left="425" w:hanging="425"/>
        <w:contextualSpacing w:val="0"/>
        <w:jc w:val="both"/>
        <w:rPr>
          <w:rFonts w:ascii="Calibri" w:hAnsi="Calibri" w:cs="Calibri"/>
          <w:spacing w:val="-6"/>
          <w:sz w:val="24"/>
          <w:szCs w:val="24"/>
        </w:rPr>
      </w:pPr>
      <w:r w:rsidRPr="00F63573">
        <w:rPr>
          <w:rFonts w:ascii="Calibri" w:hAnsi="Calibri" w:cs="Calibri"/>
          <w:spacing w:val="-6"/>
          <w:sz w:val="24"/>
          <w:szCs w:val="24"/>
        </w:rPr>
        <w:t>Zamawiający (ubezpieczony) ma prawo do wglądu do dokumentacji złożonej przez poszkodowanego</w:t>
      </w:r>
      <w:r w:rsidR="008C49E7" w:rsidRPr="00F63573">
        <w:rPr>
          <w:rFonts w:ascii="Calibri" w:hAnsi="Calibri" w:cs="Calibri"/>
          <w:spacing w:val="-6"/>
          <w:sz w:val="24"/>
          <w:szCs w:val="24"/>
        </w:rPr>
        <w:t xml:space="preserve"> u </w:t>
      </w:r>
      <w:r w:rsidR="00C947E4" w:rsidRPr="00F63573">
        <w:rPr>
          <w:rFonts w:ascii="Calibri" w:hAnsi="Calibri" w:cs="Calibri"/>
          <w:spacing w:val="-6"/>
          <w:sz w:val="24"/>
          <w:szCs w:val="24"/>
        </w:rPr>
        <w:t>w</w:t>
      </w:r>
      <w:r w:rsidRPr="00F63573">
        <w:rPr>
          <w:rFonts w:ascii="Calibri" w:hAnsi="Calibri" w:cs="Calibri"/>
          <w:spacing w:val="-6"/>
          <w:sz w:val="24"/>
          <w:szCs w:val="24"/>
        </w:rPr>
        <w:t>ykonawcy</w:t>
      </w:r>
      <w:r w:rsidR="00DB71D2" w:rsidRPr="00F63573">
        <w:rPr>
          <w:rFonts w:ascii="Calibri" w:hAnsi="Calibri" w:cs="Calibri"/>
          <w:spacing w:val="-6"/>
          <w:sz w:val="24"/>
          <w:szCs w:val="24"/>
        </w:rPr>
        <w:t>, z poszanowaniem przepisów o ochronie danych osobowych</w:t>
      </w:r>
      <w:r w:rsidRPr="00F63573">
        <w:rPr>
          <w:rFonts w:ascii="Calibri" w:hAnsi="Calibri" w:cs="Calibri"/>
          <w:spacing w:val="-6"/>
          <w:sz w:val="24"/>
          <w:szCs w:val="24"/>
        </w:rPr>
        <w:t>.</w:t>
      </w:r>
    </w:p>
    <w:p w14:paraId="08044683" w14:textId="3AEB6574" w:rsidR="006239D4" w:rsidRPr="00F63573" w:rsidRDefault="006239D4" w:rsidP="00A87D0C">
      <w:pPr>
        <w:pStyle w:val="Akapitzlist"/>
        <w:widowControl w:val="0"/>
        <w:numPr>
          <w:ilvl w:val="0"/>
          <w:numId w:val="15"/>
        </w:numPr>
        <w:spacing w:after="0" w:line="360" w:lineRule="auto"/>
        <w:ind w:left="425" w:hanging="425"/>
        <w:contextualSpacing w:val="0"/>
        <w:jc w:val="both"/>
        <w:rPr>
          <w:rFonts w:ascii="Calibri" w:hAnsi="Calibri" w:cs="Calibri"/>
          <w:spacing w:val="-6"/>
          <w:sz w:val="24"/>
          <w:szCs w:val="24"/>
        </w:rPr>
      </w:pPr>
      <w:r w:rsidRPr="00F63573">
        <w:rPr>
          <w:rFonts w:ascii="Calibri" w:hAnsi="Calibri" w:cs="Calibri"/>
          <w:spacing w:val="-6"/>
          <w:sz w:val="24"/>
          <w:szCs w:val="24"/>
        </w:rPr>
        <w:t xml:space="preserve">Wykonawca jest zobowiązany informować niezwłocznie </w:t>
      </w:r>
      <w:r w:rsidR="00C947E4" w:rsidRPr="00F63573">
        <w:rPr>
          <w:rFonts w:ascii="Calibri" w:hAnsi="Calibri" w:cs="Calibri"/>
          <w:spacing w:val="-6"/>
          <w:sz w:val="24"/>
          <w:szCs w:val="24"/>
        </w:rPr>
        <w:t>z</w:t>
      </w:r>
      <w:r w:rsidRPr="00F63573">
        <w:rPr>
          <w:rFonts w:ascii="Calibri" w:hAnsi="Calibri" w:cs="Calibri"/>
          <w:spacing w:val="-6"/>
          <w:sz w:val="24"/>
          <w:szCs w:val="24"/>
        </w:rPr>
        <w:t>amawiającego</w:t>
      </w:r>
      <w:r w:rsidR="00C947E4" w:rsidRPr="00F63573">
        <w:rPr>
          <w:rFonts w:ascii="Calibri" w:hAnsi="Calibri" w:cs="Calibri"/>
          <w:spacing w:val="-6"/>
          <w:sz w:val="24"/>
          <w:szCs w:val="24"/>
        </w:rPr>
        <w:t xml:space="preserve"> </w:t>
      </w:r>
      <w:r w:rsidR="008C49E7" w:rsidRPr="00F63573">
        <w:rPr>
          <w:rFonts w:ascii="Calibri" w:hAnsi="Calibri" w:cs="Calibri"/>
          <w:spacing w:val="-6"/>
          <w:sz w:val="24"/>
          <w:szCs w:val="24"/>
        </w:rPr>
        <w:t>i</w:t>
      </w:r>
      <w:r w:rsidR="00C947E4" w:rsidRPr="00F63573">
        <w:rPr>
          <w:rFonts w:ascii="Calibri" w:hAnsi="Calibri" w:cs="Calibri"/>
          <w:spacing w:val="-6"/>
          <w:sz w:val="24"/>
          <w:szCs w:val="24"/>
        </w:rPr>
        <w:t xml:space="preserve"> </w:t>
      </w:r>
      <w:r w:rsidRPr="00F63573">
        <w:rPr>
          <w:rFonts w:ascii="Calibri" w:hAnsi="Calibri" w:cs="Calibri"/>
          <w:spacing w:val="-6"/>
          <w:sz w:val="24"/>
          <w:szCs w:val="24"/>
        </w:rPr>
        <w:t>ubezpieczających</w:t>
      </w:r>
      <w:r w:rsidR="00372CE5" w:rsidRPr="00F63573">
        <w:rPr>
          <w:rFonts w:ascii="Calibri" w:hAnsi="Calibri" w:cs="Calibri"/>
          <w:spacing w:val="-6"/>
          <w:sz w:val="24"/>
          <w:szCs w:val="24"/>
        </w:rPr>
        <w:t>/</w:t>
      </w:r>
      <w:r w:rsidR="00C947E4" w:rsidRPr="00F63573">
        <w:rPr>
          <w:rFonts w:ascii="Calibri" w:hAnsi="Calibri" w:cs="Calibri"/>
          <w:spacing w:val="-6"/>
          <w:sz w:val="24"/>
          <w:szCs w:val="24"/>
        </w:rPr>
        <w:t xml:space="preserve"> </w:t>
      </w:r>
      <w:r w:rsidRPr="00F63573">
        <w:rPr>
          <w:rFonts w:ascii="Calibri" w:hAnsi="Calibri" w:cs="Calibri"/>
          <w:spacing w:val="-6"/>
          <w:sz w:val="24"/>
          <w:szCs w:val="24"/>
        </w:rPr>
        <w:t>ubezpieczonych</w:t>
      </w:r>
      <w:r w:rsidR="008C49E7" w:rsidRPr="00F63573">
        <w:rPr>
          <w:rFonts w:ascii="Calibri" w:hAnsi="Calibri" w:cs="Calibri"/>
          <w:spacing w:val="-6"/>
          <w:sz w:val="24"/>
          <w:szCs w:val="24"/>
        </w:rPr>
        <w:t xml:space="preserve"> o </w:t>
      </w:r>
      <w:r w:rsidRPr="00F63573">
        <w:rPr>
          <w:rFonts w:ascii="Calibri" w:hAnsi="Calibri" w:cs="Calibri"/>
          <w:spacing w:val="-6"/>
          <w:sz w:val="24"/>
          <w:szCs w:val="24"/>
        </w:rPr>
        <w:t>każdej decyzji odszkodowawczej</w:t>
      </w:r>
      <w:r w:rsidR="00DD5170" w:rsidRPr="00F63573">
        <w:rPr>
          <w:rFonts w:ascii="Calibri" w:hAnsi="Calibri" w:cs="Calibri"/>
          <w:spacing w:val="-6"/>
          <w:sz w:val="24"/>
          <w:szCs w:val="24"/>
        </w:rPr>
        <w:t xml:space="preserve">, z zachowaniem obowiązujących przepisów </w:t>
      </w:r>
      <w:r w:rsidR="00DB71D2" w:rsidRPr="00F63573">
        <w:rPr>
          <w:rFonts w:ascii="Calibri" w:hAnsi="Calibri" w:cs="Calibri"/>
          <w:spacing w:val="-6"/>
          <w:sz w:val="24"/>
          <w:szCs w:val="24"/>
        </w:rPr>
        <w:br/>
        <w:t>o ochronie danych osobowych</w:t>
      </w:r>
      <w:r w:rsidR="008C2EE1" w:rsidRPr="00F63573">
        <w:rPr>
          <w:rFonts w:ascii="Calibri" w:hAnsi="Calibri" w:cs="Calibri"/>
          <w:spacing w:val="-6"/>
          <w:sz w:val="24"/>
          <w:szCs w:val="24"/>
        </w:rPr>
        <w:t xml:space="preserve"> (w przypadku OC bez danych osobowych, wyłącznie ze wskazaniem kwoty wypłaty i identyfikacji zdarzenia)</w:t>
      </w:r>
      <w:r w:rsidRPr="00F63573">
        <w:rPr>
          <w:rFonts w:ascii="Calibri" w:hAnsi="Calibri" w:cs="Calibri"/>
          <w:spacing w:val="-6"/>
          <w:sz w:val="24"/>
          <w:szCs w:val="24"/>
        </w:rPr>
        <w:t>.</w:t>
      </w:r>
    </w:p>
    <w:p w14:paraId="5DE470ED" w14:textId="0E6D7363" w:rsidR="0045348F" w:rsidRPr="00F63573" w:rsidRDefault="0045348F" w:rsidP="00A87D0C">
      <w:pPr>
        <w:pStyle w:val="Akapitzlist"/>
        <w:widowControl w:val="0"/>
        <w:numPr>
          <w:ilvl w:val="0"/>
          <w:numId w:val="15"/>
        </w:numPr>
        <w:spacing w:after="0" w:line="360" w:lineRule="auto"/>
        <w:ind w:left="425" w:hanging="425"/>
        <w:contextualSpacing w:val="0"/>
        <w:jc w:val="both"/>
        <w:rPr>
          <w:rFonts w:ascii="Calibri" w:hAnsi="Calibri" w:cs="Calibri"/>
          <w:spacing w:val="-6"/>
          <w:sz w:val="24"/>
          <w:szCs w:val="24"/>
        </w:rPr>
      </w:pPr>
      <w:r w:rsidRPr="00F63573">
        <w:rPr>
          <w:rFonts w:ascii="Calibri" w:hAnsi="Calibri" w:cs="Calibri"/>
          <w:spacing w:val="-6"/>
          <w:sz w:val="24"/>
          <w:szCs w:val="24"/>
        </w:rPr>
        <w:t>Wykonawca każdą decyzję o wypłacie lub odmowie wypłaty odszkodowania prześle do</w:t>
      </w:r>
      <w:r w:rsidR="006F5007" w:rsidRPr="00F63573">
        <w:rPr>
          <w:rFonts w:ascii="Calibri" w:hAnsi="Calibri" w:cs="Calibri"/>
          <w:spacing w:val="-6"/>
          <w:sz w:val="24"/>
          <w:szCs w:val="24"/>
        </w:rPr>
        <w:t xml:space="preserve"> </w:t>
      </w:r>
      <w:r w:rsidRPr="00F63573">
        <w:rPr>
          <w:rFonts w:ascii="Calibri" w:hAnsi="Calibri" w:cs="Calibri"/>
          <w:spacing w:val="-6"/>
          <w:sz w:val="24"/>
          <w:szCs w:val="24"/>
        </w:rPr>
        <w:t>wiadomości  brokera.</w:t>
      </w:r>
    </w:p>
    <w:p w14:paraId="50028341" w14:textId="77777777" w:rsidR="0035684A" w:rsidRPr="00F63573" w:rsidRDefault="0035684A" w:rsidP="00A87D0C">
      <w:pPr>
        <w:widowControl w:val="0"/>
        <w:tabs>
          <w:tab w:val="left" w:pos="567"/>
        </w:tabs>
        <w:autoSpaceDE w:val="0"/>
        <w:autoSpaceDN w:val="0"/>
        <w:spacing w:after="0" w:line="360" w:lineRule="auto"/>
        <w:ind w:left="567" w:right="-1" w:hanging="567"/>
        <w:jc w:val="center"/>
        <w:rPr>
          <w:rFonts w:ascii="Calibri" w:eastAsia="Calibri" w:hAnsi="Calibri" w:cs="Calibri"/>
          <w:b/>
          <w:bCs/>
          <w:spacing w:val="-6"/>
          <w:sz w:val="24"/>
          <w:szCs w:val="24"/>
        </w:rPr>
      </w:pPr>
      <w:bookmarkStart w:id="61" w:name="_Hlk112229401"/>
      <w:r w:rsidRPr="00F63573">
        <w:rPr>
          <w:rFonts w:ascii="Calibri" w:eastAsia="Calibri" w:hAnsi="Calibri" w:cs="Calibri"/>
          <w:b/>
          <w:bCs/>
          <w:spacing w:val="-6"/>
          <w:sz w:val="24"/>
          <w:szCs w:val="24"/>
        </w:rPr>
        <w:t>ZASADY USTALANIA NALEŻNEGO ODSZKODOWANIA</w:t>
      </w:r>
    </w:p>
    <w:p w14:paraId="0B723AE5" w14:textId="77777777" w:rsidR="0035684A" w:rsidRPr="00F63573" w:rsidRDefault="0035684A" w:rsidP="00DC6616">
      <w:pPr>
        <w:widowControl w:val="0"/>
        <w:numPr>
          <w:ilvl w:val="1"/>
          <w:numId w:val="73"/>
        </w:numPr>
        <w:tabs>
          <w:tab w:val="left" w:pos="567"/>
        </w:tabs>
        <w:autoSpaceDE w:val="0"/>
        <w:autoSpaceDN w:val="0"/>
        <w:spacing w:after="0" w:line="360" w:lineRule="auto"/>
        <w:ind w:left="567" w:right="-1"/>
        <w:jc w:val="both"/>
        <w:rPr>
          <w:rFonts w:ascii="Calibri" w:eastAsia="Verdana" w:hAnsi="Calibri" w:cs="Calibri"/>
          <w:spacing w:val="-6"/>
          <w:sz w:val="24"/>
          <w:szCs w:val="24"/>
        </w:rPr>
      </w:pPr>
      <w:r w:rsidRPr="00F63573">
        <w:rPr>
          <w:rFonts w:ascii="Calibri" w:eastAsia="Verdana" w:hAnsi="Calibri" w:cs="Calibri"/>
          <w:spacing w:val="-6"/>
          <w:sz w:val="24"/>
          <w:szCs w:val="24"/>
        </w:rPr>
        <w:t>Dla szkód w budynkach i budowlach - w przypadku usuwania szkody we własnym zakresie przez ubezpieczonego, odszkodowania będą wypłacane:</w:t>
      </w:r>
    </w:p>
    <w:p w14:paraId="384A1458" w14:textId="77777777" w:rsidR="0035684A" w:rsidRPr="00F63573" w:rsidRDefault="0035684A" w:rsidP="00DC6616">
      <w:pPr>
        <w:widowControl w:val="0"/>
        <w:numPr>
          <w:ilvl w:val="1"/>
          <w:numId w:val="74"/>
        </w:numPr>
        <w:tabs>
          <w:tab w:val="left" w:pos="567"/>
          <w:tab w:val="left" w:pos="2946"/>
        </w:tabs>
        <w:autoSpaceDE w:val="0"/>
        <w:autoSpaceDN w:val="0"/>
        <w:spacing w:after="0" w:line="360" w:lineRule="auto"/>
        <w:ind w:left="567" w:right="-1" w:hanging="567"/>
        <w:jc w:val="both"/>
        <w:rPr>
          <w:rFonts w:ascii="Calibri" w:eastAsia="Verdana" w:hAnsi="Calibri" w:cs="Calibri"/>
          <w:spacing w:val="-6"/>
          <w:sz w:val="24"/>
          <w:szCs w:val="24"/>
        </w:rPr>
      </w:pPr>
      <w:r w:rsidRPr="00F63573">
        <w:rPr>
          <w:rFonts w:ascii="Calibri" w:eastAsia="Verdana" w:hAnsi="Calibri" w:cs="Calibri"/>
          <w:spacing w:val="-6"/>
          <w:sz w:val="24"/>
          <w:szCs w:val="24"/>
        </w:rPr>
        <w:t xml:space="preserve">w zakresie kosztów robocizny – z uwzględnieniem cen robocizny (bez potrącania technicznego zużycia) publikowanych w ogólnie dostępnych wydawnictwach branżowych, np. SEKOCENBUD, wraz z narzutami, </w:t>
      </w:r>
    </w:p>
    <w:p w14:paraId="0CFB53CE" w14:textId="79468F94" w:rsidR="0035684A" w:rsidRPr="00F63573" w:rsidRDefault="0035684A" w:rsidP="00DC6616">
      <w:pPr>
        <w:widowControl w:val="0"/>
        <w:numPr>
          <w:ilvl w:val="1"/>
          <w:numId w:val="74"/>
        </w:numPr>
        <w:tabs>
          <w:tab w:val="left" w:pos="567"/>
          <w:tab w:val="left" w:pos="2946"/>
        </w:tabs>
        <w:autoSpaceDE w:val="0"/>
        <w:autoSpaceDN w:val="0"/>
        <w:spacing w:after="0" w:line="360" w:lineRule="auto"/>
        <w:ind w:left="567" w:right="-1" w:hanging="567"/>
        <w:jc w:val="both"/>
        <w:rPr>
          <w:rFonts w:ascii="Calibri" w:eastAsia="Verdana" w:hAnsi="Calibri" w:cs="Calibri"/>
          <w:spacing w:val="-6"/>
          <w:sz w:val="24"/>
          <w:szCs w:val="24"/>
        </w:rPr>
      </w:pPr>
      <w:r w:rsidRPr="00F63573">
        <w:rPr>
          <w:rFonts w:ascii="Calibri" w:eastAsia="Verdana" w:hAnsi="Calibri" w:cs="Calibri"/>
          <w:spacing w:val="-6"/>
          <w:sz w:val="24"/>
          <w:szCs w:val="24"/>
        </w:rPr>
        <w:t xml:space="preserve">w zakresie kosztów materiałów i sprzętu – z uwzględnieniem cen materiałów, energii, sprzętu </w:t>
      </w:r>
      <w:r w:rsidR="00624E18" w:rsidRPr="00F63573">
        <w:rPr>
          <w:rFonts w:ascii="Calibri" w:eastAsia="Verdana" w:hAnsi="Calibri" w:cs="Calibri"/>
          <w:spacing w:val="-6"/>
          <w:sz w:val="24"/>
          <w:szCs w:val="24"/>
        </w:rPr>
        <w:br/>
      </w:r>
      <w:r w:rsidRPr="00F63573">
        <w:rPr>
          <w:rFonts w:ascii="Calibri" w:eastAsia="Verdana" w:hAnsi="Calibri" w:cs="Calibri"/>
          <w:spacing w:val="-6"/>
          <w:sz w:val="24"/>
          <w:szCs w:val="24"/>
        </w:rPr>
        <w:t xml:space="preserve">(bez potrącania technicznego zużycia) publikowanych w ogólnie dostępnych wydawnictwach branżowych, np. SEKOCENBUD, wraz z narzutami, z uwzględnieniem zasad, standardów kosztorysowania i KNR, a w przypadku ich braku -  poprzez analogię bądź faktyczną cenę zakupu </w:t>
      </w:r>
      <w:r w:rsidR="00624E18" w:rsidRPr="00F63573">
        <w:rPr>
          <w:rFonts w:ascii="Calibri" w:eastAsia="Verdana" w:hAnsi="Calibri" w:cs="Calibri"/>
          <w:spacing w:val="-6"/>
          <w:sz w:val="24"/>
          <w:szCs w:val="24"/>
        </w:rPr>
        <w:br/>
      </w:r>
      <w:r w:rsidRPr="00F63573">
        <w:rPr>
          <w:rFonts w:ascii="Calibri" w:eastAsia="Verdana" w:hAnsi="Calibri" w:cs="Calibri"/>
          <w:spacing w:val="-6"/>
          <w:sz w:val="24"/>
          <w:szCs w:val="24"/>
        </w:rPr>
        <w:t xml:space="preserve">lub ofertę sprzedaży (rozliczenie kosztorysowe); w przypadku udokumentowania kosztów zakupu materiałów i użycia sprzętu – odszkodowanie zostanie wypłacone w pełnej wysokości, zgodnie </w:t>
      </w:r>
      <w:r w:rsidRPr="00F63573">
        <w:rPr>
          <w:rFonts w:ascii="Calibri" w:eastAsia="Verdana" w:hAnsi="Calibri" w:cs="Calibri"/>
          <w:spacing w:val="-6"/>
          <w:sz w:val="24"/>
          <w:szCs w:val="24"/>
        </w:rPr>
        <w:br/>
        <w:t>z przekazaną ubezpieczycielowi fakturą lub rachunkiem; odszkodowanie obejmuje również koszty transportu, wywozu, utylizacji zniszczonego mienia oraz zużytej energii i innych mediów.</w:t>
      </w:r>
    </w:p>
    <w:p w14:paraId="20CAC587" w14:textId="77777777" w:rsidR="0035684A" w:rsidRPr="00F63573" w:rsidRDefault="0035684A" w:rsidP="00DC6616">
      <w:pPr>
        <w:widowControl w:val="0"/>
        <w:numPr>
          <w:ilvl w:val="1"/>
          <w:numId w:val="73"/>
        </w:numPr>
        <w:tabs>
          <w:tab w:val="left" w:pos="567"/>
        </w:tabs>
        <w:autoSpaceDE w:val="0"/>
        <w:autoSpaceDN w:val="0"/>
        <w:spacing w:after="0" w:line="360" w:lineRule="auto"/>
        <w:ind w:left="567" w:right="-1"/>
        <w:jc w:val="both"/>
        <w:rPr>
          <w:rFonts w:ascii="Calibri" w:eastAsia="Verdana" w:hAnsi="Calibri" w:cs="Calibri"/>
          <w:spacing w:val="-6"/>
          <w:sz w:val="24"/>
          <w:szCs w:val="24"/>
        </w:rPr>
      </w:pPr>
      <w:r w:rsidRPr="00F63573">
        <w:rPr>
          <w:rFonts w:ascii="Calibri" w:eastAsia="Verdana" w:hAnsi="Calibri" w:cs="Calibri"/>
          <w:spacing w:val="-6"/>
          <w:sz w:val="24"/>
          <w:szCs w:val="24"/>
        </w:rPr>
        <w:t>Dla szkód w budynkach i budowlach - w przypadku usuwania szkody przez podmiot zewnętrzny, odszkodowania będą wypłacane:</w:t>
      </w:r>
    </w:p>
    <w:p w14:paraId="1E088EA8" w14:textId="77777777" w:rsidR="0035684A" w:rsidRPr="00F63573" w:rsidRDefault="0035684A" w:rsidP="00DC6616">
      <w:pPr>
        <w:widowControl w:val="0"/>
        <w:numPr>
          <w:ilvl w:val="1"/>
          <w:numId w:val="75"/>
        </w:numPr>
        <w:tabs>
          <w:tab w:val="left" w:pos="567"/>
        </w:tabs>
        <w:autoSpaceDE w:val="0"/>
        <w:autoSpaceDN w:val="0"/>
        <w:spacing w:after="0" w:line="360" w:lineRule="auto"/>
        <w:ind w:left="567" w:right="-1" w:hanging="567"/>
        <w:jc w:val="both"/>
        <w:rPr>
          <w:rFonts w:ascii="Calibri" w:eastAsia="Verdana" w:hAnsi="Calibri" w:cs="Calibri"/>
          <w:spacing w:val="-6"/>
          <w:sz w:val="24"/>
          <w:szCs w:val="24"/>
        </w:rPr>
      </w:pPr>
      <w:r w:rsidRPr="00F63573">
        <w:rPr>
          <w:rFonts w:ascii="Calibri" w:eastAsia="Verdana" w:hAnsi="Calibri" w:cs="Calibri"/>
          <w:spacing w:val="-6"/>
          <w:sz w:val="24"/>
          <w:szCs w:val="24"/>
        </w:rPr>
        <w:t xml:space="preserve">w pełnej wysokości poniesionych i udokumentowanych kosztów usunięcia szkody lub w wysokości kosztów zakupu, a także odbudowy zniszczonego przedmiotu ubezpieczenia przy uwzględnieniu wymiarów, konstrukcji, materiałów i technologii sprzed zaistnienia szkody, przy zachowaniu takich </w:t>
      </w:r>
      <w:r w:rsidRPr="00F63573">
        <w:rPr>
          <w:rFonts w:ascii="Calibri" w:eastAsia="Verdana" w:hAnsi="Calibri" w:cs="Calibri"/>
          <w:spacing w:val="-6"/>
          <w:sz w:val="24"/>
          <w:szCs w:val="24"/>
        </w:rPr>
        <w:lastRenderedPageBreak/>
        <w:t xml:space="preserve">samych lub zbliżonych parametrów eksploatacyjnych, powiększonych o koszty transportu </w:t>
      </w:r>
      <w:r w:rsidRPr="00F63573">
        <w:rPr>
          <w:rFonts w:ascii="Calibri" w:eastAsia="Verdana" w:hAnsi="Calibri" w:cs="Calibri"/>
          <w:spacing w:val="-6"/>
          <w:sz w:val="24"/>
          <w:szCs w:val="24"/>
        </w:rPr>
        <w:br/>
        <w:t>i montażu, koszty nadzoru i dokumentację, jednakże nie więcej niż suma ubezpieczenia,</w:t>
      </w:r>
    </w:p>
    <w:p w14:paraId="5A729DEC" w14:textId="0B6EA912" w:rsidR="00DB71D2" w:rsidRPr="00F63573" w:rsidRDefault="0035684A" w:rsidP="00DC6616">
      <w:pPr>
        <w:widowControl w:val="0"/>
        <w:numPr>
          <w:ilvl w:val="2"/>
          <w:numId w:val="75"/>
        </w:numPr>
        <w:tabs>
          <w:tab w:val="left" w:pos="1134"/>
        </w:tabs>
        <w:autoSpaceDE w:val="0"/>
        <w:autoSpaceDN w:val="0"/>
        <w:spacing w:after="0" w:line="360" w:lineRule="auto"/>
        <w:ind w:left="1134" w:right="-1" w:hanging="567"/>
        <w:jc w:val="both"/>
        <w:rPr>
          <w:rFonts w:ascii="Calibri" w:eastAsia="Verdana" w:hAnsi="Calibri" w:cs="Calibri"/>
          <w:spacing w:val="-6"/>
          <w:sz w:val="24"/>
          <w:szCs w:val="24"/>
        </w:rPr>
      </w:pPr>
      <w:r w:rsidRPr="00F63573">
        <w:rPr>
          <w:rFonts w:ascii="Calibri" w:eastAsia="Verdana" w:hAnsi="Calibri" w:cs="Calibri"/>
          <w:spacing w:val="-6"/>
          <w:sz w:val="24"/>
          <w:szCs w:val="24"/>
        </w:rPr>
        <w:t>do czasu przedłożenia przez ubezpieczonego faktur lub rachunków dokumentujących poniesione wydatki, ubezpieczyciel wypłaci odszkodowanie w kwocie bezspornej, wyliczone według zasad opisanych w pkt 1.1. – 1.2.</w:t>
      </w:r>
    </w:p>
    <w:p w14:paraId="71706B36" w14:textId="77777777" w:rsidR="0035684A" w:rsidRPr="00F63573" w:rsidRDefault="0035684A" w:rsidP="00DC6616">
      <w:pPr>
        <w:widowControl w:val="0"/>
        <w:numPr>
          <w:ilvl w:val="0"/>
          <w:numId w:val="75"/>
        </w:numPr>
        <w:tabs>
          <w:tab w:val="left" w:pos="567"/>
        </w:tabs>
        <w:autoSpaceDE w:val="0"/>
        <w:autoSpaceDN w:val="0"/>
        <w:spacing w:after="0" w:line="360" w:lineRule="auto"/>
        <w:ind w:right="-1"/>
        <w:jc w:val="both"/>
        <w:rPr>
          <w:rFonts w:ascii="Calibri" w:eastAsia="Verdana" w:hAnsi="Calibri" w:cs="Calibri"/>
          <w:spacing w:val="-6"/>
          <w:sz w:val="24"/>
          <w:szCs w:val="24"/>
        </w:rPr>
      </w:pPr>
      <w:r w:rsidRPr="00F63573">
        <w:rPr>
          <w:rFonts w:ascii="Calibri" w:eastAsia="Verdana" w:hAnsi="Calibri" w:cs="Calibri"/>
          <w:spacing w:val="-6"/>
          <w:sz w:val="24"/>
          <w:szCs w:val="24"/>
        </w:rPr>
        <w:t>Dla szkód w pozostałym mieniu odszkodowania będą wypłacane:</w:t>
      </w:r>
    </w:p>
    <w:p w14:paraId="00CDEA29" w14:textId="22FF198D" w:rsidR="0035684A" w:rsidRPr="00F63573" w:rsidRDefault="0035684A" w:rsidP="00DC6616">
      <w:pPr>
        <w:widowControl w:val="0"/>
        <w:numPr>
          <w:ilvl w:val="1"/>
          <w:numId w:val="75"/>
        </w:numPr>
        <w:tabs>
          <w:tab w:val="left" w:pos="567"/>
        </w:tabs>
        <w:autoSpaceDE w:val="0"/>
        <w:autoSpaceDN w:val="0"/>
        <w:spacing w:after="0" w:line="360" w:lineRule="auto"/>
        <w:ind w:left="567" w:right="-1" w:hanging="567"/>
        <w:jc w:val="both"/>
        <w:rPr>
          <w:rFonts w:ascii="Calibri" w:eastAsia="Verdana" w:hAnsi="Calibri" w:cs="Calibri"/>
          <w:spacing w:val="-6"/>
          <w:sz w:val="24"/>
          <w:szCs w:val="24"/>
        </w:rPr>
      </w:pPr>
      <w:r w:rsidRPr="00F63573">
        <w:rPr>
          <w:rFonts w:ascii="Calibri" w:eastAsia="Verdana" w:hAnsi="Calibri" w:cs="Calibri"/>
          <w:spacing w:val="-6"/>
          <w:sz w:val="24"/>
          <w:szCs w:val="24"/>
        </w:rPr>
        <w:t xml:space="preserve">dla szkód w maszynach, urządzeniach, sprzęcie elektronicznym, wyposażeniu (niezależnie </w:t>
      </w:r>
      <w:r w:rsidRPr="00F63573">
        <w:rPr>
          <w:rFonts w:ascii="Calibri" w:eastAsia="Verdana" w:hAnsi="Calibri" w:cs="Calibri"/>
          <w:spacing w:val="-6"/>
          <w:sz w:val="24"/>
          <w:szCs w:val="24"/>
        </w:rPr>
        <w:br/>
        <w:t xml:space="preserve">od trybu likwidacji) - odszkodowania będą wypłacane według kalkulacji własnej, kalkulacji zakładu zawodowo zajmującego się naprawą, danych producenta, z uwzględnieniem kosztów demontażu </w:t>
      </w:r>
      <w:r w:rsidR="00624E18" w:rsidRPr="00F63573">
        <w:rPr>
          <w:rFonts w:ascii="Calibri" w:eastAsia="Verdana" w:hAnsi="Calibri" w:cs="Calibri"/>
          <w:spacing w:val="-6"/>
          <w:sz w:val="24"/>
          <w:szCs w:val="24"/>
        </w:rPr>
        <w:br/>
      </w:r>
      <w:r w:rsidRPr="00F63573">
        <w:rPr>
          <w:rFonts w:ascii="Calibri" w:eastAsia="Verdana" w:hAnsi="Calibri" w:cs="Calibri"/>
          <w:spacing w:val="-6"/>
          <w:sz w:val="24"/>
          <w:szCs w:val="24"/>
        </w:rPr>
        <w:t>i ponownego montażu poniesionych w celu wykonania naprawy, a także kosztów transportu uszkodzonego mienia do lub z miejsca naprawy, cła oraz dodatkowych opłat, w tym koszty opinii serwisowej (szkoda częściowa),</w:t>
      </w:r>
    </w:p>
    <w:p w14:paraId="769CDDF7" w14:textId="77777777" w:rsidR="0035684A" w:rsidRPr="00F63573" w:rsidRDefault="0035684A" w:rsidP="00DC6616">
      <w:pPr>
        <w:widowControl w:val="0"/>
        <w:numPr>
          <w:ilvl w:val="2"/>
          <w:numId w:val="75"/>
        </w:numPr>
        <w:tabs>
          <w:tab w:val="left" w:pos="1134"/>
        </w:tabs>
        <w:autoSpaceDE w:val="0"/>
        <w:autoSpaceDN w:val="0"/>
        <w:spacing w:after="0" w:line="360" w:lineRule="auto"/>
        <w:ind w:right="-1" w:hanging="579"/>
        <w:jc w:val="both"/>
        <w:rPr>
          <w:rFonts w:ascii="Calibri" w:eastAsia="Verdana" w:hAnsi="Calibri" w:cs="Calibri"/>
          <w:spacing w:val="-6"/>
          <w:sz w:val="24"/>
          <w:szCs w:val="24"/>
        </w:rPr>
      </w:pPr>
      <w:r w:rsidRPr="00F63573">
        <w:rPr>
          <w:rFonts w:ascii="Calibri" w:eastAsia="Verdana" w:hAnsi="Calibri" w:cs="Calibri"/>
          <w:spacing w:val="-6"/>
          <w:sz w:val="24"/>
          <w:szCs w:val="24"/>
        </w:rPr>
        <w:t>w przypadku szkody całkowitej za wysokość szkody przyjmuje się koszty nabycia maszyny, urządzenia, wyposażenia, sprzętu tego samego rodzaju lub o najbardziej zbliżonych parametrach, powiększone o koszty demontażu, montażu, transportu, odbioru uszkodzonego mienia oraz cła i dodatkowych opłat w tym kosztów opinii serwisowej,</w:t>
      </w:r>
    </w:p>
    <w:p w14:paraId="7AFC39F9" w14:textId="77777777" w:rsidR="0035684A" w:rsidRPr="00F63573" w:rsidRDefault="0035684A" w:rsidP="00DC6616">
      <w:pPr>
        <w:widowControl w:val="0"/>
        <w:numPr>
          <w:ilvl w:val="1"/>
          <w:numId w:val="75"/>
        </w:numPr>
        <w:tabs>
          <w:tab w:val="left" w:pos="567"/>
        </w:tabs>
        <w:autoSpaceDE w:val="0"/>
        <w:autoSpaceDN w:val="0"/>
        <w:spacing w:after="0" w:line="360" w:lineRule="auto"/>
        <w:ind w:left="567" w:right="-1" w:hanging="567"/>
        <w:jc w:val="both"/>
        <w:rPr>
          <w:rFonts w:ascii="Calibri" w:eastAsia="Verdana" w:hAnsi="Calibri" w:cs="Calibri"/>
          <w:spacing w:val="-6"/>
          <w:sz w:val="24"/>
          <w:szCs w:val="24"/>
        </w:rPr>
      </w:pPr>
      <w:r w:rsidRPr="00F63573">
        <w:rPr>
          <w:rFonts w:ascii="Calibri" w:eastAsia="Verdana" w:hAnsi="Calibri" w:cs="Calibri"/>
          <w:spacing w:val="-6"/>
          <w:sz w:val="24"/>
          <w:szCs w:val="24"/>
        </w:rPr>
        <w:t>dla szkód w wartościach pieniężnych, gotówce i biletach - według wartości nominalnej,</w:t>
      </w:r>
    </w:p>
    <w:p w14:paraId="39490AC1" w14:textId="77777777" w:rsidR="0035684A" w:rsidRPr="00F63573" w:rsidRDefault="0035684A" w:rsidP="00DC6616">
      <w:pPr>
        <w:widowControl w:val="0"/>
        <w:numPr>
          <w:ilvl w:val="1"/>
          <w:numId w:val="75"/>
        </w:numPr>
        <w:tabs>
          <w:tab w:val="left" w:pos="567"/>
        </w:tabs>
        <w:autoSpaceDE w:val="0"/>
        <w:autoSpaceDN w:val="0"/>
        <w:spacing w:after="0" w:line="360" w:lineRule="auto"/>
        <w:ind w:left="567" w:right="-1" w:hanging="567"/>
        <w:jc w:val="both"/>
        <w:rPr>
          <w:rFonts w:ascii="Calibri" w:eastAsia="Verdana" w:hAnsi="Calibri" w:cs="Calibri"/>
          <w:spacing w:val="-6"/>
          <w:sz w:val="24"/>
          <w:szCs w:val="24"/>
        </w:rPr>
      </w:pPr>
      <w:r w:rsidRPr="00F63573">
        <w:rPr>
          <w:rFonts w:ascii="Calibri" w:eastAsia="Verdana" w:hAnsi="Calibri" w:cs="Calibri"/>
          <w:spacing w:val="-6"/>
          <w:sz w:val="24"/>
          <w:szCs w:val="24"/>
        </w:rPr>
        <w:t xml:space="preserve">dla szkód w </w:t>
      </w:r>
      <w:proofErr w:type="spellStart"/>
      <w:r w:rsidRPr="00F63573">
        <w:rPr>
          <w:rFonts w:ascii="Calibri" w:eastAsia="Verdana" w:hAnsi="Calibri" w:cs="Calibri"/>
          <w:spacing w:val="-6"/>
          <w:sz w:val="24"/>
          <w:szCs w:val="24"/>
        </w:rPr>
        <w:t>niskocennych</w:t>
      </w:r>
      <w:proofErr w:type="spellEnd"/>
      <w:r w:rsidRPr="00F63573">
        <w:rPr>
          <w:rFonts w:ascii="Calibri" w:eastAsia="Verdana" w:hAnsi="Calibri" w:cs="Calibri"/>
          <w:spacing w:val="-6"/>
          <w:sz w:val="24"/>
          <w:szCs w:val="24"/>
        </w:rPr>
        <w:t xml:space="preserve"> środkach trwałych, środkach obrotowych – według nowych cen zakupu lub kosztów wytworzenia, powiększonych o koszty transportu i montażu,</w:t>
      </w:r>
    </w:p>
    <w:p w14:paraId="422E6D59" w14:textId="77777777" w:rsidR="0035684A" w:rsidRPr="00F63573" w:rsidRDefault="0035684A" w:rsidP="00DC6616">
      <w:pPr>
        <w:widowControl w:val="0"/>
        <w:numPr>
          <w:ilvl w:val="1"/>
          <w:numId w:val="75"/>
        </w:numPr>
        <w:tabs>
          <w:tab w:val="left" w:pos="567"/>
        </w:tabs>
        <w:autoSpaceDE w:val="0"/>
        <w:autoSpaceDN w:val="0"/>
        <w:spacing w:after="0" w:line="360" w:lineRule="auto"/>
        <w:ind w:left="567" w:right="-1" w:hanging="567"/>
        <w:jc w:val="both"/>
        <w:rPr>
          <w:rFonts w:ascii="Calibri" w:eastAsia="Verdana" w:hAnsi="Calibri" w:cs="Calibri"/>
          <w:spacing w:val="-6"/>
          <w:sz w:val="24"/>
          <w:szCs w:val="24"/>
        </w:rPr>
      </w:pPr>
      <w:r w:rsidRPr="00F63573">
        <w:rPr>
          <w:rFonts w:ascii="Calibri" w:eastAsia="Verdana" w:hAnsi="Calibri" w:cs="Calibri"/>
          <w:spacing w:val="-6"/>
          <w:sz w:val="24"/>
          <w:szCs w:val="24"/>
        </w:rPr>
        <w:t>dla nakładów adaptacyjnych - według wartości faktycznie poniesionych kosztów remontów i robót adaptacyjnych, powiększonych o koszty transportu i montażu; w przypadku brak faktur dokumentujących poniesione koszty, podstawą rozpatrzenia roszczenia będą kosztorysy, kalkulacje, oferty naprawy, umowy z wykonawcami itp.</w:t>
      </w:r>
    </w:p>
    <w:p w14:paraId="0A25C401" w14:textId="77777777" w:rsidR="0035684A" w:rsidRPr="00F63573" w:rsidRDefault="0035684A" w:rsidP="00DC6616">
      <w:pPr>
        <w:widowControl w:val="0"/>
        <w:numPr>
          <w:ilvl w:val="1"/>
          <w:numId w:val="75"/>
        </w:numPr>
        <w:tabs>
          <w:tab w:val="left" w:pos="567"/>
        </w:tabs>
        <w:autoSpaceDE w:val="0"/>
        <w:autoSpaceDN w:val="0"/>
        <w:spacing w:after="0" w:line="360" w:lineRule="auto"/>
        <w:ind w:left="567" w:right="-1" w:hanging="567"/>
        <w:jc w:val="both"/>
        <w:rPr>
          <w:rFonts w:ascii="Calibri" w:eastAsia="Verdana" w:hAnsi="Calibri" w:cs="Calibri"/>
          <w:spacing w:val="-6"/>
          <w:sz w:val="24"/>
          <w:szCs w:val="24"/>
        </w:rPr>
      </w:pPr>
      <w:r w:rsidRPr="00F63573">
        <w:rPr>
          <w:rFonts w:ascii="Calibri" w:eastAsia="Verdana" w:hAnsi="Calibri" w:cs="Calibri"/>
          <w:spacing w:val="-6"/>
          <w:sz w:val="24"/>
          <w:szCs w:val="24"/>
        </w:rPr>
        <w:t xml:space="preserve">w przypadku szkód dotyczących ubezpieczenia szyb i innych przedmiotów szklanych </w:t>
      </w:r>
      <w:r w:rsidRPr="00F63573">
        <w:rPr>
          <w:rFonts w:ascii="Calibri" w:eastAsia="Verdana" w:hAnsi="Calibri" w:cs="Calibri"/>
          <w:spacing w:val="-6"/>
          <w:sz w:val="24"/>
          <w:szCs w:val="24"/>
        </w:rPr>
        <w:br/>
        <w:t>od stłuczenia, należne odszkodowanie powiększone zostanie o udokumentowane koszty wykonania napisów, reklam, a także o koszty ustawienia rusztowań niezbędnych dla dokonania wymiany bądź naprawy uszkodzonego bądź zniszczonego przedmiotu ubezpieczenia,</w:t>
      </w:r>
    </w:p>
    <w:p w14:paraId="65DD1794" w14:textId="3F3DA2D4" w:rsidR="0035684A" w:rsidRPr="00F63573" w:rsidRDefault="0035684A" w:rsidP="00DC6616">
      <w:pPr>
        <w:widowControl w:val="0"/>
        <w:numPr>
          <w:ilvl w:val="1"/>
          <w:numId w:val="75"/>
        </w:numPr>
        <w:tabs>
          <w:tab w:val="left" w:pos="567"/>
        </w:tabs>
        <w:autoSpaceDE w:val="0"/>
        <w:autoSpaceDN w:val="0"/>
        <w:spacing w:after="0" w:line="360" w:lineRule="auto"/>
        <w:ind w:left="567" w:right="-1" w:hanging="567"/>
        <w:jc w:val="both"/>
        <w:rPr>
          <w:rFonts w:ascii="Calibri" w:eastAsia="Verdana" w:hAnsi="Calibri" w:cs="Calibri"/>
          <w:spacing w:val="-6"/>
          <w:sz w:val="24"/>
          <w:szCs w:val="24"/>
        </w:rPr>
      </w:pPr>
      <w:r w:rsidRPr="00F63573">
        <w:rPr>
          <w:rFonts w:ascii="Calibri" w:eastAsia="Verdana" w:hAnsi="Calibri" w:cs="Calibri"/>
          <w:spacing w:val="-6"/>
          <w:sz w:val="24"/>
          <w:szCs w:val="24"/>
        </w:rPr>
        <w:t xml:space="preserve">dla zbiorów bibliotecznych, księgozbiorów, rękopisów, dzieł sztuki, zbiorów muzealnych, eksponatów, antyków </w:t>
      </w:r>
      <w:r w:rsidR="00137A46" w:rsidRPr="00F63573">
        <w:rPr>
          <w:rFonts w:ascii="Calibri" w:eastAsia="Verdana" w:hAnsi="Calibri" w:cs="Calibri"/>
          <w:spacing w:val="-6"/>
          <w:sz w:val="24"/>
          <w:szCs w:val="24"/>
        </w:rPr>
        <w:t>–</w:t>
      </w:r>
      <w:r w:rsidRPr="00F63573">
        <w:rPr>
          <w:rFonts w:ascii="Calibri" w:eastAsia="Verdana" w:hAnsi="Calibri" w:cs="Calibri"/>
          <w:spacing w:val="-6"/>
          <w:sz w:val="24"/>
          <w:szCs w:val="24"/>
        </w:rPr>
        <w:t xml:space="preserve"> z uwzględnieniem wartości kolekcjo</w:t>
      </w:r>
      <w:r w:rsidRPr="00F63573">
        <w:rPr>
          <w:rFonts w:ascii="Calibri" w:eastAsia="Verdana" w:hAnsi="Calibri" w:cs="Calibri"/>
          <w:spacing w:val="-6"/>
          <w:sz w:val="24"/>
          <w:szCs w:val="24"/>
        </w:rPr>
        <w:softHyphen/>
        <w:t>nerskiej, zgodnie z wyceną rzeczoznawcy, z zastrzeżeniem postanowień i klauzul dodatkowych; dodatkowo ubezpieczyciel pokrywa koszty związane z osuszaniem i renowacją dokumentów i księgozbioru,</w:t>
      </w:r>
    </w:p>
    <w:p w14:paraId="6DDE71F6" w14:textId="77777777" w:rsidR="0035684A" w:rsidRPr="00F63573" w:rsidRDefault="0035684A" w:rsidP="00DC6616">
      <w:pPr>
        <w:widowControl w:val="0"/>
        <w:numPr>
          <w:ilvl w:val="1"/>
          <w:numId w:val="75"/>
        </w:numPr>
        <w:tabs>
          <w:tab w:val="left" w:pos="567"/>
        </w:tabs>
        <w:autoSpaceDE w:val="0"/>
        <w:autoSpaceDN w:val="0"/>
        <w:spacing w:after="0" w:line="360" w:lineRule="auto"/>
        <w:ind w:left="567" w:right="-1" w:hanging="567"/>
        <w:jc w:val="both"/>
        <w:rPr>
          <w:rFonts w:ascii="Calibri" w:eastAsia="Verdana" w:hAnsi="Calibri" w:cs="Calibri"/>
          <w:spacing w:val="-6"/>
          <w:sz w:val="24"/>
          <w:szCs w:val="24"/>
        </w:rPr>
      </w:pPr>
      <w:r w:rsidRPr="00F63573">
        <w:rPr>
          <w:rFonts w:ascii="Calibri" w:eastAsia="Verdana" w:hAnsi="Calibri" w:cs="Calibri"/>
          <w:spacing w:val="-6"/>
          <w:sz w:val="24"/>
          <w:szCs w:val="24"/>
        </w:rPr>
        <w:lastRenderedPageBreak/>
        <w:t>dla szkód w dokumentach, archiwach, planach, mieniu osób trzecich i mieniu pracowniczym według kosztów ich odtworzenia.</w:t>
      </w:r>
    </w:p>
    <w:p w14:paraId="09C6EB79" w14:textId="77777777" w:rsidR="0035684A" w:rsidRPr="00F63573" w:rsidRDefault="0035684A" w:rsidP="00DC6616">
      <w:pPr>
        <w:widowControl w:val="0"/>
        <w:numPr>
          <w:ilvl w:val="0"/>
          <w:numId w:val="75"/>
        </w:numPr>
        <w:tabs>
          <w:tab w:val="left" w:pos="567"/>
        </w:tabs>
        <w:autoSpaceDE w:val="0"/>
        <w:autoSpaceDN w:val="0"/>
        <w:spacing w:after="0" w:line="360" w:lineRule="auto"/>
        <w:ind w:right="-1"/>
        <w:jc w:val="both"/>
        <w:rPr>
          <w:rFonts w:ascii="Calibri" w:eastAsia="Verdana" w:hAnsi="Calibri" w:cs="Calibri"/>
          <w:spacing w:val="-6"/>
          <w:sz w:val="24"/>
          <w:szCs w:val="24"/>
        </w:rPr>
      </w:pPr>
      <w:r w:rsidRPr="00F63573">
        <w:rPr>
          <w:rFonts w:ascii="Calibri" w:eastAsia="Verdana" w:hAnsi="Calibri" w:cs="Calibri"/>
          <w:spacing w:val="-6"/>
          <w:sz w:val="24"/>
          <w:szCs w:val="24"/>
        </w:rPr>
        <w:t xml:space="preserve">Odbudowa mienia może nastąpić w innym miejscu niż pierwotna lokalizacja lub w innej technologii, jeżeli nowe mienie spełniać będzie zbliżone funkcje użytkowe, z tym, że nowa lokalizacja nie może znajdować się na terenie bezpośredniego zagrożenia powodzią. Ubezpieczyciel odpowiada </w:t>
      </w:r>
      <w:r w:rsidRPr="00F63573">
        <w:rPr>
          <w:rFonts w:ascii="Calibri" w:eastAsia="Verdana" w:hAnsi="Calibri" w:cs="Calibri"/>
          <w:spacing w:val="-6"/>
          <w:sz w:val="24"/>
          <w:szCs w:val="24"/>
        </w:rPr>
        <w:br/>
        <w:t>do wartości szkody w pierwotnej lokalizacji, nie więcej jednak niż do wysokości sumy ubezpieczenia i dodatkowych limitów wynikających z warunków i klauzul dodatkowych.</w:t>
      </w:r>
    </w:p>
    <w:p w14:paraId="2F44333C" w14:textId="3A9C80A6" w:rsidR="0035684A" w:rsidRPr="00F63573" w:rsidRDefault="0035684A" w:rsidP="00DC6616">
      <w:pPr>
        <w:widowControl w:val="0"/>
        <w:numPr>
          <w:ilvl w:val="0"/>
          <w:numId w:val="75"/>
        </w:numPr>
        <w:tabs>
          <w:tab w:val="left" w:pos="567"/>
        </w:tabs>
        <w:autoSpaceDE w:val="0"/>
        <w:autoSpaceDN w:val="0"/>
        <w:spacing w:after="0" w:line="360" w:lineRule="auto"/>
        <w:ind w:right="-1"/>
        <w:jc w:val="both"/>
        <w:rPr>
          <w:rFonts w:ascii="Calibri" w:eastAsia="Verdana" w:hAnsi="Calibri" w:cs="Calibri"/>
          <w:spacing w:val="-6"/>
          <w:sz w:val="24"/>
          <w:szCs w:val="24"/>
        </w:rPr>
      </w:pPr>
      <w:r w:rsidRPr="00F63573">
        <w:rPr>
          <w:rFonts w:ascii="Calibri" w:eastAsia="Verdana" w:hAnsi="Calibri" w:cs="Calibri"/>
          <w:spacing w:val="-6"/>
          <w:sz w:val="24"/>
          <w:szCs w:val="24"/>
        </w:rPr>
        <w:t xml:space="preserve">Z  odszkodowania  zostanie   potrącona   wartość   pozostałości,   które   mogą   być przeznaczone  </w:t>
      </w:r>
      <w:r w:rsidR="00137A46" w:rsidRPr="00F63573">
        <w:rPr>
          <w:rFonts w:ascii="Calibri" w:eastAsia="Verdana" w:hAnsi="Calibri" w:cs="Calibri"/>
          <w:spacing w:val="-6"/>
          <w:sz w:val="24"/>
          <w:szCs w:val="24"/>
        </w:rPr>
        <w:br/>
      </w:r>
      <w:r w:rsidRPr="00F63573">
        <w:rPr>
          <w:rFonts w:ascii="Calibri" w:eastAsia="Verdana" w:hAnsi="Calibri" w:cs="Calibri"/>
          <w:spacing w:val="-6"/>
          <w:sz w:val="24"/>
          <w:szCs w:val="24"/>
        </w:rPr>
        <w:t xml:space="preserve">do  dalszego  użytku,  o  ile  jest  to  ekonomicznie  uzasadnione i stosowane w stosunkach danego rodzaju. Wartość pozostałości ocenia się według ceny ich zbycia przez ubezpieczającego, </w:t>
      </w:r>
      <w:r w:rsidRPr="00F63573">
        <w:rPr>
          <w:rFonts w:ascii="Calibri" w:eastAsia="Verdana" w:hAnsi="Calibri" w:cs="Calibri"/>
          <w:spacing w:val="-6"/>
          <w:sz w:val="24"/>
          <w:szCs w:val="24"/>
        </w:rPr>
        <w:br/>
        <w:t>a w przypadku ich wykorzystania w działalności ubezpieczającego – według wartości rzeczywistej.</w:t>
      </w:r>
    </w:p>
    <w:p w14:paraId="666E5A10" w14:textId="77777777" w:rsidR="0035684A" w:rsidRPr="00F63573" w:rsidRDefault="0035684A" w:rsidP="00DC6616">
      <w:pPr>
        <w:widowControl w:val="0"/>
        <w:numPr>
          <w:ilvl w:val="0"/>
          <w:numId w:val="75"/>
        </w:numPr>
        <w:tabs>
          <w:tab w:val="left" w:pos="567"/>
        </w:tabs>
        <w:autoSpaceDE w:val="0"/>
        <w:autoSpaceDN w:val="0"/>
        <w:spacing w:after="0" w:line="360" w:lineRule="auto"/>
        <w:ind w:right="-1"/>
        <w:jc w:val="both"/>
        <w:rPr>
          <w:rFonts w:ascii="Calibri" w:eastAsia="Verdana" w:hAnsi="Calibri" w:cs="Calibri"/>
          <w:spacing w:val="-6"/>
          <w:sz w:val="24"/>
          <w:szCs w:val="24"/>
        </w:rPr>
      </w:pPr>
      <w:r w:rsidRPr="00F63573">
        <w:rPr>
          <w:rFonts w:ascii="Calibri" w:eastAsia="Verdana" w:hAnsi="Calibri" w:cs="Calibri"/>
          <w:spacing w:val="-6"/>
          <w:sz w:val="24"/>
          <w:szCs w:val="24"/>
        </w:rPr>
        <w:t xml:space="preserve">Wysokość odszkodowania uwzględniać musi postanowienia warunków i klauzul dodatkowych, </w:t>
      </w:r>
      <w:r w:rsidRPr="00F63573">
        <w:rPr>
          <w:rFonts w:ascii="Calibri" w:eastAsia="Verdana" w:hAnsi="Calibri" w:cs="Calibri"/>
          <w:spacing w:val="-6"/>
          <w:sz w:val="24"/>
          <w:szCs w:val="24"/>
        </w:rPr>
        <w:br/>
        <w:t>w tym określone w nich dodatkowe limity odpowiedzialności.</w:t>
      </w:r>
    </w:p>
    <w:p w14:paraId="32820CC7" w14:textId="77777777" w:rsidR="0035684A" w:rsidRPr="00F63573" w:rsidRDefault="0035684A" w:rsidP="00DC6616">
      <w:pPr>
        <w:widowControl w:val="0"/>
        <w:numPr>
          <w:ilvl w:val="0"/>
          <w:numId w:val="75"/>
        </w:numPr>
        <w:tabs>
          <w:tab w:val="left" w:pos="567"/>
        </w:tabs>
        <w:autoSpaceDE w:val="0"/>
        <w:autoSpaceDN w:val="0"/>
        <w:spacing w:after="0" w:line="360" w:lineRule="auto"/>
        <w:ind w:right="-1"/>
        <w:jc w:val="both"/>
        <w:rPr>
          <w:rFonts w:ascii="Calibri" w:eastAsia="Verdana" w:hAnsi="Calibri" w:cs="Calibri"/>
          <w:spacing w:val="-6"/>
          <w:sz w:val="24"/>
          <w:szCs w:val="24"/>
        </w:rPr>
      </w:pPr>
      <w:r w:rsidRPr="00F63573">
        <w:rPr>
          <w:rFonts w:ascii="Calibri" w:eastAsia="Verdana" w:hAnsi="Calibri" w:cs="Calibri"/>
          <w:spacing w:val="-6"/>
          <w:sz w:val="24"/>
          <w:szCs w:val="24"/>
        </w:rPr>
        <w:t>Suma ubezpieczenia nie ulega obniżeniu (konsumpcji) o wysokość wypłaconych odszkodowań. Przedmiotowego postanowienia nie stosuje się do mienia ubezpieczonego w systemie pierwszego ryzyka oraz do określonych w umowie limitów odpowiedzialności.</w:t>
      </w:r>
    </w:p>
    <w:p w14:paraId="4D9A0020" w14:textId="4D9C3353" w:rsidR="003E0766" w:rsidRPr="00F63573" w:rsidRDefault="003E0766" w:rsidP="00DC6616">
      <w:pPr>
        <w:widowControl w:val="0"/>
        <w:numPr>
          <w:ilvl w:val="0"/>
          <w:numId w:val="75"/>
        </w:numPr>
        <w:tabs>
          <w:tab w:val="left" w:pos="567"/>
        </w:tabs>
        <w:autoSpaceDE w:val="0"/>
        <w:autoSpaceDN w:val="0"/>
        <w:spacing w:after="0" w:line="360" w:lineRule="auto"/>
        <w:ind w:right="-1"/>
        <w:jc w:val="both"/>
        <w:rPr>
          <w:rFonts w:ascii="Calibri" w:eastAsia="Verdana" w:hAnsi="Calibri" w:cs="Calibri"/>
          <w:spacing w:val="-6"/>
          <w:sz w:val="24"/>
          <w:szCs w:val="24"/>
        </w:rPr>
      </w:pPr>
      <w:r w:rsidRPr="00F63573">
        <w:rPr>
          <w:rFonts w:ascii="Calibri" w:eastAsia="Verdana" w:hAnsi="Calibri" w:cs="Calibri"/>
          <w:spacing w:val="-6"/>
          <w:sz w:val="24"/>
          <w:szCs w:val="24"/>
        </w:rPr>
        <w:t xml:space="preserve">W przypadku szkód w mieniu, które stanowi przedmiot umów serwisowych, utrzymaniowych lub podobnych, ubezpieczyciel wyliczając należne odszkodowanie, zobowiązany jest uwzględnić koszty naprawy lub innego sposobu przywrócenia mienia do stanu sprzed szkody, wynikające </w:t>
      </w:r>
      <w:r w:rsidRPr="00F63573">
        <w:rPr>
          <w:rFonts w:ascii="Calibri" w:eastAsia="Verdana" w:hAnsi="Calibri" w:cs="Calibri"/>
          <w:spacing w:val="-6"/>
          <w:sz w:val="24"/>
          <w:szCs w:val="24"/>
        </w:rPr>
        <w:br/>
        <w:t>z postanowień tych umów. Koszty te obejmują wszelkie nakłady niezbędne do przywrócenia mienia do pełnej funkcjonalności, zgodnie z warunkami określonymi w odpowiednich umowach.</w:t>
      </w:r>
    </w:p>
    <w:p w14:paraId="0E0E954B" w14:textId="7749946A" w:rsidR="0030308A" w:rsidRPr="00F63573" w:rsidRDefault="0030308A" w:rsidP="00DC6616">
      <w:pPr>
        <w:widowControl w:val="0"/>
        <w:numPr>
          <w:ilvl w:val="0"/>
          <w:numId w:val="75"/>
        </w:numPr>
        <w:tabs>
          <w:tab w:val="left" w:pos="567"/>
        </w:tabs>
        <w:autoSpaceDE w:val="0"/>
        <w:autoSpaceDN w:val="0"/>
        <w:spacing w:after="0" w:line="360" w:lineRule="auto"/>
        <w:ind w:right="-1"/>
        <w:jc w:val="both"/>
        <w:rPr>
          <w:rFonts w:ascii="Calibri" w:eastAsia="Verdana" w:hAnsi="Calibri" w:cs="Calibri"/>
          <w:spacing w:val="-6"/>
          <w:sz w:val="24"/>
          <w:szCs w:val="24"/>
        </w:rPr>
      </w:pPr>
      <w:r w:rsidRPr="00F63573">
        <w:rPr>
          <w:rFonts w:ascii="Calibri" w:eastAsia="Verdana" w:hAnsi="Calibri" w:cs="Calibri"/>
          <w:spacing w:val="-6"/>
          <w:sz w:val="24"/>
          <w:szCs w:val="24"/>
        </w:rPr>
        <w:t xml:space="preserve">W razie wystąpienia szkody w mieniu niezbędnym do realizacji zadań przez ubezpieczającego </w:t>
      </w:r>
      <w:r w:rsidR="00624E18" w:rsidRPr="00F63573">
        <w:rPr>
          <w:rFonts w:ascii="Calibri" w:eastAsia="Verdana" w:hAnsi="Calibri" w:cs="Calibri"/>
          <w:spacing w:val="-6"/>
          <w:sz w:val="24"/>
          <w:szCs w:val="24"/>
        </w:rPr>
        <w:br/>
      </w:r>
      <w:r w:rsidRPr="00F63573">
        <w:rPr>
          <w:rFonts w:ascii="Calibri" w:eastAsia="Verdana" w:hAnsi="Calibri" w:cs="Calibri"/>
          <w:spacing w:val="-6"/>
          <w:sz w:val="24"/>
          <w:szCs w:val="24"/>
        </w:rPr>
        <w:t xml:space="preserve">lub ubezpieczonego, dopuszcza się podjęcie przez niego niezwłocznych działań naprawczych mających na celu przywrócenie sprawności mienia, bez konieczności oczekiwania na czynności </w:t>
      </w:r>
      <w:r w:rsidR="00624E18" w:rsidRPr="00F63573">
        <w:rPr>
          <w:rFonts w:ascii="Calibri" w:eastAsia="Verdana" w:hAnsi="Calibri" w:cs="Calibri"/>
          <w:spacing w:val="-6"/>
          <w:sz w:val="24"/>
          <w:szCs w:val="24"/>
        </w:rPr>
        <w:br/>
      </w:r>
      <w:r w:rsidRPr="00F63573">
        <w:rPr>
          <w:rFonts w:ascii="Calibri" w:eastAsia="Verdana" w:hAnsi="Calibri" w:cs="Calibri"/>
          <w:spacing w:val="-6"/>
          <w:sz w:val="24"/>
          <w:szCs w:val="24"/>
        </w:rPr>
        <w:t>ze strony ubezpieczyciela. W takim przypadku ubezpieczony zobowiązany jest do udokumentowania szkody w formie protokołu oraz dokumentacji fotograficznej, a także – do zachowania uszkodzonych elementów przeznaczonych do wymiany w celu umożliwienia ich oględzin przez ubezpieczyciela.</w:t>
      </w:r>
    </w:p>
    <w:p w14:paraId="6B6E506A" w14:textId="0FA719AF" w:rsidR="0035684A" w:rsidRPr="00F63573" w:rsidRDefault="0035684A" w:rsidP="00DC6616">
      <w:pPr>
        <w:widowControl w:val="0"/>
        <w:numPr>
          <w:ilvl w:val="0"/>
          <w:numId w:val="75"/>
        </w:numPr>
        <w:tabs>
          <w:tab w:val="left" w:pos="567"/>
        </w:tabs>
        <w:autoSpaceDE w:val="0"/>
        <w:autoSpaceDN w:val="0"/>
        <w:spacing w:after="0" w:line="360" w:lineRule="auto"/>
        <w:ind w:right="-1"/>
        <w:jc w:val="both"/>
        <w:rPr>
          <w:rFonts w:ascii="Calibri" w:eastAsia="Verdana" w:hAnsi="Calibri" w:cs="Calibri"/>
          <w:spacing w:val="-6"/>
          <w:sz w:val="24"/>
          <w:szCs w:val="24"/>
        </w:rPr>
      </w:pPr>
      <w:r w:rsidRPr="00F63573">
        <w:rPr>
          <w:rFonts w:ascii="Calibri" w:eastAsia="Verdana" w:hAnsi="Calibri" w:cs="Calibri"/>
          <w:spacing w:val="-6"/>
          <w:sz w:val="24"/>
          <w:szCs w:val="24"/>
        </w:rPr>
        <w:t>Wysokość szkody ustala się na podstawie cen z dnia ustalenia odszkodowania.</w:t>
      </w:r>
    </w:p>
    <w:p w14:paraId="284708BF" w14:textId="6F13831D" w:rsidR="00631DCB" w:rsidRPr="00F63573" w:rsidRDefault="00631DCB" w:rsidP="00DC6616">
      <w:pPr>
        <w:widowControl w:val="0"/>
        <w:numPr>
          <w:ilvl w:val="0"/>
          <w:numId w:val="75"/>
        </w:numPr>
        <w:tabs>
          <w:tab w:val="left" w:pos="567"/>
        </w:tabs>
        <w:autoSpaceDE w:val="0"/>
        <w:autoSpaceDN w:val="0"/>
        <w:spacing w:after="0" w:line="360" w:lineRule="auto"/>
        <w:ind w:right="-1"/>
        <w:jc w:val="both"/>
        <w:rPr>
          <w:rFonts w:ascii="Calibri" w:eastAsia="Verdana" w:hAnsi="Calibri" w:cs="Calibri"/>
          <w:spacing w:val="-6"/>
          <w:sz w:val="24"/>
          <w:szCs w:val="24"/>
        </w:rPr>
      </w:pPr>
      <w:r w:rsidRPr="00F63573">
        <w:rPr>
          <w:rFonts w:ascii="Calibri" w:eastAsia="Verdana" w:hAnsi="Calibri" w:cs="Calibri"/>
          <w:spacing w:val="-6"/>
          <w:sz w:val="24"/>
          <w:szCs w:val="24"/>
        </w:rPr>
        <w:t xml:space="preserve">Wyłączone zostaje stosowanie postanowień ogólnych lub szczególnych warunków ubezpieczenia, które – w przypadku szkody częściowej – ograniczałyby wysokość należnego odszkodowania </w:t>
      </w:r>
      <w:r w:rsidRPr="00F63573">
        <w:rPr>
          <w:rFonts w:ascii="Calibri" w:eastAsia="Verdana" w:hAnsi="Calibri" w:cs="Calibri"/>
          <w:spacing w:val="-6"/>
          <w:sz w:val="24"/>
          <w:szCs w:val="24"/>
        </w:rPr>
        <w:br/>
        <w:t xml:space="preserve">do takiego procentu sumy ubezpieczenia danego przedmiotu, jaki odpowiada procentowi jego </w:t>
      </w:r>
      <w:r w:rsidRPr="00F63573">
        <w:rPr>
          <w:rFonts w:ascii="Calibri" w:eastAsia="Verdana" w:hAnsi="Calibri" w:cs="Calibri"/>
          <w:spacing w:val="-6"/>
          <w:sz w:val="24"/>
          <w:szCs w:val="24"/>
        </w:rPr>
        <w:lastRenderedPageBreak/>
        <w:t>uszkodzenia.</w:t>
      </w:r>
    </w:p>
    <w:p w14:paraId="7F06B1A2" w14:textId="160EF70B" w:rsidR="00370475" w:rsidRPr="00F63573" w:rsidRDefault="00370475" w:rsidP="00DC6616">
      <w:pPr>
        <w:widowControl w:val="0"/>
        <w:numPr>
          <w:ilvl w:val="0"/>
          <w:numId w:val="75"/>
        </w:numPr>
        <w:tabs>
          <w:tab w:val="left" w:pos="567"/>
        </w:tabs>
        <w:autoSpaceDE w:val="0"/>
        <w:autoSpaceDN w:val="0"/>
        <w:spacing w:after="0" w:line="360" w:lineRule="auto"/>
        <w:ind w:right="-1"/>
        <w:jc w:val="both"/>
        <w:rPr>
          <w:rFonts w:ascii="Calibri" w:eastAsia="Verdana" w:hAnsi="Calibri" w:cs="Calibri"/>
          <w:spacing w:val="-6"/>
          <w:sz w:val="24"/>
          <w:szCs w:val="24"/>
        </w:rPr>
      </w:pPr>
      <w:r w:rsidRPr="00F63573">
        <w:rPr>
          <w:rFonts w:ascii="Calibri" w:eastAsia="Verdana" w:hAnsi="Calibri" w:cs="Calibri"/>
          <w:spacing w:val="-6"/>
          <w:sz w:val="24"/>
          <w:szCs w:val="24"/>
        </w:rPr>
        <w:t>Jeżeli ubezpieczyciel uznaje, że ubezpieczony był zobowiązany do stosowania określonych przepisów prawa, w szczególności, lecz nie wyłącznie, przepisów prawa budowlanego, wówczas zobowiązany jest do przedstawienia pisemnego uzasadnienia swojego stanowiska w formie opinii prawnej sporządzonej przez niezależny podmiot, posiadający odpowiednie kwalifikacje zawodowe w zakresie analizowanej sprawy.</w:t>
      </w:r>
    </w:p>
    <w:bookmarkEnd w:id="61"/>
    <w:p w14:paraId="2711CF48" w14:textId="77777777" w:rsidR="006239D4" w:rsidRPr="00F63573" w:rsidRDefault="006239D4" w:rsidP="00A87D0C">
      <w:pPr>
        <w:widowControl w:val="0"/>
        <w:spacing w:after="0" w:line="360" w:lineRule="auto"/>
        <w:jc w:val="both"/>
        <w:rPr>
          <w:rFonts w:ascii="Calibri" w:hAnsi="Calibri" w:cs="Calibri"/>
          <w:spacing w:val="-6"/>
          <w:sz w:val="24"/>
          <w:szCs w:val="24"/>
        </w:rPr>
      </w:pPr>
    </w:p>
    <w:p w14:paraId="7149BFC4" w14:textId="64AE70CE" w:rsidR="008D1448" w:rsidRPr="00F63573" w:rsidRDefault="008D1448" w:rsidP="00A87D0C">
      <w:pPr>
        <w:widowControl w:val="0"/>
        <w:spacing w:after="0" w:line="360" w:lineRule="auto"/>
        <w:jc w:val="both"/>
        <w:rPr>
          <w:rFonts w:ascii="Calibri" w:hAnsi="Calibri" w:cs="Calibri"/>
          <w:spacing w:val="-6"/>
          <w:sz w:val="24"/>
          <w:szCs w:val="24"/>
        </w:rPr>
      </w:pPr>
      <w:r w:rsidRPr="00F63573">
        <w:rPr>
          <w:rFonts w:ascii="Calibri" w:hAnsi="Calibri" w:cs="Calibri"/>
          <w:spacing w:val="-6"/>
          <w:sz w:val="24"/>
          <w:szCs w:val="24"/>
        </w:rPr>
        <w:br w:type="page"/>
      </w:r>
    </w:p>
    <w:p w14:paraId="354EAE67" w14:textId="299A315E" w:rsidR="006239D4" w:rsidRPr="00F63573" w:rsidRDefault="00E31496" w:rsidP="00A87D0C">
      <w:pPr>
        <w:widowControl w:val="0"/>
        <w:spacing w:after="0" w:line="360" w:lineRule="auto"/>
        <w:jc w:val="both"/>
        <w:outlineLvl w:val="0"/>
        <w:rPr>
          <w:rFonts w:ascii="Calibri" w:hAnsi="Calibri" w:cs="Calibri"/>
          <w:bCs/>
          <w:spacing w:val="-6"/>
          <w:sz w:val="24"/>
          <w:szCs w:val="24"/>
        </w:rPr>
      </w:pPr>
      <w:bookmarkStart w:id="62" w:name="_Toc219440224"/>
      <w:r w:rsidRPr="00F63573">
        <w:rPr>
          <w:rFonts w:ascii="Calibri" w:hAnsi="Calibri" w:cs="Calibri"/>
          <w:b/>
          <w:spacing w:val="-6"/>
          <w:sz w:val="24"/>
          <w:szCs w:val="24"/>
        </w:rPr>
        <w:lastRenderedPageBreak/>
        <w:t xml:space="preserve">Załącznik nr 1b do </w:t>
      </w:r>
      <w:r w:rsidR="002456E0" w:rsidRPr="00F63573">
        <w:rPr>
          <w:rFonts w:ascii="Calibri" w:hAnsi="Calibri" w:cs="Calibri"/>
          <w:b/>
          <w:spacing w:val="-6"/>
          <w:sz w:val="24"/>
          <w:szCs w:val="24"/>
        </w:rPr>
        <w:t>SWZ</w:t>
      </w:r>
      <w:r w:rsidRPr="00F63573">
        <w:rPr>
          <w:rFonts w:ascii="Calibri" w:hAnsi="Calibri" w:cs="Calibri"/>
          <w:b/>
          <w:spacing w:val="-6"/>
          <w:sz w:val="24"/>
          <w:szCs w:val="24"/>
        </w:rPr>
        <w:t xml:space="preserve">: </w:t>
      </w:r>
      <w:r w:rsidR="004D2900">
        <w:rPr>
          <w:rFonts w:ascii="Calibri" w:hAnsi="Calibri" w:cs="Calibri"/>
          <w:b/>
          <w:spacing w:val="-6"/>
          <w:sz w:val="24"/>
          <w:szCs w:val="24"/>
        </w:rPr>
        <w:t xml:space="preserve"> </w:t>
      </w:r>
      <w:r w:rsidR="006239D4" w:rsidRPr="00F63573">
        <w:rPr>
          <w:rFonts w:ascii="Calibri" w:hAnsi="Calibri" w:cs="Calibri"/>
          <w:bCs/>
          <w:spacing w:val="-6"/>
          <w:sz w:val="24"/>
          <w:szCs w:val="24"/>
        </w:rPr>
        <w:t>Szczegółowy opis przedmiotu zamówienia zawierający warunki obligatoryjne oraz klauzule dodatkowe</w:t>
      </w:r>
      <w:r w:rsidR="008C49E7" w:rsidRPr="00F63573">
        <w:rPr>
          <w:rFonts w:ascii="Calibri" w:hAnsi="Calibri" w:cs="Calibri"/>
          <w:bCs/>
          <w:spacing w:val="-6"/>
          <w:sz w:val="24"/>
          <w:szCs w:val="24"/>
        </w:rPr>
        <w:t xml:space="preserve"> i</w:t>
      </w:r>
      <w:r w:rsidR="00454451" w:rsidRPr="00F63573">
        <w:rPr>
          <w:rFonts w:ascii="Calibri" w:hAnsi="Calibri" w:cs="Calibri"/>
          <w:bCs/>
          <w:spacing w:val="-6"/>
          <w:sz w:val="24"/>
          <w:szCs w:val="24"/>
        </w:rPr>
        <w:t xml:space="preserve"> </w:t>
      </w:r>
      <w:r w:rsidR="006239D4" w:rsidRPr="00F63573">
        <w:rPr>
          <w:rFonts w:ascii="Calibri" w:hAnsi="Calibri" w:cs="Calibri"/>
          <w:bCs/>
          <w:spacing w:val="-6"/>
          <w:sz w:val="24"/>
          <w:szCs w:val="24"/>
        </w:rPr>
        <w:t>inne postanowienia szczególne fakultatywne dla ubezpieczenia pojazdów mechanicznych</w:t>
      </w:r>
      <w:r w:rsidR="003F5D8A" w:rsidRPr="00F63573">
        <w:rPr>
          <w:rFonts w:ascii="Calibri" w:hAnsi="Calibri" w:cs="Calibri"/>
          <w:bCs/>
          <w:spacing w:val="-6"/>
          <w:sz w:val="24"/>
          <w:szCs w:val="24"/>
        </w:rPr>
        <w:t xml:space="preserve"> </w:t>
      </w:r>
      <w:r w:rsidR="00746CD9" w:rsidRPr="00F63573">
        <w:rPr>
          <w:rFonts w:ascii="Calibri" w:hAnsi="Calibri" w:cs="Calibri"/>
          <w:bCs/>
          <w:spacing w:val="-6"/>
          <w:sz w:val="24"/>
          <w:szCs w:val="24"/>
        </w:rPr>
        <w:t>Powiatu</w:t>
      </w:r>
      <w:r w:rsidR="00D72295" w:rsidRPr="00F63573">
        <w:rPr>
          <w:rFonts w:ascii="Calibri" w:hAnsi="Calibri" w:cs="Calibri"/>
          <w:bCs/>
          <w:spacing w:val="-6"/>
          <w:sz w:val="24"/>
          <w:szCs w:val="24"/>
        </w:rPr>
        <w:t xml:space="preserve"> </w:t>
      </w:r>
      <w:r w:rsidR="00B67D51">
        <w:rPr>
          <w:rFonts w:ascii="Calibri" w:hAnsi="Calibri" w:cs="Calibri"/>
          <w:bCs/>
          <w:spacing w:val="-6"/>
          <w:sz w:val="24"/>
          <w:szCs w:val="24"/>
        </w:rPr>
        <w:t xml:space="preserve">Białostockiego </w:t>
      </w:r>
      <w:r w:rsidR="0010464A" w:rsidRPr="00F63573">
        <w:rPr>
          <w:rFonts w:ascii="Calibri" w:hAnsi="Calibri" w:cs="Calibri"/>
          <w:bCs/>
          <w:spacing w:val="-6"/>
          <w:sz w:val="24"/>
          <w:szCs w:val="24"/>
        </w:rPr>
        <w:t>,</w:t>
      </w:r>
      <w:r w:rsidR="006239D4" w:rsidRPr="00F63573">
        <w:rPr>
          <w:rFonts w:ascii="Calibri" w:hAnsi="Calibri" w:cs="Calibri"/>
          <w:bCs/>
          <w:spacing w:val="-6"/>
          <w:sz w:val="24"/>
          <w:szCs w:val="24"/>
        </w:rPr>
        <w:t xml:space="preserve"> </w:t>
      </w:r>
      <w:r w:rsidR="006239D4" w:rsidRPr="00394F9F">
        <w:rPr>
          <w:rFonts w:ascii="Calibri" w:hAnsi="Calibri" w:cs="Calibri"/>
          <w:b/>
          <w:spacing w:val="-6"/>
          <w:sz w:val="24"/>
          <w:szCs w:val="24"/>
        </w:rPr>
        <w:t>dotyczący części II zamówienia</w:t>
      </w:r>
      <w:r w:rsidR="006239D4" w:rsidRPr="00F63573">
        <w:rPr>
          <w:rFonts w:ascii="Calibri" w:hAnsi="Calibri" w:cs="Calibri"/>
          <w:bCs/>
          <w:spacing w:val="-6"/>
          <w:sz w:val="24"/>
          <w:szCs w:val="24"/>
        </w:rPr>
        <w:t>.</w:t>
      </w:r>
      <w:bookmarkEnd w:id="62"/>
    </w:p>
    <w:p w14:paraId="665987B9" w14:textId="2140BB41" w:rsidR="000576AC" w:rsidRPr="00F63573" w:rsidRDefault="006239D4" w:rsidP="00A87D0C">
      <w:pPr>
        <w:pStyle w:val="Akapitzlist"/>
        <w:widowControl w:val="0"/>
        <w:numPr>
          <w:ilvl w:val="0"/>
          <w:numId w:val="18"/>
        </w:numPr>
        <w:spacing w:before="120" w:after="0" w:line="360" w:lineRule="auto"/>
        <w:ind w:left="425" w:hanging="425"/>
        <w:contextualSpacing w:val="0"/>
        <w:jc w:val="both"/>
        <w:outlineLvl w:val="1"/>
        <w:rPr>
          <w:rFonts w:ascii="Calibri" w:hAnsi="Calibri" w:cs="Calibri"/>
          <w:spacing w:val="-6"/>
          <w:sz w:val="24"/>
          <w:szCs w:val="24"/>
        </w:rPr>
      </w:pPr>
      <w:r w:rsidRPr="00F63573">
        <w:rPr>
          <w:rFonts w:ascii="Calibri" w:hAnsi="Calibri" w:cs="Calibri"/>
          <w:b/>
          <w:spacing w:val="-6"/>
          <w:sz w:val="24"/>
          <w:szCs w:val="24"/>
        </w:rPr>
        <w:t>Przedmiot ubezpieczenia</w:t>
      </w:r>
      <w:r w:rsidR="003F3EC8" w:rsidRPr="00F63573">
        <w:rPr>
          <w:rFonts w:ascii="Calibri" w:hAnsi="Calibri" w:cs="Calibri"/>
          <w:b/>
          <w:spacing w:val="-6"/>
          <w:sz w:val="24"/>
          <w:szCs w:val="24"/>
        </w:rPr>
        <w:t>.</w:t>
      </w:r>
    </w:p>
    <w:p w14:paraId="13B8A17F" w14:textId="3D33DAEE" w:rsidR="006239D4" w:rsidRPr="00F63573" w:rsidRDefault="000576AC" w:rsidP="00A87D0C">
      <w:pPr>
        <w:pStyle w:val="Akapitzlist"/>
        <w:widowControl w:val="0"/>
        <w:spacing w:after="0" w:line="360" w:lineRule="auto"/>
        <w:ind w:left="425"/>
        <w:contextualSpacing w:val="0"/>
        <w:jc w:val="both"/>
        <w:rPr>
          <w:rFonts w:ascii="Calibri" w:hAnsi="Calibri" w:cs="Calibri"/>
          <w:spacing w:val="-6"/>
          <w:sz w:val="24"/>
          <w:szCs w:val="24"/>
        </w:rPr>
      </w:pPr>
      <w:r w:rsidRPr="00F63573">
        <w:rPr>
          <w:rFonts w:ascii="Calibri" w:hAnsi="Calibri" w:cs="Calibri"/>
          <w:spacing w:val="-6"/>
          <w:sz w:val="24"/>
          <w:szCs w:val="24"/>
        </w:rPr>
        <w:t>P</w:t>
      </w:r>
      <w:r w:rsidR="006239D4" w:rsidRPr="00F63573">
        <w:rPr>
          <w:rFonts w:ascii="Calibri" w:hAnsi="Calibri" w:cs="Calibri"/>
          <w:spacing w:val="-6"/>
          <w:sz w:val="24"/>
          <w:szCs w:val="24"/>
        </w:rPr>
        <w:t>ojazdy mechaniczne podlegające, stosownie do przepisów ustawy</w:t>
      </w:r>
      <w:r w:rsidR="008C49E7" w:rsidRPr="00F63573">
        <w:rPr>
          <w:rFonts w:ascii="Calibri" w:hAnsi="Calibri" w:cs="Calibri"/>
          <w:spacing w:val="-6"/>
          <w:sz w:val="24"/>
          <w:szCs w:val="24"/>
        </w:rPr>
        <w:t xml:space="preserve"> z</w:t>
      </w:r>
      <w:r w:rsidR="00454451" w:rsidRPr="00F63573">
        <w:rPr>
          <w:rFonts w:ascii="Calibri" w:hAnsi="Calibri" w:cs="Calibri"/>
          <w:spacing w:val="-6"/>
          <w:sz w:val="24"/>
          <w:szCs w:val="24"/>
        </w:rPr>
        <w:t xml:space="preserve"> </w:t>
      </w:r>
      <w:r w:rsidR="00A34B3C" w:rsidRPr="00F63573">
        <w:rPr>
          <w:rFonts w:ascii="Calibri" w:hAnsi="Calibri" w:cs="Calibri"/>
          <w:spacing w:val="-6"/>
          <w:sz w:val="24"/>
          <w:szCs w:val="24"/>
        </w:rPr>
        <w:t>dni</w:t>
      </w:r>
      <w:r w:rsidR="006239D4" w:rsidRPr="00F63573">
        <w:rPr>
          <w:rFonts w:ascii="Calibri" w:hAnsi="Calibri" w:cs="Calibri"/>
          <w:spacing w:val="-6"/>
          <w:sz w:val="24"/>
          <w:szCs w:val="24"/>
        </w:rPr>
        <w:t>a 20 czerwca 1997</w:t>
      </w:r>
      <w:r w:rsidR="00114D4C" w:rsidRPr="00F63573">
        <w:rPr>
          <w:rFonts w:ascii="Calibri" w:hAnsi="Calibri" w:cs="Calibri"/>
          <w:spacing w:val="-6"/>
          <w:sz w:val="24"/>
          <w:szCs w:val="24"/>
        </w:rPr>
        <w:t> r.</w:t>
      </w:r>
      <w:r w:rsidR="00C24F73" w:rsidRPr="00F63573">
        <w:rPr>
          <w:rFonts w:ascii="Calibri" w:hAnsi="Calibri" w:cs="Calibri"/>
          <w:spacing w:val="-6"/>
          <w:sz w:val="24"/>
          <w:szCs w:val="24"/>
        </w:rPr>
        <w:t xml:space="preserve"> </w:t>
      </w:r>
      <w:r w:rsidR="006239D4" w:rsidRPr="00F63573">
        <w:rPr>
          <w:rFonts w:ascii="Calibri" w:hAnsi="Calibri" w:cs="Calibri"/>
          <w:spacing w:val="-6"/>
          <w:sz w:val="24"/>
          <w:szCs w:val="24"/>
        </w:rPr>
        <w:t>Prawo</w:t>
      </w:r>
      <w:r w:rsidR="008C49E7" w:rsidRPr="00F63573">
        <w:rPr>
          <w:rFonts w:ascii="Calibri" w:hAnsi="Calibri" w:cs="Calibri"/>
          <w:spacing w:val="-6"/>
          <w:sz w:val="24"/>
          <w:szCs w:val="24"/>
        </w:rPr>
        <w:t xml:space="preserve"> o </w:t>
      </w:r>
      <w:r w:rsidR="006239D4" w:rsidRPr="00F63573">
        <w:rPr>
          <w:rFonts w:ascii="Calibri" w:hAnsi="Calibri" w:cs="Calibri"/>
          <w:spacing w:val="-6"/>
          <w:sz w:val="24"/>
          <w:szCs w:val="24"/>
        </w:rPr>
        <w:t>ruchu drogowym</w:t>
      </w:r>
      <w:r w:rsidR="00776E7B" w:rsidRPr="00F63573">
        <w:rPr>
          <w:rFonts w:ascii="Calibri" w:hAnsi="Calibri" w:cs="Calibri"/>
          <w:spacing w:val="-6"/>
          <w:sz w:val="24"/>
          <w:szCs w:val="24"/>
        </w:rPr>
        <w:t>,</w:t>
      </w:r>
      <w:r w:rsidR="006239D4" w:rsidRPr="00F63573">
        <w:rPr>
          <w:rFonts w:ascii="Calibri" w:hAnsi="Calibri" w:cs="Calibri"/>
          <w:spacing w:val="-6"/>
          <w:sz w:val="24"/>
          <w:szCs w:val="24"/>
        </w:rPr>
        <w:t xml:space="preserve"> rejestracji</w:t>
      </w:r>
      <w:r w:rsidR="008C49E7" w:rsidRPr="00F63573">
        <w:rPr>
          <w:rFonts w:ascii="Calibri" w:hAnsi="Calibri" w:cs="Calibri"/>
          <w:spacing w:val="-6"/>
          <w:sz w:val="24"/>
          <w:szCs w:val="24"/>
        </w:rPr>
        <w:t xml:space="preserve"> w</w:t>
      </w:r>
      <w:r w:rsidR="00454451" w:rsidRPr="00F63573">
        <w:rPr>
          <w:rFonts w:ascii="Calibri" w:hAnsi="Calibri" w:cs="Calibri"/>
          <w:spacing w:val="-6"/>
          <w:sz w:val="24"/>
          <w:szCs w:val="24"/>
        </w:rPr>
        <w:t xml:space="preserve"> </w:t>
      </w:r>
      <w:r w:rsidR="006239D4" w:rsidRPr="00F63573">
        <w:rPr>
          <w:rFonts w:ascii="Calibri" w:hAnsi="Calibri" w:cs="Calibri"/>
          <w:spacing w:val="-6"/>
          <w:sz w:val="24"/>
          <w:szCs w:val="24"/>
        </w:rPr>
        <w:t>RP,</w:t>
      </w:r>
      <w:r w:rsidR="008C49E7" w:rsidRPr="00F63573">
        <w:rPr>
          <w:rFonts w:ascii="Calibri" w:hAnsi="Calibri" w:cs="Calibri"/>
          <w:spacing w:val="-6"/>
          <w:sz w:val="24"/>
          <w:szCs w:val="24"/>
        </w:rPr>
        <w:t xml:space="preserve"> a</w:t>
      </w:r>
      <w:r w:rsidR="00454451" w:rsidRPr="00F63573">
        <w:rPr>
          <w:rFonts w:ascii="Calibri" w:hAnsi="Calibri" w:cs="Calibri"/>
          <w:spacing w:val="-6"/>
          <w:sz w:val="24"/>
          <w:szCs w:val="24"/>
        </w:rPr>
        <w:t xml:space="preserve"> </w:t>
      </w:r>
      <w:r w:rsidR="006239D4" w:rsidRPr="00F63573">
        <w:rPr>
          <w:rFonts w:ascii="Calibri" w:hAnsi="Calibri" w:cs="Calibri"/>
          <w:spacing w:val="-6"/>
          <w:sz w:val="24"/>
          <w:szCs w:val="24"/>
        </w:rPr>
        <w:t>także pojazdy mechaniczne niepodlegające takiemu obowiązkowi, stanowiące własność ubezpieczającego, ubezpieczonego lub użytkowane</w:t>
      </w:r>
      <w:r w:rsidR="00341A24" w:rsidRPr="00F63573">
        <w:rPr>
          <w:rFonts w:ascii="Calibri" w:hAnsi="Calibri" w:cs="Calibri"/>
          <w:spacing w:val="-6"/>
          <w:sz w:val="24"/>
          <w:szCs w:val="24"/>
        </w:rPr>
        <w:t xml:space="preserve"> </w:t>
      </w:r>
      <w:r w:rsidR="006239D4" w:rsidRPr="00F63573">
        <w:rPr>
          <w:rFonts w:ascii="Calibri" w:hAnsi="Calibri" w:cs="Calibri"/>
          <w:spacing w:val="-6"/>
          <w:sz w:val="24"/>
          <w:szCs w:val="24"/>
        </w:rPr>
        <w:t>na</w:t>
      </w:r>
      <w:r w:rsidR="00341A24" w:rsidRPr="00F63573">
        <w:rPr>
          <w:rFonts w:ascii="Calibri" w:hAnsi="Calibri" w:cs="Calibri"/>
          <w:spacing w:val="-6"/>
          <w:sz w:val="24"/>
          <w:szCs w:val="24"/>
        </w:rPr>
        <w:t xml:space="preserve"> </w:t>
      </w:r>
      <w:r w:rsidR="006239D4" w:rsidRPr="00F63573">
        <w:rPr>
          <w:rFonts w:ascii="Calibri" w:hAnsi="Calibri" w:cs="Calibri"/>
          <w:spacing w:val="-6"/>
          <w:sz w:val="24"/>
          <w:szCs w:val="24"/>
        </w:rPr>
        <w:t>podstawie umowy najmu, dzierżawy, użyczenia, leasingu albo innej podobnej umowy korzystania</w:t>
      </w:r>
      <w:r w:rsidR="008C49E7" w:rsidRPr="00F63573">
        <w:rPr>
          <w:rFonts w:ascii="Calibri" w:hAnsi="Calibri" w:cs="Calibri"/>
          <w:spacing w:val="-6"/>
          <w:sz w:val="24"/>
          <w:szCs w:val="24"/>
        </w:rPr>
        <w:t xml:space="preserve"> z</w:t>
      </w:r>
      <w:r w:rsidR="00FA5BDF" w:rsidRPr="00F63573">
        <w:rPr>
          <w:rFonts w:ascii="Calibri" w:hAnsi="Calibri" w:cs="Calibri"/>
          <w:spacing w:val="-6"/>
          <w:sz w:val="24"/>
          <w:szCs w:val="24"/>
        </w:rPr>
        <w:t xml:space="preserve"> </w:t>
      </w:r>
      <w:r w:rsidR="006239D4" w:rsidRPr="00F63573">
        <w:rPr>
          <w:rFonts w:ascii="Calibri" w:hAnsi="Calibri" w:cs="Calibri"/>
          <w:spacing w:val="-6"/>
          <w:sz w:val="24"/>
          <w:szCs w:val="24"/>
        </w:rPr>
        <w:t>cudzej rzeczy</w:t>
      </w:r>
      <w:r w:rsidR="008C49E7" w:rsidRPr="00F63573">
        <w:rPr>
          <w:rFonts w:ascii="Calibri" w:hAnsi="Calibri" w:cs="Calibri"/>
          <w:spacing w:val="-6"/>
          <w:sz w:val="24"/>
          <w:szCs w:val="24"/>
        </w:rPr>
        <w:t xml:space="preserve"> i </w:t>
      </w:r>
      <w:r w:rsidR="006239D4" w:rsidRPr="00F63573">
        <w:rPr>
          <w:rFonts w:ascii="Calibri" w:hAnsi="Calibri" w:cs="Calibri"/>
          <w:spacing w:val="-6"/>
          <w:sz w:val="24"/>
          <w:szCs w:val="24"/>
        </w:rPr>
        <w:t>innych uregulowań prawnych.</w:t>
      </w:r>
    </w:p>
    <w:p w14:paraId="2D183E15" w14:textId="08162742" w:rsidR="006239D4" w:rsidRPr="00394F9F" w:rsidRDefault="006239D4" w:rsidP="00A87D0C">
      <w:pPr>
        <w:pStyle w:val="Akapitzlist"/>
        <w:widowControl w:val="0"/>
        <w:numPr>
          <w:ilvl w:val="1"/>
          <w:numId w:val="18"/>
        </w:numPr>
        <w:spacing w:after="0" w:line="360" w:lineRule="auto"/>
        <w:ind w:left="850" w:hanging="425"/>
        <w:contextualSpacing w:val="0"/>
        <w:jc w:val="both"/>
        <w:rPr>
          <w:rFonts w:ascii="Calibri" w:hAnsi="Calibri" w:cs="Calibri"/>
          <w:b/>
          <w:spacing w:val="-6"/>
          <w:sz w:val="24"/>
          <w:szCs w:val="24"/>
        </w:rPr>
      </w:pPr>
      <w:r w:rsidRPr="00394F9F">
        <w:rPr>
          <w:rFonts w:ascii="Calibri" w:hAnsi="Calibri" w:cs="Calibri"/>
          <w:b/>
          <w:spacing w:val="-6"/>
          <w:sz w:val="24"/>
          <w:szCs w:val="24"/>
        </w:rPr>
        <w:t>Wykaz pojazdów zawiera załącznik</w:t>
      </w:r>
      <w:r w:rsidR="00114D4C" w:rsidRPr="00394F9F">
        <w:rPr>
          <w:rFonts w:ascii="Calibri" w:hAnsi="Calibri" w:cs="Calibri"/>
          <w:b/>
          <w:spacing w:val="-6"/>
          <w:sz w:val="24"/>
          <w:szCs w:val="24"/>
        </w:rPr>
        <w:t xml:space="preserve"> nr </w:t>
      </w:r>
      <w:r w:rsidR="004B75D0" w:rsidRPr="00394F9F">
        <w:rPr>
          <w:rFonts w:ascii="Calibri" w:hAnsi="Calibri" w:cs="Calibri"/>
          <w:b/>
          <w:spacing w:val="-6"/>
          <w:sz w:val="24"/>
          <w:szCs w:val="24"/>
        </w:rPr>
        <w:t>1e</w:t>
      </w:r>
      <w:r w:rsidR="0010464A" w:rsidRPr="00394F9F">
        <w:rPr>
          <w:rFonts w:ascii="Calibri" w:hAnsi="Calibri" w:cs="Calibri"/>
          <w:b/>
          <w:spacing w:val="-6"/>
          <w:sz w:val="24"/>
          <w:szCs w:val="24"/>
        </w:rPr>
        <w:t xml:space="preserve"> </w:t>
      </w:r>
      <w:r w:rsidR="005847AA">
        <w:rPr>
          <w:rFonts w:ascii="Calibri" w:hAnsi="Calibri" w:cs="Calibri"/>
          <w:b/>
          <w:spacing w:val="-6"/>
          <w:sz w:val="24"/>
          <w:szCs w:val="24"/>
        </w:rPr>
        <w:t xml:space="preserve"> </w:t>
      </w:r>
      <w:r w:rsidRPr="00394F9F">
        <w:rPr>
          <w:rFonts w:ascii="Calibri" w:hAnsi="Calibri" w:cs="Calibri"/>
          <w:b/>
          <w:spacing w:val="-6"/>
          <w:sz w:val="24"/>
          <w:szCs w:val="24"/>
        </w:rPr>
        <w:t>do</w:t>
      </w:r>
      <w:r w:rsidR="00341A24" w:rsidRPr="00394F9F">
        <w:rPr>
          <w:rFonts w:ascii="Calibri" w:hAnsi="Calibri" w:cs="Calibri"/>
          <w:b/>
          <w:spacing w:val="-6"/>
          <w:sz w:val="24"/>
          <w:szCs w:val="24"/>
        </w:rPr>
        <w:t xml:space="preserve"> </w:t>
      </w:r>
      <w:r w:rsidR="002456E0" w:rsidRPr="00394F9F">
        <w:rPr>
          <w:rFonts w:ascii="Calibri" w:hAnsi="Calibri" w:cs="Calibri"/>
          <w:b/>
          <w:spacing w:val="-6"/>
          <w:sz w:val="24"/>
          <w:szCs w:val="24"/>
        </w:rPr>
        <w:t>SWZ</w:t>
      </w:r>
      <w:r w:rsidR="000576AC" w:rsidRPr="00394F9F">
        <w:rPr>
          <w:rFonts w:ascii="Calibri" w:hAnsi="Calibri" w:cs="Calibri"/>
          <w:b/>
          <w:spacing w:val="-6"/>
          <w:sz w:val="24"/>
          <w:szCs w:val="24"/>
        </w:rPr>
        <w:t>, zakładka</w:t>
      </w:r>
      <w:r w:rsidR="00114D4C" w:rsidRPr="00394F9F">
        <w:rPr>
          <w:rFonts w:ascii="Calibri" w:hAnsi="Calibri" w:cs="Calibri"/>
          <w:b/>
          <w:spacing w:val="-6"/>
          <w:sz w:val="24"/>
          <w:szCs w:val="24"/>
        </w:rPr>
        <w:t xml:space="preserve"> nr</w:t>
      </w:r>
      <w:r w:rsidR="001C623B" w:rsidRPr="00394F9F">
        <w:rPr>
          <w:rFonts w:ascii="Calibri" w:hAnsi="Calibri" w:cs="Calibri"/>
          <w:b/>
          <w:spacing w:val="-6"/>
          <w:sz w:val="24"/>
          <w:szCs w:val="24"/>
        </w:rPr>
        <w:t xml:space="preserve"> </w:t>
      </w:r>
      <w:r w:rsidR="0010464A" w:rsidRPr="00394F9F">
        <w:rPr>
          <w:rFonts w:ascii="Calibri" w:hAnsi="Calibri" w:cs="Calibri"/>
          <w:b/>
          <w:spacing w:val="-6"/>
          <w:sz w:val="24"/>
          <w:szCs w:val="24"/>
        </w:rPr>
        <w:t>4.</w:t>
      </w:r>
    </w:p>
    <w:p w14:paraId="16128745" w14:textId="57969F01" w:rsidR="006239D4" w:rsidRPr="00F63573" w:rsidRDefault="006239D4" w:rsidP="00A87D0C">
      <w:pPr>
        <w:pStyle w:val="Akapitzlist"/>
        <w:widowControl w:val="0"/>
        <w:numPr>
          <w:ilvl w:val="0"/>
          <w:numId w:val="18"/>
        </w:numPr>
        <w:spacing w:before="120" w:after="0" w:line="360" w:lineRule="auto"/>
        <w:ind w:left="425" w:hanging="425"/>
        <w:contextualSpacing w:val="0"/>
        <w:jc w:val="both"/>
        <w:outlineLvl w:val="1"/>
        <w:rPr>
          <w:rFonts w:ascii="Calibri" w:hAnsi="Calibri" w:cs="Calibri"/>
          <w:b/>
          <w:spacing w:val="-6"/>
          <w:sz w:val="24"/>
          <w:szCs w:val="24"/>
        </w:rPr>
      </w:pPr>
      <w:r w:rsidRPr="00F63573">
        <w:rPr>
          <w:rFonts w:ascii="Calibri" w:hAnsi="Calibri" w:cs="Calibri"/>
          <w:b/>
          <w:spacing w:val="-6"/>
          <w:sz w:val="24"/>
          <w:szCs w:val="24"/>
        </w:rPr>
        <w:t>Zakres ubezpieczenia</w:t>
      </w:r>
      <w:r w:rsidR="00210C3F" w:rsidRPr="00F63573">
        <w:rPr>
          <w:rFonts w:ascii="Calibri" w:hAnsi="Calibri" w:cs="Calibri"/>
          <w:b/>
          <w:spacing w:val="-6"/>
          <w:sz w:val="24"/>
          <w:szCs w:val="24"/>
        </w:rPr>
        <w:t>.</w:t>
      </w:r>
    </w:p>
    <w:p w14:paraId="5FDC1B29" w14:textId="2E2A14C6" w:rsidR="006239D4" w:rsidRPr="00F63573" w:rsidRDefault="006239D4" w:rsidP="00A87D0C">
      <w:pPr>
        <w:pStyle w:val="Akapitzlist"/>
        <w:widowControl w:val="0"/>
        <w:numPr>
          <w:ilvl w:val="1"/>
          <w:numId w:val="18"/>
        </w:numPr>
        <w:spacing w:after="0" w:line="360" w:lineRule="auto"/>
        <w:ind w:left="850" w:hanging="425"/>
        <w:contextualSpacing w:val="0"/>
        <w:jc w:val="both"/>
        <w:rPr>
          <w:rFonts w:ascii="Calibri" w:hAnsi="Calibri" w:cs="Calibri"/>
          <w:bCs/>
          <w:spacing w:val="-6"/>
          <w:sz w:val="24"/>
          <w:szCs w:val="24"/>
        </w:rPr>
      </w:pPr>
      <w:r w:rsidRPr="00F63573">
        <w:rPr>
          <w:rFonts w:ascii="Calibri" w:hAnsi="Calibri" w:cs="Calibri"/>
          <w:b/>
          <w:spacing w:val="-6"/>
          <w:sz w:val="24"/>
          <w:szCs w:val="24"/>
        </w:rPr>
        <w:t xml:space="preserve">Obowiązkowe ubezpieczenie OC posiadaczy pojazdów mechanicznych </w:t>
      </w:r>
      <w:r w:rsidR="00776E7B" w:rsidRPr="00F63573">
        <w:rPr>
          <w:rFonts w:ascii="Calibri" w:hAnsi="Calibri" w:cs="Calibri"/>
          <w:bCs/>
          <w:spacing w:val="-6"/>
          <w:sz w:val="24"/>
          <w:szCs w:val="24"/>
        </w:rPr>
        <w:t>–</w:t>
      </w:r>
      <w:r w:rsidRPr="00F63573">
        <w:rPr>
          <w:rFonts w:ascii="Calibri" w:hAnsi="Calibri" w:cs="Calibri"/>
          <w:bCs/>
          <w:spacing w:val="-6"/>
          <w:sz w:val="24"/>
          <w:szCs w:val="24"/>
        </w:rPr>
        <w:t xml:space="preserve"> zgodnie</w:t>
      </w:r>
      <w:r w:rsidR="008C49E7" w:rsidRPr="00F63573">
        <w:rPr>
          <w:rFonts w:ascii="Calibri" w:hAnsi="Calibri" w:cs="Calibri"/>
          <w:bCs/>
          <w:spacing w:val="-6"/>
          <w:sz w:val="24"/>
          <w:szCs w:val="24"/>
        </w:rPr>
        <w:t xml:space="preserve"> z </w:t>
      </w:r>
      <w:r w:rsidRPr="00F63573">
        <w:rPr>
          <w:rFonts w:ascii="Calibri" w:hAnsi="Calibri" w:cs="Calibri"/>
          <w:bCs/>
          <w:spacing w:val="-6"/>
          <w:sz w:val="24"/>
          <w:szCs w:val="24"/>
        </w:rPr>
        <w:t>ustawą</w:t>
      </w:r>
      <w:r w:rsidR="008C49E7" w:rsidRPr="00F63573">
        <w:rPr>
          <w:rFonts w:ascii="Calibri" w:hAnsi="Calibri" w:cs="Calibri"/>
          <w:bCs/>
          <w:spacing w:val="-6"/>
          <w:sz w:val="24"/>
          <w:szCs w:val="24"/>
        </w:rPr>
        <w:t xml:space="preserve"> z</w:t>
      </w:r>
      <w:r w:rsidR="00A34B3C" w:rsidRPr="00F63573">
        <w:rPr>
          <w:rFonts w:ascii="Calibri" w:hAnsi="Calibri" w:cs="Calibri"/>
          <w:bCs/>
          <w:spacing w:val="-6"/>
          <w:sz w:val="24"/>
          <w:szCs w:val="24"/>
        </w:rPr>
        <w:t> dni</w:t>
      </w:r>
      <w:r w:rsidRPr="00F63573">
        <w:rPr>
          <w:rFonts w:ascii="Calibri" w:hAnsi="Calibri" w:cs="Calibri"/>
          <w:bCs/>
          <w:spacing w:val="-6"/>
          <w:sz w:val="24"/>
          <w:szCs w:val="24"/>
        </w:rPr>
        <w:t>a 22 maja 2003</w:t>
      </w:r>
      <w:r w:rsidR="00114D4C" w:rsidRPr="00F63573">
        <w:rPr>
          <w:rFonts w:ascii="Calibri" w:hAnsi="Calibri" w:cs="Calibri"/>
          <w:bCs/>
          <w:spacing w:val="-6"/>
          <w:sz w:val="24"/>
          <w:szCs w:val="24"/>
        </w:rPr>
        <w:t> r.</w:t>
      </w:r>
      <w:r w:rsidR="008C49E7" w:rsidRPr="00F63573">
        <w:rPr>
          <w:rFonts w:ascii="Calibri" w:hAnsi="Calibri" w:cs="Calibri"/>
          <w:bCs/>
          <w:spacing w:val="-6"/>
          <w:sz w:val="24"/>
          <w:szCs w:val="24"/>
        </w:rPr>
        <w:t xml:space="preserve"> o</w:t>
      </w:r>
      <w:r w:rsidR="001C623B" w:rsidRPr="00F63573">
        <w:rPr>
          <w:rFonts w:ascii="Calibri" w:hAnsi="Calibri" w:cs="Calibri"/>
          <w:bCs/>
          <w:spacing w:val="-6"/>
          <w:sz w:val="24"/>
          <w:szCs w:val="24"/>
        </w:rPr>
        <w:t xml:space="preserve"> </w:t>
      </w:r>
      <w:r w:rsidRPr="00F63573">
        <w:rPr>
          <w:rFonts w:ascii="Calibri" w:hAnsi="Calibri" w:cs="Calibri"/>
          <w:bCs/>
          <w:spacing w:val="-6"/>
          <w:sz w:val="24"/>
          <w:szCs w:val="24"/>
        </w:rPr>
        <w:t>ubezpieczeniach obowiązkowych, Ubezpieczeniowym Funduszu Gwarancyjnym</w:t>
      </w:r>
      <w:r w:rsidR="001C623B" w:rsidRPr="00F63573">
        <w:rPr>
          <w:rFonts w:ascii="Calibri" w:hAnsi="Calibri" w:cs="Calibri"/>
          <w:bCs/>
          <w:spacing w:val="-6"/>
          <w:sz w:val="24"/>
          <w:szCs w:val="24"/>
        </w:rPr>
        <w:t xml:space="preserve"> i</w:t>
      </w:r>
      <w:r w:rsidRPr="00F63573">
        <w:rPr>
          <w:rFonts w:ascii="Calibri" w:hAnsi="Calibri" w:cs="Calibri"/>
          <w:bCs/>
          <w:spacing w:val="-6"/>
          <w:sz w:val="24"/>
          <w:szCs w:val="24"/>
        </w:rPr>
        <w:t xml:space="preserve"> Polskim Biurze Ubezpieczycieli Komunikacyjnych</w:t>
      </w:r>
      <w:r w:rsidR="00124586" w:rsidRPr="00F63573">
        <w:rPr>
          <w:rFonts w:ascii="Calibri" w:hAnsi="Calibri" w:cs="Calibri"/>
          <w:bCs/>
          <w:spacing w:val="-6"/>
          <w:sz w:val="24"/>
          <w:szCs w:val="24"/>
        </w:rPr>
        <w:t>.</w:t>
      </w:r>
    </w:p>
    <w:p w14:paraId="1A0ADD79" w14:textId="5A18B109" w:rsidR="006239D4" w:rsidRPr="00F63573" w:rsidRDefault="006239D4" w:rsidP="00A87D0C">
      <w:pPr>
        <w:pStyle w:val="Akapitzlist"/>
        <w:widowControl w:val="0"/>
        <w:numPr>
          <w:ilvl w:val="2"/>
          <w:numId w:val="18"/>
        </w:numPr>
        <w:spacing w:after="0" w:line="360" w:lineRule="auto"/>
        <w:ind w:left="1418" w:hanging="567"/>
        <w:contextualSpacing w:val="0"/>
        <w:jc w:val="both"/>
        <w:rPr>
          <w:rFonts w:ascii="Calibri" w:hAnsi="Calibri" w:cs="Calibri"/>
          <w:spacing w:val="-6"/>
          <w:sz w:val="24"/>
          <w:szCs w:val="24"/>
        </w:rPr>
      </w:pPr>
      <w:r w:rsidRPr="00F63573">
        <w:rPr>
          <w:rFonts w:ascii="Calibri" w:hAnsi="Calibri" w:cs="Calibri"/>
          <w:spacing w:val="-6"/>
          <w:sz w:val="24"/>
          <w:szCs w:val="24"/>
        </w:rPr>
        <w:t xml:space="preserve">Obszar odpowiedzialności: terytorium RP oraz na zasadzie wzajemności </w:t>
      </w:r>
      <w:r w:rsidR="00776E7B" w:rsidRPr="00F63573">
        <w:rPr>
          <w:rFonts w:ascii="Calibri" w:hAnsi="Calibri" w:cs="Calibri"/>
          <w:spacing w:val="-6"/>
          <w:sz w:val="24"/>
          <w:szCs w:val="24"/>
        </w:rPr>
        <w:t>–</w:t>
      </w:r>
      <w:r w:rsidRPr="00F63573">
        <w:rPr>
          <w:rFonts w:ascii="Calibri" w:hAnsi="Calibri" w:cs="Calibri"/>
          <w:spacing w:val="-6"/>
          <w:sz w:val="24"/>
          <w:szCs w:val="24"/>
        </w:rPr>
        <w:t xml:space="preserve"> zdarzenia powstałe na terytoriach państw, których Biura Narodowe są sygnatariuszami Jednolitego</w:t>
      </w:r>
      <w:r w:rsidR="00341A24" w:rsidRPr="00F63573">
        <w:rPr>
          <w:rFonts w:ascii="Calibri" w:hAnsi="Calibri" w:cs="Calibri"/>
          <w:spacing w:val="-6"/>
          <w:sz w:val="24"/>
          <w:szCs w:val="24"/>
        </w:rPr>
        <w:t xml:space="preserve"> </w:t>
      </w:r>
      <w:r w:rsidRPr="00F63573">
        <w:rPr>
          <w:rFonts w:ascii="Calibri" w:hAnsi="Calibri" w:cs="Calibri"/>
          <w:spacing w:val="-6"/>
          <w:sz w:val="24"/>
          <w:szCs w:val="24"/>
        </w:rPr>
        <w:t>Porozumienia między Biurami Narodowymi (Regulaminu Wewnętrznego).</w:t>
      </w:r>
    </w:p>
    <w:p w14:paraId="2DDF1BD0" w14:textId="75603BFE" w:rsidR="006239D4" w:rsidRPr="00F63573" w:rsidRDefault="006239D4" w:rsidP="00A87D0C">
      <w:pPr>
        <w:pStyle w:val="Akapitzlist"/>
        <w:widowControl w:val="0"/>
        <w:numPr>
          <w:ilvl w:val="2"/>
          <w:numId w:val="18"/>
        </w:numPr>
        <w:spacing w:after="0" w:line="360" w:lineRule="auto"/>
        <w:ind w:left="1418" w:hanging="567"/>
        <w:contextualSpacing w:val="0"/>
        <w:jc w:val="both"/>
        <w:rPr>
          <w:rFonts w:ascii="Calibri" w:hAnsi="Calibri" w:cs="Calibri"/>
          <w:spacing w:val="-6"/>
          <w:sz w:val="24"/>
          <w:szCs w:val="24"/>
        </w:rPr>
      </w:pPr>
      <w:r w:rsidRPr="00F63573">
        <w:rPr>
          <w:rFonts w:ascii="Calibri" w:hAnsi="Calibri" w:cs="Calibri"/>
          <w:spacing w:val="-6"/>
          <w:sz w:val="24"/>
          <w:szCs w:val="24"/>
        </w:rPr>
        <w:t>Suma gwarancyjna: minimalna ustawowa (zgodna</w:t>
      </w:r>
      <w:r w:rsidR="008C49E7" w:rsidRPr="00F63573">
        <w:rPr>
          <w:rFonts w:ascii="Calibri" w:hAnsi="Calibri" w:cs="Calibri"/>
          <w:spacing w:val="-6"/>
          <w:sz w:val="24"/>
          <w:szCs w:val="24"/>
        </w:rPr>
        <w:t xml:space="preserve"> z </w:t>
      </w:r>
      <w:r w:rsidRPr="00F63573">
        <w:rPr>
          <w:rFonts w:ascii="Calibri" w:hAnsi="Calibri" w:cs="Calibri"/>
          <w:spacing w:val="-6"/>
          <w:sz w:val="24"/>
          <w:szCs w:val="24"/>
        </w:rPr>
        <w:t>ustawą)</w:t>
      </w:r>
      <w:r w:rsidR="00776E7B" w:rsidRPr="00F63573">
        <w:rPr>
          <w:rFonts w:ascii="Calibri" w:hAnsi="Calibri" w:cs="Calibri"/>
          <w:spacing w:val="-6"/>
          <w:sz w:val="24"/>
          <w:szCs w:val="24"/>
        </w:rPr>
        <w:t>.</w:t>
      </w:r>
    </w:p>
    <w:p w14:paraId="633ABE85" w14:textId="513B2C4F" w:rsidR="006239D4" w:rsidRPr="00BC27A2" w:rsidRDefault="006239D4" w:rsidP="00A87D0C">
      <w:pPr>
        <w:pStyle w:val="Akapitzlist"/>
        <w:widowControl w:val="0"/>
        <w:numPr>
          <w:ilvl w:val="2"/>
          <w:numId w:val="18"/>
        </w:numPr>
        <w:spacing w:after="0" w:line="360" w:lineRule="auto"/>
        <w:ind w:left="1418" w:hanging="567"/>
        <w:contextualSpacing w:val="0"/>
        <w:jc w:val="both"/>
        <w:rPr>
          <w:rFonts w:ascii="Calibri" w:hAnsi="Calibri" w:cs="Calibri"/>
          <w:spacing w:val="-6"/>
          <w:sz w:val="24"/>
          <w:szCs w:val="24"/>
        </w:rPr>
      </w:pPr>
      <w:r w:rsidRPr="00F63573">
        <w:rPr>
          <w:rFonts w:ascii="Calibri" w:hAnsi="Calibri" w:cs="Calibri"/>
          <w:b/>
          <w:spacing w:val="-6"/>
          <w:sz w:val="24"/>
          <w:szCs w:val="24"/>
        </w:rPr>
        <w:t>Dotyczy</w:t>
      </w:r>
      <w:r w:rsidRPr="00F63573">
        <w:rPr>
          <w:rFonts w:ascii="Calibri" w:hAnsi="Calibri" w:cs="Calibri"/>
          <w:spacing w:val="-6"/>
          <w:sz w:val="24"/>
          <w:szCs w:val="24"/>
        </w:rPr>
        <w:t>: wszystkie pojazdy</w:t>
      </w:r>
      <w:r w:rsidR="008C49E7" w:rsidRPr="00F63573">
        <w:rPr>
          <w:rFonts w:ascii="Calibri" w:hAnsi="Calibri" w:cs="Calibri"/>
          <w:spacing w:val="-6"/>
          <w:sz w:val="24"/>
          <w:szCs w:val="24"/>
        </w:rPr>
        <w:t xml:space="preserve"> z </w:t>
      </w:r>
      <w:r w:rsidRPr="00BC27A2">
        <w:rPr>
          <w:rFonts w:ascii="Calibri" w:hAnsi="Calibri" w:cs="Calibri"/>
          <w:spacing w:val="-6"/>
          <w:sz w:val="24"/>
          <w:szCs w:val="24"/>
        </w:rPr>
        <w:t>załącznika</w:t>
      </w:r>
      <w:r w:rsidR="00114D4C" w:rsidRPr="00BC27A2">
        <w:rPr>
          <w:rFonts w:ascii="Calibri" w:hAnsi="Calibri" w:cs="Calibri"/>
          <w:spacing w:val="-6"/>
          <w:sz w:val="24"/>
          <w:szCs w:val="24"/>
        </w:rPr>
        <w:t xml:space="preserve"> nr </w:t>
      </w:r>
      <w:r w:rsidR="004B75D0" w:rsidRPr="00BC27A2">
        <w:rPr>
          <w:rFonts w:ascii="Calibri" w:hAnsi="Calibri" w:cs="Calibri"/>
          <w:bCs/>
          <w:spacing w:val="-6"/>
          <w:sz w:val="24"/>
          <w:szCs w:val="24"/>
        </w:rPr>
        <w:t>1e</w:t>
      </w:r>
      <w:r w:rsidR="0010464A" w:rsidRPr="00BC27A2">
        <w:rPr>
          <w:rFonts w:ascii="Calibri" w:hAnsi="Calibri" w:cs="Calibri"/>
          <w:bCs/>
          <w:spacing w:val="-6"/>
          <w:sz w:val="24"/>
          <w:szCs w:val="24"/>
        </w:rPr>
        <w:t xml:space="preserve"> do SWZ, zakładka nr 4 </w:t>
      </w:r>
      <w:r w:rsidR="008C49E7" w:rsidRPr="00BC27A2">
        <w:rPr>
          <w:rFonts w:ascii="Calibri" w:hAnsi="Calibri" w:cs="Calibri"/>
          <w:spacing w:val="-6"/>
          <w:sz w:val="24"/>
          <w:szCs w:val="24"/>
        </w:rPr>
        <w:t>i</w:t>
      </w:r>
      <w:r w:rsidR="005E61FC" w:rsidRPr="00BC27A2">
        <w:rPr>
          <w:rFonts w:ascii="Calibri" w:hAnsi="Calibri" w:cs="Calibri"/>
          <w:spacing w:val="-6"/>
          <w:sz w:val="24"/>
          <w:szCs w:val="24"/>
        </w:rPr>
        <w:t xml:space="preserve"> </w:t>
      </w:r>
      <w:r w:rsidRPr="00BC27A2">
        <w:rPr>
          <w:rFonts w:ascii="Calibri" w:hAnsi="Calibri" w:cs="Calibri"/>
          <w:spacing w:val="-6"/>
          <w:sz w:val="24"/>
          <w:szCs w:val="24"/>
        </w:rPr>
        <w:t>nabywane</w:t>
      </w:r>
      <w:r w:rsidR="008C49E7" w:rsidRPr="00BC27A2">
        <w:rPr>
          <w:rFonts w:ascii="Calibri" w:hAnsi="Calibri" w:cs="Calibri"/>
          <w:spacing w:val="-6"/>
          <w:sz w:val="24"/>
          <w:szCs w:val="24"/>
        </w:rPr>
        <w:t xml:space="preserve"> w </w:t>
      </w:r>
      <w:r w:rsidRPr="00BC27A2">
        <w:rPr>
          <w:rFonts w:ascii="Calibri" w:hAnsi="Calibri" w:cs="Calibri"/>
          <w:spacing w:val="-6"/>
          <w:sz w:val="24"/>
          <w:szCs w:val="24"/>
        </w:rPr>
        <w:t>okresie wykonywania zamówienia, według potrzeb ubezpieczającego.</w:t>
      </w:r>
    </w:p>
    <w:p w14:paraId="53109120" w14:textId="0B61B646" w:rsidR="00810A7D" w:rsidRPr="00223A80" w:rsidRDefault="00810A7D" w:rsidP="00BC27A2">
      <w:pPr>
        <w:pStyle w:val="Akapitzlist"/>
        <w:widowControl w:val="0"/>
        <w:numPr>
          <w:ilvl w:val="2"/>
          <w:numId w:val="18"/>
        </w:numPr>
        <w:spacing w:after="0" w:line="360" w:lineRule="auto"/>
        <w:ind w:left="1418" w:hanging="567"/>
        <w:contextualSpacing w:val="0"/>
        <w:jc w:val="both"/>
        <w:rPr>
          <w:rFonts w:ascii="Calibri" w:hAnsi="Calibri" w:cs="Calibri"/>
          <w:spacing w:val="-6"/>
          <w:sz w:val="24"/>
          <w:szCs w:val="24"/>
        </w:rPr>
      </w:pPr>
      <w:r w:rsidRPr="00F63573">
        <w:rPr>
          <w:rFonts w:ascii="Calibri" w:hAnsi="Calibri" w:cs="Calibri"/>
          <w:bCs/>
          <w:spacing w:val="-6"/>
          <w:sz w:val="24"/>
          <w:szCs w:val="24"/>
        </w:rPr>
        <w:t>W</w:t>
      </w:r>
      <w:r w:rsidRPr="00F63573">
        <w:rPr>
          <w:rFonts w:ascii="Calibri" w:hAnsi="Calibri" w:cs="Calibri"/>
          <w:spacing w:val="-6"/>
          <w:sz w:val="24"/>
          <w:szCs w:val="24"/>
        </w:rPr>
        <w:t xml:space="preserve"> trakcie realizacji zamówienia ubezpieczający może występować do ubezpieczyciela o zawarcie umowy ubezpieczenie OC posiadaczy pojazdów mechanicznych za szkody powstałe w związku z ruchem pojazdów na terenie </w:t>
      </w:r>
      <w:r w:rsidRPr="00223A80">
        <w:rPr>
          <w:rFonts w:ascii="Calibri" w:hAnsi="Calibri" w:cs="Calibri"/>
          <w:spacing w:val="-6"/>
          <w:sz w:val="24"/>
          <w:szCs w:val="24"/>
        </w:rPr>
        <w:t xml:space="preserve">państw należących do Systemu Zielonej Karty, a niebędących członkami Unii Europejskiej </w:t>
      </w:r>
      <w:r w:rsidR="00394F9F" w:rsidRPr="00223A80">
        <w:rPr>
          <w:rFonts w:ascii="Calibri" w:hAnsi="Calibri" w:cs="Calibri"/>
          <w:spacing w:val="-6"/>
          <w:sz w:val="24"/>
          <w:szCs w:val="24"/>
        </w:rPr>
        <w:t xml:space="preserve"> </w:t>
      </w:r>
      <w:r w:rsidRPr="00223A80">
        <w:rPr>
          <w:rFonts w:ascii="Calibri" w:hAnsi="Calibri" w:cs="Calibri"/>
          <w:spacing w:val="-6"/>
          <w:sz w:val="24"/>
          <w:szCs w:val="24"/>
        </w:rPr>
        <w:t>(tzw. ubezpieczenie Zielona Karta ).</w:t>
      </w:r>
    </w:p>
    <w:p w14:paraId="3650A7AF" w14:textId="31E5756B" w:rsidR="00394F9F" w:rsidRPr="00223A80" w:rsidRDefault="00394F9F" w:rsidP="00BC27A2">
      <w:pPr>
        <w:widowControl w:val="0"/>
        <w:spacing w:after="0" w:line="360" w:lineRule="auto"/>
        <w:ind w:left="1418"/>
        <w:contextualSpacing/>
        <w:jc w:val="both"/>
        <w:rPr>
          <w:rFonts w:cstheme="minorHAnsi"/>
          <w:b/>
          <w:spacing w:val="-6"/>
          <w:sz w:val="24"/>
          <w:szCs w:val="24"/>
        </w:rPr>
      </w:pPr>
      <w:r w:rsidRPr="00223A80">
        <w:rPr>
          <w:rFonts w:cstheme="minorHAnsi"/>
          <w:b/>
          <w:spacing w:val="-6"/>
          <w:sz w:val="24"/>
          <w:szCs w:val="24"/>
        </w:rPr>
        <w:t xml:space="preserve"> Aktualnie  dotyczy pojazdu </w:t>
      </w:r>
      <w:r w:rsidRPr="00223A80">
        <w:rPr>
          <w:rFonts w:cstheme="minorHAnsi"/>
          <w:b/>
          <w:bCs/>
          <w:spacing w:val="-6"/>
          <w:sz w:val="24"/>
          <w:szCs w:val="24"/>
        </w:rPr>
        <w:t xml:space="preserve">: </w:t>
      </w:r>
      <w:r w:rsidR="00A41825">
        <w:rPr>
          <w:rFonts w:cstheme="minorHAnsi"/>
          <w:b/>
          <w:bCs/>
          <w:spacing w:val="-6"/>
          <w:sz w:val="24"/>
          <w:szCs w:val="24"/>
        </w:rPr>
        <w:t xml:space="preserve">   1)</w:t>
      </w:r>
      <w:r w:rsidRPr="00223A80">
        <w:rPr>
          <w:rFonts w:cstheme="minorHAnsi"/>
          <w:b/>
          <w:bCs/>
          <w:spacing w:val="-6"/>
          <w:sz w:val="24"/>
          <w:szCs w:val="24"/>
        </w:rPr>
        <w:t xml:space="preserve"> </w:t>
      </w:r>
      <w:r w:rsidRPr="00223A80">
        <w:rPr>
          <w:rFonts w:eastAsia="Calibri" w:cstheme="minorHAnsi"/>
          <w:b/>
          <w:sz w:val="24"/>
          <w:szCs w:val="24"/>
        </w:rPr>
        <w:t xml:space="preserve">PEUGEOT </w:t>
      </w:r>
      <w:proofErr w:type="spellStart"/>
      <w:r w:rsidRPr="00223A80">
        <w:rPr>
          <w:rFonts w:eastAsia="Calibri" w:cstheme="minorHAnsi"/>
          <w:b/>
          <w:sz w:val="24"/>
          <w:szCs w:val="24"/>
        </w:rPr>
        <w:t>Expert</w:t>
      </w:r>
      <w:proofErr w:type="spellEnd"/>
      <w:r w:rsidRPr="00223A80">
        <w:rPr>
          <w:rFonts w:eastAsia="Calibri" w:cstheme="minorHAnsi"/>
          <w:b/>
          <w:sz w:val="24"/>
          <w:szCs w:val="24"/>
        </w:rPr>
        <w:t xml:space="preserve"> o nr rej. BI 033EJ </w:t>
      </w:r>
      <w:r w:rsidRPr="00223A80">
        <w:rPr>
          <w:rFonts w:eastAsia="Calibri" w:cstheme="minorHAnsi"/>
          <w:sz w:val="24"/>
          <w:szCs w:val="24"/>
        </w:rPr>
        <w:t xml:space="preserve">, </w:t>
      </w:r>
      <w:r w:rsidR="00343B83" w:rsidRPr="00223A80">
        <w:rPr>
          <w:rFonts w:eastAsia="Calibri" w:cstheme="minorHAnsi"/>
          <w:sz w:val="24"/>
          <w:szCs w:val="24"/>
        </w:rPr>
        <w:t xml:space="preserve"> </w:t>
      </w:r>
      <w:r w:rsidR="00A41825">
        <w:rPr>
          <w:rFonts w:eastAsia="Calibri" w:cstheme="minorHAnsi"/>
          <w:sz w:val="24"/>
          <w:szCs w:val="24"/>
        </w:rPr>
        <w:t xml:space="preserve">2) </w:t>
      </w:r>
      <w:r w:rsidR="00223A80" w:rsidRPr="00223A80">
        <w:rPr>
          <w:rFonts w:eastAsia="Calibri" w:cstheme="minorHAnsi"/>
          <w:b/>
          <w:bCs/>
          <w:sz w:val="24"/>
          <w:szCs w:val="24"/>
        </w:rPr>
        <w:t xml:space="preserve">SKODA </w:t>
      </w:r>
      <w:proofErr w:type="spellStart"/>
      <w:r w:rsidR="00223A80" w:rsidRPr="00223A80">
        <w:rPr>
          <w:rFonts w:eastAsia="Calibri" w:cstheme="minorHAnsi"/>
          <w:b/>
          <w:bCs/>
          <w:sz w:val="24"/>
          <w:szCs w:val="24"/>
        </w:rPr>
        <w:t>Superb</w:t>
      </w:r>
      <w:proofErr w:type="spellEnd"/>
      <w:r w:rsidR="00223A80" w:rsidRPr="00223A80">
        <w:rPr>
          <w:rFonts w:eastAsia="Calibri" w:cstheme="minorHAnsi"/>
          <w:b/>
          <w:bCs/>
          <w:sz w:val="24"/>
          <w:szCs w:val="24"/>
        </w:rPr>
        <w:t xml:space="preserve"> o nr rej. BI 321EF, </w:t>
      </w:r>
      <w:r w:rsidR="00A41825">
        <w:rPr>
          <w:rFonts w:eastAsia="Calibri" w:cstheme="minorHAnsi"/>
          <w:b/>
          <w:bCs/>
          <w:sz w:val="24"/>
          <w:szCs w:val="24"/>
        </w:rPr>
        <w:t xml:space="preserve"> </w:t>
      </w:r>
      <w:r w:rsidRPr="00223A80">
        <w:rPr>
          <w:rFonts w:cstheme="minorHAnsi"/>
          <w:spacing w:val="-6"/>
          <w:sz w:val="24"/>
          <w:szCs w:val="24"/>
        </w:rPr>
        <w:t xml:space="preserve">a   innych pojazdów według potrzeb zgłaszanych przez ubezpieczającego w okresie wykonywania zamówienia </w:t>
      </w:r>
    </w:p>
    <w:p w14:paraId="34E4E392" w14:textId="4AC91070" w:rsidR="00346479" w:rsidRPr="00F63573" w:rsidRDefault="00346479" w:rsidP="00BC27A2">
      <w:pPr>
        <w:pStyle w:val="Akapitzlist"/>
        <w:widowControl w:val="0"/>
        <w:numPr>
          <w:ilvl w:val="2"/>
          <w:numId w:val="18"/>
        </w:numPr>
        <w:spacing w:after="0" w:line="360" w:lineRule="auto"/>
        <w:ind w:left="1418" w:hanging="567"/>
        <w:contextualSpacing w:val="0"/>
        <w:jc w:val="both"/>
        <w:rPr>
          <w:rFonts w:ascii="Calibri" w:hAnsi="Calibri" w:cs="Calibri"/>
          <w:spacing w:val="-6"/>
          <w:sz w:val="24"/>
          <w:szCs w:val="24"/>
        </w:rPr>
      </w:pPr>
      <w:r w:rsidRPr="00F63573">
        <w:rPr>
          <w:rFonts w:ascii="Calibri" w:hAnsi="Calibri" w:cs="Calibri"/>
          <w:bCs/>
          <w:spacing w:val="-6"/>
          <w:sz w:val="24"/>
          <w:szCs w:val="24"/>
        </w:rPr>
        <w:t xml:space="preserve">Obowiązkowe ubezpieczenie OC posiadaczy pojazdów mechanicznych obejmować może również pojazdy, w stosunku do których orzeczono przepadek na rzecz zamawiającego, zgodnie z art. 130a ustawy z dnia 20 czerwca 1997 r. </w:t>
      </w:r>
      <w:r w:rsidR="00624E18" w:rsidRPr="00F63573">
        <w:rPr>
          <w:rFonts w:ascii="Calibri" w:hAnsi="Calibri" w:cs="Calibri"/>
          <w:bCs/>
          <w:spacing w:val="-6"/>
          <w:sz w:val="24"/>
          <w:szCs w:val="24"/>
        </w:rPr>
        <w:t>–</w:t>
      </w:r>
      <w:r w:rsidRPr="00F63573">
        <w:rPr>
          <w:rFonts w:ascii="Calibri" w:hAnsi="Calibri" w:cs="Calibri"/>
          <w:bCs/>
          <w:spacing w:val="-6"/>
          <w:sz w:val="24"/>
          <w:szCs w:val="24"/>
        </w:rPr>
        <w:t xml:space="preserve"> Prawo o ruchu drogowym. Początek okresu ubezpieczenia: od dnia wydania przez sąd nieprawomocnego postanowienia </w:t>
      </w:r>
      <w:r w:rsidR="00D32E63" w:rsidRPr="00F63573">
        <w:rPr>
          <w:rFonts w:ascii="Calibri" w:hAnsi="Calibri" w:cs="Calibri"/>
          <w:bCs/>
          <w:spacing w:val="-6"/>
          <w:sz w:val="24"/>
          <w:szCs w:val="24"/>
        </w:rPr>
        <w:br/>
      </w:r>
      <w:r w:rsidRPr="00F63573">
        <w:rPr>
          <w:rFonts w:ascii="Calibri" w:hAnsi="Calibri" w:cs="Calibri"/>
          <w:bCs/>
          <w:spacing w:val="-6"/>
          <w:sz w:val="24"/>
          <w:szCs w:val="24"/>
        </w:rPr>
        <w:lastRenderedPageBreak/>
        <w:t>o przeniesieniu własności pojazdu na zamawiającego w drodze przepadku. Pierwsza rata składki za ubezpieczenie OC pojazdu z przepadku płatna będzie w terminie nie wcześniejszym niż 30 dni od daty wystawienia dokumentu ubezpieczeniowego. Rozliczenie składki za niewy</w:t>
      </w:r>
      <w:r w:rsidRPr="00F63573">
        <w:rPr>
          <w:rFonts w:ascii="Calibri" w:hAnsi="Calibri" w:cs="Calibri"/>
          <w:bCs/>
          <w:spacing w:val="-6"/>
          <w:sz w:val="24"/>
          <w:szCs w:val="24"/>
        </w:rPr>
        <w:softHyphen/>
        <w:t>ko</w:t>
      </w:r>
      <w:r w:rsidRPr="00F63573">
        <w:rPr>
          <w:rFonts w:ascii="Calibri" w:hAnsi="Calibri" w:cs="Calibri"/>
          <w:bCs/>
          <w:spacing w:val="-6"/>
          <w:sz w:val="24"/>
          <w:szCs w:val="24"/>
        </w:rPr>
        <w:softHyphen/>
        <w:t>rzystany okres ubezpieczenia w przypadku likwidacji pojazdu (złomowania) następować będzie według zasady „co do dnia”, za faktyczny okres ochrony, według wzoru wskazanego w umowie w sprawie zamówienia</w:t>
      </w:r>
    </w:p>
    <w:p w14:paraId="5E1D5E67" w14:textId="314B6DB9" w:rsidR="006239D4" w:rsidRPr="00F63573" w:rsidRDefault="006239D4" w:rsidP="00A87D0C">
      <w:pPr>
        <w:pStyle w:val="Akapitzlist"/>
        <w:widowControl w:val="0"/>
        <w:numPr>
          <w:ilvl w:val="1"/>
          <w:numId w:val="18"/>
        </w:numPr>
        <w:spacing w:before="120" w:after="0" w:line="360" w:lineRule="auto"/>
        <w:ind w:left="850" w:hanging="425"/>
        <w:contextualSpacing w:val="0"/>
        <w:jc w:val="both"/>
        <w:rPr>
          <w:rFonts w:ascii="Calibri" w:hAnsi="Calibri" w:cs="Calibri"/>
          <w:b/>
          <w:spacing w:val="-6"/>
          <w:sz w:val="24"/>
          <w:szCs w:val="24"/>
        </w:rPr>
      </w:pPr>
      <w:r w:rsidRPr="00F63573">
        <w:rPr>
          <w:rFonts w:ascii="Calibri" w:hAnsi="Calibri" w:cs="Calibri"/>
          <w:b/>
          <w:spacing w:val="-6"/>
          <w:sz w:val="24"/>
          <w:szCs w:val="24"/>
        </w:rPr>
        <w:t>Ubezpieczenie NNW pasażerów</w:t>
      </w:r>
      <w:r w:rsidR="008C49E7" w:rsidRPr="00F63573">
        <w:rPr>
          <w:rFonts w:ascii="Calibri" w:hAnsi="Calibri" w:cs="Calibri"/>
          <w:b/>
          <w:spacing w:val="-6"/>
          <w:sz w:val="24"/>
          <w:szCs w:val="24"/>
        </w:rPr>
        <w:t xml:space="preserve"> i</w:t>
      </w:r>
      <w:r w:rsidR="00810A7D" w:rsidRPr="00F63573">
        <w:rPr>
          <w:rFonts w:ascii="Calibri" w:hAnsi="Calibri" w:cs="Calibri"/>
          <w:b/>
          <w:spacing w:val="-6"/>
          <w:sz w:val="24"/>
          <w:szCs w:val="24"/>
        </w:rPr>
        <w:t xml:space="preserve"> </w:t>
      </w:r>
      <w:r w:rsidRPr="00F63573">
        <w:rPr>
          <w:rFonts w:ascii="Calibri" w:hAnsi="Calibri" w:cs="Calibri"/>
          <w:b/>
          <w:spacing w:val="-6"/>
          <w:sz w:val="24"/>
          <w:szCs w:val="24"/>
        </w:rPr>
        <w:t>kierowców pojazdów mechanicznych.</w:t>
      </w:r>
    </w:p>
    <w:p w14:paraId="27BB800B" w14:textId="59801D17" w:rsidR="006239D4" w:rsidRPr="00A41825" w:rsidRDefault="006239D4" w:rsidP="00A87D0C">
      <w:pPr>
        <w:pStyle w:val="Akapitzlist"/>
        <w:widowControl w:val="0"/>
        <w:numPr>
          <w:ilvl w:val="2"/>
          <w:numId w:val="18"/>
        </w:numPr>
        <w:spacing w:after="0" w:line="360" w:lineRule="auto"/>
        <w:ind w:left="1418" w:hanging="567"/>
        <w:contextualSpacing w:val="0"/>
        <w:jc w:val="both"/>
        <w:rPr>
          <w:rFonts w:ascii="Calibri" w:hAnsi="Calibri" w:cs="Calibri"/>
          <w:spacing w:val="-6"/>
          <w:sz w:val="24"/>
          <w:szCs w:val="24"/>
        </w:rPr>
      </w:pPr>
      <w:r w:rsidRPr="00F63573">
        <w:rPr>
          <w:rFonts w:ascii="Calibri" w:hAnsi="Calibri" w:cs="Calibri"/>
          <w:spacing w:val="-6"/>
          <w:sz w:val="24"/>
          <w:szCs w:val="24"/>
        </w:rPr>
        <w:t>Przedmiot ubezpieczenia: trwałe następstwa nieszczęśliwych wypadków kierowcy</w:t>
      </w:r>
      <w:r w:rsidR="00B73A38" w:rsidRPr="00F63573">
        <w:rPr>
          <w:rFonts w:ascii="Calibri" w:hAnsi="Calibri" w:cs="Calibri"/>
          <w:spacing w:val="-6"/>
          <w:sz w:val="24"/>
          <w:szCs w:val="24"/>
        </w:rPr>
        <w:t xml:space="preserve"> </w:t>
      </w:r>
      <w:r w:rsidR="005E61FC" w:rsidRPr="00F63573">
        <w:rPr>
          <w:rFonts w:ascii="Calibri" w:hAnsi="Calibri" w:cs="Calibri"/>
          <w:spacing w:val="-6"/>
          <w:sz w:val="24"/>
          <w:szCs w:val="24"/>
        </w:rPr>
        <w:br/>
      </w:r>
      <w:r w:rsidR="008C49E7" w:rsidRPr="00F63573">
        <w:rPr>
          <w:rFonts w:ascii="Calibri" w:hAnsi="Calibri" w:cs="Calibri"/>
          <w:spacing w:val="-6"/>
          <w:sz w:val="24"/>
          <w:szCs w:val="24"/>
        </w:rPr>
        <w:t>i</w:t>
      </w:r>
      <w:r w:rsidR="00B73A38" w:rsidRPr="00F63573">
        <w:rPr>
          <w:rFonts w:ascii="Calibri" w:hAnsi="Calibri" w:cs="Calibri"/>
          <w:spacing w:val="-6"/>
          <w:sz w:val="24"/>
          <w:szCs w:val="24"/>
        </w:rPr>
        <w:t xml:space="preserve"> </w:t>
      </w:r>
      <w:r w:rsidRPr="00F63573">
        <w:rPr>
          <w:rFonts w:ascii="Calibri" w:hAnsi="Calibri" w:cs="Calibri"/>
          <w:spacing w:val="-6"/>
          <w:sz w:val="24"/>
          <w:szCs w:val="24"/>
        </w:rPr>
        <w:t>pasaże</w:t>
      </w:r>
      <w:r w:rsidR="00B73A38" w:rsidRPr="00F63573">
        <w:rPr>
          <w:rFonts w:ascii="Calibri" w:hAnsi="Calibri" w:cs="Calibri"/>
          <w:spacing w:val="-6"/>
          <w:sz w:val="24"/>
          <w:szCs w:val="24"/>
        </w:rPr>
        <w:softHyphen/>
      </w:r>
      <w:r w:rsidRPr="00F63573">
        <w:rPr>
          <w:rFonts w:ascii="Calibri" w:hAnsi="Calibri" w:cs="Calibri"/>
          <w:spacing w:val="-6"/>
          <w:sz w:val="24"/>
          <w:szCs w:val="24"/>
        </w:rPr>
        <w:t>rów pojazdów mechanicznych, polegające na uszkodzeniu ciała lub rozstroju zdrowia albo śmierci</w:t>
      </w:r>
      <w:r w:rsidR="008C49E7" w:rsidRPr="00F63573">
        <w:rPr>
          <w:rFonts w:ascii="Calibri" w:hAnsi="Calibri" w:cs="Calibri"/>
          <w:spacing w:val="-6"/>
          <w:sz w:val="24"/>
          <w:szCs w:val="24"/>
        </w:rPr>
        <w:t xml:space="preserve"> i</w:t>
      </w:r>
      <w:r w:rsidR="00B73A38" w:rsidRPr="00F63573">
        <w:rPr>
          <w:rFonts w:ascii="Calibri" w:hAnsi="Calibri" w:cs="Calibri"/>
          <w:spacing w:val="-6"/>
          <w:sz w:val="24"/>
          <w:szCs w:val="24"/>
        </w:rPr>
        <w:t xml:space="preserve"> </w:t>
      </w:r>
      <w:r w:rsidRPr="00F63573">
        <w:rPr>
          <w:rFonts w:ascii="Calibri" w:hAnsi="Calibri" w:cs="Calibri"/>
          <w:spacing w:val="-6"/>
          <w:sz w:val="24"/>
          <w:szCs w:val="24"/>
        </w:rPr>
        <w:t>powstałe</w:t>
      </w:r>
      <w:r w:rsidR="008C49E7" w:rsidRPr="00F63573">
        <w:rPr>
          <w:rFonts w:ascii="Calibri" w:hAnsi="Calibri" w:cs="Calibri"/>
          <w:spacing w:val="-6"/>
          <w:sz w:val="24"/>
          <w:szCs w:val="24"/>
        </w:rPr>
        <w:t xml:space="preserve"> w</w:t>
      </w:r>
      <w:r w:rsidR="00B73A38" w:rsidRPr="00F63573">
        <w:rPr>
          <w:rFonts w:ascii="Calibri" w:hAnsi="Calibri" w:cs="Calibri"/>
          <w:spacing w:val="-6"/>
          <w:sz w:val="24"/>
          <w:szCs w:val="24"/>
        </w:rPr>
        <w:t xml:space="preserve"> </w:t>
      </w:r>
      <w:r w:rsidRPr="00F63573">
        <w:rPr>
          <w:rFonts w:ascii="Calibri" w:hAnsi="Calibri" w:cs="Calibri"/>
          <w:spacing w:val="-6"/>
          <w:sz w:val="24"/>
          <w:szCs w:val="24"/>
        </w:rPr>
        <w:t>związku ruchem lub postojem pojazdów mechanicznych,</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szczególności podczas wsiadania</w:t>
      </w:r>
      <w:r w:rsidR="008C49E7" w:rsidRPr="00F63573">
        <w:rPr>
          <w:rFonts w:ascii="Calibri" w:hAnsi="Calibri" w:cs="Calibri"/>
          <w:spacing w:val="-6"/>
          <w:sz w:val="24"/>
          <w:szCs w:val="24"/>
        </w:rPr>
        <w:t xml:space="preserve"> i</w:t>
      </w:r>
      <w:r w:rsidR="00B73A38" w:rsidRPr="00F63573">
        <w:rPr>
          <w:rFonts w:ascii="Calibri" w:hAnsi="Calibri" w:cs="Calibri"/>
          <w:spacing w:val="-6"/>
          <w:sz w:val="24"/>
          <w:szCs w:val="24"/>
        </w:rPr>
        <w:t xml:space="preserve"> </w:t>
      </w:r>
      <w:r w:rsidRPr="00F63573">
        <w:rPr>
          <w:rFonts w:ascii="Calibri" w:hAnsi="Calibri" w:cs="Calibri"/>
          <w:spacing w:val="-6"/>
          <w:sz w:val="24"/>
          <w:szCs w:val="24"/>
        </w:rPr>
        <w:t>wysiadania,</w:t>
      </w:r>
      <w:r w:rsidR="008C49E7" w:rsidRPr="00F63573">
        <w:rPr>
          <w:rFonts w:ascii="Calibri" w:hAnsi="Calibri" w:cs="Calibri"/>
          <w:spacing w:val="-6"/>
          <w:sz w:val="24"/>
          <w:szCs w:val="24"/>
        </w:rPr>
        <w:t xml:space="preserve"> w</w:t>
      </w:r>
      <w:r w:rsidR="00B73A38" w:rsidRPr="00F63573">
        <w:rPr>
          <w:rFonts w:ascii="Calibri" w:hAnsi="Calibri" w:cs="Calibri"/>
          <w:spacing w:val="-6"/>
          <w:sz w:val="24"/>
          <w:szCs w:val="24"/>
        </w:rPr>
        <w:t xml:space="preserve"> </w:t>
      </w:r>
      <w:r w:rsidRPr="00F63573">
        <w:rPr>
          <w:rFonts w:ascii="Calibri" w:hAnsi="Calibri" w:cs="Calibri"/>
          <w:spacing w:val="-6"/>
          <w:sz w:val="24"/>
          <w:szCs w:val="24"/>
        </w:rPr>
        <w:t>czasie przebywania</w:t>
      </w:r>
      <w:r w:rsidR="008C49E7" w:rsidRPr="00F63573">
        <w:rPr>
          <w:rFonts w:ascii="Calibri" w:hAnsi="Calibri" w:cs="Calibri"/>
          <w:spacing w:val="-6"/>
          <w:sz w:val="24"/>
          <w:szCs w:val="24"/>
        </w:rPr>
        <w:t xml:space="preserve"> w</w:t>
      </w:r>
      <w:r w:rsidR="00B73A38" w:rsidRPr="00F63573">
        <w:rPr>
          <w:rFonts w:ascii="Calibri" w:hAnsi="Calibri" w:cs="Calibri"/>
          <w:spacing w:val="-6"/>
          <w:sz w:val="24"/>
          <w:szCs w:val="24"/>
        </w:rPr>
        <w:t xml:space="preserve"> </w:t>
      </w:r>
      <w:r w:rsidRPr="00F63573">
        <w:rPr>
          <w:rFonts w:ascii="Calibri" w:hAnsi="Calibri" w:cs="Calibri"/>
          <w:spacing w:val="-6"/>
          <w:sz w:val="24"/>
          <w:szCs w:val="24"/>
        </w:rPr>
        <w:t>pojeździe będącym</w:t>
      </w:r>
      <w:r w:rsidR="008C49E7" w:rsidRPr="00F63573">
        <w:rPr>
          <w:rFonts w:ascii="Calibri" w:hAnsi="Calibri" w:cs="Calibri"/>
          <w:spacing w:val="-6"/>
          <w:sz w:val="24"/>
          <w:szCs w:val="24"/>
        </w:rPr>
        <w:t xml:space="preserve"> w</w:t>
      </w:r>
      <w:r w:rsidR="00B73A38" w:rsidRPr="00F63573">
        <w:rPr>
          <w:rFonts w:ascii="Calibri" w:hAnsi="Calibri" w:cs="Calibri"/>
          <w:spacing w:val="-6"/>
          <w:sz w:val="24"/>
          <w:szCs w:val="24"/>
        </w:rPr>
        <w:t xml:space="preserve"> </w:t>
      </w:r>
      <w:r w:rsidRPr="00F63573">
        <w:rPr>
          <w:rFonts w:ascii="Calibri" w:hAnsi="Calibri" w:cs="Calibri"/>
          <w:spacing w:val="-6"/>
          <w:sz w:val="24"/>
          <w:szCs w:val="24"/>
        </w:rPr>
        <w:t>ruchu</w:t>
      </w:r>
      <w:r w:rsidR="008C49E7" w:rsidRPr="00F63573">
        <w:rPr>
          <w:rFonts w:ascii="Calibri" w:hAnsi="Calibri" w:cs="Calibri"/>
          <w:spacing w:val="-6"/>
          <w:sz w:val="24"/>
          <w:szCs w:val="24"/>
        </w:rPr>
        <w:t xml:space="preserve"> i </w:t>
      </w:r>
      <w:r w:rsidR="008C49E7" w:rsidRPr="00A41825">
        <w:rPr>
          <w:rFonts w:ascii="Calibri" w:hAnsi="Calibri" w:cs="Calibri"/>
          <w:spacing w:val="-6"/>
          <w:sz w:val="24"/>
          <w:szCs w:val="24"/>
        </w:rPr>
        <w:t>w</w:t>
      </w:r>
      <w:r w:rsidR="00B73A38" w:rsidRPr="00A41825">
        <w:rPr>
          <w:rFonts w:ascii="Calibri" w:hAnsi="Calibri" w:cs="Calibri"/>
          <w:spacing w:val="-6"/>
          <w:sz w:val="24"/>
          <w:szCs w:val="24"/>
        </w:rPr>
        <w:t xml:space="preserve"> </w:t>
      </w:r>
      <w:r w:rsidRPr="00A41825">
        <w:rPr>
          <w:rFonts w:ascii="Calibri" w:hAnsi="Calibri" w:cs="Calibri"/>
          <w:spacing w:val="-6"/>
          <w:sz w:val="24"/>
          <w:szCs w:val="24"/>
        </w:rPr>
        <w:t>przypadku zatrzymania</w:t>
      </w:r>
      <w:r w:rsidR="008C49E7" w:rsidRPr="00A41825">
        <w:rPr>
          <w:rFonts w:ascii="Calibri" w:hAnsi="Calibri" w:cs="Calibri"/>
          <w:spacing w:val="-6"/>
          <w:sz w:val="24"/>
          <w:szCs w:val="24"/>
        </w:rPr>
        <w:t xml:space="preserve"> i</w:t>
      </w:r>
      <w:r w:rsidR="00B73A38" w:rsidRPr="00A41825">
        <w:rPr>
          <w:rFonts w:ascii="Calibri" w:hAnsi="Calibri" w:cs="Calibri"/>
          <w:spacing w:val="-6"/>
          <w:sz w:val="24"/>
          <w:szCs w:val="24"/>
        </w:rPr>
        <w:t xml:space="preserve"> </w:t>
      </w:r>
      <w:r w:rsidRPr="00A41825">
        <w:rPr>
          <w:rFonts w:ascii="Calibri" w:hAnsi="Calibri" w:cs="Calibri"/>
          <w:spacing w:val="-6"/>
          <w:sz w:val="24"/>
          <w:szCs w:val="24"/>
        </w:rPr>
        <w:t>postoju, podczas dokonywania</w:t>
      </w:r>
      <w:r w:rsidR="008C49E7" w:rsidRPr="00A41825">
        <w:rPr>
          <w:rFonts w:ascii="Calibri" w:hAnsi="Calibri" w:cs="Calibri"/>
          <w:spacing w:val="-6"/>
          <w:sz w:val="24"/>
          <w:szCs w:val="24"/>
        </w:rPr>
        <w:t xml:space="preserve"> w</w:t>
      </w:r>
      <w:r w:rsidR="00B73A38" w:rsidRPr="00A41825">
        <w:rPr>
          <w:rFonts w:ascii="Calibri" w:hAnsi="Calibri" w:cs="Calibri"/>
          <w:spacing w:val="-6"/>
          <w:sz w:val="24"/>
          <w:szCs w:val="24"/>
        </w:rPr>
        <w:t xml:space="preserve"> </w:t>
      </w:r>
      <w:r w:rsidRPr="00A41825">
        <w:rPr>
          <w:rFonts w:ascii="Calibri" w:hAnsi="Calibri" w:cs="Calibri"/>
          <w:spacing w:val="-6"/>
          <w:sz w:val="24"/>
          <w:szCs w:val="24"/>
        </w:rPr>
        <w:t>czasie podróży koniecznej naprawy,</w:t>
      </w:r>
      <w:r w:rsidR="008C49E7" w:rsidRPr="00A41825">
        <w:rPr>
          <w:rFonts w:ascii="Calibri" w:hAnsi="Calibri" w:cs="Calibri"/>
          <w:spacing w:val="-6"/>
          <w:sz w:val="24"/>
          <w:szCs w:val="24"/>
        </w:rPr>
        <w:t xml:space="preserve"> a</w:t>
      </w:r>
      <w:r w:rsidR="005E61FC" w:rsidRPr="00A41825">
        <w:rPr>
          <w:rFonts w:ascii="Calibri" w:hAnsi="Calibri" w:cs="Calibri"/>
          <w:spacing w:val="-6"/>
          <w:sz w:val="24"/>
          <w:szCs w:val="24"/>
        </w:rPr>
        <w:t xml:space="preserve"> </w:t>
      </w:r>
      <w:r w:rsidRPr="00A41825">
        <w:rPr>
          <w:rFonts w:ascii="Calibri" w:hAnsi="Calibri" w:cs="Calibri"/>
          <w:spacing w:val="-6"/>
          <w:sz w:val="24"/>
          <w:szCs w:val="24"/>
        </w:rPr>
        <w:t>także podczas załadunku</w:t>
      </w:r>
      <w:r w:rsidR="008C49E7" w:rsidRPr="00A41825">
        <w:rPr>
          <w:rFonts w:ascii="Calibri" w:hAnsi="Calibri" w:cs="Calibri"/>
          <w:spacing w:val="-6"/>
          <w:sz w:val="24"/>
          <w:szCs w:val="24"/>
        </w:rPr>
        <w:t xml:space="preserve"> i </w:t>
      </w:r>
      <w:r w:rsidRPr="00A41825">
        <w:rPr>
          <w:rFonts w:ascii="Calibri" w:hAnsi="Calibri" w:cs="Calibri"/>
          <w:spacing w:val="-6"/>
          <w:sz w:val="24"/>
          <w:szCs w:val="24"/>
        </w:rPr>
        <w:t>wyładunku pojazdu.</w:t>
      </w:r>
    </w:p>
    <w:p w14:paraId="5F2BEBAE" w14:textId="1E997783" w:rsidR="006239D4" w:rsidRPr="00A41825" w:rsidRDefault="006239D4" w:rsidP="00A87D0C">
      <w:pPr>
        <w:pStyle w:val="Akapitzlist"/>
        <w:widowControl w:val="0"/>
        <w:numPr>
          <w:ilvl w:val="2"/>
          <w:numId w:val="18"/>
        </w:numPr>
        <w:spacing w:after="0" w:line="360" w:lineRule="auto"/>
        <w:ind w:left="1418" w:hanging="567"/>
        <w:contextualSpacing w:val="0"/>
        <w:jc w:val="both"/>
        <w:rPr>
          <w:rFonts w:ascii="Calibri" w:hAnsi="Calibri" w:cs="Calibri"/>
          <w:spacing w:val="-6"/>
          <w:sz w:val="24"/>
          <w:szCs w:val="24"/>
        </w:rPr>
      </w:pPr>
      <w:r w:rsidRPr="00A41825">
        <w:rPr>
          <w:rFonts w:ascii="Calibri" w:hAnsi="Calibri" w:cs="Calibri"/>
          <w:spacing w:val="-6"/>
          <w:sz w:val="24"/>
          <w:szCs w:val="24"/>
        </w:rPr>
        <w:t xml:space="preserve">Suma ubezpieczenia: </w:t>
      </w:r>
      <w:r w:rsidR="00394F9F" w:rsidRPr="00A41825">
        <w:rPr>
          <w:rFonts w:ascii="Calibri" w:hAnsi="Calibri" w:cs="Calibri"/>
          <w:spacing w:val="-6"/>
          <w:sz w:val="24"/>
          <w:szCs w:val="24"/>
        </w:rPr>
        <w:t xml:space="preserve"> </w:t>
      </w:r>
      <w:r w:rsidR="00394F9F" w:rsidRPr="00A41825">
        <w:rPr>
          <w:rFonts w:ascii="Calibri" w:hAnsi="Calibri" w:cs="Calibri"/>
          <w:b/>
          <w:bCs/>
          <w:spacing w:val="-6"/>
          <w:sz w:val="24"/>
          <w:szCs w:val="24"/>
        </w:rPr>
        <w:t>2</w:t>
      </w:r>
      <w:r w:rsidRPr="00A41825">
        <w:rPr>
          <w:rFonts w:ascii="Calibri" w:hAnsi="Calibri" w:cs="Calibri"/>
          <w:b/>
          <w:bCs/>
          <w:spacing w:val="-6"/>
          <w:sz w:val="24"/>
          <w:szCs w:val="24"/>
        </w:rPr>
        <w:t>0</w:t>
      </w:r>
      <w:r w:rsidR="00362CE7" w:rsidRPr="00A41825">
        <w:rPr>
          <w:rFonts w:ascii="Calibri" w:hAnsi="Calibri" w:cs="Calibri"/>
          <w:b/>
          <w:bCs/>
          <w:spacing w:val="-6"/>
          <w:sz w:val="24"/>
          <w:szCs w:val="24"/>
        </w:rPr>
        <w:t> 000,00 zł</w:t>
      </w:r>
      <w:r w:rsidRPr="00A41825">
        <w:rPr>
          <w:rFonts w:ascii="Calibri" w:hAnsi="Calibri" w:cs="Calibri"/>
          <w:b/>
          <w:bCs/>
          <w:spacing w:val="-6"/>
          <w:sz w:val="24"/>
          <w:szCs w:val="24"/>
        </w:rPr>
        <w:t>/1 os</w:t>
      </w:r>
      <w:r w:rsidRPr="00A41825">
        <w:rPr>
          <w:rFonts w:ascii="Calibri" w:hAnsi="Calibri" w:cs="Calibri"/>
          <w:spacing w:val="-6"/>
          <w:sz w:val="24"/>
          <w:szCs w:val="24"/>
        </w:rPr>
        <w:t>.</w:t>
      </w:r>
    </w:p>
    <w:p w14:paraId="32FD4934" w14:textId="092659B0" w:rsidR="006239D4" w:rsidRPr="00F63573" w:rsidRDefault="006239D4" w:rsidP="00A87D0C">
      <w:pPr>
        <w:pStyle w:val="Akapitzlist"/>
        <w:widowControl w:val="0"/>
        <w:numPr>
          <w:ilvl w:val="2"/>
          <w:numId w:val="18"/>
        </w:numPr>
        <w:spacing w:after="0" w:line="360" w:lineRule="auto"/>
        <w:ind w:left="1418" w:hanging="567"/>
        <w:contextualSpacing w:val="0"/>
        <w:jc w:val="both"/>
        <w:rPr>
          <w:rFonts w:ascii="Calibri" w:hAnsi="Calibri" w:cs="Calibri"/>
          <w:spacing w:val="-6"/>
          <w:sz w:val="24"/>
          <w:szCs w:val="24"/>
        </w:rPr>
      </w:pPr>
      <w:r w:rsidRPr="00A41825">
        <w:rPr>
          <w:rFonts w:ascii="Calibri" w:hAnsi="Calibri" w:cs="Calibri"/>
          <w:spacing w:val="-6"/>
          <w:sz w:val="24"/>
          <w:szCs w:val="24"/>
        </w:rPr>
        <w:t>Obszar odpowiedzialności: RP</w:t>
      </w:r>
      <w:r w:rsidR="008C49E7" w:rsidRPr="00A41825">
        <w:rPr>
          <w:rFonts w:ascii="Calibri" w:hAnsi="Calibri" w:cs="Calibri"/>
          <w:spacing w:val="-6"/>
          <w:sz w:val="24"/>
          <w:szCs w:val="24"/>
        </w:rPr>
        <w:t xml:space="preserve"> i </w:t>
      </w:r>
      <w:r w:rsidRPr="00A41825">
        <w:rPr>
          <w:rFonts w:ascii="Calibri" w:hAnsi="Calibri" w:cs="Calibri"/>
          <w:spacing w:val="-6"/>
          <w:sz w:val="24"/>
          <w:szCs w:val="24"/>
        </w:rPr>
        <w:t>kraje europejskie</w:t>
      </w:r>
      <w:r w:rsidR="006F29E1" w:rsidRPr="00F63573">
        <w:rPr>
          <w:rFonts w:ascii="Calibri" w:hAnsi="Calibri" w:cs="Calibri"/>
          <w:spacing w:val="-6"/>
          <w:sz w:val="24"/>
          <w:szCs w:val="24"/>
        </w:rPr>
        <w:t>.</w:t>
      </w:r>
    </w:p>
    <w:p w14:paraId="39EE254F" w14:textId="68E5D365" w:rsidR="006239D4" w:rsidRPr="00F63573" w:rsidRDefault="006239D4" w:rsidP="00A87D0C">
      <w:pPr>
        <w:pStyle w:val="Akapitzlist"/>
        <w:widowControl w:val="0"/>
        <w:numPr>
          <w:ilvl w:val="2"/>
          <w:numId w:val="18"/>
        </w:numPr>
        <w:spacing w:after="0" w:line="360" w:lineRule="auto"/>
        <w:ind w:left="1418" w:hanging="567"/>
        <w:contextualSpacing w:val="0"/>
        <w:jc w:val="both"/>
        <w:rPr>
          <w:rFonts w:ascii="Calibri" w:hAnsi="Calibri" w:cs="Calibri"/>
          <w:spacing w:val="-6"/>
          <w:sz w:val="24"/>
          <w:szCs w:val="24"/>
        </w:rPr>
      </w:pPr>
      <w:r w:rsidRPr="00F63573">
        <w:rPr>
          <w:rFonts w:ascii="Calibri" w:hAnsi="Calibri" w:cs="Calibri"/>
          <w:b/>
          <w:spacing w:val="-6"/>
          <w:sz w:val="24"/>
          <w:szCs w:val="24"/>
        </w:rPr>
        <w:t>Dotyczy:</w:t>
      </w:r>
      <w:r w:rsidRPr="00F63573">
        <w:rPr>
          <w:rFonts w:ascii="Calibri" w:hAnsi="Calibri" w:cs="Calibri"/>
          <w:spacing w:val="-6"/>
          <w:sz w:val="24"/>
          <w:szCs w:val="24"/>
        </w:rPr>
        <w:t xml:space="preserve"> </w:t>
      </w:r>
      <w:bookmarkStart w:id="63" w:name="_Hlk48052042"/>
      <w:r w:rsidR="00916192" w:rsidRPr="00F63573">
        <w:rPr>
          <w:rFonts w:ascii="Calibri" w:hAnsi="Calibri" w:cs="Calibri"/>
          <w:spacing w:val="-6"/>
          <w:sz w:val="24"/>
          <w:szCs w:val="24"/>
        </w:rPr>
        <w:t>wskazane pojazdy</w:t>
      </w:r>
      <w:r w:rsidR="008C49E7" w:rsidRPr="00F63573">
        <w:rPr>
          <w:rFonts w:ascii="Calibri" w:hAnsi="Calibri" w:cs="Calibri"/>
          <w:spacing w:val="-6"/>
          <w:sz w:val="24"/>
          <w:szCs w:val="24"/>
        </w:rPr>
        <w:t xml:space="preserve"> z</w:t>
      </w:r>
      <w:r w:rsidR="0010464A" w:rsidRPr="00F63573">
        <w:rPr>
          <w:rFonts w:ascii="Calibri" w:hAnsi="Calibri" w:cs="Calibri"/>
          <w:spacing w:val="-6"/>
          <w:sz w:val="24"/>
          <w:szCs w:val="24"/>
        </w:rPr>
        <w:t xml:space="preserve"> </w:t>
      </w:r>
      <w:r w:rsidR="00916192" w:rsidRPr="00F63573">
        <w:rPr>
          <w:rFonts w:ascii="Calibri" w:hAnsi="Calibri" w:cs="Calibri"/>
          <w:spacing w:val="-6"/>
          <w:sz w:val="24"/>
          <w:szCs w:val="24"/>
        </w:rPr>
        <w:t>załącznika</w:t>
      </w:r>
      <w:r w:rsidR="00114D4C" w:rsidRPr="00F63573">
        <w:rPr>
          <w:rFonts w:ascii="Calibri" w:hAnsi="Calibri" w:cs="Calibri"/>
          <w:spacing w:val="-6"/>
          <w:sz w:val="24"/>
          <w:szCs w:val="24"/>
        </w:rPr>
        <w:t xml:space="preserve"> </w:t>
      </w:r>
      <w:r w:rsidR="004B75D0" w:rsidRPr="00F63573">
        <w:rPr>
          <w:rFonts w:ascii="Calibri" w:hAnsi="Calibri" w:cs="Calibri"/>
          <w:bCs/>
          <w:spacing w:val="-6"/>
          <w:sz w:val="24"/>
          <w:szCs w:val="24"/>
        </w:rPr>
        <w:t>1e</w:t>
      </w:r>
      <w:r w:rsidR="0010464A" w:rsidRPr="00F63573">
        <w:rPr>
          <w:rFonts w:ascii="Calibri" w:hAnsi="Calibri" w:cs="Calibri"/>
          <w:bCs/>
          <w:spacing w:val="-6"/>
          <w:sz w:val="24"/>
          <w:szCs w:val="24"/>
        </w:rPr>
        <w:t xml:space="preserve"> do SWZ, zakładka nr 4 i </w:t>
      </w:r>
      <w:r w:rsidR="00916192" w:rsidRPr="00F63573">
        <w:rPr>
          <w:rFonts w:ascii="Calibri" w:hAnsi="Calibri" w:cs="Calibri"/>
          <w:spacing w:val="-6"/>
          <w:sz w:val="24"/>
          <w:szCs w:val="24"/>
        </w:rPr>
        <w:t>nabywane</w:t>
      </w:r>
      <w:r w:rsidR="008C49E7" w:rsidRPr="00F63573">
        <w:rPr>
          <w:rFonts w:ascii="Calibri" w:hAnsi="Calibri" w:cs="Calibri"/>
          <w:spacing w:val="-6"/>
          <w:sz w:val="24"/>
          <w:szCs w:val="24"/>
        </w:rPr>
        <w:t xml:space="preserve"> w</w:t>
      </w:r>
      <w:r w:rsidR="005E61FC" w:rsidRPr="00F63573">
        <w:rPr>
          <w:rFonts w:ascii="Calibri" w:hAnsi="Calibri" w:cs="Calibri"/>
          <w:spacing w:val="-6"/>
          <w:sz w:val="24"/>
          <w:szCs w:val="24"/>
        </w:rPr>
        <w:t xml:space="preserve"> </w:t>
      </w:r>
      <w:r w:rsidR="00916192" w:rsidRPr="00F63573">
        <w:rPr>
          <w:rFonts w:ascii="Calibri" w:hAnsi="Calibri" w:cs="Calibri"/>
          <w:spacing w:val="-6"/>
          <w:sz w:val="24"/>
          <w:szCs w:val="24"/>
        </w:rPr>
        <w:t>okresie wykonywania zamówienia, według potrzeb ubezpieczającego. Ubezpieczenie NNW dotyczy także pojazdów nieposiadających tablic rejestracyjnych</w:t>
      </w:r>
      <w:bookmarkEnd w:id="63"/>
      <w:r w:rsidRPr="00F63573">
        <w:rPr>
          <w:rFonts w:ascii="Calibri" w:hAnsi="Calibri" w:cs="Calibri"/>
          <w:spacing w:val="-6"/>
          <w:sz w:val="24"/>
          <w:szCs w:val="24"/>
        </w:rPr>
        <w:t>.</w:t>
      </w:r>
    </w:p>
    <w:p w14:paraId="001A243D" w14:textId="7B4F3C40" w:rsidR="006239D4" w:rsidRPr="00F63573" w:rsidRDefault="006239D4" w:rsidP="00A87D0C">
      <w:pPr>
        <w:pStyle w:val="Akapitzlist"/>
        <w:widowControl w:val="0"/>
        <w:numPr>
          <w:ilvl w:val="1"/>
          <w:numId w:val="18"/>
        </w:numPr>
        <w:spacing w:before="120" w:after="0" w:line="360" w:lineRule="auto"/>
        <w:ind w:left="850" w:hanging="425"/>
        <w:contextualSpacing w:val="0"/>
        <w:jc w:val="both"/>
        <w:rPr>
          <w:rFonts w:ascii="Calibri" w:hAnsi="Calibri" w:cs="Calibri"/>
          <w:b/>
          <w:spacing w:val="-6"/>
          <w:sz w:val="24"/>
          <w:szCs w:val="24"/>
        </w:rPr>
      </w:pPr>
      <w:r w:rsidRPr="00F63573">
        <w:rPr>
          <w:rFonts w:ascii="Calibri" w:hAnsi="Calibri" w:cs="Calibri"/>
          <w:b/>
          <w:spacing w:val="-6"/>
          <w:sz w:val="24"/>
          <w:szCs w:val="24"/>
        </w:rPr>
        <w:t>Ubezpieczenie pojazdów od uszkodzenia</w:t>
      </w:r>
      <w:r w:rsidR="008C49E7" w:rsidRPr="00F63573">
        <w:rPr>
          <w:rFonts w:ascii="Calibri" w:hAnsi="Calibri" w:cs="Calibri"/>
          <w:b/>
          <w:spacing w:val="-6"/>
          <w:sz w:val="24"/>
          <w:szCs w:val="24"/>
        </w:rPr>
        <w:t xml:space="preserve"> i </w:t>
      </w:r>
      <w:r w:rsidRPr="00F63573">
        <w:rPr>
          <w:rFonts w:ascii="Calibri" w:hAnsi="Calibri" w:cs="Calibri"/>
          <w:b/>
          <w:spacing w:val="-6"/>
          <w:sz w:val="24"/>
          <w:szCs w:val="24"/>
        </w:rPr>
        <w:t>utraty auto casco</w:t>
      </w:r>
      <w:r w:rsidR="00124586" w:rsidRPr="00F63573">
        <w:rPr>
          <w:rFonts w:ascii="Calibri" w:hAnsi="Calibri" w:cs="Calibri"/>
          <w:b/>
          <w:spacing w:val="-6"/>
          <w:sz w:val="24"/>
          <w:szCs w:val="24"/>
        </w:rPr>
        <w:t>.</w:t>
      </w:r>
    </w:p>
    <w:p w14:paraId="05ECF827" w14:textId="4D002F6D" w:rsidR="006239D4" w:rsidRPr="00F63573" w:rsidRDefault="00B565F0" w:rsidP="00A87D0C">
      <w:pPr>
        <w:pStyle w:val="Akapitzlist"/>
        <w:widowControl w:val="0"/>
        <w:numPr>
          <w:ilvl w:val="2"/>
          <w:numId w:val="18"/>
        </w:numPr>
        <w:spacing w:after="0" w:line="360" w:lineRule="auto"/>
        <w:ind w:left="1560" w:hanging="709"/>
        <w:contextualSpacing w:val="0"/>
        <w:jc w:val="both"/>
        <w:rPr>
          <w:rFonts w:ascii="Calibri" w:hAnsi="Calibri" w:cs="Calibri"/>
          <w:spacing w:val="-6"/>
          <w:sz w:val="24"/>
          <w:szCs w:val="24"/>
        </w:rPr>
      </w:pPr>
      <w:r w:rsidRPr="00F63573">
        <w:rPr>
          <w:rFonts w:ascii="Calibri" w:hAnsi="Calibri" w:cs="Calibri"/>
          <w:spacing w:val="-6"/>
          <w:sz w:val="24"/>
          <w:szCs w:val="24"/>
        </w:rPr>
        <w:t xml:space="preserve">Zakres ubezpieczenia: pełny, w systemie wszystkich </w:t>
      </w:r>
      <w:proofErr w:type="spellStart"/>
      <w:r w:rsidRPr="00F63573">
        <w:rPr>
          <w:rFonts w:ascii="Calibri" w:hAnsi="Calibri" w:cs="Calibri"/>
          <w:spacing w:val="-6"/>
          <w:sz w:val="24"/>
          <w:szCs w:val="24"/>
        </w:rPr>
        <w:t>ryzyk</w:t>
      </w:r>
      <w:proofErr w:type="spellEnd"/>
      <w:r w:rsidRPr="00F63573">
        <w:rPr>
          <w:rFonts w:ascii="Calibri" w:hAnsi="Calibri" w:cs="Calibri"/>
          <w:spacing w:val="-6"/>
          <w:sz w:val="24"/>
          <w:szCs w:val="24"/>
        </w:rPr>
        <w:t>, obejmujący uszkodzenie, utratę bądź całkowite lub częściowe zniszczenie ubezpieczonego pojazdu i wyposażenia oraz utratę elementów pojazdu lub wyposażenia wskutek zdarzeń niezależnych od woli ubezpieczającego/ubezpieczonego lub osoby upoważnionej do korzystania z pojazdu, w szczególności obejmujący szkody powstałe w pojeździe lub jego wyposażeniu polegające m.in. na</w:t>
      </w:r>
      <w:r w:rsidR="006239D4" w:rsidRPr="00F63573">
        <w:rPr>
          <w:rFonts w:ascii="Calibri" w:hAnsi="Calibri" w:cs="Calibri"/>
          <w:spacing w:val="-6"/>
          <w:sz w:val="24"/>
          <w:szCs w:val="24"/>
        </w:rPr>
        <w:t>:</w:t>
      </w:r>
    </w:p>
    <w:p w14:paraId="6EF8A84A" w14:textId="7D6822B2" w:rsidR="006239D4" w:rsidRPr="00F63573" w:rsidRDefault="00B565F0" w:rsidP="00A87D0C">
      <w:pPr>
        <w:pStyle w:val="Akapitzlist"/>
        <w:widowControl w:val="0"/>
        <w:numPr>
          <w:ilvl w:val="0"/>
          <w:numId w:val="19"/>
        </w:numPr>
        <w:spacing w:after="0" w:line="360" w:lineRule="auto"/>
        <w:ind w:left="1985" w:hanging="425"/>
        <w:contextualSpacing w:val="0"/>
        <w:jc w:val="both"/>
        <w:rPr>
          <w:rFonts w:ascii="Calibri" w:hAnsi="Calibri" w:cs="Calibri"/>
          <w:spacing w:val="-6"/>
          <w:sz w:val="24"/>
          <w:szCs w:val="24"/>
        </w:rPr>
      </w:pPr>
      <w:bookmarkStart w:id="64" w:name="_Hlk47963814"/>
      <w:r w:rsidRPr="00F63573">
        <w:rPr>
          <w:rFonts w:ascii="Calibri" w:hAnsi="Calibri" w:cs="Calibri"/>
          <w:spacing w:val="-6"/>
          <w:sz w:val="24"/>
          <w:szCs w:val="24"/>
        </w:rPr>
        <w:t xml:space="preserve">uszkodzeniu lub zniszczeniu pojazdu lub jego wyposażenia w związku z ruchem </w:t>
      </w:r>
      <w:r w:rsidR="00624E18" w:rsidRPr="00F63573">
        <w:rPr>
          <w:rFonts w:ascii="Calibri" w:hAnsi="Calibri" w:cs="Calibri"/>
          <w:spacing w:val="-6"/>
          <w:sz w:val="24"/>
          <w:szCs w:val="24"/>
        </w:rPr>
        <w:br/>
      </w:r>
      <w:r w:rsidRPr="00F63573">
        <w:rPr>
          <w:rFonts w:ascii="Calibri" w:hAnsi="Calibri" w:cs="Calibri"/>
          <w:spacing w:val="-6"/>
          <w:sz w:val="24"/>
          <w:szCs w:val="24"/>
        </w:rPr>
        <w:t xml:space="preserve">lub postojem, wskutek wypadku, zderzenia pojazdów lub zderzenia z osobami, zwierzętami lub przedmiotami pochodzącymi z zewnątrz ubezpieczonego pojazdu; uszkodzeniu pojazdu lub jego wyposażenia przez zwierzęta, niezależnie od tego, </w:t>
      </w:r>
      <w:r w:rsidR="00624E18" w:rsidRPr="00F63573">
        <w:rPr>
          <w:rFonts w:ascii="Calibri" w:hAnsi="Calibri" w:cs="Calibri"/>
          <w:spacing w:val="-6"/>
          <w:sz w:val="24"/>
          <w:szCs w:val="24"/>
        </w:rPr>
        <w:br/>
      </w:r>
      <w:r w:rsidRPr="00F63573">
        <w:rPr>
          <w:rFonts w:ascii="Calibri" w:hAnsi="Calibri" w:cs="Calibri"/>
          <w:spacing w:val="-6"/>
          <w:sz w:val="24"/>
          <w:szCs w:val="24"/>
        </w:rPr>
        <w:t xml:space="preserve">czy pojazd znajdował się w ruchu czy na postoju, w tym m.in. wskutek pogryzienia, przegryzienia przewodów, zarysowania karoserii, uszkodzenia wnętrza pojazdu </w:t>
      </w:r>
      <w:r w:rsidR="00624E18" w:rsidRPr="00F63573">
        <w:rPr>
          <w:rFonts w:ascii="Calibri" w:hAnsi="Calibri" w:cs="Calibri"/>
          <w:spacing w:val="-6"/>
          <w:sz w:val="24"/>
          <w:szCs w:val="24"/>
        </w:rPr>
        <w:br/>
      </w:r>
      <w:r w:rsidRPr="00F63573">
        <w:rPr>
          <w:rFonts w:ascii="Calibri" w:hAnsi="Calibri" w:cs="Calibri"/>
          <w:spacing w:val="-6"/>
          <w:sz w:val="24"/>
          <w:szCs w:val="24"/>
        </w:rPr>
        <w:lastRenderedPageBreak/>
        <w:t>lub innych elementów</w:t>
      </w:r>
      <w:r w:rsidR="00EA7DC0" w:rsidRPr="00F63573">
        <w:rPr>
          <w:rFonts w:ascii="Calibri" w:hAnsi="Calibri" w:cs="Calibri"/>
          <w:spacing w:val="-6"/>
          <w:sz w:val="24"/>
          <w:szCs w:val="24"/>
        </w:rPr>
        <w:t>;</w:t>
      </w:r>
    </w:p>
    <w:p w14:paraId="545D08F7" w14:textId="1F0810E9" w:rsidR="006239D4" w:rsidRPr="00F63573" w:rsidRDefault="006239D4" w:rsidP="00A87D0C">
      <w:pPr>
        <w:pStyle w:val="Akapitzlist"/>
        <w:widowControl w:val="0"/>
        <w:numPr>
          <w:ilvl w:val="0"/>
          <w:numId w:val="19"/>
        </w:numPr>
        <w:spacing w:after="0" w:line="360" w:lineRule="auto"/>
        <w:ind w:left="1985" w:hanging="425"/>
        <w:contextualSpacing w:val="0"/>
        <w:jc w:val="both"/>
        <w:rPr>
          <w:rFonts w:ascii="Calibri" w:hAnsi="Calibri" w:cs="Calibri"/>
          <w:spacing w:val="-6"/>
          <w:sz w:val="24"/>
          <w:szCs w:val="24"/>
        </w:rPr>
      </w:pPr>
      <w:r w:rsidRPr="00F63573">
        <w:rPr>
          <w:rFonts w:ascii="Calibri" w:hAnsi="Calibri" w:cs="Calibri"/>
          <w:spacing w:val="-6"/>
          <w:sz w:val="24"/>
          <w:szCs w:val="24"/>
        </w:rPr>
        <w:t xml:space="preserve">uszkodzeniu lub zniszczeniu pojazdu </w:t>
      </w:r>
      <w:r w:rsidR="00D273FC" w:rsidRPr="00F63573">
        <w:rPr>
          <w:rFonts w:ascii="Calibri" w:hAnsi="Calibri" w:cs="Calibri"/>
          <w:spacing w:val="-6"/>
          <w:sz w:val="24"/>
          <w:szCs w:val="24"/>
        </w:rPr>
        <w:t>lub</w:t>
      </w:r>
      <w:r w:rsidRPr="00F63573">
        <w:rPr>
          <w:rFonts w:ascii="Calibri" w:hAnsi="Calibri" w:cs="Calibri"/>
          <w:spacing w:val="-6"/>
          <w:sz w:val="24"/>
          <w:szCs w:val="24"/>
        </w:rPr>
        <w:t xml:space="preserve"> jego wyposażenia wskutek zdarzeń losowych,</w:t>
      </w:r>
      <w:r w:rsidR="008C49E7" w:rsidRPr="00F63573">
        <w:rPr>
          <w:rFonts w:ascii="Calibri" w:hAnsi="Calibri" w:cs="Calibri"/>
          <w:spacing w:val="-6"/>
          <w:sz w:val="24"/>
          <w:szCs w:val="24"/>
        </w:rPr>
        <w:t xml:space="preserve"> w</w:t>
      </w:r>
      <w:r w:rsidR="00BE4F09" w:rsidRPr="00F63573">
        <w:rPr>
          <w:rFonts w:ascii="Calibri" w:hAnsi="Calibri" w:cs="Calibri"/>
          <w:spacing w:val="-6"/>
          <w:sz w:val="24"/>
          <w:szCs w:val="24"/>
        </w:rPr>
        <w:t xml:space="preserve"> </w:t>
      </w:r>
      <w:r w:rsidRPr="00F63573">
        <w:rPr>
          <w:rFonts w:ascii="Calibri" w:hAnsi="Calibri" w:cs="Calibri"/>
          <w:spacing w:val="-6"/>
          <w:sz w:val="24"/>
          <w:szCs w:val="24"/>
        </w:rPr>
        <w:t>szczególności</w:t>
      </w:r>
      <w:r w:rsidR="008C49E7" w:rsidRPr="00F63573">
        <w:rPr>
          <w:rFonts w:ascii="Calibri" w:hAnsi="Calibri" w:cs="Calibri"/>
          <w:spacing w:val="-6"/>
          <w:sz w:val="24"/>
          <w:szCs w:val="24"/>
        </w:rPr>
        <w:t xml:space="preserve"> w</w:t>
      </w:r>
      <w:r w:rsidR="00BE4F09" w:rsidRPr="00F63573">
        <w:rPr>
          <w:rFonts w:ascii="Calibri" w:hAnsi="Calibri" w:cs="Calibri"/>
          <w:spacing w:val="-6"/>
          <w:sz w:val="24"/>
          <w:szCs w:val="24"/>
        </w:rPr>
        <w:t xml:space="preserve"> </w:t>
      </w:r>
      <w:r w:rsidRPr="00F63573">
        <w:rPr>
          <w:rFonts w:ascii="Calibri" w:hAnsi="Calibri" w:cs="Calibri"/>
          <w:spacing w:val="-6"/>
          <w:sz w:val="24"/>
          <w:szCs w:val="24"/>
        </w:rPr>
        <w:t xml:space="preserve">wyniku pożaru, osmalenia, wybuchu, powodzi, zatopienia, uderzenia piorunu, huraganu, opadu atmosferycznego </w:t>
      </w:r>
      <w:r w:rsidR="00252A62" w:rsidRPr="00F63573">
        <w:rPr>
          <w:rFonts w:ascii="Calibri" w:hAnsi="Calibri" w:cs="Calibri"/>
          <w:spacing w:val="-6"/>
          <w:sz w:val="24"/>
          <w:szCs w:val="24"/>
        </w:rPr>
        <w:t>lub</w:t>
      </w:r>
      <w:r w:rsidRPr="00F63573">
        <w:rPr>
          <w:rFonts w:ascii="Calibri" w:hAnsi="Calibri" w:cs="Calibri"/>
          <w:spacing w:val="-6"/>
          <w:sz w:val="24"/>
          <w:szCs w:val="24"/>
        </w:rPr>
        <w:t xml:space="preserve"> działania innych sił przyrody, zapadania</w:t>
      </w:r>
      <w:r w:rsidR="008C49E7" w:rsidRPr="00F63573">
        <w:rPr>
          <w:rFonts w:ascii="Calibri" w:hAnsi="Calibri" w:cs="Calibri"/>
          <w:spacing w:val="-6"/>
          <w:sz w:val="24"/>
          <w:szCs w:val="24"/>
        </w:rPr>
        <w:t xml:space="preserve"> i</w:t>
      </w:r>
      <w:r w:rsidR="00BE4F09" w:rsidRPr="00F63573">
        <w:rPr>
          <w:rFonts w:ascii="Calibri" w:hAnsi="Calibri" w:cs="Calibri"/>
          <w:spacing w:val="-6"/>
          <w:sz w:val="24"/>
          <w:szCs w:val="24"/>
        </w:rPr>
        <w:t xml:space="preserve"> </w:t>
      </w:r>
      <w:r w:rsidR="009C0B55" w:rsidRPr="00F63573">
        <w:rPr>
          <w:rFonts w:ascii="Calibri" w:hAnsi="Calibri" w:cs="Calibri"/>
          <w:spacing w:val="-6"/>
          <w:sz w:val="24"/>
          <w:szCs w:val="24"/>
        </w:rPr>
        <w:t>o</w:t>
      </w:r>
      <w:r w:rsidRPr="00F63573">
        <w:rPr>
          <w:rFonts w:ascii="Calibri" w:hAnsi="Calibri" w:cs="Calibri"/>
          <w:spacing w:val="-6"/>
          <w:sz w:val="24"/>
          <w:szCs w:val="24"/>
        </w:rPr>
        <w:t>suwania się ziemi, nagłego działania czynnika termicznego lub chemicznego pochodzącego</w:t>
      </w:r>
      <w:r w:rsidR="008C49E7" w:rsidRPr="00F63573">
        <w:rPr>
          <w:rFonts w:ascii="Calibri" w:hAnsi="Calibri" w:cs="Calibri"/>
          <w:spacing w:val="-6"/>
          <w:sz w:val="24"/>
          <w:szCs w:val="24"/>
        </w:rPr>
        <w:t xml:space="preserve"> z</w:t>
      </w:r>
      <w:r w:rsidR="00BE4F09" w:rsidRPr="00F63573">
        <w:rPr>
          <w:rFonts w:ascii="Calibri" w:hAnsi="Calibri" w:cs="Calibri"/>
          <w:spacing w:val="-6"/>
          <w:sz w:val="24"/>
          <w:szCs w:val="24"/>
        </w:rPr>
        <w:t xml:space="preserve"> </w:t>
      </w:r>
      <w:r w:rsidRPr="00F63573">
        <w:rPr>
          <w:rFonts w:ascii="Calibri" w:hAnsi="Calibri" w:cs="Calibri"/>
          <w:spacing w:val="-6"/>
          <w:sz w:val="24"/>
          <w:szCs w:val="24"/>
        </w:rPr>
        <w:t>zewnątrz pojazdu,</w:t>
      </w:r>
      <w:r w:rsidR="008C49E7" w:rsidRPr="00F63573">
        <w:rPr>
          <w:rFonts w:ascii="Calibri" w:hAnsi="Calibri" w:cs="Calibri"/>
          <w:spacing w:val="-6"/>
          <w:sz w:val="24"/>
          <w:szCs w:val="24"/>
        </w:rPr>
        <w:t xml:space="preserve"> a</w:t>
      </w:r>
      <w:r w:rsidR="005E61FC" w:rsidRPr="00F63573">
        <w:rPr>
          <w:rFonts w:ascii="Calibri" w:hAnsi="Calibri" w:cs="Calibri"/>
          <w:spacing w:val="-6"/>
          <w:sz w:val="24"/>
          <w:szCs w:val="24"/>
        </w:rPr>
        <w:t xml:space="preserve"> </w:t>
      </w:r>
      <w:r w:rsidRPr="00F63573">
        <w:rPr>
          <w:rFonts w:ascii="Calibri" w:hAnsi="Calibri" w:cs="Calibri"/>
          <w:spacing w:val="-6"/>
          <w:sz w:val="24"/>
          <w:szCs w:val="24"/>
        </w:rPr>
        <w:t xml:space="preserve">także pożaru </w:t>
      </w:r>
      <w:r w:rsidR="00624E18" w:rsidRPr="00F63573">
        <w:rPr>
          <w:rFonts w:ascii="Calibri" w:hAnsi="Calibri" w:cs="Calibri"/>
          <w:spacing w:val="-6"/>
          <w:sz w:val="24"/>
          <w:szCs w:val="24"/>
        </w:rPr>
        <w:br/>
      </w:r>
      <w:r w:rsidRPr="00F63573">
        <w:rPr>
          <w:rFonts w:ascii="Calibri" w:hAnsi="Calibri" w:cs="Calibri"/>
          <w:spacing w:val="-6"/>
          <w:sz w:val="24"/>
          <w:szCs w:val="24"/>
        </w:rPr>
        <w:t>lub wybuchu, którego ź</w:t>
      </w:r>
      <w:r w:rsidR="00EA7DC0" w:rsidRPr="00F63573">
        <w:rPr>
          <w:rFonts w:ascii="Calibri" w:hAnsi="Calibri" w:cs="Calibri"/>
          <w:spacing w:val="-6"/>
          <w:sz w:val="24"/>
          <w:szCs w:val="24"/>
        </w:rPr>
        <w:t>ródło powstało wewnątrz pojazdu;</w:t>
      </w:r>
    </w:p>
    <w:p w14:paraId="102DDCF3" w14:textId="72BBE7B7" w:rsidR="006239D4" w:rsidRPr="00F63573" w:rsidRDefault="006239D4" w:rsidP="00A87D0C">
      <w:pPr>
        <w:pStyle w:val="Akapitzlist"/>
        <w:widowControl w:val="0"/>
        <w:numPr>
          <w:ilvl w:val="0"/>
          <w:numId w:val="19"/>
        </w:numPr>
        <w:spacing w:after="0" w:line="360" w:lineRule="auto"/>
        <w:ind w:left="1985" w:hanging="425"/>
        <w:contextualSpacing w:val="0"/>
        <w:jc w:val="both"/>
        <w:rPr>
          <w:rFonts w:ascii="Calibri" w:hAnsi="Calibri" w:cs="Calibri"/>
          <w:spacing w:val="-6"/>
          <w:sz w:val="24"/>
          <w:szCs w:val="24"/>
        </w:rPr>
      </w:pPr>
      <w:r w:rsidRPr="00F63573">
        <w:rPr>
          <w:rFonts w:ascii="Calibri" w:hAnsi="Calibri" w:cs="Calibri"/>
          <w:spacing w:val="-6"/>
          <w:sz w:val="24"/>
          <w:szCs w:val="24"/>
        </w:rPr>
        <w:t xml:space="preserve">uszkodzeniu lub zniszczeniu pojazdu </w:t>
      </w:r>
      <w:r w:rsidR="00D273FC" w:rsidRPr="00F63573">
        <w:rPr>
          <w:rFonts w:ascii="Calibri" w:hAnsi="Calibri" w:cs="Calibri"/>
          <w:spacing w:val="-6"/>
          <w:sz w:val="24"/>
          <w:szCs w:val="24"/>
        </w:rPr>
        <w:t>lub</w:t>
      </w:r>
      <w:r w:rsidRPr="00F63573">
        <w:rPr>
          <w:rFonts w:ascii="Calibri" w:hAnsi="Calibri" w:cs="Calibri"/>
          <w:spacing w:val="-6"/>
          <w:sz w:val="24"/>
          <w:szCs w:val="24"/>
        </w:rPr>
        <w:t xml:space="preserve"> jego wyposażenia</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wyniku wypadnięcia</w:t>
      </w:r>
      <w:r w:rsidR="008C49E7" w:rsidRPr="00F63573">
        <w:rPr>
          <w:rFonts w:ascii="Calibri" w:hAnsi="Calibri" w:cs="Calibri"/>
          <w:spacing w:val="-6"/>
          <w:sz w:val="24"/>
          <w:szCs w:val="24"/>
        </w:rPr>
        <w:t xml:space="preserve"> z </w:t>
      </w:r>
      <w:r w:rsidRPr="00F63573">
        <w:rPr>
          <w:rFonts w:ascii="Calibri" w:hAnsi="Calibri" w:cs="Calibri"/>
          <w:spacing w:val="-6"/>
          <w:sz w:val="24"/>
          <w:szCs w:val="24"/>
        </w:rPr>
        <w:t>trasy, dachowania, wpadnięcia</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poślizg, nawet jeśli nie zaistniała pr</w:t>
      </w:r>
      <w:r w:rsidR="00EA7DC0" w:rsidRPr="00F63573">
        <w:rPr>
          <w:rFonts w:ascii="Calibri" w:hAnsi="Calibri" w:cs="Calibri"/>
          <w:spacing w:val="-6"/>
          <w:sz w:val="24"/>
          <w:szCs w:val="24"/>
        </w:rPr>
        <w:t>zyczyna zewnętrzna tych zdarzeń;</w:t>
      </w:r>
    </w:p>
    <w:p w14:paraId="4A821B5C" w14:textId="791BF799" w:rsidR="006239D4" w:rsidRPr="00F63573" w:rsidRDefault="006239D4" w:rsidP="00A87D0C">
      <w:pPr>
        <w:pStyle w:val="Akapitzlist"/>
        <w:widowControl w:val="0"/>
        <w:numPr>
          <w:ilvl w:val="0"/>
          <w:numId w:val="19"/>
        </w:numPr>
        <w:spacing w:after="0" w:line="360" w:lineRule="auto"/>
        <w:ind w:left="1985" w:hanging="425"/>
        <w:contextualSpacing w:val="0"/>
        <w:jc w:val="both"/>
        <w:rPr>
          <w:rFonts w:ascii="Calibri" w:hAnsi="Calibri" w:cs="Calibri"/>
          <w:spacing w:val="-6"/>
          <w:sz w:val="24"/>
          <w:szCs w:val="24"/>
        </w:rPr>
      </w:pPr>
      <w:r w:rsidRPr="00F63573">
        <w:rPr>
          <w:rFonts w:ascii="Calibri" w:hAnsi="Calibri" w:cs="Calibri"/>
          <w:spacing w:val="-6"/>
          <w:sz w:val="24"/>
          <w:szCs w:val="24"/>
        </w:rPr>
        <w:t xml:space="preserve">uszkodzeniu lub zniszczeniu pojazdu </w:t>
      </w:r>
      <w:r w:rsidR="00D273FC" w:rsidRPr="00F63573">
        <w:rPr>
          <w:rFonts w:ascii="Calibri" w:hAnsi="Calibri" w:cs="Calibri"/>
          <w:spacing w:val="-6"/>
          <w:sz w:val="24"/>
          <w:szCs w:val="24"/>
        </w:rPr>
        <w:t>lub</w:t>
      </w:r>
      <w:r w:rsidRPr="00F63573">
        <w:rPr>
          <w:rFonts w:ascii="Calibri" w:hAnsi="Calibri" w:cs="Calibri"/>
          <w:spacing w:val="-6"/>
          <w:sz w:val="24"/>
          <w:szCs w:val="24"/>
        </w:rPr>
        <w:t xml:space="preserve"> jego wyposażenia wskutek przedostania się do niego cieczy</w:t>
      </w:r>
      <w:r w:rsidR="008C49E7" w:rsidRPr="00F63573">
        <w:rPr>
          <w:rFonts w:ascii="Calibri" w:hAnsi="Calibri" w:cs="Calibri"/>
          <w:spacing w:val="-6"/>
          <w:sz w:val="24"/>
          <w:szCs w:val="24"/>
        </w:rPr>
        <w:t xml:space="preserve"> z</w:t>
      </w:r>
      <w:r w:rsidR="00BE4F09" w:rsidRPr="00F63573">
        <w:rPr>
          <w:rFonts w:ascii="Calibri" w:hAnsi="Calibri" w:cs="Calibri"/>
          <w:spacing w:val="-6"/>
          <w:sz w:val="24"/>
          <w:szCs w:val="24"/>
        </w:rPr>
        <w:t xml:space="preserve"> </w:t>
      </w:r>
      <w:r w:rsidRPr="00F63573">
        <w:rPr>
          <w:rFonts w:ascii="Calibri" w:hAnsi="Calibri" w:cs="Calibri"/>
          <w:spacing w:val="-6"/>
          <w:sz w:val="24"/>
          <w:szCs w:val="24"/>
        </w:rPr>
        <w:t>powodu intensywnego deszczu lub</w:t>
      </w:r>
      <w:r w:rsidR="008C49E7" w:rsidRPr="00F63573">
        <w:rPr>
          <w:rFonts w:ascii="Calibri" w:hAnsi="Calibri" w:cs="Calibri"/>
          <w:spacing w:val="-6"/>
          <w:sz w:val="24"/>
          <w:szCs w:val="24"/>
        </w:rPr>
        <w:t xml:space="preserve"> w</w:t>
      </w:r>
      <w:r w:rsidR="00BE4F09" w:rsidRPr="00F63573">
        <w:rPr>
          <w:rFonts w:ascii="Calibri" w:hAnsi="Calibri" w:cs="Calibri"/>
          <w:spacing w:val="-6"/>
          <w:sz w:val="24"/>
          <w:szCs w:val="24"/>
        </w:rPr>
        <w:t xml:space="preserve"> </w:t>
      </w:r>
      <w:r w:rsidRPr="00F63573">
        <w:rPr>
          <w:rFonts w:ascii="Calibri" w:hAnsi="Calibri" w:cs="Calibri"/>
          <w:spacing w:val="-6"/>
          <w:sz w:val="24"/>
          <w:szCs w:val="24"/>
        </w:rPr>
        <w:t>wyniku wydostania</w:t>
      </w:r>
      <w:r w:rsidR="008C49E7" w:rsidRPr="00F63573">
        <w:rPr>
          <w:rFonts w:ascii="Calibri" w:hAnsi="Calibri" w:cs="Calibri"/>
          <w:spacing w:val="-6"/>
          <w:sz w:val="24"/>
          <w:szCs w:val="24"/>
        </w:rPr>
        <w:t xml:space="preserve"> z</w:t>
      </w:r>
      <w:r w:rsidR="00BE4F09" w:rsidRPr="00F63573">
        <w:rPr>
          <w:rFonts w:ascii="Calibri" w:hAnsi="Calibri" w:cs="Calibri"/>
          <w:spacing w:val="-6"/>
          <w:sz w:val="24"/>
          <w:szCs w:val="24"/>
        </w:rPr>
        <w:t xml:space="preserve"> </w:t>
      </w:r>
      <w:r w:rsidRPr="00F63573">
        <w:rPr>
          <w:rFonts w:ascii="Calibri" w:hAnsi="Calibri" w:cs="Calibri"/>
          <w:spacing w:val="-6"/>
          <w:sz w:val="24"/>
          <w:szCs w:val="24"/>
        </w:rPr>
        <w:t>przewo</w:t>
      </w:r>
      <w:r w:rsidR="00BE4F09" w:rsidRPr="00F63573">
        <w:rPr>
          <w:rFonts w:ascii="Calibri" w:hAnsi="Calibri" w:cs="Calibri"/>
          <w:spacing w:val="-6"/>
          <w:sz w:val="24"/>
          <w:szCs w:val="24"/>
        </w:rPr>
        <w:softHyphen/>
      </w:r>
      <w:r w:rsidRPr="00F63573">
        <w:rPr>
          <w:rFonts w:ascii="Calibri" w:hAnsi="Calibri" w:cs="Calibri"/>
          <w:spacing w:val="-6"/>
          <w:sz w:val="24"/>
          <w:szCs w:val="24"/>
        </w:rPr>
        <w:t>dów</w:t>
      </w:r>
      <w:r w:rsidR="00BE4F09" w:rsidRPr="00F63573">
        <w:rPr>
          <w:rFonts w:ascii="Calibri" w:hAnsi="Calibri" w:cs="Calibri"/>
          <w:spacing w:val="-6"/>
          <w:sz w:val="24"/>
          <w:szCs w:val="24"/>
        </w:rPr>
        <w:t xml:space="preserve"> </w:t>
      </w:r>
      <w:r w:rsidR="008C49E7" w:rsidRPr="00F63573">
        <w:rPr>
          <w:rFonts w:ascii="Calibri" w:hAnsi="Calibri" w:cs="Calibri"/>
          <w:spacing w:val="-6"/>
          <w:sz w:val="24"/>
          <w:szCs w:val="24"/>
        </w:rPr>
        <w:t>i</w:t>
      </w:r>
      <w:r w:rsidR="00BE4F09" w:rsidRPr="00F63573">
        <w:rPr>
          <w:rFonts w:ascii="Calibri" w:hAnsi="Calibri" w:cs="Calibri"/>
          <w:spacing w:val="-6"/>
          <w:sz w:val="24"/>
          <w:szCs w:val="24"/>
        </w:rPr>
        <w:t xml:space="preserve"> </w:t>
      </w:r>
      <w:r w:rsidRPr="00F63573">
        <w:rPr>
          <w:rFonts w:ascii="Calibri" w:hAnsi="Calibri" w:cs="Calibri"/>
          <w:spacing w:val="-6"/>
          <w:sz w:val="24"/>
          <w:szCs w:val="24"/>
        </w:rPr>
        <w:t>urządzeń kanalizacyjnych, wodociągowych lub grzewczych,</w:t>
      </w:r>
      <w:r w:rsidR="008C49E7" w:rsidRPr="00F63573">
        <w:rPr>
          <w:rFonts w:ascii="Calibri" w:hAnsi="Calibri" w:cs="Calibri"/>
          <w:spacing w:val="-6"/>
          <w:sz w:val="24"/>
          <w:szCs w:val="24"/>
        </w:rPr>
        <w:t xml:space="preserve"> z</w:t>
      </w:r>
      <w:r w:rsidR="00BE4F09" w:rsidRPr="00F63573">
        <w:rPr>
          <w:rFonts w:ascii="Calibri" w:hAnsi="Calibri" w:cs="Calibri"/>
          <w:spacing w:val="-6"/>
          <w:sz w:val="24"/>
          <w:szCs w:val="24"/>
        </w:rPr>
        <w:t xml:space="preserve"> </w:t>
      </w:r>
      <w:r w:rsidRPr="00F63573">
        <w:rPr>
          <w:rFonts w:ascii="Calibri" w:hAnsi="Calibri" w:cs="Calibri"/>
          <w:spacing w:val="-6"/>
          <w:sz w:val="24"/>
          <w:szCs w:val="24"/>
        </w:rPr>
        <w:t>włączeniem szkód powstałych wskut</w:t>
      </w:r>
      <w:r w:rsidR="00EA7DC0" w:rsidRPr="00F63573">
        <w:rPr>
          <w:rFonts w:ascii="Calibri" w:hAnsi="Calibri" w:cs="Calibri"/>
          <w:spacing w:val="-6"/>
          <w:sz w:val="24"/>
          <w:szCs w:val="24"/>
        </w:rPr>
        <w:t>ek zassania cieczy przez silnik;</w:t>
      </w:r>
    </w:p>
    <w:p w14:paraId="03E40F2C" w14:textId="5B04434A" w:rsidR="00BE4F09" w:rsidRPr="00F63573" w:rsidRDefault="00BE4F09" w:rsidP="00A87D0C">
      <w:pPr>
        <w:pStyle w:val="Akapitzlist"/>
        <w:widowControl w:val="0"/>
        <w:numPr>
          <w:ilvl w:val="0"/>
          <w:numId w:val="19"/>
        </w:numPr>
        <w:spacing w:after="0" w:line="360" w:lineRule="auto"/>
        <w:ind w:left="1985" w:hanging="425"/>
        <w:contextualSpacing w:val="0"/>
        <w:jc w:val="both"/>
        <w:rPr>
          <w:rFonts w:ascii="Calibri" w:hAnsi="Calibri" w:cs="Calibri"/>
          <w:spacing w:val="-6"/>
          <w:sz w:val="24"/>
          <w:szCs w:val="24"/>
        </w:rPr>
      </w:pPr>
      <w:r w:rsidRPr="00F63573">
        <w:rPr>
          <w:rFonts w:ascii="Calibri" w:hAnsi="Calibri" w:cs="Calibri"/>
          <w:spacing w:val="-6"/>
          <w:sz w:val="24"/>
          <w:szCs w:val="24"/>
        </w:rPr>
        <w:t>uszkodzeniu lub zniszczeniu pojazdu lub jego wyposażenia wskutek dostania się wody do wnętrza pojazdu;</w:t>
      </w:r>
    </w:p>
    <w:p w14:paraId="7C608464" w14:textId="23CFBE87" w:rsidR="006239D4" w:rsidRPr="00F63573" w:rsidRDefault="006239D4" w:rsidP="00A87D0C">
      <w:pPr>
        <w:pStyle w:val="Akapitzlist"/>
        <w:widowControl w:val="0"/>
        <w:numPr>
          <w:ilvl w:val="0"/>
          <w:numId w:val="19"/>
        </w:numPr>
        <w:spacing w:after="0" w:line="360" w:lineRule="auto"/>
        <w:ind w:left="1985" w:hanging="425"/>
        <w:contextualSpacing w:val="0"/>
        <w:jc w:val="both"/>
        <w:rPr>
          <w:rFonts w:ascii="Calibri" w:hAnsi="Calibri" w:cs="Calibri"/>
          <w:spacing w:val="-6"/>
          <w:sz w:val="24"/>
          <w:szCs w:val="24"/>
        </w:rPr>
      </w:pPr>
      <w:r w:rsidRPr="00F63573">
        <w:rPr>
          <w:rFonts w:ascii="Calibri" w:hAnsi="Calibri" w:cs="Calibri"/>
          <w:spacing w:val="-6"/>
          <w:sz w:val="24"/>
          <w:szCs w:val="24"/>
        </w:rPr>
        <w:t xml:space="preserve">uszkodzeniu lub zniszczeniu pojazdu </w:t>
      </w:r>
      <w:r w:rsidR="00D273FC" w:rsidRPr="00F63573">
        <w:rPr>
          <w:rFonts w:ascii="Calibri" w:hAnsi="Calibri" w:cs="Calibri"/>
          <w:spacing w:val="-6"/>
          <w:sz w:val="24"/>
          <w:szCs w:val="24"/>
        </w:rPr>
        <w:t>lub</w:t>
      </w:r>
      <w:r w:rsidRPr="00F63573">
        <w:rPr>
          <w:rFonts w:ascii="Calibri" w:hAnsi="Calibri" w:cs="Calibri"/>
          <w:spacing w:val="-6"/>
          <w:sz w:val="24"/>
          <w:szCs w:val="24"/>
        </w:rPr>
        <w:t xml:space="preserve"> jego wyposażenia powstałym</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wyniku samoistnego otwarcia</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trakcie jazd</w:t>
      </w:r>
      <w:r w:rsidR="00EA7DC0" w:rsidRPr="00F63573">
        <w:rPr>
          <w:rFonts w:ascii="Calibri" w:hAnsi="Calibri" w:cs="Calibri"/>
          <w:spacing w:val="-6"/>
          <w:sz w:val="24"/>
          <w:szCs w:val="24"/>
        </w:rPr>
        <w:t xml:space="preserve">y pokrywy silnika </w:t>
      </w:r>
      <w:r w:rsidR="00600567" w:rsidRPr="00F63573">
        <w:rPr>
          <w:rFonts w:ascii="Calibri" w:hAnsi="Calibri" w:cs="Calibri"/>
          <w:spacing w:val="-6"/>
          <w:sz w:val="24"/>
          <w:szCs w:val="24"/>
        </w:rPr>
        <w:t xml:space="preserve">(maski) </w:t>
      </w:r>
      <w:r w:rsidR="00EA7DC0" w:rsidRPr="00F63573">
        <w:rPr>
          <w:rFonts w:ascii="Calibri" w:hAnsi="Calibri" w:cs="Calibri"/>
          <w:spacing w:val="-6"/>
          <w:sz w:val="24"/>
          <w:szCs w:val="24"/>
        </w:rPr>
        <w:t>lub bagażnika;</w:t>
      </w:r>
    </w:p>
    <w:p w14:paraId="1DC3E6B8" w14:textId="5015E2B1" w:rsidR="006239D4" w:rsidRPr="00F63573" w:rsidRDefault="006239D4" w:rsidP="00A87D0C">
      <w:pPr>
        <w:pStyle w:val="Akapitzlist"/>
        <w:widowControl w:val="0"/>
        <w:numPr>
          <w:ilvl w:val="0"/>
          <w:numId w:val="19"/>
        </w:numPr>
        <w:spacing w:after="0" w:line="360" w:lineRule="auto"/>
        <w:ind w:left="1985" w:hanging="425"/>
        <w:contextualSpacing w:val="0"/>
        <w:jc w:val="both"/>
        <w:rPr>
          <w:rFonts w:ascii="Calibri" w:hAnsi="Calibri" w:cs="Calibri"/>
          <w:spacing w:val="-6"/>
          <w:sz w:val="24"/>
          <w:szCs w:val="24"/>
        </w:rPr>
      </w:pPr>
      <w:r w:rsidRPr="00F63573">
        <w:rPr>
          <w:rFonts w:ascii="Calibri" w:hAnsi="Calibri" w:cs="Calibri"/>
          <w:spacing w:val="-6"/>
          <w:sz w:val="24"/>
          <w:szCs w:val="24"/>
        </w:rPr>
        <w:t>uszkodzeniu powstałym</w:t>
      </w:r>
      <w:r w:rsidR="008C49E7" w:rsidRPr="00F63573">
        <w:rPr>
          <w:rFonts w:ascii="Calibri" w:hAnsi="Calibri" w:cs="Calibri"/>
          <w:spacing w:val="-6"/>
          <w:sz w:val="24"/>
          <w:szCs w:val="24"/>
        </w:rPr>
        <w:t xml:space="preserve"> w</w:t>
      </w:r>
      <w:r w:rsidR="00BE4F09" w:rsidRPr="00F63573">
        <w:rPr>
          <w:rFonts w:ascii="Calibri" w:hAnsi="Calibri" w:cs="Calibri"/>
          <w:spacing w:val="-6"/>
          <w:sz w:val="24"/>
          <w:szCs w:val="24"/>
        </w:rPr>
        <w:t xml:space="preserve"> </w:t>
      </w:r>
      <w:r w:rsidRPr="00F63573">
        <w:rPr>
          <w:rFonts w:ascii="Calibri" w:hAnsi="Calibri" w:cs="Calibri"/>
          <w:spacing w:val="-6"/>
          <w:sz w:val="24"/>
          <w:szCs w:val="24"/>
        </w:rPr>
        <w:t>ubezpieczonym pojeździe, zwłaszcza</w:t>
      </w:r>
      <w:r w:rsidR="008C49E7" w:rsidRPr="00F63573">
        <w:rPr>
          <w:rFonts w:ascii="Calibri" w:hAnsi="Calibri" w:cs="Calibri"/>
          <w:spacing w:val="-6"/>
          <w:sz w:val="24"/>
          <w:szCs w:val="24"/>
        </w:rPr>
        <w:t xml:space="preserve"> w</w:t>
      </w:r>
      <w:r w:rsidR="00BE4F09" w:rsidRPr="00F63573">
        <w:rPr>
          <w:rFonts w:ascii="Calibri" w:hAnsi="Calibri" w:cs="Calibri"/>
          <w:spacing w:val="-6"/>
          <w:sz w:val="24"/>
          <w:szCs w:val="24"/>
        </w:rPr>
        <w:t xml:space="preserve"> </w:t>
      </w:r>
      <w:r w:rsidRPr="00F63573">
        <w:rPr>
          <w:rFonts w:ascii="Calibri" w:hAnsi="Calibri" w:cs="Calibri"/>
          <w:spacing w:val="-6"/>
          <w:sz w:val="24"/>
          <w:szCs w:val="24"/>
        </w:rPr>
        <w:t>układzie zawieszenia lub układzie jezdnym pojazdu, wskutek wjechania przez</w:t>
      </w:r>
      <w:r w:rsidR="00600567" w:rsidRPr="00F63573">
        <w:rPr>
          <w:rFonts w:ascii="Calibri" w:hAnsi="Calibri" w:cs="Calibri"/>
          <w:spacing w:val="-6"/>
          <w:sz w:val="24"/>
          <w:szCs w:val="24"/>
        </w:rPr>
        <w:t xml:space="preserve"> pojazd</w:t>
      </w:r>
      <w:r w:rsidR="008C49E7" w:rsidRPr="00F63573">
        <w:rPr>
          <w:rFonts w:ascii="Calibri" w:hAnsi="Calibri" w:cs="Calibri"/>
          <w:spacing w:val="-6"/>
          <w:sz w:val="24"/>
          <w:szCs w:val="24"/>
        </w:rPr>
        <w:t xml:space="preserve"> w </w:t>
      </w:r>
      <w:r w:rsidR="00600567" w:rsidRPr="00F63573">
        <w:rPr>
          <w:rFonts w:ascii="Calibri" w:hAnsi="Calibri" w:cs="Calibri"/>
          <w:spacing w:val="-6"/>
          <w:sz w:val="24"/>
          <w:szCs w:val="24"/>
        </w:rPr>
        <w:t>nierówności na drodze;</w:t>
      </w:r>
    </w:p>
    <w:p w14:paraId="0CB09FFB" w14:textId="3F4B997E" w:rsidR="006239D4" w:rsidRPr="00F63573" w:rsidRDefault="006239D4" w:rsidP="00A87D0C">
      <w:pPr>
        <w:pStyle w:val="Akapitzlist"/>
        <w:widowControl w:val="0"/>
        <w:numPr>
          <w:ilvl w:val="0"/>
          <w:numId w:val="19"/>
        </w:numPr>
        <w:spacing w:after="0" w:line="360" w:lineRule="auto"/>
        <w:ind w:left="1985" w:hanging="425"/>
        <w:contextualSpacing w:val="0"/>
        <w:jc w:val="both"/>
        <w:rPr>
          <w:rFonts w:ascii="Calibri" w:hAnsi="Calibri" w:cs="Calibri"/>
          <w:spacing w:val="-6"/>
          <w:sz w:val="24"/>
          <w:szCs w:val="24"/>
        </w:rPr>
      </w:pPr>
      <w:r w:rsidRPr="00F63573">
        <w:rPr>
          <w:rFonts w:ascii="Calibri" w:hAnsi="Calibri" w:cs="Calibri"/>
          <w:spacing w:val="-6"/>
          <w:sz w:val="24"/>
          <w:szCs w:val="24"/>
        </w:rPr>
        <w:t xml:space="preserve">uszkodzeniu lub zniszczeniu pojazdu </w:t>
      </w:r>
      <w:r w:rsidR="00D273FC" w:rsidRPr="00F63573">
        <w:rPr>
          <w:rFonts w:ascii="Calibri" w:hAnsi="Calibri" w:cs="Calibri"/>
          <w:spacing w:val="-6"/>
          <w:sz w:val="24"/>
          <w:szCs w:val="24"/>
        </w:rPr>
        <w:t>lub</w:t>
      </w:r>
      <w:r w:rsidRPr="00F63573">
        <w:rPr>
          <w:rFonts w:ascii="Calibri" w:hAnsi="Calibri" w:cs="Calibri"/>
          <w:spacing w:val="-6"/>
          <w:sz w:val="24"/>
          <w:szCs w:val="24"/>
        </w:rPr>
        <w:t xml:space="preserve"> jego wyposażenia powstałym</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 xml:space="preserve">wyniku samoczynnego stoczenia </w:t>
      </w:r>
      <w:r w:rsidR="00600567" w:rsidRPr="00F63573">
        <w:rPr>
          <w:rFonts w:ascii="Calibri" w:hAnsi="Calibri" w:cs="Calibri"/>
          <w:spacing w:val="-6"/>
          <w:sz w:val="24"/>
          <w:szCs w:val="24"/>
        </w:rPr>
        <w:t>się pojazdu na terenie pochyłym;</w:t>
      </w:r>
    </w:p>
    <w:p w14:paraId="6EF623D7" w14:textId="534A9964" w:rsidR="006239D4" w:rsidRPr="00F63573" w:rsidRDefault="006239D4" w:rsidP="00A87D0C">
      <w:pPr>
        <w:pStyle w:val="Akapitzlist"/>
        <w:widowControl w:val="0"/>
        <w:numPr>
          <w:ilvl w:val="0"/>
          <w:numId w:val="19"/>
        </w:numPr>
        <w:spacing w:after="0" w:line="360" w:lineRule="auto"/>
        <w:ind w:left="1985" w:hanging="425"/>
        <w:contextualSpacing w:val="0"/>
        <w:jc w:val="both"/>
        <w:rPr>
          <w:rFonts w:ascii="Calibri" w:hAnsi="Calibri" w:cs="Calibri"/>
          <w:spacing w:val="-6"/>
          <w:sz w:val="24"/>
          <w:szCs w:val="24"/>
        </w:rPr>
      </w:pPr>
      <w:r w:rsidRPr="00F63573">
        <w:rPr>
          <w:rFonts w:ascii="Calibri" w:hAnsi="Calibri" w:cs="Calibri"/>
          <w:spacing w:val="-6"/>
          <w:sz w:val="24"/>
          <w:szCs w:val="24"/>
        </w:rPr>
        <w:t xml:space="preserve">uszkodzeniu lub zniszczeniu pojazdu </w:t>
      </w:r>
      <w:r w:rsidR="00D273FC" w:rsidRPr="00F63573">
        <w:rPr>
          <w:rFonts w:ascii="Calibri" w:hAnsi="Calibri" w:cs="Calibri"/>
          <w:spacing w:val="-6"/>
          <w:sz w:val="24"/>
          <w:szCs w:val="24"/>
        </w:rPr>
        <w:t>lub</w:t>
      </w:r>
      <w:r w:rsidRPr="00F63573">
        <w:rPr>
          <w:rFonts w:ascii="Calibri" w:hAnsi="Calibri" w:cs="Calibri"/>
          <w:spacing w:val="-6"/>
          <w:sz w:val="24"/>
          <w:szCs w:val="24"/>
        </w:rPr>
        <w:t xml:space="preserve"> jego wyposażenia powstałym podczas podnoszenia p</w:t>
      </w:r>
      <w:r w:rsidR="00600567" w:rsidRPr="00F63573">
        <w:rPr>
          <w:rFonts w:ascii="Calibri" w:hAnsi="Calibri" w:cs="Calibri"/>
          <w:spacing w:val="-6"/>
          <w:sz w:val="24"/>
          <w:szCs w:val="24"/>
        </w:rPr>
        <w:t>ojazdu</w:t>
      </w:r>
      <w:r w:rsidR="008C49E7" w:rsidRPr="00F63573">
        <w:rPr>
          <w:rFonts w:ascii="Calibri" w:hAnsi="Calibri" w:cs="Calibri"/>
          <w:spacing w:val="-6"/>
          <w:sz w:val="24"/>
          <w:szCs w:val="24"/>
        </w:rPr>
        <w:t xml:space="preserve"> w </w:t>
      </w:r>
      <w:r w:rsidR="00600567" w:rsidRPr="00F63573">
        <w:rPr>
          <w:rFonts w:ascii="Calibri" w:hAnsi="Calibri" w:cs="Calibri"/>
          <w:spacing w:val="-6"/>
          <w:sz w:val="24"/>
          <w:szCs w:val="24"/>
        </w:rPr>
        <w:t>celu dokonania naprawy;</w:t>
      </w:r>
    </w:p>
    <w:p w14:paraId="73C9F021" w14:textId="4A4199CC" w:rsidR="006239D4" w:rsidRPr="00F63573" w:rsidRDefault="006239D4" w:rsidP="00A87D0C">
      <w:pPr>
        <w:pStyle w:val="Akapitzlist"/>
        <w:widowControl w:val="0"/>
        <w:numPr>
          <w:ilvl w:val="0"/>
          <w:numId w:val="19"/>
        </w:numPr>
        <w:spacing w:after="0" w:line="360" w:lineRule="auto"/>
        <w:ind w:left="1985" w:hanging="425"/>
        <w:contextualSpacing w:val="0"/>
        <w:jc w:val="both"/>
        <w:rPr>
          <w:rFonts w:ascii="Calibri" w:hAnsi="Calibri" w:cs="Calibri"/>
          <w:spacing w:val="-6"/>
          <w:sz w:val="24"/>
          <w:szCs w:val="24"/>
        </w:rPr>
      </w:pPr>
      <w:r w:rsidRPr="00F63573">
        <w:rPr>
          <w:rFonts w:ascii="Calibri" w:hAnsi="Calibri" w:cs="Calibri"/>
          <w:spacing w:val="-6"/>
          <w:sz w:val="24"/>
          <w:szCs w:val="24"/>
        </w:rPr>
        <w:t>uszk</w:t>
      </w:r>
      <w:r w:rsidR="00600567" w:rsidRPr="00F63573">
        <w:rPr>
          <w:rFonts w:ascii="Calibri" w:hAnsi="Calibri" w:cs="Calibri"/>
          <w:spacing w:val="-6"/>
          <w:sz w:val="24"/>
          <w:szCs w:val="24"/>
        </w:rPr>
        <w:t>odzeniu lub zbiciu szyb pojazdu;</w:t>
      </w:r>
    </w:p>
    <w:p w14:paraId="250E1A1A" w14:textId="52D84BA1" w:rsidR="006239D4" w:rsidRPr="00F63573" w:rsidRDefault="006239D4" w:rsidP="00A87D0C">
      <w:pPr>
        <w:pStyle w:val="Akapitzlist"/>
        <w:widowControl w:val="0"/>
        <w:numPr>
          <w:ilvl w:val="0"/>
          <w:numId w:val="19"/>
        </w:numPr>
        <w:spacing w:after="0" w:line="360" w:lineRule="auto"/>
        <w:ind w:left="1985" w:hanging="425"/>
        <w:contextualSpacing w:val="0"/>
        <w:jc w:val="both"/>
        <w:rPr>
          <w:rFonts w:ascii="Calibri" w:hAnsi="Calibri" w:cs="Calibri"/>
          <w:spacing w:val="-6"/>
          <w:sz w:val="24"/>
          <w:szCs w:val="24"/>
        </w:rPr>
      </w:pPr>
      <w:r w:rsidRPr="00F63573">
        <w:rPr>
          <w:rFonts w:ascii="Calibri" w:hAnsi="Calibri" w:cs="Calibri"/>
          <w:spacing w:val="-6"/>
          <w:sz w:val="24"/>
          <w:szCs w:val="24"/>
        </w:rPr>
        <w:t>uszkodzeniach wyrządzonych</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pojeździe przez przewożony</w:t>
      </w:r>
      <w:r w:rsidR="008C49E7" w:rsidRPr="00F63573">
        <w:rPr>
          <w:rFonts w:ascii="Calibri" w:hAnsi="Calibri" w:cs="Calibri"/>
          <w:spacing w:val="-6"/>
          <w:sz w:val="24"/>
          <w:szCs w:val="24"/>
        </w:rPr>
        <w:t xml:space="preserve"> w</w:t>
      </w:r>
      <w:r w:rsidR="00BE4F09" w:rsidRPr="00F63573">
        <w:rPr>
          <w:rFonts w:ascii="Calibri" w:hAnsi="Calibri" w:cs="Calibri"/>
          <w:spacing w:val="-6"/>
          <w:sz w:val="24"/>
          <w:szCs w:val="24"/>
        </w:rPr>
        <w:t xml:space="preserve"> </w:t>
      </w:r>
      <w:r w:rsidRPr="00F63573">
        <w:rPr>
          <w:rFonts w:ascii="Calibri" w:hAnsi="Calibri" w:cs="Calibri"/>
          <w:spacing w:val="-6"/>
          <w:sz w:val="24"/>
          <w:szCs w:val="24"/>
        </w:rPr>
        <w:t>nim ładunek, który na skutek działania sił fizycznych, mechanicznych lub sił przyrody przemieścił się, zerwał</w:t>
      </w:r>
      <w:r w:rsidR="008C49E7" w:rsidRPr="00F63573">
        <w:rPr>
          <w:rFonts w:ascii="Calibri" w:hAnsi="Calibri" w:cs="Calibri"/>
          <w:spacing w:val="-6"/>
          <w:sz w:val="24"/>
          <w:szCs w:val="24"/>
        </w:rPr>
        <w:t xml:space="preserve"> z </w:t>
      </w:r>
      <w:r w:rsidRPr="00F63573">
        <w:rPr>
          <w:rFonts w:ascii="Calibri" w:hAnsi="Calibri" w:cs="Calibri"/>
          <w:spacing w:val="-6"/>
          <w:sz w:val="24"/>
          <w:szCs w:val="24"/>
        </w:rPr>
        <w:t>zamocowań lub został zniszczony, pod warunkiem, że ładunek był prawidłowo zamocowany</w:t>
      </w:r>
      <w:r w:rsidR="008C49E7" w:rsidRPr="00F63573">
        <w:rPr>
          <w:rFonts w:ascii="Calibri" w:hAnsi="Calibri" w:cs="Calibri"/>
          <w:spacing w:val="-6"/>
          <w:sz w:val="24"/>
          <w:szCs w:val="24"/>
        </w:rPr>
        <w:t xml:space="preserve"> i</w:t>
      </w:r>
      <w:r w:rsidR="00BE4F09" w:rsidRPr="00F63573">
        <w:rPr>
          <w:rFonts w:ascii="Calibri" w:hAnsi="Calibri" w:cs="Calibri"/>
          <w:spacing w:val="-6"/>
          <w:sz w:val="24"/>
          <w:szCs w:val="24"/>
        </w:rPr>
        <w:t xml:space="preserve"> </w:t>
      </w:r>
      <w:r w:rsidRPr="00F63573">
        <w:rPr>
          <w:rFonts w:ascii="Calibri" w:hAnsi="Calibri" w:cs="Calibri"/>
          <w:spacing w:val="-6"/>
          <w:sz w:val="24"/>
          <w:szCs w:val="24"/>
        </w:rPr>
        <w:t>zabezpieczony, zgodnie</w:t>
      </w:r>
      <w:r w:rsidR="008C49E7" w:rsidRPr="00F63573">
        <w:rPr>
          <w:rFonts w:ascii="Calibri" w:hAnsi="Calibri" w:cs="Calibri"/>
          <w:spacing w:val="-6"/>
          <w:sz w:val="24"/>
          <w:szCs w:val="24"/>
        </w:rPr>
        <w:t xml:space="preserve"> z</w:t>
      </w:r>
      <w:r w:rsidR="00BE4F09" w:rsidRPr="00F63573">
        <w:rPr>
          <w:rFonts w:ascii="Calibri" w:hAnsi="Calibri" w:cs="Calibri"/>
          <w:spacing w:val="-6"/>
          <w:sz w:val="24"/>
          <w:szCs w:val="24"/>
        </w:rPr>
        <w:t xml:space="preserve"> </w:t>
      </w:r>
      <w:r w:rsidRPr="00F63573">
        <w:rPr>
          <w:rFonts w:ascii="Calibri" w:hAnsi="Calibri" w:cs="Calibri"/>
          <w:spacing w:val="-6"/>
          <w:sz w:val="24"/>
          <w:szCs w:val="24"/>
        </w:rPr>
        <w:t>przeznaczeniem pojaz</w:t>
      </w:r>
      <w:r w:rsidR="00600567" w:rsidRPr="00F63573">
        <w:rPr>
          <w:rFonts w:ascii="Calibri" w:hAnsi="Calibri" w:cs="Calibri"/>
          <w:spacing w:val="-6"/>
          <w:sz w:val="24"/>
          <w:szCs w:val="24"/>
        </w:rPr>
        <w:t>du</w:t>
      </w:r>
      <w:r w:rsidR="008C49E7" w:rsidRPr="00F63573">
        <w:rPr>
          <w:rFonts w:ascii="Calibri" w:hAnsi="Calibri" w:cs="Calibri"/>
          <w:spacing w:val="-6"/>
          <w:sz w:val="24"/>
          <w:szCs w:val="24"/>
        </w:rPr>
        <w:t xml:space="preserve"> i </w:t>
      </w:r>
      <w:r w:rsidR="00600567" w:rsidRPr="00F63573">
        <w:rPr>
          <w:rFonts w:ascii="Calibri" w:hAnsi="Calibri" w:cs="Calibri"/>
          <w:spacing w:val="-6"/>
          <w:sz w:val="24"/>
          <w:szCs w:val="24"/>
        </w:rPr>
        <w:t>adekwatnie do masy ładunku;</w:t>
      </w:r>
    </w:p>
    <w:p w14:paraId="4F08C606" w14:textId="2063EC44" w:rsidR="006239D4" w:rsidRPr="00F63573" w:rsidRDefault="006239D4" w:rsidP="00A87D0C">
      <w:pPr>
        <w:pStyle w:val="Akapitzlist"/>
        <w:widowControl w:val="0"/>
        <w:numPr>
          <w:ilvl w:val="0"/>
          <w:numId w:val="19"/>
        </w:numPr>
        <w:spacing w:after="0" w:line="360" w:lineRule="auto"/>
        <w:ind w:left="1985" w:hanging="425"/>
        <w:contextualSpacing w:val="0"/>
        <w:jc w:val="both"/>
        <w:rPr>
          <w:rFonts w:ascii="Calibri" w:hAnsi="Calibri" w:cs="Calibri"/>
          <w:spacing w:val="-6"/>
          <w:sz w:val="24"/>
          <w:szCs w:val="24"/>
        </w:rPr>
      </w:pPr>
      <w:r w:rsidRPr="00F63573">
        <w:rPr>
          <w:rFonts w:ascii="Calibri" w:hAnsi="Calibri" w:cs="Calibri"/>
          <w:spacing w:val="-6"/>
          <w:sz w:val="24"/>
          <w:szCs w:val="24"/>
        </w:rPr>
        <w:lastRenderedPageBreak/>
        <w:t>uszkodzeniu wnętrza pojazdu przez osoby, których przewóz wymagany był potrz</w:t>
      </w:r>
      <w:r w:rsidR="00600567" w:rsidRPr="00F63573">
        <w:rPr>
          <w:rFonts w:ascii="Calibri" w:hAnsi="Calibri" w:cs="Calibri"/>
          <w:spacing w:val="-6"/>
          <w:sz w:val="24"/>
          <w:szCs w:val="24"/>
        </w:rPr>
        <w:t>ebą udzielenia pomocy medycznej;</w:t>
      </w:r>
    </w:p>
    <w:p w14:paraId="1EA1C28D" w14:textId="2DA527A9" w:rsidR="006239D4" w:rsidRPr="00F63573" w:rsidRDefault="006239D4" w:rsidP="00A87D0C">
      <w:pPr>
        <w:pStyle w:val="Akapitzlist"/>
        <w:widowControl w:val="0"/>
        <w:numPr>
          <w:ilvl w:val="0"/>
          <w:numId w:val="19"/>
        </w:numPr>
        <w:spacing w:after="0" w:line="360" w:lineRule="auto"/>
        <w:ind w:left="1985" w:hanging="425"/>
        <w:contextualSpacing w:val="0"/>
        <w:jc w:val="both"/>
        <w:rPr>
          <w:rFonts w:ascii="Calibri" w:hAnsi="Calibri" w:cs="Calibri"/>
          <w:spacing w:val="-6"/>
          <w:sz w:val="24"/>
          <w:szCs w:val="24"/>
        </w:rPr>
      </w:pPr>
      <w:r w:rsidRPr="00F63573">
        <w:rPr>
          <w:rFonts w:ascii="Calibri" w:hAnsi="Calibri" w:cs="Calibri"/>
          <w:spacing w:val="-6"/>
          <w:sz w:val="24"/>
          <w:szCs w:val="24"/>
        </w:rPr>
        <w:t xml:space="preserve">uszkodzeniu lub zniszczeniu pojazdu </w:t>
      </w:r>
      <w:r w:rsidR="00D273FC" w:rsidRPr="00F63573">
        <w:rPr>
          <w:rFonts w:ascii="Calibri" w:hAnsi="Calibri" w:cs="Calibri"/>
          <w:spacing w:val="-6"/>
          <w:sz w:val="24"/>
          <w:szCs w:val="24"/>
        </w:rPr>
        <w:t>lub</w:t>
      </w:r>
      <w:r w:rsidRPr="00F63573">
        <w:rPr>
          <w:rFonts w:ascii="Calibri" w:hAnsi="Calibri" w:cs="Calibri"/>
          <w:spacing w:val="-6"/>
          <w:sz w:val="24"/>
          <w:szCs w:val="24"/>
        </w:rPr>
        <w:t xml:space="preserve"> jego wyposażenia</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związku</w:t>
      </w:r>
      <w:r w:rsidR="008C49E7" w:rsidRPr="00F63573">
        <w:rPr>
          <w:rFonts w:ascii="Calibri" w:hAnsi="Calibri" w:cs="Calibri"/>
          <w:spacing w:val="-6"/>
          <w:sz w:val="24"/>
          <w:szCs w:val="24"/>
        </w:rPr>
        <w:t xml:space="preserve"> z </w:t>
      </w:r>
      <w:r w:rsidRPr="00F63573">
        <w:rPr>
          <w:rFonts w:ascii="Calibri" w:hAnsi="Calibri" w:cs="Calibri"/>
          <w:spacing w:val="-6"/>
          <w:sz w:val="24"/>
          <w:szCs w:val="24"/>
        </w:rPr>
        <w:t>ruchem lub postojem wskutek działania osób trzecich,</w:t>
      </w:r>
      <w:r w:rsidR="008C49E7" w:rsidRPr="00F63573">
        <w:rPr>
          <w:rFonts w:ascii="Calibri" w:hAnsi="Calibri" w:cs="Calibri"/>
          <w:spacing w:val="-6"/>
          <w:sz w:val="24"/>
          <w:szCs w:val="24"/>
        </w:rPr>
        <w:t xml:space="preserve"> w</w:t>
      </w:r>
      <w:r w:rsidR="00BE4F09" w:rsidRPr="00F63573">
        <w:rPr>
          <w:rFonts w:ascii="Calibri" w:hAnsi="Calibri" w:cs="Calibri"/>
          <w:spacing w:val="-6"/>
          <w:sz w:val="24"/>
          <w:szCs w:val="24"/>
        </w:rPr>
        <w:t xml:space="preserve"> </w:t>
      </w:r>
      <w:r w:rsidRPr="00F63573">
        <w:rPr>
          <w:rFonts w:ascii="Calibri" w:hAnsi="Calibri" w:cs="Calibri"/>
          <w:spacing w:val="-6"/>
          <w:sz w:val="24"/>
          <w:szCs w:val="24"/>
        </w:rPr>
        <w:t>tym również wł</w:t>
      </w:r>
      <w:r w:rsidR="00600567" w:rsidRPr="00F63573">
        <w:rPr>
          <w:rFonts w:ascii="Calibri" w:hAnsi="Calibri" w:cs="Calibri"/>
          <w:spacing w:val="-6"/>
          <w:sz w:val="24"/>
          <w:szCs w:val="24"/>
        </w:rPr>
        <w:t>amania, dewastacji</w:t>
      </w:r>
      <w:r w:rsidR="008C49E7" w:rsidRPr="00F63573">
        <w:rPr>
          <w:rFonts w:ascii="Calibri" w:hAnsi="Calibri" w:cs="Calibri"/>
          <w:spacing w:val="-6"/>
          <w:sz w:val="24"/>
          <w:szCs w:val="24"/>
        </w:rPr>
        <w:t xml:space="preserve"> i </w:t>
      </w:r>
      <w:r w:rsidR="00600567" w:rsidRPr="00F63573">
        <w:rPr>
          <w:rFonts w:ascii="Calibri" w:hAnsi="Calibri" w:cs="Calibri"/>
          <w:spacing w:val="-6"/>
          <w:sz w:val="24"/>
          <w:szCs w:val="24"/>
        </w:rPr>
        <w:t>wandalizmu;</w:t>
      </w:r>
    </w:p>
    <w:p w14:paraId="3EB1640E" w14:textId="4EDA3EA6" w:rsidR="006239D4" w:rsidRPr="00F63573" w:rsidRDefault="006239D4" w:rsidP="00A87D0C">
      <w:pPr>
        <w:pStyle w:val="Akapitzlist"/>
        <w:widowControl w:val="0"/>
        <w:numPr>
          <w:ilvl w:val="0"/>
          <w:numId w:val="19"/>
        </w:numPr>
        <w:spacing w:after="0" w:line="360" w:lineRule="auto"/>
        <w:ind w:left="1985" w:hanging="425"/>
        <w:contextualSpacing w:val="0"/>
        <w:jc w:val="both"/>
        <w:rPr>
          <w:rFonts w:ascii="Calibri" w:hAnsi="Calibri" w:cs="Calibri"/>
          <w:spacing w:val="-6"/>
          <w:sz w:val="24"/>
          <w:szCs w:val="24"/>
        </w:rPr>
      </w:pPr>
      <w:r w:rsidRPr="00F63573">
        <w:rPr>
          <w:rFonts w:ascii="Calibri" w:hAnsi="Calibri" w:cs="Calibri"/>
          <w:spacing w:val="-6"/>
          <w:sz w:val="24"/>
          <w:szCs w:val="24"/>
        </w:rPr>
        <w:t xml:space="preserve">uszkodzeniu lub zniszczeniu pojazdu </w:t>
      </w:r>
      <w:r w:rsidR="00D273FC" w:rsidRPr="00F63573">
        <w:rPr>
          <w:rFonts w:ascii="Calibri" w:hAnsi="Calibri" w:cs="Calibri"/>
          <w:spacing w:val="-6"/>
          <w:sz w:val="24"/>
          <w:szCs w:val="24"/>
        </w:rPr>
        <w:t>lub</w:t>
      </w:r>
      <w:r w:rsidRPr="00F63573">
        <w:rPr>
          <w:rFonts w:ascii="Calibri" w:hAnsi="Calibri" w:cs="Calibri"/>
          <w:spacing w:val="-6"/>
          <w:sz w:val="24"/>
          <w:szCs w:val="24"/>
        </w:rPr>
        <w:t xml:space="preserve"> jego wyposażenia przez osoby trzecie</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następstwie jego zabrania</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celu krótkotrwałego użyci</w:t>
      </w:r>
      <w:r w:rsidR="00600567" w:rsidRPr="00F63573">
        <w:rPr>
          <w:rFonts w:ascii="Calibri" w:hAnsi="Calibri" w:cs="Calibri"/>
          <w:spacing w:val="-6"/>
          <w:sz w:val="24"/>
          <w:szCs w:val="24"/>
        </w:rPr>
        <w:t>a (określonego</w:t>
      </w:r>
      <w:r w:rsidR="008C49E7" w:rsidRPr="00F63573">
        <w:rPr>
          <w:rFonts w:ascii="Calibri" w:hAnsi="Calibri" w:cs="Calibri"/>
          <w:spacing w:val="-6"/>
          <w:sz w:val="24"/>
          <w:szCs w:val="24"/>
        </w:rPr>
        <w:t xml:space="preserve"> w</w:t>
      </w:r>
      <w:r w:rsidR="00362CE7" w:rsidRPr="00F63573">
        <w:rPr>
          <w:rFonts w:ascii="Calibri" w:hAnsi="Calibri" w:cs="Calibri"/>
          <w:spacing w:val="-6"/>
          <w:sz w:val="24"/>
          <w:szCs w:val="24"/>
        </w:rPr>
        <w:t xml:space="preserve"> art. </w:t>
      </w:r>
      <w:r w:rsidR="00600567" w:rsidRPr="00F63573">
        <w:rPr>
          <w:rFonts w:ascii="Calibri" w:hAnsi="Calibri" w:cs="Calibri"/>
          <w:spacing w:val="-6"/>
          <w:sz w:val="24"/>
          <w:szCs w:val="24"/>
        </w:rPr>
        <w:t>289 k.k.);</w:t>
      </w:r>
    </w:p>
    <w:bookmarkEnd w:id="64"/>
    <w:p w14:paraId="365835D8" w14:textId="7D481C81" w:rsidR="006239D4" w:rsidRPr="00F63573" w:rsidRDefault="006239D4" w:rsidP="00A87D0C">
      <w:pPr>
        <w:pStyle w:val="Akapitzlist"/>
        <w:widowControl w:val="0"/>
        <w:numPr>
          <w:ilvl w:val="0"/>
          <w:numId w:val="19"/>
        </w:numPr>
        <w:spacing w:after="0" w:line="360" w:lineRule="auto"/>
        <w:ind w:left="1985" w:hanging="425"/>
        <w:contextualSpacing w:val="0"/>
        <w:jc w:val="both"/>
        <w:rPr>
          <w:rFonts w:ascii="Calibri" w:hAnsi="Calibri" w:cs="Calibri"/>
          <w:spacing w:val="-6"/>
          <w:sz w:val="24"/>
          <w:szCs w:val="24"/>
        </w:rPr>
      </w:pPr>
      <w:r w:rsidRPr="00F63573">
        <w:rPr>
          <w:rFonts w:ascii="Calibri" w:hAnsi="Calibri" w:cs="Calibri"/>
          <w:spacing w:val="-6"/>
          <w:sz w:val="24"/>
          <w:szCs w:val="24"/>
        </w:rPr>
        <w:t xml:space="preserve">kradzieży pojazdu </w:t>
      </w:r>
      <w:r w:rsidR="00AB44E7" w:rsidRPr="00F63573">
        <w:rPr>
          <w:rFonts w:ascii="Calibri" w:hAnsi="Calibri" w:cs="Calibri"/>
          <w:spacing w:val="-6"/>
          <w:sz w:val="24"/>
          <w:szCs w:val="24"/>
        </w:rPr>
        <w:t>lub</w:t>
      </w:r>
      <w:r w:rsidRPr="00F63573">
        <w:rPr>
          <w:rFonts w:ascii="Calibri" w:hAnsi="Calibri" w:cs="Calibri"/>
          <w:spacing w:val="-6"/>
          <w:sz w:val="24"/>
          <w:szCs w:val="24"/>
        </w:rPr>
        <w:t xml:space="preserve"> jego części, przez którą rozumie się:</w:t>
      </w:r>
    </w:p>
    <w:p w14:paraId="71166141" w14:textId="3667A869" w:rsidR="006239D4" w:rsidRPr="00F63573" w:rsidRDefault="006239D4" w:rsidP="00A87D0C">
      <w:pPr>
        <w:pStyle w:val="Akapitzlist"/>
        <w:widowControl w:val="0"/>
        <w:numPr>
          <w:ilvl w:val="0"/>
          <w:numId w:val="20"/>
        </w:numPr>
        <w:tabs>
          <w:tab w:val="left" w:pos="2268"/>
        </w:tabs>
        <w:spacing w:after="0" w:line="360" w:lineRule="auto"/>
        <w:ind w:left="2268" w:hanging="283"/>
        <w:contextualSpacing w:val="0"/>
        <w:jc w:val="both"/>
        <w:rPr>
          <w:rFonts w:ascii="Calibri" w:hAnsi="Calibri" w:cs="Calibri"/>
          <w:spacing w:val="-6"/>
          <w:sz w:val="24"/>
          <w:szCs w:val="24"/>
        </w:rPr>
      </w:pPr>
      <w:r w:rsidRPr="00F63573">
        <w:rPr>
          <w:rFonts w:ascii="Calibri" w:hAnsi="Calibri" w:cs="Calibri"/>
          <w:spacing w:val="-6"/>
          <w:sz w:val="24"/>
          <w:szCs w:val="24"/>
        </w:rPr>
        <w:t>kradzież</w:t>
      </w:r>
      <w:r w:rsidR="008C49E7" w:rsidRPr="00F63573">
        <w:rPr>
          <w:rFonts w:ascii="Calibri" w:hAnsi="Calibri" w:cs="Calibri"/>
          <w:spacing w:val="-6"/>
          <w:sz w:val="24"/>
          <w:szCs w:val="24"/>
        </w:rPr>
        <w:t xml:space="preserve"> z </w:t>
      </w:r>
      <w:r w:rsidRPr="00F63573">
        <w:rPr>
          <w:rFonts w:ascii="Calibri" w:hAnsi="Calibri" w:cs="Calibri"/>
          <w:spacing w:val="-6"/>
          <w:sz w:val="24"/>
          <w:szCs w:val="24"/>
        </w:rPr>
        <w:t>włamaniem (określoną</w:t>
      </w:r>
      <w:r w:rsidR="008C49E7" w:rsidRPr="00F63573">
        <w:rPr>
          <w:rFonts w:ascii="Calibri" w:hAnsi="Calibri" w:cs="Calibri"/>
          <w:spacing w:val="-6"/>
          <w:sz w:val="24"/>
          <w:szCs w:val="24"/>
        </w:rPr>
        <w:t xml:space="preserve"> w</w:t>
      </w:r>
      <w:r w:rsidR="00362CE7" w:rsidRPr="00F63573">
        <w:rPr>
          <w:rFonts w:ascii="Calibri" w:hAnsi="Calibri" w:cs="Calibri"/>
          <w:spacing w:val="-6"/>
          <w:sz w:val="24"/>
          <w:szCs w:val="24"/>
        </w:rPr>
        <w:t xml:space="preserve"> art. </w:t>
      </w:r>
      <w:r w:rsidRPr="00F63573">
        <w:rPr>
          <w:rFonts w:ascii="Calibri" w:hAnsi="Calibri" w:cs="Calibri"/>
          <w:spacing w:val="-6"/>
          <w:sz w:val="24"/>
          <w:szCs w:val="24"/>
        </w:rPr>
        <w:t>279 k.k.);</w:t>
      </w:r>
    </w:p>
    <w:p w14:paraId="029DE6E4" w14:textId="4893A46D" w:rsidR="006239D4" w:rsidRPr="00F63573" w:rsidRDefault="006239D4" w:rsidP="00A87D0C">
      <w:pPr>
        <w:pStyle w:val="Akapitzlist"/>
        <w:widowControl w:val="0"/>
        <w:numPr>
          <w:ilvl w:val="0"/>
          <w:numId w:val="20"/>
        </w:numPr>
        <w:tabs>
          <w:tab w:val="left" w:pos="2268"/>
        </w:tabs>
        <w:spacing w:after="0" w:line="360" w:lineRule="auto"/>
        <w:ind w:left="2268" w:hanging="283"/>
        <w:contextualSpacing w:val="0"/>
        <w:jc w:val="both"/>
        <w:rPr>
          <w:rFonts w:ascii="Calibri" w:hAnsi="Calibri" w:cs="Calibri"/>
          <w:spacing w:val="-6"/>
          <w:sz w:val="24"/>
          <w:szCs w:val="24"/>
        </w:rPr>
      </w:pPr>
      <w:r w:rsidRPr="00F63573">
        <w:rPr>
          <w:rFonts w:ascii="Calibri" w:hAnsi="Calibri" w:cs="Calibri"/>
          <w:spacing w:val="-6"/>
          <w:sz w:val="24"/>
          <w:szCs w:val="24"/>
        </w:rPr>
        <w:t>kradzież pojazdu (określoną</w:t>
      </w:r>
      <w:r w:rsidR="008C49E7" w:rsidRPr="00F63573">
        <w:rPr>
          <w:rFonts w:ascii="Calibri" w:hAnsi="Calibri" w:cs="Calibri"/>
          <w:spacing w:val="-6"/>
          <w:sz w:val="24"/>
          <w:szCs w:val="24"/>
        </w:rPr>
        <w:t xml:space="preserve"> w</w:t>
      </w:r>
      <w:r w:rsidR="00362CE7" w:rsidRPr="00F63573">
        <w:rPr>
          <w:rFonts w:ascii="Calibri" w:hAnsi="Calibri" w:cs="Calibri"/>
          <w:spacing w:val="-6"/>
          <w:sz w:val="24"/>
          <w:szCs w:val="24"/>
        </w:rPr>
        <w:t xml:space="preserve"> art. </w:t>
      </w:r>
      <w:r w:rsidRPr="00F63573">
        <w:rPr>
          <w:rFonts w:ascii="Calibri" w:hAnsi="Calibri" w:cs="Calibri"/>
          <w:spacing w:val="-6"/>
          <w:sz w:val="24"/>
          <w:szCs w:val="24"/>
        </w:rPr>
        <w:t>278 k.k.), jego części lub wyposażenia;</w:t>
      </w:r>
    </w:p>
    <w:p w14:paraId="7EAF5812" w14:textId="228627CB" w:rsidR="006239D4" w:rsidRPr="00F63573" w:rsidRDefault="006239D4" w:rsidP="00A87D0C">
      <w:pPr>
        <w:pStyle w:val="Akapitzlist"/>
        <w:widowControl w:val="0"/>
        <w:numPr>
          <w:ilvl w:val="0"/>
          <w:numId w:val="20"/>
        </w:numPr>
        <w:tabs>
          <w:tab w:val="left" w:pos="2268"/>
        </w:tabs>
        <w:spacing w:after="0" w:line="360" w:lineRule="auto"/>
        <w:ind w:left="2268" w:hanging="283"/>
        <w:contextualSpacing w:val="0"/>
        <w:jc w:val="both"/>
        <w:rPr>
          <w:rFonts w:ascii="Calibri" w:hAnsi="Calibri" w:cs="Calibri"/>
          <w:spacing w:val="-6"/>
          <w:sz w:val="24"/>
          <w:szCs w:val="24"/>
        </w:rPr>
      </w:pPr>
      <w:r w:rsidRPr="00F63573">
        <w:rPr>
          <w:rFonts w:ascii="Calibri" w:hAnsi="Calibri" w:cs="Calibri"/>
          <w:spacing w:val="-6"/>
          <w:sz w:val="24"/>
          <w:szCs w:val="24"/>
        </w:rPr>
        <w:t>kradzież</w:t>
      </w:r>
      <w:r w:rsidR="008C49E7" w:rsidRPr="00F63573">
        <w:rPr>
          <w:rFonts w:ascii="Calibri" w:hAnsi="Calibri" w:cs="Calibri"/>
          <w:spacing w:val="-6"/>
          <w:sz w:val="24"/>
          <w:szCs w:val="24"/>
        </w:rPr>
        <w:t xml:space="preserve"> z </w:t>
      </w:r>
      <w:r w:rsidRPr="00F63573">
        <w:rPr>
          <w:rFonts w:ascii="Calibri" w:hAnsi="Calibri" w:cs="Calibri"/>
          <w:spacing w:val="-6"/>
          <w:sz w:val="24"/>
          <w:szCs w:val="24"/>
        </w:rPr>
        <w:t>użyciem przemocy (określoną</w:t>
      </w:r>
      <w:r w:rsidR="008C49E7" w:rsidRPr="00F63573">
        <w:rPr>
          <w:rFonts w:ascii="Calibri" w:hAnsi="Calibri" w:cs="Calibri"/>
          <w:spacing w:val="-6"/>
          <w:sz w:val="24"/>
          <w:szCs w:val="24"/>
        </w:rPr>
        <w:t xml:space="preserve"> w</w:t>
      </w:r>
      <w:r w:rsidR="00362CE7" w:rsidRPr="00F63573">
        <w:rPr>
          <w:rFonts w:ascii="Calibri" w:hAnsi="Calibri" w:cs="Calibri"/>
          <w:spacing w:val="-6"/>
          <w:sz w:val="24"/>
          <w:szCs w:val="24"/>
        </w:rPr>
        <w:t xml:space="preserve"> art. </w:t>
      </w:r>
      <w:r w:rsidRPr="00F63573">
        <w:rPr>
          <w:rFonts w:ascii="Calibri" w:hAnsi="Calibri" w:cs="Calibri"/>
          <w:spacing w:val="-6"/>
          <w:sz w:val="24"/>
          <w:szCs w:val="24"/>
        </w:rPr>
        <w:t>280 k.k., tzw. rozbój).</w:t>
      </w:r>
    </w:p>
    <w:p w14:paraId="27D2A0EE" w14:textId="2CC037AC" w:rsidR="006239D4" w:rsidRPr="00F63573" w:rsidRDefault="00353FA2" w:rsidP="00A87D0C">
      <w:pPr>
        <w:widowControl w:val="0"/>
        <w:spacing w:after="0" w:line="360" w:lineRule="auto"/>
        <w:ind w:left="1985"/>
        <w:jc w:val="both"/>
        <w:rPr>
          <w:rFonts w:ascii="Calibri" w:hAnsi="Calibri" w:cs="Calibri"/>
          <w:bCs/>
          <w:spacing w:val="-6"/>
          <w:sz w:val="24"/>
          <w:szCs w:val="24"/>
        </w:rPr>
      </w:pPr>
      <w:r w:rsidRPr="00F63573">
        <w:rPr>
          <w:rFonts w:ascii="Calibri" w:hAnsi="Calibri" w:cs="Calibri"/>
          <w:bCs/>
          <w:spacing w:val="-6"/>
          <w:sz w:val="24"/>
          <w:szCs w:val="24"/>
        </w:rPr>
        <w:t>U</w:t>
      </w:r>
      <w:r w:rsidR="006239D4" w:rsidRPr="00F63573">
        <w:rPr>
          <w:rFonts w:ascii="Calibri" w:hAnsi="Calibri" w:cs="Calibri"/>
          <w:bCs/>
          <w:spacing w:val="-6"/>
          <w:sz w:val="24"/>
          <w:szCs w:val="24"/>
        </w:rPr>
        <w:t>bezpieczenie auto casco nie dotyczy</w:t>
      </w:r>
      <w:r w:rsidRPr="00F63573">
        <w:rPr>
          <w:rFonts w:ascii="Calibri" w:hAnsi="Calibri" w:cs="Calibri"/>
          <w:bCs/>
          <w:spacing w:val="-6"/>
          <w:sz w:val="24"/>
          <w:szCs w:val="24"/>
        </w:rPr>
        <w:t>:</w:t>
      </w:r>
    </w:p>
    <w:p w14:paraId="1A2589AD" w14:textId="137D7312" w:rsidR="00353FA2" w:rsidRPr="00F63573" w:rsidRDefault="00353FA2" w:rsidP="00DC6616">
      <w:pPr>
        <w:widowControl w:val="0"/>
        <w:numPr>
          <w:ilvl w:val="0"/>
          <w:numId w:val="50"/>
        </w:numPr>
        <w:tabs>
          <w:tab w:val="left" w:pos="2268"/>
        </w:tabs>
        <w:spacing w:after="0" w:line="360" w:lineRule="auto"/>
        <w:ind w:hanging="295"/>
        <w:jc w:val="both"/>
        <w:rPr>
          <w:rFonts w:ascii="Calibri" w:hAnsi="Calibri" w:cs="Calibri"/>
          <w:spacing w:val="-6"/>
          <w:sz w:val="24"/>
          <w:szCs w:val="24"/>
        </w:rPr>
      </w:pPr>
      <w:r w:rsidRPr="00F63573">
        <w:rPr>
          <w:rFonts w:ascii="Calibri" w:hAnsi="Calibri" w:cs="Calibri"/>
          <w:spacing w:val="-6"/>
          <w:sz w:val="24"/>
          <w:szCs w:val="24"/>
        </w:rPr>
        <w:t xml:space="preserve">szkód eksploatacyjnych, tzn. ubezpieczyciel nie ponosi odpowiedzialności </w:t>
      </w:r>
      <w:r w:rsidRPr="00F63573">
        <w:rPr>
          <w:rFonts w:ascii="Calibri" w:hAnsi="Calibri" w:cs="Calibri"/>
          <w:spacing w:val="-6"/>
          <w:sz w:val="24"/>
          <w:szCs w:val="24"/>
        </w:rPr>
        <w:br/>
        <w:t xml:space="preserve">za szkody polegające na zużyciu, korozji, utlenieniu lub zawilgoceniu pojazdu, jego części lub wyposażenia, jeśli nie doszło do wypadku ubezpieczeniowego objętego umową ubezpieczenia i uszkodzenia lub utraty pojazdu, jego części </w:t>
      </w:r>
      <w:r w:rsidR="00624E18" w:rsidRPr="00F63573">
        <w:rPr>
          <w:rFonts w:ascii="Calibri" w:hAnsi="Calibri" w:cs="Calibri"/>
          <w:spacing w:val="-6"/>
          <w:sz w:val="24"/>
          <w:szCs w:val="24"/>
        </w:rPr>
        <w:br/>
      </w:r>
      <w:r w:rsidRPr="00F63573">
        <w:rPr>
          <w:rFonts w:ascii="Calibri" w:hAnsi="Calibri" w:cs="Calibri"/>
          <w:spacing w:val="-6"/>
          <w:sz w:val="24"/>
          <w:szCs w:val="24"/>
        </w:rPr>
        <w:t>lub wyposażenia w wyniku takiego zdarzenia,</w:t>
      </w:r>
    </w:p>
    <w:p w14:paraId="622AFF69" w14:textId="4EB42466" w:rsidR="00353FA2" w:rsidRPr="00F63573" w:rsidRDefault="00353FA2" w:rsidP="00DC6616">
      <w:pPr>
        <w:widowControl w:val="0"/>
        <w:numPr>
          <w:ilvl w:val="0"/>
          <w:numId w:val="50"/>
        </w:numPr>
        <w:tabs>
          <w:tab w:val="left" w:pos="2268"/>
        </w:tabs>
        <w:spacing w:after="0" w:line="360" w:lineRule="auto"/>
        <w:ind w:hanging="295"/>
        <w:jc w:val="both"/>
        <w:rPr>
          <w:rFonts w:ascii="Calibri" w:hAnsi="Calibri" w:cs="Calibri"/>
          <w:spacing w:val="-6"/>
          <w:sz w:val="24"/>
          <w:szCs w:val="24"/>
        </w:rPr>
      </w:pPr>
      <w:r w:rsidRPr="00F63573">
        <w:rPr>
          <w:rFonts w:ascii="Calibri" w:hAnsi="Calibri" w:cs="Calibri"/>
          <w:spacing w:val="-6"/>
          <w:sz w:val="24"/>
          <w:szCs w:val="24"/>
        </w:rPr>
        <w:t xml:space="preserve">szkód powstałych wskutek skażenia lub zanieczyszczenia środowiska </w:t>
      </w:r>
      <w:r w:rsidR="00624E18" w:rsidRPr="00F63573">
        <w:rPr>
          <w:rFonts w:ascii="Calibri" w:hAnsi="Calibri" w:cs="Calibri"/>
          <w:spacing w:val="-6"/>
          <w:sz w:val="24"/>
          <w:szCs w:val="24"/>
        </w:rPr>
        <w:br/>
      </w:r>
      <w:r w:rsidRPr="00F63573">
        <w:rPr>
          <w:rFonts w:ascii="Calibri" w:hAnsi="Calibri" w:cs="Calibri"/>
          <w:spacing w:val="-6"/>
          <w:sz w:val="24"/>
          <w:szCs w:val="24"/>
        </w:rPr>
        <w:t xml:space="preserve">lub ubezpieczonego pojazdu odpadami w rozumieniu ustawy z dnia 14 grudnia 2012 r. o odpadach albo zanieczyszczeniami w rozumieniu ustawy z dnia </w:t>
      </w:r>
      <w:r w:rsidR="005E61FC" w:rsidRPr="00F63573">
        <w:rPr>
          <w:rFonts w:ascii="Calibri" w:hAnsi="Calibri" w:cs="Calibri"/>
          <w:spacing w:val="-6"/>
          <w:sz w:val="24"/>
          <w:szCs w:val="24"/>
        </w:rPr>
        <w:br/>
      </w:r>
      <w:r w:rsidRPr="00F63573">
        <w:rPr>
          <w:rFonts w:ascii="Calibri" w:hAnsi="Calibri" w:cs="Calibri"/>
          <w:spacing w:val="-6"/>
          <w:sz w:val="24"/>
          <w:szCs w:val="24"/>
        </w:rPr>
        <w:t>27 kwietnia 2001 r. - Prawo ochrony środowiska, emitowanymi do otoczenia.</w:t>
      </w:r>
    </w:p>
    <w:p w14:paraId="567494B7" w14:textId="5CC71192" w:rsidR="006239D4" w:rsidRPr="00F63573" w:rsidRDefault="006239D4" w:rsidP="00A87D0C">
      <w:pPr>
        <w:pStyle w:val="Akapitzlist"/>
        <w:widowControl w:val="0"/>
        <w:numPr>
          <w:ilvl w:val="2"/>
          <w:numId w:val="18"/>
        </w:numPr>
        <w:spacing w:after="0" w:line="360" w:lineRule="auto"/>
        <w:ind w:left="1560" w:hanging="709"/>
        <w:contextualSpacing w:val="0"/>
        <w:jc w:val="both"/>
        <w:rPr>
          <w:rFonts w:ascii="Calibri" w:hAnsi="Calibri" w:cs="Calibri"/>
          <w:spacing w:val="-10"/>
          <w:sz w:val="24"/>
          <w:szCs w:val="24"/>
        </w:rPr>
      </w:pPr>
      <w:bookmarkStart w:id="65" w:name="_Hlk41568452"/>
      <w:r w:rsidRPr="00F63573">
        <w:rPr>
          <w:rFonts w:ascii="Calibri" w:hAnsi="Calibri" w:cs="Calibri"/>
          <w:spacing w:val="-10"/>
          <w:sz w:val="24"/>
          <w:szCs w:val="24"/>
        </w:rPr>
        <w:t>Rozszerzenie zakresu ubezpieczenia</w:t>
      </w:r>
      <w:r w:rsidR="008C49E7" w:rsidRPr="00F63573">
        <w:rPr>
          <w:rFonts w:ascii="Calibri" w:hAnsi="Calibri" w:cs="Calibri"/>
          <w:spacing w:val="-10"/>
          <w:sz w:val="24"/>
          <w:szCs w:val="24"/>
        </w:rPr>
        <w:t xml:space="preserve"> o </w:t>
      </w:r>
      <w:r w:rsidRPr="00F63573">
        <w:rPr>
          <w:rFonts w:ascii="Calibri" w:hAnsi="Calibri" w:cs="Calibri"/>
          <w:spacing w:val="-10"/>
          <w:sz w:val="24"/>
          <w:szCs w:val="24"/>
        </w:rPr>
        <w:t>szkody powstałe podczas kierowania pojazdem nieposiadającym ważnego badania technicznego,</w:t>
      </w:r>
      <w:r w:rsidR="008C49E7" w:rsidRPr="00F63573">
        <w:rPr>
          <w:rFonts w:ascii="Calibri" w:hAnsi="Calibri" w:cs="Calibri"/>
          <w:spacing w:val="-10"/>
          <w:sz w:val="24"/>
          <w:szCs w:val="24"/>
        </w:rPr>
        <w:t xml:space="preserve"> o </w:t>
      </w:r>
      <w:r w:rsidRPr="00F63573">
        <w:rPr>
          <w:rFonts w:ascii="Calibri" w:hAnsi="Calibri" w:cs="Calibri"/>
          <w:spacing w:val="-10"/>
          <w:sz w:val="24"/>
          <w:szCs w:val="24"/>
        </w:rPr>
        <w:t>ile stan techniczny pojazdu nie miał wpływu na powstanie szkody. Rozszerzenie dotyczy wyłącznie sytuacji, kiedy szkoda wystąpiła nie później niż 30</w:t>
      </w:r>
      <w:r w:rsidR="00353FA2" w:rsidRPr="00F63573">
        <w:rPr>
          <w:rFonts w:ascii="Calibri" w:hAnsi="Calibri" w:cs="Calibri"/>
          <w:spacing w:val="-10"/>
          <w:sz w:val="24"/>
          <w:szCs w:val="24"/>
        </w:rPr>
        <w:t xml:space="preserve"> </w:t>
      </w:r>
      <w:r w:rsidR="00A34B3C" w:rsidRPr="00F63573">
        <w:rPr>
          <w:rFonts w:ascii="Calibri" w:hAnsi="Calibri" w:cs="Calibri"/>
          <w:spacing w:val="-10"/>
          <w:sz w:val="24"/>
          <w:szCs w:val="24"/>
        </w:rPr>
        <w:t>dni</w:t>
      </w:r>
      <w:r w:rsidRPr="00F63573">
        <w:rPr>
          <w:rFonts w:ascii="Calibri" w:hAnsi="Calibri" w:cs="Calibri"/>
          <w:spacing w:val="-10"/>
          <w:sz w:val="24"/>
          <w:szCs w:val="24"/>
        </w:rPr>
        <w:t xml:space="preserve"> od daty wygaśnięcia okresu ważności badania technicznego.</w:t>
      </w:r>
    </w:p>
    <w:bookmarkEnd w:id="65"/>
    <w:p w14:paraId="517A0A8B" w14:textId="5AB1F210" w:rsidR="006239D4" w:rsidRPr="00F63573" w:rsidRDefault="006239D4" w:rsidP="00A87D0C">
      <w:pPr>
        <w:pStyle w:val="Akapitzlist"/>
        <w:widowControl w:val="0"/>
        <w:numPr>
          <w:ilvl w:val="2"/>
          <w:numId w:val="18"/>
        </w:numPr>
        <w:spacing w:after="0" w:line="360" w:lineRule="auto"/>
        <w:ind w:left="1560" w:hanging="709"/>
        <w:contextualSpacing w:val="0"/>
        <w:jc w:val="both"/>
        <w:rPr>
          <w:rFonts w:ascii="Calibri" w:hAnsi="Calibri" w:cs="Calibri"/>
          <w:spacing w:val="-6"/>
          <w:sz w:val="24"/>
          <w:szCs w:val="24"/>
        </w:rPr>
      </w:pPr>
      <w:r w:rsidRPr="00F63573">
        <w:rPr>
          <w:rFonts w:ascii="Calibri" w:hAnsi="Calibri" w:cs="Calibri"/>
          <w:spacing w:val="-6"/>
          <w:sz w:val="24"/>
          <w:szCs w:val="24"/>
        </w:rPr>
        <w:t>Rozszerzenie zakresu ubezpieczenia</w:t>
      </w:r>
      <w:r w:rsidR="008C49E7" w:rsidRPr="00F63573">
        <w:rPr>
          <w:rFonts w:ascii="Calibri" w:hAnsi="Calibri" w:cs="Calibri"/>
          <w:spacing w:val="-6"/>
          <w:sz w:val="24"/>
          <w:szCs w:val="24"/>
        </w:rPr>
        <w:t xml:space="preserve"> o</w:t>
      </w:r>
      <w:r w:rsidR="00353FA2" w:rsidRPr="00F63573">
        <w:rPr>
          <w:rFonts w:ascii="Calibri" w:hAnsi="Calibri" w:cs="Calibri"/>
          <w:spacing w:val="-6"/>
          <w:sz w:val="24"/>
          <w:szCs w:val="24"/>
        </w:rPr>
        <w:t xml:space="preserve"> </w:t>
      </w:r>
      <w:r w:rsidRPr="00F63573">
        <w:rPr>
          <w:rFonts w:ascii="Calibri" w:hAnsi="Calibri" w:cs="Calibri"/>
          <w:spacing w:val="-6"/>
          <w:sz w:val="24"/>
          <w:szCs w:val="24"/>
        </w:rPr>
        <w:t>koszty wymiany urządzeń przy utracie lub zniszcze</w:t>
      </w:r>
      <w:r w:rsidR="007F221B" w:rsidRPr="00F63573">
        <w:rPr>
          <w:rFonts w:ascii="Calibri" w:hAnsi="Calibri" w:cs="Calibri"/>
          <w:spacing w:val="-6"/>
          <w:sz w:val="24"/>
          <w:szCs w:val="24"/>
        </w:rPr>
        <w:softHyphen/>
      </w:r>
      <w:r w:rsidRPr="00F63573">
        <w:rPr>
          <w:rFonts w:ascii="Calibri" w:hAnsi="Calibri" w:cs="Calibri"/>
          <w:spacing w:val="-6"/>
          <w:sz w:val="24"/>
          <w:szCs w:val="24"/>
        </w:rPr>
        <w:t>niu kluczyków lub innego urządzenia przewidzianego przez producenta pojazdu</w:t>
      </w:r>
      <w:r w:rsidR="007F221B" w:rsidRPr="00F63573">
        <w:rPr>
          <w:rFonts w:ascii="Calibri" w:hAnsi="Calibri" w:cs="Calibri"/>
          <w:spacing w:val="-6"/>
          <w:sz w:val="24"/>
          <w:szCs w:val="24"/>
        </w:rPr>
        <w:t>,</w:t>
      </w:r>
      <w:r w:rsidRPr="00F63573">
        <w:rPr>
          <w:rFonts w:ascii="Calibri" w:hAnsi="Calibri" w:cs="Calibri"/>
          <w:spacing w:val="-6"/>
          <w:sz w:val="24"/>
          <w:szCs w:val="24"/>
        </w:rPr>
        <w:t xml:space="preserve"> umożli</w:t>
      </w:r>
      <w:r w:rsidR="007F221B" w:rsidRPr="00F63573">
        <w:rPr>
          <w:rFonts w:ascii="Calibri" w:hAnsi="Calibri" w:cs="Calibri"/>
          <w:spacing w:val="-6"/>
          <w:sz w:val="24"/>
          <w:szCs w:val="24"/>
        </w:rPr>
        <w:softHyphen/>
      </w:r>
      <w:r w:rsidRPr="00F63573">
        <w:rPr>
          <w:rFonts w:ascii="Calibri" w:hAnsi="Calibri" w:cs="Calibri"/>
          <w:spacing w:val="-6"/>
          <w:sz w:val="24"/>
          <w:szCs w:val="24"/>
        </w:rPr>
        <w:t>wia</w:t>
      </w:r>
      <w:r w:rsidR="007F221B" w:rsidRPr="00F63573">
        <w:rPr>
          <w:rFonts w:ascii="Calibri" w:hAnsi="Calibri" w:cs="Calibri"/>
          <w:spacing w:val="-6"/>
          <w:sz w:val="24"/>
          <w:szCs w:val="24"/>
        </w:rPr>
        <w:softHyphen/>
      </w:r>
      <w:r w:rsidRPr="00F63573">
        <w:rPr>
          <w:rFonts w:ascii="Calibri" w:hAnsi="Calibri" w:cs="Calibri"/>
          <w:spacing w:val="-6"/>
          <w:sz w:val="24"/>
          <w:szCs w:val="24"/>
        </w:rPr>
        <w:t>ją</w:t>
      </w:r>
      <w:r w:rsidR="007F221B" w:rsidRPr="00F63573">
        <w:rPr>
          <w:rFonts w:ascii="Calibri" w:hAnsi="Calibri" w:cs="Calibri"/>
          <w:spacing w:val="-6"/>
          <w:sz w:val="24"/>
          <w:szCs w:val="24"/>
        </w:rPr>
        <w:softHyphen/>
      </w:r>
      <w:r w:rsidRPr="00F63573">
        <w:rPr>
          <w:rFonts w:ascii="Calibri" w:hAnsi="Calibri" w:cs="Calibri"/>
          <w:spacing w:val="-6"/>
          <w:sz w:val="24"/>
          <w:szCs w:val="24"/>
        </w:rPr>
        <w:t xml:space="preserve">cego uruchomienie silnika lub odblokowanie zabezpieczeń </w:t>
      </w:r>
      <w:proofErr w:type="spellStart"/>
      <w:r w:rsidRPr="00F63573">
        <w:rPr>
          <w:rFonts w:ascii="Calibri" w:hAnsi="Calibri" w:cs="Calibri"/>
          <w:spacing w:val="-6"/>
          <w:sz w:val="24"/>
          <w:szCs w:val="24"/>
        </w:rPr>
        <w:t>przeciwkradzieżo</w:t>
      </w:r>
      <w:r w:rsidR="00353FA2" w:rsidRPr="00F63573">
        <w:rPr>
          <w:rFonts w:ascii="Calibri" w:hAnsi="Calibri" w:cs="Calibri"/>
          <w:spacing w:val="-6"/>
          <w:sz w:val="24"/>
          <w:szCs w:val="24"/>
        </w:rPr>
        <w:softHyphen/>
      </w:r>
      <w:r w:rsidRPr="00F63573">
        <w:rPr>
          <w:rFonts w:ascii="Calibri" w:hAnsi="Calibri" w:cs="Calibri"/>
          <w:spacing w:val="-6"/>
          <w:sz w:val="24"/>
          <w:szCs w:val="24"/>
        </w:rPr>
        <w:t>wych</w:t>
      </w:r>
      <w:proofErr w:type="spellEnd"/>
      <w:r w:rsidRPr="00F63573">
        <w:rPr>
          <w:rFonts w:ascii="Calibri" w:hAnsi="Calibri" w:cs="Calibri"/>
          <w:spacing w:val="-6"/>
          <w:sz w:val="24"/>
          <w:szCs w:val="24"/>
        </w:rPr>
        <w:t>.</w:t>
      </w:r>
      <w:r w:rsidR="00BE4F09" w:rsidRPr="00F63573">
        <w:rPr>
          <w:rFonts w:ascii="Calibri" w:eastAsia="Times New Roman" w:hAnsi="Calibri" w:cs="Calibri"/>
          <w:spacing w:val="-6"/>
          <w:sz w:val="24"/>
          <w:szCs w:val="24"/>
          <w:lang w:eastAsia="pl-PL"/>
        </w:rPr>
        <w:t xml:space="preserve"> </w:t>
      </w:r>
      <w:r w:rsidR="00BE4F09" w:rsidRPr="00F63573">
        <w:rPr>
          <w:rFonts w:ascii="Calibri" w:hAnsi="Calibri" w:cs="Calibri"/>
          <w:spacing w:val="-6"/>
          <w:sz w:val="24"/>
          <w:szCs w:val="24"/>
        </w:rPr>
        <w:t>Ubezpieczyciel zwróci również poniesione i udokumentowane</w:t>
      </w:r>
      <w:r w:rsidR="005E61FC" w:rsidRPr="00F63573">
        <w:rPr>
          <w:rFonts w:ascii="Calibri" w:hAnsi="Calibri" w:cs="Calibri"/>
          <w:spacing w:val="-6"/>
          <w:sz w:val="24"/>
          <w:szCs w:val="24"/>
        </w:rPr>
        <w:t xml:space="preserve"> </w:t>
      </w:r>
      <w:r w:rsidR="00BE4F09" w:rsidRPr="00F63573">
        <w:rPr>
          <w:rFonts w:ascii="Calibri" w:hAnsi="Calibri" w:cs="Calibri"/>
          <w:spacing w:val="-6"/>
          <w:sz w:val="24"/>
          <w:szCs w:val="24"/>
        </w:rPr>
        <w:t xml:space="preserve">koszty wymiany </w:t>
      </w:r>
      <w:r w:rsidR="00F24ED3" w:rsidRPr="00F63573">
        <w:rPr>
          <w:rFonts w:ascii="Calibri" w:hAnsi="Calibri" w:cs="Calibri"/>
          <w:spacing w:val="-6"/>
          <w:sz w:val="24"/>
          <w:szCs w:val="24"/>
        </w:rPr>
        <w:t xml:space="preserve">zamków, </w:t>
      </w:r>
      <w:r w:rsidR="00BE4F09" w:rsidRPr="00F63573">
        <w:rPr>
          <w:rFonts w:ascii="Calibri" w:hAnsi="Calibri" w:cs="Calibri"/>
          <w:spacing w:val="-6"/>
          <w:sz w:val="24"/>
          <w:szCs w:val="24"/>
        </w:rPr>
        <w:t>wkładek zamków</w:t>
      </w:r>
      <w:r w:rsidR="00F24ED3" w:rsidRPr="00F63573">
        <w:rPr>
          <w:rFonts w:ascii="Calibri" w:hAnsi="Calibri" w:cs="Calibri"/>
          <w:spacing w:val="-6"/>
          <w:sz w:val="24"/>
          <w:szCs w:val="24"/>
        </w:rPr>
        <w:t>, wyłącznika zapłonu, odpowiednich sterowników</w:t>
      </w:r>
      <w:r w:rsidR="00BE4F09" w:rsidRPr="00F63573">
        <w:rPr>
          <w:rFonts w:ascii="Calibri" w:hAnsi="Calibri" w:cs="Calibri"/>
          <w:spacing w:val="-6"/>
          <w:sz w:val="24"/>
          <w:szCs w:val="24"/>
        </w:rPr>
        <w:t xml:space="preserve"> oraz przekodowania </w:t>
      </w:r>
      <w:r w:rsidR="00BE4F09" w:rsidRPr="00F63573">
        <w:rPr>
          <w:rFonts w:ascii="Calibri" w:hAnsi="Calibri" w:cs="Calibri"/>
          <w:spacing w:val="-6"/>
          <w:sz w:val="24"/>
          <w:szCs w:val="24"/>
        </w:rPr>
        <w:lastRenderedPageBreak/>
        <w:t>modułów zabezpieczeń antykradzieżowych, w</w:t>
      </w:r>
      <w:r w:rsidR="00F24ED3" w:rsidRPr="00F63573">
        <w:rPr>
          <w:rFonts w:ascii="Calibri" w:hAnsi="Calibri" w:cs="Calibri"/>
          <w:spacing w:val="-6"/>
          <w:sz w:val="24"/>
          <w:szCs w:val="24"/>
        </w:rPr>
        <w:t xml:space="preserve"> </w:t>
      </w:r>
      <w:r w:rsidR="00BE4F09" w:rsidRPr="00F63573">
        <w:rPr>
          <w:rFonts w:ascii="Calibri" w:hAnsi="Calibri" w:cs="Calibri"/>
          <w:spacing w:val="-6"/>
          <w:sz w:val="24"/>
          <w:szCs w:val="24"/>
        </w:rPr>
        <w:t>przypadku utraty lub zniszczenia kluczy</w:t>
      </w:r>
      <w:r w:rsidR="00F24ED3" w:rsidRPr="00F63573">
        <w:rPr>
          <w:rFonts w:ascii="Calibri" w:hAnsi="Calibri" w:cs="Calibri"/>
          <w:spacing w:val="-6"/>
          <w:sz w:val="24"/>
          <w:szCs w:val="24"/>
        </w:rPr>
        <w:softHyphen/>
      </w:r>
      <w:r w:rsidR="00BE4F09" w:rsidRPr="00F63573">
        <w:rPr>
          <w:rFonts w:ascii="Calibri" w:hAnsi="Calibri" w:cs="Calibri"/>
          <w:spacing w:val="-6"/>
          <w:sz w:val="24"/>
          <w:szCs w:val="24"/>
        </w:rPr>
        <w:t>ków (fabrycznych urządzeń służących do</w:t>
      </w:r>
      <w:r w:rsidR="007F221B" w:rsidRPr="00F63573">
        <w:rPr>
          <w:rFonts w:ascii="Calibri" w:hAnsi="Calibri" w:cs="Calibri"/>
          <w:spacing w:val="-6"/>
          <w:sz w:val="24"/>
          <w:szCs w:val="24"/>
        </w:rPr>
        <w:t xml:space="preserve"> </w:t>
      </w:r>
      <w:r w:rsidR="00BE4F09" w:rsidRPr="00F63573">
        <w:rPr>
          <w:rFonts w:ascii="Calibri" w:hAnsi="Calibri" w:cs="Calibri"/>
          <w:spacing w:val="-6"/>
          <w:sz w:val="24"/>
          <w:szCs w:val="24"/>
        </w:rPr>
        <w:t>otwarcia pojazdu).</w:t>
      </w:r>
      <w:r w:rsidR="00F24ED3" w:rsidRPr="00F63573">
        <w:rPr>
          <w:rFonts w:ascii="Calibri" w:hAnsi="Calibri" w:cs="Calibri"/>
          <w:spacing w:val="-6"/>
          <w:sz w:val="24"/>
          <w:szCs w:val="24"/>
        </w:rPr>
        <w:t xml:space="preserve"> Ubezpieczający jest zobowiązany zgłosić kradzież kluczyków lub innego urządzenia służącego do otwierania pojazdu na </w:t>
      </w:r>
      <w:r w:rsidR="006D58C0" w:rsidRPr="00F63573">
        <w:rPr>
          <w:rFonts w:ascii="Calibri" w:hAnsi="Calibri" w:cs="Calibri"/>
          <w:spacing w:val="-6"/>
          <w:sz w:val="24"/>
          <w:szCs w:val="24"/>
        </w:rPr>
        <w:t>p</w:t>
      </w:r>
      <w:r w:rsidR="00F24ED3" w:rsidRPr="00F63573">
        <w:rPr>
          <w:rFonts w:ascii="Calibri" w:hAnsi="Calibri" w:cs="Calibri"/>
          <w:spacing w:val="-6"/>
          <w:sz w:val="24"/>
          <w:szCs w:val="24"/>
        </w:rPr>
        <w:t>olicję.</w:t>
      </w:r>
    </w:p>
    <w:p w14:paraId="291A6FD0" w14:textId="77A038A2" w:rsidR="006239D4" w:rsidRPr="00F63573" w:rsidRDefault="006239D4" w:rsidP="00A87D0C">
      <w:pPr>
        <w:pStyle w:val="Akapitzlist"/>
        <w:widowControl w:val="0"/>
        <w:numPr>
          <w:ilvl w:val="2"/>
          <w:numId w:val="18"/>
        </w:numPr>
        <w:spacing w:after="0" w:line="360" w:lineRule="auto"/>
        <w:ind w:left="1560" w:hanging="709"/>
        <w:contextualSpacing w:val="0"/>
        <w:jc w:val="both"/>
        <w:rPr>
          <w:rFonts w:ascii="Calibri" w:hAnsi="Calibri" w:cs="Calibri"/>
          <w:spacing w:val="-6"/>
          <w:sz w:val="24"/>
          <w:szCs w:val="24"/>
        </w:rPr>
      </w:pPr>
      <w:r w:rsidRPr="00F63573">
        <w:rPr>
          <w:rFonts w:ascii="Calibri" w:hAnsi="Calibri" w:cs="Calibri"/>
          <w:spacing w:val="-6"/>
          <w:sz w:val="24"/>
          <w:szCs w:val="24"/>
        </w:rPr>
        <w:t>Rozszerzenie zakresu ubezpieczenia</w:t>
      </w:r>
      <w:r w:rsidR="008C49E7" w:rsidRPr="00F63573">
        <w:rPr>
          <w:rFonts w:ascii="Calibri" w:hAnsi="Calibri" w:cs="Calibri"/>
          <w:spacing w:val="-6"/>
          <w:sz w:val="24"/>
          <w:szCs w:val="24"/>
        </w:rPr>
        <w:t xml:space="preserve"> o </w:t>
      </w:r>
      <w:r w:rsidRPr="00F63573">
        <w:rPr>
          <w:rFonts w:ascii="Calibri" w:hAnsi="Calibri" w:cs="Calibri"/>
          <w:spacing w:val="-6"/>
          <w:sz w:val="24"/>
          <w:szCs w:val="24"/>
        </w:rPr>
        <w:t>odpowiedzialność za uszkodzenia lub</w:t>
      </w:r>
      <w:r w:rsidR="00BE4F09" w:rsidRPr="00F63573">
        <w:rPr>
          <w:rFonts w:ascii="Calibri" w:hAnsi="Calibri" w:cs="Calibri"/>
          <w:spacing w:val="-6"/>
          <w:sz w:val="24"/>
          <w:szCs w:val="24"/>
        </w:rPr>
        <w:t xml:space="preserve"> </w:t>
      </w:r>
      <w:r w:rsidRPr="00F63573">
        <w:rPr>
          <w:rFonts w:ascii="Calibri" w:hAnsi="Calibri" w:cs="Calibri"/>
          <w:spacing w:val="-6"/>
          <w:sz w:val="24"/>
          <w:szCs w:val="24"/>
        </w:rPr>
        <w:t>całkowite zniszczenie</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pojazdach powstałych</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przypadku samozapłonu.</w:t>
      </w:r>
    </w:p>
    <w:p w14:paraId="66850D0E" w14:textId="51D730BB" w:rsidR="00F070EA" w:rsidRPr="00F1316E" w:rsidRDefault="00F070EA" w:rsidP="00A87D0C">
      <w:pPr>
        <w:pStyle w:val="Akapitzlist"/>
        <w:widowControl w:val="0"/>
        <w:numPr>
          <w:ilvl w:val="2"/>
          <w:numId w:val="18"/>
        </w:numPr>
        <w:spacing w:after="0" w:line="360" w:lineRule="auto"/>
        <w:ind w:left="1560" w:hanging="709"/>
        <w:contextualSpacing w:val="0"/>
        <w:jc w:val="both"/>
        <w:rPr>
          <w:rFonts w:ascii="Calibri" w:hAnsi="Calibri" w:cs="Calibri"/>
          <w:spacing w:val="-6"/>
          <w:sz w:val="24"/>
          <w:szCs w:val="24"/>
        </w:rPr>
      </w:pPr>
      <w:r w:rsidRPr="00F63573">
        <w:rPr>
          <w:rFonts w:ascii="Calibri" w:hAnsi="Calibri" w:cs="Calibri"/>
          <w:spacing w:val="-6"/>
          <w:sz w:val="24"/>
          <w:szCs w:val="24"/>
        </w:rPr>
        <w:t xml:space="preserve">Rozszerzenie zakresu ubezpieczenia o udostępnienie pojazdu zastępczego lub pokrycie kosztów wynajmu pojazdu zastępczego - na czas naprawy ubezpieczonego pojazdu. Niniejsze </w:t>
      </w:r>
      <w:r w:rsidRPr="00F1316E">
        <w:rPr>
          <w:rFonts w:ascii="Calibri" w:hAnsi="Calibri" w:cs="Calibri"/>
          <w:spacing w:val="-6"/>
          <w:sz w:val="24"/>
          <w:szCs w:val="24"/>
        </w:rPr>
        <w:t xml:space="preserve">postanowienie dotyczy pojazdów osobowych – pojazd zastępczy to samochód osobowy odpowiadający klasie ubezpieczonego pojazdu. </w:t>
      </w:r>
    </w:p>
    <w:p w14:paraId="391C4641" w14:textId="35414EAD" w:rsidR="009E73C0" w:rsidRPr="00F1316E" w:rsidRDefault="009E73C0" w:rsidP="00A87D0C">
      <w:pPr>
        <w:pStyle w:val="Akapitzlist"/>
        <w:widowControl w:val="0"/>
        <w:numPr>
          <w:ilvl w:val="2"/>
          <w:numId w:val="18"/>
        </w:numPr>
        <w:spacing w:after="0" w:line="360" w:lineRule="auto"/>
        <w:ind w:left="1560" w:hanging="709"/>
        <w:contextualSpacing w:val="0"/>
        <w:jc w:val="both"/>
        <w:rPr>
          <w:rFonts w:ascii="Calibri" w:hAnsi="Calibri" w:cs="Calibri"/>
          <w:spacing w:val="-6"/>
          <w:sz w:val="24"/>
          <w:szCs w:val="24"/>
        </w:rPr>
      </w:pPr>
      <w:r w:rsidRPr="00F1316E">
        <w:rPr>
          <w:rFonts w:ascii="Calibri" w:hAnsi="Calibri" w:cs="Calibri"/>
          <w:spacing w:val="-6"/>
          <w:sz w:val="24"/>
          <w:szCs w:val="24"/>
        </w:rPr>
        <w:t>Rozszerzenie zakresu ubezpieczenia o koszty związane z przygotowaniem pojazdu do oględzin (między innymi: demontaż, rozebranie, pomiary, diagnostyka, dojazd serwisu lub inne czynności serwisowe wymagane do ustalenia zakresu uszkodzeń lub wysokości szkody) do wysokości 2 000,00 zł.</w:t>
      </w:r>
    </w:p>
    <w:p w14:paraId="50A3D3C5" w14:textId="06328774" w:rsidR="007F221B" w:rsidRPr="00F63573" w:rsidRDefault="007F221B" w:rsidP="00A87D0C">
      <w:pPr>
        <w:pStyle w:val="Akapitzlist"/>
        <w:widowControl w:val="0"/>
        <w:numPr>
          <w:ilvl w:val="2"/>
          <w:numId w:val="18"/>
        </w:numPr>
        <w:spacing w:after="0" w:line="360" w:lineRule="auto"/>
        <w:ind w:left="1560" w:hanging="709"/>
        <w:contextualSpacing w:val="0"/>
        <w:jc w:val="both"/>
        <w:rPr>
          <w:rFonts w:ascii="Calibri" w:hAnsi="Calibri" w:cs="Calibri"/>
          <w:spacing w:val="-6"/>
          <w:sz w:val="24"/>
          <w:szCs w:val="24"/>
        </w:rPr>
      </w:pPr>
      <w:r w:rsidRPr="00F63573">
        <w:rPr>
          <w:rFonts w:ascii="Calibri" w:hAnsi="Calibri" w:cs="Calibri"/>
          <w:spacing w:val="-6"/>
          <w:sz w:val="24"/>
          <w:szCs w:val="24"/>
        </w:rPr>
        <w:t>Ubezpieczyciel odpowiada za szkody powstałe, gdy pojazd znajdował się w zakładzie naprawczym</w:t>
      </w:r>
      <w:r w:rsidR="001C4E44" w:rsidRPr="00F63573">
        <w:rPr>
          <w:rFonts w:ascii="Calibri" w:hAnsi="Calibri" w:cs="Calibri"/>
          <w:spacing w:val="-6"/>
          <w:sz w:val="24"/>
          <w:szCs w:val="24"/>
        </w:rPr>
        <w:t xml:space="preserve"> </w:t>
      </w:r>
      <w:r w:rsidRPr="00F63573">
        <w:rPr>
          <w:rFonts w:ascii="Calibri" w:hAnsi="Calibri" w:cs="Calibri"/>
          <w:spacing w:val="-6"/>
          <w:sz w:val="24"/>
          <w:szCs w:val="24"/>
        </w:rPr>
        <w:t xml:space="preserve">lub w serwisie, myjni oraz podczas prób technicznych, jak również podczas jazd przed lub po naprawie, dokonywanych przez pracowników takiego zakładu, </w:t>
      </w:r>
      <w:r w:rsidR="00066E49" w:rsidRPr="00F63573">
        <w:rPr>
          <w:rFonts w:ascii="Calibri" w:hAnsi="Calibri" w:cs="Calibri"/>
          <w:spacing w:val="-6"/>
          <w:sz w:val="24"/>
          <w:szCs w:val="24"/>
        </w:rPr>
        <w:br/>
      </w:r>
      <w:r w:rsidRPr="00F63573">
        <w:rPr>
          <w:rFonts w:ascii="Calibri" w:hAnsi="Calibri" w:cs="Calibri"/>
          <w:spacing w:val="-6"/>
          <w:sz w:val="24"/>
          <w:szCs w:val="24"/>
        </w:rPr>
        <w:t>z zachowaniem prawa regresu do przedsiębiorcy wykonującego powyższe czynności.</w:t>
      </w:r>
    </w:p>
    <w:p w14:paraId="19DA9207" w14:textId="4206B27E" w:rsidR="006239D4" w:rsidRPr="00F63573" w:rsidRDefault="006239D4" w:rsidP="00A87D0C">
      <w:pPr>
        <w:pStyle w:val="Akapitzlist"/>
        <w:widowControl w:val="0"/>
        <w:numPr>
          <w:ilvl w:val="2"/>
          <w:numId w:val="18"/>
        </w:numPr>
        <w:spacing w:after="0" w:line="360" w:lineRule="auto"/>
        <w:ind w:left="1560" w:hanging="709"/>
        <w:contextualSpacing w:val="0"/>
        <w:jc w:val="both"/>
        <w:rPr>
          <w:rFonts w:ascii="Calibri" w:hAnsi="Calibri" w:cs="Calibri"/>
          <w:spacing w:val="-6"/>
          <w:sz w:val="24"/>
          <w:szCs w:val="24"/>
        </w:rPr>
      </w:pPr>
      <w:r w:rsidRPr="00F63573">
        <w:rPr>
          <w:rFonts w:ascii="Calibri" w:hAnsi="Calibri" w:cs="Calibri"/>
          <w:spacing w:val="-6"/>
          <w:sz w:val="24"/>
          <w:szCs w:val="24"/>
        </w:rPr>
        <w:t xml:space="preserve">Zakres terytorialny: </w:t>
      </w:r>
      <w:r w:rsidR="00353FA2" w:rsidRPr="00F63573">
        <w:rPr>
          <w:rFonts w:ascii="Calibri" w:hAnsi="Calibri" w:cs="Calibri"/>
          <w:spacing w:val="-6"/>
          <w:sz w:val="24"/>
          <w:szCs w:val="24"/>
        </w:rPr>
        <w:t>RP, pozostałe kraje europejskie oraz kraje systemu Zielonej Karty poza Europą, z wyłączeniem – w zakresie ryzyka kradzieży pojazdu oraz uszkodzenia, utraty lub całkowitego zniszczenia pojazdu na skutek pożaru, wybuchu, zatopienia, nagłego działania czynnika termicznego lub chemicznego z zewnątrz pojazdu – terytorium Rosji, Białorusi, Ukrainy i Mołdawii</w:t>
      </w:r>
      <w:r w:rsidRPr="00F63573">
        <w:rPr>
          <w:rFonts w:ascii="Calibri" w:hAnsi="Calibri" w:cs="Calibri"/>
          <w:spacing w:val="-6"/>
          <w:sz w:val="24"/>
          <w:szCs w:val="24"/>
        </w:rPr>
        <w:t xml:space="preserve">. </w:t>
      </w:r>
    </w:p>
    <w:p w14:paraId="21EF7143" w14:textId="1EA50278" w:rsidR="00F1316E" w:rsidRPr="00F1316E" w:rsidRDefault="00F1316E" w:rsidP="00F1316E">
      <w:pPr>
        <w:pStyle w:val="Akapitzlist"/>
        <w:numPr>
          <w:ilvl w:val="2"/>
          <w:numId w:val="18"/>
        </w:numPr>
        <w:spacing w:after="0" w:line="360" w:lineRule="auto"/>
        <w:ind w:left="1560" w:hanging="709"/>
        <w:rPr>
          <w:rFonts w:ascii="Calibri" w:hAnsi="Calibri" w:cs="Calibri"/>
          <w:spacing w:val="-6"/>
          <w:sz w:val="24"/>
          <w:szCs w:val="24"/>
        </w:rPr>
      </w:pPr>
      <w:r w:rsidRPr="00F1316E">
        <w:rPr>
          <w:rFonts w:ascii="Calibri" w:hAnsi="Calibri" w:cs="Calibri"/>
          <w:spacing w:val="-6"/>
          <w:sz w:val="24"/>
          <w:szCs w:val="24"/>
        </w:rPr>
        <w:t xml:space="preserve">W odniesieniu  do pozostałych pojazdów, za rozszerzenie obszaru odpowiedzialności o ryzyko kradzieży pojazdu i o pozostałe wyłączone powyżej ryzyka w granicach geograficznych Europy na terytorium Rosji, Białorusi, Ukrainy i Mołdawii ubezpieczający zapłaci dodatkową (uzupełniającą) składkę, tylko w razie odrębnego zgłoszenia pojazdu (według potrzeb zgłaszanych przez ubezpieczającego w okresie wykonywania zamówienia). </w:t>
      </w:r>
    </w:p>
    <w:p w14:paraId="455D4B31" w14:textId="7EF14646" w:rsidR="006239D4" w:rsidRPr="00F63573" w:rsidRDefault="006239D4" w:rsidP="00A87D0C">
      <w:pPr>
        <w:pStyle w:val="Akapitzlist"/>
        <w:widowControl w:val="0"/>
        <w:numPr>
          <w:ilvl w:val="2"/>
          <w:numId w:val="18"/>
        </w:numPr>
        <w:spacing w:after="0" w:line="360" w:lineRule="auto"/>
        <w:ind w:left="1560" w:hanging="709"/>
        <w:contextualSpacing w:val="0"/>
        <w:jc w:val="both"/>
        <w:rPr>
          <w:rFonts w:ascii="Calibri" w:hAnsi="Calibri" w:cs="Calibri"/>
          <w:spacing w:val="-6"/>
          <w:sz w:val="24"/>
          <w:szCs w:val="24"/>
        </w:rPr>
      </w:pPr>
      <w:r w:rsidRPr="00F63573">
        <w:rPr>
          <w:rFonts w:ascii="Calibri" w:hAnsi="Calibri" w:cs="Calibri"/>
          <w:spacing w:val="-6"/>
          <w:sz w:val="24"/>
          <w:szCs w:val="24"/>
        </w:rPr>
        <w:t>W przypadku określonym</w:t>
      </w:r>
      <w:r w:rsidR="008C49E7" w:rsidRPr="00F63573">
        <w:rPr>
          <w:rFonts w:ascii="Calibri" w:hAnsi="Calibri" w:cs="Calibri"/>
          <w:spacing w:val="-6"/>
          <w:sz w:val="24"/>
          <w:szCs w:val="24"/>
        </w:rPr>
        <w:t xml:space="preserve"> w</w:t>
      </w:r>
      <w:r w:rsidR="00362CE7" w:rsidRPr="00F63573">
        <w:rPr>
          <w:rFonts w:ascii="Calibri" w:hAnsi="Calibri" w:cs="Calibri"/>
          <w:spacing w:val="-6"/>
          <w:sz w:val="24"/>
          <w:szCs w:val="24"/>
        </w:rPr>
        <w:t xml:space="preserve"> art. </w:t>
      </w:r>
      <w:r w:rsidRPr="00F63573">
        <w:rPr>
          <w:rFonts w:ascii="Calibri" w:hAnsi="Calibri" w:cs="Calibri"/>
          <w:spacing w:val="-6"/>
          <w:sz w:val="24"/>
          <w:szCs w:val="24"/>
        </w:rPr>
        <w:t>81</w:t>
      </w:r>
      <w:r w:rsidR="00362CE7" w:rsidRPr="00F63573">
        <w:rPr>
          <w:rFonts w:ascii="Calibri" w:hAnsi="Calibri" w:cs="Calibri"/>
          <w:spacing w:val="-6"/>
          <w:sz w:val="24"/>
          <w:szCs w:val="24"/>
        </w:rPr>
        <w:t xml:space="preserve"> ust. </w:t>
      </w:r>
      <w:r w:rsidRPr="00F63573">
        <w:rPr>
          <w:rFonts w:ascii="Calibri" w:hAnsi="Calibri" w:cs="Calibri"/>
          <w:spacing w:val="-6"/>
          <w:sz w:val="24"/>
          <w:szCs w:val="24"/>
        </w:rPr>
        <w:t>11 pkt 5 ustawy</w:t>
      </w:r>
      <w:r w:rsidR="008C49E7" w:rsidRPr="00F63573">
        <w:rPr>
          <w:rFonts w:ascii="Calibri" w:hAnsi="Calibri" w:cs="Calibri"/>
          <w:spacing w:val="-6"/>
          <w:sz w:val="24"/>
          <w:szCs w:val="24"/>
        </w:rPr>
        <w:t xml:space="preserve"> z</w:t>
      </w:r>
      <w:r w:rsidR="00A34B3C" w:rsidRPr="00F63573">
        <w:rPr>
          <w:rFonts w:ascii="Calibri" w:hAnsi="Calibri" w:cs="Calibri"/>
          <w:spacing w:val="-6"/>
          <w:sz w:val="24"/>
          <w:szCs w:val="24"/>
        </w:rPr>
        <w:t> dni</w:t>
      </w:r>
      <w:r w:rsidRPr="00F63573">
        <w:rPr>
          <w:rFonts w:ascii="Calibri" w:hAnsi="Calibri" w:cs="Calibri"/>
          <w:spacing w:val="-6"/>
          <w:sz w:val="24"/>
          <w:szCs w:val="24"/>
        </w:rPr>
        <w:t>a 20 czerwca 1997</w:t>
      </w:r>
      <w:r w:rsidR="00114D4C" w:rsidRPr="00F63573">
        <w:rPr>
          <w:rFonts w:ascii="Calibri" w:hAnsi="Calibri" w:cs="Calibri"/>
          <w:spacing w:val="-6"/>
          <w:sz w:val="24"/>
          <w:szCs w:val="24"/>
        </w:rPr>
        <w:t> r.</w:t>
      </w:r>
      <w:r w:rsidR="00C24F73" w:rsidRPr="00F63573">
        <w:rPr>
          <w:rFonts w:ascii="Calibri" w:hAnsi="Calibri" w:cs="Calibri"/>
          <w:spacing w:val="-6"/>
          <w:sz w:val="24"/>
          <w:szCs w:val="24"/>
        </w:rPr>
        <w:t xml:space="preserve"> </w:t>
      </w:r>
      <w:r w:rsidRPr="00F63573">
        <w:rPr>
          <w:rFonts w:ascii="Calibri" w:hAnsi="Calibri" w:cs="Calibri"/>
          <w:spacing w:val="-6"/>
          <w:sz w:val="24"/>
          <w:szCs w:val="24"/>
        </w:rPr>
        <w:t>Prawo</w:t>
      </w:r>
      <w:r w:rsidR="008C49E7" w:rsidRPr="00F63573">
        <w:rPr>
          <w:rFonts w:ascii="Calibri" w:hAnsi="Calibri" w:cs="Calibri"/>
          <w:spacing w:val="-6"/>
          <w:sz w:val="24"/>
          <w:szCs w:val="24"/>
        </w:rPr>
        <w:t xml:space="preserve"> o </w:t>
      </w:r>
      <w:r w:rsidRPr="00F63573">
        <w:rPr>
          <w:rFonts w:ascii="Calibri" w:hAnsi="Calibri" w:cs="Calibri"/>
          <w:spacing w:val="-6"/>
          <w:sz w:val="24"/>
          <w:szCs w:val="24"/>
        </w:rPr>
        <w:t>ruchu drogowym ubezpieczyciel pokryje koszty dodatkowego badania technicznego,</w:t>
      </w:r>
      <w:r w:rsidR="008C49E7" w:rsidRPr="00F63573">
        <w:rPr>
          <w:rFonts w:ascii="Calibri" w:hAnsi="Calibri" w:cs="Calibri"/>
          <w:spacing w:val="-6"/>
          <w:sz w:val="24"/>
          <w:szCs w:val="24"/>
        </w:rPr>
        <w:t xml:space="preserve"> </w:t>
      </w:r>
      <w:r w:rsidR="0010464A" w:rsidRPr="00F63573">
        <w:rPr>
          <w:rFonts w:ascii="Calibri" w:hAnsi="Calibri" w:cs="Calibri"/>
          <w:spacing w:val="-6"/>
          <w:sz w:val="24"/>
          <w:szCs w:val="24"/>
        </w:rPr>
        <w:br/>
      </w:r>
      <w:r w:rsidR="008C49E7" w:rsidRPr="00F63573">
        <w:rPr>
          <w:rFonts w:ascii="Calibri" w:hAnsi="Calibri" w:cs="Calibri"/>
          <w:spacing w:val="-6"/>
          <w:sz w:val="24"/>
          <w:szCs w:val="24"/>
        </w:rPr>
        <w:lastRenderedPageBreak/>
        <w:t>o</w:t>
      </w:r>
      <w:r w:rsidR="004F1FA2" w:rsidRPr="00F63573">
        <w:rPr>
          <w:rFonts w:ascii="Calibri" w:hAnsi="Calibri" w:cs="Calibri"/>
          <w:spacing w:val="-6"/>
          <w:sz w:val="24"/>
          <w:szCs w:val="24"/>
        </w:rPr>
        <w:t xml:space="preserve"> </w:t>
      </w:r>
      <w:r w:rsidRPr="00F63573">
        <w:rPr>
          <w:rFonts w:ascii="Calibri" w:hAnsi="Calibri" w:cs="Calibri"/>
          <w:spacing w:val="-6"/>
          <w:sz w:val="24"/>
          <w:szCs w:val="24"/>
        </w:rPr>
        <w:t>którym mowa</w:t>
      </w:r>
      <w:r w:rsidR="008C49E7" w:rsidRPr="00F63573">
        <w:rPr>
          <w:rFonts w:ascii="Calibri" w:hAnsi="Calibri" w:cs="Calibri"/>
          <w:spacing w:val="-6"/>
          <w:sz w:val="24"/>
          <w:szCs w:val="24"/>
        </w:rPr>
        <w:t xml:space="preserve"> w</w:t>
      </w:r>
      <w:r w:rsidR="00362CE7" w:rsidRPr="00F63573">
        <w:rPr>
          <w:rFonts w:ascii="Calibri" w:hAnsi="Calibri" w:cs="Calibri"/>
          <w:spacing w:val="-6"/>
          <w:sz w:val="24"/>
          <w:szCs w:val="24"/>
        </w:rPr>
        <w:t xml:space="preserve"> art. </w:t>
      </w:r>
      <w:r w:rsidRPr="00F63573">
        <w:rPr>
          <w:rFonts w:ascii="Calibri" w:hAnsi="Calibri" w:cs="Calibri"/>
          <w:spacing w:val="-6"/>
          <w:sz w:val="24"/>
          <w:szCs w:val="24"/>
        </w:rPr>
        <w:t>31 ustawy</w:t>
      </w:r>
      <w:r w:rsidR="008C49E7" w:rsidRPr="00F63573">
        <w:rPr>
          <w:rFonts w:ascii="Calibri" w:hAnsi="Calibri" w:cs="Calibri"/>
          <w:spacing w:val="-6"/>
          <w:sz w:val="24"/>
          <w:szCs w:val="24"/>
        </w:rPr>
        <w:t xml:space="preserve"> z</w:t>
      </w:r>
      <w:r w:rsidR="004F1FA2" w:rsidRPr="00F63573">
        <w:rPr>
          <w:rFonts w:ascii="Calibri" w:hAnsi="Calibri" w:cs="Calibri"/>
          <w:spacing w:val="-6"/>
          <w:sz w:val="24"/>
          <w:szCs w:val="24"/>
        </w:rPr>
        <w:t xml:space="preserve"> </w:t>
      </w:r>
      <w:r w:rsidR="00A34B3C" w:rsidRPr="00F63573">
        <w:rPr>
          <w:rFonts w:ascii="Calibri" w:hAnsi="Calibri" w:cs="Calibri"/>
          <w:spacing w:val="-6"/>
          <w:sz w:val="24"/>
          <w:szCs w:val="24"/>
        </w:rPr>
        <w:t>dni</w:t>
      </w:r>
      <w:r w:rsidRPr="00F63573">
        <w:rPr>
          <w:rFonts w:ascii="Calibri" w:hAnsi="Calibri" w:cs="Calibri"/>
          <w:spacing w:val="-6"/>
          <w:sz w:val="24"/>
          <w:szCs w:val="24"/>
        </w:rPr>
        <w:t>a 11 września 2015</w:t>
      </w:r>
      <w:r w:rsidR="00114D4C" w:rsidRPr="00F63573">
        <w:rPr>
          <w:rFonts w:ascii="Calibri" w:hAnsi="Calibri" w:cs="Calibri"/>
          <w:spacing w:val="-6"/>
          <w:sz w:val="24"/>
          <w:szCs w:val="24"/>
        </w:rPr>
        <w:t> r.</w:t>
      </w:r>
      <w:r w:rsidR="008C49E7" w:rsidRPr="00F63573">
        <w:rPr>
          <w:rFonts w:ascii="Calibri" w:hAnsi="Calibri" w:cs="Calibri"/>
          <w:spacing w:val="-6"/>
          <w:sz w:val="24"/>
          <w:szCs w:val="24"/>
        </w:rPr>
        <w:t xml:space="preserve"> o</w:t>
      </w:r>
      <w:r w:rsidR="004F1FA2" w:rsidRPr="00F63573">
        <w:rPr>
          <w:rFonts w:ascii="Calibri" w:hAnsi="Calibri" w:cs="Calibri"/>
          <w:spacing w:val="-6"/>
          <w:sz w:val="24"/>
          <w:szCs w:val="24"/>
        </w:rPr>
        <w:t xml:space="preserve"> </w:t>
      </w:r>
      <w:r w:rsidRPr="00F63573">
        <w:rPr>
          <w:rFonts w:ascii="Calibri" w:hAnsi="Calibri" w:cs="Calibri"/>
          <w:spacing w:val="-6"/>
          <w:sz w:val="24"/>
          <w:szCs w:val="24"/>
        </w:rPr>
        <w:t>działalności ubezpiecze</w:t>
      </w:r>
      <w:r w:rsidR="004F1FA2" w:rsidRPr="00F63573">
        <w:rPr>
          <w:rFonts w:ascii="Calibri" w:hAnsi="Calibri" w:cs="Calibri"/>
          <w:spacing w:val="-6"/>
          <w:sz w:val="24"/>
          <w:szCs w:val="24"/>
        </w:rPr>
        <w:softHyphen/>
      </w:r>
      <w:r w:rsidRPr="00F63573">
        <w:rPr>
          <w:rFonts w:ascii="Calibri" w:hAnsi="Calibri" w:cs="Calibri"/>
          <w:spacing w:val="-6"/>
          <w:sz w:val="24"/>
          <w:szCs w:val="24"/>
        </w:rPr>
        <w:t>niowej</w:t>
      </w:r>
      <w:r w:rsidR="008C49E7" w:rsidRPr="00F63573">
        <w:rPr>
          <w:rFonts w:ascii="Calibri" w:hAnsi="Calibri" w:cs="Calibri"/>
          <w:spacing w:val="-6"/>
          <w:sz w:val="24"/>
          <w:szCs w:val="24"/>
        </w:rPr>
        <w:t xml:space="preserve"> i </w:t>
      </w:r>
      <w:r w:rsidRPr="00F63573">
        <w:rPr>
          <w:rFonts w:ascii="Calibri" w:hAnsi="Calibri" w:cs="Calibri"/>
          <w:spacing w:val="-6"/>
          <w:sz w:val="24"/>
          <w:szCs w:val="24"/>
        </w:rPr>
        <w:t>reasekuracyjnej.</w:t>
      </w:r>
    </w:p>
    <w:p w14:paraId="271A6CE5" w14:textId="6EC2D2BA" w:rsidR="006239D4" w:rsidRPr="00F63573" w:rsidRDefault="006239D4" w:rsidP="00A87D0C">
      <w:pPr>
        <w:pStyle w:val="Akapitzlist"/>
        <w:widowControl w:val="0"/>
        <w:numPr>
          <w:ilvl w:val="2"/>
          <w:numId w:val="18"/>
        </w:numPr>
        <w:spacing w:after="0" w:line="360" w:lineRule="auto"/>
        <w:ind w:left="1560" w:hanging="709"/>
        <w:contextualSpacing w:val="0"/>
        <w:jc w:val="both"/>
        <w:rPr>
          <w:rFonts w:ascii="Calibri" w:hAnsi="Calibri" w:cs="Calibri"/>
          <w:spacing w:val="-6"/>
          <w:sz w:val="24"/>
          <w:szCs w:val="24"/>
        </w:rPr>
      </w:pPr>
      <w:bookmarkStart w:id="66" w:name="_Hlk47949331"/>
      <w:r w:rsidRPr="00F63573">
        <w:rPr>
          <w:rFonts w:ascii="Calibri" w:hAnsi="Calibri" w:cs="Calibri"/>
          <w:b/>
          <w:spacing w:val="-6"/>
          <w:sz w:val="24"/>
          <w:szCs w:val="24"/>
        </w:rPr>
        <w:t>Dotyczy</w:t>
      </w:r>
      <w:r w:rsidRPr="00F63573">
        <w:rPr>
          <w:rFonts w:ascii="Calibri" w:hAnsi="Calibri" w:cs="Calibri"/>
          <w:spacing w:val="-6"/>
          <w:sz w:val="24"/>
          <w:szCs w:val="24"/>
        </w:rPr>
        <w:t>: ws</w:t>
      </w:r>
      <w:r w:rsidR="00183A6E" w:rsidRPr="00F63573">
        <w:rPr>
          <w:rFonts w:ascii="Calibri" w:hAnsi="Calibri" w:cs="Calibri"/>
          <w:spacing w:val="-6"/>
          <w:sz w:val="24"/>
          <w:szCs w:val="24"/>
        </w:rPr>
        <w:t>kazane pojazdy</w:t>
      </w:r>
      <w:r w:rsidR="008C49E7" w:rsidRPr="00F63573">
        <w:rPr>
          <w:rFonts w:ascii="Calibri" w:hAnsi="Calibri" w:cs="Calibri"/>
          <w:spacing w:val="-6"/>
          <w:sz w:val="24"/>
          <w:szCs w:val="24"/>
        </w:rPr>
        <w:t xml:space="preserve"> z</w:t>
      </w:r>
      <w:r w:rsidR="0010464A" w:rsidRPr="00F63573">
        <w:rPr>
          <w:rFonts w:ascii="Calibri" w:hAnsi="Calibri" w:cs="Calibri"/>
          <w:spacing w:val="-6"/>
          <w:sz w:val="24"/>
          <w:szCs w:val="24"/>
        </w:rPr>
        <w:t xml:space="preserve"> </w:t>
      </w:r>
      <w:r w:rsidR="00183A6E" w:rsidRPr="00223A80">
        <w:rPr>
          <w:rFonts w:ascii="Calibri" w:hAnsi="Calibri" w:cs="Calibri"/>
          <w:spacing w:val="-6"/>
          <w:sz w:val="24"/>
          <w:szCs w:val="24"/>
        </w:rPr>
        <w:t>załącznika</w:t>
      </w:r>
      <w:r w:rsidR="00114D4C" w:rsidRPr="00223A80">
        <w:rPr>
          <w:rFonts w:ascii="Calibri" w:hAnsi="Calibri" w:cs="Calibri"/>
          <w:spacing w:val="-6"/>
          <w:sz w:val="24"/>
          <w:szCs w:val="24"/>
        </w:rPr>
        <w:t xml:space="preserve"> </w:t>
      </w:r>
      <w:r w:rsidR="0010464A" w:rsidRPr="00223A80">
        <w:rPr>
          <w:rFonts w:ascii="Calibri" w:hAnsi="Calibri" w:cs="Calibri"/>
          <w:spacing w:val="-6"/>
          <w:sz w:val="24"/>
          <w:szCs w:val="24"/>
        </w:rPr>
        <w:t xml:space="preserve">nr </w:t>
      </w:r>
      <w:r w:rsidR="004B75D0" w:rsidRPr="00223A80">
        <w:rPr>
          <w:rFonts w:ascii="Calibri" w:hAnsi="Calibri" w:cs="Calibri"/>
          <w:bCs/>
          <w:spacing w:val="-6"/>
          <w:sz w:val="24"/>
          <w:szCs w:val="24"/>
        </w:rPr>
        <w:t>1e</w:t>
      </w:r>
      <w:r w:rsidR="0010464A" w:rsidRPr="00223A80">
        <w:rPr>
          <w:rFonts w:ascii="Calibri" w:hAnsi="Calibri" w:cs="Calibri"/>
          <w:bCs/>
          <w:spacing w:val="-6"/>
          <w:sz w:val="24"/>
          <w:szCs w:val="24"/>
        </w:rPr>
        <w:t xml:space="preserve"> do SWZ, zakładka </w:t>
      </w:r>
      <w:r w:rsidR="0010464A" w:rsidRPr="00F63573">
        <w:rPr>
          <w:rFonts w:ascii="Calibri" w:hAnsi="Calibri" w:cs="Calibri"/>
          <w:bCs/>
          <w:spacing w:val="-6"/>
          <w:sz w:val="24"/>
          <w:szCs w:val="24"/>
        </w:rPr>
        <w:t xml:space="preserve">nr 4 </w:t>
      </w:r>
      <w:r w:rsidR="008C49E7" w:rsidRPr="00F63573">
        <w:rPr>
          <w:rFonts w:ascii="Calibri" w:hAnsi="Calibri" w:cs="Calibri"/>
          <w:spacing w:val="-6"/>
          <w:sz w:val="24"/>
          <w:szCs w:val="24"/>
        </w:rPr>
        <w:t>z</w:t>
      </w:r>
      <w:r w:rsidR="00BE4F09" w:rsidRPr="00F63573">
        <w:rPr>
          <w:rFonts w:ascii="Calibri" w:hAnsi="Calibri" w:cs="Calibri"/>
          <w:spacing w:val="-6"/>
          <w:sz w:val="24"/>
          <w:szCs w:val="24"/>
        </w:rPr>
        <w:t xml:space="preserve"> </w:t>
      </w:r>
      <w:r w:rsidRPr="00F63573">
        <w:rPr>
          <w:rFonts w:ascii="Calibri" w:hAnsi="Calibri" w:cs="Calibri"/>
          <w:spacing w:val="-6"/>
          <w:sz w:val="24"/>
          <w:szCs w:val="24"/>
        </w:rPr>
        <w:t>podaną sumą ubezpieczenia</w:t>
      </w:r>
      <w:r w:rsidR="00711C5F" w:rsidRPr="00F63573">
        <w:rPr>
          <w:rFonts w:ascii="Calibri" w:hAnsi="Calibri" w:cs="Calibri"/>
          <w:spacing w:val="-6"/>
          <w:sz w:val="24"/>
          <w:szCs w:val="24"/>
        </w:rPr>
        <w:t xml:space="preserve"> </w:t>
      </w:r>
      <w:r w:rsidR="002A6979" w:rsidRPr="00F63573">
        <w:rPr>
          <w:rFonts w:ascii="Calibri" w:hAnsi="Calibri" w:cs="Calibri"/>
          <w:spacing w:val="-6"/>
          <w:sz w:val="24"/>
          <w:szCs w:val="24"/>
        </w:rPr>
        <w:t>lub wskazane jako wymagane do ubezpieczenia oraz</w:t>
      </w:r>
      <w:r w:rsidR="00DA0C27" w:rsidRPr="00F63573">
        <w:rPr>
          <w:rFonts w:ascii="Calibri" w:hAnsi="Calibri" w:cs="Calibri"/>
          <w:spacing w:val="-6"/>
          <w:sz w:val="24"/>
          <w:szCs w:val="24"/>
        </w:rPr>
        <w:t xml:space="preserve"> </w:t>
      </w:r>
      <w:r w:rsidRPr="00F63573">
        <w:rPr>
          <w:rFonts w:ascii="Calibri" w:hAnsi="Calibri" w:cs="Calibri"/>
          <w:spacing w:val="-6"/>
          <w:sz w:val="24"/>
          <w:szCs w:val="24"/>
        </w:rPr>
        <w:t>nabywane</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okresie wykonywania zamówienia, według potrzeb ubezpieczającego.</w:t>
      </w:r>
    </w:p>
    <w:bookmarkEnd w:id="66"/>
    <w:p w14:paraId="3BD05BB8" w14:textId="7FDC0676" w:rsidR="006239D4" w:rsidRPr="00F63573" w:rsidRDefault="006239D4" w:rsidP="00A87D0C">
      <w:pPr>
        <w:pStyle w:val="Akapitzlist"/>
        <w:widowControl w:val="0"/>
        <w:numPr>
          <w:ilvl w:val="1"/>
          <w:numId w:val="18"/>
        </w:numPr>
        <w:spacing w:before="120" w:after="0" w:line="360" w:lineRule="auto"/>
        <w:ind w:left="850" w:hanging="425"/>
        <w:contextualSpacing w:val="0"/>
        <w:jc w:val="both"/>
        <w:rPr>
          <w:rFonts w:ascii="Calibri" w:hAnsi="Calibri" w:cs="Calibri"/>
          <w:b/>
          <w:spacing w:val="-6"/>
          <w:sz w:val="24"/>
          <w:szCs w:val="24"/>
        </w:rPr>
      </w:pPr>
      <w:r w:rsidRPr="00F63573">
        <w:rPr>
          <w:rFonts w:ascii="Calibri" w:hAnsi="Calibri" w:cs="Calibri"/>
          <w:b/>
          <w:spacing w:val="-6"/>
          <w:sz w:val="24"/>
          <w:szCs w:val="24"/>
        </w:rPr>
        <w:t>Rozszerzone</w:t>
      </w:r>
      <w:r w:rsidR="00830B55" w:rsidRPr="00F63573">
        <w:rPr>
          <w:rFonts w:ascii="Calibri" w:hAnsi="Calibri" w:cs="Calibri"/>
          <w:b/>
          <w:spacing w:val="-6"/>
          <w:sz w:val="24"/>
          <w:szCs w:val="24"/>
        </w:rPr>
        <w:t>,</w:t>
      </w:r>
      <w:r w:rsidRPr="00F63573">
        <w:rPr>
          <w:rFonts w:ascii="Calibri" w:hAnsi="Calibri" w:cs="Calibri"/>
          <w:b/>
          <w:spacing w:val="-6"/>
          <w:sz w:val="24"/>
          <w:szCs w:val="24"/>
        </w:rPr>
        <w:t xml:space="preserve"> odpłatne ubezpieczenie </w:t>
      </w:r>
      <w:proofErr w:type="spellStart"/>
      <w:r w:rsidRPr="00F63573">
        <w:rPr>
          <w:rFonts w:ascii="Calibri" w:hAnsi="Calibri" w:cs="Calibri"/>
          <w:b/>
          <w:spacing w:val="-6"/>
          <w:sz w:val="24"/>
          <w:szCs w:val="24"/>
        </w:rPr>
        <w:t>assistance</w:t>
      </w:r>
      <w:proofErr w:type="spellEnd"/>
      <w:r w:rsidR="00183A6E" w:rsidRPr="00F63573">
        <w:rPr>
          <w:rFonts w:ascii="Calibri" w:hAnsi="Calibri" w:cs="Calibri"/>
          <w:b/>
          <w:spacing w:val="-6"/>
          <w:sz w:val="24"/>
          <w:szCs w:val="24"/>
        </w:rPr>
        <w:t>.</w:t>
      </w:r>
    </w:p>
    <w:p w14:paraId="435B631B" w14:textId="77777777" w:rsidR="006239D4" w:rsidRPr="00F63573" w:rsidRDefault="006239D4" w:rsidP="00A87D0C">
      <w:pPr>
        <w:pStyle w:val="Akapitzlist"/>
        <w:widowControl w:val="0"/>
        <w:numPr>
          <w:ilvl w:val="2"/>
          <w:numId w:val="18"/>
        </w:numPr>
        <w:spacing w:after="0" w:line="360" w:lineRule="auto"/>
        <w:ind w:left="1418" w:hanging="567"/>
        <w:contextualSpacing w:val="0"/>
        <w:jc w:val="both"/>
        <w:rPr>
          <w:rFonts w:ascii="Calibri" w:hAnsi="Calibri" w:cs="Calibri"/>
          <w:spacing w:val="-6"/>
          <w:sz w:val="24"/>
          <w:szCs w:val="24"/>
        </w:rPr>
      </w:pPr>
      <w:r w:rsidRPr="00F63573">
        <w:rPr>
          <w:rFonts w:ascii="Calibri" w:hAnsi="Calibri" w:cs="Calibri"/>
          <w:spacing w:val="-6"/>
          <w:sz w:val="24"/>
          <w:szCs w:val="24"/>
        </w:rPr>
        <w:t>Zakres świadczeń:</w:t>
      </w:r>
    </w:p>
    <w:p w14:paraId="23F5E4AB" w14:textId="35318D6C" w:rsidR="006239D4" w:rsidRPr="00F63573" w:rsidRDefault="006239D4" w:rsidP="00A87D0C">
      <w:pPr>
        <w:pStyle w:val="Akapitzlist"/>
        <w:widowControl w:val="0"/>
        <w:numPr>
          <w:ilvl w:val="3"/>
          <w:numId w:val="18"/>
        </w:numPr>
        <w:spacing w:after="0" w:line="360" w:lineRule="auto"/>
        <w:ind w:left="2269" w:hanging="851"/>
        <w:contextualSpacing w:val="0"/>
        <w:jc w:val="both"/>
        <w:rPr>
          <w:rFonts w:ascii="Calibri" w:hAnsi="Calibri" w:cs="Calibri"/>
          <w:bCs/>
          <w:spacing w:val="-6"/>
          <w:sz w:val="24"/>
          <w:szCs w:val="24"/>
        </w:rPr>
      </w:pPr>
      <w:r w:rsidRPr="00F63573">
        <w:rPr>
          <w:rFonts w:ascii="Calibri" w:hAnsi="Calibri" w:cs="Calibri"/>
          <w:bCs/>
          <w:spacing w:val="-6"/>
          <w:sz w:val="24"/>
          <w:szCs w:val="24"/>
        </w:rPr>
        <w:t>Świadczenia</w:t>
      </w:r>
      <w:r w:rsidR="008C49E7" w:rsidRPr="00F63573">
        <w:rPr>
          <w:rFonts w:ascii="Calibri" w:hAnsi="Calibri" w:cs="Calibri"/>
          <w:bCs/>
          <w:spacing w:val="-6"/>
          <w:sz w:val="24"/>
          <w:szCs w:val="24"/>
        </w:rPr>
        <w:t xml:space="preserve"> w </w:t>
      </w:r>
      <w:r w:rsidRPr="00F63573">
        <w:rPr>
          <w:rFonts w:ascii="Calibri" w:hAnsi="Calibri" w:cs="Calibri"/>
          <w:bCs/>
          <w:spacing w:val="-6"/>
          <w:sz w:val="24"/>
          <w:szCs w:val="24"/>
        </w:rPr>
        <w:t>ramach pomocy informacyjnej</w:t>
      </w:r>
      <w:r w:rsidR="00235E3C">
        <w:rPr>
          <w:rFonts w:ascii="Calibri" w:hAnsi="Calibri" w:cs="Calibri"/>
          <w:bCs/>
          <w:spacing w:val="-6"/>
          <w:sz w:val="24"/>
          <w:szCs w:val="24"/>
        </w:rPr>
        <w:t xml:space="preserve"> 24 h</w:t>
      </w:r>
      <w:r w:rsidR="00B45B6D" w:rsidRPr="00F63573">
        <w:rPr>
          <w:rFonts w:ascii="Calibri" w:hAnsi="Calibri" w:cs="Calibri"/>
          <w:bCs/>
          <w:spacing w:val="-6"/>
          <w:sz w:val="24"/>
          <w:szCs w:val="24"/>
        </w:rPr>
        <w:t>:</w:t>
      </w:r>
      <w:r w:rsidRPr="00F63573">
        <w:rPr>
          <w:rFonts w:ascii="Calibri" w:hAnsi="Calibri" w:cs="Calibri"/>
          <w:bCs/>
          <w:spacing w:val="-6"/>
          <w:sz w:val="24"/>
          <w:szCs w:val="24"/>
        </w:rPr>
        <w:t xml:space="preserve"> </w:t>
      </w:r>
    </w:p>
    <w:p w14:paraId="2B523024" w14:textId="60CFB5D4" w:rsidR="006239D4" w:rsidRPr="00F63573" w:rsidRDefault="006239D4" w:rsidP="00A87D0C">
      <w:pPr>
        <w:pStyle w:val="Akapitzlist"/>
        <w:widowControl w:val="0"/>
        <w:numPr>
          <w:ilvl w:val="0"/>
          <w:numId w:val="21"/>
        </w:numPr>
        <w:tabs>
          <w:tab w:val="left" w:pos="2552"/>
        </w:tabs>
        <w:spacing w:after="0" w:line="360" w:lineRule="auto"/>
        <w:ind w:left="2552" w:hanging="284"/>
        <w:contextualSpacing w:val="0"/>
        <w:jc w:val="both"/>
        <w:rPr>
          <w:rFonts w:ascii="Calibri" w:hAnsi="Calibri" w:cs="Calibri"/>
          <w:bCs/>
          <w:spacing w:val="-6"/>
          <w:sz w:val="24"/>
          <w:szCs w:val="24"/>
        </w:rPr>
      </w:pPr>
      <w:r w:rsidRPr="00F63573">
        <w:rPr>
          <w:rFonts w:ascii="Calibri" w:hAnsi="Calibri" w:cs="Calibri"/>
          <w:bCs/>
          <w:spacing w:val="-6"/>
          <w:sz w:val="24"/>
          <w:szCs w:val="24"/>
        </w:rPr>
        <w:t>zgodnie</w:t>
      </w:r>
      <w:r w:rsidR="008C49E7" w:rsidRPr="00F63573">
        <w:rPr>
          <w:rFonts w:ascii="Calibri" w:hAnsi="Calibri" w:cs="Calibri"/>
          <w:bCs/>
          <w:spacing w:val="-6"/>
          <w:sz w:val="24"/>
          <w:szCs w:val="24"/>
        </w:rPr>
        <w:t xml:space="preserve"> z </w:t>
      </w:r>
      <w:r w:rsidRPr="00F63573">
        <w:rPr>
          <w:rFonts w:ascii="Calibri" w:hAnsi="Calibri" w:cs="Calibri"/>
          <w:bCs/>
          <w:spacing w:val="-6"/>
          <w:sz w:val="24"/>
          <w:szCs w:val="24"/>
        </w:rPr>
        <w:t xml:space="preserve">zaoferowanym wariantem </w:t>
      </w:r>
      <w:proofErr w:type="spellStart"/>
      <w:r w:rsidRPr="00F63573">
        <w:rPr>
          <w:rFonts w:ascii="Calibri" w:hAnsi="Calibri" w:cs="Calibri"/>
          <w:bCs/>
          <w:spacing w:val="-6"/>
          <w:sz w:val="24"/>
          <w:szCs w:val="24"/>
        </w:rPr>
        <w:t>assistance</w:t>
      </w:r>
      <w:proofErr w:type="spellEnd"/>
      <w:r w:rsidR="009E689F" w:rsidRPr="00F63573">
        <w:rPr>
          <w:rFonts w:ascii="Calibri" w:hAnsi="Calibri" w:cs="Calibri"/>
          <w:bCs/>
          <w:spacing w:val="-6"/>
          <w:sz w:val="24"/>
          <w:szCs w:val="24"/>
        </w:rPr>
        <w:t>.</w:t>
      </w:r>
    </w:p>
    <w:p w14:paraId="0B0D9B84" w14:textId="74A0D19F" w:rsidR="006239D4" w:rsidRPr="00F63573" w:rsidRDefault="006239D4" w:rsidP="00A87D0C">
      <w:pPr>
        <w:pStyle w:val="Akapitzlist"/>
        <w:widowControl w:val="0"/>
        <w:numPr>
          <w:ilvl w:val="3"/>
          <w:numId w:val="18"/>
        </w:numPr>
        <w:spacing w:after="0" w:line="360" w:lineRule="auto"/>
        <w:ind w:left="2269" w:hanging="851"/>
        <w:contextualSpacing w:val="0"/>
        <w:jc w:val="both"/>
        <w:rPr>
          <w:rFonts w:ascii="Calibri" w:hAnsi="Calibri" w:cs="Calibri"/>
          <w:bCs/>
          <w:spacing w:val="-6"/>
          <w:sz w:val="24"/>
          <w:szCs w:val="24"/>
        </w:rPr>
      </w:pPr>
      <w:r w:rsidRPr="00F63573">
        <w:rPr>
          <w:rFonts w:ascii="Calibri" w:hAnsi="Calibri" w:cs="Calibri"/>
          <w:bCs/>
          <w:spacing w:val="-6"/>
          <w:sz w:val="24"/>
          <w:szCs w:val="24"/>
        </w:rPr>
        <w:t>Świadczenia</w:t>
      </w:r>
      <w:r w:rsidR="008C49E7" w:rsidRPr="00F63573">
        <w:rPr>
          <w:rFonts w:ascii="Calibri" w:hAnsi="Calibri" w:cs="Calibri"/>
          <w:bCs/>
          <w:spacing w:val="-6"/>
          <w:sz w:val="24"/>
          <w:szCs w:val="24"/>
        </w:rPr>
        <w:t xml:space="preserve"> w </w:t>
      </w:r>
      <w:r w:rsidRPr="00F63573">
        <w:rPr>
          <w:rFonts w:ascii="Calibri" w:hAnsi="Calibri" w:cs="Calibri"/>
          <w:bCs/>
          <w:spacing w:val="-6"/>
          <w:sz w:val="24"/>
          <w:szCs w:val="24"/>
        </w:rPr>
        <w:t>ramach pomocy serwisowej</w:t>
      </w:r>
      <w:r w:rsidR="00B45B6D" w:rsidRPr="00F63573">
        <w:rPr>
          <w:rFonts w:ascii="Calibri" w:hAnsi="Calibri" w:cs="Calibri"/>
          <w:bCs/>
          <w:spacing w:val="-6"/>
          <w:sz w:val="24"/>
          <w:szCs w:val="24"/>
        </w:rPr>
        <w:t>:</w:t>
      </w:r>
      <w:r w:rsidRPr="00F63573">
        <w:rPr>
          <w:rFonts w:ascii="Calibri" w:hAnsi="Calibri" w:cs="Calibri"/>
          <w:bCs/>
          <w:spacing w:val="-6"/>
          <w:sz w:val="24"/>
          <w:szCs w:val="24"/>
        </w:rPr>
        <w:t xml:space="preserve"> </w:t>
      </w:r>
    </w:p>
    <w:p w14:paraId="2413C08A" w14:textId="0F2C7D2F" w:rsidR="006239D4" w:rsidRPr="00F63573" w:rsidRDefault="006239D4" w:rsidP="00A87D0C">
      <w:pPr>
        <w:pStyle w:val="Akapitzlist"/>
        <w:widowControl w:val="0"/>
        <w:numPr>
          <w:ilvl w:val="0"/>
          <w:numId w:val="24"/>
        </w:numPr>
        <w:spacing w:after="0" w:line="360" w:lineRule="auto"/>
        <w:ind w:left="2552" w:hanging="283"/>
        <w:contextualSpacing w:val="0"/>
        <w:jc w:val="both"/>
        <w:rPr>
          <w:rFonts w:ascii="Calibri" w:hAnsi="Calibri" w:cs="Calibri"/>
          <w:bCs/>
          <w:spacing w:val="-6"/>
          <w:sz w:val="24"/>
          <w:szCs w:val="24"/>
        </w:rPr>
      </w:pPr>
      <w:r w:rsidRPr="00F63573">
        <w:rPr>
          <w:rFonts w:ascii="Calibri" w:hAnsi="Calibri" w:cs="Calibri"/>
          <w:bCs/>
          <w:spacing w:val="-6"/>
          <w:sz w:val="24"/>
          <w:szCs w:val="24"/>
        </w:rPr>
        <w:t>brak limitu odległości miejsca zdarzenia od miejsca zamieszkania</w:t>
      </w:r>
      <w:r w:rsidR="009E689F" w:rsidRPr="00F63573">
        <w:rPr>
          <w:rFonts w:ascii="Calibri" w:hAnsi="Calibri" w:cs="Calibri"/>
          <w:bCs/>
          <w:spacing w:val="-6"/>
          <w:sz w:val="24"/>
          <w:szCs w:val="24"/>
        </w:rPr>
        <w:t>;</w:t>
      </w:r>
      <w:r w:rsidRPr="00F63573">
        <w:rPr>
          <w:rFonts w:ascii="Calibri" w:hAnsi="Calibri" w:cs="Calibri"/>
          <w:bCs/>
          <w:spacing w:val="-6"/>
          <w:sz w:val="24"/>
          <w:szCs w:val="24"/>
        </w:rPr>
        <w:t xml:space="preserve"> </w:t>
      </w:r>
    </w:p>
    <w:p w14:paraId="24CE40B5" w14:textId="74A6181E" w:rsidR="006239D4" w:rsidRPr="00F63573" w:rsidRDefault="006239D4" w:rsidP="00A87D0C">
      <w:pPr>
        <w:pStyle w:val="Akapitzlist"/>
        <w:widowControl w:val="0"/>
        <w:numPr>
          <w:ilvl w:val="0"/>
          <w:numId w:val="24"/>
        </w:numPr>
        <w:spacing w:after="0" w:line="360" w:lineRule="auto"/>
        <w:ind w:left="2552" w:hanging="283"/>
        <w:contextualSpacing w:val="0"/>
        <w:jc w:val="both"/>
        <w:rPr>
          <w:rFonts w:ascii="Calibri" w:hAnsi="Calibri" w:cs="Calibri"/>
          <w:bCs/>
          <w:spacing w:val="-6"/>
          <w:sz w:val="24"/>
          <w:szCs w:val="24"/>
        </w:rPr>
      </w:pPr>
      <w:r w:rsidRPr="00F63573">
        <w:rPr>
          <w:rFonts w:ascii="Calibri" w:hAnsi="Calibri" w:cs="Calibri"/>
          <w:bCs/>
          <w:spacing w:val="-6"/>
          <w:sz w:val="24"/>
          <w:szCs w:val="24"/>
        </w:rPr>
        <w:t>próba usprawnienia pojazdu na miejscu zdarzenia – zgodnie</w:t>
      </w:r>
      <w:r w:rsidR="008C49E7" w:rsidRPr="00F63573">
        <w:rPr>
          <w:rFonts w:ascii="Calibri" w:hAnsi="Calibri" w:cs="Calibri"/>
          <w:bCs/>
          <w:spacing w:val="-6"/>
          <w:sz w:val="24"/>
          <w:szCs w:val="24"/>
        </w:rPr>
        <w:t xml:space="preserve"> z</w:t>
      </w:r>
      <w:r w:rsidR="005E61FC" w:rsidRPr="00F63573">
        <w:rPr>
          <w:rFonts w:ascii="Calibri" w:hAnsi="Calibri" w:cs="Calibri"/>
          <w:bCs/>
          <w:spacing w:val="-6"/>
          <w:sz w:val="24"/>
          <w:szCs w:val="24"/>
        </w:rPr>
        <w:t xml:space="preserve"> </w:t>
      </w:r>
      <w:r w:rsidRPr="00F63573">
        <w:rPr>
          <w:rFonts w:ascii="Calibri" w:hAnsi="Calibri" w:cs="Calibri"/>
          <w:bCs/>
          <w:spacing w:val="-6"/>
          <w:sz w:val="24"/>
          <w:szCs w:val="24"/>
        </w:rPr>
        <w:t xml:space="preserve">zaoferowanym wariantem </w:t>
      </w:r>
      <w:proofErr w:type="spellStart"/>
      <w:r w:rsidRPr="00F63573">
        <w:rPr>
          <w:rFonts w:ascii="Calibri" w:hAnsi="Calibri" w:cs="Calibri"/>
          <w:bCs/>
          <w:spacing w:val="-6"/>
          <w:sz w:val="24"/>
          <w:szCs w:val="24"/>
        </w:rPr>
        <w:t>assistance</w:t>
      </w:r>
      <w:proofErr w:type="spellEnd"/>
      <w:r w:rsidR="009E689F" w:rsidRPr="00F63573">
        <w:rPr>
          <w:rFonts w:ascii="Calibri" w:hAnsi="Calibri" w:cs="Calibri"/>
          <w:bCs/>
          <w:spacing w:val="-6"/>
          <w:sz w:val="24"/>
          <w:szCs w:val="24"/>
        </w:rPr>
        <w:t>;</w:t>
      </w:r>
    </w:p>
    <w:p w14:paraId="179519AD" w14:textId="465BF033" w:rsidR="006239D4" w:rsidRPr="00F63573" w:rsidRDefault="006239D4" w:rsidP="00A87D0C">
      <w:pPr>
        <w:pStyle w:val="Akapitzlist"/>
        <w:widowControl w:val="0"/>
        <w:numPr>
          <w:ilvl w:val="0"/>
          <w:numId w:val="24"/>
        </w:numPr>
        <w:spacing w:after="0" w:line="360" w:lineRule="auto"/>
        <w:ind w:left="2552" w:hanging="283"/>
        <w:contextualSpacing w:val="0"/>
        <w:jc w:val="both"/>
        <w:rPr>
          <w:rFonts w:ascii="Calibri" w:hAnsi="Calibri" w:cs="Calibri"/>
          <w:bCs/>
          <w:spacing w:val="-6"/>
          <w:sz w:val="24"/>
          <w:szCs w:val="24"/>
        </w:rPr>
      </w:pPr>
      <w:r w:rsidRPr="00F63573">
        <w:rPr>
          <w:rFonts w:ascii="Calibri" w:hAnsi="Calibri" w:cs="Calibri"/>
          <w:bCs/>
          <w:spacing w:val="-6"/>
          <w:sz w:val="24"/>
          <w:szCs w:val="24"/>
        </w:rPr>
        <w:t>holowanie ubezpieczonego pojazdu – zgodnie</w:t>
      </w:r>
      <w:r w:rsidR="008C49E7" w:rsidRPr="00F63573">
        <w:rPr>
          <w:rFonts w:ascii="Calibri" w:hAnsi="Calibri" w:cs="Calibri"/>
          <w:bCs/>
          <w:spacing w:val="-6"/>
          <w:sz w:val="24"/>
          <w:szCs w:val="24"/>
        </w:rPr>
        <w:t xml:space="preserve"> z</w:t>
      </w:r>
      <w:r w:rsidR="005E61FC" w:rsidRPr="00F63573">
        <w:rPr>
          <w:rFonts w:ascii="Calibri" w:hAnsi="Calibri" w:cs="Calibri"/>
          <w:bCs/>
          <w:spacing w:val="-6"/>
          <w:sz w:val="24"/>
          <w:szCs w:val="24"/>
        </w:rPr>
        <w:t xml:space="preserve"> </w:t>
      </w:r>
      <w:r w:rsidRPr="00F63573">
        <w:rPr>
          <w:rFonts w:ascii="Calibri" w:hAnsi="Calibri" w:cs="Calibri"/>
          <w:bCs/>
          <w:spacing w:val="-6"/>
          <w:sz w:val="24"/>
          <w:szCs w:val="24"/>
        </w:rPr>
        <w:t xml:space="preserve">zaoferowanym wariantem </w:t>
      </w:r>
      <w:proofErr w:type="spellStart"/>
      <w:r w:rsidRPr="00F63573">
        <w:rPr>
          <w:rFonts w:ascii="Calibri" w:hAnsi="Calibri" w:cs="Calibri"/>
          <w:bCs/>
          <w:spacing w:val="-6"/>
          <w:sz w:val="24"/>
          <w:szCs w:val="24"/>
        </w:rPr>
        <w:t>assistance</w:t>
      </w:r>
      <w:proofErr w:type="spellEnd"/>
      <w:r w:rsidR="009E689F" w:rsidRPr="00F63573">
        <w:rPr>
          <w:rFonts w:ascii="Calibri" w:hAnsi="Calibri" w:cs="Calibri"/>
          <w:bCs/>
          <w:spacing w:val="-6"/>
          <w:sz w:val="24"/>
          <w:szCs w:val="24"/>
        </w:rPr>
        <w:t>;</w:t>
      </w:r>
    </w:p>
    <w:p w14:paraId="4E06C4FC" w14:textId="1E9D0FBA" w:rsidR="006239D4" w:rsidRPr="00F63573" w:rsidRDefault="006239D4" w:rsidP="00A87D0C">
      <w:pPr>
        <w:pStyle w:val="Akapitzlist"/>
        <w:widowControl w:val="0"/>
        <w:numPr>
          <w:ilvl w:val="0"/>
          <w:numId w:val="24"/>
        </w:numPr>
        <w:spacing w:after="0" w:line="360" w:lineRule="auto"/>
        <w:ind w:left="2552" w:hanging="283"/>
        <w:contextualSpacing w:val="0"/>
        <w:jc w:val="both"/>
        <w:rPr>
          <w:rFonts w:ascii="Calibri" w:hAnsi="Calibri" w:cs="Calibri"/>
          <w:bCs/>
          <w:spacing w:val="-6"/>
          <w:sz w:val="24"/>
          <w:szCs w:val="24"/>
        </w:rPr>
      </w:pPr>
      <w:r w:rsidRPr="00F63573">
        <w:rPr>
          <w:rFonts w:ascii="Calibri" w:hAnsi="Calibri" w:cs="Calibri"/>
          <w:bCs/>
          <w:spacing w:val="-6"/>
          <w:sz w:val="24"/>
          <w:szCs w:val="24"/>
        </w:rPr>
        <w:t>organizacja parkingu – zgodnie</w:t>
      </w:r>
      <w:r w:rsidR="008C49E7" w:rsidRPr="00F63573">
        <w:rPr>
          <w:rFonts w:ascii="Calibri" w:hAnsi="Calibri" w:cs="Calibri"/>
          <w:bCs/>
          <w:spacing w:val="-6"/>
          <w:sz w:val="24"/>
          <w:szCs w:val="24"/>
        </w:rPr>
        <w:t xml:space="preserve"> z </w:t>
      </w:r>
      <w:r w:rsidRPr="00F63573">
        <w:rPr>
          <w:rFonts w:ascii="Calibri" w:hAnsi="Calibri" w:cs="Calibri"/>
          <w:bCs/>
          <w:spacing w:val="-6"/>
          <w:sz w:val="24"/>
          <w:szCs w:val="24"/>
        </w:rPr>
        <w:t xml:space="preserve">zaoferowanym wariantem </w:t>
      </w:r>
      <w:proofErr w:type="spellStart"/>
      <w:r w:rsidRPr="00F63573">
        <w:rPr>
          <w:rFonts w:ascii="Calibri" w:hAnsi="Calibri" w:cs="Calibri"/>
          <w:bCs/>
          <w:spacing w:val="-6"/>
          <w:sz w:val="24"/>
          <w:szCs w:val="24"/>
        </w:rPr>
        <w:t>assistance</w:t>
      </w:r>
      <w:proofErr w:type="spellEnd"/>
      <w:r w:rsidR="009E689F" w:rsidRPr="00F63573">
        <w:rPr>
          <w:rFonts w:ascii="Calibri" w:hAnsi="Calibri" w:cs="Calibri"/>
          <w:bCs/>
          <w:spacing w:val="-6"/>
          <w:sz w:val="24"/>
          <w:szCs w:val="24"/>
        </w:rPr>
        <w:t>;</w:t>
      </w:r>
    </w:p>
    <w:p w14:paraId="74BFC7CB" w14:textId="6C9BDDF1" w:rsidR="006239D4" w:rsidRPr="00F63573" w:rsidRDefault="006239D4" w:rsidP="00A87D0C">
      <w:pPr>
        <w:pStyle w:val="Akapitzlist"/>
        <w:widowControl w:val="0"/>
        <w:numPr>
          <w:ilvl w:val="0"/>
          <w:numId w:val="24"/>
        </w:numPr>
        <w:spacing w:after="0" w:line="360" w:lineRule="auto"/>
        <w:ind w:left="2552" w:hanging="283"/>
        <w:contextualSpacing w:val="0"/>
        <w:jc w:val="both"/>
        <w:rPr>
          <w:rFonts w:ascii="Calibri" w:hAnsi="Calibri" w:cs="Calibri"/>
          <w:bCs/>
          <w:spacing w:val="-6"/>
          <w:sz w:val="24"/>
          <w:szCs w:val="24"/>
        </w:rPr>
      </w:pPr>
      <w:r w:rsidRPr="00F63573">
        <w:rPr>
          <w:rFonts w:ascii="Calibri" w:hAnsi="Calibri" w:cs="Calibri"/>
          <w:bCs/>
          <w:spacing w:val="-6"/>
          <w:sz w:val="24"/>
          <w:szCs w:val="24"/>
        </w:rPr>
        <w:t>otwarcie ubezpieczonego pojazdu</w:t>
      </w:r>
      <w:r w:rsidR="008C49E7" w:rsidRPr="00F63573">
        <w:rPr>
          <w:rFonts w:ascii="Calibri" w:hAnsi="Calibri" w:cs="Calibri"/>
          <w:bCs/>
          <w:spacing w:val="-6"/>
          <w:sz w:val="24"/>
          <w:szCs w:val="24"/>
        </w:rPr>
        <w:t xml:space="preserve"> w</w:t>
      </w:r>
      <w:r w:rsidR="00353FA2" w:rsidRPr="00F63573">
        <w:rPr>
          <w:rFonts w:ascii="Calibri" w:hAnsi="Calibri" w:cs="Calibri"/>
          <w:bCs/>
          <w:spacing w:val="-6"/>
          <w:sz w:val="24"/>
          <w:szCs w:val="24"/>
        </w:rPr>
        <w:t xml:space="preserve"> </w:t>
      </w:r>
      <w:r w:rsidRPr="00F63573">
        <w:rPr>
          <w:rFonts w:ascii="Calibri" w:hAnsi="Calibri" w:cs="Calibri"/>
          <w:bCs/>
          <w:spacing w:val="-6"/>
          <w:sz w:val="24"/>
          <w:szCs w:val="24"/>
        </w:rPr>
        <w:t>przypadku zatrzaśnięcia wewnątrz pojazdu kluczyków lub innych urządzeń służących do otwierania pojazdu</w:t>
      </w:r>
      <w:r w:rsidR="009E689F" w:rsidRPr="00F63573">
        <w:rPr>
          <w:rFonts w:ascii="Calibri" w:hAnsi="Calibri" w:cs="Calibri"/>
          <w:bCs/>
          <w:spacing w:val="-6"/>
          <w:sz w:val="24"/>
          <w:szCs w:val="24"/>
        </w:rPr>
        <w:t>;</w:t>
      </w:r>
    </w:p>
    <w:p w14:paraId="7C60A530" w14:textId="303AF298" w:rsidR="006239D4" w:rsidRPr="00F63573" w:rsidRDefault="006239D4" w:rsidP="00A87D0C">
      <w:pPr>
        <w:pStyle w:val="Akapitzlist"/>
        <w:widowControl w:val="0"/>
        <w:numPr>
          <w:ilvl w:val="0"/>
          <w:numId w:val="24"/>
        </w:numPr>
        <w:spacing w:after="0" w:line="360" w:lineRule="auto"/>
        <w:ind w:left="2552" w:hanging="283"/>
        <w:contextualSpacing w:val="0"/>
        <w:jc w:val="both"/>
        <w:rPr>
          <w:rFonts w:ascii="Calibri" w:hAnsi="Calibri" w:cs="Calibri"/>
          <w:bCs/>
          <w:spacing w:val="-6"/>
          <w:sz w:val="24"/>
          <w:szCs w:val="24"/>
        </w:rPr>
      </w:pPr>
      <w:r w:rsidRPr="00F63573">
        <w:rPr>
          <w:rFonts w:ascii="Calibri" w:hAnsi="Calibri" w:cs="Calibri"/>
          <w:bCs/>
          <w:spacing w:val="-6"/>
          <w:sz w:val="24"/>
          <w:szCs w:val="24"/>
        </w:rPr>
        <w:t>wymiana koła lub naprawa ogumienia na miejscu zdarzenia</w:t>
      </w:r>
      <w:r w:rsidR="009E689F" w:rsidRPr="00F63573">
        <w:rPr>
          <w:rFonts w:ascii="Calibri" w:hAnsi="Calibri" w:cs="Calibri"/>
          <w:bCs/>
          <w:spacing w:val="-6"/>
          <w:sz w:val="24"/>
          <w:szCs w:val="24"/>
        </w:rPr>
        <w:t>;</w:t>
      </w:r>
    </w:p>
    <w:p w14:paraId="22AE18C0" w14:textId="22F83E98" w:rsidR="006239D4" w:rsidRPr="00F63573" w:rsidRDefault="00DB476A" w:rsidP="00A87D0C">
      <w:pPr>
        <w:pStyle w:val="Akapitzlist"/>
        <w:widowControl w:val="0"/>
        <w:numPr>
          <w:ilvl w:val="0"/>
          <w:numId w:val="24"/>
        </w:numPr>
        <w:spacing w:after="0" w:line="360" w:lineRule="auto"/>
        <w:ind w:left="2552" w:hanging="283"/>
        <w:contextualSpacing w:val="0"/>
        <w:jc w:val="both"/>
        <w:rPr>
          <w:rFonts w:ascii="Calibri" w:hAnsi="Calibri" w:cs="Calibri"/>
          <w:bCs/>
          <w:spacing w:val="-6"/>
          <w:sz w:val="24"/>
          <w:szCs w:val="24"/>
        </w:rPr>
      </w:pPr>
      <w:r w:rsidRPr="00F63573">
        <w:rPr>
          <w:rFonts w:ascii="Calibri" w:hAnsi="Calibri" w:cs="Calibri"/>
          <w:bCs/>
          <w:spacing w:val="-6"/>
          <w:sz w:val="24"/>
          <w:szCs w:val="24"/>
        </w:rPr>
        <w:t>holowanie pojazdu w przypadku braku paliwa lub wyczerpania baterii/ akumulatora do najbliższej stacji (odpowiednio stacji ładowania) lub dostarczenie paliwa (odpowiednio naładowanie na miejscu) w celu umożliwienia kontynuacji podróży</w:t>
      </w:r>
      <w:r w:rsidR="009E689F" w:rsidRPr="00F63573">
        <w:rPr>
          <w:rFonts w:ascii="Calibri" w:hAnsi="Calibri" w:cs="Calibri"/>
          <w:bCs/>
          <w:spacing w:val="-6"/>
          <w:sz w:val="24"/>
          <w:szCs w:val="24"/>
        </w:rPr>
        <w:t>.</w:t>
      </w:r>
    </w:p>
    <w:p w14:paraId="0BF85066" w14:textId="3DB09054" w:rsidR="006239D4" w:rsidRPr="00F63573" w:rsidRDefault="006239D4" w:rsidP="00A87D0C">
      <w:pPr>
        <w:pStyle w:val="Akapitzlist"/>
        <w:widowControl w:val="0"/>
        <w:numPr>
          <w:ilvl w:val="3"/>
          <w:numId w:val="18"/>
        </w:numPr>
        <w:spacing w:after="0" w:line="360" w:lineRule="auto"/>
        <w:ind w:left="2269" w:hanging="851"/>
        <w:contextualSpacing w:val="0"/>
        <w:jc w:val="both"/>
        <w:rPr>
          <w:rFonts w:ascii="Calibri" w:hAnsi="Calibri" w:cs="Calibri"/>
          <w:bCs/>
          <w:spacing w:val="-6"/>
          <w:sz w:val="24"/>
          <w:szCs w:val="24"/>
        </w:rPr>
      </w:pPr>
      <w:r w:rsidRPr="00F63573">
        <w:rPr>
          <w:rFonts w:ascii="Calibri" w:hAnsi="Calibri" w:cs="Calibri"/>
          <w:bCs/>
          <w:spacing w:val="-6"/>
          <w:sz w:val="24"/>
          <w:szCs w:val="24"/>
        </w:rPr>
        <w:t>Świadczenia</w:t>
      </w:r>
      <w:r w:rsidR="008C49E7" w:rsidRPr="00F63573">
        <w:rPr>
          <w:rFonts w:ascii="Calibri" w:hAnsi="Calibri" w:cs="Calibri"/>
          <w:bCs/>
          <w:spacing w:val="-6"/>
          <w:sz w:val="24"/>
          <w:szCs w:val="24"/>
        </w:rPr>
        <w:t xml:space="preserve"> w </w:t>
      </w:r>
      <w:r w:rsidRPr="00F63573">
        <w:rPr>
          <w:rFonts w:ascii="Calibri" w:hAnsi="Calibri" w:cs="Calibri"/>
          <w:bCs/>
          <w:spacing w:val="-6"/>
          <w:sz w:val="24"/>
          <w:szCs w:val="24"/>
        </w:rPr>
        <w:t>ramach pomocy</w:t>
      </w:r>
      <w:r w:rsidR="008C49E7" w:rsidRPr="00F63573">
        <w:rPr>
          <w:rFonts w:ascii="Calibri" w:hAnsi="Calibri" w:cs="Calibri"/>
          <w:bCs/>
          <w:spacing w:val="-6"/>
          <w:sz w:val="24"/>
          <w:szCs w:val="24"/>
        </w:rPr>
        <w:t xml:space="preserve"> w </w:t>
      </w:r>
      <w:r w:rsidRPr="00F63573">
        <w:rPr>
          <w:rFonts w:ascii="Calibri" w:hAnsi="Calibri" w:cs="Calibri"/>
          <w:bCs/>
          <w:spacing w:val="-6"/>
          <w:sz w:val="24"/>
          <w:szCs w:val="24"/>
        </w:rPr>
        <w:t>podróży</w:t>
      </w:r>
      <w:r w:rsidR="009E689F" w:rsidRPr="00F63573">
        <w:rPr>
          <w:rFonts w:ascii="Calibri" w:hAnsi="Calibri" w:cs="Calibri"/>
          <w:bCs/>
          <w:spacing w:val="-6"/>
          <w:sz w:val="24"/>
          <w:szCs w:val="24"/>
        </w:rPr>
        <w:t>:</w:t>
      </w:r>
    </w:p>
    <w:p w14:paraId="503119F1" w14:textId="71906FC2" w:rsidR="006239D4" w:rsidRPr="00F63573" w:rsidRDefault="006239D4" w:rsidP="00A87D0C">
      <w:pPr>
        <w:pStyle w:val="Akapitzlist"/>
        <w:widowControl w:val="0"/>
        <w:numPr>
          <w:ilvl w:val="0"/>
          <w:numId w:val="25"/>
        </w:numPr>
        <w:spacing w:after="0" w:line="360" w:lineRule="auto"/>
        <w:ind w:left="2552" w:hanging="284"/>
        <w:contextualSpacing w:val="0"/>
        <w:jc w:val="both"/>
        <w:rPr>
          <w:rFonts w:ascii="Calibri" w:hAnsi="Calibri" w:cs="Calibri"/>
          <w:bCs/>
          <w:spacing w:val="-6"/>
          <w:sz w:val="24"/>
          <w:szCs w:val="24"/>
        </w:rPr>
      </w:pPr>
      <w:r w:rsidRPr="00F63573">
        <w:rPr>
          <w:rFonts w:ascii="Calibri" w:hAnsi="Calibri" w:cs="Calibri"/>
          <w:bCs/>
          <w:spacing w:val="-6"/>
          <w:sz w:val="24"/>
          <w:szCs w:val="24"/>
        </w:rPr>
        <w:t xml:space="preserve">odbiór ubezpieczonego pojazdu </w:t>
      </w:r>
      <w:r w:rsidR="009E689F" w:rsidRPr="00F63573">
        <w:rPr>
          <w:rFonts w:ascii="Calibri" w:hAnsi="Calibri" w:cs="Calibri"/>
          <w:bCs/>
          <w:spacing w:val="-6"/>
          <w:sz w:val="24"/>
          <w:szCs w:val="24"/>
        </w:rPr>
        <w:t>–</w:t>
      </w:r>
      <w:r w:rsidR="008C49E7" w:rsidRPr="00F63573">
        <w:rPr>
          <w:rFonts w:ascii="Calibri" w:hAnsi="Calibri" w:cs="Calibri"/>
          <w:bCs/>
          <w:spacing w:val="-6"/>
          <w:sz w:val="24"/>
          <w:szCs w:val="24"/>
        </w:rPr>
        <w:t xml:space="preserve"> w </w:t>
      </w:r>
      <w:r w:rsidRPr="00F63573">
        <w:rPr>
          <w:rFonts w:ascii="Calibri" w:hAnsi="Calibri" w:cs="Calibri"/>
          <w:bCs/>
          <w:spacing w:val="-6"/>
          <w:sz w:val="24"/>
          <w:szCs w:val="24"/>
        </w:rPr>
        <w:t>przypadku wypadku, awarii lub kradzieży</w:t>
      </w:r>
      <w:r w:rsidR="009E689F" w:rsidRPr="00F63573">
        <w:rPr>
          <w:rFonts w:ascii="Calibri" w:hAnsi="Calibri" w:cs="Calibri"/>
          <w:bCs/>
          <w:spacing w:val="-6"/>
          <w:sz w:val="24"/>
          <w:szCs w:val="24"/>
        </w:rPr>
        <w:t>;</w:t>
      </w:r>
    </w:p>
    <w:p w14:paraId="06BD17EF" w14:textId="08A5EE2B" w:rsidR="006239D4" w:rsidRPr="00F63573" w:rsidRDefault="006239D4" w:rsidP="00A87D0C">
      <w:pPr>
        <w:pStyle w:val="Akapitzlist"/>
        <w:widowControl w:val="0"/>
        <w:numPr>
          <w:ilvl w:val="0"/>
          <w:numId w:val="25"/>
        </w:numPr>
        <w:spacing w:after="0" w:line="360" w:lineRule="auto"/>
        <w:ind w:left="2552" w:hanging="284"/>
        <w:contextualSpacing w:val="0"/>
        <w:jc w:val="both"/>
        <w:rPr>
          <w:rFonts w:ascii="Calibri" w:hAnsi="Calibri" w:cs="Calibri"/>
          <w:bCs/>
          <w:spacing w:val="-6"/>
          <w:sz w:val="24"/>
          <w:szCs w:val="24"/>
        </w:rPr>
      </w:pPr>
      <w:r w:rsidRPr="00F63573">
        <w:rPr>
          <w:rFonts w:ascii="Calibri" w:hAnsi="Calibri" w:cs="Calibri"/>
          <w:bCs/>
          <w:spacing w:val="-6"/>
          <w:sz w:val="24"/>
          <w:szCs w:val="24"/>
        </w:rPr>
        <w:t>kontynuacja podróży/powrót do miejsca zamieszkania – zgodnie</w:t>
      </w:r>
      <w:r w:rsidR="008C49E7" w:rsidRPr="00F63573">
        <w:rPr>
          <w:rFonts w:ascii="Calibri" w:hAnsi="Calibri" w:cs="Calibri"/>
          <w:bCs/>
          <w:spacing w:val="-6"/>
          <w:sz w:val="24"/>
          <w:szCs w:val="24"/>
        </w:rPr>
        <w:t xml:space="preserve"> </w:t>
      </w:r>
      <w:r w:rsidR="005E61FC" w:rsidRPr="00F63573">
        <w:rPr>
          <w:rFonts w:ascii="Calibri" w:hAnsi="Calibri" w:cs="Calibri"/>
          <w:bCs/>
          <w:spacing w:val="-6"/>
          <w:sz w:val="24"/>
          <w:szCs w:val="24"/>
        </w:rPr>
        <w:br/>
      </w:r>
      <w:r w:rsidR="008C49E7" w:rsidRPr="00F63573">
        <w:rPr>
          <w:rFonts w:ascii="Calibri" w:hAnsi="Calibri" w:cs="Calibri"/>
          <w:bCs/>
          <w:spacing w:val="-6"/>
          <w:sz w:val="24"/>
          <w:szCs w:val="24"/>
        </w:rPr>
        <w:t>z</w:t>
      </w:r>
      <w:r w:rsidR="00353FA2" w:rsidRPr="00F63573">
        <w:rPr>
          <w:rFonts w:ascii="Calibri" w:hAnsi="Calibri" w:cs="Calibri"/>
          <w:bCs/>
          <w:spacing w:val="-6"/>
          <w:sz w:val="24"/>
          <w:szCs w:val="24"/>
        </w:rPr>
        <w:t xml:space="preserve"> </w:t>
      </w:r>
      <w:r w:rsidRPr="00F63573">
        <w:rPr>
          <w:rFonts w:ascii="Calibri" w:hAnsi="Calibri" w:cs="Calibri"/>
          <w:bCs/>
          <w:spacing w:val="-6"/>
          <w:sz w:val="24"/>
          <w:szCs w:val="24"/>
        </w:rPr>
        <w:t>zaofero</w:t>
      </w:r>
      <w:r w:rsidR="00353FA2" w:rsidRPr="00F63573">
        <w:rPr>
          <w:rFonts w:ascii="Calibri" w:hAnsi="Calibri" w:cs="Calibri"/>
          <w:bCs/>
          <w:spacing w:val="-6"/>
          <w:sz w:val="24"/>
          <w:szCs w:val="24"/>
        </w:rPr>
        <w:softHyphen/>
      </w:r>
      <w:r w:rsidRPr="00F63573">
        <w:rPr>
          <w:rFonts w:ascii="Calibri" w:hAnsi="Calibri" w:cs="Calibri"/>
          <w:bCs/>
          <w:spacing w:val="-6"/>
          <w:sz w:val="24"/>
          <w:szCs w:val="24"/>
        </w:rPr>
        <w:t xml:space="preserve">wanym wariantem </w:t>
      </w:r>
      <w:proofErr w:type="spellStart"/>
      <w:r w:rsidRPr="00F63573">
        <w:rPr>
          <w:rFonts w:ascii="Calibri" w:hAnsi="Calibri" w:cs="Calibri"/>
          <w:bCs/>
          <w:spacing w:val="-6"/>
          <w:sz w:val="24"/>
          <w:szCs w:val="24"/>
        </w:rPr>
        <w:t>assistance</w:t>
      </w:r>
      <w:proofErr w:type="spellEnd"/>
      <w:r w:rsidR="009E689F" w:rsidRPr="00F63573">
        <w:rPr>
          <w:rFonts w:ascii="Calibri" w:hAnsi="Calibri" w:cs="Calibri"/>
          <w:bCs/>
          <w:spacing w:val="-6"/>
          <w:sz w:val="24"/>
          <w:szCs w:val="24"/>
        </w:rPr>
        <w:t>;</w:t>
      </w:r>
    </w:p>
    <w:p w14:paraId="1F4BD616" w14:textId="523C9B00" w:rsidR="006239D4" w:rsidRPr="00F63573" w:rsidRDefault="006239D4" w:rsidP="00A87D0C">
      <w:pPr>
        <w:pStyle w:val="Akapitzlist"/>
        <w:widowControl w:val="0"/>
        <w:numPr>
          <w:ilvl w:val="0"/>
          <w:numId w:val="25"/>
        </w:numPr>
        <w:spacing w:after="0" w:line="360" w:lineRule="auto"/>
        <w:ind w:left="2552" w:hanging="284"/>
        <w:contextualSpacing w:val="0"/>
        <w:jc w:val="both"/>
        <w:rPr>
          <w:rFonts w:ascii="Calibri" w:hAnsi="Calibri" w:cs="Calibri"/>
          <w:bCs/>
          <w:spacing w:val="-6"/>
          <w:sz w:val="24"/>
          <w:szCs w:val="24"/>
        </w:rPr>
      </w:pPr>
      <w:r w:rsidRPr="00F63573">
        <w:rPr>
          <w:rFonts w:ascii="Calibri" w:hAnsi="Calibri" w:cs="Calibri"/>
          <w:bCs/>
          <w:spacing w:val="-6"/>
          <w:sz w:val="24"/>
          <w:szCs w:val="24"/>
        </w:rPr>
        <w:t>zakwaterowanie</w:t>
      </w:r>
      <w:r w:rsidR="001B49E0" w:rsidRPr="00F63573">
        <w:rPr>
          <w:rFonts w:ascii="Calibri" w:hAnsi="Calibri" w:cs="Calibri"/>
          <w:bCs/>
          <w:spacing w:val="-6"/>
          <w:sz w:val="24"/>
          <w:szCs w:val="24"/>
        </w:rPr>
        <w:t xml:space="preserve"> – </w:t>
      </w:r>
      <w:r w:rsidRPr="00F63573">
        <w:rPr>
          <w:rFonts w:ascii="Calibri" w:hAnsi="Calibri" w:cs="Calibri"/>
          <w:bCs/>
          <w:spacing w:val="-6"/>
          <w:sz w:val="24"/>
          <w:szCs w:val="24"/>
        </w:rPr>
        <w:t>z</w:t>
      </w:r>
      <w:r w:rsidR="001B49E0" w:rsidRPr="00F63573">
        <w:rPr>
          <w:rFonts w:ascii="Calibri" w:hAnsi="Calibri" w:cs="Calibri"/>
          <w:bCs/>
          <w:spacing w:val="-6"/>
          <w:sz w:val="24"/>
          <w:szCs w:val="24"/>
        </w:rPr>
        <w:t>o</w:t>
      </w:r>
      <w:r w:rsidRPr="00F63573">
        <w:rPr>
          <w:rFonts w:ascii="Calibri" w:hAnsi="Calibri" w:cs="Calibri"/>
          <w:bCs/>
          <w:spacing w:val="-6"/>
          <w:sz w:val="24"/>
          <w:szCs w:val="24"/>
        </w:rPr>
        <w:t>rganizowanie</w:t>
      </w:r>
      <w:r w:rsidR="008C49E7" w:rsidRPr="00F63573">
        <w:rPr>
          <w:rFonts w:ascii="Calibri" w:hAnsi="Calibri" w:cs="Calibri"/>
          <w:bCs/>
          <w:spacing w:val="-6"/>
          <w:sz w:val="24"/>
          <w:szCs w:val="24"/>
        </w:rPr>
        <w:t xml:space="preserve"> i </w:t>
      </w:r>
      <w:r w:rsidRPr="00F63573">
        <w:rPr>
          <w:rFonts w:ascii="Calibri" w:hAnsi="Calibri" w:cs="Calibri"/>
          <w:bCs/>
          <w:spacing w:val="-6"/>
          <w:sz w:val="24"/>
          <w:szCs w:val="24"/>
        </w:rPr>
        <w:t>pokrycie kosztów rezerwacji, dojazdu</w:t>
      </w:r>
      <w:r w:rsidR="008C49E7" w:rsidRPr="00F63573">
        <w:rPr>
          <w:rFonts w:ascii="Calibri" w:hAnsi="Calibri" w:cs="Calibri"/>
          <w:bCs/>
          <w:spacing w:val="-6"/>
          <w:sz w:val="24"/>
          <w:szCs w:val="24"/>
        </w:rPr>
        <w:t xml:space="preserve"> i </w:t>
      </w:r>
      <w:r w:rsidRPr="00F63573">
        <w:rPr>
          <w:rFonts w:ascii="Calibri" w:hAnsi="Calibri" w:cs="Calibri"/>
          <w:bCs/>
          <w:spacing w:val="-6"/>
          <w:sz w:val="24"/>
          <w:szCs w:val="24"/>
        </w:rPr>
        <w:t>pobytu</w:t>
      </w:r>
      <w:r w:rsidR="008C49E7" w:rsidRPr="00F63573">
        <w:rPr>
          <w:rFonts w:ascii="Calibri" w:hAnsi="Calibri" w:cs="Calibri"/>
          <w:bCs/>
          <w:spacing w:val="-6"/>
          <w:sz w:val="24"/>
          <w:szCs w:val="24"/>
        </w:rPr>
        <w:t xml:space="preserve"> w </w:t>
      </w:r>
      <w:r w:rsidRPr="00F63573">
        <w:rPr>
          <w:rFonts w:ascii="Calibri" w:hAnsi="Calibri" w:cs="Calibri"/>
          <w:bCs/>
          <w:spacing w:val="-6"/>
          <w:sz w:val="24"/>
          <w:szCs w:val="24"/>
        </w:rPr>
        <w:t>hotelu, zgodnie</w:t>
      </w:r>
      <w:r w:rsidR="008C49E7" w:rsidRPr="00F63573">
        <w:rPr>
          <w:rFonts w:ascii="Calibri" w:hAnsi="Calibri" w:cs="Calibri"/>
          <w:bCs/>
          <w:spacing w:val="-6"/>
          <w:sz w:val="24"/>
          <w:szCs w:val="24"/>
        </w:rPr>
        <w:t xml:space="preserve"> z </w:t>
      </w:r>
      <w:r w:rsidRPr="00F63573">
        <w:rPr>
          <w:rFonts w:ascii="Calibri" w:hAnsi="Calibri" w:cs="Calibri"/>
          <w:bCs/>
          <w:spacing w:val="-6"/>
          <w:sz w:val="24"/>
          <w:szCs w:val="24"/>
        </w:rPr>
        <w:t xml:space="preserve">zaoferowanym wariantem </w:t>
      </w:r>
      <w:proofErr w:type="spellStart"/>
      <w:r w:rsidRPr="00F63573">
        <w:rPr>
          <w:rFonts w:ascii="Calibri" w:hAnsi="Calibri" w:cs="Calibri"/>
          <w:bCs/>
          <w:spacing w:val="-6"/>
          <w:sz w:val="24"/>
          <w:szCs w:val="24"/>
        </w:rPr>
        <w:t>assistance</w:t>
      </w:r>
      <w:proofErr w:type="spellEnd"/>
      <w:r w:rsidR="009E689F" w:rsidRPr="00F63573">
        <w:rPr>
          <w:rFonts w:ascii="Calibri" w:hAnsi="Calibri" w:cs="Calibri"/>
          <w:bCs/>
          <w:spacing w:val="-6"/>
          <w:sz w:val="24"/>
          <w:szCs w:val="24"/>
        </w:rPr>
        <w:t>.</w:t>
      </w:r>
    </w:p>
    <w:p w14:paraId="3B60CE8D" w14:textId="4B073DCE" w:rsidR="006239D4" w:rsidRPr="00F63573" w:rsidRDefault="006239D4" w:rsidP="00A87D0C">
      <w:pPr>
        <w:pStyle w:val="Akapitzlist"/>
        <w:widowControl w:val="0"/>
        <w:numPr>
          <w:ilvl w:val="3"/>
          <w:numId w:val="18"/>
        </w:numPr>
        <w:spacing w:after="0" w:line="360" w:lineRule="auto"/>
        <w:ind w:left="2269" w:hanging="851"/>
        <w:contextualSpacing w:val="0"/>
        <w:jc w:val="both"/>
        <w:rPr>
          <w:rFonts w:ascii="Calibri" w:hAnsi="Calibri" w:cs="Calibri"/>
          <w:bCs/>
          <w:spacing w:val="-6"/>
          <w:sz w:val="24"/>
          <w:szCs w:val="24"/>
        </w:rPr>
      </w:pPr>
      <w:r w:rsidRPr="00F63573">
        <w:rPr>
          <w:rFonts w:ascii="Calibri" w:hAnsi="Calibri" w:cs="Calibri"/>
          <w:bCs/>
          <w:spacing w:val="-6"/>
          <w:sz w:val="24"/>
          <w:szCs w:val="24"/>
        </w:rPr>
        <w:t>Świadczenie</w:t>
      </w:r>
      <w:r w:rsidR="008C49E7" w:rsidRPr="00F63573">
        <w:rPr>
          <w:rFonts w:ascii="Calibri" w:hAnsi="Calibri" w:cs="Calibri"/>
          <w:bCs/>
          <w:spacing w:val="-6"/>
          <w:sz w:val="24"/>
          <w:szCs w:val="24"/>
        </w:rPr>
        <w:t xml:space="preserve"> w </w:t>
      </w:r>
      <w:r w:rsidRPr="00F63573">
        <w:rPr>
          <w:rFonts w:ascii="Calibri" w:hAnsi="Calibri" w:cs="Calibri"/>
          <w:bCs/>
          <w:spacing w:val="-6"/>
          <w:sz w:val="24"/>
          <w:szCs w:val="24"/>
        </w:rPr>
        <w:t>zakresie pojazdu zastępczego – tylko na terenie RP</w:t>
      </w:r>
      <w:r w:rsidR="009E689F" w:rsidRPr="00F63573">
        <w:rPr>
          <w:rFonts w:ascii="Calibri" w:hAnsi="Calibri" w:cs="Calibri"/>
          <w:bCs/>
          <w:spacing w:val="-6"/>
          <w:sz w:val="24"/>
          <w:szCs w:val="24"/>
        </w:rPr>
        <w:t>:</w:t>
      </w:r>
    </w:p>
    <w:p w14:paraId="0BE0D8C8" w14:textId="65CB8D37" w:rsidR="006239D4" w:rsidRPr="00F63573" w:rsidRDefault="001B49E0" w:rsidP="00A87D0C">
      <w:pPr>
        <w:pStyle w:val="Akapitzlist"/>
        <w:widowControl w:val="0"/>
        <w:numPr>
          <w:ilvl w:val="0"/>
          <w:numId w:val="26"/>
        </w:numPr>
        <w:spacing w:after="0" w:line="360" w:lineRule="auto"/>
        <w:ind w:left="2552" w:hanging="284"/>
        <w:contextualSpacing w:val="0"/>
        <w:jc w:val="both"/>
        <w:rPr>
          <w:rFonts w:ascii="Calibri" w:hAnsi="Calibri" w:cs="Calibri"/>
          <w:bCs/>
          <w:spacing w:val="-6"/>
          <w:sz w:val="24"/>
          <w:szCs w:val="24"/>
        </w:rPr>
      </w:pPr>
      <w:r w:rsidRPr="00F63573">
        <w:rPr>
          <w:rFonts w:ascii="Calibri" w:hAnsi="Calibri" w:cs="Calibri"/>
          <w:bCs/>
          <w:spacing w:val="-6"/>
          <w:sz w:val="24"/>
          <w:szCs w:val="24"/>
        </w:rPr>
        <w:t>p</w:t>
      </w:r>
      <w:r w:rsidR="006239D4" w:rsidRPr="00F63573">
        <w:rPr>
          <w:rFonts w:ascii="Calibri" w:hAnsi="Calibri" w:cs="Calibri"/>
          <w:bCs/>
          <w:spacing w:val="-6"/>
          <w:sz w:val="24"/>
          <w:szCs w:val="24"/>
        </w:rPr>
        <w:t>o wypadku – min. 5</w:t>
      </w:r>
      <w:r w:rsidR="00A34B3C" w:rsidRPr="00F63573">
        <w:rPr>
          <w:rFonts w:ascii="Calibri" w:hAnsi="Calibri" w:cs="Calibri"/>
          <w:bCs/>
          <w:spacing w:val="-6"/>
          <w:sz w:val="24"/>
          <w:szCs w:val="24"/>
        </w:rPr>
        <w:t> dni</w:t>
      </w:r>
      <w:r w:rsidR="006239D4" w:rsidRPr="00F63573">
        <w:rPr>
          <w:rFonts w:ascii="Calibri" w:hAnsi="Calibri" w:cs="Calibri"/>
          <w:bCs/>
          <w:spacing w:val="-6"/>
          <w:sz w:val="24"/>
          <w:szCs w:val="24"/>
        </w:rPr>
        <w:t xml:space="preserve"> roboczych</w:t>
      </w:r>
      <w:r w:rsidR="009E689F" w:rsidRPr="00F63573">
        <w:rPr>
          <w:rFonts w:ascii="Calibri" w:hAnsi="Calibri" w:cs="Calibri"/>
          <w:bCs/>
          <w:spacing w:val="-6"/>
          <w:sz w:val="24"/>
          <w:szCs w:val="24"/>
        </w:rPr>
        <w:t>;</w:t>
      </w:r>
    </w:p>
    <w:p w14:paraId="4BE9372A" w14:textId="7CF619C1" w:rsidR="006239D4" w:rsidRPr="00F63573" w:rsidRDefault="006239D4" w:rsidP="00A87D0C">
      <w:pPr>
        <w:pStyle w:val="Akapitzlist"/>
        <w:widowControl w:val="0"/>
        <w:numPr>
          <w:ilvl w:val="0"/>
          <w:numId w:val="26"/>
        </w:numPr>
        <w:spacing w:after="0" w:line="360" w:lineRule="auto"/>
        <w:ind w:left="2552" w:hanging="284"/>
        <w:contextualSpacing w:val="0"/>
        <w:jc w:val="both"/>
        <w:rPr>
          <w:rFonts w:ascii="Calibri" w:hAnsi="Calibri" w:cs="Calibri"/>
          <w:bCs/>
          <w:spacing w:val="-6"/>
          <w:sz w:val="24"/>
          <w:szCs w:val="24"/>
        </w:rPr>
      </w:pPr>
      <w:r w:rsidRPr="00F63573">
        <w:rPr>
          <w:rFonts w:ascii="Calibri" w:hAnsi="Calibri" w:cs="Calibri"/>
          <w:bCs/>
          <w:spacing w:val="-6"/>
          <w:sz w:val="24"/>
          <w:szCs w:val="24"/>
        </w:rPr>
        <w:lastRenderedPageBreak/>
        <w:t>po kradzieży – min. 5</w:t>
      </w:r>
      <w:r w:rsidR="00A34B3C" w:rsidRPr="00F63573">
        <w:rPr>
          <w:rFonts w:ascii="Calibri" w:hAnsi="Calibri" w:cs="Calibri"/>
          <w:bCs/>
          <w:spacing w:val="-6"/>
          <w:sz w:val="24"/>
          <w:szCs w:val="24"/>
        </w:rPr>
        <w:t> dni</w:t>
      </w:r>
      <w:r w:rsidRPr="00F63573">
        <w:rPr>
          <w:rFonts w:ascii="Calibri" w:hAnsi="Calibri" w:cs="Calibri"/>
          <w:bCs/>
          <w:spacing w:val="-6"/>
          <w:sz w:val="24"/>
          <w:szCs w:val="24"/>
        </w:rPr>
        <w:t xml:space="preserve"> roboczych</w:t>
      </w:r>
      <w:r w:rsidR="009E689F" w:rsidRPr="00F63573">
        <w:rPr>
          <w:rFonts w:ascii="Calibri" w:hAnsi="Calibri" w:cs="Calibri"/>
          <w:bCs/>
          <w:spacing w:val="-6"/>
          <w:sz w:val="24"/>
          <w:szCs w:val="24"/>
        </w:rPr>
        <w:t>;</w:t>
      </w:r>
    </w:p>
    <w:p w14:paraId="4CF61D2D" w14:textId="286BE258" w:rsidR="006239D4" w:rsidRPr="00F63573" w:rsidRDefault="006239D4" w:rsidP="00A87D0C">
      <w:pPr>
        <w:pStyle w:val="Akapitzlist"/>
        <w:widowControl w:val="0"/>
        <w:numPr>
          <w:ilvl w:val="0"/>
          <w:numId w:val="26"/>
        </w:numPr>
        <w:spacing w:after="0" w:line="360" w:lineRule="auto"/>
        <w:ind w:left="2552" w:hanging="284"/>
        <w:contextualSpacing w:val="0"/>
        <w:jc w:val="both"/>
        <w:rPr>
          <w:rFonts w:ascii="Calibri" w:hAnsi="Calibri" w:cs="Calibri"/>
          <w:bCs/>
          <w:spacing w:val="-6"/>
          <w:sz w:val="24"/>
          <w:szCs w:val="24"/>
        </w:rPr>
      </w:pPr>
      <w:r w:rsidRPr="00F63573">
        <w:rPr>
          <w:rFonts w:ascii="Calibri" w:hAnsi="Calibri" w:cs="Calibri"/>
          <w:bCs/>
          <w:spacing w:val="-6"/>
          <w:sz w:val="24"/>
          <w:szCs w:val="24"/>
        </w:rPr>
        <w:t>po awarii (maksymalnie 1 raz</w:t>
      </w:r>
      <w:r w:rsidR="008C49E7" w:rsidRPr="00F63573">
        <w:rPr>
          <w:rFonts w:ascii="Calibri" w:hAnsi="Calibri" w:cs="Calibri"/>
          <w:bCs/>
          <w:spacing w:val="-6"/>
          <w:sz w:val="24"/>
          <w:szCs w:val="24"/>
        </w:rPr>
        <w:t xml:space="preserve"> w </w:t>
      </w:r>
      <w:r w:rsidRPr="00F63573">
        <w:rPr>
          <w:rFonts w:ascii="Calibri" w:hAnsi="Calibri" w:cs="Calibri"/>
          <w:bCs/>
          <w:spacing w:val="-6"/>
          <w:sz w:val="24"/>
          <w:szCs w:val="24"/>
        </w:rPr>
        <w:t>okresie ubezpieczenia) – min. 3</w:t>
      </w:r>
      <w:r w:rsidR="00A34B3C" w:rsidRPr="00F63573">
        <w:rPr>
          <w:rFonts w:ascii="Calibri" w:hAnsi="Calibri" w:cs="Calibri"/>
          <w:bCs/>
          <w:spacing w:val="-6"/>
          <w:sz w:val="24"/>
          <w:szCs w:val="24"/>
        </w:rPr>
        <w:t> dni</w:t>
      </w:r>
      <w:r w:rsidRPr="00F63573">
        <w:rPr>
          <w:rFonts w:ascii="Calibri" w:hAnsi="Calibri" w:cs="Calibri"/>
          <w:bCs/>
          <w:spacing w:val="-6"/>
          <w:sz w:val="24"/>
          <w:szCs w:val="24"/>
        </w:rPr>
        <w:t xml:space="preserve"> robocze</w:t>
      </w:r>
      <w:r w:rsidR="009E689F" w:rsidRPr="00F63573">
        <w:rPr>
          <w:rFonts w:ascii="Calibri" w:hAnsi="Calibri" w:cs="Calibri"/>
          <w:bCs/>
          <w:spacing w:val="-6"/>
          <w:sz w:val="24"/>
          <w:szCs w:val="24"/>
        </w:rPr>
        <w:t>;</w:t>
      </w:r>
    </w:p>
    <w:p w14:paraId="18CA15CD" w14:textId="0151C181" w:rsidR="006239D4" w:rsidRPr="00F63573" w:rsidRDefault="006239D4" w:rsidP="00A87D0C">
      <w:pPr>
        <w:pStyle w:val="Akapitzlist"/>
        <w:widowControl w:val="0"/>
        <w:numPr>
          <w:ilvl w:val="0"/>
          <w:numId w:val="26"/>
        </w:numPr>
        <w:spacing w:after="0" w:line="360" w:lineRule="auto"/>
        <w:ind w:left="2552" w:hanging="284"/>
        <w:contextualSpacing w:val="0"/>
        <w:jc w:val="both"/>
        <w:rPr>
          <w:rFonts w:ascii="Calibri" w:hAnsi="Calibri" w:cs="Calibri"/>
          <w:spacing w:val="-6"/>
          <w:sz w:val="24"/>
          <w:szCs w:val="24"/>
        </w:rPr>
      </w:pPr>
      <w:r w:rsidRPr="00F63573">
        <w:rPr>
          <w:rFonts w:ascii="Calibri" w:hAnsi="Calibri" w:cs="Calibri"/>
          <w:spacing w:val="-6"/>
          <w:sz w:val="24"/>
          <w:szCs w:val="24"/>
        </w:rPr>
        <w:t>podstawienie/odbiór pojazdu zastępczego</w:t>
      </w:r>
      <w:r w:rsidR="009E689F" w:rsidRPr="00F63573">
        <w:rPr>
          <w:rFonts w:ascii="Calibri" w:hAnsi="Calibri" w:cs="Calibri"/>
          <w:spacing w:val="-6"/>
          <w:sz w:val="24"/>
          <w:szCs w:val="24"/>
        </w:rPr>
        <w:t>.</w:t>
      </w:r>
    </w:p>
    <w:p w14:paraId="1BB313C5" w14:textId="26838E8E" w:rsidR="006239D4" w:rsidRPr="00F63573" w:rsidRDefault="006239D4" w:rsidP="00A87D0C">
      <w:pPr>
        <w:pStyle w:val="Akapitzlist"/>
        <w:widowControl w:val="0"/>
        <w:numPr>
          <w:ilvl w:val="2"/>
          <w:numId w:val="18"/>
        </w:numPr>
        <w:spacing w:after="0" w:line="360" w:lineRule="auto"/>
        <w:ind w:left="1418" w:hanging="567"/>
        <w:contextualSpacing w:val="0"/>
        <w:jc w:val="both"/>
        <w:rPr>
          <w:rFonts w:ascii="Calibri" w:hAnsi="Calibri" w:cs="Calibri"/>
          <w:spacing w:val="-6"/>
          <w:sz w:val="24"/>
          <w:szCs w:val="24"/>
        </w:rPr>
      </w:pPr>
      <w:r w:rsidRPr="00F63573">
        <w:rPr>
          <w:rFonts w:ascii="Calibri" w:hAnsi="Calibri" w:cs="Calibri"/>
          <w:spacing w:val="-6"/>
          <w:sz w:val="24"/>
          <w:szCs w:val="24"/>
        </w:rPr>
        <w:t>Zakres wskazany powyżej ma charakter minimalny</w:t>
      </w:r>
      <w:r w:rsidR="00812B69" w:rsidRPr="00F63573">
        <w:rPr>
          <w:rFonts w:ascii="Calibri" w:hAnsi="Calibri" w:cs="Calibri"/>
          <w:spacing w:val="-6"/>
          <w:sz w:val="24"/>
          <w:szCs w:val="24"/>
        </w:rPr>
        <w:t>.</w:t>
      </w:r>
      <w:r w:rsidR="00114D4C" w:rsidRPr="00F63573">
        <w:rPr>
          <w:rFonts w:ascii="Calibri" w:hAnsi="Calibri" w:cs="Calibri"/>
          <w:spacing w:val="-6"/>
          <w:sz w:val="24"/>
          <w:szCs w:val="24"/>
        </w:rPr>
        <w:t xml:space="preserve"> W </w:t>
      </w:r>
      <w:r w:rsidRPr="00F63573">
        <w:rPr>
          <w:rFonts w:ascii="Calibri" w:hAnsi="Calibri" w:cs="Calibri"/>
          <w:spacing w:val="-6"/>
          <w:sz w:val="24"/>
          <w:szCs w:val="24"/>
        </w:rPr>
        <w:t>sprawach nieuregulowanych zastosowanie mają ogólne lub szczególne warunki ubezpieczenia, zarówno</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 xml:space="preserve">zakresie limitów odpowiedzialności, jej </w:t>
      </w:r>
      <w:proofErr w:type="spellStart"/>
      <w:r w:rsidRPr="00F63573">
        <w:rPr>
          <w:rFonts w:ascii="Calibri" w:hAnsi="Calibri" w:cs="Calibri"/>
          <w:spacing w:val="-6"/>
          <w:sz w:val="24"/>
          <w:szCs w:val="24"/>
        </w:rPr>
        <w:t>wyłączeń</w:t>
      </w:r>
      <w:proofErr w:type="spellEnd"/>
      <w:r w:rsidRPr="00F63573">
        <w:rPr>
          <w:rFonts w:ascii="Calibri" w:hAnsi="Calibri" w:cs="Calibri"/>
          <w:spacing w:val="-6"/>
          <w:sz w:val="24"/>
          <w:szCs w:val="24"/>
        </w:rPr>
        <w:t>, jak</w:t>
      </w:r>
      <w:r w:rsidR="008C49E7" w:rsidRPr="00F63573">
        <w:rPr>
          <w:rFonts w:ascii="Calibri" w:hAnsi="Calibri" w:cs="Calibri"/>
          <w:spacing w:val="-6"/>
          <w:sz w:val="24"/>
          <w:szCs w:val="24"/>
        </w:rPr>
        <w:t xml:space="preserve"> i </w:t>
      </w:r>
      <w:r w:rsidRPr="00F63573">
        <w:rPr>
          <w:rFonts w:ascii="Calibri" w:hAnsi="Calibri" w:cs="Calibri"/>
          <w:spacing w:val="-6"/>
          <w:sz w:val="24"/>
          <w:szCs w:val="24"/>
        </w:rPr>
        <w:t>niewymienionych wyżej świadczeń – zgodnie</w:t>
      </w:r>
      <w:r w:rsidR="008C49E7" w:rsidRPr="00F63573">
        <w:rPr>
          <w:rFonts w:ascii="Calibri" w:hAnsi="Calibri" w:cs="Calibri"/>
          <w:spacing w:val="-6"/>
          <w:sz w:val="24"/>
          <w:szCs w:val="24"/>
        </w:rPr>
        <w:t xml:space="preserve"> z </w:t>
      </w:r>
      <w:r w:rsidRPr="00F63573">
        <w:rPr>
          <w:rFonts w:ascii="Calibri" w:hAnsi="Calibri" w:cs="Calibri"/>
          <w:spacing w:val="-6"/>
          <w:sz w:val="24"/>
          <w:szCs w:val="24"/>
        </w:rPr>
        <w:t>wariantem wskazanym przez wykonawcę</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formularzu oferty (tzn.</w:t>
      </w:r>
      <w:r w:rsidR="00DA0C27" w:rsidRPr="00F63573">
        <w:rPr>
          <w:rFonts w:ascii="Calibri" w:hAnsi="Calibri" w:cs="Calibri"/>
          <w:spacing w:val="-6"/>
          <w:sz w:val="24"/>
          <w:szCs w:val="24"/>
        </w:rPr>
        <w:t xml:space="preserve"> </w:t>
      </w:r>
      <w:r w:rsidRPr="00F63573">
        <w:rPr>
          <w:rFonts w:ascii="Calibri" w:hAnsi="Calibri" w:cs="Calibri"/>
          <w:spacing w:val="-6"/>
          <w:sz w:val="24"/>
          <w:szCs w:val="24"/>
        </w:rPr>
        <w:t>zastosowanie mają inne, niewskazane</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punkcie 2.4.1 świadczenia, przypisane do danego rodzaju wariantu).</w:t>
      </w:r>
    </w:p>
    <w:p w14:paraId="400A2C2E" w14:textId="687BDA13" w:rsidR="006239D4" w:rsidRPr="00F63573" w:rsidRDefault="006239D4" w:rsidP="00A87D0C">
      <w:pPr>
        <w:pStyle w:val="Akapitzlist"/>
        <w:widowControl w:val="0"/>
        <w:numPr>
          <w:ilvl w:val="2"/>
          <w:numId w:val="18"/>
        </w:numPr>
        <w:spacing w:after="0" w:line="360" w:lineRule="auto"/>
        <w:ind w:left="1418" w:hanging="567"/>
        <w:contextualSpacing w:val="0"/>
        <w:jc w:val="both"/>
        <w:rPr>
          <w:rFonts w:ascii="Calibri" w:hAnsi="Calibri" w:cs="Calibri"/>
          <w:spacing w:val="-6"/>
          <w:sz w:val="24"/>
          <w:szCs w:val="24"/>
        </w:rPr>
      </w:pPr>
      <w:r w:rsidRPr="00F63573">
        <w:rPr>
          <w:rFonts w:ascii="Calibri" w:hAnsi="Calibri" w:cs="Calibri"/>
          <w:spacing w:val="-6"/>
          <w:sz w:val="24"/>
          <w:szCs w:val="24"/>
        </w:rPr>
        <w:t xml:space="preserve">W ubezpieczeniu </w:t>
      </w:r>
      <w:proofErr w:type="spellStart"/>
      <w:r w:rsidRPr="00F63573">
        <w:rPr>
          <w:rFonts w:ascii="Calibri" w:hAnsi="Calibri" w:cs="Calibri"/>
          <w:spacing w:val="-6"/>
          <w:sz w:val="24"/>
          <w:szCs w:val="24"/>
        </w:rPr>
        <w:t>assistance</w:t>
      </w:r>
      <w:proofErr w:type="spellEnd"/>
      <w:r w:rsidRPr="00F63573">
        <w:rPr>
          <w:rFonts w:ascii="Calibri" w:hAnsi="Calibri" w:cs="Calibri"/>
          <w:spacing w:val="-6"/>
          <w:sz w:val="24"/>
          <w:szCs w:val="24"/>
        </w:rPr>
        <w:t xml:space="preserve"> nie obowiązuje franszyza kilometrowa</w:t>
      </w:r>
      <w:r w:rsidR="009E689F" w:rsidRPr="00F63573">
        <w:rPr>
          <w:rFonts w:ascii="Calibri" w:hAnsi="Calibri" w:cs="Calibri"/>
          <w:spacing w:val="-6"/>
          <w:sz w:val="24"/>
          <w:szCs w:val="24"/>
        </w:rPr>
        <w:t>.</w:t>
      </w:r>
    </w:p>
    <w:p w14:paraId="614DC2B7" w14:textId="5A67B278" w:rsidR="006239D4" w:rsidRPr="00F63573" w:rsidRDefault="006239D4" w:rsidP="00A87D0C">
      <w:pPr>
        <w:pStyle w:val="Akapitzlist"/>
        <w:widowControl w:val="0"/>
        <w:numPr>
          <w:ilvl w:val="2"/>
          <w:numId w:val="18"/>
        </w:numPr>
        <w:spacing w:after="0" w:line="360" w:lineRule="auto"/>
        <w:ind w:left="1418" w:hanging="567"/>
        <w:contextualSpacing w:val="0"/>
        <w:jc w:val="both"/>
        <w:rPr>
          <w:rFonts w:ascii="Calibri" w:hAnsi="Calibri" w:cs="Calibri"/>
          <w:spacing w:val="-6"/>
          <w:sz w:val="24"/>
          <w:szCs w:val="24"/>
        </w:rPr>
      </w:pPr>
      <w:r w:rsidRPr="00F63573">
        <w:rPr>
          <w:rFonts w:ascii="Calibri" w:hAnsi="Calibri" w:cs="Calibri"/>
          <w:spacing w:val="-6"/>
          <w:sz w:val="24"/>
          <w:szCs w:val="24"/>
        </w:rPr>
        <w:t>Zakres terytorialny – RP</w:t>
      </w:r>
      <w:r w:rsidR="008C49E7" w:rsidRPr="00F63573">
        <w:rPr>
          <w:rFonts w:ascii="Calibri" w:hAnsi="Calibri" w:cs="Calibri"/>
          <w:spacing w:val="-6"/>
          <w:sz w:val="24"/>
          <w:szCs w:val="24"/>
        </w:rPr>
        <w:t xml:space="preserve"> i </w:t>
      </w:r>
      <w:r w:rsidRPr="00F63573">
        <w:rPr>
          <w:rFonts w:ascii="Calibri" w:hAnsi="Calibri" w:cs="Calibri"/>
          <w:spacing w:val="-6"/>
          <w:sz w:val="24"/>
          <w:szCs w:val="24"/>
        </w:rPr>
        <w:t>kraje europejskie</w:t>
      </w:r>
      <w:r w:rsidR="009E689F" w:rsidRPr="00F63573">
        <w:rPr>
          <w:rFonts w:ascii="Calibri" w:hAnsi="Calibri" w:cs="Calibri"/>
          <w:spacing w:val="-6"/>
          <w:sz w:val="24"/>
          <w:szCs w:val="24"/>
        </w:rPr>
        <w:t>.</w:t>
      </w:r>
    </w:p>
    <w:p w14:paraId="7F33D6CB" w14:textId="1BE74B92" w:rsidR="006239D4" w:rsidRPr="00DD4282" w:rsidRDefault="006239D4" w:rsidP="00A87D0C">
      <w:pPr>
        <w:pStyle w:val="Akapitzlist"/>
        <w:widowControl w:val="0"/>
        <w:numPr>
          <w:ilvl w:val="2"/>
          <w:numId w:val="18"/>
        </w:numPr>
        <w:spacing w:after="0" w:line="360" w:lineRule="auto"/>
        <w:ind w:left="1418" w:hanging="567"/>
        <w:contextualSpacing w:val="0"/>
        <w:jc w:val="both"/>
        <w:rPr>
          <w:rFonts w:ascii="Calibri" w:hAnsi="Calibri" w:cs="Calibri"/>
          <w:spacing w:val="-6"/>
          <w:sz w:val="24"/>
          <w:szCs w:val="24"/>
        </w:rPr>
      </w:pPr>
      <w:r w:rsidRPr="00F63573">
        <w:rPr>
          <w:rFonts w:ascii="Calibri" w:hAnsi="Calibri" w:cs="Calibri"/>
          <w:b/>
          <w:spacing w:val="-6"/>
          <w:sz w:val="24"/>
          <w:szCs w:val="24"/>
        </w:rPr>
        <w:t>Dotyczy:</w:t>
      </w:r>
      <w:r w:rsidRPr="00F63573">
        <w:rPr>
          <w:rFonts w:ascii="Calibri" w:hAnsi="Calibri" w:cs="Calibri"/>
          <w:spacing w:val="-6"/>
          <w:sz w:val="24"/>
          <w:szCs w:val="24"/>
        </w:rPr>
        <w:t xml:space="preserve"> wskazane pojazdy</w:t>
      </w:r>
      <w:r w:rsidR="008C49E7" w:rsidRPr="00F63573">
        <w:rPr>
          <w:rFonts w:ascii="Calibri" w:hAnsi="Calibri" w:cs="Calibri"/>
          <w:spacing w:val="-6"/>
          <w:sz w:val="24"/>
          <w:szCs w:val="24"/>
        </w:rPr>
        <w:t xml:space="preserve"> z </w:t>
      </w:r>
      <w:r w:rsidRPr="00DD4282">
        <w:rPr>
          <w:rFonts w:ascii="Calibri" w:hAnsi="Calibri" w:cs="Calibri"/>
          <w:spacing w:val="-6"/>
          <w:sz w:val="24"/>
          <w:szCs w:val="24"/>
        </w:rPr>
        <w:t>załącznika</w:t>
      </w:r>
      <w:r w:rsidR="00114D4C" w:rsidRPr="00DD4282">
        <w:rPr>
          <w:rFonts w:ascii="Calibri" w:hAnsi="Calibri" w:cs="Calibri"/>
          <w:spacing w:val="-6"/>
          <w:sz w:val="24"/>
          <w:szCs w:val="24"/>
        </w:rPr>
        <w:t xml:space="preserve"> </w:t>
      </w:r>
      <w:r w:rsidR="0010464A" w:rsidRPr="00DD4282">
        <w:rPr>
          <w:rFonts w:ascii="Calibri" w:hAnsi="Calibri" w:cs="Calibri"/>
          <w:spacing w:val="-6"/>
          <w:sz w:val="24"/>
          <w:szCs w:val="24"/>
        </w:rPr>
        <w:t xml:space="preserve">nr </w:t>
      </w:r>
      <w:r w:rsidR="004B75D0" w:rsidRPr="00DD4282">
        <w:rPr>
          <w:rFonts w:ascii="Calibri" w:hAnsi="Calibri" w:cs="Calibri"/>
          <w:bCs/>
          <w:spacing w:val="-6"/>
          <w:sz w:val="24"/>
          <w:szCs w:val="24"/>
        </w:rPr>
        <w:t>1e</w:t>
      </w:r>
      <w:r w:rsidR="0010464A" w:rsidRPr="00DD4282">
        <w:rPr>
          <w:rFonts w:ascii="Calibri" w:hAnsi="Calibri" w:cs="Calibri"/>
          <w:bCs/>
          <w:spacing w:val="-6"/>
          <w:sz w:val="24"/>
          <w:szCs w:val="24"/>
        </w:rPr>
        <w:t xml:space="preserve"> do SWZ, zakładka nr 4 </w:t>
      </w:r>
      <w:r w:rsidRPr="00DD4282">
        <w:rPr>
          <w:rFonts w:ascii="Calibri" w:hAnsi="Calibri" w:cs="Calibri"/>
          <w:spacing w:val="-6"/>
          <w:sz w:val="24"/>
          <w:szCs w:val="24"/>
        </w:rPr>
        <w:t>oraz nabywane</w:t>
      </w:r>
      <w:r w:rsidR="008C49E7" w:rsidRPr="00DD4282">
        <w:rPr>
          <w:rFonts w:ascii="Calibri" w:hAnsi="Calibri" w:cs="Calibri"/>
          <w:spacing w:val="-6"/>
          <w:sz w:val="24"/>
          <w:szCs w:val="24"/>
        </w:rPr>
        <w:t xml:space="preserve"> w </w:t>
      </w:r>
      <w:r w:rsidRPr="00DD4282">
        <w:rPr>
          <w:rFonts w:ascii="Calibri" w:hAnsi="Calibri" w:cs="Calibri"/>
          <w:spacing w:val="-6"/>
          <w:sz w:val="24"/>
          <w:szCs w:val="24"/>
        </w:rPr>
        <w:t>okresie wykonywania zamówienia, według potrzeb ubezpieczającego</w:t>
      </w:r>
      <w:r w:rsidR="009E689F" w:rsidRPr="00DD4282">
        <w:rPr>
          <w:rFonts w:ascii="Calibri" w:hAnsi="Calibri" w:cs="Calibri"/>
          <w:spacing w:val="-6"/>
          <w:sz w:val="24"/>
          <w:szCs w:val="24"/>
        </w:rPr>
        <w:t>.</w:t>
      </w:r>
    </w:p>
    <w:p w14:paraId="2EC49B42" w14:textId="03E7E391" w:rsidR="00D221A4" w:rsidRPr="00DD4282" w:rsidRDefault="00D221A4" w:rsidP="00D221A4">
      <w:pPr>
        <w:pStyle w:val="Akapitzlist"/>
        <w:widowControl w:val="0"/>
        <w:spacing w:before="40" w:after="0" w:line="276" w:lineRule="auto"/>
        <w:ind w:left="1418"/>
        <w:jc w:val="both"/>
        <w:rPr>
          <w:rFonts w:ascii="Calibri" w:hAnsi="Calibri" w:cs="Calibri"/>
          <w:b/>
          <w:bCs/>
          <w:spacing w:val="-6"/>
          <w:sz w:val="24"/>
          <w:szCs w:val="24"/>
        </w:rPr>
      </w:pPr>
      <w:r w:rsidRPr="00DD4282">
        <w:rPr>
          <w:rFonts w:ascii="Calibri" w:hAnsi="Calibri" w:cs="Calibri"/>
          <w:b/>
          <w:bCs/>
          <w:spacing w:val="-6"/>
          <w:sz w:val="24"/>
          <w:szCs w:val="24"/>
        </w:rPr>
        <w:t xml:space="preserve">Aktualnie dotyczy pojazdów:    1)   </w:t>
      </w:r>
      <w:r w:rsidR="00D45FF8" w:rsidRPr="00DD4282">
        <w:rPr>
          <w:rFonts w:ascii="Calibri" w:hAnsi="Calibri" w:cs="Calibri"/>
          <w:b/>
          <w:bCs/>
          <w:spacing w:val="-6"/>
          <w:sz w:val="24"/>
          <w:szCs w:val="24"/>
        </w:rPr>
        <w:t xml:space="preserve">SKODA </w:t>
      </w:r>
      <w:proofErr w:type="spellStart"/>
      <w:r w:rsidR="00D45FF8" w:rsidRPr="00DD4282">
        <w:rPr>
          <w:rFonts w:ascii="Calibri" w:hAnsi="Calibri" w:cs="Calibri"/>
          <w:b/>
          <w:bCs/>
          <w:spacing w:val="-6"/>
          <w:sz w:val="24"/>
          <w:szCs w:val="24"/>
        </w:rPr>
        <w:t>Superb</w:t>
      </w:r>
      <w:proofErr w:type="spellEnd"/>
      <w:r w:rsidRPr="00DD4282">
        <w:rPr>
          <w:rFonts w:ascii="Calibri" w:hAnsi="Calibri" w:cs="Calibri"/>
          <w:b/>
          <w:bCs/>
          <w:spacing w:val="-6"/>
          <w:sz w:val="24"/>
          <w:szCs w:val="24"/>
        </w:rPr>
        <w:t xml:space="preserve">  nr rej.  </w:t>
      </w:r>
      <w:r w:rsidRPr="00DD4282">
        <w:rPr>
          <w:rFonts w:ascii="Calibri" w:hAnsi="Calibri" w:cs="Calibri"/>
          <w:b/>
          <w:bCs/>
          <w:spacing w:val="-6"/>
          <w:sz w:val="24"/>
          <w:szCs w:val="24"/>
          <w:lang w:val="en-US"/>
        </w:rPr>
        <w:t>B</w:t>
      </w:r>
      <w:r w:rsidR="00D45FF8" w:rsidRPr="00DD4282">
        <w:rPr>
          <w:rFonts w:ascii="Calibri" w:hAnsi="Calibri" w:cs="Calibri"/>
          <w:b/>
          <w:bCs/>
          <w:spacing w:val="-6"/>
          <w:sz w:val="24"/>
          <w:szCs w:val="24"/>
          <w:lang w:val="en-US"/>
        </w:rPr>
        <w:t>I 321EF</w:t>
      </w:r>
      <w:r w:rsidRPr="00DD4282">
        <w:rPr>
          <w:rFonts w:ascii="Calibri" w:hAnsi="Calibri" w:cs="Calibri"/>
          <w:b/>
          <w:bCs/>
          <w:spacing w:val="-6"/>
          <w:sz w:val="24"/>
          <w:szCs w:val="24"/>
          <w:lang w:val="en-US"/>
        </w:rPr>
        <w:t xml:space="preserve"> ,     2)  </w:t>
      </w:r>
      <w:r w:rsidR="00D45FF8" w:rsidRPr="00DD4282">
        <w:rPr>
          <w:rFonts w:ascii="Calibri" w:hAnsi="Calibri" w:cs="Calibri"/>
          <w:b/>
          <w:bCs/>
          <w:spacing w:val="-6"/>
          <w:sz w:val="24"/>
          <w:szCs w:val="24"/>
          <w:lang w:val="en-US"/>
        </w:rPr>
        <w:t xml:space="preserve">PEUGEOT Expert </w:t>
      </w:r>
      <w:r w:rsidRPr="00DD4282">
        <w:rPr>
          <w:rFonts w:ascii="Calibri" w:hAnsi="Calibri" w:cs="Calibri"/>
          <w:b/>
          <w:bCs/>
          <w:spacing w:val="-6"/>
          <w:sz w:val="24"/>
          <w:szCs w:val="24"/>
          <w:lang w:val="en-US"/>
        </w:rPr>
        <w:t xml:space="preserve">nr </w:t>
      </w:r>
      <w:proofErr w:type="spellStart"/>
      <w:r w:rsidRPr="00DD4282">
        <w:rPr>
          <w:rFonts w:ascii="Calibri" w:hAnsi="Calibri" w:cs="Calibri"/>
          <w:b/>
          <w:bCs/>
          <w:spacing w:val="-6"/>
          <w:sz w:val="24"/>
          <w:szCs w:val="24"/>
          <w:lang w:val="en-US"/>
        </w:rPr>
        <w:t>rej</w:t>
      </w:r>
      <w:proofErr w:type="spellEnd"/>
      <w:r w:rsidRPr="00DD4282">
        <w:rPr>
          <w:rFonts w:ascii="Calibri" w:hAnsi="Calibri" w:cs="Calibri"/>
          <w:b/>
          <w:bCs/>
          <w:spacing w:val="-6"/>
          <w:sz w:val="24"/>
          <w:szCs w:val="24"/>
          <w:lang w:val="en-US"/>
        </w:rPr>
        <w:t xml:space="preserve">.  </w:t>
      </w:r>
      <w:r w:rsidRPr="00DD4282">
        <w:rPr>
          <w:rFonts w:ascii="Calibri" w:hAnsi="Calibri" w:cs="Calibri"/>
          <w:b/>
          <w:bCs/>
          <w:spacing w:val="-6"/>
          <w:sz w:val="24"/>
          <w:szCs w:val="24"/>
        </w:rPr>
        <w:t>B</w:t>
      </w:r>
      <w:r w:rsidR="00D45FF8" w:rsidRPr="00DD4282">
        <w:rPr>
          <w:rFonts w:ascii="Calibri" w:hAnsi="Calibri" w:cs="Calibri"/>
          <w:b/>
          <w:bCs/>
          <w:spacing w:val="-6"/>
          <w:sz w:val="24"/>
          <w:szCs w:val="24"/>
        </w:rPr>
        <w:t>I 033EJ</w:t>
      </w:r>
      <w:r w:rsidRPr="00DD4282">
        <w:rPr>
          <w:rFonts w:ascii="Calibri" w:hAnsi="Calibri" w:cs="Calibri"/>
          <w:b/>
          <w:bCs/>
          <w:spacing w:val="-6"/>
          <w:sz w:val="24"/>
          <w:szCs w:val="24"/>
        </w:rPr>
        <w:t xml:space="preserve">,   </w:t>
      </w:r>
      <w:r w:rsidR="00D45FF8" w:rsidRPr="00DD4282">
        <w:rPr>
          <w:rFonts w:ascii="Calibri" w:hAnsi="Calibri" w:cs="Calibri"/>
          <w:b/>
          <w:bCs/>
          <w:spacing w:val="-6"/>
          <w:sz w:val="24"/>
          <w:szCs w:val="24"/>
        </w:rPr>
        <w:t>3) KIA EV6  nr rej.  433KN</w:t>
      </w:r>
    </w:p>
    <w:p w14:paraId="73DCE671" w14:textId="3D4A2AF5" w:rsidR="0059406A" w:rsidRPr="00F63573" w:rsidRDefault="0059406A" w:rsidP="00A87D0C">
      <w:pPr>
        <w:pStyle w:val="Akapitzlist"/>
        <w:widowControl w:val="0"/>
        <w:spacing w:before="120" w:after="0" w:line="360" w:lineRule="auto"/>
        <w:ind w:left="1418"/>
        <w:contextualSpacing w:val="0"/>
        <w:jc w:val="both"/>
        <w:rPr>
          <w:rFonts w:ascii="Calibri" w:hAnsi="Calibri" w:cs="Calibri"/>
          <w:spacing w:val="-6"/>
          <w:sz w:val="24"/>
          <w:szCs w:val="24"/>
        </w:rPr>
      </w:pPr>
      <w:r w:rsidRPr="00DD4282">
        <w:rPr>
          <w:rFonts w:ascii="Calibri" w:hAnsi="Calibri" w:cs="Calibri"/>
          <w:spacing w:val="-6"/>
          <w:sz w:val="24"/>
          <w:szCs w:val="24"/>
        </w:rPr>
        <w:t xml:space="preserve">Uwaga: w odniesieniu do wykazanych w załączniku nr </w:t>
      </w:r>
      <w:r w:rsidR="004B75D0" w:rsidRPr="00DD4282">
        <w:rPr>
          <w:rFonts w:ascii="Calibri" w:hAnsi="Calibri" w:cs="Calibri"/>
          <w:bCs/>
          <w:spacing w:val="-6"/>
          <w:sz w:val="24"/>
          <w:szCs w:val="24"/>
        </w:rPr>
        <w:t>1e</w:t>
      </w:r>
      <w:r w:rsidR="0010464A" w:rsidRPr="00DD4282">
        <w:rPr>
          <w:rFonts w:ascii="Calibri" w:hAnsi="Calibri" w:cs="Calibri"/>
          <w:bCs/>
          <w:spacing w:val="-6"/>
          <w:sz w:val="24"/>
          <w:szCs w:val="24"/>
        </w:rPr>
        <w:t xml:space="preserve"> do SWZ, zakładka nr 4 </w:t>
      </w:r>
      <w:r w:rsidRPr="00DD4282">
        <w:rPr>
          <w:rFonts w:ascii="Calibri" w:hAnsi="Calibri" w:cs="Calibri"/>
          <w:spacing w:val="-6"/>
          <w:sz w:val="24"/>
          <w:szCs w:val="24"/>
        </w:rPr>
        <w:t xml:space="preserve">pojazdów osobowych, ubezpieczyciel dołączy </w:t>
      </w:r>
      <w:proofErr w:type="spellStart"/>
      <w:r w:rsidRPr="00DD4282">
        <w:rPr>
          <w:rFonts w:ascii="Calibri" w:hAnsi="Calibri" w:cs="Calibri"/>
          <w:spacing w:val="-6"/>
          <w:sz w:val="24"/>
          <w:szCs w:val="24"/>
        </w:rPr>
        <w:t>bezskładkowo</w:t>
      </w:r>
      <w:proofErr w:type="spellEnd"/>
      <w:r w:rsidRPr="00DD4282">
        <w:rPr>
          <w:rFonts w:ascii="Calibri" w:hAnsi="Calibri" w:cs="Calibri"/>
          <w:spacing w:val="-6"/>
          <w:sz w:val="24"/>
          <w:szCs w:val="24"/>
        </w:rPr>
        <w:t xml:space="preserve"> tzw. ubezpieczenie </w:t>
      </w:r>
      <w:r w:rsidRPr="00F63573">
        <w:rPr>
          <w:rFonts w:ascii="Calibri" w:hAnsi="Calibri" w:cs="Calibri"/>
          <w:spacing w:val="-6"/>
          <w:sz w:val="24"/>
          <w:szCs w:val="24"/>
        </w:rPr>
        <w:t xml:space="preserve">mini </w:t>
      </w:r>
      <w:proofErr w:type="spellStart"/>
      <w:r w:rsidRPr="00F63573">
        <w:rPr>
          <w:rFonts w:ascii="Calibri" w:hAnsi="Calibri" w:cs="Calibri"/>
          <w:spacing w:val="-6"/>
          <w:sz w:val="24"/>
          <w:szCs w:val="24"/>
        </w:rPr>
        <w:t>assistance</w:t>
      </w:r>
      <w:proofErr w:type="spellEnd"/>
      <w:r w:rsidRPr="00F63573">
        <w:rPr>
          <w:rFonts w:ascii="Calibri" w:hAnsi="Calibri" w:cs="Calibri"/>
          <w:spacing w:val="-6"/>
          <w:sz w:val="24"/>
          <w:szCs w:val="24"/>
        </w:rPr>
        <w:t xml:space="preserve"> (jeśli takie posiada). Przedmiot ubezpieczenia, w tym możliwość objęcia danego pojazdu ochroną, warunki ubezpieczenia, zakres terytorialny oraz limity pokrycia poszczególnych świadczeń i usług – zgodnie z ogólnymi warunkami ubezpieczenia.</w:t>
      </w:r>
    </w:p>
    <w:p w14:paraId="3C252E9B" w14:textId="77777777" w:rsidR="006239D4" w:rsidRPr="00F63573" w:rsidRDefault="006239D4" w:rsidP="00A87D0C">
      <w:pPr>
        <w:pStyle w:val="Akapitzlist"/>
        <w:widowControl w:val="0"/>
        <w:numPr>
          <w:ilvl w:val="0"/>
          <w:numId w:val="18"/>
        </w:numPr>
        <w:spacing w:before="120" w:after="0" w:line="360" w:lineRule="auto"/>
        <w:ind w:left="425" w:hanging="425"/>
        <w:contextualSpacing w:val="0"/>
        <w:jc w:val="both"/>
        <w:outlineLvl w:val="1"/>
        <w:rPr>
          <w:rFonts w:ascii="Calibri" w:hAnsi="Calibri" w:cs="Calibri"/>
          <w:b/>
          <w:spacing w:val="-6"/>
          <w:sz w:val="24"/>
          <w:szCs w:val="24"/>
        </w:rPr>
      </w:pPr>
      <w:r w:rsidRPr="00F63573">
        <w:rPr>
          <w:rFonts w:ascii="Calibri" w:hAnsi="Calibri" w:cs="Calibri"/>
          <w:b/>
          <w:spacing w:val="-6"/>
          <w:sz w:val="24"/>
          <w:szCs w:val="24"/>
        </w:rPr>
        <w:t>Zasady zawierania umów</w:t>
      </w:r>
      <w:r w:rsidR="00F03EAD" w:rsidRPr="00F63573">
        <w:rPr>
          <w:rFonts w:ascii="Calibri" w:hAnsi="Calibri" w:cs="Calibri"/>
          <w:b/>
          <w:spacing w:val="-6"/>
          <w:sz w:val="24"/>
          <w:szCs w:val="24"/>
        </w:rPr>
        <w:t>.</w:t>
      </w:r>
    </w:p>
    <w:p w14:paraId="7979C9C6" w14:textId="3EBD2928" w:rsidR="006239D4" w:rsidRPr="00F63573" w:rsidRDefault="006239D4" w:rsidP="00A87D0C">
      <w:pPr>
        <w:pStyle w:val="Akapitzlist"/>
        <w:widowControl w:val="0"/>
        <w:numPr>
          <w:ilvl w:val="1"/>
          <w:numId w:val="18"/>
        </w:numPr>
        <w:spacing w:after="0" w:line="360" w:lineRule="auto"/>
        <w:ind w:left="850" w:hanging="425"/>
        <w:contextualSpacing w:val="0"/>
        <w:jc w:val="both"/>
        <w:rPr>
          <w:rFonts w:ascii="Calibri" w:hAnsi="Calibri" w:cs="Calibri"/>
          <w:spacing w:val="-6"/>
          <w:sz w:val="24"/>
          <w:szCs w:val="24"/>
        </w:rPr>
      </w:pPr>
      <w:r w:rsidRPr="00F63573">
        <w:rPr>
          <w:rFonts w:ascii="Calibri" w:hAnsi="Calibri" w:cs="Calibri"/>
          <w:spacing w:val="-6"/>
          <w:sz w:val="24"/>
          <w:szCs w:val="24"/>
        </w:rPr>
        <w:t>Warunki, składki</w:t>
      </w:r>
      <w:r w:rsidR="008C49E7" w:rsidRPr="00F63573">
        <w:rPr>
          <w:rFonts w:ascii="Calibri" w:hAnsi="Calibri" w:cs="Calibri"/>
          <w:spacing w:val="-6"/>
          <w:sz w:val="24"/>
          <w:szCs w:val="24"/>
        </w:rPr>
        <w:t xml:space="preserve"> i </w:t>
      </w:r>
      <w:r w:rsidRPr="00F63573">
        <w:rPr>
          <w:rFonts w:ascii="Calibri" w:hAnsi="Calibri" w:cs="Calibri"/>
          <w:spacing w:val="-6"/>
          <w:sz w:val="24"/>
          <w:szCs w:val="24"/>
        </w:rPr>
        <w:t>stawki taryfowe</w:t>
      </w:r>
      <w:r w:rsidR="00B10A8E" w:rsidRPr="00F63573">
        <w:rPr>
          <w:rFonts w:ascii="Calibri" w:hAnsi="Calibri" w:cs="Calibri"/>
          <w:spacing w:val="-6"/>
          <w:sz w:val="24"/>
          <w:szCs w:val="24"/>
        </w:rPr>
        <w:t>.</w:t>
      </w:r>
    </w:p>
    <w:p w14:paraId="503E9D20" w14:textId="67CEAB45" w:rsidR="006239D4" w:rsidRPr="00F63573" w:rsidRDefault="006239D4" w:rsidP="00A87D0C">
      <w:pPr>
        <w:pStyle w:val="Akapitzlist"/>
        <w:widowControl w:val="0"/>
        <w:numPr>
          <w:ilvl w:val="2"/>
          <w:numId w:val="18"/>
        </w:numPr>
        <w:spacing w:after="0" w:line="360" w:lineRule="auto"/>
        <w:ind w:left="1418" w:hanging="567"/>
        <w:contextualSpacing w:val="0"/>
        <w:jc w:val="both"/>
        <w:rPr>
          <w:rFonts w:ascii="Calibri" w:hAnsi="Calibri" w:cs="Calibri"/>
          <w:spacing w:val="-6"/>
          <w:sz w:val="24"/>
          <w:szCs w:val="24"/>
        </w:rPr>
      </w:pPr>
      <w:r w:rsidRPr="00F63573">
        <w:rPr>
          <w:rFonts w:ascii="Calibri" w:hAnsi="Calibri" w:cs="Calibri"/>
          <w:spacing w:val="-6"/>
          <w:sz w:val="24"/>
          <w:szCs w:val="24"/>
        </w:rPr>
        <w:t>Ubezpieczyciel gwarantuje niezmienność warunków, składek</w:t>
      </w:r>
      <w:r w:rsidR="008C49E7" w:rsidRPr="00F63573">
        <w:rPr>
          <w:rFonts w:ascii="Calibri" w:hAnsi="Calibri" w:cs="Calibri"/>
          <w:spacing w:val="-6"/>
          <w:sz w:val="24"/>
          <w:szCs w:val="24"/>
        </w:rPr>
        <w:t xml:space="preserve"> i</w:t>
      </w:r>
      <w:r w:rsidR="00624E18" w:rsidRPr="00F63573">
        <w:rPr>
          <w:rFonts w:ascii="Calibri" w:hAnsi="Calibri" w:cs="Calibri"/>
          <w:spacing w:val="-6"/>
          <w:sz w:val="24"/>
          <w:szCs w:val="24"/>
        </w:rPr>
        <w:t xml:space="preserve"> </w:t>
      </w:r>
      <w:r w:rsidRPr="00F63573">
        <w:rPr>
          <w:rFonts w:ascii="Calibri" w:hAnsi="Calibri" w:cs="Calibri"/>
          <w:spacing w:val="-6"/>
          <w:sz w:val="24"/>
          <w:szCs w:val="24"/>
        </w:rPr>
        <w:t>stawek taryfowych rocznych wynikających ze złożonej oferty, przez cały okres wykonywania zamówienia</w:t>
      </w:r>
      <w:r w:rsidR="008C49E7" w:rsidRPr="00F63573">
        <w:rPr>
          <w:rFonts w:ascii="Calibri" w:hAnsi="Calibri" w:cs="Calibri"/>
          <w:spacing w:val="-6"/>
          <w:sz w:val="24"/>
          <w:szCs w:val="24"/>
        </w:rPr>
        <w:t xml:space="preserve"> i</w:t>
      </w:r>
      <w:r w:rsidR="003C30A2" w:rsidRPr="00F63573">
        <w:rPr>
          <w:rFonts w:ascii="Calibri" w:hAnsi="Calibri" w:cs="Calibri"/>
          <w:spacing w:val="-6"/>
          <w:sz w:val="24"/>
          <w:szCs w:val="24"/>
        </w:rPr>
        <w:t xml:space="preserve"> </w:t>
      </w:r>
      <w:r w:rsidRPr="00F63573">
        <w:rPr>
          <w:rFonts w:ascii="Calibri" w:hAnsi="Calibri" w:cs="Calibri"/>
          <w:spacing w:val="-6"/>
          <w:sz w:val="24"/>
          <w:szCs w:val="24"/>
        </w:rPr>
        <w:t>we wszystkich rodzajach ubezpieczeń,</w:t>
      </w:r>
      <w:r w:rsidR="008C49E7" w:rsidRPr="00F63573">
        <w:rPr>
          <w:rFonts w:ascii="Calibri" w:hAnsi="Calibri" w:cs="Calibri"/>
          <w:spacing w:val="-6"/>
          <w:sz w:val="24"/>
          <w:szCs w:val="24"/>
        </w:rPr>
        <w:t xml:space="preserve"> z </w:t>
      </w:r>
      <w:r w:rsidRPr="00F63573">
        <w:rPr>
          <w:rFonts w:ascii="Calibri" w:hAnsi="Calibri" w:cs="Calibri"/>
          <w:spacing w:val="-6"/>
          <w:sz w:val="24"/>
          <w:szCs w:val="24"/>
        </w:rPr>
        <w:t>zastrzeżeniem zmiany obowiązujących przepisów prawa.</w:t>
      </w:r>
    </w:p>
    <w:p w14:paraId="3253E4FC" w14:textId="77777777" w:rsidR="00B36F9A" w:rsidRPr="00F63573" w:rsidRDefault="006239D4" w:rsidP="00A87D0C">
      <w:pPr>
        <w:pStyle w:val="Akapitzlist"/>
        <w:widowControl w:val="0"/>
        <w:numPr>
          <w:ilvl w:val="2"/>
          <w:numId w:val="18"/>
        </w:numPr>
        <w:spacing w:after="0" w:line="360" w:lineRule="auto"/>
        <w:ind w:left="1418" w:hanging="567"/>
        <w:contextualSpacing w:val="0"/>
        <w:jc w:val="both"/>
        <w:rPr>
          <w:rFonts w:ascii="Calibri" w:hAnsi="Calibri" w:cs="Calibri"/>
          <w:spacing w:val="-6"/>
          <w:sz w:val="24"/>
          <w:szCs w:val="24"/>
        </w:rPr>
      </w:pPr>
      <w:r w:rsidRPr="00F63573">
        <w:rPr>
          <w:rFonts w:ascii="Calibri" w:hAnsi="Calibri" w:cs="Calibri"/>
          <w:spacing w:val="-6"/>
          <w:sz w:val="24"/>
          <w:szCs w:val="24"/>
        </w:rPr>
        <w:t>Składki</w:t>
      </w:r>
      <w:r w:rsidR="008C49E7" w:rsidRPr="00F63573">
        <w:rPr>
          <w:rFonts w:ascii="Calibri" w:hAnsi="Calibri" w:cs="Calibri"/>
          <w:spacing w:val="-6"/>
          <w:sz w:val="24"/>
          <w:szCs w:val="24"/>
        </w:rPr>
        <w:t xml:space="preserve"> i </w:t>
      </w:r>
      <w:r w:rsidRPr="00F63573">
        <w:rPr>
          <w:rFonts w:ascii="Calibri" w:hAnsi="Calibri" w:cs="Calibri"/>
          <w:spacing w:val="-6"/>
          <w:sz w:val="24"/>
          <w:szCs w:val="24"/>
        </w:rPr>
        <w:t>stawki taryfowe za ubezpieczenie poszczególnych rodzajów pojazdów, wynikające ze złożonej oferty będą obowiązywały również</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stosunku do pojazdów wchodzących do ubezpieczenia</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 xml:space="preserve">trakcie roku. </w:t>
      </w:r>
    </w:p>
    <w:p w14:paraId="0D1EB98F" w14:textId="7E8D5765" w:rsidR="006239D4" w:rsidRPr="00F63573" w:rsidRDefault="003C30A2" w:rsidP="00A87D0C">
      <w:pPr>
        <w:pStyle w:val="Akapitzlist"/>
        <w:widowControl w:val="0"/>
        <w:spacing w:after="0" w:line="360" w:lineRule="auto"/>
        <w:ind w:left="1418"/>
        <w:contextualSpacing w:val="0"/>
        <w:jc w:val="both"/>
        <w:rPr>
          <w:rFonts w:ascii="Calibri" w:hAnsi="Calibri" w:cs="Calibri"/>
          <w:spacing w:val="-6"/>
          <w:sz w:val="24"/>
          <w:szCs w:val="24"/>
        </w:rPr>
      </w:pPr>
      <w:r w:rsidRPr="00F63573">
        <w:rPr>
          <w:rFonts w:ascii="Calibri" w:hAnsi="Calibri" w:cs="Calibri"/>
          <w:spacing w:val="-6"/>
          <w:sz w:val="24"/>
          <w:szCs w:val="24"/>
        </w:rPr>
        <w:t>Niniejsze postanowienie dotyczy także pojazdów</w:t>
      </w:r>
      <w:r w:rsidR="00B73A38" w:rsidRPr="00F63573">
        <w:rPr>
          <w:rFonts w:ascii="Calibri" w:hAnsi="Calibri" w:cs="Calibri"/>
          <w:spacing w:val="-6"/>
          <w:sz w:val="24"/>
          <w:szCs w:val="24"/>
        </w:rPr>
        <w:t xml:space="preserve"> </w:t>
      </w:r>
      <w:r w:rsidRPr="00F63573">
        <w:rPr>
          <w:rFonts w:ascii="Calibri" w:hAnsi="Calibri" w:cs="Calibri"/>
          <w:spacing w:val="-6"/>
          <w:sz w:val="24"/>
          <w:szCs w:val="24"/>
        </w:rPr>
        <w:t>przejętych</w:t>
      </w:r>
      <w:r w:rsidR="00B73A38" w:rsidRPr="00F63573">
        <w:rPr>
          <w:rFonts w:ascii="Calibri" w:hAnsi="Calibri" w:cs="Calibri"/>
          <w:spacing w:val="-6"/>
          <w:sz w:val="24"/>
          <w:szCs w:val="24"/>
        </w:rPr>
        <w:t xml:space="preserve"> przez </w:t>
      </w:r>
      <w:r w:rsidR="002D7900" w:rsidRPr="00F63573">
        <w:rPr>
          <w:rFonts w:ascii="Calibri" w:hAnsi="Calibri" w:cs="Calibri"/>
          <w:spacing w:val="-6"/>
          <w:sz w:val="24"/>
          <w:szCs w:val="24"/>
        </w:rPr>
        <w:t>ubezpieczającego</w:t>
      </w:r>
      <w:r w:rsidRPr="00F63573">
        <w:rPr>
          <w:rFonts w:ascii="Calibri" w:hAnsi="Calibri" w:cs="Calibri"/>
          <w:spacing w:val="-6"/>
          <w:sz w:val="24"/>
          <w:szCs w:val="24"/>
        </w:rPr>
        <w:t xml:space="preserve">, </w:t>
      </w:r>
      <w:r w:rsidR="00624E18" w:rsidRPr="00F63573">
        <w:rPr>
          <w:rFonts w:ascii="Calibri" w:hAnsi="Calibri" w:cs="Calibri"/>
          <w:spacing w:val="-6"/>
          <w:sz w:val="24"/>
          <w:szCs w:val="24"/>
        </w:rPr>
        <w:br/>
      </w:r>
      <w:r w:rsidRPr="00F63573">
        <w:rPr>
          <w:rFonts w:ascii="Calibri" w:hAnsi="Calibri" w:cs="Calibri"/>
          <w:spacing w:val="-6"/>
          <w:sz w:val="24"/>
          <w:szCs w:val="24"/>
        </w:rPr>
        <w:t xml:space="preserve">przy czym z uwagi na mniejsze ryzyko związane z posiadaniem tego typu pojazdów, możliwe będzie negocjowanie z ubezpieczycielem niższych składek, niż zaproponowane </w:t>
      </w:r>
      <w:r w:rsidRPr="00F63573">
        <w:rPr>
          <w:rFonts w:ascii="Calibri" w:hAnsi="Calibri" w:cs="Calibri"/>
          <w:spacing w:val="-6"/>
          <w:sz w:val="24"/>
          <w:szCs w:val="24"/>
        </w:rPr>
        <w:lastRenderedPageBreak/>
        <w:t>w ofercie.</w:t>
      </w:r>
    </w:p>
    <w:p w14:paraId="68BBAD33" w14:textId="05EC51C3" w:rsidR="0094704C" w:rsidRPr="00F63573" w:rsidRDefault="0094704C" w:rsidP="00892857">
      <w:pPr>
        <w:pStyle w:val="Akapitzlist"/>
        <w:widowControl w:val="0"/>
        <w:numPr>
          <w:ilvl w:val="2"/>
          <w:numId w:val="18"/>
        </w:numPr>
        <w:spacing w:after="0" w:line="360" w:lineRule="auto"/>
        <w:ind w:left="1418" w:hanging="567"/>
        <w:contextualSpacing w:val="0"/>
        <w:jc w:val="both"/>
        <w:rPr>
          <w:rFonts w:ascii="Calibri" w:hAnsi="Calibri" w:cs="Calibri"/>
          <w:spacing w:val="-6"/>
          <w:sz w:val="24"/>
          <w:szCs w:val="24"/>
        </w:rPr>
      </w:pPr>
      <w:r w:rsidRPr="00F63573">
        <w:rPr>
          <w:rFonts w:ascii="Calibri" w:hAnsi="Calibri" w:cs="Calibri"/>
          <w:spacing w:val="-6"/>
          <w:sz w:val="24"/>
          <w:szCs w:val="24"/>
        </w:rPr>
        <w:t>W przypadku nabywanych w przyszłości pojazdów</w:t>
      </w:r>
      <w:r w:rsidR="00892857">
        <w:rPr>
          <w:rFonts w:ascii="Calibri" w:hAnsi="Calibri" w:cs="Calibri"/>
          <w:spacing w:val="-6"/>
          <w:sz w:val="24"/>
          <w:szCs w:val="24"/>
        </w:rPr>
        <w:t>, pojazdów</w:t>
      </w:r>
      <w:r w:rsidRPr="00F63573">
        <w:rPr>
          <w:rFonts w:ascii="Calibri" w:hAnsi="Calibri" w:cs="Calibri"/>
          <w:spacing w:val="-6"/>
          <w:sz w:val="24"/>
          <w:szCs w:val="24"/>
        </w:rPr>
        <w:t xml:space="preserve"> elektrycznych lub hybrydowych (HEV, MHEV, PHEV i innych) za podstawę kalkulacji składki za ubezpieczenie OC i stawki </w:t>
      </w:r>
      <w:r w:rsidR="00892857">
        <w:rPr>
          <w:rFonts w:ascii="Calibri" w:hAnsi="Calibri" w:cs="Calibri"/>
          <w:spacing w:val="-6"/>
          <w:sz w:val="24"/>
          <w:szCs w:val="24"/>
        </w:rPr>
        <w:t xml:space="preserve"> </w:t>
      </w:r>
      <w:r w:rsidRPr="00F63573">
        <w:rPr>
          <w:rFonts w:ascii="Calibri" w:hAnsi="Calibri" w:cs="Calibri"/>
          <w:spacing w:val="-6"/>
          <w:sz w:val="24"/>
          <w:szCs w:val="24"/>
        </w:rPr>
        <w:t xml:space="preserve">za ubezpieczenie auto casco przyjmować należy przede wszystkim moc takiego pojazdu </w:t>
      </w:r>
      <w:r w:rsidR="00892857">
        <w:rPr>
          <w:rFonts w:ascii="Calibri" w:hAnsi="Calibri" w:cs="Calibri"/>
          <w:spacing w:val="-6"/>
          <w:sz w:val="24"/>
          <w:szCs w:val="24"/>
        </w:rPr>
        <w:t xml:space="preserve"> </w:t>
      </w:r>
      <w:r w:rsidRPr="00F63573">
        <w:rPr>
          <w:rFonts w:ascii="Calibri" w:hAnsi="Calibri" w:cs="Calibri"/>
          <w:spacing w:val="-6"/>
          <w:sz w:val="24"/>
          <w:szCs w:val="24"/>
        </w:rPr>
        <w:t xml:space="preserve">i sumę ubezpieczenia. Postanowienie niniejsze dotyczy pojazdów niewykazanych </w:t>
      </w:r>
      <w:r w:rsidR="00892857">
        <w:rPr>
          <w:rFonts w:ascii="Calibri" w:hAnsi="Calibri" w:cs="Calibri"/>
          <w:spacing w:val="-6"/>
          <w:sz w:val="24"/>
          <w:szCs w:val="24"/>
        </w:rPr>
        <w:t xml:space="preserve"> </w:t>
      </w:r>
      <w:r w:rsidRPr="00F63573">
        <w:rPr>
          <w:rFonts w:ascii="Calibri" w:hAnsi="Calibri" w:cs="Calibri"/>
          <w:spacing w:val="-6"/>
          <w:sz w:val="24"/>
          <w:szCs w:val="24"/>
        </w:rPr>
        <w:t>w odpowiednim załączniku do SWZ. W odniesieniu do pojazdów wykazanych obowiązywać będą składki i stawki zaproponowane przez ubezpieczyciela w ofercie, przeliczane proporcjonalnie na podstawie mocy nowo nabywanych pojazdów. W każdym przypadku jednak zaoferowane składki i stawki winny mieć charakter promocyjny, wspierający odpowiedzialność ekologiczną ubezpieczającego/</w:t>
      </w:r>
      <w:r w:rsidR="0019626E" w:rsidRPr="00F63573">
        <w:rPr>
          <w:rFonts w:ascii="Calibri" w:hAnsi="Calibri" w:cs="Calibri"/>
          <w:spacing w:val="-6"/>
          <w:sz w:val="24"/>
          <w:szCs w:val="24"/>
        </w:rPr>
        <w:t xml:space="preserve"> </w:t>
      </w:r>
      <w:r w:rsidRPr="00F63573">
        <w:rPr>
          <w:rFonts w:ascii="Calibri" w:hAnsi="Calibri" w:cs="Calibri"/>
          <w:spacing w:val="-6"/>
          <w:sz w:val="24"/>
          <w:szCs w:val="24"/>
        </w:rPr>
        <w:t>ubezpieczonego.</w:t>
      </w:r>
    </w:p>
    <w:p w14:paraId="6EC149C2" w14:textId="31DF909D" w:rsidR="006239D4" w:rsidRPr="00F63573" w:rsidRDefault="006239D4" w:rsidP="00A87D0C">
      <w:pPr>
        <w:pStyle w:val="Akapitzlist"/>
        <w:widowControl w:val="0"/>
        <w:numPr>
          <w:ilvl w:val="2"/>
          <w:numId w:val="18"/>
        </w:numPr>
        <w:spacing w:after="0" w:line="360" w:lineRule="auto"/>
        <w:ind w:left="1418" w:hanging="567"/>
        <w:contextualSpacing w:val="0"/>
        <w:jc w:val="both"/>
        <w:rPr>
          <w:rFonts w:ascii="Calibri" w:hAnsi="Calibri" w:cs="Calibri"/>
          <w:spacing w:val="-6"/>
          <w:sz w:val="24"/>
          <w:szCs w:val="24"/>
        </w:rPr>
      </w:pPr>
      <w:r w:rsidRPr="00F63573">
        <w:rPr>
          <w:rFonts w:ascii="Calibri" w:hAnsi="Calibri" w:cs="Calibri"/>
          <w:spacing w:val="-6"/>
          <w:sz w:val="24"/>
          <w:szCs w:val="24"/>
        </w:rPr>
        <w:t xml:space="preserve">Składki </w:t>
      </w:r>
      <w:r w:rsidR="004C65FE" w:rsidRPr="00F63573">
        <w:rPr>
          <w:rFonts w:ascii="Calibri" w:hAnsi="Calibri" w:cs="Calibri"/>
          <w:spacing w:val="-6"/>
          <w:sz w:val="24"/>
          <w:szCs w:val="24"/>
        </w:rPr>
        <w:t xml:space="preserve">roczne </w:t>
      </w:r>
      <w:r w:rsidRPr="00F63573">
        <w:rPr>
          <w:rFonts w:ascii="Calibri" w:hAnsi="Calibri" w:cs="Calibri"/>
          <w:spacing w:val="-6"/>
          <w:sz w:val="24"/>
          <w:szCs w:val="24"/>
        </w:rPr>
        <w:t>za ubezpieczenie pojazdów od uszkodzeń</w:t>
      </w:r>
      <w:r w:rsidR="008C49E7" w:rsidRPr="00F63573">
        <w:rPr>
          <w:rFonts w:ascii="Calibri" w:hAnsi="Calibri" w:cs="Calibri"/>
          <w:spacing w:val="-6"/>
          <w:sz w:val="24"/>
          <w:szCs w:val="24"/>
        </w:rPr>
        <w:t xml:space="preserve"> i </w:t>
      </w:r>
      <w:r w:rsidRPr="00F63573">
        <w:rPr>
          <w:rFonts w:ascii="Calibri" w:hAnsi="Calibri" w:cs="Calibri"/>
          <w:spacing w:val="-6"/>
          <w:sz w:val="24"/>
          <w:szCs w:val="24"/>
        </w:rPr>
        <w:t>kradzieży auto casco muszą być naliczane od aktualnej na dzień wystawiania dokumentu ubezpieczeniowego wartości rynko</w:t>
      </w:r>
      <w:r w:rsidR="005244D6" w:rsidRPr="00F63573">
        <w:rPr>
          <w:rFonts w:ascii="Calibri" w:hAnsi="Calibri" w:cs="Calibri"/>
          <w:spacing w:val="-6"/>
          <w:sz w:val="24"/>
          <w:szCs w:val="24"/>
        </w:rPr>
        <w:softHyphen/>
      </w:r>
      <w:r w:rsidRPr="00F63573">
        <w:rPr>
          <w:rFonts w:ascii="Calibri" w:hAnsi="Calibri" w:cs="Calibri"/>
          <w:spacing w:val="-6"/>
          <w:sz w:val="24"/>
          <w:szCs w:val="24"/>
        </w:rPr>
        <w:t>wej pojazdu. Suma ta będzie ustalana</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każdym rocznym okresie ubezpieczenia odrębnie.</w:t>
      </w:r>
    </w:p>
    <w:p w14:paraId="3C04763B" w14:textId="35BA7579" w:rsidR="00BA2DE1" w:rsidRPr="00F63573" w:rsidRDefault="006239D4" w:rsidP="00A87D0C">
      <w:pPr>
        <w:pStyle w:val="Akapitzlist"/>
        <w:widowControl w:val="0"/>
        <w:numPr>
          <w:ilvl w:val="2"/>
          <w:numId w:val="18"/>
        </w:numPr>
        <w:spacing w:after="0" w:line="360" w:lineRule="auto"/>
        <w:ind w:left="1418" w:hanging="567"/>
        <w:contextualSpacing w:val="0"/>
        <w:jc w:val="both"/>
        <w:rPr>
          <w:rFonts w:ascii="Calibri" w:hAnsi="Calibri" w:cs="Calibri"/>
          <w:spacing w:val="-6"/>
          <w:sz w:val="24"/>
          <w:szCs w:val="24"/>
        </w:rPr>
      </w:pPr>
      <w:r w:rsidRPr="00F63573">
        <w:rPr>
          <w:rFonts w:ascii="Calibri" w:hAnsi="Calibri" w:cs="Calibri"/>
          <w:spacing w:val="-6"/>
          <w:sz w:val="24"/>
          <w:szCs w:val="24"/>
        </w:rPr>
        <w:t>Polisy potwierdzające obowiązkowe ubezpieczenie odpowiedzialności cywilnej posiadaczy pojazdów mechanicznych (OC), ubezpieczenie auto casco (AC), ubezpieczenie następstw nieszczęśliwych wypadków kierowcy</w:t>
      </w:r>
      <w:r w:rsidR="008C49E7" w:rsidRPr="00F63573">
        <w:rPr>
          <w:rFonts w:ascii="Calibri" w:hAnsi="Calibri" w:cs="Calibri"/>
          <w:spacing w:val="-6"/>
          <w:sz w:val="24"/>
          <w:szCs w:val="24"/>
        </w:rPr>
        <w:t xml:space="preserve"> i</w:t>
      </w:r>
      <w:r w:rsidR="003C7508" w:rsidRPr="00F63573">
        <w:rPr>
          <w:rFonts w:ascii="Calibri" w:hAnsi="Calibri" w:cs="Calibri"/>
          <w:spacing w:val="-6"/>
          <w:sz w:val="24"/>
          <w:szCs w:val="24"/>
        </w:rPr>
        <w:t xml:space="preserve"> </w:t>
      </w:r>
      <w:r w:rsidRPr="00F63573">
        <w:rPr>
          <w:rFonts w:ascii="Calibri" w:hAnsi="Calibri" w:cs="Calibri"/>
          <w:spacing w:val="-6"/>
          <w:sz w:val="24"/>
          <w:szCs w:val="24"/>
        </w:rPr>
        <w:t xml:space="preserve">pasażerów (NNW) oraz ubezpieczenie </w:t>
      </w:r>
      <w:proofErr w:type="spellStart"/>
      <w:r w:rsidRPr="00F63573">
        <w:rPr>
          <w:rFonts w:ascii="Calibri" w:hAnsi="Calibri" w:cs="Calibri"/>
          <w:spacing w:val="-6"/>
          <w:sz w:val="24"/>
          <w:szCs w:val="24"/>
        </w:rPr>
        <w:t>assistance</w:t>
      </w:r>
      <w:proofErr w:type="spellEnd"/>
      <w:r w:rsidRPr="00F63573">
        <w:rPr>
          <w:rFonts w:ascii="Calibri" w:hAnsi="Calibri" w:cs="Calibri"/>
          <w:spacing w:val="-6"/>
          <w:sz w:val="24"/>
          <w:szCs w:val="24"/>
        </w:rPr>
        <w:t xml:space="preserve"> (</w:t>
      </w:r>
      <w:proofErr w:type="spellStart"/>
      <w:r w:rsidRPr="00F63573">
        <w:rPr>
          <w:rFonts w:ascii="Calibri" w:hAnsi="Calibri" w:cs="Calibri"/>
          <w:spacing w:val="-6"/>
          <w:sz w:val="24"/>
          <w:szCs w:val="24"/>
        </w:rPr>
        <w:t>Ass</w:t>
      </w:r>
      <w:proofErr w:type="spellEnd"/>
      <w:r w:rsidRPr="00F63573">
        <w:rPr>
          <w:rFonts w:ascii="Calibri" w:hAnsi="Calibri" w:cs="Calibri"/>
          <w:spacing w:val="-6"/>
          <w:sz w:val="24"/>
          <w:szCs w:val="24"/>
        </w:rPr>
        <w:t>) będą wystawiane na pełen roczny okres ubezpieczenia, rozpoczynający się</w:t>
      </w:r>
      <w:r w:rsidR="008C49E7" w:rsidRPr="00F63573">
        <w:rPr>
          <w:rFonts w:ascii="Calibri" w:hAnsi="Calibri" w:cs="Calibri"/>
          <w:spacing w:val="-6"/>
          <w:sz w:val="24"/>
          <w:szCs w:val="24"/>
        </w:rPr>
        <w:t xml:space="preserve"> w</w:t>
      </w:r>
      <w:r w:rsidR="0019626E" w:rsidRPr="00F63573">
        <w:rPr>
          <w:rFonts w:ascii="Calibri" w:hAnsi="Calibri" w:cs="Calibri"/>
          <w:spacing w:val="-6"/>
          <w:sz w:val="24"/>
          <w:szCs w:val="24"/>
        </w:rPr>
        <w:t xml:space="preserve"> </w:t>
      </w:r>
      <w:r w:rsidRPr="00F63573">
        <w:rPr>
          <w:rFonts w:ascii="Calibri" w:hAnsi="Calibri" w:cs="Calibri"/>
          <w:spacing w:val="-6"/>
          <w:sz w:val="24"/>
          <w:szCs w:val="24"/>
        </w:rPr>
        <w:t>terminie wykonania zamówienia od następnego</w:t>
      </w:r>
      <w:r w:rsidR="0019626E" w:rsidRPr="00F63573">
        <w:rPr>
          <w:rFonts w:ascii="Calibri" w:hAnsi="Calibri" w:cs="Calibri"/>
          <w:spacing w:val="-6"/>
          <w:sz w:val="24"/>
          <w:szCs w:val="24"/>
        </w:rPr>
        <w:t xml:space="preserve"> </w:t>
      </w:r>
      <w:r w:rsidR="00A34B3C" w:rsidRPr="00F63573">
        <w:rPr>
          <w:rFonts w:ascii="Calibri" w:hAnsi="Calibri" w:cs="Calibri"/>
          <w:spacing w:val="-6"/>
          <w:sz w:val="24"/>
          <w:szCs w:val="24"/>
        </w:rPr>
        <w:t>dni</w:t>
      </w:r>
      <w:r w:rsidRPr="00F63573">
        <w:rPr>
          <w:rFonts w:ascii="Calibri" w:hAnsi="Calibri" w:cs="Calibri"/>
          <w:spacing w:val="-6"/>
          <w:sz w:val="24"/>
          <w:szCs w:val="24"/>
        </w:rPr>
        <w:t>a od</w:t>
      </w:r>
      <w:r w:rsidR="003C7508" w:rsidRPr="00F63573">
        <w:rPr>
          <w:rFonts w:ascii="Calibri" w:hAnsi="Calibri" w:cs="Calibri"/>
          <w:spacing w:val="-6"/>
          <w:sz w:val="24"/>
          <w:szCs w:val="24"/>
        </w:rPr>
        <w:t xml:space="preserve"> </w:t>
      </w:r>
      <w:r w:rsidR="00A34B3C" w:rsidRPr="00F63573">
        <w:rPr>
          <w:rFonts w:ascii="Calibri" w:hAnsi="Calibri" w:cs="Calibri"/>
          <w:spacing w:val="-6"/>
          <w:sz w:val="24"/>
          <w:szCs w:val="24"/>
        </w:rPr>
        <w:t>dni</w:t>
      </w:r>
      <w:r w:rsidRPr="00F63573">
        <w:rPr>
          <w:rFonts w:ascii="Calibri" w:hAnsi="Calibri" w:cs="Calibri"/>
          <w:spacing w:val="-6"/>
          <w:sz w:val="24"/>
          <w:szCs w:val="24"/>
        </w:rPr>
        <w:t>a wygasania dotychczasowych umów</w:t>
      </w:r>
      <w:r w:rsidR="00812B69" w:rsidRPr="00F63573">
        <w:rPr>
          <w:rFonts w:ascii="Calibri" w:hAnsi="Calibri" w:cs="Calibri"/>
          <w:spacing w:val="-6"/>
          <w:sz w:val="24"/>
          <w:szCs w:val="24"/>
        </w:rPr>
        <w:t>.</w:t>
      </w:r>
      <w:r w:rsidR="00114D4C" w:rsidRPr="00F63573">
        <w:rPr>
          <w:rFonts w:ascii="Calibri" w:hAnsi="Calibri" w:cs="Calibri"/>
          <w:spacing w:val="-6"/>
          <w:sz w:val="24"/>
          <w:szCs w:val="24"/>
        </w:rPr>
        <w:t xml:space="preserve"> W</w:t>
      </w:r>
      <w:r w:rsidR="0019626E" w:rsidRPr="00F63573">
        <w:rPr>
          <w:rFonts w:ascii="Calibri" w:hAnsi="Calibri" w:cs="Calibri"/>
          <w:spacing w:val="-6"/>
          <w:sz w:val="24"/>
          <w:szCs w:val="24"/>
        </w:rPr>
        <w:t xml:space="preserve"> </w:t>
      </w:r>
      <w:r w:rsidRPr="00F63573">
        <w:rPr>
          <w:rFonts w:ascii="Calibri" w:hAnsi="Calibri" w:cs="Calibri"/>
          <w:spacing w:val="-6"/>
          <w:sz w:val="24"/>
          <w:szCs w:val="24"/>
        </w:rPr>
        <w:t xml:space="preserve">odniesieniu do pojazdów, których termin ubezpieczenia AC, </w:t>
      </w:r>
      <w:proofErr w:type="spellStart"/>
      <w:r w:rsidRPr="00F63573">
        <w:rPr>
          <w:rFonts w:ascii="Calibri" w:hAnsi="Calibri" w:cs="Calibri"/>
          <w:spacing w:val="-6"/>
          <w:sz w:val="24"/>
          <w:szCs w:val="24"/>
        </w:rPr>
        <w:t>Ass</w:t>
      </w:r>
      <w:proofErr w:type="spellEnd"/>
      <w:r w:rsidRPr="00F63573">
        <w:rPr>
          <w:rFonts w:ascii="Calibri" w:hAnsi="Calibri" w:cs="Calibri"/>
          <w:spacing w:val="-6"/>
          <w:sz w:val="24"/>
          <w:szCs w:val="24"/>
        </w:rPr>
        <w:t xml:space="preserve"> lub NNW różni się </w:t>
      </w:r>
      <w:r w:rsidR="00AE39EF" w:rsidRPr="00F63573">
        <w:rPr>
          <w:rFonts w:ascii="Calibri" w:hAnsi="Calibri" w:cs="Calibri"/>
          <w:spacing w:val="-6"/>
          <w:sz w:val="24"/>
          <w:szCs w:val="24"/>
        </w:rPr>
        <w:br/>
      </w:r>
      <w:r w:rsidRPr="00F63573">
        <w:rPr>
          <w:rFonts w:ascii="Calibri" w:hAnsi="Calibri" w:cs="Calibri"/>
          <w:spacing w:val="-6"/>
          <w:sz w:val="24"/>
          <w:szCs w:val="24"/>
        </w:rPr>
        <w:t>od terminu ubezpieczenia obowiązkowego OC,</w:t>
      </w:r>
      <w:r w:rsidR="008C49E7" w:rsidRPr="00F63573">
        <w:rPr>
          <w:rFonts w:ascii="Calibri" w:hAnsi="Calibri" w:cs="Calibri"/>
          <w:spacing w:val="-6"/>
          <w:sz w:val="24"/>
          <w:szCs w:val="24"/>
        </w:rPr>
        <w:t xml:space="preserve"> w</w:t>
      </w:r>
      <w:r w:rsidR="00C0543C" w:rsidRPr="00F63573">
        <w:rPr>
          <w:rFonts w:ascii="Calibri" w:hAnsi="Calibri" w:cs="Calibri"/>
          <w:spacing w:val="-6"/>
          <w:sz w:val="24"/>
          <w:szCs w:val="24"/>
        </w:rPr>
        <w:t xml:space="preserve"> </w:t>
      </w:r>
      <w:r w:rsidRPr="00F63573">
        <w:rPr>
          <w:rFonts w:ascii="Calibri" w:hAnsi="Calibri" w:cs="Calibri"/>
          <w:spacing w:val="-6"/>
          <w:sz w:val="24"/>
          <w:szCs w:val="24"/>
        </w:rPr>
        <w:t>pierwszym rocznym okresie ubezpiecze</w:t>
      </w:r>
      <w:r w:rsidR="00C0543C" w:rsidRPr="00F63573">
        <w:rPr>
          <w:rFonts w:ascii="Calibri" w:hAnsi="Calibri" w:cs="Calibri"/>
          <w:spacing w:val="-6"/>
          <w:sz w:val="24"/>
          <w:szCs w:val="24"/>
        </w:rPr>
        <w:softHyphen/>
      </w:r>
      <w:r w:rsidRPr="00F63573">
        <w:rPr>
          <w:rFonts w:ascii="Calibri" w:hAnsi="Calibri" w:cs="Calibri"/>
          <w:spacing w:val="-6"/>
          <w:sz w:val="24"/>
          <w:szCs w:val="24"/>
        </w:rPr>
        <w:t>nie</w:t>
      </w:r>
      <w:r w:rsidR="00C0543C" w:rsidRPr="00F63573">
        <w:rPr>
          <w:rFonts w:ascii="Calibri" w:hAnsi="Calibri" w:cs="Calibri"/>
          <w:spacing w:val="-6"/>
          <w:sz w:val="24"/>
          <w:szCs w:val="24"/>
        </w:rPr>
        <w:t xml:space="preserve"> </w:t>
      </w:r>
      <w:r w:rsidRPr="00F63573">
        <w:rPr>
          <w:rFonts w:ascii="Calibri" w:hAnsi="Calibri" w:cs="Calibri"/>
          <w:spacing w:val="-6"/>
          <w:sz w:val="24"/>
          <w:szCs w:val="24"/>
        </w:rPr>
        <w:t xml:space="preserve">AC, </w:t>
      </w:r>
      <w:proofErr w:type="spellStart"/>
      <w:r w:rsidRPr="00F63573">
        <w:rPr>
          <w:rFonts w:ascii="Calibri" w:hAnsi="Calibri" w:cs="Calibri"/>
          <w:spacing w:val="-6"/>
          <w:sz w:val="24"/>
          <w:szCs w:val="24"/>
        </w:rPr>
        <w:t>Ass</w:t>
      </w:r>
      <w:proofErr w:type="spellEnd"/>
      <w:r w:rsidR="008C49E7" w:rsidRPr="00F63573">
        <w:rPr>
          <w:rFonts w:ascii="Calibri" w:hAnsi="Calibri" w:cs="Calibri"/>
          <w:spacing w:val="-6"/>
          <w:sz w:val="24"/>
          <w:szCs w:val="24"/>
        </w:rPr>
        <w:t xml:space="preserve"> i </w:t>
      </w:r>
      <w:r w:rsidRPr="00F63573">
        <w:rPr>
          <w:rFonts w:ascii="Calibri" w:hAnsi="Calibri" w:cs="Calibri"/>
          <w:spacing w:val="-6"/>
          <w:sz w:val="24"/>
          <w:szCs w:val="24"/>
        </w:rPr>
        <w:t xml:space="preserve">NNW będzie wyrównywane na dzień końca ubezpieczenia OC. </w:t>
      </w:r>
    </w:p>
    <w:p w14:paraId="5846FA02" w14:textId="4420595C" w:rsidR="006239D4" w:rsidRPr="00F63573" w:rsidRDefault="00C63AF3" w:rsidP="00A87D0C">
      <w:pPr>
        <w:pStyle w:val="Akapitzlist"/>
        <w:widowControl w:val="0"/>
        <w:numPr>
          <w:ilvl w:val="2"/>
          <w:numId w:val="18"/>
        </w:numPr>
        <w:spacing w:after="0" w:line="360" w:lineRule="auto"/>
        <w:ind w:left="1418" w:hanging="567"/>
        <w:contextualSpacing w:val="0"/>
        <w:jc w:val="both"/>
        <w:rPr>
          <w:rFonts w:ascii="Calibri" w:hAnsi="Calibri" w:cs="Calibri"/>
          <w:spacing w:val="-6"/>
          <w:sz w:val="24"/>
          <w:szCs w:val="24"/>
        </w:rPr>
      </w:pPr>
      <w:r w:rsidRPr="00F63573">
        <w:rPr>
          <w:rFonts w:ascii="Calibri" w:hAnsi="Calibri" w:cs="Calibri"/>
          <w:spacing w:val="-6"/>
          <w:sz w:val="24"/>
          <w:szCs w:val="24"/>
        </w:rPr>
        <w:t xml:space="preserve">Zamawiający </w:t>
      </w:r>
      <w:r w:rsidR="00C96D76" w:rsidRPr="00F63573">
        <w:rPr>
          <w:rFonts w:ascii="Calibri" w:hAnsi="Calibri" w:cs="Calibri"/>
          <w:spacing w:val="-6"/>
          <w:sz w:val="24"/>
          <w:szCs w:val="24"/>
        </w:rPr>
        <w:t>przeprowadzi</w:t>
      </w:r>
      <w:r w:rsidRPr="00F63573">
        <w:rPr>
          <w:rFonts w:ascii="Calibri" w:hAnsi="Calibri" w:cs="Calibri"/>
          <w:spacing w:val="-6"/>
          <w:sz w:val="24"/>
          <w:szCs w:val="24"/>
        </w:rPr>
        <w:t xml:space="preserve"> wyrównanie wszystkich okresów ubezpieczeń komunikacyjnych, z zachowaniem przepisów ustawy o ubezpieczeniach obowiązkowych, Ubezpieczeniowym Funduszu Gwarancyjnym, Polskim Biurze Ubezpieczycieli Komunika</w:t>
      </w:r>
      <w:r w:rsidR="00BA2DE1" w:rsidRPr="00F63573">
        <w:rPr>
          <w:rFonts w:ascii="Calibri" w:hAnsi="Calibri" w:cs="Calibri"/>
          <w:spacing w:val="-6"/>
          <w:sz w:val="24"/>
          <w:szCs w:val="24"/>
        </w:rPr>
        <w:softHyphen/>
      </w:r>
      <w:r w:rsidRPr="00F63573">
        <w:rPr>
          <w:rFonts w:ascii="Calibri" w:hAnsi="Calibri" w:cs="Calibri"/>
          <w:spacing w:val="-6"/>
          <w:sz w:val="24"/>
          <w:szCs w:val="24"/>
        </w:rPr>
        <w:t>cyjnych, dotyczących 12-miesięcznego okresu umowy ubezpieczenia. Rozliczenie składki następować będzie „co do dnia”, za faktyczny okres ochrony, według stawek rocznych zgodnych ze złożoną ofertą, bez stosowania składki minimalnej z polisy</w:t>
      </w:r>
      <w:r w:rsidR="007158BC" w:rsidRPr="00F63573">
        <w:rPr>
          <w:rFonts w:ascii="Calibri" w:hAnsi="Calibri" w:cs="Calibri"/>
          <w:spacing w:val="-6"/>
          <w:sz w:val="24"/>
          <w:szCs w:val="24"/>
        </w:rPr>
        <w:t>.</w:t>
      </w:r>
    </w:p>
    <w:p w14:paraId="35F20155" w14:textId="2AFC62CE" w:rsidR="006239D4" w:rsidRDefault="006239D4" w:rsidP="00A87D0C">
      <w:pPr>
        <w:pStyle w:val="Akapitzlist"/>
        <w:widowControl w:val="0"/>
        <w:numPr>
          <w:ilvl w:val="2"/>
          <w:numId w:val="18"/>
        </w:numPr>
        <w:spacing w:after="0" w:line="360" w:lineRule="auto"/>
        <w:ind w:left="1418" w:hanging="567"/>
        <w:contextualSpacing w:val="0"/>
        <w:jc w:val="both"/>
        <w:rPr>
          <w:rFonts w:ascii="Calibri" w:hAnsi="Calibri" w:cs="Calibri"/>
          <w:spacing w:val="-6"/>
          <w:sz w:val="24"/>
          <w:szCs w:val="24"/>
        </w:rPr>
      </w:pPr>
      <w:r w:rsidRPr="00F63573">
        <w:rPr>
          <w:rFonts w:ascii="Calibri" w:hAnsi="Calibri" w:cs="Calibri"/>
          <w:spacing w:val="-6"/>
          <w:sz w:val="24"/>
          <w:szCs w:val="24"/>
        </w:rPr>
        <w:t>Ubezpieczyciel akceptuje wystawianie polis na okres krótszy niż 1 rok,</w:t>
      </w:r>
      <w:r w:rsidR="008C49E7" w:rsidRPr="00F63573">
        <w:rPr>
          <w:rFonts w:ascii="Calibri" w:hAnsi="Calibri" w:cs="Calibri"/>
          <w:spacing w:val="-6"/>
          <w:sz w:val="24"/>
          <w:szCs w:val="24"/>
        </w:rPr>
        <w:t xml:space="preserve"> z </w:t>
      </w:r>
      <w:r w:rsidRPr="00F63573">
        <w:rPr>
          <w:rFonts w:ascii="Calibri" w:hAnsi="Calibri" w:cs="Calibri"/>
          <w:spacing w:val="-6"/>
          <w:sz w:val="24"/>
          <w:szCs w:val="24"/>
        </w:rPr>
        <w:t>naliczaniem składki „co do</w:t>
      </w:r>
      <w:r w:rsidR="00A34B3C" w:rsidRPr="00F63573">
        <w:rPr>
          <w:rFonts w:ascii="Calibri" w:hAnsi="Calibri" w:cs="Calibri"/>
          <w:spacing w:val="-6"/>
          <w:sz w:val="24"/>
          <w:szCs w:val="24"/>
        </w:rPr>
        <w:t> dni</w:t>
      </w:r>
      <w:r w:rsidRPr="00F63573">
        <w:rPr>
          <w:rFonts w:ascii="Calibri" w:hAnsi="Calibri" w:cs="Calibri"/>
          <w:spacing w:val="-6"/>
          <w:sz w:val="24"/>
          <w:szCs w:val="24"/>
        </w:rPr>
        <w:t>a” za faktyczny okres ochrony, według stawek rocznych zgodnych ze złożoną ofertą, bez stosowania składki minimalnej</w:t>
      </w:r>
      <w:r w:rsidR="008C49E7" w:rsidRPr="00F63573">
        <w:rPr>
          <w:rFonts w:ascii="Calibri" w:hAnsi="Calibri" w:cs="Calibri"/>
          <w:spacing w:val="-6"/>
          <w:sz w:val="24"/>
          <w:szCs w:val="24"/>
        </w:rPr>
        <w:t xml:space="preserve"> z </w:t>
      </w:r>
      <w:r w:rsidRPr="00F63573">
        <w:rPr>
          <w:rFonts w:ascii="Calibri" w:hAnsi="Calibri" w:cs="Calibri"/>
          <w:spacing w:val="-6"/>
          <w:sz w:val="24"/>
          <w:szCs w:val="24"/>
        </w:rPr>
        <w:t>polisy</w:t>
      </w:r>
      <w:r w:rsidR="003C30A2" w:rsidRPr="00F63573">
        <w:rPr>
          <w:rFonts w:ascii="Calibri" w:hAnsi="Calibri" w:cs="Calibri"/>
          <w:spacing w:val="-6"/>
          <w:sz w:val="24"/>
          <w:szCs w:val="24"/>
        </w:rPr>
        <w:t xml:space="preserve"> (bez względu na długość okresu </w:t>
      </w:r>
      <w:r w:rsidR="003C30A2" w:rsidRPr="00F63573">
        <w:rPr>
          <w:rFonts w:ascii="Calibri" w:hAnsi="Calibri" w:cs="Calibri"/>
          <w:spacing w:val="-6"/>
          <w:sz w:val="24"/>
          <w:szCs w:val="24"/>
        </w:rPr>
        <w:lastRenderedPageBreak/>
        <w:t>ubezpieczenia)</w:t>
      </w:r>
      <w:r w:rsidRPr="00F63573">
        <w:rPr>
          <w:rFonts w:ascii="Calibri" w:hAnsi="Calibri" w:cs="Calibri"/>
          <w:spacing w:val="-6"/>
          <w:sz w:val="24"/>
          <w:szCs w:val="24"/>
        </w:rPr>
        <w:t>.</w:t>
      </w:r>
    </w:p>
    <w:p w14:paraId="2029F538" w14:textId="2DA4819F" w:rsidR="006239D4" w:rsidRPr="00F63573" w:rsidRDefault="006239D4" w:rsidP="00A87D0C">
      <w:pPr>
        <w:pStyle w:val="Akapitzlist"/>
        <w:widowControl w:val="0"/>
        <w:numPr>
          <w:ilvl w:val="1"/>
          <w:numId w:val="18"/>
        </w:numPr>
        <w:spacing w:after="0" w:line="360" w:lineRule="auto"/>
        <w:ind w:left="850" w:hanging="425"/>
        <w:contextualSpacing w:val="0"/>
        <w:jc w:val="both"/>
        <w:rPr>
          <w:rFonts w:ascii="Calibri" w:hAnsi="Calibri" w:cs="Calibri"/>
          <w:spacing w:val="-6"/>
          <w:sz w:val="24"/>
          <w:szCs w:val="24"/>
        </w:rPr>
      </w:pPr>
      <w:r w:rsidRPr="00F63573">
        <w:rPr>
          <w:rFonts w:ascii="Calibri" w:hAnsi="Calibri" w:cs="Calibri"/>
          <w:spacing w:val="-6"/>
          <w:sz w:val="24"/>
          <w:szCs w:val="24"/>
        </w:rPr>
        <w:t>Przyjmowanie pojazdów do ubezpieczenia</w:t>
      </w:r>
      <w:r w:rsidR="00D1174A" w:rsidRPr="00F63573">
        <w:rPr>
          <w:rFonts w:ascii="Calibri" w:hAnsi="Calibri" w:cs="Calibri"/>
          <w:spacing w:val="-6"/>
          <w:sz w:val="24"/>
          <w:szCs w:val="24"/>
        </w:rPr>
        <w:t>.</w:t>
      </w:r>
    </w:p>
    <w:p w14:paraId="04B128EF" w14:textId="5719EC59" w:rsidR="006239D4" w:rsidRPr="00F63573" w:rsidRDefault="006239D4" w:rsidP="00A87D0C">
      <w:pPr>
        <w:pStyle w:val="Akapitzlist"/>
        <w:widowControl w:val="0"/>
        <w:numPr>
          <w:ilvl w:val="2"/>
          <w:numId w:val="18"/>
        </w:numPr>
        <w:spacing w:after="0" w:line="360" w:lineRule="auto"/>
        <w:ind w:left="1418" w:hanging="567"/>
        <w:contextualSpacing w:val="0"/>
        <w:jc w:val="both"/>
        <w:rPr>
          <w:rFonts w:ascii="Calibri" w:hAnsi="Calibri" w:cs="Calibri"/>
          <w:spacing w:val="-6"/>
          <w:sz w:val="24"/>
          <w:szCs w:val="24"/>
        </w:rPr>
      </w:pPr>
      <w:r w:rsidRPr="00F63573">
        <w:rPr>
          <w:rFonts w:ascii="Calibri" w:hAnsi="Calibri" w:cs="Calibri"/>
          <w:spacing w:val="-6"/>
          <w:sz w:val="24"/>
          <w:szCs w:val="24"/>
        </w:rPr>
        <w:t>Zarówno pojazdy mechaniczne aktualnie znajdujące się na stanie, wykazane</w:t>
      </w:r>
      <w:r w:rsidR="008C49E7" w:rsidRPr="00F63573">
        <w:rPr>
          <w:rFonts w:ascii="Calibri" w:hAnsi="Calibri" w:cs="Calibri"/>
          <w:spacing w:val="-6"/>
          <w:sz w:val="24"/>
          <w:szCs w:val="24"/>
        </w:rPr>
        <w:t xml:space="preserve"> w </w:t>
      </w:r>
      <w:r w:rsidR="002456E0" w:rsidRPr="00F63573">
        <w:rPr>
          <w:rFonts w:ascii="Calibri" w:hAnsi="Calibri" w:cs="Calibri"/>
          <w:spacing w:val="-6"/>
          <w:sz w:val="24"/>
          <w:szCs w:val="24"/>
        </w:rPr>
        <w:t>SWZ</w:t>
      </w:r>
      <w:r w:rsidRPr="00F63573">
        <w:rPr>
          <w:rFonts w:ascii="Calibri" w:hAnsi="Calibri" w:cs="Calibri"/>
          <w:spacing w:val="-6"/>
          <w:sz w:val="24"/>
          <w:szCs w:val="24"/>
        </w:rPr>
        <w:t>,</w:t>
      </w:r>
      <w:r w:rsidR="0019626E" w:rsidRPr="00F63573">
        <w:rPr>
          <w:rFonts w:ascii="Calibri" w:hAnsi="Calibri" w:cs="Calibri"/>
          <w:spacing w:val="-6"/>
          <w:sz w:val="24"/>
          <w:szCs w:val="24"/>
        </w:rPr>
        <w:br/>
      </w:r>
      <w:r w:rsidRPr="00F63573">
        <w:rPr>
          <w:rFonts w:ascii="Calibri" w:hAnsi="Calibri" w:cs="Calibri"/>
          <w:spacing w:val="-6"/>
          <w:sz w:val="24"/>
          <w:szCs w:val="24"/>
        </w:rPr>
        <w:t xml:space="preserve"> jak</w:t>
      </w:r>
      <w:r w:rsidR="008C49E7" w:rsidRPr="00F63573">
        <w:rPr>
          <w:rFonts w:ascii="Calibri" w:hAnsi="Calibri" w:cs="Calibri"/>
          <w:spacing w:val="-6"/>
          <w:sz w:val="24"/>
          <w:szCs w:val="24"/>
        </w:rPr>
        <w:t xml:space="preserve"> i </w:t>
      </w:r>
      <w:r w:rsidRPr="00F63573">
        <w:rPr>
          <w:rFonts w:ascii="Calibri" w:hAnsi="Calibri" w:cs="Calibri"/>
          <w:spacing w:val="-6"/>
          <w:sz w:val="24"/>
          <w:szCs w:val="24"/>
        </w:rPr>
        <w:t>włączane do ubezpieczenia</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trakcie wykonania niniejszego zamówienia</w:t>
      </w:r>
      <w:r w:rsidR="00114D4C" w:rsidRPr="00F63573">
        <w:rPr>
          <w:rFonts w:ascii="Calibri" w:hAnsi="Calibri" w:cs="Calibri"/>
          <w:spacing w:val="-6"/>
          <w:sz w:val="24"/>
          <w:szCs w:val="24"/>
        </w:rPr>
        <w:t xml:space="preserve"> (w </w:t>
      </w:r>
      <w:r w:rsidRPr="00F63573">
        <w:rPr>
          <w:rFonts w:ascii="Calibri" w:hAnsi="Calibri" w:cs="Calibri"/>
          <w:spacing w:val="-6"/>
          <w:sz w:val="24"/>
          <w:szCs w:val="24"/>
        </w:rPr>
        <w:t xml:space="preserve">tym pojazdy kupowane jako fabrycznie nowe) będą przyjmowane do ubezpieczenia OC, AC, </w:t>
      </w:r>
      <w:proofErr w:type="spellStart"/>
      <w:r w:rsidRPr="00F63573">
        <w:rPr>
          <w:rFonts w:ascii="Calibri" w:hAnsi="Calibri" w:cs="Calibri"/>
          <w:spacing w:val="-6"/>
          <w:sz w:val="24"/>
          <w:szCs w:val="24"/>
        </w:rPr>
        <w:t>Ass</w:t>
      </w:r>
      <w:proofErr w:type="spellEnd"/>
      <w:r w:rsidR="008C49E7" w:rsidRPr="00F63573">
        <w:rPr>
          <w:rFonts w:ascii="Calibri" w:hAnsi="Calibri" w:cs="Calibri"/>
          <w:spacing w:val="-6"/>
          <w:sz w:val="24"/>
          <w:szCs w:val="24"/>
        </w:rPr>
        <w:t xml:space="preserve"> </w:t>
      </w:r>
      <w:r w:rsidRPr="00F63573">
        <w:rPr>
          <w:rFonts w:ascii="Calibri" w:hAnsi="Calibri" w:cs="Calibri"/>
          <w:spacing w:val="-6"/>
          <w:sz w:val="24"/>
          <w:szCs w:val="24"/>
        </w:rPr>
        <w:t>bez konieczności dokonywania oględzin, jedynie na podstawie dokumentacji fotograficznej (wykonanej jednakże na wniosek wykonawcy – dotyczy ubezpieczenia auto casco) oraz oświadczenia ubezpieczającego</w:t>
      </w:r>
      <w:r w:rsidR="008C49E7" w:rsidRPr="00F63573">
        <w:rPr>
          <w:rFonts w:ascii="Calibri" w:hAnsi="Calibri" w:cs="Calibri"/>
          <w:spacing w:val="-6"/>
          <w:sz w:val="24"/>
          <w:szCs w:val="24"/>
        </w:rPr>
        <w:t xml:space="preserve"> o</w:t>
      </w:r>
      <w:r w:rsidR="003C30A2" w:rsidRPr="00F63573">
        <w:rPr>
          <w:rFonts w:ascii="Calibri" w:hAnsi="Calibri" w:cs="Calibri"/>
          <w:spacing w:val="-6"/>
          <w:sz w:val="24"/>
          <w:szCs w:val="24"/>
        </w:rPr>
        <w:t xml:space="preserve"> </w:t>
      </w:r>
      <w:r w:rsidRPr="00F63573">
        <w:rPr>
          <w:rFonts w:ascii="Calibri" w:hAnsi="Calibri" w:cs="Calibri"/>
          <w:spacing w:val="-6"/>
          <w:sz w:val="24"/>
          <w:szCs w:val="24"/>
        </w:rPr>
        <w:t>braku uszkodzeń lub</w:t>
      </w:r>
      <w:r w:rsidR="0019626E" w:rsidRPr="00F63573">
        <w:rPr>
          <w:rFonts w:ascii="Calibri" w:hAnsi="Calibri" w:cs="Calibri"/>
          <w:spacing w:val="-6"/>
          <w:sz w:val="24"/>
          <w:szCs w:val="24"/>
        </w:rPr>
        <w:t xml:space="preserve"> </w:t>
      </w:r>
      <w:r w:rsidRPr="00F63573">
        <w:rPr>
          <w:rFonts w:ascii="Calibri" w:hAnsi="Calibri" w:cs="Calibri"/>
          <w:spacing w:val="-6"/>
          <w:sz w:val="24"/>
          <w:szCs w:val="24"/>
        </w:rPr>
        <w:t>zaświadczenia</w:t>
      </w:r>
      <w:r w:rsidR="008C49E7" w:rsidRPr="00F63573">
        <w:rPr>
          <w:rFonts w:ascii="Calibri" w:hAnsi="Calibri" w:cs="Calibri"/>
          <w:spacing w:val="-6"/>
          <w:sz w:val="24"/>
          <w:szCs w:val="24"/>
        </w:rPr>
        <w:t xml:space="preserve"> </w:t>
      </w:r>
      <w:r w:rsidR="00C63AF3" w:rsidRPr="00F63573">
        <w:rPr>
          <w:rFonts w:ascii="Calibri" w:hAnsi="Calibri" w:cs="Calibri"/>
          <w:spacing w:val="-6"/>
          <w:sz w:val="24"/>
          <w:szCs w:val="24"/>
        </w:rPr>
        <w:br/>
      </w:r>
      <w:r w:rsidR="008C49E7" w:rsidRPr="00F63573">
        <w:rPr>
          <w:rFonts w:ascii="Calibri" w:hAnsi="Calibri" w:cs="Calibri"/>
          <w:spacing w:val="-6"/>
          <w:sz w:val="24"/>
          <w:szCs w:val="24"/>
        </w:rPr>
        <w:t>o</w:t>
      </w:r>
      <w:r w:rsidR="003C7508" w:rsidRPr="00F63573">
        <w:rPr>
          <w:rFonts w:ascii="Calibri" w:hAnsi="Calibri" w:cs="Calibri"/>
          <w:spacing w:val="-6"/>
          <w:sz w:val="24"/>
          <w:szCs w:val="24"/>
        </w:rPr>
        <w:t xml:space="preserve"> </w:t>
      </w:r>
      <w:r w:rsidRPr="00F63573">
        <w:rPr>
          <w:rFonts w:ascii="Calibri" w:hAnsi="Calibri" w:cs="Calibri"/>
          <w:spacing w:val="-6"/>
          <w:sz w:val="24"/>
          <w:szCs w:val="24"/>
        </w:rPr>
        <w:t>przebiegu ubezpieczenia</w:t>
      </w:r>
      <w:r w:rsidR="008C49E7" w:rsidRPr="00F63573">
        <w:rPr>
          <w:rFonts w:ascii="Calibri" w:hAnsi="Calibri" w:cs="Calibri"/>
          <w:spacing w:val="-6"/>
          <w:sz w:val="24"/>
          <w:szCs w:val="24"/>
        </w:rPr>
        <w:t xml:space="preserve"> u </w:t>
      </w:r>
      <w:r w:rsidRPr="00F63573">
        <w:rPr>
          <w:rFonts w:ascii="Calibri" w:hAnsi="Calibri" w:cs="Calibri"/>
          <w:spacing w:val="-6"/>
          <w:sz w:val="24"/>
          <w:szCs w:val="24"/>
        </w:rPr>
        <w:t>dotychczasowego ubezpieczyciela.</w:t>
      </w:r>
    </w:p>
    <w:p w14:paraId="1B7C0629" w14:textId="188CE3EF" w:rsidR="006239D4" w:rsidRPr="00F63573" w:rsidRDefault="006239D4" w:rsidP="00A87D0C">
      <w:pPr>
        <w:pStyle w:val="Akapitzlist"/>
        <w:widowControl w:val="0"/>
        <w:numPr>
          <w:ilvl w:val="2"/>
          <w:numId w:val="18"/>
        </w:numPr>
        <w:spacing w:after="0" w:line="360" w:lineRule="auto"/>
        <w:ind w:left="1418" w:hanging="567"/>
        <w:contextualSpacing w:val="0"/>
        <w:jc w:val="both"/>
        <w:rPr>
          <w:rFonts w:ascii="Calibri" w:hAnsi="Calibri" w:cs="Calibri"/>
          <w:spacing w:val="-6"/>
          <w:sz w:val="24"/>
          <w:szCs w:val="24"/>
        </w:rPr>
      </w:pPr>
      <w:r w:rsidRPr="00F63573">
        <w:rPr>
          <w:rFonts w:ascii="Calibri" w:hAnsi="Calibri" w:cs="Calibri"/>
          <w:spacing w:val="-6"/>
          <w:sz w:val="24"/>
          <w:szCs w:val="24"/>
        </w:rPr>
        <w:t>Pojazdy nowe, które zostaną zakupione, objęte</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posiadanie lub wzięte</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leasing</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czasie trwania ubezpieczenia będą objęte ochroną ubezpieczeniową</w:t>
      </w:r>
      <w:r w:rsidR="008C49E7" w:rsidRPr="00F63573">
        <w:rPr>
          <w:rFonts w:ascii="Calibri" w:hAnsi="Calibri" w:cs="Calibri"/>
          <w:spacing w:val="-6"/>
          <w:sz w:val="24"/>
          <w:szCs w:val="24"/>
        </w:rPr>
        <w:t xml:space="preserve"> z</w:t>
      </w:r>
      <w:r w:rsidR="00C0543C" w:rsidRPr="00F63573">
        <w:rPr>
          <w:rFonts w:ascii="Calibri" w:hAnsi="Calibri" w:cs="Calibri"/>
          <w:spacing w:val="-6"/>
          <w:sz w:val="24"/>
          <w:szCs w:val="24"/>
        </w:rPr>
        <w:t xml:space="preserve"> </w:t>
      </w:r>
      <w:r w:rsidR="00A34B3C" w:rsidRPr="00F63573">
        <w:rPr>
          <w:rFonts w:ascii="Calibri" w:hAnsi="Calibri" w:cs="Calibri"/>
          <w:spacing w:val="-6"/>
          <w:sz w:val="24"/>
          <w:szCs w:val="24"/>
        </w:rPr>
        <w:t>dni</w:t>
      </w:r>
      <w:r w:rsidRPr="00F63573">
        <w:rPr>
          <w:rFonts w:ascii="Calibri" w:hAnsi="Calibri" w:cs="Calibri"/>
          <w:spacing w:val="-6"/>
          <w:sz w:val="24"/>
          <w:szCs w:val="24"/>
        </w:rPr>
        <w:t xml:space="preserve">em zakupu </w:t>
      </w:r>
      <w:r w:rsidR="00C63AF3" w:rsidRPr="00F63573">
        <w:rPr>
          <w:rFonts w:ascii="Calibri" w:hAnsi="Calibri" w:cs="Calibri"/>
          <w:spacing w:val="-6"/>
          <w:sz w:val="24"/>
          <w:szCs w:val="24"/>
        </w:rPr>
        <w:br/>
      </w:r>
      <w:r w:rsidRPr="00F63573">
        <w:rPr>
          <w:rFonts w:ascii="Calibri" w:hAnsi="Calibri" w:cs="Calibri"/>
          <w:spacing w:val="-6"/>
          <w:sz w:val="24"/>
          <w:szCs w:val="24"/>
        </w:rPr>
        <w:t>(na podstawie faktury) lub</w:t>
      </w:r>
      <w:r w:rsidR="008C49E7" w:rsidRPr="00F63573">
        <w:rPr>
          <w:rFonts w:ascii="Calibri" w:hAnsi="Calibri" w:cs="Calibri"/>
          <w:spacing w:val="-6"/>
          <w:sz w:val="24"/>
          <w:szCs w:val="24"/>
        </w:rPr>
        <w:t xml:space="preserve"> z</w:t>
      </w:r>
      <w:r w:rsidR="00A34B3C" w:rsidRPr="00F63573">
        <w:rPr>
          <w:rFonts w:ascii="Calibri" w:hAnsi="Calibri" w:cs="Calibri"/>
          <w:spacing w:val="-6"/>
          <w:sz w:val="24"/>
          <w:szCs w:val="24"/>
        </w:rPr>
        <w:t> dni</w:t>
      </w:r>
      <w:r w:rsidRPr="00F63573">
        <w:rPr>
          <w:rFonts w:ascii="Calibri" w:hAnsi="Calibri" w:cs="Calibri"/>
          <w:spacing w:val="-6"/>
          <w:sz w:val="24"/>
          <w:szCs w:val="24"/>
        </w:rPr>
        <w:t>em podpisania stosownej umowy, najpóźniej</w:t>
      </w:r>
      <w:r w:rsidR="008C49E7" w:rsidRPr="00F63573">
        <w:rPr>
          <w:rFonts w:ascii="Calibri" w:hAnsi="Calibri" w:cs="Calibri"/>
          <w:spacing w:val="-6"/>
          <w:sz w:val="24"/>
          <w:szCs w:val="24"/>
        </w:rPr>
        <w:t xml:space="preserve"> z</w:t>
      </w:r>
      <w:r w:rsidR="00A34B3C" w:rsidRPr="00F63573">
        <w:rPr>
          <w:rFonts w:ascii="Calibri" w:hAnsi="Calibri" w:cs="Calibri"/>
          <w:spacing w:val="-6"/>
          <w:sz w:val="24"/>
          <w:szCs w:val="24"/>
        </w:rPr>
        <w:t> dni</w:t>
      </w:r>
      <w:r w:rsidRPr="00F63573">
        <w:rPr>
          <w:rFonts w:ascii="Calibri" w:hAnsi="Calibri" w:cs="Calibri"/>
          <w:spacing w:val="-6"/>
          <w:sz w:val="24"/>
          <w:szCs w:val="24"/>
        </w:rPr>
        <w:t>em rejestracji pod warunkiem wcześniejszego zgłoszenia pojazdu do</w:t>
      </w:r>
      <w:r w:rsidR="0019626E" w:rsidRPr="00F63573">
        <w:rPr>
          <w:rFonts w:ascii="Calibri" w:hAnsi="Calibri" w:cs="Calibri"/>
          <w:spacing w:val="-6"/>
          <w:sz w:val="24"/>
          <w:szCs w:val="24"/>
        </w:rPr>
        <w:t xml:space="preserve"> </w:t>
      </w:r>
      <w:r w:rsidRPr="00F63573">
        <w:rPr>
          <w:rFonts w:ascii="Calibri" w:hAnsi="Calibri" w:cs="Calibri"/>
          <w:spacing w:val="-6"/>
          <w:sz w:val="24"/>
          <w:szCs w:val="24"/>
        </w:rPr>
        <w:t>ubezpieczenia. Brak wcześniejszego zgłoszenia pojazdu spowoduje ubezpieczenie go od chwili zgłoszenia, niezależnie od daty faktury, daty podpisani</w:t>
      </w:r>
      <w:r w:rsidR="005244D6" w:rsidRPr="00F63573">
        <w:rPr>
          <w:rFonts w:ascii="Calibri" w:hAnsi="Calibri" w:cs="Calibri"/>
          <w:spacing w:val="-6"/>
          <w:sz w:val="24"/>
          <w:szCs w:val="24"/>
        </w:rPr>
        <w:t>a</w:t>
      </w:r>
      <w:r w:rsidRPr="00F63573">
        <w:rPr>
          <w:rFonts w:ascii="Calibri" w:hAnsi="Calibri" w:cs="Calibri"/>
          <w:spacing w:val="-6"/>
          <w:sz w:val="24"/>
          <w:szCs w:val="24"/>
        </w:rPr>
        <w:t xml:space="preserve"> stosownej umowy </w:t>
      </w:r>
      <w:r w:rsidR="005244D6" w:rsidRPr="00F63573">
        <w:rPr>
          <w:rFonts w:ascii="Calibri" w:hAnsi="Calibri" w:cs="Calibri"/>
          <w:spacing w:val="-6"/>
          <w:sz w:val="24"/>
          <w:szCs w:val="24"/>
        </w:rPr>
        <w:t>lub</w:t>
      </w:r>
      <w:r w:rsidRPr="00F63573">
        <w:rPr>
          <w:rFonts w:ascii="Calibri" w:hAnsi="Calibri" w:cs="Calibri"/>
          <w:spacing w:val="-6"/>
          <w:sz w:val="24"/>
          <w:szCs w:val="24"/>
        </w:rPr>
        <w:t xml:space="preserve"> daty rejestracji pojazdu,</w:t>
      </w:r>
      <w:r w:rsidR="008C49E7" w:rsidRPr="00F63573">
        <w:rPr>
          <w:rFonts w:ascii="Calibri" w:hAnsi="Calibri" w:cs="Calibri"/>
          <w:spacing w:val="-6"/>
          <w:sz w:val="24"/>
          <w:szCs w:val="24"/>
        </w:rPr>
        <w:t xml:space="preserve"> z </w:t>
      </w:r>
      <w:r w:rsidRPr="00F63573">
        <w:rPr>
          <w:rFonts w:ascii="Calibri" w:hAnsi="Calibri" w:cs="Calibri"/>
          <w:spacing w:val="-6"/>
          <w:sz w:val="24"/>
          <w:szCs w:val="24"/>
        </w:rPr>
        <w:t xml:space="preserve">zastrzeżeniem obowiązków ustawowych </w:t>
      </w:r>
      <w:r w:rsidR="005244D6" w:rsidRPr="00F63573">
        <w:rPr>
          <w:rFonts w:ascii="Calibri" w:hAnsi="Calibri" w:cs="Calibri"/>
          <w:spacing w:val="-6"/>
          <w:sz w:val="24"/>
          <w:szCs w:val="24"/>
        </w:rPr>
        <w:t xml:space="preserve">dotyczących </w:t>
      </w:r>
      <w:r w:rsidRPr="00F63573">
        <w:rPr>
          <w:rFonts w:ascii="Calibri" w:hAnsi="Calibri" w:cs="Calibri"/>
          <w:spacing w:val="-6"/>
          <w:sz w:val="24"/>
          <w:szCs w:val="24"/>
        </w:rPr>
        <w:t>obowiązkowego ubezpieczenia OC posiadaczy pojazdów mechanicznych.</w:t>
      </w:r>
    </w:p>
    <w:p w14:paraId="46756E3B" w14:textId="405FEF3F" w:rsidR="00AE39EF" w:rsidRPr="00F63573" w:rsidRDefault="004005E1" w:rsidP="00A87D0C">
      <w:pPr>
        <w:pStyle w:val="Akapitzlist"/>
        <w:widowControl w:val="0"/>
        <w:numPr>
          <w:ilvl w:val="2"/>
          <w:numId w:val="18"/>
        </w:numPr>
        <w:spacing w:after="0" w:line="360" w:lineRule="auto"/>
        <w:ind w:left="1418" w:hanging="567"/>
        <w:contextualSpacing w:val="0"/>
        <w:jc w:val="both"/>
        <w:rPr>
          <w:rFonts w:ascii="Calibri" w:hAnsi="Calibri" w:cs="Calibri"/>
          <w:spacing w:val="-6"/>
          <w:sz w:val="24"/>
          <w:szCs w:val="24"/>
        </w:rPr>
      </w:pPr>
      <w:r w:rsidRPr="00F63573">
        <w:rPr>
          <w:rFonts w:ascii="Calibri" w:hAnsi="Calibri" w:cs="Calibri"/>
          <w:spacing w:val="-6"/>
          <w:sz w:val="24"/>
          <w:szCs w:val="24"/>
        </w:rPr>
        <w:t xml:space="preserve">W obowiązkowym ubezpieczeniu OC posiadaczy pojazdów mechanicznych </w:t>
      </w:r>
      <w:r w:rsidR="00624E18" w:rsidRPr="00F63573">
        <w:rPr>
          <w:rFonts w:ascii="Calibri" w:hAnsi="Calibri" w:cs="Calibri"/>
          <w:spacing w:val="-6"/>
          <w:sz w:val="24"/>
          <w:szCs w:val="24"/>
        </w:rPr>
        <w:br/>
      </w:r>
      <w:r w:rsidRPr="00F63573">
        <w:rPr>
          <w:rFonts w:ascii="Calibri" w:hAnsi="Calibri" w:cs="Calibri"/>
          <w:spacing w:val="-6"/>
          <w:sz w:val="24"/>
          <w:szCs w:val="24"/>
        </w:rPr>
        <w:t>– w odniesieniu do pojazdów nowych – o</w:t>
      </w:r>
      <w:r w:rsidR="00AE39EF" w:rsidRPr="00F63573">
        <w:rPr>
          <w:rFonts w:ascii="Calibri" w:hAnsi="Calibri" w:cs="Calibri"/>
          <w:spacing w:val="-6"/>
          <w:sz w:val="24"/>
          <w:szCs w:val="24"/>
        </w:rPr>
        <w:t>kres ubezpieczenia</w:t>
      </w:r>
      <w:r w:rsidRPr="00F63573">
        <w:rPr>
          <w:rFonts w:ascii="Calibri" w:hAnsi="Calibri" w:cs="Calibri"/>
          <w:spacing w:val="-6"/>
          <w:sz w:val="24"/>
          <w:szCs w:val="24"/>
        </w:rPr>
        <w:t xml:space="preserve"> rozpo</w:t>
      </w:r>
      <w:r w:rsidR="00AE39EF" w:rsidRPr="00F63573">
        <w:rPr>
          <w:rFonts w:ascii="Calibri" w:hAnsi="Calibri" w:cs="Calibri"/>
          <w:spacing w:val="-6"/>
          <w:sz w:val="24"/>
          <w:szCs w:val="24"/>
        </w:rPr>
        <w:t>czyna się od dnia wskazanego na polisie</w:t>
      </w:r>
      <w:r w:rsidRPr="00F63573">
        <w:rPr>
          <w:rFonts w:ascii="Calibri" w:hAnsi="Calibri" w:cs="Calibri"/>
          <w:spacing w:val="-6"/>
          <w:sz w:val="24"/>
          <w:szCs w:val="24"/>
        </w:rPr>
        <w:t>, zgodnie z wnioskiem ubezpieczeniowym</w:t>
      </w:r>
      <w:r w:rsidR="00AE39EF" w:rsidRPr="00F63573">
        <w:rPr>
          <w:rFonts w:ascii="Calibri" w:hAnsi="Calibri" w:cs="Calibri"/>
          <w:spacing w:val="-6"/>
          <w:sz w:val="24"/>
          <w:szCs w:val="24"/>
        </w:rPr>
        <w:t>, pod warunkiem zgłoszenia danych wymaganych przez ubezpieczyciela w ciągu 3 dni roboczych</w:t>
      </w:r>
      <w:r w:rsidRPr="00F63573">
        <w:rPr>
          <w:rFonts w:ascii="Calibri" w:hAnsi="Calibri" w:cs="Calibri"/>
          <w:spacing w:val="-6"/>
          <w:sz w:val="24"/>
          <w:szCs w:val="24"/>
        </w:rPr>
        <w:t xml:space="preserve"> od dnia powstania obowiązku ubezpieczenia (zasadniczo od dnia rejestracji pojazdu).</w:t>
      </w:r>
    </w:p>
    <w:p w14:paraId="00050241" w14:textId="5568F772" w:rsidR="006239D4" w:rsidRPr="00F63573" w:rsidRDefault="006239D4" w:rsidP="00A87D0C">
      <w:pPr>
        <w:pStyle w:val="Akapitzlist"/>
        <w:widowControl w:val="0"/>
        <w:numPr>
          <w:ilvl w:val="2"/>
          <w:numId w:val="18"/>
        </w:numPr>
        <w:spacing w:after="0" w:line="360" w:lineRule="auto"/>
        <w:ind w:left="1418" w:hanging="567"/>
        <w:contextualSpacing w:val="0"/>
        <w:jc w:val="both"/>
        <w:rPr>
          <w:rFonts w:ascii="Calibri" w:hAnsi="Calibri" w:cs="Calibri"/>
          <w:spacing w:val="-6"/>
          <w:sz w:val="24"/>
          <w:szCs w:val="24"/>
        </w:rPr>
      </w:pPr>
      <w:bookmarkStart w:id="67" w:name="_Hlk47954761"/>
      <w:r w:rsidRPr="00F63573">
        <w:rPr>
          <w:rFonts w:ascii="Calibri" w:hAnsi="Calibri" w:cs="Calibri"/>
          <w:spacing w:val="-6"/>
          <w:sz w:val="24"/>
          <w:szCs w:val="24"/>
        </w:rPr>
        <w:t>Przyjmowanie pojazdów do ubezpieczenia</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trakcie wykonania niniejszego zamówienia będzie następowało na podstawie pisemnego wniosku, przesłanego przez brokera ubezpieczeniowego (lub przez ubezpieczającego)</w:t>
      </w:r>
      <w:r w:rsidR="003C7508" w:rsidRPr="00F63573">
        <w:rPr>
          <w:rFonts w:ascii="Calibri" w:hAnsi="Calibri" w:cs="Calibri"/>
          <w:spacing w:val="-6"/>
          <w:sz w:val="24"/>
          <w:szCs w:val="24"/>
        </w:rPr>
        <w:t xml:space="preserve"> </w:t>
      </w:r>
      <w:r w:rsidRPr="00F63573">
        <w:rPr>
          <w:rFonts w:ascii="Calibri" w:hAnsi="Calibri" w:cs="Calibri"/>
          <w:spacing w:val="-6"/>
          <w:sz w:val="24"/>
          <w:szCs w:val="24"/>
        </w:rPr>
        <w:t xml:space="preserve">pocztą, faksem </w:t>
      </w:r>
      <w:r w:rsidR="003C7508" w:rsidRPr="00F63573">
        <w:rPr>
          <w:rFonts w:ascii="Calibri" w:hAnsi="Calibri" w:cs="Calibri"/>
          <w:spacing w:val="-6"/>
          <w:sz w:val="24"/>
          <w:szCs w:val="24"/>
        </w:rPr>
        <w:t>lub</w:t>
      </w:r>
      <w:r w:rsidRPr="00F63573">
        <w:rPr>
          <w:rFonts w:ascii="Calibri" w:hAnsi="Calibri" w:cs="Calibri"/>
          <w:spacing w:val="-6"/>
          <w:sz w:val="24"/>
          <w:szCs w:val="24"/>
        </w:rPr>
        <w:t xml:space="preserve"> </w:t>
      </w:r>
      <w:r w:rsidR="00A34B3C" w:rsidRPr="00F63573">
        <w:rPr>
          <w:rFonts w:ascii="Calibri" w:hAnsi="Calibri" w:cs="Calibri"/>
          <w:spacing w:val="-6"/>
          <w:sz w:val="24"/>
          <w:szCs w:val="24"/>
        </w:rPr>
        <w:t>e</w:t>
      </w:r>
      <w:r w:rsidR="00A34B3C" w:rsidRPr="00F63573">
        <w:rPr>
          <w:rFonts w:ascii="Calibri" w:hAnsi="Calibri" w:cs="Calibri"/>
          <w:spacing w:val="-6"/>
          <w:sz w:val="24"/>
          <w:szCs w:val="24"/>
        </w:rPr>
        <w:noBreakHyphen/>
      </w:r>
      <w:r w:rsidRPr="00F63573">
        <w:rPr>
          <w:rFonts w:ascii="Calibri" w:hAnsi="Calibri" w:cs="Calibri"/>
          <w:spacing w:val="-6"/>
          <w:sz w:val="24"/>
          <w:szCs w:val="24"/>
        </w:rPr>
        <w:t>mailem. Wniosek winien zawierać dane niezbędne do identyfikacji pojazdu oraz (dla potrzeb ubezpieczenia auto casco) wartość,</w:t>
      </w:r>
      <w:r w:rsidR="008C49E7" w:rsidRPr="00F63573">
        <w:rPr>
          <w:rFonts w:ascii="Calibri" w:hAnsi="Calibri" w:cs="Calibri"/>
          <w:spacing w:val="-6"/>
          <w:sz w:val="24"/>
          <w:szCs w:val="24"/>
        </w:rPr>
        <w:t xml:space="preserve"> a</w:t>
      </w:r>
      <w:r w:rsidR="00F24ED3" w:rsidRPr="00F63573">
        <w:rPr>
          <w:rFonts w:ascii="Calibri" w:hAnsi="Calibri" w:cs="Calibri"/>
          <w:spacing w:val="-6"/>
          <w:sz w:val="24"/>
          <w:szCs w:val="24"/>
        </w:rPr>
        <w:t xml:space="preserve"> </w:t>
      </w:r>
      <w:r w:rsidRPr="00F63573">
        <w:rPr>
          <w:rFonts w:ascii="Calibri" w:hAnsi="Calibri" w:cs="Calibri"/>
          <w:spacing w:val="-6"/>
          <w:sz w:val="24"/>
          <w:szCs w:val="24"/>
        </w:rPr>
        <w:t xml:space="preserve">na wniosek wykonawcy – również </w:t>
      </w:r>
      <w:r w:rsidR="002A6979" w:rsidRPr="00F63573">
        <w:rPr>
          <w:rFonts w:ascii="Calibri" w:hAnsi="Calibri" w:cs="Calibri"/>
          <w:spacing w:val="-6"/>
          <w:sz w:val="24"/>
          <w:szCs w:val="24"/>
        </w:rPr>
        <w:t xml:space="preserve">przebieg, posiadane zabezpieczenia </w:t>
      </w:r>
      <w:proofErr w:type="spellStart"/>
      <w:r w:rsidR="002A6979" w:rsidRPr="00F63573">
        <w:rPr>
          <w:rFonts w:ascii="Calibri" w:hAnsi="Calibri" w:cs="Calibri"/>
          <w:spacing w:val="-6"/>
          <w:sz w:val="24"/>
          <w:szCs w:val="24"/>
        </w:rPr>
        <w:t>przeciwkradzieżowe</w:t>
      </w:r>
      <w:proofErr w:type="spellEnd"/>
      <w:r w:rsidR="002A6979" w:rsidRPr="00F63573">
        <w:rPr>
          <w:rFonts w:ascii="Calibri" w:hAnsi="Calibri" w:cs="Calibri"/>
          <w:spacing w:val="-6"/>
          <w:sz w:val="24"/>
          <w:szCs w:val="24"/>
        </w:rPr>
        <w:t xml:space="preserve">, </w:t>
      </w:r>
      <w:r w:rsidRPr="00F63573">
        <w:rPr>
          <w:rFonts w:ascii="Calibri" w:hAnsi="Calibri" w:cs="Calibri"/>
          <w:spacing w:val="-6"/>
          <w:sz w:val="24"/>
          <w:szCs w:val="24"/>
        </w:rPr>
        <w:t>dokumentację fotograficzną.</w:t>
      </w:r>
    </w:p>
    <w:bookmarkEnd w:id="67"/>
    <w:p w14:paraId="107E54AD" w14:textId="54829711" w:rsidR="009041D1" w:rsidRDefault="006239D4" w:rsidP="00A87D0C">
      <w:pPr>
        <w:pStyle w:val="Akapitzlist"/>
        <w:widowControl w:val="0"/>
        <w:numPr>
          <w:ilvl w:val="2"/>
          <w:numId w:val="18"/>
        </w:numPr>
        <w:spacing w:after="0" w:line="360" w:lineRule="auto"/>
        <w:ind w:left="1418" w:hanging="567"/>
        <w:contextualSpacing w:val="0"/>
        <w:jc w:val="both"/>
        <w:rPr>
          <w:rFonts w:ascii="Calibri" w:hAnsi="Calibri" w:cs="Calibri"/>
          <w:spacing w:val="-6"/>
          <w:sz w:val="24"/>
          <w:szCs w:val="24"/>
        </w:rPr>
      </w:pPr>
      <w:r w:rsidRPr="00F63573">
        <w:rPr>
          <w:rFonts w:ascii="Calibri" w:hAnsi="Calibri" w:cs="Calibri"/>
          <w:spacing w:val="-6"/>
          <w:sz w:val="24"/>
          <w:szCs w:val="24"/>
        </w:rPr>
        <w:t>Pojazdy zdjęte ze stanu środków trwałych</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okresie ubezpieczenia tracą ochronę</w:t>
      </w:r>
      <w:r w:rsidR="008C49E7" w:rsidRPr="00F63573">
        <w:rPr>
          <w:rFonts w:ascii="Calibri" w:hAnsi="Calibri" w:cs="Calibri"/>
          <w:spacing w:val="-6"/>
          <w:sz w:val="24"/>
          <w:szCs w:val="24"/>
        </w:rPr>
        <w:t xml:space="preserve"> z</w:t>
      </w:r>
      <w:r w:rsidR="00A34B3C" w:rsidRPr="00F63573">
        <w:rPr>
          <w:rFonts w:ascii="Calibri" w:hAnsi="Calibri" w:cs="Calibri"/>
          <w:spacing w:val="-6"/>
          <w:sz w:val="24"/>
          <w:szCs w:val="24"/>
        </w:rPr>
        <w:t> dni</w:t>
      </w:r>
      <w:r w:rsidRPr="00F63573">
        <w:rPr>
          <w:rFonts w:ascii="Calibri" w:hAnsi="Calibri" w:cs="Calibri"/>
          <w:spacing w:val="-6"/>
          <w:sz w:val="24"/>
          <w:szCs w:val="24"/>
        </w:rPr>
        <w:t>em zbycia, wyrejestrowania lub</w:t>
      </w:r>
      <w:r w:rsidR="008C49E7" w:rsidRPr="00F63573">
        <w:rPr>
          <w:rFonts w:ascii="Calibri" w:hAnsi="Calibri" w:cs="Calibri"/>
          <w:spacing w:val="-6"/>
          <w:sz w:val="24"/>
          <w:szCs w:val="24"/>
        </w:rPr>
        <w:t xml:space="preserve"> z</w:t>
      </w:r>
      <w:r w:rsidR="002D7900" w:rsidRPr="00F63573">
        <w:rPr>
          <w:rFonts w:ascii="Calibri" w:hAnsi="Calibri" w:cs="Calibri"/>
          <w:spacing w:val="-6"/>
          <w:sz w:val="24"/>
          <w:szCs w:val="24"/>
        </w:rPr>
        <w:t xml:space="preserve"> </w:t>
      </w:r>
      <w:r w:rsidR="00A34B3C" w:rsidRPr="00F63573">
        <w:rPr>
          <w:rFonts w:ascii="Calibri" w:hAnsi="Calibri" w:cs="Calibri"/>
          <w:spacing w:val="-6"/>
          <w:sz w:val="24"/>
          <w:szCs w:val="24"/>
        </w:rPr>
        <w:t>dni</w:t>
      </w:r>
      <w:r w:rsidRPr="00F63573">
        <w:rPr>
          <w:rFonts w:ascii="Calibri" w:hAnsi="Calibri" w:cs="Calibri"/>
          <w:spacing w:val="-6"/>
          <w:sz w:val="24"/>
          <w:szCs w:val="24"/>
        </w:rPr>
        <w:t>em zakończenia leasingu,</w:t>
      </w:r>
      <w:r w:rsidR="008C49E7" w:rsidRPr="00F63573">
        <w:rPr>
          <w:rFonts w:ascii="Calibri" w:hAnsi="Calibri" w:cs="Calibri"/>
          <w:spacing w:val="-6"/>
          <w:sz w:val="24"/>
          <w:szCs w:val="24"/>
        </w:rPr>
        <w:t xml:space="preserve"> a </w:t>
      </w:r>
      <w:r w:rsidRPr="00F63573">
        <w:rPr>
          <w:rFonts w:ascii="Calibri" w:hAnsi="Calibri" w:cs="Calibri"/>
          <w:spacing w:val="-6"/>
          <w:sz w:val="24"/>
          <w:szCs w:val="24"/>
        </w:rPr>
        <w:t>rozliczenie składki nastąpi</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stosunku do faktycznego okresu trwania ochrony ubezpieczeniowej.</w:t>
      </w:r>
    </w:p>
    <w:p w14:paraId="7A3AF07A" w14:textId="565B6C97" w:rsidR="006239D4" w:rsidRPr="00F63573" w:rsidRDefault="006239D4" w:rsidP="00A87D0C">
      <w:pPr>
        <w:pStyle w:val="Akapitzlist"/>
        <w:widowControl w:val="0"/>
        <w:numPr>
          <w:ilvl w:val="1"/>
          <w:numId w:val="18"/>
        </w:numPr>
        <w:spacing w:after="0" w:line="360" w:lineRule="auto"/>
        <w:ind w:left="850" w:hanging="425"/>
        <w:contextualSpacing w:val="0"/>
        <w:jc w:val="both"/>
        <w:rPr>
          <w:rFonts w:ascii="Calibri" w:hAnsi="Calibri" w:cs="Calibri"/>
          <w:spacing w:val="-6"/>
          <w:sz w:val="24"/>
          <w:szCs w:val="24"/>
        </w:rPr>
      </w:pPr>
      <w:r w:rsidRPr="00F63573">
        <w:rPr>
          <w:rFonts w:ascii="Calibri" w:hAnsi="Calibri" w:cs="Calibri"/>
          <w:spacing w:val="-6"/>
          <w:sz w:val="24"/>
          <w:szCs w:val="24"/>
        </w:rPr>
        <w:lastRenderedPageBreak/>
        <w:t>Suma ubezpieczenia pojazdów mechanicznych ubezpieczanych</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zakresie auto casco</w:t>
      </w:r>
      <w:r w:rsidR="002A2A54" w:rsidRPr="00F63573">
        <w:rPr>
          <w:rFonts w:ascii="Calibri" w:hAnsi="Calibri" w:cs="Calibri"/>
          <w:spacing w:val="-6"/>
          <w:sz w:val="24"/>
          <w:szCs w:val="24"/>
        </w:rPr>
        <w:t>.</w:t>
      </w:r>
    </w:p>
    <w:p w14:paraId="4228662A" w14:textId="16167C43" w:rsidR="006239D4" w:rsidRPr="00F63573" w:rsidRDefault="006239D4" w:rsidP="00A87D0C">
      <w:pPr>
        <w:pStyle w:val="Akapitzlist"/>
        <w:widowControl w:val="0"/>
        <w:numPr>
          <w:ilvl w:val="2"/>
          <w:numId w:val="18"/>
        </w:numPr>
        <w:spacing w:after="0" w:line="360" w:lineRule="auto"/>
        <w:ind w:left="1418" w:hanging="567"/>
        <w:contextualSpacing w:val="0"/>
        <w:jc w:val="both"/>
        <w:rPr>
          <w:rFonts w:ascii="Calibri" w:hAnsi="Calibri" w:cs="Calibri"/>
          <w:spacing w:val="-6"/>
          <w:sz w:val="24"/>
          <w:szCs w:val="24"/>
        </w:rPr>
      </w:pPr>
      <w:bookmarkStart w:id="68" w:name="_Hlk47954793"/>
      <w:r w:rsidRPr="00F63573">
        <w:rPr>
          <w:rFonts w:ascii="Calibri" w:hAnsi="Calibri" w:cs="Calibri"/>
          <w:spacing w:val="-6"/>
          <w:sz w:val="24"/>
          <w:szCs w:val="24"/>
        </w:rPr>
        <w:t>Pojazdy fabrycznie nowe będą przyjmowane do ubezpieczenia według wartości fakturowej brutto</w:t>
      </w:r>
      <w:r w:rsidR="00114D4C" w:rsidRPr="00F63573">
        <w:rPr>
          <w:rFonts w:ascii="Calibri" w:hAnsi="Calibri" w:cs="Calibri"/>
          <w:spacing w:val="-6"/>
          <w:sz w:val="24"/>
          <w:szCs w:val="24"/>
        </w:rPr>
        <w:t xml:space="preserve"> (z </w:t>
      </w:r>
      <w:r w:rsidRPr="00F63573">
        <w:rPr>
          <w:rFonts w:ascii="Calibri" w:hAnsi="Calibri" w:cs="Calibri"/>
          <w:spacing w:val="-6"/>
          <w:sz w:val="24"/>
          <w:szCs w:val="24"/>
        </w:rPr>
        <w:t xml:space="preserve">podatkiem VAT), netto (bez podatku VAT) lub </w:t>
      </w:r>
      <w:r w:rsidR="00C511B7" w:rsidRPr="00F63573">
        <w:rPr>
          <w:rFonts w:ascii="Calibri" w:hAnsi="Calibri" w:cs="Calibri"/>
          <w:spacing w:val="-6"/>
          <w:sz w:val="24"/>
          <w:szCs w:val="24"/>
        </w:rPr>
        <w:t xml:space="preserve">netto </w:t>
      </w:r>
      <w:r w:rsidR="00A34B3C" w:rsidRPr="00F63573">
        <w:rPr>
          <w:rFonts w:ascii="Calibri" w:hAnsi="Calibri" w:cs="Calibri"/>
          <w:spacing w:val="-6"/>
          <w:sz w:val="24"/>
          <w:szCs w:val="24"/>
        </w:rPr>
        <w:t>+ 50% VAT</w:t>
      </w:r>
      <w:r w:rsidR="00114D4C" w:rsidRPr="00F63573">
        <w:rPr>
          <w:rFonts w:ascii="Calibri" w:hAnsi="Calibri" w:cs="Calibri"/>
          <w:spacing w:val="-6"/>
          <w:sz w:val="24"/>
          <w:szCs w:val="24"/>
        </w:rPr>
        <w:t xml:space="preserve"> (z </w:t>
      </w:r>
      <w:r w:rsidRPr="00F63573">
        <w:rPr>
          <w:rFonts w:ascii="Calibri" w:hAnsi="Calibri" w:cs="Calibri"/>
          <w:spacing w:val="-6"/>
          <w:sz w:val="24"/>
          <w:szCs w:val="24"/>
        </w:rPr>
        <w:t>odliczeniem 50% podatku VAT)</w:t>
      </w:r>
      <w:r w:rsidR="00812B69" w:rsidRPr="00F63573">
        <w:rPr>
          <w:rFonts w:ascii="Calibri" w:hAnsi="Calibri" w:cs="Calibri"/>
          <w:spacing w:val="-6"/>
          <w:sz w:val="24"/>
          <w:szCs w:val="24"/>
        </w:rPr>
        <w:t>.</w:t>
      </w:r>
      <w:r w:rsidR="00114D4C" w:rsidRPr="00F63573">
        <w:rPr>
          <w:rFonts w:ascii="Calibri" w:hAnsi="Calibri" w:cs="Calibri"/>
          <w:spacing w:val="-6"/>
          <w:sz w:val="24"/>
          <w:szCs w:val="24"/>
        </w:rPr>
        <w:t xml:space="preserve"> W </w:t>
      </w:r>
      <w:r w:rsidRPr="00F63573">
        <w:rPr>
          <w:rFonts w:ascii="Calibri" w:hAnsi="Calibri" w:cs="Calibri"/>
          <w:spacing w:val="-6"/>
          <w:sz w:val="24"/>
          <w:szCs w:val="24"/>
        </w:rPr>
        <w:t>pozostałych przypadkach suma ubezpieczenia ustalona będzie</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wartości rynkowej brutto</w:t>
      </w:r>
      <w:r w:rsidR="00114D4C" w:rsidRPr="00F63573">
        <w:rPr>
          <w:rFonts w:ascii="Calibri" w:hAnsi="Calibri" w:cs="Calibri"/>
          <w:spacing w:val="-6"/>
          <w:sz w:val="24"/>
          <w:szCs w:val="24"/>
        </w:rPr>
        <w:t xml:space="preserve"> (z </w:t>
      </w:r>
      <w:r w:rsidRPr="00F63573">
        <w:rPr>
          <w:rFonts w:ascii="Calibri" w:hAnsi="Calibri" w:cs="Calibri"/>
          <w:spacing w:val="-6"/>
          <w:sz w:val="24"/>
          <w:szCs w:val="24"/>
        </w:rPr>
        <w:t xml:space="preserve">podatkiem VAT), netto (bez podatku VAT) lub </w:t>
      </w:r>
      <w:r w:rsidR="00C511B7" w:rsidRPr="00F63573">
        <w:rPr>
          <w:rFonts w:ascii="Calibri" w:hAnsi="Calibri" w:cs="Calibri"/>
          <w:spacing w:val="-6"/>
          <w:sz w:val="24"/>
          <w:szCs w:val="24"/>
        </w:rPr>
        <w:t xml:space="preserve">netto </w:t>
      </w:r>
      <w:r w:rsidR="00A34B3C" w:rsidRPr="00F63573">
        <w:rPr>
          <w:rFonts w:ascii="Calibri" w:hAnsi="Calibri" w:cs="Calibri"/>
          <w:spacing w:val="-6"/>
          <w:sz w:val="24"/>
          <w:szCs w:val="24"/>
        </w:rPr>
        <w:t>+ 50% VAT</w:t>
      </w:r>
      <w:r w:rsidR="00114D4C" w:rsidRPr="00F63573">
        <w:rPr>
          <w:rFonts w:ascii="Calibri" w:hAnsi="Calibri" w:cs="Calibri"/>
          <w:spacing w:val="-6"/>
          <w:sz w:val="24"/>
          <w:szCs w:val="24"/>
        </w:rPr>
        <w:t xml:space="preserve"> (z </w:t>
      </w:r>
      <w:r w:rsidRPr="00F63573">
        <w:rPr>
          <w:rFonts w:ascii="Calibri" w:hAnsi="Calibri" w:cs="Calibri"/>
          <w:spacing w:val="-6"/>
          <w:sz w:val="24"/>
          <w:szCs w:val="24"/>
        </w:rPr>
        <w:t>odliczeniem 50% podatku VAT), określonej według katalogów „Info Ekspert” lub „</w:t>
      </w:r>
      <w:proofErr w:type="spellStart"/>
      <w:r w:rsidRPr="00F63573">
        <w:rPr>
          <w:rFonts w:ascii="Calibri" w:hAnsi="Calibri" w:cs="Calibri"/>
          <w:spacing w:val="-6"/>
          <w:sz w:val="24"/>
          <w:szCs w:val="24"/>
        </w:rPr>
        <w:t>Eurotax</w:t>
      </w:r>
      <w:proofErr w:type="spellEnd"/>
      <w:r w:rsidRPr="00F63573">
        <w:rPr>
          <w:rFonts w:ascii="Calibri" w:hAnsi="Calibri" w:cs="Calibri"/>
          <w:spacing w:val="-6"/>
          <w:sz w:val="24"/>
          <w:szCs w:val="24"/>
        </w:rPr>
        <w:t>”.</w:t>
      </w:r>
    </w:p>
    <w:bookmarkEnd w:id="68"/>
    <w:p w14:paraId="22E43E30" w14:textId="54A643AA" w:rsidR="006239D4" w:rsidRPr="00F63573" w:rsidRDefault="006239D4" w:rsidP="00A87D0C">
      <w:pPr>
        <w:pStyle w:val="Akapitzlist"/>
        <w:widowControl w:val="0"/>
        <w:numPr>
          <w:ilvl w:val="2"/>
          <w:numId w:val="18"/>
        </w:numPr>
        <w:spacing w:after="0" w:line="360" w:lineRule="auto"/>
        <w:ind w:left="1418" w:hanging="567"/>
        <w:contextualSpacing w:val="0"/>
        <w:jc w:val="both"/>
        <w:rPr>
          <w:rFonts w:ascii="Calibri" w:hAnsi="Calibri" w:cs="Calibri"/>
          <w:spacing w:val="-6"/>
          <w:sz w:val="24"/>
          <w:szCs w:val="24"/>
        </w:rPr>
      </w:pPr>
      <w:r w:rsidRPr="00F63573">
        <w:rPr>
          <w:rFonts w:ascii="Calibri" w:hAnsi="Calibri" w:cs="Calibri"/>
          <w:spacing w:val="-6"/>
          <w:sz w:val="24"/>
          <w:szCs w:val="24"/>
        </w:rPr>
        <w:t>Suma ubezpieczenia pojazdów użytkowanych na podstawie umowy leasingu, użyczenia albo innej umowy korzystania</w:t>
      </w:r>
      <w:r w:rsidR="008C49E7" w:rsidRPr="00F63573">
        <w:rPr>
          <w:rFonts w:ascii="Calibri" w:hAnsi="Calibri" w:cs="Calibri"/>
          <w:spacing w:val="-6"/>
          <w:sz w:val="24"/>
          <w:szCs w:val="24"/>
        </w:rPr>
        <w:t xml:space="preserve"> z</w:t>
      </w:r>
      <w:r w:rsidR="003C30A2" w:rsidRPr="00F63573">
        <w:rPr>
          <w:rFonts w:ascii="Calibri" w:hAnsi="Calibri" w:cs="Calibri"/>
          <w:spacing w:val="-6"/>
          <w:sz w:val="24"/>
          <w:szCs w:val="24"/>
        </w:rPr>
        <w:t xml:space="preserve"> </w:t>
      </w:r>
      <w:r w:rsidRPr="00F63573">
        <w:rPr>
          <w:rFonts w:ascii="Calibri" w:hAnsi="Calibri" w:cs="Calibri"/>
          <w:spacing w:val="-6"/>
          <w:sz w:val="24"/>
          <w:szCs w:val="24"/>
        </w:rPr>
        <w:t xml:space="preserve">cudzej rzeczy może być </w:t>
      </w:r>
      <w:r w:rsidR="00D0675C" w:rsidRPr="00F63573">
        <w:rPr>
          <w:rFonts w:ascii="Calibri" w:hAnsi="Calibri" w:cs="Calibri"/>
          <w:spacing w:val="-6"/>
          <w:sz w:val="24"/>
          <w:szCs w:val="24"/>
        </w:rPr>
        <w:t>ustalana</w:t>
      </w:r>
      <w:r w:rsidRPr="00F63573">
        <w:rPr>
          <w:rFonts w:ascii="Calibri" w:hAnsi="Calibri" w:cs="Calibri"/>
          <w:spacing w:val="-6"/>
          <w:sz w:val="24"/>
          <w:szCs w:val="24"/>
        </w:rPr>
        <w:t xml:space="preserve"> przez ubezpieczając</w:t>
      </w:r>
      <w:r w:rsidR="00D148A4" w:rsidRPr="00F63573">
        <w:rPr>
          <w:rFonts w:ascii="Calibri" w:hAnsi="Calibri" w:cs="Calibri"/>
          <w:spacing w:val="-6"/>
          <w:sz w:val="24"/>
          <w:szCs w:val="24"/>
        </w:rPr>
        <w:t>ego</w:t>
      </w:r>
      <w:r w:rsidR="008C49E7" w:rsidRPr="00F63573">
        <w:rPr>
          <w:rFonts w:ascii="Calibri" w:hAnsi="Calibri" w:cs="Calibri"/>
          <w:spacing w:val="-6"/>
          <w:sz w:val="24"/>
          <w:szCs w:val="24"/>
        </w:rPr>
        <w:t xml:space="preserve"> w </w:t>
      </w:r>
      <w:r w:rsidR="00D148A4" w:rsidRPr="00F63573">
        <w:rPr>
          <w:rFonts w:ascii="Calibri" w:hAnsi="Calibri" w:cs="Calibri"/>
          <w:spacing w:val="-6"/>
          <w:sz w:val="24"/>
          <w:szCs w:val="24"/>
        </w:rPr>
        <w:t>sposób opisany wyżej</w:t>
      </w:r>
      <w:r w:rsidR="00114103" w:rsidRPr="00F63573">
        <w:rPr>
          <w:rFonts w:ascii="Calibri" w:hAnsi="Calibri" w:cs="Calibri"/>
          <w:spacing w:val="-6"/>
          <w:sz w:val="24"/>
          <w:szCs w:val="24"/>
        </w:rPr>
        <w:t>,</w:t>
      </w:r>
      <w:r w:rsidRPr="00F63573">
        <w:rPr>
          <w:rFonts w:ascii="Calibri" w:hAnsi="Calibri" w:cs="Calibri"/>
          <w:spacing w:val="-6"/>
          <w:sz w:val="24"/>
          <w:szCs w:val="24"/>
        </w:rPr>
        <w:t xml:space="preserve"> albo określona przez właściciela pojazdu.</w:t>
      </w:r>
    </w:p>
    <w:p w14:paraId="2932849E" w14:textId="34463F5C" w:rsidR="006239D4" w:rsidRPr="00F63573" w:rsidRDefault="006239D4" w:rsidP="00A87D0C">
      <w:pPr>
        <w:pStyle w:val="Akapitzlist"/>
        <w:widowControl w:val="0"/>
        <w:numPr>
          <w:ilvl w:val="2"/>
          <w:numId w:val="18"/>
        </w:numPr>
        <w:spacing w:after="0" w:line="360" w:lineRule="auto"/>
        <w:ind w:left="1418" w:hanging="567"/>
        <w:contextualSpacing w:val="0"/>
        <w:jc w:val="both"/>
        <w:rPr>
          <w:rFonts w:ascii="Calibri" w:hAnsi="Calibri" w:cs="Calibri"/>
          <w:spacing w:val="-6"/>
          <w:sz w:val="24"/>
          <w:szCs w:val="24"/>
        </w:rPr>
      </w:pPr>
      <w:r w:rsidRPr="00F63573">
        <w:rPr>
          <w:rFonts w:ascii="Calibri" w:hAnsi="Calibri" w:cs="Calibri"/>
          <w:spacing w:val="-6"/>
          <w:sz w:val="24"/>
          <w:szCs w:val="24"/>
        </w:rPr>
        <w:t xml:space="preserve">Suma ubezpieczenia pojazdu zawiera także wartość wyposażenia podstawowego </w:t>
      </w:r>
      <w:r w:rsidR="005F1EB5" w:rsidRPr="00F63573">
        <w:rPr>
          <w:rFonts w:ascii="Calibri" w:hAnsi="Calibri" w:cs="Calibri"/>
          <w:spacing w:val="-6"/>
          <w:sz w:val="24"/>
          <w:szCs w:val="24"/>
        </w:rPr>
        <w:br/>
      </w:r>
      <w:r w:rsidRPr="00F63573">
        <w:rPr>
          <w:rFonts w:ascii="Calibri" w:hAnsi="Calibri" w:cs="Calibri"/>
          <w:spacing w:val="-6"/>
          <w:sz w:val="24"/>
          <w:szCs w:val="24"/>
        </w:rPr>
        <w:t xml:space="preserve">oraz wyposażenie dodatkowe (fabryczne oraz zamontowane </w:t>
      </w:r>
      <w:r w:rsidR="002A6979" w:rsidRPr="00F63573">
        <w:rPr>
          <w:rFonts w:ascii="Calibri" w:hAnsi="Calibri" w:cs="Calibri"/>
          <w:spacing w:val="-6"/>
          <w:sz w:val="24"/>
          <w:szCs w:val="24"/>
        </w:rPr>
        <w:t>dodatkowo</w:t>
      </w:r>
      <w:r w:rsidRPr="00F63573">
        <w:rPr>
          <w:rFonts w:ascii="Calibri" w:hAnsi="Calibri" w:cs="Calibri"/>
          <w:spacing w:val="-6"/>
          <w:sz w:val="24"/>
          <w:szCs w:val="24"/>
        </w:rPr>
        <w:t>),</w:t>
      </w:r>
      <w:r w:rsidR="008C49E7" w:rsidRPr="00F63573">
        <w:rPr>
          <w:rFonts w:ascii="Calibri" w:hAnsi="Calibri" w:cs="Calibri"/>
          <w:spacing w:val="-6"/>
          <w:sz w:val="24"/>
          <w:szCs w:val="24"/>
        </w:rPr>
        <w:t xml:space="preserve"> a</w:t>
      </w:r>
      <w:r w:rsidR="003C30A2" w:rsidRPr="00F63573">
        <w:rPr>
          <w:rFonts w:ascii="Calibri" w:hAnsi="Calibri" w:cs="Calibri"/>
          <w:spacing w:val="-6"/>
          <w:sz w:val="24"/>
          <w:szCs w:val="24"/>
        </w:rPr>
        <w:t xml:space="preserve"> </w:t>
      </w:r>
      <w:r w:rsidRPr="00F63573">
        <w:rPr>
          <w:rFonts w:ascii="Calibri" w:hAnsi="Calibri" w:cs="Calibri"/>
          <w:spacing w:val="-6"/>
          <w:sz w:val="24"/>
          <w:szCs w:val="24"/>
        </w:rPr>
        <w:t>także specjali</w:t>
      </w:r>
      <w:r w:rsidR="003C30A2" w:rsidRPr="00F63573">
        <w:rPr>
          <w:rFonts w:ascii="Calibri" w:hAnsi="Calibri" w:cs="Calibri"/>
          <w:spacing w:val="-6"/>
          <w:sz w:val="24"/>
          <w:szCs w:val="24"/>
        </w:rPr>
        <w:softHyphen/>
      </w:r>
      <w:r w:rsidRPr="00F63573">
        <w:rPr>
          <w:rFonts w:ascii="Calibri" w:hAnsi="Calibri" w:cs="Calibri"/>
          <w:spacing w:val="-6"/>
          <w:sz w:val="24"/>
          <w:szCs w:val="24"/>
        </w:rPr>
        <w:t>styczne</w:t>
      </w:r>
      <w:r w:rsidR="00812B69" w:rsidRPr="00F63573">
        <w:rPr>
          <w:rFonts w:ascii="Calibri" w:hAnsi="Calibri" w:cs="Calibri"/>
          <w:spacing w:val="-6"/>
          <w:sz w:val="24"/>
          <w:szCs w:val="24"/>
        </w:rPr>
        <w:t>.</w:t>
      </w:r>
      <w:r w:rsidR="00114D4C" w:rsidRPr="00F63573">
        <w:rPr>
          <w:rFonts w:ascii="Calibri" w:hAnsi="Calibri" w:cs="Calibri"/>
          <w:spacing w:val="-6"/>
          <w:sz w:val="24"/>
          <w:szCs w:val="24"/>
        </w:rPr>
        <w:t xml:space="preserve"> W</w:t>
      </w:r>
      <w:r w:rsidR="003C30A2" w:rsidRPr="00F63573">
        <w:rPr>
          <w:rFonts w:ascii="Calibri" w:hAnsi="Calibri" w:cs="Calibri"/>
          <w:spacing w:val="-6"/>
          <w:sz w:val="24"/>
          <w:szCs w:val="24"/>
        </w:rPr>
        <w:t xml:space="preserve"> </w:t>
      </w:r>
      <w:r w:rsidRPr="00F63573">
        <w:rPr>
          <w:rFonts w:ascii="Calibri" w:hAnsi="Calibri" w:cs="Calibri"/>
          <w:spacing w:val="-6"/>
          <w:sz w:val="24"/>
          <w:szCs w:val="24"/>
        </w:rPr>
        <w:t>szczególności za wyposażenie podstawowe</w:t>
      </w:r>
      <w:r w:rsidR="008C49E7" w:rsidRPr="00F63573">
        <w:rPr>
          <w:rFonts w:ascii="Calibri" w:hAnsi="Calibri" w:cs="Calibri"/>
          <w:spacing w:val="-6"/>
          <w:sz w:val="24"/>
          <w:szCs w:val="24"/>
        </w:rPr>
        <w:t xml:space="preserve"> i</w:t>
      </w:r>
      <w:r w:rsidR="003C30A2" w:rsidRPr="00F63573">
        <w:rPr>
          <w:rFonts w:ascii="Calibri" w:hAnsi="Calibri" w:cs="Calibri"/>
          <w:spacing w:val="-6"/>
          <w:sz w:val="24"/>
          <w:szCs w:val="24"/>
        </w:rPr>
        <w:t xml:space="preserve"> </w:t>
      </w:r>
      <w:r w:rsidRPr="00F63573">
        <w:rPr>
          <w:rFonts w:ascii="Calibri" w:hAnsi="Calibri" w:cs="Calibri"/>
          <w:spacing w:val="-6"/>
          <w:sz w:val="24"/>
          <w:szCs w:val="24"/>
        </w:rPr>
        <w:t>dodatkowe uznaje się sprzęt</w:t>
      </w:r>
      <w:r w:rsidR="008C49E7" w:rsidRPr="00F63573">
        <w:rPr>
          <w:rFonts w:ascii="Calibri" w:hAnsi="Calibri" w:cs="Calibri"/>
          <w:spacing w:val="-6"/>
          <w:sz w:val="24"/>
          <w:szCs w:val="24"/>
        </w:rPr>
        <w:t xml:space="preserve"> i </w:t>
      </w:r>
      <w:r w:rsidRPr="00F63573">
        <w:rPr>
          <w:rFonts w:ascii="Calibri" w:hAnsi="Calibri" w:cs="Calibri"/>
          <w:spacing w:val="-6"/>
          <w:sz w:val="24"/>
          <w:szCs w:val="24"/>
        </w:rPr>
        <w:t>urządzenia na stałe zamontowane</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pojeździe, których demontaż wymaga użycia narzędzi lub przyrządów, m.in.:</w:t>
      </w:r>
    </w:p>
    <w:p w14:paraId="12165853" w14:textId="3D48C153" w:rsidR="006239D4" w:rsidRPr="00F63573" w:rsidRDefault="00F03EAD" w:rsidP="00A87D0C">
      <w:pPr>
        <w:pStyle w:val="Akapitzlist"/>
        <w:widowControl w:val="0"/>
        <w:numPr>
          <w:ilvl w:val="0"/>
          <w:numId w:val="22"/>
        </w:numPr>
        <w:spacing w:after="0" w:line="360" w:lineRule="auto"/>
        <w:ind w:left="1701" w:hanging="283"/>
        <w:contextualSpacing w:val="0"/>
        <w:jc w:val="both"/>
        <w:rPr>
          <w:rFonts w:ascii="Calibri" w:hAnsi="Calibri" w:cs="Calibri"/>
          <w:spacing w:val="-6"/>
          <w:sz w:val="24"/>
          <w:szCs w:val="24"/>
        </w:rPr>
      </w:pPr>
      <w:r w:rsidRPr="00F63573">
        <w:rPr>
          <w:rFonts w:ascii="Calibri" w:hAnsi="Calibri" w:cs="Calibri"/>
          <w:spacing w:val="-6"/>
          <w:sz w:val="24"/>
          <w:szCs w:val="24"/>
        </w:rPr>
        <w:t>s</w:t>
      </w:r>
      <w:r w:rsidR="006239D4" w:rsidRPr="00F63573">
        <w:rPr>
          <w:rFonts w:ascii="Calibri" w:hAnsi="Calibri" w:cs="Calibri"/>
          <w:spacing w:val="-6"/>
          <w:sz w:val="24"/>
          <w:szCs w:val="24"/>
        </w:rPr>
        <w:t>przęt</w:t>
      </w:r>
      <w:r w:rsidR="008C49E7" w:rsidRPr="00F63573">
        <w:rPr>
          <w:rFonts w:ascii="Calibri" w:hAnsi="Calibri" w:cs="Calibri"/>
          <w:spacing w:val="-6"/>
          <w:sz w:val="24"/>
          <w:szCs w:val="24"/>
        </w:rPr>
        <w:t xml:space="preserve"> i </w:t>
      </w:r>
      <w:r w:rsidR="006239D4" w:rsidRPr="00F63573">
        <w:rPr>
          <w:rFonts w:ascii="Calibri" w:hAnsi="Calibri" w:cs="Calibri"/>
          <w:spacing w:val="-6"/>
          <w:sz w:val="24"/>
          <w:szCs w:val="24"/>
        </w:rPr>
        <w:t>urządzenia do utrzymania</w:t>
      </w:r>
      <w:r w:rsidR="008C49E7" w:rsidRPr="00F63573">
        <w:rPr>
          <w:rFonts w:ascii="Calibri" w:hAnsi="Calibri" w:cs="Calibri"/>
          <w:spacing w:val="-6"/>
          <w:sz w:val="24"/>
          <w:szCs w:val="24"/>
        </w:rPr>
        <w:t xml:space="preserve"> i </w:t>
      </w:r>
      <w:r w:rsidR="006239D4" w:rsidRPr="00F63573">
        <w:rPr>
          <w:rFonts w:ascii="Calibri" w:hAnsi="Calibri" w:cs="Calibri"/>
          <w:spacing w:val="-6"/>
          <w:sz w:val="24"/>
          <w:szCs w:val="24"/>
        </w:rPr>
        <w:t>używania pojazdu zgodnie</w:t>
      </w:r>
      <w:r w:rsidR="008C49E7" w:rsidRPr="00F63573">
        <w:rPr>
          <w:rFonts w:ascii="Calibri" w:hAnsi="Calibri" w:cs="Calibri"/>
          <w:spacing w:val="-6"/>
          <w:sz w:val="24"/>
          <w:szCs w:val="24"/>
        </w:rPr>
        <w:t xml:space="preserve"> z </w:t>
      </w:r>
      <w:r w:rsidR="006239D4" w:rsidRPr="00F63573">
        <w:rPr>
          <w:rFonts w:ascii="Calibri" w:hAnsi="Calibri" w:cs="Calibri"/>
          <w:spacing w:val="-6"/>
          <w:sz w:val="24"/>
          <w:szCs w:val="24"/>
        </w:rPr>
        <w:t>je</w:t>
      </w:r>
      <w:r w:rsidR="008F36C1" w:rsidRPr="00F63573">
        <w:rPr>
          <w:rFonts w:ascii="Calibri" w:hAnsi="Calibri" w:cs="Calibri"/>
          <w:spacing w:val="-6"/>
          <w:sz w:val="24"/>
          <w:szCs w:val="24"/>
        </w:rPr>
        <w:t xml:space="preserve">go </w:t>
      </w:r>
      <w:r w:rsidR="006239D4" w:rsidRPr="00F63573">
        <w:rPr>
          <w:rFonts w:ascii="Calibri" w:hAnsi="Calibri" w:cs="Calibri"/>
          <w:spacing w:val="-6"/>
          <w:sz w:val="24"/>
          <w:szCs w:val="24"/>
        </w:rPr>
        <w:t>przeznaczeniem,</w:t>
      </w:r>
      <w:r w:rsidR="008C49E7" w:rsidRPr="00F63573">
        <w:rPr>
          <w:rFonts w:ascii="Calibri" w:hAnsi="Calibri" w:cs="Calibri"/>
          <w:spacing w:val="-6"/>
          <w:sz w:val="24"/>
          <w:szCs w:val="24"/>
        </w:rPr>
        <w:t xml:space="preserve"> a </w:t>
      </w:r>
      <w:r w:rsidR="006239D4" w:rsidRPr="00F63573">
        <w:rPr>
          <w:rFonts w:ascii="Calibri" w:hAnsi="Calibri" w:cs="Calibri"/>
          <w:spacing w:val="-6"/>
          <w:sz w:val="24"/>
          <w:szCs w:val="24"/>
        </w:rPr>
        <w:t>tak</w:t>
      </w:r>
      <w:r w:rsidR="008F36C1" w:rsidRPr="00F63573">
        <w:rPr>
          <w:rFonts w:ascii="Calibri" w:hAnsi="Calibri" w:cs="Calibri"/>
          <w:spacing w:val="-6"/>
          <w:sz w:val="24"/>
          <w:szCs w:val="24"/>
        </w:rPr>
        <w:t>że służące bezpieczeństwu jazdy;</w:t>
      </w:r>
    </w:p>
    <w:p w14:paraId="7E472118" w14:textId="1B0FF9F4" w:rsidR="006239D4" w:rsidRPr="00F63573" w:rsidRDefault="00F03EAD" w:rsidP="00A87D0C">
      <w:pPr>
        <w:pStyle w:val="Akapitzlist"/>
        <w:widowControl w:val="0"/>
        <w:numPr>
          <w:ilvl w:val="0"/>
          <w:numId w:val="22"/>
        </w:numPr>
        <w:spacing w:after="0" w:line="360" w:lineRule="auto"/>
        <w:ind w:left="1701" w:hanging="283"/>
        <w:contextualSpacing w:val="0"/>
        <w:jc w:val="both"/>
        <w:rPr>
          <w:rFonts w:ascii="Calibri" w:hAnsi="Calibri" w:cs="Calibri"/>
          <w:spacing w:val="-6"/>
          <w:sz w:val="24"/>
          <w:szCs w:val="24"/>
        </w:rPr>
      </w:pPr>
      <w:r w:rsidRPr="00F63573">
        <w:rPr>
          <w:rFonts w:ascii="Calibri" w:hAnsi="Calibri" w:cs="Calibri"/>
          <w:spacing w:val="-6"/>
          <w:sz w:val="24"/>
          <w:szCs w:val="24"/>
        </w:rPr>
        <w:t>z</w:t>
      </w:r>
      <w:r w:rsidR="006239D4" w:rsidRPr="00F63573">
        <w:rPr>
          <w:rFonts w:ascii="Calibri" w:hAnsi="Calibri" w:cs="Calibri"/>
          <w:spacing w:val="-6"/>
          <w:sz w:val="24"/>
          <w:szCs w:val="24"/>
        </w:rPr>
        <w:t>abezpieczenia przed kradzieżą, urządzenia służące z</w:t>
      </w:r>
      <w:r w:rsidR="008F36C1" w:rsidRPr="00F63573">
        <w:rPr>
          <w:rFonts w:ascii="Calibri" w:hAnsi="Calibri" w:cs="Calibri"/>
          <w:spacing w:val="-6"/>
          <w:sz w:val="24"/>
          <w:szCs w:val="24"/>
        </w:rPr>
        <w:t>większeniu bezpieczeństwa jazdy;</w:t>
      </w:r>
      <w:r w:rsidR="006239D4" w:rsidRPr="00F63573">
        <w:rPr>
          <w:rFonts w:ascii="Calibri" w:hAnsi="Calibri" w:cs="Calibri"/>
          <w:spacing w:val="-6"/>
          <w:sz w:val="24"/>
          <w:szCs w:val="24"/>
        </w:rPr>
        <w:t xml:space="preserve"> </w:t>
      </w:r>
    </w:p>
    <w:p w14:paraId="09CD97B9" w14:textId="1DCA816F" w:rsidR="006239D4" w:rsidRPr="00F63573" w:rsidRDefault="008F36C1" w:rsidP="00A87D0C">
      <w:pPr>
        <w:pStyle w:val="Akapitzlist"/>
        <w:widowControl w:val="0"/>
        <w:numPr>
          <w:ilvl w:val="0"/>
          <w:numId w:val="22"/>
        </w:numPr>
        <w:spacing w:after="0" w:line="360" w:lineRule="auto"/>
        <w:ind w:left="1701" w:hanging="283"/>
        <w:contextualSpacing w:val="0"/>
        <w:jc w:val="both"/>
        <w:rPr>
          <w:rFonts w:ascii="Calibri" w:hAnsi="Calibri" w:cs="Calibri"/>
          <w:spacing w:val="-6"/>
          <w:sz w:val="24"/>
          <w:szCs w:val="24"/>
        </w:rPr>
      </w:pPr>
      <w:r w:rsidRPr="00F63573">
        <w:rPr>
          <w:rFonts w:ascii="Calibri" w:hAnsi="Calibri" w:cs="Calibri"/>
          <w:spacing w:val="-6"/>
          <w:sz w:val="24"/>
          <w:szCs w:val="24"/>
        </w:rPr>
        <w:t>instalację gazową;</w:t>
      </w:r>
    </w:p>
    <w:p w14:paraId="2F424D61" w14:textId="05CCA75B" w:rsidR="006239D4" w:rsidRPr="00F63573" w:rsidRDefault="00F03EAD" w:rsidP="00A87D0C">
      <w:pPr>
        <w:pStyle w:val="Akapitzlist"/>
        <w:widowControl w:val="0"/>
        <w:numPr>
          <w:ilvl w:val="0"/>
          <w:numId w:val="22"/>
        </w:numPr>
        <w:spacing w:after="0" w:line="360" w:lineRule="auto"/>
        <w:ind w:left="1701" w:hanging="283"/>
        <w:contextualSpacing w:val="0"/>
        <w:jc w:val="both"/>
        <w:rPr>
          <w:rFonts w:ascii="Calibri" w:hAnsi="Calibri" w:cs="Calibri"/>
          <w:spacing w:val="-6"/>
          <w:sz w:val="24"/>
          <w:szCs w:val="24"/>
        </w:rPr>
      </w:pPr>
      <w:r w:rsidRPr="00F63573">
        <w:rPr>
          <w:rFonts w:ascii="Calibri" w:hAnsi="Calibri" w:cs="Calibri"/>
          <w:spacing w:val="-6"/>
          <w:sz w:val="24"/>
          <w:szCs w:val="24"/>
        </w:rPr>
        <w:t>s</w:t>
      </w:r>
      <w:r w:rsidR="006239D4" w:rsidRPr="00F63573">
        <w:rPr>
          <w:rFonts w:ascii="Calibri" w:hAnsi="Calibri" w:cs="Calibri"/>
          <w:spacing w:val="-6"/>
          <w:sz w:val="24"/>
          <w:szCs w:val="24"/>
        </w:rPr>
        <w:t>przęt audio, audiowizualny, łączności radiotelefoniczn</w:t>
      </w:r>
      <w:r w:rsidR="008F36C1" w:rsidRPr="00F63573">
        <w:rPr>
          <w:rFonts w:ascii="Calibri" w:hAnsi="Calibri" w:cs="Calibri"/>
          <w:spacing w:val="-6"/>
          <w:sz w:val="24"/>
          <w:szCs w:val="24"/>
        </w:rPr>
        <w:t>ej wraz</w:t>
      </w:r>
      <w:r w:rsidR="008C49E7" w:rsidRPr="00F63573">
        <w:rPr>
          <w:rFonts w:ascii="Calibri" w:hAnsi="Calibri" w:cs="Calibri"/>
          <w:spacing w:val="-6"/>
          <w:sz w:val="24"/>
          <w:szCs w:val="24"/>
        </w:rPr>
        <w:t xml:space="preserve"> z </w:t>
      </w:r>
      <w:r w:rsidR="008F36C1" w:rsidRPr="00F63573">
        <w:rPr>
          <w:rFonts w:ascii="Calibri" w:hAnsi="Calibri" w:cs="Calibri"/>
          <w:spacing w:val="-6"/>
          <w:sz w:val="24"/>
          <w:szCs w:val="24"/>
        </w:rPr>
        <w:t>głośnikami</w:t>
      </w:r>
      <w:r w:rsidR="008C49E7" w:rsidRPr="00F63573">
        <w:rPr>
          <w:rFonts w:ascii="Calibri" w:hAnsi="Calibri" w:cs="Calibri"/>
          <w:spacing w:val="-6"/>
          <w:sz w:val="24"/>
          <w:szCs w:val="24"/>
        </w:rPr>
        <w:t xml:space="preserve"> i </w:t>
      </w:r>
      <w:r w:rsidR="008F36C1" w:rsidRPr="00F63573">
        <w:rPr>
          <w:rFonts w:ascii="Calibri" w:hAnsi="Calibri" w:cs="Calibri"/>
          <w:spacing w:val="-6"/>
          <w:sz w:val="24"/>
          <w:szCs w:val="24"/>
        </w:rPr>
        <w:t>antenami;</w:t>
      </w:r>
    </w:p>
    <w:p w14:paraId="1D9F4C6B" w14:textId="118B5173" w:rsidR="006239D4" w:rsidRPr="00F63573" w:rsidRDefault="006239D4" w:rsidP="00A87D0C">
      <w:pPr>
        <w:pStyle w:val="Akapitzlist"/>
        <w:widowControl w:val="0"/>
        <w:numPr>
          <w:ilvl w:val="0"/>
          <w:numId w:val="22"/>
        </w:numPr>
        <w:spacing w:after="0" w:line="360" w:lineRule="auto"/>
        <w:ind w:left="1701" w:hanging="283"/>
        <w:contextualSpacing w:val="0"/>
        <w:jc w:val="both"/>
        <w:rPr>
          <w:rFonts w:ascii="Calibri" w:hAnsi="Calibri" w:cs="Calibri"/>
          <w:spacing w:val="-6"/>
          <w:sz w:val="24"/>
          <w:szCs w:val="24"/>
        </w:rPr>
      </w:pPr>
      <w:r w:rsidRPr="00F63573">
        <w:rPr>
          <w:rFonts w:ascii="Calibri" w:hAnsi="Calibri" w:cs="Calibri"/>
          <w:spacing w:val="-6"/>
          <w:sz w:val="24"/>
          <w:szCs w:val="24"/>
        </w:rPr>
        <w:t>specjalistyczny sprzęt zamontowany n</w:t>
      </w:r>
      <w:r w:rsidR="008F36C1" w:rsidRPr="00F63573">
        <w:rPr>
          <w:rFonts w:ascii="Calibri" w:hAnsi="Calibri" w:cs="Calibri"/>
          <w:spacing w:val="-6"/>
          <w:sz w:val="24"/>
          <w:szCs w:val="24"/>
        </w:rPr>
        <w:t>a stałe</w:t>
      </w:r>
      <w:r w:rsidR="008C49E7" w:rsidRPr="00F63573">
        <w:rPr>
          <w:rFonts w:ascii="Calibri" w:hAnsi="Calibri" w:cs="Calibri"/>
          <w:spacing w:val="-6"/>
          <w:sz w:val="24"/>
          <w:szCs w:val="24"/>
        </w:rPr>
        <w:t xml:space="preserve"> w </w:t>
      </w:r>
      <w:r w:rsidR="008F36C1" w:rsidRPr="00F63573">
        <w:rPr>
          <w:rFonts w:ascii="Calibri" w:hAnsi="Calibri" w:cs="Calibri"/>
          <w:spacing w:val="-6"/>
          <w:sz w:val="24"/>
          <w:szCs w:val="24"/>
        </w:rPr>
        <w:t>pojazdach specjalnych;</w:t>
      </w:r>
    </w:p>
    <w:p w14:paraId="034377F8" w14:textId="74988184" w:rsidR="006239D4" w:rsidRPr="00F63573" w:rsidRDefault="006239D4" w:rsidP="00A87D0C">
      <w:pPr>
        <w:pStyle w:val="Akapitzlist"/>
        <w:widowControl w:val="0"/>
        <w:numPr>
          <w:ilvl w:val="0"/>
          <w:numId w:val="22"/>
        </w:numPr>
        <w:spacing w:after="0" w:line="360" w:lineRule="auto"/>
        <w:ind w:left="1701" w:hanging="283"/>
        <w:contextualSpacing w:val="0"/>
        <w:jc w:val="both"/>
        <w:rPr>
          <w:rFonts w:ascii="Calibri" w:hAnsi="Calibri" w:cs="Calibri"/>
          <w:spacing w:val="-6"/>
          <w:sz w:val="24"/>
          <w:szCs w:val="24"/>
        </w:rPr>
      </w:pPr>
      <w:r w:rsidRPr="00F63573">
        <w:rPr>
          <w:rFonts w:ascii="Calibri" w:hAnsi="Calibri" w:cs="Calibri"/>
          <w:spacing w:val="-6"/>
          <w:sz w:val="24"/>
          <w:szCs w:val="24"/>
        </w:rPr>
        <w:t>inne urządzenia niestanowiące</w:t>
      </w:r>
      <w:r w:rsidR="008F36C1" w:rsidRPr="00F63573">
        <w:rPr>
          <w:rFonts w:ascii="Calibri" w:hAnsi="Calibri" w:cs="Calibri"/>
          <w:spacing w:val="-6"/>
          <w:sz w:val="24"/>
          <w:szCs w:val="24"/>
        </w:rPr>
        <w:t xml:space="preserve"> </w:t>
      </w:r>
      <w:r w:rsidRPr="00F63573">
        <w:rPr>
          <w:rFonts w:ascii="Calibri" w:hAnsi="Calibri" w:cs="Calibri"/>
          <w:spacing w:val="-6"/>
          <w:sz w:val="24"/>
          <w:szCs w:val="24"/>
        </w:rPr>
        <w:t>seryjnego wyposaże</w:t>
      </w:r>
      <w:r w:rsidR="008F36C1" w:rsidRPr="00F63573">
        <w:rPr>
          <w:rFonts w:ascii="Calibri" w:hAnsi="Calibri" w:cs="Calibri"/>
          <w:spacing w:val="-6"/>
          <w:sz w:val="24"/>
          <w:szCs w:val="24"/>
        </w:rPr>
        <w:t>nia fabrycznego</w:t>
      </w:r>
      <w:r w:rsidR="008C49E7" w:rsidRPr="00F63573">
        <w:rPr>
          <w:rFonts w:ascii="Calibri" w:hAnsi="Calibri" w:cs="Calibri"/>
          <w:spacing w:val="-6"/>
          <w:sz w:val="24"/>
          <w:szCs w:val="24"/>
        </w:rPr>
        <w:t xml:space="preserve"> w</w:t>
      </w:r>
      <w:r w:rsidR="003C7508" w:rsidRPr="00F63573">
        <w:rPr>
          <w:rFonts w:ascii="Calibri" w:hAnsi="Calibri" w:cs="Calibri"/>
          <w:spacing w:val="-6"/>
          <w:sz w:val="24"/>
          <w:szCs w:val="24"/>
        </w:rPr>
        <w:t xml:space="preserve"> </w:t>
      </w:r>
      <w:r w:rsidR="008F36C1" w:rsidRPr="00F63573">
        <w:rPr>
          <w:rFonts w:ascii="Calibri" w:hAnsi="Calibri" w:cs="Calibri"/>
          <w:spacing w:val="-6"/>
          <w:sz w:val="24"/>
          <w:szCs w:val="24"/>
        </w:rPr>
        <w:t>danym modelu;</w:t>
      </w:r>
    </w:p>
    <w:p w14:paraId="741CF106" w14:textId="552EBBEB" w:rsidR="00D32E63" w:rsidRPr="00F63573" w:rsidRDefault="006239D4" w:rsidP="00C96D76">
      <w:pPr>
        <w:pStyle w:val="Akapitzlist"/>
        <w:widowControl w:val="0"/>
        <w:numPr>
          <w:ilvl w:val="0"/>
          <w:numId w:val="22"/>
        </w:numPr>
        <w:spacing w:after="0" w:line="360" w:lineRule="auto"/>
        <w:ind w:left="1701" w:hanging="283"/>
        <w:contextualSpacing w:val="0"/>
        <w:jc w:val="both"/>
        <w:rPr>
          <w:rFonts w:ascii="Calibri" w:hAnsi="Calibri" w:cs="Calibri"/>
          <w:spacing w:val="-6"/>
          <w:sz w:val="24"/>
          <w:szCs w:val="24"/>
        </w:rPr>
      </w:pPr>
      <w:r w:rsidRPr="00F63573">
        <w:rPr>
          <w:rFonts w:ascii="Calibri" w:hAnsi="Calibri" w:cs="Calibri"/>
          <w:spacing w:val="-6"/>
          <w:sz w:val="24"/>
          <w:szCs w:val="24"/>
        </w:rPr>
        <w:t>napisy reklamowe, firmowe oraz reklamy umieszczone na pojazdach.</w:t>
      </w:r>
    </w:p>
    <w:p w14:paraId="0D682D9E" w14:textId="1F072474" w:rsidR="006239D4" w:rsidRPr="00F63573" w:rsidRDefault="006239D4" w:rsidP="00A87D0C">
      <w:pPr>
        <w:pStyle w:val="Akapitzlist"/>
        <w:widowControl w:val="0"/>
        <w:numPr>
          <w:ilvl w:val="0"/>
          <w:numId w:val="18"/>
        </w:numPr>
        <w:spacing w:before="120" w:after="0" w:line="360" w:lineRule="auto"/>
        <w:ind w:left="425" w:hanging="425"/>
        <w:contextualSpacing w:val="0"/>
        <w:jc w:val="both"/>
        <w:outlineLvl w:val="1"/>
        <w:rPr>
          <w:rFonts w:ascii="Calibri" w:hAnsi="Calibri" w:cs="Calibri"/>
          <w:b/>
          <w:spacing w:val="-6"/>
          <w:sz w:val="24"/>
          <w:szCs w:val="24"/>
        </w:rPr>
      </w:pPr>
      <w:r w:rsidRPr="00F63573">
        <w:rPr>
          <w:rFonts w:ascii="Calibri" w:hAnsi="Calibri" w:cs="Calibri"/>
          <w:b/>
          <w:spacing w:val="-6"/>
          <w:sz w:val="24"/>
          <w:szCs w:val="24"/>
        </w:rPr>
        <w:t>Obligatoryjne zasady likwidacji szkód</w:t>
      </w:r>
      <w:r w:rsidR="008D3805" w:rsidRPr="00F63573">
        <w:rPr>
          <w:rFonts w:ascii="Calibri" w:hAnsi="Calibri" w:cs="Calibri"/>
          <w:b/>
          <w:spacing w:val="-6"/>
          <w:sz w:val="24"/>
          <w:szCs w:val="24"/>
        </w:rPr>
        <w:t>.</w:t>
      </w:r>
    </w:p>
    <w:p w14:paraId="70AAC9E8" w14:textId="187E6C4E" w:rsidR="006239D4" w:rsidRPr="00F63573" w:rsidRDefault="006239D4" w:rsidP="00A87D0C">
      <w:pPr>
        <w:pStyle w:val="Akapitzlist"/>
        <w:widowControl w:val="0"/>
        <w:numPr>
          <w:ilvl w:val="1"/>
          <w:numId w:val="18"/>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Ubezpieczyciel zobowiązuje się do prowadzenia wszelkich kontaktów</w:t>
      </w:r>
      <w:r w:rsidR="008C49E7" w:rsidRPr="00F63573">
        <w:rPr>
          <w:rFonts w:ascii="Calibri" w:hAnsi="Calibri" w:cs="Calibri"/>
          <w:spacing w:val="-6"/>
          <w:sz w:val="24"/>
          <w:szCs w:val="24"/>
        </w:rPr>
        <w:t xml:space="preserve"> z</w:t>
      </w:r>
      <w:r w:rsidR="009B1C27" w:rsidRPr="00F63573">
        <w:rPr>
          <w:rFonts w:ascii="Calibri" w:hAnsi="Calibri" w:cs="Calibri"/>
          <w:spacing w:val="-6"/>
          <w:sz w:val="24"/>
          <w:szCs w:val="24"/>
        </w:rPr>
        <w:t xml:space="preserve"> </w:t>
      </w:r>
      <w:r w:rsidRPr="00F63573">
        <w:rPr>
          <w:rFonts w:ascii="Calibri" w:hAnsi="Calibri" w:cs="Calibri"/>
          <w:spacing w:val="-6"/>
          <w:sz w:val="24"/>
          <w:szCs w:val="24"/>
        </w:rPr>
        <w:t>ubezpieczającym związanych</w:t>
      </w:r>
      <w:r w:rsidR="008C49E7" w:rsidRPr="00F63573">
        <w:rPr>
          <w:rFonts w:ascii="Calibri" w:hAnsi="Calibri" w:cs="Calibri"/>
          <w:spacing w:val="-6"/>
          <w:sz w:val="24"/>
          <w:szCs w:val="24"/>
        </w:rPr>
        <w:t xml:space="preserve"> z</w:t>
      </w:r>
      <w:r w:rsidR="009B1C27" w:rsidRPr="00F63573">
        <w:rPr>
          <w:rFonts w:ascii="Calibri" w:hAnsi="Calibri" w:cs="Calibri"/>
          <w:spacing w:val="-6"/>
          <w:sz w:val="24"/>
          <w:szCs w:val="24"/>
        </w:rPr>
        <w:t xml:space="preserve"> </w:t>
      </w:r>
      <w:r w:rsidRPr="00F63573">
        <w:rPr>
          <w:rFonts w:ascii="Calibri" w:hAnsi="Calibri" w:cs="Calibri"/>
          <w:spacing w:val="-6"/>
          <w:sz w:val="24"/>
          <w:szCs w:val="24"/>
        </w:rPr>
        <w:t>likwidacją szkód za pośrednictwem pracowników brokera ubezpieczeniowego</w:t>
      </w:r>
      <w:r w:rsidR="0019626E" w:rsidRPr="00F63573">
        <w:rPr>
          <w:rFonts w:ascii="Calibri" w:hAnsi="Calibri" w:cs="Calibri"/>
          <w:spacing w:val="-6"/>
          <w:sz w:val="24"/>
          <w:szCs w:val="24"/>
        </w:rPr>
        <w:t xml:space="preserve">, </w:t>
      </w:r>
      <w:r w:rsidR="008C49E7" w:rsidRPr="00F63573">
        <w:rPr>
          <w:rFonts w:ascii="Calibri" w:hAnsi="Calibri" w:cs="Calibri"/>
          <w:spacing w:val="-6"/>
          <w:sz w:val="24"/>
          <w:szCs w:val="24"/>
        </w:rPr>
        <w:t>w </w:t>
      </w:r>
      <w:r w:rsidRPr="00F63573">
        <w:rPr>
          <w:rFonts w:ascii="Calibri" w:hAnsi="Calibri" w:cs="Calibri"/>
          <w:spacing w:val="-6"/>
          <w:sz w:val="24"/>
          <w:szCs w:val="24"/>
        </w:rPr>
        <w:t>szczególności</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zakresie:</w:t>
      </w:r>
    </w:p>
    <w:p w14:paraId="6A3BC2DE" w14:textId="254B3D6D" w:rsidR="00B955C1" w:rsidRPr="00F63573" w:rsidRDefault="006239D4" w:rsidP="00A87D0C">
      <w:pPr>
        <w:pStyle w:val="Akapitzlist"/>
        <w:widowControl w:val="0"/>
        <w:numPr>
          <w:ilvl w:val="0"/>
          <w:numId w:val="23"/>
        </w:numPr>
        <w:spacing w:after="0" w:line="360" w:lineRule="auto"/>
        <w:ind w:left="1276" w:hanging="283"/>
        <w:contextualSpacing w:val="0"/>
        <w:jc w:val="both"/>
        <w:rPr>
          <w:rFonts w:ascii="Calibri" w:hAnsi="Calibri" w:cs="Calibri"/>
          <w:spacing w:val="-6"/>
          <w:sz w:val="24"/>
          <w:szCs w:val="24"/>
        </w:rPr>
      </w:pPr>
      <w:r w:rsidRPr="00F63573">
        <w:rPr>
          <w:rFonts w:ascii="Calibri" w:hAnsi="Calibri" w:cs="Calibri"/>
          <w:spacing w:val="-6"/>
          <w:sz w:val="24"/>
          <w:szCs w:val="24"/>
        </w:rPr>
        <w:t>przekazywania informacji</w:t>
      </w:r>
      <w:r w:rsidR="008C49E7" w:rsidRPr="00F63573">
        <w:rPr>
          <w:rFonts w:ascii="Calibri" w:hAnsi="Calibri" w:cs="Calibri"/>
          <w:spacing w:val="-6"/>
          <w:sz w:val="24"/>
          <w:szCs w:val="24"/>
        </w:rPr>
        <w:t xml:space="preserve"> o </w:t>
      </w:r>
      <w:r w:rsidRPr="00F63573">
        <w:rPr>
          <w:rFonts w:ascii="Calibri" w:hAnsi="Calibri" w:cs="Calibri"/>
          <w:spacing w:val="-6"/>
          <w:sz w:val="24"/>
          <w:szCs w:val="24"/>
        </w:rPr>
        <w:t>przyjęciu</w:t>
      </w:r>
      <w:r w:rsidR="008C49E7" w:rsidRPr="00F63573">
        <w:rPr>
          <w:rFonts w:ascii="Calibri" w:hAnsi="Calibri" w:cs="Calibri"/>
          <w:spacing w:val="-6"/>
          <w:sz w:val="24"/>
          <w:szCs w:val="24"/>
        </w:rPr>
        <w:t xml:space="preserve"> i </w:t>
      </w:r>
      <w:r w:rsidRPr="00F63573">
        <w:rPr>
          <w:rFonts w:ascii="Calibri" w:hAnsi="Calibri" w:cs="Calibri"/>
          <w:spacing w:val="-6"/>
          <w:sz w:val="24"/>
          <w:szCs w:val="24"/>
        </w:rPr>
        <w:t>zarejestrowaniu szkody nie później niż</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ciągu 2</w:t>
      </w:r>
      <w:r w:rsidR="00A34B3C" w:rsidRPr="00F63573">
        <w:rPr>
          <w:rFonts w:ascii="Calibri" w:hAnsi="Calibri" w:cs="Calibri"/>
          <w:spacing w:val="-6"/>
          <w:sz w:val="24"/>
          <w:szCs w:val="24"/>
        </w:rPr>
        <w:t> dni</w:t>
      </w:r>
      <w:r w:rsidRPr="00F63573">
        <w:rPr>
          <w:rFonts w:ascii="Calibri" w:hAnsi="Calibri" w:cs="Calibri"/>
          <w:spacing w:val="-6"/>
          <w:sz w:val="24"/>
          <w:szCs w:val="24"/>
        </w:rPr>
        <w:t xml:space="preserve"> robo</w:t>
      </w:r>
      <w:r w:rsidR="00784422" w:rsidRPr="00F63573">
        <w:rPr>
          <w:rFonts w:ascii="Calibri" w:hAnsi="Calibri" w:cs="Calibri"/>
          <w:spacing w:val="-6"/>
          <w:sz w:val="24"/>
          <w:szCs w:val="24"/>
        </w:rPr>
        <w:t>czych od daty zgłoszenia szkody;</w:t>
      </w:r>
      <w:r w:rsidRPr="00F63573">
        <w:rPr>
          <w:rFonts w:ascii="Calibri" w:hAnsi="Calibri" w:cs="Calibri"/>
          <w:spacing w:val="-6"/>
          <w:sz w:val="24"/>
          <w:szCs w:val="24"/>
        </w:rPr>
        <w:t xml:space="preserve"> </w:t>
      </w:r>
      <w:r w:rsidR="00584D2E">
        <w:rPr>
          <w:rFonts w:ascii="Calibri" w:hAnsi="Calibri" w:cs="Calibri"/>
          <w:spacing w:val="-6"/>
          <w:sz w:val="24"/>
          <w:szCs w:val="24"/>
        </w:rPr>
        <w:t xml:space="preserve"> </w:t>
      </w:r>
    </w:p>
    <w:p w14:paraId="1417625B" w14:textId="60A30D22" w:rsidR="006239D4" w:rsidRPr="00F63573" w:rsidRDefault="006239D4" w:rsidP="00A87D0C">
      <w:pPr>
        <w:pStyle w:val="Akapitzlist"/>
        <w:widowControl w:val="0"/>
        <w:numPr>
          <w:ilvl w:val="0"/>
          <w:numId w:val="23"/>
        </w:numPr>
        <w:spacing w:after="0" w:line="360" w:lineRule="auto"/>
        <w:ind w:left="1276" w:hanging="283"/>
        <w:contextualSpacing w:val="0"/>
        <w:jc w:val="both"/>
        <w:rPr>
          <w:rFonts w:ascii="Calibri" w:hAnsi="Calibri" w:cs="Calibri"/>
          <w:spacing w:val="-6"/>
          <w:sz w:val="24"/>
          <w:szCs w:val="24"/>
        </w:rPr>
      </w:pPr>
      <w:r w:rsidRPr="00F63573">
        <w:rPr>
          <w:rFonts w:ascii="Calibri" w:hAnsi="Calibri" w:cs="Calibri"/>
          <w:spacing w:val="-6"/>
          <w:sz w:val="24"/>
          <w:szCs w:val="24"/>
        </w:rPr>
        <w:t>dostarczania wykazu dokumentów lub informacji niezbędnych do ustalenia odpowiedzial</w:t>
      </w:r>
      <w:r w:rsidR="003C30A2" w:rsidRPr="00F63573">
        <w:rPr>
          <w:rFonts w:ascii="Calibri" w:hAnsi="Calibri" w:cs="Calibri"/>
          <w:spacing w:val="-6"/>
          <w:sz w:val="24"/>
          <w:szCs w:val="24"/>
        </w:rPr>
        <w:softHyphen/>
      </w:r>
      <w:r w:rsidRPr="00F63573">
        <w:rPr>
          <w:rFonts w:ascii="Calibri" w:hAnsi="Calibri" w:cs="Calibri"/>
          <w:spacing w:val="-6"/>
          <w:sz w:val="24"/>
          <w:szCs w:val="24"/>
        </w:rPr>
        <w:t>ności</w:t>
      </w:r>
      <w:r w:rsidR="008C49E7" w:rsidRPr="00F63573">
        <w:rPr>
          <w:rFonts w:ascii="Calibri" w:hAnsi="Calibri" w:cs="Calibri"/>
          <w:spacing w:val="-6"/>
          <w:sz w:val="24"/>
          <w:szCs w:val="24"/>
        </w:rPr>
        <w:t xml:space="preserve"> i </w:t>
      </w:r>
      <w:r w:rsidRPr="00F63573">
        <w:rPr>
          <w:rFonts w:ascii="Calibri" w:hAnsi="Calibri" w:cs="Calibri"/>
          <w:spacing w:val="-6"/>
          <w:sz w:val="24"/>
          <w:szCs w:val="24"/>
        </w:rPr>
        <w:t>wysokości szkody, nie później niż</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ciągu 5</w:t>
      </w:r>
      <w:r w:rsidR="00A34B3C" w:rsidRPr="00F63573">
        <w:rPr>
          <w:rFonts w:ascii="Calibri" w:hAnsi="Calibri" w:cs="Calibri"/>
          <w:spacing w:val="-6"/>
          <w:sz w:val="24"/>
          <w:szCs w:val="24"/>
        </w:rPr>
        <w:t> dni</w:t>
      </w:r>
      <w:r w:rsidR="00784422" w:rsidRPr="00F63573">
        <w:rPr>
          <w:rFonts w:ascii="Calibri" w:hAnsi="Calibri" w:cs="Calibri"/>
          <w:spacing w:val="-6"/>
          <w:sz w:val="24"/>
          <w:szCs w:val="24"/>
        </w:rPr>
        <w:t xml:space="preserve"> od daty zgłoszenia szkody;</w:t>
      </w:r>
    </w:p>
    <w:p w14:paraId="6024E85E" w14:textId="05D2B7CA" w:rsidR="006239D4" w:rsidRPr="00F63573" w:rsidRDefault="006239D4" w:rsidP="00A87D0C">
      <w:pPr>
        <w:pStyle w:val="Akapitzlist"/>
        <w:widowControl w:val="0"/>
        <w:numPr>
          <w:ilvl w:val="0"/>
          <w:numId w:val="23"/>
        </w:numPr>
        <w:spacing w:after="0" w:line="360" w:lineRule="auto"/>
        <w:ind w:left="1276" w:hanging="283"/>
        <w:contextualSpacing w:val="0"/>
        <w:jc w:val="both"/>
        <w:rPr>
          <w:rFonts w:ascii="Calibri" w:hAnsi="Calibri" w:cs="Calibri"/>
          <w:spacing w:val="-6"/>
          <w:sz w:val="24"/>
          <w:szCs w:val="24"/>
        </w:rPr>
      </w:pPr>
      <w:r w:rsidRPr="00F63573">
        <w:rPr>
          <w:rFonts w:ascii="Calibri" w:hAnsi="Calibri" w:cs="Calibri"/>
          <w:spacing w:val="-6"/>
          <w:sz w:val="24"/>
          <w:szCs w:val="24"/>
        </w:rPr>
        <w:lastRenderedPageBreak/>
        <w:t>udzielania odpowiedzi</w:t>
      </w:r>
      <w:r w:rsidR="008C49E7" w:rsidRPr="00F63573">
        <w:rPr>
          <w:rFonts w:ascii="Calibri" w:hAnsi="Calibri" w:cs="Calibri"/>
          <w:spacing w:val="-6"/>
          <w:sz w:val="24"/>
          <w:szCs w:val="24"/>
        </w:rPr>
        <w:t xml:space="preserve"> w</w:t>
      </w:r>
      <w:r w:rsidR="00F24ED3" w:rsidRPr="00F63573">
        <w:rPr>
          <w:rFonts w:ascii="Calibri" w:hAnsi="Calibri" w:cs="Calibri"/>
          <w:spacing w:val="-6"/>
          <w:sz w:val="24"/>
          <w:szCs w:val="24"/>
        </w:rPr>
        <w:t xml:space="preserve"> </w:t>
      </w:r>
      <w:r w:rsidRPr="00F63573">
        <w:rPr>
          <w:rFonts w:ascii="Calibri" w:hAnsi="Calibri" w:cs="Calibri"/>
          <w:spacing w:val="-6"/>
          <w:sz w:val="24"/>
          <w:szCs w:val="24"/>
        </w:rPr>
        <w:t>ciągu 2</w:t>
      </w:r>
      <w:r w:rsidR="00F24ED3" w:rsidRPr="00F63573">
        <w:rPr>
          <w:rFonts w:ascii="Calibri" w:hAnsi="Calibri" w:cs="Calibri"/>
          <w:spacing w:val="-6"/>
          <w:sz w:val="24"/>
          <w:szCs w:val="24"/>
        </w:rPr>
        <w:t xml:space="preserve"> </w:t>
      </w:r>
      <w:r w:rsidR="00A34B3C" w:rsidRPr="00F63573">
        <w:rPr>
          <w:rFonts w:ascii="Calibri" w:hAnsi="Calibri" w:cs="Calibri"/>
          <w:spacing w:val="-6"/>
          <w:sz w:val="24"/>
          <w:szCs w:val="24"/>
        </w:rPr>
        <w:t>dni</w:t>
      </w:r>
      <w:r w:rsidRPr="00F63573">
        <w:rPr>
          <w:rFonts w:ascii="Calibri" w:hAnsi="Calibri" w:cs="Calibri"/>
          <w:spacing w:val="-6"/>
          <w:sz w:val="24"/>
          <w:szCs w:val="24"/>
        </w:rPr>
        <w:t xml:space="preserve"> roboczych na pytania dotyczące zaawansow</w:t>
      </w:r>
      <w:r w:rsidR="00784422" w:rsidRPr="00F63573">
        <w:rPr>
          <w:rFonts w:ascii="Calibri" w:hAnsi="Calibri" w:cs="Calibri"/>
          <w:spacing w:val="-6"/>
          <w:sz w:val="24"/>
          <w:szCs w:val="24"/>
        </w:rPr>
        <w:t>ania procedury likwidacji szkód;</w:t>
      </w:r>
    </w:p>
    <w:p w14:paraId="02F3378B" w14:textId="05F9733C" w:rsidR="006239D4" w:rsidRPr="00F63573" w:rsidRDefault="006239D4" w:rsidP="00A87D0C">
      <w:pPr>
        <w:pStyle w:val="Akapitzlist"/>
        <w:widowControl w:val="0"/>
        <w:numPr>
          <w:ilvl w:val="0"/>
          <w:numId w:val="23"/>
        </w:numPr>
        <w:spacing w:after="0" w:line="360" w:lineRule="auto"/>
        <w:ind w:left="1276" w:hanging="283"/>
        <w:contextualSpacing w:val="0"/>
        <w:jc w:val="both"/>
        <w:rPr>
          <w:rFonts w:ascii="Calibri" w:hAnsi="Calibri" w:cs="Calibri"/>
          <w:spacing w:val="-6"/>
          <w:sz w:val="24"/>
          <w:szCs w:val="24"/>
        </w:rPr>
      </w:pPr>
      <w:r w:rsidRPr="00F63573">
        <w:rPr>
          <w:rFonts w:ascii="Calibri" w:hAnsi="Calibri" w:cs="Calibri"/>
          <w:spacing w:val="-6"/>
          <w:sz w:val="24"/>
          <w:szCs w:val="24"/>
        </w:rPr>
        <w:t>powiadamiania, gdy postępowanie likwidacyjne nie może być zakończone</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ciągu 30</w:t>
      </w:r>
      <w:r w:rsidR="00A34B3C" w:rsidRPr="00F63573">
        <w:rPr>
          <w:rFonts w:ascii="Calibri" w:hAnsi="Calibri" w:cs="Calibri"/>
          <w:spacing w:val="-6"/>
          <w:sz w:val="24"/>
          <w:szCs w:val="24"/>
        </w:rPr>
        <w:t> dni</w:t>
      </w:r>
      <w:r w:rsidRPr="00F63573">
        <w:rPr>
          <w:rFonts w:ascii="Calibri" w:hAnsi="Calibri" w:cs="Calibri"/>
          <w:spacing w:val="-6"/>
          <w:sz w:val="24"/>
          <w:szCs w:val="24"/>
        </w:rPr>
        <w:t xml:space="preserve"> </w:t>
      </w:r>
      <w:r w:rsidR="005F1EB5" w:rsidRPr="00F63573">
        <w:rPr>
          <w:rFonts w:ascii="Calibri" w:hAnsi="Calibri" w:cs="Calibri"/>
          <w:spacing w:val="-6"/>
          <w:sz w:val="24"/>
          <w:szCs w:val="24"/>
        </w:rPr>
        <w:br/>
      </w:r>
      <w:r w:rsidRPr="00F63573">
        <w:rPr>
          <w:rFonts w:ascii="Calibri" w:hAnsi="Calibri" w:cs="Calibri"/>
          <w:spacing w:val="-6"/>
          <w:sz w:val="24"/>
          <w:szCs w:val="24"/>
        </w:rPr>
        <w:t>od zgłoszenia szkod</w:t>
      </w:r>
      <w:r w:rsidR="00784422" w:rsidRPr="00F63573">
        <w:rPr>
          <w:rFonts w:ascii="Calibri" w:hAnsi="Calibri" w:cs="Calibri"/>
          <w:spacing w:val="-6"/>
          <w:sz w:val="24"/>
          <w:szCs w:val="24"/>
        </w:rPr>
        <w:t>y wraz</w:t>
      </w:r>
      <w:r w:rsidR="008C49E7" w:rsidRPr="00F63573">
        <w:rPr>
          <w:rFonts w:ascii="Calibri" w:hAnsi="Calibri" w:cs="Calibri"/>
          <w:spacing w:val="-6"/>
          <w:sz w:val="24"/>
          <w:szCs w:val="24"/>
        </w:rPr>
        <w:t xml:space="preserve"> z </w:t>
      </w:r>
      <w:r w:rsidR="00784422" w:rsidRPr="00F63573">
        <w:rPr>
          <w:rFonts w:ascii="Calibri" w:hAnsi="Calibri" w:cs="Calibri"/>
          <w:spacing w:val="-6"/>
          <w:sz w:val="24"/>
          <w:szCs w:val="24"/>
        </w:rPr>
        <w:t>podaniem uzasadnienia;</w:t>
      </w:r>
    </w:p>
    <w:p w14:paraId="47A6775C" w14:textId="232BBBE2" w:rsidR="006239D4" w:rsidRPr="00F63573" w:rsidRDefault="006239D4" w:rsidP="00A87D0C">
      <w:pPr>
        <w:pStyle w:val="Akapitzlist"/>
        <w:widowControl w:val="0"/>
        <w:numPr>
          <w:ilvl w:val="0"/>
          <w:numId w:val="23"/>
        </w:numPr>
        <w:spacing w:after="0" w:line="360" w:lineRule="auto"/>
        <w:ind w:left="1276" w:hanging="283"/>
        <w:contextualSpacing w:val="0"/>
        <w:jc w:val="both"/>
        <w:rPr>
          <w:rFonts w:ascii="Calibri" w:hAnsi="Calibri" w:cs="Calibri"/>
          <w:spacing w:val="-6"/>
          <w:sz w:val="24"/>
          <w:szCs w:val="24"/>
        </w:rPr>
      </w:pPr>
      <w:r w:rsidRPr="00F63573">
        <w:rPr>
          <w:rFonts w:ascii="Calibri" w:hAnsi="Calibri" w:cs="Calibri"/>
          <w:spacing w:val="-6"/>
          <w:sz w:val="24"/>
          <w:szCs w:val="24"/>
        </w:rPr>
        <w:t>określenia przypuszczalnego terminu zajęcia ostatecznego stanowiska</w:t>
      </w:r>
      <w:r w:rsidR="008C49E7" w:rsidRPr="00F63573">
        <w:rPr>
          <w:rFonts w:ascii="Calibri" w:hAnsi="Calibri" w:cs="Calibri"/>
          <w:spacing w:val="-6"/>
          <w:sz w:val="24"/>
          <w:szCs w:val="24"/>
        </w:rPr>
        <w:t xml:space="preserve"> w</w:t>
      </w:r>
      <w:r w:rsidR="003C7508" w:rsidRPr="00F63573">
        <w:rPr>
          <w:rFonts w:ascii="Calibri" w:hAnsi="Calibri" w:cs="Calibri"/>
          <w:spacing w:val="-6"/>
          <w:sz w:val="24"/>
          <w:szCs w:val="24"/>
        </w:rPr>
        <w:t xml:space="preserve"> </w:t>
      </w:r>
      <w:r w:rsidRPr="00F63573">
        <w:rPr>
          <w:rFonts w:ascii="Calibri" w:hAnsi="Calibri" w:cs="Calibri"/>
          <w:spacing w:val="-6"/>
          <w:sz w:val="24"/>
          <w:szCs w:val="24"/>
        </w:rPr>
        <w:t>sprawie decyzji końc</w:t>
      </w:r>
      <w:r w:rsidR="00784422" w:rsidRPr="00F63573">
        <w:rPr>
          <w:rFonts w:ascii="Calibri" w:hAnsi="Calibri" w:cs="Calibri"/>
          <w:spacing w:val="-6"/>
          <w:sz w:val="24"/>
          <w:szCs w:val="24"/>
        </w:rPr>
        <w:t>zącej postępowanie likwidacyjne;</w:t>
      </w:r>
    </w:p>
    <w:p w14:paraId="583DD02D" w14:textId="41FB1651" w:rsidR="006239D4" w:rsidRPr="00F63573" w:rsidRDefault="006239D4" w:rsidP="00A87D0C">
      <w:pPr>
        <w:pStyle w:val="Akapitzlist"/>
        <w:widowControl w:val="0"/>
        <w:numPr>
          <w:ilvl w:val="0"/>
          <w:numId w:val="23"/>
        </w:numPr>
        <w:spacing w:after="0" w:line="360" w:lineRule="auto"/>
        <w:ind w:left="1276" w:hanging="283"/>
        <w:contextualSpacing w:val="0"/>
        <w:jc w:val="both"/>
        <w:rPr>
          <w:rFonts w:ascii="Calibri" w:hAnsi="Calibri" w:cs="Calibri"/>
          <w:spacing w:val="-6"/>
          <w:sz w:val="24"/>
          <w:szCs w:val="24"/>
        </w:rPr>
      </w:pPr>
      <w:r w:rsidRPr="00F63573">
        <w:rPr>
          <w:rFonts w:ascii="Calibri" w:hAnsi="Calibri" w:cs="Calibri"/>
          <w:spacing w:val="-6"/>
          <w:sz w:val="24"/>
          <w:szCs w:val="24"/>
        </w:rPr>
        <w:t>pisemnego informowania ubezpieczającego oraz brokera ubezpieczeniowego</w:t>
      </w:r>
      <w:r w:rsidR="008C49E7" w:rsidRPr="00F63573">
        <w:rPr>
          <w:rFonts w:ascii="Calibri" w:hAnsi="Calibri" w:cs="Calibri"/>
          <w:spacing w:val="-6"/>
          <w:sz w:val="24"/>
          <w:szCs w:val="24"/>
        </w:rPr>
        <w:t xml:space="preserve"> o</w:t>
      </w:r>
      <w:r w:rsidR="006A772F" w:rsidRPr="00F63573">
        <w:rPr>
          <w:rFonts w:ascii="Calibri" w:hAnsi="Calibri" w:cs="Calibri"/>
          <w:spacing w:val="-6"/>
          <w:sz w:val="24"/>
          <w:szCs w:val="24"/>
        </w:rPr>
        <w:t xml:space="preserve"> </w:t>
      </w:r>
      <w:r w:rsidRPr="00F63573">
        <w:rPr>
          <w:rFonts w:ascii="Calibri" w:hAnsi="Calibri" w:cs="Calibri"/>
          <w:spacing w:val="-6"/>
          <w:sz w:val="24"/>
          <w:szCs w:val="24"/>
        </w:rPr>
        <w:t>decyzji kończącej postępowanie likwidacyjne</w:t>
      </w:r>
      <w:r w:rsidR="00784422" w:rsidRPr="00F63573">
        <w:rPr>
          <w:rFonts w:ascii="Calibri" w:hAnsi="Calibri" w:cs="Calibri"/>
          <w:spacing w:val="-6"/>
          <w:sz w:val="24"/>
          <w:szCs w:val="24"/>
        </w:rPr>
        <w:t>.</w:t>
      </w:r>
    </w:p>
    <w:p w14:paraId="56683154" w14:textId="4DC66ADC" w:rsidR="006239D4" w:rsidRPr="00F63573" w:rsidRDefault="006239D4" w:rsidP="00A87D0C">
      <w:pPr>
        <w:pStyle w:val="Akapitzlist"/>
        <w:widowControl w:val="0"/>
        <w:numPr>
          <w:ilvl w:val="1"/>
          <w:numId w:val="18"/>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Po przyjęciu zgłoszenia szkody ubezpieczyciel zobowiązuje się do bezzwłocznego uzgodnienia</w:t>
      </w:r>
      <w:r w:rsidR="008C49E7" w:rsidRPr="00F63573">
        <w:rPr>
          <w:rFonts w:ascii="Calibri" w:hAnsi="Calibri" w:cs="Calibri"/>
          <w:spacing w:val="-6"/>
          <w:sz w:val="24"/>
          <w:szCs w:val="24"/>
        </w:rPr>
        <w:t xml:space="preserve"> z </w:t>
      </w:r>
      <w:r w:rsidRPr="00F63573">
        <w:rPr>
          <w:rFonts w:ascii="Calibri" w:hAnsi="Calibri" w:cs="Calibri"/>
          <w:spacing w:val="-6"/>
          <w:sz w:val="24"/>
          <w:szCs w:val="24"/>
        </w:rPr>
        <w:t>ubezpieczającym lub ubezpieczonym dogodnego dla obu stron terminu oględzin szkody. Dokonanie przez ubezpieczyciela lub na jego zlecenie oględzin pojazdu nastąpi</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ciągu 3</w:t>
      </w:r>
      <w:r w:rsidR="00A34B3C" w:rsidRPr="00F63573">
        <w:rPr>
          <w:rFonts w:ascii="Calibri" w:hAnsi="Calibri" w:cs="Calibri"/>
          <w:spacing w:val="-6"/>
          <w:sz w:val="24"/>
          <w:szCs w:val="24"/>
        </w:rPr>
        <w:t> dni</w:t>
      </w:r>
      <w:r w:rsidRPr="00F63573">
        <w:rPr>
          <w:rFonts w:ascii="Calibri" w:hAnsi="Calibri" w:cs="Calibri"/>
          <w:spacing w:val="-6"/>
          <w:sz w:val="24"/>
          <w:szCs w:val="24"/>
        </w:rPr>
        <w:t xml:space="preserve"> roboczych od</w:t>
      </w:r>
      <w:r w:rsidR="00A34B3C" w:rsidRPr="00F63573">
        <w:rPr>
          <w:rFonts w:ascii="Calibri" w:hAnsi="Calibri" w:cs="Calibri"/>
          <w:spacing w:val="-6"/>
          <w:sz w:val="24"/>
          <w:szCs w:val="24"/>
        </w:rPr>
        <w:t> dni</w:t>
      </w:r>
      <w:r w:rsidRPr="00F63573">
        <w:rPr>
          <w:rFonts w:ascii="Calibri" w:hAnsi="Calibri" w:cs="Calibri"/>
          <w:spacing w:val="-6"/>
          <w:sz w:val="24"/>
          <w:szCs w:val="24"/>
        </w:rPr>
        <w:t>a zgłoszenia szkody,</w:t>
      </w:r>
      <w:r w:rsidR="008C49E7" w:rsidRPr="00F63573">
        <w:rPr>
          <w:rFonts w:ascii="Calibri" w:hAnsi="Calibri" w:cs="Calibri"/>
          <w:spacing w:val="-6"/>
          <w:sz w:val="24"/>
          <w:szCs w:val="24"/>
        </w:rPr>
        <w:t xml:space="preserve"> a </w:t>
      </w:r>
      <w:r w:rsidRPr="00F63573">
        <w:rPr>
          <w:rFonts w:ascii="Calibri" w:hAnsi="Calibri" w:cs="Calibri"/>
          <w:spacing w:val="-6"/>
          <w:sz w:val="24"/>
          <w:szCs w:val="24"/>
        </w:rPr>
        <w:t>przedstawienie kalkulacji kosztów naprawy</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ciągu 3</w:t>
      </w:r>
      <w:r w:rsidR="00A34B3C" w:rsidRPr="00F63573">
        <w:rPr>
          <w:rFonts w:ascii="Calibri" w:hAnsi="Calibri" w:cs="Calibri"/>
          <w:spacing w:val="-6"/>
          <w:sz w:val="24"/>
          <w:szCs w:val="24"/>
        </w:rPr>
        <w:t> dni</w:t>
      </w:r>
      <w:r w:rsidRPr="00F63573">
        <w:rPr>
          <w:rFonts w:ascii="Calibri" w:hAnsi="Calibri" w:cs="Calibri"/>
          <w:spacing w:val="-6"/>
          <w:sz w:val="24"/>
          <w:szCs w:val="24"/>
        </w:rPr>
        <w:t xml:space="preserve"> roboczych od</w:t>
      </w:r>
      <w:r w:rsidR="00A34B3C" w:rsidRPr="00F63573">
        <w:rPr>
          <w:rFonts w:ascii="Calibri" w:hAnsi="Calibri" w:cs="Calibri"/>
          <w:spacing w:val="-6"/>
          <w:sz w:val="24"/>
          <w:szCs w:val="24"/>
        </w:rPr>
        <w:t> dni</w:t>
      </w:r>
      <w:r w:rsidRPr="00F63573">
        <w:rPr>
          <w:rFonts w:ascii="Calibri" w:hAnsi="Calibri" w:cs="Calibri"/>
          <w:spacing w:val="-6"/>
          <w:sz w:val="24"/>
          <w:szCs w:val="24"/>
        </w:rPr>
        <w:t>a dokonania oględzin</w:t>
      </w:r>
      <w:r w:rsidR="00812B69" w:rsidRPr="00F63573">
        <w:rPr>
          <w:rFonts w:ascii="Calibri" w:hAnsi="Calibri" w:cs="Calibri"/>
          <w:spacing w:val="-6"/>
          <w:sz w:val="24"/>
          <w:szCs w:val="24"/>
        </w:rPr>
        <w:t>.</w:t>
      </w:r>
      <w:r w:rsidR="00114D4C" w:rsidRPr="00F63573">
        <w:rPr>
          <w:rFonts w:ascii="Calibri" w:hAnsi="Calibri" w:cs="Calibri"/>
          <w:spacing w:val="-6"/>
          <w:sz w:val="24"/>
          <w:szCs w:val="24"/>
        </w:rPr>
        <w:t xml:space="preserve"> W </w:t>
      </w:r>
      <w:r w:rsidRPr="00F63573">
        <w:rPr>
          <w:rFonts w:ascii="Calibri" w:hAnsi="Calibri" w:cs="Calibri"/>
          <w:spacing w:val="-6"/>
          <w:sz w:val="24"/>
          <w:szCs w:val="24"/>
        </w:rPr>
        <w:t xml:space="preserve">razie niedokonania przez ubezpieczyciela </w:t>
      </w:r>
      <w:r w:rsidR="005F1EB5" w:rsidRPr="00F63573">
        <w:rPr>
          <w:rFonts w:ascii="Calibri" w:hAnsi="Calibri" w:cs="Calibri"/>
          <w:spacing w:val="-6"/>
          <w:sz w:val="24"/>
          <w:szCs w:val="24"/>
        </w:rPr>
        <w:br/>
      </w:r>
      <w:r w:rsidRPr="00F63573">
        <w:rPr>
          <w:rFonts w:ascii="Calibri" w:hAnsi="Calibri" w:cs="Calibri"/>
          <w:spacing w:val="-6"/>
          <w:sz w:val="24"/>
          <w:szCs w:val="24"/>
        </w:rPr>
        <w:t>lub na jego zlecenie oględzin</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tym terminie, ubezpieczający, ubezpieczony lub użytkownik pojazdu ma prawo sam przekazać pojazd do warsztatu naprawczego, dostarczając ubezpieczycielowi zdjęcia uszkodzonego pojazdu oraz kosztorys naprawy. Maksymalny termin akceptacji przez ubezpieczyciela kosztorysu, bez której warsztat nie może rozpocząć naprawy, wynosi 3</w:t>
      </w:r>
      <w:r w:rsidR="00C56C4D" w:rsidRPr="00F63573">
        <w:rPr>
          <w:rFonts w:ascii="Calibri" w:hAnsi="Calibri" w:cs="Calibri"/>
          <w:spacing w:val="-6"/>
          <w:sz w:val="24"/>
          <w:szCs w:val="24"/>
        </w:rPr>
        <w:t xml:space="preserve"> </w:t>
      </w:r>
      <w:r w:rsidR="00A34B3C" w:rsidRPr="00F63573">
        <w:rPr>
          <w:rFonts w:ascii="Calibri" w:hAnsi="Calibri" w:cs="Calibri"/>
          <w:spacing w:val="-6"/>
          <w:sz w:val="24"/>
          <w:szCs w:val="24"/>
        </w:rPr>
        <w:t>dni</w:t>
      </w:r>
      <w:r w:rsidRPr="00F63573">
        <w:rPr>
          <w:rFonts w:ascii="Calibri" w:hAnsi="Calibri" w:cs="Calibri"/>
          <w:spacing w:val="-6"/>
          <w:sz w:val="24"/>
          <w:szCs w:val="24"/>
        </w:rPr>
        <w:t xml:space="preserve"> robocze od jego skutecznego dostarczenia; po upływie tego terminu przyjmuje się akcept milczący. Ubezpieczyciel wypłaca odszkodowanie na podstawie faktur lub kosztorysu. </w:t>
      </w:r>
    </w:p>
    <w:p w14:paraId="504F9E3E" w14:textId="5B21FF88" w:rsidR="003E5720" w:rsidRPr="00F63573" w:rsidRDefault="003E5720" w:rsidP="00A87D0C">
      <w:pPr>
        <w:pStyle w:val="Akapitzlist"/>
        <w:widowControl w:val="0"/>
        <w:numPr>
          <w:ilvl w:val="1"/>
          <w:numId w:val="18"/>
        </w:numPr>
        <w:spacing w:before="120"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Dla pojazdów specjalnych</w:t>
      </w:r>
      <w:r w:rsidR="00D32E63" w:rsidRPr="00F63573">
        <w:rPr>
          <w:rFonts w:ascii="Calibri" w:hAnsi="Calibri" w:cs="Calibri"/>
          <w:spacing w:val="-6"/>
          <w:sz w:val="24"/>
          <w:szCs w:val="24"/>
        </w:rPr>
        <w:t xml:space="preserve"> </w:t>
      </w:r>
      <w:r w:rsidRPr="00F63573">
        <w:rPr>
          <w:rFonts w:ascii="Calibri" w:hAnsi="Calibri" w:cs="Calibri"/>
          <w:spacing w:val="-6"/>
          <w:sz w:val="24"/>
          <w:szCs w:val="24"/>
        </w:rPr>
        <w:t>ustala się dodatkowy limit odpowiedzialności, obejmujący koszty dojazdu/transportu do serwisu, w wysokości 5 000,00 zł łącznie dla wszystkich takich pojazdów w każdym okresie ubezpieczenia.</w:t>
      </w:r>
    </w:p>
    <w:p w14:paraId="227A375E" w14:textId="4EE9AE05" w:rsidR="006239D4" w:rsidRPr="00F63573" w:rsidRDefault="006239D4" w:rsidP="00A87D0C">
      <w:pPr>
        <w:pStyle w:val="Akapitzlist"/>
        <w:widowControl w:val="0"/>
        <w:numPr>
          <w:ilvl w:val="1"/>
          <w:numId w:val="18"/>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W przypadku konieczności dokonania dodatkowych oględzin szkody, ubezpieczyciel przeprowa</w:t>
      </w:r>
      <w:r w:rsidR="003E5720" w:rsidRPr="00F63573">
        <w:rPr>
          <w:rFonts w:ascii="Calibri" w:hAnsi="Calibri" w:cs="Calibri"/>
          <w:spacing w:val="-6"/>
          <w:sz w:val="24"/>
          <w:szCs w:val="24"/>
        </w:rPr>
        <w:softHyphen/>
      </w:r>
      <w:r w:rsidRPr="00F63573">
        <w:rPr>
          <w:rFonts w:ascii="Calibri" w:hAnsi="Calibri" w:cs="Calibri"/>
          <w:spacing w:val="-6"/>
          <w:sz w:val="24"/>
          <w:szCs w:val="24"/>
        </w:rPr>
        <w:t>dzi je</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ciągu 3</w:t>
      </w:r>
      <w:r w:rsidR="00A34B3C" w:rsidRPr="00F63573">
        <w:rPr>
          <w:rFonts w:ascii="Calibri" w:hAnsi="Calibri" w:cs="Calibri"/>
          <w:spacing w:val="-6"/>
          <w:sz w:val="24"/>
          <w:szCs w:val="24"/>
        </w:rPr>
        <w:t> dni</w:t>
      </w:r>
      <w:r w:rsidRPr="00F63573">
        <w:rPr>
          <w:rFonts w:ascii="Calibri" w:hAnsi="Calibri" w:cs="Calibri"/>
          <w:spacing w:val="-6"/>
          <w:sz w:val="24"/>
          <w:szCs w:val="24"/>
        </w:rPr>
        <w:t xml:space="preserve"> roboczych od</w:t>
      </w:r>
      <w:r w:rsidR="00A34B3C" w:rsidRPr="00F63573">
        <w:rPr>
          <w:rFonts w:ascii="Calibri" w:hAnsi="Calibri" w:cs="Calibri"/>
          <w:spacing w:val="-6"/>
          <w:sz w:val="24"/>
          <w:szCs w:val="24"/>
        </w:rPr>
        <w:t> dni</w:t>
      </w:r>
      <w:r w:rsidRPr="00F63573">
        <w:rPr>
          <w:rFonts w:ascii="Calibri" w:hAnsi="Calibri" w:cs="Calibri"/>
          <w:spacing w:val="-6"/>
          <w:sz w:val="24"/>
          <w:szCs w:val="24"/>
        </w:rPr>
        <w:t>a zgłoszenia takiej potrzeby.</w:t>
      </w:r>
    </w:p>
    <w:p w14:paraId="45AAC90C" w14:textId="198093ED" w:rsidR="006239D4" w:rsidRPr="00F63573" w:rsidRDefault="006239D4" w:rsidP="00A87D0C">
      <w:pPr>
        <w:pStyle w:val="Akapitzlist"/>
        <w:widowControl w:val="0"/>
        <w:numPr>
          <w:ilvl w:val="1"/>
          <w:numId w:val="18"/>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Termin oględzin szkody może nastąpić</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innym terminie niż wskazany</w:t>
      </w:r>
      <w:r w:rsidR="008C49E7" w:rsidRPr="00F63573">
        <w:rPr>
          <w:rFonts w:ascii="Calibri" w:hAnsi="Calibri" w:cs="Calibri"/>
          <w:spacing w:val="-6"/>
          <w:sz w:val="24"/>
          <w:szCs w:val="24"/>
        </w:rPr>
        <w:t xml:space="preserve"> </w:t>
      </w:r>
      <w:r w:rsidRPr="00F63573">
        <w:rPr>
          <w:rFonts w:ascii="Calibri" w:hAnsi="Calibri" w:cs="Calibri"/>
          <w:spacing w:val="-6"/>
          <w:sz w:val="24"/>
          <w:szCs w:val="24"/>
        </w:rPr>
        <w:t>powyżej, po podjęciu właściwych ustaleń</w:t>
      </w:r>
      <w:r w:rsidR="008C49E7" w:rsidRPr="00F63573">
        <w:rPr>
          <w:rFonts w:ascii="Calibri" w:hAnsi="Calibri" w:cs="Calibri"/>
          <w:spacing w:val="-6"/>
          <w:sz w:val="24"/>
          <w:szCs w:val="24"/>
        </w:rPr>
        <w:t xml:space="preserve"> z </w:t>
      </w:r>
      <w:r w:rsidRPr="00F63573">
        <w:rPr>
          <w:rFonts w:ascii="Calibri" w:hAnsi="Calibri" w:cs="Calibri"/>
          <w:spacing w:val="-6"/>
          <w:sz w:val="24"/>
          <w:szCs w:val="24"/>
        </w:rPr>
        <w:t>ubezpieczającym lub ubezpieczonym.</w:t>
      </w:r>
    </w:p>
    <w:p w14:paraId="43EF982B" w14:textId="74B797C1" w:rsidR="006239D4" w:rsidRPr="00F63573" w:rsidRDefault="006239D4" w:rsidP="00A87D0C">
      <w:pPr>
        <w:pStyle w:val="Akapitzlist"/>
        <w:widowControl w:val="0"/>
        <w:numPr>
          <w:ilvl w:val="1"/>
          <w:numId w:val="18"/>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W przypadku uznania odpowiedzialności za szkodę, ubezpieczyciel wypłaca odszkodowanie</w:t>
      </w:r>
      <w:r w:rsidR="008C49E7" w:rsidRPr="00F63573">
        <w:rPr>
          <w:rFonts w:ascii="Calibri" w:hAnsi="Calibri" w:cs="Calibri"/>
          <w:spacing w:val="-6"/>
          <w:sz w:val="24"/>
          <w:szCs w:val="24"/>
        </w:rPr>
        <w:t xml:space="preserve"> </w:t>
      </w:r>
      <w:r w:rsidR="00C63AF3" w:rsidRPr="00F63573">
        <w:rPr>
          <w:rFonts w:ascii="Calibri" w:hAnsi="Calibri" w:cs="Calibri"/>
          <w:spacing w:val="-6"/>
          <w:sz w:val="24"/>
          <w:szCs w:val="24"/>
        </w:rPr>
        <w:br/>
      </w:r>
      <w:r w:rsidR="008C49E7" w:rsidRPr="00F63573">
        <w:rPr>
          <w:rFonts w:ascii="Calibri" w:hAnsi="Calibri" w:cs="Calibri"/>
          <w:spacing w:val="-6"/>
          <w:sz w:val="24"/>
          <w:szCs w:val="24"/>
        </w:rPr>
        <w:t>w</w:t>
      </w:r>
      <w:r w:rsidR="00580205" w:rsidRPr="00F63573">
        <w:rPr>
          <w:rFonts w:ascii="Calibri" w:hAnsi="Calibri" w:cs="Calibri"/>
          <w:spacing w:val="-6"/>
          <w:sz w:val="24"/>
          <w:szCs w:val="24"/>
        </w:rPr>
        <w:t xml:space="preserve"> </w:t>
      </w:r>
      <w:r w:rsidRPr="00F63573">
        <w:rPr>
          <w:rFonts w:ascii="Calibri" w:hAnsi="Calibri" w:cs="Calibri"/>
          <w:spacing w:val="-6"/>
          <w:sz w:val="24"/>
          <w:szCs w:val="24"/>
        </w:rPr>
        <w:t>terminie 30</w:t>
      </w:r>
      <w:r w:rsidR="00A34B3C" w:rsidRPr="00F63573">
        <w:rPr>
          <w:rFonts w:ascii="Calibri" w:hAnsi="Calibri" w:cs="Calibri"/>
          <w:spacing w:val="-6"/>
          <w:sz w:val="24"/>
          <w:szCs w:val="24"/>
        </w:rPr>
        <w:t> dni</w:t>
      </w:r>
      <w:r w:rsidRPr="00F63573">
        <w:rPr>
          <w:rFonts w:ascii="Calibri" w:hAnsi="Calibri" w:cs="Calibri"/>
          <w:spacing w:val="-6"/>
          <w:sz w:val="24"/>
          <w:szCs w:val="24"/>
        </w:rPr>
        <w:t xml:space="preserve"> od</w:t>
      </w:r>
      <w:r w:rsidR="00580205" w:rsidRPr="00F63573">
        <w:rPr>
          <w:rFonts w:ascii="Calibri" w:hAnsi="Calibri" w:cs="Calibri"/>
          <w:spacing w:val="-6"/>
          <w:sz w:val="24"/>
          <w:szCs w:val="24"/>
        </w:rPr>
        <w:t xml:space="preserve"> </w:t>
      </w:r>
      <w:r w:rsidR="00A34B3C" w:rsidRPr="00F63573">
        <w:rPr>
          <w:rFonts w:ascii="Calibri" w:hAnsi="Calibri" w:cs="Calibri"/>
          <w:spacing w:val="-6"/>
          <w:sz w:val="24"/>
          <w:szCs w:val="24"/>
        </w:rPr>
        <w:t>dni</w:t>
      </w:r>
      <w:r w:rsidRPr="00F63573">
        <w:rPr>
          <w:rFonts w:ascii="Calibri" w:hAnsi="Calibri" w:cs="Calibri"/>
          <w:spacing w:val="-6"/>
          <w:sz w:val="24"/>
          <w:szCs w:val="24"/>
        </w:rPr>
        <w:t>a zgłoszenia szkody,</w:t>
      </w:r>
      <w:r w:rsidR="008C49E7" w:rsidRPr="00F63573">
        <w:rPr>
          <w:rFonts w:ascii="Calibri" w:hAnsi="Calibri" w:cs="Calibri"/>
          <w:spacing w:val="-6"/>
          <w:sz w:val="24"/>
          <w:szCs w:val="24"/>
        </w:rPr>
        <w:t xml:space="preserve"> a w</w:t>
      </w:r>
      <w:r w:rsidR="003C7508" w:rsidRPr="00F63573">
        <w:rPr>
          <w:rFonts w:ascii="Calibri" w:hAnsi="Calibri" w:cs="Calibri"/>
          <w:spacing w:val="-6"/>
          <w:sz w:val="24"/>
          <w:szCs w:val="24"/>
        </w:rPr>
        <w:t xml:space="preserve"> </w:t>
      </w:r>
      <w:r w:rsidRPr="00F63573">
        <w:rPr>
          <w:rFonts w:ascii="Calibri" w:hAnsi="Calibri" w:cs="Calibri"/>
          <w:spacing w:val="-6"/>
          <w:sz w:val="24"/>
          <w:szCs w:val="24"/>
        </w:rPr>
        <w:t>przypadku gdy wyjaśnienie</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tym terminie okoliczności niezbędnych do ustalenia odpowiedzialności ubezpieczyciela okazało się niemożliwe, odszkodowanie wypłacone zostanie</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terminie 14</w:t>
      </w:r>
      <w:r w:rsidR="00A34B3C" w:rsidRPr="00F63573">
        <w:rPr>
          <w:rFonts w:ascii="Calibri" w:hAnsi="Calibri" w:cs="Calibri"/>
          <w:spacing w:val="-6"/>
          <w:sz w:val="24"/>
          <w:szCs w:val="24"/>
        </w:rPr>
        <w:t> dni</w:t>
      </w:r>
      <w:r w:rsidRPr="00F63573">
        <w:rPr>
          <w:rFonts w:ascii="Calibri" w:hAnsi="Calibri" w:cs="Calibri"/>
          <w:spacing w:val="-6"/>
          <w:sz w:val="24"/>
          <w:szCs w:val="24"/>
        </w:rPr>
        <w:t xml:space="preserve"> od</w:t>
      </w:r>
      <w:r w:rsidR="003C30A2" w:rsidRPr="00F63573">
        <w:rPr>
          <w:rFonts w:ascii="Calibri" w:hAnsi="Calibri" w:cs="Calibri"/>
          <w:spacing w:val="-6"/>
          <w:sz w:val="24"/>
          <w:szCs w:val="24"/>
        </w:rPr>
        <w:t xml:space="preserve"> </w:t>
      </w:r>
      <w:r w:rsidR="00A34B3C" w:rsidRPr="00F63573">
        <w:rPr>
          <w:rFonts w:ascii="Calibri" w:hAnsi="Calibri" w:cs="Calibri"/>
          <w:spacing w:val="-6"/>
          <w:sz w:val="24"/>
          <w:szCs w:val="24"/>
        </w:rPr>
        <w:t>dni</w:t>
      </w:r>
      <w:r w:rsidRPr="00F63573">
        <w:rPr>
          <w:rFonts w:ascii="Calibri" w:hAnsi="Calibri" w:cs="Calibri"/>
          <w:spacing w:val="-6"/>
          <w:sz w:val="24"/>
          <w:szCs w:val="24"/>
        </w:rPr>
        <w:t>a,</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 xml:space="preserve">którym przy zachowaniu należytej staranności wyjaśnienie tych okoliczności okazało się możliwe, nie później </w:t>
      </w:r>
      <w:r w:rsidRPr="00F63573">
        <w:rPr>
          <w:rFonts w:ascii="Calibri" w:hAnsi="Calibri" w:cs="Calibri"/>
          <w:spacing w:val="-6"/>
          <w:sz w:val="24"/>
          <w:szCs w:val="24"/>
        </w:rPr>
        <w:lastRenderedPageBreak/>
        <w:t>jednak niż</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terminie 60</w:t>
      </w:r>
      <w:r w:rsidR="00A34B3C" w:rsidRPr="00F63573">
        <w:rPr>
          <w:rFonts w:ascii="Calibri" w:hAnsi="Calibri" w:cs="Calibri"/>
          <w:spacing w:val="-6"/>
          <w:sz w:val="24"/>
          <w:szCs w:val="24"/>
        </w:rPr>
        <w:t> dni</w:t>
      </w:r>
      <w:r w:rsidRPr="00F63573">
        <w:rPr>
          <w:rFonts w:ascii="Calibri" w:hAnsi="Calibri" w:cs="Calibri"/>
          <w:spacing w:val="-6"/>
          <w:sz w:val="24"/>
          <w:szCs w:val="24"/>
        </w:rPr>
        <w:t xml:space="preserve"> od daty zgłoszenia szkody. Termin 60</w:t>
      </w:r>
      <w:r w:rsidR="00A34B3C" w:rsidRPr="00F63573">
        <w:rPr>
          <w:rFonts w:ascii="Calibri" w:hAnsi="Calibri" w:cs="Calibri"/>
          <w:spacing w:val="-6"/>
          <w:sz w:val="24"/>
          <w:szCs w:val="24"/>
        </w:rPr>
        <w:t> dni</w:t>
      </w:r>
      <w:r w:rsidRPr="00F63573">
        <w:rPr>
          <w:rFonts w:ascii="Calibri" w:hAnsi="Calibri" w:cs="Calibri"/>
          <w:spacing w:val="-6"/>
          <w:sz w:val="24"/>
          <w:szCs w:val="24"/>
        </w:rPr>
        <w:t xml:space="preserve"> na ostateczną wypłatę odszkodowania nie obowiązuje, jeżeli poszkodowany nie dostarczył dokumentów,</w:t>
      </w:r>
      <w:r w:rsidR="008C49E7" w:rsidRPr="00F63573">
        <w:rPr>
          <w:rFonts w:ascii="Calibri" w:hAnsi="Calibri" w:cs="Calibri"/>
          <w:spacing w:val="-6"/>
          <w:sz w:val="24"/>
          <w:szCs w:val="24"/>
        </w:rPr>
        <w:t xml:space="preserve"> o </w:t>
      </w:r>
      <w:r w:rsidRPr="00F63573">
        <w:rPr>
          <w:rFonts w:ascii="Calibri" w:hAnsi="Calibri" w:cs="Calibri"/>
          <w:spacing w:val="-6"/>
          <w:sz w:val="24"/>
          <w:szCs w:val="24"/>
        </w:rPr>
        <w:t>które wystąpił ubezpieczyciel,</w:t>
      </w:r>
      <w:r w:rsidR="008C49E7" w:rsidRPr="00F63573">
        <w:rPr>
          <w:rFonts w:ascii="Calibri" w:hAnsi="Calibri" w:cs="Calibri"/>
          <w:spacing w:val="-6"/>
          <w:sz w:val="24"/>
          <w:szCs w:val="24"/>
        </w:rPr>
        <w:t xml:space="preserve"> a </w:t>
      </w:r>
      <w:r w:rsidRPr="00F63573">
        <w:rPr>
          <w:rFonts w:ascii="Calibri" w:hAnsi="Calibri" w:cs="Calibri"/>
          <w:spacing w:val="-6"/>
          <w:sz w:val="24"/>
          <w:szCs w:val="24"/>
        </w:rPr>
        <w:t>które mają wpływ na ustalenie wysokości szkody lub odpowiedzial</w:t>
      </w:r>
      <w:r w:rsidR="003C30A2" w:rsidRPr="00F63573">
        <w:rPr>
          <w:rFonts w:ascii="Calibri" w:hAnsi="Calibri" w:cs="Calibri"/>
          <w:spacing w:val="-6"/>
          <w:sz w:val="24"/>
          <w:szCs w:val="24"/>
        </w:rPr>
        <w:softHyphen/>
      </w:r>
      <w:r w:rsidRPr="00F63573">
        <w:rPr>
          <w:rFonts w:ascii="Calibri" w:hAnsi="Calibri" w:cs="Calibri"/>
          <w:spacing w:val="-6"/>
          <w:sz w:val="24"/>
          <w:szCs w:val="24"/>
        </w:rPr>
        <w:t>ności za szkodę oraz gdy ustalenie odpowiedzialności ubezpieczyciela albo wysokość należnego odszkodowania zależy od toczącego się postępowania karnego lub cywilnego – dotyczy ubezpieczeń dobrowolnych.</w:t>
      </w:r>
    </w:p>
    <w:p w14:paraId="59AD760C" w14:textId="087E2684" w:rsidR="006239D4" w:rsidRPr="00F63573" w:rsidRDefault="006239D4" w:rsidP="00A87D0C">
      <w:pPr>
        <w:pStyle w:val="Akapitzlist"/>
        <w:widowControl w:val="0"/>
        <w:numPr>
          <w:ilvl w:val="1"/>
          <w:numId w:val="18"/>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W przypadku roszczeń kierowanych do ubezpieczającego lub ubezpieczonego</w:t>
      </w:r>
      <w:r w:rsidR="008C49E7" w:rsidRPr="00F63573">
        <w:rPr>
          <w:rFonts w:ascii="Calibri" w:hAnsi="Calibri" w:cs="Calibri"/>
          <w:spacing w:val="-6"/>
          <w:sz w:val="24"/>
          <w:szCs w:val="24"/>
        </w:rPr>
        <w:t xml:space="preserve"> z</w:t>
      </w:r>
      <w:r w:rsidR="003E5720" w:rsidRPr="00F63573">
        <w:rPr>
          <w:rFonts w:ascii="Calibri" w:hAnsi="Calibri" w:cs="Calibri"/>
          <w:spacing w:val="-6"/>
          <w:sz w:val="24"/>
          <w:szCs w:val="24"/>
        </w:rPr>
        <w:t xml:space="preserve"> </w:t>
      </w:r>
      <w:r w:rsidRPr="00F63573">
        <w:rPr>
          <w:rFonts w:ascii="Calibri" w:hAnsi="Calibri" w:cs="Calibri"/>
          <w:spacing w:val="-6"/>
          <w:sz w:val="24"/>
          <w:szCs w:val="24"/>
        </w:rPr>
        <w:t>zakresu odpowiedzialności cywilnej posiadaczy pojazdów mechanicznych ubezpieczyciel zobligowany jest zasięgnąć opinii ubezpieczającego lub ubezpieczonego</w:t>
      </w:r>
      <w:r w:rsidR="008C49E7" w:rsidRPr="00F63573">
        <w:rPr>
          <w:rFonts w:ascii="Calibri" w:hAnsi="Calibri" w:cs="Calibri"/>
          <w:spacing w:val="-6"/>
          <w:sz w:val="24"/>
          <w:szCs w:val="24"/>
        </w:rPr>
        <w:t xml:space="preserve"> w</w:t>
      </w:r>
      <w:r w:rsidR="003E5720" w:rsidRPr="00F63573">
        <w:rPr>
          <w:rFonts w:ascii="Calibri" w:hAnsi="Calibri" w:cs="Calibri"/>
          <w:spacing w:val="-6"/>
          <w:sz w:val="24"/>
          <w:szCs w:val="24"/>
        </w:rPr>
        <w:t xml:space="preserve"> </w:t>
      </w:r>
      <w:r w:rsidRPr="00F63573">
        <w:rPr>
          <w:rFonts w:ascii="Calibri" w:hAnsi="Calibri" w:cs="Calibri"/>
          <w:spacing w:val="-6"/>
          <w:sz w:val="24"/>
          <w:szCs w:val="24"/>
        </w:rPr>
        <w:t>kwestii uznania przez niego odpowiedzialności za zaistniały wypadek ubezpieczeniowy.</w:t>
      </w:r>
    </w:p>
    <w:p w14:paraId="6E968EB0" w14:textId="4396F223" w:rsidR="006239D4" w:rsidRPr="00F63573" w:rsidRDefault="006239D4" w:rsidP="00A87D0C">
      <w:pPr>
        <w:pStyle w:val="Akapitzlist"/>
        <w:widowControl w:val="0"/>
        <w:numPr>
          <w:ilvl w:val="1"/>
          <w:numId w:val="18"/>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Ubezpieczający lub ubezpieczony ma prawo do wglądu do dokum</w:t>
      </w:r>
      <w:r w:rsidR="00BF7BE2" w:rsidRPr="00F63573">
        <w:rPr>
          <w:rFonts w:ascii="Calibri" w:hAnsi="Calibri" w:cs="Calibri"/>
          <w:spacing w:val="-6"/>
          <w:sz w:val="24"/>
          <w:szCs w:val="24"/>
        </w:rPr>
        <w:t>entacji złożonej przez poszkodo</w:t>
      </w:r>
      <w:r w:rsidRPr="00F63573">
        <w:rPr>
          <w:rFonts w:ascii="Calibri" w:hAnsi="Calibri" w:cs="Calibri"/>
          <w:spacing w:val="-6"/>
          <w:sz w:val="24"/>
          <w:szCs w:val="24"/>
        </w:rPr>
        <w:t>wanego</w:t>
      </w:r>
      <w:r w:rsidR="008C49E7" w:rsidRPr="00F63573">
        <w:rPr>
          <w:rFonts w:ascii="Calibri" w:hAnsi="Calibri" w:cs="Calibri"/>
          <w:spacing w:val="-6"/>
          <w:sz w:val="24"/>
          <w:szCs w:val="24"/>
        </w:rPr>
        <w:t xml:space="preserve"> u </w:t>
      </w:r>
      <w:r w:rsidRPr="00F63573">
        <w:rPr>
          <w:rFonts w:ascii="Calibri" w:hAnsi="Calibri" w:cs="Calibri"/>
          <w:spacing w:val="-6"/>
          <w:sz w:val="24"/>
          <w:szCs w:val="24"/>
        </w:rPr>
        <w:t>ubezpieczyciela, jeśli jest to zgodne</w:t>
      </w:r>
      <w:r w:rsidR="008C49E7" w:rsidRPr="00F63573">
        <w:rPr>
          <w:rFonts w:ascii="Calibri" w:hAnsi="Calibri" w:cs="Calibri"/>
          <w:spacing w:val="-6"/>
          <w:sz w:val="24"/>
          <w:szCs w:val="24"/>
        </w:rPr>
        <w:t xml:space="preserve"> z </w:t>
      </w:r>
      <w:r w:rsidRPr="00F63573">
        <w:rPr>
          <w:rFonts w:ascii="Calibri" w:hAnsi="Calibri" w:cs="Calibri"/>
          <w:spacing w:val="-6"/>
          <w:sz w:val="24"/>
          <w:szCs w:val="24"/>
        </w:rPr>
        <w:t>obowiązującymi przepisami prawa.</w:t>
      </w:r>
    </w:p>
    <w:p w14:paraId="20ECD819" w14:textId="45DEC35A" w:rsidR="006239D4" w:rsidRPr="00F63573" w:rsidRDefault="006239D4" w:rsidP="00A87D0C">
      <w:pPr>
        <w:pStyle w:val="Akapitzlist"/>
        <w:widowControl w:val="0"/>
        <w:numPr>
          <w:ilvl w:val="1"/>
          <w:numId w:val="18"/>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Ubezpieczyciel zobowiązany jest przesyłać do ubezpieczającego decyzji odszkodowawczych</w:t>
      </w:r>
      <w:r w:rsidR="008C49E7" w:rsidRPr="00F63573">
        <w:rPr>
          <w:rFonts w:ascii="Calibri" w:hAnsi="Calibri" w:cs="Calibri"/>
          <w:spacing w:val="-6"/>
          <w:sz w:val="24"/>
          <w:szCs w:val="24"/>
        </w:rPr>
        <w:t xml:space="preserve"> </w:t>
      </w:r>
      <w:r w:rsidR="005349A8" w:rsidRPr="00F63573">
        <w:rPr>
          <w:rFonts w:ascii="Calibri" w:hAnsi="Calibri" w:cs="Calibri"/>
          <w:spacing w:val="-6"/>
          <w:sz w:val="24"/>
          <w:szCs w:val="24"/>
        </w:rPr>
        <w:br/>
      </w:r>
      <w:r w:rsidR="008C49E7" w:rsidRPr="00F63573">
        <w:rPr>
          <w:rFonts w:ascii="Calibri" w:hAnsi="Calibri" w:cs="Calibri"/>
          <w:spacing w:val="-6"/>
          <w:sz w:val="24"/>
          <w:szCs w:val="24"/>
        </w:rPr>
        <w:t>w</w:t>
      </w:r>
      <w:r w:rsidR="003C7508" w:rsidRPr="00F63573">
        <w:rPr>
          <w:rFonts w:ascii="Calibri" w:hAnsi="Calibri" w:cs="Calibri"/>
          <w:spacing w:val="-6"/>
          <w:sz w:val="24"/>
          <w:szCs w:val="24"/>
        </w:rPr>
        <w:t xml:space="preserve"> </w:t>
      </w:r>
      <w:r w:rsidRPr="00F63573">
        <w:rPr>
          <w:rFonts w:ascii="Calibri" w:hAnsi="Calibri" w:cs="Calibri"/>
          <w:spacing w:val="-6"/>
          <w:sz w:val="24"/>
          <w:szCs w:val="24"/>
        </w:rPr>
        <w:t>zakresie obowiązkowego ubezpieczenia odpowiedzialności cywilnej,</w:t>
      </w:r>
      <w:r w:rsidR="008C49E7" w:rsidRPr="00F63573">
        <w:rPr>
          <w:rFonts w:ascii="Calibri" w:hAnsi="Calibri" w:cs="Calibri"/>
          <w:spacing w:val="-6"/>
          <w:sz w:val="24"/>
          <w:szCs w:val="24"/>
        </w:rPr>
        <w:t xml:space="preserve"> w</w:t>
      </w:r>
      <w:r w:rsidR="003C7508" w:rsidRPr="00F63573">
        <w:rPr>
          <w:rFonts w:ascii="Calibri" w:hAnsi="Calibri" w:cs="Calibri"/>
          <w:spacing w:val="-6"/>
          <w:sz w:val="24"/>
          <w:szCs w:val="24"/>
        </w:rPr>
        <w:t xml:space="preserve"> </w:t>
      </w:r>
      <w:r w:rsidRPr="00F63573">
        <w:rPr>
          <w:rFonts w:ascii="Calibri" w:hAnsi="Calibri" w:cs="Calibri"/>
          <w:spacing w:val="-6"/>
          <w:sz w:val="24"/>
          <w:szCs w:val="24"/>
        </w:rPr>
        <w:t>tym informacji</w:t>
      </w:r>
      <w:r w:rsidR="008C49E7" w:rsidRPr="00F63573">
        <w:rPr>
          <w:rFonts w:ascii="Calibri" w:hAnsi="Calibri" w:cs="Calibri"/>
          <w:spacing w:val="-6"/>
          <w:sz w:val="24"/>
          <w:szCs w:val="24"/>
        </w:rPr>
        <w:t xml:space="preserve"> o </w:t>
      </w:r>
      <w:r w:rsidRPr="00F63573">
        <w:rPr>
          <w:rFonts w:ascii="Calibri" w:hAnsi="Calibri" w:cs="Calibri"/>
          <w:spacing w:val="-6"/>
          <w:sz w:val="24"/>
          <w:szCs w:val="24"/>
        </w:rPr>
        <w:t>wysokości wypłaconych roszczeń.</w:t>
      </w:r>
    </w:p>
    <w:p w14:paraId="392AE8C3" w14:textId="0DF92585" w:rsidR="006239D4" w:rsidRPr="00F63573" w:rsidRDefault="00BF7BE2" w:rsidP="00A87D0C">
      <w:pPr>
        <w:pStyle w:val="Akapitzlist"/>
        <w:widowControl w:val="0"/>
        <w:numPr>
          <w:ilvl w:val="1"/>
          <w:numId w:val="18"/>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W</w:t>
      </w:r>
      <w:r w:rsidR="006239D4" w:rsidRPr="00F63573">
        <w:rPr>
          <w:rFonts w:ascii="Calibri" w:hAnsi="Calibri" w:cs="Calibri"/>
          <w:spacing w:val="-6"/>
          <w:sz w:val="24"/>
          <w:szCs w:val="24"/>
        </w:rPr>
        <w:t xml:space="preserve"> przypadku uznania odpowiedzialności za szkodę ubezpieczyciel zobowiązuje się do wypłaty bezspornej kwoty odszkodowania na rzecz ubezpieczającego</w:t>
      </w:r>
      <w:r w:rsidR="008C49E7" w:rsidRPr="00F63573">
        <w:rPr>
          <w:rFonts w:ascii="Calibri" w:hAnsi="Calibri" w:cs="Calibri"/>
          <w:spacing w:val="-6"/>
          <w:sz w:val="24"/>
          <w:szCs w:val="24"/>
        </w:rPr>
        <w:t xml:space="preserve"> w </w:t>
      </w:r>
      <w:r w:rsidR="006239D4" w:rsidRPr="00F63573">
        <w:rPr>
          <w:rFonts w:ascii="Calibri" w:hAnsi="Calibri" w:cs="Calibri"/>
          <w:spacing w:val="-6"/>
          <w:sz w:val="24"/>
          <w:szCs w:val="24"/>
        </w:rPr>
        <w:t>terminie 30</w:t>
      </w:r>
      <w:r w:rsidR="00A34B3C" w:rsidRPr="00F63573">
        <w:rPr>
          <w:rFonts w:ascii="Calibri" w:hAnsi="Calibri" w:cs="Calibri"/>
          <w:spacing w:val="-6"/>
          <w:sz w:val="24"/>
          <w:szCs w:val="24"/>
        </w:rPr>
        <w:t> dni</w:t>
      </w:r>
      <w:r w:rsidR="006239D4" w:rsidRPr="00F63573">
        <w:rPr>
          <w:rFonts w:ascii="Calibri" w:hAnsi="Calibri" w:cs="Calibri"/>
          <w:spacing w:val="-6"/>
          <w:sz w:val="24"/>
          <w:szCs w:val="24"/>
        </w:rPr>
        <w:t xml:space="preserve"> od zgłoszenia szkody, zgodnie</w:t>
      </w:r>
      <w:r w:rsidR="008C49E7" w:rsidRPr="00F63573">
        <w:rPr>
          <w:rFonts w:ascii="Calibri" w:hAnsi="Calibri" w:cs="Calibri"/>
          <w:spacing w:val="-6"/>
          <w:sz w:val="24"/>
          <w:szCs w:val="24"/>
        </w:rPr>
        <w:t xml:space="preserve"> z</w:t>
      </w:r>
      <w:r w:rsidR="00362CE7" w:rsidRPr="00F63573">
        <w:rPr>
          <w:rFonts w:ascii="Calibri" w:hAnsi="Calibri" w:cs="Calibri"/>
          <w:spacing w:val="-6"/>
          <w:sz w:val="24"/>
          <w:szCs w:val="24"/>
        </w:rPr>
        <w:t xml:space="preserve"> art. </w:t>
      </w:r>
      <w:r w:rsidR="006239D4" w:rsidRPr="00F63573">
        <w:rPr>
          <w:rFonts w:ascii="Calibri" w:hAnsi="Calibri" w:cs="Calibri"/>
          <w:spacing w:val="-6"/>
          <w:sz w:val="24"/>
          <w:szCs w:val="24"/>
        </w:rPr>
        <w:t xml:space="preserve">817 </w:t>
      </w:r>
      <w:r w:rsidR="00C673D3" w:rsidRPr="00F63573">
        <w:rPr>
          <w:rFonts w:ascii="Calibri" w:hAnsi="Calibri" w:cs="Calibri"/>
          <w:spacing w:val="-6"/>
          <w:sz w:val="24"/>
          <w:szCs w:val="24"/>
        </w:rPr>
        <w:t>§</w:t>
      </w:r>
      <w:r w:rsidR="006239D4" w:rsidRPr="00F63573">
        <w:rPr>
          <w:rFonts w:ascii="Calibri" w:hAnsi="Calibri" w:cs="Calibri"/>
          <w:spacing w:val="-6"/>
          <w:sz w:val="24"/>
          <w:szCs w:val="24"/>
        </w:rPr>
        <w:t xml:space="preserve">2 </w:t>
      </w:r>
      <w:r w:rsidR="005349A8" w:rsidRPr="00F63573">
        <w:rPr>
          <w:rFonts w:ascii="Calibri" w:hAnsi="Calibri" w:cs="Calibri"/>
          <w:spacing w:val="-6"/>
          <w:sz w:val="24"/>
          <w:szCs w:val="24"/>
        </w:rPr>
        <w:t>k.c</w:t>
      </w:r>
      <w:r w:rsidR="006239D4" w:rsidRPr="00F63573">
        <w:rPr>
          <w:rFonts w:ascii="Calibri" w:hAnsi="Calibri" w:cs="Calibri"/>
          <w:spacing w:val="-6"/>
          <w:sz w:val="24"/>
          <w:szCs w:val="24"/>
        </w:rPr>
        <w:t>.</w:t>
      </w:r>
    </w:p>
    <w:p w14:paraId="3E3044BA" w14:textId="6C729F67" w:rsidR="006239D4" w:rsidRPr="00F63573" w:rsidRDefault="006239D4" w:rsidP="00A87D0C">
      <w:pPr>
        <w:pStyle w:val="Akapitzlist"/>
        <w:widowControl w:val="0"/>
        <w:numPr>
          <w:ilvl w:val="1"/>
          <w:numId w:val="18"/>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 xml:space="preserve">Ubezpieczyciel zobowiązany jest rozpatrzyć odwołanie złożone przez ubezpieczającego </w:t>
      </w:r>
      <w:r w:rsidR="00F24ED3" w:rsidRPr="00F63573">
        <w:rPr>
          <w:rFonts w:ascii="Calibri" w:hAnsi="Calibri" w:cs="Calibri"/>
          <w:spacing w:val="-6"/>
          <w:sz w:val="24"/>
          <w:szCs w:val="24"/>
        </w:rPr>
        <w:br/>
      </w:r>
      <w:r w:rsidRPr="00F63573">
        <w:rPr>
          <w:rFonts w:ascii="Calibri" w:hAnsi="Calibri" w:cs="Calibri"/>
          <w:spacing w:val="-6"/>
          <w:sz w:val="24"/>
          <w:szCs w:val="24"/>
        </w:rPr>
        <w:t>lub ubezpieczonego lub za pośrednictwem brokera ubezpieczeniowego</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ciągu 30</w:t>
      </w:r>
      <w:r w:rsidR="005349A8" w:rsidRPr="00F63573">
        <w:rPr>
          <w:rFonts w:ascii="Calibri" w:hAnsi="Calibri" w:cs="Calibri"/>
          <w:spacing w:val="-6"/>
          <w:sz w:val="24"/>
          <w:szCs w:val="24"/>
        </w:rPr>
        <w:t xml:space="preserve"> </w:t>
      </w:r>
      <w:r w:rsidR="00A34B3C" w:rsidRPr="00F63573">
        <w:rPr>
          <w:rFonts w:ascii="Calibri" w:hAnsi="Calibri" w:cs="Calibri"/>
          <w:spacing w:val="-6"/>
          <w:sz w:val="24"/>
          <w:szCs w:val="24"/>
        </w:rPr>
        <w:t>dni</w:t>
      </w:r>
      <w:r w:rsidRPr="00F63573">
        <w:rPr>
          <w:rFonts w:ascii="Calibri" w:hAnsi="Calibri" w:cs="Calibri"/>
          <w:spacing w:val="-6"/>
          <w:sz w:val="24"/>
          <w:szCs w:val="24"/>
        </w:rPr>
        <w:t xml:space="preserve"> od daty otrzymania odwołania.</w:t>
      </w:r>
    </w:p>
    <w:p w14:paraId="5CC95CC6" w14:textId="7CB189E3" w:rsidR="006239D4" w:rsidRPr="00F63573" w:rsidRDefault="006239D4" w:rsidP="00A87D0C">
      <w:pPr>
        <w:pStyle w:val="Akapitzlist"/>
        <w:widowControl w:val="0"/>
        <w:numPr>
          <w:ilvl w:val="1"/>
          <w:numId w:val="18"/>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Ubezpieczyciel oświadcza, ż</w:t>
      </w:r>
      <w:r w:rsidR="00111399" w:rsidRPr="00F63573">
        <w:rPr>
          <w:rFonts w:ascii="Calibri" w:hAnsi="Calibri" w:cs="Calibri"/>
          <w:spacing w:val="-6"/>
          <w:sz w:val="24"/>
          <w:szCs w:val="24"/>
        </w:rPr>
        <w:t>e</w:t>
      </w:r>
      <w:r w:rsidRPr="00F63573">
        <w:rPr>
          <w:rFonts w:ascii="Calibri" w:hAnsi="Calibri" w:cs="Calibri"/>
          <w:spacing w:val="-6"/>
          <w:sz w:val="24"/>
          <w:szCs w:val="24"/>
        </w:rPr>
        <w:t xml:space="preserve"> do rozstrzygnięcia procedury likwidacyjnej wystarczające są kopie dokumentów przesyłane</w:t>
      </w:r>
      <w:r w:rsidR="008C49E7" w:rsidRPr="00F63573">
        <w:rPr>
          <w:rFonts w:ascii="Calibri" w:hAnsi="Calibri" w:cs="Calibri"/>
          <w:spacing w:val="-6"/>
          <w:sz w:val="24"/>
          <w:szCs w:val="24"/>
        </w:rPr>
        <w:t xml:space="preserve"> w</w:t>
      </w:r>
      <w:r w:rsidR="00C63AF3" w:rsidRPr="00F63573">
        <w:rPr>
          <w:rFonts w:ascii="Calibri" w:hAnsi="Calibri" w:cs="Calibri"/>
          <w:spacing w:val="-6"/>
          <w:sz w:val="24"/>
          <w:szCs w:val="24"/>
        </w:rPr>
        <w:t xml:space="preserve"> </w:t>
      </w:r>
      <w:r w:rsidRPr="00F63573">
        <w:rPr>
          <w:rFonts w:ascii="Calibri" w:hAnsi="Calibri" w:cs="Calibri"/>
          <w:spacing w:val="-6"/>
          <w:sz w:val="24"/>
          <w:szCs w:val="24"/>
        </w:rPr>
        <w:t>formie elektronicznej (e</w:t>
      </w:r>
      <w:r w:rsidR="00A34B3C" w:rsidRPr="00F63573">
        <w:rPr>
          <w:rFonts w:ascii="Calibri" w:hAnsi="Calibri" w:cs="Calibri"/>
          <w:spacing w:val="-6"/>
          <w:sz w:val="24"/>
          <w:szCs w:val="24"/>
        </w:rPr>
        <w:noBreakHyphen/>
      </w:r>
      <w:r w:rsidRPr="00F63573">
        <w:rPr>
          <w:rFonts w:ascii="Calibri" w:hAnsi="Calibri" w:cs="Calibri"/>
          <w:spacing w:val="-6"/>
          <w:sz w:val="24"/>
          <w:szCs w:val="24"/>
        </w:rPr>
        <w:t>mailem lub faksem), za wyjątkiem dokumentów wymaganych</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oryginale</w:t>
      </w:r>
      <w:r w:rsidR="00114D4C" w:rsidRPr="00F63573">
        <w:rPr>
          <w:rFonts w:ascii="Calibri" w:hAnsi="Calibri" w:cs="Calibri"/>
          <w:spacing w:val="-6"/>
          <w:sz w:val="24"/>
          <w:szCs w:val="24"/>
        </w:rPr>
        <w:t xml:space="preserve"> (np. </w:t>
      </w:r>
      <w:r w:rsidRPr="00F63573">
        <w:rPr>
          <w:rFonts w:ascii="Calibri" w:hAnsi="Calibri" w:cs="Calibri"/>
          <w:spacing w:val="-6"/>
          <w:sz w:val="24"/>
          <w:szCs w:val="24"/>
        </w:rPr>
        <w:t>rachunków, faktur). Niniejsze postanowienie nie dotyczy szkód osobowych.</w:t>
      </w:r>
    </w:p>
    <w:p w14:paraId="33F90387" w14:textId="0A8205F6" w:rsidR="006239D4" w:rsidRPr="00F63573" w:rsidRDefault="00BF7BE2" w:rsidP="00A87D0C">
      <w:pPr>
        <w:pStyle w:val="Akapitzlist"/>
        <w:widowControl w:val="0"/>
        <w:numPr>
          <w:ilvl w:val="1"/>
          <w:numId w:val="18"/>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U</w:t>
      </w:r>
      <w:r w:rsidR="006239D4" w:rsidRPr="00F63573">
        <w:rPr>
          <w:rFonts w:ascii="Calibri" w:hAnsi="Calibri" w:cs="Calibri"/>
          <w:spacing w:val="-6"/>
          <w:sz w:val="24"/>
          <w:szCs w:val="24"/>
        </w:rPr>
        <w:t>bezpieczyciel oświadcza, że wszelkie wypłaty dla ubezpieczającego będą przyznawane</w:t>
      </w:r>
      <w:r w:rsidR="008C49E7" w:rsidRPr="00F63573">
        <w:rPr>
          <w:rFonts w:ascii="Calibri" w:hAnsi="Calibri" w:cs="Calibri"/>
          <w:spacing w:val="-6"/>
          <w:sz w:val="24"/>
          <w:szCs w:val="24"/>
        </w:rPr>
        <w:t xml:space="preserve"> </w:t>
      </w:r>
      <w:r w:rsidR="003C30A2" w:rsidRPr="00F63573">
        <w:rPr>
          <w:rFonts w:ascii="Calibri" w:hAnsi="Calibri" w:cs="Calibri"/>
          <w:spacing w:val="-6"/>
          <w:sz w:val="24"/>
          <w:szCs w:val="24"/>
        </w:rPr>
        <w:br/>
      </w:r>
      <w:r w:rsidR="008C49E7" w:rsidRPr="00F63573">
        <w:rPr>
          <w:rFonts w:ascii="Calibri" w:hAnsi="Calibri" w:cs="Calibri"/>
          <w:spacing w:val="-6"/>
          <w:sz w:val="24"/>
          <w:szCs w:val="24"/>
        </w:rPr>
        <w:t>w</w:t>
      </w:r>
      <w:r w:rsidR="003C30A2" w:rsidRPr="00F63573">
        <w:rPr>
          <w:rFonts w:ascii="Calibri" w:hAnsi="Calibri" w:cs="Calibri"/>
          <w:spacing w:val="-6"/>
          <w:sz w:val="24"/>
          <w:szCs w:val="24"/>
        </w:rPr>
        <w:t xml:space="preserve"> </w:t>
      </w:r>
      <w:r w:rsidR="006239D4" w:rsidRPr="00F63573">
        <w:rPr>
          <w:rFonts w:ascii="Calibri" w:hAnsi="Calibri" w:cs="Calibri"/>
          <w:spacing w:val="-6"/>
          <w:sz w:val="24"/>
          <w:szCs w:val="24"/>
        </w:rPr>
        <w:t>wartości brutto</w:t>
      </w:r>
      <w:r w:rsidR="00114D4C" w:rsidRPr="00F63573">
        <w:rPr>
          <w:rFonts w:ascii="Calibri" w:hAnsi="Calibri" w:cs="Calibri"/>
          <w:spacing w:val="-6"/>
          <w:sz w:val="24"/>
          <w:szCs w:val="24"/>
        </w:rPr>
        <w:t xml:space="preserve"> (z</w:t>
      </w:r>
      <w:r w:rsidR="00F24ED3" w:rsidRPr="00F63573">
        <w:rPr>
          <w:rFonts w:ascii="Calibri" w:hAnsi="Calibri" w:cs="Calibri"/>
          <w:spacing w:val="-6"/>
          <w:sz w:val="24"/>
          <w:szCs w:val="24"/>
        </w:rPr>
        <w:t xml:space="preserve"> </w:t>
      </w:r>
      <w:r w:rsidR="006239D4" w:rsidRPr="00F63573">
        <w:rPr>
          <w:rFonts w:ascii="Calibri" w:hAnsi="Calibri" w:cs="Calibri"/>
          <w:spacing w:val="-6"/>
          <w:sz w:val="24"/>
          <w:szCs w:val="24"/>
        </w:rPr>
        <w:t>podatkiem VAT) lub</w:t>
      </w:r>
      <w:r w:rsidR="008C49E7" w:rsidRPr="00F63573">
        <w:rPr>
          <w:rFonts w:ascii="Calibri" w:hAnsi="Calibri" w:cs="Calibri"/>
          <w:spacing w:val="-6"/>
          <w:sz w:val="24"/>
          <w:szCs w:val="24"/>
        </w:rPr>
        <w:t xml:space="preserve"> w</w:t>
      </w:r>
      <w:r w:rsidR="003C30A2" w:rsidRPr="00F63573">
        <w:rPr>
          <w:rFonts w:ascii="Calibri" w:hAnsi="Calibri" w:cs="Calibri"/>
          <w:spacing w:val="-6"/>
          <w:sz w:val="24"/>
          <w:szCs w:val="24"/>
        </w:rPr>
        <w:t xml:space="preserve"> </w:t>
      </w:r>
      <w:r w:rsidR="006239D4" w:rsidRPr="00F63573">
        <w:rPr>
          <w:rFonts w:ascii="Calibri" w:hAnsi="Calibri" w:cs="Calibri"/>
          <w:spacing w:val="-6"/>
          <w:sz w:val="24"/>
          <w:szCs w:val="24"/>
        </w:rPr>
        <w:t>wartości netto (bez podatku VAT),</w:t>
      </w:r>
      <w:r w:rsidR="00E17816" w:rsidRPr="00F63573">
        <w:rPr>
          <w:rFonts w:ascii="Calibri" w:hAnsi="Calibri" w:cs="Calibri"/>
          <w:spacing w:val="-6"/>
          <w:sz w:val="24"/>
          <w:szCs w:val="24"/>
        </w:rPr>
        <w:t xml:space="preserve"> </w:t>
      </w:r>
      <w:r w:rsidR="00E17816" w:rsidRPr="00F63573">
        <w:rPr>
          <w:rFonts w:ascii="Calibri" w:hAnsi="Calibri" w:cs="Calibri"/>
          <w:spacing w:val="-6"/>
          <w:sz w:val="24"/>
          <w:szCs w:val="24"/>
        </w:rPr>
        <w:br/>
      </w:r>
      <w:r w:rsidR="006239D4" w:rsidRPr="00F63573">
        <w:rPr>
          <w:rFonts w:ascii="Calibri" w:hAnsi="Calibri" w:cs="Calibri"/>
          <w:spacing w:val="-6"/>
          <w:sz w:val="24"/>
          <w:szCs w:val="24"/>
        </w:rPr>
        <w:t>jeśli ubezpieczający dokona odliczenia tego podatku.</w:t>
      </w:r>
    </w:p>
    <w:p w14:paraId="73092596" w14:textId="4203C506" w:rsidR="006239D4" w:rsidRPr="00F63573" w:rsidRDefault="006239D4" w:rsidP="00A87D0C">
      <w:pPr>
        <w:pStyle w:val="Akapitzlist"/>
        <w:widowControl w:val="0"/>
        <w:numPr>
          <w:ilvl w:val="1"/>
          <w:numId w:val="18"/>
        </w:numPr>
        <w:spacing w:after="0" w:line="360" w:lineRule="auto"/>
        <w:ind w:left="992" w:hanging="567"/>
        <w:contextualSpacing w:val="0"/>
        <w:jc w:val="both"/>
        <w:rPr>
          <w:rFonts w:ascii="Calibri" w:hAnsi="Calibri" w:cs="Calibri"/>
          <w:spacing w:val="-8"/>
          <w:sz w:val="24"/>
          <w:szCs w:val="24"/>
        </w:rPr>
      </w:pPr>
      <w:r w:rsidRPr="00F63573">
        <w:rPr>
          <w:rFonts w:ascii="Calibri" w:hAnsi="Calibri" w:cs="Calibri"/>
          <w:spacing w:val="-8"/>
          <w:sz w:val="24"/>
          <w:szCs w:val="24"/>
        </w:rPr>
        <w:t>Ubezpieczyciel zobowiązuje się do przesyłania raportu</w:t>
      </w:r>
      <w:r w:rsidR="008C49E7" w:rsidRPr="00F63573">
        <w:rPr>
          <w:rFonts w:ascii="Calibri" w:hAnsi="Calibri" w:cs="Calibri"/>
          <w:spacing w:val="-8"/>
          <w:sz w:val="24"/>
          <w:szCs w:val="24"/>
        </w:rPr>
        <w:t xml:space="preserve"> o </w:t>
      </w:r>
      <w:r w:rsidRPr="00F63573">
        <w:rPr>
          <w:rFonts w:ascii="Calibri" w:hAnsi="Calibri" w:cs="Calibri"/>
          <w:spacing w:val="-8"/>
          <w:sz w:val="24"/>
          <w:szCs w:val="24"/>
        </w:rPr>
        <w:t>przebiegu ubezpieczeń do brokera ubezpieczeniowego na każdy jego wniosek,</w:t>
      </w:r>
      <w:r w:rsidR="008C49E7" w:rsidRPr="00F63573">
        <w:rPr>
          <w:rFonts w:ascii="Calibri" w:hAnsi="Calibri" w:cs="Calibri"/>
          <w:spacing w:val="-8"/>
          <w:sz w:val="24"/>
          <w:szCs w:val="24"/>
        </w:rPr>
        <w:t xml:space="preserve"> w</w:t>
      </w:r>
      <w:r w:rsidR="003C30A2" w:rsidRPr="00F63573">
        <w:rPr>
          <w:rFonts w:ascii="Calibri" w:hAnsi="Calibri" w:cs="Calibri"/>
          <w:spacing w:val="-8"/>
          <w:sz w:val="24"/>
          <w:szCs w:val="24"/>
        </w:rPr>
        <w:t xml:space="preserve"> </w:t>
      </w:r>
      <w:r w:rsidRPr="00F63573">
        <w:rPr>
          <w:rFonts w:ascii="Calibri" w:hAnsi="Calibri" w:cs="Calibri"/>
          <w:spacing w:val="-8"/>
          <w:sz w:val="24"/>
          <w:szCs w:val="24"/>
        </w:rPr>
        <w:t>terminie 5</w:t>
      </w:r>
      <w:r w:rsidR="003C30A2" w:rsidRPr="00F63573">
        <w:rPr>
          <w:rFonts w:ascii="Calibri" w:hAnsi="Calibri" w:cs="Calibri"/>
          <w:spacing w:val="-8"/>
          <w:sz w:val="24"/>
          <w:szCs w:val="24"/>
        </w:rPr>
        <w:t xml:space="preserve"> </w:t>
      </w:r>
      <w:r w:rsidR="00A34B3C" w:rsidRPr="00F63573">
        <w:rPr>
          <w:rFonts w:ascii="Calibri" w:hAnsi="Calibri" w:cs="Calibri"/>
          <w:spacing w:val="-8"/>
          <w:sz w:val="24"/>
          <w:szCs w:val="24"/>
        </w:rPr>
        <w:t>dni</w:t>
      </w:r>
      <w:r w:rsidRPr="00F63573">
        <w:rPr>
          <w:rFonts w:ascii="Calibri" w:hAnsi="Calibri" w:cs="Calibri"/>
          <w:spacing w:val="-8"/>
          <w:sz w:val="24"/>
          <w:szCs w:val="24"/>
        </w:rPr>
        <w:t xml:space="preserve"> roboczych od daty złożenia wniosku.</w:t>
      </w:r>
    </w:p>
    <w:p w14:paraId="40F3D9A3" w14:textId="77777777" w:rsidR="006239D4" w:rsidRPr="00F63573" w:rsidRDefault="006239D4" w:rsidP="00A87D0C">
      <w:pPr>
        <w:pStyle w:val="Akapitzlist"/>
        <w:widowControl w:val="0"/>
        <w:numPr>
          <w:ilvl w:val="1"/>
          <w:numId w:val="18"/>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Zniesiona zostaje konsumpcja sumy ubezpieczenia po wypłacie odszkodowania.</w:t>
      </w:r>
    </w:p>
    <w:p w14:paraId="587D25E9" w14:textId="77777777" w:rsidR="00061FDA" w:rsidRPr="00F63573" w:rsidRDefault="006239D4" w:rsidP="00A87D0C">
      <w:pPr>
        <w:pStyle w:val="Akapitzlist"/>
        <w:widowControl w:val="0"/>
        <w:numPr>
          <w:ilvl w:val="1"/>
          <w:numId w:val="18"/>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lastRenderedPageBreak/>
        <w:t>Przy ustalaniu kwoty odszkodowania nie będą stosowane potrącenia</w:t>
      </w:r>
      <w:r w:rsidR="008C49E7" w:rsidRPr="00F63573">
        <w:rPr>
          <w:rFonts w:ascii="Calibri" w:hAnsi="Calibri" w:cs="Calibri"/>
          <w:spacing w:val="-6"/>
          <w:sz w:val="24"/>
          <w:szCs w:val="24"/>
        </w:rPr>
        <w:t xml:space="preserve"> z </w:t>
      </w:r>
      <w:r w:rsidRPr="00F63573">
        <w:rPr>
          <w:rFonts w:ascii="Calibri" w:hAnsi="Calibri" w:cs="Calibri"/>
          <w:spacing w:val="-6"/>
          <w:sz w:val="24"/>
          <w:szCs w:val="24"/>
        </w:rPr>
        <w:t>tytułu zużycia części zakwalifikowanych do naprawy,</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tym nadwozia</w:t>
      </w:r>
      <w:r w:rsidR="008C49E7" w:rsidRPr="00F63573">
        <w:rPr>
          <w:rFonts w:ascii="Calibri" w:hAnsi="Calibri" w:cs="Calibri"/>
          <w:spacing w:val="-6"/>
          <w:sz w:val="24"/>
          <w:szCs w:val="24"/>
        </w:rPr>
        <w:t xml:space="preserve"> i </w:t>
      </w:r>
      <w:r w:rsidRPr="00F63573">
        <w:rPr>
          <w:rFonts w:ascii="Calibri" w:hAnsi="Calibri" w:cs="Calibri"/>
          <w:spacing w:val="-6"/>
          <w:sz w:val="24"/>
          <w:szCs w:val="24"/>
        </w:rPr>
        <w:t>kabiny pojazdu (zniesienie amortyzacji części zamiennych</w:t>
      </w:r>
      <w:r w:rsidR="008C49E7" w:rsidRPr="00F63573">
        <w:rPr>
          <w:rFonts w:ascii="Calibri" w:hAnsi="Calibri" w:cs="Calibri"/>
          <w:spacing w:val="-6"/>
          <w:sz w:val="24"/>
          <w:szCs w:val="24"/>
        </w:rPr>
        <w:t xml:space="preserve"> i </w:t>
      </w:r>
      <w:r w:rsidRPr="00F63573">
        <w:rPr>
          <w:rFonts w:ascii="Calibri" w:hAnsi="Calibri" w:cs="Calibri"/>
          <w:spacing w:val="-6"/>
          <w:sz w:val="24"/>
          <w:szCs w:val="24"/>
        </w:rPr>
        <w:t xml:space="preserve">urealnienia części – do kalkulacji naprawy będą przyjmowane ceny części nowych, zalecanych przez producenta danego typu pojazdu). </w:t>
      </w:r>
    </w:p>
    <w:p w14:paraId="5DE8686E" w14:textId="5AC00531" w:rsidR="00061FDA" w:rsidRPr="00F63573" w:rsidRDefault="00F5279B" w:rsidP="00A87D0C">
      <w:pPr>
        <w:pStyle w:val="Akapitzlist"/>
        <w:widowControl w:val="0"/>
        <w:numPr>
          <w:ilvl w:val="1"/>
          <w:numId w:val="18"/>
        </w:numPr>
        <w:spacing w:after="0" w:line="360" w:lineRule="auto"/>
        <w:ind w:left="992" w:hanging="567"/>
        <w:contextualSpacing w:val="0"/>
        <w:jc w:val="both"/>
        <w:rPr>
          <w:rFonts w:ascii="Calibri" w:hAnsi="Calibri" w:cs="Calibri"/>
          <w:spacing w:val="-8"/>
          <w:sz w:val="24"/>
          <w:szCs w:val="24"/>
        </w:rPr>
      </w:pPr>
      <w:r w:rsidRPr="00F63573">
        <w:rPr>
          <w:rFonts w:ascii="Calibri" w:hAnsi="Calibri" w:cs="Calibri"/>
          <w:spacing w:val="-8"/>
          <w:sz w:val="24"/>
          <w:szCs w:val="24"/>
        </w:rPr>
        <w:t>Jeśli u</w:t>
      </w:r>
      <w:r w:rsidR="00061FDA" w:rsidRPr="00F63573">
        <w:rPr>
          <w:rFonts w:ascii="Calibri" w:hAnsi="Calibri" w:cs="Calibri"/>
          <w:spacing w:val="-8"/>
          <w:sz w:val="24"/>
          <w:szCs w:val="24"/>
        </w:rPr>
        <w:t xml:space="preserve">bezpieczający </w:t>
      </w:r>
      <w:r w:rsidRPr="00F63573">
        <w:rPr>
          <w:rFonts w:ascii="Calibri" w:hAnsi="Calibri" w:cs="Calibri"/>
          <w:spacing w:val="-8"/>
          <w:sz w:val="24"/>
          <w:szCs w:val="24"/>
        </w:rPr>
        <w:t>przedstawi</w:t>
      </w:r>
      <w:r w:rsidR="00061FDA" w:rsidRPr="00F63573">
        <w:rPr>
          <w:rFonts w:ascii="Calibri" w:hAnsi="Calibri" w:cs="Calibri"/>
          <w:spacing w:val="-8"/>
          <w:sz w:val="24"/>
          <w:szCs w:val="24"/>
        </w:rPr>
        <w:t xml:space="preserve"> kalkulację naprawy szkody</w:t>
      </w:r>
      <w:r w:rsidRPr="00F63573">
        <w:rPr>
          <w:rFonts w:ascii="Calibri" w:hAnsi="Calibri" w:cs="Calibri"/>
          <w:spacing w:val="-8"/>
          <w:sz w:val="24"/>
          <w:szCs w:val="24"/>
        </w:rPr>
        <w:t xml:space="preserve"> </w:t>
      </w:r>
      <w:r w:rsidR="00061FDA" w:rsidRPr="00F63573">
        <w:rPr>
          <w:rFonts w:ascii="Calibri" w:hAnsi="Calibri" w:cs="Calibri"/>
          <w:spacing w:val="-8"/>
          <w:sz w:val="24"/>
          <w:szCs w:val="24"/>
        </w:rPr>
        <w:t>na podstawie wyceny</w:t>
      </w:r>
      <w:r w:rsidRPr="00F63573">
        <w:rPr>
          <w:rFonts w:ascii="Calibri" w:hAnsi="Calibri" w:cs="Calibri"/>
          <w:spacing w:val="-8"/>
          <w:sz w:val="24"/>
          <w:szCs w:val="24"/>
        </w:rPr>
        <w:t xml:space="preserve">, ubezpieczyciel </w:t>
      </w:r>
      <w:r w:rsidR="00FF74AB" w:rsidRPr="00F63573">
        <w:rPr>
          <w:rFonts w:ascii="Calibri" w:hAnsi="Calibri" w:cs="Calibri"/>
          <w:spacing w:val="-8"/>
          <w:sz w:val="24"/>
          <w:szCs w:val="24"/>
        </w:rPr>
        <w:t>zobowiązany jest uwzględnić ją jako podstawę ustalenia wysokości należnego odszkodowania</w:t>
      </w:r>
      <w:r w:rsidR="00061FDA" w:rsidRPr="00F63573">
        <w:rPr>
          <w:rFonts w:ascii="Calibri" w:hAnsi="Calibri" w:cs="Calibri"/>
          <w:spacing w:val="-8"/>
          <w:sz w:val="24"/>
          <w:szCs w:val="24"/>
        </w:rPr>
        <w:t>.</w:t>
      </w:r>
    </w:p>
    <w:p w14:paraId="6DE515B8" w14:textId="1B054159" w:rsidR="006239D4" w:rsidRPr="00F63573" w:rsidRDefault="006239D4" w:rsidP="00A87D0C">
      <w:pPr>
        <w:pStyle w:val="Akapitzlist"/>
        <w:widowControl w:val="0"/>
        <w:numPr>
          <w:ilvl w:val="1"/>
          <w:numId w:val="18"/>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Przy ustalaniu kwoty odszkodowania nie będą miały zastosowania ustalone</w:t>
      </w:r>
      <w:r w:rsidR="008C49E7" w:rsidRPr="00F63573">
        <w:rPr>
          <w:rFonts w:ascii="Calibri" w:hAnsi="Calibri" w:cs="Calibri"/>
          <w:spacing w:val="-6"/>
          <w:sz w:val="24"/>
          <w:szCs w:val="24"/>
        </w:rPr>
        <w:t xml:space="preserve"> w</w:t>
      </w:r>
      <w:r w:rsidR="00B077FD" w:rsidRPr="00F63573">
        <w:rPr>
          <w:rFonts w:ascii="Calibri" w:hAnsi="Calibri" w:cs="Calibri"/>
          <w:spacing w:val="-6"/>
          <w:sz w:val="24"/>
          <w:szCs w:val="24"/>
        </w:rPr>
        <w:t xml:space="preserve"> </w:t>
      </w:r>
      <w:r w:rsidRPr="00F63573">
        <w:rPr>
          <w:rFonts w:ascii="Calibri" w:hAnsi="Calibri" w:cs="Calibri"/>
          <w:spacing w:val="-6"/>
          <w:sz w:val="24"/>
          <w:szCs w:val="24"/>
        </w:rPr>
        <w:t xml:space="preserve">ogólnych </w:t>
      </w:r>
      <w:r w:rsidR="00B077FD" w:rsidRPr="00F63573">
        <w:rPr>
          <w:rFonts w:ascii="Calibri" w:hAnsi="Calibri" w:cs="Calibri"/>
          <w:spacing w:val="-6"/>
          <w:sz w:val="24"/>
          <w:szCs w:val="24"/>
        </w:rPr>
        <w:br/>
        <w:t xml:space="preserve">lub szczególnych </w:t>
      </w:r>
      <w:r w:rsidRPr="00F63573">
        <w:rPr>
          <w:rFonts w:ascii="Calibri" w:hAnsi="Calibri" w:cs="Calibri"/>
          <w:spacing w:val="-6"/>
          <w:sz w:val="24"/>
          <w:szCs w:val="24"/>
        </w:rPr>
        <w:t>warunkach ubezpieczenia ograniczenia, udziały własne bądź inne redukcje odszkodowania</w:t>
      </w:r>
      <w:r w:rsidR="008C49E7" w:rsidRPr="00F63573">
        <w:rPr>
          <w:rFonts w:ascii="Calibri" w:hAnsi="Calibri" w:cs="Calibri"/>
          <w:spacing w:val="-6"/>
          <w:sz w:val="24"/>
          <w:szCs w:val="24"/>
        </w:rPr>
        <w:t xml:space="preserve"> z</w:t>
      </w:r>
      <w:r w:rsidR="00F5279B" w:rsidRPr="00F63573">
        <w:rPr>
          <w:rFonts w:ascii="Calibri" w:hAnsi="Calibri" w:cs="Calibri"/>
          <w:spacing w:val="-6"/>
          <w:sz w:val="24"/>
          <w:szCs w:val="24"/>
        </w:rPr>
        <w:t xml:space="preserve"> </w:t>
      </w:r>
      <w:r w:rsidRPr="00F63573">
        <w:rPr>
          <w:rFonts w:ascii="Calibri" w:hAnsi="Calibri" w:cs="Calibri"/>
          <w:spacing w:val="-6"/>
          <w:sz w:val="24"/>
          <w:szCs w:val="24"/>
        </w:rPr>
        <w:t>tytułu wieku kierowcy oraz</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przypadku popełnienia przez kierującego pojazdem wykroczenia drogowego, takiego jak: wymuszenie pierwszeństwa przejazdu, wyprzedzanie</w:t>
      </w:r>
      <w:r w:rsidR="008C49E7" w:rsidRPr="00F63573">
        <w:rPr>
          <w:rFonts w:ascii="Calibri" w:hAnsi="Calibri" w:cs="Calibri"/>
          <w:spacing w:val="-6"/>
          <w:sz w:val="24"/>
          <w:szCs w:val="24"/>
        </w:rPr>
        <w:t xml:space="preserve"> w</w:t>
      </w:r>
      <w:r w:rsidR="003C7508" w:rsidRPr="00F63573">
        <w:rPr>
          <w:rFonts w:ascii="Calibri" w:hAnsi="Calibri" w:cs="Calibri"/>
          <w:spacing w:val="-6"/>
          <w:sz w:val="24"/>
          <w:szCs w:val="24"/>
        </w:rPr>
        <w:t xml:space="preserve"> </w:t>
      </w:r>
      <w:r w:rsidRPr="00F63573">
        <w:rPr>
          <w:rFonts w:ascii="Calibri" w:hAnsi="Calibri" w:cs="Calibri"/>
          <w:spacing w:val="-6"/>
          <w:sz w:val="24"/>
          <w:szCs w:val="24"/>
        </w:rPr>
        <w:t>miejscu niedozwolonym, wjazd na skrzyżowanie przy czerwonym świetle, przekroczenie dozwolonej prędkości, rozmowa kierującego</w:t>
      </w:r>
      <w:r w:rsidR="008C49E7" w:rsidRPr="00F63573">
        <w:rPr>
          <w:rFonts w:ascii="Calibri" w:hAnsi="Calibri" w:cs="Calibri"/>
          <w:spacing w:val="-6"/>
          <w:sz w:val="24"/>
          <w:szCs w:val="24"/>
        </w:rPr>
        <w:t xml:space="preserve"> w</w:t>
      </w:r>
      <w:r w:rsidR="00B077FD" w:rsidRPr="00F63573">
        <w:rPr>
          <w:rFonts w:ascii="Calibri" w:hAnsi="Calibri" w:cs="Calibri"/>
          <w:spacing w:val="-6"/>
          <w:sz w:val="24"/>
          <w:szCs w:val="24"/>
        </w:rPr>
        <w:t xml:space="preserve"> </w:t>
      </w:r>
      <w:r w:rsidRPr="00F63573">
        <w:rPr>
          <w:rFonts w:ascii="Calibri" w:hAnsi="Calibri" w:cs="Calibri"/>
          <w:spacing w:val="-6"/>
          <w:sz w:val="24"/>
          <w:szCs w:val="24"/>
        </w:rPr>
        <w:t>czasie jazdy przez telefon komórkowy, nieprzestrzeganie znaków drogowych STOP, zakaz ruchu, zakaz wjazdu, zakaz zatrzymywania się</w:t>
      </w:r>
      <w:r w:rsidR="008C49E7" w:rsidRPr="00F63573">
        <w:rPr>
          <w:rFonts w:ascii="Calibri" w:hAnsi="Calibri" w:cs="Calibri"/>
          <w:spacing w:val="-6"/>
          <w:sz w:val="24"/>
          <w:szCs w:val="24"/>
        </w:rPr>
        <w:t xml:space="preserve"> i </w:t>
      </w:r>
      <w:r w:rsidRPr="00F63573">
        <w:rPr>
          <w:rFonts w:ascii="Calibri" w:hAnsi="Calibri" w:cs="Calibri"/>
          <w:spacing w:val="-6"/>
          <w:sz w:val="24"/>
          <w:szCs w:val="24"/>
        </w:rPr>
        <w:t>postoju.</w:t>
      </w:r>
    </w:p>
    <w:p w14:paraId="087F38FF" w14:textId="77777777" w:rsidR="006239D4" w:rsidRPr="00F63573" w:rsidRDefault="006239D4" w:rsidP="00A87D0C">
      <w:pPr>
        <w:pStyle w:val="Akapitzlist"/>
        <w:widowControl w:val="0"/>
        <w:numPr>
          <w:ilvl w:val="1"/>
          <w:numId w:val="18"/>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Wiek kierowcy nie będzie skutkował zmniejszeniem lub odmową wypłaty odszkodowania.</w:t>
      </w:r>
    </w:p>
    <w:p w14:paraId="13BA3993" w14:textId="130A12E0" w:rsidR="006239D4" w:rsidRPr="00F63573" w:rsidRDefault="006239D4" w:rsidP="00A87D0C">
      <w:pPr>
        <w:pStyle w:val="Akapitzlist"/>
        <w:widowControl w:val="0"/>
        <w:numPr>
          <w:ilvl w:val="1"/>
          <w:numId w:val="18"/>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W przypadku utraty pojazdu wskutek kradzieży zuchwałej albo rabunku (rozboju) ubezpieczający/ubezpieczony jest zwolniony</w:t>
      </w:r>
      <w:r w:rsidR="00F24ED3" w:rsidRPr="00F63573">
        <w:rPr>
          <w:rFonts w:ascii="Calibri" w:hAnsi="Calibri" w:cs="Calibri"/>
          <w:spacing w:val="-6"/>
          <w:sz w:val="24"/>
          <w:szCs w:val="24"/>
        </w:rPr>
        <w:t xml:space="preserve"> z </w:t>
      </w:r>
      <w:r w:rsidRPr="00F63573">
        <w:rPr>
          <w:rFonts w:ascii="Calibri" w:hAnsi="Calibri" w:cs="Calibri"/>
          <w:spacing w:val="-6"/>
          <w:sz w:val="24"/>
          <w:szCs w:val="24"/>
        </w:rPr>
        <w:t>obowiązku dostarczenia ubezpieczycielowi dokumentów pojazdu oraz kompletu kluczyków, jeżeli je utracił</w:t>
      </w:r>
      <w:r w:rsidR="008C49E7" w:rsidRPr="00F63573">
        <w:rPr>
          <w:rFonts w:ascii="Calibri" w:hAnsi="Calibri" w:cs="Calibri"/>
          <w:spacing w:val="-6"/>
          <w:sz w:val="24"/>
          <w:szCs w:val="24"/>
        </w:rPr>
        <w:t xml:space="preserve"> w</w:t>
      </w:r>
      <w:r w:rsidR="00580205" w:rsidRPr="00F63573">
        <w:rPr>
          <w:rFonts w:ascii="Calibri" w:hAnsi="Calibri" w:cs="Calibri"/>
          <w:spacing w:val="-6"/>
          <w:sz w:val="24"/>
          <w:szCs w:val="24"/>
        </w:rPr>
        <w:t xml:space="preserve"> w</w:t>
      </w:r>
      <w:r w:rsidRPr="00F63573">
        <w:rPr>
          <w:rFonts w:ascii="Calibri" w:hAnsi="Calibri" w:cs="Calibri"/>
          <w:spacing w:val="-6"/>
          <w:sz w:val="24"/>
          <w:szCs w:val="24"/>
        </w:rPr>
        <w:t>yniku takiego zdarzenia.</w:t>
      </w:r>
    </w:p>
    <w:p w14:paraId="6A3F72F3" w14:textId="432DBD6C" w:rsidR="006239D4" w:rsidRPr="00F63573" w:rsidRDefault="006239D4" w:rsidP="00A87D0C">
      <w:pPr>
        <w:pStyle w:val="Akapitzlist"/>
        <w:widowControl w:val="0"/>
        <w:numPr>
          <w:ilvl w:val="1"/>
          <w:numId w:val="18"/>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Szkody</w:t>
      </w:r>
      <w:r w:rsidR="008C49E7" w:rsidRPr="00F63573">
        <w:rPr>
          <w:rFonts w:ascii="Calibri" w:hAnsi="Calibri" w:cs="Calibri"/>
          <w:spacing w:val="-6"/>
          <w:sz w:val="24"/>
          <w:szCs w:val="24"/>
        </w:rPr>
        <w:t xml:space="preserve"> w</w:t>
      </w:r>
      <w:r w:rsidR="003C30A2" w:rsidRPr="00F63573">
        <w:rPr>
          <w:rFonts w:ascii="Calibri" w:hAnsi="Calibri" w:cs="Calibri"/>
          <w:spacing w:val="-6"/>
          <w:sz w:val="24"/>
          <w:szCs w:val="24"/>
        </w:rPr>
        <w:t xml:space="preserve"> </w:t>
      </w:r>
      <w:r w:rsidRPr="00F63573">
        <w:rPr>
          <w:rFonts w:ascii="Calibri" w:hAnsi="Calibri" w:cs="Calibri"/>
          <w:spacing w:val="-6"/>
          <w:sz w:val="24"/>
          <w:szCs w:val="24"/>
        </w:rPr>
        <w:t>pojazdach ubezpieczającego (ubezpieczonego) spowodowane przez zidentyfiko</w:t>
      </w:r>
      <w:r w:rsidR="003C30A2" w:rsidRPr="00F63573">
        <w:rPr>
          <w:rFonts w:ascii="Calibri" w:hAnsi="Calibri" w:cs="Calibri"/>
          <w:spacing w:val="-6"/>
          <w:sz w:val="24"/>
          <w:szCs w:val="24"/>
        </w:rPr>
        <w:softHyphen/>
      </w:r>
      <w:r w:rsidRPr="00F63573">
        <w:rPr>
          <w:rFonts w:ascii="Calibri" w:hAnsi="Calibri" w:cs="Calibri"/>
          <w:spacing w:val="-6"/>
          <w:sz w:val="24"/>
          <w:szCs w:val="24"/>
        </w:rPr>
        <w:t>wanych</w:t>
      </w:r>
      <w:r w:rsidR="003C30A2" w:rsidRPr="00F63573">
        <w:rPr>
          <w:rFonts w:ascii="Calibri" w:hAnsi="Calibri" w:cs="Calibri"/>
          <w:spacing w:val="-6"/>
          <w:sz w:val="24"/>
          <w:szCs w:val="24"/>
        </w:rPr>
        <w:t xml:space="preserve"> </w:t>
      </w:r>
      <w:r w:rsidRPr="00F63573">
        <w:rPr>
          <w:rFonts w:ascii="Calibri" w:hAnsi="Calibri" w:cs="Calibri"/>
          <w:spacing w:val="-6"/>
          <w:sz w:val="24"/>
          <w:szCs w:val="24"/>
        </w:rPr>
        <w:t>sprawców mogą być wstępnie likwidowane</w:t>
      </w:r>
      <w:r w:rsidR="008C49E7" w:rsidRPr="00F63573">
        <w:rPr>
          <w:rFonts w:ascii="Calibri" w:hAnsi="Calibri" w:cs="Calibri"/>
          <w:spacing w:val="-6"/>
          <w:sz w:val="24"/>
          <w:szCs w:val="24"/>
        </w:rPr>
        <w:t xml:space="preserve"> z</w:t>
      </w:r>
      <w:r w:rsidR="00263ACC" w:rsidRPr="00F63573">
        <w:rPr>
          <w:rFonts w:ascii="Calibri" w:hAnsi="Calibri" w:cs="Calibri"/>
          <w:spacing w:val="-6"/>
          <w:sz w:val="24"/>
          <w:szCs w:val="24"/>
        </w:rPr>
        <w:t xml:space="preserve"> </w:t>
      </w:r>
      <w:r w:rsidRPr="00F63573">
        <w:rPr>
          <w:rFonts w:ascii="Calibri" w:hAnsi="Calibri" w:cs="Calibri"/>
          <w:spacing w:val="-6"/>
          <w:sz w:val="24"/>
          <w:szCs w:val="24"/>
        </w:rPr>
        <w:t>ubezpieczenia auto casco.</w:t>
      </w:r>
    </w:p>
    <w:p w14:paraId="725C7C30" w14:textId="78160132" w:rsidR="007F221B" w:rsidRPr="00F63573" w:rsidRDefault="007F221B" w:rsidP="00A87D0C">
      <w:pPr>
        <w:pStyle w:val="Akapitzlist"/>
        <w:widowControl w:val="0"/>
        <w:numPr>
          <w:ilvl w:val="1"/>
          <w:numId w:val="18"/>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 xml:space="preserve">Szkody wyrządzone ubezpieczającemu (ubezpieczonemu) przez zidentyfikowanych posiadaczy pojazdów mechanicznych, które będą podlegały likwidacji z polisy auto casco, nie będą uwzględniane przy wyliczeniu szkodowości w części odpowiadającej wysokości uzyskanego regresu od sprawcy szkody lub jego ubezpieczyciela. </w:t>
      </w:r>
    </w:p>
    <w:p w14:paraId="1F29B71C" w14:textId="0482CD6E" w:rsidR="006239D4" w:rsidRPr="00F63573" w:rsidRDefault="006239D4" w:rsidP="00A87D0C">
      <w:pPr>
        <w:pStyle w:val="Akapitzlist"/>
        <w:widowControl w:val="0"/>
        <w:numPr>
          <w:ilvl w:val="1"/>
          <w:numId w:val="18"/>
        </w:numPr>
        <w:spacing w:after="0" w:line="360" w:lineRule="auto"/>
        <w:ind w:left="992" w:hanging="567"/>
        <w:contextualSpacing w:val="0"/>
        <w:jc w:val="both"/>
        <w:rPr>
          <w:rFonts w:ascii="Calibri" w:hAnsi="Calibri" w:cs="Calibri"/>
          <w:spacing w:val="-6"/>
          <w:sz w:val="24"/>
          <w:szCs w:val="24"/>
        </w:rPr>
      </w:pPr>
      <w:r w:rsidRPr="00F63573">
        <w:rPr>
          <w:rFonts w:ascii="Calibri" w:hAnsi="Calibri" w:cs="Calibri"/>
          <w:spacing w:val="-6"/>
          <w:sz w:val="24"/>
          <w:szCs w:val="24"/>
        </w:rPr>
        <w:t xml:space="preserve">W przypadku szkód polegających na uszkodzeniu lub kradzieży części pojazdu do wartości </w:t>
      </w:r>
      <w:r w:rsidR="00E302ED" w:rsidRPr="00F63573">
        <w:rPr>
          <w:rFonts w:ascii="Calibri" w:hAnsi="Calibri" w:cs="Calibri"/>
          <w:spacing w:val="-6"/>
          <w:sz w:val="24"/>
          <w:szCs w:val="24"/>
        </w:rPr>
        <w:t>5</w:t>
      </w:r>
      <w:r w:rsidR="00362CE7" w:rsidRPr="00F63573">
        <w:rPr>
          <w:rFonts w:ascii="Calibri" w:hAnsi="Calibri" w:cs="Calibri"/>
          <w:spacing w:val="-6"/>
          <w:sz w:val="24"/>
          <w:szCs w:val="24"/>
        </w:rPr>
        <w:t> 000,00 zł</w:t>
      </w:r>
      <w:r w:rsidRPr="00F63573">
        <w:rPr>
          <w:rFonts w:ascii="Calibri" w:hAnsi="Calibri" w:cs="Calibri"/>
          <w:spacing w:val="-6"/>
          <w:sz w:val="24"/>
          <w:szCs w:val="24"/>
        </w:rPr>
        <w:t>, ubezpieczyciel zezwoli na dokonanie naprawy bez oględzin (procedura uprosz</w:t>
      </w:r>
      <w:r w:rsidR="009B1C27" w:rsidRPr="00F63573">
        <w:rPr>
          <w:rFonts w:ascii="Calibri" w:hAnsi="Calibri" w:cs="Calibri"/>
          <w:spacing w:val="-6"/>
          <w:sz w:val="24"/>
          <w:szCs w:val="24"/>
        </w:rPr>
        <w:softHyphen/>
      </w:r>
      <w:r w:rsidRPr="00F63573">
        <w:rPr>
          <w:rFonts w:ascii="Calibri" w:hAnsi="Calibri" w:cs="Calibri"/>
          <w:spacing w:val="-6"/>
          <w:sz w:val="24"/>
          <w:szCs w:val="24"/>
        </w:rPr>
        <w:t xml:space="preserve">czona), pod warunkiem zgłoszenia szkody przez ubezpieczającego, ubezpieczonego </w:t>
      </w:r>
      <w:r w:rsidR="005F1EB5" w:rsidRPr="00F63573">
        <w:rPr>
          <w:rFonts w:ascii="Calibri" w:hAnsi="Calibri" w:cs="Calibri"/>
          <w:spacing w:val="-6"/>
          <w:sz w:val="24"/>
          <w:szCs w:val="24"/>
        </w:rPr>
        <w:br/>
      </w:r>
      <w:r w:rsidRPr="00F63573">
        <w:rPr>
          <w:rFonts w:ascii="Calibri" w:hAnsi="Calibri" w:cs="Calibri"/>
          <w:spacing w:val="-6"/>
          <w:sz w:val="24"/>
          <w:szCs w:val="24"/>
        </w:rPr>
        <w:t>lub użytkownika oraz przesłanie przez niego protokołu wraz ze zdjęciami szkody</w:t>
      </w:r>
      <w:r w:rsidR="00812B69" w:rsidRPr="00F63573">
        <w:rPr>
          <w:rFonts w:ascii="Calibri" w:hAnsi="Calibri" w:cs="Calibri"/>
          <w:spacing w:val="-6"/>
          <w:sz w:val="24"/>
          <w:szCs w:val="24"/>
        </w:rPr>
        <w:t>.</w:t>
      </w:r>
      <w:r w:rsidR="00114D4C" w:rsidRPr="00F63573">
        <w:rPr>
          <w:rFonts w:ascii="Calibri" w:hAnsi="Calibri" w:cs="Calibri"/>
          <w:spacing w:val="-6"/>
          <w:sz w:val="24"/>
          <w:szCs w:val="24"/>
        </w:rPr>
        <w:t xml:space="preserve"> W </w:t>
      </w:r>
      <w:r w:rsidRPr="00F63573">
        <w:rPr>
          <w:rFonts w:ascii="Calibri" w:hAnsi="Calibri" w:cs="Calibri"/>
          <w:spacing w:val="-6"/>
          <w:sz w:val="24"/>
          <w:szCs w:val="24"/>
        </w:rPr>
        <w:t>przypadku podejrzenia, iż szkoda jest konsekwencją popełnienia czynu zabronionego ubezpieczający powiadomi niezwłocznie policję, nie później niż</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ciągu 24 godzin.</w:t>
      </w:r>
    </w:p>
    <w:p w14:paraId="1E62770E" w14:textId="25C5BFEF" w:rsidR="006239D4" w:rsidRPr="00F63573" w:rsidRDefault="003C30A2" w:rsidP="00A87D0C">
      <w:pPr>
        <w:pStyle w:val="Akapitzlist"/>
        <w:widowControl w:val="0"/>
        <w:spacing w:after="0" w:line="360" w:lineRule="auto"/>
        <w:ind w:left="992"/>
        <w:contextualSpacing w:val="0"/>
        <w:jc w:val="both"/>
        <w:rPr>
          <w:rFonts w:ascii="Calibri" w:hAnsi="Calibri" w:cs="Calibri"/>
          <w:spacing w:val="-6"/>
          <w:sz w:val="24"/>
          <w:szCs w:val="24"/>
        </w:rPr>
      </w:pPr>
      <w:r w:rsidRPr="00F63573">
        <w:rPr>
          <w:rFonts w:ascii="Calibri" w:hAnsi="Calibri" w:cs="Calibri"/>
          <w:spacing w:val="-6"/>
          <w:sz w:val="24"/>
          <w:szCs w:val="24"/>
        </w:rPr>
        <w:t>Z</w:t>
      </w:r>
      <w:r w:rsidR="006239D4" w:rsidRPr="00F63573">
        <w:rPr>
          <w:rFonts w:ascii="Calibri" w:hAnsi="Calibri" w:cs="Calibri"/>
          <w:spacing w:val="-6"/>
          <w:sz w:val="24"/>
          <w:szCs w:val="24"/>
        </w:rPr>
        <w:t>amawiający nie reguluje szczegółowo zasad</w:t>
      </w:r>
      <w:r w:rsidR="008C49E7" w:rsidRPr="00F63573">
        <w:rPr>
          <w:rFonts w:ascii="Calibri" w:hAnsi="Calibri" w:cs="Calibri"/>
          <w:spacing w:val="-6"/>
          <w:sz w:val="24"/>
          <w:szCs w:val="24"/>
        </w:rPr>
        <w:t xml:space="preserve"> i</w:t>
      </w:r>
      <w:r w:rsidR="005244D6" w:rsidRPr="00F63573">
        <w:rPr>
          <w:rFonts w:ascii="Calibri" w:hAnsi="Calibri" w:cs="Calibri"/>
          <w:spacing w:val="-6"/>
          <w:sz w:val="24"/>
          <w:szCs w:val="24"/>
        </w:rPr>
        <w:t xml:space="preserve"> </w:t>
      </w:r>
      <w:r w:rsidR="006239D4" w:rsidRPr="00F63573">
        <w:rPr>
          <w:rFonts w:ascii="Calibri" w:hAnsi="Calibri" w:cs="Calibri"/>
          <w:spacing w:val="-6"/>
          <w:sz w:val="24"/>
          <w:szCs w:val="24"/>
        </w:rPr>
        <w:t>zakresu procedury uproszczonej,</w:t>
      </w:r>
      <w:r w:rsidR="008C49E7" w:rsidRPr="00F63573">
        <w:rPr>
          <w:rFonts w:ascii="Calibri" w:hAnsi="Calibri" w:cs="Calibri"/>
          <w:spacing w:val="-6"/>
          <w:sz w:val="24"/>
          <w:szCs w:val="24"/>
        </w:rPr>
        <w:t xml:space="preserve"> a</w:t>
      </w:r>
      <w:r w:rsidR="005244D6" w:rsidRPr="00F63573">
        <w:rPr>
          <w:rFonts w:ascii="Calibri" w:hAnsi="Calibri" w:cs="Calibri"/>
          <w:spacing w:val="-6"/>
          <w:sz w:val="24"/>
          <w:szCs w:val="24"/>
        </w:rPr>
        <w:t xml:space="preserve"> </w:t>
      </w:r>
      <w:r w:rsidR="006239D4" w:rsidRPr="00F63573">
        <w:rPr>
          <w:rFonts w:ascii="Calibri" w:hAnsi="Calibri" w:cs="Calibri"/>
          <w:spacing w:val="-6"/>
          <w:sz w:val="24"/>
          <w:szCs w:val="24"/>
        </w:rPr>
        <w:t xml:space="preserve">więc </w:t>
      </w:r>
      <w:r w:rsidR="006239D4" w:rsidRPr="00F63573">
        <w:rPr>
          <w:rFonts w:ascii="Calibri" w:hAnsi="Calibri" w:cs="Calibri"/>
          <w:spacing w:val="-6"/>
          <w:sz w:val="24"/>
          <w:szCs w:val="24"/>
        </w:rPr>
        <w:lastRenderedPageBreak/>
        <w:t>zastosowanie</w:t>
      </w:r>
      <w:r w:rsidR="008C49E7" w:rsidRPr="00F63573">
        <w:rPr>
          <w:rFonts w:ascii="Calibri" w:hAnsi="Calibri" w:cs="Calibri"/>
          <w:spacing w:val="-6"/>
          <w:sz w:val="24"/>
          <w:szCs w:val="24"/>
        </w:rPr>
        <w:t xml:space="preserve"> w</w:t>
      </w:r>
      <w:r w:rsidR="005244D6" w:rsidRPr="00F63573">
        <w:rPr>
          <w:rFonts w:ascii="Calibri" w:hAnsi="Calibri" w:cs="Calibri"/>
          <w:spacing w:val="-6"/>
          <w:sz w:val="24"/>
          <w:szCs w:val="24"/>
        </w:rPr>
        <w:t xml:space="preserve"> </w:t>
      </w:r>
      <w:r w:rsidR="006239D4" w:rsidRPr="00F63573">
        <w:rPr>
          <w:rFonts w:ascii="Calibri" w:hAnsi="Calibri" w:cs="Calibri"/>
          <w:spacing w:val="-6"/>
          <w:sz w:val="24"/>
          <w:szCs w:val="24"/>
        </w:rPr>
        <w:t>tym względzie będą miały ogólne lub szczególne warunki ubezpieczenia wskazane przez wykonawcę</w:t>
      </w:r>
      <w:r w:rsidR="008C49E7" w:rsidRPr="00F63573">
        <w:rPr>
          <w:rFonts w:ascii="Calibri" w:hAnsi="Calibri" w:cs="Calibri"/>
          <w:spacing w:val="-6"/>
          <w:sz w:val="24"/>
          <w:szCs w:val="24"/>
        </w:rPr>
        <w:t xml:space="preserve"> w </w:t>
      </w:r>
      <w:r w:rsidR="006239D4" w:rsidRPr="00F63573">
        <w:rPr>
          <w:rFonts w:ascii="Calibri" w:hAnsi="Calibri" w:cs="Calibri"/>
          <w:spacing w:val="-6"/>
          <w:sz w:val="24"/>
          <w:szCs w:val="24"/>
        </w:rPr>
        <w:t>ofercie.</w:t>
      </w:r>
    </w:p>
    <w:p w14:paraId="427E0B4F" w14:textId="762BCBC8" w:rsidR="006239D4" w:rsidRPr="00F63573" w:rsidRDefault="006239D4" w:rsidP="00A87D0C">
      <w:pPr>
        <w:pStyle w:val="Akapitzlist"/>
        <w:widowControl w:val="0"/>
        <w:numPr>
          <w:ilvl w:val="0"/>
          <w:numId w:val="18"/>
        </w:numPr>
        <w:spacing w:before="120" w:after="0" w:line="360" w:lineRule="auto"/>
        <w:ind w:left="425" w:hanging="425"/>
        <w:contextualSpacing w:val="0"/>
        <w:jc w:val="both"/>
        <w:outlineLvl w:val="1"/>
        <w:rPr>
          <w:rFonts w:ascii="Calibri" w:hAnsi="Calibri" w:cs="Calibri"/>
          <w:b/>
          <w:spacing w:val="-6"/>
          <w:sz w:val="24"/>
          <w:szCs w:val="24"/>
        </w:rPr>
      </w:pPr>
      <w:r w:rsidRPr="00F63573">
        <w:rPr>
          <w:rFonts w:ascii="Calibri" w:hAnsi="Calibri" w:cs="Calibri"/>
          <w:b/>
          <w:spacing w:val="-6"/>
          <w:sz w:val="24"/>
          <w:szCs w:val="24"/>
        </w:rPr>
        <w:t>Pozostałe warunki szczególne obligatoryjne</w:t>
      </w:r>
      <w:r w:rsidR="001C7110" w:rsidRPr="00F63573">
        <w:rPr>
          <w:rFonts w:ascii="Calibri" w:hAnsi="Calibri" w:cs="Calibri"/>
          <w:b/>
          <w:spacing w:val="-6"/>
          <w:sz w:val="24"/>
          <w:szCs w:val="24"/>
        </w:rPr>
        <w:t>.</w:t>
      </w:r>
    </w:p>
    <w:p w14:paraId="7884AA84" w14:textId="2F5169D1" w:rsidR="006239D4" w:rsidRPr="00F63573" w:rsidRDefault="006239D4" w:rsidP="00A87D0C">
      <w:pPr>
        <w:pStyle w:val="Akapitzlist"/>
        <w:widowControl w:val="0"/>
        <w:numPr>
          <w:ilvl w:val="1"/>
          <w:numId w:val="18"/>
        </w:numPr>
        <w:spacing w:after="0" w:line="360" w:lineRule="auto"/>
        <w:ind w:left="851" w:hanging="425"/>
        <w:contextualSpacing w:val="0"/>
        <w:jc w:val="both"/>
        <w:rPr>
          <w:rFonts w:ascii="Calibri" w:hAnsi="Calibri" w:cs="Calibri"/>
          <w:spacing w:val="-6"/>
          <w:sz w:val="24"/>
          <w:szCs w:val="24"/>
        </w:rPr>
      </w:pPr>
      <w:r w:rsidRPr="00F63573">
        <w:rPr>
          <w:rFonts w:ascii="Calibri" w:hAnsi="Calibri" w:cs="Calibri"/>
          <w:spacing w:val="-6"/>
          <w:sz w:val="24"/>
          <w:szCs w:val="24"/>
        </w:rPr>
        <w:t>Przyjęcie treści definicji podanych</w:t>
      </w:r>
      <w:r w:rsidR="008C49E7" w:rsidRPr="00F63573">
        <w:rPr>
          <w:rFonts w:ascii="Calibri" w:hAnsi="Calibri" w:cs="Calibri"/>
          <w:spacing w:val="-6"/>
          <w:sz w:val="24"/>
          <w:szCs w:val="24"/>
        </w:rPr>
        <w:t xml:space="preserve"> w </w:t>
      </w:r>
      <w:r w:rsidR="002456E0" w:rsidRPr="00F63573">
        <w:rPr>
          <w:rFonts w:ascii="Calibri" w:hAnsi="Calibri" w:cs="Calibri"/>
          <w:spacing w:val="-6"/>
          <w:sz w:val="24"/>
          <w:szCs w:val="24"/>
        </w:rPr>
        <w:t>SWZ</w:t>
      </w:r>
      <w:r w:rsidR="007D16AD" w:rsidRPr="00F63573">
        <w:rPr>
          <w:rFonts w:ascii="Calibri" w:hAnsi="Calibri" w:cs="Calibri"/>
          <w:spacing w:val="-6"/>
          <w:sz w:val="24"/>
          <w:szCs w:val="24"/>
        </w:rPr>
        <w:t>.</w:t>
      </w:r>
    </w:p>
    <w:p w14:paraId="2AD97931" w14:textId="47D09527" w:rsidR="00F5279B" w:rsidRPr="00F63573" w:rsidRDefault="00F5279B" w:rsidP="00A87D0C">
      <w:pPr>
        <w:pStyle w:val="Akapitzlist"/>
        <w:widowControl w:val="0"/>
        <w:numPr>
          <w:ilvl w:val="1"/>
          <w:numId w:val="18"/>
        </w:numPr>
        <w:spacing w:after="0" w:line="360" w:lineRule="auto"/>
        <w:ind w:left="851" w:hanging="425"/>
        <w:contextualSpacing w:val="0"/>
        <w:jc w:val="both"/>
        <w:rPr>
          <w:rFonts w:ascii="Calibri" w:hAnsi="Calibri" w:cs="Calibri"/>
          <w:spacing w:val="-6"/>
          <w:sz w:val="24"/>
          <w:szCs w:val="24"/>
        </w:rPr>
      </w:pPr>
      <w:r w:rsidRPr="00F63573">
        <w:rPr>
          <w:rFonts w:ascii="Calibri" w:hAnsi="Calibri" w:cs="Calibri"/>
          <w:spacing w:val="-6"/>
          <w:sz w:val="24"/>
          <w:szCs w:val="24"/>
        </w:rPr>
        <w:t>Ubezpieczyciel odpowiada za szkody wyrządzone między pojazdami floty należącej do zamawiającego.</w:t>
      </w:r>
    </w:p>
    <w:p w14:paraId="246BE835" w14:textId="77777777" w:rsidR="00E761E2" w:rsidRPr="00F63573" w:rsidRDefault="006239D4" w:rsidP="00A87D0C">
      <w:pPr>
        <w:pStyle w:val="Akapitzlist"/>
        <w:widowControl w:val="0"/>
        <w:numPr>
          <w:ilvl w:val="1"/>
          <w:numId w:val="18"/>
        </w:numPr>
        <w:spacing w:after="0" w:line="360" w:lineRule="auto"/>
        <w:ind w:left="851" w:hanging="425"/>
        <w:contextualSpacing w:val="0"/>
        <w:jc w:val="both"/>
        <w:rPr>
          <w:rFonts w:ascii="Calibri" w:hAnsi="Calibri" w:cs="Calibri"/>
          <w:spacing w:val="-6"/>
          <w:sz w:val="24"/>
          <w:szCs w:val="24"/>
        </w:rPr>
      </w:pPr>
      <w:r w:rsidRPr="00F63573">
        <w:rPr>
          <w:rFonts w:ascii="Calibri" w:hAnsi="Calibri" w:cs="Calibri"/>
          <w:spacing w:val="-6"/>
          <w:sz w:val="24"/>
          <w:szCs w:val="24"/>
        </w:rPr>
        <w:t>Przyjęcie podanej klauzuli likwidacyjnej auto casco</w:t>
      </w:r>
      <w:r w:rsidR="007D16AD" w:rsidRPr="00F63573">
        <w:rPr>
          <w:rFonts w:ascii="Calibri" w:hAnsi="Calibri" w:cs="Calibri"/>
          <w:spacing w:val="-6"/>
          <w:sz w:val="24"/>
          <w:szCs w:val="24"/>
        </w:rPr>
        <w:t>.</w:t>
      </w:r>
    </w:p>
    <w:p w14:paraId="39238BA0" w14:textId="2F71A146" w:rsidR="006239D4" w:rsidRPr="00F63573" w:rsidRDefault="006239D4" w:rsidP="00A87D0C">
      <w:pPr>
        <w:pStyle w:val="Akapitzlist"/>
        <w:widowControl w:val="0"/>
        <w:numPr>
          <w:ilvl w:val="1"/>
          <w:numId w:val="18"/>
        </w:numPr>
        <w:spacing w:after="0" w:line="360" w:lineRule="auto"/>
        <w:ind w:left="851" w:hanging="425"/>
        <w:contextualSpacing w:val="0"/>
        <w:jc w:val="both"/>
        <w:rPr>
          <w:rFonts w:ascii="Calibri" w:hAnsi="Calibri" w:cs="Calibri"/>
          <w:spacing w:val="-6"/>
          <w:sz w:val="24"/>
          <w:szCs w:val="24"/>
        </w:rPr>
      </w:pPr>
      <w:r w:rsidRPr="00F63573">
        <w:rPr>
          <w:rFonts w:ascii="Calibri" w:hAnsi="Calibri" w:cs="Calibri"/>
          <w:spacing w:val="-6"/>
          <w:sz w:val="24"/>
          <w:szCs w:val="24"/>
        </w:rPr>
        <w:t>Przyjęcie podanej klauzuli daty stempla bankowego lub pocztowego</w:t>
      </w:r>
      <w:r w:rsidR="007D16AD" w:rsidRPr="00F63573">
        <w:rPr>
          <w:rFonts w:ascii="Calibri" w:hAnsi="Calibri" w:cs="Calibri"/>
          <w:spacing w:val="-6"/>
          <w:sz w:val="24"/>
          <w:szCs w:val="24"/>
        </w:rPr>
        <w:t>.</w:t>
      </w:r>
    </w:p>
    <w:p w14:paraId="23B05B95" w14:textId="709A21E6" w:rsidR="006239D4" w:rsidRPr="00F63573" w:rsidRDefault="006239D4" w:rsidP="00A87D0C">
      <w:pPr>
        <w:pStyle w:val="Akapitzlist"/>
        <w:widowControl w:val="0"/>
        <w:numPr>
          <w:ilvl w:val="1"/>
          <w:numId w:val="18"/>
        </w:numPr>
        <w:spacing w:after="0" w:line="360" w:lineRule="auto"/>
        <w:ind w:left="851" w:hanging="425"/>
        <w:contextualSpacing w:val="0"/>
        <w:jc w:val="both"/>
        <w:rPr>
          <w:rFonts w:ascii="Calibri" w:hAnsi="Calibri" w:cs="Calibri"/>
          <w:spacing w:val="-6"/>
          <w:sz w:val="24"/>
          <w:szCs w:val="24"/>
        </w:rPr>
      </w:pPr>
      <w:r w:rsidRPr="00F63573">
        <w:rPr>
          <w:rFonts w:ascii="Calibri" w:hAnsi="Calibri" w:cs="Calibri"/>
          <w:spacing w:val="-6"/>
          <w:sz w:val="24"/>
          <w:szCs w:val="24"/>
        </w:rPr>
        <w:t>Przyjęcie podanej klauzuli czasu ochrony</w:t>
      </w:r>
      <w:r w:rsidR="007D16AD" w:rsidRPr="00F63573">
        <w:rPr>
          <w:rFonts w:ascii="Calibri" w:hAnsi="Calibri" w:cs="Calibri"/>
          <w:spacing w:val="-6"/>
          <w:sz w:val="24"/>
          <w:szCs w:val="24"/>
        </w:rPr>
        <w:t>.</w:t>
      </w:r>
    </w:p>
    <w:p w14:paraId="3FB63088" w14:textId="64137534" w:rsidR="006239D4" w:rsidRPr="00F63573" w:rsidRDefault="006239D4" w:rsidP="00A87D0C">
      <w:pPr>
        <w:pStyle w:val="Akapitzlist"/>
        <w:widowControl w:val="0"/>
        <w:numPr>
          <w:ilvl w:val="1"/>
          <w:numId w:val="18"/>
        </w:numPr>
        <w:spacing w:after="0" w:line="360" w:lineRule="auto"/>
        <w:ind w:left="851" w:hanging="425"/>
        <w:contextualSpacing w:val="0"/>
        <w:jc w:val="both"/>
        <w:rPr>
          <w:rFonts w:ascii="Calibri" w:hAnsi="Calibri" w:cs="Calibri"/>
          <w:spacing w:val="-6"/>
          <w:sz w:val="24"/>
          <w:szCs w:val="24"/>
        </w:rPr>
      </w:pPr>
      <w:r w:rsidRPr="00F63573">
        <w:rPr>
          <w:rFonts w:ascii="Calibri" w:hAnsi="Calibri" w:cs="Calibri"/>
          <w:spacing w:val="-6"/>
          <w:sz w:val="24"/>
          <w:szCs w:val="24"/>
        </w:rPr>
        <w:t>Przyjęcie podanej klauzuli nieściągania rat niewymagalnych</w:t>
      </w:r>
      <w:r w:rsidR="007D16AD" w:rsidRPr="00F63573">
        <w:rPr>
          <w:rFonts w:ascii="Calibri" w:hAnsi="Calibri" w:cs="Calibri"/>
          <w:spacing w:val="-6"/>
          <w:sz w:val="24"/>
          <w:szCs w:val="24"/>
        </w:rPr>
        <w:t>.</w:t>
      </w:r>
    </w:p>
    <w:p w14:paraId="4B709D3C" w14:textId="59844772" w:rsidR="006239D4" w:rsidRPr="00F63573" w:rsidRDefault="006239D4" w:rsidP="00A87D0C">
      <w:pPr>
        <w:pStyle w:val="Akapitzlist"/>
        <w:widowControl w:val="0"/>
        <w:numPr>
          <w:ilvl w:val="1"/>
          <w:numId w:val="18"/>
        </w:numPr>
        <w:spacing w:after="0" w:line="360" w:lineRule="auto"/>
        <w:ind w:left="851" w:hanging="425"/>
        <w:contextualSpacing w:val="0"/>
        <w:jc w:val="both"/>
        <w:rPr>
          <w:rFonts w:ascii="Calibri" w:hAnsi="Calibri" w:cs="Calibri"/>
          <w:spacing w:val="-6"/>
          <w:sz w:val="24"/>
          <w:szCs w:val="24"/>
        </w:rPr>
      </w:pPr>
      <w:r w:rsidRPr="00F63573">
        <w:rPr>
          <w:rFonts w:ascii="Calibri" w:hAnsi="Calibri" w:cs="Calibri"/>
          <w:spacing w:val="-6"/>
          <w:sz w:val="24"/>
          <w:szCs w:val="24"/>
        </w:rPr>
        <w:t>Przyjęcie podanej klauzuli uznania stanu zabezpieczeń</w:t>
      </w:r>
      <w:r w:rsidR="007D16AD" w:rsidRPr="00F63573">
        <w:rPr>
          <w:rFonts w:ascii="Calibri" w:hAnsi="Calibri" w:cs="Calibri"/>
          <w:spacing w:val="-6"/>
          <w:sz w:val="24"/>
          <w:szCs w:val="24"/>
        </w:rPr>
        <w:t>.</w:t>
      </w:r>
    </w:p>
    <w:p w14:paraId="3A4CD9BE" w14:textId="42B5CE69" w:rsidR="006239D4" w:rsidRPr="00F63573" w:rsidRDefault="006239D4" w:rsidP="00A87D0C">
      <w:pPr>
        <w:pStyle w:val="Akapitzlist"/>
        <w:widowControl w:val="0"/>
        <w:numPr>
          <w:ilvl w:val="1"/>
          <w:numId w:val="18"/>
        </w:numPr>
        <w:spacing w:after="0" w:line="360" w:lineRule="auto"/>
        <w:ind w:left="851" w:hanging="425"/>
        <w:contextualSpacing w:val="0"/>
        <w:jc w:val="both"/>
        <w:rPr>
          <w:rFonts w:ascii="Calibri" w:hAnsi="Calibri" w:cs="Calibri"/>
          <w:spacing w:val="-6"/>
          <w:sz w:val="24"/>
          <w:szCs w:val="24"/>
        </w:rPr>
      </w:pPr>
      <w:r w:rsidRPr="00F63573">
        <w:rPr>
          <w:rFonts w:ascii="Calibri" w:hAnsi="Calibri" w:cs="Calibri"/>
          <w:spacing w:val="-6"/>
          <w:sz w:val="24"/>
          <w:szCs w:val="24"/>
        </w:rPr>
        <w:t>Franszyza redukcyjna, integralna, udział własny – brak</w:t>
      </w:r>
      <w:r w:rsidR="007D16AD" w:rsidRPr="00F63573">
        <w:rPr>
          <w:rFonts w:ascii="Calibri" w:hAnsi="Calibri" w:cs="Calibri"/>
          <w:spacing w:val="-6"/>
          <w:sz w:val="24"/>
          <w:szCs w:val="24"/>
        </w:rPr>
        <w:t>.</w:t>
      </w:r>
    </w:p>
    <w:p w14:paraId="314A2AC9" w14:textId="6F19FE37" w:rsidR="006239D4" w:rsidRPr="00F63573" w:rsidRDefault="006239D4" w:rsidP="00A87D0C">
      <w:pPr>
        <w:pStyle w:val="Akapitzlist"/>
        <w:widowControl w:val="0"/>
        <w:numPr>
          <w:ilvl w:val="0"/>
          <w:numId w:val="18"/>
        </w:numPr>
        <w:spacing w:before="120" w:after="0" w:line="360" w:lineRule="auto"/>
        <w:ind w:left="425" w:hanging="425"/>
        <w:contextualSpacing w:val="0"/>
        <w:jc w:val="both"/>
        <w:outlineLvl w:val="1"/>
        <w:rPr>
          <w:rFonts w:ascii="Calibri" w:hAnsi="Calibri" w:cs="Calibri"/>
          <w:b/>
          <w:spacing w:val="-6"/>
          <w:sz w:val="24"/>
          <w:szCs w:val="24"/>
        </w:rPr>
      </w:pPr>
      <w:r w:rsidRPr="00F63573">
        <w:rPr>
          <w:rFonts w:ascii="Calibri" w:hAnsi="Calibri" w:cs="Calibri"/>
          <w:b/>
          <w:spacing w:val="-6"/>
          <w:sz w:val="24"/>
          <w:szCs w:val="24"/>
        </w:rPr>
        <w:t>Klauzule dodatkowe</w:t>
      </w:r>
      <w:r w:rsidR="008C49E7" w:rsidRPr="00F63573">
        <w:rPr>
          <w:rFonts w:ascii="Calibri" w:hAnsi="Calibri" w:cs="Calibri"/>
          <w:b/>
          <w:spacing w:val="-6"/>
          <w:sz w:val="24"/>
          <w:szCs w:val="24"/>
        </w:rPr>
        <w:t xml:space="preserve"> i </w:t>
      </w:r>
      <w:r w:rsidRPr="00F63573">
        <w:rPr>
          <w:rFonts w:ascii="Calibri" w:hAnsi="Calibri" w:cs="Calibri"/>
          <w:b/>
          <w:spacing w:val="-6"/>
          <w:sz w:val="24"/>
          <w:szCs w:val="24"/>
        </w:rPr>
        <w:t>inne postanowienia szczególne fakultatywne</w:t>
      </w:r>
      <w:r w:rsidR="001C7110" w:rsidRPr="00F63573">
        <w:rPr>
          <w:rFonts w:ascii="Calibri" w:hAnsi="Calibri" w:cs="Calibri"/>
          <w:b/>
          <w:spacing w:val="-6"/>
          <w:sz w:val="24"/>
          <w:szCs w:val="24"/>
        </w:rPr>
        <w:t>.</w:t>
      </w:r>
    </w:p>
    <w:p w14:paraId="1B38BF0F" w14:textId="1E52C864" w:rsidR="00DD43E3" w:rsidRPr="00F63573" w:rsidRDefault="00DD43E3" w:rsidP="00A87D0C">
      <w:pPr>
        <w:pStyle w:val="Akapitzlist"/>
        <w:widowControl w:val="0"/>
        <w:numPr>
          <w:ilvl w:val="1"/>
          <w:numId w:val="18"/>
        </w:numPr>
        <w:spacing w:after="0" w:line="360" w:lineRule="auto"/>
        <w:ind w:left="851" w:hanging="425"/>
        <w:contextualSpacing w:val="0"/>
        <w:jc w:val="both"/>
        <w:rPr>
          <w:rFonts w:ascii="Calibri" w:hAnsi="Calibri" w:cs="Calibri"/>
          <w:spacing w:val="-6"/>
          <w:sz w:val="24"/>
          <w:szCs w:val="24"/>
        </w:rPr>
      </w:pPr>
      <w:r w:rsidRPr="00F63573">
        <w:rPr>
          <w:rFonts w:ascii="Calibri" w:hAnsi="Calibri" w:cs="Calibri"/>
          <w:spacing w:val="-6"/>
          <w:sz w:val="24"/>
          <w:szCs w:val="24"/>
        </w:rPr>
        <w:t>Uznanie za</w:t>
      </w:r>
      <w:r w:rsidR="003C7508" w:rsidRPr="00F63573">
        <w:rPr>
          <w:rFonts w:ascii="Calibri" w:hAnsi="Calibri" w:cs="Calibri"/>
          <w:spacing w:val="-6"/>
          <w:sz w:val="24"/>
          <w:szCs w:val="24"/>
        </w:rPr>
        <w:t xml:space="preserve"> </w:t>
      </w:r>
      <w:r w:rsidRPr="00F63573">
        <w:rPr>
          <w:rFonts w:ascii="Calibri" w:hAnsi="Calibri" w:cs="Calibri"/>
          <w:spacing w:val="-6"/>
          <w:sz w:val="24"/>
          <w:szCs w:val="24"/>
        </w:rPr>
        <w:t>szkodę częściową uszkodzenie ubezpieczonego pojazdu w</w:t>
      </w:r>
      <w:r w:rsidR="003C7508" w:rsidRPr="00F63573">
        <w:rPr>
          <w:rFonts w:ascii="Calibri" w:hAnsi="Calibri" w:cs="Calibri"/>
          <w:spacing w:val="-6"/>
          <w:sz w:val="24"/>
          <w:szCs w:val="24"/>
        </w:rPr>
        <w:t xml:space="preserve"> </w:t>
      </w:r>
      <w:r w:rsidRPr="00F63573">
        <w:rPr>
          <w:rFonts w:ascii="Calibri" w:hAnsi="Calibri" w:cs="Calibri"/>
          <w:spacing w:val="-6"/>
          <w:sz w:val="24"/>
          <w:szCs w:val="24"/>
        </w:rPr>
        <w:t>takim zakresie, że koszt jego naprawy nie przekracza 80% jego wartości rynkowej na</w:t>
      </w:r>
      <w:r w:rsidR="003C7508" w:rsidRPr="00F63573">
        <w:rPr>
          <w:rFonts w:ascii="Calibri" w:hAnsi="Calibri" w:cs="Calibri"/>
          <w:spacing w:val="-6"/>
          <w:sz w:val="24"/>
          <w:szCs w:val="24"/>
        </w:rPr>
        <w:t xml:space="preserve"> </w:t>
      </w:r>
      <w:r w:rsidRPr="00F63573">
        <w:rPr>
          <w:rFonts w:ascii="Calibri" w:hAnsi="Calibri" w:cs="Calibri"/>
          <w:spacing w:val="-6"/>
          <w:sz w:val="24"/>
          <w:szCs w:val="24"/>
        </w:rPr>
        <w:t>dzień ustalania odszkodowania.</w:t>
      </w:r>
    </w:p>
    <w:p w14:paraId="6251289C" w14:textId="6B066F8C" w:rsidR="00DD43E3" w:rsidRPr="00F63573" w:rsidRDefault="00DD43E3" w:rsidP="00A87D0C">
      <w:pPr>
        <w:pStyle w:val="Akapitzlist"/>
        <w:widowControl w:val="0"/>
        <w:numPr>
          <w:ilvl w:val="1"/>
          <w:numId w:val="18"/>
        </w:numPr>
        <w:spacing w:after="0" w:line="360" w:lineRule="auto"/>
        <w:ind w:left="851" w:hanging="425"/>
        <w:contextualSpacing w:val="0"/>
        <w:jc w:val="both"/>
        <w:rPr>
          <w:rFonts w:ascii="Calibri" w:hAnsi="Calibri" w:cs="Calibri"/>
          <w:spacing w:val="-6"/>
          <w:sz w:val="24"/>
          <w:szCs w:val="24"/>
        </w:rPr>
      </w:pPr>
      <w:r w:rsidRPr="00F63573">
        <w:rPr>
          <w:rFonts w:ascii="Calibri" w:hAnsi="Calibri" w:cs="Calibri"/>
          <w:spacing w:val="-6"/>
          <w:sz w:val="24"/>
          <w:szCs w:val="24"/>
        </w:rPr>
        <w:t>Przyjęcie podanej klauzuli szkody całkowitej.</w:t>
      </w:r>
    </w:p>
    <w:p w14:paraId="055835EB" w14:textId="3DD82A1C" w:rsidR="006239D4" w:rsidRPr="00F63573" w:rsidRDefault="006239D4" w:rsidP="00A87D0C">
      <w:pPr>
        <w:pStyle w:val="Akapitzlist"/>
        <w:widowControl w:val="0"/>
        <w:numPr>
          <w:ilvl w:val="1"/>
          <w:numId w:val="18"/>
        </w:numPr>
        <w:spacing w:after="0" w:line="360" w:lineRule="auto"/>
        <w:ind w:left="851" w:hanging="425"/>
        <w:contextualSpacing w:val="0"/>
        <w:jc w:val="both"/>
        <w:rPr>
          <w:rFonts w:ascii="Calibri" w:hAnsi="Calibri" w:cs="Calibri"/>
          <w:spacing w:val="-6"/>
          <w:sz w:val="24"/>
          <w:szCs w:val="24"/>
        </w:rPr>
      </w:pPr>
      <w:r w:rsidRPr="00F63573">
        <w:rPr>
          <w:rFonts w:ascii="Calibri" w:hAnsi="Calibri" w:cs="Calibri"/>
          <w:spacing w:val="-6"/>
          <w:sz w:val="24"/>
          <w:szCs w:val="24"/>
        </w:rPr>
        <w:t>Przyjęcie odpowiedzialności za szkody</w:t>
      </w:r>
      <w:r w:rsidR="008C49E7" w:rsidRPr="00F63573">
        <w:rPr>
          <w:rFonts w:ascii="Calibri" w:hAnsi="Calibri" w:cs="Calibri"/>
          <w:spacing w:val="-6"/>
          <w:sz w:val="24"/>
          <w:szCs w:val="24"/>
        </w:rPr>
        <w:t xml:space="preserve"> z </w:t>
      </w:r>
      <w:r w:rsidRPr="00F63573">
        <w:rPr>
          <w:rFonts w:ascii="Calibri" w:hAnsi="Calibri" w:cs="Calibri"/>
          <w:spacing w:val="-6"/>
          <w:sz w:val="24"/>
          <w:szCs w:val="24"/>
        </w:rPr>
        <w:t>ubezpieczenia auto casco powstałe podczas kierowania pojazdem</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stanie nietrzeźwości albo po spożyciu alkoholu, lub pod wpływem środków odurzających, substancji psychotropowych lub środków zastępczych</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rozumieniu przepisów</w:t>
      </w:r>
      <w:r w:rsidR="008C49E7" w:rsidRPr="00F63573">
        <w:rPr>
          <w:rFonts w:ascii="Calibri" w:hAnsi="Calibri" w:cs="Calibri"/>
          <w:spacing w:val="-6"/>
          <w:sz w:val="24"/>
          <w:szCs w:val="24"/>
        </w:rPr>
        <w:t xml:space="preserve"> o </w:t>
      </w:r>
      <w:r w:rsidRPr="00F63573">
        <w:rPr>
          <w:rFonts w:ascii="Calibri" w:hAnsi="Calibri" w:cs="Calibri"/>
          <w:spacing w:val="-6"/>
          <w:sz w:val="24"/>
          <w:szCs w:val="24"/>
        </w:rPr>
        <w:t>przeciwdziałaniu narkomanii</w:t>
      </w:r>
      <w:r w:rsidR="007D16AD" w:rsidRPr="00F63573">
        <w:rPr>
          <w:rFonts w:ascii="Calibri" w:hAnsi="Calibri" w:cs="Calibri"/>
          <w:spacing w:val="-6"/>
          <w:sz w:val="24"/>
          <w:szCs w:val="24"/>
        </w:rPr>
        <w:t>.</w:t>
      </w:r>
    </w:p>
    <w:p w14:paraId="24192422" w14:textId="725C6CEF" w:rsidR="006239D4" w:rsidRPr="00F63573" w:rsidRDefault="006239D4" w:rsidP="00A87D0C">
      <w:pPr>
        <w:pStyle w:val="Akapitzlist"/>
        <w:widowControl w:val="0"/>
        <w:numPr>
          <w:ilvl w:val="1"/>
          <w:numId w:val="18"/>
        </w:numPr>
        <w:spacing w:after="0" w:line="360" w:lineRule="auto"/>
        <w:ind w:left="851" w:hanging="425"/>
        <w:contextualSpacing w:val="0"/>
        <w:jc w:val="both"/>
        <w:rPr>
          <w:rFonts w:ascii="Calibri" w:hAnsi="Calibri" w:cs="Calibri"/>
          <w:spacing w:val="-6"/>
          <w:sz w:val="24"/>
          <w:szCs w:val="24"/>
        </w:rPr>
      </w:pPr>
      <w:r w:rsidRPr="00F63573">
        <w:rPr>
          <w:rFonts w:ascii="Calibri" w:hAnsi="Calibri" w:cs="Calibri"/>
          <w:spacing w:val="-6"/>
          <w:sz w:val="24"/>
          <w:szCs w:val="24"/>
        </w:rPr>
        <w:t>Przyjęcie gwarantowanej sumy ubezpieczenia auto casco przez każdy roczny okres ubezpieczenia pojazdów; warunek odnoszący się do gwarantowanej sumy ubezpieczenia dotyczy wyłącznie pojazdów do 10 roku eksploatacji</w:t>
      </w:r>
      <w:r w:rsidR="007D16AD" w:rsidRPr="00F63573">
        <w:rPr>
          <w:rFonts w:ascii="Calibri" w:hAnsi="Calibri" w:cs="Calibri"/>
          <w:spacing w:val="-6"/>
          <w:sz w:val="24"/>
          <w:szCs w:val="24"/>
        </w:rPr>
        <w:t>.</w:t>
      </w:r>
    </w:p>
    <w:p w14:paraId="5ECBF379" w14:textId="06B617DE" w:rsidR="00755F13" w:rsidRPr="00F63573" w:rsidRDefault="00755F13" w:rsidP="00A87D0C">
      <w:pPr>
        <w:pStyle w:val="Akapitzlist"/>
        <w:widowControl w:val="0"/>
        <w:numPr>
          <w:ilvl w:val="1"/>
          <w:numId w:val="18"/>
        </w:numPr>
        <w:spacing w:after="0" w:line="360" w:lineRule="auto"/>
        <w:ind w:left="851" w:hanging="425"/>
        <w:contextualSpacing w:val="0"/>
        <w:jc w:val="both"/>
        <w:rPr>
          <w:rFonts w:ascii="Calibri" w:hAnsi="Calibri" w:cs="Calibri"/>
          <w:spacing w:val="-6"/>
          <w:sz w:val="24"/>
          <w:szCs w:val="24"/>
        </w:rPr>
      </w:pPr>
      <w:r w:rsidRPr="00F63573">
        <w:rPr>
          <w:rFonts w:ascii="Calibri" w:hAnsi="Calibri" w:cs="Calibri"/>
          <w:spacing w:val="-6"/>
          <w:sz w:val="24"/>
          <w:szCs w:val="24"/>
        </w:rPr>
        <w:t xml:space="preserve">Rozszerzenie zakresu ubezpieczenia </w:t>
      </w:r>
      <w:proofErr w:type="spellStart"/>
      <w:r w:rsidRPr="00F63573">
        <w:rPr>
          <w:rFonts w:ascii="Calibri" w:hAnsi="Calibri" w:cs="Calibri"/>
          <w:spacing w:val="-6"/>
          <w:sz w:val="24"/>
          <w:szCs w:val="24"/>
        </w:rPr>
        <w:t>assistance</w:t>
      </w:r>
      <w:proofErr w:type="spellEnd"/>
      <w:r w:rsidRPr="00F63573">
        <w:rPr>
          <w:rFonts w:ascii="Calibri" w:hAnsi="Calibri" w:cs="Calibri"/>
          <w:spacing w:val="-6"/>
          <w:sz w:val="24"/>
          <w:szCs w:val="24"/>
        </w:rPr>
        <w:t xml:space="preserve"> (odpłatnego) o usługę pojazdu zastępczego </w:t>
      </w:r>
      <w:r w:rsidR="00975513" w:rsidRPr="00F63573">
        <w:rPr>
          <w:rFonts w:ascii="Calibri" w:hAnsi="Calibri" w:cs="Calibri"/>
          <w:spacing w:val="-6"/>
          <w:sz w:val="24"/>
          <w:szCs w:val="24"/>
        </w:rPr>
        <w:br/>
      </w:r>
      <w:r w:rsidRPr="00F63573">
        <w:rPr>
          <w:rFonts w:ascii="Calibri" w:hAnsi="Calibri" w:cs="Calibri"/>
          <w:spacing w:val="-6"/>
          <w:sz w:val="24"/>
          <w:szCs w:val="24"/>
        </w:rPr>
        <w:t>bez względu na przyczynę uszkodzenia lub unieruchomienia pojazdu (brak awarii, kolizji, wypadku, kradzieży</w:t>
      </w:r>
      <w:r w:rsidR="00E762E9" w:rsidRPr="00F63573">
        <w:rPr>
          <w:rFonts w:ascii="Calibri" w:hAnsi="Calibri" w:cs="Calibri"/>
          <w:spacing w:val="-6"/>
          <w:sz w:val="24"/>
          <w:szCs w:val="24"/>
        </w:rPr>
        <w:t>)</w:t>
      </w:r>
      <w:r w:rsidRPr="00F63573">
        <w:rPr>
          <w:rFonts w:ascii="Calibri" w:hAnsi="Calibri" w:cs="Calibri"/>
          <w:spacing w:val="-6"/>
          <w:sz w:val="24"/>
          <w:szCs w:val="24"/>
        </w:rPr>
        <w:t>.</w:t>
      </w:r>
    </w:p>
    <w:p w14:paraId="738BE2D2" w14:textId="23FFED6A" w:rsidR="006239D4" w:rsidRPr="00F63573" w:rsidRDefault="006239D4" w:rsidP="00A87D0C">
      <w:pPr>
        <w:pStyle w:val="Akapitzlist"/>
        <w:widowControl w:val="0"/>
        <w:numPr>
          <w:ilvl w:val="1"/>
          <w:numId w:val="18"/>
        </w:numPr>
        <w:spacing w:after="0" w:line="360" w:lineRule="auto"/>
        <w:ind w:left="851" w:hanging="425"/>
        <w:contextualSpacing w:val="0"/>
        <w:jc w:val="both"/>
        <w:rPr>
          <w:rFonts w:ascii="Calibri" w:hAnsi="Calibri" w:cs="Calibri"/>
          <w:spacing w:val="-6"/>
          <w:sz w:val="24"/>
          <w:szCs w:val="24"/>
        </w:rPr>
      </w:pPr>
      <w:r w:rsidRPr="00F63573">
        <w:rPr>
          <w:rFonts w:ascii="Calibri" w:hAnsi="Calibri" w:cs="Calibri"/>
          <w:spacing w:val="-6"/>
          <w:sz w:val="24"/>
          <w:szCs w:val="24"/>
        </w:rPr>
        <w:t>Przyjęcie podanej klauzuli ubezpieczenia pojazdu niezabezpieczonego</w:t>
      </w:r>
      <w:r w:rsidR="007D16AD" w:rsidRPr="00F63573">
        <w:rPr>
          <w:rFonts w:ascii="Calibri" w:hAnsi="Calibri" w:cs="Calibri"/>
          <w:spacing w:val="-6"/>
          <w:sz w:val="24"/>
          <w:szCs w:val="24"/>
        </w:rPr>
        <w:t>.</w:t>
      </w:r>
    </w:p>
    <w:p w14:paraId="58899483" w14:textId="2C43D31A" w:rsidR="006239D4" w:rsidRPr="00F63573" w:rsidRDefault="006239D4" w:rsidP="00A87D0C">
      <w:pPr>
        <w:pStyle w:val="Akapitzlist"/>
        <w:widowControl w:val="0"/>
        <w:numPr>
          <w:ilvl w:val="1"/>
          <w:numId w:val="18"/>
        </w:numPr>
        <w:spacing w:after="0" w:line="360" w:lineRule="auto"/>
        <w:ind w:left="851" w:hanging="425"/>
        <w:contextualSpacing w:val="0"/>
        <w:jc w:val="both"/>
        <w:rPr>
          <w:rFonts w:ascii="Calibri" w:hAnsi="Calibri" w:cs="Calibri"/>
          <w:spacing w:val="-6"/>
          <w:sz w:val="24"/>
          <w:szCs w:val="24"/>
        </w:rPr>
      </w:pPr>
      <w:r w:rsidRPr="00F63573">
        <w:rPr>
          <w:rFonts w:ascii="Calibri" w:hAnsi="Calibri" w:cs="Calibri"/>
          <w:spacing w:val="-6"/>
          <w:sz w:val="24"/>
          <w:szCs w:val="24"/>
        </w:rPr>
        <w:t>Przyjęcie podanej klauzuli funduszu prewencyjnego</w:t>
      </w:r>
      <w:r w:rsidR="007D16AD" w:rsidRPr="00F63573">
        <w:rPr>
          <w:rFonts w:ascii="Calibri" w:hAnsi="Calibri" w:cs="Calibri"/>
          <w:spacing w:val="-6"/>
          <w:sz w:val="24"/>
          <w:szCs w:val="24"/>
        </w:rPr>
        <w:t>.</w:t>
      </w:r>
    </w:p>
    <w:p w14:paraId="195DB107" w14:textId="3A5D27B2" w:rsidR="004576DF" w:rsidRPr="00F63573" w:rsidRDefault="004576DF" w:rsidP="00A87D0C">
      <w:pPr>
        <w:pStyle w:val="Akapitzlist"/>
        <w:widowControl w:val="0"/>
        <w:numPr>
          <w:ilvl w:val="1"/>
          <w:numId w:val="18"/>
        </w:numPr>
        <w:spacing w:after="0" w:line="360" w:lineRule="auto"/>
        <w:ind w:left="851" w:hanging="425"/>
        <w:contextualSpacing w:val="0"/>
        <w:jc w:val="both"/>
        <w:rPr>
          <w:rFonts w:ascii="Calibri" w:hAnsi="Calibri" w:cs="Calibri"/>
          <w:spacing w:val="-6"/>
          <w:sz w:val="24"/>
          <w:szCs w:val="24"/>
        </w:rPr>
      </w:pPr>
      <w:r w:rsidRPr="00F63573">
        <w:rPr>
          <w:rFonts w:ascii="Calibri" w:hAnsi="Calibri" w:cs="Calibri"/>
          <w:spacing w:val="-6"/>
          <w:sz w:val="24"/>
          <w:szCs w:val="24"/>
        </w:rPr>
        <w:t>Przyjęcie podanej klauzuli udziału w zysku.</w:t>
      </w:r>
    </w:p>
    <w:p w14:paraId="11757F25" w14:textId="07CFB462" w:rsidR="006239D4" w:rsidRDefault="006239D4" w:rsidP="00A87D0C">
      <w:pPr>
        <w:pStyle w:val="Akapitzlist"/>
        <w:widowControl w:val="0"/>
        <w:spacing w:after="0" w:line="360" w:lineRule="auto"/>
        <w:ind w:left="850"/>
        <w:contextualSpacing w:val="0"/>
        <w:jc w:val="both"/>
        <w:rPr>
          <w:rFonts w:ascii="Calibri" w:hAnsi="Calibri" w:cs="Calibri"/>
          <w:spacing w:val="-6"/>
          <w:sz w:val="24"/>
          <w:szCs w:val="24"/>
        </w:rPr>
      </w:pPr>
    </w:p>
    <w:p w14:paraId="4B6B5956" w14:textId="77777777" w:rsidR="009F17B2" w:rsidRPr="00F63573" w:rsidRDefault="009F17B2" w:rsidP="00A87D0C">
      <w:pPr>
        <w:pStyle w:val="Akapitzlist"/>
        <w:widowControl w:val="0"/>
        <w:spacing w:after="0" w:line="360" w:lineRule="auto"/>
        <w:ind w:left="850"/>
        <w:contextualSpacing w:val="0"/>
        <w:jc w:val="both"/>
        <w:rPr>
          <w:rFonts w:ascii="Calibri" w:hAnsi="Calibri" w:cs="Calibri"/>
          <w:spacing w:val="-6"/>
          <w:sz w:val="24"/>
          <w:szCs w:val="24"/>
        </w:rPr>
      </w:pPr>
    </w:p>
    <w:p w14:paraId="17316734" w14:textId="3CABEF9F" w:rsidR="003A2D23" w:rsidRPr="00F63573" w:rsidRDefault="00E31496" w:rsidP="00A87D0C">
      <w:pPr>
        <w:widowControl w:val="0"/>
        <w:spacing w:after="0" w:line="360" w:lineRule="auto"/>
        <w:jc w:val="both"/>
        <w:outlineLvl w:val="0"/>
        <w:rPr>
          <w:rFonts w:ascii="Calibri" w:hAnsi="Calibri" w:cs="Calibri"/>
          <w:b/>
          <w:spacing w:val="-6"/>
          <w:sz w:val="24"/>
          <w:szCs w:val="24"/>
        </w:rPr>
      </w:pPr>
      <w:bookmarkStart w:id="69" w:name="_Toc219440225"/>
      <w:bookmarkStart w:id="70" w:name="_Hlk47957201"/>
      <w:r w:rsidRPr="00F63573">
        <w:rPr>
          <w:rFonts w:ascii="Calibri" w:hAnsi="Calibri" w:cs="Calibri"/>
          <w:b/>
          <w:spacing w:val="-6"/>
          <w:sz w:val="24"/>
          <w:szCs w:val="24"/>
        </w:rPr>
        <w:lastRenderedPageBreak/>
        <w:t>Załącznik nr</w:t>
      </w:r>
      <w:r w:rsidR="002F1CF1" w:rsidRPr="00F63573">
        <w:rPr>
          <w:rFonts w:ascii="Calibri" w:hAnsi="Calibri" w:cs="Calibri"/>
          <w:b/>
          <w:spacing w:val="-6"/>
          <w:sz w:val="24"/>
          <w:szCs w:val="24"/>
        </w:rPr>
        <w:t xml:space="preserve"> 1</w:t>
      </w:r>
      <w:r w:rsidR="006814E8" w:rsidRPr="00F63573">
        <w:rPr>
          <w:rFonts w:ascii="Calibri" w:hAnsi="Calibri" w:cs="Calibri"/>
          <w:b/>
          <w:spacing w:val="-6"/>
          <w:sz w:val="24"/>
          <w:szCs w:val="24"/>
        </w:rPr>
        <w:t>c</w:t>
      </w:r>
      <w:r w:rsidRPr="00F63573">
        <w:rPr>
          <w:rFonts w:ascii="Calibri" w:hAnsi="Calibri" w:cs="Calibri"/>
          <w:b/>
          <w:spacing w:val="-6"/>
          <w:sz w:val="24"/>
          <w:szCs w:val="24"/>
        </w:rPr>
        <w:t xml:space="preserve"> do </w:t>
      </w:r>
      <w:r w:rsidR="002456E0" w:rsidRPr="00F63573">
        <w:rPr>
          <w:rFonts w:ascii="Calibri" w:hAnsi="Calibri" w:cs="Calibri"/>
          <w:b/>
          <w:spacing w:val="-6"/>
          <w:sz w:val="24"/>
          <w:szCs w:val="24"/>
        </w:rPr>
        <w:t>SWZ</w:t>
      </w:r>
      <w:r w:rsidRPr="00F63573">
        <w:rPr>
          <w:rFonts w:ascii="Calibri" w:hAnsi="Calibri" w:cs="Calibri"/>
          <w:b/>
          <w:spacing w:val="-6"/>
          <w:sz w:val="24"/>
          <w:szCs w:val="24"/>
        </w:rPr>
        <w:t xml:space="preserve">: </w:t>
      </w:r>
      <w:r w:rsidR="003A2D23" w:rsidRPr="00F76ED8">
        <w:rPr>
          <w:rFonts w:ascii="Calibri" w:hAnsi="Calibri" w:cs="Calibri"/>
          <w:b/>
          <w:spacing w:val="-6"/>
          <w:sz w:val="24"/>
          <w:szCs w:val="24"/>
        </w:rPr>
        <w:t>Warunki obligatoryjne</w:t>
      </w:r>
      <w:r w:rsidR="003A2D23" w:rsidRPr="00F63573">
        <w:rPr>
          <w:rFonts w:ascii="Calibri" w:hAnsi="Calibri" w:cs="Calibri"/>
          <w:bCs/>
          <w:spacing w:val="-6"/>
          <w:sz w:val="24"/>
          <w:szCs w:val="24"/>
        </w:rPr>
        <w:t xml:space="preserve"> – definicje pojęć</w:t>
      </w:r>
      <w:r w:rsidR="008C49E7" w:rsidRPr="00F63573">
        <w:rPr>
          <w:rFonts w:ascii="Calibri" w:hAnsi="Calibri" w:cs="Calibri"/>
          <w:bCs/>
          <w:spacing w:val="-6"/>
          <w:sz w:val="24"/>
          <w:szCs w:val="24"/>
        </w:rPr>
        <w:t xml:space="preserve"> i</w:t>
      </w:r>
      <w:r w:rsidR="009B21E6" w:rsidRPr="00F63573">
        <w:rPr>
          <w:rFonts w:ascii="Calibri" w:hAnsi="Calibri" w:cs="Calibri"/>
          <w:bCs/>
          <w:spacing w:val="-6"/>
          <w:sz w:val="24"/>
          <w:szCs w:val="24"/>
        </w:rPr>
        <w:t xml:space="preserve"> </w:t>
      </w:r>
      <w:r w:rsidR="003A2D23" w:rsidRPr="00F63573">
        <w:rPr>
          <w:rFonts w:ascii="Calibri" w:hAnsi="Calibri" w:cs="Calibri"/>
          <w:bCs/>
          <w:spacing w:val="-6"/>
          <w:sz w:val="24"/>
          <w:szCs w:val="24"/>
        </w:rPr>
        <w:t>obligatoryjna treść klauzul dodatkowych, dotyczące części I</w:t>
      </w:r>
      <w:r w:rsidR="006814E8" w:rsidRPr="00F63573">
        <w:rPr>
          <w:rFonts w:ascii="Calibri" w:hAnsi="Calibri" w:cs="Calibri"/>
          <w:bCs/>
          <w:spacing w:val="-6"/>
          <w:sz w:val="24"/>
          <w:szCs w:val="24"/>
        </w:rPr>
        <w:t xml:space="preserve"> </w:t>
      </w:r>
      <w:r w:rsidR="00F76ED8">
        <w:rPr>
          <w:rFonts w:ascii="Calibri" w:hAnsi="Calibri" w:cs="Calibri"/>
          <w:bCs/>
          <w:spacing w:val="-6"/>
          <w:sz w:val="24"/>
          <w:szCs w:val="24"/>
        </w:rPr>
        <w:t xml:space="preserve"> </w:t>
      </w:r>
      <w:proofErr w:type="spellStart"/>
      <w:r w:rsidR="006814E8" w:rsidRPr="00F63573">
        <w:rPr>
          <w:rFonts w:ascii="Calibri" w:hAnsi="Calibri" w:cs="Calibri"/>
          <w:bCs/>
          <w:spacing w:val="-6"/>
          <w:sz w:val="24"/>
          <w:szCs w:val="24"/>
        </w:rPr>
        <w:t>i</w:t>
      </w:r>
      <w:proofErr w:type="spellEnd"/>
      <w:r w:rsidR="006814E8" w:rsidRPr="00F63573">
        <w:rPr>
          <w:rFonts w:ascii="Calibri" w:hAnsi="Calibri" w:cs="Calibri"/>
          <w:bCs/>
          <w:spacing w:val="-6"/>
          <w:sz w:val="24"/>
          <w:szCs w:val="24"/>
        </w:rPr>
        <w:t xml:space="preserve"> </w:t>
      </w:r>
      <w:r w:rsidR="00F76ED8">
        <w:rPr>
          <w:rFonts w:ascii="Calibri" w:hAnsi="Calibri" w:cs="Calibri"/>
          <w:bCs/>
          <w:spacing w:val="-6"/>
          <w:sz w:val="24"/>
          <w:szCs w:val="24"/>
        </w:rPr>
        <w:t xml:space="preserve"> </w:t>
      </w:r>
      <w:r w:rsidR="006814E8" w:rsidRPr="00F63573">
        <w:rPr>
          <w:rFonts w:ascii="Calibri" w:hAnsi="Calibri" w:cs="Calibri"/>
          <w:bCs/>
          <w:spacing w:val="-6"/>
          <w:sz w:val="24"/>
          <w:szCs w:val="24"/>
        </w:rPr>
        <w:t>I</w:t>
      </w:r>
      <w:r w:rsidR="003A2D23" w:rsidRPr="00F63573">
        <w:rPr>
          <w:rFonts w:ascii="Calibri" w:hAnsi="Calibri" w:cs="Calibri"/>
          <w:bCs/>
          <w:spacing w:val="-6"/>
          <w:sz w:val="24"/>
          <w:szCs w:val="24"/>
        </w:rPr>
        <w:t>I zamówienia.</w:t>
      </w:r>
      <w:bookmarkEnd w:id="69"/>
    </w:p>
    <w:p w14:paraId="5D50EB2A" w14:textId="1B878A71"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b/>
          <w:bCs/>
          <w:spacing w:val="-6"/>
          <w:sz w:val="24"/>
          <w:szCs w:val="24"/>
        </w:rPr>
        <w:t xml:space="preserve">Franszyza integralna </w:t>
      </w:r>
      <w:r w:rsidRPr="00F63573">
        <w:rPr>
          <w:rFonts w:ascii="Calibri" w:hAnsi="Calibri" w:cs="Calibri"/>
          <w:spacing w:val="-6"/>
          <w:sz w:val="24"/>
          <w:szCs w:val="24"/>
        </w:rPr>
        <w:t>– dolna granica odpowiedzialności ubezpieczyciela.</w:t>
      </w:r>
    </w:p>
    <w:p w14:paraId="045A89B8" w14:textId="1664C21B"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b/>
          <w:bCs/>
          <w:spacing w:val="-6"/>
          <w:sz w:val="24"/>
          <w:szCs w:val="24"/>
        </w:rPr>
        <w:t xml:space="preserve">Franszyza redukcyjna </w:t>
      </w:r>
      <w:r w:rsidRPr="00F63573">
        <w:rPr>
          <w:rFonts w:ascii="Calibri" w:hAnsi="Calibri" w:cs="Calibri"/>
          <w:spacing w:val="-6"/>
          <w:sz w:val="24"/>
          <w:szCs w:val="24"/>
        </w:rPr>
        <w:t>– kwotowy udział własny ubezpieczającego/ubezpieczonego</w:t>
      </w:r>
      <w:r w:rsidR="008C49E7" w:rsidRPr="00F63573">
        <w:rPr>
          <w:rFonts w:ascii="Calibri" w:hAnsi="Calibri" w:cs="Calibri"/>
          <w:spacing w:val="-6"/>
          <w:sz w:val="24"/>
          <w:szCs w:val="24"/>
        </w:rPr>
        <w:t xml:space="preserve"> w</w:t>
      </w:r>
      <w:r w:rsidR="00543755" w:rsidRPr="00F63573">
        <w:rPr>
          <w:rFonts w:ascii="Calibri" w:hAnsi="Calibri" w:cs="Calibri"/>
          <w:spacing w:val="-6"/>
          <w:sz w:val="24"/>
          <w:szCs w:val="24"/>
        </w:rPr>
        <w:t xml:space="preserve"> </w:t>
      </w:r>
      <w:r w:rsidRPr="00F63573">
        <w:rPr>
          <w:rFonts w:ascii="Calibri" w:hAnsi="Calibri" w:cs="Calibri"/>
          <w:spacing w:val="-6"/>
          <w:sz w:val="24"/>
          <w:szCs w:val="24"/>
        </w:rPr>
        <w:t>każdej szkodzie.</w:t>
      </w:r>
    </w:p>
    <w:p w14:paraId="20621B0F" w14:textId="792CA93B"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b/>
          <w:bCs/>
          <w:spacing w:val="-6"/>
          <w:sz w:val="24"/>
          <w:szCs w:val="24"/>
        </w:rPr>
        <w:t xml:space="preserve">Udział własny </w:t>
      </w:r>
      <w:r w:rsidRPr="00F63573">
        <w:rPr>
          <w:rFonts w:ascii="Calibri" w:hAnsi="Calibri" w:cs="Calibri"/>
          <w:spacing w:val="-6"/>
          <w:sz w:val="24"/>
          <w:szCs w:val="24"/>
        </w:rPr>
        <w:t>– procentowy udział ubezpieczającego/ubezpieczonego</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każdej szkodzie.</w:t>
      </w:r>
    </w:p>
    <w:p w14:paraId="7C7CF59D" w14:textId="4F8E0F74" w:rsidR="00F0073A"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b/>
          <w:bCs/>
          <w:spacing w:val="-6"/>
          <w:sz w:val="24"/>
          <w:szCs w:val="24"/>
        </w:rPr>
        <w:t>Dym</w:t>
      </w:r>
      <w:r w:rsidR="008D1091" w:rsidRPr="00F63573">
        <w:rPr>
          <w:rFonts w:ascii="Calibri" w:hAnsi="Calibri" w:cs="Calibri"/>
          <w:b/>
          <w:bCs/>
          <w:spacing w:val="-6"/>
          <w:sz w:val="24"/>
          <w:szCs w:val="24"/>
        </w:rPr>
        <w:t xml:space="preserve"> </w:t>
      </w:r>
      <w:r w:rsidR="008C49E7" w:rsidRPr="00F63573">
        <w:rPr>
          <w:rFonts w:ascii="Calibri" w:hAnsi="Calibri" w:cs="Calibri"/>
          <w:b/>
          <w:bCs/>
          <w:spacing w:val="-6"/>
          <w:sz w:val="24"/>
          <w:szCs w:val="24"/>
        </w:rPr>
        <w:t>i</w:t>
      </w:r>
      <w:r w:rsidR="00BE30A1" w:rsidRPr="00F63573">
        <w:rPr>
          <w:rFonts w:ascii="Calibri" w:hAnsi="Calibri" w:cs="Calibri"/>
          <w:b/>
          <w:bCs/>
          <w:spacing w:val="-6"/>
          <w:sz w:val="24"/>
          <w:szCs w:val="24"/>
        </w:rPr>
        <w:t xml:space="preserve"> </w:t>
      </w:r>
      <w:r w:rsidRPr="00F63573">
        <w:rPr>
          <w:rFonts w:ascii="Calibri" w:hAnsi="Calibri" w:cs="Calibri"/>
          <w:b/>
          <w:bCs/>
          <w:spacing w:val="-6"/>
          <w:sz w:val="24"/>
          <w:szCs w:val="24"/>
        </w:rPr>
        <w:t xml:space="preserve">sadza </w:t>
      </w:r>
      <w:r w:rsidRPr="00F63573">
        <w:rPr>
          <w:rFonts w:ascii="Calibri" w:hAnsi="Calibri" w:cs="Calibri"/>
          <w:spacing w:val="-6"/>
          <w:sz w:val="24"/>
          <w:szCs w:val="24"/>
        </w:rPr>
        <w:t xml:space="preserve">– </w:t>
      </w:r>
      <w:r w:rsidR="00F0073A" w:rsidRPr="00F63573">
        <w:rPr>
          <w:rFonts w:ascii="Calibri" w:hAnsi="Calibri" w:cs="Calibri"/>
          <w:spacing w:val="-6"/>
          <w:sz w:val="24"/>
          <w:szCs w:val="24"/>
        </w:rPr>
        <w:t>zawiesina cząsteczek w powietrzu będącą skutkiem spalania; zakres ubezpieczenia obejmuje szkody spowodowane przez oddziaływanie dymu lub sadzy na przedmiot ubezpieczenia, nawet jeśli nie było ognia.</w:t>
      </w:r>
    </w:p>
    <w:p w14:paraId="36211601" w14:textId="41B2569F"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b/>
          <w:bCs/>
          <w:spacing w:val="-6"/>
          <w:sz w:val="24"/>
          <w:szCs w:val="24"/>
        </w:rPr>
        <w:t>Śnieg/lód</w:t>
      </w:r>
      <w:r w:rsidRPr="00F63573">
        <w:rPr>
          <w:rFonts w:ascii="Calibri" w:hAnsi="Calibri" w:cs="Calibri"/>
          <w:spacing w:val="-6"/>
          <w:sz w:val="24"/>
          <w:szCs w:val="24"/>
        </w:rPr>
        <w:t xml:space="preserve"> – szkod</w:t>
      </w:r>
      <w:r w:rsidR="004D3FDE" w:rsidRPr="00F63573">
        <w:rPr>
          <w:rFonts w:ascii="Calibri" w:hAnsi="Calibri" w:cs="Calibri"/>
          <w:spacing w:val="-6"/>
          <w:sz w:val="24"/>
          <w:szCs w:val="24"/>
        </w:rPr>
        <w:t>y wyrządzone</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ubezpieczonym mieniu</w:t>
      </w:r>
      <w:r w:rsidR="004D3FDE" w:rsidRPr="00F63573">
        <w:rPr>
          <w:rFonts w:ascii="Calibri" w:hAnsi="Calibri" w:cs="Calibri"/>
          <w:spacing w:val="-6"/>
          <w:sz w:val="24"/>
          <w:szCs w:val="24"/>
        </w:rPr>
        <w:t xml:space="preserve">, </w:t>
      </w:r>
      <w:r w:rsidRPr="00F63573">
        <w:rPr>
          <w:rFonts w:ascii="Calibri" w:hAnsi="Calibri" w:cs="Calibri"/>
          <w:spacing w:val="-6"/>
          <w:sz w:val="24"/>
          <w:szCs w:val="24"/>
        </w:rPr>
        <w:t>powstał</w:t>
      </w:r>
      <w:r w:rsidR="004D3FDE" w:rsidRPr="00F63573">
        <w:rPr>
          <w:rFonts w:ascii="Calibri" w:hAnsi="Calibri" w:cs="Calibri"/>
          <w:spacing w:val="-6"/>
          <w:sz w:val="24"/>
          <w:szCs w:val="24"/>
        </w:rPr>
        <w:t>e</w:t>
      </w:r>
      <w:r w:rsidRPr="00F63573">
        <w:rPr>
          <w:rFonts w:ascii="Calibri" w:hAnsi="Calibri" w:cs="Calibri"/>
          <w:spacing w:val="-6"/>
          <w:sz w:val="24"/>
          <w:szCs w:val="24"/>
        </w:rPr>
        <w:t xml:space="preserve"> wskutek bezpośredniego działania ciężaru śniegu lub lodu na przedmiot ubezpieczenia albo przewrócenie się pod wpływem ciężaru śniegu lub lodu mienia sąsiedniego na mienie ubezpieczone,</w:t>
      </w:r>
      <w:r w:rsidR="008C49E7" w:rsidRPr="00F63573">
        <w:rPr>
          <w:rFonts w:ascii="Calibri" w:hAnsi="Calibri" w:cs="Calibri"/>
          <w:spacing w:val="-6"/>
          <w:sz w:val="24"/>
          <w:szCs w:val="24"/>
        </w:rPr>
        <w:t xml:space="preserve"> a</w:t>
      </w:r>
      <w:r w:rsidR="009B21E6" w:rsidRPr="00F63573">
        <w:rPr>
          <w:rFonts w:ascii="Calibri" w:hAnsi="Calibri" w:cs="Calibri"/>
          <w:spacing w:val="-6"/>
          <w:sz w:val="24"/>
          <w:szCs w:val="24"/>
        </w:rPr>
        <w:t xml:space="preserve"> </w:t>
      </w:r>
      <w:r w:rsidRPr="00F63573">
        <w:rPr>
          <w:rFonts w:ascii="Calibri" w:hAnsi="Calibri" w:cs="Calibri"/>
          <w:spacing w:val="-6"/>
          <w:sz w:val="24"/>
          <w:szCs w:val="24"/>
        </w:rPr>
        <w:t>także szkod</w:t>
      </w:r>
      <w:r w:rsidR="004D3FDE" w:rsidRPr="00F63573">
        <w:rPr>
          <w:rFonts w:ascii="Calibri" w:hAnsi="Calibri" w:cs="Calibri"/>
          <w:spacing w:val="-6"/>
          <w:sz w:val="24"/>
          <w:szCs w:val="24"/>
        </w:rPr>
        <w:t>y</w:t>
      </w:r>
      <w:r w:rsidRPr="00F63573">
        <w:rPr>
          <w:rFonts w:ascii="Calibri" w:hAnsi="Calibri" w:cs="Calibri"/>
          <w:spacing w:val="-6"/>
          <w:sz w:val="24"/>
          <w:szCs w:val="24"/>
        </w:rPr>
        <w:t xml:space="preserve"> polegając</w:t>
      </w:r>
      <w:r w:rsidR="004D3FDE" w:rsidRPr="00F63573">
        <w:rPr>
          <w:rFonts w:ascii="Calibri" w:hAnsi="Calibri" w:cs="Calibri"/>
          <w:spacing w:val="-6"/>
          <w:sz w:val="24"/>
          <w:szCs w:val="24"/>
        </w:rPr>
        <w:t>e</w:t>
      </w:r>
      <w:r w:rsidRPr="00F63573">
        <w:rPr>
          <w:rFonts w:ascii="Calibri" w:hAnsi="Calibri" w:cs="Calibri"/>
          <w:spacing w:val="-6"/>
          <w:sz w:val="24"/>
          <w:szCs w:val="24"/>
        </w:rPr>
        <w:t xml:space="preserve"> na zalaniu wskutek topnienia śniegu lub lodu.</w:t>
      </w:r>
    </w:p>
    <w:p w14:paraId="2E55F450" w14:textId="64BA4770"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b/>
          <w:bCs/>
          <w:spacing w:val="-6"/>
          <w:sz w:val="24"/>
          <w:szCs w:val="24"/>
        </w:rPr>
        <w:t>Mróz</w:t>
      </w:r>
      <w:r w:rsidRPr="00F63573">
        <w:rPr>
          <w:rFonts w:ascii="Calibri" w:hAnsi="Calibri" w:cs="Calibri"/>
          <w:spacing w:val="-6"/>
          <w:sz w:val="24"/>
          <w:szCs w:val="24"/>
        </w:rPr>
        <w:t xml:space="preserve"> – </w:t>
      </w:r>
      <w:r w:rsidR="00F8155E" w:rsidRPr="00F63573">
        <w:rPr>
          <w:rFonts w:ascii="Calibri" w:hAnsi="Calibri" w:cs="Calibri"/>
          <w:spacing w:val="-6"/>
          <w:sz w:val="24"/>
          <w:szCs w:val="24"/>
        </w:rPr>
        <w:t>szkod</w:t>
      </w:r>
      <w:r w:rsidR="004D3FDE" w:rsidRPr="00F63573">
        <w:rPr>
          <w:rFonts w:ascii="Calibri" w:hAnsi="Calibri" w:cs="Calibri"/>
          <w:spacing w:val="-6"/>
          <w:sz w:val="24"/>
          <w:szCs w:val="24"/>
        </w:rPr>
        <w:t>y</w:t>
      </w:r>
      <w:r w:rsidR="00F8155E" w:rsidRPr="00F63573">
        <w:rPr>
          <w:rFonts w:ascii="Calibri" w:hAnsi="Calibri" w:cs="Calibri"/>
          <w:spacing w:val="-6"/>
          <w:sz w:val="24"/>
          <w:szCs w:val="24"/>
        </w:rPr>
        <w:t xml:space="preserve"> wyrządzon</w:t>
      </w:r>
      <w:r w:rsidR="004D3FDE" w:rsidRPr="00F63573">
        <w:rPr>
          <w:rFonts w:ascii="Calibri" w:hAnsi="Calibri" w:cs="Calibri"/>
          <w:spacing w:val="-6"/>
          <w:sz w:val="24"/>
          <w:szCs w:val="24"/>
        </w:rPr>
        <w:t>e</w:t>
      </w:r>
      <w:r w:rsidR="00F8155E" w:rsidRPr="00F63573">
        <w:rPr>
          <w:rFonts w:ascii="Calibri" w:hAnsi="Calibri" w:cs="Calibri"/>
          <w:spacing w:val="-6"/>
          <w:sz w:val="24"/>
          <w:szCs w:val="24"/>
        </w:rPr>
        <w:t xml:space="preserve"> w ubezpieczonym mieniu przez mróz; </w:t>
      </w:r>
      <w:r w:rsidRPr="00F63573">
        <w:rPr>
          <w:rFonts w:ascii="Calibri" w:hAnsi="Calibri" w:cs="Calibri"/>
          <w:spacing w:val="-6"/>
          <w:sz w:val="24"/>
          <w:szCs w:val="24"/>
        </w:rPr>
        <w:t>za mróz uważa się ujemną temperatur</w:t>
      </w:r>
      <w:r w:rsidR="004614AD" w:rsidRPr="00F63573">
        <w:rPr>
          <w:rFonts w:ascii="Calibri" w:hAnsi="Calibri" w:cs="Calibri"/>
          <w:spacing w:val="-6"/>
          <w:sz w:val="24"/>
          <w:szCs w:val="24"/>
        </w:rPr>
        <w:t>ę</w:t>
      </w:r>
      <w:r w:rsidRPr="00F63573">
        <w:rPr>
          <w:rFonts w:ascii="Calibri" w:hAnsi="Calibri" w:cs="Calibri"/>
          <w:spacing w:val="-6"/>
          <w:sz w:val="24"/>
          <w:szCs w:val="24"/>
        </w:rPr>
        <w:t xml:space="preserve"> powietrza, tj. poniżej zera stopni Celsjusza.</w:t>
      </w:r>
    </w:p>
    <w:p w14:paraId="328A73A2" w14:textId="3553121F"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b/>
          <w:bCs/>
          <w:spacing w:val="-6"/>
          <w:sz w:val="24"/>
          <w:szCs w:val="24"/>
        </w:rPr>
        <w:t>Pożar</w:t>
      </w:r>
      <w:r w:rsidRPr="00F63573">
        <w:rPr>
          <w:rFonts w:ascii="Calibri" w:hAnsi="Calibri" w:cs="Calibri"/>
          <w:spacing w:val="-6"/>
          <w:sz w:val="24"/>
          <w:szCs w:val="24"/>
        </w:rPr>
        <w:t xml:space="preserve"> – </w:t>
      </w:r>
      <w:r w:rsidR="00BF77F4" w:rsidRPr="00F63573">
        <w:rPr>
          <w:rFonts w:ascii="Calibri" w:hAnsi="Calibri" w:cs="Calibri"/>
          <w:spacing w:val="-6"/>
          <w:sz w:val="24"/>
          <w:szCs w:val="24"/>
        </w:rPr>
        <w:t>szkody spowodowane przez działanie ognia, który przedostał się poza palenisko lub powstał poza paleniskiem lub bez paleniska i rozszerzył się o własnej sile, niezależnie od miejsca i przyczyny jego powstania</w:t>
      </w:r>
      <w:r w:rsidRPr="00F63573">
        <w:rPr>
          <w:rFonts w:ascii="Calibri" w:hAnsi="Calibri" w:cs="Calibri"/>
          <w:spacing w:val="-6"/>
          <w:sz w:val="24"/>
          <w:szCs w:val="24"/>
        </w:rPr>
        <w:t>.</w:t>
      </w:r>
    </w:p>
    <w:p w14:paraId="0482EE23" w14:textId="389131C3"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b/>
          <w:bCs/>
          <w:spacing w:val="-6"/>
          <w:sz w:val="24"/>
          <w:szCs w:val="24"/>
        </w:rPr>
        <w:t>Trzęsienie ziemi</w:t>
      </w:r>
      <w:r w:rsidRPr="00F63573">
        <w:rPr>
          <w:rFonts w:ascii="Calibri" w:hAnsi="Calibri" w:cs="Calibri"/>
          <w:spacing w:val="-6"/>
          <w:sz w:val="24"/>
          <w:szCs w:val="24"/>
        </w:rPr>
        <w:t xml:space="preserve"> – </w:t>
      </w:r>
      <w:r w:rsidR="004D3FDE" w:rsidRPr="00F63573">
        <w:rPr>
          <w:rFonts w:ascii="Calibri" w:hAnsi="Calibri" w:cs="Calibri"/>
          <w:spacing w:val="-6"/>
          <w:sz w:val="24"/>
          <w:szCs w:val="24"/>
        </w:rPr>
        <w:t xml:space="preserve">szkody spowodowane przez </w:t>
      </w:r>
      <w:r w:rsidRPr="00F63573">
        <w:rPr>
          <w:rFonts w:ascii="Calibri" w:hAnsi="Calibri" w:cs="Calibri"/>
          <w:spacing w:val="-6"/>
          <w:sz w:val="24"/>
          <w:szCs w:val="24"/>
        </w:rPr>
        <w:t>naturalne</w:t>
      </w:r>
      <w:r w:rsidR="008C49E7" w:rsidRPr="00F63573">
        <w:rPr>
          <w:rFonts w:ascii="Calibri" w:hAnsi="Calibri" w:cs="Calibri"/>
          <w:spacing w:val="-6"/>
          <w:sz w:val="24"/>
          <w:szCs w:val="24"/>
        </w:rPr>
        <w:t xml:space="preserve"> i </w:t>
      </w:r>
      <w:r w:rsidRPr="00F63573">
        <w:rPr>
          <w:rFonts w:ascii="Calibri" w:hAnsi="Calibri" w:cs="Calibri"/>
          <w:spacing w:val="-6"/>
          <w:sz w:val="24"/>
          <w:szCs w:val="24"/>
        </w:rPr>
        <w:t>gwałtowne wstrząsy skorupy ziemskiej.</w:t>
      </w:r>
    </w:p>
    <w:p w14:paraId="2DF677DA" w14:textId="60F24610"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b/>
          <w:bCs/>
          <w:spacing w:val="-6"/>
          <w:sz w:val="24"/>
          <w:szCs w:val="24"/>
        </w:rPr>
        <w:t>Uderzenie pojazdu</w:t>
      </w:r>
      <w:r w:rsidRPr="00F63573">
        <w:rPr>
          <w:rFonts w:ascii="Calibri" w:hAnsi="Calibri" w:cs="Calibri"/>
          <w:spacing w:val="-6"/>
          <w:sz w:val="24"/>
          <w:szCs w:val="24"/>
        </w:rPr>
        <w:t xml:space="preserve"> – bezpośrednie uderzenie, najechanie lub inne uszkodzenie ubezpieczonego przedmiotu przez pojazd mechaniczny, szynowy lub jednostkę pływającą,</w:t>
      </w:r>
      <w:r w:rsidR="008C49E7" w:rsidRPr="00F63573">
        <w:rPr>
          <w:rFonts w:ascii="Calibri" w:hAnsi="Calibri" w:cs="Calibri"/>
          <w:spacing w:val="-6"/>
          <w:sz w:val="24"/>
          <w:szCs w:val="24"/>
        </w:rPr>
        <w:t xml:space="preserve"> w</w:t>
      </w:r>
      <w:r w:rsidR="00543755" w:rsidRPr="00F63573">
        <w:rPr>
          <w:rFonts w:ascii="Calibri" w:hAnsi="Calibri" w:cs="Calibri"/>
          <w:spacing w:val="-6"/>
          <w:sz w:val="24"/>
          <w:szCs w:val="24"/>
        </w:rPr>
        <w:t xml:space="preserve"> </w:t>
      </w:r>
      <w:r w:rsidRPr="00F63573">
        <w:rPr>
          <w:rFonts w:ascii="Calibri" w:hAnsi="Calibri" w:cs="Calibri"/>
          <w:spacing w:val="-6"/>
          <w:sz w:val="24"/>
          <w:szCs w:val="24"/>
        </w:rPr>
        <w:t>tym również pojazd należący lub użytkowany przez ubezpieczonego.</w:t>
      </w:r>
    </w:p>
    <w:p w14:paraId="6360B671" w14:textId="77777777"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b/>
          <w:bCs/>
          <w:spacing w:val="-6"/>
          <w:sz w:val="24"/>
          <w:szCs w:val="24"/>
        </w:rPr>
        <w:t>Upadek drzew, budynków lub budowli</w:t>
      </w:r>
      <w:r w:rsidRPr="00F63573">
        <w:rPr>
          <w:rFonts w:ascii="Calibri" w:hAnsi="Calibri" w:cs="Calibri"/>
          <w:spacing w:val="-6"/>
          <w:sz w:val="24"/>
          <w:szCs w:val="24"/>
        </w:rPr>
        <w:t xml:space="preserve"> – przewrócenie się na ubezpieczone mienie drzew, budynków, budowli, słupów energetycznych, urządzeń technicznych (m.in.: anten, kominów, dźwigów, latarni, masztów itp.) lub ich części bądź elementów.</w:t>
      </w:r>
    </w:p>
    <w:p w14:paraId="1043FB80" w14:textId="7506719E"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b/>
          <w:bCs/>
          <w:spacing w:val="-6"/>
          <w:sz w:val="24"/>
          <w:szCs w:val="24"/>
        </w:rPr>
        <w:t>Upadek statku powietrznego</w:t>
      </w:r>
      <w:r w:rsidRPr="00F63573">
        <w:rPr>
          <w:rFonts w:ascii="Calibri" w:hAnsi="Calibri" w:cs="Calibri"/>
          <w:spacing w:val="-6"/>
          <w:sz w:val="24"/>
          <w:szCs w:val="24"/>
        </w:rPr>
        <w:t xml:space="preserve"> – katastrofa bądź przymusowe lądowanie samolotu silnikowego, bezsilnikowego lub innego obiektu latającego (również dron</w:t>
      </w:r>
      <w:r w:rsidR="004D3FDE" w:rsidRPr="00F63573">
        <w:rPr>
          <w:rFonts w:ascii="Calibri" w:hAnsi="Calibri" w:cs="Calibri"/>
          <w:spacing w:val="-6"/>
          <w:sz w:val="24"/>
          <w:szCs w:val="24"/>
        </w:rPr>
        <w:t>ów</w:t>
      </w:r>
      <w:r w:rsidRPr="00F63573">
        <w:rPr>
          <w:rFonts w:ascii="Calibri" w:hAnsi="Calibri" w:cs="Calibri"/>
          <w:spacing w:val="-6"/>
          <w:sz w:val="24"/>
          <w:szCs w:val="24"/>
        </w:rPr>
        <w:t>),</w:t>
      </w:r>
      <w:r w:rsidR="008C49E7" w:rsidRPr="00F63573">
        <w:rPr>
          <w:rFonts w:ascii="Calibri" w:hAnsi="Calibri" w:cs="Calibri"/>
          <w:spacing w:val="-6"/>
          <w:sz w:val="24"/>
          <w:szCs w:val="24"/>
        </w:rPr>
        <w:t xml:space="preserve"> a </w:t>
      </w:r>
      <w:r w:rsidRPr="00F63573">
        <w:rPr>
          <w:rFonts w:ascii="Calibri" w:hAnsi="Calibri" w:cs="Calibri"/>
          <w:spacing w:val="-6"/>
          <w:sz w:val="24"/>
          <w:szCs w:val="24"/>
        </w:rPr>
        <w:t>także upadek ich części, przewożonego ładunku lub konieczności zrzutu ładunku lub paliwa ze statku powietrznego.</w:t>
      </w:r>
    </w:p>
    <w:p w14:paraId="1B1406F0" w14:textId="55AAC82D" w:rsidR="003A2D23" w:rsidRPr="00F63573" w:rsidRDefault="004614AD" w:rsidP="00A87D0C">
      <w:pPr>
        <w:widowControl w:val="0"/>
        <w:spacing w:after="0" w:line="360" w:lineRule="auto"/>
        <w:jc w:val="both"/>
        <w:rPr>
          <w:rFonts w:ascii="Calibri" w:hAnsi="Calibri" w:cs="Calibri"/>
          <w:spacing w:val="-6"/>
          <w:sz w:val="24"/>
          <w:szCs w:val="24"/>
        </w:rPr>
      </w:pPr>
      <w:r w:rsidRPr="00F63573">
        <w:rPr>
          <w:rFonts w:ascii="Calibri" w:hAnsi="Calibri" w:cs="Calibri"/>
          <w:b/>
          <w:bCs/>
          <w:spacing w:val="-6"/>
          <w:sz w:val="24"/>
          <w:szCs w:val="24"/>
        </w:rPr>
        <w:t>Zapadanie się ziemi</w:t>
      </w:r>
      <w:r w:rsidRPr="00F63573">
        <w:rPr>
          <w:rFonts w:ascii="Calibri" w:hAnsi="Calibri" w:cs="Calibri"/>
          <w:spacing w:val="-6"/>
          <w:sz w:val="24"/>
          <w:szCs w:val="24"/>
        </w:rPr>
        <w:t xml:space="preserve"> – </w:t>
      </w:r>
      <w:r w:rsidR="004D3FDE" w:rsidRPr="00F63573">
        <w:rPr>
          <w:rFonts w:ascii="Calibri" w:hAnsi="Calibri" w:cs="Calibri"/>
          <w:spacing w:val="-6"/>
          <w:sz w:val="24"/>
          <w:szCs w:val="24"/>
        </w:rPr>
        <w:t xml:space="preserve">szkody spowodowane przez </w:t>
      </w:r>
      <w:r w:rsidRPr="00F63573">
        <w:rPr>
          <w:rFonts w:ascii="Calibri" w:eastAsia="Times New Roman" w:hAnsi="Calibri" w:cs="Calibri"/>
          <w:bCs/>
          <w:spacing w:val="-6"/>
          <w:sz w:val="24"/>
          <w:szCs w:val="24"/>
        </w:rPr>
        <w:t>obniżenie terenu z powodu zawalenia się podziemnych pustych przestrzeni</w:t>
      </w:r>
      <w:r w:rsidR="004D3FDE" w:rsidRPr="00F63573">
        <w:rPr>
          <w:rFonts w:ascii="Calibri" w:eastAsia="Times New Roman" w:hAnsi="Calibri" w:cs="Calibri"/>
          <w:bCs/>
          <w:spacing w:val="-6"/>
          <w:sz w:val="24"/>
          <w:szCs w:val="24"/>
        </w:rPr>
        <w:t>,</w:t>
      </w:r>
      <w:r w:rsidRPr="00F63573">
        <w:rPr>
          <w:rFonts w:ascii="Calibri" w:eastAsia="Times New Roman" w:hAnsi="Calibri" w:cs="Calibri"/>
          <w:bCs/>
          <w:spacing w:val="-6"/>
          <w:sz w:val="24"/>
          <w:szCs w:val="24"/>
        </w:rPr>
        <w:t xml:space="preserve"> z wyłączeniem szkód górniczych (wyłączone są szkody górnicze i wynikające z ruchu zakładu górniczego w rozumieniu ustawy z dnia z dnia 9 czerwca 2011 r. - Prawo geologiczne i górnicze oraz aktów wykonawczych do ustawy). </w:t>
      </w:r>
    </w:p>
    <w:p w14:paraId="44CE9F2F" w14:textId="0B1D5F5D" w:rsidR="00F8155E" w:rsidRPr="00F63573" w:rsidRDefault="00F8155E" w:rsidP="00A87D0C">
      <w:pPr>
        <w:widowControl w:val="0"/>
        <w:spacing w:after="0" w:line="360" w:lineRule="auto"/>
        <w:jc w:val="both"/>
        <w:rPr>
          <w:rFonts w:ascii="Calibri" w:hAnsi="Calibri" w:cs="Calibri"/>
          <w:spacing w:val="-6"/>
          <w:sz w:val="24"/>
          <w:szCs w:val="24"/>
        </w:rPr>
      </w:pPr>
      <w:r w:rsidRPr="00F63573">
        <w:rPr>
          <w:rFonts w:ascii="Calibri" w:hAnsi="Calibri" w:cs="Calibri"/>
          <w:b/>
          <w:bCs/>
          <w:spacing w:val="-6"/>
          <w:sz w:val="24"/>
          <w:szCs w:val="24"/>
        </w:rPr>
        <w:lastRenderedPageBreak/>
        <w:t>Osuwanie się ziemi</w:t>
      </w:r>
      <w:r w:rsidRPr="00F63573">
        <w:rPr>
          <w:rFonts w:ascii="Calibri" w:hAnsi="Calibri" w:cs="Calibri"/>
          <w:spacing w:val="-6"/>
          <w:sz w:val="24"/>
          <w:szCs w:val="24"/>
        </w:rPr>
        <w:t xml:space="preserve"> –</w:t>
      </w:r>
      <w:r w:rsidR="004D3FDE" w:rsidRPr="00F63573">
        <w:rPr>
          <w:rFonts w:ascii="Calibri" w:hAnsi="Calibri" w:cs="Calibri"/>
          <w:spacing w:val="-6"/>
          <w:sz w:val="24"/>
          <w:szCs w:val="24"/>
        </w:rPr>
        <w:t xml:space="preserve"> </w:t>
      </w:r>
      <w:r w:rsidRPr="00F63573">
        <w:rPr>
          <w:rFonts w:ascii="Calibri" w:hAnsi="Calibri" w:cs="Calibri"/>
          <w:spacing w:val="-6"/>
          <w:sz w:val="24"/>
          <w:szCs w:val="24"/>
        </w:rPr>
        <w:t xml:space="preserve">szkody spowodowane przez ruch ziemi na naturalnych </w:t>
      </w:r>
      <w:r w:rsidR="001D2534" w:rsidRPr="00F63573">
        <w:rPr>
          <w:rFonts w:ascii="Calibri" w:hAnsi="Calibri" w:cs="Calibri"/>
          <w:spacing w:val="-6"/>
          <w:sz w:val="24"/>
          <w:szCs w:val="24"/>
        </w:rPr>
        <w:t xml:space="preserve">lub sztucznych </w:t>
      </w:r>
      <w:r w:rsidRPr="00F63573">
        <w:rPr>
          <w:rFonts w:ascii="Calibri" w:hAnsi="Calibri" w:cs="Calibri"/>
          <w:spacing w:val="-6"/>
          <w:sz w:val="24"/>
          <w:szCs w:val="24"/>
        </w:rPr>
        <w:t>stokac</w:t>
      </w:r>
      <w:r w:rsidR="001D2534" w:rsidRPr="00F63573">
        <w:rPr>
          <w:rFonts w:ascii="Calibri" w:hAnsi="Calibri" w:cs="Calibri"/>
          <w:spacing w:val="-6"/>
          <w:sz w:val="24"/>
          <w:szCs w:val="24"/>
        </w:rPr>
        <w:t>h, skarpach itp.</w:t>
      </w:r>
      <w:r w:rsidR="00B309C3" w:rsidRPr="00F63573">
        <w:rPr>
          <w:rFonts w:ascii="Calibri" w:hAnsi="Calibri" w:cs="Calibri"/>
          <w:spacing w:val="-6"/>
          <w:sz w:val="24"/>
          <w:szCs w:val="24"/>
        </w:rPr>
        <w:t xml:space="preserve"> </w:t>
      </w:r>
    </w:p>
    <w:p w14:paraId="33BDF7C7" w14:textId="62705E51" w:rsidR="00B309C3" w:rsidRPr="00F63573" w:rsidRDefault="00B309C3" w:rsidP="00A87D0C">
      <w:pPr>
        <w:widowControl w:val="0"/>
        <w:spacing w:after="0" w:line="360" w:lineRule="auto"/>
        <w:jc w:val="both"/>
        <w:rPr>
          <w:rFonts w:ascii="Calibri" w:hAnsi="Calibri" w:cs="Calibri"/>
          <w:spacing w:val="-6"/>
          <w:sz w:val="24"/>
          <w:szCs w:val="24"/>
        </w:rPr>
      </w:pPr>
      <w:r w:rsidRPr="00F63573">
        <w:rPr>
          <w:rFonts w:ascii="Calibri" w:hAnsi="Calibri" w:cs="Calibri"/>
          <w:b/>
          <w:bCs/>
          <w:spacing w:val="-6"/>
          <w:sz w:val="24"/>
          <w:szCs w:val="24"/>
        </w:rPr>
        <w:t xml:space="preserve">Lawina </w:t>
      </w:r>
      <w:r w:rsidRPr="00F63573">
        <w:rPr>
          <w:rFonts w:ascii="Calibri" w:hAnsi="Calibri" w:cs="Calibri"/>
          <w:spacing w:val="-6"/>
          <w:sz w:val="24"/>
          <w:szCs w:val="24"/>
        </w:rPr>
        <w:t xml:space="preserve">– gwałtowne zsuwanie się lub staczanie mas śniegu, lodu, skał lub kamieni, ziemi lub błota </w:t>
      </w:r>
      <w:r w:rsidR="00091D4C" w:rsidRPr="00F63573">
        <w:rPr>
          <w:rFonts w:ascii="Calibri" w:hAnsi="Calibri" w:cs="Calibri"/>
          <w:spacing w:val="-6"/>
          <w:sz w:val="24"/>
          <w:szCs w:val="24"/>
        </w:rPr>
        <w:br/>
      </w:r>
      <w:r w:rsidRPr="00F63573">
        <w:rPr>
          <w:rFonts w:ascii="Calibri" w:hAnsi="Calibri" w:cs="Calibri"/>
          <w:spacing w:val="-6"/>
          <w:sz w:val="24"/>
          <w:szCs w:val="24"/>
        </w:rPr>
        <w:t>ze zboczy górskich lub falistych.</w:t>
      </w:r>
    </w:p>
    <w:p w14:paraId="6A5AE9D2" w14:textId="0BDF406A"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b/>
          <w:bCs/>
          <w:spacing w:val="-6"/>
          <w:sz w:val="24"/>
          <w:szCs w:val="24"/>
        </w:rPr>
        <w:t>Powódź</w:t>
      </w:r>
      <w:r w:rsidRPr="00F63573">
        <w:rPr>
          <w:rFonts w:ascii="Calibri" w:hAnsi="Calibri" w:cs="Calibri"/>
          <w:spacing w:val="-6"/>
          <w:sz w:val="24"/>
          <w:szCs w:val="24"/>
        </w:rPr>
        <w:t xml:space="preserve"> –</w:t>
      </w:r>
      <w:r w:rsidR="008F081D" w:rsidRPr="00F63573">
        <w:rPr>
          <w:rFonts w:ascii="Calibri" w:hAnsi="Calibri" w:cs="Calibri"/>
          <w:spacing w:val="-6"/>
          <w:sz w:val="24"/>
          <w:szCs w:val="24"/>
        </w:rPr>
        <w:t xml:space="preserve"> czasowe pokrycie przez wodę terenu, który w normalnych warunkach nie jest pokryty wodą, </w:t>
      </w:r>
      <w:r w:rsidR="00091D4C" w:rsidRPr="00F63573">
        <w:rPr>
          <w:rFonts w:ascii="Calibri" w:hAnsi="Calibri" w:cs="Calibri"/>
          <w:spacing w:val="-6"/>
          <w:sz w:val="24"/>
          <w:szCs w:val="24"/>
        </w:rPr>
        <w:br/>
      </w:r>
      <w:r w:rsidR="008F081D" w:rsidRPr="00F63573">
        <w:rPr>
          <w:rFonts w:ascii="Calibri" w:hAnsi="Calibri" w:cs="Calibri"/>
          <w:spacing w:val="-6"/>
          <w:sz w:val="24"/>
          <w:szCs w:val="24"/>
        </w:rPr>
        <w:t>w szczególności wywołane przez wezbranie wody w ciekach naturalnych, zbiornikach wodnych, kanałach spływ wód po zboczach i stokach oraz od strony morza.</w:t>
      </w:r>
    </w:p>
    <w:p w14:paraId="49CC3EFD" w14:textId="2B21D493"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spacing w:val="-6"/>
          <w:sz w:val="24"/>
          <w:szCs w:val="24"/>
        </w:rPr>
        <w:t>Ochrona ubezpieczeniowa obejmuje także szkody</w:t>
      </w:r>
      <w:r w:rsidR="008C49E7" w:rsidRPr="00F63573">
        <w:rPr>
          <w:rFonts w:ascii="Calibri" w:hAnsi="Calibri" w:cs="Calibri"/>
          <w:spacing w:val="-6"/>
          <w:sz w:val="24"/>
          <w:szCs w:val="24"/>
        </w:rPr>
        <w:t xml:space="preserve"> w</w:t>
      </w:r>
      <w:r w:rsidR="008F081D" w:rsidRPr="00F63573">
        <w:rPr>
          <w:rFonts w:ascii="Calibri" w:hAnsi="Calibri" w:cs="Calibri"/>
          <w:spacing w:val="-6"/>
          <w:sz w:val="24"/>
          <w:szCs w:val="24"/>
        </w:rPr>
        <w:t xml:space="preserve"> </w:t>
      </w:r>
      <w:r w:rsidRPr="00F63573">
        <w:rPr>
          <w:rFonts w:ascii="Calibri" w:hAnsi="Calibri" w:cs="Calibri"/>
          <w:spacing w:val="-6"/>
          <w:sz w:val="24"/>
          <w:szCs w:val="24"/>
        </w:rPr>
        <w:t>ubezpieczonym mieniu spowodowane przenoszeniem przedmiotów przez wody powodziowe.</w:t>
      </w:r>
      <w:r w:rsidR="00C0543C" w:rsidRPr="00F63573">
        <w:rPr>
          <w:rFonts w:ascii="Calibri" w:hAnsi="Calibri" w:cs="Calibri"/>
          <w:spacing w:val="-6"/>
          <w:sz w:val="24"/>
          <w:szCs w:val="24"/>
        </w:rPr>
        <w:t xml:space="preserve"> </w:t>
      </w:r>
    </w:p>
    <w:p w14:paraId="3B993BF7" w14:textId="4E592788"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spacing w:val="-6"/>
          <w:sz w:val="24"/>
          <w:szCs w:val="24"/>
        </w:rPr>
        <w:t>Nie mają zastosowania wyłączenia lub ograniczenia odpowiedzialności ubezpieczyciela</w:t>
      </w:r>
      <w:r w:rsidR="008C49E7" w:rsidRPr="00F63573">
        <w:rPr>
          <w:rFonts w:ascii="Calibri" w:hAnsi="Calibri" w:cs="Calibri"/>
          <w:spacing w:val="-6"/>
          <w:sz w:val="24"/>
          <w:szCs w:val="24"/>
        </w:rPr>
        <w:t xml:space="preserve"> z</w:t>
      </w:r>
      <w:r w:rsidR="004D3FDE" w:rsidRPr="00F63573">
        <w:rPr>
          <w:rFonts w:ascii="Calibri" w:hAnsi="Calibri" w:cs="Calibri"/>
          <w:spacing w:val="-6"/>
          <w:sz w:val="24"/>
          <w:szCs w:val="24"/>
        </w:rPr>
        <w:t xml:space="preserve"> </w:t>
      </w:r>
      <w:r w:rsidRPr="00F63573">
        <w:rPr>
          <w:rFonts w:ascii="Calibri" w:hAnsi="Calibri" w:cs="Calibri"/>
          <w:spacing w:val="-6"/>
          <w:sz w:val="24"/>
          <w:szCs w:val="24"/>
        </w:rPr>
        <w:t>tytułu history</w:t>
      </w:r>
      <w:r w:rsidR="004D3FDE" w:rsidRPr="00F63573">
        <w:rPr>
          <w:rFonts w:ascii="Calibri" w:hAnsi="Calibri" w:cs="Calibri"/>
          <w:spacing w:val="-6"/>
          <w:sz w:val="24"/>
          <w:szCs w:val="24"/>
        </w:rPr>
        <w:softHyphen/>
      </w:r>
      <w:r w:rsidRPr="00F63573">
        <w:rPr>
          <w:rFonts w:ascii="Calibri" w:hAnsi="Calibri" w:cs="Calibri"/>
          <w:spacing w:val="-6"/>
          <w:sz w:val="24"/>
          <w:szCs w:val="24"/>
        </w:rPr>
        <w:t>cznego występowania powodzi</w:t>
      </w:r>
      <w:r w:rsidR="008C49E7" w:rsidRPr="00F63573">
        <w:rPr>
          <w:rFonts w:ascii="Calibri" w:hAnsi="Calibri" w:cs="Calibri"/>
          <w:spacing w:val="-6"/>
          <w:sz w:val="24"/>
          <w:szCs w:val="24"/>
        </w:rPr>
        <w:t xml:space="preserve"> w</w:t>
      </w:r>
      <w:r w:rsidR="004D3FDE" w:rsidRPr="00F63573">
        <w:rPr>
          <w:rFonts w:ascii="Calibri" w:hAnsi="Calibri" w:cs="Calibri"/>
          <w:spacing w:val="-6"/>
          <w:sz w:val="24"/>
          <w:szCs w:val="24"/>
        </w:rPr>
        <w:t xml:space="preserve"> </w:t>
      </w:r>
      <w:r w:rsidRPr="00F63573">
        <w:rPr>
          <w:rFonts w:ascii="Calibri" w:hAnsi="Calibri" w:cs="Calibri"/>
          <w:spacing w:val="-6"/>
          <w:sz w:val="24"/>
          <w:szCs w:val="24"/>
        </w:rPr>
        <w:t>miejscu ubezpieczenia, zawarte</w:t>
      </w:r>
      <w:r w:rsidR="008C49E7" w:rsidRPr="00F63573">
        <w:rPr>
          <w:rFonts w:ascii="Calibri" w:hAnsi="Calibri" w:cs="Calibri"/>
          <w:spacing w:val="-6"/>
          <w:sz w:val="24"/>
          <w:szCs w:val="24"/>
        </w:rPr>
        <w:t xml:space="preserve"> w</w:t>
      </w:r>
      <w:r w:rsidR="004D3FDE" w:rsidRPr="00F63573">
        <w:rPr>
          <w:rFonts w:ascii="Calibri" w:hAnsi="Calibri" w:cs="Calibri"/>
          <w:spacing w:val="-6"/>
          <w:sz w:val="24"/>
          <w:szCs w:val="24"/>
        </w:rPr>
        <w:t xml:space="preserve"> </w:t>
      </w:r>
      <w:r w:rsidRPr="00F63573">
        <w:rPr>
          <w:rFonts w:ascii="Calibri" w:hAnsi="Calibri" w:cs="Calibri"/>
          <w:spacing w:val="-6"/>
          <w:sz w:val="24"/>
          <w:szCs w:val="24"/>
        </w:rPr>
        <w:t xml:space="preserve">ogólnych </w:t>
      </w:r>
      <w:r w:rsidR="008A1E6B" w:rsidRPr="00F63573">
        <w:rPr>
          <w:rFonts w:ascii="Calibri" w:hAnsi="Calibri" w:cs="Calibri"/>
          <w:spacing w:val="-6"/>
          <w:sz w:val="24"/>
          <w:szCs w:val="24"/>
        </w:rPr>
        <w:t>lub</w:t>
      </w:r>
      <w:r w:rsidRPr="00F63573">
        <w:rPr>
          <w:rFonts w:ascii="Calibri" w:hAnsi="Calibri" w:cs="Calibri"/>
          <w:spacing w:val="-6"/>
          <w:sz w:val="24"/>
          <w:szCs w:val="24"/>
        </w:rPr>
        <w:t xml:space="preserve"> szczególnych warunkach ubezpieczenia.</w:t>
      </w:r>
    </w:p>
    <w:p w14:paraId="798F0F2A" w14:textId="66F5CDB2" w:rsidR="009811F8" w:rsidRPr="00F63573" w:rsidRDefault="009811F8" w:rsidP="00A87D0C">
      <w:pPr>
        <w:widowControl w:val="0"/>
        <w:spacing w:after="0" w:line="360" w:lineRule="auto"/>
        <w:jc w:val="both"/>
        <w:rPr>
          <w:rFonts w:ascii="Calibri" w:eastAsia="Calibri" w:hAnsi="Calibri" w:cs="Calibri"/>
          <w:sz w:val="24"/>
          <w:szCs w:val="24"/>
        </w:rPr>
      </w:pPr>
      <w:r w:rsidRPr="00F63573">
        <w:rPr>
          <w:rFonts w:ascii="Calibri" w:eastAsia="Calibri" w:hAnsi="Calibri" w:cs="Calibri"/>
          <w:b/>
          <w:bCs/>
          <w:sz w:val="24"/>
          <w:szCs w:val="24"/>
        </w:rPr>
        <w:t>Powódź błyskawiczna</w:t>
      </w:r>
      <w:r w:rsidRPr="00F63573">
        <w:rPr>
          <w:rFonts w:ascii="Calibri" w:eastAsia="Calibri" w:hAnsi="Calibri" w:cs="Calibri"/>
          <w:sz w:val="24"/>
          <w:szCs w:val="24"/>
        </w:rPr>
        <w:t xml:space="preserve"> – powódź o bardzo szybkim przebiegu, przeważnie wywołana opadami deszczu o dużej wydajności. Do powodzi błyskawicznych zalicza się także powodzie spowodowana głównie przez antropogeniczne zwiększanie udziału powierzchni nieprzepuszczalnych </w:t>
      </w:r>
      <w:r w:rsidR="002D198E" w:rsidRPr="00F63573">
        <w:rPr>
          <w:rFonts w:ascii="Calibri" w:eastAsia="Calibri" w:hAnsi="Calibri" w:cs="Calibri"/>
          <w:sz w:val="24"/>
          <w:szCs w:val="24"/>
        </w:rPr>
        <w:t>–</w:t>
      </w:r>
      <w:r w:rsidRPr="00F63573">
        <w:rPr>
          <w:rFonts w:ascii="Calibri" w:eastAsia="Calibri" w:hAnsi="Calibri" w:cs="Calibri"/>
          <w:sz w:val="24"/>
          <w:szCs w:val="24"/>
        </w:rPr>
        <w:t xml:space="preserve"> budynków, chodników, parkingów, jezdni itp. </w:t>
      </w:r>
    </w:p>
    <w:p w14:paraId="4AD7D2EC" w14:textId="7C9F5CF5" w:rsidR="008F081D" w:rsidRPr="00F63573" w:rsidRDefault="008F081D" w:rsidP="00A87D0C">
      <w:pPr>
        <w:widowControl w:val="0"/>
        <w:spacing w:after="0" w:line="360" w:lineRule="auto"/>
        <w:jc w:val="both"/>
        <w:rPr>
          <w:rFonts w:ascii="Calibri" w:eastAsia="Calibri" w:hAnsi="Calibri" w:cs="Calibri"/>
          <w:sz w:val="24"/>
          <w:szCs w:val="24"/>
        </w:rPr>
      </w:pPr>
      <w:r w:rsidRPr="00F63573">
        <w:rPr>
          <w:rFonts w:ascii="Calibri" w:eastAsia="Calibri" w:hAnsi="Calibri" w:cs="Calibri"/>
          <w:b/>
          <w:bCs/>
          <w:sz w:val="24"/>
          <w:szCs w:val="24"/>
        </w:rPr>
        <w:t>Podtopienie</w:t>
      </w:r>
      <w:r w:rsidRPr="00F63573">
        <w:rPr>
          <w:rFonts w:ascii="Calibri" w:eastAsia="Calibri" w:hAnsi="Calibri" w:cs="Calibri"/>
          <w:sz w:val="24"/>
          <w:szCs w:val="24"/>
        </w:rPr>
        <w:t xml:space="preserve"> –</w:t>
      </w:r>
      <w:r w:rsidR="0087008A" w:rsidRPr="00F63573">
        <w:rPr>
          <w:rFonts w:ascii="Calibri" w:eastAsia="Calibri" w:hAnsi="Calibri" w:cs="Calibri"/>
          <w:sz w:val="24"/>
          <w:szCs w:val="24"/>
        </w:rPr>
        <w:t xml:space="preserve"> </w:t>
      </w:r>
      <w:r w:rsidRPr="00F63573">
        <w:rPr>
          <w:rFonts w:ascii="Calibri" w:eastAsia="Calibri" w:hAnsi="Calibri" w:cs="Calibri"/>
          <w:sz w:val="24"/>
          <w:szCs w:val="24"/>
        </w:rPr>
        <w:t xml:space="preserve">zalanie terenu, budynku, budowli lub innego mienia w wyniku opadów atmosferycznych, roztopów, </w:t>
      </w:r>
      <w:r w:rsidR="0087008A" w:rsidRPr="00F63573">
        <w:rPr>
          <w:rFonts w:ascii="Calibri" w:eastAsia="Calibri" w:hAnsi="Calibri" w:cs="Calibri"/>
          <w:sz w:val="24"/>
          <w:szCs w:val="24"/>
        </w:rPr>
        <w:t xml:space="preserve">spływu wód, </w:t>
      </w:r>
      <w:r w:rsidRPr="00F63573">
        <w:rPr>
          <w:rFonts w:ascii="Calibri" w:eastAsia="Calibri" w:hAnsi="Calibri" w:cs="Calibri"/>
          <w:sz w:val="24"/>
          <w:szCs w:val="24"/>
        </w:rPr>
        <w:t>spiętrzenia wód opadowych lub awarii systemów kanalizacji deszczowej bądź innych urządzeń odwadniających, niebędące skutkiem wystąpienia powodzi w rozumieniu przepisów ustawy – Prawo wodne.</w:t>
      </w:r>
    </w:p>
    <w:p w14:paraId="504618BE" w14:textId="7C298C87"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b/>
          <w:bCs/>
          <w:spacing w:val="-6"/>
          <w:sz w:val="24"/>
          <w:szCs w:val="24"/>
        </w:rPr>
        <w:t>Deszcz nawalny</w:t>
      </w:r>
      <w:r w:rsidRPr="00F63573">
        <w:rPr>
          <w:rFonts w:ascii="Calibri" w:hAnsi="Calibri" w:cs="Calibri"/>
          <w:spacing w:val="-6"/>
          <w:sz w:val="24"/>
          <w:szCs w:val="24"/>
        </w:rPr>
        <w:t xml:space="preserve"> – za deszcz nawalny uważa się opad deszczu</w:t>
      </w:r>
      <w:r w:rsidR="008C49E7" w:rsidRPr="00F63573">
        <w:rPr>
          <w:rFonts w:ascii="Calibri" w:hAnsi="Calibri" w:cs="Calibri"/>
          <w:spacing w:val="-6"/>
          <w:sz w:val="24"/>
          <w:szCs w:val="24"/>
        </w:rPr>
        <w:t xml:space="preserve"> o </w:t>
      </w:r>
      <w:r w:rsidRPr="00F63573">
        <w:rPr>
          <w:rFonts w:ascii="Calibri" w:hAnsi="Calibri" w:cs="Calibri"/>
          <w:spacing w:val="-6"/>
          <w:sz w:val="24"/>
          <w:szCs w:val="24"/>
        </w:rPr>
        <w:t>współczynniku wydajności co najmniej 2, potwierdzonym przez stację pomiarową Instytutu Meteorologii</w:t>
      </w:r>
      <w:r w:rsidR="008C49E7" w:rsidRPr="00F63573">
        <w:rPr>
          <w:rFonts w:ascii="Calibri" w:hAnsi="Calibri" w:cs="Calibri"/>
          <w:spacing w:val="-6"/>
          <w:sz w:val="24"/>
          <w:szCs w:val="24"/>
        </w:rPr>
        <w:t xml:space="preserve"> i</w:t>
      </w:r>
      <w:r w:rsidR="00C165AE" w:rsidRPr="00F63573">
        <w:rPr>
          <w:rFonts w:ascii="Calibri" w:hAnsi="Calibri" w:cs="Calibri"/>
          <w:spacing w:val="-6"/>
          <w:sz w:val="24"/>
          <w:szCs w:val="24"/>
        </w:rPr>
        <w:t xml:space="preserve"> </w:t>
      </w:r>
      <w:r w:rsidRPr="00F63573">
        <w:rPr>
          <w:rFonts w:ascii="Calibri" w:hAnsi="Calibri" w:cs="Calibri"/>
          <w:spacing w:val="-6"/>
          <w:sz w:val="24"/>
          <w:szCs w:val="24"/>
        </w:rPr>
        <w:t>Gospodarki Wodnej, znajdującą się najbliżej miejsca ubezpieczenia,</w:t>
      </w:r>
      <w:r w:rsidR="008C49E7" w:rsidRPr="00F63573">
        <w:rPr>
          <w:rFonts w:ascii="Calibri" w:hAnsi="Calibri" w:cs="Calibri"/>
          <w:spacing w:val="-6"/>
          <w:sz w:val="24"/>
          <w:szCs w:val="24"/>
        </w:rPr>
        <w:t xml:space="preserve"> w</w:t>
      </w:r>
      <w:r w:rsidR="00AB44E7" w:rsidRPr="00F63573">
        <w:rPr>
          <w:rFonts w:ascii="Calibri" w:hAnsi="Calibri" w:cs="Calibri"/>
          <w:spacing w:val="-6"/>
          <w:sz w:val="24"/>
          <w:szCs w:val="24"/>
        </w:rPr>
        <w:t xml:space="preserve"> </w:t>
      </w:r>
      <w:r w:rsidRPr="00F63573">
        <w:rPr>
          <w:rFonts w:ascii="Calibri" w:hAnsi="Calibri" w:cs="Calibri"/>
          <w:spacing w:val="-6"/>
          <w:sz w:val="24"/>
          <w:szCs w:val="24"/>
        </w:rPr>
        <w:t>którym powstała szkoda</w:t>
      </w:r>
      <w:r w:rsidR="00812B69" w:rsidRPr="00F63573">
        <w:rPr>
          <w:rFonts w:ascii="Calibri" w:hAnsi="Calibri" w:cs="Calibri"/>
          <w:spacing w:val="-6"/>
          <w:sz w:val="24"/>
          <w:szCs w:val="24"/>
        </w:rPr>
        <w:t>.</w:t>
      </w:r>
      <w:r w:rsidR="00114D4C" w:rsidRPr="00F63573">
        <w:rPr>
          <w:rFonts w:ascii="Calibri" w:hAnsi="Calibri" w:cs="Calibri"/>
          <w:spacing w:val="-6"/>
          <w:sz w:val="24"/>
          <w:szCs w:val="24"/>
        </w:rPr>
        <w:t xml:space="preserve"> W</w:t>
      </w:r>
      <w:r w:rsidR="00C165AE" w:rsidRPr="00F63573">
        <w:rPr>
          <w:rFonts w:ascii="Calibri" w:hAnsi="Calibri" w:cs="Calibri"/>
          <w:spacing w:val="-6"/>
          <w:sz w:val="24"/>
          <w:szCs w:val="24"/>
        </w:rPr>
        <w:t xml:space="preserve"> </w:t>
      </w:r>
      <w:r w:rsidRPr="00F63573">
        <w:rPr>
          <w:rFonts w:ascii="Calibri" w:hAnsi="Calibri" w:cs="Calibri"/>
          <w:spacing w:val="-6"/>
          <w:sz w:val="24"/>
          <w:szCs w:val="24"/>
        </w:rPr>
        <w:t>razie braku takiego potwierdzenia ubezpieczyciel wypłaci odszkodowanie, jeżeli stan faktyczny</w:t>
      </w:r>
      <w:r w:rsidR="008C49E7" w:rsidRPr="00F63573">
        <w:rPr>
          <w:rFonts w:ascii="Calibri" w:hAnsi="Calibri" w:cs="Calibri"/>
          <w:spacing w:val="-6"/>
          <w:sz w:val="24"/>
          <w:szCs w:val="24"/>
        </w:rPr>
        <w:t xml:space="preserve"> i</w:t>
      </w:r>
      <w:r w:rsidR="00AB44E7" w:rsidRPr="00F63573">
        <w:rPr>
          <w:rFonts w:ascii="Calibri" w:hAnsi="Calibri" w:cs="Calibri"/>
          <w:spacing w:val="-6"/>
          <w:sz w:val="24"/>
          <w:szCs w:val="24"/>
        </w:rPr>
        <w:t xml:space="preserve"> </w:t>
      </w:r>
      <w:r w:rsidRPr="00F63573">
        <w:rPr>
          <w:rFonts w:ascii="Calibri" w:hAnsi="Calibri" w:cs="Calibri"/>
          <w:spacing w:val="-6"/>
          <w:sz w:val="24"/>
          <w:szCs w:val="24"/>
        </w:rPr>
        <w:t>rozmiar szkód</w:t>
      </w:r>
      <w:r w:rsidR="008C49E7" w:rsidRPr="00F63573">
        <w:rPr>
          <w:rFonts w:ascii="Calibri" w:hAnsi="Calibri" w:cs="Calibri"/>
          <w:spacing w:val="-6"/>
          <w:sz w:val="24"/>
          <w:szCs w:val="24"/>
        </w:rPr>
        <w:t xml:space="preserve"> w</w:t>
      </w:r>
      <w:r w:rsidR="00AB44E7" w:rsidRPr="00F63573">
        <w:rPr>
          <w:rFonts w:ascii="Calibri" w:hAnsi="Calibri" w:cs="Calibri"/>
          <w:spacing w:val="-6"/>
          <w:sz w:val="24"/>
          <w:szCs w:val="24"/>
        </w:rPr>
        <w:t xml:space="preserve"> </w:t>
      </w:r>
      <w:r w:rsidRPr="00F63573">
        <w:rPr>
          <w:rFonts w:ascii="Calibri" w:hAnsi="Calibri" w:cs="Calibri"/>
          <w:spacing w:val="-6"/>
          <w:sz w:val="24"/>
          <w:szCs w:val="24"/>
        </w:rPr>
        <w:t>miejscu ich powstania lub</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najbliższym sąsiedztwie świadczy</w:t>
      </w:r>
      <w:r w:rsidR="008C49E7" w:rsidRPr="00F63573">
        <w:rPr>
          <w:rFonts w:ascii="Calibri" w:hAnsi="Calibri" w:cs="Calibri"/>
          <w:spacing w:val="-6"/>
          <w:sz w:val="24"/>
          <w:szCs w:val="24"/>
        </w:rPr>
        <w:t xml:space="preserve"> o </w:t>
      </w:r>
      <w:r w:rsidRPr="00F63573">
        <w:rPr>
          <w:rFonts w:ascii="Calibri" w:hAnsi="Calibri" w:cs="Calibri"/>
          <w:spacing w:val="-6"/>
          <w:sz w:val="24"/>
          <w:szCs w:val="24"/>
        </w:rPr>
        <w:t>działaniu deszczu nawalnego. Przy czym ubezpieczyciel nie może odmówić odszkodowania na podstawie jedynie własnej oceny stanu faktycznego</w:t>
      </w:r>
      <w:r w:rsidR="008C49E7" w:rsidRPr="00F63573">
        <w:rPr>
          <w:rFonts w:ascii="Calibri" w:hAnsi="Calibri" w:cs="Calibri"/>
          <w:spacing w:val="-6"/>
          <w:sz w:val="24"/>
          <w:szCs w:val="24"/>
        </w:rPr>
        <w:t xml:space="preserve"> i</w:t>
      </w:r>
      <w:r w:rsidR="00C165AE" w:rsidRPr="00F63573">
        <w:rPr>
          <w:rFonts w:ascii="Calibri" w:hAnsi="Calibri" w:cs="Calibri"/>
          <w:spacing w:val="-6"/>
          <w:sz w:val="24"/>
          <w:szCs w:val="24"/>
        </w:rPr>
        <w:t xml:space="preserve"> </w:t>
      </w:r>
      <w:r w:rsidRPr="00F63573">
        <w:rPr>
          <w:rFonts w:ascii="Calibri" w:hAnsi="Calibri" w:cs="Calibri"/>
          <w:spacing w:val="-6"/>
          <w:sz w:val="24"/>
          <w:szCs w:val="24"/>
        </w:rPr>
        <w:t>rozmiarów szkody, niepopartej zaświadczeniem wydanym przez stację pomiarową Instytutu Meteorologii</w:t>
      </w:r>
      <w:r w:rsidR="008C49E7" w:rsidRPr="00F63573">
        <w:rPr>
          <w:rFonts w:ascii="Calibri" w:hAnsi="Calibri" w:cs="Calibri"/>
          <w:spacing w:val="-6"/>
          <w:sz w:val="24"/>
          <w:szCs w:val="24"/>
        </w:rPr>
        <w:t xml:space="preserve"> i</w:t>
      </w:r>
      <w:r w:rsidR="001834CB" w:rsidRPr="00F63573">
        <w:rPr>
          <w:rFonts w:ascii="Calibri" w:hAnsi="Calibri" w:cs="Calibri"/>
          <w:spacing w:val="-6"/>
          <w:sz w:val="24"/>
          <w:szCs w:val="24"/>
        </w:rPr>
        <w:t xml:space="preserve"> </w:t>
      </w:r>
      <w:r w:rsidRPr="00F63573">
        <w:rPr>
          <w:rFonts w:ascii="Calibri" w:hAnsi="Calibri" w:cs="Calibri"/>
          <w:spacing w:val="-6"/>
          <w:sz w:val="24"/>
          <w:szCs w:val="24"/>
        </w:rPr>
        <w:t>Gospodarki Wodnej, znajdującą się najbliżej miejsca ubezpieczenia.</w:t>
      </w:r>
    </w:p>
    <w:p w14:paraId="05B17E13" w14:textId="16C815CC" w:rsidR="00841635" w:rsidRPr="00F63573" w:rsidRDefault="00841635" w:rsidP="00A87D0C">
      <w:pPr>
        <w:widowControl w:val="0"/>
        <w:spacing w:after="0" w:line="360" w:lineRule="auto"/>
        <w:jc w:val="both"/>
        <w:rPr>
          <w:rFonts w:ascii="Calibri" w:hAnsi="Calibri" w:cs="Calibri"/>
          <w:b/>
          <w:bCs/>
          <w:spacing w:val="-6"/>
          <w:sz w:val="24"/>
          <w:szCs w:val="24"/>
        </w:rPr>
      </w:pPr>
      <w:r w:rsidRPr="00F63573">
        <w:rPr>
          <w:rFonts w:ascii="Calibri" w:eastAsia="Times New Roman" w:hAnsi="Calibri" w:cs="Calibri"/>
          <w:b/>
          <w:bCs/>
          <w:spacing w:val="-6"/>
          <w:sz w:val="24"/>
          <w:szCs w:val="24"/>
          <w:lang w:eastAsia="ar-SA"/>
        </w:rPr>
        <w:t xml:space="preserve">Deszcz </w:t>
      </w:r>
      <w:r w:rsidRPr="00F63573">
        <w:rPr>
          <w:rFonts w:ascii="Calibri" w:eastAsia="Times New Roman" w:hAnsi="Calibri" w:cs="Calibri"/>
          <w:spacing w:val="-6"/>
          <w:sz w:val="24"/>
          <w:szCs w:val="24"/>
          <w:lang w:eastAsia="ar-SA"/>
        </w:rPr>
        <w:t>–</w:t>
      </w:r>
      <w:r w:rsidRPr="00F63573">
        <w:rPr>
          <w:rFonts w:ascii="Calibri" w:eastAsia="Times New Roman" w:hAnsi="Calibri" w:cs="Calibri"/>
          <w:b/>
          <w:bCs/>
          <w:spacing w:val="-6"/>
          <w:sz w:val="24"/>
          <w:szCs w:val="24"/>
          <w:lang w:eastAsia="ar-SA"/>
        </w:rPr>
        <w:t xml:space="preserve"> </w:t>
      </w:r>
      <w:r w:rsidRPr="00F63573">
        <w:rPr>
          <w:rFonts w:ascii="Calibri" w:eastAsia="Times New Roman" w:hAnsi="Calibri" w:cs="Calibri"/>
          <w:bCs/>
          <w:spacing w:val="-6"/>
          <w:sz w:val="24"/>
          <w:szCs w:val="24"/>
          <w:lang w:eastAsia="ar-SA"/>
        </w:rPr>
        <w:t>opad deszczu, który spowodował szkody w ubezpieczonym mieniu.</w:t>
      </w:r>
    </w:p>
    <w:p w14:paraId="7C996108" w14:textId="0EB6E712" w:rsidR="00841635" w:rsidRPr="00F63573" w:rsidRDefault="00841635" w:rsidP="00A87D0C">
      <w:pPr>
        <w:widowControl w:val="0"/>
        <w:spacing w:after="0" w:line="360" w:lineRule="auto"/>
        <w:jc w:val="both"/>
        <w:rPr>
          <w:rFonts w:ascii="Calibri" w:eastAsia="Times New Roman" w:hAnsi="Calibri" w:cs="Calibri"/>
          <w:b/>
          <w:bCs/>
          <w:spacing w:val="-6"/>
          <w:sz w:val="24"/>
          <w:szCs w:val="24"/>
        </w:rPr>
      </w:pPr>
      <w:r w:rsidRPr="00F63573">
        <w:rPr>
          <w:rFonts w:ascii="Calibri" w:eastAsia="Times New Roman" w:hAnsi="Calibri" w:cs="Calibri"/>
          <w:b/>
          <w:bCs/>
          <w:spacing w:val="-6"/>
          <w:sz w:val="24"/>
          <w:szCs w:val="24"/>
        </w:rPr>
        <w:t xml:space="preserve">Huragan </w:t>
      </w:r>
      <w:r w:rsidRPr="00F63573">
        <w:rPr>
          <w:rFonts w:ascii="Calibri" w:eastAsia="Times New Roman" w:hAnsi="Calibri" w:cs="Calibri"/>
          <w:bCs/>
          <w:spacing w:val="-6"/>
          <w:sz w:val="24"/>
          <w:szCs w:val="24"/>
        </w:rPr>
        <w:t>– wiatr o prędkości min. 13,</w:t>
      </w:r>
      <w:r w:rsidR="00A50AA0" w:rsidRPr="00F63573">
        <w:rPr>
          <w:rFonts w:ascii="Calibri" w:eastAsia="Times New Roman" w:hAnsi="Calibri" w:cs="Calibri"/>
          <w:bCs/>
          <w:spacing w:val="-6"/>
          <w:sz w:val="24"/>
          <w:szCs w:val="24"/>
        </w:rPr>
        <w:t>8</w:t>
      </w:r>
      <w:r w:rsidRPr="00F63573">
        <w:rPr>
          <w:rFonts w:ascii="Calibri" w:eastAsia="Times New Roman" w:hAnsi="Calibri" w:cs="Calibri"/>
          <w:bCs/>
          <w:spacing w:val="-6"/>
          <w:sz w:val="24"/>
          <w:szCs w:val="24"/>
        </w:rPr>
        <w:t xml:space="preserve"> m/s; ochroną ubezpieczeniową objęte są również następstwa szkód spowodowanych przez uderzenie części budynków, drzewa i ich części lub inne przedmioty powalone </w:t>
      </w:r>
      <w:r w:rsidR="00091D4C" w:rsidRPr="00F63573">
        <w:rPr>
          <w:rFonts w:ascii="Calibri" w:eastAsia="Times New Roman" w:hAnsi="Calibri" w:cs="Calibri"/>
          <w:bCs/>
          <w:spacing w:val="-6"/>
          <w:sz w:val="24"/>
          <w:szCs w:val="24"/>
        </w:rPr>
        <w:br/>
      </w:r>
      <w:r w:rsidRPr="00F63573">
        <w:rPr>
          <w:rFonts w:ascii="Calibri" w:eastAsia="Times New Roman" w:hAnsi="Calibri" w:cs="Calibri"/>
          <w:bCs/>
          <w:spacing w:val="-6"/>
          <w:sz w:val="24"/>
          <w:szCs w:val="24"/>
        </w:rPr>
        <w:lastRenderedPageBreak/>
        <w:t>lub unoszone przez huragan.</w:t>
      </w:r>
    </w:p>
    <w:p w14:paraId="036102AC" w14:textId="77717FA5" w:rsidR="00841635" w:rsidRPr="00E51AD1" w:rsidRDefault="00841635" w:rsidP="00A87D0C">
      <w:pPr>
        <w:widowControl w:val="0"/>
        <w:spacing w:after="0" w:line="360" w:lineRule="auto"/>
        <w:jc w:val="both"/>
        <w:rPr>
          <w:rFonts w:ascii="Calibri" w:eastAsia="Times New Roman" w:hAnsi="Calibri" w:cs="Calibri"/>
          <w:bCs/>
          <w:spacing w:val="-6"/>
          <w:sz w:val="24"/>
          <w:szCs w:val="24"/>
        </w:rPr>
      </w:pPr>
      <w:bookmarkStart w:id="71" w:name="_Hlk194837006"/>
      <w:r w:rsidRPr="00F63573">
        <w:rPr>
          <w:rFonts w:ascii="Calibri" w:eastAsia="Times New Roman" w:hAnsi="Calibri" w:cs="Calibri"/>
          <w:b/>
          <w:bCs/>
          <w:spacing w:val="-6"/>
          <w:sz w:val="24"/>
          <w:szCs w:val="24"/>
        </w:rPr>
        <w:t xml:space="preserve">Wiatr </w:t>
      </w:r>
      <w:r w:rsidRPr="00F63573">
        <w:rPr>
          <w:rFonts w:ascii="Calibri" w:eastAsia="Times New Roman" w:hAnsi="Calibri" w:cs="Calibri"/>
          <w:bCs/>
          <w:spacing w:val="-6"/>
          <w:sz w:val="24"/>
          <w:szCs w:val="24"/>
        </w:rPr>
        <w:t>– wiatr</w:t>
      </w:r>
      <w:r w:rsidR="001D2534" w:rsidRPr="00F63573">
        <w:rPr>
          <w:rFonts w:ascii="Calibri" w:eastAsia="Times New Roman" w:hAnsi="Calibri" w:cs="Calibri"/>
          <w:bCs/>
          <w:spacing w:val="-6"/>
          <w:sz w:val="24"/>
          <w:szCs w:val="24"/>
        </w:rPr>
        <w:t>,</w:t>
      </w:r>
      <w:r w:rsidRPr="00F63573">
        <w:rPr>
          <w:rFonts w:ascii="Calibri" w:eastAsia="Times New Roman" w:hAnsi="Calibri" w:cs="Calibri"/>
          <w:bCs/>
          <w:spacing w:val="-6"/>
          <w:sz w:val="24"/>
          <w:szCs w:val="24"/>
        </w:rPr>
        <w:t xml:space="preserve"> którego działanie wyrządza szkody w miejscu ubezpieczenia; ochroną ubezpieczeniową objęte są również </w:t>
      </w:r>
      <w:r w:rsidRPr="00E51AD1">
        <w:rPr>
          <w:rFonts w:ascii="Calibri" w:eastAsia="Times New Roman" w:hAnsi="Calibri" w:cs="Calibri"/>
          <w:bCs/>
          <w:spacing w:val="-6"/>
          <w:sz w:val="24"/>
          <w:szCs w:val="24"/>
        </w:rPr>
        <w:t>następstwa szkód spowodowanych przez uderzenie części budynków, drzewa i ich części lub inne przedmioty powalone lub unoszone przez wiatr.</w:t>
      </w:r>
      <w:bookmarkEnd w:id="71"/>
    </w:p>
    <w:p w14:paraId="2C30070B" w14:textId="607016A7" w:rsidR="003A2D23" w:rsidRPr="00E51AD1" w:rsidRDefault="00746C97" w:rsidP="00A87D0C">
      <w:pPr>
        <w:widowControl w:val="0"/>
        <w:spacing w:after="0" w:line="360" w:lineRule="auto"/>
        <w:jc w:val="both"/>
        <w:rPr>
          <w:rFonts w:ascii="Calibri" w:hAnsi="Calibri" w:cs="Calibri"/>
          <w:spacing w:val="-6"/>
          <w:sz w:val="24"/>
          <w:szCs w:val="24"/>
        </w:rPr>
      </w:pPr>
      <w:r w:rsidRPr="00E51AD1">
        <w:rPr>
          <w:rFonts w:ascii="Calibri" w:hAnsi="Calibri" w:cs="Calibri"/>
          <w:b/>
          <w:bCs/>
          <w:spacing w:val="-6"/>
          <w:sz w:val="24"/>
          <w:szCs w:val="24"/>
        </w:rPr>
        <w:t>Wandalizm</w:t>
      </w:r>
      <w:r w:rsidRPr="00E51AD1">
        <w:rPr>
          <w:rFonts w:ascii="Calibri" w:hAnsi="Calibri" w:cs="Calibri"/>
          <w:spacing w:val="-6"/>
          <w:sz w:val="24"/>
          <w:szCs w:val="24"/>
        </w:rPr>
        <w:t xml:space="preserve"> – zniszczenie lub uszkodzenie ubezpieczonego mienia, w tym w związku z usiłowaniem lub dokonaniem kradzieży lub rabunku</w:t>
      </w:r>
      <w:r w:rsidR="003A2D23" w:rsidRPr="00E51AD1">
        <w:rPr>
          <w:rFonts w:ascii="Calibri" w:hAnsi="Calibri" w:cs="Calibri"/>
          <w:spacing w:val="-6"/>
          <w:sz w:val="24"/>
          <w:szCs w:val="24"/>
        </w:rPr>
        <w:t>.</w:t>
      </w:r>
      <w:r w:rsidR="00803890" w:rsidRPr="00E51AD1">
        <w:rPr>
          <w:rFonts w:ascii="Calibri" w:hAnsi="Calibri" w:cs="Calibri"/>
          <w:spacing w:val="-6"/>
          <w:sz w:val="24"/>
          <w:szCs w:val="24"/>
        </w:rPr>
        <w:t xml:space="preserve"> </w:t>
      </w:r>
    </w:p>
    <w:p w14:paraId="498B0404" w14:textId="36F731E6" w:rsidR="003A2D23" w:rsidRPr="00E51AD1" w:rsidRDefault="003A2D23" w:rsidP="00A87D0C">
      <w:pPr>
        <w:widowControl w:val="0"/>
        <w:spacing w:after="0" w:line="360" w:lineRule="auto"/>
        <w:jc w:val="both"/>
        <w:rPr>
          <w:rFonts w:ascii="Calibri" w:hAnsi="Calibri" w:cs="Calibri"/>
          <w:spacing w:val="-6"/>
          <w:sz w:val="24"/>
          <w:szCs w:val="24"/>
        </w:rPr>
      </w:pPr>
      <w:r w:rsidRPr="00E51AD1">
        <w:rPr>
          <w:rFonts w:ascii="Calibri" w:hAnsi="Calibri" w:cs="Calibri"/>
          <w:b/>
          <w:bCs/>
          <w:spacing w:val="-6"/>
          <w:sz w:val="24"/>
          <w:szCs w:val="24"/>
        </w:rPr>
        <w:t>Dewastacja</w:t>
      </w:r>
      <w:r w:rsidRPr="00E51AD1">
        <w:rPr>
          <w:rFonts w:ascii="Calibri" w:hAnsi="Calibri" w:cs="Calibri"/>
          <w:spacing w:val="-6"/>
          <w:sz w:val="24"/>
          <w:szCs w:val="24"/>
        </w:rPr>
        <w:t xml:space="preserve"> – rozmyślne uszkodzenie lub zniszczenie ubezpieczonego</w:t>
      </w:r>
      <w:r w:rsidRPr="00F63573">
        <w:rPr>
          <w:rFonts w:ascii="Calibri" w:hAnsi="Calibri" w:cs="Calibri"/>
          <w:spacing w:val="-6"/>
          <w:sz w:val="24"/>
          <w:szCs w:val="24"/>
        </w:rPr>
        <w:t xml:space="preserve"> mienia przez osoby trzecie</w:t>
      </w:r>
      <w:r w:rsidR="00812B69" w:rsidRPr="00F63573">
        <w:rPr>
          <w:rFonts w:ascii="Calibri" w:hAnsi="Calibri" w:cs="Calibri"/>
          <w:spacing w:val="-6"/>
          <w:sz w:val="24"/>
          <w:szCs w:val="24"/>
        </w:rPr>
        <w:t>.</w:t>
      </w:r>
      <w:r w:rsidR="00114D4C" w:rsidRPr="00F63573">
        <w:rPr>
          <w:rFonts w:ascii="Calibri" w:hAnsi="Calibri" w:cs="Calibri"/>
          <w:spacing w:val="-6"/>
          <w:sz w:val="24"/>
          <w:szCs w:val="24"/>
        </w:rPr>
        <w:t xml:space="preserve"> W </w:t>
      </w:r>
      <w:r w:rsidRPr="00E51AD1">
        <w:rPr>
          <w:rFonts w:ascii="Calibri" w:hAnsi="Calibri" w:cs="Calibri"/>
          <w:spacing w:val="-6"/>
          <w:sz w:val="24"/>
          <w:szCs w:val="24"/>
        </w:rPr>
        <w:t xml:space="preserve">zakresie obligatoryjnym ryzyko dewastacji obejmuje szkody powstałe wskutek </w:t>
      </w:r>
      <w:r w:rsidR="004D3FDE" w:rsidRPr="00E51AD1">
        <w:rPr>
          <w:rFonts w:ascii="Calibri" w:hAnsi="Calibri" w:cs="Calibri"/>
          <w:spacing w:val="-6"/>
          <w:sz w:val="24"/>
          <w:szCs w:val="24"/>
        </w:rPr>
        <w:t xml:space="preserve">porysowania, </w:t>
      </w:r>
      <w:r w:rsidRPr="00E51AD1">
        <w:rPr>
          <w:rFonts w:ascii="Calibri" w:hAnsi="Calibri" w:cs="Calibri"/>
          <w:spacing w:val="-6"/>
          <w:sz w:val="24"/>
          <w:szCs w:val="24"/>
        </w:rPr>
        <w:t>pomalowania</w:t>
      </w:r>
      <w:r w:rsidR="008E46D5" w:rsidRPr="00E51AD1">
        <w:rPr>
          <w:rFonts w:ascii="Calibri" w:hAnsi="Calibri" w:cs="Calibri"/>
          <w:spacing w:val="-6"/>
          <w:sz w:val="24"/>
          <w:szCs w:val="24"/>
        </w:rPr>
        <w:t xml:space="preserve"> itp., w </w:t>
      </w:r>
      <w:r w:rsidRPr="00E51AD1">
        <w:rPr>
          <w:rFonts w:ascii="Calibri" w:hAnsi="Calibri" w:cs="Calibri"/>
          <w:spacing w:val="-6"/>
          <w:sz w:val="24"/>
          <w:szCs w:val="24"/>
        </w:rPr>
        <w:t>tym graffiti.</w:t>
      </w:r>
    </w:p>
    <w:p w14:paraId="7A36521A" w14:textId="77777777" w:rsidR="00CA76F7" w:rsidRPr="00E51AD1" w:rsidRDefault="00CA76F7" w:rsidP="00CA76F7">
      <w:pPr>
        <w:widowControl w:val="0"/>
        <w:spacing w:after="0" w:line="360" w:lineRule="auto"/>
        <w:jc w:val="both"/>
        <w:rPr>
          <w:rFonts w:ascii="Calibri" w:hAnsi="Calibri" w:cs="Calibri"/>
          <w:spacing w:val="-6"/>
          <w:sz w:val="24"/>
          <w:szCs w:val="24"/>
        </w:rPr>
      </w:pPr>
      <w:r w:rsidRPr="00E51AD1">
        <w:rPr>
          <w:rFonts w:ascii="Calibri" w:hAnsi="Calibri" w:cs="Calibri"/>
          <w:b/>
          <w:bCs/>
          <w:spacing w:val="-6"/>
          <w:sz w:val="24"/>
          <w:szCs w:val="24"/>
        </w:rPr>
        <w:t>Ryzyko graffiti</w:t>
      </w:r>
      <w:r w:rsidRPr="00E51AD1">
        <w:rPr>
          <w:rFonts w:ascii="Calibri" w:hAnsi="Calibri" w:cs="Calibri"/>
          <w:spacing w:val="-6"/>
          <w:sz w:val="24"/>
          <w:szCs w:val="24"/>
        </w:rPr>
        <w:t xml:space="preserve"> – rozumiane jako szkody estetyczne polegające w szczególności na pomalowaniu, porysowaniu powierzchni, umieszczeniu napisów i innych znaków graficznych na ubezpieczonym mieniu.  Zakres ochrony obejmuje także inne szkody o charakterze estetycznym, takie jak zadrapania, wgniecenia czy uszkodzenia powierzchniowe, również w sytuacji, gdy nie wpływają one na funkcjonalność, sprawność lub możliwość użytkowania ubezpieczonego przedmiotu.</w:t>
      </w:r>
    </w:p>
    <w:p w14:paraId="0471C5EF" w14:textId="77777777" w:rsidR="00DA175E" w:rsidRPr="00F63573" w:rsidRDefault="00DA175E" w:rsidP="00A87D0C">
      <w:pPr>
        <w:widowControl w:val="0"/>
        <w:spacing w:after="0" w:line="360" w:lineRule="auto"/>
        <w:jc w:val="both"/>
        <w:rPr>
          <w:rFonts w:ascii="Calibri" w:eastAsia="Calibri" w:hAnsi="Calibri" w:cs="Calibri"/>
          <w:kern w:val="2"/>
          <w:sz w:val="24"/>
          <w:szCs w:val="24"/>
          <w14:ligatures w14:val="standardContextual"/>
        </w:rPr>
      </w:pPr>
      <w:r w:rsidRPr="00E51AD1">
        <w:rPr>
          <w:rFonts w:ascii="Calibri" w:eastAsia="Calibri" w:hAnsi="Calibri" w:cs="Calibri"/>
          <w:b/>
          <w:bCs/>
          <w:kern w:val="2"/>
          <w:sz w:val="24"/>
          <w:szCs w:val="24"/>
          <w14:ligatures w14:val="standardContextual"/>
        </w:rPr>
        <w:t>Pustostan</w:t>
      </w:r>
      <w:r w:rsidRPr="00E51AD1">
        <w:rPr>
          <w:rFonts w:ascii="Calibri" w:eastAsia="Calibri" w:hAnsi="Calibri" w:cs="Calibri"/>
          <w:kern w:val="2"/>
          <w:sz w:val="24"/>
          <w:szCs w:val="24"/>
          <w14:ligatures w14:val="standardContextual"/>
        </w:rPr>
        <w:t xml:space="preserve"> – lokal lub pomieszczenie niezamieszkałe lub aktualnie niewykorzystywane</w:t>
      </w:r>
      <w:r w:rsidRPr="00F63573">
        <w:rPr>
          <w:rFonts w:ascii="Calibri" w:eastAsia="Calibri" w:hAnsi="Calibri" w:cs="Calibri"/>
          <w:kern w:val="2"/>
          <w:sz w:val="24"/>
          <w:szCs w:val="24"/>
          <w14:ligatures w14:val="standardContextual"/>
        </w:rPr>
        <w:t xml:space="preserve">, które </w:t>
      </w:r>
      <w:r w:rsidRPr="00F63573">
        <w:rPr>
          <w:rFonts w:ascii="Calibri" w:eastAsia="Calibri" w:hAnsi="Calibri" w:cs="Calibri"/>
          <w:kern w:val="2"/>
          <w:sz w:val="24"/>
          <w:szCs w:val="24"/>
          <w14:ligatures w14:val="standardContextual"/>
        </w:rPr>
        <w:br/>
        <w:t>w perspektywie czasu zostanie zagospodarowane na określone cele. Pustostan jest innym rodzajem mienia niż wyłączone z eksploatacji/nieużytkowane.</w:t>
      </w:r>
    </w:p>
    <w:p w14:paraId="5090C3B0" w14:textId="36CA077B" w:rsidR="009811F8" w:rsidRPr="00F63573" w:rsidRDefault="009811F8" w:rsidP="00A87D0C">
      <w:pPr>
        <w:widowControl w:val="0"/>
        <w:spacing w:after="0" w:line="360" w:lineRule="auto"/>
        <w:jc w:val="both"/>
        <w:rPr>
          <w:rFonts w:ascii="Calibri" w:hAnsi="Calibri" w:cs="Calibri"/>
          <w:spacing w:val="-6"/>
          <w:sz w:val="24"/>
          <w:szCs w:val="24"/>
        </w:rPr>
      </w:pPr>
      <w:r w:rsidRPr="00F63573">
        <w:rPr>
          <w:rFonts w:ascii="Calibri" w:hAnsi="Calibri" w:cs="Calibri"/>
          <w:b/>
          <w:bCs/>
          <w:spacing w:val="-6"/>
          <w:sz w:val="24"/>
          <w:szCs w:val="24"/>
        </w:rPr>
        <w:t xml:space="preserve">Obiekt wyłączony z użytkowania: </w:t>
      </w:r>
      <w:r w:rsidRPr="00F63573">
        <w:rPr>
          <w:rFonts w:ascii="Calibri" w:hAnsi="Calibri" w:cs="Calibri"/>
          <w:spacing w:val="-6"/>
          <w:sz w:val="24"/>
          <w:szCs w:val="24"/>
        </w:rPr>
        <w:t xml:space="preserve">przez obiekt wyłączony z użytkowania należy rozumieć cały budynek lub budowlę, które są wyłączone z użytkowania. Jeśli w danym budynku część lokali jest w dalszym ciągu zamieszkała, mimo np. decyzji o wyłączeniu budynku z użytkowania, to nie uznaje się tego budynku </w:t>
      </w:r>
      <w:r w:rsidRPr="00F63573">
        <w:rPr>
          <w:rFonts w:ascii="Calibri" w:hAnsi="Calibri" w:cs="Calibri"/>
          <w:spacing w:val="-6"/>
          <w:sz w:val="24"/>
          <w:szCs w:val="24"/>
        </w:rPr>
        <w:br/>
        <w:t>za obiekt wyłączony z użytkowania.</w:t>
      </w:r>
    </w:p>
    <w:p w14:paraId="5CB0211C" w14:textId="77777777" w:rsidR="009811F8" w:rsidRPr="00F63573" w:rsidRDefault="009811F8" w:rsidP="00A87D0C">
      <w:pPr>
        <w:widowControl w:val="0"/>
        <w:spacing w:after="0" w:line="360" w:lineRule="auto"/>
        <w:jc w:val="both"/>
        <w:rPr>
          <w:rFonts w:ascii="Calibri" w:hAnsi="Calibri" w:cs="Calibri"/>
          <w:spacing w:val="-6"/>
          <w:sz w:val="24"/>
          <w:szCs w:val="24"/>
        </w:rPr>
      </w:pPr>
      <w:r w:rsidRPr="00F63573">
        <w:rPr>
          <w:rFonts w:ascii="Calibri" w:hAnsi="Calibri" w:cs="Calibri"/>
          <w:spacing w:val="-6"/>
          <w:sz w:val="24"/>
          <w:szCs w:val="24"/>
        </w:rPr>
        <w:t>Nie mają zastosowania zapisy dotyczące obowiązku zamykania głównego zaworu w budynku lub lokalu, który nie jest użytkowany lub jest nieczynny dłużej niż 3 dni.</w:t>
      </w:r>
    </w:p>
    <w:p w14:paraId="6BF317C5" w14:textId="77777777" w:rsidR="009811F8" w:rsidRPr="00F63573" w:rsidRDefault="009811F8" w:rsidP="00A87D0C">
      <w:pPr>
        <w:widowControl w:val="0"/>
        <w:spacing w:after="0" w:line="360" w:lineRule="auto"/>
        <w:jc w:val="both"/>
        <w:rPr>
          <w:rFonts w:ascii="Calibri" w:hAnsi="Calibri" w:cs="Calibri"/>
          <w:spacing w:val="-6"/>
          <w:sz w:val="24"/>
          <w:szCs w:val="24"/>
        </w:rPr>
      </w:pPr>
      <w:r w:rsidRPr="00F63573">
        <w:rPr>
          <w:rFonts w:ascii="Calibri" w:hAnsi="Calibri" w:cs="Calibri"/>
          <w:spacing w:val="-6"/>
          <w:sz w:val="24"/>
          <w:szCs w:val="24"/>
        </w:rPr>
        <w:t xml:space="preserve">Za obiekt wyłączony z użytkowania nie uznaje się obiektów wykorzystywanych tylko przez pewien okres </w:t>
      </w:r>
      <w:r w:rsidRPr="00F63573">
        <w:rPr>
          <w:rFonts w:ascii="Calibri" w:hAnsi="Calibri" w:cs="Calibri"/>
          <w:spacing w:val="-6"/>
          <w:sz w:val="24"/>
          <w:szCs w:val="24"/>
        </w:rPr>
        <w:br/>
        <w:t>w roku np. otwarte baseny, lodowiska, itp., pod warunkiem, że nie zaprzestano całkowicie i trwale eksploatacji takich obiektów.</w:t>
      </w:r>
    </w:p>
    <w:p w14:paraId="67E3D048" w14:textId="77777777" w:rsidR="009811F8" w:rsidRPr="00F63573" w:rsidRDefault="009811F8" w:rsidP="00A87D0C">
      <w:pPr>
        <w:widowControl w:val="0"/>
        <w:spacing w:after="0" w:line="360" w:lineRule="auto"/>
        <w:jc w:val="both"/>
        <w:rPr>
          <w:rFonts w:ascii="Calibri" w:hAnsi="Calibri" w:cs="Calibri"/>
          <w:spacing w:val="-6"/>
          <w:sz w:val="24"/>
          <w:szCs w:val="24"/>
        </w:rPr>
      </w:pPr>
      <w:r w:rsidRPr="00F63573">
        <w:rPr>
          <w:rFonts w:ascii="Calibri" w:hAnsi="Calibri" w:cs="Calibri"/>
          <w:spacing w:val="-6"/>
          <w:sz w:val="24"/>
          <w:szCs w:val="24"/>
        </w:rPr>
        <w:t>Mienie, na którym prowadzone lub planowane są remonty, modernizacje lub konserwacje nie jest uważane za mienie wyłączone z użytkowania, ani jako mienie przeznaczone do rozbiórki, jeżeli nawet zaplanowane prace zakładają rozebranie przynajmniej części obiektu.</w:t>
      </w:r>
    </w:p>
    <w:p w14:paraId="7525F12E" w14:textId="4FAAC596"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b/>
          <w:bCs/>
          <w:spacing w:val="-6"/>
          <w:sz w:val="24"/>
          <w:szCs w:val="24"/>
        </w:rPr>
        <w:t>Maszyny, urządzenia, wyposażenie</w:t>
      </w:r>
      <w:r w:rsidRPr="00F63573">
        <w:rPr>
          <w:rFonts w:ascii="Calibri" w:hAnsi="Calibri" w:cs="Calibri"/>
          <w:spacing w:val="-6"/>
          <w:sz w:val="24"/>
          <w:szCs w:val="24"/>
        </w:rPr>
        <w:t xml:space="preserve"> – mienie</w:t>
      </w:r>
      <w:r w:rsidR="008C49E7" w:rsidRPr="00F63573">
        <w:rPr>
          <w:rFonts w:ascii="Calibri" w:hAnsi="Calibri" w:cs="Calibri"/>
          <w:spacing w:val="-6"/>
          <w:sz w:val="24"/>
          <w:szCs w:val="24"/>
        </w:rPr>
        <w:t xml:space="preserve"> z </w:t>
      </w:r>
      <w:r w:rsidRPr="00F63573">
        <w:rPr>
          <w:rFonts w:ascii="Calibri" w:hAnsi="Calibri" w:cs="Calibri"/>
          <w:spacing w:val="-6"/>
          <w:sz w:val="24"/>
          <w:szCs w:val="24"/>
        </w:rPr>
        <w:t>różnych grup KŚT oraz spoza nich; rzeczowe ruchome, składniki majątku wykorzystywane</w:t>
      </w:r>
      <w:r w:rsidR="008C49E7" w:rsidRPr="00F63573">
        <w:rPr>
          <w:rFonts w:ascii="Calibri" w:hAnsi="Calibri" w:cs="Calibri"/>
          <w:spacing w:val="-6"/>
          <w:sz w:val="24"/>
          <w:szCs w:val="24"/>
        </w:rPr>
        <w:t xml:space="preserve"> w</w:t>
      </w:r>
      <w:r w:rsidR="00A016BC" w:rsidRPr="00F63573">
        <w:rPr>
          <w:rFonts w:ascii="Calibri" w:hAnsi="Calibri" w:cs="Calibri"/>
          <w:spacing w:val="-6"/>
          <w:sz w:val="24"/>
          <w:szCs w:val="24"/>
        </w:rPr>
        <w:t xml:space="preserve"> </w:t>
      </w:r>
      <w:r w:rsidRPr="00F63573">
        <w:rPr>
          <w:rFonts w:ascii="Calibri" w:hAnsi="Calibri" w:cs="Calibri"/>
          <w:spacing w:val="-6"/>
          <w:sz w:val="24"/>
          <w:szCs w:val="24"/>
        </w:rPr>
        <w:t>prowadzonej działalności, niestanowiące elementów budynków</w:t>
      </w:r>
      <w:r w:rsidR="008C49E7" w:rsidRPr="00F63573">
        <w:rPr>
          <w:rFonts w:ascii="Calibri" w:hAnsi="Calibri" w:cs="Calibri"/>
          <w:spacing w:val="-6"/>
          <w:sz w:val="24"/>
          <w:szCs w:val="24"/>
        </w:rPr>
        <w:t xml:space="preserve"> </w:t>
      </w:r>
      <w:r w:rsidR="008C49E7" w:rsidRPr="00F63573">
        <w:rPr>
          <w:rFonts w:ascii="Calibri" w:hAnsi="Calibri" w:cs="Calibri"/>
          <w:spacing w:val="-6"/>
          <w:sz w:val="24"/>
          <w:szCs w:val="24"/>
        </w:rPr>
        <w:lastRenderedPageBreak/>
        <w:t>i </w:t>
      </w:r>
      <w:r w:rsidRPr="00F63573">
        <w:rPr>
          <w:rFonts w:ascii="Calibri" w:hAnsi="Calibri" w:cs="Calibri"/>
          <w:spacing w:val="-6"/>
          <w:sz w:val="24"/>
          <w:szCs w:val="24"/>
        </w:rPr>
        <w:t>budowli, niebędące środkami obrotowymi ani nakładami inwestycyjnymi (m.in. maszyny, dźwigi osobowe, towarowe</w:t>
      </w:r>
      <w:r w:rsidR="008C49E7" w:rsidRPr="00F63573">
        <w:rPr>
          <w:rFonts w:ascii="Calibri" w:hAnsi="Calibri" w:cs="Calibri"/>
          <w:spacing w:val="-6"/>
          <w:sz w:val="24"/>
          <w:szCs w:val="24"/>
        </w:rPr>
        <w:t xml:space="preserve"> i </w:t>
      </w:r>
      <w:r w:rsidRPr="00F63573">
        <w:rPr>
          <w:rFonts w:ascii="Calibri" w:hAnsi="Calibri" w:cs="Calibri"/>
          <w:spacing w:val="-6"/>
          <w:sz w:val="24"/>
          <w:szCs w:val="24"/>
        </w:rPr>
        <w:t>dla niepełnosprawnych –</w:t>
      </w:r>
      <w:r w:rsidR="00114D4C" w:rsidRPr="00F63573">
        <w:rPr>
          <w:rFonts w:ascii="Calibri" w:hAnsi="Calibri" w:cs="Calibri"/>
          <w:spacing w:val="-6"/>
          <w:sz w:val="24"/>
          <w:szCs w:val="24"/>
        </w:rPr>
        <w:t xml:space="preserve"> np. </w:t>
      </w:r>
      <w:r w:rsidRPr="00F63573">
        <w:rPr>
          <w:rFonts w:ascii="Calibri" w:hAnsi="Calibri" w:cs="Calibri"/>
          <w:spacing w:val="-6"/>
          <w:sz w:val="24"/>
          <w:szCs w:val="24"/>
        </w:rPr>
        <w:t>platformy, sprzęt elektroniczny</w:t>
      </w:r>
      <w:r w:rsidR="008C49E7" w:rsidRPr="00F63573">
        <w:rPr>
          <w:rFonts w:ascii="Calibri" w:hAnsi="Calibri" w:cs="Calibri"/>
          <w:spacing w:val="-6"/>
          <w:sz w:val="24"/>
          <w:szCs w:val="24"/>
        </w:rPr>
        <w:t xml:space="preserve"> i</w:t>
      </w:r>
      <w:r w:rsidR="001834CB" w:rsidRPr="00F63573">
        <w:rPr>
          <w:rFonts w:ascii="Calibri" w:hAnsi="Calibri" w:cs="Calibri"/>
          <w:spacing w:val="-6"/>
          <w:sz w:val="24"/>
          <w:szCs w:val="24"/>
        </w:rPr>
        <w:t xml:space="preserve"> </w:t>
      </w:r>
      <w:r w:rsidRPr="00F63573">
        <w:rPr>
          <w:rFonts w:ascii="Calibri" w:hAnsi="Calibri" w:cs="Calibri"/>
          <w:spacing w:val="-6"/>
          <w:sz w:val="24"/>
          <w:szCs w:val="24"/>
        </w:rPr>
        <w:t>elektryczny, agregaty, urządzenia elektryczne, kotły, sprzęt nagłaśniający, audiowizualny, sportowy, zestawy laboratoryjne, naukowe, eksponaty wystawiennicze, makiety, stoiska, instrumenty muzyczne, elementy promocyjne, rekwizyty, eksponaty, meble</w:t>
      </w:r>
      <w:r w:rsidR="008C49E7" w:rsidRPr="00F63573">
        <w:rPr>
          <w:rFonts w:ascii="Calibri" w:hAnsi="Calibri" w:cs="Calibri"/>
          <w:spacing w:val="-6"/>
          <w:sz w:val="24"/>
          <w:szCs w:val="24"/>
        </w:rPr>
        <w:t xml:space="preserve"> i </w:t>
      </w:r>
      <w:r w:rsidRPr="00F63573">
        <w:rPr>
          <w:rFonts w:ascii="Calibri" w:hAnsi="Calibri" w:cs="Calibri"/>
          <w:spacing w:val="-6"/>
          <w:sz w:val="24"/>
          <w:szCs w:val="24"/>
        </w:rPr>
        <w:t>pozostałe wyposażenie,</w:t>
      </w:r>
      <w:r w:rsidR="008C49E7" w:rsidRPr="00F63573">
        <w:rPr>
          <w:rFonts w:ascii="Calibri" w:hAnsi="Calibri" w:cs="Calibri"/>
          <w:spacing w:val="-6"/>
          <w:sz w:val="24"/>
          <w:szCs w:val="24"/>
        </w:rPr>
        <w:t xml:space="preserve"> a </w:t>
      </w:r>
      <w:r w:rsidRPr="00F63573">
        <w:rPr>
          <w:rFonts w:ascii="Calibri" w:hAnsi="Calibri" w:cs="Calibri"/>
          <w:spacing w:val="-6"/>
          <w:sz w:val="24"/>
          <w:szCs w:val="24"/>
        </w:rPr>
        <w:t>także dzieła sztuki, anteny</w:t>
      </w:r>
      <w:r w:rsidR="008C49E7" w:rsidRPr="00F63573">
        <w:rPr>
          <w:rFonts w:ascii="Calibri" w:hAnsi="Calibri" w:cs="Calibri"/>
          <w:spacing w:val="-6"/>
          <w:sz w:val="24"/>
          <w:szCs w:val="24"/>
        </w:rPr>
        <w:t xml:space="preserve"> i </w:t>
      </w:r>
      <w:r w:rsidRPr="00F63573">
        <w:rPr>
          <w:rFonts w:ascii="Calibri" w:hAnsi="Calibri" w:cs="Calibri"/>
          <w:spacing w:val="-6"/>
          <w:sz w:val="24"/>
          <w:szCs w:val="24"/>
        </w:rPr>
        <w:t>maszty telewizyjne, satelitarne, przekaźnikowe, inne).</w:t>
      </w:r>
    </w:p>
    <w:p w14:paraId="4BA268D9" w14:textId="17F3B547"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b/>
          <w:bCs/>
          <w:spacing w:val="-6"/>
          <w:sz w:val="24"/>
          <w:szCs w:val="24"/>
        </w:rPr>
        <w:t>Środki obrotowe</w:t>
      </w:r>
      <w:r w:rsidRPr="00F63573">
        <w:rPr>
          <w:rFonts w:ascii="Calibri" w:hAnsi="Calibri" w:cs="Calibri"/>
          <w:spacing w:val="-6"/>
          <w:sz w:val="24"/>
          <w:szCs w:val="24"/>
        </w:rPr>
        <w:t xml:space="preserve"> – materiały, wytworzone lub przetworzone produkty gotowe albo znajdujące się</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toku produkcji, półprodukty, surowce, towary nabyte</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celu sprzedaży, jej wsparcia lub związane</w:t>
      </w:r>
      <w:r w:rsidR="008C49E7" w:rsidRPr="00F63573">
        <w:rPr>
          <w:rFonts w:ascii="Calibri" w:hAnsi="Calibri" w:cs="Calibri"/>
          <w:spacing w:val="-6"/>
          <w:sz w:val="24"/>
          <w:szCs w:val="24"/>
        </w:rPr>
        <w:t xml:space="preserve"> z </w:t>
      </w:r>
      <w:r w:rsidRPr="00F63573">
        <w:rPr>
          <w:rFonts w:ascii="Calibri" w:hAnsi="Calibri" w:cs="Calibri"/>
          <w:spacing w:val="-6"/>
          <w:sz w:val="24"/>
          <w:szCs w:val="24"/>
        </w:rPr>
        <w:t>bieżącą działalnością,</w:t>
      </w:r>
      <w:r w:rsidR="008C49E7" w:rsidRPr="00F63573">
        <w:rPr>
          <w:rFonts w:ascii="Calibri" w:hAnsi="Calibri" w:cs="Calibri"/>
          <w:spacing w:val="-6"/>
          <w:sz w:val="24"/>
          <w:szCs w:val="24"/>
        </w:rPr>
        <w:t xml:space="preserve"> a </w:t>
      </w:r>
      <w:r w:rsidRPr="00F63573">
        <w:rPr>
          <w:rFonts w:ascii="Calibri" w:hAnsi="Calibri" w:cs="Calibri"/>
          <w:spacing w:val="-6"/>
          <w:sz w:val="24"/>
          <w:szCs w:val="24"/>
        </w:rPr>
        <w:t>niebędące maszynami, urządzeniami ani wyposażeniem, obejmujące m.in. materiały</w:t>
      </w:r>
      <w:r w:rsidR="008C49E7" w:rsidRPr="00F63573">
        <w:rPr>
          <w:rFonts w:ascii="Calibri" w:hAnsi="Calibri" w:cs="Calibri"/>
          <w:spacing w:val="-6"/>
          <w:sz w:val="24"/>
          <w:szCs w:val="24"/>
        </w:rPr>
        <w:t xml:space="preserve"> i </w:t>
      </w:r>
      <w:r w:rsidRPr="00F63573">
        <w:rPr>
          <w:rFonts w:ascii="Calibri" w:hAnsi="Calibri" w:cs="Calibri"/>
          <w:spacing w:val="-6"/>
          <w:sz w:val="24"/>
          <w:szCs w:val="24"/>
        </w:rPr>
        <w:t>przyrządy do bieżącej działalności, środki czystości, towary na sprzedaż, materiały promocyjne, środki służące do pracy dydaktycznej, naukowej, edukacyjnej</w:t>
      </w:r>
      <w:r w:rsidR="008C49E7" w:rsidRPr="00F63573">
        <w:rPr>
          <w:rFonts w:ascii="Calibri" w:hAnsi="Calibri" w:cs="Calibri"/>
          <w:spacing w:val="-6"/>
          <w:sz w:val="24"/>
          <w:szCs w:val="24"/>
        </w:rPr>
        <w:t xml:space="preserve"> i </w:t>
      </w:r>
      <w:r w:rsidRPr="00F63573">
        <w:rPr>
          <w:rFonts w:ascii="Calibri" w:hAnsi="Calibri" w:cs="Calibri"/>
          <w:spacing w:val="-6"/>
          <w:sz w:val="24"/>
          <w:szCs w:val="24"/>
        </w:rPr>
        <w:t>kulturalnej, rozmaite materiały pomocnicze, zapasy, opakowania oraz zmagazynowane, niebędące</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użytkowaniu maszyny, aparaty, urządzenia,</w:t>
      </w:r>
      <w:r w:rsidR="008C49E7" w:rsidRPr="00F63573">
        <w:rPr>
          <w:rFonts w:ascii="Calibri" w:hAnsi="Calibri" w:cs="Calibri"/>
          <w:spacing w:val="-6"/>
          <w:sz w:val="24"/>
          <w:szCs w:val="24"/>
        </w:rPr>
        <w:t xml:space="preserve"> a </w:t>
      </w:r>
      <w:r w:rsidRPr="00F63573">
        <w:rPr>
          <w:rFonts w:ascii="Calibri" w:hAnsi="Calibri" w:cs="Calibri"/>
          <w:spacing w:val="-6"/>
          <w:sz w:val="24"/>
          <w:szCs w:val="24"/>
        </w:rPr>
        <w:t>także części zapasowe</w:t>
      </w:r>
      <w:r w:rsidR="008C49E7" w:rsidRPr="00F63573">
        <w:rPr>
          <w:rFonts w:ascii="Calibri" w:hAnsi="Calibri" w:cs="Calibri"/>
          <w:spacing w:val="-6"/>
          <w:sz w:val="24"/>
          <w:szCs w:val="24"/>
        </w:rPr>
        <w:t xml:space="preserve"> i </w:t>
      </w:r>
      <w:r w:rsidRPr="00F63573">
        <w:rPr>
          <w:rFonts w:ascii="Calibri" w:hAnsi="Calibri" w:cs="Calibri"/>
          <w:spacing w:val="-6"/>
          <w:sz w:val="24"/>
          <w:szCs w:val="24"/>
        </w:rPr>
        <w:t>narzędzia itp.</w:t>
      </w:r>
    </w:p>
    <w:p w14:paraId="309D1F7B" w14:textId="48B66981"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b/>
          <w:bCs/>
          <w:spacing w:val="-6"/>
          <w:sz w:val="24"/>
          <w:szCs w:val="24"/>
        </w:rPr>
        <w:t xml:space="preserve">Środki </w:t>
      </w:r>
      <w:proofErr w:type="spellStart"/>
      <w:r w:rsidRPr="00F63573">
        <w:rPr>
          <w:rFonts w:ascii="Calibri" w:hAnsi="Calibri" w:cs="Calibri"/>
          <w:b/>
          <w:bCs/>
          <w:spacing w:val="-6"/>
          <w:sz w:val="24"/>
          <w:szCs w:val="24"/>
        </w:rPr>
        <w:t>niskocenne</w:t>
      </w:r>
      <w:proofErr w:type="spellEnd"/>
      <w:r w:rsidRPr="00F63573">
        <w:rPr>
          <w:rFonts w:ascii="Calibri" w:hAnsi="Calibri" w:cs="Calibri"/>
          <w:spacing w:val="-6"/>
          <w:sz w:val="24"/>
          <w:szCs w:val="24"/>
        </w:rPr>
        <w:t xml:space="preserve"> –</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oparciu</w:t>
      </w:r>
      <w:r w:rsidR="008C49E7" w:rsidRPr="00F63573">
        <w:rPr>
          <w:rFonts w:ascii="Calibri" w:hAnsi="Calibri" w:cs="Calibri"/>
          <w:spacing w:val="-6"/>
          <w:sz w:val="24"/>
          <w:szCs w:val="24"/>
        </w:rPr>
        <w:t xml:space="preserve"> o </w:t>
      </w:r>
      <w:r w:rsidRPr="00F63573">
        <w:rPr>
          <w:rFonts w:ascii="Calibri" w:hAnsi="Calibri" w:cs="Calibri"/>
          <w:spacing w:val="-6"/>
          <w:sz w:val="24"/>
          <w:szCs w:val="24"/>
        </w:rPr>
        <w:t>kryterium określone</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ustawie</w:t>
      </w:r>
      <w:r w:rsidR="008C49E7" w:rsidRPr="00F63573">
        <w:rPr>
          <w:rFonts w:ascii="Calibri" w:hAnsi="Calibri" w:cs="Calibri"/>
          <w:spacing w:val="-6"/>
          <w:sz w:val="24"/>
          <w:szCs w:val="24"/>
        </w:rPr>
        <w:t xml:space="preserve"> o </w:t>
      </w:r>
      <w:r w:rsidRPr="00F63573">
        <w:rPr>
          <w:rFonts w:ascii="Calibri" w:hAnsi="Calibri" w:cs="Calibri"/>
          <w:spacing w:val="-6"/>
          <w:sz w:val="24"/>
          <w:szCs w:val="24"/>
        </w:rPr>
        <w:t xml:space="preserve">podatku dochodowym, do środków </w:t>
      </w:r>
      <w:proofErr w:type="spellStart"/>
      <w:r w:rsidRPr="00F63573">
        <w:rPr>
          <w:rFonts w:ascii="Calibri" w:hAnsi="Calibri" w:cs="Calibri"/>
          <w:spacing w:val="-6"/>
          <w:sz w:val="24"/>
          <w:szCs w:val="24"/>
        </w:rPr>
        <w:t>niskocennych</w:t>
      </w:r>
      <w:proofErr w:type="spellEnd"/>
      <w:r w:rsidRPr="00F63573">
        <w:rPr>
          <w:rFonts w:ascii="Calibri" w:hAnsi="Calibri" w:cs="Calibri"/>
          <w:spacing w:val="-6"/>
          <w:sz w:val="24"/>
          <w:szCs w:val="24"/>
        </w:rPr>
        <w:t xml:space="preserve"> zaliczone są środki trwałe</w:t>
      </w:r>
      <w:r w:rsidR="008C49E7" w:rsidRPr="00F63573">
        <w:rPr>
          <w:rFonts w:ascii="Calibri" w:hAnsi="Calibri" w:cs="Calibri"/>
          <w:spacing w:val="-6"/>
          <w:sz w:val="24"/>
          <w:szCs w:val="24"/>
        </w:rPr>
        <w:t xml:space="preserve"> o </w:t>
      </w:r>
      <w:r w:rsidRPr="00F63573">
        <w:rPr>
          <w:rFonts w:ascii="Calibri" w:hAnsi="Calibri" w:cs="Calibri"/>
          <w:spacing w:val="-6"/>
          <w:sz w:val="24"/>
          <w:szCs w:val="24"/>
        </w:rPr>
        <w:t>wartości poniżej 10</w:t>
      </w:r>
      <w:r w:rsidR="00A016BC" w:rsidRPr="00F63573">
        <w:rPr>
          <w:rFonts w:ascii="Calibri" w:hAnsi="Calibri" w:cs="Calibri"/>
          <w:spacing w:val="-6"/>
          <w:sz w:val="24"/>
          <w:szCs w:val="24"/>
        </w:rPr>
        <w:t> 000,00</w:t>
      </w:r>
      <w:r w:rsidRPr="00F63573">
        <w:rPr>
          <w:rFonts w:ascii="Calibri" w:hAnsi="Calibri" w:cs="Calibri"/>
          <w:spacing w:val="-6"/>
          <w:sz w:val="24"/>
          <w:szCs w:val="24"/>
        </w:rPr>
        <w:t xml:space="preserve"> zł. Środki </w:t>
      </w:r>
      <w:proofErr w:type="spellStart"/>
      <w:r w:rsidRPr="00F63573">
        <w:rPr>
          <w:rFonts w:ascii="Calibri" w:hAnsi="Calibri" w:cs="Calibri"/>
          <w:spacing w:val="-6"/>
          <w:sz w:val="24"/>
          <w:szCs w:val="24"/>
        </w:rPr>
        <w:t>niskocenne</w:t>
      </w:r>
      <w:proofErr w:type="spellEnd"/>
      <w:r w:rsidRPr="00F63573">
        <w:rPr>
          <w:rFonts w:ascii="Calibri" w:hAnsi="Calibri" w:cs="Calibri"/>
          <w:spacing w:val="-6"/>
          <w:sz w:val="24"/>
          <w:szCs w:val="24"/>
        </w:rPr>
        <w:t xml:space="preserve"> obejmują mienie ruchome wykorzystywane do prowadzenia działalności, które nie stanowi środków obrotowych ani środków trwałych</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rozumieniu obowiązujących przepisów</w:t>
      </w:r>
      <w:r w:rsidR="008C49E7" w:rsidRPr="00F63573">
        <w:rPr>
          <w:rFonts w:ascii="Calibri" w:hAnsi="Calibri" w:cs="Calibri"/>
          <w:spacing w:val="-6"/>
          <w:sz w:val="24"/>
          <w:szCs w:val="24"/>
        </w:rPr>
        <w:t xml:space="preserve"> o </w:t>
      </w:r>
      <w:r w:rsidRPr="00F63573">
        <w:rPr>
          <w:rFonts w:ascii="Calibri" w:hAnsi="Calibri" w:cs="Calibri"/>
          <w:spacing w:val="-6"/>
          <w:sz w:val="24"/>
          <w:szCs w:val="24"/>
        </w:rPr>
        <w:t>rachunkowości oraz nie zostało ujęte</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ewidencji środków trwałych.</w:t>
      </w:r>
    </w:p>
    <w:p w14:paraId="16CD7293" w14:textId="5BCFAF69"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b/>
          <w:bCs/>
          <w:spacing w:val="-6"/>
          <w:sz w:val="24"/>
          <w:szCs w:val="24"/>
        </w:rPr>
        <w:t>Środki</w:t>
      </w:r>
      <w:r w:rsidR="008C49E7" w:rsidRPr="00F63573">
        <w:rPr>
          <w:rFonts w:ascii="Calibri" w:hAnsi="Calibri" w:cs="Calibri"/>
          <w:b/>
          <w:bCs/>
          <w:spacing w:val="-6"/>
          <w:sz w:val="24"/>
          <w:szCs w:val="24"/>
        </w:rPr>
        <w:t xml:space="preserve"> z </w:t>
      </w:r>
      <w:r w:rsidRPr="00F63573">
        <w:rPr>
          <w:rFonts w:ascii="Calibri" w:hAnsi="Calibri" w:cs="Calibri"/>
          <w:b/>
          <w:bCs/>
          <w:spacing w:val="-6"/>
          <w:sz w:val="24"/>
          <w:szCs w:val="24"/>
        </w:rPr>
        <w:t>konta 013</w:t>
      </w:r>
      <w:r w:rsidRPr="00F63573">
        <w:rPr>
          <w:rFonts w:ascii="Calibri" w:hAnsi="Calibri" w:cs="Calibri"/>
          <w:spacing w:val="-6"/>
          <w:sz w:val="24"/>
          <w:szCs w:val="24"/>
        </w:rPr>
        <w:t xml:space="preserve"> – środki wydane do używania na potrzeby działalności jednostki, które podlegają umorzeniu lub amortyzacji</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pełnej wartości</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miesiącu wydania do używania.</w:t>
      </w:r>
    </w:p>
    <w:p w14:paraId="62B1306A" w14:textId="19CB58BC"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b/>
          <w:bCs/>
          <w:spacing w:val="-6"/>
          <w:sz w:val="24"/>
          <w:szCs w:val="24"/>
        </w:rPr>
        <w:t>Obiekty małej architektury</w:t>
      </w:r>
      <w:r w:rsidRPr="00F63573">
        <w:rPr>
          <w:rFonts w:ascii="Calibri" w:hAnsi="Calibri" w:cs="Calibri"/>
          <w:spacing w:val="-6"/>
          <w:sz w:val="24"/>
          <w:szCs w:val="24"/>
        </w:rPr>
        <w:t xml:space="preserve"> – niewielkie obiekty budowlane</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rozumieniu ustawy Prawo budowlane,</w:t>
      </w:r>
      <w:r w:rsidR="008C49E7" w:rsidRPr="00F63573">
        <w:rPr>
          <w:rFonts w:ascii="Calibri" w:hAnsi="Calibri" w:cs="Calibri"/>
          <w:spacing w:val="-6"/>
          <w:sz w:val="24"/>
          <w:szCs w:val="24"/>
        </w:rPr>
        <w:t xml:space="preserve"> </w:t>
      </w:r>
      <w:r w:rsidR="00091D4C" w:rsidRPr="00F63573">
        <w:rPr>
          <w:rFonts w:ascii="Calibri" w:hAnsi="Calibri" w:cs="Calibri"/>
          <w:spacing w:val="-6"/>
          <w:sz w:val="24"/>
          <w:szCs w:val="24"/>
        </w:rPr>
        <w:br/>
      </w:r>
      <w:r w:rsidR="008C49E7" w:rsidRPr="00F63573">
        <w:rPr>
          <w:rFonts w:ascii="Calibri" w:hAnsi="Calibri" w:cs="Calibri"/>
          <w:spacing w:val="-6"/>
          <w:sz w:val="24"/>
          <w:szCs w:val="24"/>
        </w:rPr>
        <w:t>a w </w:t>
      </w:r>
      <w:r w:rsidRPr="00F63573">
        <w:rPr>
          <w:rFonts w:ascii="Calibri" w:hAnsi="Calibri" w:cs="Calibri"/>
          <w:spacing w:val="-6"/>
          <w:sz w:val="24"/>
          <w:szCs w:val="24"/>
        </w:rPr>
        <w:t xml:space="preserve">szczególności: </w:t>
      </w:r>
    </w:p>
    <w:p w14:paraId="429B497E" w14:textId="77777777" w:rsidR="003A2D23" w:rsidRPr="00F63573" w:rsidRDefault="003A2D23" w:rsidP="00DC6616">
      <w:pPr>
        <w:pStyle w:val="Akapitzlist"/>
        <w:widowControl w:val="0"/>
        <w:numPr>
          <w:ilvl w:val="0"/>
          <w:numId w:val="27"/>
        </w:numPr>
        <w:spacing w:after="0" w:line="360" w:lineRule="auto"/>
        <w:ind w:left="284" w:hanging="284"/>
        <w:contextualSpacing w:val="0"/>
        <w:jc w:val="both"/>
        <w:rPr>
          <w:rFonts w:ascii="Calibri" w:hAnsi="Calibri" w:cs="Calibri"/>
          <w:spacing w:val="-6"/>
          <w:sz w:val="24"/>
          <w:szCs w:val="24"/>
        </w:rPr>
      </w:pPr>
      <w:r w:rsidRPr="00F63573">
        <w:rPr>
          <w:rFonts w:ascii="Calibri" w:hAnsi="Calibri" w:cs="Calibri"/>
          <w:spacing w:val="-6"/>
          <w:sz w:val="24"/>
          <w:szCs w:val="24"/>
        </w:rPr>
        <w:t>obiekty kultu religijnego, jak: kapliczki, krzyże przydrożne, figury świętych itp.;</w:t>
      </w:r>
    </w:p>
    <w:p w14:paraId="5A5F51B2" w14:textId="77EBB1CA" w:rsidR="003A2D23" w:rsidRPr="00F63573" w:rsidRDefault="003A2D23" w:rsidP="00DC6616">
      <w:pPr>
        <w:pStyle w:val="Akapitzlist"/>
        <w:widowControl w:val="0"/>
        <w:numPr>
          <w:ilvl w:val="0"/>
          <w:numId w:val="27"/>
        </w:numPr>
        <w:spacing w:after="0" w:line="360" w:lineRule="auto"/>
        <w:ind w:left="284" w:hanging="284"/>
        <w:contextualSpacing w:val="0"/>
        <w:jc w:val="both"/>
        <w:rPr>
          <w:rFonts w:ascii="Calibri" w:hAnsi="Calibri" w:cs="Calibri"/>
          <w:spacing w:val="-6"/>
          <w:sz w:val="24"/>
          <w:szCs w:val="24"/>
        </w:rPr>
      </w:pPr>
      <w:r w:rsidRPr="00F63573">
        <w:rPr>
          <w:rFonts w:ascii="Calibri" w:hAnsi="Calibri" w:cs="Calibri"/>
          <w:spacing w:val="-6"/>
          <w:sz w:val="24"/>
          <w:szCs w:val="24"/>
        </w:rPr>
        <w:t>altany, posągi, sztuczne wodospady, fontanny, wodotryski</w:t>
      </w:r>
      <w:r w:rsidR="008C49E7" w:rsidRPr="00F63573">
        <w:rPr>
          <w:rFonts w:ascii="Calibri" w:hAnsi="Calibri" w:cs="Calibri"/>
          <w:spacing w:val="-6"/>
          <w:sz w:val="24"/>
          <w:szCs w:val="24"/>
        </w:rPr>
        <w:t xml:space="preserve"> i </w:t>
      </w:r>
      <w:r w:rsidRPr="00F63573">
        <w:rPr>
          <w:rFonts w:ascii="Calibri" w:hAnsi="Calibri" w:cs="Calibri"/>
          <w:spacing w:val="-6"/>
          <w:sz w:val="24"/>
          <w:szCs w:val="24"/>
        </w:rPr>
        <w:t>inne obiekty architektury ogrodowej itp.;</w:t>
      </w:r>
    </w:p>
    <w:p w14:paraId="15CDFB39" w14:textId="2AFA01A5" w:rsidR="003A2D23" w:rsidRPr="00F63573" w:rsidRDefault="003A2D23" w:rsidP="00DC6616">
      <w:pPr>
        <w:pStyle w:val="Akapitzlist"/>
        <w:widowControl w:val="0"/>
        <w:numPr>
          <w:ilvl w:val="0"/>
          <w:numId w:val="27"/>
        </w:numPr>
        <w:spacing w:after="0" w:line="360" w:lineRule="auto"/>
        <w:ind w:left="284" w:hanging="284"/>
        <w:contextualSpacing w:val="0"/>
        <w:jc w:val="both"/>
        <w:rPr>
          <w:rFonts w:ascii="Calibri" w:hAnsi="Calibri" w:cs="Calibri"/>
          <w:spacing w:val="-6"/>
          <w:sz w:val="24"/>
          <w:szCs w:val="24"/>
        </w:rPr>
      </w:pPr>
      <w:r w:rsidRPr="00F63573">
        <w:rPr>
          <w:rFonts w:ascii="Calibri" w:hAnsi="Calibri" w:cs="Calibri"/>
          <w:spacing w:val="-6"/>
          <w:sz w:val="24"/>
          <w:szCs w:val="24"/>
        </w:rPr>
        <w:t>obiekty użytkowe służące rekreacji codziennej</w:t>
      </w:r>
      <w:r w:rsidR="008C49E7" w:rsidRPr="00F63573">
        <w:rPr>
          <w:rFonts w:ascii="Calibri" w:hAnsi="Calibri" w:cs="Calibri"/>
          <w:spacing w:val="-6"/>
          <w:sz w:val="24"/>
          <w:szCs w:val="24"/>
        </w:rPr>
        <w:t xml:space="preserve"> i </w:t>
      </w:r>
      <w:r w:rsidRPr="00F63573">
        <w:rPr>
          <w:rFonts w:ascii="Calibri" w:hAnsi="Calibri" w:cs="Calibri"/>
          <w:spacing w:val="-6"/>
          <w:sz w:val="24"/>
          <w:szCs w:val="24"/>
        </w:rPr>
        <w:t>utrzymaniu porządku, jak: elementy placów zabaw, siłowni zewnętrznych, piaskownice, huśtawki, drabinki, śmietniki, ławki, kosze na śmieci itp.</w:t>
      </w:r>
    </w:p>
    <w:p w14:paraId="541DD38F" w14:textId="78C28FD7" w:rsidR="00490DAE" w:rsidRPr="00F63573" w:rsidRDefault="00223A09" w:rsidP="00A87D0C">
      <w:pPr>
        <w:widowControl w:val="0"/>
        <w:spacing w:after="0" w:line="360" w:lineRule="auto"/>
        <w:jc w:val="both"/>
        <w:rPr>
          <w:rFonts w:ascii="Calibri" w:hAnsi="Calibri" w:cs="Calibri"/>
          <w:spacing w:val="-6"/>
          <w:sz w:val="24"/>
          <w:szCs w:val="24"/>
        </w:rPr>
      </w:pPr>
      <w:r w:rsidRPr="00F63573">
        <w:rPr>
          <w:rFonts w:ascii="Calibri" w:hAnsi="Calibri" w:cs="Calibri"/>
          <w:b/>
          <w:bCs/>
          <w:spacing w:val="-6"/>
          <w:sz w:val="24"/>
          <w:szCs w:val="24"/>
        </w:rPr>
        <w:t>Gotówka i inne wartości pieniężne/ś</w:t>
      </w:r>
      <w:r w:rsidR="00490DAE" w:rsidRPr="00F63573">
        <w:rPr>
          <w:rFonts w:ascii="Calibri" w:hAnsi="Calibri" w:cs="Calibri"/>
          <w:b/>
          <w:bCs/>
          <w:spacing w:val="-6"/>
          <w:sz w:val="24"/>
          <w:szCs w:val="24"/>
        </w:rPr>
        <w:t>rodki pieniężne</w:t>
      </w:r>
      <w:r w:rsidR="00490DAE" w:rsidRPr="00F63573">
        <w:rPr>
          <w:rFonts w:ascii="Calibri" w:hAnsi="Calibri" w:cs="Calibri"/>
          <w:spacing w:val="-6"/>
          <w:sz w:val="24"/>
          <w:szCs w:val="24"/>
        </w:rPr>
        <w:t xml:space="preserve"> -  aktywa</w:t>
      </w:r>
      <w:r w:rsidR="00876B29" w:rsidRPr="00F63573">
        <w:rPr>
          <w:rFonts w:ascii="Calibri" w:hAnsi="Calibri" w:cs="Calibri"/>
          <w:spacing w:val="-6"/>
          <w:sz w:val="24"/>
          <w:szCs w:val="24"/>
        </w:rPr>
        <w:t xml:space="preserve"> </w:t>
      </w:r>
      <w:r w:rsidR="00490DAE" w:rsidRPr="00F63573">
        <w:rPr>
          <w:rFonts w:ascii="Calibri" w:hAnsi="Calibri" w:cs="Calibri"/>
          <w:spacing w:val="-6"/>
          <w:sz w:val="24"/>
          <w:szCs w:val="24"/>
        </w:rPr>
        <w:t>w formie krajowych środków płatniczych, walut obcych oraz dewiz. Do środków pieniężnych objętych ubezpieczeniem zalicza się m.in.: środki gotówkowe</w:t>
      </w:r>
      <w:r w:rsidR="00876B29" w:rsidRPr="00F63573">
        <w:rPr>
          <w:rFonts w:ascii="Calibri" w:hAnsi="Calibri" w:cs="Calibri"/>
          <w:spacing w:val="-6"/>
          <w:sz w:val="24"/>
          <w:szCs w:val="24"/>
        </w:rPr>
        <w:t xml:space="preserve"> (w tym banknoty i monety, z włączeniem m</w:t>
      </w:r>
      <w:r w:rsidR="00696528" w:rsidRPr="00F63573">
        <w:rPr>
          <w:rFonts w:ascii="Calibri" w:hAnsi="Calibri" w:cs="Calibri"/>
          <w:spacing w:val="-6"/>
          <w:sz w:val="24"/>
          <w:szCs w:val="24"/>
        </w:rPr>
        <w:t>o</w:t>
      </w:r>
      <w:r w:rsidR="00876B29" w:rsidRPr="00F63573">
        <w:rPr>
          <w:rFonts w:ascii="Calibri" w:hAnsi="Calibri" w:cs="Calibri"/>
          <w:spacing w:val="-6"/>
          <w:sz w:val="24"/>
          <w:szCs w:val="24"/>
        </w:rPr>
        <w:t>net wykonanych z metali szlachetnych</w:t>
      </w:r>
      <w:r w:rsidR="00696528" w:rsidRPr="00F63573">
        <w:rPr>
          <w:rFonts w:ascii="Calibri" w:hAnsi="Calibri" w:cs="Calibri"/>
          <w:spacing w:val="-6"/>
          <w:sz w:val="24"/>
          <w:szCs w:val="24"/>
        </w:rPr>
        <w:t>)</w:t>
      </w:r>
      <w:r w:rsidR="00490DAE" w:rsidRPr="00F63573">
        <w:rPr>
          <w:rFonts w:ascii="Calibri" w:hAnsi="Calibri" w:cs="Calibri"/>
          <w:spacing w:val="-6"/>
          <w:sz w:val="24"/>
          <w:szCs w:val="24"/>
        </w:rPr>
        <w:t xml:space="preserve">, </w:t>
      </w:r>
      <w:r w:rsidR="006B4837" w:rsidRPr="00F63573">
        <w:rPr>
          <w:rFonts w:ascii="Calibri" w:hAnsi="Calibri" w:cs="Calibri"/>
          <w:spacing w:val="-6"/>
          <w:sz w:val="24"/>
          <w:szCs w:val="24"/>
        </w:rPr>
        <w:t xml:space="preserve">dokumenty zastępujące w obrocie gotówkę, </w:t>
      </w:r>
      <w:r w:rsidR="008D1091" w:rsidRPr="00F63573">
        <w:rPr>
          <w:rFonts w:ascii="Calibri" w:hAnsi="Calibri" w:cs="Calibri"/>
          <w:spacing w:val="-6"/>
          <w:sz w:val="24"/>
          <w:szCs w:val="24"/>
        </w:rPr>
        <w:t xml:space="preserve">znaczki skarbowe, gwarancje, </w:t>
      </w:r>
      <w:r w:rsidR="00490DAE" w:rsidRPr="00F63573">
        <w:rPr>
          <w:rFonts w:ascii="Calibri" w:hAnsi="Calibri" w:cs="Calibri"/>
          <w:spacing w:val="-6"/>
          <w:sz w:val="24"/>
          <w:szCs w:val="24"/>
        </w:rPr>
        <w:t>weksle</w:t>
      </w:r>
      <w:r w:rsidR="006B4837" w:rsidRPr="00F63573">
        <w:rPr>
          <w:rFonts w:ascii="Calibri" w:hAnsi="Calibri" w:cs="Calibri"/>
          <w:spacing w:val="-6"/>
          <w:sz w:val="24"/>
          <w:szCs w:val="24"/>
        </w:rPr>
        <w:t xml:space="preserve">, </w:t>
      </w:r>
      <w:r w:rsidR="00490DAE" w:rsidRPr="00F63573">
        <w:rPr>
          <w:rFonts w:ascii="Calibri" w:hAnsi="Calibri" w:cs="Calibri"/>
          <w:spacing w:val="-6"/>
          <w:sz w:val="24"/>
          <w:szCs w:val="24"/>
        </w:rPr>
        <w:t>czeki</w:t>
      </w:r>
      <w:r w:rsidR="006B4837" w:rsidRPr="00F63573">
        <w:rPr>
          <w:rFonts w:ascii="Calibri" w:hAnsi="Calibri" w:cs="Calibri"/>
          <w:spacing w:val="-6"/>
          <w:sz w:val="24"/>
          <w:szCs w:val="24"/>
        </w:rPr>
        <w:t>, papiery wartościowe</w:t>
      </w:r>
      <w:r w:rsidR="00696528" w:rsidRPr="00F63573">
        <w:rPr>
          <w:rFonts w:ascii="Calibri" w:hAnsi="Calibri" w:cs="Calibri"/>
          <w:spacing w:val="-6"/>
          <w:sz w:val="24"/>
          <w:szCs w:val="24"/>
        </w:rPr>
        <w:t xml:space="preserve"> (m.in. akcje i obligacje)</w:t>
      </w:r>
      <w:r w:rsidR="00876B29" w:rsidRPr="00F63573">
        <w:rPr>
          <w:rFonts w:ascii="Calibri" w:hAnsi="Calibri" w:cs="Calibri"/>
          <w:spacing w:val="-6"/>
          <w:sz w:val="24"/>
          <w:szCs w:val="24"/>
        </w:rPr>
        <w:t xml:space="preserve"> oraz </w:t>
      </w:r>
      <w:r w:rsidR="006B4837" w:rsidRPr="00F63573">
        <w:rPr>
          <w:rFonts w:ascii="Calibri" w:hAnsi="Calibri" w:cs="Calibri"/>
          <w:spacing w:val="-6"/>
          <w:sz w:val="24"/>
          <w:szCs w:val="24"/>
        </w:rPr>
        <w:t>karty płatnicze</w:t>
      </w:r>
      <w:r w:rsidRPr="00F63573">
        <w:rPr>
          <w:rFonts w:ascii="Calibri" w:hAnsi="Calibri" w:cs="Calibri"/>
          <w:spacing w:val="-6"/>
          <w:sz w:val="24"/>
          <w:szCs w:val="24"/>
        </w:rPr>
        <w:t>, bilety komunikacji, karty elektroniczne</w:t>
      </w:r>
      <w:r w:rsidR="00490DAE" w:rsidRPr="00F63573">
        <w:rPr>
          <w:rFonts w:ascii="Calibri" w:hAnsi="Calibri" w:cs="Calibri"/>
          <w:spacing w:val="-6"/>
          <w:sz w:val="24"/>
          <w:szCs w:val="24"/>
        </w:rPr>
        <w:t>.</w:t>
      </w:r>
    </w:p>
    <w:p w14:paraId="1A2B8038" w14:textId="4FB5583F"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b/>
          <w:bCs/>
          <w:spacing w:val="-6"/>
          <w:sz w:val="24"/>
          <w:szCs w:val="24"/>
        </w:rPr>
        <w:lastRenderedPageBreak/>
        <w:t>Nakłady adaptacyjne</w:t>
      </w:r>
      <w:r w:rsidR="008C49E7" w:rsidRPr="00F63573">
        <w:rPr>
          <w:rFonts w:ascii="Calibri" w:hAnsi="Calibri" w:cs="Calibri"/>
          <w:b/>
          <w:bCs/>
          <w:spacing w:val="-6"/>
          <w:sz w:val="24"/>
          <w:szCs w:val="24"/>
        </w:rPr>
        <w:t xml:space="preserve"> i</w:t>
      </w:r>
      <w:r w:rsidR="00A016BC" w:rsidRPr="00F63573">
        <w:rPr>
          <w:rFonts w:ascii="Calibri" w:hAnsi="Calibri" w:cs="Calibri"/>
          <w:b/>
          <w:bCs/>
          <w:spacing w:val="-6"/>
          <w:sz w:val="24"/>
          <w:szCs w:val="24"/>
        </w:rPr>
        <w:t xml:space="preserve"> </w:t>
      </w:r>
      <w:r w:rsidRPr="00F63573">
        <w:rPr>
          <w:rFonts w:ascii="Calibri" w:hAnsi="Calibri" w:cs="Calibri"/>
          <w:b/>
          <w:bCs/>
          <w:spacing w:val="-6"/>
          <w:sz w:val="24"/>
          <w:szCs w:val="24"/>
        </w:rPr>
        <w:t>inwestycyjne</w:t>
      </w:r>
      <w:r w:rsidR="00114D4C" w:rsidRPr="00F63573">
        <w:rPr>
          <w:rFonts w:ascii="Calibri" w:hAnsi="Calibri" w:cs="Calibri"/>
          <w:b/>
          <w:bCs/>
          <w:spacing w:val="-6"/>
          <w:sz w:val="24"/>
          <w:szCs w:val="24"/>
        </w:rPr>
        <w:t xml:space="preserve"> (w </w:t>
      </w:r>
      <w:r w:rsidRPr="00F63573">
        <w:rPr>
          <w:rFonts w:ascii="Calibri" w:hAnsi="Calibri" w:cs="Calibri"/>
          <w:b/>
          <w:bCs/>
          <w:spacing w:val="-6"/>
          <w:sz w:val="24"/>
          <w:szCs w:val="24"/>
        </w:rPr>
        <w:t>środki własne</w:t>
      </w:r>
      <w:r w:rsidR="008C49E7" w:rsidRPr="00F63573">
        <w:rPr>
          <w:rFonts w:ascii="Calibri" w:hAnsi="Calibri" w:cs="Calibri"/>
          <w:b/>
          <w:bCs/>
          <w:spacing w:val="-6"/>
          <w:sz w:val="24"/>
          <w:szCs w:val="24"/>
        </w:rPr>
        <w:t xml:space="preserve"> i </w:t>
      </w:r>
      <w:r w:rsidRPr="00F63573">
        <w:rPr>
          <w:rFonts w:ascii="Calibri" w:hAnsi="Calibri" w:cs="Calibri"/>
          <w:b/>
          <w:bCs/>
          <w:spacing w:val="-6"/>
          <w:sz w:val="24"/>
          <w:szCs w:val="24"/>
        </w:rPr>
        <w:t>obce)</w:t>
      </w:r>
      <w:r w:rsidRPr="00F63573">
        <w:rPr>
          <w:rFonts w:ascii="Calibri" w:hAnsi="Calibri" w:cs="Calibri"/>
          <w:spacing w:val="-6"/>
          <w:sz w:val="24"/>
          <w:szCs w:val="24"/>
        </w:rPr>
        <w:t xml:space="preserve"> – rozumiane są jako nakłady</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mieniu należącym</w:t>
      </w:r>
      <w:r w:rsidR="008C49E7" w:rsidRPr="00F63573">
        <w:rPr>
          <w:rFonts w:ascii="Calibri" w:hAnsi="Calibri" w:cs="Calibri"/>
          <w:spacing w:val="-6"/>
          <w:sz w:val="24"/>
          <w:szCs w:val="24"/>
        </w:rPr>
        <w:t xml:space="preserve"> i </w:t>
      </w:r>
      <w:r w:rsidR="00E51AD1">
        <w:rPr>
          <w:rFonts w:ascii="Calibri" w:hAnsi="Calibri" w:cs="Calibri"/>
          <w:spacing w:val="-6"/>
          <w:sz w:val="24"/>
          <w:szCs w:val="24"/>
        </w:rPr>
        <w:t xml:space="preserve"> </w:t>
      </w:r>
      <w:r w:rsidRPr="00F63573">
        <w:rPr>
          <w:rFonts w:ascii="Calibri" w:hAnsi="Calibri" w:cs="Calibri"/>
          <w:spacing w:val="-6"/>
          <w:sz w:val="24"/>
          <w:szCs w:val="24"/>
        </w:rPr>
        <w:t xml:space="preserve">nienależącym do ubezpieczonego, zwiększające jego wartość lub prowadzące </w:t>
      </w:r>
      <w:r w:rsidR="002F627A" w:rsidRPr="00F63573">
        <w:rPr>
          <w:rFonts w:ascii="Calibri" w:hAnsi="Calibri" w:cs="Calibri"/>
          <w:spacing w:val="-6"/>
          <w:sz w:val="24"/>
          <w:szCs w:val="24"/>
        </w:rPr>
        <w:br/>
      </w:r>
      <w:r w:rsidRPr="00F63573">
        <w:rPr>
          <w:rFonts w:ascii="Calibri" w:hAnsi="Calibri" w:cs="Calibri"/>
          <w:spacing w:val="-6"/>
          <w:sz w:val="24"/>
          <w:szCs w:val="24"/>
        </w:rPr>
        <w:t>do ulepszenia, zwiększenia funkcjonalności lub dostosowania do bieżących potrzeb</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 xml:space="preserve">zakresie prowadzonej działalności itp. Za nakłady adaptacyjne/inwestycyjne uważa się także koszty poniesione </w:t>
      </w:r>
      <w:r w:rsidR="00322801" w:rsidRPr="00F63573">
        <w:rPr>
          <w:rFonts w:ascii="Calibri" w:hAnsi="Calibri" w:cs="Calibri"/>
          <w:spacing w:val="-6"/>
          <w:sz w:val="24"/>
          <w:szCs w:val="24"/>
        </w:rPr>
        <w:br/>
      </w:r>
      <w:r w:rsidRPr="00F63573">
        <w:rPr>
          <w:rFonts w:ascii="Calibri" w:hAnsi="Calibri" w:cs="Calibri"/>
          <w:spacing w:val="-6"/>
          <w:sz w:val="24"/>
          <w:szCs w:val="24"/>
        </w:rPr>
        <w:t>na remonty bieżące, kapitalne</w:t>
      </w:r>
      <w:r w:rsidR="008C49E7" w:rsidRPr="00F63573">
        <w:rPr>
          <w:rFonts w:ascii="Calibri" w:hAnsi="Calibri" w:cs="Calibri"/>
          <w:spacing w:val="-6"/>
          <w:sz w:val="24"/>
          <w:szCs w:val="24"/>
        </w:rPr>
        <w:t xml:space="preserve"> i</w:t>
      </w:r>
      <w:r w:rsidR="007A4E96" w:rsidRPr="00F63573">
        <w:rPr>
          <w:rFonts w:ascii="Calibri" w:hAnsi="Calibri" w:cs="Calibri"/>
          <w:spacing w:val="-6"/>
          <w:sz w:val="24"/>
          <w:szCs w:val="24"/>
        </w:rPr>
        <w:t xml:space="preserve"> </w:t>
      </w:r>
      <w:r w:rsidRPr="00F63573">
        <w:rPr>
          <w:rFonts w:ascii="Calibri" w:hAnsi="Calibri" w:cs="Calibri"/>
          <w:spacing w:val="-6"/>
          <w:sz w:val="24"/>
          <w:szCs w:val="24"/>
        </w:rPr>
        <w:t>adaptacyjne oraz wykończenie wnętrz budynków lub lokali niestanowiących własności ubezpieczonego.</w:t>
      </w:r>
    </w:p>
    <w:p w14:paraId="2154D88C" w14:textId="00F1D389" w:rsidR="00C613C5" w:rsidRPr="00F63573" w:rsidRDefault="00C613C5" w:rsidP="00A87D0C">
      <w:pPr>
        <w:widowControl w:val="0"/>
        <w:autoSpaceDE w:val="0"/>
        <w:autoSpaceDN w:val="0"/>
        <w:spacing w:after="0" w:line="360" w:lineRule="auto"/>
        <w:jc w:val="both"/>
        <w:rPr>
          <w:rFonts w:ascii="Calibri" w:eastAsia="Calibri" w:hAnsi="Calibri" w:cs="Calibri"/>
          <w:strike/>
          <w:spacing w:val="-6"/>
          <w:sz w:val="24"/>
          <w:szCs w:val="24"/>
        </w:rPr>
      </w:pPr>
      <w:r w:rsidRPr="00F63573">
        <w:rPr>
          <w:rFonts w:ascii="Calibri" w:eastAsia="Calibri" w:hAnsi="Calibri" w:cs="Calibri"/>
          <w:b/>
          <w:bCs/>
          <w:spacing w:val="-6"/>
          <w:sz w:val="24"/>
          <w:szCs w:val="24"/>
          <w:lang w:eastAsia="pl-PL"/>
        </w:rPr>
        <w:t>Mienie wyłączone z eksploatacji</w:t>
      </w:r>
      <w:r w:rsidRPr="00F63573">
        <w:rPr>
          <w:rFonts w:ascii="Calibri" w:eastAsia="Calibri" w:hAnsi="Calibri" w:cs="Calibri"/>
          <w:spacing w:val="-6"/>
          <w:sz w:val="24"/>
          <w:szCs w:val="24"/>
          <w:lang w:eastAsia="pl-PL"/>
        </w:rPr>
        <w:t xml:space="preserve"> - mienie czasowo wyłączone z eksploatacji/użytkowania przez okres dłuższy niż 90 dni.</w:t>
      </w:r>
    </w:p>
    <w:p w14:paraId="11E294E7" w14:textId="08CB3265"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b/>
          <w:bCs/>
          <w:spacing w:val="-6"/>
          <w:sz w:val="24"/>
          <w:szCs w:val="24"/>
        </w:rPr>
        <w:t>Mienie osobiste pracowników, uczniów</w:t>
      </w:r>
      <w:r w:rsidR="000976B3" w:rsidRPr="00F63573">
        <w:rPr>
          <w:rFonts w:ascii="Calibri" w:eastAsia="Times New Roman" w:hAnsi="Calibri" w:cs="Calibri"/>
          <w:b/>
          <w:bCs/>
          <w:spacing w:val="-6"/>
          <w:sz w:val="24"/>
          <w:szCs w:val="24"/>
        </w:rPr>
        <w:t>, wychowanków i podopiecznych</w:t>
      </w:r>
      <w:r w:rsidR="009811F8" w:rsidRPr="00F63573">
        <w:rPr>
          <w:rFonts w:ascii="Calibri" w:eastAsia="Times New Roman" w:hAnsi="Calibri" w:cs="Calibri"/>
          <w:b/>
          <w:bCs/>
          <w:spacing w:val="-6"/>
          <w:sz w:val="24"/>
          <w:szCs w:val="24"/>
        </w:rPr>
        <w:t xml:space="preserve">, a także należące </w:t>
      </w:r>
      <w:r w:rsidR="00543AA4" w:rsidRPr="00F63573">
        <w:rPr>
          <w:rFonts w:ascii="Calibri" w:eastAsia="Times New Roman" w:hAnsi="Calibri" w:cs="Calibri"/>
          <w:b/>
          <w:bCs/>
          <w:spacing w:val="-6"/>
          <w:sz w:val="24"/>
          <w:szCs w:val="24"/>
        </w:rPr>
        <w:br/>
      </w:r>
      <w:r w:rsidR="009811F8" w:rsidRPr="00F63573">
        <w:rPr>
          <w:rFonts w:ascii="Calibri" w:eastAsia="Times New Roman" w:hAnsi="Calibri" w:cs="Calibri"/>
          <w:b/>
          <w:bCs/>
          <w:spacing w:val="-6"/>
          <w:sz w:val="24"/>
          <w:szCs w:val="24"/>
        </w:rPr>
        <w:t>do wolontariuszy</w:t>
      </w:r>
      <w:r w:rsidRPr="00F63573">
        <w:rPr>
          <w:rFonts w:ascii="Calibri" w:hAnsi="Calibri" w:cs="Calibri"/>
          <w:spacing w:val="-6"/>
          <w:sz w:val="24"/>
          <w:szCs w:val="24"/>
        </w:rPr>
        <w:t xml:space="preserve"> – mienie ruchome znajdujące się</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miejscu ubezpieczenia,</w:t>
      </w:r>
      <w:r w:rsidR="008C49E7" w:rsidRPr="00F63573">
        <w:rPr>
          <w:rFonts w:ascii="Calibri" w:hAnsi="Calibri" w:cs="Calibri"/>
          <w:spacing w:val="-6"/>
          <w:sz w:val="24"/>
          <w:szCs w:val="24"/>
        </w:rPr>
        <w:t xml:space="preserve"> z</w:t>
      </w:r>
      <w:r w:rsidR="0085742D" w:rsidRPr="00F63573">
        <w:rPr>
          <w:rFonts w:ascii="Calibri" w:hAnsi="Calibri" w:cs="Calibri"/>
          <w:spacing w:val="-6"/>
          <w:sz w:val="24"/>
          <w:szCs w:val="24"/>
        </w:rPr>
        <w:t xml:space="preserve"> </w:t>
      </w:r>
      <w:r w:rsidRPr="00F63573">
        <w:rPr>
          <w:rFonts w:ascii="Calibri" w:hAnsi="Calibri" w:cs="Calibri"/>
          <w:spacing w:val="-6"/>
          <w:sz w:val="24"/>
          <w:szCs w:val="24"/>
        </w:rPr>
        <w:t xml:space="preserve">wyłączeniem wartości pieniężnych oraz wszelkiego rodzaju dokumentów </w:t>
      </w:r>
      <w:r w:rsidR="002F627A" w:rsidRPr="00F63573">
        <w:rPr>
          <w:rFonts w:ascii="Calibri" w:hAnsi="Calibri" w:cs="Calibri"/>
          <w:spacing w:val="-6"/>
          <w:sz w:val="24"/>
          <w:szCs w:val="24"/>
        </w:rPr>
        <w:t>i</w:t>
      </w:r>
      <w:r w:rsidRPr="00F63573">
        <w:rPr>
          <w:rFonts w:ascii="Calibri" w:hAnsi="Calibri" w:cs="Calibri"/>
          <w:spacing w:val="-6"/>
          <w:sz w:val="24"/>
          <w:szCs w:val="24"/>
        </w:rPr>
        <w:t xml:space="preserve"> pojazdów mechanicznych.</w:t>
      </w:r>
    </w:p>
    <w:p w14:paraId="3C770A01" w14:textId="584CE53E"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b/>
          <w:bCs/>
          <w:spacing w:val="-6"/>
          <w:sz w:val="24"/>
          <w:szCs w:val="24"/>
        </w:rPr>
        <w:t>Mienie osób trzecich</w:t>
      </w:r>
      <w:r w:rsidRPr="00F63573">
        <w:rPr>
          <w:rFonts w:ascii="Calibri" w:hAnsi="Calibri" w:cs="Calibri"/>
          <w:spacing w:val="-6"/>
          <w:sz w:val="24"/>
          <w:szCs w:val="24"/>
        </w:rPr>
        <w:t xml:space="preserve"> – mienie osób pozostających poza stosunkiem ubezpieczenia,</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 xml:space="preserve">odniesieniu </w:t>
      </w:r>
      <w:r w:rsidR="00BD159E" w:rsidRPr="00F63573">
        <w:rPr>
          <w:rFonts w:ascii="Calibri" w:hAnsi="Calibri" w:cs="Calibri"/>
          <w:spacing w:val="-6"/>
          <w:sz w:val="24"/>
          <w:szCs w:val="24"/>
        </w:rPr>
        <w:br/>
      </w:r>
      <w:r w:rsidRPr="00F63573">
        <w:rPr>
          <w:rFonts w:ascii="Calibri" w:hAnsi="Calibri" w:cs="Calibri"/>
          <w:spacing w:val="-6"/>
          <w:sz w:val="24"/>
          <w:szCs w:val="24"/>
        </w:rPr>
        <w:t>do którego ubezpieczony ponosi ryzyko utraty lub uszkodzenia mienia (m.in. mienie leasingowe, użyczone, dzierżawione, najmowane, przechowywane, pozostawione</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szatniach</w:t>
      </w:r>
      <w:r w:rsidR="008C49E7" w:rsidRPr="00F63573">
        <w:rPr>
          <w:rFonts w:ascii="Calibri" w:hAnsi="Calibri" w:cs="Calibri"/>
          <w:spacing w:val="-6"/>
          <w:sz w:val="24"/>
          <w:szCs w:val="24"/>
        </w:rPr>
        <w:t xml:space="preserve"> i </w:t>
      </w:r>
      <w:r w:rsidRPr="00F63573">
        <w:rPr>
          <w:rFonts w:ascii="Calibri" w:hAnsi="Calibri" w:cs="Calibri"/>
          <w:spacing w:val="-6"/>
          <w:sz w:val="24"/>
          <w:szCs w:val="24"/>
        </w:rPr>
        <w:t>schowkach).</w:t>
      </w:r>
    </w:p>
    <w:p w14:paraId="3DC7A905" w14:textId="77777777"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b/>
          <w:bCs/>
          <w:spacing w:val="-6"/>
          <w:sz w:val="24"/>
          <w:szCs w:val="24"/>
        </w:rPr>
        <w:t>Osoba trzecia</w:t>
      </w:r>
      <w:r w:rsidRPr="00F63573">
        <w:rPr>
          <w:rFonts w:ascii="Calibri" w:hAnsi="Calibri" w:cs="Calibri"/>
          <w:spacing w:val="-6"/>
          <w:sz w:val="24"/>
          <w:szCs w:val="24"/>
        </w:rPr>
        <w:t xml:space="preserve"> – osoba, która nie jest stroną stosunku ubezpieczenia.</w:t>
      </w:r>
    </w:p>
    <w:p w14:paraId="2FAC0ACC" w14:textId="2917EACE" w:rsidR="003A2D23" w:rsidRPr="00F63573" w:rsidRDefault="003A2D23" w:rsidP="00A87D0C">
      <w:pPr>
        <w:widowControl w:val="0"/>
        <w:spacing w:after="0" w:line="360" w:lineRule="auto"/>
        <w:jc w:val="both"/>
        <w:rPr>
          <w:rFonts w:ascii="Calibri" w:hAnsi="Calibri" w:cs="Calibri"/>
          <w:spacing w:val="-6"/>
          <w:sz w:val="24"/>
          <w:szCs w:val="24"/>
        </w:rPr>
      </w:pPr>
      <w:bookmarkStart w:id="72" w:name="_Hlk112234818"/>
      <w:r w:rsidRPr="00F63573">
        <w:rPr>
          <w:rFonts w:ascii="Calibri" w:hAnsi="Calibri" w:cs="Calibri"/>
          <w:b/>
          <w:bCs/>
          <w:spacing w:val="-6"/>
          <w:sz w:val="24"/>
          <w:szCs w:val="24"/>
        </w:rPr>
        <w:t>Wartość odtworzeniowa nowa</w:t>
      </w:r>
      <w:r w:rsidRPr="00F63573">
        <w:rPr>
          <w:rFonts w:ascii="Calibri" w:hAnsi="Calibri" w:cs="Calibri"/>
          <w:spacing w:val="-6"/>
          <w:sz w:val="24"/>
          <w:szCs w:val="24"/>
        </w:rPr>
        <w:t xml:space="preserve"> – wartość odpowiadająca kosztom zakupu, odbudowy, naprawy </w:t>
      </w:r>
      <w:r w:rsidR="00091D4C" w:rsidRPr="00F63573">
        <w:rPr>
          <w:rFonts w:ascii="Calibri" w:hAnsi="Calibri" w:cs="Calibri"/>
          <w:spacing w:val="-6"/>
          <w:sz w:val="24"/>
          <w:szCs w:val="24"/>
        </w:rPr>
        <w:br/>
      </w:r>
      <w:r w:rsidRPr="00F63573">
        <w:rPr>
          <w:rFonts w:ascii="Calibri" w:hAnsi="Calibri" w:cs="Calibri"/>
          <w:spacing w:val="-6"/>
          <w:sz w:val="24"/>
          <w:szCs w:val="24"/>
        </w:rPr>
        <w:t>lub remontu,</w:t>
      </w:r>
      <w:r w:rsidR="008C49E7" w:rsidRPr="00F63573">
        <w:rPr>
          <w:rFonts w:ascii="Calibri" w:hAnsi="Calibri" w:cs="Calibri"/>
          <w:spacing w:val="-6"/>
          <w:sz w:val="24"/>
          <w:szCs w:val="24"/>
        </w:rPr>
        <w:t xml:space="preserve"> z </w:t>
      </w:r>
      <w:r w:rsidRPr="00F63573">
        <w:rPr>
          <w:rFonts w:ascii="Calibri" w:hAnsi="Calibri" w:cs="Calibri"/>
          <w:spacing w:val="-6"/>
          <w:sz w:val="24"/>
          <w:szCs w:val="24"/>
        </w:rPr>
        <w:t>uwzględnieniem dotychczasowych wymiarów, konstrukcji</w:t>
      </w:r>
      <w:r w:rsidR="008C49E7" w:rsidRPr="00F63573">
        <w:rPr>
          <w:rFonts w:ascii="Calibri" w:hAnsi="Calibri" w:cs="Calibri"/>
          <w:spacing w:val="-6"/>
          <w:sz w:val="24"/>
          <w:szCs w:val="24"/>
        </w:rPr>
        <w:t xml:space="preserve"> i</w:t>
      </w:r>
      <w:r w:rsidR="00A016BC" w:rsidRPr="00F63573">
        <w:rPr>
          <w:rFonts w:ascii="Calibri" w:hAnsi="Calibri" w:cs="Calibri"/>
          <w:spacing w:val="-6"/>
          <w:sz w:val="24"/>
          <w:szCs w:val="24"/>
        </w:rPr>
        <w:t xml:space="preserve"> </w:t>
      </w:r>
      <w:r w:rsidRPr="00F63573">
        <w:rPr>
          <w:rFonts w:ascii="Calibri" w:hAnsi="Calibri" w:cs="Calibri"/>
          <w:spacing w:val="-6"/>
          <w:sz w:val="24"/>
          <w:szCs w:val="24"/>
        </w:rPr>
        <w:t>materiałów, bez potrąceń amortyzacyjnych</w:t>
      </w:r>
      <w:r w:rsidR="008C49E7" w:rsidRPr="00F63573">
        <w:rPr>
          <w:rFonts w:ascii="Calibri" w:hAnsi="Calibri" w:cs="Calibri"/>
          <w:spacing w:val="-6"/>
          <w:sz w:val="24"/>
          <w:szCs w:val="24"/>
        </w:rPr>
        <w:t xml:space="preserve"> i</w:t>
      </w:r>
      <w:r w:rsidR="00BC765D" w:rsidRPr="00F63573">
        <w:rPr>
          <w:rFonts w:ascii="Calibri" w:hAnsi="Calibri" w:cs="Calibri"/>
          <w:spacing w:val="-6"/>
          <w:sz w:val="24"/>
          <w:szCs w:val="24"/>
        </w:rPr>
        <w:t xml:space="preserve"> </w:t>
      </w:r>
      <w:r w:rsidRPr="00F63573">
        <w:rPr>
          <w:rFonts w:ascii="Calibri" w:hAnsi="Calibri" w:cs="Calibri"/>
          <w:spacing w:val="-6"/>
          <w:sz w:val="24"/>
          <w:szCs w:val="24"/>
        </w:rPr>
        <w:t>stopnia zużycia;</w:t>
      </w:r>
      <w:r w:rsidR="008C49E7" w:rsidRPr="00F63573">
        <w:rPr>
          <w:rFonts w:ascii="Calibri" w:hAnsi="Calibri" w:cs="Calibri"/>
          <w:spacing w:val="-6"/>
          <w:sz w:val="24"/>
          <w:szCs w:val="24"/>
        </w:rPr>
        <w:t xml:space="preserve"> w</w:t>
      </w:r>
      <w:r w:rsidR="00BC765D" w:rsidRPr="00F63573">
        <w:rPr>
          <w:rFonts w:ascii="Calibri" w:hAnsi="Calibri" w:cs="Calibri"/>
          <w:spacing w:val="-6"/>
          <w:sz w:val="24"/>
          <w:szCs w:val="24"/>
        </w:rPr>
        <w:t xml:space="preserve"> </w:t>
      </w:r>
      <w:r w:rsidRPr="00F63573">
        <w:rPr>
          <w:rFonts w:ascii="Calibri" w:hAnsi="Calibri" w:cs="Calibri"/>
          <w:spacing w:val="-6"/>
          <w:sz w:val="24"/>
          <w:szCs w:val="24"/>
        </w:rPr>
        <w:t>przypadku sprzętu elektronicznego, maszyn, urządzeń</w:t>
      </w:r>
      <w:r w:rsidR="008C49E7" w:rsidRPr="00F63573">
        <w:rPr>
          <w:rFonts w:ascii="Calibri" w:hAnsi="Calibri" w:cs="Calibri"/>
          <w:spacing w:val="-6"/>
          <w:sz w:val="24"/>
          <w:szCs w:val="24"/>
        </w:rPr>
        <w:t xml:space="preserve"> i </w:t>
      </w:r>
      <w:r w:rsidRPr="00F63573">
        <w:rPr>
          <w:rFonts w:ascii="Calibri" w:hAnsi="Calibri" w:cs="Calibri"/>
          <w:spacing w:val="-6"/>
          <w:sz w:val="24"/>
          <w:szCs w:val="24"/>
        </w:rPr>
        <w:t>wyposażenia jest</w:t>
      </w:r>
      <w:r w:rsidR="00BC765D" w:rsidRPr="00F63573">
        <w:rPr>
          <w:rFonts w:ascii="Calibri" w:hAnsi="Calibri" w:cs="Calibri"/>
          <w:spacing w:val="-6"/>
          <w:sz w:val="24"/>
          <w:szCs w:val="24"/>
        </w:rPr>
        <w:t xml:space="preserve"> to </w:t>
      </w:r>
      <w:r w:rsidRPr="00F63573">
        <w:rPr>
          <w:rFonts w:ascii="Calibri" w:hAnsi="Calibri" w:cs="Calibri"/>
          <w:spacing w:val="-6"/>
          <w:sz w:val="24"/>
          <w:szCs w:val="24"/>
        </w:rPr>
        <w:t>wartość odpowiadająca kosztom zakupu lub wytworzenia nowego przedmiotu tego samego rodzaju, typu oraz</w:t>
      </w:r>
      <w:r w:rsidR="00BC765D" w:rsidRPr="00F63573">
        <w:rPr>
          <w:rFonts w:ascii="Calibri" w:hAnsi="Calibri" w:cs="Calibri"/>
          <w:spacing w:val="-6"/>
          <w:sz w:val="24"/>
          <w:szCs w:val="24"/>
        </w:rPr>
        <w:t xml:space="preserve"> o </w:t>
      </w:r>
      <w:r w:rsidRPr="00F63573">
        <w:rPr>
          <w:rFonts w:ascii="Calibri" w:hAnsi="Calibri" w:cs="Calibri"/>
          <w:spacing w:val="-6"/>
          <w:sz w:val="24"/>
          <w:szCs w:val="24"/>
        </w:rPr>
        <w:t xml:space="preserve">tych samych </w:t>
      </w:r>
      <w:r w:rsidR="0051788C" w:rsidRPr="00F63573">
        <w:rPr>
          <w:rFonts w:ascii="Calibri" w:hAnsi="Calibri" w:cs="Calibri"/>
          <w:spacing w:val="-6"/>
          <w:sz w:val="24"/>
          <w:szCs w:val="24"/>
        </w:rPr>
        <w:t xml:space="preserve">lub zbliżonych </w:t>
      </w:r>
      <w:r w:rsidRPr="00F63573">
        <w:rPr>
          <w:rFonts w:ascii="Calibri" w:hAnsi="Calibri" w:cs="Calibri"/>
          <w:spacing w:val="-6"/>
          <w:sz w:val="24"/>
          <w:szCs w:val="24"/>
        </w:rPr>
        <w:t>parametrach</w:t>
      </w:r>
      <w:r w:rsidR="00C007DE" w:rsidRPr="00F63573">
        <w:rPr>
          <w:rFonts w:ascii="Calibri" w:hAnsi="Calibri" w:cs="Calibri"/>
          <w:spacing w:val="-6"/>
          <w:sz w:val="24"/>
          <w:szCs w:val="24"/>
        </w:rPr>
        <w:t>,</w:t>
      </w:r>
      <w:r w:rsidRPr="00F63573">
        <w:rPr>
          <w:rFonts w:ascii="Calibri" w:hAnsi="Calibri" w:cs="Calibri"/>
          <w:spacing w:val="-6"/>
          <w:sz w:val="24"/>
          <w:szCs w:val="24"/>
        </w:rPr>
        <w:t xml:space="preserve"> powiększona</w:t>
      </w:r>
      <w:r w:rsidR="008C49E7" w:rsidRPr="00F63573">
        <w:rPr>
          <w:rFonts w:ascii="Calibri" w:hAnsi="Calibri" w:cs="Calibri"/>
          <w:spacing w:val="-6"/>
          <w:sz w:val="24"/>
          <w:szCs w:val="24"/>
        </w:rPr>
        <w:t xml:space="preserve"> o</w:t>
      </w:r>
      <w:r w:rsidR="00BC765D" w:rsidRPr="00F63573">
        <w:rPr>
          <w:rFonts w:ascii="Calibri" w:hAnsi="Calibri" w:cs="Calibri"/>
          <w:spacing w:val="-6"/>
          <w:sz w:val="24"/>
          <w:szCs w:val="24"/>
        </w:rPr>
        <w:t xml:space="preserve"> </w:t>
      </w:r>
      <w:r w:rsidRPr="00F63573">
        <w:rPr>
          <w:rFonts w:ascii="Calibri" w:hAnsi="Calibri" w:cs="Calibri"/>
          <w:spacing w:val="-6"/>
          <w:sz w:val="24"/>
          <w:szCs w:val="24"/>
        </w:rPr>
        <w:t>koszty transportu</w:t>
      </w:r>
      <w:r w:rsidR="00BC765D" w:rsidRPr="00F63573">
        <w:rPr>
          <w:rFonts w:ascii="Calibri" w:hAnsi="Calibri" w:cs="Calibri"/>
          <w:spacing w:val="-6"/>
          <w:sz w:val="24"/>
          <w:szCs w:val="24"/>
        </w:rPr>
        <w:t xml:space="preserve"> i </w:t>
      </w:r>
      <w:r w:rsidRPr="00F63573">
        <w:rPr>
          <w:rFonts w:ascii="Calibri" w:hAnsi="Calibri" w:cs="Calibri"/>
          <w:spacing w:val="-6"/>
          <w:sz w:val="24"/>
          <w:szCs w:val="24"/>
        </w:rPr>
        <w:t>montażu.</w:t>
      </w:r>
    </w:p>
    <w:bookmarkEnd w:id="72"/>
    <w:p w14:paraId="7626EFC0" w14:textId="403A8755"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b/>
          <w:bCs/>
          <w:spacing w:val="-6"/>
          <w:sz w:val="24"/>
          <w:szCs w:val="24"/>
        </w:rPr>
        <w:t>Wartość księgowa brutto</w:t>
      </w:r>
      <w:r w:rsidRPr="00F63573">
        <w:rPr>
          <w:rFonts w:ascii="Calibri" w:hAnsi="Calibri" w:cs="Calibri"/>
          <w:spacing w:val="-6"/>
          <w:sz w:val="24"/>
          <w:szCs w:val="24"/>
        </w:rPr>
        <w:t xml:space="preserve"> – wartość, która zgodnie</w:t>
      </w:r>
      <w:r w:rsidR="008C49E7" w:rsidRPr="00F63573">
        <w:rPr>
          <w:rFonts w:ascii="Calibri" w:hAnsi="Calibri" w:cs="Calibri"/>
          <w:spacing w:val="-6"/>
          <w:sz w:val="24"/>
          <w:szCs w:val="24"/>
        </w:rPr>
        <w:t xml:space="preserve"> z</w:t>
      </w:r>
      <w:r w:rsidR="00A016BC" w:rsidRPr="00F63573">
        <w:rPr>
          <w:rFonts w:ascii="Calibri" w:hAnsi="Calibri" w:cs="Calibri"/>
          <w:spacing w:val="-6"/>
          <w:sz w:val="24"/>
          <w:szCs w:val="24"/>
        </w:rPr>
        <w:t xml:space="preserve"> </w:t>
      </w:r>
      <w:r w:rsidRPr="00F63573">
        <w:rPr>
          <w:rFonts w:ascii="Calibri" w:hAnsi="Calibri" w:cs="Calibri"/>
          <w:spacing w:val="-6"/>
          <w:sz w:val="24"/>
          <w:szCs w:val="24"/>
        </w:rPr>
        <w:t>ustawą</w:t>
      </w:r>
      <w:r w:rsidR="008C49E7" w:rsidRPr="00F63573">
        <w:rPr>
          <w:rFonts w:ascii="Calibri" w:hAnsi="Calibri" w:cs="Calibri"/>
          <w:spacing w:val="-6"/>
          <w:sz w:val="24"/>
          <w:szCs w:val="24"/>
        </w:rPr>
        <w:t xml:space="preserve"> o</w:t>
      </w:r>
      <w:r w:rsidR="00A016BC" w:rsidRPr="00F63573">
        <w:rPr>
          <w:rFonts w:ascii="Calibri" w:hAnsi="Calibri" w:cs="Calibri"/>
          <w:spacing w:val="-6"/>
          <w:sz w:val="24"/>
          <w:szCs w:val="24"/>
        </w:rPr>
        <w:t xml:space="preserve"> </w:t>
      </w:r>
      <w:r w:rsidRPr="00F63573">
        <w:rPr>
          <w:rFonts w:ascii="Calibri" w:hAnsi="Calibri" w:cs="Calibri"/>
          <w:spacing w:val="-6"/>
          <w:sz w:val="24"/>
          <w:szCs w:val="24"/>
        </w:rPr>
        <w:t>rachunkowości odpowiada wartości początkowej mienia,</w:t>
      </w:r>
      <w:r w:rsidR="008C49E7" w:rsidRPr="00F63573">
        <w:rPr>
          <w:rFonts w:ascii="Calibri" w:hAnsi="Calibri" w:cs="Calibri"/>
          <w:spacing w:val="-6"/>
          <w:sz w:val="24"/>
          <w:szCs w:val="24"/>
        </w:rPr>
        <w:t xml:space="preserve"> z </w:t>
      </w:r>
      <w:r w:rsidRPr="00F63573">
        <w:rPr>
          <w:rFonts w:ascii="Calibri" w:hAnsi="Calibri" w:cs="Calibri"/>
          <w:spacing w:val="-6"/>
          <w:sz w:val="24"/>
          <w:szCs w:val="24"/>
        </w:rPr>
        <w:t>uwzględnieniem obowiązujących przeszacowań.</w:t>
      </w:r>
    </w:p>
    <w:p w14:paraId="4EC88911" w14:textId="3D2B4AE7"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b/>
          <w:bCs/>
          <w:spacing w:val="-6"/>
          <w:sz w:val="24"/>
          <w:szCs w:val="24"/>
        </w:rPr>
        <w:t>Wartość zakupu lub koszt wytworzenia</w:t>
      </w:r>
      <w:r w:rsidRPr="00F63573">
        <w:rPr>
          <w:rFonts w:ascii="Calibri" w:hAnsi="Calibri" w:cs="Calibri"/>
          <w:spacing w:val="-6"/>
          <w:sz w:val="24"/>
          <w:szCs w:val="24"/>
        </w:rPr>
        <w:t xml:space="preserve"> –</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odniesieniu do zakupionych środków obrotowych rozumiana jako cena nabycia,</w:t>
      </w:r>
      <w:r w:rsidR="008C49E7" w:rsidRPr="00F63573">
        <w:rPr>
          <w:rFonts w:ascii="Calibri" w:hAnsi="Calibri" w:cs="Calibri"/>
          <w:spacing w:val="-6"/>
          <w:sz w:val="24"/>
          <w:szCs w:val="24"/>
        </w:rPr>
        <w:t xml:space="preserve"> a </w:t>
      </w:r>
      <w:r w:rsidRPr="00F63573">
        <w:rPr>
          <w:rFonts w:ascii="Calibri" w:hAnsi="Calibri" w:cs="Calibri"/>
          <w:spacing w:val="-6"/>
          <w:sz w:val="24"/>
          <w:szCs w:val="24"/>
        </w:rPr>
        <w:t>dla środków wytworzonych jako koszt wytworzenia.</w:t>
      </w:r>
    </w:p>
    <w:p w14:paraId="7E3F35CD" w14:textId="3656B660"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b/>
          <w:bCs/>
          <w:spacing w:val="-6"/>
          <w:sz w:val="24"/>
          <w:szCs w:val="24"/>
        </w:rPr>
        <w:t>Wartość nominalna</w:t>
      </w:r>
      <w:r w:rsidRPr="00F63573">
        <w:rPr>
          <w:rFonts w:ascii="Calibri" w:hAnsi="Calibri" w:cs="Calibri"/>
          <w:spacing w:val="-6"/>
          <w:sz w:val="24"/>
          <w:szCs w:val="24"/>
        </w:rPr>
        <w:t xml:space="preserve"> – wartość stosowana</w:t>
      </w:r>
      <w:r w:rsidR="008C49E7" w:rsidRPr="00F63573">
        <w:rPr>
          <w:rFonts w:ascii="Calibri" w:hAnsi="Calibri" w:cs="Calibri"/>
          <w:spacing w:val="-6"/>
          <w:sz w:val="24"/>
          <w:szCs w:val="24"/>
        </w:rPr>
        <w:t xml:space="preserve"> w</w:t>
      </w:r>
      <w:r w:rsidR="00A016BC" w:rsidRPr="00F63573">
        <w:rPr>
          <w:rFonts w:ascii="Calibri" w:hAnsi="Calibri" w:cs="Calibri"/>
          <w:spacing w:val="-6"/>
          <w:sz w:val="24"/>
          <w:szCs w:val="24"/>
        </w:rPr>
        <w:t xml:space="preserve"> </w:t>
      </w:r>
      <w:r w:rsidRPr="00F63573">
        <w:rPr>
          <w:rFonts w:ascii="Calibri" w:hAnsi="Calibri" w:cs="Calibri"/>
          <w:spacing w:val="-6"/>
          <w:sz w:val="24"/>
          <w:szCs w:val="24"/>
        </w:rPr>
        <w:t>odniesieniu do wartości</w:t>
      </w:r>
      <w:r w:rsidR="008C49E7" w:rsidRPr="00F63573">
        <w:rPr>
          <w:rFonts w:ascii="Calibri" w:hAnsi="Calibri" w:cs="Calibri"/>
          <w:spacing w:val="-6"/>
          <w:sz w:val="24"/>
          <w:szCs w:val="24"/>
        </w:rPr>
        <w:t xml:space="preserve"> i</w:t>
      </w:r>
      <w:r w:rsidR="00A016BC" w:rsidRPr="00F63573">
        <w:rPr>
          <w:rFonts w:ascii="Calibri" w:hAnsi="Calibri" w:cs="Calibri"/>
          <w:spacing w:val="-6"/>
          <w:sz w:val="24"/>
          <w:szCs w:val="24"/>
        </w:rPr>
        <w:t xml:space="preserve"> </w:t>
      </w:r>
      <w:r w:rsidRPr="00F63573">
        <w:rPr>
          <w:rFonts w:ascii="Calibri" w:hAnsi="Calibri" w:cs="Calibri"/>
          <w:spacing w:val="-6"/>
          <w:sz w:val="24"/>
          <w:szCs w:val="24"/>
        </w:rPr>
        <w:t>innych walorów pieniężnych</w:t>
      </w:r>
      <w:r w:rsidR="00114D4C" w:rsidRPr="00F63573">
        <w:rPr>
          <w:rFonts w:ascii="Calibri" w:hAnsi="Calibri" w:cs="Calibri"/>
          <w:spacing w:val="-6"/>
          <w:sz w:val="24"/>
          <w:szCs w:val="24"/>
        </w:rPr>
        <w:t xml:space="preserve"> (np. </w:t>
      </w:r>
      <w:r w:rsidRPr="00F63573">
        <w:rPr>
          <w:rFonts w:ascii="Calibri" w:hAnsi="Calibri" w:cs="Calibri"/>
          <w:spacing w:val="-6"/>
          <w:sz w:val="24"/>
          <w:szCs w:val="24"/>
        </w:rPr>
        <w:t>biletów, papierów wartościowych, kart miejskich itp.).</w:t>
      </w:r>
    </w:p>
    <w:p w14:paraId="7ABDBC9F" w14:textId="1E447897" w:rsidR="00696528" w:rsidRPr="00F63573" w:rsidRDefault="00696528" w:rsidP="00A87D0C">
      <w:pPr>
        <w:widowControl w:val="0"/>
        <w:spacing w:after="0" w:line="360" w:lineRule="auto"/>
        <w:jc w:val="both"/>
        <w:rPr>
          <w:rFonts w:ascii="Calibri" w:hAnsi="Calibri" w:cs="Calibri"/>
          <w:spacing w:val="-6"/>
          <w:sz w:val="24"/>
          <w:szCs w:val="24"/>
        </w:rPr>
      </w:pPr>
      <w:r w:rsidRPr="00F63573">
        <w:rPr>
          <w:rFonts w:ascii="Calibri" w:hAnsi="Calibri" w:cs="Calibri"/>
          <w:b/>
          <w:bCs/>
          <w:spacing w:val="-6"/>
          <w:sz w:val="24"/>
          <w:szCs w:val="24"/>
        </w:rPr>
        <w:t>Wartość rynkowa</w:t>
      </w:r>
      <w:r w:rsidRPr="00F63573">
        <w:rPr>
          <w:rFonts w:ascii="Calibri" w:hAnsi="Calibri" w:cs="Calibri"/>
          <w:spacing w:val="-6"/>
          <w:sz w:val="24"/>
          <w:szCs w:val="24"/>
        </w:rPr>
        <w:t xml:space="preserve"> - wartość odpowiadająca cenie zakupu.</w:t>
      </w:r>
    </w:p>
    <w:p w14:paraId="59FFF780" w14:textId="2E64EADB" w:rsidR="003A2D23" w:rsidRPr="00DE413A"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b/>
          <w:bCs/>
          <w:spacing w:val="-6"/>
          <w:sz w:val="24"/>
          <w:szCs w:val="24"/>
        </w:rPr>
        <w:t xml:space="preserve">Wartość </w:t>
      </w:r>
      <w:r w:rsidRPr="00DE413A">
        <w:rPr>
          <w:rFonts w:ascii="Calibri" w:hAnsi="Calibri" w:cs="Calibri"/>
          <w:b/>
          <w:bCs/>
          <w:spacing w:val="-6"/>
          <w:sz w:val="24"/>
          <w:szCs w:val="24"/>
        </w:rPr>
        <w:t>wyceny</w:t>
      </w:r>
      <w:r w:rsidRPr="00DE413A">
        <w:rPr>
          <w:rFonts w:ascii="Calibri" w:hAnsi="Calibri" w:cs="Calibri"/>
          <w:spacing w:val="-6"/>
          <w:sz w:val="24"/>
          <w:szCs w:val="24"/>
        </w:rPr>
        <w:t xml:space="preserve"> – rozumiana jako wartość określona przez specjalistów</w:t>
      </w:r>
      <w:r w:rsidR="008C49E7" w:rsidRPr="00DE413A">
        <w:rPr>
          <w:rFonts w:ascii="Calibri" w:hAnsi="Calibri" w:cs="Calibri"/>
          <w:spacing w:val="-6"/>
          <w:sz w:val="24"/>
          <w:szCs w:val="24"/>
        </w:rPr>
        <w:t xml:space="preserve"> w</w:t>
      </w:r>
      <w:r w:rsidR="00BC765D" w:rsidRPr="00DE413A">
        <w:rPr>
          <w:rFonts w:ascii="Calibri" w:hAnsi="Calibri" w:cs="Calibri"/>
          <w:spacing w:val="-6"/>
          <w:sz w:val="24"/>
          <w:szCs w:val="24"/>
        </w:rPr>
        <w:t xml:space="preserve"> </w:t>
      </w:r>
      <w:r w:rsidRPr="00DE413A">
        <w:rPr>
          <w:rFonts w:ascii="Calibri" w:hAnsi="Calibri" w:cs="Calibri"/>
          <w:spacing w:val="-6"/>
          <w:sz w:val="24"/>
          <w:szCs w:val="24"/>
        </w:rPr>
        <w:t>odniesieniu do niektórych kategorii mienia,</w:t>
      </w:r>
      <w:r w:rsidR="00114D4C" w:rsidRPr="00DE413A">
        <w:rPr>
          <w:rFonts w:ascii="Calibri" w:hAnsi="Calibri" w:cs="Calibri"/>
          <w:spacing w:val="-6"/>
          <w:sz w:val="24"/>
          <w:szCs w:val="24"/>
        </w:rPr>
        <w:t xml:space="preserve"> np. </w:t>
      </w:r>
      <w:r w:rsidRPr="00DE413A">
        <w:rPr>
          <w:rFonts w:ascii="Calibri" w:hAnsi="Calibri" w:cs="Calibri"/>
          <w:spacing w:val="-6"/>
          <w:sz w:val="24"/>
          <w:szCs w:val="24"/>
        </w:rPr>
        <w:t>zbiorów muzealnych, dzieł sztuki, zabytków.</w:t>
      </w:r>
    </w:p>
    <w:p w14:paraId="38444BB2" w14:textId="0D69F867" w:rsidR="00B0368B" w:rsidRPr="00DE413A" w:rsidRDefault="00B0368B" w:rsidP="00B0368B">
      <w:pPr>
        <w:widowControl w:val="0"/>
        <w:spacing w:after="0" w:line="360" w:lineRule="auto"/>
        <w:jc w:val="both"/>
        <w:rPr>
          <w:rFonts w:ascii="Calibri" w:hAnsi="Calibri" w:cs="Calibri"/>
          <w:spacing w:val="-6"/>
          <w:sz w:val="24"/>
          <w:szCs w:val="24"/>
        </w:rPr>
      </w:pPr>
      <w:r w:rsidRPr="00DE413A">
        <w:rPr>
          <w:rFonts w:ascii="Calibri" w:hAnsi="Calibri" w:cs="Calibri"/>
          <w:b/>
          <w:bCs/>
          <w:spacing w:val="-6"/>
          <w:sz w:val="24"/>
          <w:szCs w:val="24"/>
        </w:rPr>
        <w:t>Pracownik</w:t>
      </w:r>
      <w:r w:rsidRPr="00DE413A">
        <w:rPr>
          <w:rFonts w:ascii="Calibri" w:hAnsi="Calibri" w:cs="Calibri"/>
          <w:spacing w:val="-6"/>
          <w:sz w:val="24"/>
          <w:szCs w:val="24"/>
        </w:rPr>
        <w:t xml:space="preserve"> – </w:t>
      </w:r>
      <w:r w:rsidRPr="00DE413A">
        <w:rPr>
          <w:rFonts w:ascii="Calibri" w:hAnsi="Calibri" w:cs="Calibri"/>
          <w:spacing w:val="-4"/>
          <w:sz w:val="24"/>
          <w:szCs w:val="24"/>
        </w:rPr>
        <w:t xml:space="preserve">osoba fizyczna zatrudniona przez ubezpieczonego na podstawie umowy o pracę, powołania, wyboru, mianowania, spółdzielczej umowy o pracę albo na podstawie umowy </w:t>
      </w:r>
      <w:r w:rsidRPr="00DE413A">
        <w:rPr>
          <w:rFonts w:ascii="Calibri" w:hAnsi="Calibri" w:cs="Calibri"/>
          <w:spacing w:val="-4"/>
          <w:sz w:val="24"/>
          <w:szCs w:val="24"/>
        </w:rPr>
        <w:lastRenderedPageBreak/>
        <w:t>cywilnoprawnej z wyłącze</w:t>
      </w:r>
      <w:r w:rsidRPr="00DE413A">
        <w:rPr>
          <w:rFonts w:ascii="Calibri" w:hAnsi="Calibri" w:cs="Calibri"/>
          <w:spacing w:val="-4"/>
          <w:sz w:val="24"/>
          <w:szCs w:val="24"/>
        </w:rPr>
        <w:softHyphen/>
        <w:t>niem osób fizycznych, które zawarły</w:t>
      </w:r>
      <w:r w:rsidRPr="00DE413A">
        <w:rPr>
          <w:rFonts w:ascii="Calibri" w:hAnsi="Calibri" w:cs="Calibri"/>
          <w:spacing w:val="-6"/>
          <w:sz w:val="24"/>
          <w:szCs w:val="24"/>
        </w:rPr>
        <w:t xml:space="preserve"> z ubezpieczonym umowę cywilnoprawną jako przedsiębiorca; za pracownika uznaje się także strażnika miejskiego/gminnego, sołtysa, członka organu wykonawczego jednostki pomocniczej, członka rady sołeckiej lub rady jednostki pomocniczej, praktykanta, stażystę lub wolontariusza, pracownika tymczasowego (z zachowaniem prawa do regresu do agencji pracy tymczasowej), któremu ubezpieczony powierzył wykonywanie pracy. Przez pracownika należy także rozumieć: skazanych wykonujących pracę na cele społeczne oraz pracę społecznie użyteczną na rzecz ubezpieczonego, osoby wykonujące czynności na potrzeby ubezpieczonego poza zakresem obowiązków wynikających z umowy o pracę, osoby zatrudnione przez agencje pracy tymczasowej, odesłane do wykonywania prac umówionych z ubezpieczonym, osoby wykonujące prace na potrzeby ubezpieczonego w związku z wynajęciem przez ubezpieczonego maszyn lub urządzeń potrzebnych </w:t>
      </w:r>
      <w:r w:rsidRPr="00DE413A">
        <w:rPr>
          <w:rFonts w:ascii="Calibri" w:hAnsi="Calibri" w:cs="Calibri"/>
          <w:spacing w:val="-6"/>
          <w:sz w:val="24"/>
          <w:szCs w:val="24"/>
        </w:rPr>
        <w:br/>
        <w:t xml:space="preserve">do wykonywania ubezpieczonej działalności, o ile udostępnienie tych osób było elementem umowy najmu maszyny lub urządzenia, osoby zatrudnione na zastępstwo, osoby skierowane do prac z Urzędu Pracy, osoby odpracowujące zaległości czynszowe, np. z tytułu najmu lokalu, dostarczania wody </w:t>
      </w:r>
      <w:r w:rsidRPr="00DE413A">
        <w:rPr>
          <w:rFonts w:ascii="Calibri" w:hAnsi="Calibri" w:cs="Calibri"/>
          <w:spacing w:val="-6"/>
          <w:sz w:val="24"/>
          <w:szCs w:val="24"/>
        </w:rPr>
        <w:br/>
        <w:t>lub odprowadzania ścieków, zaległe podatki gminne lub dowolne inne zobowiązania należne w stosunku do ubezpieczonego.</w:t>
      </w:r>
    </w:p>
    <w:p w14:paraId="26145BFB" w14:textId="0BB6AD9E" w:rsidR="0074240D" w:rsidRPr="00F63573" w:rsidRDefault="0074240D" w:rsidP="00A87D0C">
      <w:pPr>
        <w:widowControl w:val="0"/>
        <w:spacing w:after="0" w:line="360" w:lineRule="auto"/>
        <w:jc w:val="both"/>
        <w:rPr>
          <w:rFonts w:ascii="Calibri" w:hAnsi="Calibri" w:cs="Calibri"/>
          <w:spacing w:val="-6"/>
          <w:sz w:val="24"/>
          <w:szCs w:val="24"/>
        </w:rPr>
      </w:pPr>
      <w:r w:rsidRPr="00DE413A">
        <w:rPr>
          <w:rFonts w:ascii="Calibri" w:hAnsi="Calibri" w:cs="Calibri"/>
          <w:b/>
          <w:spacing w:val="-6"/>
          <w:sz w:val="24"/>
          <w:szCs w:val="24"/>
        </w:rPr>
        <w:t>Osoba bliska</w:t>
      </w:r>
      <w:r w:rsidRPr="00DE413A">
        <w:rPr>
          <w:rFonts w:ascii="Calibri" w:hAnsi="Calibri" w:cs="Calibri"/>
          <w:spacing w:val="-6"/>
          <w:sz w:val="24"/>
          <w:szCs w:val="24"/>
        </w:rPr>
        <w:t xml:space="preserve"> – współmałżonek, konkubina, konkubent, rodzeństwo, wstępni, zstępni</w:t>
      </w:r>
      <w:r w:rsidRPr="00F63573">
        <w:rPr>
          <w:rFonts w:ascii="Calibri" w:hAnsi="Calibri" w:cs="Calibri"/>
          <w:spacing w:val="-6"/>
          <w:sz w:val="24"/>
          <w:szCs w:val="24"/>
        </w:rPr>
        <w:t>, teściowie, zięciowie, synowe, ojczym, macocha, pasierbowie, przysposobieni i przysposabiający. Osoby bliskie pracowników, ubezpieczającego i ubezpieczonego oraz reprezentantów traktowane są na potrzeby umowy jako osoby trzecie.</w:t>
      </w:r>
    </w:p>
    <w:p w14:paraId="7522C23F" w14:textId="07FCA475" w:rsidR="00F35AB1" w:rsidRPr="00F63573" w:rsidRDefault="00F35AB1" w:rsidP="00A87D0C">
      <w:pPr>
        <w:widowControl w:val="0"/>
        <w:spacing w:after="0" w:line="360" w:lineRule="auto"/>
        <w:jc w:val="both"/>
        <w:rPr>
          <w:rFonts w:ascii="Calibri" w:eastAsia="Calibri" w:hAnsi="Calibri" w:cs="Calibri"/>
          <w:spacing w:val="-6"/>
          <w:sz w:val="24"/>
          <w:szCs w:val="24"/>
        </w:rPr>
      </w:pPr>
      <w:bookmarkStart w:id="73" w:name="_Hlk68768983"/>
      <w:r w:rsidRPr="00F63573">
        <w:rPr>
          <w:rFonts w:ascii="Calibri" w:eastAsia="Calibri" w:hAnsi="Calibri" w:cs="Calibri"/>
          <w:b/>
          <w:bCs/>
          <w:spacing w:val="-6"/>
          <w:sz w:val="24"/>
          <w:szCs w:val="24"/>
        </w:rPr>
        <w:t>Reprezentant</w:t>
      </w:r>
      <w:r w:rsidRPr="00F63573">
        <w:rPr>
          <w:rFonts w:ascii="Calibri" w:eastAsia="Calibri" w:hAnsi="Calibri" w:cs="Calibri"/>
          <w:spacing w:val="-6"/>
          <w:sz w:val="24"/>
          <w:szCs w:val="24"/>
        </w:rPr>
        <w:t xml:space="preserve"> - w nawiązaniu do art. 827 </w:t>
      </w:r>
      <w:r w:rsidR="00BC765D" w:rsidRPr="00F63573">
        <w:rPr>
          <w:rFonts w:ascii="Calibri" w:eastAsia="Calibri" w:hAnsi="Calibri" w:cs="Calibri"/>
          <w:spacing w:val="-6"/>
          <w:sz w:val="24"/>
          <w:szCs w:val="24"/>
        </w:rPr>
        <w:t>k.c.</w:t>
      </w:r>
      <w:r w:rsidRPr="00F63573">
        <w:rPr>
          <w:rFonts w:ascii="Calibri" w:eastAsia="Calibri" w:hAnsi="Calibri" w:cs="Calibri"/>
          <w:spacing w:val="-6"/>
          <w:sz w:val="24"/>
          <w:szCs w:val="24"/>
        </w:rPr>
        <w:t>, za reprezentanta ubezpieczającego i ubezpieczonego uznaje się:</w:t>
      </w:r>
    </w:p>
    <w:p w14:paraId="5182F14F" w14:textId="45243F9A" w:rsidR="00F35AB1" w:rsidRPr="00F63573" w:rsidRDefault="00EF424D" w:rsidP="00DC6616">
      <w:pPr>
        <w:widowControl w:val="0"/>
        <w:numPr>
          <w:ilvl w:val="0"/>
          <w:numId w:val="59"/>
        </w:numPr>
        <w:spacing w:after="0" w:line="360" w:lineRule="auto"/>
        <w:ind w:left="284" w:hanging="284"/>
        <w:jc w:val="both"/>
        <w:rPr>
          <w:rFonts w:ascii="Calibri" w:eastAsia="Times New Roman" w:hAnsi="Calibri" w:cs="Calibri"/>
          <w:spacing w:val="-6"/>
          <w:sz w:val="24"/>
          <w:szCs w:val="24"/>
        </w:rPr>
      </w:pPr>
      <w:r w:rsidRPr="00F63573">
        <w:rPr>
          <w:rFonts w:ascii="Calibri" w:eastAsia="Times New Roman" w:hAnsi="Calibri" w:cs="Calibri"/>
          <w:spacing w:val="-6"/>
          <w:sz w:val="24"/>
          <w:szCs w:val="24"/>
        </w:rPr>
        <w:t>zarząd powiatu</w:t>
      </w:r>
      <w:r w:rsidR="000C213F">
        <w:rPr>
          <w:rFonts w:ascii="Calibri" w:eastAsia="Times New Roman" w:hAnsi="Calibri" w:cs="Calibri"/>
          <w:spacing w:val="-6"/>
          <w:sz w:val="24"/>
          <w:szCs w:val="24"/>
        </w:rPr>
        <w:t xml:space="preserve"> </w:t>
      </w:r>
      <w:r w:rsidR="00F35AB1" w:rsidRPr="00F63573">
        <w:rPr>
          <w:rFonts w:ascii="Calibri" w:eastAsia="Times New Roman" w:hAnsi="Calibri" w:cs="Calibri"/>
          <w:spacing w:val="-6"/>
          <w:sz w:val="24"/>
          <w:szCs w:val="24"/>
        </w:rPr>
        <w:t>(odpowiednio burmistrz</w:t>
      </w:r>
      <w:r w:rsidR="000954A6">
        <w:rPr>
          <w:rFonts w:ascii="Calibri" w:eastAsia="Times New Roman" w:hAnsi="Calibri" w:cs="Calibri"/>
          <w:spacing w:val="-6"/>
          <w:sz w:val="24"/>
          <w:szCs w:val="24"/>
        </w:rPr>
        <w:t>a</w:t>
      </w:r>
      <w:r w:rsidR="00F35AB1" w:rsidRPr="00F63573">
        <w:rPr>
          <w:rFonts w:ascii="Calibri" w:eastAsia="Times New Roman" w:hAnsi="Calibri" w:cs="Calibri"/>
          <w:spacing w:val="-6"/>
          <w:sz w:val="24"/>
          <w:szCs w:val="24"/>
        </w:rPr>
        <w:t xml:space="preserve">, prezydenta, </w:t>
      </w:r>
      <w:r>
        <w:rPr>
          <w:rFonts w:ascii="Calibri" w:eastAsia="Times New Roman" w:hAnsi="Calibri" w:cs="Calibri"/>
          <w:spacing w:val="-6"/>
          <w:sz w:val="24"/>
          <w:szCs w:val="24"/>
        </w:rPr>
        <w:t>wójta</w:t>
      </w:r>
      <w:r w:rsidR="00F35AB1" w:rsidRPr="00F63573">
        <w:rPr>
          <w:rFonts w:ascii="Calibri" w:eastAsia="Times New Roman" w:hAnsi="Calibri" w:cs="Calibri"/>
          <w:spacing w:val="-6"/>
          <w:sz w:val="24"/>
          <w:szCs w:val="24"/>
        </w:rPr>
        <w:t xml:space="preserve">, w zależności od rodzaju jednostki samorządu terytorialnego) - w umowach ubezpieczenia, w których ubezpieczającym jest zamawiający lub podmiot objęty zamówieniem, nieposiadający osobowości prawnej (nie mają zastosowania przepisy dotyczące umowy na cudzy rachunek); </w:t>
      </w:r>
    </w:p>
    <w:p w14:paraId="27703872" w14:textId="13412F44" w:rsidR="00F35AB1" w:rsidRPr="00F63573" w:rsidRDefault="000C213F" w:rsidP="00DC6616">
      <w:pPr>
        <w:widowControl w:val="0"/>
        <w:numPr>
          <w:ilvl w:val="0"/>
          <w:numId w:val="59"/>
        </w:numPr>
        <w:spacing w:after="0" w:line="360" w:lineRule="auto"/>
        <w:ind w:left="284" w:hanging="284"/>
        <w:jc w:val="both"/>
        <w:rPr>
          <w:rFonts w:ascii="Calibri" w:eastAsia="Times New Roman" w:hAnsi="Calibri" w:cs="Calibri"/>
          <w:spacing w:val="-6"/>
          <w:sz w:val="24"/>
          <w:szCs w:val="24"/>
        </w:rPr>
      </w:pPr>
      <w:r w:rsidRPr="00F63573">
        <w:rPr>
          <w:rFonts w:ascii="Calibri" w:eastAsia="Times New Roman" w:hAnsi="Calibri" w:cs="Calibri"/>
          <w:spacing w:val="-6"/>
          <w:sz w:val="24"/>
          <w:szCs w:val="24"/>
        </w:rPr>
        <w:t xml:space="preserve">zarząd powiatu </w:t>
      </w:r>
      <w:r w:rsidR="00F35AB1" w:rsidRPr="00F63573">
        <w:rPr>
          <w:rFonts w:ascii="Calibri" w:eastAsia="Times New Roman" w:hAnsi="Calibri" w:cs="Calibri"/>
          <w:spacing w:val="-6"/>
          <w:sz w:val="24"/>
          <w:szCs w:val="24"/>
        </w:rPr>
        <w:t>(odpowiednio burmistrza, prezydenta,</w:t>
      </w:r>
      <w:r w:rsidRPr="000C213F">
        <w:rPr>
          <w:rFonts w:ascii="Calibri" w:eastAsia="Times New Roman" w:hAnsi="Calibri" w:cs="Calibri"/>
          <w:spacing w:val="-6"/>
          <w:sz w:val="24"/>
          <w:szCs w:val="24"/>
        </w:rPr>
        <w:t xml:space="preserve"> </w:t>
      </w:r>
      <w:r w:rsidRPr="00F63573">
        <w:rPr>
          <w:rFonts w:ascii="Calibri" w:eastAsia="Times New Roman" w:hAnsi="Calibri" w:cs="Calibri"/>
          <w:spacing w:val="-6"/>
          <w:sz w:val="24"/>
          <w:szCs w:val="24"/>
        </w:rPr>
        <w:t>wójta</w:t>
      </w:r>
      <w:r w:rsidR="00F35AB1" w:rsidRPr="00F63573">
        <w:rPr>
          <w:rFonts w:ascii="Calibri" w:eastAsia="Times New Roman" w:hAnsi="Calibri" w:cs="Calibri"/>
          <w:spacing w:val="-6"/>
          <w:sz w:val="24"/>
          <w:szCs w:val="24"/>
        </w:rPr>
        <w:t>, w zależności od rodzaju jednostki samorządu terytorialnego), dyrektora (kierownika) osoby prawnej, a w przypadku spółki kapitałowej - jej zarząd - w umowach ubezpieczenia, w których ubezpieczającym jest zamawiający (umowa na cudzy rachunek - na rzecz osoby prawnej) lub podmiot objęty zamówieniem, posiadający osobowość prawną;</w:t>
      </w:r>
    </w:p>
    <w:p w14:paraId="1732319A" w14:textId="77777777" w:rsidR="00F35AB1" w:rsidRPr="00F63573" w:rsidRDefault="00F35AB1" w:rsidP="00DC6616">
      <w:pPr>
        <w:widowControl w:val="0"/>
        <w:numPr>
          <w:ilvl w:val="0"/>
          <w:numId w:val="59"/>
        </w:numPr>
        <w:spacing w:after="0" w:line="360" w:lineRule="auto"/>
        <w:ind w:left="284" w:hanging="284"/>
        <w:jc w:val="both"/>
        <w:rPr>
          <w:rFonts w:ascii="Calibri" w:eastAsia="Times New Roman" w:hAnsi="Calibri" w:cs="Calibri"/>
          <w:spacing w:val="-6"/>
          <w:sz w:val="24"/>
          <w:szCs w:val="24"/>
        </w:rPr>
      </w:pPr>
      <w:r w:rsidRPr="00F63573">
        <w:rPr>
          <w:rFonts w:ascii="Calibri" w:eastAsia="Times New Roman" w:hAnsi="Calibri" w:cs="Calibri"/>
          <w:spacing w:val="-6"/>
          <w:sz w:val="24"/>
          <w:szCs w:val="24"/>
        </w:rPr>
        <w:t xml:space="preserve">dyrektora (kierownika) osoby prawnej, a w przypadku spółki kapitałowej - jej zarząd - w umowach ubezpieczenia, w których ubezpieczającym i ubezpieczonym jest podmiot objęty zamówieniem, </w:t>
      </w:r>
      <w:r w:rsidRPr="00F63573">
        <w:rPr>
          <w:rFonts w:ascii="Calibri" w:eastAsia="Times New Roman" w:hAnsi="Calibri" w:cs="Calibri"/>
          <w:spacing w:val="-6"/>
          <w:sz w:val="24"/>
          <w:szCs w:val="24"/>
        </w:rPr>
        <w:lastRenderedPageBreak/>
        <w:t>posiadający osobowość prawną.</w:t>
      </w:r>
    </w:p>
    <w:bookmarkEnd w:id="73"/>
    <w:p w14:paraId="26430F9F" w14:textId="7D2FB9D1"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b/>
          <w:bCs/>
          <w:spacing w:val="-6"/>
          <w:sz w:val="24"/>
          <w:szCs w:val="24"/>
        </w:rPr>
        <w:t>Podwykonawca</w:t>
      </w:r>
      <w:r w:rsidRPr="00F63573">
        <w:rPr>
          <w:rFonts w:ascii="Calibri" w:hAnsi="Calibri" w:cs="Calibri"/>
          <w:spacing w:val="-6"/>
          <w:sz w:val="24"/>
          <w:szCs w:val="24"/>
        </w:rPr>
        <w:t xml:space="preserve"> – osoba fizyczna niebędąca pracownikiem, osoba prawna </w:t>
      </w:r>
      <w:r w:rsidR="00A016BC" w:rsidRPr="00F63573">
        <w:rPr>
          <w:rFonts w:ascii="Calibri" w:hAnsi="Calibri" w:cs="Calibri"/>
          <w:spacing w:val="-6"/>
          <w:sz w:val="24"/>
          <w:szCs w:val="24"/>
        </w:rPr>
        <w:t>lub</w:t>
      </w:r>
      <w:r w:rsidRPr="00F63573">
        <w:rPr>
          <w:rFonts w:ascii="Calibri" w:hAnsi="Calibri" w:cs="Calibri"/>
          <w:spacing w:val="-6"/>
          <w:sz w:val="24"/>
          <w:szCs w:val="24"/>
        </w:rPr>
        <w:t xml:space="preserve"> jednostka organizacyjna nieposiadająca osobowości prawnej, której </w:t>
      </w:r>
      <w:r w:rsidR="00A016BC" w:rsidRPr="00F63573">
        <w:rPr>
          <w:rFonts w:ascii="Calibri" w:hAnsi="Calibri" w:cs="Calibri"/>
          <w:spacing w:val="-6"/>
          <w:sz w:val="24"/>
          <w:szCs w:val="24"/>
        </w:rPr>
        <w:t>u</w:t>
      </w:r>
      <w:r w:rsidRPr="00F63573">
        <w:rPr>
          <w:rFonts w:ascii="Calibri" w:hAnsi="Calibri" w:cs="Calibri"/>
          <w:spacing w:val="-6"/>
          <w:sz w:val="24"/>
          <w:szCs w:val="24"/>
        </w:rPr>
        <w:t>bezpieczony powierzył wykonanie określonych czynności, prac lub usług.</w:t>
      </w:r>
    </w:p>
    <w:p w14:paraId="58F9FABD" w14:textId="77777777" w:rsidR="009325F8" w:rsidRPr="00DE413A" w:rsidRDefault="009325F8" w:rsidP="009325F8">
      <w:pPr>
        <w:widowControl w:val="0"/>
        <w:spacing w:after="0" w:line="360" w:lineRule="auto"/>
        <w:jc w:val="both"/>
        <w:rPr>
          <w:rFonts w:ascii="Calibri" w:hAnsi="Calibri" w:cs="Calibri"/>
          <w:spacing w:val="-6"/>
          <w:sz w:val="24"/>
          <w:szCs w:val="24"/>
        </w:rPr>
      </w:pPr>
      <w:r w:rsidRPr="00B25862">
        <w:rPr>
          <w:rFonts w:ascii="Calibri" w:hAnsi="Calibri" w:cs="Calibri"/>
          <w:b/>
          <w:bCs/>
          <w:spacing w:val="-6"/>
          <w:sz w:val="24"/>
          <w:szCs w:val="24"/>
        </w:rPr>
        <w:t>Kradzież zwykła</w:t>
      </w:r>
      <w:r w:rsidRPr="00B25862">
        <w:rPr>
          <w:rFonts w:ascii="Calibri" w:hAnsi="Calibri" w:cs="Calibri"/>
          <w:spacing w:val="-6"/>
          <w:sz w:val="24"/>
          <w:szCs w:val="24"/>
        </w:rPr>
        <w:t xml:space="preserve"> – dokonanie zaboru w celu przywłaszczenia mienia bez zniszczenia zabezpieczeń lub bez użycia przemocy, groźby jej użycia bądź doprowadzenia osoby do stanu nieprzytomności lub bezbronności. Kradzież zwykła dotyczy również mienia niezabezpieczonego z powodu jego naturalnego umiejscowienia. Kradzież zwykła objęta jest ochroną pod warunkiem, że ubezpieczony powiadomi o tym fakcie policję niezwłocznie, lecz nie później </w:t>
      </w:r>
      <w:r w:rsidRPr="00DE413A">
        <w:rPr>
          <w:rFonts w:ascii="Calibri" w:hAnsi="Calibri" w:cs="Calibri"/>
          <w:spacing w:val="-6"/>
          <w:sz w:val="24"/>
          <w:szCs w:val="24"/>
        </w:rPr>
        <w:t xml:space="preserve">niż w terminie 3 dni, po stwierdzeniu wystąpieniu takiej szkody. </w:t>
      </w:r>
    </w:p>
    <w:p w14:paraId="0914F8F5" w14:textId="77777777" w:rsidR="009325F8" w:rsidRPr="00DE413A" w:rsidRDefault="009325F8" w:rsidP="009325F8">
      <w:pPr>
        <w:widowControl w:val="0"/>
        <w:spacing w:after="0" w:line="360" w:lineRule="auto"/>
        <w:jc w:val="both"/>
        <w:rPr>
          <w:rFonts w:ascii="Calibri" w:hAnsi="Calibri" w:cs="Calibri"/>
          <w:spacing w:val="-6"/>
          <w:sz w:val="24"/>
          <w:szCs w:val="24"/>
        </w:rPr>
      </w:pPr>
      <w:r w:rsidRPr="00DE413A">
        <w:rPr>
          <w:rFonts w:ascii="Calibri" w:hAnsi="Calibri" w:cs="Calibri"/>
          <w:spacing w:val="-6"/>
          <w:sz w:val="24"/>
          <w:szCs w:val="24"/>
        </w:rPr>
        <w:t>Ochrona ubezpieczeniowa w związku ze zrealizowaniem się ryzyka kradzieży zwykłej nie dotyczy gotówki i wartości pieniężnych. Ponadto ubezpieczyciel nie odpowiada za:</w:t>
      </w:r>
    </w:p>
    <w:p w14:paraId="049F8FBF" w14:textId="77777777" w:rsidR="009325F8" w:rsidRPr="00DE413A" w:rsidRDefault="009325F8" w:rsidP="009325F8">
      <w:pPr>
        <w:widowControl w:val="0"/>
        <w:spacing w:after="0" w:line="360" w:lineRule="auto"/>
        <w:jc w:val="both"/>
        <w:rPr>
          <w:rFonts w:ascii="Calibri" w:hAnsi="Calibri" w:cs="Calibri"/>
          <w:spacing w:val="-6"/>
          <w:sz w:val="24"/>
          <w:szCs w:val="24"/>
        </w:rPr>
      </w:pPr>
      <w:r w:rsidRPr="00DE413A">
        <w:rPr>
          <w:rFonts w:ascii="Calibri" w:hAnsi="Calibri" w:cs="Calibri"/>
          <w:spacing w:val="-6"/>
          <w:sz w:val="24"/>
          <w:szCs w:val="24"/>
        </w:rPr>
        <w:t>- niedobory inwentarzowe i braki spowodowane błędami urzędowymi lub księgowymi;</w:t>
      </w:r>
    </w:p>
    <w:p w14:paraId="785A4376" w14:textId="77777777" w:rsidR="009325F8" w:rsidRPr="00DE413A" w:rsidRDefault="009325F8" w:rsidP="009325F8">
      <w:pPr>
        <w:widowControl w:val="0"/>
        <w:spacing w:after="0" w:line="360" w:lineRule="auto"/>
        <w:jc w:val="both"/>
        <w:rPr>
          <w:rFonts w:ascii="Calibri" w:hAnsi="Calibri" w:cs="Calibri"/>
          <w:spacing w:val="-6"/>
          <w:sz w:val="24"/>
          <w:szCs w:val="24"/>
        </w:rPr>
      </w:pPr>
      <w:r w:rsidRPr="00DE413A">
        <w:rPr>
          <w:rFonts w:ascii="Calibri" w:hAnsi="Calibri" w:cs="Calibri"/>
          <w:spacing w:val="-6"/>
          <w:sz w:val="24"/>
          <w:szCs w:val="24"/>
        </w:rPr>
        <w:t>- fałszerstwa, nadużycia lub inne umyślne działania ubezpieczającego,</w:t>
      </w:r>
    </w:p>
    <w:p w14:paraId="39DB0519" w14:textId="77777777" w:rsidR="009325F8" w:rsidRPr="00DE413A" w:rsidRDefault="009325F8" w:rsidP="009325F8">
      <w:pPr>
        <w:widowControl w:val="0"/>
        <w:spacing w:after="0" w:line="360" w:lineRule="auto"/>
        <w:jc w:val="both"/>
        <w:rPr>
          <w:rFonts w:ascii="Calibri" w:hAnsi="Calibri" w:cs="Calibri"/>
          <w:spacing w:val="-6"/>
          <w:sz w:val="24"/>
          <w:szCs w:val="24"/>
        </w:rPr>
      </w:pPr>
      <w:r w:rsidRPr="00DE413A">
        <w:rPr>
          <w:rFonts w:ascii="Calibri" w:hAnsi="Calibri" w:cs="Calibri"/>
          <w:spacing w:val="-6"/>
          <w:sz w:val="24"/>
          <w:szCs w:val="24"/>
        </w:rPr>
        <w:t>- wszelkiego rodzaju straty pośrednie włącznie z karami, stratami spowodowanymi przez zwłokę w wykonaniu, niewykonanie lub utratę zlecenia.</w:t>
      </w:r>
    </w:p>
    <w:p w14:paraId="4B6FA004" w14:textId="225F540B" w:rsidR="002A0B99" w:rsidRPr="00F63573" w:rsidRDefault="009325F8" w:rsidP="009325F8">
      <w:pPr>
        <w:widowControl w:val="0"/>
        <w:spacing w:after="0" w:line="360" w:lineRule="auto"/>
        <w:jc w:val="both"/>
        <w:rPr>
          <w:rFonts w:ascii="Calibri" w:hAnsi="Calibri" w:cs="Calibri"/>
          <w:spacing w:val="-6"/>
          <w:sz w:val="24"/>
          <w:szCs w:val="24"/>
        </w:rPr>
      </w:pPr>
      <w:r w:rsidRPr="00DE413A">
        <w:rPr>
          <w:rFonts w:ascii="Calibri" w:hAnsi="Calibri" w:cs="Calibri"/>
          <w:spacing w:val="-6"/>
          <w:sz w:val="24"/>
          <w:szCs w:val="24"/>
        </w:rPr>
        <w:t xml:space="preserve">Limit ustalony dla ryzyka kradzieży zwykłej nie dotyczy elementów budynków i budowli, obejmuje natomiast maszyny, urządzenia i wyposażenie, mienie ruchome, sprzęt elektroniczny zgłaszany </w:t>
      </w:r>
      <w:r w:rsidRPr="00DE413A">
        <w:rPr>
          <w:rFonts w:ascii="Calibri" w:hAnsi="Calibri" w:cs="Calibri"/>
          <w:spacing w:val="-6"/>
          <w:sz w:val="24"/>
          <w:szCs w:val="24"/>
        </w:rPr>
        <w:br/>
        <w:t xml:space="preserve">do ubezpieczenia mienia lub sprzętu elektronicznego od wszystkich </w:t>
      </w:r>
      <w:proofErr w:type="spellStart"/>
      <w:r w:rsidRPr="00DE413A">
        <w:rPr>
          <w:rFonts w:ascii="Calibri" w:hAnsi="Calibri" w:cs="Calibri"/>
          <w:spacing w:val="-6"/>
          <w:sz w:val="24"/>
          <w:szCs w:val="24"/>
        </w:rPr>
        <w:t>ryzyk</w:t>
      </w:r>
      <w:proofErr w:type="spellEnd"/>
      <w:r w:rsidRPr="00B25862">
        <w:rPr>
          <w:rFonts w:ascii="Calibri" w:hAnsi="Calibri" w:cs="Calibri"/>
          <w:spacing w:val="-6"/>
          <w:sz w:val="24"/>
          <w:szCs w:val="24"/>
        </w:rPr>
        <w:t xml:space="preserve">, środki </w:t>
      </w:r>
      <w:proofErr w:type="spellStart"/>
      <w:r w:rsidRPr="00B25862">
        <w:rPr>
          <w:rFonts w:ascii="Calibri" w:hAnsi="Calibri" w:cs="Calibri"/>
          <w:spacing w:val="-6"/>
          <w:sz w:val="24"/>
          <w:szCs w:val="24"/>
        </w:rPr>
        <w:t>niskocenne</w:t>
      </w:r>
      <w:proofErr w:type="spellEnd"/>
      <w:r w:rsidRPr="00B25862">
        <w:rPr>
          <w:rFonts w:ascii="Calibri" w:hAnsi="Calibri" w:cs="Calibri"/>
          <w:spacing w:val="-6"/>
          <w:sz w:val="24"/>
          <w:szCs w:val="24"/>
        </w:rPr>
        <w:t xml:space="preserve"> i zbiory biblioteczne oraz księgozbiory i zasoby archiwalne, a także zbiory muzealne oraz inne mienie ruchome ubezpieczonego. </w:t>
      </w:r>
      <w:r w:rsidR="002A0B99" w:rsidRPr="00F63573">
        <w:rPr>
          <w:rFonts w:ascii="Calibri" w:hAnsi="Calibri" w:cs="Calibri"/>
          <w:spacing w:val="-6"/>
          <w:sz w:val="24"/>
          <w:szCs w:val="24"/>
        </w:rPr>
        <w:t xml:space="preserve"> </w:t>
      </w:r>
    </w:p>
    <w:p w14:paraId="2243FAA5" w14:textId="2A20B5F9"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b/>
          <w:bCs/>
          <w:spacing w:val="-6"/>
          <w:sz w:val="24"/>
          <w:szCs w:val="24"/>
        </w:rPr>
        <w:t>Kradzież zuchwała</w:t>
      </w:r>
      <w:r w:rsidRPr="00F63573">
        <w:rPr>
          <w:rFonts w:ascii="Calibri" w:hAnsi="Calibri" w:cs="Calibri"/>
          <w:spacing w:val="-6"/>
          <w:sz w:val="24"/>
          <w:szCs w:val="24"/>
        </w:rPr>
        <w:t xml:space="preserve"> </w:t>
      </w:r>
      <w:r w:rsidR="00BB1742" w:rsidRPr="00F63573">
        <w:rPr>
          <w:rFonts w:ascii="Calibri" w:hAnsi="Calibri" w:cs="Calibri"/>
          <w:spacing w:val="-6"/>
          <w:sz w:val="24"/>
          <w:szCs w:val="24"/>
        </w:rPr>
        <w:t xml:space="preserve">(dotyczy ubezpieczeń komunikacyjnych) </w:t>
      </w:r>
      <w:r w:rsidRPr="00F63573">
        <w:rPr>
          <w:rFonts w:ascii="Calibri" w:hAnsi="Calibri" w:cs="Calibri"/>
          <w:spacing w:val="-6"/>
          <w:sz w:val="24"/>
          <w:szCs w:val="24"/>
        </w:rPr>
        <w:t>– to kradzież,</w:t>
      </w:r>
      <w:r w:rsidR="008C49E7" w:rsidRPr="00F63573">
        <w:rPr>
          <w:rFonts w:ascii="Calibri" w:hAnsi="Calibri" w:cs="Calibri"/>
          <w:spacing w:val="-6"/>
          <w:sz w:val="24"/>
          <w:szCs w:val="24"/>
        </w:rPr>
        <w:t xml:space="preserve"> w</w:t>
      </w:r>
      <w:r w:rsidR="00A016BC" w:rsidRPr="00F63573">
        <w:rPr>
          <w:rFonts w:ascii="Calibri" w:hAnsi="Calibri" w:cs="Calibri"/>
          <w:spacing w:val="-6"/>
          <w:sz w:val="24"/>
          <w:szCs w:val="24"/>
        </w:rPr>
        <w:t xml:space="preserve"> </w:t>
      </w:r>
      <w:r w:rsidRPr="00F63573">
        <w:rPr>
          <w:rFonts w:ascii="Calibri" w:hAnsi="Calibri" w:cs="Calibri"/>
          <w:spacing w:val="-6"/>
          <w:sz w:val="24"/>
          <w:szCs w:val="24"/>
        </w:rPr>
        <w:t>której sprawca zabierając rzeczy</w:t>
      </w:r>
      <w:r w:rsidR="008C49E7" w:rsidRPr="00F63573">
        <w:rPr>
          <w:rFonts w:ascii="Calibri" w:hAnsi="Calibri" w:cs="Calibri"/>
          <w:spacing w:val="-6"/>
          <w:sz w:val="24"/>
          <w:szCs w:val="24"/>
        </w:rPr>
        <w:t xml:space="preserve"> w</w:t>
      </w:r>
      <w:r w:rsidR="00A016BC" w:rsidRPr="00F63573">
        <w:rPr>
          <w:rFonts w:ascii="Calibri" w:hAnsi="Calibri" w:cs="Calibri"/>
          <w:spacing w:val="-6"/>
          <w:sz w:val="24"/>
          <w:szCs w:val="24"/>
        </w:rPr>
        <w:t xml:space="preserve"> </w:t>
      </w:r>
      <w:r w:rsidRPr="00F63573">
        <w:rPr>
          <w:rFonts w:ascii="Calibri" w:hAnsi="Calibri" w:cs="Calibri"/>
          <w:spacing w:val="-6"/>
          <w:sz w:val="24"/>
          <w:szCs w:val="24"/>
        </w:rPr>
        <w:t>celu ich przywłaszczenia, zastosował przemoc lub groźbę użycia przemocy, która nie zawiera się</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 xml:space="preserve">definicji rabunku (rozboju) albo działał jawnie wykazując wobec posiadacza rzeczy postawę obliczoną </w:t>
      </w:r>
      <w:r w:rsidR="00091D4C" w:rsidRPr="00F63573">
        <w:rPr>
          <w:rFonts w:ascii="Calibri" w:hAnsi="Calibri" w:cs="Calibri"/>
          <w:spacing w:val="-6"/>
          <w:sz w:val="24"/>
          <w:szCs w:val="24"/>
        </w:rPr>
        <w:br/>
      </w:r>
      <w:r w:rsidRPr="00F63573">
        <w:rPr>
          <w:rFonts w:ascii="Calibri" w:hAnsi="Calibri" w:cs="Calibri"/>
          <w:spacing w:val="-6"/>
          <w:sz w:val="24"/>
          <w:szCs w:val="24"/>
        </w:rPr>
        <w:t>na zaskoczenie</w:t>
      </w:r>
      <w:r w:rsidR="00812B69" w:rsidRPr="00F63573">
        <w:rPr>
          <w:rFonts w:ascii="Calibri" w:hAnsi="Calibri" w:cs="Calibri"/>
          <w:spacing w:val="-6"/>
          <w:sz w:val="24"/>
          <w:szCs w:val="24"/>
        </w:rPr>
        <w:t>.</w:t>
      </w:r>
      <w:r w:rsidR="00114D4C" w:rsidRPr="00F63573">
        <w:rPr>
          <w:rFonts w:ascii="Calibri" w:hAnsi="Calibri" w:cs="Calibri"/>
          <w:spacing w:val="-6"/>
          <w:sz w:val="24"/>
          <w:szCs w:val="24"/>
        </w:rPr>
        <w:t xml:space="preserve"> W</w:t>
      </w:r>
      <w:r w:rsidR="00A016BC" w:rsidRPr="00F63573">
        <w:rPr>
          <w:rFonts w:ascii="Calibri" w:hAnsi="Calibri" w:cs="Calibri"/>
          <w:spacing w:val="-6"/>
          <w:sz w:val="24"/>
          <w:szCs w:val="24"/>
        </w:rPr>
        <w:t xml:space="preserve"> </w:t>
      </w:r>
      <w:r w:rsidRPr="00F63573">
        <w:rPr>
          <w:rFonts w:ascii="Calibri" w:hAnsi="Calibri" w:cs="Calibri"/>
          <w:spacing w:val="-6"/>
          <w:sz w:val="24"/>
          <w:szCs w:val="24"/>
        </w:rPr>
        <w:t>szczególności kradzieżą zuchwałą jest zabór pojazdu wraz</w:t>
      </w:r>
      <w:r w:rsidR="008C49E7" w:rsidRPr="00F63573">
        <w:rPr>
          <w:rFonts w:ascii="Calibri" w:hAnsi="Calibri" w:cs="Calibri"/>
          <w:spacing w:val="-6"/>
          <w:sz w:val="24"/>
          <w:szCs w:val="24"/>
        </w:rPr>
        <w:t xml:space="preserve"> z </w:t>
      </w:r>
      <w:r w:rsidRPr="00F63573">
        <w:rPr>
          <w:rFonts w:ascii="Calibri" w:hAnsi="Calibri" w:cs="Calibri"/>
          <w:spacing w:val="-6"/>
          <w:sz w:val="24"/>
          <w:szCs w:val="24"/>
        </w:rPr>
        <w:t>dokumentami</w:t>
      </w:r>
      <w:r w:rsidR="008C49E7" w:rsidRPr="00F63573">
        <w:rPr>
          <w:rFonts w:ascii="Calibri" w:hAnsi="Calibri" w:cs="Calibri"/>
          <w:spacing w:val="-6"/>
          <w:sz w:val="24"/>
          <w:szCs w:val="24"/>
        </w:rPr>
        <w:t xml:space="preserve"> i </w:t>
      </w:r>
      <w:r w:rsidRPr="00F63573">
        <w:rPr>
          <w:rFonts w:ascii="Calibri" w:hAnsi="Calibri" w:cs="Calibri"/>
          <w:spacing w:val="-6"/>
          <w:sz w:val="24"/>
          <w:szCs w:val="24"/>
        </w:rPr>
        <w:t>kluczykami wskutek użycia podstępu (celowe spowodowanie kolizji, wrzucenie pod pojazd przedmiotu, który doprowadzi do jego zatrzymania),</w:t>
      </w:r>
      <w:r w:rsidR="008C49E7" w:rsidRPr="00F63573">
        <w:rPr>
          <w:rFonts w:ascii="Calibri" w:hAnsi="Calibri" w:cs="Calibri"/>
          <w:spacing w:val="-6"/>
          <w:sz w:val="24"/>
          <w:szCs w:val="24"/>
        </w:rPr>
        <w:t xml:space="preserve"> a</w:t>
      </w:r>
      <w:r w:rsidR="00BB1742" w:rsidRPr="00F63573">
        <w:rPr>
          <w:rFonts w:ascii="Calibri" w:hAnsi="Calibri" w:cs="Calibri"/>
          <w:spacing w:val="-6"/>
          <w:sz w:val="24"/>
          <w:szCs w:val="24"/>
        </w:rPr>
        <w:t xml:space="preserve"> </w:t>
      </w:r>
      <w:r w:rsidRPr="00F63573">
        <w:rPr>
          <w:rFonts w:ascii="Calibri" w:hAnsi="Calibri" w:cs="Calibri"/>
          <w:spacing w:val="-6"/>
          <w:sz w:val="24"/>
          <w:szCs w:val="24"/>
        </w:rPr>
        <w:t>także działanie jawne, polegające na zaborze pojazdu chwilowo opuszczonego przez posiadacza, działającego</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stanie wyższej konieczności,</w:t>
      </w:r>
      <w:r w:rsidR="00114D4C" w:rsidRPr="00F63573">
        <w:rPr>
          <w:rFonts w:ascii="Calibri" w:hAnsi="Calibri" w:cs="Calibri"/>
          <w:spacing w:val="-6"/>
          <w:sz w:val="24"/>
          <w:szCs w:val="24"/>
        </w:rPr>
        <w:t xml:space="preserve"> np. </w:t>
      </w:r>
      <w:r w:rsidR="008C49E7" w:rsidRPr="00F63573">
        <w:rPr>
          <w:rFonts w:ascii="Calibri" w:hAnsi="Calibri" w:cs="Calibri"/>
          <w:spacing w:val="-6"/>
          <w:sz w:val="24"/>
          <w:szCs w:val="24"/>
        </w:rPr>
        <w:t>w </w:t>
      </w:r>
      <w:r w:rsidRPr="00F63573">
        <w:rPr>
          <w:rFonts w:ascii="Calibri" w:hAnsi="Calibri" w:cs="Calibri"/>
          <w:spacing w:val="-6"/>
          <w:sz w:val="24"/>
          <w:szCs w:val="24"/>
        </w:rPr>
        <w:t>celu udzielenia pomocy.</w:t>
      </w:r>
    </w:p>
    <w:p w14:paraId="24F3409E" w14:textId="3449ACF0"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b/>
          <w:bCs/>
          <w:spacing w:val="-6"/>
          <w:sz w:val="24"/>
          <w:szCs w:val="24"/>
        </w:rPr>
        <w:t>Kradzież</w:t>
      </w:r>
      <w:r w:rsidR="008C49E7" w:rsidRPr="00F63573">
        <w:rPr>
          <w:rFonts w:ascii="Calibri" w:hAnsi="Calibri" w:cs="Calibri"/>
          <w:b/>
          <w:bCs/>
          <w:spacing w:val="-6"/>
          <w:sz w:val="24"/>
          <w:szCs w:val="24"/>
        </w:rPr>
        <w:t xml:space="preserve"> z</w:t>
      </w:r>
      <w:r w:rsidR="008E46D5" w:rsidRPr="00F63573">
        <w:rPr>
          <w:rFonts w:ascii="Calibri" w:hAnsi="Calibri" w:cs="Calibri"/>
          <w:b/>
          <w:bCs/>
          <w:spacing w:val="-6"/>
          <w:sz w:val="24"/>
          <w:szCs w:val="24"/>
        </w:rPr>
        <w:t xml:space="preserve"> </w:t>
      </w:r>
      <w:r w:rsidRPr="00F63573">
        <w:rPr>
          <w:rFonts w:ascii="Calibri" w:hAnsi="Calibri" w:cs="Calibri"/>
          <w:b/>
          <w:bCs/>
          <w:spacing w:val="-6"/>
          <w:sz w:val="24"/>
          <w:szCs w:val="24"/>
        </w:rPr>
        <w:t>włamaniem</w:t>
      </w:r>
      <w:r w:rsidRPr="00F63573">
        <w:rPr>
          <w:rFonts w:ascii="Calibri" w:hAnsi="Calibri" w:cs="Calibri"/>
          <w:spacing w:val="-6"/>
          <w:sz w:val="24"/>
          <w:szCs w:val="24"/>
        </w:rPr>
        <w:t xml:space="preserve"> – zabór</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celu przywłaszczenia (kradzież) ubezpieczonego mienia</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następstwie usunięcia przeszkody materialnej lub niematerialnej (a także dostanie się przez sprawcę do wnętrza pomieszczenia przy użyciu klucza lub innego narzędzia służącego do otwierania pomieszczeń</w:t>
      </w:r>
      <w:r w:rsidR="008C49E7" w:rsidRPr="00F63573">
        <w:rPr>
          <w:rFonts w:ascii="Calibri" w:hAnsi="Calibri" w:cs="Calibri"/>
          <w:spacing w:val="-6"/>
          <w:sz w:val="24"/>
          <w:szCs w:val="24"/>
        </w:rPr>
        <w:t xml:space="preserve"> </w:t>
      </w:r>
      <w:r w:rsidR="008C49E7" w:rsidRPr="00F63573">
        <w:rPr>
          <w:rFonts w:ascii="Calibri" w:hAnsi="Calibri" w:cs="Calibri"/>
          <w:spacing w:val="-6"/>
          <w:sz w:val="24"/>
          <w:szCs w:val="24"/>
        </w:rPr>
        <w:lastRenderedPageBreak/>
        <w:t>i </w:t>
      </w:r>
      <w:r w:rsidRPr="00F63573">
        <w:rPr>
          <w:rFonts w:ascii="Calibri" w:hAnsi="Calibri" w:cs="Calibri"/>
          <w:spacing w:val="-6"/>
          <w:sz w:val="24"/>
          <w:szCs w:val="24"/>
        </w:rPr>
        <w:t>zabezpieczeń), będącej częścią konstrukcji pomieszczenia zamkniętego lub specjalnym</w:t>
      </w:r>
      <w:r w:rsidR="001834CB" w:rsidRPr="00F63573">
        <w:rPr>
          <w:rFonts w:ascii="Calibri" w:hAnsi="Calibri" w:cs="Calibri"/>
          <w:spacing w:val="-6"/>
          <w:sz w:val="24"/>
          <w:szCs w:val="24"/>
        </w:rPr>
        <w:t xml:space="preserve"> </w:t>
      </w:r>
      <w:r w:rsidRPr="00F63573">
        <w:rPr>
          <w:rFonts w:ascii="Calibri" w:hAnsi="Calibri" w:cs="Calibri"/>
          <w:spacing w:val="-6"/>
          <w:sz w:val="24"/>
          <w:szCs w:val="24"/>
        </w:rPr>
        <w:t>zamknięciem utrudniającym dostęp do jego wnętrza.</w:t>
      </w:r>
    </w:p>
    <w:p w14:paraId="6B797598" w14:textId="77777777" w:rsidR="00091D4C"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b/>
          <w:bCs/>
          <w:spacing w:val="-6"/>
          <w:sz w:val="24"/>
          <w:szCs w:val="24"/>
        </w:rPr>
        <w:t>Rabunek (rozbój)</w:t>
      </w:r>
      <w:r w:rsidRPr="00F63573">
        <w:rPr>
          <w:rFonts w:ascii="Calibri" w:hAnsi="Calibri" w:cs="Calibri"/>
          <w:spacing w:val="-6"/>
          <w:sz w:val="24"/>
          <w:szCs w:val="24"/>
        </w:rPr>
        <w:t xml:space="preserve"> – kradzież ubezpieczonego mienia przy użyciu przemocy wobec osoby lub groźby natych</w:t>
      </w:r>
      <w:r w:rsidR="00A016BC" w:rsidRPr="00F63573">
        <w:rPr>
          <w:rFonts w:ascii="Calibri" w:hAnsi="Calibri" w:cs="Calibri"/>
          <w:spacing w:val="-6"/>
          <w:sz w:val="24"/>
          <w:szCs w:val="24"/>
        </w:rPr>
        <w:softHyphen/>
      </w:r>
      <w:r w:rsidRPr="00F63573">
        <w:rPr>
          <w:rFonts w:ascii="Calibri" w:hAnsi="Calibri" w:cs="Calibri"/>
          <w:spacing w:val="-6"/>
          <w:sz w:val="24"/>
          <w:szCs w:val="24"/>
        </w:rPr>
        <w:t>miasto</w:t>
      </w:r>
      <w:r w:rsidR="00A016BC" w:rsidRPr="00F63573">
        <w:rPr>
          <w:rFonts w:ascii="Calibri" w:hAnsi="Calibri" w:cs="Calibri"/>
          <w:spacing w:val="-6"/>
          <w:sz w:val="24"/>
          <w:szCs w:val="24"/>
        </w:rPr>
        <w:softHyphen/>
      </w:r>
      <w:r w:rsidRPr="00F63573">
        <w:rPr>
          <w:rFonts w:ascii="Calibri" w:hAnsi="Calibri" w:cs="Calibri"/>
          <w:spacing w:val="-6"/>
          <w:sz w:val="24"/>
          <w:szCs w:val="24"/>
        </w:rPr>
        <w:t>wego jej użycia albo</w:t>
      </w:r>
      <w:r w:rsidR="008C49E7" w:rsidRPr="00F63573">
        <w:rPr>
          <w:rFonts w:ascii="Calibri" w:hAnsi="Calibri" w:cs="Calibri"/>
          <w:spacing w:val="-6"/>
          <w:sz w:val="24"/>
          <w:szCs w:val="24"/>
        </w:rPr>
        <w:t xml:space="preserve"> z</w:t>
      </w:r>
      <w:r w:rsidR="00A016BC" w:rsidRPr="00F63573">
        <w:rPr>
          <w:rFonts w:ascii="Calibri" w:hAnsi="Calibri" w:cs="Calibri"/>
          <w:spacing w:val="-6"/>
          <w:sz w:val="24"/>
          <w:szCs w:val="24"/>
        </w:rPr>
        <w:t xml:space="preserve"> </w:t>
      </w:r>
      <w:r w:rsidRPr="00F63573">
        <w:rPr>
          <w:rFonts w:ascii="Calibri" w:hAnsi="Calibri" w:cs="Calibri"/>
          <w:spacing w:val="-6"/>
          <w:sz w:val="24"/>
          <w:szCs w:val="24"/>
        </w:rPr>
        <w:t xml:space="preserve">doprowadzeniem człowieka do stanu nieprzytomności </w:t>
      </w:r>
      <w:r w:rsidR="00091D4C" w:rsidRPr="00F63573">
        <w:rPr>
          <w:rFonts w:ascii="Calibri" w:hAnsi="Calibri" w:cs="Calibri"/>
          <w:spacing w:val="-6"/>
          <w:sz w:val="24"/>
          <w:szCs w:val="24"/>
        </w:rPr>
        <w:br/>
      </w:r>
      <w:r w:rsidRPr="00F63573">
        <w:rPr>
          <w:rFonts w:ascii="Calibri" w:hAnsi="Calibri" w:cs="Calibri"/>
          <w:spacing w:val="-6"/>
          <w:sz w:val="24"/>
          <w:szCs w:val="24"/>
        </w:rPr>
        <w:t xml:space="preserve">lub bezbronności. </w:t>
      </w:r>
      <w:r w:rsidR="00BC765D" w:rsidRPr="00F63573">
        <w:rPr>
          <w:rFonts w:ascii="Calibri" w:hAnsi="Calibri" w:cs="Calibri"/>
          <w:spacing w:val="-6"/>
          <w:sz w:val="24"/>
          <w:szCs w:val="24"/>
        </w:rPr>
        <w:t xml:space="preserve"> </w:t>
      </w:r>
    </w:p>
    <w:p w14:paraId="2302BB7A" w14:textId="3BC3A6EC"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spacing w:val="-8"/>
          <w:sz w:val="24"/>
          <w:szCs w:val="24"/>
        </w:rPr>
        <w:t>Za rabunek (rozbój) uważa się także postępowanie sprawcy, który</w:t>
      </w:r>
      <w:r w:rsidR="008C49E7" w:rsidRPr="00F63573">
        <w:rPr>
          <w:rFonts w:ascii="Calibri" w:hAnsi="Calibri" w:cs="Calibri"/>
          <w:spacing w:val="-8"/>
          <w:sz w:val="24"/>
          <w:szCs w:val="24"/>
        </w:rPr>
        <w:t xml:space="preserve"> w </w:t>
      </w:r>
      <w:r w:rsidRPr="00F63573">
        <w:rPr>
          <w:rFonts w:ascii="Calibri" w:hAnsi="Calibri" w:cs="Calibri"/>
          <w:spacing w:val="-8"/>
          <w:sz w:val="24"/>
          <w:szCs w:val="24"/>
        </w:rPr>
        <w:t>celu utrzymania się</w:t>
      </w:r>
      <w:r w:rsidR="008C49E7" w:rsidRPr="00F63573">
        <w:rPr>
          <w:rFonts w:ascii="Calibri" w:hAnsi="Calibri" w:cs="Calibri"/>
          <w:spacing w:val="-8"/>
          <w:sz w:val="24"/>
          <w:szCs w:val="24"/>
        </w:rPr>
        <w:t xml:space="preserve"> w </w:t>
      </w:r>
      <w:r w:rsidRPr="00F63573">
        <w:rPr>
          <w:rFonts w:ascii="Calibri" w:hAnsi="Calibri" w:cs="Calibri"/>
          <w:spacing w:val="-8"/>
          <w:sz w:val="24"/>
          <w:szCs w:val="24"/>
        </w:rPr>
        <w:t xml:space="preserve">posiadaniu zabranej ubezpieczonej rzeczy, bezpośrednio po dokonaniu kradzieży, używa przemocy wobec osoby </w:t>
      </w:r>
      <w:r w:rsidR="00091D4C" w:rsidRPr="00F63573">
        <w:rPr>
          <w:rFonts w:ascii="Calibri" w:hAnsi="Calibri" w:cs="Calibri"/>
          <w:spacing w:val="-8"/>
          <w:sz w:val="24"/>
          <w:szCs w:val="24"/>
        </w:rPr>
        <w:br/>
      </w:r>
      <w:r w:rsidRPr="00F63573">
        <w:rPr>
          <w:rFonts w:ascii="Calibri" w:hAnsi="Calibri" w:cs="Calibri"/>
          <w:spacing w:val="-8"/>
          <w:sz w:val="24"/>
          <w:szCs w:val="24"/>
        </w:rPr>
        <w:t xml:space="preserve">lub grozi natychmiastowym jej użyciem albo doprowadza człowieka do stanu nieprzytomności </w:t>
      </w:r>
      <w:r w:rsidR="00091D4C" w:rsidRPr="00F63573">
        <w:rPr>
          <w:rFonts w:ascii="Calibri" w:hAnsi="Calibri" w:cs="Calibri"/>
          <w:spacing w:val="-8"/>
          <w:sz w:val="24"/>
          <w:szCs w:val="24"/>
        </w:rPr>
        <w:br/>
      </w:r>
      <w:r w:rsidRPr="00F63573">
        <w:rPr>
          <w:rFonts w:ascii="Calibri" w:hAnsi="Calibri" w:cs="Calibri"/>
          <w:spacing w:val="-8"/>
          <w:sz w:val="24"/>
          <w:szCs w:val="24"/>
        </w:rPr>
        <w:t>lub bezbronności.</w:t>
      </w:r>
    </w:p>
    <w:p w14:paraId="3ADEF523" w14:textId="2C23B8E1"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b/>
          <w:bCs/>
          <w:spacing w:val="-6"/>
          <w:sz w:val="24"/>
          <w:szCs w:val="24"/>
        </w:rPr>
        <w:t>Szkoda</w:t>
      </w:r>
      <w:r w:rsidRPr="00F63573">
        <w:rPr>
          <w:rFonts w:ascii="Calibri" w:hAnsi="Calibri" w:cs="Calibri"/>
          <w:spacing w:val="-6"/>
          <w:sz w:val="24"/>
          <w:szCs w:val="24"/>
        </w:rPr>
        <w:t xml:space="preserve"> – za szkodę uważa się utratę, uszkodzenie lub zniszczenie ubezpieczonego mienia wskutek działania jednego lub kilku zdarzeń losowych objętych zakresem umowy ubezpieczenia</w:t>
      </w:r>
      <w:r w:rsidR="00A016BC" w:rsidRPr="00F63573">
        <w:rPr>
          <w:rFonts w:ascii="Calibri" w:hAnsi="Calibri" w:cs="Calibri"/>
          <w:spacing w:val="-6"/>
          <w:sz w:val="24"/>
          <w:szCs w:val="24"/>
        </w:rPr>
        <w:t>,</w:t>
      </w:r>
      <w:r w:rsidR="008C49E7" w:rsidRPr="00F63573">
        <w:rPr>
          <w:rFonts w:ascii="Calibri" w:hAnsi="Calibri" w:cs="Calibri"/>
          <w:spacing w:val="-6"/>
          <w:sz w:val="24"/>
          <w:szCs w:val="24"/>
        </w:rPr>
        <w:t xml:space="preserve"> o </w:t>
      </w:r>
      <w:r w:rsidRPr="00F63573">
        <w:rPr>
          <w:rFonts w:ascii="Calibri" w:hAnsi="Calibri" w:cs="Calibri"/>
          <w:spacing w:val="-6"/>
          <w:sz w:val="24"/>
          <w:szCs w:val="24"/>
        </w:rPr>
        <w:t>charakterze nagłym, niespodziewanym</w:t>
      </w:r>
      <w:r w:rsidR="008C49E7" w:rsidRPr="00F63573">
        <w:rPr>
          <w:rFonts w:ascii="Calibri" w:hAnsi="Calibri" w:cs="Calibri"/>
          <w:spacing w:val="-6"/>
          <w:sz w:val="24"/>
          <w:szCs w:val="24"/>
        </w:rPr>
        <w:t xml:space="preserve"> i </w:t>
      </w:r>
      <w:r w:rsidRPr="00F63573">
        <w:rPr>
          <w:rFonts w:ascii="Calibri" w:hAnsi="Calibri" w:cs="Calibri"/>
          <w:spacing w:val="-6"/>
          <w:sz w:val="24"/>
          <w:szCs w:val="24"/>
        </w:rPr>
        <w:t xml:space="preserve">niezależnym od woli </w:t>
      </w:r>
      <w:r w:rsidR="00A016BC" w:rsidRPr="00F63573">
        <w:rPr>
          <w:rFonts w:ascii="Calibri" w:hAnsi="Calibri" w:cs="Calibri"/>
          <w:spacing w:val="-6"/>
          <w:sz w:val="24"/>
          <w:szCs w:val="24"/>
        </w:rPr>
        <w:t>u</w:t>
      </w:r>
      <w:r w:rsidRPr="00F63573">
        <w:rPr>
          <w:rFonts w:ascii="Calibri" w:hAnsi="Calibri" w:cs="Calibri"/>
          <w:spacing w:val="-6"/>
          <w:sz w:val="24"/>
          <w:szCs w:val="24"/>
        </w:rPr>
        <w:t>bezpieczającego.</w:t>
      </w:r>
    </w:p>
    <w:p w14:paraId="166F13F0" w14:textId="3226D392"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spacing w:val="-6"/>
          <w:sz w:val="24"/>
          <w:szCs w:val="24"/>
        </w:rPr>
        <w:t>Nie stosuje się odmiennych zapisów warunków ubezpieczenia,</w:t>
      </w:r>
      <w:r w:rsidR="008C49E7" w:rsidRPr="00F63573">
        <w:rPr>
          <w:rFonts w:ascii="Calibri" w:hAnsi="Calibri" w:cs="Calibri"/>
          <w:spacing w:val="-6"/>
          <w:sz w:val="24"/>
          <w:szCs w:val="24"/>
        </w:rPr>
        <w:t xml:space="preserve"> w</w:t>
      </w:r>
      <w:r w:rsidR="00A016BC" w:rsidRPr="00F63573">
        <w:rPr>
          <w:rFonts w:ascii="Calibri" w:hAnsi="Calibri" w:cs="Calibri"/>
          <w:spacing w:val="-6"/>
          <w:sz w:val="24"/>
          <w:szCs w:val="24"/>
        </w:rPr>
        <w:t xml:space="preserve"> </w:t>
      </w:r>
      <w:r w:rsidRPr="00F63573">
        <w:rPr>
          <w:rFonts w:ascii="Calibri" w:hAnsi="Calibri" w:cs="Calibri"/>
          <w:spacing w:val="-6"/>
          <w:sz w:val="24"/>
          <w:szCs w:val="24"/>
        </w:rPr>
        <w:t>tym uzależniających odpowiedzialność ubezpieczyciela za jedne zdarzenia od ubezpieczenia innych zdarzeń.</w:t>
      </w:r>
    </w:p>
    <w:p w14:paraId="3E5C97F5" w14:textId="277138A0"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spacing w:val="-6"/>
          <w:sz w:val="24"/>
          <w:szCs w:val="24"/>
        </w:rPr>
        <w:t xml:space="preserve">Za szkodę </w:t>
      </w:r>
      <w:r w:rsidR="008E46D5" w:rsidRPr="00F63573">
        <w:rPr>
          <w:rFonts w:ascii="Calibri" w:hAnsi="Calibri" w:cs="Calibri"/>
          <w:spacing w:val="-6"/>
          <w:sz w:val="24"/>
          <w:szCs w:val="24"/>
        </w:rPr>
        <w:t>uważa</w:t>
      </w:r>
      <w:r w:rsidRPr="00F63573">
        <w:rPr>
          <w:rFonts w:ascii="Calibri" w:hAnsi="Calibri" w:cs="Calibri"/>
          <w:spacing w:val="-6"/>
          <w:sz w:val="24"/>
          <w:szCs w:val="24"/>
        </w:rPr>
        <w:t xml:space="preserve"> się także zanieczyszczenie lub skażenie ubezpieczonego mienia, powstałe </w:t>
      </w:r>
      <w:r w:rsidR="008E46D5" w:rsidRPr="00F63573">
        <w:rPr>
          <w:rFonts w:ascii="Calibri" w:hAnsi="Calibri" w:cs="Calibri"/>
          <w:spacing w:val="-6"/>
          <w:sz w:val="24"/>
          <w:szCs w:val="24"/>
        </w:rPr>
        <w:br/>
      </w:r>
      <w:r w:rsidRPr="00F63573">
        <w:rPr>
          <w:rFonts w:ascii="Calibri" w:hAnsi="Calibri" w:cs="Calibri"/>
          <w:spacing w:val="-6"/>
          <w:sz w:val="24"/>
          <w:szCs w:val="24"/>
        </w:rPr>
        <w:t>na skutek jednego lub kilku zdarzeń losowych objętych umową ubezpieczenia, jeżeli</w:t>
      </w:r>
      <w:r w:rsidR="008C49E7" w:rsidRPr="00F63573">
        <w:rPr>
          <w:rFonts w:ascii="Calibri" w:hAnsi="Calibri" w:cs="Calibri"/>
          <w:spacing w:val="-6"/>
          <w:sz w:val="24"/>
          <w:szCs w:val="24"/>
        </w:rPr>
        <w:t xml:space="preserve"> w</w:t>
      </w:r>
      <w:r w:rsidR="00A016BC" w:rsidRPr="00F63573">
        <w:rPr>
          <w:rFonts w:ascii="Calibri" w:hAnsi="Calibri" w:cs="Calibri"/>
          <w:spacing w:val="-6"/>
          <w:sz w:val="24"/>
          <w:szCs w:val="24"/>
        </w:rPr>
        <w:t xml:space="preserve"> </w:t>
      </w:r>
      <w:r w:rsidRPr="00F63573">
        <w:rPr>
          <w:rFonts w:ascii="Calibri" w:hAnsi="Calibri" w:cs="Calibri"/>
          <w:spacing w:val="-6"/>
          <w:sz w:val="24"/>
          <w:szCs w:val="24"/>
        </w:rPr>
        <w:t>wyniku skażenia lub zanieczyszczenia nie może ono spełniać swoich funkcji</w:t>
      </w:r>
      <w:r w:rsidR="008C49E7" w:rsidRPr="00F63573">
        <w:rPr>
          <w:rFonts w:ascii="Calibri" w:hAnsi="Calibri" w:cs="Calibri"/>
          <w:spacing w:val="-6"/>
          <w:sz w:val="24"/>
          <w:szCs w:val="24"/>
        </w:rPr>
        <w:t xml:space="preserve"> i</w:t>
      </w:r>
      <w:r w:rsidR="008E46D5" w:rsidRPr="00F63573">
        <w:rPr>
          <w:rFonts w:ascii="Calibri" w:hAnsi="Calibri" w:cs="Calibri"/>
          <w:spacing w:val="-6"/>
          <w:sz w:val="24"/>
          <w:szCs w:val="24"/>
        </w:rPr>
        <w:t xml:space="preserve"> </w:t>
      </w:r>
      <w:r w:rsidRPr="00F63573">
        <w:rPr>
          <w:rFonts w:ascii="Calibri" w:hAnsi="Calibri" w:cs="Calibri"/>
          <w:spacing w:val="-6"/>
          <w:sz w:val="24"/>
          <w:szCs w:val="24"/>
        </w:rPr>
        <w:t>być prawidłowo eksploatowane, bez względu na to czy miało miejsce fizyczne uszkodzenie lub zniszczenie.</w:t>
      </w:r>
    </w:p>
    <w:p w14:paraId="013E6D92" w14:textId="0E56A33B"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b/>
          <w:bCs/>
          <w:spacing w:val="-6"/>
          <w:sz w:val="24"/>
          <w:szCs w:val="24"/>
        </w:rPr>
        <w:t>Katastrofa budowlana</w:t>
      </w:r>
      <w:r w:rsidRPr="00F63573">
        <w:rPr>
          <w:rFonts w:ascii="Calibri" w:hAnsi="Calibri" w:cs="Calibri"/>
          <w:spacing w:val="-6"/>
          <w:sz w:val="24"/>
          <w:szCs w:val="24"/>
        </w:rPr>
        <w:t xml:space="preserve"> – szkody powstałe</w:t>
      </w:r>
      <w:r w:rsidR="008C49E7" w:rsidRPr="00F63573">
        <w:rPr>
          <w:rFonts w:ascii="Calibri" w:hAnsi="Calibri" w:cs="Calibri"/>
          <w:spacing w:val="-6"/>
          <w:sz w:val="24"/>
          <w:szCs w:val="24"/>
        </w:rPr>
        <w:t xml:space="preserve"> w</w:t>
      </w:r>
      <w:r w:rsidR="00A016BC" w:rsidRPr="00F63573">
        <w:rPr>
          <w:rFonts w:ascii="Calibri" w:hAnsi="Calibri" w:cs="Calibri"/>
          <w:spacing w:val="-6"/>
          <w:sz w:val="24"/>
          <w:szCs w:val="24"/>
        </w:rPr>
        <w:t xml:space="preserve"> </w:t>
      </w:r>
      <w:r w:rsidRPr="00F63573">
        <w:rPr>
          <w:rFonts w:ascii="Calibri" w:hAnsi="Calibri" w:cs="Calibri"/>
          <w:spacing w:val="-6"/>
          <w:sz w:val="24"/>
          <w:szCs w:val="24"/>
        </w:rPr>
        <w:t>ubezpieczonym mieniu wskutek niezamierzonego, gwałtownego zniszczenia obiektu budowlanego lub jego części,</w:t>
      </w:r>
      <w:r w:rsidR="008C49E7" w:rsidRPr="00F63573">
        <w:rPr>
          <w:rFonts w:ascii="Calibri" w:hAnsi="Calibri" w:cs="Calibri"/>
          <w:spacing w:val="-6"/>
          <w:sz w:val="24"/>
          <w:szCs w:val="24"/>
        </w:rPr>
        <w:t xml:space="preserve"> a </w:t>
      </w:r>
      <w:r w:rsidRPr="00F63573">
        <w:rPr>
          <w:rFonts w:ascii="Calibri" w:hAnsi="Calibri" w:cs="Calibri"/>
          <w:spacing w:val="-6"/>
          <w:sz w:val="24"/>
          <w:szCs w:val="24"/>
        </w:rPr>
        <w:t>także konstrukcyjnych elementów rusztowań, elementów urządzeń formujących, ścianek szczelnych</w:t>
      </w:r>
      <w:r w:rsidR="008C49E7" w:rsidRPr="00F63573">
        <w:rPr>
          <w:rFonts w:ascii="Calibri" w:hAnsi="Calibri" w:cs="Calibri"/>
          <w:spacing w:val="-6"/>
          <w:sz w:val="24"/>
          <w:szCs w:val="24"/>
        </w:rPr>
        <w:t xml:space="preserve"> i</w:t>
      </w:r>
      <w:r w:rsidR="00A016BC" w:rsidRPr="00F63573">
        <w:rPr>
          <w:rFonts w:ascii="Calibri" w:hAnsi="Calibri" w:cs="Calibri"/>
          <w:spacing w:val="-6"/>
          <w:sz w:val="24"/>
          <w:szCs w:val="24"/>
        </w:rPr>
        <w:t xml:space="preserve"> </w:t>
      </w:r>
      <w:r w:rsidRPr="00F63573">
        <w:rPr>
          <w:rFonts w:ascii="Calibri" w:hAnsi="Calibri" w:cs="Calibri"/>
          <w:spacing w:val="-6"/>
          <w:sz w:val="24"/>
          <w:szCs w:val="24"/>
        </w:rPr>
        <w:t>odbudowy wykopów – zgodnie</w:t>
      </w:r>
      <w:r w:rsidR="008C49E7" w:rsidRPr="00F63573">
        <w:rPr>
          <w:rFonts w:ascii="Calibri" w:hAnsi="Calibri" w:cs="Calibri"/>
          <w:spacing w:val="-6"/>
          <w:sz w:val="24"/>
          <w:szCs w:val="24"/>
        </w:rPr>
        <w:t xml:space="preserve"> z </w:t>
      </w:r>
      <w:r w:rsidRPr="00F63573">
        <w:rPr>
          <w:rFonts w:ascii="Calibri" w:hAnsi="Calibri" w:cs="Calibri"/>
          <w:spacing w:val="-6"/>
          <w:sz w:val="24"/>
          <w:szCs w:val="24"/>
        </w:rPr>
        <w:t>definicją zawartą</w:t>
      </w:r>
      <w:r w:rsidR="008C49E7" w:rsidRPr="00F63573">
        <w:rPr>
          <w:rFonts w:ascii="Calibri" w:hAnsi="Calibri" w:cs="Calibri"/>
          <w:spacing w:val="-6"/>
          <w:sz w:val="24"/>
          <w:szCs w:val="24"/>
        </w:rPr>
        <w:t xml:space="preserve"> w</w:t>
      </w:r>
      <w:r w:rsidR="00362CE7" w:rsidRPr="00F63573">
        <w:rPr>
          <w:rFonts w:ascii="Calibri" w:hAnsi="Calibri" w:cs="Calibri"/>
          <w:spacing w:val="-6"/>
          <w:sz w:val="24"/>
          <w:szCs w:val="24"/>
        </w:rPr>
        <w:t xml:space="preserve"> art. </w:t>
      </w:r>
      <w:r w:rsidRPr="00F63573">
        <w:rPr>
          <w:rFonts w:ascii="Calibri" w:hAnsi="Calibri" w:cs="Calibri"/>
          <w:spacing w:val="-6"/>
          <w:sz w:val="24"/>
          <w:szCs w:val="24"/>
        </w:rPr>
        <w:t>73</w:t>
      </w:r>
      <w:r w:rsidR="00362CE7" w:rsidRPr="00F63573">
        <w:rPr>
          <w:rFonts w:ascii="Calibri" w:hAnsi="Calibri" w:cs="Calibri"/>
          <w:spacing w:val="-6"/>
          <w:sz w:val="24"/>
          <w:szCs w:val="24"/>
        </w:rPr>
        <w:t xml:space="preserve"> ust. </w:t>
      </w:r>
      <w:r w:rsidRPr="00F63573">
        <w:rPr>
          <w:rFonts w:ascii="Calibri" w:hAnsi="Calibri" w:cs="Calibri"/>
          <w:spacing w:val="-6"/>
          <w:sz w:val="24"/>
          <w:szCs w:val="24"/>
        </w:rPr>
        <w:t>1 ustawy</w:t>
      </w:r>
      <w:r w:rsidR="008C49E7" w:rsidRPr="00F63573">
        <w:rPr>
          <w:rFonts w:ascii="Calibri" w:hAnsi="Calibri" w:cs="Calibri"/>
          <w:spacing w:val="-6"/>
          <w:sz w:val="24"/>
          <w:szCs w:val="24"/>
        </w:rPr>
        <w:t xml:space="preserve"> z</w:t>
      </w:r>
      <w:r w:rsidR="00A34B3C" w:rsidRPr="00F63573">
        <w:rPr>
          <w:rFonts w:ascii="Calibri" w:hAnsi="Calibri" w:cs="Calibri"/>
          <w:spacing w:val="-6"/>
          <w:sz w:val="24"/>
          <w:szCs w:val="24"/>
        </w:rPr>
        <w:t> dni</w:t>
      </w:r>
      <w:r w:rsidRPr="00F63573">
        <w:rPr>
          <w:rFonts w:ascii="Calibri" w:hAnsi="Calibri" w:cs="Calibri"/>
          <w:spacing w:val="-6"/>
          <w:sz w:val="24"/>
          <w:szCs w:val="24"/>
        </w:rPr>
        <w:t>a 7 lipca 1994</w:t>
      </w:r>
      <w:r w:rsidR="00114D4C" w:rsidRPr="00F63573">
        <w:rPr>
          <w:rFonts w:ascii="Calibri" w:hAnsi="Calibri" w:cs="Calibri"/>
          <w:spacing w:val="-6"/>
          <w:sz w:val="24"/>
          <w:szCs w:val="24"/>
        </w:rPr>
        <w:t> r.</w:t>
      </w:r>
      <w:r w:rsidR="00C24F73" w:rsidRPr="00F63573">
        <w:rPr>
          <w:rFonts w:ascii="Calibri" w:hAnsi="Calibri" w:cs="Calibri"/>
          <w:spacing w:val="-6"/>
          <w:sz w:val="24"/>
          <w:szCs w:val="24"/>
        </w:rPr>
        <w:t xml:space="preserve"> </w:t>
      </w:r>
      <w:r w:rsidRPr="00F63573">
        <w:rPr>
          <w:rFonts w:ascii="Calibri" w:hAnsi="Calibri" w:cs="Calibri"/>
          <w:spacing w:val="-6"/>
          <w:sz w:val="24"/>
          <w:szCs w:val="24"/>
        </w:rPr>
        <w:t>Prawo budowlane,</w:t>
      </w:r>
      <w:r w:rsidR="008C49E7" w:rsidRPr="00F63573">
        <w:rPr>
          <w:rFonts w:ascii="Calibri" w:hAnsi="Calibri" w:cs="Calibri"/>
          <w:spacing w:val="-6"/>
          <w:sz w:val="24"/>
          <w:szCs w:val="24"/>
        </w:rPr>
        <w:t xml:space="preserve"> o </w:t>
      </w:r>
      <w:r w:rsidRPr="00F63573">
        <w:rPr>
          <w:rFonts w:ascii="Calibri" w:hAnsi="Calibri" w:cs="Calibri"/>
          <w:spacing w:val="-6"/>
          <w:sz w:val="24"/>
          <w:szCs w:val="24"/>
        </w:rPr>
        <w:t>którym zostały powiadomione podmioty określone</w:t>
      </w:r>
      <w:r w:rsidR="008C49E7" w:rsidRPr="00F63573">
        <w:rPr>
          <w:rFonts w:ascii="Calibri" w:hAnsi="Calibri" w:cs="Calibri"/>
          <w:spacing w:val="-6"/>
          <w:sz w:val="24"/>
          <w:szCs w:val="24"/>
        </w:rPr>
        <w:t xml:space="preserve"> w</w:t>
      </w:r>
      <w:r w:rsidR="00362CE7" w:rsidRPr="00F63573">
        <w:rPr>
          <w:rFonts w:ascii="Calibri" w:hAnsi="Calibri" w:cs="Calibri"/>
          <w:spacing w:val="-6"/>
          <w:sz w:val="24"/>
          <w:szCs w:val="24"/>
        </w:rPr>
        <w:t xml:space="preserve"> art. </w:t>
      </w:r>
      <w:r w:rsidRPr="00F63573">
        <w:rPr>
          <w:rFonts w:ascii="Calibri" w:hAnsi="Calibri" w:cs="Calibri"/>
          <w:spacing w:val="-6"/>
          <w:sz w:val="24"/>
          <w:szCs w:val="24"/>
        </w:rPr>
        <w:t>75</w:t>
      </w:r>
      <w:r w:rsidR="00362CE7" w:rsidRPr="00F63573">
        <w:rPr>
          <w:rFonts w:ascii="Calibri" w:hAnsi="Calibri" w:cs="Calibri"/>
          <w:spacing w:val="-6"/>
          <w:sz w:val="24"/>
          <w:szCs w:val="24"/>
        </w:rPr>
        <w:t xml:space="preserve"> ust. </w:t>
      </w:r>
      <w:r w:rsidRPr="00F63573">
        <w:rPr>
          <w:rFonts w:ascii="Calibri" w:hAnsi="Calibri" w:cs="Calibri"/>
          <w:spacing w:val="-6"/>
          <w:sz w:val="24"/>
          <w:szCs w:val="24"/>
        </w:rPr>
        <w:t>1 tejże ustawy.</w:t>
      </w:r>
    </w:p>
    <w:p w14:paraId="52FE2C2A" w14:textId="77777777"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spacing w:val="-6"/>
          <w:sz w:val="24"/>
          <w:szCs w:val="24"/>
        </w:rPr>
        <w:t>Nie jest katastrofą budowlaną:</w:t>
      </w:r>
    </w:p>
    <w:p w14:paraId="7BF134F3" w14:textId="398D571B" w:rsidR="003A2D23" w:rsidRPr="00F63573" w:rsidRDefault="003A2D23" w:rsidP="00DC6616">
      <w:pPr>
        <w:pStyle w:val="Akapitzlist"/>
        <w:widowControl w:val="0"/>
        <w:numPr>
          <w:ilvl w:val="0"/>
          <w:numId w:val="28"/>
        </w:numPr>
        <w:spacing w:after="0" w:line="360" w:lineRule="auto"/>
        <w:ind w:left="284" w:hanging="284"/>
        <w:contextualSpacing w:val="0"/>
        <w:jc w:val="both"/>
        <w:rPr>
          <w:rFonts w:ascii="Calibri" w:hAnsi="Calibri" w:cs="Calibri"/>
          <w:spacing w:val="-6"/>
          <w:sz w:val="24"/>
          <w:szCs w:val="24"/>
        </w:rPr>
      </w:pPr>
      <w:r w:rsidRPr="00F63573">
        <w:rPr>
          <w:rFonts w:ascii="Calibri" w:hAnsi="Calibri" w:cs="Calibri"/>
          <w:spacing w:val="-6"/>
          <w:sz w:val="24"/>
          <w:szCs w:val="24"/>
        </w:rPr>
        <w:t>uszkodzenie elementu wbudowanego</w:t>
      </w:r>
      <w:r w:rsidR="008C49E7" w:rsidRPr="00F63573">
        <w:rPr>
          <w:rFonts w:ascii="Calibri" w:hAnsi="Calibri" w:cs="Calibri"/>
          <w:spacing w:val="-6"/>
          <w:sz w:val="24"/>
          <w:szCs w:val="24"/>
        </w:rPr>
        <w:t xml:space="preserve"> w</w:t>
      </w:r>
      <w:r w:rsidR="00C007DE" w:rsidRPr="00F63573">
        <w:rPr>
          <w:rFonts w:ascii="Calibri" w:hAnsi="Calibri" w:cs="Calibri"/>
          <w:spacing w:val="-6"/>
          <w:sz w:val="24"/>
          <w:szCs w:val="24"/>
        </w:rPr>
        <w:t xml:space="preserve"> </w:t>
      </w:r>
      <w:r w:rsidRPr="00F63573">
        <w:rPr>
          <w:rFonts w:ascii="Calibri" w:hAnsi="Calibri" w:cs="Calibri"/>
          <w:spacing w:val="-6"/>
          <w:sz w:val="24"/>
          <w:szCs w:val="24"/>
        </w:rPr>
        <w:t xml:space="preserve">obiekt budowlany, nadającego się do naprawy </w:t>
      </w:r>
      <w:r w:rsidR="00C007DE" w:rsidRPr="00F63573">
        <w:rPr>
          <w:rFonts w:ascii="Calibri" w:hAnsi="Calibri" w:cs="Calibri"/>
          <w:spacing w:val="-6"/>
          <w:sz w:val="24"/>
          <w:szCs w:val="24"/>
        </w:rPr>
        <w:br/>
      </w:r>
      <w:r w:rsidRPr="00F63573">
        <w:rPr>
          <w:rFonts w:ascii="Calibri" w:hAnsi="Calibri" w:cs="Calibri"/>
          <w:spacing w:val="-6"/>
          <w:sz w:val="24"/>
          <w:szCs w:val="24"/>
        </w:rPr>
        <w:t>lub wymiany;</w:t>
      </w:r>
    </w:p>
    <w:p w14:paraId="6F8956F2" w14:textId="405031EB" w:rsidR="003A2D23" w:rsidRPr="00F63573" w:rsidRDefault="003A2D23" w:rsidP="00DC6616">
      <w:pPr>
        <w:pStyle w:val="Akapitzlist"/>
        <w:widowControl w:val="0"/>
        <w:numPr>
          <w:ilvl w:val="0"/>
          <w:numId w:val="28"/>
        </w:numPr>
        <w:spacing w:after="0" w:line="360" w:lineRule="auto"/>
        <w:ind w:left="284" w:hanging="284"/>
        <w:contextualSpacing w:val="0"/>
        <w:jc w:val="both"/>
        <w:rPr>
          <w:rFonts w:ascii="Calibri" w:hAnsi="Calibri" w:cs="Calibri"/>
          <w:spacing w:val="-6"/>
          <w:sz w:val="24"/>
          <w:szCs w:val="24"/>
        </w:rPr>
      </w:pPr>
      <w:r w:rsidRPr="00F63573">
        <w:rPr>
          <w:rFonts w:ascii="Calibri" w:hAnsi="Calibri" w:cs="Calibri"/>
          <w:spacing w:val="-6"/>
          <w:sz w:val="24"/>
          <w:szCs w:val="24"/>
        </w:rPr>
        <w:t>uszkodzenie lub zniszczenie urządzeń budowlanych związanych</w:t>
      </w:r>
      <w:r w:rsidR="008C49E7" w:rsidRPr="00F63573">
        <w:rPr>
          <w:rFonts w:ascii="Calibri" w:hAnsi="Calibri" w:cs="Calibri"/>
          <w:spacing w:val="-6"/>
          <w:sz w:val="24"/>
          <w:szCs w:val="24"/>
        </w:rPr>
        <w:t xml:space="preserve"> z </w:t>
      </w:r>
      <w:r w:rsidRPr="00F63573">
        <w:rPr>
          <w:rFonts w:ascii="Calibri" w:hAnsi="Calibri" w:cs="Calibri"/>
          <w:spacing w:val="-6"/>
          <w:sz w:val="24"/>
          <w:szCs w:val="24"/>
        </w:rPr>
        <w:t>budynkami;</w:t>
      </w:r>
    </w:p>
    <w:p w14:paraId="02D967BF" w14:textId="77777777" w:rsidR="003A2D23" w:rsidRPr="00F63573" w:rsidRDefault="003A2D23" w:rsidP="00DC6616">
      <w:pPr>
        <w:pStyle w:val="Akapitzlist"/>
        <w:widowControl w:val="0"/>
        <w:numPr>
          <w:ilvl w:val="0"/>
          <w:numId w:val="28"/>
        </w:numPr>
        <w:spacing w:after="0" w:line="360" w:lineRule="auto"/>
        <w:ind w:left="284" w:hanging="284"/>
        <w:contextualSpacing w:val="0"/>
        <w:jc w:val="both"/>
        <w:rPr>
          <w:rFonts w:ascii="Calibri" w:hAnsi="Calibri" w:cs="Calibri"/>
          <w:spacing w:val="-6"/>
          <w:sz w:val="24"/>
          <w:szCs w:val="24"/>
        </w:rPr>
      </w:pPr>
      <w:r w:rsidRPr="00F63573">
        <w:rPr>
          <w:rFonts w:ascii="Calibri" w:hAnsi="Calibri" w:cs="Calibri"/>
          <w:spacing w:val="-6"/>
          <w:sz w:val="24"/>
          <w:szCs w:val="24"/>
        </w:rPr>
        <w:t>awaria instalacji.</w:t>
      </w:r>
    </w:p>
    <w:p w14:paraId="313F22CA" w14:textId="5AEE0EB7"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spacing w:val="-6"/>
          <w:sz w:val="24"/>
          <w:szCs w:val="24"/>
        </w:rPr>
        <w:t>Z zakresu odpowiedzialności</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 xml:space="preserve">ramach katastrofy budowlanej wyłączone są budynki </w:t>
      </w:r>
      <w:r w:rsidR="00BB44F5" w:rsidRPr="00F63573">
        <w:rPr>
          <w:rFonts w:ascii="Calibri" w:hAnsi="Calibri" w:cs="Calibri"/>
          <w:spacing w:val="-6"/>
          <w:sz w:val="24"/>
          <w:szCs w:val="24"/>
        </w:rPr>
        <w:t>nieużytkowane</w:t>
      </w:r>
      <w:r w:rsidR="00BB1742" w:rsidRPr="00F63573">
        <w:rPr>
          <w:rFonts w:ascii="Calibri" w:hAnsi="Calibri" w:cs="Calibri"/>
          <w:spacing w:val="-6"/>
          <w:sz w:val="24"/>
          <w:szCs w:val="24"/>
        </w:rPr>
        <w:t xml:space="preserve">, </w:t>
      </w:r>
      <w:r w:rsidR="00BB44F5" w:rsidRPr="00F63573">
        <w:rPr>
          <w:rFonts w:ascii="Calibri" w:hAnsi="Calibri" w:cs="Calibri"/>
          <w:spacing w:val="-6"/>
          <w:sz w:val="24"/>
          <w:szCs w:val="24"/>
        </w:rPr>
        <w:br/>
      </w:r>
      <w:r w:rsidR="00BB1742" w:rsidRPr="00F63573">
        <w:rPr>
          <w:rFonts w:ascii="Calibri" w:hAnsi="Calibri" w:cs="Calibri"/>
          <w:spacing w:val="-6"/>
          <w:sz w:val="24"/>
          <w:szCs w:val="24"/>
        </w:rPr>
        <w:t>w złym stanie technicznym lub przeznaczone do rozbiórki</w:t>
      </w:r>
      <w:r w:rsidRPr="00F63573">
        <w:rPr>
          <w:rFonts w:ascii="Calibri" w:hAnsi="Calibri" w:cs="Calibri"/>
          <w:spacing w:val="-6"/>
          <w:sz w:val="24"/>
          <w:szCs w:val="24"/>
        </w:rPr>
        <w:t>.</w:t>
      </w:r>
      <w:r w:rsidR="000954A6">
        <w:rPr>
          <w:rFonts w:ascii="Calibri" w:hAnsi="Calibri" w:cs="Calibri"/>
          <w:spacing w:val="-6"/>
          <w:sz w:val="24"/>
          <w:szCs w:val="24"/>
        </w:rPr>
        <w:t xml:space="preserve"> </w:t>
      </w:r>
      <w:r w:rsidRPr="00F63573">
        <w:rPr>
          <w:rFonts w:ascii="Calibri" w:hAnsi="Calibri" w:cs="Calibri"/>
          <w:spacing w:val="-6"/>
          <w:sz w:val="24"/>
          <w:szCs w:val="24"/>
        </w:rPr>
        <w:t>Limit odszkodowawczy</w:t>
      </w:r>
      <w:r w:rsidR="008C49E7" w:rsidRPr="00F63573">
        <w:rPr>
          <w:rFonts w:ascii="Calibri" w:hAnsi="Calibri" w:cs="Calibri"/>
          <w:spacing w:val="-6"/>
          <w:sz w:val="24"/>
          <w:szCs w:val="24"/>
        </w:rPr>
        <w:t xml:space="preserve"> w</w:t>
      </w:r>
      <w:r w:rsidR="00A016BC" w:rsidRPr="00F63573">
        <w:rPr>
          <w:rFonts w:ascii="Calibri" w:hAnsi="Calibri" w:cs="Calibri"/>
          <w:spacing w:val="-6"/>
          <w:sz w:val="24"/>
          <w:szCs w:val="24"/>
        </w:rPr>
        <w:t xml:space="preserve"> </w:t>
      </w:r>
      <w:r w:rsidRPr="00F63573">
        <w:rPr>
          <w:rFonts w:ascii="Calibri" w:hAnsi="Calibri" w:cs="Calibri"/>
          <w:spacing w:val="-6"/>
          <w:sz w:val="24"/>
          <w:szCs w:val="24"/>
        </w:rPr>
        <w:t>każdym okresie ubezpieczenia na jedno</w:t>
      </w:r>
      <w:r w:rsidR="008C49E7" w:rsidRPr="00F63573">
        <w:rPr>
          <w:rFonts w:ascii="Calibri" w:hAnsi="Calibri" w:cs="Calibri"/>
          <w:spacing w:val="-6"/>
          <w:sz w:val="24"/>
          <w:szCs w:val="24"/>
        </w:rPr>
        <w:t xml:space="preserve"> i</w:t>
      </w:r>
      <w:r w:rsidR="00A016BC" w:rsidRPr="00F63573">
        <w:rPr>
          <w:rFonts w:ascii="Calibri" w:hAnsi="Calibri" w:cs="Calibri"/>
          <w:spacing w:val="-6"/>
          <w:sz w:val="24"/>
          <w:szCs w:val="24"/>
        </w:rPr>
        <w:t xml:space="preserve"> </w:t>
      </w:r>
      <w:r w:rsidRPr="00F63573">
        <w:rPr>
          <w:rFonts w:ascii="Calibri" w:hAnsi="Calibri" w:cs="Calibri"/>
          <w:spacing w:val="-6"/>
          <w:sz w:val="24"/>
          <w:szCs w:val="24"/>
        </w:rPr>
        <w:t>wszystkie zdarzenia</w:t>
      </w:r>
      <w:r w:rsidR="008C49E7" w:rsidRPr="00F63573">
        <w:rPr>
          <w:rFonts w:ascii="Calibri" w:hAnsi="Calibri" w:cs="Calibri"/>
          <w:spacing w:val="-6"/>
          <w:sz w:val="24"/>
          <w:szCs w:val="24"/>
        </w:rPr>
        <w:t xml:space="preserve"> w</w:t>
      </w:r>
      <w:r w:rsidR="00A016BC" w:rsidRPr="00F63573">
        <w:rPr>
          <w:rFonts w:ascii="Calibri" w:hAnsi="Calibri" w:cs="Calibri"/>
          <w:spacing w:val="-6"/>
          <w:sz w:val="24"/>
          <w:szCs w:val="24"/>
        </w:rPr>
        <w:t xml:space="preserve"> </w:t>
      </w:r>
      <w:r w:rsidRPr="00F63573">
        <w:rPr>
          <w:rFonts w:ascii="Calibri" w:hAnsi="Calibri" w:cs="Calibri"/>
          <w:spacing w:val="-6"/>
          <w:sz w:val="24"/>
          <w:szCs w:val="24"/>
        </w:rPr>
        <w:t>zakresie obligatoryjnym</w:t>
      </w:r>
      <w:r w:rsidR="003946C0" w:rsidRPr="00F63573">
        <w:rPr>
          <w:rFonts w:ascii="Calibri" w:hAnsi="Calibri" w:cs="Calibri"/>
          <w:spacing w:val="-6"/>
          <w:sz w:val="24"/>
          <w:szCs w:val="24"/>
        </w:rPr>
        <w:t xml:space="preserve"> wynosi</w:t>
      </w:r>
      <w:r w:rsidRPr="00F63573">
        <w:rPr>
          <w:rFonts w:ascii="Calibri" w:hAnsi="Calibri" w:cs="Calibri"/>
          <w:spacing w:val="-6"/>
          <w:sz w:val="24"/>
          <w:szCs w:val="24"/>
        </w:rPr>
        <w:t xml:space="preserve"> </w:t>
      </w:r>
      <w:r w:rsidR="00034487">
        <w:rPr>
          <w:rFonts w:ascii="Calibri" w:hAnsi="Calibri" w:cs="Calibri"/>
          <w:spacing w:val="-6"/>
          <w:sz w:val="24"/>
          <w:szCs w:val="24"/>
        </w:rPr>
        <w:t>4</w:t>
      </w:r>
      <w:r w:rsidR="00362CE7" w:rsidRPr="00F63573">
        <w:rPr>
          <w:rFonts w:ascii="Calibri" w:hAnsi="Calibri" w:cs="Calibri"/>
          <w:spacing w:val="-6"/>
          <w:sz w:val="24"/>
          <w:szCs w:val="24"/>
        </w:rPr>
        <w:t> 000 000,00 zł</w:t>
      </w:r>
      <w:r w:rsidRPr="00F63573">
        <w:rPr>
          <w:rFonts w:ascii="Calibri" w:hAnsi="Calibri" w:cs="Calibri"/>
          <w:spacing w:val="-6"/>
          <w:sz w:val="24"/>
          <w:szCs w:val="24"/>
        </w:rPr>
        <w:t>.</w:t>
      </w:r>
    </w:p>
    <w:p w14:paraId="5E266FB4" w14:textId="5F4BC569" w:rsidR="003A2D23" w:rsidRPr="00F63573" w:rsidRDefault="003A2D23" w:rsidP="00A87D0C">
      <w:pPr>
        <w:widowControl w:val="0"/>
        <w:spacing w:after="0" w:line="360" w:lineRule="auto"/>
        <w:jc w:val="both"/>
        <w:rPr>
          <w:rFonts w:ascii="Calibri" w:hAnsi="Calibri" w:cs="Calibri"/>
          <w:spacing w:val="-6"/>
          <w:sz w:val="24"/>
          <w:szCs w:val="24"/>
        </w:rPr>
      </w:pPr>
      <w:bookmarkStart w:id="74" w:name="_Hlk112229591"/>
      <w:r w:rsidRPr="00F63573">
        <w:rPr>
          <w:rFonts w:ascii="Calibri" w:hAnsi="Calibri" w:cs="Calibri"/>
          <w:b/>
          <w:bCs/>
          <w:spacing w:val="-6"/>
          <w:sz w:val="24"/>
          <w:szCs w:val="24"/>
        </w:rPr>
        <w:lastRenderedPageBreak/>
        <w:t>Klauzula ubezpieczenia kradzieży stałych elementów budynków</w:t>
      </w:r>
      <w:r w:rsidR="009653E1" w:rsidRPr="00F63573">
        <w:rPr>
          <w:rFonts w:ascii="Calibri" w:hAnsi="Calibri" w:cs="Calibri"/>
          <w:b/>
          <w:bCs/>
          <w:spacing w:val="-6"/>
          <w:sz w:val="24"/>
          <w:szCs w:val="24"/>
        </w:rPr>
        <w:t>, lokali</w:t>
      </w:r>
      <w:r w:rsidR="008C49E7" w:rsidRPr="00F63573">
        <w:rPr>
          <w:rFonts w:ascii="Calibri" w:hAnsi="Calibri" w:cs="Calibri"/>
          <w:b/>
          <w:bCs/>
          <w:spacing w:val="-6"/>
          <w:sz w:val="24"/>
          <w:szCs w:val="24"/>
        </w:rPr>
        <w:t xml:space="preserve"> i</w:t>
      </w:r>
      <w:r w:rsidR="00A016BC" w:rsidRPr="00F63573">
        <w:rPr>
          <w:rFonts w:ascii="Calibri" w:hAnsi="Calibri" w:cs="Calibri"/>
          <w:b/>
          <w:bCs/>
          <w:spacing w:val="-6"/>
          <w:sz w:val="24"/>
          <w:szCs w:val="24"/>
        </w:rPr>
        <w:t xml:space="preserve"> </w:t>
      </w:r>
      <w:r w:rsidRPr="00F63573">
        <w:rPr>
          <w:rFonts w:ascii="Calibri" w:hAnsi="Calibri" w:cs="Calibri"/>
          <w:b/>
          <w:bCs/>
          <w:spacing w:val="-6"/>
          <w:sz w:val="24"/>
          <w:szCs w:val="24"/>
        </w:rPr>
        <w:t>budowli</w:t>
      </w:r>
      <w:r w:rsidRPr="00F63573">
        <w:rPr>
          <w:rFonts w:ascii="Calibri" w:hAnsi="Calibri" w:cs="Calibri"/>
          <w:spacing w:val="-6"/>
          <w:sz w:val="24"/>
          <w:szCs w:val="24"/>
        </w:rPr>
        <w:t xml:space="preserve"> – </w:t>
      </w:r>
      <w:r w:rsidR="00CD31DC" w:rsidRPr="00F63573">
        <w:rPr>
          <w:rFonts w:ascii="Calibri" w:hAnsi="Calibri" w:cs="Calibri"/>
          <w:spacing w:val="-6"/>
          <w:sz w:val="24"/>
          <w:szCs w:val="24"/>
        </w:rPr>
        <w:t>z zachowaniem pozostałych, niezmienionych niniejszą klauzulą postanowień umowy ubezpieczenia, strony uzgodniły, że:</w:t>
      </w:r>
    </w:p>
    <w:p w14:paraId="039841CF" w14:textId="56576EFA" w:rsidR="003A2D23" w:rsidRPr="00F63573" w:rsidRDefault="003A2D23" w:rsidP="00DC6616">
      <w:pPr>
        <w:pStyle w:val="Akapitzlist"/>
        <w:widowControl w:val="0"/>
        <w:numPr>
          <w:ilvl w:val="0"/>
          <w:numId w:val="29"/>
        </w:numPr>
        <w:spacing w:after="0" w:line="360" w:lineRule="auto"/>
        <w:ind w:left="425" w:hanging="425"/>
        <w:contextualSpacing w:val="0"/>
        <w:jc w:val="both"/>
        <w:rPr>
          <w:rFonts w:ascii="Calibri" w:hAnsi="Calibri" w:cs="Calibri"/>
          <w:spacing w:val="-6"/>
          <w:sz w:val="24"/>
          <w:szCs w:val="24"/>
        </w:rPr>
      </w:pPr>
      <w:r w:rsidRPr="00F63573">
        <w:rPr>
          <w:rFonts w:ascii="Calibri" w:hAnsi="Calibri" w:cs="Calibri"/>
          <w:spacing w:val="-6"/>
          <w:sz w:val="24"/>
          <w:szCs w:val="24"/>
        </w:rPr>
        <w:t>Ochroną ubezpieczeniową dodatkowo objęte są szkody spowodowane kradzieżą (zaborem) elementów stałych</w:t>
      </w:r>
      <w:r w:rsidR="008C49E7" w:rsidRPr="00F63573">
        <w:rPr>
          <w:rFonts w:ascii="Calibri" w:hAnsi="Calibri" w:cs="Calibri"/>
          <w:spacing w:val="-6"/>
          <w:sz w:val="24"/>
          <w:szCs w:val="24"/>
        </w:rPr>
        <w:t xml:space="preserve"> i</w:t>
      </w:r>
      <w:r w:rsidR="000B3F16" w:rsidRPr="00F63573">
        <w:rPr>
          <w:rFonts w:ascii="Calibri" w:hAnsi="Calibri" w:cs="Calibri"/>
          <w:spacing w:val="-6"/>
          <w:sz w:val="24"/>
          <w:szCs w:val="24"/>
        </w:rPr>
        <w:t xml:space="preserve"> </w:t>
      </w:r>
      <w:r w:rsidRPr="00F63573">
        <w:rPr>
          <w:rFonts w:ascii="Calibri" w:hAnsi="Calibri" w:cs="Calibri"/>
          <w:spacing w:val="-6"/>
          <w:sz w:val="24"/>
          <w:szCs w:val="24"/>
        </w:rPr>
        <w:t>urządzeń budynków</w:t>
      </w:r>
      <w:r w:rsidR="009653E1" w:rsidRPr="00F63573">
        <w:rPr>
          <w:rFonts w:ascii="Calibri" w:hAnsi="Calibri" w:cs="Calibri"/>
          <w:spacing w:val="-6"/>
          <w:sz w:val="24"/>
          <w:szCs w:val="24"/>
        </w:rPr>
        <w:t>, lokali</w:t>
      </w:r>
      <w:r w:rsidR="007B7450" w:rsidRPr="00F63573">
        <w:rPr>
          <w:rFonts w:ascii="Calibri" w:hAnsi="Calibri" w:cs="Calibri"/>
          <w:spacing w:val="-6"/>
          <w:sz w:val="24"/>
          <w:szCs w:val="24"/>
        </w:rPr>
        <w:t>, garaży</w:t>
      </w:r>
      <w:r w:rsidR="008C49E7" w:rsidRPr="00F63573">
        <w:rPr>
          <w:rFonts w:ascii="Calibri" w:hAnsi="Calibri" w:cs="Calibri"/>
          <w:spacing w:val="-6"/>
          <w:sz w:val="24"/>
          <w:szCs w:val="24"/>
        </w:rPr>
        <w:t xml:space="preserve"> i</w:t>
      </w:r>
      <w:r w:rsidR="007B7450" w:rsidRPr="00F63573">
        <w:rPr>
          <w:rFonts w:ascii="Calibri" w:hAnsi="Calibri" w:cs="Calibri"/>
          <w:spacing w:val="-6"/>
          <w:sz w:val="24"/>
          <w:szCs w:val="24"/>
        </w:rPr>
        <w:t xml:space="preserve"> </w:t>
      </w:r>
      <w:r w:rsidRPr="00F63573">
        <w:rPr>
          <w:rFonts w:ascii="Calibri" w:hAnsi="Calibri" w:cs="Calibri"/>
          <w:spacing w:val="-6"/>
          <w:sz w:val="24"/>
          <w:szCs w:val="24"/>
        </w:rPr>
        <w:t>budowli oraz elementów działki</w:t>
      </w:r>
      <w:r w:rsidR="00114D4C" w:rsidRPr="00F63573">
        <w:rPr>
          <w:rFonts w:ascii="Calibri" w:hAnsi="Calibri" w:cs="Calibri"/>
          <w:spacing w:val="-6"/>
          <w:sz w:val="24"/>
          <w:szCs w:val="24"/>
        </w:rPr>
        <w:t xml:space="preserve"> (np. </w:t>
      </w:r>
      <w:r w:rsidRPr="00F63573">
        <w:rPr>
          <w:rFonts w:ascii="Calibri" w:hAnsi="Calibri" w:cs="Calibri"/>
          <w:spacing w:val="-6"/>
          <w:sz w:val="24"/>
          <w:szCs w:val="24"/>
        </w:rPr>
        <w:t>zadaszenia, markiz, rynien, parapetów, ogrodzeń, szlabanów, siłowników bram, zewnętrznych elementów telewizji przemysłowej, monitoringu, anten, klimatyzatorów, lamp, oświetlenia zewnętrznego, wyposażenia parkingów, innych zamontowanych na stałe urządzeń</w:t>
      </w:r>
      <w:r w:rsidR="008C49E7" w:rsidRPr="00F63573">
        <w:rPr>
          <w:rFonts w:ascii="Calibri" w:hAnsi="Calibri" w:cs="Calibri"/>
          <w:spacing w:val="-6"/>
          <w:sz w:val="24"/>
          <w:szCs w:val="24"/>
        </w:rPr>
        <w:t xml:space="preserve"> i </w:t>
      </w:r>
      <w:r w:rsidRPr="00F63573">
        <w:rPr>
          <w:rFonts w:ascii="Calibri" w:hAnsi="Calibri" w:cs="Calibri"/>
          <w:spacing w:val="-6"/>
          <w:sz w:val="24"/>
          <w:szCs w:val="24"/>
        </w:rPr>
        <w:t>elementów) oraz szkody</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 xml:space="preserve">ubezpieczonych obiektach małej architektury spowodowane kradzieżą elementów tych obiektów. </w:t>
      </w:r>
    </w:p>
    <w:p w14:paraId="78DC0BE7" w14:textId="32E4AC4A" w:rsidR="002A7C86" w:rsidRPr="00F63573" w:rsidRDefault="002A7C86" w:rsidP="00DC6616">
      <w:pPr>
        <w:pStyle w:val="Akapitzlist"/>
        <w:widowControl w:val="0"/>
        <w:numPr>
          <w:ilvl w:val="0"/>
          <w:numId w:val="29"/>
        </w:numPr>
        <w:spacing w:after="0" w:line="360" w:lineRule="auto"/>
        <w:ind w:left="425" w:hanging="425"/>
        <w:contextualSpacing w:val="0"/>
        <w:jc w:val="both"/>
        <w:rPr>
          <w:rFonts w:ascii="Calibri" w:hAnsi="Calibri" w:cs="Calibri"/>
          <w:spacing w:val="-6"/>
          <w:sz w:val="24"/>
          <w:szCs w:val="24"/>
        </w:rPr>
      </w:pPr>
      <w:r w:rsidRPr="00F63573">
        <w:rPr>
          <w:rFonts w:ascii="Calibri" w:hAnsi="Calibri" w:cs="Calibri"/>
          <w:spacing w:val="-6"/>
          <w:sz w:val="24"/>
          <w:szCs w:val="24"/>
        </w:rPr>
        <w:t xml:space="preserve">Za stałe elementy należy także uznać m.in. elementy wymienione w pkt. 2.3.2. ubezpieczenia mienia od wszystkich </w:t>
      </w:r>
      <w:proofErr w:type="spellStart"/>
      <w:r w:rsidRPr="00F63573">
        <w:rPr>
          <w:rFonts w:ascii="Calibri" w:hAnsi="Calibri" w:cs="Calibri"/>
          <w:spacing w:val="-6"/>
          <w:sz w:val="24"/>
          <w:szCs w:val="24"/>
        </w:rPr>
        <w:t>ryzyk</w:t>
      </w:r>
      <w:proofErr w:type="spellEnd"/>
      <w:r w:rsidRPr="00F63573">
        <w:rPr>
          <w:rFonts w:ascii="Calibri" w:hAnsi="Calibri" w:cs="Calibri"/>
          <w:spacing w:val="-6"/>
          <w:sz w:val="24"/>
          <w:szCs w:val="24"/>
        </w:rPr>
        <w:t xml:space="preserve">. </w:t>
      </w:r>
    </w:p>
    <w:p w14:paraId="03214784" w14:textId="2540E7AC" w:rsidR="003A2D23" w:rsidRPr="00A37E92" w:rsidRDefault="003A2D23" w:rsidP="00DC6616">
      <w:pPr>
        <w:pStyle w:val="Akapitzlist"/>
        <w:widowControl w:val="0"/>
        <w:numPr>
          <w:ilvl w:val="0"/>
          <w:numId w:val="29"/>
        </w:numPr>
        <w:spacing w:after="0" w:line="360" w:lineRule="auto"/>
        <w:ind w:left="425" w:hanging="425"/>
        <w:contextualSpacing w:val="0"/>
        <w:jc w:val="both"/>
        <w:rPr>
          <w:rFonts w:ascii="Calibri" w:hAnsi="Calibri" w:cs="Calibri"/>
          <w:spacing w:val="-6"/>
          <w:sz w:val="24"/>
          <w:szCs w:val="24"/>
        </w:rPr>
      </w:pPr>
      <w:r w:rsidRPr="00F63573">
        <w:rPr>
          <w:rFonts w:ascii="Calibri" w:hAnsi="Calibri" w:cs="Calibri"/>
          <w:spacing w:val="-6"/>
          <w:sz w:val="24"/>
          <w:szCs w:val="24"/>
        </w:rPr>
        <w:t>Franszyzy</w:t>
      </w:r>
      <w:r w:rsidR="008C49E7" w:rsidRPr="00F63573">
        <w:rPr>
          <w:rFonts w:ascii="Calibri" w:hAnsi="Calibri" w:cs="Calibri"/>
          <w:spacing w:val="-6"/>
          <w:sz w:val="24"/>
          <w:szCs w:val="24"/>
        </w:rPr>
        <w:t xml:space="preserve"> i </w:t>
      </w:r>
      <w:r w:rsidRPr="00F63573">
        <w:rPr>
          <w:rFonts w:ascii="Calibri" w:hAnsi="Calibri" w:cs="Calibri"/>
          <w:spacing w:val="-6"/>
          <w:sz w:val="24"/>
          <w:szCs w:val="24"/>
        </w:rPr>
        <w:t>udziały własne – tożsame</w:t>
      </w:r>
      <w:r w:rsidR="008C49E7" w:rsidRPr="00F63573">
        <w:rPr>
          <w:rFonts w:ascii="Calibri" w:hAnsi="Calibri" w:cs="Calibri"/>
          <w:spacing w:val="-6"/>
          <w:sz w:val="24"/>
          <w:szCs w:val="24"/>
        </w:rPr>
        <w:t xml:space="preserve"> z </w:t>
      </w:r>
      <w:r w:rsidRPr="00F63573">
        <w:rPr>
          <w:rFonts w:ascii="Calibri" w:hAnsi="Calibri" w:cs="Calibri"/>
          <w:spacing w:val="-6"/>
          <w:sz w:val="24"/>
          <w:szCs w:val="24"/>
        </w:rPr>
        <w:t>obowiązującymi</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 xml:space="preserve">umowie ubezpieczenia, obejmującej mienie </w:t>
      </w:r>
      <w:r w:rsidRPr="00A37E92">
        <w:rPr>
          <w:rFonts w:ascii="Calibri" w:hAnsi="Calibri" w:cs="Calibri"/>
          <w:spacing w:val="-6"/>
          <w:sz w:val="24"/>
          <w:szCs w:val="24"/>
        </w:rPr>
        <w:t>dotknięte szkodą.</w:t>
      </w:r>
    </w:p>
    <w:p w14:paraId="2EC157F7" w14:textId="0B859F50" w:rsidR="003A2D23" w:rsidRPr="00A37E92" w:rsidRDefault="003A2D23" w:rsidP="00DC6616">
      <w:pPr>
        <w:pStyle w:val="Akapitzlist"/>
        <w:widowControl w:val="0"/>
        <w:numPr>
          <w:ilvl w:val="0"/>
          <w:numId w:val="29"/>
        </w:numPr>
        <w:spacing w:after="0" w:line="360" w:lineRule="auto"/>
        <w:ind w:left="425" w:hanging="425"/>
        <w:contextualSpacing w:val="0"/>
        <w:jc w:val="both"/>
        <w:rPr>
          <w:rFonts w:ascii="Calibri" w:hAnsi="Calibri" w:cs="Calibri"/>
          <w:spacing w:val="-6"/>
          <w:sz w:val="24"/>
          <w:szCs w:val="24"/>
        </w:rPr>
      </w:pPr>
      <w:r w:rsidRPr="00A37E92">
        <w:rPr>
          <w:rFonts w:ascii="Calibri" w:hAnsi="Calibri" w:cs="Calibri"/>
          <w:spacing w:val="-6"/>
          <w:sz w:val="24"/>
          <w:szCs w:val="24"/>
        </w:rPr>
        <w:t xml:space="preserve">Limit odpowiedzialności wynosi </w:t>
      </w:r>
      <w:r w:rsidR="00DE413A" w:rsidRPr="00A37E92">
        <w:rPr>
          <w:rFonts w:ascii="Calibri" w:hAnsi="Calibri" w:cs="Calibri"/>
          <w:spacing w:val="-6"/>
          <w:sz w:val="24"/>
          <w:szCs w:val="24"/>
        </w:rPr>
        <w:t>2</w:t>
      </w:r>
      <w:r w:rsidR="002E0E3D" w:rsidRPr="00A37E92">
        <w:rPr>
          <w:rFonts w:ascii="Calibri" w:hAnsi="Calibri" w:cs="Calibri"/>
          <w:spacing w:val="-6"/>
          <w:sz w:val="24"/>
          <w:szCs w:val="24"/>
        </w:rPr>
        <w:t>0</w:t>
      </w:r>
      <w:r w:rsidRPr="00A37E92">
        <w:rPr>
          <w:rFonts w:ascii="Calibri" w:hAnsi="Calibri" w:cs="Calibri"/>
          <w:spacing w:val="-6"/>
          <w:sz w:val="24"/>
          <w:szCs w:val="24"/>
        </w:rPr>
        <w:t>0</w:t>
      </w:r>
      <w:r w:rsidR="00362CE7" w:rsidRPr="00A37E92">
        <w:rPr>
          <w:rFonts w:ascii="Calibri" w:hAnsi="Calibri" w:cs="Calibri"/>
          <w:spacing w:val="-6"/>
          <w:sz w:val="24"/>
          <w:szCs w:val="24"/>
        </w:rPr>
        <w:t> 000,00 zł</w:t>
      </w:r>
      <w:r w:rsidR="00C24F73" w:rsidRPr="00A37E92">
        <w:rPr>
          <w:rFonts w:ascii="Calibri" w:hAnsi="Calibri" w:cs="Calibri"/>
          <w:spacing w:val="-6"/>
          <w:sz w:val="24"/>
          <w:szCs w:val="24"/>
        </w:rPr>
        <w:t xml:space="preserve"> </w:t>
      </w:r>
      <w:r w:rsidRPr="00A37E92">
        <w:rPr>
          <w:rFonts w:ascii="Calibri" w:hAnsi="Calibri" w:cs="Calibri"/>
          <w:spacing w:val="-6"/>
          <w:sz w:val="24"/>
          <w:szCs w:val="24"/>
        </w:rPr>
        <w:t>na jedno</w:t>
      </w:r>
      <w:r w:rsidR="008C49E7" w:rsidRPr="00A37E92">
        <w:rPr>
          <w:rFonts w:ascii="Calibri" w:hAnsi="Calibri" w:cs="Calibri"/>
          <w:spacing w:val="-6"/>
          <w:sz w:val="24"/>
          <w:szCs w:val="24"/>
        </w:rPr>
        <w:t xml:space="preserve"> i</w:t>
      </w:r>
      <w:r w:rsidR="00477487" w:rsidRPr="00A37E92">
        <w:rPr>
          <w:rFonts w:ascii="Calibri" w:hAnsi="Calibri" w:cs="Calibri"/>
          <w:spacing w:val="-6"/>
          <w:sz w:val="24"/>
          <w:szCs w:val="24"/>
        </w:rPr>
        <w:t xml:space="preserve"> </w:t>
      </w:r>
      <w:r w:rsidRPr="00A37E92">
        <w:rPr>
          <w:rFonts w:ascii="Calibri" w:hAnsi="Calibri" w:cs="Calibri"/>
          <w:spacing w:val="-6"/>
          <w:sz w:val="24"/>
          <w:szCs w:val="24"/>
        </w:rPr>
        <w:t>wszystkie zdarzenia</w:t>
      </w:r>
      <w:r w:rsidR="008C49E7" w:rsidRPr="00A37E92">
        <w:rPr>
          <w:rFonts w:ascii="Calibri" w:hAnsi="Calibri" w:cs="Calibri"/>
          <w:spacing w:val="-6"/>
          <w:sz w:val="24"/>
          <w:szCs w:val="24"/>
        </w:rPr>
        <w:t xml:space="preserve"> w</w:t>
      </w:r>
      <w:r w:rsidR="00477487" w:rsidRPr="00A37E92">
        <w:rPr>
          <w:rFonts w:ascii="Calibri" w:hAnsi="Calibri" w:cs="Calibri"/>
          <w:spacing w:val="-6"/>
          <w:sz w:val="24"/>
          <w:szCs w:val="24"/>
        </w:rPr>
        <w:t xml:space="preserve"> </w:t>
      </w:r>
      <w:r w:rsidRPr="00A37E92">
        <w:rPr>
          <w:rFonts w:ascii="Calibri" w:hAnsi="Calibri" w:cs="Calibri"/>
          <w:spacing w:val="-6"/>
          <w:sz w:val="24"/>
          <w:szCs w:val="24"/>
        </w:rPr>
        <w:t>każdym okresie ubezpieczenia.</w:t>
      </w:r>
    </w:p>
    <w:bookmarkEnd w:id="74"/>
    <w:p w14:paraId="4A585D5F" w14:textId="5B2193A0" w:rsidR="003A2D23" w:rsidRPr="00A37E92" w:rsidRDefault="003A2D23" w:rsidP="00A87D0C">
      <w:pPr>
        <w:widowControl w:val="0"/>
        <w:spacing w:after="0" w:line="360" w:lineRule="auto"/>
        <w:jc w:val="both"/>
        <w:rPr>
          <w:rFonts w:ascii="Calibri" w:hAnsi="Calibri" w:cs="Calibri"/>
          <w:spacing w:val="-6"/>
          <w:sz w:val="24"/>
          <w:szCs w:val="24"/>
        </w:rPr>
      </w:pPr>
      <w:r w:rsidRPr="00A37E92">
        <w:rPr>
          <w:rFonts w:ascii="Calibri" w:hAnsi="Calibri" w:cs="Calibri"/>
          <w:b/>
          <w:bCs/>
          <w:spacing w:val="-6"/>
          <w:sz w:val="24"/>
          <w:szCs w:val="24"/>
        </w:rPr>
        <w:t>Klauzula likwidacyjna</w:t>
      </w:r>
      <w:r w:rsidRPr="00A37E92">
        <w:rPr>
          <w:rFonts w:ascii="Calibri" w:hAnsi="Calibri" w:cs="Calibri"/>
          <w:spacing w:val="-6"/>
          <w:sz w:val="24"/>
          <w:szCs w:val="24"/>
        </w:rPr>
        <w:t xml:space="preserve"> – </w:t>
      </w:r>
      <w:r w:rsidR="00CD31DC" w:rsidRPr="00A37E92">
        <w:rPr>
          <w:rFonts w:ascii="Calibri" w:hAnsi="Calibri" w:cs="Calibri"/>
          <w:spacing w:val="-6"/>
          <w:sz w:val="24"/>
          <w:szCs w:val="24"/>
        </w:rPr>
        <w:t>z zachowaniem pozostałych, niezmienionych niniejszą klauzulą postanowień umowy ubezpieczenia, strony uzgodniły, że:</w:t>
      </w:r>
    </w:p>
    <w:p w14:paraId="3B02F0A9" w14:textId="3AC2EA43" w:rsidR="003A2D23" w:rsidRPr="00A37E92" w:rsidRDefault="003A2D23" w:rsidP="00A87D0C">
      <w:pPr>
        <w:widowControl w:val="0"/>
        <w:spacing w:after="0" w:line="360" w:lineRule="auto"/>
        <w:jc w:val="both"/>
        <w:rPr>
          <w:rFonts w:ascii="Calibri" w:hAnsi="Calibri" w:cs="Calibri"/>
          <w:spacing w:val="-6"/>
          <w:sz w:val="24"/>
          <w:szCs w:val="24"/>
        </w:rPr>
      </w:pPr>
      <w:r w:rsidRPr="00A37E92">
        <w:rPr>
          <w:rFonts w:ascii="Calibri" w:hAnsi="Calibri" w:cs="Calibri"/>
          <w:spacing w:val="-6"/>
          <w:sz w:val="24"/>
          <w:szCs w:val="24"/>
        </w:rPr>
        <w:t>Bez względu na stopień amortyzacji lub zużycia technicznego danego przedmiotu ubezpieczenia, ubezpieczonego</w:t>
      </w:r>
      <w:r w:rsidR="008C49E7" w:rsidRPr="00A37E92">
        <w:rPr>
          <w:rFonts w:ascii="Calibri" w:hAnsi="Calibri" w:cs="Calibri"/>
          <w:spacing w:val="-6"/>
          <w:sz w:val="24"/>
          <w:szCs w:val="24"/>
        </w:rPr>
        <w:t xml:space="preserve"> w </w:t>
      </w:r>
      <w:r w:rsidRPr="00A37E92">
        <w:rPr>
          <w:rFonts w:ascii="Calibri" w:hAnsi="Calibri" w:cs="Calibri"/>
          <w:spacing w:val="-6"/>
          <w:sz w:val="24"/>
          <w:szCs w:val="24"/>
        </w:rPr>
        <w:t>wartości księgowej brutto lub odtworzeniowej nowej, odszkodowanie wypłacane jest</w:t>
      </w:r>
      <w:r w:rsidR="008C49E7" w:rsidRPr="00A37E92">
        <w:rPr>
          <w:rFonts w:ascii="Calibri" w:hAnsi="Calibri" w:cs="Calibri"/>
          <w:spacing w:val="-6"/>
          <w:sz w:val="24"/>
          <w:szCs w:val="24"/>
        </w:rPr>
        <w:t xml:space="preserve"> w</w:t>
      </w:r>
      <w:r w:rsidR="00C007DE" w:rsidRPr="00A37E92">
        <w:rPr>
          <w:rFonts w:ascii="Calibri" w:hAnsi="Calibri" w:cs="Calibri"/>
          <w:spacing w:val="-6"/>
          <w:sz w:val="24"/>
          <w:szCs w:val="24"/>
        </w:rPr>
        <w:t xml:space="preserve"> </w:t>
      </w:r>
      <w:r w:rsidRPr="00A37E92">
        <w:rPr>
          <w:rFonts w:ascii="Calibri" w:hAnsi="Calibri" w:cs="Calibri"/>
          <w:spacing w:val="-6"/>
          <w:sz w:val="24"/>
          <w:szCs w:val="24"/>
        </w:rPr>
        <w:t>pełnej wysokości, obejmującej koszt naprawy, wymiany, nabycia lub odbudowy</w:t>
      </w:r>
      <w:r w:rsidR="00477487" w:rsidRPr="00A37E92">
        <w:rPr>
          <w:rFonts w:ascii="Calibri" w:hAnsi="Calibri" w:cs="Calibri"/>
          <w:spacing w:val="-6"/>
          <w:sz w:val="24"/>
          <w:szCs w:val="24"/>
        </w:rPr>
        <w:t>,</w:t>
      </w:r>
      <w:r w:rsidR="00C007DE" w:rsidRPr="00A37E92">
        <w:rPr>
          <w:rFonts w:ascii="Calibri" w:hAnsi="Calibri" w:cs="Calibri"/>
          <w:spacing w:val="-6"/>
          <w:sz w:val="24"/>
          <w:szCs w:val="24"/>
        </w:rPr>
        <w:t xml:space="preserve"> z</w:t>
      </w:r>
      <w:r w:rsidR="00477487" w:rsidRPr="00A37E92">
        <w:rPr>
          <w:rFonts w:ascii="Calibri" w:hAnsi="Calibri" w:cs="Calibri"/>
          <w:spacing w:val="-6"/>
          <w:sz w:val="24"/>
          <w:szCs w:val="24"/>
        </w:rPr>
        <w:t xml:space="preserve"> </w:t>
      </w:r>
      <w:r w:rsidRPr="00A37E92">
        <w:rPr>
          <w:rFonts w:ascii="Calibri" w:hAnsi="Calibri" w:cs="Calibri"/>
          <w:spacing w:val="-6"/>
          <w:sz w:val="24"/>
          <w:szCs w:val="24"/>
        </w:rPr>
        <w:t>uwzględnieniem kosztów montażu, demontażu, transportu, ceł</w:t>
      </w:r>
      <w:r w:rsidR="008C49E7" w:rsidRPr="00A37E92">
        <w:rPr>
          <w:rFonts w:ascii="Calibri" w:hAnsi="Calibri" w:cs="Calibri"/>
          <w:spacing w:val="-6"/>
          <w:sz w:val="24"/>
          <w:szCs w:val="24"/>
        </w:rPr>
        <w:t xml:space="preserve"> i</w:t>
      </w:r>
      <w:r w:rsidR="006709CD" w:rsidRPr="00A37E92">
        <w:rPr>
          <w:rFonts w:ascii="Calibri" w:hAnsi="Calibri" w:cs="Calibri"/>
          <w:spacing w:val="-6"/>
          <w:sz w:val="24"/>
          <w:szCs w:val="24"/>
        </w:rPr>
        <w:t xml:space="preserve"> </w:t>
      </w:r>
      <w:r w:rsidRPr="00A37E92">
        <w:rPr>
          <w:rFonts w:ascii="Calibri" w:hAnsi="Calibri" w:cs="Calibri"/>
          <w:spacing w:val="-6"/>
          <w:sz w:val="24"/>
          <w:szCs w:val="24"/>
        </w:rPr>
        <w:t xml:space="preserve">innych opłat, do sumy ubezpieczenia uszkodzonej, zniszczonej lub utraconej rzeczy, nie więcej jednak niż suma ubezpieczenia albo cena takiej samej </w:t>
      </w:r>
      <w:r w:rsidR="008D6841" w:rsidRPr="00A37E92">
        <w:rPr>
          <w:rFonts w:ascii="Calibri" w:hAnsi="Calibri" w:cs="Calibri"/>
          <w:spacing w:val="-6"/>
          <w:sz w:val="24"/>
          <w:szCs w:val="24"/>
        </w:rPr>
        <w:br/>
      </w:r>
      <w:r w:rsidRPr="00A37E92">
        <w:rPr>
          <w:rFonts w:ascii="Calibri" w:hAnsi="Calibri" w:cs="Calibri"/>
          <w:spacing w:val="-6"/>
          <w:sz w:val="24"/>
          <w:szCs w:val="24"/>
        </w:rPr>
        <w:t>lub podobnej rzeczy nowej</w:t>
      </w:r>
      <w:r w:rsidR="004C1C34" w:rsidRPr="00A37E92">
        <w:rPr>
          <w:rFonts w:ascii="Calibri" w:hAnsi="Calibri" w:cs="Calibri"/>
          <w:spacing w:val="-6"/>
          <w:sz w:val="24"/>
          <w:szCs w:val="24"/>
        </w:rPr>
        <w:t>, z uwzględnieniem warunków, postanowień i klauzul dodatkowych</w:t>
      </w:r>
      <w:r w:rsidRPr="00A37E92">
        <w:rPr>
          <w:rFonts w:ascii="Calibri" w:hAnsi="Calibri" w:cs="Calibri"/>
          <w:spacing w:val="-6"/>
          <w:sz w:val="24"/>
          <w:szCs w:val="24"/>
        </w:rPr>
        <w:t xml:space="preserve">. Jakiekolwiek postanowienia ogólnych </w:t>
      </w:r>
      <w:r w:rsidR="00477487" w:rsidRPr="00A37E92">
        <w:rPr>
          <w:rFonts w:ascii="Calibri" w:hAnsi="Calibri" w:cs="Calibri"/>
          <w:spacing w:val="-6"/>
          <w:sz w:val="24"/>
          <w:szCs w:val="24"/>
        </w:rPr>
        <w:t xml:space="preserve">lub szczególnych </w:t>
      </w:r>
      <w:r w:rsidRPr="00A37E92">
        <w:rPr>
          <w:rFonts w:ascii="Calibri" w:hAnsi="Calibri" w:cs="Calibri"/>
          <w:spacing w:val="-6"/>
          <w:sz w:val="24"/>
          <w:szCs w:val="24"/>
        </w:rPr>
        <w:t>warunków ubezpieczenia, dotyczące proporcjonalnego zmniejszenia odszkodowania lub innej jego redukcji</w:t>
      </w:r>
      <w:r w:rsidR="00114D4C" w:rsidRPr="00A37E92">
        <w:rPr>
          <w:rFonts w:ascii="Calibri" w:hAnsi="Calibri" w:cs="Calibri"/>
          <w:spacing w:val="-6"/>
          <w:sz w:val="24"/>
          <w:szCs w:val="24"/>
        </w:rPr>
        <w:t xml:space="preserve"> (w</w:t>
      </w:r>
      <w:r w:rsidR="00C007DE" w:rsidRPr="00A37E92">
        <w:rPr>
          <w:rFonts w:ascii="Calibri" w:hAnsi="Calibri" w:cs="Calibri"/>
          <w:spacing w:val="-6"/>
          <w:sz w:val="24"/>
          <w:szCs w:val="24"/>
        </w:rPr>
        <w:t xml:space="preserve"> </w:t>
      </w:r>
      <w:r w:rsidRPr="00A37E92">
        <w:rPr>
          <w:rFonts w:ascii="Calibri" w:hAnsi="Calibri" w:cs="Calibri"/>
          <w:spacing w:val="-6"/>
          <w:sz w:val="24"/>
          <w:szCs w:val="24"/>
        </w:rPr>
        <w:t>tym proporcjonalnej), nie będą miały zastosowania.</w:t>
      </w:r>
    </w:p>
    <w:p w14:paraId="4C9578F1" w14:textId="73CD7BA1" w:rsidR="00AC207F" w:rsidRPr="00F63573" w:rsidRDefault="00AC207F" w:rsidP="00A87D0C">
      <w:pPr>
        <w:widowControl w:val="0"/>
        <w:spacing w:after="0" w:line="360" w:lineRule="auto"/>
        <w:jc w:val="both"/>
        <w:rPr>
          <w:rFonts w:ascii="Calibri" w:eastAsia="Calibri" w:hAnsi="Calibri" w:cs="Calibri"/>
          <w:spacing w:val="-6"/>
          <w:sz w:val="24"/>
          <w:szCs w:val="24"/>
        </w:rPr>
      </w:pPr>
      <w:r w:rsidRPr="00A37E92">
        <w:rPr>
          <w:rFonts w:ascii="Calibri" w:eastAsia="Calibri" w:hAnsi="Calibri" w:cs="Calibri"/>
          <w:b/>
          <w:bCs/>
          <w:spacing w:val="-6"/>
          <w:sz w:val="24"/>
          <w:szCs w:val="24"/>
        </w:rPr>
        <w:t>Klauzula przyjęcia mienia do ubezpieczenia</w:t>
      </w:r>
      <w:r w:rsidRPr="00A37E92">
        <w:rPr>
          <w:rFonts w:ascii="Calibri" w:eastAsia="Calibri" w:hAnsi="Calibri" w:cs="Calibri"/>
          <w:spacing w:val="-6"/>
          <w:sz w:val="24"/>
          <w:szCs w:val="24"/>
        </w:rPr>
        <w:t xml:space="preserve"> – </w:t>
      </w:r>
      <w:r w:rsidR="00CD31DC" w:rsidRPr="00A37E92">
        <w:rPr>
          <w:rFonts w:ascii="Calibri" w:eastAsia="Calibri" w:hAnsi="Calibri" w:cs="Calibri"/>
          <w:spacing w:val="-6"/>
          <w:sz w:val="24"/>
          <w:szCs w:val="24"/>
        </w:rPr>
        <w:t>z zachowaniem pozostałych, niezmienionych niniejszą klauzulą postanowień umowy ubezpieczenia, strony uzgodniły</w:t>
      </w:r>
      <w:r w:rsidR="00CD31DC" w:rsidRPr="00F63573">
        <w:rPr>
          <w:rFonts w:ascii="Calibri" w:eastAsia="Calibri" w:hAnsi="Calibri" w:cs="Calibri"/>
          <w:spacing w:val="-6"/>
          <w:sz w:val="24"/>
          <w:szCs w:val="24"/>
        </w:rPr>
        <w:t>, że:</w:t>
      </w:r>
    </w:p>
    <w:p w14:paraId="1D4DA01A" w14:textId="5D15DD66" w:rsidR="00AC207F" w:rsidRPr="00F63573" w:rsidRDefault="00AC207F" w:rsidP="00DC6616">
      <w:pPr>
        <w:widowControl w:val="0"/>
        <w:numPr>
          <w:ilvl w:val="0"/>
          <w:numId w:val="66"/>
        </w:numPr>
        <w:spacing w:after="0" w:line="360" w:lineRule="auto"/>
        <w:ind w:left="284" w:hanging="284"/>
        <w:jc w:val="both"/>
        <w:rPr>
          <w:rFonts w:ascii="Calibri" w:eastAsia="Calibri" w:hAnsi="Calibri" w:cs="Calibri"/>
          <w:spacing w:val="-6"/>
          <w:sz w:val="24"/>
          <w:szCs w:val="24"/>
        </w:rPr>
      </w:pPr>
      <w:r w:rsidRPr="00F63573">
        <w:rPr>
          <w:rFonts w:ascii="Calibri" w:eastAsia="Calibri" w:hAnsi="Calibri" w:cs="Calibri"/>
          <w:spacing w:val="-6"/>
          <w:sz w:val="24"/>
          <w:szCs w:val="24"/>
        </w:rPr>
        <w:t xml:space="preserve">Ubezpieczyciel oświadcza, że przy składaniu oferty ubezpieczenia/w sprawie zamówienia znane mu były wszystkie istotne informacje, o które zapytywał, dotyczące mienia zgłaszanego i przyjmowanego do ubezpieczenia.  </w:t>
      </w:r>
    </w:p>
    <w:p w14:paraId="4603C429" w14:textId="6C05A078" w:rsidR="00AC207F" w:rsidRPr="00F63573" w:rsidRDefault="00AC207F" w:rsidP="00DC6616">
      <w:pPr>
        <w:widowControl w:val="0"/>
        <w:numPr>
          <w:ilvl w:val="0"/>
          <w:numId w:val="66"/>
        </w:numPr>
        <w:spacing w:after="0" w:line="360" w:lineRule="auto"/>
        <w:ind w:left="284" w:hanging="284"/>
        <w:jc w:val="both"/>
        <w:rPr>
          <w:rFonts w:ascii="Calibri" w:eastAsia="Calibri" w:hAnsi="Calibri" w:cs="Calibri"/>
          <w:spacing w:val="-6"/>
          <w:sz w:val="24"/>
          <w:szCs w:val="24"/>
        </w:rPr>
      </w:pPr>
      <w:r w:rsidRPr="00F63573">
        <w:rPr>
          <w:rFonts w:ascii="Calibri" w:eastAsia="Calibri" w:hAnsi="Calibri" w:cs="Calibri"/>
          <w:spacing w:val="-6"/>
          <w:sz w:val="24"/>
          <w:szCs w:val="24"/>
        </w:rPr>
        <w:lastRenderedPageBreak/>
        <w:t xml:space="preserve">W razie złożenia przez ubezpieczyciela oferty mimo braku odpowiedzi na poszczególne pytania </w:t>
      </w:r>
      <w:r w:rsidR="00E25A47" w:rsidRPr="00F63573">
        <w:rPr>
          <w:rFonts w:ascii="Calibri" w:eastAsia="Calibri" w:hAnsi="Calibri" w:cs="Calibri"/>
          <w:spacing w:val="-6"/>
          <w:sz w:val="24"/>
          <w:szCs w:val="24"/>
        </w:rPr>
        <w:br/>
      </w:r>
      <w:r w:rsidRPr="00F63573">
        <w:rPr>
          <w:rFonts w:ascii="Calibri" w:eastAsia="Calibri" w:hAnsi="Calibri" w:cs="Calibri"/>
          <w:spacing w:val="-6"/>
          <w:sz w:val="24"/>
          <w:szCs w:val="24"/>
        </w:rPr>
        <w:t xml:space="preserve">lub </w:t>
      </w:r>
      <w:r w:rsidR="00DE3593">
        <w:rPr>
          <w:rFonts w:ascii="Calibri" w:eastAsia="Calibri" w:hAnsi="Calibri" w:cs="Calibri"/>
          <w:spacing w:val="-6"/>
          <w:sz w:val="24"/>
          <w:szCs w:val="24"/>
        </w:rPr>
        <w:t xml:space="preserve"> </w:t>
      </w:r>
      <w:r w:rsidRPr="00F63573">
        <w:rPr>
          <w:rFonts w:ascii="Calibri" w:eastAsia="Calibri" w:hAnsi="Calibri" w:cs="Calibri"/>
          <w:spacing w:val="-6"/>
          <w:sz w:val="24"/>
          <w:szCs w:val="24"/>
        </w:rPr>
        <w:t>w przypadku uzyskania odpowiedzi ogólnikowych, niekompletnych, niepełnych, niejednoznacznych itp., pominięte informacje uważa się za nieistotne.</w:t>
      </w:r>
    </w:p>
    <w:p w14:paraId="19893403" w14:textId="1F13F0C6" w:rsidR="00AC207F" w:rsidRPr="00F63573" w:rsidRDefault="00AC207F" w:rsidP="00DC6616">
      <w:pPr>
        <w:widowControl w:val="0"/>
        <w:numPr>
          <w:ilvl w:val="0"/>
          <w:numId w:val="66"/>
        </w:numPr>
        <w:spacing w:after="0" w:line="360" w:lineRule="auto"/>
        <w:ind w:left="284" w:hanging="284"/>
        <w:jc w:val="both"/>
        <w:rPr>
          <w:rFonts w:ascii="Calibri" w:eastAsia="Calibri" w:hAnsi="Calibri" w:cs="Calibri"/>
          <w:spacing w:val="-6"/>
          <w:sz w:val="24"/>
          <w:szCs w:val="24"/>
        </w:rPr>
      </w:pPr>
      <w:r w:rsidRPr="00F63573">
        <w:rPr>
          <w:rFonts w:ascii="Calibri" w:eastAsia="Calibri" w:hAnsi="Calibri" w:cs="Calibri"/>
          <w:spacing w:val="-6"/>
          <w:sz w:val="24"/>
          <w:szCs w:val="24"/>
        </w:rPr>
        <w:t xml:space="preserve">Złożenie oferty przez ubezpieczyciela jest równoznaczne z przyjęciem zgłaszanego mienia </w:t>
      </w:r>
      <w:r w:rsidRPr="00F63573">
        <w:rPr>
          <w:rFonts w:ascii="Calibri" w:eastAsia="Calibri" w:hAnsi="Calibri" w:cs="Calibri"/>
          <w:spacing w:val="-6"/>
          <w:sz w:val="24"/>
          <w:szCs w:val="24"/>
        </w:rPr>
        <w:br/>
        <w:t xml:space="preserve">do ubezpieczenia i objęciem go ochroną. Przyjmując mienie do ubezpieczenia ubezpieczyciel zobowiązuje się, w zakresie działalności swego przedsiębiorstwa, spełnić określone świadczenie w razie zajścia przewidzianego w umowie wypadku - ubezpieczyciel nie może uchylać się od odpowiedzialności lub jej ograniczać z powodów przedmiotowych. </w:t>
      </w:r>
    </w:p>
    <w:p w14:paraId="3F9D05C5" w14:textId="416D6358" w:rsidR="00AC207F" w:rsidRPr="00F63573" w:rsidRDefault="00AC207F" w:rsidP="00DC6616">
      <w:pPr>
        <w:widowControl w:val="0"/>
        <w:numPr>
          <w:ilvl w:val="0"/>
          <w:numId w:val="66"/>
        </w:numPr>
        <w:spacing w:after="0" w:line="360" w:lineRule="auto"/>
        <w:ind w:left="284" w:hanging="284"/>
        <w:jc w:val="both"/>
        <w:rPr>
          <w:rFonts w:ascii="Calibri" w:eastAsia="Calibri" w:hAnsi="Calibri" w:cs="Calibri"/>
          <w:spacing w:val="-6"/>
          <w:sz w:val="24"/>
          <w:szCs w:val="24"/>
        </w:rPr>
      </w:pPr>
      <w:r w:rsidRPr="00F63573">
        <w:rPr>
          <w:rFonts w:ascii="Calibri" w:eastAsia="Calibri" w:hAnsi="Calibri" w:cs="Calibri"/>
          <w:spacing w:val="-6"/>
          <w:sz w:val="24"/>
          <w:szCs w:val="24"/>
        </w:rPr>
        <w:t xml:space="preserve">Odpowiedzialność ubezpieczyciela zakreślona jest przez wskazany przedmiot ubezpieczenia </w:t>
      </w:r>
      <w:r w:rsidR="00091D4C" w:rsidRPr="00F63573">
        <w:rPr>
          <w:rFonts w:ascii="Calibri" w:eastAsia="Calibri" w:hAnsi="Calibri" w:cs="Calibri"/>
          <w:spacing w:val="-6"/>
          <w:sz w:val="24"/>
          <w:szCs w:val="24"/>
        </w:rPr>
        <w:br/>
      </w:r>
      <w:r w:rsidRPr="00F63573">
        <w:rPr>
          <w:rFonts w:ascii="Calibri" w:eastAsia="Calibri" w:hAnsi="Calibri" w:cs="Calibri"/>
          <w:spacing w:val="-6"/>
          <w:sz w:val="24"/>
          <w:szCs w:val="24"/>
        </w:rPr>
        <w:t xml:space="preserve">oraz wymagany zakres ubezpieczenia, klauzule, warunki i postanowienia obligatoryjne </w:t>
      </w:r>
      <w:r w:rsidR="00091D4C" w:rsidRPr="00F63573">
        <w:rPr>
          <w:rFonts w:ascii="Calibri" w:eastAsia="Calibri" w:hAnsi="Calibri" w:cs="Calibri"/>
          <w:spacing w:val="-6"/>
          <w:sz w:val="24"/>
          <w:szCs w:val="24"/>
        </w:rPr>
        <w:br/>
      </w:r>
      <w:r w:rsidRPr="00F63573">
        <w:rPr>
          <w:rFonts w:ascii="Calibri" w:eastAsia="Calibri" w:hAnsi="Calibri" w:cs="Calibri"/>
          <w:spacing w:val="-6"/>
          <w:sz w:val="24"/>
          <w:szCs w:val="24"/>
        </w:rPr>
        <w:t>oraz zaakceptowane klauzule, warunki i postanowienia fakultatywne.</w:t>
      </w:r>
    </w:p>
    <w:p w14:paraId="05F336A1" w14:textId="4CDA2EED" w:rsidR="00AC207F" w:rsidRPr="00F63573" w:rsidRDefault="00AC207F" w:rsidP="00DC6616">
      <w:pPr>
        <w:widowControl w:val="0"/>
        <w:numPr>
          <w:ilvl w:val="0"/>
          <w:numId w:val="66"/>
        </w:numPr>
        <w:spacing w:after="0" w:line="360" w:lineRule="auto"/>
        <w:ind w:left="284" w:hanging="284"/>
        <w:jc w:val="both"/>
        <w:rPr>
          <w:rFonts w:ascii="Calibri" w:eastAsia="Calibri" w:hAnsi="Calibri" w:cs="Calibri"/>
          <w:spacing w:val="-6"/>
          <w:sz w:val="24"/>
          <w:szCs w:val="24"/>
        </w:rPr>
      </w:pPr>
      <w:r w:rsidRPr="00F63573">
        <w:rPr>
          <w:rFonts w:ascii="Calibri" w:eastAsia="Calibri" w:hAnsi="Calibri" w:cs="Calibri"/>
          <w:spacing w:val="-6"/>
          <w:sz w:val="24"/>
          <w:szCs w:val="24"/>
        </w:rPr>
        <w:t>Jeżeli ubezpieczyciel złożył ofertę ubezpieczenia/w sprawie zamówienia, przyjmując tym samym zgłaszane mienie do ubezpieczenia - w przypadku wyboru jego oferty, ubezpieczyciel nie może podnosić zarzutu braku wystarczających informacji lub powoływać się na całościowe lub częściowe niespeł</w:t>
      </w:r>
      <w:r w:rsidRPr="00F63573">
        <w:rPr>
          <w:rFonts w:ascii="Calibri" w:eastAsia="Calibri" w:hAnsi="Calibri" w:cs="Calibri"/>
          <w:spacing w:val="-6"/>
          <w:sz w:val="24"/>
          <w:szCs w:val="24"/>
        </w:rPr>
        <w:softHyphen/>
        <w:t xml:space="preserve">nienie wymagań dotyczących przedmiotu ubezpieczenia, warunkujących odpowiedzialność </w:t>
      </w:r>
      <w:r w:rsidR="00091D4C" w:rsidRPr="00F63573">
        <w:rPr>
          <w:rFonts w:ascii="Calibri" w:eastAsia="Calibri" w:hAnsi="Calibri" w:cs="Calibri"/>
          <w:spacing w:val="-6"/>
          <w:sz w:val="24"/>
          <w:szCs w:val="24"/>
        </w:rPr>
        <w:br/>
      </w:r>
      <w:r w:rsidRPr="00F63573">
        <w:rPr>
          <w:rFonts w:ascii="Calibri" w:eastAsia="Calibri" w:hAnsi="Calibri" w:cs="Calibri"/>
          <w:spacing w:val="-6"/>
          <w:sz w:val="24"/>
          <w:szCs w:val="24"/>
        </w:rPr>
        <w:t xml:space="preserve">za szkodę w tym przedmiocie, określonych w ogólnych lub szczególnych warunkach ubezpieczenia dołączonych do oferty lub w niej wskazanych.  Postanowienie niniejsze w szczególności dotyczy lokalizacji, wieku i stanu mienia, technologii budowy lub produkcji, użytych materiałów, niezgodności </w:t>
      </w:r>
      <w:r w:rsidR="00091D4C" w:rsidRPr="00F63573">
        <w:rPr>
          <w:rFonts w:ascii="Calibri" w:eastAsia="Calibri" w:hAnsi="Calibri" w:cs="Calibri"/>
          <w:spacing w:val="-6"/>
          <w:sz w:val="24"/>
          <w:szCs w:val="24"/>
        </w:rPr>
        <w:br/>
      </w:r>
      <w:r w:rsidRPr="00F63573">
        <w:rPr>
          <w:rFonts w:ascii="Calibri" w:eastAsia="Calibri" w:hAnsi="Calibri" w:cs="Calibri"/>
          <w:spacing w:val="-6"/>
          <w:sz w:val="24"/>
          <w:szCs w:val="24"/>
        </w:rPr>
        <w:t>z projektem, wad projektowych, materiałowych, konstrukcyjnych, złego lub niewłaściwego wykonania, nieprawidłowego montażu albo błędów w produkcji, wad ukrytych.</w:t>
      </w:r>
    </w:p>
    <w:p w14:paraId="5E836CB8" w14:textId="77777777" w:rsidR="00AC207F" w:rsidRPr="00F63573" w:rsidRDefault="00AC207F" w:rsidP="00DC6616">
      <w:pPr>
        <w:widowControl w:val="0"/>
        <w:numPr>
          <w:ilvl w:val="0"/>
          <w:numId w:val="66"/>
        </w:numPr>
        <w:spacing w:after="0" w:line="360" w:lineRule="auto"/>
        <w:ind w:left="284" w:hanging="284"/>
        <w:jc w:val="both"/>
        <w:rPr>
          <w:rFonts w:ascii="Calibri" w:eastAsia="Calibri" w:hAnsi="Calibri" w:cs="Calibri"/>
          <w:spacing w:val="-6"/>
          <w:sz w:val="24"/>
          <w:szCs w:val="24"/>
        </w:rPr>
      </w:pPr>
      <w:r w:rsidRPr="00F63573">
        <w:rPr>
          <w:rFonts w:ascii="Calibri" w:eastAsia="Calibri" w:hAnsi="Calibri" w:cs="Calibri"/>
          <w:spacing w:val="-6"/>
          <w:sz w:val="24"/>
          <w:szCs w:val="24"/>
        </w:rPr>
        <w:t xml:space="preserve">Ubezpieczyciel ponosi pełną odpowiedzialność – w zakresie wskazanym w ustępach poprzedzających - także wtedy, gdy o określone istotne informacje w ogóle nie zapytywał. </w:t>
      </w:r>
    </w:p>
    <w:p w14:paraId="0E5C5235" w14:textId="66A6B1ED" w:rsidR="00AC207F" w:rsidRPr="00F63573" w:rsidRDefault="00AC207F" w:rsidP="00DC6616">
      <w:pPr>
        <w:widowControl w:val="0"/>
        <w:numPr>
          <w:ilvl w:val="0"/>
          <w:numId w:val="66"/>
        </w:numPr>
        <w:spacing w:after="0" w:line="360" w:lineRule="auto"/>
        <w:ind w:left="284" w:hanging="284"/>
        <w:jc w:val="both"/>
        <w:rPr>
          <w:rFonts w:ascii="Calibri" w:eastAsia="Calibri" w:hAnsi="Calibri" w:cs="Calibri"/>
          <w:spacing w:val="-6"/>
          <w:sz w:val="24"/>
          <w:szCs w:val="24"/>
        </w:rPr>
      </w:pPr>
      <w:r w:rsidRPr="00F63573">
        <w:rPr>
          <w:rFonts w:ascii="Calibri" w:eastAsia="Calibri" w:hAnsi="Calibri" w:cs="Calibri"/>
          <w:spacing w:val="-6"/>
          <w:sz w:val="24"/>
          <w:szCs w:val="24"/>
        </w:rPr>
        <w:t>Ustalenia niniejszej klauzuli nie dotyczą sytuacji, gdy istotne informacje, o które zapytywał ubezpieczyciel przed</w:t>
      </w:r>
      <w:r w:rsidR="00091D4C" w:rsidRPr="00F63573">
        <w:rPr>
          <w:rFonts w:ascii="Calibri" w:eastAsia="Calibri" w:hAnsi="Calibri" w:cs="Calibri"/>
          <w:spacing w:val="-6"/>
          <w:sz w:val="24"/>
          <w:szCs w:val="24"/>
        </w:rPr>
        <w:t xml:space="preserve"> </w:t>
      </w:r>
      <w:r w:rsidRPr="00F63573">
        <w:rPr>
          <w:rFonts w:ascii="Calibri" w:eastAsia="Calibri" w:hAnsi="Calibri" w:cs="Calibri"/>
          <w:spacing w:val="-6"/>
          <w:sz w:val="24"/>
          <w:szCs w:val="24"/>
        </w:rPr>
        <w:t>złożeniem oferty, zostały umyślnie podane niezgodnie z prawdą, w celu wprowadzenia ubezpieczyciela w błąd. Przy tym za informacje istotne, w rozumieniu niniejszej klauzuli, uważa się takie, które przesądzają o złożeniu lub niezłożeniu oferty.</w:t>
      </w:r>
    </w:p>
    <w:p w14:paraId="37582BCF" w14:textId="1E4B1DD0" w:rsidR="00AC207F" w:rsidRPr="00F63573" w:rsidRDefault="00AC207F" w:rsidP="00DC6616">
      <w:pPr>
        <w:widowControl w:val="0"/>
        <w:numPr>
          <w:ilvl w:val="0"/>
          <w:numId w:val="66"/>
        </w:numPr>
        <w:spacing w:after="0" w:line="360" w:lineRule="auto"/>
        <w:ind w:left="284" w:hanging="284"/>
        <w:jc w:val="both"/>
        <w:rPr>
          <w:rFonts w:ascii="Calibri" w:eastAsia="Calibri" w:hAnsi="Calibri" w:cs="Calibri"/>
          <w:spacing w:val="-6"/>
          <w:sz w:val="24"/>
          <w:szCs w:val="24"/>
        </w:rPr>
      </w:pPr>
      <w:r w:rsidRPr="00F63573">
        <w:rPr>
          <w:rFonts w:ascii="Calibri" w:eastAsia="Calibri" w:hAnsi="Calibri" w:cs="Calibri"/>
          <w:spacing w:val="-6"/>
          <w:sz w:val="24"/>
          <w:szCs w:val="24"/>
        </w:rPr>
        <w:t xml:space="preserve">Przed złożeniem oferty ubezpieczenia/w sprawie zamówienia ubezpieczyciel zawsze może - w terminie uzgodnionym z ubezpieczającym </w:t>
      </w:r>
      <w:r w:rsidR="00BB44F5" w:rsidRPr="00F63573">
        <w:rPr>
          <w:rFonts w:ascii="Calibri" w:eastAsia="Calibri" w:hAnsi="Calibri" w:cs="Calibri"/>
          <w:spacing w:val="-6"/>
          <w:sz w:val="24"/>
          <w:szCs w:val="24"/>
        </w:rPr>
        <w:t>–</w:t>
      </w:r>
      <w:r w:rsidRPr="00F63573">
        <w:rPr>
          <w:rFonts w:ascii="Calibri" w:eastAsia="Calibri" w:hAnsi="Calibri" w:cs="Calibri"/>
          <w:spacing w:val="-6"/>
          <w:sz w:val="24"/>
          <w:szCs w:val="24"/>
        </w:rPr>
        <w:t xml:space="preserve"> przeprowadzić lustrację mienia zgłaszanego do ubezpieczenia, samodzielnie dokonując oceny ryzyka.</w:t>
      </w:r>
    </w:p>
    <w:p w14:paraId="42ABD9C9" w14:textId="60C1DCE0" w:rsidR="00EC493B" w:rsidRPr="00F63573" w:rsidRDefault="00EC493B" w:rsidP="00A87D0C">
      <w:pPr>
        <w:widowControl w:val="0"/>
        <w:tabs>
          <w:tab w:val="left" w:pos="284"/>
          <w:tab w:val="left" w:pos="851"/>
        </w:tabs>
        <w:overflowPunct w:val="0"/>
        <w:autoSpaceDE w:val="0"/>
        <w:spacing w:after="0" w:line="360" w:lineRule="auto"/>
        <w:jc w:val="both"/>
        <w:textAlignment w:val="baseline"/>
        <w:rPr>
          <w:rFonts w:ascii="Calibri" w:hAnsi="Calibri" w:cs="Calibri"/>
          <w:b/>
          <w:bCs/>
          <w:spacing w:val="-6"/>
          <w:sz w:val="24"/>
          <w:szCs w:val="24"/>
        </w:rPr>
      </w:pPr>
      <w:r w:rsidRPr="00F63573">
        <w:rPr>
          <w:rFonts w:ascii="Calibri" w:hAnsi="Calibri" w:cs="Calibri"/>
          <w:b/>
          <w:bCs/>
          <w:spacing w:val="-6"/>
          <w:sz w:val="24"/>
          <w:szCs w:val="24"/>
        </w:rPr>
        <w:t xml:space="preserve">Klauzula zastąpienia dla budynków </w:t>
      </w:r>
      <w:r w:rsidRPr="00F63573">
        <w:rPr>
          <w:rFonts w:ascii="Calibri" w:eastAsia="Calibri" w:hAnsi="Calibri" w:cs="Calibri"/>
          <w:spacing w:val="-6"/>
          <w:sz w:val="24"/>
          <w:szCs w:val="24"/>
        </w:rPr>
        <w:t xml:space="preserve">– </w:t>
      </w:r>
      <w:r w:rsidR="00CD31DC" w:rsidRPr="00F63573">
        <w:rPr>
          <w:rFonts w:ascii="Calibri" w:eastAsia="Calibri" w:hAnsi="Calibri" w:cs="Calibri"/>
          <w:spacing w:val="-6"/>
          <w:sz w:val="24"/>
          <w:szCs w:val="24"/>
        </w:rPr>
        <w:t>z zachowaniem pozostałych, niezmienionych niniejszą klauzulą postanowień umowy ubezpieczenia, strony uzgodniły, że:</w:t>
      </w:r>
    </w:p>
    <w:p w14:paraId="556A1D92" w14:textId="62FD58EE" w:rsidR="00EA797F" w:rsidRPr="00F63573" w:rsidRDefault="00EC493B" w:rsidP="00A87D0C">
      <w:pPr>
        <w:widowControl w:val="0"/>
        <w:tabs>
          <w:tab w:val="left" w:pos="284"/>
          <w:tab w:val="left" w:pos="851"/>
        </w:tabs>
        <w:overflowPunct w:val="0"/>
        <w:autoSpaceDE w:val="0"/>
        <w:spacing w:after="0" w:line="360" w:lineRule="auto"/>
        <w:jc w:val="both"/>
        <w:textAlignment w:val="baseline"/>
        <w:rPr>
          <w:rFonts w:ascii="Calibri" w:hAnsi="Calibri" w:cs="Calibri"/>
          <w:spacing w:val="-6"/>
          <w:sz w:val="24"/>
          <w:szCs w:val="24"/>
        </w:rPr>
      </w:pPr>
      <w:r w:rsidRPr="00F63573">
        <w:rPr>
          <w:rFonts w:ascii="Calibri" w:hAnsi="Calibri" w:cs="Calibri"/>
          <w:spacing w:val="-6"/>
          <w:sz w:val="24"/>
          <w:szCs w:val="24"/>
        </w:rPr>
        <w:lastRenderedPageBreak/>
        <w:t xml:space="preserve">w przypadku szkody w budynku ubezpieczony może zastąpić zniszczone mienie bez obowiązku zachowania wymiarów, konstrukcji, rodzaju zastosowanych materiałów, jeżeli zachowanie dotychczasowych rozwiązań jest technologicznie i ekonomicznie nieuzasadnione. Górną granicą odpowiedzialności jest suma ubezpieczenia, z uwzględnieniem klauzul i postanowień dodatkowych. </w:t>
      </w:r>
    </w:p>
    <w:p w14:paraId="28E18945" w14:textId="1C10B829" w:rsidR="00EC493B" w:rsidRPr="00F63573" w:rsidRDefault="00EC493B" w:rsidP="00A87D0C">
      <w:pPr>
        <w:widowControl w:val="0"/>
        <w:tabs>
          <w:tab w:val="left" w:pos="284"/>
          <w:tab w:val="left" w:pos="851"/>
        </w:tabs>
        <w:overflowPunct w:val="0"/>
        <w:autoSpaceDE w:val="0"/>
        <w:spacing w:after="0" w:line="360" w:lineRule="auto"/>
        <w:jc w:val="both"/>
        <w:textAlignment w:val="baseline"/>
        <w:rPr>
          <w:rFonts w:ascii="Calibri" w:eastAsia="Calibri" w:hAnsi="Calibri" w:cs="Calibri"/>
          <w:spacing w:val="-6"/>
          <w:sz w:val="24"/>
          <w:szCs w:val="24"/>
        </w:rPr>
      </w:pPr>
      <w:r w:rsidRPr="00F63573">
        <w:rPr>
          <w:rFonts w:ascii="Calibri" w:eastAsia="Calibri" w:hAnsi="Calibri" w:cs="Calibri"/>
          <w:b/>
          <w:bCs/>
          <w:spacing w:val="-6"/>
          <w:sz w:val="24"/>
          <w:szCs w:val="24"/>
        </w:rPr>
        <w:t xml:space="preserve">Klauzula odstąpienia od odtworzenia mienia – </w:t>
      </w:r>
      <w:r w:rsidR="00CD31DC" w:rsidRPr="00F63573">
        <w:rPr>
          <w:rFonts w:ascii="Calibri" w:eastAsia="Calibri" w:hAnsi="Calibri" w:cs="Calibri"/>
          <w:spacing w:val="-6"/>
          <w:sz w:val="24"/>
          <w:szCs w:val="24"/>
        </w:rPr>
        <w:t>z zachowaniem pozostałych, niezmienionych niniejszą klauzulą postanowień umowy ubezpieczenia, strony uzgodniły, że:</w:t>
      </w:r>
    </w:p>
    <w:p w14:paraId="6F5BDC21" w14:textId="78E13285" w:rsidR="00EC493B" w:rsidRPr="00F63573" w:rsidRDefault="00EC493B" w:rsidP="00A87D0C">
      <w:pPr>
        <w:widowControl w:val="0"/>
        <w:tabs>
          <w:tab w:val="left" w:pos="284"/>
          <w:tab w:val="left" w:pos="851"/>
        </w:tabs>
        <w:overflowPunct w:val="0"/>
        <w:autoSpaceDE w:val="0"/>
        <w:spacing w:after="0" w:line="360" w:lineRule="auto"/>
        <w:jc w:val="both"/>
        <w:textAlignment w:val="baseline"/>
        <w:rPr>
          <w:rFonts w:ascii="Calibri" w:eastAsia="Calibri" w:hAnsi="Calibri" w:cs="Calibri"/>
          <w:spacing w:val="-6"/>
          <w:sz w:val="24"/>
          <w:szCs w:val="24"/>
        </w:rPr>
      </w:pPr>
      <w:r w:rsidRPr="00F63573">
        <w:rPr>
          <w:rFonts w:ascii="Calibri" w:eastAsia="Calibri" w:hAnsi="Calibri" w:cs="Calibri"/>
          <w:spacing w:val="-6"/>
          <w:sz w:val="24"/>
          <w:szCs w:val="24"/>
        </w:rPr>
        <w:t>Ubezpieczający/ubezpieczony ma prawo podjąć decyzję o rezygnacji z naprawy, zakupu lub odbudowy uszkodzonego lub zniszczonego mienia, a ubezpieczyciel w takiej sytuacji nie ograniczy wysokości odszkodowania i nie uchyli się od odpowiedzialności. Odszkodowanie zostanie ustalone według takich samych zasad, jak w przypadku przywracania mienia do stanu sprzed szkody, na podstawie przewidywanych kosztów (wypłata w miejsce zastąpienia).</w:t>
      </w:r>
    </w:p>
    <w:p w14:paraId="78EC3369" w14:textId="6996B4AB"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b/>
          <w:bCs/>
          <w:spacing w:val="-6"/>
          <w:sz w:val="24"/>
          <w:szCs w:val="24"/>
        </w:rPr>
        <w:t>Klauzula ubezpieczenia mienia poza ewidencją</w:t>
      </w:r>
      <w:r w:rsidRPr="00F63573">
        <w:rPr>
          <w:rFonts w:ascii="Calibri" w:hAnsi="Calibri" w:cs="Calibri"/>
          <w:spacing w:val="-6"/>
          <w:sz w:val="24"/>
          <w:szCs w:val="24"/>
        </w:rPr>
        <w:t xml:space="preserve"> – </w:t>
      </w:r>
      <w:r w:rsidR="00CD31DC" w:rsidRPr="00F63573">
        <w:rPr>
          <w:rFonts w:ascii="Calibri" w:hAnsi="Calibri" w:cs="Calibri"/>
          <w:spacing w:val="-6"/>
          <w:sz w:val="24"/>
          <w:szCs w:val="24"/>
        </w:rPr>
        <w:t>z zachowaniem pozostałych, niezmienionych niniejszą klauzulą postanowień umowy ubezpieczenia, strony uzgodniły, że:</w:t>
      </w:r>
    </w:p>
    <w:p w14:paraId="187D32B7" w14:textId="662F1C0B"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spacing w:val="-6"/>
          <w:sz w:val="24"/>
          <w:szCs w:val="24"/>
        </w:rPr>
        <w:t xml:space="preserve">Ubezpieczyciel odpowiada </w:t>
      </w:r>
      <w:r w:rsidR="00BB1742" w:rsidRPr="00F63573">
        <w:rPr>
          <w:rFonts w:ascii="Calibri" w:hAnsi="Calibri" w:cs="Calibri"/>
          <w:spacing w:val="-6"/>
          <w:sz w:val="24"/>
          <w:szCs w:val="24"/>
        </w:rPr>
        <w:t xml:space="preserve">do limitu w wysokości </w:t>
      </w:r>
      <w:r w:rsidR="006310F5" w:rsidRPr="00F63573">
        <w:rPr>
          <w:rFonts w:ascii="Calibri" w:hAnsi="Calibri" w:cs="Calibri"/>
          <w:spacing w:val="-6"/>
          <w:sz w:val="24"/>
          <w:szCs w:val="24"/>
        </w:rPr>
        <w:t>5</w:t>
      </w:r>
      <w:r w:rsidR="00BB1742" w:rsidRPr="00F63573">
        <w:rPr>
          <w:rFonts w:ascii="Calibri" w:hAnsi="Calibri" w:cs="Calibri"/>
          <w:spacing w:val="-6"/>
          <w:sz w:val="24"/>
          <w:szCs w:val="24"/>
        </w:rPr>
        <w:t xml:space="preserve">0 000,00 zł na jedno i wszystkie zdarzenia </w:t>
      </w:r>
      <w:r w:rsidR="001834CB" w:rsidRPr="00F63573">
        <w:rPr>
          <w:rFonts w:ascii="Calibri" w:hAnsi="Calibri" w:cs="Calibri"/>
          <w:spacing w:val="-6"/>
          <w:sz w:val="24"/>
          <w:szCs w:val="24"/>
        </w:rPr>
        <w:br/>
      </w:r>
      <w:r w:rsidR="00BB1742" w:rsidRPr="00F63573">
        <w:rPr>
          <w:rFonts w:ascii="Calibri" w:hAnsi="Calibri" w:cs="Calibri"/>
          <w:spacing w:val="-6"/>
          <w:sz w:val="24"/>
          <w:szCs w:val="24"/>
        </w:rPr>
        <w:t xml:space="preserve">w każdym okresie ubezpieczenia </w:t>
      </w:r>
      <w:r w:rsidRPr="00F63573">
        <w:rPr>
          <w:rFonts w:ascii="Calibri" w:hAnsi="Calibri" w:cs="Calibri"/>
          <w:spacing w:val="-6"/>
          <w:sz w:val="24"/>
          <w:szCs w:val="24"/>
        </w:rPr>
        <w:t>za szkody powstałe</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 xml:space="preserve">mieniu znajdującym się poza ewidencją księgową ubezpieczającego/ubezpieczonego. Odpowiedzialność ubezpieczyciela istnieje niezależnie od wartości jednostkowej poszczególnych składników mienia. Wysokość odszkodowania ograniczona jest </w:t>
      </w:r>
      <w:r w:rsidR="00091D4C" w:rsidRPr="00F63573">
        <w:rPr>
          <w:rFonts w:ascii="Calibri" w:hAnsi="Calibri" w:cs="Calibri"/>
          <w:spacing w:val="-6"/>
          <w:sz w:val="24"/>
          <w:szCs w:val="24"/>
        </w:rPr>
        <w:br/>
      </w:r>
      <w:r w:rsidRPr="00F63573">
        <w:rPr>
          <w:rFonts w:ascii="Calibri" w:hAnsi="Calibri" w:cs="Calibri"/>
          <w:spacing w:val="-6"/>
          <w:sz w:val="24"/>
          <w:szCs w:val="24"/>
        </w:rPr>
        <w:t>do wysokości odtworzenia mienia</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stanie nowym lub zakupu nowego mienia</w:t>
      </w:r>
      <w:r w:rsidR="008C49E7" w:rsidRPr="00F63573">
        <w:rPr>
          <w:rFonts w:ascii="Calibri" w:hAnsi="Calibri" w:cs="Calibri"/>
          <w:spacing w:val="-6"/>
          <w:sz w:val="24"/>
          <w:szCs w:val="24"/>
        </w:rPr>
        <w:t xml:space="preserve"> o</w:t>
      </w:r>
      <w:r w:rsidR="00F008A9" w:rsidRPr="00F63573">
        <w:rPr>
          <w:rFonts w:ascii="Calibri" w:hAnsi="Calibri" w:cs="Calibri"/>
          <w:spacing w:val="-6"/>
          <w:sz w:val="24"/>
          <w:szCs w:val="24"/>
        </w:rPr>
        <w:t xml:space="preserve"> </w:t>
      </w:r>
      <w:r w:rsidRPr="00F63573">
        <w:rPr>
          <w:rFonts w:ascii="Calibri" w:hAnsi="Calibri" w:cs="Calibri"/>
          <w:spacing w:val="-6"/>
          <w:sz w:val="24"/>
          <w:szCs w:val="24"/>
        </w:rPr>
        <w:t xml:space="preserve">tych samych </w:t>
      </w:r>
      <w:r w:rsidR="00F008A9" w:rsidRPr="00F63573">
        <w:rPr>
          <w:rFonts w:ascii="Calibri" w:hAnsi="Calibri" w:cs="Calibri"/>
          <w:spacing w:val="-6"/>
          <w:sz w:val="24"/>
          <w:szCs w:val="24"/>
        </w:rPr>
        <w:br/>
      </w:r>
      <w:r w:rsidRPr="00F63573">
        <w:rPr>
          <w:rFonts w:ascii="Calibri" w:hAnsi="Calibri" w:cs="Calibri"/>
          <w:spacing w:val="-6"/>
          <w:sz w:val="24"/>
          <w:szCs w:val="24"/>
        </w:rPr>
        <w:t>lub podobnych parametrach.</w:t>
      </w:r>
    </w:p>
    <w:p w14:paraId="160F5BCB" w14:textId="0E5881F3"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b/>
          <w:bCs/>
          <w:spacing w:val="-6"/>
          <w:sz w:val="24"/>
          <w:szCs w:val="24"/>
        </w:rPr>
        <w:t>Klauzula konserwatorska</w:t>
      </w:r>
      <w:r w:rsidRPr="00F63573">
        <w:rPr>
          <w:rFonts w:ascii="Calibri" w:hAnsi="Calibri" w:cs="Calibri"/>
          <w:spacing w:val="-6"/>
          <w:sz w:val="24"/>
          <w:szCs w:val="24"/>
        </w:rPr>
        <w:t xml:space="preserve"> – </w:t>
      </w:r>
      <w:r w:rsidR="00CD31DC" w:rsidRPr="00F63573">
        <w:rPr>
          <w:rFonts w:ascii="Calibri" w:hAnsi="Calibri" w:cs="Calibri"/>
          <w:spacing w:val="-6"/>
          <w:sz w:val="24"/>
          <w:szCs w:val="24"/>
        </w:rPr>
        <w:t>z zachowaniem pozostałych, niezmienionych niniejszą klauzulą postanowień umowy ubezpieczenia, strony uzgodniły, że:</w:t>
      </w:r>
    </w:p>
    <w:p w14:paraId="514179D5" w14:textId="23567AE3" w:rsidR="00477487" w:rsidRPr="00F63573" w:rsidRDefault="00477487" w:rsidP="00DC6616">
      <w:pPr>
        <w:pStyle w:val="Akapitzlist"/>
        <w:widowControl w:val="0"/>
        <w:numPr>
          <w:ilvl w:val="3"/>
          <w:numId w:val="77"/>
        </w:numPr>
        <w:spacing w:after="0" w:line="360" w:lineRule="auto"/>
        <w:ind w:left="284" w:hanging="284"/>
        <w:contextualSpacing w:val="0"/>
        <w:jc w:val="both"/>
        <w:rPr>
          <w:rFonts w:ascii="Calibri" w:hAnsi="Calibri" w:cs="Calibri"/>
          <w:spacing w:val="-6"/>
          <w:sz w:val="24"/>
          <w:szCs w:val="24"/>
        </w:rPr>
      </w:pPr>
      <w:r w:rsidRPr="00F63573">
        <w:rPr>
          <w:rFonts w:ascii="Calibri" w:hAnsi="Calibri" w:cs="Calibri"/>
          <w:spacing w:val="-6"/>
          <w:sz w:val="24"/>
          <w:szCs w:val="24"/>
        </w:rPr>
        <w:t>W</w:t>
      </w:r>
      <w:r w:rsidR="003A2D23" w:rsidRPr="00F63573">
        <w:rPr>
          <w:rFonts w:ascii="Calibri" w:hAnsi="Calibri" w:cs="Calibri"/>
          <w:spacing w:val="-6"/>
          <w:sz w:val="24"/>
          <w:szCs w:val="24"/>
        </w:rPr>
        <w:t xml:space="preserve"> obiekcie budowlanym wpisanym do rejestrów zabytków lub znajdującym się pod nadzorem konserwatorskim, odszkodowanie zostanie ustalone na podstawie kosztorysu sporządzonego</w:t>
      </w:r>
      <w:r w:rsidR="008C49E7" w:rsidRPr="00F63573">
        <w:rPr>
          <w:rFonts w:ascii="Calibri" w:hAnsi="Calibri" w:cs="Calibri"/>
          <w:spacing w:val="-6"/>
          <w:sz w:val="24"/>
          <w:szCs w:val="24"/>
        </w:rPr>
        <w:t xml:space="preserve"> </w:t>
      </w:r>
      <w:r w:rsidR="00F008A9" w:rsidRPr="00F63573">
        <w:rPr>
          <w:rFonts w:ascii="Calibri" w:hAnsi="Calibri" w:cs="Calibri"/>
          <w:spacing w:val="-6"/>
          <w:sz w:val="24"/>
          <w:szCs w:val="24"/>
        </w:rPr>
        <w:br/>
      </w:r>
      <w:r w:rsidR="008C49E7" w:rsidRPr="00F63573">
        <w:rPr>
          <w:rFonts w:ascii="Calibri" w:hAnsi="Calibri" w:cs="Calibri"/>
          <w:spacing w:val="-6"/>
          <w:sz w:val="24"/>
          <w:szCs w:val="24"/>
        </w:rPr>
        <w:t>w</w:t>
      </w:r>
      <w:r w:rsidR="00885E2E" w:rsidRPr="00F63573">
        <w:rPr>
          <w:rFonts w:ascii="Calibri" w:hAnsi="Calibri" w:cs="Calibri"/>
          <w:spacing w:val="-6"/>
          <w:sz w:val="24"/>
          <w:szCs w:val="24"/>
        </w:rPr>
        <w:t xml:space="preserve"> </w:t>
      </w:r>
      <w:r w:rsidR="003A2D23" w:rsidRPr="00F63573">
        <w:rPr>
          <w:rFonts w:ascii="Calibri" w:hAnsi="Calibri" w:cs="Calibri"/>
          <w:spacing w:val="-6"/>
          <w:sz w:val="24"/>
          <w:szCs w:val="24"/>
        </w:rPr>
        <w:t>oparciu</w:t>
      </w:r>
      <w:r w:rsidR="008C49E7" w:rsidRPr="00F63573">
        <w:rPr>
          <w:rFonts w:ascii="Calibri" w:hAnsi="Calibri" w:cs="Calibri"/>
          <w:spacing w:val="-6"/>
          <w:sz w:val="24"/>
          <w:szCs w:val="24"/>
        </w:rPr>
        <w:t xml:space="preserve"> o</w:t>
      </w:r>
      <w:r w:rsidRPr="00F63573">
        <w:rPr>
          <w:rFonts w:ascii="Calibri" w:hAnsi="Calibri" w:cs="Calibri"/>
          <w:spacing w:val="-6"/>
          <w:sz w:val="24"/>
          <w:szCs w:val="24"/>
        </w:rPr>
        <w:t xml:space="preserve"> </w:t>
      </w:r>
      <w:r w:rsidR="003A2D23" w:rsidRPr="00F63573">
        <w:rPr>
          <w:rFonts w:ascii="Calibri" w:hAnsi="Calibri" w:cs="Calibri"/>
          <w:spacing w:val="-6"/>
          <w:sz w:val="24"/>
          <w:szCs w:val="24"/>
        </w:rPr>
        <w:t>Katalog Nakładów Rzeczowych, standardy</w:t>
      </w:r>
      <w:r w:rsidR="008C49E7" w:rsidRPr="00F63573">
        <w:rPr>
          <w:rFonts w:ascii="Calibri" w:hAnsi="Calibri" w:cs="Calibri"/>
          <w:spacing w:val="-6"/>
          <w:sz w:val="24"/>
          <w:szCs w:val="24"/>
        </w:rPr>
        <w:t xml:space="preserve"> i</w:t>
      </w:r>
      <w:r w:rsidRPr="00F63573">
        <w:rPr>
          <w:rFonts w:ascii="Calibri" w:hAnsi="Calibri" w:cs="Calibri"/>
          <w:spacing w:val="-6"/>
          <w:sz w:val="24"/>
          <w:szCs w:val="24"/>
        </w:rPr>
        <w:t xml:space="preserve"> </w:t>
      </w:r>
      <w:r w:rsidR="003A2D23" w:rsidRPr="00F63573">
        <w:rPr>
          <w:rFonts w:ascii="Calibri" w:hAnsi="Calibri" w:cs="Calibri"/>
          <w:spacing w:val="-6"/>
          <w:sz w:val="24"/>
          <w:szCs w:val="24"/>
        </w:rPr>
        <w:t>opracowania Pracowni Konserwacji Zabytków lub publikowane</w:t>
      </w:r>
      <w:r w:rsidR="008C49E7" w:rsidRPr="00F63573">
        <w:rPr>
          <w:rFonts w:ascii="Calibri" w:hAnsi="Calibri" w:cs="Calibri"/>
          <w:spacing w:val="-6"/>
          <w:sz w:val="24"/>
          <w:szCs w:val="24"/>
        </w:rPr>
        <w:t xml:space="preserve"> i</w:t>
      </w:r>
      <w:r w:rsidRPr="00F63573">
        <w:rPr>
          <w:rFonts w:ascii="Calibri" w:hAnsi="Calibri" w:cs="Calibri"/>
          <w:spacing w:val="-6"/>
          <w:sz w:val="24"/>
          <w:szCs w:val="24"/>
        </w:rPr>
        <w:t xml:space="preserve"> </w:t>
      </w:r>
      <w:r w:rsidR="003A2D23" w:rsidRPr="00F63573">
        <w:rPr>
          <w:rFonts w:ascii="Calibri" w:hAnsi="Calibri" w:cs="Calibri"/>
          <w:spacing w:val="-6"/>
          <w:sz w:val="24"/>
          <w:szCs w:val="24"/>
        </w:rPr>
        <w:t>powszechnie stosowane</w:t>
      </w:r>
      <w:r w:rsidR="008C49E7" w:rsidRPr="00F63573">
        <w:rPr>
          <w:rFonts w:ascii="Calibri" w:hAnsi="Calibri" w:cs="Calibri"/>
          <w:spacing w:val="-6"/>
          <w:sz w:val="24"/>
          <w:szCs w:val="24"/>
        </w:rPr>
        <w:t xml:space="preserve"> w</w:t>
      </w:r>
      <w:r w:rsidRPr="00F63573">
        <w:rPr>
          <w:rFonts w:ascii="Calibri" w:hAnsi="Calibri" w:cs="Calibri"/>
          <w:spacing w:val="-6"/>
          <w:sz w:val="24"/>
          <w:szCs w:val="24"/>
        </w:rPr>
        <w:t xml:space="preserve"> </w:t>
      </w:r>
      <w:r w:rsidR="003A2D23" w:rsidRPr="00F63573">
        <w:rPr>
          <w:rFonts w:ascii="Calibri" w:hAnsi="Calibri" w:cs="Calibri"/>
          <w:spacing w:val="-6"/>
          <w:sz w:val="24"/>
          <w:szCs w:val="24"/>
        </w:rPr>
        <w:t xml:space="preserve">budownictwie cenniki SEKOCENBUD dla obiektów zabytkowych. </w:t>
      </w:r>
    </w:p>
    <w:p w14:paraId="5D2677B2" w14:textId="7C50D02D" w:rsidR="00477487" w:rsidRPr="00F63573" w:rsidRDefault="003A2D23" w:rsidP="00DC6616">
      <w:pPr>
        <w:pStyle w:val="Akapitzlist"/>
        <w:widowControl w:val="0"/>
        <w:numPr>
          <w:ilvl w:val="3"/>
          <w:numId w:val="77"/>
        </w:numPr>
        <w:spacing w:after="0" w:line="360" w:lineRule="auto"/>
        <w:ind w:left="284" w:hanging="284"/>
        <w:contextualSpacing w:val="0"/>
        <w:jc w:val="both"/>
        <w:rPr>
          <w:rFonts w:ascii="Calibri" w:hAnsi="Calibri" w:cs="Calibri"/>
          <w:spacing w:val="-6"/>
          <w:sz w:val="24"/>
          <w:szCs w:val="24"/>
        </w:rPr>
      </w:pPr>
      <w:r w:rsidRPr="00F63573">
        <w:rPr>
          <w:rFonts w:ascii="Calibri" w:hAnsi="Calibri" w:cs="Calibri"/>
          <w:spacing w:val="-6"/>
          <w:sz w:val="24"/>
          <w:szCs w:val="24"/>
        </w:rPr>
        <w:t>Odszkodowanie obejmuje koszty odbudowy/przywrócenia do stanu sprzed szkody, wynikające</w:t>
      </w:r>
      <w:r w:rsidR="008C49E7" w:rsidRPr="00F63573">
        <w:rPr>
          <w:rFonts w:ascii="Calibri" w:hAnsi="Calibri" w:cs="Calibri"/>
          <w:spacing w:val="-6"/>
          <w:sz w:val="24"/>
          <w:szCs w:val="24"/>
        </w:rPr>
        <w:t xml:space="preserve"> z </w:t>
      </w:r>
      <w:r w:rsidRPr="00F63573">
        <w:rPr>
          <w:rFonts w:ascii="Calibri" w:hAnsi="Calibri" w:cs="Calibri"/>
          <w:spacing w:val="-6"/>
          <w:sz w:val="24"/>
          <w:szCs w:val="24"/>
        </w:rPr>
        <w:t>zabytkowego charakteru mienia,</w:t>
      </w:r>
      <w:r w:rsidR="008C49E7" w:rsidRPr="00F63573">
        <w:rPr>
          <w:rFonts w:ascii="Calibri" w:hAnsi="Calibri" w:cs="Calibri"/>
          <w:spacing w:val="-6"/>
          <w:sz w:val="24"/>
          <w:szCs w:val="24"/>
        </w:rPr>
        <w:t xml:space="preserve"> w</w:t>
      </w:r>
      <w:r w:rsidR="00477487" w:rsidRPr="00F63573">
        <w:rPr>
          <w:rFonts w:ascii="Calibri" w:hAnsi="Calibri" w:cs="Calibri"/>
          <w:spacing w:val="-6"/>
          <w:sz w:val="24"/>
          <w:szCs w:val="24"/>
        </w:rPr>
        <w:t xml:space="preserve"> </w:t>
      </w:r>
      <w:r w:rsidRPr="00F63573">
        <w:rPr>
          <w:rFonts w:ascii="Calibri" w:hAnsi="Calibri" w:cs="Calibri"/>
          <w:spacing w:val="-6"/>
          <w:sz w:val="24"/>
          <w:szCs w:val="24"/>
        </w:rPr>
        <w:t>tym zalecenia konserwatora zabytków lub innych odpowiedzial</w:t>
      </w:r>
      <w:r w:rsidR="00F218F6" w:rsidRPr="00F63573">
        <w:rPr>
          <w:rFonts w:ascii="Calibri" w:hAnsi="Calibri" w:cs="Calibri"/>
          <w:spacing w:val="-6"/>
          <w:sz w:val="24"/>
          <w:szCs w:val="24"/>
        </w:rPr>
        <w:softHyphen/>
      </w:r>
      <w:r w:rsidRPr="00F63573">
        <w:rPr>
          <w:rFonts w:ascii="Calibri" w:hAnsi="Calibri" w:cs="Calibri"/>
          <w:spacing w:val="-6"/>
          <w:sz w:val="24"/>
          <w:szCs w:val="24"/>
        </w:rPr>
        <w:t>nych</w:t>
      </w:r>
      <w:r w:rsidR="008C49E7" w:rsidRPr="00F63573">
        <w:rPr>
          <w:rFonts w:ascii="Calibri" w:hAnsi="Calibri" w:cs="Calibri"/>
          <w:spacing w:val="-6"/>
          <w:sz w:val="24"/>
          <w:szCs w:val="24"/>
        </w:rPr>
        <w:t xml:space="preserve"> w</w:t>
      </w:r>
      <w:r w:rsidR="00477487" w:rsidRPr="00F63573">
        <w:rPr>
          <w:rFonts w:ascii="Calibri" w:hAnsi="Calibri" w:cs="Calibri"/>
          <w:spacing w:val="-6"/>
          <w:sz w:val="24"/>
          <w:szCs w:val="24"/>
        </w:rPr>
        <w:t xml:space="preserve"> </w:t>
      </w:r>
      <w:r w:rsidRPr="00F63573">
        <w:rPr>
          <w:rFonts w:ascii="Calibri" w:hAnsi="Calibri" w:cs="Calibri"/>
          <w:spacing w:val="-6"/>
          <w:sz w:val="24"/>
          <w:szCs w:val="24"/>
        </w:rPr>
        <w:t>tym zakresie służb</w:t>
      </w:r>
      <w:r w:rsidR="008C49E7" w:rsidRPr="00F63573">
        <w:rPr>
          <w:rFonts w:ascii="Calibri" w:hAnsi="Calibri" w:cs="Calibri"/>
          <w:spacing w:val="-6"/>
          <w:sz w:val="24"/>
          <w:szCs w:val="24"/>
        </w:rPr>
        <w:t xml:space="preserve"> i</w:t>
      </w:r>
      <w:r w:rsidR="00477487" w:rsidRPr="00F63573">
        <w:rPr>
          <w:rFonts w:ascii="Calibri" w:hAnsi="Calibri" w:cs="Calibri"/>
          <w:spacing w:val="-6"/>
          <w:sz w:val="24"/>
          <w:szCs w:val="24"/>
        </w:rPr>
        <w:t xml:space="preserve"> </w:t>
      </w:r>
      <w:r w:rsidRPr="00F63573">
        <w:rPr>
          <w:rFonts w:ascii="Calibri" w:hAnsi="Calibri" w:cs="Calibri"/>
          <w:spacing w:val="-6"/>
          <w:sz w:val="24"/>
          <w:szCs w:val="24"/>
        </w:rPr>
        <w:t>organów</w:t>
      </w:r>
      <w:r w:rsidR="00114D4C" w:rsidRPr="00F63573">
        <w:rPr>
          <w:rFonts w:ascii="Calibri" w:hAnsi="Calibri" w:cs="Calibri"/>
          <w:spacing w:val="-6"/>
          <w:sz w:val="24"/>
          <w:szCs w:val="24"/>
        </w:rPr>
        <w:t xml:space="preserve"> (z </w:t>
      </w:r>
      <w:r w:rsidRPr="00F63573">
        <w:rPr>
          <w:rFonts w:ascii="Calibri" w:hAnsi="Calibri" w:cs="Calibri"/>
          <w:spacing w:val="-6"/>
          <w:sz w:val="24"/>
          <w:szCs w:val="24"/>
        </w:rPr>
        <w:t xml:space="preserve">włączeniem zastosowania wymaganej przez konserwatora </w:t>
      </w:r>
      <w:r w:rsidR="00091D4C" w:rsidRPr="00F63573">
        <w:rPr>
          <w:rFonts w:ascii="Calibri" w:hAnsi="Calibri" w:cs="Calibri"/>
          <w:spacing w:val="-6"/>
          <w:sz w:val="24"/>
          <w:szCs w:val="24"/>
        </w:rPr>
        <w:br/>
      </w:r>
      <w:r w:rsidRPr="00F63573">
        <w:rPr>
          <w:rFonts w:ascii="Calibri" w:hAnsi="Calibri" w:cs="Calibri"/>
          <w:spacing w:val="-6"/>
          <w:sz w:val="24"/>
          <w:szCs w:val="24"/>
        </w:rPr>
        <w:t>lub inne służby</w:t>
      </w:r>
      <w:r w:rsidR="008C49E7" w:rsidRPr="00F63573">
        <w:rPr>
          <w:rFonts w:ascii="Calibri" w:hAnsi="Calibri" w:cs="Calibri"/>
          <w:spacing w:val="-6"/>
          <w:sz w:val="24"/>
          <w:szCs w:val="24"/>
        </w:rPr>
        <w:t xml:space="preserve"> i</w:t>
      </w:r>
      <w:r w:rsidR="00477487" w:rsidRPr="00F63573">
        <w:rPr>
          <w:rFonts w:ascii="Calibri" w:hAnsi="Calibri" w:cs="Calibri"/>
          <w:spacing w:val="-6"/>
          <w:sz w:val="24"/>
          <w:szCs w:val="24"/>
        </w:rPr>
        <w:t xml:space="preserve"> </w:t>
      </w:r>
      <w:r w:rsidRPr="00F63573">
        <w:rPr>
          <w:rFonts w:ascii="Calibri" w:hAnsi="Calibri" w:cs="Calibri"/>
          <w:spacing w:val="-6"/>
          <w:sz w:val="24"/>
          <w:szCs w:val="24"/>
        </w:rPr>
        <w:t>organy technologii odbudowy/naprawy</w:t>
      </w:r>
      <w:r w:rsidR="008C49E7" w:rsidRPr="00F63573">
        <w:rPr>
          <w:rFonts w:ascii="Calibri" w:hAnsi="Calibri" w:cs="Calibri"/>
          <w:spacing w:val="-6"/>
          <w:sz w:val="24"/>
          <w:szCs w:val="24"/>
        </w:rPr>
        <w:t xml:space="preserve"> i</w:t>
      </w:r>
      <w:r w:rsidR="00477487" w:rsidRPr="00F63573">
        <w:rPr>
          <w:rFonts w:ascii="Calibri" w:hAnsi="Calibri" w:cs="Calibri"/>
          <w:spacing w:val="-6"/>
          <w:sz w:val="24"/>
          <w:szCs w:val="24"/>
        </w:rPr>
        <w:t xml:space="preserve"> </w:t>
      </w:r>
      <w:r w:rsidRPr="00F63573">
        <w:rPr>
          <w:rFonts w:ascii="Calibri" w:hAnsi="Calibri" w:cs="Calibri"/>
          <w:spacing w:val="-6"/>
          <w:sz w:val="24"/>
          <w:szCs w:val="24"/>
        </w:rPr>
        <w:t xml:space="preserve">wykorzystania innych materiałów </w:t>
      </w:r>
      <w:r w:rsidR="00091D4C" w:rsidRPr="00F63573">
        <w:rPr>
          <w:rFonts w:ascii="Calibri" w:hAnsi="Calibri" w:cs="Calibri"/>
          <w:spacing w:val="-6"/>
          <w:sz w:val="24"/>
          <w:szCs w:val="24"/>
        </w:rPr>
        <w:br/>
      </w:r>
      <w:r w:rsidRPr="00F63573">
        <w:rPr>
          <w:rFonts w:ascii="Calibri" w:hAnsi="Calibri" w:cs="Calibri"/>
          <w:spacing w:val="-6"/>
          <w:sz w:val="24"/>
          <w:szCs w:val="24"/>
        </w:rPr>
        <w:t>do odbudowy/naprawy mienia).</w:t>
      </w:r>
    </w:p>
    <w:p w14:paraId="01E5CB3F" w14:textId="34389C61" w:rsidR="00477487" w:rsidRPr="00F63573" w:rsidRDefault="003A2D23" w:rsidP="00DC6616">
      <w:pPr>
        <w:pStyle w:val="Akapitzlist"/>
        <w:widowControl w:val="0"/>
        <w:numPr>
          <w:ilvl w:val="3"/>
          <w:numId w:val="77"/>
        </w:numPr>
        <w:spacing w:after="0" w:line="360" w:lineRule="auto"/>
        <w:ind w:left="284" w:hanging="284"/>
        <w:contextualSpacing w:val="0"/>
        <w:jc w:val="both"/>
        <w:rPr>
          <w:rFonts w:ascii="Calibri" w:hAnsi="Calibri" w:cs="Calibri"/>
          <w:spacing w:val="-6"/>
          <w:sz w:val="24"/>
          <w:szCs w:val="24"/>
        </w:rPr>
      </w:pPr>
      <w:r w:rsidRPr="00F63573">
        <w:rPr>
          <w:rFonts w:ascii="Calibri" w:hAnsi="Calibri" w:cs="Calibri"/>
          <w:spacing w:val="-6"/>
          <w:sz w:val="24"/>
          <w:szCs w:val="24"/>
        </w:rPr>
        <w:lastRenderedPageBreak/>
        <w:t>Limit odpowiedzialności dla kosztów związanych</w:t>
      </w:r>
      <w:r w:rsidR="008C49E7" w:rsidRPr="00F63573">
        <w:rPr>
          <w:rFonts w:ascii="Calibri" w:hAnsi="Calibri" w:cs="Calibri"/>
          <w:spacing w:val="-6"/>
          <w:sz w:val="24"/>
          <w:szCs w:val="24"/>
        </w:rPr>
        <w:t xml:space="preserve"> z </w:t>
      </w:r>
      <w:r w:rsidRPr="00F63573">
        <w:rPr>
          <w:rFonts w:ascii="Calibri" w:hAnsi="Calibri" w:cs="Calibri"/>
          <w:spacing w:val="-6"/>
          <w:sz w:val="24"/>
          <w:szCs w:val="24"/>
        </w:rPr>
        <w:t>zabytkowym charakterem mienia</w:t>
      </w:r>
      <w:r w:rsidR="00477487" w:rsidRPr="00F63573">
        <w:rPr>
          <w:rFonts w:ascii="Calibri" w:hAnsi="Calibri" w:cs="Calibri"/>
          <w:spacing w:val="-6"/>
          <w:sz w:val="24"/>
          <w:szCs w:val="24"/>
        </w:rPr>
        <w:t xml:space="preserve"> wynosi</w:t>
      </w:r>
      <w:r w:rsidRPr="00F63573">
        <w:rPr>
          <w:rFonts w:ascii="Calibri" w:hAnsi="Calibri" w:cs="Calibri"/>
          <w:spacing w:val="-6"/>
          <w:sz w:val="24"/>
          <w:szCs w:val="24"/>
        </w:rPr>
        <w:t xml:space="preserve"> </w:t>
      </w:r>
      <w:r w:rsidR="00BB1742" w:rsidRPr="00F63573">
        <w:rPr>
          <w:rFonts w:ascii="Calibri" w:hAnsi="Calibri" w:cs="Calibri"/>
          <w:spacing w:val="-6"/>
          <w:sz w:val="24"/>
          <w:szCs w:val="24"/>
        </w:rPr>
        <w:t>10</w:t>
      </w:r>
      <w:r w:rsidRPr="00F63573">
        <w:rPr>
          <w:rFonts w:ascii="Calibri" w:hAnsi="Calibri" w:cs="Calibri"/>
          <w:spacing w:val="-6"/>
          <w:sz w:val="24"/>
          <w:szCs w:val="24"/>
        </w:rPr>
        <w:t>% ponad sumę ubezpieczenia obiektu budowlanego</w:t>
      </w:r>
    </w:p>
    <w:p w14:paraId="12574084" w14:textId="115EE7FD" w:rsidR="003946C0" w:rsidRPr="00F63573" w:rsidRDefault="003A2D23" w:rsidP="00DC6616">
      <w:pPr>
        <w:pStyle w:val="Akapitzlist"/>
        <w:widowControl w:val="0"/>
        <w:numPr>
          <w:ilvl w:val="3"/>
          <w:numId w:val="77"/>
        </w:numPr>
        <w:spacing w:after="0" w:line="360" w:lineRule="auto"/>
        <w:ind w:left="284" w:hanging="284"/>
        <w:contextualSpacing w:val="0"/>
        <w:jc w:val="both"/>
        <w:rPr>
          <w:rFonts w:ascii="Calibri" w:hAnsi="Calibri" w:cs="Calibri"/>
          <w:spacing w:val="-6"/>
          <w:sz w:val="24"/>
          <w:szCs w:val="24"/>
        </w:rPr>
      </w:pPr>
      <w:r w:rsidRPr="00F63573">
        <w:rPr>
          <w:rFonts w:ascii="Calibri" w:hAnsi="Calibri" w:cs="Calibri"/>
          <w:spacing w:val="-6"/>
          <w:sz w:val="24"/>
          <w:szCs w:val="24"/>
        </w:rPr>
        <w:t>Przy ustaleniu wysokości odszkodowania nie uwzględnia się wartości naukowej, kolekcjonerskiej, artystycznej, pamiątkowej lub sentymentalnej przedmiotu ubezpieczenia.</w:t>
      </w:r>
    </w:p>
    <w:p w14:paraId="5A805C7D" w14:textId="27A1E5EC" w:rsidR="00610EB2" w:rsidRPr="00F63573" w:rsidRDefault="00610EB2" w:rsidP="00A87D0C">
      <w:pPr>
        <w:widowControl w:val="0"/>
        <w:spacing w:after="0" w:line="360" w:lineRule="auto"/>
        <w:jc w:val="both"/>
        <w:rPr>
          <w:rFonts w:ascii="Calibri" w:hAnsi="Calibri" w:cs="Calibri"/>
          <w:spacing w:val="-6"/>
          <w:sz w:val="24"/>
          <w:szCs w:val="24"/>
        </w:rPr>
      </w:pPr>
      <w:r w:rsidRPr="00F63573">
        <w:rPr>
          <w:rFonts w:ascii="Calibri" w:hAnsi="Calibri" w:cs="Calibri"/>
          <w:b/>
          <w:bCs/>
          <w:spacing w:val="-6"/>
          <w:sz w:val="24"/>
          <w:szCs w:val="24"/>
        </w:rPr>
        <w:t xml:space="preserve">Klauzula </w:t>
      </w:r>
      <w:bookmarkStart w:id="75" w:name="_Hlk112229051"/>
      <w:r w:rsidRPr="00F63573">
        <w:rPr>
          <w:rFonts w:ascii="Calibri" w:hAnsi="Calibri" w:cs="Calibri"/>
          <w:b/>
          <w:bCs/>
          <w:spacing w:val="-6"/>
          <w:sz w:val="24"/>
          <w:szCs w:val="24"/>
        </w:rPr>
        <w:t>ubezpieczenia szczególnych kategorii mienia</w:t>
      </w:r>
      <w:r w:rsidRPr="00F63573">
        <w:rPr>
          <w:rFonts w:ascii="Calibri" w:hAnsi="Calibri" w:cs="Calibri"/>
          <w:spacing w:val="-6"/>
          <w:sz w:val="24"/>
          <w:szCs w:val="24"/>
        </w:rPr>
        <w:t xml:space="preserve"> </w:t>
      </w:r>
      <w:bookmarkEnd w:id="75"/>
      <w:r w:rsidRPr="00F63573">
        <w:rPr>
          <w:rFonts w:ascii="Calibri" w:eastAsia="Calibri" w:hAnsi="Calibri" w:cs="Calibri"/>
          <w:spacing w:val="-6"/>
          <w:sz w:val="24"/>
          <w:szCs w:val="24"/>
        </w:rPr>
        <w:t xml:space="preserve">– </w:t>
      </w:r>
      <w:r w:rsidR="00CD31DC" w:rsidRPr="00F63573">
        <w:rPr>
          <w:rFonts w:ascii="Calibri" w:eastAsia="Calibri" w:hAnsi="Calibri" w:cs="Calibri"/>
          <w:spacing w:val="-6"/>
          <w:sz w:val="24"/>
          <w:szCs w:val="24"/>
        </w:rPr>
        <w:t>z zachowaniem pozostałych, niezmienionych niniejszą klauzulą postanowień umowy ubezpieczenia, strony uzgodniły, że:</w:t>
      </w:r>
    </w:p>
    <w:p w14:paraId="6F2B6DA8" w14:textId="58710AF2" w:rsidR="00610EB2" w:rsidRPr="00F63573" w:rsidRDefault="00610EB2" w:rsidP="00A87D0C">
      <w:pPr>
        <w:widowControl w:val="0"/>
        <w:spacing w:after="0" w:line="360" w:lineRule="auto"/>
        <w:jc w:val="both"/>
        <w:rPr>
          <w:rFonts w:ascii="Calibri" w:hAnsi="Calibri" w:cs="Calibri"/>
          <w:b/>
          <w:bCs/>
          <w:spacing w:val="-8"/>
          <w:sz w:val="24"/>
          <w:szCs w:val="24"/>
        </w:rPr>
      </w:pPr>
      <w:r w:rsidRPr="00F63573">
        <w:rPr>
          <w:rFonts w:ascii="Calibri" w:hAnsi="Calibri" w:cs="Calibri"/>
          <w:spacing w:val="-8"/>
          <w:sz w:val="24"/>
          <w:szCs w:val="24"/>
        </w:rPr>
        <w:t xml:space="preserve">Ubezpieczyciel przyjmuje do ubezpieczenia eksponaty muzealne, dzieła sztuki, mienie ruchome zabytkowe </w:t>
      </w:r>
      <w:r w:rsidR="00091D4C" w:rsidRPr="00F63573">
        <w:rPr>
          <w:rFonts w:ascii="Calibri" w:hAnsi="Calibri" w:cs="Calibri"/>
          <w:spacing w:val="-8"/>
          <w:sz w:val="24"/>
          <w:szCs w:val="24"/>
        </w:rPr>
        <w:br/>
      </w:r>
      <w:r w:rsidRPr="00F63573">
        <w:rPr>
          <w:rFonts w:ascii="Calibri" w:hAnsi="Calibri" w:cs="Calibri"/>
          <w:spacing w:val="-8"/>
          <w:sz w:val="24"/>
          <w:szCs w:val="24"/>
        </w:rPr>
        <w:t xml:space="preserve">i o charakterze zabytkowym lub artystycznym itp. Wysokość odszkodowania ustalona dla takiego rodzaju mienia uwzględniać będzie jego charakter oraz koszty naprawy, restauracji, reprodukcji, odbudowy </w:t>
      </w:r>
      <w:r w:rsidR="00091D4C" w:rsidRPr="00F63573">
        <w:rPr>
          <w:rFonts w:ascii="Calibri" w:hAnsi="Calibri" w:cs="Calibri"/>
          <w:spacing w:val="-8"/>
          <w:sz w:val="24"/>
          <w:szCs w:val="24"/>
        </w:rPr>
        <w:br/>
      </w:r>
      <w:r w:rsidRPr="00F63573">
        <w:rPr>
          <w:rFonts w:ascii="Calibri" w:hAnsi="Calibri" w:cs="Calibri"/>
          <w:spacing w:val="-8"/>
          <w:sz w:val="24"/>
          <w:szCs w:val="24"/>
        </w:rPr>
        <w:t>lub odkupienia. Dodatkowy limit odpowiedzialności wynosi 10% sumy ubezpieczenia.</w:t>
      </w:r>
    </w:p>
    <w:p w14:paraId="4C714C4B" w14:textId="222CCA84"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b/>
          <w:bCs/>
          <w:spacing w:val="-6"/>
          <w:sz w:val="24"/>
          <w:szCs w:val="24"/>
        </w:rPr>
        <w:t>Klauzula likwidacyjna auto casco</w:t>
      </w:r>
      <w:r w:rsidRPr="00F63573">
        <w:rPr>
          <w:rFonts w:ascii="Calibri" w:hAnsi="Calibri" w:cs="Calibri"/>
          <w:spacing w:val="-6"/>
          <w:sz w:val="24"/>
          <w:szCs w:val="24"/>
        </w:rPr>
        <w:t xml:space="preserve"> – </w:t>
      </w:r>
      <w:r w:rsidR="00CD31DC" w:rsidRPr="00F63573">
        <w:rPr>
          <w:rFonts w:ascii="Calibri" w:hAnsi="Calibri" w:cs="Calibri"/>
          <w:spacing w:val="-6"/>
          <w:sz w:val="24"/>
          <w:szCs w:val="24"/>
        </w:rPr>
        <w:t>z zachowaniem pozostałych, niezmienionych niniejszą klauzulą postanowień umowy ubezpieczenia, strony uzgodniły, że:</w:t>
      </w:r>
    </w:p>
    <w:p w14:paraId="3188C9B7" w14:textId="12666D63"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spacing w:val="-6"/>
          <w:sz w:val="24"/>
          <w:szCs w:val="24"/>
        </w:rPr>
        <w:t>Jeżeli przyjęta</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 xml:space="preserve">chwili zawierania umowy ubezpieczenia auto casco suma ubezpieczenia ubezpieczonego pojazdu jest niższa niż jego faktyczna wartość rynkowa na dzień zawierania umowy, jakiekolwiek postanowienia ogólnych </w:t>
      </w:r>
      <w:r w:rsidR="00B077FD" w:rsidRPr="00F63573">
        <w:rPr>
          <w:rFonts w:ascii="Calibri" w:hAnsi="Calibri" w:cs="Calibri"/>
          <w:spacing w:val="-6"/>
          <w:sz w:val="24"/>
          <w:szCs w:val="24"/>
        </w:rPr>
        <w:t xml:space="preserve">lub szczególnych </w:t>
      </w:r>
      <w:r w:rsidRPr="00F63573">
        <w:rPr>
          <w:rFonts w:ascii="Calibri" w:hAnsi="Calibri" w:cs="Calibri"/>
          <w:spacing w:val="-6"/>
          <w:sz w:val="24"/>
          <w:szCs w:val="24"/>
        </w:rPr>
        <w:t>warunków ubezpieczenia,</w:t>
      </w:r>
      <w:r w:rsidR="00F218F6" w:rsidRPr="00F63573">
        <w:rPr>
          <w:rFonts w:ascii="Calibri" w:hAnsi="Calibri" w:cs="Calibri"/>
          <w:spacing w:val="-6"/>
          <w:sz w:val="24"/>
          <w:szCs w:val="24"/>
        </w:rPr>
        <w:t xml:space="preserve"> </w:t>
      </w:r>
      <w:r w:rsidRPr="00F63573">
        <w:rPr>
          <w:rFonts w:ascii="Calibri" w:hAnsi="Calibri" w:cs="Calibri"/>
          <w:spacing w:val="-6"/>
          <w:sz w:val="24"/>
          <w:szCs w:val="24"/>
        </w:rPr>
        <w:t>dotyczące proporcjonalnego zmniejszenia odszkodowa</w:t>
      </w:r>
      <w:r w:rsidR="00F218F6" w:rsidRPr="00F63573">
        <w:rPr>
          <w:rFonts w:ascii="Calibri" w:hAnsi="Calibri" w:cs="Calibri"/>
          <w:spacing w:val="-6"/>
          <w:sz w:val="24"/>
          <w:szCs w:val="24"/>
        </w:rPr>
        <w:softHyphen/>
      </w:r>
      <w:r w:rsidRPr="00F63573">
        <w:rPr>
          <w:rFonts w:ascii="Calibri" w:hAnsi="Calibri" w:cs="Calibri"/>
          <w:spacing w:val="-6"/>
          <w:sz w:val="24"/>
          <w:szCs w:val="24"/>
        </w:rPr>
        <w:t>nia lub</w:t>
      </w:r>
      <w:r w:rsidR="00477487" w:rsidRPr="00F63573">
        <w:rPr>
          <w:rFonts w:ascii="Calibri" w:hAnsi="Calibri" w:cs="Calibri"/>
          <w:spacing w:val="-6"/>
          <w:sz w:val="24"/>
          <w:szCs w:val="24"/>
        </w:rPr>
        <w:t xml:space="preserve"> </w:t>
      </w:r>
      <w:r w:rsidRPr="00F63573">
        <w:rPr>
          <w:rFonts w:ascii="Calibri" w:hAnsi="Calibri" w:cs="Calibri"/>
          <w:spacing w:val="-6"/>
          <w:sz w:val="24"/>
          <w:szCs w:val="24"/>
        </w:rPr>
        <w:t>innej proporcjonalnej jego redukcji</w:t>
      </w:r>
      <w:r w:rsidR="008C49E7" w:rsidRPr="00F63573">
        <w:rPr>
          <w:rFonts w:ascii="Calibri" w:hAnsi="Calibri" w:cs="Calibri"/>
          <w:spacing w:val="-6"/>
          <w:sz w:val="24"/>
          <w:szCs w:val="24"/>
        </w:rPr>
        <w:t xml:space="preserve"> z</w:t>
      </w:r>
      <w:r w:rsidR="00477487" w:rsidRPr="00F63573">
        <w:rPr>
          <w:rFonts w:ascii="Calibri" w:hAnsi="Calibri" w:cs="Calibri"/>
          <w:spacing w:val="-6"/>
          <w:sz w:val="24"/>
          <w:szCs w:val="24"/>
        </w:rPr>
        <w:t xml:space="preserve"> </w:t>
      </w:r>
      <w:r w:rsidRPr="00F63573">
        <w:rPr>
          <w:rFonts w:ascii="Calibri" w:hAnsi="Calibri" w:cs="Calibri"/>
          <w:spacing w:val="-6"/>
          <w:sz w:val="24"/>
          <w:szCs w:val="24"/>
        </w:rPr>
        <w:t>tytułu niedoubezpieczenia nie będą miały zastosowania.</w:t>
      </w:r>
    </w:p>
    <w:p w14:paraId="67AF3D9B" w14:textId="693E3FAB"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b/>
          <w:bCs/>
          <w:spacing w:val="-6"/>
          <w:sz w:val="24"/>
          <w:szCs w:val="24"/>
        </w:rPr>
        <w:t>Klauzula likwidacji istotnej szkody</w:t>
      </w:r>
      <w:r w:rsidRPr="00F63573">
        <w:rPr>
          <w:rFonts w:ascii="Calibri" w:hAnsi="Calibri" w:cs="Calibri"/>
          <w:spacing w:val="-6"/>
          <w:sz w:val="24"/>
          <w:szCs w:val="24"/>
        </w:rPr>
        <w:t xml:space="preserve"> – </w:t>
      </w:r>
      <w:r w:rsidR="00CD31DC" w:rsidRPr="00F63573">
        <w:rPr>
          <w:rFonts w:ascii="Calibri" w:hAnsi="Calibri" w:cs="Calibri"/>
          <w:spacing w:val="-6"/>
          <w:sz w:val="24"/>
          <w:szCs w:val="24"/>
        </w:rPr>
        <w:t>z zachowaniem pozostałych, niezmienionych niniejszą klauzulą postanowień umowy ubezpieczenia, strony uzgodniły, że:</w:t>
      </w:r>
    </w:p>
    <w:p w14:paraId="20EA8844" w14:textId="057D905A"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spacing w:val="-6"/>
          <w:sz w:val="24"/>
          <w:szCs w:val="24"/>
        </w:rPr>
        <w:t>W przypadku szkód wymagających natychmiastowej naprawy</w:t>
      </w:r>
      <w:r w:rsidR="00114D4C" w:rsidRPr="00F63573">
        <w:rPr>
          <w:rFonts w:ascii="Calibri" w:hAnsi="Calibri" w:cs="Calibri"/>
          <w:spacing w:val="-6"/>
          <w:sz w:val="24"/>
          <w:szCs w:val="24"/>
        </w:rPr>
        <w:t xml:space="preserve"> np. </w:t>
      </w:r>
      <w:r w:rsidR="008C49E7" w:rsidRPr="00F63573">
        <w:rPr>
          <w:rFonts w:ascii="Calibri" w:hAnsi="Calibri" w:cs="Calibri"/>
          <w:spacing w:val="-6"/>
          <w:sz w:val="24"/>
          <w:szCs w:val="24"/>
        </w:rPr>
        <w:t>w </w:t>
      </w:r>
      <w:r w:rsidRPr="00F63573">
        <w:rPr>
          <w:rFonts w:ascii="Calibri" w:hAnsi="Calibri" w:cs="Calibri"/>
          <w:spacing w:val="-6"/>
          <w:sz w:val="24"/>
          <w:szCs w:val="24"/>
        </w:rPr>
        <w:t>celu zachowania ciągłości produkcji, działalności lub świadczenia usług</w:t>
      </w:r>
      <w:r w:rsidR="00477487" w:rsidRPr="00F63573">
        <w:rPr>
          <w:rFonts w:ascii="Calibri" w:hAnsi="Calibri" w:cs="Calibri"/>
          <w:spacing w:val="-6"/>
          <w:sz w:val="24"/>
          <w:szCs w:val="24"/>
        </w:rPr>
        <w:t>,</w:t>
      </w:r>
      <w:r w:rsidRPr="00F63573">
        <w:rPr>
          <w:rFonts w:ascii="Calibri" w:hAnsi="Calibri" w:cs="Calibri"/>
          <w:spacing w:val="-6"/>
          <w:sz w:val="24"/>
          <w:szCs w:val="24"/>
        </w:rPr>
        <w:t xml:space="preserve"> dopuszcza się możliwość bezzwłocznego dokonania napraw, </w:t>
      </w:r>
      <w:r w:rsidR="008D6841" w:rsidRPr="00F63573">
        <w:rPr>
          <w:rFonts w:ascii="Calibri" w:hAnsi="Calibri" w:cs="Calibri"/>
          <w:spacing w:val="-6"/>
          <w:sz w:val="24"/>
          <w:szCs w:val="24"/>
        </w:rPr>
        <w:br/>
      </w:r>
      <w:r w:rsidRPr="00F63573">
        <w:rPr>
          <w:rFonts w:ascii="Calibri" w:hAnsi="Calibri" w:cs="Calibri"/>
          <w:spacing w:val="-6"/>
          <w:sz w:val="24"/>
          <w:szCs w:val="24"/>
        </w:rPr>
        <w:t>tj. bezpośrednio po szkodzie przez odpowiednio przeszkolone ekipy naprawcze ubezpieczającego lub ubezpieczonego, bądź przez wyspecjalizowane firmy zewnętrzne działające na jego zlecenie</w:t>
      </w:r>
      <w:r w:rsidR="00812B69" w:rsidRPr="00F63573">
        <w:rPr>
          <w:rFonts w:ascii="Calibri" w:hAnsi="Calibri" w:cs="Calibri"/>
          <w:spacing w:val="-6"/>
          <w:sz w:val="24"/>
          <w:szCs w:val="24"/>
        </w:rPr>
        <w:t>.</w:t>
      </w:r>
      <w:r w:rsidR="00114D4C" w:rsidRPr="00F63573">
        <w:rPr>
          <w:rFonts w:ascii="Calibri" w:hAnsi="Calibri" w:cs="Calibri"/>
          <w:spacing w:val="-6"/>
          <w:sz w:val="24"/>
          <w:szCs w:val="24"/>
        </w:rPr>
        <w:t xml:space="preserve"> W </w:t>
      </w:r>
      <w:r w:rsidRPr="00F63573">
        <w:rPr>
          <w:rFonts w:ascii="Calibri" w:hAnsi="Calibri" w:cs="Calibri"/>
          <w:spacing w:val="-6"/>
          <w:sz w:val="24"/>
          <w:szCs w:val="24"/>
        </w:rPr>
        <w:t>przypadku tego rodzaju szkód ubezpieczający lub ubezpieczony zobowiązany jest do sporządzenia</w:t>
      </w:r>
      <w:r w:rsidR="008C49E7" w:rsidRPr="00F63573">
        <w:rPr>
          <w:rFonts w:ascii="Calibri" w:hAnsi="Calibri" w:cs="Calibri"/>
          <w:spacing w:val="-6"/>
          <w:sz w:val="24"/>
          <w:szCs w:val="24"/>
        </w:rPr>
        <w:t xml:space="preserve"> i </w:t>
      </w:r>
      <w:r w:rsidRPr="00F63573">
        <w:rPr>
          <w:rFonts w:ascii="Calibri" w:hAnsi="Calibri" w:cs="Calibri"/>
          <w:spacing w:val="-6"/>
          <w:sz w:val="24"/>
          <w:szCs w:val="24"/>
        </w:rPr>
        <w:t>przedłożenia ubezpieczycielowi dokumentacji zdjęciowej</w:t>
      </w:r>
      <w:r w:rsidR="008C49E7" w:rsidRPr="00F63573">
        <w:rPr>
          <w:rFonts w:ascii="Calibri" w:hAnsi="Calibri" w:cs="Calibri"/>
          <w:spacing w:val="-6"/>
          <w:sz w:val="24"/>
          <w:szCs w:val="24"/>
        </w:rPr>
        <w:t xml:space="preserve"> z</w:t>
      </w:r>
      <w:r w:rsidR="00477487" w:rsidRPr="00F63573">
        <w:rPr>
          <w:rFonts w:ascii="Calibri" w:hAnsi="Calibri" w:cs="Calibri"/>
          <w:spacing w:val="-6"/>
          <w:sz w:val="24"/>
          <w:szCs w:val="24"/>
        </w:rPr>
        <w:t xml:space="preserve"> </w:t>
      </w:r>
      <w:r w:rsidRPr="00F63573">
        <w:rPr>
          <w:rFonts w:ascii="Calibri" w:hAnsi="Calibri" w:cs="Calibri"/>
          <w:spacing w:val="-6"/>
          <w:sz w:val="24"/>
          <w:szCs w:val="24"/>
        </w:rPr>
        <w:t>miejsca szkody oraz zachowania do dyspozycji ubezpieczy</w:t>
      </w:r>
      <w:r w:rsidR="005C3AA4" w:rsidRPr="00F63573">
        <w:rPr>
          <w:rFonts w:ascii="Calibri" w:hAnsi="Calibri" w:cs="Calibri"/>
          <w:spacing w:val="-6"/>
          <w:sz w:val="24"/>
          <w:szCs w:val="24"/>
        </w:rPr>
        <w:softHyphen/>
      </w:r>
      <w:r w:rsidRPr="00F63573">
        <w:rPr>
          <w:rFonts w:ascii="Calibri" w:hAnsi="Calibri" w:cs="Calibri"/>
          <w:spacing w:val="-6"/>
          <w:sz w:val="24"/>
          <w:szCs w:val="24"/>
        </w:rPr>
        <w:t>ciela elementów uszkodzonych podlegających wymianie. Protokół zawierający opis zdarzenia, rozmiar szkody, wyliczenie jej wartości oraz sposób naprawy będzie podstawą do kalkulacji odszkodowania przez ubezpieczyciela.</w:t>
      </w:r>
      <w:r w:rsidR="005C3AA4" w:rsidRPr="00F63573">
        <w:rPr>
          <w:rFonts w:ascii="Calibri" w:hAnsi="Calibri" w:cs="Calibri"/>
          <w:spacing w:val="-6"/>
          <w:sz w:val="24"/>
          <w:szCs w:val="24"/>
        </w:rPr>
        <w:t xml:space="preserve"> </w:t>
      </w:r>
      <w:r w:rsidRPr="00F63573">
        <w:rPr>
          <w:rFonts w:ascii="Calibri" w:hAnsi="Calibri" w:cs="Calibri"/>
          <w:spacing w:val="-6"/>
          <w:sz w:val="24"/>
          <w:szCs w:val="24"/>
        </w:rPr>
        <w:t xml:space="preserve">Limit odpowiedzialności wynosi </w:t>
      </w:r>
      <w:r w:rsidR="007A4E96" w:rsidRPr="00F63573">
        <w:rPr>
          <w:rFonts w:ascii="Calibri" w:hAnsi="Calibri" w:cs="Calibri"/>
          <w:spacing w:val="-6"/>
          <w:sz w:val="24"/>
          <w:szCs w:val="24"/>
        </w:rPr>
        <w:t>2</w:t>
      </w:r>
      <w:r w:rsidRPr="00F63573">
        <w:rPr>
          <w:rFonts w:ascii="Calibri" w:hAnsi="Calibri" w:cs="Calibri"/>
          <w:spacing w:val="-6"/>
          <w:sz w:val="24"/>
          <w:szCs w:val="24"/>
        </w:rPr>
        <w:t>0</w:t>
      </w:r>
      <w:r w:rsidR="00362CE7" w:rsidRPr="00F63573">
        <w:rPr>
          <w:rFonts w:ascii="Calibri" w:hAnsi="Calibri" w:cs="Calibri"/>
          <w:spacing w:val="-6"/>
          <w:sz w:val="24"/>
          <w:szCs w:val="24"/>
        </w:rPr>
        <w:t> 000,00 zł</w:t>
      </w:r>
      <w:r w:rsidR="00C24F73" w:rsidRPr="00F63573">
        <w:rPr>
          <w:rFonts w:ascii="Calibri" w:hAnsi="Calibri" w:cs="Calibri"/>
          <w:spacing w:val="-6"/>
          <w:sz w:val="24"/>
          <w:szCs w:val="24"/>
        </w:rPr>
        <w:t xml:space="preserve"> </w:t>
      </w:r>
      <w:r w:rsidRPr="00F63573">
        <w:rPr>
          <w:rFonts w:ascii="Calibri" w:hAnsi="Calibri" w:cs="Calibri"/>
          <w:spacing w:val="-6"/>
          <w:sz w:val="24"/>
          <w:szCs w:val="24"/>
        </w:rPr>
        <w:t>na jedno</w:t>
      </w:r>
      <w:r w:rsidR="008C49E7" w:rsidRPr="00F63573">
        <w:rPr>
          <w:rFonts w:ascii="Calibri" w:hAnsi="Calibri" w:cs="Calibri"/>
          <w:spacing w:val="-6"/>
          <w:sz w:val="24"/>
          <w:szCs w:val="24"/>
        </w:rPr>
        <w:t xml:space="preserve"> i</w:t>
      </w:r>
      <w:r w:rsidR="00306D2D" w:rsidRPr="00F63573">
        <w:rPr>
          <w:rFonts w:ascii="Calibri" w:hAnsi="Calibri" w:cs="Calibri"/>
          <w:spacing w:val="-6"/>
          <w:sz w:val="24"/>
          <w:szCs w:val="24"/>
        </w:rPr>
        <w:t xml:space="preserve"> </w:t>
      </w:r>
      <w:r w:rsidRPr="00F63573">
        <w:rPr>
          <w:rFonts w:ascii="Calibri" w:hAnsi="Calibri" w:cs="Calibri"/>
          <w:spacing w:val="-6"/>
          <w:sz w:val="24"/>
          <w:szCs w:val="24"/>
        </w:rPr>
        <w:t>wszystkie zdarzenia</w:t>
      </w:r>
      <w:r w:rsidR="008C49E7" w:rsidRPr="00F63573">
        <w:rPr>
          <w:rFonts w:ascii="Calibri" w:hAnsi="Calibri" w:cs="Calibri"/>
          <w:spacing w:val="-6"/>
          <w:sz w:val="24"/>
          <w:szCs w:val="24"/>
        </w:rPr>
        <w:t xml:space="preserve"> w</w:t>
      </w:r>
      <w:r w:rsidR="00306D2D" w:rsidRPr="00F63573">
        <w:rPr>
          <w:rFonts w:ascii="Calibri" w:hAnsi="Calibri" w:cs="Calibri"/>
          <w:spacing w:val="-6"/>
          <w:sz w:val="24"/>
          <w:szCs w:val="24"/>
        </w:rPr>
        <w:t xml:space="preserve"> </w:t>
      </w:r>
      <w:r w:rsidRPr="00F63573">
        <w:rPr>
          <w:rFonts w:ascii="Calibri" w:hAnsi="Calibri" w:cs="Calibri"/>
          <w:spacing w:val="-6"/>
          <w:sz w:val="24"/>
          <w:szCs w:val="24"/>
        </w:rPr>
        <w:t>każdym okresie ubezpieczenia.</w:t>
      </w:r>
    </w:p>
    <w:p w14:paraId="153AF5B5" w14:textId="06A41DD4" w:rsidR="008D6841" w:rsidRPr="00F63573" w:rsidRDefault="008D6841" w:rsidP="00A87D0C">
      <w:pPr>
        <w:pStyle w:val="Akapitzlist"/>
        <w:widowControl w:val="0"/>
        <w:spacing w:after="0" w:line="360" w:lineRule="auto"/>
        <w:ind w:left="0"/>
        <w:contextualSpacing w:val="0"/>
        <w:jc w:val="both"/>
        <w:rPr>
          <w:rFonts w:ascii="Calibri" w:hAnsi="Calibri" w:cs="Calibri"/>
          <w:spacing w:val="-6"/>
          <w:sz w:val="24"/>
          <w:szCs w:val="24"/>
        </w:rPr>
      </w:pPr>
      <w:r w:rsidRPr="00F63573">
        <w:rPr>
          <w:rFonts w:ascii="Calibri" w:hAnsi="Calibri" w:cs="Calibri"/>
          <w:b/>
          <w:bCs/>
          <w:spacing w:val="-6"/>
          <w:sz w:val="24"/>
          <w:szCs w:val="24"/>
        </w:rPr>
        <w:t>Klauzula automatycznego pokrycia</w:t>
      </w:r>
      <w:r w:rsidRPr="00F63573">
        <w:rPr>
          <w:rFonts w:ascii="Calibri" w:hAnsi="Calibri" w:cs="Calibri"/>
          <w:spacing w:val="-6"/>
          <w:sz w:val="24"/>
          <w:szCs w:val="24"/>
        </w:rPr>
        <w:t xml:space="preserve"> </w:t>
      </w:r>
      <w:r w:rsidRPr="00F63573">
        <w:rPr>
          <w:rFonts w:ascii="Calibri" w:eastAsia="Calibri" w:hAnsi="Calibri" w:cs="Calibri"/>
          <w:bCs/>
          <w:spacing w:val="-6"/>
          <w:sz w:val="24"/>
          <w:szCs w:val="24"/>
        </w:rPr>
        <w:t xml:space="preserve">(ubezpieczenie mienia od wszystkich </w:t>
      </w:r>
      <w:proofErr w:type="spellStart"/>
      <w:r w:rsidRPr="00F63573">
        <w:rPr>
          <w:rFonts w:ascii="Calibri" w:eastAsia="Calibri" w:hAnsi="Calibri" w:cs="Calibri"/>
          <w:bCs/>
          <w:spacing w:val="-6"/>
          <w:sz w:val="24"/>
          <w:szCs w:val="24"/>
        </w:rPr>
        <w:t>ryzyk</w:t>
      </w:r>
      <w:proofErr w:type="spellEnd"/>
      <w:r w:rsidRPr="00F63573">
        <w:rPr>
          <w:rFonts w:ascii="Calibri" w:eastAsia="Calibri" w:hAnsi="Calibri" w:cs="Calibri"/>
          <w:bCs/>
          <w:spacing w:val="-6"/>
          <w:sz w:val="24"/>
          <w:szCs w:val="24"/>
        </w:rPr>
        <w:t>)</w:t>
      </w:r>
      <w:r w:rsidRPr="00F63573">
        <w:rPr>
          <w:rFonts w:ascii="Calibri" w:eastAsia="Calibri" w:hAnsi="Calibri" w:cs="Calibri"/>
          <w:spacing w:val="-6"/>
          <w:sz w:val="24"/>
          <w:szCs w:val="24"/>
        </w:rPr>
        <w:t xml:space="preserve"> </w:t>
      </w:r>
      <w:r w:rsidRPr="00F63573">
        <w:rPr>
          <w:rFonts w:ascii="Calibri" w:hAnsi="Calibri" w:cs="Calibri"/>
          <w:spacing w:val="-6"/>
          <w:sz w:val="24"/>
          <w:szCs w:val="24"/>
        </w:rPr>
        <w:t xml:space="preserve">– </w:t>
      </w:r>
      <w:r w:rsidR="00CD31DC" w:rsidRPr="00F63573">
        <w:rPr>
          <w:rFonts w:ascii="Calibri" w:hAnsi="Calibri" w:cs="Calibri"/>
          <w:spacing w:val="-6"/>
          <w:sz w:val="24"/>
          <w:szCs w:val="24"/>
        </w:rPr>
        <w:t>z zachowaniem pozostałych, niezmienionych niniejszą klauzulą postanowień umowy ubezpieczenia, strony uzgodniły, że:</w:t>
      </w:r>
    </w:p>
    <w:p w14:paraId="11F0E9E3" w14:textId="5E8C2D04" w:rsidR="008D6841" w:rsidRPr="00F63573" w:rsidRDefault="008D6841" w:rsidP="00A87D0C">
      <w:pPr>
        <w:widowControl w:val="0"/>
        <w:spacing w:after="0" w:line="360" w:lineRule="auto"/>
        <w:jc w:val="both"/>
        <w:rPr>
          <w:rFonts w:ascii="Calibri" w:hAnsi="Calibri" w:cs="Calibri"/>
          <w:spacing w:val="-6"/>
          <w:sz w:val="24"/>
          <w:szCs w:val="24"/>
        </w:rPr>
      </w:pPr>
      <w:r w:rsidRPr="00F63573">
        <w:rPr>
          <w:rFonts w:ascii="Calibri" w:hAnsi="Calibri" w:cs="Calibri"/>
          <w:spacing w:val="-6"/>
          <w:sz w:val="24"/>
          <w:szCs w:val="24"/>
        </w:rPr>
        <w:lastRenderedPageBreak/>
        <w:t>Ubezpieczyciel obejmuje automatyczną ochroną ubezpieczeniową, bez konieczności wcześniejszej deklaracji, wzrost wartości mienia związany z jego nabyciem, modernizacją, przejęciem lub uzyskaniem prawa własności – w tym przede wszystkim w drodze zasiedzenia, przewłaszczenia – przeniesienia prawa własności na ubezpieczającego lub ubezpieczonego, wejścia w prawa i obowiązki posiadacza mienia, nawet jeśli wcześniej prawa i obowiązki te przekazane były umownie innemu podmiotowi, przejęcia mienia w użytkowanie lub trwały zarząd, wygaśnięcia prawa do użytkowania lub trwałego zarządu przekazanego innemu podmiotowi, któremu ubezpieczający lub ubezpieczony przekazał mienie w użytkowanie lub trwały zarząd – z upływem okresu, na który zostały ustanowione albo na skutek wydania odpowiedniej decyzji o wygaśnięciu lub w wyniku wypowiedzenia. Suma ubezpieczenia ulega podwyższeniu z chwilą przejścia na ubezpieczającego ryzyka związanego z posiadaniem mienia. Wartość majątku objętego klauzulą automatycznego pokrycia nie może przekroczyć 20% łącznej sumy ubezpieczenia (dotyczy wszystkich podmiotów objętych ubezpieczeniem łącznie), przy czym przy wzroście wartości majątku o 5 000 000,00 zł ubezpieczyciel nie pobierze dodatkowej składki z</w:t>
      </w:r>
      <w:r w:rsidR="00BB44F5" w:rsidRPr="00F63573">
        <w:rPr>
          <w:rFonts w:ascii="Calibri" w:hAnsi="Calibri" w:cs="Calibri"/>
          <w:spacing w:val="-6"/>
          <w:sz w:val="24"/>
          <w:szCs w:val="24"/>
        </w:rPr>
        <w:t xml:space="preserve"> </w:t>
      </w:r>
      <w:r w:rsidRPr="00F63573">
        <w:rPr>
          <w:rFonts w:ascii="Calibri" w:hAnsi="Calibri" w:cs="Calibri"/>
          <w:spacing w:val="-6"/>
          <w:sz w:val="24"/>
          <w:szCs w:val="24"/>
        </w:rPr>
        <w:t>tytułu doubezpieczenia mienia objętego niniejszą klauzulą.</w:t>
      </w:r>
    </w:p>
    <w:p w14:paraId="624967BA" w14:textId="03BDD3FD" w:rsidR="008D6841" w:rsidRPr="00F63573" w:rsidRDefault="008D6841" w:rsidP="00A87D0C">
      <w:pPr>
        <w:widowControl w:val="0"/>
        <w:spacing w:after="0" w:line="360" w:lineRule="auto"/>
        <w:jc w:val="both"/>
        <w:rPr>
          <w:rFonts w:ascii="Calibri" w:hAnsi="Calibri" w:cs="Calibri"/>
          <w:spacing w:val="-6"/>
          <w:sz w:val="24"/>
          <w:szCs w:val="24"/>
        </w:rPr>
      </w:pPr>
      <w:r w:rsidRPr="00F63573">
        <w:rPr>
          <w:rFonts w:ascii="Calibri" w:hAnsi="Calibri" w:cs="Calibri"/>
          <w:spacing w:val="-6"/>
          <w:sz w:val="24"/>
          <w:szCs w:val="24"/>
        </w:rPr>
        <w:t xml:space="preserve">W sytuacji, gdy wartość nowo ubezpieczanego mienia przekroczy 20% sumy ubezpieczenia </w:t>
      </w:r>
      <w:r w:rsidR="00091D4C" w:rsidRPr="00F63573">
        <w:rPr>
          <w:rFonts w:ascii="Calibri" w:hAnsi="Calibri" w:cs="Calibri"/>
          <w:spacing w:val="-6"/>
          <w:sz w:val="24"/>
          <w:szCs w:val="24"/>
        </w:rPr>
        <w:br/>
      </w:r>
      <w:r w:rsidRPr="00F63573">
        <w:rPr>
          <w:rFonts w:ascii="Calibri" w:hAnsi="Calibri" w:cs="Calibri"/>
          <w:spacing w:val="-6"/>
          <w:sz w:val="24"/>
          <w:szCs w:val="24"/>
        </w:rPr>
        <w:t>lub 5 000 000,00 zł, ubezpieczyciel powiadomi o tym fakcie ubezpieczającego. Ubezpieczyciel może żądać dopłaty składki wyłącznie od nadwyżki ponad wyznaczony limit 5 000 000,00 zł.</w:t>
      </w:r>
    </w:p>
    <w:p w14:paraId="351D489A" w14:textId="00A446E4" w:rsidR="008D6841" w:rsidRPr="00F63573" w:rsidRDefault="008D6841" w:rsidP="00A87D0C">
      <w:pPr>
        <w:widowControl w:val="0"/>
        <w:spacing w:after="0" w:line="360" w:lineRule="auto"/>
        <w:jc w:val="both"/>
        <w:rPr>
          <w:rFonts w:ascii="Calibri" w:hAnsi="Calibri" w:cs="Calibri"/>
          <w:spacing w:val="-6"/>
          <w:sz w:val="24"/>
          <w:szCs w:val="24"/>
        </w:rPr>
      </w:pPr>
      <w:r w:rsidRPr="00F63573">
        <w:rPr>
          <w:rFonts w:ascii="Calibri" w:hAnsi="Calibri" w:cs="Calibri"/>
          <w:spacing w:val="-6"/>
          <w:sz w:val="24"/>
          <w:szCs w:val="24"/>
        </w:rPr>
        <w:t xml:space="preserve">Składka za doubezpieczenie ponad określony limit będzie naliczana za każdy dzień faktycznej ochrony </w:t>
      </w:r>
      <w:r w:rsidR="00091D4C" w:rsidRPr="00F63573">
        <w:rPr>
          <w:rFonts w:ascii="Calibri" w:hAnsi="Calibri" w:cs="Calibri"/>
          <w:spacing w:val="-6"/>
          <w:sz w:val="24"/>
          <w:szCs w:val="24"/>
        </w:rPr>
        <w:br/>
      </w:r>
      <w:r w:rsidRPr="00F63573">
        <w:rPr>
          <w:rFonts w:ascii="Calibri" w:hAnsi="Calibri" w:cs="Calibri"/>
          <w:spacing w:val="-6"/>
          <w:sz w:val="24"/>
          <w:szCs w:val="24"/>
        </w:rPr>
        <w:t xml:space="preserve">po zakończeniu rocznego okresu ubezpieczenia, przy zastosowaniu stawki wynikającej z przedstawionej oferty (nie obowiązuje stosowana składka minimalna z polisy ubezpieczeniowej), z uwzględnieniem dokonanych w tym czasie likwidacji, sprzedaży i innych zmniejszeń w stanie środków trwałych (zbilansowanie z przysługującym zwrotem składki za niewykorzystany okres ubezpieczenia zgodnie </w:t>
      </w:r>
      <w:r w:rsidR="00091D4C" w:rsidRPr="00F63573">
        <w:rPr>
          <w:rFonts w:ascii="Calibri" w:hAnsi="Calibri" w:cs="Calibri"/>
          <w:spacing w:val="-6"/>
          <w:sz w:val="24"/>
          <w:szCs w:val="24"/>
        </w:rPr>
        <w:br/>
      </w:r>
      <w:r w:rsidRPr="00F63573">
        <w:rPr>
          <w:rFonts w:ascii="Calibri" w:hAnsi="Calibri" w:cs="Calibri"/>
          <w:spacing w:val="-6"/>
          <w:sz w:val="24"/>
          <w:szCs w:val="24"/>
        </w:rPr>
        <w:t>z art. 813 §1 k.c.). Klauzulą automatycznego pokrycia objęty jest również wzrost wartości majątku zgłaszanego do ubezpieczenia pomiędzy datą zebrania danych do postępowania w sprawie zamówienia publicznego, a datą rozpoczęcia realizacji zamówienia</w:t>
      </w:r>
    </w:p>
    <w:p w14:paraId="3F77035A" w14:textId="2933AA82" w:rsidR="008D6841" w:rsidRPr="00F63573" w:rsidRDefault="008D6841" w:rsidP="00A87D0C">
      <w:pPr>
        <w:widowControl w:val="0"/>
        <w:spacing w:after="0" w:line="360" w:lineRule="auto"/>
        <w:jc w:val="both"/>
        <w:rPr>
          <w:rFonts w:ascii="Calibri" w:eastAsia="Times New Roman" w:hAnsi="Calibri" w:cs="Calibri"/>
          <w:spacing w:val="-6"/>
          <w:sz w:val="24"/>
          <w:szCs w:val="24"/>
        </w:rPr>
      </w:pPr>
      <w:r w:rsidRPr="00F63573">
        <w:rPr>
          <w:rFonts w:ascii="Calibri" w:eastAsia="Times New Roman" w:hAnsi="Calibri" w:cs="Calibri"/>
          <w:b/>
          <w:bCs/>
          <w:spacing w:val="-6"/>
          <w:sz w:val="24"/>
          <w:szCs w:val="24"/>
        </w:rPr>
        <w:t xml:space="preserve">Klauzula automatycznego pokrycia </w:t>
      </w:r>
      <w:r w:rsidRPr="00F63573">
        <w:rPr>
          <w:rFonts w:ascii="Calibri" w:eastAsia="Times New Roman" w:hAnsi="Calibri" w:cs="Calibri"/>
          <w:spacing w:val="-6"/>
          <w:sz w:val="24"/>
          <w:szCs w:val="24"/>
        </w:rPr>
        <w:t xml:space="preserve">(ubezpieczenie sprzętu elektronicznego od wszystkich </w:t>
      </w:r>
      <w:proofErr w:type="spellStart"/>
      <w:r w:rsidRPr="00F63573">
        <w:rPr>
          <w:rFonts w:ascii="Calibri" w:eastAsia="Times New Roman" w:hAnsi="Calibri" w:cs="Calibri"/>
          <w:spacing w:val="-6"/>
          <w:sz w:val="24"/>
          <w:szCs w:val="24"/>
        </w:rPr>
        <w:t>ryzyk</w:t>
      </w:r>
      <w:proofErr w:type="spellEnd"/>
      <w:r w:rsidRPr="00F63573">
        <w:rPr>
          <w:rFonts w:ascii="Calibri" w:eastAsia="Times New Roman" w:hAnsi="Calibri" w:cs="Calibri"/>
          <w:spacing w:val="-6"/>
          <w:sz w:val="24"/>
          <w:szCs w:val="24"/>
        </w:rPr>
        <w:t xml:space="preserve">) </w:t>
      </w:r>
      <w:r w:rsidR="00091D4C" w:rsidRPr="00F63573">
        <w:rPr>
          <w:rFonts w:ascii="Calibri" w:eastAsia="Times New Roman" w:hAnsi="Calibri" w:cs="Calibri"/>
          <w:spacing w:val="-6"/>
          <w:sz w:val="24"/>
          <w:szCs w:val="24"/>
        </w:rPr>
        <w:br/>
      </w:r>
      <w:r w:rsidRPr="00F63573">
        <w:rPr>
          <w:rFonts w:ascii="Calibri" w:eastAsia="Times New Roman" w:hAnsi="Calibri" w:cs="Calibri"/>
          <w:spacing w:val="-6"/>
          <w:sz w:val="24"/>
          <w:szCs w:val="24"/>
        </w:rPr>
        <w:t xml:space="preserve">– </w:t>
      </w:r>
      <w:r w:rsidR="00CD31DC" w:rsidRPr="00F63573">
        <w:rPr>
          <w:rFonts w:ascii="Calibri" w:eastAsia="Times New Roman" w:hAnsi="Calibri" w:cs="Calibri"/>
          <w:spacing w:val="-6"/>
          <w:sz w:val="24"/>
          <w:szCs w:val="24"/>
        </w:rPr>
        <w:t>z zachowaniem pozostałych, niezmienionych niniejszą klauzulą postanowień umowy ubezpieczenia, strony uzgodniły, że:</w:t>
      </w:r>
    </w:p>
    <w:p w14:paraId="53C87181" w14:textId="265F342F" w:rsidR="008D6841" w:rsidRPr="00F63573" w:rsidRDefault="008D6841" w:rsidP="00A87D0C">
      <w:pPr>
        <w:widowControl w:val="0"/>
        <w:spacing w:after="0" w:line="360" w:lineRule="auto"/>
        <w:jc w:val="both"/>
        <w:rPr>
          <w:rFonts w:ascii="Calibri" w:eastAsia="Calibri" w:hAnsi="Calibri" w:cs="Calibri"/>
          <w:spacing w:val="-6"/>
          <w:sz w:val="24"/>
          <w:szCs w:val="24"/>
        </w:rPr>
      </w:pPr>
      <w:r w:rsidRPr="00F63573">
        <w:rPr>
          <w:rFonts w:ascii="Calibri" w:eastAsia="Calibri" w:hAnsi="Calibri" w:cs="Calibri"/>
          <w:spacing w:val="-6"/>
          <w:sz w:val="24"/>
          <w:szCs w:val="24"/>
        </w:rPr>
        <w:t xml:space="preserve">Ubezpieczyciel obejmuje automatyczną ochroną ubezpieczeniową, bez konieczności wcześniejszej deklaracji, wzrost wartości sprzętu elektronicznego związany z jego nabyciem lub modernizacją. Suma ubezpieczenia ulega podwyższeniu z chwilą przejścia na ubezpieczającego ryzyka związanego </w:t>
      </w:r>
      <w:r w:rsidRPr="00F63573">
        <w:rPr>
          <w:rFonts w:ascii="Calibri" w:eastAsia="Calibri" w:hAnsi="Calibri" w:cs="Calibri"/>
          <w:spacing w:val="-6"/>
          <w:sz w:val="24"/>
          <w:szCs w:val="24"/>
        </w:rPr>
        <w:lastRenderedPageBreak/>
        <w:t xml:space="preserve">z posiadaniem sprzętu elektronicznego. Wartość majątku objętego klauzulą automatycznego pokrycia nie może przekroczyć 20% łącznej sumy ubezpieczenia (dotyczy wszystkich podmiotów objętych ubezpieczeniem łącznie), przy czym przy wzroście wartości sprzętu elektronicznego o </w:t>
      </w:r>
      <w:r w:rsidR="00D11EC0" w:rsidRPr="00F63573">
        <w:rPr>
          <w:rFonts w:ascii="Calibri" w:eastAsia="Calibri" w:hAnsi="Calibri" w:cs="Calibri"/>
          <w:spacing w:val="-6"/>
          <w:sz w:val="24"/>
          <w:szCs w:val="24"/>
        </w:rPr>
        <w:t>5</w:t>
      </w:r>
      <w:r w:rsidRPr="00F63573">
        <w:rPr>
          <w:rFonts w:ascii="Calibri" w:eastAsia="Calibri" w:hAnsi="Calibri" w:cs="Calibri"/>
          <w:spacing w:val="-6"/>
          <w:sz w:val="24"/>
          <w:szCs w:val="24"/>
        </w:rPr>
        <w:t>00 000,00 zł ubezpieczyciel nie pobierze dodatkowej składki z tytułu doubezpieczenia mienia objętego niniejszą klauzulą. W sytuacji, gdy wartość nowo ubezpieczanego mienia przekroczy 20% sumy ubezpieczenia lub </w:t>
      </w:r>
      <w:r w:rsidR="00885E2E" w:rsidRPr="00F63573">
        <w:rPr>
          <w:rFonts w:ascii="Calibri" w:eastAsia="Calibri" w:hAnsi="Calibri" w:cs="Calibri"/>
          <w:spacing w:val="-6"/>
          <w:sz w:val="24"/>
          <w:szCs w:val="24"/>
        </w:rPr>
        <w:t>5</w:t>
      </w:r>
      <w:r w:rsidRPr="00F63573">
        <w:rPr>
          <w:rFonts w:ascii="Calibri" w:eastAsia="Calibri" w:hAnsi="Calibri" w:cs="Calibri"/>
          <w:spacing w:val="-6"/>
          <w:sz w:val="24"/>
          <w:szCs w:val="24"/>
        </w:rPr>
        <w:t xml:space="preserve">00 000,00 zł, ubezpieczyciel powiadomi o tym fakcie ubezpieczającego. Ubezpieczyciel może żądać dopłaty składki wyłącznie od nadwyżki ponad wyznaczony limit </w:t>
      </w:r>
      <w:r w:rsidR="00885E2E" w:rsidRPr="00F63573">
        <w:rPr>
          <w:rFonts w:ascii="Calibri" w:eastAsia="Calibri" w:hAnsi="Calibri" w:cs="Calibri"/>
          <w:spacing w:val="-6"/>
          <w:sz w:val="24"/>
          <w:szCs w:val="24"/>
        </w:rPr>
        <w:t>5</w:t>
      </w:r>
      <w:r w:rsidRPr="00F63573">
        <w:rPr>
          <w:rFonts w:ascii="Calibri" w:eastAsia="Calibri" w:hAnsi="Calibri" w:cs="Calibri"/>
          <w:spacing w:val="-6"/>
          <w:sz w:val="24"/>
          <w:szCs w:val="24"/>
        </w:rPr>
        <w:t>00 000,00 zł.</w:t>
      </w:r>
    </w:p>
    <w:p w14:paraId="6C69D21F" w14:textId="61767283" w:rsidR="008D6841" w:rsidRPr="00F63573" w:rsidRDefault="008D6841" w:rsidP="00A87D0C">
      <w:pPr>
        <w:widowControl w:val="0"/>
        <w:spacing w:after="0" w:line="360" w:lineRule="auto"/>
        <w:jc w:val="both"/>
        <w:rPr>
          <w:rFonts w:ascii="Calibri" w:eastAsia="Calibri" w:hAnsi="Calibri" w:cs="Calibri"/>
          <w:spacing w:val="-6"/>
          <w:sz w:val="24"/>
          <w:szCs w:val="24"/>
        </w:rPr>
      </w:pPr>
      <w:r w:rsidRPr="00F63573">
        <w:rPr>
          <w:rFonts w:ascii="Calibri" w:eastAsia="Calibri" w:hAnsi="Calibri" w:cs="Calibri"/>
          <w:spacing w:val="-6"/>
          <w:sz w:val="24"/>
          <w:szCs w:val="24"/>
        </w:rPr>
        <w:t>Składka za doubezpieczenie ponad określony limit będzie naliczana za każdy dzień faktycznej ochrony po zakończeniu rocznego okresu ubezpieczenia, przy zastosowaniu stawki wynikającej z przedstawionej oferty (nie obowiązuje stosowana składka minimalna z polisy ubezpieczenio</w:t>
      </w:r>
      <w:r w:rsidRPr="00F63573">
        <w:rPr>
          <w:rFonts w:ascii="Calibri" w:eastAsia="Calibri" w:hAnsi="Calibri" w:cs="Calibri"/>
          <w:spacing w:val="-6"/>
          <w:sz w:val="24"/>
          <w:szCs w:val="24"/>
        </w:rPr>
        <w:softHyphen/>
        <w:t>wej), z uwzględnieniem dokonanych w tym czasie likwidacji, sprzedaży i innych zmniejszeń w stanie środków trwałych (zbilansowanie z przysługującym zwrotem składki za niewykorzy</w:t>
      </w:r>
      <w:r w:rsidRPr="00F63573">
        <w:rPr>
          <w:rFonts w:ascii="Calibri" w:eastAsia="Calibri" w:hAnsi="Calibri" w:cs="Calibri"/>
          <w:spacing w:val="-6"/>
          <w:sz w:val="24"/>
          <w:szCs w:val="24"/>
        </w:rPr>
        <w:softHyphen/>
        <w:t>stany okres ubezpieczenia zgodnie z art. 813 §1 k.c.). Klauzulą automatycznego pokrycia objęty jest również wzrost wartości majątku zgłaszanego do ubezpieczenia pomiędzy datą zebrania danych do postępowania w sprawie zamówienia publicznego, a datą rozpoczęcia realizacji zamówienia.</w:t>
      </w:r>
    </w:p>
    <w:p w14:paraId="60FEB809" w14:textId="1950DD14" w:rsidR="00DD43E3" w:rsidRPr="00F63573" w:rsidRDefault="00DD43E3" w:rsidP="00A87D0C">
      <w:pPr>
        <w:widowControl w:val="0"/>
        <w:spacing w:after="0" w:line="360" w:lineRule="auto"/>
        <w:jc w:val="both"/>
        <w:rPr>
          <w:rFonts w:ascii="Calibri" w:eastAsia="Calibri" w:hAnsi="Calibri" w:cs="Calibri"/>
          <w:b/>
          <w:spacing w:val="-6"/>
          <w:sz w:val="24"/>
          <w:szCs w:val="24"/>
        </w:rPr>
      </w:pPr>
      <w:r w:rsidRPr="00F63573">
        <w:rPr>
          <w:rFonts w:ascii="Calibri" w:eastAsia="Calibri" w:hAnsi="Calibri" w:cs="Calibri"/>
          <w:b/>
          <w:spacing w:val="-6"/>
          <w:sz w:val="24"/>
          <w:szCs w:val="24"/>
        </w:rPr>
        <w:t xml:space="preserve">Klauzula kosztorysowa </w:t>
      </w:r>
      <w:r w:rsidRPr="00F63573">
        <w:rPr>
          <w:rFonts w:ascii="Calibri" w:eastAsia="Calibri" w:hAnsi="Calibri" w:cs="Calibri"/>
          <w:spacing w:val="-6"/>
          <w:sz w:val="24"/>
          <w:szCs w:val="24"/>
        </w:rPr>
        <w:t xml:space="preserve">– </w:t>
      </w:r>
      <w:r w:rsidR="00CD31DC" w:rsidRPr="00F63573">
        <w:rPr>
          <w:rFonts w:ascii="Calibri" w:eastAsia="Calibri" w:hAnsi="Calibri" w:cs="Calibri"/>
          <w:spacing w:val="-6"/>
          <w:sz w:val="24"/>
          <w:szCs w:val="24"/>
        </w:rPr>
        <w:t>z zachowaniem pozostałych, niezmienionych niniejszą klauzulą postanowień umowy ubezpieczenia, strony uzgodniły, że:</w:t>
      </w:r>
    </w:p>
    <w:p w14:paraId="26E71B4B" w14:textId="77777777" w:rsidR="00DD43E3" w:rsidRPr="00F63573" w:rsidRDefault="00DD43E3" w:rsidP="00DC6616">
      <w:pPr>
        <w:widowControl w:val="0"/>
        <w:numPr>
          <w:ilvl w:val="0"/>
          <w:numId w:val="53"/>
        </w:numPr>
        <w:spacing w:after="0" w:line="360" w:lineRule="auto"/>
        <w:ind w:left="284" w:hanging="284"/>
        <w:jc w:val="both"/>
        <w:rPr>
          <w:rFonts w:ascii="Calibri" w:eastAsia="Calibri" w:hAnsi="Calibri" w:cs="Calibri"/>
          <w:bCs/>
          <w:spacing w:val="-6"/>
          <w:sz w:val="24"/>
          <w:szCs w:val="24"/>
        </w:rPr>
      </w:pPr>
      <w:r w:rsidRPr="00F63573">
        <w:rPr>
          <w:rFonts w:ascii="Calibri" w:eastAsia="Calibri" w:hAnsi="Calibri" w:cs="Calibri"/>
          <w:bCs/>
          <w:spacing w:val="-6"/>
          <w:sz w:val="24"/>
          <w:szCs w:val="24"/>
        </w:rPr>
        <w:t xml:space="preserve">Ubezpieczyciel akceptuje wyliczenie wartości odszkodowania na podstawie kosztorysu/ kalkulacji /oferty naprawy przedstawionej przez poszkodowanego, pod warunkiem, iż </w:t>
      </w:r>
      <w:bookmarkStart w:id="76" w:name="_Hlk51926818"/>
      <w:r w:rsidRPr="00F63573">
        <w:rPr>
          <w:rFonts w:ascii="Calibri" w:eastAsia="Calibri" w:hAnsi="Calibri" w:cs="Calibri"/>
          <w:bCs/>
          <w:spacing w:val="-6"/>
          <w:sz w:val="24"/>
          <w:szCs w:val="24"/>
        </w:rPr>
        <w:t xml:space="preserve">kosztorys/ kalkulacja/ oferta </w:t>
      </w:r>
      <w:bookmarkEnd w:id="76"/>
      <w:r w:rsidRPr="00F63573">
        <w:rPr>
          <w:rFonts w:ascii="Calibri" w:eastAsia="Calibri" w:hAnsi="Calibri" w:cs="Calibri"/>
          <w:bCs/>
          <w:spacing w:val="-6"/>
          <w:sz w:val="24"/>
          <w:szCs w:val="24"/>
        </w:rPr>
        <w:t>poszkodowanego zawiera:</w:t>
      </w:r>
    </w:p>
    <w:p w14:paraId="0B0EE6EA" w14:textId="77777777" w:rsidR="00DD43E3" w:rsidRPr="00F63573" w:rsidRDefault="00DD43E3" w:rsidP="00DC6616">
      <w:pPr>
        <w:widowControl w:val="0"/>
        <w:numPr>
          <w:ilvl w:val="0"/>
          <w:numId w:val="54"/>
        </w:numPr>
        <w:spacing w:after="0" w:line="360" w:lineRule="auto"/>
        <w:ind w:left="567" w:hanging="283"/>
        <w:jc w:val="both"/>
        <w:rPr>
          <w:rFonts w:ascii="Calibri" w:eastAsia="Calibri" w:hAnsi="Calibri" w:cs="Calibri"/>
          <w:bCs/>
          <w:spacing w:val="-6"/>
          <w:sz w:val="24"/>
          <w:szCs w:val="24"/>
        </w:rPr>
      </w:pPr>
      <w:r w:rsidRPr="00F63573">
        <w:rPr>
          <w:rFonts w:ascii="Calibri" w:eastAsia="Calibri" w:hAnsi="Calibri" w:cs="Calibri"/>
          <w:bCs/>
          <w:spacing w:val="-6"/>
          <w:sz w:val="24"/>
          <w:szCs w:val="24"/>
        </w:rPr>
        <w:t xml:space="preserve">ceny materiałów, </w:t>
      </w:r>
    </w:p>
    <w:p w14:paraId="55BD4A3E" w14:textId="77777777" w:rsidR="00DD43E3" w:rsidRPr="00F63573" w:rsidRDefault="00DD43E3" w:rsidP="00DC6616">
      <w:pPr>
        <w:widowControl w:val="0"/>
        <w:numPr>
          <w:ilvl w:val="0"/>
          <w:numId w:val="54"/>
        </w:numPr>
        <w:spacing w:after="0" w:line="360" w:lineRule="auto"/>
        <w:ind w:left="567" w:hanging="283"/>
        <w:jc w:val="both"/>
        <w:rPr>
          <w:rFonts w:ascii="Calibri" w:eastAsia="Calibri" w:hAnsi="Calibri" w:cs="Calibri"/>
          <w:bCs/>
          <w:spacing w:val="-6"/>
          <w:sz w:val="24"/>
          <w:szCs w:val="24"/>
        </w:rPr>
      </w:pPr>
      <w:r w:rsidRPr="00F63573">
        <w:rPr>
          <w:rFonts w:ascii="Calibri" w:eastAsia="Calibri" w:hAnsi="Calibri" w:cs="Calibri"/>
          <w:bCs/>
          <w:spacing w:val="-6"/>
          <w:sz w:val="24"/>
          <w:szCs w:val="24"/>
        </w:rPr>
        <w:t xml:space="preserve">zakres prac niezbędnych do naprawy szkody, </w:t>
      </w:r>
    </w:p>
    <w:p w14:paraId="59D5FEF1" w14:textId="77777777" w:rsidR="00DD43E3" w:rsidRPr="00F63573" w:rsidRDefault="00DD43E3" w:rsidP="00DC6616">
      <w:pPr>
        <w:widowControl w:val="0"/>
        <w:numPr>
          <w:ilvl w:val="0"/>
          <w:numId w:val="54"/>
        </w:numPr>
        <w:spacing w:after="0" w:line="360" w:lineRule="auto"/>
        <w:ind w:left="567" w:hanging="283"/>
        <w:jc w:val="both"/>
        <w:rPr>
          <w:rFonts w:ascii="Calibri" w:eastAsia="Calibri" w:hAnsi="Calibri" w:cs="Calibri"/>
          <w:bCs/>
          <w:spacing w:val="-6"/>
          <w:sz w:val="24"/>
          <w:szCs w:val="24"/>
        </w:rPr>
      </w:pPr>
      <w:r w:rsidRPr="00F63573">
        <w:rPr>
          <w:rFonts w:ascii="Calibri" w:eastAsia="Calibri" w:hAnsi="Calibri" w:cs="Calibri"/>
          <w:bCs/>
          <w:spacing w:val="-6"/>
          <w:sz w:val="24"/>
          <w:szCs w:val="24"/>
        </w:rPr>
        <w:t>stawkę za roboczogodzinę,</w:t>
      </w:r>
    </w:p>
    <w:p w14:paraId="01A25C44" w14:textId="77777777" w:rsidR="00DD43E3" w:rsidRPr="00F63573" w:rsidRDefault="00DD43E3" w:rsidP="00DC6616">
      <w:pPr>
        <w:widowControl w:val="0"/>
        <w:numPr>
          <w:ilvl w:val="0"/>
          <w:numId w:val="54"/>
        </w:numPr>
        <w:spacing w:after="0" w:line="360" w:lineRule="auto"/>
        <w:ind w:left="567" w:hanging="283"/>
        <w:jc w:val="both"/>
        <w:rPr>
          <w:rFonts w:ascii="Calibri" w:eastAsia="Calibri" w:hAnsi="Calibri" w:cs="Calibri"/>
          <w:bCs/>
          <w:spacing w:val="-6"/>
          <w:sz w:val="24"/>
          <w:szCs w:val="24"/>
        </w:rPr>
      </w:pPr>
      <w:r w:rsidRPr="00F63573">
        <w:rPr>
          <w:rFonts w:ascii="Calibri" w:eastAsia="Calibri" w:hAnsi="Calibri" w:cs="Calibri"/>
          <w:bCs/>
          <w:spacing w:val="-6"/>
          <w:sz w:val="24"/>
          <w:szCs w:val="24"/>
        </w:rPr>
        <w:t xml:space="preserve">ilość czasu przeznaczonego na naprawę. </w:t>
      </w:r>
    </w:p>
    <w:p w14:paraId="4CBA41B8" w14:textId="20FDCA0B" w:rsidR="00DD43E3" w:rsidRPr="00F63573" w:rsidRDefault="00DD43E3" w:rsidP="00DC6616">
      <w:pPr>
        <w:widowControl w:val="0"/>
        <w:numPr>
          <w:ilvl w:val="0"/>
          <w:numId w:val="53"/>
        </w:numPr>
        <w:spacing w:after="0" w:line="360" w:lineRule="auto"/>
        <w:ind w:left="284" w:hanging="284"/>
        <w:jc w:val="both"/>
        <w:rPr>
          <w:rFonts w:ascii="Calibri" w:eastAsia="Calibri" w:hAnsi="Calibri" w:cs="Calibri"/>
          <w:bCs/>
          <w:spacing w:val="-6"/>
          <w:sz w:val="24"/>
          <w:szCs w:val="24"/>
        </w:rPr>
      </w:pPr>
      <w:r w:rsidRPr="00F63573">
        <w:rPr>
          <w:rFonts w:ascii="Calibri" w:eastAsia="Calibri" w:hAnsi="Calibri" w:cs="Calibri"/>
          <w:bCs/>
          <w:spacing w:val="-6"/>
          <w:sz w:val="24"/>
          <w:szCs w:val="24"/>
        </w:rPr>
        <w:t xml:space="preserve">Ubezpieczyciel nie będzie żądał przedłożenia kosztorysu/kalkulacji/oferty sporządzonych w systemach eksperckich (np. SEKOCENBUD; </w:t>
      </w:r>
      <w:proofErr w:type="spellStart"/>
      <w:r w:rsidRPr="00F63573">
        <w:rPr>
          <w:rFonts w:ascii="Calibri" w:eastAsia="Calibri" w:hAnsi="Calibri" w:cs="Calibri"/>
          <w:bCs/>
          <w:spacing w:val="-6"/>
          <w:sz w:val="24"/>
          <w:szCs w:val="24"/>
        </w:rPr>
        <w:t>Intercenbud</w:t>
      </w:r>
      <w:proofErr w:type="spellEnd"/>
      <w:r w:rsidRPr="00F63573">
        <w:rPr>
          <w:rFonts w:ascii="Calibri" w:eastAsia="Calibri" w:hAnsi="Calibri" w:cs="Calibri"/>
          <w:bCs/>
          <w:spacing w:val="-6"/>
          <w:sz w:val="24"/>
          <w:szCs w:val="24"/>
        </w:rPr>
        <w:t xml:space="preserve">, Norma Pro itp.). </w:t>
      </w:r>
    </w:p>
    <w:p w14:paraId="2077FF59" w14:textId="6A05D209" w:rsidR="00DD43E3" w:rsidRPr="00F63573" w:rsidRDefault="00DD43E3" w:rsidP="00DC6616">
      <w:pPr>
        <w:widowControl w:val="0"/>
        <w:numPr>
          <w:ilvl w:val="0"/>
          <w:numId w:val="53"/>
        </w:numPr>
        <w:spacing w:after="0" w:line="360" w:lineRule="auto"/>
        <w:ind w:left="284" w:hanging="284"/>
        <w:jc w:val="both"/>
        <w:rPr>
          <w:rFonts w:ascii="Calibri" w:eastAsia="Calibri" w:hAnsi="Calibri" w:cs="Calibri"/>
          <w:bCs/>
          <w:spacing w:val="-6"/>
          <w:sz w:val="24"/>
          <w:szCs w:val="24"/>
        </w:rPr>
      </w:pPr>
      <w:r w:rsidRPr="00F63573">
        <w:rPr>
          <w:rFonts w:ascii="Calibri" w:eastAsia="Calibri" w:hAnsi="Calibri" w:cs="Calibri"/>
          <w:bCs/>
          <w:spacing w:val="-6"/>
          <w:sz w:val="24"/>
          <w:szCs w:val="24"/>
        </w:rPr>
        <w:t>W przypadku szkód w maszynach, urządzeniach, sprzęcie elektronicznym, aparat</w:t>
      </w:r>
      <w:r w:rsidR="0028456D" w:rsidRPr="00F63573">
        <w:rPr>
          <w:rFonts w:ascii="Calibri" w:eastAsia="Calibri" w:hAnsi="Calibri" w:cs="Calibri"/>
          <w:bCs/>
          <w:spacing w:val="-6"/>
          <w:sz w:val="24"/>
          <w:szCs w:val="24"/>
        </w:rPr>
        <w:t>ach</w:t>
      </w:r>
      <w:r w:rsidRPr="00F63573">
        <w:rPr>
          <w:rFonts w:ascii="Calibri" w:eastAsia="Calibri" w:hAnsi="Calibri" w:cs="Calibri"/>
          <w:bCs/>
          <w:spacing w:val="-6"/>
          <w:sz w:val="24"/>
          <w:szCs w:val="24"/>
        </w:rPr>
        <w:t xml:space="preserve"> ogólnego </w:t>
      </w:r>
      <w:r w:rsidRPr="00F63573">
        <w:rPr>
          <w:rFonts w:ascii="Calibri" w:eastAsia="Calibri" w:hAnsi="Calibri" w:cs="Calibri"/>
          <w:bCs/>
          <w:spacing w:val="-6"/>
          <w:sz w:val="24"/>
          <w:szCs w:val="24"/>
        </w:rPr>
        <w:br/>
        <w:t>i specjalistycznego zastosowania, instalacj</w:t>
      </w:r>
      <w:r w:rsidR="0028456D" w:rsidRPr="00F63573">
        <w:rPr>
          <w:rFonts w:ascii="Calibri" w:eastAsia="Calibri" w:hAnsi="Calibri" w:cs="Calibri"/>
          <w:bCs/>
          <w:spacing w:val="-6"/>
          <w:sz w:val="24"/>
          <w:szCs w:val="24"/>
        </w:rPr>
        <w:t>ach</w:t>
      </w:r>
      <w:r w:rsidRPr="00F63573">
        <w:rPr>
          <w:rFonts w:ascii="Calibri" w:eastAsia="Calibri" w:hAnsi="Calibri" w:cs="Calibri"/>
          <w:bCs/>
          <w:spacing w:val="-6"/>
          <w:sz w:val="24"/>
          <w:szCs w:val="24"/>
        </w:rPr>
        <w:t xml:space="preserve"> i inn</w:t>
      </w:r>
      <w:r w:rsidR="0028456D" w:rsidRPr="00F63573">
        <w:rPr>
          <w:rFonts w:ascii="Calibri" w:eastAsia="Calibri" w:hAnsi="Calibri" w:cs="Calibri"/>
          <w:bCs/>
          <w:spacing w:val="-6"/>
          <w:sz w:val="24"/>
          <w:szCs w:val="24"/>
        </w:rPr>
        <w:t>ym</w:t>
      </w:r>
      <w:r w:rsidRPr="00F63573">
        <w:rPr>
          <w:rFonts w:ascii="Calibri" w:eastAsia="Calibri" w:hAnsi="Calibri" w:cs="Calibri"/>
          <w:bCs/>
          <w:spacing w:val="-6"/>
          <w:sz w:val="24"/>
          <w:szCs w:val="24"/>
        </w:rPr>
        <w:t xml:space="preserve"> mieni</w:t>
      </w:r>
      <w:r w:rsidR="0028456D" w:rsidRPr="00F63573">
        <w:rPr>
          <w:rFonts w:ascii="Calibri" w:eastAsia="Calibri" w:hAnsi="Calibri" w:cs="Calibri"/>
          <w:bCs/>
          <w:spacing w:val="-6"/>
          <w:sz w:val="24"/>
          <w:szCs w:val="24"/>
        </w:rPr>
        <w:t>u</w:t>
      </w:r>
      <w:r w:rsidRPr="00F63573">
        <w:rPr>
          <w:rFonts w:ascii="Calibri" w:eastAsia="Calibri" w:hAnsi="Calibri" w:cs="Calibri"/>
          <w:bCs/>
          <w:spacing w:val="-6"/>
          <w:sz w:val="24"/>
          <w:szCs w:val="24"/>
        </w:rPr>
        <w:t xml:space="preserve"> o podobnej charakterystyce – podstawą wyliczenia wartości odszkodowania będzie ekspertyza/opinia techniczna oraz kosztorys/ kalkulacja/</w:t>
      </w:r>
      <w:r w:rsidR="003106EF" w:rsidRPr="00F63573">
        <w:rPr>
          <w:rFonts w:ascii="Calibri" w:eastAsia="Calibri" w:hAnsi="Calibri" w:cs="Calibri"/>
          <w:bCs/>
          <w:spacing w:val="-6"/>
          <w:sz w:val="24"/>
          <w:szCs w:val="24"/>
        </w:rPr>
        <w:t xml:space="preserve"> </w:t>
      </w:r>
      <w:r w:rsidRPr="00F63573">
        <w:rPr>
          <w:rFonts w:ascii="Calibri" w:eastAsia="Calibri" w:hAnsi="Calibri" w:cs="Calibri"/>
          <w:bCs/>
          <w:spacing w:val="-6"/>
          <w:sz w:val="24"/>
          <w:szCs w:val="24"/>
        </w:rPr>
        <w:t xml:space="preserve">oferta sporządzona przez wyspecjalizowany serwis naprawczy lub wewnętrzne służby techniczne poszkodowanego. Ubezpieczyciel ma obowiązek zweryfikowania przedłożonego dokumentu </w:t>
      </w:r>
      <w:r w:rsidR="00091D4C" w:rsidRPr="00F63573">
        <w:rPr>
          <w:rFonts w:ascii="Calibri" w:eastAsia="Calibri" w:hAnsi="Calibri" w:cs="Calibri"/>
          <w:bCs/>
          <w:spacing w:val="-6"/>
          <w:sz w:val="24"/>
          <w:szCs w:val="24"/>
        </w:rPr>
        <w:br/>
      </w:r>
      <w:r w:rsidRPr="00F63573">
        <w:rPr>
          <w:rFonts w:ascii="Calibri" w:eastAsia="Calibri" w:hAnsi="Calibri" w:cs="Calibri"/>
          <w:bCs/>
          <w:spacing w:val="-6"/>
          <w:sz w:val="24"/>
          <w:szCs w:val="24"/>
        </w:rPr>
        <w:lastRenderedPageBreak/>
        <w:t>bez żądania szczegółowych kalkulacji sporządzanych w systemach eksperckich.</w:t>
      </w:r>
    </w:p>
    <w:p w14:paraId="368BAD8F" w14:textId="0E525DC0" w:rsidR="00DD43E3" w:rsidRPr="00F63573" w:rsidRDefault="00DD43E3" w:rsidP="00A87D0C">
      <w:pPr>
        <w:widowControl w:val="0"/>
        <w:spacing w:after="0" w:line="360" w:lineRule="auto"/>
        <w:jc w:val="both"/>
        <w:rPr>
          <w:rFonts w:ascii="Calibri" w:eastAsia="Calibri" w:hAnsi="Calibri" w:cs="Calibri"/>
          <w:b/>
          <w:spacing w:val="-6"/>
          <w:sz w:val="24"/>
          <w:szCs w:val="24"/>
        </w:rPr>
      </w:pPr>
      <w:r w:rsidRPr="00F63573">
        <w:rPr>
          <w:rFonts w:ascii="Calibri" w:eastAsia="Calibri" w:hAnsi="Calibri" w:cs="Calibri"/>
          <w:b/>
          <w:spacing w:val="-6"/>
          <w:sz w:val="24"/>
          <w:szCs w:val="24"/>
        </w:rPr>
        <w:t xml:space="preserve">Klauzula oględzin </w:t>
      </w:r>
      <w:r w:rsidRPr="00F63573">
        <w:rPr>
          <w:rFonts w:ascii="Calibri" w:eastAsia="Calibri" w:hAnsi="Calibri" w:cs="Calibri"/>
          <w:spacing w:val="-6"/>
          <w:sz w:val="24"/>
          <w:szCs w:val="24"/>
        </w:rPr>
        <w:t xml:space="preserve">– </w:t>
      </w:r>
      <w:r w:rsidR="00CD31DC" w:rsidRPr="00F63573">
        <w:rPr>
          <w:rFonts w:ascii="Calibri" w:eastAsia="Calibri" w:hAnsi="Calibri" w:cs="Calibri"/>
          <w:spacing w:val="-6"/>
          <w:sz w:val="24"/>
          <w:szCs w:val="24"/>
        </w:rPr>
        <w:t>z zachowaniem pozostałych, niezmienionych niniejszą klauzulą postanowień umowy ubezpieczenia, strony uzgodniły, że:</w:t>
      </w:r>
    </w:p>
    <w:p w14:paraId="278E1194" w14:textId="3BC0E5C8" w:rsidR="00DD43E3" w:rsidRPr="00F63573" w:rsidRDefault="00DD43E3" w:rsidP="00DC6616">
      <w:pPr>
        <w:widowControl w:val="0"/>
        <w:numPr>
          <w:ilvl w:val="0"/>
          <w:numId w:val="55"/>
        </w:numPr>
        <w:spacing w:after="0" w:line="360" w:lineRule="auto"/>
        <w:ind w:left="284" w:hanging="284"/>
        <w:jc w:val="both"/>
        <w:rPr>
          <w:rFonts w:ascii="Calibri" w:eastAsia="Calibri" w:hAnsi="Calibri" w:cs="Calibri"/>
          <w:bCs/>
          <w:spacing w:val="-6"/>
          <w:sz w:val="24"/>
          <w:szCs w:val="24"/>
        </w:rPr>
      </w:pPr>
      <w:r w:rsidRPr="00F63573">
        <w:rPr>
          <w:rFonts w:ascii="Calibri" w:eastAsia="Calibri" w:hAnsi="Calibri" w:cs="Calibri"/>
          <w:bCs/>
          <w:spacing w:val="-6"/>
          <w:sz w:val="24"/>
          <w:szCs w:val="24"/>
        </w:rPr>
        <w:t xml:space="preserve">Ubezpieczyciel zobowiązuje się do wykonania oględzin uszkodzonego mienia w terminie 7 dni od dnia zgłoszenia szkody. W razie niedokonania przez ubezpieczyciela lub na jego zlecenie oględzin </w:t>
      </w:r>
      <w:r w:rsidR="00091D4C" w:rsidRPr="00F63573">
        <w:rPr>
          <w:rFonts w:ascii="Calibri" w:eastAsia="Calibri" w:hAnsi="Calibri" w:cs="Calibri"/>
          <w:bCs/>
          <w:spacing w:val="-6"/>
          <w:sz w:val="24"/>
          <w:szCs w:val="24"/>
        </w:rPr>
        <w:br/>
      </w:r>
      <w:r w:rsidRPr="00F63573">
        <w:rPr>
          <w:rFonts w:ascii="Calibri" w:eastAsia="Calibri" w:hAnsi="Calibri" w:cs="Calibri"/>
          <w:bCs/>
          <w:spacing w:val="-6"/>
          <w:sz w:val="24"/>
          <w:szCs w:val="24"/>
        </w:rPr>
        <w:t xml:space="preserve">w określonym wyżej terminie, ubezpieczony ma prawo przystąpić do usuwania następstw szkody. </w:t>
      </w:r>
      <w:r w:rsidR="000C3B9D" w:rsidRPr="00F63573">
        <w:rPr>
          <w:rFonts w:ascii="Calibri" w:eastAsia="Calibri" w:hAnsi="Calibri" w:cs="Calibri"/>
          <w:bCs/>
          <w:spacing w:val="-6"/>
          <w:sz w:val="24"/>
          <w:szCs w:val="24"/>
        </w:rPr>
        <w:br/>
      </w:r>
      <w:r w:rsidRPr="00F63573">
        <w:rPr>
          <w:rFonts w:ascii="Calibri" w:eastAsia="Calibri" w:hAnsi="Calibri" w:cs="Calibri"/>
          <w:bCs/>
          <w:spacing w:val="-6"/>
          <w:sz w:val="24"/>
          <w:szCs w:val="24"/>
        </w:rPr>
        <w:t xml:space="preserve">W takich przypadkach </w:t>
      </w:r>
      <w:bookmarkStart w:id="77" w:name="_Hlk51929482"/>
      <w:r w:rsidRPr="00F63573">
        <w:rPr>
          <w:rFonts w:ascii="Calibri" w:eastAsia="Calibri" w:hAnsi="Calibri" w:cs="Calibri"/>
          <w:bCs/>
          <w:spacing w:val="-6"/>
          <w:sz w:val="24"/>
          <w:szCs w:val="24"/>
        </w:rPr>
        <w:t>wysokość odszkodowania będzie ustalona na podstawie przedstawionej:</w:t>
      </w:r>
    </w:p>
    <w:p w14:paraId="10453150" w14:textId="77777777" w:rsidR="00DD43E3" w:rsidRPr="00F63573" w:rsidRDefault="00DD43E3" w:rsidP="00DC6616">
      <w:pPr>
        <w:widowControl w:val="0"/>
        <w:numPr>
          <w:ilvl w:val="0"/>
          <w:numId w:val="56"/>
        </w:numPr>
        <w:spacing w:after="0" w:line="360" w:lineRule="auto"/>
        <w:ind w:left="567" w:hanging="283"/>
        <w:jc w:val="both"/>
        <w:rPr>
          <w:rFonts w:ascii="Calibri" w:eastAsia="Calibri" w:hAnsi="Calibri" w:cs="Calibri"/>
          <w:bCs/>
          <w:spacing w:val="-6"/>
          <w:sz w:val="24"/>
          <w:szCs w:val="24"/>
        </w:rPr>
      </w:pPr>
      <w:r w:rsidRPr="00F63573">
        <w:rPr>
          <w:rFonts w:ascii="Calibri" w:eastAsia="Calibri" w:hAnsi="Calibri" w:cs="Calibri"/>
          <w:bCs/>
          <w:spacing w:val="-6"/>
          <w:sz w:val="24"/>
          <w:szCs w:val="24"/>
        </w:rPr>
        <w:t>dokumentacji zdjęciowej uszkodzonego mienia,</w:t>
      </w:r>
    </w:p>
    <w:p w14:paraId="498175AC" w14:textId="77777777" w:rsidR="00DD43E3" w:rsidRPr="00F63573" w:rsidRDefault="00DD43E3" w:rsidP="00DC6616">
      <w:pPr>
        <w:widowControl w:val="0"/>
        <w:numPr>
          <w:ilvl w:val="0"/>
          <w:numId w:val="56"/>
        </w:numPr>
        <w:spacing w:after="0" w:line="360" w:lineRule="auto"/>
        <w:ind w:left="567" w:hanging="283"/>
        <w:jc w:val="both"/>
        <w:rPr>
          <w:rFonts w:ascii="Calibri" w:eastAsia="Calibri" w:hAnsi="Calibri" w:cs="Calibri"/>
          <w:bCs/>
          <w:spacing w:val="-6"/>
          <w:sz w:val="24"/>
          <w:szCs w:val="24"/>
        </w:rPr>
      </w:pPr>
      <w:r w:rsidRPr="00F63573">
        <w:rPr>
          <w:rFonts w:ascii="Calibri" w:eastAsia="Calibri" w:hAnsi="Calibri" w:cs="Calibri"/>
          <w:bCs/>
          <w:spacing w:val="-6"/>
          <w:sz w:val="24"/>
          <w:szCs w:val="24"/>
        </w:rPr>
        <w:t>dokumentu potwierdzającego wysokość szkody, np. kosztorysy lub faktury.</w:t>
      </w:r>
    </w:p>
    <w:bookmarkEnd w:id="77"/>
    <w:p w14:paraId="068C1663" w14:textId="723C0A03" w:rsidR="00DD43E3" w:rsidRPr="00F63573" w:rsidRDefault="00DD43E3" w:rsidP="00DC6616">
      <w:pPr>
        <w:widowControl w:val="0"/>
        <w:numPr>
          <w:ilvl w:val="0"/>
          <w:numId w:val="55"/>
        </w:numPr>
        <w:spacing w:after="0" w:line="360" w:lineRule="auto"/>
        <w:ind w:left="284" w:hanging="284"/>
        <w:jc w:val="both"/>
        <w:rPr>
          <w:rFonts w:ascii="Calibri" w:eastAsia="Calibri" w:hAnsi="Calibri" w:cs="Calibri"/>
          <w:bCs/>
          <w:spacing w:val="-6"/>
          <w:sz w:val="24"/>
          <w:szCs w:val="24"/>
        </w:rPr>
      </w:pPr>
      <w:r w:rsidRPr="00F63573">
        <w:rPr>
          <w:rFonts w:ascii="Calibri" w:eastAsia="Calibri" w:hAnsi="Calibri" w:cs="Calibri"/>
          <w:bCs/>
          <w:spacing w:val="-6"/>
          <w:sz w:val="24"/>
          <w:szCs w:val="24"/>
        </w:rPr>
        <w:t>W przypadku konieczności dokonania dodatkowych oględzin szkody, ubezpieczyciel przepro</w:t>
      </w:r>
      <w:r w:rsidRPr="00F63573">
        <w:rPr>
          <w:rFonts w:ascii="Calibri" w:eastAsia="Calibri" w:hAnsi="Calibri" w:cs="Calibri"/>
          <w:bCs/>
          <w:spacing w:val="-6"/>
          <w:sz w:val="24"/>
          <w:szCs w:val="24"/>
        </w:rPr>
        <w:softHyphen/>
        <w:t xml:space="preserve">wadza </w:t>
      </w:r>
      <w:r w:rsidR="00091D4C" w:rsidRPr="00F63573">
        <w:rPr>
          <w:rFonts w:ascii="Calibri" w:eastAsia="Calibri" w:hAnsi="Calibri" w:cs="Calibri"/>
          <w:bCs/>
          <w:spacing w:val="-6"/>
          <w:sz w:val="24"/>
          <w:szCs w:val="24"/>
        </w:rPr>
        <w:br/>
      </w:r>
      <w:r w:rsidRPr="00F63573">
        <w:rPr>
          <w:rFonts w:ascii="Calibri" w:eastAsia="Calibri" w:hAnsi="Calibri" w:cs="Calibri"/>
          <w:bCs/>
          <w:spacing w:val="-6"/>
          <w:sz w:val="24"/>
          <w:szCs w:val="24"/>
        </w:rPr>
        <w:t>je w ciągu 3 dni roboczych od dnia zgłoszenia takiego wniosku. W przypadku braku wykonania dodatkowych oględzin, wysokość odszkodowania będzie ustalona na podstawie przedstawionej:</w:t>
      </w:r>
    </w:p>
    <w:p w14:paraId="474391B5" w14:textId="77777777" w:rsidR="00DD43E3" w:rsidRPr="00F63573" w:rsidRDefault="00DD43E3" w:rsidP="00DC6616">
      <w:pPr>
        <w:widowControl w:val="0"/>
        <w:numPr>
          <w:ilvl w:val="0"/>
          <w:numId w:val="57"/>
        </w:numPr>
        <w:spacing w:after="0" w:line="360" w:lineRule="auto"/>
        <w:ind w:left="567" w:hanging="283"/>
        <w:jc w:val="both"/>
        <w:rPr>
          <w:rFonts w:ascii="Calibri" w:eastAsia="Calibri" w:hAnsi="Calibri" w:cs="Calibri"/>
          <w:bCs/>
          <w:spacing w:val="-6"/>
          <w:sz w:val="24"/>
          <w:szCs w:val="24"/>
        </w:rPr>
      </w:pPr>
      <w:r w:rsidRPr="00F63573">
        <w:rPr>
          <w:rFonts w:ascii="Calibri" w:eastAsia="Calibri" w:hAnsi="Calibri" w:cs="Calibri"/>
          <w:bCs/>
          <w:spacing w:val="-6"/>
          <w:sz w:val="24"/>
          <w:szCs w:val="24"/>
        </w:rPr>
        <w:t>dokumentacji zdjęciowej uszkodzonego mienia,</w:t>
      </w:r>
    </w:p>
    <w:p w14:paraId="06399A02" w14:textId="77777777" w:rsidR="00DD43E3" w:rsidRPr="00F63573" w:rsidRDefault="00DD43E3" w:rsidP="00DC6616">
      <w:pPr>
        <w:widowControl w:val="0"/>
        <w:numPr>
          <w:ilvl w:val="0"/>
          <w:numId w:val="57"/>
        </w:numPr>
        <w:spacing w:after="0" w:line="360" w:lineRule="auto"/>
        <w:ind w:left="567" w:hanging="283"/>
        <w:jc w:val="both"/>
        <w:rPr>
          <w:rFonts w:ascii="Calibri" w:eastAsia="Calibri" w:hAnsi="Calibri" w:cs="Calibri"/>
          <w:bCs/>
          <w:spacing w:val="-6"/>
          <w:sz w:val="24"/>
          <w:szCs w:val="24"/>
        </w:rPr>
      </w:pPr>
      <w:r w:rsidRPr="00F63573">
        <w:rPr>
          <w:rFonts w:ascii="Calibri" w:eastAsia="Calibri" w:hAnsi="Calibri" w:cs="Calibri"/>
          <w:bCs/>
          <w:spacing w:val="-6"/>
          <w:sz w:val="24"/>
          <w:szCs w:val="24"/>
        </w:rPr>
        <w:t>dokumentu potwierdzającego wysokość szkody, np. kosztorysu lub faktury.</w:t>
      </w:r>
    </w:p>
    <w:p w14:paraId="53A50CAD" w14:textId="1484194F"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b/>
          <w:bCs/>
          <w:spacing w:val="-6"/>
          <w:sz w:val="24"/>
          <w:szCs w:val="24"/>
        </w:rPr>
        <w:t>Klauzula rozmrożenia</w:t>
      </w:r>
      <w:r w:rsidRPr="00F63573">
        <w:rPr>
          <w:rFonts w:ascii="Calibri" w:hAnsi="Calibri" w:cs="Calibri"/>
          <w:spacing w:val="-6"/>
          <w:sz w:val="24"/>
          <w:szCs w:val="24"/>
        </w:rPr>
        <w:t xml:space="preserve"> – </w:t>
      </w:r>
      <w:r w:rsidR="00CD31DC" w:rsidRPr="00F63573">
        <w:rPr>
          <w:rFonts w:ascii="Calibri" w:hAnsi="Calibri" w:cs="Calibri"/>
          <w:spacing w:val="-6"/>
          <w:sz w:val="24"/>
          <w:szCs w:val="24"/>
        </w:rPr>
        <w:t>z zachowaniem pozostałych, niezmienionych niniejszą klauzulą postanowień umowy ubezpieczenia, strony uzgodniły, że:</w:t>
      </w:r>
    </w:p>
    <w:p w14:paraId="7DE43890" w14:textId="77777777" w:rsidR="003A2D23" w:rsidRPr="00F63573" w:rsidRDefault="003A2D23" w:rsidP="00DC6616">
      <w:pPr>
        <w:pStyle w:val="Akapitzlist"/>
        <w:widowControl w:val="0"/>
        <w:numPr>
          <w:ilvl w:val="0"/>
          <w:numId w:val="30"/>
        </w:numPr>
        <w:spacing w:after="0" w:line="360" w:lineRule="auto"/>
        <w:ind w:left="284" w:hanging="284"/>
        <w:contextualSpacing w:val="0"/>
        <w:jc w:val="both"/>
        <w:rPr>
          <w:rFonts w:ascii="Calibri" w:hAnsi="Calibri" w:cs="Calibri"/>
          <w:spacing w:val="-6"/>
          <w:sz w:val="24"/>
          <w:szCs w:val="24"/>
        </w:rPr>
      </w:pPr>
      <w:r w:rsidRPr="00F63573">
        <w:rPr>
          <w:rFonts w:ascii="Calibri" w:hAnsi="Calibri" w:cs="Calibri"/>
          <w:spacing w:val="-6"/>
          <w:sz w:val="24"/>
          <w:szCs w:val="24"/>
        </w:rPr>
        <w:t>Ochroną ubezpieczeniową objęte są szkody spowodowane rozmrożeniem lub zepsuciem mienia.</w:t>
      </w:r>
    </w:p>
    <w:p w14:paraId="375AE5D9" w14:textId="5BB5BAF6" w:rsidR="003A2D23" w:rsidRPr="00F63573" w:rsidRDefault="003A2D23" w:rsidP="00DC6616">
      <w:pPr>
        <w:pStyle w:val="Akapitzlist"/>
        <w:widowControl w:val="0"/>
        <w:numPr>
          <w:ilvl w:val="0"/>
          <w:numId w:val="30"/>
        </w:numPr>
        <w:spacing w:after="0" w:line="360" w:lineRule="auto"/>
        <w:ind w:left="284" w:hanging="284"/>
        <w:contextualSpacing w:val="0"/>
        <w:jc w:val="both"/>
        <w:rPr>
          <w:rFonts w:ascii="Calibri" w:hAnsi="Calibri" w:cs="Calibri"/>
          <w:spacing w:val="-6"/>
          <w:sz w:val="24"/>
          <w:szCs w:val="24"/>
        </w:rPr>
      </w:pPr>
      <w:r w:rsidRPr="00F63573">
        <w:rPr>
          <w:rFonts w:ascii="Calibri" w:hAnsi="Calibri" w:cs="Calibri"/>
          <w:spacing w:val="-6"/>
          <w:sz w:val="24"/>
          <w:szCs w:val="24"/>
        </w:rPr>
        <w:t>Za rozmrożenie lub zepsucie uznaje się utratę przydatności do użycia</w:t>
      </w:r>
      <w:r w:rsidR="008C49E7" w:rsidRPr="00F63573">
        <w:rPr>
          <w:rFonts w:ascii="Calibri" w:hAnsi="Calibri" w:cs="Calibri"/>
          <w:spacing w:val="-6"/>
          <w:sz w:val="24"/>
          <w:szCs w:val="24"/>
        </w:rPr>
        <w:t xml:space="preserve"> w</w:t>
      </w:r>
      <w:r w:rsidR="001645BF" w:rsidRPr="00F63573">
        <w:rPr>
          <w:rFonts w:ascii="Calibri" w:hAnsi="Calibri" w:cs="Calibri"/>
          <w:spacing w:val="-6"/>
          <w:sz w:val="24"/>
          <w:szCs w:val="24"/>
        </w:rPr>
        <w:t xml:space="preserve"> </w:t>
      </w:r>
      <w:r w:rsidRPr="00F63573">
        <w:rPr>
          <w:rFonts w:ascii="Calibri" w:hAnsi="Calibri" w:cs="Calibri"/>
          <w:spacing w:val="-6"/>
          <w:sz w:val="24"/>
          <w:szCs w:val="24"/>
        </w:rPr>
        <w:t>wyniku</w:t>
      </w:r>
      <w:r w:rsidR="001645BF" w:rsidRPr="00F63573">
        <w:rPr>
          <w:rFonts w:ascii="Calibri" w:hAnsi="Calibri" w:cs="Calibri"/>
          <w:spacing w:val="-6"/>
          <w:sz w:val="24"/>
          <w:szCs w:val="24"/>
        </w:rPr>
        <w:t xml:space="preserve"> niezachowania, </w:t>
      </w:r>
      <w:r w:rsidR="001645BF" w:rsidRPr="00F63573">
        <w:rPr>
          <w:rFonts w:ascii="Calibri" w:hAnsi="Calibri" w:cs="Calibri"/>
          <w:spacing w:val="-6"/>
          <w:sz w:val="24"/>
          <w:szCs w:val="24"/>
        </w:rPr>
        <w:br/>
        <w:t>a w szczególności</w:t>
      </w:r>
      <w:r w:rsidRPr="00F63573">
        <w:rPr>
          <w:rFonts w:ascii="Calibri" w:hAnsi="Calibri" w:cs="Calibri"/>
          <w:spacing w:val="-6"/>
          <w:sz w:val="24"/>
          <w:szCs w:val="24"/>
        </w:rPr>
        <w:t xml:space="preserve"> podwyższenia temperatury</w:t>
      </w:r>
      <w:r w:rsidR="008C49E7" w:rsidRPr="00F63573">
        <w:rPr>
          <w:rFonts w:ascii="Calibri" w:hAnsi="Calibri" w:cs="Calibri"/>
          <w:spacing w:val="-6"/>
          <w:sz w:val="24"/>
          <w:szCs w:val="24"/>
        </w:rPr>
        <w:t xml:space="preserve"> w</w:t>
      </w:r>
      <w:r w:rsidR="001645BF" w:rsidRPr="00F63573">
        <w:rPr>
          <w:rFonts w:ascii="Calibri" w:hAnsi="Calibri" w:cs="Calibri"/>
          <w:spacing w:val="-6"/>
          <w:sz w:val="24"/>
          <w:szCs w:val="24"/>
        </w:rPr>
        <w:t xml:space="preserve"> </w:t>
      </w:r>
      <w:r w:rsidRPr="00F63573">
        <w:rPr>
          <w:rFonts w:ascii="Calibri" w:hAnsi="Calibri" w:cs="Calibri"/>
          <w:spacing w:val="-6"/>
          <w:sz w:val="24"/>
          <w:szCs w:val="24"/>
        </w:rPr>
        <w:t>urządzeniu chłodniczym</w:t>
      </w:r>
      <w:r w:rsidR="008C49E7" w:rsidRPr="00F63573">
        <w:rPr>
          <w:rFonts w:ascii="Calibri" w:hAnsi="Calibri" w:cs="Calibri"/>
          <w:spacing w:val="-6"/>
          <w:sz w:val="24"/>
          <w:szCs w:val="24"/>
        </w:rPr>
        <w:t xml:space="preserve"> w</w:t>
      </w:r>
      <w:r w:rsidR="002A4B7B" w:rsidRPr="00F63573">
        <w:rPr>
          <w:rFonts w:ascii="Calibri" w:hAnsi="Calibri" w:cs="Calibri"/>
          <w:spacing w:val="-6"/>
          <w:sz w:val="24"/>
          <w:szCs w:val="24"/>
        </w:rPr>
        <w:t xml:space="preserve"> </w:t>
      </w:r>
      <w:r w:rsidRPr="00F63573">
        <w:rPr>
          <w:rFonts w:ascii="Calibri" w:hAnsi="Calibri" w:cs="Calibri"/>
          <w:spacing w:val="-6"/>
          <w:sz w:val="24"/>
          <w:szCs w:val="24"/>
        </w:rPr>
        <w:t>bezpośrednim następstwie:</w:t>
      </w:r>
    </w:p>
    <w:p w14:paraId="1F6EFAD2" w14:textId="08A00A84" w:rsidR="001645BF" w:rsidRPr="00F63573" w:rsidRDefault="001645BF" w:rsidP="00DC6616">
      <w:pPr>
        <w:pStyle w:val="Akapitzlist"/>
        <w:widowControl w:val="0"/>
        <w:numPr>
          <w:ilvl w:val="1"/>
          <w:numId w:val="30"/>
        </w:numPr>
        <w:spacing w:after="0" w:line="360" w:lineRule="auto"/>
        <w:ind w:left="567" w:hanging="283"/>
        <w:contextualSpacing w:val="0"/>
        <w:jc w:val="both"/>
        <w:rPr>
          <w:rFonts w:ascii="Calibri" w:hAnsi="Calibri" w:cs="Calibri"/>
          <w:spacing w:val="-6"/>
          <w:sz w:val="24"/>
          <w:szCs w:val="24"/>
        </w:rPr>
      </w:pPr>
      <w:r w:rsidRPr="00F63573">
        <w:rPr>
          <w:rFonts w:ascii="Calibri" w:hAnsi="Calibri" w:cs="Calibri"/>
          <w:spacing w:val="-6"/>
          <w:sz w:val="24"/>
          <w:szCs w:val="24"/>
        </w:rPr>
        <w:t>uszkodzenia urządzenia chłodniczego w wyniku wystąpienia szkody spowodowanej zdarzeniem losowym objętym ochroną ubezpieczeniową;</w:t>
      </w:r>
    </w:p>
    <w:p w14:paraId="35308149" w14:textId="6C234084" w:rsidR="003A2D23" w:rsidRPr="00F63573" w:rsidRDefault="003A2D23" w:rsidP="00DC6616">
      <w:pPr>
        <w:pStyle w:val="Akapitzlist"/>
        <w:widowControl w:val="0"/>
        <w:numPr>
          <w:ilvl w:val="1"/>
          <w:numId w:val="30"/>
        </w:numPr>
        <w:spacing w:after="0" w:line="360" w:lineRule="auto"/>
        <w:ind w:left="567" w:hanging="283"/>
        <w:contextualSpacing w:val="0"/>
        <w:jc w:val="both"/>
        <w:rPr>
          <w:rFonts w:ascii="Calibri" w:hAnsi="Calibri" w:cs="Calibri"/>
          <w:spacing w:val="-6"/>
          <w:sz w:val="24"/>
          <w:szCs w:val="24"/>
        </w:rPr>
      </w:pPr>
      <w:r w:rsidRPr="00F63573">
        <w:rPr>
          <w:rFonts w:ascii="Calibri" w:hAnsi="Calibri" w:cs="Calibri"/>
          <w:spacing w:val="-6"/>
          <w:sz w:val="24"/>
          <w:szCs w:val="24"/>
        </w:rPr>
        <w:t>awarii urządzenia chłodniczego,</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którym przechowywane jest ubezpieczone mienie;</w:t>
      </w:r>
    </w:p>
    <w:p w14:paraId="20DCA3FD" w14:textId="2C1097FC" w:rsidR="003A2D23" w:rsidRPr="00F63573" w:rsidRDefault="003A2D23" w:rsidP="00DC6616">
      <w:pPr>
        <w:pStyle w:val="Akapitzlist"/>
        <w:widowControl w:val="0"/>
        <w:numPr>
          <w:ilvl w:val="1"/>
          <w:numId w:val="30"/>
        </w:numPr>
        <w:spacing w:after="0" w:line="360" w:lineRule="auto"/>
        <w:ind w:left="567" w:hanging="283"/>
        <w:contextualSpacing w:val="0"/>
        <w:jc w:val="both"/>
        <w:rPr>
          <w:rFonts w:ascii="Calibri" w:hAnsi="Calibri" w:cs="Calibri"/>
          <w:spacing w:val="-6"/>
          <w:sz w:val="24"/>
          <w:szCs w:val="24"/>
        </w:rPr>
      </w:pPr>
      <w:r w:rsidRPr="00F63573">
        <w:rPr>
          <w:rFonts w:ascii="Calibri" w:hAnsi="Calibri" w:cs="Calibri"/>
          <w:spacing w:val="-6"/>
          <w:sz w:val="24"/>
          <w:szCs w:val="24"/>
        </w:rPr>
        <w:t>przerwy</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dostawie prądu elektrycznego trwającej co najmniej 2 godziny.</w:t>
      </w:r>
    </w:p>
    <w:p w14:paraId="4B8BEBEA" w14:textId="7A203290" w:rsidR="003A2D23" w:rsidRPr="00F63573" w:rsidRDefault="003A2D23" w:rsidP="00DC6616">
      <w:pPr>
        <w:pStyle w:val="Akapitzlist"/>
        <w:widowControl w:val="0"/>
        <w:numPr>
          <w:ilvl w:val="0"/>
          <w:numId w:val="30"/>
        </w:numPr>
        <w:spacing w:after="0" w:line="360" w:lineRule="auto"/>
        <w:ind w:left="284" w:hanging="284"/>
        <w:contextualSpacing w:val="0"/>
        <w:jc w:val="both"/>
        <w:rPr>
          <w:rFonts w:ascii="Calibri" w:hAnsi="Calibri" w:cs="Calibri"/>
          <w:spacing w:val="-6"/>
          <w:sz w:val="24"/>
          <w:szCs w:val="24"/>
        </w:rPr>
      </w:pPr>
      <w:r w:rsidRPr="00F63573">
        <w:rPr>
          <w:rFonts w:ascii="Calibri" w:hAnsi="Calibri" w:cs="Calibri"/>
          <w:spacing w:val="-6"/>
          <w:sz w:val="24"/>
          <w:szCs w:val="24"/>
        </w:rPr>
        <w:t>Warunkiem odpowiedzialności ubezpieczyciela</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przypadku przerwy</w:t>
      </w:r>
      <w:r w:rsidR="008C49E7" w:rsidRPr="00F63573">
        <w:rPr>
          <w:rFonts w:ascii="Calibri" w:hAnsi="Calibri" w:cs="Calibri"/>
          <w:spacing w:val="-6"/>
          <w:sz w:val="24"/>
          <w:szCs w:val="24"/>
        </w:rPr>
        <w:t xml:space="preserve"> w</w:t>
      </w:r>
      <w:r w:rsidR="001645BF" w:rsidRPr="00F63573">
        <w:rPr>
          <w:rFonts w:ascii="Calibri" w:hAnsi="Calibri" w:cs="Calibri"/>
          <w:spacing w:val="-6"/>
          <w:sz w:val="24"/>
          <w:szCs w:val="24"/>
        </w:rPr>
        <w:t xml:space="preserve"> </w:t>
      </w:r>
      <w:r w:rsidRPr="00F63573">
        <w:rPr>
          <w:rFonts w:ascii="Calibri" w:hAnsi="Calibri" w:cs="Calibri"/>
          <w:spacing w:val="-6"/>
          <w:sz w:val="24"/>
          <w:szCs w:val="24"/>
        </w:rPr>
        <w:t>dostawie prądu jest potwierdzenie tego faktu przez dostawcę energii elektrycznej (zakład energetyczny),</w:t>
      </w:r>
      <w:r w:rsidR="008C49E7" w:rsidRPr="00F63573">
        <w:rPr>
          <w:rFonts w:ascii="Calibri" w:hAnsi="Calibri" w:cs="Calibri"/>
          <w:spacing w:val="-6"/>
          <w:sz w:val="24"/>
          <w:szCs w:val="24"/>
        </w:rPr>
        <w:t xml:space="preserve"> a w </w:t>
      </w:r>
      <w:r w:rsidRPr="00F63573">
        <w:rPr>
          <w:rFonts w:ascii="Calibri" w:hAnsi="Calibri" w:cs="Calibri"/>
          <w:spacing w:val="-6"/>
          <w:sz w:val="24"/>
          <w:szCs w:val="24"/>
        </w:rPr>
        <w:t>przypadku awarii urządzenia chłodniczego – przedstawienie rachunku za naprawę lub wymianę urządzenia albo potwierdzenia naprawy dokonanej</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ramach gwarancji.</w:t>
      </w:r>
    </w:p>
    <w:p w14:paraId="51E64307" w14:textId="04590590" w:rsidR="003A2D23" w:rsidRPr="00F63573" w:rsidRDefault="003A2D23" w:rsidP="00DC6616">
      <w:pPr>
        <w:pStyle w:val="Akapitzlist"/>
        <w:widowControl w:val="0"/>
        <w:numPr>
          <w:ilvl w:val="0"/>
          <w:numId w:val="30"/>
        </w:numPr>
        <w:spacing w:after="0" w:line="360" w:lineRule="auto"/>
        <w:ind w:left="284" w:hanging="284"/>
        <w:contextualSpacing w:val="0"/>
        <w:jc w:val="both"/>
        <w:rPr>
          <w:rFonts w:ascii="Calibri" w:hAnsi="Calibri" w:cs="Calibri"/>
          <w:spacing w:val="-6"/>
          <w:sz w:val="24"/>
          <w:szCs w:val="24"/>
        </w:rPr>
      </w:pPr>
      <w:r w:rsidRPr="00F63573">
        <w:rPr>
          <w:rFonts w:ascii="Calibri" w:hAnsi="Calibri" w:cs="Calibri"/>
          <w:spacing w:val="-6"/>
          <w:sz w:val="24"/>
          <w:szCs w:val="24"/>
        </w:rPr>
        <w:t>Ubezpieczyciel nie ponosi odpowiedzialności za rozmrożenie lub zepsucie ubezpieczonego mienia wskutek niewłaściwego przechowywania lub uszkodzenia opakowania, planowanych przerw</w:t>
      </w:r>
      <w:r w:rsidR="000C3B9D" w:rsidRPr="00F63573">
        <w:rPr>
          <w:rFonts w:ascii="Calibri" w:hAnsi="Calibri" w:cs="Calibri"/>
          <w:spacing w:val="-6"/>
          <w:sz w:val="24"/>
          <w:szCs w:val="24"/>
        </w:rPr>
        <w:t xml:space="preserve"> </w:t>
      </w:r>
      <w:r w:rsidR="00091D4C" w:rsidRPr="00F63573">
        <w:rPr>
          <w:rFonts w:ascii="Calibri" w:hAnsi="Calibri" w:cs="Calibri"/>
          <w:spacing w:val="-6"/>
          <w:sz w:val="24"/>
          <w:szCs w:val="24"/>
        </w:rPr>
        <w:br/>
      </w:r>
      <w:r w:rsidR="000C3B9D" w:rsidRPr="00F63573">
        <w:rPr>
          <w:rFonts w:ascii="Calibri" w:hAnsi="Calibri" w:cs="Calibri"/>
          <w:spacing w:val="-6"/>
          <w:sz w:val="24"/>
          <w:szCs w:val="24"/>
        </w:rPr>
        <w:t xml:space="preserve">w </w:t>
      </w:r>
      <w:r w:rsidRPr="00F63573">
        <w:rPr>
          <w:rFonts w:ascii="Calibri" w:hAnsi="Calibri" w:cs="Calibri"/>
          <w:spacing w:val="-6"/>
          <w:sz w:val="24"/>
          <w:szCs w:val="24"/>
        </w:rPr>
        <w:t>dostawie prądu oraz przerw</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dostawie prądu spowodowanych niewywiązaniem się</w:t>
      </w:r>
      <w:r w:rsidR="008C49E7" w:rsidRPr="00F63573">
        <w:rPr>
          <w:rFonts w:ascii="Calibri" w:hAnsi="Calibri" w:cs="Calibri"/>
          <w:spacing w:val="-6"/>
          <w:sz w:val="24"/>
          <w:szCs w:val="24"/>
        </w:rPr>
        <w:t xml:space="preserve"> z </w:t>
      </w:r>
      <w:r w:rsidRPr="00F63573">
        <w:rPr>
          <w:rFonts w:ascii="Calibri" w:hAnsi="Calibri" w:cs="Calibri"/>
          <w:spacing w:val="-6"/>
          <w:sz w:val="24"/>
          <w:szCs w:val="24"/>
        </w:rPr>
        <w:t>płatności wobec dostawcy prądu.</w:t>
      </w:r>
    </w:p>
    <w:p w14:paraId="09A64747" w14:textId="49D62A44" w:rsidR="003A2D23" w:rsidRPr="00F63573" w:rsidRDefault="003A2D23" w:rsidP="00DC6616">
      <w:pPr>
        <w:pStyle w:val="Akapitzlist"/>
        <w:widowControl w:val="0"/>
        <w:numPr>
          <w:ilvl w:val="0"/>
          <w:numId w:val="30"/>
        </w:numPr>
        <w:spacing w:after="0" w:line="360" w:lineRule="auto"/>
        <w:ind w:left="284" w:hanging="284"/>
        <w:contextualSpacing w:val="0"/>
        <w:jc w:val="both"/>
        <w:rPr>
          <w:rFonts w:ascii="Calibri" w:hAnsi="Calibri" w:cs="Calibri"/>
          <w:spacing w:val="-6"/>
          <w:sz w:val="24"/>
          <w:szCs w:val="24"/>
        </w:rPr>
      </w:pPr>
      <w:r w:rsidRPr="00F63573">
        <w:rPr>
          <w:rFonts w:ascii="Calibri" w:hAnsi="Calibri" w:cs="Calibri"/>
          <w:spacing w:val="-6"/>
          <w:sz w:val="24"/>
          <w:szCs w:val="24"/>
        </w:rPr>
        <w:lastRenderedPageBreak/>
        <w:t>Franszyzy</w:t>
      </w:r>
      <w:r w:rsidR="008C49E7" w:rsidRPr="00F63573">
        <w:rPr>
          <w:rFonts w:ascii="Calibri" w:hAnsi="Calibri" w:cs="Calibri"/>
          <w:spacing w:val="-6"/>
          <w:sz w:val="24"/>
          <w:szCs w:val="24"/>
        </w:rPr>
        <w:t xml:space="preserve"> i </w:t>
      </w:r>
      <w:r w:rsidRPr="00F63573">
        <w:rPr>
          <w:rFonts w:ascii="Calibri" w:hAnsi="Calibri" w:cs="Calibri"/>
          <w:spacing w:val="-6"/>
          <w:sz w:val="24"/>
          <w:szCs w:val="24"/>
        </w:rPr>
        <w:t>udziały własne – tożsame</w:t>
      </w:r>
      <w:r w:rsidR="008C49E7" w:rsidRPr="00F63573">
        <w:rPr>
          <w:rFonts w:ascii="Calibri" w:hAnsi="Calibri" w:cs="Calibri"/>
          <w:spacing w:val="-6"/>
          <w:sz w:val="24"/>
          <w:szCs w:val="24"/>
        </w:rPr>
        <w:t xml:space="preserve"> z </w:t>
      </w:r>
      <w:r w:rsidRPr="00F63573">
        <w:rPr>
          <w:rFonts w:ascii="Calibri" w:hAnsi="Calibri" w:cs="Calibri"/>
          <w:spacing w:val="-6"/>
          <w:sz w:val="24"/>
          <w:szCs w:val="24"/>
        </w:rPr>
        <w:t>obowiązującymi</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umowie ubezpieczenia, obejmującej mienie dotknięte szkodą.</w:t>
      </w:r>
    </w:p>
    <w:p w14:paraId="4B091934" w14:textId="5C59311E" w:rsidR="003A2D23" w:rsidRPr="00F63573" w:rsidRDefault="003A2D23" w:rsidP="00DC6616">
      <w:pPr>
        <w:pStyle w:val="Akapitzlist"/>
        <w:widowControl w:val="0"/>
        <w:numPr>
          <w:ilvl w:val="0"/>
          <w:numId w:val="30"/>
        </w:numPr>
        <w:spacing w:after="0" w:line="360" w:lineRule="auto"/>
        <w:ind w:left="284" w:hanging="284"/>
        <w:contextualSpacing w:val="0"/>
        <w:jc w:val="both"/>
        <w:rPr>
          <w:rFonts w:ascii="Calibri" w:hAnsi="Calibri" w:cs="Calibri"/>
          <w:spacing w:val="-6"/>
          <w:sz w:val="24"/>
          <w:szCs w:val="24"/>
        </w:rPr>
      </w:pPr>
      <w:r w:rsidRPr="00F63573">
        <w:rPr>
          <w:rFonts w:ascii="Calibri" w:hAnsi="Calibri" w:cs="Calibri"/>
          <w:spacing w:val="-6"/>
          <w:sz w:val="24"/>
          <w:szCs w:val="24"/>
        </w:rPr>
        <w:t xml:space="preserve">Limit odpowiedzialności wynosi </w:t>
      </w:r>
      <w:r w:rsidR="00C0543C" w:rsidRPr="00F63573">
        <w:rPr>
          <w:rFonts w:ascii="Calibri" w:hAnsi="Calibri" w:cs="Calibri"/>
          <w:spacing w:val="-6"/>
          <w:sz w:val="24"/>
          <w:szCs w:val="24"/>
        </w:rPr>
        <w:t>5</w:t>
      </w:r>
      <w:r w:rsidR="00362CE7" w:rsidRPr="00F63573">
        <w:rPr>
          <w:rFonts w:ascii="Calibri" w:hAnsi="Calibri" w:cs="Calibri"/>
          <w:spacing w:val="-6"/>
          <w:sz w:val="24"/>
          <w:szCs w:val="24"/>
        </w:rPr>
        <w:t> 000,00 zł</w:t>
      </w:r>
      <w:r w:rsidR="00C24F73" w:rsidRPr="00F63573">
        <w:rPr>
          <w:rFonts w:ascii="Calibri" w:hAnsi="Calibri" w:cs="Calibri"/>
          <w:spacing w:val="-6"/>
          <w:sz w:val="24"/>
          <w:szCs w:val="24"/>
        </w:rPr>
        <w:t xml:space="preserve"> </w:t>
      </w:r>
      <w:r w:rsidRPr="00F63573">
        <w:rPr>
          <w:rFonts w:ascii="Calibri" w:hAnsi="Calibri" w:cs="Calibri"/>
          <w:spacing w:val="-6"/>
          <w:sz w:val="24"/>
          <w:szCs w:val="24"/>
        </w:rPr>
        <w:t>na jedno</w:t>
      </w:r>
      <w:r w:rsidR="008C49E7" w:rsidRPr="00F63573">
        <w:rPr>
          <w:rFonts w:ascii="Calibri" w:hAnsi="Calibri" w:cs="Calibri"/>
          <w:spacing w:val="-6"/>
          <w:sz w:val="24"/>
          <w:szCs w:val="24"/>
        </w:rPr>
        <w:t xml:space="preserve"> i </w:t>
      </w:r>
      <w:r w:rsidRPr="00F63573">
        <w:rPr>
          <w:rFonts w:ascii="Calibri" w:hAnsi="Calibri" w:cs="Calibri"/>
          <w:spacing w:val="-6"/>
          <w:sz w:val="24"/>
          <w:szCs w:val="24"/>
        </w:rPr>
        <w:t>wszystkie zdarzenia</w:t>
      </w:r>
      <w:r w:rsidR="008C49E7" w:rsidRPr="00F63573">
        <w:rPr>
          <w:rFonts w:ascii="Calibri" w:hAnsi="Calibri" w:cs="Calibri"/>
          <w:spacing w:val="-6"/>
          <w:sz w:val="24"/>
          <w:szCs w:val="24"/>
        </w:rPr>
        <w:t xml:space="preserve"> w</w:t>
      </w:r>
      <w:r w:rsidR="00C0543C" w:rsidRPr="00F63573">
        <w:rPr>
          <w:rFonts w:ascii="Calibri" w:hAnsi="Calibri" w:cs="Calibri"/>
          <w:spacing w:val="-6"/>
          <w:sz w:val="24"/>
          <w:szCs w:val="24"/>
        </w:rPr>
        <w:t xml:space="preserve"> </w:t>
      </w:r>
      <w:r w:rsidRPr="00F63573">
        <w:rPr>
          <w:rFonts w:ascii="Calibri" w:hAnsi="Calibri" w:cs="Calibri"/>
          <w:spacing w:val="-6"/>
          <w:sz w:val="24"/>
          <w:szCs w:val="24"/>
        </w:rPr>
        <w:t>każdym okresie ubezpieczenia,</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systemie pierwszego ryzyka.</w:t>
      </w:r>
    </w:p>
    <w:p w14:paraId="3718B263" w14:textId="63D6AE4A"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b/>
          <w:bCs/>
          <w:spacing w:val="-6"/>
          <w:sz w:val="24"/>
          <w:szCs w:val="24"/>
        </w:rPr>
        <w:t>Klauzula usunięcia przyczyn awarii</w:t>
      </w:r>
      <w:r w:rsidRPr="00F63573">
        <w:rPr>
          <w:rFonts w:ascii="Calibri" w:hAnsi="Calibri" w:cs="Calibri"/>
          <w:spacing w:val="-6"/>
          <w:sz w:val="24"/>
          <w:szCs w:val="24"/>
        </w:rPr>
        <w:t xml:space="preserve"> – </w:t>
      </w:r>
      <w:r w:rsidR="00CD31DC" w:rsidRPr="00F63573">
        <w:rPr>
          <w:rFonts w:ascii="Calibri" w:hAnsi="Calibri" w:cs="Calibri"/>
          <w:spacing w:val="-6"/>
          <w:sz w:val="24"/>
          <w:szCs w:val="24"/>
        </w:rPr>
        <w:t>z zachowaniem pozostałych, niezmienionych niniejszą klauzulą postanowień umowy ubezpieczenia, strony uzgodniły, że:</w:t>
      </w:r>
    </w:p>
    <w:p w14:paraId="49805947" w14:textId="7E8BF14F" w:rsidR="003A2D23" w:rsidRPr="00F63573" w:rsidRDefault="003A2D23" w:rsidP="00DC6616">
      <w:pPr>
        <w:pStyle w:val="Akapitzlist"/>
        <w:widowControl w:val="0"/>
        <w:numPr>
          <w:ilvl w:val="0"/>
          <w:numId w:val="31"/>
        </w:numPr>
        <w:spacing w:after="0" w:line="360" w:lineRule="auto"/>
        <w:ind w:left="425" w:hanging="425"/>
        <w:contextualSpacing w:val="0"/>
        <w:jc w:val="both"/>
        <w:rPr>
          <w:rFonts w:ascii="Calibri" w:hAnsi="Calibri" w:cs="Calibri"/>
          <w:spacing w:val="-6"/>
          <w:sz w:val="24"/>
          <w:szCs w:val="24"/>
        </w:rPr>
      </w:pPr>
      <w:r w:rsidRPr="00F63573">
        <w:rPr>
          <w:rFonts w:ascii="Calibri" w:hAnsi="Calibri" w:cs="Calibri"/>
          <w:spacing w:val="-6"/>
          <w:sz w:val="24"/>
          <w:szCs w:val="24"/>
        </w:rPr>
        <w:t>W ramach sumy ubezpieczenia oraz</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zakresie zdarzeń ubezpieczeniowych objętych ochroną ubezpieczeniową ubezpieczyciel pokrywa:</w:t>
      </w:r>
    </w:p>
    <w:p w14:paraId="5BEDE669" w14:textId="00361191" w:rsidR="003A2D23" w:rsidRPr="00F63573" w:rsidRDefault="004E4CC8" w:rsidP="00DC6616">
      <w:pPr>
        <w:pStyle w:val="Akapitzlist"/>
        <w:widowControl w:val="0"/>
        <w:numPr>
          <w:ilvl w:val="1"/>
          <w:numId w:val="31"/>
        </w:numPr>
        <w:spacing w:after="0" w:line="360" w:lineRule="auto"/>
        <w:ind w:left="851" w:hanging="425"/>
        <w:contextualSpacing w:val="0"/>
        <w:jc w:val="both"/>
        <w:rPr>
          <w:rFonts w:ascii="Calibri" w:hAnsi="Calibri" w:cs="Calibri"/>
          <w:spacing w:val="-6"/>
          <w:sz w:val="24"/>
          <w:szCs w:val="24"/>
        </w:rPr>
      </w:pPr>
      <w:r w:rsidRPr="00F63573">
        <w:rPr>
          <w:rFonts w:ascii="Calibri" w:hAnsi="Calibri" w:cs="Calibri"/>
          <w:spacing w:val="-6"/>
          <w:sz w:val="24"/>
          <w:szCs w:val="24"/>
        </w:rPr>
        <w:t xml:space="preserve">koszty poszukiwania i usunięcia awarii (w tym jej przyczyn) w instalacjach lub urządzeniach wodno-kanalizacyjnych, centralnego ogrzewania, elektrycznych oraz innych instalacjach </w:t>
      </w:r>
      <w:r w:rsidRPr="00F63573">
        <w:rPr>
          <w:rFonts w:ascii="Calibri" w:hAnsi="Calibri" w:cs="Calibri"/>
          <w:spacing w:val="-6"/>
          <w:sz w:val="24"/>
          <w:szCs w:val="24"/>
        </w:rPr>
        <w:br/>
        <w:t>i urządzeniach technologicznych, w tym przeciwpożarowych, koszty poszukiwania i usunięcia nieszczelności elementów konstrukcyjnych i budowlanych, w szczególności pokrycia dachowego, stolarki okiennej i drzwiowej, rynien, rur spustowych oraz innych elementów mogących powodować przedostawanie się wody do wnętrza, z uwzględnieniem wykorzystania specjalistycznych metod diagnostycznych, w tym badań termowizyjnych, badań wilgotnościowych, prób szczelności oraz innych technik nieinwazyjnych lub inwazyjnych, niezbędnych do ustalenia źródła lub miejsca awarii lub nieszczelności</w:t>
      </w:r>
      <w:r w:rsidR="003A2D23" w:rsidRPr="00F63573">
        <w:rPr>
          <w:rFonts w:ascii="Calibri" w:hAnsi="Calibri" w:cs="Calibri"/>
          <w:spacing w:val="-6"/>
          <w:sz w:val="24"/>
          <w:szCs w:val="24"/>
        </w:rPr>
        <w:t>;</w:t>
      </w:r>
    </w:p>
    <w:p w14:paraId="50AD4061" w14:textId="5A8000D0" w:rsidR="003A2D23" w:rsidRPr="00F63573" w:rsidRDefault="003A2D23" w:rsidP="00DC6616">
      <w:pPr>
        <w:pStyle w:val="Akapitzlist"/>
        <w:widowControl w:val="0"/>
        <w:numPr>
          <w:ilvl w:val="1"/>
          <w:numId w:val="31"/>
        </w:numPr>
        <w:spacing w:after="0" w:line="360" w:lineRule="auto"/>
        <w:ind w:left="851" w:hanging="425"/>
        <w:contextualSpacing w:val="0"/>
        <w:jc w:val="both"/>
        <w:rPr>
          <w:rFonts w:ascii="Calibri" w:hAnsi="Calibri" w:cs="Calibri"/>
          <w:spacing w:val="-6"/>
          <w:sz w:val="24"/>
          <w:szCs w:val="24"/>
        </w:rPr>
      </w:pPr>
      <w:r w:rsidRPr="00F63573">
        <w:rPr>
          <w:rFonts w:ascii="Calibri" w:hAnsi="Calibri" w:cs="Calibri"/>
          <w:spacing w:val="-6"/>
          <w:sz w:val="24"/>
          <w:szCs w:val="24"/>
        </w:rPr>
        <w:t>koszty pomocnicze do limitu</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 xml:space="preserve">wysokości </w:t>
      </w:r>
      <w:r w:rsidR="006310F5" w:rsidRPr="00F63573">
        <w:rPr>
          <w:rFonts w:ascii="Calibri" w:hAnsi="Calibri" w:cs="Calibri"/>
          <w:spacing w:val="-6"/>
          <w:sz w:val="24"/>
          <w:szCs w:val="24"/>
        </w:rPr>
        <w:t>50</w:t>
      </w:r>
      <w:r w:rsidR="00362CE7" w:rsidRPr="00F63573">
        <w:rPr>
          <w:rFonts w:ascii="Calibri" w:hAnsi="Calibri" w:cs="Calibri"/>
          <w:spacing w:val="-6"/>
          <w:sz w:val="24"/>
          <w:szCs w:val="24"/>
        </w:rPr>
        <w:t> 000,00 zł</w:t>
      </w:r>
      <w:r w:rsidR="00C24F73" w:rsidRPr="00F63573">
        <w:rPr>
          <w:rFonts w:ascii="Calibri" w:hAnsi="Calibri" w:cs="Calibri"/>
          <w:spacing w:val="-6"/>
          <w:sz w:val="24"/>
          <w:szCs w:val="24"/>
        </w:rPr>
        <w:t xml:space="preserve"> </w:t>
      </w:r>
      <w:r w:rsidRPr="00F63573">
        <w:rPr>
          <w:rFonts w:ascii="Calibri" w:hAnsi="Calibri" w:cs="Calibri"/>
          <w:spacing w:val="-6"/>
          <w:sz w:val="24"/>
          <w:szCs w:val="24"/>
        </w:rPr>
        <w:t>na jedno</w:t>
      </w:r>
      <w:r w:rsidR="008C49E7" w:rsidRPr="00F63573">
        <w:rPr>
          <w:rFonts w:ascii="Calibri" w:hAnsi="Calibri" w:cs="Calibri"/>
          <w:spacing w:val="-6"/>
          <w:sz w:val="24"/>
          <w:szCs w:val="24"/>
        </w:rPr>
        <w:t xml:space="preserve"> i</w:t>
      </w:r>
      <w:r w:rsidR="002D7900" w:rsidRPr="00F63573">
        <w:rPr>
          <w:rFonts w:ascii="Calibri" w:hAnsi="Calibri" w:cs="Calibri"/>
          <w:spacing w:val="-6"/>
          <w:sz w:val="24"/>
          <w:szCs w:val="24"/>
        </w:rPr>
        <w:t xml:space="preserve"> </w:t>
      </w:r>
      <w:r w:rsidRPr="00F63573">
        <w:rPr>
          <w:rFonts w:ascii="Calibri" w:hAnsi="Calibri" w:cs="Calibri"/>
          <w:spacing w:val="-6"/>
          <w:sz w:val="24"/>
          <w:szCs w:val="24"/>
        </w:rPr>
        <w:t>wszystkie zdarzenia</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każdym okresie ubezpieczenia</w:t>
      </w:r>
      <w:r w:rsidR="00114D4C" w:rsidRPr="00F63573">
        <w:rPr>
          <w:rFonts w:ascii="Calibri" w:hAnsi="Calibri" w:cs="Calibri"/>
          <w:spacing w:val="-6"/>
          <w:sz w:val="24"/>
          <w:szCs w:val="24"/>
        </w:rPr>
        <w:t xml:space="preserve"> (w</w:t>
      </w:r>
      <w:r w:rsidR="001834CB" w:rsidRPr="00F63573">
        <w:rPr>
          <w:rFonts w:ascii="Calibri" w:hAnsi="Calibri" w:cs="Calibri"/>
          <w:spacing w:val="-6"/>
          <w:sz w:val="24"/>
          <w:szCs w:val="24"/>
        </w:rPr>
        <w:t xml:space="preserve"> </w:t>
      </w:r>
      <w:r w:rsidRPr="00F63573">
        <w:rPr>
          <w:rFonts w:ascii="Calibri" w:hAnsi="Calibri" w:cs="Calibri"/>
          <w:spacing w:val="-6"/>
          <w:sz w:val="24"/>
          <w:szCs w:val="24"/>
        </w:rPr>
        <w:t>tym koszty dojazdu ekspertów, koszty montażu</w:t>
      </w:r>
      <w:r w:rsidR="001834CB" w:rsidRPr="00F63573">
        <w:rPr>
          <w:rFonts w:ascii="Calibri" w:hAnsi="Calibri" w:cs="Calibri"/>
          <w:spacing w:val="-6"/>
          <w:sz w:val="24"/>
          <w:szCs w:val="24"/>
        </w:rPr>
        <w:t xml:space="preserve"> lub </w:t>
      </w:r>
      <w:r w:rsidRPr="00F63573">
        <w:rPr>
          <w:rFonts w:ascii="Calibri" w:hAnsi="Calibri" w:cs="Calibri"/>
          <w:spacing w:val="-6"/>
          <w:sz w:val="24"/>
          <w:szCs w:val="24"/>
        </w:rPr>
        <w:t>demontażu instalacji, koszty naprawy szkód</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mieniu niedotkniętym szkodą).</w:t>
      </w:r>
    </w:p>
    <w:p w14:paraId="218BBB35" w14:textId="1C7A5498" w:rsidR="003A2D23" w:rsidRPr="00F63573" w:rsidRDefault="003A2D23" w:rsidP="00DC6616">
      <w:pPr>
        <w:pStyle w:val="Akapitzlist"/>
        <w:widowControl w:val="0"/>
        <w:numPr>
          <w:ilvl w:val="0"/>
          <w:numId w:val="31"/>
        </w:numPr>
        <w:spacing w:after="0" w:line="360" w:lineRule="auto"/>
        <w:ind w:left="425" w:hanging="425"/>
        <w:contextualSpacing w:val="0"/>
        <w:jc w:val="both"/>
        <w:rPr>
          <w:rFonts w:ascii="Calibri" w:hAnsi="Calibri" w:cs="Calibri"/>
          <w:spacing w:val="-6"/>
          <w:sz w:val="24"/>
          <w:szCs w:val="24"/>
        </w:rPr>
      </w:pPr>
      <w:r w:rsidRPr="00F63573">
        <w:rPr>
          <w:rFonts w:ascii="Calibri" w:hAnsi="Calibri" w:cs="Calibri"/>
          <w:spacing w:val="-6"/>
          <w:sz w:val="24"/>
          <w:szCs w:val="24"/>
        </w:rPr>
        <w:t>Klauzula dotyczy również terenu wokół budynku, lokali sąsiednich</w:t>
      </w:r>
      <w:r w:rsidR="008C49E7" w:rsidRPr="00F63573">
        <w:rPr>
          <w:rFonts w:ascii="Calibri" w:hAnsi="Calibri" w:cs="Calibri"/>
          <w:spacing w:val="-6"/>
          <w:sz w:val="24"/>
          <w:szCs w:val="24"/>
        </w:rPr>
        <w:t xml:space="preserve"> i </w:t>
      </w:r>
      <w:r w:rsidRPr="00F63573">
        <w:rPr>
          <w:rFonts w:ascii="Calibri" w:hAnsi="Calibri" w:cs="Calibri"/>
          <w:spacing w:val="-6"/>
          <w:sz w:val="24"/>
          <w:szCs w:val="24"/>
        </w:rPr>
        <w:t>części wspólnych budynku.</w:t>
      </w:r>
    </w:p>
    <w:p w14:paraId="08999E4C" w14:textId="4058EEAF" w:rsidR="003A2D23" w:rsidRPr="00F63573" w:rsidRDefault="003A2D23" w:rsidP="00DC6616">
      <w:pPr>
        <w:pStyle w:val="Akapitzlist"/>
        <w:widowControl w:val="0"/>
        <w:numPr>
          <w:ilvl w:val="0"/>
          <w:numId w:val="31"/>
        </w:numPr>
        <w:spacing w:after="0" w:line="360" w:lineRule="auto"/>
        <w:ind w:left="425" w:hanging="425"/>
        <w:contextualSpacing w:val="0"/>
        <w:jc w:val="both"/>
        <w:rPr>
          <w:rFonts w:ascii="Calibri" w:hAnsi="Calibri" w:cs="Calibri"/>
          <w:spacing w:val="-6"/>
          <w:sz w:val="24"/>
          <w:szCs w:val="24"/>
        </w:rPr>
      </w:pPr>
      <w:r w:rsidRPr="00F63573">
        <w:rPr>
          <w:rFonts w:ascii="Calibri" w:hAnsi="Calibri" w:cs="Calibri"/>
          <w:spacing w:val="-6"/>
          <w:sz w:val="24"/>
          <w:szCs w:val="24"/>
        </w:rPr>
        <w:t>Niniejsza klauzula nie limituje szkód wyrządzonych</w:t>
      </w:r>
      <w:r w:rsidR="008C49E7" w:rsidRPr="00F63573">
        <w:rPr>
          <w:rFonts w:ascii="Calibri" w:hAnsi="Calibri" w:cs="Calibri"/>
          <w:spacing w:val="-6"/>
          <w:sz w:val="24"/>
          <w:szCs w:val="24"/>
        </w:rPr>
        <w:t xml:space="preserve"> w</w:t>
      </w:r>
      <w:r w:rsidR="00F218F6" w:rsidRPr="00F63573">
        <w:rPr>
          <w:rFonts w:ascii="Calibri" w:hAnsi="Calibri" w:cs="Calibri"/>
          <w:spacing w:val="-6"/>
          <w:sz w:val="24"/>
          <w:szCs w:val="24"/>
        </w:rPr>
        <w:t xml:space="preserve"> </w:t>
      </w:r>
      <w:r w:rsidRPr="00F63573">
        <w:rPr>
          <w:rFonts w:ascii="Calibri" w:hAnsi="Calibri" w:cs="Calibri"/>
          <w:spacing w:val="-6"/>
          <w:sz w:val="24"/>
          <w:szCs w:val="24"/>
        </w:rPr>
        <w:t>wyniku awarii urządzeń</w:t>
      </w:r>
      <w:r w:rsidR="008C49E7" w:rsidRPr="00F63573">
        <w:rPr>
          <w:rFonts w:ascii="Calibri" w:hAnsi="Calibri" w:cs="Calibri"/>
          <w:spacing w:val="-6"/>
          <w:sz w:val="24"/>
          <w:szCs w:val="24"/>
        </w:rPr>
        <w:t xml:space="preserve"> i</w:t>
      </w:r>
      <w:r w:rsidR="00F218F6" w:rsidRPr="00F63573">
        <w:rPr>
          <w:rFonts w:ascii="Calibri" w:hAnsi="Calibri" w:cs="Calibri"/>
          <w:spacing w:val="-6"/>
          <w:sz w:val="24"/>
          <w:szCs w:val="24"/>
        </w:rPr>
        <w:t xml:space="preserve"> </w:t>
      </w:r>
      <w:r w:rsidRPr="00F63573">
        <w:rPr>
          <w:rFonts w:ascii="Calibri" w:hAnsi="Calibri" w:cs="Calibri"/>
          <w:spacing w:val="-6"/>
          <w:sz w:val="24"/>
          <w:szCs w:val="24"/>
        </w:rPr>
        <w:t>instalacji wymienionych</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pkt. 1 powyżej.</w:t>
      </w:r>
    </w:p>
    <w:p w14:paraId="2EC9934E" w14:textId="764DD0B0" w:rsidR="00956817" w:rsidRPr="00F63573" w:rsidRDefault="00956817" w:rsidP="00DC6616">
      <w:pPr>
        <w:pStyle w:val="Akapitzlist"/>
        <w:widowControl w:val="0"/>
        <w:numPr>
          <w:ilvl w:val="0"/>
          <w:numId w:val="31"/>
        </w:numPr>
        <w:spacing w:after="0" w:line="360" w:lineRule="auto"/>
        <w:ind w:left="425" w:hanging="425"/>
        <w:contextualSpacing w:val="0"/>
        <w:jc w:val="both"/>
        <w:rPr>
          <w:rFonts w:ascii="Calibri" w:hAnsi="Calibri" w:cs="Calibri"/>
          <w:spacing w:val="-6"/>
          <w:sz w:val="24"/>
          <w:szCs w:val="24"/>
        </w:rPr>
      </w:pPr>
      <w:r w:rsidRPr="00F63573">
        <w:rPr>
          <w:rFonts w:ascii="Calibri" w:hAnsi="Calibri" w:cs="Calibri"/>
          <w:spacing w:val="-6"/>
          <w:sz w:val="24"/>
          <w:szCs w:val="24"/>
        </w:rPr>
        <w:t>Limit odpowiedzialności dla klauzuli wynosi 100 000,00 zł  na  jedno i wszystkie zdarzenia w każdym okresie ubezpieczenia.</w:t>
      </w:r>
    </w:p>
    <w:p w14:paraId="085A8C60" w14:textId="37427911"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b/>
          <w:bCs/>
          <w:spacing w:val="-6"/>
          <w:sz w:val="24"/>
          <w:szCs w:val="24"/>
        </w:rPr>
        <w:t>Klauzula poszukiwania przyczyny szkody</w:t>
      </w:r>
      <w:r w:rsidRPr="00F63573">
        <w:rPr>
          <w:rFonts w:ascii="Calibri" w:hAnsi="Calibri" w:cs="Calibri"/>
          <w:spacing w:val="-6"/>
          <w:sz w:val="24"/>
          <w:szCs w:val="24"/>
        </w:rPr>
        <w:t xml:space="preserve"> – </w:t>
      </w:r>
      <w:r w:rsidR="00CD31DC" w:rsidRPr="00F63573">
        <w:rPr>
          <w:rFonts w:ascii="Calibri" w:hAnsi="Calibri" w:cs="Calibri"/>
          <w:spacing w:val="-6"/>
          <w:sz w:val="24"/>
          <w:szCs w:val="24"/>
        </w:rPr>
        <w:t>z zachowaniem pozostałych, niezmienionych niniejszą klauzulą postanowień umowy ubezpieczenia, strony uzgodniły, że:</w:t>
      </w:r>
    </w:p>
    <w:p w14:paraId="54C062D7" w14:textId="6EFD39C4"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spacing w:val="-6"/>
          <w:sz w:val="24"/>
          <w:szCs w:val="24"/>
        </w:rPr>
        <w:t>Ochrona ubezpieczeniowa obejmuje dodatkowo koszty wykonania czynności niezbędnych do ustalenia przyczyny szkody, za którą ubezpieczyciel ponosi odpowiedzialność,</w:t>
      </w:r>
      <w:r w:rsidR="008C49E7" w:rsidRPr="00F63573">
        <w:rPr>
          <w:rFonts w:ascii="Calibri" w:hAnsi="Calibri" w:cs="Calibri"/>
          <w:spacing w:val="-6"/>
          <w:sz w:val="24"/>
          <w:szCs w:val="24"/>
        </w:rPr>
        <w:t xml:space="preserve"> w</w:t>
      </w:r>
      <w:r w:rsidR="00F218F6" w:rsidRPr="00F63573">
        <w:rPr>
          <w:rFonts w:ascii="Calibri" w:hAnsi="Calibri" w:cs="Calibri"/>
          <w:spacing w:val="-6"/>
          <w:sz w:val="24"/>
          <w:szCs w:val="24"/>
        </w:rPr>
        <w:t xml:space="preserve"> </w:t>
      </w:r>
      <w:r w:rsidRPr="00F63573">
        <w:rPr>
          <w:rFonts w:ascii="Calibri" w:hAnsi="Calibri" w:cs="Calibri"/>
          <w:spacing w:val="-6"/>
          <w:sz w:val="24"/>
          <w:szCs w:val="24"/>
        </w:rPr>
        <w:t>tym czynności poszukiwania wycieków</w:t>
      </w:r>
      <w:r w:rsidR="008C49E7" w:rsidRPr="00F63573">
        <w:rPr>
          <w:rFonts w:ascii="Calibri" w:hAnsi="Calibri" w:cs="Calibri"/>
          <w:spacing w:val="-6"/>
          <w:sz w:val="24"/>
          <w:szCs w:val="24"/>
        </w:rPr>
        <w:t xml:space="preserve"> z</w:t>
      </w:r>
      <w:r w:rsidR="00F218F6" w:rsidRPr="00F63573">
        <w:rPr>
          <w:rFonts w:ascii="Calibri" w:hAnsi="Calibri" w:cs="Calibri"/>
          <w:spacing w:val="-6"/>
          <w:sz w:val="24"/>
          <w:szCs w:val="24"/>
        </w:rPr>
        <w:t xml:space="preserve"> </w:t>
      </w:r>
      <w:r w:rsidRPr="00F63573">
        <w:rPr>
          <w:rFonts w:ascii="Calibri" w:hAnsi="Calibri" w:cs="Calibri"/>
          <w:spacing w:val="-6"/>
          <w:sz w:val="24"/>
          <w:szCs w:val="24"/>
        </w:rPr>
        <w:t>instalacji technologicznych. Wymienione koszty obejmują również koszty robocizny</w:t>
      </w:r>
      <w:r w:rsidR="008C49E7" w:rsidRPr="00F63573">
        <w:rPr>
          <w:rFonts w:ascii="Calibri" w:hAnsi="Calibri" w:cs="Calibri"/>
          <w:spacing w:val="-6"/>
          <w:sz w:val="24"/>
          <w:szCs w:val="24"/>
        </w:rPr>
        <w:t xml:space="preserve"> i </w:t>
      </w:r>
      <w:r w:rsidRPr="00F63573">
        <w:rPr>
          <w:rFonts w:ascii="Calibri" w:hAnsi="Calibri" w:cs="Calibri"/>
          <w:spacing w:val="-6"/>
          <w:sz w:val="24"/>
          <w:szCs w:val="24"/>
        </w:rPr>
        <w:t>materiałów użytych do usunięcia przyczyny szkody, koszty pomocnicze,</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 xml:space="preserve">tym koszty dojazdu ekspertów, </w:t>
      </w:r>
      <w:r w:rsidRPr="00F63573">
        <w:rPr>
          <w:rFonts w:ascii="Calibri" w:hAnsi="Calibri" w:cs="Calibri"/>
          <w:spacing w:val="-6"/>
          <w:sz w:val="24"/>
          <w:szCs w:val="24"/>
        </w:rPr>
        <w:lastRenderedPageBreak/>
        <w:t>koszty montażu/demontażu, koszty naprawy szkód</w:t>
      </w:r>
      <w:r w:rsidR="008C49E7" w:rsidRPr="00F63573">
        <w:rPr>
          <w:rFonts w:ascii="Calibri" w:hAnsi="Calibri" w:cs="Calibri"/>
          <w:spacing w:val="-6"/>
          <w:sz w:val="24"/>
          <w:szCs w:val="24"/>
        </w:rPr>
        <w:t xml:space="preserve"> w</w:t>
      </w:r>
      <w:r w:rsidR="00157983" w:rsidRPr="00F63573">
        <w:rPr>
          <w:rFonts w:ascii="Calibri" w:hAnsi="Calibri" w:cs="Calibri"/>
          <w:spacing w:val="-6"/>
          <w:sz w:val="24"/>
          <w:szCs w:val="24"/>
        </w:rPr>
        <w:t xml:space="preserve"> </w:t>
      </w:r>
      <w:r w:rsidRPr="00F63573">
        <w:rPr>
          <w:rFonts w:ascii="Calibri" w:hAnsi="Calibri" w:cs="Calibri"/>
          <w:spacing w:val="-6"/>
          <w:sz w:val="24"/>
          <w:szCs w:val="24"/>
        </w:rPr>
        <w:t>mieniu niedotkniętym szkodą. Limit odpowiedzialności</w:t>
      </w:r>
      <w:r w:rsidR="00F218F6" w:rsidRPr="00F63573">
        <w:rPr>
          <w:rFonts w:ascii="Calibri" w:hAnsi="Calibri" w:cs="Calibri"/>
          <w:spacing w:val="-6"/>
          <w:sz w:val="24"/>
          <w:szCs w:val="24"/>
        </w:rPr>
        <w:t xml:space="preserve"> wynosi</w:t>
      </w:r>
      <w:r w:rsidRPr="00F63573">
        <w:rPr>
          <w:rFonts w:ascii="Calibri" w:hAnsi="Calibri" w:cs="Calibri"/>
          <w:spacing w:val="-6"/>
          <w:sz w:val="24"/>
          <w:szCs w:val="24"/>
        </w:rPr>
        <w:t xml:space="preserve"> </w:t>
      </w:r>
      <w:r w:rsidR="002D70EF" w:rsidRPr="00F63573">
        <w:rPr>
          <w:rFonts w:ascii="Calibri" w:hAnsi="Calibri" w:cs="Calibri"/>
          <w:spacing w:val="-6"/>
          <w:sz w:val="24"/>
          <w:szCs w:val="24"/>
        </w:rPr>
        <w:t>10</w:t>
      </w:r>
      <w:r w:rsidRPr="00F63573">
        <w:rPr>
          <w:rFonts w:ascii="Calibri" w:hAnsi="Calibri" w:cs="Calibri"/>
          <w:spacing w:val="-6"/>
          <w:sz w:val="24"/>
          <w:szCs w:val="24"/>
        </w:rPr>
        <w:t>0</w:t>
      </w:r>
      <w:r w:rsidR="00362CE7" w:rsidRPr="00F63573">
        <w:rPr>
          <w:rFonts w:ascii="Calibri" w:hAnsi="Calibri" w:cs="Calibri"/>
          <w:spacing w:val="-6"/>
          <w:sz w:val="24"/>
          <w:szCs w:val="24"/>
        </w:rPr>
        <w:t> 000,00 zł</w:t>
      </w:r>
      <w:r w:rsidR="00C24F73" w:rsidRPr="00F63573">
        <w:rPr>
          <w:rFonts w:ascii="Calibri" w:hAnsi="Calibri" w:cs="Calibri"/>
          <w:spacing w:val="-6"/>
          <w:sz w:val="24"/>
          <w:szCs w:val="24"/>
        </w:rPr>
        <w:t xml:space="preserve"> </w:t>
      </w:r>
      <w:r w:rsidRPr="00F63573">
        <w:rPr>
          <w:rFonts w:ascii="Calibri" w:hAnsi="Calibri" w:cs="Calibri"/>
          <w:spacing w:val="-6"/>
          <w:sz w:val="24"/>
          <w:szCs w:val="24"/>
        </w:rPr>
        <w:t>na jedno</w:t>
      </w:r>
      <w:r w:rsidR="008C49E7" w:rsidRPr="00F63573">
        <w:rPr>
          <w:rFonts w:ascii="Calibri" w:hAnsi="Calibri" w:cs="Calibri"/>
          <w:spacing w:val="-6"/>
          <w:sz w:val="24"/>
          <w:szCs w:val="24"/>
        </w:rPr>
        <w:t xml:space="preserve"> i</w:t>
      </w:r>
      <w:r w:rsidR="00F218F6" w:rsidRPr="00F63573">
        <w:rPr>
          <w:rFonts w:ascii="Calibri" w:hAnsi="Calibri" w:cs="Calibri"/>
          <w:spacing w:val="-6"/>
          <w:sz w:val="24"/>
          <w:szCs w:val="24"/>
        </w:rPr>
        <w:t xml:space="preserve"> </w:t>
      </w:r>
      <w:r w:rsidRPr="00F63573">
        <w:rPr>
          <w:rFonts w:ascii="Calibri" w:hAnsi="Calibri" w:cs="Calibri"/>
          <w:spacing w:val="-6"/>
          <w:sz w:val="24"/>
          <w:szCs w:val="24"/>
        </w:rPr>
        <w:t>wszystkie zdarzenia</w:t>
      </w:r>
      <w:r w:rsidR="008C49E7" w:rsidRPr="00F63573">
        <w:rPr>
          <w:rFonts w:ascii="Calibri" w:hAnsi="Calibri" w:cs="Calibri"/>
          <w:spacing w:val="-6"/>
          <w:sz w:val="24"/>
          <w:szCs w:val="24"/>
        </w:rPr>
        <w:t xml:space="preserve"> w</w:t>
      </w:r>
      <w:r w:rsidR="00F218F6" w:rsidRPr="00F63573">
        <w:rPr>
          <w:rFonts w:ascii="Calibri" w:hAnsi="Calibri" w:cs="Calibri"/>
          <w:spacing w:val="-6"/>
          <w:sz w:val="24"/>
          <w:szCs w:val="24"/>
        </w:rPr>
        <w:t xml:space="preserve"> </w:t>
      </w:r>
      <w:r w:rsidRPr="00F63573">
        <w:rPr>
          <w:rFonts w:ascii="Calibri" w:hAnsi="Calibri" w:cs="Calibri"/>
          <w:spacing w:val="-6"/>
          <w:sz w:val="24"/>
          <w:szCs w:val="24"/>
        </w:rPr>
        <w:t>każdym okresie ubezpieczenia.</w:t>
      </w:r>
    </w:p>
    <w:p w14:paraId="739CC664" w14:textId="73CB9717"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b/>
          <w:bCs/>
          <w:spacing w:val="-6"/>
          <w:sz w:val="24"/>
          <w:szCs w:val="24"/>
        </w:rPr>
        <w:t>Klauzula daty stempla bankowego lub pocztowego</w:t>
      </w:r>
      <w:r w:rsidRPr="00F63573">
        <w:rPr>
          <w:rFonts w:ascii="Calibri" w:hAnsi="Calibri" w:cs="Calibri"/>
          <w:spacing w:val="-6"/>
          <w:sz w:val="24"/>
          <w:szCs w:val="24"/>
        </w:rPr>
        <w:t xml:space="preserve"> – </w:t>
      </w:r>
      <w:r w:rsidR="00CD31DC" w:rsidRPr="00F63573">
        <w:rPr>
          <w:rFonts w:ascii="Calibri" w:hAnsi="Calibri" w:cs="Calibri"/>
          <w:spacing w:val="-6"/>
          <w:sz w:val="24"/>
          <w:szCs w:val="24"/>
        </w:rPr>
        <w:t>z zachowaniem pozostałych, niezmienionych niniejszą klauzulą postanowień umowy ubezpieczenia, strony uzgodniły, że:</w:t>
      </w:r>
    </w:p>
    <w:p w14:paraId="1D907738" w14:textId="456FAE86" w:rsidR="00860A45" w:rsidRPr="008747EE"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spacing w:val="-6"/>
          <w:sz w:val="24"/>
          <w:szCs w:val="24"/>
        </w:rPr>
        <w:t xml:space="preserve">Za datę prawidłowego opłacenia składki ubezpieczeniowej uznaje się datę stempla bankowego </w:t>
      </w:r>
      <w:r w:rsidR="00091D4C" w:rsidRPr="00F63573">
        <w:rPr>
          <w:rFonts w:ascii="Calibri" w:hAnsi="Calibri" w:cs="Calibri"/>
          <w:spacing w:val="-6"/>
          <w:sz w:val="24"/>
          <w:szCs w:val="24"/>
        </w:rPr>
        <w:br/>
      </w:r>
      <w:r w:rsidRPr="00F63573">
        <w:rPr>
          <w:rFonts w:ascii="Calibri" w:hAnsi="Calibri" w:cs="Calibri"/>
          <w:spacing w:val="-6"/>
          <w:sz w:val="24"/>
          <w:szCs w:val="24"/>
        </w:rPr>
        <w:t>lub pocztowego, uwidocznioną na przelewie bankowym lub pocztowym, pod warunkiem, że</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chwili zlecenia przelewu bankowego na koncie ubezpieczającego znajdowały się wystarczające środki finansowe.</w:t>
      </w:r>
    </w:p>
    <w:p w14:paraId="596F3B5C" w14:textId="7BE50F7F"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b/>
          <w:bCs/>
          <w:spacing w:val="-6"/>
          <w:sz w:val="24"/>
          <w:szCs w:val="24"/>
        </w:rPr>
        <w:t>Klauzula zbycia przedmiotu ubezpieczenia</w:t>
      </w:r>
      <w:r w:rsidRPr="00F63573">
        <w:rPr>
          <w:rFonts w:ascii="Calibri" w:hAnsi="Calibri" w:cs="Calibri"/>
          <w:spacing w:val="-6"/>
          <w:sz w:val="24"/>
          <w:szCs w:val="24"/>
        </w:rPr>
        <w:t xml:space="preserve"> – </w:t>
      </w:r>
      <w:r w:rsidR="00CD31DC" w:rsidRPr="00F63573">
        <w:rPr>
          <w:rFonts w:ascii="Calibri" w:hAnsi="Calibri" w:cs="Calibri"/>
          <w:spacing w:val="-6"/>
          <w:sz w:val="24"/>
          <w:szCs w:val="24"/>
        </w:rPr>
        <w:t>z zachowaniem pozostałych, niezmienionych niniejszą klauzulą postanowień umowy ubezpieczenia, strony uzgodniły, że:</w:t>
      </w:r>
    </w:p>
    <w:p w14:paraId="1B451EC7" w14:textId="534D6BEF" w:rsidR="003A2D23" w:rsidRPr="00F63573" w:rsidRDefault="003A2D23" w:rsidP="00DC6616">
      <w:pPr>
        <w:pStyle w:val="Akapitzlist"/>
        <w:widowControl w:val="0"/>
        <w:numPr>
          <w:ilvl w:val="0"/>
          <w:numId w:val="32"/>
        </w:numPr>
        <w:spacing w:after="0" w:line="360" w:lineRule="auto"/>
        <w:ind w:left="284" w:hanging="284"/>
        <w:contextualSpacing w:val="0"/>
        <w:jc w:val="both"/>
        <w:rPr>
          <w:rFonts w:ascii="Calibri" w:hAnsi="Calibri" w:cs="Calibri"/>
          <w:spacing w:val="-6"/>
          <w:sz w:val="24"/>
          <w:szCs w:val="24"/>
        </w:rPr>
      </w:pPr>
      <w:r w:rsidRPr="00F63573">
        <w:rPr>
          <w:rFonts w:ascii="Calibri" w:hAnsi="Calibri" w:cs="Calibri"/>
          <w:spacing w:val="-6"/>
          <w:sz w:val="24"/>
          <w:szCs w:val="24"/>
        </w:rPr>
        <w:t>W braku odmiennego stanowiska ubezpieczającego lub ubezpieczonego przekazanego do ubezpieczy</w:t>
      </w:r>
      <w:r w:rsidR="005C3AA4" w:rsidRPr="00F63573">
        <w:rPr>
          <w:rFonts w:ascii="Calibri" w:hAnsi="Calibri" w:cs="Calibri"/>
          <w:spacing w:val="-6"/>
          <w:sz w:val="24"/>
          <w:szCs w:val="24"/>
        </w:rPr>
        <w:softHyphen/>
      </w:r>
      <w:r w:rsidRPr="00F63573">
        <w:rPr>
          <w:rFonts w:ascii="Calibri" w:hAnsi="Calibri" w:cs="Calibri"/>
          <w:spacing w:val="-6"/>
          <w:sz w:val="24"/>
          <w:szCs w:val="24"/>
        </w:rPr>
        <w:t>ciela,</w:t>
      </w:r>
      <w:r w:rsidR="008C49E7" w:rsidRPr="00F63573">
        <w:rPr>
          <w:rFonts w:ascii="Calibri" w:hAnsi="Calibri" w:cs="Calibri"/>
          <w:spacing w:val="-6"/>
          <w:sz w:val="24"/>
          <w:szCs w:val="24"/>
        </w:rPr>
        <w:t xml:space="preserve"> w</w:t>
      </w:r>
      <w:r w:rsidR="00AF723D" w:rsidRPr="00F63573">
        <w:rPr>
          <w:rFonts w:ascii="Calibri" w:hAnsi="Calibri" w:cs="Calibri"/>
          <w:spacing w:val="-6"/>
          <w:sz w:val="24"/>
          <w:szCs w:val="24"/>
        </w:rPr>
        <w:t xml:space="preserve"> </w:t>
      </w:r>
      <w:r w:rsidRPr="00F63573">
        <w:rPr>
          <w:rFonts w:ascii="Calibri" w:hAnsi="Calibri" w:cs="Calibri"/>
          <w:spacing w:val="-6"/>
          <w:sz w:val="24"/>
          <w:szCs w:val="24"/>
        </w:rPr>
        <w:t>przypadku zbycia przedmiotu ubezpieczenia</w:t>
      </w:r>
      <w:r w:rsidR="00114D4C" w:rsidRPr="00F63573">
        <w:rPr>
          <w:rFonts w:ascii="Calibri" w:hAnsi="Calibri" w:cs="Calibri"/>
          <w:spacing w:val="-6"/>
          <w:sz w:val="24"/>
          <w:szCs w:val="24"/>
        </w:rPr>
        <w:t xml:space="preserve"> (</w:t>
      </w:r>
      <w:r w:rsidR="005C3AA4" w:rsidRPr="00F63573">
        <w:rPr>
          <w:rFonts w:ascii="Calibri" w:hAnsi="Calibri" w:cs="Calibri"/>
          <w:spacing w:val="-6"/>
          <w:sz w:val="24"/>
          <w:szCs w:val="24"/>
        </w:rPr>
        <w:t xml:space="preserve">w </w:t>
      </w:r>
      <w:r w:rsidRPr="00F63573">
        <w:rPr>
          <w:rFonts w:ascii="Calibri" w:hAnsi="Calibri" w:cs="Calibri"/>
          <w:spacing w:val="-6"/>
          <w:sz w:val="24"/>
          <w:szCs w:val="24"/>
        </w:rPr>
        <w:t>związku</w:t>
      </w:r>
      <w:r w:rsidR="008C49E7" w:rsidRPr="00F63573">
        <w:rPr>
          <w:rFonts w:ascii="Calibri" w:hAnsi="Calibri" w:cs="Calibri"/>
          <w:spacing w:val="-6"/>
          <w:sz w:val="24"/>
          <w:szCs w:val="24"/>
        </w:rPr>
        <w:t xml:space="preserve"> z</w:t>
      </w:r>
      <w:r w:rsidR="005C3AA4" w:rsidRPr="00F63573">
        <w:rPr>
          <w:rFonts w:ascii="Calibri" w:hAnsi="Calibri" w:cs="Calibri"/>
          <w:spacing w:val="-6"/>
          <w:sz w:val="24"/>
          <w:szCs w:val="24"/>
        </w:rPr>
        <w:t xml:space="preserve"> </w:t>
      </w:r>
      <w:r w:rsidRPr="00F63573">
        <w:rPr>
          <w:rFonts w:ascii="Calibri" w:hAnsi="Calibri" w:cs="Calibri"/>
          <w:spacing w:val="-6"/>
          <w:sz w:val="24"/>
          <w:szCs w:val="24"/>
        </w:rPr>
        <w:t>przewłaszczeniem na zabezpie</w:t>
      </w:r>
      <w:r w:rsidR="005C3AA4" w:rsidRPr="00F63573">
        <w:rPr>
          <w:rFonts w:ascii="Calibri" w:hAnsi="Calibri" w:cs="Calibri"/>
          <w:spacing w:val="-6"/>
          <w:sz w:val="24"/>
          <w:szCs w:val="24"/>
        </w:rPr>
        <w:softHyphen/>
      </w:r>
      <w:r w:rsidRPr="00F63573">
        <w:rPr>
          <w:rFonts w:ascii="Calibri" w:hAnsi="Calibri" w:cs="Calibri"/>
          <w:spacing w:val="-6"/>
          <w:sz w:val="24"/>
          <w:szCs w:val="24"/>
        </w:rPr>
        <w:t>czenie), umowa ubezpieczenia nie wygasa zgodnie</w:t>
      </w:r>
      <w:r w:rsidR="008C49E7" w:rsidRPr="00F63573">
        <w:rPr>
          <w:rFonts w:ascii="Calibri" w:hAnsi="Calibri" w:cs="Calibri"/>
          <w:spacing w:val="-6"/>
          <w:sz w:val="24"/>
          <w:szCs w:val="24"/>
        </w:rPr>
        <w:t xml:space="preserve"> z</w:t>
      </w:r>
      <w:r w:rsidR="00362CE7" w:rsidRPr="00F63573">
        <w:rPr>
          <w:rFonts w:ascii="Calibri" w:hAnsi="Calibri" w:cs="Calibri"/>
          <w:spacing w:val="-6"/>
          <w:sz w:val="24"/>
          <w:szCs w:val="24"/>
        </w:rPr>
        <w:t xml:space="preserve"> art. </w:t>
      </w:r>
      <w:r w:rsidRPr="00F63573">
        <w:rPr>
          <w:rFonts w:ascii="Calibri" w:hAnsi="Calibri" w:cs="Calibri"/>
          <w:spacing w:val="-6"/>
          <w:sz w:val="24"/>
          <w:szCs w:val="24"/>
        </w:rPr>
        <w:t xml:space="preserve">823 §1 </w:t>
      </w:r>
      <w:r w:rsidR="00BE30A1" w:rsidRPr="00F63573">
        <w:rPr>
          <w:rFonts w:ascii="Calibri" w:hAnsi="Calibri" w:cs="Calibri"/>
          <w:spacing w:val="-6"/>
          <w:sz w:val="24"/>
          <w:szCs w:val="24"/>
        </w:rPr>
        <w:t>k.c.</w:t>
      </w:r>
      <w:r w:rsidRPr="00F63573">
        <w:rPr>
          <w:rFonts w:ascii="Calibri" w:hAnsi="Calibri" w:cs="Calibri"/>
          <w:spacing w:val="-6"/>
          <w:sz w:val="24"/>
          <w:szCs w:val="24"/>
        </w:rPr>
        <w:t>, zaś prawa</w:t>
      </w:r>
      <w:r w:rsidR="008C49E7" w:rsidRPr="00F63573">
        <w:rPr>
          <w:rFonts w:ascii="Calibri" w:hAnsi="Calibri" w:cs="Calibri"/>
          <w:spacing w:val="-6"/>
          <w:sz w:val="24"/>
          <w:szCs w:val="24"/>
        </w:rPr>
        <w:t xml:space="preserve"> z</w:t>
      </w:r>
      <w:r w:rsidR="005C3AA4" w:rsidRPr="00F63573">
        <w:rPr>
          <w:rFonts w:ascii="Calibri" w:hAnsi="Calibri" w:cs="Calibri"/>
          <w:spacing w:val="-6"/>
          <w:sz w:val="24"/>
          <w:szCs w:val="24"/>
        </w:rPr>
        <w:t xml:space="preserve"> </w:t>
      </w:r>
      <w:r w:rsidRPr="00F63573">
        <w:rPr>
          <w:rFonts w:ascii="Calibri" w:hAnsi="Calibri" w:cs="Calibri"/>
          <w:spacing w:val="-6"/>
          <w:sz w:val="24"/>
          <w:szCs w:val="24"/>
        </w:rPr>
        <w:t>umowy ubezpieczenia przechodzą na nabywcę przedmiotu ubezpieczenia.</w:t>
      </w:r>
    </w:p>
    <w:p w14:paraId="45BA706A" w14:textId="38308711" w:rsidR="003A2D23" w:rsidRPr="00F63573" w:rsidRDefault="003A2D23" w:rsidP="00DC6616">
      <w:pPr>
        <w:pStyle w:val="Akapitzlist"/>
        <w:widowControl w:val="0"/>
        <w:numPr>
          <w:ilvl w:val="0"/>
          <w:numId w:val="32"/>
        </w:numPr>
        <w:spacing w:after="0" w:line="360" w:lineRule="auto"/>
        <w:ind w:left="284" w:hanging="284"/>
        <w:contextualSpacing w:val="0"/>
        <w:jc w:val="both"/>
        <w:rPr>
          <w:rFonts w:ascii="Calibri" w:hAnsi="Calibri" w:cs="Calibri"/>
          <w:spacing w:val="-6"/>
          <w:sz w:val="24"/>
          <w:szCs w:val="24"/>
        </w:rPr>
      </w:pPr>
      <w:r w:rsidRPr="00F63573">
        <w:rPr>
          <w:rFonts w:ascii="Calibri" w:hAnsi="Calibri" w:cs="Calibri"/>
          <w:spacing w:val="-6"/>
          <w:sz w:val="24"/>
          <w:szCs w:val="24"/>
        </w:rPr>
        <w:t>Jeżeli umowa ubezpieczenia nie wygasła na podstawie</w:t>
      </w:r>
      <w:r w:rsidR="00362CE7" w:rsidRPr="00F63573">
        <w:rPr>
          <w:rFonts w:ascii="Calibri" w:hAnsi="Calibri" w:cs="Calibri"/>
          <w:spacing w:val="-6"/>
          <w:sz w:val="24"/>
          <w:szCs w:val="24"/>
        </w:rPr>
        <w:t xml:space="preserve"> ust. </w:t>
      </w:r>
      <w:r w:rsidRPr="00F63573">
        <w:rPr>
          <w:rFonts w:ascii="Calibri" w:hAnsi="Calibri" w:cs="Calibri"/>
          <w:spacing w:val="-6"/>
          <w:sz w:val="24"/>
          <w:szCs w:val="24"/>
        </w:rPr>
        <w:t>1 niniejszej klauzuli, nie wygasa ona także</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przypadku powrotnego przejścia własności na ubezpieczającego lub ubezpieczonego.</w:t>
      </w:r>
    </w:p>
    <w:p w14:paraId="1C776E39" w14:textId="6DDA068E"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b/>
          <w:bCs/>
          <w:spacing w:val="-6"/>
          <w:sz w:val="24"/>
          <w:szCs w:val="24"/>
        </w:rPr>
        <w:t>Klauzula czasu ochrony</w:t>
      </w:r>
      <w:r w:rsidRPr="00F63573">
        <w:rPr>
          <w:rFonts w:ascii="Calibri" w:hAnsi="Calibri" w:cs="Calibri"/>
          <w:spacing w:val="-6"/>
          <w:sz w:val="24"/>
          <w:szCs w:val="24"/>
        </w:rPr>
        <w:t xml:space="preserve"> – </w:t>
      </w:r>
      <w:r w:rsidR="00CD31DC" w:rsidRPr="00F63573">
        <w:rPr>
          <w:rFonts w:ascii="Calibri" w:hAnsi="Calibri" w:cs="Calibri"/>
          <w:spacing w:val="-6"/>
          <w:sz w:val="24"/>
          <w:szCs w:val="24"/>
        </w:rPr>
        <w:t>z zachowaniem pozostałych, niezmienionych niniejszą klauzulą postanowień umowy ubezpieczenia, strony uzgodniły, że:</w:t>
      </w:r>
    </w:p>
    <w:p w14:paraId="7D78CC90" w14:textId="77777777" w:rsidR="00A6756A" w:rsidRPr="00F63573" w:rsidRDefault="00A6756A" w:rsidP="00DC6616">
      <w:pPr>
        <w:widowControl w:val="0"/>
        <w:numPr>
          <w:ilvl w:val="0"/>
          <w:numId w:val="63"/>
        </w:numPr>
        <w:tabs>
          <w:tab w:val="left" w:pos="284"/>
        </w:tabs>
        <w:spacing w:after="0" w:line="360" w:lineRule="auto"/>
        <w:ind w:left="284" w:hanging="284"/>
        <w:jc w:val="both"/>
        <w:rPr>
          <w:rFonts w:ascii="Calibri" w:eastAsia="Calibri" w:hAnsi="Calibri" w:cs="Calibri"/>
          <w:spacing w:val="-6"/>
          <w:sz w:val="24"/>
          <w:szCs w:val="24"/>
        </w:rPr>
      </w:pPr>
      <w:r w:rsidRPr="00F63573">
        <w:rPr>
          <w:rFonts w:ascii="Calibri" w:eastAsia="Calibri" w:hAnsi="Calibri" w:cs="Calibri"/>
          <w:spacing w:val="-6"/>
          <w:sz w:val="24"/>
          <w:szCs w:val="24"/>
        </w:rPr>
        <w:t>Ubezpieczyciel ponosi odpowiedzialność i udziela ochrony ubezpieczeniowej ubezpieczającemu (ubezpieczonemu) począwszy od pierwszego dnia wskazanego w umowie ubezpieczenia, jeszcze przed zapłaceniem składki ubezpieczeniowej lub jej pierwszej raty.</w:t>
      </w:r>
    </w:p>
    <w:p w14:paraId="1E4CB2C4" w14:textId="31A7F902" w:rsidR="00A6756A" w:rsidRPr="00F63573" w:rsidRDefault="00A6756A" w:rsidP="00DC6616">
      <w:pPr>
        <w:widowControl w:val="0"/>
        <w:numPr>
          <w:ilvl w:val="0"/>
          <w:numId w:val="63"/>
        </w:numPr>
        <w:tabs>
          <w:tab w:val="left" w:pos="284"/>
        </w:tabs>
        <w:spacing w:after="0" w:line="360" w:lineRule="auto"/>
        <w:ind w:left="284" w:hanging="284"/>
        <w:jc w:val="both"/>
        <w:rPr>
          <w:rFonts w:ascii="Calibri" w:eastAsia="Calibri" w:hAnsi="Calibri" w:cs="Calibri"/>
          <w:spacing w:val="-6"/>
          <w:sz w:val="24"/>
          <w:szCs w:val="24"/>
        </w:rPr>
      </w:pPr>
      <w:r w:rsidRPr="00F63573">
        <w:rPr>
          <w:rFonts w:ascii="Calibri" w:eastAsia="Calibri" w:hAnsi="Calibri" w:cs="Calibri"/>
          <w:spacing w:val="-6"/>
          <w:sz w:val="24"/>
          <w:szCs w:val="24"/>
        </w:rPr>
        <w:t xml:space="preserve">Zgodnie z art. 814 § 3 k.c., w przypadku opłacania składki ubezpieczeniowej w ratach, niezapłacenie </w:t>
      </w:r>
      <w:r w:rsidR="00885E2E" w:rsidRPr="00F63573">
        <w:rPr>
          <w:rFonts w:ascii="Calibri" w:eastAsia="Calibri" w:hAnsi="Calibri" w:cs="Calibri"/>
          <w:spacing w:val="-6"/>
          <w:sz w:val="24"/>
          <w:szCs w:val="24"/>
        </w:rPr>
        <w:br/>
      </w:r>
      <w:r w:rsidRPr="00F63573">
        <w:rPr>
          <w:rFonts w:ascii="Calibri" w:eastAsia="Calibri" w:hAnsi="Calibri" w:cs="Calibri"/>
          <w:spacing w:val="-6"/>
          <w:sz w:val="24"/>
          <w:szCs w:val="24"/>
        </w:rPr>
        <w:t>w terminie kolejnej raty składki nie powoduje ustania odpowiedzialności ubezpieczyciela i zaprzestania udzielanej ochrony ubezpieczeniowej. Ubezpieczycielowi zaś przysługuje roszczenie do ubezpieczają</w:t>
      </w:r>
      <w:r w:rsidRPr="00F63573">
        <w:rPr>
          <w:rFonts w:ascii="Calibri" w:eastAsia="Calibri" w:hAnsi="Calibri" w:cs="Calibri"/>
          <w:spacing w:val="-6"/>
          <w:sz w:val="24"/>
          <w:szCs w:val="24"/>
        </w:rPr>
        <w:softHyphen/>
        <w:t>cego o zapłatę wraz z odsetkami.</w:t>
      </w:r>
    </w:p>
    <w:p w14:paraId="7F72C5D1" w14:textId="6EDB82A4" w:rsidR="00A6756A" w:rsidRPr="00F63573" w:rsidRDefault="00A6756A" w:rsidP="00DC6616">
      <w:pPr>
        <w:widowControl w:val="0"/>
        <w:numPr>
          <w:ilvl w:val="0"/>
          <w:numId w:val="63"/>
        </w:numPr>
        <w:tabs>
          <w:tab w:val="left" w:pos="284"/>
        </w:tabs>
        <w:spacing w:after="0" w:line="360" w:lineRule="auto"/>
        <w:ind w:left="284" w:hanging="284"/>
        <w:jc w:val="both"/>
        <w:rPr>
          <w:rFonts w:ascii="Calibri" w:eastAsia="Calibri" w:hAnsi="Calibri" w:cs="Calibri"/>
          <w:spacing w:val="-6"/>
          <w:sz w:val="24"/>
          <w:szCs w:val="24"/>
        </w:rPr>
      </w:pPr>
      <w:r w:rsidRPr="00F63573">
        <w:rPr>
          <w:rFonts w:ascii="Calibri" w:eastAsia="Calibri" w:hAnsi="Calibri" w:cs="Calibri"/>
          <w:spacing w:val="-6"/>
          <w:sz w:val="24"/>
          <w:szCs w:val="24"/>
        </w:rPr>
        <w:t xml:space="preserve">Zgodnie z art. 814 § 2 k.c., jeżeli ubezpieczyciel ponosi odpowiedzialność jeszcze przed zapłaceniem składki lub jej pierwszej raty, a składka lub jej pierwsza rata nie została zapłacona w terminie, ubezpieczyciel może wypowiedzieć umowę ze skutkiem natychmiastowym i żądać zapłaty składki </w:t>
      </w:r>
      <w:r w:rsidR="00091D4C" w:rsidRPr="00F63573">
        <w:rPr>
          <w:rFonts w:ascii="Calibri" w:eastAsia="Calibri" w:hAnsi="Calibri" w:cs="Calibri"/>
          <w:spacing w:val="-6"/>
          <w:sz w:val="24"/>
          <w:szCs w:val="24"/>
        </w:rPr>
        <w:br/>
      </w:r>
      <w:r w:rsidRPr="00F63573">
        <w:rPr>
          <w:rFonts w:ascii="Calibri" w:eastAsia="Calibri" w:hAnsi="Calibri" w:cs="Calibri"/>
          <w:spacing w:val="-6"/>
          <w:sz w:val="24"/>
          <w:szCs w:val="24"/>
        </w:rPr>
        <w:t>za okres, przez który ponosił odpowiedzialność. Przy tym:</w:t>
      </w:r>
    </w:p>
    <w:p w14:paraId="711BE11A" w14:textId="6B3D9F67" w:rsidR="00A6756A" w:rsidRPr="00F63573" w:rsidRDefault="00A6756A" w:rsidP="00DC6616">
      <w:pPr>
        <w:widowControl w:val="0"/>
        <w:numPr>
          <w:ilvl w:val="0"/>
          <w:numId w:val="64"/>
        </w:numPr>
        <w:tabs>
          <w:tab w:val="left" w:pos="567"/>
        </w:tabs>
        <w:spacing w:after="0" w:line="360" w:lineRule="auto"/>
        <w:ind w:left="567" w:hanging="284"/>
        <w:jc w:val="both"/>
        <w:rPr>
          <w:rFonts w:ascii="Calibri" w:eastAsia="Calibri" w:hAnsi="Calibri" w:cs="Calibri"/>
          <w:spacing w:val="-6"/>
          <w:sz w:val="24"/>
          <w:szCs w:val="24"/>
        </w:rPr>
      </w:pPr>
      <w:r w:rsidRPr="00F63573">
        <w:rPr>
          <w:rFonts w:ascii="Calibri" w:eastAsia="Calibri" w:hAnsi="Calibri" w:cs="Calibri"/>
          <w:spacing w:val="-6"/>
          <w:sz w:val="24"/>
          <w:szCs w:val="24"/>
        </w:rPr>
        <w:t xml:space="preserve">Uprawnienie ubezpieczyciela do wypowiedzenia umowy w okolicznościach, o których mowa w ust. 3 nie jest uzależnione od wyznaczenia ubezpieczającemu dodatkowego terminu do zapłaty składki lub raty składki. </w:t>
      </w:r>
    </w:p>
    <w:p w14:paraId="55979E27" w14:textId="7532080B" w:rsidR="00A6756A" w:rsidRPr="00F63573" w:rsidRDefault="00A6756A" w:rsidP="00DC6616">
      <w:pPr>
        <w:widowControl w:val="0"/>
        <w:numPr>
          <w:ilvl w:val="0"/>
          <w:numId w:val="64"/>
        </w:numPr>
        <w:tabs>
          <w:tab w:val="left" w:pos="567"/>
        </w:tabs>
        <w:spacing w:after="0" w:line="360" w:lineRule="auto"/>
        <w:ind w:left="567" w:hanging="284"/>
        <w:jc w:val="both"/>
        <w:rPr>
          <w:rFonts w:ascii="Calibri" w:eastAsia="Calibri" w:hAnsi="Calibri" w:cs="Calibri"/>
          <w:spacing w:val="-8"/>
          <w:sz w:val="24"/>
          <w:szCs w:val="24"/>
        </w:rPr>
      </w:pPr>
      <w:r w:rsidRPr="00F63573">
        <w:rPr>
          <w:rFonts w:ascii="Calibri" w:eastAsia="Calibri" w:hAnsi="Calibri" w:cs="Calibri"/>
          <w:spacing w:val="-8"/>
          <w:sz w:val="24"/>
          <w:szCs w:val="24"/>
        </w:rPr>
        <w:lastRenderedPageBreak/>
        <w:t>W związku z tym, że poszczególne umowy ubezpieczenia znajdują się w stosunku podporządko</w:t>
      </w:r>
      <w:r w:rsidRPr="00F63573">
        <w:rPr>
          <w:rFonts w:ascii="Calibri" w:eastAsia="Calibri" w:hAnsi="Calibri" w:cs="Calibri"/>
          <w:spacing w:val="-8"/>
          <w:sz w:val="24"/>
          <w:szCs w:val="24"/>
        </w:rPr>
        <w:softHyphen/>
        <w:t xml:space="preserve">wania do umowy w sprawie zamówienia publicznego, zawieranej zasadniczo na podstawie przepisów stanowiących lex </w:t>
      </w:r>
      <w:proofErr w:type="spellStart"/>
      <w:r w:rsidRPr="00F63573">
        <w:rPr>
          <w:rFonts w:ascii="Calibri" w:eastAsia="Calibri" w:hAnsi="Calibri" w:cs="Calibri"/>
          <w:spacing w:val="-8"/>
          <w:sz w:val="24"/>
          <w:szCs w:val="24"/>
        </w:rPr>
        <w:t>specialis</w:t>
      </w:r>
      <w:proofErr w:type="spellEnd"/>
      <w:r w:rsidRPr="00F63573">
        <w:rPr>
          <w:rFonts w:ascii="Calibri" w:eastAsia="Calibri" w:hAnsi="Calibri" w:cs="Calibri"/>
          <w:spacing w:val="-8"/>
          <w:sz w:val="24"/>
          <w:szCs w:val="24"/>
        </w:rPr>
        <w:t xml:space="preserve"> wobec przepisów k.c., tj. ustawy Prawo zamówień publicznych, ubezpieczyciel po upływie terminu zapłaty składki lub pierwszej jej raty wezwie najpierw ubezpieczającego do zapłaty, z zastrzeżeniem, że brak zapłaty w terminie 14 dni od dnia otrzymania wezwania może spowodować wypowiedzenie umowy ubezpieczenia ze skutkiem natychmiastowym.</w:t>
      </w:r>
    </w:p>
    <w:p w14:paraId="349B13D0" w14:textId="51DA903F" w:rsidR="00A6756A" w:rsidRPr="00F63573" w:rsidRDefault="00A6756A" w:rsidP="00DC6616">
      <w:pPr>
        <w:widowControl w:val="0"/>
        <w:numPr>
          <w:ilvl w:val="0"/>
          <w:numId w:val="64"/>
        </w:numPr>
        <w:tabs>
          <w:tab w:val="left" w:pos="567"/>
        </w:tabs>
        <w:spacing w:after="0" w:line="360" w:lineRule="auto"/>
        <w:ind w:left="567" w:hanging="284"/>
        <w:jc w:val="both"/>
        <w:rPr>
          <w:rFonts w:ascii="Calibri" w:eastAsia="Calibri" w:hAnsi="Calibri" w:cs="Calibri"/>
          <w:spacing w:val="-6"/>
          <w:sz w:val="24"/>
          <w:szCs w:val="24"/>
        </w:rPr>
      </w:pPr>
      <w:r w:rsidRPr="00F63573">
        <w:rPr>
          <w:rFonts w:ascii="Calibri" w:eastAsia="Calibri" w:hAnsi="Calibri" w:cs="Calibri"/>
          <w:spacing w:val="-6"/>
          <w:sz w:val="24"/>
          <w:szCs w:val="24"/>
        </w:rPr>
        <w:t xml:space="preserve">Zapłata przez ubezpieczającego składki lub raty składki po terminie nie daje ubezpieczycielowi prawa - jeśli nie wypowiedział przedtem umowy ubezpieczenia - do odmowy przyjęcia zapłaty, </w:t>
      </w:r>
      <w:r w:rsidRPr="00F63573">
        <w:rPr>
          <w:rFonts w:ascii="Calibri" w:eastAsia="Calibri" w:hAnsi="Calibri" w:cs="Calibri"/>
          <w:spacing w:val="-6"/>
          <w:sz w:val="24"/>
          <w:szCs w:val="24"/>
        </w:rPr>
        <w:br/>
        <w:t xml:space="preserve">ani do późniejszego wypowiedzenia umowy z powołaniem się na przekroczenie terminu do zapłaty składki lub pierwszej jej raty. </w:t>
      </w:r>
    </w:p>
    <w:p w14:paraId="3C53DDA4" w14:textId="1F2AAF1E" w:rsidR="00A6756A" w:rsidRPr="00F63573" w:rsidRDefault="00A6756A" w:rsidP="00DC6616">
      <w:pPr>
        <w:widowControl w:val="0"/>
        <w:numPr>
          <w:ilvl w:val="0"/>
          <w:numId w:val="64"/>
        </w:numPr>
        <w:tabs>
          <w:tab w:val="left" w:pos="567"/>
        </w:tabs>
        <w:spacing w:after="0" w:line="360" w:lineRule="auto"/>
        <w:ind w:left="567" w:hanging="284"/>
        <w:jc w:val="both"/>
        <w:rPr>
          <w:rFonts w:ascii="Calibri" w:eastAsia="Calibri" w:hAnsi="Calibri" w:cs="Calibri"/>
          <w:spacing w:val="-6"/>
          <w:sz w:val="24"/>
          <w:szCs w:val="24"/>
        </w:rPr>
      </w:pPr>
      <w:r w:rsidRPr="00F63573">
        <w:rPr>
          <w:rFonts w:ascii="Calibri" w:eastAsia="Calibri" w:hAnsi="Calibri" w:cs="Calibri"/>
          <w:spacing w:val="-6"/>
          <w:sz w:val="24"/>
          <w:szCs w:val="24"/>
        </w:rPr>
        <w:t xml:space="preserve">Natychmiastowy skutek wypowiedzenia umowy ubezpieczenia może nastąpić najwcześniej </w:t>
      </w:r>
      <w:r w:rsidR="00091D4C" w:rsidRPr="00F63573">
        <w:rPr>
          <w:rFonts w:ascii="Calibri" w:eastAsia="Calibri" w:hAnsi="Calibri" w:cs="Calibri"/>
          <w:spacing w:val="-6"/>
          <w:sz w:val="24"/>
          <w:szCs w:val="24"/>
        </w:rPr>
        <w:br/>
      </w:r>
      <w:r w:rsidRPr="00F63573">
        <w:rPr>
          <w:rFonts w:ascii="Calibri" w:eastAsia="Calibri" w:hAnsi="Calibri" w:cs="Calibri"/>
          <w:spacing w:val="-6"/>
          <w:sz w:val="24"/>
          <w:szCs w:val="24"/>
        </w:rPr>
        <w:t xml:space="preserve">z chwilą, w której ubezpieczający mógł się zapoznać z oświadczeniem woli ubezpieczyciela </w:t>
      </w:r>
      <w:r w:rsidR="00091D4C" w:rsidRPr="00F63573">
        <w:rPr>
          <w:rFonts w:ascii="Calibri" w:eastAsia="Calibri" w:hAnsi="Calibri" w:cs="Calibri"/>
          <w:spacing w:val="-6"/>
          <w:sz w:val="24"/>
          <w:szCs w:val="24"/>
        </w:rPr>
        <w:br/>
      </w:r>
      <w:r w:rsidRPr="00F63573">
        <w:rPr>
          <w:rFonts w:ascii="Calibri" w:eastAsia="Calibri" w:hAnsi="Calibri" w:cs="Calibri"/>
          <w:spacing w:val="-6"/>
          <w:sz w:val="24"/>
          <w:szCs w:val="24"/>
        </w:rPr>
        <w:t>o wypowiedzeniu tej umowy. W okresie do dnia skutecznego wypowiedzenia umowy ubezpiecze</w:t>
      </w:r>
      <w:r w:rsidRPr="00F63573">
        <w:rPr>
          <w:rFonts w:ascii="Calibri" w:eastAsia="Calibri" w:hAnsi="Calibri" w:cs="Calibri"/>
          <w:spacing w:val="-6"/>
          <w:sz w:val="24"/>
          <w:szCs w:val="24"/>
        </w:rPr>
        <w:softHyphen/>
        <w:t>nia ubezpieczyciel ponosi odpowiedzialność i udziela ubezpieczającemu (ubezpieczonemu) ochrony ubezpieczeniowej.</w:t>
      </w:r>
    </w:p>
    <w:p w14:paraId="786AB690" w14:textId="6E70BFD3" w:rsidR="00A6756A" w:rsidRPr="00F63573" w:rsidRDefault="00A6756A" w:rsidP="00DC6616">
      <w:pPr>
        <w:widowControl w:val="0"/>
        <w:numPr>
          <w:ilvl w:val="0"/>
          <w:numId w:val="64"/>
        </w:numPr>
        <w:tabs>
          <w:tab w:val="left" w:pos="567"/>
        </w:tabs>
        <w:spacing w:after="0" w:line="360" w:lineRule="auto"/>
        <w:ind w:left="567" w:hanging="284"/>
        <w:jc w:val="both"/>
        <w:rPr>
          <w:rFonts w:ascii="Calibri" w:eastAsia="Calibri" w:hAnsi="Calibri" w:cs="Calibri"/>
          <w:spacing w:val="-6"/>
          <w:sz w:val="24"/>
          <w:szCs w:val="24"/>
        </w:rPr>
      </w:pPr>
      <w:r w:rsidRPr="00F63573">
        <w:rPr>
          <w:rFonts w:ascii="Calibri" w:eastAsia="Calibri" w:hAnsi="Calibri" w:cs="Calibri"/>
          <w:spacing w:val="-6"/>
          <w:sz w:val="24"/>
          <w:szCs w:val="24"/>
        </w:rPr>
        <w:t xml:space="preserve">W braku wypowiedzenia umowy ubezpieczenia w okolicznościach wskazanych w art. 814 § 2 k.c. wygasa ona z końcem okresu, za który przypadała niezapłacona składka. </w:t>
      </w:r>
    </w:p>
    <w:p w14:paraId="32DDAB05" w14:textId="438CD7CF"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b/>
          <w:bCs/>
          <w:spacing w:val="-6"/>
          <w:sz w:val="24"/>
          <w:szCs w:val="24"/>
        </w:rPr>
        <w:t>Klauzula nieściągania rat niewymagalnych</w:t>
      </w:r>
      <w:r w:rsidRPr="00F63573">
        <w:rPr>
          <w:rFonts w:ascii="Calibri" w:hAnsi="Calibri" w:cs="Calibri"/>
          <w:spacing w:val="-6"/>
          <w:sz w:val="24"/>
          <w:szCs w:val="24"/>
        </w:rPr>
        <w:t xml:space="preserve"> – </w:t>
      </w:r>
      <w:r w:rsidR="00CD31DC" w:rsidRPr="00F63573">
        <w:rPr>
          <w:rFonts w:ascii="Calibri" w:hAnsi="Calibri" w:cs="Calibri"/>
          <w:spacing w:val="-6"/>
          <w:sz w:val="24"/>
          <w:szCs w:val="24"/>
        </w:rPr>
        <w:t>z zachowaniem pozostałych, niezmienionych niniejszą klauzulą postanowień umowy ubezpieczenia, strony uzgodniły, że:</w:t>
      </w:r>
    </w:p>
    <w:p w14:paraId="7CF6B667" w14:textId="7FBE7408"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spacing w:val="-6"/>
          <w:sz w:val="24"/>
          <w:szCs w:val="24"/>
        </w:rPr>
        <w:t>W przypadku wypłaty odszkodowania, ubezpieczyciel nie potrąca</w:t>
      </w:r>
      <w:r w:rsidR="008C49E7" w:rsidRPr="00F63573">
        <w:rPr>
          <w:rFonts w:ascii="Calibri" w:hAnsi="Calibri" w:cs="Calibri"/>
          <w:spacing w:val="-6"/>
          <w:sz w:val="24"/>
          <w:szCs w:val="24"/>
        </w:rPr>
        <w:t xml:space="preserve"> z</w:t>
      </w:r>
      <w:r w:rsidR="005C3AA4" w:rsidRPr="00F63573">
        <w:rPr>
          <w:rFonts w:ascii="Calibri" w:hAnsi="Calibri" w:cs="Calibri"/>
          <w:spacing w:val="-6"/>
          <w:sz w:val="24"/>
          <w:szCs w:val="24"/>
        </w:rPr>
        <w:t xml:space="preserve"> </w:t>
      </w:r>
      <w:r w:rsidRPr="00F63573">
        <w:rPr>
          <w:rFonts w:ascii="Calibri" w:hAnsi="Calibri" w:cs="Calibri"/>
          <w:spacing w:val="-6"/>
          <w:sz w:val="24"/>
          <w:szCs w:val="24"/>
        </w:rPr>
        <w:t xml:space="preserve">kwoty odszkodowania </w:t>
      </w:r>
      <w:r w:rsidR="004C1B84" w:rsidRPr="00F63573">
        <w:rPr>
          <w:rFonts w:ascii="Calibri" w:hAnsi="Calibri" w:cs="Calibri"/>
          <w:spacing w:val="-6"/>
          <w:sz w:val="24"/>
          <w:szCs w:val="24"/>
        </w:rPr>
        <w:br/>
      </w:r>
      <w:r w:rsidRPr="00F63573">
        <w:rPr>
          <w:rFonts w:ascii="Calibri" w:hAnsi="Calibri" w:cs="Calibri"/>
          <w:spacing w:val="-6"/>
          <w:sz w:val="24"/>
          <w:szCs w:val="24"/>
        </w:rPr>
        <w:t>dla</w:t>
      </w:r>
      <w:r w:rsidR="00471CE0" w:rsidRPr="00F63573">
        <w:rPr>
          <w:rFonts w:ascii="Calibri" w:hAnsi="Calibri" w:cs="Calibri"/>
          <w:spacing w:val="-6"/>
          <w:sz w:val="24"/>
          <w:szCs w:val="24"/>
        </w:rPr>
        <w:t xml:space="preserve"> </w:t>
      </w:r>
      <w:r w:rsidRPr="00F63573">
        <w:rPr>
          <w:rFonts w:ascii="Calibri" w:hAnsi="Calibri" w:cs="Calibri"/>
          <w:spacing w:val="-6"/>
          <w:sz w:val="24"/>
          <w:szCs w:val="24"/>
        </w:rPr>
        <w:t>ubezpiecza</w:t>
      </w:r>
      <w:r w:rsidR="005C3AA4" w:rsidRPr="00F63573">
        <w:rPr>
          <w:rFonts w:ascii="Calibri" w:hAnsi="Calibri" w:cs="Calibri"/>
          <w:spacing w:val="-6"/>
          <w:sz w:val="24"/>
          <w:szCs w:val="24"/>
        </w:rPr>
        <w:softHyphen/>
      </w:r>
      <w:r w:rsidRPr="00F63573">
        <w:rPr>
          <w:rFonts w:ascii="Calibri" w:hAnsi="Calibri" w:cs="Calibri"/>
          <w:spacing w:val="-6"/>
          <w:sz w:val="24"/>
          <w:szCs w:val="24"/>
        </w:rPr>
        <w:t>jącego/ubezpieczonego rat jeszcze niewymagalnych oraz nie żąda zapłaty pozostałych rat</w:t>
      </w:r>
      <w:r w:rsidR="00812B69" w:rsidRPr="00F63573">
        <w:rPr>
          <w:rFonts w:ascii="Calibri" w:hAnsi="Calibri" w:cs="Calibri"/>
          <w:spacing w:val="-6"/>
          <w:sz w:val="24"/>
          <w:szCs w:val="24"/>
        </w:rPr>
        <w:t>.</w:t>
      </w:r>
      <w:r w:rsidR="00114D4C" w:rsidRPr="00F63573">
        <w:rPr>
          <w:rFonts w:ascii="Calibri" w:hAnsi="Calibri" w:cs="Calibri"/>
          <w:spacing w:val="-6"/>
          <w:sz w:val="24"/>
          <w:szCs w:val="24"/>
        </w:rPr>
        <w:t xml:space="preserve"> W </w:t>
      </w:r>
      <w:r w:rsidRPr="00F63573">
        <w:rPr>
          <w:rFonts w:ascii="Calibri" w:hAnsi="Calibri" w:cs="Calibri"/>
          <w:spacing w:val="-6"/>
          <w:sz w:val="24"/>
          <w:szCs w:val="24"/>
        </w:rPr>
        <w:t>przypadku wypłaty jakiegokolwiek odszkodowania ubezpieczający zobowiązany jest do opłacenia pozostałych rat składki</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uzgodnionych terminach</w:t>
      </w:r>
      <w:r w:rsidR="008C49E7" w:rsidRPr="00F63573">
        <w:rPr>
          <w:rFonts w:ascii="Calibri" w:hAnsi="Calibri" w:cs="Calibri"/>
          <w:spacing w:val="-6"/>
          <w:sz w:val="24"/>
          <w:szCs w:val="24"/>
        </w:rPr>
        <w:t xml:space="preserve"> i </w:t>
      </w:r>
      <w:r w:rsidRPr="00F63573">
        <w:rPr>
          <w:rFonts w:ascii="Calibri" w:hAnsi="Calibri" w:cs="Calibri"/>
          <w:spacing w:val="-6"/>
          <w:sz w:val="24"/>
          <w:szCs w:val="24"/>
        </w:rPr>
        <w:t>wysokości.</w:t>
      </w:r>
    </w:p>
    <w:p w14:paraId="1FC09A96" w14:textId="79D4B562"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b/>
          <w:bCs/>
          <w:spacing w:val="-6"/>
          <w:sz w:val="24"/>
          <w:szCs w:val="24"/>
        </w:rPr>
        <w:t>Klauzula uznania stanu zabezpieczeń</w:t>
      </w:r>
      <w:r w:rsidRPr="00F63573">
        <w:rPr>
          <w:rFonts w:ascii="Calibri" w:hAnsi="Calibri" w:cs="Calibri"/>
          <w:spacing w:val="-6"/>
          <w:sz w:val="24"/>
          <w:szCs w:val="24"/>
        </w:rPr>
        <w:t xml:space="preserve"> – </w:t>
      </w:r>
      <w:r w:rsidR="00CD31DC" w:rsidRPr="00F63573">
        <w:rPr>
          <w:rFonts w:ascii="Calibri" w:hAnsi="Calibri" w:cs="Calibri"/>
          <w:spacing w:val="-6"/>
          <w:sz w:val="24"/>
          <w:szCs w:val="24"/>
        </w:rPr>
        <w:t>z zachowaniem pozostałych, niezmienionych niniejszą klauzulą postanowień umowy ubezpieczenia, strony uzgodniły, że:</w:t>
      </w:r>
    </w:p>
    <w:p w14:paraId="3AF72810" w14:textId="66B3A381"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spacing w:val="-6"/>
          <w:sz w:val="24"/>
          <w:szCs w:val="24"/>
        </w:rPr>
        <w:t>Ubezpieczyciel oświadcza, że znany jest mu stan stosowanych przez ubezpieczającego/</w:t>
      </w:r>
      <w:r w:rsidR="00A6756A" w:rsidRPr="00F63573">
        <w:rPr>
          <w:rFonts w:ascii="Calibri" w:hAnsi="Calibri" w:cs="Calibri"/>
          <w:spacing w:val="-6"/>
          <w:sz w:val="24"/>
          <w:szCs w:val="24"/>
        </w:rPr>
        <w:t xml:space="preserve"> </w:t>
      </w:r>
      <w:r w:rsidRPr="00F63573">
        <w:rPr>
          <w:rFonts w:ascii="Calibri" w:hAnsi="Calibri" w:cs="Calibri"/>
          <w:spacing w:val="-6"/>
          <w:sz w:val="24"/>
          <w:szCs w:val="24"/>
        </w:rPr>
        <w:t>ubezpieczonego zabezpieczeń przeciwpożarowych, przeciwprzepięciowych</w:t>
      </w:r>
      <w:r w:rsidR="00CD2884" w:rsidRPr="00F63573">
        <w:rPr>
          <w:rFonts w:ascii="Calibri" w:hAnsi="Calibri" w:cs="Calibri"/>
          <w:spacing w:val="-6"/>
          <w:sz w:val="24"/>
          <w:szCs w:val="24"/>
        </w:rPr>
        <w:t xml:space="preserve"> (odgromowych)</w:t>
      </w:r>
      <w:r w:rsidR="008C49E7" w:rsidRPr="00F63573">
        <w:rPr>
          <w:rFonts w:ascii="Calibri" w:hAnsi="Calibri" w:cs="Calibri"/>
          <w:spacing w:val="-6"/>
          <w:sz w:val="24"/>
          <w:szCs w:val="24"/>
        </w:rPr>
        <w:t xml:space="preserve"> i </w:t>
      </w:r>
      <w:proofErr w:type="spellStart"/>
      <w:r w:rsidRPr="00F63573">
        <w:rPr>
          <w:rFonts w:ascii="Calibri" w:hAnsi="Calibri" w:cs="Calibri"/>
          <w:spacing w:val="-6"/>
          <w:sz w:val="24"/>
          <w:szCs w:val="24"/>
        </w:rPr>
        <w:t>przeciwkradzieżowych</w:t>
      </w:r>
      <w:proofErr w:type="spellEnd"/>
      <w:r w:rsidRPr="00F63573">
        <w:rPr>
          <w:rFonts w:ascii="Calibri" w:hAnsi="Calibri" w:cs="Calibri"/>
          <w:spacing w:val="-6"/>
          <w:sz w:val="24"/>
          <w:szCs w:val="24"/>
        </w:rPr>
        <w:t xml:space="preserve"> oraz uznaje go</w:t>
      </w:r>
      <w:r w:rsidR="004C1B84" w:rsidRPr="00F63573">
        <w:rPr>
          <w:rFonts w:ascii="Calibri" w:hAnsi="Calibri" w:cs="Calibri"/>
          <w:spacing w:val="-6"/>
          <w:sz w:val="24"/>
          <w:szCs w:val="24"/>
        </w:rPr>
        <w:t xml:space="preserve"> za </w:t>
      </w:r>
      <w:r w:rsidRPr="00F63573">
        <w:rPr>
          <w:rFonts w:ascii="Calibri" w:hAnsi="Calibri" w:cs="Calibri"/>
          <w:spacing w:val="-6"/>
          <w:sz w:val="24"/>
          <w:szCs w:val="24"/>
        </w:rPr>
        <w:t>wystar</w:t>
      </w:r>
      <w:r w:rsidR="005C3AA4" w:rsidRPr="00F63573">
        <w:rPr>
          <w:rFonts w:ascii="Calibri" w:hAnsi="Calibri" w:cs="Calibri"/>
          <w:spacing w:val="-6"/>
          <w:sz w:val="24"/>
          <w:szCs w:val="24"/>
        </w:rPr>
        <w:softHyphen/>
      </w:r>
      <w:r w:rsidRPr="00F63573">
        <w:rPr>
          <w:rFonts w:ascii="Calibri" w:hAnsi="Calibri" w:cs="Calibri"/>
          <w:spacing w:val="-6"/>
          <w:sz w:val="24"/>
          <w:szCs w:val="24"/>
        </w:rPr>
        <w:t>czający</w:t>
      </w:r>
      <w:r w:rsidR="008C49E7" w:rsidRPr="00F63573">
        <w:rPr>
          <w:rFonts w:ascii="Calibri" w:hAnsi="Calibri" w:cs="Calibri"/>
          <w:spacing w:val="-6"/>
          <w:sz w:val="24"/>
          <w:szCs w:val="24"/>
        </w:rPr>
        <w:t xml:space="preserve"> i</w:t>
      </w:r>
      <w:r w:rsidR="005C3AA4" w:rsidRPr="00F63573">
        <w:rPr>
          <w:rFonts w:ascii="Calibri" w:hAnsi="Calibri" w:cs="Calibri"/>
          <w:spacing w:val="-6"/>
          <w:sz w:val="24"/>
          <w:szCs w:val="24"/>
        </w:rPr>
        <w:t xml:space="preserve"> </w:t>
      </w:r>
      <w:r w:rsidRPr="00F63573">
        <w:rPr>
          <w:rFonts w:ascii="Calibri" w:hAnsi="Calibri" w:cs="Calibri"/>
          <w:spacing w:val="-6"/>
          <w:sz w:val="24"/>
          <w:szCs w:val="24"/>
        </w:rPr>
        <w:t>spełniający warunki do uzyskania ochrony ubezpieczeniowej</w:t>
      </w:r>
      <w:r w:rsidR="005C3AA4" w:rsidRPr="00F63573">
        <w:rPr>
          <w:rFonts w:ascii="Calibri" w:hAnsi="Calibri" w:cs="Calibri"/>
          <w:spacing w:val="-6"/>
          <w:sz w:val="24"/>
          <w:szCs w:val="24"/>
        </w:rPr>
        <w:t xml:space="preserve"> </w:t>
      </w:r>
      <w:r w:rsidRPr="00F63573">
        <w:rPr>
          <w:rFonts w:ascii="Calibri" w:hAnsi="Calibri" w:cs="Calibri"/>
          <w:spacing w:val="-6"/>
          <w:sz w:val="24"/>
          <w:szCs w:val="24"/>
        </w:rPr>
        <w:t>oraz nie będzie podnosił tej kwestii</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przypadku szkody.</w:t>
      </w:r>
      <w:r w:rsidR="006153AC" w:rsidRPr="00F63573">
        <w:rPr>
          <w:rFonts w:ascii="Calibri" w:hAnsi="Calibri" w:cs="Calibri"/>
          <w:sz w:val="24"/>
          <w:szCs w:val="24"/>
        </w:rPr>
        <w:t xml:space="preserve"> Niniejsze p</w:t>
      </w:r>
      <w:r w:rsidR="006153AC" w:rsidRPr="00F63573">
        <w:rPr>
          <w:rFonts w:ascii="Calibri" w:hAnsi="Calibri" w:cs="Calibri"/>
          <w:spacing w:val="-6"/>
          <w:sz w:val="24"/>
          <w:szCs w:val="24"/>
        </w:rPr>
        <w:t xml:space="preserve">ostanowienie ma również zastosowanie </w:t>
      </w:r>
      <w:r w:rsidR="001E7401" w:rsidRPr="00F63573">
        <w:rPr>
          <w:rFonts w:ascii="Calibri" w:hAnsi="Calibri" w:cs="Calibri"/>
          <w:spacing w:val="-6"/>
          <w:sz w:val="24"/>
          <w:szCs w:val="24"/>
        </w:rPr>
        <w:br/>
      </w:r>
      <w:r w:rsidR="006153AC" w:rsidRPr="00F63573">
        <w:rPr>
          <w:rFonts w:ascii="Calibri" w:hAnsi="Calibri" w:cs="Calibri"/>
          <w:spacing w:val="-6"/>
          <w:sz w:val="24"/>
          <w:szCs w:val="24"/>
        </w:rPr>
        <w:t xml:space="preserve">w odniesieniu do lokalizacji, w których działalność zostanie rozpoczęta po zawarciu umowy ubezpieczenia, pod warunkiem, że w tych miejscach zastosowane zabezpieczenia odpowiadać będą aktualnym </w:t>
      </w:r>
      <w:r w:rsidR="006153AC" w:rsidRPr="00F63573">
        <w:rPr>
          <w:rFonts w:ascii="Calibri" w:hAnsi="Calibri" w:cs="Calibri"/>
          <w:spacing w:val="-6"/>
          <w:sz w:val="24"/>
          <w:szCs w:val="24"/>
        </w:rPr>
        <w:lastRenderedPageBreak/>
        <w:t xml:space="preserve">wymaganiom przepisów w zakresie ochrony przeciwpożarowej i </w:t>
      </w:r>
      <w:proofErr w:type="spellStart"/>
      <w:r w:rsidR="006153AC" w:rsidRPr="00F63573">
        <w:rPr>
          <w:rFonts w:ascii="Calibri" w:hAnsi="Calibri" w:cs="Calibri"/>
          <w:spacing w:val="-6"/>
          <w:sz w:val="24"/>
          <w:szCs w:val="24"/>
        </w:rPr>
        <w:t>przeciwkradzieżowej</w:t>
      </w:r>
      <w:proofErr w:type="spellEnd"/>
      <w:r w:rsidR="006153AC" w:rsidRPr="00F63573">
        <w:rPr>
          <w:rFonts w:ascii="Calibri" w:hAnsi="Calibri" w:cs="Calibri"/>
          <w:spacing w:val="-6"/>
          <w:sz w:val="24"/>
          <w:szCs w:val="24"/>
        </w:rPr>
        <w:t>.</w:t>
      </w:r>
    </w:p>
    <w:p w14:paraId="36C8B0CD" w14:textId="1580C5C9"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b/>
          <w:bCs/>
          <w:spacing w:val="-6"/>
          <w:sz w:val="24"/>
          <w:szCs w:val="24"/>
        </w:rPr>
        <w:t>Klauzula uznania stanu zabezpieczeń (dotyczy ubezpieczeń komunikacyjnych)</w:t>
      </w:r>
      <w:r w:rsidRPr="00F63573">
        <w:rPr>
          <w:rFonts w:ascii="Calibri" w:hAnsi="Calibri" w:cs="Calibri"/>
          <w:spacing w:val="-6"/>
          <w:sz w:val="24"/>
          <w:szCs w:val="24"/>
        </w:rPr>
        <w:t xml:space="preserve"> – </w:t>
      </w:r>
      <w:r w:rsidR="00CD31DC" w:rsidRPr="00F63573">
        <w:rPr>
          <w:rFonts w:ascii="Calibri" w:hAnsi="Calibri" w:cs="Calibri"/>
          <w:spacing w:val="-6"/>
          <w:sz w:val="24"/>
          <w:szCs w:val="24"/>
        </w:rPr>
        <w:t>z zachowaniem pozostałych, niezmienionych niniejszą klauzulą postanowień umowy ubezpieczenia, strony uzgodniły, że:</w:t>
      </w:r>
    </w:p>
    <w:p w14:paraId="4C336AC9" w14:textId="10C10A62"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spacing w:val="-6"/>
          <w:sz w:val="24"/>
          <w:szCs w:val="24"/>
        </w:rPr>
        <w:t>Ubezpieczyciel oświadcza, że znany jest mu stan stosowanych przez ubezpieczającego/</w:t>
      </w:r>
      <w:r w:rsidR="00A6756A" w:rsidRPr="00F63573">
        <w:rPr>
          <w:rFonts w:ascii="Calibri" w:hAnsi="Calibri" w:cs="Calibri"/>
          <w:spacing w:val="-6"/>
          <w:sz w:val="24"/>
          <w:szCs w:val="24"/>
        </w:rPr>
        <w:t xml:space="preserve"> </w:t>
      </w:r>
      <w:r w:rsidRPr="00F63573">
        <w:rPr>
          <w:rFonts w:ascii="Calibri" w:hAnsi="Calibri" w:cs="Calibri"/>
          <w:spacing w:val="-6"/>
          <w:sz w:val="24"/>
          <w:szCs w:val="24"/>
        </w:rPr>
        <w:t xml:space="preserve">ubezpieczonego zabezpieczeń </w:t>
      </w:r>
      <w:proofErr w:type="spellStart"/>
      <w:r w:rsidRPr="00F63573">
        <w:rPr>
          <w:rFonts w:ascii="Calibri" w:hAnsi="Calibri" w:cs="Calibri"/>
          <w:spacing w:val="-6"/>
          <w:sz w:val="24"/>
          <w:szCs w:val="24"/>
        </w:rPr>
        <w:t>przeciwkradzieżowych</w:t>
      </w:r>
      <w:proofErr w:type="spellEnd"/>
      <w:r w:rsidR="008C49E7" w:rsidRPr="00F63573">
        <w:rPr>
          <w:rFonts w:ascii="Calibri" w:hAnsi="Calibri" w:cs="Calibri"/>
          <w:spacing w:val="-6"/>
          <w:sz w:val="24"/>
          <w:szCs w:val="24"/>
        </w:rPr>
        <w:t xml:space="preserve"> i</w:t>
      </w:r>
      <w:r w:rsidR="00A6756A" w:rsidRPr="00F63573">
        <w:rPr>
          <w:rFonts w:ascii="Calibri" w:hAnsi="Calibri" w:cs="Calibri"/>
          <w:spacing w:val="-6"/>
          <w:sz w:val="24"/>
          <w:szCs w:val="24"/>
        </w:rPr>
        <w:t xml:space="preserve"> </w:t>
      </w:r>
      <w:r w:rsidRPr="00F63573">
        <w:rPr>
          <w:rFonts w:ascii="Calibri" w:hAnsi="Calibri" w:cs="Calibri"/>
          <w:spacing w:val="-6"/>
          <w:sz w:val="24"/>
          <w:szCs w:val="24"/>
        </w:rPr>
        <w:t>uznaje go za wystarczający</w:t>
      </w:r>
      <w:r w:rsidR="008C49E7" w:rsidRPr="00F63573">
        <w:rPr>
          <w:rFonts w:ascii="Calibri" w:hAnsi="Calibri" w:cs="Calibri"/>
          <w:spacing w:val="-6"/>
          <w:sz w:val="24"/>
          <w:szCs w:val="24"/>
        </w:rPr>
        <w:t xml:space="preserve"> i</w:t>
      </w:r>
      <w:r w:rsidR="00A6756A" w:rsidRPr="00F63573">
        <w:rPr>
          <w:rFonts w:ascii="Calibri" w:hAnsi="Calibri" w:cs="Calibri"/>
          <w:spacing w:val="-6"/>
          <w:sz w:val="24"/>
          <w:szCs w:val="24"/>
        </w:rPr>
        <w:t xml:space="preserve"> </w:t>
      </w:r>
      <w:r w:rsidRPr="00F63573">
        <w:rPr>
          <w:rFonts w:ascii="Calibri" w:hAnsi="Calibri" w:cs="Calibri"/>
          <w:spacing w:val="-6"/>
          <w:sz w:val="24"/>
          <w:szCs w:val="24"/>
        </w:rPr>
        <w:t>spełniający warunki do uzyskania ochrony ubezpieczeniowej oraz nie będzie podnosił tej kwestii</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przypadku szkody.</w:t>
      </w:r>
    </w:p>
    <w:p w14:paraId="6B947157" w14:textId="4A3A7164"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b/>
          <w:bCs/>
          <w:spacing w:val="-6"/>
          <w:sz w:val="24"/>
          <w:szCs w:val="24"/>
        </w:rPr>
        <w:t xml:space="preserve">Klauzula naprawy zabezpieczeń </w:t>
      </w:r>
      <w:proofErr w:type="spellStart"/>
      <w:r w:rsidRPr="00F63573">
        <w:rPr>
          <w:rFonts w:ascii="Calibri" w:hAnsi="Calibri" w:cs="Calibri"/>
          <w:b/>
          <w:bCs/>
          <w:spacing w:val="-6"/>
          <w:sz w:val="24"/>
          <w:szCs w:val="24"/>
        </w:rPr>
        <w:t>przeciwkradzieżowych</w:t>
      </w:r>
      <w:proofErr w:type="spellEnd"/>
      <w:r w:rsidRPr="00F63573">
        <w:rPr>
          <w:rFonts w:ascii="Calibri" w:hAnsi="Calibri" w:cs="Calibri"/>
          <w:spacing w:val="-6"/>
          <w:sz w:val="24"/>
          <w:szCs w:val="24"/>
        </w:rPr>
        <w:t xml:space="preserve"> – </w:t>
      </w:r>
      <w:r w:rsidR="00CD31DC" w:rsidRPr="00F63573">
        <w:rPr>
          <w:rFonts w:ascii="Calibri" w:hAnsi="Calibri" w:cs="Calibri"/>
          <w:spacing w:val="-6"/>
          <w:sz w:val="24"/>
          <w:szCs w:val="24"/>
        </w:rPr>
        <w:t>z zachowaniem pozostałych, niezmienionych niniejszą klauzulą postanowień umowy ubezpieczenia, strony uzgodniły, że:</w:t>
      </w:r>
    </w:p>
    <w:p w14:paraId="2D52E792" w14:textId="3135907C"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spacing w:val="-6"/>
          <w:sz w:val="24"/>
          <w:szCs w:val="24"/>
        </w:rPr>
        <w:t>Ustala się, że ubezpieczyciel zwróci ubezpieczającemu/ubezpieczonemu koszty naprawy zniszczonych lub uszkodzonych zabezpieczeń (stropów, ścian, podług, drzwi, zamków, okien, szyb, żaluzji</w:t>
      </w:r>
      <w:r w:rsidR="008C49E7" w:rsidRPr="00F63573">
        <w:rPr>
          <w:rFonts w:ascii="Calibri" w:hAnsi="Calibri" w:cs="Calibri"/>
          <w:spacing w:val="-6"/>
          <w:sz w:val="24"/>
          <w:szCs w:val="24"/>
        </w:rPr>
        <w:t xml:space="preserve"> i </w:t>
      </w:r>
      <w:r w:rsidRPr="00F63573">
        <w:rPr>
          <w:rFonts w:ascii="Calibri" w:hAnsi="Calibri" w:cs="Calibri"/>
          <w:spacing w:val="-6"/>
          <w:sz w:val="24"/>
          <w:szCs w:val="24"/>
        </w:rPr>
        <w:t>innych elementów) wskutek dokonanej albo usiłowanej kradzieży</w:t>
      </w:r>
      <w:r w:rsidR="008C49E7" w:rsidRPr="00F63573">
        <w:rPr>
          <w:rFonts w:ascii="Calibri" w:hAnsi="Calibri" w:cs="Calibri"/>
          <w:spacing w:val="-6"/>
          <w:sz w:val="24"/>
          <w:szCs w:val="24"/>
        </w:rPr>
        <w:t xml:space="preserve"> z </w:t>
      </w:r>
      <w:r w:rsidRPr="00F63573">
        <w:rPr>
          <w:rFonts w:ascii="Calibri" w:hAnsi="Calibri" w:cs="Calibri"/>
          <w:spacing w:val="-6"/>
          <w:sz w:val="24"/>
          <w:szCs w:val="24"/>
        </w:rPr>
        <w:t>włamaniem,</w:t>
      </w:r>
      <w:r w:rsidR="008C49E7" w:rsidRPr="00F63573">
        <w:rPr>
          <w:rFonts w:ascii="Calibri" w:hAnsi="Calibri" w:cs="Calibri"/>
          <w:spacing w:val="-6"/>
          <w:sz w:val="24"/>
          <w:szCs w:val="24"/>
        </w:rPr>
        <w:t xml:space="preserve"> a</w:t>
      </w:r>
      <w:r w:rsidR="004C1B84" w:rsidRPr="00F63573">
        <w:rPr>
          <w:rFonts w:ascii="Calibri" w:hAnsi="Calibri" w:cs="Calibri"/>
          <w:spacing w:val="-6"/>
          <w:sz w:val="24"/>
          <w:szCs w:val="24"/>
        </w:rPr>
        <w:t xml:space="preserve"> </w:t>
      </w:r>
      <w:r w:rsidRPr="00F63573">
        <w:rPr>
          <w:rFonts w:ascii="Calibri" w:hAnsi="Calibri" w:cs="Calibri"/>
          <w:spacing w:val="-6"/>
          <w:sz w:val="24"/>
          <w:szCs w:val="24"/>
        </w:rPr>
        <w:t>także koszty wymiany kluczy.</w:t>
      </w:r>
      <w:r w:rsidR="004C1B84" w:rsidRPr="00F63573">
        <w:rPr>
          <w:rFonts w:ascii="Calibri" w:hAnsi="Calibri" w:cs="Calibri"/>
          <w:spacing w:val="-6"/>
          <w:sz w:val="24"/>
          <w:szCs w:val="24"/>
        </w:rPr>
        <w:t xml:space="preserve"> </w:t>
      </w:r>
      <w:r w:rsidRPr="00F63573">
        <w:rPr>
          <w:rFonts w:ascii="Calibri" w:hAnsi="Calibri" w:cs="Calibri"/>
          <w:spacing w:val="-6"/>
          <w:sz w:val="24"/>
          <w:szCs w:val="24"/>
        </w:rPr>
        <w:t>Limit kosztów ustala się</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 xml:space="preserve">wysokości </w:t>
      </w:r>
      <w:r w:rsidR="008747EE">
        <w:rPr>
          <w:rFonts w:ascii="Calibri" w:hAnsi="Calibri" w:cs="Calibri"/>
          <w:spacing w:val="-6"/>
          <w:sz w:val="24"/>
          <w:szCs w:val="24"/>
        </w:rPr>
        <w:t xml:space="preserve"> 5</w:t>
      </w:r>
      <w:r w:rsidRPr="00F63573">
        <w:rPr>
          <w:rFonts w:ascii="Calibri" w:hAnsi="Calibri" w:cs="Calibri"/>
          <w:spacing w:val="-6"/>
          <w:sz w:val="24"/>
          <w:szCs w:val="24"/>
        </w:rPr>
        <w:t>0</w:t>
      </w:r>
      <w:r w:rsidR="00362CE7" w:rsidRPr="00F63573">
        <w:rPr>
          <w:rFonts w:ascii="Calibri" w:hAnsi="Calibri" w:cs="Calibri"/>
          <w:spacing w:val="-6"/>
          <w:sz w:val="24"/>
          <w:szCs w:val="24"/>
        </w:rPr>
        <w:t> 000,00 zł</w:t>
      </w:r>
      <w:r w:rsidR="00C24F73" w:rsidRPr="00F63573">
        <w:rPr>
          <w:rFonts w:ascii="Calibri" w:hAnsi="Calibri" w:cs="Calibri"/>
          <w:spacing w:val="-6"/>
          <w:sz w:val="24"/>
          <w:szCs w:val="24"/>
        </w:rPr>
        <w:t xml:space="preserve"> </w:t>
      </w:r>
      <w:r w:rsidRPr="00F63573">
        <w:rPr>
          <w:rFonts w:ascii="Calibri" w:hAnsi="Calibri" w:cs="Calibri"/>
          <w:spacing w:val="-6"/>
          <w:sz w:val="24"/>
          <w:szCs w:val="24"/>
        </w:rPr>
        <w:t>na jedno</w:t>
      </w:r>
      <w:r w:rsidR="008C49E7" w:rsidRPr="00F63573">
        <w:rPr>
          <w:rFonts w:ascii="Calibri" w:hAnsi="Calibri" w:cs="Calibri"/>
          <w:spacing w:val="-6"/>
          <w:sz w:val="24"/>
          <w:szCs w:val="24"/>
        </w:rPr>
        <w:t xml:space="preserve"> i </w:t>
      </w:r>
      <w:r w:rsidRPr="00F63573">
        <w:rPr>
          <w:rFonts w:ascii="Calibri" w:hAnsi="Calibri" w:cs="Calibri"/>
          <w:spacing w:val="-6"/>
          <w:sz w:val="24"/>
          <w:szCs w:val="24"/>
        </w:rPr>
        <w:t>wszystkie zdarzenia</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okresie ubezpieczenia.</w:t>
      </w:r>
    </w:p>
    <w:p w14:paraId="608A9804" w14:textId="33D0082F"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b/>
          <w:bCs/>
          <w:spacing w:val="-6"/>
          <w:sz w:val="24"/>
          <w:szCs w:val="24"/>
        </w:rPr>
        <w:t>Klauzula zgłaszania szkód</w:t>
      </w:r>
      <w:r w:rsidRPr="00F63573">
        <w:rPr>
          <w:rFonts w:ascii="Calibri" w:hAnsi="Calibri" w:cs="Calibri"/>
          <w:spacing w:val="-6"/>
          <w:sz w:val="24"/>
          <w:szCs w:val="24"/>
        </w:rPr>
        <w:t xml:space="preserve"> – </w:t>
      </w:r>
      <w:r w:rsidR="00CD31DC" w:rsidRPr="00F63573">
        <w:rPr>
          <w:rFonts w:ascii="Calibri" w:hAnsi="Calibri" w:cs="Calibri"/>
          <w:spacing w:val="-6"/>
          <w:sz w:val="24"/>
          <w:szCs w:val="24"/>
        </w:rPr>
        <w:t>z zachowaniem pozostałych, niezmienionych niniejszą klauzulą postanowień umowy ubezpieczenia, strony uzgodniły, że:</w:t>
      </w:r>
    </w:p>
    <w:p w14:paraId="3FF6B256" w14:textId="0934850F"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spacing w:val="-6"/>
          <w:sz w:val="24"/>
          <w:szCs w:val="24"/>
        </w:rPr>
        <w:t>Na podstawie</w:t>
      </w:r>
      <w:r w:rsidR="00362CE7" w:rsidRPr="00F63573">
        <w:rPr>
          <w:rFonts w:ascii="Calibri" w:hAnsi="Calibri" w:cs="Calibri"/>
          <w:spacing w:val="-6"/>
          <w:sz w:val="24"/>
          <w:szCs w:val="24"/>
        </w:rPr>
        <w:t xml:space="preserve"> art. </w:t>
      </w:r>
      <w:r w:rsidRPr="00F63573">
        <w:rPr>
          <w:rFonts w:ascii="Calibri" w:hAnsi="Calibri" w:cs="Calibri"/>
          <w:spacing w:val="-6"/>
          <w:sz w:val="24"/>
          <w:szCs w:val="24"/>
        </w:rPr>
        <w:t xml:space="preserve">818 §1 </w:t>
      </w:r>
      <w:r w:rsidR="002169B6" w:rsidRPr="00F63573">
        <w:rPr>
          <w:rFonts w:ascii="Calibri" w:hAnsi="Calibri" w:cs="Calibri"/>
          <w:spacing w:val="-6"/>
          <w:sz w:val="24"/>
          <w:szCs w:val="24"/>
        </w:rPr>
        <w:t>k.c.</w:t>
      </w:r>
      <w:r w:rsidRPr="00F63573">
        <w:rPr>
          <w:rFonts w:ascii="Calibri" w:hAnsi="Calibri" w:cs="Calibri"/>
          <w:spacing w:val="-6"/>
          <w:sz w:val="24"/>
          <w:szCs w:val="24"/>
        </w:rPr>
        <w:t xml:space="preserve"> ustala się termin powiadomienia ubezpieczyciela</w:t>
      </w:r>
      <w:r w:rsidR="008C49E7" w:rsidRPr="00F63573">
        <w:rPr>
          <w:rFonts w:ascii="Calibri" w:hAnsi="Calibri" w:cs="Calibri"/>
          <w:spacing w:val="-6"/>
          <w:sz w:val="24"/>
          <w:szCs w:val="24"/>
        </w:rPr>
        <w:t xml:space="preserve"> o</w:t>
      </w:r>
      <w:r w:rsidR="002169B6" w:rsidRPr="00F63573">
        <w:rPr>
          <w:rFonts w:ascii="Calibri" w:hAnsi="Calibri" w:cs="Calibri"/>
          <w:spacing w:val="-6"/>
          <w:sz w:val="24"/>
          <w:szCs w:val="24"/>
        </w:rPr>
        <w:t xml:space="preserve"> </w:t>
      </w:r>
      <w:r w:rsidRPr="00F63573">
        <w:rPr>
          <w:rFonts w:ascii="Calibri" w:hAnsi="Calibri" w:cs="Calibri"/>
          <w:spacing w:val="-6"/>
          <w:sz w:val="24"/>
          <w:szCs w:val="24"/>
        </w:rPr>
        <w:t xml:space="preserve">wypadku ubezpieczeniowym na </w:t>
      </w:r>
      <w:r w:rsidR="00DC682F" w:rsidRPr="00F63573">
        <w:rPr>
          <w:rFonts w:ascii="Calibri" w:hAnsi="Calibri" w:cs="Calibri"/>
          <w:spacing w:val="-6"/>
          <w:sz w:val="24"/>
          <w:szCs w:val="24"/>
        </w:rPr>
        <w:t xml:space="preserve">minimum </w:t>
      </w:r>
      <w:r w:rsidRPr="00F63573">
        <w:rPr>
          <w:rFonts w:ascii="Calibri" w:hAnsi="Calibri" w:cs="Calibri"/>
          <w:spacing w:val="-6"/>
          <w:sz w:val="24"/>
          <w:szCs w:val="24"/>
        </w:rPr>
        <w:t>7</w:t>
      </w:r>
      <w:r w:rsidR="00DC682F" w:rsidRPr="00F63573">
        <w:rPr>
          <w:rFonts w:ascii="Calibri" w:hAnsi="Calibri" w:cs="Calibri"/>
          <w:spacing w:val="-6"/>
          <w:sz w:val="24"/>
          <w:szCs w:val="24"/>
        </w:rPr>
        <w:t xml:space="preserve"> </w:t>
      </w:r>
      <w:r w:rsidR="00A34B3C" w:rsidRPr="00F63573">
        <w:rPr>
          <w:rFonts w:ascii="Calibri" w:hAnsi="Calibri" w:cs="Calibri"/>
          <w:spacing w:val="-6"/>
          <w:sz w:val="24"/>
          <w:szCs w:val="24"/>
        </w:rPr>
        <w:t>dni</w:t>
      </w:r>
      <w:r w:rsidRPr="00F63573">
        <w:rPr>
          <w:rFonts w:ascii="Calibri" w:hAnsi="Calibri" w:cs="Calibri"/>
          <w:spacing w:val="-6"/>
          <w:sz w:val="24"/>
          <w:szCs w:val="24"/>
        </w:rPr>
        <w:t xml:space="preserve"> od daty uzyskania przez ubezpieczającego lub ubezpieczonego wiedzy</w:t>
      </w:r>
      <w:r w:rsidR="008C49E7" w:rsidRPr="00F63573">
        <w:rPr>
          <w:rFonts w:ascii="Calibri" w:hAnsi="Calibri" w:cs="Calibri"/>
          <w:spacing w:val="-6"/>
          <w:sz w:val="24"/>
          <w:szCs w:val="24"/>
        </w:rPr>
        <w:t xml:space="preserve"> o </w:t>
      </w:r>
      <w:r w:rsidRPr="00F63573">
        <w:rPr>
          <w:rFonts w:ascii="Calibri" w:hAnsi="Calibri" w:cs="Calibri"/>
          <w:spacing w:val="-6"/>
          <w:sz w:val="24"/>
          <w:szCs w:val="24"/>
        </w:rPr>
        <w:t>zajściu wypadku</w:t>
      </w:r>
      <w:r w:rsidR="00D06F53" w:rsidRPr="00F63573">
        <w:rPr>
          <w:rFonts w:ascii="Calibri" w:hAnsi="Calibri" w:cs="Calibri"/>
          <w:spacing w:val="-6"/>
          <w:sz w:val="24"/>
          <w:szCs w:val="24"/>
        </w:rPr>
        <w:t xml:space="preserve"> (zdarzenia)</w:t>
      </w:r>
      <w:r w:rsidRPr="00F63573">
        <w:rPr>
          <w:rFonts w:ascii="Calibri" w:hAnsi="Calibri" w:cs="Calibri"/>
          <w:spacing w:val="-6"/>
          <w:sz w:val="24"/>
          <w:szCs w:val="24"/>
        </w:rPr>
        <w:t>.</w:t>
      </w:r>
    </w:p>
    <w:p w14:paraId="2A40BBBF" w14:textId="477F019B" w:rsidR="00F26BE4" w:rsidRPr="00F63573" w:rsidRDefault="00F26BE4" w:rsidP="00A87D0C">
      <w:pPr>
        <w:widowControl w:val="0"/>
        <w:spacing w:after="0" w:line="360" w:lineRule="auto"/>
        <w:jc w:val="both"/>
        <w:rPr>
          <w:rFonts w:ascii="Calibri" w:hAnsi="Calibri" w:cs="Calibri"/>
          <w:spacing w:val="-6"/>
          <w:sz w:val="24"/>
          <w:szCs w:val="24"/>
        </w:rPr>
      </w:pPr>
      <w:r w:rsidRPr="00F63573">
        <w:rPr>
          <w:rFonts w:ascii="Calibri" w:hAnsi="Calibri" w:cs="Calibri"/>
          <w:b/>
          <w:bCs/>
          <w:spacing w:val="-6"/>
          <w:sz w:val="24"/>
          <w:szCs w:val="24"/>
        </w:rPr>
        <w:t>Klauzula niezawiadomienia w terminie o szkodzie</w:t>
      </w:r>
      <w:r w:rsidRPr="00F63573">
        <w:rPr>
          <w:rFonts w:ascii="Calibri" w:hAnsi="Calibri" w:cs="Calibri"/>
          <w:spacing w:val="-6"/>
          <w:sz w:val="24"/>
          <w:szCs w:val="24"/>
        </w:rPr>
        <w:t xml:space="preserve"> – </w:t>
      </w:r>
      <w:r w:rsidR="00CD31DC" w:rsidRPr="00F63573">
        <w:rPr>
          <w:rFonts w:ascii="Calibri" w:hAnsi="Calibri" w:cs="Calibri"/>
          <w:spacing w:val="-6"/>
          <w:sz w:val="24"/>
          <w:szCs w:val="24"/>
        </w:rPr>
        <w:t>z zachowaniem pozostałych, niezmienionych niniejszą klauzulą postanowień umowy ubezpieczenia, strony uzgodniły, że:</w:t>
      </w:r>
    </w:p>
    <w:p w14:paraId="106F5798" w14:textId="675D265A" w:rsidR="00F26BE4" w:rsidRPr="00F63573" w:rsidRDefault="00F26BE4" w:rsidP="00A87D0C">
      <w:pPr>
        <w:widowControl w:val="0"/>
        <w:spacing w:after="0" w:line="360" w:lineRule="auto"/>
        <w:jc w:val="both"/>
        <w:rPr>
          <w:rFonts w:ascii="Calibri" w:hAnsi="Calibri" w:cs="Calibri"/>
          <w:spacing w:val="-6"/>
          <w:sz w:val="24"/>
          <w:szCs w:val="24"/>
        </w:rPr>
      </w:pPr>
      <w:r w:rsidRPr="00F63573">
        <w:rPr>
          <w:rFonts w:ascii="Calibri" w:hAnsi="Calibri" w:cs="Calibri"/>
          <w:spacing w:val="-6"/>
          <w:sz w:val="24"/>
          <w:szCs w:val="24"/>
        </w:rPr>
        <w:t>W razie naruszenia z winy umyślnej przez ubezpieczającego lub ubezpieczonego obowiązku powiadomienia ubezpieczyciela o wypadku ubezpieczeniowym w określonym w umowie ubezpieczenia lub ogólnych lub szczególnych warunkach ubezpieczenia terminie, ubezpieczyciel może odpowiednio zmniejszyć odszko</w:t>
      </w:r>
      <w:r w:rsidRPr="00F63573">
        <w:rPr>
          <w:rFonts w:ascii="Calibri" w:hAnsi="Calibri" w:cs="Calibri"/>
          <w:spacing w:val="-6"/>
          <w:sz w:val="24"/>
          <w:szCs w:val="24"/>
        </w:rPr>
        <w:softHyphen/>
        <w:t>do</w:t>
      </w:r>
      <w:r w:rsidRPr="00F63573">
        <w:rPr>
          <w:rFonts w:ascii="Calibri" w:hAnsi="Calibri" w:cs="Calibri"/>
          <w:spacing w:val="-6"/>
          <w:sz w:val="24"/>
          <w:szCs w:val="24"/>
        </w:rPr>
        <w:softHyphen/>
        <w:t xml:space="preserve">wanie, jednak tylko wtedy, jeżeli naruszenie przyczyniło się do zwiększenia szkody </w:t>
      </w:r>
      <w:r w:rsidR="00091D4C" w:rsidRPr="00F63573">
        <w:rPr>
          <w:rFonts w:ascii="Calibri" w:hAnsi="Calibri" w:cs="Calibri"/>
          <w:spacing w:val="-6"/>
          <w:sz w:val="24"/>
          <w:szCs w:val="24"/>
        </w:rPr>
        <w:br/>
      </w:r>
      <w:r w:rsidRPr="00F63573">
        <w:rPr>
          <w:rFonts w:ascii="Calibri" w:hAnsi="Calibri" w:cs="Calibri"/>
          <w:spacing w:val="-6"/>
          <w:sz w:val="24"/>
          <w:szCs w:val="24"/>
        </w:rPr>
        <w:t xml:space="preserve">lub uniemożliwiło ubezpieczycielowi ustalenie okoliczności i skutków wypadku. Termin zawiadomienia </w:t>
      </w:r>
      <w:r w:rsidR="003106EF" w:rsidRPr="00F63573">
        <w:rPr>
          <w:rFonts w:ascii="Calibri" w:hAnsi="Calibri" w:cs="Calibri"/>
          <w:spacing w:val="-6"/>
          <w:sz w:val="24"/>
          <w:szCs w:val="24"/>
        </w:rPr>
        <w:br/>
      </w:r>
      <w:r w:rsidRPr="00F63573">
        <w:rPr>
          <w:rFonts w:ascii="Calibri" w:hAnsi="Calibri" w:cs="Calibri"/>
          <w:spacing w:val="-6"/>
          <w:sz w:val="24"/>
          <w:szCs w:val="24"/>
        </w:rPr>
        <w:t>o szkodzie nie może być krótszy niż</w:t>
      </w:r>
      <w:r w:rsidR="00C56C4D" w:rsidRPr="00F63573">
        <w:rPr>
          <w:rFonts w:ascii="Calibri" w:hAnsi="Calibri" w:cs="Calibri"/>
          <w:spacing w:val="-6"/>
          <w:sz w:val="24"/>
          <w:szCs w:val="24"/>
        </w:rPr>
        <w:t xml:space="preserve"> </w:t>
      </w:r>
      <w:r w:rsidRPr="00F63573">
        <w:rPr>
          <w:rFonts w:ascii="Calibri" w:hAnsi="Calibri" w:cs="Calibri"/>
          <w:spacing w:val="-6"/>
          <w:sz w:val="24"/>
          <w:szCs w:val="24"/>
        </w:rPr>
        <w:t>7</w:t>
      </w:r>
      <w:r w:rsidR="00C56C4D" w:rsidRPr="00F63573">
        <w:rPr>
          <w:rFonts w:ascii="Calibri" w:hAnsi="Calibri" w:cs="Calibri"/>
          <w:spacing w:val="-6"/>
          <w:sz w:val="24"/>
          <w:szCs w:val="24"/>
        </w:rPr>
        <w:t xml:space="preserve"> </w:t>
      </w:r>
      <w:r w:rsidRPr="00F63573">
        <w:rPr>
          <w:rFonts w:ascii="Calibri" w:hAnsi="Calibri" w:cs="Calibri"/>
          <w:spacing w:val="-6"/>
          <w:sz w:val="24"/>
          <w:szCs w:val="24"/>
        </w:rPr>
        <w:t>dni od chwili powzięcia wiadomości o zdarzeniu.</w:t>
      </w:r>
    </w:p>
    <w:p w14:paraId="0AC7B870" w14:textId="7655BF16" w:rsidR="00EC493B" w:rsidRPr="00F63573" w:rsidRDefault="00EC493B" w:rsidP="00A87D0C">
      <w:pPr>
        <w:widowControl w:val="0"/>
        <w:spacing w:after="0" w:line="360" w:lineRule="auto"/>
        <w:jc w:val="both"/>
        <w:rPr>
          <w:rFonts w:ascii="Calibri" w:hAnsi="Calibri" w:cs="Calibri"/>
          <w:spacing w:val="-6"/>
          <w:sz w:val="24"/>
          <w:szCs w:val="24"/>
        </w:rPr>
      </w:pPr>
      <w:r w:rsidRPr="00F63573">
        <w:rPr>
          <w:rFonts w:ascii="Calibri" w:hAnsi="Calibri" w:cs="Calibri"/>
          <w:b/>
          <w:bCs/>
          <w:spacing w:val="-6"/>
          <w:sz w:val="24"/>
          <w:szCs w:val="24"/>
        </w:rPr>
        <w:t>Klauzula wypłaty bezspornej części odszkodowania</w:t>
      </w:r>
      <w:r w:rsidRPr="00F63573">
        <w:rPr>
          <w:rFonts w:ascii="Calibri" w:hAnsi="Calibri" w:cs="Calibri"/>
          <w:spacing w:val="-6"/>
          <w:sz w:val="24"/>
          <w:szCs w:val="24"/>
        </w:rPr>
        <w:t xml:space="preserve"> – </w:t>
      </w:r>
      <w:r w:rsidR="00CD31DC" w:rsidRPr="00F63573">
        <w:rPr>
          <w:rFonts w:ascii="Calibri" w:hAnsi="Calibri" w:cs="Calibri"/>
          <w:spacing w:val="-6"/>
          <w:sz w:val="24"/>
          <w:szCs w:val="24"/>
        </w:rPr>
        <w:t>z zachowaniem pozostałych, niezmienionych niniejszą klauzulą postanowień umowy ubezpieczenia, strony uzgodniły, że:</w:t>
      </w:r>
    </w:p>
    <w:p w14:paraId="2AFB5999" w14:textId="243A06D9" w:rsidR="00EC493B" w:rsidRPr="00F63573" w:rsidRDefault="00EC493B" w:rsidP="00A87D0C">
      <w:pPr>
        <w:widowControl w:val="0"/>
        <w:spacing w:after="0" w:line="360" w:lineRule="auto"/>
        <w:jc w:val="both"/>
        <w:rPr>
          <w:rFonts w:ascii="Calibri" w:hAnsi="Calibri" w:cs="Calibri"/>
          <w:spacing w:val="-6"/>
          <w:sz w:val="24"/>
          <w:szCs w:val="24"/>
        </w:rPr>
      </w:pPr>
      <w:r w:rsidRPr="00F63573">
        <w:rPr>
          <w:rFonts w:ascii="Calibri" w:hAnsi="Calibri" w:cs="Calibri"/>
          <w:spacing w:val="-6"/>
          <w:sz w:val="24"/>
          <w:szCs w:val="24"/>
        </w:rPr>
        <w:t>W przypadku potwierdzenia swojej odpowiedzialności za powstałą szkodę ubezpieczyciel wypłaca bezsporną część szacunkowej wysokości należnego odszkodowania w formie zaliczki w ciągu 14</w:t>
      </w:r>
      <w:r w:rsidR="00091D4C" w:rsidRPr="00F63573">
        <w:rPr>
          <w:rFonts w:ascii="Calibri" w:hAnsi="Calibri" w:cs="Calibri"/>
          <w:spacing w:val="-6"/>
          <w:sz w:val="24"/>
          <w:szCs w:val="24"/>
        </w:rPr>
        <w:t xml:space="preserve"> </w:t>
      </w:r>
      <w:r w:rsidRPr="00F63573">
        <w:rPr>
          <w:rFonts w:ascii="Calibri" w:hAnsi="Calibri" w:cs="Calibri"/>
          <w:spacing w:val="-6"/>
          <w:sz w:val="24"/>
          <w:szCs w:val="24"/>
        </w:rPr>
        <w:t>dni roboczych od zawiadomienia o szkodzie.</w:t>
      </w:r>
    </w:p>
    <w:p w14:paraId="34A79F33" w14:textId="3DAB82A2"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b/>
          <w:bCs/>
          <w:spacing w:val="-6"/>
          <w:sz w:val="24"/>
          <w:szCs w:val="24"/>
        </w:rPr>
        <w:t>Klauzula miejsc ubezpieczenia</w:t>
      </w:r>
      <w:r w:rsidRPr="00F63573">
        <w:rPr>
          <w:rFonts w:ascii="Calibri" w:hAnsi="Calibri" w:cs="Calibri"/>
          <w:spacing w:val="-6"/>
          <w:sz w:val="24"/>
          <w:szCs w:val="24"/>
        </w:rPr>
        <w:t xml:space="preserve"> – </w:t>
      </w:r>
      <w:r w:rsidR="00CD31DC" w:rsidRPr="00F63573">
        <w:rPr>
          <w:rFonts w:ascii="Calibri" w:hAnsi="Calibri" w:cs="Calibri"/>
          <w:spacing w:val="-6"/>
          <w:sz w:val="24"/>
          <w:szCs w:val="24"/>
        </w:rPr>
        <w:t xml:space="preserve">z zachowaniem pozostałych, niezmienionych niniejszą klauzulą </w:t>
      </w:r>
      <w:r w:rsidR="00CD31DC" w:rsidRPr="00F63573">
        <w:rPr>
          <w:rFonts w:ascii="Calibri" w:hAnsi="Calibri" w:cs="Calibri"/>
          <w:spacing w:val="-6"/>
          <w:sz w:val="24"/>
          <w:szCs w:val="24"/>
        </w:rPr>
        <w:lastRenderedPageBreak/>
        <w:t>postanowień umowy ubezpieczenia, strony uzgodniły, że:</w:t>
      </w:r>
    </w:p>
    <w:p w14:paraId="1D934890" w14:textId="75740D69"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spacing w:val="-6"/>
          <w:sz w:val="24"/>
          <w:szCs w:val="24"/>
        </w:rPr>
        <w:t>Jako miejsce ubezpieczenia uznaje się wszystkie istniejące</w:t>
      </w:r>
      <w:r w:rsidR="008C49E7" w:rsidRPr="00F63573">
        <w:rPr>
          <w:rFonts w:ascii="Calibri" w:hAnsi="Calibri" w:cs="Calibri"/>
          <w:spacing w:val="-6"/>
          <w:sz w:val="24"/>
          <w:szCs w:val="24"/>
        </w:rPr>
        <w:t xml:space="preserve"> i</w:t>
      </w:r>
      <w:r w:rsidR="005C3AA4" w:rsidRPr="00F63573">
        <w:rPr>
          <w:rFonts w:ascii="Calibri" w:hAnsi="Calibri" w:cs="Calibri"/>
          <w:spacing w:val="-6"/>
          <w:sz w:val="24"/>
          <w:szCs w:val="24"/>
        </w:rPr>
        <w:t xml:space="preserve"> </w:t>
      </w:r>
      <w:r w:rsidRPr="00F63573">
        <w:rPr>
          <w:rFonts w:ascii="Calibri" w:hAnsi="Calibri" w:cs="Calibri"/>
          <w:spacing w:val="-6"/>
          <w:sz w:val="24"/>
          <w:szCs w:val="24"/>
        </w:rPr>
        <w:t>przyszłe lokalizacje należące do ubezpieczają</w:t>
      </w:r>
      <w:r w:rsidR="005C3AA4" w:rsidRPr="00F63573">
        <w:rPr>
          <w:rFonts w:ascii="Calibri" w:hAnsi="Calibri" w:cs="Calibri"/>
          <w:spacing w:val="-6"/>
          <w:sz w:val="24"/>
          <w:szCs w:val="24"/>
        </w:rPr>
        <w:softHyphen/>
      </w:r>
      <w:r w:rsidRPr="00F63573">
        <w:rPr>
          <w:rFonts w:ascii="Calibri" w:hAnsi="Calibri" w:cs="Calibri"/>
          <w:spacing w:val="-6"/>
          <w:sz w:val="24"/>
          <w:szCs w:val="24"/>
        </w:rPr>
        <w:t>cego/</w:t>
      </w:r>
      <w:r w:rsidR="003106EF" w:rsidRPr="00F63573">
        <w:rPr>
          <w:rFonts w:ascii="Calibri" w:hAnsi="Calibri" w:cs="Calibri"/>
          <w:spacing w:val="-6"/>
          <w:sz w:val="24"/>
          <w:szCs w:val="24"/>
        </w:rPr>
        <w:t xml:space="preserve"> </w:t>
      </w:r>
      <w:r w:rsidRPr="00F63573">
        <w:rPr>
          <w:rFonts w:ascii="Calibri" w:hAnsi="Calibri" w:cs="Calibri"/>
          <w:spacing w:val="-6"/>
          <w:sz w:val="24"/>
          <w:szCs w:val="24"/>
        </w:rPr>
        <w:t>ubezpieczonego oraz każde miejsce związane</w:t>
      </w:r>
      <w:r w:rsidR="008C49E7" w:rsidRPr="00F63573">
        <w:rPr>
          <w:rFonts w:ascii="Calibri" w:hAnsi="Calibri" w:cs="Calibri"/>
          <w:spacing w:val="-6"/>
          <w:sz w:val="24"/>
          <w:szCs w:val="24"/>
        </w:rPr>
        <w:t xml:space="preserve"> z</w:t>
      </w:r>
      <w:r w:rsidR="002D7900" w:rsidRPr="00F63573">
        <w:rPr>
          <w:rFonts w:ascii="Calibri" w:hAnsi="Calibri" w:cs="Calibri"/>
          <w:spacing w:val="-6"/>
          <w:sz w:val="24"/>
          <w:szCs w:val="24"/>
        </w:rPr>
        <w:t xml:space="preserve"> </w:t>
      </w:r>
      <w:r w:rsidRPr="00F63573">
        <w:rPr>
          <w:rFonts w:ascii="Calibri" w:hAnsi="Calibri" w:cs="Calibri"/>
          <w:spacing w:val="-6"/>
          <w:sz w:val="24"/>
          <w:szCs w:val="24"/>
        </w:rPr>
        <w:t>prowadzoną działalnością, zarówno własne,</w:t>
      </w:r>
      <w:r w:rsidR="00B077FD" w:rsidRPr="00F63573">
        <w:rPr>
          <w:rFonts w:ascii="Calibri" w:hAnsi="Calibri" w:cs="Calibri"/>
          <w:spacing w:val="-6"/>
          <w:sz w:val="24"/>
          <w:szCs w:val="24"/>
        </w:rPr>
        <w:t xml:space="preserve"> </w:t>
      </w:r>
      <w:r w:rsidR="00091D4C" w:rsidRPr="00F63573">
        <w:rPr>
          <w:rFonts w:ascii="Calibri" w:hAnsi="Calibri" w:cs="Calibri"/>
          <w:spacing w:val="-6"/>
          <w:sz w:val="24"/>
          <w:szCs w:val="24"/>
        </w:rPr>
        <w:br/>
      </w:r>
      <w:r w:rsidRPr="00F63573">
        <w:rPr>
          <w:rFonts w:ascii="Calibri" w:hAnsi="Calibri" w:cs="Calibri"/>
          <w:spacing w:val="-6"/>
          <w:sz w:val="24"/>
          <w:szCs w:val="24"/>
        </w:rPr>
        <w:t>jak</w:t>
      </w:r>
      <w:r w:rsidR="008C49E7" w:rsidRPr="00F63573">
        <w:rPr>
          <w:rFonts w:ascii="Calibri" w:hAnsi="Calibri" w:cs="Calibri"/>
          <w:spacing w:val="-6"/>
          <w:sz w:val="24"/>
          <w:szCs w:val="24"/>
        </w:rPr>
        <w:t xml:space="preserve"> i </w:t>
      </w:r>
      <w:r w:rsidRPr="00F63573">
        <w:rPr>
          <w:rFonts w:ascii="Calibri" w:hAnsi="Calibri" w:cs="Calibri"/>
          <w:spacing w:val="-6"/>
          <w:sz w:val="24"/>
          <w:szCs w:val="24"/>
        </w:rPr>
        <w:t>wynajmowane, zarządzane czy dzierżawione, położone na terenie RP.</w:t>
      </w:r>
      <w:r w:rsidR="00956817" w:rsidRPr="00F63573">
        <w:rPr>
          <w:rFonts w:ascii="Calibri" w:hAnsi="Calibri" w:cs="Calibri"/>
          <w:spacing w:val="-6"/>
          <w:sz w:val="24"/>
          <w:szCs w:val="24"/>
        </w:rPr>
        <w:t xml:space="preserve"> Warunkiem udzielenia ochrony dla mienia w nowych miejscach ubezpieczenia jest posiadanie poziomu zabezpieczeń zbliżonego </w:t>
      </w:r>
      <w:r w:rsidR="00091D4C" w:rsidRPr="00F63573">
        <w:rPr>
          <w:rFonts w:ascii="Calibri" w:hAnsi="Calibri" w:cs="Calibri"/>
          <w:spacing w:val="-6"/>
          <w:sz w:val="24"/>
          <w:szCs w:val="24"/>
        </w:rPr>
        <w:br/>
      </w:r>
      <w:r w:rsidR="00956817" w:rsidRPr="00F63573">
        <w:rPr>
          <w:rFonts w:ascii="Calibri" w:hAnsi="Calibri" w:cs="Calibri"/>
          <w:spacing w:val="-6"/>
          <w:sz w:val="24"/>
          <w:szCs w:val="24"/>
        </w:rPr>
        <w:t>do</w:t>
      </w:r>
      <w:r w:rsidR="007F161E" w:rsidRPr="00F63573">
        <w:rPr>
          <w:rFonts w:ascii="Calibri" w:hAnsi="Calibri" w:cs="Calibri"/>
          <w:spacing w:val="-6"/>
          <w:sz w:val="24"/>
          <w:szCs w:val="24"/>
        </w:rPr>
        <w:t xml:space="preserve"> </w:t>
      </w:r>
      <w:r w:rsidR="00956817" w:rsidRPr="00F63573">
        <w:rPr>
          <w:rFonts w:ascii="Calibri" w:hAnsi="Calibri" w:cs="Calibri"/>
          <w:spacing w:val="-6"/>
          <w:sz w:val="24"/>
          <w:szCs w:val="24"/>
        </w:rPr>
        <w:t>wykazanego wcześniej przez ubezpieczonego</w:t>
      </w:r>
      <w:r w:rsidR="007F161E" w:rsidRPr="00F63573">
        <w:rPr>
          <w:rFonts w:ascii="Calibri" w:hAnsi="Calibri" w:cs="Calibri"/>
          <w:spacing w:val="-6"/>
          <w:sz w:val="24"/>
          <w:szCs w:val="24"/>
        </w:rPr>
        <w:t xml:space="preserve"> (</w:t>
      </w:r>
      <w:r w:rsidR="00CD2884" w:rsidRPr="00F63573">
        <w:rPr>
          <w:rFonts w:ascii="Calibri" w:hAnsi="Calibri" w:cs="Calibri"/>
          <w:spacing w:val="-6"/>
          <w:sz w:val="24"/>
          <w:szCs w:val="24"/>
        </w:rPr>
        <w:t xml:space="preserve">w zakresie zabezpieczeń </w:t>
      </w:r>
      <w:proofErr w:type="spellStart"/>
      <w:r w:rsidR="00CD2884" w:rsidRPr="00F63573">
        <w:rPr>
          <w:rFonts w:ascii="Calibri" w:hAnsi="Calibri" w:cs="Calibri"/>
          <w:spacing w:val="-6"/>
          <w:sz w:val="24"/>
          <w:szCs w:val="24"/>
        </w:rPr>
        <w:t>przeciwkradzieżowych</w:t>
      </w:r>
      <w:proofErr w:type="spellEnd"/>
      <w:r w:rsidR="00CD2884" w:rsidRPr="00F63573">
        <w:rPr>
          <w:rFonts w:ascii="Calibri" w:hAnsi="Calibri" w:cs="Calibri"/>
          <w:spacing w:val="-6"/>
          <w:sz w:val="24"/>
          <w:szCs w:val="24"/>
        </w:rPr>
        <w:t xml:space="preserve"> </w:t>
      </w:r>
      <w:r w:rsidR="00091D4C" w:rsidRPr="00F63573">
        <w:rPr>
          <w:rFonts w:ascii="Calibri" w:hAnsi="Calibri" w:cs="Calibri"/>
          <w:spacing w:val="-6"/>
          <w:sz w:val="24"/>
          <w:szCs w:val="24"/>
        </w:rPr>
        <w:br/>
        <w:t>–</w:t>
      </w:r>
      <w:r w:rsidR="00CD2884" w:rsidRPr="00F63573">
        <w:rPr>
          <w:rFonts w:ascii="Calibri" w:hAnsi="Calibri" w:cs="Calibri"/>
          <w:spacing w:val="-6"/>
          <w:sz w:val="24"/>
          <w:szCs w:val="24"/>
        </w:rPr>
        <w:t xml:space="preserve"> </w:t>
      </w:r>
      <w:r w:rsidR="007F161E" w:rsidRPr="00F63573">
        <w:rPr>
          <w:rFonts w:ascii="Calibri" w:hAnsi="Calibri" w:cs="Calibri"/>
          <w:spacing w:val="-6"/>
          <w:sz w:val="24"/>
          <w:szCs w:val="24"/>
        </w:rPr>
        <w:t>do najniższego podanego poziomu, objętego klauzulą uznania stanu zabezpieczeń</w:t>
      </w:r>
      <w:r w:rsidR="00CD2884" w:rsidRPr="00F63573">
        <w:rPr>
          <w:rFonts w:ascii="Calibri" w:hAnsi="Calibri" w:cs="Calibri"/>
          <w:spacing w:val="-6"/>
          <w:sz w:val="24"/>
          <w:szCs w:val="24"/>
        </w:rPr>
        <w:t>, a w przypadku zabezpieczeń przeciwpożarowych i przeciwprzepięciowych – zgodnie z obowiązującymi przepisami prawa</w:t>
      </w:r>
      <w:r w:rsidR="007F161E" w:rsidRPr="00F63573">
        <w:rPr>
          <w:rFonts w:ascii="Calibri" w:hAnsi="Calibri" w:cs="Calibri"/>
          <w:spacing w:val="-6"/>
          <w:sz w:val="24"/>
          <w:szCs w:val="24"/>
        </w:rPr>
        <w:t>)</w:t>
      </w:r>
      <w:r w:rsidR="00956817" w:rsidRPr="00F63573">
        <w:rPr>
          <w:rFonts w:ascii="Calibri" w:hAnsi="Calibri" w:cs="Calibri"/>
          <w:spacing w:val="-6"/>
          <w:sz w:val="24"/>
          <w:szCs w:val="24"/>
        </w:rPr>
        <w:t xml:space="preserve"> oraz prowadzenie w miejscach tych działalności możliwie podobnej do wykazanej przez ubezpieczone podmioty. </w:t>
      </w:r>
    </w:p>
    <w:p w14:paraId="51CE1EBA" w14:textId="04F293DD" w:rsidR="00316DF0" w:rsidRPr="00F63573" w:rsidRDefault="00316DF0" w:rsidP="00A87D0C">
      <w:pPr>
        <w:widowControl w:val="0"/>
        <w:tabs>
          <w:tab w:val="left" w:pos="567"/>
        </w:tabs>
        <w:spacing w:after="0" w:line="360" w:lineRule="auto"/>
        <w:jc w:val="both"/>
        <w:rPr>
          <w:rFonts w:ascii="Calibri" w:eastAsia="Calibri" w:hAnsi="Calibri" w:cs="Calibri"/>
          <w:spacing w:val="-6"/>
          <w:sz w:val="24"/>
          <w:szCs w:val="24"/>
        </w:rPr>
      </w:pPr>
      <w:r w:rsidRPr="00F63573">
        <w:rPr>
          <w:rFonts w:ascii="Calibri" w:eastAsia="Calibri" w:hAnsi="Calibri" w:cs="Calibri"/>
          <w:b/>
          <w:bCs/>
          <w:spacing w:val="-6"/>
          <w:sz w:val="24"/>
          <w:szCs w:val="24"/>
        </w:rPr>
        <w:t>Klauzula ubezpieczenia zewnętrznego –</w:t>
      </w:r>
      <w:r w:rsidRPr="00F63573">
        <w:rPr>
          <w:rFonts w:ascii="Calibri" w:eastAsia="Calibri" w:hAnsi="Calibri" w:cs="Calibri"/>
          <w:spacing w:val="-6"/>
          <w:sz w:val="24"/>
          <w:szCs w:val="24"/>
        </w:rPr>
        <w:t xml:space="preserve"> </w:t>
      </w:r>
      <w:r w:rsidR="00CD31DC" w:rsidRPr="00F63573">
        <w:rPr>
          <w:rFonts w:ascii="Calibri" w:eastAsia="Calibri" w:hAnsi="Calibri" w:cs="Calibri"/>
          <w:spacing w:val="-6"/>
          <w:sz w:val="24"/>
          <w:szCs w:val="24"/>
        </w:rPr>
        <w:t>z zachowaniem pozostałych, niezmienionych niniejszą klauzulą postanowień umowy ubezpieczenia, strony uzgodniły, że:</w:t>
      </w:r>
    </w:p>
    <w:p w14:paraId="6B7D9464" w14:textId="7484746C" w:rsidR="00316DF0" w:rsidRPr="00F63573" w:rsidRDefault="00316DF0" w:rsidP="00DC6616">
      <w:pPr>
        <w:widowControl w:val="0"/>
        <w:numPr>
          <w:ilvl w:val="0"/>
          <w:numId w:val="67"/>
        </w:numPr>
        <w:tabs>
          <w:tab w:val="left" w:pos="284"/>
        </w:tabs>
        <w:spacing w:after="0" w:line="360" w:lineRule="auto"/>
        <w:ind w:left="284" w:hanging="284"/>
        <w:jc w:val="both"/>
        <w:rPr>
          <w:rFonts w:ascii="Calibri" w:eastAsia="Calibri" w:hAnsi="Calibri" w:cs="Calibri"/>
          <w:spacing w:val="-6"/>
          <w:sz w:val="24"/>
          <w:szCs w:val="24"/>
        </w:rPr>
      </w:pPr>
      <w:r w:rsidRPr="00F63573">
        <w:rPr>
          <w:rFonts w:ascii="Calibri" w:eastAsia="Calibri" w:hAnsi="Calibri" w:cs="Calibri"/>
          <w:spacing w:val="-6"/>
          <w:sz w:val="24"/>
          <w:szCs w:val="24"/>
        </w:rPr>
        <w:t>W ramach sumy ubezpieczenia rzeczy ruchomych ubezpieczyciel obejmuje ochroną ubezpieczeniową rzeczy ruchome zgłoszone do ubezpieczenia, a oddane przez ubezpieczającego/ ubezpieczonego osobie trzeciej w celu dokonania przeróbki, konserwacji lub naprawy poza miejscem ubezpieczenia określonym w umowie.</w:t>
      </w:r>
    </w:p>
    <w:p w14:paraId="520E3D0D" w14:textId="77777777" w:rsidR="008931BD" w:rsidRPr="00F63573" w:rsidRDefault="00316DF0" w:rsidP="00DC6616">
      <w:pPr>
        <w:widowControl w:val="0"/>
        <w:numPr>
          <w:ilvl w:val="0"/>
          <w:numId w:val="67"/>
        </w:numPr>
        <w:tabs>
          <w:tab w:val="left" w:pos="284"/>
        </w:tabs>
        <w:spacing w:after="0" w:line="360" w:lineRule="auto"/>
        <w:ind w:left="284" w:hanging="284"/>
        <w:jc w:val="both"/>
        <w:rPr>
          <w:rFonts w:ascii="Calibri" w:eastAsia="Calibri" w:hAnsi="Calibri" w:cs="Calibri"/>
          <w:spacing w:val="-6"/>
          <w:sz w:val="24"/>
          <w:szCs w:val="24"/>
        </w:rPr>
      </w:pPr>
      <w:r w:rsidRPr="00F63573">
        <w:rPr>
          <w:rFonts w:ascii="Calibri" w:eastAsia="Calibri" w:hAnsi="Calibri" w:cs="Calibri"/>
          <w:spacing w:val="-6"/>
          <w:sz w:val="24"/>
          <w:szCs w:val="24"/>
        </w:rPr>
        <w:t>Franszyzy i udziały własne – tożsame z obowiązującymi w umowie ubezpieczenia, obejmującej rzeczy ruchome, o których mowa w pkt. 1.</w:t>
      </w:r>
    </w:p>
    <w:p w14:paraId="2BB820C6" w14:textId="59E57033" w:rsidR="00316DF0" w:rsidRPr="00F63573" w:rsidRDefault="00316DF0" w:rsidP="00DC6616">
      <w:pPr>
        <w:widowControl w:val="0"/>
        <w:numPr>
          <w:ilvl w:val="0"/>
          <w:numId w:val="67"/>
        </w:numPr>
        <w:tabs>
          <w:tab w:val="left" w:pos="284"/>
        </w:tabs>
        <w:spacing w:after="0" w:line="360" w:lineRule="auto"/>
        <w:ind w:left="284" w:hanging="284"/>
        <w:jc w:val="both"/>
        <w:rPr>
          <w:rFonts w:ascii="Calibri" w:eastAsia="Calibri" w:hAnsi="Calibri" w:cs="Calibri"/>
          <w:spacing w:val="-6"/>
          <w:sz w:val="24"/>
          <w:szCs w:val="24"/>
        </w:rPr>
      </w:pPr>
      <w:r w:rsidRPr="00F63573">
        <w:rPr>
          <w:rFonts w:ascii="Calibri" w:eastAsia="Times New Roman" w:hAnsi="Calibri" w:cs="Calibri"/>
          <w:spacing w:val="-6"/>
          <w:sz w:val="24"/>
          <w:szCs w:val="24"/>
          <w:lang w:eastAsia="pl-PL"/>
        </w:rPr>
        <w:t>Limit odpowiedzialności wynosi 50 000,00 zł na jedno i wszystkie zdarzenia w każdym okresie ubezpieczenia.</w:t>
      </w:r>
    </w:p>
    <w:p w14:paraId="68F8C780" w14:textId="6BA3BB99" w:rsidR="005B3AFF" w:rsidRPr="00F63573" w:rsidRDefault="005B3AFF" w:rsidP="00A87D0C">
      <w:pPr>
        <w:widowControl w:val="0"/>
        <w:tabs>
          <w:tab w:val="left" w:pos="567"/>
        </w:tabs>
        <w:spacing w:after="0" w:line="360" w:lineRule="auto"/>
        <w:jc w:val="both"/>
        <w:rPr>
          <w:rFonts w:ascii="Calibri" w:hAnsi="Calibri" w:cs="Calibri"/>
          <w:spacing w:val="-6"/>
          <w:sz w:val="24"/>
          <w:szCs w:val="24"/>
        </w:rPr>
      </w:pPr>
      <w:r w:rsidRPr="00F63573">
        <w:rPr>
          <w:rFonts w:ascii="Calibri" w:hAnsi="Calibri" w:cs="Calibri"/>
          <w:b/>
          <w:bCs/>
          <w:spacing w:val="-6"/>
          <w:sz w:val="24"/>
          <w:szCs w:val="24"/>
        </w:rPr>
        <w:t xml:space="preserve">Klauzula wyłączenia ryzyka z eksploatacji (zakres obligatoryjny) </w:t>
      </w:r>
      <w:r w:rsidRPr="00F63573">
        <w:rPr>
          <w:rFonts w:ascii="Calibri" w:hAnsi="Calibri" w:cs="Calibri"/>
          <w:spacing w:val="-6"/>
          <w:sz w:val="24"/>
          <w:szCs w:val="24"/>
        </w:rPr>
        <w:t xml:space="preserve">– </w:t>
      </w:r>
      <w:r w:rsidR="00CD31DC" w:rsidRPr="00F63573">
        <w:rPr>
          <w:rFonts w:ascii="Calibri" w:hAnsi="Calibri" w:cs="Calibri"/>
          <w:spacing w:val="-6"/>
          <w:sz w:val="24"/>
          <w:szCs w:val="24"/>
        </w:rPr>
        <w:t>z zachowaniem pozostałych, niezmienionych niniejszą klauzulą postanowień umowy ubezpieczenia, strony uzgodniły, że:</w:t>
      </w:r>
    </w:p>
    <w:p w14:paraId="19E0A80C" w14:textId="38F1C2D7" w:rsidR="00957AFD" w:rsidRPr="00F63573" w:rsidRDefault="005B3AFF" w:rsidP="00A87D0C">
      <w:pPr>
        <w:widowControl w:val="0"/>
        <w:spacing w:after="0" w:line="360" w:lineRule="auto"/>
        <w:jc w:val="both"/>
        <w:rPr>
          <w:rFonts w:ascii="Calibri" w:hAnsi="Calibri" w:cs="Calibri"/>
          <w:bCs/>
          <w:iCs/>
          <w:spacing w:val="-6"/>
          <w:sz w:val="24"/>
          <w:szCs w:val="24"/>
        </w:rPr>
      </w:pPr>
      <w:r w:rsidRPr="00F63573">
        <w:rPr>
          <w:rFonts w:ascii="Calibri" w:hAnsi="Calibri" w:cs="Calibri"/>
          <w:spacing w:val="-6"/>
          <w:sz w:val="24"/>
          <w:szCs w:val="24"/>
        </w:rPr>
        <w:t xml:space="preserve">Ochrona ubezpieczeniowa obejmuje budynki, </w:t>
      </w:r>
      <w:r w:rsidR="00B72676" w:rsidRPr="00F63573">
        <w:rPr>
          <w:rFonts w:ascii="Calibri" w:hAnsi="Calibri" w:cs="Calibri"/>
          <w:spacing w:val="-6"/>
          <w:sz w:val="24"/>
          <w:szCs w:val="24"/>
        </w:rPr>
        <w:t>lokale,</w:t>
      </w:r>
      <w:r w:rsidR="00471CE0" w:rsidRPr="00F63573">
        <w:rPr>
          <w:rFonts w:ascii="Calibri" w:hAnsi="Calibri" w:cs="Calibri"/>
          <w:spacing w:val="-6"/>
          <w:sz w:val="24"/>
          <w:szCs w:val="24"/>
        </w:rPr>
        <w:t xml:space="preserve"> </w:t>
      </w:r>
      <w:r w:rsidRPr="00F63573">
        <w:rPr>
          <w:rFonts w:ascii="Calibri" w:hAnsi="Calibri" w:cs="Calibri"/>
          <w:spacing w:val="-6"/>
          <w:sz w:val="24"/>
          <w:szCs w:val="24"/>
        </w:rPr>
        <w:t>urządzenia i</w:t>
      </w:r>
      <w:r w:rsidR="00471CE0" w:rsidRPr="00F63573">
        <w:rPr>
          <w:rFonts w:ascii="Calibri" w:hAnsi="Calibri" w:cs="Calibri"/>
          <w:spacing w:val="-6"/>
          <w:sz w:val="24"/>
          <w:szCs w:val="24"/>
        </w:rPr>
        <w:t xml:space="preserve"> </w:t>
      </w:r>
      <w:r w:rsidRPr="00F63573">
        <w:rPr>
          <w:rFonts w:ascii="Calibri" w:hAnsi="Calibri" w:cs="Calibri"/>
          <w:spacing w:val="-6"/>
          <w:sz w:val="24"/>
          <w:szCs w:val="24"/>
        </w:rPr>
        <w:t xml:space="preserve">instalacje (występujące w wykazie mienia i przyszłe) wyłączone z eksploatacji przez okres dłuższy niż 90 dni </w:t>
      </w:r>
      <w:r w:rsidR="008072D8" w:rsidRPr="00F63573">
        <w:rPr>
          <w:rFonts w:ascii="Calibri" w:hAnsi="Calibri" w:cs="Calibri"/>
          <w:bCs/>
          <w:iCs/>
          <w:spacing w:val="-6"/>
          <w:sz w:val="24"/>
          <w:szCs w:val="24"/>
        </w:rPr>
        <w:t>–</w:t>
      </w:r>
      <w:r w:rsidRPr="00F63573">
        <w:rPr>
          <w:rFonts w:ascii="Calibri" w:hAnsi="Calibri" w:cs="Calibri"/>
          <w:bCs/>
          <w:iCs/>
          <w:spacing w:val="-6"/>
          <w:sz w:val="24"/>
          <w:szCs w:val="24"/>
        </w:rPr>
        <w:t xml:space="preserve"> </w:t>
      </w:r>
      <w:r w:rsidRPr="00F63573">
        <w:rPr>
          <w:rFonts w:ascii="Calibri" w:hAnsi="Calibri" w:cs="Calibri"/>
          <w:spacing w:val="-6"/>
          <w:sz w:val="24"/>
          <w:szCs w:val="24"/>
        </w:rPr>
        <w:t xml:space="preserve">w zakresie od ognia </w:t>
      </w:r>
      <w:r w:rsidR="004C1B84" w:rsidRPr="00F63573">
        <w:rPr>
          <w:rFonts w:ascii="Calibri" w:hAnsi="Calibri" w:cs="Calibri"/>
          <w:spacing w:val="-6"/>
          <w:sz w:val="24"/>
          <w:szCs w:val="24"/>
        </w:rPr>
        <w:br/>
      </w:r>
      <w:r w:rsidRPr="00F63573">
        <w:rPr>
          <w:rFonts w:ascii="Calibri" w:hAnsi="Calibri" w:cs="Calibri"/>
          <w:spacing w:val="-6"/>
          <w:sz w:val="24"/>
          <w:szCs w:val="24"/>
        </w:rPr>
        <w:t xml:space="preserve">i innych zdarzeń losowych (pożar, uderzenie pioruna, wybuch, upadek statku powietrznego, </w:t>
      </w:r>
      <w:r w:rsidR="00A02A53" w:rsidRPr="00F63573">
        <w:rPr>
          <w:rFonts w:ascii="Calibri" w:hAnsi="Calibri" w:cs="Calibri"/>
          <w:spacing w:val="-6"/>
          <w:sz w:val="24"/>
          <w:szCs w:val="24"/>
        </w:rPr>
        <w:t xml:space="preserve">upadek ciał niebieskich, </w:t>
      </w:r>
      <w:r w:rsidRPr="00F63573">
        <w:rPr>
          <w:rFonts w:ascii="Calibri" w:hAnsi="Calibri" w:cs="Calibri"/>
          <w:spacing w:val="-6"/>
          <w:sz w:val="24"/>
          <w:szCs w:val="24"/>
        </w:rPr>
        <w:t xml:space="preserve">huragan, </w:t>
      </w:r>
      <w:r w:rsidR="0099275F" w:rsidRPr="00F63573">
        <w:rPr>
          <w:rFonts w:ascii="Calibri" w:hAnsi="Calibri" w:cs="Calibri"/>
          <w:spacing w:val="-6"/>
          <w:sz w:val="24"/>
          <w:szCs w:val="24"/>
        </w:rPr>
        <w:t xml:space="preserve">wiatr, </w:t>
      </w:r>
      <w:r w:rsidRPr="00F63573">
        <w:rPr>
          <w:rFonts w:ascii="Calibri" w:hAnsi="Calibri" w:cs="Calibri"/>
          <w:spacing w:val="-6"/>
          <w:sz w:val="24"/>
          <w:szCs w:val="24"/>
        </w:rPr>
        <w:t>deszcz nawalny</w:t>
      </w:r>
      <w:r w:rsidR="0099275F" w:rsidRPr="00F63573">
        <w:rPr>
          <w:rFonts w:ascii="Calibri" w:hAnsi="Calibri" w:cs="Calibri"/>
          <w:spacing w:val="-6"/>
          <w:sz w:val="24"/>
          <w:szCs w:val="24"/>
        </w:rPr>
        <w:t>, deszcz</w:t>
      </w:r>
      <w:r w:rsidRPr="00F63573">
        <w:rPr>
          <w:rFonts w:ascii="Calibri" w:hAnsi="Calibri" w:cs="Calibri"/>
          <w:spacing w:val="-6"/>
          <w:sz w:val="24"/>
          <w:szCs w:val="24"/>
        </w:rPr>
        <w:t>), a także od ryzyka powodzi</w:t>
      </w:r>
      <w:r w:rsidR="0099275F" w:rsidRPr="00F63573">
        <w:rPr>
          <w:rFonts w:ascii="Calibri" w:hAnsi="Calibri" w:cs="Calibri"/>
          <w:spacing w:val="-6"/>
          <w:sz w:val="24"/>
          <w:szCs w:val="24"/>
        </w:rPr>
        <w:t xml:space="preserve"> i podtopień</w:t>
      </w:r>
      <w:r w:rsidRPr="00F63573">
        <w:rPr>
          <w:rFonts w:ascii="Calibri" w:hAnsi="Calibri" w:cs="Calibri"/>
          <w:spacing w:val="-6"/>
          <w:sz w:val="24"/>
          <w:szCs w:val="24"/>
        </w:rPr>
        <w:t xml:space="preserve">. </w:t>
      </w:r>
      <w:bookmarkStart w:id="78" w:name="_Hlk55255642"/>
    </w:p>
    <w:p w14:paraId="39F1B920" w14:textId="1CBC77CE" w:rsidR="003A2D23" w:rsidRPr="00F63573" w:rsidRDefault="00957AFD" w:rsidP="00A87D0C">
      <w:pPr>
        <w:widowControl w:val="0"/>
        <w:spacing w:after="0" w:line="360" w:lineRule="auto"/>
        <w:jc w:val="both"/>
        <w:rPr>
          <w:rFonts w:ascii="Calibri" w:hAnsi="Calibri" w:cs="Calibri"/>
          <w:spacing w:val="-6"/>
          <w:sz w:val="24"/>
          <w:szCs w:val="24"/>
        </w:rPr>
      </w:pPr>
      <w:r w:rsidRPr="00F63573">
        <w:rPr>
          <w:rFonts w:ascii="Calibri" w:hAnsi="Calibri" w:cs="Calibri"/>
          <w:spacing w:val="-6"/>
          <w:sz w:val="24"/>
          <w:szCs w:val="24"/>
        </w:rPr>
        <w:t>Z zakresu ochrony wyłączone jest mienie przeznaczone do rozbiórki lub na złom.</w:t>
      </w:r>
      <w:r w:rsidR="00885E2E" w:rsidRPr="00F63573">
        <w:rPr>
          <w:rFonts w:ascii="Calibri" w:hAnsi="Calibri" w:cs="Calibri"/>
          <w:spacing w:val="-6"/>
          <w:sz w:val="24"/>
          <w:szCs w:val="24"/>
        </w:rPr>
        <w:t xml:space="preserve"> </w:t>
      </w:r>
    </w:p>
    <w:p w14:paraId="4D01A5C5" w14:textId="51B0C313" w:rsidR="00372DB9" w:rsidRPr="00F63573" w:rsidRDefault="00372DB9" w:rsidP="00A87D0C">
      <w:pPr>
        <w:widowControl w:val="0"/>
        <w:spacing w:after="0" w:line="360" w:lineRule="auto"/>
        <w:jc w:val="both"/>
        <w:rPr>
          <w:rFonts w:ascii="Calibri" w:hAnsi="Calibri" w:cs="Calibri"/>
          <w:spacing w:val="-6"/>
          <w:sz w:val="24"/>
          <w:szCs w:val="24"/>
        </w:rPr>
      </w:pPr>
      <w:r w:rsidRPr="00F63573">
        <w:rPr>
          <w:rFonts w:ascii="Calibri" w:hAnsi="Calibri" w:cs="Calibri"/>
          <w:spacing w:val="-6"/>
          <w:sz w:val="24"/>
          <w:szCs w:val="24"/>
        </w:rPr>
        <w:t xml:space="preserve">W przypadku podjęcia decyzji o zaprzestaniu użytkowania obiektu budowlanego przez zamawiającego </w:t>
      </w:r>
      <w:r w:rsidR="00885E2E" w:rsidRPr="00F63573">
        <w:rPr>
          <w:rFonts w:ascii="Calibri" w:hAnsi="Calibri" w:cs="Calibri"/>
          <w:spacing w:val="-6"/>
          <w:sz w:val="24"/>
          <w:szCs w:val="24"/>
        </w:rPr>
        <w:br/>
      </w:r>
      <w:r w:rsidRPr="00F63573">
        <w:rPr>
          <w:rFonts w:ascii="Calibri" w:hAnsi="Calibri" w:cs="Calibri"/>
          <w:spacing w:val="-6"/>
          <w:sz w:val="24"/>
          <w:szCs w:val="24"/>
        </w:rPr>
        <w:t xml:space="preserve">lub podmiot objęty zamówieniem (w miejsce organu nadzoru budowlanego) – w przeszłości </w:t>
      </w:r>
      <w:r w:rsidR="00091D4C" w:rsidRPr="00F63573">
        <w:rPr>
          <w:rFonts w:ascii="Calibri" w:hAnsi="Calibri" w:cs="Calibri"/>
          <w:spacing w:val="-6"/>
          <w:sz w:val="24"/>
          <w:szCs w:val="24"/>
        </w:rPr>
        <w:br/>
      </w:r>
      <w:r w:rsidRPr="00F63573">
        <w:rPr>
          <w:rFonts w:ascii="Calibri" w:hAnsi="Calibri" w:cs="Calibri"/>
          <w:spacing w:val="-6"/>
          <w:sz w:val="24"/>
          <w:szCs w:val="24"/>
        </w:rPr>
        <w:t xml:space="preserve">lub po rozpoczęciu ochrony, ubezpieczyciel akceptuje, że obiekty wyłączone z użytkowania lub faktycznie nieużytkowane nie </w:t>
      </w:r>
      <w:r w:rsidR="00482B53" w:rsidRPr="00F63573">
        <w:rPr>
          <w:rFonts w:ascii="Calibri" w:hAnsi="Calibri" w:cs="Calibri"/>
          <w:spacing w:val="-6"/>
          <w:sz w:val="24"/>
          <w:szCs w:val="24"/>
        </w:rPr>
        <w:t>mają</w:t>
      </w:r>
      <w:r w:rsidRPr="00F63573">
        <w:rPr>
          <w:rFonts w:ascii="Calibri" w:hAnsi="Calibri" w:cs="Calibri"/>
          <w:spacing w:val="-6"/>
          <w:sz w:val="24"/>
          <w:szCs w:val="24"/>
        </w:rPr>
        <w:t xml:space="preserve"> wykonywanych przeglądów okresowych oraz nie będzie podnosił tej kwestii </w:t>
      </w:r>
      <w:r w:rsidRPr="00F63573">
        <w:rPr>
          <w:rFonts w:ascii="Calibri" w:hAnsi="Calibri" w:cs="Calibri"/>
          <w:spacing w:val="-6"/>
          <w:sz w:val="24"/>
          <w:szCs w:val="24"/>
        </w:rPr>
        <w:lastRenderedPageBreak/>
        <w:t>w przypadku szkody.</w:t>
      </w:r>
    </w:p>
    <w:bookmarkEnd w:id="78"/>
    <w:p w14:paraId="5A625A4C" w14:textId="77777777" w:rsidR="002A4F61" w:rsidRPr="00F63573" w:rsidRDefault="002A4F61" w:rsidP="00A87D0C">
      <w:pPr>
        <w:widowControl w:val="0"/>
        <w:spacing w:after="0" w:line="360" w:lineRule="auto"/>
        <w:jc w:val="both"/>
        <w:rPr>
          <w:sz w:val="24"/>
          <w:szCs w:val="24"/>
        </w:rPr>
      </w:pPr>
      <w:r w:rsidRPr="00F63573">
        <w:rPr>
          <w:b/>
          <w:bCs/>
          <w:sz w:val="24"/>
          <w:szCs w:val="24"/>
        </w:rPr>
        <w:t>Klauzula robót budowlano-montażowych</w:t>
      </w:r>
      <w:r w:rsidRPr="00F63573">
        <w:rPr>
          <w:sz w:val="24"/>
          <w:szCs w:val="24"/>
        </w:rPr>
        <w:t xml:space="preserve"> – bez względu na postanowienia ogólnych lub szczególnych warunków ubezpieczenia, strony umowy ubezpieczenia uzgodniły, że:</w:t>
      </w:r>
    </w:p>
    <w:p w14:paraId="0A2F0AA7" w14:textId="77777777" w:rsidR="002A4F61" w:rsidRPr="00F63573" w:rsidRDefault="002A4F61" w:rsidP="00DC6616">
      <w:pPr>
        <w:pStyle w:val="Akapitzlist"/>
        <w:widowControl w:val="0"/>
        <w:numPr>
          <w:ilvl w:val="0"/>
          <w:numId w:val="85"/>
        </w:numPr>
        <w:spacing w:after="0" w:line="360" w:lineRule="auto"/>
        <w:ind w:left="426" w:hanging="426"/>
        <w:contextualSpacing w:val="0"/>
        <w:jc w:val="both"/>
        <w:rPr>
          <w:rFonts w:eastAsia="Times New Roman"/>
          <w:sz w:val="24"/>
          <w:szCs w:val="24"/>
        </w:rPr>
      </w:pPr>
      <w:r w:rsidRPr="00F63573">
        <w:rPr>
          <w:rFonts w:eastAsia="Times New Roman"/>
          <w:sz w:val="24"/>
          <w:szCs w:val="24"/>
        </w:rPr>
        <w:t xml:space="preserve">Ubezpieczenie mienia od wszystkich </w:t>
      </w:r>
      <w:proofErr w:type="spellStart"/>
      <w:r w:rsidRPr="00F63573">
        <w:rPr>
          <w:rFonts w:eastAsia="Times New Roman"/>
          <w:sz w:val="24"/>
          <w:szCs w:val="24"/>
        </w:rPr>
        <w:t>ryzyk</w:t>
      </w:r>
      <w:proofErr w:type="spellEnd"/>
      <w:r w:rsidRPr="00F63573">
        <w:rPr>
          <w:rFonts w:eastAsia="Times New Roman"/>
          <w:sz w:val="24"/>
          <w:szCs w:val="24"/>
        </w:rPr>
        <w:t xml:space="preserve"> obejmuje także szkody powstałe w związku z prowadzeniem drobnych robót budowlano-montażowych w mieniu będącym:</w:t>
      </w:r>
    </w:p>
    <w:p w14:paraId="49B85181" w14:textId="77777777" w:rsidR="002A4F61" w:rsidRPr="00F63573" w:rsidRDefault="002A4F61" w:rsidP="00DC6616">
      <w:pPr>
        <w:pStyle w:val="Akapitzlist"/>
        <w:widowControl w:val="0"/>
        <w:numPr>
          <w:ilvl w:val="1"/>
          <w:numId w:val="85"/>
        </w:numPr>
        <w:spacing w:after="0" w:line="360" w:lineRule="auto"/>
        <w:ind w:left="426" w:hanging="426"/>
        <w:contextualSpacing w:val="0"/>
        <w:jc w:val="both"/>
        <w:rPr>
          <w:rFonts w:eastAsia="Times New Roman"/>
          <w:sz w:val="24"/>
          <w:szCs w:val="24"/>
          <w:lang w:eastAsia="pl-PL"/>
        </w:rPr>
      </w:pPr>
      <w:r w:rsidRPr="00F63573">
        <w:rPr>
          <w:rFonts w:eastAsia="Times New Roman"/>
          <w:sz w:val="24"/>
          <w:szCs w:val="24"/>
          <w:lang w:eastAsia="pl-PL"/>
        </w:rPr>
        <w:t>przedmiotem ubezpieczenia – do wysokości sum ubezpieczenia określonych w umowie ubezpieczenia</w:t>
      </w:r>
    </w:p>
    <w:p w14:paraId="3F1B9B7A" w14:textId="77777777" w:rsidR="002A4F61" w:rsidRPr="00F63573" w:rsidRDefault="002A4F61" w:rsidP="00A87D0C">
      <w:pPr>
        <w:widowControl w:val="0"/>
        <w:spacing w:after="0" w:line="360" w:lineRule="auto"/>
        <w:ind w:left="426"/>
        <w:jc w:val="both"/>
        <w:rPr>
          <w:sz w:val="24"/>
          <w:szCs w:val="24"/>
          <w:lang w:eastAsia="pl-PL"/>
        </w:rPr>
      </w:pPr>
      <w:r w:rsidRPr="00F63573">
        <w:rPr>
          <w:sz w:val="24"/>
          <w:szCs w:val="24"/>
          <w:lang w:eastAsia="pl-PL"/>
        </w:rPr>
        <w:t>lub</w:t>
      </w:r>
    </w:p>
    <w:p w14:paraId="21287A74" w14:textId="77777777" w:rsidR="002A4F61" w:rsidRPr="00F63573" w:rsidRDefault="002A4F61" w:rsidP="00DC6616">
      <w:pPr>
        <w:pStyle w:val="Akapitzlist"/>
        <w:widowControl w:val="0"/>
        <w:numPr>
          <w:ilvl w:val="1"/>
          <w:numId w:val="85"/>
        </w:numPr>
        <w:spacing w:after="0" w:line="360" w:lineRule="auto"/>
        <w:ind w:left="426" w:hanging="426"/>
        <w:contextualSpacing w:val="0"/>
        <w:jc w:val="both"/>
        <w:rPr>
          <w:rFonts w:eastAsia="Times New Roman"/>
          <w:sz w:val="24"/>
          <w:szCs w:val="24"/>
          <w:lang w:eastAsia="pl-PL"/>
        </w:rPr>
      </w:pPr>
      <w:r w:rsidRPr="00F63573">
        <w:rPr>
          <w:rFonts w:eastAsia="Times New Roman"/>
          <w:sz w:val="24"/>
          <w:szCs w:val="24"/>
          <w:lang w:eastAsia="pl-PL"/>
        </w:rPr>
        <w:t>przedmiotem drobnych robót budowlano-montażowych, do kwoty 500 000,00 zł (</w:t>
      </w:r>
      <w:proofErr w:type="spellStart"/>
      <w:r w:rsidRPr="00F63573">
        <w:rPr>
          <w:rFonts w:eastAsia="Times New Roman"/>
          <w:sz w:val="24"/>
          <w:szCs w:val="24"/>
          <w:lang w:eastAsia="pl-PL"/>
        </w:rPr>
        <w:t>podlimit</w:t>
      </w:r>
      <w:proofErr w:type="spellEnd"/>
      <w:r w:rsidRPr="00F63573">
        <w:rPr>
          <w:rFonts w:eastAsia="Times New Roman"/>
          <w:sz w:val="24"/>
          <w:szCs w:val="24"/>
          <w:lang w:eastAsia="pl-PL"/>
        </w:rPr>
        <w:t xml:space="preserve"> w obrębie sumy ubezpieczenia mienia) na wszystkie zdarzenia w każdym okresie ubezpieczenia, w zakresie i na warunkach określonych w umowie ubezpieczenia.</w:t>
      </w:r>
    </w:p>
    <w:p w14:paraId="28EE7388" w14:textId="77777777" w:rsidR="002A4F61" w:rsidRPr="00F63573" w:rsidRDefault="002A4F61" w:rsidP="00DC6616">
      <w:pPr>
        <w:widowControl w:val="0"/>
        <w:numPr>
          <w:ilvl w:val="0"/>
          <w:numId w:val="85"/>
        </w:numPr>
        <w:spacing w:after="0" w:line="360" w:lineRule="auto"/>
        <w:ind w:left="426" w:hanging="426"/>
        <w:jc w:val="both"/>
        <w:rPr>
          <w:sz w:val="24"/>
          <w:szCs w:val="24"/>
          <w:lang w:eastAsia="pl-PL"/>
        </w:rPr>
      </w:pPr>
      <w:r w:rsidRPr="00F63573">
        <w:rPr>
          <w:sz w:val="24"/>
          <w:szCs w:val="24"/>
          <w:lang w:eastAsia="pl-PL"/>
        </w:rPr>
        <w:t>Klauzula ma zastosowanie, pod warunkiem, że:</w:t>
      </w:r>
    </w:p>
    <w:p w14:paraId="5ED2F582" w14:textId="77777777" w:rsidR="002A4F61" w:rsidRPr="00F63573" w:rsidRDefault="002A4F61" w:rsidP="00DC6616">
      <w:pPr>
        <w:widowControl w:val="0"/>
        <w:numPr>
          <w:ilvl w:val="1"/>
          <w:numId w:val="85"/>
        </w:numPr>
        <w:spacing w:after="0" w:line="360" w:lineRule="auto"/>
        <w:ind w:left="426" w:hanging="426"/>
        <w:jc w:val="both"/>
        <w:rPr>
          <w:sz w:val="24"/>
          <w:szCs w:val="24"/>
          <w:lang w:eastAsia="pl-PL"/>
        </w:rPr>
      </w:pPr>
      <w:r w:rsidRPr="00F63573">
        <w:rPr>
          <w:sz w:val="24"/>
          <w:szCs w:val="24"/>
          <w:lang w:eastAsia="pl-PL"/>
        </w:rPr>
        <w:t>prowadzone roboty nie wymagają zgody (pozwolenia na budowę) odpowiednich organów władzy zgodnie z obowiązującymi przepisami;</w:t>
      </w:r>
    </w:p>
    <w:p w14:paraId="5E21528B" w14:textId="77777777" w:rsidR="002A4F61" w:rsidRPr="00F63573" w:rsidRDefault="002A4F61" w:rsidP="00DC6616">
      <w:pPr>
        <w:widowControl w:val="0"/>
        <w:numPr>
          <w:ilvl w:val="1"/>
          <w:numId w:val="85"/>
        </w:numPr>
        <w:spacing w:after="0" w:line="360" w:lineRule="auto"/>
        <w:ind w:left="426" w:hanging="426"/>
        <w:jc w:val="both"/>
        <w:rPr>
          <w:sz w:val="24"/>
          <w:szCs w:val="24"/>
          <w:lang w:eastAsia="pl-PL"/>
        </w:rPr>
      </w:pPr>
      <w:r w:rsidRPr="00F63573">
        <w:rPr>
          <w:sz w:val="24"/>
          <w:szCs w:val="24"/>
          <w:lang w:eastAsia="pl-PL"/>
        </w:rPr>
        <w:t>realizacja drobnych robót budowlano-montażowych nie wiąże się z naruszeniem konstrukcji nośnej obiektu lub konstrukcji dachu;</w:t>
      </w:r>
    </w:p>
    <w:p w14:paraId="3F6881ED" w14:textId="77777777" w:rsidR="002A4F61" w:rsidRPr="00F63573" w:rsidRDefault="002A4F61" w:rsidP="00DC6616">
      <w:pPr>
        <w:widowControl w:val="0"/>
        <w:numPr>
          <w:ilvl w:val="1"/>
          <w:numId w:val="85"/>
        </w:numPr>
        <w:spacing w:after="0" w:line="360" w:lineRule="auto"/>
        <w:ind w:left="426" w:hanging="426"/>
        <w:jc w:val="both"/>
        <w:rPr>
          <w:sz w:val="24"/>
          <w:szCs w:val="24"/>
          <w:lang w:eastAsia="pl-PL"/>
        </w:rPr>
      </w:pPr>
      <w:r w:rsidRPr="00F63573">
        <w:rPr>
          <w:sz w:val="24"/>
          <w:szCs w:val="24"/>
          <w:lang w:eastAsia="pl-PL"/>
        </w:rPr>
        <w:t>drobne roboty budowlano-montażowe prowadzone są przez lub na zlecenie ubezpieczającego w obiektach oddanych do użytku/eksploatacji.</w:t>
      </w:r>
    </w:p>
    <w:p w14:paraId="7FF2A539" w14:textId="45446B93"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b/>
          <w:bCs/>
          <w:spacing w:val="-6"/>
          <w:sz w:val="24"/>
          <w:szCs w:val="24"/>
        </w:rPr>
        <w:t>Klauzula przechowywania mienia</w:t>
      </w:r>
      <w:r w:rsidRPr="00F63573">
        <w:rPr>
          <w:rFonts w:ascii="Calibri" w:hAnsi="Calibri" w:cs="Calibri"/>
          <w:spacing w:val="-6"/>
          <w:sz w:val="24"/>
          <w:szCs w:val="24"/>
        </w:rPr>
        <w:t xml:space="preserve"> – </w:t>
      </w:r>
      <w:r w:rsidR="00CD31DC" w:rsidRPr="00F63573">
        <w:rPr>
          <w:rFonts w:ascii="Calibri" w:hAnsi="Calibri" w:cs="Calibri"/>
          <w:spacing w:val="-6"/>
          <w:sz w:val="24"/>
          <w:szCs w:val="24"/>
        </w:rPr>
        <w:t>z zachowaniem pozostałych, niezmienionych niniejszą klauzulą postanowień umowy ubezpieczenia, strony uzgodniły, że:</w:t>
      </w:r>
    </w:p>
    <w:p w14:paraId="1AB97A6A" w14:textId="5EA75DFE"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spacing w:val="-6"/>
          <w:sz w:val="24"/>
          <w:szCs w:val="24"/>
        </w:rPr>
        <w:t>Ubezpieczyciel ponosi odpowiedzialność także za szkody powstałe wskutek zalania ubezpieczonego mienia składowanego bezpośrednio na podłodze,</w:t>
      </w:r>
      <w:r w:rsidR="008C49E7" w:rsidRPr="00F63573">
        <w:rPr>
          <w:rFonts w:ascii="Calibri" w:hAnsi="Calibri" w:cs="Calibri"/>
          <w:spacing w:val="-6"/>
          <w:sz w:val="24"/>
          <w:szCs w:val="24"/>
        </w:rPr>
        <w:t xml:space="preserve"> </w:t>
      </w:r>
      <w:r w:rsidR="0000397C" w:rsidRPr="00F63573">
        <w:rPr>
          <w:rFonts w:ascii="Calibri" w:hAnsi="Calibri" w:cs="Calibri"/>
          <w:spacing w:val="-6"/>
          <w:sz w:val="24"/>
          <w:szCs w:val="24"/>
        </w:rPr>
        <w:t xml:space="preserve">przy czym </w:t>
      </w:r>
      <w:r w:rsidR="008C49E7" w:rsidRPr="00F63573">
        <w:rPr>
          <w:rFonts w:ascii="Calibri" w:hAnsi="Calibri" w:cs="Calibri"/>
          <w:spacing w:val="-6"/>
          <w:sz w:val="24"/>
          <w:szCs w:val="24"/>
        </w:rPr>
        <w:t>w </w:t>
      </w:r>
      <w:r w:rsidRPr="00F63573">
        <w:rPr>
          <w:rFonts w:ascii="Calibri" w:hAnsi="Calibri" w:cs="Calibri"/>
          <w:spacing w:val="-6"/>
          <w:sz w:val="24"/>
          <w:szCs w:val="24"/>
        </w:rPr>
        <w:t xml:space="preserve">pomieszczeniach położonych poniżej poziomu gruntu </w:t>
      </w:r>
      <w:r w:rsidR="0000397C" w:rsidRPr="00F63573">
        <w:rPr>
          <w:rFonts w:ascii="Calibri" w:hAnsi="Calibri" w:cs="Calibri"/>
          <w:spacing w:val="-6"/>
          <w:sz w:val="24"/>
          <w:szCs w:val="24"/>
        </w:rPr>
        <w:t>mienie musi być składowane na paletach</w:t>
      </w:r>
      <w:r w:rsidR="007F161E" w:rsidRPr="00F63573">
        <w:rPr>
          <w:rFonts w:ascii="Calibri" w:hAnsi="Calibri" w:cs="Calibri"/>
          <w:spacing w:val="-6"/>
          <w:sz w:val="24"/>
          <w:szCs w:val="24"/>
        </w:rPr>
        <w:t xml:space="preserve"> lub w inny, podobny sposób</w:t>
      </w:r>
      <w:r w:rsidR="0000397C" w:rsidRPr="00F63573">
        <w:rPr>
          <w:rFonts w:ascii="Calibri" w:hAnsi="Calibri" w:cs="Calibri"/>
          <w:spacing w:val="-6"/>
          <w:sz w:val="24"/>
          <w:szCs w:val="24"/>
        </w:rPr>
        <w:t>.</w:t>
      </w:r>
    </w:p>
    <w:p w14:paraId="0043B230" w14:textId="77777777" w:rsidR="00E5727D" w:rsidRPr="00F63573" w:rsidRDefault="00E5727D" w:rsidP="00A87D0C">
      <w:pPr>
        <w:widowControl w:val="0"/>
        <w:spacing w:after="0" w:line="360" w:lineRule="auto"/>
        <w:jc w:val="both"/>
        <w:rPr>
          <w:rFonts w:ascii="Calibri" w:eastAsia="Calibri" w:hAnsi="Calibri" w:cs="Calibri"/>
          <w:kern w:val="2"/>
          <w:sz w:val="24"/>
          <w:szCs w:val="24"/>
          <w14:ligatures w14:val="standardContextual"/>
        </w:rPr>
      </w:pPr>
      <w:r w:rsidRPr="00F63573">
        <w:rPr>
          <w:rFonts w:ascii="Calibri" w:eastAsia="Calibri" w:hAnsi="Calibri" w:cs="Calibri"/>
          <w:b/>
          <w:bCs/>
          <w:kern w:val="2"/>
          <w:sz w:val="24"/>
          <w:szCs w:val="24"/>
          <w14:ligatures w14:val="standardContextual"/>
        </w:rPr>
        <w:t>Klauzula miejsc przechowywania mienia</w:t>
      </w:r>
      <w:r w:rsidRPr="00F63573">
        <w:rPr>
          <w:rFonts w:ascii="Calibri" w:eastAsia="Calibri" w:hAnsi="Calibri" w:cs="Calibri"/>
          <w:kern w:val="2"/>
          <w:sz w:val="24"/>
          <w:szCs w:val="24"/>
          <w14:ligatures w14:val="standardContextual"/>
        </w:rPr>
        <w:t xml:space="preserve"> </w:t>
      </w:r>
      <w:r w:rsidRPr="00F63573">
        <w:rPr>
          <w:rFonts w:ascii="Calibri" w:eastAsia="Calibri" w:hAnsi="Calibri" w:cs="Calibri"/>
          <w:spacing w:val="-6"/>
          <w:sz w:val="24"/>
          <w:szCs w:val="24"/>
        </w:rPr>
        <w:t>– z zachowaniem pozostałych, niezmienionych niniejszą klauzulą postanowień umowy ubezpieczenia, strony uzgodniły, że:</w:t>
      </w:r>
    </w:p>
    <w:p w14:paraId="40177BBB" w14:textId="4AF605E7" w:rsidR="00E5727D" w:rsidRPr="00F63573" w:rsidRDefault="00E5727D" w:rsidP="00A87D0C">
      <w:pPr>
        <w:widowControl w:val="0"/>
        <w:spacing w:after="0" w:line="360" w:lineRule="auto"/>
        <w:jc w:val="both"/>
        <w:rPr>
          <w:rFonts w:ascii="Calibri" w:eastAsia="Calibri" w:hAnsi="Calibri" w:cs="Calibri"/>
          <w:spacing w:val="-4"/>
          <w:sz w:val="24"/>
          <w:szCs w:val="24"/>
          <w14:ligatures w14:val="standardContextual"/>
        </w:rPr>
      </w:pPr>
      <w:r w:rsidRPr="00F63573">
        <w:rPr>
          <w:rFonts w:ascii="Calibri" w:eastAsia="Calibri" w:hAnsi="Calibri" w:cs="Calibri"/>
          <w:spacing w:val="-4"/>
          <w:sz w:val="24"/>
          <w:szCs w:val="24"/>
          <w14:ligatures w14:val="standardContextual"/>
        </w:rPr>
        <w:t xml:space="preserve">Ochroną ubezpieczeniową objęte jest mienie składowane lub przechowywane w budynkach </w:t>
      </w:r>
      <w:r w:rsidR="00FD71F6" w:rsidRPr="00F63573">
        <w:rPr>
          <w:rFonts w:ascii="Calibri" w:eastAsia="Calibri" w:hAnsi="Calibri" w:cs="Calibri"/>
          <w:spacing w:val="-4"/>
          <w:sz w:val="24"/>
          <w:szCs w:val="24"/>
          <w14:ligatures w14:val="standardContextual"/>
        </w:rPr>
        <w:br/>
      </w:r>
      <w:r w:rsidRPr="00F63573">
        <w:rPr>
          <w:rFonts w:ascii="Calibri" w:eastAsia="Calibri" w:hAnsi="Calibri" w:cs="Calibri"/>
          <w:spacing w:val="-4"/>
          <w:sz w:val="24"/>
          <w:szCs w:val="24"/>
          <w14:ligatures w14:val="standardContextual"/>
        </w:rPr>
        <w:t xml:space="preserve">lub w innych obiektach budowlanych przystosowanych do tego celu, znajdujących się w posiadaniu ubezpieczonego – niezależnie od przysługującego mu tytułu prawnego do tych obiektów lub jego braku. Ochrona znajduje zastosowanie również w przypadku, gdy dany obiekt </w:t>
      </w:r>
      <w:r w:rsidR="00FD71F6" w:rsidRPr="00F63573">
        <w:rPr>
          <w:rFonts w:ascii="Calibri" w:eastAsia="Calibri" w:hAnsi="Calibri" w:cs="Calibri"/>
          <w:spacing w:val="-4"/>
          <w:sz w:val="24"/>
          <w:szCs w:val="24"/>
          <w14:ligatures w14:val="standardContextual"/>
        </w:rPr>
        <w:t xml:space="preserve">budowlany </w:t>
      </w:r>
      <w:r w:rsidRPr="00F63573">
        <w:rPr>
          <w:rFonts w:ascii="Calibri" w:eastAsia="Calibri" w:hAnsi="Calibri" w:cs="Calibri"/>
          <w:spacing w:val="-4"/>
          <w:sz w:val="24"/>
          <w:szCs w:val="24"/>
          <w14:ligatures w14:val="standardContextual"/>
        </w:rPr>
        <w:t>nie został objęty umową ubezpieczenia lub nie stanowi przedmiotu odpowiedzialności ubezpieczyciela.</w:t>
      </w:r>
    </w:p>
    <w:p w14:paraId="7DF5D4FC" w14:textId="5D43CEB0"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b/>
          <w:bCs/>
          <w:spacing w:val="-6"/>
          <w:sz w:val="24"/>
          <w:szCs w:val="24"/>
        </w:rPr>
        <w:t>Klauzula włączenia rażącego niedbalstwa</w:t>
      </w:r>
      <w:r w:rsidRPr="00F63573">
        <w:rPr>
          <w:rFonts w:ascii="Calibri" w:hAnsi="Calibri" w:cs="Calibri"/>
          <w:spacing w:val="-6"/>
          <w:sz w:val="24"/>
          <w:szCs w:val="24"/>
        </w:rPr>
        <w:t xml:space="preserve"> </w:t>
      </w:r>
      <w:bookmarkStart w:id="79" w:name="_Hlk109393065"/>
      <w:r w:rsidRPr="00F63573">
        <w:rPr>
          <w:rFonts w:ascii="Calibri" w:hAnsi="Calibri" w:cs="Calibri"/>
          <w:spacing w:val="-6"/>
          <w:sz w:val="24"/>
          <w:szCs w:val="24"/>
        </w:rPr>
        <w:t xml:space="preserve">– </w:t>
      </w:r>
      <w:r w:rsidR="00CD31DC" w:rsidRPr="00F63573">
        <w:rPr>
          <w:rFonts w:ascii="Calibri" w:hAnsi="Calibri" w:cs="Calibri"/>
          <w:spacing w:val="-6"/>
          <w:sz w:val="24"/>
          <w:szCs w:val="24"/>
        </w:rPr>
        <w:t xml:space="preserve">z zachowaniem pozostałych, niezmienionych niniejszą </w:t>
      </w:r>
      <w:r w:rsidR="00CD31DC" w:rsidRPr="00F63573">
        <w:rPr>
          <w:rFonts w:ascii="Calibri" w:hAnsi="Calibri" w:cs="Calibri"/>
          <w:spacing w:val="-6"/>
          <w:sz w:val="24"/>
          <w:szCs w:val="24"/>
        </w:rPr>
        <w:lastRenderedPageBreak/>
        <w:t>klauzulą postanowień umowy ubezpieczenia, strony uzgodniły, że:</w:t>
      </w:r>
      <w:bookmarkEnd w:id="79"/>
    </w:p>
    <w:p w14:paraId="5AF8B3BE" w14:textId="2CAFFAAC"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spacing w:val="-6"/>
          <w:sz w:val="24"/>
          <w:szCs w:val="24"/>
        </w:rPr>
        <w:t>Ochrona ubezpieczeniowa</w:t>
      </w:r>
      <w:r w:rsidR="008C49E7" w:rsidRPr="00F63573">
        <w:rPr>
          <w:rFonts w:ascii="Calibri" w:hAnsi="Calibri" w:cs="Calibri"/>
          <w:spacing w:val="-6"/>
          <w:sz w:val="24"/>
          <w:szCs w:val="24"/>
        </w:rPr>
        <w:t xml:space="preserve"> w</w:t>
      </w:r>
      <w:r w:rsidR="00AF0B68" w:rsidRPr="00F63573">
        <w:rPr>
          <w:rFonts w:ascii="Calibri" w:hAnsi="Calibri" w:cs="Calibri"/>
          <w:spacing w:val="-6"/>
          <w:sz w:val="24"/>
          <w:szCs w:val="24"/>
        </w:rPr>
        <w:t xml:space="preserve"> </w:t>
      </w:r>
      <w:r w:rsidRPr="00F63573">
        <w:rPr>
          <w:rFonts w:ascii="Calibri" w:hAnsi="Calibri" w:cs="Calibri"/>
          <w:spacing w:val="-6"/>
          <w:sz w:val="24"/>
          <w:szCs w:val="24"/>
        </w:rPr>
        <w:t xml:space="preserve">zakresie ubezpieczenia odpowiedzialności cywilnej obejmuje szkody wyrządzone wskutek rażącego niedbalstwa ubezpieczającego lub ubezpieczonego. Ubezpieczyciel jest wolny od odpowiedzialności, jeżeli ubezpieczający lub ubezpieczony wyrządził szkodę </w:t>
      </w:r>
      <w:r w:rsidR="005B3AFF" w:rsidRPr="00F63573">
        <w:rPr>
          <w:rFonts w:ascii="Calibri" w:hAnsi="Calibri" w:cs="Calibri"/>
          <w:spacing w:val="-6"/>
          <w:sz w:val="24"/>
          <w:szCs w:val="24"/>
        </w:rPr>
        <w:t xml:space="preserve">z winy </w:t>
      </w:r>
      <w:r w:rsidRPr="00F63573">
        <w:rPr>
          <w:rFonts w:ascii="Calibri" w:hAnsi="Calibri" w:cs="Calibri"/>
          <w:spacing w:val="-6"/>
          <w:sz w:val="24"/>
          <w:szCs w:val="24"/>
        </w:rPr>
        <w:t>umyśln</w:t>
      </w:r>
      <w:r w:rsidR="005B3AFF" w:rsidRPr="00F63573">
        <w:rPr>
          <w:rFonts w:ascii="Calibri" w:hAnsi="Calibri" w:cs="Calibri"/>
          <w:spacing w:val="-6"/>
          <w:sz w:val="24"/>
          <w:szCs w:val="24"/>
        </w:rPr>
        <w:t>ej</w:t>
      </w:r>
      <w:r w:rsidR="00717B54" w:rsidRPr="00F63573">
        <w:rPr>
          <w:rFonts w:ascii="Calibri" w:hAnsi="Calibri" w:cs="Calibri"/>
          <w:spacing w:val="-6"/>
          <w:sz w:val="24"/>
          <w:szCs w:val="24"/>
        </w:rPr>
        <w:t xml:space="preserve">, </w:t>
      </w:r>
      <w:r w:rsidR="00192330" w:rsidRPr="00F63573">
        <w:rPr>
          <w:rFonts w:ascii="Calibri" w:hAnsi="Calibri" w:cs="Calibri"/>
          <w:spacing w:val="-6"/>
          <w:sz w:val="24"/>
          <w:szCs w:val="24"/>
        </w:rPr>
        <w:br/>
      </w:r>
      <w:r w:rsidR="00717B54" w:rsidRPr="00F63573">
        <w:rPr>
          <w:rFonts w:ascii="Calibri" w:hAnsi="Calibri" w:cs="Calibri"/>
          <w:spacing w:val="-6"/>
          <w:sz w:val="24"/>
          <w:szCs w:val="24"/>
        </w:rPr>
        <w:t>z zastrzeżeniem postanowień klauzuli reprezentantów w ubezpieczeniu OC</w:t>
      </w:r>
      <w:r w:rsidRPr="00F63573">
        <w:rPr>
          <w:rFonts w:ascii="Calibri" w:hAnsi="Calibri" w:cs="Calibri"/>
          <w:spacing w:val="-6"/>
          <w:sz w:val="24"/>
          <w:szCs w:val="24"/>
        </w:rPr>
        <w:t>.</w:t>
      </w:r>
    </w:p>
    <w:p w14:paraId="121464F4" w14:textId="51AB6125"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b/>
          <w:bCs/>
          <w:spacing w:val="-6"/>
          <w:sz w:val="24"/>
          <w:szCs w:val="24"/>
        </w:rPr>
        <w:t>Klauzula ubezpieczenia sprzętu przenośnego poza miejscem ubezpieczenia</w:t>
      </w:r>
      <w:r w:rsidRPr="00F63573">
        <w:rPr>
          <w:rFonts w:ascii="Calibri" w:hAnsi="Calibri" w:cs="Calibri"/>
          <w:spacing w:val="-6"/>
          <w:sz w:val="24"/>
          <w:szCs w:val="24"/>
        </w:rPr>
        <w:t xml:space="preserve"> – </w:t>
      </w:r>
      <w:r w:rsidR="00CD31DC" w:rsidRPr="00F63573">
        <w:rPr>
          <w:rFonts w:ascii="Calibri" w:hAnsi="Calibri" w:cs="Calibri"/>
          <w:spacing w:val="-6"/>
          <w:sz w:val="24"/>
          <w:szCs w:val="24"/>
        </w:rPr>
        <w:t>z zachowaniem pozostałych, niezmienionych niniejszą klauzulą postanowień umowy ubezpieczenia, strony uzgodniły, że:</w:t>
      </w:r>
    </w:p>
    <w:p w14:paraId="3371B1D1" w14:textId="411F6D1C"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spacing w:val="-6"/>
          <w:sz w:val="24"/>
          <w:szCs w:val="24"/>
        </w:rPr>
        <w:t>Zakres ochrony ubezpieczeniowej sprzętu elektronicznego rozszerza się</w:t>
      </w:r>
      <w:r w:rsidR="008C49E7" w:rsidRPr="00F63573">
        <w:rPr>
          <w:rFonts w:ascii="Calibri" w:hAnsi="Calibri" w:cs="Calibri"/>
          <w:spacing w:val="-6"/>
          <w:sz w:val="24"/>
          <w:szCs w:val="24"/>
        </w:rPr>
        <w:t xml:space="preserve"> o</w:t>
      </w:r>
      <w:r w:rsidR="005B3AFF" w:rsidRPr="00F63573">
        <w:rPr>
          <w:rFonts w:ascii="Calibri" w:hAnsi="Calibri" w:cs="Calibri"/>
          <w:spacing w:val="-6"/>
          <w:sz w:val="24"/>
          <w:szCs w:val="24"/>
        </w:rPr>
        <w:t xml:space="preserve"> </w:t>
      </w:r>
      <w:r w:rsidRPr="00F63573">
        <w:rPr>
          <w:rFonts w:ascii="Calibri" w:hAnsi="Calibri" w:cs="Calibri"/>
          <w:spacing w:val="-6"/>
          <w:sz w:val="24"/>
          <w:szCs w:val="24"/>
        </w:rPr>
        <w:t>szkody powstałe</w:t>
      </w:r>
      <w:r w:rsidR="008C49E7" w:rsidRPr="00F63573">
        <w:rPr>
          <w:rFonts w:ascii="Calibri" w:hAnsi="Calibri" w:cs="Calibri"/>
          <w:spacing w:val="-6"/>
          <w:sz w:val="24"/>
          <w:szCs w:val="24"/>
        </w:rPr>
        <w:t xml:space="preserve"> </w:t>
      </w:r>
      <w:r w:rsidR="004C1B84" w:rsidRPr="00F63573">
        <w:rPr>
          <w:rFonts w:ascii="Calibri" w:hAnsi="Calibri" w:cs="Calibri"/>
          <w:spacing w:val="-6"/>
          <w:sz w:val="24"/>
          <w:szCs w:val="24"/>
        </w:rPr>
        <w:br/>
      </w:r>
      <w:r w:rsidR="008C49E7" w:rsidRPr="00F63573">
        <w:rPr>
          <w:rFonts w:ascii="Calibri" w:hAnsi="Calibri" w:cs="Calibri"/>
          <w:spacing w:val="-6"/>
          <w:sz w:val="24"/>
          <w:szCs w:val="24"/>
        </w:rPr>
        <w:t>w</w:t>
      </w:r>
      <w:r w:rsidR="002D7900" w:rsidRPr="00F63573">
        <w:rPr>
          <w:rFonts w:ascii="Calibri" w:hAnsi="Calibri" w:cs="Calibri"/>
          <w:spacing w:val="-6"/>
          <w:sz w:val="24"/>
          <w:szCs w:val="24"/>
        </w:rPr>
        <w:t xml:space="preserve"> </w:t>
      </w:r>
      <w:r w:rsidRPr="00F63573">
        <w:rPr>
          <w:rFonts w:ascii="Calibri" w:hAnsi="Calibri" w:cs="Calibri"/>
          <w:spacing w:val="-6"/>
          <w:sz w:val="24"/>
          <w:szCs w:val="24"/>
        </w:rPr>
        <w:t>elektroni</w:t>
      </w:r>
      <w:r w:rsidR="002D7900" w:rsidRPr="00F63573">
        <w:rPr>
          <w:rFonts w:ascii="Calibri" w:hAnsi="Calibri" w:cs="Calibri"/>
          <w:spacing w:val="-6"/>
          <w:sz w:val="24"/>
          <w:szCs w:val="24"/>
        </w:rPr>
        <w:softHyphen/>
      </w:r>
      <w:r w:rsidRPr="00F63573">
        <w:rPr>
          <w:rFonts w:ascii="Calibri" w:hAnsi="Calibri" w:cs="Calibri"/>
          <w:spacing w:val="-6"/>
          <w:sz w:val="24"/>
          <w:szCs w:val="24"/>
        </w:rPr>
        <w:t>cznym sprzęcie przenośnym (również</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telefonach komórkowych) używanych do celów służbowych poza miejscem ubezpieczenia określonym</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polisie, przy czym</w:t>
      </w:r>
      <w:r w:rsidR="008C49E7" w:rsidRPr="00F63573">
        <w:rPr>
          <w:rFonts w:ascii="Calibri" w:hAnsi="Calibri" w:cs="Calibri"/>
          <w:spacing w:val="-6"/>
          <w:sz w:val="24"/>
          <w:szCs w:val="24"/>
        </w:rPr>
        <w:t xml:space="preserve"> w</w:t>
      </w:r>
      <w:r w:rsidR="002D7900" w:rsidRPr="00F63573">
        <w:rPr>
          <w:rFonts w:ascii="Calibri" w:hAnsi="Calibri" w:cs="Calibri"/>
          <w:spacing w:val="-6"/>
          <w:sz w:val="24"/>
          <w:szCs w:val="24"/>
        </w:rPr>
        <w:t xml:space="preserve"> </w:t>
      </w:r>
      <w:r w:rsidRPr="00F63573">
        <w:rPr>
          <w:rFonts w:ascii="Calibri" w:hAnsi="Calibri" w:cs="Calibri"/>
          <w:spacing w:val="-6"/>
          <w:sz w:val="24"/>
          <w:szCs w:val="24"/>
        </w:rPr>
        <w:t>przypadku kradzieży</w:t>
      </w:r>
      <w:r w:rsidR="008C49E7" w:rsidRPr="00F63573">
        <w:rPr>
          <w:rFonts w:ascii="Calibri" w:hAnsi="Calibri" w:cs="Calibri"/>
          <w:spacing w:val="-6"/>
          <w:sz w:val="24"/>
          <w:szCs w:val="24"/>
        </w:rPr>
        <w:t xml:space="preserve"> </w:t>
      </w:r>
      <w:r w:rsidR="004C1B84" w:rsidRPr="00F63573">
        <w:rPr>
          <w:rFonts w:ascii="Calibri" w:hAnsi="Calibri" w:cs="Calibri"/>
          <w:spacing w:val="-6"/>
          <w:sz w:val="24"/>
          <w:szCs w:val="24"/>
        </w:rPr>
        <w:br/>
      </w:r>
      <w:r w:rsidR="008C49E7" w:rsidRPr="00F63573">
        <w:rPr>
          <w:rFonts w:ascii="Calibri" w:hAnsi="Calibri" w:cs="Calibri"/>
          <w:spacing w:val="-6"/>
          <w:sz w:val="24"/>
          <w:szCs w:val="24"/>
        </w:rPr>
        <w:t>z</w:t>
      </w:r>
      <w:r w:rsidR="002D7900" w:rsidRPr="00F63573">
        <w:rPr>
          <w:rFonts w:ascii="Calibri" w:hAnsi="Calibri" w:cs="Calibri"/>
          <w:spacing w:val="-6"/>
          <w:sz w:val="24"/>
          <w:szCs w:val="24"/>
        </w:rPr>
        <w:t xml:space="preserve"> </w:t>
      </w:r>
      <w:r w:rsidRPr="00F63573">
        <w:rPr>
          <w:rFonts w:ascii="Calibri" w:hAnsi="Calibri" w:cs="Calibri"/>
          <w:spacing w:val="-6"/>
          <w:sz w:val="24"/>
          <w:szCs w:val="24"/>
        </w:rPr>
        <w:t>włamaniem ubezpieczo</w:t>
      </w:r>
      <w:r w:rsidR="002D7900" w:rsidRPr="00F63573">
        <w:rPr>
          <w:rFonts w:ascii="Calibri" w:hAnsi="Calibri" w:cs="Calibri"/>
          <w:spacing w:val="-6"/>
          <w:sz w:val="24"/>
          <w:szCs w:val="24"/>
        </w:rPr>
        <w:softHyphen/>
      </w:r>
      <w:r w:rsidRPr="00F63573">
        <w:rPr>
          <w:rFonts w:ascii="Calibri" w:hAnsi="Calibri" w:cs="Calibri"/>
          <w:spacing w:val="-6"/>
          <w:sz w:val="24"/>
          <w:szCs w:val="24"/>
        </w:rPr>
        <w:t>nych przedmiotów</w:t>
      </w:r>
      <w:r w:rsidR="008C49E7" w:rsidRPr="00F63573">
        <w:rPr>
          <w:rFonts w:ascii="Calibri" w:hAnsi="Calibri" w:cs="Calibri"/>
          <w:spacing w:val="-6"/>
          <w:sz w:val="24"/>
          <w:szCs w:val="24"/>
        </w:rPr>
        <w:t xml:space="preserve"> z</w:t>
      </w:r>
      <w:r w:rsidR="002D7900" w:rsidRPr="00F63573">
        <w:rPr>
          <w:rFonts w:ascii="Calibri" w:hAnsi="Calibri" w:cs="Calibri"/>
          <w:spacing w:val="-6"/>
          <w:sz w:val="24"/>
          <w:szCs w:val="24"/>
        </w:rPr>
        <w:t xml:space="preserve"> </w:t>
      </w:r>
      <w:r w:rsidRPr="00F63573">
        <w:rPr>
          <w:rFonts w:ascii="Calibri" w:hAnsi="Calibri" w:cs="Calibri"/>
          <w:spacing w:val="-6"/>
          <w:sz w:val="24"/>
          <w:szCs w:val="24"/>
        </w:rPr>
        <w:t>pojazdu odpowiedzialność ubezpieczyciela zostaje zachowana pod warunkiem, że:</w:t>
      </w:r>
    </w:p>
    <w:p w14:paraId="2BBF7C37" w14:textId="77777777" w:rsidR="003A2D23" w:rsidRPr="00F63573" w:rsidRDefault="003A2D23" w:rsidP="00DC6616">
      <w:pPr>
        <w:pStyle w:val="Akapitzlist"/>
        <w:widowControl w:val="0"/>
        <w:numPr>
          <w:ilvl w:val="0"/>
          <w:numId w:val="33"/>
        </w:numPr>
        <w:spacing w:after="0" w:line="360" w:lineRule="auto"/>
        <w:ind w:left="284" w:hanging="284"/>
        <w:contextualSpacing w:val="0"/>
        <w:jc w:val="both"/>
        <w:rPr>
          <w:rFonts w:ascii="Calibri" w:hAnsi="Calibri" w:cs="Calibri"/>
          <w:spacing w:val="-6"/>
          <w:sz w:val="24"/>
          <w:szCs w:val="24"/>
        </w:rPr>
      </w:pPr>
      <w:r w:rsidRPr="00F63573">
        <w:rPr>
          <w:rFonts w:ascii="Calibri" w:hAnsi="Calibri" w:cs="Calibri"/>
          <w:spacing w:val="-6"/>
          <w:sz w:val="24"/>
          <w:szCs w:val="24"/>
        </w:rPr>
        <w:t>pojazd posiada trwałe zadaszenie (jednolita, trwała konstrukcja);</w:t>
      </w:r>
    </w:p>
    <w:p w14:paraId="6C0D02EC" w14:textId="25C12F90" w:rsidR="003A2D23" w:rsidRPr="00F63573" w:rsidRDefault="003A2D23" w:rsidP="00DC6616">
      <w:pPr>
        <w:pStyle w:val="Akapitzlist"/>
        <w:widowControl w:val="0"/>
        <w:numPr>
          <w:ilvl w:val="0"/>
          <w:numId w:val="33"/>
        </w:numPr>
        <w:spacing w:after="0" w:line="360" w:lineRule="auto"/>
        <w:ind w:left="284" w:hanging="284"/>
        <w:contextualSpacing w:val="0"/>
        <w:jc w:val="both"/>
        <w:rPr>
          <w:rFonts w:ascii="Calibri" w:hAnsi="Calibri" w:cs="Calibri"/>
          <w:spacing w:val="-6"/>
          <w:sz w:val="24"/>
          <w:szCs w:val="24"/>
        </w:rPr>
      </w:pPr>
      <w:r w:rsidRPr="00F63573">
        <w:rPr>
          <w:rFonts w:ascii="Calibri" w:hAnsi="Calibri" w:cs="Calibri"/>
          <w:spacing w:val="-6"/>
          <w:sz w:val="24"/>
          <w:szCs w:val="24"/>
        </w:rPr>
        <w:t>w trakcie postoju podczas transportu pojazd został prawidłowo zamknięty na wszystkie istniejące zamki</w:t>
      </w:r>
      <w:r w:rsidR="008C49E7" w:rsidRPr="00F63573">
        <w:rPr>
          <w:rFonts w:ascii="Calibri" w:hAnsi="Calibri" w:cs="Calibri"/>
          <w:spacing w:val="-6"/>
          <w:sz w:val="24"/>
          <w:szCs w:val="24"/>
        </w:rPr>
        <w:t xml:space="preserve"> i </w:t>
      </w:r>
      <w:r w:rsidRPr="00F63573">
        <w:rPr>
          <w:rFonts w:ascii="Calibri" w:hAnsi="Calibri" w:cs="Calibri"/>
          <w:spacing w:val="-6"/>
          <w:sz w:val="24"/>
          <w:szCs w:val="24"/>
        </w:rPr>
        <w:t>– jeżeli pojazd ma zainstalowany – włączony został system alarmowy;</w:t>
      </w:r>
    </w:p>
    <w:p w14:paraId="4A3619BC" w14:textId="5BE565FB" w:rsidR="003A2D23" w:rsidRPr="00F63573" w:rsidRDefault="003A2D23" w:rsidP="00DC6616">
      <w:pPr>
        <w:pStyle w:val="Akapitzlist"/>
        <w:widowControl w:val="0"/>
        <w:numPr>
          <w:ilvl w:val="0"/>
          <w:numId w:val="33"/>
        </w:numPr>
        <w:spacing w:after="0" w:line="360" w:lineRule="auto"/>
        <w:ind w:left="284" w:hanging="284"/>
        <w:contextualSpacing w:val="0"/>
        <w:jc w:val="both"/>
        <w:rPr>
          <w:rFonts w:ascii="Calibri" w:hAnsi="Calibri" w:cs="Calibri"/>
          <w:spacing w:val="-6"/>
          <w:sz w:val="24"/>
          <w:szCs w:val="24"/>
        </w:rPr>
      </w:pPr>
      <w:r w:rsidRPr="00F63573">
        <w:rPr>
          <w:rFonts w:ascii="Calibri" w:hAnsi="Calibri" w:cs="Calibri"/>
          <w:spacing w:val="-6"/>
          <w:sz w:val="24"/>
          <w:szCs w:val="24"/>
        </w:rPr>
        <w:t>sprzęt pozostawiony</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pojeździe umieszczony został</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niewidocznym miejscu</w:t>
      </w:r>
      <w:r w:rsidR="00114D4C" w:rsidRPr="00F63573">
        <w:rPr>
          <w:rFonts w:ascii="Calibri" w:hAnsi="Calibri" w:cs="Calibri"/>
          <w:spacing w:val="-6"/>
          <w:sz w:val="24"/>
          <w:szCs w:val="24"/>
        </w:rPr>
        <w:t xml:space="preserve"> (np. </w:t>
      </w:r>
      <w:r w:rsidR="008C49E7" w:rsidRPr="00F63573">
        <w:rPr>
          <w:rFonts w:ascii="Calibri" w:hAnsi="Calibri" w:cs="Calibri"/>
          <w:spacing w:val="-6"/>
          <w:sz w:val="24"/>
          <w:szCs w:val="24"/>
        </w:rPr>
        <w:t>w </w:t>
      </w:r>
      <w:r w:rsidRPr="00F63573">
        <w:rPr>
          <w:rFonts w:ascii="Calibri" w:hAnsi="Calibri" w:cs="Calibri"/>
          <w:spacing w:val="-6"/>
          <w:sz w:val="24"/>
          <w:szCs w:val="24"/>
        </w:rPr>
        <w:t>bagażniku).</w:t>
      </w:r>
    </w:p>
    <w:p w14:paraId="188620D5" w14:textId="223CE1C8"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b/>
          <w:bCs/>
          <w:spacing w:val="-6"/>
          <w:sz w:val="24"/>
          <w:szCs w:val="24"/>
        </w:rPr>
        <w:t>Klauzula ubezpieczenia sprzętu elektronicznego na stałe zamontowanego</w:t>
      </w:r>
      <w:r w:rsidR="008C49E7" w:rsidRPr="00F63573">
        <w:rPr>
          <w:rFonts w:ascii="Calibri" w:hAnsi="Calibri" w:cs="Calibri"/>
          <w:b/>
          <w:bCs/>
          <w:spacing w:val="-6"/>
          <w:sz w:val="24"/>
          <w:szCs w:val="24"/>
        </w:rPr>
        <w:t xml:space="preserve"> w</w:t>
      </w:r>
      <w:r w:rsidR="005B3AFF" w:rsidRPr="00F63573">
        <w:rPr>
          <w:rFonts w:ascii="Calibri" w:hAnsi="Calibri" w:cs="Calibri"/>
          <w:b/>
          <w:bCs/>
          <w:spacing w:val="-6"/>
          <w:sz w:val="24"/>
          <w:szCs w:val="24"/>
        </w:rPr>
        <w:t xml:space="preserve"> </w:t>
      </w:r>
      <w:r w:rsidRPr="00F63573">
        <w:rPr>
          <w:rFonts w:ascii="Calibri" w:hAnsi="Calibri" w:cs="Calibri"/>
          <w:b/>
          <w:bCs/>
          <w:spacing w:val="-6"/>
          <w:sz w:val="24"/>
          <w:szCs w:val="24"/>
        </w:rPr>
        <w:t>pojazdach samochodowych</w:t>
      </w:r>
      <w:r w:rsidRPr="00F63573">
        <w:rPr>
          <w:rFonts w:ascii="Calibri" w:hAnsi="Calibri" w:cs="Calibri"/>
          <w:spacing w:val="-6"/>
          <w:sz w:val="24"/>
          <w:szCs w:val="24"/>
        </w:rPr>
        <w:t xml:space="preserve"> – </w:t>
      </w:r>
      <w:r w:rsidR="00CD31DC" w:rsidRPr="00F63573">
        <w:rPr>
          <w:rFonts w:ascii="Calibri" w:hAnsi="Calibri" w:cs="Calibri"/>
          <w:spacing w:val="-6"/>
          <w:sz w:val="24"/>
          <w:szCs w:val="24"/>
        </w:rPr>
        <w:t>z zachowaniem pozostałych, niezmienionych niniejszą klauzulą postanowień umowy ubezpieczenia, strony uzgodniły, że:</w:t>
      </w:r>
    </w:p>
    <w:p w14:paraId="6CA6558E" w14:textId="02BF3B12" w:rsidR="003A2D23" w:rsidRPr="00F63573" w:rsidRDefault="003A2D23" w:rsidP="00DC6616">
      <w:pPr>
        <w:pStyle w:val="Akapitzlist"/>
        <w:widowControl w:val="0"/>
        <w:numPr>
          <w:ilvl w:val="0"/>
          <w:numId w:val="34"/>
        </w:numPr>
        <w:spacing w:after="0" w:line="360" w:lineRule="auto"/>
        <w:ind w:left="284" w:hanging="284"/>
        <w:contextualSpacing w:val="0"/>
        <w:jc w:val="both"/>
        <w:rPr>
          <w:rFonts w:ascii="Calibri" w:hAnsi="Calibri" w:cs="Calibri"/>
          <w:spacing w:val="-6"/>
          <w:sz w:val="24"/>
          <w:szCs w:val="24"/>
        </w:rPr>
      </w:pPr>
      <w:r w:rsidRPr="00F63573">
        <w:rPr>
          <w:rFonts w:ascii="Calibri" w:hAnsi="Calibri" w:cs="Calibri"/>
          <w:spacing w:val="-6"/>
          <w:sz w:val="24"/>
          <w:szCs w:val="24"/>
        </w:rPr>
        <w:t>Zakres ubezpieczenia rozszerza się</w:t>
      </w:r>
      <w:r w:rsidR="008C49E7" w:rsidRPr="00F63573">
        <w:rPr>
          <w:rFonts w:ascii="Calibri" w:hAnsi="Calibri" w:cs="Calibri"/>
          <w:spacing w:val="-6"/>
          <w:sz w:val="24"/>
          <w:szCs w:val="24"/>
        </w:rPr>
        <w:t xml:space="preserve"> o</w:t>
      </w:r>
      <w:r w:rsidR="005B3AFF" w:rsidRPr="00F63573">
        <w:rPr>
          <w:rFonts w:ascii="Calibri" w:hAnsi="Calibri" w:cs="Calibri"/>
          <w:spacing w:val="-6"/>
          <w:sz w:val="24"/>
          <w:szCs w:val="24"/>
        </w:rPr>
        <w:t xml:space="preserve"> </w:t>
      </w:r>
      <w:r w:rsidRPr="00F63573">
        <w:rPr>
          <w:rFonts w:ascii="Calibri" w:hAnsi="Calibri" w:cs="Calibri"/>
          <w:spacing w:val="-6"/>
          <w:sz w:val="24"/>
          <w:szCs w:val="24"/>
        </w:rPr>
        <w:t>szkody powstałe</w:t>
      </w:r>
      <w:r w:rsidR="008C49E7" w:rsidRPr="00F63573">
        <w:rPr>
          <w:rFonts w:ascii="Calibri" w:hAnsi="Calibri" w:cs="Calibri"/>
          <w:spacing w:val="-6"/>
          <w:sz w:val="24"/>
          <w:szCs w:val="24"/>
        </w:rPr>
        <w:t xml:space="preserve"> w</w:t>
      </w:r>
      <w:r w:rsidR="005B3AFF" w:rsidRPr="00F63573">
        <w:rPr>
          <w:rFonts w:ascii="Calibri" w:hAnsi="Calibri" w:cs="Calibri"/>
          <w:spacing w:val="-6"/>
          <w:sz w:val="24"/>
          <w:szCs w:val="24"/>
        </w:rPr>
        <w:t xml:space="preserve"> </w:t>
      </w:r>
      <w:r w:rsidRPr="00F63573">
        <w:rPr>
          <w:rFonts w:ascii="Calibri" w:hAnsi="Calibri" w:cs="Calibri"/>
          <w:spacing w:val="-6"/>
          <w:sz w:val="24"/>
          <w:szCs w:val="24"/>
        </w:rPr>
        <w:t>sprzęcie elektronicznym na stałe zainstalo</w:t>
      </w:r>
      <w:r w:rsidR="005B3AFF" w:rsidRPr="00F63573">
        <w:rPr>
          <w:rFonts w:ascii="Calibri" w:hAnsi="Calibri" w:cs="Calibri"/>
          <w:spacing w:val="-6"/>
          <w:sz w:val="24"/>
          <w:szCs w:val="24"/>
        </w:rPr>
        <w:softHyphen/>
      </w:r>
      <w:r w:rsidRPr="00F63573">
        <w:rPr>
          <w:rFonts w:ascii="Calibri" w:hAnsi="Calibri" w:cs="Calibri"/>
          <w:spacing w:val="-6"/>
          <w:sz w:val="24"/>
          <w:szCs w:val="24"/>
        </w:rPr>
        <w:t>wanym</w:t>
      </w:r>
      <w:r w:rsidR="008C49E7" w:rsidRPr="00F63573">
        <w:rPr>
          <w:rFonts w:ascii="Calibri" w:hAnsi="Calibri" w:cs="Calibri"/>
          <w:spacing w:val="-6"/>
          <w:sz w:val="24"/>
          <w:szCs w:val="24"/>
        </w:rPr>
        <w:t xml:space="preserve"> w</w:t>
      </w:r>
      <w:r w:rsidR="005B3AFF" w:rsidRPr="00F63573">
        <w:rPr>
          <w:rFonts w:ascii="Calibri" w:hAnsi="Calibri" w:cs="Calibri"/>
          <w:spacing w:val="-6"/>
          <w:sz w:val="24"/>
          <w:szCs w:val="24"/>
        </w:rPr>
        <w:t xml:space="preserve"> </w:t>
      </w:r>
      <w:r w:rsidRPr="00F63573">
        <w:rPr>
          <w:rFonts w:ascii="Calibri" w:hAnsi="Calibri" w:cs="Calibri"/>
          <w:spacing w:val="-6"/>
          <w:sz w:val="24"/>
          <w:szCs w:val="24"/>
        </w:rPr>
        <w:t>pojazdach mechanicznych, przy czym</w:t>
      </w:r>
      <w:r w:rsidR="008C49E7" w:rsidRPr="00F63573">
        <w:rPr>
          <w:rFonts w:ascii="Calibri" w:hAnsi="Calibri" w:cs="Calibri"/>
          <w:spacing w:val="-6"/>
          <w:sz w:val="24"/>
          <w:szCs w:val="24"/>
        </w:rPr>
        <w:t xml:space="preserve"> w</w:t>
      </w:r>
      <w:r w:rsidR="005B3AFF" w:rsidRPr="00F63573">
        <w:rPr>
          <w:rFonts w:ascii="Calibri" w:hAnsi="Calibri" w:cs="Calibri"/>
          <w:spacing w:val="-6"/>
          <w:sz w:val="24"/>
          <w:szCs w:val="24"/>
        </w:rPr>
        <w:t xml:space="preserve"> </w:t>
      </w:r>
      <w:r w:rsidRPr="00F63573">
        <w:rPr>
          <w:rFonts w:ascii="Calibri" w:hAnsi="Calibri" w:cs="Calibri"/>
          <w:spacing w:val="-6"/>
          <w:sz w:val="24"/>
          <w:szCs w:val="24"/>
        </w:rPr>
        <w:t>przypadku kradzieży</w:t>
      </w:r>
      <w:r w:rsidR="008C49E7" w:rsidRPr="00F63573">
        <w:rPr>
          <w:rFonts w:ascii="Calibri" w:hAnsi="Calibri" w:cs="Calibri"/>
          <w:spacing w:val="-6"/>
          <w:sz w:val="24"/>
          <w:szCs w:val="24"/>
        </w:rPr>
        <w:t xml:space="preserve"> z</w:t>
      </w:r>
      <w:r w:rsidR="005B3AFF" w:rsidRPr="00F63573">
        <w:rPr>
          <w:rFonts w:ascii="Calibri" w:hAnsi="Calibri" w:cs="Calibri"/>
          <w:spacing w:val="-6"/>
          <w:sz w:val="24"/>
          <w:szCs w:val="24"/>
        </w:rPr>
        <w:t xml:space="preserve"> </w:t>
      </w:r>
      <w:r w:rsidRPr="00F63573">
        <w:rPr>
          <w:rFonts w:ascii="Calibri" w:hAnsi="Calibri" w:cs="Calibri"/>
          <w:spacing w:val="-6"/>
          <w:sz w:val="24"/>
          <w:szCs w:val="24"/>
        </w:rPr>
        <w:t>włamaniem ubezpieczyciel ponosi odpowiedzialność pod warunkiem, że:</w:t>
      </w:r>
    </w:p>
    <w:p w14:paraId="442D220B" w14:textId="77777777" w:rsidR="003A2D23" w:rsidRPr="00F63573" w:rsidRDefault="003A2D23" w:rsidP="00DC6616">
      <w:pPr>
        <w:pStyle w:val="Akapitzlist"/>
        <w:widowControl w:val="0"/>
        <w:numPr>
          <w:ilvl w:val="1"/>
          <w:numId w:val="34"/>
        </w:numPr>
        <w:spacing w:after="0" w:line="360" w:lineRule="auto"/>
        <w:ind w:left="709" w:hanging="425"/>
        <w:contextualSpacing w:val="0"/>
        <w:jc w:val="both"/>
        <w:rPr>
          <w:rFonts w:ascii="Calibri" w:hAnsi="Calibri" w:cs="Calibri"/>
          <w:spacing w:val="-6"/>
          <w:sz w:val="24"/>
          <w:szCs w:val="24"/>
        </w:rPr>
      </w:pPr>
      <w:r w:rsidRPr="00F63573">
        <w:rPr>
          <w:rFonts w:ascii="Calibri" w:hAnsi="Calibri" w:cs="Calibri"/>
          <w:spacing w:val="-6"/>
          <w:sz w:val="24"/>
          <w:szCs w:val="24"/>
        </w:rPr>
        <w:t>pojazd posiada trwałe zadaszenie (jednolita, sztywna konstrukcja);</w:t>
      </w:r>
    </w:p>
    <w:p w14:paraId="127FEAC6" w14:textId="7D133EFF" w:rsidR="003A2D23" w:rsidRPr="00F63573" w:rsidRDefault="003A2D23" w:rsidP="00DC6616">
      <w:pPr>
        <w:pStyle w:val="Akapitzlist"/>
        <w:widowControl w:val="0"/>
        <w:numPr>
          <w:ilvl w:val="1"/>
          <w:numId w:val="34"/>
        </w:numPr>
        <w:spacing w:after="0" w:line="360" w:lineRule="auto"/>
        <w:ind w:left="709" w:hanging="425"/>
        <w:contextualSpacing w:val="0"/>
        <w:jc w:val="both"/>
        <w:rPr>
          <w:rFonts w:ascii="Calibri" w:hAnsi="Calibri" w:cs="Calibri"/>
          <w:spacing w:val="-6"/>
          <w:sz w:val="24"/>
          <w:szCs w:val="24"/>
        </w:rPr>
      </w:pPr>
      <w:r w:rsidRPr="00F63573">
        <w:rPr>
          <w:rFonts w:ascii="Calibri" w:hAnsi="Calibri" w:cs="Calibri"/>
          <w:spacing w:val="-6"/>
          <w:sz w:val="24"/>
          <w:szCs w:val="24"/>
        </w:rPr>
        <w:t>w sytuacji, gdy szkoda powstała</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 xml:space="preserve">trakcie postoju pojazd został prawidłowo zamknięty </w:t>
      </w:r>
      <w:r w:rsidR="00D25B78" w:rsidRPr="00F63573">
        <w:rPr>
          <w:rFonts w:ascii="Calibri" w:hAnsi="Calibri" w:cs="Calibri"/>
          <w:spacing w:val="-6"/>
          <w:sz w:val="24"/>
          <w:szCs w:val="24"/>
        </w:rPr>
        <w:br/>
      </w:r>
      <w:r w:rsidRPr="00F63573">
        <w:rPr>
          <w:rFonts w:ascii="Calibri" w:hAnsi="Calibri" w:cs="Calibri"/>
          <w:spacing w:val="-6"/>
          <w:sz w:val="24"/>
          <w:szCs w:val="24"/>
        </w:rPr>
        <w:t>na wszystkie istniejące zamki</w:t>
      </w:r>
      <w:r w:rsidR="008C49E7" w:rsidRPr="00F63573">
        <w:rPr>
          <w:rFonts w:ascii="Calibri" w:hAnsi="Calibri" w:cs="Calibri"/>
          <w:spacing w:val="-6"/>
          <w:sz w:val="24"/>
          <w:szCs w:val="24"/>
        </w:rPr>
        <w:t xml:space="preserve"> i </w:t>
      </w:r>
      <w:r w:rsidRPr="00F63573">
        <w:rPr>
          <w:rFonts w:ascii="Calibri" w:hAnsi="Calibri" w:cs="Calibri"/>
          <w:spacing w:val="-6"/>
          <w:sz w:val="24"/>
          <w:szCs w:val="24"/>
        </w:rPr>
        <w:t>– jeżeli ma zainstalowany – włączony system alarmowy;</w:t>
      </w:r>
    </w:p>
    <w:p w14:paraId="505E5B30" w14:textId="7B17934C" w:rsidR="003A2D23" w:rsidRPr="00F63573" w:rsidRDefault="003A2D23" w:rsidP="00DC6616">
      <w:pPr>
        <w:pStyle w:val="Akapitzlist"/>
        <w:widowControl w:val="0"/>
        <w:numPr>
          <w:ilvl w:val="1"/>
          <w:numId w:val="34"/>
        </w:numPr>
        <w:spacing w:after="0" w:line="360" w:lineRule="auto"/>
        <w:ind w:left="709" w:hanging="425"/>
        <w:contextualSpacing w:val="0"/>
        <w:jc w:val="both"/>
        <w:rPr>
          <w:rFonts w:ascii="Calibri" w:hAnsi="Calibri" w:cs="Calibri"/>
          <w:spacing w:val="-6"/>
          <w:sz w:val="24"/>
          <w:szCs w:val="24"/>
        </w:rPr>
      </w:pPr>
      <w:r w:rsidRPr="00F63573">
        <w:rPr>
          <w:rFonts w:ascii="Calibri" w:hAnsi="Calibri" w:cs="Calibri"/>
          <w:spacing w:val="-6"/>
          <w:sz w:val="24"/>
          <w:szCs w:val="24"/>
        </w:rPr>
        <w:t>sprzęt, zgodnie</w:t>
      </w:r>
      <w:r w:rsidR="008C49E7" w:rsidRPr="00F63573">
        <w:rPr>
          <w:rFonts w:ascii="Calibri" w:hAnsi="Calibri" w:cs="Calibri"/>
          <w:spacing w:val="-6"/>
          <w:sz w:val="24"/>
          <w:szCs w:val="24"/>
        </w:rPr>
        <w:t xml:space="preserve"> z </w:t>
      </w:r>
      <w:r w:rsidRPr="00F63573">
        <w:rPr>
          <w:rFonts w:ascii="Calibri" w:hAnsi="Calibri" w:cs="Calibri"/>
          <w:spacing w:val="-6"/>
          <w:sz w:val="24"/>
          <w:szCs w:val="24"/>
        </w:rPr>
        <w:t>zaleceniami producenta, jest właściwie zamocowany.</w:t>
      </w:r>
    </w:p>
    <w:p w14:paraId="4EDD0F30" w14:textId="77777777" w:rsidR="003A2D23" w:rsidRPr="00F63573" w:rsidRDefault="003A2D23" w:rsidP="00DC6616">
      <w:pPr>
        <w:pStyle w:val="Akapitzlist"/>
        <w:widowControl w:val="0"/>
        <w:numPr>
          <w:ilvl w:val="0"/>
          <w:numId w:val="34"/>
        </w:numPr>
        <w:spacing w:after="0" w:line="360" w:lineRule="auto"/>
        <w:ind w:left="284" w:hanging="284"/>
        <w:contextualSpacing w:val="0"/>
        <w:jc w:val="both"/>
        <w:rPr>
          <w:rFonts w:ascii="Calibri" w:hAnsi="Calibri" w:cs="Calibri"/>
          <w:spacing w:val="-6"/>
          <w:sz w:val="24"/>
          <w:szCs w:val="24"/>
        </w:rPr>
      </w:pPr>
      <w:r w:rsidRPr="00F63573">
        <w:rPr>
          <w:rFonts w:ascii="Calibri" w:hAnsi="Calibri" w:cs="Calibri"/>
          <w:spacing w:val="-6"/>
          <w:sz w:val="24"/>
          <w:szCs w:val="24"/>
        </w:rPr>
        <w:t>Ubezpieczeniem nie są objęte szkody:</w:t>
      </w:r>
    </w:p>
    <w:p w14:paraId="119C7A9C" w14:textId="77777777" w:rsidR="003A2D23" w:rsidRPr="00F63573" w:rsidRDefault="003A2D23" w:rsidP="00DC6616">
      <w:pPr>
        <w:pStyle w:val="Akapitzlist"/>
        <w:widowControl w:val="0"/>
        <w:numPr>
          <w:ilvl w:val="1"/>
          <w:numId w:val="34"/>
        </w:numPr>
        <w:spacing w:after="0" w:line="360" w:lineRule="auto"/>
        <w:ind w:left="709" w:hanging="425"/>
        <w:contextualSpacing w:val="0"/>
        <w:jc w:val="both"/>
        <w:rPr>
          <w:rFonts w:ascii="Calibri" w:hAnsi="Calibri" w:cs="Calibri"/>
          <w:spacing w:val="-6"/>
          <w:sz w:val="24"/>
          <w:szCs w:val="24"/>
        </w:rPr>
      </w:pPr>
      <w:r w:rsidRPr="00F63573">
        <w:rPr>
          <w:rFonts w:ascii="Calibri" w:hAnsi="Calibri" w:cs="Calibri"/>
          <w:spacing w:val="-6"/>
          <w:sz w:val="24"/>
          <w:szCs w:val="24"/>
        </w:rPr>
        <w:t>powstałe wskutek wypadku środka transportu, jeżeli wypadek został spowodowany złym stanem technicznym pojazdu należącego do ubezpieczającego;</w:t>
      </w:r>
    </w:p>
    <w:p w14:paraId="3B1861CD" w14:textId="77777777" w:rsidR="003A2D23" w:rsidRPr="00F63573" w:rsidRDefault="003A2D23" w:rsidP="00DC6616">
      <w:pPr>
        <w:pStyle w:val="Akapitzlist"/>
        <w:widowControl w:val="0"/>
        <w:numPr>
          <w:ilvl w:val="1"/>
          <w:numId w:val="34"/>
        </w:numPr>
        <w:spacing w:after="0" w:line="360" w:lineRule="auto"/>
        <w:ind w:left="709" w:hanging="425"/>
        <w:contextualSpacing w:val="0"/>
        <w:jc w:val="both"/>
        <w:rPr>
          <w:rFonts w:ascii="Calibri" w:hAnsi="Calibri" w:cs="Calibri"/>
          <w:spacing w:val="-6"/>
          <w:sz w:val="24"/>
          <w:szCs w:val="24"/>
        </w:rPr>
      </w:pPr>
      <w:r w:rsidRPr="00F63573">
        <w:rPr>
          <w:rFonts w:ascii="Calibri" w:hAnsi="Calibri" w:cs="Calibri"/>
          <w:spacing w:val="-6"/>
          <w:sz w:val="24"/>
          <w:szCs w:val="24"/>
        </w:rPr>
        <w:t>objęte ubezpieczeniem auto casco pojazdu albo obowiązkowym ubezpieczeniem OC posiadacza pojazdu mechanicznego.</w:t>
      </w:r>
    </w:p>
    <w:p w14:paraId="316CD8FB" w14:textId="145B9A61"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b/>
          <w:bCs/>
          <w:spacing w:val="-6"/>
          <w:sz w:val="24"/>
          <w:szCs w:val="24"/>
        </w:rPr>
        <w:lastRenderedPageBreak/>
        <w:t>Klauzula ubezpieczenia sprzętu elektronicznego zakupionego</w:t>
      </w:r>
      <w:r w:rsidR="008C49E7" w:rsidRPr="00F63573">
        <w:rPr>
          <w:rFonts w:ascii="Calibri" w:hAnsi="Calibri" w:cs="Calibri"/>
          <w:b/>
          <w:bCs/>
          <w:spacing w:val="-6"/>
          <w:sz w:val="24"/>
          <w:szCs w:val="24"/>
        </w:rPr>
        <w:t xml:space="preserve"> w</w:t>
      </w:r>
      <w:r w:rsidR="00306D2D" w:rsidRPr="00F63573">
        <w:rPr>
          <w:rFonts w:ascii="Calibri" w:hAnsi="Calibri" w:cs="Calibri"/>
          <w:b/>
          <w:bCs/>
          <w:spacing w:val="-6"/>
          <w:sz w:val="24"/>
          <w:szCs w:val="24"/>
        </w:rPr>
        <w:t xml:space="preserve"> </w:t>
      </w:r>
      <w:r w:rsidRPr="00F63573">
        <w:rPr>
          <w:rFonts w:ascii="Calibri" w:hAnsi="Calibri" w:cs="Calibri"/>
          <w:b/>
          <w:bCs/>
          <w:spacing w:val="-6"/>
          <w:sz w:val="24"/>
          <w:szCs w:val="24"/>
        </w:rPr>
        <w:t>promocji</w:t>
      </w:r>
      <w:r w:rsidRPr="00F63573">
        <w:rPr>
          <w:rFonts w:ascii="Calibri" w:hAnsi="Calibri" w:cs="Calibri"/>
          <w:spacing w:val="-6"/>
          <w:sz w:val="24"/>
          <w:szCs w:val="24"/>
        </w:rPr>
        <w:t xml:space="preserve"> – </w:t>
      </w:r>
      <w:r w:rsidR="00CD31DC" w:rsidRPr="00F63573">
        <w:rPr>
          <w:rFonts w:ascii="Calibri" w:hAnsi="Calibri" w:cs="Calibri"/>
          <w:spacing w:val="-6"/>
          <w:sz w:val="24"/>
          <w:szCs w:val="24"/>
        </w:rPr>
        <w:t>z zachowaniem pozostałych, niezmienionych niniejszą klauzulą postanowień umowy ubezpieczenia, strony uzgodniły, że:</w:t>
      </w:r>
    </w:p>
    <w:p w14:paraId="37CCD10D" w14:textId="193E31CA"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spacing w:val="-6"/>
          <w:sz w:val="24"/>
          <w:szCs w:val="24"/>
        </w:rPr>
        <w:t>Dla wybranych pozycji sprzętu elektronicznego</w:t>
      </w:r>
      <w:r w:rsidR="00114D4C" w:rsidRPr="00F63573">
        <w:rPr>
          <w:rFonts w:ascii="Calibri" w:hAnsi="Calibri" w:cs="Calibri"/>
          <w:spacing w:val="-6"/>
          <w:sz w:val="24"/>
          <w:szCs w:val="24"/>
        </w:rPr>
        <w:t xml:space="preserve"> (w </w:t>
      </w:r>
      <w:r w:rsidRPr="00F63573">
        <w:rPr>
          <w:rFonts w:ascii="Calibri" w:hAnsi="Calibri" w:cs="Calibri"/>
          <w:spacing w:val="-6"/>
          <w:sz w:val="24"/>
          <w:szCs w:val="24"/>
        </w:rPr>
        <w:t>tym smartfonów, telefonów komórkowych, tabletów, laptopów, modemów itp.) przyjęta suma ubezpieczenia stanowi wartość odtworzeniową nową</w:t>
      </w:r>
      <w:r w:rsidR="008C49E7" w:rsidRPr="00F63573">
        <w:rPr>
          <w:rFonts w:ascii="Calibri" w:hAnsi="Calibri" w:cs="Calibri"/>
          <w:spacing w:val="-6"/>
          <w:sz w:val="24"/>
          <w:szCs w:val="24"/>
        </w:rPr>
        <w:t xml:space="preserve"> </w:t>
      </w:r>
      <w:r w:rsidR="00CD31DC" w:rsidRPr="00F63573">
        <w:rPr>
          <w:rFonts w:ascii="Calibri" w:hAnsi="Calibri" w:cs="Calibri"/>
          <w:spacing w:val="-6"/>
          <w:sz w:val="24"/>
          <w:szCs w:val="24"/>
        </w:rPr>
        <w:br/>
      </w:r>
      <w:r w:rsidR="008C49E7" w:rsidRPr="00F63573">
        <w:rPr>
          <w:rFonts w:ascii="Calibri" w:hAnsi="Calibri" w:cs="Calibri"/>
          <w:spacing w:val="-6"/>
          <w:sz w:val="24"/>
          <w:szCs w:val="24"/>
        </w:rPr>
        <w:t>i w </w:t>
      </w:r>
      <w:r w:rsidRPr="00F63573">
        <w:rPr>
          <w:rFonts w:ascii="Calibri" w:hAnsi="Calibri" w:cs="Calibri"/>
          <w:spacing w:val="-6"/>
          <w:sz w:val="24"/>
          <w:szCs w:val="24"/>
        </w:rPr>
        <w:t>przypadku szkody ubezpieczyciel ponosi odpowiedzialność do pełnej jej wysokości, nawet jeżeli sprzęt został zakupiony</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promocji</w:t>
      </w:r>
      <w:r w:rsidR="008C49E7" w:rsidRPr="00F63573">
        <w:rPr>
          <w:rFonts w:ascii="Calibri" w:hAnsi="Calibri" w:cs="Calibri"/>
          <w:spacing w:val="-6"/>
          <w:sz w:val="24"/>
          <w:szCs w:val="24"/>
        </w:rPr>
        <w:t xml:space="preserve"> i </w:t>
      </w:r>
      <w:r w:rsidRPr="00F63573">
        <w:rPr>
          <w:rFonts w:ascii="Calibri" w:hAnsi="Calibri" w:cs="Calibri"/>
          <w:spacing w:val="-6"/>
          <w:sz w:val="24"/>
          <w:szCs w:val="24"/>
        </w:rPr>
        <w:t>faktura lub inny dowód zakupu bądź posiadania wskazuje niższą wartość.</w:t>
      </w:r>
    </w:p>
    <w:p w14:paraId="477CBE95" w14:textId="04E6CDCA"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b/>
          <w:bCs/>
          <w:spacing w:val="-6"/>
          <w:sz w:val="24"/>
          <w:szCs w:val="24"/>
        </w:rPr>
        <w:t>Klauzula szkód mechanicznych</w:t>
      </w:r>
      <w:r w:rsidRPr="00F63573">
        <w:rPr>
          <w:rFonts w:ascii="Calibri" w:hAnsi="Calibri" w:cs="Calibri"/>
          <w:spacing w:val="-6"/>
          <w:sz w:val="24"/>
          <w:szCs w:val="24"/>
        </w:rPr>
        <w:t xml:space="preserve"> – </w:t>
      </w:r>
      <w:r w:rsidR="00CD31DC" w:rsidRPr="00F63573">
        <w:rPr>
          <w:rFonts w:ascii="Calibri" w:hAnsi="Calibri" w:cs="Calibri"/>
          <w:spacing w:val="-6"/>
          <w:sz w:val="24"/>
          <w:szCs w:val="24"/>
        </w:rPr>
        <w:t>z zachowaniem pozostałych, niezmienionych niniejszą klauzulą postanowień umowy ubezpieczenia, strony uzgodniły, że:</w:t>
      </w:r>
    </w:p>
    <w:p w14:paraId="17A83253" w14:textId="1CA3F557" w:rsidR="003A2D23" w:rsidRPr="00F63573" w:rsidRDefault="005B3AFF" w:rsidP="00A87D0C">
      <w:pPr>
        <w:widowControl w:val="0"/>
        <w:spacing w:after="0" w:line="360" w:lineRule="auto"/>
        <w:jc w:val="both"/>
        <w:rPr>
          <w:rFonts w:ascii="Calibri" w:hAnsi="Calibri" w:cs="Calibri"/>
          <w:spacing w:val="-6"/>
          <w:sz w:val="24"/>
          <w:szCs w:val="24"/>
        </w:rPr>
      </w:pPr>
      <w:r w:rsidRPr="00F63573">
        <w:rPr>
          <w:rFonts w:ascii="Calibri" w:hAnsi="Calibri" w:cs="Calibri"/>
          <w:spacing w:val="-6"/>
          <w:sz w:val="24"/>
          <w:szCs w:val="24"/>
        </w:rPr>
        <w:t>O</w:t>
      </w:r>
      <w:r w:rsidR="003A2D23" w:rsidRPr="00F63573">
        <w:rPr>
          <w:rFonts w:ascii="Calibri" w:hAnsi="Calibri" w:cs="Calibri"/>
          <w:spacing w:val="-6"/>
          <w:sz w:val="24"/>
          <w:szCs w:val="24"/>
        </w:rPr>
        <w:t xml:space="preserve">chrona ubezpieczeniowa obejmuje dodatkowo maszyny, urządzenia, aparaty od szkód mechanicznych </w:t>
      </w:r>
      <w:r w:rsidR="00192330" w:rsidRPr="00F63573">
        <w:rPr>
          <w:rFonts w:ascii="Calibri" w:hAnsi="Calibri" w:cs="Calibri"/>
          <w:spacing w:val="-6"/>
          <w:sz w:val="24"/>
          <w:szCs w:val="24"/>
        </w:rPr>
        <w:br/>
      </w:r>
      <w:r w:rsidR="003A2D23" w:rsidRPr="00F63573">
        <w:rPr>
          <w:rFonts w:ascii="Calibri" w:hAnsi="Calibri" w:cs="Calibri"/>
          <w:spacing w:val="-6"/>
          <w:sz w:val="24"/>
          <w:szCs w:val="24"/>
        </w:rPr>
        <w:t>i awarii spowodowanych:</w:t>
      </w:r>
    </w:p>
    <w:p w14:paraId="2A9F459D" w14:textId="77777777" w:rsidR="003A2D23" w:rsidRPr="00F63573" w:rsidRDefault="003A2D23" w:rsidP="00DC6616">
      <w:pPr>
        <w:pStyle w:val="Akapitzlist"/>
        <w:widowControl w:val="0"/>
        <w:numPr>
          <w:ilvl w:val="0"/>
          <w:numId w:val="35"/>
        </w:numPr>
        <w:spacing w:after="0" w:line="360" w:lineRule="auto"/>
        <w:ind w:left="284" w:hanging="284"/>
        <w:contextualSpacing w:val="0"/>
        <w:jc w:val="both"/>
        <w:rPr>
          <w:rFonts w:ascii="Calibri" w:hAnsi="Calibri" w:cs="Calibri"/>
          <w:spacing w:val="-6"/>
          <w:sz w:val="24"/>
          <w:szCs w:val="24"/>
        </w:rPr>
      </w:pPr>
      <w:r w:rsidRPr="00F63573">
        <w:rPr>
          <w:rFonts w:ascii="Calibri" w:hAnsi="Calibri" w:cs="Calibri"/>
          <w:spacing w:val="-6"/>
          <w:sz w:val="24"/>
          <w:szCs w:val="24"/>
        </w:rPr>
        <w:t>działaniem człowieka;</w:t>
      </w:r>
    </w:p>
    <w:p w14:paraId="3B3E5900" w14:textId="77777777" w:rsidR="003A2D23" w:rsidRPr="00F63573" w:rsidRDefault="003A2D23" w:rsidP="00DC6616">
      <w:pPr>
        <w:pStyle w:val="Akapitzlist"/>
        <w:widowControl w:val="0"/>
        <w:numPr>
          <w:ilvl w:val="0"/>
          <w:numId w:val="35"/>
        </w:numPr>
        <w:spacing w:after="0" w:line="360" w:lineRule="auto"/>
        <w:ind w:left="284" w:hanging="284"/>
        <w:contextualSpacing w:val="0"/>
        <w:jc w:val="both"/>
        <w:rPr>
          <w:rFonts w:ascii="Calibri" w:hAnsi="Calibri" w:cs="Calibri"/>
          <w:spacing w:val="-6"/>
          <w:sz w:val="24"/>
          <w:szCs w:val="24"/>
        </w:rPr>
      </w:pPr>
      <w:r w:rsidRPr="00F63573">
        <w:rPr>
          <w:rFonts w:ascii="Calibri" w:hAnsi="Calibri" w:cs="Calibri"/>
          <w:spacing w:val="-6"/>
          <w:sz w:val="24"/>
          <w:szCs w:val="24"/>
        </w:rPr>
        <w:t>wadami produkcyjnymi;</w:t>
      </w:r>
    </w:p>
    <w:p w14:paraId="61E91AFB" w14:textId="77777777" w:rsidR="003A2D23" w:rsidRPr="00F63573" w:rsidRDefault="003A2D23" w:rsidP="00DC6616">
      <w:pPr>
        <w:pStyle w:val="Akapitzlist"/>
        <w:widowControl w:val="0"/>
        <w:numPr>
          <w:ilvl w:val="0"/>
          <w:numId w:val="35"/>
        </w:numPr>
        <w:spacing w:after="0" w:line="360" w:lineRule="auto"/>
        <w:ind w:left="284" w:hanging="284"/>
        <w:contextualSpacing w:val="0"/>
        <w:jc w:val="both"/>
        <w:rPr>
          <w:rFonts w:ascii="Calibri" w:hAnsi="Calibri" w:cs="Calibri"/>
          <w:spacing w:val="-6"/>
          <w:sz w:val="24"/>
          <w:szCs w:val="24"/>
        </w:rPr>
      </w:pPr>
      <w:r w:rsidRPr="00F63573">
        <w:rPr>
          <w:rFonts w:ascii="Calibri" w:hAnsi="Calibri" w:cs="Calibri"/>
          <w:spacing w:val="-6"/>
          <w:sz w:val="24"/>
          <w:szCs w:val="24"/>
        </w:rPr>
        <w:t>przyczynami eksploatacyjnymi.</w:t>
      </w:r>
    </w:p>
    <w:p w14:paraId="46BD020C" w14:textId="23B8ACA1"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spacing w:val="-6"/>
          <w:sz w:val="24"/>
          <w:szCs w:val="24"/>
        </w:rPr>
        <w:t>Za szkody spowodowane:</w:t>
      </w:r>
    </w:p>
    <w:p w14:paraId="5C0471A8" w14:textId="45E958E4" w:rsidR="003A2D23" w:rsidRPr="00F63573" w:rsidRDefault="003A2D23" w:rsidP="00DC6616">
      <w:pPr>
        <w:pStyle w:val="Akapitzlist"/>
        <w:widowControl w:val="0"/>
        <w:numPr>
          <w:ilvl w:val="0"/>
          <w:numId w:val="36"/>
        </w:numPr>
        <w:tabs>
          <w:tab w:val="left" w:pos="284"/>
        </w:tabs>
        <w:spacing w:after="0" w:line="360" w:lineRule="auto"/>
        <w:ind w:left="284" w:hanging="284"/>
        <w:contextualSpacing w:val="0"/>
        <w:jc w:val="both"/>
        <w:rPr>
          <w:rFonts w:ascii="Calibri" w:hAnsi="Calibri" w:cs="Calibri"/>
          <w:spacing w:val="-6"/>
          <w:sz w:val="24"/>
          <w:szCs w:val="24"/>
        </w:rPr>
      </w:pPr>
      <w:r w:rsidRPr="00F63573">
        <w:rPr>
          <w:rFonts w:ascii="Calibri" w:hAnsi="Calibri" w:cs="Calibri"/>
          <w:spacing w:val="-6"/>
          <w:sz w:val="24"/>
          <w:szCs w:val="24"/>
        </w:rPr>
        <w:t xml:space="preserve">działaniem człowieka – uważa się szkody powstałe wskutek nieumyślnego błędu uprawnionych </w:t>
      </w:r>
      <w:r w:rsidR="005B3AFF" w:rsidRPr="00F63573">
        <w:rPr>
          <w:rFonts w:ascii="Calibri" w:hAnsi="Calibri" w:cs="Calibri"/>
          <w:spacing w:val="-6"/>
          <w:sz w:val="24"/>
          <w:szCs w:val="24"/>
        </w:rPr>
        <w:br/>
      </w:r>
      <w:r w:rsidRPr="00F63573">
        <w:rPr>
          <w:rFonts w:ascii="Calibri" w:hAnsi="Calibri" w:cs="Calibri"/>
          <w:spacing w:val="-6"/>
          <w:sz w:val="24"/>
          <w:szCs w:val="24"/>
        </w:rPr>
        <w:t>do obsługi osób oraz umyślnego uszkodzenia (zniszczenia) przez osoby trzecie;</w:t>
      </w:r>
    </w:p>
    <w:p w14:paraId="31891811" w14:textId="2628CB31" w:rsidR="003A2D23" w:rsidRPr="00F63573" w:rsidRDefault="003A2D23" w:rsidP="00DC6616">
      <w:pPr>
        <w:pStyle w:val="Akapitzlist"/>
        <w:widowControl w:val="0"/>
        <w:numPr>
          <w:ilvl w:val="0"/>
          <w:numId w:val="36"/>
        </w:numPr>
        <w:tabs>
          <w:tab w:val="left" w:pos="284"/>
        </w:tabs>
        <w:spacing w:after="0" w:line="360" w:lineRule="auto"/>
        <w:ind w:left="284" w:hanging="284"/>
        <w:contextualSpacing w:val="0"/>
        <w:jc w:val="both"/>
        <w:rPr>
          <w:rFonts w:ascii="Calibri" w:hAnsi="Calibri" w:cs="Calibri"/>
          <w:spacing w:val="-6"/>
          <w:sz w:val="24"/>
          <w:szCs w:val="24"/>
        </w:rPr>
      </w:pPr>
      <w:r w:rsidRPr="00F63573">
        <w:rPr>
          <w:rFonts w:ascii="Calibri" w:hAnsi="Calibri" w:cs="Calibri"/>
          <w:spacing w:val="-6"/>
          <w:sz w:val="24"/>
          <w:szCs w:val="24"/>
        </w:rPr>
        <w:t>wadami produkcyjnymi – uważa się szkody powstałe</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wyniku błędów</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 xml:space="preserve">projektowaniu </w:t>
      </w:r>
      <w:r w:rsidR="004C1B84" w:rsidRPr="00F63573">
        <w:rPr>
          <w:rFonts w:ascii="Calibri" w:hAnsi="Calibri" w:cs="Calibri"/>
          <w:spacing w:val="-6"/>
          <w:sz w:val="24"/>
          <w:szCs w:val="24"/>
        </w:rPr>
        <w:br/>
      </w:r>
      <w:r w:rsidRPr="00F63573">
        <w:rPr>
          <w:rFonts w:ascii="Calibri" w:hAnsi="Calibri" w:cs="Calibri"/>
          <w:spacing w:val="-6"/>
          <w:sz w:val="24"/>
          <w:szCs w:val="24"/>
        </w:rPr>
        <w:t>lub konstrukcji, wadliwego materiału oraz wad</w:t>
      </w:r>
      <w:r w:rsidR="008C49E7" w:rsidRPr="00F63573">
        <w:rPr>
          <w:rFonts w:ascii="Calibri" w:hAnsi="Calibri" w:cs="Calibri"/>
          <w:spacing w:val="-6"/>
          <w:sz w:val="24"/>
          <w:szCs w:val="24"/>
        </w:rPr>
        <w:t xml:space="preserve"> i</w:t>
      </w:r>
      <w:r w:rsidR="00B13D0E" w:rsidRPr="00F63573">
        <w:rPr>
          <w:rFonts w:ascii="Calibri" w:hAnsi="Calibri" w:cs="Calibri"/>
          <w:spacing w:val="-6"/>
          <w:sz w:val="24"/>
          <w:szCs w:val="24"/>
        </w:rPr>
        <w:t xml:space="preserve"> </w:t>
      </w:r>
      <w:r w:rsidRPr="00F63573">
        <w:rPr>
          <w:rFonts w:ascii="Calibri" w:hAnsi="Calibri" w:cs="Calibri"/>
          <w:spacing w:val="-6"/>
          <w:sz w:val="24"/>
          <w:szCs w:val="24"/>
        </w:rPr>
        <w:t>usterek fabrycznych niewykrytych podczas wykonania maszyny lub zamontowania jej na stanowisku pracy;</w:t>
      </w:r>
    </w:p>
    <w:p w14:paraId="736D1C70" w14:textId="0607E2C8" w:rsidR="003A2D23" w:rsidRPr="00F63573" w:rsidRDefault="003A2D23" w:rsidP="00DC6616">
      <w:pPr>
        <w:pStyle w:val="Akapitzlist"/>
        <w:widowControl w:val="0"/>
        <w:numPr>
          <w:ilvl w:val="0"/>
          <w:numId w:val="36"/>
        </w:numPr>
        <w:tabs>
          <w:tab w:val="left" w:pos="284"/>
        </w:tabs>
        <w:spacing w:after="0" w:line="360" w:lineRule="auto"/>
        <w:ind w:left="284" w:hanging="284"/>
        <w:contextualSpacing w:val="0"/>
        <w:jc w:val="both"/>
        <w:rPr>
          <w:rFonts w:ascii="Calibri" w:hAnsi="Calibri" w:cs="Calibri"/>
          <w:spacing w:val="-6"/>
          <w:sz w:val="24"/>
          <w:szCs w:val="24"/>
        </w:rPr>
      </w:pPr>
      <w:r w:rsidRPr="00F63573">
        <w:rPr>
          <w:rFonts w:ascii="Calibri" w:hAnsi="Calibri" w:cs="Calibri"/>
          <w:spacing w:val="-6"/>
          <w:sz w:val="24"/>
          <w:szCs w:val="24"/>
        </w:rPr>
        <w:t>przyczynami eksploatacyjnymi – uważa się niezawinione przez obsługę szkody eksploatacyjne polegające na uszkodzeniu lub zniszczeniu elementów maszyny przez zjawiska fizyczne</w:t>
      </w:r>
      <w:r w:rsidR="00114D4C" w:rsidRPr="00F63573">
        <w:rPr>
          <w:rFonts w:ascii="Calibri" w:hAnsi="Calibri" w:cs="Calibri"/>
          <w:spacing w:val="-6"/>
          <w:sz w:val="24"/>
          <w:szCs w:val="24"/>
        </w:rPr>
        <w:t xml:space="preserve"> (np.</w:t>
      </w:r>
      <w:r w:rsidR="00DA1407" w:rsidRPr="00F63573">
        <w:rPr>
          <w:rFonts w:ascii="Calibri" w:hAnsi="Calibri" w:cs="Calibri"/>
          <w:spacing w:val="-6"/>
          <w:sz w:val="24"/>
          <w:szCs w:val="24"/>
        </w:rPr>
        <w:t xml:space="preserve"> </w:t>
      </w:r>
      <w:r w:rsidRPr="00F63573">
        <w:rPr>
          <w:rFonts w:ascii="Calibri" w:hAnsi="Calibri" w:cs="Calibri"/>
          <w:spacing w:val="-6"/>
          <w:sz w:val="24"/>
          <w:szCs w:val="24"/>
        </w:rPr>
        <w:t>siły odśrodkowe, wzrost ciśnienia, eksplozję lub implozję, przegrzanie, dostanie się ciała obcego itp.) oraz wadliwe działanie urządzeń: sterujących, zabezpieczających, sygnalizacyjno-pomiarowych, itp.</w:t>
      </w:r>
    </w:p>
    <w:p w14:paraId="3BE8F3D7" w14:textId="633256F1"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spacing w:val="-6"/>
          <w:sz w:val="24"/>
          <w:szCs w:val="24"/>
        </w:rPr>
        <w:t>Ubezpieczyciel nie ponosi odpowiedzialności za szkody powstałe wskutek:</w:t>
      </w:r>
    </w:p>
    <w:p w14:paraId="72DF6262" w14:textId="4F4DA212" w:rsidR="003A2D23" w:rsidRPr="00F63573" w:rsidRDefault="003A2D23" w:rsidP="00DC6616">
      <w:pPr>
        <w:pStyle w:val="Akapitzlist"/>
        <w:widowControl w:val="0"/>
        <w:numPr>
          <w:ilvl w:val="0"/>
          <w:numId w:val="37"/>
        </w:numPr>
        <w:spacing w:after="0" w:line="360" w:lineRule="auto"/>
        <w:ind w:left="284" w:hanging="284"/>
        <w:contextualSpacing w:val="0"/>
        <w:jc w:val="both"/>
        <w:rPr>
          <w:rFonts w:ascii="Calibri" w:hAnsi="Calibri" w:cs="Calibri"/>
          <w:spacing w:val="-6"/>
          <w:sz w:val="24"/>
          <w:szCs w:val="24"/>
        </w:rPr>
      </w:pPr>
      <w:r w:rsidRPr="00F63573">
        <w:rPr>
          <w:rFonts w:ascii="Calibri" w:hAnsi="Calibri" w:cs="Calibri"/>
          <w:spacing w:val="-6"/>
          <w:sz w:val="24"/>
          <w:szCs w:val="24"/>
        </w:rPr>
        <w:t>wypadku, za który odpowiada osoba trzecia</w:t>
      </w:r>
      <w:r w:rsidR="008C49E7" w:rsidRPr="00F63573">
        <w:rPr>
          <w:rFonts w:ascii="Calibri" w:hAnsi="Calibri" w:cs="Calibri"/>
          <w:spacing w:val="-6"/>
          <w:sz w:val="24"/>
          <w:szCs w:val="24"/>
        </w:rPr>
        <w:t xml:space="preserve"> z </w:t>
      </w:r>
      <w:r w:rsidRPr="00F63573">
        <w:rPr>
          <w:rFonts w:ascii="Calibri" w:hAnsi="Calibri" w:cs="Calibri"/>
          <w:spacing w:val="-6"/>
          <w:sz w:val="24"/>
          <w:szCs w:val="24"/>
        </w:rPr>
        <w:t>tytułu gwarancji lub rękojmi za wady – występująca</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charakterze dostawcy, wytwórcy, sprzedawcy lub dokonującego naprawy;</w:t>
      </w:r>
    </w:p>
    <w:p w14:paraId="7ECE3D4A" w14:textId="77777777" w:rsidR="003A2D23" w:rsidRPr="00F63573" w:rsidRDefault="003A2D23" w:rsidP="00DC6616">
      <w:pPr>
        <w:pStyle w:val="Akapitzlist"/>
        <w:widowControl w:val="0"/>
        <w:numPr>
          <w:ilvl w:val="0"/>
          <w:numId w:val="37"/>
        </w:numPr>
        <w:spacing w:after="0" w:line="360" w:lineRule="auto"/>
        <w:ind w:left="284" w:hanging="284"/>
        <w:contextualSpacing w:val="0"/>
        <w:jc w:val="both"/>
        <w:rPr>
          <w:rFonts w:ascii="Calibri" w:hAnsi="Calibri" w:cs="Calibri"/>
          <w:spacing w:val="-6"/>
          <w:sz w:val="24"/>
          <w:szCs w:val="24"/>
        </w:rPr>
      </w:pPr>
      <w:r w:rsidRPr="00F63573">
        <w:rPr>
          <w:rFonts w:ascii="Calibri" w:hAnsi="Calibri" w:cs="Calibri"/>
          <w:spacing w:val="-6"/>
          <w:sz w:val="24"/>
          <w:szCs w:val="24"/>
        </w:rPr>
        <w:t>działania wirusów komputerowych;</w:t>
      </w:r>
    </w:p>
    <w:p w14:paraId="49122B1B" w14:textId="32F2FB1E" w:rsidR="003A2D23" w:rsidRPr="00F63573" w:rsidRDefault="003A2D23" w:rsidP="00DC6616">
      <w:pPr>
        <w:pStyle w:val="Akapitzlist"/>
        <w:widowControl w:val="0"/>
        <w:numPr>
          <w:ilvl w:val="0"/>
          <w:numId w:val="37"/>
        </w:numPr>
        <w:spacing w:after="0" w:line="360" w:lineRule="auto"/>
        <w:ind w:left="284" w:hanging="284"/>
        <w:contextualSpacing w:val="0"/>
        <w:jc w:val="both"/>
        <w:rPr>
          <w:rFonts w:ascii="Calibri" w:hAnsi="Calibri" w:cs="Calibri"/>
          <w:spacing w:val="-6"/>
          <w:sz w:val="24"/>
          <w:szCs w:val="24"/>
        </w:rPr>
      </w:pPr>
      <w:r w:rsidRPr="00F63573">
        <w:rPr>
          <w:rFonts w:ascii="Calibri" w:hAnsi="Calibri" w:cs="Calibri"/>
          <w:spacing w:val="-6"/>
          <w:sz w:val="24"/>
          <w:szCs w:val="24"/>
        </w:rPr>
        <w:t>wad lub usterek istniejących</w:t>
      </w:r>
      <w:r w:rsidR="008C49E7" w:rsidRPr="00F63573">
        <w:rPr>
          <w:rFonts w:ascii="Calibri" w:hAnsi="Calibri" w:cs="Calibri"/>
          <w:spacing w:val="-6"/>
          <w:sz w:val="24"/>
          <w:szCs w:val="24"/>
        </w:rPr>
        <w:t xml:space="preserve"> w</w:t>
      </w:r>
      <w:r w:rsidR="00CF544A" w:rsidRPr="00F63573">
        <w:rPr>
          <w:rFonts w:ascii="Calibri" w:hAnsi="Calibri" w:cs="Calibri"/>
          <w:spacing w:val="-6"/>
          <w:sz w:val="24"/>
          <w:szCs w:val="24"/>
        </w:rPr>
        <w:t xml:space="preserve"> </w:t>
      </w:r>
      <w:r w:rsidRPr="00F63573">
        <w:rPr>
          <w:rFonts w:ascii="Calibri" w:hAnsi="Calibri" w:cs="Calibri"/>
          <w:spacing w:val="-6"/>
          <w:sz w:val="24"/>
          <w:szCs w:val="24"/>
        </w:rPr>
        <w:t>momencie rozpoczęcia odpowiedzialności ubezpieczyciela</w:t>
      </w:r>
      <w:r w:rsidR="008C49E7" w:rsidRPr="00F63573">
        <w:rPr>
          <w:rFonts w:ascii="Calibri" w:hAnsi="Calibri" w:cs="Calibri"/>
          <w:spacing w:val="-6"/>
          <w:sz w:val="24"/>
          <w:szCs w:val="24"/>
        </w:rPr>
        <w:t xml:space="preserve"> i </w:t>
      </w:r>
      <w:r w:rsidRPr="00F63573">
        <w:rPr>
          <w:rFonts w:ascii="Calibri" w:hAnsi="Calibri" w:cs="Calibri"/>
          <w:spacing w:val="-6"/>
          <w:sz w:val="24"/>
          <w:szCs w:val="24"/>
        </w:rPr>
        <w:t>znanych ubezpieczonemu lub jego przedstawicielom, niezależnie od tego, czy</w:t>
      </w:r>
      <w:r w:rsidR="008C49E7" w:rsidRPr="00F63573">
        <w:rPr>
          <w:rFonts w:ascii="Calibri" w:hAnsi="Calibri" w:cs="Calibri"/>
          <w:spacing w:val="-6"/>
          <w:sz w:val="24"/>
          <w:szCs w:val="24"/>
        </w:rPr>
        <w:t xml:space="preserve"> o </w:t>
      </w:r>
      <w:r w:rsidRPr="00F63573">
        <w:rPr>
          <w:rFonts w:ascii="Calibri" w:hAnsi="Calibri" w:cs="Calibri"/>
          <w:spacing w:val="-6"/>
          <w:sz w:val="24"/>
          <w:szCs w:val="24"/>
        </w:rPr>
        <w:t>takich wadach lub defektach wiedział ubezpieczyciel;</w:t>
      </w:r>
    </w:p>
    <w:p w14:paraId="590C81F3" w14:textId="3AE61D66" w:rsidR="003A2D23" w:rsidRPr="00F63573" w:rsidRDefault="003A2D23" w:rsidP="00DC6616">
      <w:pPr>
        <w:pStyle w:val="Akapitzlist"/>
        <w:widowControl w:val="0"/>
        <w:numPr>
          <w:ilvl w:val="0"/>
          <w:numId w:val="37"/>
        </w:numPr>
        <w:spacing w:after="0" w:line="360" w:lineRule="auto"/>
        <w:ind w:left="284" w:hanging="284"/>
        <w:contextualSpacing w:val="0"/>
        <w:jc w:val="both"/>
        <w:rPr>
          <w:rFonts w:ascii="Calibri" w:hAnsi="Calibri" w:cs="Calibri"/>
          <w:spacing w:val="-6"/>
          <w:sz w:val="24"/>
          <w:szCs w:val="24"/>
        </w:rPr>
      </w:pPr>
      <w:r w:rsidRPr="00F63573">
        <w:rPr>
          <w:rFonts w:ascii="Calibri" w:hAnsi="Calibri" w:cs="Calibri"/>
          <w:spacing w:val="-6"/>
          <w:sz w:val="24"/>
          <w:szCs w:val="24"/>
        </w:rPr>
        <w:t>przeprowadzanych prób</w:t>
      </w:r>
      <w:r w:rsidR="008C49E7" w:rsidRPr="00F63573">
        <w:rPr>
          <w:rFonts w:ascii="Calibri" w:hAnsi="Calibri" w:cs="Calibri"/>
          <w:spacing w:val="-6"/>
          <w:sz w:val="24"/>
          <w:szCs w:val="24"/>
        </w:rPr>
        <w:t xml:space="preserve"> i </w:t>
      </w:r>
      <w:r w:rsidRPr="00F63573">
        <w:rPr>
          <w:rFonts w:ascii="Calibri" w:hAnsi="Calibri" w:cs="Calibri"/>
          <w:spacing w:val="-6"/>
          <w:sz w:val="24"/>
          <w:szCs w:val="24"/>
        </w:rPr>
        <w:t>testów,</w:t>
      </w:r>
      <w:r w:rsidR="008C49E7" w:rsidRPr="00F63573">
        <w:rPr>
          <w:rFonts w:ascii="Calibri" w:hAnsi="Calibri" w:cs="Calibri"/>
          <w:spacing w:val="-6"/>
          <w:sz w:val="24"/>
          <w:szCs w:val="24"/>
        </w:rPr>
        <w:t xml:space="preserve"> z </w:t>
      </w:r>
      <w:r w:rsidRPr="00F63573">
        <w:rPr>
          <w:rFonts w:ascii="Calibri" w:hAnsi="Calibri" w:cs="Calibri"/>
          <w:spacing w:val="-6"/>
          <w:sz w:val="24"/>
          <w:szCs w:val="24"/>
        </w:rPr>
        <w:t>wyjątkiem prób dokonywanych</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związku</w:t>
      </w:r>
      <w:r w:rsidR="008C49E7" w:rsidRPr="00F63573">
        <w:rPr>
          <w:rFonts w:ascii="Calibri" w:hAnsi="Calibri" w:cs="Calibri"/>
          <w:spacing w:val="-6"/>
          <w:sz w:val="24"/>
          <w:szCs w:val="24"/>
        </w:rPr>
        <w:t xml:space="preserve"> z </w:t>
      </w:r>
      <w:r w:rsidRPr="00F63573">
        <w:rPr>
          <w:rFonts w:ascii="Calibri" w:hAnsi="Calibri" w:cs="Calibri"/>
          <w:spacing w:val="-6"/>
          <w:sz w:val="24"/>
          <w:szCs w:val="24"/>
        </w:rPr>
        <w:t xml:space="preserve">okresowymi </w:t>
      </w:r>
      <w:r w:rsidRPr="00F63573">
        <w:rPr>
          <w:rFonts w:ascii="Calibri" w:hAnsi="Calibri" w:cs="Calibri"/>
          <w:spacing w:val="-6"/>
          <w:sz w:val="24"/>
          <w:szCs w:val="24"/>
        </w:rPr>
        <w:lastRenderedPageBreak/>
        <w:t>badaniami eksploatacyjnymi (oględzinami</w:t>
      </w:r>
      <w:r w:rsidR="008C49E7" w:rsidRPr="00F63573">
        <w:rPr>
          <w:rFonts w:ascii="Calibri" w:hAnsi="Calibri" w:cs="Calibri"/>
          <w:spacing w:val="-6"/>
          <w:sz w:val="24"/>
          <w:szCs w:val="24"/>
        </w:rPr>
        <w:t xml:space="preserve"> i </w:t>
      </w:r>
      <w:r w:rsidRPr="00F63573">
        <w:rPr>
          <w:rFonts w:ascii="Calibri" w:hAnsi="Calibri" w:cs="Calibri"/>
          <w:spacing w:val="-6"/>
          <w:sz w:val="24"/>
          <w:szCs w:val="24"/>
        </w:rPr>
        <w:t>przeglądami),</w:t>
      </w:r>
      <w:r w:rsidR="008C49E7" w:rsidRPr="00F63573">
        <w:rPr>
          <w:rFonts w:ascii="Calibri" w:hAnsi="Calibri" w:cs="Calibri"/>
          <w:spacing w:val="-6"/>
          <w:sz w:val="24"/>
          <w:szCs w:val="24"/>
        </w:rPr>
        <w:t xml:space="preserve"> a</w:t>
      </w:r>
      <w:r w:rsidR="004C1B84" w:rsidRPr="00F63573">
        <w:rPr>
          <w:rFonts w:ascii="Calibri" w:hAnsi="Calibri" w:cs="Calibri"/>
          <w:spacing w:val="-6"/>
          <w:sz w:val="24"/>
          <w:szCs w:val="24"/>
        </w:rPr>
        <w:t xml:space="preserve"> </w:t>
      </w:r>
      <w:r w:rsidRPr="00F63573">
        <w:rPr>
          <w:rFonts w:ascii="Calibri" w:hAnsi="Calibri" w:cs="Calibri"/>
          <w:spacing w:val="-6"/>
          <w:sz w:val="24"/>
          <w:szCs w:val="24"/>
        </w:rPr>
        <w:t>także powstałe</w:t>
      </w:r>
      <w:r w:rsidR="008C49E7" w:rsidRPr="00F63573">
        <w:rPr>
          <w:rFonts w:ascii="Calibri" w:hAnsi="Calibri" w:cs="Calibri"/>
          <w:spacing w:val="-6"/>
          <w:sz w:val="24"/>
          <w:szCs w:val="24"/>
        </w:rPr>
        <w:t xml:space="preserve"> w</w:t>
      </w:r>
      <w:r w:rsidR="004C1B84" w:rsidRPr="00F63573">
        <w:rPr>
          <w:rFonts w:ascii="Calibri" w:hAnsi="Calibri" w:cs="Calibri"/>
          <w:spacing w:val="-6"/>
          <w:sz w:val="24"/>
          <w:szCs w:val="24"/>
        </w:rPr>
        <w:t xml:space="preserve"> </w:t>
      </w:r>
      <w:r w:rsidRPr="00F63573">
        <w:rPr>
          <w:rFonts w:ascii="Calibri" w:hAnsi="Calibri" w:cs="Calibri"/>
          <w:spacing w:val="-6"/>
          <w:sz w:val="24"/>
          <w:szCs w:val="24"/>
        </w:rPr>
        <w:t>wyniku zamierzonego przeciążenia, doświadczeń lub eksperymentów;</w:t>
      </w:r>
    </w:p>
    <w:p w14:paraId="4FE22AA2" w14:textId="77046646" w:rsidR="003A2D23" w:rsidRPr="00F63573" w:rsidRDefault="003A2D23" w:rsidP="00DC6616">
      <w:pPr>
        <w:pStyle w:val="Akapitzlist"/>
        <w:widowControl w:val="0"/>
        <w:numPr>
          <w:ilvl w:val="0"/>
          <w:numId w:val="37"/>
        </w:numPr>
        <w:spacing w:after="0" w:line="360" w:lineRule="auto"/>
        <w:ind w:left="284" w:hanging="284"/>
        <w:contextualSpacing w:val="0"/>
        <w:jc w:val="both"/>
        <w:rPr>
          <w:rFonts w:ascii="Calibri" w:hAnsi="Calibri" w:cs="Calibri"/>
          <w:spacing w:val="-6"/>
          <w:sz w:val="24"/>
          <w:szCs w:val="24"/>
        </w:rPr>
      </w:pPr>
      <w:r w:rsidRPr="00F63573">
        <w:rPr>
          <w:rFonts w:ascii="Calibri" w:hAnsi="Calibri" w:cs="Calibri"/>
          <w:spacing w:val="-6"/>
          <w:sz w:val="24"/>
          <w:szCs w:val="24"/>
        </w:rPr>
        <w:t>eksploatacji wcześniej uszkodzonej</w:t>
      </w:r>
      <w:r w:rsidR="008C49E7" w:rsidRPr="00F63573">
        <w:rPr>
          <w:rFonts w:ascii="Calibri" w:hAnsi="Calibri" w:cs="Calibri"/>
          <w:spacing w:val="-6"/>
          <w:sz w:val="24"/>
          <w:szCs w:val="24"/>
        </w:rPr>
        <w:t xml:space="preserve"> i </w:t>
      </w:r>
      <w:r w:rsidRPr="00F63573">
        <w:rPr>
          <w:rFonts w:ascii="Calibri" w:hAnsi="Calibri" w:cs="Calibri"/>
          <w:spacing w:val="-6"/>
          <w:sz w:val="24"/>
          <w:szCs w:val="24"/>
        </w:rPr>
        <w:t>nienaprawionej maszyny.</w:t>
      </w:r>
    </w:p>
    <w:p w14:paraId="328A5D26" w14:textId="7DB5752E"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spacing w:val="-6"/>
          <w:sz w:val="24"/>
          <w:szCs w:val="24"/>
        </w:rPr>
        <w:t xml:space="preserve">Ponadto </w:t>
      </w:r>
      <w:r w:rsidR="00DA1407" w:rsidRPr="00F63573">
        <w:rPr>
          <w:rFonts w:ascii="Calibri" w:hAnsi="Calibri" w:cs="Calibri"/>
          <w:spacing w:val="-6"/>
          <w:sz w:val="24"/>
          <w:szCs w:val="24"/>
        </w:rPr>
        <w:t xml:space="preserve">niniejsza </w:t>
      </w:r>
      <w:r w:rsidRPr="00F63573">
        <w:rPr>
          <w:rFonts w:ascii="Calibri" w:hAnsi="Calibri" w:cs="Calibri"/>
          <w:spacing w:val="-6"/>
          <w:sz w:val="24"/>
          <w:szCs w:val="24"/>
        </w:rPr>
        <w:t>klauzula nie obejmuje:</w:t>
      </w:r>
    </w:p>
    <w:p w14:paraId="01243B8C" w14:textId="4C1BD04E" w:rsidR="003A2D23" w:rsidRPr="00F63573" w:rsidRDefault="004D56A3" w:rsidP="00DC6616">
      <w:pPr>
        <w:pStyle w:val="Akapitzlist"/>
        <w:widowControl w:val="0"/>
        <w:numPr>
          <w:ilvl w:val="0"/>
          <w:numId w:val="38"/>
        </w:numPr>
        <w:spacing w:after="0" w:line="360" w:lineRule="auto"/>
        <w:ind w:left="284" w:hanging="284"/>
        <w:contextualSpacing w:val="0"/>
        <w:jc w:val="both"/>
        <w:rPr>
          <w:rFonts w:ascii="Calibri" w:hAnsi="Calibri" w:cs="Calibri"/>
          <w:spacing w:val="-6"/>
          <w:sz w:val="24"/>
          <w:szCs w:val="24"/>
        </w:rPr>
      </w:pPr>
      <w:r w:rsidRPr="00F63573">
        <w:rPr>
          <w:rFonts w:ascii="Calibri" w:hAnsi="Calibri" w:cs="Calibri"/>
          <w:spacing w:val="-6"/>
          <w:sz w:val="24"/>
          <w:szCs w:val="24"/>
        </w:rPr>
        <w:t>części, które przez używanie lub swoje właściwości fizyczne ulegają szybkiemu zużyciu lub na które producent nie udzielił gwarancji, a w szczególności wykładziny ogniotrwałe i antykorozyjne, powłoki ogniochronne, ruszty pieców i palenisk, dysze palników, młoty do kruszenia, przedmioty z gumy, szkła i ceramiki</w:t>
      </w:r>
      <w:r w:rsidR="003A2D23" w:rsidRPr="00F63573">
        <w:rPr>
          <w:rFonts w:ascii="Calibri" w:hAnsi="Calibri" w:cs="Calibri"/>
          <w:spacing w:val="-6"/>
          <w:sz w:val="24"/>
          <w:szCs w:val="24"/>
        </w:rPr>
        <w:t>;</w:t>
      </w:r>
    </w:p>
    <w:p w14:paraId="660D1AEF" w14:textId="2981199E" w:rsidR="003A2D23" w:rsidRPr="00F63573" w:rsidRDefault="003A2D23" w:rsidP="00DC6616">
      <w:pPr>
        <w:pStyle w:val="Akapitzlist"/>
        <w:widowControl w:val="0"/>
        <w:numPr>
          <w:ilvl w:val="0"/>
          <w:numId w:val="38"/>
        </w:numPr>
        <w:spacing w:after="0" w:line="360" w:lineRule="auto"/>
        <w:ind w:left="284" w:hanging="284"/>
        <w:contextualSpacing w:val="0"/>
        <w:jc w:val="both"/>
        <w:rPr>
          <w:rFonts w:ascii="Calibri" w:hAnsi="Calibri" w:cs="Calibri"/>
          <w:spacing w:val="-6"/>
          <w:sz w:val="24"/>
          <w:szCs w:val="24"/>
        </w:rPr>
      </w:pPr>
      <w:r w:rsidRPr="00F63573">
        <w:rPr>
          <w:rFonts w:ascii="Calibri" w:hAnsi="Calibri" w:cs="Calibri"/>
          <w:spacing w:val="-6"/>
          <w:sz w:val="24"/>
          <w:szCs w:val="24"/>
        </w:rPr>
        <w:t>wszelkiego rodzaju materiałów eksploatacyjnych,</w:t>
      </w:r>
      <w:r w:rsidR="008C49E7" w:rsidRPr="00F63573">
        <w:rPr>
          <w:rFonts w:ascii="Calibri" w:hAnsi="Calibri" w:cs="Calibri"/>
          <w:spacing w:val="-6"/>
          <w:sz w:val="24"/>
          <w:szCs w:val="24"/>
        </w:rPr>
        <w:t xml:space="preserve"> a w</w:t>
      </w:r>
      <w:r w:rsidR="00DA1407" w:rsidRPr="00F63573">
        <w:rPr>
          <w:rFonts w:ascii="Calibri" w:hAnsi="Calibri" w:cs="Calibri"/>
          <w:spacing w:val="-6"/>
          <w:sz w:val="24"/>
          <w:szCs w:val="24"/>
        </w:rPr>
        <w:t xml:space="preserve"> </w:t>
      </w:r>
      <w:r w:rsidRPr="00F63573">
        <w:rPr>
          <w:rFonts w:ascii="Calibri" w:hAnsi="Calibri" w:cs="Calibri"/>
          <w:spacing w:val="-6"/>
          <w:sz w:val="24"/>
          <w:szCs w:val="24"/>
        </w:rPr>
        <w:t>szczególności olejów, smarów, paliw, katalizatorów, chłodziw oraz narzędzi wymiennych,</w:t>
      </w:r>
      <w:r w:rsidR="008C49E7" w:rsidRPr="00F63573">
        <w:rPr>
          <w:rFonts w:ascii="Calibri" w:hAnsi="Calibri" w:cs="Calibri"/>
          <w:spacing w:val="-6"/>
          <w:sz w:val="24"/>
          <w:szCs w:val="24"/>
        </w:rPr>
        <w:t xml:space="preserve"> </w:t>
      </w:r>
      <w:r w:rsidR="00DA1407" w:rsidRPr="00F63573">
        <w:rPr>
          <w:rFonts w:ascii="Calibri" w:hAnsi="Calibri" w:cs="Calibri"/>
          <w:spacing w:val="-6"/>
          <w:sz w:val="24"/>
          <w:szCs w:val="24"/>
        </w:rPr>
        <w:t>np.</w:t>
      </w:r>
      <w:r w:rsidRPr="00F63573">
        <w:rPr>
          <w:rFonts w:ascii="Calibri" w:hAnsi="Calibri" w:cs="Calibri"/>
          <w:spacing w:val="-6"/>
          <w:sz w:val="24"/>
          <w:szCs w:val="24"/>
        </w:rPr>
        <w:t xml:space="preserve"> matryc, form, stempli, narzędzi do obróbki skrawaniem, elektrod;</w:t>
      </w:r>
    </w:p>
    <w:p w14:paraId="1FCF420E" w14:textId="1AF166F8" w:rsidR="003A2D23" w:rsidRPr="00F63573" w:rsidRDefault="003A2D23" w:rsidP="00DC6616">
      <w:pPr>
        <w:pStyle w:val="Akapitzlist"/>
        <w:widowControl w:val="0"/>
        <w:numPr>
          <w:ilvl w:val="0"/>
          <w:numId w:val="38"/>
        </w:numPr>
        <w:spacing w:after="0" w:line="360" w:lineRule="auto"/>
        <w:ind w:left="284" w:hanging="284"/>
        <w:contextualSpacing w:val="0"/>
        <w:jc w:val="both"/>
        <w:rPr>
          <w:rFonts w:ascii="Calibri" w:hAnsi="Calibri" w:cs="Calibri"/>
          <w:spacing w:val="-6"/>
          <w:sz w:val="24"/>
          <w:szCs w:val="24"/>
        </w:rPr>
      </w:pPr>
      <w:r w:rsidRPr="00F63573">
        <w:rPr>
          <w:rFonts w:ascii="Calibri" w:hAnsi="Calibri" w:cs="Calibri"/>
          <w:spacing w:val="-6"/>
          <w:sz w:val="24"/>
          <w:szCs w:val="24"/>
        </w:rPr>
        <w:t>szkód będących bezpośrednim następstwem ciągłej eksploatacji,</w:t>
      </w:r>
      <w:r w:rsidR="008C49E7" w:rsidRPr="00F63573">
        <w:rPr>
          <w:rFonts w:ascii="Calibri" w:hAnsi="Calibri" w:cs="Calibri"/>
          <w:spacing w:val="-6"/>
          <w:sz w:val="24"/>
          <w:szCs w:val="24"/>
        </w:rPr>
        <w:t xml:space="preserve"> </w:t>
      </w:r>
      <w:r w:rsidR="00DA1407" w:rsidRPr="00F63573">
        <w:rPr>
          <w:rFonts w:ascii="Calibri" w:hAnsi="Calibri" w:cs="Calibri"/>
          <w:spacing w:val="-6"/>
          <w:sz w:val="24"/>
          <w:szCs w:val="24"/>
        </w:rPr>
        <w:t xml:space="preserve">a w </w:t>
      </w:r>
      <w:r w:rsidRPr="00F63573">
        <w:rPr>
          <w:rFonts w:ascii="Calibri" w:hAnsi="Calibri" w:cs="Calibri"/>
          <w:spacing w:val="-6"/>
          <w:sz w:val="24"/>
          <w:szCs w:val="24"/>
        </w:rPr>
        <w:t>szczególności normalnego zużycia, kawitacji, erozji, korozji, kamienia kotłowego;</w:t>
      </w:r>
    </w:p>
    <w:p w14:paraId="6D25E25C" w14:textId="58C07892" w:rsidR="003A2D23" w:rsidRPr="00F63573" w:rsidRDefault="003A2D23" w:rsidP="00DC6616">
      <w:pPr>
        <w:pStyle w:val="Akapitzlist"/>
        <w:widowControl w:val="0"/>
        <w:numPr>
          <w:ilvl w:val="0"/>
          <w:numId w:val="38"/>
        </w:numPr>
        <w:spacing w:after="0" w:line="360" w:lineRule="auto"/>
        <w:ind w:left="284" w:hanging="284"/>
        <w:contextualSpacing w:val="0"/>
        <w:jc w:val="both"/>
        <w:rPr>
          <w:rFonts w:ascii="Calibri" w:hAnsi="Calibri" w:cs="Calibri"/>
          <w:spacing w:val="-6"/>
          <w:sz w:val="24"/>
          <w:szCs w:val="24"/>
        </w:rPr>
      </w:pPr>
      <w:r w:rsidRPr="00F63573">
        <w:rPr>
          <w:rFonts w:ascii="Calibri" w:hAnsi="Calibri" w:cs="Calibri"/>
          <w:spacing w:val="-6"/>
          <w:sz w:val="24"/>
          <w:szCs w:val="24"/>
        </w:rPr>
        <w:t>szkód spowodowanych zaniechaniem obowiązkowych okresowych przeglądów konserwacyjnych</w:t>
      </w:r>
      <w:r w:rsidR="008C49E7" w:rsidRPr="00F63573">
        <w:rPr>
          <w:rFonts w:ascii="Calibri" w:hAnsi="Calibri" w:cs="Calibri"/>
          <w:spacing w:val="-6"/>
          <w:sz w:val="24"/>
          <w:szCs w:val="24"/>
        </w:rPr>
        <w:t xml:space="preserve"> </w:t>
      </w:r>
      <w:r w:rsidR="003106EF" w:rsidRPr="00F63573">
        <w:rPr>
          <w:rFonts w:ascii="Calibri" w:hAnsi="Calibri" w:cs="Calibri"/>
          <w:spacing w:val="-6"/>
          <w:sz w:val="24"/>
          <w:szCs w:val="24"/>
        </w:rPr>
        <w:br/>
      </w:r>
      <w:r w:rsidR="008C49E7" w:rsidRPr="00F63573">
        <w:rPr>
          <w:rFonts w:ascii="Calibri" w:hAnsi="Calibri" w:cs="Calibri"/>
          <w:spacing w:val="-6"/>
          <w:sz w:val="24"/>
          <w:szCs w:val="24"/>
        </w:rPr>
        <w:t>i</w:t>
      </w:r>
      <w:r w:rsidR="00DA1407" w:rsidRPr="00F63573">
        <w:rPr>
          <w:rFonts w:ascii="Calibri" w:hAnsi="Calibri" w:cs="Calibri"/>
          <w:spacing w:val="-6"/>
          <w:sz w:val="24"/>
          <w:szCs w:val="24"/>
        </w:rPr>
        <w:t xml:space="preserve"> </w:t>
      </w:r>
      <w:r w:rsidRPr="00F63573">
        <w:rPr>
          <w:rFonts w:ascii="Calibri" w:hAnsi="Calibri" w:cs="Calibri"/>
          <w:spacing w:val="-6"/>
          <w:sz w:val="24"/>
          <w:szCs w:val="24"/>
        </w:rPr>
        <w:t>remontów;</w:t>
      </w:r>
    </w:p>
    <w:p w14:paraId="31913973" w14:textId="5907CD84" w:rsidR="003A2D23" w:rsidRPr="00F63573" w:rsidRDefault="003A2D23" w:rsidP="00DC6616">
      <w:pPr>
        <w:pStyle w:val="Akapitzlist"/>
        <w:widowControl w:val="0"/>
        <w:numPr>
          <w:ilvl w:val="0"/>
          <w:numId w:val="38"/>
        </w:numPr>
        <w:spacing w:after="0" w:line="360" w:lineRule="auto"/>
        <w:ind w:left="284" w:hanging="284"/>
        <w:contextualSpacing w:val="0"/>
        <w:jc w:val="both"/>
        <w:rPr>
          <w:rFonts w:ascii="Calibri" w:hAnsi="Calibri" w:cs="Calibri"/>
          <w:spacing w:val="-6"/>
          <w:sz w:val="24"/>
          <w:szCs w:val="24"/>
        </w:rPr>
      </w:pPr>
      <w:r w:rsidRPr="00F63573">
        <w:rPr>
          <w:rFonts w:ascii="Calibri" w:hAnsi="Calibri" w:cs="Calibri"/>
          <w:spacing w:val="-6"/>
          <w:sz w:val="24"/>
          <w:szCs w:val="24"/>
        </w:rPr>
        <w:t>szkód,</w:t>
      </w:r>
      <w:r w:rsidR="008C49E7" w:rsidRPr="00F63573">
        <w:rPr>
          <w:rFonts w:ascii="Calibri" w:hAnsi="Calibri" w:cs="Calibri"/>
          <w:spacing w:val="-6"/>
          <w:sz w:val="24"/>
          <w:szCs w:val="24"/>
        </w:rPr>
        <w:t xml:space="preserve"> o</w:t>
      </w:r>
      <w:r w:rsidR="00D25B78" w:rsidRPr="00F63573">
        <w:rPr>
          <w:rFonts w:ascii="Calibri" w:hAnsi="Calibri" w:cs="Calibri"/>
          <w:spacing w:val="-6"/>
          <w:sz w:val="24"/>
          <w:szCs w:val="24"/>
        </w:rPr>
        <w:t xml:space="preserve"> </w:t>
      </w:r>
      <w:r w:rsidRPr="00F63573">
        <w:rPr>
          <w:rFonts w:ascii="Calibri" w:hAnsi="Calibri" w:cs="Calibri"/>
          <w:spacing w:val="-6"/>
          <w:sz w:val="24"/>
          <w:szCs w:val="24"/>
        </w:rPr>
        <w:t xml:space="preserve">których ubezpieczający </w:t>
      </w:r>
      <w:r w:rsidR="008C49E7" w:rsidRPr="00F63573">
        <w:rPr>
          <w:rFonts w:ascii="Calibri" w:hAnsi="Calibri" w:cs="Calibri"/>
          <w:spacing w:val="-6"/>
          <w:sz w:val="24"/>
          <w:szCs w:val="24"/>
        </w:rPr>
        <w:t>w</w:t>
      </w:r>
      <w:r w:rsidR="00DA1407" w:rsidRPr="00F63573">
        <w:rPr>
          <w:rFonts w:ascii="Calibri" w:hAnsi="Calibri" w:cs="Calibri"/>
          <w:spacing w:val="-6"/>
          <w:sz w:val="24"/>
          <w:szCs w:val="24"/>
        </w:rPr>
        <w:t xml:space="preserve"> </w:t>
      </w:r>
      <w:r w:rsidRPr="00F63573">
        <w:rPr>
          <w:rFonts w:ascii="Calibri" w:hAnsi="Calibri" w:cs="Calibri"/>
          <w:spacing w:val="-6"/>
          <w:sz w:val="24"/>
          <w:szCs w:val="24"/>
        </w:rPr>
        <w:t>chwili zawarcia umowy ubezpieczenia wiedział.</w:t>
      </w:r>
    </w:p>
    <w:p w14:paraId="2B55B783" w14:textId="65C49BED"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spacing w:val="-6"/>
          <w:sz w:val="24"/>
          <w:szCs w:val="24"/>
        </w:rPr>
        <w:t>Limit odpowiedzialności</w:t>
      </w:r>
      <w:r w:rsidR="00201FB1" w:rsidRPr="00F63573">
        <w:rPr>
          <w:rFonts w:ascii="Calibri" w:hAnsi="Calibri" w:cs="Calibri"/>
          <w:spacing w:val="-6"/>
          <w:sz w:val="24"/>
          <w:szCs w:val="24"/>
        </w:rPr>
        <w:t xml:space="preserve"> wynosi</w:t>
      </w:r>
      <w:r w:rsidRPr="00F63573">
        <w:rPr>
          <w:rFonts w:ascii="Calibri" w:hAnsi="Calibri" w:cs="Calibri"/>
          <w:spacing w:val="-6"/>
          <w:sz w:val="24"/>
          <w:szCs w:val="24"/>
        </w:rPr>
        <w:t xml:space="preserve"> </w:t>
      </w:r>
      <w:r w:rsidR="002169B6" w:rsidRPr="00F63573">
        <w:rPr>
          <w:rFonts w:ascii="Calibri" w:hAnsi="Calibri" w:cs="Calibri"/>
          <w:spacing w:val="-6"/>
          <w:sz w:val="24"/>
          <w:szCs w:val="24"/>
        </w:rPr>
        <w:t>2</w:t>
      </w:r>
      <w:r w:rsidRPr="00F63573">
        <w:rPr>
          <w:rFonts w:ascii="Calibri" w:hAnsi="Calibri" w:cs="Calibri"/>
          <w:spacing w:val="-6"/>
          <w:sz w:val="24"/>
          <w:szCs w:val="24"/>
        </w:rPr>
        <w:t>00</w:t>
      </w:r>
      <w:r w:rsidR="00362CE7" w:rsidRPr="00F63573">
        <w:rPr>
          <w:rFonts w:ascii="Calibri" w:hAnsi="Calibri" w:cs="Calibri"/>
          <w:spacing w:val="-6"/>
          <w:sz w:val="24"/>
          <w:szCs w:val="24"/>
        </w:rPr>
        <w:t> 000,00 zł</w:t>
      </w:r>
      <w:r w:rsidR="00C24F73" w:rsidRPr="00F63573">
        <w:rPr>
          <w:rFonts w:ascii="Calibri" w:hAnsi="Calibri" w:cs="Calibri"/>
          <w:spacing w:val="-6"/>
          <w:sz w:val="24"/>
          <w:szCs w:val="24"/>
        </w:rPr>
        <w:t xml:space="preserve"> </w:t>
      </w:r>
      <w:r w:rsidRPr="00F63573">
        <w:rPr>
          <w:rFonts w:ascii="Calibri" w:hAnsi="Calibri" w:cs="Calibri"/>
          <w:spacing w:val="-6"/>
          <w:sz w:val="24"/>
          <w:szCs w:val="24"/>
        </w:rPr>
        <w:t>na jedno</w:t>
      </w:r>
      <w:r w:rsidR="008C49E7" w:rsidRPr="00F63573">
        <w:rPr>
          <w:rFonts w:ascii="Calibri" w:hAnsi="Calibri" w:cs="Calibri"/>
          <w:spacing w:val="-6"/>
          <w:sz w:val="24"/>
          <w:szCs w:val="24"/>
        </w:rPr>
        <w:t xml:space="preserve"> i</w:t>
      </w:r>
      <w:r w:rsidR="00201FB1" w:rsidRPr="00F63573">
        <w:rPr>
          <w:rFonts w:ascii="Calibri" w:hAnsi="Calibri" w:cs="Calibri"/>
          <w:spacing w:val="-6"/>
          <w:sz w:val="24"/>
          <w:szCs w:val="24"/>
        </w:rPr>
        <w:t xml:space="preserve"> </w:t>
      </w:r>
      <w:r w:rsidRPr="00F63573">
        <w:rPr>
          <w:rFonts w:ascii="Calibri" w:hAnsi="Calibri" w:cs="Calibri"/>
          <w:spacing w:val="-6"/>
          <w:sz w:val="24"/>
          <w:szCs w:val="24"/>
        </w:rPr>
        <w:t>wszystkie zdarzenia</w:t>
      </w:r>
      <w:r w:rsidR="008C49E7" w:rsidRPr="00F63573">
        <w:rPr>
          <w:rFonts w:ascii="Calibri" w:hAnsi="Calibri" w:cs="Calibri"/>
          <w:spacing w:val="-6"/>
          <w:sz w:val="24"/>
          <w:szCs w:val="24"/>
        </w:rPr>
        <w:t xml:space="preserve"> w</w:t>
      </w:r>
      <w:r w:rsidR="00201FB1" w:rsidRPr="00F63573">
        <w:rPr>
          <w:rFonts w:ascii="Calibri" w:hAnsi="Calibri" w:cs="Calibri"/>
          <w:spacing w:val="-6"/>
          <w:sz w:val="24"/>
          <w:szCs w:val="24"/>
        </w:rPr>
        <w:t xml:space="preserve"> </w:t>
      </w:r>
      <w:r w:rsidRPr="00F63573">
        <w:rPr>
          <w:rFonts w:ascii="Calibri" w:hAnsi="Calibri" w:cs="Calibri"/>
          <w:spacing w:val="-6"/>
          <w:sz w:val="24"/>
          <w:szCs w:val="24"/>
        </w:rPr>
        <w:t>każdym okresie ubezpieczenia.</w:t>
      </w:r>
    </w:p>
    <w:p w14:paraId="126DE20D" w14:textId="0E5A5D61"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b/>
          <w:bCs/>
          <w:spacing w:val="-6"/>
          <w:sz w:val="24"/>
          <w:szCs w:val="24"/>
        </w:rPr>
        <w:t>Klauzula szkód elektrycznych</w:t>
      </w:r>
      <w:r w:rsidRPr="00F63573">
        <w:rPr>
          <w:rFonts w:ascii="Calibri" w:hAnsi="Calibri" w:cs="Calibri"/>
          <w:spacing w:val="-6"/>
          <w:sz w:val="24"/>
          <w:szCs w:val="24"/>
        </w:rPr>
        <w:t xml:space="preserve"> – </w:t>
      </w:r>
      <w:r w:rsidR="00CD31DC" w:rsidRPr="00F63573">
        <w:rPr>
          <w:rFonts w:ascii="Calibri" w:hAnsi="Calibri" w:cs="Calibri"/>
          <w:spacing w:val="-6"/>
          <w:sz w:val="24"/>
          <w:szCs w:val="24"/>
        </w:rPr>
        <w:t>z zachowaniem pozostałych, niezmienionych niniejszą klauzulą postanowień umowy ubezpieczenia, strony uzgodniły, że:</w:t>
      </w:r>
    </w:p>
    <w:p w14:paraId="1C85CED0" w14:textId="08E0FA3E"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spacing w:val="-6"/>
          <w:sz w:val="24"/>
          <w:szCs w:val="24"/>
        </w:rPr>
        <w:t xml:space="preserve">ochrona ubezpieczeniowa obejmuje dodatkowo maszyny, urządzenia, aparaty, instalacje elektryczne </w:t>
      </w:r>
      <w:r w:rsidR="00192330" w:rsidRPr="00F63573">
        <w:rPr>
          <w:rFonts w:ascii="Calibri" w:hAnsi="Calibri" w:cs="Calibri"/>
          <w:spacing w:val="-6"/>
          <w:sz w:val="24"/>
          <w:szCs w:val="24"/>
        </w:rPr>
        <w:br/>
      </w:r>
      <w:r w:rsidRPr="00F63573">
        <w:rPr>
          <w:rFonts w:ascii="Calibri" w:hAnsi="Calibri" w:cs="Calibri"/>
          <w:spacing w:val="-6"/>
          <w:sz w:val="24"/>
          <w:szCs w:val="24"/>
        </w:rPr>
        <w:t>od szkód spowodowanych niewłaściwym działaniem prądu elektrycznego,</w:t>
      </w:r>
      <w:r w:rsidR="008C49E7" w:rsidRPr="00F63573">
        <w:rPr>
          <w:rFonts w:ascii="Calibri" w:hAnsi="Calibri" w:cs="Calibri"/>
          <w:spacing w:val="-6"/>
          <w:sz w:val="24"/>
          <w:szCs w:val="24"/>
        </w:rPr>
        <w:t xml:space="preserve"> w</w:t>
      </w:r>
      <w:r w:rsidR="00DA1407" w:rsidRPr="00F63573">
        <w:rPr>
          <w:rFonts w:ascii="Calibri" w:hAnsi="Calibri" w:cs="Calibri"/>
          <w:spacing w:val="-6"/>
          <w:sz w:val="24"/>
          <w:szCs w:val="24"/>
        </w:rPr>
        <w:t xml:space="preserve"> </w:t>
      </w:r>
      <w:r w:rsidRPr="00F63573">
        <w:rPr>
          <w:rFonts w:ascii="Calibri" w:hAnsi="Calibri" w:cs="Calibri"/>
          <w:spacing w:val="-6"/>
          <w:sz w:val="24"/>
          <w:szCs w:val="24"/>
        </w:rPr>
        <w:t>szczególności powstałych</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wyniku: wyładowania atmosferycznego, zwarcia, spięcia, przepięcia, uszkodzenia izolacji, zmiany wartości napięcia, natężenia lub częstotliwości sieci zasilającej, przegrzania, okopcenia, niezadziałania lub wadliwego funkcjonowania zabezpieczeń chroniących maszyny</w:t>
      </w:r>
      <w:r w:rsidR="008C49E7" w:rsidRPr="00F63573">
        <w:rPr>
          <w:rFonts w:ascii="Calibri" w:hAnsi="Calibri" w:cs="Calibri"/>
          <w:spacing w:val="-6"/>
          <w:sz w:val="24"/>
          <w:szCs w:val="24"/>
        </w:rPr>
        <w:t xml:space="preserve"> i</w:t>
      </w:r>
      <w:r w:rsidR="00DA1407" w:rsidRPr="00F63573">
        <w:rPr>
          <w:rFonts w:ascii="Calibri" w:hAnsi="Calibri" w:cs="Calibri"/>
          <w:spacing w:val="-6"/>
          <w:sz w:val="24"/>
          <w:szCs w:val="24"/>
        </w:rPr>
        <w:t xml:space="preserve"> </w:t>
      </w:r>
      <w:r w:rsidRPr="00F63573">
        <w:rPr>
          <w:rFonts w:ascii="Calibri" w:hAnsi="Calibri" w:cs="Calibri"/>
          <w:spacing w:val="-6"/>
          <w:sz w:val="24"/>
          <w:szCs w:val="24"/>
        </w:rPr>
        <w:t>aparaty elektryczne, urządzeń sygnalizacyjnych lub kontrolno-pomiarowych itp.</w:t>
      </w:r>
    </w:p>
    <w:p w14:paraId="545BBCFB" w14:textId="77777777"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spacing w:val="-6"/>
          <w:sz w:val="24"/>
          <w:szCs w:val="24"/>
        </w:rPr>
        <w:t>Ochrona ubezpieczeniowa nie obejmuje szkód:</w:t>
      </w:r>
    </w:p>
    <w:p w14:paraId="5E6DC498" w14:textId="77777777" w:rsidR="003A2D23" w:rsidRPr="00F63573" w:rsidRDefault="003A2D23" w:rsidP="00DC6616">
      <w:pPr>
        <w:pStyle w:val="Akapitzlist"/>
        <w:widowControl w:val="0"/>
        <w:numPr>
          <w:ilvl w:val="0"/>
          <w:numId w:val="39"/>
        </w:numPr>
        <w:spacing w:after="0" w:line="360" w:lineRule="auto"/>
        <w:ind w:left="284" w:hanging="284"/>
        <w:contextualSpacing w:val="0"/>
        <w:jc w:val="both"/>
        <w:rPr>
          <w:rFonts w:ascii="Calibri" w:hAnsi="Calibri" w:cs="Calibri"/>
          <w:spacing w:val="-6"/>
          <w:sz w:val="24"/>
          <w:szCs w:val="24"/>
        </w:rPr>
      </w:pPr>
      <w:r w:rsidRPr="00F63573">
        <w:rPr>
          <w:rFonts w:ascii="Calibri" w:hAnsi="Calibri" w:cs="Calibri"/>
          <w:spacing w:val="-6"/>
          <w:sz w:val="24"/>
          <w:szCs w:val="24"/>
        </w:rPr>
        <w:t>powstałych w:</w:t>
      </w:r>
    </w:p>
    <w:p w14:paraId="341BEC23" w14:textId="1C511BA1" w:rsidR="003A2D23" w:rsidRPr="00F63573" w:rsidRDefault="003A2D23" w:rsidP="00DC6616">
      <w:pPr>
        <w:pStyle w:val="Akapitzlist"/>
        <w:widowControl w:val="0"/>
        <w:numPr>
          <w:ilvl w:val="1"/>
          <w:numId w:val="39"/>
        </w:numPr>
        <w:spacing w:after="0" w:line="360" w:lineRule="auto"/>
        <w:ind w:left="709" w:hanging="425"/>
        <w:contextualSpacing w:val="0"/>
        <w:jc w:val="both"/>
        <w:rPr>
          <w:rFonts w:ascii="Calibri" w:hAnsi="Calibri" w:cs="Calibri"/>
          <w:spacing w:val="-6"/>
          <w:sz w:val="24"/>
          <w:szCs w:val="24"/>
        </w:rPr>
      </w:pPr>
      <w:r w:rsidRPr="00F63573">
        <w:rPr>
          <w:rFonts w:ascii="Calibri" w:hAnsi="Calibri" w:cs="Calibri"/>
          <w:spacing w:val="-6"/>
          <w:sz w:val="24"/>
          <w:szCs w:val="24"/>
        </w:rPr>
        <w:t>elektroenergetycznych liniach przesyłowych</w:t>
      </w:r>
      <w:r w:rsidR="008C49E7" w:rsidRPr="00F63573">
        <w:rPr>
          <w:rFonts w:ascii="Calibri" w:hAnsi="Calibri" w:cs="Calibri"/>
          <w:spacing w:val="-6"/>
          <w:sz w:val="24"/>
          <w:szCs w:val="24"/>
        </w:rPr>
        <w:t xml:space="preserve"> i </w:t>
      </w:r>
      <w:r w:rsidRPr="00F63573">
        <w:rPr>
          <w:rFonts w:ascii="Calibri" w:hAnsi="Calibri" w:cs="Calibri"/>
          <w:spacing w:val="-6"/>
          <w:sz w:val="24"/>
          <w:szCs w:val="24"/>
        </w:rPr>
        <w:t>rozdzielczych;</w:t>
      </w:r>
    </w:p>
    <w:p w14:paraId="2E3ECA4A" w14:textId="2E545E98" w:rsidR="003A2D23" w:rsidRPr="00F63573" w:rsidRDefault="003A2D23" w:rsidP="00DC6616">
      <w:pPr>
        <w:pStyle w:val="Akapitzlist"/>
        <w:widowControl w:val="0"/>
        <w:numPr>
          <w:ilvl w:val="1"/>
          <w:numId w:val="39"/>
        </w:numPr>
        <w:spacing w:after="0" w:line="360" w:lineRule="auto"/>
        <w:ind w:left="709" w:hanging="425"/>
        <w:contextualSpacing w:val="0"/>
        <w:jc w:val="both"/>
        <w:rPr>
          <w:rFonts w:ascii="Calibri" w:hAnsi="Calibri" w:cs="Calibri"/>
          <w:spacing w:val="-6"/>
          <w:sz w:val="24"/>
          <w:szCs w:val="24"/>
        </w:rPr>
      </w:pPr>
      <w:r w:rsidRPr="00F63573">
        <w:rPr>
          <w:rFonts w:ascii="Calibri" w:hAnsi="Calibri" w:cs="Calibri"/>
          <w:spacing w:val="-6"/>
          <w:sz w:val="24"/>
          <w:szCs w:val="24"/>
        </w:rPr>
        <w:t>maszynach</w:t>
      </w:r>
      <w:r w:rsidR="008C49E7" w:rsidRPr="00F63573">
        <w:rPr>
          <w:rFonts w:ascii="Calibri" w:hAnsi="Calibri" w:cs="Calibri"/>
          <w:spacing w:val="-6"/>
          <w:sz w:val="24"/>
          <w:szCs w:val="24"/>
        </w:rPr>
        <w:t xml:space="preserve"> i</w:t>
      </w:r>
      <w:r w:rsidR="00B13D0E" w:rsidRPr="00F63573">
        <w:rPr>
          <w:rFonts w:ascii="Calibri" w:hAnsi="Calibri" w:cs="Calibri"/>
          <w:spacing w:val="-6"/>
          <w:sz w:val="24"/>
          <w:szCs w:val="24"/>
        </w:rPr>
        <w:t xml:space="preserve"> a</w:t>
      </w:r>
      <w:r w:rsidRPr="00F63573">
        <w:rPr>
          <w:rFonts w:ascii="Calibri" w:hAnsi="Calibri" w:cs="Calibri"/>
          <w:spacing w:val="-6"/>
          <w:sz w:val="24"/>
          <w:szCs w:val="24"/>
        </w:rPr>
        <w:t>paratach,</w:t>
      </w:r>
      <w:r w:rsidR="008C49E7" w:rsidRPr="00F63573">
        <w:rPr>
          <w:rFonts w:ascii="Calibri" w:hAnsi="Calibri" w:cs="Calibri"/>
          <w:spacing w:val="-6"/>
          <w:sz w:val="24"/>
          <w:szCs w:val="24"/>
        </w:rPr>
        <w:t xml:space="preserve"> w</w:t>
      </w:r>
      <w:r w:rsidR="00DA1407" w:rsidRPr="00F63573">
        <w:rPr>
          <w:rFonts w:ascii="Calibri" w:hAnsi="Calibri" w:cs="Calibri"/>
          <w:spacing w:val="-6"/>
          <w:sz w:val="24"/>
          <w:szCs w:val="24"/>
        </w:rPr>
        <w:t xml:space="preserve"> </w:t>
      </w:r>
      <w:r w:rsidRPr="00F63573">
        <w:rPr>
          <w:rFonts w:ascii="Calibri" w:hAnsi="Calibri" w:cs="Calibri"/>
          <w:spacing w:val="-6"/>
          <w:sz w:val="24"/>
          <w:szCs w:val="24"/>
        </w:rPr>
        <w:t>których nie przeprowadzono badań eksploatacyjnych zgodnie</w:t>
      </w:r>
      <w:r w:rsidR="00A306EC" w:rsidRPr="00F63573">
        <w:rPr>
          <w:rFonts w:ascii="Calibri" w:hAnsi="Calibri" w:cs="Calibri"/>
          <w:spacing w:val="-6"/>
          <w:sz w:val="24"/>
          <w:szCs w:val="24"/>
        </w:rPr>
        <w:br/>
      </w:r>
      <w:r w:rsidR="008C49E7" w:rsidRPr="00F63573">
        <w:rPr>
          <w:rFonts w:ascii="Calibri" w:hAnsi="Calibri" w:cs="Calibri"/>
          <w:spacing w:val="-6"/>
          <w:sz w:val="24"/>
          <w:szCs w:val="24"/>
        </w:rPr>
        <w:t xml:space="preserve"> z</w:t>
      </w:r>
      <w:r w:rsidR="00B13D0E" w:rsidRPr="00F63573">
        <w:rPr>
          <w:rFonts w:ascii="Calibri" w:hAnsi="Calibri" w:cs="Calibri"/>
          <w:spacing w:val="-6"/>
          <w:sz w:val="24"/>
          <w:szCs w:val="24"/>
        </w:rPr>
        <w:t xml:space="preserve"> </w:t>
      </w:r>
      <w:r w:rsidRPr="00F63573">
        <w:rPr>
          <w:rFonts w:ascii="Calibri" w:hAnsi="Calibri" w:cs="Calibri"/>
          <w:spacing w:val="-6"/>
          <w:sz w:val="24"/>
          <w:szCs w:val="24"/>
        </w:rPr>
        <w:t>obowią</w:t>
      </w:r>
      <w:r w:rsidR="00B13D0E" w:rsidRPr="00F63573">
        <w:rPr>
          <w:rFonts w:ascii="Calibri" w:hAnsi="Calibri" w:cs="Calibri"/>
          <w:spacing w:val="-6"/>
          <w:sz w:val="24"/>
          <w:szCs w:val="24"/>
        </w:rPr>
        <w:softHyphen/>
      </w:r>
      <w:r w:rsidRPr="00F63573">
        <w:rPr>
          <w:rFonts w:ascii="Calibri" w:hAnsi="Calibri" w:cs="Calibri"/>
          <w:spacing w:val="-6"/>
          <w:sz w:val="24"/>
          <w:szCs w:val="24"/>
        </w:rPr>
        <w:t>zu</w:t>
      </w:r>
      <w:r w:rsidR="00B13D0E" w:rsidRPr="00F63573">
        <w:rPr>
          <w:rFonts w:ascii="Calibri" w:hAnsi="Calibri" w:cs="Calibri"/>
          <w:spacing w:val="-6"/>
          <w:sz w:val="24"/>
          <w:szCs w:val="24"/>
        </w:rPr>
        <w:softHyphen/>
      </w:r>
      <w:r w:rsidRPr="00F63573">
        <w:rPr>
          <w:rFonts w:ascii="Calibri" w:hAnsi="Calibri" w:cs="Calibri"/>
          <w:spacing w:val="-6"/>
          <w:sz w:val="24"/>
          <w:szCs w:val="24"/>
        </w:rPr>
        <w:t>jącymi przepisami</w:t>
      </w:r>
      <w:r w:rsidR="008C49E7" w:rsidRPr="00F63573">
        <w:rPr>
          <w:rFonts w:ascii="Calibri" w:hAnsi="Calibri" w:cs="Calibri"/>
          <w:spacing w:val="-6"/>
          <w:sz w:val="24"/>
          <w:szCs w:val="24"/>
        </w:rPr>
        <w:t xml:space="preserve"> o</w:t>
      </w:r>
      <w:r w:rsidR="00B077FD" w:rsidRPr="00F63573">
        <w:rPr>
          <w:rFonts w:ascii="Calibri" w:hAnsi="Calibri" w:cs="Calibri"/>
          <w:spacing w:val="-6"/>
          <w:sz w:val="24"/>
          <w:szCs w:val="24"/>
        </w:rPr>
        <w:t xml:space="preserve"> </w:t>
      </w:r>
      <w:r w:rsidRPr="00F63573">
        <w:rPr>
          <w:rFonts w:ascii="Calibri" w:hAnsi="Calibri" w:cs="Calibri"/>
          <w:spacing w:val="-6"/>
          <w:sz w:val="24"/>
          <w:szCs w:val="24"/>
        </w:rPr>
        <w:t>eksploatacji urządzeń elektroenergetycznych</w:t>
      </w:r>
      <w:r w:rsidR="00B077FD" w:rsidRPr="00F63573">
        <w:rPr>
          <w:rFonts w:ascii="Calibri" w:hAnsi="Calibri" w:cs="Calibri"/>
          <w:spacing w:val="-6"/>
          <w:sz w:val="24"/>
          <w:szCs w:val="24"/>
        </w:rPr>
        <w:t>,</w:t>
      </w:r>
      <w:r w:rsidRPr="00F63573">
        <w:rPr>
          <w:rFonts w:ascii="Calibri" w:hAnsi="Calibri" w:cs="Calibri"/>
          <w:spacing w:val="-6"/>
          <w:sz w:val="24"/>
          <w:szCs w:val="24"/>
        </w:rPr>
        <w:t xml:space="preserve"> potwierdzonych </w:t>
      </w:r>
      <w:r w:rsidRPr="00F63573">
        <w:rPr>
          <w:rFonts w:ascii="Calibri" w:hAnsi="Calibri" w:cs="Calibri"/>
          <w:spacing w:val="-6"/>
          <w:sz w:val="24"/>
          <w:szCs w:val="24"/>
        </w:rPr>
        <w:lastRenderedPageBreak/>
        <w:t>protokołem,</w:t>
      </w:r>
      <w:r w:rsidR="008C49E7" w:rsidRPr="00F63573">
        <w:rPr>
          <w:rFonts w:ascii="Calibri" w:hAnsi="Calibri" w:cs="Calibri"/>
          <w:spacing w:val="-6"/>
          <w:sz w:val="24"/>
          <w:szCs w:val="24"/>
        </w:rPr>
        <w:t xml:space="preserve"> o </w:t>
      </w:r>
      <w:r w:rsidRPr="00F63573">
        <w:rPr>
          <w:rFonts w:ascii="Calibri" w:hAnsi="Calibri" w:cs="Calibri"/>
          <w:spacing w:val="-6"/>
          <w:sz w:val="24"/>
          <w:szCs w:val="24"/>
        </w:rPr>
        <w:t>ile niedopełnienie obowiązku badań było przyczyną szkody bądź spowodowało zwiększenie jej rozmiaru;</w:t>
      </w:r>
    </w:p>
    <w:p w14:paraId="39E34EFA" w14:textId="5B48BE8D" w:rsidR="003A2D23" w:rsidRPr="00F63573" w:rsidRDefault="003A2D23" w:rsidP="00DC6616">
      <w:pPr>
        <w:pStyle w:val="Akapitzlist"/>
        <w:widowControl w:val="0"/>
        <w:numPr>
          <w:ilvl w:val="1"/>
          <w:numId w:val="39"/>
        </w:numPr>
        <w:spacing w:after="0" w:line="360" w:lineRule="auto"/>
        <w:ind w:left="709" w:hanging="425"/>
        <w:contextualSpacing w:val="0"/>
        <w:jc w:val="both"/>
        <w:rPr>
          <w:rFonts w:ascii="Calibri" w:hAnsi="Calibri" w:cs="Calibri"/>
          <w:spacing w:val="-6"/>
          <w:sz w:val="24"/>
          <w:szCs w:val="24"/>
        </w:rPr>
      </w:pPr>
      <w:r w:rsidRPr="00F63573">
        <w:rPr>
          <w:rFonts w:ascii="Calibri" w:hAnsi="Calibri" w:cs="Calibri"/>
          <w:spacing w:val="-6"/>
          <w:sz w:val="24"/>
          <w:szCs w:val="24"/>
        </w:rPr>
        <w:t>elementach maszyn</w:t>
      </w:r>
      <w:r w:rsidR="008C49E7" w:rsidRPr="00F63573">
        <w:rPr>
          <w:rFonts w:ascii="Calibri" w:hAnsi="Calibri" w:cs="Calibri"/>
          <w:spacing w:val="-6"/>
          <w:sz w:val="24"/>
          <w:szCs w:val="24"/>
        </w:rPr>
        <w:t xml:space="preserve"> i</w:t>
      </w:r>
      <w:r w:rsidR="00DA1407" w:rsidRPr="00F63573">
        <w:rPr>
          <w:rFonts w:ascii="Calibri" w:hAnsi="Calibri" w:cs="Calibri"/>
          <w:spacing w:val="-6"/>
          <w:sz w:val="24"/>
          <w:szCs w:val="24"/>
        </w:rPr>
        <w:t xml:space="preserve"> </w:t>
      </w:r>
      <w:r w:rsidRPr="00F63573">
        <w:rPr>
          <w:rFonts w:ascii="Calibri" w:hAnsi="Calibri" w:cs="Calibri"/>
          <w:spacing w:val="-6"/>
          <w:sz w:val="24"/>
          <w:szCs w:val="24"/>
        </w:rPr>
        <w:t>urządzeń uszkodzonych mechanicznie, chyba że szkody mechaniczne powstały</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następstwie uszkodzeń elektrycznych.</w:t>
      </w:r>
    </w:p>
    <w:p w14:paraId="60599B58" w14:textId="3193CFB4" w:rsidR="003A2D23" w:rsidRPr="00F63573" w:rsidRDefault="00DA1407" w:rsidP="00DC6616">
      <w:pPr>
        <w:pStyle w:val="Akapitzlist"/>
        <w:widowControl w:val="0"/>
        <w:numPr>
          <w:ilvl w:val="0"/>
          <w:numId w:val="39"/>
        </w:numPr>
        <w:tabs>
          <w:tab w:val="left" w:pos="284"/>
        </w:tabs>
        <w:spacing w:after="0" w:line="360" w:lineRule="auto"/>
        <w:ind w:left="284" w:hanging="284"/>
        <w:contextualSpacing w:val="0"/>
        <w:jc w:val="both"/>
        <w:rPr>
          <w:rFonts w:ascii="Calibri" w:hAnsi="Calibri" w:cs="Calibri"/>
          <w:spacing w:val="-6"/>
          <w:sz w:val="24"/>
          <w:szCs w:val="24"/>
        </w:rPr>
      </w:pPr>
      <w:r w:rsidRPr="00F63573">
        <w:rPr>
          <w:rFonts w:ascii="Calibri" w:hAnsi="Calibri" w:cs="Calibri"/>
          <w:spacing w:val="-6"/>
          <w:sz w:val="24"/>
          <w:szCs w:val="24"/>
        </w:rPr>
        <w:t>z</w:t>
      </w:r>
      <w:r w:rsidR="003A2D23" w:rsidRPr="00F63573">
        <w:rPr>
          <w:rFonts w:ascii="Calibri" w:hAnsi="Calibri" w:cs="Calibri"/>
          <w:spacing w:val="-6"/>
          <w:sz w:val="24"/>
          <w:szCs w:val="24"/>
        </w:rPr>
        <w:t>a</w:t>
      </w:r>
      <w:r w:rsidRPr="00F63573">
        <w:rPr>
          <w:rFonts w:ascii="Calibri" w:hAnsi="Calibri" w:cs="Calibri"/>
          <w:spacing w:val="-6"/>
          <w:sz w:val="24"/>
          <w:szCs w:val="24"/>
        </w:rPr>
        <w:t xml:space="preserve"> </w:t>
      </w:r>
      <w:r w:rsidR="003A2D23" w:rsidRPr="00F63573">
        <w:rPr>
          <w:rFonts w:ascii="Calibri" w:hAnsi="Calibri" w:cs="Calibri"/>
          <w:spacing w:val="-6"/>
          <w:sz w:val="24"/>
          <w:szCs w:val="24"/>
        </w:rPr>
        <w:t>które na mocy przepisów prawa lub postanowień umowy odpowiedzialna jest zidentyfikowana osoba trzecia: dostawca, producent, sprzedawca lub wykonawca usługi</w:t>
      </w:r>
      <w:r w:rsidR="00114D4C" w:rsidRPr="00F63573">
        <w:rPr>
          <w:rFonts w:ascii="Calibri" w:hAnsi="Calibri" w:cs="Calibri"/>
          <w:spacing w:val="-6"/>
          <w:sz w:val="24"/>
          <w:szCs w:val="24"/>
        </w:rPr>
        <w:t xml:space="preserve"> (w</w:t>
      </w:r>
      <w:r w:rsidRPr="00F63573">
        <w:rPr>
          <w:rFonts w:ascii="Calibri" w:hAnsi="Calibri" w:cs="Calibri"/>
          <w:spacing w:val="-6"/>
          <w:sz w:val="24"/>
          <w:szCs w:val="24"/>
        </w:rPr>
        <w:t xml:space="preserve"> </w:t>
      </w:r>
      <w:r w:rsidR="003A2D23" w:rsidRPr="00F63573">
        <w:rPr>
          <w:rFonts w:ascii="Calibri" w:hAnsi="Calibri" w:cs="Calibri"/>
          <w:spacing w:val="-6"/>
          <w:sz w:val="24"/>
          <w:szCs w:val="24"/>
        </w:rPr>
        <w:t xml:space="preserve">szczególności </w:t>
      </w:r>
      <w:proofErr w:type="spellStart"/>
      <w:r w:rsidR="003A2D23" w:rsidRPr="00F63573">
        <w:rPr>
          <w:rFonts w:ascii="Calibri" w:hAnsi="Calibri" w:cs="Calibri"/>
          <w:spacing w:val="-6"/>
          <w:sz w:val="24"/>
          <w:szCs w:val="24"/>
        </w:rPr>
        <w:t>serwisant</w:t>
      </w:r>
      <w:proofErr w:type="spellEnd"/>
      <w:r w:rsidR="003A2D23" w:rsidRPr="00F63573">
        <w:rPr>
          <w:rFonts w:ascii="Calibri" w:hAnsi="Calibri" w:cs="Calibri"/>
          <w:spacing w:val="-6"/>
          <w:sz w:val="24"/>
          <w:szCs w:val="24"/>
        </w:rPr>
        <w:t>, przewoźnik, spedytor lub podwykonawca);</w:t>
      </w:r>
    </w:p>
    <w:p w14:paraId="68A96698" w14:textId="77777777" w:rsidR="003A2D23" w:rsidRPr="00F63573" w:rsidRDefault="003A2D23" w:rsidP="00DC6616">
      <w:pPr>
        <w:pStyle w:val="Akapitzlist"/>
        <w:widowControl w:val="0"/>
        <w:numPr>
          <w:ilvl w:val="0"/>
          <w:numId w:val="39"/>
        </w:numPr>
        <w:tabs>
          <w:tab w:val="left" w:pos="284"/>
        </w:tabs>
        <w:spacing w:after="0" w:line="360" w:lineRule="auto"/>
        <w:ind w:left="284" w:hanging="284"/>
        <w:contextualSpacing w:val="0"/>
        <w:jc w:val="both"/>
        <w:rPr>
          <w:rFonts w:ascii="Calibri" w:hAnsi="Calibri" w:cs="Calibri"/>
          <w:spacing w:val="-6"/>
          <w:sz w:val="24"/>
          <w:szCs w:val="24"/>
        </w:rPr>
      </w:pPr>
      <w:r w:rsidRPr="00F63573">
        <w:rPr>
          <w:rFonts w:ascii="Calibri" w:hAnsi="Calibri" w:cs="Calibri"/>
          <w:spacing w:val="-6"/>
          <w:sz w:val="24"/>
          <w:szCs w:val="24"/>
        </w:rPr>
        <w:t>objętych gwarancją lub rękojmią;</w:t>
      </w:r>
    </w:p>
    <w:p w14:paraId="45D1B713" w14:textId="77777777" w:rsidR="003A2D23" w:rsidRPr="00F63573" w:rsidRDefault="003A2D23" w:rsidP="00DC6616">
      <w:pPr>
        <w:pStyle w:val="Akapitzlist"/>
        <w:widowControl w:val="0"/>
        <w:numPr>
          <w:ilvl w:val="0"/>
          <w:numId w:val="39"/>
        </w:numPr>
        <w:tabs>
          <w:tab w:val="left" w:pos="284"/>
        </w:tabs>
        <w:spacing w:after="0" w:line="360" w:lineRule="auto"/>
        <w:ind w:left="284" w:hanging="284"/>
        <w:contextualSpacing w:val="0"/>
        <w:jc w:val="both"/>
        <w:rPr>
          <w:rFonts w:ascii="Calibri" w:hAnsi="Calibri" w:cs="Calibri"/>
          <w:spacing w:val="-6"/>
          <w:sz w:val="24"/>
          <w:szCs w:val="24"/>
        </w:rPr>
      </w:pPr>
      <w:r w:rsidRPr="00F63573">
        <w:rPr>
          <w:rFonts w:ascii="Calibri" w:hAnsi="Calibri" w:cs="Calibri"/>
          <w:spacing w:val="-6"/>
          <w:sz w:val="24"/>
          <w:szCs w:val="24"/>
        </w:rPr>
        <w:t>powstałych wskutek:</w:t>
      </w:r>
    </w:p>
    <w:p w14:paraId="19693649" w14:textId="3D2BF572" w:rsidR="003A2D23" w:rsidRPr="00F63573" w:rsidRDefault="003A2D23" w:rsidP="00DC6616">
      <w:pPr>
        <w:pStyle w:val="Akapitzlist"/>
        <w:widowControl w:val="0"/>
        <w:numPr>
          <w:ilvl w:val="1"/>
          <w:numId w:val="39"/>
        </w:numPr>
        <w:spacing w:after="0" w:line="360" w:lineRule="auto"/>
        <w:ind w:left="709" w:hanging="425"/>
        <w:contextualSpacing w:val="0"/>
        <w:jc w:val="both"/>
        <w:rPr>
          <w:rFonts w:ascii="Calibri" w:hAnsi="Calibri" w:cs="Calibri"/>
          <w:spacing w:val="-6"/>
          <w:sz w:val="24"/>
          <w:szCs w:val="24"/>
        </w:rPr>
      </w:pPr>
      <w:r w:rsidRPr="00F63573">
        <w:rPr>
          <w:rFonts w:ascii="Calibri" w:hAnsi="Calibri" w:cs="Calibri"/>
          <w:spacing w:val="-6"/>
          <w:sz w:val="24"/>
          <w:szCs w:val="24"/>
        </w:rPr>
        <w:t>naturalnego zużycia lub długotrwałej degradacji właściwości użytkowych maszyn lub aparatów</w:t>
      </w:r>
      <w:r w:rsidR="00114D4C" w:rsidRPr="00F63573">
        <w:rPr>
          <w:rFonts w:ascii="Calibri" w:hAnsi="Calibri" w:cs="Calibri"/>
          <w:spacing w:val="-6"/>
          <w:sz w:val="24"/>
          <w:szCs w:val="24"/>
        </w:rPr>
        <w:t xml:space="preserve"> (w </w:t>
      </w:r>
      <w:r w:rsidRPr="00F63573">
        <w:rPr>
          <w:rFonts w:ascii="Calibri" w:hAnsi="Calibri" w:cs="Calibri"/>
          <w:spacing w:val="-6"/>
          <w:sz w:val="24"/>
          <w:szCs w:val="24"/>
        </w:rPr>
        <w:t>szczególności wskutek kawitacji, erozji, korozji, rozszerzenia się kamienia kotłowego);</w:t>
      </w:r>
    </w:p>
    <w:p w14:paraId="745454F3" w14:textId="78D47BF3" w:rsidR="003A2D23" w:rsidRPr="00F63573" w:rsidRDefault="003A2D23" w:rsidP="00DC6616">
      <w:pPr>
        <w:pStyle w:val="Akapitzlist"/>
        <w:widowControl w:val="0"/>
        <w:numPr>
          <w:ilvl w:val="1"/>
          <w:numId w:val="39"/>
        </w:numPr>
        <w:spacing w:after="0" w:line="360" w:lineRule="auto"/>
        <w:ind w:left="709" w:hanging="425"/>
        <w:contextualSpacing w:val="0"/>
        <w:jc w:val="both"/>
        <w:rPr>
          <w:rFonts w:ascii="Calibri" w:hAnsi="Calibri" w:cs="Calibri"/>
          <w:spacing w:val="-6"/>
          <w:sz w:val="24"/>
          <w:szCs w:val="24"/>
        </w:rPr>
      </w:pPr>
      <w:r w:rsidRPr="00F63573">
        <w:rPr>
          <w:rFonts w:ascii="Calibri" w:hAnsi="Calibri" w:cs="Calibri"/>
          <w:spacing w:val="-6"/>
          <w:sz w:val="24"/>
          <w:szCs w:val="24"/>
        </w:rPr>
        <w:t>doświadczeń lub eksperymentów przeprowadzonych</w:t>
      </w:r>
      <w:r w:rsidR="008C49E7" w:rsidRPr="00F63573">
        <w:rPr>
          <w:rFonts w:ascii="Calibri" w:hAnsi="Calibri" w:cs="Calibri"/>
          <w:spacing w:val="-6"/>
          <w:sz w:val="24"/>
          <w:szCs w:val="24"/>
        </w:rPr>
        <w:t xml:space="preserve"> w</w:t>
      </w:r>
      <w:r w:rsidR="00DA1407" w:rsidRPr="00F63573">
        <w:rPr>
          <w:rFonts w:ascii="Calibri" w:hAnsi="Calibri" w:cs="Calibri"/>
          <w:spacing w:val="-6"/>
          <w:sz w:val="24"/>
          <w:szCs w:val="24"/>
        </w:rPr>
        <w:t xml:space="preserve"> </w:t>
      </w:r>
      <w:r w:rsidRPr="00F63573">
        <w:rPr>
          <w:rFonts w:ascii="Calibri" w:hAnsi="Calibri" w:cs="Calibri"/>
          <w:spacing w:val="-6"/>
          <w:sz w:val="24"/>
          <w:szCs w:val="24"/>
        </w:rPr>
        <w:t>nadzwyczajnych dla danej maszyny/</w:t>
      </w:r>
      <w:r w:rsidR="00DA1407" w:rsidRPr="00F63573">
        <w:rPr>
          <w:rFonts w:ascii="Calibri" w:hAnsi="Calibri" w:cs="Calibri"/>
          <w:spacing w:val="-6"/>
          <w:sz w:val="24"/>
          <w:szCs w:val="24"/>
        </w:rPr>
        <w:t xml:space="preserve"> </w:t>
      </w:r>
      <w:r w:rsidRPr="00F63573">
        <w:rPr>
          <w:rFonts w:ascii="Calibri" w:hAnsi="Calibri" w:cs="Calibri"/>
          <w:spacing w:val="-6"/>
          <w:sz w:val="24"/>
          <w:szCs w:val="24"/>
        </w:rPr>
        <w:t>danego aparatu warunkach;</w:t>
      </w:r>
    </w:p>
    <w:p w14:paraId="624BE496" w14:textId="786B4EA8" w:rsidR="003A2D23" w:rsidRPr="00F63573" w:rsidRDefault="003A2D23" w:rsidP="00DC6616">
      <w:pPr>
        <w:pStyle w:val="Akapitzlist"/>
        <w:widowControl w:val="0"/>
        <w:numPr>
          <w:ilvl w:val="1"/>
          <w:numId w:val="39"/>
        </w:numPr>
        <w:spacing w:after="0" w:line="360" w:lineRule="auto"/>
        <w:ind w:left="709" w:hanging="425"/>
        <w:contextualSpacing w:val="0"/>
        <w:jc w:val="both"/>
        <w:rPr>
          <w:rFonts w:ascii="Calibri" w:hAnsi="Calibri" w:cs="Calibri"/>
          <w:spacing w:val="-6"/>
          <w:sz w:val="24"/>
          <w:szCs w:val="24"/>
        </w:rPr>
      </w:pPr>
      <w:r w:rsidRPr="00F63573">
        <w:rPr>
          <w:rFonts w:ascii="Calibri" w:hAnsi="Calibri" w:cs="Calibri"/>
          <w:spacing w:val="-6"/>
          <w:sz w:val="24"/>
          <w:szCs w:val="24"/>
        </w:rPr>
        <w:t>wad lub uszkodzeń istniejących</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chwili zawarcia umowy ubezpieczenia,</w:t>
      </w:r>
      <w:r w:rsidR="008C49E7" w:rsidRPr="00F63573">
        <w:rPr>
          <w:rFonts w:ascii="Calibri" w:hAnsi="Calibri" w:cs="Calibri"/>
          <w:spacing w:val="-6"/>
          <w:sz w:val="24"/>
          <w:szCs w:val="24"/>
        </w:rPr>
        <w:t xml:space="preserve"> o</w:t>
      </w:r>
      <w:r w:rsidR="00DA1407" w:rsidRPr="00F63573">
        <w:rPr>
          <w:rFonts w:ascii="Calibri" w:hAnsi="Calibri" w:cs="Calibri"/>
          <w:spacing w:val="-6"/>
          <w:sz w:val="24"/>
          <w:szCs w:val="24"/>
        </w:rPr>
        <w:t xml:space="preserve"> </w:t>
      </w:r>
      <w:r w:rsidRPr="00F63573">
        <w:rPr>
          <w:rFonts w:ascii="Calibri" w:hAnsi="Calibri" w:cs="Calibri"/>
          <w:spacing w:val="-6"/>
          <w:sz w:val="24"/>
          <w:szCs w:val="24"/>
        </w:rPr>
        <w:t>których ubezpieczający/</w:t>
      </w:r>
      <w:r w:rsidR="00F571CC" w:rsidRPr="00F63573">
        <w:rPr>
          <w:rFonts w:ascii="Calibri" w:hAnsi="Calibri" w:cs="Calibri"/>
          <w:spacing w:val="-6"/>
          <w:sz w:val="24"/>
          <w:szCs w:val="24"/>
        </w:rPr>
        <w:t xml:space="preserve"> </w:t>
      </w:r>
      <w:r w:rsidRPr="00F63573">
        <w:rPr>
          <w:rFonts w:ascii="Calibri" w:hAnsi="Calibri" w:cs="Calibri"/>
          <w:spacing w:val="-6"/>
          <w:sz w:val="24"/>
          <w:szCs w:val="24"/>
        </w:rPr>
        <w:t>ubezpieczony wiedział lub przy zachowaniu należytej staranności mógł się dowiedzieć.</w:t>
      </w:r>
    </w:p>
    <w:p w14:paraId="148D4781" w14:textId="5EEF873E"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spacing w:val="-6"/>
          <w:sz w:val="24"/>
          <w:szCs w:val="24"/>
        </w:rPr>
        <w:t>Limit odpowiedzialności</w:t>
      </w:r>
      <w:r w:rsidR="00DA1407" w:rsidRPr="00F63573">
        <w:rPr>
          <w:rFonts w:ascii="Calibri" w:hAnsi="Calibri" w:cs="Calibri"/>
          <w:spacing w:val="-6"/>
          <w:sz w:val="24"/>
          <w:szCs w:val="24"/>
        </w:rPr>
        <w:t xml:space="preserve"> wynosi </w:t>
      </w:r>
      <w:r w:rsidR="00F571CC" w:rsidRPr="00F63573">
        <w:rPr>
          <w:rFonts w:ascii="Calibri" w:hAnsi="Calibri" w:cs="Calibri"/>
          <w:spacing w:val="-6"/>
          <w:sz w:val="24"/>
          <w:szCs w:val="24"/>
        </w:rPr>
        <w:t>1</w:t>
      </w:r>
      <w:r w:rsidR="002169B6" w:rsidRPr="00F63573">
        <w:rPr>
          <w:rFonts w:ascii="Calibri" w:hAnsi="Calibri" w:cs="Calibri"/>
          <w:spacing w:val="-6"/>
          <w:sz w:val="24"/>
          <w:szCs w:val="24"/>
        </w:rPr>
        <w:t>00</w:t>
      </w:r>
      <w:r w:rsidR="00362CE7" w:rsidRPr="00F63573">
        <w:rPr>
          <w:rFonts w:ascii="Calibri" w:hAnsi="Calibri" w:cs="Calibri"/>
          <w:spacing w:val="-6"/>
          <w:sz w:val="24"/>
          <w:szCs w:val="24"/>
        </w:rPr>
        <w:t> 000,00 zł</w:t>
      </w:r>
      <w:r w:rsidR="00C24F73" w:rsidRPr="00F63573">
        <w:rPr>
          <w:rFonts w:ascii="Calibri" w:hAnsi="Calibri" w:cs="Calibri"/>
          <w:spacing w:val="-6"/>
          <w:sz w:val="24"/>
          <w:szCs w:val="24"/>
        </w:rPr>
        <w:t xml:space="preserve"> </w:t>
      </w:r>
      <w:r w:rsidRPr="00F63573">
        <w:rPr>
          <w:rFonts w:ascii="Calibri" w:hAnsi="Calibri" w:cs="Calibri"/>
          <w:spacing w:val="-6"/>
          <w:sz w:val="24"/>
          <w:szCs w:val="24"/>
        </w:rPr>
        <w:t>na jedno</w:t>
      </w:r>
      <w:r w:rsidR="008C49E7" w:rsidRPr="00F63573">
        <w:rPr>
          <w:rFonts w:ascii="Calibri" w:hAnsi="Calibri" w:cs="Calibri"/>
          <w:spacing w:val="-6"/>
          <w:sz w:val="24"/>
          <w:szCs w:val="24"/>
        </w:rPr>
        <w:t xml:space="preserve"> i</w:t>
      </w:r>
      <w:r w:rsidR="00DA1407" w:rsidRPr="00F63573">
        <w:rPr>
          <w:rFonts w:ascii="Calibri" w:hAnsi="Calibri" w:cs="Calibri"/>
          <w:spacing w:val="-6"/>
          <w:sz w:val="24"/>
          <w:szCs w:val="24"/>
        </w:rPr>
        <w:t xml:space="preserve"> </w:t>
      </w:r>
      <w:r w:rsidRPr="00F63573">
        <w:rPr>
          <w:rFonts w:ascii="Calibri" w:hAnsi="Calibri" w:cs="Calibri"/>
          <w:spacing w:val="-6"/>
          <w:sz w:val="24"/>
          <w:szCs w:val="24"/>
        </w:rPr>
        <w:t>wszystkie zdarzenia</w:t>
      </w:r>
      <w:r w:rsidR="008C49E7" w:rsidRPr="00F63573">
        <w:rPr>
          <w:rFonts w:ascii="Calibri" w:hAnsi="Calibri" w:cs="Calibri"/>
          <w:spacing w:val="-6"/>
          <w:sz w:val="24"/>
          <w:szCs w:val="24"/>
        </w:rPr>
        <w:t xml:space="preserve"> w</w:t>
      </w:r>
      <w:r w:rsidR="00DA1407" w:rsidRPr="00F63573">
        <w:rPr>
          <w:rFonts w:ascii="Calibri" w:hAnsi="Calibri" w:cs="Calibri"/>
          <w:spacing w:val="-6"/>
          <w:sz w:val="24"/>
          <w:szCs w:val="24"/>
        </w:rPr>
        <w:t xml:space="preserve"> </w:t>
      </w:r>
      <w:r w:rsidRPr="00F63573">
        <w:rPr>
          <w:rFonts w:ascii="Calibri" w:hAnsi="Calibri" w:cs="Calibri"/>
          <w:spacing w:val="-6"/>
          <w:sz w:val="24"/>
          <w:szCs w:val="24"/>
        </w:rPr>
        <w:t>każdym okresie ubezpieczenia.</w:t>
      </w:r>
    </w:p>
    <w:p w14:paraId="06AEBFBB" w14:textId="12098A03" w:rsidR="00F571CC" w:rsidRPr="00F63573" w:rsidRDefault="003A2D23" w:rsidP="00A87D0C">
      <w:pPr>
        <w:widowControl w:val="0"/>
        <w:spacing w:after="0" w:line="360" w:lineRule="auto"/>
        <w:jc w:val="both"/>
        <w:rPr>
          <w:rFonts w:ascii="Calibri" w:eastAsia="Times New Roman" w:hAnsi="Calibri" w:cs="Calibri"/>
          <w:b/>
          <w:bCs/>
          <w:spacing w:val="-6"/>
          <w:sz w:val="24"/>
          <w:szCs w:val="24"/>
          <w:lang w:eastAsia="pl-PL"/>
        </w:rPr>
      </w:pPr>
      <w:r w:rsidRPr="00F63573">
        <w:rPr>
          <w:rFonts w:ascii="Calibri" w:hAnsi="Calibri" w:cs="Calibri"/>
          <w:i/>
          <w:iCs/>
          <w:spacing w:val="-6"/>
          <w:sz w:val="24"/>
          <w:szCs w:val="24"/>
        </w:rPr>
        <w:t>Uwaga: klauzula szkód elektrycznych nie może ograniczać postanowień zawartych</w:t>
      </w:r>
      <w:r w:rsidR="008C49E7" w:rsidRPr="00F63573">
        <w:rPr>
          <w:rFonts w:ascii="Calibri" w:hAnsi="Calibri" w:cs="Calibri"/>
          <w:i/>
          <w:iCs/>
          <w:spacing w:val="-6"/>
          <w:sz w:val="24"/>
          <w:szCs w:val="24"/>
        </w:rPr>
        <w:t xml:space="preserve"> w</w:t>
      </w:r>
      <w:r w:rsidR="00A306EC" w:rsidRPr="00F63573">
        <w:rPr>
          <w:rFonts w:ascii="Calibri" w:hAnsi="Calibri" w:cs="Calibri"/>
          <w:i/>
          <w:iCs/>
          <w:spacing w:val="-6"/>
          <w:sz w:val="24"/>
          <w:szCs w:val="24"/>
        </w:rPr>
        <w:t xml:space="preserve"> </w:t>
      </w:r>
      <w:r w:rsidRPr="00F63573">
        <w:rPr>
          <w:rFonts w:ascii="Calibri" w:hAnsi="Calibri" w:cs="Calibri"/>
          <w:i/>
          <w:iCs/>
          <w:spacing w:val="-6"/>
          <w:sz w:val="24"/>
          <w:szCs w:val="24"/>
        </w:rPr>
        <w:t>klauzuli ubezpieczenia przepięć</w:t>
      </w:r>
      <w:r w:rsidR="00812B69" w:rsidRPr="00F63573">
        <w:rPr>
          <w:rFonts w:ascii="Calibri" w:hAnsi="Calibri" w:cs="Calibri"/>
          <w:i/>
          <w:iCs/>
          <w:spacing w:val="-6"/>
          <w:sz w:val="24"/>
          <w:szCs w:val="24"/>
        </w:rPr>
        <w:t>.</w:t>
      </w:r>
      <w:r w:rsidR="00114D4C" w:rsidRPr="00F63573">
        <w:rPr>
          <w:rFonts w:ascii="Calibri" w:hAnsi="Calibri" w:cs="Calibri"/>
          <w:i/>
          <w:iCs/>
          <w:spacing w:val="-6"/>
          <w:sz w:val="24"/>
          <w:szCs w:val="24"/>
        </w:rPr>
        <w:t xml:space="preserve"> W</w:t>
      </w:r>
      <w:r w:rsidR="002D7900" w:rsidRPr="00F63573">
        <w:rPr>
          <w:rFonts w:ascii="Calibri" w:hAnsi="Calibri" w:cs="Calibri"/>
          <w:i/>
          <w:iCs/>
          <w:spacing w:val="-6"/>
          <w:sz w:val="24"/>
          <w:szCs w:val="24"/>
        </w:rPr>
        <w:t xml:space="preserve"> </w:t>
      </w:r>
      <w:r w:rsidRPr="00F63573">
        <w:rPr>
          <w:rFonts w:ascii="Calibri" w:hAnsi="Calibri" w:cs="Calibri"/>
          <w:i/>
          <w:iCs/>
          <w:spacing w:val="-6"/>
          <w:sz w:val="24"/>
          <w:szCs w:val="24"/>
        </w:rPr>
        <w:t>przypadku zbiegu odpowiedzialności</w:t>
      </w:r>
      <w:r w:rsidR="008C49E7" w:rsidRPr="00F63573">
        <w:rPr>
          <w:rFonts w:ascii="Calibri" w:hAnsi="Calibri" w:cs="Calibri"/>
          <w:i/>
          <w:iCs/>
          <w:spacing w:val="-6"/>
          <w:sz w:val="24"/>
          <w:szCs w:val="24"/>
        </w:rPr>
        <w:t xml:space="preserve"> z</w:t>
      </w:r>
      <w:r w:rsidR="00DA1407" w:rsidRPr="00F63573">
        <w:rPr>
          <w:rFonts w:ascii="Calibri" w:hAnsi="Calibri" w:cs="Calibri"/>
          <w:i/>
          <w:iCs/>
          <w:spacing w:val="-6"/>
          <w:sz w:val="24"/>
          <w:szCs w:val="24"/>
        </w:rPr>
        <w:t xml:space="preserve"> </w:t>
      </w:r>
      <w:r w:rsidRPr="00F63573">
        <w:rPr>
          <w:rFonts w:ascii="Calibri" w:hAnsi="Calibri" w:cs="Calibri"/>
          <w:i/>
          <w:iCs/>
          <w:spacing w:val="-6"/>
          <w:sz w:val="24"/>
          <w:szCs w:val="24"/>
        </w:rPr>
        <w:t>klauzul zastosowanie będą miały postanowienia korzystniejsze dla ubezpieczonego.</w:t>
      </w:r>
    </w:p>
    <w:p w14:paraId="742263AA" w14:textId="5DCD6C6F" w:rsidR="00A6487C" w:rsidRPr="00F63573" w:rsidRDefault="00A6487C" w:rsidP="00A87D0C">
      <w:pPr>
        <w:widowControl w:val="0"/>
        <w:tabs>
          <w:tab w:val="left" w:pos="284"/>
          <w:tab w:val="left" w:pos="851"/>
        </w:tabs>
        <w:overflowPunct w:val="0"/>
        <w:autoSpaceDE w:val="0"/>
        <w:spacing w:after="0" w:line="360" w:lineRule="auto"/>
        <w:jc w:val="both"/>
        <w:textAlignment w:val="baseline"/>
        <w:rPr>
          <w:rFonts w:ascii="Calibri" w:eastAsia="Times New Roman" w:hAnsi="Calibri" w:cs="Calibri"/>
          <w:b/>
          <w:bCs/>
          <w:spacing w:val="-6"/>
          <w:sz w:val="24"/>
          <w:szCs w:val="24"/>
          <w:lang w:eastAsia="pl-PL"/>
        </w:rPr>
      </w:pPr>
      <w:r w:rsidRPr="00F63573">
        <w:rPr>
          <w:rFonts w:ascii="Calibri" w:eastAsia="Times New Roman" w:hAnsi="Calibri" w:cs="Calibri"/>
          <w:b/>
          <w:bCs/>
          <w:spacing w:val="-6"/>
          <w:sz w:val="24"/>
          <w:szCs w:val="24"/>
          <w:lang w:eastAsia="pl-PL"/>
        </w:rPr>
        <w:t xml:space="preserve">Klauzula zastąpienia dla maszyn i urządzeń </w:t>
      </w:r>
      <w:r w:rsidRPr="00F63573">
        <w:rPr>
          <w:rFonts w:ascii="Calibri" w:eastAsia="Calibri" w:hAnsi="Calibri" w:cs="Calibri"/>
          <w:spacing w:val="-6"/>
          <w:sz w:val="24"/>
          <w:szCs w:val="24"/>
          <w:lang w:eastAsia="pl-PL"/>
        </w:rPr>
        <w:t xml:space="preserve">– </w:t>
      </w:r>
      <w:r w:rsidR="00CD31DC" w:rsidRPr="00F63573">
        <w:rPr>
          <w:rFonts w:ascii="Calibri" w:eastAsia="Calibri" w:hAnsi="Calibri" w:cs="Calibri"/>
          <w:spacing w:val="-6"/>
          <w:sz w:val="24"/>
          <w:szCs w:val="24"/>
          <w:lang w:eastAsia="pl-PL"/>
        </w:rPr>
        <w:t>z zachowaniem pozostałych, niezmienionych niniejszą klauzulą postanowień umowy ubezpieczenia, strony uzgodniły, że:</w:t>
      </w:r>
    </w:p>
    <w:p w14:paraId="66566B43" w14:textId="20A75099" w:rsidR="00A6487C" w:rsidRPr="00F63573" w:rsidRDefault="00A6487C" w:rsidP="00A87D0C">
      <w:pPr>
        <w:widowControl w:val="0"/>
        <w:tabs>
          <w:tab w:val="left" w:pos="284"/>
          <w:tab w:val="left" w:pos="851"/>
        </w:tabs>
        <w:overflowPunct w:val="0"/>
        <w:autoSpaceDE w:val="0"/>
        <w:spacing w:after="0" w:line="360" w:lineRule="auto"/>
        <w:jc w:val="both"/>
        <w:textAlignment w:val="baseline"/>
        <w:rPr>
          <w:rFonts w:ascii="Calibri" w:eastAsia="Times New Roman" w:hAnsi="Calibri" w:cs="Calibri"/>
          <w:spacing w:val="-6"/>
          <w:sz w:val="24"/>
          <w:szCs w:val="24"/>
          <w:lang w:eastAsia="pl-PL"/>
        </w:rPr>
      </w:pPr>
      <w:r w:rsidRPr="00F63573">
        <w:rPr>
          <w:rFonts w:ascii="Calibri" w:eastAsia="Times New Roman" w:hAnsi="Calibri" w:cs="Calibri"/>
          <w:spacing w:val="-6"/>
          <w:sz w:val="24"/>
          <w:szCs w:val="24"/>
          <w:lang w:eastAsia="pl-PL"/>
        </w:rPr>
        <w:t>w przypadku szkody całkowitej w maszynach lub urządzeniach, ubezpieczony może zastąpić zniszczone mienie bez obowiązku zachowania typu, modelu, parametrów technicznych jeżeli, zachowanie dotychczasowych rozwiązań jest technologicznie i ekonomicznie nieuzasadnione. Górną granicą odpowie</w:t>
      </w:r>
      <w:r w:rsidR="00192330" w:rsidRPr="00F63573">
        <w:rPr>
          <w:rFonts w:ascii="Calibri" w:eastAsia="Times New Roman" w:hAnsi="Calibri" w:cs="Calibri"/>
          <w:spacing w:val="-6"/>
          <w:sz w:val="24"/>
          <w:szCs w:val="24"/>
          <w:lang w:eastAsia="pl-PL"/>
        </w:rPr>
        <w:softHyphen/>
      </w:r>
      <w:r w:rsidRPr="00F63573">
        <w:rPr>
          <w:rFonts w:ascii="Calibri" w:eastAsia="Times New Roman" w:hAnsi="Calibri" w:cs="Calibri"/>
          <w:spacing w:val="-6"/>
          <w:sz w:val="24"/>
          <w:szCs w:val="24"/>
          <w:lang w:eastAsia="pl-PL"/>
        </w:rPr>
        <w:t>dzial</w:t>
      </w:r>
      <w:r w:rsidR="00192330" w:rsidRPr="00F63573">
        <w:rPr>
          <w:rFonts w:ascii="Calibri" w:eastAsia="Times New Roman" w:hAnsi="Calibri" w:cs="Calibri"/>
          <w:spacing w:val="-6"/>
          <w:sz w:val="24"/>
          <w:szCs w:val="24"/>
          <w:lang w:eastAsia="pl-PL"/>
        </w:rPr>
        <w:softHyphen/>
      </w:r>
      <w:r w:rsidRPr="00F63573">
        <w:rPr>
          <w:rFonts w:ascii="Calibri" w:eastAsia="Times New Roman" w:hAnsi="Calibri" w:cs="Calibri"/>
          <w:spacing w:val="-6"/>
          <w:sz w:val="24"/>
          <w:szCs w:val="24"/>
          <w:lang w:eastAsia="pl-PL"/>
        </w:rPr>
        <w:t>ności ubezpieczyciela jest suma ubezpieczenia. Sposób odtworzenia i wypłacone odszkodowanie nie będzie traktowane jako modernizacja.</w:t>
      </w:r>
    </w:p>
    <w:p w14:paraId="1C5DE8F2" w14:textId="3C6CE46F" w:rsidR="00A6487C" w:rsidRPr="00F63573" w:rsidRDefault="00A6487C" w:rsidP="00A87D0C">
      <w:pPr>
        <w:widowControl w:val="0"/>
        <w:tabs>
          <w:tab w:val="left" w:pos="284"/>
          <w:tab w:val="left" w:pos="851"/>
        </w:tabs>
        <w:overflowPunct w:val="0"/>
        <w:autoSpaceDE w:val="0"/>
        <w:spacing w:after="0" w:line="360" w:lineRule="auto"/>
        <w:jc w:val="both"/>
        <w:textAlignment w:val="baseline"/>
        <w:rPr>
          <w:rFonts w:ascii="Calibri" w:eastAsia="Times New Roman" w:hAnsi="Calibri" w:cs="Calibri"/>
          <w:b/>
          <w:bCs/>
          <w:spacing w:val="-6"/>
          <w:sz w:val="24"/>
          <w:szCs w:val="24"/>
          <w:lang w:eastAsia="pl-PL"/>
        </w:rPr>
      </w:pPr>
      <w:r w:rsidRPr="00F63573">
        <w:rPr>
          <w:rFonts w:ascii="Calibri" w:eastAsia="Times New Roman" w:hAnsi="Calibri" w:cs="Calibri"/>
          <w:b/>
          <w:bCs/>
          <w:spacing w:val="-6"/>
          <w:sz w:val="24"/>
          <w:szCs w:val="24"/>
          <w:lang w:eastAsia="pl-PL"/>
        </w:rPr>
        <w:t xml:space="preserve">Klauzula braku części zamiennych </w:t>
      </w:r>
      <w:r w:rsidRPr="00F63573">
        <w:rPr>
          <w:rFonts w:ascii="Calibri" w:eastAsia="Calibri" w:hAnsi="Calibri" w:cs="Calibri"/>
          <w:spacing w:val="-6"/>
          <w:sz w:val="24"/>
          <w:szCs w:val="24"/>
          <w:lang w:eastAsia="pl-PL"/>
        </w:rPr>
        <w:t xml:space="preserve">– </w:t>
      </w:r>
      <w:r w:rsidR="00CD31DC" w:rsidRPr="00F63573">
        <w:rPr>
          <w:rFonts w:ascii="Calibri" w:eastAsia="Calibri" w:hAnsi="Calibri" w:cs="Calibri"/>
          <w:spacing w:val="-6"/>
          <w:sz w:val="24"/>
          <w:szCs w:val="24"/>
          <w:lang w:eastAsia="pl-PL"/>
        </w:rPr>
        <w:t>z zachowaniem pozostałych, niezmienionych niniejszą klauzulą postanowień umowy ubezpieczenia, strony uzgodniły, że:</w:t>
      </w:r>
    </w:p>
    <w:p w14:paraId="62706952" w14:textId="77777777" w:rsidR="00642A53" w:rsidRPr="00F63573" w:rsidRDefault="00A6487C" w:rsidP="00A87D0C">
      <w:pPr>
        <w:widowControl w:val="0"/>
        <w:tabs>
          <w:tab w:val="left" w:pos="284"/>
          <w:tab w:val="left" w:pos="851"/>
        </w:tabs>
        <w:overflowPunct w:val="0"/>
        <w:autoSpaceDE w:val="0"/>
        <w:spacing w:after="0" w:line="360" w:lineRule="auto"/>
        <w:jc w:val="both"/>
        <w:textAlignment w:val="baseline"/>
        <w:rPr>
          <w:rFonts w:ascii="Calibri" w:eastAsia="Times New Roman" w:hAnsi="Calibri" w:cs="Calibri"/>
          <w:spacing w:val="-6"/>
          <w:sz w:val="24"/>
          <w:szCs w:val="24"/>
          <w:lang w:eastAsia="pl-PL"/>
        </w:rPr>
      </w:pPr>
      <w:r w:rsidRPr="00F63573">
        <w:rPr>
          <w:rFonts w:ascii="Calibri" w:eastAsia="Times New Roman" w:hAnsi="Calibri" w:cs="Calibri"/>
          <w:spacing w:val="-6"/>
          <w:sz w:val="24"/>
          <w:szCs w:val="24"/>
          <w:lang w:eastAsia="pl-PL"/>
        </w:rPr>
        <w:t xml:space="preserve">w sytuacji, kiedy uszkodzeniu ulegnie jeden z elementów podzespołu, który wchodzi w skład urządzenia </w:t>
      </w:r>
      <w:r w:rsidRPr="00F63573">
        <w:rPr>
          <w:rFonts w:ascii="Calibri" w:eastAsia="Times New Roman" w:hAnsi="Calibri" w:cs="Calibri"/>
          <w:spacing w:val="-6"/>
          <w:sz w:val="24"/>
          <w:szCs w:val="24"/>
          <w:lang w:eastAsia="pl-PL"/>
        </w:rPr>
        <w:lastRenderedPageBreak/>
        <w:t xml:space="preserve">objętego umową ubezpieczenia, a jego samodzielny zakup nie jest możliwy, ubezpieczyciel pokryje koszt zakupu całego podzespołu. Limit odpowiedzialności wynosi 50 000,00 zł na jedno i wszystkie zdarzenia </w:t>
      </w:r>
      <w:r w:rsidR="00192330" w:rsidRPr="00F63573">
        <w:rPr>
          <w:rFonts w:ascii="Calibri" w:eastAsia="Times New Roman" w:hAnsi="Calibri" w:cs="Calibri"/>
          <w:spacing w:val="-6"/>
          <w:sz w:val="24"/>
          <w:szCs w:val="24"/>
          <w:lang w:eastAsia="pl-PL"/>
        </w:rPr>
        <w:br/>
      </w:r>
      <w:r w:rsidRPr="00F63573">
        <w:rPr>
          <w:rFonts w:ascii="Calibri" w:eastAsia="Times New Roman" w:hAnsi="Calibri" w:cs="Calibri"/>
          <w:spacing w:val="-6"/>
          <w:sz w:val="24"/>
          <w:szCs w:val="24"/>
          <w:lang w:eastAsia="pl-PL"/>
        </w:rPr>
        <w:t>w każdym okresie ubezpieczenia.</w:t>
      </w:r>
    </w:p>
    <w:p w14:paraId="5C33C0AE" w14:textId="356B4C94" w:rsidR="00642A53" w:rsidRPr="00F63573" w:rsidRDefault="003A2D23" w:rsidP="00A87D0C">
      <w:pPr>
        <w:widowControl w:val="0"/>
        <w:spacing w:after="0" w:line="360" w:lineRule="auto"/>
        <w:rPr>
          <w:rFonts w:ascii="Calibri" w:hAnsi="Calibri" w:cs="Calibri"/>
          <w:spacing w:val="-6"/>
        </w:rPr>
      </w:pPr>
      <w:r w:rsidRPr="00F63573">
        <w:rPr>
          <w:rFonts w:ascii="Calibri" w:hAnsi="Calibri" w:cs="Calibri"/>
          <w:b/>
          <w:bCs/>
          <w:spacing w:val="-6"/>
          <w:sz w:val="24"/>
          <w:szCs w:val="24"/>
        </w:rPr>
        <w:t>Klauzula reprezentantów</w:t>
      </w:r>
      <w:r w:rsidR="008C49E7" w:rsidRPr="00F63573">
        <w:rPr>
          <w:rFonts w:ascii="Calibri" w:hAnsi="Calibri" w:cs="Calibri"/>
          <w:b/>
          <w:bCs/>
          <w:spacing w:val="-6"/>
          <w:sz w:val="24"/>
          <w:szCs w:val="24"/>
        </w:rPr>
        <w:t xml:space="preserve"> w</w:t>
      </w:r>
      <w:r w:rsidR="00DA1407" w:rsidRPr="00F63573">
        <w:rPr>
          <w:rFonts w:ascii="Calibri" w:hAnsi="Calibri" w:cs="Calibri"/>
          <w:b/>
          <w:bCs/>
          <w:spacing w:val="-6"/>
          <w:sz w:val="24"/>
          <w:szCs w:val="24"/>
        </w:rPr>
        <w:t xml:space="preserve"> </w:t>
      </w:r>
      <w:r w:rsidRPr="00F63573">
        <w:rPr>
          <w:rFonts w:ascii="Calibri" w:hAnsi="Calibri" w:cs="Calibri"/>
          <w:b/>
          <w:bCs/>
          <w:spacing w:val="-6"/>
          <w:sz w:val="24"/>
          <w:szCs w:val="24"/>
        </w:rPr>
        <w:t>ubezpieczeniu OC</w:t>
      </w:r>
      <w:r w:rsidRPr="00F63573">
        <w:rPr>
          <w:rFonts w:ascii="Calibri" w:hAnsi="Calibri" w:cs="Calibri"/>
          <w:spacing w:val="-6"/>
          <w:sz w:val="24"/>
          <w:szCs w:val="24"/>
        </w:rPr>
        <w:t xml:space="preserve"> – </w:t>
      </w:r>
      <w:r w:rsidR="00CD31DC" w:rsidRPr="00F63573">
        <w:rPr>
          <w:rFonts w:ascii="Calibri" w:hAnsi="Calibri" w:cs="Calibri"/>
          <w:spacing w:val="-6"/>
          <w:sz w:val="24"/>
          <w:szCs w:val="24"/>
        </w:rPr>
        <w:t>z zachowaniem pozostałych, niezmienionych niniejszą klauzulą postanowień umowy ubezpieczenia, strony uzgodniły, że:</w:t>
      </w:r>
      <w:r w:rsidR="00642A53" w:rsidRPr="00F63573">
        <w:rPr>
          <w:rFonts w:ascii="Calibri" w:hAnsi="Calibri" w:cs="Calibri"/>
          <w:spacing w:val="-6"/>
          <w:sz w:val="24"/>
          <w:szCs w:val="24"/>
        </w:rPr>
        <w:t xml:space="preserve"> </w:t>
      </w:r>
    </w:p>
    <w:p w14:paraId="104248CE" w14:textId="5DAF194B" w:rsidR="003A2D23" w:rsidRPr="00F63573" w:rsidRDefault="003A2D23" w:rsidP="00A87D0C">
      <w:pPr>
        <w:widowControl w:val="0"/>
        <w:tabs>
          <w:tab w:val="left" w:pos="284"/>
          <w:tab w:val="left" w:pos="851"/>
        </w:tabs>
        <w:overflowPunct w:val="0"/>
        <w:autoSpaceDE w:val="0"/>
        <w:spacing w:after="0" w:line="360" w:lineRule="auto"/>
        <w:jc w:val="both"/>
        <w:textAlignment w:val="baseline"/>
        <w:rPr>
          <w:rFonts w:ascii="Calibri" w:hAnsi="Calibri" w:cs="Calibri"/>
          <w:spacing w:val="-6"/>
          <w:sz w:val="24"/>
          <w:szCs w:val="24"/>
        </w:rPr>
      </w:pPr>
      <w:r w:rsidRPr="00F63573">
        <w:rPr>
          <w:rFonts w:ascii="Calibri" w:hAnsi="Calibri" w:cs="Calibri"/>
          <w:spacing w:val="-6"/>
          <w:sz w:val="24"/>
          <w:szCs w:val="24"/>
        </w:rPr>
        <w:t>Ubezpieczyciel nie odpowiada wyłącznie za szkody wyrządzone umyślnie przez reprezentantów ubezpie</w:t>
      </w:r>
      <w:r w:rsidR="00DA1407" w:rsidRPr="00F63573">
        <w:rPr>
          <w:rFonts w:ascii="Calibri" w:hAnsi="Calibri" w:cs="Calibri"/>
          <w:spacing w:val="-6"/>
          <w:sz w:val="24"/>
          <w:szCs w:val="24"/>
        </w:rPr>
        <w:softHyphen/>
      </w:r>
      <w:r w:rsidRPr="00F63573">
        <w:rPr>
          <w:rFonts w:ascii="Calibri" w:hAnsi="Calibri" w:cs="Calibri"/>
          <w:spacing w:val="-6"/>
          <w:sz w:val="24"/>
          <w:szCs w:val="24"/>
        </w:rPr>
        <w:t>cza</w:t>
      </w:r>
      <w:r w:rsidR="00DA1407" w:rsidRPr="00F63573">
        <w:rPr>
          <w:rFonts w:ascii="Calibri" w:hAnsi="Calibri" w:cs="Calibri"/>
          <w:spacing w:val="-6"/>
          <w:sz w:val="24"/>
          <w:szCs w:val="24"/>
        </w:rPr>
        <w:softHyphen/>
      </w:r>
      <w:r w:rsidRPr="00F63573">
        <w:rPr>
          <w:rFonts w:ascii="Calibri" w:hAnsi="Calibri" w:cs="Calibri"/>
          <w:spacing w:val="-6"/>
          <w:sz w:val="24"/>
          <w:szCs w:val="24"/>
        </w:rPr>
        <w:t>ją</w:t>
      </w:r>
      <w:r w:rsidR="00DA1407" w:rsidRPr="00F63573">
        <w:rPr>
          <w:rFonts w:ascii="Calibri" w:hAnsi="Calibri" w:cs="Calibri"/>
          <w:spacing w:val="-6"/>
          <w:sz w:val="24"/>
          <w:szCs w:val="24"/>
        </w:rPr>
        <w:softHyphen/>
      </w:r>
      <w:r w:rsidRPr="00F63573">
        <w:rPr>
          <w:rFonts w:ascii="Calibri" w:hAnsi="Calibri" w:cs="Calibri"/>
          <w:spacing w:val="-6"/>
          <w:sz w:val="24"/>
          <w:szCs w:val="24"/>
        </w:rPr>
        <w:t>cego/ubezpieczonego, przy czym za reprezentantów ubezpieczającego/</w:t>
      </w:r>
      <w:r w:rsidR="00A306EC" w:rsidRPr="00F63573">
        <w:rPr>
          <w:rFonts w:ascii="Calibri" w:hAnsi="Calibri" w:cs="Calibri"/>
          <w:spacing w:val="-6"/>
          <w:sz w:val="24"/>
          <w:szCs w:val="24"/>
        </w:rPr>
        <w:t xml:space="preserve"> </w:t>
      </w:r>
      <w:r w:rsidRPr="00F63573">
        <w:rPr>
          <w:rFonts w:ascii="Calibri" w:hAnsi="Calibri" w:cs="Calibri"/>
          <w:spacing w:val="-6"/>
          <w:sz w:val="24"/>
          <w:szCs w:val="24"/>
        </w:rPr>
        <w:t xml:space="preserve">ubezpieczonego uważa się </w:t>
      </w:r>
      <w:r w:rsidR="006B1AE4">
        <w:rPr>
          <w:rFonts w:ascii="Calibri" w:hAnsi="Calibri" w:cs="Calibri"/>
          <w:spacing w:val="-6"/>
          <w:sz w:val="24"/>
          <w:szCs w:val="24"/>
        </w:rPr>
        <w:t>Zarząd (</w:t>
      </w:r>
      <w:r w:rsidRPr="00F63573">
        <w:rPr>
          <w:rFonts w:ascii="Calibri" w:hAnsi="Calibri" w:cs="Calibri"/>
          <w:spacing w:val="-6"/>
          <w:sz w:val="24"/>
          <w:szCs w:val="24"/>
        </w:rPr>
        <w:t>Wójta</w:t>
      </w:r>
      <w:r w:rsidR="006B1AE4">
        <w:rPr>
          <w:rFonts w:ascii="Calibri" w:hAnsi="Calibri" w:cs="Calibri"/>
          <w:spacing w:val="-6"/>
          <w:sz w:val="24"/>
          <w:szCs w:val="24"/>
        </w:rPr>
        <w:t xml:space="preserve">, </w:t>
      </w:r>
      <w:r w:rsidRPr="00F63573">
        <w:rPr>
          <w:rFonts w:ascii="Calibri" w:hAnsi="Calibri" w:cs="Calibri"/>
          <w:spacing w:val="-6"/>
          <w:sz w:val="24"/>
          <w:szCs w:val="24"/>
        </w:rPr>
        <w:t>Prezydenta, Burmistrza, Komisarza)</w:t>
      </w:r>
      <w:r w:rsidR="00957AFD" w:rsidRPr="00F63573">
        <w:rPr>
          <w:rFonts w:ascii="Calibri" w:hAnsi="Calibri" w:cs="Calibri"/>
          <w:spacing w:val="-6"/>
          <w:sz w:val="24"/>
          <w:szCs w:val="24"/>
        </w:rPr>
        <w:t>.</w:t>
      </w:r>
      <w:r w:rsidR="00F35AB1" w:rsidRPr="00F63573">
        <w:rPr>
          <w:rFonts w:ascii="Calibri" w:hAnsi="Calibri" w:cs="Calibri"/>
          <w:spacing w:val="-6"/>
          <w:sz w:val="24"/>
          <w:szCs w:val="24"/>
        </w:rPr>
        <w:t xml:space="preserve"> </w:t>
      </w:r>
      <w:r w:rsidRPr="00F63573">
        <w:rPr>
          <w:rFonts w:ascii="Calibri" w:hAnsi="Calibri" w:cs="Calibri"/>
          <w:spacing w:val="-6"/>
          <w:sz w:val="24"/>
          <w:szCs w:val="24"/>
        </w:rPr>
        <w:t>Limit odpowiedzialności dla szkód wyrządzonych umyślnie przez wszystkie inne osoby, niż wymienione wyżej, wynosi</w:t>
      </w:r>
      <w:r w:rsidR="008C49E7" w:rsidRPr="00F63573">
        <w:rPr>
          <w:rFonts w:ascii="Calibri" w:hAnsi="Calibri" w:cs="Calibri"/>
          <w:spacing w:val="-6"/>
          <w:sz w:val="24"/>
          <w:szCs w:val="24"/>
        </w:rPr>
        <w:t xml:space="preserve"> w</w:t>
      </w:r>
      <w:r w:rsidR="00DA1407" w:rsidRPr="00F63573">
        <w:rPr>
          <w:rFonts w:ascii="Calibri" w:hAnsi="Calibri" w:cs="Calibri"/>
          <w:spacing w:val="-6"/>
          <w:sz w:val="24"/>
          <w:szCs w:val="24"/>
        </w:rPr>
        <w:t xml:space="preserve"> </w:t>
      </w:r>
      <w:r w:rsidRPr="00F63573">
        <w:rPr>
          <w:rFonts w:ascii="Calibri" w:hAnsi="Calibri" w:cs="Calibri"/>
          <w:spacing w:val="-6"/>
          <w:sz w:val="24"/>
          <w:szCs w:val="24"/>
        </w:rPr>
        <w:t xml:space="preserve">zakresie obligatoryjnym </w:t>
      </w:r>
      <w:r w:rsidR="002521A8" w:rsidRPr="00F63573">
        <w:rPr>
          <w:rFonts w:ascii="Calibri" w:hAnsi="Calibri" w:cs="Calibri"/>
          <w:spacing w:val="-6"/>
          <w:sz w:val="24"/>
          <w:szCs w:val="24"/>
        </w:rPr>
        <w:t>5</w:t>
      </w:r>
      <w:r w:rsidRPr="00F63573">
        <w:rPr>
          <w:rFonts w:ascii="Calibri" w:hAnsi="Calibri" w:cs="Calibri"/>
          <w:spacing w:val="-6"/>
          <w:sz w:val="24"/>
          <w:szCs w:val="24"/>
        </w:rPr>
        <w:t>00</w:t>
      </w:r>
      <w:r w:rsidR="00362CE7" w:rsidRPr="00F63573">
        <w:rPr>
          <w:rFonts w:ascii="Calibri" w:hAnsi="Calibri" w:cs="Calibri"/>
          <w:spacing w:val="-6"/>
          <w:sz w:val="24"/>
          <w:szCs w:val="24"/>
        </w:rPr>
        <w:t> 000,00 zł</w:t>
      </w:r>
      <w:r w:rsidR="00DA1407" w:rsidRPr="00F63573">
        <w:rPr>
          <w:rFonts w:ascii="Calibri" w:hAnsi="Calibri" w:cs="Calibri"/>
          <w:spacing w:val="-6"/>
          <w:sz w:val="24"/>
          <w:szCs w:val="24"/>
        </w:rPr>
        <w:t xml:space="preserve"> </w:t>
      </w:r>
      <w:r w:rsidRPr="00F63573">
        <w:rPr>
          <w:rFonts w:ascii="Calibri" w:hAnsi="Calibri" w:cs="Calibri"/>
          <w:spacing w:val="-6"/>
          <w:sz w:val="24"/>
          <w:szCs w:val="24"/>
        </w:rPr>
        <w:t>na jeden</w:t>
      </w:r>
      <w:r w:rsidR="008C49E7" w:rsidRPr="00F63573">
        <w:rPr>
          <w:rFonts w:ascii="Calibri" w:hAnsi="Calibri" w:cs="Calibri"/>
          <w:spacing w:val="-6"/>
          <w:sz w:val="24"/>
          <w:szCs w:val="24"/>
        </w:rPr>
        <w:t xml:space="preserve"> i</w:t>
      </w:r>
      <w:r w:rsidR="00DA1407" w:rsidRPr="00F63573">
        <w:rPr>
          <w:rFonts w:ascii="Calibri" w:hAnsi="Calibri" w:cs="Calibri"/>
          <w:spacing w:val="-6"/>
          <w:sz w:val="24"/>
          <w:szCs w:val="24"/>
        </w:rPr>
        <w:t xml:space="preserve"> </w:t>
      </w:r>
      <w:r w:rsidRPr="00F63573">
        <w:rPr>
          <w:rFonts w:ascii="Calibri" w:hAnsi="Calibri" w:cs="Calibri"/>
          <w:spacing w:val="-6"/>
          <w:sz w:val="24"/>
          <w:szCs w:val="24"/>
        </w:rPr>
        <w:t>wszystkie wypadki ubezpieczeniowe</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każdym okresie ubezpieczenia.</w:t>
      </w:r>
    </w:p>
    <w:p w14:paraId="59EFB763" w14:textId="2B06A83C"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b/>
          <w:bCs/>
          <w:spacing w:val="-6"/>
          <w:sz w:val="24"/>
          <w:szCs w:val="24"/>
        </w:rPr>
        <w:t>Klauzula ubezpieczenia od</w:t>
      </w:r>
      <w:r w:rsidR="007F161E" w:rsidRPr="00F63573">
        <w:rPr>
          <w:rFonts w:ascii="Calibri" w:hAnsi="Calibri" w:cs="Calibri"/>
          <w:b/>
          <w:bCs/>
          <w:spacing w:val="-6"/>
          <w:sz w:val="24"/>
          <w:szCs w:val="24"/>
        </w:rPr>
        <w:t xml:space="preserve"> </w:t>
      </w:r>
      <w:r w:rsidRPr="00F63573">
        <w:rPr>
          <w:rFonts w:ascii="Calibri" w:hAnsi="Calibri" w:cs="Calibri"/>
          <w:b/>
          <w:bCs/>
          <w:spacing w:val="-6"/>
          <w:sz w:val="24"/>
          <w:szCs w:val="24"/>
        </w:rPr>
        <w:t>daty dostawy do</w:t>
      </w:r>
      <w:r w:rsidR="00DA1407" w:rsidRPr="00F63573">
        <w:rPr>
          <w:rFonts w:ascii="Calibri" w:hAnsi="Calibri" w:cs="Calibri"/>
          <w:b/>
          <w:bCs/>
          <w:spacing w:val="-6"/>
          <w:sz w:val="24"/>
          <w:szCs w:val="24"/>
        </w:rPr>
        <w:t xml:space="preserve"> </w:t>
      </w:r>
      <w:r w:rsidRPr="00F63573">
        <w:rPr>
          <w:rFonts w:ascii="Calibri" w:hAnsi="Calibri" w:cs="Calibri"/>
          <w:b/>
          <w:bCs/>
          <w:spacing w:val="-6"/>
          <w:sz w:val="24"/>
          <w:szCs w:val="24"/>
        </w:rPr>
        <w:t>daty włączenia do eksploatacji</w:t>
      </w:r>
      <w:r w:rsidRPr="00F63573">
        <w:rPr>
          <w:rFonts w:ascii="Calibri" w:hAnsi="Calibri" w:cs="Calibri"/>
          <w:spacing w:val="-6"/>
          <w:sz w:val="24"/>
          <w:szCs w:val="24"/>
        </w:rPr>
        <w:t xml:space="preserve"> – </w:t>
      </w:r>
      <w:r w:rsidR="00CD31DC" w:rsidRPr="00F63573">
        <w:rPr>
          <w:rFonts w:ascii="Calibri" w:hAnsi="Calibri" w:cs="Calibri"/>
          <w:spacing w:val="-6"/>
          <w:sz w:val="24"/>
          <w:szCs w:val="24"/>
        </w:rPr>
        <w:t>z zachowaniem pozostałych, niezmienionych niniejszą klauzulą postanowień umowy ubezpieczenia, strony uzgodniły, że:</w:t>
      </w:r>
    </w:p>
    <w:p w14:paraId="5C5B45C7" w14:textId="11C2166F" w:rsidR="003A2D23" w:rsidRPr="00F63573" w:rsidRDefault="003A2D23" w:rsidP="00A87D0C">
      <w:pPr>
        <w:widowControl w:val="0"/>
        <w:spacing w:after="0" w:line="360" w:lineRule="auto"/>
        <w:jc w:val="both"/>
        <w:rPr>
          <w:rFonts w:ascii="Calibri" w:hAnsi="Calibri" w:cs="Calibri"/>
          <w:spacing w:val="-8"/>
          <w:sz w:val="24"/>
          <w:szCs w:val="24"/>
        </w:rPr>
      </w:pPr>
      <w:r w:rsidRPr="00F63573">
        <w:rPr>
          <w:rFonts w:ascii="Calibri" w:hAnsi="Calibri" w:cs="Calibri"/>
          <w:spacing w:val="-8"/>
          <w:sz w:val="24"/>
          <w:szCs w:val="24"/>
        </w:rPr>
        <w:t>Odpowiedzialność ubezpieczyciela za szkody powstałe</w:t>
      </w:r>
      <w:r w:rsidR="008C49E7" w:rsidRPr="00F63573">
        <w:rPr>
          <w:rFonts w:ascii="Calibri" w:hAnsi="Calibri" w:cs="Calibri"/>
          <w:spacing w:val="-8"/>
          <w:sz w:val="24"/>
          <w:szCs w:val="24"/>
        </w:rPr>
        <w:t xml:space="preserve"> w </w:t>
      </w:r>
      <w:r w:rsidRPr="00F63573">
        <w:rPr>
          <w:rFonts w:ascii="Calibri" w:hAnsi="Calibri" w:cs="Calibri"/>
          <w:spacing w:val="-8"/>
          <w:sz w:val="24"/>
          <w:szCs w:val="24"/>
        </w:rPr>
        <w:t xml:space="preserve">ubezpieczonym sprzęcie elektronicznym lub jego częściach obejmuje również okres od daty dostawy do miejsca ubezpieczenia do daty włączenia </w:t>
      </w:r>
      <w:r w:rsidR="00091D4C" w:rsidRPr="00F63573">
        <w:rPr>
          <w:rFonts w:ascii="Calibri" w:hAnsi="Calibri" w:cs="Calibri"/>
          <w:spacing w:val="-8"/>
          <w:sz w:val="24"/>
          <w:szCs w:val="24"/>
        </w:rPr>
        <w:br/>
      </w:r>
      <w:r w:rsidRPr="00F63573">
        <w:rPr>
          <w:rFonts w:ascii="Calibri" w:hAnsi="Calibri" w:cs="Calibri"/>
          <w:spacing w:val="-8"/>
          <w:sz w:val="24"/>
          <w:szCs w:val="24"/>
        </w:rPr>
        <w:t>go do planowanej eksploatacji.</w:t>
      </w:r>
      <w:r w:rsidR="00DA1407" w:rsidRPr="00F63573">
        <w:rPr>
          <w:rFonts w:ascii="Calibri" w:hAnsi="Calibri" w:cs="Calibri"/>
          <w:spacing w:val="-8"/>
          <w:sz w:val="24"/>
          <w:szCs w:val="24"/>
        </w:rPr>
        <w:t xml:space="preserve"> </w:t>
      </w:r>
      <w:r w:rsidRPr="00F63573">
        <w:rPr>
          <w:rFonts w:ascii="Calibri" w:hAnsi="Calibri" w:cs="Calibri"/>
          <w:spacing w:val="-8"/>
          <w:sz w:val="24"/>
          <w:szCs w:val="24"/>
        </w:rPr>
        <w:t>Warunkiem rozszerzenia jest magazynowanie sprzętu lub jego części</w:t>
      </w:r>
      <w:r w:rsidR="008C49E7" w:rsidRPr="00F63573">
        <w:rPr>
          <w:rFonts w:ascii="Calibri" w:hAnsi="Calibri" w:cs="Calibri"/>
          <w:spacing w:val="-8"/>
          <w:sz w:val="24"/>
          <w:szCs w:val="24"/>
        </w:rPr>
        <w:t xml:space="preserve"> </w:t>
      </w:r>
      <w:r w:rsidR="0000397C" w:rsidRPr="00F63573">
        <w:rPr>
          <w:rFonts w:ascii="Calibri" w:hAnsi="Calibri" w:cs="Calibri"/>
          <w:spacing w:val="-8"/>
          <w:sz w:val="24"/>
          <w:szCs w:val="24"/>
        </w:rPr>
        <w:t xml:space="preserve">fabrycznie zakonserwowanych i zabezpieczonych (jeśli dotyczy), </w:t>
      </w:r>
      <w:r w:rsidR="008C49E7" w:rsidRPr="00F63573">
        <w:rPr>
          <w:rFonts w:ascii="Calibri" w:hAnsi="Calibri" w:cs="Calibri"/>
          <w:spacing w:val="-8"/>
          <w:sz w:val="24"/>
          <w:szCs w:val="24"/>
        </w:rPr>
        <w:t>w</w:t>
      </w:r>
      <w:r w:rsidR="0000397C" w:rsidRPr="00F63573">
        <w:rPr>
          <w:rFonts w:ascii="Calibri" w:hAnsi="Calibri" w:cs="Calibri"/>
          <w:spacing w:val="-8"/>
          <w:sz w:val="24"/>
          <w:szCs w:val="24"/>
        </w:rPr>
        <w:t xml:space="preserve"> </w:t>
      </w:r>
      <w:r w:rsidRPr="00F63573">
        <w:rPr>
          <w:rFonts w:ascii="Calibri" w:hAnsi="Calibri" w:cs="Calibri"/>
          <w:spacing w:val="-8"/>
          <w:sz w:val="24"/>
          <w:szCs w:val="24"/>
        </w:rPr>
        <w:t>odpowiednich opakowaniach</w:t>
      </w:r>
      <w:r w:rsidR="008C49E7" w:rsidRPr="00F63573">
        <w:rPr>
          <w:rFonts w:ascii="Calibri" w:hAnsi="Calibri" w:cs="Calibri"/>
          <w:spacing w:val="-8"/>
          <w:sz w:val="24"/>
          <w:szCs w:val="24"/>
        </w:rPr>
        <w:t xml:space="preserve"> </w:t>
      </w:r>
      <w:r w:rsidR="009B0334" w:rsidRPr="00F63573">
        <w:rPr>
          <w:rFonts w:ascii="Calibri" w:hAnsi="Calibri" w:cs="Calibri"/>
          <w:spacing w:val="-8"/>
          <w:sz w:val="24"/>
          <w:szCs w:val="24"/>
        </w:rPr>
        <w:br/>
      </w:r>
      <w:r w:rsidR="008C49E7" w:rsidRPr="00F63573">
        <w:rPr>
          <w:rFonts w:ascii="Calibri" w:hAnsi="Calibri" w:cs="Calibri"/>
          <w:spacing w:val="-8"/>
          <w:sz w:val="24"/>
          <w:szCs w:val="24"/>
        </w:rPr>
        <w:t>i</w:t>
      </w:r>
      <w:r w:rsidR="00DA1407" w:rsidRPr="00F63573">
        <w:rPr>
          <w:rFonts w:ascii="Calibri" w:hAnsi="Calibri" w:cs="Calibri"/>
          <w:spacing w:val="-8"/>
          <w:sz w:val="24"/>
          <w:szCs w:val="24"/>
        </w:rPr>
        <w:t xml:space="preserve"> </w:t>
      </w:r>
      <w:r w:rsidRPr="00F63573">
        <w:rPr>
          <w:rFonts w:ascii="Calibri" w:hAnsi="Calibri" w:cs="Calibri"/>
          <w:spacing w:val="-8"/>
          <w:sz w:val="24"/>
          <w:szCs w:val="24"/>
        </w:rPr>
        <w:t>pomieszczeniach do tego przystosowanych</w:t>
      </w:r>
      <w:r w:rsidR="0000397C" w:rsidRPr="00F63573">
        <w:rPr>
          <w:rFonts w:ascii="Calibri" w:hAnsi="Calibri" w:cs="Calibri"/>
          <w:spacing w:val="-8"/>
          <w:sz w:val="24"/>
          <w:szCs w:val="24"/>
        </w:rPr>
        <w:t xml:space="preserve">, zgodnie z </w:t>
      </w:r>
      <w:r w:rsidR="007F161E" w:rsidRPr="00F63573">
        <w:rPr>
          <w:rFonts w:ascii="Calibri" w:hAnsi="Calibri" w:cs="Calibri"/>
          <w:spacing w:val="-8"/>
          <w:sz w:val="24"/>
          <w:szCs w:val="24"/>
        </w:rPr>
        <w:t xml:space="preserve">obowiązkowymi </w:t>
      </w:r>
      <w:r w:rsidR="0000397C" w:rsidRPr="00F63573">
        <w:rPr>
          <w:rFonts w:ascii="Calibri" w:hAnsi="Calibri" w:cs="Calibri"/>
          <w:spacing w:val="-8"/>
          <w:sz w:val="24"/>
          <w:szCs w:val="24"/>
        </w:rPr>
        <w:t>zaleceniami producenta</w:t>
      </w:r>
      <w:r w:rsidR="007F161E" w:rsidRPr="00F63573">
        <w:rPr>
          <w:rFonts w:ascii="Calibri" w:hAnsi="Calibri" w:cs="Calibri"/>
          <w:spacing w:val="-8"/>
          <w:sz w:val="24"/>
          <w:szCs w:val="24"/>
        </w:rPr>
        <w:t xml:space="preserve"> – niniejsze warunki rozszerzenia nie mogą być podstawą odmowy wypłaty odszkodowania lub jego zmniejszenia, jeśli sprzęt został przekazany w formie uniemożliwiającej ich zastosowanie, a obowiązkowe zalecenia producenta nie są znane (np. sprzęt otrzymany z tytułu darowizny</w:t>
      </w:r>
      <w:r w:rsidR="00C06766" w:rsidRPr="00F63573">
        <w:rPr>
          <w:rFonts w:ascii="Calibri" w:hAnsi="Calibri" w:cs="Calibri"/>
          <w:spacing w:val="-8"/>
          <w:sz w:val="24"/>
          <w:szCs w:val="24"/>
        </w:rPr>
        <w:t>, przekazywany pomiędzy podmiotami objętymi zamówieniem</w:t>
      </w:r>
      <w:r w:rsidR="007F161E" w:rsidRPr="00F63573">
        <w:rPr>
          <w:rFonts w:ascii="Calibri" w:hAnsi="Calibri" w:cs="Calibri"/>
          <w:spacing w:val="-8"/>
          <w:sz w:val="24"/>
          <w:szCs w:val="24"/>
        </w:rPr>
        <w:t>).</w:t>
      </w:r>
      <w:r w:rsidRPr="00F63573">
        <w:rPr>
          <w:rFonts w:ascii="Calibri" w:hAnsi="Calibri" w:cs="Calibri"/>
          <w:spacing w:val="-8"/>
          <w:sz w:val="24"/>
          <w:szCs w:val="24"/>
        </w:rPr>
        <w:t xml:space="preserve"> Okres magazynowania nie może przekraczać 6 miesięcy od daty dostawy.</w:t>
      </w:r>
    </w:p>
    <w:p w14:paraId="3490C3F4" w14:textId="36B10AE2"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b/>
          <w:bCs/>
          <w:spacing w:val="-6"/>
          <w:sz w:val="24"/>
          <w:szCs w:val="24"/>
        </w:rPr>
        <w:t>Klauzula tymczasowego magazynowania lub chwilowej przerwy</w:t>
      </w:r>
      <w:r w:rsidR="008C49E7" w:rsidRPr="00F63573">
        <w:rPr>
          <w:rFonts w:ascii="Calibri" w:hAnsi="Calibri" w:cs="Calibri"/>
          <w:b/>
          <w:bCs/>
          <w:spacing w:val="-6"/>
          <w:sz w:val="24"/>
          <w:szCs w:val="24"/>
        </w:rPr>
        <w:t xml:space="preserve"> w</w:t>
      </w:r>
      <w:r w:rsidR="002D7900" w:rsidRPr="00F63573">
        <w:rPr>
          <w:rFonts w:ascii="Calibri" w:hAnsi="Calibri" w:cs="Calibri"/>
          <w:b/>
          <w:bCs/>
          <w:spacing w:val="-6"/>
          <w:sz w:val="24"/>
          <w:szCs w:val="24"/>
        </w:rPr>
        <w:t xml:space="preserve"> </w:t>
      </w:r>
      <w:r w:rsidRPr="00F63573">
        <w:rPr>
          <w:rFonts w:ascii="Calibri" w:hAnsi="Calibri" w:cs="Calibri"/>
          <w:b/>
          <w:bCs/>
          <w:spacing w:val="-6"/>
          <w:sz w:val="24"/>
          <w:szCs w:val="24"/>
        </w:rPr>
        <w:t>eksploatacji</w:t>
      </w:r>
      <w:r w:rsidRPr="00F63573">
        <w:rPr>
          <w:rFonts w:ascii="Calibri" w:hAnsi="Calibri" w:cs="Calibri"/>
          <w:spacing w:val="-6"/>
          <w:sz w:val="24"/>
          <w:szCs w:val="24"/>
        </w:rPr>
        <w:t xml:space="preserve"> – </w:t>
      </w:r>
      <w:r w:rsidR="00CD31DC" w:rsidRPr="00F63573">
        <w:rPr>
          <w:rFonts w:ascii="Calibri" w:hAnsi="Calibri" w:cs="Calibri"/>
          <w:spacing w:val="-6"/>
          <w:sz w:val="24"/>
          <w:szCs w:val="24"/>
        </w:rPr>
        <w:t>z zachowaniem pozostałych, niezmienionych niniejszą klauzulą postanowień umowy ubezpieczenia, strony uzgodniły, że:</w:t>
      </w:r>
    </w:p>
    <w:p w14:paraId="30BA2742" w14:textId="638DEB1E"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spacing w:val="-6"/>
          <w:sz w:val="24"/>
          <w:szCs w:val="24"/>
        </w:rPr>
        <w:t>Zakres ochrony ubezpieczeniowej obejmuje szkody</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sprzęcie elektronicznym będącym we wcześniejszej eksploatacji,</w:t>
      </w:r>
      <w:r w:rsidR="008C49E7" w:rsidRPr="00F63573">
        <w:rPr>
          <w:rFonts w:ascii="Calibri" w:hAnsi="Calibri" w:cs="Calibri"/>
          <w:spacing w:val="-6"/>
          <w:sz w:val="24"/>
          <w:szCs w:val="24"/>
        </w:rPr>
        <w:t xml:space="preserve"> a </w:t>
      </w:r>
      <w:r w:rsidRPr="00F63573">
        <w:rPr>
          <w:rFonts w:ascii="Calibri" w:hAnsi="Calibri" w:cs="Calibri"/>
          <w:spacing w:val="-6"/>
          <w:sz w:val="24"/>
          <w:szCs w:val="24"/>
        </w:rPr>
        <w:t>powstałe</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 xml:space="preserve">czasie tymczasowego magazynowania (poza stanowiskiem pracy) </w:t>
      </w:r>
      <w:r w:rsidR="00091D4C" w:rsidRPr="00F63573">
        <w:rPr>
          <w:rFonts w:ascii="Calibri" w:hAnsi="Calibri" w:cs="Calibri"/>
          <w:spacing w:val="-6"/>
          <w:sz w:val="24"/>
          <w:szCs w:val="24"/>
        </w:rPr>
        <w:br/>
      </w:r>
      <w:r w:rsidRPr="00F63573">
        <w:rPr>
          <w:rFonts w:ascii="Calibri" w:hAnsi="Calibri" w:cs="Calibri"/>
          <w:spacing w:val="-6"/>
          <w:sz w:val="24"/>
          <w:szCs w:val="24"/>
        </w:rPr>
        <w:t>lub chwilowej przerwy</w:t>
      </w:r>
      <w:r w:rsidR="008C49E7" w:rsidRPr="00F63573">
        <w:rPr>
          <w:rFonts w:ascii="Calibri" w:hAnsi="Calibri" w:cs="Calibri"/>
          <w:spacing w:val="-6"/>
          <w:sz w:val="24"/>
          <w:szCs w:val="24"/>
        </w:rPr>
        <w:t xml:space="preserve"> w</w:t>
      </w:r>
      <w:r w:rsidR="00192330" w:rsidRPr="00F63573">
        <w:rPr>
          <w:rFonts w:ascii="Calibri" w:hAnsi="Calibri" w:cs="Calibri"/>
          <w:spacing w:val="-6"/>
          <w:sz w:val="24"/>
          <w:szCs w:val="24"/>
        </w:rPr>
        <w:t xml:space="preserve"> </w:t>
      </w:r>
      <w:r w:rsidRPr="00F63573">
        <w:rPr>
          <w:rFonts w:ascii="Calibri" w:hAnsi="Calibri" w:cs="Calibri"/>
          <w:spacing w:val="-6"/>
          <w:sz w:val="24"/>
          <w:szCs w:val="24"/>
        </w:rPr>
        <w:t>użytkowaniu</w:t>
      </w:r>
      <w:r w:rsidR="008C49E7" w:rsidRPr="00F63573">
        <w:rPr>
          <w:rFonts w:ascii="Calibri" w:hAnsi="Calibri" w:cs="Calibri"/>
          <w:spacing w:val="-6"/>
          <w:sz w:val="24"/>
          <w:szCs w:val="24"/>
        </w:rPr>
        <w:t xml:space="preserve"> w</w:t>
      </w:r>
      <w:r w:rsidR="00192330" w:rsidRPr="00F63573">
        <w:rPr>
          <w:rFonts w:ascii="Calibri" w:hAnsi="Calibri" w:cs="Calibri"/>
          <w:spacing w:val="-6"/>
          <w:sz w:val="24"/>
          <w:szCs w:val="24"/>
        </w:rPr>
        <w:t xml:space="preserve"> </w:t>
      </w:r>
      <w:r w:rsidRPr="00F63573">
        <w:rPr>
          <w:rFonts w:ascii="Calibri" w:hAnsi="Calibri" w:cs="Calibri"/>
          <w:spacing w:val="-6"/>
          <w:sz w:val="24"/>
          <w:szCs w:val="24"/>
        </w:rPr>
        <w:t>miejscu objętym ubezpieczeniem. Okres tymczasowego magazynowania nie może przekraczać 6 miesięcy.</w:t>
      </w:r>
    </w:p>
    <w:p w14:paraId="7080CA9E" w14:textId="1AAB286C"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b/>
          <w:bCs/>
          <w:spacing w:val="-6"/>
          <w:sz w:val="24"/>
          <w:szCs w:val="24"/>
        </w:rPr>
        <w:t>Klauzula automatycznego pokrycia OC</w:t>
      </w:r>
      <w:r w:rsidRPr="00F63573">
        <w:rPr>
          <w:rFonts w:ascii="Calibri" w:hAnsi="Calibri" w:cs="Calibri"/>
          <w:spacing w:val="-6"/>
          <w:sz w:val="24"/>
          <w:szCs w:val="24"/>
        </w:rPr>
        <w:t xml:space="preserve"> – </w:t>
      </w:r>
      <w:r w:rsidR="0095250F" w:rsidRPr="00F63573">
        <w:rPr>
          <w:rFonts w:ascii="Calibri" w:hAnsi="Calibri" w:cs="Calibri"/>
          <w:spacing w:val="-6"/>
          <w:sz w:val="24"/>
          <w:szCs w:val="24"/>
        </w:rPr>
        <w:t>z zachowaniem pozostałych, niezmienionych niniejszą klauzulą postanowień umowy ubezpieczenia, strony uzgodniły, że:</w:t>
      </w:r>
    </w:p>
    <w:p w14:paraId="17E9FFB8" w14:textId="1C53E148"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spacing w:val="-6"/>
          <w:sz w:val="24"/>
          <w:szCs w:val="24"/>
        </w:rPr>
        <w:t>Ubezpieczyciel</w:t>
      </w:r>
      <w:r w:rsidR="008C49E7" w:rsidRPr="00F63573">
        <w:rPr>
          <w:rFonts w:ascii="Calibri" w:hAnsi="Calibri" w:cs="Calibri"/>
          <w:spacing w:val="-6"/>
          <w:sz w:val="24"/>
          <w:szCs w:val="24"/>
        </w:rPr>
        <w:t xml:space="preserve"> w</w:t>
      </w:r>
      <w:r w:rsidR="00AF723D" w:rsidRPr="00F63573">
        <w:rPr>
          <w:rFonts w:ascii="Calibri" w:hAnsi="Calibri" w:cs="Calibri"/>
          <w:spacing w:val="-6"/>
          <w:sz w:val="24"/>
          <w:szCs w:val="24"/>
        </w:rPr>
        <w:t xml:space="preserve"> </w:t>
      </w:r>
      <w:r w:rsidRPr="00F63573">
        <w:rPr>
          <w:rFonts w:ascii="Calibri" w:hAnsi="Calibri" w:cs="Calibri"/>
          <w:spacing w:val="-6"/>
          <w:sz w:val="24"/>
          <w:szCs w:val="24"/>
        </w:rPr>
        <w:t>trakcie trwania umowy ubezpieczenia obejmuje automatyczną ochroną ubezpieczeniową na warunkach określonych</w:t>
      </w:r>
      <w:r w:rsidR="008C49E7" w:rsidRPr="00F63573">
        <w:rPr>
          <w:rFonts w:ascii="Calibri" w:hAnsi="Calibri" w:cs="Calibri"/>
          <w:spacing w:val="-6"/>
          <w:sz w:val="24"/>
          <w:szCs w:val="24"/>
        </w:rPr>
        <w:t xml:space="preserve"> w</w:t>
      </w:r>
      <w:r w:rsidR="00DA1407" w:rsidRPr="00F63573">
        <w:rPr>
          <w:rFonts w:ascii="Calibri" w:hAnsi="Calibri" w:cs="Calibri"/>
          <w:spacing w:val="-6"/>
          <w:sz w:val="24"/>
          <w:szCs w:val="24"/>
        </w:rPr>
        <w:t xml:space="preserve"> </w:t>
      </w:r>
      <w:r w:rsidRPr="00F63573">
        <w:rPr>
          <w:rFonts w:ascii="Calibri" w:hAnsi="Calibri" w:cs="Calibri"/>
          <w:spacing w:val="-6"/>
          <w:sz w:val="24"/>
          <w:szCs w:val="24"/>
        </w:rPr>
        <w:t xml:space="preserve">umowie ubezpieczenia OC wszystkie lokalizacje przyjęte </w:t>
      </w:r>
      <w:r w:rsidRPr="00F63573">
        <w:rPr>
          <w:rFonts w:ascii="Calibri" w:hAnsi="Calibri" w:cs="Calibri"/>
          <w:spacing w:val="-6"/>
          <w:sz w:val="24"/>
          <w:szCs w:val="24"/>
        </w:rPr>
        <w:lastRenderedPageBreak/>
        <w:t>przez ubezpiecza</w:t>
      </w:r>
      <w:r w:rsidR="00DA1407" w:rsidRPr="00F63573">
        <w:rPr>
          <w:rFonts w:ascii="Calibri" w:hAnsi="Calibri" w:cs="Calibri"/>
          <w:spacing w:val="-6"/>
          <w:sz w:val="24"/>
          <w:szCs w:val="24"/>
        </w:rPr>
        <w:softHyphen/>
      </w:r>
      <w:r w:rsidRPr="00F63573">
        <w:rPr>
          <w:rFonts w:ascii="Calibri" w:hAnsi="Calibri" w:cs="Calibri"/>
          <w:spacing w:val="-6"/>
          <w:sz w:val="24"/>
          <w:szCs w:val="24"/>
        </w:rPr>
        <w:t>jącego/ubezpieczonego</w:t>
      </w:r>
      <w:r w:rsidR="008C49E7" w:rsidRPr="00F63573">
        <w:rPr>
          <w:rFonts w:ascii="Calibri" w:hAnsi="Calibri" w:cs="Calibri"/>
          <w:spacing w:val="-6"/>
          <w:sz w:val="24"/>
          <w:szCs w:val="24"/>
        </w:rPr>
        <w:t xml:space="preserve"> w</w:t>
      </w:r>
      <w:r w:rsidR="00AF723D" w:rsidRPr="00F63573">
        <w:rPr>
          <w:rFonts w:ascii="Calibri" w:hAnsi="Calibri" w:cs="Calibri"/>
          <w:spacing w:val="-6"/>
          <w:sz w:val="24"/>
          <w:szCs w:val="24"/>
        </w:rPr>
        <w:t xml:space="preserve"> </w:t>
      </w:r>
      <w:r w:rsidRPr="00F63573">
        <w:rPr>
          <w:rFonts w:ascii="Calibri" w:hAnsi="Calibri" w:cs="Calibri"/>
          <w:spacing w:val="-6"/>
          <w:sz w:val="24"/>
          <w:szCs w:val="24"/>
        </w:rPr>
        <w:t>posiadanie, zarząd, administrację lub utrzymanie</w:t>
      </w:r>
      <w:r w:rsidR="004B5800" w:rsidRPr="00F63573">
        <w:rPr>
          <w:rFonts w:ascii="Calibri" w:hAnsi="Calibri" w:cs="Calibri"/>
          <w:spacing w:val="-6"/>
          <w:sz w:val="24"/>
          <w:szCs w:val="24"/>
        </w:rPr>
        <w:t xml:space="preserve"> (zakres prowadzonej działalności nie może jednak znacząco odbiegać od dotychczas zgłaszanej do ubezpieczenia)</w:t>
      </w:r>
      <w:r w:rsidRPr="00F63573">
        <w:rPr>
          <w:rFonts w:ascii="Calibri" w:hAnsi="Calibri" w:cs="Calibri"/>
          <w:spacing w:val="-6"/>
          <w:sz w:val="24"/>
          <w:szCs w:val="24"/>
        </w:rPr>
        <w:t>.</w:t>
      </w:r>
    </w:p>
    <w:p w14:paraId="5722183B" w14:textId="044579E0" w:rsidR="008241CF" w:rsidRPr="00F63573" w:rsidRDefault="008241CF" w:rsidP="00A87D0C">
      <w:pPr>
        <w:widowControl w:val="0"/>
        <w:spacing w:after="0" w:line="360" w:lineRule="auto"/>
        <w:jc w:val="both"/>
        <w:rPr>
          <w:rFonts w:ascii="Calibri" w:eastAsia="Calibri" w:hAnsi="Calibri" w:cs="Calibri"/>
          <w:spacing w:val="-6"/>
          <w:sz w:val="24"/>
          <w:szCs w:val="24"/>
        </w:rPr>
      </w:pPr>
      <w:r w:rsidRPr="00F63573">
        <w:rPr>
          <w:rFonts w:ascii="Calibri" w:eastAsia="Calibri" w:hAnsi="Calibri" w:cs="Calibri"/>
          <w:b/>
          <w:bCs/>
          <w:spacing w:val="-6"/>
          <w:sz w:val="24"/>
          <w:szCs w:val="24"/>
        </w:rPr>
        <w:t>Klauzula usunięcia pozostałości po szkodzie</w:t>
      </w:r>
      <w:r w:rsidRPr="00F63573">
        <w:rPr>
          <w:rFonts w:ascii="Calibri" w:eastAsia="Calibri" w:hAnsi="Calibri" w:cs="Calibri"/>
          <w:spacing w:val="-6"/>
          <w:sz w:val="24"/>
          <w:szCs w:val="24"/>
        </w:rPr>
        <w:t xml:space="preserve"> – z zachowaniem pozostałych, niezmienionych niniejszą klauzulą postanowień umowy ubezpieczenia, strony uzgodniły, że:</w:t>
      </w:r>
    </w:p>
    <w:p w14:paraId="34DE7A8E" w14:textId="585612C3" w:rsidR="008241CF" w:rsidRPr="00F63573" w:rsidRDefault="008241CF" w:rsidP="00DC6616">
      <w:pPr>
        <w:widowControl w:val="0"/>
        <w:numPr>
          <w:ilvl w:val="0"/>
          <w:numId w:val="78"/>
        </w:numPr>
        <w:spacing w:after="0" w:line="360" w:lineRule="auto"/>
        <w:ind w:left="284" w:hanging="284"/>
        <w:jc w:val="both"/>
        <w:rPr>
          <w:rFonts w:ascii="Calibri" w:eastAsia="Calibri" w:hAnsi="Calibri" w:cs="Calibri"/>
          <w:spacing w:val="-8"/>
          <w:sz w:val="24"/>
          <w:szCs w:val="24"/>
          <w14:ligatures w14:val="standardContextual"/>
        </w:rPr>
      </w:pPr>
      <w:r w:rsidRPr="00F63573">
        <w:rPr>
          <w:rFonts w:ascii="Calibri" w:eastAsia="Calibri" w:hAnsi="Calibri" w:cs="Calibri"/>
          <w:spacing w:val="-8"/>
          <w:sz w:val="24"/>
          <w:szCs w:val="24"/>
        </w:rPr>
        <w:t>Ubezpieczyciel pokrywa ponad sumę ubezpieczenia, wszelkie uzasadnione i udokumentowane koszty uprzątnięcia pozostałości po szkodzie, koszty związane ze złomowaniem, usunięciem rumowiska, usunięciem, rozmontowaniem, rozłożeniem, rozebraniem lub utylizacją ubezpieczonego mienia, łącznie z kosztami rozbiórki/demontażu i wywiezienia pozostałości, a także koszty transportu (np. dojazdu pracowników serwisu) poniesione przez ubezpieczającego/ubezpieczonego w</w:t>
      </w:r>
      <w:r w:rsidR="006A0754" w:rsidRPr="00F63573">
        <w:rPr>
          <w:rFonts w:ascii="Calibri" w:eastAsia="Calibri" w:hAnsi="Calibri" w:cs="Calibri"/>
          <w:spacing w:val="-8"/>
          <w:sz w:val="24"/>
          <w:szCs w:val="24"/>
        </w:rPr>
        <w:t xml:space="preserve"> </w:t>
      </w:r>
      <w:r w:rsidRPr="00F63573">
        <w:rPr>
          <w:rFonts w:ascii="Calibri" w:eastAsia="Calibri" w:hAnsi="Calibri" w:cs="Calibri"/>
          <w:spacing w:val="-8"/>
          <w:sz w:val="24"/>
          <w:szCs w:val="24"/>
        </w:rPr>
        <w:t>związku ze zrealizowaniem się zdarzenia losowego, objętego ochroną ubezpieczeniową, do wysokości 20% wartości szkody, nie więcej jednak niż 500 000,00 zł na jedno i</w:t>
      </w:r>
      <w:r w:rsidR="006A0754" w:rsidRPr="00F63573">
        <w:rPr>
          <w:rFonts w:ascii="Calibri" w:eastAsia="Calibri" w:hAnsi="Calibri" w:cs="Calibri"/>
          <w:spacing w:val="-8"/>
          <w:sz w:val="24"/>
          <w:szCs w:val="24"/>
        </w:rPr>
        <w:t xml:space="preserve"> </w:t>
      </w:r>
      <w:r w:rsidRPr="00F63573">
        <w:rPr>
          <w:rFonts w:ascii="Calibri" w:eastAsia="Calibri" w:hAnsi="Calibri" w:cs="Calibri"/>
          <w:spacing w:val="-8"/>
          <w:sz w:val="24"/>
          <w:szCs w:val="24"/>
        </w:rPr>
        <w:t>wszystkie zdarzenia w</w:t>
      </w:r>
      <w:r w:rsidR="006A0754" w:rsidRPr="00F63573">
        <w:rPr>
          <w:rFonts w:ascii="Calibri" w:eastAsia="Calibri" w:hAnsi="Calibri" w:cs="Calibri"/>
          <w:spacing w:val="-8"/>
          <w:sz w:val="24"/>
          <w:szCs w:val="24"/>
        </w:rPr>
        <w:t xml:space="preserve"> </w:t>
      </w:r>
      <w:r w:rsidRPr="00F63573">
        <w:rPr>
          <w:rFonts w:ascii="Calibri" w:eastAsia="Calibri" w:hAnsi="Calibri" w:cs="Calibri"/>
          <w:spacing w:val="-8"/>
          <w:sz w:val="24"/>
          <w:szCs w:val="24"/>
        </w:rPr>
        <w:t>każdym okresie ubezpieczenia.</w:t>
      </w:r>
    </w:p>
    <w:p w14:paraId="3DB8ADD7" w14:textId="6281602F" w:rsidR="003A2D23" w:rsidRPr="00F63573" w:rsidRDefault="008241CF" w:rsidP="00DC6616">
      <w:pPr>
        <w:widowControl w:val="0"/>
        <w:numPr>
          <w:ilvl w:val="0"/>
          <w:numId w:val="78"/>
        </w:numPr>
        <w:spacing w:after="0" w:line="360" w:lineRule="auto"/>
        <w:ind w:left="284" w:hanging="284"/>
        <w:jc w:val="both"/>
        <w:rPr>
          <w:rFonts w:ascii="Calibri" w:eastAsia="Calibri" w:hAnsi="Calibri" w:cs="Calibri"/>
          <w:spacing w:val="-6"/>
          <w:sz w:val="24"/>
          <w:szCs w:val="24"/>
          <w14:ligatures w14:val="standardContextual"/>
        </w:rPr>
      </w:pPr>
      <w:r w:rsidRPr="00F63573">
        <w:rPr>
          <w:rFonts w:ascii="Calibri" w:eastAsia="Calibri" w:hAnsi="Calibri" w:cs="Calibri"/>
          <w:spacing w:val="-6"/>
          <w:sz w:val="24"/>
          <w:szCs w:val="24"/>
        </w:rPr>
        <w:t xml:space="preserve">W przypadku, gdy wystąpiło zdarzenie objęte umową ubezpieczenia, które nie wyrządziło szkody </w:t>
      </w:r>
      <w:r w:rsidR="00091D4C" w:rsidRPr="00F63573">
        <w:rPr>
          <w:rFonts w:ascii="Calibri" w:eastAsia="Calibri" w:hAnsi="Calibri" w:cs="Calibri"/>
          <w:spacing w:val="-6"/>
          <w:sz w:val="24"/>
          <w:szCs w:val="24"/>
        </w:rPr>
        <w:br/>
      </w:r>
      <w:r w:rsidRPr="00F63573">
        <w:rPr>
          <w:rFonts w:ascii="Calibri" w:eastAsia="Calibri" w:hAnsi="Calibri" w:cs="Calibri"/>
          <w:spacing w:val="-6"/>
          <w:sz w:val="24"/>
          <w:szCs w:val="24"/>
        </w:rPr>
        <w:t xml:space="preserve">w ubezpieczonym mieniu, powodując jednak zanieczyszczenie, zabrudzenie lub zaśmiecenie terenu, </w:t>
      </w:r>
      <w:r w:rsidR="00091D4C" w:rsidRPr="00F63573">
        <w:rPr>
          <w:rFonts w:ascii="Calibri" w:eastAsia="Calibri" w:hAnsi="Calibri" w:cs="Calibri"/>
          <w:spacing w:val="-6"/>
          <w:sz w:val="24"/>
          <w:szCs w:val="24"/>
        </w:rPr>
        <w:br/>
      </w:r>
      <w:r w:rsidRPr="00F63573">
        <w:rPr>
          <w:rFonts w:ascii="Calibri" w:eastAsia="Calibri" w:hAnsi="Calibri" w:cs="Calibri"/>
          <w:spacing w:val="-6"/>
          <w:sz w:val="24"/>
          <w:szCs w:val="24"/>
        </w:rPr>
        <w:t xml:space="preserve">za który odpowiada ubezpieczony (np. przez przewrócone lub połamane drzewa – w tym wywroty </w:t>
      </w:r>
      <w:r w:rsidR="00091D4C" w:rsidRPr="00F63573">
        <w:rPr>
          <w:rFonts w:ascii="Calibri" w:eastAsia="Calibri" w:hAnsi="Calibri" w:cs="Calibri"/>
          <w:spacing w:val="-6"/>
          <w:sz w:val="24"/>
          <w:szCs w:val="24"/>
        </w:rPr>
        <w:br/>
      </w:r>
      <w:r w:rsidRPr="00F63573">
        <w:rPr>
          <w:rFonts w:ascii="Calibri" w:eastAsia="Calibri" w:hAnsi="Calibri" w:cs="Calibri"/>
          <w:spacing w:val="-6"/>
          <w:sz w:val="24"/>
          <w:szCs w:val="24"/>
        </w:rPr>
        <w:t>i złomy, wiatrołomy, gałęzie, wykroty, naniesione śmieci, muł, szlam, osad, nanosy itp.), ubezpieczyciel pokryje koszty kompleksowego uprzątnięcia i uporządkowania tego miejsca - do limitu w wysokości 200 000,00 zł na jedno i wszystkie zdarzenia w każdym okresie ubezpieczenia. Postanowienie niniejsze nie dotyczy szkód w środowisku naturalnym i emisji, o których mowa w ustawie z dnia 13 kwietnia 2007 r. o zapobieganiu szkodom w środowisku i ich naprawie.</w:t>
      </w:r>
    </w:p>
    <w:p w14:paraId="4EA6A68B" w14:textId="77777777" w:rsidR="009B1FF1" w:rsidRPr="00F63573" w:rsidRDefault="009B1FF1" w:rsidP="00A87D0C">
      <w:pPr>
        <w:widowControl w:val="0"/>
        <w:spacing w:after="0" w:line="360" w:lineRule="auto"/>
        <w:jc w:val="both"/>
        <w:rPr>
          <w:rFonts w:ascii="Calibri" w:eastAsia="Calibri" w:hAnsi="Calibri" w:cs="Calibri"/>
          <w:spacing w:val="-6"/>
          <w:sz w:val="24"/>
          <w:szCs w:val="24"/>
        </w:rPr>
      </w:pPr>
      <w:bookmarkStart w:id="80" w:name="_Hlk93129629"/>
      <w:bookmarkStart w:id="81" w:name="_Hlk109638954"/>
      <w:r w:rsidRPr="00F63573">
        <w:rPr>
          <w:rFonts w:ascii="Calibri" w:eastAsia="Calibri" w:hAnsi="Calibri" w:cs="Calibri"/>
          <w:b/>
          <w:bCs/>
          <w:spacing w:val="-6"/>
          <w:sz w:val="24"/>
          <w:szCs w:val="24"/>
        </w:rPr>
        <w:t>Klauzula wynagrodzenia rzeczoznawców i ekspertów</w:t>
      </w:r>
      <w:r w:rsidRPr="00F63573">
        <w:rPr>
          <w:rFonts w:ascii="Calibri" w:eastAsia="Calibri" w:hAnsi="Calibri" w:cs="Calibri"/>
          <w:spacing w:val="-6"/>
          <w:sz w:val="24"/>
          <w:szCs w:val="24"/>
        </w:rPr>
        <w:t xml:space="preserve"> – z zachowaniem pozostałych, niezmienionych niniejszą klauzulą postanowień umowy ubezpieczenia, strony uzgodniły, że:</w:t>
      </w:r>
    </w:p>
    <w:p w14:paraId="7110A981" w14:textId="23C4B6BD" w:rsidR="00014429" w:rsidRPr="00F63573" w:rsidRDefault="009B1FF1" w:rsidP="00A87D0C">
      <w:pPr>
        <w:widowControl w:val="0"/>
        <w:spacing w:after="0" w:line="360" w:lineRule="auto"/>
        <w:jc w:val="both"/>
        <w:rPr>
          <w:rFonts w:ascii="Calibri" w:eastAsia="Calibri" w:hAnsi="Calibri" w:cs="Calibri"/>
          <w:spacing w:val="-6"/>
          <w:sz w:val="24"/>
          <w:szCs w:val="24"/>
        </w:rPr>
      </w:pPr>
      <w:bookmarkStart w:id="82" w:name="_Hlk194841500"/>
      <w:r w:rsidRPr="00F63573">
        <w:rPr>
          <w:rFonts w:ascii="Calibri" w:eastAsia="Calibri" w:hAnsi="Calibri" w:cs="Calibri"/>
          <w:spacing w:val="-6"/>
          <w:sz w:val="24"/>
          <w:szCs w:val="24"/>
        </w:rPr>
        <w:t xml:space="preserve">Ubezpieczyciel dodatkowo obejmuje ochroną ubezpieczeniową poniesione przez ubezpieczającego/ ubezpieczonego uzasadnione i udokumentowane koszty badań, analiz, opinii, ekspertyz itp., wykonanych przez rzeczoznawców, biegłych, konsultantów, specjalistów lub ekspertów, związanych z ustaleniem faktycznego zakresu i rozmiaru szkody oraz sposobem jej naprawienia, a także koszty opinii, wyjaśnień </w:t>
      </w:r>
      <w:r w:rsidRPr="00F63573">
        <w:rPr>
          <w:rFonts w:ascii="Calibri" w:eastAsia="Calibri" w:hAnsi="Calibri" w:cs="Calibri"/>
          <w:spacing w:val="-6"/>
          <w:sz w:val="24"/>
          <w:szCs w:val="24"/>
        </w:rPr>
        <w:br/>
        <w:t xml:space="preserve">lub porad prawnych w zakresie przepisów, mających związek ze szkodą (w tym z mieniem dotkniętym szkodą) i obowiązku ich stosowania (analiza stanu prawnego sprawy), sporządzonych przez specjalistów </w:t>
      </w:r>
      <w:r w:rsidRPr="00F63573">
        <w:rPr>
          <w:rFonts w:ascii="Calibri" w:eastAsia="Calibri" w:hAnsi="Calibri" w:cs="Calibri"/>
          <w:spacing w:val="-6"/>
          <w:sz w:val="24"/>
          <w:szCs w:val="24"/>
        </w:rPr>
        <w:br/>
        <w:t xml:space="preserve">z dziedziny prawa lub osoby wykonujące zawody prawnicze. Limit odpowiedzialności wynosi </w:t>
      </w:r>
      <w:r w:rsidR="009D2C05">
        <w:rPr>
          <w:rFonts w:ascii="Calibri" w:eastAsia="Calibri" w:hAnsi="Calibri" w:cs="Calibri"/>
          <w:spacing w:val="-6"/>
          <w:sz w:val="24"/>
          <w:szCs w:val="24"/>
        </w:rPr>
        <w:t>5</w:t>
      </w:r>
      <w:r w:rsidRPr="00F63573">
        <w:rPr>
          <w:rFonts w:ascii="Calibri" w:eastAsia="Calibri" w:hAnsi="Calibri" w:cs="Calibri"/>
          <w:spacing w:val="-6"/>
          <w:sz w:val="24"/>
          <w:szCs w:val="24"/>
        </w:rPr>
        <w:t>0 000,00 zł na jedno i wszystkie zdarzenia w każdym okresie ubezpieczenia.</w:t>
      </w:r>
    </w:p>
    <w:bookmarkEnd w:id="80"/>
    <w:bookmarkEnd w:id="81"/>
    <w:bookmarkEnd w:id="82"/>
    <w:p w14:paraId="5C94D072" w14:textId="7650378B"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b/>
          <w:bCs/>
          <w:spacing w:val="-6"/>
          <w:sz w:val="24"/>
          <w:szCs w:val="24"/>
        </w:rPr>
        <w:t>Klauzula wadliwego wykonania prac, czynności lub usług</w:t>
      </w:r>
      <w:r w:rsidRPr="00F63573">
        <w:rPr>
          <w:rFonts w:ascii="Calibri" w:hAnsi="Calibri" w:cs="Calibri"/>
          <w:spacing w:val="-6"/>
          <w:sz w:val="24"/>
          <w:szCs w:val="24"/>
        </w:rPr>
        <w:t xml:space="preserve"> – </w:t>
      </w:r>
      <w:r w:rsidR="0095250F" w:rsidRPr="00F63573">
        <w:rPr>
          <w:rFonts w:ascii="Calibri" w:hAnsi="Calibri" w:cs="Calibri"/>
          <w:spacing w:val="-6"/>
          <w:sz w:val="24"/>
          <w:szCs w:val="24"/>
        </w:rPr>
        <w:t>z zachowaniem pozostałych, niezmienionych niniejszą klauzulą postanowień umowy ubezpieczenia, strony uzgodniły, że:</w:t>
      </w:r>
    </w:p>
    <w:p w14:paraId="540D877F" w14:textId="62682326"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spacing w:val="-6"/>
          <w:sz w:val="24"/>
          <w:szCs w:val="24"/>
        </w:rPr>
        <w:lastRenderedPageBreak/>
        <w:t>Rozszerza się zakres ubezpieczenia</w:t>
      </w:r>
      <w:r w:rsidR="008C49E7" w:rsidRPr="00F63573">
        <w:rPr>
          <w:rFonts w:ascii="Calibri" w:hAnsi="Calibri" w:cs="Calibri"/>
          <w:spacing w:val="-6"/>
          <w:sz w:val="24"/>
          <w:szCs w:val="24"/>
        </w:rPr>
        <w:t xml:space="preserve"> o </w:t>
      </w:r>
      <w:r w:rsidRPr="00F63573">
        <w:rPr>
          <w:rFonts w:ascii="Calibri" w:hAnsi="Calibri" w:cs="Calibri"/>
          <w:spacing w:val="-6"/>
          <w:sz w:val="24"/>
          <w:szCs w:val="24"/>
        </w:rPr>
        <w:t xml:space="preserve">odpowiedzialność cywilną ubezpieczającego/ubezpieczonego </w:t>
      </w:r>
      <w:r w:rsidR="00DA1407" w:rsidRPr="00F63573">
        <w:rPr>
          <w:rFonts w:ascii="Calibri" w:hAnsi="Calibri" w:cs="Calibri"/>
          <w:spacing w:val="-6"/>
          <w:sz w:val="24"/>
          <w:szCs w:val="24"/>
        </w:rPr>
        <w:br/>
      </w:r>
      <w:r w:rsidRPr="00F63573">
        <w:rPr>
          <w:rFonts w:ascii="Calibri" w:hAnsi="Calibri" w:cs="Calibri"/>
          <w:spacing w:val="-6"/>
          <w:sz w:val="24"/>
          <w:szCs w:val="24"/>
        </w:rPr>
        <w:t>za szkody osobowe</w:t>
      </w:r>
      <w:r w:rsidR="008C49E7" w:rsidRPr="00F63573">
        <w:rPr>
          <w:rFonts w:ascii="Calibri" w:hAnsi="Calibri" w:cs="Calibri"/>
          <w:spacing w:val="-6"/>
          <w:sz w:val="24"/>
          <w:szCs w:val="24"/>
        </w:rPr>
        <w:t xml:space="preserve"> i</w:t>
      </w:r>
      <w:r w:rsidR="00DA1407" w:rsidRPr="00F63573">
        <w:rPr>
          <w:rFonts w:ascii="Calibri" w:hAnsi="Calibri" w:cs="Calibri"/>
          <w:spacing w:val="-6"/>
          <w:sz w:val="24"/>
          <w:szCs w:val="24"/>
        </w:rPr>
        <w:t xml:space="preserve"> </w:t>
      </w:r>
      <w:r w:rsidRPr="00F63573">
        <w:rPr>
          <w:rFonts w:ascii="Calibri" w:hAnsi="Calibri" w:cs="Calibri"/>
          <w:spacing w:val="-6"/>
          <w:sz w:val="24"/>
          <w:szCs w:val="24"/>
        </w:rPr>
        <w:t>rzeczowe spowodowane przez wypadki ubezpieczeniowe powstałe</w:t>
      </w:r>
      <w:r w:rsidR="008C49E7" w:rsidRPr="00F63573">
        <w:rPr>
          <w:rFonts w:ascii="Calibri" w:hAnsi="Calibri" w:cs="Calibri"/>
          <w:spacing w:val="-6"/>
          <w:sz w:val="24"/>
          <w:szCs w:val="24"/>
        </w:rPr>
        <w:t xml:space="preserve"> w</w:t>
      </w:r>
      <w:r w:rsidR="00DA1407" w:rsidRPr="00F63573">
        <w:rPr>
          <w:rFonts w:ascii="Calibri" w:hAnsi="Calibri" w:cs="Calibri"/>
          <w:spacing w:val="-6"/>
          <w:sz w:val="24"/>
          <w:szCs w:val="24"/>
        </w:rPr>
        <w:t xml:space="preserve"> </w:t>
      </w:r>
      <w:r w:rsidRPr="00F63573">
        <w:rPr>
          <w:rFonts w:ascii="Calibri" w:hAnsi="Calibri" w:cs="Calibri"/>
          <w:spacing w:val="-6"/>
          <w:sz w:val="24"/>
          <w:szCs w:val="24"/>
        </w:rPr>
        <w:t>okresie ubezpie</w:t>
      </w:r>
      <w:r w:rsidR="00DA1407" w:rsidRPr="00F63573">
        <w:rPr>
          <w:rFonts w:ascii="Calibri" w:hAnsi="Calibri" w:cs="Calibri"/>
          <w:spacing w:val="-6"/>
          <w:sz w:val="24"/>
          <w:szCs w:val="24"/>
        </w:rPr>
        <w:softHyphen/>
      </w:r>
      <w:r w:rsidRPr="00F63573">
        <w:rPr>
          <w:rFonts w:ascii="Calibri" w:hAnsi="Calibri" w:cs="Calibri"/>
          <w:spacing w:val="-6"/>
          <w:sz w:val="24"/>
          <w:szCs w:val="24"/>
        </w:rPr>
        <w:t>cze</w:t>
      </w:r>
      <w:r w:rsidR="00DA1407" w:rsidRPr="00F63573">
        <w:rPr>
          <w:rFonts w:ascii="Calibri" w:hAnsi="Calibri" w:cs="Calibri"/>
          <w:spacing w:val="-6"/>
          <w:sz w:val="24"/>
          <w:szCs w:val="24"/>
        </w:rPr>
        <w:softHyphen/>
      </w:r>
      <w:r w:rsidRPr="00F63573">
        <w:rPr>
          <w:rFonts w:ascii="Calibri" w:hAnsi="Calibri" w:cs="Calibri"/>
          <w:spacing w:val="-6"/>
          <w:sz w:val="24"/>
          <w:szCs w:val="24"/>
        </w:rPr>
        <w:t>nia po przekazaniu odbiorcy przedmiotu czynności, prac lub usług świadczonych przez ubezpiecza</w:t>
      </w:r>
      <w:r w:rsidR="00DA1407" w:rsidRPr="00F63573">
        <w:rPr>
          <w:rFonts w:ascii="Calibri" w:hAnsi="Calibri" w:cs="Calibri"/>
          <w:spacing w:val="-6"/>
          <w:sz w:val="24"/>
          <w:szCs w:val="24"/>
        </w:rPr>
        <w:softHyphen/>
      </w:r>
      <w:r w:rsidRPr="00F63573">
        <w:rPr>
          <w:rFonts w:ascii="Calibri" w:hAnsi="Calibri" w:cs="Calibri"/>
          <w:spacing w:val="-6"/>
          <w:sz w:val="24"/>
          <w:szCs w:val="24"/>
        </w:rPr>
        <w:t>jącego/ubezpieczonego, wynikłe</w:t>
      </w:r>
      <w:r w:rsidR="008C49E7" w:rsidRPr="00F63573">
        <w:rPr>
          <w:rFonts w:ascii="Calibri" w:hAnsi="Calibri" w:cs="Calibri"/>
          <w:spacing w:val="-6"/>
          <w:sz w:val="24"/>
          <w:szCs w:val="24"/>
        </w:rPr>
        <w:t xml:space="preserve"> z</w:t>
      </w:r>
      <w:r w:rsidR="00001C39" w:rsidRPr="00F63573">
        <w:rPr>
          <w:rFonts w:ascii="Calibri" w:hAnsi="Calibri" w:cs="Calibri"/>
          <w:spacing w:val="-6"/>
          <w:sz w:val="24"/>
          <w:szCs w:val="24"/>
        </w:rPr>
        <w:t xml:space="preserve"> </w:t>
      </w:r>
      <w:r w:rsidRPr="00F63573">
        <w:rPr>
          <w:rFonts w:ascii="Calibri" w:hAnsi="Calibri" w:cs="Calibri"/>
          <w:spacing w:val="-6"/>
          <w:sz w:val="24"/>
          <w:szCs w:val="24"/>
        </w:rPr>
        <w:t>nienależytego wykonania takiego zobowiązania, niezależnie od źródła obowiązku odszkodowawczego (czyny niedozwolone, niewykonanie lub nienależyte wykonanie zobowią</w:t>
      </w:r>
      <w:r w:rsidR="00DA1407" w:rsidRPr="00F63573">
        <w:rPr>
          <w:rFonts w:ascii="Calibri" w:hAnsi="Calibri" w:cs="Calibri"/>
          <w:spacing w:val="-6"/>
          <w:sz w:val="24"/>
          <w:szCs w:val="24"/>
        </w:rPr>
        <w:softHyphen/>
      </w:r>
      <w:r w:rsidRPr="00F63573">
        <w:rPr>
          <w:rFonts w:ascii="Calibri" w:hAnsi="Calibri" w:cs="Calibri"/>
          <w:spacing w:val="-6"/>
          <w:sz w:val="24"/>
          <w:szCs w:val="24"/>
        </w:rPr>
        <w:t xml:space="preserve">zania). Zakres ubezpieczenia obejmuje szkody zarówno wyrządzone odbiorcy czynności, prac </w:t>
      </w:r>
      <w:r w:rsidR="00091D4C" w:rsidRPr="00F63573">
        <w:rPr>
          <w:rFonts w:ascii="Calibri" w:hAnsi="Calibri" w:cs="Calibri"/>
          <w:spacing w:val="-6"/>
          <w:sz w:val="24"/>
          <w:szCs w:val="24"/>
        </w:rPr>
        <w:br/>
      </w:r>
      <w:r w:rsidRPr="00F63573">
        <w:rPr>
          <w:rFonts w:ascii="Calibri" w:hAnsi="Calibri" w:cs="Calibri"/>
          <w:spacing w:val="-6"/>
          <w:sz w:val="24"/>
          <w:szCs w:val="24"/>
        </w:rPr>
        <w:t>lub usług, jak również innym poszkodowanym</w:t>
      </w:r>
      <w:r w:rsidR="00812B69" w:rsidRPr="00F63573">
        <w:rPr>
          <w:rFonts w:ascii="Calibri" w:hAnsi="Calibri" w:cs="Calibri"/>
          <w:spacing w:val="-6"/>
          <w:sz w:val="24"/>
          <w:szCs w:val="24"/>
        </w:rPr>
        <w:t>.</w:t>
      </w:r>
      <w:r w:rsidR="00114D4C" w:rsidRPr="00F63573">
        <w:rPr>
          <w:rFonts w:ascii="Calibri" w:hAnsi="Calibri" w:cs="Calibri"/>
          <w:spacing w:val="-6"/>
          <w:sz w:val="24"/>
          <w:szCs w:val="24"/>
        </w:rPr>
        <w:t xml:space="preserve"> W</w:t>
      </w:r>
      <w:r w:rsidR="002D7900" w:rsidRPr="00F63573">
        <w:rPr>
          <w:rFonts w:ascii="Calibri" w:hAnsi="Calibri" w:cs="Calibri"/>
          <w:spacing w:val="-6"/>
          <w:sz w:val="24"/>
          <w:szCs w:val="24"/>
        </w:rPr>
        <w:t xml:space="preserve"> </w:t>
      </w:r>
      <w:r w:rsidRPr="00F63573">
        <w:rPr>
          <w:rFonts w:ascii="Calibri" w:hAnsi="Calibri" w:cs="Calibri"/>
          <w:spacing w:val="-6"/>
          <w:sz w:val="24"/>
          <w:szCs w:val="24"/>
        </w:rPr>
        <w:t>razie wątpliwości za moment przekazania odbiorcy przedmiotu czynności, prac lub usług świadczonych przez ubezpieczającego/</w:t>
      </w:r>
      <w:r w:rsidR="00001C39" w:rsidRPr="00F63573">
        <w:rPr>
          <w:rFonts w:ascii="Calibri" w:hAnsi="Calibri" w:cs="Calibri"/>
          <w:spacing w:val="-6"/>
          <w:sz w:val="24"/>
          <w:szCs w:val="24"/>
        </w:rPr>
        <w:t xml:space="preserve"> </w:t>
      </w:r>
      <w:r w:rsidRPr="00F63573">
        <w:rPr>
          <w:rFonts w:ascii="Calibri" w:hAnsi="Calibri" w:cs="Calibri"/>
          <w:spacing w:val="-6"/>
          <w:sz w:val="24"/>
          <w:szCs w:val="24"/>
        </w:rPr>
        <w:t>ubezpieczonego przyjmuje się chwilę,</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której została dokonana ostatnia czynność faktyczna związana</w:t>
      </w:r>
      <w:r w:rsidR="008C49E7" w:rsidRPr="00F63573">
        <w:rPr>
          <w:rFonts w:ascii="Calibri" w:hAnsi="Calibri" w:cs="Calibri"/>
          <w:spacing w:val="-6"/>
          <w:sz w:val="24"/>
          <w:szCs w:val="24"/>
        </w:rPr>
        <w:t xml:space="preserve"> z</w:t>
      </w:r>
      <w:r w:rsidR="00DA1407" w:rsidRPr="00F63573">
        <w:rPr>
          <w:rFonts w:ascii="Calibri" w:hAnsi="Calibri" w:cs="Calibri"/>
          <w:spacing w:val="-6"/>
          <w:sz w:val="24"/>
          <w:szCs w:val="24"/>
        </w:rPr>
        <w:t xml:space="preserve"> </w:t>
      </w:r>
      <w:r w:rsidRPr="00F63573">
        <w:rPr>
          <w:rFonts w:ascii="Calibri" w:hAnsi="Calibri" w:cs="Calibri"/>
          <w:spacing w:val="-6"/>
          <w:sz w:val="24"/>
          <w:szCs w:val="24"/>
        </w:rPr>
        <w:t xml:space="preserve">realizacją całości </w:t>
      </w:r>
      <w:r w:rsidR="00091D4C" w:rsidRPr="00F63573">
        <w:rPr>
          <w:rFonts w:ascii="Calibri" w:hAnsi="Calibri" w:cs="Calibri"/>
          <w:spacing w:val="-6"/>
          <w:sz w:val="24"/>
          <w:szCs w:val="24"/>
        </w:rPr>
        <w:br/>
      </w:r>
      <w:r w:rsidRPr="00F63573">
        <w:rPr>
          <w:rFonts w:ascii="Calibri" w:hAnsi="Calibri" w:cs="Calibri"/>
          <w:spacing w:val="-6"/>
          <w:sz w:val="24"/>
          <w:szCs w:val="24"/>
        </w:rPr>
        <w:t>lub formalnie wyodrębnionego etapu tych czynności, prac lub usług.</w:t>
      </w:r>
    </w:p>
    <w:p w14:paraId="3287041C" w14:textId="75EA48BB" w:rsidR="007B7450" w:rsidRPr="00F63573" w:rsidRDefault="007B7450" w:rsidP="00A87D0C">
      <w:pPr>
        <w:widowControl w:val="0"/>
        <w:tabs>
          <w:tab w:val="left" w:pos="567"/>
        </w:tabs>
        <w:autoSpaceDE w:val="0"/>
        <w:autoSpaceDN w:val="0"/>
        <w:spacing w:after="0" w:line="360" w:lineRule="auto"/>
        <w:ind w:right="-1"/>
        <w:jc w:val="both"/>
        <w:rPr>
          <w:rFonts w:ascii="Calibri" w:eastAsia="Verdana" w:hAnsi="Calibri" w:cs="Calibri"/>
          <w:spacing w:val="-6"/>
          <w:sz w:val="24"/>
          <w:szCs w:val="24"/>
        </w:rPr>
      </w:pPr>
      <w:r w:rsidRPr="00F63573">
        <w:rPr>
          <w:rFonts w:ascii="Calibri" w:eastAsia="Verdana" w:hAnsi="Calibri" w:cs="Calibri"/>
          <w:b/>
          <w:bCs/>
          <w:spacing w:val="-6"/>
          <w:sz w:val="24"/>
          <w:szCs w:val="24"/>
        </w:rPr>
        <w:t>Klauzula zmian w odbudowie</w:t>
      </w:r>
      <w:r w:rsidRPr="00F63573">
        <w:rPr>
          <w:rFonts w:ascii="Calibri" w:eastAsia="Verdana" w:hAnsi="Calibri" w:cs="Calibri"/>
          <w:spacing w:val="-6"/>
          <w:sz w:val="24"/>
          <w:szCs w:val="24"/>
        </w:rPr>
        <w:t xml:space="preserve"> – </w:t>
      </w:r>
      <w:r w:rsidR="0095250F" w:rsidRPr="00F63573">
        <w:rPr>
          <w:rFonts w:ascii="Calibri" w:eastAsia="Verdana" w:hAnsi="Calibri" w:cs="Calibri"/>
          <w:spacing w:val="-6"/>
          <w:sz w:val="24"/>
          <w:szCs w:val="24"/>
        </w:rPr>
        <w:t>z zachowaniem pozostałych, niezmienionych niniejszą klauzulą postanowień umowy ubezpieczenia, strony uzgodniły, że:</w:t>
      </w:r>
    </w:p>
    <w:p w14:paraId="00B5669D" w14:textId="2A359C72" w:rsidR="007B7450" w:rsidRPr="00F63573" w:rsidRDefault="007B7450" w:rsidP="00DC6616">
      <w:pPr>
        <w:widowControl w:val="0"/>
        <w:numPr>
          <w:ilvl w:val="0"/>
          <w:numId w:val="76"/>
        </w:numPr>
        <w:tabs>
          <w:tab w:val="left" w:pos="567"/>
        </w:tabs>
        <w:autoSpaceDE w:val="0"/>
        <w:autoSpaceDN w:val="0"/>
        <w:spacing w:after="0" w:line="360" w:lineRule="auto"/>
        <w:ind w:left="284" w:right="-1" w:hanging="284"/>
        <w:jc w:val="both"/>
        <w:rPr>
          <w:rFonts w:ascii="Calibri" w:eastAsia="Verdana" w:hAnsi="Calibri" w:cs="Calibri"/>
          <w:spacing w:val="-6"/>
          <w:sz w:val="24"/>
          <w:szCs w:val="24"/>
        </w:rPr>
      </w:pPr>
      <w:r w:rsidRPr="00F63573">
        <w:rPr>
          <w:rFonts w:ascii="Calibri" w:eastAsia="Verdana" w:hAnsi="Calibri" w:cs="Calibri"/>
          <w:spacing w:val="-6"/>
          <w:sz w:val="24"/>
          <w:szCs w:val="24"/>
        </w:rPr>
        <w:t xml:space="preserve">Ubezpieczyciel wyraża zgodę na odbudowę zniszczonego lub uszkodzonego mienia przy zastosowaniu zmienionej konstrukcji lub technologii odbudowy, w tym z wykorzystaniem innych materiałów budowlanych, o ile zmiana taka wynika z aktualnych zasad sztuki budowlanej, względów bezpieczeństwa lub jeśli przyczyni się do zmniejszenia prawdopodobieństwa bądź rozmiaru szkody </w:t>
      </w:r>
      <w:r w:rsidR="009D3F68" w:rsidRPr="00F63573">
        <w:rPr>
          <w:rFonts w:ascii="Calibri" w:eastAsia="Verdana" w:hAnsi="Calibri" w:cs="Calibri"/>
          <w:spacing w:val="-6"/>
          <w:sz w:val="24"/>
          <w:szCs w:val="24"/>
        </w:rPr>
        <w:br/>
      </w:r>
      <w:r w:rsidRPr="00F63573">
        <w:rPr>
          <w:rFonts w:ascii="Calibri" w:eastAsia="Verdana" w:hAnsi="Calibri" w:cs="Calibri"/>
          <w:spacing w:val="-6"/>
          <w:sz w:val="24"/>
          <w:szCs w:val="24"/>
        </w:rPr>
        <w:t xml:space="preserve">w przyszłości. </w:t>
      </w:r>
    </w:p>
    <w:p w14:paraId="4A2E509A" w14:textId="77777777" w:rsidR="007B7450" w:rsidRPr="00F63573" w:rsidRDefault="007B7450" w:rsidP="00DC6616">
      <w:pPr>
        <w:widowControl w:val="0"/>
        <w:numPr>
          <w:ilvl w:val="0"/>
          <w:numId w:val="76"/>
        </w:numPr>
        <w:tabs>
          <w:tab w:val="left" w:pos="709"/>
        </w:tabs>
        <w:autoSpaceDE w:val="0"/>
        <w:autoSpaceDN w:val="0"/>
        <w:spacing w:after="0" w:line="360" w:lineRule="auto"/>
        <w:ind w:left="284" w:right="-1" w:hanging="284"/>
        <w:jc w:val="both"/>
        <w:rPr>
          <w:rFonts w:ascii="Calibri" w:eastAsia="Verdana" w:hAnsi="Calibri" w:cs="Calibri"/>
          <w:spacing w:val="-6"/>
          <w:sz w:val="24"/>
          <w:szCs w:val="24"/>
        </w:rPr>
      </w:pPr>
      <w:r w:rsidRPr="00F63573">
        <w:rPr>
          <w:rFonts w:ascii="Calibri" w:eastAsia="Verdana" w:hAnsi="Calibri" w:cs="Calibri"/>
          <w:spacing w:val="-6"/>
          <w:sz w:val="24"/>
          <w:szCs w:val="24"/>
        </w:rPr>
        <w:t>Odszkodowanie obejmuje także koszty przebudowy, dostosowania lub zmiany elementów nieuszkodzonych ubezpieczonego mienia, jeżeli jest to niezbędne do dokonania naprawy lub wymiany elementów uszkodzonych.</w:t>
      </w:r>
    </w:p>
    <w:p w14:paraId="6DD70D4B" w14:textId="77777777" w:rsidR="007B7450" w:rsidRPr="00F63573" w:rsidRDefault="007B7450" w:rsidP="00DC6616">
      <w:pPr>
        <w:widowControl w:val="0"/>
        <w:numPr>
          <w:ilvl w:val="0"/>
          <w:numId w:val="76"/>
        </w:numPr>
        <w:tabs>
          <w:tab w:val="left" w:pos="709"/>
        </w:tabs>
        <w:autoSpaceDE w:val="0"/>
        <w:autoSpaceDN w:val="0"/>
        <w:spacing w:after="0" w:line="360" w:lineRule="auto"/>
        <w:ind w:left="284" w:right="-1" w:hanging="284"/>
        <w:jc w:val="both"/>
        <w:rPr>
          <w:rFonts w:ascii="Calibri" w:eastAsia="Verdana" w:hAnsi="Calibri" w:cs="Calibri"/>
          <w:spacing w:val="-6"/>
          <w:sz w:val="24"/>
          <w:szCs w:val="24"/>
        </w:rPr>
      </w:pPr>
      <w:r w:rsidRPr="00F63573">
        <w:rPr>
          <w:rFonts w:ascii="Calibri" w:eastAsia="Verdana" w:hAnsi="Calibri" w:cs="Calibri"/>
          <w:spacing w:val="-6"/>
          <w:sz w:val="24"/>
          <w:szCs w:val="24"/>
        </w:rPr>
        <w:t>Ponadto odszkodowanie zawiera koszty wymiany nieuszkodzonych elementów, o ile ich zastąpienie jest niezbędne w celu przywrócenia mienia do stanu funkcjonalności.</w:t>
      </w:r>
    </w:p>
    <w:p w14:paraId="6E25EA62" w14:textId="25CCA309" w:rsidR="007B7450" w:rsidRPr="00F63573" w:rsidRDefault="007B7450" w:rsidP="00DC6616">
      <w:pPr>
        <w:widowControl w:val="0"/>
        <w:numPr>
          <w:ilvl w:val="0"/>
          <w:numId w:val="76"/>
        </w:numPr>
        <w:tabs>
          <w:tab w:val="left" w:pos="567"/>
        </w:tabs>
        <w:autoSpaceDE w:val="0"/>
        <w:autoSpaceDN w:val="0"/>
        <w:spacing w:after="0" w:line="360" w:lineRule="auto"/>
        <w:ind w:left="284" w:right="-1" w:hanging="284"/>
        <w:jc w:val="both"/>
        <w:rPr>
          <w:rFonts w:ascii="Calibri" w:eastAsia="Verdana" w:hAnsi="Calibri" w:cs="Calibri"/>
          <w:spacing w:val="-6"/>
          <w:sz w:val="24"/>
          <w:szCs w:val="24"/>
        </w:rPr>
      </w:pPr>
      <w:r w:rsidRPr="00F63573">
        <w:rPr>
          <w:rFonts w:ascii="Calibri" w:eastAsia="Verdana" w:hAnsi="Calibri" w:cs="Calibri"/>
          <w:spacing w:val="-6"/>
          <w:sz w:val="24"/>
          <w:szCs w:val="24"/>
        </w:rPr>
        <w:t xml:space="preserve">Limit odpowiedzialności wynosi </w:t>
      </w:r>
      <w:r w:rsidR="00816BA8" w:rsidRPr="00F63573">
        <w:rPr>
          <w:rFonts w:ascii="Calibri" w:eastAsia="Verdana" w:hAnsi="Calibri" w:cs="Calibri"/>
          <w:spacing w:val="-6"/>
          <w:sz w:val="24"/>
          <w:szCs w:val="24"/>
        </w:rPr>
        <w:t>1 0</w:t>
      </w:r>
      <w:r w:rsidRPr="00F63573">
        <w:rPr>
          <w:rFonts w:ascii="Calibri" w:eastAsia="Verdana" w:hAnsi="Calibri" w:cs="Calibri"/>
          <w:spacing w:val="-6"/>
          <w:sz w:val="24"/>
          <w:szCs w:val="24"/>
        </w:rPr>
        <w:t>00 000,00 zł na jedno i wszystkie zdarzenia w każdym okresie ubezpieczenia.</w:t>
      </w:r>
    </w:p>
    <w:p w14:paraId="3F9DA06C" w14:textId="27B75569" w:rsidR="007B7450" w:rsidRPr="00F63573" w:rsidRDefault="007B7450" w:rsidP="00A87D0C">
      <w:pPr>
        <w:widowControl w:val="0"/>
        <w:tabs>
          <w:tab w:val="left" w:pos="567"/>
        </w:tabs>
        <w:autoSpaceDE w:val="0"/>
        <w:autoSpaceDN w:val="0"/>
        <w:spacing w:after="0" w:line="360" w:lineRule="auto"/>
        <w:ind w:right="-1"/>
        <w:jc w:val="both"/>
        <w:rPr>
          <w:rFonts w:ascii="Calibri" w:eastAsia="Verdana" w:hAnsi="Calibri" w:cs="Calibri"/>
          <w:spacing w:val="-6"/>
          <w:sz w:val="24"/>
          <w:szCs w:val="24"/>
        </w:rPr>
      </w:pPr>
      <w:r w:rsidRPr="00F63573">
        <w:rPr>
          <w:rFonts w:ascii="Calibri" w:eastAsia="Verdana" w:hAnsi="Calibri" w:cs="Calibri"/>
          <w:b/>
          <w:bCs/>
          <w:spacing w:val="-6"/>
          <w:sz w:val="24"/>
          <w:szCs w:val="24"/>
        </w:rPr>
        <w:t>Klauzula dostosowania do obowiązujących przepisów</w:t>
      </w:r>
      <w:r w:rsidRPr="00F63573">
        <w:rPr>
          <w:rFonts w:ascii="Calibri" w:eastAsia="Verdana" w:hAnsi="Calibri" w:cs="Calibri"/>
          <w:spacing w:val="-6"/>
          <w:sz w:val="24"/>
          <w:szCs w:val="24"/>
        </w:rPr>
        <w:t xml:space="preserve"> – </w:t>
      </w:r>
      <w:r w:rsidR="0095250F" w:rsidRPr="00F63573">
        <w:rPr>
          <w:rFonts w:ascii="Calibri" w:eastAsia="Verdana" w:hAnsi="Calibri" w:cs="Calibri"/>
          <w:spacing w:val="-6"/>
          <w:sz w:val="24"/>
          <w:szCs w:val="24"/>
        </w:rPr>
        <w:t>z zachowaniem pozostałych, niezmienionych niniejszą klauzulą postanowień umowy ubezpieczenia, strony uzgodniły, że:</w:t>
      </w:r>
      <w:r w:rsidRPr="00F63573">
        <w:rPr>
          <w:rFonts w:ascii="Calibri" w:eastAsia="Verdana" w:hAnsi="Calibri" w:cs="Calibri"/>
          <w:spacing w:val="-6"/>
          <w:sz w:val="24"/>
          <w:szCs w:val="24"/>
        </w:rPr>
        <w:t xml:space="preserve"> </w:t>
      </w:r>
    </w:p>
    <w:p w14:paraId="1D201B97" w14:textId="65BF8E97" w:rsidR="007B7450" w:rsidRPr="00F63573" w:rsidRDefault="007B7450" w:rsidP="00A87D0C">
      <w:pPr>
        <w:widowControl w:val="0"/>
        <w:tabs>
          <w:tab w:val="left" w:pos="567"/>
        </w:tabs>
        <w:autoSpaceDE w:val="0"/>
        <w:autoSpaceDN w:val="0"/>
        <w:spacing w:after="0" w:line="360" w:lineRule="auto"/>
        <w:ind w:right="-1"/>
        <w:jc w:val="both"/>
        <w:rPr>
          <w:rFonts w:ascii="Calibri" w:eastAsia="Verdana" w:hAnsi="Calibri" w:cs="Calibri"/>
          <w:spacing w:val="-6"/>
          <w:sz w:val="24"/>
          <w:szCs w:val="24"/>
        </w:rPr>
      </w:pPr>
      <w:r w:rsidRPr="00F63573">
        <w:rPr>
          <w:rFonts w:ascii="Calibri" w:eastAsia="Verdana" w:hAnsi="Calibri" w:cs="Calibri"/>
          <w:spacing w:val="-6"/>
          <w:sz w:val="24"/>
          <w:szCs w:val="24"/>
        </w:rPr>
        <w:t xml:space="preserve">W przypadku konieczności dostosowania odtwarzanego mienia do przepisów, orzeczeń sądowych, norm, decyzji, zaleceń itp. obowiązujących na dzień dokonywania odbudowy lub naprawy, należne odszkodowanie uwzględniać będzie koszty takiego dostosowania, tzn. obejmie dodatkowo różnicę między kosztem odtworzenia (odbudowy, naprawy) mienia, jaki ubezpieczający/ubezpieczony poniósłby, gdyby odtwarzał mienie według stanu sprzed szkody, a kosztem faktycznie poniesionym na odtworzenie. </w:t>
      </w:r>
      <w:r w:rsidRPr="00F63573">
        <w:rPr>
          <w:rFonts w:ascii="Calibri" w:eastAsia="Verdana" w:hAnsi="Calibri" w:cs="Calibri"/>
          <w:spacing w:val="-6"/>
          <w:sz w:val="24"/>
          <w:szCs w:val="24"/>
        </w:rPr>
        <w:lastRenderedPageBreak/>
        <w:t xml:space="preserve">Dostosowanie, o którym mowa w niniejszej klauzuli, nie będzie traktowane jako modernizacja </w:t>
      </w:r>
      <w:r w:rsidR="009D3F68" w:rsidRPr="00F63573">
        <w:rPr>
          <w:rFonts w:ascii="Calibri" w:eastAsia="Verdana" w:hAnsi="Calibri" w:cs="Calibri"/>
          <w:spacing w:val="-6"/>
          <w:sz w:val="24"/>
          <w:szCs w:val="24"/>
        </w:rPr>
        <w:br/>
      </w:r>
      <w:r w:rsidRPr="00F63573">
        <w:rPr>
          <w:rFonts w:ascii="Calibri" w:eastAsia="Verdana" w:hAnsi="Calibri" w:cs="Calibri"/>
          <w:spacing w:val="-6"/>
          <w:sz w:val="24"/>
          <w:szCs w:val="24"/>
        </w:rPr>
        <w:t>lub ulepszenie.</w:t>
      </w:r>
    </w:p>
    <w:p w14:paraId="039F6E2D" w14:textId="34B1F403"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b/>
          <w:bCs/>
          <w:spacing w:val="-6"/>
          <w:sz w:val="24"/>
          <w:szCs w:val="24"/>
        </w:rPr>
        <w:t>Klauzula przemieszczenia pomiędzy miejscami ubezpieczenia</w:t>
      </w:r>
      <w:r w:rsidRPr="00F63573">
        <w:rPr>
          <w:rFonts w:ascii="Calibri" w:hAnsi="Calibri" w:cs="Calibri"/>
          <w:spacing w:val="-6"/>
          <w:sz w:val="24"/>
          <w:szCs w:val="24"/>
        </w:rPr>
        <w:t xml:space="preserve"> – </w:t>
      </w:r>
      <w:r w:rsidR="0095250F" w:rsidRPr="00F63573">
        <w:rPr>
          <w:rFonts w:ascii="Calibri" w:hAnsi="Calibri" w:cs="Calibri"/>
          <w:spacing w:val="-6"/>
          <w:sz w:val="24"/>
          <w:szCs w:val="24"/>
        </w:rPr>
        <w:t>z zachowaniem pozostałych, niezmienionych niniejszą klauzulą postanowień umowy ubezpieczenia, strony uzgodniły, że:</w:t>
      </w:r>
    </w:p>
    <w:p w14:paraId="16526BA6" w14:textId="3AFB54B0"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spacing w:val="-6"/>
          <w:sz w:val="24"/>
          <w:szCs w:val="24"/>
        </w:rPr>
        <w:t>Ochrona ubezpieczeniowa obowiązuje, jeśli część lub wszystkie rzeczy</w:t>
      </w:r>
      <w:r w:rsidR="008C49E7" w:rsidRPr="00F63573">
        <w:rPr>
          <w:rFonts w:ascii="Calibri" w:hAnsi="Calibri" w:cs="Calibri"/>
          <w:spacing w:val="-6"/>
          <w:sz w:val="24"/>
          <w:szCs w:val="24"/>
        </w:rPr>
        <w:t xml:space="preserve"> z </w:t>
      </w:r>
      <w:r w:rsidRPr="00F63573">
        <w:rPr>
          <w:rFonts w:ascii="Calibri" w:hAnsi="Calibri" w:cs="Calibri"/>
          <w:spacing w:val="-6"/>
          <w:sz w:val="24"/>
          <w:szCs w:val="24"/>
        </w:rPr>
        <w:t>jednego miejsca ubezpieczenia zostaną przemieszczone do drugiego miejsca ubezpieczenia.</w:t>
      </w:r>
    </w:p>
    <w:p w14:paraId="72F874BA" w14:textId="3554CA32"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b/>
          <w:bCs/>
          <w:spacing w:val="-6"/>
          <w:sz w:val="24"/>
          <w:szCs w:val="24"/>
        </w:rPr>
        <w:t>Klauzula przepisów eksploatacyjnych</w:t>
      </w:r>
      <w:r w:rsidRPr="00F63573">
        <w:rPr>
          <w:rFonts w:ascii="Calibri" w:hAnsi="Calibri" w:cs="Calibri"/>
          <w:spacing w:val="-6"/>
          <w:sz w:val="24"/>
          <w:szCs w:val="24"/>
        </w:rPr>
        <w:t xml:space="preserve"> – </w:t>
      </w:r>
      <w:r w:rsidR="0095250F" w:rsidRPr="00F63573">
        <w:rPr>
          <w:rFonts w:ascii="Calibri" w:hAnsi="Calibri" w:cs="Calibri"/>
          <w:spacing w:val="-6"/>
          <w:sz w:val="24"/>
          <w:szCs w:val="24"/>
        </w:rPr>
        <w:t>z zachowaniem pozostałych, niezmienionych niniejszą klauzulą postanowień umowy ubezpieczenia, strony uzgodniły, że:</w:t>
      </w:r>
    </w:p>
    <w:p w14:paraId="40A2F0F7" w14:textId="7CE78862"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spacing w:val="-6"/>
          <w:sz w:val="24"/>
          <w:szCs w:val="24"/>
        </w:rPr>
        <w:t>Ubezpieczyciel akceptuje przepisy wewnętrzne ubezpieczającego/ubezpieczonego</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zakresie budowy, montażu</w:t>
      </w:r>
      <w:r w:rsidR="008C49E7" w:rsidRPr="00F63573">
        <w:rPr>
          <w:rFonts w:ascii="Calibri" w:hAnsi="Calibri" w:cs="Calibri"/>
          <w:spacing w:val="-6"/>
          <w:sz w:val="24"/>
          <w:szCs w:val="24"/>
        </w:rPr>
        <w:t xml:space="preserve"> i </w:t>
      </w:r>
      <w:r w:rsidRPr="00F63573">
        <w:rPr>
          <w:rFonts w:ascii="Calibri" w:hAnsi="Calibri" w:cs="Calibri"/>
          <w:spacing w:val="-6"/>
          <w:sz w:val="24"/>
          <w:szCs w:val="24"/>
        </w:rPr>
        <w:t>eksploatacji urządzeń technicznych</w:t>
      </w:r>
      <w:r w:rsidR="008C49E7" w:rsidRPr="00F63573">
        <w:rPr>
          <w:rFonts w:ascii="Calibri" w:hAnsi="Calibri" w:cs="Calibri"/>
          <w:spacing w:val="-6"/>
          <w:sz w:val="24"/>
          <w:szCs w:val="24"/>
        </w:rPr>
        <w:t xml:space="preserve"> i </w:t>
      </w:r>
      <w:r w:rsidRPr="00F63573">
        <w:rPr>
          <w:rFonts w:ascii="Calibri" w:hAnsi="Calibri" w:cs="Calibri"/>
          <w:spacing w:val="-6"/>
          <w:sz w:val="24"/>
          <w:szCs w:val="24"/>
        </w:rPr>
        <w:t>uznaje je za wystarczające,</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 xml:space="preserve">odniesieniu do ogólnych </w:t>
      </w:r>
      <w:r w:rsidR="009D3F68" w:rsidRPr="00F63573">
        <w:rPr>
          <w:rFonts w:ascii="Calibri" w:hAnsi="Calibri" w:cs="Calibri"/>
          <w:spacing w:val="-6"/>
          <w:sz w:val="24"/>
          <w:szCs w:val="24"/>
        </w:rPr>
        <w:br/>
      </w:r>
      <w:r w:rsidR="00DA1407" w:rsidRPr="00F63573">
        <w:rPr>
          <w:rFonts w:ascii="Calibri" w:hAnsi="Calibri" w:cs="Calibri"/>
          <w:spacing w:val="-6"/>
          <w:sz w:val="24"/>
          <w:szCs w:val="24"/>
        </w:rPr>
        <w:t xml:space="preserve">lub szczególnych </w:t>
      </w:r>
      <w:r w:rsidRPr="00F63573">
        <w:rPr>
          <w:rFonts w:ascii="Calibri" w:hAnsi="Calibri" w:cs="Calibri"/>
          <w:spacing w:val="-6"/>
          <w:sz w:val="24"/>
          <w:szCs w:val="24"/>
        </w:rPr>
        <w:t>warunków ubezpieczenia ubezpieczyciela,</w:t>
      </w:r>
      <w:r w:rsidR="008C49E7" w:rsidRPr="00F63573">
        <w:rPr>
          <w:rFonts w:ascii="Calibri" w:hAnsi="Calibri" w:cs="Calibri"/>
          <w:spacing w:val="-6"/>
          <w:sz w:val="24"/>
          <w:szCs w:val="24"/>
        </w:rPr>
        <w:t xml:space="preserve"> o </w:t>
      </w:r>
      <w:r w:rsidRPr="00F63573">
        <w:rPr>
          <w:rFonts w:ascii="Calibri" w:hAnsi="Calibri" w:cs="Calibri"/>
          <w:spacing w:val="-6"/>
          <w:sz w:val="24"/>
          <w:szCs w:val="24"/>
        </w:rPr>
        <w:t>ile przepisy te nie są sprzeczne</w:t>
      </w:r>
      <w:r w:rsidR="008C49E7" w:rsidRPr="00F63573">
        <w:rPr>
          <w:rFonts w:ascii="Calibri" w:hAnsi="Calibri" w:cs="Calibri"/>
          <w:spacing w:val="-6"/>
          <w:sz w:val="24"/>
          <w:szCs w:val="24"/>
        </w:rPr>
        <w:t xml:space="preserve"> z </w:t>
      </w:r>
      <w:r w:rsidRPr="00F63573">
        <w:rPr>
          <w:rFonts w:ascii="Calibri" w:hAnsi="Calibri" w:cs="Calibri"/>
          <w:spacing w:val="-6"/>
          <w:sz w:val="24"/>
          <w:szCs w:val="24"/>
        </w:rPr>
        <w:t>powszechnie obowiązującymi przepisami prawa</w:t>
      </w:r>
      <w:r w:rsidR="00B72290" w:rsidRPr="00F63573">
        <w:rPr>
          <w:rFonts w:ascii="Calibri" w:hAnsi="Calibri" w:cs="Calibri"/>
          <w:spacing w:val="-6"/>
          <w:sz w:val="24"/>
          <w:szCs w:val="24"/>
        </w:rPr>
        <w:t xml:space="preserve"> oraz są zgodne z zaleceniami producenta</w:t>
      </w:r>
      <w:r w:rsidR="00812B69" w:rsidRPr="00F63573">
        <w:rPr>
          <w:rFonts w:ascii="Calibri" w:hAnsi="Calibri" w:cs="Calibri"/>
          <w:spacing w:val="-6"/>
          <w:sz w:val="24"/>
          <w:szCs w:val="24"/>
        </w:rPr>
        <w:t>.</w:t>
      </w:r>
      <w:r w:rsidR="00114D4C" w:rsidRPr="00F63573">
        <w:rPr>
          <w:rFonts w:ascii="Calibri" w:hAnsi="Calibri" w:cs="Calibri"/>
          <w:spacing w:val="-6"/>
          <w:sz w:val="24"/>
          <w:szCs w:val="24"/>
        </w:rPr>
        <w:t xml:space="preserve"> W </w:t>
      </w:r>
      <w:r w:rsidRPr="00F63573">
        <w:rPr>
          <w:rFonts w:ascii="Calibri" w:hAnsi="Calibri" w:cs="Calibri"/>
          <w:spacing w:val="-6"/>
          <w:sz w:val="24"/>
          <w:szCs w:val="24"/>
        </w:rPr>
        <w:t>związku</w:t>
      </w:r>
      <w:r w:rsidR="008C49E7" w:rsidRPr="00F63573">
        <w:rPr>
          <w:rFonts w:ascii="Calibri" w:hAnsi="Calibri" w:cs="Calibri"/>
          <w:spacing w:val="-6"/>
          <w:sz w:val="24"/>
          <w:szCs w:val="24"/>
        </w:rPr>
        <w:t xml:space="preserve"> z </w:t>
      </w:r>
      <w:r w:rsidRPr="00F63573">
        <w:rPr>
          <w:rFonts w:ascii="Calibri" w:hAnsi="Calibri" w:cs="Calibri"/>
          <w:spacing w:val="-6"/>
          <w:sz w:val="24"/>
          <w:szCs w:val="24"/>
        </w:rPr>
        <w:t xml:space="preserve">powyższym ustaleniem ubezpieczyciel nie będzie dążył do obniżenia wysokości odszkodowania </w:t>
      </w:r>
      <w:r w:rsidR="009D3F68" w:rsidRPr="00F63573">
        <w:rPr>
          <w:rFonts w:ascii="Calibri" w:hAnsi="Calibri" w:cs="Calibri"/>
          <w:spacing w:val="-6"/>
          <w:sz w:val="24"/>
          <w:szCs w:val="24"/>
        </w:rPr>
        <w:br/>
      </w:r>
      <w:r w:rsidRPr="00F63573">
        <w:rPr>
          <w:rFonts w:ascii="Calibri" w:hAnsi="Calibri" w:cs="Calibri"/>
          <w:spacing w:val="-6"/>
          <w:sz w:val="24"/>
          <w:szCs w:val="24"/>
        </w:rPr>
        <w:t>lub odmowy jego wypłaty.</w:t>
      </w:r>
    </w:p>
    <w:p w14:paraId="46031510" w14:textId="35A59EFB"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b/>
          <w:bCs/>
          <w:spacing w:val="-6"/>
          <w:sz w:val="24"/>
          <w:szCs w:val="24"/>
        </w:rPr>
        <w:t>Klauzula odnowienia lub odtworzenia dokumentów</w:t>
      </w:r>
      <w:r w:rsidRPr="00F63573">
        <w:rPr>
          <w:rFonts w:ascii="Calibri" w:hAnsi="Calibri" w:cs="Calibri"/>
          <w:spacing w:val="-6"/>
          <w:sz w:val="24"/>
          <w:szCs w:val="24"/>
        </w:rPr>
        <w:t xml:space="preserve"> – </w:t>
      </w:r>
      <w:r w:rsidR="0095250F" w:rsidRPr="00F63573">
        <w:rPr>
          <w:rFonts w:ascii="Calibri" w:hAnsi="Calibri" w:cs="Calibri"/>
          <w:spacing w:val="-6"/>
          <w:sz w:val="24"/>
          <w:szCs w:val="24"/>
        </w:rPr>
        <w:t>z zachowaniem pozostałych, niezmienionych niniejszą klauzulą postanowień umowy ubezpieczenia, strony uzgodniły, że:</w:t>
      </w:r>
    </w:p>
    <w:p w14:paraId="1CAE5B93" w14:textId="2DB615F6"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spacing w:val="-6"/>
          <w:sz w:val="24"/>
          <w:szCs w:val="24"/>
        </w:rPr>
        <w:t>Ubezpieczyciel pokrywa</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granicach ustalonego limitu udokumentowane koszty związane</w:t>
      </w:r>
      <w:r w:rsidR="008C49E7" w:rsidRPr="00F63573">
        <w:rPr>
          <w:rFonts w:ascii="Calibri" w:hAnsi="Calibri" w:cs="Calibri"/>
          <w:spacing w:val="-6"/>
          <w:sz w:val="24"/>
          <w:szCs w:val="24"/>
        </w:rPr>
        <w:t xml:space="preserve"> z</w:t>
      </w:r>
      <w:r w:rsidR="00B077FD" w:rsidRPr="00F63573">
        <w:rPr>
          <w:rFonts w:ascii="Calibri" w:hAnsi="Calibri" w:cs="Calibri"/>
          <w:spacing w:val="-6"/>
          <w:sz w:val="24"/>
          <w:szCs w:val="24"/>
        </w:rPr>
        <w:t xml:space="preserve"> </w:t>
      </w:r>
      <w:r w:rsidRPr="00F63573">
        <w:rPr>
          <w:rFonts w:ascii="Calibri" w:hAnsi="Calibri" w:cs="Calibri"/>
          <w:spacing w:val="-6"/>
          <w:sz w:val="24"/>
          <w:szCs w:val="24"/>
        </w:rPr>
        <w:t>zabezpiecze</w:t>
      </w:r>
      <w:r w:rsidR="00B077FD" w:rsidRPr="00F63573">
        <w:rPr>
          <w:rFonts w:ascii="Calibri" w:hAnsi="Calibri" w:cs="Calibri"/>
          <w:spacing w:val="-6"/>
          <w:sz w:val="24"/>
          <w:szCs w:val="24"/>
        </w:rPr>
        <w:softHyphen/>
      </w:r>
      <w:r w:rsidRPr="00F63573">
        <w:rPr>
          <w:rFonts w:ascii="Calibri" w:hAnsi="Calibri" w:cs="Calibri"/>
          <w:spacing w:val="-6"/>
          <w:sz w:val="24"/>
          <w:szCs w:val="24"/>
        </w:rPr>
        <w:t>niem, odnowieniem, transportem lub odtworzeniem planów, map bądź innych dokumentów, uszkodzonych albo zniszczonych</w:t>
      </w:r>
      <w:r w:rsidR="008C49E7" w:rsidRPr="00F63573">
        <w:rPr>
          <w:rFonts w:ascii="Calibri" w:hAnsi="Calibri" w:cs="Calibri"/>
          <w:spacing w:val="-6"/>
          <w:sz w:val="24"/>
          <w:szCs w:val="24"/>
        </w:rPr>
        <w:t xml:space="preserve"> w</w:t>
      </w:r>
      <w:r w:rsidR="00B077FD" w:rsidRPr="00F63573">
        <w:rPr>
          <w:rFonts w:ascii="Calibri" w:hAnsi="Calibri" w:cs="Calibri"/>
          <w:spacing w:val="-6"/>
          <w:sz w:val="24"/>
          <w:szCs w:val="24"/>
        </w:rPr>
        <w:t xml:space="preserve"> </w:t>
      </w:r>
      <w:r w:rsidRPr="00F63573">
        <w:rPr>
          <w:rFonts w:ascii="Calibri" w:hAnsi="Calibri" w:cs="Calibri"/>
          <w:spacing w:val="-6"/>
          <w:sz w:val="24"/>
          <w:szCs w:val="24"/>
        </w:rPr>
        <w:t>związku ze szkodą objęt</w:t>
      </w:r>
      <w:r w:rsidR="00B077FD" w:rsidRPr="00F63573">
        <w:rPr>
          <w:rFonts w:ascii="Calibri" w:hAnsi="Calibri" w:cs="Calibri"/>
          <w:spacing w:val="-6"/>
          <w:sz w:val="24"/>
          <w:szCs w:val="24"/>
        </w:rPr>
        <w:t>ą</w:t>
      </w:r>
      <w:r w:rsidRPr="00F63573">
        <w:rPr>
          <w:rFonts w:ascii="Calibri" w:hAnsi="Calibri" w:cs="Calibri"/>
          <w:spacing w:val="-6"/>
          <w:sz w:val="24"/>
          <w:szCs w:val="24"/>
        </w:rPr>
        <w:t xml:space="preserve"> zakresem ubezpieczenia. Ubezpieczający/</w:t>
      </w:r>
      <w:r w:rsidR="00192330" w:rsidRPr="00F63573">
        <w:rPr>
          <w:rFonts w:ascii="Calibri" w:hAnsi="Calibri" w:cs="Calibri"/>
          <w:spacing w:val="-6"/>
          <w:sz w:val="24"/>
          <w:szCs w:val="24"/>
        </w:rPr>
        <w:t xml:space="preserve"> </w:t>
      </w:r>
      <w:r w:rsidRPr="00F63573">
        <w:rPr>
          <w:rFonts w:ascii="Calibri" w:hAnsi="Calibri" w:cs="Calibri"/>
          <w:spacing w:val="-6"/>
          <w:sz w:val="24"/>
          <w:szCs w:val="24"/>
        </w:rPr>
        <w:t>ubezpieczony,</w:t>
      </w:r>
      <w:r w:rsidR="008C49E7" w:rsidRPr="00F63573">
        <w:rPr>
          <w:rFonts w:ascii="Calibri" w:hAnsi="Calibri" w:cs="Calibri"/>
          <w:spacing w:val="-6"/>
          <w:sz w:val="24"/>
          <w:szCs w:val="24"/>
        </w:rPr>
        <w:t xml:space="preserve"> w</w:t>
      </w:r>
      <w:r w:rsidR="00B077FD" w:rsidRPr="00F63573">
        <w:rPr>
          <w:rFonts w:ascii="Calibri" w:hAnsi="Calibri" w:cs="Calibri"/>
          <w:spacing w:val="-6"/>
          <w:sz w:val="24"/>
          <w:szCs w:val="24"/>
        </w:rPr>
        <w:t xml:space="preserve"> </w:t>
      </w:r>
      <w:r w:rsidRPr="00F63573">
        <w:rPr>
          <w:rFonts w:ascii="Calibri" w:hAnsi="Calibri" w:cs="Calibri"/>
          <w:spacing w:val="-6"/>
          <w:sz w:val="24"/>
          <w:szCs w:val="24"/>
        </w:rPr>
        <w:t>granicach ustalonego limitu, zastrzega sobie prawo do skorzystania</w:t>
      </w:r>
      <w:r w:rsidR="008C49E7" w:rsidRPr="00F63573">
        <w:rPr>
          <w:rFonts w:ascii="Calibri" w:hAnsi="Calibri" w:cs="Calibri"/>
          <w:spacing w:val="-6"/>
          <w:sz w:val="24"/>
          <w:szCs w:val="24"/>
        </w:rPr>
        <w:t xml:space="preserve"> z</w:t>
      </w:r>
      <w:r w:rsidR="00B077FD" w:rsidRPr="00F63573">
        <w:rPr>
          <w:rFonts w:ascii="Calibri" w:hAnsi="Calibri" w:cs="Calibri"/>
          <w:spacing w:val="-6"/>
          <w:sz w:val="24"/>
          <w:szCs w:val="24"/>
        </w:rPr>
        <w:t xml:space="preserve"> </w:t>
      </w:r>
      <w:r w:rsidRPr="00F63573">
        <w:rPr>
          <w:rFonts w:ascii="Calibri" w:hAnsi="Calibri" w:cs="Calibri"/>
          <w:spacing w:val="-6"/>
          <w:sz w:val="24"/>
          <w:szCs w:val="24"/>
        </w:rPr>
        <w:t>usług firmy specjalizującej się</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zakresie wykonywania prac (czynności) określonych</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niniejszej klauzuli.</w:t>
      </w:r>
      <w:r w:rsidR="00B077FD" w:rsidRPr="00F63573">
        <w:rPr>
          <w:rFonts w:ascii="Calibri" w:hAnsi="Calibri" w:cs="Calibri"/>
          <w:spacing w:val="-6"/>
          <w:sz w:val="24"/>
          <w:szCs w:val="24"/>
        </w:rPr>
        <w:t xml:space="preserve"> </w:t>
      </w:r>
      <w:r w:rsidRPr="00F63573">
        <w:rPr>
          <w:rFonts w:ascii="Calibri" w:hAnsi="Calibri" w:cs="Calibri"/>
          <w:spacing w:val="-6"/>
          <w:sz w:val="24"/>
          <w:szCs w:val="24"/>
        </w:rPr>
        <w:t xml:space="preserve">Limit odpowiedzialności wynosi </w:t>
      </w:r>
      <w:r w:rsidR="009D2C05">
        <w:rPr>
          <w:rFonts w:ascii="Calibri" w:hAnsi="Calibri" w:cs="Calibri"/>
          <w:spacing w:val="-6"/>
          <w:sz w:val="24"/>
          <w:szCs w:val="24"/>
        </w:rPr>
        <w:t>3</w:t>
      </w:r>
      <w:r w:rsidRPr="00F63573">
        <w:rPr>
          <w:rFonts w:ascii="Calibri" w:hAnsi="Calibri" w:cs="Calibri"/>
          <w:spacing w:val="-6"/>
          <w:sz w:val="24"/>
          <w:szCs w:val="24"/>
        </w:rPr>
        <w:t>0</w:t>
      </w:r>
      <w:r w:rsidR="00362CE7" w:rsidRPr="00F63573">
        <w:rPr>
          <w:rFonts w:ascii="Calibri" w:hAnsi="Calibri" w:cs="Calibri"/>
          <w:spacing w:val="-6"/>
          <w:sz w:val="24"/>
          <w:szCs w:val="24"/>
        </w:rPr>
        <w:t> 000,00 zł</w:t>
      </w:r>
      <w:r w:rsidR="00C24F73" w:rsidRPr="00F63573">
        <w:rPr>
          <w:rFonts w:ascii="Calibri" w:hAnsi="Calibri" w:cs="Calibri"/>
          <w:spacing w:val="-6"/>
          <w:sz w:val="24"/>
          <w:szCs w:val="24"/>
        </w:rPr>
        <w:t xml:space="preserve"> </w:t>
      </w:r>
      <w:r w:rsidRPr="00F63573">
        <w:rPr>
          <w:rFonts w:ascii="Calibri" w:hAnsi="Calibri" w:cs="Calibri"/>
          <w:spacing w:val="-6"/>
          <w:sz w:val="24"/>
          <w:szCs w:val="24"/>
        </w:rPr>
        <w:t>na jedno</w:t>
      </w:r>
      <w:r w:rsidR="008C49E7" w:rsidRPr="00F63573">
        <w:rPr>
          <w:rFonts w:ascii="Calibri" w:hAnsi="Calibri" w:cs="Calibri"/>
          <w:spacing w:val="-6"/>
          <w:sz w:val="24"/>
          <w:szCs w:val="24"/>
        </w:rPr>
        <w:t xml:space="preserve"> i </w:t>
      </w:r>
      <w:r w:rsidRPr="00F63573">
        <w:rPr>
          <w:rFonts w:ascii="Calibri" w:hAnsi="Calibri" w:cs="Calibri"/>
          <w:spacing w:val="-6"/>
          <w:sz w:val="24"/>
          <w:szCs w:val="24"/>
        </w:rPr>
        <w:t>wszystkie zdarzenia</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każdym okresie ubezpieczenia.</w:t>
      </w:r>
    </w:p>
    <w:p w14:paraId="5E4F94E3" w14:textId="77777777" w:rsidR="004961CD" w:rsidRPr="00F63573" w:rsidRDefault="004961CD" w:rsidP="00A87D0C">
      <w:pPr>
        <w:widowControl w:val="0"/>
        <w:spacing w:after="0" w:line="360" w:lineRule="auto"/>
        <w:jc w:val="both"/>
        <w:rPr>
          <w:rFonts w:ascii="Calibri" w:eastAsia="Calibri" w:hAnsi="Calibri" w:cs="Calibri"/>
          <w:spacing w:val="-6"/>
          <w:sz w:val="24"/>
          <w:szCs w:val="24"/>
        </w:rPr>
      </w:pPr>
      <w:r w:rsidRPr="00F63573">
        <w:rPr>
          <w:rFonts w:ascii="Calibri" w:eastAsia="Calibri" w:hAnsi="Calibri" w:cs="Calibri"/>
          <w:b/>
          <w:bCs/>
          <w:spacing w:val="-6"/>
          <w:sz w:val="24"/>
          <w:szCs w:val="24"/>
        </w:rPr>
        <w:t>Klauzula</w:t>
      </w:r>
      <w:r w:rsidRPr="00F63573">
        <w:rPr>
          <w:rFonts w:ascii="Calibri" w:eastAsia="Calibri" w:hAnsi="Calibri" w:cs="Calibri"/>
          <w:spacing w:val="-6"/>
          <w:sz w:val="24"/>
          <w:szCs w:val="24"/>
        </w:rPr>
        <w:t xml:space="preserve"> </w:t>
      </w:r>
      <w:r w:rsidRPr="00F63573">
        <w:rPr>
          <w:rFonts w:ascii="Calibri" w:eastAsia="Calibri" w:hAnsi="Calibri" w:cs="Calibri"/>
          <w:b/>
          <w:bCs/>
          <w:spacing w:val="-6"/>
          <w:sz w:val="24"/>
          <w:szCs w:val="24"/>
        </w:rPr>
        <w:t>ubezpieczenia kosztów dodatkowych</w:t>
      </w:r>
      <w:r w:rsidRPr="00F63573">
        <w:rPr>
          <w:rFonts w:ascii="Calibri" w:eastAsia="Calibri" w:hAnsi="Calibri" w:cs="Calibri"/>
          <w:spacing w:val="-6"/>
          <w:sz w:val="24"/>
          <w:szCs w:val="24"/>
        </w:rPr>
        <w:t xml:space="preserve"> – z zachowaniem pozostałych, niezmienionych niniejszą klauzulą postanowień umowy ubezpieczenia, strony uzgodniły, że:</w:t>
      </w:r>
    </w:p>
    <w:p w14:paraId="2E0FB75C" w14:textId="77777777" w:rsidR="004961CD" w:rsidRPr="00F63573" w:rsidRDefault="004961CD" w:rsidP="00DC6616">
      <w:pPr>
        <w:widowControl w:val="0"/>
        <w:numPr>
          <w:ilvl w:val="0"/>
          <w:numId w:val="61"/>
        </w:numPr>
        <w:spacing w:after="0" w:line="360" w:lineRule="auto"/>
        <w:ind w:left="284" w:hanging="284"/>
        <w:jc w:val="both"/>
        <w:rPr>
          <w:rFonts w:ascii="Calibri" w:eastAsia="Calibri" w:hAnsi="Calibri" w:cs="Calibri"/>
          <w:spacing w:val="-2"/>
          <w:sz w:val="24"/>
          <w:szCs w:val="24"/>
        </w:rPr>
      </w:pPr>
      <w:r w:rsidRPr="00F63573">
        <w:rPr>
          <w:rFonts w:ascii="Calibri" w:eastAsia="Calibri" w:hAnsi="Calibri" w:cs="Calibri"/>
          <w:spacing w:val="-2"/>
          <w:sz w:val="24"/>
          <w:szCs w:val="24"/>
        </w:rPr>
        <w:t>Ochrona ubezpieczeniowa obejmuje poniesione przez ubezpieczającego/ubezpieczonego nakłady związane z:</w:t>
      </w:r>
    </w:p>
    <w:p w14:paraId="2BFA17AB" w14:textId="09AB1405" w:rsidR="004961CD" w:rsidRPr="00F63573" w:rsidRDefault="004961CD" w:rsidP="00DC6616">
      <w:pPr>
        <w:widowControl w:val="0"/>
        <w:numPr>
          <w:ilvl w:val="1"/>
          <w:numId w:val="61"/>
        </w:numPr>
        <w:spacing w:after="0" w:line="360" w:lineRule="auto"/>
        <w:ind w:left="709" w:hanging="425"/>
        <w:jc w:val="both"/>
        <w:rPr>
          <w:rFonts w:ascii="Calibri" w:eastAsia="Calibri" w:hAnsi="Calibri" w:cs="Calibri"/>
          <w:spacing w:val="-6"/>
          <w:sz w:val="24"/>
          <w:szCs w:val="24"/>
        </w:rPr>
      </w:pPr>
      <w:r w:rsidRPr="00F63573">
        <w:rPr>
          <w:rFonts w:ascii="Calibri" w:eastAsia="Calibri" w:hAnsi="Calibri" w:cs="Calibri"/>
          <w:spacing w:val="-6"/>
          <w:sz w:val="24"/>
          <w:szCs w:val="24"/>
        </w:rPr>
        <w:t xml:space="preserve">zabezpieczeniem przed szkodą ubezpieczonego mienia w razie jego bezpośredniego zagrożenia działaniem powstałego zdarzenia losowego oraz zmniejszeniem rozmiaru szkody objętej zakresem ubezpieczenia, jeśli środki te były celowe, chociażby okazały się bezskuteczne; jeżeli nie dojdzie </w:t>
      </w:r>
      <w:r w:rsidR="009D3F68" w:rsidRPr="00F63573">
        <w:rPr>
          <w:rFonts w:ascii="Calibri" w:eastAsia="Calibri" w:hAnsi="Calibri" w:cs="Calibri"/>
          <w:spacing w:val="-6"/>
          <w:sz w:val="24"/>
          <w:szCs w:val="24"/>
        </w:rPr>
        <w:br/>
      </w:r>
      <w:r w:rsidRPr="00F63573">
        <w:rPr>
          <w:rFonts w:ascii="Calibri" w:eastAsia="Calibri" w:hAnsi="Calibri" w:cs="Calibri"/>
          <w:spacing w:val="-6"/>
          <w:sz w:val="24"/>
          <w:szCs w:val="24"/>
        </w:rPr>
        <w:t xml:space="preserve">do powstania szkody ubezpieczyciel pokryje wydatki w kwocie nie większej niż 100 000,00 zł </w:t>
      </w:r>
      <w:r w:rsidR="009D3F68" w:rsidRPr="00F63573">
        <w:rPr>
          <w:rFonts w:ascii="Calibri" w:eastAsia="Calibri" w:hAnsi="Calibri" w:cs="Calibri"/>
          <w:spacing w:val="-6"/>
          <w:sz w:val="24"/>
          <w:szCs w:val="24"/>
        </w:rPr>
        <w:br/>
      </w:r>
      <w:r w:rsidRPr="00F63573">
        <w:rPr>
          <w:rFonts w:ascii="Calibri" w:eastAsia="Calibri" w:hAnsi="Calibri" w:cs="Calibri"/>
          <w:spacing w:val="-6"/>
          <w:sz w:val="24"/>
          <w:szCs w:val="24"/>
        </w:rPr>
        <w:t>na jedno i wszystkie zdarzenia w każdym okresie ubezpieczenia;</w:t>
      </w:r>
    </w:p>
    <w:p w14:paraId="346ACD65" w14:textId="032BCCF3" w:rsidR="004961CD" w:rsidRPr="00F63573" w:rsidRDefault="004961CD" w:rsidP="00DC6616">
      <w:pPr>
        <w:widowControl w:val="0"/>
        <w:numPr>
          <w:ilvl w:val="1"/>
          <w:numId w:val="61"/>
        </w:numPr>
        <w:spacing w:after="0" w:line="360" w:lineRule="auto"/>
        <w:ind w:left="709" w:hanging="425"/>
        <w:jc w:val="both"/>
        <w:rPr>
          <w:rFonts w:ascii="Calibri" w:eastAsia="Calibri" w:hAnsi="Calibri" w:cs="Calibri"/>
          <w:spacing w:val="-6"/>
          <w:sz w:val="24"/>
          <w:szCs w:val="24"/>
        </w:rPr>
      </w:pPr>
      <w:r w:rsidRPr="00F63573">
        <w:rPr>
          <w:rFonts w:ascii="Calibri" w:eastAsia="Calibri" w:hAnsi="Calibri" w:cs="Calibri"/>
          <w:spacing w:val="-6"/>
          <w:sz w:val="24"/>
          <w:szCs w:val="24"/>
        </w:rPr>
        <w:lastRenderedPageBreak/>
        <w:t>akcją ratowniczą (gaszeniem, rozbiórką, ewakuacją, kosztami akcji ratowniczej, w tym wynagro</w:t>
      </w:r>
      <w:r w:rsidRPr="00F63573">
        <w:rPr>
          <w:rFonts w:ascii="Calibri" w:eastAsia="Calibri" w:hAnsi="Calibri" w:cs="Calibri"/>
          <w:spacing w:val="-6"/>
          <w:sz w:val="24"/>
          <w:szCs w:val="24"/>
        </w:rPr>
        <w:softHyphen/>
        <w:t>dzenie służb ratowniczych na podstawie otrzymanych i zapłaconych przez ubezpiecza</w:t>
      </w:r>
      <w:r w:rsidRPr="00F63573">
        <w:rPr>
          <w:rFonts w:ascii="Calibri" w:eastAsia="Calibri" w:hAnsi="Calibri" w:cs="Calibri"/>
          <w:spacing w:val="-6"/>
          <w:sz w:val="24"/>
          <w:szCs w:val="24"/>
        </w:rPr>
        <w:softHyphen/>
        <w:t xml:space="preserve">jącego/ubezpieczonego rachunków, itp.), jeżeli ratunek miał na celu zmniejszenie strat </w:t>
      </w:r>
      <w:r w:rsidR="009D3F68" w:rsidRPr="00F63573">
        <w:rPr>
          <w:rFonts w:ascii="Calibri" w:eastAsia="Calibri" w:hAnsi="Calibri" w:cs="Calibri"/>
          <w:spacing w:val="-6"/>
          <w:sz w:val="24"/>
          <w:szCs w:val="24"/>
        </w:rPr>
        <w:br/>
      </w:r>
      <w:r w:rsidRPr="00F63573">
        <w:rPr>
          <w:rFonts w:ascii="Calibri" w:eastAsia="Calibri" w:hAnsi="Calibri" w:cs="Calibri"/>
          <w:spacing w:val="-6"/>
          <w:sz w:val="24"/>
          <w:szCs w:val="24"/>
        </w:rPr>
        <w:t>lub niedopuszczenie do ich zwiększenia;</w:t>
      </w:r>
    </w:p>
    <w:p w14:paraId="0056601B" w14:textId="77777777" w:rsidR="004961CD" w:rsidRPr="00F63573" w:rsidRDefault="004961CD" w:rsidP="00DC6616">
      <w:pPr>
        <w:widowControl w:val="0"/>
        <w:numPr>
          <w:ilvl w:val="1"/>
          <w:numId w:val="61"/>
        </w:numPr>
        <w:spacing w:after="0" w:line="360" w:lineRule="auto"/>
        <w:ind w:left="709" w:hanging="425"/>
        <w:jc w:val="both"/>
        <w:rPr>
          <w:rFonts w:ascii="Calibri" w:eastAsia="Calibri" w:hAnsi="Calibri" w:cs="Calibri"/>
          <w:spacing w:val="-6"/>
          <w:sz w:val="24"/>
          <w:szCs w:val="24"/>
        </w:rPr>
      </w:pPr>
      <w:r w:rsidRPr="00F63573">
        <w:rPr>
          <w:rFonts w:ascii="Calibri" w:eastAsia="Calibri" w:hAnsi="Calibri" w:cs="Calibri"/>
          <w:spacing w:val="-6"/>
          <w:sz w:val="24"/>
          <w:szCs w:val="24"/>
        </w:rPr>
        <w:t>kosztami usuwania skutków kolizji i wypadków lub innych zdarzeń drogowych, z zachowaniem prawa do regresu do sprawcy szkody, jeśli nie sprzeciwiają się temu przepisy polskiego prawa;</w:t>
      </w:r>
    </w:p>
    <w:p w14:paraId="0CB19912" w14:textId="4262448B" w:rsidR="004961CD" w:rsidRPr="00F63573" w:rsidRDefault="004961CD" w:rsidP="00DC6616">
      <w:pPr>
        <w:widowControl w:val="0"/>
        <w:numPr>
          <w:ilvl w:val="1"/>
          <w:numId w:val="61"/>
        </w:numPr>
        <w:spacing w:after="0" w:line="360" w:lineRule="auto"/>
        <w:ind w:left="709" w:hanging="425"/>
        <w:jc w:val="both"/>
        <w:rPr>
          <w:rFonts w:ascii="Calibri" w:eastAsia="Calibri" w:hAnsi="Calibri" w:cs="Calibri"/>
          <w:spacing w:val="-10"/>
          <w:sz w:val="24"/>
          <w:szCs w:val="24"/>
        </w:rPr>
      </w:pPr>
      <w:bookmarkStart w:id="83" w:name="_Hlk95302160"/>
      <w:r w:rsidRPr="00F63573">
        <w:rPr>
          <w:rFonts w:ascii="Calibri" w:eastAsia="Calibri" w:hAnsi="Calibri" w:cs="Calibri"/>
          <w:spacing w:val="-10"/>
          <w:sz w:val="24"/>
          <w:szCs w:val="24"/>
        </w:rPr>
        <w:t xml:space="preserve">kosztami osuszania, składowania, oszalowania lub umocnienia ubezpieczonego mienia, kosztami </w:t>
      </w:r>
      <w:r w:rsidR="009D3F68" w:rsidRPr="00F63573">
        <w:rPr>
          <w:rFonts w:ascii="Calibri" w:eastAsia="Calibri" w:hAnsi="Calibri" w:cs="Calibri"/>
          <w:spacing w:val="-10"/>
          <w:sz w:val="24"/>
          <w:szCs w:val="24"/>
        </w:rPr>
        <w:br/>
      </w:r>
      <w:r w:rsidRPr="00F63573">
        <w:rPr>
          <w:rFonts w:ascii="Calibri" w:eastAsia="Calibri" w:hAnsi="Calibri" w:cs="Calibri"/>
          <w:spacing w:val="-10"/>
          <w:sz w:val="24"/>
          <w:szCs w:val="24"/>
        </w:rPr>
        <w:t>lub nakładami w mieniu niedotkniętym szkodą,</w:t>
      </w:r>
      <w:r w:rsidRPr="00F63573">
        <w:rPr>
          <w:rFonts w:ascii="Calibri" w:eastAsia="Times New Roman" w:hAnsi="Calibri" w:cs="Calibri"/>
        </w:rPr>
        <w:t xml:space="preserve"> </w:t>
      </w:r>
      <w:r w:rsidRPr="00F63573">
        <w:rPr>
          <w:rFonts w:ascii="Calibri" w:eastAsia="Calibri" w:hAnsi="Calibri" w:cs="Calibri"/>
          <w:spacing w:val="-10"/>
          <w:sz w:val="24"/>
          <w:szCs w:val="24"/>
        </w:rPr>
        <w:t>które należy ponieść w związku z wystąpieniem zdarzenia szkodowego, kosztami demontażu i montażu, rozmontowania, rozłożenia i złożenia</w:t>
      </w:r>
      <w:bookmarkEnd w:id="83"/>
      <w:r w:rsidRPr="00F63573">
        <w:rPr>
          <w:rFonts w:ascii="Calibri" w:eastAsia="Calibri" w:hAnsi="Calibri" w:cs="Calibri"/>
          <w:spacing w:val="-10"/>
          <w:sz w:val="24"/>
          <w:szCs w:val="24"/>
        </w:rPr>
        <w:t>;</w:t>
      </w:r>
    </w:p>
    <w:p w14:paraId="1449EFEE" w14:textId="77777777" w:rsidR="004961CD" w:rsidRPr="00F63573" w:rsidRDefault="004961CD" w:rsidP="00DC6616">
      <w:pPr>
        <w:widowControl w:val="0"/>
        <w:numPr>
          <w:ilvl w:val="1"/>
          <w:numId w:val="61"/>
        </w:numPr>
        <w:spacing w:after="0" w:line="360" w:lineRule="auto"/>
        <w:ind w:left="709" w:hanging="425"/>
        <w:jc w:val="both"/>
        <w:rPr>
          <w:rFonts w:ascii="Calibri" w:eastAsia="Calibri" w:hAnsi="Calibri" w:cs="Calibri"/>
          <w:spacing w:val="-6"/>
          <w:sz w:val="24"/>
          <w:szCs w:val="24"/>
        </w:rPr>
      </w:pPr>
      <w:r w:rsidRPr="00F63573">
        <w:rPr>
          <w:rFonts w:ascii="Calibri" w:eastAsia="Calibri" w:hAnsi="Calibri" w:cs="Calibri"/>
          <w:spacing w:val="-6"/>
          <w:sz w:val="24"/>
          <w:szCs w:val="24"/>
        </w:rPr>
        <w:t>kosztami nadzoru budowlanego, jeśli w świetle przepisów prawa obciążają one ubezpieczającego/ ubezpieczonego;</w:t>
      </w:r>
    </w:p>
    <w:p w14:paraId="73863BA4" w14:textId="77777777" w:rsidR="004961CD" w:rsidRPr="00F63573" w:rsidRDefault="004961CD" w:rsidP="00DC6616">
      <w:pPr>
        <w:widowControl w:val="0"/>
        <w:numPr>
          <w:ilvl w:val="1"/>
          <w:numId w:val="61"/>
        </w:numPr>
        <w:spacing w:after="0" w:line="360" w:lineRule="auto"/>
        <w:ind w:left="709" w:hanging="425"/>
        <w:jc w:val="both"/>
        <w:rPr>
          <w:rFonts w:ascii="Calibri" w:eastAsia="Calibri" w:hAnsi="Calibri" w:cs="Calibri"/>
          <w:spacing w:val="-6"/>
          <w:sz w:val="24"/>
          <w:szCs w:val="24"/>
        </w:rPr>
      </w:pPr>
      <w:r w:rsidRPr="00F63573">
        <w:rPr>
          <w:rFonts w:ascii="Calibri" w:eastAsia="Calibri" w:hAnsi="Calibri" w:cs="Calibri"/>
          <w:spacing w:val="-6"/>
          <w:sz w:val="24"/>
          <w:szCs w:val="24"/>
        </w:rPr>
        <w:t xml:space="preserve">dodatkowymi kosztami pracy, w szczególności godziny nadliczbowe, dodatki za pracę w nocy </w:t>
      </w:r>
      <w:r w:rsidRPr="00F63573">
        <w:rPr>
          <w:rFonts w:ascii="Calibri" w:eastAsia="Calibri" w:hAnsi="Calibri" w:cs="Calibri"/>
          <w:spacing w:val="-6"/>
          <w:sz w:val="24"/>
          <w:szCs w:val="24"/>
        </w:rPr>
        <w:br/>
        <w:t>i w dni wolne od pracy oraz frachtu lotniczego, z wyjątkiem frachtu ekspresowego, poniesione w związku ze szkodą, za którą ubezpieczyciel ponosi odpowiedzialność;</w:t>
      </w:r>
    </w:p>
    <w:p w14:paraId="7FAAEA63" w14:textId="77777777" w:rsidR="004961CD" w:rsidRPr="00F63573" w:rsidRDefault="004961CD" w:rsidP="00DC6616">
      <w:pPr>
        <w:widowControl w:val="0"/>
        <w:numPr>
          <w:ilvl w:val="1"/>
          <w:numId w:val="61"/>
        </w:numPr>
        <w:spacing w:after="0" w:line="360" w:lineRule="auto"/>
        <w:ind w:left="709" w:hanging="425"/>
        <w:jc w:val="both"/>
        <w:rPr>
          <w:rFonts w:ascii="Calibri" w:eastAsia="Calibri" w:hAnsi="Calibri" w:cs="Calibri"/>
          <w:spacing w:val="-6"/>
          <w:sz w:val="24"/>
          <w:szCs w:val="24"/>
        </w:rPr>
      </w:pPr>
      <w:r w:rsidRPr="00F63573">
        <w:rPr>
          <w:rFonts w:ascii="Calibri" w:eastAsia="Calibri" w:hAnsi="Calibri" w:cs="Calibri"/>
          <w:spacing w:val="-6"/>
          <w:sz w:val="24"/>
          <w:szCs w:val="24"/>
        </w:rPr>
        <w:t>czasowym użytkowaniem obcych działek, budynków/lokali, instalacji, maszyn lub urządzeń;</w:t>
      </w:r>
    </w:p>
    <w:p w14:paraId="5AEEDE76" w14:textId="77777777" w:rsidR="004961CD" w:rsidRPr="00F63573" w:rsidRDefault="004961CD" w:rsidP="00DC6616">
      <w:pPr>
        <w:widowControl w:val="0"/>
        <w:numPr>
          <w:ilvl w:val="1"/>
          <w:numId w:val="61"/>
        </w:numPr>
        <w:spacing w:after="0" w:line="360" w:lineRule="auto"/>
        <w:ind w:left="709" w:hanging="425"/>
        <w:jc w:val="both"/>
        <w:rPr>
          <w:rFonts w:ascii="Calibri" w:eastAsia="Calibri" w:hAnsi="Calibri" w:cs="Calibri"/>
          <w:spacing w:val="-6"/>
          <w:sz w:val="24"/>
          <w:szCs w:val="24"/>
        </w:rPr>
      </w:pPr>
      <w:r w:rsidRPr="00F63573">
        <w:rPr>
          <w:rFonts w:ascii="Calibri" w:eastAsia="Calibri" w:hAnsi="Calibri" w:cs="Calibri"/>
          <w:spacing w:val="-6"/>
          <w:sz w:val="24"/>
          <w:szCs w:val="24"/>
        </w:rPr>
        <w:t>kosztami przeniesienia i wyniesienia ubezpieczonych rzeczy nieobjętych szkodą do zastępczego budynku/lokalu w celu kontynuowania prowadzonej działalności lub przechowania/ składowania, w tym kosztami transportu, a także kosztami powrotu ubezpieczonych rzeczy do pierwotnego miejsca lub innego, wskazanego przez ubezpieczającego/ubezpieczonego;</w:t>
      </w:r>
    </w:p>
    <w:p w14:paraId="18D93082" w14:textId="77777777" w:rsidR="004961CD" w:rsidRPr="00F63573" w:rsidRDefault="004961CD" w:rsidP="00DC6616">
      <w:pPr>
        <w:widowControl w:val="0"/>
        <w:numPr>
          <w:ilvl w:val="1"/>
          <w:numId w:val="61"/>
        </w:numPr>
        <w:spacing w:after="0" w:line="360" w:lineRule="auto"/>
        <w:ind w:left="709" w:hanging="425"/>
        <w:jc w:val="both"/>
        <w:rPr>
          <w:rFonts w:ascii="Calibri" w:eastAsia="Calibri" w:hAnsi="Calibri" w:cs="Calibri"/>
          <w:spacing w:val="-6"/>
          <w:sz w:val="24"/>
          <w:szCs w:val="24"/>
        </w:rPr>
      </w:pPr>
      <w:r w:rsidRPr="00F63573">
        <w:rPr>
          <w:rFonts w:ascii="Calibri" w:eastAsia="Calibri" w:hAnsi="Calibri" w:cs="Calibri"/>
          <w:spacing w:val="-6"/>
          <w:sz w:val="24"/>
          <w:szCs w:val="24"/>
        </w:rPr>
        <w:t>kosztami wynikającymi z konieczności użycia maszyn lub urządzeń zastępczych lub dokonania zakupów w celu wykonania istniejących w chwili powstania szkody zobowiązań ubezpieczającego/ ubezpieczonego;</w:t>
      </w:r>
    </w:p>
    <w:p w14:paraId="5F26A452" w14:textId="77777777" w:rsidR="004961CD" w:rsidRPr="00F63573" w:rsidRDefault="004961CD" w:rsidP="00DC6616">
      <w:pPr>
        <w:widowControl w:val="0"/>
        <w:numPr>
          <w:ilvl w:val="1"/>
          <w:numId w:val="61"/>
        </w:numPr>
        <w:spacing w:after="0" w:line="360" w:lineRule="auto"/>
        <w:ind w:left="709" w:hanging="425"/>
        <w:jc w:val="both"/>
        <w:rPr>
          <w:rFonts w:ascii="Calibri" w:eastAsia="Calibri" w:hAnsi="Calibri" w:cs="Calibri"/>
          <w:spacing w:val="-6"/>
          <w:sz w:val="24"/>
          <w:szCs w:val="24"/>
        </w:rPr>
      </w:pPr>
      <w:r w:rsidRPr="00F63573">
        <w:rPr>
          <w:rFonts w:ascii="Calibri" w:eastAsia="Calibri" w:hAnsi="Calibri" w:cs="Calibri"/>
          <w:spacing w:val="-6"/>
          <w:sz w:val="24"/>
          <w:szCs w:val="24"/>
        </w:rPr>
        <w:t xml:space="preserve">kosztami odtworzenia maszyn, urządzeń lub ich elementów wykonanych na specjalne zamówienie, powstałe w wyniku trudności z ich ponownym zakupem, odbudową, naprawą, montażem itp. – dodatkowy </w:t>
      </w:r>
      <w:proofErr w:type="spellStart"/>
      <w:r w:rsidRPr="00F63573">
        <w:rPr>
          <w:rFonts w:ascii="Calibri" w:eastAsia="Calibri" w:hAnsi="Calibri" w:cs="Calibri"/>
          <w:spacing w:val="-6"/>
          <w:sz w:val="24"/>
          <w:szCs w:val="24"/>
        </w:rPr>
        <w:t>podlimit</w:t>
      </w:r>
      <w:proofErr w:type="spellEnd"/>
      <w:r w:rsidRPr="00F63573">
        <w:rPr>
          <w:rFonts w:ascii="Calibri" w:eastAsia="Calibri" w:hAnsi="Calibri" w:cs="Calibri"/>
          <w:spacing w:val="-6"/>
          <w:sz w:val="24"/>
          <w:szCs w:val="24"/>
        </w:rPr>
        <w:t xml:space="preserve"> w wysokości 100 000,00 zł na jedno i wszystkie zdarzenia w każdym okresie ubezpieczenia niezależnie od sumy ubezpieczenia;</w:t>
      </w:r>
    </w:p>
    <w:p w14:paraId="687AC75C" w14:textId="77777777" w:rsidR="004961CD" w:rsidRPr="00F63573" w:rsidRDefault="004961CD" w:rsidP="00DC6616">
      <w:pPr>
        <w:widowControl w:val="0"/>
        <w:numPr>
          <w:ilvl w:val="1"/>
          <w:numId w:val="61"/>
        </w:numPr>
        <w:spacing w:after="0" w:line="360" w:lineRule="auto"/>
        <w:ind w:left="709" w:hanging="425"/>
        <w:jc w:val="both"/>
        <w:rPr>
          <w:rFonts w:ascii="Calibri" w:eastAsia="Calibri" w:hAnsi="Calibri" w:cs="Calibri"/>
          <w:spacing w:val="-6"/>
          <w:sz w:val="24"/>
          <w:szCs w:val="24"/>
        </w:rPr>
      </w:pPr>
      <w:r w:rsidRPr="00F63573">
        <w:rPr>
          <w:rFonts w:ascii="Calibri" w:eastAsia="Calibri" w:hAnsi="Calibri" w:cs="Calibri"/>
          <w:spacing w:val="-6"/>
          <w:sz w:val="24"/>
          <w:szCs w:val="24"/>
        </w:rPr>
        <w:t>kosztami wynikającymi ze zwiększonego zużycia mediów;</w:t>
      </w:r>
    </w:p>
    <w:p w14:paraId="493F1200" w14:textId="77777777" w:rsidR="004961CD" w:rsidRPr="00F63573" w:rsidRDefault="004961CD" w:rsidP="00DC6616">
      <w:pPr>
        <w:widowControl w:val="0"/>
        <w:numPr>
          <w:ilvl w:val="1"/>
          <w:numId w:val="61"/>
        </w:numPr>
        <w:spacing w:after="0" w:line="360" w:lineRule="auto"/>
        <w:ind w:left="709" w:hanging="425"/>
        <w:jc w:val="both"/>
        <w:rPr>
          <w:rFonts w:ascii="Calibri" w:eastAsia="Calibri" w:hAnsi="Calibri" w:cs="Calibri"/>
          <w:spacing w:val="-6"/>
          <w:sz w:val="24"/>
          <w:szCs w:val="24"/>
        </w:rPr>
      </w:pPr>
      <w:r w:rsidRPr="00F63573">
        <w:rPr>
          <w:rFonts w:ascii="Calibri" w:eastAsia="Calibri" w:hAnsi="Calibri" w:cs="Calibri"/>
          <w:spacing w:val="-6"/>
          <w:sz w:val="24"/>
          <w:szCs w:val="24"/>
        </w:rPr>
        <w:t>kosztami utraty mediów (np. woda, para, gaz);</w:t>
      </w:r>
    </w:p>
    <w:p w14:paraId="618F20B4" w14:textId="054E7B0A" w:rsidR="00D51765" w:rsidRPr="00F63573" w:rsidRDefault="00D51765" w:rsidP="00DC6616">
      <w:pPr>
        <w:widowControl w:val="0"/>
        <w:numPr>
          <w:ilvl w:val="1"/>
          <w:numId w:val="61"/>
        </w:numPr>
        <w:spacing w:after="0" w:line="360" w:lineRule="auto"/>
        <w:ind w:left="709" w:hanging="425"/>
        <w:jc w:val="both"/>
        <w:rPr>
          <w:rFonts w:ascii="Calibri" w:eastAsia="Calibri" w:hAnsi="Calibri" w:cs="Calibri"/>
          <w:spacing w:val="-6"/>
          <w:sz w:val="24"/>
          <w:szCs w:val="24"/>
        </w:rPr>
      </w:pPr>
      <w:r w:rsidRPr="00F63573">
        <w:rPr>
          <w:rFonts w:ascii="Calibri" w:eastAsia="Calibri" w:hAnsi="Calibri" w:cs="Calibri"/>
          <w:spacing w:val="-6"/>
          <w:sz w:val="24"/>
          <w:szCs w:val="24"/>
        </w:rPr>
        <w:t>kosztami napełniania urządzeń i/lub instalacji gaśniczych w przypadku wydostania się mediów gaśniczych na skutek awarii, błędu w obsłudze</w:t>
      </w:r>
      <w:r w:rsidRPr="00F63573">
        <w:rPr>
          <w:rFonts w:ascii="Calibri" w:hAnsi="Calibri" w:cs="Calibri"/>
          <w:sz w:val="24"/>
          <w:szCs w:val="24"/>
        </w:rPr>
        <w:t xml:space="preserve">, lub zużycia tych mediów w związku </w:t>
      </w:r>
      <w:r w:rsidR="00F46B8B" w:rsidRPr="00F63573">
        <w:rPr>
          <w:rFonts w:ascii="Calibri" w:hAnsi="Calibri" w:cs="Calibri"/>
          <w:sz w:val="24"/>
          <w:szCs w:val="24"/>
        </w:rPr>
        <w:br/>
      </w:r>
      <w:r w:rsidRPr="00F63573">
        <w:rPr>
          <w:rFonts w:ascii="Calibri" w:hAnsi="Calibri" w:cs="Calibri"/>
          <w:sz w:val="24"/>
          <w:szCs w:val="24"/>
        </w:rPr>
        <w:t xml:space="preserve">z prowadzoną akcją ratowniczą (dodatkowy limit w wysokości 30 000,00 zł na zdarzenie </w:t>
      </w:r>
      <w:r w:rsidRPr="00F63573">
        <w:rPr>
          <w:rFonts w:ascii="Calibri" w:hAnsi="Calibri" w:cs="Calibri"/>
          <w:sz w:val="24"/>
          <w:szCs w:val="24"/>
        </w:rPr>
        <w:lastRenderedPageBreak/>
        <w:t>niezależnie od sumy ubezpieczenia)</w:t>
      </w:r>
      <w:r w:rsidRPr="00F63573">
        <w:rPr>
          <w:rFonts w:ascii="Calibri" w:eastAsia="Calibri" w:hAnsi="Calibri" w:cs="Calibri"/>
          <w:spacing w:val="-6"/>
          <w:sz w:val="24"/>
          <w:szCs w:val="24"/>
        </w:rPr>
        <w:t>;</w:t>
      </w:r>
    </w:p>
    <w:p w14:paraId="13A27454" w14:textId="77777777" w:rsidR="004961CD" w:rsidRPr="00F63573" w:rsidRDefault="004961CD" w:rsidP="00DC6616">
      <w:pPr>
        <w:widowControl w:val="0"/>
        <w:numPr>
          <w:ilvl w:val="1"/>
          <w:numId w:val="61"/>
        </w:numPr>
        <w:spacing w:after="0" w:line="360" w:lineRule="auto"/>
        <w:ind w:left="709" w:hanging="425"/>
        <w:jc w:val="both"/>
        <w:rPr>
          <w:rFonts w:ascii="Calibri" w:eastAsia="Calibri" w:hAnsi="Calibri" w:cs="Calibri"/>
          <w:spacing w:val="-6"/>
          <w:sz w:val="24"/>
          <w:szCs w:val="24"/>
        </w:rPr>
      </w:pPr>
      <w:r w:rsidRPr="00F63573">
        <w:rPr>
          <w:rFonts w:ascii="Calibri" w:eastAsia="Calibri" w:hAnsi="Calibri" w:cs="Calibri"/>
          <w:spacing w:val="-6"/>
          <w:sz w:val="24"/>
          <w:szCs w:val="24"/>
        </w:rPr>
        <w:t>kosztami wynikającymi z konieczności odtworzenia lub naprawienia mienia zgodnie z obowiązującymi w momencie dokonywania naprawy/odbudowy przepisami prawa (w tym decyzjami stosownych władz i organów);</w:t>
      </w:r>
    </w:p>
    <w:p w14:paraId="5A556453" w14:textId="77777777" w:rsidR="004961CD" w:rsidRPr="00F63573" w:rsidRDefault="004961CD" w:rsidP="00DC6616">
      <w:pPr>
        <w:widowControl w:val="0"/>
        <w:numPr>
          <w:ilvl w:val="1"/>
          <w:numId w:val="61"/>
        </w:numPr>
        <w:spacing w:after="0" w:line="360" w:lineRule="auto"/>
        <w:ind w:left="709" w:hanging="425"/>
        <w:jc w:val="both"/>
        <w:rPr>
          <w:rFonts w:ascii="Calibri" w:eastAsia="Calibri" w:hAnsi="Calibri" w:cs="Calibri"/>
          <w:spacing w:val="-6"/>
          <w:sz w:val="24"/>
          <w:szCs w:val="24"/>
        </w:rPr>
      </w:pPr>
      <w:r w:rsidRPr="00F63573">
        <w:rPr>
          <w:rFonts w:ascii="Calibri" w:eastAsia="Calibri" w:hAnsi="Calibri" w:cs="Calibri"/>
          <w:spacing w:val="-6"/>
          <w:sz w:val="24"/>
          <w:szCs w:val="24"/>
        </w:rPr>
        <w:t>kosztami pomocniczymi;</w:t>
      </w:r>
    </w:p>
    <w:p w14:paraId="18F6ABA2" w14:textId="77777777" w:rsidR="004961CD" w:rsidRPr="00F63573" w:rsidRDefault="004961CD" w:rsidP="00DC6616">
      <w:pPr>
        <w:widowControl w:val="0"/>
        <w:numPr>
          <w:ilvl w:val="1"/>
          <w:numId w:val="61"/>
        </w:numPr>
        <w:spacing w:after="0" w:line="360" w:lineRule="auto"/>
        <w:ind w:left="709" w:hanging="425"/>
        <w:jc w:val="both"/>
        <w:rPr>
          <w:rFonts w:ascii="Calibri" w:eastAsia="Calibri" w:hAnsi="Calibri" w:cs="Calibri"/>
          <w:spacing w:val="-6"/>
          <w:sz w:val="24"/>
          <w:szCs w:val="24"/>
        </w:rPr>
      </w:pPr>
      <w:r w:rsidRPr="00F63573">
        <w:rPr>
          <w:rFonts w:ascii="Calibri" w:eastAsia="Calibri" w:hAnsi="Calibri" w:cs="Calibri"/>
          <w:spacing w:val="-6"/>
          <w:sz w:val="24"/>
          <w:szCs w:val="24"/>
        </w:rPr>
        <w:t>działaniami niezbędnymi w celu informowania stałych klientów, dostawców i kontrahentów;</w:t>
      </w:r>
    </w:p>
    <w:p w14:paraId="4A231368" w14:textId="77777777" w:rsidR="004961CD" w:rsidRPr="00F63573" w:rsidRDefault="004961CD" w:rsidP="00DC6616">
      <w:pPr>
        <w:widowControl w:val="0"/>
        <w:numPr>
          <w:ilvl w:val="1"/>
          <w:numId w:val="61"/>
        </w:numPr>
        <w:spacing w:after="0" w:line="360" w:lineRule="auto"/>
        <w:ind w:left="709" w:hanging="425"/>
        <w:jc w:val="both"/>
        <w:rPr>
          <w:rFonts w:ascii="Calibri" w:eastAsia="Calibri" w:hAnsi="Calibri" w:cs="Calibri"/>
          <w:spacing w:val="-6"/>
          <w:sz w:val="24"/>
          <w:szCs w:val="24"/>
        </w:rPr>
      </w:pPr>
      <w:r w:rsidRPr="00F63573">
        <w:rPr>
          <w:rFonts w:ascii="Calibri" w:eastAsia="Calibri" w:hAnsi="Calibri" w:cs="Calibri"/>
          <w:spacing w:val="-6"/>
          <w:sz w:val="24"/>
          <w:szCs w:val="24"/>
        </w:rPr>
        <w:t>kosztami wynajęcia całodobowej ochrony/dozoru mienia po wystąpieniu zdarzenia powodującego szkodę, jeżeli zachodzi konieczność zabezpieczenia mienia w miejscu ubezpieczenia;</w:t>
      </w:r>
    </w:p>
    <w:p w14:paraId="3EAC6768" w14:textId="77777777" w:rsidR="004961CD" w:rsidRPr="00F63573" w:rsidRDefault="004961CD" w:rsidP="00DC6616">
      <w:pPr>
        <w:widowControl w:val="0"/>
        <w:numPr>
          <w:ilvl w:val="1"/>
          <w:numId w:val="61"/>
        </w:numPr>
        <w:spacing w:after="0" w:line="360" w:lineRule="auto"/>
        <w:ind w:left="709" w:hanging="425"/>
        <w:jc w:val="both"/>
        <w:rPr>
          <w:rFonts w:ascii="Calibri" w:eastAsia="Calibri" w:hAnsi="Calibri" w:cs="Calibri"/>
          <w:spacing w:val="-6"/>
          <w:sz w:val="24"/>
          <w:szCs w:val="24"/>
        </w:rPr>
      </w:pPr>
      <w:r w:rsidRPr="00F63573">
        <w:rPr>
          <w:rFonts w:ascii="Calibri" w:eastAsia="Calibri" w:hAnsi="Calibri" w:cs="Calibri"/>
          <w:spacing w:val="-6"/>
          <w:sz w:val="24"/>
          <w:szCs w:val="24"/>
        </w:rPr>
        <w:t>wszelkimi uzasadnionymi i udokumentowanymi kosztami i opłatami specjalistów (architektów, inżynierów, konserwatorów zabytków), związanymi z przygotowaniem wszelkiej dokumentacji, szczególnie projektowej i konstrukcyjnej niezbędnej do przywrócenia mienia (w tym mienia o charakterze zabytkowym) do stanu sprzed dnia szkody, poniesionymi przez ubezpieczającego w związku ze zrealizowaniem się zdarzenia objętego umową ubezpieczenia.</w:t>
      </w:r>
    </w:p>
    <w:p w14:paraId="7707C676" w14:textId="77777777" w:rsidR="004961CD" w:rsidRPr="00F63573" w:rsidRDefault="004961CD" w:rsidP="00DC6616">
      <w:pPr>
        <w:widowControl w:val="0"/>
        <w:numPr>
          <w:ilvl w:val="0"/>
          <w:numId w:val="61"/>
        </w:numPr>
        <w:spacing w:after="0" w:line="360" w:lineRule="auto"/>
        <w:ind w:left="284" w:hanging="284"/>
        <w:jc w:val="both"/>
        <w:rPr>
          <w:rFonts w:ascii="Calibri" w:eastAsia="Calibri" w:hAnsi="Calibri" w:cs="Calibri"/>
          <w:spacing w:val="-6"/>
          <w:sz w:val="24"/>
          <w:szCs w:val="24"/>
        </w:rPr>
      </w:pPr>
      <w:r w:rsidRPr="00F63573">
        <w:rPr>
          <w:rFonts w:ascii="Calibri" w:eastAsia="Calibri" w:hAnsi="Calibri" w:cs="Calibri"/>
          <w:spacing w:val="-6"/>
          <w:sz w:val="24"/>
          <w:szCs w:val="24"/>
        </w:rPr>
        <w:t>Wysokość odszkodowania jest ustalana w oparciu o udokumentowane rachunkami, umowami poniesione przez ubezpieczającego/ubezpieczonego koszty dodatkowe.</w:t>
      </w:r>
    </w:p>
    <w:p w14:paraId="00559A3A" w14:textId="77777777" w:rsidR="004961CD" w:rsidRPr="00F63573" w:rsidRDefault="004961CD" w:rsidP="00DC6616">
      <w:pPr>
        <w:widowControl w:val="0"/>
        <w:numPr>
          <w:ilvl w:val="0"/>
          <w:numId w:val="61"/>
        </w:numPr>
        <w:spacing w:after="0" w:line="360" w:lineRule="auto"/>
        <w:ind w:left="284" w:hanging="284"/>
        <w:jc w:val="both"/>
        <w:rPr>
          <w:rFonts w:ascii="Calibri" w:eastAsia="Calibri" w:hAnsi="Calibri" w:cs="Calibri"/>
          <w:spacing w:val="-6"/>
          <w:sz w:val="24"/>
          <w:szCs w:val="24"/>
        </w:rPr>
      </w:pPr>
      <w:r w:rsidRPr="00F63573">
        <w:rPr>
          <w:rFonts w:ascii="Calibri" w:eastAsia="Calibri" w:hAnsi="Calibri" w:cs="Calibri"/>
          <w:spacing w:val="-6"/>
          <w:sz w:val="24"/>
          <w:szCs w:val="24"/>
        </w:rPr>
        <w:t>Franszyzy i udziały własne – tożsame z obowiązującymi w umowie ubezpieczenia, obejmującej mienie dotknięte lub zagrożone szkodą.</w:t>
      </w:r>
    </w:p>
    <w:p w14:paraId="6F0A5233" w14:textId="5675C113" w:rsidR="004961CD" w:rsidRPr="00F63573" w:rsidRDefault="004961CD" w:rsidP="00DC6616">
      <w:pPr>
        <w:widowControl w:val="0"/>
        <w:numPr>
          <w:ilvl w:val="0"/>
          <w:numId w:val="61"/>
        </w:numPr>
        <w:spacing w:after="0" w:line="360" w:lineRule="auto"/>
        <w:ind w:left="284" w:hanging="284"/>
        <w:jc w:val="both"/>
        <w:rPr>
          <w:rFonts w:ascii="Calibri" w:eastAsia="Calibri" w:hAnsi="Calibri" w:cs="Calibri"/>
          <w:spacing w:val="-6"/>
          <w:sz w:val="24"/>
          <w:szCs w:val="24"/>
        </w:rPr>
      </w:pPr>
      <w:r w:rsidRPr="00F63573">
        <w:rPr>
          <w:rFonts w:ascii="Calibri" w:eastAsia="Calibri" w:hAnsi="Calibri" w:cs="Calibri"/>
          <w:spacing w:val="-6"/>
          <w:sz w:val="24"/>
          <w:szCs w:val="24"/>
        </w:rPr>
        <w:t xml:space="preserve">Limit odszkodowawczy ponad sumę ubezpieczenia wynosi </w:t>
      </w:r>
      <w:r w:rsidR="009D2C05">
        <w:rPr>
          <w:rFonts w:ascii="Calibri" w:eastAsia="Calibri" w:hAnsi="Calibri" w:cs="Calibri"/>
          <w:spacing w:val="-6"/>
          <w:sz w:val="24"/>
          <w:szCs w:val="24"/>
        </w:rPr>
        <w:t>3</w:t>
      </w:r>
      <w:r w:rsidRPr="00F63573">
        <w:rPr>
          <w:rFonts w:ascii="Calibri" w:eastAsia="Calibri" w:hAnsi="Calibri" w:cs="Calibri"/>
          <w:spacing w:val="-6"/>
          <w:sz w:val="24"/>
          <w:szCs w:val="24"/>
        </w:rPr>
        <w:t>00 000,00 zł na jedno i wszystkie zdarzenia w każdym okresie ubezpieczenia.</w:t>
      </w:r>
    </w:p>
    <w:p w14:paraId="54F5FD9F" w14:textId="77777777" w:rsidR="009B1FF1" w:rsidRPr="00F63573" w:rsidRDefault="009B1FF1" w:rsidP="00A87D0C">
      <w:pPr>
        <w:widowControl w:val="0"/>
        <w:spacing w:after="0" w:line="360" w:lineRule="auto"/>
        <w:jc w:val="both"/>
        <w:rPr>
          <w:rFonts w:ascii="Calibri" w:eastAsia="Calibri" w:hAnsi="Calibri" w:cs="Calibri"/>
          <w:spacing w:val="-6"/>
          <w:kern w:val="2"/>
          <w:sz w:val="24"/>
          <w:szCs w:val="24"/>
          <w14:ligatures w14:val="standardContextual"/>
        </w:rPr>
      </w:pPr>
      <w:r w:rsidRPr="00F63573">
        <w:rPr>
          <w:rFonts w:ascii="Calibri" w:eastAsia="Calibri" w:hAnsi="Calibri" w:cs="Calibri"/>
          <w:b/>
          <w:bCs/>
          <w:spacing w:val="-6"/>
          <w:kern w:val="2"/>
          <w:sz w:val="24"/>
          <w:szCs w:val="24"/>
          <w14:ligatures w14:val="standardContextual"/>
        </w:rPr>
        <w:t xml:space="preserve">Klauzula dodatkowej prewencyjnej sumy ubezpieczenia </w:t>
      </w:r>
      <w:r w:rsidRPr="00F63573">
        <w:rPr>
          <w:rFonts w:ascii="Calibri" w:eastAsia="Calibri" w:hAnsi="Calibri" w:cs="Calibri"/>
          <w:spacing w:val="-6"/>
          <w:kern w:val="2"/>
          <w:sz w:val="24"/>
          <w:szCs w:val="24"/>
          <w14:ligatures w14:val="standardContextual"/>
        </w:rPr>
        <w:t xml:space="preserve">(w ubezpieczeniu mienia od wszystkich </w:t>
      </w:r>
      <w:proofErr w:type="spellStart"/>
      <w:r w:rsidRPr="00F63573">
        <w:rPr>
          <w:rFonts w:ascii="Calibri" w:eastAsia="Calibri" w:hAnsi="Calibri" w:cs="Calibri"/>
          <w:spacing w:val="-6"/>
          <w:kern w:val="2"/>
          <w:sz w:val="24"/>
          <w:szCs w:val="24"/>
          <w14:ligatures w14:val="standardContextual"/>
        </w:rPr>
        <w:t>ryzyk</w:t>
      </w:r>
      <w:proofErr w:type="spellEnd"/>
      <w:r w:rsidRPr="00F63573">
        <w:rPr>
          <w:rFonts w:ascii="Calibri" w:eastAsia="Calibri" w:hAnsi="Calibri" w:cs="Calibri"/>
          <w:spacing w:val="-6"/>
          <w:kern w:val="2"/>
          <w:sz w:val="24"/>
          <w:szCs w:val="24"/>
          <w14:ligatures w14:val="standardContextual"/>
        </w:rPr>
        <w:t>) – z zachowaniem pozostałych, niezmienionych niniejszą klauzulą postanowień umowy ubezpieczenia, strony uzgodniły, że:</w:t>
      </w:r>
    </w:p>
    <w:p w14:paraId="7C0FAC07" w14:textId="77777777" w:rsidR="009B1FF1" w:rsidRPr="00F63573" w:rsidRDefault="009B1FF1" w:rsidP="00DC6616">
      <w:pPr>
        <w:widowControl w:val="0"/>
        <w:numPr>
          <w:ilvl w:val="0"/>
          <w:numId w:val="82"/>
        </w:numPr>
        <w:spacing w:after="0" w:line="360" w:lineRule="auto"/>
        <w:ind w:left="258" w:hanging="258"/>
        <w:jc w:val="both"/>
        <w:rPr>
          <w:rFonts w:ascii="Calibri" w:eastAsia="Calibri" w:hAnsi="Calibri" w:cs="Calibri"/>
          <w:spacing w:val="-6"/>
          <w:kern w:val="2"/>
          <w:sz w:val="24"/>
          <w:szCs w:val="24"/>
          <w14:ligatures w14:val="standardContextual"/>
        </w:rPr>
      </w:pPr>
      <w:r w:rsidRPr="00F63573">
        <w:rPr>
          <w:rFonts w:ascii="Calibri" w:eastAsia="Calibri" w:hAnsi="Calibri" w:cs="Calibri"/>
          <w:spacing w:val="-6"/>
          <w:kern w:val="2"/>
          <w:sz w:val="24"/>
          <w:szCs w:val="24"/>
          <w14:ligatures w14:val="standardContextual"/>
        </w:rPr>
        <w:t xml:space="preserve">Jeżeli w ubezpieczeniu mienia systemem sum stałych suma ubezpieczenia danego przedmiotu ubezpieczenia jest niższa od wartości szkody, różnica pomiędzy zgłoszoną sumą ubezpieczenia powiększoną o kwoty  określone w mających zastosowanie w danych stanie faktycznym warunkach i klauzulach dodatkowych, zarówno obligatoryjnych, jak i zaakceptowanych fakultatywnych a kosztem odtworzenia lub naprawy mienia po szkodzie, pokryta zostanie z dodatkowej prewencyjnej sumy ubezpieczenia. </w:t>
      </w:r>
    </w:p>
    <w:p w14:paraId="00477EA2" w14:textId="5D3209AA" w:rsidR="009B1FF1" w:rsidRPr="00F63573" w:rsidRDefault="009B1FF1" w:rsidP="00DC6616">
      <w:pPr>
        <w:widowControl w:val="0"/>
        <w:numPr>
          <w:ilvl w:val="0"/>
          <w:numId w:val="82"/>
        </w:numPr>
        <w:spacing w:after="0" w:line="360" w:lineRule="auto"/>
        <w:ind w:left="258" w:hanging="258"/>
        <w:jc w:val="both"/>
        <w:rPr>
          <w:rFonts w:ascii="Calibri" w:eastAsia="Calibri" w:hAnsi="Calibri" w:cs="Calibri"/>
          <w:b/>
          <w:bCs/>
          <w:kern w:val="2"/>
          <w:sz w:val="24"/>
          <w:szCs w:val="24"/>
          <w14:ligatures w14:val="standardContextual"/>
        </w:rPr>
      </w:pPr>
      <w:bookmarkStart w:id="84" w:name="_Hlk183000293"/>
      <w:bookmarkStart w:id="85" w:name="_Hlk183000347"/>
      <w:r w:rsidRPr="00F63573">
        <w:rPr>
          <w:rFonts w:ascii="Calibri" w:eastAsia="Calibri" w:hAnsi="Calibri" w:cs="Calibri"/>
          <w:kern w:val="2"/>
          <w:sz w:val="24"/>
          <w:szCs w:val="24"/>
          <w14:ligatures w14:val="standardContextual"/>
        </w:rPr>
        <w:t xml:space="preserve">Dodatkowa prewencyjna suma ubezpieczenia ma </w:t>
      </w:r>
      <w:bookmarkStart w:id="86" w:name="_Hlk183000326"/>
      <w:r w:rsidRPr="00F63573">
        <w:rPr>
          <w:rFonts w:ascii="Calibri" w:eastAsia="Calibri" w:hAnsi="Calibri" w:cs="Calibri"/>
          <w:kern w:val="2"/>
          <w:sz w:val="24"/>
          <w:szCs w:val="24"/>
          <w14:ligatures w14:val="standardContextual"/>
        </w:rPr>
        <w:t xml:space="preserve">również zastosowanie, gdy suma ubezpieczenia określonego przedmiotu ubezpieczenia jest niższa od jego wartości w dniu zgłoszenia </w:t>
      </w:r>
      <w:r w:rsidR="009D3F68" w:rsidRPr="00F63573">
        <w:rPr>
          <w:rFonts w:ascii="Calibri" w:eastAsia="Calibri" w:hAnsi="Calibri" w:cs="Calibri"/>
          <w:kern w:val="2"/>
          <w:sz w:val="24"/>
          <w:szCs w:val="24"/>
          <w14:ligatures w14:val="standardContextual"/>
        </w:rPr>
        <w:br/>
      </w:r>
      <w:r w:rsidRPr="00F63573">
        <w:rPr>
          <w:rFonts w:ascii="Calibri" w:eastAsia="Calibri" w:hAnsi="Calibri" w:cs="Calibri"/>
          <w:kern w:val="2"/>
          <w:sz w:val="24"/>
          <w:szCs w:val="24"/>
          <w14:ligatures w14:val="standardContextual"/>
        </w:rPr>
        <w:t>do ubezpieczenia lub w dniu szkody</w:t>
      </w:r>
      <w:bookmarkEnd w:id="84"/>
      <w:r w:rsidRPr="00F63573">
        <w:rPr>
          <w:rFonts w:ascii="Calibri" w:eastAsia="Calibri" w:hAnsi="Calibri" w:cs="Calibri"/>
          <w:kern w:val="2"/>
          <w:sz w:val="24"/>
          <w:szCs w:val="24"/>
          <w14:ligatures w14:val="standardContextual"/>
        </w:rPr>
        <w:t xml:space="preserve">, obliczonej na podstawie systemów i katalogów eksperckich </w:t>
      </w:r>
      <w:r w:rsidRPr="00F63573">
        <w:rPr>
          <w:rFonts w:ascii="Calibri" w:eastAsia="Calibri" w:hAnsi="Calibri" w:cs="Calibri"/>
          <w:kern w:val="2"/>
          <w:sz w:val="24"/>
          <w:szCs w:val="24"/>
          <w14:ligatures w14:val="standardContextual"/>
        </w:rPr>
        <w:lastRenderedPageBreak/>
        <w:t>(w tym branżowych) lub przez niezależnych rzeczoznawców/ekspertów, z uwzględnieniem m.in. indywidualnych cech, właściwości i przeznaczenia mienia.</w:t>
      </w:r>
      <w:bookmarkEnd w:id="85"/>
      <w:bookmarkEnd w:id="86"/>
    </w:p>
    <w:p w14:paraId="51D1CA84" w14:textId="63A9B9DD" w:rsidR="009B1FF1" w:rsidRPr="00F63573" w:rsidRDefault="009B1FF1" w:rsidP="00DC6616">
      <w:pPr>
        <w:widowControl w:val="0"/>
        <w:numPr>
          <w:ilvl w:val="0"/>
          <w:numId w:val="82"/>
        </w:numPr>
        <w:spacing w:after="0" w:line="360" w:lineRule="auto"/>
        <w:ind w:left="258" w:hanging="258"/>
        <w:jc w:val="both"/>
        <w:rPr>
          <w:rFonts w:ascii="Calibri" w:eastAsia="Calibri" w:hAnsi="Calibri" w:cs="Calibri"/>
          <w:b/>
          <w:bCs/>
          <w:kern w:val="2"/>
          <w:sz w:val="24"/>
          <w:szCs w:val="24"/>
          <w14:ligatures w14:val="standardContextual"/>
        </w:rPr>
      </w:pPr>
      <w:r w:rsidRPr="00F63573">
        <w:rPr>
          <w:rFonts w:ascii="Calibri" w:eastAsia="Calibri" w:hAnsi="Calibri" w:cs="Calibri"/>
          <w:kern w:val="2"/>
          <w:sz w:val="24"/>
          <w:szCs w:val="24"/>
          <w14:ligatures w14:val="standardContextual"/>
        </w:rPr>
        <w:t xml:space="preserve">Klauzula prewencyjnej sumy ubezpieczenia ma zastosowanie bez względu na rodzaj wartości, </w:t>
      </w:r>
      <w:r w:rsidR="009D3F68" w:rsidRPr="00F63573">
        <w:rPr>
          <w:rFonts w:ascii="Calibri" w:eastAsia="Calibri" w:hAnsi="Calibri" w:cs="Calibri"/>
          <w:kern w:val="2"/>
          <w:sz w:val="24"/>
          <w:szCs w:val="24"/>
          <w14:ligatures w14:val="standardContextual"/>
        </w:rPr>
        <w:br/>
      </w:r>
      <w:r w:rsidRPr="00F63573">
        <w:rPr>
          <w:rFonts w:ascii="Calibri" w:eastAsia="Calibri" w:hAnsi="Calibri" w:cs="Calibri"/>
          <w:kern w:val="2"/>
          <w:sz w:val="24"/>
          <w:szCs w:val="24"/>
          <w14:ligatures w14:val="standardContextual"/>
        </w:rPr>
        <w:t>w której mienie zostało zgłoszone do ubezpieczenia.</w:t>
      </w:r>
    </w:p>
    <w:p w14:paraId="78531699" w14:textId="77777777" w:rsidR="009B1FF1" w:rsidRPr="00F63573" w:rsidRDefault="009B1FF1" w:rsidP="00DC6616">
      <w:pPr>
        <w:widowControl w:val="0"/>
        <w:numPr>
          <w:ilvl w:val="0"/>
          <w:numId w:val="82"/>
        </w:numPr>
        <w:spacing w:after="0" w:line="360" w:lineRule="auto"/>
        <w:ind w:left="258" w:hanging="258"/>
        <w:jc w:val="both"/>
        <w:rPr>
          <w:rFonts w:ascii="Calibri" w:eastAsia="Calibri" w:hAnsi="Calibri" w:cs="Calibri"/>
          <w:b/>
          <w:bCs/>
          <w:kern w:val="2"/>
          <w:sz w:val="24"/>
          <w:szCs w:val="24"/>
          <w14:ligatures w14:val="standardContextual"/>
        </w:rPr>
      </w:pPr>
      <w:r w:rsidRPr="00F63573">
        <w:rPr>
          <w:rFonts w:ascii="Calibri" w:eastAsia="Calibri" w:hAnsi="Calibri" w:cs="Calibri"/>
          <w:kern w:val="2"/>
          <w:sz w:val="24"/>
          <w:szCs w:val="24"/>
          <w14:ligatures w14:val="standardContextual"/>
        </w:rPr>
        <w:t>Wysokość prewencyjnej sumy ubezpieczenia ustala się na 2 000 000,00 zł na jedno i wszystkie zdarzenia w każdym okresie ubezpieczenia.</w:t>
      </w:r>
    </w:p>
    <w:p w14:paraId="2696E258" w14:textId="77777777" w:rsidR="009B1FF1" w:rsidRPr="00F63573" w:rsidRDefault="009B1FF1" w:rsidP="00A87D0C">
      <w:pPr>
        <w:widowControl w:val="0"/>
        <w:spacing w:after="0" w:line="360" w:lineRule="auto"/>
        <w:jc w:val="both"/>
        <w:rPr>
          <w:rFonts w:ascii="Calibri" w:eastAsia="Calibri" w:hAnsi="Calibri" w:cs="Calibri"/>
          <w:kern w:val="2"/>
          <w:sz w:val="24"/>
          <w:szCs w:val="24"/>
          <w14:ligatures w14:val="standardContextual"/>
        </w:rPr>
      </w:pPr>
      <w:r w:rsidRPr="00F63573">
        <w:rPr>
          <w:rFonts w:ascii="Calibri" w:eastAsia="Calibri" w:hAnsi="Calibri" w:cs="Calibri"/>
          <w:b/>
          <w:bCs/>
          <w:kern w:val="2"/>
          <w:sz w:val="24"/>
          <w:szCs w:val="24"/>
          <w14:ligatures w14:val="standardContextual"/>
        </w:rPr>
        <w:t>Klauzula dodatkowej prewencyjnej sumy ubezpieczenia</w:t>
      </w:r>
      <w:r w:rsidRPr="00F63573">
        <w:rPr>
          <w:rFonts w:ascii="Calibri" w:eastAsia="Calibri" w:hAnsi="Calibri" w:cs="Calibri"/>
          <w:kern w:val="2"/>
          <w:sz w:val="24"/>
          <w:szCs w:val="24"/>
          <w14:ligatures w14:val="standardContextual"/>
        </w:rPr>
        <w:t xml:space="preserve"> (w ubezpieczeniu sprzętu elektronicznego od wszystkich </w:t>
      </w:r>
      <w:proofErr w:type="spellStart"/>
      <w:r w:rsidRPr="00F63573">
        <w:rPr>
          <w:rFonts w:ascii="Calibri" w:eastAsia="Calibri" w:hAnsi="Calibri" w:cs="Calibri"/>
          <w:kern w:val="2"/>
          <w:sz w:val="24"/>
          <w:szCs w:val="24"/>
          <w14:ligatures w14:val="standardContextual"/>
        </w:rPr>
        <w:t>ryzyk</w:t>
      </w:r>
      <w:proofErr w:type="spellEnd"/>
      <w:r w:rsidRPr="00F63573">
        <w:rPr>
          <w:rFonts w:ascii="Calibri" w:eastAsia="Calibri" w:hAnsi="Calibri" w:cs="Calibri"/>
          <w:kern w:val="2"/>
          <w:sz w:val="24"/>
          <w:szCs w:val="24"/>
          <w14:ligatures w14:val="standardContextual"/>
        </w:rPr>
        <w:t>) – z zachowaniem pozostałych, niezmienionych niniejszą klauzulą postanowień umowy ubezpieczenia, strony uzgodniły, że:</w:t>
      </w:r>
    </w:p>
    <w:p w14:paraId="05762011" w14:textId="77777777" w:rsidR="009B1FF1" w:rsidRPr="00F63573" w:rsidRDefault="009B1FF1" w:rsidP="00DC6616">
      <w:pPr>
        <w:widowControl w:val="0"/>
        <w:numPr>
          <w:ilvl w:val="0"/>
          <w:numId w:val="83"/>
        </w:numPr>
        <w:tabs>
          <w:tab w:val="left" w:pos="284"/>
        </w:tabs>
        <w:spacing w:after="0" w:line="360" w:lineRule="auto"/>
        <w:ind w:left="284" w:hanging="284"/>
        <w:jc w:val="both"/>
        <w:rPr>
          <w:rFonts w:ascii="Calibri" w:eastAsia="Calibri" w:hAnsi="Calibri" w:cs="Calibri"/>
          <w:kern w:val="2"/>
          <w:sz w:val="24"/>
          <w:szCs w:val="24"/>
          <w14:ligatures w14:val="standardContextual"/>
        </w:rPr>
      </w:pPr>
      <w:r w:rsidRPr="00F63573">
        <w:rPr>
          <w:rFonts w:ascii="Calibri" w:eastAsia="Calibri" w:hAnsi="Calibri" w:cs="Calibri"/>
          <w:kern w:val="2"/>
          <w:sz w:val="24"/>
          <w:szCs w:val="24"/>
          <w14:ligatures w14:val="standardContextual"/>
        </w:rPr>
        <w:t>W przypadku szkody, która skutkuje koniecznością wymiany danego przedmiotu ubezpieczenia ubezpieczonego w systemie sum stałych na nowy, gdy suma ubezpieczenia tego przedmiotu jest niższa od kwoty odpowiadającej wartości kosztów nabycia, demontażu, transportu, montażu, cła oraz innych tego typu opłat nowego przedmiotu tego samego rodzaju, o możliwie najbardziej zbliżonych parametrach technicznych, niedoubezpieczenie (uzupełnienie do łącznej wartości nabycia rzeczy nowej i pozostałych kosztów) pokryte zostanie z dodatkowej prewencyjnej sumy ubezpieczenia.</w:t>
      </w:r>
    </w:p>
    <w:p w14:paraId="1FB8D457" w14:textId="77777777" w:rsidR="009B1FF1" w:rsidRPr="00F63573" w:rsidRDefault="009B1FF1" w:rsidP="00DC6616">
      <w:pPr>
        <w:widowControl w:val="0"/>
        <w:numPr>
          <w:ilvl w:val="0"/>
          <w:numId w:val="83"/>
        </w:numPr>
        <w:tabs>
          <w:tab w:val="left" w:pos="284"/>
        </w:tabs>
        <w:spacing w:after="0" w:line="360" w:lineRule="auto"/>
        <w:ind w:left="284" w:hanging="284"/>
        <w:jc w:val="both"/>
        <w:rPr>
          <w:rFonts w:ascii="Calibri" w:eastAsia="Calibri" w:hAnsi="Calibri" w:cs="Calibri"/>
          <w:kern w:val="2"/>
          <w:sz w:val="24"/>
          <w:szCs w:val="24"/>
          <w14:ligatures w14:val="standardContextual"/>
        </w:rPr>
      </w:pPr>
      <w:r w:rsidRPr="00F63573">
        <w:rPr>
          <w:rFonts w:ascii="Calibri" w:eastAsia="Calibri" w:hAnsi="Calibri" w:cs="Calibri"/>
          <w:kern w:val="2"/>
          <w:sz w:val="24"/>
          <w:szCs w:val="24"/>
          <w14:ligatures w14:val="standardContextual"/>
        </w:rPr>
        <w:t>Taka sama zasada obowiązuje w przypadku szkody częściowej, gdy wartość odszkodowania będzie niższa od kwoty odpowiadającej wartości niezbędnych kosztów naprawy, z uwzględnieniem kosztów demontażu, transportu, montażu, cła oraz innych tego typu opłat.</w:t>
      </w:r>
    </w:p>
    <w:p w14:paraId="10B6CEDF" w14:textId="34B2CFCA" w:rsidR="009B1FF1" w:rsidRPr="00F63573" w:rsidRDefault="009B1FF1" w:rsidP="00DC6616">
      <w:pPr>
        <w:widowControl w:val="0"/>
        <w:numPr>
          <w:ilvl w:val="0"/>
          <w:numId w:val="83"/>
        </w:numPr>
        <w:tabs>
          <w:tab w:val="left" w:pos="284"/>
        </w:tabs>
        <w:spacing w:after="0" w:line="360" w:lineRule="auto"/>
        <w:ind w:left="284" w:hanging="284"/>
        <w:jc w:val="both"/>
        <w:rPr>
          <w:rFonts w:ascii="Calibri" w:eastAsia="Calibri" w:hAnsi="Calibri" w:cs="Calibri"/>
          <w:kern w:val="2"/>
          <w:sz w:val="24"/>
          <w:szCs w:val="24"/>
          <w14:ligatures w14:val="standardContextual"/>
        </w:rPr>
      </w:pPr>
      <w:r w:rsidRPr="00F63573">
        <w:rPr>
          <w:rFonts w:ascii="Calibri" w:eastAsia="Calibri" w:hAnsi="Calibri" w:cs="Calibri"/>
          <w:kern w:val="2"/>
          <w:sz w:val="24"/>
          <w:szCs w:val="24"/>
          <w14:ligatures w14:val="standardContextual"/>
        </w:rPr>
        <w:t xml:space="preserve">Dodatkowa prewencyjna suma ubezpieczenia ma również zastosowanie, gdy suma ubezpieczenia określonego przedmiotu ubezpieczenia jest niższa od jego wartości w dniu zgłoszenia </w:t>
      </w:r>
      <w:r w:rsidR="006A0754" w:rsidRPr="00F63573">
        <w:rPr>
          <w:rFonts w:ascii="Calibri" w:eastAsia="Calibri" w:hAnsi="Calibri" w:cs="Calibri"/>
          <w:kern w:val="2"/>
          <w:sz w:val="24"/>
          <w:szCs w:val="24"/>
          <w14:ligatures w14:val="standardContextual"/>
        </w:rPr>
        <w:br/>
      </w:r>
      <w:r w:rsidRPr="00F63573">
        <w:rPr>
          <w:rFonts w:ascii="Calibri" w:eastAsia="Calibri" w:hAnsi="Calibri" w:cs="Calibri"/>
          <w:kern w:val="2"/>
          <w:sz w:val="24"/>
          <w:szCs w:val="24"/>
          <w14:ligatures w14:val="standardContextual"/>
        </w:rPr>
        <w:t>do ubezpieczenia lub w dniu szkody, obliczonej na podstawie systemów i katalogów eksperckich (w tym branżowych) lub przez niezależnych rzeczoznawców/ekspertów, z uwzględnieniem m.in. indywidualnych cech, właściwości i przeznaczenia sprzętu elektronicznego.</w:t>
      </w:r>
    </w:p>
    <w:p w14:paraId="502AFC81" w14:textId="4ADA3C58" w:rsidR="009B1FF1" w:rsidRPr="00F63573" w:rsidRDefault="009B1FF1" w:rsidP="00DC6616">
      <w:pPr>
        <w:widowControl w:val="0"/>
        <w:numPr>
          <w:ilvl w:val="0"/>
          <w:numId w:val="83"/>
        </w:numPr>
        <w:tabs>
          <w:tab w:val="left" w:pos="284"/>
        </w:tabs>
        <w:spacing w:after="0" w:line="360" w:lineRule="auto"/>
        <w:ind w:left="284" w:hanging="284"/>
        <w:jc w:val="both"/>
        <w:rPr>
          <w:rFonts w:ascii="Calibri" w:eastAsia="Calibri" w:hAnsi="Calibri" w:cs="Calibri"/>
          <w:kern w:val="2"/>
          <w:sz w:val="24"/>
          <w:szCs w:val="24"/>
          <w14:ligatures w14:val="standardContextual"/>
        </w:rPr>
      </w:pPr>
      <w:r w:rsidRPr="00F63573">
        <w:rPr>
          <w:rFonts w:ascii="Calibri" w:eastAsia="Calibri" w:hAnsi="Calibri" w:cs="Calibri"/>
          <w:kern w:val="2"/>
          <w:sz w:val="24"/>
          <w:szCs w:val="24"/>
          <w14:ligatures w14:val="standardContextual"/>
        </w:rPr>
        <w:t xml:space="preserve">Klauzula prewencyjnej sumy ubezpieczenia ma zastosowanie bez względu na rodzaj wartości, </w:t>
      </w:r>
      <w:r w:rsidR="006A0754" w:rsidRPr="00F63573">
        <w:rPr>
          <w:rFonts w:ascii="Calibri" w:eastAsia="Calibri" w:hAnsi="Calibri" w:cs="Calibri"/>
          <w:kern w:val="2"/>
          <w:sz w:val="24"/>
          <w:szCs w:val="24"/>
          <w14:ligatures w14:val="standardContextual"/>
        </w:rPr>
        <w:br/>
      </w:r>
      <w:r w:rsidRPr="00F63573">
        <w:rPr>
          <w:rFonts w:ascii="Calibri" w:eastAsia="Calibri" w:hAnsi="Calibri" w:cs="Calibri"/>
          <w:kern w:val="2"/>
          <w:sz w:val="24"/>
          <w:szCs w:val="24"/>
          <w14:ligatures w14:val="standardContextual"/>
        </w:rPr>
        <w:t>w której mienie zostało zgłoszone do ubezpieczenia.</w:t>
      </w:r>
    </w:p>
    <w:p w14:paraId="1C25C33F" w14:textId="191FF0D2" w:rsidR="009B1FF1" w:rsidRPr="00F63573" w:rsidRDefault="009B1FF1" w:rsidP="00DC6616">
      <w:pPr>
        <w:widowControl w:val="0"/>
        <w:numPr>
          <w:ilvl w:val="0"/>
          <w:numId w:val="83"/>
        </w:numPr>
        <w:tabs>
          <w:tab w:val="left" w:pos="284"/>
        </w:tabs>
        <w:spacing w:after="0" w:line="360" w:lineRule="auto"/>
        <w:ind w:left="284" w:hanging="284"/>
        <w:jc w:val="both"/>
        <w:rPr>
          <w:rFonts w:ascii="Calibri" w:eastAsia="Calibri" w:hAnsi="Calibri" w:cs="Calibri"/>
          <w:kern w:val="2"/>
          <w:sz w:val="24"/>
          <w:szCs w:val="24"/>
          <w14:ligatures w14:val="standardContextual"/>
        </w:rPr>
      </w:pPr>
      <w:r w:rsidRPr="00F63573">
        <w:rPr>
          <w:rFonts w:ascii="Calibri" w:eastAsia="Calibri" w:hAnsi="Calibri" w:cs="Calibri"/>
          <w:kern w:val="2"/>
          <w:sz w:val="24"/>
          <w:szCs w:val="24"/>
          <w14:ligatures w14:val="standardContextual"/>
        </w:rPr>
        <w:t xml:space="preserve">Wysokość prewencyjnej sumy ubezpieczenia ustala się na </w:t>
      </w:r>
      <w:r w:rsidR="009D2C05">
        <w:rPr>
          <w:rFonts w:ascii="Calibri" w:eastAsia="Calibri" w:hAnsi="Calibri" w:cs="Calibri"/>
          <w:kern w:val="2"/>
          <w:sz w:val="24"/>
          <w:szCs w:val="24"/>
          <w14:ligatures w14:val="standardContextual"/>
        </w:rPr>
        <w:t>2</w:t>
      </w:r>
      <w:r w:rsidRPr="00F63573">
        <w:rPr>
          <w:rFonts w:ascii="Calibri" w:eastAsia="Calibri" w:hAnsi="Calibri" w:cs="Calibri"/>
          <w:kern w:val="2"/>
          <w:sz w:val="24"/>
          <w:szCs w:val="24"/>
          <w14:ligatures w14:val="standardContextual"/>
        </w:rPr>
        <w:t>00 000,00 zł na jedno i wszystkie zdarzenia w każdym okresie ubezpieczenia.</w:t>
      </w:r>
    </w:p>
    <w:p w14:paraId="53351C75" w14:textId="23B08A11"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b/>
          <w:bCs/>
          <w:spacing w:val="-6"/>
          <w:sz w:val="24"/>
          <w:szCs w:val="24"/>
        </w:rPr>
        <w:t>Klauzula automatycznego pokrycia konsumpcji sumy ubezpieczenia</w:t>
      </w:r>
      <w:r w:rsidR="008C49E7" w:rsidRPr="00F63573">
        <w:rPr>
          <w:rFonts w:ascii="Calibri" w:hAnsi="Calibri" w:cs="Calibri"/>
          <w:b/>
          <w:bCs/>
          <w:spacing w:val="-6"/>
          <w:sz w:val="24"/>
          <w:szCs w:val="24"/>
        </w:rPr>
        <w:t xml:space="preserve"> w</w:t>
      </w:r>
      <w:r w:rsidR="002D7900" w:rsidRPr="00F63573">
        <w:rPr>
          <w:rFonts w:ascii="Calibri" w:hAnsi="Calibri" w:cs="Calibri"/>
          <w:b/>
          <w:bCs/>
          <w:spacing w:val="-6"/>
          <w:sz w:val="24"/>
          <w:szCs w:val="24"/>
        </w:rPr>
        <w:t xml:space="preserve"> </w:t>
      </w:r>
      <w:r w:rsidRPr="00F63573">
        <w:rPr>
          <w:rFonts w:ascii="Calibri" w:hAnsi="Calibri" w:cs="Calibri"/>
          <w:b/>
          <w:bCs/>
          <w:spacing w:val="-6"/>
          <w:sz w:val="24"/>
          <w:szCs w:val="24"/>
        </w:rPr>
        <w:t>ubezpieczeniu mienia systemem sum stałych</w:t>
      </w:r>
      <w:r w:rsidRPr="00F63573">
        <w:rPr>
          <w:rFonts w:ascii="Calibri" w:hAnsi="Calibri" w:cs="Calibri"/>
          <w:spacing w:val="-6"/>
          <w:sz w:val="24"/>
          <w:szCs w:val="24"/>
        </w:rPr>
        <w:t xml:space="preserve"> – </w:t>
      </w:r>
      <w:r w:rsidR="0095250F" w:rsidRPr="00F63573">
        <w:rPr>
          <w:rFonts w:ascii="Calibri" w:hAnsi="Calibri" w:cs="Calibri"/>
          <w:spacing w:val="-6"/>
          <w:sz w:val="24"/>
          <w:szCs w:val="24"/>
        </w:rPr>
        <w:t>z zachowaniem pozostałych, niezmienionych niniejszą klauzulą postanowień umowy ubezpieczenia, strony uzgodniły, że:</w:t>
      </w:r>
    </w:p>
    <w:p w14:paraId="3791977D" w14:textId="70C505E7" w:rsidR="003A2D23" w:rsidRPr="00F63573" w:rsidRDefault="003A2D23" w:rsidP="00A87D0C">
      <w:pPr>
        <w:widowControl w:val="0"/>
        <w:spacing w:after="0" w:line="360" w:lineRule="auto"/>
        <w:jc w:val="both"/>
        <w:rPr>
          <w:rFonts w:ascii="Calibri" w:hAnsi="Calibri" w:cs="Calibri"/>
          <w:spacing w:val="-7"/>
          <w:sz w:val="24"/>
          <w:szCs w:val="24"/>
        </w:rPr>
      </w:pPr>
      <w:r w:rsidRPr="00F63573">
        <w:rPr>
          <w:rFonts w:ascii="Calibri" w:hAnsi="Calibri" w:cs="Calibri"/>
          <w:spacing w:val="-7"/>
          <w:sz w:val="24"/>
          <w:szCs w:val="24"/>
        </w:rPr>
        <w:lastRenderedPageBreak/>
        <w:t>Ubezpieczyciel przywróci automatycznie pierwotną sumę ubezpieczenia (doubezpieczenie) po wypłacie odszkodowań, także</w:t>
      </w:r>
      <w:r w:rsidR="008C49E7" w:rsidRPr="00F63573">
        <w:rPr>
          <w:rFonts w:ascii="Calibri" w:hAnsi="Calibri" w:cs="Calibri"/>
          <w:spacing w:val="-7"/>
          <w:sz w:val="24"/>
          <w:szCs w:val="24"/>
        </w:rPr>
        <w:t xml:space="preserve"> w</w:t>
      </w:r>
      <w:r w:rsidR="009D3F68" w:rsidRPr="00F63573">
        <w:rPr>
          <w:rFonts w:ascii="Calibri" w:hAnsi="Calibri" w:cs="Calibri"/>
          <w:spacing w:val="-7"/>
          <w:sz w:val="24"/>
          <w:szCs w:val="24"/>
        </w:rPr>
        <w:t xml:space="preserve"> </w:t>
      </w:r>
      <w:r w:rsidRPr="00F63573">
        <w:rPr>
          <w:rFonts w:ascii="Calibri" w:hAnsi="Calibri" w:cs="Calibri"/>
          <w:spacing w:val="-7"/>
          <w:sz w:val="24"/>
          <w:szCs w:val="24"/>
        </w:rPr>
        <w:t xml:space="preserve">przypadku szkody całkowitej, jeśli ubezpieczający/ubezpieczony przystąpi </w:t>
      </w:r>
      <w:r w:rsidR="009D3F68" w:rsidRPr="00F63573">
        <w:rPr>
          <w:rFonts w:ascii="Calibri" w:hAnsi="Calibri" w:cs="Calibri"/>
          <w:spacing w:val="-7"/>
          <w:sz w:val="24"/>
          <w:szCs w:val="24"/>
        </w:rPr>
        <w:br/>
      </w:r>
      <w:r w:rsidRPr="00F63573">
        <w:rPr>
          <w:rFonts w:ascii="Calibri" w:hAnsi="Calibri" w:cs="Calibri"/>
          <w:spacing w:val="-7"/>
          <w:sz w:val="24"/>
          <w:szCs w:val="24"/>
        </w:rPr>
        <w:t>do odtworzenia (naprawy) przedmiotu ubezpieczenia (ochrona ubezpieczeniowa może ustać wyłącznie</w:t>
      </w:r>
      <w:r w:rsidR="008C49E7" w:rsidRPr="00F63573">
        <w:rPr>
          <w:rFonts w:ascii="Calibri" w:hAnsi="Calibri" w:cs="Calibri"/>
          <w:spacing w:val="-7"/>
          <w:sz w:val="24"/>
          <w:szCs w:val="24"/>
        </w:rPr>
        <w:t xml:space="preserve"> </w:t>
      </w:r>
      <w:r w:rsidR="006A0754" w:rsidRPr="00F63573">
        <w:rPr>
          <w:rFonts w:ascii="Calibri" w:hAnsi="Calibri" w:cs="Calibri"/>
          <w:spacing w:val="-7"/>
          <w:sz w:val="24"/>
          <w:szCs w:val="24"/>
        </w:rPr>
        <w:br/>
      </w:r>
      <w:r w:rsidR="008C49E7" w:rsidRPr="00F63573">
        <w:rPr>
          <w:rFonts w:ascii="Calibri" w:hAnsi="Calibri" w:cs="Calibri"/>
          <w:spacing w:val="-7"/>
          <w:sz w:val="24"/>
          <w:szCs w:val="24"/>
        </w:rPr>
        <w:t>w</w:t>
      </w:r>
      <w:r w:rsidR="00FD4E7B" w:rsidRPr="00F63573">
        <w:rPr>
          <w:rFonts w:ascii="Calibri" w:hAnsi="Calibri" w:cs="Calibri"/>
          <w:spacing w:val="-7"/>
          <w:sz w:val="24"/>
          <w:szCs w:val="24"/>
        </w:rPr>
        <w:t xml:space="preserve"> </w:t>
      </w:r>
      <w:r w:rsidRPr="00F63573">
        <w:rPr>
          <w:rFonts w:ascii="Calibri" w:hAnsi="Calibri" w:cs="Calibri"/>
          <w:spacing w:val="-7"/>
          <w:sz w:val="24"/>
          <w:szCs w:val="24"/>
        </w:rPr>
        <w:t>sytuacji złożenia przez zamawiającego oświadczenia woli</w:t>
      </w:r>
      <w:r w:rsidR="008C49E7" w:rsidRPr="00F63573">
        <w:rPr>
          <w:rFonts w:ascii="Calibri" w:hAnsi="Calibri" w:cs="Calibri"/>
          <w:spacing w:val="-7"/>
          <w:sz w:val="24"/>
          <w:szCs w:val="24"/>
        </w:rPr>
        <w:t xml:space="preserve"> o</w:t>
      </w:r>
      <w:r w:rsidR="00A306EC" w:rsidRPr="00F63573">
        <w:rPr>
          <w:rFonts w:ascii="Calibri" w:hAnsi="Calibri" w:cs="Calibri"/>
          <w:spacing w:val="-7"/>
          <w:sz w:val="24"/>
          <w:szCs w:val="24"/>
        </w:rPr>
        <w:t xml:space="preserve"> </w:t>
      </w:r>
      <w:r w:rsidRPr="00F63573">
        <w:rPr>
          <w:rFonts w:ascii="Calibri" w:hAnsi="Calibri" w:cs="Calibri"/>
          <w:spacing w:val="-7"/>
          <w:sz w:val="24"/>
          <w:szCs w:val="24"/>
        </w:rPr>
        <w:t>nieodtwarzaniu dotkniętego szkodą całkowitą przedmiotu ubezpieczenia). Ubezpieczający nie będzie zobowiązany do dopłaty stosownej składki, wynikającej</w:t>
      </w:r>
      <w:r w:rsidR="008C49E7" w:rsidRPr="00F63573">
        <w:rPr>
          <w:rFonts w:ascii="Calibri" w:hAnsi="Calibri" w:cs="Calibri"/>
          <w:spacing w:val="-7"/>
          <w:sz w:val="24"/>
          <w:szCs w:val="24"/>
        </w:rPr>
        <w:t xml:space="preserve"> z </w:t>
      </w:r>
      <w:r w:rsidRPr="00F63573">
        <w:rPr>
          <w:rFonts w:ascii="Calibri" w:hAnsi="Calibri" w:cs="Calibri"/>
          <w:spacing w:val="-7"/>
          <w:sz w:val="24"/>
          <w:szCs w:val="24"/>
        </w:rPr>
        <w:t>automatycznego pokrycia konsumpcji sumy ubezpieczenia. Klauzula nie ma zastosowania jeżeli ogólne (szczególne) warunki ubezpieczenia nie przewidują konsumpcji sumy ubezpieczenia.</w:t>
      </w:r>
    </w:p>
    <w:p w14:paraId="676D5EDD" w14:textId="340FF77A"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b/>
          <w:bCs/>
          <w:spacing w:val="-6"/>
          <w:sz w:val="24"/>
          <w:szCs w:val="24"/>
        </w:rPr>
        <w:t>Klauzula ubezpieczenia mienia</w:t>
      </w:r>
      <w:r w:rsidR="008C49E7" w:rsidRPr="00F63573">
        <w:rPr>
          <w:rFonts w:ascii="Calibri" w:hAnsi="Calibri" w:cs="Calibri"/>
          <w:b/>
          <w:bCs/>
          <w:spacing w:val="-6"/>
          <w:sz w:val="24"/>
          <w:szCs w:val="24"/>
        </w:rPr>
        <w:t xml:space="preserve"> w</w:t>
      </w:r>
      <w:r w:rsidR="00B077FD" w:rsidRPr="00F63573">
        <w:rPr>
          <w:rFonts w:ascii="Calibri" w:hAnsi="Calibri" w:cs="Calibri"/>
          <w:b/>
          <w:bCs/>
          <w:spacing w:val="-6"/>
          <w:sz w:val="24"/>
          <w:szCs w:val="24"/>
        </w:rPr>
        <w:t xml:space="preserve"> </w:t>
      </w:r>
      <w:r w:rsidRPr="00F63573">
        <w:rPr>
          <w:rFonts w:ascii="Calibri" w:hAnsi="Calibri" w:cs="Calibri"/>
          <w:b/>
          <w:bCs/>
          <w:spacing w:val="-6"/>
          <w:sz w:val="24"/>
          <w:szCs w:val="24"/>
        </w:rPr>
        <w:t>transporcie</w:t>
      </w:r>
      <w:r w:rsidRPr="00F63573">
        <w:rPr>
          <w:rFonts w:ascii="Calibri" w:hAnsi="Calibri" w:cs="Calibri"/>
          <w:spacing w:val="-6"/>
          <w:sz w:val="24"/>
          <w:szCs w:val="24"/>
        </w:rPr>
        <w:t xml:space="preserve"> – </w:t>
      </w:r>
      <w:r w:rsidR="0095250F" w:rsidRPr="00F63573">
        <w:rPr>
          <w:rFonts w:ascii="Calibri" w:hAnsi="Calibri" w:cs="Calibri"/>
          <w:spacing w:val="-6"/>
          <w:sz w:val="24"/>
          <w:szCs w:val="24"/>
        </w:rPr>
        <w:t>z zachowaniem pozostałych, niezmienionych niniejszą klauzulą postanowień umowy ubezpieczenia, strony uzgodniły, że:</w:t>
      </w:r>
    </w:p>
    <w:p w14:paraId="69DD36EC" w14:textId="762167CE"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spacing w:val="-6"/>
          <w:sz w:val="24"/>
          <w:szCs w:val="24"/>
        </w:rPr>
        <w:t xml:space="preserve">Zakres ochrony ubezpieczeniowej zostaje rozszerzony na wszelkie mienie przewożone lub transportowane wszelkimi środkami transportu lądowego, od szkód powstałych podczas jego przewożenia lub transportu. </w:t>
      </w:r>
    </w:p>
    <w:p w14:paraId="6690F87D" w14:textId="77777777"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spacing w:val="-6"/>
          <w:sz w:val="24"/>
          <w:szCs w:val="24"/>
        </w:rPr>
        <w:t>Ochrona ubezpieczeniowa obejmuje następujące ryzyka:</w:t>
      </w:r>
    </w:p>
    <w:p w14:paraId="6299BDCE" w14:textId="03892048" w:rsidR="003A2D23" w:rsidRPr="00F63573" w:rsidRDefault="003A2D23" w:rsidP="00DC6616">
      <w:pPr>
        <w:pStyle w:val="Akapitzlist"/>
        <w:widowControl w:val="0"/>
        <w:numPr>
          <w:ilvl w:val="0"/>
          <w:numId w:val="40"/>
        </w:numPr>
        <w:spacing w:after="0" w:line="360" w:lineRule="auto"/>
        <w:ind w:left="284" w:hanging="284"/>
        <w:contextualSpacing w:val="0"/>
        <w:jc w:val="both"/>
        <w:rPr>
          <w:rFonts w:ascii="Calibri" w:hAnsi="Calibri" w:cs="Calibri"/>
          <w:spacing w:val="-6"/>
          <w:sz w:val="24"/>
          <w:szCs w:val="24"/>
        </w:rPr>
      </w:pPr>
      <w:r w:rsidRPr="00F63573">
        <w:rPr>
          <w:rFonts w:ascii="Calibri" w:hAnsi="Calibri" w:cs="Calibri"/>
          <w:spacing w:val="-6"/>
          <w:sz w:val="24"/>
          <w:szCs w:val="24"/>
        </w:rPr>
        <w:t>ryzyka objęte ochroną</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 xml:space="preserve">zakresie ubezpieczenia mienia od wszystkich </w:t>
      </w:r>
      <w:proofErr w:type="spellStart"/>
      <w:r w:rsidRPr="00F63573">
        <w:rPr>
          <w:rFonts w:ascii="Calibri" w:hAnsi="Calibri" w:cs="Calibri"/>
          <w:spacing w:val="-6"/>
          <w:sz w:val="24"/>
          <w:szCs w:val="24"/>
        </w:rPr>
        <w:t>ryzyk</w:t>
      </w:r>
      <w:proofErr w:type="spellEnd"/>
      <w:r w:rsidRPr="00F63573">
        <w:rPr>
          <w:rFonts w:ascii="Calibri" w:hAnsi="Calibri" w:cs="Calibri"/>
          <w:spacing w:val="-6"/>
          <w:sz w:val="24"/>
          <w:szCs w:val="24"/>
        </w:rPr>
        <w:t>,</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tym na podstawie klauzul dodatkowych;</w:t>
      </w:r>
    </w:p>
    <w:p w14:paraId="3F138557" w14:textId="77777777" w:rsidR="003A2D23" w:rsidRPr="00F63573" w:rsidRDefault="003A2D23" w:rsidP="00DC6616">
      <w:pPr>
        <w:pStyle w:val="Akapitzlist"/>
        <w:widowControl w:val="0"/>
        <w:numPr>
          <w:ilvl w:val="0"/>
          <w:numId w:val="40"/>
        </w:numPr>
        <w:spacing w:after="0" w:line="360" w:lineRule="auto"/>
        <w:ind w:left="284" w:hanging="284"/>
        <w:contextualSpacing w:val="0"/>
        <w:jc w:val="both"/>
        <w:rPr>
          <w:rFonts w:ascii="Calibri" w:hAnsi="Calibri" w:cs="Calibri"/>
          <w:spacing w:val="-6"/>
          <w:sz w:val="24"/>
          <w:szCs w:val="24"/>
        </w:rPr>
      </w:pPr>
      <w:r w:rsidRPr="00F63573">
        <w:rPr>
          <w:rFonts w:ascii="Calibri" w:hAnsi="Calibri" w:cs="Calibri"/>
          <w:spacing w:val="-6"/>
          <w:sz w:val="24"/>
          <w:szCs w:val="24"/>
        </w:rPr>
        <w:t>wypadku pojazdu, za pomocą którego dokonywany był transport;</w:t>
      </w:r>
    </w:p>
    <w:p w14:paraId="6AEF3DF5" w14:textId="77777777" w:rsidR="003A2D23" w:rsidRPr="00F63573" w:rsidRDefault="003A2D23" w:rsidP="00DC6616">
      <w:pPr>
        <w:pStyle w:val="Akapitzlist"/>
        <w:widowControl w:val="0"/>
        <w:numPr>
          <w:ilvl w:val="0"/>
          <w:numId w:val="40"/>
        </w:numPr>
        <w:spacing w:after="0" w:line="360" w:lineRule="auto"/>
        <w:ind w:left="284" w:hanging="284"/>
        <w:contextualSpacing w:val="0"/>
        <w:jc w:val="both"/>
        <w:rPr>
          <w:rFonts w:ascii="Calibri" w:hAnsi="Calibri" w:cs="Calibri"/>
          <w:spacing w:val="-6"/>
          <w:sz w:val="24"/>
          <w:szCs w:val="24"/>
        </w:rPr>
      </w:pPr>
      <w:r w:rsidRPr="00F63573">
        <w:rPr>
          <w:rFonts w:ascii="Calibri" w:hAnsi="Calibri" w:cs="Calibri"/>
          <w:spacing w:val="-6"/>
          <w:sz w:val="24"/>
          <w:szCs w:val="24"/>
        </w:rPr>
        <w:t>kradzieży mienia będącej następstwem wypadku pojazdu, za pomocą którego dokonywany był transport;</w:t>
      </w:r>
    </w:p>
    <w:p w14:paraId="7728DAA9" w14:textId="3BCC0F35" w:rsidR="003A2D23" w:rsidRPr="00F63573" w:rsidRDefault="003A2D23" w:rsidP="00DC6616">
      <w:pPr>
        <w:pStyle w:val="Akapitzlist"/>
        <w:widowControl w:val="0"/>
        <w:numPr>
          <w:ilvl w:val="0"/>
          <w:numId w:val="40"/>
        </w:numPr>
        <w:spacing w:after="0" w:line="360" w:lineRule="auto"/>
        <w:ind w:left="284" w:hanging="284"/>
        <w:contextualSpacing w:val="0"/>
        <w:jc w:val="both"/>
        <w:rPr>
          <w:rFonts w:ascii="Calibri" w:hAnsi="Calibri" w:cs="Calibri"/>
          <w:spacing w:val="-6"/>
          <w:sz w:val="24"/>
          <w:szCs w:val="24"/>
        </w:rPr>
      </w:pPr>
      <w:r w:rsidRPr="00F63573">
        <w:rPr>
          <w:rFonts w:ascii="Calibri" w:hAnsi="Calibri" w:cs="Calibri"/>
          <w:spacing w:val="-6"/>
          <w:sz w:val="24"/>
          <w:szCs w:val="24"/>
        </w:rPr>
        <w:t>kradzieży pojazdu wraz</w:t>
      </w:r>
      <w:r w:rsidR="008C49E7" w:rsidRPr="00F63573">
        <w:rPr>
          <w:rFonts w:ascii="Calibri" w:hAnsi="Calibri" w:cs="Calibri"/>
          <w:spacing w:val="-6"/>
          <w:sz w:val="24"/>
          <w:szCs w:val="24"/>
        </w:rPr>
        <w:t xml:space="preserve"> z </w:t>
      </w:r>
      <w:r w:rsidRPr="00F63573">
        <w:rPr>
          <w:rFonts w:ascii="Calibri" w:hAnsi="Calibri" w:cs="Calibri"/>
          <w:spacing w:val="-6"/>
          <w:sz w:val="24"/>
          <w:szCs w:val="24"/>
        </w:rPr>
        <w:t>przewożonym przez ten pojazd mieniem;</w:t>
      </w:r>
    </w:p>
    <w:p w14:paraId="75596C91" w14:textId="523FA1B5" w:rsidR="003A2D23" w:rsidRPr="00F63573" w:rsidRDefault="003A2D23" w:rsidP="00DC6616">
      <w:pPr>
        <w:pStyle w:val="Akapitzlist"/>
        <w:widowControl w:val="0"/>
        <w:numPr>
          <w:ilvl w:val="0"/>
          <w:numId w:val="40"/>
        </w:numPr>
        <w:spacing w:after="0" w:line="360" w:lineRule="auto"/>
        <w:ind w:left="284" w:hanging="284"/>
        <w:contextualSpacing w:val="0"/>
        <w:jc w:val="both"/>
        <w:rPr>
          <w:rFonts w:ascii="Calibri" w:hAnsi="Calibri" w:cs="Calibri"/>
          <w:spacing w:val="-6"/>
          <w:sz w:val="24"/>
          <w:szCs w:val="24"/>
        </w:rPr>
      </w:pPr>
      <w:r w:rsidRPr="00F63573">
        <w:rPr>
          <w:rFonts w:ascii="Calibri" w:hAnsi="Calibri" w:cs="Calibri"/>
          <w:spacing w:val="-6"/>
          <w:sz w:val="24"/>
          <w:szCs w:val="24"/>
        </w:rPr>
        <w:t>kradzieży mienia</w:t>
      </w:r>
      <w:r w:rsidR="008C49E7" w:rsidRPr="00F63573">
        <w:rPr>
          <w:rFonts w:ascii="Calibri" w:hAnsi="Calibri" w:cs="Calibri"/>
          <w:spacing w:val="-6"/>
          <w:sz w:val="24"/>
          <w:szCs w:val="24"/>
        </w:rPr>
        <w:t xml:space="preserve"> z </w:t>
      </w:r>
      <w:r w:rsidRPr="00F63573">
        <w:rPr>
          <w:rFonts w:ascii="Calibri" w:hAnsi="Calibri" w:cs="Calibri"/>
          <w:spacing w:val="-6"/>
          <w:sz w:val="24"/>
          <w:szCs w:val="24"/>
        </w:rPr>
        <w:t>pojazdu, za pomocą którego dokonywany był transport,</w:t>
      </w:r>
      <w:r w:rsidR="008C49E7" w:rsidRPr="00F63573">
        <w:rPr>
          <w:rFonts w:ascii="Calibri" w:hAnsi="Calibri" w:cs="Calibri"/>
          <w:spacing w:val="-6"/>
          <w:sz w:val="24"/>
          <w:szCs w:val="24"/>
        </w:rPr>
        <w:t xml:space="preserve"> o </w:t>
      </w:r>
      <w:r w:rsidRPr="00F63573">
        <w:rPr>
          <w:rFonts w:ascii="Calibri" w:hAnsi="Calibri" w:cs="Calibri"/>
          <w:spacing w:val="-6"/>
          <w:sz w:val="24"/>
          <w:szCs w:val="24"/>
        </w:rPr>
        <w:t>ile pojazd ten znajdował się pod bezpośrednim dozorem fizycznym osoby lub osób biorących udział</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 xml:space="preserve">transporcie. </w:t>
      </w:r>
      <w:r w:rsidR="009D3F68" w:rsidRPr="00F63573">
        <w:rPr>
          <w:rFonts w:ascii="Calibri" w:hAnsi="Calibri" w:cs="Calibri"/>
          <w:spacing w:val="-6"/>
          <w:sz w:val="24"/>
          <w:szCs w:val="24"/>
        </w:rPr>
        <w:br/>
      </w:r>
      <w:r w:rsidRPr="00F63573">
        <w:rPr>
          <w:rFonts w:ascii="Calibri" w:hAnsi="Calibri" w:cs="Calibri"/>
          <w:spacing w:val="-6"/>
          <w:sz w:val="24"/>
          <w:szCs w:val="24"/>
        </w:rPr>
        <w:t>Za bezpośredni dozór fizyczny uważa się zachowanie przynajmniej kontaktu wzrokowego</w:t>
      </w:r>
      <w:r w:rsidR="008C49E7" w:rsidRPr="00F63573">
        <w:rPr>
          <w:rFonts w:ascii="Calibri" w:hAnsi="Calibri" w:cs="Calibri"/>
          <w:spacing w:val="-6"/>
          <w:sz w:val="24"/>
          <w:szCs w:val="24"/>
        </w:rPr>
        <w:t xml:space="preserve"> z</w:t>
      </w:r>
      <w:r w:rsidR="009D3F68" w:rsidRPr="00F63573">
        <w:rPr>
          <w:rFonts w:ascii="Calibri" w:hAnsi="Calibri" w:cs="Calibri"/>
          <w:spacing w:val="-6"/>
          <w:sz w:val="24"/>
          <w:szCs w:val="24"/>
        </w:rPr>
        <w:t xml:space="preserve"> </w:t>
      </w:r>
      <w:r w:rsidRPr="00F63573">
        <w:rPr>
          <w:rFonts w:ascii="Calibri" w:hAnsi="Calibri" w:cs="Calibri"/>
          <w:spacing w:val="-6"/>
          <w:sz w:val="24"/>
          <w:szCs w:val="24"/>
        </w:rPr>
        <w:t>tym pojazdem przez co najmniej jedną osobę dokonującą transportu;</w:t>
      </w:r>
    </w:p>
    <w:p w14:paraId="02A6FB87" w14:textId="77777777" w:rsidR="003A2D23" w:rsidRPr="00F63573" w:rsidRDefault="003A2D23" w:rsidP="00DC6616">
      <w:pPr>
        <w:pStyle w:val="Akapitzlist"/>
        <w:widowControl w:val="0"/>
        <w:numPr>
          <w:ilvl w:val="0"/>
          <w:numId w:val="40"/>
        </w:numPr>
        <w:spacing w:after="0" w:line="360" w:lineRule="auto"/>
        <w:ind w:left="284" w:hanging="284"/>
        <w:contextualSpacing w:val="0"/>
        <w:jc w:val="both"/>
        <w:rPr>
          <w:rFonts w:ascii="Calibri" w:hAnsi="Calibri" w:cs="Calibri"/>
          <w:spacing w:val="-6"/>
          <w:sz w:val="24"/>
          <w:szCs w:val="24"/>
        </w:rPr>
      </w:pPr>
      <w:r w:rsidRPr="00F63573">
        <w:rPr>
          <w:rFonts w:ascii="Calibri" w:hAnsi="Calibri" w:cs="Calibri"/>
          <w:spacing w:val="-6"/>
          <w:sz w:val="24"/>
          <w:szCs w:val="24"/>
        </w:rPr>
        <w:t>rabunku;</w:t>
      </w:r>
    </w:p>
    <w:p w14:paraId="5B0C1F77" w14:textId="0EC99A17" w:rsidR="003A2D23" w:rsidRPr="00F63573" w:rsidRDefault="003A2D23" w:rsidP="00DC6616">
      <w:pPr>
        <w:pStyle w:val="Akapitzlist"/>
        <w:widowControl w:val="0"/>
        <w:numPr>
          <w:ilvl w:val="0"/>
          <w:numId w:val="40"/>
        </w:numPr>
        <w:spacing w:after="0" w:line="360" w:lineRule="auto"/>
        <w:ind w:left="284" w:hanging="284"/>
        <w:contextualSpacing w:val="0"/>
        <w:jc w:val="both"/>
        <w:rPr>
          <w:rFonts w:ascii="Calibri" w:hAnsi="Calibri" w:cs="Calibri"/>
          <w:spacing w:val="-6"/>
          <w:sz w:val="24"/>
          <w:szCs w:val="24"/>
        </w:rPr>
      </w:pPr>
      <w:r w:rsidRPr="00F63573">
        <w:rPr>
          <w:rFonts w:ascii="Calibri" w:hAnsi="Calibri" w:cs="Calibri"/>
          <w:spacing w:val="-6"/>
          <w:sz w:val="24"/>
          <w:szCs w:val="24"/>
        </w:rPr>
        <w:t>uszkodzenie lub zniszczenie</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trakcie załadunku</w:t>
      </w:r>
      <w:r w:rsidR="008C49E7" w:rsidRPr="00F63573">
        <w:rPr>
          <w:rFonts w:ascii="Calibri" w:hAnsi="Calibri" w:cs="Calibri"/>
          <w:spacing w:val="-6"/>
          <w:sz w:val="24"/>
          <w:szCs w:val="24"/>
        </w:rPr>
        <w:t xml:space="preserve"> i </w:t>
      </w:r>
      <w:r w:rsidRPr="00F63573">
        <w:rPr>
          <w:rFonts w:ascii="Calibri" w:hAnsi="Calibri" w:cs="Calibri"/>
          <w:spacing w:val="-6"/>
          <w:sz w:val="24"/>
          <w:szCs w:val="24"/>
        </w:rPr>
        <w:t>rozładunku.</w:t>
      </w:r>
    </w:p>
    <w:p w14:paraId="31072E00" w14:textId="19A290BC" w:rsidR="007C740F" w:rsidRPr="00F63573" w:rsidRDefault="007C740F" w:rsidP="00A87D0C">
      <w:pPr>
        <w:widowControl w:val="0"/>
        <w:spacing w:after="0" w:line="360" w:lineRule="auto"/>
        <w:jc w:val="both"/>
        <w:rPr>
          <w:rFonts w:ascii="Calibri" w:hAnsi="Calibri" w:cs="Calibri"/>
          <w:spacing w:val="-6"/>
          <w:sz w:val="24"/>
          <w:szCs w:val="24"/>
        </w:rPr>
      </w:pPr>
      <w:r w:rsidRPr="00F63573">
        <w:rPr>
          <w:rFonts w:ascii="Calibri" w:hAnsi="Calibri" w:cs="Calibri"/>
          <w:spacing w:val="-6"/>
          <w:sz w:val="24"/>
          <w:szCs w:val="24"/>
        </w:rPr>
        <w:t>Ubezpieczyciel nie ponosi odpowiedzialności za szkody wskutek niewłaściwego załadowania, braku opakowania albo opakowania niezgodnego z obowiązującymi normami lub zwyczajami</w:t>
      </w:r>
      <w:r w:rsidR="00461FB5" w:rsidRPr="00F63573">
        <w:rPr>
          <w:rFonts w:ascii="Calibri" w:hAnsi="Calibri" w:cs="Calibri"/>
          <w:spacing w:val="-6"/>
          <w:sz w:val="24"/>
          <w:szCs w:val="24"/>
        </w:rPr>
        <w:t xml:space="preserve">, a także </w:t>
      </w:r>
      <w:r w:rsidR="00A306EC" w:rsidRPr="00F63573">
        <w:rPr>
          <w:rFonts w:ascii="Calibri" w:hAnsi="Calibri" w:cs="Calibri"/>
          <w:spacing w:val="-6"/>
          <w:sz w:val="24"/>
          <w:szCs w:val="24"/>
        </w:rPr>
        <w:br/>
      </w:r>
      <w:r w:rsidR="00461FB5" w:rsidRPr="00F63573">
        <w:rPr>
          <w:rFonts w:ascii="Calibri" w:hAnsi="Calibri" w:cs="Calibri"/>
          <w:spacing w:val="-6"/>
          <w:sz w:val="24"/>
          <w:szCs w:val="24"/>
        </w:rPr>
        <w:t>w wyniku niewłaściwego zabezpieczenia ładunku</w:t>
      </w:r>
      <w:r w:rsidRPr="00F63573">
        <w:rPr>
          <w:rFonts w:ascii="Calibri" w:hAnsi="Calibri" w:cs="Calibri"/>
          <w:spacing w:val="-6"/>
          <w:sz w:val="24"/>
          <w:szCs w:val="24"/>
        </w:rPr>
        <w:t xml:space="preserve">. </w:t>
      </w:r>
    </w:p>
    <w:p w14:paraId="1AA2A6A0" w14:textId="7BBD49DC" w:rsidR="00461FB5" w:rsidRPr="00F63573" w:rsidRDefault="00461FB5" w:rsidP="00A87D0C">
      <w:pPr>
        <w:widowControl w:val="0"/>
        <w:spacing w:after="0" w:line="360" w:lineRule="auto"/>
        <w:jc w:val="both"/>
        <w:rPr>
          <w:rFonts w:ascii="Calibri" w:hAnsi="Calibri" w:cs="Calibri"/>
          <w:spacing w:val="-6"/>
          <w:sz w:val="24"/>
          <w:szCs w:val="24"/>
        </w:rPr>
      </w:pPr>
      <w:r w:rsidRPr="00F63573">
        <w:rPr>
          <w:rFonts w:ascii="Calibri" w:hAnsi="Calibri" w:cs="Calibri"/>
          <w:spacing w:val="-6"/>
          <w:sz w:val="24"/>
          <w:szCs w:val="24"/>
        </w:rPr>
        <w:t xml:space="preserve">Przez wypadek środka transportu należy rozumieć zdarzenie polegające na nagłym działaniu siły mechanicznej w momencie zetknięcia się środka transportu z innym pojazdem, osobami, zwierzętami, przedmiotami, obiektami stałymi, wywrócenie się środka transportu, wypadnięcie poza drogę </w:t>
      </w:r>
      <w:r w:rsidR="00192330" w:rsidRPr="00F63573">
        <w:rPr>
          <w:rFonts w:ascii="Calibri" w:hAnsi="Calibri" w:cs="Calibri"/>
          <w:spacing w:val="-6"/>
          <w:sz w:val="24"/>
          <w:szCs w:val="24"/>
        </w:rPr>
        <w:br/>
      </w:r>
      <w:r w:rsidRPr="00F63573">
        <w:rPr>
          <w:rFonts w:ascii="Calibri" w:hAnsi="Calibri" w:cs="Calibri"/>
          <w:spacing w:val="-6"/>
          <w:sz w:val="24"/>
          <w:szCs w:val="24"/>
        </w:rPr>
        <w:t>lub torowisko lub jego zatonięcie albo nagłe odłączenie się przyczepy lub naczepy od pojazdu ciągnącego.</w:t>
      </w:r>
    </w:p>
    <w:p w14:paraId="69E37B3F" w14:textId="2999B654" w:rsidR="00860A45" w:rsidRPr="00594CB6"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spacing w:val="-6"/>
          <w:sz w:val="24"/>
          <w:szCs w:val="24"/>
        </w:rPr>
        <w:lastRenderedPageBreak/>
        <w:t xml:space="preserve">Odszkodowanie za szkody będące następstwem </w:t>
      </w:r>
      <w:proofErr w:type="spellStart"/>
      <w:r w:rsidR="00B077FD" w:rsidRPr="00F63573">
        <w:rPr>
          <w:rFonts w:ascii="Calibri" w:hAnsi="Calibri" w:cs="Calibri"/>
          <w:spacing w:val="-6"/>
          <w:sz w:val="24"/>
          <w:szCs w:val="24"/>
        </w:rPr>
        <w:t>ryzyk</w:t>
      </w:r>
      <w:proofErr w:type="spellEnd"/>
      <w:r w:rsidRPr="00F63573">
        <w:rPr>
          <w:rFonts w:ascii="Calibri" w:hAnsi="Calibri" w:cs="Calibri"/>
          <w:spacing w:val="-6"/>
          <w:sz w:val="24"/>
          <w:szCs w:val="24"/>
        </w:rPr>
        <w:t>,</w:t>
      </w:r>
      <w:r w:rsidR="008C49E7" w:rsidRPr="00F63573">
        <w:rPr>
          <w:rFonts w:ascii="Calibri" w:hAnsi="Calibri" w:cs="Calibri"/>
          <w:spacing w:val="-6"/>
          <w:sz w:val="24"/>
          <w:szCs w:val="24"/>
        </w:rPr>
        <w:t xml:space="preserve"> o </w:t>
      </w:r>
      <w:r w:rsidRPr="00F63573">
        <w:rPr>
          <w:rFonts w:ascii="Calibri" w:hAnsi="Calibri" w:cs="Calibri"/>
          <w:spacing w:val="-6"/>
          <w:sz w:val="24"/>
          <w:szCs w:val="24"/>
        </w:rPr>
        <w:t>których mowa powyżej</w:t>
      </w:r>
      <w:r w:rsidR="00B077FD" w:rsidRPr="00F63573">
        <w:rPr>
          <w:rFonts w:ascii="Calibri" w:hAnsi="Calibri" w:cs="Calibri"/>
          <w:spacing w:val="-6"/>
          <w:sz w:val="24"/>
          <w:szCs w:val="24"/>
        </w:rPr>
        <w:t>,</w:t>
      </w:r>
      <w:r w:rsidRPr="00F63573">
        <w:rPr>
          <w:rFonts w:ascii="Calibri" w:hAnsi="Calibri" w:cs="Calibri"/>
          <w:spacing w:val="-6"/>
          <w:sz w:val="24"/>
          <w:szCs w:val="24"/>
        </w:rPr>
        <w:t xml:space="preserve"> ograniczone jest </w:t>
      </w:r>
      <w:r w:rsidR="00192330" w:rsidRPr="00F63573">
        <w:rPr>
          <w:rFonts w:ascii="Calibri" w:hAnsi="Calibri" w:cs="Calibri"/>
          <w:spacing w:val="-6"/>
          <w:sz w:val="24"/>
          <w:szCs w:val="24"/>
        </w:rPr>
        <w:br/>
      </w:r>
      <w:r w:rsidRPr="00F63573">
        <w:rPr>
          <w:rFonts w:ascii="Calibri" w:hAnsi="Calibri" w:cs="Calibri"/>
          <w:spacing w:val="-6"/>
          <w:sz w:val="24"/>
          <w:szCs w:val="24"/>
        </w:rPr>
        <w:t>do limitu</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wysokości 100</w:t>
      </w:r>
      <w:r w:rsidR="00362CE7" w:rsidRPr="00F63573">
        <w:rPr>
          <w:rFonts w:ascii="Calibri" w:hAnsi="Calibri" w:cs="Calibri"/>
          <w:spacing w:val="-6"/>
          <w:sz w:val="24"/>
          <w:szCs w:val="24"/>
        </w:rPr>
        <w:t> 000,00 zł</w:t>
      </w:r>
      <w:r w:rsidR="00C24F73" w:rsidRPr="00F63573">
        <w:rPr>
          <w:rFonts w:ascii="Calibri" w:hAnsi="Calibri" w:cs="Calibri"/>
          <w:spacing w:val="-6"/>
          <w:sz w:val="24"/>
          <w:szCs w:val="24"/>
        </w:rPr>
        <w:t xml:space="preserve"> </w:t>
      </w:r>
      <w:r w:rsidRPr="00F63573">
        <w:rPr>
          <w:rFonts w:ascii="Calibri" w:hAnsi="Calibri" w:cs="Calibri"/>
          <w:spacing w:val="-6"/>
          <w:sz w:val="24"/>
          <w:szCs w:val="24"/>
        </w:rPr>
        <w:t xml:space="preserve">na </w:t>
      </w:r>
      <w:r w:rsidR="00B077FD" w:rsidRPr="00F63573">
        <w:rPr>
          <w:rFonts w:ascii="Calibri" w:hAnsi="Calibri" w:cs="Calibri"/>
          <w:spacing w:val="-6"/>
          <w:sz w:val="24"/>
          <w:szCs w:val="24"/>
        </w:rPr>
        <w:t>jedno i wszystkie zdarzenia w każdym okresie ubezpieczenia</w:t>
      </w:r>
      <w:r w:rsidRPr="00F63573">
        <w:rPr>
          <w:rFonts w:ascii="Calibri" w:hAnsi="Calibri" w:cs="Calibri"/>
          <w:spacing w:val="-6"/>
          <w:sz w:val="24"/>
          <w:szCs w:val="24"/>
        </w:rPr>
        <w:t>. Wysokość szkody oraz odszkodowania ustala się zgodnie</w:t>
      </w:r>
      <w:r w:rsidR="008C49E7" w:rsidRPr="00F63573">
        <w:rPr>
          <w:rFonts w:ascii="Calibri" w:hAnsi="Calibri" w:cs="Calibri"/>
          <w:spacing w:val="-6"/>
          <w:sz w:val="24"/>
          <w:szCs w:val="24"/>
        </w:rPr>
        <w:t xml:space="preserve"> z</w:t>
      </w:r>
      <w:r w:rsidR="00B077FD" w:rsidRPr="00F63573">
        <w:rPr>
          <w:rFonts w:ascii="Calibri" w:hAnsi="Calibri" w:cs="Calibri"/>
          <w:spacing w:val="-6"/>
          <w:sz w:val="24"/>
          <w:szCs w:val="24"/>
        </w:rPr>
        <w:t xml:space="preserve"> </w:t>
      </w:r>
      <w:r w:rsidRPr="00F63573">
        <w:rPr>
          <w:rFonts w:ascii="Calibri" w:hAnsi="Calibri" w:cs="Calibri"/>
          <w:spacing w:val="-6"/>
          <w:sz w:val="24"/>
          <w:szCs w:val="24"/>
        </w:rPr>
        <w:t xml:space="preserve">zasadami przyjętymi dla ubezpieczenia mienia od wszystkich </w:t>
      </w:r>
      <w:proofErr w:type="spellStart"/>
      <w:r w:rsidRPr="00F63573">
        <w:rPr>
          <w:rFonts w:ascii="Calibri" w:hAnsi="Calibri" w:cs="Calibri"/>
          <w:spacing w:val="-6"/>
          <w:sz w:val="24"/>
          <w:szCs w:val="24"/>
        </w:rPr>
        <w:t>ryzyk</w:t>
      </w:r>
      <w:proofErr w:type="spellEnd"/>
      <w:r w:rsidRPr="00F63573">
        <w:rPr>
          <w:rFonts w:ascii="Calibri" w:hAnsi="Calibri" w:cs="Calibri"/>
          <w:spacing w:val="-6"/>
          <w:sz w:val="24"/>
          <w:szCs w:val="24"/>
        </w:rPr>
        <w:t>. Postanowienia niniejszej klauzuli nie dotyczą transportu wartości pieniężnych.</w:t>
      </w:r>
    </w:p>
    <w:p w14:paraId="1684C376" w14:textId="34DBA8B2"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b/>
          <w:bCs/>
          <w:spacing w:val="-6"/>
          <w:sz w:val="24"/>
          <w:szCs w:val="24"/>
        </w:rPr>
        <w:t>Klauzula strajków</w:t>
      </w:r>
      <w:r w:rsidR="008C49E7" w:rsidRPr="00F63573">
        <w:rPr>
          <w:rFonts w:ascii="Calibri" w:hAnsi="Calibri" w:cs="Calibri"/>
          <w:b/>
          <w:bCs/>
          <w:spacing w:val="-6"/>
          <w:sz w:val="24"/>
          <w:szCs w:val="24"/>
        </w:rPr>
        <w:t xml:space="preserve"> i</w:t>
      </w:r>
      <w:r w:rsidR="00B077FD" w:rsidRPr="00F63573">
        <w:rPr>
          <w:rFonts w:ascii="Calibri" w:hAnsi="Calibri" w:cs="Calibri"/>
          <w:b/>
          <w:bCs/>
          <w:spacing w:val="-6"/>
          <w:sz w:val="24"/>
          <w:szCs w:val="24"/>
        </w:rPr>
        <w:t xml:space="preserve"> </w:t>
      </w:r>
      <w:r w:rsidRPr="00F63573">
        <w:rPr>
          <w:rFonts w:ascii="Calibri" w:hAnsi="Calibri" w:cs="Calibri"/>
          <w:b/>
          <w:bCs/>
          <w:spacing w:val="-6"/>
          <w:sz w:val="24"/>
          <w:szCs w:val="24"/>
        </w:rPr>
        <w:t>zamieszek</w:t>
      </w:r>
      <w:r w:rsidRPr="00F63573">
        <w:rPr>
          <w:rFonts w:ascii="Calibri" w:hAnsi="Calibri" w:cs="Calibri"/>
          <w:spacing w:val="-6"/>
          <w:sz w:val="24"/>
          <w:szCs w:val="24"/>
        </w:rPr>
        <w:t xml:space="preserve"> – </w:t>
      </w:r>
      <w:r w:rsidR="0095250F" w:rsidRPr="00F63573">
        <w:rPr>
          <w:rFonts w:ascii="Calibri" w:hAnsi="Calibri" w:cs="Calibri"/>
          <w:spacing w:val="-6"/>
          <w:sz w:val="24"/>
          <w:szCs w:val="24"/>
        </w:rPr>
        <w:t>z zachowaniem pozostałych, niezmienionych niniejszą klauzulą postanowień umowy ubezpieczenia, strony uzgodniły, że:</w:t>
      </w:r>
    </w:p>
    <w:p w14:paraId="7E4B54EA" w14:textId="23FE23B0" w:rsidR="003A2D23" w:rsidRPr="00F63573" w:rsidRDefault="003A2D23" w:rsidP="00DC6616">
      <w:pPr>
        <w:pStyle w:val="Akapitzlist"/>
        <w:widowControl w:val="0"/>
        <w:numPr>
          <w:ilvl w:val="0"/>
          <w:numId w:val="41"/>
        </w:numPr>
        <w:spacing w:after="0" w:line="360" w:lineRule="auto"/>
        <w:ind w:left="284" w:hanging="284"/>
        <w:contextualSpacing w:val="0"/>
        <w:jc w:val="both"/>
        <w:rPr>
          <w:rFonts w:ascii="Calibri" w:hAnsi="Calibri" w:cs="Calibri"/>
          <w:spacing w:val="-6"/>
          <w:sz w:val="24"/>
          <w:szCs w:val="24"/>
        </w:rPr>
      </w:pPr>
      <w:r w:rsidRPr="00F63573">
        <w:rPr>
          <w:rFonts w:ascii="Calibri" w:hAnsi="Calibri" w:cs="Calibri"/>
          <w:spacing w:val="-6"/>
          <w:sz w:val="24"/>
          <w:szCs w:val="24"/>
        </w:rPr>
        <w:t>Ubezpieczyciel pokrywa do ustalonego limitu – 500</w:t>
      </w:r>
      <w:r w:rsidR="00362CE7" w:rsidRPr="00F63573">
        <w:rPr>
          <w:rFonts w:ascii="Calibri" w:hAnsi="Calibri" w:cs="Calibri"/>
          <w:spacing w:val="-6"/>
          <w:sz w:val="24"/>
          <w:szCs w:val="24"/>
        </w:rPr>
        <w:t> 000,00 zł</w:t>
      </w:r>
      <w:r w:rsidR="00C24F73" w:rsidRPr="00F63573">
        <w:rPr>
          <w:rFonts w:ascii="Calibri" w:hAnsi="Calibri" w:cs="Calibri"/>
          <w:spacing w:val="-6"/>
          <w:sz w:val="24"/>
          <w:szCs w:val="24"/>
        </w:rPr>
        <w:t xml:space="preserve"> </w:t>
      </w:r>
      <w:r w:rsidR="00B077FD" w:rsidRPr="00F63573">
        <w:rPr>
          <w:rFonts w:ascii="Calibri" w:hAnsi="Calibri" w:cs="Calibri"/>
          <w:spacing w:val="-6"/>
          <w:sz w:val="24"/>
          <w:szCs w:val="24"/>
        </w:rPr>
        <w:t xml:space="preserve">na jedno i wszystkie zdarzenia </w:t>
      </w:r>
      <w:r w:rsidR="00A306EC" w:rsidRPr="00F63573">
        <w:rPr>
          <w:rFonts w:ascii="Calibri" w:hAnsi="Calibri" w:cs="Calibri"/>
          <w:spacing w:val="-6"/>
          <w:sz w:val="24"/>
          <w:szCs w:val="24"/>
        </w:rPr>
        <w:br/>
      </w:r>
      <w:r w:rsidR="00B077FD" w:rsidRPr="00F63573">
        <w:rPr>
          <w:rFonts w:ascii="Calibri" w:hAnsi="Calibri" w:cs="Calibri"/>
          <w:spacing w:val="-6"/>
          <w:sz w:val="24"/>
          <w:szCs w:val="24"/>
        </w:rPr>
        <w:t xml:space="preserve">w każdym okresie ubezpieczenia </w:t>
      </w:r>
      <w:r w:rsidRPr="00F63573">
        <w:rPr>
          <w:rFonts w:ascii="Calibri" w:hAnsi="Calibri" w:cs="Calibri"/>
          <w:spacing w:val="-6"/>
          <w:sz w:val="24"/>
          <w:szCs w:val="24"/>
        </w:rPr>
        <w:t xml:space="preserve">– szkody </w:t>
      </w:r>
      <w:r w:rsidR="008C49E7" w:rsidRPr="00F63573">
        <w:rPr>
          <w:rFonts w:ascii="Calibri" w:hAnsi="Calibri" w:cs="Calibri"/>
          <w:spacing w:val="-6"/>
          <w:sz w:val="24"/>
          <w:szCs w:val="24"/>
        </w:rPr>
        <w:t>w</w:t>
      </w:r>
      <w:r w:rsidR="00C95EB9" w:rsidRPr="00F63573">
        <w:rPr>
          <w:rFonts w:ascii="Calibri" w:hAnsi="Calibri" w:cs="Calibri"/>
          <w:spacing w:val="-6"/>
          <w:sz w:val="24"/>
          <w:szCs w:val="24"/>
        </w:rPr>
        <w:t xml:space="preserve"> </w:t>
      </w:r>
      <w:r w:rsidRPr="00F63573">
        <w:rPr>
          <w:rFonts w:ascii="Calibri" w:hAnsi="Calibri" w:cs="Calibri"/>
          <w:spacing w:val="-6"/>
          <w:sz w:val="24"/>
          <w:szCs w:val="24"/>
        </w:rPr>
        <w:t>wyniku zdarzeń określonych</w:t>
      </w:r>
      <w:r w:rsidR="008C49E7" w:rsidRPr="00F63573">
        <w:rPr>
          <w:rFonts w:ascii="Calibri" w:hAnsi="Calibri" w:cs="Calibri"/>
          <w:spacing w:val="-6"/>
          <w:sz w:val="24"/>
          <w:szCs w:val="24"/>
        </w:rPr>
        <w:t xml:space="preserve"> w</w:t>
      </w:r>
      <w:r w:rsidR="00B077FD" w:rsidRPr="00F63573">
        <w:rPr>
          <w:rFonts w:ascii="Calibri" w:hAnsi="Calibri" w:cs="Calibri"/>
          <w:spacing w:val="-6"/>
          <w:sz w:val="24"/>
          <w:szCs w:val="24"/>
        </w:rPr>
        <w:t xml:space="preserve"> </w:t>
      </w:r>
      <w:r w:rsidRPr="00F63573">
        <w:rPr>
          <w:rFonts w:ascii="Calibri" w:hAnsi="Calibri" w:cs="Calibri"/>
          <w:spacing w:val="-6"/>
          <w:sz w:val="24"/>
          <w:szCs w:val="24"/>
        </w:rPr>
        <w:t>umowie ubezpieczenia,</w:t>
      </w:r>
      <w:r w:rsidR="008C49E7" w:rsidRPr="00F63573">
        <w:rPr>
          <w:rFonts w:ascii="Calibri" w:hAnsi="Calibri" w:cs="Calibri"/>
          <w:spacing w:val="-6"/>
          <w:sz w:val="24"/>
          <w:szCs w:val="24"/>
        </w:rPr>
        <w:t xml:space="preserve"> a </w:t>
      </w:r>
      <w:r w:rsidRPr="00F63573">
        <w:rPr>
          <w:rFonts w:ascii="Calibri" w:hAnsi="Calibri" w:cs="Calibri"/>
          <w:spacing w:val="-6"/>
          <w:sz w:val="24"/>
          <w:szCs w:val="24"/>
        </w:rPr>
        <w:t>powstałe</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czasie trwania: strajku, zamieszek</w:t>
      </w:r>
      <w:r w:rsidR="008C49E7" w:rsidRPr="00F63573">
        <w:rPr>
          <w:rFonts w:ascii="Calibri" w:hAnsi="Calibri" w:cs="Calibri"/>
          <w:spacing w:val="-6"/>
          <w:sz w:val="24"/>
          <w:szCs w:val="24"/>
        </w:rPr>
        <w:t xml:space="preserve"> i </w:t>
      </w:r>
      <w:r w:rsidRPr="00F63573">
        <w:rPr>
          <w:rFonts w:ascii="Calibri" w:hAnsi="Calibri" w:cs="Calibri"/>
          <w:spacing w:val="-6"/>
          <w:sz w:val="24"/>
          <w:szCs w:val="24"/>
        </w:rPr>
        <w:t>rozruchów społecznych.</w:t>
      </w:r>
    </w:p>
    <w:p w14:paraId="2B05870D" w14:textId="0A399CC3" w:rsidR="003A2D23" w:rsidRPr="00F63573" w:rsidRDefault="003A2D23" w:rsidP="00DC6616">
      <w:pPr>
        <w:pStyle w:val="Akapitzlist"/>
        <w:widowControl w:val="0"/>
        <w:numPr>
          <w:ilvl w:val="0"/>
          <w:numId w:val="41"/>
        </w:numPr>
        <w:spacing w:after="0" w:line="360" w:lineRule="auto"/>
        <w:ind w:left="284" w:hanging="284"/>
        <w:contextualSpacing w:val="0"/>
        <w:jc w:val="both"/>
        <w:rPr>
          <w:rFonts w:ascii="Calibri" w:hAnsi="Calibri" w:cs="Calibri"/>
          <w:spacing w:val="-6"/>
          <w:sz w:val="24"/>
          <w:szCs w:val="24"/>
        </w:rPr>
      </w:pPr>
      <w:r w:rsidRPr="00F63573">
        <w:rPr>
          <w:rFonts w:ascii="Calibri" w:hAnsi="Calibri" w:cs="Calibri"/>
          <w:spacing w:val="-6"/>
          <w:sz w:val="24"/>
          <w:szCs w:val="24"/>
        </w:rPr>
        <w:t>Ubezpieczenie nie obejmuje szkód powstałych wskutek lub mających pośredni lub bezpośredni związek</w:t>
      </w:r>
      <w:r w:rsidR="008C49E7" w:rsidRPr="00F63573">
        <w:rPr>
          <w:rFonts w:ascii="Calibri" w:hAnsi="Calibri" w:cs="Calibri"/>
          <w:spacing w:val="-6"/>
          <w:sz w:val="24"/>
          <w:szCs w:val="24"/>
        </w:rPr>
        <w:t xml:space="preserve"> z </w:t>
      </w:r>
      <w:r w:rsidRPr="00F63573">
        <w:rPr>
          <w:rFonts w:ascii="Calibri" w:hAnsi="Calibri" w:cs="Calibri"/>
          <w:spacing w:val="-6"/>
          <w:sz w:val="24"/>
          <w:szCs w:val="24"/>
        </w:rPr>
        <w:t>następującymi zdarzeniami:</w:t>
      </w:r>
    </w:p>
    <w:p w14:paraId="0E1AC2E3" w14:textId="77777777" w:rsidR="003A2D23" w:rsidRPr="00F63573" w:rsidRDefault="003A2D23" w:rsidP="00DC6616">
      <w:pPr>
        <w:pStyle w:val="Akapitzlist"/>
        <w:widowControl w:val="0"/>
        <w:numPr>
          <w:ilvl w:val="1"/>
          <w:numId w:val="41"/>
        </w:numPr>
        <w:spacing w:after="0" w:line="360" w:lineRule="auto"/>
        <w:ind w:left="709" w:hanging="425"/>
        <w:contextualSpacing w:val="0"/>
        <w:jc w:val="both"/>
        <w:rPr>
          <w:rFonts w:ascii="Calibri" w:hAnsi="Calibri" w:cs="Calibri"/>
          <w:spacing w:val="-6"/>
          <w:sz w:val="24"/>
          <w:szCs w:val="24"/>
        </w:rPr>
      </w:pPr>
      <w:r w:rsidRPr="00F63573">
        <w:rPr>
          <w:rFonts w:ascii="Calibri" w:hAnsi="Calibri" w:cs="Calibri"/>
          <w:spacing w:val="-6"/>
          <w:sz w:val="24"/>
          <w:szCs w:val="24"/>
        </w:rPr>
        <w:t>wojna, inwazja, działanie nieprzyjacielskie, działania wojenne (niezależnie od tego, czy wojna została wypowiedziana, czy nie), wojna domowa;</w:t>
      </w:r>
    </w:p>
    <w:p w14:paraId="33B324AE" w14:textId="4A392849" w:rsidR="003A2D23" w:rsidRPr="00F63573" w:rsidRDefault="003A2D23" w:rsidP="00DC6616">
      <w:pPr>
        <w:pStyle w:val="Akapitzlist"/>
        <w:widowControl w:val="0"/>
        <w:numPr>
          <w:ilvl w:val="1"/>
          <w:numId w:val="41"/>
        </w:numPr>
        <w:spacing w:after="0" w:line="360" w:lineRule="auto"/>
        <w:ind w:left="709" w:hanging="425"/>
        <w:contextualSpacing w:val="0"/>
        <w:jc w:val="both"/>
        <w:rPr>
          <w:rFonts w:ascii="Calibri" w:hAnsi="Calibri" w:cs="Calibri"/>
          <w:spacing w:val="-6"/>
          <w:sz w:val="24"/>
          <w:szCs w:val="24"/>
        </w:rPr>
      </w:pPr>
      <w:r w:rsidRPr="00F63573">
        <w:rPr>
          <w:rFonts w:ascii="Calibri" w:hAnsi="Calibri" w:cs="Calibri"/>
          <w:spacing w:val="-6"/>
          <w:sz w:val="24"/>
          <w:szCs w:val="24"/>
        </w:rPr>
        <w:t>bunt, zamieszki społeczne</w:t>
      </w:r>
      <w:r w:rsidR="008C49E7" w:rsidRPr="00F63573">
        <w:rPr>
          <w:rFonts w:ascii="Calibri" w:hAnsi="Calibri" w:cs="Calibri"/>
          <w:spacing w:val="-6"/>
          <w:sz w:val="24"/>
          <w:szCs w:val="24"/>
        </w:rPr>
        <w:t xml:space="preserve"> o </w:t>
      </w:r>
      <w:r w:rsidRPr="00F63573">
        <w:rPr>
          <w:rFonts w:ascii="Calibri" w:hAnsi="Calibri" w:cs="Calibri"/>
          <w:spacing w:val="-6"/>
          <w:sz w:val="24"/>
          <w:szCs w:val="24"/>
        </w:rPr>
        <w:t>charakterze powstania powszechnego, powstanie zbrojne, rebelia, rewolucja, działanie władzy wojskowej lub uzurpowanej.</w:t>
      </w:r>
    </w:p>
    <w:p w14:paraId="7A92F31C" w14:textId="248F9AF0" w:rsidR="003A2D23" w:rsidRPr="00F63573" w:rsidRDefault="003A2D23" w:rsidP="00DC6616">
      <w:pPr>
        <w:pStyle w:val="Akapitzlist"/>
        <w:widowControl w:val="0"/>
        <w:numPr>
          <w:ilvl w:val="0"/>
          <w:numId w:val="41"/>
        </w:numPr>
        <w:spacing w:after="0" w:line="360" w:lineRule="auto"/>
        <w:ind w:left="284" w:hanging="284"/>
        <w:contextualSpacing w:val="0"/>
        <w:jc w:val="both"/>
        <w:rPr>
          <w:rFonts w:ascii="Calibri" w:hAnsi="Calibri" w:cs="Calibri"/>
          <w:spacing w:val="-6"/>
          <w:sz w:val="24"/>
          <w:szCs w:val="24"/>
        </w:rPr>
      </w:pPr>
      <w:r w:rsidRPr="00F63573">
        <w:rPr>
          <w:rFonts w:ascii="Calibri" w:hAnsi="Calibri" w:cs="Calibri"/>
          <w:spacing w:val="-6"/>
          <w:sz w:val="24"/>
          <w:szCs w:val="24"/>
        </w:rPr>
        <w:t>Ponadto</w:t>
      </w:r>
      <w:r w:rsidR="008C49E7" w:rsidRPr="00F63573">
        <w:rPr>
          <w:rFonts w:ascii="Calibri" w:hAnsi="Calibri" w:cs="Calibri"/>
          <w:spacing w:val="-6"/>
          <w:sz w:val="24"/>
          <w:szCs w:val="24"/>
        </w:rPr>
        <w:t xml:space="preserve"> z </w:t>
      </w:r>
      <w:r w:rsidRPr="00F63573">
        <w:rPr>
          <w:rFonts w:ascii="Calibri" w:hAnsi="Calibri" w:cs="Calibri"/>
          <w:spacing w:val="-6"/>
          <w:sz w:val="24"/>
          <w:szCs w:val="24"/>
        </w:rPr>
        <w:t>ochrony ubezpieczeniowej wyłącza się szkody:</w:t>
      </w:r>
    </w:p>
    <w:p w14:paraId="72857972" w14:textId="7481643B" w:rsidR="003A2D23" w:rsidRPr="00F63573" w:rsidRDefault="003A2D23" w:rsidP="00DC6616">
      <w:pPr>
        <w:pStyle w:val="Akapitzlist"/>
        <w:widowControl w:val="0"/>
        <w:numPr>
          <w:ilvl w:val="1"/>
          <w:numId w:val="41"/>
        </w:numPr>
        <w:spacing w:after="0" w:line="360" w:lineRule="auto"/>
        <w:ind w:left="709" w:hanging="425"/>
        <w:contextualSpacing w:val="0"/>
        <w:jc w:val="both"/>
        <w:rPr>
          <w:rFonts w:ascii="Calibri" w:hAnsi="Calibri" w:cs="Calibri"/>
          <w:spacing w:val="-8"/>
          <w:sz w:val="24"/>
          <w:szCs w:val="24"/>
        </w:rPr>
      </w:pPr>
      <w:r w:rsidRPr="00F63573">
        <w:rPr>
          <w:rFonts w:ascii="Calibri" w:hAnsi="Calibri" w:cs="Calibri"/>
          <w:spacing w:val="-8"/>
          <w:sz w:val="24"/>
          <w:szCs w:val="24"/>
        </w:rPr>
        <w:t>wynikłe</w:t>
      </w:r>
      <w:r w:rsidR="008C49E7" w:rsidRPr="00F63573">
        <w:rPr>
          <w:rFonts w:ascii="Calibri" w:hAnsi="Calibri" w:cs="Calibri"/>
          <w:spacing w:val="-8"/>
          <w:sz w:val="24"/>
          <w:szCs w:val="24"/>
        </w:rPr>
        <w:t xml:space="preserve"> z</w:t>
      </w:r>
      <w:r w:rsidR="00B077FD" w:rsidRPr="00F63573">
        <w:rPr>
          <w:rFonts w:ascii="Calibri" w:hAnsi="Calibri" w:cs="Calibri"/>
          <w:spacing w:val="-8"/>
          <w:sz w:val="24"/>
          <w:szCs w:val="24"/>
        </w:rPr>
        <w:t xml:space="preserve"> </w:t>
      </w:r>
      <w:r w:rsidRPr="00F63573">
        <w:rPr>
          <w:rFonts w:ascii="Calibri" w:hAnsi="Calibri" w:cs="Calibri"/>
          <w:spacing w:val="-8"/>
          <w:sz w:val="24"/>
          <w:szCs w:val="24"/>
        </w:rPr>
        <w:t>całkowitego lub częściowego zaprzestania działalności, opóźnień lub zakłóceń działalności;</w:t>
      </w:r>
    </w:p>
    <w:p w14:paraId="0591096C" w14:textId="6174A8C4" w:rsidR="003A2D23" w:rsidRPr="00F63573" w:rsidRDefault="003A2D23" w:rsidP="00DC6616">
      <w:pPr>
        <w:pStyle w:val="Akapitzlist"/>
        <w:widowControl w:val="0"/>
        <w:numPr>
          <w:ilvl w:val="1"/>
          <w:numId w:val="41"/>
        </w:numPr>
        <w:spacing w:after="0" w:line="360" w:lineRule="auto"/>
        <w:ind w:left="709" w:hanging="425"/>
        <w:contextualSpacing w:val="0"/>
        <w:jc w:val="both"/>
        <w:rPr>
          <w:rFonts w:ascii="Calibri" w:hAnsi="Calibri" w:cs="Calibri"/>
          <w:spacing w:val="-6"/>
          <w:sz w:val="24"/>
          <w:szCs w:val="24"/>
        </w:rPr>
      </w:pPr>
      <w:r w:rsidRPr="00F63573">
        <w:rPr>
          <w:rFonts w:ascii="Calibri" w:hAnsi="Calibri" w:cs="Calibri"/>
          <w:spacing w:val="-6"/>
          <w:sz w:val="24"/>
          <w:szCs w:val="24"/>
        </w:rPr>
        <w:t>powstałe wskutek trwałego lub tymczasowego zajęcia,</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wyniku konfiskaty lub rekwizycji przez legalną władzę.</w:t>
      </w:r>
    </w:p>
    <w:p w14:paraId="28232337" w14:textId="5C1729B8"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b/>
          <w:bCs/>
          <w:spacing w:val="-6"/>
          <w:sz w:val="24"/>
          <w:szCs w:val="24"/>
        </w:rPr>
        <w:t>Klauzula kosztów przeniesienia mienia</w:t>
      </w:r>
      <w:r w:rsidR="008C49E7" w:rsidRPr="00F63573">
        <w:rPr>
          <w:rFonts w:ascii="Calibri" w:hAnsi="Calibri" w:cs="Calibri"/>
          <w:b/>
          <w:bCs/>
          <w:spacing w:val="-6"/>
          <w:sz w:val="24"/>
          <w:szCs w:val="24"/>
        </w:rPr>
        <w:t xml:space="preserve"> i</w:t>
      </w:r>
      <w:r w:rsidR="00C95EB9" w:rsidRPr="00F63573">
        <w:rPr>
          <w:rFonts w:ascii="Calibri" w:hAnsi="Calibri" w:cs="Calibri"/>
          <w:b/>
          <w:bCs/>
          <w:spacing w:val="-6"/>
          <w:sz w:val="24"/>
          <w:szCs w:val="24"/>
        </w:rPr>
        <w:t xml:space="preserve"> </w:t>
      </w:r>
      <w:r w:rsidRPr="00F63573">
        <w:rPr>
          <w:rFonts w:ascii="Calibri" w:hAnsi="Calibri" w:cs="Calibri"/>
          <w:b/>
          <w:bCs/>
          <w:spacing w:val="-6"/>
          <w:sz w:val="24"/>
          <w:szCs w:val="24"/>
        </w:rPr>
        <w:t>przekwaterowania osób</w:t>
      </w:r>
      <w:r w:rsidRPr="00F63573">
        <w:rPr>
          <w:rFonts w:ascii="Calibri" w:hAnsi="Calibri" w:cs="Calibri"/>
          <w:spacing w:val="-6"/>
          <w:sz w:val="24"/>
          <w:szCs w:val="24"/>
        </w:rPr>
        <w:t xml:space="preserve"> – </w:t>
      </w:r>
      <w:r w:rsidR="0095250F" w:rsidRPr="00F63573">
        <w:rPr>
          <w:rFonts w:ascii="Calibri" w:hAnsi="Calibri" w:cs="Calibri"/>
          <w:spacing w:val="-6"/>
          <w:sz w:val="24"/>
          <w:szCs w:val="24"/>
        </w:rPr>
        <w:t>z zachowaniem pozostałych, niezmienionych niniejszą klauzulą postanowień umowy ubezpieczenia, strony uzgodniły, że:</w:t>
      </w:r>
    </w:p>
    <w:p w14:paraId="24094756" w14:textId="5FFF25F2"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spacing w:val="-6"/>
          <w:sz w:val="24"/>
          <w:szCs w:val="24"/>
        </w:rPr>
        <w:t>W przypadku szkody powstałej</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ubezpieczonym budynku wskutek zdarzenia losowego objętego ubezpieczeniem, ubezpieczyciel pokrywa niezbędne koszty przeniesienia mienia znajdującego się</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budynku, koszty przekwaterowania osób zamieszkałych,</w:t>
      </w:r>
      <w:r w:rsidR="008C49E7" w:rsidRPr="00F63573">
        <w:rPr>
          <w:rFonts w:ascii="Calibri" w:hAnsi="Calibri" w:cs="Calibri"/>
          <w:spacing w:val="-6"/>
          <w:sz w:val="24"/>
          <w:szCs w:val="24"/>
        </w:rPr>
        <w:t xml:space="preserve"> w</w:t>
      </w:r>
      <w:r w:rsidR="0082010A" w:rsidRPr="00F63573">
        <w:rPr>
          <w:rFonts w:ascii="Calibri" w:hAnsi="Calibri" w:cs="Calibri"/>
          <w:spacing w:val="-6"/>
          <w:sz w:val="24"/>
          <w:szCs w:val="24"/>
        </w:rPr>
        <w:t xml:space="preserve"> </w:t>
      </w:r>
      <w:r w:rsidRPr="00F63573">
        <w:rPr>
          <w:rFonts w:ascii="Calibri" w:hAnsi="Calibri" w:cs="Calibri"/>
          <w:spacing w:val="-6"/>
          <w:sz w:val="24"/>
          <w:szCs w:val="24"/>
        </w:rPr>
        <w:t>tym koszty najmu lokali lub pomieszczeń zastępczych</w:t>
      </w:r>
      <w:r w:rsidR="00B72290" w:rsidRPr="00F63573">
        <w:rPr>
          <w:rFonts w:ascii="Calibri" w:hAnsi="Calibri" w:cs="Calibri"/>
          <w:spacing w:val="-6"/>
          <w:sz w:val="24"/>
          <w:szCs w:val="24"/>
        </w:rPr>
        <w:t xml:space="preserve"> oraz</w:t>
      </w:r>
      <w:r w:rsidRPr="00F63573">
        <w:rPr>
          <w:rFonts w:ascii="Calibri" w:hAnsi="Calibri" w:cs="Calibri"/>
          <w:spacing w:val="-6"/>
          <w:sz w:val="24"/>
          <w:szCs w:val="24"/>
        </w:rPr>
        <w:t xml:space="preserve"> koszty transportu</w:t>
      </w:r>
      <w:r w:rsidR="00BD159E" w:rsidRPr="00F63573">
        <w:rPr>
          <w:rFonts w:ascii="Calibri" w:hAnsi="Calibri" w:cs="Calibri"/>
          <w:spacing w:val="-6"/>
          <w:sz w:val="24"/>
          <w:szCs w:val="24"/>
        </w:rPr>
        <w:t>.</w:t>
      </w:r>
      <w:r w:rsidR="00A306EC" w:rsidRPr="00F63573">
        <w:rPr>
          <w:rFonts w:ascii="Calibri" w:hAnsi="Calibri" w:cs="Calibri"/>
          <w:spacing w:val="-6"/>
          <w:sz w:val="24"/>
          <w:szCs w:val="24"/>
        </w:rPr>
        <w:t xml:space="preserve"> </w:t>
      </w:r>
      <w:r w:rsidRPr="00F63573">
        <w:rPr>
          <w:rFonts w:ascii="Calibri" w:hAnsi="Calibri" w:cs="Calibri"/>
          <w:spacing w:val="-6"/>
          <w:sz w:val="24"/>
          <w:szCs w:val="24"/>
        </w:rPr>
        <w:t>Limit odpowiedzialności</w:t>
      </w:r>
      <w:r w:rsidR="00C95EB9" w:rsidRPr="00F63573">
        <w:rPr>
          <w:rFonts w:ascii="Calibri" w:hAnsi="Calibri" w:cs="Calibri"/>
          <w:spacing w:val="-6"/>
          <w:sz w:val="24"/>
          <w:szCs w:val="24"/>
        </w:rPr>
        <w:t xml:space="preserve"> wynosi</w:t>
      </w:r>
      <w:r w:rsidRPr="00F63573">
        <w:rPr>
          <w:rFonts w:ascii="Calibri" w:hAnsi="Calibri" w:cs="Calibri"/>
          <w:spacing w:val="-6"/>
          <w:sz w:val="24"/>
          <w:szCs w:val="24"/>
        </w:rPr>
        <w:t xml:space="preserve"> </w:t>
      </w:r>
      <w:r w:rsidR="00AA44FA" w:rsidRPr="00F63573">
        <w:rPr>
          <w:rFonts w:ascii="Calibri" w:hAnsi="Calibri" w:cs="Calibri"/>
          <w:spacing w:val="-6"/>
          <w:sz w:val="24"/>
          <w:szCs w:val="24"/>
        </w:rPr>
        <w:t>10</w:t>
      </w:r>
      <w:r w:rsidRPr="00F63573">
        <w:rPr>
          <w:rFonts w:ascii="Calibri" w:hAnsi="Calibri" w:cs="Calibri"/>
          <w:spacing w:val="-6"/>
          <w:sz w:val="24"/>
          <w:szCs w:val="24"/>
        </w:rPr>
        <w:t>0</w:t>
      </w:r>
      <w:r w:rsidR="00362CE7" w:rsidRPr="00F63573">
        <w:rPr>
          <w:rFonts w:ascii="Calibri" w:hAnsi="Calibri" w:cs="Calibri"/>
          <w:spacing w:val="-6"/>
          <w:sz w:val="24"/>
          <w:szCs w:val="24"/>
        </w:rPr>
        <w:t> 000,00 zł</w:t>
      </w:r>
      <w:r w:rsidR="00C24F73" w:rsidRPr="00F63573">
        <w:rPr>
          <w:rFonts w:ascii="Calibri" w:hAnsi="Calibri" w:cs="Calibri"/>
          <w:spacing w:val="-6"/>
          <w:sz w:val="24"/>
          <w:szCs w:val="24"/>
        </w:rPr>
        <w:t xml:space="preserve"> </w:t>
      </w:r>
      <w:r w:rsidRPr="00F63573">
        <w:rPr>
          <w:rFonts w:ascii="Calibri" w:hAnsi="Calibri" w:cs="Calibri"/>
          <w:spacing w:val="-6"/>
          <w:sz w:val="24"/>
          <w:szCs w:val="24"/>
        </w:rPr>
        <w:t>na jedno</w:t>
      </w:r>
      <w:r w:rsidR="008C49E7" w:rsidRPr="00F63573">
        <w:rPr>
          <w:rFonts w:ascii="Calibri" w:hAnsi="Calibri" w:cs="Calibri"/>
          <w:spacing w:val="-6"/>
          <w:sz w:val="24"/>
          <w:szCs w:val="24"/>
        </w:rPr>
        <w:t xml:space="preserve"> i</w:t>
      </w:r>
      <w:r w:rsidR="00295598" w:rsidRPr="00F63573">
        <w:rPr>
          <w:rFonts w:ascii="Calibri" w:hAnsi="Calibri" w:cs="Calibri"/>
          <w:spacing w:val="-6"/>
          <w:sz w:val="24"/>
          <w:szCs w:val="24"/>
        </w:rPr>
        <w:t xml:space="preserve"> </w:t>
      </w:r>
      <w:r w:rsidRPr="00F63573">
        <w:rPr>
          <w:rFonts w:ascii="Calibri" w:hAnsi="Calibri" w:cs="Calibri"/>
          <w:spacing w:val="-6"/>
          <w:sz w:val="24"/>
          <w:szCs w:val="24"/>
        </w:rPr>
        <w:t>wszystkie zdarzenia</w:t>
      </w:r>
      <w:r w:rsidR="008C49E7" w:rsidRPr="00F63573">
        <w:rPr>
          <w:rFonts w:ascii="Calibri" w:hAnsi="Calibri" w:cs="Calibri"/>
          <w:spacing w:val="-6"/>
          <w:sz w:val="24"/>
          <w:szCs w:val="24"/>
        </w:rPr>
        <w:t xml:space="preserve"> w</w:t>
      </w:r>
      <w:r w:rsidR="00295598" w:rsidRPr="00F63573">
        <w:rPr>
          <w:rFonts w:ascii="Calibri" w:hAnsi="Calibri" w:cs="Calibri"/>
          <w:spacing w:val="-6"/>
          <w:sz w:val="24"/>
          <w:szCs w:val="24"/>
        </w:rPr>
        <w:t xml:space="preserve"> </w:t>
      </w:r>
      <w:r w:rsidRPr="00F63573">
        <w:rPr>
          <w:rFonts w:ascii="Calibri" w:hAnsi="Calibri" w:cs="Calibri"/>
          <w:spacing w:val="-6"/>
          <w:sz w:val="24"/>
          <w:szCs w:val="24"/>
        </w:rPr>
        <w:t>każdym okresie ubezpieczenia.</w:t>
      </w:r>
    </w:p>
    <w:p w14:paraId="10D6FE5C" w14:textId="7729688D" w:rsidR="00481CBE" w:rsidRPr="00F63573" w:rsidRDefault="00481CBE" w:rsidP="00A87D0C">
      <w:pPr>
        <w:widowControl w:val="0"/>
        <w:spacing w:after="0" w:line="360" w:lineRule="auto"/>
        <w:jc w:val="both"/>
        <w:rPr>
          <w:rFonts w:ascii="Calibri" w:hAnsi="Calibri" w:cs="Calibri"/>
          <w:spacing w:val="-6"/>
          <w:sz w:val="24"/>
          <w:szCs w:val="24"/>
        </w:rPr>
      </w:pPr>
      <w:r w:rsidRPr="00F63573">
        <w:rPr>
          <w:rFonts w:ascii="Calibri" w:hAnsi="Calibri" w:cs="Calibri"/>
          <w:b/>
          <w:bCs/>
          <w:spacing w:val="-6"/>
          <w:sz w:val="24"/>
          <w:szCs w:val="24"/>
        </w:rPr>
        <w:t>Klauzula współwłasności mienia</w:t>
      </w:r>
      <w:r w:rsidRPr="00F63573">
        <w:rPr>
          <w:rFonts w:ascii="Calibri" w:hAnsi="Calibri" w:cs="Calibri"/>
          <w:spacing w:val="-6"/>
          <w:sz w:val="24"/>
          <w:szCs w:val="24"/>
        </w:rPr>
        <w:t xml:space="preserve"> – z zachowaniem pozostałych, niezmienionych niniejszą klauzulą postanowień umowy ubezpieczenia, strony uzgodniły, że:</w:t>
      </w:r>
    </w:p>
    <w:p w14:paraId="22E8DAA7" w14:textId="77777777" w:rsidR="00481CBE" w:rsidRPr="00F63573" w:rsidRDefault="00481CBE" w:rsidP="00DC6616">
      <w:pPr>
        <w:pStyle w:val="Akapitzlist"/>
        <w:widowControl w:val="0"/>
        <w:numPr>
          <w:ilvl w:val="0"/>
          <w:numId w:val="46"/>
        </w:numPr>
        <w:spacing w:after="0" w:line="360" w:lineRule="auto"/>
        <w:ind w:left="284" w:hanging="284"/>
        <w:contextualSpacing w:val="0"/>
        <w:jc w:val="both"/>
        <w:rPr>
          <w:rFonts w:ascii="Calibri" w:hAnsi="Calibri" w:cs="Calibri"/>
          <w:spacing w:val="-6"/>
          <w:sz w:val="24"/>
          <w:szCs w:val="24"/>
        </w:rPr>
      </w:pPr>
      <w:r w:rsidRPr="00F63573">
        <w:rPr>
          <w:rFonts w:ascii="Calibri" w:hAnsi="Calibri" w:cs="Calibri"/>
          <w:spacing w:val="-6"/>
          <w:sz w:val="24"/>
          <w:szCs w:val="24"/>
        </w:rPr>
        <w:t>Ustanawia się odpowiedzialność ubezpieczyciela w odniesieniu do budynków i budowli, których ubezpieczający lub ubezpieczony jest współwłaścicielem oraz lokali mieszkalnych i użytkowych wraz z ułamkową częścią wspólną, stanowiących własność ubezpieczającego lub ubezpieczonego.</w:t>
      </w:r>
    </w:p>
    <w:p w14:paraId="5A18FA3B" w14:textId="14558984" w:rsidR="00481CBE" w:rsidRPr="00F63573" w:rsidRDefault="00481CBE" w:rsidP="00DC6616">
      <w:pPr>
        <w:pStyle w:val="Akapitzlist"/>
        <w:widowControl w:val="0"/>
        <w:numPr>
          <w:ilvl w:val="0"/>
          <w:numId w:val="46"/>
        </w:numPr>
        <w:spacing w:after="0" w:line="360" w:lineRule="auto"/>
        <w:ind w:left="284" w:hanging="284"/>
        <w:contextualSpacing w:val="0"/>
        <w:jc w:val="both"/>
        <w:rPr>
          <w:rFonts w:ascii="Calibri" w:hAnsi="Calibri" w:cs="Calibri"/>
          <w:spacing w:val="-6"/>
          <w:sz w:val="24"/>
          <w:szCs w:val="24"/>
        </w:rPr>
      </w:pPr>
      <w:r w:rsidRPr="00F63573">
        <w:rPr>
          <w:rFonts w:ascii="Calibri" w:hAnsi="Calibri" w:cs="Calibri"/>
          <w:spacing w:val="-6"/>
          <w:sz w:val="24"/>
          <w:szCs w:val="24"/>
        </w:rPr>
        <w:lastRenderedPageBreak/>
        <w:t xml:space="preserve">W przypadku powstania szkody, jeżeli pozostała część nieruchomości będzie nieubezpieczona </w:t>
      </w:r>
      <w:r w:rsidR="009D3F68" w:rsidRPr="00F63573">
        <w:rPr>
          <w:rFonts w:ascii="Calibri" w:hAnsi="Calibri" w:cs="Calibri"/>
          <w:spacing w:val="-6"/>
          <w:sz w:val="24"/>
          <w:szCs w:val="24"/>
        </w:rPr>
        <w:br/>
      </w:r>
      <w:r w:rsidRPr="00F63573">
        <w:rPr>
          <w:rFonts w:ascii="Calibri" w:hAnsi="Calibri" w:cs="Calibri"/>
          <w:spacing w:val="-6"/>
          <w:sz w:val="24"/>
          <w:szCs w:val="24"/>
        </w:rPr>
        <w:t>lub umowa ubezpieczenia będzie zawarta przez współwłaściciela/li u innego ubezpieczyciela, ubezpieczyciel nie będzie stosował ograniczenia wypłaty odszkodowania poprzez zastosowanie zasady proporcji wynikającej z niedoubezpieczenia oraz ograniczenia wysokości odszkodowania do wysokości posiadanych udziałów w nieruchomości.</w:t>
      </w:r>
    </w:p>
    <w:p w14:paraId="0B4480CE" w14:textId="0DEEEE2F" w:rsidR="00481CBE" w:rsidRPr="00F63573" w:rsidRDefault="00481CBE" w:rsidP="00DC6616">
      <w:pPr>
        <w:pStyle w:val="Akapitzlist"/>
        <w:widowControl w:val="0"/>
        <w:numPr>
          <w:ilvl w:val="0"/>
          <w:numId w:val="46"/>
        </w:numPr>
        <w:spacing w:after="0" w:line="360" w:lineRule="auto"/>
        <w:ind w:left="284" w:hanging="284"/>
        <w:contextualSpacing w:val="0"/>
        <w:jc w:val="both"/>
        <w:rPr>
          <w:rFonts w:ascii="Calibri" w:hAnsi="Calibri" w:cs="Calibri"/>
          <w:spacing w:val="-8"/>
          <w:sz w:val="24"/>
          <w:szCs w:val="24"/>
        </w:rPr>
      </w:pPr>
      <w:r w:rsidRPr="00F63573">
        <w:rPr>
          <w:rFonts w:ascii="Calibri" w:hAnsi="Calibri" w:cs="Calibri"/>
          <w:spacing w:val="-8"/>
          <w:sz w:val="24"/>
          <w:szCs w:val="24"/>
        </w:rPr>
        <w:t xml:space="preserve">Zgodnie z art. 209 k.c. ubezpieczający lub ubezpieczony jako współwłaściciel może wykonywać wszelkie czynności i dochodzić wszelkich roszczeń, które zmierzają do zachowania wspólnego prawa. </w:t>
      </w:r>
      <w:r w:rsidR="006A0754" w:rsidRPr="00F63573">
        <w:rPr>
          <w:rFonts w:ascii="Calibri" w:hAnsi="Calibri" w:cs="Calibri"/>
          <w:spacing w:val="-8"/>
          <w:sz w:val="24"/>
          <w:szCs w:val="24"/>
        </w:rPr>
        <w:br/>
      </w:r>
      <w:r w:rsidRPr="00F63573">
        <w:rPr>
          <w:rFonts w:ascii="Calibri" w:hAnsi="Calibri" w:cs="Calibri"/>
          <w:spacing w:val="-8"/>
          <w:sz w:val="24"/>
          <w:szCs w:val="24"/>
        </w:rPr>
        <w:t xml:space="preserve">W przypadku więc powstania szkody w części wspólnej nieruchomości, kiedy przywrócenie do stanu sprzed szkody jest uzasadnione interesem ekonomicznym lub społecznym, a ubezpieczający naprawi lub odbuduje całość uszkodzonego mienia stanowiącego część wspólną (współwłasność), ubezpieczyciel </w:t>
      </w:r>
      <w:r w:rsidR="006A0754" w:rsidRPr="00F63573">
        <w:rPr>
          <w:rFonts w:ascii="Calibri" w:hAnsi="Calibri" w:cs="Calibri"/>
          <w:spacing w:val="-8"/>
          <w:sz w:val="24"/>
          <w:szCs w:val="24"/>
        </w:rPr>
        <w:t>–</w:t>
      </w:r>
      <w:r w:rsidRPr="00F63573">
        <w:rPr>
          <w:rFonts w:ascii="Calibri" w:hAnsi="Calibri" w:cs="Calibri"/>
          <w:spacing w:val="-8"/>
          <w:sz w:val="24"/>
          <w:szCs w:val="24"/>
        </w:rPr>
        <w:t xml:space="preserve"> zgodnie z art. 821 k.c. (interes majątkowy) - wypłaci ubezpieczającemu/</w:t>
      </w:r>
      <w:r w:rsidR="000E6C25" w:rsidRPr="00F63573">
        <w:rPr>
          <w:rFonts w:ascii="Calibri" w:hAnsi="Calibri" w:cs="Calibri"/>
          <w:spacing w:val="-8"/>
          <w:sz w:val="24"/>
          <w:szCs w:val="24"/>
        </w:rPr>
        <w:t xml:space="preserve"> </w:t>
      </w:r>
      <w:r w:rsidRPr="00F63573">
        <w:rPr>
          <w:rFonts w:ascii="Calibri" w:hAnsi="Calibri" w:cs="Calibri"/>
          <w:spacing w:val="-8"/>
          <w:sz w:val="24"/>
          <w:szCs w:val="24"/>
        </w:rPr>
        <w:t>ubezpieczonemu odszkodowanie pokrywające w całości poniesione koszty i nakłady – bez względu na stopień udziału we współwłasności, nie więcej jednak niż do limitu w wysokości 500 000,00 zł na jedno i wszystkie zdarzenia w każdym okresie ubezpieczenia. Wskazany limit ustalony zostaje ponad podaną sumę ubezpieczenia, odzwierciedlającą faktyczny udział ubezpieczającego lub ubezpieczonego we własności nieruchomości.</w:t>
      </w:r>
    </w:p>
    <w:p w14:paraId="5E0E0A5E" w14:textId="77777777" w:rsidR="00481CBE" w:rsidRPr="00F63573" w:rsidRDefault="00481CBE" w:rsidP="00DC6616">
      <w:pPr>
        <w:pStyle w:val="Akapitzlist"/>
        <w:widowControl w:val="0"/>
        <w:numPr>
          <w:ilvl w:val="0"/>
          <w:numId w:val="46"/>
        </w:numPr>
        <w:spacing w:after="0" w:line="360" w:lineRule="auto"/>
        <w:ind w:left="284" w:hanging="284"/>
        <w:contextualSpacing w:val="0"/>
        <w:jc w:val="both"/>
        <w:rPr>
          <w:rFonts w:ascii="Calibri" w:hAnsi="Calibri" w:cs="Calibri"/>
          <w:spacing w:val="-6"/>
          <w:sz w:val="24"/>
          <w:szCs w:val="24"/>
        </w:rPr>
      </w:pPr>
      <w:r w:rsidRPr="00F63573">
        <w:rPr>
          <w:rFonts w:ascii="Calibri" w:hAnsi="Calibri" w:cs="Calibri"/>
          <w:spacing w:val="-6"/>
          <w:sz w:val="24"/>
          <w:szCs w:val="24"/>
        </w:rPr>
        <w:t>Dochodzenie odszkodowania z tytułu uszkodzenia rzeczy będącej przedmiotem współwłasności jest czynnością zachowawczą i w związku z tym o całość roszczenia może wystąpić jeden ze współwłaścicieli (uzasadnienie orzeczenia Sądu Najwyższego z dnia 3 grudnia 2014 r., III CZP 92/14 oraz orzeczenia Sądu Apelacyjnego w Katowicach z dnia 24 września 2002 r., I A Ca 276/02).</w:t>
      </w:r>
    </w:p>
    <w:p w14:paraId="7836BFC0" w14:textId="5BB0A671" w:rsidR="003A2D23" w:rsidRPr="00F63573" w:rsidRDefault="00481CBE" w:rsidP="00DC6616">
      <w:pPr>
        <w:pStyle w:val="Akapitzlist"/>
        <w:widowControl w:val="0"/>
        <w:numPr>
          <w:ilvl w:val="0"/>
          <w:numId w:val="46"/>
        </w:numPr>
        <w:spacing w:after="0" w:line="360" w:lineRule="auto"/>
        <w:ind w:left="284" w:hanging="284"/>
        <w:contextualSpacing w:val="0"/>
        <w:jc w:val="both"/>
        <w:rPr>
          <w:rFonts w:ascii="Calibri" w:hAnsi="Calibri" w:cs="Calibri"/>
          <w:spacing w:val="-6"/>
          <w:sz w:val="24"/>
          <w:szCs w:val="24"/>
        </w:rPr>
      </w:pPr>
      <w:r w:rsidRPr="00F63573">
        <w:rPr>
          <w:rFonts w:ascii="Calibri" w:hAnsi="Calibri" w:cs="Calibri"/>
          <w:spacing w:val="-6"/>
          <w:sz w:val="24"/>
          <w:szCs w:val="24"/>
        </w:rPr>
        <w:t>Czynnością zachowawczą jest również dochodzenie przez jednego współwłaściciela roszczenia odszkodowawczego za szkodę polegającą na zniszczeniu części składowych nieruchomości stanowiącej przedmiot współwłasności, gdyż odszkodowanie takie może i powinno służyć takiemu nowemu zagospodarowaniu nieruchomości, które prowadziłoby do usunięcia lub zminimalizowania skutków wyrządzonej szkody (zob. wyrok Sądu Najwyższego z dnia 9 czerwca 1998 r., II CKN 792/97, OSNC 1999, nr 1, poz. 15).</w:t>
      </w:r>
    </w:p>
    <w:p w14:paraId="39A67910" w14:textId="5DE35B5E"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b/>
          <w:bCs/>
          <w:spacing w:val="-6"/>
          <w:sz w:val="24"/>
          <w:szCs w:val="24"/>
        </w:rPr>
        <w:t>Klauzula</w:t>
      </w:r>
      <w:r w:rsidRPr="00F63573">
        <w:rPr>
          <w:rFonts w:ascii="Calibri" w:hAnsi="Calibri" w:cs="Calibri"/>
          <w:spacing w:val="-6"/>
          <w:sz w:val="24"/>
          <w:szCs w:val="24"/>
        </w:rPr>
        <w:t xml:space="preserve"> </w:t>
      </w:r>
      <w:r w:rsidRPr="00F63573">
        <w:rPr>
          <w:rFonts w:ascii="Calibri" w:hAnsi="Calibri" w:cs="Calibri"/>
          <w:b/>
          <w:bCs/>
          <w:spacing w:val="-6"/>
          <w:sz w:val="24"/>
          <w:szCs w:val="24"/>
        </w:rPr>
        <w:t>szkód</w:t>
      </w:r>
      <w:r w:rsidR="008C49E7" w:rsidRPr="00F63573">
        <w:rPr>
          <w:rFonts w:ascii="Calibri" w:hAnsi="Calibri" w:cs="Calibri"/>
          <w:b/>
          <w:bCs/>
          <w:spacing w:val="-6"/>
          <w:sz w:val="24"/>
          <w:szCs w:val="24"/>
        </w:rPr>
        <w:t xml:space="preserve"> w</w:t>
      </w:r>
      <w:r w:rsidR="00A306EC" w:rsidRPr="00F63573">
        <w:rPr>
          <w:rFonts w:ascii="Calibri" w:hAnsi="Calibri" w:cs="Calibri"/>
          <w:b/>
          <w:bCs/>
          <w:spacing w:val="-6"/>
          <w:sz w:val="24"/>
          <w:szCs w:val="24"/>
        </w:rPr>
        <w:t xml:space="preserve"> </w:t>
      </w:r>
      <w:r w:rsidRPr="00F63573">
        <w:rPr>
          <w:rFonts w:ascii="Calibri" w:hAnsi="Calibri" w:cs="Calibri"/>
          <w:b/>
          <w:bCs/>
          <w:spacing w:val="-6"/>
          <w:sz w:val="24"/>
          <w:szCs w:val="24"/>
        </w:rPr>
        <w:t>przedmiotach szklanych</w:t>
      </w:r>
      <w:r w:rsidRPr="00F63573">
        <w:rPr>
          <w:rFonts w:ascii="Calibri" w:hAnsi="Calibri" w:cs="Calibri"/>
          <w:spacing w:val="-6"/>
          <w:sz w:val="24"/>
          <w:szCs w:val="24"/>
        </w:rPr>
        <w:t xml:space="preserve"> – </w:t>
      </w:r>
      <w:r w:rsidR="0095250F" w:rsidRPr="00F63573">
        <w:rPr>
          <w:rFonts w:ascii="Calibri" w:hAnsi="Calibri" w:cs="Calibri"/>
          <w:spacing w:val="-6"/>
          <w:sz w:val="24"/>
          <w:szCs w:val="24"/>
        </w:rPr>
        <w:t>z zachowaniem pozostałych, niezmienionych niniejszą klauzulą postanowień umowy ubezpieczenia, strony uzgodniły, że:</w:t>
      </w:r>
    </w:p>
    <w:p w14:paraId="427F24C4" w14:textId="7EFE45C5"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spacing w:val="-6"/>
          <w:sz w:val="24"/>
          <w:szCs w:val="24"/>
        </w:rPr>
        <w:t>Ochroną ubezpieczeniową zostają objęte będące własnością lub znajdujące się</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posiadaniu ubezpieczonego szyby</w:t>
      </w:r>
      <w:r w:rsidR="008C49E7" w:rsidRPr="00F63573">
        <w:rPr>
          <w:rFonts w:ascii="Calibri" w:hAnsi="Calibri" w:cs="Calibri"/>
          <w:spacing w:val="-6"/>
          <w:sz w:val="24"/>
          <w:szCs w:val="24"/>
        </w:rPr>
        <w:t xml:space="preserve"> i </w:t>
      </w:r>
      <w:r w:rsidRPr="00F63573">
        <w:rPr>
          <w:rFonts w:ascii="Calibri" w:hAnsi="Calibri" w:cs="Calibri"/>
          <w:spacing w:val="-6"/>
          <w:sz w:val="24"/>
          <w:szCs w:val="24"/>
        </w:rPr>
        <w:t>inne przedmioty stanowiące część, wyposażenie bądź urządzenie budynków, lokali oraz innych pomieszczeń użytkowych oraz przedmioty znajdujące się na zewnątrz, niezależnie od rodzaju szkła</w:t>
      </w:r>
      <w:r w:rsidR="008C49E7" w:rsidRPr="00F63573">
        <w:rPr>
          <w:rFonts w:ascii="Calibri" w:hAnsi="Calibri" w:cs="Calibri"/>
          <w:spacing w:val="-6"/>
          <w:sz w:val="24"/>
          <w:szCs w:val="24"/>
        </w:rPr>
        <w:t xml:space="preserve"> i </w:t>
      </w:r>
      <w:r w:rsidRPr="00F63573">
        <w:rPr>
          <w:rFonts w:ascii="Calibri" w:hAnsi="Calibri" w:cs="Calibri"/>
          <w:spacing w:val="-6"/>
          <w:sz w:val="24"/>
          <w:szCs w:val="24"/>
        </w:rPr>
        <w:t xml:space="preserve">klasy odporności. </w:t>
      </w:r>
    </w:p>
    <w:p w14:paraId="22B257C2" w14:textId="77777777"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spacing w:val="-6"/>
          <w:sz w:val="24"/>
          <w:szCs w:val="24"/>
        </w:rPr>
        <w:lastRenderedPageBreak/>
        <w:t>W szczególności ochroną objęte są następujące przedmioty:</w:t>
      </w:r>
    </w:p>
    <w:p w14:paraId="2EDD7E2D" w14:textId="77777777" w:rsidR="003A2D23" w:rsidRPr="00F63573" w:rsidRDefault="003A2D23" w:rsidP="00DC6616">
      <w:pPr>
        <w:pStyle w:val="Akapitzlist"/>
        <w:widowControl w:val="0"/>
        <w:numPr>
          <w:ilvl w:val="0"/>
          <w:numId w:val="42"/>
        </w:numPr>
        <w:spacing w:after="0" w:line="360" w:lineRule="auto"/>
        <w:ind w:left="284" w:hanging="284"/>
        <w:contextualSpacing w:val="0"/>
        <w:jc w:val="both"/>
        <w:rPr>
          <w:rFonts w:ascii="Calibri" w:hAnsi="Calibri" w:cs="Calibri"/>
          <w:spacing w:val="-6"/>
          <w:sz w:val="24"/>
          <w:szCs w:val="24"/>
        </w:rPr>
      </w:pPr>
      <w:r w:rsidRPr="00F63573">
        <w:rPr>
          <w:rFonts w:ascii="Calibri" w:hAnsi="Calibri" w:cs="Calibri"/>
          <w:spacing w:val="-6"/>
          <w:sz w:val="24"/>
          <w:szCs w:val="24"/>
        </w:rPr>
        <w:t>oszklenie stanowiące element konstrukcji budynku;</w:t>
      </w:r>
    </w:p>
    <w:p w14:paraId="023E4FE1" w14:textId="021798CC" w:rsidR="003A2D23" w:rsidRPr="00F63573" w:rsidRDefault="003A2D23" w:rsidP="00DC6616">
      <w:pPr>
        <w:pStyle w:val="Akapitzlist"/>
        <w:widowControl w:val="0"/>
        <w:numPr>
          <w:ilvl w:val="0"/>
          <w:numId w:val="42"/>
        </w:numPr>
        <w:spacing w:after="0" w:line="360" w:lineRule="auto"/>
        <w:ind w:left="284" w:hanging="284"/>
        <w:contextualSpacing w:val="0"/>
        <w:jc w:val="both"/>
        <w:rPr>
          <w:rFonts w:ascii="Calibri" w:hAnsi="Calibri" w:cs="Calibri"/>
          <w:spacing w:val="-6"/>
          <w:sz w:val="24"/>
          <w:szCs w:val="24"/>
        </w:rPr>
      </w:pPr>
      <w:r w:rsidRPr="00F63573">
        <w:rPr>
          <w:rFonts w:ascii="Calibri" w:hAnsi="Calibri" w:cs="Calibri"/>
          <w:spacing w:val="-6"/>
          <w:sz w:val="24"/>
          <w:szCs w:val="24"/>
        </w:rPr>
        <w:t>oszklenie okienne</w:t>
      </w:r>
      <w:r w:rsidR="008C49E7" w:rsidRPr="00F63573">
        <w:rPr>
          <w:rFonts w:ascii="Calibri" w:hAnsi="Calibri" w:cs="Calibri"/>
          <w:spacing w:val="-6"/>
          <w:sz w:val="24"/>
          <w:szCs w:val="24"/>
        </w:rPr>
        <w:t xml:space="preserve"> i </w:t>
      </w:r>
      <w:r w:rsidRPr="00F63573">
        <w:rPr>
          <w:rFonts w:ascii="Calibri" w:hAnsi="Calibri" w:cs="Calibri"/>
          <w:spacing w:val="-6"/>
          <w:sz w:val="24"/>
          <w:szCs w:val="24"/>
        </w:rPr>
        <w:t>drzwiowe;</w:t>
      </w:r>
    </w:p>
    <w:p w14:paraId="2B8B21D0" w14:textId="5C118999" w:rsidR="003A2D23" w:rsidRPr="00F63573" w:rsidRDefault="003A2D23" w:rsidP="00DC6616">
      <w:pPr>
        <w:pStyle w:val="Akapitzlist"/>
        <w:widowControl w:val="0"/>
        <w:numPr>
          <w:ilvl w:val="0"/>
          <w:numId w:val="42"/>
        </w:numPr>
        <w:spacing w:after="0" w:line="360" w:lineRule="auto"/>
        <w:ind w:left="284" w:hanging="284"/>
        <w:contextualSpacing w:val="0"/>
        <w:jc w:val="both"/>
        <w:rPr>
          <w:rFonts w:ascii="Calibri" w:hAnsi="Calibri" w:cs="Calibri"/>
          <w:spacing w:val="-6"/>
          <w:sz w:val="24"/>
          <w:szCs w:val="24"/>
        </w:rPr>
      </w:pPr>
      <w:r w:rsidRPr="00F63573">
        <w:rPr>
          <w:rFonts w:ascii="Calibri" w:hAnsi="Calibri" w:cs="Calibri"/>
          <w:spacing w:val="-6"/>
          <w:sz w:val="24"/>
          <w:szCs w:val="24"/>
        </w:rPr>
        <w:t>oszklenie zewnętrzne</w:t>
      </w:r>
      <w:r w:rsidR="008C49E7" w:rsidRPr="00F63573">
        <w:rPr>
          <w:rFonts w:ascii="Calibri" w:hAnsi="Calibri" w:cs="Calibri"/>
          <w:spacing w:val="-6"/>
          <w:sz w:val="24"/>
          <w:szCs w:val="24"/>
        </w:rPr>
        <w:t xml:space="preserve"> i </w:t>
      </w:r>
      <w:r w:rsidRPr="00F63573">
        <w:rPr>
          <w:rFonts w:ascii="Calibri" w:hAnsi="Calibri" w:cs="Calibri"/>
          <w:spacing w:val="-6"/>
          <w:sz w:val="24"/>
          <w:szCs w:val="24"/>
        </w:rPr>
        <w:t>wewnętrzne, wiaty;</w:t>
      </w:r>
    </w:p>
    <w:p w14:paraId="139CEF73" w14:textId="77777777" w:rsidR="003A2D23" w:rsidRPr="00F63573" w:rsidRDefault="003A2D23" w:rsidP="00DC6616">
      <w:pPr>
        <w:pStyle w:val="Akapitzlist"/>
        <w:widowControl w:val="0"/>
        <w:numPr>
          <w:ilvl w:val="0"/>
          <w:numId w:val="42"/>
        </w:numPr>
        <w:spacing w:after="0" w:line="360" w:lineRule="auto"/>
        <w:ind w:left="284" w:hanging="284"/>
        <w:contextualSpacing w:val="0"/>
        <w:jc w:val="both"/>
        <w:rPr>
          <w:rFonts w:ascii="Calibri" w:hAnsi="Calibri" w:cs="Calibri"/>
          <w:spacing w:val="-6"/>
          <w:sz w:val="24"/>
          <w:szCs w:val="24"/>
        </w:rPr>
      </w:pPr>
      <w:r w:rsidRPr="00F63573">
        <w:rPr>
          <w:rFonts w:ascii="Calibri" w:hAnsi="Calibri" w:cs="Calibri"/>
          <w:spacing w:val="-6"/>
          <w:sz w:val="24"/>
          <w:szCs w:val="24"/>
        </w:rPr>
        <w:t>konstrukcje wypełnione szkłem lub tworzywem itp.;</w:t>
      </w:r>
    </w:p>
    <w:p w14:paraId="069AD2D1" w14:textId="3CC8D7CA" w:rsidR="003A2D23" w:rsidRPr="00F63573" w:rsidRDefault="003A2D23" w:rsidP="00DC6616">
      <w:pPr>
        <w:pStyle w:val="Akapitzlist"/>
        <w:widowControl w:val="0"/>
        <w:numPr>
          <w:ilvl w:val="0"/>
          <w:numId w:val="42"/>
        </w:numPr>
        <w:spacing w:after="0" w:line="360" w:lineRule="auto"/>
        <w:ind w:left="284" w:hanging="284"/>
        <w:contextualSpacing w:val="0"/>
        <w:jc w:val="both"/>
        <w:rPr>
          <w:rFonts w:ascii="Calibri" w:hAnsi="Calibri" w:cs="Calibri"/>
          <w:spacing w:val="-6"/>
          <w:sz w:val="24"/>
          <w:szCs w:val="24"/>
        </w:rPr>
      </w:pPr>
      <w:r w:rsidRPr="00F63573">
        <w:rPr>
          <w:rFonts w:ascii="Calibri" w:hAnsi="Calibri" w:cs="Calibri"/>
          <w:spacing w:val="-6"/>
          <w:sz w:val="24"/>
          <w:szCs w:val="24"/>
        </w:rPr>
        <w:t>szyby specjalne (szyby antywłamaniowe, płyty szklane warstwowe</w:t>
      </w:r>
      <w:r w:rsidR="008C49E7" w:rsidRPr="00F63573">
        <w:rPr>
          <w:rFonts w:ascii="Calibri" w:hAnsi="Calibri" w:cs="Calibri"/>
          <w:spacing w:val="-6"/>
          <w:sz w:val="24"/>
          <w:szCs w:val="24"/>
        </w:rPr>
        <w:t xml:space="preserve"> i </w:t>
      </w:r>
      <w:r w:rsidRPr="00F63573">
        <w:rPr>
          <w:rFonts w:ascii="Calibri" w:hAnsi="Calibri" w:cs="Calibri"/>
          <w:spacing w:val="-6"/>
          <w:sz w:val="24"/>
          <w:szCs w:val="24"/>
        </w:rPr>
        <w:t>inne);</w:t>
      </w:r>
    </w:p>
    <w:p w14:paraId="7C964CB3" w14:textId="4AAE43E7" w:rsidR="003A2D23" w:rsidRPr="00F63573" w:rsidRDefault="003A2D23" w:rsidP="00DC6616">
      <w:pPr>
        <w:pStyle w:val="Akapitzlist"/>
        <w:widowControl w:val="0"/>
        <w:numPr>
          <w:ilvl w:val="0"/>
          <w:numId w:val="42"/>
        </w:numPr>
        <w:spacing w:after="0" w:line="360" w:lineRule="auto"/>
        <w:ind w:left="284" w:hanging="284"/>
        <w:contextualSpacing w:val="0"/>
        <w:jc w:val="both"/>
        <w:rPr>
          <w:rFonts w:ascii="Calibri" w:hAnsi="Calibri" w:cs="Calibri"/>
          <w:spacing w:val="-6"/>
          <w:sz w:val="24"/>
          <w:szCs w:val="24"/>
        </w:rPr>
      </w:pPr>
      <w:r w:rsidRPr="00F63573">
        <w:rPr>
          <w:rFonts w:ascii="Calibri" w:hAnsi="Calibri" w:cs="Calibri"/>
          <w:spacing w:val="-6"/>
          <w:sz w:val="24"/>
          <w:szCs w:val="24"/>
        </w:rPr>
        <w:t>oszklenia ścienne</w:t>
      </w:r>
      <w:r w:rsidR="008C49E7" w:rsidRPr="00F63573">
        <w:rPr>
          <w:rFonts w:ascii="Calibri" w:hAnsi="Calibri" w:cs="Calibri"/>
          <w:spacing w:val="-6"/>
          <w:sz w:val="24"/>
          <w:szCs w:val="24"/>
        </w:rPr>
        <w:t xml:space="preserve"> i </w:t>
      </w:r>
      <w:r w:rsidRPr="00F63573">
        <w:rPr>
          <w:rFonts w:ascii="Calibri" w:hAnsi="Calibri" w:cs="Calibri"/>
          <w:spacing w:val="-6"/>
          <w:sz w:val="24"/>
          <w:szCs w:val="24"/>
        </w:rPr>
        <w:t>dachowe;</w:t>
      </w:r>
    </w:p>
    <w:p w14:paraId="2D0978BF" w14:textId="77777777" w:rsidR="003A2D23" w:rsidRPr="00F63573" w:rsidRDefault="003A2D23" w:rsidP="00DC6616">
      <w:pPr>
        <w:pStyle w:val="Akapitzlist"/>
        <w:widowControl w:val="0"/>
        <w:numPr>
          <w:ilvl w:val="0"/>
          <w:numId w:val="42"/>
        </w:numPr>
        <w:spacing w:after="0" w:line="360" w:lineRule="auto"/>
        <w:ind w:left="284" w:hanging="284"/>
        <w:contextualSpacing w:val="0"/>
        <w:jc w:val="both"/>
        <w:rPr>
          <w:rFonts w:ascii="Calibri" w:hAnsi="Calibri" w:cs="Calibri"/>
          <w:spacing w:val="-6"/>
          <w:sz w:val="24"/>
          <w:szCs w:val="24"/>
        </w:rPr>
      </w:pPr>
      <w:r w:rsidRPr="00F63573">
        <w:rPr>
          <w:rFonts w:ascii="Calibri" w:hAnsi="Calibri" w:cs="Calibri"/>
          <w:spacing w:val="-6"/>
          <w:sz w:val="24"/>
          <w:szCs w:val="24"/>
        </w:rPr>
        <w:t>płyty szklane stanowiące składowe części mebli, stołów, lad oraz gablot;</w:t>
      </w:r>
    </w:p>
    <w:p w14:paraId="5F6A0BD4" w14:textId="500254C6" w:rsidR="003A2D23" w:rsidRPr="00F63573" w:rsidRDefault="003A2D23" w:rsidP="00DC6616">
      <w:pPr>
        <w:pStyle w:val="Akapitzlist"/>
        <w:widowControl w:val="0"/>
        <w:numPr>
          <w:ilvl w:val="0"/>
          <w:numId w:val="42"/>
        </w:numPr>
        <w:spacing w:after="0" w:line="360" w:lineRule="auto"/>
        <w:ind w:left="284" w:hanging="284"/>
        <w:contextualSpacing w:val="0"/>
        <w:jc w:val="both"/>
        <w:rPr>
          <w:rFonts w:ascii="Calibri" w:hAnsi="Calibri" w:cs="Calibri"/>
          <w:spacing w:val="-6"/>
          <w:sz w:val="24"/>
          <w:szCs w:val="24"/>
        </w:rPr>
      </w:pPr>
      <w:r w:rsidRPr="00F63573">
        <w:rPr>
          <w:rFonts w:ascii="Calibri" w:hAnsi="Calibri" w:cs="Calibri"/>
          <w:spacing w:val="-6"/>
          <w:sz w:val="24"/>
          <w:szCs w:val="24"/>
        </w:rPr>
        <w:t>szklane przegrody ścienne oraz osłony kantorów, boksów</w:t>
      </w:r>
      <w:r w:rsidR="008C49E7" w:rsidRPr="00F63573">
        <w:rPr>
          <w:rFonts w:ascii="Calibri" w:hAnsi="Calibri" w:cs="Calibri"/>
          <w:spacing w:val="-6"/>
          <w:sz w:val="24"/>
          <w:szCs w:val="24"/>
        </w:rPr>
        <w:t xml:space="preserve"> i </w:t>
      </w:r>
      <w:r w:rsidRPr="00F63573">
        <w:rPr>
          <w:rFonts w:ascii="Calibri" w:hAnsi="Calibri" w:cs="Calibri"/>
          <w:spacing w:val="-6"/>
          <w:sz w:val="24"/>
          <w:szCs w:val="24"/>
        </w:rPr>
        <w:t>kabin;</w:t>
      </w:r>
    </w:p>
    <w:p w14:paraId="0254B90F" w14:textId="6376DA9D" w:rsidR="003A2D23" w:rsidRPr="00F63573" w:rsidRDefault="003A2D23" w:rsidP="00DC6616">
      <w:pPr>
        <w:pStyle w:val="Akapitzlist"/>
        <w:widowControl w:val="0"/>
        <w:numPr>
          <w:ilvl w:val="0"/>
          <w:numId w:val="42"/>
        </w:numPr>
        <w:spacing w:after="0" w:line="360" w:lineRule="auto"/>
        <w:ind w:left="284" w:hanging="284"/>
        <w:contextualSpacing w:val="0"/>
        <w:jc w:val="both"/>
        <w:rPr>
          <w:rFonts w:ascii="Calibri" w:hAnsi="Calibri" w:cs="Calibri"/>
          <w:spacing w:val="-8"/>
          <w:sz w:val="24"/>
          <w:szCs w:val="24"/>
        </w:rPr>
      </w:pPr>
      <w:r w:rsidRPr="00F63573">
        <w:rPr>
          <w:rFonts w:ascii="Calibri" w:hAnsi="Calibri" w:cs="Calibri"/>
          <w:spacing w:val="-8"/>
          <w:sz w:val="24"/>
          <w:szCs w:val="24"/>
        </w:rPr>
        <w:t>tablice reklamowe, szyldy, tablice</w:t>
      </w:r>
      <w:r w:rsidR="008C49E7" w:rsidRPr="00F63573">
        <w:rPr>
          <w:rFonts w:ascii="Calibri" w:hAnsi="Calibri" w:cs="Calibri"/>
          <w:spacing w:val="-8"/>
          <w:sz w:val="24"/>
          <w:szCs w:val="24"/>
        </w:rPr>
        <w:t xml:space="preserve"> i</w:t>
      </w:r>
      <w:r w:rsidR="000E6C25" w:rsidRPr="00F63573">
        <w:rPr>
          <w:rFonts w:ascii="Calibri" w:hAnsi="Calibri" w:cs="Calibri"/>
          <w:spacing w:val="-8"/>
          <w:sz w:val="24"/>
          <w:szCs w:val="24"/>
        </w:rPr>
        <w:t xml:space="preserve"> </w:t>
      </w:r>
      <w:r w:rsidRPr="00F63573">
        <w:rPr>
          <w:rFonts w:ascii="Calibri" w:hAnsi="Calibri" w:cs="Calibri"/>
          <w:spacing w:val="-8"/>
          <w:sz w:val="24"/>
          <w:szCs w:val="24"/>
        </w:rPr>
        <w:t>gabloty poza budynkiem lub lokalem ze szkła, plastiku, tworzywa itp.;</w:t>
      </w:r>
    </w:p>
    <w:p w14:paraId="074C1D4A" w14:textId="05A25F04" w:rsidR="003A2D23" w:rsidRPr="00F63573" w:rsidRDefault="003A2D23" w:rsidP="00DC6616">
      <w:pPr>
        <w:pStyle w:val="Akapitzlist"/>
        <w:widowControl w:val="0"/>
        <w:numPr>
          <w:ilvl w:val="0"/>
          <w:numId w:val="42"/>
        </w:numPr>
        <w:tabs>
          <w:tab w:val="left" w:pos="426"/>
        </w:tabs>
        <w:spacing w:after="0" w:line="360" w:lineRule="auto"/>
        <w:ind w:left="284" w:hanging="284"/>
        <w:contextualSpacing w:val="0"/>
        <w:jc w:val="both"/>
        <w:rPr>
          <w:rFonts w:ascii="Calibri" w:hAnsi="Calibri" w:cs="Calibri"/>
          <w:spacing w:val="-6"/>
          <w:sz w:val="24"/>
          <w:szCs w:val="24"/>
        </w:rPr>
      </w:pPr>
      <w:r w:rsidRPr="00F63573">
        <w:rPr>
          <w:rFonts w:ascii="Calibri" w:hAnsi="Calibri" w:cs="Calibri"/>
          <w:spacing w:val="-6"/>
          <w:sz w:val="24"/>
          <w:szCs w:val="24"/>
        </w:rPr>
        <w:t>neony, reklamy świetlne, tablice świetlne</w:t>
      </w:r>
      <w:r w:rsidR="008C49E7" w:rsidRPr="00F63573">
        <w:rPr>
          <w:rFonts w:ascii="Calibri" w:hAnsi="Calibri" w:cs="Calibri"/>
          <w:spacing w:val="-6"/>
          <w:sz w:val="24"/>
          <w:szCs w:val="24"/>
        </w:rPr>
        <w:t xml:space="preserve"> i </w:t>
      </w:r>
      <w:r w:rsidRPr="00F63573">
        <w:rPr>
          <w:rFonts w:ascii="Calibri" w:hAnsi="Calibri" w:cs="Calibri"/>
          <w:spacing w:val="-6"/>
          <w:sz w:val="24"/>
          <w:szCs w:val="24"/>
        </w:rPr>
        <w:t>elektroniczne;</w:t>
      </w:r>
    </w:p>
    <w:p w14:paraId="0E0C5324" w14:textId="638E1305" w:rsidR="003A2D23" w:rsidRPr="00F63573" w:rsidRDefault="003A2D23" w:rsidP="00DC6616">
      <w:pPr>
        <w:pStyle w:val="Akapitzlist"/>
        <w:widowControl w:val="0"/>
        <w:numPr>
          <w:ilvl w:val="0"/>
          <w:numId w:val="42"/>
        </w:numPr>
        <w:tabs>
          <w:tab w:val="left" w:pos="426"/>
        </w:tabs>
        <w:spacing w:after="0" w:line="360" w:lineRule="auto"/>
        <w:ind w:left="284" w:hanging="284"/>
        <w:contextualSpacing w:val="0"/>
        <w:jc w:val="both"/>
        <w:rPr>
          <w:rFonts w:ascii="Calibri" w:hAnsi="Calibri" w:cs="Calibri"/>
          <w:spacing w:val="-6"/>
          <w:sz w:val="24"/>
          <w:szCs w:val="24"/>
        </w:rPr>
      </w:pPr>
      <w:r w:rsidRPr="00F63573">
        <w:rPr>
          <w:rFonts w:ascii="Calibri" w:hAnsi="Calibri" w:cs="Calibri"/>
          <w:spacing w:val="-6"/>
          <w:sz w:val="24"/>
          <w:szCs w:val="24"/>
        </w:rPr>
        <w:t>części szklane instalacji solarnych</w:t>
      </w:r>
      <w:r w:rsidR="002D7900" w:rsidRPr="00F63573">
        <w:rPr>
          <w:rFonts w:ascii="Calibri" w:hAnsi="Calibri" w:cs="Calibri"/>
          <w:spacing w:val="-6"/>
          <w:sz w:val="24"/>
          <w:szCs w:val="24"/>
        </w:rPr>
        <w:t xml:space="preserve"> i fotowoltaicznych</w:t>
      </w:r>
      <w:r w:rsidRPr="00F63573">
        <w:rPr>
          <w:rFonts w:ascii="Calibri" w:hAnsi="Calibri" w:cs="Calibri"/>
          <w:spacing w:val="-6"/>
          <w:sz w:val="24"/>
          <w:szCs w:val="24"/>
        </w:rPr>
        <w:t>;</w:t>
      </w:r>
    </w:p>
    <w:p w14:paraId="2D4FCAC3" w14:textId="2A390735" w:rsidR="003A2D23" w:rsidRPr="00F63573" w:rsidRDefault="003A2D23" w:rsidP="00DC6616">
      <w:pPr>
        <w:pStyle w:val="Akapitzlist"/>
        <w:widowControl w:val="0"/>
        <w:numPr>
          <w:ilvl w:val="0"/>
          <w:numId w:val="42"/>
        </w:numPr>
        <w:tabs>
          <w:tab w:val="left" w:pos="426"/>
        </w:tabs>
        <w:spacing w:after="0" w:line="360" w:lineRule="auto"/>
        <w:ind w:left="284" w:hanging="284"/>
        <w:contextualSpacing w:val="0"/>
        <w:jc w:val="both"/>
        <w:rPr>
          <w:rFonts w:ascii="Calibri" w:hAnsi="Calibri" w:cs="Calibri"/>
          <w:spacing w:val="-6"/>
          <w:sz w:val="24"/>
          <w:szCs w:val="24"/>
        </w:rPr>
      </w:pPr>
      <w:r w:rsidRPr="00F63573">
        <w:rPr>
          <w:rFonts w:ascii="Calibri" w:hAnsi="Calibri" w:cs="Calibri"/>
          <w:spacing w:val="-6"/>
          <w:sz w:val="24"/>
          <w:szCs w:val="24"/>
        </w:rPr>
        <w:t>witraże;</w:t>
      </w:r>
      <w:r w:rsidR="002D7900" w:rsidRPr="00F63573">
        <w:rPr>
          <w:rFonts w:ascii="Calibri" w:hAnsi="Calibri" w:cs="Calibri"/>
          <w:spacing w:val="-6"/>
          <w:sz w:val="24"/>
          <w:szCs w:val="24"/>
        </w:rPr>
        <w:t xml:space="preserve"> </w:t>
      </w:r>
      <w:r w:rsidRPr="00F63573">
        <w:rPr>
          <w:rFonts w:ascii="Calibri" w:hAnsi="Calibri" w:cs="Calibri"/>
          <w:spacing w:val="-6"/>
          <w:sz w:val="24"/>
          <w:szCs w:val="24"/>
        </w:rPr>
        <w:t>lustra wiszące, stojące</w:t>
      </w:r>
      <w:r w:rsidR="008C49E7" w:rsidRPr="00F63573">
        <w:rPr>
          <w:rFonts w:ascii="Calibri" w:hAnsi="Calibri" w:cs="Calibri"/>
          <w:spacing w:val="-6"/>
          <w:sz w:val="24"/>
          <w:szCs w:val="24"/>
        </w:rPr>
        <w:t xml:space="preserve"> i </w:t>
      </w:r>
      <w:r w:rsidRPr="00F63573">
        <w:rPr>
          <w:rFonts w:ascii="Calibri" w:hAnsi="Calibri" w:cs="Calibri"/>
          <w:spacing w:val="-6"/>
          <w:sz w:val="24"/>
          <w:szCs w:val="24"/>
        </w:rPr>
        <w:t>wmontowane</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ścianach;</w:t>
      </w:r>
    </w:p>
    <w:p w14:paraId="692256F8" w14:textId="26CDB0D6" w:rsidR="003A2D23" w:rsidRPr="00F63573" w:rsidRDefault="003A2D23" w:rsidP="00DC6616">
      <w:pPr>
        <w:pStyle w:val="Akapitzlist"/>
        <w:widowControl w:val="0"/>
        <w:numPr>
          <w:ilvl w:val="0"/>
          <w:numId w:val="42"/>
        </w:numPr>
        <w:tabs>
          <w:tab w:val="left" w:pos="426"/>
        </w:tabs>
        <w:spacing w:after="0" w:line="360" w:lineRule="auto"/>
        <w:ind w:left="284" w:hanging="284"/>
        <w:contextualSpacing w:val="0"/>
        <w:jc w:val="both"/>
        <w:rPr>
          <w:rFonts w:ascii="Calibri" w:hAnsi="Calibri" w:cs="Calibri"/>
          <w:spacing w:val="-6"/>
          <w:sz w:val="24"/>
          <w:szCs w:val="24"/>
        </w:rPr>
      </w:pPr>
      <w:r w:rsidRPr="00F63573">
        <w:rPr>
          <w:rFonts w:ascii="Calibri" w:hAnsi="Calibri" w:cs="Calibri"/>
          <w:spacing w:val="-6"/>
          <w:sz w:val="24"/>
          <w:szCs w:val="24"/>
        </w:rPr>
        <w:t>szklane, ceramiczne</w:t>
      </w:r>
      <w:r w:rsidR="008C49E7" w:rsidRPr="00F63573">
        <w:rPr>
          <w:rFonts w:ascii="Calibri" w:hAnsi="Calibri" w:cs="Calibri"/>
          <w:spacing w:val="-6"/>
          <w:sz w:val="24"/>
          <w:szCs w:val="24"/>
        </w:rPr>
        <w:t xml:space="preserve"> i </w:t>
      </w:r>
      <w:r w:rsidRPr="00F63573">
        <w:rPr>
          <w:rFonts w:ascii="Calibri" w:hAnsi="Calibri" w:cs="Calibri"/>
          <w:spacing w:val="-6"/>
          <w:sz w:val="24"/>
          <w:szCs w:val="24"/>
        </w:rPr>
        <w:t>kamienne wykładziny ścian, słupów</w:t>
      </w:r>
      <w:r w:rsidR="008C49E7" w:rsidRPr="00F63573">
        <w:rPr>
          <w:rFonts w:ascii="Calibri" w:hAnsi="Calibri" w:cs="Calibri"/>
          <w:spacing w:val="-6"/>
          <w:sz w:val="24"/>
          <w:szCs w:val="24"/>
        </w:rPr>
        <w:t xml:space="preserve"> i </w:t>
      </w:r>
      <w:r w:rsidRPr="00F63573">
        <w:rPr>
          <w:rFonts w:ascii="Calibri" w:hAnsi="Calibri" w:cs="Calibri"/>
          <w:spacing w:val="-6"/>
          <w:sz w:val="24"/>
          <w:szCs w:val="24"/>
        </w:rPr>
        <w:t>filarów.</w:t>
      </w:r>
    </w:p>
    <w:p w14:paraId="656F4C29" w14:textId="0D4226D8"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spacing w:val="-6"/>
          <w:sz w:val="24"/>
          <w:szCs w:val="24"/>
        </w:rPr>
        <w:t>Wymagany zakres ubezpieczenia obejmuje:</w:t>
      </w:r>
    </w:p>
    <w:p w14:paraId="79C99DCD" w14:textId="77777777" w:rsidR="003A2D23" w:rsidRPr="00F63573" w:rsidRDefault="003A2D23" w:rsidP="00DC6616">
      <w:pPr>
        <w:pStyle w:val="Akapitzlist"/>
        <w:widowControl w:val="0"/>
        <w:numPr>
          <w:ilvl w:val="0"/>
          <w:numId w:val="43"/>
        </w:numPr>
        <w:spacing w:after="0" w:line="360" w:lineRule="auto"/>
        <w:ind w:left="284" w:hanging="284"/>
        <w:contextualSpacing w:val="0"/>
        <w:jc w:val="both"/>
        <w:rPr>
          <w:rFonts w:ascii="Calibri" w:hAnsi="Calibri" w:cs="Calibri"/>
          <w:spacing w:val="-6"/>
          <w:sz w:val="24"/>
          <w:szCs w:val="24"/>
        </w:rPr>
      </w:pPr>
      <w:r w:rsidRPr="00F63573">
        <w:rPr>
          <w:rFonts w:ascii="Calibri" w:hAnsi="Calibri" w:cs="Calibri"/>
          <w:spacing w:val="-6"/>
          <w:sz w:val="24"/>
          <w:szCs w:val="24"/>
        </w:rPr>
        <w:t>stłuczenie (rozbicie) lub pęknięcie przedmiotu ubezpieczenia;</w:t>
      </w:r>
    </w:p>
    <w:p w14:paraId="46B7CAAB" w14:textId="6EB82689" w:rsidR="003A2D23" w:rsidRPr="00F63573" w:rsidRDefault="003A2D23" w:rsidP="00DC6616">
      <w:pPr>
        <w:pStyle w:val="Akapitzlist"/>
        <w:widowControl w:val="0"/>
        <w:numPr>
          <w:ilvl w:val="0"/>
          <w:numId w:val="43"/>
        </w:numPr>
        <w:spacing w:after="0" w:line="360" w:lineRule="auto"/>
        <w:ind w:left="284" w:hanging="284"/>
        <w:contextualSpacing w:val="0"/>
        <w:jc w:val="both"/>
        <w:rPr>
          <w:rFonts w:ascii="Calibri" w:hAnsi="Calibri" w:cs="Calibri"/>
          <w:spacing w:val="-6"/>
          <w:sz w:val="24"/>
          <w:szCs w:val="24"/>
        </w:rPr>
      </w:pPr>
      <w:r w:rsidRPr="00F63573">
        <w:rPr>
          <w:rFonts w:ascii="Calibri" w:hAnsi="Calibri" w:cs="Calibri"/>
          <w:spacing w:val="-6"/>
          <w:sz w:val="24"/>
          <w:szCs w:val="24"/>
        </w:rPr>
        <w:t>pokrycie poniesionych kosztów ustawienia</w:t>
      </w:r>
      <w:r w:rsidR="008C49E7" w:rsidRPr="00F63573">
        <w:rPr>
          <w:rFonts w:ascii="Calibri" w:hAnsi="Calibri" w:cs="Calibri"/>
          <w:spacing w:val="-6"/>
          <w:sz w:val="24"/>
          <w:szCs w:val="24"/>
        </w:rPr>
        <w:t xml:space="preserve"> i</w:t>
      </w:r>
      <w:r w:rsidR="002D7900" w:rsidRPr="00F63573">
        <w:rPr>
          <w:rFonts w:ascii="Calibri" w:hAnsi="Calibri" w:cs="Calibri"/>
          <w:spacing w:val="-6"/>
          <w:sz w:val="24"/>
          <w:szCs w:val="24"/>
        </w:rPr>
        <w:t xml:space="preserve"> </w:t>
      </w:r>
      <w:r w:rsidRPr="00F63573">
        <w:rPr>
          <w:rFonts w:ascii="Calibri" w:hAnsi="Calibri" w:cs="Calibri"/>
          <w:spacing w:val="-6"/>
          <w:sz w:val="24"/>
          <w:szCs w:val="24"/>
        </w:rPr>
        <w:t>rozebrania rusztowań</w:t>
      </w:r>
      <w:r w:rsidR="008C49E7" w:rsidRPr="00F63573">
        <w:rPr>
          <w:rFonts w:ascii="Calibri" w:hAnsi="Calibri" w:cs="Calibri"/>
          <w:spacing w:val="-6"/>
          <w:sz w:val="24"/>
          <w:szCs w:val="24"/>
        </w:rPr>
        <w:t xml:space="preserve"> i</w:t>
      </w:r>
      <w:r w:rsidR="002D7900" w:rsidRPr="00F63573">
        <w:rPr>
          <w:rFonts w:ascii="Calibri" w:hAnsi="Calibri" w:cs="Calibri"/>
          <w:spacing w:val="-6"/>
          <w:sz w:val="24"/>
          <w:szCs w:val="24"/>
        </w:rPr>
        <w:t xml:space="preserve"> </w:t>
      </w:r>
      <w:r w:rsidRPr="00F63573">
        <w:rPr>
          <w:rFonts w:ascii="Calibri" w:hAnsi="Calibri" w:cs="Calibri"/>
          <w:spacing w:val="-6"/>
          <w:sz w:val="24"/>
          <w:szCs w:val="24"/>
        </w:rPr>
        <w:t>użycia dźwigu</w:t>
      </w:r>
      <w:r w:rsidR="008C49E7" w:rsidRPr="00F63573">
        <w:rPr>
          <w:rFonts w:ascii="Calibri" w:hAnsi="Calibri" w:cs="Calibri"/>
          <w:spacing w:val="-6"/>
          <w:sz w:val="24"/>
          <w:szCs w:val="24"/>
        </w:rPr>
        <w:t xml:space="preserve"> w</w:t>
      </w:r>
      <w:r w:rsidR="002D7900" w:rsidRPr="00F63573">
        <w:rPr>
          <w:rFonts w:ascii="Calibri" w:hAnsi="Calibri" w:cs="Calibri"/>
          <w:spacing w:val="-6"/>
          <w:sz w:val="24"/>
          <w:szCs w:val="24"/>
        </w:rPr>
        <w:t xml:space="preserve"> </w:t>
      </w:r>
      <w:r w:rsidRPr="00F63573">
        <w:rPr>
          <w:rFonts w:ascii="Calibri" w:hAnsi="Calibri" w:cs="Calibri"/>
          <w:spacing w:val="-6"/>
          <w:sz w:val="24"/>
          <w:szCs w:val="24"/>
        </w:rPr>
        <w:t>celu dokonania wymiany lub naprawy ubezpieczonych przedmiotów</w:t>
      </w:r>
      <w:r w:rsidR="008C49E7" w:rsidRPr="00F63573">
        <w:rPr>
          <w:rFonts w:ascii="Calibri" w:hAnsi="Calibri" w:cs="Calibri"/>
          <w:spacing w:val="-6"/>
          <w:sz w:val="24"/>
          <w:szCs w:val="24"/>
        </w:rPr>
        <w:t xml:space="preserve"> w</w:t>
      </w:r>
      <w:r w:rsidR="002D7900" w:rsidRPr="00F63573">
        <w:rPr>
          <w:rFonts w:ascii="Calibri" w:hAnsi="Calibri" w:cs="Calibri"/>
          <w:spacing w:val="-6"/>
          <w:sz w:val="24"/>
          <w:szCs w:val="24"/>
        </w:rPr>
        <w:t xml:space="preserve"> </w:t>
      </w:r>
      <w:r w:rsidRPr="00F63573">
        <w:rPr>
          <w:rFonts w:ascii="Calibri" w:hAnsi="Calibri" w:cs="Calibri"/>
          <w:spacing w:val="-6"/>
          <w:sz w:val="24"/>
          <w:szCs w:val="24"/>
        </w:rPr>
        <w:t>związku</w:t>
      </w:r>
      <w:r w:rsidR="008C49E7" w:rsidRPr="00F63573">
        <w:rPr>
          <w:rFonts w:ascii="Calibri" w:hAnsi="Calibri" w:cs="Calibri"/>
          <w:spacing w:val="-6"/>
          <w:sz w:val="24"/>
          <w:szCs w:val="24"/>
        </w:rPr>
        <w:t xml:space="preserve"> z</w:t>
      </w:r>
      <w:r w:rsidR="002D7900" w:rsidRPr="00F63573">
        <w:rPr>
          <w:rFonts w:ascii="Calibri" w:hAnsi="Calibri" w:cs="Calibri"/>
          <w:spacing w:val="-6"/>
          <w:sz w:val="24"/>
          <w:szCs w:val="24"/>
        </w:rPr>
        <w:t xml:space="preserve"> </w:t>
      </w:r>
      <w:r w:rsidRPr="00F63573">
        <w:rPr>
          <w:rFonts w:ascii="Calibri" w:hAnsi="Calibri" w:cs="Calibri"/>
          <w:spacing w:val="-6"/>
          <w:sz w:val="24"/>
          <w:szCs w:val="24"/>
        </w:rPr>
        <w:t>ich stłuczeniem (rozbiciem)</w:t>
      </w:r>
      <w:r w:rsidR="00C34199" w:rsidRPr="00F63573">
        <w:rPr>
          <w:rFonts w:ascii="Calibri" w:hAnsi="Calibri" w:cs="Calibri"/>
          <w:spacing w:val="-6"/>
          <w:sz w:val="24"/>
          <w:szCs w:val="24"/>
        </w:rPr>
        <w:t xml:space="preserve"> </w:t>
      </w:r>
      <w:r w:rsidRPr="00F63573">
        <w:rPr>
          <w:rFonts w:ascii="Calibri" w:hAnsi="Calibri" w:cs="Calibri"/>
          <w:spacing w:val="-6"/>
          <w:sz w:val="24"/>
          <w:szCs w:val="24"/>
        </w:rPr>
        <w:t>lub pęknięciem;</w:t>
      </w:r>
    </w:p>
    <w:p w14:paraId="13E6CC14" w14:textId="18266835" w:rsidR="003A2D23" w:rsidRPr="00F63573" w:rsidRDefault="003A2D23" w:rsidP="00DC6616">
      <w:pPr>
        <w:pStyle w:val="Akapitzlist"/>
        <w:widowControl w:val="0"/>
        <w:numPr>
          <w:ilvl w:val="0"/>
          <w:numId w:val="43"/>
        </w:numPr>
        <w:spacing w:after="0" w:line="360" w:lineRule="auto"/>
        <w:ind w:left="284" w:hanging="284"/>
        <w:contextualSpacing w:val="0"/>
        <w:jc w:val="both"/>
        <w:rPr>
          <w:rFonts w:ascii="Calibri" w:hAnsi="Calibri" w:cs="Calibri"/>
          <w:spacing w:val="-6"/>
          <w:sz w:val="24"/>
          <w:szCs w:val="24"/>
        </w:rPr>
      </w:pPr>
      <w:r w:rsidRPr="00F63573">
        <w:rPr>
          <w:rFonts w:ascii="Calibri" w:hAnsi="Calibri" w:cs="Calibri"/>
          <w:spacing w:val="-6"/>
          <w:sz w:val="24"/>
          <w:szCs w:val="24"/>
        </w:rPr>
        <w:t>koszty wykonania znaków reklamowych</w:t>
      </w:r>
      <w:r w:rsidR="008C49E7" w:rsidRPr="00F63573">
        <w:rPr>
          <w:rFonts w:ascii="Calibri" w:hAnsi="Calibri" w:cs="Calibri"/>
          <w:spacing w:val="-6"/>
          <w:sz w:val="24"/>
          <w:szCs w:val="24"/>
        </w:rPr>
        <w:t xml:space="preserve"> i </w:t>
      </w:r>
      <w:r w:rsidRPr="00F63573">
        <w:rPr>
          <w:rFonts w:ascii="Calibri" w:hAnsi="Calibri" w:cs="Calibri"/>
          <w:spacing w:val="-6"/>
          <w:sz w:val="24"/>
          <w:szCs w:val="24"/>
        </w:rPr>
        <w:t>informacyjnych;</w:t>
      </w:r>
    </w:p>
    <w:p w14:paraId="182FD975" w14:textId="77777777" w:rsidR="003A2D23" w:rsidRPr="00F63573" w:rsidRDefault="003A2D23" w:rsidP="00DC6616">
      <w:pPr>
        <w:pStyle w:val="Akapitzlist"/>
        <w:widowControl w:val="0"/>
        <w:numPr>
          <w:ilvl w:val="0"/>
          <w:numId w:val="43"/>
        </w:numPr>
        <w:spacing w:after="0" w:line="360" w:lineRule="auto"/>
        <w:ind w:left="284" w:hanging="284"/>
        <w:contextualSpacing w:val="0"/>
        <w:jc w:val="both"/>
        <w:rPr>
          <w:rFonts w:ascii="Calibri" w:hAnsi="Calibri" w:cs="Calibri"/>
          <w:spacing w:val="-6"/>
          <w:sz w:val="24"/>
          <w:szCs w:val="24"/>
        </w:rPr>
      </w:pPr>
      <w:r w:rsidRPr="00F63573">
        <w:rPr>
          <w:rFonts w:ascii="Calibri" w:hAnsi="Calibri" w:cs="Calibri"/>
          <w:spacing w:val="-6"/>
          <w:sz w:val="24"/>
          <w:szCs w:val="24"/>
        </w:rPr>
        <w:t>koszty tymczasowego zabezpieczenia (do wysokości 20% sumy ubezpieczenia);</w:t>
      </w:r>
    </w:p>
    <w:p w14:paraId="7EB62E33" w14:textId="7634C337" w:rsidR="003A2D23" w:rsidRPr="00F63573" w:rsidRDefault="003A2D23" w:rsidP="00DC6616">
      <w:pPr>
        <w:pStyle w:val="Akapitzlist"/>
        <w:widowControl w:val="0"/>
        <w:numPr>
          <w:ilvl w:val="0"/>
          <w:numId w:val="43"/>
        </w:numPr>
        <w:spacing w:after="0" w:line="360" w:lineRule="auto"/>
        <w:ind w:left="284" w:hanging="284"/>
        <w:contextualSpacing w:val="0"/>
        <w:jc w:val="both"/>
        <w:rPr>
          <w:rFonts w:ascii="Calibri" w:hAnsi="Calibri" w:cs="Calibri"/>
          <w:spacing w:val="-6"/>
          <w:sz w:val="24"/>
          <w:szCs w:val="24"/>
        </w:rPr>
      </w:pPr>
      <w:r w:rsidRPr="00F63573">
        <w:rPr>
          <w:rFonts w:ascii="Calibri" w:hAnsi="Calibri" w:cs="Calibri"/>
          <w:spacing w:val="-6"/>
          <w:sz w:val="24"/>
          <w:szCs w:val="24"/>
        </w:rPr>
        <w:t>koszty transportu związane</w:t>
      </w:r>
      <w:r w:rsidR="008C49E7" w:rsidRPr="00F63573">
        <w:rPr>
          <w:rFonts w:ascii="Calibri" w:hAnsi="Calibri" w:cs="Calibri"/>
          <w:spacing w:val="-6"/>
          <w:sz w:val="24"/>
          <w:szCs w:val="24"/>
        </w:rPr>
        <w:t xml:space="preserve"> z </w:t>
      </w:r>
      <w:r w:rsidRPr="00F63573">
        <w:rPr>
          <w:rFonts w:ascii="Calibri" w:hAnsi="Calibri" w:cs="Calibri"/>
          <w:spacing w:val="-6"/>
          <w:sz w:val="24"/>
          <w:szCs w:val="24"/>
        </w:rPr>
        <w:t>naprawieniem szkody;</w:t>
      </w:r>
    </w:p>
    <w:p w14:paraId="2E174C6B" w14:textId="5A5FA8E7" w:rsidR="003A2D23" w:rsidRPr="00F63573" w:rsidRDefault="003A2D23" w:rsidP="00DC6616">
      <w:pPr>
        <w:pStyle w:val="Akapitzlist"/>
        <w:widowControl w:val="0"/>
        <w:numPr>
          <w:ilvl w:val="0"/>
          <w:numId w:val="43"/>
        </w:numPr>
        <w:spacing w:after="0" w:line="360" w:lineRule="auto"/>
        <w:ind w:left="284" w:hanging="284"/>
        <w:contextualSpacing w:val="0"/>
        <w:jc w:val="both"/>
        <w:rPr>
          <w:rFonts w:ascii="Calibri" w:hAnsi="Calibri" w:cs="Calibri"/>
          <w:spacing w:val="-6"/>
          <w:sz w:val="24"/>
          <w:szCs w:val="24"/>
        </w:rPr>
      </w:pPr>
      <w:r w:rsidRPr="00F63573">
        <w:rPr>
          <w:rFonts w:ascii="Calibri" w:hAnsi="Calibri" w:cs="Calibri"/>
          <w:spacing w:val="-6"/>
          <w:sz w:val="24"/>
          <w:szCs w:val="24"/>
        </w:rPr>
        <w:t>koszty usług ekspresowych (wykonanie oszklenia</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ciągu 24 h od powstania szkody).</w:t>
      </w:r>
    </w:p>
    <w:p w14:paraId="22DF86A7" w14:textId="1786368D" w:rsidR="00AA44FA" w:rsidRPr="00F63573" w:rsidRDefault="00AA44FA" w:rsidP="00DC6616">
      <w:pPr>
        <w:pStyle w:val="Akapitzlist"/>
        <w:widowControl w:val="0"/>
        <w:numPr>
          <w:ilvl w:val="0"/>
          <w:numId w:val="43"/>
        </w:numPr>
        <w:spacing w:after="0" w:line="360" w:lineRule="auto"/>
        <w:ind w:left="284" w:hanging="284"/>
        <w:contextualSpacing w:val="0"/>
        <w:jc w:val="both"/>
        <w:rPr>
          <w:rFonts w:ascii="Calibri" w:hAnsi="Calibri" w:cs="Calibri"/>
          <w:spacing w:val="-6"/>
          <w:sz w:val="24"/>
          <w:szCs w:val="24"/>
        </w:rPr>
      </w:pPr>
      <w:r w:rsidRPr="00F63573">
        <w:rPr>
          <w:rFonts w:ascii="Calibri" w:hAnsi="Calibri" w:cs="Calibri"/>
          <w:spacing w:val="-6"/>
          <w:sz w:val="24"/>
          <w:szCs w:val="24"/>
        </w:rPr>
        <w:t xml:space="preserve">Limit odpowiedzialności – </w:t>
      </w:r>
      <w:r w:rsidR="00DB69B6" w:rsidRPr="00F63573">
        <w:rPr>
          <w:rFonts w:ascii="Calibri" w:hAnsi="Calibri" w:cs="Calibri"/>
          <w:spacing w:val="-6"/>
          <w:sz w:val="24"/>
          <w:szCs w:val="24"/>
        </w:rPr>
        <w:t>wskazany</w:t>
      </w:r>
      <w:r w:rsidRPr="00F63573">
        <w:rPr>
          <w:rFonts w:ascii="Calibri" w:hAnsi="Calibri" w:cs="Calibri"/>
          <w:spacing w:val="-6"/>
          <w:sz w:val="24"/>
          <w:szCs w:val="24"/>
        </w:rPr>
        <w:t xml:space="preserve"> w ubezpieczeniu mienia od wszystkich </w:t>
      </w:r>
      <w:proofErr w:type="spellStart"/>
      <w:r w:rsidRPr="00F63573">
        <w:rPr>
          <w:rFonts w:ascii="Calibri" w:hAnsi="Calibri" w:cs="Calibri"/>
          <w:spacing w:val="-6"/>
          <w:sz w:val="24"/>
          <w:szCs w:val="24"/>
        </w:rPr>
        <w:t>ryzyk</w:t>
      </w:r>
      <w:proofErr w:type="spellEnd"/>
      <w:r w:rsidRPr="00F63573">
        <w:rPr>
          <w:rFonts w:ascii="Calibri" w:hAnsi="Calibri" w:cs="Calibri"/>
          <w:spacing w:val="-6"/>
          <w:sz w:val="24"/>
          <w:szCs w:val="24"/>
        </w:rPr>
        <w:t>.</w:t>
      </w:r>
    </w:p>
    <w:p w14:paraId="4EDB824E" w14:textId="4985ED6E"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b/>
          <w:bCs/>
          <w:spacing w:val="-6"/>
          <w:sz w:val="24"/>
          <w:szCs w:val="24"/>
        </w:rPr>
        <w:t>Klauzula ubezpieczenia przepięć</w:t>
      </w:r>
      <w:r w:rsidRPr="00F63573">
        <w:rPr>
          <w:rFonts w:ascii="Calibri" w:hAnsi="Calibri" w:cs="Calibri"/>
          <w:spacing w:val="-6"/>
          <w:sz w:val="24"/>
          <w:szCs w:val="24"/>
        </w:rPr>
        <w:t xml:space="preserve"> – </w:t>
      </w:r>
      <w:r w:rsidR="0095250F" w:rsidRPr="00F63573">
        <w:rPr>
          <w:rFonts w:ascii="Calibri" w:hAnsi="Calibri" w:cs="Calibri"/>
          <w:spacing w:val="-6"/>
          <w:sz w:val="24"/>
          <w:szCs w:val="24"/>
        </w:rPr>
        <w:t>z zachowaniem pozostałych, niezmienionych niniejszą klauzulą postanowień umowy ubezpieczenia, strony uzgodniły, że:</w:t>
      </w:r>
    </w:p>
    <w:p w14:paraId="11B54287" w14:textId="2234336E"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spacing w:val="-6"/>
          <w:sz w:val="24"/>
          <w:szCs w:val="24"/>
        </w:rPr>
        <w:t>Ochroną ubezpieczeniową objęte zostają szkody powstałe wskutek wszelkich przepięć,</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tym również bezpośrednio lub pośrednio wskutek wyładowania atmosferycznego, bezpośredniego lub pośredniego uderzenia pioruna (szkody spowodowane gwałtownym wzrostem napięcia</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sieci elektrycznej</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wyniku wyładowań atmosferycznych) lub zmian parametrów prądu elektrycznego (zmiany napięcia, natężenia, częstotliwości,</w:t>
      </w:r>
      <w:r w:rsidR="008C49E7" w:rsidRPr="00F63573">
        <w:rPr>
          <w:rFonts w:ascii="Calibri" w:hAnsi="Calibri" w:cs="Calibri"/>
          <w:spacing w:val="-6"/>
          <w:sz w:val="24"/>
          <w:szCs w:val="24"/>
        </w:rPr>
        <w:t xml:space="preserve"> w</w:t>
      </w:r>
      <w:r w:rsidR="00C95EB9" w:rsidRPr="00F63573">
        <w:rPr>
          <w:rFonts w:ascii="Calibri" w:hAnsi="Calibri" w:cs="Calibri"/>
          <w:spacing w:val="-6"/>
          <w:sz w:val="24"/>
          <w:szCs w:val="24"/>
        </w:rPr>
        <w:t xml:space="preserve"> </w:t>
      </w:r>
      <w:r w:rsidRPr="00F63573">
        <w:rPr>
          <w:rFonts w:ascii="Calibri" w:hAnsi="Calibri" w:cs="Calibri"/>
          <w:spacing w:val="-6"/>
          <w:sz w:val="24"/>
          <w:szCs w:val="24"/>
        </w:rPr>
        <w:t>tym szkody powstałe</w:t>
      </w:r>
      <w:r w:rsidR="008C49E7" w:rsidRPr="00F63573">
        <w:rPr>
          <w:rFonts w:ascii="Calibri" w:hAnsi="Calibri" w:cs="Calibri"/>
          <w:spacing w:val="-6"/>
          <w:sz w:val="24"/>
          <w:szCs w:val="24"/>
        </w:rPr>
        <w:t xml:space="preserve"> z</w:t>
      </w:r>
      <w:r w:rsidR="00C95EB9" w:rsidRPr="00F63573">
        <w:rPr>
          <w:rFonts w:ascii="Calibri" w:hAnsi="Calibri" w:cs="Calibri"/>
          <w:spacing w:val="-6"/>
          <w:sz w:val="24"/>
          <w:szCs w:val="24"/>
        </w:rPr>
        <w:t xml:space="preserve"> </w:t>
      </w:r>
      <w:r w:rsidRPr="00F63573">
        <w:rPr>
          <w:rFonts w:ascii="Calibri" w:hAnsi="Calibri" w:cs="Calibri"/>
          <w:spacing w:val="-6"/>
          <w:sz w:val="24"/>
          <w:szCs w:val="24"/>
        </w:rPr>
        <w:t xml:space="preserve">przyczyn leżących po stronie zakładu energetycznego) </w:t>
      </w:r>
      <w:r w:rsidR="009D3F68" w:rsidRPr="00F63573">
        <w:rPr>
          <w:rFonts w:ascii="Calibri" w:hAnsi="Calibri" w:cs="Calibri"/>
          <w:spacing w:val="-6"/>
          <w:sz w:val="24"/>
          <w:szCs w:val="24"/>
        </w:rPr>
        <w:br/>
      </w:r>
      <w:r w:rsidRPr="00F63573">
        <w:rPr>
          <w:rFonts w:ascii="Calibri" w:hAnsi="Calibri" w:cs="Calibri"/>
          <w:spacing w:val="-6"/>
          <w:sz w:val="24"/>
          <w:szCs w:val="24"/>
        </w:rPr>
        <w:lastRenderedPageBreak/>
        <w:t>lub wzbudzania się niszczących sił elektromagnetycznych</w:t>
      </w:r>
      <w:r w:rsidR="00812B69" w:rsidRPr="00F63573">
        <w:rPr>
          <w:rFonts w:ascii="Calibri" w:hAnsi="Calibri" w:cs="Calibri"/>
          <w:spacing w:val="-6"/>
          <w:sz w:val="24"/>
          <w:szCs w:val="24"/>
        </w:rPr>
        <w:t>.</w:t>
      </w:r>
      <w:r w:rsidR="008C49E7" w:rsidRPr="00F63573">
        <w:rPr>
          <w:rFonts w:ascii="Calibri" w:hAnsi="Calibri" w:cs="Calibri"/>
          <w:spacing w:val="-6"/>
          <w:sz w:val="24"/>
          <w:szCs w:val="24"/>
        </w:rPr>
        <w:t xml:space="preserve"> Z </w:t>
      </w:r>
      <w:r w:rsidRPr="00F63573">
        <w:rPr>
          <w:rFonts w:ascii="Calibri" w:hAnsi="Calibri" w:cs="Calibri"/>
          <w:spacing w:val="-6"/>
          <w:sz w:val="24"/>
          <w:szCs w:val="24"/>
        </w:rPr>
        <w:t>zakresu ochrony ubezpieczeniowej wyłączone są szkody</w:t>
      </w:r>
      <w:r w:rsidR="008C49E7" w:rsidRPr="00F63573">
        <w:rPr>
          <w:rFonts w:ascii="Calibri" w:hAnsi="Calibri" w:cs="Calibri"/>
          <w:spacing w:val="-6"/>
          <w:sz w:val="24"/>
          <w:szCs w:val="24"/>
        </w:rPr>
        <w:t xml:space="preserve"> w</w:t>
      </w:r>
      <w:r w:rsidR="00C95EB9" w:rsidRPr="00F63573">
        <w:rPr>
          <w:rFonts w:ascii="Calibri" w:hAnsi="Calibri" w:cs="Calibri"/>
          <w:spacing w:val="-6"/>
          <w:sz w:val="24"/>
          <w:szCs w:val="24"/>
        </w:rPr>
        <w:t xml:space="preserve"> </w:t>
      </w:r>
      <w:r w:rsidRPr="00F63573">
        <w:rPr>
          <w:rFonts w:ascii="Calibri" w:hAnsi="Calibri" w:cs="Calibri"/>
          <w:spacing w:val="-6"/>
          <w:sz w:val="24"/>
          <w:szCs w:val="24"/>
        </w:rPr>
        <w:t>urządzeniach przeciwprzepięciowych</w:t>
      </w:r>
      <w:r w:rsidR="00C95EB9" w:rsidRPr="00F63573">
        <w:rPr>
          <w:rFonts w:ascii="Calibri" w:hAnsi="Calibri" w:cs="Calibri"/>
          <w:spacing w:val="-6"/>
          <w:sz w:val="24"/>
          <w:szCs w:val="24"/>
        </w:rPr>
        <w:t>,</w:t>
      </w:r>
      <w:r w:rsidRPr="00F63573">
        <w:rPr>
          <w:rFonts w:ascii="Calibri" w:hAnsi="Calibri" w:cs="Calibri"/>
          <w:spacing w:val="-6"/>
          <w:sz w:val="24"/>
          <w:szCs w:val="24"/>
        </w:rPr>
        <w:t xml:space="preserve"> polegające na ich uszkodzeniu wskutek prawidłowego zadziałania</w:t>
      </w:r>
      <w:r w:rsidR="00114D4C" w:rsidRPr="00F63573">
        <w:rPr>
          <w:rFonts w:ascii="Calibri" w:hAnsi="Calibri" w:cs="Calibri"/>
          <w:spacing w:val="-6"/>
          <w:sz w:val="24"/>
          <w:szCs w:val="24"/>
        </w:rPr>
        <w:t xml:space="preserve"> (np. </w:t>
      </w:r>
      <w:r w:rsidRPr="00F63573">
        <w:rPr>
          <w:rFonts w:ascii="Calibri" w:hAnsi="Calibri" w:cs="Calibri"/>
          <w:spacing w:val="-6"/>
          <w:sz w:val="24"/>
          <w:szCs w:val="24"/>
        </w:rPr>
        <w:t>przepalenie wkładek topikowych, bezpieczniki, wyłączniki). Ubezpieczenie obejmuje wszystkie grupy mienia</w:t>
      </w:r>
      <w:r w:rsidR="001437EE" w:rsidRPr="00F63573">
        <w:rPr>
          <w:rFonts w:ascii="Calibri" w:hAnsi="Calibri" w:cs="Calibri"/>
          <w:spacing w:val="-6"/>
          <w:sz w:val="24"/>
          <w:szCs w:val="24"/>
        </w:rPr>
        <w:t>,</w:t>
      </w:r>
      <w:r w:rsidR="002D7900" w:rsidRPr="00F63573">
        <w:rPr>
          <w:rFonts w:ascii="Calibri" w:hAnsi="Calibri" w:cs="Calibri"/>
          <w:spacing w:val="-6"/>
          <w:sz w:val="24"/>
          <w:szCs w:val="24"/>
        </w:rPr>
        <w:t xml:space="preserve"> </w:t>
      </w:r>
      <w:r w:rsidR="001437EE" w:rsidRPr="00F63573">
        <w:rPr>
          <w:rFonts w:ascii="Calibri" w:hAnsi="Calibri" w:cs="Calibri"/>
          <w:spacing w:val="-6"/>
          <w:sz w:val="24"/>
          <w:szCs w:val="24"/>
        </w:rPr>
        <w:t>pod warunkiem</w:t>
      </w:r>
      <w:r w:rsidR="00A306EC" w:rsidRPr="00F63573">
        <w:rPr>
          <w:rFonts w:ascii="Calibri" w:hAnsi="Calibri" w:cs="Calibri"/>
          <w:spacing w:val="-6"/>
          <w:sz w:val="24"/>
          <w:szCs w:val="24"/>
        </w:rPr>
        <w:t xml:space="preserve">, </w:t>
      </w:r>
      <w:r w:rsidR="001437EE" w:rsidRPr="00F63573">
        <w:rPr>
          <w:rFonts w:ascii="Calibri" w:hAnsi="Calibri" w:cs="Calibri"/>
          <w:spacing w:val="-6"/>
          <w:sz w:val="24"/>
          <w:szCs w:val="24"/>
        </w:rPr>
        <w:t xml:space="preserve">że mienie </w:t>
      </w:r>
      <w:r w:rsidR="00F21736" w:rsidRPr="00F63573">
        <w:rPr>
          <w:rFonts w:ascii="Calibri" w:hAnsi="Calibri" w:cs="Calibri"/>
          <w:spacing w:val="-6"/>
          <w:sz w:val="24"/>
          <w:szCs w:val="24"/>
        </w:rPr>
        <w:t>było zabezpieczone w sposób przewidziany obowiązującymi przepisami prawa</w:t>
      </w:r>
      <w:r w:rsidR="00461FB5" w:rsidRPr="00F63573">
        <w:rPr>
          <w:rFonts w:ascii="Calibri" w:hAnsi="Calibri" w:cs="Calibri"/>
          <w:spacing w:val="-6"/>
          <w:sz w:val="24"/>
          <w:szCs w:val="24"/>
        </w:rPr>
        <w:t xml:space="preserve">. </w:t>
      </w:r>
      <w:r w:rsidRPr="00F63573">
        <w:rPr>
          <w:rFonts w:ascii="Calibri" w:hAnsi="Calibri" w:cs="Calibri"/>
          <w:spacing w:val="-6"/>
          <w:sz w:val="24"/>
          <w:szCs w:val="24"/>
        </w:rPr>
        <w:t>Limit odpowiedzialności</w:t>
      </w:r>
      <w:r w:rsidR="00C95EB9" w:rsidRPr="00F63573">
        <w:rPr>
          <w:rFonts w:ascii="Calibri" w:hAnsi="Calibri" w:cs="Calibri"/>
          <w:spacing w:val="-6"/>
          <w:sz w:val="24"/>
          <w:szCs w:val="24"/>
        </w:rPr>
        <w:t xml:space="preserve"> wynosi</w:t>
      </w:r>
      <w:r w:rsidRPr="00F63573">
        <w:rPr>
          <w:rFonts w:ascii="Calibri" w:hAnsi="Calibri" w:cs="Calibri"/>
          <w:spacing w:val="-6"/>
          <w:sz w:val="24"/>
          <w:szCs w:val="24"/>
        </w:rPr>
        <w:t xml:space="preserve"> </w:t>
      </w:r>
      <w:r w:rsidR="00DD0D52" w:rsidRPr="00F63573">
        <w:rPr>
          <w:rFonts w:ascii="Calibri" w:hAnsi="Calibri" w:cs="Calibri"/>
          <w:spacing w:val="-6"/>
          <w:sz w:val="24"/>
          <w:szCs w:val="24"/>
        </w:rPr>
        <w:t>1 0</w:t>
      </w:r>
      <w:r w:rsidR="00362CE7" w:rsidRPr="00F63573">
        <w:rPr>
          <w:rFonts w:ascii="Calibri" w:hAnsi="Calibri" w:cs="Calibri"/>
          <w:spacing w:val="-6"/>
          <w:sz w:val="24"/>
          <w:szCs w:val="24"/>
        </w:rPr>
        <w:t>00 000,00 zł</w:t>
      </w:r>
      <w:r w:rsidR="00C24F73" w:rsidRPr="00F63573">
        <w:rPr>
          <w:rFonts w:ascii="Calibri" w:hAnsi="Calibri" w:cs="Calibri"/>
          <w:spacing w:val="-6"/>
          <w:sz w:val="24"/>
          <w:szCs w:val="24"/>
        </w:rPr>
        <w:t xml:space="preserve"> </w:t>
      </w:r>
      <w:r w:rsidRPr="00F63573">
        <w:rPr>
          <w:rFonts w:ascii="Calibri" w:hAnsi="Calibri" w:cs="Calibri"/>
          <w:spacing w:val="-6"/>
          <w:sz w:val="24"/>
          <w:szCs w:val="24"/>
        </w:rPr>
        <w:t>na jedno</w:t>
      </w:r>
      <w:r w:rsidR="008C49E7" w:rsidRPr="00F63573">
        <w:rPr>
          <w:rFonts w:ascii="Calibri" w:hAnsi="Calibri" w:cs="Calibri"/>
          <w:spacing w:val="-6"/>
          <w:sz w:val="24"/>
          <w:szCs w:val="24"/>
        </w:rPr>
        <w:t xml:space="preserve"> i</w:t>
      </w:r>
      <w:r w:rsidR="00C95EB9" w:rsidRPr="00F63573">
        <w:rPr>
          <w:rFonts w:ascii="Calibri" w:hAnsi="Calibri" w:cs="Calibri"/>
          <w:spacing w:val="-6"/>
          <w:sz w:val="24"/>
          <w:szCs w:val="24"/>
        </w:rPr>
        <w:t xml:space="preserve"> </w:t>
      </w:r>
      <w:r w:rsidRPr="00F63573">
        <w:rPr>
          <w:rFonts w:ascii="Calibri" w:hAnsi="Calibri" w:cs="Calibri"/>
          <w:spacing w:val="-6"/>
          <w:sz w:val="24"/>
          <w:szCs w:val="24"/>
        </w:rPr>
        <w:t>wszystkie zdarzenia</w:t>
      </w:r>
      <w:r w:rsidR="008C49E7" w:rsidRPr="00F63573">
        <w:rPr>
          <w:rFonts w:ascii="Calibri" w:hAnsi="Calibri" w:cs="Calibri"/>
          <w:spacing w:val="-6"/>
          <w:sz w:val="24"/>
          <w:szCs w:val="24"/>
        </w:rPr>
        <w:t xml:space="preserve"> w</w:t>
      </w:r>
      <w:r w:rsidR="00C95EB9" w:rsidRPr="00F63573">
        <w:rPr>
          <w:rFonts w:ascii="Calibri" w:hAnsi="Calibri" w:cs="Calibri"/>
          <w:spacing w:val="-6"/>
          <w:sz w:val="24"/>
          <w:szCs w:val="24"/>
        </w:rPr>
        <w:t xml:space="preserve"> każdym </w:t>
      </w:r>
      <w:r w:rsidRPr="00F63573">
        <w:rPr>
          <w:rFonts w:ascii="Calibri" w:hAnsi="Calibri" w:cs="Calibri"/>
          <w:spacing w:val="-6"/>
          <w:sz w:val="24"/>
          <w:szCs w:val="24"/>
        </w:rPr>
        <w:t>okresie ubezpieczenia. Ryzyko bezpośredniego oraz pośredniego uderzenia pioruna objęte jest ochroną do pełnej wysokości sum ubezpieczenia.</w:t>
      </w:r>
    </w:p>
    <w:p w14:paraId="4DEC3930" w14:textId="5F4CB227" w:rsidR="00C13396" w:rsidRPr="00F63573" w:rsidRDefault="00C13396" w:rsidP="00A87D0C">
      <w:pPr>
        <w:widowControl w:val="0"/>
        <w:spacing w:after="0" w:line="360" w:lineRule="auto"/>
        <w:jc w:val="both"/>
        <w:rPr>
          <w:rFonts w:ascii="Calibri" w:eastAsia="Calibri" w:hAnsi="Calibri" w:cs="Calibri"/>
          <w:b/>
          <w:bCs/>
          <w:spacing w:val="-6"/>
          <w:sz w:val="24"/>
          <w:szCs w:val="24"/>
        </w:rPr>
      </w:pPr>
      <w:r w:rsidRPr="00F63573">
        <w:rPr>
          <w:rFonts w:ascii="Calibri" w:eastAsia="Calibri" w:hAnsi="Calibri" w:cs="Calibri"/>
          <w:b/>
          <w:bCs/>
          <w:spacing w:val="-6"/>
          <w:sz w:val="24"/>
          <w:szCs w:val="24"/>
        </w:rPr>
        <w:t xml:space="preserve">Klauzula wykonywania władzy publicznej </w:t>
      </w:r>
      <w:r w:rsidRPr="00F63573">
        <w:rPr>
          <w:rFonts w:ascii="Calibri" w:eastAsia="Calibri" w:hAnsi="Calibri" w:cs="Calibri"/>
          <w:spacing w:val="-6"/>
          <w:sz w:val="24"/>
          <w:szCs w:val="24"/>
        </w:rPr>
        <w:t>–</w:t>
      </w:r>
      <w:r w:rsidR="00CD31DC" w:rsidRPr="00F63573">
        <w:rPr>
          <w:rFonts w:ascii="Calibri" w:eastAsia="Calibri" w:hAnsi="Calibri" w:cs="Calibri"/>
          <w:spacing w:val="-6"/>
          <w:sz w:val="24"/>
          <w:szCs w:val="24"/>
        </w:rPr>
        <w:t xml:space="preserve"> </w:t>
      </w:r>
      <w:r w:rsidR="0095250F" w:rsidRPr="00F63573">
        <w:rPr>
          <w:rFonts w:ascii="Calibri" w:eastAsia="Calibri" w:hAnsi="Calibri" w:cs="Calibri"/>
          <w:spacing w:val="-6"/>
          <w:sz w:val="24"/>
          <w:szCs w:val="24"/>
        </w:rPr>
        <w:t>z zachowaniem pozostałych, niezmienionych niniejszą klauzulą postanowień umowy ubezpieczenia, strony uzgodniły, że:</w:t>
      </w:r>
    </w:p>
    <w:p w14:paraId="2BAE2F82" w14:textId="5DE02CD7" w:rsidR="008912F4" w:rsidRPr="00F63573" w:rsidRDefault="0042518B" w:rsidP="00A87D0C">
      <w:pPr>
        <w:pStyle w:val="Akapitzlist"/>
        <w:widowControl w:val="0"/>
        <w:numPr>
          <w:ilvl w:val="2"/>
          <w:numId w:val="14"/>
        </w:numPr>
        <w:spacing w:after="0" w:line="360" w:lineRule="auto"/>
        <w:ind w:left="284" w:hanging="284"/>
        <w:contextualSpacing w:val="0"/>
        <w:jc w:val="both"/>
        <w:rPr>
          <w:rFonts w:ascii="Calibri" w:eastAsia="Calibri" w:hAnsi="Calibri" w:cs="Calibri"/>
          <w:spacing w:val="-6"/>
          <w:sz w:val="24"/>
          <w:szCs w:val="24"/>
        </w:rPr>
      </w:pPr>
      <w:r w:rsidRPr="00F63573">
        <w:rPr>
          <w:rFonts w:ascii="Calibri" w:eastAsia="Calibri" w:hAnsi="Calibri" w:cs="Calibri"/>
          <w:spacing w:val="-6"/>
          <w:sz w:val="24"/>
          <w:szCs w:val="24"/>
        </w:rPr>
        <w:t>O</w:t>
      </w:r>
      <w:r w:rsidR="00C13396" w:rsidRPr="00F63573">
        <w:rPr>
          <w:rFonts w:ascii="Calibri" w:eastAsia="Calibri" w:hAnsi="Calibri" w:cs="Calibri"/>
          <w:spacing w:val="-6"/>
          <w:sz w:val="24"/>
          <w:szCs w:val="24"/>
        </w:rPr>
        <w:t xml:space="preserve">chroną ubezpieczeniową zostaje objęta odpowiedzialność cywilna ubezpieczonego </w:t>
      </w:r>
      <w:r w:rsidR="00DC4BF0" w:rsidRPr="00F63573">
        <w:rPr>
          <w:rFonts w:ascii="Calibri" w:eastAsia="Calibri" w:hAnsi="Calibri" w:cs="Calibri"/>
          <w:spacing w:val="-6"/>
          <w:sz w:val="24"/>
          <w:szCs w:val="24"/>
        </w:rPr>
        <w:t xml:space="preserve">(działania </w:t>
      </w:r>
      <w:r w:rsidR="00DC4BF0" w:rsidRPr="00F63573">
        <w:rPr>
          <w:rFonts w:ascii="Calibri" w:eastAsia="Calibri" w:hAnsi="Calibri" w:cs="Calibri"/>
          <w:spacing w:val="-6"/>
          <w:sz w:val="24"/>
          <w:szCs w:val="24"/>
        </w:rPr>
        <w:br/>
        <w:t xml:space="preserve">i zaniechania) </w:t>
      </w:r>
      <w:r w:rsidR="008613D6" w:rsidRPr="00F63573">
        <w:rPr>
          <w:rFonts w:ascii="Calibri" w:eastAsia="Calibri" w:hAnsi="Calibri" w:cs="Calibri"/>
          <w:spacing w:val="-6"/>
          <w:sz w:val="24"/>
          <w:szCs w:val="24"/>
        </w:rPr>
        <w:t>w związku z wykonywaniem władzy publicznej</w:t>
      </w:r>
      <w:r w:rsidR="00D5429F" w:rsidRPr="00F63573">
        <w:rPr>
          <w:rFonts w:ascii="Calibri" w:eastAsia="Calibri" w:hAnsi="Calibri" w:cs="Calibri"/>
          <w:spacing w:val="-6"/>
          <w:sz w:val="24"/>
          <w:szCs w:val="24"/>
        </w:rPr>
        <w:t>, zadań</w:t>
      </w:r>
      <w:r w:rsidR="00EC6A4E" w:rsidRPr="00F63573">
        <w:rPr>
          <w:rFonts w:ascii="Calibri" w:eastAsia="Calibri" w:hAnsi="Calibri" w:cs="Calibri"/>
          <w:spacing w:val="-6"/>
          <w:sz w:val="24"/>
          <w:szCs w:val="24"/>
        </w:rPr>
        <w:t>, kompetencji</w:t>
      </w:r>
      <w:r w:rsidR="00D5429F" w:rsidRPr="00F63573">
        <w:rPr>
          <w:rFonts w:ascii="Calibri" w:eastAsia="Calibri" w:hAnsi="Calibri" w:cs="Calibri"/>
          <w:spacing w:val="-6"/>
          <w:sz w:val="24"/>
          <w:szCs w:val="24"/>
        </w:rPr>
        <w:t xml:space="preserve"> </w:t>
      </w:r>
      <w:r w:rsidR="00B9177D" w:rsidRPr="00F63573">
        <w:rPr>
          <w:rFonts w:ascii="Calibri" w:eastAsia="Calibri" w:hAnsi="Calibri" w:cs="Calibri"/>
          <w:spacing w:val="-6"/>
          <w:sz w:val="24"/>
          <w:szCs w:val="24"/>
        </w:rPr>
        <w:t xml:space="preserve">i czynności </w:t>
      </w:r>
      <w:r w:rsidR="00D5429F" w:rsidRPr="00F63573">
        <w:rPr>
          <w:rFonts w:ascii="Calibri" w:eastAsia="Calibri" w:hAnsi="Calibri" w:cs="Calibri"/>
          <w:spacing w:val="-6"/>
          <w:sz w:val="24"/>
          <w:szCs w:val="24"/>
        </w:rPr>
        <w:t>władzy publicznej</w:t>
      </w:r>
      <w:r w:rsidR="00B9177D" w:rsidRPr="00F63573">
        <w:rPr>
          <w:rFonts w:ascii="Calibri" w:eastAsia="Calibri" w:hAnsi="Calibri" w:cs="Calibri"/>
          <w:spacing w:val="-6"/>
          <w:sz w:val="24"/>
          <w:szCs w:val="24"/>
        </w:rPr>
        <w:t xml:space="preserve">, czynności </w:t>
      </w:r>
      <w:r w:rsidR="00D47043" w:rsidRPr="00F63573">
        <w:rPr>
          <w:rFonts w:ascii="Calibri" w:eastAsia="Calibri" w:hAnsi="Calibri" w:cs="Calibri"/>
          <w:spacing w:val="-6"/>
          <w:sz w:val="24"/>
          <w:szCs w:val="24"/>
        </w:rPr>
        <w:t xml:space="preserve">z zakresu </w:t>
      </w:r>
      <w:r w:rsidR="00B9177D" w:rsidRPr="00F63573">
        <w:rPr>
          <w:rFonts w:ascii="Calibri" w:eastAsia="Calibri" w:hAnsi="Calibri" w:cs="Calibri"/>
          <w:spacing w:val="-6"/>
          <w:sz w:val="24"/>
          <w:szCs w:val="24"/>
        </w:rPr>
        <w:t>administracji publicznej</w:t>
      </w:r>
      <w:r w:rsidR="008912F4" w:rsidRPr="00F63573">
        <w:rPr>
          <w:rFonts w:ascii="Calibri" w:eastAsia="Calibri" w:hAnsi="Calibri" w:cs="Calibri"/>
          <w:spacing w:val="-6"/>
          <w:sz w:val="24"/>
          <w:szCs w:val="24"/>
        </w:rPr>
        <w:t>,</w:t>
      </w:r>
      <w:r w:rsidR="00D5429F" w:rsidRPr="00F63573">
        <w:rPr>
          <w:rFonts w:ascii="Calibri" w:eastAsia="Calibri" w:hAnsi="Calibri" w:cs="Calibri"/>
          <w:spacing w:val="-6"/>
          <w:sz w:val="24"/>
          <w:szCs w:val="24"/>
        </w:rPr>
        <w:t xml:space="preserve"> zadań </w:t>
      </w:r>
      <w:r w:rsidR="000F6CD1" w:rsidRPr="00F63573">
        <w:rPr>
          <w:rFonts w:ascii="Calibri" w:eastAsia="Calibri" w:hAnsi="Calibri" w:cs="Calibri"/>
          <w:spacing w:val="-6"/>
          <w:sz w:val="24"/>
          <w:szCs w:val="24"/>
        </w:rPr>
        <w:t xml:space="preserve">i usług </w:t>
      </w:r>
      <w:r w:rsidR="00D5429F" w:rsidRPr="00F63573">
        <w:rPr>
          <w:rFonts w:ascii="Calibri" w:eastAsia="Calibri" w:hAnsi="Calibri" w:cs="Calibri"/>
          <w:spacing w:val="-6"/>
          <w:sz w:val="24"/>
          <w:szCs w:val="24"/>
        </w:rPr>
        <w:t>publicznych</w:t>
      </w:r>
      <w:r w:rsidR="008912F4" w:rsidRPr="00F63573">
        <w:rPr>
          <w:rFonts w:ascii="Calibri" w:eastAsia="Calibri" w:hAnsi="Calibri" w:cs="Calibri"/>
          <w:spacing w:val="-6"/>
          <w:sz w:val="24"/>
          <w:szCs w:val="24"/>
        </w:rPr>
        <w:t>, zadań własnych, zleconych i powierzonych</w:t>
      </w:r>
      <w:r w:rsidR="0099344C" w:rsidRPr="00F63573">
        <w:rPr>
          <w:rFonts w:ascii="Calibri" w:eastAsia="Calibri" w:hAnsi="Calibri" w:cs="Calibri"/>
          <w:spacing w:val="-6"/>
          <w:sz w:val="24"/>
          <w:szCs w:val="24"/>
        </w:rPr>
        <w:t xml:space="preserve"> oraz zadań realizowanych lub zlecanych w wyniku zawartych porozumień,</w:t>
      </w:r>
      <w:r w:rsidR="008912F4" w:rsidRPr="00F63573">
        <w:rPr>
          <w:rFonts w:ascii="Calibri" w:eastAsia="Calibri" w:hAnsi="Calibri" w:cs="Calibri"/>
          <w:spacing w:val="-6"/>
          <w:sz w:val="24"/>
          <w:szCs w:val="24"/>
        </w:rPr>
        <w:t xml:space="preserve"> </w:t>
      </w:r>
      <w:r w:rsidR="00DC4BF0" w:rsidRPr="00F63573">
        <w:rPr>
          <w:rFonts w:ascii="Calibri" w:eastAsia="Calibri" w:hAnsi="Calibri" w:cs="Calibri"/>
          <w:spacing w:val="-6"/>
          <w:sz w:val="24"/>
          <w:szCs w:val="24"/>
        </w:rPr>
        <w:br/>
      </w:r>
      <w:r w:rsidR="00083402" w:rsidRPr="00F63573">
        <w:rPr>
          <w:rFonts w:ascii="Calibri" w:eastAsia="Calibri" w:hAnsi="Calibri" w:cs="Calibri"/>
          <w:spacing w:val="-6"/>
          <w:sz w:val="24"/>
          <w:szCs w:val="24"/>
        </w:rPr>
        <w:t xml:space="preserve">a także </w:t>
      </w:r>
      <w:r w:rsidR="000F6CD1" w:rsidRPr="00F63573">
        <w:rPr>
          <w:rFonts w:ascii="Calibri" w:eastAsia="Calibri" w:hAnsi="Calibri" w:cs="Calibri"/>
          <w:spacing w:val="-6"/>
          <w:sz w:val="24"/>
          <w:szCs w:val="24"/>
        </w:rPr>
        <w:t xml:space="preserve">innych </w:t>
      </w:r>
      <w:r w:rsidR="008912F4" w:rsidRPr="00F63573">
        <w:rPr>
          <w:rFonts w:ascii="Calibri" w:eastAsia="Calibri" w:hAnsi="Calibri" w:cs="Calibri"/>
          <w:spacing w:val="-6"/>
          <w:sz w:val="24"/>
          <w:szCs w:val="24"/>
        </w:rPr>
        <w:t>zadań wynikających z obowiązujących przepisów prawa</w:t>
      </w:r>
      <w:r w:rsidR="00083402" w:rsidRPr="00F63573">
        <w:rPr>
          <w:rFonts w:ascii="Calibri" w:eastAsia="Calibri" w:hAnsi="Calibri" w:cs="Calibri"/>
          <w:spacing w:val="-6"/>
          <w:sz w:val="24"/>
          <w:szCs w:val="24"/>
        </w:rPr>
        <w:t xml:space="preserve"> oraz</w:t>
      </w:r>
      <w:r w:rsidR="008912F4" w:rsidRPr="00F63573">
        <w:rPr>
          <w:rFonts w:ascii="Calibri" w:eastAsia="Calibri" w:hAnsi="Calibri" w:cs="Calibri"/>
          <w:spacing w:val="-6"/>
          <w:sz w:val="24"/>
          <w:szCs w:val="24"/>
        </w:rPr>
        <w:t xml:space="preserve"> statutów lub aktów konstytutywnych zamawiającego i podmiotów objętych zamówieniem</w:t>
      </w:r>
      <w:r w:rsidR="00083402" w:rsidRPr="00F63573">
        <w:rPr>
          <w:rFonts w:ascii="Calibri" w:eastAsia="Calibri" w:hAnsi="Calibri" w:cs="Calibri"/>
          <w:spacing w:val="-6"/>
          <w:sz w:val="24"/>
          <w:szCs w:val="24"/>
        </w:rPr>
        <w:t>.</w:t>
      </w:r>
    </w:p>
    <w:p w14:paraId="5D35DB09" w14:textId="55E34BFC" w:rsidR="001434DF" w:rsidRPr="00F63573" w:rsidRDefault="008613D6" w:rsidP="00A87D0C">
      <w:pPr>
        <w:pStyle w:val="Akapitzlist"/>
        <w:widowControl w:val="0"/>
        <w:numPr>
          <w:ilvl w:val="2"/>
          <w:numId w:val="14"/>
        </w:numPr>
        <w:spacing w:after="0" w:line="360" w:lineRule="auto"/>
        <w:ind w:left="284" w:hanging="284"/>
        <w:contextualSpacing w:val="0"/>
        <w:jc w:val="both"/>
        <w:rPr>
          <w:rFonts w:ascii="Calibri" w:eastAsia="Calibri" w:hAnsi="Calibri" w:cs="Calibri"/>
          <w:spacing w:val="-6"/>
          <w:sz w:val="24"/>
          <w:szCs w:val="24"/>
        </w:rPr>
      </w:pPr>
      <w:r w:rsidRPr="00F63573">
        <w:rPr>
          <w:rFonts w:ascii="Calibri" w:eastAsia="Calibri" w:hAnsi="Calibri" w:cs="Calibri"/>
          <w:spacing w:val="-6"/>
          <w:sz w:val="24"/>
          <w:szCs w:val="24"/>
        </w:rPr>
        <w:t>Wykonywanie władzy publicznej </w:t>
      </w:r>
      <w:r w:rsidR="00FA5941" w:rsidRPr="00F63573">
        <w:rPr>
          <w:rFonts w:ascii="Calibri" w:eastAsia="Calibri" w:hAnsi="Calibri" w:cs="Calibri"/>
          <w:spacing w:val="-6"/>
          <w:sz w:val="24"/>
          <w:szCs w:val="24"/>
        </w:rPr>
        <w:t xml:space="preserve">włączonej do ubezpieczenia </w:t>
      </w:r>
      <w:r w:rsidRPr="00F63573">
        <w:rPr>
          <w:rFonts w:ascii="Calibri" w:eastAsia="Calibri" w:hAnsi="Calibri" w:cs="Calibri"/>
          <w:spacing w:val="-6"/>
          <w:sz w:val="24"/>
          <w:szCs w:val="24"/>
        </w:rPr>
        <w:t>obejmuje czynności władcze (imperium) oraz czynności</w:t>
      </w:r>
      <w:r w:rsidR="00EC6A4E" w:rsidRPr="00F63573">
        <w:rPr>
          <w:rFonts w:ascii="Calibri" w:eastAsia="Calibri" w:hAnsi="Calibri" w:cs="Calibri"/>
          <w:spacing w:val="-6"/>
          <w:sz w:val="24"/>
          <w:szCs w:val="24"/>
        </w:rPr>
        <w:t xml:space="preserve"> </w:t>
      </w:r>
      <w:r w:rsidRPr="00F63573">
        <w:rPr>
          <w:rFonts w:ascii="Calibri" w:eastAsia="Calibri" w:hAnsi="Calibri" w:cs="Calibri"/>
          <w:spacing w:val="-6"/>
          <w:sz w:val="24"/>
          <w:szCs w:val="24"/>
        </w:rPr>
        <w:t>o</w:t>
      </w:r>
      <w:r w:rsidR="001434DF" w:rsidRPr="00F63573">
        <w:rPr>
          <w:rFonts w:ascii="Calibri" w:eastAsia="Calibri" w:hAnsi="Calibri" w:cs="Calibri"/>
          <w:spacing w:val="-6"/>
          <w:sz w:val="24"/>
          <w:szCs w:val="24"/>
        </w:rPr>
        <w:t xml:space="preserve"> </w:t>
      </w:r>
      <w:r w:rsidRPr="00F63573">
        <w:rPr>
          <w:rFonts w:ascii="Calibri" w:eastAsia="Calibri" w:hAnsi="Calibri" w:cs="Calibri"/>
          <w:spacing w:val="-6"/>
          <w:sz w:val="24"/>
          <w:szCs w:val="24"/>
        </w:rPr>
        <w:t xml:space="preserve">charakterze </w:t>
      </w:r>
      <w:proofErr w:type="spellStart"/>
      <w:r w:rsidRPr="00F63573">
        <w:rPr>
          <w:rFonts w:ascii="Calibri" w:eastAsia="Calibri" w:hAnsi="Calibri" w:cs="Calibri"/>
          <w:spacing w:val="-6"/>
          <w:sz w:val="24"/>
          <w:szCs w:val="24"/>
        </w:rPr>
        <w:t>niewładczym</w:t>
      </w:r>
      <w:proofErr w:type="spellEnd"/>
      <w:r w:rsidRPr="00F63573">
        <w:rPr>
          <w:rFonts w:ascii="Calibri" w:eastAsia="Calibri" w:hAnsi="Calibri" w:cs="Calibri"/>
          <w:spacing w:val="-6"/>
          <w:sz w:val="24"/>
          <w:szCs w:val="24"/>
        </w:rPr>
        <w:t xml:space="preserve"> (dominium).</w:t>
      </w:r>
    </w:p>
    <w:p w14:paraId="01142275" w14:textId="7620E147" w:rsidR="001434DF" w:rsidRPr="00F63573" w:rsidRDefault="001434DF" w:rsidP="00A87D0C">
      <w:pPr>
        <w:pStyle w:val="Akapitzlist"/>
        <w:widowControl w:val="0"/>
        <w:numPr>
          <w:ilvl w:val="2"/>
          <w:numId w:val="14"/>
        </w:numPr>
        <w:spacing w:after="0" w:line="360" w:lineRule="auto"/>
        <w:ind w:left="284" w:hanging="284"/>
        <w:contextualSpacing w:val="0"/>
        <w:jc w:val="both"/>
        <w:rPr>
          <w:rFonts w:ascii="Calibri" w:eastAsia="Calibri" w:hAnsi="Calibri" w:cs="Calibri"/>
          <w:spacing w:val="-6"/>
          <w:sz w:val="24"/>
          <w:szCs w:val="24"/>
        </w:rPr>
      </w:pPr>
      <w:r w:rsidRPr="00F63573">
        <w:rPr>
          <w:rFonts w:ascii="Calibri" w:eastAsia="Calibri" w:hAnsi="Calibri" w:cs="Calibri"/>
          <w:spacing w:val="-6"/>
          <w:sz w:val="24"/>
          <w:szCs w:val="24"/>
        </w:rPr>
        <w:t>W przypadku szkód osobowych i rzeczowych odpowiedzialność ubezpieczyciela zachodzi do wysokości sumy gwarancyjnej.</w:t>
      </w:r>
    </w:p>
    <w:p w14:paraId="2EC21812" w14:textId="4724A5FC" w:rsidR="00230C87" w:rsidRPr="00F63573" w:rsidRDefault="001434DF" w:rsidP="00A87D0C">
      <w:pPr>
        <w:pStyle w:val="Akapitzlist"/>
        <w:widowControl w:val="0"/>
        <w:numPr>
          <w:ilvl w:val="2"/>
          <w:numId w:val="14"/>
        </w:numPr>
        <w:spacing w:after="0" w:line="360" w:lineRule="auto"/>
        <w:ind w:left="284" w:hanging="284"/>
        <w:contextualSpacing w:val="0"/>
        <w:jc w:val="both"/>
        <w:rPr>
          <w:rFonts w:ascii="Calibri" w:eastAsia="Calibri" w:hAnsi="Calibri" w:cs="Calibri"/>
          <w:spacing w:val="-6"/>
          <w:sz w:val="24"/>
          <w:szCs w:val="24"/>
        </w:rPr>
      </w:pPr>
      <w:r w:rsidRPr="00F63573">
        <w:rPr>
          <w:rFonts w:ascii="Calibri" w:eastAsia="Calibri" w:hAnsi="Calibri" w:cs="Calibri"/>
          <w:spacing w:val="-6"/>
          <w:sz w:val="24"/>
          <w:szCs w:val="24"/>
        </w:rPr>
        <w:t xml:space="preserve">W odniesieniu do czystych strat finansowych odpowiedzialność ubezpieczyciela ogranicza </w:t>
      </w:r>
      <w:proofErr w:type="spellStart"/>
      <w:r w:rsidRPr="00F63573">
        <w:rPr>
          <w:rFonts w:ascii="Calibri" w:eastAsia="Calibri" w:hAnsi="Calibri" w:cs="Calibri"/>
          <w:spacing w:val="-6"/>
          <w:sz w:val="24"/>
          <w:szCs w:val="24"/>
        </w:rPr>
        <w:t>podlimit</w:t>
      </w:r>
      <w:proofErr w:type="spellEnd"/>
      <w:r w:rsidRPr="00F63573">
        <w:rPr>
          <w:rFonts w:ascii="Calibri" w:eastAsia="Calibri" w:hAnsi="Calibri" w:cs="Calibri"/>
          <w:spacing w:val="-6"/>
          <w:sz w:val="24"/>
          <w:szCs w:val="24"/>
        </w:rPr>
        <w:t xml:space="preserve"> wskazany w odpowiednim rozszerzeniu ubezpieczenia odpowiedzialności cywilnej, chyba że nie </w:t>
      </w:r>
      <w:r w:rsidR="00230C87" w:rsidRPr="00F63573">
        <w:rPr>
          <w:rFonts w:ascii="Calibri" w:eastAsia="Calibri" w:hAnsi="Calibri" w:cs="Calibri"/>
          <w:spacing w:val="-6"/>
          <w:sz w:val="24"/>
          <w:szCs w:val="24"/>
        </w:rPr>
        <w:t>ustalono</w:t>
      </w:r>
      <w:r w:rsidRPr="00F63573">
        <w:rPr>
          <w:rFonts w:ascii="Calibri" w:eastAsia="Calibri" w:hAnsi="Calibri" w:cs="Calibri"/>
          <w:spacing w:val="-6"/>
          <w:sz w:val="24"/>
          <w:szCs w:val="24"/>
        </w:rPr>
        <w:t xml:space="preserve"> </w:t>
      </w:r>
      <w:proofErr w:type="spellStart"/>
      <w:r w:rsidR="0066748D" w:rsidRPr="00F63573">
        <w:rPr>
          <w:rFonts w:ascii="Calibri" w:eastAsia="Calibri" w:hAnsi="Calibri" w:cs="Calibri"/>
          <w:spacing w:val="-6"/>
          <w:sz w:val="24"/>
          <w:szCs w:val="24"/>
        </w:rPr>
        <w:t>pod</w:t>
      </w:r>
      <w:r w:rsidRPr="00F63573">
        <w:rPr>
          <w:rFonts w:ascii="Calibri" w:eastAsia="Calibri" w:hAnsi="Calibri" w:cs="Calibri"/>
          <w:spacing w:val="-6"/>
          <w:sz w:val="24"/>
          <w:szCs w:val="24"/>
        </w:rPr>
        <w:t>limitu</w:t>
      </w:r>
      <w:proofErr w:type="spellEnd"/>
      <w:r w:rsidRPr="00F63573">
        <w:rPr>
          <w:rFonts w:ascii="Calibri" w:eastAsia="Calibri" w:hAnsi="Calibri" w:cs="Calibri"/>
          <w:spacing w:val="-6"/>
          <w:sz w:val="24"/>
          <w:szCs w:val="24"/>
        </w:rPr>
        <w:t xml:space="preserve"> – wówczas odpowiedzialność</w:t>
      </w:r>
      <w:r w:rsidR="00230C87" w:rsidRPr="00F63573">
        <w:rPr>
          <w:rFonts w:ascii="Calibri" w:eastAsia="Calibri" w:hAnsi="Calibri" w:cs="Calibri"/>
          <w:spacing w:val="-6"/>
          <w:sz w:val="24"/>
          <w:szCs w:val="24"/>
        </w:rPr>
        <w:t xml:space="preserve"> </w:t>
      </w:r>
      <w:r w:rsidR="0066748D" w:rsidRPr="00F63573">
        <w:rPr>
          <w:rFonts w:ascii="Calibri" w:eastAsia="Calibri" w:hAnsi="Calibri" w:cs="Calibri"/>
          <w:spacing w:val="-6"/>
          <w:sz w:val="24"/>
          <w:szCs w:val="24"/>
        </w:rPr>
        <w:t xml:space="preserve">taka </w:t>
      </w:r>
      <w:r w:rsidR="00230C87" w:rsidRPr="00F63573">
        <w:rPr>
          <w:rFonts w:ascii="Calibri" w:eastAsia="Calibri" w:hAnsi="Calibri" w:cs="Calibri"/>
          <w:spacing w:val="-6"/>
          <w:sz w:val="24"/>
          <w:szCs w:val="24"/>
        </w:rPr>
        <w:t>zachodzi do wysokości sumy gwarancyjnej.</w:t>
      </w:r>
    </w:p>
    <w:p w14:paraId="3E3619CC" w14:textId="40F5248D" w:rsidR="00C13396" w:rsidRPr="00F63573" w:rsidRDefault="00C13396" w:rsidP="00A87D0C">
      <w:pPr>
        <w:pStyle w:val="Akapitzlist"/>
        <w:widowControl w:val="0"/>
        <w:numPr>
          <w:ilvl w:val="2"/>
          <w:numId w:val="14"/>
        </w:numPr>
        <w:spacing w:after="0" w:line="360" w:lineRule="auto"/>
        <w:ind w:left="284" w:hanging="284"/>
        <w:contextualSpacing w:val="0"/>
        <w:jc w:val="both"/>
        <w:rPr>
          <w:rFonts w:ascii="Calibri" w:eastAsia="Calibri" w:hAnsi="Calibri" w:cs="Calibri"/>
          <w:spacing w:val="-6"/>
          <w:sz w:val="24"/>
          <w:szCs w:val="24"/>
        </w:rPr>
      </w:pPr>
      <w:r w:rsidRPr="00F63573">
        <w:rPr>
          <w:rFonts w:ascii="Calibri" w:eastAsia="Calibri" w:hAnsi="Calibri" w:cs="Calibri"/>
          <w:spacing w:val="-6"/>
          <w:sz w:val="24"/>
          <w:szCs w:val="24"/>
        </w:rPr>
        <w:t>Ubezpieczeniem nie są objęte</w:t>
      </w:r>
      <w:r w:rsidR="002A41B2" w:rsidRPr="00F63573">
        <w:rPr>
          <w:rFonts w:ascii="Calibri" w:eastAsia="Calibri" w:hAnsi="Calibri" w:cs="Calibri"/>
          <w:spacing w:val="-6"/>
          <w:sz w:val="24"/>
          <w:szCs w:val="24"/>
        </w:rPr>
        <w:t xml:space="preserve"> szkody</w:t>
      </w:r>
      <w:r w:rsidRPr="00F63573">
        <w:rPr>
          <w:rFonts w:ascii="Calibri" w:eastAsia="Calibri" w:hAnsi="Calibri" w:cs="Calibri"/>
          <w:spacing w:val="-6"/>
          <w:sz w:val="24"/>
          <w:szCs w:val="24"/>
        </w:rPr>
        <w:t>:</w:t>
      </w:r>
    </w:p>
    <w:p w14:paraId="3C8887EB" w14:textId="17880792" w:rsidR="00C13396" w:rsidRPr="00F63573" w:rsidRDefault="00C13396" w:rsidP="00DC6616">
      <w:pPr>
        <w:pStyle w:val="Akapitzlist"/>
        <w:widowControl w:val="0"/>
        <w:numPr>
          <w:ilvl w:val="0"/>
          <w:numId w:val="58"/>
        </w:numPr>
        <w:spacing w:after="0" w:line="360" w:lineRule="auto"/>
        <w:ind w:left="284" w:hanging="284"/>
        <w:contextualSpacing w:val="0"/>
        <w:jc w:val="both"/>
        <w:rPr>
          <w:rFonts w:ascii="Calibri" w:eastAsia="Calibri" w:hAnsi="Calibri" w:cs="Calibri"/>
          <w:spacing w:val="-6"/>
          <w:sz w:val="24"/>
          <w:szCs w:val="24"/>
        </w:rPr>
      </w:pPr>
      <w:r w:rsidRPr="00F63573">
        <w:rPr>
          <w:rFonts w:ascii="Calibri" w:eastAsia="Calibri" w:hAnsi="Calibri" w:cs="Calibri"/>
          <w:spacing w:val="-6"/>
          <w:sz w:val="24"/>
          <w:szCs w:val="24"/>
        </w:rPr>
        <w:t xml:space="preserve">popełnione wskutek przestępstwa funkcjonariusza władzy publicznej, </w:t>
      </w:r>
    </w:p>
    <w:p w14:paraId="5CD30FEC" w14:textId="5C0B4C1E" w:rsidR="00C13396" w:rsidRPr="00F63573" w:rsidRDefault="00C13396" w:rsidP="00DC6616">
      <w:pPr>
        <w:pStyle w:val="Akapitzlist"/>
        <w:widowControl w:val="0"/>
        <w:numPr>
          <w:ilvl w:val="0"/>
          <w:numId w:val="58"/>
        </w:numPr>
        <w:spacing w:after="0" w:line="360" w:lineRule="auto"/>
        <w:ind w:left="284" w:hanging="284"/>
        <w:contextualSpacing w:val="0"/>
        <w:jc w:val="both"/>
        <w:rPr>
          <w:rFonts w:ascii="Calibri" w:eastAsia="Calibri" w:hAnsi="Calibri" w:cs="Calibri"/>
          <w:spacing w:val="-6"/>
          <w:sz w:val="24"/>
          <w:szCs w:val="24"/>
        </w:rPr>
      </w:pPr>
      <w:r w:rsidRPr="00F63573">
        <w:rPr>
          <w:rFonts w:ascii="Calibri" w:eastAsia="Calibri" w:hAnsi="Calibri" w:cs="Calibri"/>
          <w:spacing w:val="-6"/>
          <w:sz w:val="24"/>
          <w:szCs w:val="24"/>
        </w:rPr>
        <w:t xml:space="preserve">w wyniku niewypłacalności oraz wskutek ujawnienia informacji poufnej, </w:t>
      </w:r>
    </w:p>
    <w:p w14:paraId="2816AA80" w14:textId="563BF3A8" w:rsidR="00C13396" w:rsidRPr="00F63573" w:rsidRDefault="00C13396" w:rsidP="00DC6616">
      <w:pPr>
        <w:pStyle w:val="Akapitzlist"/>
        <w:widowControl w:val="0"/>
        <w:numPr>
          <w:ilvl w:val="0"/>
          <w:numId w:val="58"/>
        </w:numPr>
        <w:spacing w:after="0" w:line="360" w:lineRule="auto"/>
        <w:ind w:left="284" w:hanging="284"/>
        <w:contextualSpacing w:val="0"/>
        <w:jc w:val="both"/>
        <w:rPr>
          <w:rFonts w:ascii="Calibri" w:eastAsia="Calibri" w:hAnsi="Calibri" w:cs="Calibri"/>
          <w:spacing w:val="-6"/>
          <w:sz w:val="24"/>
          <w:szCs w:val="24"/>
        </w:rPr>
      </w:pPr>
      <w:r w:rsidRPr="00F63573">
        <w:rPr>
          <w:rFonts w:ascii="Calibri" w:eastAsia="Calibri" w:hAnsi="Calibri" w:cs="Calibri"/>
          <w:spacing w:val="-6"/>
          <w:sz w:val="24"/>
          <w:szCs w:val="24"/>
        </w:rPr>
        <w:t xml:space="preserve">wynikłe z decyzji podjętych przez funkcjonariusza władzy publicznej w zakresie sprawowanej przez niego funkcji, za które uzyskał korzyść osobistą lub dążył do jej uzyskania, </w:t>
      </w:r>
    </w:p>
    <w:p w14:paraId="0897BB35" w14:textId="640086D1" w:rsidR="00C13396" w:rsidRPr="00F63573" w:rsidRDefault="00C13396" w:rsidP="00DC6616">
      <w:pPr>
        <w:pStyle w:val="Akapitzlist"/>
        <w:widowControl w:val="0"/>
        <w:numPr>
          <w:ilvl w:val="0"/>
          <w:numId w:val="58"/>
        </w:numPr>
        <w:spacing w:after="0" w:line="360" w:lineRule="auto"/>
        <w:ind w:left="284" w:hanging="284"/>
        <w:contextualSpacing w:val="0"/>
        <w:jc w:val="both"/>
        <w:rPr>
          <w:rFonts w:ascii="Calibri" w:eastAsia="Calibri" w:hAnsi="Calibri" w:cs="Calibri"/>
          <w:spacing w:val="-6"/>
          <w:sz w:val="24"/>
          <w:szCs w:val="24"/>
        </w:rPr>
      </w:pPr>
      <w:r w:rsidRPr="00F63573">
        <w:rPr>
          <w:rFonts w:ascii="Calibri" w:eastAsia="Calibri" w:hAnsi="Calibri" w:cs="Calibri"/>
          <w:spacing w:val="-6"/>
          <w:sz w:val="24"/>
          <w:szCs w:val="24"/>
        </w:rPr>
        <w:t xml:space="preserve">potencjalne, związane z wydaniem niezgodnych z prawem aktów normatywnych, ostatecznych decyzji administracyjnych lub z niewydaniem aktu prawnego lub ostatecznej decyzji administracyjnej </w:t>
      </w:r>
      <w:r w:rsidR="0066748D" w:rsidRPr="00F63573">
        <w:rPr>
          <w:rFonts w:ascii="Calibri" w:eastAsia="Calibri" w:hAnsi="Calibri" w:cs="Calibri"/>
          <w:spacing w:val="-6"/>
          <w:sz w:val="24"/>
          <w:szCs w:val="24"/>
        </w:rPr>
        <w:br/>
      </w:r>
      <w:r w:rsidRPr="00F63573">
        <w:rPr>
          <w:rFonts w:ascii="Calibri" w:eastAsia="Calibri" w:hAnsi="Calibri" w:cs="Calibri"/>
          <w:spacing w:val="-6"/>
          <w:sz w:val="24"/>
          <w:szCs w:val="24"/>
        </w:rPr>
        <w:t>w terminie i</w:t>
      </w:r>
      <w:r w:rsidR="006009DD" w:rsidRPr="00F63573">
        <w:rPr>
          <w:rFonts w:ascii="Calibri" w:eastAsia="Calibri" w:hAnsi="Calibri" w:cs="Calibri"/>
          <w:spacing w:val="-6"/>
          <w:sz w:val="24"/>
          <w:szCs w:val="24"/>
        </w:rPr>
        <w:t xml:space="preserve"> </w:t>
      </w:r>
      <w:r w:rsidRPr="00F63573">
        <w:rPr>
          <w:rFonts w:ascii="Calibri" w:eastAsia="Calibri" w:hAnsi="Calibri" w:cs="Calibri"/>
          <w:spacing w:val="-6"/>
          <w:sz w:val="24"/>
          <w:szCs w:val="24"/>
        </w:rPr>
        <w:t>w</w:t>
      </w:r>
      <w:r w:rsidR="006009DD" w:rsidRPr="00F63573">
        <w:rPr>
          <w:rFonts w:ascii="Calibri" w:eastAsia="Calibri" w:hAnsi="Calibri" w:cs="Calibri"/>
          <w:spacing w:val="-6"/>
          <w:sz w:val="24"/>
          <w:szCs w:val="24"/>
        </w:rPr>
        <w:t xml:space="preserve"> </w:t>
      </w:r>
      <w:r w:rsidRPr="00F63573">
        <w:rPr>
          <w:rFonts w:ascii="Calibri" w:eastAsia="Calibri" w:hAnsi="Calibri" w:cs="Calibri"/>
          <w:spacing w:val="-6"/>
          <w:sz w:val="24"/>
          <w:szCs w:val="24"/>
        </w:rPr>
        <w:t>trybie określonym przez obowiązujące przepisy prawa.</w:t>
      </w:r>
    </w:p>
    <w:p w14:paraId="16C0EFB8" w14:textId="24E002CA" w:rsidR="002774EB" w:rsidRPr="00F63573" w:rsidRDefault="002774EB" w:rsidP="00A87D0C">
      <w:pPr>
        <w:widowControl w:val="0"/>
        <w:spacing w:after="0" w:line="360" w:lineRule="auto"/>
        <w:jc w:val="both"/>
        <w:rPr>
          <w:rFonts w:ascii="Calibri" w:eastAsia="Calibri" w:hAnsi="Calibri" w:cs="Calibri"/>
          <w:b/>
          <w:bCs/>
          <w:spacing w:val="-6"/>
          <w:sz w:val="24"/>
          <w:szCs w:val="24"/>
        </w:rPr>
      </w:pPr>
      <w:r w:rsidRPr="00F63573">
        <w:rPr>
          <w:rFonts w:ascii="Calibri" w:eastAsia="Calibri" w:hAnsi="Calibri" w:cs="Calibri"/>
          <w:b/>
          <w:bCs/>
          <w:spacing w:val="-6"/>
          <w:sz w:val="24"/>
          <w:szCs w:val="24"/>
        </w:rPr>
        <w:t>Klauzula ubezpieczenia czystych strat finansowych</w:t>
      </w:r>
      <w:r w:rsidRPr="00F63573">
        <w:rPr>
          <w:rFonts w:ascii="Calibri" w:eastAsia="Calibri" w:hAnsi="Calibri" w:cs="Calibri"/>
          <w:spacing w:val="-6"/>
          <w:sz w:val="24"/>
          <w:szCs w:val="24"/>
        </w:rPr>
        <w:t xml:space="preserve"> – </w:t>
      </w:r>
      <w:r w:rsidR="0095250F" w:rsidRPr="00F63573">
        <w:rPr>
          <w:rFonts w:ascii="Calibri" w:eastAsia="Calibri" w:hAnsi="Calibri" w:cs="Calibri"/>
          <w:spacing w:val="-6"/>
          <w:sz w:val="24"/>
          <w:szCs w:val="24"/>
        </w:rPr>
        <w:t xml:space="preserve">z zachowaniem pozostałych, niezmienionych </w:t>
      </w:r>
      <w:r w:rsidR="0095250F" w:rsidRPr="00F63573">
        <w:rPr>
          <w:rFonts w:ascii="Calibri" w:eastAsia="Calibri" w:hAnsi="Calibri" w:cs="Calibri"/>
          <w:spacing w:val="-6"/>
          <w:sz w:val="24"/>
          <w:szCs w:val="24"/>
        </w:rPr>
        <w:lastRenderedPageBreak/>
        <w:t>niniejszą klauzulą postanowień umowy ubezpieczenia, strony uzgodniły, że:</w:t>
      </w:r>
    </w:p>
    <w:p w14:paraId="02B92CBB" w14:textId="77777777" w:rsidR="002774EB" w:rsidRPr="00F63573" w:rsidRDefault="002774EB" w:rsidP="00A87D0C">
      <w:pPr>
        <w:widowControl w:val="0"/>
        <w:spacing w:after="0" w:line="360" w:lineRule="auto"/>
        <w:jc w:val="both"/>
        <w:rPr>
          <w:rFonts w:ascii="Calibri" w:eastAsia="Calibri" w:hAnsi="Calibri" w:cs="Calibri"/>
          <w:spacing w:val="-6"/>
          <w:sz w:val="24"/>
          <w:szCs w:val="24"/>
        </w:rPr>
      </w:pPr>
      <w:r w:rsidRPr="00F63573">
        <w:rPr>
          <w:rFonts w:ascii="Calibri" w:eastAsia="Calibri" w:hAnsi="Calibri" w:cs="Calibri"/>
          <w:spacing w:val="-6"/>
          <w:sz w:val="24"/>
          <w:szCs w:val="24"/>
        </w:rPr>
        <w:t>Zakres ubezpieczenia zostaje rozszerzony o odpowiedzialność cywilną za czyste straty finansowe. Ubezpieczyciel nie odpowiada za:</w:t>
      </w:r>
    </w:p>
    <w:p w14:paraId="14F5AEF8" w14:textId="77777777" w:rsidR="002774EB" w:rsidRPr="00F63573" w:rsidRDefault="002774EB" w:rsidP="00DC6616">
      <w:pPr>
        <w:widowControl w:val="0"/>
        <w:numPr>
          <w:ilvl w:val="3"/>
          <w:numId w:val="68"/>
        </w:numPr>
        <w:spacing w:after="0" w:line="360" w:lineRule="auto"/>
        <w:ind w:left="284" w:hanging="284"/>
        <w:jc w:val="both"/>
        <w:rPr>
          <w:rFonts w:ascii="Calibri" w:eastAsia="Calibri" w:hAnsi="Calibri" w:cs="Calibri"/>
          <w:spacing w:val="-6"/>
          <w:sz w:val="24"/>
          <w:szCs w:val="24"/>
        </w:rPr>
      </w:pPr>
      <w:r w:rsidRPr="00F63573">
        <w:rPr>
          <w:rFonts w:ascii="Calibri" w:eastAsia="Calibri" w:hAnsi="Calibri" w:cs="Calibri"/>
          <w:spacing w:val="-6"/>
          <w:sz w:val="24"/>
          <w:szCs w:val="24"/>
        </w:rPr>
        <w:t>czyste straty finansowe wyrządzone przez produkty wyprodukowane lub dostarczone przez ubezpieczonego lub też na jego zlecenie,</w:t>
      </w:r>
    </w:p>
    <w:p w14:paraId="304619F1" w14:textId="77777777" w:rsidR="002774EB" w:rsidRPr="00F63573" w:rsidRDefault="002774EB" w:rsidP="00DC6616">
      <w:pPr>
        <w:widowControl w:val="0"/>
        <w:numPr>
          <w:ilvl w:val="3"/>
          <w:numId w:val="68"/>
        </w:numPr>
        <w:spacing w:after="0" w:line="360" w:lineRule="auto"/>
        <w:ind w:left="284" w:hanging="284"/>
        <w:jc w:val="both"/>
        <w:rPr>
          <w:rFonts w:ascii="Calibri" w:eastAsia="Calibri" w:hAnsi="Calibri" w:cs="Calibri"/>
          <w:spacing w:val="-6"/>
          <w:sz w:val="24"/>
          <w:szCs w:val="24"/>
        </w:rPr>
      </w:pPr>
      <w:r w:rsidRPr="00F63573">
        <w:rPr>
          <w:rFonts w:ascii="Calibri" w:eastAsia="Calibri" w:hAnsi="Calibri" w:cs="Calibri"/>
          <w:spacing w:val="-6"/>
          <w:sz w:val="24"/>
          <w:szCs w:val="24"/>
        </w:rPr>
        <w:t>czyste straty finansowe spowodowane świadomym naruszeniem przepisów prawa, wskazówek bądź zaleceń zleceniodawcy oraz jakichkolwiek innych obowiązków,</w:t>
      </w:r>
    </w:p>
    <w:p w14:paraId="0C5E05BA" w14:textId="77777777" w:rsidR="002774EB" w:rsidRPr="00F63573" w:rsidRDefault="002774EB" w:rsidP="00DC6616">
      <w:pPr>
        <w:widowControl w:val="0"/>
        <w:numPr>
          <w:ilvl w:val="3"/>
          <w:numId w:val="68"/>
        </w:numPr>
        <w:spacing w:after="0" w:line="360" w:lineRule="auto"/>
        <w:ind w:left="284" w:hanging="284"/>
        <w:jc w:val="both"/>
        <w:rPr>
          <w:rFonts w:ascii="Calibri" w:eastAsia="Calibri" w:hAnsi="Calibri" w:cs="Calibri"/>
          <w:spacing w:val="-6"/>
          <w:sz w:val="24"/>
          <w:szCs w:val="24"/>
        </w:rPr>
      </w:pPr>
      <w:r w:rsidRPr="00F63573">
        <w:rPr>
          <w:rFonts w:ascii="Calibri" w:eastAsia="Calibri" w:hAnsi="Calibri" w:cs="Calibri"/>
          <w:spacing w:val="-6"/>
          <w:sz w:val="24"/>
          <w:szCs w:val="24"/>
        </w:rPr>
        <w:t>czyste straty finansowe powstałe w wyniku działalności planistycznej, doradczej, kierowania budową albo montażem, działalności kontrolnej lub rzeczoznawczej,</w:t>
      </w:r>
    </w:p>
    <w:p w14:paraId="0E0E5583" w14:textId="77777777" w:rsidR="002774EB" w:rsidRPr="00F63573" w:rsidRDefault="002774EB" w:rsidP="00DC6616">
      <w:pPr>
        <w:widowControl w:val="0"/>
        <w:numPr>
          <w:ilvl w:val="3"/>
          <w:numId w:val="68"/>
        </w:numPr>
        <w:spacing w:after="0" w:line="360" w:lineRule="auto"/>
        <w:ind w:left="284" w:hanging="284"/>
        <w:jc w:val="both"/>
        <w:rPr>
          <w:rFonts w:ascii="Calibri" w:eastAsia="Calibri" w:hAnsi="Calibri" w:cs="Calibri"/>
          <w:spacing w:val="-6"/>
          <w:sz w:val="24"/>
          <w:szCs w:val="24"/>
        </w:rPr>
      </w:pPr>
      <w:r w:rsidRPr="00F63573">
        <w:rPr>
          <w:rFonts w:ascii="Calibri" w:eastAsia="Calibri" w:hAnsi="Calibri" w:cs="Calibri"/>
          <w:spacing w:val="-6"/>
          <w:sz w:val="24"/>
          <w:szCs w:val="24"/>
        </w:rPr>
        <w:t>czyste straty finansowe wynikłe z przekroczenia kosztorysów wszelkiego rodzaju,</w:t>
      </w:r>
    </w:p>
    <w:p w14:paraId="56F34B1F" w14:textId="77777777" w:rsidR="002774EB" w:rsidRPr="00F63573" w:rsidRDefault="002774EB" w:rsidP="00DC6616">
      <w:pPr>
        <w:widowControl w:val="0"/>
        <w:numPr>
          <w:ilvl w:val="3"/>
          <w:numId w:val="68"/>
        </w:numPr>
        <w:spacing w:after="0" w:line="360" w:lineRule="auto"/>
        <w:ind w:left="284" w:hanging="284"/>
        <w:jc w:val="both"/>
        <w:rPr>
          <w:rFonts w:ascii="Calibri" w:eastAsia="Calibri" w:hAnsi="Calibri" w:cs="Calibri"/>
          <w:spacing w:val="-6"/>
          <w:sz w:val="24"/>
          <w:szCs w:val="24"/>
        </w:rPr>
      </w:pPr>
      <w:r w:rsidRPr="00F63573">
        <w:rPr>
          <w:rFonts w:ascii="Calibri" w:eastAsia="Calibri" w:hAnsi="Calibri" w:cs="Calibri"/>
          <w:spacing w:val="-6"/>
          <w:sz w:val="24"/>
          <w:szCs w:val="24"/>
        </w:rPr>
        <w:t>czyste straty finansowe wynikłe w związku z dokonywaniem jakichkolwiek płatności,</w:t>
      </w:r>
    </w:p>
    <w:p w14:paraId="4E95B782" w14:textId="36974AF0" w:rsidR="002774EB" w:rsidRPr="00F63573" w:rsidRDefault="002774EB" w:rsidP="00DC6616">
      <w:pPr>
        <w:widowControl w:val="0"/>
        <w:numPr>
          <w:ilvl w:val="3"/>
          <w:numId w:val="68"/>
        </w:numPr>
        <w:spacing w:after="0" w:line="360" w:lineRule="auto"/>
        <w:ind w:left="284" w:hanging="284"/>
        <w:jc w:val="both"/>
        <w:rPr>
          <w:rFonts w:ascii="Calibri" w:eastAsia="Calibri" w:hAnsi="Calibri" w:cs="Calibri"/>
          <w:spacing w:val="-6"/>
          <w:sz w:val="24"/>
          <w:szCs w:val="24"/>
        </w:rPr>
      </w:pPr>
      <w:r w:rsidRPr="00F63573">
        <w:rPr>
          <w:rFonts w:ascii="Calibri" w:eastAsia="Calibri" w:hAnsi="Calibri" w:cs="Calibri"/>
          <w:spacing w:val="-6"/>
          <w:sz w:val="24"/>
          <w:szCs w:val="24"/>
        </w:rPr>
        <w:t>czyste straty finansowe wynikające z przywłaszczenia,</w:t>
      </w:r>
    </w:p>
    <w:p w14:paraId="427F9C54" w14:textId="77777777" w:rsidR="002774EB" w:rsidRPr="00F63573" w:rsidRDefault="002774EB" w:rsidP="00DC6616">
      <w:pPr>
        <w:widowControl w:val="0"/>
        <w:numPr>
          <w:ilvl w:val="3"/>
          <w:numId w:val="68"/>
        </w:numPr>
        <w:spacing w:after="0" w:line="360" w:lineRule="auto"/>
        <w:ind w:left="284" w:hanging="284"/>
        <w:jc w:val="both"/>
        <w:rPr>
          <w:rFonts w:ascii="Calibri" w:eastAsia="Calibri" w:hAnsi="Calibri" w:cs="Calibri"/>
          <w:spacing w:val="-6"/>
          <w:sz w:val="24"/>
          <w:szCs w:val="24"/>
        </w:rPr>
      </w:pPr>
      <w:r w:rsidRPr="00F63573">
        <w:rPr>
          <w:rFonts w:ascii="Calibri" w:eastAsia="Calibri" w:hAnsi="Calibri" w:cs="Calibri"/>
          <w:spacing w:val="-6"/>
          <w:sz w:val="24"/>
          <w:szCs w:val="24"/>
        </w:rPr>
        <w:t>roszczenia z zakresu stosunku pracy,</w:t>
      </w:r>
    </w:p>
    <w:p w14:paraId="72346000" w14:textId="77777777" w:rsidR="002A41B2" w:rsidRPr="00F63573" w:rsidRDefault="002774EB" w:rsidP="00DC6616">
      <w:pPr>
        <w:widowControl w:val="0"/>
        <w:numPr>
          <w:ilvl w:val="3"/>
          <w:numId w:val="68"/>
        </w:numPr>
        <w:spacing w:after="0" w:line="360" w:lineRule="auto"/>
        <w:ind w:left="284" w:hanging="284"/>
        <w:jc w:val="both"/>
        <w:rPr>
          <w:rFonts w:ascii="Calibri" w:eastAsia="Calibri" w:hAnsi="Calibri" w:cs="Calibri"/>
          <w:spacing w:val="-6"/>
        </w:rPr>
      </w:pPr>
      <w:r w:rsidRPr="00F63573">
        <w:rPr>
          <w:rFonts w:ascii="Calibri" w:eastAsia="Calibri" w:hAnsi="Calibri" w:cs="Calibri"/>
          <w:spacing w:val="-6"/>
          <w:sz w:val="24"/>
          <w:szCs w:val="24"/>
        </w:rPr>
        <w:t>czyste straty finansowe związane z koniecznością zapłaty nałożonych na ubezpieczonego kar umownych i innych, treść reklam.</w:t>
      </w:r>
    </w:p>
    <w:p w14:paraId="2439A9ED" w14:textId="47A5B8D6" w:rsidR="00707990" w:rsidRPr="00F63573" w:rsidRDefault="00707990" w:rsidP="00A87D0C">
      <w:pPr>
        <w:widowControl w:val="0"/>
        <w:spacing w:after="0" w:line="360" w:lineRule="auto"/>
        <w:jc w:val="both"/>
        <w:rPr>
          <w:rFonts w:ascii="Calibri" w:hAnsi="Calibri" w:cs="Calibri"/>
          <w:spacing w:val="-6"/>
          <w:sz w:val="24"/>
          <w:szCs w:val="24"/>
        </w:rPr>
      </w:pPr>
      <w:r w:rsidRPr="00F63573">
        <w:rPr>
          <w:rFonts w:ascii="Calibri" w:hAnsi="Calibri" w:cs="Calibri"/>
          <w:b/>
          <w:bCs/>
          <w:spacing w:val="-6"/>
          <w:sz w:val="24"/>
          <w:szCs w:val="24"/>
        </w:rPr>
        <w:t>Umowa ubezpieczenia</w:t>
      </w:r>
      <w:r w:rsidRPr="00F63573">
        <w:rPr>
          <w:rFonts w:ascii="Calibri" w:hAnsi="Calibri" w:cs="Calibri"/>
          <w:spacing w:val="-6"/>
          <w:sz w:val="24"/>
          <w:szCs w:val="24"/>
        </w:rPr>
        <w:t xml:space="preserve"> – umowa zdefiniowana w przepisach ustawy z dnia 23 kwietnia 1964 r. - Kodeks cywilny, zawarta pomiędzy zamawiającym lub pomiędzy zamawiającym i podmiotami objętymi zamówieniem a ubezpieczycielem, wyłonionym w procedurze zamówienia publicznego, której treść </w:t>
      </w:r>
      <w:r w:rsidRPr="00F63573">
        <w:rPr>
          <w:rFonts w:ascii="Calibri" w:hAnsi="Calibri" w:cs="Calibri"/>
          <w:spacing w:val="-6"/>
          <w:sz w:val="24"/>
          <w:szCs w:val="24"/>
        </w:rPr>
        <w:br/>
        <w:t xml:space="preserve">i warunki ustala specyfikacja warunków zamówienia wraz z załącznikami (w tym szczególnie opis przedmiotu zamówienia) oraz wybrana oferta ubezpieczyciela, a w sprawach nieuregulowanych przez </w:t>
      </w:r>
      <w:r w:rsidR="009D3F68" w:rsidRPr="00F63573">
        <w:rPr>
          <w:rFonts w:ascii="Calibri" w:hAnsi="Calibri" w:cs="Calibri"/>
          <w:spacing w:val="-6"/>
          <w:sz w:val="24"/>
          <w:szCs w:val="24"/>
        </w:rPr>
        <w:br/>
      </w:r>
      <w:r w:rsidRPr="00F63573">
        <w:rPr>
          <w:rFonts w:ascii="Calibri" w:hAnsi="Calibri" w:cs="Calibri"/>
          <w:spacing w:val="-6"/>
          <w:sz w:val="24"/>
          <w:szCs w:val="24"/>
        </w:rPr>
        <w:t xml:space="preserve">te dokumenty </w:t>
      </w:r>
      <w:r w:rsidRPr="00F63573">
        <w:rPr>
          <w:rFonts w:ascii="Calibri" w:eastAsia="Calibri" w:hAnsi="Calibri" w:cs="Calibri"/>
          <w:spacing w:val="-6"/>
          <w:sz w:val="24"/>
          <w:szCs w:val="24"/>
        </w:rPr>
        <w:t xml:space="preserve">– </w:t>
      </w:r>
      <w:r w:rsidRPr="00F63573">
        <w:rPr>
          <w:rFonts w:ascii="Calibri" w:hAnsi="Calibri" w:cs="Calibri"/>
          <w:spacing w:val="-6"/>
          <w:sz w:val="24"/>
          <w:szCs w:val="24"/>
        </w:rPr>
        <w:t>ogólne lub szczególne warunki ubezpieczenia wskazane przez ubezpieczyciela w jego ofercie.</w:t>
      </w:r>
    </w:p>
    <w:p w14:paraId="5338BF30" w14:textId="77777777" w:rsidR="00707990" w:rsidRPr="00F63573" w:rsidRDefault="00707990" w:rsidP="00A87D0C">
      <w:pPr>
        <w:widowControl w:val="0"/>
        <w:spacing w:after="0" w:line="360" w:lineRule="auto"/>
        <w:jc w:val="both"/>
        <w:rPr>
          <w:rFonts w:ascii="Calibri" w:eastAsia="Calibri" w:hAnsi="Calibri" w:cs="Calibri"/>
          <w:spacing w:val="-6"/>
          <w:sz w:val="24"/>
          <w:szCs w:val="24"/>
        </w:rPr>
      </w:pPr>
      <w:r w:rsidRPr="00F63573">
        <w:rPr>
          <w:rFonts w:ascii="Calibri" w:eastAsia="Calibri" w:hAnsi="Calibri" w:cs="Calibri"/>
          <w:b/>
          <w:bCs/>
          <w:spacing w:val="-6"/>
          <w:sz w:val="24"/>
          <w:szCs w:val="24"/>
        </w:rPr>
        <w:t xml:space="preserve">Niedoubezpieczenie </w:t>
      </w:r>
      <w:r w:rsidRPr="00F63573">
        <w:rPr>
          <w:rFonts w:ascii="Calibri" w:eastAsia="Calibri" w:hAnsi="Calibri" w:cs="Calibri"/>
          <w:spacing w:val="-6"/>
          <w:sz w:val="24"/>
          <w:szCs w:val="24"/>
        </w:rPr>
        <w:t>– okoliczność, w której suma ubezpieczenia mienia będącego przedmiotem szkody, zgłaszanego do ubezpieczenia na sumy stałe w wartości odtworzeniowej nowej (niedoubezpieczenie nie dotyczy innych rodzajów wartości), jest niższa od wartości faktycznej tego mienia ustalonej na dzień zgłoszenia do ubezpieczenia lub w dniu szkody. Za faktyczną wartość mienia uznaje się wartość odtworzeniową nową obliczoną na podstawie systemów i katalogów eksperckich (w tym branżowych) lub przez niezależnych rzeczoznawców/ekspertów, z uwzględnieniem m.in. indywidualnych cech, właściwości i przeznaczenia mienia. </w:t>
      </w:r>
    </w:p>
    <w:p w14:paraId="430B8953" w14:textId="77777777" w:rsidR="00707990" w:rsidRPr="00F63573" w:rsidRDefault="00707990" w:rsidP="00A87D0C">
      <w:pPr>
        <w:widowControl w:val="0"/>
        <w:spacing w:after="0" w:line="360" w:lineRule="auto"/>
        <w:jc w:val="both"/>
        <w:rPr>
          <w:rFonts w:ascii="Calibri" w:hAnsi="Calibri" w:cs="Calibri"/>
          <w:spacing w:val="-6"/>
          <w:sz w:val="24"/>
          <w:szCs w:val="24"/>
        </w:rPr>
      </w:pPr>
      <w:r w:rsidRPr="00F63573">
        <w:rPr>
          <w:rFonts w:ascii="Calibri" w:hAnsi="Calibri" w:cs="Calibri"/>
          <w:b/>
          <w:bCs/>
          <w:spacing w:val="-2"/>
          <w:sz w:val="24"/>
          <w:szCs w:val="24"/>
        </w:rPr>
        <w:t>Zdarzenie losowe</w:t>
      </w:r>
      <w:r w:rsidRPr="00F63573">
        <w:rPr>
          <w:rFonts w:ascii="Calibri" w:hAnsi="Calibri" w:cs="Calibri"/>
          <w:spacing w:val="-2"/>
          <w:sz w:val="24"/>
          <w:szCs w:val="24"/>
        </w:rPr>
        <w:t xml:space="preserve"> – niezależne od woli ubezpieczającego lub ubezpieczonego zdarzenie przyszłe </w:t>
      </w:r>
      <w:r w:rsidRPr="00F63573">
        <w:rPr>
          <w:rFonts w:ascii="Calibri" w:hAnsi="Calibri" w:cs="Calibri"/>
          <w:spacing w:val="-2"/>
          <w:sz w:val="24"/>
          <w:szCs w:val="24"/>
        </w:rPr>
        <w:br/>
        <w:t xml:space="preserve">i niepewne, którego wystąpienie powoduje uszczerbek w dobrach osobistych lub w dobrach </w:t>
      </w:r>
      <w:r w:rsidRPr="00F63573">
        <w:rPr>
          <w:rFonts w:ascii="Calibri" w:hAnsi="Calibri" w:cs="Calibri"/>
          <w:spacing w:val="-2"/>
          <w:sz w:val="24"/>
          <w:szCs w:val="24"/>
        </w:rPr>
        <w:lastRenderedPageBreak/>
        <w:t>majątkowych albo zwiększenie potrzeb majątkowych po stronie ubezpieczającego lub innej osoby objętej ochroną ubezpieczeniową (art. 3 ust. 1 pkt 57 ustawy z dnia 11 września 2015 r. o działalności ubezpieczeniowej i reasekuracyjnej</w:t>
      </w:r>
      <w:r w:rsidRPr="00F63573">
        <w:rPr>
          <w:rFonts w:ascii="Calibri" w:hAnsi="Calibri" w:cs="Calibri"/>
          <w:spacing w:val="-6"/>
          <w:sz w:val="24"/>
          <w:szCs w:val="24"/>
        </w:rPr>
        <w:t>).</w:t>
      </w:r>
    </w:p>
    <w:p w14:paraId="2CA01CC8" w14:textId="56FBFDC5" w:rsidR="00707990" w:rsidRPr="00F63573" w:rsidRDefault="00707990" w:rsidP="00A87D0C">
      <w:pPr>
        <w:widowControl w:val="0"/>
        <w:spacing w:after="0" w:line="360" w:lineRule="auto"/>
        <w:jc w:val="both"/>
        <w:rPr>
          <w:rFonts w:ascii="Calibri" w:hAnsi="Calibri" w:cs="Calibri"/>
          <w:spacing w:val="-6"/>
          <w:sz w:val="24"/>
          <w:szCs w:val="24"/>
        </w:rPr>
      </w:pPr>
      <w:r w:rsidRPr="00F63573">
        <w:rPr>
          <w:rFonts w:ascii="Calibri" w:hAnsi="Calibri" w:cs="Calibri"/>
          <w:b/>
          <w:bCs/>
          <w:spacing w:val="-6"/>
          <w:sz w:val="24"/>
          <w:szCs w:val="24"/>
        </w:rPr>
        <w:t xml:space="preserve">Dokument ubezpieczenia (ubezpieczeniowy) </w:t>
      </w:r>
      <w:r w:rsidRPr="00F63573">
        <w:rPr>
          <w:rFonts w:ascii="Calibri" w:hAnsi="Calibri" w:cs="Calibri"/>
          <w:spacing w:val="-6"/>
          <w:sz w:val="24"/>
          <w:szCs w:val="24"/>
        </w:rPr>
        <w:t xml:space="preserve">– dokument potwierdzający zawarcie umowy ubezpieczenia. </w:t>
      </w:r>
      <w:r w:rsidRPr="00F63573">
        <w:rPr>
          <w:rFonts w:ascii="Calibri" w:hAnsi="Calibri" w:cs="Calibri"/>
          <w:bCs/>
          <w:spacing w:val="-6"/>
          <w:sz w:val="24"/>
          <w:szCs w:val="24"/>
        </w:rPr>
        <w:t>Na żądanie zamawiającego dokumentem ubezpieczeniowym, wystawianym przez wykonawcę, będzie polisa</w:t>
      </w:r>
      <w:r w:rsidRPr="00F63573">
        <w:rPr>
          <w:rFonts w:ascii="Calibri" w:hAnsi="Calibri" w:cs="Calibri"/>
          <w:spacing w:val="-6"/>
          <w:sz w:val="24"/>
          <w:szCs w:val="24"/>
        </w:rPr>
        <w:t xml:space="preserve">. </w:t>
      </w:r>
    </w:p>
    <w:p w14:paraId="157CE027" w14:textId="77777777" w:rsidR="00707990" w:rsidRPr="00F63573" w:rsidRDefault="00707990" w:rsidP="00A87D0C">
      <w:pPr>
        <w:widowControl w:val="0"/>
        <w:spacing w:after="0" w:line="360" w:lineRule="auto"/>
        <w:jc w:val="both"/>
        <w:rPr>
          <w:rFonts w:ascii="Calibri" w:hAnsi="Calibri" w:cs="Calibri"/>
          <w:sz w:val="24"/>
          <w:szCs w:val="24"/>
        </w:rPr>
      </w:pPr>
      <w:r w:rsidRPr="00F63573">
        <w:rPr>
          <w:rFonts w:ascii="Calibri" w:hAnsi="Calibri" w:cs="Calibri"/>
          <w:b/>
          <w:bCs/>
          <w:sz w:val="24"/>
          <w:szCs w:val="24"/>
        </w:rPr>
        <w:t>Nota pokrycia ubezpieczeniowego</w:t>
      </w:r>
      <w:r w:rsidRPr="00F63573">
        <w:rPr>
          <w:rFonts w:ascii="Calibri" w:hAnsi="Calibri" w:cs="Calibri"/>
          <w:sz w:val="24"/>
          <w:szCs w:val="24"/>
        </w:rPr>
        <w:t xml:space="preserve"> – dokument o charakterze tymczasowym, potwierdzający ochronę ubezpieczeniową do czasu wystawienia polisy lub innego dokumentu ubezpieczenia, według wzoru ustalonego przez brokera ubezpieczeniowego. </w:t>
      </w:r>
    </w:p>
    <w:p w14:paraId="787E7714" w14:textId="72AFF42F" w:rsidR="003A2D23" w:rsidRPr="00F63573" w:rsidRDefault="00707990" w:rsidP="00A87D0C">
      <w:pPr>
        <w:widowControl w:val="0"/>
        <w:spacing w:after="0" w:line="360" w:lineRule="auto"/>
        <w:jc w:val="both"/>
        <w:rPr>
          <w:rFonts w:ascii="Calibri" w:eastAsia="Calibri" w:hAnsi="Calibri" w:cs="Calibri"/>
          <w:spacing w:val="-6"/>
        </w:rPr>
      </w:pPr>
      <w:r w:rsidRPr="00F63573">
        <w:rPr>
          <w:rFonts w:ascii="Calibri" w:hAnsi="Calibri" w:cs="Calibri"/>
          <w:b/>
          <w:bCs/>
          <w:sz w:val="24"/>
          <w:szCs w:val="24"/>
        </w:rPr>
        <w:t>Promesa ubezpieczeniowa</w:t>
      </w:r>
      <w:r w:rsidRPr="00F63573">
        <w:rPr>
          <w:rFonts w:ascii="Calibri" w:hAnsi="Calibri" w:cs="Calibri"/>
          <w:sz w:val="24"/>
          <w:szCs w:val="24"/>
        </w:rPr>
        <w:t xml:space="preserve"> – dokument potwierdzający warunkowe udzielenie ochrony ubezpieczeniowej, według wzoru ustalonego przez brokera ubezpieczeniowego.</w:t>
      </w:r>
      <w:r w:rsidR="003A2D23" w:rsidRPr="00F63573">
        <w:rPr>
          <w:rFonts w:ascii="Calibri" w:hAnsi="Calibri" w:cs="Calibri"/>
          <w:spacing w:val="-6"/>
          <w:sz w:val="24"/>
          <w:szCs w:val="24"/>
        </w:rPr>
        <w:br w:type="page"/>
      </w:r>
    </w:p>
    <w:p w14:paraId="26AB2F4E" w14:textId="4C6D3B0A" w:rsidR="003A2D23" w:rsidRPr="00F63573" w:rsidRDefault="003C0F08" w:rsidP="00A87D0C">
      <w:pPr>
        <w:widowControl w:val="0"/>
        <w:spacing w:after="0" w:line="360" w:lineRule="auto"/>
        <w:jc w:val="both"/>
        <w:outlineLvl w:val="0"/>
        <w:rPr>
          <w:rFonts w:ascii="Calibri" w:hAnsi="Calibri" w:cs="Calibri"/>
          <w:bCs/>
          <w:spacing w:val="-6"/>
          <w:sz w:val="24"/>
          <w:szCs w:val="24"/>
        </w:rPr>
      </w:pPr>
      <w:bookmarkStart w:id="87" w:name="_Toc219440226"/>
      <w:r w:rsidRPr="00F63573">
        <w:rPr>
          <w:rFonts w:ascii="Calibri" w:hAnsi="Calibri" w:cs="Calibri"/>
          <w:b/>
          <w:spacing w:val="-6"/>
          <w:sz w:val="24"/>
          <w:szCs w:val="24"/>
        </w:rPr>
        <w:lastRenderedPageBreak/>
        <w:t>Załącznik nr 1</w:t>
      </w:r>
      <w:r w:rsidR="003E3ADE" w:rsidRPr="00F63573">
        <w:rPr>
          <w:rFonts w:ascii="Calibri" w:hAnsi="Calibri" w:cs="Calibri"/>
          <w:b/>
          <w:spacing w:val="-6"/>
          <w:sz w:val="24"/>
          <w:szCs w:val="24"/>
        </w:rPr>
        <w:t>d</w:t>
      </w:r>
      <w:r w:rsidRPr="00F63573">
        <w:rPr>
          <w:rFonts w:ascii="Calibri" w:hAnsi="Calibri" w:cs="Calibri"/>
          <w:b/>
          <w:spacing w:val="-6"/>
          <w:sz w:val="24"/>
          <w:szCs w:val="24"/>
        </w:rPr>
        <w:t xml:space="preserve"> do </w:t>
      </w:r>
      <w:r w:rsidR="002456E0" w:rsidRPr="00F63573">
        <w:rPr>
          <w:rFonts w:ascii="Calibri" w:hAnsi="Calibri" w:cs="Calibri"/>
          <w:b/>
          <w:spacing w:val="-6"/>
          <w:sz w:val="24"/>
          <w:szCs w:val="24"/>
        </w:rPr>
        <w:t>SWZ</w:t>
      </w:r>
      <w:r w:rsidRPr="00F63573">
        <w:rPr>
          <w:rFonts w:ascii="Calibri" w:hAnsi="Calibri" w:cs="Calibri"/>
          <w:b/>
          <w:spacing w:val="-6"/>
          <w:sz w:val="24"/>
          <w:szCs w:val="24"/>
        </w:rPr>
        <w:t xml:space="preserve">: </w:t>
      </w:r>
      <w:r w:rsidR="00216D20">
        <w:rPr>
          <w:rFonts w:ascii="Calibri" w:hAnsi="Calibri" w:cs="Calibri"/>
          <w:b/>
          <w:spacing w:val="-6"/>
          <w:sz w:val="24"/>
          <w:szCs w:val="24"/>
        </w:rPr>
        <w:t xml:space="preserve"> </w:t>
      </w:r>
      <w:r w:rsidR="003A2D23" w:rsidRPr="00216D20">
        <w:rPr>
          <w:rFonts w:ascii="Calibri" w:hAnsi="Calibri" w:cs="Calibri"/>
          <w:b/>
          <w:spacing w:val="-6"/>
          <w:sz w:val="24"/>
          <w:szCs w:val="24"/>
        </w:rPr>
        <w:t>Klauzule dodatkowe</w:t>
      </w:r>
      <w:r w:rsidR="008C49E7" w:rsidRPr="00216D20">
        <w:rPr>
          <w:rFonts w:ascii="Calibri" w:hAnsi="Calibri" w:cs="Calibri"/>
          <w:b/>
          <w:spacing w:val="-6"/>
          <w:sz w:val="24"/>
          <w:szCs w:val="24"/>
        </w:rPr>
        <w:t xml:space="preserve"> i</w:t>
      </w:r>
      <w:r w:rsidR="006009DD" w:rsidRPr="00216D20">
        <w:rPr>
          <w:rFonts w:ascii="Calibri" w:hAnsi="Calibri" w:cs="Calibri"/>
          <w:b/>
          <w:spacing w:val="-6"/>
          <w:sz w:val="24"/>
          <w:szCs w:val="24"/>
        </w:rPr>
        <w:t xml:space="preserve"> </w:t>
      </w:r>
      <w:r w:rsidR="003A2D23" w:rsidRPr="00216D20">
        <w:rPr>
          <w:rFonts w:ascii="Calibri" w:hAnsi="Calibri" w:cs="Calibri"/>
          <w:b/>
          <w:spacing w:val="-6"/>
          <w:sz w:val="24"/>
          <w:szCs w:val="24"/>
        </w:rPr>
        <w:t>inne postanowienia szczególne fakultatywne</w:t>
      </w:r>
      <w:r w:rsidR="003A2D23" w:rsidRPr="00F63573">
        <w:rPr>
          <w:rFonts w:ascii="Calibri" w:hAnsi="Calibri" w:cs="Calibri"/>
          <w:bCs/>
          <w:spacing w:val="-6"/>
          <w:sz w:val="24"/>
          <w:szCs w:val="24"/>
        </w:rPr>
        <w:t>, dotyczące części I</w:t>
      </w:r>
      <w:r w:rsidR="003E3ADE" w:rsidRPr="00F63573">
        <w:rPr>
          <w:rFonts w:ascii="Calibri" w:hAnsi="Calibri" w:cs="Calibri"/>
          <w:bCs/>
          <w:spacing w:val="-6"/>
          <w:sz w:val="24"/>
          <w:szCs w:val="24"/>
        </w:rPr>
        <w:t xml:space="preserve"> </w:t>
      </w:r>
      <w:proofErr w:type="spellStart"/>
      <w:r w:rsidR="003E3ADE" w:rsidRPr="00F63573">
        <w:rPr>
          <w:rFonts w:ascii="Calibri" w:hAnsi="Calibri" w:cs="Calibri"/>
          <w:bCs/>
          <w:spacing w:val="-6"/>
          <w:sz w:val="24"/>
          <w:szCs w:val="24"/>
        </w:rPr>
        <w:t>i</w:t>
      </w:r>
      <w:proofErr w:type="spellEnd"/>
      <w:r w:rsidR="00037CCE" w:rsidRPr="00F63573">
        <w:rPr>
          <w:rFonts w:ascii="Calibri" w:hAnsi="Calibri" w:cs="Calibri"/>
          <w:bCs/>
          <w:spacing w:val="-6"/>
          <w:sz w:val="24"/>
          <w:szCs w:val="24"/>
        </w:rPr>
        <w:t xml:space="preserve"> II </w:t>
      </w:r>
      <w:r w:rsidR="003A2D23" w:rsidRPr="00F63573">
        <w:rPr>
          <w:rFonts w:ascii="Calibri" w:hAnsi="Calibri" w:cs="Calibri"/>
          <w:bCs/>
          <w:spacing w:val="-6"/>
          <w:sz w:val="24"/>
          <w:szCs w:val="24"/>
        </w:rPr>
        <w:t>zamówienia.</w:t>
      </w:r>
      <w:bookmarkEnd w:id="87"/>
    </w:p>
    <w:p w14:paraId="104292B0" w14:textId="23B683B4"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b/>
          <w:bCs/>
          <w:spacing w:val="-6"/>
          <w:sz w:val="24"/>
          <w:szCs w:val="24"/>
        </w:rPr>
        <w:t>Klauzula funduszu prewencyjnego</w:t>
      </w:r>
      <w:r w:rsidRPr="00F63573">
        <w:rPr>
          <w:rFonts w:ascii="Calibri" w:hAnsi="Calibri" w:cs="Calibri"/>
          <w:spacing w:val="-6"/>
          <w:sz w:val="24"/>
          <w:szCs w:val="24"/>
        </w:rPr>
        <w:t xml:space="preserve"> – </w:t>
      </w:r>
      <w:r w:rsidR="0095250F" w:rsidRPr="00F63573">
        <w:rPr>
          <w:rFonts w:ascii="Calibri" w:hAnsi="Calibri" w:cs="Calibri"/>
          <w:spacing w:val="-6"/>
          <w:sz w:val="24"/>
          <w:szCs w:val="24"/>
        </w:rPr>
        <w:t>z zachowaniem pozostałych, niezmienionych niniejszą klauzulą postanowień umowy ubezpieczenia, strony uzgodniły, że:</w:t>
      </w:r>
    </w:p>
    <w:p w14:paraId="77A448BC" w14:textId="2A6D7AB7" w:rsidR="00897287" w:rsidRPr="00F63573" w:rsidRDefault="00897287" w:rsidP="00A87D0C">
      <w:pPr>
        <w:widowControl w:val="0"/>
        <w:spacing w:after="0" w:line="360" w:lineRule="auto"/>
        <w:jc w:val="both"/>
        <w:rPr>
          <w:rFonts w:ascii="Calibri" w:hAnsi="Calibri" w:cs="Calibri"/>
          <w:spacing w:val="-6"/>
          <w:sz w:val="24"/>
          <w:szCs w:val="24"/>
        </w:rPr>
      </w:pPr>
      <w:r w:rsidRPr="00F63573">
        <w:rPr>
          <w:rFonts w:ascii="Calibri" w:hAnsi="Calibri" w:cs="Calibri"/>
          <w:spacing w:val="-6"/>
          <w:sz w:val="24"/>
          <w:szCs w:val="24"/>
        </w:rPr>
        <w:t>Ubezpieczyciel stawia do dyspozycji ubezpieczającego fundusz prewencyjny w wysokości 5% płaconych składek z</w:t>
      </w:r>
      <w:r w:rsidR="006009DD" w:rsidRPr="00F63573">
        <w:rPr>
          <w:rFonts w:ascii="Calibri" w:hAnsi="Calibri" w:cs="Calibri"/>
          <w:spacing w:val="-6"/>
          <w:sz w:val="24"/>
          <w:szCs w:val="24"/>
        </w:rPr>
        <w:t xml:space="preserve"> </w:t>
      </w:r>
      <w:r w:rsidRPr="00F63573">
        <w:rPr>
          <w:rFonts w:ascii="Calibri" w:hAnsi="Calibri" w:cs="Calibri"/>
          <w:spacing w:val="-6"/>
          <w:sz w:val="24"/>
          <w:szCs w:val="24"/>
        </w:rPr>
        <w:t>całości ubezpieczeń zawartych w</w:t>
      </w:r>
      <w:r w:rsidR="006009DD" w:rsidRPr="00F63573">
        <w:rPr>
          <w:rFonts w:ascii="Calibri" w:hAnsi="Calibri" w:cs="Calibri"/>
          <w:spacing w:val="-6"/>
          <w:sz w:val="24"/>
          <w:szCs w:val="24"/>
        </w:rPr>
        <w:t xml:space="preserve"> </w:t>
      </w:r>
      <w:r w:rsidRPr="00F63573">
        <w:rPr>
          <w:rFonts w:ascii="Calibri" w:hAnsi="Calibri" w:cs="Calibri"/>
          <w:spacing w:val="-6"/>
          <w:sz w:val="24"/>
          <w:szCs w:val="24"/>
        </w:rPr>
        <w:t>wyniku niniejszego przetargu. Środki z</w:t>
      </w:r>
      <w:r w:rsidR="00192330" w:rsidRPr="00F63573">
        <w:rPr>
          <w:rFonts w:ascii="Calibri" w:hAnsi="Calibri" w:cs="Calibri"/>
          <w:spacing w:val="-6"/>
          <w:sz w:val="24"/>
          <w:szCs w:val="24"/>
        </w:rPr>
        <w:t xml:space="preserve"> </w:t>
      </w:r>
      <w:r w:rsidRPr="00F63573">
        <w:rPr>
          <w:rFonts w:ascii="Calibri" w:hAnsi="Calibri" w:cs="Calibri"/>
          <w:spacing w:val="-6"/>
          <w:sz w:val="24"/>
          <w:szCs w:val="24"/>
        </w:rPr>
        <w:t>funduszu prewencyjnego mogą być wykorzystane w całości przed zakończeniem okresu ubezpieczenia lub po zakończeniu okresu ubezpieczenia, przed przedawnieniem roszczeń  z umowy ubezpieczenia. Ubezpieczyciel przekazuje ubezpieczającemu środki z funduszu prewencyjnego w ciągu 3 miesięcy od dnia otrzymania wniosku o przyznanie tych środków. Ubezpieczający przedstawi Ubezpieczycielowi rachunki lub kosztorys potwierdzający wydatki z tego funduszu.</w:t>
      </w:r>
    </w:p>
    <w:p w14:paraId="20D09A21" w14:textId="77777777" w:rsidR="00B86639" w:rsidRPr="00F63573" w:rsidRDefault="00B86639" w:rsidP="00A87D0C">
      <w:pPr>
        <w:widowControl w:val="0"/>
        <w:spacing w:after="0" w:line="360" w:lineRule="auto"/>
        <w:jc w:val="both"/>
        <w:rPr>
          <w:rFonts w:ascii="Calibri" w:hAnsi="Calibri" w:cs="Calibri"/>
          <w:spacing w:val="-6"/>
          <w:sz w:val="24"/>
          <w:szCs w:val="24"/>
        </w:rPr>
      </w:pPr>
      <w:r w:rsidRPr="00F63573">
        <w:rPr>
          <w:rFonts w:ascii="Calibri" w:hAnsi="Calibri" w:cs="Calibri"/>
          <w:b/>
          <w:bCs/>
          <w:spacing w:val="-6"/>
          <w:sz w:val="24"/>
          <w:szCs w:val="24"/>
        </w:rPr>
        <w:t>Klauzula udziału w zysku</w:t>
      </w:r>
      <w:r w:rsidRPr="00F63573">
        <w:rPr>
          <w:rFonts w:ascii="Calibri" w:hAnsi="Calibri" w:cs="Calibri"/>
          <w:spacing w:val="-6"/>
          <w:sz w:val="24"/>
          <w:szCs w:val="24"/>
        </w:rPr>
        <w:t xml:space="preserve"> – z zachowaniem pozostałych, niezmienionych niniejszą klauzulą postanowień umowy ubezpieczenia, strony uzgodniły, że:</w:t>
      </w:r>
    </w:p>
    <w:p w14:paraId="5BD9ED5E" w14:textId="422B3704" w:rsidR="00E9331E" w:rsidRPr="00F63573" w:rsidRDefault="00E9331E" w:rsidP="00DC6616">
      <w:pPr>
        <w:pStyle w:val="Akapitzlist"/>
        <w:widowControl w:val="0"/>
        <w:numPr>
          <w:ilvl w:val="3"/>
          <w:numId w:val="79"/>
        </w:numPr>
        <w:spacing w:after="0" w:line="360" w:lineRule="auto"/>
        <w:ind w:left="284"/>
        <w:contextualSpacing w:val="0"/>
        <w:jc w:val="both"/>
        <w:rPr>
          <w:rFonts w:ascii="Calibri" w:hAnsi="Calibri" w:cs="Calibri"/>
          <w:spacing w:val="-6"/>
          <w:sz w:val="24"/>
          <w:szCs w:val="24"/>
        </w:rPr>
      </w:pPr>
      <w:r w:rsidRPr="00F63573">
        <w:rPr>
          <w:rFonts w:ascii="Calibri" w:hAnsi="Calibri" w:cs="Calibri"/>
          <w:spacing w:val="-6"/>
          <w:sz w:val="24"/>
          <w:szCs w:val="24"/>
        </w:rPr>
        <w:t>Ubezpieczyciel pobierze składkę minimalną w wysokości 80% składki za każdy okres ubezpieczenia odrębnie (w podziale ratalnym, jeśli został przewidziany), jednakże w przypadku, gdy:</w:t>
      </w:r>
    </w:p>
    <w:p w14:paraId="4B49E3E6" w14:textId="7D5975A3" w:rsidR="00E9331E" w:rsidRPr="00F63573" w:rsidRDefault="00E9331E" w:rsidP="00DC6616">
      <w:pPr>
        <w:pStyle w:val="Akapitzlist"/>
        <w:widowControl w:val="0"/>
        <w:numPr>
          <w:ilvl w:val="0"/>
          <w:numId w:val="80"/>
        </w:numPr>
        <w:spacing w:after="0" w:line="360" w:lineRule="auto"/>
        <w:contextualSpacing w:val="0"/>
        <w:jc w:val="both"/>
        <w:rPr>
          <w:rFonts w:ascii="Calibri" w:hAnsi="Calibri" w:cs="Calibri"/>
          <w:spacing w:val="-6"/>
          <w:sz w:val="24"/>
          <w:szCs w:val="24"/>
        </w:rPr>
      </w:pPr>
      <w:r w:rsidRPr="00F63573">
        <w:rPr>
          <w:rFonts w:ascii="Calibri" w:hAnsi="Calibri" w:cs="Calibri"/>
          <w:spacing w:val="-6"/>
          <w:sz w:val="24"/>
          <w:szCs w:val="24"/>
        </w:rPr>
        <w:t xml:space="preserve">szkodowość przekroczy 50% - ubezpieczający/ubezpieczony zobowiązany jest do dopłaty pozostałej części składki w terminie 14 dni od dnia wezwania do zapłaty po zakończeniu </w:t>
      </w:r>
      <w:r w:rsidR="00165A92" w:rsidRPr="00F63573">
        <w:rPr>
          <w:rFonts w:ascii="Calibri" w:hAnsi="Calibri" w:cs="Calibri"/>
          <w:spacing w:val="-6"/>
          <w:sz w:val="24"/>
          <w:szCs w:val="24"/>
        </w:rPr>
        <w:t xml:space="preserve">danego </w:t>
      </w:r>
      <w:r w:rsidRPr="00F63573">
        <w:rPr>
          <w:rFonts w:ascii="Calibri" w:hAnsi="Calibri" w:cs="Calibri"/>
          <w:spacing w:val="-6"/>
          <w:sz w:val="24"/>
          <w:szCs w:val="24"/>
        </w:rPr>
        <w:t>okresu ubezpieczenia;</w:t>
      </w:r>
    </w:p>
    <w:p w14:paraId="6CB8BBBA" w14:textId="1D551B74" w:rsidR="00E9331E" w:rsidRPr="00F63573" w:rsidRDefault="00E9331E" w:rsidP="00DC6616">
      <w:pPr>
        <w:pStyle w:val="Akapitzlist"/>
        <w:widowControl w:val="0"/>
        <w:numPr>
          <w:ilvl w:val="0"/>
          <w:numId w:val="80"/>
        </w:numPr>
        <w:spacing w:after="0" w:line="360" w:lineRule="auto"/>
        <w:contextualSpacing w:val="0"/>
        <w:jc w:val="both"/>
        <w:rPr>
          <w:rFonts w:ascii="Calibri" w:hAnsi="Calibri" w:cs="Calibri"/>
          <w:spacing w:val="-6"/>
          <w:sz w:val="24"/>
          <w:szCs w:val="24"/>
        </w:rPr>
      </w:pPr>
      <w:r w:rsidRPr="00F63573">
        <w:rPr>
          <w:rFonts w:ascii="Calibri" w:hAnsi="Calibri" w:cs="Calibri"/>
          <w:spacing w:val="-6"/>
          <w:sz w:val="24"/>
          <w:szCs w:val="24"/>
        </w:rPr>
        <w:t xml:space="preserve">szkodowość nie przekroczy 50% składki - </w:t>
      </w:r>
      <w:r w:rsidR="007B4F49" w:rsidRPr="00F63573">
        <w:rPr>
          <w:rFonts w:ascii="Calibri" w:hAnsi="Calibri" w:cs="Calibri"/>
          <w:spacing w:val="-6"/>
          <w:sz w:val="24"/>
          <w:szCs w:val="24"/>
        </w:rPr>
        <w:t xml:space="preserve">ubezpieczający/ubezpieczony </w:t>
      </w:r>
      <w:r w:rsidRPr="00F63573">
        <w:rPr>
          <w:rFonts w:ascii="Calibri" w:hAnsi="Calibri" w:cs="Calibri"/>
          <w:spacing w:val="-6"/>
          <w:sz w:val="24"/>
          <w:szCs w:val="24"/>
        </w:rPr>
        <w:t>zwolniony jest z obowiązku dopłaty składki.</w:t>
      </w:r>
    </w:p>
    <w:p w14:paraId="0606D239" w14:textId="245B3C22" w:rsidR="00E9331E" w:rsidRPr="00F63573" w:rsidRDefault="00E9331E" w:rsidP="00DC6616">
      <w:pPr>
        <w:pStyle w:val="Akapitzlist"/>
        <w:widowControl w:val="0"/>
        <w:numPr>
          <w:ilvl w:val="0"/>
          <w:numId w:val="79"/>
        </w:numPr>
        <w:spacing w:after="0" w:line="360" w:lineRule="auto"/>
        <w:ind w:left="284" w:hanging="284"/>
        <w:contextualSpacing w:val="0"/>
        <w:jc w:val="both"/>
        <w:rPr>
          <w:rFonts w:ascii="Calibri" w:hAnsi="Calibri" w:cs="Calibri"/>
          <w:spacing w:val="-6"/>
          <w:sz w:val="24"/>
          <w:szCs w:val="24"/>
        </w:rPr>
      </w:pPr>
      <w:r w:rsidRPr="00F63573">
        <w:rPr>
          <w:rFonts w:ascii="Calibri" w:hAnsi="Calibri" w:cs="Calibri"/>
          <w:spacing w:val="-6"/>
          <w:sz w:val="24"/>
          <w:szCs w:val="24"/>
        </w:rPr>
        <w:t xml:space="preserve">Przez pojęcie szkodowość rozumie się stosunek sumy szkód wypłaconych oraz utworzonych rezerw łącznie z wszystkich wystawionych </w:t>
      </w:r>
      <w:r w:rsidR="007B4F49" w:rsidRPr="00F63573">
        <w:rPr>
          <w:rFonts w:ascii="Calibri" w:hAnsi="Calibri" w:cs="Calibri"/>
          <w:spacing w:val="-6"/>
          <w:sz w:val="24"/>
          <w:szCs w:val="24"/>
        </w:rPr>
        <w:t xml:space="preserve">umów ubezpieczenia w zakresie ubezpieczenia mienia i sprzętu elektronicznego od wszystkich </w:t>
      </w:r>
      <w:proofErr w:type="spellStart"/>
      <w:r w:rsidR="007B4F49" w:rsidRPr="00F63573">
        <w:rPr>
          <w:rFonts w:ascii="Calibri" w:hAnsi="Calibri" w:cs="Calibri"/>
          <w:spacing w:val="-6"/>
          <w:sz w:val="24"/>
          <w:szCs w:val="24"/>
        </w:rPr>
        <w:t>ryzyk</w:t>
      </w:r>
      <w:proofErr w:type="spellEnd"/>
      <w:r w:rsidRPr="00F63573">
        <w:rPr>
          <w:rFonts w:ascii="Calibri" w:hAnsi="Calibri" w:cs="Calibri"/>
          <w:spacing w:val="-6"/>
          <w:sz w:val="24"/>
          <w:szCs w:val="24"/>
        </w:rPr>
        <w:t xml:space="preserve"> do </w:t>
      </w:r>
      <w:r w:rsidR="007B4F49" w:rsidRPr="00F63573">
        <w:rPr>
          <w:rFonts w:ascii="Calibri" w:hAnsi="Calibri" w:cs="Calibri"/>
          <w:spacing w:val="-6"/>
          <w:sz w:val="24"/>
          <w:szCs w:val="24"/>
        </w:rPr>
        <w:t xml:space="preserve">kwoty </w:t>
      </w:r>
      <w:r w:rsidRPr="00F63573">
        <w:rPr>
          <w:rFonts w:ascii="Calibri" w:hAnsi="Calibri" w:cs="Calibri"/>
          <w:spacing w:val="-6"/>
          <w:sz w:val="24"/>
          <w:szCs w:val="24"/>
        </w:rPr>
        <w:t xml:space="preserve">składki zapłaconej z tytułu tychże </w:t>
      </w:r>
      <w:r w:rsidR="007B4F49" w:rsidRPr="00F63573">
        <w:rPr>
          <w:rFonts w:ascii="Calibri" w:hAnsi="Calibri" w:cs="Calibri"/>
          <w:spacing w:val="-6"/>
          <w:sz w:val="24"/>
          <w:szCs w:val="24"/>
        </w:rPr>
        <w:t>umów</w:t>
      </w:r>
      <w:r w:rsidR="00165A92" w:rsidRPr="00F63573">
        <w:rPr>
          <w:rFonts w:ascii="Calibri" w:hAnsi="Calibri" w:cs="Calibri"/>
          <w:spacing w:val="-6"/>
          <w:sz w:val="24"/>
          <w:szCs w:val="24"/>
        </w:rPr>
        <w:t xml:space="preserve">, tj. do kwoty składki minimalnej, o której mowa w ust. 1. </w:t>
      </w:r>
    </w:p>
    <w:p w14:paraId="1F3D4584" w14:textId="666A9C0C"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b/>
          <w:bCs/>
          <w:spacing w:val="-6"/>
          <w:sz w:val="24"/>
          <w:szCs w:val="24"/>
        </w:rPr>
        <w:t>Klauzula aktów terroryzmu</w:t>
      </w:r>
      <w:r w:rsidRPr="00F63573">
        <w:rPr>
          <w:rFonts w:ascii="Calibri" w:hAnsi="Calibri" w:cs="Calibri"/>
          <w:spacing w:val="-6"/>
          <w:sz w:val="24"/>
          <w:szCs w:val="24"/>
        </w:rPr>
        <w:t xml:space="preserve"> – </w:t>
      </w:r>
      <w:r w:rsidR="0095250F" w:rsidRPr="00F63573">
        <w:rPr>
          <w:rFonts w:ascii="Calibri" w:hAnsi="Calibri" w:cs="Calibri"/>
          <w:spacing w:val="-6"/>
          <w:sz w:val="24"/>
          <w:szCs w:val="24"/>
        </w:rPr>
        <w:t>z zachowaniem pozostałych, niezmienionych niniejszą klauzulą postanowień umowy ubezpieczenia, strony uzgodniły, że:</w:t>
      </w:r>
    </w:p>
    <w:p w14:paraId="0CA09918" w14:textId="6F2F6135" w:rsidR="003A2D23" w:rsidRPr="00F63573" w:rsidRDefault="00145336" w:rsidP="00DC6616">
      <w:pPr>
        <w:pStyle w:val="Akapitzlist"/>
        <w:widowControl w:val="0"/>
        <w:numPr>
          <w:ilvl w:val="0"/>
          <w:numId w:val="44"/>
        </w:numPr>
        <w:spacing w:after="0" w:line="360" w:lineRule="auto"/>
        <w:ind w:left="284" w:hanging="284"/>
        <w:contextualSpacing w:val="0"/>
        <w:jc w:val="both"/>
        <w:rPr>
          <w:rFonts w:ascii="Calibri" w:hAnsi="Calibri" w:cs="Calibri"/>
          <w:spacing w:val="-6"/>
          <w:sz w:val="24"/>
          <w:szCs w:val="24"/>
        </w:rPr>
      </w:pPr>
      <w:r w:rsidRPr="00F63573">
        <w:rPr>
          <w:rFonts w:ascii="Calibri" w:hAnsi="Calibri" w:cs="Calibri"/>
          <w:spacing w:val="-6"/>
          <w:sz w:val="24"/>
          <w:szCs w:val="24"/>
        </w:rPr>
        <w:t xml:space="preserve">Ubezpieczyciel pokrywa szkody powstałe w następstwie aktów terrorystycznych. Przez akty terrorystyczne rozumie się działanie osoby lub osób w celu zastraszenia ludności i dezorganizacji życia publicznego przy użyciu </w:t>
      </w:r>
      <w:r w:rsidR="0052662D" w:rsidRPr="00F63573">
        <w:rPr>
          <w:rFonts w:ascii="Calibri" w:hAnsi="Calibri" w:cs="Calibri"/>
          <w:spacing w:val="-6"/>
          <w:sz w:val="24"/>
          <w:szCs w:val="24"/>
        </w:rPr>
        <w:t xml:space="preserve">groźby, </w:t>
      </w:r>
      <w:r w:rsidRPr="00F63573">
        <w:rPr>
          <w:rFonts w:ascii="Calibri" w:hAnsi="Calibri" w:cs="Calibri"/>
          <w:spacing w:val="-6"/>
          <w:sz w:val="24"/>
          <w:szCs w:val="24"/>
        </w:rPr>
        <w:t>siły</w:t>
      </w:r>
      <w:r w:rsidR="0052662D" w:rsidRPr="00F63573">
        <w:rPr>
          <w:rFonts w:ascii="Calibri" w:hAnsi="Calibri" w:cs="Calibri"/>
          <w:spacing w:val="-6"/>
          <w:sz w:val="24"/>
          <w:szCs w:val="24"/>
        </w:rPr>
        <w:t xml:space="preserve"> </w:t>
      </w:r>
      <w:r w:rsidRPr="00F63573">
        <w:rPr>
          <w:rFonts w:ascii="Calibri" w:hAnsi="Calibri" w:cs="Calibri"/>
          <w:spacing w:val="-6"/>
          <w:sz w:val="24"/>
          <w:szCs w:val="24"/>
        </w:rPr>
        <w:t>lub przemocy, skierowane przeciwko społeczeństwu lub legalnej władzy – dla osiągnięcia celów politycznych, ekonomicznych, społecznych, ideologicznych lub religijnych.</w:t>
      </w:r>
    </w:p>
    <w:p w14:paraId="001DECC4" w14:textId="6F6D9840" w:rsidR="003A2D23" w:rsidRPr="00F63573" w:rsidRDefault="003A2D23" w:rsidP="00DC6616">
      <w:pPr>
        <w:pStyle w:val="Akapitzlist"/>
        <w:widowControl w:val="0"/>
        <w:numPr>
          <w:ilvl w:val="0"/>
          <w:numId w:val="44"/>
        </w:numPr>
        <w:spacing w:after="0" w:line="360" w:lineRule="auto"/>
        <w:ind w:left="284" w:hanging="284"/>
        <w:contextualSpacing w:val="0"/>
        <w:jc w:val="both"/>
        <w:rPr>
          <w:rFonts w:ascii="Calibri" w:hAnsi="Calibri" w:cs="Calibri"/>
          <w:spacing w:val="-6"/>
          <w:sz w:val="24"/>
          <w:szCs w:val="24"/>
        </w:rPr>
      </w:pPr>
      <w:r w:rsidRPr="00F63573">
        <w:rPr>
          <w:rFonts w:ascii="Calibri" w:hAnsi="Calibri" w:cs="Calibri"/>
          <w:spacing w:val="-6"/>
          <w:sz w:val="24"/>
          <w:szCs w:val="24"/>
        </w:rPr>
        <w:lastRenderedPageBreak/>
        <w:t xml:space="preserve">Limit odpowiedzialności </w:t>
      </w:r>
      <w:r w:rsidR="00295598" w:rsidRPr="00F63573">
        <w:rPr>
          <w:rFonts w:ascii="Calibri" w:hAnsi="Calibri" w:cs="Calibri"/>
          <w:spacing w:val="-6"/>
          <w:sz w:val="24"/>
          <w:szCs w:val="24"/>
        </w:rPr>
        <w:t xml:space="preserve">wynosi </w:t>
      </w:r>
      <w:r w:rsidR="00B71ED6" w:rsidRPr="00F63573">
        <w:rPr>
          <w:rFonts w:ascii="Calibri" w:hAnsi="Calibri" w:cs="Calibri"/>
          <w:spacing w:val="-6"/>
          <w:sz w:val="24"/>
          <w:szCs w:val="24"/>
        </w:rPr>
        <w:t>1 0</w:t>
      </w:r>
      <w:r w:rsidRPr="00F63573">
        <w:rPr>
          <w:rFonts w:ascii="Calibri" w:hAnsi="Calibri" w:cs="Calibri"/>
          <w:spacing w:val="-6"/>
          <w:sz w:val="24"/>
          <w:szCs w:val="24"/>
        </w:rPr>
        <w:t>00</w:t>
      </w:r>
      <w:r w:rsidR="00362CE7" w:rsidRPr="00F63573">
        <w:rPr>
          <w:rFonts w:ascii="Calibri" w:hAnsi="Calibri" w:cs="Calibri"/>
          <w:spacing w:val="-6"/>
          <w:sz w:val="24"/>
          <w:szCs w:val="24"/>
        </w:rPr>
        <w:t> 000,00 zł</w:t>
      </w:r>
      <w:r w:rsidR="008C49E7" w:rsidRPr="00F63573">
        <w:rPr>
          <w:rFonts w:ascii="Calibri" w:hAnsi="Calibri" w:cs="Calibri"/>
          <w:spacing w:val="-6"/>
          <w:sz w:val="24"/>
          <w:szCs w:val="24"/>
        </w:rPr>
        <w:t xml:space="preserve"> </w:t>
      </w:r>
      <w:r w:rsidR="00295598" w:rsidRPr="00F63573">
        <w:rPr>
          <w:rFonts w:ascii="Calibri" w:hAnsi="Calibri" w:cs="Calibri"/>
          <w:spacing w:val="-6"/>
          <w:sz w:val="24"/>
          <w:szCs w:val="24"/>
        </w:rPr>
        <w:t xml:space="preserve">na jedno i wszystkie zdarzenia w </w:t>
      </w:r>
      <w:r w:rsidRPr="00F63573">
        <w:rPr>
          <w:rFonts w:ascii="Calibri" w:hAnsi="Calibri" w:cs="Calibri"/>
          <w:spacing w:val="-6"/>
          <w:sz w:val="24"/>
          <w:szCs w:val="24"/>
        </w:rPr>
        <w:t>każdym okresie ubezpieczenia.</w:t>
      </w:r>
    </w:p>
    <w:p w14:paraId="780DCE9F" w14:textId="1DB6192D"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b/>
          <w:bCs/>
          <w:spacing w:val="-6"/>
          <w:sz w:val="24"/>
          <w:szCs w:val="24"/>
        </w:rPr>
        <w:t>Klauzula</w:t>
      </w:r>
      <w:r w:rsidRPr="00F63573">
        <w:rPr>
          <w:rFonts w:ascii="Calibri" w:hAnsi="Calibri" w:cs="Calibri"/>
          <w:spacing w:val="-6"/>
          <w:sz w:val="24"/>
          <w:szCs w:val="24"/>
        </w:rPr>
        <w:t xml:space="preserve"> </w:t>
      </w:r>
      <w:r w:rsidRPr="00F63573">
        <w:rPr>
          <w:rFonts w:ascii="Calibri" w:hAnsi="Calibri" w:cs="Calibri"/>
          <w:b/>
          <w:bCs/>
          <w:spacing w:val="-6"/>
          <w:sz w:val="24"/>
          <w:szCs w:val="24"/>
        </w:rPr>
        <w:t>szkód powstałych wskutek powolnego oddziaływania</w:t>
      </w:r>
      <w:r w:rsidRPr="00F63573">
        <w:rPr>
          <w:rFonts w:ascii="Calibri" w:hAnsi="Calibri" w:cs="Calibri"/>
          <w:spacing w:val="-6"/>
          <w:sz w:val="24"/>
          <w:szCs w:val="24"/>
        </w:rPr>
        <w:t xml:space="preserve"> – </w:t>
      </w:r>
      <w:r w:rsidR="0095250F" w:rsidRPr="00F63573">
        <w:rPr>
          <w:rFonts w:ascii="Calibri" w:hAnsi="Calibri" w:cs="Calibri"/>
          <w:spacing w:val="-6"/>
          <w:sz w:val="24"/>
          <w:szCs w:val="24"/>
        </w:rPr>
        <w:t>z zachowaniem pozostałych, niezmienionych niniejszą klauzulą postanowień umowy ubezpieczenia, strony uzgodniły, że:</w:t>
      </w:r>
    </w:p>
    <w:p w14:paraId="164129ED" w14:textId="0A4FA2DE"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spacing w:val="-6"/>
          <w:sz w:val="24"/>
          <w:szCs w:val="24"/>
        </w:rPr>
        <w:t>Ochrona ubezpieczeniowa obejmuje szkody powstałe na skutek systematycznego zawilgocenia –</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tym</w:t>
      </w:r>
      <w:r w:rsidR="008C49E7" w:rsidRPr="00F63573">
        <w:rPr>
          <w:rFonts w:ascii="Calibri" w:hAnsi="Calibri" w:cs="Calibri"/>
          <w:spacing w:val="-6"/>
          <w:sz w:val="24"/>
          <w:szCs w:val="24"/>
        </w:rPr>
        <w:t xml:space="preserve"> z </w:t>
      </w:r>
      <w:r w:rsidRPr="00F63573">
        <w:rPr>
          <w:rFonts w:ascii="Calibri" w:hAnsi="Calibri" w:cs="Calibri"/>
          <w:spacing w:val="-6"/>
          <w:sz w:val="24"/>
          <w:szCs w:val="24"/>
        </w:rPr>
        <w:t>powodu nieszczelności urządzeń wodnokanalizacyjnych, grzewczych, technologicznych, zagrzybienia, zapleśnienia, pocenia się rur, powolnego oddziaływania wody gruntowej.</w:t>
      </w:r>
      <w:r w:rsidR="003814C0" w:rsidRPr="00F63573">
        <w:rPr>
          <w:rFonts w:ascii="Calibri" w:hAnsi="Calibri" w:cs="Calibri"/>
          <w:spacing w:val="-6"/>
          <w:sz w:val="24"/>
          <w:szCs w:val="24"/>
        </w:rPr>
        <w:t xml:space="preserve"> </w:t>
      </w:r>
      <w:r w:rsidRPr="00F63573">
        <w:rPr>
          <w:rFonts w:ascii="Calibri" w:hAnsi="Calibri" w:cs="Calibri"/>
          <w:spacing w:val="-6"/>
          <w:sz w:val="24"/>
          <w:szCs w:val="24"/>
        </w:rPr>
        <w:t>Limit odpowiedzialności wynosi 300</w:t>
      </w:r>
      <w:r w:rsidR="00362CE7" w:rsidRPr="00F63573">
        <w:rPr>
          <w:rFonts w:ascii="Calibri" w:hAnsi="Calibri" w:cs="Calibri"/>
          <w:spacing w:val="-6"/>
          <w:sz w:val="24"/>
          <w:szCs w:val="24"/>
        </w:rPr>
        <w:t> 000,00 zł</w:t>
      </w:r>
      <w:r w:rsidR="00C24F73" w:rsidRPr="00F63573">
        <w:rPr>
          <w:rFonts w:ascii="Calibri" w:hAnsi="Calibri" w:cs="Calibri"/>
          <w:spacing w:val="-6"/>
          <w:sz w:val="24"/>
          <w:szCs w:val="24"/>
        </w:rPr>
        <w:t xml:space="preserve"> </w:t>
      </w:r>
      <w:r w:rsidRPr="00F63573">
        <w:rPr>
          <w:rFonts w:ascii="Calibri" w:hAnsi="Calibri" w:cs="Calibri"/>
          <w:spacing w:val="-6"/>
          <w:sz w:val="24"/>
          <w:szCs w:val="24"/>
        </w:rPr>
        <w:t>na jedno</w:t>
      </w:r>
      <w:r w:rsidR="008C49E7" w:rsidRPr="00F63573">
        <w:rPr>
          <w:rFonts w:ascii="Calibri" w:hAnsi="Calibri" w:cs="Calibri"/>
          <w:spacing w:val="-6"/>
          <w:sz w:val="24"/>
          <w:szCs w:val="24"/>
        </w:rPr>
        <w:t xml:space="preserve"> i</w:t>
      </w:r>
      <w:r w:rsidR="00F01A43" w:rsidRPr="00F63573">
        <w:rPr>
          <w:rFonts w:ascii="Calibri" w:hAnsi="Calibri" w:cs="Calibri"/>
          <w:spacing w:val="-6"/>
          <w:sz w:val="24"/>
          <w:szCs w:val="24"/>
        </w:rPr>
        <w:t xml:space="preserve"> </w:t>
      </w:r>
      <w:r w:rsidRPr="00F63573">
        <w:rPr>
          <w:rFonts w:ascii="Calibri" w:hAnsi="Calibri" w:cs="Calibri"/>
          <w:spacing w:val="-6"/>
          <w:sz w:val="24"/>
          <w:szCs w:val="24"/>
        </w:rPr>
        <w:t>wszystkie zdarzenia</w:t>
      </w:r>
      <w:r w:rsidR="008C49E7" w:rsidRPr="00F63573">
        <w:rPr>
          <w:rFonts w:ascii="Calibri" w:hAnsi="Calibri" w:cs="Calibri"/>
          <w:spacing w:val="-6"/>
          <w:sz w:val="24"/>
          <w:szCs w:val="24"/>
        </w:rPr>
        <w:t xml:space="preserve"> w</w:t>
      </w:r>
      <w:r w:rsidR="00F01A43" w:rsidRPr="00F63573">
        <w:rPr>
          <w:rFonts w:ascii="Calibri" w:hAnsi="Calibri" w:cs="Calibri"/>
          <w:spacing w:val="-6"/>
          <w:sz w:val="24"/>
          <w:szCs w:val="24"/>
        </w:rPr>
        <w:t xml:space="preserve"> </w:t>
      </w:r>
      <w:r w:rsidRPr="00F63573">
        <w:rPr>
          <w:rFonts w:ascii="Calibri" w:hAnsi="Calibri" w:cs="Calibri"/>
          <w:spacing w:val="-6"/>
          <w:sz w:val="24"/>
          <w:szCs w:val="24"/>
        </w:rPr>
        <w:t>każdym okresie ubezpieczenia.</w:t>
      </w:r>
    </w:p>
    <w:p w14:paraId="6BA0E2CB" w14:textId="052E9C53" w:rsidR="00412EB7" w:rsidRPr="00F63573" w:rsidRDefault="00412EB7" w:rsidP="00A87D0C">
      <w:pPr>
        <w:widowControl w:val="0"/>
        <w:spacing w:after="0" w:line="360" w:lineRule="auto"/>
        <w:jc w:val="both"/>
        <w:rPr>
          <w:rFonts w:ascii="Calibri" w:eastAsia="Calibri" w:hAnsi="Calibri" w:cs="Calibri"/>
          <w:b/>
          <w:spacing w:val="-6"/>
          <w:sz w:val="24"/>
          <w:szCs w:val="24"/>
        </w:rPr>
      </w:pPr>
      <w:bookmarkStart w:id="88" w:name="_Hlk95302465"/>
      <w:r w:rsidRPr="00F63573">
        <w:rPr>
          <w:rFonts w:ascii="Calibri" w:eastAsia="Calibri" w:hAnsi="Calibri" w:cs="Calibri"/>
          <w:b/>
          <w:spacing w:val="-6"/>
          <w:sz w:val="24"/>
          <w:szCs w:val="24"/>
        </w:rPr>
        <w:t xml:space="preserve">Klauzula naprawy szkód dodatkowych </w:t>
      </w:r>
      <w:r w:rsidRPr="00F63573">
        <w:rPr>
          <w:rFonts w:ascii="Calibri" w:eastAsia="Calibri" w:hAnsi="Calibri" w:cs="Calibri"/>
          <w:spacing w:val="-6"/>
          <w:sz w:val="24"/>
          <w:szCs w:val="24"/>
        </w:rPr>
        <w:t xml:space="preserve">– </w:t>
      </w:r>
      <w:r w:rsidR="0095250F" w:rsidRPr="00F63573">
        <w:rPr>
          <w:rFonts w:ascii="Calibri" w:eastAsia="Calibri" w:hAnsi="Calibri" w:cs="Calibri"/>
          <w:spacing w:val="-6"/>
          <w:sz w:val="24"/>
          <w:szCs w:val="24"/>
        </w:rPr>
        <w:t>z zachowaniem pozostałych, niezmienionych niniejszą klauzulą postanowień umowy ubezpieczenia, strony uzgodniły, że:</w:t>
      </w:r>
    </w:p>
    <w:p w14:paraId="1629874D" w14:textId="30AA9847" w:rsidR="00412EB7" w:rsidRPr="00F63573" w:rsidRDefault="00412EB7" w:rsidP="00A87D0C">
      <w:pPr>
        <w:widowControl w:val="0"/>
        <w:spacing w:after="0" w:line="360" w:lineRule="auto"/>
        <w:jc w:val="both"/>
        <w:rPr>
          <w:rFonts w:ascii="Calibri" w:eastAsia="Calibri" w:hAnsi="Calibri" w:cs="Calibri"/>
          <w:spacing w:val="-6"/>
          <w:sz w:val="24"/>
          <w:szCs w:val="24"/>
        </w:rPr>
      </w:pPr>
      <w:r w:rsidRPr="00F63573">
        <w:rPr>
          <w:rFonts w:ascii="Calibri" w:eastAsia="Calibri" w:hAnsi="Calibri" w:cs="Calibri"/>
          <w:spacing w:val="-6"/>
          <w:sz w:val="24"/>
          <w:szCs w:val="24"/>
        </w:rPr>
        <w:t xml:space="preserve">W przypadku wystąpienia szkody w mieniu ubezpieczonym ochrona ubezpieczeniowa obejmuje także uzasadnione i udokumentowane przez ubezpieczającego/ubezpieczonego nakłady związane z naprawą: </w:t>
      </w:r>
    </w:p>
    <w:p w14:paraId="52384AB2" w14:textId="77777777" w:rsidR="00412EB7" w:rsidRPr="00F63573" w:rsidRDefault="00412EB7" w:rsidP="00DC6616">
      <w:pPr>
        <w:widowControl w:val="0"/>
        <w:numPr>
          <w:ilvl w:val="0"/>
          <w:numId w:val="62"/>
        </w:numPr>
        <w:spacing w:after="0" w:line="360" w:lineRule="auto"/>
        <w:ind w:left="284" w:hanging="284"/>
        <w:jc w:val="both"/>
        <w:rPr>
          <w:rFonts w:ascii="Calibri" w:eastAsia="Calibri" w:hAnsi="Calibri" w:cs="Calibri"/>
          <w:bCs/>
          <w:spacing w:val="-6"/>
          <w:sz w:val="24"/>
          <w:szCs w:val="24"/>
        </w:rPr>
      </w:pPr>
      <w:r w:rsidRPr="00F63573">
        <w:rPr>
          <w:rFonts w:ascii="Calibri" w:eastAsia="Calibri" w:hAnsi="Calibri" w:cs="Calibri"/>
          <w:bCs/>
          <w:spacing w:val="-6"/>
          <w:sz w:val="24"/>
          <w:szCs w:val="24"/>
        </w:rPr>
        <w:t>w mieniu niedotkniętym szkodą,</w:t>
      </w:r>
    </w:p>
    <w:p w14:paraId="54967192" w14:textId="77777777" w:rsidR="00412EB7" w:rsidRPr="00F63573" w:rsidRDefault="00412EB7" w:rsidP="00DC6616">
      <w:pPr>
        <w:widowControl w:val="0"/>
        <w:numPr>
          <w:ilvl w:val="0"/>
          <w:numId w:val="62"/>
        </w:numPr>
        <w:spacing w:after="0" w:line="360" w:lineRule="auto"/>
        <w:ind w:left="284" w:hanging="284"/>
        <w:jc w:val="both"/>
        <w:rPr>
          <w:rFonts w:ascii="Calibri" w:eastAsia="Calibri" w:hAnsi="Calibri" w:cs="Calibri"/>
          <w:bCs/>
          <w:spacing w:val="-8"/>
          <w:sz w:val="24"/>
          <w:szCs w:val="24"/>
        </w:rPr>
      </w:pPr>
      <w:r w:rsidRPr="00F63573">
        <w:rPr>
          <w:rFonts w:ascii="Calibri" w:eastAsia="Calibri" w:hAnsi="Calibri" w:cs="Calibri"/>
          <w:bCs/>
          <w:spacing w:val="-8"/>
          <w:sz w:val="24"/>
          <w:szCs w:val="24"/>
        </w:rPr>
        <w:t xml:space="preserve">polegających na umocnieniu/zabezpieczeniu ubezpieczonego mienia, w tym wszelkie koszty pomocnicze (jeśli ich naprawa wynika ze względów bezpieczeństwa lub ze względów technologicznych). </w:t>
      </w:r>
    </w:p>
    <w:p w14:paraId="2A8FBEE3" w14:textId="624F4CC8" w:rsidR="00412EB7" w:rsidRPr="00F63573" w:rsidRDefault="00412EB7" w:rsidP="00A87D0C">
      <w:pPr>
        <w:widowControl w:val="0"/>
        <w:spacing w:after="0" w:line="360" w:lineRule="auto"/>
        <w:jc w:val="both"/>
        <w:rPr>
          <w:rFonts w:ascii="Calibri" w:eastAsia="Calibri" w:hAnsi="Calibri" w:cs="Calibri"/>
          <w:bCs/>
          <w:spacing w:val="-6"/>
          <w:sz w:val="24"/>
          <w:szCs w:val="24"/>
        </w:rPr>
      </w:pPr>
      <w:r w:rsidRPr="00F63573">
        <w:rPr>
          <w:rFonts w:ascii="Calibri" w:eastAsia="Calibri" w:hAnsi="Calibri" w:cs="Calibri"/>
          <w:bCs/>
          <w:spacing w:val="-6"/>
          <w:sz w:val="24"/>
          <w:szCs w:val="24"/>
        </w:rPr>
        <w:t>Limit odpowiedzialności wynosi 200 000,00 zł na jedno i wszystkie zdarzenia w</w:t>
      </w:r>
      <w:r w:rsidR="00C04DEF" w:rsidRPr="00F63573">
        <w:rPr>
          <w:rFonts w:ascii="Calibri" w:eastAsia="Calibri" w:hAnsi="Calibri" w:cs="Calibri"/>
          <w:bCs/>
          <w:spacing w:val="-6"/>
          <w:sz w:val="24"/>
          <w:szCs w:val="24"/>
        </w:rPr>
        <w:t xml:space="preserve"> </w:t>
      </w:r>
      <w:r w:rsidRPr="00F63573">
        <w:rPr>
          <w:rFonts w:ascii="Calibri" w:eastAsia="Calibri" w:hAnsi="Calibri" w:cs="Calibri"/>
          <w:bCs/>
          <w:spacing w:val="-6"/>
          <w:sz w:val="24"/>
          <w:szCs w:val="24"/>
        </w:rPr>
        <w:t>każdym okresie ubezpieczenia.</w:t>
      </w:r>
      <w:bookmarkEnd w:id="88"/>
    </w:p>
    <w:p w14:paraId="21D30152" w14:textId="3854809A" w:rsidR="00E245CE" w:rsidRPr="00F63573" w:rsidRDefault="00E245CE" w:rsidP="00A87D0C">
      <w:pPr>
        <w:widowControl w:val="0"/>
        <w:spacing w:after="0" w:line="360" w:lineRule="auto"/>
        <w:jc w:val="both"/>
        <w:rPr>
          <w:rFonts w:ascii="Calibri" w:eastAsia="Calibri" w:hAnsi="Calibri" w:cs="Calibri"/>
          <w:spacing w:val="-6"/>
          <w:sz w:val="24"/>
          <w:szCs w:val="24"/>
        </w:rPr>
      </w:pPr>
      <w:r w:rsidRPr="00F63573">
        <w:rPr>
          <w:rFonts w:ascii="Calibri" w:eastAsia="Calibri" w:hAnsi="Calibri" w:cs="Calibri"/>
          <w:b/>
          <w:spacing w:val="-6"/>
          <w:sz w:val="24"/>
          <w:szCs w:val="24"/>
        </w:rPr>
        <w:t xml:space="preserve">Klauzula kosztów alarmu </w:t>
      </w:r>
      <w:r w:rsidRPr="00F63573">
        <w:rPr>
          <w:rFonts w:ascii="Calibri" w:eastAsia="Times New Roman" w:hAnsi="Calibri" w:cs="Calibri"/>
          <w:bCs/>
          <w:spacing w:val="-6"/>
          <w:sz w:val="24"/>
          <w:szCs w:val="24"/>
        </w:rPr>
        <w:t xml:space="preserve">– </w:t>
      </w:r>
      <w:r w:rsidR="0095250F" w:rsidRPr="00F63573">
        <w:rPr>
          <w:rFonts w:ascii="Calibri" w:eastAsia="Times New Roman" w:hAnsi="Calibri" w:cs="Calibri"/>
          <w:bCs/>
          <w:spacing w:val="-6"/>
          <w:sz w:val="24"/>
          <w:szCs w:val="24"/>
        </w:rPr>
        <w:t>z zachowaniem pozostałych, niezmienionych niniejszą klauzulą postanowień umowy ubezpieczenia, strony uzgodniły, że:</w:t>
      </w:r>
      <w:r w:rsidRPr="00F63573">
        <w:rPr>
          <w:rFonts w:ascii="Calibri" w:eastAsia="Calibri" w:hAnsi="Calibri" w:cs="Calibri"/>
          <w:spacing w:val="-6"/>
          <w:sz w:val="24"/>
          <w:szCs w:val="24"/>
        </w:rPr>
        <w:t xml:space="preserve"> </w:t>
      </w:r>
    </w:p>
    <w:p w14:paraId="36E65B8A" w14:textId="77777777" w:rsidR="00E245CE" w:rsidRPr="00F63573" w:rsidRDefault="00E245CE" w:rsidP="00DC6616">
      <w:pPr>
        <w:widowControl w:val="0"/>
        <w:numPr>
          <w:ilvl w:val="0"/>
          <w:numId w:val="60"/>
        </w:numPr>
        <w:spacing w:after="0" w:line="360" w:lineRule="auto"/>
        <w:ind w:left="284" w:hanging="284"/>
        <w:jc w:val="both"/>
        <w:rPr>
          <w:rFonts w:ascii="Calibri" w:eastAsia="Calibri" w:hAnsi="Calibri" w:cs="Calibri"/>
          <w:spacing w:val="-6"/>
          <w:sz w:val="24"/>
          <w:szCs w:val="24"/>
        </w:rPr>
      </w:pPr>
      <w:r w:rsidRPr="00F63573">
        <w:rPr>
          <w:rFonts w:ascii="Calibri" w:eastAsia="Calibri" w:hAnsi="Calibri" w:cs="Calibri"/>
          <w:spacing w:val="-6"/>
          <w:sz w:val="24"/>
          <w:szCs w:val="24"/>
        </w:rPr>
        <w:t xml:space="preserve">Ubezpieczyciel pokrywa koszty poniesione przez ubezpieczającego/ubezpieczonego, związane </w:t>
      </w:r>
      <w:r w:rsidRPr="00F63573">
        <w:rPr>
          <w:rFonts w:ascii="Calibri" w:eastAsia="Calibri" w:hAnsi="Calibri" w:cs="Calibri"/>
          <w:spacing w:val="-6"/>
          <w:sz w:val="24"/>
          <w:szCs w:val="24"/>
        </w:rPr>
        <w:br/>
        <w:t xml:space="preserve">z alarmem bombowym (również fałszywym) oraz alarmem (również fałszywym) związanym </w:t>
      </w:r>
      <w:r w:rsidRPr="00F63573">
        <w:rPr>
          <w:rFonts w:ascii="Calibri" w:eastAsia="Calibri" w:hAnsi="Calibri" w:cs="Calibri"/>
          <w:spacing w:val="-6"/>
          <w:sz w:val="24"/>
          <w:szCs w:val="24"/>
        </w:rPr>
        <w:br/>
        <w:t>z zagrożeniem biologicznym lub chemicznym, w tym w szczególności koszty ewakuacji, koszty poszukiwania, koszty dezynfekcji oraz pozostałe koszty związane ze zdarzeniem.</w:t>
      </w:r>
    </w:p>
    <w:p w14:paraId="3E52922D" w14:textId="77777777" w:rsidR="00E245CE" w:rsidRPr="00F63573" w:rsidRDefault="00E245CE" w:rsidP="00DC6616">
      <w:pPr>
        <w:widowControl w:val="0"/>
        <w:numPr>
          <w:ilvl w:val="0"/>
          <w:numId w:val="60"/>
        </w:numPr>
        <w:spacing w:after="0" w:line="360" w:lineRule="auto"/>
        <w:ind w:left="284" w:hanging="284"/>
        <w:jc w:val="both"/>
        <w:rPr>
          <w:rFonts w:ascii="Calibri" w:eastAsia="Calibri" w:hAnsi="Calibri" w:cs="Calibri"/>
          <w:spacing w:val="-6"/>
          <w:sz w:val="24"/>
          <w:szCs w:val="24"/>
        </w:rPr>
      </w:pPr>
      <w:r w:rsidRPr="00F63573">
        <w:rPr>
          <w:rFonts w:ascii="Calibri" w:eastAsia="Calibri" w:hAnsi="Calibri" w:cs="Calibri"/>
          <w:spacing w:val="-6"/>
          <w:sz w:val="24"/>
          <w:szCs w:val="24"/>
        </w:rPr>
        <w:t xml:space="preserve">Zakres ochrony w ramach niniejszej klauzuli obejmuje również szkody polegające na zniszczeniu </w:t>
      </w:r>
      <w:r w:rsidRPr="00F63573">
        <w:rPr>
          <w:rFonts w:ascii="Calibri" w:eastAsia="Calibri" w:hAnsi="Calibri" w:cs="Calibri"/>
          <w:spacing w:val="-6"/>
          <w:sz w:val="24"/>
          <w:szCs w:val="24"/>
        </w:rPr>
        <w:br/>
        <w:t>i uszkodzeniu mienia, będące rezultatem decyzji administracyjnej lub stosownych służb (policja, wojsko, straż i inne) wydanych w związku z alarmem.</w:t>
      </w:r>
    </w:p>
    <w:p w14:paraId="00BEA869" w14:textId="77777777" w:rsidR="00E245CE" w:rsidRPr="00F63573" w:rsidRDefault="00E245CE" w:rsidP="00DC6616">
      <w:pPr>
        <w:widowControl w:val="0"/>
        <w:numPr>
          <w:ilvl w:val="0"/>
          <w:numId w:val="60"/>
        </w:numPr>
        <w:spacing w:after="0" w:line="360" w:lineRule="auto"/>
        <w:ind w:left="284" w:hanging="284"/>
        <w:jc w:val="both"/>
        <w:rPr>
          <w:rFonts w:ascii="Calibri" w:eastAsia="Calibri" w:hAnsi="Calibri" w:cs="Calibri"/>
          <w:spacing w:val="-6"/>
          <w:sz w:val="24"/>
          <w:szCs w:val="24"/>
        </w:rPr>
      </w:pPr>
      <w:r w:rsidRPr="00F63573">
        <w:rPr>
          <w:rFonts w:ascii="Calibri" w:eastAsia="Calibri" w:hAnsi="Calibri" w:cs="Calibri"/>
          <w:bCs/>
          <w:spacing w:val="-6"/>
          <w:sz w:val="24"/>
          <w:szCs w:val="24"/>
        </w:rPr>
        <w:t xml:space="preserve">Franszyza redukcyjna </w:t>
      </w:r>
      <w:r w:rsidRPr="00F63573">
        <w:rPr>
          <w:rFonts w:ascii="Calibri" w:eastAsia="Calibri" w:hAnsi="Calibri" w:cs="Calibri"/>
          <w:spacing w:val="-6"/>
          <w:sz w:val="24"/>
          <w:szCs w:val="24"/>
        </w:rPr>
        <w:t xml:space="preserve">w każdej </w:t>
      </w:r>
      <w:r w:rsidRPr="00F63573">
        <w:rPr>
          <w:rFonts w:ascii="Calibri" w:eastAsia="Calibri" w:hAnsi="Calibri" w:cs="Calibri"/>
          <w:bCs/>
          <w:spacing w:val="-6"/>
          <w:sz w:val="24"/>
          <w:szCs w:val="24"/>
        </w:rPr>
        <w:t xml:space="preserve">szkodzie </w:t>
      </w:r>
      <w:r w:rsidRPr="00F63573">
        <w:rPr>
          <w:rFonts w:ascii="Calibri" w:eastAsia="Calibri" w:hAnsi="Calibri" w:cs="Calibri"/>
          <w:spacing w:val="-6"/>
          <w:sz w:val="24"/>
          <w:szCs w:val="24"/>
        </w:rPr>
        <w:t xml:space="preserve">wynosi 10% wartości </w:t>
      </w:r>
      <w:r w:rsidRPr="00F63573">
        <w:rPr>
          <w:rFonts w:ascii="Calibri" w:eastAsia="Calibri" w:hAnsi="Calibri" w:cs="Calibri"/>
          <w:bCs/>
          <w:spacing w:val="-6"/>
          <w:sz w:val="24"/>
          <w:szCs w:val="24"/>
        </w:rPr>
        <w:t>szkody</w:t>
      </w:r>
      <w:r w:rsidRPr="00F63573">
        <w:rPr>
          <w:rFonts w:ascii="Calibri" w:eastAsia="Calibri" w:hAnsi="Calibri" w:cs="Calibri"/>
          <w:spacing w:val="-6"/>
          <w:sz w:val="24"/>
          <w:szCs w:val="24"/>
        </w:rPr>
        <w:t>, nie mniej niż 500,00 zł.</w:t>
      </w:r>
    </w:p>
    <w:p w14:paraId="2D4F7260" w14:textId="1BA0BAA8" w:rsidR="00E245CE" w:rsidRPr="00F63573" w:rsidRDefault="00E245CE" w:rsidP="00DC6616">
      <w:pPr>
        <w:widowControl w:val="0"/>
        <w:numPr>
          <w:ilvl w:val="0"/>
          <w:numId w:val="60"/>
        </w:numPr>
        <w:spacing w:after="0" w:line="360" w:lineRule="auto"/>
        <w:ind w:left="284" w:hanging="284"/>
        <w:jc w:val="both"/>
        <w:rPr>
          <w:rFonts w:ascii="Calibri" w:eastAsia="Calibri" w:hAnsi="Calibri" w:cs="Calibri"/>
          <w:spacing w:val="-6"/>
          <w:sz w:val="24"/>
          <w:szCs w:val="24"/>
        </w:rPr>
      </w:pPr>
      <w:r w:rsidRPr="00F63573">
        <w:rPr>
          <w:rFonts w:ascii="Calibri" w:eastAsia="Calibri" w:hAnsi="Calibri" w:cs="Calibri"/>
          <w:spacing w:val="-6"/>
          <w:sz w:val="24"/>
          <w:szCs w:val="24"/>
        </w:rPr>
        <w:t>Limit odpowiedzialności wynosi 50 000,00 zł na jedno i wszystkie zdarzenia w każdym okresie ubezpieczenia.</w:t>
      </w:r>
    </w:p>
    <w:p w14:paraId="1E39CC0B" w14:textId="77777777" w:rsidR="00EA797F" w:rsidRPr="00F63573" w:rsidRDefault="00EA797F" w:rsidP="00A87D0C">
      <w:pPr>
        <w:widowControl w:val="0"/>
        <w:spacing w:after="0" w:line="360" w:lineRule="auto"/>
        <w:jc w:val="both"/>
        <w:rPr>
          <w:rFonts w:ascii="Calibri" w:hAnsi="Calibri" w:cs="Calibri"/>
          <w:b/>
          <w:bCs/>
          <w:spacing w:val="-6"/>
          <w:sz w:val="24"/>
          <w:szCs w:val="24"/>
        </w:rPr>
      </w:pPr>
    </w:p>
    <w:p w14:paraId="2F1D6B60" w14:textId="77777777" w:rsidR="00EA797F" w:rsidRPr="00F63573" w:rsidRDefault="00EA797F" w:rsidP="00A87D0C">
      <w:pPr>
        <w:widowControl w:val="0"/>
        <w:spacing w:after="0" w:line="360" w:lineRule="auto"/>
        <w:jc w:val="both"/>
        <w:rPr>
          <w:rFonts w:ascii="Calibri" w:hAnsi="Calibri" w:cs="Calibri"/>
          <w:b/>
          <w:bCs/>
          <w:spacing w:val="-6"/>
          <w:sz w:val="24"/>
          <w:szCs w:val="24"/>
        </w:rPr>
      </w:pPr>
    </w:p>
    <w:p w14:paraId="517BA3CF" w14:textId="2A558D60"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b/>
          <w:bCs/>
          <w:spacing w:val="-6"/>
          <w:sz w:val="24"/>
          <w:szCs w:val="24"/>
        </w:rPr>
        <w:lastRenderedPageBreak/>
        <w:t>Klauzula</w:t>
      </w:r>
      <w:r w:rsidRPr="00F63573">
        <w:rPr>
          <w:rFonts w:ascii="Calibri" w:hAnsi="Calibri" w:cs="Calibri"/>
          <w:spacing w:val="-6"/>
          <w:sz w:val="24"/>
          <w:szCs w:val="24"/>
        </w:rPr>
        <w:t xml:space="preserve"> </w:t>
      </w:r>
      <w:r w:rsidRPr="00F63573">
        <w:rPr>
          <w:rFonts w:ascii="Calibri" w:hAnsi="Calibri" w:cs="Calibri"/>
          <w:b/>
          <w:bCs/>
          <w:spacing w:val="-6"/>
          <w:sz w:val="24"/>
          <w:szCs w:val="24"/>
        </w:rPr>
        <w:t>wyrównania sumy ubezpieczenia</w:t>
      </w:r>
      <w:r w:rsidRPr="00F63573">
        <w:rPr>
          <w:rFonts w:ascii="Calibri" w:hAnsi="Calibri" w:cs="Calibri"/>
          <w:spacing w:val="-6"/>
          <w:sz w:val="24"/>
          <w:szCs w:val="24"/>
        </w:rPr>
        <w:t xml:space="preserve"> – </w:t>
      </w:r>
      <w:r w:rsidR="0095250F" w:rsidRPr="00F63573">
        <w:rPr>
          <w:rFonts w:ascii="Calibri" w:hAnsi="Calibri" w:cs="Calibri"/>
          <w:spacing w:val="-6"/>
          <w:sz w:val="24"/>
          <w:szCs w:val="24"/>
        </w:rPr>
        <w:t>z zachowaniem pozostałych, niezmienionych niniejszą klauzulą postanowień umowy ubezpieczenia, strony uzgodniły, że:</w:t>
      </w:r>
    </w:p>
    <w:p w14:paraId="0F481CEF" w14:textId="555AA445"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spacing w:val="-6"/>
          <w:sz w:val="24"/>
          <w:szCs w:val="24"/>
        </w:rPr>
        <w:t>W razie zdarzenia objętego ochroną ubezpieczeniową</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przypadku, gdy suma ubezpieczenia niektórych kategorii mienia okaże się wyższa niż koszt odtworzenia, nadwyżka ta zostanie rozłożona na te kategorie mienia</w:t>
      </w:r>
      <w:r w:rsidR="00114D4C" w:rsidRPr="00F63573">
        <w:rPr>
          <w:rFonts w:ascii="Calibri" w:hAnsi="Calibri" w:cs="Calibri"/>
          <w:spacing w:val="-6"/>
          <w:sz w:val="24"/>
          <w:szCs w:val="24"/>
        </w:rPr>
        <w:t xml:space="preserve"> (w </w:t>
      </w:r>
      <w:r w:rsidRPr="00F63573">
        <w:rPr>
          <w:rFonts w:ascii="Calibri" w:hAnsi="Calibri" w:cs="Calibri"/>
          <w:spacing w:val="-6"/>
          <w:sz w:val="24"/>
          <w:szCs w:val="24"/>
        </w:rPr>
        <w:t>ramach tego samego rodzaju ubezpieczonego majątku), którego suma ubezpieczenia jest niższa od kosztów odtworzenia. Klauzula nie dotyczy mienia ubezpieczonego systemem pierwszego ryzyka.</w:t>
      </w:r>
    </w:p>
    <w:p w14:paraId="5C8AC368" w14:textId="79191C8F"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b/>
          <w:bCs/>
          <w:spacing w:val="-6"/>
          <w:sz w:val="24"/>
          <w:szCs w:val="24"/>
        </w:rPr>
        <w:t>Klauzula</w:t>
      </w:r>
      <w:r w:rsidRPr="00F63573">
        <w:rPr>
          <w:rFonts w:ascii="Calibri" w:hAnsi="Calibri" w:cs="Calibri"/>
          <w:spacing w:val="-6"/>
          <w:sz w:val="24"/>
          <w:szCs w:val="24"/>
        </w:rPr>
        <w:t xml:space="preserve"> </w:t>
      </w:r>
      <w:r w:rsidRPr="00F63573">
        <w:rPr>
          <w:rFonts w:ascii="Calibri" w:hAnsi="Calibri" w:cs="Calibri"/>
          <w:b/>
          <w:bCs/>
          <w:spacing w:val="-6"/>
          <w:sz w:val="24"/>
          <w:szCs w:val="24"/>
        </w:rPr>
        <w:t>pokrycia kosztów naprawy uszkodzeń powstałych</w:t>
      </w:r>
      <w:r w:rsidR="008C49E7" w:rsidRPr="00F63573">
        <w:rPr>
          <w:rFonts w:ascii="Calibri" w:hAnsi="Calibri" w:cs="Calibri"/>
          <w:b/>
          <w:bCs/>
          <w:spacing w:val="-6"/>
          <w:sz w:val="24"/>
          <w:szCs w:val="24"/>
        </w:rPr>
        <w:t xml:space="preserve"> w </w:t>
      </w:r>
      <w:r w:rsidRPr="00F63573">
        <w:rPr>
          <w:rFonts w:ascii="Calibri" w:hAnsi="Calibri" w:cs="Calibri"/>
          <w:b/>
          <w:bCs/>
          <w:spacing w:val="-6"/>
          <w:sz w:val="24"/>
          <w:szCs w:val="24"/>
        </w:rPr>
        <w:t>mieniu otaczającym</w:t>
      </w:r>
      <w:r w:rsidRPr="00F63573">
        <w:rPr>
          <w:rFonts w:ascii="Calibri" w:hAnsi="Calibri" w:cs="Calibri"/>
          <w:spacing w:val="-6"/>
          <w:sz w:val="24"/>
          <w:szCs w:val="24"/>
        </w:rPr>
        <w:t xml:space="preserve"> – </w:t>
      </w:r>
      <w:r w:rsidR="00CD31DC" w:rsidRPr="00F63573">
        <w:rPr>
          <w:rFonts w:ascii="Calibri" w:hAnsi="Calibri" w:cs="Calibri"/>
          <w:spacing w:val="-6"/>
          <w:sz w:val="24"/>
          <w:szCs w:val="24"/>
        </w:rPr>
        <w:t>z zachowaniem pozostałych, niezmienionych niniejszą klauzulą postanowień umowy ubezpieczenia, strony uzgodniły, że:</w:t>
      </w:r>
    </w:p>
    <w:p w14:paraId="45784C73" w14:textId="6A1C6B7D"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spacing w:val="-6"/>
          <w:sz w:val="24"/>
          <w:szCs w:val="24"/>
        </w:rPr>
        <w:t>Ochroną ubezpieczeniową dodatkowo objęte są wszelkie szkody</w:t>
      </w:r>
      <w:r w:rsidR="008C49E7" w:rsidRPr="00F63573">
        <w:rPr>
          <w:rFonts w:ascii="Calibri" w:hAnsi="Calibri" w:cs="Calibri"/>
          <w:spacing w:val="-6"/>
          <w:sz w:val="24"/>
          <w:szCs w:val="24"/>
        </w:rPr>
        <w:t xml:space="preserve"> w</w:t>
      </w:r>
      <w:r w:rsidR="00B13D0E" w:rsidRPr="00F63573">
        <w:rPr>
          <w:rFonts w:ascii="Calibri" w:hAnsi="Calibri" w:cs="Calibri"/>
          <w:spacing w:val="-6"/>
          <w:sz w:val="24"/>
          <w:szCs w:val="24"/>
        </w:rPr>
        <w:t xml:space="preserve"> </w:t>
      </w:r>
      <w:r w:rsidRPr="00F63573">
        <w:rPr>
          <w:rFonts w:ascii="Calibri" w:hAnsi="Calibri" w:cs="Calibri"/>
          <w:spacing w:val="-6"/>
          <w:sz w:val="24"/>
          <w:szCs w:val="24"/>
        </w:rPr>
        <w:t xml:space="preserve">mieniu otaczającym należącym </w:t>
      </w:r>
      <w:r w:rsidR="00B13D0E" w:rsidRPr="00F63573">
        <w:rPr>
          <w:rFonts w:ascii="Calibri" w:hAnsi="Calibri" w:cs="Calibri"/>
          <w:spacing w:val="-6"/>
          <w:sz w:val="24"/>
          <w:szCs w:val="24"/>
        </w:rPr>
        <w:br/>
      </w:r>
      <w:r w:rsidRPr="00F63573">
        <w:rPr>
          <w:rFonts w:ascii="Calibri" w:hAnsi="Calibri" w:cs="Calibri"/>
          <w:spacing w:val="-6"/>
          <w:sz w:val="24"/>
          <w:szCs w:val="24"/>
        </w:rPr>
        <w:t>do ubezpieczającego/ubezpieczonego, które są bezpośrednią konsekwencją szkód</w:t>
      </w:r>
      <w:r w:rsidR="008C49E7" w:rsidRPr="00F63573">
        <w:rPr>
          <w:rFonts w:ascii="Calibri" w:hAnsi="Calibri" w:cs="Calibri"/>
          <w:spacing w:val="-6"/>
          <w:sz w:val="24"/>
          <w:szCs w:val="24"/>
        </w:rPr>
        <w:t xml:space="preserve"> w</w:t>
      </w:r>
      <w:r w:rsidR="00F01A43" w:rsidRPr="00F63573">
        <w:rPr>
          <w:rFonts w:ascii="Calibri" w:hAnsi="Calibri" w:cs="Calibri"/>
          <w:spacing w:val="-6"/>
          <w:sz w:val="24"/>
          <w:szCs w:val="24"/>
        </w:rPr>
        <w:t xml:space="preserve"> </w:t>
      </w:r>
      <w:r w:rsidRPr="00F63573">
        <w:rPr>
          <w:rFonts w:ascii="Calibri" w:hAnsi="Calibri" w:cs="Calibri"/>
          <w:spacing w:val="-6"/>
          <w:sz w:val="24"/>
          <w:szCs w:val="24"/>
        </w:rPr>
        <w:t>ubezpieczonych</w:t>
      </w:r>
      <w:r w:rsidR="00C04DEF" w:rsidRPr="00F63573">
        <w:rPr>
          <w:rFonts w:ascii="Calibri" w:hAnsi="Calibri" w:cs="Calibri"/>
          <w:spacing w:val="-6"/>
          <w:sz w:val="24"/>
          <w:szCs w:val="24"/>
        </w:rPr>
        <w:t xml:space="preserve"> </w:t>
      </w:r>
      <w:r w:rsidRPr="00F63573">
        <w:rPr>
          <w:rFonts w:ascii="Calibri" w:hAnsi="Calibri" w:cs="Calibri"/>
          <w:spacing w:val="-6"/>
          <w:sz w:val="24"/>
          <w:szCs w:val="24"/>
        </w:rPr>
        <w:t>przedmiotach.</w:t>
      </w:r>
      <w:r w:rsidR="00201FB1" w:rsidRPr="00F63573">
        <w:rPr>
          <w:rFonts w:ascii="Calibri" w:hAnsi="Calibri" w:cs="Calibri"/>
          <w:spacing w:val="-6"/>
          <w:sz w:val="24"/>
          <w:szCs w:val="24"/>
        </w:rPr>
        <w:t xml:space="preserve"> </w:t>
      </w:r>
      <w:r w:rsidRPr="00F63573">
        <w:rPr>
          <w:rFonts w:ascii="Calibri" w:hAnsi="Calibri" w:cs="Calibri"/>
          <w:spacing w:val="-6"/>
          <w:sz w:val="24"/>
          <w:szCs w:val="24"/>
        </w:rPr>
        <w:t xml:space="preserve">Limit odpowiedzialności wynosi </w:t>
      </w:r>
      <w:r w:rsidR="00295598" w:rsidRPr="00F63573">
        <w:rPr>
          <w:rFonts w:ascii="Calibri" w:hAnsi="Calibri" w:cs="Calibri"/>
          <w:spacing w:val="-6"/>
          <w:sz w:val="24"/>
          <w:szCs w:val="24"/>
        </w:rPr>
        <w:t>5</w:t>
      </w:r>
      <w:r w:rsidRPr="00F63573">
        <w:rPr>
          <w:rFonts w:ascii="Calibri" w:hAnsi="Calibri" w:cs="Calibri"/>
          <w:spacing w:val="-6"/>
          <w:sz w:val="24"/>
          <w:szCs w:val="24"/>
        </w:rPr>
        <w:t>0</w:t>
      </w:r>
      <w:r w:rsidR="00362CE7" w:rsidRPr="00F63573">
        <w:rPr>
          <w:rFonts w:ascii="Calibri" w:hAnsi="Calibri" w:cs="Calibri"/>
          <w:spacing w:val="-6"/>
          <w:sz w:val="24"/>
          <w:szCs w:val="24"/>
        </w:rPr>
        <w:t> 000,00 zł</w:t>
      </w:r>
      <w:r w:rsidR="00C24F73" w:rsidRPr="00F63573">
        <w:rPr>
          <w:rFonts w:ascii="Calibri" w:hAnsi="Calibri" w:cs="Calibri"/>
          <w:spacing w:val="-6"/>
          <w:sz w:val="24"/>
          <w:szCs w:val="24"/>
        </w:rPr>
        <w:t xml:space="preserve"> </w:t>
      </w:r>
      <w:r w:rsidRPr="00F63573">
        <w:rPr>
          <w:rFonts w:ascii="Calibri" w:hAnsi="Calibri" w:cs="Calibri"/>
          <w:spacing w:val="-6"/>
          <w:sz w:val="24"/>
          <w:szCs w:val="24"/>
        </w:rPr>
        <w:t>na jedno</w:t>
      </w:r>
      <w:r w:rsidR="008C49E7" w:rsidRPr="00F63573">
        <w:rPr>
          <w:rFonts w:ascii="Calibri" w:hAnsi="Calibri" w:cs="Calibri"/>
          <w:spacing w:val="-6"/>
          <w:sz w:val="24"/>
          <w:szCs w:val="24"/>
        </w:rPr>
        <w:t xml:space="preserve"> i</w:t>
      </w:r>
      <w:r w:rsidR="00F01A43" w:rsidRPr="00F63573">
        <w:rPr>
          <w:rFonts w:ascii="Calibri" w:hAnsi="Calibri" w:cs="Calibri"/>
          <w:spacing w:val="-6"/>
          <w:sz w:val="24"/>
          <w:szCs w:val="24"/>
        </w:rPr>
        <w:t xml:space="preserve"> </w:t>
      </w:r>
      <w:r w:rsidRPr="00F63573">
        <w:rPr>
          <w:rFonts w:ascii="Calibri" w:hAnsi="Calibri" w:cs="Calibri"/>
          <w:spacing w:val="-6"/>
          <w:sz w:val="24"/>
          <w:szCs w:val="24"/>
        </w:rPr>
        <w:t>wszystkie zdarzenia</w:t>
      </w:r>
      <w:r w:rsidR="008C49E7" w:rsidRPr="00F63573">
        <w:rPr>
          <w:rFonts w:ascii="Calibri" w:hAnsi="Calibri" w:cs="Calibri"/>
          <w:spacing w:val="-6"/>
          <w:sz w:val="24"/>
          <w:szCs w:val="24"/>
        </w:rPr>
        <w:t xml:space="preserve"> w</w:t>
      </w:r>
      <w:r w:rsidR="00F01A43" w:rsidRPr="00F63573">
        <w:rPr>
          <w:rFonts w:ascii="Calibri" w:hAnsi="Calibri" w:cs="Calibri"/>
          <w:spacing w:val="-6"/>
          <w:sz w:val="24"/>
          <w:szCs w:val="24"/>
        </w:rPr>
        <w:t xml:space="preserve"> </w:t>
      </w:r>
      <w:r w:rsidRPr="00F63573">
        <w:rPr>
          <w:rFonts w:ascii="Calibri" w:hAnsi="Calibri" w:cs="Calibri"/>
          <w:spacing w:val="-6"/>
          <w:sz w:val="24"/>
          <w:szCs w:val="24"/>
        </w:rPr>
        <w:t>każdym okresie ubezpieczenia.</w:t>
      </w:r>
    </w:p>
    <w:p w14:paraId="3319B8D0" w14:textId="7693FB1F"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b/>
          <w:bCs/>
          <w:spacing w:val="-6"/>
          <w:sz w:val="24"/>
          <w:szCs w:val="24"/>
        </w:rPr>
        <w:t>Klauzula</w:t>
      </w:r>
      <w:r w:rsidRPr="00F63573">
        <w:rPr>
          <w:rFonts w:ascii="Calibri" w:hAnsi="Calibri" w:cs="Calibri"/>
          <w:spacing w:val="-6"/>
          <w:sz w:val="24"/>
          <w:szCs w:val="24"/>
        </w:rPr>
        <w:t xml:space="preserve"> </w:t>
      </w:r>
      <w:r w:rsidRPr="00F63573">
        <w:rPr>
          <w:rFonts w:ascii="Calibri" w:hAnsi="Calibri" w:cs="Calibri"/>
          <w:b/>
          <w:bCs/>
          <w:spacing w:val="-6"/>
          <w:sz w:val="24"/>
          <w:szCs w:val="24"/>
        </w:rPr>
        <w:t>zmiany lokalizacji odbudowy</w:t>
      </w:r>
      <w:r w:rsidRPr="00F63573">
        <w:rPr>
          <w:rFonts w:ascii="Calibri" w:hAnsi="Calibri" w:cs="Calibri"/>
          <w:spacing w:val="-6"/>
          <w:sz w:val="24"/>
          <w:szCs w:val="24"/>
        </w:rPr>
        <w:t xml:space="preserve"> – </w:t>
      </w:r>
      <w:r w:rsidR="0095250F" w:rsidRPr="00F63573">
        <w:rPr>
          <w:rFonts w:ascii="Calibri" w:hAnsi="Calibri" w:cs="Calibri"/>
          <w:spacing w:val="-6"/>
          <w:sz w:val="24"/>
          <w:szCs w:val="24"/>
        </w:rPr>
        <w:t>z zachowaniem pozostałych, niezmienionych niniejszą klauzulą postanowień umowy ubezpieczenia, strony uzgodniły, że:</w:t>
      </w:r>
    </w:p>
    <w:p w14:paraId="7CD3BFA7" w14:textId="589BB8B1"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spacing w:val="-6"/>
          <w:sz w:val="24"/>
          <w:szCs w:val="24"/>
        </w:rPr>
        <w:t xml:space="preserve">Na pisemny wniosek ubezpieczającego/ubezpieczonego ubezpieczyciel </w:t>
      </w:r>
      <w:r w:rsidR="0010020E" w:rsidRPr="00F63573">
        <w:rPr>
          <w:rFonts w:ascii="Calibri" w:hAnsi="Calibri" w:cs="Calibri"/>
          <w:spacing w:val="-6"/>
          <w:sz w:val="24"/>
          <w:szCs w:val="24"/>
        </w:rPr>
        <w:t xml:space="preserve">może wyrazić zgodę </w:t>
      </w:r>
      <w:r w:rsidRPr="00F63573">
        <w:rPr>
          <w:rFonts w:ascii="Calibri" w:hAnsi="Calibri" w:cs="Calibri"/>
          <w:spacing w:val="-6"/>
          <w:sz w:val="24"/>
          <w:szCs w:val="24"/>
        </w:rPr>
        <w:t>na odbudowę zniszczonego ubezpieczonego budynku lub budowli</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innej lokalizacji, jeżeli zmiana lokalizacji wynika</w:t>
      </w:r>
      <w:r w:rsidR="008C49E7" w:rsidRPr="00F63573">
        <w:rPr>
          <w:rFonts w:ascii="Calibri" w:hAnsi="Calibri" w:cs="Calibri"/>
          <w:spacing w:val="-6"/>
          <w:sz w:val="24"/>
          <w:szCs w:val="24"/>
        </w:rPr>
        <w:t xml:space="preserve"> z </w:t>
      </w:r>
      <w:r w:rsidRPr="00F63573">
        <w:rPr>
          <w:rFonts w:ascii="Calibri" w:hAnsi="Calibri" w:cs="Calibri"/>
          <w:spacing w:val="-6"/>
          <w:sz w:val="24"/>
          <w:szCs w:val="24"/>
        </w:rPr>
        <w:t>wydanych decyzji administracyjnych (m.in. zezwolenia na budowę), warunków zabudowy albo rachunku ekonomicznego. Odszkodowanie</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takiej sytuacji nie pokrywa kosztów zakupu gruntu</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nowej lokalizacji.</w:t>
      </w:r>
      <w:r w:rsidR="001437EE" w:rsidRPr="00F63573">
        <w:rPr>
          <w:rFonts w:ascii="Calibri" w:eastAsia="Times New Roman" w:hAnsi="Calibri" w:cs="Calibri"/>
          <w:spacing w:val="-6"/>
          <w:sz w:val="24"/>
          <w:szCs w:val="24"/>
          <w:lang w:eastAsia="ar-SA"/>
        </w:rPr>
        <w:t xml:space="preserve"> O</w:t>
      </w:r>
      <w:r w:rsidR="001437EE" w:rsidRPr="00F63573">
        <w:rPr>
          <w:rFonts w:ascii="Calibri" w:hAnsi="Calibri" w:cs="Calibri"/>
          <w:spacing w:val="-6"/>
          <w:sz w:val="24"/>
          <w:szCs w:val="24"/>
        </w:rPr>
        <w:t>dszkodowanie nie może przewyższyć kosztów odtworzenia w dotychczasowej lokalizacji.</w:t>
      </w:r>
    </w:p>
    <w:p w14:paraId="626C5D6E" w14:textId="2E314ECE"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b/>
          <w:bCs/>
          <w:spacing w:val="-6"/>
          <w:sz w:val="24"/>
          <w:szCs w:val="24"/>
        </w:rPr>
        <w:t>Klauzula</w:t>
      </w:r>
      <w:r w:rsidRPr="00F63573">
        <w:rPr>
          <w:rFonts w:ascii="Calibri" w:hAnsi="Calibri" w:cs="Calibri"/>
          <w:spacing w:val="-6"/>
          <w:sz w:val="24"/>
          <w:szCs w:val="24"/>
        </w:rPr>
        <w:t xml:space="preserve"> </w:t>
      </w:r>
      <w:r w:rsidRPr="00F63573">
        <w:rPr>
          <w:rFonts w:ascii="Calibri" w:hAnsi="Calibri" w:cs="Calibri"/>
          <w:b/>
          <w:bCs/>
          <w:spacing w:val="-6"/>
          <w:sz w:val="24"/>
          <w:szCs w:val="24"/>
        </w:rPr>
        <w:t>automatycznego pokrycia konsumpcji sumy ubezpieczenia</w:t>
      </w:r>
      <w:r w:rsidR="008C49E7" w:rsidRPr="00F63573">
        <w:rPr>
          <w:rFonts w:ascii="Calibri" w:hAnsi="Calibri" w:cs="Calibri"/>
          <w:b/>
          <w:bCs/>
          <w:spacing w:val="-6"/>
          <w:sz w:val="24"/>
          <w:szCs w:val="24"/>
        </w:rPr>
        <w:t xml:space="preserve"> w</w:t>
      </w:r>
      <w:r w:rsidR="00242675" w:rsidRPr="00F63573">
        <w:rPr>
          <w:rFonts w:ascii="Calibri" w:hAnsi="Calibri" w:cs="Calibri"/>
          <w:b/>
          <w:bCs/>
          <w:spacing w:val="-6"/>
          <w:sz w:val="24"/>
          <w:szCs w:val="24"/>
        </w:rPr>
        <w:t xml:space="preserve"> </w:t>
      </w:r>
      <w:r w:rsidRPr="00F63573">
        <w:rPr>
          <w:rFonts w:ascii="Calibri" w:hAnsi="Calibri" w:cs="Calibri"/>
          <w:b/>
          <w:bCs/>
          <w:spacing w:val="-6"/>
          <w:sz w:val="24"/>
          <w:szCs w:val="24"/>
        </w:rPr>
        <w:t>ubezpieczeniu mienia systemem pierwszego ryzyka</w:t>
      </w:r>
      <w:r w:rsidRPr="00F63573">
        <w:rPr>
          <w:rFonts w:ascii="Calibri" w:hAnsi="Calibri" w:cs="Calibri"/>
          <w:spacing w:val="-6"/>
          <w:sz w:val="24"/>
          <w:szCs w:val="24"/>
        </w:rPr>
        <w:t xml:space="preserve"> – </w:t>
      </w:r>
      <w:r w:rsidR="0095250F" w:rsidRPr="00F63573">
        <w:rPr>
          <w:rFonts w:ascii="Calibri" w:hAnsi="Calibri" w:cs="Calibri"/>
          <w:spacing w:val="-6"/>
          <w:sz w:val="24"/>
          <w:szCs w:val="24"/>
        </w:rPr>
        <w:t>z zachowaniem pozostałych, niezmienionych niniejszą klauzulą postanowień umowy ubezpieczenia, strony uzgodniły, że:</w:t>
      </w:r>
    </w:p>
    <w:p w14:paraId="72493739" w14:textId="54973B3E"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spacing w:val="-6"/>
          <w:sz w:val="24"/>
          <w:szCs w:val="24"/>
        </w:rPr>
        <w:t>Ubezpieczyciel na wniosek ubezpieczającego przywróci automatycznie pierwotną sumę ubezpieczenia (doubezpieczenie) po wypłacie odszkodowań. Ubezpieczający zobowiązany będzie do dopłaty stosownej składki, wynikającej</w:t>
      </w:r>
      <w:r w:rsidR="008C49E7" w:rsidRPr="00F63573">
        <w:rPr>
          <w:rFonts w:ascii="Calibri" w:hAnsi="Calibri" w:cs="Calibri"/>
          <w:spacing w:val="-6"/>
          <w:sz w:val="24"/>
          <w:szCs w:val="24"/>
        </w:rPr>
        <w:t xml:space="preserve"> z </w:t>
      </w:r>
      <w:r w:rsidRPr="00F63573">
        <w:rPr>
          <w:rFonts w:ascii="Calibri" w:hAnsi="Calibri" w:cs="Calibri"/>
          <w:spacing w:val="-6"/>
          <w:sz w:val="24"/>
          <w:szCs w:val="24"/>
        </w:rPr>
        <w:t>automatycznego pokrycia konsumpcji sumy ubezpieczenia, w</w:t>
      </w:r>
      <w:r w:rsidR="006A4D07" w:rsidRPr="00F63573">
        <w:rPr>
          <w:rFonts w:ascii="Calibri" w:hAnsi="Calibri" w:cs="Calibri"/>
          <w:spacing w:val="-6"/>
          <w:sz w:val="24"/>
          <w:szCs w:val="24"/>
        </w:rPr>
        <w:t>edłu</w:t>
      </w:r>
      <w:r w:rsidRPr="00F63573">
        <w:rPr>
          <w:rFonts w:ascii="Calibri" w:hAnsi="Calibri" w:cs="Calibri"/>
          <w:spacing w:val="-6"/>
          <w:sz w:val="24"/>
          <w:szCs w:val="24"/>
        </w:rPr>
        <w:t>g stawki wynikającej ze złożonej oferty przetargowej, naliczonej do końca rocznego okresu ubezpieczenia zgodnie</w:t>
      </w:r>
      <w:r w:rsidR="008C49E7" w:rsidRPr="00F63573">
        <w:rPr>
          <w:rFonts w:ascii="Calibri" w:hAnsi="Calibri" w:cs="Calibri"/>
          <w:spacing w:val="-6"/>
          <w:sz w:val="24"/>
          <w:szCs w:val="24"/>
        </w:rPr>
        <w:t xml:space="preserve"> z </w:t>
      </w:r>
      <w:r w:rsidRPr="00F63573">
        <w:rPr>
          <w:rFonts w:ascii="Calibri" w:hAnsi="Calibri" w:cs="Calibri"/>
          <w:spacing w:val="-6"/>
          <w:sz w:val="24"/>
          <w:szCs w:val="24"/>
        </w:rPr>
        <w:t>zasadą „co do</w:t>
      </w:r>
      <w:r w:rsidR="00A34B3C" w:rsidRPr="00F63573">
        <w:rPr>
          <w:rFonts w:ascii="Calibri" w:hAnsi="Calibri" w:cs="Calibri"/>
          <w:spacing w:val="-6"/>
          <w:sz w:val="24"/>
          <w:szCs w:val="24"/>
        </w:rPr>
        <w:t> dni</w:t>
      </w:r>
      <w:r w:rsidRPr="00F63573">
        <w:rPr>
          <w:rFonts w:ascii="Calibri" w:hAnsi="Calibri" w:cs="Calibri"/>
          <w:spacing w:val="-6"/>
          <w:sz w:val="24"/>
          <w:szCs w:val="24"/>
        </w:rPr>
        <w:t>a”,</w:t>
      </w:r>
      <w:r w:rsidR="008C49E7" w:rsidRPr="00F63573">
        <w:rPr>
          <w:rFonts w:ascii="Calibri" w:hAnsi="Calibri" w:cs="Calibri"/>
          <w:spacing w:val="-6"/>
          <w:sz w:val="24"/>
          <w:szCs w:val="24"/>
        </w:rPr>
        <w:t xml:space="preserve"> w</w:t>
      </w:r>
      <w:r w:rsidR="00403851" w:rsidRPr="00F63573">
        <w:rPr>
          <w:rFonts w:ascii="Calibri" w:hAnsi="Calibri" w:cs="Calibri"/>
          <w:spacing w:val="-6"/>
          <w:sz w:val="24"/>
          <w:szCs w:val="24"/>
        </w:rPr>
        <w:t xml:space="preserve"> </w:t>
      </w:r>
      <w:r w:rsidRPr="00F63573">
        <w:rPr>
          <w:rFonts w:ascii="Calibri" w:hAnsi="Calibri" w:cs="Calibri"/>
          <w:spacing w:val="-6"/>
          <w:sz w:val="24"/>
          <w:szCs w:val="24"/>
        </w:rPr>
        <w:t>terminie 14</w:t>
      </w:r>
      <w:r w:rsidR="00403851" w:rsidRPr="00F63573">
        <w:rPr>
          <w:rFonts w:ascii="Calibri" w:hAnsi="Calibri" w:cs="Calibri"/>
          <w:spacing w:val="-6"/>
          <w:sz w:val="24"/>
          <w:szCs w:val="24"/>
        </w:rPr>
        <w:t xml:space="preserve"> </w:t>
      </w:r>
      <w:r w:rsidR="00A34B3C" w:rsidRPr="00F63573">
        <w:rPr>
          <w:rFonts w:ascii="Calibri" w:hAnsi="Calibri" w:cs="Calibri"/>
          <w:spacing w:val="-6"/>
          <w:sz w:val="24"/>
          <w:szCs w:val="24"/>
        </w:rPr>
        <w:t>dni</w:t>
      </w:r>
      <w:r w:rsidRPr="00F63573">
        <w:rPr>
          <w:rFonts w:ascii="Calibri" w:hAnsi="Calibri" w:cs="Calibri"/>
          <w:spacing w:val="-6"/>
          <w:sz w:val="24"/>
          <w:szCs w:val="24"/>
        </w:rPr>
        <w:t xml:space="preserve"> od otrzymania od ubezpieczyciela stosownego rachunku.</w:t>
      </w:r>
    </w:p>
    <w:p w14:paraId="7DD885FB" w14:textId="528EC4FB"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spacing w:val="-6"/>
          <w:sz w:val="24"/>
          <w:szCs w:val="24"/>
        </w:rPr>
        <w:t>Klauzula nie ma zastosowania jeżeli ogólne (szczególne) warunki ubezpieczenia nie przewidują konsumpcji sumy ubezpieczenia.</w:t>
      </w:r>
    </w:p>
    <w:p w14:paraId="0871FFA6" w14:textId="77777777" w:rsidR="00EA797F" w:rsidRPr="00F63573" w:rsidRDefault="00EA797F" w:rsidP="00A87D0C">
      <w:pPr>
        <w:widowControl w:val="0"/>
        <w:spacing w:after="0" w:line="360" w:lineRule="auto"/>
        <w:jc w:val="both"/>
        <w:rPr>
          <w:rFonts w:ascii="Calibri" w:eastAsia="Calibri" w:hAnsi="Calibri" w:cs="Calibri"/>
          <w:b/>
          <w:bCs/>
          <w:spacing w:val="-4"/>
          <w:sz w:val="24"/>
          <w:szCs w:val="24"/>
        </w:rPr>
      </w:pPr>
    </w:p>
    <w:p w14:paraId="1969F12E" w14:textId="77777777" w:rsidR="00EA797F" w:rsidRPr="00F63573" w:rsidRDefault="00EA797F" w:rsidP="00A87D0C">
      <w:pPr>
        <w:widowControl w:val="0"/>
        <w:spacing w:after="0" w:line="360" w:lineRule="auto"/>
        <w:jc w:val="both"/>
        <w:rPr>
          <w:rFonts w:ascii="Calibri" w:eastAsia="Calibri" w:hAnsi="Calibri" w:cs="Calibri"/>
          <w:b/>
          <w:bCs/>
          <w:spacing w:val="-4"/>
          <w:sz w:val="24"/>
          <w:szCs w:val="24"/>
        </w:rPr>
      </w:pPr>
    </w:p>
    <w:p w14:paraId="49D66376" w14:textId="18694432" w:rsidR="00CD4424" w:rsidRPr="00F63573" w:rsidRDefault="00CD4424" w:rsidP="00A87D0C">
      <w:pPr>
        <w:widowControl w:val="0"/>
        <w:spacing w:after="0" w:line="360" w:lineRule="auto"/>
        <w:jc w:val="both"/>
        <w:rPr>
          <w:rFonts w:ascii="Calibri" w:eastAsia="Calibri" w:hAnsi="Calibri" w:cs="Calibri"/>
          <w:spacing w:val="-4"/>
          <w:sz w:val="24"/>
          <w:szCs w:val="24"/>
        </w:rPr>
      </w:pPr>
      <w:r w:rsidRPr="00F63573">
        <w:rPr>
          <w:rFonts w:ascii="Calibri" w:eastAsia="Calibri" w:hAnsi="Calibri" w:cs="Calibri"/>
          <w:b/>
          <w:bCs/>
          <w:spacing w:val="-4"/>
          <w:sz w:val="24"/>
          <w:szCs w:val="24"/>
        </w:rPr>
        <w:lastRenderedPageBreak/>
        <w:t>Klauzula</w:t>
      </w:r>
      <w:r w:rsidRPr="00F63573">
        <w:rPr>
          <w:rFonts w:ascii="Calibri" w:eastAsia="Calibri" w:hAnsi="Calibri" w:cs="Calibri"/>
          <w:spacing w:val="-4"/>
          <w:sz w:val="24"/>
          <w:szCs w:val="24"/>
        </w:rPr>
        <w:t xml:space="preserve"> </w:t>
      </w:r>
      <w:r w:rsidRPr="00F63573">
        <w:rPr>
          <w:rFonts w:ascii="Calibri" w:eastAsia="Calibri" w:hAnsi="Calibri" w:cs="Calibri"/>
          <w:b/>
          <w:bCs/>
          <w:spacing w:val="-4"/>
          <w:sz w:val="24"/>
          <w:szCs w:val="24"/>
        </w:rPr>
        <w:t>nadwyżkowej sumy ubezpieczenia</w:t>
      </w:r>
      <w:r w:rsidRPr="00F63573">
        <w:rPr>
          <w:rFonts w:ascii="Calibri" w:eastAsia="Calibri" w:hAnsi="Calibri" w:cs="Calibri"/>
          <w:spacing w:val="-4"/>
          <w:sz w:val="24"/>
          <w:szCs w:val="24"/>
        </w:rPr>
        <w:t xml:space="preserve"> – z zachowaniem pozostałych, niezmienionych niniejszą klauzulą postanowień umowy ubezpieczenia, strony uzgodniły, że:</w:t>
      </w:r>
    </w:p>
    <w:p w14:paraId="40B284CD" w14:textId="77777777" w:rsidR="00CD4424" w:rsidRPr="00F63573" w:rsidRDefault="00CD4424" w:rsidP="00DC6616">
      <w:pPr>
        <w:widowControl w:val="0"/>
        <w:numPr>
          <w:ilvl w:val="0"/>
          <w:numId w:val="81"/>
        </w:numPr>
        <w:spacing w:after="0" w:line="360" w:lineRule="auto"/>
        <w:ind w:left="426" w:hanging="426"/>
        <w:jc w:val="both"/>
        <w:rPr>
          <w:rFonts w:ascii="Calibri" w:eastAsia="Calibri" w:hAnsi="Calibri" w:cs="Calibri"/>
          <w:spacing w:val="-4"/>
          <w:sz w:val="24"/>
          <w:szCs w:val="24"/>
        </w:rPr>
      </w:pPr>
      <w:r w:rsidRPr="00F63573">
        <w:rPr>
          <w:rFonts w:ascii="Calibri" w:eastAsia="Calibri" w:hAnsi="Calibri" w:cs="Calibri"/>
          <w:spacing w:val="-4"/>
          <w:sz w:val="24"/>
          <w:szCs w:val="24"/>
        </w:rPr>
        <w:t>W odniesieniu do budynków, lokali i budowli zgłaszanych do ubezpieczenia w systemie sum stałych wprowadza się dodatkową nadwyżkową sumę ubezpieczenia w wysokości 3 000 000,00 zł na jedno i wszystkie zdarzenia w każdym okresie ubezpie</w:t>
      </w:r>
      <w:r w:rsidRPr="00F63573">
        <w:rPr>
          <w:rFonts w:ascii="Calibri" w:eastAsia="Calibri" w:hAnsi="Calibri" w:cs="Calibri"/>
          <w:spacing w:val="-4"/>
          <w:sz w:val="24"/>
          <w:szCs w:val="24"/>
        </w:rPr>
        <w:softHyphen/>
        <w:t xml:space="preserve">czenia. </w:t>
      </w:r>
    </w:p>
    <w:p w14:paraId="1B9D8BA2" w14:textId="73AAE2DA" w:rsidR="00CD4424" w:rsidRPr="00F63573" w:rsidRDefault="00CD4424" w:rsidP="00DC6616">
      <w:pPr>
        <w:widowControl w:val="0"/>
        <w:numPr>
          <w:ilvl w:val="0"/>
          <w:numId w:val="81"/>
        </w:numPr>
        <w:spacing w:after="0" w:line="360" w:lineRule="auto"/>
        <w:ind w:left="426" w:hanging="426"/>
        <w:jc w:val="both"/>
        <w:rPr>
          <w:rFonts w:ascii="Calibri" w:eastAsia="Calibri" w:hAnsi="Calibri" w:cs="Calibri"/>
          <w:spacing w:val="-8"/>
          <w:sz w:val="24"/>
          <w:szCs w:val="24"/>
        </w:rPr>
      </w:pPr>
      <w:bookmarkStart w:id="89" w:name="_Hlk183092403"/>
      <w:r w:rsidRPr="00F63573">
        <w:rPr>
          <w:rFonts w:ascii="Calibri" w:eastAsia="Calibri" w:hAnsi="Calibri" w:cs="Calibri"/>
          <w:spacing w:val="-8"/>
          <w:sz w:val="24"/>
          <w:szCs w:val="24"/>
        </w:rPr>
        <w:t>Odszkodowanie zostanie zaspokojone wówczas najpierw ze zgłoszonej sumy ubezpieczenia budynków, lokali i budowli, powiększonej o kwoty  określone w mających zastosowanie w danych stanie faktycznym warunkach i klauzulach dodatkowych, zarówno obligatoryjnych, jak i zaakceptowanych fakultatywnych, a pozostała jego część z nadwyżkowej sumy ubezpieczenia.</w:t>
      </w:r>
    </w:p>
    <w:bookmarkEnd w:id="89"/>
    <w:p w14:paraId="0602938E" w14:textId="3FEFF586" w:rsidR="00CD4424" w:rsidRPr="00F63573" w:rsidRDefault="00CD4424" w:rsidP="00DC6616">
      <w:pPr>
        <w:widowControl w:val="0"/>
        <w:numPr>
          <w:ilvl w:val="0"/>
          <w:numId w:val="81"/>
        </w:numPr>
        <w:spacing w:after="0" w:line="360" w:lineRule="auto"/>
        <w:ind w:left="426" w:hanging="426"/>
        <w:jc w:val="both"/>
        <w:rPr>
          <w:rFonts w:ascii="Calibri" w:eastAsia="Calibri" w:hAnsi="Calibri" w:cs="Calibri"/>
          <w:kern w:val="2"/>
          <w:sz w:val="24"/>
          <w:szCs w:val="24"/>
          <w14:ligatures w14:val="standardContextual"/>
        </w:rPr>
      </w:pPr>
      <w:r w:rsidRPr="00F63573">
        <w:rPr>
          <w:rFonts w:ascii="Calibri" w:eastAsia="Calibri" w:hAnsi="Calibri" w:cs="Calibri"/>
          <w:kern w:val="2"/>
          <w:sz w:val="24"/>
          <w:szCs w:val="24"/>
          <w14:ligatures w14:val="standardContextual"/>
        </w:rPr>
        <w:t xml:space="preserve">Klauzula nadwyżkowej sumy ubezpieczenia ma zastosowanie bez względu na rodzaj wartości, </w:t>
      </w:r>
      <w:r w:rsidR="006A0754" w:rsidRPr="00F63573">
        <w:rPr>
          <w:rFonts w:ascii="Calibri" w:eastAsia="Calibri" w:hAnsi="Calibri" w:cs="Calibri"/>
          <w:kern w:val="2"/>
          <w:sz w:val="24"/>
          <w:szCs w:val="24"/>
          <w14:ligatures w14:val="standardContextual"/>
        </w:rPr>
        <w:br/>
      </w:r>
      <w:r w:rsidRPr="00F63573">
        <w:rPr>
          <w:rFonts w:ascii="Calibri" w:eastAsia="Calibri" w:hAnsi="Calibri" w:cs="Calibri"/>
          <w:kern w:val="2"/>
          <w:sz w:val="24"/>
          <w:szCs w:val="24"/>
          <w14:ligatures w14:val="standardContextual"/>
        </w:rPr>
        <w:t>w której mienie zostało zgłoszone do ubezpieczenia.</w:t>
      </w:r>
    </w:p>
    <w:p w14:paraId="4260114D" w14:textId="5C3297A2" w:rsidR="003A2D23" w:rsidRPr="00F63573" w:rsidRDefault="003A2D23" w:rsidP="00A87D0C">
      <w:pPr>
        <w:widowControl w:val="0"/>
        <w:spacing w:after="0" w:line="360" w:lineRule="auto"/>
        <w:jc w:val="both"/>
        <w:rPr>
          <w:rFonts w:ascii="Calibri" w:hAnsi="Calibri" w:cs="Calibri"/>
          <w:spacing w:val="-6"/>
          <w:sz w:val="24"/>
          <w:szCs w:val="24"/>
        </w:rPr>
      </w:pPr>
      <w:bookmarkStart w:id="90" w:name="_Hlk46915034"/>
      <w:r w:rsidRPr="00F63573">
        <w:rPr>
          <w:rFonts w:ascii="Calibri" w:hAnsi="Calibri" w:cs="Calibri"/>
          <w:b/>
          <w:bCs/>
          <w:spacing w:val="-6"/>
          <w:sz w:val="24"/>
          <w:szCs w:val="24"/>
        </w:rPr>
        <w:t xml:space="preserve">Klauzula ubezpieczenia pojazdu niezabezpieczonego </w:t>
      </w:r>
      <w:r w:rsidRPr="00F63573">
        <w:rPr>
          <w:rFonts w:ascii="Calibri" w:hAnsi="Calibri" w:cs="Calibri"/>
          <w:spacing w:val="-6"/>
          <w:sz w:val="24"/>
          <w:szCs w:val="24"/>
        </w:rPr>
        <w:t xml:space="preserve">– </w:t>
      </w:r>
      <w:r w:rsidR="0095250F" w:rsidRPr="00F63573">
        <w:rPr>
          <w:rFonts w:ascii="Calibri" w:hAnsi="Calibri" w:cs="Calibri"/>
          <w:spacing w:val="-6"/>
          <w:sz w:val="24"/>
          <w:szCs w:val="24"/>
        </w:rPr>
        <w:t>z zachowaniem pozostałych, niezmienionych niniejszą klauzulą postanowień umowy ubezpieczenia, strony uzgodniły, że:</w:t>
      </w:r>
    </w:p>
    <w:p w14:paraId="7A84820C" w14:textId="3D106433"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spacing w:val="-6"/>
          <w:sz w:val="24"/>
          <w:szCs w:val="24"/>
        </w:rPr>
        <w:t>Rozszerza się ochronę ubezpieczeniową</w:t>
      </w:r>
      <w:r w:rsidR="008C49E7" w:rsidRPr="00F63573">
        <w:rPr>
          <w:rFonts w:ascii="Calibri" w:hAnsi="Calibri" w:cs="Calibri"/>
          <w:spacing w:val="-6"/>
          <w:sz w:val="24"/>
          <w:szCs w:val="24"/>
        </w:rPr>
        <w:t xml:space="preserve"> o</w:t>
      </w:r>
      <w:r w:rsidR="008A12FC" w:rsidRPr="00F63573">
        <w:rPr>
          <w:rFonts w:ascii="Calibri" w:hAnsi="Calibri" w:cs="Calibri"/>
          <w:spacing w:val="-6"/>
          <w:sz w:val="24"/>
          <w:szCs w:val="24"/>
        </w:rPr>
        <w:t xml:space="preserve"> </w:t>
      </w:r>
      <w:r w:rsidRPr="00F63573">
        <w:rPr>
          <w:rFonts w:ascii="Calibri" w:hAnsi="Calibri" w:cs="Calibri"/>
          <w:spacing w:val="-6"/>
          <w:sz w:val="24"/>
          <w:szCs w:val="24"/>
        </w:rPr>
        <w:t>szkody powstałe na skutek kradzieży części lub wyposażenia pojazdu, zabrania pojazdu</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 xml:space="preserve">celu krótkotrwałego użycia lub kradzieży pojazdu, gdy: </w:t>
      </w:r>
    </w:p>
    <w:p w14:paraId="25D453CD" w14:textId="4FA32258" w:rsidR="003A2D23" w:rsidRPr="00F63573" w:rsidRDefault="003A2D23" w:rsidP="00DC6616">
      <w:pPr>
        <w:pStyle w:val="Akapitzlist"/>
        <w:widowControl w:val="0"/>
        <w:numPr>
          <w:ilvl w:val="0"/>
          <w:numId w:val="45"/>
        </w:numPr>
        <w:spacing w:after="0" w:line="360" w:lineRule="auto"/>
        <w:ind w:left="284" w:hanging="284"/>
        <w:contextualSpacing w:val="0"/>
        <w:jc w:val="both"/>
        <w:rPr>
          <w:rFonts w:ascii="Calibri" w:hAnsi="Calibri" w:cs="Calibri"/>
          <w:spacing w:val="-6"/>
          <w:sz w:val="24"/>
          <w:szCs w:val="24"/>
        </w:rPr>
      </w:pPr>
      <w:r w:rsidRPr="00F63573">
        <w:rPr>
          <w:rFonts w:ascii="Calibri" w:hAnsi="Calibri" w:cs="Calibri"/>
          <w:spacing w:val="-6"/>
          <w:sz w:val="24"/>
          <w:szCs w:val="24"/>
        </w:rPr>
        <w:t>pozostawiono</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 xml:space="preserve">pojeździe dokumenty (dowód rejestracyjny lub kartę pojazdu) lub kluczyki, </w:t>
      </w:r>
      <w:r w:rsidR="00C04DEF" w:rsidRPr="00F63573">
        <w:rPr>
          <w:rFonts w:ascii="Calibri" w:hAnsi="Calibri" w:cs="Calibri"/>
          <w:spacing w:val="-6"/>
          <w:sz w:val="24"/>
          <w:szCs w:val="24"/>
        </w:rPr>
        <w:br/>
      </w:r>
      <w:r w:rsidRPr="00F63573">
        <w:rPr>
          <w:rFonts w:ascii="Calibri" w:hAnsi="Calibri" w:cs="Calibri"/>
          <w:spacing w:val="-6"/>
          <w:sz w:val="24"/>
          <w:szCs w:val="24"/>
        </w:rPr>
        <w:t>lub sterowniki służące do otwarcia</w:t>
      </w:r>
      <w:r w:rsidR="00B13D0E" w:rsidRPr="00F63573">
        <w:rPr>
          <w:rFonts w:ascii="Calibri" w:hAnsi="Calibri" w:cs="Calibri"/>
          <w:spacing w:val="-6"/>
          <w:sz w:val="24"/>
          <w:szCs w:val="24"/>
        </w:rPr>
        <w:t>,</w:t>
      </w:r>
      <w:r w:rsidRPr="00F63573">
        <w:rPr>
          <w:rFonts w:ascii="Calibri" w:hAnsi="Calibri" w:cs="Calibri"/>
          <w:spacing w:val="-6"/>
          <w:sz w:val="24"/>
          <w:szCs w:val="24"/>
        </w:rPr>
        <w:t xml:space="preserve"> lub uruchomienia pojazdu, lub uruchomienia urządzeń zabezpieczających pojazd przed kradzieżą</w:t>
      </w:r>
      <w:r w:rsidR="00680A63" w:rsidRPr="00F63573">
        <w:rPr>
          <w:rFonts w:ascii="Calibri" w:hAnsi="Calibri" w:cs="Calibri"/>
          <w:spacing w:val="-6"/>
          <w:sz w:val="24"/>
          <w:szCs w:val="24"/>
        </w:rPr>
        <w:t xml:space="preserve"> </w:t>
      </w:r>
      <w:r w:rsidRPr="00F63573">
        <w:rPr>
          <w:rFonts w:ascii="Calibri" w:hAnsi="Calibri" w:cs="Calibri"/>
          <w:spacing w:val="-6"/>
          <w:sz w:val="24"/>
          <w:szCs w:val="24"/>
        </w:rPr>
        <w:t>lub</w:t>
      </w:r>
    </w:p>
    <w:p w14:paraId="5D9FB796" w14:textId="77777777" w:rsidR="003A2D23" w:rsidRPr="00F63573" w:rsidRDefault="003A2D23" w:rsidP="00DC6616">
      <w:pPr>
        <w:pStyle w:val="Akapitzlist"/>
        <w:widowControl w:val="0"/>
        <w:numPr>
          <w:ilvl w:val="0"/>
          <w:numId w:val="45"/>
        </w:numPr>
        <w:spacing w:after="0" w:line="360" w:lineRule="auto"/>
        <w:ind w:left="284" w:hanging="284"/>
        <w:contextualSpacing w:val="0"/>
        <w:jc w:val="both"/>
        <w:rPr>
          <w:rFonts w:ascii="Calibri" w:hAnsi="Calibri" w:cs="Calibri"/>
          <w:spacing w:val="-6"/>
          <w:sz w:val="24"/>
          <w:szCs w:val="24"/>
        </w:rPr>
      </w:pPr>
      <w:r w:rsidRPr="00F63573">
        <w:rPr>
          <w:rFonts w:ascii="Calibri" w:hAnsi="Calibri" w:cs="Calibri"/>
          <w:spacing w:val="-6"/>
          <w:sz w:val="24"/>
          <w:szCs w:val="24"/>
        </w:rPr>
        <w:t>nie uruchomiono wszystkich wymaganych urządzeń zabezpieczających pojazd przed kradzieżą.</w:t>
      </w:r>
    </w:p>
    <w:bookmarkEnd w:id="90"/>
    <w:p w14:paraId="5352E6B5" w14:textId="31CE1CEB" w:rsidR="003A2D23" w:rsidRPr="00F63573" w:rsidRDefault="003A2D23" w:rsidP="00A87D0C">
      <w:pPr>
        <w:widowControl w:val="0"/>
        <w:spacing w:after="0" w:line="360" w:lineRule="auto"/>
        <w:jc w:val="both"/>
        <w:rPr>
          <w:rFonts w:ascii="Calibri" w:hAnsi="Calibri" w:cs="Calibri"/>
          <w:spacing w:val="-6"/>
          <w:sz w:val="24"/>
          <w:szCs w:val="24"/>
        </w:rPr>
      </w:pPr>
      <w:r w:rsidRPr="00F63573">
        <w:rPr>
          <w:rFonts w:ascii="Calibri" w:hAnsi="Calibri" w:cs="Calibri"/>
          <w:b/>
          <w:bCs/>
          <w:spacing w:val="-6"/>
          <w:sz w:val="24"/>
          <w:szCs w:val="24"/>
        </w:rPr>
        <w:t>Szkoda całkowita</w:t>
      </w:r>
      <w:r w:rsidRPr="00F63573">
        <w:rPr>
          <w:rFonts w:ascii="Calibri" w:hAnsi="Calibri" w:cs="Calibri"/>
          <w:spacing w:val="-6"/>
          <w:sz w:val="24"/>
          <w:szCs w:val="24"/>
        </w:rPr>
        <w:t xml:space="preserve"> – szkoda,</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wyniku której ubezpieczony pojazd uległ uszkodzeniu</w:t>
      </w:r>
      <w:r w:rsidR="008C49E7" w:rsidRPr="00F63573">
        <w:rPr>
          <w:rFonts w:ascii="Calibri" w:hAnsi="Calibri" w:cs="Calibri"/>
          <w:spacing w:val="-6"/>
          <w:sz w:val="24"/>
          <w:szCs w:val="24"/>
        </w:rPr>
        <w:t xml:space="preserve"> w</w:t>
      </w:r>
      <w:r w:rsidR="00C04DEF" w:rsidRPr="00F63573">
        <w:rPr>
          <w:rFonts w:ascii="Calibri" w:hAnsi="Calibri" w:cs="Calibri"/>
          <w:spacing w:val="-6"/>
          <w:sz w:val="24"/>
          <w:szCs w:val="24"/>
        </w:rPr>
        <w:t xml:space="preserve"> </w:t>
      </w:r>
      <w:r w:rsidRPr="00F63573">
        <w:rPr>
          <w:rFonts w:ascii="Calibri" w:hAnsi="Calibri" w:cs="Calibri"/>
          <w:spacing w:val="-6"/>
          <w:sz w:val="24"/>
          <w:szCs w:val="24"/>
        </w:rPr>
        <w:t xml:space="preserve">takim stopniu, </w:t>
      </w:r>
      <w:r w:rsidR="006A0754" w:rsidRPr="00F63573">
        <w:rPr>
          <w:rFonts w:ascii="Calibri" w:hAnsi="Calibri" w:cs="Calibri"/>
          <w:spacing w:val="-6"/>
          <w:sz w:val="24"/>
          <w:szCs w:val="24"/>
        </w:rPr>
        <w:br/>
      </w:r>
      <w:r w:rsidRPr="00F63573">
        <w:rPr>
          <w:rFonts w:ascii="Calibri" w:hAnsi="Calibri" w:cs="Calibri"/>
          <w:spacing w:val="-6"/>
          <w:sz w:val="24"/>
          <w:szCs w:val="24"/>
        </w:rPr>
        <w:t>że koszty jego naprawy przekraczają 80% sumy ubezpieczenia (nie więcej jednak niż 80% wartości rynkowej pojazdu na dzień wyliczania odszkodowania).</w:t>
      </w:r>
    </w:p>
    <w:p w14:paraId="2E699934" w14:textId="5520F339" w:rsidR="003A2D23" w:rsidRPr="00F63573" w:rsidRDefault="003A2D23" w:rsidP="00DC6616">
      <w:pPr>
        <w:pStyle w:val="Akapitzlist"/>
        <w:widowControl w:val="0"/>
        <w:numPr>
          <w:ilvl w:val="0"/>
          <w:numId w:val="47"/>
        </w:numPr>
        <w:spacing w:after="0" w:line="360" w:lineRule="auto"/>
        <w:ind w:left="284" w:hanging="284"/>
        <w:contextualSpacing w:val="0"/>
        <w:jc w:val="both"/>
        <w:rPr>
          <w:rFonts w:ascii="Calibri" w:hAnsi="Calibri" w:cs="Calibri"/>
          <w:spacing w:val="-6"/>
          <w:sz w:val="24"/>
          <w:szCs w:val="24"/>
        </w:rPr>
      </w:pPr>
      <w:r w:rsidRPr="00F63573">
        <w:rPr>
          <w:rFonts w:ascii="Calibri" w:hAnsi="Calibri" w:cs="Calibri"/>
          <w:spacing w:val="-6"/>
          <w:sz w:val="24"/>
          <w:szCs w:val="24"/>
        </w:rPr>
        <w:t>W przypadku zakwalifikowania przez ubezpieczyciela szkody jako całkowitej, ubezpieczający/</w:t>
      </w:r>
      <w:r w:rsidR="00F01A43" w:rsidRPr="00F63573">
        <w:rPr>
          <w:rFonts w:ascii="Calibri" w:hAnsi="Calibri" w:cs="Calibri"/>
          <w:spacing w:val="-6"/>
          <w:sz w:val="24"/>
          <w:szCs w:val="24"/>
        </w:rPr>
        <w:t xml:space="preserve"> </w:t>
      </w:r>
      <w:r w:rsidRPr="00F63573">
        <w:rPr>
          <w:rFonts w:ascii="Calibri" w:hAnsi="Calibri" w:cs="Calibri"/>
          <w:spacing w:val="-6"/>
          <w:sz w:val="24"/>
          <w:szCs w:val="24"/>
        </w:rPr>
        <w:t>ubezpieczony, który zamierza mimo tego naprawić uszkodzony pojazd, ma prawo przedstawić ubezpieczycielowi sporządzony przez wybrany przez siebie warsztat kosztorys naprawy, zgodny</w:t>
      </w:r>
      <w:r w:rsidR="00F01A43" w:rsidRPr="00F63573">
        <w:rPr>
          <w:rFonts w:ascii="Calibri" w:hAnsi="Calibri" w:cs="Calibri"/>
          <w:spacing w:val="-6"/>
          <w:sz w:val="24"/>
          <w:szCs w:val="24"/>
        </w:rPr>
        <w:t xml:space="preserve"> </w:t>
      </w:r>
      <w:r w:rsidR="008C49E7" w:rsidRPr="00F63573">
        <w:rPr>
          <w:rFonts w:ascii="Calibri" w:hAnsi="Calibri" w:cs="Calibri"/>
          <w:spacing w:val="-6"/>
          <w:sz w:val="24"/>
          <w:szCs w:val="24"/>
        </w:rPr>
        <w:t>z </w:t>
      </w:r>
      <w:r w:rsidRPr="00F63573">
        <w:rPr>
          <w:rFonts w:ascii="Calibri" w:hAnsi="Calibri" w:cs="Calibri"/>
          <w:spacing w:val="-6"/>
          <w:sz w:val="24"/>
          <w:szCs w:val="24"/>
        </w:rPr>
        <w:t>zakresem uszkodzeń uznanych przez ubezpieczyciela. Jeżeli taki kosztorys będzie potwierdzał realny koszt naprawy</w:t>
      </w:r>
      <w:r w:rsidR="00114D4C" w:rsidRPr="00F63573">
        <w:rPr>
          <w:rFonts w:ascii="Calibri" w:hAnsi="Calibri" w:cs="Calibri"/>
          <w:spacing w:val="-6"/>
          <w:sz w:val="24"/>
          <w:szCs w:val="24"/>
        </w:rPr>
        <w:t xml:space="preserve"> (z</w:t>
      </w:r>
      <w:r w:rsidR="00F01A43" w:rsidRPr="00F63573">
        <w:rPr>
          <w:rFonts w:ascii="Calibri" w:hAnsi="Calibri" w:cs="Calibri"/>
          <w:spacing w:val="-6"/>
          <w:sz w:val="24"/>
          <w:szCs w:val="24"/>
        </w:rPr>
        <w:t xml:space="preserve"> </w:t>
      </w:r>
      <w:r w:rsidRPr="00F63573">
        <w:rPr>
          <w:rFonts w:ascii="Calibri" w:hAnsi="Calibri" w:cs="Calibri"/>
          <w:spacing w:val="-6"/>
          <w:sz w:val="24"/>
          <w:szCs w:val="24"/>
        </w:rPr>
        <w:t>uwzględnieniem zastosowania tzw. zamienników, tj. części zamiennych dystrybuo</w:t>
      </w:r>
      <w:r w:rsidR="00F01A43" w:rsidRPr="00F63573">
        <w:rPr>
          <w:rFonts w:ascii="Calibri" w:hAnsi="Calibri" w:cs="Calibri"/>
          <w:spacing w:val="-6"/>
          <w:sz w:val="24"/>
          <w:szCs w:val="24"/>
        </w:rPr>
        <w:softHyphen/>
      </w:r>
      <w:r w:rsidRPr="00F63573">
        <w:rPr>
          <w:rFonts w:ascii="Calibri" w:hAnsi="Calibri" w:cs="Calibri"/>
          <w:spacing w:val="-6"/>
          <w:sz w:val="24"/>
          <w:szCs w:val="24"/>
        </w:rPr>
        <w:t>wanych poza siecią oficjalnego producenta/importera, posiadających stosowna homologację oraz kosztu robocizny, określonego</w:t>
      </w:r>
      <w:r w:rsidR="008C49E7" w:rsidRPr="00F63573">
        <w:rPr>
          <w:rFonts w:ascii="Calibri" w:hAnsi="Calibri" w:cs="Calibri"/>
          <w:spacing w:val="-6"/>
          <w:sz w:val="24"/>
          <w:szCs w:val="24"/>
        </w:rPr>
        <w:t xml:space="preserve"> w </w:t>
      </w:r>
      <w:r w:rsidRPr="00F63573">
        <w:rPr>
          <w:rFonts w:ascii="Calibri" w:hAnsi="Calibri" w:cs="Calibri"/>
          <w:spacing w:val="-6"/>
          <w:sz w:val="24"/>
          <w:szCs w:val="24"/>
        </w:rPr>
        <w:t xml:space="preserve">kosztorysie), mieszczący się wartości rynkowej pojazdu na dzień wyliczania odszkodowania (nie wyższy jednak od sumy ubezpieczenia) ubezpieczyciel wyrazi zgodę </w:t>
      </w:r>
      <w:r w:rsidR="003814C0" w:rsidRPr="00F63573">
        <w:rPr>
          <w:rFonts w:ascii="Calibri" w:hAnsi="Calibri" w:cs="Calibri"/>
          <w:spacing w:val="-6"/>
          <w:sz w:val="24"/>
          <w:szCs w:val="24"/>
        </w:rPr>
        <w:br/>
      </w:r>
      <w:r w:rsidRPr="00F63573">
        <w:rPr>
          <w:rFonts w:ascii="Calibri" w:hAnsi="Calibri" w:cs="Calibri"/>
          <w:spacing w:val="-6"/>
          <w:sz w:val="24"/>
          <w:szCs w:val="24"/>
        </w:rPr>
        <w:t>na dokonanie naprawy</w:t>
      </w:r>
      <w:r w:rsidR="008C49E7" w:rsidRPr="00F63573">
        <w:rPr>
          <w:rFonts w:ascii="Calibri" w:hAnsi="Calibri" w:cs="Calibri"/>
          <w:spacing w:val="-6"/>
          <w:sz w:val="24"/>
          <w:szCs w:val="24"/>
        </w:rPr>
        <w:t xml:space="preserve"> w</w:t>
      </w:r>
      <w:r w:rsidR="00C04DEF" w:rsidRPr="00F63573">
        <w:rPr>
          <w:rFonts w:ascii="Calibri" w:hAnsi="Calibri" w:cs="Calibri"/>
          <w:spacing w:val="-6"/>
          <w:sz w:val="24"/>
          <w:szCs w:val="24"/>
        </w:rPr>
        <w:t xml:space="preserve"> </w:t>
      </w:r>
      <w:r w:rsidRPr="00F63573">
        <w:rPr>
          <w:rFonts w:ascii="Calibri" w:hAnsi="Calibri" w:cs="Calibri"/>
          <w:spacing w:val="-6"/>
          <w:sz w:val="24"/>
          <w:szCs w:val="24"/>
        </w:rPr>
        <w:t>warsztacie</w:t>
      </w:r>
      <w:r w:rsidR="008C49E7" w:rsidRPr="00F63573">
        <w:rPr>
          <w:rFonts w:ascii="Calibri" w:hAnsi="Calibri" w:cs="Calibri"/>
          <w:spacing w:val="-6"/>
          <w:sz w:val="24"/>
          <w:szCs w:val="24"/>
        </w:rPr>
        <w:t xml:space="preserve"> i</w:t>
      </w:r>
      <w:r w:rsidR="00C04DEF" w:rsidRPr="00F63573">
        <w:rPr>
          <w:rFonts w:ascii="Calibri" w:hAnsi="Calibri" w:cs="Calibri"/>
          <w:spacing w:val="-6"/>
          <w:sz w:val="24"/>
          <w:szCs w:val="24"/>
        </w:rPr>
        <w:t xml:space="preserve"> </w:t>
      </w:r>
      <w:r w:rsidRPr="00F63573">
        <w:rPr>
          <w:rFonts w:ascii="Calibri" w:hAnsi="Calibri" w:cs="Calibri"/>
          <w:spacing w:val="-6"/>
          <w:sz w:val="24"/>
          <w:szCs w:val="24"/>
        </w:rPr>
        <w:t>pokryje jej koszt, pod warunkiem:</w:t>
      </w:r>
    </w:p>
    <w:p w14:paraId="24272580" w14:textId="45E2AFF2" w:rsidR="003A2D23" w:rsidRPr="00F63573" w:rsidRDefault="003A2D23" w:rsidP="00DC6616">
      <w:pPr>
        <w:pStyle w:val="Akapitzlist"/>
        <w:widowControl w:val="0"/>
        <w:numPr>
          <w:ilvl w:val="1"/>
          <w:numId w:val="47"/>
        </w:numPr>
        <w:spacing w:after="0" w:line="360" w:lineRule="auto"/>
        <w:ind w:left="567" w:hanging="283"/>
        <w:contextualSpacing w:val="0"/>
        <w:jc w:val="both"/>
        <w:rPr>
          <w:rFonts w:ascii="Calibri" w:hAnsi="Calibri" w:cs="Calibri"/>
          <w:spacing w:val="-6"/>
          <w:sz w:val="24"/>
          <w:szCs w:val="24"/>
        </w:rPr>
      </w:pPr>
      <w:r w:rsidRPr="00F63573">
        <w:rPr>
          <w:rFonts w:ascii="Calibri" w:hAnsi="Calibri" w:cs="Calibri"/>
          <w:spacing w:val="-8"/>
          <w:sz w:val="24"/>
          <w:szCs w:val="24"/>
        </w:rPr>
        <w:lastRenderedPageBreak/>
        <w:t>przedstawienia ubezpieczycielowi faktury VAT za naprawę wraz</w:t>
      </w:r>
      <w:r w:rsidR="008C49E7" w:rsidRPr="00F63573">
        <w:rPr>
          <w:rFonts w:ascii="Calibri" w:hAnsi="Calibri" w:cs="Calibri"/>
          <w:spacing w:val="-8"/>
          <w:sz w:val="24"/>
          <w:szCs w:val="24"/>
        </w:rPr>
        <w:t xml:space="preserve"> z</w:t>
      </w:r>
      <w:r w:rsidR="006631C2" w:rsidRPr="00F63573">
        <w:rPr>
          <w:rFonts w:ascii="Calibri" w:hAnsi="Calibri" w:cs="Calibri"/>
          <w:spacing w:val="-8"/>
          <w:sz w:val="24"/>
          <w:szCs w:val="24"/>
        </w:rPr>
        <w:t xml:space="preserve"> </w:t>
      </w:r>
      <w:r w:rsidRPr="00F63573">
        <w:rPr>
          <w:rFonts w:ascii="Calibri" w:hAnsi="Calibri" w:cs="Calibri"/>
          <w:spacing w:val="-8"/>
          <w:sz w:val="24"/>
          <w:szCs w:val="24"/>
        </w:rPr>
        <w:t>wyspecyfikowaniem kosztów naprawy, potwierdzającej zgodność naprawy</w:t>
      </w:r>
      <w:r w:rsidR="008C49E7" w:rsidRPr="00F63573">
        <w:rPr>
          <w:rFonts w:ascii="Calibri" w:hAnsi="Calibri" w:cs="Calibri"/>
          <w:spacing w:val="-8"/>
          <w:sz w:val="24"/>
          <w:szCs w:val="24"/>
        </w:rPr>
        <w:t xml:space="preserve"> z</w:t>
      </w:r>
      <w:r w:rsidR="006631C2" w:rsidRPr="00F63573">
        <w:rPr>
          <w:rFonts w:ascii="Calibri" w:hAnsi="Calibri" w:cs="Calibri"/>
          <w:spacing w:val="-8"/>
          <w:sz w:val="24"/>
          <w:szCs w:val="24"/>
        </w:rPr>
        <w:t xml:space="preserve"> </w:t>
      </w:r>
      <w:r w:rsidRPr="00F63573">
        <w:rPr>
          <w:rFonts w:ascii="Calibri" w:hAnsi="Calibri" w:cs="Calibri"/>
          <w:spacing w:val="-8"/>
          <w:sz w:val="24"/>
          <w:szCs w:val="24"/>
        </w:rPr>
        <w:t>zakresem uszkodzeń uznanych przez ubezpieczyciela</w:t>
      </w:r>
      <w:r w:rsidRPr="00F63573">
        <w:rPr>
          <w:rFonts w:ascii="Calibri" w:hAnsi="Calibri" w:cs="Calibri"/>
          <w:spacing w:val="-6"/>
          <w:sz w:val="24"/>
          <w:szCs w:val="24"/>
        </w:rPr>
        <w:t>;</w:t>
      </w:r>
    </w:p>
    <w:p w14:paraId="0CD66F87" w14:textId="5E4E5ADA" w:rsidR="003A2D23" w:rsidRPr="00F63573" w:rsidRDefault="003A2D23" w:rsidP="00DC6616">
      <w:pPr>
        <w:pStyle w:val="Akapitzlist"/>
        <w:widowControl w:val="0"/>
        <w:numPr>
          <w:ilvl w:val="1"/>
          <w:numId w:val="47"/>
        </w:numPr>
        <w:spacing w:after="0" w:line="360" w:lineRule="auto"/>
        <w:ind w:left="567" w:hanging="283"/>
        <w:contextualSpacing w:val="0"/>
        <w:jc w:val="both"/>
        <w:rPr>
          <w:rFonts w:ascii="Calibri" w:hAnsi="Calibri" w:cs="Calibri"/>
          <w:spacing w:val="-6"/>
          <w:sz w:val="24"/>
          <w:szCs w:val="24"/>
        </w:rPr>
      </w:pPr>
      <w:r w:rsidRPr="00F63573">
        <w:rPr>
          <w:rFonts w:ascii="Calibri" w:hAnsi="Calibri" w:cs="Calibri"/>
          <w:spacing w:val="-6"/>
          <w:sz w:val="24"/>
          <w:szCs w:val="24"/>
        </w:rPr>
        <w:t>przedstawienia naprawionego pojazdu na żądanie ubezpieczyciela</w:t>
      </w:r>
      <w:r w:rsidR="008C49E7" w:rsidRPr="00F63573">
        <w:rPr>
          <w:rFonts w:ascii="Calibri" w:hAnsi="Calibri" w:cs="Calibri"/>
          <w:spacing w:val="-6"/>
          <w:sz w:val="24"/>
          <w:szCs w:val="24"/>
        </w:rPr>
        <w:t xml:space="preserve"> w</w:t>
      </w:r>
      <w:r w:rsidR="00B13D0E" w:rsidRPr="00F63573">
        <w:rPr>
          <w:rFonts w:ascii="Calibri" w:hAnsi="Calibri" w:cs="Calibri"/>
          <w:spacing w:val="-6"/>
          <w:sz w:val="24"/>
          <w:szCs w:val="24"/>
        </w:rPr>
        <w:t xml:space="preserve"> </w:t>
      </w:r>
      <w:r w:rsidRPr="00F63573">
        <w:rPr>
          <w:rFonts w:ascii="Calibri" w:hAnsi="Calibri" w:cs="Calibri"/>
          <w:spacing w:val="-6"/>
          <w:sz w:val="24"/>
          <w:szCs w:val="24"/>
        </w:rPr>
        <w:t>celu dokonania przez niego oględzin.</w:t>
      </w:r>
    </w:p>
    <w:p w14:paraId="19814139" w14:textId="6AB9AD0C" w:rsidR="003A2D23" w:rsidRPr="00F63573" w:rsidRDefault="003A2D23" w:rsidP="00DC6616">
      <w:pPr>
        <w:pStyle w:val="Akapitzlist"/>
        <w:widowControl w:val="0"/>
        <w:numPr>
          <w:ilvl w:val="0"/>
          <w:numId w:val="47"/>
        </w:numPr>
        <w:spacing w:after="0" w:line="360" w:lineRule="auto"/>
        <w:ind w:left="284" w:hanging="284"/>
        <w:contextualSpacing w:val="0"/>
        <w:jc w:val="both"/>
        <w:rPr>
          <w:rFonts w:ascii="Calibri" w:hAnsi="Calibri" w:cs="Calibri"/>
          <w:spacing w:val="-8"/>
          <w:sz w:val="24"/>
          <w:szCs w:val="24"/>
        </w:rPr>
      </w:pPr>
      <w:r w:rsidRPr="00F63573">
        <w:rPr>
          <w:rFonts w:ascii="Calibri" w:hAnsi="Calibri" w:cs="Calibri"/>
          <w:spacing w:val="-8"/>
          <w:sz w:val="24"/>
          <w:szCs w:val="24"/>
        </w:rPr>
        <w:t>W razie stwierdzenia przez ubezpieczyciela niezgodności dokonanej naprawy</w:t>
      </w:r>
      <w:r w:rsidR="008C49E7" w:rsidRPr="00F63573">
        <w:rPr>
          <w:rFonts w:ascii="Calibri" w:hAnsi="Calibri" w:cs="Calibri"/>
          <w:spacing w:val="-8"/>
          <w:sz w:val="24"/>
          <w:szCs w:val="24"/>
        </w:rPr>
        <w:t xml:space="preserve"> z</w:t>
      </w:r>
      <w:r w:rsidR="00C04DEF" w:rsidRPr="00F63573">
        <w:rPr>
          <w:rFonts w:ascii="Calibri" w:hAnsi="Calibri" w:cs="Calibri"/>
          <w:spacing w:val="-8"/>
          <w:sz w:val="24"/>
          <w:szCs w:val="24"/>
        </w:rPr>
        <w:t xml:space="preserve"> </w:t>
      </w:r>
      <w:r w:rsidRPr="00F63573">
        <w:rPr>
          <w:rFonts w:ascii="Calibri" w:hAnsi="Calibri" w:cs="Calibri"/>
          <w:spacing w:val="-8"/>
          <w:sz w:val="24"/>
          <w:szCs w:val="24"/>
        </w:rPr>
        <w:t>zakresem uznanych przez niego uszkodzeń, ubezpieczyciel może odpowiednio skorygować wysokość należnego odszkodowania.</w:t>
      </w:r>
    </w:p>
    <w:p w14:paraId="0EAFDD82" w14:textId="59C31EFE" w:rsidR="003A2D23" w:rsidRPr="00F63573" w:rsidRDefault="003A2D23" w:rsidP="00DC6616">
      <w:pPr>
        <w:pStyle w:val="Akapitzlist"/>
        <w:widowControl w:val="0"/>
        <w:numPr>
          <w:ilvl w:val="0"/>
          <w:numId w:val="47"/>
        </w:numPr>
        <w:spacing w:after="0" w:line="360" w:lineRule="auto"/>
        <w:ind w:left="284" w:hanging="284"/>
        <w:contextualSpacing w:val="0"/>
        <w:jc w:val="both"/>
        <w:rPr>
          <w:rFonts w:ascii="Calibri" w:hAnsi="Calibri" w:cs="Calibri"/>
          <w:spacing w:val="-6"/>
          <w:sz w:val="24"/>
          <w:szCs w:val="24"/>
        </w:rPr>
      </w:pPr>
      <w:r w:rsidRPr="00F63573">
        <w:rPr>
          <w:rFonts w:ascii="Calibri" w:hAnsi="Calibri" w:cs="Calibri"/>
          <w:spacing w:val="-6"/>
          <w:sz w:val="24"/>
          <w:szCs w:val="24"/>
        </w:rPr>
        <w:t>W przypadku, gdy faktyczny koszt naprawy przekroczy wartość rynkową pojazdu na dzień wyliczania odszkodowania (nie więcej jednak niż suma ubezpieczenia pojazdu) ubezpieczyciel pokryje koszt naprawy wyłącznie do wartości rynkowej pojazdu</w:t>
      </w:r>
      <w:r w:rsidR="008C49E7" w:rsidRPr="00F63573">
        <w:rPr>
          <w:rFonts w:ascii="Calibri" w:hAnsi="Calibri" w:cs="Calibri"/>
          <w:spacing w:val="-6"/>
          <w:sz w:val="24"/>
          <w:szCs w:val="24"/>
        </w:rPr>
        <w:t xml:space="preserve"> i</w:t>
      </w:r>
      <w:r w:rsidR="00086C38" w:rsidRPr="00F63573">
        <w:rPr>
          <w:rFonts w:ascii="Calibri" w:hAnsi="Calibri" w:cs="Calibri"/>
          <w:spacing w:val="-6"/>
          <w:sz w:val="24"/>
          <w:szCs w:val="24"/>
        </w:rPr>
        <w:t xml:space="preserve"> </w:t>
      </w:r>
      <w:r w:rsidRPr="00F63573">
        <w:rPr>
          <w:rFonts w:ascii="Calibri" w:hAnsi="Calibri" w:cs="Calibri"/>
          <w:spacing w:val="-6"/>
          <w:sz w:val="24"/>
          <w:szCs w:val="24"/>
        </w:rPr>
        <w:t>nie więcej, niż suma ubezpieczenia.</w:t>
      </w:r>
    </w:p>
    <w:bookmarkEnd w:id="70"/>
    <w:p w14:paraId="54BF26EA" w14:textId="2115E55F" w:rsidR="006631C2" w:rsidRPr="00F63573" w:rsidRDefault="006631C2" w:rsidP="00A87D0C">
      <w:pPr>
        <w:widowControl w:val="0"/>
        <w:tabs>
          <w:tab w:val="left" w:pos="567"/>
        </w:tabs>
        <w:spacing w:after="0" w:line="360" w:lineRule="auto"/>
        <w:jc w:val="both"/>
        <w:rPr>
          <w:rFonts w:ascii="Calibri" w:hAnsi="Calibri" w:cs="Calibri"/>
          <w:spacing w:val="-6"/>
          <w:sz w:val="24"/>
          <w:szCs w:val="24"/>
        </w:rPr>
      </w:pPr>
      <w:r w:rsidRPr="00F63573">
        <w:rPr>
          <w:rFonts w:ascii="Calibri" w:hAnsi="Calibri" w:cs="Calibri"/>
          <w:b/>
          <w:bCs/>
          <w:spacing w:val="-6"/>
          <w:sz w:val="24"/>
          <w:szCs w:val="24"/>
        </w:rPr>
        <w:t xml:space="preserve">Klauzula </w:t>
      </w:r>
      <w:bookmarkStart w:id="91" w:name="_Hlk107495344"/>
      <w:r w:rsidRPr="00F63573">
        <w:rPr>
          <w:rFonts w:ascii="Calibri" w:hAnsi="Calibri" w:cs="Calibri"/>
          <w:b/>
          <w:bCs/>
          <w:spacing w:val="-6"/>
          <w:sz w:val="24"/>
          <w:szCs w:val="24"/>
        </w:rPr>
        <w:t>ubezpieczenia mienia wyłączonego z</w:t>
      </w:r>
      <w:r w:rsidR="00F01A43" w:rsidRPr="00F63573">
        <w:rPr>
          <w:rFonts w:ascii="Calibri" w:hAnsi="Calibri" w:cs="Calibri"/>
          <w:b/>
          <w:bCs/>
          <w:spacing w:val="-6"/>
          <w:sz w:val="24"/>
          <w:szCs w:val="24"/>
        </w:rPr>
        <w:t xml:space="preserve"> </w:t>
      </w:r>
      <w:r w:rsidRPr="00F63573">
        <w:rPr>
          <w:rFonts w:ascii="Calibri" w:hAnsi="Calibri" w:cs="Calibri"/>
          <w:b/>
          <w:bCs/>
          <w:spacing w:val="-6"/>
          <w:sz w:val="24"/>
          <w:szCs w:val="24"/>
        </w:rPr>
        <w:t xml:space="preserve">eksploatacji </w:t>
      </w:r>
      <w:bookmarkEnd w:id="91"/>
      <w:r w:rsidRPr="00F63573">
        <w:rPr>
          <w:rFonts w:ascii="Calibri" w:hAnsi="Calibri" w:cs="Calibri"/>
          <w:spacing w:val="-6"/>
          <w:sz w:val="24"/>
          <w:szCs w:val="24"/>
        </w:rPr>
        <w:t xml:space="preserve">(niniejsza klauzula ma zastosowanie </w:t>
      </w:r>
      <w:r w:rsidR="00D62930" w:rsidRPr="00F63573">
        <w:rPr>
          <w:rFonts w:ascii="Calibri" w:hAnsi="Calibri" w:cs="Calibri"/>
          <w:spacing w:val="-6"/>
          <w:sz w:val="24"/>
          <w:szCs w:val="24"/>
        </w:rPr>
        <w:br/>
      </w:r>
      <w:r w:rsidRPr="00F63573">
        <w:rPr>
          <w:rFonts w:ascii="Calibri" w:hAnsi="Calibri" w:cs="Calibri"/>
          <w:spacing w:val="-6"/>
          <w:sz w:val="24"/>
          <w:szCs w:val="24"/>
        </w:rPr>
        <w:t>– w przypadku jej akceptacji - w miejsce obligatoryjnej klauzuli wyłączenia ryzyka z eksploatacji)</w:t>
      </w:r>
      <w:r w:rsidRPr="00F63573">
        <w:rPr>
          <w:rFonts w:ascii="Calibri" w:hAnsi="Calibri" w:cs="Calibri"/>
          <w:b/>
          <w:bCs/>
          <w:spacing w:val="-6"/>
          <w:sz w:val="24"/>
          <w:szCs w:val="24"/>
        </w:rPr>
        <w:t xml:space="preserve"> </w:t>
      </w:r>
      <w:r w:rsidR="00D62930" w:rsidRPr="00F63573">
        <w:rPr>
          <w:rFonts w:ascii="Calibri" w:hAnsi="Calibri" w:cs="Calibri"/>
          <w:b/>
          <w:bCs/>
          <w:spacing w:val="-6"/>
          <w:sz w:val="24"/>
          <w:szCs w:val="24"/>
        </w:rPr>
        <w:br/>
      </w:r>
      <w:r w:rsidRPr="00F63573">
        <w:rPr>
          <w:rFonts w:ascii="Calibri" w:hAnsi="Calibri" w:cs="Calibri"/>
          <w:spacing w:val="-6"/>
          <w:sz w:val="24"/>
          <w:szCs w:val="24"/>
        </w:rPr>
        <w:t xml:space="preserve">– </w:t>
      </w:r>
      <w:r w:rsidR="0095250F" w:rsidRPr="00F63573">
        <w:rPr>
          <w:rFonts w:ascii="Calibri" w:hAnsi="Calibri" w:cs="Calibri"/>
          <w:spacing w:val="-6"/>
          <w:sz w:val="24"/>
          <w:szCs w:val="24"/>
        </w:rPr>
        <w:t>z zachowaniem pozostałych, niezmienionych niniejszą klauzulą postanowień umowy ubezpieczenia, strony uzgodniły, że:</w:t>
      </w:r>
    </w:p>
    <w:p w14:paraId="5389A898" w14:textId="4B2CDACA" w:rsidR="00286C20" w:rsidRPr="00F63573" w:rsidRDefault="006631C2" w:rsidP="00A87D0C">
      <w:pPr>
        <w:widowControl w:val="0"/>
        <w:spacing w:after="0" w:line="360" w:lineRule="auto"/>
        <w:jc w:val="both"/>
        <w:rPr>
          <w:rFonts w:ascii="Calibri" w:hAnsi="Calibri" w:cs="Calibri"/>
          <w:spacing w:val="-8"/>
          <w:sz w:val="24"/>
          <w:szCs w:val="24"/>
        </w:rPr>
      </w:pPr>
      <w:r w:rsidRPr="00F63573">
        <w:rPr>
          <w:rFonts w:ascii="Calibri" w:hAnsi="Calibri" w:cs="Calibri"/>
          <w:spacing w:val="-8"/>
          <w:sz w:val="24"/>
          <w:szCs w:val="24"/>
        </w:rPr>
        <w:t xml:space="preserve">Ochrona ubezpieczeniowa obejmuje budynki, </w:t>
      </w:r>
      <w:r w:rsidR="00B72676" w:rsidRPr="00F63573">
        <w:rPr>
          <w:rFonts w:ascii="Calibri" w:hAnsi="Calibri" w:cs="Calibri"/>
          <w:spacing w:val="-8"/>
          <w:sz w:val="24"/>
          <w:szCs w:val="24"/>
        </w:rPr>
        <w:t xml:space="preserve">lokale, </w:t>
      </w:r>
      <w:r w:rsidRPr="00F63573">
        <w:rPr>
          <w:rFonts w:ascii="Calibri" w:hAnsi="Calibri" w:cs="Calibri"/>
          <w:spacing w:val="-8"/>
          <w:sz w:val="24"/>
          <w:szCs w:val="24"/>
        </w:rPr>
        <w:t>urządzenia i</w:t>
      </w:r>
      <w:r w:rsidR="006A0754" w:rsidRPr="00F63573">
        <w:rPr>
          <w:rFonts w:ascii="Calibri" w:hAnsi="Calibri" w:cs="Calibri"/>
          <w:spacing w:val="-8"/>
          <w:sz w:val="24"/>
          <w:szCs w:val="24"/>
        </w:rPr>
        <w:t xml:space="preserve"> i</w:t>
      </w:r>
      <w:r w:rsidRPr="00F63573">
        <w:rPr>
          <w:rFonts w:ascii="Calibri" w:hAnsi="Calibri" w:cs="Calibri"/>
          <w:spacing w:val="-8"/>
          <w:sz w:val="24"/>
          <w:szCs w:val="24"/>
        </w:rPr>
        <w:t xml:space="preserve">nstalacje (występujące w wykazie mienia i przyszłe) wyłączone z  eksploatacji, w tym </w:t>
      </w:r>
      <w:r w:rsidRPr="00F63573">
        <w:rPr>
          <w:rFonts w:ascii="Calibri" w:eastAsia="Times New Roman" w:hAnsi="Calibri" w:cs="Calibri"/>
          <w:bCs/>
          <w:iCs/>
          <w:spacing w:val="-8"/>
          <w:sz w:val="24"/>
          <w:szCs w:val="24"/>
        </w:rPr>
        <w:t xml:space="preserve">budynki i budowle oraz znajdujące się w nich mienie, maszyny, urządzenia, wyposażenie - </w:t>
      </w:r>
      <w:r w:rsidRPr="00F63573">
        <w:rPr>
          <w:rFonts w:ascii="Calibri" w:hAnsi="Calibri" w:cs="Calibri"/>
          <w:spacing w:val="-8"/>
          <w:sz w:val="24"/>
          <w:szCs w:val="24"/>
        </w:rPr>
        <w:t xml:space="preserve">w zakresie od ognia i innych zdarzeń losowych (pożar, uderzenie pioruna, eksplozja i implozja, upadek statku powietrznego rozumiany jako katastrofa bądź przymusowe lądowanie samolotu lub innego obiektu latającego, upadek jego części, przewożonego ładunku albo zrzucanego awaryjnie paliwa, huragan, wiatr, </w:t>
      </w:r>
      <w:r w:rsidR="0099275F" w:rsidRPr="00F63573">
        <w:rPr>
          <w:rFonts w:ascii="Calibri" w:hAnsi="Calibri" w:cs="Calibri"/>
          <w:spacing w:val="-8"/>
          <w:sz w:val="24"/>
          <w:szCs w:val="24"/>
        </w:rPr>
        <w:t xml:space="preserve">deszcz nawalny, </w:t>
      </w:r>
      <w:r w:rsidRPr="00F63573">
        <w:rPr>
          <w:rFonts w:ascii="Calibri" w:hAnsi="Calibri" w:cs="Calibri"/>
          <w:spacing w:val="-8"/>
          <w:sz w:val="24"/>
          <w:szCs w:val="24"/>
        </w:rPr>
        <w:t xml:space="preserve">deszcz, grad, śnieg - w tym szkody powstałe wskutek opadów śniegu, m.in. wskutek jego ciężaru, lód, </w:t>
      </w:r>
      <w:r w:rsidR="0099275F" w:rsidRPr="00F63573">
        <w:rPr>
          <w:rFonts w:ascii="Calibri" w:hAnsi="Calibri" w:cs="Calibri"/>
          <w:spacing w:val="-8"/>
          <w:sz w:val="24"/>
          <w:szCs w:val="24"/>
        </w:rPr>
        <w:t xml:space="preserve">powódź, podtopienia, </w:t>
      </w:r>
      <w:r w:rsidR="00054874" w:rsidRPr="00F63573">
        <w:rPr>
          <w:rFonts w:ascii="Calibri" w:hAnsi="Calibri" w:cs="Calibri"/>
          <w:spacing w:val="-8"/>
          <w:sz w:val="24"/>
          <w:szCs w:val="24"/>
        </w:rPr>
        <w:t xml:space="preserve">zalanie, </w:t>
      </w:r>
      <w:r w:rsidRPr="00F63573">
        <w:rPr>
          <w:rFonts w:ascii="Calibri" w:hAnsi="Calibri" w:cs="Calibri"/>
          <w:spacing w:val="-8"/>
          <w:sz w:val="24"/>
          <w:szCs w:val="24"/>
        </w:rPr>
        <w:t xml:space="preserve">trzęsienie ziemi, </w:t>
      </w:r>
      <w:r w:rsidR="009C0B55" w:rsidRPr="00F63573">
        <w:rPr>
          <w:rFonts w:ascii="Calibri" w:hAnsi="Calibri" w:cs="Calibri"/>
          <w:spacing w:val="-8"/>
          <w:sz w:val="24"/>
          <w:szCs w:val="24"/>
        </w:rPr>
        <w:t>zapadanie lub osuwanie</w:t>
      </w:r>
      <w:r w:rsidRPr="00F63573">
        <w:rPr>
          <w:rFonts w:ascii="Calibri" w:hAnsi="Calibri" w:cs="Calibri"/>
          <w:spacing w:val="-8"/>
          <w:sz w:val="24"/>
          <w:szCs w:val="24"/>
        </w:rPr>
        <w:t xml:space="preserve"> się ziemi, uderzenie pojazdu w ubezpieczone mienie lub przez przewożony tym pojazdem ładunek, dym, sadza, huk ponaddźwiękowy, upadek drzew, budynków lub budowli - rozumiany jako szkody spowodowane w wyniku upadku na przedmiot ubezpieczenia drzew, ich fragmentów, masztów, dźwigów, kominów lub innych budowli albo ich części lub elementów, bez względu na to, kto jest ich posiadaczem, </w:t>
      </w:r>
      <w:r w:rsidR="00AB7B08" w:rsidRPr="00F63573">
        <w:rPr>
          <w:rFonts w:ascii="Calibri" w:hAnsi="Calibri" w:cs="Calibri"/>
          <w:spacing w:val="-8"/>
          <w:sz w:val="24"/>
          <w:szCs w:val="24"/>
        </w:rPr>
        <w:t xml:space="preserve">upadek ciał niebieskich, </w:t>
      </w:r>
      <w:r w:rsidRPr="00F63573">
        <w:rPr>
          <w:rFonts w:ascii="Calibri" w:hAnsi="Calibri" w:cs="Calibri"/>
          <w:spacing w:val="-8"/>
          <w:sz w:val="24"/>
          <w:szCs w:val="24"/>
        </w:rPr>
        <w:t xml:space="preserve">skażenie lub zanieczyszczenie ubezpieczonego mienia w wyniku zdarzeń objętych umową ubezpieczenia, </w:t>
      </w:r>
      <w:r w:rsidR="004D61C6" w:rsidRPr="00F63573">
        <w:rPr>
          <w:rFonts w:ascii="Calibri" w:hAnsi="Calibri" w:cs="Calibri"/>
          <w:spacing w:val="-8"/>
          <w:sz w:val="24"/>
          <w:szCs w:val="24"/>
        </w:rPr>
        <w:t xml:space="preserve">stłuczenie lub rozbicie przedmiotów szklanych, </w:t>
      </w:r>
      <w:r w:rsidRPr="00F63573">
        <w:rPr>
          <w:rFonts w:ascii="Calibri" w:hAnsi="Calibri" w:cs="Calibri"/>
          <w:spacing w:val="-8"/>
          <w:sz w:val="24"/>
          <w:szCs w:val="24"/>
        </w:rPr>
        <w:t>uszkodzenie ubezpieczonego mienia wskutek akcji gaśniczej</w:t>
      </w:r>
      <w:r w:rsidR="001C4E44" w:rsidRPr="00F63573">
        <w:rPr>
          <w:rFonts w:ascii="Calibri" w:hAnsi="Calibri" w:cs="Calibri"/>
          <w:spacing w:val="-8"/>
          <w:sz w:val="24"/>
          <w:szCs w:val="24"/>
        </w:rPr>
        <w:t xml:space="preserve"> </w:t>
      </w:r>
      <w:r w:rsidRPr="00F63573">
        <w:rPr>
          <w:rFonts w:ascii="Calibri" w:hAnsi="Calibri" w:cs="Calibri"/>
          <w:spacing w:val="-8"/>
          <w:sz w:val="24"/>
          <w:szCs w:val="24"/>
        </w:rPr>
        <w:t xml:space="preserve">lub ratowniczej, w tym rozbiórki, wyburzania lub odgruzowywania, prowadzonej </w:t>
      </w:r>
      <w:r w:rsidR="0052662D" w:rsidRPr="00F63573">
        <w:rPr>
          <w:rFonts w:ascii="Calibri" w:hAnsi="Calibri" w:cs="Calibri"/>
          <w:spacing w:val="-8"/>
          <w:sz w:val="24"/>
          <w:szCs w:val="24"/>
        </w:rPr>
        <w:br/>
      </w:r>
      <w:r w:rsidRPr="00F63573">
        <w:rPr>
          <w:rFonts w:ascii="Calibri" w:hAnsi="Calibri" w:cs="Calibri"/>
          <w:spacing w:val="-8"/>
          <w:sz w:val="24"/>
          <w:szCs w:val="24"/>
        </w:rPr>
        <w:t xml:space="preserve">w związku z zaistniałym zdarzeniem losowym, objętym ochroną ubezpieczeniową oraz dewastacji </w:t>
      </w:r>
      <w:r w:rsidR="0052662D" w:rsidRPr="00F63573">
        <w:rPr>
          <w:rFonts w:ascii="Calibri" w:hAnsi="Calibri" w:cs="Calibri"/>
          <w:spacing w:val="-8"/>
          <w:sz w:val="24"/>
          <w:szCs w:val="24"/>
        </w:rPr>
        <w:br/>
      </w:r>
      <w:r w:rsidR="004D61C6" w:rsidRPr="00F63573">
        <w:rPr>
          <w:rFonts w:ascii="Calibri" w:hAnsi="Calibri" w:cs="Calibri"/>
          <w:spacing w:val="-8"/>
          <w:sz w:val="24"/>
          <w:szCs w:val="24"/>
        </w:rPr>
        <w:t>lub wandalizmu –</w:t>
      </w:r>
      <w:r w:rsidRPr="00F63573">
        <w:rPr>
          <w:rFonts w:ascii="Calibri" w:hAnsi="Calibri" w:cs="Calibri"/>
          <w:spacing w:val="-8"/>
          <w:sz w:val="24"/>
          <w:szCs w:val="24"/>
        </w:rPr>
        <w:t xml:space="preserve"> limit</w:t>
      </w:r>
      <w:r w:rsidR="004D61C6" w:rsidRPr="00F63573">
        <w:rPr>
          <w:rFonts w:ascii="Calibri" w:hAnsi="Calibri" w:cs="Calibri"/>
          <w:spacing w:val="-8"/>
          <w:sz w:val="24"/>
          <w:szCs w:val="24"/>
        </w:rPr>
        <w:t>u</w:t>
      </w:r>
      <w:r w:rsidRPr="00F63573">
        <w:rPr>
          <w:rFonts w:ascii="Calibri" w:hAnsi="Calibri" w:cs="Calibri"/>
          <w:spacing w:val="-8"/>
          <w:sz w:val="24"/>
          <w:szCs w:val="24"/>
        </w:rPr>
        <w:t xml:space="preserve"> dla ryzyka dewastacji</w:t>
      </w:r>
      <w:r w:rsidR="004D61C6" w:rsidRPr="00F63573">
        <w:rPr>
          <w:rFonts w:ascii="Calibri" w:hAnsi="Calibri" w:cs="Calibri"/>
          <w:spacing w:val="-8"/>
          <w:sz w:val="24"/>
          <w:szCs w:val="24"/>
        </w:rPr>
        <w:t xml:space="preserve"> lub wandalizmu</w:t>
      </w:r>
      <w:r w:rsidRPr="00F63573">
        <w:rPr>
          <w:rFonts w:ascii="Calibri" w:hAnsi="Calibri" w:cs="Calibri"/>
          <w:spacing w:val="-8"/>
          <w:sz w:val="24"/>
          <w:szCs w:val="24"/>
        </w:rPr>
        <w:t xml:space="preserve"> wynosi 50 000,00 zł na jedno i wszystkie zdarzenia w każdym okresie ubezpieczenia)</w:t>
      </w:r>
      <w:r w:rsidR="004D61C6" w:rsidRPr="00F63573">
        <w:rPr>
          <w:rFonts w:ascii="Calibri" w:hAnsi="Calibri" w:cs="Calibri"/>
          <w:spacing w:val="-8"/>
          <w:sz w:val="24"/>
          <w:szCs w:val="24"/>
        </w:rPr>
        <w:t xml:space="preserve"> oraz w zakresie ryzyka kradzieży z</w:t>
      </w:r>
      <w:r w:rsidR="00C04DEF" w:rsidRPr="00F63573">
        <w:rPr>
          <w:rFonts w:ascii="Calibri" w:hAnsi="Calibri" w:cs="Calibri"/>
          <w:spacing w:val="-8"/>
          <w:sz w:val="24"/>
          <w:szCs w:val="24"/>
        </w:rPr>
        <w:t xml:space="preserve"> </w:t>
      </w:r>
      <w:r w:rsidR="004D61C6" w:rsidRPr="00F63573">
        <w:rPr>
          <w:rFonts w:ascii="Calibri" w:hAnsi="Calibri" w:cs="Calibri"/>
          <w:spacing w:val="-8"/>
          <w:sz w:val="24"/>
          <w:szCs w:val="24"/>
        </w:rPr>
        <w:t xml:space="preserve">włamaniem i rabunku, </w:t>
      </w:r>
      <w:r w:rsidR="0052662D" w:rsidRPr="00F63573">
        <w:rPr>
          <w:rFonts w:ascii="Calibri" w:hAnsi="Calibri" w:cs="Calibri"/>
          <w:spacing w:val="-8"/>
          <w:sz w:val="24"/>
          <w:szCs w:val="24"/>
        </w:rPr>
        <w:br/>
      </w:r>
      <w:r w:rsidR="004D61C6" w:rsidRPr="00F63573">
        <w:rPr>
          <w:rFonts w:ascii="Calibri" w:hAnsi="Calibri" w:cs="Calibri"/>
          <w:spacing w:val="-8"/>
          <w:sz w:val="24"/>
          <w:szCs w:val="24"/>
        </w:rPr>
        <w:t xml:space="preserve">do limitu w wysokości 50 000,00 zł na jedno </w:t>
      </w:r>
      <w:r w:rsidR="00C04DEF" w:rsidRPr="00F63573">
        <w:rPr>
          <w:rFonts w:ascii="Calibri" w:hAnsi="Calibri" w:cs="Calibri"/>
          <w:spacing w:val="-8"/>
          <w:sz w:val="24"/>
          <w:szCs w:val="24"/>
        </w:rPr>
        <w:t xml:space="preserve">i </w:t>
      </w:r>
      <w:r w:rsidR="004D61C6" w:rsidRPr="00F63573">
        <w:rPr>
          <w:rFonts w:ascii="Calibri" w:hAnsi="Calibri" w:cs="Calibri"/>
          <w:spacing w:val="-8"/>
          <w:sz w:val="24"/>
          <w:szCs w:val="24"/>
        </w:rPr>
        <w:t>wszystkie zdarzenia w</w:t>
      </w:r>
      <w:r w:rsidR="00FE4CED" w:rsidRPr="00F63573">
        <w:rPr>
          <w:rFonts w:ascii="Calibri" w:hAnsi="Calibri" w:cs="Calibri"/>
          <w:spacing w:val="-8"/>
          <w:sz w:val="24"/>
          <w:szCs w:val="24"/>
        </w:rPr>
        <w:t xml:space="preserve"> </w:t>
      </w:r>
      <w:r w:rsidR="004D61C6" w:rsidRPr="00F63573">
        <w:rPr>
          <w:rFonts w:ascii="Calibri" w:hAnsi="Calibri" w:cs="Calibri"/>
          <w:spacing w:val="-8"/>
          <w:sz w:val="24"/>
          <w:szCs w:val="24"/>
        </w:rPr>
        <w:t>każdym okresie ubezpieczenia</w:t>
      </w:r>
      <w:r w:rsidRPr="00F63573">
        <w:rPr>
          <w:rFonts w:ascii="Calibri" w:hAnsi="Calibri" w:cs="Calibri"/>
          <w:spacing w:val="-8"/>
          <w:sz w:val="24"/>
          <w:szCs w:val="24"/>
        </w:rPr>
        <w:t>.</w:t>
      </w:r>
    </w:p>
    <w:p w14:paraId="681D9A11" w14:textId="41530846" w:rsidR="00DF2020" w:rsidRPr="00F63573" w:rsidRDefault="00372DB9" w:rsidP="00A87D0C">
      <w:pPr>
        <w:widowControl w:val="0"/>
        <w:spacing w:after="0" w:line="360" w:lineRule="auto"/>
        <w:jc w:val="both"/>
        <w:rPr>
          <w:rFonts w:ascii="Calibri" w:hAnsi="Calibri" w:cs="Calibri"/>
          <w:spacing w:val="-6"/>
          <w:sz w:val="24"/>
          <w:szCs w:val="24"/>
        </w:rPr>
      </w:pPr>
      <w:r w:rsidRPr="00F63573">
        <w:rPr>
          <w:rFonts w:ascii="Calibri" w:hAnsi="Calibri" w:cs="Calibri"/>
          <w:spacing w:val="-6"/>
          <w:sz w:val="24"/>
          <w:szCs w:val="24"/>
        </w:rPr>
        <w:lastRenderedPageBreak/>
        <w:t xml:space="preserve">W przypadku podjęcia decyzji o zaprzestaniu użytkowania obiektu budowlanego przez zamawiającego </w:t>
      </w:r>
      <w:r w:rsidR="006A0754" w:rsidRPr="00F63573">
        <w:rPr>
          <w:rFonts w:ascii="Calibri" w:hAnsi="Calibri" w:cs="Calibri"/>
          <w:spacing w:val="-6"/>
          <w:sz w:val="24"/>
          <w:szCs w:val="24"/>
        </w:rPr>
        <w:br/>
      </w:r>
      <w:r w:rsidRPr="00F63573">
        <w:rPr>
          <w:rFonts w:ascii="Calibri" w:hAnsi="Calibri" w:cs="Calibri"/>
          <w:spacing w:val="-6"/>
          <w:sz w:val="24"/>
          <w:szCs w:val="24"/>
        </w:rPr>
        <w:t xml:space="preserve">lub podmiot objęty zamówieniem (w miejsce organu nadzoru budowlanego) – w przeszłości </w:t>
      </w:r>
      <w:r w:rsidR="001014B6" w:rsidRPr="00F63573">
        <w:rPr>
          <w:rFonts w:ascii="Calibri" w:hAnsi="Calibri" w:cs="Calibri"/>
          <w:spacing w:val="-6"/>
          <w:sz w:val="24"/>
          <w:szCs w:val="24"/>
        </w:rPr>
        <w:br/>
      </w:r>
      <w:r w:rsidRPr="00F63573">
        <w:rPr>
          <w:rFonts w:ascii="Calibri" w:hAnsi="Calibri" w:cs="Calibri"/>
          <w:spacing w:val="-6"/>
          <w:sz w:val="24"/>
          <w:szCs w:val="24"/>
        </w:rPr>
        <w:t xml:space="preserve">lub po rozpoczęciu ochrony, ubezpieczyciel akceptuje, że obiekty wyłączone z użytkowania lub faktycznie nieużytkowane nie </w:t>
      </w:r>
      <w:r w:rsidR="00482B53" w:rsidRPr="00F63573">
        <w:rPr>
          <w:rFonts w:ascii="Calibri" w:hAnsi="Calibri" w:cs="Calibri"/>
          <w:spacing w:val="-6"/>
          <w:sz w:val="24"/>
          <w:szCs w:val="24"/>
        </w:rPr>
        <w:t>mają</w:t>
      </w:r>
      <w:r w:rsidRPr="00F63573">
        <w:rPr>
          <w:rFonts w:ascii="Calibri" w:hAnsi="Calibri" w:cs="Calibri"/>
          <w:spacing w:val="-6"/>
          <w:sz w:val="24"/>
          <w:szCs w:val="24"/>
        </w:rPr>
        <w:t xml:space="preserve"> wykonywanych przeglądów okresowych oraz nie będzie podnosił tej kwestii w przypadku szkody.</w:t>
      </w:r>
    </w:p>
    <w:p w14:paraId="6AFA7BB8" w14:textId="4482A091" w:rsidR="006B6A41" w:rsidRPr="00F63573" w:rsidRDefault="006B6A41" w:rsidP="00A87D0C">
      <w:pPr>
        <w:widowControl w:val="0"/>
        <w:spacing w:after="0" w:line="360" w:lineRule="auto"/>
        <w:jc w:val="both"/>
        <w:rPr>
          <w:rFonts w:ascii="Calibri" w:eastAsia="Calibri" w:hAnsi="Calibri" w:cs="Calibri"/>
          <w:spacing w:val="-6"/>
          <w:sz w:val="24"/>
          <w:szCs w:val="24"/>
        </w:rPr>
      </w:pPr>
      <w:r w:rsidRPr="00F63573">
        <w:rPr>
          <w:rFonts w:ascii="Calibri" w:eastAsia="Calibri" w:hAnsi="Calibri" w:cs="Calibri"/>
          <w:b/>
          <w:bCs/>
          <w:spacing w:val="-6"/>
          <w:sz w:val="24"/>
          <w:szCs w:val="24"/>
        </w:rPr>
        <w:t>Klauzula zrównoważonej odbudowy</w:t>
      </w:r>
      <w:r w:rsidRPr="00F63573">
        <w:rPr>
          <w:rFonts w:ascii="Calibri" w:eastAsia="Calibri" w:hAnsi="Calibri" w:cs="Calibri"/>
          <w:spacing w:val="-6"/>
          <w:sz w:val="24"/>
          <w:szCs w:val="24"/>
        </w:rPr>
        <w:t xml:space="preserve"> - </w:t>
      </w:r>
      <w:r w:rsidR="0095250F" w:rsidRPr="00F63573">
        <w:rPr>
          <w:rFonts w:ascii="Calibri" w:eastAsia="Calibri" w:hAnsi="Calibri" w:cs="Calibri"/>
          <w:spacing w:val="-6"/>
          <w:sz w:val="24"/>
          <w:szCs w:val="24"/>
        </w:rPr>
        <w:t>z zachowaniem pozostałych, niezmienionych niniejszą klauzulą postanowień umowy ubezpieczenia, strony uzgodniły, że:</w:t>
      </w:r>
    </w:p>
    <w:p w14:paraId="4CD38DFA" w14:textId="2FBD6F0D" w:rsidR="006B6A41" w:rsidRPr="00F63573" w:rsidRDefault="006B6A41" w:rsidP="00A87D0C">
      <w:pPr>
        <w:widowControl w:val="0"/>
        <w:spacing w:after="0" w:line="360" w:lineRule="auto"/>
        <w:jc w:val="both"/>
        <w:rPr>
          <w:rFonts w:ascii="Calibri" w:hAnsi="Calibri" w:cs="Calibri"/>
          <w:spacing w:val="-6"/>
          <w:sz w:val="24"/>
          <w:szCs w:val="24"/>
        </w:rPr>
      </w:pPr>
      <w:r w:rsidRPr="00F63573">
        <w:rPr>
          <w:rFonts w:ascii="Calibri" w:eastAsia="Calibri" w:hAnsi="Calibri" w:cs="Calibri"/>
          <w:spacing w:val="-6"/>
          <w:sz w:val="24"/>
          <w:szCs w:val="24"/>
        </w:rPr>
        <w:t>W przypadku szkody całkowitej w ubezpieczonym budynku</w:t>
      </w:r>
      <w:r w:rsidR="00DD2BE6" w:rsidRPr="00F63573">
        <w:rPr>
          <w:rFonts w:ascii="Calibri" w:eastAsia="Calibri" w:hAnsi="Calibri" w:cs="Calibri"/>
          <w:spacing w:val="-6"/>
          <w:sz w:val="24"/>
          <w:szCs w:val="24"/>
        </w:rPr>
        <w:t xml:space="preserve"> lub szkody, której wartość przekracza 50% sumy ubezpieczenia,</w:t>
      </w:r>
      <w:r w:rsidRPr="00F63573">
        <w:rPr>
          <w:rFonts w:ascii="Calibri" w:eastAsia="Calibri" w:hAnsi="Calibri" w:cs="Calibri"/>
          <w:spacing w:val="-6"/>
          <w:sz w:val="24"/>
          <w:szCs w:val="24"/>
        </w:rPr>
        <w:t xml:space="preserve"> ubezpieczyciel w ramach odszkodowania pokryje dodatkowe koszty projektu </w:t>
      </w:r>
      <w:r w:rsidR="0030191D" w:rsidRPr="00F63573">
        <w:rPr>
          <w:rFonts w:ascii="Calibri" w:eastAsia="Calibri" w:hAnsi="Calibri" w:cs="Calibri"/>
          <w:spacing w:val="-6"/>
          <w:sz w:val="24"/>
          <w:szCs w:val="24"/>
        </w:rPr>
        <w:br/>
      </w:r>
      <w:r w:rsidRPr="00F63573">
        <w:rPr>
          <w:rFonts w:ascii="Calibri" w:eastAsia="Calibri" w:hAnsi="Calibri" w:cs="Calibri"/>
          <w:spacing w:val="-6"/>
          <w:sz w:val="24"/>
          <w:szCs w:val="24"/>
        </w:rPr>
        <w:t>i odbudowy, obejmujące rozwiązania korzystne dla środowiska naturalnego. Limit odpowiedzialności wynosi 2 000 000,00 zł na jedno i wszystkie zdarzenia w każdym okresie ubezpieczenia.</w:t>
      </w:r>
    </w:p>
    <w:sectPr w:rsidR="006B6A41" w:rsidRPr="00F63573" w:rsidSect="006A6A25">
      <w:pgSz w:w="11906" w:h="16838" w:code="9"/>
      <w:pgMar w:top="1871" w:right="1134" w:bottom="1134" w:left="1134" w:header="113" w:footer="624" w:gutter="0"/>
      <w:pgBorders w:offsetFrom="page">
        <w:top w:val="single" w:sz="12" w:space="14" w:color="24378C"/>
        <w:left w:val="single" w:sz="12" w:space="14" w:color="24378C"/>
        <w:bottom w:val="single" w:sz="12" w:space="14" w:color="24378C"/>
        <w:right w:val="single" w:sz="12" w:space="14" w:color="24378C"/>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101F6B" w14:textId="77777777" w:rsidR="002E76A6" w:rsidRDefault="002E76A6" w:rsidP="00E3506C">
      <w:pPr>
        <w:spacing w:after="0" w:line="240" w:lineRule="auto"/>
      </w:pPr>
      <w:r>
        <w:separator/>
      </w:r>
    </w:p>
  </w:endnote>
  <w:endnote w:type="continuationSeparator" w:id="0">
    <w:p w14:paraId="6F34940E" w14:textId="77777777" w:rsidR="002E76A6" w:rsidRDefault="002E76A6" w:rsidP="00E350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ChaparralPro-Regular">
    <w:altName w:val="Cambria"/>
    <w:panose1 w:val="00000000000000000000"/>
    <w:charset w:val="EE"/>
    <w:family w:val="roman"/>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1DA10" w14:textId="5D36C3C6" w:rsidR="00F00EA7" w:rsidRPr="00F13188" w:rsidRDefault="00F00EA7" w:rsidP="00FC277C">
    <w:pPr>
      <w:tabs>
        <w:tab w:val="left" w:pos="993"/>
        <w:tab w:val="center" w:pos="4536"/>
        <w:tab w:val="right" w:pos="9639"/>
      </w:tabs>
      <w:suppressAutoHyphens/>
      <w:spacing w:after="0" w:line="240" w:lineRule="auto"/>
      <w:ind w:right="-1"/>
      <w:rPr>
        <w:rFonts w:ascii="Calibri" w:eastAsia="Calibri" w:hAnsi="Calibri" w:cs="Calibri"/>
        <w:lang w:eastAsia="ar-SA"/>
      </w:rPr>
    </w:pPr>
    <w:r w:rsidRPr="00F13188">
      <w:rPr>
        <w:rFonts w:ascii="Calibri" w:eastAsia="Times New Roman" w:hAnsi="Calibri" w:cs="Calibri"/>
        <w:noProof/>
        <w:sz w:val="20"/>
        <w:szCs w:val="20"/>
        <w:lang w:eastAsia="pl-PL"/>
      </w:rPr>
      <mc:AlternateContent>
        <mc:Choice Requires="wps">
          <w:drawing>
            <wp:anchor distT="4294967295" distB="4294967295" distL="114300" distR="114300" simplePos="0" relativeHeight="251662336" behindDoc="0" locked="0" layoutInCell="1" allowOverlap="1" wp14:anchorId="64075840" wp14:editId="08D1712F">
              <wp:simplePos x="0" y="0"/>
              <wp:positionH relativeFrom="margin">
                <wp:posOffset>468630</wp:posOffset>
              </wp:positionH>
              <wp:positionV relativeFrom="paragraph">
                <wp:posOffset>-101600</wp:posOffset>
              </wp:positionV>
              <wp:extent cx="5615940" cy="7620"/>
              <wp:effectExtent l="0" t="0" r="22860" b="30480"/>
              <wp:wrapNone/>
              <wp:docPr id="1961769761" name="Łącznik prostoliniowy 7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5615940" cy="7620"/>
                      </a:xfrm>
                      <a:prstGeom prst="line">
                        <a:avLst/>
                      </a:prstGeom>
                      <a:noFill/>
                      <a:ln w="9525" algn="ctr">
                        <a:solidFill>
                          <a:srgbClr val="00008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74D0A2BA" id="Łącznik prostoliniowy 73" o:spid="_x0000_s1026" style="position:absolute;flip:y;z-index:251662336;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page" from="36.9pt,-8pt" to="479.1pt,-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" strokecolor="navy">
              <o:lock v:ext="edit" shapetype="f"/>
              <w10:wrap anchorx="margin"/>
            </v:line>
          </w:pict>
        </mc:Fallback>
      </mc:AlternateContent>
    </w:r>
    <w:r w:rsidRPr="00F13188">
      <w:rPr>
        <w:rFonts w:ascii="Calibri" w:eastAsia="Times New Roman" w:hAnsi="Calibri" w:cs="Calibri"/>
        <w:noProof/>
        <w:sz w:val="20"/>
        <w:szCs w:val="20"/>
        <w:lang w:eastAsia="pl-PL"/>
      </w:rPr>
      <w:drawing>
        <wp:anchor distT="0" distB="0" distL="114300" distR="114300" simplePos="0" relativeHeight="251663360" behindDoc="1" locked="0" layoutInCell="1" allowOverlap="1" wp14:anchorId="65EFDB0F" wp14:editId="3DB3B720">
          <wp:simplePos x="0" y="0"/>
          <wp:positionH relativeFrom="page">
            <wp:posOffset>188900</wp:posOffset>
          </wp:positionH>
          <wp:positionV relativeFrom="page">
            <wp:posOffset>9057640</wp:posOffset>
          </wp:positionV>
          <wp:extent cx="1403985" cy="1450975"/>
          <wp:effectExtent l="0" t="0" r="5715" b="0"/>
          <wp:wrapNone/>
          <wp:docPr id="1389148411"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3985" cy="14509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13188">
      <w:rPr>
        <w:rFonts w:ascii="Calibri" w:eastAsia="Calibri" w:hAnsi="Calibri" w:cs="Calibri"/>
        <w:sz w:val="24"/>
        <w:szCs w:val="24"/>
        <w:lang w:eastAsia="ar-SA"/>
      </w:rPr>
      <w:t xml:space="preserve"> Zamawiający: </w:t>
    </w:r>
    <w:r w:rsidR="00FC277C">
      <w:rPr>
        <w:rFonts w:ascii="Calibri" w:eastAsia="Calibri" w:hAnsi="Calibri" w:cs="Calibri"/>
        <w:sz w:val="24"/>
        <w:szCs w:val="24"/>
        <w:lang w:eastAsia="ar-SA"/>
      </w:rPr>
      <w:t>Powiat</w:t>
    </w:r>
    <w:r w:rsidR="00667831">
      <w:rPr>
        <w:rFonts w:ascii="Calibri" w:eastAsia="Calibri" w:hAnsi="Calibri" w:cs="Calibri"/>
        <w:sz w:val="24"/>
        <w:szCs w:val="24"/>
        <w:lang w:eastAsia="ar-SA"/>
      </w:rPr>
      <w:t xml:space="preserve"> </w:t>
    </w:r>
    <w:r w:rsidR="00FC277C">
      <w:rPr>
        <w:rFonts w:ascii="Calibri" w:eastAsia="Calibri" w:hAnsi="Calibri" w:cs="Calibri"/>
        <w:sz w:val="24"/>
        <w:szCs w:val="24"/>
        <w:lang w:eastAsia="ar-SA"/>
      </w:rPr>
      <w:t xml:space="preserve"> Białostocki</w:t>
    </w:r>
    <w:r w:rsidRPr="00F13188">
      <w:rPr>
        <w:rFonts w:ascii="Calibri" w:eastAsia="Calibri" w:hAnsi="Calibri" w:cs="Calibri"/>
        <w:lang w:eastAsia="ar-SA"/>
      </w:rPr>
      <w:tab/>
    </w:r>
    <w:r w:rsidRPr="00F13188">
      <w:rPr>
        <w:rFonts w:ascii="Calibri" w:eastAsia="Calibri" w:hAnsi="Calibri" w:cs="Calibri"/>
        <w:lang w:eastAsia="ar-SA"/>
      </w:rPr>
      <w:tab/>
    </w:r>
    <w:r w:rsidRPr="00F13188">
      <w:rPr>
        <w:rFonts w:ascii="Calibri" w:eastAsia="Calibri" w:hAnsi="Calibri" w:cs="Calibri"/>
        <w:sz w:val="24"/>
        <w:szCs w:val="24"/>
        <w:lang w:eastAsia="ar-SA"/>
      </w:rPr>
      <w:t xml:space="preserve">str. </w:t>
    </w:r>
    <w:r w:rsidRPr="00F13188">
      <w:rPr>
        <w:rFonts w:ascii="Calibri" w:eastAsia="Calibri" w:hAnsi="Calibri" w:cs="Calibri"/>
        <w:bCs/>
        <w:sz w:val="24"/>
        <w:szCs w:val="24"/>
        <w:lang w:eastAsia="ar-SA"/>
      </w:rPr>
      <w:fldChar w:fldCharType="begin"/>
    </w:r>
    <w:r w:rsidRPr="00F13188">
      <w:rPr>
        <w:rFonts w:ascii="Calibri" w:eastAsia="Calibri" w:hAnsi="Calibri" w:cs="Calibri"/>
        <w:bCs/>
        <w:sz w:val="24"/>
        <w:szCs w:val="24"/>
        <w:lang w:eastAsia="ar-SA"/>
      </w:rPr>
      <w:instrText>PAGE</w:instrText>
    </w:r>
    <w:r w:rsidRPr="00F13188">
      <w:rPr>
        <w:rFonts w:ascii="Calibri" w:eastAsia="Calibri" w:hAnsi="Calibri" w:cs="Calibri"/>
        <w:bCs/>
        <w:sz w:val="24"/>
        <w:szCs w:val="24"/>
        <w:lang w:eastAsia="ar-SA"/>
      </w:rPr>
      <w:fldChar w:fldCharType="separate"/>
    </w:r>
    <w:r>
      <w:rPr>
        <w:rFonts w:ascii="Calibri" w:eastAsia="Calibri" w:hAnsi="Calibri" w:cs="Calibri"/>
        <w:bCs/>
        <w:sz w:val="24"/>
        <w:szCs w:val="24"/>
        <w:lang w:eastAsia="ar-SA"/>
      </w:rPr>
      <w:t>2</w:t>
    </w:r>
    <w:r w:rsidRPr="00F13188">
      <w:rPr>
        <w:rFonts w:ascii="Calibri" w:eastAsia="Calibri" w:hAnsi="Calibri" w:cs="Calibri"/>
        <w:bCs/>
        <w:sz w:val="24"/>
        <w:szCs w:val="24"/>
        <w:lang w:eastAsia="ar-S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14FDD8" w14:textId="77777777" w:rsidR="002E76A6" w:rsidRDefault="002E76A6" w:rsidP="00E3506C">
      <w:pPr>
        <w:spacing w:after="0" w:line="240" w:lineRule="auto"/>
      </w:pPr>
      <w:r>
        <w:separator/>
      </w:r>
    </w:p>
  </w:footnote>
  <w:footnote w:type="continuationSeparator" w:id="0">
    <w:p w14:paraId="5551737C" w14:textId="77777777" w:rsidR="002E76A6" w:rsidRDefault="002E76A6" w:rsidP="00E350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9D04B" w14:textId="77777777" w:rsidR="00F00EA7" w:rsidRPr="00F13188" w:rsidRDefault="00F00EA7" w:rsidP="00F00EA7">
    <w:pPr>
      <w:tabs>
        <w:tab w:val="center" w:pos="4536"/>
        <w:tab w:val="right" w:pos="9072"/>
      </w:tabs>
      <w:spacing w:after="0" w:line="240" w:lineRule="auto"/>
      <w:rPr>
        <w:rFonts w:ascii="Times New Roman" w:eastAsia="Times New Roman" w:hAnsi="Times New Roman" w:cs="Times New Roman"/>
        <w:sz w:val="8"/>
        <w:szCs w:val="8"/>
        <w:lang w:val="x-none" w:eastAsia="x-none"/>
      </w:rPr>
    </w:pPr>
    <w:r w:rsidRPr="00F13188">
      <w:rPr>
        <w:rFonts w:ascii="Times New Roman" w:eastAsia="Times New Roman" w:hAnsi="Times New Roman" w:cs="Times New Roman"/>
        <w:noProof/>
        <w:sz w:val="8"/>
        <w:szCs w:val="8"/>
        <w:lang w:eastAsia="pl-PL"/>
      </w:rPr>
      <w:drawing>
        <wp:anchor distT="0" distB="0" distL="114300" distR="114300" simplePos="0" relativeHeight="251660288" behindDoc="1" locked="0" layoutInCell="1" allowOverlap="1" wp14:anchorId="01A124E5" wp14:editId="1E111FB6">
          <wp:simplePos x="0" y="0"/>
          <wp:positionH relativeFrom="column">
            <wp:posOffset>-31115</wp:posOffset>
          </wp:positionH>
          <wp:positionV relativeFrom="paragraph">
            <wp:posOffset>402055</wp:posOffset>
          </wp:positionV>
          <wp:extent cx="2069784" cy="650875"/>
          <wp:effectExtent l="0" t="0" r="6985" b="0"/>
          <wp:wrapNone/>
          <wp:docPr id="857345394" name="Obraz 857345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69784" cy="650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13188">
      <w:rPr>
        <w:rFonts w:ascii="Freestyle Script" w:eastAsia="Times New Roman" w:hAnsi="Freestyle Script" w:cs="ChaparralPro-Regular"/>
        <w:b/>
        <w:color w:val="24378C"/>
        <w:sz w:val="8"/>
        <w:szCs w:val="8"/>
        <w:lang w:eastAsia="pl-PL"/>
      </w:rPr>
      <w:t xml:space="preserve">  </w:t>
    </w:r>
  </w:p>
  <w:p w14:paraId="1688B1A7" w14:textId="77777777" w:rsidR="00F00EA7" w:rsidRPr="00F13188" w:rsidRDefault="00F00EA7" w:rsidP="00F00EA7">
    <w:pPr>
      <w:tabs>
        <w:tab w:val="center" w:pos="4320"/>
        <w:tab w:val="right" w:pos="8640"/>
      </w:tabs>
      <w:spacing w:after="0" w:line="240" w:lineRule="auto"/>
      <w:rPr>
        <w:rFonts w:ascii="Times New Roman" w:eastAsia="Times New Roman" w:hAnsi="Times New Roman" w:cs="Times New Roman"/>
        <w:sz w:val="24"/>
        <w:szCs w:val="24"/>
        <w:lang w:eastAsia="pl-PL"/>
      </w:rPr>
    </w:pPr>
  </w:p>
  <w:p w14:paraId="151421E5" w14:textId="4D88FEE7" w:rsidR="00F00EA7" w:rsidRPr="00F13188" w:rsidRDefault="00F00EA7" w:rsidP="000A41B2">
    <w:pPr>
      <w:tabs>
        <w:tab w:val="right" w:pos="9638"/>
      </w:tabs>
      <w:suppressAutoHyphens/>
      <w:spacing w:before="840" w:after="0" w:line="240" w:lineRule="auto"/>
      <w:rPr>
        <w:rFonts w:ascii="Calibri" w:eastAsia="Times New Roman" w:hAnsi="Calibri" w:cs="Calibri"/>
        <w:sz w:val="24"/>
        <w:szCs w:val="24"/>
        <w:lang w:eastAsia="ar-SA"/>
      </w:rPr>
    </w:pPr>
    <w:r w:rsidRPr="00F13188">
      <w:rPr>
        <w:rFonts w:ascii="Calibri" w:eastAsia="Times New Roman" w:hAnsi="Calibri" w:cs="Calibri"/>
        <w:noProof/>
        <w:color w:val="24378C"/>
        <w:sz w:val="2"/>
        <w:szCs w:val="2"/>
        <w:lang w:eastAsia="pl-PL"/>
      </w:rPr>
      <mc:AlternateContent>
        <mc:Choice Requires="wps">
          <w:drawing>
            <wp:anchor distT="0" distB="0" distL="114300" distR="114300" simplePos="0" relativeHeight="251659264" behindDoc="0" locked="0" layoutInCell="1" allowOverlap="1" wp14:anchorId="11FA5DA4" wp14:editId="4CE7175C">
              <wp:simplePos x="0" y="0"/>
              <wp:positionH relativeFrom="margin">
                <wp:align>right</wp:align>
              </wp:positionH>
              <wp:positionV relativeFrom="paragraph">
                <wp:posOffset>738505</wp:posOffset>
              </wp:positionV>
              <wp:extent cx="4053840" cy="0"/>
              <wp:effectExtent l="0" t="0" r="0" b="0"/>
              <wp:wrapNone/>
              <wp:docPr id="1113834624" name="Łącznik prostoliniowy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53840" cy="0"/>
                      </a:xfrm>
                      <a:prstGeom prst="line">
                        <a:avLst/>
                      </a:prstGeom>
                      <a:noFill/>
                      <a:ln w="9525" algn="ctr">
                        <a:solidFill>
                          <a:srgbClr val="23238B"/>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7CFB0C74" id="Łącznik prostoliniowy 3" o:spid="_x0000_s1026" style="position:absolute;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page" from="268pt,58.15pt" to="587.2pt,5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" strokecolor="#23238b">
              <w10:wrap anchorx="margin"/>
            </v:line>
          </w:pict>
        </mc:Fallback>
      </mc:AlternateContent>
    </w:r>
    <w:r w:rsidR="000A41B2">
      <w:rPr>
        <w:rFonts w:ascii="Calibri" w:eastAsia="Times New Roman" w:hAnsi="Calibri" w:cs="Calibri"/>
        <w:sz w:val="24"/>
        <w:szCs w:val="24"/>
        <w:lang w:eastAsia="ar-SA"/>
      </w:rPr>
      <w:tab/>
    </w:r>
  </w:p>
  <w:p w14:paraId="406519F2" w14:textId="77777777" w:rsidR="00F00EA7" w:rsidRPr="00F13188" w:rsidRDefault="00F00EA7" w:rsidP="00F00EA7">
    <w:pPr>
      <w:tabs>
        <w:tab w:val="center" w:pos="4536"/>
        <w:tab w:val="right" w:pos="9072"/>
      </w:tabs>
      <w:suppressAutoHyphens/>
      <w:spacing w:after="0" w:line="240" w:lineRule="auto"/>
      <w:rPr>
        <w:rFonts w:ascii="Times New Roman" w:eastAsia="Times New Roman" w:hAnsi="Times New Roman" w:cs="Times New Roman"/>
        <w:sz w:val="24"/>
        <w:szCs w:val="24"/>
        <w:lang w:eastAsia="ar-S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85904"/>
    <w:multiLevelType w:val="hybridMultilevel"/>
    <w:tmpl w:val="D4FA12C4"/>
    <w:lvl w:ilvl="0" w:tplc="0415000F">
      <w:start w:val="1"/>
      <w:numFmt w:val="decimal"/>
      <w:lvlText w:val="%1."/>
      <w:lvlJc w:val="left"/>
      <w:pPr>
        <w:ind w:left="360" w:hanging="360"/>
      </w:pPr>
    </w:lvl>
    <w:lvl w:ilvl="1" w:tplc="04150011">
      <w:start w:val="1"/>
      <w:numFmt w:val="decimal"/>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02D97669"/>
    <w:multiLevelType w:val="hybridMultilevel"/>
    <w:tmpl w:val="D382C5F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46D69A3"/>
    <w:multiLevelType w:val="hybridMultilevel"/>
    <w:tmpl w:val="24121C1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DC12263C">
      <w:start w:val="1"/>
      <w:numFmt w:val="decimal"/>
      <w:lvlText w:val="%4."/>
      <w:lvlJc w:val="left"/>
      <w:pPr>
        <w:ind w:left="2880" w:hanging="360"/>
      </w:pPr>
      <w:rPr>
        <w:sz w:val="24"/>
        <w:szCs w:val="24"/>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6A06085"/>
    <w:multiLevelType w:val="multilevel"/>
    <w:tmpl w:val="0D4466DC"/>
    <w:lvl w:ilvl="0">
      <w:start w:val="1"/>
      <w:numFmt w:val="decimal"/>
      <w:lvlText w:val="%1."/>
      <w:legacy w:legacy="1" w:legacySpace="0" w:legacyIndent="283"/>
      <w:lvlJc w:val="left"/>
      <w:pPr>
        <w:ind w:left="283" w:hanging="283"/>
      </w:pPr>
      <w:rPr>
        <w:rFonts w:cs="Times New Roman"/>
        <w:b/>
      </w:rPr>
    </w:lvl>
    <w:lvl w:ilvl="1">
      <w:start w:val="1"/>
      <w:numFmt w:val="decimal"/>
      <w:lvlText w:val="%2)"/>
      <w:lvlJc w:val="left"/>
      <w:pPr>
        <w:ind w:left="360" w:hanging="360"/>
      </w:pPr>
      <w:rPr>
        <w:rFonts w:ascii="Times New Roman" w:eastAsia="Times New Roman" w:hAnsi="Times New Roman" w:cs="Times New Roman"/>
        <w:b w:val="0"/>
      </w:rPr>
    </w:lvl>
    <w:lvl w:ilvl="2">
      <w:start w:val="3"/>
      <w:numFmt w:val="upperRoman"/>
      <w:lvlText w:val="%3."/>
      <w:lvlJc w:val="left"/>
      <w:pPr>
        <w:ind w:left="2700" w:hanging="720"/>
      </w:pPr>
      <w:rPr>
        <w:rFonts w:hint="default"/>
        <w:i/>
        <w:u w:val="single"/>
      </w:rPr>
    </w:lvl>
    <w:lvl w:ilvl="3">
      <w:start w:val="1"/>
      <w:numFmt w:val="lowerLetter"/>
      <w:lvlText w:val="%4)"/>
      <w:lvlJc w:val="left"/>
      <w:pPr>
        <w:ind w:left="2880" w:hanging="360"/>
      </w:pPr>
      <w:rPr>
        <w:rFonts w:hint="default"/>
      </w:rPr>
    </w:lvl>
    <w:lvl w:ilvl="4">
      <w:start w:val="10"/>
      <w:numFmt w:val="decimal"/>
      <w:lvlText w:val="%5"/>
      <w:lvlJc w:val="left"/>
      <w:pPr>
        <w:ind w:left="3600" w:hanging="360"/>
      </w:pPr>
      <w:rPr>
        <w:rFonts w:hint="default"/>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4" w15:restartNumberingAfterBreak="0">
    <w:nsid w:val="07324972"/>
    <w:multiLevelType w:val="hybridMultilevel"/>
    <w:tmpl w:val="D4FA12C4"/>
    <w:lvl w:ilvl="0" w:tplc="0415000F">
      <w:start w:val="1"/>
      <w:numFmt w:val="decimal"/>
      <w:lvlText w:val="%1."/>
      <w:lvlJc w:val="left"/>
      <w:pPr>
        <w:ind w:left="360" w:hanging="360"/>
      </w:pPr>
    </w:lvl>
    <w:lvl w:ilvl="1" w:tplc="04150011">
      <w:start w:val="1"/>
      <w:numFmt w:val="decimal"/>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079804B0"/>
    <w:multiLevelType w:val="hybridMultilevel"/>
    <w:tmpl w:val="4CFCC5EE"/>
    <w:lvl w:ilvl="0" w:tplc="E14CACD0">
      <w:start w:val="1"/>
      <w:numFmt w:val="lowerLetter"/>
      <w:lvlText w:val="%1."/>
      <w:lvlJc w:val="left"/>
      <w:pPr>
        <w:ind w:left="786" w:hanging="360"/>
      </w:pPr>
    </w:lvl>
    <w:lvl w:ilvl="1" w:tplc="04150019">
      <w:start w:val="1"/>
      <w:numFmt w:val="lowerLetter"/>
      <w:lvlText w:val="%2."/>
      <w:lvlJc w:val="left"/>
      <w:pPr>
        <w:ind w:left="1506" w:hanging="360"/>
      </w:pPr>
    </w:lvl>
    <w:lvl w:ilvl="2" w:tplc="0415001B">
      <w:start w:val="1"/>
      <w:numFmt w:val="lowerRoman"/>
      <w:lvlText w:val="%3."/>
      <w:lvlJc w:val="right"/>
      <w:pPr>
        <w:ind w:left="2226" w:hanging="180"/>
      </w:pPr>
    </w:lvl>
    <w:lvl w:ilvl="3" w:tplc="0415000F">
      <w:start w:val="1"/>
      <w:numFmt w:val="decimal"/>
      <w:lvlText w:val="%4."/>
      <w:lvlJc w:val="left"/>
      <w:pPr>
        <w:ind w:left="2946" w:hanging="360"/>
      </w:pPr>
    </w:lvl>
    <w:lvl w:ilvl="4" w:tplc="04150019">
      <w:start w:val="1"/>
      <w:numFmt w:val="lowerLetter"/>
      <w:lvlText w:val="%5."/>
      <w:lvlJc w:val="left"/>
      <w:pPr>
        <w:ind w:left="3666" w:hanging="360"/>
      </w:pPr>
    </w:lvl>
    <w:lvl w:ilvl="5" w:tplc="0415001B">
      <w:start w:val="1"/>
      <w:numFmt w:val="lowerRoman"/>
      <w:lvlText w:val="%6."/>
      <w:lvlJc w:val="right"/>
      <w:pPr>
        <w:ind w:left="4386" w:hanging="180"/>
      </w:pPr>
    </w:lvl>
    <w:lvl w:ilvl="6" w:tplc="0415000F">
      <w:start w:val="1"/>
      <w:numFmt w:val="decimal"/>
      <w:lvlText w:val="%7."/>
      <w:lvlJc w:val="left"/>
      <w:pPr>
        <w:ind w:left="5106" w:hanging="360"/>
      </w:pPr>
    </w:lvl>
    <w:lvl w:ilvl="7" w:tplc="04150019">
      <w:start w:val="1"/>
      <w:numFmt w:val="lowerLetter"/>
      <w:lvlText w:val="%8."/>
      <w:lvlJc w:val="left"/>
      <w:pPr>
        <w:ind w:left="5826" w:hanging="360"/>
      </w:pPr>
    </w:lvl>
    <w:lvl w:ilvl="8" w:tplc="0415001B">
      <w:start w:val="1"/>
      <w:numFmt w:val="lowerRoman"/>
      <w:lvlText w:val="%9."/>
      <w:lvlJc w:val="right"/>
      <w:pPr>
        <w:ind w:left="6546" w:hanging="180"/>
      </w:pPr>
    </w:lvl>
  </w:abstractNum>
  <w:abstractNum w:abstractNumId="6" w15:restartNumberingAfterBreak="0">
    <w:nsid w:val="08012D27"/>
    <w:multiLevelType w:val="hybridMultilevel"/>
    <w:tmpl w:val="CF0C8A5E"/>
    <w:lvl w:ilvl="0" w:tplc="04150011">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095F26B6"/>
    <w:multiLevelType w:val="hybridMultilevel"/>
    <w:tmpl w:val="169EFA4E"/>
    <w:lvl w:ilvl="0" w:tplc="04150011">
      <w:start w:val="1"/>
      <w:numFmt w:val="decimal"/>
      <w:lvlText w:val="%1)"/>
      <w:lvlJc w:val="left"/>
      <w:pPr>
        <w:ind w:left="360" w:hanging="360"/>
      </w:pPr>
      <w:rPr>
        <w:rFonts w:hint="default"/>
        <w:i w:val="0"/>
      </w:rPr>
    </w:lvl>
    <w:lvl w:ilvl="1" w:tplc="BD68E7E0">
      <w:start w:val="1"/>
      <w:numFmt w:val="bullet"/>
      <w:lvlText w:val=""/>
      <w:lvlJc w:val="left"/>
      <w:pPr>
        <w:ind w:left="1080" w:hanging="360"/>
      </w:pPr>
      <w:rPr>
        <w:rFonts w:ascii="Symbol" w:hAnsi="Symbol" w:hint="default"/>
        <w:i w:val="0"/>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8" w15:restartNumberingAfterBreak="0">
    <w:nsid w:val="0B127183"/>
    <w:multiLevelType w:val="hybridMultilevel"/>
    <w:tmpl w:val="72EEA9EA"/>
    <w:lvl w:ilvl="0" w:tplc="0A803D94">
      <w:start w:val="1"/>
      <w:numFmt w:val="decimal"/>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BDA4E52"/>
    <w:multiLevelType w:val="hybridMultilevel"/>
    <w:tmpl w:val="E42E6308"/>
    <w:lvl w:ilvl="0" w:tplc="04150011">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0D2618B2"/>
    <w:multiLevelType w:val="hybridMultilevel"/>
    <w:tmpl w:val="D4FA12C4"/>
    <w:lvl w:ilvl="0" w:tplc="0415000F">
      <w:start w:val="1"/>
      <w:numFmt w:val="decimal"/>
      <w:lvlText w:val="%1."/>
      <w:lvlJc w:val="left"/>
      <w:pPr>
        <w:ind w:left="360" w:hanging="360"/>
      </w:pPr>
    </w:lvl>
    <w:lvl w:ilvl="1" w:tplc="04150011">
      <w:start w:val="1"/>
      <w:numFmt w:val="decimal"/>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15:restartNumberingAfterBreak="0">
    <w:nsid w:val="0DBC13CA"/>
    <w:multiLevelType w:val="hybridMultilevel"/>
    <w:tmpl w:val="76762D12"/>
    <w:lvl w:ilvl="0" w:tplc="E8606BC2">
      <w:start w:val="1"/>
      <w:numFmt w:val="decimal"/>
      <w:lvlText w:val="%1."/>
      <w:lvlJc w:val="left"/>
      <w:pPr>
        <w:ind w:left="720" w:hanging="360"/>
      </w:pPr>
      <w:rPr>
        <w:rFonts w:ascii="Calibri" w:eastAsia="Calibri" w:hAnsi="Calibri" w:cs="Calibri" w:hint="default"/>
        <w:sz w:val="24"/>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2" w15:restartNumberingAfterBreak="0">
    <w:nsid w:val="0EAC1A26"/>
    <w:multiLevelType w:val="hybridMultilevel"/>
    <w:tmpl w:val="CCE87918"/>
    <w:lvl w:ilvl="0" w:tplc="9A7288C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1107733D"/>
    <w:multiLevelType w:val="hybridMultilevel"/>
    <w:tmpl w:val="55AE5E7E"/>
    <w:lvl w:ilvl="0" w:tplc="53DA4286">
      <w:start w:val="1"/>
      <w:numFmt w:val="decimal"/>
      <w:lvlText w:val="%1)"/>
      <w:lvlJc w:val="left"/>
      <w:pPr>
        <w:ind w:left="720" w:hanging="360"/>
      </w:pPr>
      <w:rPr>
        <w:rFonts w:ascii="Calibri" w:hAnsi="Calibri" w:cs="Calibri" w:hint="default"/>
        <w:i w:val="0"/>
      </w:rPr>
    </w:lvl>
    <w:lvl w:ilvl="1" w:tplc="83306878">
      <w:start w:val="1"/>
      <w:numFmt w:val="lowerLetter"/>
      <w:lvlText w:val="%2)"/>
      <w:lvlJc w:val="left"/>
      <w:pPr>
        <w:ind w:left="1440" w:hanging="360"/>
      </w:pPr>
      <w:rPr>
        <w:rFonts w:asciiTheme="minorHAnsi" w:hAnsiTheme="minorHAnsi"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128773A1"/>
    <w:multiLevelType w:val="hybridMultilevel"/>
    <w:tmpl w:val="0A5CB13C"/>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12B84DF6"/>
    <w:multiLevelType w:val="hybridMultilevel"/>
    <w:tmpl w:val="2AC42562"/>
    <w:lvl w:ilvl="0" w:tplc="04150011">
      <w:start w:val="1"/>
      <w:numFmt w:val="decimal"/>
      <w:lvlText w:val="%1)"/>
      <w:lvlJc w:val="left"/>
      <w:pPr>
        <w:ind w:left="360" w:hanging="360"/>
      </w:pPr>
      <w:rPr>
        <w:rFonts w:hint="default"/>
        <w:i w:val="0"/>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6" w15:restartNumberingAfterBreak="0">
    <w:nsid w:val="12EF13F4"/>
    <w:multiLevelType w:val="hybridMultilevel"/>
    <w:tmpl w:val="3DB25A8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14D4407C"/>
    <w:multiLevelType w:val="hybridMultilevel"/>
    <w:tmpl w:val="153AC80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15FA5C8C"/>
    <w:multiLevelType w:val="hybridMultilevel"/>
    <w:tmpl w:val="76C2871A"/>
    <w:lvl w:ilvl="0" w:tplc="FA5EA524">
      <w:start w:val="1"/>
      <w:numFmt w:val="bullet"/>
      <w:lvlText w:val=""/>
      <w:lvlJc w:val="left"/>
      <w:pPr>
        <w:ind w:left="720" w:hanging="360"/>
      </w:pPr>
      <w:rPr>
        <w:rFonts w:ascii="Symbol" w:hAnsi="Symbol" w:hint="default"/>
      </w:rPr>
    </w:lvl>
    <w:lvl w:ilvl="1" w:tplc="FA5EA524">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1A0E3999"/>
    <w:multiLevelType w:val="multilevel"/>
    <w:tmpl w:val="939064EE"/>
    <w:lvl w:ilvl="0">
      <w:start w:val="1"/>
      <w:numFmt w:val="decimal"/>
      <w:lvlText w:val="%1."/>
      <w:lvlJc w:val="left"/>
      <w:pPr>
        <w:ind w:left="360" w:hanging="360"/>
      </w:pPr>
    </w:lvl>
    <w:lvl w:ilvl="1">
      <w:start w:val="1"/>
      <w:numFmt w:val="decimal"/>
      <w:lvlText w:val="%1.%2."/>
      <w:lvlJc w:val="left"/>
      <w:pPr>
        <w:ind w:left="792" w:hanging="432"/>
      </w:pPr>
      <w:rPr>
        <w:b w:val="0"/>
        <w:bCs w:val="0"/>
        <w:sz w:val="24"/>
        <w:szCs w:val="24"/>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1AA72764"/>
    <w:multiLevelType w:val="multilevel"/>
    <w:tmpl w:val="9D20409A"/>
    <w:lvl w:ilvl="0">
      <w:start w:val="1"/>
      <w:numFmt w:val="bullet"/>
      <w:lvlText w:val=""/>
      <w:lvlJc w:val="left"/>
      <w:pPr>
        <w:ind w:left="360" w:hanging="360"/>
      </w:pPr>
      <w:rPr>
        <w:rFonts w:ascii="Symbol" w:hAnsi="Symbol" w:hint="default"/>
        <w:i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1B5B21BD"/>
    <w:multiLevelType w:val="hybridMultilevel"/>
    <w:tmpl w:val="D4FA12C4"/>
    <w:lvl w:ilvl="0" w:tplc="0415000F">
      <w:start w:val="1"/>
      <w:numFmt w:val="decimal"/>
      <w:lvlText w:val="%1."/>
      <w:lvlJc w:val="left"/>
      <w:pPr>
        <w:ind w:left="360" w:hanging="360"/>
      </w:pPr>
    </w:lvl>
    <w:lvl w:ilvl="1" w:tplc="04150011">
      <w:start w:val="1"/>
      <w:numFmt w:val="decimal"/>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1C8432DD"/>
    <w:multiLevelType w:val="hybridMultilevel"/>
    <w:tmpl w:val="169EFA4E"/>
    <w:lvl w:ilvl="0" w:tplc="04150011">
      <w:start w:val="1"/>
      <w:numFmt w:val="decimal"/>
      <w:lvlText w:val="%1)"/>
      <w:lvlJc w:val="left"/>
      <w:pPr>
        <w:ind w:left="360" w:hanging="360"/>
      </w:pPr>
      <w:rPr>
        <w:rFonts w:hint="default"/>
        <w:i w:val="0"/>
      </w:rPr>
    </w:lvl>
    <w:lvl w:ilvl="1" w:tplc="BD68E7E0">
      <w:start w:val="1"/>
      <w:numFmt w:val="bullet"/>
      <w:lvlText w:val=""/>
      <w:lvlJc w:val="left"/>
      <w:pPr>
        <w:ind w:left="1080" w:hanging="360"/>
      </w:pPr>
      <w:rPr>
        <w:rFonts w:ascii="Symbol" w:hAnsi="Symbol" w:hint="default"/>
        <w:i w:val="0"/>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3" w15:restartNumberingAfterBreak="0">
    <w:nsid w:val="1E281BDB"/>
    <w:multiLevelType w:val="hybridMultilevel"/>
    <w:tmpl w:val="D67263A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1EF3777E"/>
    <w:multiLevelType w:val="hybridMultilevel"/>
    <w:tmpl w:val="D4FA12C4"/>
    <w:lvl w:ilvl="0" w:tplc="0415000F">
      <w:start w:val="1"/>
      <w:numFmt w:val="decimal"/>
      <w:lvlText w:val="%1."/>
      <w:lvlJc w:val="left"/>
      <w:pPr>
        <w:ind w:left="360" w:hanging="360"/>
      </w:pPr>
    </w:lvl>
    <w:lvl w:ilvl="1" w:tplc="04150011">
      <w:start w:val="1"/>
      <w:numFmt w:val="decimal"/>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15:restartNumberingAfterBreak="0">
    <w:nsid w:val="1F274381"/>
    <w:multiLevelType w:val="hybridMultilevel"/>
    <w:tmpl w:val="D4FA12C4"/>
    <w:lvl w:ilvl="0" w:tplc="FFFFFFFF">
      <w:start w:val="1"/>
      <w:numFmt w:val="decimal"/>
      <w:lvlText w:val="%1."/>
      <w:lvlJc w:val="left"/>
      <w:pPr>
        <w:ind w:left="360" w:hanging="360"/>
      </w:pPr>
    </w:lvl>
    <w:lvl w:ilvl="1" w:tplc="FFFFFFFF">
      <w:start w:val="1"/>
      <w:numFmt w:val="decimal"/>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26" w15:restartNumberingAfterBreak="0">
    <w:nsid w:val="206E4FDE"/>
    <w:multiLevelType w:val="hybridMultilevel"/>
    <w:tmpl w:val="28BC288C"/>
    <w:lvl w:ilvl="0" w:tplc="F43663CE">
      <w:start w:val="1"/>
      <w:numFmt w:val="decimal"/>
      <w:lvlText w:val="%1."/>
      <w:lvlJc w:val="left"/>
      <w:pPr>
        <w:ind w:left="720" w:hanging="360"/>
      </w:pPr>
      <w:rPr>
        <w:rFonts w:ascii="Calibri" w:hAnsi="Calibri" w:cs="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2230452A"/>
    <w:multiLevelType w:val="hybridMultilevel"/>
    <w:tmpl w:val="57D4B340"/>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8" w15:restartNumberingAfterBreak="0">
    <w:nsid w:val="22542ACD"/>
    <w:multiLevelType w:val="hybridMultilevel"/>
    <w:tmpl w:val="F978019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22597158"/>
    <w:multiLevelType w:val="multilevel"/>
    <w:tmpl w:val="7F8A5AF8"/>
    <w:lvl w:ilvl="0">
      <w:start w:val="1"/>
      <w:numFmt w:val="decimal"/>
      <w:lvlText w:val="%1."/>
      <w:lvlJc w:val="left"/>
      <w:pPr>
        <w:ind w:left="360" w:hanging="360"/>
      </w:pPr>
      <w:rPr>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2286253A"/>
    <w:multiLevelType w:val="hybridMultilevel"/>
    <w:tmpl w:val="B5DC350E"/>
    <w:lvl w:ilvl="0" w:tplc="D53C0704">
      <w:start w:val="1"/>
      <w:numFmt w:val="decimal"/>
      <w:lvlText w:val="%1)"/>
      <w:lvlJc w:val="left"/>
      <w:pPr>
        <w:ind w:left="720" w:hanging="360"/>
      </w:pPr>
      <w:rPr>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241737FE"/>
    <w:multiLevelType w:val="multilevel"/>
    <w:tmpl w:val="B0C4C902"/>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29E60E4A"/>
    <w:multiLevelType w:val="hybridMultilevel"/>
    <w:tmpl w:val="D4FA12C4"/>
    <w:lvl w:ilvl="0" w:tplc="0415000F">
      <w:start w:val="1"/>
      <w:numFmt w:val="decimal"/>
      <w:lvlText w:val="%1."/>
      <w:lvlJc w:val="left"/>
      <w:pPr>
        <w:ind w:left="360" w:hanging="360"/>
      </w:pPr>
    </w:lvl>
    <w:lvl w:ilvl="1" w:tplc="04150011">
      <w:start w:val="1"/>
      <w:numFmt w:val="decimal"/>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3" w15:restartNumberingAfterBreak="0">
    <w:nsid w:val="2A065341"/>
    <w:multiLevelType w:val="hybridMultilevel"/>
    <w:tmpl w:val="D4FA12C4"/>
    <w:lvl w:ilvl="0" w:tplc="0415000F">
      <w:start w:val="1"/>
      <w:numFmt w:val="decimal"/>
      <w:lvlText w:val="%1."/>
      <w:lvlJc w:val="left"/>
      <w:pPr>
        <w:ind w:left="360" w:hanging="360"/>
      </w:pPr>
    </w:lvl>
    <w:lvl w:ilvl="1" w:tplc="04150011">
      <w:start w:val="1"/>
      <w:numFmt w:val="decimal"/>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15:restartNumberingAfterBreak="0">
    <w:nsid w:val="2D833F4D"/>
    <w:multiLevelType w:val="hybridMultilevel"/>
    <w:tmpl w:val="9C54B488"/>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5" w15:restartNumberingAfterBreak="0">
    <w:nsid w:val="2DEC642E"/>
    <w:multiLevelType w:val="hybridMultilevel"/>
    <w:tmpl w:val="C5AE3D7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2F8F3BDC"/>
    <w:multiLevelType w:val="hybridMultilevel"/>
    <w:tmpl w:val="8604B5A4"/>
    <w:lvl w:ilvl="0" w:tplc="04150011">
      <w:start w:val="1"/>
      <w:numFmt w:val="decimal"/>
      <w:lvlText w:val="%1)"/>
      <w:lvlJc w:val="left"/>
      <w:pPr>
        <w:ind w:left="720" w:hanging="360"/>
      </w:pPr>
      <w:rPr>
        <w:rFonts w:hint="default"/>
        <w:i w:val="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302B1EB8"/>
    <w:multiLevelType w:val="hybridMultilevel"/>
    <w:tmpl w:val="169EFA4E"/>
    <w:lvl w:ilvl="0" w:tplc="04150011">
      <w:start w:val="1"/>
      <w:numFmt w:val="decimal"/>
      <w:lvlText w:val="%1)"/>
      <w:lvlJc w:val="left"/>
      <w:pPr>
        <w:ind w:left="360" w:hanging="360"/>
      </w:pPr>
      <w:rPr>
        <w:rFonts w:hint="default"/>
        <w:i w:val="0"/>
      </w:rPr>
    </w:lvl>
    <w:lvl w:ilvl="1" w:tplc="BD68E7E0">
      <w:start w:val="1"/>
      <w:numFmt w:val="bullet"/>
      <w:lvlText w:val=""/>
      <w:lvlJc w:val="left"/>
      <w:pPr>
        <w:ind w:left="1080" w:hanging="360"/>
      </w:pPr>
      <w:rPr>
        <w:rFonts w:ascii="Symbol" w:hAnsi="Symbol" w:hint="default"/>
        <w:i w:val="0"/>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8" w15:restartNumberingAfterBreak="0">
    <w:nsid w:val="30B12B83"/>
    <w:multiLevelType w:val="hybridMultilevel"/>
    <w:tmpl w:val="F7C0072A"/>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9" w15:restartNumberingAfterBreak="0">
    <w:nsid w:val="30DD389A"/>
    <w:multiLevelType w:val="hybridMultilevel"/>
    <w:tmpl w:val="8F901C68"/>
    <w:lvl w:ilvl="0" w:tplc="81A6349C">
      <w:start w:val="1"/>
      <w:numFmt w:val="decimal"/>
      <w:lvlText w:val="%1."/>
      <w:lvlJc w:val="left"/>
      <w:pPr>
        <w:ind w:left="2084" w:hanging="360"/>
      </w:pPr>
      <w:rPr>
        <w:rFonts w:hint="default"/>
      </w:rPr>
    </w:lvl>
    <w:lvl w:ilvl="1" w:tplc="04150019" w:tentative="1">
      <w:start w:val="1"/>
      <w:numFmt w:val="lowerLetter"/>
      <w:lvlText w:val="%2."/>
      <w:lvlJc w:val="left"/>
      <w:pPr>
        <w:ind w:left="2804" w:hanging="360"/>
      </w:pPr>
    </w:lvl>
    <w:lvl w:ilvl="2" w:tplc="0415001B" w:tentative="1">
      <w:start w:val="1"/>
      <w:numFmt w:val="lowerRoman"/>
      <w:lvlText w:val="%3."/>
      <w:lvlJc w:val="right"/>
      <w:pPr>
        <w:ind w:left="3524" w:hanging="180"/>
      </w:pPr>
    </w:lvl>
    <w:lvl w:ilvl="3" w:tplc="0415000F" w:tentative="1">
      <w:start w:val="1"/>
      <w:numFmt w:val="decimal"/>
      <w:lvlText w:val="%4."/>
      <w:lvlJc w:val="left"/>
      <w:pPr>
        <w:ind w:left="4244" w:hanging="360"/>
      </w:pPr>
    </w:lvl>
    <w:lvl w:ilvl="4" w:tplc="04150019" w:tentative="1">
      <w:start w:val="1"/>
      <w:numFmt w:val="lowerLetter"/>
      <w:lvlText w:val="%5."/>
      <w:lvlJc w:val="left"/>
      <w:pPr>
        <w:ind w:left="4964" w:hanging="360"/>
      </w:pPr>
    </w:lvl>
    <w:lvl w:ilvl="5" w:tplc="0415001B" w:tentative="1">
      <w:start w:val="1"/>
      <w:numFmt w:val="lowerRoman"/>
      <w:lvlText w:val="%6."/>
      <w:lvlJc w:val="right"/>
      <w:pPr>
        <w:ind w:left="5684" w:hanging="180"/>
      </w:pPr>
    </w:lvl>
    <w:lvl w:ilvl="6" w:tplc="0415000F" w:tentative="1">
      <w:start w:val="1"/>
      <w:numFmt w:val="decimal"/>
      <w:lvlText w:val="%7."/>
      <w:lvlJc w:val="left"/>
      <w:pPr>
        <w:ind w:left="6404" w:hanging="360"/>
      </w:pPr>
    </w:lvl>
    <w:lvl w:ilvl="7" w:tplc="04150019" w:tentative="1">
      <w:start w:val="1"/>
      <w:numFmt w:val="lowerLetter"/>
      <w:lvlText w:val="%8."/>
      <w:lvlJc w:val="left"/>
      <w:pPr>
        <w:ind w:left="7124" w:hanging="360"/>
      </w:pPr>
    </w:lvl>
    <w:lvl w:ilvl="8" w:tplc="0415001B" w:tentative="1">
      <w:start w:val="1"/>
      <w:numFmt w:val="lowerRoman"/>
      <w:lvlText w:val="%9."/>
      <w:lvlJc w:val="right"/>
      <w:pPr>
        <w:ind w:left="7844" w:hanging="180"/>
      </w:pPr>
    </w:lvl>
  </w:abstractNum>
  <w:abstractNum w:abstractNumId="40" w15:restartNumberingAfterBreak="0">
    <w:nsid w:val="31FD779B"/>
    <w:multiLevelType w:val="multilevel"/>
    <w:tmpl w:val="B61286DA"/>
    <w:lvl w:ilvl="0">
      <w:start w:val="1"/>
      <w:numFmt w:val="decimal"/>
      <w:lvlText w:val="%1."/>
      <w:lvlJc w:val="left"/>
      <w:pPr>
        <w:ind w:left="360" w:hanging="360"/>
      </w:pPr>
      <w:rPr>
        <w:rFonts w:hint="default"/>
        <w:b/>
        <w:bCs/>
      </w:rPr>
    </w:lvl>
    <w:lvl w:ilvl="1">
      <w:start w:val="1"/>
      <w:numFmt w:val="decimal"/>
      <w:lvlText w:val="%1.%2."/>
      <w:lvlJc w:val="left"/>
      <w:pPr>
        <w:ind w:left="2912" w:hanging="360"/>
      </w:pPr>
      <w:rPr>
        <w:rFonts w:ascii="Calibri" w:hAnsi="Calibri" w:cs="Calibri" w:hint="default"/>
        <w:b w:val="0"/>
        <w:bCs w:val="0"/>
        <w:sz w:val="24"/>
        <w:szCs w:val="24"/>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1" w15:restartNumberingAfterBreak="0">
    <w:nsid w:val="322A3956"/>
    <w:multiLevelType w:val="multilevel"/>
    <w:tmpl w:val="C0A87FCA"/>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326B0084"/>
    <w:multiLevelType w:val="hybridMultilevel"/>
    <w:tmpl w:val="D4FA12C4"/>
    <w:lvl w:ilvl="0" w:tplc="0415000F">
      <w:start w:val="1"/>
      <w:numFmt w:val="decimal"/>
      <w:lvlText w:val="%1."/>
      <w:lvlJc w:val="left"/>
      <w:pPr>
        <w:ind w:left="360" w:hanging="360"/>
      </w:pPr>
    </w:lvl>
    <w:lvl w:ilvl="1" w:tplc="04150011">
      <w:start w:val="1"/>
      <w:numFmt w:val="decimal"/>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3" w15:restartNumberingAfterBreak="0">
    <w:nsid w:val="35553F5A"/>
    <w:multiLevelType w:val="multilevel"/>
    <w:tmpl w:val="67C21594"/>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37BC6DA8"/>
    <w:multiLevelType w:val="hybridMultilevel"/>
    <w:tmpl w:val="27C40A80"/>
    <w:lvl w:ilvl="0" w:tplc="0415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39762FF3"/>
    <w:multiLevelType w:val="hybridMultilevel"/>
    <w:tmpl w:val="D4FA12C4"/>
    <w:lvl w:ilvl="0" w:tplc="0415000F">
      <w:start w:val="1"/>
      <w:numFmt w:val="decimal"/>
      <w:lvlText w:val="%1."/>
      <w:lvlJc w:val="left"/>
      <w:pPr>
        <w:ind w:left="360" w:hanging="360"/>
      </w:pPr>
    </w:lvl>
    <w:lvl w:ilvl="1" w:tplc="04150011">
      <w:start w:val="1"/>
      <w:numFmt w:val="decimal"/>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6" w15:restartNumberingAfterBreak="0">
    <w:nsid w:val="3B1C6972"/>
    <w:multiLevelType w:val="hybridMultilevel"/>
    <w:tmpl w:val="F1945E3E"/>
    <w:lvl w:ilvl="0" w:tplc="9A7288C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3B724AE5"/>
    <w:multiLevelType w:val="hybridMultilevel"/>
    <w:tmpl w:val="F790DCB8"/>
    <w:lvl w:ilvl="0" w:tplc="FFFFFFFF">
      <w:start w:val="1"/>
      <w:numFmt w:val="decimal"/>
      <w:lvlText w:val="%1."/>
      <w:lvlJc w:val="left"/>
      <w:pPr>
        <w:ind w:left="720" w:hanging="360"/>
      </w:pPr>
    </w:lvl>
    <w:lvl w:ilvl="1" w:tplc="04150019">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8" w15:restartNumberingAfterBreak="0">
    <w:nsid w:val="3C22279B"/>
    <w:multiLevelType w:val="hybridMultilevel"/>
    <w:tmpl w:val="5EE62E22"/>
    <w:lvl w:ilvl="0" w:tplc="04150011">
      <w:start w:val="1"/>
      <w:numFmt w:val="decimal"/>
      <w:lvlText w:val="%1)"/>
      <w:lvlJc w:val="left"/>
      <w:pPr>
        <w:ind w:left="720" w:hanging="360"/>
      </w:pPr>
      <w:rPr>
        <w:rFonts w:hint="default"/>
        <w:i w:val="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3D7F68F0"/>
    <w:multiLevelType w:val="hybridMultilevel"/>
    <w:tmpl w:val="D4FA12C4"/>
    <w:lvl w:ilvl="0" w:tplc="0415000F">
      <w:start w:val="1"/>
      <w:numFmt w:val="decimal"/>
      <w:lvlText w:val="%1."/>
      <w:lvlJc w:val="left"/>
      <w:pPr>
        <w:ind w:left="360" w:hanging="360"/>
      </w:pPr>
    </w:lvl>
    <w:lvl w:ilvl="1" w:tplc="04150011">
      <w:start w:val="1"/>
      <w:numFmt w:val="decimal"/>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0" w15:restartNumberingAfterBreak="0">
    <w:nsid w:val="3EBC7C9E"/>
    <w:multiLevelType w:val="hybridMultilevel"/>
    <w:tmpl w:val="CB006E18"/>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1" w15:restartNumberingAfterBreak="0">
    <w:nsid w:val="3FF42377"/>
    <w:multiLevelType w:val="hybridMultilevel"/>
    <w:tmpl w:val="8AF0C528"/>
    <w:lvl w:ilvl="0" w:tplc="BD68E7E0">
      <w:start w:val="1"/>
      <w:numFmt w:val="bullet"/>
      <w:lvlText w:val=""/>
      <w:lvlJc w:val="left"/>
      <w:pPr>
        <w:ind w:left="1145" w:hanging="360"/>
      </w:pPr>
      <w:rPr>
        <w:rFonts w:ascii="Symbol" w:hAnsi="Symbol" w:hint="default"/>
        <w:i w:val="0"/>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52" w15:restartNumberingAfterBreak="0">
    <w:nsid w:val="41244366"/>
    <w:multiLevelType w:val="hybridMultilevel"/>
    <w:tmpl w:val="EB222C88"/>
    <w:lvl w:ilvl="0" w:tplc="BD68E7E0">
      <w:start w:val="1"/>
      <w:numFmt w:val="bullet"/>
      <w:lvlText w:val=""/>
      <w:lvlJc w:val="left"/>
      <w:pPr>
        <w:ind w:left="720" w:hanging="360"/>
      </w:pPr>
      <w:rPr>
        <w:rFonts w:ascii="Symbol" w:hAnsi="Symbol" w:hint="default"/>
        <w:i w:val="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42CB34A4"/>
    <w:multiLevelType w:val="hybridMultilevel"/>
    <w:tmpl w:val="D4FA12C4"/>
    <w:lvl w:ilvl="0" w:tplc="0415000F">
      <w:start w:val="1"/>
      <w:numFmt w:val="decimal"/>
      <w:lvlText w:val="%1."/>
      <w:lvlJc w:val="left"/>
      <w:pPr>
        <w:ind w:left="360" w:hanging="360"/>
      </w:pPr>
    </w:lvl>
    <w:lvl w:ilvl="1" w:tplc="04150011">
      <w:start w:val="1"/>
      <w:numFmt w:val="decimal"/>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4" w15:restartNumberingAfterBreak="0">
    <w:nsid w:val="42EB61D0"/>
    <w:multiLevelType w:val="hybridMultilevel"/>
    <w:tmpl w:val="33D25DCA"/>
    <w:lvl w:ilvl="0" w:tplc="705E22E8">
      <w:start w:val="1"/>
      <w:numFmt w:val="decimal"/>
      <w:lvlText w:val="%1)"/>
      <w:lvlJc w:val="left"/>
      <w:pPr>
        <w:ind w:left="3447" w:hanging="360"/>
      </w:pPr>
      <w:rPr>
        <w:sz w:val="24"/>
        <w:szCs w:val="24"/>
      </w:rPr>
    </w:lvl>
    <w:lvl w:ilvl="1" w:tplc="04150019" w:tentative="1">
      <w:start w:val="1"/>
      <w:numFmt w:val="lowerLetter"/>
      <w:lvlText w:val="%2."/>
      <w:lvlJc w:val="left"/>
      <w:pPr>
        <w:ind w:left="4167" w:hanging="360"/>
      </w:pPr>
    </w:lvl>
    <w:lvl w:ilvl="2" w:tplc="0415001B" w:tentative="1">
      <w:start w:val="1"/>
      <w:numFmt w:val="lowerRoman"/>
      <w:lvlText w:val="%3."/>
      <w:lvlJc w:val="right"/>
      <w:pPr>
        <w:ind w:left="4887" w:hanging="180"/>
      </w:pPr>
    </w:lvl>
    <w:lvl w:ilvl="3" w:tplc="0415000F" w:tentative="1">
      <w:start w:val="1"/>
      <w:numFmt w:val="decimal"/>
      <w:lvlText w:val="%4."/>
      <w:lvlJc w:val="left"/>
      <w:pPr>
        <w:ind w:left="5607" w:hanging="360"/>
      </w:pPr>
    </w:lvl>
    <w:lvl w:ilvl="4" w:tplc="04150019" w:tentative="1">
      <w:start w:val="1"/>
      <w:numFmt w:val="lowerLetter"/>
      <w:lvlText w:val="%5."/>
      <w:lvlJc w:val="left"/>
      <w:pPr>
        <w:ind w:left="6327" w:hanging="360"/>
      </w:pPr>
    </w:lvl>
    <w:lvl w:ilvl="5" w:tplc="0415001B" w:tentative="1">
      <w:start w:val="1"/>
      <w:numFmt w:val="lowerRoman"/>
      <w:lvlText w:val="%6."/>
      <w:lvlJc w:val="right"/>
      <w:pPr>
        <w:ind w:left="7047" w:hanging="180"/>
      </w:pPr>
    </w:lvl>
    <w:lvl w:ilvl="6" w:tplc="0415000F" w:tentative="1">
      <w:start w:val="1"/>
      <w:numFmt w:val="decimal"/>
      <w:lvlText w:val="%7."/>
      <w:lvlJc w:val="left"/>
      <w:pPr>
        <w:ind w:left="7767" w:hanging="360"/>
      </w:pPr>
    </w:lvl>
    <w:lvl w:ilvl="7" w:tplc="04150019" w:tentative="1">
      <w:start w:val="1"/>
      <w:numFmt w:val="lowerLetter"/>
      <w:lvlText w:val="%8."/>
      <w:lvlJc w:val="left"/>
      <w:pPr>
        <w:ind w:left="8487" w:hanging="360"/>
      </w:pPr>
    </w:lvl>
    <w:lvl w:ilvl="8" w:tplc="0415001B" w:tentative="1">
      <w:start w:val="1"/>
      <w:numFmt w:val="lowerRoman"/>
      <w:lvlText w:val="%9."/>
      <w:lvlJc w:val="right"/>
      <w:pPr>
        <w:ind w:left="9207" w:hanging="180"/>
      </w:pPr>
    </w:lvl>
  </w:abstractNum>
  <w:abstractNum w:abstractNumId="55" w15:restartNumberingAfterBreak="0">
    <w:nsid w:val="43600D66"/>
    <w:multiLevelType w:val="multilevel"/>
    <w:tmpl w:val="9796D42C"/>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6" w15:restartNumberingAfterBreak="0">
    <w:nsid w:val="44C5786F"/>
    <w:multiLevelType w:val="hybridMultilevel"/>
    <w:tmpl w:val="19BA74B8"/>
    <w:lvl w:ilvl="0" w:tplc="9DB808C4">
      <w:start w:val="1"/>
      <w:numFmt w:val="upperRoman"/>
      <w:lvlText w:val="%1."/>
      <w:lvlJc w:val="left"/>
      <w:pPr>
        <w:ind w:left="720" w:hanging="360"/>
      </w:pPr>
      <w:rPr>
        <w:rFonts w:hint="default"/>
      </w:rPr>
    </w:lvl>
    <w:lvl w:ilvl="1" w:tplc="4126DB7C">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45D709B5"/>
    <w:multiLevelType w:val="hybridMultilevel"/>
    <w:tmpl w:val="2494BDE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49BD0C49"/>
    <w:multiLevelType w:val="hybridMultilevel"/>
    <w:tmpl w:val="0A5CB13C"/>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9" w15:restartNumberingAfterBreak="0">
    <w:nsid w:val="4A2F2549"/>
    <w:multiLevelType w:val="hybridMultilevel"/>
    <w:tmpl w:val="75BE7326"/>
    <w:lvl w:ilvl="0" w:tplc="04150011">
      <w:start w:val="1"/>
      <w:numFmt w:val="decimal"/>
      <w:lvlText w:val="%1)"/>
      <w:lvlJc w:val="left"/>
      <w:pPr>
        <w:ind w:left="720" w:hanging="360"/>
      </w:pPr>
    </w:lvl>
    <w:lvl w:ilvl="1" w:tplc="93DCEB16">
      <w:start w:val="1"/>
      <w:numFmt w:val="bullet"/>
      <w:lvlText w:val=""/>
      <w:lvlJc w:val="left"/>
      <w:pPr>
        <w:ind w:left="1440" w:hanging="360"/>
      </w:pPr>
      <w:rPr>
        <w:rFonts w:ascii="Symbol" w:hAnsi="Symbol" w:hint="default"/>
      </w:rPr>
    </w:lvl>
    <w:lvl w:ilvl="2" w:tplc="0415001B">
      <w:start w:val="1"/>
      <w:numFmt w:val="lowerRoman"/>
      <w:lvlText w:val="%3."/>
      <w:lvlJc w:val="right"/>
      <w:pPr>
        <w:ind w:left="2160" w:hanging="180"/>
      </w:pPr>
    </w:lvl>
    <w:lvl w:ilvl="3" w:tplc="538ED624">
      <w:start w:val="1"/>
      <w:numFmt w:val="decimal"/>
      <w:lvlText w:val="%4."/>
      <w:lvlJc w:val="left"/>
      <w:pPr>
        <w:ind w:left="2880" w:hanging="360"/>
      </w:pPr>
      <w:rPr>
        <w:rFonts w:hint="default"/>
        <w:b w:val="0"/>
        <w:bCs/>
      </w:rPr>
    </w:lvl>
    <w:lvl w:ilvl="4" w:tplc="A2DC67B2">
      <w:start w:val="1"/>
      <w:numFmt w:val="decimal"/>
      <w:lvlText w:val="%5)"/>
      <w:lvlJc w:val="left"/>
      <w:pPr>
        <w:ind w:left="3600" w:hanging="360"/>
      </w:pPr>
      <w:rPr>
        <w:rFonts w:hint="default"/>
      </w:rPr>
    </w:lvl>
    <w:lvl w:ilvl="5" w:tplc="0C6CD050">
      <w:start w:val="1"/>
      <w:numFmt w:val="upperRoman"/>
      <w:lvlText w:val="%6."/>
      <w:lvlJc w:val="left"/>
      <w:pPr>
        <w:ind w:left="4860" w:hanging="720"/>
      </w:pPr>
      <w:rPr>
        <w:rFonts w:hint="default"/>
      </w:r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4B166073"/>
    <w:multiLevelType w:val="hybridMultilevel"/>
    <w:tmpl w:val="306CE8A2"/>
    <w:lvl w:ilvl="0" w:tplc="254E998E">
      <w:start w:val="1"/>
      <w:numFmt w:val="decimal"/>
      <w:lvlText w:val="%1."/>
      <w:lvlJc w:val="left"/>
      <w:pPr>
        <w:ind w:left="720" w:hanging="360"/>
      </w:pPr>
      <w:rPr>
        <w:rFonts w:ascii="Cambria" w:hAnsi="Cambria"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4C812EB5"/>
    <w:multiLevelType w:val="hybridMultilevel"/>
    <w:tmpl w:val="169EFA4E"/>
    <w:lvl w:ilvl="0" w:tplc="04150011">
      <w:start w:val="1"/>
      <w:numFmt w:val="decimal"/>
      <w:lvlText w:val="%1)"/>
      <w:lvlJc w:val="left"/>
      <w:pPr>
        <w:ind w:left="360" w:hanging="360"/>
      </w:pPr>
      <w:rPr>
        <w:rFonts w:hint="default"/>
        <w:i w:val="0"/>
      </w:rPr>
    </w:lvl>
    <w:lvl w:ilvl="1" w:tplc="BD68E7E0">
      <w:start w:val="1"/>
      <w:numFmt w:val="bullet"/>
      <w:lvlText w:val=""/>
      <w:lvlJc w:val="left"/>
      <w:pPr>
        <w:ind w:left="1080" w:hanging="360"/>
      </w:pPr>
      <w:rPr>
        <w:rFonts w:ascii="Symbol" w:hAnsi="Symbol" w:hint="default"/>
        <w:i w:val="0"/>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2" w15:restartNumberingAfterBreak="0">
    <w:nsid w:val="4C8D7945"/>
    <w:multiLevelType w:val="hybridMultilevel"/>
    <w:tmpl w:val="BC3A9862"/>
    <w:lvl w:ilvl="0" w:tplc="04150019">
      <w:start w:val="1"/>
      <w:numFmt w:val="lowerLetter"/>
      <w:lvlText w:val="%1."/>
      <w:lvlJc w:val="left"/>
      <w:pPr>
        <w:ind w:left="1287" w:hanging="360"/>
      </w:pPr>
    </w:lvl>
    <w:lvl w:ilvl="1" w:tplc="04150019">
      <w:start w:val="1"/>
      <w:numFmt w:val="lowerLetter"/>
      <w:lvlText w:val="%2."/>
      <w:lvlJc w:val="left"/>
      <w:pPr>
        <w:ind w:left="2007" w:hanging="360"/>
      </w:pPr>
    </w:lvl>
    <w:lvl w:ilvl="2" w:tplc="8FE4B5B8">
      <w:start w:val="1"/>
      <w:numFmt w:val="lowerLetter"/>
      <w:lvlText w:val="%3)"/>
      <w:lvlJc w:val="left"/>
      <w:pPr>
        <w:ind w:left="2907" w:hanging="360"/>
      </w:pPr>
      <w:rPr>
        <w:rFonts w:hint="default"/>
      </w:r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63" w15:restartNumberingAfterBreak="0">
    <w:nsid w:val="50A47228"/>
    <w:multiLevelType w:val="hybridMultilevel"/>
    <w:tmpl w:val="D4FA12C4"/>
    <w:lvl w:ilvl="0" w:tplc="0415000F">
      <w:start w:val="1"/>
      <w:numFmt w:val="decimal"/>
      <w:lvlText w:val="%1."/>
      <w:lvlJc w:val="left"/>
      <w:pPr>
        <w:ind w:left="360" w:hanging="360"/>
      </w:pPr>
    </w:lvl>
    <w:lvl w:ilvl="1" w:tplc="04150011">
      <w:start w:val="1"/>
      <w:numFmt w:val="decimal"/>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4" w15:restartNumberingAfterBreak="0">
    <w:nsid w:val="52166948"/>
    <w:multiLevelType w:val="hybridMultilevel"/>
    <w:tmpl w:val="9154DADE"/>
    <w:lvl w:ilvl="0" w:tplc="0415000F">
      <w:start w:val="1"/>
      <w:numFmt w:val="decimal"/>
      <w:lvlText w:val="%1."/>
      <w:lvlJc w:val="left"/>
      <w:pPr>
        <w:ind w:left="720" w:hanging="360"/>
      </w:pPr>
    </w:lvl>
    <w:lvl w:ilvl="1" w:tplc="BD54AEFA">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5" w15:restartNumberingAfterBreak="0">
    <w:nsid w:val="52E022F6"/>
    <w:multiLevelType w:val="multilevel"/>
    <w:tmpl w:val="02E201F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6" w15:restartNumberingAfterBreak="0">
    <w:nsid w:val="54CE375B"/>
    <w:multiLevelType w:val="hybridMultilevel"/>
    <w:tmpl w:val="D4FA12C4"/>
    <w:lvl w:ilvl="0" w:tplc="0415000F">
      <w:start w:val="1"/>
      <w:numFmt w:val="decimal"/>
      <w:lvlText w:val="%1."/>
      <w:lvlJc w:val="left"/>
      <w:pPr>
        <w:ind w:left="360" w:hanging="360"/>
      </w:pPr>
    </w:lvl>
    <w:lvl w:ilvl="1" w:tplc="04150011">
      <w:start w:val="1"/>
      <w:numFmt w:val="decimal"/>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7" w15:restartNumberingAfterBreak="0">
    <w:nsid w:val="5520050B"/>
    <w:multiLevelType w:val="multilevel"/>
    <w:tmpl w:val="59F81400"/>
    <w:lvl w:ilvl="0">
      <w:start w:val="2"/>
      <w:numFmt w:val="decimal"/>
      <w:lvlText w:val="%1."/>
      <w:lvlJc w:val="left"/>
      <w:pPr>
        <w:ind w:left="540" w:hanging="540"/>
      </w:pPr>
      <w:rPr>
        <w:rFonts w:hint="default"/>
      </w:rPr>
    </w:lvl>
    <w:lvl w:ilvl="1">
      <w:start w:val="1"/>
      <w:numFmt w:val="decimal"/>
      <w:lvlText w:val="%1.%2."/>
      <w:lvlJc w:val="left"/>
      <w:pPr>
        <w:ind w:left="753" w:hanging="540"/>
      </w:pPr>
      <w:rPr>
        <w:rFonts w:hint="default"/>
      </w:rPr>
    </w:lvl>
    <w:lvl w:ilvl="2">
      <w:start w:val="1"/>
      <w:numFmt w:val="decimal"/>
      <w:lvlText w:val="%1.%2.%3."/>
      <w:lvlJc w:val="left"/>
      <w:pPr>
        <w:ind w:left="1146" w:hanging="720"/>
      </w:pPr>
      <w:rPr>
        <w:rFonts w:hint="default"/>
        <w:spacing w:val="-4"/>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68" w15:restartNumberingAfterBreak="0">
    <w:nsid w:val="55A972D8"/>
    <w:multiLevelType w:val="multilevel"/>
    <w:tmpl w:val="B3125A9A"/>
    <w:lvl w:ilvl="0">
      <w:start w:val="1"/>
      <w:numFmt w:val="decimal"/>
      <w:lvlText w:val="%1."/>
      <w:lvlJc w:val="left"/>
      <w:pPr>
        <w:ind w:left="360" w:hanging="360"/>
      </w:pPr>
      <w:rPr>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9" w15:restartNumberingAfterBreak="0">
    <w:nsid w:val="560B3C26"/>
    <w:multiLevelType w:val="hybridMultilevel"/>
    <w:tmpl w:val="D4FA12C4"/>
    <w:lvl w:ilvl="0" w:tplc="0415000F">
      <w:start w:val="1"/>
      <w:numFmt w:val="decimal"/>
      <w:lvlText w:val="%1."/>
      <w:lvlJc w:val="left"/>
      <w:pPr>
        <w:ind w:left="360" w:hanging="360"/>
      </w:pPr>
    </w:lvl>
    <w:lvl w:ilvl="1" w:tplc="04150011">
      <w:start w:val="1"/>
      <w:numFmt w:val="decimal"/>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0" w15:restartNumberingAfterBreak="0">
    <w:nsid w:val="57743D0C"/>
    <w:multiLevelType w:val="hybridMultilevel"/>
    <w:tmpl w:val="543AA9BC"/>
    <w:lvl w:ilvl="0" w:tplc="04150017">
      <w:start w:val="1"/>
      <w:numFmt w:val="lowerLetter"/>
      <w:lvlText w:val="%1)"/>
      <w:lvlJc w:val="left"/>
      <w:pPr>
        <w:ind w:left="2280" w:hanging="360"/>
      </w:pPr>
      <w:rPr>
        <w:rFonts w:hint="default"/>
      </w:rPr>
    </w:lvl>
    <w:lvl w:ilvl="1" w:tplc="04150003" w:tentative="1">
      <w:start w:val="1"/>
      <w:numFmt w:val="bullet"/>
      <w:lvlText w:val="o"/>
      <w:lvlJc w:val="left"/>
      <w:pPr>
        <w:ind w:left="3000" w:hanging="360"/>
      </w:pPr>
      <w:rPr>
        <w:rFonts w:ascii="Courier New" w:hAnsi="Courier New" w:cs="Courier New" w:hint="default"/>
      </w:rPr>
    </w:lvl>
    <w:lvl w:ilvl="2" w:tplc="04150005" w:tentative="1">
      <w:start w:val="1"/>
      <w:numFmt w:val="bullet"/>
      <w:lvlText w:val=""/>
      <w:lvlJc w:val="left"/>
      <w:pPr>
        <w:ind w:left="3720" w:hanging="360"/>
      </w:pPr>
      <w:rPr>
        <w:rFonts w:ascii="Wingdings" w:hAnsi="Wingdings" w:hint="default"/>
      </w:rPr>
    </w:lvl>
    <w:lvl w:ilvl="3" w:tplc="04150001" w:tentative="1">
      <w:start w:val="1"/>
      <w:numFmt w:val="bullet"/>
      <w:lvlText w:val=""/>
      <w:lvlJc w:val="left"/>
      <w:pPr>
        <w:ind w:left="4440" w:hanging="360"/>
      </w:pPr>
      <w:rPr>
        <w:rFonts w:ascii="Symbol" w:hAnsi="Symbol" w:hint="default"/>
      </w:rPr>
    </w:lvl>
    <w:lvl w:ilvl="4" w:tplc="04150003" w:tentative="1">
      <w:start w:val="1"/>
      <w:numFmt w:val="bullet"/>
      <w:lvlText w:val="o"/>
      <w:lvlJc w:val="left"/>
      <w:pPr>
        <w:ind w:left="5160" w:hanging="360"/>
      </w:pPr>
      <w:rPr>
        <w:rFonts w:ascii="Courier New" w:hAnsi="Courier New" w:cs="Courier New" w:hint="default"/>
      </w:rPr>
    </w:lvl>
    <w:lvl w:ilvl="5" w:tplc="04150005" w:tentative="1">
      <w:start w:val="1"/>
      <w:numFmt w:val="bullet"/>
      <w:lvlText w:val=""/>
      <w:lvlJc w:val="left"/>
      <w:pPr>
        <w:ind w:left="5880" w:hanging="360"/>
      </w:pPr>
      <w:rPr>
        <w:rFonts w:ascii="Wingdings" w:hAnsi="Wingdings" w:hint="default"/>
      </w:rPr>
    </w:lvl>
    <w:lvl w:ilvl="6" w:tplc="04150001" w:tentative="1">
      <w:start w:val="1"/>
      <w:numFmt w:val="bullet"/>
      <w:lvlText w:val=""/>
      <w:lvlJc w:val="left"/>
      <w:pPr>
        <w:ind w:left="6600" w:hanging="360"/>
      </w:pPr>
      <w:rPr>
        <w:rFonts w:ascii="Symbol" w:hAnsi="Symbol" w:hint="default"/>
      </w:rPr>
    </w:lvl>
    <w:lvl w:ilvl="7" w:tplc="04150003" w:tentative="1">
      <w:start w:val="1"/>
      <w:numFmt w:val="bullet"/>
      <w:lvlText w:val="o"/>
      <w:lvlJc w:val="left"/>
      <w:pPr>
        <w:ind w:left="7320" w:hanging="360"/>
      </w:pPr>
      <w:rPr>
        <w:rFonts w:ascii="Courier New" w:hAnsi="Courier New" w:cs="Courier New" w:hint="default"/>
      </w:rPr>
    </w:lvl>
    <w:lvl w:ilvl="8" w:tplc="04150005" w:tentative="1">
      <w:start w:val="1"/>
      <w:numFmt w:val="bullet"/>
      <w:lvlText w:val=""/>
      <w:lvlJc w:val="left"/>
      <w:pPr>
        <w:ind w:left="8040" w:hanging="360"/>
      </w:pPr>
      <w:rPr>
        <w:rFonts w:ascii="Wingdings" w:hAnsi="Wingdings" w:hint="default"/>
      </w:rPr>
    </w:lvl>
  </w:abstractNum>
  <w:abstractNum w:abstractNumId="71" w15:restartNumberingAfterBreak="0">
    <w:nsid w:val="5CCE23E5"/>
    <w:multiLevelType w:val="multilevel"/>
    <w:tmpl w:val="8DEE60FA"/>
    <w:lvl w:ilvl="0">
      <w:start w:val="1"/>
      <w:numFmt w:val="decimal"/>
      <w:lvlText w:val="%1."/>
      <w:lvlJc w:val="left"/>
      <w:pPr>
        <w:ind w:left="400" w:hanging="400"/>
      </w:pPr>
      <w:rPr>
        <w:rFonts w:hint="default"/>
      </w:rPr>
    </w:lvl>
    <w:lvl w:ilvl="1">
      <w:start w:val="1"/>
      <w:numFmt w:val="decimal"/>
      <w:lvlText w:val="%1.%2."/>
      <w:lvlJc w:val="left"/>
      <w:pPr>
        <w:ind w:left="2671" w:hanging="720"/>
      </w:pPr>
      <w:rPr>
        <w:rFonts w:hint="default"/>
      </w:rPr>
    </w:lvl>
    <w:lvl w:ilvl="2">
      <w:start w:val="1"/>
      <w:numFmt w:val="decimal"/>
      <w:lvlText w:val="%1.%2.%3."/>
      <w:lvlJc w:val="left"/>
      <w:pPr>
        <w:ind w:left="4622" w:hanging="720"/>
      </w:pPr>
      <w:rPr>
        <w:rFonts w:hint="default"/>
      </w:rPr>
    </w:lvl>
    <w:lvl w:ilvl="3">
      <w:start w:val="1"/>
      <w:numFmt w:val="decimal"/>
      <w:lvlText w:val="%1.%2.%3.%4."/>
      <w:lvlJc w:val="left"/>
      <w:pPr>
        <w:ind w:left="6933" w:hanging="1080"/>
      </w:pPr>
      <w:rPr>
        <w:rFonts w:hint="default"/>
      </w:rPr>
    </w:lvl>
    <w:lvl w:ilvl="4">
      <w:start w:val="1"/>
      <w:numFmt w:val="decimal"/>
      <w:lvlText w:val="%1.%2.%3.%4.%5."/>
      <w:lvlJc w:val="left"/>
      <w:pPr>
        <w:ind w:left="9244" w:hanging="1440"/>
      </w:pPr>
      <w:rPr>
        <w:rFonts w:hint="default"/>
      </w:rPr>
    </w:lvl>
    <w:lvl w:ilvl="5">
      <w:start w:val="1"/>
      <w:numFmt w:val="decimal"/>
      <w:lvlText w:val="%1.%2.%3.%4.%5.%6."/>
      <w:lvlJc w:val="left"/>
      <w:pPr>
        <w:ind w:left="11195" w:hanging="1440"/>
      </w:pPr>
      <w:rPr>
        <w:rFonts w:hint="default"/>
      </w:rPr>
    </w:lvl>
    <w:lvl w:ilvl="6">
      <w:start w:val="1"/>
      <w:numFmt w:val="decimal"/>
      <w:lvlText w:val="%1.%2.%3.%4.%5.%6.%7."/>
      <w:lvlJc w:val="left"/>
      <w:pPr>
        <w:ind w:left="13506" w:hanging="1800"/>
      </w:pPr>
      <w:rPr>
        <w:rFonts w:hint="default"/>
      </w:rPr>
    </w:lvl>
    <w:lvl w:ilvl="7">
      <w:start w:val="1"/>
      <w:numFmt w:val="decimal"/>
      <w:lvlText w:val="%1.%2.%3.%4.%5.%6.%7.%8."/>
      <w:lvlJc w:val="left"/>
      <w:pPr>
        <w:ind w:left="15817" w:hanging="2160"/>
      </w:pPr>
      <w:rPr>
        <w:rFonts w:hint="default"/>
      </w:rPr>
    </w:lvl>
    <w:lvl w:ilvl="8">
      <w:start w:val="1"/>
      <w:numFmt w:val="decimal"/>
      <w:lvlText w:val="%1.%2.%3.%4.%5.%6.%7.%8.%9."/>
      <w:lvlJc w:val="left"/>
      <w:pPr>
        <w:ind w:left="17768" w:hanging="2160"/>
      </w:pPr>
      <w:rPr>
        <w:rFonts w:hint="default"/>
      </w:rPr>
    </w:lvl>
  </w:abstractNum>
  <w:abstractNum w:abstractNumId="72" w15:restartNumberingAfterBreak="0">
    <w:nsid w:val="5EE66D3B"/>
    <w:multiLevelType w:val="hybridMultilevel"/>
    <w:tmpl w:val="9990CDF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15:restartNumberingAfterBreak="0">
    <w:nsid w:val="62884E20"/>
    <w:multiLevelType w:val="hybridMultilevel"/>
    <w:tmpl w:val="6DD4DF0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 w15:restartNumberingAfterBreak="0">
    <w:nsid w:val="62CB5AA3"/>
    <w:multiLevelType w:val="multilevel"/>
    <w:tmpl w:val="5FA0DA28"/>
    <w:lvl w:ilvl="0">
      <w:start w:val="1"/>
      <w:numFmt w:val="decimal"/>
      <w:lvlText w:val="%1."/>
      <w:lvlJc w:val="left"/>
      <w:pPr>
        <w:ind w:left="360" w:hanging="360"/>
      </w:pPr>
      <w:rPr>
        <w:b w:val="0"/>
        <w:strike w:val="0"/>
        <w:color w:val="auto"/>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5" w15:restartNumberingAfterBreak="0">
    <w:nsid w:val="64380DDD"/>
    <w:multiLevelType w:val="hybridMultilevel"/>
    <w:tmpl w:val="B6904332"/>
    <w:lvl w:ilvl="0" w:tplc="0415000F">
      <w:start w:val="1"/>
      <w:numFmt w:val="decimal"/>
      <w:lvlText w:val="%1."/>
      <w:lvlJc w:val="left"/>
      <w:pPr>
        <w:ind w:left="360" w:hanging="360"/>
      </w:pPr>
    </w:lvl>
    <w:lvl w:ilvl="1" w:tplc="04150011">
      <w:start w:val="1"/>
      <w:numFmt w:val="decimal"/>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6" w15:restartNumberingAfterBreak="0">
    <w:nsid w:val="65801CCC"/>
    <w:multiLevelType w:val="hybridMultilevel"/>
    <w:tmpl w:val="DBFAA562"/>
    <w:lvl w:ilvl="0" w:tplc="DD3833FE">
      <w:start w:val="1"/>
      <w:numFmt w:val="bullet"/>
      <w:lvlText w:val=""/>
      <w:lvlJc w:val="left"/>
      <w:pPr>
        <w:ind w:left="2585" w:hanging="360"/>
      </w:pPr>
      <w:rPr>
        <w:rFonts w:ascii="Symbol" w:hAnsi="Symbol" w:hint="default"/>
      </w:rPr>
    </w:lvl>
    <w:lvl w:ilvl="1" w:tplc="04150003" w:tentative="1">
      <w:start w:val="1"/>
      <w:numFmt w:val="bullet"/>
      <w:lvlText w:val="o"/>
      <w:lvlJc w:val="left"/>
      <w:pPr>
        <w:ind w:left="3305" w:hanging="360"/>
      </w:pPr>
      <w:rPr>
        <w:rFonts w:ascii="Courier New" w:hAnsi="Courier New" w:cs="Courier New" w:hint="default"/>
      </w:rPr>
    </w:lvl>
    <w:lvl w:ilvl="2" w:tplc="04150005" w:tentative="1">
      <w:start w:val="1"/>
      <w:numFmt w:val="bullet"/>
      <w:lvlText w:val=""/>
      <w:lvlJc w:val="left"/>
      <w:pPr>
        <w:ind w:left="4025" w:hanging="360"/>
      </w:pPr>
      <w:rPr>
        <w:rFonts w:ascii="Wingdings" w:hAnsi="Wingdings" w:hint="default"/>
      </w:rPr>
    </w:lvl>
    <w:lvl w:ilvl="3" w:tplc="04150001" w:tentative="1">
      <w:start w:val="1"/>
      <w:numFmt w:val="bullet"/>
      <w:lvlText w:val=""/>
      <w:lvlJc w:val="left"/>
      <w:pPr>
        <w:ind w:left="4745" w:hanging="360"/>
      </w:pPr>
      <w:rPr>
        <w:rFonts w:ascii="Symbol" w:hAnsi="Symbol" w:hint="default"/>
      </w:rPr>
    </w:lvl>
    <w:lvl w:ilvl="4" w:tplc="04150003" w:tentative="1">
      <w:start w:val="1"/>
      <w:numFmt w:val="bullet"/>
      <w:lvlText w:val="o"/>
      <w:lvlJc w:val="left"/>
      <w:pPr>
        <w:ind w:left="5465" w:hanging="360"/>
      </w:pPr>
      <w:rPr>
        <w:rFonts w:ascii="Courier New" w:hAnsi="Courier New" w:cs="Courier New" w:hint="default"/>
      </w:rPr>
    </w:lvl>
    <w:lvl w:ilvl="5" w:tplc="04150005" w:tentative="1">
      <w:start w:val="1"/>
      <w:numFmt w:val="bullet"/>
      <w:lvlText w:val=""/>
      <w:lvlJc w:val="left"/>
      <w:pPr>
        <w:ind w:left="6185" w:hanging="360"/>
      </w:pPr>
      <w:rPr>
        <w:rFonts w:ascii="Wingdings" w:hAnsi="Wingdings" w:hint="default"/>
      </w:rPr>
    </w:lvl>
    <w:lvl w:ilvl="6" w:tplc="04150001" w:tentative="1">
      <w:start w:val="1"/>
      <w:numFmt w:val="bullet"/>
      <w:lvlText w:val=""/>
      <w:lvlJc w:val="left"/>
      <w:pPr>
        <w:ind w:left="6905" w:hanging="360"/>
      </w:pPr>
      <w:rPr>
        <w:rFonts w:ascii="Symbol" w:hAnsi="Symbol" w:hint="default"/>
      </w:rPr>
    </w:lvl>
    <w:lvl w:ilvl="7" w:tplc="04150003" w:tentative="1">
      <w:start w:val="1"/>
      <w:numFmt w:val="bullet"/>
      <w:lvlText w:val="o"/>
      <w:lvlJc w:val="left"/>
      <w:pPr>
        <w:ind w:left="7625" w:hanging="360"/>
      </w:pPr>
      <w:rPr>
        <w:rFonts w:ascii="Courier New" w:hAnsi="Courier New" w:cs="Courier New" w:hint="default"/>
      </w:rPr>
    </w:lvl>
    <w:lvl w:ilvl="8" w:tplc="04150005" w:tentative="1">
      <w:start w:val="1"/>
      <w:numFmt w:val="bullet"/>
      <w:lvlText w:val=""/>
      <w:lvlJc w:val="left"/>
      <w:pPr>
        <w:ind w:left="8345" w:hanging="360"/>
      </w:pPr>
      <w:rPr>
        <w:rFonts w:ascii="Wingdings" w:hAnsi="Wingdings" w:hint="default"/>
      </w:rPr>
    </w:lvl>
  </w:abstractNum>
  <w:abstractNum w:abstractNumId="77" w15:restartNumberingAfterBreak="0">
    <w:nsid w:val="68CC180C"/>
    <w:multiLevelType w:val="multilevel"/>
    <w:tmpl w:val="F544F606"/>
    <w:lvl w:ilvl="0">
      <w:start w:val="1"/>
      <w:numFmt w:val="decimal"/>
      <w:lvlText w:val="%1."/>
      <w:lvlJc w:val="left"/>
      <w:pPr>
        <w:ind w:left="893" w:hanging="360"/>
      </w:pPr>
      <w:rPr>
        <w:rFonts w:asciiTheme="minorHAnsi" w:eastAsia="Verdana" w:hAnsiTheme="minorHAnsi" w:cstheme="minorHAnsi" w:hint="default"/>
        <w:b/>
        <w:bCs/>
        <w:w w:val="99"/>
        <w:sz w:val="24"/>
        <w:szCs w:val="24"/>
        <w:lang w:val="pl-PL" w:eastAsia="en-US" w:bidi="ar-SA"/>
      </w:rPr>
    </w:lvl>
    <w:lvl w:ilvl="1">
      <w:start w:val="1"/>
      <w:numFmt w:val="decimal"/>
      <w:lvlText w:val="%2."/>
      <w:lvlJc w:val="left"/>
      <w:pPr>
        <w:ind w:left="1256" w:hanging="567"/>
      </w:pPr>
      <w:rPr>
        <w:rFonts w:ascii="Calibri" w:eastAsia="Verdana" w:hAnsi="Calibri" w:cs="Calibri" w:hint="default"/>
        <w:spacing w:val="-1"/>
        <w:w w:val="99"/>
        <w:sz w:val="24"/>
        <w:szCs w:val="24"/>
        <w:lang w:val="pl-PL" w:eastAsia="en-US" w:bidi="ar-SA"/>
      </w:rPr>
    </w:lvl>
    <w:lvl w:ilvl="2">
      <w:start w:val="1"/>
      <w:numFmt w:val="decimal"/>
      <w:lvlText w:val="%1.%2.%3."/>
      <w:lvlJc w:val="left"/>
      <w:pPr>
        <w:ind w:left="2237" w:hanging="850"/>
      </w:pPr>
      <w:rPr>
        <w:rFonts w:ascii="Verdana" w:eastAsia="Verdana" w:hAnsi="Verdana" w:cs="Verdana" w:hint="default"/>
        <w:spacing w:val="-1"/>
        <w:w w:val="99"/>
        <w:sz w:val="20"/>
        <w:szCs w:val="20"/>
        <w:lang w:val="pl-PL" w:eastAsia="en-US" w:bidi="ar-SA"/>
      </w:rPr>
    </w:lvl>
    <w:lvl w:ilvl="3">
      <w:numFmt w:val="bullet"/>
      <w:lvlText w:val=""/>
      <w:lvlJc w:val="left"/>
      <w:pPr>
        <w:ind w:left="2520" w:hanging="567"/>
      </w:pPr>
      <w:rPr>
        <w:rFonts w:ascii="Symbol" w:eastAsia="Symbol" w:hAnsi="Symbol" w:cs="Symbol" w:hint="default"/>
        <w:w w:val="99"/>
        <w:sz w:val="20"/>
        <w:szCs w:val="20"/>
        <w:lang w:val="pl-PL" w:eastAsia="en-US" w:bidi="ar-SA"/>
      </w:rPr>
    </w:lvl>
    <w:lvl w:ilvl="4">
      <w:numFmt w:val="bullet"/>
      <w:lvlText w:val="•"/>
      <w:lvlJc w:val="left"/>
      <w:pPr>
        <w:ind w:left="1960" w:hanging="567"/>
      </w:pPr>
      <w:rPr>
        <w:rFonts w:hint="default"/>
        <w:lang w:val="pl-PL" w:eastAsia="en-US" w:bidi="ar-SA"/>
      </w:rPr>
    </w:lvl>
    <w:lvl w:ilvl="5">
      <w:numFmt w:val="bullet"/>
      <w:lvlText w:val="•"/>
      <w:lvlJc w:val="left"/>
      <w:pPr>
        <w:ind w:left="2100" w:hanging="567"/>
      </w:pPr>
      <w:rPr>
        <w:rFonts w:hint="default"/>
        <w:lang w:val="pl-PL" w:eastAsia="en-US" w:bidi="ar-SA"/>
      </w:rPr>
    </w:lvl>
    <w:lvl w:ilvl="6">
      <w:numFmt w:val="bullet"/>
      <w:lvlText w:val="•"/>
      <w:lvlJc w:val="left"/>
      <w:pPr>
        <w:ind w:left="2240" w:hanging="567"/>
      </w:pPr>
      <w:rPr>
        <w:rFonts w:hint="default"/>
        <w:lang w:val="pl-PL" w:eastAsia="en-US" w:bidi="ar-SA"/>
      </w:rPr>
    </w:lvl>
    <w:lvl w:ilvl="7">
      <w:numFmt w:val="bullet"/>
      <w:lvlText w:val="•"/>
      <w:lvlJc w:val="left"/>
      <w:pPr>
        <w:ind w:left="2520" w:hanging="567"/>
      </w:pPr>
      <w:rPr>
        <w:rFonts w:hint="default"/>
        <w:lang w:val="pl-PL" w:eastAsia="en-US" w:bidi="ar-SA"/>
      </w:rPr>
    </w:lvl>
    <w:lvl w:ilvl="8">
      <w:numFmt w:val="bullet"/>
      <w:lvlText w:val="•"/>
      <w:lvlJc w:val="left"/>
      <w:pPr>
        <w:ind w:left="5160" w:hanging="567"/>
      </w:pPr>
      <w:rPr>
        <w:rFonts w:hint="default"/>
        <w:lang w:val="pl-PL" w:eastAsia="en-US" w:bidi="ar-SA"/>
      </w:rPr>
    </w:lvl>
  </w:abstractNum>
  <w:abstractNum w:abstractNumId="78" w15:restartNumberingAfterBreak="0">
    <w:nsid w:val="68F370B9"/>
    <w:multiLevelType w:val="hybridMultilevel"/>
    <w:tmpl w:val="965E1176"/>
    <w:lvl w:ilvl="0" w:tplc="DD3833FE">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79" w15:restartNumberingAfterBreak="0">
    <w:nsid w:val="6C5A7AF4"/>
    <w:multiLevelType w:val="multilevel"/>
    <w:tmpl w:val="70444A1C"/>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0" w15:restartNumberingAfterBreak="0">
    <w:nsid w:val="6DD137D0"/>
    <w:multiLevelType w:val="hybridMultilevel"/>
    <w:tmpl w:val="D4FA12C4"/>
    <w:lvl w:ilvl="0" w:tplc="0415000F">
      <w:start w:val="1"/>
      <w:numFmt w:val="decimal"/>
      <w:lvlText w:val="%1."/>
      <w:lvlJc w:val="left"/>
      <w:pPr>
        <w:ind w:left="360" w:hanging="360"/>
      </w:pPr>
    </w:lvl>
    <w:lvl w:ilvl="1" w:tplc="04150011">
      <w:start w:val="1"/>
      <w:numFmt w:val="decimal"/>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1" w15:restartNumberingAfterBreak="0">
    <w:nsid w:val="6F282147"/>
    <w:multiLevelType w:val="hybridMultilevel"/>
    <w:tmpl w:val="34EE124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2" w15:restartNumberingAfterBreak="0">
    <w:nsid w:val="6FC2342F"/>
    <w:multiLevelType w:val="hybridMultilevel"/>
    <w:tmpl w:val="75BE7326"/>
    <w:lvl w:ilvl="0" w:tplc="FFFFFFFF">
      <w:start w:val="1"/>
      <w:numFmt w:val="decimal"/>
      <w:lvlText w:val="%1)"/>
      <w:lvlJc w:val="left"/>
      <w:pPr>
        <w:ind w:left="720" w:hanging="360"/>
      </w:pPr>
    </w:lvl>
    <w:lvl w:ilvl="1" w:tplc="FFFFFFFF">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rPr>
        <w:rFonts w:hint="default"/>
        <w:b w:val="0"/>
        <w:bCs/>
      </w:rPr>
    </w:lvl>
    <w:lvl w:ilvl="4" w:tplc="FFFFFFFF">
      <w:start w:val="1"/>
      <w:numFmt w:val="decimal"/>
      <w:lvlText w:val="%5)"/>
      <w:lvlJc w:val="left"/>
      <w:pPr>
        <w:ind w:left="3600" w:hanging="360"/>
      </w:pPr>
      <w:rPr>
        <w:rFonts w:hint="default"/>
      </w:rPr>
    </w:lvl>
    <w:lvl w:ilvl="5" w:tplc="FFFFFFFF">
      <w:start w:val="1"/>
      <w:numFmt w:val="upperRoman"/>
      <w:lvlText w:val="%6."/>
      <w:lvlJc w:val="left"/>
      <w:pPr>
        <w:ind w:left="4860" w:hanging="720"/>
      </w:pPr>
      <w:rPr>
        <w:rFonts w:hint="default"/>
      </w:r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3" w15:restartNumberingAfterBreak="0">
    <w:nsid w:val="701C2B3C"/>
    <w:multiLevelType w:val="hybridMultilevel"/>
    <w:tmpl w:val="5B1A5408"/>
    <w:lvl w:ilvl="0" w:tplc="FFFFFFFF">
      <w:start w:val="1"/>
      <w:numFmt w:val="decimal"/>
      <w:lvlText w:val="%1."/>
      <w:lvlJc w:val="left"/>
      <w:pPr>
        <w:ind w:left="720" w:hanging="360"/>
      </w:pPr>
    </w:lvl>
    <w:lvl w:ilvl="1" w:tplc="04150019">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4" w15:restartNumberingAfterBreak="0">
    <w:nsid w:val="73FF483D"/>
    <w:multiLevelType w:val="hybridMultilevel"/>
    <w:tmpl w:val="497439EC"/>
    <w:lvl w:ilvl="0" w:tplc="04150017">
      <w:start w:val="1"/>
      <w:numFmt w:val="lowerLetter"/>
      <w:lvlText w:val="%1)"/>
      <w:lvlJc w:val="left"/>
      <w:pPr>
        <w:ind w:left="2279" w:hanging="360"/>
      </w:pPr>
    </w:lvl>
    <w:lvl w:ilvl="1" w:tplc="04150019">
      <w:start w:val="1"/>
      <w:numFmt w:val="lowerLetter"/>
      <w:lvlText w:val="%2."/>
      <w:lvlJc w:val="left"/>
      <w:pPr>
        <w:ind w:left="2999" w:hanging="360"/>
      </w:pPr>
    </w:lvl>
    <w:lvl w:ilvl="2" w:tplc="69A8CAEC">
      <w:numFmt w:val="bullet"/>
      <w:lvlText w:val=""/>
      <w:lvlJc w:val="left"/>
      <w:pPr>
        <w:ind w:left="4007" w:hanging="468"/>
      </w:pPr>
      <w:rPr>
        <w:rFonts w:ascii="Calibri" w:eastAsiaTheme="minorHAnsi" w:hAnsi="Calibri" w:cs="Calibri" w:hint="default"/>
      </w:rPr>
    </w:lvl>
    <w:lvl w:ilvl="3" w:tplc="0415000F" w:tentative="1">
      <w:start w:val="1"/>
      <w:numFmt w:val="decimal"/>
      <w:lvlText w:val="%4."/>
      <w:lvlJc w:val="left"/>
      <w:pPr>
        <w:ind w:left="4439" w:hanging="360"/>
      </w:pPr>
    </w:lvl>
    <w:lvl w:ilvl="4" w:tplc="04150019" w:tentative="1">
      <w:start w:val="1"/>
      <w:numFmt w:val="lowerLetter"/>
      <w:lvlText w:val="%5."/>
      <w:lvlJc w:val="left"/>
      <w:pPr>
        <w:ind w:left="5159" w:hanging="360"/>
      </w:pPr>
    </w:lvl>
    <w:lvl w:ilvl="5" w:tplc="0415001B" w:tentative="1">
      <w:start w:val="1"/>
      <w:numFmt w:val="lowerRoman"/>
      <w:lvlText w:val="%6."/>
      <w:lvlJc w:val="right"/>
      <w:pPr>
        <w:ind w:left="5879" w:hanging="180"/>
      </w:pPr>
    </w:lvl>
    <w:lvl w:ilvl="6" w:tplc="0415000F" w:tentative="1">
      <w:start w:val="1"/>
      <w:numFmt w:val="decimal"/>
      <w:lvlText w:val="%7."/>
      <w:lvlJc w:val="left"/>
      <w:pPr>
        <w:ind w:left="6599" w:hanging="360"/>
      </w:pPr>
    </w:lvl>
    <w:lvl w:ilvl="7" w:tplc="04150019" w:tentative="1">
      <w:start w:val="1"/>
      <w:numFmt w:val="lowerLetter"/>
      <w:lvlText w:val="%8."/>
      <w:lvlJc w:val="left"/>
      <w:pPr>
        <w:ind w:left="7319" w:hanging="360"/>
      </w:pPr>
    </w:lvl>
    <w:lvl w:ilvl="8" w:tplc="0415001B" w:tentative="1">
      <w:start w:val="1"/>
      <w:numFmt w:val="lowerRoman"/>
      <w:lvlText w:val="%9."/>
      <w:lvlJc w:val="right"/>
      <w:pPr>
        <w:ind w:left="8039" w:hanging="180"/>
      </w:pPr>
    </w:lvl>
  </w:abstractNum>
  <w:abstractNum w:abstractNumId="85" w15:restartNumberingAfterBreak="0">
    <w:nsid w:val="749A7FB3"/>
    <w:multiLevelType w:val="hybridMultilevel"/>
    <w:tmpl w:val="D4FA12C4"/>
    <w:lvl w:ilvl="0" w:tplc="0415000F">
      <w:start w:val="1"/>
      <w:numFmt w:val="decimal"/>
      <w:lvlText w:val="%1."/>
      <w:lvlJc w:val="left"/>
      <w:pPr>
        <w:ind w:left="360" w:hanging="360"/>
      </w:pPr>
    </w:lvl>
    <w:lvl w:ilvl="1" w:tplc="04150011">
      <w:start w:val="1"/>
      <w:numFmt w:val="decimal"/>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6" w15:restartNumberingAfterBreak="0">
    <w:nsid w:val="762E1E05"/>
    <w:multiLevelType w:val="multilevel"/>
    <w:tmpl w:val="139236EA"/>
    <w:lvl w:ilvl="0">
      <w:start w:val="1"/>
      <w:numFmt w:val="decimal"/>
      <w:lvlText w:val="%1)"/>
      <w:lvlJc w:val="left"/>
      <w:pPr>
        <w:ind w:left="360" w:hanging="360"/>
      </w:pPr>
      <w:rPr>
        <w:rFonts w:hint="default"/>
        <w:i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7" w15:restartNumberingAfterBreak="0">
    <w:nsid w:val="767F256B"/>
    <w:multiLevelType w:val="hybridMultilevel"/>
    <w:tmpl w:val="26ACF256"/>
    <w:lvl w:ilvl="0" w:tplc="04150017">
      <w:start w:val="1"/>
      <w:numFmt w:val="lowerLetter"/>
      <w:lvlText w:val="%1)"/>
      <w:lvlJc w:val="left"/>
      <w:pPr>
        <w:ind w:left="720" w:hanging="360"/>
      </w:pPr>
    </w:lvl>
    <w:lvl w:ilvl="1" w:tplc="04150011">
      <w:start w:val="1"/>
      <w:numFmt w:val="decimal"/>
      <w:lvlText w:val="%2)"/>
      <w:lvlJc w:val="left"/>
      <w:pPr>
        <w:ind w:left="1440" w:hanging="360"/>
      </w:pPr>
    </w:lvl>
    <w:lvl w:ilvl="2" w:tplc="30FA75CE">
      <w:start w:val="1"/>
      <w:numFmt w:val="decimal"/>
      <w:lvlText w:val="%3."/>
      <w:lvlJc w:val="left"/>
      <w:pPr>
        <w:ind w:left="2688" w:hanging="708"/>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8" w15:restartNumberingAfterBreak="0">
    <w:nsid w:val="76ED240F"/>
    <w:multiLevelType w:val="multilevel"/>
    <w:tmpl w:val="188AE9A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9" w15:restartNumberingAfterBreak="0">
    <w:nsid w:val="7A1B232A"/>
    <w:multiLevelType w:val="hybridMultilevel"/>
    <w:tmpl w:val="5C965B7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0" w15:restartNumberingAfterBreak="0">
    <w:nsid w:val="7CC020E8"/>
    <w:multiLevelType w:val="hybridMultilevel"/>
    <w:tmpl w:val="7ECE2864"/>
    <w:lvl w:ilvl="0" w:tplc="97DAF9C0">
      <w:start w:val="1"/>
      <w:numFmt w:val="decimal"/>
      <w:lvlText w:val="%1."/>
      <w:lvlJc w:val="left"/>
      <w:pPr>
        <w:ind w:left="57" w:firstLine="56"/>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1" w15:restartNumberingAfterBreak="0">
    <w:nsid w:val="7CE23665"/>
    <w:multiLevelType w:val="hybridMultilevel"/>
    <w:tmpl w:val="0D08685A"/>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2" w15:restartNumberingAfterBreak="0">
    <w:nsid w:val="7DB73215"/>
    <w:multiLevelType w:val="hybridMultilevel"/>
    <w:tmpl w:val="24308800"/>
    <w:lvl w:ilvl="0" w:tplc="9A7288C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3" w15:restartNumberingAfterBreak="0">
    <w:nsid w:val="7DD81B34"/>
    <w:multiLevelType w:val="hybridMultilevel"/>
    <w:tmpl w:val="D4FA12C4"/>
    <w:lvl w:ilvl="0" w:tplc="0415000F">
      <w:start w:val="1"/>
      <w:numFmt w:val="decimal"/>
      <w:lvlText w:val="%1."/>
      <w:lvlJc w:val="left"/>
      <w:pPr>
        <w:ind w:left="360" w:hanging="360"/>
      </w:pPr>
    </w:lvl>
    <w:lvl w:ilvl="1" w:tplc="04150011">
      <w:start w:val="1"/>
      <w:numFmt w:val="decimal"/>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4" w15:restartNumberingAfterBreak="0">
    <w:nsid w:val="7E253796"/>
    <w:multiLevelType w:val="hybridMultilevel"/>
    <w:tmpl w:val="8EF494F8"/>
    <w:lvl w:ilvl="0" w:tplc="0120ABB2">
      <w:start w:val="1"/>
      <w:numFmt w:val="decimal"/>
      <w:lvlText w:val="%1."/>
      <w:lvlJc w:val="center"/>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5" w15:restartNumberingAfterBreak="0">
    <w:nsid w:val="7E9B46EB"/>
    <w:multiLevelType w:val="hybridMultilevel"/>
    <w:tmpl w:val="D4FA12C4"/>
    <w:lvl w:ilvl="0" w:tplc="0415000F">
      <w:start w:val="1"/>
      <w:numFmt w:val="decimal"/>
      <w:lvlText w:val="%1."/>
      <w:lvlJc w:val="left"/>
      <w:pPr>
        <w:ind w:left="360" w:hanging="360"/>
      </w:pPr>
    </w:lvl>
    <w:lvl w:ilvl="1" w:tplc="04150011">
      <w:start w:val="1"/>
      <w:numFmt w:val="decimal"/>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6" w15:restartNumberingAfterBreak="0">
    <w:nsid w:val="7FE1307E"/>
    <w:multiLevelType w:val="hybridMultilevel"/>
    <w:tmpl w:val="49A80ED8"/>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7" w15:restartNumberingAfterBreak="0">
    <w:nsid w:val="7FEA06E7"/>
    <w:multiLevelType w:val="hybridMultilevel"/>
    <w:tmpl w:val="04FEF64C"/>
    <w:lvl w:ilvl="0" w:tplc="B4362CE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474181550">
    <w:abstractNumId w:val="74"/>
  </w:num>
  <w:num w:numId="2" w16cid:durableId="1889367335">
    <w:abstractNumId w:val="20"/>
  </w:num>
  <w:num w:numId="3" w16cid:durableId="1601451581">
    <w:abstractNumId w:val="55"/>
  </w:num>
  <w:num w:numId="4" w16cid:durableId="680470377">
    <w:abstractNumId w:val="19"/>
  </w:num>
  <w:num w:numId="5" w16cid:durableId="1523859694">
    <w:abstractNumId w:val="23"/>
  </w:num>
  <w:num w:numId="6" w16cid:durableId="1953634684">
    <w:abstractNumId w:val="30"/>
  </w:num>
  <w:num w:numId="7" w16cid:durableId="1019813406">
    <w:abstractNumId w:val="86"/>
  </w:num>
  <w:num w:numId="8" w16cid:durableId="1528056960">
    <w:abstractNumId w:val="29"/>
  </w:num>
  <w:num w:numId="9" w16cid:durableId="781531721">
    <w:abstractNumId w:val="51"/>
  </w:num>
  <w:num w:numId="10" w16cid:durableId="621618728">
    <w:abstractNumId w:val="17"/>
  </w:num>
  <w:num w:numId="11" w16cid:durableId="1965191742">
    <w:abstractNumId w:val="28"/>
  </w:num>
  <w:num w:numId="12" w16cid:durableId="973023541">
    <w:abstractNumId w:val="52"/>
  </w:num>
  <w:num w:numId="13" w16cid:durableId="900866708">
    <w:abstractNumId w:val="13"/>
  </w:num>
  <w:num w:numId="14" w16cid:durableId="1499078725">
    <w:abstractNumId w:val="87"/>
  </w:num>
  <w:num w:numId="15" w16cid:durableId="1788157181">
    <w:abstractNumId w:val="38"/>
  </w:num>
  <w:num w:numId="16" w16cid:durableId="1329940669">
    <w:abstractNumId w:val="9"/>
  </w:num>
  <w:num w:numId="17" w16cid:durableId="1731616518">
    <w:abstractNumId w:val="48"/>
  </w:num>
  <w:num w:numId="18" w16cid:durableId="857501889">
    <w:abstractNumId w:val="68"/>
  </w:num>
  <w:num w:numId="19" w16cid:durableId="175383388">
    <w:abstractNumId w:val="36"/>
  </w:num>
  <w:num w:numId="20" w16cid:durableId="349840089">
    <w:abstractNumId w:val="96"/>
  </w:num>
  <w:num w:numId="21" w16cid:durableId="924998214">
    <w:abstractNumId w:val="37"/>
  </w:num>
  <w:num w:numId="22" w16cid:durableId="1854608981">
    <w:abstractNumId w:val="15"/>
  </w:num>
  <w:num w:numId="23" w16cid:durableId="750155155">
    <w:abstractNumId w:val="6"/>
  </w:num>
  <w:num w:numId="24" w16cid:durableId="1247691452">
    <w:abstractNumId w:val="22"/>
  </w:num>
  <w:num w:numId="25" w16cid:durableId="1695957962">
    <w:abstractNumId w:val="7"/>
  </w:num>
  <w:num w:numId="26" w16cid:durableId="1488277693">
    <w:abstractNumId w:val="61"/>
  </w:num>
  <w:num w:numId="27" w16cid:durableId="1941864313">
    <w:abstractNumId w:val="34"/>
  </w:num>
  <w:num w:numId="28" w16cid:durableId="222984921">
    <w:abstractNumId w:val="58"/>
  </w:num>
  <w:num w:numId="29" w16cid:durableId="1908607344">
    <w:abstractNumId w:val="14"/>
  </w:num>
  <w:num w:numId="30" w16cid:durableId="878126632">
    <w:abstractNumId w:val="95"/>
  </w:num>
  <w:num w:numId="31" w16cid:durableId="33623621">
    <w:abstractNumId w:val="49"/>
  </w:num>
  <w:num w:numId="32" w16cid:durableId="1321933369">
    <w:abstractNumId w:val="24"/>
  </w:num>
  <w:num w:numId="33" w16cid:durableId="85466873">
    <w:abstractNumId w:val="10"/>
  </w:num>
  <w:num w:numId="34" w16cid:durableId="1043022910">
    <w:abstractNumId w:val="85"/>
  </w:num>
  <w:num w:numId="35" w16cid:durableId="1904681652">
    <w:abstractNumId w:val="53"/>
  </w:num>
  <w:num w:numId="36" w16cid:durableId="57170669">
    <w:abstractNumId w:val="66"/>
  </w:num>
  <w:num w:numId="37" w16cid:durableId="1895510111">
    <w:abstractNumId w:val="69"/>
  </w:num>
  <w:num w:numId="38" w16cid:durableId="51541773">
    <w:abstractNumId w:val="42"/>
  </w:num>
  <w:num w:numId="39" w16cid:durableId="645470972">
    <w:abstractNumId w:val="80"/>
  </w:num>
  <w:num w:numId="40" w16cid:durableId="1954097107">
    <w:abstractNumId w:val="32"/>
  </w:num>
  <w:num w:numId="41" w16cid:durableId="1438256240">
    <w:abstractNumId w:val="45"/>
  </w:num>
  <w:num w:numId="42" w16cid:durableId="213346147">
    <w:abstractNumId w:val="33"/>
  </w:num>
  <w:num w:numId="43" w16cid:durableId="1106313695">
    <w:abstractNumId w:val="0"/>
  </w:num>
  <w:num w:numId="44" w16cid:durableId="1713530751">
    <w:abstractNumId w:val="21"/>
  </w:num>
  <w:num w:numId="45" w16cid:durableId="801071669">
    <w:abstractNumId w:val="93"/>
  </w:num>
  <w:num w:numId="46" w16cid:durableId="1739478732">
    <w:abstractNumId w:val="4"/>
  </w:num>
  <w:num w:numId="47" w16cid:durableId="1183517111">
    <w:abstractNumId w:val="75"/>
  </w:num>
  <w:num w:numId="48" w16cid:durableId="135806321">
    <w:abstractNumId w:val="56"/>
  </w:num>
  <w:num w:numId="49" w16cid:durableId="1160586403">
    <w:abstractNumId w:val="59"/>
  </w:num>
  <w:num w:numId="50" w16cid:durableId="944118034">
    <w:abstractNumId w:val="70"/>
  </w:num>
  <w:num w:numId="51" w16cid:durableId="565530795">
    <w:abstractNumId w:val="31"/>
  </w:num>
  <w:num w:numId="52" w16cid:durableId="67922034">
    <w:abstractNumId w:val="65"/>
  </w:num>
  <w:num w:numId="53" w16cid:durableId="620301125">
    <w:abstractNumId w:val="60"/>
  </w:num>
  <w:num w:numId="54" w16cid:durableId="329257898">
    <w:abstractNumId w:val="46"/>
  </w:num>
  <w:num w:numId="55" w16cid:durableId="748964697">
    <w:abstractNumId w:val="73"/>
  </w:num>
  <w:num w:numId="56" w16cid:durableId="1337341496">
    <w:abstractNumId w:val="92"/>
  </w:num>
  <w:num w:numId="57" w16cid:durableId="1687055071">
    <w:abstractNumId w:val="12"/>
  </w:num>
  <w:num w:numId="58" w16cid:durableId="2072730295">
    <w:abstractNumId w:val="72"/>
  </w:num>
  <w:num w:numId="59" w16cid:durableId="2080518114">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956017570">
    <w:abstractNumId w:val="39"/>
  </w:num>
  <w:num w:numId="61" w16cid:durableId="631592614">
    <w:abstractNumId w:val="63"/>
  </w:num>
  <w:num w:numId="62" w16cid:durableId="806630884">
    <w:abstractNumId w:val="89"/>
  </w:num>
  <w:num w:numId="63" w16cid:durableId="1120565586">
    <w:abstractNumId w:val="81"/>
  </w:num>
  <w:num w:numId="64" w16cid:durableId="603928311">
    <w:abstractNumId w:val="44"/>
  </w:num>
  <w:num w:numId="65" w16cid:durableId="1602107308">
    <w:abstractNumId w:val="90"/>
  </w:num>
  <w:num w:numId="66" w16cid:durableId="202862166">
    <w:abstractNumId w:val="26"/>
  </w:num>
  <w:num w:numId="67" w16cid:durableId="1012494970">
    <w:abstractNumId w:val="57"/>
  </w:num>
  <w:num w:numId="68" w16cid:durableId="1867601732">
    <w:abstractNumId w:val="2"/>
  </w:num>
  <w:num w:numId="69" w16cid:durableId="618147976">
    <w:abstractNumId w:val="54"/>
  </w:num>
  <w:num w:numId="70" w16cid:durableId="415370443">
    <w:abstractNumId w:val="62"/>
  </w:num>
  <w:num w:numId="71" w16cid:durableId="1952470620">
    <w:abstractNumId w:val="40"/>
  </w:num>
  <w:num w:numId="72" w16cid:durableId="1852261406">
    <w:abstractNumId w:val="84"/>
  </w:num>
  <w:num w:numId="73" w16cid:durableId="118695164">
    <w:abstractNumId w:val="77"/>
  </w:num>
  <w:num w:numId="74" w16cid:durableId="251475114">
    <w:abstractNumId w:val="71"/>
  </w:num>
  <w:num w:numId="75" w16cid:durableId="312104664">
    <w:abstractNumId w:val="67"/>
  </w:num>
  <w:num w:numId="76" w16cid:durableId="1505128100">
    <w:abstractNumId w:val="97"/>
  </w:num>
  <w:num w:numId="77" w16cid:durableId="803277643">
    <w:abstractNumId w:val="82"/>
  </w:num>
  <w:num w:numId="78" w16cid:durableId="6644745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968923430">
    <w:abstractNumId w:val="94"/>
  </w:num>
  <w:num w:numId="80" w16cid:durableId="2010668345">
    <w:abstractNumId w:val="16"/>
  </w:num>
  <w:num w:numId="81" w16cid:durableId="110637756">
    <w:abstractNumId w:val="1"/>
  </w:num>
  <w:num w:numId="82" w16cid:durableId="1154949887">
    <w:abstractNumId w:val="8"/>
  </w:num>
  <w:num w:numId="83" w16cid:durableId="1435133414">
    <w:abstractNumId w:val="35"/>
  </w:num>
  <w:num w:numId="84" w16cid:durableId="1453553457">
    <w:abstractNumId w:val="76"/>
  </w:num>
  <w:num w:numId="85" w16cid:durableId="22741879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747075219">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9825459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678461366">
    <w:abstractNumId w:val="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523179272">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101413678">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1483235451">
    <w:abstractNumId w:val="78"/>
  </w:num>
  <w:num w:numId="92" w16cid:durableId="1530871145">
    <w:abstractNumId w:val="27"/>
  </w:num>
  <w:num w:numId="93" w16cid:durableId="389160221">
    <w:abstractNumId w:val="3"/>
  </w:num>
  <w:num w:numId="94" w16cid:durableId="1338339374">
    <w:abstractNumId w:val="18"/>
  </w:num>
  <w:num w:numId="95" w16cid:durableId="772479676">
    <w:abstractNumId w:val="88"/>
  </w:num>
  <w:num w:numId="96" w16cid:durableId="1910843689">
    <w:abstractNumId w:val="41"/>
  </w:num>
  <w:num w:numId="97" w16cid:durableId="1165588008">
    <w:abstractNumId w:val="79"/>
  </w:num>
  <w:num w:numId="98" w16cid:durableId="202249894">
    <w:abstractNumId w:val="43"/>
  </w:num>
  <w:numIdMacAtCleanup w:val="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TQyNzQ3sDCzMDM3sDRV0lEKTi0uzszPAykwNK8FAE09OVwtAAAA"/>
  </w:docVars>
  <w:rsids>
    <w:rsidRoot w:val="006239D4"/>
    <w:rsid w:val="00000A7C"/>
    <w:rsid w:val="0000153D"/>
    <w:rsid w:val="00001AB3"/>
    <w:rsid w:val="00001C39"/>
    <w:rsid w:val="00001E16"/>
    <w:rsid w:val="00002437"/>
    <w:rsid w:val="00002A5A"/>
    <w:rsid w:val="00002B45"/>
    <w:rsid w:val="00003600"/>
    <w:rsid w:val="0000397C"/>
    <w:rsid w:val="00003FFB"/>
    <w:rsid w:val="0000553B"/>
    <w:rsid w:val="000056CE"/>
    <w:rsid w:val="000070E6"/>
    <w:rsid w:val="00011FC0"/>
    <w:rsid w:val="00012014"/>
    <w:rsid w:val="00014429"/>
    <w:rsid w:val="00014D39"/>
    <w:rsid w:val="00014DF9"/>
    <w:rsid w:val="00014E11"/>
    <w:rsid w:val="0001686D"/>
    <w:rsid w:val="00017B57"/>
    <w:rsid w:val="000217CE"/>
    <w:rsid w:val="00021A3D"/>
    <w:rsid w:val="00021F1F"/>
    <w:rsid w:val="00022681"/>
    <w:rsid w:val="00024914"/>
    <w:rsid w:val="00024954"/>
    <w:rsid w:val="0002593E"/>
    <w:rsid w:val="00026993"/>
    <w:rsid w:val="00027E9B"/>
    <w:rsid w:val="00027FB9"/>
    <w:rsid w:val="00031419"/>
    <w:rsid w:val="00031DDD"/>
    <w:rsid w:val="000324DB"/>
    <w:rsid w:val="00033E35"/>
    <w:rsid w:val="00034487"/>
    <w:rsid w:val="000347E6"/>
    <w:rsid w:val="00034AE8"/>
    <w:rsid w:val="00034E49"/>
    <w:rsid w:val="0003713F"/>
    <w:rsid w:val="0003764D"/>
    <w:rsid w:val="00037CCE"/>
    <w:rsid w:val="00037F58"/>
    <w:rsid w:val="0004165E"/>
    <w:rsid w:val="00041C2C"/>
    <w:rsid w:val="00042387"/>
    <w:rsid w:val="00043CCA"/>
    <w:rsid w:val="00043F46"/>
    <w:rsid w:val="00046886"/>
    <w:rsid w:val="00046E4E"/>
    <w:rsid w:val="00047ABA"/>
    <w:rsid w:val="0005121C"/>
    <w:rsid w:val="000515D6"/>
    <w:rsid w:val="000517F4"/>
    <w:rsid w:val="00051D8F"/>
    <w:rsid w:val="00051F21"/>
    <w:rsid w:val="0005280C"/>
    <w:rsid w:val="000528B1"/>
    <w:rsid w:val="000540B1"/>
    <w:rsid w:val="00054395"/>
    <w:rsid w:val="00054874"/>
    <w:rsid w:val="00054A0E"/>
    <w:rsid w:val="00055109"/>
    <w:rsid w:val="000554A6"/>
    <w:rsid w:val="00055A8A"/>
    <w:rsid w:val="000576AC"/>
    <w:rsid w:val="00060218"/>
    <w:rsid w:val="00061F23"/>
    <w:rsid w:val="00061FDA"/>
    <w:rsid w:val="00062C43"/>
    <w:rsid w:val="000631AD"/>
    <w:rsid w:val="00064B3E"/>
    <w:rsid w:val="00064D5A"/>
    <w:rsid w:val="00064FD7"/>
    <w:rsid w:val="00066321"/>
    <w:rsid w:val="00066E49"/>
    <w:rsid w:val="00070632"/>
    <w:rsid w:val="00070B94"/>
    <w:rsid w:val="00071A49"/>
    <w:rsid w:val="00071CF7"/>
    <w:rsid w:val="000721E9"/>
    <w:rsid w:val="0007234D"/>
    <w:rsid w:val="0007386C"/>
    <w:rsid w:val="00074910"/>
    <w:rsid w:val="0007563F"/>
    <w:rsid w:val="00076A28"/>
    <w:rsid w:val="00076AFF"/>
    <w:rsid w:val="00076EFD"/>
    <w:rsid w:val="00077009"/>
    <w:rsid w:val="00077E2B"/>
    <w:rsid w:val="000801F8"/>
    <w:rsid w:val="00080633"/>
    <w:rsid w:val="000810D1"/>
    <w:rsid w:val="00081107"/>
    <w:rsid w:val="000813E7"/>
    <w:rsid w:val="00081ED1"/>
    <w:rsid w:val="00082BFF"/>
    <w:rsid w:val="00083402"/>
    <w:rsid w:val="00083444"/>
    <w:rsid w:val="00083959"/>
    <w:rsid w:val="00083969"/>
    <w:rsid w:val="00085B48"/>
    <w:rsid w:val="00086C38"/>
    <w:rsid w:val="000870DE"/>
    <w:rsid w:val="0008737A"/>
    <w:rsid w:val="000901B3"/>
    <w:rsid w:val="000908BC"/>
    <w:rsid w:val="00091D4C"/>
    <w:rsid w:val="00093540"/>
    <w:rsid w:val="00094180"/>
    <w:rsid w:val="0009424D"/>
    <w:rsid w:val="000947F1"/>
    <w:rsid w:val="000954A6"/>
    <w:rsid w:val="0009740E"/>
    <w:rsid w:val="000976B3"/>
    <w:rsid w:val="00097D04"/>
    <w:rsid w:val="00097E10"/>
    <w:rsid w:val="000A129E"/>
    <w:rsid w:val="000A14DB"/>
    <w:rsid w:val="000A1DC0"/>
    <w:rsid w:val="000A2408"/>
    <w:rsid w:val="000A241F"/>
    <w:rsid w:val="000A33D8"/>
    <w:rsid w:val="000A37A5"/>
    <w:rsid w:val="000A3C67"/>
    <w:rsid w:val="000A3F55"/>
    <w:rsid w:val="000A41B2"/>
    <w:rsid w:val="000A42E9"/>
    <w:rsid w:val="000A49C0"/>
    <w:rsid w:val="000A4F7F"/>
    <w:rsid w:val="000A7E68"/>
    <w:rsid w:val="000B009E"/>
    <w:rsid w:val="000B0C64"/>
    <w:rsid w:val="000B1E34"/>
    <w:rsid w:val="000B228A"/>
    <w:rsid w:val="000B3203"/>
    <w:rsid w:val="000B348D"/>
    <w:rsid w:val="000B3CD5"/>
    <w:rsid w:val="000B3F16"/>
    <w:rsid w:val="000B4231"/>
    <w:rsid w:val="000B5CED"/>
    <w:rsid w:val="000C0CC5"/>
    <w:rsid w:val="000C213F"/>
    <w:rsid w:val="000C2A1A"/>
    <w:rsid w:val="000C2C75"/>
    <w:rsid w:val="000C3B9D"/>
    <w:rsid w:val="000C435D"/>
    <w:rsid w:val="000C479B"/>
    <w:rsid w:val="000D032C"/>
    <w:rsid w:val="000D0F37"/>
    <w:rsid w:val="000D1009"/>
    <w:rsid w:val="000D124A"/>
    <w:rsid w:val="000D2E41"/>
    <w:rsid w:val="000D30E4"/>
    <w:rsid w:val="000D3E90"/>
    <w:rsid w:val="000D500B"/>
    <w:rsid w:val="000D55A6"/>
    <w:rsid w:val="000D6FBF"/>
    <w:rsid w:val="000E03DE"/>
    <w:rsid w:val="000E0718"/>
    <w:rsid w:val="000E6139"/>
    <w:rsid w:val="000E6967"/>
    <w:rsid w:val="000E6C25"/>
    <w:rsid w:val="000E7746"/>
    <w:rsid w:val="000E7DAB"/>
    <w:rsid w:val="000F06D4"/>
    <w:rsid w:val="000F0880"/>
    <w:rsid w:val="000F102E"/>
    <w:rsid w:val="000F2CC7"/>
    <w:rsid w:val="000F535F"/>
    <w:rsid w:val="000F6019"/>
    <w:rsid w:val="000F63E6"/>
    <w:rsid w:val="000F661F"/>
    <w:rsid w:val="000F6B79"/>
    <w:rsid w:val="000F6CD1"/>
    <w:rsid w:val="0010020E"/>
    <w:rsid w:val="001005DF"/>
    <w:rsid w:val="00100642"/>
    <w:rsid w:val="001014B6"/>
    <w:rsid w:val="00101704"/>
    <w:rsid w:val="0010337A"/>
    <w:rsid w:val="00103AB2"/>
    <w:rsid w:val="0010464A"/>
    <w:rsid w:val="00104B17"/>
    <w:rsid w:val="001067A3"/>
    <w:rsid w:val="001074AA"/>
    <w:rsid w:val="0010783C"/>
    <w:rsid w:val="001104B4"/>
    <w:rsid w:val="001106C5"/>
    <w:rsid w:val="00111399"/>
    <w:rsid w:val="00111717"/>
    <w:rsid w:val="00112077"/>
    <w:rsid w:val="00112619"/>
    <w:rsid w:val="0011280D"/>
    <w:rsid w:val="00114103"/>
    <w:rsid w:val="00114D4C"/>
    <w:rsid w:val="00116B2A"/>
    <w:rsid w:val="00116DD0"/>
    <w:rsid w:val="00120A33"/>
    <w:rsid w:val="00121051"/>
    <w:rsid w:val="001221C4"/>
    <w:rsid w:val="0012233C"/>
    <w:rsid w:val="0012255A"/>
    <w:rsid w:val="00123CAD"/>
    <w:rsid w:val="00123DB8"/>
    <w:rsid w:val="00123EC2"/>
    <w:rsid w:val="00124586"/>
    <w:rsid w:val="00124E2F"/>
    <w:rsid w:val="00124F66"/>
    <w:rsid w:val="00126FDA"/>
    <w:rsid w:val="001274AA"/>
    <w:rsid w:val="00130C1A"/>
    <w:rsid w:val="001340DE"/>
    <w:rsid w:val="00135355"/>
    <w:rsid w:val="00135C77"/>
    <w:rsid w:val="001365E5"/>
    <w:rsid w:val="0013713A"/>
    <w:rsid w:val="00137594"/>
    <w:rsid w:val="001378CE"/>
    <w:rsid w:val="00137A46"/>
    <w:rsid w:val="00137D0E"/>
    <w:rsid w:val="00137F62"/>
    <w:rsid w:val="001417DD"/>
    <w:rsid w:val="001434DF"/>
    <w:rsid w:val="001437EE"/>
    <w:rsid w:val="00144367"/>
    <w:rsid w:val="00145336"/>
    <w:rsid w:val="001474B7"/>
    <w:rsid w:val="00147507"/>
    <w:rsid w:val="0015086C"/>
    <w:rsid w:val="0015147B"/>
    <w:rsid w:val="001527D4"/>
    <w:rsid w:val="00153198"/>
    <w:rsid w:val="00153B12"/>
    <w:rsid w:val="00153DCD"/>
    <w:rsid w:val="00154057"/>
    <w:rsid w:val="00154221"/>
    <w:rsid w:val="001547C2"/>
    <w:rsid w:val="00157983"/>
    <w:rsid w:val="001610B2"/>
    <w:rsid w:val="00161C0A"/>
    <w:rsid w:val="001645BF"/>
    <w:rsid w:val="00165889"/>
    <w:rsid w:val="00165A92"/>
    <w:rsid w:val="00166DA3"/>
    <w:rsid w:val="00167BA5"/>
    <w:rsid w:val="001707AB"/>
    <w:rsid w:val="00171094"/>
    <w:rsid w:val="00171309"/>
    <w:rsid w:val="00173A82"/>
    <w:rsid w:val="00173ED1"/>
    <w:rsid w:val="00174EE0"/>
    <w:rsid w:val="00175DB5"/>
    <w:rsid w:val="00176E48"/>
    <w:rsid w:val="001775C2"/>
    <w:rsid w:val="001802FB"/>
    <w:rsid w:val="001816C7"/>
    <w:rsid w:val="001817D1"/>
    <w:rsid w:val="001834CB"/>
    <w:rsid w:val="00183A6E"/>
    <w:rsid w:val="001840D7"/>
    <w:rsid w:val="0018468B"/>
    <w:rsid w:val="001857D0"/>
    <w:rsid w:val="001870E7"/>
    <w:rsid w:val="001902A4"/>
    <w:rsid w:val="00192330"/>
    <w:rsid w:val="00192C03"/>
    <w:rsid w:val="00194862"/>
    <w:rsid w:val="0019626E"/>
    <w:rsid w:val="001975DD"/>
    <w:rsid w:val="001A02BA"/>
    <w:rsid w:val="001A1D68"/>
    <w:rsid w:val="001A287C"/>
    <w:rsid w:val="001A2A5B"/>
    <w:rsid w:val="001A7614"/>
    <w:rsid w:val="001B1EC0"/>
    <w:rsid w:val="001B2C8C"/>
    <w:rsid w:val="001B3545"/>
    <w:rsid w:val="001B3CB7"/>
    <w:rsid w:val="001B3E28"/>
    <w:rsid w:val="001B4384"/>
    <w:rsid w:val="001B49E0"/>
    <w:rsid w:val="001B4C53"/>
    <w:rsid w:val="001B4CA4"/>
    <w:rsid w:val="001B4DDF"/>
    <w:rsid w:val="001B5091"/>
    <w:rsid w:val="001B6066"/>
    <w:rsid w:val="001B70D7"/>
    <w:rsid w:val="001B785E"/>
    <w:rsid w:val="001C0AB5"/>
    <w:rsid w:val="001C14E6"/>
    <w:rsid w:val="001C1F0A"/>
    <w:rsid w:val="001C2A68"/>
    <w:rsid w:val="001C4E44"/>
    <w:rsid w:val="001C623B"/>
    <w:rsid w:val="001C689C"/>
    <w:rsid w:val="001C6981"/>
    <w:rsid w:val="001C7110"/>
    <w:rsid w:val="001D0AF4"/>
    <w:rsid w:val="001D0F75"/>
    <w:rsid w:val="001D23D2"/>
    <w:rsid w:val="001D2534"/>
    <w:rsid w:val="001D30E4"/>
    <w:rsid w:val="001D4523"/>
    <w:rsid w:val="001D5ACC"/>
    <w:rsid w:val="001D5EF9"/>
    <w:rsid w:val="001D7F96"/>
    <w:rsid w:val="001E083B"/>
    <w:rsid w:val="001E0BEB"/>
    <w:rsid w:val="001E148D"/>
    <w:rsid w:val="001E1ED5"/>
    <w:rsid w:val="001E2DA2"/>
    <w:rsid w:val="001E30A0"/>
    <w:rsid w:val="001E64FD"/>
    <w:rsid w:val="001E7378"/>
    <w:rsid w:val="001E7401"/>
    <w:rsid w:val="001F026F"/>
    <w:rsid w:val="001F1592"/>
    <w:rsid w:val="001F17FC"/>
    <w:rsid w:val="001F2BF0"/>
    <w:rsid w:val="001F33B7"/>
    <w:rsid w:val="001F5EB0"/>
    <w:rsid w:val="001F5F2B"/>
    <w:rsid w:val="001F6276"/>
    <w:rsid w:val="001F62E8"/>
    <w:rsid w:val="001F6303"/>
    <w:rsid w:val="001F640A"/>
    <w:rsid w:val="001F655A"/>
    <w:rsid w:val="0020099D"/>
    <w:rsid w:val="00201FB1"/>
    <w:rsid w:val="00202912"/>
    <w:rsid w:val="002030A1"/>
    <w:rsid w:val="00204931"/>
    <w:rsid w:val="00210C3F"/>
    <w:rsid w:val="00210F23"/>
    <w:rsid w:val="00211172"/>
    <w:rsid w:val="002137CD"/>
    <w:rsid w:val="002169B6"/>
    <w:rsid w:val="00216D20"/>
    <w:rsid w:val="0021756B"/>
    <w:rsid w:val="0022082C"/>
    <w:rsid w:val="00220B25"/>
    <w:rsid w:val="002212AC"/>
    <w:rsid w:val="002231F0"/>
    <w:rsid w:val="00223A09"/>
    <w:rsid w:val="00223A80"/>
    <w:rsid w:val="00223D2F"/>
    <w:rsid w:val="00224DA1"/>
    <w:rsid w:val="002256EF"/>
    <w:rsid w:val="00227E37"/>
    <w:rsid w:val="00227F00"/>
    <w:rsid w:val="00230C87"/>
    <w:rsid w:val="00230FC4"/>
    <w:rsid w:val="002325A7"/>
    <w:rsid w:val="00233722"/>
    <w:rsid w:val="00233B1A"/>
    <w:rsid w:val="002340E3"/>
    <w:rsid w:val="00235781"/>
    <w:rsid w:val="00235E3C"/>
    <w:rsid w:val="0023707F"/>
    <w:rsid w:val="002379F9"/>
    <w:rsid w:val="0024063E"/>
    <w:rsid w:val="00240F72"/>
    <w:rsid w:val="00240FE4"/>
    <w:rsid w:val="00241B57"/>
    <w:rsid w:val="00242675"/>
    <w:rsid w:val="002429EE"/>
    <w:rsid w:val="00243D64"/>
    <w:rsid w:val="00244533"/>
    <w:rsid w:val="002452FA"/>
    <w:rsid w:val="002456E0"/>
    <w:rsid w:val="002470AE"/>
    <w:rsid w:val="002476A6"/>
    <w:rsid w:val="002510B1"/>
    <w:rsid w:val="00251E4E"/>
    <w:rsid w:val="002521A8"/>
    <w:rsid w:val="00252A62"/>
    <w:rsid w:val="002536C6"/>
    <w:rsid w:val="00253880"/>
    <w:rsid w:val="002544B0"/>
    <w:rsid w:val="002545E8"/>
    <w:rsid w:val="00254876"/>
    <w:rsid w:val="00254AFF"/>
    <w:rsid w:val="00256E98"/>
    <w:rsid w:val="00260DCB"/>
    <w:rsid w:val="00263ACC"/>
    <w:rsid w:val="002644B8"/>
    <w:rsid w:val="002673E7"/>
    <w:rsid w:val="00267540"/>
    <w:rsid w:val="002701CF"/>
    <w:rsid w:val="00270D29"/>
    <w:rsid w:val="00271D2A"/>
    <w:rsid w:val="00272C52"/>
    <w:rsid w:val="00274431"/>
    <w:rsid w:val="00274796"/>
    <w:rsid w:val="00275A80"/>
    <w:rsid w:val="00276466"/>
    <w:rsid w:val="00276E80"/>
    <w:rsid w:val="002774EB"/>
    <w:rsid w:val="0028261D"/>
    <w:rsid w:val="00283E00"/>
    <w:rsid w:val="00284349"/>
    <w:rsid w:val="002844C0"/>
    <w:rsid w:val="0028456D"/>
    <w:rsid w:val="002867F3"/>
    <w:rsid w:val="00286C20"/>
    <w:rsid w:val="002875AE"/>
    <w:rsid w:val="00291E95"/>
    <w:rsid w:val="0029211E"/>
    <w:rsid w:val="002922EE"/>
    <w:rsid w:val="00292968"/>
    <w:rsid w:val="00292DA0"/>
    <w:rsid w:val="00293375"/>
    <w:rsid w:val="002949A7"/>
    <w:rsid w:val="00294E0E"/>
    <w:rsid w:val="00295598"/>
    <w:rsid w:val="002957E0"/>
    <w:rsid w:val="00295E05"/>
    <w:rsid w:val="00295F3B"/>
    <w:rsid w:val="0029706F"/>
    <w:rsid w:val="002A007F"/>
    <w:rsid w:val="002A024C"/>
    <w:rsid w:val="002A0B99"/>
    <w:rsid w:val="002A1211"/>
    <w:rsid w:val="002A2656"/>
    <w:rsid w:val="002A2A54"/>
    <w:rsid w:val="002A3167"/>
    <w:rsid w:val="002A3672"/>
    <w:rsid w:val="002A41B2"/>
    <w:rsid w:val="002A4B7B"/>
    <w:rsid w:val="002A4F61"/>
    <w:rsid w:val="002A545D"/>
    <w:rsid w:val="002A5804"/>
    <w:rsid w:val="002A678F"/>
    <w:rsid w:val="002A6979"/>
    <w:rsid w:val="002A6F8B"/>
    <w:rsid w:val="002A78AB"/>
    <w:rsid w:val="002A7C86"/>
    <w:rsid w:val="002A7D35"/>
    <w:rsid w:val="002B04E3"/>
    <w:rsid w:val="002B061F"/>
    <w:rsid w:val="002B0C8D"/>
    <w:rsid w:val="002B1C90"/>
    <w:rsid w:val="002B23F8"/>
    <w:rsid w:val="002B2C87"/>
    <w:rsid w:val="002B2F7F"/>
    <w:rsid w:val="002B304F"/>
    <w:rsid w:val="002B4004"/>
    <w:rsid w:val="002B49EA"/>
    <w:rsid w:val="002B509E"/>
    <w:rsid w:val="002B6538"/>
    <w:rsid w:val="002B6871"/>
    <w:rsid w:val="002B707D"/>
    <w:rsid w:val="002B789B"/>
    <w:rsid w:val="002B7965"/>
    <w:rsid w:val="002C22FB"/>
    <w:rsid w:val="002C2D96"/>
    <w:rsid w:val="002C4C52"/>
    <w:rsid w:val="002C4CA1"/>
    <w:rsid w:val="002C56E8"/>
    <w:rsid w:val="002C5856"/>
    <w:rsid w:val="002C6E25"/>
    <w:rsid w:val="002D159C"/>
    <w:rsid w:val="002D181B"/>
    <w:rsid w:val="002D198E"/>
    <w:rsid w:val="002D2E78"/>
    <w:rsid w:val="002D348A"/>
    <w:rsid w:val="002D375E"/>
    <w:rsid w:val="002D44EF"/>
    <w:rsid w:val="002D486C"/>
    <w:rsid w:val="002D4AB0"/>
    <w:rsid w:val="002D5219"/>
    <w:rsid w:val="002D70EF"/>
    <w:rsid w:val="002D7663"/>
    <w:rsid w:val="002D7900"/>
    <w:rsid w:val="002E0CB3"/>
    <w:rsid w:val="002E0E3D"/>
    <w:rsid w:val="002E1061"/>
    <w:rsid w:val="002E1217"/>
    <w:rsid w:val="002E1EC6"/>
    <w:rsid w:val="002E4A64"/>
    <w:rsid w:val="002E5835"/>
    <w:rsid w:val="002E766F"/>
    <w:rsid w:val="002E76A6"/>
    <w:rsid w:val="002F08BD"/>
    <w:rsid w:val="002F0B9A"/>
    <w:rsid w:val="002F1CF1"/>
    <w:rsid w:val="002F39D9"/>
    <w:rsid w:val="002F5C7C"/>
    <w:rsid w:val="002F627A"/>
    <w:rsid w:val="0030050F"/>
    <w:rsid w:val="00300774"/>
    <w:rsid w:val="003008DC"/>
    <w:rsid w:val="0030191D"/>
    <w:rsid w:val="00301C0A"/>
    <w:rsid w:val="00302496"/>
    <w:rsid w:val="0030308A"/>
    <w:rsid w:val="0030402F"/>
    <w:rsid w:val="0030532E"/>
    <w:rsid w:val="00305B46"/>
    <w:rsid w:val="00306B8D"/>
    <w:rsid w:val="00306D2D"/>
    <w:rsid w:val="003075D1"/>
    <w:rsid w:val="00307D52"/>
    <w:rsid w:val="00307EC1"/>
    <w:rsid w:val="00310418"/>
    <w:rsid w:val="003106EF"/>
    <w:rsid w:val="003109B2"/>
    <w:rsid w:val="00315070"/>
    <w:rsid w:val="003150C1"/>
    <w:rsid w:val="0031562B"/>
    <w:rsid w:val="00315672"/>
    <w:rsid w:val="00316A40"/>
    <w:rsid w:val="00316C53"/>
    <w:rsid w:val="00316DF0"/>
    <w:rsid w:val="003173FC"/>
    <w:rsid w:val="00317C70"/>
    <w:rsid w:val="00321003"/>
    <w:rsid w:val="00321B23"/>
    <w:rsid w:val="00322801"/>
    <w:rsid w:val="00322984"/>
    <w:rsid w:val="00322B0A"/>
    <w:rsid w:val="0032336D"/>
    <w:rsid w:val="00324AC9"/>
    <w:rsid w:val="00325273"/>
    <w:rsid w:val="00325A4E"/>
    <w:rsid w:val="003300B2"/>
    <w:rsid w:val="00330FB0"/>
    <w:rsid w:val="00331401"/>
    <w:rsid w:val="00332255"/>
    <w:rsid w:val="0033378A"/>
    <w:rsid w:val="00337B74"/>
    <w:rsid w:val="00337BF8"/>
    <w:rsid w:val="00340AF0"/>
    <w:rsid w:val="00341A24"/>
    <w:rsid w:val="003428A1"/>
    <w:rsid w:val="0034293E"/>
    <w:rsid w:val="00342E05"/>
    <w:rsid w:val="00343940"/>
    <w:rsid w:val="00343AA6"/>
    <w:rsid w:val="00343B83"/>
    <w:rsid w:val="00344A1C"/>
    <w:rsid w:val="00346479"/>
    <w:rsid w:val="003466DE"/>
    <w:rsid w:val="003467EC"/>
    <w:rsid w:val="003473CA"/>
    <w:rsid w:val="003502AE"/>
    <w:rsid w:val="0035189F"/>
    <w:rsid w:val="00353366"/>
    <w:rsid w:val="00353FA2"/>
    <w:rsid w:val="00354AEC"/>
    <w:rsid w:val="00354CBB"/>
    <w:rsid w:val="00355A45"/>
    <w:rsid w:val="00355F8E"/>
    <w:rsid w:val="003565C2"/>
    <w:rsid w:val="0035684A"/>
    <w:rsid w:val="003569FA"/>
    <w:rsid w:val="003574B2"/>
    <w:rsid w:val="003575AB"/>
    <w:rsid w:val="003608E5"/>
    <w:rsid w:val="00361072"/>
    <w:rsid w:val="00361163"/>
    <w:rsid w:val="0036163E"/>
    <w:rsid w:val="00361FD6"/>
    <w:rsid w:val="00362485"/>
    <w:rsid w:val="003625BF"/>
    <w:rsid w:val="00362CE7"/>
    <w:rsid w:val="00363D8D"/>
    <w:rsid w:val="0036479F"/>
    <w:rsid w:val="00364D89"/>
    <w:rsid w:val="00365674"/>
    <w:rsid w:val="00367C5C"/>
    <w:rsid w:val="00370475"/>
    <w:rsid w:val="00370525"/>
    <w:rsid w:val="00371760"/>
    <w:rsid w:val="00371CEB"/>
    <w:rsid w:val="00371F6B"/>
    <w:rsid w:val="00372A3B"/>
    <w:rsid w:val="00372CA5"/>
    <w:rsid w:val="00372CE5"/>
    <w:rsid w:val="00372DB9"/>
    <w:rsid w:val="00375A67"/>
    <w:rsid w:val="00375ABA"/>
    <w:rsid w:val="00380772"/>
    <w:rsid w:val="003814C0"/>
    <w:rsid w:val="0038314D"/>
    <w:rsid w:val="00385C7C"/>
    <w:rsid w:val="00386B34"/>
    <w:rsid w:val="00390F02"/>
    <w:rsid w:val="00391A8E"/>
    <w:rsid w:val="0039318A"/>
    <w:rsid w:val="00393495"/>
    <w:rsid w:val="00393FF9"/>
    <w:rsid w:val="003946C0"/>
    <w:rsid w:val="00394F9F"/>
    <w:rsid w:val="00395A90"/>
    <w:rsid w:val="00395C35"/>
    <w:rsid w:val="00397BBE"/>
    <w:rsid w:val="003A0EB3"/>
    <w:rsid w:val="003A1417"/>
    <w:rsid w:val="003A2D23"/>
    <w:rsid w:val="003A399C"/>
    <w:rsid w:val="003A4E2A"/>
    <w:rsid w:val="003A5120"/>
    <w:rsid w:val="003A7369"/>
    <w:rsid w:val="003B1B7F"/>
    <w:rsid w:val="003B2EAC"/>
    <w:rsid w:val="003B2FF5"/>
    <w:rsid w:val="003B34B8"/>
    <w:rsid w:val="003B3B2E"/>
    <w:rsid w:val="003B47F2"/>
    <w:rsid w:val="003C0E02"/>
    <w:rsid w:val="003C0F08"/>
    <w:rsid w:val="003C30A2"/>
    <w:rsid w:val="003C630A"/>
    <w:rsid w:val="003C7508"/>
    <w:rsid w:val="003C7CB1"/>
    <w:rsid w:val="003D039B"/>
    <w:rsid w:val="003D35CE"/>
    <w:rsid w:val="003D43BA"/>
    <w:rsid w:val="003D614F"/>
    <w:rsid w:val="003D6B03"/>
    <w:rsid w:val="003D7271"/>
    <w:rsid w:val="003E0766"/>
    <w:rsid w:val="003E2225"/>
    <w:rsid w:val="003E29D0"/>
    <w:rsid w:val="003E348A"/>
    <w:rsid w:val="003E3ADE"/>
    <w:rsid w:val="003E46FC"/>
    <w:rsid w:val="003E4788"/>
    <w:rsid w:val="003E4B2E"/>
    <w:rsid w:val="003E5244"/>
    <w:rsid w:val="003E5720"/>
    <w:rsid w:val="003E626E"/>
    <w:rsid w:val="003E77FA"/>
    <w:rsid w:val="003F1769"/>
    <w:rsid w:val="003F2296"/>
    <w:rsid w:val="003F2527"/>
    <w:rsid w:val="003F2893"/>
    <w:rsid w:val="003F3338"/>
    <w:rsid w:val="003F3EC8"/>
    <w:rsid w:val="003F4D53"/>
    <w:rsid w:val="003F5461"/>
    <w:rsid w:val="003F5AF8"/>
    <w:rsid w:val="003F5D8A"/>
    <w:rsid w:val="003F7C2F"/>
    <w:rsid w:val="003F7E6D"/>
    <w:rsid w:val="004005E1"/>
    <w:rsid w:val="004010E3"/>
    <w:rsid w:val="00402D3F"/>
    <w:rsid w:val="00402ED0"/>
    <w:rsid w:val="00403851"/>
    <w:rsid w:val="00404BB7"/>
    <w:rsid w:val="00405E2C"/>
    <w:rsid w:val="0040635E"/>
    <w:rsid w:val="00406A2C"/>
    <w:rsid w:val="00407361"/>
    <w:rsid w:val="004075B6"/>
    <w:rsid w:val="00411A2A"/>
    <w:rsid w:val="00412995"/>
    <w:rsid w:val="00412EB7"/>
    <w:rsid w:val="004145EB"/>
    <w:rsid w:val="00415362"/>
    <w:rsid w:val="00415671"/>
    <w:rsid w:val="0041642A"/>
    <w:rsid w:val="004166E5"/>
    <w:rsid w:val="004205C4"/>
    <w:rsid w:val="00421CF7"/>
    <w:rsid w:val="00421ED1"/>
    <w:rsid w:val="0042219D"/>
    <w:rsid w:val="004228A6"/>
    <w:rsid w:val="0042456C"/>
    <w:rsid w:val="0042518B"/>
    <w:rsid w:val="00427178"/>
    <w:rsid w:val="004274E1"/>
    <w:rsid w:val="00427EB0"/>
    <w:rsid w:val="00430AAC"/>
    <w:rsid w:val="00431078"/>
    <w:rsid w:val="00432124"/>
    <w:rsid w:val="0043261F"/>
    <w:rsid w:val="00432FBD"/>
    <w:rsid w:val="00433D3E"/>
    <w:rsid w:val="004368EA"/>
    <w:rsid w:val="00440659"/>
    <w:rsid w:val="00441154"/>
    <w:rsid w:val="00441878"/>
    <w:rsid w:val="00444299"/>
    <w:rsid w:val="004447AF"/>
    <w:rsid w:val="00444CD3"/>
    <w:rsid w:val="004454F9"/>
    <w:rsid w:val="0044626B"/>
    <w:rsid w:val="00446896"/>
    <w:rsid w:val="004473E7"/>
    <w:rsid w:val="00450FC1"/>
    <w:rsid w:val="004530B6"/>
    <w:rsid w:val="004531A9"/>
    <w:rsid w:val="0045348F"/>
    <w:rsid w:val="004539A7"/>
    <w:rsid w:val="00454451"/>
    <w:rsid w:val="00454CF2"/>
    <w:rsid w:val="004565FD"/>
    <w:rsid w:val="00456BD5"/>
    <w:rsid w:val="0045760E"/>
    <w:rsid w:val="004576DF"/>
    <w:rsid w:val="004601C6"/>
    <w:rsid w:val="00460E7A"/>
    <w:rsid w:val="00460F86"/>
    <w:rsid w:val="004614AD"/>
    <w:rsid w:val="00461FB5"/>
    <w:rsid w:val="00463FAD"/>
    <w:rsid w:val="004640BD"/>
    <w:rsid w:val="00464369"/>
    <w:rsid w:val="00464C68"/>
    <w:rsid w:val="0046623D"/>
    <w:rsid w:val="0047083B"/>
    <w:rsid w:val="00471546"/>
    <w:rsid w:val="00471CE0"/>
    <w:rsid w:val="0047299C"/>
    <w:rsid w:val="0047377E"/>
    <w:rsid w:val="00474846"/>
    <w:rsid w:val="00474BCE"/>
    <w:rsid w:val="00475857"/>
    <w:rsid w:val="00477487"/>
    <w:rsid w:val="00477779"/>
    <w:rsid w:val="004800B3"/>
    <w:rsid w:val="00480CCE"/>
    <w:rsid w:val="00481330"/>
    <w:rsid w:val="00481CBE"/>
    <w:rsid w:val="00482B53"/>
    <w:rsid w:val="0048392D"/>
    <w:rsid w:val="00485927"/>
    <w:rsid w:val="004864D8"/>
    <w:rsid w:val="004867F9"/>
    <w:rsid w:val="004868E9"/>
    <w:rsid w:val="00490DAE"/>
    <w:rsid w:val="00490E0C"/>
    <w:rsid w:val="00491540"/>
    <w:rsid w:val="00493C50"/>
    <w:rsid w:val="004941A9"/>
    <w:rsid w:val="004945FB"/>
    <w:rsid w:val="00494B71"/>
    <w:rsid w:val="004961CD"/>
    <w:rsid w:val="00497EB2"/>
    <w:rsid w:val="004A19E8"/>
    <w:rsid w:val="004A3910"/>
    <w:rsid w:val="004A3A7A"/>
    <w:rsid w:val="004A473F"/>
    <w:rsid w:val="004A4AF9"/>
    <w:rsid w:val="004A62D7"/>
    <w:rsid w:val="004B1731"/>
    <w:rsid w:val="004B3841"/>
    <w:rsid w:val="004B3F9A"/>
    <w:rsid w:val="004B3FBA"/>
    <w:rsid w:val="004B42F1"/>
    <w:rsid w:val="004B56BF"/>
    <w:rsid w:val="004B5800"/>
    <w:rsid w:val="004B6B79"/>
    <w:rsid w:val="004B75D0"/>
    <w:rsid w:val="004C0507"/>
    <w:rsid w:val="004C05DE"/>
    <w:rsid w:val="004C1441"/>
    <w:rsid w:val="004C167B"/>
    <w:rsid w:val="004C1B84"/>
    <w:rsid w:val="004C1C34"/>
    <w:rsid w:val="004C1CC2"/>
    <w:rsid w:val="004C2CF3"/>
    <w:rsid w:val="004C2E64"/>
    <w:rsid w:val="004C562E"/>
    <w:rsid w:val="004C5F03"/>
    <w:rsid w:val="004C6210"/>
    <w:rsid w:val="004C65FE"/>
    <w:rsid w:val="004C7425"/>
    <w:rsid w:val="004D2900"/>
    <w:rsid w:val="004D2B30"/>
    <w:rsid w:val="004D3C8D"/>
    <w:rsid w:val="004D3FDE"/>
    <w:rsid w:val="004D4789"/>
    <w:rsid w:val="004D49CB"/>
    <w:rsid w:val="004D56A3"/>
    <w:rsid w:val="004D5861"/>
    <w:rsid w:val="004D61C6"/>
    <w:rsid w:val="004D73CE"/>
    <w:rsid w:val="004E086E"/>
    <w:rsid w:val="004E34DE"/>
    <w:rsid w:val="004E4CC8"/>
    <w:rsid w:val="004E6306"/>
    <w:rsid w:val="004E70FE"/>
    <w:rsid w:val="004E7111"/>
    <w:rsid w:val="004F0391"/>
    <w:rsid w:val="004F1FA2"/>
    <w:rsid w:val="004F24A9"/>
    <w:rsid w:val="004F25BC"/>
    <w:rsid w:val="004F3DCD"/>
    <w:rsid w:val="004F3E52"/>
    <w:rsid w:val="005003CD"/>
    <w:rsid w:val="00500992"/>
    <w:rsid w:val="00501574"/>
    <w:rsid w:val="005021E9"/>
    <w:rsid w:val="005028E4"/>
    <w:rsid w:val="00502B90"/>
    <w:rsid w:val="00502D81"/>
    <w:rsid w:val="00503154"/>
    <w:rsid w:val="0050328F"/>
    <w:rsid w:val="0050361B"/>
    <w:rsid w:val="00503AAA"/>
    <w:rsid w:val="0050421C"/>
    <w:rsid w:val="00504CBE"/>
    <w:rsid w:val="0051174F"/>
    <w:rsid w:val="0051278D"/>
    <w:rsid w:val="00513634"/>
    <w:rsid w:val="00513F79"/>
    <w:rsid w:val="0051500C"/>
    <w:rsid w:val="00515B59"/>
    <w:rsid w:val="0051788C"/>
    <w:rsid w:val="00520B9F"/>
    <w:rsid w:val="00520CAB"/>
    <w:rsid w:val="00521DB4"/>
    <w:rsid w:val="005244D6"/>
    <w:rsid w:val="005246E1"/>
    <w:rsid w:val="00524870"/>
    <w:rsid w:val="00524948"/>
    <w:rsid w:val="00524B7A"/>
    <w:rsid w:val="00524E96"/>
    <w:rsid w:val="00525B8E"/>
    <w:rsid w:val="0052662D"/>
    <w:rsid w:val="005267F6"/>
    <w:rsid w:val="0052769C"/>
    <w:rsid w:val="00531686"/>
    <w:rsid w:val="00531A06"/>
    <w:rsid w:val="0053200B"/>
    <w:rsid w:val="005349A8"/>
    <w:rsid w:val="00535B35"/>
    <w:rsid w:val="00540E8A"/>
    <w:rsid w:val="005415A8"/>
    <w:rsid w:val="00541893"/>
    <w:rsid w:val="00541FB7"/>
    <w:rsid w:val="00543755"/>
    <w:rsid w:val="00543AA4"/>
    <w:rsid w:val="00543E84"/>
    <w:rsid w:val="00545A61"/>
    <w:rsid w:val="00546571"/>
    <w:rsid w:val="005501FD"/>
    <w:rsid w:val="005503BA"/>
    <w:rsid w:val="0055288C"/>
    <w:rsid w:val="00553066"/>
    <w:rsid w:val="00553115"/>
    <w:rsid w:val="00553A8A"/>
    <w:rsid w:val="00554050"/>
    <w:rsid w:val="00555BFA"/>
    <w:rsid w:val="005563FF"/>
    <w:rsid w:val="0056083F"/>
    <w:rsid w:val="00562FB1"/>
    <w:rsid w:val="005636B2"/>
    <w:rsid w:val="00563CDA"/>
    <w:rsid w:val="005653FF"/>
    <w:rsid w:val="005655CC"/>
    <w:rsid w:val="005662B8"/>
    <w:rsid w:val="00567D26"/>
    <w:rsid w:val="005706C4"/>
    <w:rsid w:val="00570905"/>
    <w:rsid w:val="0057183A"/>
    <w:rsid w:val="00572FD8"/>
    <w:rsid w:val="00573A8D"/>
    <w:rsid w:val="00574AF1"/>
    <w:rsid w:val="005759DB"/>
    <w:rsid w:val="00576BB2"/>
    <w:rsid w:val="00577214"/>
    <w:rsid w:val="0057775C"/>
    <w:rsid w:val="00580205"/>
    <w:rsid w:val="0058093C"/>
    <w:rsid w:val="00580B47"/>
    <w:rsid w:val="00580F12"/>
    <w:rsid w:val="00582C19"/>
    <w:rsid w:val="0058324F"/>
    <w:rsid w:val="005838D4"/>
    <w:rsid w:val="005847AA"/>
    <w:rsid w:val="00584D2E"/>
    <w:rsid w:val="00584E14"/>
    <w:rsid w:val="00585705"/>
    <w:rsid w:val="00585F8F"/>
    <w:rsid w:val="00587166"/>
    <w:rsid w:val="0059024B"/>
    <w:rsid w:val="0059066D"/>
    <w:rsid w:val="0059072C"/>
    <w:rsid w:val="00593003"/>
    <w:rsid w:val="0059328D"/>
    <w:rsid w:val="005939CB"/>
    <w:rsid w:val="00593ADC"/>
    <w:rsid w:val="0059406A"/>
    <w:rsid w:val="00594CB6"/>
    <w:rsid w:val="00595436"/>
    <w:rsid w:val="005966C1"/>
    <w:rsid w:val="0059691B"/>
    <w:rsid w:val="00596FFF"/>
    <w:rsid w:val="00597619"/>
    <w:rsid w:val="005A0FC9"/>
    <w:rsid w:val="005A14B9"/>
    <w:rsid w:val="005A14C4"/>
    <w:rsid w:val="005A2E26"/>
    <w:rsid w:val="005A3339"/>
    <w:rsid w:val="005A405B"/>
    <w:rsid w:val="005A4675"/>
    <w:rsid w:val="005A4DA3"/>
    <w:rsid w:val="005A4DE3"/>
    <w:rsid w:val="005A516E"/>
    <w:rsid w:val="005A65B3"/>
    <w:rsid w:val="005A67B7"/>
    <w:rsid w:val="005B0444"/>
    <w:rsid w:val="005B2D5C"/>
    <w:rsid w:val="005B32CE"/>
    <w:rsid w:val="005B3AFF"/>
    <w:rsid w:val="005B4885"/>
    <w:rsid w:val="005B48D1"/>
    <w:rsid w:val="005B49CF"/>
    <w:rsid w:val="005B6C7B"/>
    <w:rsid w:val="005B6CFF"/>
    <w:rsid w:val="005C0636"/>
    <w:rsid w:val="005C0986"/>
    <w:rsid w:val="005C0A22"/>
    <w:rsid w:val="005C0DA7"/>
    <w:rsid w:val="005C1231"/>
    <w:rsid w:val="005C1ACC"/>
    <w:rsid w:val="005C26F0"/>
    <w:rsid w:val="005C3889"/>
    <w:rsid w:val="005C3AA4"/>
    <w:rsid w:val="005C42BD"/>
    <w:rsid w:val="005C4ACB"/>
    <w:rsid w:val="005C53AA"/>
    <w:rsid w:val="005C6B31"/>
    <w:rsid w:val="005C6BB0"/>
    <w:rsid w:val="005D0644"/>
    <w:rsid w:val="005D1E35"/>
    <w:rsid w:val="005D28BF"/>
    <w:rsid w:val="005D2EA9"/>
    <w:rsid w:val="005D339B"/>
    <w:rsid w:val="005D3696"/>
    <w:rsid w:val="005D3D7F"/>
    <w:rsid w:val="005D4470"/>
    <w:rsid w:val="005D4B82"/>
    <w:rsid w:val="005D4FC3"/>
    <w:rsid w:val="005D571F"/>
    <w:rsid w:val="005D5CBC"/>
    <w:rsid w:val="005D5F7D"/>
    <w:rsid w:val="005D7097"/>
    <w:rsid w:val="005D75C9"/>
    <w:rsid w:val="005E149B"/>
    <w:rsid w:val="005E29A3"/>
    <w:rsid w:val="005E5100"/>
    <w:rsid w:val="005E569D"/>
    <w:rsid w:val="005E61FC"/>
    <w:rsid w:val="005E63DE"/>
    <w:rsid w:val="005E66B9"/>
    <w:rsid w:val="005E6F8C"/>
    <w:rsid w:val="005E71B2"/>
    <w:rsid w:val="005F1211"/>
    <w:rsid w:val="005F1770"/>
    <w:rsid w:val="005F194B"/>
    <w:rsid w:val="005F1EB5"/>
    <w:rsid w:val="005F22C8"/>
    <w:rsid w:val="005F2B8B"/>
    <w:rsid w:val="005F5DAE"/>
    <w:rsid w:val="005F7EA5"/>
    <w:rsid w:val="00600567"/>
    <w:rsid w:val="006009DD"/>
    <w:rsid w:val="00600BB3"/>
    <w:rsid w:val="00600E97"/>
    <w:rsid w:val="00601687"/>
    <w:rsid w:val="00601777"/>
    <w:rsid w:val="00601F7B"/>
    <w:rsid w:val="0060210F"/>
    <w:rsid w:val="00602C05"/>
    <w:rsid w:val="00603109"/>
    <w:rsid w:val="006042AD"/>
    <w:rsid w:val="00605F6A"/>
    <w:rsid w:val="00606B1A"/>
    <w:rsid w:val="00610EB2"/>
    <w:rsid w:val="00612320"/>
    <w:rsid w:val="00612E9C"/>
    <w:rsid w:val="00613D74"/>
    <w:rsid w:val="006153AC"/>
    <w:rsid w:val="0061601E"/>
    <w:rsid w:val="00620272"/>
    <w:rsid w:val="00620996"/>
    <w:rsid w:val="00621AE1"/>
    <w:rsid w:val="00623115"/>
    <w:rsid w:val="00623900"/>
    <w:rsid w:val="006239D4"/>
    <w:rsid w:val="00624E18"/>
    <w:rsid w:val="006265F7"/>
    <w:rsid w:val="00626C09"/>
    <w:rsid w:val="00630815"/>
    <w:rsid w:val="006310F5"/>
    <w:rsid w:val="0063156A"/>
    <w:rsid w:val="0063175A"/>
    <w:rsid w:val="00631BBB"/>
    <w:rsid w:val="00631DCB"/>
    <w:rsid w:val="00631DD5"/>
    <w:rsid w:val="00631F07"/>
    <w:rsid w:val="0063451C"/>
    <w:rsid w:val="00634F14"/>
    <w:rsid w:val="00635283"/>
    <w:rsid w:val="00635766"/>
    <w:rsid w:val="00635A7B"/>
    <w:rsid w:val="00641EE9"/>
    <w:rsid w:val="006422E1"/>
    <w:rsid w:val="00642A53"/>
    <w:rsid w:val="00645419"/>
    <w:rsid w:val="00646454"/>
    <w:rsid w:val="00646AD7"/>
    <w:rsid w:val="006474CB"/>
    <w:rsid w:val="006475AD"/>
    <w:rsid w:val="00653871"/>
    <w:rsid w:val="00653A80"/>
    <w:rsid w:val="006547DA"/>
    <w:rsid w:val="00654F0A"/>
    <w:rsid w:val="006553BA"/>
    <w:rsid w:val="00655872"/>
    <w:rsid w:val="0065649F"/>
    <w:rsid w:val="006574D4"/>
    <w:rsid w:val="006576F1"/>
    <w:rsid w:val="00657807"/>
    <w:rsid w:val="0066089B"/>
    <w:rsid w:val="006620CF"/>
    <w:rsid w:val="00662C7C"/>
    <w:rsid w:val="00663093"/>
    <w:rsid w:val="006631C2"/>
    <w:rsid w:val="00664871"/>
    <w:rsid w:val="00664958"/>
    <w:rsid w:val="006651B2"/>
    <w:rsid w:val="0066748D"/>
    <w:rsid w:val="00667831"/>
    <w:rsid w:val="00667B3C"/>
    <w:rsid w:val="006709CD"/>
    <w:rsid w:val="00670BB2"/>
    <w:rsid w:val="006710DD"/>
    <w:rsid w:val="00671DED"/>
    <w:rsid w:val="00671E7D"/>
    <w:rsid w:val="006722DF"/>
    <w:rsid w:val="00672A1A"/>
    <w:rsid w:val="00675ECC"/>
    <w:rsid w:val="0067622A"/>
    <w:rsid w:val="006778EB"/>
    <w:rsid w:val="00680A63"/>
    <w:rsid w:val="006814E8"/>
    <w:rsid w:val="006818CC"/>
    <w:rsid w:val="00681E8C"/>
    <w:rsid w:val="006821C3"/>
    <w:rsid w:val="006841BB"/>
    <w:rsid w:val="00685151"/>
    <w:rsid w:val="00685BF0"/>
    <w:rsid w:val="006865B7"/>
    <w:rsid w:val="00686C1F"/>
    <w:rsid w:val="00687DEF"/>
    <w:rsid w:val="00690AA5"/>
    <w:rsid w:val="00690D3E"/>
    <w:rsid w:val="0069166C"/>
    <w:rsid w:val="00692D10"/>
    <w:rsid w:val="006954F2"/>
    <w:rsid w:val="00695D5D"/>
    <w:rsid w:val="00696528"/>
    <w:rsid w:val="00697CD6"/>
    <w:rsid w:val="006A0754"/>
    <w:rsid w:val="006A1A01"/>
    <w:rsid w:val="006A20EA"/>
    <w:rsid w:val="006A38A6"/>
    <w:rsid w:val="006A3D5D"/>
    <w:rsid w:val="006A4D07"/>
    <w:rsid w:val="006A54F7"/>
    <w:rsid w:val="006A5D96"/>
    <w:rsid w:val="006A5E95"/>
    <w:rsid w:val="006A61DF"/>
    <w:rsid w:val="006A6A25"/>
    <w:rsid w:val="006A7250"/>
    <w:rsid w:val="006A772F"/>
    <w:rsid w:val="006A7C71"/>
    <w:rsid w:val="006B07EE"/>
    <w:rsid w:val="006B1AE4"/>
    <w:rsid w:val="006B274E"/>
    <w:rsid w:val="006B317B"/>
    <w:rsid w:val="006B4837"/>
    <w:rsid w:val="006B4D09"/>
    <w:rsid w:val="006B4F44"/>
    <w:rsid w:val="006B5C54"/>
    <w:rsid w:val="006B66AB"/>
    <w:rsid w:val="006B6A41"/>
    <w:rsid w:val="006B6AAF"/>
    <w:rsid w:val="006B75AD"/>
    <w:rsid w:val="006C27EE"/>
    <w:rsid w:val="006C337D"/>
    <w:rsid w:val="006C5050"/>
    <w:rsid w:val="006C7731"/>
    <w:rsid w:val="006C7E6A"/>
    <w:rsid w:val="006D1C95"/>
    <w:rsid w:val="006D2936"/>
    <w:rsid w:val="006D32AC"/>
    <w:rsid w:val="006D3B68"/>
    <w:rsid w:val="006D3CF4"/>
    <w:rsid w:val="006D4AC6"/>
    <w:rsid w:val="006D4E5C"/>
    <w:rsid w:val="006D58C0"/>
    <w:rsid w:val="006D6C63"/>
    <w:rsid w:val="006D7F2B"/>
    <w:rsid w:val="006E008C"/>
    <w:rsid w:val="006E0FDC"/>
    <w:rsid w:val="006E1195"/>
    <w:rsid w:val="006E2111"/>
    <w:rsid w:val="006E540C"/>
    <w:rsid w:val="006E54EF"/>
    <w:rsid w:val="006E5AA6"/>
    <w:rsid w:val="006E5CEE"/>
    <w:rsid w:val="006E70F9"/>
    <w:rsid w:val="006E785D"/>
    <w:rsid w:val="006E7C85"/>
    <w:rsid w:val="006F0BFF"/>
    <w:rsid w:val="006F22A4"/>
    <w:rsid w:val="006F29E1"/>
    <w:rsid w:val="006F3327"/>
    <w:rsid w:val="006F4099"/>
    <w:rsid w:val="006F43FB"/>
    <w:rsid w:val="006F4538"/>
    <w:rsid w:val="006F48C1"/>
    <w:rsid w:val="006F5007"/>
    <w:rsid w:val="006F50E9"/>
    <w:rsid w:val="006F6D18"/>
    <w:rsid w:val="006F6EB7"/>
    <w:rsid w:val="006F7D5E"/>
    <w:rsid w:val="00700FCC"/>
    <w:rsid w:val="00701A96"/>
    <w:rsid w:val="00705171"/>
    <w:rsid w:val="0070566F"/>
    <w:rsid w:val="007065FF"/>
    <w:rsid w:val="00706E20"/>
    <w:rsid w:val="00707990"/>
    <w:rsid w:val="007112A7"/>
    <w:rsid w:val="00711C5F"/>
    <w:rsid w:val="00711CC1"/>
    <w:rsid w:val="00711F58"/>
    <w:rsid w:val="00713871"/>
    <w:rsid w:val="0071463A"/>
    <w:rsid w:val="007158BC"/>
    <w:rsid w:val="00716944"/>
    <w:rsid w:val="00717480"/>
    <w:rsid w:val="00717B54"/>
    <w:rsid w:val="00717BA6"/>
    <w:rsid w:val="007207BF"/>
    <w:rsid w:val="0072095D"/>
    <w:rsid w:val="0072160F"/>
    <w:rsid w:val="00721A58"/>
    <w:rsid w:val="00722308"/>
    <w:rsid w:val="00723F0E"/>
    <w:rsid w:val="0073147B"/>
    <w:rsid w:val="007316DE"/>
    <w:rsid w:val="0073258A"/>
    <w:rsid w:val="0073341F"/>
    <w:rsid w:val="0073352B"/>
    <w:rsid w:val="007359D4"/>
    <w:rsid w:val="00736165"/>
    <w:rsid w:val="007370D4"/>
    <w:rsid w:val="0074034D"/>
    <w:rsid w:val="007408E3"/>
    <w:rsid w:val="0074240D"/>
    <w:rsid w:val="00746171"/>
    <w:rsid w:val="00746862"/>
    <w:rsid w:val="00746C97"/>
    <w:rsid w:val="00746CD9"/>
    <w:rsid w:val="007505B8"/>
    <w:rsid w:val="00751659"/>
    <w:rsid w:val="0075385A"/>
    <w:rsid w:val="00755F13"/>
    <w:rsid w:val="00757DDF"/>
    <w:rsid w:val="007602D6"/>
    <w:rsid w:val="00763425"/>
    <w:rsid w:val="0076659E"/>
    <w:rsid w:val="00767F77"/>
    <w:rsid w:val="007713BD"/>
    <w:rsid w:val="00771993"/>
    <w:rsid w:val="00771AFA"/>
    <w:rsid w:val="007723A0"/>
    <w:rsid w:val="00772C91"/>
    <w:rsid w:val="00774201"/>
    <w:rsid w:val="00774435"/>
    <w:rsid w:val="007755F8"/>
    <w:rsid w:val="007757C4"/>
    <w:rsid w:val="00776E7B"/>
    <w:rsid w:val="00777352"/>
    <w:rsid w:val="007774D9"/>
    <w:rsid w:val="00777D2B"/>
    <w:rsid w:val="00781828"/>
    <w:rsid w:val="00781CF4"/>
    <w:rsid w:val="00782308"/>
    <w:rsid w:val="00782D45"/>
    <w:rsid w:val="00783116"/>
    <w:rsid w:val="0078440C"/>
    <w:rsid w:val="00784422"/>
    <w:rsid w:val="00785CE2"/>
    <w:rsid w:val="007860AD"/>
    <w:rsid w:val="0078774C"/>
    <w:rsid w:val="00787A96"/>
    <w:rsid w:val="00791938"/>
    <w:rsid w:val="00792CFA"/>
    <w:rsid w:val="007938A1"/>
    <w:rsid w:val="0079456C"/>
    <w:rsid w:val="00796148"/>
    <w:rsid w:val="0079621B"/>
    <w:rsid w:val="0079630F"/>
    <w:rsid w:val="00796E8E"/>
    <w:rsid w:val="00797C53"/>
    <w:rsid w:val="007A1600"/>
    <w:rsid w:val="007A1C8B"/>
    <w:rsid w:val="007A30FB"/>
    <w:rsid w:val="007A3A48"/>
    <w:rsid w:val="007A4324"/>
    <w:rsid w:val="007A4E96"/>
    <w:rsid w:val="007A4F29"/>
    <w:rsid w:val="007A5A0F"/>
    <w:rsid w:val="007A5CB1"/>
    <w:rsid w:val="007A6375"/>
    <w:rsid w:val="007A67E5"/>
    <w:rsid w:val="007A6C1E"/>
    <w:rsid w:val="007A73D3"/>
    <w:rsid w:val="007A7DEA"/>
    <w:rsid w:val="007B0F52"/>
    <w:rsid w:val="007B2ED8"/>
    <w:rsid w:val="007B3782"/>
    <w:rsid w:val="007B41F2"/>
    <w:rsid w:val="007B4257"/>
    <w:rsid w:val="007B4F49"/>
    <w:rsid w:val="007B7450"/>
    <w:rsid w:val="007B7494"/>
    <w:rsid w:val="007C06A6"/>
    <w:rsid w:val="007C0786"/>
    <w:rsid w:val="007C0BEA"/>
    <w:rsid w:val="007C1192"/>
    <w:rsid w:val="007C1EA2"/>
    <w:rsid w:val="007C3A23"/>
    <w:rsid w:val="007C4E02"/>
    <w:rsid w:val="007C54D8"/>
    <w:rsid w:val="007C5A07"/>
    <w:rsid w:val="007C60E9"/>
    <w:rsid w:val="007C68CF"/>
    <w:rsid w:val="007C6F2C"/>
    <w:rsid w:val="007C740F"/>
    <w:rsid w:val="007C788B"/>
    <w:rsid w:val="007C7B40"/>
    <w:rsid w:val="007C7F1F"/>
    <w:rsid w:val="007D0D8E"/>
    <w:rsid w:val="007D16AD"/>
    <w:rsid w:val="007E0E68"/>
    <w:rsid w:val="007E1678"/>
    <w:rsid w:val="007E1C47"/>
    <w:rsid w:val="007E1D22"/>
    <w:rsid w:val="007E2AD4"/>
    <w:rsid w:val="007E3BEC"/>
    <w:rsid w:val="007E4F36"/>
    <w:rsid w:val="007E79E2"/>
    <w:rsid w:val="007E7AE5"/>
    <w:rsid w:val="007F0711"/>
    <w:rsid w:val="007F0A4E"/>
    <w:rsid w:val="007F0C4F"/>
    <w:rsid w:val="007F161E"/>
    <w:rsid w:val="007F221B"/>
    <w:rsid w:val="007F3618"/>
    <w:rsid w:val="007F36DF"/>
    <w:rsid w:val="007F3A7B"/>
    <w:rsid w:val="007F5597"/>
    <w:rsid w:val="007F5942"/>
    <w:rsid w:val="007F71DE"/>
    <w:rsid w:val="007F72E3"/>
    <w:rsid w:val="007F7D74"/>
    <w:rsid w:val="007F7FCE"/>
    <w:rsid w:val="00801A88"/>
    <w:rsid w:val="00801E8E"/>
    <w:rsid w:val="00801FDF"/>
    <w:rsid w:val="00803890"/>
    <w:rsid w:val="00803B77"/>
    <w:rsid w:val="008042EF"/>
    <w:rsid w:val="00804FE7"/>
    <w:rsid w:val="00805DFB"/>
    <w:rsid w:val="00806BF1"/>
    <w:rsid w:val="00806C15"/>
    <w:rsid w:val="00806F13"/>
    <w:rsid w:val="008072D8"/>
    <w:rsid w:val="00807D1C"/>
    <w:rsid w:val="00810540"/>
    <w:rsid w:val="00810563"/>
    <w:rsid w:val="00810A7D"/>
    <w:rsid w:val="00811044"/>
    <w:rsid w:val="008119BD"/>
    <w:rsid w:val="00812691"/>
    <w:rsid w:val="00812B69"/>
    <w:rsid w:val="00813814"/>
    <w:rsid w:val="00814DAD"/>
    <w:rsid w:val="00815CC7"/>
    <w:rsid w:val="00816836"/>
    <w:rsid w:val="00816BA8"/>
    <w:rsid w:val="00817557"/>
    <w:rsid w:val="00817DD7"/>
    <w:rsid w:val="0082010A"/>
    <w:rsid w:val="0082033D"/>
    <w:rsid w:val="00821600"/>
    <w:rsid w:val="008231D8"/>
    <w:rsid w:val="00823CC9"/>
    <w:rsid w:val="00824188"/>
    <w:rsid w:val="008241CF"/>
    <w:rsid w:val="00824674"/>
    <w:rsid w:val="008249AA"/>
    <w:rsid w:val="0082535B"/>
    <w:rsid w:val="0082688F"/>
    <w:rsid w:val="00827E39"/>
    <w:rsid w:val="00830B55"/>
    <w:rsid w:val="0083104A"/>
    <w:rsid w:val="008319D3"/>
    <w:rsid w:val="00832270"/>
    <w:rsid w:val="00832476"/>
    <w:rsid w:val="00832817"/>
    <w:rsid w:val="0083340B"/>
    <w:rsid w:val="00833F87"/>
    <w:rsid w:val="0083565B"/>
    <w:rsid w:val="00836313"/>
    <w:rsid w:val="00836753"/>
    <w:rsid w:val="00836ADA"/>
    <w:rsid w:val="00836E02"/>
    <w:rsid w:val="00841635"/>
    <w:rsid w:val="00843668"/>
    <w:rsid w:val="00843EAB"/>
    <w:rsid w:val="00847CEA"/>
    <w:rsid w:val="008514EA"/>
    <w:rsid w:val="0085171C"/>
    <w:rsid w:val="0085245D"/>
    <w:rsid w:val="0085246A"/>
    <w:rsid w:val="00853498"/>
    <w:rsid w:val="00853F31"/>
    <w:rsid w:val="0085515F"/>
    <w:rsid w:val="00855950"/>
    <w:rsid w:val="00855F47"/>
    <w:rsid w:val="00856C10"/>
    <w:rsid w:val="0085742D"/>
    <w:rsid w:val="00860431"/>
    <w:rsid w:val="00860A45"/>
    <w:rsid w:val="00860FF2"/>
    <w:rsid w:val="008613D6"/>
    <w:rsid w:val="00861F27"/>
    <w:rsid w:val="0086240E"/>
    <w:rsid w:val="00863DA7"/>
    <w:rsid w:val="00864446"/>
    <w:rsid w:val="00865EC4"/>
    <w:rsid w:val="00867820"/>
    <w:rsid w:val="0087008A"/>
    <w:rsid w:val="0087038D"/>
    <w:rsid w:val="00873AA1"/>
    <w:rsid w:val="00874149"/>
    <w:rsid w:val="008747EE"/>
    <w:rsid w:val="00874A0E"/>
    <w:rsid w:val="00876997"/>
    <w:rsid w:val="00876B29"/>
    <w:rsid w:val="0087713D"/>
    <w:rsid w:val="008771D8"/>
    <w:rsid w:val="00877380"/>
    <w:rsid w:val="008807BC"/>
    <w:rsid w:val="00881344"/>
    <w:rsid w:val="008814C3"/>
    <w:rsid w:val="00881807"/>
    <w:rsid w:val="00882434"/>
    <w:rsid w:val="008846DA"/>
    <w:rsid w:val="00884BAE"/>
    <w:rsid w:val="00885044"/>
    <w:rsid w:val="00885E2E"/>
    <w:rsid w:val="008876D5"/>
    <w:rsid w:val="008905C6"/>
    <w:rsid w:val="008912F4"/>
    <w:rsid w:val="00892857"/>
    <w:rsid w:val="008931BD"/>
    <w:rsid w:val="008932EF"/>
    <w:rsid w:val="0089397F"/>
    <w:rsid w:val="00894BD7"/>
    <w:rsid w:val="00894FF0"/>
    <w:rsid w:val="00895D6E"/>
    <w:rsid w:val="00896A84"/>
    <w:rsid w:val="00897100"/>
    <w:rsid w:val="00897287"/>
    <w:rsid w:val="008978FE"/>
    <w:rsid w:val="008A02AF"/>
    <w:rsid w:val="008A040E"/>
    <w:rsid w:val="008A040F"/>
    <w:rsid w:val="008A12FC"/>
    <w:rsid w:val="008A1921"/>
    <w:rsid w:val="008A1E6B"/>
    <w:rsid w:val="008A2A33"/>
    <w:rsid w:val="008A6228"/>
    <w:rsid w:val="008A6968"/>
    <w:rsid w:val="008A6A8B"/>
    <w:rsid w:val="008A6C9D"/>
    <w:rsid w:val="008B109F"/>
    <w:rsid w:val="008B14A1"/>
    <w:rsid w:val="008B1F60"/>
    <w:rsid w:val="008B4613"/>
    <w:rsid w:val="008B6EB5"/>
    <w:rsid w:val="008B77F4"/>
    <w:rsid w:val="008B7903"/>
    <w:rsid w:val="008C0BFE"/>
    <w:rsid w:val="008C0C29"/>
    <w:rsid w:val="008C2C66"/>
    <w:rsid w:val="008C2EE1"/>
    <w:rsid w:val="008C484C"/>
    <w:rsid w:val="008C49E7"/>
    <w:rsid w:val="008C6216"/>
    <w:rsid w:val="008C7850"/>
    <w:rsid w:val="008D1091"/>
    <w:rsid w:val="008D1448"/>
    <w:rsid w:val="008D1487"/>
    <w:rsid w:val="008D1569"/>
    <w:rsid w:val="008D3805"/>
    <w:rsid w:val="008D3B70"/>
    <w:rsid w:val="008D3BC9"/>
    <w:rsid w:val="008D3E85"/>
    <w:rsid w:val="008D42BB"/>
    <w:rsid w:val="008D5111"/>
    <w:rsid w:val="008D6841"/>
    <w:rsid w:val="008D7118"/>
    <w:rsid w:val="008D7690"/>
    <w:rsid w:val="008E0631"/>
    <w:rsid w:val="008E0944"/>
    <w:rsid w:val="008E11ED"/>
    <w:rsid w:val="008E2768"/>
    <w:rsid w:val="008E46D5"/>
    <w:rsid w:val="008E4CA4"/>
    <w:rsid w:val="008E7092"/>
    <w:rsid w:val="008E7915"/>
    <w:rsid w:val="008F0034"/>
    <w:rsid w:val="008F081D"/>
    <w:rsid w:val="008F0971"/>
    <w:rsid w:val="008F36C1"/>
    <w:rsid w:val="008F392F"/>
    <w:rsid w:val="008F3C81"/>
    <w:rsid w:val="008F40F4"/>
    <w:rsid w:val="008F4909"/>
    <w:rsid w:val="008F5130"/>
    <w:rsid w:val="008F5A57"/>
    <w:rsid w:val="008F79F8"/>
    <w:rsid w:val="008F7D04"/>
    <w:rsid w:val="009019DA"/>
    <w:rsid w:val="0090286D"/>
    <w:rsid w:val="00902F23"/>
    <w:rsid w:val="009041D1"/>
    <w:rsid w:val="00904D04"/>
    <w:rsid w:val="009071EA"/>
    <w:rsid w:val="00907990"/>
    <w:rsid w:val="00907E8B"/>
    <w:rsid w:val="00910767"/>
    <w:rsid w:val="00911171"/>
    <w:rsid w:val="0091167F"/>
    <w:rsid w:val="00913AE3"/>
    <w:rsid w:val="00914BC6"/>
    <w:rsid w:val="009154D8"/>
    <w:rsid w:val="009159D0"/>
    <w:rsid w:val="00915D02"/>
    <w:rsid w:val="00916192"/>
    <w:rsid w:val="00916BBB"/>
    <w:rsid w:val="00920531"/>
    <w:rsid w:val="00920724"/>
    <w:rsid w:val="009209DE"/>
    <w:rsid w:val="00921B94"/>
    <w:rsid w:val="009228B0"/>
    <w:rsid w:val="009232C7"/>
    <w:rsid w:val="00923655"/>
    <w:rsid w:val="00923F51"/>
    <w:rsid w:val="0092505E"/>
    <w:rsid w:val="009255C1"/>
    <w:rsid w:val="00925A6A"/>
    <w:rsid w:val="00925D06"/>
    <w:rsid w:val="00926152"/>
    <w:rsid w:val="00927AAB"/>
    <w:rsid w:val="00931346"/>
    <w:rsid w:val="009314FF"/>
    <w:rsid w:val="009325F8"/>
    <w:rsid w:val="009327F6"/>
    <w:rsid w:val="00932844"/>
    <w:rsid w:val="00933728"/>
    <w:rsid w:val="00933E04"/>
    <w:rsid w:val="00934497"/>
    <w:rsid w:val="009352D1"/>
    <w:rsid w:val="009407BC"/>
    <w:rsid w:val="00942B81"/>
    <w:rsid w:val="0094584C"/>
    <w:rsid w:val="0094704C"/>
    <w:rsid w:val="009477E8"/>
    <w:rsid w:val="00951BA1"/>
    <w:rsid w:val="0095250F"/>
    <w:rsid w:val="0095257D"/>
    <w:rsid w:val="00952587"/>
    <w:rsid w:val="00953414"/>
    <w:rsid w:val="00953EB6"/>
    <w:rsid w:val="00953FC3"/>
    <w:rsid w:val="00954595"/>
    <w:rsid w:val="009549DF"/>
    <w:rsid w:val="00955E1A"/>
    <w:rsid w:val="00956817"/>
    <w:rsid w:val="00956D73"/>
    <w:rsid w:val="0095752F"/>
    <w:rsid w:val="00957AFD"/>
    <w:rsid w:val="00957C05"/>
    <w:rsid w:val="00960302"/>
    <w:rsid w:val="00963D0F"/>
    <w:rsid w:val="0096429F"/>
    <w:rsid w:val="00964A38"/>
    <w:rsid w:val="009653E1"/>
    <w:rsid w:val="00965866"/>
    <w:rsid w:val="009660D7"/>
    <w:rsid w:val="009662AB"/>
    <w:rsid w:val="00966B19"/>
    <w:rsid w:val="009671CE"/>
    <w:rsid w:val="009676B7"/>
    <w:rsid w:val="00967E19"/>
    <w:rsid w:val="00967F79"/>
    <w:rsid w:val="0097164C"/>
    <w:rsid w:val="00971F15"/>
    <w:rsid w:val="009744D8"/>
    <w:rsid w:val="00974518"/>
    <w:rsid w:val="00975513"/>
    <w:rsid w:val="00975A18"/>
    <w:rsid w:val="00976ECC"/>
    <w:rsid w:val="00980930"/>
    <w:rsid w:val="009811F8"/>
    <w:rsid w:val="00981E9A"/>
    <w:rsid w:val="009822C6"/>
    <w:rsid w:val="009825A8"/>
    <w:rsid w:val="00982BFF"/>
    <w:rsid w:val="00982E1B"/>
    <w:rsid w:val="0098340C"/>
    <w:rsid w:val="00983A02"/>
    <w:rsid w:val="009846AD"/>
    <w:rsid w:val="00984AAC"/>
    <w:rsid w:val="00984B1B"/>
    <w:rsid w:val="00985B51"/>
    <w:rsid w:val="00985C2A"/>
    <w:rsid w:val="00985ED5"/>
    <w:rsid w:val="00985F09"/>
    <w:rsid w:val="00985FC5"/>
    <w:rsid w:val="00987F5A"/>
    <w:rsid w:val="0099038F"/>
    <w:rsid w:val="009911E3"/>
    <w:rsid w:val="009915E9"/>
    <w:rsid w:val="00991BE3"/>
    <w:rsid w:val="00991FEF"/>
    <w:rsid w:val="0099275F"/>
    <w:rsid w:val="00992C9B"/>
    <w:rsid w:val="0099344C"/>
    <w:rsid w:val="00993ABE"/>
    <w:rsid w:val="00994574"/>
    <w:rsid w:val="0099505D"/>
    <w:rsid w:val="00995269"/>
    <w:rsid w:val="00995400"/>
    <w:rsid w:val="00995CC5"/>
    <w:rsid w:val="009A0C42"/>
    <w:rsid w:val="009A0D7B"/>
    <w:rsid w:val="009A13E3"/>
    <w:rsid w:val="009A257F"/>
    <w:rsid w:val="009A39F4"/>
    <w:rsid w:val="009A3C0A"/>
    <w:rsid w:val="009A4FA0"/>
    <w:rsid w:val="009A5419"/>
    <w:rsid w:val="009A6E68"/>
    <w:rsid w:val="009B0334"/>
    <w:rsid w:val="009B09C5"/>
    <w:rsid w:val="009B1560"/>
    <w:rsid w:val="009B1580"/>
    <w:rsid w:val="009B1C27"/>
    <w:rsid w:val="009B1EB8"/>
    <w:rsid w:val="009B1FB3"/>
    <w:rsid w:val="009B1FF1"/>
    <w:rsid w:val="009B21E6"/>
    <w:rsid w:val="009B296C"/>
    <w:rsid w:val="009B39B3"/>
    <w:rsid w:val="009B5BD0"/>
    <w:rsid w:val="009B6499"/>
    <w:rsid w:val="009C0357"/>
    <w:rsid w:val="009C0B4C"/>
    <w:rsid w:val="009C0B55"/>
    <w:rsid w:val="009C18CB"/>
    <w:rsid w:val="009C2E61"/>
    <w:rsid w:val="009C3945"/>
    <w:rsid w:val="009C497F"/>
    <w:rsid w:val="009C5364"/>
    <w:rsid w:val="009C5F7A"/>
    <w:rsid w:val="009C7DBA"/>
    <w:rsid w:val="009D0D09"/>
    <w:rsid w:val="009D188B"/>
    <w:rsid w:val="009D2B3C"/>
    <w:rsid w:val="009D2C05"/>
    <w:rsid w:val="009D3F68"/>
    <w:rsid w:val="009D4514"/>
    <w:rsid w:val="009D5895"/>
    <w:rsid w:val="009E39D9"/>
    <w:rsid w:val="009E3C1B"/>
    <w:rsid w:val="009E405E"/>
    <w:rsid w:val="009E55EB"/>
    <w:rsid w:val="009E634E"/>
    <w:rsid w:val="009E689F"/>
    <w:rsid w:val="009E738B"/>
    <w:rsid w:val="009E73C0"/>
    <w:rsid w:val="009F17B2"/>
    <w:rsid w:val="009F1A7F"/>
    <w:rsid w:val="009F1F7E"/>
    <w:rsid w:val="009F2C24"/>
    <w:rsid w:val="009F3D7C"/>
    <w:rsid w:val="009F6863"/>
    <w:rsid w:val="00A00A53"/>
    <w:rsid w:val="00A00D69"/>
    <w:rsid w:val="00A016BC"/>
    <w:rsid w:val="00A01D57"/>
    <w:rsid w:val="00A02A53"/>
    <w:rsid w:val="00A04301"/>
    <w:rsid w:val="00A04E7C"/>
    <w:rsid w:val="00A052A5"/>
    <w:rsid w:val="00A05534"/>
    <w:rsid w:val="00A05714"/>
    <w:rsid w:val="00A0739E"/>
    <w:rsid w:val="00A07657"/>
    <w:rsid w:val="00A1077D"/>
    <w:rsid w:val="00A10A49"/>
    <w:rsid w:val="00A1103C"/>
    <w:rsid w:val="00A11951"/>
    <w:rsid w:val="00A1236C"/>
    <w:rsid w:val="00A12EA5"/>
    <w:rsid w:val="00A16AFF"/>
    <w:rsid w:val="00A17719"/>
    <w:rsid w:val="00A221EF"/>
    <w:rsid w:val="00A241C3"/>
    <w:rsid w:val="00A257BF"/>
    <w:rsid w:val="00A25D9F"/>
    <w:rsid w:val="00A25E80"/>
    <w:rsid w:val="00A26205"/>
    <w:rsid w:val="00A269C3"/>
    <w:rsid w:val="00A306EC"/>
    <w:rsid w:val="00A325C6"/>
    <w:rsid w:val="00A32B35"/>
    <w:rsid w:val="00A33111"/>
    <w:rsid w:val="00A33C70"/>
    <w:rsid w:val="00A347E7"/>
    <w:rsid w:val="00A34B3C"/>
    <w:rsid w:val="00A34C44"/>
    <w:rsid w:val="00A3522B"/>
    <w:rsid w:val="00A356E2"/>
    <w:rsid w:val="00A364B2"/>
    <w:rsid w:val="00A37B0A"/>
    <w:rsid w:val="00A37E92"/>
    <w:rsid w:val="00A4037D"/>
    <w:rsid w:val="00A40645"/>
    <w:rsid w:val="00A4149F"/>
    <w:rsid w:val="00A41825"/>
    <w:rsid w:val="00A4210D"/>
    <w:rsid w:val="00A42E24"/>
    <w:rsid w:val="00A43924"/>
    <w:rsid w:val="00A4404C"/>
    <w:rsid w:val="00A470BD"/>
    <w:rsid w:val="00A50702"/>
    <w:rsid w:val="00A50AA0"/>
    <w:rsid w:val="00A53CB4"/>
    <w:rsid w:val="00A5546B"/>
    <w:rsid w:val="00A56C2F"/>
    <w:rsid w:val="00A5770E"/>
    <w:rsid w:val="00A603FE"/>
    <w:rsid w:val="00A60A51"/>
    <w:rsid w:val="00A61773"/>
    <w:rsid w:val="00A637C3"/>
    <w:rsid w:val="00A647D4"/>
    <w:rsid w:val="00A6487C"/>
    <w:rsid w:val="00A66BC0"/>
    <w:rsid w:val="00A67293"/>
    <w:rsid w:val="00A6756A"/>
    <w:rsid w:val="00A70719"/>
    <w:rsid w:val="00A71024"/>
    <w:rsid w:val="00A71741"/>
    <w:rsid w:val="00A74303"/>
    <w:rsid w:val="00A74C89"/>
    <w:rsid w:val="00A7518C"/>
    <w:rsid w:val="00A75A8C"/>
    <w:rsid w:val="00A761F7"/>
    <w:rsid w:val="00A766BE"/>
    <w:rsid w:val="00A7787F"/>
    <w:rsid w:val="00A80724"/>
    <w:rsid w:val="00A8199C"/>
    <w:rsid w:val="00A82121"/>
    <w:rsid w:val="00A827CF"/>
    <w:rsid w:val="00A82B8B"/>
    <w:rsid w:val="00A84C68"/>
    <w:rsid w:val="00A850DE"/>
    <w:rsid w:val="00A87429"/>
    <w:rsid w:val="00A87D0C"/>
    <w:rsid w:val="00A90049"/>
    <w:rsid w:val="00A90770"/>
    <w:rsid w:val="00A94817"/>
    <w:rsid w:val="00A952BC"/>
    <w:rsid w:val="00A95F5C"/>
    <w:rsid w:val="00A96F50"/>
    <w:rsid w:val="00A976AB"/>
    <w:rsid w:val="00A97941"/>
    <w:rsid w:val="00AA246F"/>
    <w:rsid w:val="00AA2824"/>
    <w:rsid w:val="00AA42A0"/>
    <w:rsid w:val="00AA44FA"/>
    <w:rsid w:val="00AA4EBB"/>
    <w:rsid w:val="00AA55CC"/>
    <w:rsid w:val="00AA58B4"/>
    <w:rsid w:val="00AA5A38"/>
    <w:rsid w:val="00AA5C4A"/>
    <w:rsid w:val="00AA5DA2"/>
    <w:rsid w:val="00AA6673"/>
    <w:rsid w:val="00AA71C1"/>
    <w:rsid w:val="00AA72B5"/>
    <w:rsid w:val="00AA76B6"/>
    <w:rsid w:val="00AA7DD9"/>
    <w:rsid w:val="00AB060C"/>
    <w:rsid w:val="00AB2951"/>
    <w:rsid w:val="00AB44D8"/>
    <w:rsid w:val="00AB44E7"/>
    <w:rsid w:val="00AB4877"/>
    <w:rsid w:val="00AB4D58"/>
    <w:rsid w:val="00AB6200"/>
    <w:rsid w:val="00AB6A6C"/>
    <w:rsid w:val="00AB6F7C"/>
    <w:rsid w:val="00AB7B08"/>
    <w:rsid w:val="00AC1091"/>
    <w:rsid w:val="00AC207F"/>
    <w:rsid w:val="00AC268B"/>
    <w:rsid w:val="00AC409F"/>
    <w:rsid w:val="00AC40BF"/>
    <w:rsid w:val="00AC4342"/>
    <w:rsid w:val="00AC5291"/>
    <w:rsid w:val="00AC5BCB"/>
    <w:rsid w:val="00AC6077"/>
    <w:rsid w:val="00AC6AE8"/>
    <w:rsid w:val="00AC730B"/>
    <w:rsid w:val="00AD0AEF"/>
    <w:rsid w:val="00AD0BEE"/>
    <w:rsid w:val="00AD3F89"/>
    <w:rsid w:val="00AD5BFB"/>
    <w:rsid w:val="00AE0F27"/>
    <w:rsid w:val="00AE15B3"/>
    <w:rsid w:val="00AE1E2B"/>
    <w:rsid w:val="00AE334B"/>
    <w:rsid w:val="00AE3923"/>
    <w:rsid w:val="00AE39EF"/>
    <w:rsid w:val="00AE3B60"/>
    <w:rsid w:val="00AE4536"/>
    <w:rsid w:val="00AE6DBD"/>
    <w:rsid w:val="00AE703E"/>
    <w:rsid w:val="00AF0B68"/>
    <w:rsid w:val="00AF262A"/>
    <w:rsid w:val="00AF27BD"/>
    <w:rsid w:val="00AF38F1"/>
    <w:rsid w:val="00AF3F52"/>
    <w:rsid w:val="00AF42BF"/>
    <w:rsid w:val="00AF48A0"/>
    <w:rsid w:val="00AF4BEB"/>
    <w:rsid w:val="00AF723D"/>
    <w:rsid w:val="00B02938"/>
    <w:rsid w:val="00B0368B"/>
    <w:rsid w:val="00B03E23"/>
    <w:rsid w:val="00B05080"/>
    <w:rsid w:val="00B05388"/>
    <w:rsid w:val="00B077FD"/>
    <w:rsid w:val="00B07C10"/>
    <w:rsid w:val="00B10A8E"/>
    <w:rsid w:val="00B12209"/>
    <w:rsid w:val="00B129FF"/>
    <w:rsid w:val="00B13D0E"/>
    <w:rsid w:val="00B13F3C"/>
    <w:rsid w:val="00B1484E"/>
    <w:rsid w:val="00B150E2"/>
    <w:rsid w:val="00B16142"/>
    <w:rsid w:val="00B16760"/>
    <w:rsid w:val="00B167C4"/>
    <w:rsid w:val="00B1706D"/>
    <w:rsid w:val="00B2031E"/>
    <w:rsid w:val="00B20574"/>
    <w:rsid w:val="00B2079D"/>
    <w:rsid w:val="00B2163A"/>
    <w:rsid w:val="00B21A53"/>
    <w:rsid w:val="00B21F7B"/>
    <w:rsid w:val="00B2226E"/>
    <w:rsid w:val="00B22AF8"/>
    <w:rsid w:val="00B22E96"/>
    <w:rsid w:val="00B23000"/>
    <w:rsid w:val="00B23257"/>
    <w:rsid w:val="00B23D9C"/>
    <w:rsid w:val="00B2572C"/>
    <w:rsid w:val="00B25B99"/>
    <w:rsid w:val="00B26003"/>
    <w:rsid w:val="00B276A2"/>
    <w:rsid w:val="00B309C3"/>
    <w:rsid w:val="00B30F83"/>
    <w:rsid w:val="00B327D6"/>
    <w:rsid w:val="00B3363A"/>
    <w:rsid w:val="00B33824"/>
    <w:rsid w:val="00B36F9A"/>
    <w:rsid w:val="00B41738"/>
    <w:rsid w:val="00B41F63"/>
    <w:rsid w:val="00B4395B"/>
    <w:rsid w:val="00B45B6D"/>
    <w:rsid w:val="00B4740B"/>
    <w:rsid w:val="00B47EBB"/>
    <w:rsid w:val="00B51A7B"/>
    <w:rsid w:val="00B52596"/>
    <w:rsid w:val="00B5322C"/>
    <w:rsid w:val="00B53246"/>
    <w:rsid w:val="00B53281"/>
    <w:rsid w:val="00B544A8"/>
    <w:rsid w:val="00B54A1E"/>
    <w:rsid w:val="00B54DA0"/>
    <w:rsid w:val="00B56032"/>
    <w:rsid w:val="00B565F0"/>
    <w:rsid w:val="00B56A38"/>
    <w:rsid w:val="00B577EC"/>
    <w:rsid w:val="00B612A6"/>
    <w:rsid w:val="00B61BBE"/>
    <w:rsid w:val="00B62864"/>
    <w:rsid w:val="00B62F76"/>
    <w:rsid w:val="00B63054"/>
    <w:rsid w:val="00B632A3"/>
    <w:rsid w:val="00B6401B"/>
    <w:rsid w:val="00B64929"/>
    <w:rsid w:val="00B64955"/>
    <w:rsid w:val="00B651CE"/>
    <w:rsid w:val="00B656E7"/>
    <w:rsid w:val="00B67D51"/>
    <w:rsid w:val="00B707F6"/>
    <w:rsid w:val="00B70E3C"/>
    <w:rsid w:val="00B717D8"/>
    <w:rsid w:val="00B71A79"/>
    <w:rsid w:val="00B71ED6"/>
    <w:rsid w:val="00B72290"/>
    <w:rsid w:val="00B72676"/>
    <w:rsid w:val="00B73A38"/>
    <w:rsid w:val="00B74A4F"/>
    <w:rsid w:val="00B77A14"/>
    <w:rsid w:val="00B80597"/>
    <w:rsid w:val="00B8132A"/>
    <w:rsid w:val="00B831D5"/>
    <w:rsid w:val="00B84479"/>
    <w:rsid w:val="00B853E8"/>
    <w:rsid w:val="00B863A0"/>
    <w:rsid w:val="00B86639"/>
    <w:rsid w:val="00B86CA1"/>
    <w:rsid w:val="00B90153"/>
    <w:rsid w:val="00B90984"/>
    <w:rsid w:val="00B90D75"/>
    <w:rsid w:val="00B9177D"/>
    <w:rsid w:val="00B91C73"/>
    <w:rsid w:val="00B9213C"/>
    <w:rsid w:val="00B928AC"/>
    <w:rsid w:val="00B934EC"/>
    <w:rsid w:val="00B936B0"/>
    <w:rsid w:val="00B93EA9"/>
    <w:rsid w:val="00B94396"/>
    <w:rsid w:val="00B955C1"/>
    <w:rsid w:val="00B96F9A"/>
    <w:rsid w:val="00B97D56"/>
    <w:rsid w:val="00BA0A60"/>
    <w:rsid w:val="00BA0EAE"/>
    <w:rsid w:val="00BA0F4C"/>
    <w:rsid w:val="00BA1173"/>
    <w:rsid w:val="00BA14E1"/>
    <w:rsid w:val="00BA190D"/>
    <w:rsid w:val="00BA2DE1"/>
    <w:rsid w:val="00BA3E15"/>
    <w:rsid w:val="00BA4597"/>
    <w:rsid w:val="00BA4A04"/>
    <w:rsid w:val="00BA7A14"/>
    <w:rsid w:val="00BB0B66"/>
    <w:rsid w:val="00BB1742"/>
    <w:rsid w:val="00BB44F5"/>
    <w:rsid w:val="00BB4F04"/>
    <w:rsid w:val="00BB52BC"/>
    <w:rsid w:val="00BB6A8A"/>
    <w:rsid w:val="00BB77C2"/>
    <w:rsid w:val="00BC167A"/>
    <w:rsid w:val="00BC18FC"/>
    <w:rsid w:val="00BC27A2"/>
    <w:rsid w:val="00BC4DD5"/>
    <w:rsid w:val="00BC5071"/>
    <w:rsid w:val="00BC5390"/>
    <w:rsid w:val="00BC62F6"/>
    <w:rsid w:val="00BC6800"/>
    <w:rsid w:val="00BC765D"/>
    <w:rsid w:val="00BC79BF"/>
    <w:rsid w:val="00BD12DB"/>
    <w:rsid w:val="00BD159E"/>
    <w:rsid w:val="00BD17E7"/>
    <w:rsid w:val="00BD37F7"/>
    <w:rsid w:val="00BD3FF4"/>
    <w:rsid w:val="00BD5321"/>
    <w:rsid w:val="00BD591F"/>
    <w:rsid w:val="00BD5AAD"/>
    <w:rsid w:val="00BD5D6D"/>
    <w:rsid w:val="00BD6353"/>
    <w:rsid w:val="00BD6755"/>
    <w:rsid w:val="00BD6CD9"/>
    <w:rsid w:val="00BD6EA6"/>
    <w:rsid w:val="00BE0B97"/>
    <w:rsid w:val="00BE1F2F"/>
    <w:rsid w:val="00BE30A1"/>
    <w:rsid w:val="00BE3738"/>
    <w:rsid w:val="00BE4329"/>
    <w:rsid w:val="00BE4691"/>
    <w:rsid w:val="00BE4F09"/>
    <w:rsid w:val="00BF0F99"/>
    <w:rsid w:val="00BF2D59"/>
    <w:rsid w:val="00BF3494"/>
    <w:rsid w:val="00BF45A5"/>
    <w:rsid w:val="00BF77F4"/>
    <w:rsid w:val="00BF7A99"/>
    <w:rsid w:val="00BF7BE2"/>
    <w:rsid w:val="00C007DE"/>
    <w:rsid w:val="00C017E3"/>
    <w:rsid w:val="00C02941"/>
    <w:rsid w:val="00C04BCA"/>
    <w:rsid w:val="00C04DEF"/>
    <w:rsid w:val="00C0543C"/>
    <w:rsid w:val="00C0625B"/>
    <w:rsid w:val="00C06766"/>
    <w:rsid w:val="00C074EC"/>
    <w:rsid w:val="00C07F60"/>
    <w:rsid w:val="00C11DB7"/>
    <w:rsid w:val="00C13396"/>
    <w:rsid w:val="00C13CE1"/>
    <w:rsid w:val="00C13E67"/>
    <w:rsid w:val="00C161FC"/>
    <w:rsid w:val="00C165AE"/>
    <w:rsid w:val="00C16CD7"/>
    <w:rsid w:val="00C17152"/>
    <w:rsid w:val="00C171BD"/>
    <w:rsid w:val="00C177A4"/>
    <w:rsid w:val="00C20594"/>
    <w:rsid w:val="00C206D6"/>
    <w:rsid w:val="00C218B6"/>
    <w:rsid w:val="00C21939"/>
    <w:rsid w:val="00C223DB"/>
    <w:rsid w:val="00C2417B"/>
    <w:rsid w:val="00C24668"/>
    <w:rsid w:val="00C248FC"/>
    <w:rsid w:val="00C24E94"/>
    <w:rsid w:val="00C24F73"/>
    <w:rsid w:val="00C25527"/>
    <w:rsid w:val="00C256BE"/>
    <w:rsid w:val="00C262C0"/>
    <w:rsid w:val="00C3074A"/>
    <w:rsid w:val="00C31381"/>
    <w:rsid w:val="00C320A5"/>
    <w:rsid w:val="00C32A20"/>
    <w:rsid w:val="00C32EA3"/>
    <w:rsid w:val="00C3372D"/>
    <w:rsid w:val="00C33FE4"/>
    <w:rsid w:val="00C34199"/>
    <w:rsid w:val="00C36993"/>
    <w:rsid w:val="00C36B12"/>
    <w:rsid w:val="00C36E66"/>
    <w:rsid w:val="00C36FE6"/>
    <w:rsid w:val="00C3747B"/>
    <w:rsid w:val="00C377C5"/>
    <w:rsid w:val="00C4045C"/>
    <w:rsid w:val="00C40B93"/>
    <w:rsid w:val="00C416FE"/>
    <w:rsid w:val="00C41872"/>
    <w:rsid w:val="00C41B51"/>
    <w:rsid w:val="00C437E0"/>
    <w:rsid w:val="00C43E62"/>
    <w:rsid w:val="00C4424D"/>
    <w:rsid w:val="00C442EA"/>
    <w:rsid w:val="00C4442A"/>
    <w:rsid w:val="00C44E0E"/>
    <w:rsid w:val="00C44F37"/>
    <w:rsid w:val="00C46DA4"/>
    <w:rsid w:val="00C511B7"/>
    <w:rsid w:val="00C52895"/>
    <w:rsid w:val="00C52D5E"/>
    <w:rsid w:val="00C55813"/>
    <w:rsid w:val="00C55E05"/>
    <w:rsid w:val="00C5658B"/>
    <w:rsid w:val="00C56C4D"/>
    <w:rsid w:val="00C5798A"/>
    <w:rsid w:val="00C57D42"/>
    <w:rsid w:val="00C613C5"/>
    <w:rsid w:val="00C61C59"/>
    <w:rsid w:val="00C62925"/>
    <w:rsid w:val="00C62B2A"/>
    <w:rsid w:val="00C62B48"/>
    <w:rsid w:val="00C63211"/>
    <w:rsid w:val="00C63AF3"/>
    <w:rsid w:val="00C64125"/>
    <w:rsid w:val="00C65702"/>
    <w:rsid w:val="00C66FF4"/>
    <w:rsid w:val="00C673D3"/>
    <w:rsid w:val="00C7159D"/>
    <w:rsid w:val="00C7165B"/>
    <w:rsid w:val="00C73861"/>
    <w:rsid w:val="00C73F9A"/>
    <w:rsid w:val="00C741E0"/>
    <w:rsid w:val="00C75879"/>
    <w:rsid w:val="00C75CC0"/>
    <w:rsid w:val="00C764C8"/>
    <w:rsid w:val="00C810C1"/>
    <w:rsid w:val="00C81C6B"/>
    <w:rsid w:val="00C83888"/>
    <w:rsid w:val="00C8389D"/>
    <w:rsid w:val="00C8459B"/>
    <w:rsid w:val="00C84652"/>
    <w:rsid w:val="00C84D9D"/>
    <w:rsid w:val="00C85BE2"/>
    <w:rsid w:val="00C866EC"/>
    <w:rsid w:val="00C86E0A"/>
    <w:rsid w:val="00C90538"/>
    <w:rsid w:val="00C907F7"/>
    <w:rsid w:val="00C90898"/>
    <w:rsid w:val="00C90A7F"/>
    <w:rsid w:val="00C91A87"/>
    <w:rsid w:val="00C92557"/>
    <w:rsid w:val="00C92A3F"/>
    <w:rsid w:val="00C94288"/>
    <w:rsid w:val="00C947E4"/>
    <w:rsid w:val="00C95EB9"/>
    <w:rsid w:val="00C96D76"/>
    <w:rsid w:val="00CA17A3"/>
    <w:rsid w:val="00CA321F"/>
    <w:rsid w:val="00CA35D0"/>
    <w:rsid w:val="00CA4DE4"/>
    <w:rsid w:val="00CA5285"/>
    <w:rsid w:val="00CA52E0"/>
    <w:rsid w:val="00CA6C59"/>
    <w:rsid w:val="00CA76F7"/>
    <w:rsid w:val="00CA795C"/>
    <w:rsid w:val="00CA79FC"/>
    <w:rsid w:val="00CB1823"/>
    <w:rsid w:val="00CB4027"/>
    <w:rsid w:val="00CB4223"/>
    <w:rsid w:val="00CB4BE5"/>
    <w:rsid w:val="00CB5B0C"/>
    <w:rsid w:val="00CB62E0"/>
    <w:rsid w:val="00CB74F8"/>
    <w:rsid w:val="00CC0CB9"/>
    <w:rsid w:val="00CC0DCC"/>
    <w:rsid w:val="00CC1823"/>
    <w:rsid w:val="00CC199A"/>
    <w:rsid w:val="00CC4275"/>
    <w:rsid w:val="00CC4FE4"/>
    <w:rsid w:val="00CC5E44"/>
    <w:rsid w:val="00CC6731"/>
    <w:rsid w:val="00CC6A78"/>
    <w:rsid w:val="00CC6E21"/>
    <w:rsid w:val="00CD087E"/>
    <w:rsid w:val="00CD165A"/>
    <w:rsid w:val="00CD2884"/>
    <w:rsid w:val="00CD28E3"/>
    <w:rsid w:val="00CD31DC"/>
    <w:rsid w:val="00CD3241"/>
    <w:rsid w:val="00CD3462"/>
    <w:rsid w:val="00CD4424"/>
    <w:rsid w:val="00CD4A53"/>
    <w:rsid w:val="00CD4F9B"/>
    <w:rsid w:val="00CD6DA2"/>
    <w:rsid w:val="00CE049D"/>
    <w:rsid w:val="00CE07DE"/>
    <w:rsid w:val="00CE10F0"/>
    <w:rsid w:val="00CE2892"/>
    <w:rsid w:val="00CE4FFD"/>
    <w:rsid w:val="00CE5341"/>
    <w:rsid w:val="00CE6C50"/>
    <w:rsid w:val="00CE7566"/>
    <w:rsid w:val="00CF043B"/>
    <w:rsid w:val="00CF10D7"/>
    <w:rsid w:val="00CF2B0D"/>
    <w:rsid w:val="00CF403B"/>
    <w:rsid w:val="00CF44DF"/>
    <w:rsid w:val="00CF4A69"/>
    <w:rsid w:val="00CF4E57"/>
    <w:rsid w:val="00CF544A"/>
    <w:rsid w:val="00D00A24"/>
    <w:rsid w:val="00D01E88"/>
    <w:rsid w:val="00D025F0"/>
    <w:rsid w:val="00D03F7C"/>
    <w:rsid w:val="00D0495C"/>
    <w:rsid w:val="00D04DA2"/>
    <w:rsid w:val="00D05496"/>
    <w:rsid w:val="00D0675C"/>
    <w:rsid w:val="00D06F53"/>
    <w:rsid w:val="00D07B5A"/>
    <w:rsid w:val="00D100F6"/>
    <w:rsid w:val="00D102FE"/>
    <w:rsid w:val="00D1174A"/>
    <w:rsid w:val="00D11A29"/>
    <w:rsid w:val="00D11EC0"/>
    <w:rsid w:val="00D121CF"/>
    <w:rsid w:val="00D123A3"/>
    <w:rsid w:val="00D13833"/>
    <w:rsid w:val="00D148A4"/>
    <w:rsid w:val="00D149B8"/>
    <w:rsid w:val="00D14B9D"/>
    <w:rsid w:val="00D1719F"/>
    <w:rsid w:val="00D1787E"/>
    <w:rsid w:val="00D20E94"/>
    <w:rsid w:val="00D21796"/>
    <w:rsid w:val="00D21A6A"/>
    <w:rsid w:val="00D220E7"/>
    <w:rsid w:val="00D221A4"/>
    <w:rsid w:val="00D23F39"/>
    <w:rsid w:val="00D25B78"/>
    <w:rsid w:val="00D268B8"/>
    <w:rsid w:val="00D273FC"/>
    <w:rsid w:val="00D27EDA"/>
    <w:rsid w:val="00D27FC8"/>
    <w:rsid w:val="00D31334"/>
    <w:rsid w:val="00D316B3"/>
    <w:rsid w:val="00D3206F"/>
    <w:rsid w:val="00D3212A"/>
    <w:rsid w:val="00D32E63"/>
    <w:rsid w:val="00D35ABB"/>
    <w:rsid w:val="00D364CF"/>
    <w:rsid w:val="00D36855"/>
    <w:rsid w:val="00D37E55"/>
    <w:rsid w:val="00D403FC"/>
    <w:rsid w:val="00D41A50"/>
    <w:rsid w:val="00D42542"/>
    <w:rsid w:val="00D446F7"/>
    <w:rsid w:val="00D45BD2"/>
    <w:rsid w:val="00D45E1F"/>
    <w:rsid w:val="00D45FF8"/>
    <w:rsid w:val="00D47043"/>
    <w:rsid w:val="00D47756"/>
    <w:rsid w:val="00D5049E"/>
    <w:rsid w:val="00D51765"/>
    <w:rsid w:val="00D53364"/>
    <w:rsid w:val="00D5429F"/>
    <w:rsid w:val="00D54DB9"/>
    <w:rsid w:val="00D54E39"/>
    <w:rsid w:val="00D55212"/>
    <w:rsid w:val="00D55355"/>
    <w:rsid w:val="00D57422"/>
    <w:rsid w:val="00D57C92"/>
    <w:rsid w:val="00D61314"/>
    <w:rsid w:val="00D62930"/>
    <w:rsid w:val="00D63168"/>
    <w:rsid w:val="00D63F20"/>
    <w:rsid w:val="00D65209"/>
    <w:rsid w:val="00D6582F"/>
    <w:rsid w:val="00D66A50"/>
    <w:rsid w:val="00D67C25"/>
    <w:rsid w:val="00D67E02"/>
    <w:rsid w:val="00D701A0"/>
    <w:rsid w:val="00D70AEE"/>
    <w:rsid w:val="00D721DF"/>
    <w:rsid w:val="00D721F9"/>
    <w:rsid w:val="00D72295"/>
    <w:rsid w:val="00D728F2"/>
    <w:rsid w:val="00D74B8E"/>
    <w:rsid w:val="00D75C91"/>
    <w:rsid w:val="00D76C77"/>
    <w:rsid w:val="00D77D13"/>
    <w:rsid w:val="00D807FB"/>
    <w:rsid w:val="00D80887"/>
    <w:rsid w:val="00D83611"/>
    <w:rsid w:val="00D85845"/>
    <w:rsid w:val="00D85A7C"/>
    <w:rsid w:val="00D86334"/>
    <w:rsid w:val="00D8641B"/>
    <w:rsid w:val="00D86F94"/>
    <w:rsid w:val="00D90212"/>
    <w:rsid w:val="00D9076E"/>
    <w:rsid w:val="00D9198E"/>
    <w:rsid w:val="00D9278F"/>
    <w:rsid w:val="00D93373"/>
    <w:rsid w:val="00D93AD8"/>
    <w:rsid w:val="00D95017"/>
    <w:rsid w:val="00D96754"/>
    <w:rsid w:val="00D96CA1"/>
    <w:rsid w:val="00D978FA"/>
    <w:rsid w:val="00DA0A14"/>
    <w:rsid w:val="00DA0C27"/>
    <w:rsid w:val="00DA1407"/>
    <w:rsid w:val="00DA175E"/>
    <w:rsid w:val="00DA21EA"/>
    <w:rsid w:val="00DA222F"/>
    <w:rsid w:val="00DA2D42"/>
    <w:rsid w:val="00DA3512"/>
    <w:rsid w:val="00DA40E3"/>
    <w:rsid w:val="00DA4280"/>
    <w:rsid w:val="00DA55A9"/>
    <w:rsid w:val="00DA6E95"/>
    <w:rsid w:val="00DA6EF3"/>
    <w:rsid w:val="00DA7497"/>
    <w:rsid w:val="00DB1BC4"/>
    <w:rsid w:val="00DB1D05"/>
    <w:rsid w:val="00DB2EB3"/>
    <w:rsid w:val="00DB329C"/>
    <w:rsid w:val="00DB4331"/>
    <w:rsid w:val="00DB44EE"/>
    <w:rsid w:val="00DB476A"/>
    <w:rsid w:val="00DB4ACE"/>
    <w:rsid w:val="00DB4D9D"/>
    <w:rsid w:val="00DB50D8"/>
    <w:rsid w:val="00DB5F6A"/>
    <w:rsid w:val="00DB69B6"/>
    <w:rsid w:val="00DB7053"/>
    <w:rsid w:val="00DB71D2"/>
    <w:rsid w:val="00DC0078"/>
    <w:rsid w:val="00DC2BFA"/>
    <w:rsid w:val="00DC3CE3"/>
    <w:rsid w:val="00DC4BF0"/>
    <w:rsid w:val="00DC4C1B"/>
    <w:rsid w:val="00DC547D"/>
    <w:rsid w:val="00DC6616"/>
    <w:rsid w:val="00DC682F"/>
    <w:rsid w:val="00DD0A75"/>
    <w:rsid w:val="00DD0D52"/>
    <w:rsid w:val="00DD1788"/>
    <w:rsid w:val="00DD18AF"/>
    <w:rsid w:val="00DD1999"/>
    <w:rsid w:val="00DD1B2F"/>
    <w:rsid w:val="00DD2939"/>
    <w:rsid w:val="00DD2BE6"/>
    <w:rsid w:val="00DD358F"/>
    <w:rsid w:val="00DD4282"/>
    <w:rsid w:val="00DD4306"/>
    <w:rsid w:val="00DD43E3"/>
    <w:rsid w:val="00DD46F9"/>
    <w:rsid w:val="00DD4AA6"/>
    <w:rsid w:val="00DD5170"/>
    <w:rsid w:val="00DE290F"/>
    <w:rsid w:val="00DE3593"/>
    <w:rsid w:val="00DE3969"/>
    <w:rsid w:val="00DE413A"/>
    <w:rsid w:val="00DE4951"/>
    <w:rsid w:val="00DE53C2"/>
    <w:rsid w:val="00DE556C"/>
    <w:rsid w:val="00DE6065"/>
    <w:rsid w:val="00DE739B"/>
    <w:rsid w:val="00DE78C2"/>
    <w:rsid w:val="00DE78E5"/>
    <w:rsid w:val="00DE7ECD"/>
    <w:rsid w:val="00DF0E32"/>
    <w:rsid w:val="00DF1ABB"/>
    <w:rsid w:val="00DF2020"/>
    <w:rsid w:val="00DF37E0"/>
    <w:rsid w:val="00DF41A2"/>
    <w:rsid w:val="00DF442F"/>
    <w:rsid w:val="00DF4535"/>
    <w:rsid w:val="00DF49F3"/>
    <w:rsid w:val="00DF51FD"/>
    <w:rsid w:val="00DF61F3"/>
    <w:rsid w:val="00DF6FC8"/>
    <w:rsid w:val="00DF775C"/>
    <w:rsid w:val="00DF7D02"/>
    <w:rsid w:val="00DF7E55"/>
    <w:rsid w:val="00DF7F7C"/>
    <w:rsid w:val="00E005C2"/>
    <w:rsid w:val="00E00C3A"/>
    <w:rsid w:val="00E018C5"/>
    <w:rsid w:val="00E01EA8"/>
    <w:rsid w:val="00E02209"/>
    <w:rsid w:val="00E04319"/>
    <w:rsid w:val="00E05841"/>
    <w:rsid w:val="00E06A8A"/>
    <w:rsid w:val="00E102F7"/>
    <w:rsid w:val="00E11405"/>
    <w:rsid w:val="00E1185A"/>
    <w:rsid w:val="00E11ACA"/>
    <w:rsid w:val="00E12375"/>
    <w:rsid w:val="00E125FB"/>
    <w:rsid w:val="00E1368F"/>
    <w:rsid w:val="00E13BDD"/>
    <w:rsid w:val="00E13F84"/>
    <w:rsid w:val="00E14177"/>
    <w:rsid w:val="00E145DD"/>
    <w:rsid w:val="00E14676"/>
    <w:rsid w:val="00E168D6"/>
    <w:rsid w:val="00E17476"/>
    <w:rsid w:val="00E17816"/>
    <w:rsid w:val="00E17856"/>
    <w:rsid w:val="00E17F8A"/>
    <w:rsid w:val="00E2169D"/>
    <w:rsid w:val="00E245CE"/>
    <w:rsid w:val="00E25A47"/>
    <w:rsid w:val="00E302ED"/>
    <w:rsid w:val="00E3143E"/>
    <w:rsid w:val="00E31496"/>
    <w:rsid w:val="00E323B7"/>
    <w:rsid w:val="00E3295C"/>
    <w:rsid w:val="00E333A5"/>
    <w:rsid w:val="00E336C8"/>
    <w:rsid w:val="00E3506C"/>
    <w:rsid w:val="00E357B9"/>
    <w:rsid w:val="00E35842"/>
    <w:rsid w:val="00E35DEF"/>
    <w:rsid w:val="00E36614"/>
    <w:rsid w:val="00E37791"/>
    <w:rsid w:val="00E4156E"/>
    <w:rsid w:val="00E4210A"/>
    <w:rsid w:val="00E42BAB"/>
    <w:rsid w:val="00E43D82"/>
    <w:rsid w:val="00E43F94"/>
    <w:rsid w:val="00E44C05"/>
    <w:rsid w:val="00E47CDF"/>
    <w:rsid w:val="00E50811"/>
    <w:rsid w:val="00E50D0E"/>
    <w:rsid w:val="00E51186"/>
    <w:rsid w:val="00E51642"/>
    <w:rsid w:val="00E517DB"/>
    <w:rsid w:val="00E51AD1"/>
    <w:rsid w:val="00E52568"/>
    <w:rsid w:val="00E5276C"/>
    <w:rsid w:val="00E52974"/>
    <w:rsid w:val="00E529B1"/>
    <w:rsid w:val="00E54D26"/>
    <w:rsid w:val="00E55EC4"/>
    <w:rsid w:val="00E55F77"/>
    <w:rsid w:val="00E5727D"/>
    <w:rsid w:val="00E576ED"/>
    <w:rsid w:val="00E60103"/>
    <w:rsid w:val="00E60891"/>
    <w:rsid w:val="00E60FBF"/>
    <w:rsid w:val="00E62EB6"/>
    <w:rsid w:val="00E649F3"/>
    <w:rsid w:val="00E64B25"/>
    <w:rsid w:val="00E6577E"/>
    <w:rsid w:val="00E65E34"/>
    <w:rsid w:val="00E66906"/>
    <w:rsid w:val="00E70FC0"/>
    <w:rsid w:val="00E72B30"/>
    <w:rsid w:val="00E74D72"/>
    <w:rsid w:val="00E761E2"/>
    <w:rsid w:val="00E762E9"/>
    <w:rsid w:val="00E769DB"/>
    <w:rsid w:val="00E77773"/>
    <w:rsid w:val="00E80C49"/>
    <w:rsid w:val="00E811C4"/>
    <w:rsid w:val="00E81681"/>
    <w:rsid w:val="00E81B61"/>
    <w:rsid w:val="00E81F22"/>
    <w:rsid w:val="00E81F4C"/>
    <w:rsid w:val="00E83C52"/>
    <w:rsid w:val="00E83DD0"/>
    <w:rsid w:val="00E85D93"/>
    <w:rsid w:val="00E87C8A"/>
    <w:rsid w:val="00E9331E"/>
    <w:rsid w:val="00E93C07"/>
    <w:rsid w:val="00E94D96"/>
    <w:rsid w:val="00E958E9"/>
    <w:rsid w:val="00E960C9"/>
    <w:rsid w:val="00E966E3"/>
    <w:rsid w:val="00EA21BC"/>
    <w:rsid w:val="00EA41E0"/>
    <w:rsid w:val="00EA5669"/>
    <w:rsid w:val="00EA797F"/>
    <w:rsid w:val="00EA79BB"/>
    <w:rsid w:val="00EA7DC0"/>
    <w:rsid w:val="00EB10E1"/>
    <w:rsid w:val="00EB3DFC"/>
    <w:rsid w:val="00EB48E9"/>
    <w:rsid w:val="00EB4FF4"/>
    <w:rsid w:val="00EB529D"/>
    <w:rsid w:val="00EB5A66"/>
    <w:rsid w:val="00EB5D3B"/>
    <w:rsid w:val="00EB728D"/>
    <w:rsid w:val="00EC053A"/>
    <w:rsid w:val="00EC1B2F"/>
    <w:rsid w:val="00EC1BE8"/>
    <w:rsid w:val="00EC1ED2"/>
    <w:rsid w:val="00EC20B6"/>
    <w:rsid w:val="00EC2B01"/>
    <w:rsid w:val="00EC2EB6"/>
    <w:rsid w:val="00EC3F42"/>
    <w:rsid w:val="00EC43B4"/>
    <w:rsid w:val="00EC450F"/>
    <w:rsid w:val="00EC493B"/>
    <w:rsid w:val="00EC4AD3"/>
    <w:rsid w:val="00EC5B76"/>
    <w:rsid w:val="00EC6A4E"/>
    <w:rsid w:val="00EC774D"/>
    <w:rsid w:val="00ED01D7"/>
    <w:rsid w:val="00ED129D"/>
    <w:rsid w:val="00ED2E38"/>
    <w:rsid w:val="00ED2EDB"/>
    <w:rsid w:val="00ED5C46"/>
    <w:rsid w:val="00ED71FB"/>
    <w:rsid w:val="00ED778E"/>
    <w:rsid w:val="00EE0809"/>
    <w:rsid w:val="00EE3153"/>
    <w:rsid w:val="00EE3544"/>
    <w:rsid w:val="00EE47BF"/>
    <w:rsid w:val="00EE5327"/>
    <w:rsid w:val="00EE5D8D"/>
    <w:rsid w:val="00EE5E20"/>
    <w:rsid w:val="00EE5F72"/>
    <w:rsid w:val="00EF0855"/>
    <w:rsid w:val="00EF1197"/>
    <w:rsid w:val="00EF123D"/>
    <w:rsid w:val="00EF1289"/>
    <w:rsid w:val="00EF424D"/>
    <w:rsid w:val="00EF4666"/>
    <w:rsid w:val="00EF6E73"/>
    <w:rsid w:val="00EF7214"/>
    <w:rsid w:val="00EF7CFB"/>
    <w:rsid w:val="00F0073A"/>
    <w:rsid w:val="00F008A9"/>
    <w:rsid w:val="00F00EA7"/>
    <w:rsid w:val="00F01A43"/>
    <w:rsid w:val="00F02D8B"/>
    <w:rsid w:val="00F03EAD"/>
    <w:rsid w:val="00F03FCF"/>
    <w:rsid w:val="00F0408C"/>
    <w:rsid w:val="00F06871"/>
    <w:rsid w:val="00F070EA"/>
    <w:rsid w:val="00F07829"/>
    <w:rsid w:val="00F10803"/>
    <w:rsid w:val="00F10AB6"/>
    <w:rsid w:val="00F115D2"/>
    <w:rsid w:val="00F11C01"/>
    <w:rsid w:val="00F12AB2"/>
    <w:rsid w:val="00F12D10"/>
    <w:rsid w:val="00F1316E"/>
    <w:rsid w:val="00F15504"/>
    <w:rsid w:val="00F16AA5"/>
    <w:rsid w:val="00F21736"/>
    <w:rsid w:val="00F218F6"/>
    <w:rsid w:val="00F24289"/>
    <w:rsid w:val="00F24682"/>
    <w:rsid w:val="00F247DC"/>
    <w:rsid w:val="00F24ED3"/>
    <w:rsid w:val="00F251F4"/>
    <w:rsid w:val="00F2543A"/>
    <w:rsid w:val="00F26BE4"/>
    <w:rsid w:val="00F26DE5"/>
    <w:rsid w:val="00F26FC5"/>
    <w:rsid w:val="00F30D17"/>
    <w:rsid w:val="00F318BD"/>
    <w:rsid w:val="00F31FE6"/>
    <w:rsid w:val="00F32C67"/>
    <w:rsid w:val="00F3300F"/>
    <w:rsid w:val="00F34599"/>
    <w:rsid w:val="00F3531E"/>
    <w:rsid w:val="00F35AB1"/>
    <w:rsid w:val="00F37CAC"/>
    <w:rsid w:val="00F40FBA"/>
    <w:rsid w:val="00F4254E"/>
    <w:rsid w:val="00F4413F"/>
    <w:rsid w:val="00F45058"/>
    <w:rsid w:val="00F4635F"/>
    <w:rsid w:val="00F46B8B"/>
    <w:rsid w:val="00F47F66"/>
    <w:rsid w:val="00F512C2"/>
    <w:rsid w:val="00F5279B"/>
    <w:rsid w:val="00F532BB"/>
    <w:rsid w:val="00F53DD6"/>
    <w:rsid w:val="00F553FA"/>
    <w:rsid w:val="00F55917"/>
    <w:rsid w:val="00F55B37"/>
    <w:rsid w:val="00F56D6E"/>
    <w:rsid w:val="00F571CC"/>
    <w:rsid w:val="00F606BE"/>
    <w:rsid w:val="00F6109B"/>
    <w:rsid w:val="00F6137D"/>
    <w:rsid w:val="00F619FB"/>
    <w:rsid w:val="00F61EFD"/>
    <w:rsid w:val="00F62736"/>
    <w:rsid w:val="00F63573"/>
    <w:rsid w:val="00F64AB7"/>
    <w:rsid w:val="00F6556E"/>
    <w:rsid w:val="00F66DE2"/>
    <w:rsid w:val="00F6727E"/>
    <w:rsid w:val="00F67F38"/>
    <w:rsid w:val="00F707BE"/>
    <w:rsid w:val="00F7139F"/>
    <w:rsid w:val="00F71BFE"/>
    <w:rsid w:val="00F725BE"/>
    <w:rsid w:val="00F72D59"/>
    <w:rsid w:val="00F73ED0"/>
    <w:rsid w:val="00F75EBA"/>
    <w:rsid w:val="00F762A1"/>
    <w:rsid w:val="00F767EB"/>
    <w:rsid w:val="00F76962"/>
    <w:rsid w:val="00F76ED8"/>
    <w:rsid w:val="00F779DD"/>
    <w:rsid w:val="00F77CC2"/>
    <w:rsid w:val="00F77E69"/>
    <w:rsid w:val="00F80043"/>
    <w:rsid w:val="00F8081C"/>
    <w:rsid w:val="00F80CDD"/>
    <w:rsid w:val="00F80DF9"/>
    <w:rsid w:val="00F8155E"/>
    <w:rsid w:val="00F82336"/>
    <w:rsid w:val="00F82EB8"/>
    <w:rsid w:val="00F83525"/>
    <w:rsid w:val="00F85BC7"/>
    <w:rsid w:val="00F85CD6"/>
    <w:rsid w:val="00F87435"/>
    <w:rsid w:val="00F9100C"/>
    <w:rsid w:val="00F9363B"/>
    <w:rsid w:val="00F93844"/>
    <w:rsid w:val="00F94026"/>
    <w:rsid w:val="00F96699"/>
    <w:rsid w:val="00FA02B0"/>
    <w:rsid w:val="00FA0EA7"/>
    <w:rsid w:val="00FA11F5"/>
    <w:rsid w:val="00FA286B"/>
    <w:rsid w:val="00FA35D9"/>
    <w:rsid w:val="00FA4EEE"/>
    <w:rsid w:val="00FA5941"/>
    <w:rsid w:val="00FA5BDF"/>
    <w:rsid w:val="00FB05E2"/>
    <w:rsid w:val="00FB52A0"/>
    <w:rsid w:val="00FC05C0"/>
    <w:rsid w:val="00FC277C"/>
    <w:rsid w:val="00FC4727"/>
    <w:rsid w:val="00FC634B"/>
    <w:rsid w:val="00FC742D"/>
    <w:rsid w:val="00FD14B6"/>
    <w:rsid w:val="00FD2424"/>
    <w:rsid w:val="00FD29F6"/>
    <w:rsid w:val="00FD2C50"/>
    <w:rsid w:val="00FD48BB"/>
    <w:rsid w:val="00FD4A7E"/>
    <w:rsid w:val="00FD4E7B"/>
    <w:rsid w:val="00FD4E8B"/>
    <w:rsid w:val="00FD60BF"/>
    <w:rsid w:val="00FD6D13"/>
    <w:rsid w:val="00FD6D5D"/>
    <w:rsid w:val="00FD71F6"/>
    <w:rsid w:val="00FD7257"/>
    <w:rsid w:val="00FD7BBD"/>
    <w:rsid w:val="00FD7DE3"/>
    <w:rsid w:val="00FE1B54"/>
    <w:rsid w:val="00FE3AE0"/>
    <w:rsid w:val="00FE3EE7"/>
    <w:rsid w:val="00FE44AC"/>
    <w:rsid w:val="00FE4CED"/>
    <w:rsid w:val="00FE4D81"/>
    <w:rsid w:val="00FE5995"/>
    <w:rsid w:val="00FE6494"/>
    <w:rsid w:val="00FE68A7"/>
    <w:rsid w:val="00FE7AE4"/>
    <w:rsid w:val="00FE7C47"/>
    <w:rsid w:val="00FF1E48"/>
    <w:rsid w:val="00FF2C8F"/>
    <w:rsid w:val="00FF3A36"/>
    <w:rsid w:val="00FF4393"/>
    <w:rsid w:val="00FF464A"/>
    <w:rsid w:val="00FF5686"/>
    <w:rsid w:val="00FF74A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7CCF7A"/>
  <w15:docId w15:val="{1DF0A176-4A84-40C4-BB36-9DBD09D01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qFormat/>
    <w:rsid w:val="00546571"/>
    <w:pPr>
      <w:keepNext/>
      <w:spacing w:after="0" w:line="240" w:lineRule="auto"/>
      <w:jc w:val="center"/>
      <w:outlineLvl w:val="0"/>
    </w:pPr>
    <w:rPr>
      <w:rFonts w:ascii="Arial" w:eastAsia="Times New Roman" w:hAnsi="Arial" w:cs="Times New Roman"/>
      <w:sz w:val="28"/>
      <w:szCs w:val="20"/>
    </w:rPr>
  </w:style>
  <w:style w:type="paragraph" w:styleId="Nagwek3">
    <w:name w:val="heading 3"/>
    <w:basedOn w:val="Normalny"/>
    <w:next w:val="Normalny"/>
    <w:link w:val="Nagwek3Znak"/>
    <w:uiPriority w:val="9"/>
    <w:semiHidden/>
    <w:unhideWhenUsed/>
    <w:qFormat/>
    <w:rsid w:val="00240F7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qFormat/>
    <w:rsid w:val="008613D6"/>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L1,Numerowanie,Akapit z listą5,CW_Lista,T_SZ_List Paragraph,normalny tekst,Akapit z listą BS,Tytuł_procedury,Kolorowa lista — akcent 11,ISCG Numerowanie,lp1"/>
    <w:basedOn w:val="Normalny"/>
    <w:link w:val="AkapitzlistZnak"/>
    <w:uiPriority w:val="34"/>
    <w:qFormat/>
    <w:rsid w:val="00746171"/>
    <w:pPr>
      <w:ind w:left="720"/>
      <w:contextualSpacing/>
    </w:pPr>
  </w:style>
  <w:style w:type="paragraph" w:styleId="Nagwek">
    <w:name w:val="header"/>
    <w:aliases w:val="Nagłówek strony nieparzystej"/>
    <w:basedOn w:val="Normalny"/>
    <w:link w:val="NagwekZnak"/>
    <w:unhideWhenUsed/>
    <w:rsid w:val="00E3506C"/>
    <w:pPr>
      <w:tabs>
        <w:tab w:val="center" w:pos="4536"/>
        <w:tab w:val="right" w:pos="9072"/>
      </w:tabs>
      <w:spacing w:after="0" w:line="240" w:lineRule="auto"/>
    </w:pPr>
  </w:style>
  <w:style w:type="character" w:customStyle="1" w:styleId="NagwekZnak">
    <w:name w:val="Nagłówek Znak"/>
    <w:aliases w:val="Nagłówek strony nieparzystej Znak"/>
    <w:basedOn w:val="Domylnaczcionkaakapitu"/>
    <w:link w:val="Nagwek"/>
    <w:rsid w:val="00E3506C"/>
  </w:style>
  <w:style w:type="paragraph" w:styleId="Stopka">
    <w:name w:val="footer"/>
    <w:basedOn w:val="Normalny"/>
    <w:link w:val="StopkaZnak"/>
    <w:uiPriority w:val="99"/>
    <w:unhideWhenUsed/>
    <w:rsid w:val="00E3506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3506C"/>
  </w:style>
  <w:style w:type="table" w:styleId="Tabela-Siatka">
    <w:name w:val="Table Grid"/>
    <w:basedOn w:val="Standardowy"/>
    <w:uiPriority w:val="39"/>
    <w:rsid w:val="000070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59072C"/>
    <w:rPr>
      <w:sz w:val="16"/>
      <w:szCs w:val="16"/>
    </w:rPr>
  </w:style>
  <w:style w:type="paragraph" w:styleId="Tekstkomentarza">
    <w:name w:val="annotation text"/>
    <w:basedOn w:val="Normalny"/>
    <w:link w:val="TekstkomentarzaZnak"/>
    <w:uiPriority w:val="99"/>
    <w:unhideWhenUsed/>
    <w:rsid w:val="0059072C"/>
    <w:pPr>
      <w:spacing w:line="240" w:lineRule="auto"/>
    </w:pPr>
    <w:rPr>
      <w:sz w:val="20"/>
      <w:szCs w:val="20"/>
    </w:rPr>
  </w:style>
  <w:style w:type="character" w:customStyle="1" w:styleId="TekstkomentarzaZnak">
    <w:name w:val="Tekst komentarza Znak"/>
    <w:basedOn w:val="Domylnaczcionkaakapitu"/>
    <w:link w:val="Tekstkomentarza"/>
    <w:uiPriority w:val="99"/>
    <w:rsid w:val="0059072C"/>
    <w:rPr>
      <w:sz w:val="20"/>
      <w:szCs w:val="20"/>
    </w:rPr>
  </w:style>
  <w:style w:type="paragraph" w:styleId="Tematkomentarza">
    <w:name w:val="annotation subject"/>
    <w:basedOn w:val="Tekstkomentarza"/>
    <w:next w:val="Tekstkomentarza"/>
    <w:link w:val="TematkomentarzaZnak"/>
    <w:uiPriority w:val="99"/>
    <w:semiHidden/>
    <w:unhideWhenUsed/>
    <w:rsid w:val="0059072C"/>
    <w:rPr>
      <w:b/>
      <w:bCs/>
    </w:rPr>
  </w:style>
  <w:style w:type="character" w:customStyle="1" w:styleId="TematkomentarzaZnak">
    <w:name w:val="Temat komentarza Znak"/>
    <w:basedOn w:val="TekstkomentarzaZnak"/>
    <w:link w:val="Tematkomentarza"/>
    <w:uiPriority w:val="99"/>
    <w:semiHidden/>
    <w:rsid w:val="0059072C"/>
    <w:rPr>
      <w:b/>
      <w:bCs/>
      <w:sz w:val="20"/>
      <w:szCs w:val="20"/>
    </w:rPr>
  </w:style>
  <w:style w:type="paragraph" w:styleId="Tekstdymka">
    <w:name w:val="Balloon Text"/>
    <w:basedOn w:val="Normalny"/>
    <w:link w:val="TekstdymkaZnak"/>
    <w:uiPriority w:val="99"/>
    <w:semiHidden/>
    <w:unhideWhenUsed/>
    <w:rsid w:val="0059072C"/>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59072C"/>
    <w:rPr>
      <w:rFonts w:ascii="Segoe UI" w:hAnsi="Segoe UI" w:cs="Segoe UI"/>
      <w:sz w:val="18"/>
      <w:szCs w:val="18"/>
    </w:rPr>
  </w:style>
  <w:style w:type="character" w:customStyle="1" w:styleId="Nagwek1Znak">
    <w:name w:val="Nagłówek 1 Znak"/>
    <w:basedOn w:val="Domylnaczcionkaakapitu"/>
    <w:link w:val="Nagwek1"/>
    <w:rsid w:val="00546571"/>
    <w:rPr>
      <w:rFonts w:ascii="Arial" w:eastAsia="Times New Roman" w:hAnsi="Arial" w:cs="Times New Roman"/>
      <w:sz w:val="28"/>
      <w:szCs w:val="20"/>
    </w:rPr>
  </w:style>
  <w:style w:type="character" w:customStyle="1" w:styleId="AkapitzlistZnak">
    <w:name w:val="Akapit z listą Znak"/>
    <w:aliases w:val="L1 Znak,Numerowanie Znak,Akapit z listą5 Znak,CW_Lista Znak,T_SZ_List Paragraph Znak,normalny tekst Znak,Akapit z listą BS Znak,Tytuł_procedury Znak,Kolorowa lista — akcent 11 Znak,ISCG Numerowanie Znak,lp1 Znak"/>
    <w:basedOn w:val="Domylnaczcionkaakapitu"/>
    <w:link w:val="Akapitzlist"/>
    <w:uiPriority w:val="34"/>
    <w:qFormat/>
    <w:locked/>
    <w:rsid w:val="00FE4D81"/>
  </w:style>
  <w:style w:type="paragraph" w:styleId="Poprawka">
    <w:name w:val="Revision"/>
    <w:hidden/>
    <w:uiPriority w:val="99"/>
    <w:semiHidden/>
    <w:rsid w:val="001F62E8"/>
    <w:pPr>
      <w:spacing w:after="0" w:line="240" w:lineRule="auto"/>
    </w:pPr>
  </w:style>
  <w:style w:type="paragraph" w:customStyle="1" w:styleId="Default">
    <w:name w:val="Default"/>
    <w:basedOn w:val="Normalny"/>
    <w:rsid w:val="0013713A"/>
    <w:pPr>
      <w:autoSpaceDE w:val="0"/>
      <w:autoSpaceDN w:val="0"/>
      <w:spacing w:after="0" w:line="240" w:lineRule="auto"/>
    </w:pPr>
    <w:rPr>
      <w:rFonts w:ascii="Cambria" w:eastAsia="Times New Roman" w:hAnsi="Cambria" w:cs="Times New Roman"/>
      <w:color w:val="000000"/>
      <w:sz w:val="24"/>
      <w:szCs w:val="24"/>
      <w:lang w:eastAsia="pl-PL"/>
    </w:rPr>
  </w:style>
  <w:style w:type="paragraph" w:styleId="Tekstpodstawowy">
    <w:name w:val="Body Text"/>
    <w:basedOn w:val="Normalny"/>
    <w:link w:val="TekstpodstawowyZnak"/>
    <w:unhideWhenUsed/>
    <w:rsid w:val="007F0711"/>
    <w:pPr>
      <w:spacing w:after="120" w:line="276" w:lineRule="auto"/>
    </w:pPr>
    <w:rPr>
      <w:rFonts w:ascii="Calibri" w:eastAsia="Times New Roman" w:hAnsi="Calibri" w:cs="Times New Roman"/>
    </w:rPr>
  </w:style>
  <w:style w:type="character" w:customStyle="1" w:styleId="TekstpodstawowyZnak">
    <w:name w:val="Tekst podstawowy Znak"/>
    <w:basedOn w:val="Domylnaczcionkaakapitu"/>
    <w:link w:val="Tekstpodstawowy"/>
    <w:rsid w:val="007F0711"/>
    <w:rPr>
      <w:rFonts w:ascii="Calibri" w:eastAsia="Times New Roman" w:hAnsi="Calibri" w:cs="Times New Roman"/>
    </w:rPr>
  </w:style>
  <w:style w:type="character" w:customStyle="1" w:styleId="WW8Num1z0">
    <w:name w:val="WW8Num1z0"/>
    <w:rsid w:val="00F03FCF"/>
    <w:rPr>
      <w:rFonts w:ascii="Times New Roman" w:eastAsia="Times New Roman" w:hAnsi="Times New Roman" w:cs="Times New Roman"/>
      <w:color w:val="auto"/>
      <w:u w:val="none"/>
    </w:rPr>
  </w:style>
  <w:style w:type="character" w:customStyle="1" w:styleId="Nagwek3Znak">
    <w:name w:val="Nagłówek 3 Znak"/>
    <w:basedOn w:val="Domylnaczcionkaakapitu"/>
    <w:link w:val="Nagwek3"/>
    <w:uiPriority w:val="9"/>
    <w:semiHidden/>
    <w:rsid w:val="00240F72"/>
    <w:rPr>
      <w:rFonts w:asciiTheme="majorHAnsi" w:eastAsiaTheme="majorEastAsia" w:hAnsiTheme="majorHAnsi" w:cstheme="majorBidi"/>
      <w:color w:val="1F4D78" w:themeColor="accent1" w:themeShade="7F"/>
      <w:sz w:val="24"/>
      <w:szCs w:val="24"/>
    </w:rPr>
  </w:style>
  <w:style w:type="paragraph" w:styleId="Tytu">
    <w:name w:val="Title"/>
    <w:basedOn w:val="Normalny"/>
    <w:link w:val="TytuZnak"/>
    <w:qFormat/>
    <w:rsid w:val="008C7850"/>
    <w:pPr>
      <w:widowControl w:val="0"/>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6"/>
      <w:szCs w:val="20"/>
      <w:lang w:eastAsia="pl-PL"/>
    </w:rPr>
  </w:style>
  <w:style w:type="character" w:customStyle="1" w:styleId="TytuZnak">
    <w:name w:val="Tytuł Znak"/>
    <w:basedOn w:val="Domylnaczcionkaakapitu"/>
    <w:link w:val="Tytu"/>
    <w:rsid w:val="008C7850"/>
    <w:rPr>
      <w:rFonts w:ascii="Times New Roman" w:eastAsia="Times New Roman" w:hAnsi="Times New Roman" w:cs="Times New Roman"/>
      <w:b/>
      <w:sz w:val="26"/>
      <w:szCs w:val="20"/>
      <w:lang w:eastAsia="pl-PL"/>
    </w:rPr>
  </w:style>
  <w:style w:type="character" w:customStyle="1" w:styleId="Nagwek4Znak">
    <w:name w:val="Nagłówek 4 Znak"/>
    <w:basedOn w:val="Domylnaczcionkaakapitu"/>
    <w:link w:val="Nagwek4"/>
    <w:uiPriority w:val="9"/>
    <w:semiHidden/>
    <w:rsid w:val="008613D6"/>
    <w:rPr>
      <w:rFonts w:asciiTheme="majorHAnsi" w:eastAsiaTheme="majorEastAsia" w:hAnsiTheme="majorHAnsi" w:cstheme="majorBidi"/>
      <w:i/>
      <w:iCs/>
      <w:color w:val="2E74B5" w:themeColor="accent1" w:themeShade="BF"/>
    </w:rPr>
  </w:style>
  <w:style w:type="paragraph" w:styleId="Spistreci1">
    <w:name w:val="toc 1"/>
    <w:basedOn w:val="Normalny"/>
    <w:next w:val="Normalny"/>
    <w:autoRedefine/>
    <w:uiPriority w:val="39"/>
    <w:unhideWhenUsed/>
    <w:rsid w:val="00337B74"/>
    <w:pPr>
      <w:spacing w:after="100"/>
    </w:pPr>
  </w:style>
  <w:style w:type="character" w:styleId="Hipercze">
    <w:name w:val="Hyperlink"/>
    <w:basedOn w:val="Domylnaczcionkaakapitu"/>
    <w:uiPriority w:val="99"/>
    <w:unhideWhenUsed/>
    <w:rsid w:val="00337B74"/>
    <w:rPr>
      <w:color w:val="0563C1" w:themeColor="hyperlink"/>
      <w:u w:val="single"/>
    </w:rPr>
  </w:style>
  <w:style w:type="paragraph" w:styleId="Nagwekspisutreci">
    <w:name w:val="TOC Heading"/>
    <w:basedOn w:val="Nagwek1"/>
    <w:next w:val="Normalny"/>
    <w:uiPriority w:val="39"/>
    <w:unhideWhenUsed/>
    <w:qFormat/>
    <w:rsid w:val="00337B74"/>
    <w:pPr>
      <w:keepLines/>
      <w:spacing w:before="240" w:line="259" w:lineRule="auto"/>
      <w:jc w:val="left"/>
      <w:outlineLvl w:val="9"/>
    </w:pPr>
    <w:rPr>
      <w:rFonts w:asciiTheme="majorHAnsi" w:eastAsiaTheme="majorEastAsia" w:hAnsiTheme="majorHAnsi" w:cstheme="majorBidi"/>
      <w:color w:val="2E74B5" w:themeColor="accent1" w:themeShade="BF"/>
      <w:sz w:val="32"/>
      <w:szCs w:val="32"/>
      <w:lang w:eastAsia="pl-PL"/>
    </w:rPr>
  </w:style>
  <w:style w:type="paragraph" w:styleId="Spistreci2">
    <w:name w:val="toc 2"/>
    <w:basedOn w:val="Normalny"/>
    <w:next w:val="Normalny"/>
    <w:autoRedefine/>
    <w:uiPriority w:val="39"/>
    <w:unhideWhenUsed/>
    <w:rsid w:val="00337B74"/>
    <w:pPr>
      <w:spacing w:after="100"/>
      <w:ind w:left="220"/>
    </w:pPr>
  </w:style>
  <w:style w:type="paragraph" w:styleId="Spistreci3">
    <w:name w:val="toc 3"/>
    <w:basedOn w:val="Normalny"/>
    <w:next w:val="Normalny"/>
    <w:autoRedefine/>
    <w:uiPriority w:val="39"/>
    <w:unhideWhenUsed/>
    <w:rsid w:val="00337B74"/>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11939">
      <w:bodyDiv w:val="1"/>
      <w:marLeft w:val="0"/>
      <w:marRight w:val="0"/>
      <w:marTop w:val="0"/>
      <w:marBottom w:val="0"/>
      <w:divBdr>
        <w:top w:val="none" w:sz="0" w:space="0" w:color="auto"/>
        <w:left w:val="none" w:sz="0" w:space="0" w:color="auto"/>
        <w:bottom w:val="none" w:sz="0" w:space="0" w:color="auto"/>
        <w:right w:val="none" w:sz="0" w:space="0" w:color="auto"/>
      </w:divBdr>
    </w:div>
    <w:div w:id="57245605">
      <w:bodyDiv w:val="1"/>
      <w:marLeft w:val="0"/>
      <w:marRight w:val="0"/>
      <w:marTop w:val="0"/>
      <w:marBottom w:val="0"/>
      <w:divBdr>
        <w:top w:val="none" w:sz="0" w:space="0" w:color="auto"/>
        <w:left w:val="none" w:sz="0" w:space="0" w:color="auto"/>
        <w:bottom w:val="none" w:sz="0" w:space="0" w:color="auto"/>
        <w:right w:val="none" w:sz="0" w:space="0" w:color="auto"/>
      </w:divBdr>
    </w:div>
    <w:div w:id="149907568">
      <w:bodyDiv w:val="1"/>
      <w:marLeft w:val="0"/>
      <w:marRight w:val="0"/>
      <w:marTop w:val="0"/>
      <w:marBottom w:val="0"/>
      <w:divBdr>
        <w:top w:val="none" w:sz="0" w:space="0" w:color="auto"/>
        <w:left w:val="none" w:sz="0" w:space="0" w:color="auto"/>
        <w:bottom w:val="none" w:sz="0" w:space="0" w:color="auto"/>
        <w:right w:val="none" w:sz="0" w:space="0" w:color="auto"/>
      </w:divBdr>
    </w:div>
    <w:div w:id="202137498">
      <w:bodyDiv w:val="1"/>
      <w:marLeft w:val="0"/>
      <w:marRight w:val="0"/>
      <w:marTop w:val="0"/>
      <w:marBottom w:val="0"/>
      <w:divBdr>
        <w:top w:val="none" w:sz="0" w:space="0" w:color="auto"/>
        <w:left w:val="none" w:sz="0" w:space="0" w:color="auto"/>
        <w:bottom w:val="none" w:sz="0" w:space="0" w:color="auto"/>
        <w:right w:val="none" w:sz="0" w:space="0" w:color="auto"/>
      </w:divBdr>
    </w:div>
    <w:div w:id="277371984">
      <w:bodyDiv w:val="1"/>
      <w:marLeft w:val="0"/>
      <w:marRight w:val="0"/>
      <w:marTop w:val="0"/>
      <w:marBottom w:val="0"/>
      <w:divBdr>
        <w:top w:val="none" w:sz="0" w:space="0" w:color="auto"/>
        <w:left w:val="none" w:sz="0" w:space="0" w:color="auto"/>
        <w:bottom w:val="none" w:sz="0" w:space="0" w:color="auto"/>
        <w:right w:val="none" w:sz="0" w:space="0" w:color="auto"/>
      </w:divBdr>
    </w:div>
    <w:div w:id="496846212">
      <w:bodyDiv w:val="1"/>
      <w:marLeft w:val="0"/>
      <w:marRight w:val="0"/>
      <w:marTop w:val="0"/>
      <w:marBottom w:val="0"/>
      <w:divBdr>
        <w:top w:val="none" w:sz="0" w:space="0" w:color="auto"/>
        <w:left w:val="none" w:sz="0" w:space="0" w:color="auto"/>
        <w:bottom w:val="none" w:sz="0" w:space="0" w:color="auto"/>
        <w:right w:val="none" w:sz="0" w:space="0" w:color="auto"/>
      </w:divBdr>
    </w:div>
    <w:div w:id="507915315">
      <w:bodyDiv w:val="1"/>
      <w:marLeft w:val="0"/>
      <w:marRight w:val="0"/>
      <w:marTop w:val="0"/>
      <w:marBottom w:val="0"/>
      <w:divBdr>
        <w:top w:val="none" w:sz="0" w:space="0" w:color="auto"/>
        <w:left w:val="none" w:sz="0" w:space="0" w:color="auto"/>
        <w:bottom w:val="none" w:sz="0" w:space="0" w:color="auto"/>
        <w:right w:val="none" w:sz="0" w:space="0" w:color="auto"/>
      </w:divBdr>
    </w:div>
    <w:div w:id="572155970">
      <w:bodyDiv w:val="1"/>
      <w:marLeft w:val="0"/>
      <w:marRight w:val="0"/>
      <w:marTop w:val="0"/>
      <w:marBottom w:val="0"/>
      <w:divBdr>
        <w:top w:val="none" w:sz="0" w:space="0" w:color="auto"/>
        <w:left w:val="none" w:sz="0" w:space="0" w:color="auto"/>
        <w:bottom w:val="none" w:sz="0" w:space="0" w:color="auto"/>
        <w:right w:val="none" w:sz="0" w:space="0" w:color="auto"/>
      </w:divBdr>
    </w:div>
    <w:div w:id="584416294">
      <w:bodyDiv w:val="1"/>
      <w:marLeft w:val="0"/>
      <w:marRight w:val="0"/>
      <w:marTop w:val="0"/>
      <w:marBottom w:val="0"/>
      <w:divBdr>
        <w:top w:val="none" w:sz="0" w:space="0" w:color="auto"/>
        <w:left w:val="none" w:sz="0" w:space="0" w:color="auto"/>
        <w:bottom w:val="none" w:sz="0" w:space="0" w:color="auto"/>
        <w:right w:val="none" w:sz="0" w:space="0" w:color="auto"/>
      </w:divBdr>
    </w:div>
    <w:div w:id="632710367">
      <w:bodyDiv w:val="1"/>
      <w:marLeft w:val="0"/>
      <w:marRight w:val="0"/>
      <w:marTop w:val="0"/>
      <w:marBottom w:val="0"/>
      <w:divBdr>
        <w:top w:val="none" w:sz="0" w:space="0" w:color="auto"/>
        <w:left w:val="none" w:sz="0" w:space="0" w:color="auto"/>
        <w:bottom w:val="none" w:sz="0" w:space="0" w:color="auto"/>
        <w:right w:val="none" w:sz="0" w:space="0" w:color="auto"/>
      </w:divBdr>
    </w:div>
    <w:div w:id="674843704">
      <w:bodyDiv w:val="1"/>
      <w:marLeft w:val="0"/>
      <w:marRight w:val="0"/>
      <w:marTop w:val="0"/>
      <w:marBottom w:val="0"/>
      <w:divBdr>
        <w:top w:val="none" w:sz="0" w:space="0" w:color="auto"/>
        <w:left w:val="none" w:sz="0" w:space="0" w:color="auto"/>
        <w:bottom w:val="none" w:sz="0" w:space="0" w:color="auto"/>
        <w:right w:val="none" w:sz="0" w:space="0" w:color="auto"/>
      </w:divBdr>
    </w:div>
    <w:div w:id="701243081">
      <w:bodyDiv w:val="1"/>
      <w:marLeft w:val="0"/>
      <w:marRight w:val="0"/>
      <w:marTop w:val="0"/>
      <w:marBottom w:val="0"/>
      <w:divBdr>
        <w:top w:val="none" w:sz="0" w:space="0" w:color="auto"/>
        <w:left w:val="none" w:sz="0" w:space="0" w:color="auto"/>
        <w:bottom w:val="none" w:sz="0" w:space="0" w:color="auto"/>
        <w:right w:val="none" w:sz="0" w:space="0" w:color="auto"/>
      </w:divBdr>
    </w:div>
    <w:div w:id="708453388">
      <w:bodyDiv w:val="1"/>
      <w:marLeft w:val="0"/>
      <w:marRight w:val="0"/>
      <w:marTop w:val="0"/>
      <w:marBottom w:val="0"/>
      <w:divBdr>
        <w:top w:val="none" w:sz="0" w:space="0" w:color="auto"/>
        <w:left w:val="none" w:sz="0" w:space="0" w:color="auto"/>
        <w:bottom w:val="none" w:sz="0" w:space="0" w:color="auto"/>
        <w:right w:val="none" w:sz="0" w:space="0" w:color="auto"/>
      </w:divBdr>
    </w:div>
    <w:div w:id="776097917">
      <w:bodyDiv w:val="1"/>
      <w:marLeft w:val="0"/>
      <w:marRight w:val="0"/>
      <w:marTop w:val="0"/>
      <w:marBottom w:val="0"/>
      <w:divBdr>
        <w:top w:val="none" w:sz="0" w:space="0" w:color="auto"/>
        <w:left w:val="none" w:sz="0" w:space="0" w:color="auto"/>
        <w:bottom w:val="none" w:sz="0" w:space="0" w:color="auto"/>
        <w:right w:val="none" w:sz="0" w:space="0" w:color="auto"/>
      </w:divBdr>
    </w:div>
    <w:div w:id="778329180">
      <w:bodyDiv w:val="1"/>
      <w:marLeft w:val="0"/>
      <w:marRight w:val="0"/>
      <w:marTop w:val="0"/>
      <w:marBottom w:val="0"/>
      <w:divBdr>
        <w:top w:val="none" w:sz="0" w:space="0" w:color="auto"/>
        <w:left w:val="none" w:sz="0" w:space="0" w:color="auto"/>
        <w:bottom w:val="none" w:sz="0" w:space="0" w:color="auto"/>
        <w:right w:val="none" w:sz="0" w:space="0" w:color="auto"/>
      </w:divBdr>
    </w:div>
    <w:div w:id="779765625">
      <w:bodyDiv w:val="1"/>
      <w:marLeft w:val="0"/>
      <w:marRight w:val="0"/>
      <w:marTop w:val="0"/>
      <w:marBottom w:val="0"/>
      <w:divBdr>
        <w:top w:val="none" w:sz="0" w:space="0" w:color="auto"/>
        <w:left w:val="none" w:sz="0" w:space="0" w:color="auto"/>
        <w:bottom w:val="none" w:sz="0" w:space="0" w:color="auto"/>
        <w:right w:val="none" w:sz="0" w:space="0" w:color="auto"/>
      </w:divBdr>
    </w:div>
    <w:div w:id="866869476">
      <w:bodyDiv w:val="1"/>
      <w:marLeft w:val="0"/>
      <w:marRight w:val="0"/>
      <w:marTop w:val="0"/>
      <w:marBottom w:val="0"/>
      <w:divBdr>
        <w:top w:val="none" w:sz="0" w:space="0" w:color="auto"/>
        <w:left w:val="none" w:sz="0" w:space="0" w:color="auto"/>
        <w:bottom w:val="none" w:sz="0" w:space="0" w:color="auto"/>
        <w:right w:val="none" w:sz="0" w:space="0" w:color="auto"/>
      </w:divBdr>
    </w:div>
    <w:div w:id="886842361">
      <w:bodyDiv w:val="1"/>
      <w:marLeft w:val="0"/>
      <w:marRight w:val="0"/>
      <w:marTop w:val="0"/>
      <w:marBottom w:val="0"/>
      <w:divBdr>
        <w:top w:val="none" w:sz="0" w:space="0" w:color="auto"/>
        <w:left w:val="none" w:sz="0" w:space="0" w:color="auto"/>
        <w:bottom w:val="none" w:sz="0" w:space="0" w:color="auto"/>
        <w:right w:val="none" w:sz="0" w:space="0" w:color="auto"/>
      </w:divBdr>
    </w:div>
    <w:div w:id="975063859">
      <w:bodyDiv w:val="1"/>
      <w:marLeft w:val="0"/>
      <w:marRight w:val="0"/>
      <w:marTop w:val="0"/>
      <w:marBottom w:val="0"/>
      <w:divBdr>
        <w:top w:val="none" w:sz="0" w:space="0" w:color="auto"/>
        <w:left w:val="none" w:sz="0" w:space="0" w:color="auto"/>
        <w:bottom w:val="none" w:sz="0" w:space="0" w:color="auto"/>
        <w:right w:val="none" w:sz="0" w:space="0" w:color="auto"/>
      </w:divBdr>
    </w:div>
    <w:div w:id="980962079">
      <w:bodyDiv w:val="1"/>
      <w:marLeft w:val="0"/>
      <w:marRight w:val="0"/>
      <w:marTop w:val="0"/>
      <w:marBottom w:val="0"/>
      <w:divBdr>
        <w:top w:val="none" w:sz="0" w:space="0" w:color="auto"/>
        <w:left w:val="none" w:sz="0" w:space="0" w:color="auto"/>
        <w:bottom w:val="none" w:sz="0" w:space="0" w:color="auto"/>
        <w:right w:val="none" w:sz="0" w:space="0" w:color="auto"/>
      </w:divBdr>
    </w:div>
    <w:div w:id="1004669602">
      <w:bodyDiv w:val="1"/>
      <w:marLeft w:val="0"/>
      <w:marRight w:val="0"/>
      <w:marTop w:val="0"/>
      <w:marBottom w:val="0"/>
      <w:divBdr>
        <w:top w:val="none" w:sz="0" w:space="0" w:color="auto"/>
        <w:left w:val="none" w:sz="0" w:space="0" w:color="auto"/>
        <w:bottom w:val="none" w:sz="0" w:space="0" w:color="auto"/>
        <w:right w:val="none" w:sz="0" w:space="0" w:color="auto"/>
      </w:divBdr>
    </w:div>
    <w:div w:id="1148480385">
      <w:bodyDiv w:val="1"/>
      <w:marLeft w:val="0"/>
      <w:marRight w:val="0"/>
      <w:marTop w:val="0"/>
      <w:marBottom w:val="0"/>
      <w:divBdr>
        <w:top w:val="none" w:sz="0" w:space="0" w:color="auto"/>
        <w:left w:val="none" w:sz="0" w:space="0" w:color="auto"/>
        <w:bottom w:val="none" w:sz="0" w:space="0" w:color="auto"/>
        <w:right w:val="none" w:sz="0" w:space="0" w:color="auto"/>
      </w:divBdr>
    </w:div>
    <w:div w:id="1226573925">
      <w:bodyDiv w:val="1"/>
      <w:marLeft w:val="0"/>
      <w:marRight w:val="0"/>
      <w:marTop w:val="0"/>
      <w:marBottom w:val="0"/>
      <w:divBdr>
        <w:top w:val="none" w:sz="0" w:space="0" w:color="auto"/>
        <w:left w:val="none" w:sz="0" w:space="0" w:color="auto"/>
        <w:bottom w:val="none" w:sz="0" w:space="0" w:color="auto"/>
        <w:right w:val="none" w:sz="0" w:space="0" w:color="auto"/>
      </w:divBdr>
    </w:div>
    <w:div w:id="1262492993">
      <w:bodyDiv w:val="1"/>
      <w:marLeft w:val="0"/>
      <w:marRight w:val="0"/>
      <w:marTop w:val="0"/>
      <w:marBottom w:val="0"/>
      <w:divBdr>
        <w:top w:val="none" w:sz="0" w:space="0" w:color="auto"/>
        <w:left w:val="none" w:sz="0" w:space="0" w:color="auto"/>
        <w:bottom w:val="none" w:sz="0" w:space="0" w:color="auto"/>
        <w:right w:val="none" w:sz="0" w:space="0" w:color="auto"/>
      </w:divBdr>
    </w:div>
    <w:div w:id="1289970330">
      <w:bodyDiv w:val="1"/>
      <w:marLeft w:val="0"/>
      <w:marRight w:val="0"/>
      <w:marTop w:val="0"/>
      <w:marBottom w:val="0"/>
      <w:divBdr>
        <w:top w:val="none" w:sz="0" w:space="0" w:color="auto"/>
        <w:left w:val="none" w:sz="0" w:space="0" w:color="auto"/>
        <w:bottom w:val="none" w:sz="0" w:space="0" w:color="auto"/>
        <w:right w:val="none" w:sz="0" w:space="0" w:color="auto"/>
      </w:divBdr>
    </w:div>
    <w:div w:id="1331643157">
      <w:bodyDiv w:val="1"/>
      <w:marLeft w:val="0"/>
      <w:marRight w:val="0"/>
      <w:marTop w:val="0"/>
      <w:marBottom w:val="0"/>
      <w:divBdr>
        <w:top w:val="none" w:sz="0" w:space="0" w:color="auto"/>
        <w:left w:val="none" w:sz="0" w:space="0" w:color="auto"/>
        <w:bottom w:val="none" w:sz="0" w:space="0" w:color="auto"/>
        <w:right w:val="none" w:sz="0" w:space="0" w:color="auto"/>
      </w:divBdr>
    </w:div>
    <w:div w:id="1477452610">
      <w:bodyDiv w:val="1"/>
      <w:marLeft w:val="0"/>
      <w:marRight w:val="0"/>
      <w:marTop w:val="0"/>
      <w:marBottom w:val="0"/>
      <w:divBdr>
        <w:top w:val="none" w:sz="0" w:space="0" w:color="auto"/>
        <w:left w:val="none" w:sz="0" w:space="0" w:color="auto"/>
        <w:bottom w:val="none" w:sz="0" w:space="0" w:color="auto"/>
        <w:right w:val="none" w:sz="0" w:space="0" w:color="auto"/>
      </w:divBdr>
    </w:div>
    <w:div w:id="1584484358">
      <w:bodyDiv w:val="1"/>
      <w:marLeft w:val="0"/>
      <w:marRight w:val="0"/>
      <w:marTop w:val="0"/>
      <w:marBottom w:val="0"/>
      <w:divBdr>
        <w:top w:val="none" w:sz="0" w:space="0" w:color="auto"/>
        <w:left w:val="none" w:sz="0" w:space="0" w:color="auto"/>
        <w:bottom w:val="none" w:sz="0" w:space="0" w:color="auto"/>
        <w:right w:val="none" w:sz="0" w:space="0" w:color="auto"/>
      </w:divBdr>
    </w:div>
    <w:div w:id="1627857979">
      <w:bodyDiv w:val="1"/>
      <w:marLeft w:val="0"/>
      <w:marRight w:val="0"/>
      <w:marTop w:val="0"/>
      <w:marBottom w:val="0"/>
      <w:divBdr>
        <w:top w:val="none" w:sz="0" w:space="0" w:color="auto"/>
        <w:left w:val="none" w:sz="0" w:space="0" w:color="auto"/>
        <w:bottom w:val="none" w:sz="0" w:space="0" w:color="auto"/>
        <w:right w:val="none" w:sz="0" w:space="0" w:color="auto"/>
      </w:divBdr>
    </w:div>
    <w:div w:id="1642929246">
      <w:bodyDiv w:val="1"/>
      <w:marLeft w:val="0"/>
      <w:marRight w:val="0"/>
      <w:marTop w:val="0"/>
      <w:marBottom w:val="0"/>
      <w:divBdr>
        <w:top w:val="none" w:sz="0" w:space="0" w:color="auto"/>
        <w:left w:val="none" w:sz="0" w:space="0" w:color="auto"/>
        <w:bottom w:val="none" w:sz="0" w:space="0" w:color="auto"/>
        <w:right w:val="none" w:sz="0" w:space="0" w:color="auto"/>
      </w:divBdr>
    </w:div>
    <w:div w:id="1695695197">
      <w:bodyDiv w:val="1"/>
      <w:marLeft w:val="0"/>
      <w:marRight w:val="0"/>
      <w:marTop w:val="0"/>
      <w:marBottom w:val="0"/>
      <w:divBdr>
        <w:top w:val="none" w:sz="0" w:space="0" w:color="auto"/>
        <w:left w:val="none" w:sz="0" w:space="0" w:color="auto"/>
        <w:bottom w:val="none" w:sz="0" w:space="0" w:color="auto"/>
        <w:right w:val="none" w:sz="0" w:space="0" w:color="auto"/>
      </w:divBdr>
    </w:div>
    <w:div w:id="1781798990">
      <w:bodyDiv w:val="1"/>
      <w:marLeft w:val="0"/>
      <w:marRight w:val="0"/>
      <w:marTop w:val="0"/>
      <w:marBottom w:val="0"/>
      <w:divBdr>
        <w:top w:val="none" w:sz="0" w:space="0" w:color="auto"/>
        <w:left w:val="none" w:sz="0" w:space="0" w:color="auto"/>
        <w:bottom w:val="none" w:sz="0" w:space="0" w:color="auto"/>
        <w:right w:val="none" w:sz="0" w:space="0" w:color="auto"/>
      </w:divBdr>
    </w:div>
    <w:div w:id="1789664150">
      <w:bodyDiv w:val="1"/>
      <w:marLeft w:val="0"/>
      <w:marRight w:val="0"/>
      <w:marTop w:val="0"/>
      <w:marBottom w:val="0"/>
      <w:divBdr>
        <w:top w:val="none" w:sz="0" w:space="0" w:color="auto"/>
        <w:left w:val="none" w:sz="0" w:space="0" w:color="auto"/>
        <w:bottom w:val="none" w:sz="0" w:space="0" w:color="auto"/>
        <w:right w:val="none" w:sz="0" w:space="0" w:color="auto"/>
      </w:divBdr>
    </w:div>
    <w:div w:id="1978949307">
      <w:bodyDiv w:val="1"/>
      <w:marLeft w:val="0"/>
      <w:marRight w:val="0"/>
      <w:marTop w:val="0"/>
      <w:marBottom w:val="0"/>
      <w:divBdr>
        <w:top w:val="none" w:sz="0" w:space="0" w:color="auto"/>
        <w:left w:val="none" w:sz="0" w:space="0" w:color="auto"/>
        <w:bottom w:val="none" w:sz="0" w:space="0" w:color="auto"/>
        <w:right w:val="none" w:sz="0" w:space="0" w:color="auto"/>
      </w:divBdr>
    </w:div>
    <w:div w:id="2013290909">
      <w:bodyDiv w:val="1"/>
      <w:marLeft w:val="0"/>
      <w:marRight w:val="0"/>
      <w:marTop w:val="0"/>
      <w:marBottom w:val="0"/>
      <w:divBdr>
        <w:top w:val="none" w:sz="0" w:space="0" w:color="auto"/>
        <w:left w:val="none" w:sz="0" w:space="0" w:color="auto"/>
        <w:bottom w:val="none" w:sz="0" w:space="0" w:color="auto"/>
        <w:right w:val="none" w:sz="0" w:space="0" w:color="auto"/>
      </w:divBdr>
    </w:div>
    <w:div w:id="2030595743">
      <w:bodyDiv w:val="1"/>
      <w:marLeft w:val="0"/>
      <w:marRight w:val="0"/>
      <w:marTop w:val="0"/>
      <w:marBottom w:val="0"/>
      <w:divBdr>
        <w:top w:val="none" w:sz="0" w:space="0" w:color="auto"/>
        <w:left w:val="none" w:sz="0" w:space="0" w:color="auto"/>
        <w:bottom w:val="none" w:sz="0" w:space="0" w:color="auto"/>
        <w:right w:val="none" w:sz="0" w:space="0" w:color="auto"/>
      </w:divBdr>
    </w:div>
    <w:div w:id="2046640494">
      <w:bodyDiv w:val="1"/>
      <w:marLeft w:val="0"/>
      <w:marRight w:val="0"/>
      <w:marTop w:val="0"/>
      <w:marBottom w:val="0"/>
      <w:divBdr>
        <w:top w:val="none" w:sz="0" w:space="0" w:color="auto"/>
        <w:left w:val="none" w:sz="0" w:space="0" w:color="auto"/>
        <w:bottom w:val="none" w:sz="0" w:space="0" w:color="auto"/>
        <w:right w:val="none" w:sz="0" w:space="0" w:color="auto"/>
      </w:divBdr>
    </w:div>
    <w:div w:id="2147120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D485C2-EADE-4D3F-B7B3-15E60825B6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246</TotalTime>
  <Pages>126</Pages>
  <Words>40512</Words>
  <Characters>243076</Characters>
  <Application>Microsoft Office Word</Application>
  <DocSecurity>0</DocSecurity>
  <Lines>2025</Lines>
  <Paragraphs>566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283022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Piotr Mikuszewski</dc:creator>
  <cp:lastModifiedBy>Ela Pi</cp:lastModifiedBy>
  <cp:revision>34</cp:revision>
  <cp:lastPrinted>2021-06-09T12:59:00Z</cp:lastPrinted>
  <dcterms:created xsi:type="dcterms:W3CDTF">2026-10-28T20:19:00Z</dcterms:created>
  <dcterms:modified xsi:type="dcterms:W3CDTF">2026-10-29T10:38:00Z</dcterms:modified>
</cp:coreProperties>
</file>