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B4DEC">
      <w:pPr>
        <w:pStyle w:val="2"/>
        <w:jc w:val="right"/>
        <w:rPr>
          <w:lang w:val="pl-PL"/>
        </w:rPr>
      </w:pPr>
      <w:r>
        <w:rPr>
          <w:lang w:val="pl-PL"/>
        </w:rPr>
        <w:t>Załącznik nr 7 do SWZ</w:t>
      </w:r>
    </w:p>
    <w:p w14:paraId="649934FE">
      <w:pPr>
        <w:pStyle w:val="36"/>
        <w:rPr>
          <w:lang w:val="pl-PL"/>
        </w:rPr>
      </w:pPr>
      <w:r>
        <w:rPr>
          <w:lang w:val="pl-PL"/>
        </w:rPr>
        <w:t>Protokół odbioru i uruchomienia</w:t>
      </w:r>
    </w:p>
    <w:p w14:paraId="6492E171">
      <w:pPr>
        <w:jc w:val="both"/>
        <w:rPr>
          <w:lang w:val="pl-PL"/>
        </w:rPr>
      </w:pPr>
      <w:r>
        <w:rPr>
          <w:lang w:val="pl-PL"/>
        </w:rPr>
        <w:t>Kompleksowe zapewnienie sezonowego lodowiska sztucznie mrożonego wraz z halą namiotową i wyposażeniem dla MOSiR w Pabianicach w sezonie 2026/2027</w:t>
      </w:r>
    </w:p>
    <w:p w14:paraId="71DF9ED7">
      <w:pPr>
        <w:rPr>
          <w:rFonts w:hint="default"/>
          <w:lang w:val="pl-PL"/>
        </w:rPr>
      </w:pPr>
      <w:r>
        <w:rPr>
          <w:lang w:val="pl-PL"/>
        </w:rPr>
        <w:t xml:space="preserve">Znak postępowania: </w:t>
      </w:r>
      <w:r>
        <w:rPr>
          <w:rFonts w:hint="default"/>
          <w:lang w:val="pl-PL"/>
        </w:rPr>
        <w:t>2/2026</w:t>
      </w:r>
    </w:p>
    <w:p w14:paraId="2ADD8270">
      <w:pPr>
        <w:spacing w:after="200" w:line="276" w:lineRule="auto"/>
        <w:rPr>
          <w:rFonts w:cs="Arial"/>
          <w:lang w:val="pl-PL"/>
        </w:rPr>
      </w:pPr>
      <w:r>
        <w:rPr>
          <w:sz w:val="21"/>
          <w:lang w:val="pl-PL"/>
        </w:rPr>
        <w:t>Umowa nr ................; data ................; miejsce ................; przedstawiciele stron ................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9"/>
        <w:gridCol w:w="3742"/>
      </w:tblGrid>
      <w:tr w14:paraId="22ADE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839" w:type="dxa"/>
          </w:tcPr>
          <w:p w14:paraId="0EE1BE8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Element podlegający sprawdzeniu</w:t>
            </w:r>
          </w:p>
        </w:tc>
        <w:tc>
          <w:tcPr>
            <w:tcW w:w="3742" w:type="dxa"/>
          </w:tcPr>
          <w:p w14:paraId="05582C73">
            <w:r>
              <w:rPr>
                <w:sz w:val="20"/>
              </w:rPr>
              <w:t>Wynik i uwagi</w:t>
            </w:r>
          </w:p>
        </w:tc>
      </w:tr>
      <w:tr w14:paraId="0D61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04E7B12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Tafla: nominalnie 19 × 31 m; 589 m².</w:t>
            </w:r>
          </w:p>
        </w:tc>
        <w:tc>
          <w:tcPr>
            <w:tcW w:w="3742" w:type="dxa"/>
          </w:tcPr>
          <w:p w14:paraId="47832650">
            <w:r>
              <w:rPr>
                <w:sz w:val="20"/>
              </w:rPr>
              <w:t>TAK / NIE; ................</w:t>
            </w:r>
          </w:p>
        </w:tc>
      </w:tr>
      <w:tr w14:paraId="4EF04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78C603A5">
            <w:pP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Orurowanie: PE; min. 19 × 32 m; równomierne chłodzenie tafli.</w:t>
            </w:r>
          </w:p>
        </w:tc>
        <w:tc>
          <w:tcPr>
            <w:tcW w:w="3742" w:type="dxa"/>
          </w:tcPr>
          <w:p w14:paraId="5F86BC3D">
            <w:r>
              <w:rPr>
                <w:sz w:val="20"/>
              </w:rPr>
              <w:t>TAK / NIE; ................</w:t>
            </w:r>
          </w:p>
        </w:tc>
      </w:tr>
      <w:tr w14:paraId="51603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73F4AC6D">
            <w:pP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Chiller: min. 240 kW przy 7/12°C i 32°C otoczenia; odczyt i konfiguracja zdalna; stopniowanie co 1/6 mocy.</w:t>
            </w:r>
          </w:p>
        </w:tc>
        <w:tc>
          <w:tcPr>
            <w:tcW w:w="3742" w:type="dxa"/>
          </w:tcPr>
          <w:p w14:paraId="0C87D0C1">
            <w:r>
              <w:rPr>
                <w:sz w:val="20"/>
              </w:rPr>
              <w:t>TAK / NIE; ................</w:t>
            </w:r>
          </w:p>
        </w:tc>
      </w:tr>
      <w:tr w14:paraId="7F40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7378B53B">
            <w:pP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Bandy z płyt PE; 2 furtki i brama rolby.</w:t>
            </w:r>
          </w:p>
        </w:tc>
        <w:tc>
          <w:tcPr>
            <w:tcW w:w="3742" w:type="dxa"/>
          </w:tcPr>
          <w:p w14:paraId="78CD83A7">
            <w:r>
              <w:rPr>
                <w:sz w:val="20"/>
              </w:rPr>
              <w:t>TAK / NIE; ................</w:t>
            </w:r>
          </w:p>
        </w:tc>
      </w:tr>
      <w:tr w14:paraId="5821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6C8DCA69">
            <w:pP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Rolba LPG: min. 1,90 m; mycie kół i oświetlenie.</w:t>
            </w:r>
          </w:p>
        </w:tc>
        <w:tc>
          <w:tcPr>
            <w:tcW w:w="3742" w:type="dxa"/>
          </w:tcPr>
          <w:p w14:paraId="169B1FD9">
            <w:r>
              <w:rPr>
                <w:sz w:val="20"/>
              </w:rPr>
              <w:t>TAK / NIE; ................</w:t>
            </w:r>
          </w:p>
        </w:tc>
      </w:tr>
      <w:tr w14:paraId="55AB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19F13B70">
            <w:pP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Hala ma szerokość co najmniej 20 m, długość co najmniej 35 m i wysokość przy ścianie bocznej co najmniej 4 m, białe poszycie i co najmniej 8 częściowo przezroczystych ścian bocznych oraz przesuwną bramę dla rolby, kurtynę ewakuacyjną i drzwi.</w:t>
            </w:r>
          </w:p>
        </w:tc>
        <w:tc>
          <w:tcPr>
            <w:tcW w:w="3742" w:type="dxa"/>
          </w:tcPr>
          <w:p w14:paraId="56820949">
            <w:r>
              <w:rPr>
                <w:sz w:val="20"/>
              </w:rPr>
              <w:t>TAK / NIE; ................</w:t>
            </w:r>
          </w:p>
        </w:tc>
      </w:tr>
      <w:tr w14:paraId="4395F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839" w:type="dxa"/>
          </w:tcPr>
          <w:p w14:paraId="2554855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Dach ma kąt 20–25° albo równoważną geometrię zgodną z OPZ, umożliwia zsuwanie śniegu i zapewnia bezpieczne odprowadzanie opadów.</w:t>
            </w:r>
          </w:p>
        </w:tc>
        <w:tc>
          <w:tcPr>
            <w:tcW w:w="3742" w:type="dxa"/>
          </w:tcPr>
          <w:p w14:paraId="3F88A13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Wynik brzmi: TAK / NIE / NIE DOTYCZY; uwagi: ................ .</w:t>
            </w:r>
          </w:p>
        </w:tc>
      </w:tr>
      <w:tr w14:paraId="64809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839" w:type="dxa"/>
          </w:tcPr>
          <w:p w14:paraId="2B3DF98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Dokumentacja konstrukcji i kotwienia uwzględnia 1. strefę wiatrową, 2. strefę śniegową i charakterystyczne obciążenie śniegiem gruntu co najmniej 0,90 kN/m²; obciążenie dachu ustalono odrębnie.</w:t>
            </w:r>
          </w:p>
        </w:tc>
        <w:tc>
          <w:tcPr>
            <w:tcW w:w="3742" w:type="dxa"/>
          </w:tcPr>
          <w:p w14:paraId="1F84820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Wynik brzmi: TAK / NIE / NIE DOTYCZY; uwagi: ................ .</w:t>
            </w:r>
          </w:p>
        </w:tc>
      </w:tr>
      <w:tr w14:paraId="40130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839" w:type="dxa"/>
          </w:tcPr>
          <w:p w14:paraId="73792B2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Dodatkowa izolacja dachu została wykonana zgodnie z deklaracją w ofercie i definicją OPZ; sprawdzono dokumentację i cały zakres zadaszenia nad taflą.</w:t>
            </w:r>
          </w:p>
        </w:tc>
        <w:tc>
          <w:tcPr>
            <w:tcW w:w="3742" w:type="dxa"/>
          </w:tcPr>
          <w:p w14:paraId="722CB64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Wynik brzmi: TAK / NIE / NIE DOTYCZY; uwagi: ................ .</w:t>
            </w:r>
          </w:p>
        </w:tc>
      </w:tr>
      <w:tr w14:paraId="3F4D2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839" w:type="dxa"/>
          </w:tcPr>
          <w:p w14:paraId="15366430">
            <w:pPr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Rok produkcji </w:t>
            </w:r>
            <w:r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(nie starszy niż 2023 rok)</w:t>
            </w:r>
          </w:p>
        </w:tc>
        <w:tc>
          <w:tcPr>
            <w:tcW w:w="3742" w:type="dxa"/>
          </w:tcPr>
          <w:p w14:paraId="354DF986">
            <w:pPr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Wpisać datę:</w:t>
            </w:r>
          </w:p>
        </w:tc>
      </w:tr>
      <w:tr w14:paraId="55772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839" w:type="dxa"/>
          </w:tcPr>
          <w:p w14:paraId="084062C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Przekazano instrukcję kontroli śniegu, progi wyłączenia obiektu i zasady zabezpieczenia stref zsuwania śniegu oraz dróg ewakuacji.</w:t>
            </w:r>
          </w:p>
        </w:tc>
        <w:tc>
          <w:tcPr>
            <w:tcW w:w="3742" w:type="dxa"/>
          </w:tcPr>
          <w:p w14:paraId="6D81859B"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Wynik brzmi: TAK / NIE / NIE DOTYCZY; uwagi: ................ .</w:t>
            </w:r>
          </w:p>
        </w:tc>
      </w:tr>
      <w:tr w14:paraId="58D56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1D5C7AE6">
            <w:r>
              <w:t>Gumy: min. 100 m²; min. 8 mm.</w:t>
            </w:r>
          </w:p>
        </w:tc>
        <w:tc>
          <w:tcPr>
            <w:tcW w:w="3742" w:type="dxa"/>
          </w:tcPr>
          <w:p w14:paraId="7FE394EE">
            <w:r>
              <w:rPr>
                <w:sz w:val="20"/>
              </w:rPr>
              <w:t>TAK / NIE; ................</w:t>
            </w:r>
          </w:p>
        </w:tc>
      </w:tr>
      <w:tr w14:paraId="260E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0D76935B">
            <w:r>
              <w:t>Ławko-wieszaki: 6 szt.</w:t>
            </w:r>
          </w:p>
        </w:tc>
        <w:tc>
          <w:tcPr>
            <w:tcW w:w="3742" w:type="dxa"/>
          </w:tcPr>
          <w:p w14:paraId="18FFBD50">
            <w:r>
              <w:rPr>
                <w:sz w:val="20"/>
              </w:rPr>
              <w:t>TAK / NIE; ................</w:t>
            </w:r>
          </w:p>
        </w:tc>
      </w:tr>
      <w:tr w14:paraId="281DA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10F244C5">
            <w:pPr>
              <w:rPr>
                <w:lang w:val="pl-PL"/>
              </w:rPr>
            </w:pPr>
            <w:r>
              <w:rPr>
                <w:lang w:val="pl-PL"/>
              </w:rPr>
              <w:t>Łyżwy: min. 150 par; wiek max. 12 mies. od produkcji lub pierwszego użycia; rozmiary zgodnie z OPZ.</w:t>
            </w:r>
          </w:p>
        </w:tc>
        <w:tc>
          <w:tcPr>
            <w:tcW w:w="3742" w:type="dxa"/>
          </w:tcPr>
          <w:p w14:paraId="394506AB">
            <w:r>
              <w:rPr>
                <w:sz w:val="20"/>
              </w:rPr>
              <w:t>TAK / NIE; ................</w:t>
            </w:r>
          </w:p>
        </w:tc>
      </w:tr>
      <w:tr w14:paraId="26B8F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143A401F">
            <w:r>
              <w:t>Chodziki: min. 8 szt.</w:t>
            </w:r>
          </w:p>
        </w:tc>
        <w:tc>
          <w:tcPr>
            <w:tcW w:w="3742" w:type="dxa"/>
          </w:tcPr>
          <w:p w14:paraId="19BA9A2A">
            <w:r>
              <w:rPr>
                <w:sz w:val="20"/>
              </w:rPr>
              <w:t>TAK / NIE; ................</w:t>
            </w:r>
          </w:p>
        </w:tc>
      </w:tr>
      <w:tr w14:paraId="612F0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2156DE31">
            <w:pPr>
              <w:rPr>
                <w:lang w:val="pl-PL"/>
              </w:rPr>
            </w:pPr>
            <w:r>
              <w:rPr>
                <w:lang w:val="pl-PL"/>
              </w:rPr>
              <w:t>Warstwa lodu: gotowa do bezpiecznej jazdy.</w:t>
            </w:r>
          </w:p>
        </w:tc>
        <w:tc>
          <w:tcPr>
            <w:tcW w:w="3742" w:type="dxa"/>
          </w:tcPr>
          <w:p w14:paraId="1C96D326">
            <w:r>
              <w:rPr>
                <w:sz w:val="20"/>
              </w:rPr>
              <w:t>TAK / NIE; ................</w:t>
            </w:r>
          </w:p>
        </w:tc>
      </w:tr>
      <w:tr w14:paraId="410AD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64531F33">
            <w:pPr>
              <w:rPr>
                <w:lang w:val="pl-PL"/>
              </w:rPr>
            </w:pPr>
            <w:r>
              <w:rPr>
                <w:lang w:val="pl-PL"/>
              </w:rPr>
              <w:t>Szkolenie: wykonane dla personelu MOSiR.</w:t>
            </w:r>
          </w:p>
        </w:tc>
        <w:tc>
          <w:tcPr>
            <w:tcW w:w="3742" w:type="dxa"/>
          </w:tcPr>
          <w:p w14:paraId="63E0C5A3">
            <w:r>
              <w:rPr>
                <w:sz w:val="20"/>
              </w:rPr>
              <w:t>TAK / NIE; ................</w:t>
            </w:r>
          </w:p>
        </w:tc>
      </w:tr>
      <w:tr w14:paraId="3D2E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58DE5972">
            <w:pPr>
              <w:rPr>
                <w:lang w:val="pl-PL"/>
              </w:rPr>
            </w:pPr>
            <w:r>
              <w:rPr>
                <w:lang w:val="pl-PL"/>
              </w:rPr>
              <w:t>Serwis: cały sezon; czas z oferty; awaria krytyczna lub zastępstwo do 24 h.</w:t>
            </w:r>
          </w:p>
        </w:tc>
        <w:tc>
          <w:tcPr>
            <w:tcW w:w="3742" w:type="dxa"/>
          </w:tcPr>
          <w:p w14:paraId="651A4DFE">
            <w:r>
              <w:rPr>
                <w:sz w:val="20"/>
              </w:rPr>
              <w:t>TAK / NIE; ................</w:t>
            </w:r>
          </w:p>
        </w:tc>
      </w:tr>
      <w:tr w14:paraId="5A898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4D18E6B2">
            <w:pPr>
              <w:rPr>
                <w:lang w:val="pl-PL"/>
              </w:rPr>
            </w:pPr>
            <w:r>
              <w:rPr>
                <w:sz w:val="20"/>
                <w:lang w:val="pl-PL"/>
              </w:rPr>
              <w:t>Dokumentacja bezpieczeństwa i legalnego użytkowania</w:t>
            </w:r>
          </w:p>
        </w:tc>
        <w:tc>
          <w:tcPr>
            <w:tcW w:w="3742" w:type="dxa"/>
          </w:tcPr>
          <w:p w14:paraId="4F57133B">
            <w:r>
              <w:rPr>
                <w:sz w:val="20"/>
              </w:rPr>
              <w:t>................</w:t>
            </w:r>
          </w:p>
        </w:tc>
      </w:tr>
      <w:tr w14:paraId="679DA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39" w:type="dxa"/>
          </w:tcPr>
          <w:p w14:paraId="69E8DB04">
            <w:pPr>
              <w:rPr>
                <w:lang w:val="pl-PL"/>
              </w:rPr>
            </w:pPr>
            <w:r>
              <w:rPr>
                <w:sz w:val="20"/>
                <w:lang w:val="pl-PL"/>
              </w:rPr>
              <w:t>Kontakty serwisowe i rejestr awarii</w:t>
            </w:r>
          </w:p>
        </w:tc>
        <w:tc>
          <w:tcPr>
            <w:tcW w:w="3742" w:type="dxa"/>
          </w:tcPr>
          <w:p w14:paraId="252716AD">
            <w:r>
              <w:rPr>
                <w:sz w:val="20"/>
              </w:rPr>
              <w:t>................</w:t>
            </w:r>
          </w:p>
        </w:tc>
      </w:tr>
      <w:tr w14:paraId="7C132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839" w:type="dxa"/>
          </w:tcPr>
          <w:p w14:paraId="6AFA23D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1" w:colLast="1"/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Wykonawca przekazał program grupowych zajęć, dane osób prowadzących i potwierdził gotowość organizacyjną zgodnie z OPZ; same zajęcia będą dokumentowane i rozliczane podczas sezonu.</w:t>
            </w:r>
          </w:p>
        </w:tc>
        <w:tc>
          <w:tcPr>
            <w:tcW w:w="3742" w:type="dxa"/>
          </w:tcPr>
          <w:p w14:paraId="55FFFBB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Wynik brzmi: TAK / NIE; uwagi: ................ .</w:t>
            </w:r>
          </w:p>
        </w:tc>
      </w:tr>
      <w:tr w14:paraId="72381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839" w:type="dxa"/>
          </w:tcPr>
          <w:p w14:paraId="197E243B">
            <w:pPr>
              <w:jc w:val="both"/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Wykonawca zapewnił </w:t>
            </w:r>
            <w:r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obsługę lodowiska w postaci personelu obsługującego sprzedaż biletów, wypożyczalnie sprzętu, utrzymanie lodowiska i urządzeń wraz z serwisem, regenaracją i utrzymaniem tafli lodowej.</w:t>
            </w:r>
          </w:p>
          <w:p w14:paraId="52494B7E">
            <w:pPr>
              <w:jc w:val="both"/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  <w:t>Wykonawca zapewnia godziny dostępności lodowiska: od 10:00 do 21:00- 7 dni w tygodniu.</w:t>
            </w:r>
          </w:p>
          <w:p w14:paraId="18219E67">
            <w:pPr>
              <w:rPr>
                <w:rFonts w:hint="default"/>
                <w:color w:val="000000" w:themeColor="text1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42" w:type="dxa"/>
          </w:tcPr>
          <w:p w14:paraId="1D50842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Wynik brzmi: TAK / NIE; uwagi: ................ .</w:t>
            </w:r>
          </w:p>
        </w:tc>
      </w:tr>
      <w:bookmarkEnd w:id="0"/>
    </w:tbl>
    <w:p w14:paraId="25EC3B06">
      <w:pPr>
        <w:spacing w:after="200" w:line="276" w:lineRule="auto"/>
        <w:rPr>
          <w:rFonts w:cs="Arial"/>
          <w:lang w:val="pl-PL"/>
        </w:rPr>
      </w:pPr>
      <w:r>
        <w:rPr>
          <w:sz w:val="21"/>
          <w:lang w:val="pl-PL"/>
        </w:rPr>
        <w:t>Wynik: odbiór bez wad istotnych / odbiór z wadami nieistotnymi / odmowa odbioru. Wady, termin ich usunięcia i uzasadnienie odmowy: ................................ . Gotowość do użytkowania od dnia ............ godz. ............ .</w:t>
      </w:r>
    </w:p>
    <w:p w14:paraId="72A11637">
      <w:pPr>
        <w:spacing w:after="200" w:line="276" w:lineRule="auto"/>
        <w:rPr>
          <w:rFonts w:cs="Arial"/>
          <w:lang w:val="pl-PL"/>
        </w:rPr>
      </w:pPr>
      <w:r>
        <w:rPr>
          <w:sz w:val="21"/>
        </w:rPr>
        <w:t xml:space="preserve">Za MOSiR ................ </w:t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ab/>
      </w:r>
      <w:r>
        <w:rPr>
          <w:sz w:val="21"/>
        </w:rPr>
        <w:t>Za Wykonawcę ................ .</w:t>
      </w:r>
    </w:p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B9514">
    <w:pPr>
      <w:pStyle w:val="18"/>
      <w:jc w:val="right"/>
    </w:pPr>
    <w:r>
      <w:rPr>
        <w:sz w:val="18"/>
      </w:rPr>
      <w:t xml:space="preserve">Strona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CB5C1">
    <w: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3F5E"/>
    <w:rsid w:val="00292BDA"/>
    <w:rsid w:val="0029639D"/>
    <w:rsid w:val="00326F90"/>
    <w:rsid w:val="004807CE"/>
    <w:rsid w:val="00654672"/>
    <w:rsid w:val="00877EBC"/>
    <w:rsid w:val="00A70396"/>
    <w:rsid w:val="00AA1D8D"/>
    <w:rsid w:val="00B47730"/>
    <w:rsid w:val="00C0383B"/>
    <w:rsid w:val="00CB0664"/>
    <w:rsid w:val="00F7568B"/>
    <w:rsid w:val="00FC693F"/>
    <w:rsid w:val="042E5C2A"/>
    <w:rsid w:val="1EA44F54"/>
    <w:rsid w:val="28290FF3"/>
    <w:rsid w:val="63C3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uiPriority w:val="99"/>
  </w:style>
  <w:style w:type="character" w:customStyle="1" w:styleId="146">
    <w:name w:val="Tekst podstawowy 3 Znak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484</Words>
  <Characters>2879</Characters>
  <Lines>14</Lines>
  <Paragraphs>4</Paragraphs>
  <TotalTime>0</TotalTime>
  <ScaleCrop>false</ScaleCrop>
  <LinksUpToDate>false</LinksUpToDate>
  <CharactersWithSpaces>3319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2026-10-16T10:17:07Z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D6B9CBA4735747C59564B71F47DAE850_12</vt:lpwstr>
  </property>
</Properties>
</file>