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97290">
      <w:pPr>
        <w:pStyle w:val="2"/>
        <w:jc w:val="right"/>
        <w:rPr>
          <w:lang w:val="pl-PL"/>
        </w:rPr>
      </w:pPr>
      <w:r>
        <w:rPr>
          <w:color w:val="000000"/>
          <w:lang w:val="pl-PL"/>
        </w:rPr>
        <w:t>Załącznik nr 5 do SWZ</w:t>
      </w:r>
    </w:p>
    <w:p w14:paraId="74BCC99D">
      <w:pPr>
        <w:pStyle w:val="36"/>
        <w:keepLines/>
        <w:jc w:val="both"/>
        <w:rPr>
          <w:lang w:val="pl-PL"/>
        </w:rPr>
      </w:pPr>
      <w:r>
        <w:rPr>
          <w:color w:val="000000"/>
          <w:lang w:val="pl-PL"/>
        </w:rPr>
        <w:t>Oświadczenie o aktualności informacji</w:t>
      </w:r>
    </w:p>
    <w:p w14:paraId="098F7AEF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Kompleksowe zapewnienie sezonowego lodowiska sztucznie mrożonego wraz z halą namiotową i wyposażeniem dla MOSiR w Pabianicach w sezonie 2026/2027</w:t>
      </w:r>
    </w:p>
    <w:p w14:paraId="606BCFB4">
      <w:pPr>
        <w:keepLines/>
        <w:spacing w:line="259" w:lineRule="auto"/>
        <w:jc w:val="both"/>
        <w:rPr>
          <w:rFonts w:hint="default"/>
          <w:lang w:val="pl-PL"/>
        </w:rPr>
      </w:pPr>
      <w:r>
        <w:rPr>
          <w:color w:val="000000"/>
          <w:sz w:val="21"/>
          <w:lang w:val="pl-PL"/>
        </w:rPr>
        <w:t xml:space="preserve">Znak postępowania: </w:t>
      </w:r>
      <w:r>
        <w:rPr>
          <w:rFonts w:hint="default"/>
          <w:color w:val="000000"/>
          <w:sz w:val="21"/>
          <w:lang w:val="pl-PL"/>
        </w:rPr>
        <w:t>2/2026</w:t>
      </w:r>
    </w:p>
    <w:p w14:paraId="230C2507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Nazwa, adres i NIP wykonawcy: ........................................................................</w:t>
      </w:r>
    </w:p>
    <w:p w14:paraId="23F541F4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Status składającego: Wykonawca / uczestnik wspólnej oferty / podmiot udostępniający zasoby.</w:t>
      </w:r>
    </w:p>
    <w:p w14:paraId="12F00144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Składane na wezwanie Zamawiającego.</w:t>
      </w:r>
    </w:p>
    <w:p w14:paraId="1C6D3618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Potwierdzam aktualność informacji zawartych w oświadczeniu z art. 125 ust. 1 Pzp w zakresie braku podstaw wykluczenia:</w:t>
      </w:r>
    </w:p>
    <w:p w14:paraId="24C0E686">
      <w:pPr>
        <w:keepLines/>
        <w:spacing w:line="259" w:lineRule="auto"/>
        <w:ind w:left="283" w:hanging="283"/>
        <w:jc w:val="both"/>
        <w:rPr>
          <w:lang w:val="pl-PL"/>
        </w:rPr>
      </w:pPr>
      <w:r>
        <w:rPr>
          <w:color w:val="000000"/>
          <w:sz w:val="21"/>
          <w:lang w:val="pl-PL"/>
        </w:rPr>
        <w:t>1. art. 108 ust. 1 pkt 3 Pzp;</w:t>
      </w:r>
    </w:p>
    <w:p w14:paraId="1758782D">
      <w:pPr>
        <w:keepLines/>
        <w:spacing w:line="259" w:lineRule="auto"/>
        <w:ind w:left="283" w:hanging="283"/>
        <w:jc w:val="both"/>
        <w:rPr>
          <w:lang w:val="pl-PL"/>
        </w:rPr>
      </w:pPr>
      <w:r>
        <w:rPr>
          <w:color w:val="000000"/>
          <w:sz w:val="21"/>
          <w:lang w:val="pl-PL"/>
        </w:rPr>
        <w:t>2. art. 108 ust. 1 pkt 4 Pzp w zakresie zakazu ubiegania się o zamówienia jako środka zapobiegawczego;</w:t>
      </w:r>
    </w:p>
    <w:p w14:paraId="3807137D">
      <w:pPr>
        <w:keepLines/>
        <w:spacing w:line="259" w:lineRule="auto"/>
        <w:ind w:left="283" w:hanging="283"/>
        <w:jc w:val="both"/>
        <w:rPr>
          <w:lang w:val="pl-PL"/>
        </w:rPr>
      </w:pPr>
      <w:r>
        <w:rPr>
          <w:color w:val="000000"/>
          <w:sz w:val="21"/>
          <w:lang w:val="pl-PL"/>
        </w:rPr>
        <w:t>3. art. 108 ust. 1 pkt 5 Pzp w zakresie porozumienia z innymi wykonawcami mającego zakłócić konkurencję;</w:t>
      </w:r>
    </w:p>
    <w:p w14:paraId="028384A5">
      <w:pPr>
        <w:keepLines/>
        <w:spacing w:line="259" w:lineRule="auto"/>
        <w:ind w:left="283" w:hanging="283"/>
        <w:jc w:val="both"/>
        <w:rPr>
          <w:lang w:val="pl-PL"/>
        </w:rPr>
      </w:pPr>
      <w:r>
        <w:rPr>
          <w:color w:val="000000"/>
          <w:sz w:val="21"/>
          <w:lang w:val="pl-PL"/>
        </w:rPr>
        <w:t>4. art. 108 ust. 1 pkt 6 Pzp;</w:t>
      </w:r>
    </w:p>
    <w:p w14:paraId="0A846671">
      <w:pPr>
        <w:keepLines/>
        <w:spacing w:line="259" w:lineRule="auto"/>
        <w:ind w:left="283" w:hanging="283"/>
        <w:jc w:val="both"/>
        <w:rPr>
          <w:lang w:val="pl-PL"/>
        </w:rPr>
      </w:pPr>
      <w:r>
        <w:rPr>
          <w:color w:val="000000"/>
          <w:sz w:val="21"/>
          <w:lang w:val="pl-PL"/>
        </w:rPr>
        <w:t>5. art. 7 ust. 1 ustawy z dnia 13 kwietnia 2022 r. o szczególnych rozwiązaniach w zakresie przeciwdziałania wspieraniu agresji na Ukrainę oraz służących ochronie bezpieczeństwa narodowego.</w:t>
      </w:r>
    </w:p>
    <w:p w14:paraId="145AAEE2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Jeżeli informacje uległy zmianie, wskazuję zakres i aktualne okoliczności:</w:t>
      </w:r>
    </w:p>
    <w:p w14:paraId="75F3D68D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................................................................................................................................</w:t>
      </w:r>
    </w:p>
    <w:p w14:paraId="267AD49A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Dokument należy podpisać kwalifikowanym podpisem elektronicznym, podpisem zaufanym albo podpisem osobistym przez osobę uprawnioną.</w:t>
      </w:r>
    </w:p>
    <w:p w14:paraId="513ACD12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Imię i nazwisko osoby podpisującej: ........................................................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134" w:right="1191" w:bottom="1077" w:left="130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43EBB">
    <w:pPr>
      <w:pStyle w:val="18"/>
      <w:jc w:val="right"/>
    </w:pPr>
    <w:r>
      <w:rPr>
        <w:color w:val="000000"/>
        <w:sz w:val="18"/>
      </w:rPr>
      <w:t xml:space="preserve">Strona </w:t>
    </w: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  <w:r>
      <w:rPr>
        <w:color w:val="000000"/>
        <w:sz w:val="18"/>
      </w:rPr>
      <w:t xml:space="preserve"> z </w:t>
    </w:r>
    <w:r>
      <w:rPr>
        <w:color w:val="000000"/>
      </w:rPr>
      <w:fldChar w:fldCharType="begin"/>
    </w:r>
    <w:r>
      <w:rPr>
        <w:color w:val="000000"/>
      </w:rPr>
      <w:instrText xml:space="preserve">NUMPAGES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9" w:lineRule="auto"/>
      </w:pPr>
      <w:r>
        <w:separator/>
      </w:r>
    </w:p>
  </w:footnote>
  <w:footnote w:type="continuationSeparator" w:id="1">
    <w:p>
      <w:pPr>
        <w:spacing w:before="0" w:after="0" w:line="26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A55AB">
    <w:r>
      <w:rPr>
        <w:color w:val="000000"/>
      </w:rPr>
      <w:t>MOSiR Pabianice  |  Lodowisko sezonowe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62E18"/>
    <w:rsid w:val="00877EBC"/>
    <w:rsid w:val="00AA1D8D"/>
    <w:rsid w:val="00B35381"/>
    <w:rsid w:val="00B47730"/>
    <w:rsid w:val="00CB0664"/>
    <w:rsid w:val="00FC693F"/>
    <w:rsid w:val="00FD6EB7"/>
    <w:rsid w:val="315D0B0B"/>
    <w:rsid w:val="6DDD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69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200" w:after="100"/>
      <w:outlineLvl w:val="0"/>
    </w:pPr>
    <w:rPr>
      <w:rFonts w:asciiTheme="majorHAnsi" w:hAnsiTheme="majorHAnsi" w:eastAsiaTheme="majorEastAsia" w:cstheme="majorBidi"/>
      <w:b/>
      <w:bCs/>
      <w:sz w:val="24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100"/>
      <w:outlineLvl w:val="1"/>
    </w:pPr>
    <w:rPr>
      <w:rFonts w:asciiTheme="majorHAnsi" w:hAnsiTheme="majorHAnsi" w:eastAsiaTheme="majorEastAsia" w:cstheme="majorBidi"/>
      <w:b/>
      <w:bCs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b/>
      <w:spacing w:val="5"/>
      <w:kern w:val="28"/>
      <w:sz w:val="36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Nagłówek Znak"/>
    <w:basedOn w:val="11"/>
    <w:link w:val="19"/>
    <w:qFormat/>
    <w:uiPriority w:val="99"/>
  </w:style>
  <w:style w:type="character" w:customStyle="1" w:styleId="136">
    <w:name w:val="Stopka Znak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Nagłówek 2 Znak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Nagłówek 3 Znak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ytuł Znak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Podtytuł Znak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Tekst podstawowy Znak"/>
    <w:basedOn w:val="11"/>
    <w:link w:val="13"/>
    <w:qFormat/>
    <w:uiPriority w:val="99"/>
  </w:style>
  <w:style w:type="character" w:customStyle="1" w:styleId="145">
    <w:name w:val="Tekst podstawowy 2 Znak"/>
    <w:basedOn w:val="11"/>
    <w:link w:val="14"/>
    <w:uiPriority w:val="99"/>
  </w:style>
  <w:style w:type="character" w:customStyle="1" w:styleId="146">
    <w:name w:val="Tekst podstawowy 3 Znak"/>
    <w:basedOn w:val="11"/>
    <w:link w:val="15"/>
    <w:uiPriority w:val="99"/>
    <w:rPr>
      <w:sz w:val="16"/>
      <w:szCs w:val="16"/>
    </w:rPr>
  </w:style>
  <w:style w:type="character" w:customStyle="1" w:styleId="147">
    <w:name w:val="Tekst makra Znak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ytat Znak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Nagłówek 4 Znak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Nagłówek 5 Znak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Nagłówek 6 Znak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Nagłówek 7 Znak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Nagłówek 8 Znak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Nagłówek 9 Znak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ytat intensywny Znak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1310</Characters>
  <Lines>10</Lines>
  <Paragraphs>2</Paragraphs>
  <TotalTime>1</TotalTime>
  <ScaleCrop>false</ScaleCrop>
  <LinksUpToDate>false</LinksUpToDate>
  <CharactersWithSpaces>1472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Agnieszka Szałowiło</cp:lastModifiedBy>
  <dcterms:modified xsi:type="dcterms:W3CDTF">2026-10-16T09:56:54Z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eyJoZGlkIjoiYTM4N2JjNmMzODYzMWMyYTVlYjUxYjc0Mjc1NGEzMDIiLCJ1c2VySWQiOiIzNzI4MTQ0NDc5MDA3In0=</vt:lpwstr>
  </property>
  <property fmtid="{D5CDD505-2E9C-101B-9397-08002B2CF9AE}" pid="3" name="KSOProductBuildVer">
    <vt:lpwstr>1045-12.1.0.29162</vt:lpwstr>
  </property>
  <property fmtid="{D5CDD505-2E9C-101B-9397-08002B2CF9AE}" pid="4" name="ICV">
    <vt:lpwstr>FB080717BDE046B1B13345661300364D_12</vt:lpwstr>
  </property>
</Properties>
</file>