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15A7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4C6D5167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18D8BCE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DD4B39A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3FAFD2C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7ECF8634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7A5C7797" w14:textId="0C2CFD90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20.10.2026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Szczecińskie Towarzystwo Budownictwa Społecznego Sp.</w:t>
      </w:r>
      <w:r w:rsidR="00C1749B">
        <w:rPr>
          <w:b/>
          <w:lang w:val="pl-PL"/>
        </w:rPr>
        <w:t> </w:t>
      </w:r>
      <w:r w:rsidR="00B05176">
        <w:rPr>
          <w:b/>
          <w:lang w:val="pl-PL"/>
        </w:rPr>
        <w:t>z</w:t>
      </w:r>
      <w:r w:rsidR="00C1749B">
        <w:rPr>
          <w:b/>
          <w:lang w:val="pl-PL"/>
        </w:rPr>
        <w:t> </w:t>
      </w:r>
      <w:r w:rsidR="00B05176">
        <w:rPr>
          <w:b/>
          <w:lang w:val="pl-PL"/>
        </w:rPr>
        <w:t>o.</w:t>
      </w:r>
      <w:r w:rsidR="00C1749B">
        <w:rPr>
          <w:b/>
          <w:lang w:val="pl-PL"/>
        </w:rPr>
        <w:t> </w:t>
      </w:r>
      <w:r w:rsidR="00B05176">
        <w:rPr>
          <w:b/>
          <w:lang w:val="pl-PL"/>
        </w:rPr>
        <w:t>o.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4864E20D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6140F2D9" w14:textId="77777777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Remont i przebudowa oficyny kamienicy przy ul. Gen. Ludomiła Rayskiego 16 w Szczecinie wraz z zagospodarowaniem terenu i budową wiaty śmietnikowej</w:t>
      </w:r>
    </w:p>
    <w:p w14:paraId="13B15EC7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68DBA02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56259DAA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3 063 211,88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7C1E72C6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4F2036BA" w14:textId="54EF8556" w:rsidR="003A7376" w:rsidRDefault="003A7376" w:rsidP="003A7376">
      <w:pPr>
        <w:pStyle w:val="Tekstpodstawowy"/>
        <w:numPr>
          <w:ilvl w:val="1"/>
          <w:numId w:val="4"/>
        </w:numPr>
        <w:spacing w:before="120" w:line="360" w:lineRule="auto"/>
        <w:ind w:left="1434" w:hanging="357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3A7376">
        <w:rPr>
          <w:rFonts w:ascii="Times New Roman" w:hAnsi="Times New Roman"/>
          <w:b/>
          <w:bCs/>
          <w:sz w:val="24"/>
          <w:szCs w:val="24"/>
        </w:rPr>
        <w:t>Inwest</w:t>
      </w:r>
      <w:proofErr w:type="spellEnd"/>
      <w:r w:rsidRPr="003A7376">
        <w:rPr>
          <w:rFonts w:ascii="Times New Roman" w:hAnsi="Times New Roman"/>
          <w:b/>
          <w:bCs/>
          <w:sz w:val="24"/>
          <w:szCs w:val="24"/>
        </w:rPr>
        <w:t xml:space="preserve">-Budowa </w:t>
      </w:r>
      <w:r w:rsidRPr="001E370D">
        <w:rPr>
          <w:rFonts w:ascii="Times New Roman" w:hAnsi="Times New Roman"/>
          <w:b/>
          <w:bCs/>
          <w:sz w:val="24"/>
          <w:szCs w:val="24"/>
        </w:rPr>
        <w:t>Sp. z o.o.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1E055D7" w14:textId="36A09AE3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ul. </w:t>
      </w:r>
      <w:r w:rsidRPr="003A7376">
        <w:rPr>
          <w:rFonts w:ascii="Times New Roman" w:hAnsi="Times New Roman"/>
          <w:b/>
          <w:bCs/>
          <w:sz w:val="24"/>
          <w:szCs w:val="24"/>
        </w:rPr>
        <w:t>Wakacyjna 24</w:t>
      </w:r>
      <w:r w:rsidRPr="001E370D">
        <w:rPr>
          <w:rFonts w:ascii="Times New Roman" w:hAnsi="Times New Roman"/>
          <w:b/>
          <w:bCs/>
          <w:sz w:val="24"/>
          <w:szCs w:val="24"/>
        </w:rPr>
        <w:t>, 7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1E370D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78</w:t>
      </w:r>
      <w:r w:rsidRPr="001E370D">
        <w:rPr>
          <w:rFonts w:ascii="Times New Roman" w:hAnsi="Times New Roman"/>
          <w:b/>
          <w:bCs/>
          <w:sz w:val="24"/>
          <w:szCs w:val="24"/>
        </w:rPr>
        <w:t>3 Szczecin</w:t>
      </w:r>
    </w:p>
    <w:p w14:paraId="3649CB88" w14:textId="2D624ED6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NIP: </w:t>
      </w:r>
      <w:r w:rsidRPr="003A7376">
        <w:rPr>
          <w:rFonts w:ascii="Times New Roman" w:hAnsi="Times New Roman"/>
          <w:b/>
          <w:bCs/>
          <w:sz w:val="24"/>
          <w:szCs w:val="24"/>
        </w:rPr>
        <w:t>8513183122</w:t>
      </w:r>
    </w:p>
    <w:p w14:paraId="4812039C" w14:textId="42EC91C8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Cena: </w:t>
      </w:r>
      <w:r>
        <w:rPr>
          <w:rFonts w:ascii="Times New Roman" w:hAnsi="Times New Roman"/>
          <w:b/>
          <w:bCs/>
          <w:sz w:val="24"/>
          <w:szCs w:val="24"/>
        </w:rPr>
        <w:t>2 514</w:t>
      </w:r>
      <w:r w:rsidRPr="001E370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Pr="001E370D">
        <w:rPr>
          <w:rFonts w:ascii="Times New Roman" w:hAnsi="Times New Roman"/>
          <w:b/>
          <w:bCs/>
          <w:sz w:val="24"/>
          <w:szCs w:val="24"/>
        </w:rPr>
        <w:t>00,00 zł brutto</w:t>
      </w:r>
    </w:p>
    <w:p w14:paraId="2959D385" w14:textId="293588D9" w:rsidR="003A7376" w:rsidRDefault="00C1749B" w:rsidP="003A7376">
      <w:pPr>
        <w:pStyle w:val="Tekstpodstawowy"/>
        <w:numPr>
          <w:ilvl w:val="1"/>
          <w:numId w:val="4"/>
        </w:numPr>
        <w:spacing w:before="120" w:line="360" w:lineRule="auto"/>
        <w:ind w:left="1434" w:hanging="357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C1749B">
        <w:rPr>
          <w:rFonts w:ascii="Times New Roman" w:hAnsi="Times New Roman"/>
          <w:b/>
          <w:bCs/>
          <w:sz w:val="24"/>
          <w:szCs w:val="24"/>
        </w:rPr>
        <w:t>hd</w:t>
      </w:r>
      <w:proofErr w:type="spellEnd"/>
      <w:r w:rsidRPr="00C1749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1749B">
        <w:rPr>
          <w:rFonts w:ascii="Times New Roman" w:hAnsi="Times New Roman"/>
          <w:b/>
          <w:bCs/>
          <w:sz w:val="24"/>
          <w:szCs w:val="24"/>
        </w:rPr>
        <w:t>construction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A7376" w:rsidRPr="001E370D">
        <w:rPr>
          <w:rFonts w:ascii="Times New Roman" w:hAnsi="Times New Roman"/>
          <w:b/>
          <w:bCs/>
          <w:sz w:val="24"/>
          <w:szCs w:val="24"/>
        </w:rPr>
        <w:t>Sp. z o.o.</w:t>
      </w:r>
      <w:r w:rsidR="003A737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6146DA7" w14:textId="56960AAC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ul. </w:t>
      </w:r>
      <w:r w:rsidR="00C1749B" w:rsidRPr="00C1749B">
        <w:rPr>
          <w:rFonts w:ascii="Times New Roman" w:hAnsi="Times New Roman"/>
          <w:b/>
          <w:bCs/>
          <w:sz w:val="24"/>
          <w:szCs w:val="24"/>
        </w:rPr>
        <w:t>Santocka 39, 71-083 Szczecin</w:t>
      </w:r>
    </w:p>
    <w:p w14:paraId="08BFA5CB" w14:textId="710DD292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NIP: </w:t>
      </w:r>
      <w:r w:rsidR="00C1749B" w:rsidRPr="00C1749B">
        <w:rPr>
          <w:rFonts w:ascii="Times New Roman" w:hAnsi="Times New Roman"/>
          <w:b/>
          <w:bCs/>
          <w:sz w:val="24"/>
          <w:szCs w:val="24"/>
        </w:rPr>
        <w:t>9552374915</w:t>
      </w:r>
    </w:p>
    <w:p w14:paraId="3B48159E" w14:textId="54A4E807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Cena: </w:t>
      </w:r>
      <w:r w:rsidRPr="003A7376">
        <w:rPr>
          <w:rFonts w:ascii="Times New Roman" w:hAnsi="Times New Roman"/>
          <w:b/>
          <w:bCs/>
          <w:sz w:val="24"/>
          <w:szCs w:val="24"/>
        </w:rPr>
        <w:t>2 523 930,73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E370D">
        <w:rPr>
          <w:rFonts w:ascii="Times New Roman" w:hAnsi="Times New Roman"/>
          <w:b/>
          <w:bCs/>
          <w:sz w:val="24"/>
          <w:szCs w:val="24"/>
        </w:rPr>
        <w:t>zł brutto</w:t>
      </w:r>
    </w:p>
    <w:p w14:paraId="038CC38E" w14:textId="549DB0C4" w:rsidR="003A7376" w:rsidRDefault="00C1749B" w:rsidP="003A7376">
      <w:pPr>
        <w:pStyle w:val="Tekstpodstawowy"/>
        <w:numPr>
          <w:ilvl w:val="1"/>
          <w:numId w:val="4"/>
        </w:numPr>
        <w:spacing w:before="120" w:line="360" w:lineRule="auto"/>
        <w:ind w:left="1434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C1749B">
        <w:rPr>
          <w:rFonts w:ascii="Times New Roman" w:hAnsi="Times New Roman"/>
          <w:b/>
          <w:bCs/>
          <w:sz w:val="24"/>
          <w:szCs w:val="24"/>
        </w:rPr>
        <w:t>WERBAU Przemysław Ziółkowski</w:t>
      </w:r>
      <w:r w:rsidR="003A737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A36C76C" w14:textId="4E38F1D0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ul. </w:t>
      </w:r>
      <w:r w:rsidR="00C1749B" w:rsidRPr="00C1749B">
        <w:rPr>
          <w:rFonts w:ascii="Times New Roman" w:hAnsi="Times New Roman"/>
          <w:b/>
          <w:bCs/>
          <w:sz w:val="24"/>
          <w:szCs w:val="24"/>
        </w:rPr>
        <w:t>Korzenna 29A 72-003 Bezrzecze</w:t>
      </w:r>
    </w:p>
    <w:p w14:paraId="328D53DA" w14:textId="33E9D01A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NIP: </w:t>
      </w:r>
      <w:r w:rsidR="00C1749B" w:rsidRPr="00C1749B">
        <w:rPr>
          <w:rFonts w:ascii="Times New Roman" w:hAnsi="Times New Roman"/>
          <w:b/>
          <w:bCs/>
          <w:sz w:val="24"/>
          <w:szCs w:val="24"/>
        </w:rPr>
        <w:t>8522392210</w:t>
      </w:r>
    </w:p>
    <w:p w14:paraId="72D68EF6" w14:textId="024E5D8B" w:rsidR="003A7376" w:rsidRPr="001E370D" w:rsidRDefault="003A7376" w:rsidP="003A7376">
      <w:pPr>
        <w:pStyle w:val="Tekstpodstawowy"/>
        <w:spacing w:line="360" w:lineRule="auto"/>
        <w:ind w:left="1080"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1E370D">
        <w:rPr>
          <w:rFonts w:ascii="Times New Roman" w:hAnsi="Times New Roman"/>
          <w:b/>
          <w:bCs/>
          <w:sz w:val="24"/>
          <w:szCs w:val="24"/>
        </w:rPr>
        <w:t xml:space="preserve">Cena: </w:t>
      </w:r>
      <w:r w:rsidRPr="003A7376">
        <w:rPr>
          <w:rFonts w:ascii="Times New Roman" w:hAnsi="Times New Roman"/>
          <w:b/>
          <w:bCs/>
          <w:sz w:val="24"/>
          <w:szCs w:val="24"/>
        </w:rPr>
        <w:t>2 3</w:t>
      </w:r>
      <w:r>
        <w:rPr>
          <w:rFonts w:ascii="Times New Roman" w:hAnsi="Times New Roman"/>
          <w:b/>
          <w:bCs/>
          <w:sz w:val="24"/>
          <w:szCs w:val="24"/>
        </w:rPr>
        <w:t>50</w:t>
      </w:r>
      <w:r w:rsidRPr="003A737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00</w:t>
      </w:r>
      <w:r w:rsidRPr="003A7376">
        <w:rPr>
          <w:rFonts w:ascii="Times New Roman" w:hAnsi="Times New Roman"/>
          <w:b/>
          <w:bCs/>
          <w:sz w:val="24"/>
          <w:szCs w:val="24"/>
        </w:rPr>
        <w:t>0,</w:t>
      </w:r>
      <w:r>
        <w:rPr>
          <w:rFonts w:ascii="Times New Roman" w:hAnsi="Times New Roman"/>
          <w:b/>
          <w:bCs/>
          <w:sz w:val="24"/>
          <w:szCs w:val="24"/>
        </w:rPr>
        <w:t>00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E370D">
        <w:rPr>
          <w:rFonts w:ascii="Times New Roman" w:hAnsi="Times New Roman"/>
          <w:b/>
          <w:bCs/>
          <w:sz w:val="24"/>
          <w:szCs w:val="24"/>
        </w:rPr>
        <w:t>zł brutto</w:t>
      </w:r>
    </w:p>
    <w:p w14:paraId="6A854F9C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3600" w14:textId="77777777" w:rsidR="00E57ECD" w:rsidRDefault="00E57ECD">
      <w:r>
        <w:separator/>
      </w:r>
    </w:p>
  </w:endnote>
  <w:endnote w:type="continuationSeparator" w:id="0">
    <w:p w14:paraId="161620C6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ECD4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373B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880C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33FA5" w14:textId="77777777" w:rsidR="00E57ECD" w:rsidRDefault="00E57ECD">
      <w:r>
        <w:separator/>
      </w:r>
    </w:p>
  </w:footnote>
  <w:footnote w:type="continuationSeparator" w:id="0">
    <w:p w14:paraId="75084D1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7970" w14:textId="2BC8A0C7" w:rsidR="00BD0FE2" w:rsidRDefault="006728B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3CEEDAF" wp14:editId="013D67ED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03152332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273E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CEEDA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E273E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D357B" w14:textId="7F6AF558" w:rsidR="00BD0FE2" w:rsidRDefault="006728B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4813627" wp14:editId="1C157D0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0870234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959535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8136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46959535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C8EC" w14:textId="656FDDC7" w:rsidR="00BD0FE2" w:rsidRDefault="006728B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1C075F5F" wp14:editId="222E4DE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32507067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2212AE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75F5F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0C2212AE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5784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2016350">
    <w:abstractNumId w:val="0"/>
  </w:num>
  <w:num w:numId="3" w16cid:durableId="962348917">
    <w:abstractNumId w:val="2"/>
  </w:num>
  <w:num w:numId="4" w16cid:durableId="10982837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2D6C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A7376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728B9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1749B"/>
    <w:rsid w:val="00C26F71"/>
    <w:rsid w:val="00C33F7A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316A35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Bożena Kopaczyk</cp:lastModifiedBy>
  <cp:revision>3</cp:revision>
  <cp:lastPrinted>2026-10-20T08:49:00Z</cp:lastPrinted>
  <dcterms:created xsi:type="dcterms:W3CDTF">2026-10-20T08:35:00Z</dcterms:created>
  <dcterms:modified xsi:type="dcterms:W3CDTF">2026-10-20T08:49:00Z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