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542E9" w14:textId="4C3BAFF5" w:rsidR="002B3B39" w:rsidRPr="00FA7FD8" w:rsidRDefault="002B3B39" w:rsidP="00FA7FD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Toc516060416"/>
      <w:r w:rsidRPr="00FA7FD8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034762" w:rsidRPr="00FA7FD8">
        <w:rPr>
          <w:rFonts w:ascii="Times New Roman" w:hAnsi="Times New Roman" w:cs="Times New Roman"/>
          <w:sz w:val="24"/>
          <w:szCs w:val="24"/>
        </w:rPr>
        <w:t>8</w:t>
      </w:r>
      <w:r w:rsidRPr="00FA7FD8">
        <w:rPr>
          <w:rFonts w:ascii="Times New Roman" w:hAnsi="Times New Roman" w:cs="Times New Roman"/>
          <w:sz w:val="24"/>
          <w:szCs w:val="24"/>
        </w:rPr>
        <w:t xml:space="preserve"> do SWZ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50"/>
        <w:gridCol w:w="4327"/>
      </w:tblGrid>
      <w:tr w:rsidR="002B3B39" w:rsidRPr="00FA7FD8" w14:paraId="2F6C6848" w14:textId="77777777" w:rsidTr="00FA7FD8">
        <w:trPr>
          <w:trHeight w:val="265"/>
        </w:trPr>
        <w:tc>
          <w:tcPr>
            <w:tcW w:w="4606" w:type="dxa"/>
            <w:shd w:val="clear" w:color="auto" w:fill="F2F2F2" w:themeFill="background1" w:themeFillShade="F2"/>
          </w:tcPr>
          <w:p w14:paraId="6964C00E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sz w:val="24"/>
                <w:szCs w:val="24"/>
              </w:rPr>
              <w:t xml:space="preserve">Dane Wykonawcy </w:t>
            </w:r>
          </w:p>
          <w:p w14:paraId="5928CA00" w14:textId="77777777" w:rsidR="002B3B39" w:rsidRPr="00FA7FD8" w:rsidRDefault="002B3B39" w:rsidP="001225A6">
            <w:pPr>
              <w:tabs>
                <w:tab w:val="left" w:pos="1605"/>
              </w:tabs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0CDA57F1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308E25AD" w14:textId="77777777" w:rsidTr="001225A6">
        <w:tc>
          <w:tcPr>
            <w:tcW w:w="4606" w:type="dxa"/>
            <w:shd w:val="clear" w:color="auto" w:fill="F2F2F2" w:themeFill="background1" w:themeFillShade="F2"/>
          </w:tcPr>
          <w:p w14:paraId="6CE960AE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sz w:val="24"/>
                <w:szCs w:val="24"/>
              </w:rPr>
              <w:t>Adres Wykonawcy: kod, miejscowość, ulica, nr lokalu</w:t>
            </w:r>
          </w:p>
        </w:tc>
        <w:tc>
          <w:tcPr>
            <w:tcW w:w="4606" w:type="dxa"/>
          </w:tcPr>
          <w:p w14:paraId="502EDAD6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12110D6A" w14:textId="77777777" w:rsidTr="00FA7FD8">
        <w:trPr>
          <w:trHeight w:val="179"/>
        </w:trPr>
        <w:tc>
          <w:tcPr>
            <w:tcW w:w="4606" w:type="dxa"/>
            <w:shd w:val="clear" w:color="auto" w:fill="F2F2F2" w:themeFill="background1" w:themeFillShade="F2"/>
          </w:tcPr>
          <w:p w14:paraId="584820D5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sz w:val="24"/>
                <w:szCs w:val="24"/>
              </w:rPr>
              <w:t xml:space="preserve">Województwo </w:t>
            </w:r>
          </w:p>
        </w:tc>
        <w:tc>
          <w:tcPr>
            <w:tcW w:w="4606" w:type="dxa"/>
          </w:tcPr>
          <w:p w14:paraId="6220740D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68E70C7A" w14:textId="77777777" w:rsidTr="00FA7FD8">
        <w:trPr>
          <w:trHeight w:val="186"/>
        </w:trPr>
        <w:tc>
          <w:tcPr>
            <w:tcW w:w="4606" w:type="dxa"/>
            <w:shd w:val="clear" w:color="auto" w:fill="F2F2F2" w:themeFill="background1" w:themeFillShade="F2"/>
          </w:tcPr>
          <w:p w14:paraId="333C4432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sz w:val="24"/>
                <w:szCs w:val="24"/>
              </w:rPr>
              <w:t>Nr telefonu</w:t>
            </w:r>
          </w:p>
        </w:tc>
        <w:tc>
          <w:tcPr>
            <w:tcW w:w="4606" w:type="dxa"/>
          </w:tcPr>
          <w:p w14:paraId="2A10FDD8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07F481C8" w14:textId="77777777" w:rsidTr="00FA7FD8">
        <w:trPr>
          <w:trHeight w:val="219"/>
        </w:trPr>
        <w:tc>
          <w:tcPr>
            <w:tcW w:w="4606" w:type="dxa"/>
            <w:shd w:val="clear" w:color="auto" w:fill="F2F2F2" w:themeFill="background1" w:themeFillShade="F2"/>
          </w:tcPr>
          <w:p w14:paraId="02D68954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sz w:val="24"/>
                <w:szCs w:val="24"/>
              </w:rPr>
              <w:t>E-mail</w:t>
            </w:r>
          </w:p>
        </w:tc>
        <w:tc>
          <w:tcPr>
            <w:tcW w:w="4606" w:type="dxa"/>
          </w:tcPr>
          <w:p w14:paraId="7B5F094B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7BAF3458" w14:textId="77777777" w:rsidTr="00FA7FD8">
        <w:trPr>
          <w:trHeight w:val="211"/>
        </w:trPr>
        <w:tc>
          <w:tcPr>
            <w:tcW w:w="4606" w:type="dxa"/>
            <w:shd w:val="clear" w:color="auto" w:fill="F2F2F2" w:themeFill="background1" w:themeFillShade="F2"/>
          </w:tcPr>
          <w:p w14:paraId="4A237FB1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sz w:val="24"/>
                <w:szCs w:val="24"/>
              </w:rPr>
              <w:t>REGON</w:t>
            </w:r>
          </w:p>
        </w:tc>
        <w:tc>
          <w:tcPr>
            <w:tcW w:w="4606" w:type="dxa"/>
          </w:tcPr>
          <w:p w14:paraId="4EE67F51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4DC3B303" w14:textId="77777777" w:rsidTr="00FA7FD8">
        <w:trPr>
          <w:trHeight w:val="70"/>
        </w:trPr>
        <w:tc>
          <w:tcPr>
            <w:tcW w:w="4606" w:type="dxa"/>
            <w:shd w:val="clear" w:color="auto" w:fill="F2F2F2" w:themeFill="background1" w:themeFillShade="F2"/>
          </w:tcPr>
          <w:p w14:paraId="0B77FFB8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sz w:val="24"/>
                <w:szCs w:val="24"/>
              </w:rPr>
              <w:t>NIP</w:t>
            </w:r>
          </w:p>
        </w:tc>
        <w:tc>
          <w:tcPr>
            <w:tcW w:w="4606" w:type="dxa"/>
          </w:tcPr>
          <w:p w14:paraId="1599F11D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64734704" w14:textId="77777777" w:rsidTr="00FA7FD8">
        <w:trPr>
          <w:trHeight w:val="278"/>
        </w:trPr>
        <w:tc>
          <w:tcPr>
            <w:tcW w:w="4606" w:type="dxa"/>
            <w:shd w:val="clear" w:color="auto" w:fill="F2F2F2" w:themeFill="background1" w:themeFillShade="F2"/>
          </w:tcPr>
          <w:p w14:paraId="67B74CE2" w14:textId="77777777" w:rsidR="002B3B39" w:rsidRPr="00FA7FD8" w:rsidRDefault="002B3B39" w:rsidP="001225A6">
            <w:pPr>
              <w:rPr>
                <w:sz w:val="24"/>
                <w:szCs w:val="24"/>
              </w:rPr>
            </w:pPr>
            <w:r w:rsidRPr="00FA7FD8">
              <w:rPr>
                <w:rFonts w:eastAsia="Times New Roman"/>
                <w:sz w:val="24"/>
                <w:szCs w:val="24"/>
              </w:rPr>
              <w:t>NR KRS/CEIDG/INNY</w:t>
            </w:r>
          </w:p>
        </w:tc>
        <w:tc>
          <w:tcPr>
            <w:tcW w:w="4606" w:type="dxa"/>
          </w:tcPr>
          <w:p w14:paraId="7E0D6F49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  <w:tr w:rsidR="002B3B39" w:rsidRPr="00FA7FD8" w14:paraId="553F5C2C" w14:textId="77777777" w:rsidTr="001225A6">
        <w:trPr>
          <w:trHeight w:val="558"/>
        </w:trPr>
        <w:tc>
          <w:tcPr>
            <w:tcW w:w="4606" w:type="dxa"/>
            <w:shd w:val="clear" w:color="auto" w:fill="F2F2F2" w:themeFill="background1" w:themeFillShade="F2"/>
          </w:tcPr>
          <w:p w14:paraId="35785C44" w14:textId="77777777" w:rsidR="002B3B39" w:rsidRPr="00FA7FD8" w:rsidRDefault="002B3B39" w:rsidP="001225A6">
            <w:pPr>
              <w:rPr>
                <w:rFonts w:eastAsia="Times New Roman"/>
                <w:sz w:val="24"/>
                <w:szCs w:val="24"/>
              </w:rPr>
            </w:pPr>
            <w:r w:rsidRPr="00FA7FD8">
              <w:rPr>
                <w:rFonts w:eastAsia="Times New Roman"/>
                <w:sz w:val="24"/>
                <w:szCs w:val="24"/>
              </w:rPr>
              <w:t xml:space="preserve">Adres do korespondencji </w:t>
            </w:r>
          </w:p>
          <w:p w14:paraId="65786130" w14:textId="77777777" w:rsidR="002B3B39" w:rsidRPr="00FA7FD8" w:rsidRDefault="002B3B39" w:rsidP="001225A6">
            <w:pPr>
              <w:rPr>
                <w:rFonts w:eastAsia="Times New Roman"/>
                <w:sz w:val="24"/>
                <w:szCs w:val="24"/>
              </w:rPr>
            </w:pPr>
            <w:r w:rsidRPr="00FA7FD8">
              <w:rPr>
                <w:rFonts w:eastAsia="Times New Roman"/>
                <w:sz w:val="24"/>
                <w:szCs w:val="24"/>
              </w:rPr>
              <w:t>(jeżeli jest inny niż adres siedziby):</w:t>
            </w:r>
            <w:r w:rsidRPr="00FA7FD8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14:paraId="56354906" w14:textId="77777777" w:rsidR="002B3B39" w:rsidRPr="00FA7FD8" w:rsidRDefault="002B3B39" w:rsidP="001225A6">
            <w:pPr>
              <w:rPr>
                <w:sz w:val="24"/>
                <w:szCs w:val="24"/>
              </w:rPr>
            </w:pPr>
          </w:p>
        </w:tc>
      </w:tr>
    </w:tbl>
    <w:p w14:paraId="7ABFDA86" w14:textId="77777777" w:rsidR="002B3B39" w:rsidRPr="00435D13" w:rsidRDefault="002B3B39" w:rsidP="00FA7FD8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9B3C51" w14:textId="6ACFB6A4" w:rsidR="00184FE3" w:rsidRDefault="00FA7FD8" w:rsidP="00184FE3">
      <w:pPr>
        <w:pStyle w:val="Nagwek8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35D13">
        <w:rPr>
          <w:rFonts w:ascii="Times New Roman" w:hAnsi="Times New Roman" w:cs="Times New Roman"/>
          <w:color w:val="auto"/>
          <w:sz w:val="24"/>
          <w:szCs w:val="24"/>
        </w:rPr>
        <w:t>Dotyczy postępowania pn.:</w:t>
      </w:r>
      <w:bookmarkStart w:id="1" w:name="_Hlk105093242"/>
    </w:p>
    <w:p w14:paraId="06D5D3EE" w14:textId="77777777" w:rsidR="00184FE3" w:rsidRPr="006D64E2" w:rsidRDefault="00184FE3" w:rsidP="00184FE3"/>
    <w:bookmarkEnd w:id="1"/>
    <w:p w14:paraId="2E4647BC" w14:textId="77777777" w:rsidR="007802C3" w:rsidRDefault="007802C3" w:rsidP="00184FE3">
      <w:pPr>
        <w:rPr>
          <w:rFonts w:ascii="Times New Roman" w:eastAsiaTheme="majorEastAsia" w:hAnsi="Times New Roman" w:cs="Times New Roman"/>
          <w:sz w:val="24"/>
          <w:szCs w:val="24"/>
        </w:rPr>
      </w:pPr>
      <w:r w:rsidRPr="007802C3">
        <w:rPr>
          <w:rFonts w:ascii="Times New Roman" w:eastAsiaTheme="majorEastAsia" w:hAnsi="Times New Roman" w:cs="Times New Roman"/>
          <w:sz w:val="24"/>
          <w:szCs w:val="24"/>
        </w:rPr>
        <w:t>ZAKUP I DOSTAWA APARATU EKG MOBILNEGO, FANTOMU DO NAUKI SAMOBADANIA PIERSI, KOZETEK LEKARSKICH, APARATÓW DO POMIARU CIŚNIENIA TĘTNICZEGO KRWI (MANUALNYCH, ELEKTRONICZNCYCH), STETOSKOPU DLA WSPL SP ZOZ W KOSZALINIE – 6 ZADAŃ</w:t>
      </w:r>
    </w:p>
    <w:p w14:paraId="426C5946" w14:textId="3B23CCC5" w:rsidR="00FA7FD8" w:rsidRPr="006D64E2" w:rsidRDefault="00184FE3" w:rsidP="00184FE3">
      <w:r w:rsidRPr="006D64E2">
        <w:rPr>
          <w:rFonts w:ascii="Times New Roman" w:eastAsiaTheme="majorEastAsia" w:hAnsi="Times New Roman" w:cs="Times New Roman"/>
          <w:sz w:val="24"/>
          <w:szCs w:val="24"/>
        </w:rPr>
        <w:t>ZNAK SPRAWY: ZP-</w:t>
      </w:r>
      <w:r w:rsidR="007802C3">
        <w:rPr>
          <w:rFonts w:ascii="Times New Roman" w:eastAsiaTheme="majorEastAsia" w:hAnsi="Times New Roman" w:cs="Times New Roman"/>
          <w:sz w:val="24"/>
          <w:szCs w:val="24"/>
        </w:rPr>
        <w:t>10</w:t>
      </w:r>
      <w:r w:rsidRPr="006D64E2">
        <w:rPr>
          <w:rFonts w:ascii="Times New Roman" w:eastAsiaTheme="majorEastAsia" w:hAnsi="Times New Roman" w:cs="Times New Roman"/>
          <w:sz w:val="24"/>
          <w:szCs w:val="24"/>
        </w:rPr>
        <w:t>/2026/WSPL</w:t>
      </w:r>
    </w:p>
    <w:p w14:paraId="1CC90158" w14:textId="765FC0F6" w:rsidR="003C776D" w:rsidRPr="00435D13" w:rsidRDefault="00AC61B0" w:rsidP="00FA7FD8">
      <w:pPr>
        <w:pStyle w:val="Nagwek2"/>
        <w:spacing w:before="0" w:line="30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35D13">
        <w:rPr>
          <w:rFonts w:ascii="Times New Roman" w:hAnsi="Times New Roman" w:cs="Times New Roman"/>
          <w:color w:val="auto"/>
          <w:sz w:val="24"/>
          <w:szCs w:val="24"/>
        </w:rPr>
        <w:t xml:space="preserve">Oświadczenie </w:t>
      </w:r>
      <w:bookmarkEnd w:id="0"/>
      <w:r w:rsidRPr="00435D13">
        <w:rPr>
          <w:rFonts w:ascii="Times New Roman" w:hAnsi="Times New Roman" w:cs="Times New Roman"/>
          <w:color w:val="auto"/>
          <w:sz w:val="24"/>
          <w:szCs w:val="24"/>
        </w:rPr>
        <w:t>o aktualności informacji</w:t>
      </w:r>
    </w:p>
    <w:p w14:paraId="0415A08F" w14:textId="015056A7" w:rsidR="00032959" w:rsidRPr="00435D13" w:rsidRDefault="00CF32BF" w:rsidP="00FA7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D13">
        <w:rPr>
          <w:rFonts w:ascii="Times New Roman" w:hAnsi="Times New Roman" w:cs="Times New Roman"/>
          <w:b/>
          <w:sz w:val="24"/>
          <w:szCs w:val="24"/>
        </w:rPr>
        <w:t xml:space="preserve">zawartych w oświadczeniu, o którym mowa w art. 125 ust. 1 ustawy </w:t>
      </w:r>
      <w:r w:rsidR="004E6331" w:rsidRPr="00435D13">
        <w:rPr>
          <w:rFonts w:ascii="Times New Roman" w:hAnsi="Times New Roman" w:cs="Times New Roman"/>
          <w:b/>
          <w:sz w:val="24"/>
          <w:szCs w:val="24"/>
        </w:rPr>
        <w:t xml:space="preserve">Pzp </w:t>
      </w:r>
      <w:r w:rsidRPr="00435D13">
        <w:rPr>
          <w:rFonts w:ascii="Times New Roman" w:hAnsi="Times New Roman" w:cs="Times New Roman"/>
          <w:b/>
          <w:sz w:val="24"/>
          <w:szCs w:val="24"/>
        </w:rPr>
        <w:t>w  zakresie podstaw wykluczenia z postępowania wskazanych przez Zamawiającego</w:t>
      </w:r>
    </w:p>
    <w:p w14:paraId="6B700FAA" w14:textId="14A4EF2D" w:rsidR="00FA7FD8" w:rsidRPr="00435D13" w:rsidRDefault="00184FE3" w:rsidP="00184FE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184FE3">
        <w:rPr>
          <w:rFonts w:ascii="Times New Roman" w:hAnsi="Times New Roman" w:cs="Times New Roman"/>
          <w:sz w:val="24"/>
          <w:szCs w:val="24"/>
          <w:lang w:eastAsia="pl-PL"/>
        </w:rPr>
        <w:t>Ubiegając się o w/w zamówienie publiczne: niniejszym oświadczamy, że</w:t>
      </w:r>
      <w:r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14:paraId="2754E2F0" w14:textId="77777777" w:rsidR="00CF32BF" w:rsidRPr="00FA7FD8" w:rsidRDefault="00CF32BF" w:rsidP="009300C8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  <w:lang w:eastAsia="pl-PL"/>
        </w:rPr>
        <w:t>Potwierdzam</w:t>
      </w:r>
      <w:r w:rsidR="004E6331" w:rsidRPr="00FA7FD8">
        <w:rPr>
          <w:rFonts w:ascii="Times New Roman" w:hAnsi="Times New Roman" w:cs="Times New Roman"/>
          <w:sz w:val="24"/>
          <w:szCs w:val="24"/>
          <w:lang w:eastAsia="pl-PL"/>
        </w:rPr>
        <w:t>(-y)</w:t>
      </w:r>
      <w:r w:rsidRPr="00FA7FD8">
        <w:rPr>
          <w:rFonts w:ascii="Times New Roman" w:hAnsi="Times New Roman" w:cs="Times New Roman"/>
          <w:sz w:val="24"/>
          <w:szCs w:val="24"/>
          <w:lang w:eastAsia="pl-PL"/>
        </w:rPr>
        <w:t xml:space="preserve"> aktualność informacji zawartych w oświadczeniu, o którym mowa w art. 125 ust. 1 ustawy</w:t>
      </w:r>
      <w:r w:rsidR="004E6331" w:rsidRPr="00FA7FD8">
        <w:rPr>
          <w:rFonts w:ascii="Times New Roman" w:hAnsi="Times New Roman" w:cs="Times New Roman"/>
          <w:sz w:val="24"/>
          <w:szCs w:val="24"/>
          <w:lang w:eastAsia="pl-PL"/>
        </w:rPr>
        <w:t xml:space="preserve"> Pzp</w:t>
      </w:r>
      <w:r w:rsidRPr="00FA7FD8">
        <w:rPr>
          <w:rFonts w:ascii="Times New Roman" w:hAnsi="Times New Roman" w:cs="Times New Roman"/>
          <w:sz w:val="24"/>
          <w:szCs w:val="24"/>
          <w:lang w:eastAsia="pl-PL"/>
        </w:rPr>
        <w:t>, w zakresie podstaw wykluczenia z postępowania wskazanych przez Zamawiającego, o  których mowa w:</w:t>
      </w:r>
    </w:p>
    <w:p w14:paraId="7E92DEBC" w14:textId="77777777" w:rsidR="00CF32BF" w:rsidRPr="00FA7FD8" w:rsidRDefault="00CF32BF" w:rsidP="009300C8">
      <w:pPr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  <w:lang w:eastAsia="pl-PL"/>
        </w:rPr>
        <w:t>art. 108 ust. 1 pkt 3 ustawy</w:t>
      </w:r>
      <w:r w:rsidR="009D1E1F" w:rsidRPr="00FA7FD8">
        <w:rPr>
          <w:rFonts w:ascii="Times New Roman" w:hAnsi="Times New Roman" w:cs="Times New Roman"/>
          <w:sz w:val="24"/>
          <w:szCs w:val="24"/>
          <w:lang w:eastAsia="pl-PL"/>
        </w:rPr>
        <w:t xml:space="preserve"> Pzp</w:t>
      </w:r>
      <w:r w:rsidRPr="00FA7FD8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14:paraId="6377D26C" w14:textId="309B83A3" w:rsidR="00CF32BF" w:rsidRPr="00FA7FD8" w:rsidRDefault="00CF32BF" w:rsidP="009300C8">
      <w:pPr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  <w:lang w:eastAsia="pl-PL"/>
        </w:rPr>
        <w:t>art. 108 ust. 1 pkt 4 ustawy</w:t>
      </w:r>
      <w:r w:rsidR="009D1E1F" w:rsidRPr="00FA7FD8">
        <w:rPr>
          <w:rFonts w:ascii="Times New Roman" w:hAnsi="Times New Roman" w:cs="Times New Roman"/>
          <w:sz w:val="24"/>
          <w:szCs w:val="24"/>
          <w:lang w:eastAsia="pl-PL"/>
        </w:rPr>
        <w:t xml:space="preserve"> Pzp</w:t>
      </w:r>
      <w:r w:rsidRPr="00FA7FD8">
        <w:rPr>
          <w:rFonts w:ascii="Times New Roman" w:hAnsi="Times New Roman" w:cs="Times New Roman"/>
          <w:sz w:val="24"/>
          <w:szCs w:val="24"/>
          <w:lang w:eastAsia="pl-PL"/>
        </w:rPr>
        <w:t xml:space="preserve">, dotyczących orzeczenia zakazu ubiegania </w:t>
      </w:r>
      <w:r w:rsidR="0045054C" w:rsidRPr="00FA7FD8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FA7FD8">
        <w:rPr>
          <w:rFonts w:ascii="Times New Roman" w:hAnsi="Times New Roman" w:cs="Times New Roman"/>
          <w:sz w:val="24"/>
          <w:szCs w:val="24"/>
          <w:lang w:eastAsia="pl-PL"/>
        </w:rPr>
        <w:t>się o zamówienie publiczne tytułem środka zapobiegawczego,</w:t>
      </w:r>
    </w:p>
    <w:p w14:paraId="06D06A74" w14:textId="77777777" w:rsidR="00CF32BF" w:rsidRPr="00FA7FD8" w:rsidRDefault="00CF32BF" w:rsidP="009300C8">
      <w:pPr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  <w:lang w:eastAsia="pl-PL"/>
        </w:rPr>
        <w:t>art. 108 ust. 1 pkt 5 ustawy</w:t>
      </w:r>
      <w:r w:rsidR="009D1E1F" w:rsidRPr="00FA7FD8">
        <w:rPr>
          <w:rFonts w:ascii="Times New Roman" w:hAnsi="Times New Roman" w:cs="Times New Roman"/>
          <w:sz w:val="24"/>
          <w:szCs w:val="24"/>
          <w:lang w:eastAsia="pl-PL"/>
        </w:rPr>
        <w:t xml:space="preserve"> Pzp</w:t>
      </w:r>
      <w:r w:rsidRPr="00FA7FD8">
        <w:rPr>
          <w:rFonts w:ascii="Times New Roman" w:hAnsi="Times New Roman" w:cs="Times New Roman"/>
          <w:sz w:val="24"/>
          <w:szCs w:val="24"/>
          <w:lang w:eastAsia="pl-PL"/>
        </w:rPr>
        <w:t>, dotyczących zawarcia z innymi wykonawcami porozumienia mającego na celu zakłócenie konkurencji,</w:t>
      </w:r>
    </w:p>
    <w:p w14:paraId="0490A93A" w14:textId="77777777" w:rsidR="00CF32BF" w:rsidRPr="00FA7FD8" w:rsidRDefault="00CF32BF" w:rsidP="009300C8">
      <w:pPr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  <w:lang w:eastAsia="pl-PL"/>
        </w:rPr>
        <w:t>art. 108 ust. 1 pkt 6 ustawy</w:t>
      </w:r>
      <w:r w:rsidR="009D1E1F" w:rsidRPr="00FA7FD8">
        <w:rPr>
          <w:rFonts w:ascii="Times New Roman" w:hAnsi="Times New Roman" w:cs="Times New Roman"/>
          <w:sz w:val="24"/>
          <w:szCs w:val="24"/>
          <w:lang w:eastAsia="pl-PL"/>
        </w:rPr>
        <w:t xml:space="preserve"> Pzp,</w:t>
      </w:r>
    </w:p>
    <w:p w14:paraId="3CB8DBAE" w14:textId="5CD41ADC" w:rsidR="009D1E1F" w:rsidRPr="00FA7FD8" w:rsidRDefault="009D1E1F" w:rsidP="009300C8">
      <w:pPr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</w:rPr>
        <w:t>art. 7 ust. 1 pkt 1</w:t>
      </w:r>
      <w:r w:rsidR="00C06674" w:rsidRPr="00FA7FD8">
        <w:rPr>
          <w:rFonts w:ascii="Times New Roman" w:hAnsi="Times New Roman" w:cs="Times New Roman"/>
          <w:sz w:val="24"/>
          <w:szCs w:val="24"/>
        </w:rPr>
        <w:t xml:space="preserve"> </w:t>
      </w:r>
      <w:r w:rsidRPr="00FA7FD8">
        <w:rPr>
          <w:rFonts w:ascii="Times New Roman" w:hAnsi="Times New Roman" w:cs="Times New Roman"/>
          <w:sz w:val="24"/>
          <w:szCs w:val="24"/>
        </w:rPr>
        <w:t xml:space="preserve">ustawy z dnia 13 kwietnia 2022 r. o szczególnych rozwiązaniach </w:t>
      </w:r>
      <w:r w:rsidRPr="00FA7FD8">
        <w:rPr>
          <w:rFonts w:ascii="Times New Roman" w:hAnsi="Times New Roman" w:cs="Times New Roman"/>
          <w:sz w:val="24"/>
          <w:szCs w:val="24"/>
        </w:rPr>
        <w:br/>
        <w:t xml:space="preserve">w zakresie przeciwdziałania wspieraniu agresji na Ukrainę oraz służących ochronie bezpieczeństwa narodowego (Dz. U. </w:t>
      </w:r>
      <w:r w:rsidR="00C06674" w:rsidRPr="00FA7FD8">
        <w:rPr>
          <w:rFonts w:ascii="Times New Roman" w:hAnsi="Times New Roman" w:cs="Times New Roman"/>
          <w:sz w:val="24"/>
          <w:szCs w:val="24"/>
        </w:rPr>
        <w:t>202</w:t>
      </w:r>
      <w:r w:rsidR="002C3E46" w:rsidRPr="00FA7FD8">
        <w:rPr>
          <w:rFonts w:ascii="Times New Roman" w:hAnsi="Times New Roman" w:cs="Times New Roman"/>
          <w:sz w:val="24"/>
          <w:szCs w:val="24"/>
        </w:rPr>
        <w:t>5</w:t>
      </w:r>
      <w:r w:rsidR="00C06674" w:rsidRPr="00FA7FD8">
        <w:rPr>
          <w:rFonts w:ascii="Times New Roman" w:hAnsi="Times New Roman" w:cs="Times New Roman"/>
          <w:sz w:val="24"/>
          <w:szCs w:val="24"/>
        </w:rPr>
        <w:t xml:space="preserve"> </w:t>
      </w:r>
      <w:r w:rsidRPr="00FA7FD8">
        <w:rPr>
          <w:rFonts w:ascii="Times New Roman" w:hAnsi="Times New Roman" w:cs="Times New Roman"/>
          <w:sz w:val="24"/>
          <w:szCs w:val="24"/>
        </w:rPr>
        <w:t xml:space="preserve">poz. </w:t>
      </w:r>
      <w:r w:rsidR="00C06674" w:rsidRPr="00FA7FD8">
        <w:rPr>
          <w:rFonts w:ascii="Times New Roman" w:hAnsi="Times New Roman" w:cs="Times New Roman"/>
          <w:sz w:val="24"/>
          <w:szCs w:val="24"/>
        </w:rPr>
        <w:t>5</w:t>
      </w:r>
      <w:r w:rsidR="002C3E46" w:rsidRPr="00FA7FD8">
        <w:rPr>
          <w:rFonts w:ascii="Times New Roman" w:hAnsi="Times New Roman" w:cs="Times New Roman"/>
          <w:sz w:val="24"/>
          <w:szCs w:val="24"/>
        </w:rPr>
        <w:t>14</w:t>
      </w:r>
      <w:r w:rsidRPr="00FA7FD8">
        <w:rPr>
          <w:rFonts w:ascii="Times New Roman" w:hAnsi="Times New Roman" w:cs="Times New Roman"/>
          <w:sz w:val="24"/>
          <w:szCs w:val="24"/>
        </w:rPr>
        <w:t>)</w:t>
      </w:r>
      <w:r w:rsidR="00C94B37" w:rsidRPr="00FA7FD8">
        <w:rPr>
          <w:rFonts w:ascii="Times New Roman" w:hAnsi="Times New Roman" w:cs="Times New Roman"/>
          <w:sz w:val="24"/>
          <w:szCs w:val="24"/>
        </w:rPr>
        <w:t>,</w:t>
      </w:r>
    </w:p>
    <w:p w14:paraId="1AD0723D" w14:textId="49142377" w:rsidR="009D1E1F" w:rsidRPr="00FA7FD8" w:rsidRDefault="009D1E1F" w:rsidP="009300C8">
      <w:pPr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</w:rPr>
        <w:t xml:space="preserve">art. 7 ust. 1 pkt 2 ustawy z dnia 13 kwietnia 2022 r. o szczególnych rozwiązaniach </w:t>
      </w:r>
      <w:r w:rsidR="004E6331" w:rsidRPr="00FA7FD8">
        <w:rPr>
          <w:rFonts w:ascii="Times New Roman" w:hAnsi="Times New Roman" w:cs="Times New Roman"/>
          <w:sz w:val="24"/>
          <w:szCs w:val="24"/>
        </w:rPr>
        <w:br/>
      </w:r>
      <w:r w:rsidRPr="00FA7FD8">
        <w:rPr>
          <w:rFonts w:ascii="Times New Roman" w:hAnsi="Times New Roman" w:cs="Times New Roman"/>
          <w:sz w:val="24"/>
          <w:szCs w:val="24"/>
        </w:rPr>
        <w:t xml:space="preserve">w zakresie przeciwdziałania wspieraniu agresji na Ukrainę oraz służących ochronie bezpieczeństwa narodowego </w:t>
      </w:r>
      <w:r w:rsidR="00794883" w:rsidRPr="00FA7FD8">
        <w:rPr>
          <w:rFonts w:ascii="Times New Roman" w:hAnsi="Times New Roman" w:cs="Times New Roman"/>
          <w:sz w:val="24"/>
          <w:szCs w:val="24"/>
        </w:rPr>
        <w:t>(Dz. U. 2025 poz. 514),</w:t>
      </w:r>
    </w:p>
    <w:p w14:paraId="49BB4156" w14:textId="0DC9C460" w:rsidR="009D1E1F" w:rsidRPr="00FA7FD8" w:rsidRDefault="009D1E1F" w:rsidP="009300C8">
      <w:pPr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</w:rPr>
        <w:lastRenderedPageBreak/>
        <w:t xml:space="preserve">art. 7 ust. 1 pkt 3 ustawy z dnia 13 kwietnia 2022 r. o szczególnych rozwiązaniach </w:t>
      </w:r>
      <w:r w:rsidR="004E6331" w:rsidRPr="00FA7FD8">
        <w:rPr>
          <w:rFonts w:ascii="Times New Roman" w:hAnsi="Times New Roman" w:cs="Times New Roman"/>
          <w:sz w:val="24"/>
          <w:szCs w:val="24"/>
        </w:rPr>
        <w:br/>
      </w:r>
      <w:r w:rsidRPr="00FA7FD8">
        <w:rPr>
          <w:rFonts w:ascii="Times New Roman" w:hAnsi="Times New Roman" w:cs="Times New Roman"/>
          <w:sz w:val="24"/>
          <w:szCs w:val="24"/>
        </w:rPr>
        <w:t xml:space="preserve">w zakresie przeciwdziałania wspieraniu agresji na Ukrainę oraz służących ochronie bezpieczeństwa narodowego </w:t>
      </w:r>
      <w:r w:rsidR="00794883" w:rsidRPr="00FA7FD8">
        <w:rPr>
          <w:rFonts w:ascii="Times New Roman" w:hAnsi="Times New Roman" w:cs="Times New Roman"/>
          <w:sz w:val="24"/>
          <w:szCs w:val="24"/>
        </w:rPr>
        <w:t>(Dz. U. 2025 poz. 514)</w:t>
      </w:r>
    </w:p>
    <w:p w14:paraId="58E7B287" w14:textId="77777777" w:rsidR="00794883" w:rsidRPr="00FA7FD8" w:rsidRDefault="00794883" w:rsidP="00794883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FC65C68" w14:textId="5F391312" w:rsidR="004E6331" w:rsidRPr="00FA7FD8" w:rsidRDefault="004E6331" w:rsidP="004E6331">
      <w:pPr>
        <w:spacing w:after="0" w:line="300" w:lineRule="auto"/>
        <w:ind w:left="1004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B9D84D7" w14:textId="77777777" w:rsidR="00851F98" w:rsidRPr="00FA7FD8" w:rsidRDefault="00851F98" w:rsidP="004E6331">
      <w:pPr>
        <w:spacing w:after="0" w:line="300" w:lineRule="auto"/>
        <w:ind w:left="1004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7D3C54A" w14:textId="0C905397" w:rsidR="00091894" w:rsidRPr="00FA7FD8" w:rsidRDefault="00091894" w:rsidP="003C776D">
      <w:pPr>
        <w:spacing w:after="0" w:line="30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</w:rPr>
        <w:object w:dxaOrig="1440" w:dyaOrig="1440" w14:anchorId="4C43D5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Tu się podpisz,   kwalifikowanym podpisem elektronicznym lub podpisem osobistym lub podpisem zaufanym,  podpis musi być  złożony przez osobę(osoby) uprawnioną(-e)." style="width:249.75pt;height:63pt" o:ole="">
            <v:imagedata r:id="rId7" o:title=""/>
          </v:shape>
          <w:control r:id="rId8" w:name="TextBox151" w:shapeid="_x0000_i1027"/>
        </w:object>
      </w:r>
    </w:p>
    <w:p w14:paraId="42449AF9" w14:textId="77777777" w:rsidR="000859FD" w:rsidRPr="00FA7FD8" w:rsidRDefault="00CA4C15" w:rsidP="004E6331">
      <w:pPr>
        <w:spacing w:after="0" w:line="30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FA7FD8">
        <w:rPr>
          <w:rFonts w:ascii="Times New Roman" w:hAnsi="Times New Roman" w:cs="Times New Roman"/>
          <w:sz w:val="24"/>
          <w:szCs w:val="24"/>
        </w:rPr>
        <w:t xml:space="preserve">Kwalifikowany podpis elektroniczny/podpis osobisty/podpis zaufany </w:t>
      </w:r>
      <w:r w:rsidR="004E6331" w:rsidRPr="00FA7FD8">
        <w:rPr>
          <w:rFonts w:ascii="Times New Roman" w:hAnsi="Times New Roman" w:cs="Times New Roman"/>
          <w:sz w:val="24"/>
          <w:szCs w:val="24"/>
        </w:rPr>
        <w:br/>
      </w:r>
      <w:r w:rsidRPr="00FA7FD8">
        <w:rPr>
          <w:rFonts w:ascii="Times New Roman" w:hAnsi="Times New Roman" w:cs="Times New Roman"/>
          <w:sz w:val="24"/>
          <w:szCs w:val="24"/>
        </w:rPr>
        <w:t>złożony przez osobę</w:t>
      </w:r>
      <w:r w:rsidR="004E6331" w:rsidRPr="00FA7FD8">
        <w:rPr>
          <w:rFonts w:ascii="Times New Roman" w:hAnsi="Times New Roman" w:cs="Times New Roman"/>
          <w:sz w:val="24"/>
          <w:szCs w:val="24"/>
        </w:rPr>
        <w:t xml:space="preserve">(osoby) uprawnioną(-e) </w:t>
      </w:r>
    </w:p>
    <w:sectPr w:rsidR="000859FD" w:rsidRPr="00FA7FD8" w:rsidSect="00822924">
      <w:footerReference w:type="default" r:id="rId9"/>
      <w:headerReference w:type="first" r:id="rId10"/>
      <w:footerReference w:type="first" r:id="rId11"/>
      <w:pgSz w:w="11906" w:h="16838"/>
      <w:pgMar w:top="1418" w:right="1134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B9F8D" w14:textId="77777777" w:rsidR="00FA7FD8" w:rsidRDefault="00FA7FD8" w:rsidP="00B7756D">
      <w:pPr>
        <w:spacing w:after="0" w:line="240" w:lineRule="auto"/>
      </w:pPr>
      <w:r>
        <w:separator/>
      </w:r>
    </w:p>
  </w:endnote>
  <w:endnote w:type="continuationSeparator" w:id="0">
    <w:p w14:paraId="77728A28" w14:textId="77777777" w:rsidR="00FA7FD8" w:rsidRDefault="00FA7FD8" w:rsidP="00B7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894466588"/>
      <w:docPartObj>
        <w:docPartGallery w:val="Page Numbers (Bottom of Page)"/>
        <w:docPartUnique/>
      </w:docPartObj>
    </w:sdtPr>
    <w:sdtEndPr/>
    <w:sdtContent>
      <w:p w14:paraId="708B3A43" w14:textId="77777777" w:rsidR="00FA7FD8" w:rsidRPr="00822924" w:rsidRDefault="00FA7FD8">
        <w:pPr>
          <w:pStyle w:val="Stopka"/>
          <w:rPr>
            <w:rFonts w:ascii="Times New Roman" w:hAnsi="Times New Roman" w:cs="Times New Roman"/>
          </w:rPr>
        </w:pPr>
      </w:p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366F69" w14:textId="1C0171C4" w:rsidR="00442969" w:rsidRPr="00822924" w:rsidRDefault="0044296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822924">
              <w:rPr>
                <w:rFonts w:ascii="Times New Roman" w:hAnsi="Times New Roman" w:cs="Times New Roman"/>
              </w:rPr>
              <w:t xml:space="preserve">Strona 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2292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822924">
              <w:rPr>
                <w:rFonts w:ascii="Times New Roman" w:hAnsi="Times New Roman" w:cs="Times New Roman"/>
                <w:b/>
                <w:bCs/>
              </w:rPr>
              <w:t>2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22924">
              <w:rPr>
                <w:rFonts w:ascii="Times New Roman" w:hAnsi="Times New Roman" w:cs="Times New Roman"/>
              </w:rPr>
              <w:t xml:space="preserve"> z 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2292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822924">
              <w:rPr>
                <w:rFonts w:ascii="Times New Roman" w:hAnsi="Times New Roman" w:cs="Times New Roman"/>
                <w:b/>
                <w:bCs/>
              </w:rPr>
              <w:t>2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FD184D" w14:textId="0D61807F" w:rsidR="00FA7FD8" w:rsidRPr="00822924" w:rsidRDefault="00FA7FD8">
    <w:pPr>
      <w:pStyle w:val="Stopka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59301277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295030722"/>
          <w:docPartObj>
            <w:docPartGallery w:val="Page Numbers (Top of Page)"/>
            <w:docPartUnique/>
          </w:docPartObj>
        </w:sdtPr>
        <w:sdtEndPr/>
        <w:sdtContent>
          <w:p w14:paraId="5372804E" w14:textId="337D7090" w:rsidR="00822924" w:rsidRPr="00822924" w:rsidRDefault="00822924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822924">
              <w:rPr>
                <w:rFonts w:ascii="Times New Roman" w:hAnsi="Times New Roman" w:cs="Times New Roman"/>
              </w:rPr>
              <w:t xml:space="preserve">Strona 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2292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822924">
              <w:rPr>
                <w:rFonts w:ascii="Times New Roman" w:hAnsi="Times New Roman" w:cs="Times New Roman"/>
                <w:b/>
                <w:bCs/>
              </w:rPr>
              <w:t>2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22924">
              <w:rPr>
                <w:rFonts w:ascii="Times New Roman" w:hAnsi="Times New Roman" w:cs="Times New Roman"/>
              </w:rPr>
              <w:t xml:space="preserve"> z 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2292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822924">
              <w:rPr>
                <w:rFonts w:ascii="Times New Roman" w:hAnsi="Times New Roman" w:cs="Times New Roman"/>
                <w:b/>
                <w:bCs/>
              </w:rPr>
              <w:t>2</w:t>
            </w:r>
            <w:r w:rsidRPr="00822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314750" w14:textId="77777777" w:rsidR="00822924" w:rsidRPr="00822924" w:rsidRDefault="00822924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E6919" w14:textId="77777777" w:rsidR="00FA7FD8" w:rsidRDefault="00FA7FD8" w:rsidP="00B7756D">
      <w:pPr>
        <w:spacing w:after="0" w:line="240" w:lineRule="auto"/>
      </w:pPr>
      <w:r>
        <w:separator/>
      </w:r>
    </w:p>
  </w:footnote>
  <w:footnote w:type="continuationSeparator" w:id="0">
    <w:p w14:paraId="325BCF19" w14:textId="77777777" w:rsidR="00FA7FD8" w:rsidRDefault="00FA7FD8" w:rsidP="00B7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6555" w14:textId="383E309F" w:rsidR="00822924" w:rsidRDefault="00822924">
    <w:pPr>
      <w:pStyle w:val="Nagwek"/>
    </w:pPr>
    <w:r>
      <w:rPr>
        <w:noProof/>
      </w:rPr>
      <w:drawing>
        <wp:inline distT="0" distB="0" distL="0" distR="0" wp14:anchorId="44DC1176" wp14:editId="2A2A1193">
          <wp:extent cx="5579745" cy="606425"/>
          <wp:effectExtent l="0" t="0" r="1905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C264143"/>
    <w:multiLevelType w:val="hybridMultilevel"/>
    <w:tmpl w:val="E45C58BE"/>
    <w:lvl w:ilvl="0" w:tplc="E39692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976078">
    <w:abstractNumId w:val="2"/>
  </w:num>
  <w:num w:numId="2" w16cid:durableId="1988590833">
    <w:abstractNumId w:val="1"/>
  </w:num>
  <w:num w:numId="3" w16cid:durableId="193354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FD"/>
    <w:rsid w:val="00032959"/>
    <w:rsid w:val="00034762"/>
    <w:rsid w:val="000859FD"/>
    <w:rsid w:val="00091894"/>
    <w:rsid w:val="000D2546"/>
    <w:rsid w:val="000E093E"/>
    <w:rsid w:val="00151CCF"/>
    <w:rsid w:val="00184FE3"/>
    <w:rsid w:val="001D3125"/>
    <w:rsid w:val="00200582"/>
    <w:rsid w:val="00242750"/>
    <w:rsid w:val="00280F43"/>
    <w:rsid w:val="0028768C"/>
    <w:rsid w:val="002A4778"/>
    <w:rsid w:val="002B3B39"/>
    <w:rsid w:val="002C3E46"/>
    <w:rsid w:val="00303A46"/>
    <w:rsid w:val="00325A2D"/>
    <w:rsid w:val="00382154"/>
    <w:rsid w:val="003A0184"/>
    <w:rsid w:val="003B7DCF"/>
    <w:rsid w:val="003C776D"/>
    <w:rsid w:val="003D544E"/>
    <w:rsid w:val="003D6732"/>
    <w:rsid w:val="003E2243"/>
    <w:rsid w:val="003E600A"/>
    <w:rsid w:val="0041601F"/>
    <w:rsid w:val="004166BE"/>
    <w:rsid w:val="004209F5"/>
    <w:rsid w:val="00421363"/>
    <w:rsid w:val="00435D13"/>
    <w:rsid w:val="004406B2"/>
    <w:rsid w:val="00442969"/>
    <w:rsid w:val="0045054C"/>
    <w:rsid w:val="0045264D"/>
    <w:rsid w:val="00476D58"/>
    <w:rsid w:val="00497258"/>
    <w:rsid w:val="004B3FB3"/>
    <w:rsid w:val="004D4AA6"/>
    <w:rsid w:val="004E6331"/>
    <w:rsid w:val="004F4A05"/>
    <w:rsid w:val="00500CD6"/>
    <w:rsid w:val="005228B0"/>
    <w:rsid w:val="0052512A"/>
    <w:rsid w:val="005C7F5A"/>
    <w:rsid w:val="005E2140"/>
    <w:rsid w:val="005F20C9"/>
    <w:rsid w:val="00602EB9"/>
    <w:rsid w:val="006620D7"/>
    <w:rsid w:val="006D64E2"/>
    <w:rsid w:val="006F0F3C"/>
    <w:rsid w:val="006F55B1"/>
    <w:rsid w:val="00732AFD"/>
    <w:rsid w:val="007802C3"/>
    <w:rsid w:val="007829E4"/>
    <w:rsid w:val="00794883"/>
    <w:rsid w:val="007B6B66"/>
    <w:rsid w:val="007D1C8A"/>
    <w:rsid w:val="007F2257"/>
    <w:rsid w:val="008022E8"/>
    <w:rsid w:val="00802BAD"/>
    <w:rsid w:val="00822924"/>
    <w:rsid w:val="00824CB4"/>
    <w:rsid w:val="008331DD"/>
    <w:rsid w:val="00851F98"/>
    <w:rsid w:val="008625BB"/>
    <w:rsid w:val="008672F6"/>
    <w:rsid w:val="00870BE0"/>
    <w:rsid w:val="008E03A2"/>
    <w:rsid w:val="008E52FF"/>
    <w:rsid w:val="0091348A"/>
    <w:rsid w:val="009300C8"/>
    <w:rsid w:val="00932C34"/>
    <w:rsid w:val="00982A53"/>
    <w:rsid w:val="009B3420"/>
    <w:rsid w:val="009C7961"/>
    <w:rsid w:val="009D1E1F"/>
    <w:rsid w:val="009D6F23"/>
    <w:rsid w:val="009E74C0"/>
    <w:rsid w:val="00A006F3"/>
    <w:rsid w:val="00A1384A"/>
    <w:rsid w:val="00A614EB"/>
    <w:rsid w:val="00A713F0"/>
    <w:rsid w:val="00A81595"/>
    <w:rsid w:val="00AB0A3D"/>
    <w:rsid w:val="00AC61B0"/>
    <w:rsid w:val="00AE3B36"/>
    <w:rsid w:val="00AE5A1E"/>
    <w:rsid w:val="00B04779"/>
    <w:rsid w:val="00B047D7"/>
    <w:rsid w:val="00B57E3A"/>
    <w:rsid w:val="00B6572A"/>
    <w:rsid w:val="00B6747B"/>
    <w:rsid w:val="00B75576"/>
    <w:rsid w:val="00B7756D"/>
    <w:rsid w:val="00B81881"/>
    <w:rsid w:val="00C01169"/>
    <w:rsid w:val="00C06674"/>
    <w:rsid w:val="00C40A62"/>
    <w:rsid w:val="00C809ED"/>
    <w:rsid w:val="00C94B37"/>
    <w:rsid w:val="00CA4C15"/>
    <w:rsid w:val="00CE42B1"/>
    <w:rsid w:val="00CF32BF"/>
    <w:rsid w:val="00DD47C5"/>
    <w:rsid w:val="00DE27BD"/>
    <w:rsid w:val="00E223BE"/>
    <w:rsid w:val="00E406F9"/>
    <w:rsid w:val="00E7490A"/>
    <w:rsid w:val="00E76686"/>
    <w:rsid w:val="00EB4C4A"/>
    <w:rsid w:val="00F946C7"/>
    <w:rsid w:val="00FA7FD8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11AA65"/>
  <w15:docId w15:val="{97A053D5-532A-47AC-97A0-3BFBA4A8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AC61B0"/>
    <w:pPr>
      <w:keepNext/>
      <w:keepLines/>
      <w:spacing w:after="120" w:line="300" w:lineRule="auto"/>
      <w:outlineLvl w:val="0"/>
    </w:pPr>
    <w:rPr>
      <w:rFonts w:eastAsiaTheme="majorEastAsia" w:cstheme="majorBidi"/>
      <w:b/>
      <w:bCs/>
      <w:caps/>
      <w:color w:val="000000" w:themeColor="text1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59FD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4275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406B2"/>
    <w:pPr>
      <w:autoSpaceDE w:val="0"/>
      <w:autoSpaceDN w:val="0"/>
      <w:spacing w:after="0" w:line="240" w:lineRule="auto"/>
    </w:pPr>
    <w:rPr>
      <w:rFonts w:eastAsia="Calibri" w:cs="Times New Roman"/>
      <w:b/>
      <w:color w:val="00000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859FD"/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rsid w:val="00AC61B0"/>
    <w:rPr>
      <w:rFonts w:eastAsiaTheme="majorEastAsia" w:cstheme="majorBidi"/>
      <w:b/>
      <w:bCs/>
      <w:caps/>
      <w:color w:val="000000" w:themeColor="text1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56D"/>
  </w:style>
  <w:style w:type="paragraph" w:styleId="Stopka">
    <w:name w:val="footer"/>
    <w:basedOn w:val="Normalny"/>
    <w:link w:val="StopkaZnak"/>
    <w:uiPriority w:val="99"/>
    <w:unhideWhenUsed/>
    <w:rsid w:val="00B77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56D"/>
  </w:style>
  <w:style w:type="character" w:customStyle="1" w:styleId="Nagwek8Znak">
    <w:name w:val="Nagłówek 8 Znak"/>
    <w:basedOn w:val="Domylnaczcionkaakapitu"/>
    <w:link w:val="Nagwek8"/>
    <w:uiPriority w:val="9"/>
    <w:rsid w:val="002427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a-Siatka">
    <w:name w:val="Table Grid"/>
    <w:basedOn w:val="Standardowy"/>
    <w:uiPriority w:val="59"/>
    <w:rsid w:val="002B3B39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818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7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Oświadczenie o aktualności informacji</vt:lpstr>
    </vt:vector>
  </TitlesOfParts>
  <Company>ZUS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Oświadczenie o aktualności informacji</dc:title>
  <dc:creator>Wojtan, Barbara</dc:creator>
  <cp:lastModifiedBy>Tomasz Stawski</cp:lastModifiedBy>
  <cp:revision>5</cp:revision>
  <cp:lastPrinted>2022-05-09T11:03:00Z</cp:lastPrinted>
  <dcterms:created xsi:type="dcterms:W3CDTF">2026-09-01T12:27:00Z</dcterms:created>
  <dcterms:modified xsi:type="dcterms:W3CDTF">2026-10-21T11:18:00Z</dcterms:modified>
</cp:coreProperties>
</file>