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B395" w14:textId="3FB851AA" w:rsidR="004F1C02" w:rsidRPr="004F1C02" w:rsidRDefault="004F1C02" w:rsidP="004F1C02">
      <w:pPr>
        <w:spacing w:after="0"/>
        <w:jc w:val="right"/>
        <w:rPr>
          <w:rFonts w:ascii="Calibri" w:eastAsia="Times New Roman" w:hAnsi="Calibri" w:cs="Calibri"/>
          <w:b/>
          <w:lang w:eastAsia="pl-PL"/>
        </w:rPr>
      </w:pPr>
      <w:bookmarkStart w:id="0" w:name="_Hlk77241456"/>
      <w:r w:rsidRPr="004F1C02">
        <w:rPr>
          <w:rFonts w:ascii="Calibri" w:eastAsia="Times New Roman" w:hAnsi="Calibri" w:cs="Calibri"/>
          <w:b/>
          <w:lang w:eastAsia="pl-PL"/>
        </w:rPr>
        <w:t xml:space="preserve">Załącznik nr </w:t>
      </w:r>
      <w:r>
        <w:rPr>
          <w:rFonts w:ascii="Calibri" w:eastAsia="Times New Roman" w:hAnsi="Calibri" w:cs="Calibri"/>
          <w:b/>
          <w:lang w:eastAsia="pl-PL"/>
        </w:rPr>
        <w:t>3</w:t>
      </w:r>
      <w:r w:rsidRPr="004F1C02">
        <w:rPr>
          <w:rFonts w:ascii="Calibri" w:eastAsia="Times New Roman" w:hAnsi="Calibri" w:cs="Calibri"/>
          <w:b/>
          <w:lang w:eastAsia="pl-PL"/>
        </w:rPr>
        <w:t xml:space="preserve"> do SWZ</w:t>
      </w:r>
    </w:p>
    <w:p w14:paraId="4A8F2B9A" w14:textId="31D28BAC" w:rsidR="004F1C02" w:rsidRPr="004F1C02" w:rsidRDefault="004F1C02" w:rsidP="004F1C02">
      <w:pPr>
        <w:spacing w:after="0"/>
        <w:jc w:val="right"/>
        <w:rPr>
          <w:rFonts w:ascii="Calibri" w:eastAsia="Courier New" w:hAnsi="Calibri" w:cs="Calibri"/>
          <w:lang w:eastAsia="pl-PL"/>
        </w:rPr>
      </w:pPr>
      <w:r w:rsidRPr="004F1C02">
        <w:rPr>
          <w:rFonts w:ascii="Calibri" w:eastAsia="Times New Roman" w:hAnsi="Calibri" w:cs="Calibri"/>
          <w:b/>
          <w:lang w:eastAsia="pl-PL"/>
        </w:rPr>
        <w:t xml:space="preserve">Cześć </w:t>
      </w:r>
      <w:r>
        <w:rPr>
          <w:rFonts w:ascii="Calibri" w:eastAsia="Times New Roman" w:hAnsi="Calibri" w:cs="Calibri"/>
          <w:b/>
          <w:lang w:eastAsia="pl-PL"/>
        </w:rPr>
        <w:t>2</w:t>
      </w:r>
    </w:p>
    <w:p w14:paraId="71888FEE" w14:textId="77777777" w:rsidR="004F1C02" w:rsidRPr="004F1C02" w:rsidRDefault="004F1C02" w:rsidP="004F1C02">
      <w:pPr>
        <w:widowControl w:val="0"/>
        <w:autoSpaceDE w:val="0"/>
        <w:autoSpaceDN w:val="0"/>
        <w:adjustRightInd w:val="0"/>
        <w:spacing w:after="0"/>
        <w:jc w:val="both"/>
        <w:rPr>
          <w:rFonts w:ascii="Calibri" w:eastAsia="Calibri" w:hAnsi="Calibri" w:cs="Calibri"/>
          <w:b/>
        </w:rPr>
      </w:pP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ourier New" w:hAnsi="Calibri" w:cs="Calibri"/>
          <w:lang w:eastAsia="pl-PL"/>
        </w:rPr>
        <w:tab/>
      </w:r>
      <w:r w:rsidRPr="004F1C02">
        <w:rPr>
          <w:rFonts w:ascii="Calibri" w:eastAsia="Calibri" w:hAnsi="Calibri" w:cs="Calibri"/>
          <w:b/>
        </w:rPr>
        <w:tab/>
      </w:r>
      <w:r w:rsidRPr="004F1C02">
        <w:rPr>
          <w:rFonts w:ascii="Calibri" w:eastAsia="Calibri" w:hAnsi="Calibri" w:cs="Calibri"/>
          <w:b/>
        </w:rPr>
        <w:tab/>
      </w:r>
    </w:p>
    <w:p w14:paraId="1F068743" w14:textId="77777777" w:rsidR="004F1C02" w:rsidRPr="004F1C02" w:rsidRDefault="004F1C02" w:rsidP="004F1C02">
      <w:pPr>
        <w:spacing w:after="0" w:line="240" w:lineRule="auto"/>
        <w:jc w:val="both"/>
        <w:rPr>
          <w:rFonts w:ascii="Calibri" w:eastAsia="Times New Roman" w:hAnsi="Calibri" w:cs="Calibri"/>
          <w:b/>
          <w:sz w:val="28"/>
          <w:szCs w:val="28"/>
          <w:lang w:eastAsia="pl-PL"/>
        </w:rPr>
      </w:pP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Times New Roman" w:hAnsi="Calibri" w:cs="Calibri"/>
          <w:b/>
          <w:sz w:val="28"/>
          <w:szCs w:val="28"/>
          <w:lang w:eastAsia="pl-PL"/>
        </w:rPr>
        <w:t>Powiat Ostrzeszowski</w:t>
      </w:r>
    </w:p>
    <w:p w14:paraId="587FDB19" w14:textId="77777777" w:rsidR="004F1C02" w:rsidRPr="004F1C02" w:rsidRDefault="004F1C02" w:rsidP="004F1C02">
      <w:pPr>
        <w:spacing w:after="0" w:line="240" w:lineRule="auto"/>
        <w:jc w:val="both"/>
        <w:rPr>
          <w:rFonts w:ascii="Calibri" w:eastAsia="Times New Roman" w:hAnsi="Calibri" w:cs="Calibri"/>
          <w:b/>
          <w:sz w:val="28"/>
          <w:szCs w:val="28"/>
          <w:lang w:eastAsia="pl-PL"/>
        </w:rPr>
      </w:pP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r>
      <w:r w:rsidRPr="004F1C02">
        <w:rPr>
          <w:rFonts w:ascii="Calibri" w:eastAsia="Times New Roman" w:hAnsi="Calibri" w:cs="Calibri"/>
          <w:b/>
          <w:sz w:val="28"/>
          <w:szCs w:val="28"/>
          <w:lang w:eastAsia="pl-PL"/>
        </w:rPr>
        <w:tab/>
        <w:t>ul. Zamkowa 31</w:t>
      </w:r>
    </w:p>
    <w:p w14:paraId="3C052C0B" w14:textId="77777777" w:rsidR="004F1C02" w:rsidRPr="004F1C02" w:rsidRDefault="004F1C02" w:rsidP="004F1C02">
      <w:pPr>
        <w:spacing w:after="0" w:line="240" w:lineRule="auto"/>
        <w:ind w:left="4248" w:firstLine="708"/>
        <w:jc w:val="both"/>
        <w:rPr>
          <w:rFonts w:ascii="Calibri" w:eastAsia="Calibri" w:hAnsi="Calibri" w:cs="Calibri"/>
          <w:b/>
        </w:rPr>
      </w:pPr>
      <w:r w:rsidRPr="004F1C02">
        <w:rPr>
          <w:rFonts w:ascii="Calibri" w:eastAsia="Times New Roman" w:hAnsi="Calibri" w:cs="Calibri"/>
          <w:b/>
          <w:sz w:val="28"/>
          <w:szCs w:val="28"/>
          <w:lang w:eastAsia="pl-PL"/>
        </w:rPr>
        <w:t>63-500 Ostrzeszów</w:t>
      </w:r>
      <w:r w:rsidRPr="004F1C02">
        <w:rPr>
          <w:rFonts w:ascii="Calibri" w:eastAsia="Calibri" w:hAnsi="Calibri" w:cs="Calibri"/>
          <w:b/>
          <w:sz w:val="28"/>
          <w:szCs w:val="28"/>
        </w:rPr>
        <w:tab/>
      </w:r>
      <w:r w:rsidRPr="004F1C02">
        <w:rPr>
          <w:rFonts w:ascii="Calibri" w:eastAsia="Calibri" w:hAnsi="Calibri" w:cs="Calibri"/>
          <w:b/>
        </w:rPr>
        <w:tab/>
      </w:r>
      <w:r w:rsidRPr="004F1C02">
        <w:rPr>
          <w:rFonts w:ascii="Calibri" w:eastAsia="Calibri" w:hAnsi="Calibri" w:cs="Calibri"/>
          <w:b/>
        </w:rPr>
        <w:tab/>
      </w:r>
      <w:r w:rsidRPr="004F1C02">
        <w:rPr>
          <w:rFonts w:ascii="Calibri" w:eastAsia="Calibri" w:hAnsi="Calibri" w:cs="Calibri"/>
          <w:b/>
        </w:rPr>
        <w:tab/>
      </w:r>
    </w:p>
    <w:p w14:paraId="2D77734B" w14:textId="77777777" w:rsidR="004F1C02" w:rsidRPr="004F1C02" w:rsidRDefault="004F1C02" w:rsidP="004F1C02">
      <w:pPr>
        <w:spacing w:after="0"/>
        <w:jc w:val="center"/>
        <w:rPr>
          <w:rFonts w:ascii="Calibri" w:eastAsia="Times New Roman" w:hAnsi="Calibri" w:cs="Calibri"/>
          <w:b/>
          <w:sz w:val="32"/>
          <w:szCs w:val="32"/>
          <w:lang w:eastAsia="pl-PL"/>
        </w:rPr>
      </w:pPr>
      <w:r w:rsidRPr="004F1C02">
        <w:rPr>
          <w:rFonts w:ascii="Calibri" w:eastAsia="Times New Roman" w:hAnsi="Calibri" w:cs="Calibri"/>
          <w:b/>
          <w:sz w:val="32"/>
          <w:szCs w:val="32"/>
          <w:lang w:eastAsia="pl-PL"/>
        </w:rPr>
        <w:t>FORMULARZ OFERTY</w:t>
      </w:r>
    </w:p>
    <w:p w14:paraId="5A8EE128" w14:textId="77777777" w:rsidR="004F1C02" w:rsidRPr="004F1C02" w:rsidRDefault="004F1C02" w:rsidP="004F1C02">
      <w:pPr>
        <w:spacing w:after="0"/>
        <w:jc w:val="center"/>
        <w:rPr>
          <w:rFonts w:ascii="Calibri" w:eastAsia="Times New Roman" w:hAnsi="Calibri" w:cs="Calibri"/>
          <w:b/>
          <w:lang w:eastAsia="pl-PL"/>
        </w:rPr>
      </w:pPr>
    </w:p>
    <w:p w14:paraId="36609E5D"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eastAsia="pl-PL"/>
        </w:rPr>
      </w:pPr>
      <w:r w:rsidRPr="004F1C02">
        <w:rPr>
          <w:rFonts w:ascii="Calibri" w:eastAsia="Courier New" w:hAnsi="Calibri" w:cs="Calibri"/>
          <w:lang w:eastAsia="pl-PL"/>
        </w:rPr>
        <w:t>Niżej podpisany (podpisani):</w:t>
      </w:r>
    </w:p>
    <w:p w14:paraId="33A81FAA"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eastAsia="pl-PL"/>
        </w:rPr>
      </w:pPr>
    </w:p>
    <w:p w14:paraId="53D39A58"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eastAsia="pl-PL"/>
        </w:rPr>
      </w:pPr>
      <w:r w:rsidRPr="004F1C02">
        <w:rPr>
          <w:rFonts w:ascii="Calibri" w:eastAsia="Courier New" w:hAnsi="Calibri" w:cs="Calibri"/>
          <w:lang w:eastAsia="pl-PL"/>
        </w:rPr>
        <w:t>……………………………………………………………………..……………………………………</w:t>
      </w:r>
    </w:p>
    <w:p w14:paraId="77D4F6C9" w14:textId="77777777" w:rsidR="004F1C02" w:rsidRPr="004F1C02" w:rsidRDefault="004F1C02" w:rsidP="004F1C02">
      <w:pPr>
        <w:widowControl w:val="0"/>
        <w:autoSpaceDE w:val="0"/>
        <w:autoSpaceDN w:val="0"/>
        <w:adjustRightInd w:val="0"/>
        <w:spacing w:after="0"/>
        <w:jc w:val="both"/>
        <w:rPr>
          <w:rFonts w:ascii="Calibri" w:eastAsia="Courier New" w:hAnsi="Calibri" w:cs="Calibri"/>
          <w:i/>
          <w:lang w:eastAsia="pl-PL"/>
        </w:rPr>
      </w:pPr>
      <w:r w:rsidRPr="004F1C02">
        <w:rPr>
          <w:rFonts w:ascii="Calibri" w:eastAsia="Courier New" w:hAnsi="Calibri" w:cs="Calibri"/>
          <w:i/>
          <w:lang w:eastAsia="pl-PL"/>
        </w:rPr>
        <w:t>(imię, nazwisko, podstawa do reprezentacji wykonawcy)</w:t>
      </w:r>
    </w:p>
    <w:p w14:paraId="400C6E89" w14:textId="77777777" w:rsidR="004F1C02" w:rsidRPr="004F1C02" w:rsidRDefault="004F1C02" w:rsidP="004F1C02">
      <w:pPr>
        <w:widowControl w:val="0"/>
        <w:autoSpaceDE w:val="0"/>
        <w:autoSpaceDN w:val="0"/>
        <w:adjustRightInd w:val="0"/>
        <w:spacing w:after="0"/>
        <w:jc w:val="both"/>
        <w:rPr>
          <w:rFonts w:ascii="Calibri" w:eastAsia="Courier New" w:hAnsi="Calibri" w:cs="Calibri"/>
          <w:i/>
          <w:lang w:eastAsia="pl-PL"/>
        </w:rPr>
      </w:pPr>
    </w:p>
    <w:p w14:paraId="37F95ECD"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eastAsia="pl-PL"/>
        </w:rPr>
      </w:pPr>
      <w:r w:rsidRPr="004F1C02">
        <w:rPr>
          <w:rFonts w:ascii="Calibri" w:eastAsia="Courier New" w:hAnsi="Calibri" w:cs="Calibri"/>
          <w:lang w:eastAsia="pl-PL"/>
        </w:rPr>
        <w:t xml:space="preserve">działając w imieniu i na rzecz wykonawcy: </w:t>
      </w:r>
    </w:p>
    <w:p w14:paraId="74B6C0ED"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eastAsia="pl-PL"/>
        </w:rPr>
      </w:pPr>
    </w:p>
    <w:p w14:paraId="221437DD"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val="en-US" w:eastAsia="pl-PL"/>
        </w:rPr>
      </w:pPr>
      <w:r w:rsidRPr="004F1C02">
        <w:rPr>
          <w:rFonts w:ascii="Calibri" w:eastAsia="Courier New" w:hAnsi="Calibri" w:cs="Calibri"/>
          <w:lang w:val="en-US" w:eastAsia="pl-PL"/>
        </w:rPr>
        <w:t>....................................................................................................................................................</w:t>
      </w:r>
    </w:p>
    <w:p w14:paraId="7CAFE52F"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val="en-US" w:eastAsia="pl-PL"/>
        </w:rPr>
      </w:pPr>
    </w:p>
    <w:p w14:paraId="02F83C5B" w14:textId="77777777" w:rsidR="004F1C02" w:rsidRPr="004F1C02" w:rsidRDefault="004F1C02" w:rsidP="004F1C02">
      <w:pPr>
        <w:widowControl w:val="0"/>
        <w:autoSpaceDE w:val="0"/>
        <w:autoSpaceDN w:val="0"/>
        <w:adjustRightInd w:val="0"/>
        <w:spacing w:after="0"/>
        <w:jc w:val="both"/>
        <w:rPr>
          <w:rFonts w:ascii="Calibri" w:eastAsia="Courier New" w:hAnsi="Calibri" w:cs="Calibri"/>
          <w:lang w:val="en-US" w:eastAsia="pl-PL"/>
        </w:rPr>
      </w:pPr>
      <w:r w:rsidRPr="004F1C02">
        <w:rPr>
          <w:rFonts w:ascii="Calibri" w:eastAsia="Courier New" w:hAnsi="Calibri" w:cs="Calibri"/>
          <w:lang w:val="en-US" w:eastAsia="pl-PL"/>
        </w:rPr>
        <w:t>....................................................................................................................................................</w:t>
      </w:r>
    </w:p>
    <w:p w14:paraId="08302157" w14:textId="77777777" w:rsidR="004F1C02" w:rsidRPr="004F1C02" w:rsidRDefault="004F1C02" w:rsidP="004F1C02">
      <w:pPr>
        <w:spacing w:after="0"/>
        <w:jc w:val="both"/>
        <w:rPr>
          <w:rFonts w:ascii="Calibri" w:eastAsia="Times New Roman" w:hAnsi="Calibri" w:cs="Calibri"/>
          <w:lang w:val="en-US"/>
        </w:rPr>
      </w:pPr>
    </w:p>
    <w:p w14:paraId="397BB583" w14:textId="77777777" w:rsidR="004F1C02" w:rsidRPr="004F1C02" w:rsidRDefault="004F1C02" w:rsidP="004F1C02">
      <w:pPr>
        <w:spacing w:after="0"/>
        <w:jc w:val="both"/>
        <w:rPr>
          <w:rFonts w:ascii="Calibri" w:eastAsia="Times New Roman" w:hAnsi="Calibri" w:cs="Calibri"/>
          <w:lang w:val="en-US"/>
        </w:rPr>
      </w:pPr>
      <w:r w:rsidRPr="004F1C02">
        <w:rPr>
          <w:rFonts w:ascii="Calibri" w:eastAsia="Times New Roman" w:hAnsi="Calibri" w:cs="Calibri"/>
          <w:lang w:val="en-US"/>
        </w:rPr>
        <w:t>Adres: ....................................................................................................................................................</w:t>
      </w:r>
    </w:p>
    <w:p w14:paraId="59EF482F" w14:textId="77777777" w:rsidR="004F1C02" w:rsidRPr="004F1C02" w:rsidRDefault="004F1C02" w:rsidP="004F1C02">
      <w:pPr>
        <w:spacing w:after="0"/>
        <w:jc w:val="both"/>
        <w:rPr>
          <w:rFonts w:ascii="Calibri" w:eastAsia="Times New Roman" w:hAnsi="Calibri" w:cs="Calibri"/>
          <w:lang w:val="en-US"/>
        </w:rPr>
      </w:pPr>
    </w:p>
    <w:p w14:paraId="4BB10951" w14:textId="77777777" w:rsidR="004F1C02" w:rsidRPr="004F1C02" w:rsidRDefault="004F1C02" w:rsidP="004F1C02">
      <w:pPr>
        <w:spacing w:after="0"/>
        <w:jc w:val="both"/>
        <w:rPr>
          <w:rFonts w:ascii="Calibri" w:eastAsia="Times New Roman" w:hAnsi="Calibri" w:cs="Calibri"/>
          <w:lang w:val="en-US"/>
        </w:rPr>
      </w:pPr>
      <w:r w:rsidRPr="004F1C02">
        <w:rPr>
          <w:rFonts w:ascii="Calibri" w:eastAsia="Times New Roman" w:hAnsi="Calibri" w:cs="Calibri"/>
          <w:lang w:val="en-US"/>
        </w:rPr>
        <w:t>NIP:  ……………..…………………..…………….</w:t>
      </w:r>
    </w:p>
    <w:p w14:paraId="61BF44E3" w14:textId="77777777" w:rsidR="004F1C02" w:rsidRPr="004F1C02" w:rsidRDefault="004F1C02" w:rsidP="004F1C02">
      <w:pPr>
        <w:spacing w:after="0"/>
        <w:jc w:val="both"/>
        <w:rPr>
          <w:rFonts w:ascii="Calibri" w:eastAsia="Times New Roman" w:hAnsi="Calibri" w:cs="Calibri"/>
          <w:lang w:val="en-US"/>
        </w:rPr>
      </w:pPr>
    </w:p>
    <w:p w14:paraId="01C297DA" w14:textId="77777777" w:rsidR="004F1C02" w:rsidRPr="004F1C02" w:rsidRDefault="004F1C02" w:rsidP="004F1C02">
      <w:pPr>
        <w:spacing w:after="0"/>
        <w:jc w:val="both"/>
        <w:rPr>
          <w:rFonts w:ascii="Calibri" w:eastAsia="Times New Roman" w:hAnsi="Calibri" w:cs="Calibri"/>
          <w:lang w:val="en-US"/>
        </w:rPr>
      </w:pPr>
      <w:r w:rsidRPr="004F1C02">
        <w:rPr>
          <w:rFonts w:ascii="Calibri" w:eastAsia="Times New Roman" w:hAnsi="Calibri" w:cs="Calibri"/>
          <w:lang w:val="en-US"/>
        </w:rPr>
        <w:t>TEL. .........…………......................………</w:t>
      </w:r>
    </w:p>
    <w:p w14:paraId="21484271" w14:textId="77777777" w:rsidR="004F1C02" w:rsidRPr="004F1C02" w:rsidRDefault="004F1C02" w:rsidP="004F1C02">
      <w:pPr>
        <w:spacing w:after="0"/>
        <w:jc w:val="both"/>
        <w:rPr>
          <w:rFonts w:ascii="Calibri" w:eastAsia="Times New Roman" w:hAnsi="Calibri" w:cs="Calibri"/>
          <w:lang w:val="en-US"/>
        </w:rPr>
      </w:pPr>
    </w:p>
    <w:p w14:paraId="6C299E06" w14:textId="77777777" w:rsidR="004F1C02" w:rsidRPr="004F1C02" w:rsidRDefault="004F1C02" w:rsidP="004F1C02">
      <w:pPr>
        <w:spacing w:after="0"/>
        <w:jc w:val="both"/>
        <w:rPr>
          <w:rFonts w:ascii="Calibri" w:eastAsia="Times New Roman" w:hAnsi="Calibri" w:cs="Calibri"/>
          <w:lang w:val="en-US"/>
        </w:rPr>
      </w:pPr>
      <w:r w:rsidRPr="004F1C02">
        <w:rPr>
          <w:rFonts w:ascii="Calibri" w:eastAsia="Times New Roman" w:hAnsi="Calibri" w:cs="Calibri"/>
          <w:lang w:val="en-US"/>
        </w:rPr>
        <w:t>Adres e-mail: ………..……………………………</w:t>
      </w:r>
      <w:r w:rsidRPr="004F1C02">
        <w:rPr>
          <w:rFonts w:ascii="Calibri" w:eastAsia="Times New Roman" w:hAnsi="Calibri" w:cs="Calibri"/>
          <w:lang w:val="en-US"/>
        </w:rPr>
        <w:tab/>
      </w:r>
      <w:r w:rsidRPr="004F1C02">
        <w:rPr>
          <w:rFonts w:ascii="Calibri" w:eastAsia="Times New Roman" w:hAnsi="Calibri" w:cs="Calibri"/>
          <w:lang w:val="en-US"/>
        </w:rPr>
        <w:tab/>
      </w:r>
      <w:r w:rsidRPr="004F1C02">
        <w:rPr>
          <w:rFonts w:ascii="Calibri" w:eastAsia="Times New Roman" w:hAnsi="Calibri" w:cs="Calibri"/>
          <w:lang w:val="en-US"/>
        </w:rPr>
        <w:tab/>
      </w:r>
    </w:p>
    <w:p w14:paraId="13A04D22" w14:textId="77777777" w:rsidR="004F1C02" w:rsidRPr="004F1C02" w:rsidRDefault="004F1C02" w:rsidP="004F1C02">
      <w:pPr>
        <w:spacing w:after="0"/>
        <w:jc w:val="both"/>
        <w:rPr>
          <w:rFonts w:ascii="Calibri" w:eastAsia="Times New Roman" w:hAnsi="Calibri" w:cs="Calibri"/>
          <w:i/>
          <w:lang w:val="en-US"/>
        </w:rPr>
      </w:pPr>
    </w:p>
    <w:p w14:paraId="07BBDC0F" w14:textId="77777777" w:rsidR="004F1C02" w:rsidRPr="004F1C02" w:rsidRDefault="004F1C02" w:rsidP="004F1C02">
      <w:pPr>
        <w:spacing w:after="0"/>
        <w:jc w:val="both"/>
        <w:rPr>
          <w:rFonts w:ascii="Calibri" w:eastAsia="Times New Roman" w:hAnsi="Calibri" w:cs="Calibri"/>
          <w:lang w:eastAsia="pl-PL"/>
        </w:rPr>
      </w:pPr>
      <w:r w:rsidRPr="004F1C02">
        <w:rPr>
          <w:rFonts w:ascii="Calibri" w:eastAsia="Times New Roman" w:hAnsi="Calibri" w:cs="Calibri"/>
        </w:rPr>
        <w:t xml:space="preserve">ubiegającego się o udzielenie zamówienia </w:t>
      </w:r>
      <w:r w:rsidRPr="004F1C02">
        <w:rPr>
          <w:rFonts w:ascii="Calibri" w:eastAsia="Times New Roman" w:hAnsi="Calibri" w:cs="Calibri"/>
          <w:lang w:eastAsia="pl-PL"/>
        </w:rPr>
        <w:t>w postępowaniu prowadzonym pod nazwą: „UBEZPIECZENIE MIENIA I ODPOWIEDZIALNOŚCI POWIATU OSTRZESZOWSKIEGO” Znak sprawy: OS.272.2.2.2026</w:t>
      </w:r>
    </w:p>
    <w:p w14:paraId="4CF5E299" w14:textId="77777777" w:rsidR="004F1C02" w:rsidRPr="004F1C02" w:rsidRDefault="004F1C02" w:rsidP="004F1C02">
      <w:pPr>
        <w:spacing w:after="0"/>
        <w:jc w:val="both"/>
        <w:rPr>
          <w:rFonts w:ascii="Calibri" w:eastAsia="Times New Roman" w:hAnsi="Calibri" w:cs="Calibri"/>
          <w:b/>
          <w:lang w:eastAsia="pl-PL"/>
        </w:rPr>
      </w:pPr>
    </w:p>
    <w:p w14:paraId="1002D570" w14:textId="77777777" w:rsidR="004F1C02" w:rsidRPr="004F1C02" w:rsidRDefault="004F1C02" w:rsidP="004F1C02">
      <w:pPr>
        <w:numPr>
          <w:ilvl w:val="0"/>
          <w:numId w:val="42"/>
        </w:numPr>
        <w:spacing w:after="0"/>
        <w:contextualSpacing/>
        <w:rPr>
          <w:rFonts w:ascii="Calibri" w:eastAsia="MS Mincho" w:hAnsi="Calibri" w:cs="Calibri"/>
          <w:b/>
          <w:sz w:val="28"/>
          <w:szCs w:val="28"/>
          <w:lang w:eastAsia="pl-PL"/>
        </w:rPr>
      </w:pPr>
      <w:r w:rsidRPr="004F1C02">
        <w:rPr>
          <w:rFonts w:ascii="Calibri" w:eastAsia="MS Mincho" w:hAnsi="Calibri" w:cs="Calibri"/>
          <w:b/>
          <w:sz w:val="28"/>
          <w:szCs w:val="28"/>
          <w:lang w:eastAsia="pl-PL"/>
        </w:rPr>
        <w:t xml:space="preserve">Cześć ogólna </w:t>
      </w:r>
    </w:p>
    <w:p w14:paraId="57C2D299" w14:textId="77777777" w:rsidR="004F1C02" w:rsidRPr="004F1C02" w:rsidRDefault="004F1C02" w:rsidP="004F1C02">
      <w:pPr>
        <w:spacing w:after="0"/>
        <w:ind w:left="1080"/>
        <w:contextualSpacing/>
        <w:rPr>
          <w:rFonts w:ascii="Calibri" w:eastAsia="MS Mincho" w:hAnsi="Calibri" w:cs="Calibri"/>
          <w:b/>
          <w:lang w:eastAsia="pl-PL"/>
        </w:rPr>
      </w:pPr>
    </w:p>
    <w:p w14:paraId="6816182A" w14:textId="05FF2F06" w:rsidR="004F1C02" w:rsidRPr="004F1C02" w:rsidRDefault="00CE0383" w:rsidP="004F1C02">
      <w:pPr>
        <w:numPr>
          <w:ilvl w:val="0"/>
          <w:numId w:val="55"/>
        </w:numPr>
        <w:spacing w:after="0"/>
        <w:contextualSpacing/>
        <w:jc w:val="both"/>
        <w:rPr>
          <w:rFonts w:ascii="Calibri" w:eastAsia="MS Mincho" w:hAnsi="Calibri" w:cs="Calibri"/>
          <w:b/>
          <w:lang w:eastAsia="pl-PL"/>
        </w:rPr>
      </w:pPr>
      <w:r w:rsidRPr="00CE0383">
        <w:rPr>
          <w:rFonts w:ascii="Calibri" w:eastAsia="MS Mincho" w:hAnsi="Calibri" w:cs="Calibri"/>
          <w:lang w:eastAsia="pl-PL"/>
        </w:rPr>
        <w:t>Oświadczam (oświadczamy), że Wykonawca zobowiązuje się wykonać zamówienie zgodnie z warunkami określonymi w Specyfikacji Warunków Zamówienia (dalej: „SWZ”) oraz składa ofertę w Części 2 zamówienia – „Ubezpieczenia komunikacyjne”, na następujących warunkach:</w:t>
      </w:r>
      <w:r w:rsidR="004F1C02" w:rsidRPr="004F1C02">
        <w:rPr>
          <w:rFonts w:ascii="Calibri" w:eastAsia="MS Mincho" w:hAnsi="Calibri" w:cs="Calibri"/>
          <w:lang w:eastAsia="pl-PL"/>
        </w:rPr>
        <w:t>:</w:t>
      </w:r>
    </w:p>
    <w:p w14:paraId="32A9E245" w14:textId="77777777" w:rsidR="004F1C02" w:rsidRPr="004F1C02" w:rsidRDefault="004F1C02" w:rsidP="004F1C02">
      <w:pPr>
        <w:spacing w:after="0"/>
        <w:jc w:val="right"/>
        <w:rPr>
          <w:rFonts w:ascii="Calibri" w:eastAsia="Times New Roman" w:hAnsi="Calibri" w:cs="Calibri"/>
          <w:b/>
          <w:lang w:eastAsia="pl-PL"/>
        </w:rPr>
      </w:pPr>
    </w:p>
    <w:p w14:paraId="3A5A30D5" w14:textId="77777777" w:rsidR="004F1C02" w:rsidRPr="004F1C02" w:rsidRDefault="004F1C02" w:rsidP="004F1C02">
      <w:pPr>
        <w:numPr>
          <w:ilvl w:val="0"/>
          <w:numId w:val="43"/>
        </w:numPr>
        <w:spacing w:after="0"/>
        <w:contextualSpacing/>
        <w:jc w:val="both"/>
        <w:rPr>
          <w:rFonts w:ascii="Calibri" w:eastAsia="MS Mincho" w:hAnsi="Calibri" w:cs="Calibri"/>
          <w:b/>
          <w:sz w:val="24"/>
          <w:szCs w:val="24"/>
          <w:lang w:eastAsia="pl-PL"/>
        </w:rPr>
      </w:pPr>
      <w:r w:rsidRPr="004F1C02">
        <w:rPr>
          <w:rFonts w:ascii="Calibri" w:eastAsia="MS Mincho" w:hAnsi="Calibri" w:cs="Calibri"/>
          <w:b/>
          <w:sz w:val="24"/>
          <w:szCs w:val="24"/>
          <w:lang w:eastAsia="pl-PL"/>
        </w:rPr>
        <w:t>Cena ofertowa (łączna składka za zamówienie podstawowe i opcjonalne):</w:t>
      </w:r>
    </w:p>
    <w:tbl>
      <w:tblPr>
        <w:tblStyle w:val="Tabela-Siatka2"/>
        <w:tblW w:w="5000" w:type="pct"/>
        <w:tblLook w:val="04A0" w:firstRow="1" w:lastRow="0" w:firstColumn="1" w:lastColumn="0" w:noHBand="0" w:noVBand="1"/>
      </w:tblPr>
      <w:tblGrid>
        <w:gridCol w:w="9062"/>
      </w:tblGrid>
      <w:tr w:rsidR="004F1C02" w:rsidRPr="004F1C02" w14:paraId="268A09B2" w14:textId="77777777" w:rsidTr="004601DE">
        <w:tc>
          <w:tcPr>
            <w:tcW w:w="5000" w:type="pct"/>
          </w:tcPr>
          <w:p w14:paraId="311024F6" w14:textId="77777777" w:rsidR="004F1C02" w:rsidRPr="004F1C02" w:rsidRDefault="004F1C02" w:rsidP="004F1C02">
            <w:pPr>
              <w:contextualSpacing/>
              <w:jc w:val="both"/>
              <w:rPr>
                <w:rFonts w:eastAsia="Times New Roman" w:cs="Calibri"/>
              </w:rPr>
            </w:pPr>
          </w:p>
          <w:p w14:paraId="5366B314" w14:textId="77777777" w:rsidR="004F1C02" w:rsidRPr="004F1C02" w:rsidRDefault="004F1C02" w:rsidP="004F1C02">
            <w:pPr>
              <w:contextualSpacing/>
              <w:jc w:val="center"/>
              <w:rPr>
                <w:rFonts w:eastAsia="Times New Roman" w:cs="Calibri"/>
              </w:rPr>
            </w:pPr>
            <w:r w:rsidRPr="004F1C02">
              <w:rPr>
                <w:rFonts w:eastAsia="Times New Roman" w:cs="Calibri"/>
              </w:rPr>
              <w:t>……………………………………………………………………………... zł</w:t>
            </w:r>
          </w:p>
          <w:p w14:paraId="25F0EB92" w14:textId="77777777" w:rsidR="004F1C02" w:rsidRPr="004F1C02" w:rsidRDefault="004F1C02" w:rsidP="004F1C02">
            <w:pPr>
              <w:contextualSpacing/>
              <w:jc w:val="center"/>
              <w:rPr>
                <w:rFonts w:eastAsia="Times New Roman" w:cs="Calibri"/>
              </w:rPr>
            </w:pPr>
          </w:p>
        </w:tc>
      </w:tr>
      <w:tr w:rsidR="004F1C02" w:rsidRPr="004F1C02" w14:paraId="1326D933" w14:textId="77777777" w:rsidTr="004601DE">
        <w:tc>
          <w:tcPr>
            <w:tcW w:w="5000" w:type="pct"/>
            <w:shd w:val="clear" w:color="auto" w:fill="F2F2F2"/>
          </w:tcPr>
          <w:p w14:paraId="14AF1CF5" w14:textId="4543B073" w:rsidR="00CE0383" w:rsidRPr="00CE0383" w:rsidRDefault="004F1C02" w:rsidP="00CE0383">
            <w:pPr>
              <w:contextualSpacing/>
              <w:jc w:val="both"/>
              <w:rPr>
                <w:rFonts w:eastAsia="Times New Roman" w:cs="Calibri"/>
                <w:i/>
              </w:rPr>
            </w:pPr>
            <w:r w:rsidRPr="004F1C02">
              <w:rPr>
                <w:rFonts w:eastAsia="Times New Roman" w:cs="Calibri"/>
                <w:i/>
              </w:rPr>
              <w:t xml:space="preserve">Cena </w:t>
            </w:r>
            <w:r w:rsidR="00CE0383" w:rsidRPr="00CE0383">
              <w:rPr>
                <w:rFonts w:eastAsia="Times New Roman" w:cs="Calibri"/>
                <w:i/>
              </w:rPr>
              <w:t>ofertowa stanowi sumę składek określonych w lit. b) i c) poniżej.</w:t>
            </w:r>
          </w:p>
          <w:p w14:paraId="35D3A327" w14:textId="50D5114E" w:rsidR="004F1C02" w:rsidRPr="004F1C02" w:rsidRDefault="00CE0383" w:rsidP="00CE0383">
            <w:pPr>
              <w:contextualSpacing/>
              <w:jc w:val="both"/>
              <w:rPr>
                <w:rFonts w:eastAsia="Times New Roman" w:cs="Calibri"/>
                <w:i/>
              </w:rPr>
            </w:pPr>
            <w:r w:rsidRPr="00CE0383">
              <w:rPr>
                <w:rFonts w:eastAsia="Times New Roman" w:cs="Calibri"/>
                <w:i/>
              </w:rPr>
              <w:t>Uwaga</w:t>
            </w:r>
            <w:r>
              <w:rPr>
                <w:rFonts w:eastAsia="Times New Roman" w:cs="Calibri"/>
                <w:i/>
              </w:rPr>
              <w:t xml:space="preserve">: </w:t>
            </w:r>
            <w:r w:rsidRPr="00CE0383">
              <w:rPr>
                <w:rFonts w:eastAsia="Times New Roman" w:cs="Calibri"/>
                <w:i/>
              </w:rPr>
              <w:t xml:space="preserve">Cena ofertowa obejmuje łączną składkę za realizację zamówienia podstawowego oraz zamówienia objętego prawem opcji. Odpowiada ona maksymalnej wartości nominalnej umowy i stanowi wartość przyjmowaną przez Zamawiającego przy sporządzaniu ogłoszenia o wykonaniu </w:t>
            </w:r>
            <w:r w:rsidRPr="00CE0383">
              <w:rPr>
                <w:rFonts w:eastAsia="Times New Roman" w:cs="Calibri"/>
                <w:i/>
              </w:rPr>
              <w:lastRenderedPageBreak/>
              <w:t>umowy, w szczególności w Sekcji IV pkt 4.4 tego ogłoszenia. Cena ofertowa nie stanowi podstawy oceny ofert w kryterium ceny, dla którego uwzględnia się wyłącznie składkę za zamówienie podstawowe określoną w lit. b).</w:t>
            </w:r>
          </w:p>
        </w:tc>
      </w:tr>
    </w:tbl>
    <w:p w14:paraId="54673EAF" w14:textId="77777777" w:rsidR="004F1C02" w:rsidRPr="004F1C02" w:rsidRDefault="004F1C02" w:rsidP="004F1C02">
      <w:pPr>
        <w:spacing w:after="0"/>
        <w:jc w:val="both"/>
        <w:rPr>
          <w:rFonts w:ascii="Calibri" w:eastAsia="Times New Roman" w:hAnsi="Calibri" w:cs="Calibri"/>
          <w:b/>
          <w:lang w:eastAsia="pl-PL"/>
        </w:rPr>
      </w:pPr>
    </w:p>
    <w:p w14:paraId="17DCB284" w14:textId="77777777" w:rsidR="004F1C02" w:rsidRPr="004F1C02" w:rsidRDefault="004F1C02" w:rsidP="004F1C02">
      <w:pPr>
        <w:numPr>
          <w:ilvl w:val="0"/>
          <w:numId w:val="43"/>
        </w:numPr>
        <w:spacing w:after="0"/>
        <w:contextualSpacing/>
        <w:jc w:val="both"/>
        <w:rPr>
          <w:rFonts w:ascii="Calibri" w:eastAsia="MS Mincho" w:hAnsi="Calibri" w:cs="Calibri"/>
          <w:b/>
          <w:sz w:val="24"/>
          <w:szCs w:val="24"/>
          <w:lang w:eastAsia="pl-PL"/>
        </w:rPr>
      </w:pPr>
      <w:r w:rsidRPr="004F1C02">
        <w:rPr>
          <w:rFonts w:ascii="Calibri" w:eastAsia="MS Mincho" w:hAnsi="Calibri" w:cs="Calibri"/>
          <w:b/>
          <w:sz w:val="24"/>
          <w:szCs w:val="24"/>
          <w:lang w:eastAsia="pl-PL"/>
        </w:rPr>
        <w:t>Składka za zamówienie podstawowe:</w:t>
      </w:r>
    </w:p>
    <w:tbl>
      <w:tblPr>
        <w:tblStyle w:val="Tabela-Siatka2"/>
        <w:tblW w:w="5000" w:type="pct"/>
        <w:tblLook w:val="04A0" w:firstRow="1" w:lastRow="0" w:firstColumn="1" w:lastColumn="0" w:noHBand="0" w:noVBand="1"/>
      </w:tblPr>
      <w:tblGrid>
        <w:gridCol w:w="9062"/>
      </w:tblGrid>
      <w:tr w:rsidR="004F1C02" w:rsidRPr="004F1C02" w14:paraId="5BE108D9" w14:textId="77777777" w:rsidTr="004601DE">
        <w:tc>
          <w:tcPr>
            <w:tcW w:w="5000" w:type="pct"/>
          </w:tcPr>
          <w:p w14:paraId="08B93DDC" w14:textId="77777777" w:rsidR="004F1C02" w:rsidRPr="004F1C02" w:rsidRDefault="004F1C02" w:rsidP="004F1C02">
            <w:pPr>
              <w:contextualSpacing/>
              <w:jc w:val="both"/>
              <w:rPr>
                <w:rFonts w:eastAsia="Times New Roman" w:cs="Calibri"/>
              </w:rPr>
            </w:pPr>
          </w:p>
          <w:p w14:paraId="4586D479" w14:textId="77777777" w:rsidR="004F1C02" w:rsidRPr="004F1C02" w:rsidRDefault="004F1C02" w:rsidP="004F1C02">
            <w:pPr>
              <w:contextualSpacing/>
              <w:jc w:val="center"/>
              <w:rPr>
                <w:rFonts w:eastAsia="Times New Roman" w:cs="Calibri"/>
              </w:rPr>
            </w:pPr>
            <w:r w:rsidRPr="004F1C02">
              <w:rPr>
                <w:rFonts w:eastAsia="Times New Roman" w:cs="Calibri"/>
              </w:rPr>
              <w:t>…………………………….. zł</w:t>
            </w:r>
          </w:p>
          <w:p w14:paraId="6091FE98" w14:textId="77777777" w:rsidR="004F1C02" w:rsidRPr="004F1C02" w:rsidRDefault="004F1C02" w:rsidP="004F1C02">
            <w:pPr>
              <w:contextualSpacing/>
              <w:jc w:val="center"/>
              <w:rPr>
                <w:rFonts w:eastAsia="Times New Roman" w:cs="Calibri"/>
              </w:rPr>
            </w:pPr>
          </w:p>
        </w:tc>
      </w:tr>
      <w:tr w:rsidR="004F1C02" w:rsidRPr="004F1C02" w14:paraId="4AE3C257" w14:textId="77777777" w:rsidTr="004601DE">
        <w:tc>
          <w:tcPr>
            <w:tcW w:w="5000" w:type="pct"/>
            <w:shd w:val="clear" w:color="auto" w:fill="F2F2F2"/>
          </w:tcPr>
          <w:p w14:paraId="6B3E0623" w14:textId="77777777" w:rsidR="00CE0383" w:rsidRPr="00CE0383" w:rsidRDefault="00CE0383" w:rsidP="00CE0383">
            <w:pPr>
              <w:contextualSpacing/>
              <w:jc w:val="both"/>
              <w:rPr>
                <w:rFonts w:eastAsia="Times New Roman" w:cs="Calibri"/>
                <w:i/>
              </w:rPr>
            </w:pPr>
            <w:r w:rsidRPr="00CE0383">
              <w:rPr>
                <w:rFonts w:eastAsia="Times New Roman" w:cs="Calibri"/>
                <w:i/>
              </w:rPr>
              <w:t>Składka stanowi składkę cząstkową za 24-miesięczny okres realizacji zamówienia, określoną w Części II pkt 5 niniejszego formularza oferty.</w:t>
            </w:r>
          </w:p>
          <w:p w14:paraId="793D9756" w14:textId="65104277" w:rsidR="004F1C02" w:rsidRPr="004F1C02" w:rsidRDefault="00CE0383" w:rsidP="00CE0383">
            <w:pPr>
              <w:contextualSpacing/>
              <w:jc w:val="both"/>
              <w:rPr>
                <w:rFonts w:eastAsia="Times New Roman" w:cs="Calibri"/>
                <w:i/>
              </w:rPr>
            </w:pPr>
            <w:r w:rsidRPr="00CE0383">
              <w:rPr>
                <w:rFonts w:eastAsia="Times New Roman" w:cs="Calibri"/>
                <w:i/>
              </w:rPr>
              <w:t>Uwaga</w:t>
            </w:r>
            <w:r>
              <w:rPr>
                <w:rFonts w:eastAsia="Times New Roman" w:cs="Calibri"/>
                <w:i/>
              </w:rPr>
              <w:t>:</w:t>
            </w:r>
            <w:r w:rsidRPr="00CE0383">
              <w:rPr>
                <w:rFonts w:eastAsia="Times New Roman" w:cs="Calibri"/>
                <w:i/>
              </w:rPr>
              <w:t xml:space="preserve"> Składka za zamówienie podstawowe stanowi podstawę oceny ofert w kryterium ceny oraz jest kwotą, do której Zamawiający odnosi środki finansowe przeznaczone na sfinansowanie zamówienia. Składka za zamówienie opcjonalne nie jest uwzględniana przy ocenie ofert ani przy ustalaniu, czy cena oferty przekracza kwotę przeznaczoną na sfinansowanie zamówienia podstawowego.</w:t>
            </w:r>
          </w:p>
        </w:tc>
      </w:tr>
    </w:tbl>
    <w:p w14:paraId="1EA36670" w14:textId="77777777" w:rsidR="004F1C02" w:rsidRPr="004F1C02" w:rsidRDefault="004F1C02" w:rsidP="004F1C02">
      <w:pPr>
        <w:spacing w:after="0"/>
        <w:ind w:left="720"/>
        <w:contextualSpacing/>
        <w:jc w:val="both"/>
        <w:rPr>
          <w:rFonts w:ascii="Calibri" w:eastAsia="Times New Roman" w:hAnsi="Calibri" w:cs="Calibri"/>
          <w:b/>
          <w:lang w:eastAsia="pl-PL"/>
        </w:rPr>
      </w:pPr>
    </w:p>
    <w:p w14:paraId="7D9DA090" w14:textId="77777777" w:rsidR="004F1C02" w:rsidRPr="004F1C02" w:rsidRDefault="004F1C02" w:rsidP="004F1C02">
      <w:pPr>
        <w:numPr>
          <w:ilvl w:val="0"/>
          <w:numId w:val="43"/>
        </w:numPr>
        <w:spacing w:after="0"/>
        <w:contextualSpacing/>
        <w:jc w:val="both"/>
        <w:rPr>
          <w:rFonts w:ascii="Calibri" w:eastAsia="Times New Roman" w:hAnsi="Calibri" w:cs="Calibri"/>
          <w:b/>
          <w:sz w:val="24"/>
          <w:szCs w:val="24"/>
          <w:lang w:eastAsia="pl-PL"/>
        </w:rPr>
      </w:pPr>
      <w:r w:rsidRPr="004F1C02">
        <w:rPr>
          <w:rFonts w:ascii="Calibri" w:eastAsia="Times New Roman" w:hAnsi="Calibri" w:cs="Calibri"/>
          <w:b/>
          <w:sz w:val="24"/>
          <w:szCs w:val="24"/>
          <w:lang w:eastAsia="pl-PL"/>
        </w:rPr>
        <w:t>Składka za zamówienie opcjonalne</w:t>
      </w:r>
      <w:r w:rsidRPr="004F1C02">
        <w:rPr>
          <w:rFonts w:ascii="Calibri" w:eastAsia="Times New Roman" w:hAnsi="Calibri" w:cs="Times New Roman"/>
          <w:lang w:eastAsia="pl-PL"/>
        </w:rPr>
        <w:t xml:space="preserve"> </w:t>
      </w:r>
      <w:r w:rsidRPr="004F1C02">
        <w:rPr>
          <w:rFonts w:ascii="Calibri" w:eastAsia="Times New Roman" w:hAnsi="Calibri" w:cs="Calibri"/>
          <w:b/>
          <w:sz w:val="24"/>
          <w:szCs w:val="24"/>
          <w:lang w:eastAsia="pl-PL"/>
        </w:rPr>
        <w:t>(prawo opcji):</w:t>
      </w:r>
    </w:p>
    <w:tbl>
      <w:tblPr>
        <w:tblStyle w:val="Tabela-Siatka2"/>
        <w:tblW w:w="5000" w:type="pct"/>
        <w:tblLook w:val="04A0" w:firstRow="1" w:lastRow="0" w:firstColumn="1" w:lastColumn="0" w:noHBand="0" w:noVBand="1"/>
      </w:tblPr>
      <w:tblGrid>
        <w:gridCol w:w="9062"/>
      </w:tblGrid>
      <w:tr w:rsidR="004F1C02" w:rsidRPr="004F1C02" w14:paraId="06EAF636" w14:textId="77777777" w:rsidTr="004601DE">
        <w:tc>
          <w:tcPr>
            <w:tcW w:w="5000" w:type="pct"/>
          </w:tcPr>
          <w:p w14:paraId="2325B843" w14:textId="77777777" w:rsidR="004F1C02" w:rsidRPr="004F1C02" w:rsidRDefault="004F1C02" w:rsidP="004F1C02">
            <w:pPr>
              <w:contextualSpacing/>
              <w:jc w:val="both"/>
              <w:rPr>
                <w:rFonts w:eastAsia="Times New Roman" w:cs="Calibri"/>
              </w:rPr>
            </w:pPr>
          </w:p>
          <w:p w14:paraId="791AB73B" w14:textId="77777777" w:rsidR="004F1C02" w:rsidRPr="004F1C02" w:rsidRDefault="004F1C02" w:rsidP="004F1C02">
            <w:pPr>
              <w:contextualSpacing/>
              <w:jc w:val="center"/>
              <w:rPr>
                <w:rFonts w:eastAsia="Times New Roman" w:cs="Calibri"/>
              </w:rPr>
            </w:pPr>
            <w:r w:rsidRPr="004F1C02">
              <w:rPr>
                <w:rFonts w:eastAsia="Times New Roman" w:cs="Calibri"/>
              </w:rPr>
              <w:t>…………………………….. zł</w:t>
            </w:r>
          </w:p>
          <w:p w14:paraId="10F44AEC" w14:textId="77777777" w:rsidR="004F1C02" w:rsidRPr="004F1C02" w:rsidRDefault="004F1C02" w:rsidP="004F1C02">
            <w:pPr>
              <w:contextualSpacing/>
              <w:jc w:val="center"/>
              <w:rPr>
                <w:rFonts w:eastAsia="Times New Roman" w:cs="Calibri"/>
              </w:rPr>
            </w:pPr>
          </w:p>
        </w:tc>
      </w:tr>
      <w:tr w:rsidR="004F1C02" w:rsidRPr="004F1C02" w14:paraId="0834B3D8" w14:textId="77777777" w:rsidTr="004601DE">
        <w:tc>
          <w:tcPr>
            <w:tcW w:w="5000" w:type="pct"/>
            <w:shd w:val="clear" w:color="auto" w:fill="F2F2F2"/>
          </w:tcPr>
          <w:p w14:paraId="644D3F97" w14:textId="77777777" w:rsidR="00CE0383" w:rsidRPr="00CE0383" w:rsidRDefault="00CE0383" w:rsidP="00CE0383">
            <w:pPr>
              <w:contextualSpacing/>
              <w:jc w:val="both"/>
              <w:rPr>
                <w:rFonts w:eastAsia="Times New Roman" w:cs="Calibri"/>
                <w:i/>
              </w:rPr>
            </w:pPr>
            <w:r w:rsidRPr="00CE0383">
              <w:rPr>
                <w:rFonts w:eastAsia="Times New Roman" w:cs="Calibri"/>
                <w:i/>
              </w:rPr>
              <w:t>Składka stanowi 20% składki za zamówienie podstawowe określonej w Części I pkt 1 lit. b) niniejszego formularza oferty.</w:t>
            </w:r>
          </w:p>
          <w:p w14:paraId="7826EBE5" w14:textId="3575BB2F" w:rsidR="004F1C02" w:rsidRPr="004F1C02" w:rsidRDefault="00CE0383" w:rsidP="00CE0383">
            <w:pPr>
              <w:contextualSpacing/>
              <w:jc w:val="both"/>
              <w:rPr>
                <w:rFonts w:eastAsia="Times New Roman" w:cs="Calibri"/>
                <w:i/>
              </w:rPr>
            </w:pPr>
            <w:r w:rsidRPr="00CE0383">
              <w:rPr>
                <w:rFonts w:eastAsia="Times New Roman" w:cs="Calibri"/>
                <w:i/>
              </w:rPr>
              <w:t>Uwaga</w:t>
            </w:r>
            <w:r>
              <w:rPr>
                <w:rFonts w:eastAsia="Times New Roman" w:cs="Calibri"/>
                <w:i/>
              </w:rPr>
              <w:t>:</w:t>
            </w:r>
            <w:r w:rsidRPr="00CE0383">
              <w:rPr>
                <w:rFonts w:eastAsia="Times New Roman" w:cs="Calibri"/>
                <w:i/>
              </w:rPr>
              <w:t xml:space="preserve"> Wartość zamówienia opcjonalnego przyjęta do obliczenia ceny oferty służy ustaleniu całkowitej ceny ofertowej. Zamawiający nie jest zobowiązany do skorzystania z prawa opcji, a jej realizacja nastąpi wyłącznie na zasadach i w zakresie określonych w SWZ oraz projektowanych postanowieniach umowy.</w:t>
            </w:r>
          </w:p>
        </w:tc>
      </w:tr>
    </w:tbl>
    <w:p w14:paraId="50A00108" w14:textId="77777777" w:rsidR="004F1C02" w:rsidRDefault="004F1C02" w:rsidP="00B639E1">
      <w:pPr>
        <w:spacing w:after="0"/>
        <w:jc w:val="both"/>
        <w:rPr>
          <w:rFonts w:eastAsia="Times New Roman" w:cstheme="minorHAnsi"/>
          <w:b/>
          <w:lang w:eastAsia="pl-PL"/>
        </w:rPr>
      </w:pPr>
    </w:p>
    <w:p w14:paraId="37D7A964" w14:textId="5CA7D513" w:rsidR="007820FF" w:rsidRDefault="007820FF" w:rsidP="007820FF">
      <w:pPr>
        <w:pStyle w:val="Akapitzlist"/>
        <w:numPr>
          <w:ilvl w:val="0"/>
          <w:numId w:val="57"/>
        </w:numPr>
        <w:spacing w:after="0"/>
        <w:jc w:val="both"/>
        <w:rPr>
          <w:rFonts w:eastAsia="Times New Roman" w:cstheme="minorHAnsi"/>
          <w:b/>
          <w:sz w:val="28"/>
          <w:szCs w:val="28"/>
          <w:lang w:eastAsia="pl-PL"/>
        </w:rPr>
      </w:pPr>
      <w:r w:rsidRPr="007820FF">
        <w:rPr>
          <w:rFonts w:eastAsia="Times New Roman" w:cstheme="minorHAnsi"/>
          <w:b/>
          <w:sz w:val="28"/>
          <w:szCs w:val="28"/>
          <w:lang w:eastAsia="pl-PL"/>
        </w:rPr>
        <w:t>Część szczegółowa</w:t>
      </w:r>
    </w:p>
    <w:p w14:paraId="755F58D6" w14:textId="77777777" w:rsidR="002A148D" w:rsidRPr="007820FF" w:rsidRDefault="002A148D" w:rsidP="002A148D">
      <w:pPr>
        <w:pStyle w:val="Akapitzlist"/>
        <w:spacing w:after="0"/>
        <w:jc w:val="both"/>
        <w:rPr>
          <w:rFonts w:eastAsia="Times New Roman" w:cstheme="minorHAnsi"/>
          <w:b/>
          <w:sz w:val="28"/>
          <w:szCs w:val="28"/>
          <w:lang w:eastAsia="pl-PL"/>
        </w:rPr>
      </w:pPr>
    </w:p>
    <w:bookmarkEnd w:id="0"/>
    <w:p w14:paraId="592CD48B" w14:textId="5B525F83" w:rsidR="00236A18" w:rsidRPr="00AF0958" w:rsidRDefault="00AF0958" w:rsidP="00AF0958">
      <w:pPr>
        <w:pStyle w:val="Akapitzlist"/>
        <w:numPr>
          <w:ilvl w:val="0"/>
          <w:numId w:val="53"/>
        </w:numPr>
        <w:jc w:val="both"/>
        <w:rPr>
          <w:rFonts w:eastAsia="Times New Roman" w:cstheme="minorHAnsi"/>
          <w:b/>
          <w:color w:val="000000"/>
          <w:lang w:eastAsia="pl-PL"/>
        </w:rPr>
      </w:pPr>
      <w:r w:rsidRPr="00AF0958">
        <w:rPr>
          <w:rFonts w:eastAsia="Times New Roman" w:cstheme="minorHAnsi"/>
          <w:b/>
          <w:color w:val="000000"/>
          <w:lang w:eastAsia="pl-PL"/>
        </w:rPr>
        <w:t>Ogólne (Szczególne) Warunki Ubezpieczenia mające zastosowanie do oferowanej ochrony ubezpieczeniowej</w:t>
      </w:r>
      <w:r w:rsidR="00236A18" w:rsidRPr="00AF0958">
        <w:rPr>
          <w:rFonts w:eastAsia="Times New Roman" w:cstheme="minorHAnsi"/>
          <w:b/>
          <w:color w:val="000000"/>
          <w:lang w:eastAsia="pl-PL"/>
        </w:rPr>
        <w:t xml:space="preserve">: </w:t>
      </w:r>
    </w:p>
    <w:p w14:paraId="64149A30" w14:textId="77777777" w:rsidR="00AF0958" w:rsidRPr="00AF0958" w:rsidRDefault="00AF0958" w:rsidP="00AF0958">
      <w:pPr>
        <w:pStyle w:val="Akapitzlist"/>
        <w:spacing w:after="0"/>
        <w:ind w:left="360"/>
        <w:jc w:val="both"/>
        <w:rPr>
          <w:rFonts w:eastAsia="Times New Roman" w:cstheme="minorHAnsi"/>
          <w:bCs/>
          <w:lang w:eastAsia="pl-PL"/>
        </w:rPr>
      </w:pPr>
      <w:r w:rsidRPr="00AF0958">
        <w:rPr>
          <w:rFonts w:eastAsia="Times New Roman" w:cstheme="minorHAnsi"/>
          <w:bCs/>
          <w:lang w:eastAsia="pl-PL"/>
        </w:rPr>
        <w:t>Należy wskazać pełną nazwę ogólnych lub szczególnych warunków ubezpieczenia (OWU/SWU), datę ich uchwalenia lub wejścia w życie oraz symbol lub numer, jeżeli został nadany, odrębnie dla każdego z poniższych rodzajów ubezpieczenia:</w:t>
      </w:r>
    </w:p>
    <w:p w14:paraId="239109E6" w14:textId="02271AD5" w:rsidR="00236A18" w:rsidRPr="004F1C02" w:rsidRDefault="00236A18" w:rsidP="00236A18">
      <w:pPr>
        <w:pStyle w:val="Akapitzlist"/>
        <w:numPr>
          <w:ilvl w:val="0"/>
          <w:numId w:val="50"/>
        </w:numPr>
        <w:spacing w:after="0"/>
        <w:jc w:val="both"/>
        <w:rPr>
          <w:rFonts w:eastAsia="Times New Roman" w:cstheme="minorHAnsi"/>
          <w:b/>
          <w:lang w:eastAsia="pl-PL"/>
        </w:rPr>
      </w:pPr>
      <w:r w:rsidRPr="004F1C02">
        <w:rPr>
          <w:rFonts w:eastAsia="Times New Roman" w:cstheme="minorHAnsi"/>
          <w:b/>
          <w:lang w:eastAsia="pl-PL"/>
        </w:rPr>
        <w:t>Auto Casco:</w:t>
      </w:r>
    </w:p>
    <w:p w14:paraId="0E3593A0" w14:textId="561581B6" w:rsidR="00236A18" w:rsidRPr="004F1C02" w:rsidRDefault="00236A18" w:rsidP="00236A18">
      <w:pPr>
        <w:spacing w:after="0"/>
        <w:ind w:left="360"/>
        <w:contextualSpacing/>
        <w:jc w:val="both"/>
        <w:rPr>
          <w:rFonts w:eastAsia="Times New Roman" w:cstheme="minorHAnsi"/>
          <w:b/>
          <w:lang w:eastAsia="pl-PL"/>
        </w:rPr>
      </w:pPr>
      <w:r w:rsidRPr="004F1C02">
        <w:rPr>
          <w:rFonts w:eastAsia="Times New Roman" w:cstheme="minorHAnsi"/>
          <w:lang w:eastAsia="pl-PL"/>
        </w:rPr>
        <w:t>………………………………………………………………………………………………………………………………………………………………………………………………………………</w:t>
      </w:r>
    </w:p>
    <w:p w14:paraId="386D1726" w14:textId="77777777" w:rsidR="00236A18" w:rsidRPr="004F1C02" w:rsidRDefault="00236A18" w:rsidP="00236A18">
      <w:pPr>
        <w:numPr>
          <w:ilvl w:val="0"/>
          <w:numId w:val="50"/>
        </w:numPr>
        <w:spacing w:after="0"/>
        <w:jc w:val="both"/>
        <w:rPr>
          <w:rFonts w:eastAsia="Times New Roman" w:cstheme="minorHAnsi"/>
          <w:b/>
          <w:lang w:eastAsia="pl-PL"/>
        </w:rPr>
      </w:pPr>
      <w:r w:rsidRPr="004F1C02">
        <w:rPr>
          <w:rFonts w:eastAsia="Times New Roman" w:cstheme="minorHAnsi"/>
          <w:b/>
          <w:lang w:eastAsia="pl-PL"/>
        </w:rPr>
        <w:t>NNW kierowców i pasażerów:</w:t>
      </w:r>
    </w:p>
    <w:p w14:paraId="4C1DE538" w14:textId="121E0520" w:rsidR="00236A18" w:rsidRPr="004F1C02" w:rsidRDefault="00236A18" w:rsidP="00236A18">
      <w:pPr>
        <w:spacing w:after="0"/>
        <w:ind w:left="360"/>
        <w:jc w:val="both"/>
        <w:rPr>
          <w:rFonts w:eastAsia="Times New Roman" w:cstheme="minorHAnsi"/>
          <w:lang w:eastAsia="pl-PL"/>
        </w:rPr>
      </w:pPr>
      <w:r w:rsidRPr="004F1C02">
        <w:rPr>
          <w:rFonts w:eastAsia="Times New Roman" w:cstheme="minorHAnsi"/>
          <w:lang w:eastAsia="pl-PL"/>
        </w:rPr>
        <w:t>………………………………………………………………………………………………………………………………………………………………………………………………………………</w:t>
      </w:r>
    </w:p>
    <w:p w14:paraId="31EF7C12" w14:textId="77777777" w:rsidR="00236A18" w:rsidRPr="004F1C02" w:rsidRDefault="00236A18" w:rsidP="00236A18">
      <w:pPr>
        <w:numPr>
          <w:ilvl w:val="0"/>
          <w:numId w:val="50"/>
        </w:numPr>
        <w:spacing w:after="0"/>
        <w:contextualSpacing/>
        <w:jc w:val="both"/>
        <w:rPr>
          <w:rFonts w:eastAsia="Times New Roman" w:cstheme="minorHAnsi"/>
          <w:b/>
          <w:lang w:eastAsia="pl-PL"/>
        </w:rPr>
      </w:pPr>
      <w:r w:rsidRPr="004F1C02">
        <w:rPr>
          <w:rFonts w:eastAsia="Times New Roman" w:cstheme="minorHAnsi"/>
          <w:b/>
          <w:lang w:eastAsia="pl-PL"/>
        </w:rPr>
        <w:t>Assistance:</w:t>
      </w:r>
    </w:p>
    <w:p w14:paraId="4B779980" w14:textId="00F0845F" w:rsidR="00236A18" w:rsidRPr="004F1C02" w:rsidRDefault="00236A18" w:rsidP="00236A18">
      <w:pPr>
        <w:spacing w:after="0"/>
        <w:ind w:left="360"/>
        <w:contextualSpacing/>
        <w:jc w:val="both"/>
        <w:rPr>
          <w:rFonts w:eastAsia="Times New Roman" w:cstheme="minorHAnsi"/>
          <w:b/>
          <w:lang w:eastAsia="pl-PL"/>
        </w:rPr>
      </w:pPr>
      <w:r w:rsidRPr="004F1C02">
        <w:rPr>
          <w:rFonts w:eastAsia="Times New Roman" w:cstheme="minorHAnsi"/>
          <w:lang w:eastAsia="pl-PL"/>
        </w:rPr>
        <w:t>………………………………………………………………………………………………………………………………………………………………………………………………………………</w:t>
      </w:r>
    </w:p>
    <w:p w14:paraId="34EE42E1" w14:textId="5E4E85F1" w:rsidR="00AF0958" w:rsidRPr="00AF0958" w:rsidRDefault="00AF0958" w:rsidP="00AF0958">
      <w:pPr>
        <w:spacing w:after="0"/>
        <w:jc w:val="both"/>
        <w:rPr>
          <w:rFonts w:eastAsia="Times New Roman" w:cstheme="minorHAnsi"/>
          <w:i/>
          <w:iCs/>
          <w:lang w:eastAsia="pl-PL"/>
        </w:rPr>
      </w:pPr>
      <w:r w:rsidRPr="00AF0958">
        <w:rPr>
          <w:rFonts w:eastAsia="Times New Roman" w:cstheme="minorHAnsi"/>
          <w:i/>
          <w:iCs/>
          <w:lang w:eastAsia="pl-PL"/>
        </w:rPr>
        <w:t>Uwaga: Dla każdego z wymienionych rodzajów ubezpieczenia Wykonawca zobowiązany jest jednoznacznie wskazać właściwe OWU/SWU mające zastosowanie do oferowanej ochrony ubezpieczeniowej. Dopuszcza się dołączenie OWU/SWU do oferty zamiast ich wskazania w powyższych pozycjach, pod warunkiem jednoznacznego określenia, którego rodzaju ubezpieczenia dotyczą.</w:t>
      </w:r>
    </w:p>
    <w:p w14:paraId="7FEA0E45" w14:textId="178AC803" w:rsidR="00236A18" w:rsidRPr="00AF0958" w:rsidRDefault="00AF0958" w:rsidP="00AF0958">
      <w:pPr>
        <w:spacing w:after="0"/>
        <w:jc w:val="both"/>
        <w:rPr>
          <w:rFonts w:eastAsia="Times New Roman" w:cstheme="minorHAnsi"/>
          <w:i/>
          <w:iCs/>
          <w:lang w:eastAsia="pl-PL"/>
        </w:rPr>
      </w:pPr>
      <w:r w:rsidRPr="00AF0958">
        <w:rPr>
          <w:rFonts w:eastAsia="Times New Roman" w:cstheme="minorHAnsi"/>
          <w:i/>
          <w:iCs/>
          <w:lang w:eastAsia="pl-PL"/>
        </w:rPr>
        <w:lastRenderedPageBreak/>
        <w:t xml:space="preserve">Brak wskazania lub dołączenia OWU/SWU, uniemożliwiający ustalenie warunków oferowanej ochrony ubezpieczeniowej, stanowi niezgodność treści oferty z warunkami zamówienia i skutkuje jej odrzuceniem na podstawie art. 226 ust. 1 pkt 5 </w:t>
      </w:r>
      <w:proofErr w:type="spellStart"/>
      <w:r w:rsidRPr="00AF0958">
        <w:rPr>
          <w:rFonts w:eastAsia="Times New Roman" w:cstheme="minorHAnsi"/>
          <w:i/>
          <w:iCs/>
          <w:lang w:eastAsia="pl-PL"/>
        </w:rPr>
        <w:t>PrZamPubl</w:t>
      </w:r>
      <w:proofErr w:type="spellEnd"/>
      <w:r w:rsidRPr="00AF0958">
        <w:rPr>
          <w:rFonts w:eastAsia="Times New Roman" w:cstheme="minorHAnsi"/>
          <w:i/>
          <w:iCs/>
          <w:lang w:eastAsia="pl-PL"/>
        </w:rPr>
        <w:t xml:space="preserve">, z uwzględnieniem możliwości wyjaśnienia treści oferty na zasadach określonych w art. 223 ust. 1 </w:t>
      </w:r>
      <w:proofErr w:type="spellStart"/>
      <w:r w:rsidRPr="00AF0958">
        <w:rPr>
          <w:rFonts w:eastAsia="Times New Roman" w:cstheme="minorHAnsi"/>
          <w:i/>
          <w:iCs/>
          <w:lang w:eastAsia="pl-PL"/>
        </w:rPr>
        <w:t>PrZamPubl</w:t>
      </w:r>
      <w:proofErr w:type="spellEnd"/>
      <w:r w:rsidRPr="00AF0958">
        <w:rPr>
          <w:rFonts w:eastAsia="Times New Roman" w:cstheme="minorHAnsi"/>
          <w:i/>
          <w:iCs/>
          <w:lang w:eastAsia="pl-PL"/>
        </w:rPr>
        <w:t>.</w:t>
      </w:r>
    </w:p>
    <w:p w14:paraId="3C580A20" w14:textId="77777777" w:rsidR="004F1C02" w:rsidRPr="004F1C02" w:rsidRDefault="004F1C02" w:rsidP="00236A18">
      <w:pPr>
        <w:spacing w:after="0"/>
        <w:jc w:val="both"/>
        <w:rPr>
          <w:rFonts w:eastAsia="Times New Roman" w:cstheme="minorHAnsi"/>
          <w:lang w:eastAsia="pl-PL"/>
        </w:rPr>
      </w:pPr>
    </w:p>
    <w:p w14:paraId="513265ED" w14:textId="7700A8A0" w:rsidR="00236A18" w:rsidRDefault="007820FF" w:rsidP="008C2EB8">
      <w:pPr>
        <w:pStyle w:val="Akapitzlist"/>
        <w:numPr>
          <w:ilvl w:val="0"/>
          <w:numId w:val="53"/>
        </w:numPr>
        <w:spacing w:after="0"/>
        <w:jc w:val="both"/>
        <w:rPr>
          <w:rFonts w:eastAsia="Times New Roman" w:cstheme="minorHAnsi"/>
          <w:b/>
          <w:color w:val="000000"/>
          <w:lang w:eastAsia="pl-PL"/>
        </w:rPr>
      </w:pPr>
      <w:r w:rsidRPr="00AF0958">
        <w:rPr>
          <w:rFonts w:eastAsia="Times New Roman" w:cstheme="minorHAnsi"/>
          <w:b/>
          <w:color w:val="000000"/>
          <w:lang w:eastAsia="pl-PL"/>
        </w:rPr>
        <w:t>Składki jednostkowe i stawki ubezpieczeniowe mające zastosowanie w każdym 12-miesięcznym okresie ubezpieczenia (okresie rozliczeniowym) w trakcie obowiązywania umowy generalnej, w tym przy obejmowaniu ochroną ubezpieczeniową kolejnych pojazdów, również nabytych w trakcie realizacji zamówienia, a także w przypadku skorzystania przez Zamawiającego z prawa opcji zwiększającej zakres zamówienia (doubezpieczenia):</w:t>
      </w:r>
    </w:p>
    <w:p w14:paraId="5AEBFF98" w14:textId="77777777" w:rsidR="00AF0958" w:rsidRPr="00AF0958" w:rsidRDefault="00AF0958" w:rsidP="00AF0958">
      <w:pPr>
        <w:pStyle w:val="Akapitzlist"/>
        <w:spacing w:after="0"/>
        <w:ind w:left="360"/>
        <w:jc w:val="both"/>
        <w:rPr>
          <w:rFonts w:eastAsia="Times New Roman" w:cstheme="minorHAnsi"/>
          <w:b/>
          <w:color w:val="000000"/>
          <w:lang w:eastAsia="pl-PL"/>
        </w:rPr>
      </w:pPr>
    </w:p>
    <w:p w14:paraId="157D0E7D" w14:textId="0727E50F" w:rsidR="00236A18" w:rsidRPr="00AF0958" w:rsidRDefault="00236A18" w:rsidP="008C2EB8">
      <w:pPr>
        <w:pStyle w:val="Akapitzlist"/>
        <w:numPr>
          <w:ilvl w:val="1"/>
          <w:numId w:val="54"/>
        </w:numPr>
        <w:tabs>
          <w:tab w:val="left" w:pos="0"/>
        </w:tabs>
        <w:spacing w:after="0"/>
        <w:jc w:val="both"/>
        <w:rPr>
          <w:rFonts w:eastAsia="Times New Roman" w:cstheme="minorHAnsi"/>
          <w:b/>
          <w:highlight w:val="lightGray"/>
          <w:lang w:eastAsia="pl-PL"/>
        </w:rPr>
      </w:pPr>
      <w:r w:rsidRPr="00AF0958">
        <w:rPr>
          <w:rFonts w:eastAsia="Times New Roman" w:cstheme="minorHAnsi"/>
          <w:b/>
          <w:highlight w:val="lightGray"/>
          <w:lang w:eastAsia="pl-PL"/>
        </w:rPr>
        <w:t>obowiązkowe ubezpieczenie odpowiedzialności cywilnej posiadaczy pojazdów mechanicznych (OC</w:t>
      </w:r>
      <w:r w:rsidR="00AF0958">
        <w:rPr>
          <w:rFonts w:eastAsia="Times New Roman" w:cstheme="minorHAnsi"/>
          <w:b/>
          <w:highlight w:val="lightGray"/>
          <w:lang w:eastAsia="pl-PL"/>
        </w:rPr>
        <w:t xml:space="preserve"> </w:t>
      </w:r>
      <w:proofErr w:type="spellStart"/>
      <w:r w:rsidR="00AF0958">
        <w:rPr>
          <w:rFonts w:eastAsia="Times New Roman" w:cstheme="minorHAnsi"/>
          <w:b/>
          <w:highlight w:val="lightGray"/>
          <w:lang w:eastAsia="pl-PL"/>
        </w:rPr>
        <w:t>ppm</w:t>
      </w:r>
      <w:proofErr w:type="spellEnd"/>
      <w:r w:rsidRPr="00AF0958">
        <w:rPr>
          <w:rFonts w:eastAsia="Times New Roman" w:cstheme="minorHAnsi"/>
          <w:b/>
          <w:highlight w:val="lightGray"/>
          <w:lang w:eastAsia="pl-PL"/>
        </w:rPr>
        <w:t xml:space="preserve">): </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6"/>
        <w:gridCol w:w="4406"/>
      </w:tblGrid>
      <w:tr w:rsidR="005A700D" w:rsidRPr="004F1C02" w14:paraId="688DD569" w14:textId="77777777" w:rsidTr="008F737E">
        <w:trPr>
          <w:trHeight w:val="630"/>
        </w:trPr>
        <w:tc>
          <w:tcPr>
            <w:tcW w:w="2569" w:type="pct"/>
            <w:shd w:val="clear" w:color="auto" w:fill="D9D9D9" w:themeFill="background1" w:themeFillShade="D9"/>
            <w:vAlign w:val="center"/>
          </w:tcPr>
          <w:p w14:paraId="56FCE027"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Rodzaj pojazdu</w:t>
            </w:r>
          </w:p>
        </w:tc>
        <w:tc>
          <w:tcPr>
            <w:tcW w:w="2431" w:type="pct"/>
            <w:shd w:val="clear" w:color="auto" w:fill="D9D9D9" w:themeFill="background1" w:themeFillShade="D9"/>
            <w:vAlign w:val="center"/>
          </w:tcPr>
          <w:p w14:paraId="5931DA3A" w14:textId="2052AB4C" w:rsidR="005A700D" w:rsidRPr="004F1C02" w:rsidRDefault="005A700D" w:rsidP="00AF0958">
            <w:pPr>
              <w:spacing w:after="0" w:line="240" w:lineRule="auto"/>
              <w:jc w:val="center"/>
              <w:rPr>
                <w:rFonts w:eastAsia="Times New Roman" w:cstheme="minorHAnsi"/>
                <w:lang w:eastAsia="pl-PL"/>
              </w:rPr>
            </w:pPr>
            <w:r w:rsidRPr="004F1C02">
              <w:rPr>
                <w:rFonts w:eastAsia="Times New Roman" w:cstheme="minorHAnsi"/>
                <w:lang w:eastAsia="pl-PL"/>
              </w:rPr>
              <w:t xml:space="preserve"> </w:t>
            </w:r>
            <w:r w:rsidR="00147CC7" w:rsidRPr="00147CC7">
              <w:rPr>
                <w:rFonts w:eastAsia="Times New Roman" w:cstheme="minorHAnsi"/>
                <w:lang w:eastAsia="pl-PL"/>
              </w:rPr>
              <w:t>Składka jednostkowa za jeden pojazd za 12-miesięczny okres ubezpieczenia</w:t>
            </w:r>
          </w:p>
        </w:tc>
      </w:tr>
      <w:tr w:rsidR="005A700D" w:rsidRPr="004F1C02" w14:paraId="730D6674" w14:textId="77777777" w:rsidTr="008F737E">
        <w:trPr>
          <w:trHeight w:val="567"/>
        </w:trPr>
        <w:tc>
          <w:tcPr>
            <w:tcW w:w="2569" w:type="pct"/>
            <w:vAlign w:val="center"/>
          </w:tcPr>
          <w:p w14:paraId="2440FE07" w14:textId="3AB2DD7E"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samochody osobowe</w:t>
            </w:r>
          </w:p>
        </w:tc>
        <w:tc>
          <w:tcPr>
            <w:tcW w:w="2431" w:type="pct"/>
            <w:vAlign w:val="center"/>
          </w:tcPr>
          <w:p w14:paraId="6C5E270F"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5A700D" w:rsidRPr="004F1C02" w14:paraId="532ADA6C" w14:textId="77777777" w:rsidTr="008F737E">
        <w:trPr>
          <w:trHeight w:val="567"/>
        </w:trPr>
        <w:tc>
          <w:tcPr>
            <w:tcW w:w="2569" w:type="pct"/>
            <w:vAlign w:val="center"/>
          </w:tcPr>
          <w:p w14:paraId="676570E3" w14:textId="77777777" w:rsidR="008F737E" w:rsidRPr="004F1C02" w:rsidRDefault="008F737E" w:rsidP="008F737E">
            <w:pPr>
              <w:spacing w:after="0" w:line="240" w:lineRule="auto"/>
              <w:rPr>
                <w:rFonts w:eastAsia="Times New Roman" w:cstheme="minorHAnsi"/>
                <w:lang w:eastAsia="pl-PL"/>
              </w:rPr>
            </w:pPr>
            <w:r w:rsidRPr="004F1C02">
              <w:rPr>
                <w:rFonts w:eastAsia="Times New Roman" w:cstheme="minorHAnsi"/>
                <w:lang w:eastAsia="pl-PL"/>
              </w:rPr>
              <w:t>samochody ciężarowe o DMC &lt; 3,5 t</w:t>
            </w:r>
            <w:r>
              <w:rPr>
                <w:rFonts w:eastAsia="Times New Roman" w:cstheme="minorHAnsi"/>
                <w:lang w:eastAsia="pl-PL"/>
              </w:rPr>
              <w:t xml:space="preserve">, </w:t>
            </w:r>
            <w:r w:rsidRPr="008F737E">
              <w:rPr>
                <w:rFonts w:eastAsia="Times New Roman" w:cstheme="minorHAnsi"/>
                <w:lang w:eastAsia="pl-PL"/>
              </w:rPr>
              <w:t>w tym z podziałem według ładowności</w:t>
            </w:r>
          </w:p>
          <w:p w14:paraId="39A8AAA1" w14:textId="77777777" w:rsidR="008F737E" w:rsidRPr="008F737E" w:rsidRDefault="008F737E" w:rsidP="008F737E">
            <w:pPr>
              <w:pStyle w:val="Akapitzlist"/>
              <w:numPr>
                <w:ilvl w:val="1"/>
                <w:numId w:val="65"/>
              </w:numPr>
              <w:spacing w:after="0" w:line="240" w:lineRule="auto"/>
              <w:rPr>
                <w:rFonts w:eastAsia="Times New Roman" w:cstheme="minorHAnsi"/>
                <w:lang w:eastAsia="pl-PL"/>
              </w:rPr>
            </w:pPr>
            <w:r w:rsidRPr="008F737E">
              <w:rPr>
                <w:rFonts w:eastAsia="Times New Roman" w:cstheme="minorHAnsi"/>
                <w:lang w:eastAsia="pl-PL"/>
              </w:rPr>
              <w:t>o ładowności do …………..…..</w:t>
            </w:r>
          </w:p>
          <w:p w14:paraId="16A6A720" w14:textId="77777777" w:rsidR="008F737E" w:rsidRPr="008F737E" w:rsidRDefault="008F737E" w:rsidP="008F737E">
            <w:pPr>
              <w:pStyle w:val="Akapitzlist"/>
              <w:numPr>
                <w:ilvl w:val="1"/>
                <w:numId w:val="65"/>
              </w:numPr>
              <w:spacing w:after="0" w:line="240" w:lineRule="auto"/>
              <w:rPr>
                <w:rFonts w:eastAsia="Times New Roman" w:cstheme="minorHAnsi"/>
                <w:lang w:eastAsia="pl-PL"/>
              </w:rPr>
            </w:pPr>
            <w:r w:rsidRPr="008F737E">
              <w:rPr>
                <w:rFonts w:eastAsia="Times New Roman" w:cstheme="minorHAnsi"/>
                <w:lang w:eastAsia="pl-PL"/>
              </w:rPr>
              <w:t>o ładowności powyżej  ……………..…..</w:t>
            </w:r>
          </w:p>
          <w:p w14:paraId="2D8BEEF4" w14:textId="77777777" w:rsidR="008F737E" w:rsidRDefault="008F737E" w:rsidP="00AF0958">
            <w:pPr>
              <w:spacing w:after="0" w:line="240" w:lineRule="auto"/>
              <w:rPr>
                <w:rFonts w:eastAsia="Times New Roman" w:cstheme="minorHAnsi"/>
                <w:lang w:eastAsia="pl-PL"/>
              </w:rPr>
            </w:pPr>
          </w:p>
          <w:p w14:paraId="01FF8746" w14:textId="0A16F399" w:rsidR="00AF0958" w:rsidRPr="0010509A" w:rsidRDefault="00AF0958" w:rsidP="00AF0958">
            <w:pPr>
              <w:spacing w:after="0" w:line="240" w:lineRule="auto"/>
              <w:rPr>
                <w:rFonts w:eastAsia="Times New Roman" w:cstheme="minorHAnsi"/>
                <w:i/>
                <w:iCs/>
                <w:lang w:eastAsia="pl-PL"/>
              </w:rPr>
            </w:pPr>
            <w:r w:rsidRPr="0010509A">
              <w:rPr>
                <w:rFonts w:eastAsia="Times New Roman" w:cstheme="minorHAnsi"/>
                <w:i/>
                <w:iCs/>
                <w:lang w:eastAsia="pl-PL"/>
              </w:rPr>
              <w:t>Uwaga: Punkty 1 i 2 wypełniają wyłącznie Wykonawcy stosujący zróżnicowanie wysokości składki lub stawki ubezpieczeniowej w zależności od ładowności pojazdu. W przypadku niestosowania takiego podziału Wykonawca wskazuje jedną składkę lub stawkę dla danej kategorii pojazdów, bez konieczności wypełniania punktów 1 i 2</w:t>
            </w:r>
          </w:p>
        </w:tc>
        <w:tc>
          <w:tcPr>
            <w:tcW w:w="2431" w:type="pct"/>
            <w:vAlign w:val="center"/>
          </w:tcPr>
          <w:p w14:paraId="42F52F78"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5A700D" w:rsidRPr="004F1C02" w14:paraId="18C9E449" w14:textId="77777777" w:rsidTr="008F737E">
        <w:trPr>
          <w:trHeight w:val="567"/>
        </w:trPr>
        <w:tc>
          <w:tcPr>
            <w:tcW w:w="2569" w:type="pct"/>
            <w:vAlign w:val="center"/>
          </w:tcPr>
          <w:p w14:paraId="2E0A4B2F" w14:textId="2F2E8D6E"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samochody ciężarowe o DMC &gt; 3,5 t</w:t>
            </w:r>
          </w:p>
        </w:tc>
        <w:tc>
          <w:tcPr>
            <w:tcW w:w="2431" w:type="pct"/>
            <w:vAlign w:val="center"/>
          </w:tcPr>
          <w:p w14:paraId="5BF31DC5"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A243BA" w:rsidRPr="004F1C02" w14:paraId="79DF55BE" w14:textId="77777777" w:rsidTr="008F737E">
        <w:trPr>
          <w:trHeight w:val="567"/>
        </w:trPr>
        <w:tc>
          <w:tcPr>
            <w:tcW w:w="2569" w:type="pct"/>
            <w:vAlign w:val="center"/>
          </w:tcPr>
          <w:p w14:paraId="03EC3349" w14:textId="6553BA4C" w:rsidR="00A243BA" w:rsidRPr="004F1C02" w:rsidRDefault="00B85273" w:rsidP="007C02CF">
            <w:pPr>
              <w:spacing w:after="0" w:line="240" w:lineRule="auto"/>
              <w:rPr>
                <w:rFonts w:eastAsia="Times New Roman" w:cstheme="minorHAnsi"/>
                <w:lang w:eastAsia="pl-PL"/>
              </w:rPr>
            </w:pPr>
            <w:r w:rsidRPr="00B85273">
              <w:rPr>
                <w:rFonts w:eastAsia="Times New Roman" w:cstheme="minorHAnsi"/>
                <w:lang w:eastAsia="pl-PL"/>
              </w:rPr>
              <w:t>pojazdy specjalne - skrapiarka do asfaltu używana przy budowie dróg</w:t>
            </w:r>
          </w:p>
        </w:tc>
        <w:tc>
          <w:tcPr>
            <w:tcW w:w="2431" w:type="pct"/>
            <w:vAlign w:val="center"/>
          </w:tcPr>
          <w:p w14:paraId="177836E9" w14:textId="77777777" w:rsidR="00A243BA" w:rsidRPr="004F1C02" w:rsidRDefault="00A243BA" w:rsidP="007C02CF">
            <w:pPr>
              <w:spacing w:after="0" w:line="240" w:lineRule="auto"/>
              <w:jc w:val="center"/>
              <w:rPr>
                <w:rFonts w:eastAsia="Times New Roman" w:cstheme="minorHAnsi"/>
                <w:lang w:eastAsia="pl-PL"/>
              </w:rPr>
            </w:pPr>
          </w:p>
        </w:tc>
      </w:tr>
      <w:tr w:rsidR="005A700D" w:rsidRPr="004F1C02" w14:paraId="4802CA7B" w14:textId="77777777" w:rsidTr="008F737E">
        <w:trPr>
          <w:trHeight w:val="567"/>
        </w:trPr>
        <w:tc>
          <w:tcPr>
            <w:tcW w:w="2569" w:type="pct"/>
            <w:vAlign w:val="center"/>
          </w:tcPr>
          <w:p w14:paraId="14479692" w14:textId="38B9742A"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t>walec drogowy</w:t>
            </w:r>
          </w:p>
        </w:tc>
        <w:tc>
          <w:tcPr>
            <w:tcW w:w="2431" w:type="pct"/>
            <w:vAlign w:val="center"/>
          </w:tcPr>
          <w:p w14:paraId="19680E8C"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50F1F1E8"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2E1E9E50" w14:textId="77777777"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t>ciągniki rolnicze</w:t>
            </w:r>
          </w:p>
        </w:tc>
        <w:tc>
          <w:tcPr>
            <w:tcW w:w="2431" w:type="pct"/>
            <w:tcBorders>
              <w:top w:val="single" w:sz="6" w:space="0" w:color="auto"/>
              <w:left w:val="single" w:sz="6" w:space="0" w:color="auto"/>
              <w:bottom w:val="single" w:sz="4" w:space="0" w:color="auto"/>
              <w:right w:val="single" w:sz="6" w:space="0" w:color="auto"/>
            </w:tcBorders>
            <w:vAlign w:val="center"/>
          </w:tcPr>
          <w:p w14:paraId="67AC1D6E"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68F1A14F"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4E8A0881" w14:textId="75C6E99E"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t>przyczepy</w:t>
            </w:r>
          </w:p>
          <w:p w14:paraId="00840B1B" w14:textId="5C084882" w:rsidR="005A700D" w:rsidRPr="00AF0958" w:rsidRDefault="005A700D" w:rsidP="00AF0958">
            <w:pPr>
              <w:pStyle w:val="Akapitzlist"/>
              <w:numPr>
                <w:ilvl w:val="0"/>
                <w:numId w:val="63"/>
              </w:numPr>
              <w:spacing w:after="0" w:line="240" w:lineRule="auto"/>
              <w:rPr>
                <w:rFonts w:eastAsia="Times New Roman" w:cstheme="minorHAnsi"/>
                <w:lang w:eastAsia="pl-PL"/>
              </w:rPr>
            </w:pPr>
            <w:r w:rsidRPr="00AF0958">
              <w:rPr>
                <w:rFonts w:eastAsia="Times New Roman" w:cstheme="minorHAnsi"/>
                <w:lang w:eastAsia="pl-PL"/>
              </w:rPr>
              <w:t xml:space="preserve">lekka </w:t>
            </w:r>
          </w:p>
          <w:p w14:paraId="568CB443" w14:textId="10BC4A0A" w:rsidR="005A700D" w:rsidRPr="00AF0958" w:rsidRDefault="005A700D" w:rsidP="00AF0958">
            <w:pPr>
              <w:pStyle w:val="Akapitzlist"/>
              <w:numPr>
                <w:ilvl w:val="0"/>
                <w:numId w:val="63"/>
              </w:numPr>
              <w:spacing w:after="0" w:line="240" w:lineRule="auto"/>
              <w:rPr>
                <w:rFonts w:eastAsia="Times New Roman" w:cstheme="minorHAnsi"/>
                <w:lang w:eastAsia="pl-PL"/>
              </w:rPr>
            </w:pPr>
            <w:r w:rsidRPr="00AF0958">
              <w:rPr>
                <w:rFonts w:eastAsia="Times New Roman" w:cstheme="minorHAnsi"/>
                <w:lang w:eastAsia="pl-PL"/>
              </w:rPr>
              <w:t>ciężarowa</w:t>
            </w:r>
          </w:p>
          <w:p w14:paraId="0F90DB26" w14:textId="588E0F9D" w:rsidR="005A700D" w:rsidRPr="00AF0958" w:rsidRDefault="005A700D" w:rsidP="00AF0958">
            <w:pPr>
              <w:pStyle w:val="Akapitzlist"/>
              <w:numPr>
                <w:ilvl w:val="0"/>
                <w:numId w:val="63"/>
              </w:numPr>
              <w:spacing w:after="0" w:line="240" w:lineRule="auto"/>
              <w:rPr>
                <w:rFonts w:eastAsia="Times New Roman" w:cstheme="minorHAnsi"/>
                <w:lang w:eastAsia="pl-PL"/>
              </w:rPr>
            </w:pPr>
            <w:r w:rsidRPr="00AF0958">
              <w:rPr>
                <w:rFonts w:eastAsia="Times New Roman" w:cstheme="minorHAnsi"/>
                <w:lang w:eastAsia="pl-PL"/>
              </w:rPr>
              <w:t>wywrotka</w:t>
            </w:r>
          </w:p>
          <w:p w14:paraId="6CDA2F2A" w14:textId="7D269C2C" w:rsidR="005A700D" w:rsidRPr="004F1C02" w:rsidRDefault="005A700D" w:rsidP="005A700D">
            <w:pPr>
              <w:spacing w:after="0" w:line="240" w:lineRule="auto"/>
              <w:rPr>
                <w:rFonts w:eastAsia="Times New Roman" w:cstheme="minorHAnsi"/>
                <w:lang w:eastAsia="pl-PL"/>
              </w:rPr>
            </w:pPr>
          </w:p>
        </w:tc>
        <w:tc>
          <w:tcPr>
            <w:tcW w:w="2431" w:type="pct"/>
            <w:tcBorders>
              <w:top w:val="single" w:sz="6" w:space="0" w:color="auto"/>
              <w:left w:val="single" w:sz="6" w:space="0" w:color="auto"/>
              <w:bottom w:val="single" w:sz="4" w:space="0" w:color="auto"/>
              <w:right w:val="single" w:sz="6" w:space="0" w:color="auto"/>
            </w:tcBorders>
            <w:vAlign w:val="center"/>
          </w:tcPr>
          <w:p w14:paraId="09504EF4"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4EA4C1A7"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18C63628" w14:textId="77777777"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t>pojazdy wolnobieżne</w:t>
            </w:r>
          </w:p>
        </w:tc>
        <w:tc>
          <w:tcPr>
            <w:tcW w:w="2431" w:type="pct"/>
            <w:tcBorders>
              <w:top w:val="single" w:sz="6" w:space="0" w:color="auto"/>
              <w:left w:val="single" w:sz="6" w:space="0" w:color="auto"/>
              <w:bottom w:val="single" w:sz="6" w:space="0" w:color="auto"/>
              <w:right w:val="single" w:sz="6" w:space="0" w:color="auto"/>
            </w:tcBorders>
            <w:vAlign w:val="center"/>
          </w:tcPr>
          <w:p w14:paraId="071869F0"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11625BA2"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389D6563" w14:textId="53B1F73F"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t>koparki / ładowarki</w:t>
            </w:r>
          </w:p>
        </w:tc>
        <w:tc>
          <w:tcPr>
            <w:tcW w:w="2431" w:type="pct"/>
            <w:tcBorders>
              <w:top w:val="single" w:sz="6" w:space="0" w:color="auto"/>
              <w:left w:val="single" w:sz="6" w:space="0" w:color="auto"/>
              <w:bottom w:val="single" w:sz="6" w:space="0" w:color="auto"/>
              <w:right w:val="single" w:sz="6" w:space="0" w:color="auto"/>
            </w:tcBorders>
            <w:vAlign w:val="center"/>
          </w:tcPr>
          <w:p w14:paraId="09475A5D"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09257161" w14:textId="77777777" w:rsidTr="006942E3">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755479F1" w14:textId="321BDA59" w:rsidR="005A700D" w:rsidRPr="004F1C02" w:rsidRDefault="005A700D" w:rsidP="005A700D">
            <w:pPr>
              <w:spacing w:after="0" w:line="240" w:lineRule="auto"/>
              <w:rPr>
                <w:rFonts w:eastAsia="Times New Roman" w:cstheme="minorHAnsi"/>
                <w:lang w:eastAsia="pl-PL"/>
              </w:rPr>
            </w:pPr>
            <w:r w:rsidRPr="004F1C02">
              <w:rPr>
                <w:rFonts w:eastAsia="Times New Roman" w:cstheme="minorHAnsi"/>
                <w:lang w:eastAsia="pl-PL"/>
              </w:rPr>
              <w:lastRenderedPageBreak/>
              <w:t>kosiarki / zamiatarki / skuter śnieżny</w:t>
            </w:r>
          </w:p>
        </w:tc>
        <w:tc>
          <w:tcPr>
            <w:tcW w:w="2431" w:type="pct"/>
            <w:tcBorders>
              <w:top w:val="single" w:sz="6" w:space="0" w:color="auto"/>
              <w:left w:val="single" w:sz="6" w:space="0" w:color="auto"/>
              <w:bottom w:val="single" w:sz="6" w:space="0" w:color="auto"/>
              <w:right w:val="single" w:sz="6" w:space="0" w:color="auto"/>
            </w:tcBorders>
            <w:vAlign w:val="center"/>
          </w:tcPr>
          <w:p w14:paraId="44D70D49" w14:textId="77777777" w:rsidR="005A700D" w:rsidRPr="004F1C02" w:rsidRDefault="005A700D" w:rsidP="007C02CF">
            <w:pPr>
              <w:spacing w:after="0" w:line="240" w:lineRule="auto"/>
              <w:jc w:val="center"/>
              <w:rPr>
                <w:rFonts w:eastAsia="Times New Roman" w:cstheme="minorHAnsi"/>
                <w:lang w:eastAsia="pl-PL"/>
              </w:rPr>
            </w:pPr>
          </w:p>
        </w:tc>
      </w:tr>
      <w:tr w:rsidR="006942E3" w:rsidRPr="004F1C02" w14:paraId="5BA531F6"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0D7C8D56" w14:textId="77777777" w:rsidR="006942E3" w:rsidRDefault="006942E3" w:rsidP="005A700D">
            <w:pPr>
              <w:spacing w:after="0" w:line="240" w:lineRule="auto"/>
              <w:rPr>
                <w:rFonts w:eastAsia="Times New Roman" w:cstheme="minorHAnsi"/>
                <w:lang w:eastAsia="pl-PL"/>
              </w:rPr>
            </w:pPr>
            <w:r w:rsidRPr="006942E3">
              <w:rPr>
                <w:rFonts w:eastAsia="Times New Roman" w:cstheme="minorHAnsi"/>
                <w:lang w:eastAsia="pl-PL"/>
              </w:rPr>
              <w:t>Zielone Kar</w:t>
            </w:r>
            <w:r>
              <w:rPr>
                <w:rFonts w:eastAsia="Times New Roman" w:cstheme="minorHAnsi"/>
                <w:lang w:eastAsia="pl-PL"/>
              </w:rPr>
              <w:t>t</w:t>
            </w:r>
            <w:r w:rsidRPr="006942E3">
              <w:rPr>
                <w:rFonts w:eastAsia="Times New Roman" w:cstheme="minorHAnsi"/>
                <w:lang w:eastAsia="pl-PL"/>
              </w:rPr>
              <w:t xml:space="preserve">y - dla samochodów </w:t>
            </w:r>
            <w:r>
              <w:rPr>
                <w:rFonts w:eastAsia="Times New Roman" w:cstheme="minorHAnsi"/>
                <w:lang w:eastAsia="pl-PL"/>
              </w:rPr>
              <w:t>osobowych</w:t>
            </w:r>
          </w:p>
          <w:p w14:paraId="0B72409B" w14:textId="77777777" w:rsidR="0010509A" w:rsidRDefault="0010509A" w:rsidP="005A700D">
            <w:pPr>
              <w:spacing w:after="0" w:line="240" w:lineRule="auto"/>
              <w:rPr>
                <w:rFonts w:eastAsia="Times New Roman" w:cstheme="minorHAnsi"/>
                <w:lang w:eastAsia="pl-PL"/>
              </w:rPr>
            </w:pPr>
          </w:p>
          <w:p w14:paraId="55DDFEBB" w14:textId="2F643A90" w:rsidR="0010509A" w:rsidRPr="0010509A" w:rsidRDefault="0010509A" w:rsidP="005A700D">
            <w:pPr>
              <w:spacing w:after="0" w:line="240" w:lineRule="auto"/>
              <w:rPr>
                <w:rFonts w:eastAsia="Times New Roman" w:cstheme="minorHAnsi"/>
                <w:i/>
                <w:iCs/>
                <w:lang w:eastAsia="pl-PL"/>
              </w:rPr>
            </w:pPr>
            <w:r w:rsidRPr="0010509A">
              <w:rPr>
                <w:rFonts w:eastAsia="Times New Roman" w:cstheme="minorHAnsi"/>
                <w:i/>
                <w:iCs/>
                <w:lang w:eastAsia="pl-PL"/>
              </w:rPr>
              <w:t>UWAGA: Dopuszcza się zaoferowanie składki w wysokości 0,00 zł. W takim przypadku Wykonawca zobowiązuje się do udzielania ochrony ubezpieczeniowej w zakresie Zielonej Karty bez naliczania dodatkowej składki, na zasadach określonych w SWZ i umowie ubezpieczenia.</w:t>
            </w:r>
          </w:p>
        </w:tc>
        <w:tc>
          <w:tcPr>
            <w:tcW w:w="2431" w:type="pct"/>
            <w:tcBorders>
              <w:top w:val="single" w:sz="6" w:space="0" w:color="auto"/>
              <w:left w:val="single" w:sz="6" w:space="0" w:color="auto"/>
              <w:bottom w:val="single" w:sz="4" w:space="0" w:color="auto"/>
              <w:right w:val="single" w:sz="6" w:space="0" w:color="auto"/>
            </w:tcBorders>
            <w:vAlign w:val="center"/>
          </w:tcPr>
          <w:p w14:paraId="408223D3" w14:textId="77777777" w:rsidR="006942E3" w:rsidRPr="004F1C02" w:rsidRDefault="006942E3" w:rsidP="007C02CF">
            <w:pPr>
              <w:spacing w:after="0" w:line="240" w:lineRule="auto"/>
              <w:jc w:val="center"/>
              <w:rPr>
                <w:rFonts w:eastAsia="Times New Roman" w:cstheme="minorHAnsi"/>
                <w:lang w:eastAsia="pl-PL"/>
              </w:rPr>
            </w:pPr>
          </w:p>
        </w:tc>
      </w:tr>
    </w:tbl>
    <w:p w14:paraId="7BDB8003" w14:textId="77777777" w:rsidR="005A700D" w:rsidRPr="004F1C02" w:rsidRDefault="005A700D" w:rsidP="005A700D">
      <w:pPr>
        <w:tabs>
          <w:tab w:val="left" w:pos="0"/>
        </w:tabs>
        <w:spacing w:after="0"/>
        <w:contextualSpacing/>
        <w:jc w:val="both"/>
        <w:rPr>
          <w:rFonts w:eastAsia="Times New Roman" w:cstheme="minorHAnsi"/>
          <w:b/>
          <w:lang w:eastAsia="pl-PL"/>
        </w:rPr>
      </w:pPr>
    </w:p>
    <w:p w14:paraId="0CA6AB62" w14:textId="5666FADB" w:rsidR="007820FF" w:rsidRPr="00AF0958" w:rsidRDefault="007820FF" w:rsidP="007820FF">
      <w:pPr>
        <w:tabs>
          <w:tab w:val="left" w:pos="0"/>
        </w:tabs>
        <w:spacing w:after="0"/>
        <w:contextualSpacing/>
        <w:jc w:val="both"/>
        <w:rPr>
          <w:rFonts w:eastAsia="Times New Roman" w:cstheme="minorHAnsi"/>
          <w:bCs/>
          <w:i/>
          <w:iCs/>
          <w:lang w:eastAsia="pl-PL"/>
        </w:rPr>
      </w:pPr>
      <w:r w:rsidRPr="00AF0958">
        <w:rPr>
          <w:rFonts w:eastAsia="Times New Roman" w:cstheme="minorHAnsi"/>
          <w:b/>
          <w:i/>
          <w:iCs/>
          <w:lang w:eastAsia="pl-PL"/>
        </w:rPr>
        <w:t xml:space="preserve">Uwaga: </w:t>
      </w:r>
      <w:r w:rsidRPr="00AF0958">
        <w:rPr>
          <w:rFonts w:eastAsia="Times New Roman" w:cstheme="minorHAnsi"/>
          <w:bCs/>
          <w:i/>
          <w:iCs/>
          <w:lang w:eastAsia="pl-PL"/>
        </w:rPr>
        <w:t>Wykonawca zobowiązany jest wskazać składki jednostkowe dla rodzajów pojazdów objętych danym ubezpieczeniem i wskazanych w wykazie pojazdów stanowiącym załącznik do SWZ.</w:t>
      </w:r>
    </w:p>
    <w:p w14:paraId="14F28963" w14:textId="47B28AE2" w:rsidR="007820FF" w:rsidRPr="00AF0958" w:rsidRDefault="007820FF" w:rsidP="007820FF">
      <w:pPr>
        <w:tabs>
          <w:tab w:val="left" w:pos="0"/>
        </w:tabs>
        <w:spacing w:after="0"/>
        <w:contextualSpacing/>
        <w:jc w:val="both"/>
        <w:rPr>
          <w:rFonts w:eastAsia="Times New Roman" w:cstheme="minorHAnsi"/>
          <w:bCs/>
          <w:i/>
          <w:iCs/>
          <w:lang w:eastAsia="pl-PL"/>
        </w:rPr>
      </w:pPr>
      <w:r w:rsidRPr="00AF0958">
        <w:rPr>
          <w:rFonts w:eastAsia="Times New Roman" w:cstheme="minorHAnsi"/>
          <w:bCs/>
          <w:i/>
          <w:iCs/>
          <w:lang w:eastAsia="pl-PL"/>
        </w:rPr>
        <w:t>Brak wskazania składki jednostkowej dla rodzaju pojazdu, który nie występuje w wykazie pojazdów na dzień składania ofert, nie stanowi podstawy odrzucenia oferty.</w:t>
      </w:r>
    </w:p>
    <w:p w14:paraId="4711E82A" w14:textId="7E29C447" w:rsidR="007820FF" w:rsidRPr="00AF0958" w:rsidRDefault="007820FF" w:rsidP="007820FF">
      <w:pPr>
        <w:tabs>
          <w:tab w:val="left" w:pos="0"/>
        </w:tabs>
        <w:spacing w:after="0"/>
        <w:contextualSpacing/>
        <w:jc w:val="both"/>
        <w:rPr>
          <w:rFonts w:eastAsia="Times New Roman" w:cstheme="minorHAnsi"/>
          <w:bCs/>
          <w:i/>
          <w:iCs/>
          <w:lang w:eastAsia="pl-PL"/>
        </w:rPr>
      </w:pPr>
      <w:r w:rsidRPr="00AF0958">
        <w:rPr>
          <w:rFonts w:eastAsia="Times New Roman" w:cstheme="minorHAnsi"/>
          <w:bCs/>
          <w:i/>
          <w:iCs/>
          <w:lang w:eastAsia="pl-PL"/>
        </w:rPr>
        <w:t xml:space="preserve">W przypadku zgłoszenia do ubezpieczenia w okresie realizacji zamówienia pojazdu należącego do rodzaju, dla którego Wykonawca nie określił w ofercie składki jednostkowej, dopuszcza się zawarcie aneksu do umowy, pod warunkiem uzgodnienia składki korzystnej dla Zamawiającego oraz zgodności zmiany z przepisami </w:t>
      </w:r>
      <w:proofErr w:type="spellStart"/>
      <w:r w:rsidRPr="00AF0958">
        <w:rPr>
          <w:rFonts w:eastAsia="Times New Roman" w:cstheme="minorHAnsi"/>
          <w:bCs/>
          <w:i/>
          <w:iCs/>
          <w:lang w:eastAsia="pl-PL"/>
        </w:rPr>
        <w:t>PrZamPubl</w:t>
      </w:r>
      <w:proofErr w:type="spellEnd"/>
      <w:r w:rsidRPr="00AF0958">
        <w:rPr>
          <w:rFonts w:eastAsia="Times New Roman" w:cstheme="minorHAnsi"/>
          <w:bCs/>
          <w:i/>
          <w:iCs/>
          <w:lang w:eastAsia="pl-PL"/>
        </w:rPr>
        <w:t>.</w:t>
      </w:r>
    </w:p>
    <w:p w14:paraId="019D6024" w14:textId="235BC318" w:rsidR="005A700D" w:rsidRPr="00AF0958" w:rsidRDefault="007820FF" w:rsidP="007820FF">
      <w:pPr>
        <w:tabs>
          <w:tab w:val="left" w:pos="0"/>
        </w:tabs>
        <w:spacing w:after="0"/>
        <w:contextualSpacing/>
        <w:jc w:val="both"/>
        <w:rPr>
          <w:rFonts w:eastAsia="Times New Roman" w:cstheme="minorHAnsi"/>
          <w:bCs/>
          <w:i/>
          <w:iCs/>
          <w:lang w:eastAsia="pl-PL"/>
        </w:rPr>
      </w:pPr>
      <w:r w:rsidRPr="00AF0958">
        <w:rPr>
          <w:rFonts w:eastAsia="Times New Roman" w:cstheme="minorHAnsi"/>
          <w:bCs/>
          <w:i/>
          <w:iCs/>
          <w:lang w:eastAsia="pl-PL"/>
        </w:rPr>
        <w:t>Składki jednostkowe określone w ofercie pozostają wiążące przez cały okres obowiązywania umowy i mają zastosowanie do rozliczeń na zasadach określonych w SWZ i umowie ubezpieczenia.</w:t>
      </w:r>
    </w:p>
    <w:p w14:paraId="6264A5EF" w14:textId="77777777" w:rsidR="007820FF" w:rsidRPr="004F1C02" w:rsidRDefault="007820FF" w:rsidP="007820FF">
      <w:pPr>
        <w:tabs>
          <w:tab w:val="left" w:pos="0"/>
        </w:tabs>
        <w:spacing w:after="0"/>
        <w:contextualSpacing/>
        <w:jc w:val="both"/>
        <w:rPr>
          <w:rFonts w:eastAsia="Times New Roman" w:cstheme="minorHAnsi"/>
          <w:b/>
          <w:lang w:eastAsia="pl-PL"/>
        </w:rPr>
      </w:pPr>
    </w:p>
    <w:p w14:paraId="4C74FA74" w14:textId="431DA8D7" w:rsidR="00236A18" w:rsidRPr="00AF0958" w:rsidRDefault="00236A18" w:rsidP="008C2EB8">
      <w:pPr>
        <w:pStyle w:val="Akapitzlist"/>
        <w:numPr>
          <w:ilvl w:val="1"/>
          <w:numId w:val="54"/>
        </w:numPr>
        <w:spacing w:after="0"/>
        <w:jc w:val="both"/>
        <w:rPr>
          <w:rFonts w:eastAsia="Times New Roman" w:cstheme="minorHAnsi"/>
          <w:b/>
          <w:highlight w:val="lightGray"/>
          <w:lang w:eastAsia="pl-PL"/>
        </w:rPr>
      </w:pPr>
      <w:r w:rsidRPr="00AF0958">
        <w:rPr>
          <w:rFonts w:eastAsia="Times New Roman" w:cstheme="minorHAnsi"/>
          <w:b/>
          <w:highlight w:val="lightGray"/>
          <w:lang w:eastAsia="pl-PL"/>
        </w:rPr>
        <w:t>ubezpieczenia Auto Casco</w:t>
      </w:r>
      <w:r w:rsidR="00AF0958">
        <w:rPr>
          <w:rFonts w:eastAsia="Times New Roman" w:cstheme="minorHAnsi"/>
          <w:b/>
          <w:highlight w:val="lightGray"/>
          <w:lang w:eastAsia="pl-PL"/>
        </w:rPr>
        <w:t xml:space="preserve"> (AC)</w:t>
      </w:r>
      <w:r w:rsidRPr="00AF0958">
        <w:rPr>
          <w:rFonts w:eastAsia="Times New Roman" w:cstheme="minorHAnsi"/>
          <w:b/>
          <w:highlight w:val="lightGray"/>
          <w:lang w:eastAsia="pl-PL"/>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6"/>
        <w:gridCol w:w="4406"/>
      </w:tblGrid>
      <w:tr w:rsidR="005A700D" w:rsidRPr="004F1C02" w14:paraId="1C6B52FA" w14:textId="77777777" w:rsidTr="008F737E">
        <w:trPr>
          <w:trHeight w:val="630"/>
        </w:trPr>
        <w:tc>
          <w:tcPr>
            <w:tcW w:w="2569" w:type="pct"/>
            <w:shd w:val="clear" w:color="auto" w:fill="D9D9D9" w:themeFill="background1" w:themeFillShade="D9"/>
            <w:vAlign w:val="center"/>
          </w:tcPr>
          <w:p w14:paraId="4E04F833"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Rodzaj pojazdu</w:t>
            </w:r>
          </w:p>
        </w:tc>
        <w:tc>
          <w:tcPr>
            <w:tcW w:w="2431" w:type="pct"/>
            <w:shd w:val="clear" w:color="auto" w:fill="D9D9D9" w:themeFill="background1" w:themeFillShade="D9"/>
            <w:vAlign w:val="center"/>
          </w:tcPr>
          <w:p w14:paraId="71030889" w14:textId="6864DCC1" w:rsidR="005A700D" w:rsidRPr="004F1C02" w:rsidRDefault="008F737E" w:rsidP="007C02CF">
            <w:pPr>
              <w:spacing w:after="0" w:line="240" w:lineRule="auto"/>
              <w:jc w:val="center"/>
              <w:rPr>
                <w:rFonts w:eastAsia="Times New Roman" w:cstheme="minorHAnsi"/>
                <w:lang w:eastAsia="pl-PL"/>
              </w:rPr>
            </w:pPr>
            <w:r w:rsidRPr="008F737E">
              <w:rPr>
                <w:rFonts w:eastAsia="Times New Roman" w:cstheme="minorHAnsi"/>
                <w:lang w:eastAsia="pl-PL"/>
              </w:rPr>
              <w:t>Stawka ubezpieczeniowa AC za 12-miesięczny okres ubezpieczenia</w:t>
            </w:r>
          </w:p>
        </w:tc>
      </w:tr>
      <w:tr w:rsidR="005A700D" w:rsidRPr="004F1C02" w14:paraId="4D9EB4FE" w14:textId="77777777" w:rsidTr="008F737E">
        <w:trPr>
          <w:trHeight w:val="567"/>
        </w:trPr>
        <w:tc>
          <w:tcPr>
            <w:tcW w:w="2569" w:type="pct"/>
            <w:vAlign w:val="center"/>
          </w:tcPr>
          <w:p w14:paraId="5C5B072D"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samochody osobowe</w:t>
            </w:r>
          </w:p>
        </w:tc>
        <w:tc>
          <w:tcPr>
            <w:tcW w:w="2431" w:type="pct"/>
            <w:vAlign w:val="center"/>
          </w:tcPr>
          <w:p w14:paraId="2B2F38B1"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5A700D" w:rsidRPr="004F1C02" w14:paraId="3BC9910E" w14:textId="77777777" w:rsidTr="008F737E">
        <w:trPr>
          <w:trHeight w:val="567"/>
        </w:trPr>
        <w:tc>
          <w:tcPr>
            <w:tcW w:w="2569" w:type="pct"/>
            <w:vAlign w:val="center"/>
          </w:tcPr>
          <w:p w14:paraId="5C92542E" w14:textId="6542CD28"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samochody ciężarowe o DMC &lt; 3,5 t</w:t>
            </w:r>
            <w:r w:rsidR="008F737E">
              <w:rPr>
                <w:rFonts w:eastAsia="Times New Roman" w:cstheme="minorHAnsi"/>
                <w:lang w:eastAsia="pl-PL"/>
              </w:rPr>
              <w:t xml:space="preserve">, </w:t>
            </w:r>
            <w:r w:rsidR="008F737E" w:rsidRPr="008F737E">
              <w:rPr>
                <w:rFonts w:eastAsia="Times New Roman" w:cstheme="minorHAnsi"/>
                <w:lang w:eastAsia="pl-PL"/>
              </w:rPr>
              <w:t>w tym z podziałem według ładowności</w:t>
            </w:r>
          </w:p>
          <w:p w14:paraId="74B455BB" w14:textId="0D04DD79" w:rsidR="005A700D" w:rsidRPr="008F737E" w:rsidRDefault="005A700D" w:rsidP="008F737E">
            <w:pPr>
              <w:pStyle w:val="Akapitzlist"/>
              <w:numPr>
                <w:ilvl w:val="1"/>
                <w:numId w:val="65"/>
              </w:numPr>
              <w:spacing w:after="0" w:line="240" w:lineRule="auto"/>
              <w:rPr>
                <w:rFonts w:eastAsia="Times New Roman" w:cstheme="minorHAnsi"/>
                <w:lang w:eastAsia="pl-PL"/>
              </w:rPr>
            </w:pPr>
            <w:r w:rsidRPr="008F737E">
              <w:rPr>
                <w:rFonts w:eastAsia="Times New Roman" w:cstheme="minorHAnsi"/>
                <w:lang w:eastAsia="pl-PL"/>
              </w:rPr>
              <w:t>o ładowności do …………..…..</w:t>
            </w:r>
          </w:p>
          <w:p w14:paraId="4549CBC9" w14:textId="1FDF1693" w:rsidR="005A700D" w:rsidRPr="008F737E" w:rsidRDefault="005A700D" w:rsidP="008F737E">
            <w:pPr>
              <w:pStyle w:val="Akapitzlist"/>
              <w:numPr>
                <w:ilvl w:val="1"/>
                <w:numId w:val="65"/>
              </w:numPr>
              <w:spacing w:after="0" w:line="240" w:lineRule="auto"/>
              <w:rPr>
                <w:rFonts w:eastAsia="Times New Roman" w:cstheme="minorHAnsi"/>
                <w:lang w:eastAsia="pl-PL"/>
              </w:rPr>
            </w:pPr>
            <w:r w:rsidRPr="008F737E">
              <w:rPr>
                <w:rFonts w:eastAsia="Times New Roman" w:cstheme="minorHAnsi"/>
                <w:lang w:eastAsia="pl-PL"/>
              </w:rPr>
              <w:t>o ładowności powyżej  ……………..…..</w:t>
            </w:r>
          </w:p>
          <w:p w14:paraId="564420BA" w14:textId="77777777" w:rsidR="008F737E" w:rsidRDefault="008F737E" w:rsidP="007C02CF">
            <w:pPr>
              <w:spacing w:after="0" w:line="240" w:lineRule="auto"/>
              <w:rPr>
                <w:rFonts w:eastAsia="Times New Roman" w:cstheme="minorHAnsi"/>
                <w:lang w:eastAsia="pl-PL"/>
              </w:rPr>
            </w:pPr>
          </w:p>
          <w:p w14:paraId="793B5C20" w14:textId="3419A10C" w:rsidR="005A700D" w:rsidRPr="006942E3" w:rsidRDefault="008F737E" w:rsidP="007C02CF">
            <w:pPr>
              <w:spacing w:after="0" w:line="240" w:lineRule="auto"/>
              <w:rPr>
                <w:rFonts w:eastAsia="Times New Roman" w:cstheme="minorHAnsi"/>
                <w:i/>
                <w:iCs/>
                <w:lang w:eastAsia="pl-PL"/>
              </w:rPr>
            </w:pPr>
            <w:r w:rsidRPr="006942E3">
              <w:rPr>
                <w:rFonts w:eastAsia="Times New Roman" w:cstheme="minorHAnsi"/>
                <w:i/>
                <w:iCs/>
                <w:lang w:eastAsia="pl-PL"/>
              </w:rPr>
              <w:t>Uwaga: Punkty 1 i 2 wypełniają wyłącznie Wykonawcy stosujący zróżnicowanie wysokości składki lub stawki ubezpieczeniowej w zależności od ładowności pojazdu. W przypadku niestosowania takiego podziału Wykonawca wskazuje jedną składkę lub stawkę dla danej kategorii pojazdów, bez konieczności wypełniania punktów 1 i 2</w:t>
            </w:r>
          </w:p>
          <w:p w14:paraId="3B1BCABE" w14:textId="77777777" w:rsidR="008F737E" w:rsidRPr="004F1C02" w:rsidRDefault="008F737E" w:rsidP="007C02CF">
            <w:pPr>
              <w:spacing w:after="0" w:line="240" w:lineRule="auto"/>
              <w:rPr>
                <w:rFonts w:eastAsia="Times New Roman" w:cstheme="minorHAnsi"/>
                <w:lang w:eastAsia="pl-PL"/>
              </w:rPr>
            </w:pPr>
          </w:p>
        </w:tc>
        <w:tc>
          <w:tcPr>
            <w:tcW w:w="2431" w:type="pct"/>
            <w:vAlign w:val="center"/>
          </w:tcPr>
          <w:p w14:paraId="343DA401"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5A700D" w:rsidRPr="004F1C02" w14:paraId="093C981A" w14:textId="77777777" w:rsidTr="008F737E">
        <w:trPr>
          <w:trHeight w:val="567"/>
        </w:trPr>
        <w:tc>
          <w:tcPr>
            <w:tcW w:w="2569" w:type="pct"/>
            <w:vAlign w:val="center"/>
          </w:tcPr>
          <w:p w14:paraId="3ECEA5FF"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samochody ciężarowe o DMC &gt; 3,5 t</w:t>
            </w:r>
          </w:p>
        </w:tc>
        <w:tc>
          <w:tcPr>
            <w:tcW w:w="2431" w:type="pct"/>
            <w:vAlign w:val="center"/>
          </w:tcPr>
          <w:p w14:paraId="18C2EE4C" w14:textId="77777777" w:rsidR="005A700D" w:rsidRPr="004F1C02" w:rsidRDefault="005A700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A243BA" w:rsidRPr="004F1C02" w14:paraId="1D57E820" w14:textId="77777777" w:rsidTr="008F737E">
        <w:trPr>
          <w:trHeight w:val="567"/>
        </w:trPr>
        <w:tc>
          <w:tcPr>
            <w:tcW w:w="2569" w:type="pct"/>
            <w:vAlign w:val="center"/>
          </w:tcPr>
          <w:p w14:paraId="0851861B" w14:textId="2F7E759B" w:rsidR="00A243BA" w:rsidRPr="004F1C02" w:rsidRDefault="00B85273" w:rsidP="007C02CF">
            <w:pPr>
              <w:spacing w:after="0" w:line="240" w:lineRule="auto"/>
              <w:rPr>
                <w:rFonts w:eastAsia="Times New Roman" w:cstheme="minorHAnsi"/>
                <w:lang w:eastAsia="pl-PL"/>
              </w:rPr>
            </w:pPr>
            <w:r w:rsidRPr="00B85273">
              <w:rPr>
                <w:rFonts w:eastAsia="Times New Roman" w:cstheme="minorHAnsi"/>
                <w:lang w:eastAsia="pl-PL"/>
              </w:rPr>
              <w:t>pojazdy specjalne - skrapiarka do asfaltu używana przy budowie dróg</w:t>
            </w:r>
          </w:p>
        </w:tc>
        <w:tc>
          <w:tcPr>
            <w:tcW w:w="2431" w:type="pct"/>
            <w:vAlign w:val="center"/>
          </w:tcPr>
          <w:p w14:paraId="3A9265CB" w14:textId="77777777" w:rsidR="00A243BA" w:rsidRPr="004F1C02" w:rsidRDefault="00A243BA" w:rsidP="007C02CF">
            <w:pPr>
              <w:spacing w:after="0" w:line="240" w:lineRule="auto"/>
              <w:jc w:val="center"/>
              <w:rPr>
                <w:rFonts w:eastAsia="Times New Roman" w:cstheme="minorHAnsi"/>
                <w:lang w:eastAsia="pl-PL"/>
              </w:rPr>
            </w:pPr>
          </w:p>
        </w:tc>
      </w:tr>
      <w:tr w:rsidR="005A700D" w:rsidRPr="004F1C02" w14:paraId="08893AD7" w14:textId="77777777" w:rsidTr="008F737E">
        <w:trPr>
          <w:trHeight w:val="567"/>
        </w:trPr>
        <w:tc>
          <w:tcPr>
            <w:tcW w:w="2569" w:type="pct"/>
            <w:vAlign w:val="center"/>
          </w:tcPr>
          <w:p w14:paraId="74A3E3A6"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walec drogowy</w:t>
            </w:r>
          </w:p>
        </w:tc>
        <w:tc>
          <w:tcPr>
            <w:tcW w:w="2431" w:type="pct"/>
            <w:vAlign w:val="center"/>
          </w:tcPr>
          <w:p w14:paraId="4E615F13"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46B70619"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13A302E7"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ciągniki rolnicze</w:t>
            </w:r>
          </w:p>
        </w:tc>
        <w:tc>
          <w:tcPr>
            <w:tcW w:w="2431" w:type="pct"/>
            <w:tcBorders>
              <w:top w:val="single" w:sz="6" w:space="0" w:color="auto"/>
              <w:left w:val="single" w:sz="6" w:space="0" w:color="auto"/>
              <w:bottom w:val="single" w:sz="4" w:space="0" w:color="auto"/>
              <w:right w:val="single" w:sz="6" w:space="0" w:color="auto"/>
            </w:tcBorders>
            <w:vAlign w:val="center"/>
          </w:tcPr>
          <w:p w14:paraId="6FB3259E"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50157B38"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7671D5E7"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lastRenderedPageBreak/>
              <w:t>przyczepy</w:t>
            </w:r>
          </w:p>
          <w:p w14:paraId="0828038B" w14:textId="3004406A" w:rsidR="005A700D" w:rsidRPr="008F737E" w:rsidRDefault="005A700D" w:rsidP="008F737E">
            <w:pPr>
              <w:pStyle w:val="Akapitzlist"/>
              <w:numPr>
                <w:ilvl w:val="0"/>
                <w:numId w:val="66"/>
              </w:numPr>
              <w:spacing w:after="0" w:line="240" w:lineRule="auto"/>
              <w:rPr>
                <w:rFonts w:eastAsia="Times New Roman" w:cstheme="minorHAnsi"/>
                <w:lang w:eastAsia="pl-PL"/>
              </w:rPr>
            </w:pPr>
            <w:r w:rsidRPr="008F737E">
              <w:rPr>
                <w:rFonts w:eastAsia="Times New Roman" w:cstheme="minorHAnsi"/>
                <w:lang w:eastAsia="pl-PL"/>
              </w:rPr>
              <w:t xml:space="preserve">lekka </w:t>
            </w:r>
          </w:p>
          <w:p w14:paraId="021CB275" w14:textId="2DB324DE" w:rsidR="005A700D" w:rsidRPr="008F737E" w:rsidRDefault="005A700D" w:rsidP="008F737E">
            <w:pPr>
              <w:pStyle w:val="Akapitzlist"/>
              <w:numPr>
                <w:ilvl w:val="0"/>
                <w:numId w:val="66"/>
              </w:numPr>
              <w:spacing w:after="0" w:line="240" w:lineRule="auto"/>
              <w:rPr>
                <w:rFonts w:eastAsia="Times New Roman" w:cstheme="minorHAnsi"/>
                <w:lang w:eastAsia="pl-PL"/>
              </w:rPr>
            </w:pPr>
            <w:r w:rsidRPr="008F737E">
              <w:rPr>
                <w:rFonts w:eastAsia="Times New Roman" w:cstheme="minorHAnsi"/>
                <w:lang w:eastAsia="pl-PL"/>
              </w:rPr>
              <w:t>ciężarowa</w:t>
            </w:r>
          </w:p>
          <w:p w14:paraId="21F6E682" w14:textId="45304B65" w:rsidR="005A700D" w:rsidRPr="008F737E" w:rsidRDefault="005A700D" w:rsidP="008F737E">
            <w:pPr>
              <w:pStyle w:val="Akapitzlist"/>
              <w:numPr>
                <w:ilvl w:val="0"/>
                <w:numId w:val="66"/>
              </w:numPr>
              <w:spacing w:after="0" w:line="240" w:lineRule="auto"/>
              <w:rPr>
                <w:rFonts w:eastAsia="Times New Roman" w:cstheme="minorHAnsi"/>
                <w:lang w:eastAsia="pl-PL"/>
              </w:rPr>
            </w:pPr>
            <w:r w:rsidRPr="008F737E">
              <w:rPr>
                <w:rFonts w:eastAsia="Times New Roman" w:cstheme="minorHAnsi"/>
                <w:lang w:eastAsia="pl-PL"/>
              </w:rPr>
              <w:t>wywrotka</w:t>
            </w:r>
          </w:p>
          <w:p w14:paraId="17F5BEF5" w14:textId="77777777" w:rsidR="005A700D" w:rsidRPr="004F1C02" w:rsidRDefault="005A700D" w:rsidP="007C02CF">
            <w:pPr>
              <w:spacing w:after="0" w:line="240" w:lineRule="auto"/>
              <w:rPr>
                <w:rFonts w:eastAsia="Times New Roman" w:cstheme="minorHAnsi"/>
                <w:lang w:eastAsia="pl-PL"/>
              </w:rPr>
            </w:pPr>
          </w:p>
        </w:tc>
        <w:tc>
          <w:tcPr>
            <w:tcW w:w="2431" w:type="pct"/>
            <w:tcBorders>
              <w:top w:val="single" w:sz="6" w:space="0" w:color="auto"/>
              <w:left w:val="single" w:sz="6" w:space="0" w:color="auto"/>
              <w:bottom w:val="single" w:sz="4" w:space="0" w:color="auto"/>
              <w:right w:val="single" w:sz="6" w:space="0" w:color="auto"/>
            </w:tcBorders>
            <w:vAlign w:val="center"/>
          </w:tcPr>
          <w:p w14:paraId="49AB6A2F"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67A5F51E"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6324EDA1"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pojazdy wolnobieżne</w:t>
            </w:r>
          </w:p>
        </w:tc>
        <w:tc>
          <w:tcPr>
            <w:tcW w:w="2431" w:type="pct"/>
            <w:tcBorders>
              <w:top w:val="single" w:sz="6" w:space="0" w:color="auto"/>
              <w:left w:val="single" w:sz="6" w:space="0" w:color="auto"/>
              <w:bottom w:val="single" w:sz="6" w:space="0" w:color="auto"/>
              <w:right w:val="single" w:sz="6" w:space="0" w:color="auto"/>
            </w:tcBorders>
            <w:vAlign w:val="center"/>
          </w:tcPr>
          <w:p w14:paraId="1ABD34F9"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1C119EF5"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64B976BC"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koparki / ładowarki</w:t>
            </w:r>
          </w:p>
        </w:tc>
        <w:tc>
          <w:tcPr>
            <w:tcW w:w="2431" w:type="pct"/>
            <w:tcBorders>
              <w:top w:val="single" w:sz="6" w:space="0" w:color="auto"/>
              <w:left w:val="single" w:sz="6" w:space="0" w:color="auto"/>
              <w:bottom w:val="single" w:sz="6" w:space="0" w:color="auto"/>
              <w:right w:val="single" w:sz="6" w:space="0" w:color="auto"/>
            </w:tcBorders>
            <w:vAlign w:val="center"/>
          </w:tcPr>
          <w:p w14:paraId="3A0CE749" w14:textId="77777777" w:rsidR="005A700D" w:rsidRPr="004F1C02" w:rsidRDefault="005A700D" w:rsidP="007C02CF">
            <w:pPr>
              <w:spacing w:after="0" w:line="240" w:lineRule="auto"/>
              <w:jc w:val="center"/>
              <w:rPr>
                <w:rFonts w:eastAsia="Times New Roman" w:cstheme="minorHAnsi"/>
                <w:lang w:eastAsia="pl-PL"/>
              </w:rPr>
            </w:pPr>
          </w:p>
        </w:tc>
      </w:tr>
      <w:tr w:rsidR="005A700D" w:rsidRPr="004F1C02" w14:paraId="28E7F9EC"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6B0BE2C3" w14:textId="77777777" w:rsidR="005A700D" w:rsidRPr="004F1C02" w:rsidRDefault="005A700D" w:rsidP="007C02CF">
            <w:pPr>
              <w:spacing w:after="0" w:line="240" w:lineRule="auto"/>
              <w:rPr>
                <w:rFonts w:eastAsia="Times New Roman" w:cstheme="minorHAnsi"/>
                <w:lang w:eastAsia="pl-PL"/>
              </w:rPr>
            </w:pPr>
            <w:r w:rsidRPr="004F1C02">
              <w:rPr>
                <w:rFonts w:eastAsia="Times New Roman" w:cstheme="minorHAnsi"/>
                <w:lang w:eastAsia="pl-PL"/>
              </w:rPr>
              <w:t>kosiarki / zamiatarki / skuter śnieżny</w:t>
            </w:r>
          </w:p>
        </w:tc>
        <w:tc>
          <w:tcPr>
            <w:tcW w:w="2431" w:type="pct"/>
            <w:tcBorders>
              <w:top w:val="single" w:sz="6" w:space="0" w:color="auto"/>
              <w:left w:val="single" w:sz="6" w:space="0" w:color="auto"/>
              <w:bottom w:val="single" w:sz="4" w:space="0" w:color="auto"/>
              <w:right w:val="single" w:sz="6" w:space="0" w:color="auto"/>
            </w:tcBorders>
            <w:vAlign w:val="center"/>
          </w:tcPr>
          <w:p w14:paraId="420730CD" w14:textId="77777777" w:rsidR="005A700D" w:rsidRPr="004F1C02" w:rsidRDefault="005A700D" w:rsidP="007C02CF">
            <w:pPr>
              <w:spacing w:after="0" w:line="240" w:lineRule="auto"/>
              <w:jc w:val="center"/>
              <w:rPr>
                <w:rFonts w:eastAsia="Times New Roman" w:cstheme="minorHAnsi"/>
                <w:lang w:eastAsia="pl-PL"/>
              </w:rPr>
            </w:pPr>
          </w:p>
        </w:tc>
      </w:tr>
    </w:tbl>
    <w:p w14:paraId="5239471C" w14:textId="77777777" w:rsidR="005A700D" w:rsidRPr="008F737E" w:rsidRDefault="005A700D" w:rsidP="005A700D">
      <w:pPr>
        <w:spacing w:after="0" w:line="240" w:lineRule="auto"/>
        <w:jc w:val="both"/>
        <w:rPr>
          <w:rFonts w:eastAsia="Times New Roman" w:cstheme="minorHAnsi"/>
          <w:b/>
          <w:bCs/>
          <w:i/>
          <w:iCs/>
          <w:lang w:eastAsia="pl-PL"/>
        </w:rPr>
      </w:pPr>
    </w:p>
    <w:p w14:paraId="11E11DDD" w14:textId="6CA18DA3" w:rsidR="008F737E" w:rsidRPr="008F737E" w:rsidRDefault="008F737E" w:rsidP="008F737E">
      <w:pPr>
        <w:spacing w:after="0" w:line="240" w:lineRule="auto"/>
        <w:jc w:val="both"/>
        <w:rPr>
          <w:rFonts w:eastAsia="Times New Roman" w:cstheme="minorHAnsi"/>
          <w:bCs/>
          <w:i/>
          <w:iCs/>
          <w:lang w:eastAsia="pl-PL"/>
        </w:rPr>
      </w:pPr>
      <w:r w:rsidRPr="008F737E">
        <w:rPr>
          <w:rFonts w:eastAsia="Times New Roman" w:cstheme="minorHAnsi"/>
          <w:b/>
          <w:i/>
          <w:iCs/>
          <w:lang w:eastAsia="pl-PL"/>
        </w:rPr>
        <w:t xml:space="preserve">Uwaga: </w:t>
      </w:r>
      <w:r w:rsidRPr="008F737E">
        <w:rPr>
          <w:rFonts w:eastAsia="Times New Roman" w:cstheme="minorHAnsi"/>
          <w:bCs/>
          <w:i/>
          <w:iCs/>
          <w:lang w:eastAsia="pl-PL"/>
        </w:rPr>
        <w:t>Wykonawca zobowiązany jest wskazać dla każdego rodzaju pojazdu objętego ubezpieczeniem AC i występującego w wykazie pojazdów stanowiącym załącznik do SWZ stawkę ubezpieczeniową stosowaną do obliczenia składki od sumy ubezpieczenia za 12-miesięczny okres ubezpieczenia. Stawkę należy podać w procentach (%), promilach (‰) albo w innej jednoznacznie określonej jednostce.</w:t>
      </w:r>
    </w:p>
    <w:p w14:paraId="28457946" w14:textId="77777777" w:rsidR="008F737E" w:rsidRPr="008F737E" w:rsidRDefault="008F737E" w:rsidP="008F737E">
      <w:pPr>
        <w:spacing w:after="0" w:line="240" w:lineRule="auto"/>
        <w:jc w:val="both"/>
        <w:rPr>
          <w:rFonts w:eastAsia="Times New Roman" w:cstheme="minorHAnsi"/>
          <w:bCs/>
          <w:i/>
          <w:iCs/>
          <w:lang w:eastAsia="pl-PL"/>
        </w:rPr>
      </w:pPr>
      <w:r w:rsidRPr="008F737E">
        <w:rPr>
          <w:rFonts w:eastAsia="Times New Roman" w:cstheme="minorHAnsi"/>
          <w:bCs/>
          <w:i/>
          <w:iCs/>
          <w:lang w:eastAsia="pl-PL"/>
        </w:rPr>
        <w:t>W przypadku wskazania stawki bez określenia jej jednostki Zamawiający ustali właściwą jednostkę na podstawie matematycznego przeliczenia wynikającego z podanej składki i sumy ubezpieczenia, o ile będzie to możliwe bez zmiany treści oferty.</w:t>
      </w:r>
    </w:p>
    <w:p w14:paraId="14538EBE" w14:textId="77777777" w:rsidR="008F737E" w:rsidRPr="008F737E" w:rsidRDefault="008F737E" w:rsidP="008F737E">
      <w:pPr>
        <w:spacing w:after="0" w:line="240" w:lineRule="auto"/>
        <w:jc w:val="both"/>
        <w:rPr>
          <w:rFonts w:eastAsia="Times New Roman" w:cstheme="minorHAnsi"/>
          <w:bCs/>
          <w:i/>
          <w:iCs/>
          <w:lang w:eastAsia="pl-PL"/>
        </w:rPr>
      </w:pPr>
      <w:r w:rsidRPr="008F737E">
        <w:rPr>
          <w:rFonts w:eastAsia="Times New Roman" w:cstheme="minorHAnsi"/>
          <w:bCs/>
          <w:i/>
          <w:iCs/>
          <w:lang w:eastAsia="pl-PL"/>
        </w:rPr>
        <w:t xml:space="preserve">W przypadku niewskazania stawki Zamawiający ustali ją na podstawie podanej składki i sumy ubezpieczenia, jeżeli będzie możliwe jej jednoznaczne matematyczne wyliczenie. Jeżeli ustalenie stawki nie będzie możliwe, a jej brak uniemożliwi określenie warunków oferowanego ubezpieczenia dla rodzaju pojazdu występującego w wykazie pojazdów, oferta podlega odrzuceniu na podstawie art. 226 ust. 1 pkt 5 </w:t>
      </w:r>
      <w:proofErr w:type="spellStart"/>
      <w:r w:rsidRPr="008F737E">
        <w:rPr>
          <w:rFonts w:eastAsia="Times New Roman" w:cstheme="minorHAnsi"/>
          <w:bCs/>
          <w:i/>
          <w:iCs/>
          <w:lang w:eastAsia="pl-PL"/>
        </w:rPr>
        <w:t>PrZamPubl</w:t>
      </w:r>
      <w:proofErr w:type="spellEnd"/>
      <w:r w:rsidRPr="008F737E">
        <w:rPr>
          <w:rFonts w:eastAsia="Times New Roman" w:cstheme="minorHAnsi"/>
          <w:bCs/>
          <w:i/>
          <w:iCs/>
          <w:lang w:eastAsia="pl-PL"/>
        </w:rPr>
        <w:t xml:space="preserve">, z uwzględnieniem art. 223 </w:t>
      </w:r>
      <w:proofErr w:type="spellStart"/>
      <w:r w:rsidRPr="008F737E">
        <w:rPr>
          <w:rFonts w:eastAsia="Times New Roman" w:cstheme="minorHAnsi"/>
          <w:bCs/>
          <w:i/>
          <w:iCs/>
          <w:lang w:eastAsia="pl-PL"/>
        </w:rPr>
        <w:t>PrZamPubl</w:t>
      </w:r>
      <w:proofErr w:type="spellEnd"/>
      <w:r w:rsidRPr="008F737E">
        <w:rPr>
          <w:rFonts w:eastAsia="Times New Roman" w:cstheme="minorHAnsi"/>
          <w:bCs/>
          <w:i/>
          <w:iCs/>
          <w:lang w:eastAsia="pl-PL"/>
        </w:rPr>
        <w:t>.</w:t>
      </w:r>
    </w:p>
    <w:p w14:paraId="30E31E02" w14:textId="77777777" w:rsidR="008F737E" w:rsidRPr="008F737E" w:rsidRDefault="008F737E" w:rsidP="008F737E">
      <w:pPr>
        <w:spacing w:after="0" w:line="240" w:lineRule="auto"/>
        <w:jc w:val="both"/>
        <w:rPr>
          <w:rFonts w:eastAsia="Times New Roman" w:cstheme="minorHAnsi"/>
          <w:bCs/>
          <w:i/>
          <w:iCs/>
          <w:lang w:eastAsia="pl-PL"/>
        </w:rPr>
      </w:pPr>
      <w:r w:rsidRPr="008F737E">
        <w:rPr>
          <w:rFonts w:eastAsia="Times New Roman" w:cstheme="minorHAnsi"/>
          <w:bCs/>
          <w:i/>
          <w:iCs/>
          <w:lang w:eastAsia="pl-PL"/>
        </w:rPr>
        <w:t xml:space="preserve">Brak wskazania stawki dla rodzaju pojazdu niewystępującego w wykazie pojazdów na dzień składania ofert nie stanowi podstawy odrzucenia oferty. W przypadku późniejszego zgłoszenia takiego pojazdu do ubezpieczenia dopuszcza się ustalenie stawki w drodze aneksu do umowy, pod warunkiem jej korzystności dla Zamawiającego oraz zgodności zmiany z przepisami </w:t>
      </w:r>
      <w:proofErr w:type="spellStart"/>
      <w:r w:rsidRPr="008F737E">
        <w:rPr>
          <w:rFonts w:eastAsia="Times New Roman" w:cstheme="minorHAnsi"/>
          <w:bCs/>
          <w:i/>
          <w:iCs/>
          <w:lang w:eastAsia="pl-PL"/>
        </w:rPr>
        <w:t>PrZamPubl</w:t>
      </w:r>
      <w:proofErr w:type="spellEnd"/>
      <w:r w:rsidRPr="008F737E">
        <w:rPr>
          <w:rFonts w:eastAsia="Times New Roman" w:cstheme="minorHAnsi"/>
          <w:bCs/>
          <w:i/>
          <w:iCs/>
          <w:lang w:eastAsia="pl-PL"/>
        </w:rPr>
        <w:t>.</w:t>
      </w:r>
    </w:p>
    <w:p w14:paraId="42CF0909" w14:textId="52E39569" w:rsidR="00E14E1A" w:rsidRPr="008F737E" w:rsidRDefault="008F737E" w:rsidP="008F737E">
      <w:pPr>
        <w:spacing w:after="0" w:line="240" w:lineRule="auto"/>
        <w:jc w:val="both"/>
        <w:rPr>
          <w:rFonts w:eastAsia="Times New Roman" w:cstheme="minorHAnsi"/>
          <w:bCs/>
          <w:lang w:eastAsia="pl-PL"/>
        </w:rPr>
      </w:pPr>
      <w:r w:rsidRPr="008F737E">
        <w:rPr>
          <w:rFonts w:eastAsia="Times New Roman" w:cstheme="minorHAnsi"/>
          <w:bCs/>
          <w:i/>
          <w:iCs/>
          <w:lang w:eastAsia="pl-PL"/>
        </w:rPr>
        <w:t>Stawki ubezpieczeniowe określone w ofercie pozostają wiążące przez cały okres obowiązywania umowy generalnej i mają zastosowanie do obliczania składek za pojazdy obejmowane ochroną, zmian sum ubezpieczenia oraz rozliczeń składek, zgodnie z warunkami SWZ i umowy ubezpieczenia</w:t>
      </w:r>
      <w:r w:rsidRPr="008F737E">
        <w:rPr>
          <w:rFonts w:eastAsia="Times New Roman" w:cstheme="minorHAnsi"/>
          <w:bCs/>
          <w:lang w:eastAsia="pl-PL"/>
        </w:rPr>
        <w:t>.</w:t>
      </w:r>
    </w:p>
    <w:p w14:paraId="76751DF3" w14:textId="77777777" w:rsidR="008F737E" w:rsidRPr="004F1C02" w:rsidRDefault="008F737E" w:rsidP="008F737E">
      <w:pPr>
        <w:spacing w:after="0" w:line="240" w:lineRule="auto"/>
        <w:jc w:val="both"/>
        <w:rPr>
          <w:rFonts w:eastAsia="Times New Roman" w:cstheme="minorHAnsi"/>
          <w:b/>
          <w:bCs/>
          <w:lang w:eastAsia="pl-PL"/>
        </w:rPr>
      </w:pPr>
    </w:p>
    <w:p w14:paraId="6EAE8DED" w14:textId="6607B261" w:rsidR="005A700D" w:rsidRPr="008F737E" w:rsidRDefault="005A700D" w:rsidP="008C2EB8">
      <w:pPr>
        <w:pStyle w:val="Akapitzlist"/>
        <w:numPr>
          <w:ilvl w:val="1"/>
          <w:numId w:val="54"/>
        </w:numPr>
        <w:spacing w:after="0" w:line="240" w:lineRule="auto"/>
        <w:jc w:val="both"/>
        <w:rPr>
          <w:rFonts w:eastAsia="Times New Roman" w:cstheme="minorHAnsi"/>
          <w:b/>
          <w:bCs/>
          <w:highlight w:val="lightGray"/>
          <w:lang w:eastAsia="pl-PL"/>
        </w:rPr>
      </w:pPr>
      <w:r w:rsidRPr="008F737E">
        <w:rPr>
          <w:rFonts w:eastAsia="Times New Roman" w:cstheme="minorHAnsi"/>
          <w:b/>
          <w:bCs/>
          <w:highlight w:val="lightGray"/>
          <w:lang w:eastAsia="pl-PL"/>
        </w:rPr>
        <w:t>ubezpieczenie NNW kierowców i pasażerów</w:t>
      </w:r>
      <w:r w:rsidR="008F737E">
        <w:rPr>
          <w:rFonts w:eastAsia="Times New Roman" w:cstheme="minorHAnsi"/>
          <w:b/>
          <w:bCs/>
          <w:highlight w:val="lightGray"/>
          <w:lang w:eastAsia="pl-PL"/>
        </w:rPr>
        <w:t xml:space="preserve"> (NNW </w:t>
      </w:r>
      <w:proofErr w:type="spellStart"/>
      <w:r w:rsidR="008F737E">
        <w:rPr>
          <w:rFonts w:eastAsia="Times New Roman" w:cstheme="minorHAnsi"/>
          <w:b/>
          <w:bCs/>
          <w:highlight w:val="lightGray"/>
          <w:lang w:eastAsia="pl-PL"/>
        </w:rPr>
        <w:t>KiP</w:t>
      </w:r>
      <w:proofErr w:type="spellEnd"/>
      <w:r w:rsidR="008F737E">
        <w:rPr>
          <w:rFonts w:eastAsia="Times New Roman" w:cstheme="minorHAnsi"/>
          <w:b/>
          <w:bCs/>
          <w:highlight w:val="lightGray"/>
          <w:lang w:eastAsia="pl-PL"/>
        </w:rPr>
        <w:t>)</w:t>
      </w:r>
      <w:r w:rsidRPr="008F737E">
        <w:rPr>
          <w:rFonts w:eastAsia="Times New Roman" w:cstheme="minorHAnsi"/>
          <w:b/>
          <w:bCs/>
          <w:highlight w:val="lightGray"/>
          <w:lang w:eastAsia="pl-PL"/>
        </w:rPr>
        <w:t>:</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656"/>
        <w:gridCol w:w="4406"/>
      </w:tblGrid>
      <w:tr w:rsidR="0033628D" w:rsidRPr="004F1C02" w14:paraId="7917C2D2" w14:textId="77777777" w:rsidTr="008F737E">
        <w:trPr>
          <w:trHeight w:val="630"/>
        </w:trPr>
        <w:tc>
          <w:tcPr>
            <w:tcW w:w="2569" w:type="pct"/>
            <w:shd w:val="clear" w:color="auto" w:fill="D9D9D9" w:themeFill="background1" w:themeFillShade="D9"/>
            <w:vAlign w:val="center"/>
          </w:tcPr>
          <w:p w14:paraId="6211EF19" w14:textId="77777777" w:rsidR="0033628D" w:rsidRPr="004F1C02" w:rsidRDefault="0033628D" w:rsidP="007C02CF">
            <w:pPr>
              <w:spacing w:after="0" w:line="240" w:lineRule="auto"/>
              <w:jc w:val="center"/>
              <w:rPr>
                <w:rFonts w:eastAsia="Times New Roman" w:cstheme="minorHAnsi"/>
                <w:lang w:eastAsia="pl-PL"/>
              </w:rPr>
            </w:pPr>
            <w:bookmarkStart w:id="1" w:name="_Hlk149111546"/>
            <w:r w:rsidRPr="004F1C02">
              <w:rPr>
                <w:rFonts w:eastAsia="Times New Roman" w:cstheme="minorHAnsi"/>
                <w:lang w:eastAsia="pl-PL"/>
              </w:rPr>
              <w:t>Rodzaj pojazdu</w:t>
            </w:r>
          </w:p>
        </w:tc>
        <w:tc>
          <w:tcPr>
            <w:tcW w:w="2431" w:type="pct"/>
            <w:shd w:val="clear" w:color="auto" w:fill="D9D9D9" w:themeFill="background1" w:themeFillShade="D9"/>
            <w:vAlign w:val="center"/>
          </w:tcPr>
          <w:p w14:paraId="650E852C" w14:textId="57F6BED3" w:rsidR="0033628D" w:rsidRPr="004F1C02" w:rsidRDefault="008F737E" w:rsidP="007C02CF">
            <w:pPr>
              <w:spacing w:after="0" w:line="240" w:lineRule="auto"/>
              <w:jc w:val="center"/>
              <w:rPr>
                <w:rFonts w:eastAsia="Times New Roman" w:cstheme="minorHAnsi"/>
                <w:lang w:eastAsia="pl-PL"/>
              </w:rPr>
            </w:pPr>
            <w:r w:rsidRPr="008F737E">
              <w:rPr>
                <w:rFonts w:eastAsia="Times New Roman" w:cstheme="minorHAnsi"/>
                <w:lang w:eastAsia="pl-PL"/>
              </w:rPr>
              <w:t xml:space="preserve">Składka jednostkowa za jeden pojazd za 12-miesięczny okres ubezpieczenia </w:t>
            </w:r>
          </w:p>
        </w:tc>
      </w:tr>
      <w:tr w:rsidR="0033628D" w:rsidRPr="004F1C02" w14:paraId="3BC7A177" w14:textId="77777777" w:rsidTr="008F737E">
        <w:trPr>
          <w:trHeight w:val="567"/>
        </w:trPr>
        <w:tc>
          <w:tcPr>
            <w:tcW w:w="2569" w:type="pct"/>
            <w:vAlign w:val="center"/>
          </w:tcPr>
          <w:p w14:paraId="1F99EA54"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samochody osobowe</w:t>
            </w:r>
          </w:p>
        </w:tc>
        <w:tc>
          <w:tcPr>
            <w:tcW w:w="2431" w:type="pct"/>
            <w:vAlign w:val="center"/>
          </w:tcPr>
          <w:p w14:paraId="6EBF4BB0"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33628D" w:rsidRPr="004F1C02" w14:paraId="7E81A7A8" w14:textId="77777777" w:rsidTr="008F737E">
        <w:trPr>
          <w:trHeight w:val="567"/>
        </w:trPr>
        <w:tc>
          <w:tcPr>
            <w:tcW w:w="2569" w:type="pct"/>
            <w:vAlign w:val="center"/>
          </w:tcPr>
          <w:p w14:paraId="6D4D825F" w14:textId="77777777" w:rsidR="008F737E" w:rsidRPr="004F1C02" w:rsidRDefault="008F737E" w:rsidP="008F737E">
            <w:pPr>
              <w:spacing w:after="0" w:line="240" w:lineRule="auto"/>
              <w:rPr>
                <w:rFonts w:eastAsia="Times New Roman" w:cstheme="minorHAnsi"/>
                <w:lang w:eastAsia="pl-PL"/>
              </w:rPr>
            </w:pPr>
            <w:r w:rsidRPr="004F1C02">
              <w:rPr>
                <w:rFonts w:eastAsia="Times New Roman" w:cstheme="minorHAnsi"/>
                <w:lang w:eastAsia="pl-PL"/>
              </w:rPr>
              <w:t>samochody ciężarowe o DMC &lt; 3,5 t</w:t>
            </w:r>
            <w:r>
              <w:rPr>
                <w:rFonts w:eastAsia="Times New Roman" w:cstheme="minorHAnsi"/>
                <w:lang w:eastAsia="pl-PL"/>
              </w:rPr>
              <w:t xml:space="preserve">, </w:t>
            </w:r>
            <w:r w:rsidRPr="008F737E">
              <w:rPr>
                <w:rFonts w:eastAsia="Times New Roman" w:cstheme="minorHAnsi"/>
                <w:lang w:eastAsia="pl-PL"/>
              </w:rPr>
              <w:t>w tym z podziałem według ładowności</w:t>
            </w:r>
          </w:p>
          <w:p w14:paraId="518F5FDC" w14:textId="77777777" w:rsidR="008F737E" w:rsidRPr="008F737E" w:rsidRDefault="008F737E" w:rsidP="008F737E">
            <w:pPr>
              <w:pStyle w:val="Akapitzlist"/>
              <w:numPr>
                <w:ilvl w:val="0"/>
                <w:numId w:val="68"/>
              </w:numPr>
              <w:spacing w:after="0" w:line="240" w:lineRule="auto"/>
              <w:rPr>
                <w:rFonts w:eastAsia="Times New Roman" w:cstheme="minorHAnsi"/>
                <w:lang w:eastAsia="pl-PL"/>
              </w:rPr>
            </w:pPr>
            <w:r w:rsidRPr="008F737E">
              <w:rPr>
                <w:rFonts w:eastAsia="Times New Roman" w:cstheme="minorHAnsi"/>
                <w:lang w:eastAsia="pl-PL"/>
              </w:rPr>
              <w:t>o ładowności do …………..…..</w:t>
            </w:r>
          </w:p>
          <w:p w14:paraId="045D63C0" w14:textId="77777777" w:rsidR="008F737E" w:rsidRPr="008F737E" w:rsidRDefault="008F737E" w:rsidP="008F737E">
            <w:pPr>
              <w:pStyle w:val="Akapitzlist"/>
              <w:numPr>
                <w:ilvl w:val="0"/>
                <w:numId w:val="68"/>
              </w:numPr>
              <w:spacing w:after="0" w:line="240" w:lineRule="auto"/>
              <w:rPr>
                <w:rFonts w:eastAsia="Times New Roman" w:cstheme="minorHAnsi"/>
                <w:lang w:eastAsia="pl-PL"/>
              </w:rPr>
            </w:pPr>
            <w:r w:rsidRPr="008F737E">
              <w:rPr>
                <w:rFonts w:eastAsia="Times New Roman" w:cstheme="minorHAnsi"/>
                <w:lang w:eastAsia="pl-PL"/>
              </w:rPr>
              <w:t>o ładowności powyżej  ……………..…..</w:t>
            </w:r>
          </w:p>
          <w:p w14:paraId="0DC874A6" w14:textId="77777777" w:rsidR="008F737E" w:rsidRDefault="008F737E" w:rsidP="008F737E">
            <w:pPr>
              <w:spacing w:after="0" w:line="240" w:lineRule="auto"/>
              <w:rPr>
                <w:rFonts w:eastAsia="Times New Roman" w:cstheme="minorHAnsi"/>
                <w:lang w:eastAsia="pl-PL"/>
              </w:rPr>
            </w:pPr>
          </w:p>
          <w:p w14:paraId="5E2FCB1C" w14:textId="77777777" w:rsidR="008F737E" w:rsidRPr="0010509A" w:rsidRDefault="008F737E" w:rsidP="008F737E">
            <w:pPr>
              <w:spacing w:after="0" w:line="240" w:lineRule="auto"/>
              <w:rPr>
                <w:rFonts w:eastAsia="Times New Roman" w:cstheme="minorHAnsi"/>
                <w:i/>
                <w:iCs/>
                <w:lang w:eastAsia="pl-PL"/>
              </w:rPr>
            </w:pPr>
            <w:r w:rsidRPr="0010509A">
              <w:rPr>
                <w:rFonts w:eastAsia="Times New Roman" w:cstheme="minorHAnsi"/>
                <w:i/>
                <w:iCs/>
                <w:lang w:eastAsia="pl-PL"/>
              </w:rPr>
              <w:t>Uwaga: Punkty 1 i 2 wypełniają wyłącznie Wykonawcy stosujący zróżnicowanie wysokości składki lub stawki ubezpieczeniowej w zależności od ładowności pojazdu. W przypadku niestosowania takiego podziału Wykonawca wskazuje jedną składkę lub stawkę dla danej kategorii pojazdów, bez konieczności wypełniania punktów 1 i 2</w:t>
            </w:r>
          </w:p>
          <w:p w14:paraId="69ED2BBF" w14:textId="77777777" w:rsidR="0033628D" w:rsidRPr="004F1C02" w:rsidRDefault="0033628D" w:rsidP="007C02CF">
            <w:pPr>
              <w:spacing w:after="0" w:line="240" w:lineRule="auto"/>
              <w:rPr>
                <w:rFonts w:eastAsia="Times New Roman" w:cstheme="minorHAnsi"/>
                <w:lang w:eastAsia="pl-PL"/>
              </w:rPr>
            </w:pPr>
          </w:p>
        </w:tc>
        <w:tc>
          <w:tcPr>
            <w:tcW w:w="2431" w:type="pct"/>
            <w:vAlign w:val="center"/>
          </w:tcPr>
          <w:p w14:paraId="4AB435D2"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33628D" w:rsidRPr="004F1C02" w14:paraId="6187BACD" w14:textId="77777777" w:rsidTr="008F737E">
        <w:trPr>
          <w:trHeight w:val="567"/>
        </w:trPr>
        <w:tc>
          <w:tcPr>
            <w:tcW w:w="2569" w:type="pct"/>
            <w:vAlign w:val="center"/>
          </w:tcPr>
          <w:p w14:paraId="4F09C739"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lastRenderedPageBreak/>
              <w:t>samochody ciężarowe o DMC &gt; 3,5 t</w:t>
            </w:r>
          </w:p>
        </w:tc>
        <w:tc>
          <w:tcPr>
            <w:tcW w:w="2431" w:type="pct"/>
            <w:vAlign w:val="center"/>
          </w:tcPr>
          <w:p w14:paraId="452CC4D3"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A243BA" w:rsidRPr="004F1C02" w14:paraId="7C25C97B" w14:textId="77777777" w:rsidTr="008F737E">
        <w:trPr>
          <w:trHeight w:val="567"/>
        </w:trPr>
        <w:tc>
          <w:tcPr>
            <w:tcW w:w="2569" w:type="pct"/>
            <w:vAlign w:val="center"/>
          </w:tcPr>
          <w:p w14:paraId="5B9CCAA7" w14:textId="21B3BD1E" w:rsidR="00A243BA" w:rsidRPr="004F1C02" w:rsidRDefault="00B85273" w:rsidP="007C02CF">
            <w:pPr>
              <w:spacing w:after="0" w:line="240" w:lineRule="auto"/>
              <w:rPr>
                <w:rFonts w:eastAsia="Times New Roman" w:cstheme="minorHAnsi"/>
                <w:lang w:eastAsia="pl-PL"/>
              </w:rPr>
            </w:pPr>
            <w:r w:rsidRPr="00B85273">
              <w:rPr>
                <w:rFonts w:eastAsia="Times New Roman" w:cstheme="minorHAnsi"/>
                <w:lang w:eastAsia="pl-PL"/>
              </w:rPr>
              <w:t>pojazdy specjalne - skrapiarka do asfaltu używana przy budowie dróg</w:t>
            </w:r>
          </w:p>
        </w:tc>
        <w:tc>
          <w:tcPr>
            <w:tcW w:w="2431" w:type="pct"/>
            <w:vAlign w:val="center"/>
          </w:tcPr>
          <w:p w14:paraId="29174103" w14:textId="77777777" w:rsidR="00A243BA" w:rsidRPr="004F1C02" w:rsidRDefault="00A243BA" w:rsidP="007C02CF">
            <w:pPr>
              <w:spacing w:after="0" w:line="240" w:lineRule="auto"/>
              <w:jc w:val="center"/>
              <w:rPr>
                <w:rFonts w:eastAsia="Times New Roman" w:cstheme="minorHAnsi"/>
                <w:lang w:eastAsia="pl-PL"/>
              </w:rPr>
            </w:pPr>
          </w:p>
        </w:tc>
      </w:tr>
      <w:tr w:rsidR="0033628D" w:rsidRPr="004F1C02" w14:paraId="465FE0CA" w14:textId="77777777" w:rsidTr="008F737E">
        <w:trPr>
          <w:trHeight w:val="567"/>
        </w:trPr>
        <w:tc>
          <w:tcPr>
            <w:tcW w:w="2569" w:type="pct"/>
            <w:vAlign w:val="center"/>
          </w:tcPr>
          <w:p w14:paraId="2F1636BF"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walec drogowy</w:t>
            </w:r>
          </w:p>
        </w:tc>
        <w:tc>
          <w:tcPr>
            <w:tcW w:w="2431" w:type="pct"/>
            <w:vAlign w:val="center"/>
          </w:tcPr>
          <w:p w14:paraId="023F02ED" w14:textId="77777777" w:rsidR="0033628D" w:rsidRPr="004F1C02" w:rsidRDefault="0033628D" w:rsidP="007C02CF">
            <w:pPr>
              <w:spacing w:after="0" w:line="240" w:lineRule="auto"/>
              <w:jc w:val="center"/>
              <w:rPr>
                <w:rFonts w:eastAsia="Times New Roman" w:cstheme="minorHAnsi"/>
                <w:lang w:eastAsia="pl-PL"/>
              </w:rPr>
            </w:pPr>
          </w:p>
        </w:tc>
      </w:tr>
      <w:tr w:rsidR="0033628D" w:rsidRPr="004F1C02" w14:paraId="4B9D1659"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673F830B"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ciągniki rolnicze</w:t>
            </w:r>
          </w:p>
        </w:tc>
        <w:tc>
          <w:tcPr>
            <w:tcW w:w="2431" w:type="pct"/>
            <w:tcBorders>
              <w:top w:val="single" w:sz="6" w:space="0" w:color="auto"/>
              <w:left w:val="single" w:sz="6" w:space="0" w:color="auto"/>
              <w:bottom w:val="single" w:sz="4" w:space="0" w:color="auto"/>
              <w:right w:val="single" w:sz="6" w:space="0" w:color="auto"/>
            </w:tcBorders>
            <w:vAlign w:val="center"/>
          </w:tcPr>
          <w:p w14:paraId="0A932FCA" w14:textId="77777777" w:rsidR="0033628D" w:rsidRPr="004F1C02" w:rsidRDefault="0033628D" w:rsidP="007C02CF">
            <w:pPr>
              <w:spacing w:after="0" w:line="240" w:lineRule="auto"/>
              <w:jc w:val="center"/>
              <w:rPr>
                <w:rFonts w:eastAsia="Times New Roman" w:cstheme="minorHAnsi"/>
                <w:lang w:eastAsia="pl-PL"/>
              </w:rPr>
            </w:pPr>
          </w:p>
        </w:tc>
      </w:tr>
      <w:tr w:rsidR="0033628D" w:rsidRPr="004F1C02" w14:paraId="3103A8EF"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141A857C"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pojazdy wolnobieżne</w:t>
            </w:r>
          </w:p>
        </w:tc>
        <w:tc>
          <w:tcPr>
            <w:tcW w:w="2431" w:type="pct"/>
            <w:tcBorders>
              <w:top w:val="single" w:sz="6" w:space="0" w:color="auto"/>
              <w:left w:val="single" w:sz="6" w:space="0" w:color="auto"/>
              <w:bottom w:val="single" w:sz="6" w:space="0" w:color="auto"/>
              <w:right w:val="single" w:sz="6" w:space="0" w:color="auto"/>
            </w:tcBorders>
            <w:vAlign w:val="center"/>
          </w:tcPr>
          <w:p w14:paraId="587F91A7" w14:textId="77777777" w:rsidR="0033628D" w:rsidRPr="004F1C02" w:rsidRDefault="0033628D" w:rsidP="007C02CF">
            <w:pPr>
              <w:spacing w:after="0" w:line="240" w:lineRule="auto"/>
              <w:jc w:val="center"/>
              <w:rPr>
                <w:rFonts w:eastAsia="Times New Roman" w:cstheme="minorHAnsi"/>
                <w:lang w:eastAsia="pl-PL"/>
              </w:rPr>
            </w:pPr>
          </w:p>
        </w:tc>
      </w:tr>
      <w:tr w:rsidR="0033628D" w:rsidRPr="004F1C02" w14:paraId="030D396E" w14:textId="77777777" w:rsidTr="008F737E">
        <w:trPr>
          <w:trHeight w:val="567"/>
        </w:trPr>
        <w:tc>
          <w:tcPr>
            <w:tcW w:w="2569" w:type="pct"/>
            <w:tcBorders>
              <w:top w:val="single" w:sz="6" w:space="0" w:color="auto"/>
              <w:left w:val="single" w:sz="4" w:space="0" w:color="auto"/>
              <w:bottom w:val="single" w:sz="6" w:space="0" w:color="auto"/>
              <w:right w:val="single" w:sz="6" w:space="0" w:color="auto"/>
            </w:tcBorders>
            <w:vAlign w:val="center"/>
          </w:tcPr>
          <w:p w14:paraId="74749690"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koparki / ładowarki</w:t>
            </w:r>
          </w:p>
        </w:tc>
        <w:tc>
          <w:tcPr>
            <w:tcW w:w="2431" w:type="pct"/>
            <w:tcBorders>
              <w:top w:val="single" w:sz="6" w:space="0" w:color="auto"/>
              <w:left w:val="single" w:sz="6" w:space="0" w:color="auto"/>
              <w:bottom w:val="single" w:sz="6" w:space="0" w:color="auto"/>
              <w:right w:val="single" w:sz="6" w:space="0" w:color="auto"/>
            </w:tcBorders>
            <w:vAlign w:val="center"/>
          </w:tcPr>
          <w:p w14:paraId="37C105ED" w14:textId="77777777" w:rsidR="0033628D" w:rsidRPr="004F1C02" w:rsidRDefault="0033628D" w:rsidP="007C02CF">
            <w:pPr>
              <w:spacing w:after="0" w:line="240" w:lineRule="auto"/>
              <w:jc w:val="center"/>
              <w:rPr>
                <w:rFonts w:eastAsia="Times New Roman" w:cstheme="minorHAnsi"/>
                <w:lang w:eastAsia="pl-PL"/>
              </w:rPr>
            </w:pPr>
          </w:p>
        </w:tc>
      </w:tr>
      <w:tr w:rsidR="0033628D" w:rsidRPr="004F1C02" w14:paraId="6FA699AD" w14:textId="77777777" w:rsidTr="008F737E">
        <w:trPr>
          <w:trHeight w:val="567"/>
        </w:trPr>
        <w:tc>
          <w:tcPr>
            <w:tcW w:w="2569" w:type="pct"/>
            <w:tcBorders>
              <w:top w:val="single" w:sz="6" w:space="0" w:color="auto"/>
              <w:left w:val="single" w:sz="4" w:space="0" w:color="auto"/>
              <w:bottom w:val="single" w:sz="4" w:space="0" w:color="auto"/>
              <w:right w:val="single" w:sz="6" w:space="0" w:color="auto"/>
            </w:tcBorders>
            <w:vAlign w:val="center"/>
          </w:tcPr>
          <w:p w14:paraId="2D60ECC1"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kosiarki / zamiatarki / skuter śnieżny</w:t>
            </w:r>
          </w:p>
        </w:tc>
        <w:tc>
          <w:tcPr>
            <w:tcW w:w="2431" w:type="pct"/>
            <w:tcBorders>
              <w:top w:val="single" w:sz="6" w:space="0" w:color="auto"/>
              <w:left w:val="single" w:sz="6" w:space="0" w:color="auto"/>
              <w:bottom w:val="single" w:sz="4" w:space="0" w:color="auto"/>
              <w:right w:val="single" w:sz="6" w:space="0" w:color="auto"/>
            </w:tcBorders>
            <w:vAlign w:val="center"/>
          </w:tcPr>
          <w:p w14:paraId="7A678001" w14:textId="77777777" w:rsidR="0033628D" w:rsidRPr="004F1C02" w:rsidRDefault="0033628D" w:rsidP="007C02CF">
            <w:pPr>
              <w:spacing w:after="0" w:line="240" w:lineRule="auto"/>
              <w:jc w:val="center"/>
              <w:rPr>
                <w:rFonts w:eastAsia="Times New Roman" w:cstheme="minorHAnsi"/>
                <w:lang w:eastAsia="pl-PL"/>
              </w:rPr>
            </w:pPr>
          </w:p>
        </w:tc>
      </w:tr>
      <w:bookmarkEnd w:id="1"/>
    </w:tbl>
    <w:p w14:paraId="5B29148F" w14:textId="77777777" w:rsidR="0033628D" w:rsidRPr="004F1C02" w:rsidRDefault="0033628D" w:rsidP="0033628D">
      <w:pPr>
        <w:spacing w:after="0" w:line="240" w:lineRule="auto"/>
        <w:jc w:val="both"/>
        <w:rPr>
          <w:rFonts w:eastAsia="Times New Roman" w:cstheme="minorHAnsi"/>
          <w:b/>
          <w:bCs/>
          <w:lang w:eastAsia="pl-PL"/>
        </w:rPr>
      </w:pPr>
    </w:p>
    <w:p w14:paraId="3ABBDA55" w14:textId="77777777" w:rsidR="00147CC7" w:rsidRPr="00147CC7" w:rsidRDefault="00147CC7" w:rsidP="00147CC7">
      <w:pPr>
        <w:spacing w:after="0" w:line="240" w:lineRule="auto"/>
        <w:jc w:val="both"/>
        <w:rPr>
          <w:rFonts w:eastAsia="Times New Roman" w:cstheme="minorHAnsi"/>
          <w:bCs/>
          <w:i/>
          <w:iCs/>
          <w:lang w:eastAsia="pl-PL"/>
        </w:rPr>
      </w:pPr>
      <w:r w:rsidRPr="00147CC7">
        <w:rPr>
          <w:rFonts w:eastAsia="Times New Roman" w:cstheme="minorHAnsi"/>
          <w:b/>
          <w:i/>
          <w:iCs/>
          <w:lang w:eastAsia="pl-PL"/>
        </w:rPr>
        <w:t xml:space="preserve">Uwaga! </w:t>
      </w:r>
      <w:r w:rsidRPr="00147CC7">
        <w:rPr>
          <w:rFonts w:eastAsia="Times New Roman" w:cstheme="minorHAnsi"/>
          <w:bCs/>
          <w:i/>
          <w:iCs/>
          <w:lang w:eastAsia="pl-PL"/>
        </w:rPr>
        <w:t>Wykonawca zobowiązany jest wskazać składkę jednostkową za 12-miesięczny okres ubezpieczenia dla każdego rodzaju pojazdu objętego ubezpieczeniem NNW kierowców i pasażerów, występującego w wykazie pojazdów stanowiącym załącznik do SWZ.</w:t>
      </w:r>
    </w:p>
    <w:p w14:paraId="3039CE45" w14:textId="77777777" w:rsidR="00147CC7" w:rsidRPr="00147CC7" w:rsidRDefault="00147CC7" w:rsidP="00147CC7">
      <w:pPr>
        <w:spacing w:after="0" w:line="240" w:lineRule="auto"/>
        <w:jc w:val="both"/>
        <w:rPr>
          <w:rFonts w:eastAsia="Times New Roman" w:cstheme="minorHAnsi"/>
          <w:bCs/>
          <w:i/>
          <w:iCs/>
          <w:lang w:eastAsia="pl-PL"/>
        </w:rPr>
      </w:pPr>
      <w:r w:rsidRPr="00147CC7">
        <w:rPr>
          <w:rFonts w:eastAsia="Times New Roman" w:cstheme="minorHAnsi"/>
          <w:bCs/>
          <w:i/>
          <w:iCs/>
          <w:lang w:eastAsia="pl-PL"/>
        </w:rPr>
        <w:t>Brak wskazania składki jednostkowej dla rodzaju pojazdu niewystępującego w wykazie pojazdów na dzień składania ofert nie stanowi podstawy odrzucenia oferty.</w:t>
      </w:r>
    </w:p>
    <w:p w14:paraId="205A2246" w14:textId="77777777" w:rsidR="00147CC7" w:rsidRPr="00147CC7" w:rsidRDefault="00147CC7" w:rsidP="00147CC7">
      <w:pPr>
        <w:spacing w:after="0" w:line="240" w:lineRule="auto"/>
        <w:jc w:val="both"/>
        <w:rPr>
          <w:rFonts w:eastAsia="Times New Roman" w:cstheme="minorHAnsi"/>
          <w:bCs/>
          <w:i/>
          <w:iCs/>
          <w:lang w:eastAsia="pl-PL"/>
        </w:rPr>
      </w:pPr>
      <w:r w:rsidRPr="00147CC7">
        <w:rPr>
          <w:rFonts w:eastAsia="Times New Roman" w:cstheme="minorHAnsi"/>
          <w:bCs/>
          <w:i/>
          <w:iCs/>
          <w:lang w:eastAsia="pl-PL"/>
        </w:rPr>
        <w:t xml:space="preserve">W przypadku zgłoszenia w okresie realizacji zamówienia pojazdu należącego do rodzaju, dla którego Wykonawca nie określił w ofercie składki jednostkowej, dopuszcza się jej ustalenie w drodze aneksu do umowy, pod warunkiem uzgodnienia składki korzystnej dla Zamawiającego oraz zgodności zmiany z przepisami </w:t>
      </w:r>
      <w:proofErr w:type="spellStart"/>
      <w:r w:rsidRPr="00147CC7">
        <w:rPr>
          <w:rFonts w:eastAsia="Times New Roman" w:cstheme="minorHAnsi"/>
          <w:bCs/>
          <w:i/>
          <w:iCs/>
          <w:lang w:eastAsia="pl-PL"/>
        </w:rPr>
        <w:t>PrZamPubl</w:t>
      </w:r>
      <w:proofErr w:type="spellEnd"/>
      <w:r w:rsidRPr="00147CC7">
        <w:rPr>
          <w:rFonts w:eastAsia="Times New Roman" w:cstheme="minorHAnsi"/>
          <w:bCs/>
          <w:i/>
          <w:iCs/>
          <w:lang w:eastAsia="pl-PL"/>
        </w:rPr>
        <w:t>.</w:t>
      </w:r>
    </w:p>
    <w:p w14:paraId="0A926A46" w14:textId="3701B0C5" w:rsidR="0033628D" w:rsidRPr="00147CC7" w:rsidRDefault="00147CC7" w:rsidP="00147CC7">
      <w:pPr>
        <w:spacing w:after="0" w:line="240" w:lineRule="auto"/>
        <w:jc w:val="both"/>
        <w:rPr>
          <w:rFonts w:eastAsia="Times New Roman" w:cstheme="minorHAnsi"/>
          <w:bCs/>
          <w:i/>
          <w:iCs/>
          <w:lang w:eastAsia="pl-PL"/>
        </w:rPr>
      </w:pPr>
      <w:r w:rsidRPr="00147CC7">
        <w:rPr>
          <w:rFonts w:eastAsia="Times New Roman" w:cstheme="minorHAnsi"/>
          <w:bCs/>
          <w:i/>
          <w:iCs/>
          <w:lang w:eastAsia="pl-PL"/>
        </w:rPr>
        <w:t>Składki jednostkowe określone w ofercie pozostają wiążące przez cały okres obowiązywania umowy generalnej i mają zastosowanie do obliczania oraz rozliczania składek za pojazdy obejmowane ochroną ubezpieczeniową, na zasadach określonych w SWZ i umowie ubezpieczenia.</w:t>
      </w:r>
    </w:p>
    <w:p w14:paraId="7FA51F91" w14:textId="77777777" w:rsidR="00147CC7" w:rsidRPr="00147CC7" w:rsidRDefault="00147CC7" w:rsidP="00147CC7">
      <w:pPr>
        <w:spacing w:after="0" w:line="240" w:lineRule="auto"/>
        <w:jc w:val="both"/>
        <w:rPr>
          <w:rFonts w:eastAsia="Times New Roman" w:cstheme="minorHAnsi"/>
          <w:bCs/>
          <w:lang w:eastAsia="pl-PL"/>
        </w:rPr>
      </w:pPr>
    </w:p>
    <w:p w14:paraId="43C27C6C" w14:textId="77777777" w:rsidR="005A700D" w:rsidRPr="00147CC7" w:rsidRDefault="005A700D" w:rsidP="008C2EB8">
      <w:pPr>
        <w:numPr>
          <w:ilvl w:val="1"/>
          <w:numId w:val="54"/>
        </w:numPr>
        <w:spacing w:after="0" w:line="240" w:lineRule="auto"/>
        <w:jc w:val="both"/>
        <w:rPr>
          <w:rFonts w:eastAsia="Times New Roman" w:cstheme="minorHAnsi"/>
          <w:b/>
          <w:bCs/>
          <w:highlight w:val="lightGray"/>
          <w:lang w:eastAsia="pl-PL"/>
        </w:rPr>
      </w:pPr>
      <w:r w:rsidRPr="00147CC7">
        <w:rPr>
          <w:rFonts w:eastAsia="Times New Roman" w:cstheme="minorHAnsi"/>
          <w:b/>
          <w:bCs/>
          <w:highlight w:val="lightGray"/>
          <w:lang w:eastAsia="pl-PL"/>
        </w:rPr>
        <w:t>ubezpieczenie Assistance:</w:t>
      </w:r>
    </w:p>
    <w:tbl>
      <w:tblPr>
        <w:tblW w:w="9154" w:type="dxa"/>
        <w:tblInd w:w="5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704"/>
        <w:gridCol w:w="4450"/>
      </w:tblGrid>
      <w:tr w:rsidR="0033628D" w:rsidRPr="004F1C02" w14:paraId="55F9939A" w14:textId="77777777" w:rsidTr="00E14E1A">
        <w:trPr>
          <w:trHeight w:val="630"/>
        </w:trPr>
        <w:tc>
          <w:tcPr>
            <w:tcW w:w="4704" w:type="dxa"/>
            <w:shd w:val="clear" w:color="auto" w:fill="D9D9D9" w:themeFill="background1" w:themeFillShade="D9"/>
            <w:vAlign w:val="center"/>
          </w:tcPr>
          <w:p w14:paraId="14A47EC2"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Rodzaj pojazdu</w:t>
            </w:r>
          </w:p>
        </w:tc>
        <w:tc>
          <w:tcPr>
            <w:tcW w:w="4450" w:type="dxa"/>
            <w:shd w:val="clear" w:color="auto" w:fill="D9D9D9" w:themeFill="background1" w:themeFillShade="D9"/>
            <w:vAlign w:val="center"/>
          </w:tcPr>
          <w:p w14:paraId="059F93E6" w14:textId="7A1E6CE3" w:rsidR="0033628D" w:rsidRPr="004F1C02" w:rsidRDefault="00147CC7" w:rsidP="0033628D">
            <w:pPr>
              <w:spacing w:after="0" w:line="240" w:lineRule="auto"/>
              <w:jc w:val="center"/>
              <w:rPr>
                <w:rFonts w:eastAsia="Times New Roman" w:cstheme="minorHAnsi"/>
                <w:lang w:eastAsia="pl-PL"/>
              </w:rPr>
            </w:pPr>
            <w:r w:rsidRPr="00147CC7">
              <w:rPr>
                <w:rFonts w:eastAsia="Times New Roman" w:cstheme="minorHAnsi"/>
                <w:lang w:eastAsia="pl-PL"/>
              </w:rPr>
              <w:t>Składka jednostkowa za jeden pojazd za 12-miesięczny okres ubezpieczenia</w:t>
            </w:r>
          </w:p>
        </w:tc>
      </w:tr>
      <w:tr w:rsidR="0033628D" w:rsidRPr="004F1C02" w14:paraId="7FFDEA03" w14:textId="77777777" w:rsidTr="007C02CF">
        <w:trPr>
          <w:trHeight w:val="567"/>
        </w:trPr>
        <w:tc>
          <w:tcPr>
            <w:tcW w:w="4704" w:type="dxa"/>
            <w:vAlign w:val="center"/>
          </w:tcPr>
          <w:p w14:paraId="62A06BDC"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samochody osobowe</w:t>
            </w:r>
          </w:p>
        </w:tc>
        <w:tc>
          <w:tcPr>
            <w:tcW w:w="4450" w:type="dxa"/>
            <w:vAlign w:val="center"/>
          </w:tcPr>
          <w:p w14:paraId="3F56CCDC"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33628D" w:rsidRPr="004F1C02" w14:paraId="399BFC59" w14:textId="77777777" w:rsidTr="007C02CF">
        <w:trPr>
          <w:trHeight w:val="567"/>
        </w:trPr>
        <w:tc>
          <w:tcPr>
            <w:tcW w:w="4704" w:type="dxa"/>
            <w:vAlign w:val="center"/>
          </w:tcPr>
          <w:p w14:paraId="5ED43A84" w14:textId="77777777" w:rsidR="00147CC7" w:rsidRPr="004F1C02" w:rsidRDefault="00147CC7" w:rsidP="00147CC7">
            <w:pPr>
              <w:spacing w:after="0" w:line="240" w:lineRule="auto"/>
              <w:rPr>
                <w:rFonts w:eastAsia="Times New Roman" w:cstheme="minorHAnsi"/>
                <w:lang w:eastAsia="pl-PL"/>
              </w:rPr>
            </w:pPr>
            <w:r w:rsidRPr="004F1C02">
              <w:rPr>
                <w:rFonts w:eastAsia="Times New Roman" w:cstheme="minorHAnsi"/>
                <w:lang w:eastAsia="pl-PL"/>
              </w:rPr>
              <w:t>samochody ciężarowe o DMC &lt; 3,5 t</w:t>
            </w:r>
            <w:r>
              <w:rPr>
                <w:rFonts w:eastAsia="Times New Roman" w:cstheme="minorHAnsi"/>
                <w:lang w:eastAsia="pl-PL"/>
              </w:rPr>
              <w:t xml:space="preserve">, </w:t>
            </w:r>
            <w:r w:rsidRPr="008F737E">
              <w:rPr>
                <w:rFonts w:eastAsia="Times New Roman" w:cstheme="minorHAnsi"/>
                <w:lang w:eastAsia="pl-PL"/>
              </w:rPr>
              <w:t>w tym z podziałem według ładowności</w:t>
            </w:r>
          </w:p>
          <w:p w14:paraId="0ED5C1CF" w14:textId="77777777" w:rsidR="00147CC7" w:rsidRPr="008F737E" w:rsidRDefault="00147CC7" w:rsidP="00147CC7">
            <w:pPr>
              <w:pStyle w:val="Akapitzlist"/>
              <w:numPr>
                <w:ilvl w:val="0"/>
                <w:numId w:val="68"/>
              </w:numPr>
              <w:spacing w:after="0" w:line="240" w:lineRule="auto"/>
              <w:rPr>
                <w:rFonts w:eastAsia="Times New Roman" w:cstheme="minorHAnsi"/>
                <w:lang w:eastAsia="pl-PL"/>
              </w:rPr>
            </w:pPr>
            <w:r w:rsidRPr="008F737E">
              <w:rPr>
                <w:rFonts w:eastAsia="Times New Roman" w:cstheme="minorHAnsi"/>
                <w:lang w:eastAsia="pl-PL"/>
              </w:rPr>
              <w:t>o ładowności do …………..…..</w:t>
            </w:r>
          </w:p>
          <w:p w14:paraId="3978CC3C" w14:textId="77777777" w:rsidR="00147CC7" w:rsidRPr="008F737E" w:rsidRDefault="00147CC7" w:rsidP="00147CC7">
            <w:pPr>
              <w:pStyle w:val="Akapitzlist"/>
              <w:numPr>
                <w:ilvl w:val="0"/>
                <w:numId w:val="70"/>
              </w:numPr>
              <w:spacing w:after="0" w:line="240" w:lineRule="auto"/>
              <w:rPr>
                <w:rFonts w:eastAsia="Times New Roman" w:cstheme="minorHAnsi"/>
                <w:lang w:eastAsia="pl-PL"/>
              </w:rPr>
            </w:pPr>
            <w:r w:rsidRPr="008F737E">
              <w:rPr>
                <w:rFonts w:eastAsia="Times New Roman" w:cstheme="minorHAnsi"/>
                <w:lang w:eastAsia="pl-PL"/>
              </w:rPr>
              <w:t>o ładowności powyżej  ……………..…..</w:t>
            </w:r>
          </w:p>
          <w:p w14:paraId="6A3FEFD0" w14:textId="77777777" w:rsidR="00147CC7" w:rsidRDefault="00147CC7" w:rsidP="00147CC7">
            <w:pPr>
              <w:spacing w:after="0" w:line="240" w:lineRule="auto"/>
              <w:rPr>
                <w:rFonts w:eastAsia="Times New Roman" w:cstheme="minorHAnsi"/>
                <w:lang w:eastAsia="pl-PL"/>
              </w:rPr>
            </w:pPr>
          </w:p>
          <w:p w14:paraId="31DFEC7C" w14:textId="46BC56BE" w:rsidR="00147CC7" w:rsidRPr="006942E3" w:rsidRDefault="00147CC7" w:rsidP="00147CC7">
            <w:pPr>
              <w:spacing w:after="0" w:line="240" w:lineRule="auto"/>
              <w:rPr>
                <w:rFonts w:eastAsia="Times New Roman" w:cstheme="minorHAnsi"/>
                <w:i/>
                <w:iCs/>
                <w:lang w:eastAsia="pl-PL"/>
              </w:rPr>
            </w:pPr>
            <w:r w:rsidRPr="006942E3">
              <w:rPr>
                <w:rFonts w:eastAsia="Times New Roman" w:cstheme="minorHAnsi"/>
                <w:i/>
                <w:iCs/>
                <w:lang w:eastAsia="pl-PL"/>
              </w:rPr>
              <w:t xml:space="preserve">Uwaga: </w:t>
            </w:r>
            <w:r w:rsidR="00443209" w:rsidRPr="006942E3">
              <w:rPr>
                <w:rFonts w:eastAsia="Times New Roman" w:cstheme="minorHAnsi"/>
                <w:i/>
                <w:iCs/>
                <w:lang w:eastAsia="pl-PL"/>
              </w:rPr>
              <w:t>Punkty dotyczące podziału samochodów ciężarowych według ładowności wypełniają wyłącznie Wykonawcy stosujący zróżnicowanie wysokości składki w zależności od ładowności pojazdu. W przypadku niestosowania takiego podziału Wykonawca wskazuje jedną składkę dla danej kategorii pojazdów.</w:t>
            </w:r>
          </w:p>
          <w:p w14:paraId="5FC2CF98" w14:textId="77777777" w:rsidR="0033628D" w:rsidRPr="004F1C02" w:rsidRDefault="0033628D" w:rsidP="007C02CF">
            <w:pPr>
              <w:spacing w:after="0" w:line="240" w:lineRule="auto"/>
              <w:rPr>
                <w:rFonts w:eastAsia="Times New Roman" w:cstheme="minorHAnsi"/>
                <w:lang w:eastAsia="pl-PL"/>
              </w:rPr>
            </w:pPr>
          </w:p>
        </w:tc>
        <w:tc>
          <w:tcPr>
            <w:tcW w:w="4450" w:type="dxa"/>
            <w:vAlign w:val="center"/>
          </w:tcPr>
          <w:p w14:paraId="4FA2F4F3"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33628D" w:rsidRPr="004F1C02" w14:paraId="76C6CAEE" w14:textId="77777777" w:rsidTr="007C02CF">
        <w:trPr>
          <w:trHeight w:val="567"/>
        </w:trPr>
        <w:tc>
          <w:tcPr>
            <w:tcW w:w="4704" w:type="dxa"/>
            <w:vAlign w:val="center"/>
          </w:tcPr>
          <w:p w14:paraId="302CB5A7" w14:textId="77777777" w:rsidR="0033628D" w:rsidRPr="004F1C02" w:rsidRDefault="0033628D" w:rsidP="007C02CF">
            <w:pPr>
              <w:spacing w:after="0" w:line="240" w:lineRule="auto"/>
              <w:rPr>
                <w:rFonts w:eastAsia="Times New Roman" w:cstheme="minorHAnsi"/>
                <w:lang w:eastAsia="pl-PL"/>
              </w:rPr>
            </w:pPr>
            <w:r w:rsidRPr="004F1C02">
              <w:rPr>
                <w:rFonts w:eastAsia="Times New Roman" w:cstheme="minorHAnsi"/>
                <w:lang w:eastAsia="pl-PL"/>
              </w:rPr>
              <w:t>samochody ciężarowe o DMC &gt; 3,5 t</w:t>
            </w:r>
          </w:p>
        </w:tc>
        <w:tc>
          <w:tcPr>
            <w:tcW w:w="4450" w:type="dxa"/>
            <w:vAlign w:val="center"/>
          </w:tcPr>
          <w:p w14:paraId="3E41A0E8" w14:textId="77777777" w:rsidR="0033628D" w:rsidRPr="004F1C02" w:rsidRDefault="0033628D" w:rsidP="007C02CF">
            <w:pPr>
              <w:spacing w:after="0" w:line="240" w:lineRule="auto"/>
              <w:jc w:val="center"/>
              <w:rPr>
                <w:rFonts w:eastAsia="Times New Roman" w:cstheme="minorHAnsi"/>
                <w:lang w:eastAsia="pl-PL"/>
              </w:rPr>
            </w:pPr>
            <w:r w:rsidRPr="004F1C02">
              <w:rPr>
                <w:rFonts w:eastAsia="Times New Roman" w:cstheme="minorHAnsi"/>
                <w:lang w:eastAsia="pl-PL"/>
              </w:rPr>
              <w:t> </w:t>
            </w:r>
          </w:p>
        </w:tc>
      </w:tr>
      <w:tr w:rsidR="00A243BA" w:rsidRPr="004F1C02" w14:paraId="263AD3EA" w14:textId="77777777" w:rsidTr="007C02CF">
        <w:trPr>
          <w:trHeight w:val="567"/>
        </w:trPr>
        <w:tc>
          <w:tcPr>
            <w:tcW w:w="4704" w:type="dxa"/>
            <w:vAlign w:val="center"/>
          </w:tcPr>
          <w:p w14:paraId="779FE6A5" w14:textId="4071048F" w:rsidR="00A243BA" w:rsidRPr="004F1C02" w:rsidRDefault="00B85273" w:rsidP="007C02CF">
            <w:pPr>
              <w:spacing w:after="0" w:line="240" w:lineRule="auto"/>
              <w:rPr>
                <w:rFonts w:eastAsia="Times New Roman" w:cstheme="minorHAnsi"/>
                <w:lang w:eastAsia="pl-PL"/>
              </w:rPr>
            </w:pPr>
            <w:r w:rsidRPr="00B85273">
              <w:rPr>
                <w:rFonts w:eastAsia="Times New Roman" w:cstheme="minorHAnsi"/>
                <w:lang w:eastAsia="pl-PL"/>
              </w:rPr>
              <w:t>pojazdy</w:t>
            </w:r>
            <w:r w:rsidR="00A243BA" w:rsidRPr="00B85273">
              <w:rPr>
                <w:rFonts w:eastAsia="Times New Roman" w:cstheme="minorHAnsi"/>
                <w:lang w:eastAsia="pl-PL"/>
              </w:rPr>
              <w:t xml:space="preserve"> specjalne</w:t>
            </w:r>
            <w:r>
              <w:rPr>
                <w:rFonts w:eastAsia="Times New Roman" w:cstheme="minorHAnsi"/>
                <w:lang w:eastAsia="pl-PL"/>
              </w:rPr>
              <w:t xml:space="preserve"> - </w:t>
            </w:r>
            <w:r w:rsidRPr="00B85273">
              <w:rPr>
                <w:rFonts w:eastAsia="Times New Roman" w:cstheme="minorHAnsi"/>
                <w:lang w:eastAsia="pl-PL"/>
              </w:rPr>
              <w:t>skrapiarka do asfaltu używana przy budowie dróg</w:t>
            </w:r>
          </w:p>
        </w:tc>
        <w:tc>
          <w:tcPr>
            <w:tcW w:w="4450" w:type="dxa"/>
            <w:vAlign w:val="center"/>
          </w:tcPr>
          <w:p w14:paraId="4C60521C" w14:textId="77777777" w:rsidR="00A243BA" w:rsidRPr="004F1C02" w:rsidRDefault="00A243BA" w:rsidP="007C02CF">
            <w:pPr>
              <w:spacing w:after="0" w:line="240" w:lineRule="auto"/>
              <w:jc w:val="center"/>
              <w:rPr>
                <w:rFonts w:eastAsia="Times New Roman" w:cstheme="minorHAnsi"/>
                <w:lang w:eastAsia="pl-PL"/>
              </w:rPr>
            </w:pPr>
          </w:p>
        </w:tc>
      </w:tr>
    </w:tbl>
    <w:p w14:paraId="19402FE0" w14:textId="77777777" w:rsidR="005A700D" w:rsidRPr="004F1C02" w:rsidRDefault="005A700D" w:rsidP="005A700D">
      <w:pPr>
        <w:spacing w:after="0"/>
        <w:contextualSpacing/>
        <w:jc w:val="both"/>
        <w:rPr>
          <w:rFonts w:eastAsia="Times New Roman" w:cstheme="minorHAnsi"/>
          <w:lang w:eastAsia="pl-PL"/>
        </w:rPr>
      </w:pPr>
    </w:p>
    <w:p w14:paraId="6E5550C9" w14:textId="77777777" w:rsidR="00147CC7" w:rsidRPr="006942E3" w:rsidRDefault="007820FF" w:rsidP="00147CC7">
      <w:pPr>
        <w:tabs>
          <w:tab w:val="left" w:pos="0"/>
        </w:tabs>
        <w:spacing w:after="0"/>
        <w:contextualSpacing/>
        <w:jc w:val="both"/>
        <w:rPr>
          <w:rFonts w:eastAsia="Times New Roman" w:cstheme="minorHAnsi"/>
          <w:bCs/>
          <w:i/>
          <w:iCs/>
          <w:lang w:eastAsia="pl-PL"/>
        </w:rPr>
      </w:pPr>
      <w:r w:rsidRPr="006942E3">
        <w:rPr>
          <w:rFonts w:eastAsia="Times New Roman" w:cstheme="minorHAnsi"/>
          <w:b/>
          <w:i/>
          <w:iCs/>
          <w:lang w:eastAsia="pl-PL"/>
        </w:rPr>
        <w:t xml:space="preserve">Uwaga: </w:t>
      </w:r>
      <w:r w:rsidR="00147CC7" w:rsidRPr="006942E3">
        <w:rPr>
          <w:rFonts w:eastAsia="Times New Roman" w:cstheme="minorHAnsi"/>
          <w:bCs/>
          <w:i/>
          <w:iCs/>
          <w:lang w:eastAsia="pl-PL"/>
        </w:rPr>
        <w:t>Wykonawca zobowiązany jest wskazać składkę jednostkową za 12-miesięczny okres ubezpieczenia dla każdego rodzaju pojazdu objętego ubezpieczeniem Assistance, występującego w wykazie pojazdów stanowiącym załącznik do SWZ.</w:t>
      </w:r>
    </w:p>
    <w:p w14:paraId="298E5BAF" w14:textId="77777777" w:rsidR="00147CC7" w:rsidRPr="006942E3" w:rsidRDefault="00147CC7" w:rsidP="00147CC7">
      <w:pPr>
        <w:tabs>
          <w:tab w:val="left" w:pos="0"/>
        </w:tabs>
        <w:spacing w:after="0"/>
        <w:contextualSpacing/>
        <w:jc w:val="both"/>
        <w:rPr>
          <w:rFonts w:eastAsia="Times New Roman" w:cstheme="minorHAnsi"/>
          <w:bCs/>
          <w:i/>
          <w:iCs/>
          <w:lang w:eastAsia="pl-PL"/>
        </w:rPr>
      </w:pPr>
      <w:r w:rsidRPr="006942E3">
        <w:rPr>
          <w:rFonts w:eastAsia="Times New Roman" w:cstheme="minorHAnsi"/>
          <w:bCs/>
          <w:i/>
          <w:iCs/>
          <w:lang w:eastAsia="pl-PL"/>
        </w:rPr>
        <w:t>Brak wskazania składki jednostkowej dla rodzaju pojazdu niewystępującego w wykazie pojazdów na dzień składania ofert nie stanowi podstawy odrzucenia oferty.</w:t>
      </w:r>
    </w:p>
    <w:p w14:paraId="638DF442" w14:textId="77777777" w:rsidR="00147CC7" w:rsidRPr="006942E3" w:rsidRDefault="00147CC7" w:rsidP="00147CC7">
      <w:pPr>
        <w:tabs>
          <w:tab w:val="left" w:pos="0"/>
        </w:tabs>
        <w:spacing w:after="0"/>
        <w:contextualSpacing/>
        <w:jc w:val="both"/>
        <w:rPr>
          <w:rFonts w:eastAsia="Times New Roman" w:cstheme="minorHAnsi"/>
          <w:bCs/>
          <w:i/>
          <w:iCs/>
          <w:lang w:eastAsia="pl-PL"/>
        </w:rPr>
      </w:pPr>
      <w:r w:rsidRPr="006942E3">
        <w:rPr>
          <w:rFonts w:eastAsia="Times New Roman" w:cstheme="minorHAnsi"/>
          <w:bCs/>
          <w:i/>
          <w:iCs/>
          <w:lang w:eastAsia="pl-PL"/>
        </w:rPr>
        <w:t xml:space="preserve">W przypadku zgłoszenia w okresie realizacji zamówienia pojazdu należącego do rodzaju, dla którego Wykonawca nie określił w ofercie składki jednostkowej, dopuszcza się jej ustalenie w drodze aneksu do umowy, pod warunkiem uzgodnienia składki korzystnej dla Zamawiającego oraz zgodności zmiany z przepisami </w:t>
      </w:r>
      <w:proofErr w:type="spellStart"/>
      <w:r w:rsidRPr="006942E3">
        <w:rPr>
          <w:rFonts w:eastAsia="Times New Roman" w:cstheme="minorHAnsi"/>
          <w:bCs/>
          <w:i/>
          <w:iCs/>
          <w:lang w:eastAsia="pl-PL"/>
        </w:rPr>
        <w:t>PrZamPubl</w:t>
      </w:r>
      <w:proofErr w:type="spellEnd"/>
      <w:r w:rsidRPr="006942E3">
        <w:rPr>
          <w:rFonts w:eastAsia="Times New Roman" w:cstheme="minorHAnsi"/>
          <w:bCs/>
          <w:i/>
          <w:iCs/>
          <w:lang w:eastAsia="pl-PL"/>
        </w:rPr>
        <w:t>.</w:t>
      </w:r>
    </w:p>
    <w:p w14:paraId="57E0633D" w14:textId="77777777" w:rsidR="00147CC7" w:rsidRPr="00147CC7" w:rsidRDefault="00147CC7" w:rsidP="00147CC7">
      <w:pPr>
        <w:tabs>
          <w:tab w:val="left" w:pos="0"/>
        </w:tabs>
        <w:spacing w:after="0"/>
        <w:contextualSpacing/>
        <w:jc w:val="both"/>
        <w:rPr>
          <w:rFonts w:eastAsia="Times New Roman" w:cstheme="minorHAnsi"/>
          <w:bCs/>
          <w:lang w:eastAsia="pl-PL"/>
        </w:rPr>
      </w:pPr>
    </w:p>
    <w:p w14:paraId="4D37EDA5" w14:textId="4F1317CC" w:rsidR="007820FF" w:rsidRPr="00BE4353" w:rsidRDefault="00147CC7" w:rsidP="00147CC7">
      <w:pPr>
        <w:tabs>
          <w:tab w:val="left" w:pos="0"/>
        </w:tabs>
        <w:spacing w:after="0"/>
        <w:contextualSpacing/>
        <w:jc w:val="both"/>
        <w:rPr>
          <w:rFonts w:eastAsia="Times New Roman" w:cstheme="minorHAnsi"/>
          <w:bCs/>
          <w:lang w:eastAsia="pl-PL"/>
        </w:rPr>
      </w:pPr>
      <w:r w:rsidRPr="00BE4353">
        <w:rPr>
          <w:rFonts w:eastAsia="Times New Roman" w:cstheme="minorHAnsi"/>
          <w:bCs/>
          <w:lang w:eastAsia="pl-PL"/>
        </w:rPr>
        <w:t>Składki jednostkowe określone w ofercie pozostają wiążące przez cały okres obowiązywania umowy generalnej i mają zastosowanie do obliczania oraz rozliczania składek za pojazdy obejmowane ochroną ubezpieczeniową, na zasadach określonych w SWZ i umowie ubezpieczenia.</w:t>
      </w:r>
    </w:p>
    <w:p w14:paraId="066E75F1" w14:textId="77777777" w:rsidR="005A700D" w:rsidRPr="00BE4353" w:rsidRDefault="005A700D" w:rsidP="005A700D">
      <w:pPr>
        <w:spacing w:after="0"/>
        <w:contextualSpacing/>
        <w:jc w:val="both"/>
        <w:rPr>
          <w:rFonts w:eastAsia="Times New Roman" w:cstheme="minorHAnsi"/>
          <w:lang w:eastAsia="pl-PL"/>
        </w:rPr>
      </w:pPr>
    </w:p>
    <w:p w14:paraId="78730D74" w14:textId="424510E1" w:rsidR="004946DC" w:rsidRPr="00BE4353" w:rsidRDefault="00BE4353" w:rsidP="00BE4353">
      <w:pPr>
        <w:pStyle w:val="Akapitzlist"/>
        <w:numPr>
          <w:ilvl w:val="0"/>
          <w:numId w:val="54"/>
        </w:numPr>
        <w:spacing w:after="0"/>
        <w:jc w:val="both"/>
        <w:rPr>
          <w:rFonts w:eastAsia="Times New Roman" w:cstheme="minorHAnsi"/>
          <w:b/>
          <w:color w:val="000000"/>
          <w:lang w:eastAsia="pl-PL"/>
        </w:rPr>
      </w:pPr>
      <w:r w:rsidRPr="00BE4353">
        <w:rPr>
          <w:rFonts w:eastAsia="Times New Roman" w:cstheme="minorHAnsi"/>
          <w:b/>
          <w:color w:val="000000"/>
          <w:lang w:eastAsia="pl-PL"/>
        </w:rPr>
        <w:t>Obliczenie łącznej składki za 12-miesięczny okres ubezpieczenia na podstawie danych dotyczących pojazdów mechanicznych wskazanych w poniższej tabeli, z uwzględnieniem stawek ubezpieczeniowych i składek jednostkowych zaoferowanych przez Wykonawcę w pkt 2 niniejszego formularza</w:t>
      </w:r>
      <w:r w:rsidR="006942E3">
        <w:rPr>
          <w:rFonts w:eastAsia="Times New Roman" w:cstheme="minorHAnsi"/>
          <w:b/>
          <w:color w:val="000000"/>
          <w:lang w:eastAsia="pl-PL"/>
        </w:rPr>
        <w:t>:</w:t>
      </w:r>
    </w:p>
    <w:tbl>
      <w:tblPr>
        <w:tblW w:w="5000" w:type="pct"/>
        <w:tblCellMar>
          <w:left w:w="70" w:type="dxa"/>
          <w:right w:w="70" w:type="dxa"/>
        </w:tblCellMar>
        <w:tblLook w:val="04A0" w:firstRow="1" w:lastRow="0" w:firstColumn="1" w:lastColumn="0" w:noHBand="0" w:noVBand="1"/>
      </w:tblPr>
      <w:tblGrid>
        <w:gridCol w:w="387"/>
        <w:gridCol w:w="1026"/>
        <w:gridCol w:w="1858"/>
        <w:gridCol w:w="1542"/>
        <w:gridCol w:w="689"/>
        <w:gridCol w:w="704"/>
        <w:gridCol w:w="704"/>
        <w:gridCol w:w="704"/>
        <w:gridCol w:w="1312"/>
        <w:gridCol w:w="146"/>
      </w:tblGrid>
      <w:tr w:rsidR="004946DC" w:rsidRPr="004946DC" w14:paraId="3FFABCF3" w14:textId="77777777" w:rsidTr="0010509A">
        <w:trPr>
          <w:gridAfter w:val="1"/>
          <w:wAfter w:w="80" w:type="pct"/>
          <w:trHeight w:val="290"/>
        </w:trPr>
        <w:tc>
          <w:tcPr>
            <w:tcW w:w="213" w:type="pct"/>
            <w:tcBorders>
              <w:top w:val="nil"/>
              <w:left w:val="nil"/>
              <w:bottom w:val="nil"/>
              <w:right w:val="nil"/>
            </w:tcBorders>
            <w:noWrap/>
            <w:vAlign w:val="bottom"/>
            <w:hideMark/>
          </w:tcPr>
          <w:p w14:paraId="639C3485" w14:textId="77777777" w:rsidR="004946DC" w:rsidRPr="004946DC" w:rsidRDefault="004946DC" w:rsidP="004946DC">
            <w:pPr>
              <w:spacing w:after="0" w:line="240" w:lineRule="auto"/>
              <w:rPr>
                <w:rFonts w:eastAsia="Times New Roman" w:cstheme="minorHAnsi"/>
                <w:sz w:val="20"/>
                <w:szCs w:val="20"/>
                <w:lang w:eastAsia="pl-PL"/>
              </w:rPr>
            </w:pPr>
          </w:p>
        </w:tc>
        <w:tc>
          <w:tcPr>
            <w:tcW w:w="565" w:type="pct"/>
            <w:tcBorders>
              <w:top w:val="nil"/>
              <w:left w:val="nil"/>
              <w:bottom w:val="nil"/>
              <w:right w:val="nil"/>
            </w:tcBorders>
            <w:noWrap/>
            <w:vAlign w:val="bottom"/>
            <w:hideMark/>
          </w:tcPr>
          <w:p w14:paraId="7A97B0F3" w14:textId="77777777" w:rsidR="004946DC" w:rsidRPr="004946DC" w:rsidRDefault="004946DC" w:rsidP="004946DC">
            <w:pPr>
              <w:spacing w:after="0" w:line="240" w:lineRule="auto"/>
              <w:rPr>
                <w:rFonts w:eastAsia="Times New Roman" w:cstheme="minorHAnsi"/>
                <w:sz w:val="20"/>
                <w:szCs w:val="20"/>
                <w:lang w:eastAsia="pl-PL"/>
              </w:rPr>
            </w:pPr>
          </w:p>
        </w:tc>
        <w:tc>
          <w:tcPr>
            <w:tcW w:w="1024" w:type="pct"/>
            <w:tcBorders>
              <w:top w:val="nil"/>
              <w:left w:val="nil"/>
              <w:bottom w:val="nil"/>
              <w:right w:val="nil"/>
            </w:tcBorders>
            <w:noWrap/>
            <w:vAlign w:val="bottom"/>
            <w:hideMark/>
          </w:tcPr>
          <w:p w14:paraId="286C43EE" w14:textId="77777777" w:rsidR="004946DC" w:rsidRPr="004946DC" w:rsidRDefault="004946DC" w:rsidP="004946DC">
            <w:pPr>
              <w:spacing w:after="0" w:line="240" w:lineRule="auto"/>
              <w:rPr>
                <w:rFonts w:eastAsia="Times New Roman" w:cstheme="minorHAnsi"/>
                <w:sz w:val="20"/>
                <w:szCs w:val="20"/>
                <w:lang w:eastAsia="pl-PL"/>
              </w:rPr>
            </w:pPr>
          </w:p>
        </w:tc>
        <w:tc>
          <w:tcPr>
            <w:tcW w:w="850" w:type="pct"/>
            <w:tcBorders>
              <w:top w:val="nil"/>
              <w:left w:val="nil"/>
              <w:bottom w:val="nil"/>
              <w:right w:val="nil"/>
            </w:tcBorders>
            <w:noWrap/>
            <w:vAlign w:val="bottom"/>
            <w:hideMark/>
          </w:tcPr>
          <w:p w14:paraId="5C76B96E" w14:textId="77777777" w:rsidR="004946DC" w:rsidRPr="004946DC" w:rsidRDefault="004946DC" w:rsidP="004946DC">
            <w:pPr>
              <w:spacing w:after="0" w:line="240" w:lineRule="auto"/>
              <w:rPr>
                <w:rFonts w:eastAsia="Times New Roman" w:cstheme="minorHAnsi"/>
                <w:sz w:val="20"/>
                <w:szCs w:val="20"/>
                <w:lang w:eastAsia="pl-PL"/>
              </w:rPr>
            </w:pPr>
          </w:p>
        </w:tc>
        <w:tc>
          <w:tcPr>
            <w:tcW w:w="380" w:type="pct"/>
            <w:tcBorders>
              <w:top w:val="nil"/>
              <w:left w:val="nil"/>
              <w:bottom w:val="nil"/>
              <w:right w:val="nil"/>
            </w:tcBorders>
            <w:noWrap/>
            <w:vAlign w:val="bottom"/>
            <w:hideMark/>
          </w:tcPr>
          <w:p w14:paraId="51B4A519" w14:textId="77777777" w:rsidR="004946DC" w:rsidRPr="004946DC" w:rsidRDefault="004946DC" w:rsidP="004946DC">
            <w:pPr>
              <w:spacing w:after="0" w:line="240" w:lineRule="auto"/>
              <w:rPr>
                <w:rFonts w:eastAsia="Times New Roman" w:cstheme="minorHAnsi"/>
                <w:sz w:val="20"/>
                <w:szCs w:val="20"/>
                <w:lang w:eastAsia="pl-PL"/>
              </w:rPr>
            </w:pPr>
          </w:p>
        </w:tc>
        <w:tc>
          <w:tcPr>
            <w:tcW w:w="388" w:type="pct"/>
            <w:tcBorders>
              <w:top w:val="nil"/>
              <w:left w:val="nil"/>
              <w:bottom w:val="nil"/>
              <w:right w:val="nil"/>
            </w:tcBorders>
            <w:noWrap/>
            <w:vAlign w:val="bottom"/>
            <w:hideMark/>
          </w:tcPr>
          <w:p w14:paraId="1A2E9EC1" w14:textId="77777777" w:rsidR="004946DC" w:rsidRPr="004946DC" w:rsidRDefault="004946DC" w:rsidP="004946DC">
            <w:pPr>
              <w:spacing w:after="0" w:line="240" w:lineRule="auto"/>
              <w:rPr>
                <w:rFonts w:eastAsia="Times New Roman" w:cstheme="minorHAnsi"/>
                <w:sz w:val="20"/>
                <w:szCs w:val="20"/>
                <w:lang w:eastAsia="pl-PL"/>
              </w:rPr>
            </w:pPr>
          </w:p>
        </w:tc>
        <w:tc>
          <w:tcPr>
            <w:tcW w:w="388" w:type="pct"/>
            <w:tcBorders>
              <w:top w:val="nil"/>
              <w:left w:val="nil"/>
              <w:bottom w:val="nil"/>
              <w:right w:val="nil"/>
            </w:tcBorders>
            <w:noWrap/>
            <w:vAlign w:val="bottom"/>
            <w:hideMark/>
          </w:tcPr>
          <w:p w14:paraId="098D1075" w14:textId="77777777" w:rsidR="004946DC" w:rsidRPr="004946DC" w:rsidRDefault="004946DC" w:rsidP="004946DC">
            <w:pPr>
              <w:spacing w:after="0" w:line="240" w:lineRule="auto"/>
              <w:rPr>
                <w:rFonts w:eastAsia="Times New Roman" w:cstheme="minorHAnsi"/>
                <w:sz w:val="20"/>
                <w:szCs w:val="20"/>
                <w:lang w:eastAsia="pl-PL"/>
              </w:rPr>
            </w:pPr>
          </w:p>
        </w:tc>
        <w:tc>
          <w:tcPr>
            <w:tcW w:w="388" w:type="pct"/>
            <w:tcBorders>
              <w:top w:val="nil"/>
              <w:left w:val="nil"/>
              <w:bottom w:val="nil"/>
              <w:right w:val="nil"/>
            </w:tcBorders>
            <w:noWrap/>
            <w:vAlign w:val="bottom"/>
            <w:hideMark/>
          </w:tcPr>
          <w:p w14:paraId="03BD10C7" w14:textId="77777777" w:rsidR="004946DC" w:rsidRPr="004946DC" w:rsidRDefault="004946DC" w:rsidP="004946DC">
            <w:pPr>
              <w:spacing w:after="0" w:line="240" w:lineRule="auto"/>
              <w:rPr>
                <w:rFonts w:eastAsia="Times New Roman" w:cstheme="minorHAnsi"/>
                <w:sz w:val="20"/>
                <w:szCs w:val="20"/>
                <w:lang w:eastAsia="pl-PL"/>
              </w:rPr>
            </w:pPr>
          </w:p>
        </w:tc>
        <w:tc>
          <w:tcPr>
            <w:tcW w:w="723" w:type="pct"/>
            <w:tcBorders>
              <w:top w:val="nil"/>
              <w:left w:val="nil"/>
              <w:bottom w:val="nil"/>
              <w:right w:val="nil"/>
            </w:tcBorders>
            <w:noWrap/>
            <w:vAlign w:val="bottom"/>
            <w:hideMark/>
          </w:tcPr>
          <w:p w14:paraId="07396595" w14:textId="77777777" w:rsidR="004946DC" w:rsidRPr="004946DC" w:rsidRDefault="004946DC" w:rsidP="004946DC">
            <w:pPr>
              <w:spacing w:after="0" w:line="240" w:lineRule="auto"/>
              <w:rPr>
                <w:rFonts w:eastAsia="Times New Roman" w:cstheme="minorHAnsi"/>
                <w:sz w:val="20"/>
                <w:szCs w:val="20"/>
                <w:lang w:eastAsia="pl-PL"/>
              </w:rPr>
            </w:pPr>
          </w:p>
        </w:tc>
      </w:tr>
      <w:tr w:rsidR="0010509A" w:rsidRPr="004946DC" w14:paraId="1A8654BD" w14:textId="77777777" w:rsidTr="0010509A">
        <w:trPr>
          <w:gridAfter w:val="1"/>
          <w:wAfter w:w="80" w:type="pct"/>
          <w:trHeight w:val="1020"/>
        </w:trPr>
        <w:tc>
          <w:tcPr>
            <w:tcW w:w="2652" w:type="pct"/>
            <w:gridSpan w:val="4"/>
            <w:tcBorders>
              <w:top w:val="single" w:sz="4" w:space="0" w:color="auto"/>
              <w:left w:val="single" w:sz="4" w:space="0" w:color="auto"/>
              <w:bottom w:val="single" w:sz="4" w:space="0" w:color="auto"/>
              <w:right w:val="single" w:sz="4" w:space="0" w:color="auto"/>
            </w:tcBorders>
            <w:shd w:val="clear" w:color="000000" w:fill="E7E6E6"/>
            <w:vAlign w:val="center"/>
            <w:hideMark/>
          </w:tcPr>
          <w:p w14:paraId="112F9C7C"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Pojazdy zgłoszone do umowy generalnej</w:t>
            </w:r>
          </w:p>
        </w:tc>
        <w:tc>
          <w:tcPr>
            <w:tcW w:w="380" w:type="pct"/>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6A92EB3B"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OC </w:t>
            </w:r>
            <w:proofErr w:type="spellStart"/>
            <w:r w:rsidRPr="004946DC">
              <w:rPr>
                <w:rFonts w:eastAsia="Times New Roman" w:cstheme="minorHAnsi"/>
                <w:b/>
                <w:bCs/>
                <w:sz w:val="20"/>
                <w:szCs w:val="20"/>
                <w:lang w:eastAsia="pl-PL"/>
              </w:rPr>
              <w:t>ppm</w:t>
            </w:r>
            <w:proofErr w:type="spellEnd"/>
          </w:p>
        </w:tc>
        <w:tc>
          <w:tcPr>
            <w:tcW w:w="388" w:type="pct"/>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1571A64"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NWW </w:t>
            </w:r>
            <w:proofErr w:type="spellStart"/>
            <w:r w:rsidRPr="004946DC">
              <w:rPr>
                <w:rFonts w:eastAsia="Times New Roman" w:cstheme="minorHAnsi"/>
                <w:b/>
                <w:bCs/>
                <w:sz w:val="20"/>
                <w:szCs w:val="20"/>
                <w:lang w:eastAsia="pl-PL"/>
              </w:rPr>
              <w:t>KiP</w:t>
            </w:r>
            <w:proofErr w:type="spellEnd"/>
          </w:p>
        </w:tc>
        <w:tc>
          <w:tcPr>
            <w:tcW w:w="388" w:type="pct"/>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259C2DA5"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AC/KR</w:t>
            </w:r>
          </w:p>
        </w:tc>
        <w:tc>
          <w:tcPr>
            <w:tcW w:w="388" w:type="pct"/>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738FD912"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ASS</w:t>
            </w:r>
          </w:p>
        </w:tc>
        <w:tc>
          <w:tcPr>
            <w:tcW w:w="723" w:type="pct"/>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70878857" w14:textId="77777777" w:rsidR="004946DC" w:rsidRPr="004946DC" w:rsidRDefault="004946DC" w:rsidP="004946DC">
            <w:pPr>
              <w:spacing w:after="0" w:line="240" w:lineRule="auto"/>
              <w:jc w:val="center"/>
              <w:rPr>
                <w:rFonts w:eastAsia="Times New Roman" w:cstheme="minorHAnsi"/>
                <w:b/>
                <w:bCs/>
                <w:color w:val="000000"/>
                <w:sz w:val="20"/>
                <w:szCs w:val="20"/>
                <w:lang w:eastAsia="pl-PL"/>
              </w:rPr>
            </w:pPr>
            <w:r w:rsidRPr="004946DC">
              <w:rPr>
                <w:rFonts w:eastAsia="Times New Roman" w:cstheme="minorHAnsi"/>
                <w:b/>
                <w:bCs/>
                <w:color w:val="000000"/>
                <w:sz w:val="20"/>
                <w:szCs w:val="20"/>
                <w:lang w:eastAsia="pl-PL"/>
              </w:rPr>
              <w:t>Składka za 12 miesięczny okres ubezpieczenia danego pojazdu</w:t>
            </w:r>
          </w:p>
        </w:tc>
      </w:tr>
      <w:tr w:rsidR="004946DC" w:rsidRPr="004946DC" w14:paraId="21C05BD5" w14:textId="77777777" w:rsidTr="0010509A">
        <w:trPr>
          <w:gridAfter w:val="1"/>
          <w:wAfter w:w="80" w:type="pct"/>
          <w:trHeight w:val="509"/>
        </w:trPr>
        <w:tc>
          <w:tcPr>
            <w:tcW w:w="213" w:type="pct"/>
            <w:vMerge w:val="restart"/>
            <w:tcBorders>
              <w:top w:val="nil"/>
              <w:left w:val="single" w:sz="4" w:space="0" w:color="auto"/>
              <w:bottom w:val="single" w:sz="4" w:space="0" w:color="auto"/>
              <w:right w:val="single" w:sz="4" w:space="0" w:color="auto"/>
            </w:tcBorders>
            <w:shd w:val="clear" w:color="000000" w:fill="E7E6E6"/>
            <w:vAlign w:val="center"/>
            <w:hideMark/>
          </w:tcPr>
          <w:p w14:paraId="2E6D9620"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Lp.</w:t>
            </w:r>
          </w:p>
        </w:tc>
        <w:tc>
          <w:tcPr>
            <w:tcW w:w="565" w:type="pct"/>
            <w:vMerge w:val="restart"/>
            <w:tcBorders>
              <w:top w:val="nil"/>
              <w:left w:val="single" w:sz="4" w:space="0" w:color="auto"/>
              <w:bottom w:val="single" w:sz="4" w:space="0" w:color="auto"/>
              <w:right w:val="single" w:sz="4" w:space="0" w:color="auto"/>
            </w:tcBorders>
            <w:shd w:val="clear" w:color="000000" w:fill="E7E6E6"/>
            <w:vAlign w:val="center"/>
            <w:hideMark/>
          </w:tcPr>
          <w:p w14:paraId="3D251DB2"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Nr rej.</w:t>
            </w:r>
          </w:p>
        </w:tc>
        <w:tc>
          <w:tcPr>
            <w:tcW w:w="1024" w:type="pct"/>
            <w:vMerge w:val="restart"/>
            <w:tcBorders>
              <w:top w:val="nil"/>
              <w:left w:val="single" w:sz="4" w:space="0" w:color="auto"/>
              <w:bottom w:val="single" w:sz="4" w:space="0" w:color="auto"/>
              <w:right w:val="single" w:sz="4" w:space="0" w:color="auto"/>
            </w:tcBorders>
            <w:shd w:val="clear" w:color="000000" w:fill="E7E6E6"/>
            <w:vAlign w:val="center"/>
            <w:hideMark/>
          </w:tcPr>
          <w:p w14:paraId="53F107DC"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Rodzaj pojazdu zgodnie z dowodem rejestracyjnym lub innymi dokumentami</w:t>
            </w:r>
          </w:p>
        </w:tc>
        <w:tc>
          <w:tcPr>
            <w:tcW w:w="850" w:type="pct"/>
            <w:vMerge w:val="restart"/>
            <w:tcBorders>
              <w:top w:val="nil"/>
              <w:left w:val="single" w:sz="4" w:space="0" w:color="auto"/>
              <w:bottom w:val="single" w:sz="4" w:space="0" w:color="auto"/>
              <w:right w:val="single" w:sz="4" w:space="0" w:color="auto"/>
            </w:tcBorders>
            <w:shd w:val="clear" w:color="000000" w:fill="E7E6E6"/>
            <w:vAlign w:val="center"/>
            <w:hideMark/>
          </w:tcPr>
          <w:p w14:paraId="60C766BA"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Rodzaj wartości pojazdu                (Brutto)</w:t>
            </w: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5CBCC54F"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50EA5C70"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49E90E60"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0CD962FA" w14:textId="77777777" w:rsidR="004946DC" w:rsidRPr="004946DC" w:rsidRDefault="004946DC" w:rsidP="004946DC">
            <w:pPr>
              <w:spacing w:after="0" w:line="240" w:lineRule="auto"/>
              <w:rPr>
                <w:rFonts w:eastAsia="Times New Roman" w:cstheme="minorHAnsi"/>
                <w:b/>
                <w:bCs/>
                <w:sz w:val="20"/>
                <w:szCs w:val="20"/>
                <w:lang w:eastAsia="pl-PL"/>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0AB6CC18" w14:textId="77777777" w:rsidR="004946DC" w:rsidRPr="004946DC" w:rsidRDefault="004946DC" w:rsidP="004946DC">
            <w:pPr>
              <w:spacing w:after="0" w:line="240" w:lineRule="auto"/>
              <w:rPr>
                <w:rFonts w:eastAsia="Times New Roman" w:cstheme="minorHAnsi"/>
                <w:b/>
                <w:bCs/>
                <w:color w:val="000000"/>
                <w:sz w:val="20"/>
                <w:szCs w:val="20"/>
                <w:lang w:eastAsia="pl-PL"/>
              </w:rPr>
            </w:pPr>
          </w:p>
        </w:tc>
      </w:tr>
      <w:tr w:rsidR="004946DC" w:rsidRPr="004946DC" w14:paraId="28C41F6F" w14:textId="77777777" w:rsidTr="0010509A">
        <w:trPr>
          <w:trHeight w:val="505"/>
        </w:trPr>
        <w:tc>
          <w:tcPr>
            <w:tcW w:w="213" w:type="pct"/>
            <w:vMerge/>
            <w:tcBorders>
              <w:top w:val="nil"/>
              <w:left w:val="single" w:sz="4" w:space="0" w:color="auto"/>
              <w:bottom w:val="single" w:sz="4" w:space="0" w:color="auto"/>
              <w:right w:val="single" w:sz="4" w:space="0" w:color="auto"/>
            </w:tcBorders>
            <w:vAlign w:val="center"/>
            <w:hideMark/>
          </w:tcPr>
          <w:p w14:paraId="6B8FCD2C" w14:textId="77777777" w:rsidR="004946DC" w:rsidRPr="004946DC" w:rsidRDefault="004946DC" w:rsidP="004946DC">
            <w:pPr>
              <w:spacing w:after="0" w:line="240" w:lineRule="auto"/>
              <w:rPr>
                <w:rFonts w:eastAsia="Times New Roman" w:cstheme="minorHAnsi"/>
                <w:b/>
                <w:bCs/>
                <w:sz w:val="20"/>
                <w:szCs w:val="20"/>
                <w:lang w:eastAsia="pl-PL"/>
              </w:rPr>
            </w:pPr>
          </w:p>
        </w:tc>
        <w:tc>
          <w:tcPr>
            <w:tcW w:w="565" w:type="pct"/>
            <w:vMerge/>
            <w:tcBorders>
              <w:top w:val="nil"/>
              <w:left w:val="single" w:sz="4" w:space="0" w:color="auto"/>
              <w:bottom w:val="single" w:sz="4" w:space="0" w:color="auto"/>
              <w:right w:val="single" w:sz="4" w:space="0" w:color="auto"/>
            </w:tcBorders>
            <w:vAlign w:val="center"/>
            <w:hideMark/>
          </w:tcPr>
          <w:p w14:paraId="06BF062D" w14:textId="77777777" w:rsidR="004946DC" w:rsidRPr="004946DC" w:rsidRDefault="004946DC" w:rsidP="004946DC">
            <w:pPr>
              <w:spacing w:after="0" w:line="240" w:lineRule="auto"/>
              <w:rPr>
                <w:rFonts w:eastAsia="Times New Roman" w:cstheme="minorHAnsi"/>
                <w:b/>
                <w:bCs/>
                <w:sz w:val="20"/>
                <w:szCs w:val="20"/>
                <w:lang w:eastAsia="pl-PL"/>
              </w:rPr>
            </w:pPr>
          </w:p>
        </w:tc>
        <w:tc>
          <w:tcPr>
            <w:tcW w:w="1024" w:type="pct"/>
            <w:vMerge/>
            <w:tcBorders>
              <w:top w:val="nil"/>
              <w:left w:val="single" w:sz="4" w:space="0" w:color="auto"/>
              <w:bottom w:val="single" w:sz="4" w:space="0" w:color="auto"/>
              <w:right w:val="single" w:sz="4" w:space="0" w:color="auto"/>
            </w:tcBorders>
            <w:vAlign w:val="center"/>
            <w:hideMark/>
          </w:tcPr>
          <w:p w14:paraId="695CA31E" w14:textId="77777777" w:rsidR="004946DC" w:rsidRPr="004946DC" w:rsidRDefault="004946DC" w:rsidP="004946DC">
            <w:pPr>
              <w:spacing w:after="0" w:line="240" w:lineRule="auto"/>
              <w:rPr>
                <w:rFonts w:eastAsia="Times New Roman" w:cstheme="minorHAnsi"/>
                <w:b/>
                <w:bCs/>
                <w:sz w:val="20"/>
                <w:szCs w:val="20"/>
                <w:lang w:eastAsia="pl-PL"/>
              </w:rPr>
            </w:pPr>
          </w:p>
        </w:tc>
        <w:tc>
          <w:tcPr>
            <w:tcW w:w="850" w:type="pct"/>
            <w:vMerge/>
            <w:tcBorders>
              <w:top w:val="nil"/>
              <w:left w:val="single" w:sz="4" w:space="0" w:color="auto"/>
              <w:bottom w:val="single" w:sz="4" w:space="0" w:color="auto"/>
              <w:right w:val="single" w:sz="4" w:space="0" w:color="auto"/>
            </w:tcBorders>
            <w:vAlign w:val="center"/>
            <w:hideMark/>
          </w:tcPr>
          <w:p w14:paraId="21EAADA3" w14:textId="77777777" w:rsidR="004946DC" w:rsidRPr="004946DC" w:rsidRDefault="004946DC" w:rsidP="004946DC">
            <w:pPr>
              <w:spacing w:after="0" w:line="240" w:lineRule="auto"/>
              <w:rPr>
                <w:rFonts w:eastAsia="Times New Roman" w:cstheme="minorHAnsi"/>
                <w:b/>
                <w:bCs/>
                <w:sz w:val="20"/>
                <w:szCs w:val="20"/>
                <w:lang w:eastAsia="pl-PL"/>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431403BB"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71DFFBA4"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38C5B332"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13785F4E" w14:textId="77777777" w:rsidR="004946DC" w:rsidRPr="004946DC" w:rsidRDefault="004946DC" w:rsidP="004946DC">
            <w:pPr>
              <w:spacing w:after="0" w:line="240" w:lineRule="auto"/>
              <w:rPr>
                <w:rFonts w:eastAsia="Times New Roman" w:cstheme="minorHAnsi"/>
                <w:b/>
                <w:bCs/>
                <w:sz w:val="20"/>
                <w:szCs w:val="20"/>
                <w:lang w:eastAsia="pl-PL"/>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0BECFA85" w14:textId="77777777" w:rsidR="004946DC" w:rsidRPr="004946DC" w:rsidRDefault="004946DC" w:rsidP="004946DC">
            <w:pPr>
              <w:spacing w:after="0" w:line="240" w:lineRule="auto"/>
              <w:rPr>
                <w:rFonts w:eastAsia="Times New Roman" w:cstheme="minorHAnsi"/>
                <w:b/>
                <w:bCs/>
                <w:color w:val="000000"/>
                <w:sz w:val="20"/>
                <w:szCs w:val="20"/>
                <w:lang w:eastAsia="pl-PL"/>
              </w:rPr>
            </w:pPr>
          </w:p>
        </w:tc>
        <w:tc>
          <w:tcPr>
            <w:tcW w:w="80" w:type="pct"/>
            <w:tcBorders>
              <w:top w:val="nil"/>
              <w:left w:val="nil"/>
              <w:bottom w:val="nil"/>
              <w:right w:val="nil"/>
            </w:tcBorders>
            <w:noWrap/>
            <w:vAlign w:val="bottom"/>
            <w:hideMark/>
          </w:tcPr>
          <w:p w14:paraId="1D538939" w14:textId="77777777" w:rsidR="004946DC" w:rsidRPr="004946DC" w:rsidRDefault="004946DC" w:rsidP="004946DC">
            <w:pPr>
              <w:spacing w:after="0" w:line="240" w:lineRule="auto"/>
              <w:jc w:val="center"/>
              <w:rPr>
                <w:rFonts w:eastAsia="Times New Roman" w:cstheme="minorHAnsi"/>
                <w:b/>
                <w:bCs/>
                <w:sz w:val="20"/>
                <w:szCs w:val="20"/>
                <w:lang w:eastAsia="pl-PL"/>
              </w:rPr>
            </w:pPr>
          </w:p>
        </w:tc>
      </w:tr>
      <w:tr w:rsidR="004946DC" w:rsidRPr="004946DC" w14:paraId="2B3819A9" w14:textId="77777777" w:rsidTr="0010509A">
        <w:trPr>
          <w:trHeight w:val="373"/>
        </w:trPr>
        <w:tc>
          <w:tcPr>
            <w:tcW w:w="213" w:type="pct"/>
            <w:vMerge/>
            <w:tcBorders>
              <w:top w:val="nil"/>
              <w:left w:val="single" w:sz="4" w:space="0" w:color="auto"/>
              <w:bottom w:val="single" w:sz="4" w:space="0" w:color="auto"/>
              <w:right w:val="single" w:sz="4" w:space="0" w:color="auto"/>
            </w:tcBorders>
            <w:vAlign w:val="center"/>
            <w:hideMark/>
          </w:tcPr>
          <w:p w14:paraId="06F6A2FE" w14:textId="77777777" w:rsidR="004946DC" w:rsidRPr="004946DC" w:rsidRDefault="004946DC" w:rsidP="004946DC">
            <w:pPr>
              <w:spacing w:after="0" w:line="240" w:lineRule="auto"/>
              <w:rPr>
                <w:rFonts w:eastAsia="Times New Roman" w:cstheme="minorHAnsi"/>
                <w:b/>
                <w:bCs/>
                <w:sz w:val="20"/>
                <w:szCs w:val="20"/>
                <w:lang w:eastAsia="pl-PL"/>
              </w:rPr>
            </w:pPr>
          </w:p>
        </w:tc>
        <w:tc>
          <w:tcPr>
            <w:tcW w:w="565" w:type="pct"/>
            <w:vMerge/>
            <w:tcBorders>
              <w:top w:val="nil"/>
              <w:left w:val="single" w:sz="4" w:space="0" w:color="auto"/>
              <w:bottom w:val="single" w:sz="4" w:space="0" w:color="auto"/>
              <w:right w:val="single" w:sz="4" w:space="0" w:color="auto"/>
            </w:tcBorders>
            <w:vAlign w:val="center"/>
            <w:hideMark/>
          </w:tcPr>
          <w:p w14:paraId="3ED7B08E" w14:textId="77777777" w:rsidR="004946DC" w:rsidRPr="004946DC" w:rsidRDefault="004946DC" w:rsidP="004946DC">
            <w:pPr>
              <w:spacing w:after="0" w:line="240" w:lineRule="auto"/>
              <w:rPr>
                <w:rFonts w:eastAsia="Times New Roman" w:cstheme="minorHAnsi"/>
                <w:b/>
                <w:bCs/>
                <w:sz w:val="20"/>
                <w:szCs w:val="20"/>
                <w:lang w:eastAsia="pl-PL"/>
              </w:rPr>
            </w:pPr>
          </w:p>
        </w:tc>
        <w:tc>
          <w:tcPr>
            <w:tcW w:w="1024" w:type="pct"/>
            <w:vMerge/>
            <w:tcBorders>
              <w:top w:val="nil"/>
              <w:left w:val="single" w:sz="4" w:space="0" w:color="auto"/>
              <w:bottom w:val="single" w:sz="4" w:space="0" w:color="auto"/>
              <w:right w:val="single" w:sz="4" w:space="0" w:color="auto"/>
            </w:tcBorders>
            <w:vAlign w:val="center"/>
            <w:hideMark/>
          </w:tcPr>
          <w:p w14:paraId="739D1FF5" w14:textId="77777777" w:rsidR="004946DC" w:rsidRPr="004946DC" w:rsidRDefault="004946DC" w:rsidP="004946DC">
            <w:pPr>
              <w:spacing w:after="0" w:line="240" w:lineRule="auto"/>
              <w:rPr>
                <w:rFonts w:eastAsia="Times New Roman" w:cstheme="minorHAnsi"/>
                <w:b/>
                <w:bCs/>
                <w:sz w:val="20"/>
                <w:szCs w:val="20"/>
                <w:lang w:eastAsia="pl-PL"/>
              </w:rPr>
            </w:pPr>
          </w:p>
        </w:tc>
        <w:tc>
          <w:tcPr>
            <w:tcW w:w="850" w:type="pct"/>
            <w:vMerge/>
            <w:tcBorders>
              <w:top w:val="nil"/>
              <w:left w:val="single" w:sz="4" w:space="0" w:color="auto"/>
              <w:bottom w:val="single" w:sz="4" w:space="0" w:color="auto"/>
              <w:right w:val="single" w:sz="4" w:space="0" w:color="auto"/>
            </w:tcBorders>
            <w:vAlign w:val="center"/>
            <w:hideMark/>
          </w:tcPr>
          <w:p w14:paraId="6DDFFB2E" w14:textId="77777777" w:rsidR="004946DC" w:rsidRPr="004946DC" w:rsidRDefault="004946DC" w:rsidP="004946DC">
            <w:pPr>
              <w:spacing w:after="0" w:line="240" w:lineRule="auto"/>
              <w:rPr>
                <w:rFonts w:eastAsia="Times New Roman" w:cstheme="minorHAnsi"/>
                <w:b/>
                <w:bCs/>
                <w:sz w:val="20"/>
                <w:szCs w:val="20"/>
                <w:lang w:eastAsia="pl-PL"/>
              </w:rPr>
            </w:pPr>
          </w:p>
        </w:tc>
        <w:tc>
          <w:tcPr>
            <w:tcW w:w="380" w:type="pct"/>
            <w:vMerge/>
            <w:tcBorders>
              <w:top w:val="single" w:sz="4" w:space="0" w:color="auto"/>
              <w:left w:val="single" w:sz="4" w:space="0" w:color="auto"/>
              <w:bottom w:val="single" w:sz="4" w:space="0" w:color="auto"/>
              <w:right w:val="single" w:sz="4" w:space="0" w:color="auto"/>
            </w:tcBorders>
            <w:vAlign w:val="center"/>
            <w:hideMark/>
          </w:tcPr>
          <w:p w14:paraId="44B3F33F"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46878224"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57987924" w14:textId="77777777" w:rsidR="004946DC" w:rsidRPr="004946DC" w:rsidRDefault="004946DC" w:rsidP="004946DC">
            <w:pPr>
              <w:spacing w:after="0" w:line="240" w:lineRule="auto"/>
              <w:rPr>
                <w:rFonts w:eastAsia="Times New Roman" w:cstheme="minorHAnsi"/>
                <w:b/>
                <w:bCs/>
                <w:sz w:val="20"/>
                <w:szCs w:val="20"/>
                <w:lang w:eastAsia="pl-PL"/>
              </w:rPr>
            </w:pPr>
          </w:p>
        </w:tc>
        <w:tc>
          <w:tcPr>
            <w:tcW w:w="388" w:type="pct"/>
            <w:vMerge/>
            <w:tcBorders>
              <w:top w:val="single" w:sz="4" w:space="0" w:color="auto"/>
              <w:left w:val="single" w:sz="4" w:space="0" w:color="auto"/>
              <w:bottom w:val="single" w:sz="4" w:space="0" w:color="auto"/>
              <w:right w:val="single" w:sz="4" w:space="0" w:color="auto"/>
            </w:tcBorders>
            <w:vAlign w:val="center"/>
            <w:hideMark/>
          </w:tcPr>
          <w:p w14:paraId="0F6C40A9" w14:textId="77777777" w:rsidR="004946DC" w:rsidRPr="004946DC" w:rsidRDefault="004946DC" w:rsidP="004946DC">
            <w:pPr>
              <w:spacing w:after="0" w:line="240" w:lineRule="auto"/>
              <w:rPr>
                <w:rFonts w:eastAsia="Times New Roman" w:cstheme="minorHAnsi"/>
                <w:b/>
                <w:bCs/>
                <w:sz w:val="20"/>
                <w:szCs w:val="20"/>
                <w:lang w:eastAsia="pl-PL"/>
              </w:rPr>
            </w:pPr>
          </w:p>
        </w:tc>
        <w:tc>
          <w:tcPr>
            <w:tcW w:w="723" w:type="pct"/>
            <w:vMerge/>
            <w:tcBorders>
              <w:top w:val="single" w:sz="4" w:space="0" w:color="auto"/>
              <w:left w:val="single" w:sz="4" w:space="0" w:color="auto"/>
              <w:bottom w:val="single" w:sz="4" w:space="0" w:color="auto"/>
              <w:right w:val="single" w:sz="4" w:space="0" w:color="auto"/>
            </w:tcBorders>
            <w:vAlign w:val="center"/>
            <w:hideMark/>
          </w:tcPr>
          <w:p w14:paraId="46F93A0F" w14:textId="77777777" w:rsidR="004946DC" w:rsidRPr="004946DC" w:rsidRDefault="004946DC" w:rsidP="004946DC">
            <w:pPr>
              <w:spacing w:after="0" w:line="240" w:lineRule="auto"/>
              <w:rPr>
                <w:rFonts w:eastAsia="Times New Roman" w:cstheme="minorHAnsi"/>
                <w:b/>
                <w:bCs/>
                <w:color w:val="000000"/>
                <w:sz w:val="20"/>
                <w:szCs w:val="20"/>
                <w:lang w:eastAsia="pl-PL"/>
              </w:rPr>
            </w:pPr>
          </w:p>
        </w:tc>
        <w:tc>
          <w:tcPr>
            <w:tcW w:w="80" w:type="pct"/>
            <w:tcBorders>
              <w:top w:val="nil"/>
              <w:left w:val="nil"/>
              <w:bottom w:val="nil"/>
              <w:right w:val="nil"/>
            </w:tcBorders>
            <w:noWrap/>
            <w:vAlign w:val="bottom"/>
            <w:hideMark/>
          </w:tcPr>
          <w:p w14:paraId="623520CC"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32778A71"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23D434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w:t>
            </w:r>
          </w:p>
        </w:tc>
        <w:tc>
          <w:tcPr>
            <w:tcW w:w="565" w:type="pct"/>
            <w:tcBorders>
              <w:top w:val="nil"/>
              <w:left w:val="nil"/>
              <w:bottom w:val="single" w:sz="4" w:space="0" w:color="auto"/>
              <w:right w:val="single" w:sz="4" w:space="0" w:color="auto"/>
            </w:tcBorders>
            <w:vAlign w:val="center"/>
            <w:hideMark/>
          </w:tcPr>
          <w:p w14:paraId="234B07A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66HP</w:t>
            </w:r>
          </w:p>
        </w:tc>
        <w:tc>
          <w:tcPr>
            <w:tcW w:w="1024" w:type="pct"/>
            <w:tcBorders>
              <w:top w:val="nil"/>
              <w:left w:val="nil"/>
              <w:bottom w:val="single" w:sz="4" w:space="0" w:color="auto"/>
              <w:right w:val="single" w:sz="4" w:space="0" w:color="auto"/>
            </w:tcBorders>
            <w:vAlign w:val="center"/>
            <w:hideMark/>
          </w:tcPr>
          <w:p w14:paraId="1071A47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vAlign w:val="center"/>
            <w:hideMark/>
          </w:tcPr>
          <w:p w14:paraId="72BEC99C"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10 200,00 zł </w:t>
            </w:r>
          </w:p>
        </w:tc>
        <w:tc>
          <w:tcPr>
            <w:tcW w:w="380" w:type="pct"/>
            <w:tcBorders>
              <w:top w:val="nil"/>
              <w:left w:val="nil"/>
              <w:bottom w:val="single" w:sz="4" w:space="0" w:color="auto"/>
              <w:right w:val="single" w:sz="4" w:space="0" w:color="auto"/>
            </w:tcBorders>
            <w:noWrap/>
            <w:vAlign w:val="center"/>
            <w:hideMark/>
          </w:tcPr>
          <w:p w14:paraId="1C494CD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315FF5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DF0A22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388FF2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9B0ED8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395520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DC797DF"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F06CC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w:t>
            </w:r>
          </w:p>
        </w:tc>
        <w:tc>
          <w:tcPr>
            <w:tcW w:w="565" w:type="pct"/>
            <w:tcBorders>
              <w:top w:val="nil"/>
              <w:left w:val="nil"/>
              <w:bottom w:val="single" w:sz="4" w:space="0" w:color="auto"/>
              <w:right w:val="single" w:sz="4" w:space="0" w:color="auto"/>
            </w:tcBorders>
            <w:vAlign w:val="center"/>
            <w:hideMark/>
          </w:tcPr>
          <w:p w14:paraId="32E4B2C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C688</w:t>
            </w:r>
          </w:p>
        </w:tc>
        <w:tc>
          <w:tcPr>
            <w:tcW w:w="1024" w:type="pct"/>
            <w:tcBorders>
              <w:top w:val="nil"/>
              <w:left w:val="nil"/>
              <w:bottom w:val="single" w:sz="4" w:space="0" w:color="auto"/>
              <w:right w:val="single" w:sz="4" w:space="0" w:color="auto"/>
            </w:tcBorders>
            <w:vAlign w:val="center"/>
            <w:hideMark/>
          </w:tcPr>
          <w:p w14:paraId="0AAA321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vAlign w:val="center"/>
            <w:hideMark/>
          </w:tcPr>
          <w:p w14:paraId="3E4F6023" w14:textId="1AD8105E"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0627EDC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4D943E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E0DFA1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940E92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A3E377E"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FE3B5F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E2C4BBA"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D1A1E2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w:t>
            </w:r>
          </w:p>
        </w:tc>
        <w:tc>
          <w:tcPr>
            <w:tcW w:w="565" w:type="pct"/>
            <w:tcBorders>
              <w:top w:val="nil"/>
              <w:left w:val="nil"/>
              <w:bottom w:val="single" w:sz="4" w:space="0" w:color="auto"/>
              <w:right w:val="single" w:sz="4" w:space="0" w:color="auto"/>
            </w:tcBorders>
            <w:vAlign w:val="center"/>
            <w:hideMark/>
          </w:tcPr>
          <w:p w14:paraId="6E02A2D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H688</w:t>
            </w:r>
          </w:p>
        </w:tc>
        <w:tc>
          <w:tcPr>
            <w:tcW w:w="1024" w:type="pct"/>
            <w:tcBorders>
              <w:top w:val="nil"/>
              <w:left w:val="nil"/>
              <w:bottom w:val="single" w:sz="4" w:space="0" w:color="auto"/>
              <w:right w:val="single" w:sz="4" w:space="0" w:color="auto"/>
            </w:tcBorders>
            <w:vAlign w:val="center"/>
            <w:hideMark/>
          </w:tcPr>
          <w:p w14:paraId="762DFDA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vAlign w:val="center"/>
            <w:hideMark/>
          </w:tcPr>
          <w:p w14:paraId="5D67D623" w14:textId="52D04446"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738EF60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E8120F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AD9929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7D9B14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572C564"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F0B439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B2AEE0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461D2A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w:t>
            </w:r>
          </w:p>
        </w:tc>
        <w:tc>
          <w:tcPr>
            <w:tcW w:w="565" w:type="pct"/>
            <w:tcBorders>
              <w:top w:val="nil"/>
              <w:left w:val="nil"/>
              <w:bottom w:val="single" w:sz="4" w:space="0" w:color="auto"/>
              <w:right w:val="single" w:sz="4" w:space="0" w:color="auto"/>
            </w:tcBorders>
            <w:vAlign w:val="center"/>
            <w:hideMark/>
          </w:tcPr>
          <w:p w14:paraId="57DAE6F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98TF</w:t>
            </w:r>
          </w:p>
        </w:tc>
        <w:tc>
          <w:tcPr>
            <w:tcW w:w="1024" w:type="pct"/>
            <w:tcBorders>
              <w:top w:val="nil"/>
              <w:left w:val="nil"/>
              <w:bottom w:val="single" w:sz="4" w:space="0" w:color="auto"/>
              <w:right w:val="single" w:sz="4" w:space="0" w:color="auto"/>
            </w:tcBorders>
            <w:vAlign w:val="center"/>
            <w:hideMark/>
          </w:tcPr>
          <w:p w14:paraId="03DCA36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42763775" w14:textId="69754476"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4C3A597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586515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CEC4CA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04583D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5E00C3A"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F41D23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31D7D50"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8F9B4F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w:t>
            </w:r>
          </w:p>
        </w:tc>
        <w:tc>
          <w:tcPr>
            <w:tcW w:w="565" w:type="pct"/>
            <w:tcBorders>
              <w:top w:val="nil"/>
              <w:left w:val="nil"/>
              <w:bottom w:val="single" w:sz="4" w:space="0" w:color="auto"/>
              <w:right w:val="single" w:sz="4" w:space="0" w:color="auto"/>
            </w:tcBorders>
            <w:vAlign w:val="center"/>
            <w:hideMark/>
          </w:tcPr>
          <w:p w14:paraId="0EA14E3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88ST</w:t>
            </w:r>
          </w:p>
        </w:tc>
        <w:tc>
          <w:tcPr>
            <w:tcW w:w="1024" w:type="pct"/>
            <w:tcBorders>
              <w:top w:val="nil"/>
              <w:left w:val="nil"/>
              <w:bottom w:val="single" w:sz="4" w:space="0" w:color="auto"/>
              <w:right w:val="single" w:sz="4" w:space="0" w:color="auto"/>
            </w:tcBorders>
            <w:vAlign w:val="center"/>
            <w:hideMark/>
          </w:tcPr>
          <w:p w14:paraId="5D41601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vAlign w:val="center"/>
            <w:hideMark/>
          </w:tcPr>
          <w:p w14:paraId="300FB489" w14:textId="491FF134"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658DBA5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93396B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B2AD4C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530F93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52D635B5"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ED74275"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3505829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D5D34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6</w:t>
            </w:r>
          </w:p>
        </w:tc>
        <w:tc>
          <w:tcPr>
            <w:tcW w:w="565" w:type="pct"/>
            <w:tcBorders>
              <w:top w:val="nil"/>
              <w:left w:val="nil"/>
              <w:bottom w:val="single" w:sz="4" w:space="0" w:color="auto"/>
              <w:right w:val="single" w:sz="4" w:space="0" w:color="auto"/>
            </w:tcBorders>
            <w:vAlign w:val="center"/>
            <w:hideMark/>
          </w:tcPr>
          <w:p w14:paraId="3BBFE5B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77RL</w:t>
            </w:r>
          </w:p>
        </w:tc>
        <w:tc>
          <w:tcPr>
            <w:tcW w:w="1024" w:type="pct"/>
            <w:tcBorders>
              <w:top w:val="nil"/>
              <w:left w:val="nil"/>
              <w:bottom w:val="single" w:sz="4" w:space="0" w:color="auto"/>
              <w:right w:val="single" w:sz="4" w:space="0" w:color="auto"/>
            </w:tcBorders>
            <w:vAlign w:val="center"/>
            <w:hideMark/>
          </w:tcPr>
          <w:p w14:paraId="4BDD0C6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vAlign w:val="center"/>
            <w:hideMark/>
          </w:tcPr>
          <w:p w14:paraId="7A329519" w14:textId="12FE8423"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018EE8A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28113C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CE0BED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505311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53391F0A"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1689AB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1E21BCD"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F70396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7</w:t>
            </w:r>
          </w:p>
        </w:tc>
        <w:tc>
          <w:tcPr>
            <w:tcW w:w="565" w:type="pct"/>
            <w:tcBorders>
              <w:top w:val="nil"/>
              <w:left w:val="nil"/>
              <w:bottom w:val="single" w:sz="4" w:space="0" w:color="auto"/>
              <w:right w:val="single" w:sz="4" w:space="0" w:color="auto"/>
            </w:tcBorders>
            <w:vAlign w:val="center"/>
            <w:hideMark/>
          </w:tcPr>
          <w:p w14:paraId="7F569D4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brak</w:t>
            </w:r>
          </w:p>
        </w:tc>
        <w:tc>
          <w:tcPr>
            <w:tcW w:w="1024" w:type="pct"/>
            <w:tcBorders>
              <w:top w:val="nil"/>
              <w:left w:val="nil"/>
              <w:bottom w:val="single" w:sz="4" w:space="0" w:color="auto"/>
              <w:right w:val="single" w:sz="4" w:space="0" w:color="auto"/>
            </w:tcBorders>
            <w:vAlign w:val="center"/>
            <w:hideMark/>
          </w:tcPr>
          <w:p w14:paraId="38DD62F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wolnobieżny</w:t>
            </w:r>
          </w:p>
        </w:tc>
        <w:tc>
          <w:tcPr>
            <w:tcW w:w="850" w:type="pct"/>
            <w:tcBorders>
              <w:top w:val="nil"/>
              <w:left w:val="nil"/>
              <w:bottom w:val="single" w:sz="4" w:space="0" w:color="auto"/>
              <w:right w:val="single" w:sz="4" w:space="0" w:color="auto"/>
            </w:tcBorders>
            <w:vAlign w:val="center"/>
            <w:hideMark/>
          </w:tcPr>
          <w:p w14:paraId="202BAA2E"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25 200,00 zł </w:t>
            </w:r>
          </w:p>
        </w:tc>
        <w:tc>
          <w:tcPr>
            <w:tcW w:w="380" w:type="pct"/>
            <w:tcBorders>
              <w:top w:val="nil"/>
              <w:left w:val="nil"/>
              <w:bottom w:val="single" w:sz="4" w:space="0" w:color="auto"/>
              <w:right w:val="single" w:sz="4" w:space="0" w:color="auto"/>
            </w:tcBorders>
            <w:noWrap/>
            <w:vAlign w:val="center"/>
            <w:hideMark/>
          </w:tcPr>
          <w:p w14:paraId="462C5C8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EE5D11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1939F2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74E34D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E4D5452"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7A8CD8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C2319FE"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A5133D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8</w:t>
            </w:r>
          </w:p>
        </w:tc>
        <w:tc>
          <w:tcPr>
            <w:tcW w:w="565" w:type="pct"/>
            <w:tcBorders>
              <w:top w:val="nil"/>
              <w:left w:val="nil"/>
              <w:bottom w:val="single" w:sz="4" w:space="0" w:color="auto"/>
              <w:right w:val="single" w:sz="4" w:space="0" w:color="auto"/>
            </w:tcBorders>
            <w:vAlign w:val="center"/>
            <w:hideMark/>
          </w:tcPr>
          <w:p w14:paraId="083E3A3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brak</w:t>
            </w:r>
          </w:p>
        </w:tc>
        <w:tc>
          <w:tcPr>
            <w:tcW w:w="1024" w:type="pct"/>
            <w:tcBorders>
              <w:top w:val="nil"/>
              <w:left w:val="nil"/>
              <w:bottom w:val="single" w:sz="4" w:space="0" w:color="auto"/>
              <w:right w:val="single" w:sz="4" w:space="0" w:color="auto"/>
            </w:tcBorders>
            <w:vAlign w:val="center"/>
            <w:hideMark/>
          </w:tcPr>
          <w:p w14:paraId="564CF10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wolnobieżny</w:t>
            </w:r>
          </w:p>
        </w:tc>
        <w:tc>
          <w:tcPr>
            <w:tcW w:w="850" w:type="pct"/>
            <w:tcBorders>
              <w:top w:val="nil"/>
              <w:left w:val="nil"/>
              <w:bottom w:val="single" w:sz="4" w:space="0" w:color="auto"/>
              <w:right w:val="single" w:sz="4" w:space="0" w:color="auto"/>
            </w:tcBorders>
            <w:vAlign w:val="center"/>
            <w:hideMark/>
          </w:tcPr>
          <w:p w14:paraId="60C87715"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47 300,00 zł </w:t>
            </w:r>
          </w:p>
        </w:tc>
        <w:tc>
          <w:tcPr>
            <w:tcW w:w="380" w:type="pct"/>
            <w:tcBorders>
              <w:top w:val="nil"/>
              <w:left w:val="nil"/>
              <w:bottom w:val="single" w:sz="4" w:space="0" w:color="auto"/>
              <w:right w:val="single" w:sz="4" w:space="0" w:color="auto"/>
            </w:tcBorders>
            <w:noWrap/>
            <w:vAlign w:val="center"/>
            <w:hideMark/>
          </w:tcPr>
          <w:p w14:paraId="058D480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81127D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6532EB4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D79D4A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5DF9874"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1DE8842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670FD3CE"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9A9243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9</w:t>
            </w:r>
          </w:p>
        </w:tc>
        <w:tc>
          <w:tcPr>
            <w:tcW w:w="565" w:type="pct"/>
            <w:tcBorders>
              <w:top w:val="nil"/>
              <w:left w:val="nil"/>
              <w:bottom w:val="single" w:sz="4" w:space="0" w:color="auto"/>
              <w:right w:val="single" w:sz="4" w:space="0" w:color="auto"/>
            </w:tcBorders>
            <w:vAlign w:val="center"/>
            <w:hideMark/>
          </w:tcPr>
          <w:p w14:paraId="18DEAD5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80SK</w:t>
            </w:r>
          </w:p>
        </w:tc>
        <w:tc>
          <w:tcPr>
            <w:tcW w:w="1024" w:type="pct"/>
            <w:tcBorders>
              <w:top w:val="nil"/>
              <w:left w:val="nil"/>
              <w:bottom w:val="single" w:sz="4" w:space="0" w:color="auto"/>
              <w:right w:val="single" w:sz="4" w:space="0" w:color="auto"/>
            </w:tcBorders>
            <w:vAlign w:val="center"/>
            <w:hideMark/>
          </w:tcPr>
          <w:p w14:paraId="31ACC34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specjalny</w:t>
            </w:r>
          </w:p>
        </w:tc>
        <w:tc>
          <w:tcPr>
            <w:tcW w:w="850" w:type="pct"/>
            <w:tcBorders>
              <w:top w:val="nil"/>
              <w:left w:val="nil"/>
              <w:bottom w:val="single" w:sz="4" w:space="0" w:color="auto"/>
              <w:right w:val="single" w:sz="4" w:space="0" w:color="auto"/>
            </w:tcBorders>
            <w:vAlign w:val="center"/>
            <w:hideMark/>
          </w:tcPr>
          <w:p w14:paraId="4BCBC751"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29 200,00 zł </w:t>
            </w:r>
          </w:p>
        </w:tc>
        <w:tc>
          <w:tcPr>
            <w:tcW w:w="380" w:type="pct"/>
            <w:tcBorders>
              <w:top w:val="nil"/>
              <w:left w:val="nil"/>
              <w:bottom w:val="single" w:sz="4" w:space="0" w:color="auto"/>
              <w:right w:val="single" w:sz="4" w:space="0" w:color="auto"/>
            </w:tcBorders>
            <w:noWrap/>
            <w:vAlign w:val="center"/>
            <w:hideMark/>
          </w:tcPr>
          <w:p w14:paraId="63AA506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7DC7C4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098945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87FEB0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5E685D6F"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4D5544C"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AE4B991"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53D6AC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lastRenderedPageBreak/>
              <w:t>10</w:t>
            </w:r>
          </w:p>
        </w:tc>
        <w:tc>
          <w:tcPr>
            <w:tcW w:w="565" w:type="pct"/>
            <w:tcBorders>
              <w:top w:val="nil"/>
              <w:left w:val="nil"/>
              <w:bottom w:val="single" w:sz="4" w:space="0" w:color="auto"/>
              <w:right w:val="single" w:sz="4" w:space="0" w:color="auto"/>
            </w:tcBorders>
            <w:vAlign w:val="center"/>
            <w:hideMark/>
          </w:tcPr>
          <w:p w14:paraId="0035AE6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01ST</w:t>
            </w:r>
          </w:p>
        </w:tc>
        <w:tc>
          <w:tcPr>
            <w:tcW w:w="1024" w:type="pct"/>
            <w:tcBorders>
              <w:top w:val="nil"/>
              <w:left w:val="nil"/>
              <w:bottom w:val="single" w:sz="4" w:space="0" w:color="auto"/>
              <w:right w:val="single" w:sz="4" w:space="0" w:color="auto"/>
            </w:tcBorders>
            <w:vAlign w:val="center"/>
            <w:hideMark/>
          </w:tcPr>
          <w:p w14:paraId="266F9C8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vAlign w:val="center"/>
            <w:hideMark/>
          </w:tcPr>
          <w:p w14:paraId="22D49FFE" w14:textId="1126A7C2"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520A96E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B4D297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A3D720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24B893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6DC2906"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71E927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8F144A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3AFB23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11</w:t>
            </w:r>
          </w:p>
        </w:tc>
        <w:tc>
          <w:tcPr>
            <w:tcW w:w="565" w:type="pct"/>
            <w:tcBorders>
              <w:top w:val="nil"/>
              <w:left w:val="nil"/>
              <w:bottom w:val="single" w:sz="4" w:space="0" w:color="auto"/>
              <w:right w:val="single" w:sz="4" w:space="0" w:color="auto"/>
            </w:tcBorders>
            <w:vAlign w:val="center"/>
            <w:hideMark/>
          </w:tcPr>
          <w:p w14:paraId="1654A6D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88P1</w:t>
            </w:r>
          </w:p>
        </w:tc>
        <w:tc>
          <w:tcPr>
            <w:tcW w:w="1024" w:type="pct"/>
            <w:tcBorders>
              <w:top w:val="nil"/>
              <w:left w:val="nil"/>
              <w:bottom w:val="single" w:sz="4" w:space="0" w:color="auto"/>
              <w:right w:val="single" w:sz="4" w:space="0" w:color="auto"/>
            </w:tcBorders>
            <w:vAlign w:val="center"/>
            <w:hideMark/>
          </w:tcPr>
          <w:p w14:paraId="4891958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vAlign w:val="center"/>
            <w:hideMark/>
          </w:tcPr>
          <w:p w14:paraId="1421DC1F"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27 800,00 zł </w:t>
            </w:r>
          </w:p>
        </w:tc>
        <w:tc>
          <w:tcPr>
            <w:tcW w:w="380" w:type="pct"/>
            <w:tcBorders>
              <w:top w:val="nil"/>
              <w:left w:val="nil"/>
              <w:bottom w:val="single" w:sz="4" w:space="0" w:color="auto"/>
              <w:right w:val="single" w:sz="4" w:space="0" w:color="auto"/>
            </w:tcBorders>
            <w:noWrap/>
            <w:vAlign w:val="center"/>
            <w:hideMark/>
          </w:tcPr>
          <w:p w14:paraId="72064BB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6932C4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717862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C833E1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1F1FF14"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BD36C5E"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97473EE"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AE3100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12</w:t>
            </w:r>
          </w:p>
        </w:tc>
        <w:tc>
          <w:tcPr>
            <w:tcW w:w="565" w:type="pct"/>
            <w:tcBorders>
              <w:top w:val="nil"/>
              <w:left w:val="nil"/>
              <w:bottom w:val="single" w:sz="4" w:space="0" w:color="auto"/>
              <w:right w:val="single" w:sz="4" w:space="0" w:color="auto"/>
            </w:tcBorders>
            <w:vAlign w:val="center"/>
            <w:hideMark/>
          </w:tcPr>
          <w:p w14:paraId="53EAF5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99S2</w:t>
            </w:r>
          </w:p>
        </w:tc>
        <w:tc>
          <w:tcPr>
            <w:tcW w:w="1024" w:type="pct"/>
            <w:tcBorders>
              <w:top w:val="nil"/>
              <w:left w:val="nil"/>
              <w:bottom w:val="single" w:sz="4" w:space="0" w:color="auto"/>
              <w:right w:val="single" w:sz="4" w:space="0" w:color="auto"/>
            </w:tcBorders>
            <w:vAlign w:val="center"/>
            <w:hideMark/>
          </w:tcPr>
          <w:p w14:paraId="77DDB21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ciężarowy</w:t>
            </w:r>
          </w:p>
        </w:tc>
        <w:tc>
          <w:tcPr>
            <w:tcW w:w="850" w:type="pct"/>
            <w:tcBorders>
              <w:top w:val="nil"/>
              <w:left w:val="nil"/>
              <w:bottom w:val="single" w:sz="4" w:space="0" w:color="auto"/>
              <w:right w:val="single" w:sz="4" w:space="0" w:color="auto"/>
            </w:tcBorders>
            <w:vAlign w:val="center"/>
            <w:hideMark/>
          </w:tcPr>
          <w:p w14:paraId="0F07358B"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30 200,00 zł </w:t>
            </w:r>
          </w:p>
        </w:tc>
        <w:tc>
          <w:tcPr>
            <w:tcW w:w="380" w:type="pct"/>
            <w:tcBorders>
              <w:top w:val="nil"/>
              <w:left w:val="nil"/>
              <w:bottom w:val="single" w:sz="4" w:space="0" w:color="auto"/>
              <w:right w:val="single" w:sz="4" w:space="0" w:color="auto"/>
            </w:tcBorders>
            <w:noWrap/>
            <w:vAlign w:val="center"/>
            <w:hideMark/>
          </w:tcPr>
          <w:p w14:paraId="229DC6B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9DD8E0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639DC4A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68E4A6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0BC853EB"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1F480855"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6D8820FA"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3903D2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13</w:t>
            </w:r>
          </w:p>
        </w:tc>
        <w:tc>
          <w:tcPr>
            <w:tcW w:w="565" w:type="pct"/>
            <w:tcBorders>
              <w:top w:val="nil"/>
              <w:left w:val="nil"/>
              <w:bottom w:val="single" w:sz="4" w:space="0" w:color="auto"/>
              <w:right w:val="single" w:sz="4" w:space="0" w:color="auto"/>
            </w:tcBorders>
            <w:vAlign w:val="center"/>
            <w:hideMark/>
          </w:tcPr>
          <w:p w14:paraId="7F86531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88P8</w:t>
            </w:r>
          </w:p>
        </w:tc>
        <w:tc>
          <w:tcPr>
            <w:tcW w:w="1024" w:type="pct"/>
            <w:tcBorders>
              <w:top w:val="nil"/>
              <w:left w:val="nil"/>
              <w:bottom w:val="single" w:sz="4" w:space="0" w:color="auto"/>
              <w:right w:val="single" w:sz="4" w:space="0" w:color="auto"/>
            </w:tcBorders>
            <w:vAlign w:val="center"/>
            <w:hideMark/>
          </w:tcPr>
          <w:p w14:paraId="5F2E581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vAlign w:val="center"/>
            <w:hideMark/>
          </w:tcPr>
          <w:p w14:paraId="0FF585BB"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75 800,00 zł </w:t>
            </w:r>
          </w:p>
        </w:tc>
        <w:tc>
          <w:tcPr>
            <w:tcW w:w="380" w:type="pct"/>
            <w:tcBorders>
              <w:top w:val="nil"/>
              <w:left w:val="nil"/>
              <w:bottom w:val="single" w:sz="4" w:space="0" w:color="auto"/>
              <w:right w:val="single" w:sz="4" w:space="0" w:color="auto"/>
            </w:tcBorders>
            <w:noWrap/>
            <w:vAlign w:val="center"/>
            <w:hideMark/>
          </w:tcPr>
          <w:p w14:paraId="59180C9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AA78C1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8B53D2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BF78D8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2FD7320"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036487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EA695DA"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1A6605F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14</w:t>
            </w:r>
          </w:p>
        </w:tc>
        <w:tc>
          <w:tcPr>
            <w:tcW w:w="565" w:type="pct"/>
            <w:tcBorders>
              <w:top w:val="nil"/>
              <w:left w:val="nil"/>
              <w:bottom w:val="single" w:sz="4" w:space="0" w:color="auto"/>
              <w:right w:val="single" w:sz="4" w:space="0" w:color="auto"/>
            </w:tcBorders>
            <w:vAlign w:val="center"/>
            <w:hideMark/>
          </w:tcPr>
          <w:p w14:paraId="56FEB06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75UG</w:t>
            </w:r>
          </w:p>
        </w:tc>
        <w:tc>
          <w:tcPr>
            <w:tcW w:w="1024" w:type="pct"/>
            <w:tcBorders>
              <w:top w:val="nil"/>
              <w:left w:val="nil"/>
              <w:bottom w:val="single" w:sz="4" w:space="0" w:color="auto"/>
              <w:right w:val="single" w:sz="4" w:space="0" w:color="auto"/>
            </w:tcBorders>
            <w:vAlign w:val="center"/>
            <w:hideMark/>
          </w:tcPr>
          <w:p w14:paraId="03C29F6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5C695A60"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126 600,00 zł </w:t>
            </w:r>
          </w:p>
        </w:tc>
        <w:tc>
          <w:tcPr>
            <w:tcW w:w="380" w:type="pct"/>
            <w:tcBorders>
              <w:top w:val="nil"/>
              <w:left w:val="nil"/>
              <w:bottom w:val="single" w:sz="4" w:space="0" w:color="auto"/>
              <w:right w:val="single" w:sz="4" w:space="0" w:color="auto"/>
            </w:tcBorders>
            <w:noWrap/>
            <w:vAlign w:val="center"/>
            <w:hideMark/>
          </w:tcPr>
          <w:p w14:paraId="50BD04A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E68EE4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A89478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F89A8B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F1B11F4"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C8CBFCA"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D7709B7"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7CFB47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15</w:t>
            </w:r>
          </w:p>
        </w:tc>
        <w:tc>
          <w:tcPr>
            <w:tcW w:w="565" w:type="pct"/>
            <w:tcBorders>
              <w:top w:val="nil"/>
              <w:left w:val="nil"/>
              <w:bottom w:val="single" w:sz="4" w:space="0" w:color="auto"/>
              <w:right w:val="single" w:sz="4" w:space="0" w:color="auto"/>
            </w:tcBorders>
            <w:vAlign w:val="center"/>
            <w:hideMark/>
          </w:tcPr>
          <w:p w14:paraId="264C3FF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brak</w:t>
            </w:r>
          </w:p>
        </w:tc>
        <w:tc>
          <w:tcPr>
            <w:tcW w:w="1024" w:type="pct"/>
            <w:tcBorders>
              <w:top w:val="nil"/>
              <w:left w:val="nil"/>
              <w:bottom w:val="single" w:sz="4" w:space="0" w:color="auto"/>
              <w:right w:val="single" w:sz="4" w:space="0" w:color="auto"/>
            </w:tcBorders>
            <w:vAlign w:val="center"/>
            <w:hideMark/>
          </w:tcPr>
          <w:p w14:paraId="563F63D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posypywarka do soli i piasku</w:t>
            </w:r>
          </w:p>
        </w:tc>
        <w:tc>
          <w:tcPr>
            <w:tcW w:w="850" w:type="pct"/>
            <w:tcBorders>
              <w:top w:val="nil"/>
              <w:left w:val="nil"/>
              <w:bottom w:val="single" w:sz="4" w:space="0" w:color="auto"/>
              <w:right w:val="single" w:sz="4" w:space="0" w:color="auto"/>
            </w:tcBorders>
            <w:vAlign w:val="center"/>
            <w:hideMark/>
          </w:tcPr>
          <w:p w14:paraId="58E5F8E9" w14:textId="6DF89EF1"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098AD94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EBDB84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F536CE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E86F14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9E4071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BEFE6D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7988626"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ABC7BE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16</w:t>
            </w:r>
          </w:p>
        </w:tc>
        <w:tc>
          <w:tcPr>
            <w:tcW w:w="565" w:type="pct"/>
            <w:tcBorders>
              <w:top w:val="nil"/>
              <w:left w:val="nil"/>
              <w:bottom w:val="single" w:sz="4" w:space="0" w:color="auto"/>
              <w:right w:val="single" w:sz="4" w:space="0" w:color="auto"/>
            </w:tcBorders>
            <w:vAlign w:val="center"/>
            <w:hideMark/>
          </w:tcPr>
          <w:p w14:paraId="2BE9751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4ML4</w:t>
            </w:r>
          </w:p>
        </w:tc>
        <w:tc>
          <w:tcPr>
            <w:tcW w:w="1024" w:type="pct"/>
            <w:tcBorders>
              <w:top w:val="nil"/>
              <w:left w:val="nil"/>
              <w:bottom w:val="single" w:sz="4" w:space="0" w:color="auto"/>
              <w:right w:val="single" w:sz="4" w:space="0" w:color="auto"/>
            </w:tcBorders>
            <w:vAlign w:val="center"/>
            <w:hideMark/>
          </w:tcPr>
          <w:p w14:paraId="363E44C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ciężarowy</w:t>
            </w:r>
          </w:p>
        </w:tc>
        <w:tc>
          <w:tcPr>
            <w:tcW w:w="850" w:type="pct"/>
            <w:tcBorders>
              <w:top w:val="nil"/>
              <w:left w:val="nil"/>
              <w:bottom w:val="single" w:sz="4" w:space="0" w:color="auto"/>
              <w:right w:val="single" w:sz="4" w:space="0" w:color="auto"/>
            </w:tcBorders>
            <w:vAlign w:val="center"/>
            <w:hideMark/>
          </w:tcPr>
          <w:p w14:paraId="0DE17A6F" w14:textId="75F6779D"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w:t>
            </w:r>
            <w:r w:rsidR="0010509A">
              <w:rPr>
                <w:rFonts w:eastAsia="Times New Roman" w:cstheme="minorHAnsi"/>
                <w:b/>
                <w:bCs/>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1E22BCA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5AB513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856A37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EC8C2F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6ECA8A4"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00E81DA"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623DA0E"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15F46A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17</w:t>
            </w:r>
          </w:p>
        </w:tc>
        <w:tc>
          <w:tcPr>
            <w:tcW w:w="565" w:type="pct"/>
            <w:tcBorders>
              <w:top w:val="nil"/>
              <w:left w:val="nil"/>
              <w:bottom w:val="single" w:sz="4" w:space="0" w:color="auto"/>
              <w:right w:val="single" w:sz="4" w:space="0" w:color="auto"/>
            </w:tcBorders>
            <w:vAlign w:val="center"/>
            <w:hideMark/>
          </w:tcPr>
          <w:p w14:paraId="2F276A3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brak</w:t>
            </w:r>
          </w:p>
        </w:tc>
        <w:tc>
          <w:tcPr>
            <w:tcW w:w="1024" w:type="pct"/>
            <w:tcBorders>
              <w:top w:val="nil"/>
              <w:left w:val="nil"/>
              <w:bottom w:val="single" w:sz="4" w:space="0" w:color="auto"/>
              <w:right w:val="single" w:sz="4" w:space="0" w:color="auto"/>
            </w:tcBorders>
            <w:vAlign w:val="center"/>
            <w:hideMark/>
          </w:tcPr>
          <w:p w14:paraId="1621794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posypywarka do soli i piasku</w:t>
            </w:r>
          </w:p>
        </w:tc>
        <w:tc>
          <w:tcPr>
            <w:tcW w:w="850" w:type="pct"/>
            <w:tcBorders>
              <w:top w:val="nil"/>
              <w:left w:val="nil"/>
              <w:bottom w:val="single" w:sz="4" w:space="0" w:color="auto"/>
              <w:right w:val="single" w:sz="4" w:space="0" w:color="auto"/>
            </w:tcBorders>
            <w:vAlign w:val="center"/>
            <w:hideMark/>
          </w:tcPr>
          <w:p w14:paraId="1D3630FF" w14:textId="0B57A9D0"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430273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021CFD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C2F972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8C61BB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3221AF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3E7052C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34CCB0DF"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871356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18</w:t>
            </w:r>
          </w:p>
        </w:tc>
        <w:tc>
          <w:tcPr>
            <w:tcW w:w="565" w:type="pct"/>
            <w:tcBorders>
              <w:top w:val="nil"/>
              <w:left w:val="nil"/>
              <w:bottom w:val="single" w:sz="4" w:space="0" w:color="auto"/>
              <w:right w:val="single" w:sz="4" w:space="0" w:color="auto"/>
            </w:tcBorders>
            <w:noWrap/>
            <w:vAlign w:val="center"/>
            <w:hideMark/>
          </w:tcPr>
          <w:p w14:paraId="0A1ACD6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6WS9</w:t>
            </w:r>
          </w:p>
        </w:tc>
        <w:tc>
          <w:tcPr>
            <w:tcW w:w="1024" w:type="pct"/>
            <w:tcBorders>
              <w:top w:val="nil"/>
              <w:left w:val="nil"/>
              <w:bottom w:val="single" w:sz="4" w:space="0" w:color="auto"/>
              <w:right w:val="single" w:sz="4" w:space="0" w:color="auto"/>
            </w:tcBorders>
            <w:vAlign w:val="center"/>
            <w:hideMark/>
          </w:tcPr>
          <w:p w14:paraId="414663C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ciężarowy</w:t>
            </w:r>
          </w:p>
        </w:tc>
        <w:tc>
          <w:tcPr>
            <w:tcW w:w="850" w:type="pct"/>
            <w:tcBorders>
              <w:top w:val="nil"/>
              <w:left w:val="nil"/>
              <w:bottom w:val="single" w:sz="4" w:space="0" w:color="auto"/>
              <w:right w:val="single" w:sz="4" w:space="0" w:color="auto"/>
            </w:tcBorders>
            <w:noWrap/>
            <w:vAlign w:val="center"/>
            <w:hideMark/>
          </w:tcPr>
          <w:p w14:paraId="446E72BA" w14:textId="3D1A5A11"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5C34349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9D1873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63C984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DAAB31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8A51DEC"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179B2CA"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E47B5B7"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BAA2B6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19</w:t>
            </w:r>
          </w:p>
        </w:tc>
        <w:tc>
          <w:tcPr>
            <w:tcW w:w="565" w:type="pct"/>
            <w:tcBorders>
              <w:top w:val="nil"/>
              <w:left w:val="nil"/>
              <w:bottom w:val="single" w:sz="4" w:space="0" w:color="auto"/>
              <w:right w:val="single" w:sz="4" w:space="0" w:color="auto"/>
            </w:tcBorders>
            <w:noWrap/>
            <w:vAlign w:val="center"/>
            <w:hideMark/>
          </w:tcPr>
          <w:p w14:paraId="3A503CA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7RM7</w:t>
            </w:r>
          </w:p>
        </w:tc>
        <w:tc>
          <w:tcPr>
            <w:tcW w:w="1024" w:type="pct"/>
            <w:tcBorders>
              <w:top w:val="nil"/>
              <w:left w:val="nil"/>
              <w:bottom w:val="single" w:sz="4" w:space="0" w:color="auto"/>
              <w:right w:val="single" w:sz="4" w:space="0" w:color="auto"/>
            </w:tcBorders>
            <w:vAlign w:val="center"/>
            <w:hideMark/>
          </w:tcPr>
          <w:p w14:paraId="33341BF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noWrap/>
            <w:vAlign w:val="center"/>
            <w:hideMark/>
          </w:tcPr>
          <w:p w14:paraId="71219890" w14:textId="36FE1F49"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30E6B13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D2A64C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E68E42E"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906BA44"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224786E"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3C2CD081"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70238D1"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4012E09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20</w:t>
            </w:r>
          </w:p>
        </w:tc>
        <w:tc>
          <w:tcPr>
            <w:tcW w:w="565" w:type="pct"/>
            <w:tcBorders>
              <w:top w:val="nil"/>
              <w:left w:val="nil"/>
              <w:bottom w:val="single" w:sz="4" w:space="0" w:color="auto"/>
              <w:right w:val="single" w:sz="4" w:space="0" w:color="auto"/>
            </w:tcBorders>
            <w:noWrap/>
            <w:vAlign w:val="center"/>
            <w:hideMark/>
          </w:tcPr>
          <w:p w14:paraId="2F3E895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CM88</w:t>
            </w:r>
          </w:p>
        </w:tc>
        <w:tc>
          <w:tcPr>
            <w:tcW w:w="1024" w:type="pct"/>
            <w:tcBorders>
              <w:top w:val="nil"/>
              <w:left w:val="nil"/>
              <w:bottom w:val="single" w:sz="4" w:space="0" w:color="auto"/>
              <w:right w:val="single" w:sz="4" w:space="0" w:color="auto"/>
            </w:tcBorders>
            <w:vAlign w:val="center"/>
            <w:hideMark/>
          </w:tcPr>
          <w:p w14:paraId="0D26FCC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2BBC775F" w14:textId="4E02F694"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783C54D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D90D54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8534F79"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F1CBBC3"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C5BE368"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6C2FF621"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79339C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B4A61E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21</w:t>
            </w:r>
          </w:p>
        </w:tc>
        <w:tc>
          <w:tcPr>
            <w:tcW w:w="565" w:type="pct"/>
            <w:tcBorders>
              <w:top w:val="nil"/>
              <w:left w:val="nil"/>
              <w:bottom w:val="single" w:sz="4" w:space="0" w:color="auto"/>
              <w:right w:val="single" w:sz="4" w:space="0" w:color="auto"/>
            </w:tcBorders>
            <w:noWrap/>
            <w:vAlign w:val="center"/>
            <w:hideMark/>
          </w:tcPr>
          <w:p w14:paraId="6F9A825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brak</w:t>
            </w:r>
          </w:p>
        </w:tc>
        <w:tc>
          <w:tcPr>
            <w:tcW w:w="1024" w:type="pct"/>
            <w:tcBorders>
              <w:top w:val="nil"/>
              <w:left w:val="nil"/>
              <w:bottom w:val="single" w:sz="4" w:space="0" w:color="auto"/>
              <w:right w:val="single" w:sz="4" w:space="0" w:color="auto"/>
            </w:tcBorders>
            <w:vAlign w:val="center"/>
            <w:hideMark/>
          </w:tcPr>
          <w:p w14:paraId="1586BF5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wolnobieżny</w:t>
            </w:r>
          </w:p>
        </w:tc>
        <w:tc>
          <w:tcPr>
            <w:tcW w:w="850" w:type="pct"/>
            <w:tcBorders>
              <w:top w:val="nil"/>
              <w:left w:val="nil"/>
              <w:bottom w:val="single" w:sz="4" w:space="0" w:color="auto"/>
              <w:right w:val="single" w:sz="4" w:space="0" w:color="auto"/>
            </w:tcBorders>
            <w:noWrap/>
            <w:vAlign w:val="center"/>
            <w:hideMark/>
          </w:tcPr>
          <w:p w14:paraId="6D671297" w14:textId="62BA7B68"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26412E9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DA4CA3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5ED9F41"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8035835"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35BA9B2"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0E89CD3C"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DA0161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461C965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22</w:t>
            </w:r>
          </w:p>
        </w:tc>
        <w:tc>
          <w:tcPr>
            <w:tcW w:w="565" w:type="pct"/>
            <w:tcBorders>
              <w:top w:val="nil"/>
              <w:left w:val="nil"/>
              <w:bottom w:val="single" w:sz="4" w:space="0" w:color="auto"/>
              <w:right w:val="single" w:sz="4" w:space="0" w:color="auto"/>
            </w:tcBorders>
            <w:noWrap/>
            <w:vAlign w:val="center"/>
            <w:hideMark/>
          </w:tcPr>
          <w:p w14:paraId="51C00B3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8SJ8</w:t>
            </w:r>
          </w:p>
        </w:tc>
        <w:tc>
          <w:tcPr>
            <w:tcW w:w="1024" w:type="pct"/>
            <w:tcBorders>
              <w:top w:val="nil"/>
              <w:left w:val="nil"/>
              <w:bottom w:val="single" w:sz="4" w:space="0" w:color="auto"/>
              <w:right w:val="single" w:sz="4" w:space="0" w:color="auto"/>
            </w:tcBorders>
            <w:vAlign w:val="center"/>
            <w:hideMark/>
          </w:tcPr>
          <w:p w14:paraId="4F7A98F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noWrap/>
            <w:vAlign w:val="center"/>
            <w:hideMark/>
          </w:tcPr>
          <w:p w14:paraId="2D4A213B" w14:textId="271D3759"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0FE9997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FB0690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DBB123A"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CB73A9A"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C4FDF6A"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4F3ACB8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CB3F944"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17BAAA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23</w:t>
            </w:r>
          </w:p>
        </w:tc>
        <w:tc>
          <w:tcPr>
            <w:tcW w:w="565" w:type="pct"/>
            <w:tcBorders>
              <w:top w:val="nil"/>
              <w:left w:val="nil"/>
              <w:bottom w:val="single" w:sz="4" w:space="0" w:color="auto"/>
              <w:right w:val="single" w:sz="4" w:space="0" w:color="auto"/>
            </w:tcBorders>
            <w:noWrap/>
            <w:vAlign w:val="center"/>
            <w:hideMark/>
          </w:tcPr>
          <w:p w14:paraId="204F652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GW88</w:t>
            </w:r>
          </w:p>
        </w:tc>
        <w:tc>
          <w:tcPr>
            <w:tcW w:w="1024" w:type="pct"/>
            <w:tcBorders>
              <w:top w:val="nil"/>
              <w:left w:val="nil"/>
              <w:bottom w:val="single" w:sz="4" w:space="0" w:color="auto"/>
              <w:right w:val="single" w:sz="4" w:space="0" w:color="auto"/>
            </w:tcBorders>
            <w:vAlign w:val="center"/>
            <w:hideMark/>
          </w:tcPr>
          <w:p w14:paraId="20E916E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ciężarowy</w:t>
            </w:r>
          </w:p>
        </w:tc>
        <w:tc>
          <w:tcPr>
            <w:tcW w:w="850" w:type="pct"/>
            <w:tcBorders>
              <w:top w:val="nil"/>
              <w:left w:val="nil"/>
              <w:bottom w:val="single" w:sz="4" w:space="0" w:color="auto"/>
              <w:right w:val="single" w:sz="4" w:space="0" w:color="auto"/>
            </w:tcBorders>
            <w:noWrap/>
            <w:vAlign w:val="center"/>
            <w:hideMark/>
          </w:tcPr>
          <w:p w14:paraId="2920BEE4"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68 511,00 zł </w:t>
            </w:r>
          </w:p>
        </w:tc>
        <w:tc>
          <w:tcPr>
            <w:tcW w:w="380" w:type="pct"/>
            <w:tcBorders>
              <w:top w:val="nil"/>
              <w:left w:val="nil"/>
              <w:bottom w:val="single" w:sz="4" w:space="0" w:color="auto"/>
              <w:right w:val="single" w:sz="4" w:space="0" w:color="auto"/>
            </w:tcBorders>
            <w:noWrap/>
            <w:vAlign w:val="center"/>
            <w:hideMark/>
          </w:tcPr>
          <w:p w14:paraId="6847E6E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972F17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9A6DE4A"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1AA9838"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89E864C"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1492BEF2"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61E31F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F6E9E1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24</w:t>
            </w:r>
          </w:p>
        </w:tc>
        <w:tc>
          <w:tcPr>
            <w:tcW w:w="565" w:type="pct"/>
            <w:tcBorders>
              <w:top w:val="nil"/>
              <w:left w:val="nil"/>
              <w:bottom w:val="single" w:sz="4" w:space="0" w:color="auto"/>
              <w:right w:val="single" w:sz="4" w:space="0" w:color="auto"/>
            </w:tcBorders>
            <w:noWrap/>
            <w:vAlign w:val="center"/>
            <w:hideMark/>
          </w:tcPr>
          <w:p w14:paraId="51B4946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TK80</w:t>
            </w:r>
          </w:p>
        </w:tc>
        <w:tc>
          <w:tcPr>
            <w:tcW w:w="1024" w:type="pct"/>
            <w:tcBorders>
              <w:top w:val="nil"/>
              <w:left w:val="nil"/>
              <w:bottom w:val="single" w:sz="4" w:space="0" w:color="auto"/>
              <w:right w:val="single" w:sz="4" w:space="0" w:color="auto"/>
            </w:tcBorders>
            <w:vAlign w:val="center"/>
            <w:hideMark/>
          </w:tcPr>
          <w:p w14:paraId="17AE138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noWrap/>
            <w:vAlign w:val="center"/>
            <w:hideMark/>
          </w:tcPr>
          <w:p w14:paraId="0C30E3CA" w14:textId="26E120C2"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w:t>
            </w:r>
            <w:r w:rsidR="0010509A">
              <w:rPr>
                <w:rFonts w:eastAsia="Times New Roman" w:cstheme="minorHAnsi"/>
                <w:b/>
                <w:bCs/>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4A9F6E8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15F5EE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2C95A94"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1A4A740"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4B100AA"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55735F5C"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AF871D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F6F15D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25</w:t>
            </w:r>
          </w:p>
        </w:tc>
        <w:tc>
          <w:tcPr>
            <w:tcW w:w="565" w:type="pct"/>
            <w:tcBorders>
              <w:top w:val="nil"/>
              <w:left w:val="nil"/>
              <w:bottom w:val="single" w:sz="4" w:space="0" w:color="auto"/>
              <w:right w:val="single" w:sz="4" w:space="0" w:color="auto"/>
            </w:tcBorders>
            <w:noWrap/>
            <w:vAlign w:val="center"/>
            <w:hideMark/>
          </w:tcPr>
          <w:p w14:paraId="33A5956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90N5</w:t>
            </w:r>
          </w:p>
        </w:tc>
        <w:tc>
          <w:tcPr>
            <w:tcW w:w="1024" w:type="pct"/>
            <w:tcBorders>
              <w:top w:val="nil"/>
              <w:left w:val="nil"/>
              <w:bottom w:val="single" w:sz="4" w:space="0" w:color="auto"/>
              <w:right w:val="single" w:sz="4" w:space="0" w:color="auto"/>
            </w:tcBorders>
            <w:vAlign w:val="center"/>
            <w:hideMark/>
          </w:tcPr>
          <w:p w14:paraId="7262328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3C39BDF6" w14:textId="25B27AA2"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0E395A8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9522CC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08BC7C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D7CB53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4413CEC"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5CB152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FB7CB2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833D65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26</w:t>
            </w:r>
          </w:p>
        </w:tc>
        <w:tc>
          <w:tcPr>
            <w:tcW w:w="565" w:type="pct"/>
            <w:tcBorders>
              <w:top w:val="nil"/>
              <w:left w:val="nil"/>
              <w:bottom w:val="single" w:sz="4" w:space="0" w:color="auto"/>
              <w:right w:val="single" w:sz="4" w:space="0" w:color="auto"/>
            </w:tcBorders>
            <w:vAlign w:val="center"/>
            <w:hideMark/>
          </w:tcPr>
          <w:p w14:paraId="47B298E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24MS</w:t>
            </w:r>
          </w:p>
        </w:tc>
        <w:tc>
          <w:tcPr>
            <w:tcW w:w="1024" w:type="pct"/>
            <w:tcBorders>
              <w:top w:val="nil"/>
              <w:left w:val="nil"/>
              <w:bottom w:val="single" w:sz="4" w:space="0" w:color="auto"/>
              <w:right w:val="single" w:sz="4" w:space="0" w:color="auto"/>
            </w:tcBorders>
            <w:vAlign w:val="center"/>
            <w:hideMark/>
          </w:tcPr>
          <w:p w14:paraId="29A0B2D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14F951D9"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20 500,00 zł </w:t>
            </w:r>
          </w:p>
        </w:tc>
        <w:tc>
          <w:tcPr>
            <w:tcW w:w="380" w:type="pct"/>
            <w:tcBorders>
              <w:top w:val="nil"/>
              <w:left w:val="nil"/>
              <w:bottom w:val="single" w:sz="4" w:space="0" w:color="auto"/>
              <w:right w:val="single" w:sz="4" w:space="0" w:color="auto"/>
            </w:tcBorders>
            <w:noWrap/>
            <w:vAlign w:val="center"/>
            <w:hideMark/>
          </w:tcPr>
          <w:p w14:paraId="3BC5BBB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BBF12B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C3D583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86DDAC5" w14:textId="77777777" w:rsidR="004946DC" w:rsidRPr="004946DC" w:rsidRDefault="004946DC" w:rsidP="004946DC">
            <w:pPr>
              <w:spacing w:after="0" w:line="240" w:lineRule="auto"/>
              <w:jc w:val="center"/>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96E9885" w14:textId="77777777" w:rsidR="004946DC" w:rsidRPr="004946DC" w:rsidRDefault="004946DC" w:rsidP="004946DC">
            <w:pPr>
              <w:spacing w:after="0" w:line="240" w:lineRule="auto"/>
              <w:rPr>
                <w:rFonts w:eastAsia="Times New Roman" w:cstheme="minorHAnsi"/>
                <w:color w:val="00B050"/>
                <w:sz w:val="20"/>
                <w:szCs w:val="20"/>
                <w:lang w:eastAsia="pl-PL"/>
              </w:rPr>
            </w:pPr>
            <w:r w:rsidRPr="004946DC">
              <w:rPr>
                <w:rFonts w:eastAsia="Times New Roman" w:cstheme="minorHAnsi"/>
                <w:color w:val="00B050"/>
                <w:sz w:val="20"/>
                <w:szCs w:val="20"/>
                <w:lang w:eastAsia="pl-PL"/>
              </w:rPr>
              <w:t> </w:t>
            </w:r>
          </w:p>
        </w:tc>
        <w:tc>
          <w:tcPr>
            <w:tcW w:w="80" w:type="pct"/>
            <w:vAlign w:val="center"/>
            <w:hideMark/>
          </w:tcPr>
          <w:p w14:paraId="52DE282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480C330"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8F915E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27</w:t>
            </w:r>
          </w:p>
        </w:tc>
        <w:tc>
          <w:tcPr>
            <w:tcW w:w="565" w:type="pct"/>
            <w:tcBorders>
              <w:top w:val="nil"/>
              <w:left w:val="nil"/>
              <w:bottom w:val="single" w:sz="4" w:space="0" w:color="auto"/>
              <w:right w:val="single" w:sz="4" w:space="0" w:color="auto"/>
            </w:tcBorders>
            <w:noWrap/>
            <w:vAlign w:val="center"/>
            <w:hideMark/>
          </w:tcPr>
          <w:p w14:paraId="46C9C8A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1EN1</w:t>
            </w:r>
          </w:p>
        </w:tc>
        <w:tc>
          <w:tcPr>
            <w:tcW w:w="1024" w:type="pct"/>
            <w:tcBorders>
              <w:top w:val="nil"/>
              <w:left w:val="nil"/>
              <w:bottom w:val="single" w:sz="4" w:space="0" w:color="auto"/>
              <w:right w:val="single" w:sz="4" w:space="0" w:color="auto"/>
            </w:tcBorders>
            <w:vAlign w:val="center"/>
            <w:hideMark/>
          </w:tcPr>
          <w:p w14:paraId="4623C66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657F0A13"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119 500,00 zł </w:t>
            </w:r>
          </w:p>
        </w:tc>
        <w:tc>
          <w:tcPr>
            <w:tcW w:w="380" w:type="pct"/>
            <w:tcBorders>
              <w:top w:val="nil"/>
              <w:left w:val="nil"/>
              <w:bottom w:val="single" w:sz="4" w:space="0" w:color="auto"/>
              <w:right w:val="single" w:sz="4" w:space="0" w:color="auto"/>
            </w:tcBorders>
            <w:noWrap/>
            <w:vAlign w:val="center"/>
            <w:hideMark/>
          </w:tcPr>
          <w:p w14:paraId="55B25EA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6E53DA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379F5A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8D0AE1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08B2FC87"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58E708D"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0454A7D"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ACCECD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28</w:t>
            </w:r>
          </w:p>
        </w:tc>
        <w:tc>
          <w:tcPr>
            <w:tcW w:w="565" w:type="pct"/>
            <w:tcBorders>
              <w:top w:val="nil"/>
              <w:left w:val="nil"/>
              <w:bottom w:val="single" w:sz="4" w:space="0" w:color="auto"/>
              <w:right w:val="single" w:sz="4" w:space="0" w:color="auto"/>
            </w:tcBorders>
            <w:noWrap/>
            <w:vAlign w:val="center"/>
            <w:hideMark/>
          </w:tcPr>
          <w:p w14:paraId="52A6DD3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51RG</w:t>
            </w:r>
          </w:p>
        </w:tc>
        <w:tc>
          <w:tcPr>
            <w:tcW w:w="1024" w:type="pct"/>
            <w:tcBorders>
              <w:top w:val="nil"/>
              <w:left w:val="nil"/>
              <w:bottom w:val="single" w:sz="4" w:space="0" w:color="auto"/>
              <w:right w:val="single" w:sz="4" w:space="0" w:color="auto"/>
            </w:tcBorders>
            <w:noWrap/>
            <w:vAlign w:val="center"/>
            <w:hideMark/>
          </w:tcPr>
          <w:p w14:paraId="6681F44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noWrap/>
            <w:vAlign w:val="center"/>
            <w:hideMark/>
          </w:tcPr>
          <w:p w14:paraId="22852B73" w14:textId="4B176F9E"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69E0A49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A16BEB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5A07E5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91B274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1BF4CBA"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2EF456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DE3380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D479CB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29</w:t>
            </w:r>
          </w:p>
        </w:tc>
        <w:tc>
          <w:tcPr>
            <w:tcW w:w="565" w:type="pct"/>
            <w:tcBorders>
              <w:top w:val="nil"/>
              <w:left w:val="nil"/>
              <w:bottom w:val="single" w:sz="4" w:space="0" w:color="auto"/>
              <w:right w:val="single" w:sz="4" w:space="0" w:color="auto"/>
            </w:tcBorders>
            <w:noWrap/>
            <w:vAlign w:val="center"/>
            <w:hideMark/>
          </w:tcPr>
          <w:p w14:paraId="2F53E35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1EL1</w:t>
            </w:r>
          </w:p>
        </w:tc>
        <w:tc>
          <w:tcPr>
            <w:tcW w:w="1024" w:type="pct"/>
            <w:tcBorders>
              <w:top w:val="nil"/>
              <w:left w:val="nil"/>
              <w:bottom w:val="single" w:sz="4" w:space="0" w:color="auto"/>
              <w:right w:val="single" w:sz="4" w:space="0" w:color="auto"/>
            </w:tcBorders>
            <w:vAlign w:val="center"/>
            <w:hideMark/>
          </w:tcPr>
          <w:p w14:paraId="40451F5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36CF9F20"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116 600,00 zł </w:t>
            </w:r>
          </w:p>
        </w:tc>
        <w:tc>
          <w:tcPr>
            <w:tcW w:w="380" w:type="pct"/>
            <w:tcBorders>
              <w:top w:val="nil"/>
              <w:left w:val="nil"/>
              <w:bottom w:val="single" w:sz="4" w:space="0" w:color="auto"/>
              <w:right w:val="single" w:sz="4" w:space="0" w:color="auto"/>
            </w:tcBorders>
            <w:noWrap/>
            <w:vAlign w:val="center"/>
            <w:hideMark/>
          </w:tcPr>
          <w:p w14:paraId="56185EA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FF3DFD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9DF3DA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44C338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A61034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6C6A637"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06CB02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0E9A9F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30</w:t>
            </w:r>
          </w:p>
        </w:tc>
        <w:tc>
          <w:tcPr>
            <w:tcW w:w="565" w:type="pct"/>
            <w:tcBorders>
              <w:top w:val="nil"/>
              <w:left w:val="nil"/>
              <w:bottom w:val="single" w:sz="4" w:space="0" w:color="auto"/>
              <w:right w:val="single" w:sz="4" w:space="0" w:color="auto"/>
            </w:tcBorders>
            <w:noWrap/>
            <w:vAlign w:val="center"/>
            <w:hideMark/>
          </w:tcPr>
          <w:p w14:paraId="7F2ACD8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KLC 786H</w:t>
            </w:r>
          </w:p>
        </w:tc>
        <w:tc>
          <w:tcPr>
            <w:tcW w:w="1024" w:type="pct"/>
            <w:tcBorders>
              <w:top w:val="nil"/>
              <w:left w:val="nil"/>
              <w:bottom w:val="single" w:sz="4" w:space="0" w:color="auto"/>
              <w:right w:val="single" w:sz="4" w:space="0" w:color="auto"/>
            </w:tcBorders>
            <w:vAlign w:val="center"/>
            <w:hideMark/>
          </w:tcPr>
          <w:p w14:paraId="281CDC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noWrap/>
            <w:vAlign w:val="center"/>
            <w:hideMark/>
          </w:tcPr>
          <w:p w14:paraId="764FE6C2" w14:textId="5D21E746"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7254A07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39C654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1E5EDE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CE43E4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B35628A"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A120592"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955DE8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4AE49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31</w:t>
            </w:r>
          </w:p>
        </w:tc>
        <w:tc>
          <w:tcPr>
            <w:tcW w:w="565" w:type="pct"/>
            <w:tcBorders>
              <w:top w:val="nil"/>
              <w:left w:val="nil"/>
              <w:bottom w:val="single" w:sz="4" w:space="0" w:color="auto"/>
              <w:right w:val="single" w:sz="4" w:space="0" w:color="auto"/>
            </w:tcBorders>
            <w:noWrap/>
            <w:vAlign w:val="center"/>
            <w:hideMark/>
          </w:tcPr>
          <w:p w14:paraId="5D52B09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KLG 684P</w:t>
            </w:r>
          </w:p>
        </w:tc>
        <w:tc>
          <w:tcPr>
            <w:tcW w:w="1024" w:type="pct"/>
            <w:tcBorders>
              <w:top w:val="nil"/>
              <w:left w:val="nil"/>
              <w:bottom w:val="single" w:sz="4" w:space="0" w:color="auto"/>
              <w:right w:val="single" w:sz="4" w:space="0" w:color="auto"/>
            </w:tcBorders>
            <w:noWrap/>
            <w:vAlign w:val="center"/>
            <w:hideMark/>
          </w:tcPr>
          <w:p w14:paraId="484E613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noWrap/>
            <w:vAlign w:val="center"/>
            <w:hideMark/>
          </w:tcPr>
          <w:p w14:paraId="01F416DC" w14:textId="78B25153"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0C1D98E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6801C2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BC5F30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4086A4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1E1AB09"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96B6D8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32644D4"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E4614D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32</w:t>
            </w:r>
          </w:p>
        </w:tc>
        <w:tc>
          <w:tcPr>
            <w:tcW w:w="565" w:type="pct"/>
            <w:tcBorders>
              <w:top w:val="nil"/>
              <w:left w:val="nil"/>
              <w:bottom w:val="single" w:sz="4" w:space="0" w:color="auto"/>
              <w:right w:val="single" w:sz="4" w:space="0" w:color="auto"/>
            </w:tcBorders>
            <w:noWrap/>
            <w:vAlign w:val="center"/>
            <w:hideMark/>
          </w:tcPr>
          <w:p w14:paraId="319A605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KLI 634P</w:t>
            </w:r>
          </w:p>
        </w:tc>
        <w:tc>
          <w:tcPr>
            <w:tcW w:w="1024" w:type="pct"/>
            <w:tcBorders>
              <w:top w:val="nil"/>
              <w:left w:val="nil"/>
              <w:bottom w:val="single" w:sz="4" w:space="0" w:color="auto"/>
              <w:right w:val="single" w:sz="4" w:space="0" w:color="auto"/>
            </w:tcBorders>
            <w:noWrap/>
            <w:vAlign w:val="center"/>
            <w:hideMark/>
          </w:tcPr>
          <w:p w14:paraId="0A6F849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noWrap/>
            <w:vAlign w:val="center"/>
            <w:hideMark/>
          </w:tcPr>
          <w:p w14:paraId="733F30AE" w14:textId="6BE6E8BE"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5A3B858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87DC7A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C6071E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AFECC3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0BEE1CC6"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8D29EE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31A95DA"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E2B551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33</w:t>
            </w:r>
          </w:p>
        </w:tc>
        <w:tc>
          <w:tcPr>
            <w:tcW w:w="565" w:type="pct"/>
            <w:tcBorders>
              <w:top w:val="nil"/>
              <w:left w:val="nil"/>
              <w:bottom w:val="single" w:sz="4" w:space="0" w:color="auto"/>
              <w:right w:val="single" w:sz="4" w:space="0" w:color="auto"/>
            </w:tcBorders>
            <w:noWrap/>
            <w:vAlign w:val="center"/>
            <w:hideMark/>
          </w:tcPr>
          <w:p w14:paraId="5F6CA95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1024" w:type="pct"/>
            <w:tcBorders>
              <w:top w:val="nil"/>
              <w:left w:val="nil"/>
              <w:bottom w:val="single" w:sz="4" w:space="0" w:color="auto"/>
              <w:right w:val="single" w:sz="4" w:space="0" w:color="auto"/>
            </w:tcBorders>
            <w:vAlign w:val="center"/>
            <w:hideMark/>
          </w:tcPr>
          <w:p w14:paraId="66A9B28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Kosiarka samojezdna </w:t>
            </w:r>
          </w:p>
        </w:tc>
        <w:tc>
          <w:tcPr>
            <w:tcW w:w="850" w:type="pct"/>
            <w:tcBorders>
              <w:top w:val="nil"/>
              <w:left w:val="nil"/>
              <w:bottom w:val="single" w:sz="4" w:space="0" w:color="auto"/>
              <w:right w:val="single" w:sz="4" w:space="0" w:color="auto"/>
            </w:tcBorders>
            <w:noWrap/>
            <w:vAlign w:val="center"/>
            <w:hideMark/>
          </w:tcPr>
          <w:p w14:paraId="173357F7" w14:textId="147BAA2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27C24D9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42654F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D95944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E65D21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0338961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CE2C7E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74632BC"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DF37C8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lastRenderedPageBreak/>
              <w:t>34</w:t>
            </w:r>
          </w:p>
        </w:tc>
        <w:tc>
          <w:tcPr>
            <w:tcW w:w="565" w:type="pct"/>
            <w:tcBorders>
              <w:top w:val="nil"/>
              <w:left w:val="nil"/>
              <w:bottom w:val="single" w:sz="4" w:space="0" w:color="auto"/>
              <w:right w:val="single" w:sz="4" w:space="0" w:color="auto"/>
            </w:tcBorders>
            <w:noWrap/>
            <w:vAlign w:val="center"/>
            <w:hideMark/>
          </w:tcPr>
          <w:p w14:paraId="00FD009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1024" w:type="pct"/>
            <w:tcBorders>
              <w:top w:val="nil"/>
              <w:left w:val="nil"/>
              <w:bottom w:val="single" w:sz="4" w:space="0" w:color="auto"/>
              <w:right w:val="single" w:sz="4" w:space="0" w:color="auto"/>
            </w:tcBorders>
            <w:vAlign w:val="center"/>
            <w:hideMark/>
          </w:tcPr>
          <w:p w14:paraId="050C678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Traktorek z </w:t>
            </w:r>
            <w:proofErr w:type="spellStart"/>
            <w:r w:rsidRPr="004946DC">
              <w:rPr>
                <w:rFonts w:eastAsia="Times New Roman" w:cstheme="minorHAnsi"/>
                <w:sz w:val="20"/>
                <w:szCs w:val="20"/>
                <w:lang w:eastAsia="pl-PL"/>
              </w:rPr>
              <w:t>pługiie</w:t>
            </w:r>
            <w:proofErr w:type="spellEnd"/>
            <w:r w:rsidRPr="004946DC">
              <w:rPr>
                <w:rFonts w:eastAsia="Times New Roman" w:cstheme="minorHAnsi"/>
                <w:sz w:val="20"/>
                <w:szCs w:val="20"/>
                <w:lang w:eastAsia="pl-PL"/>
              </w:rPr>
              <w:t xml:space="preserve"> śnieżnym</w:t>
            </w:r>
          </w:p>
        </w:tc>
        <w:tc>
          <w:tcPr>
            <w:tcW w:w="850" w:type="pct"/>
            <w:tcBorders>
              <w:top w:val="nil"/>
              <w:left w:val="nil"/>
              <w:bottom w:val="single" w:sz="4" w:space="0" w:color="auto"/>
              <w:right w:val="single" w:sz="4" w:space="0" w:color="auto"/>
            </w:tcBorders>
            <w:noWrap/>
            <w:vAlign w:val="center"/>
            <w:hideMark/>
          </w:tcPr>
          <w:p w14:paraId="47EBF172" w14:textId="673B47A6"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419A741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D658B5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B9FB71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940AEF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1846AD5"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0033CF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6B71B46"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6B1524E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35</w:t>
            </w:r>
          </w:p>
        </w:tc>
        <w:tc>
          <w:tcPr>
            <w:tcW w:w="565" w:type="pct"/>
            <w:tcBorders>
              <w:top w:val="nil"/>
              <w:left w:val="nil"/>
              <w:bottom w:val="single" w:sz="4" w:space="0" w:color="auto"/>
              <w:right w:val="single" w:sz="4" w:space="0" w:color="auto"/>
            </w:tcBorders>
            <w:noWrap/>
            <w:vAlign w:val="center"/>
            <w:hideMark/>
          </w:tcPr>
          <w:p w14:paraId="253553C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1EM1</w:t>
            </w:r>
          </w:p>
        </w:tc>
        <w:tc>
          <w:tcPr>
            <w:tcW w:w="1024" w:type="pct"/>
            <w:tcBorders>
              <w:top w:val="nil"/>
              <w:left w:val="nil"/>
              <w:bottom w:val="single" w:sz="4" w:space="0" w:color="auto"/>
              <w:right w:val="single" w:sz="4" w:space="0" w:color="auto"/>
            </w:tcBorders>
            <w:vAlign w:val="center"/>
            <w:hideMark/>
          </w:tcPr>
          <w:p w14:paraId="09DC23C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5D5485DE"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116 200,00 zł </w:t>
            </w:r>
          </w:p>
        </w:tc>
        <w:tc>
          <w:tcPr>
            <w:tcW w:w="380" w:type="pct"/>
            <w:tcBorders>
              <w:top w:val="nil"/>
              <w:left w:val="nil"/>
              <w:bottom w:val="single" w:sz="4" w:space="0" w:color="auto"/>
              <w:right w:val="single" w:sz="4" w:space="0" w:color="auto"/>
            </w:tcBorders>
            <w:noWrap/>
            <w:vAlign w:val="center"/>
            <w:hideMark/>
          </w:tcPr>
          <w:p w14:paraId="0EA07EE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E32057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007947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DD89AC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59B7ECC3"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002CE75"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11A8C9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99E0BD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36</w:t>
            </w:r>
          </w:p>
        </w:tc>
        <w:tc>
          <w:tcPr>
            <w:tcW w:w="565" w:type="pct"/>
            <w:tcBorders>
              <w:top w:val="nil"/>
              <w:left w:val="nil"/>
              <w:bottom w:val="single" w:sz="4" w:space="0" w:color="auto"/>
              <w:right w:val="single" w:sz="4" w:space="0" w:color="auto"/>
            </w:tcBorders>
            <w:noWrap/>
            <w:vAlign w:val="center"/>
            <w:hideMark/>
          </w:tcPr>
          <w:p w14:paraId="7F38523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45KL</w:t>
            </w:r>
          </w:p>
        </w:tc>
        <w:tc>
          <w:tcPr>
            <w:tcW w:w="1024" w:type="pct"/>
            <w:tcBorders>
              <w:top w:val="nil"/>
              <w:left w:val="nil"/>
              <w:bottom w:val="single" w:sz="4" w:space="0" w:color="auto"/>
              <w:right w:val="single" w:sz="4" w:space="0" w:color="auto"/>
            </w:tcBorders>
            <w:vAlign w:val="center"/>
            <w:hideMark/>
          </w:tcPr>
          <w:p w14:paraId="2EB73AC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46560D9A"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7 300,00 zł </w:t>
            </w:r>
          </w:p>
        </w:tc>
        <w:tc>
          <w:tcPr>
            <w:tcW w:w="380" w:type="pct"/>
            <w:tcBorders>
              <w:top w:val="nil"/>
              <w:left w:val="nil"/>
              <w:bottom w:val="single" w:sz="4" w:space="0" w:color="auto"/>
              <w:right w:val="single" w:sz="4" w:space="0" w:color="auto"/>
            </w:tcBorders>
            <w:noWrap/>
            <w:vAlign w:val="center"/>
            <w:hideMark/>
          </w:tcPr>
          <w:p w14:paraId="6E54A0B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FA6692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6E1D649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8AA04F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D8D9CCD"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CC51DF2"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66C1484"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1290D8E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37</w:t>
            </w:r>
          </w:p>
        </w:tc>
        <w:tc>
          <w:tcPr>
            <w:tcW w:w="565" w:type="pct"/>
            <w:tcBorders>
              <w:top w:val="nil"/>
              <w:left w:val="nil"/>
              <w:bottom w:val="single" w:sz="4" w:space="0" w:color="auto"/>
              <w:right w:val="single" w:sz="4" w:space="0" w:color="auto"/>
            </w:tcBorders>
            <w:noWrap/>
            <w:vAlign w:val="center"/>
            <w:hideMark/>
          </w:tcPr>
          <w:p w14:paraId="59DE9B9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KLV 3867</w:t>
            </w:r>
          </w:p>
        </w:tc>
        <w:tc>
          <w:tcPr>
            <w:tcW w:w="1024" w:type="pct"/>
            <w:tcBorders>
              <w:top w:val="nil"/>
              <w:left w:val="nil"/>
              <w:bottom w:val="single" w:sz="4" w:space="0" w:color="auto"/>
              <w:right w:val="single" w:sz="4" w:space="0" w:color="auto"/>
            </w:tcBorders>
            <w:vAlign w:val="center"/>
            <w:hideMark/>
          </w:tcPr>
          <w:p w14:paraId="4C02EE9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noWrap/>
            <w:vAlign w:val="center"/>
            <w:hideMark/>
          </w:tcPr>
          <w:p w14:paraId="27887D7D" w14:textId="68388EF5"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A42DB5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1E52B3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FB6AC1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DF4345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C8996FE"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5728BDA"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C24D457"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B5C027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38</w:t>
            </w:r>
          </w:p>
        </w:tc>
        <w:tc>
          <w:tcPr>
            <w:tcW w:w="565" w:type="pct"/>
            <w:tcBorders>
              <w:top w:val="nil"/>
              <w:left w:val="nil"/>
              <w:bottom w:val="single" w:sz="4" w:space="0" w:color="auto"/>
              <w:right w:val="single" w:sz="4" w:space="0" w:color="auto"/>
            </w:tcBorders>
            <w:noWrap/>
            <w:vAlign w:val="center"/>
            <w:hideMark/>
          </w:tcPr>
          <w:p w14:paraId="63D85CE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KLL 751P</w:t>
            </w:r>
          </w:p>
        </w:tc>
        <w:tc>
          <w:tcPr>
            <w:tcW w:w="1024" w:type="pct"/>
            <w:tcBorders>
              <w:top w:val="nil"/>
              <w:left w:val="nil"/>
              <w:bottom w:val="single" w:sz="4" w:space="0" w:color="auto"/>
              <w:right w:val="single" w:sz="4" w:space="0" w:color="auto"/>
            </w:tcBorders>
            <w:noWrap/>
            <w:vAlign w:val="center"/>
            <w:hideMark/>
          </w:tcPr>
          <w:p w14:paraId="7E70446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noWrap/>
            <w:vAlign w:val="center"/>
            <w:hideMark/>
          </w:tcPr>
          <w:p w14:paraId="33FC4E3A" w14:textId="5CD13D2C"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7151CCD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A2BBEF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B4A4E4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CA9718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B7608CF"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A3CDE31"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78FF890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BF305F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39</w:t>
            </w:r>
          </w:p>
        </w:tc>
        <w:tc>
          <w:tcPr>
            <w:tcW w:w="565" w:type="pct"/>
            <w:tcBorders>
              <w:top w:val="nil"/>
              <w:left w:val="nil"/>
              <w:bottom w:val="single" w:sz="4" w:space="0" w:color="auto"/>
              <w:right w:val="single" w:sz="4" w:space="0" w:color="auto"/>
            </w:tcBorders>
            <w:noWrap/>
            <w:vAlign w:val="center"/>
            <w:hideMark/>
          </w:tcPr>
          <w:p w14:paraId="2537BD9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1MP1</w:t>
            </w:r>
          </w:p>
        </w:tc>
        <w:tc>
          <w:tcPr>
            <w:tcW w:w="1024" w:type="pct"/>
            <w:tcBorders>
              <w:top w:val="nil"/>
              <w:left w:val="nil"/>
              <w:bottom w:val="single" w:sz="4" w:space="0" w:color="auto"/>
              <w:right w:val="single" w:sz="4" w:space="0" w:color="auto"/>
            </w:tcBorders>
            <w:vAlign w:val="center"/>
            <w:hideMark/>
          </w:tcPr>
          <w:p w14:paraId="667188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2C932723"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73 200,00 zł </w:t>
            </w:r>
          </w:p>
        </w:tc>
        <w:tc>
          <w:tcPr>
            <w:tcW w:w="380" w:type="pct"/>
            <w:tcBorders>
              <w:top w:val="nil"/>
              <w:left w:val="nil"/>
              <w:bottom w:val="single" w:sz="4" w:space="0" w:color="auto"/>
              <w:right w:val="single" w:sz="4" w:space="0" w:color="auto"/>
            </w:tcBorders>
            <w:noWrap/>
            <w:vAlign w:val="center"/>
            <w:hideMark/>
          </w:tcPr>
          <w:p w14:paraId="2451285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885FF3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79C470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15EC3C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B8934AF"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9B6E86D"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A074732"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E39571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40</w:t>
            </w:r>
          </w:p>
        </w:tc>
        <w:tc>
          <w:tcPr>
            <w:tcW w:w="565" w:type="pct"/>
            <w:tcBorders>
              <w:top w:val="nil"/>
              <w:left w:val="nil"/>
              <w:bottom w:val="single" w:sz="4" w:space="0" w:color="auto"/>
              <w:right w:val="single" w:sz="4" w:space="0" w:color="auto"/>
            </w:tcBorders>
            <w:noWrap/>
            <w:vAlign w:val="center"/>
            <w:hideMark/>
          </w:tcPr>
          <w:p w14:paraId="78CFF7E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77PR</w:t>
            </w:r>
          </w:p>
        </w:tc>
        <w:tc>
          <w:tcPr>
            <w:tcW w:w="1024" w:type="pct"/>
            <w:tcBorders>
              <w:top w:val="nil"/>
              <w:left w:val="nil"/>
              <w:bottom w:val="single" w:sz="4" w:space="0" w:color="auto"/>
              <w:right w:val="single" w:sz="4" w:space="0" w:color="auto"/>
            </w:tcBorders>
            <w:noWrap/>
            <w:vAlign w:val="center"/>
            <w:hideMark/>
          </w:tcPr>
          <w:p w14:paraId="5D67642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ciężarowa</w:t>
            </w:r>
          </w:p>
        </w:tc>
        <w:tc>
          <w:tcPr>
            <w:tcW w:w="850" w:type="pct"/>
            <w:tcBorders>
              <w:top w:val="nil"/>
              <w:left w:val="nil"/>
              <w:bottom w:val="single" w:sz="4" w:space="0" w:color="auto"/>
              <w:right w:val="single" w:sz="4" w:space="0" w:color="auto"/>
            </w:tcBorders>
            <w:noWrap/>
            <w:vAlign w:val="center"/>
            <w:hideMark/>
          </w:tcPr>
          <w:p w14:paraId="627A7F17" w14:textId="6224979A" w:rsidR="004946DC" w:rsidRPr="004946DC" w:rsidRDefault="0010509A" w:rsidP="004946DC">
            <w:pPr>
              <w:spacing w:after="0" w:line="240" w:lineRule="auto"/>
              <w:jc w:val="center"/>
              <w:rPr>
                <w:rFonts w:eastAsia="Times New Roman" w:cstheme="minorHAnsi"/>
                <w:sz w:val="20"/>
                <w:szCs w:val="20"/>
                <w:lang w:eastAsia="pl-PL"/>
              </w:rPr>
            </w:pPr>
            <w:r>
              <w:rPr>
                <w:rFonts w:eastAsia="Times New Roman" w:cstheme="minorHAnsi"/>
                <w:sz w:val="20"/>
                <w:szCs w:val="20"/>
                <w:lang w:eastAsia="pl-PL"/>
              </w:rPr>
              <w:t>-</w:t>
            </w:r>
            <w:r w:rsidR="004946DC" w:rsidRPr="004946DC">
              <w:rPr>
                <w:rFonts w:eastAsia="Times New Roman" w:cstheme="minorHAnsi"/>
                <w:sz w:val="20"/>
                <w:szCs w:val="20"/>
                <w:lang w:eastAsia="pl-PL"/>
              </w:rPr>
              <w:t> </w:t>
            </w:r>
          </w:p>
        </w:tc>
        <w:tc>
          <w:tcPr>
            <w:tcW w:w="380" w:type="pct"/>
            <w:tcBorders>
              <w:top w:val="nil"/>
              <w:left w:val="nil"/>
              <w:bottom w:val="single" w:sz="4" w:space="0" w:color="auto"/>
              <w:right w:val="single" w:sz="4" w:space="0" w:color="auto"/>
            </w:tcBorders>
            <w:noWrap/>
            <w:vAlign w:val="center"/>
            <w:hideMark/>
          </w:tcPr>
          <w:p w14:paraId="106A7B6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00D2DC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4A1314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6ED88A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19F55BD"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18A917E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F2C9439"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443252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41</w:t>
            </w:r>
          </w:p>
        </w:tc>
        <w:tc>
          <w:tcPr>
            <w:tcW w:w="565" w:type="pct"/>
            <w:tcBorders>
              <w:top w:val="nil"/>
              <w:left w:val="nil"/>
              <w:bottom w:val="single" w:sz="4" w:space="0" w:color="auto"/>
              <w:right w:val="single" w:sz="4" w:space="0" w:color="auto"/>
            </w:tcBorders>
            <w:noWrap/>
            <w:vAlign w:val="center"/>
            <w:hideMark/>
          </w:tcPr>
          <w:p w14:paraId="4EF60B4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9N98</w:t>
            </w:r>
          </w:p>
        </w:tc>
        <w:tc>
          <w:tcPr>
            <w:tcW w:w="1024" w:type="pct"/>
            <w:tcBorders>
              <w:top w:val="nil"/>
              <w:left w:val="nil"/>
              <w:bottom w:val="single" w:sz="4" w:space="0" w:color="auto"/>
              <w:right w:val="single" w:sz="4" w:space="0" w:color="auto"/>
            </w:tcBorders>
            <w:noWrap/>
            <w:vAlign w:val="center"/>
            <w:hideMark/>
          </w:tcPr>
          <w:p w14:paraId="501BC49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5450A85F" w14:textId="30D8C7E3"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558191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FC7FD6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651DF3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DEC352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9C0685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56FDAE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4D0493A"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C3F282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42</w:t>
            </w:r>
          </w:p>
        </w:tc>
        <w:tc>
          <w:tcPr>
            <w:tcW w:w="565" w:type="pct"/>
            <w:tcBorders>
              <w:top w:val="nil"/>
              <w:left w:val="nil"/>
              <w:bottom w:val="single" w:sz="4" w:space="0" w:color="auto"/>
              <w:right w:val="single" w:sz="4" w:space="0" w:color="auto"/>
            </w:tcBorders>
            <w:noWrap/>
            <w:vAlign w:val="center"/>
            <w:hideMark/>
          </w:tcPr>
          <w:p w14:paraId="1DF4F52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98ST</w:t>
            </w:r>
          </w:p>
        </w:tc>
        <w:tc>
          <w:tcPr>
            <w:tcW w:w="1024" w:type="pct"/>
            <w:tcBorders>
              <w:top w:val="nil"/>
              <w:left w:val="nil"/>
              <w:bottom w:val="single" w:sz="4" w:space="0" w:color="auto"/>
              <w:right w:val="single" w:sz="4" w:space="0" w:color="auto"/>
            </w:tcBorders>
            <w:noWrap/>
            <w:vAlign w:val="center"/>
            <w:hideMark/>
          </w:tcPr>
          <w:p w14:paraId="596EAD6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ciężarowa</w:t>
            </w:r>
          </w:p>
        </w:tc>
        <w:tc>
          <w:tcPr>
            <w:tcW w:w="850" w:type="pct"/>
            <w:tcBorders>
              <w:top w:val="nil"/>
              <w:left w:val="nil"/>
              <w:bottom w:val="single" w:sz="4" w:space="0" w:color="auto"/>
              <w:right w:val="single" w:sz="4" w:space="0" w:color="auto"/>
            </w:tcBorders>
            <w:noWrap/>
            <w:vAlign w:val="center"/>
            <w:hideMark/>
          </w:tcPr>
          <w:p w14:paraId="05FFB532" w14:textId="07791A3F"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DD6F20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A10504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EE4D48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BB9974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9EC878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3217597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0063CB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59620D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43</w:t>
            </w:r>
          </w:p>
        </w:tc>
        <w:tc>
          <w:tcPr>
            <w:tcW w:w="565" w:type="pct"/>
            <w:tcBorders>
              <w:top w:val="nil"/>
              <w:left w:val="nil"/>
              <w:bottom w:val="single" w:sz="4" w:space="0" w:color="auto"/>
              <w:right w:val="single" w:sz="4" w:space="0" w:color="auto"/>
            </w:tcBorders>
            <w:noWrap/>
            <w:vAlign w:val="center"/>
            <w:hideMark/>
          </w:tcPr>
          <w:p w14:paraId="6B76D21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96ST</w:t>
            </w:r>
          </w:p>
        </w:tc>
        <w:tc>
          <w:tcPr>
            <w:tcW w:w="1024" w:type="pct"/>
            <w:tcBorders>
              <w:top w:val="nil"/>
              <w:left w:val="nil"/>
              <w:bottom w:val="single" w:sz="4" w:space="0" w:color="auto"/>
              <w:right w:val="single" w:sz="4" w:space="0" w:color="auto"/>
            </w:tcBorders>
            <w:noWrap/>
            <w:vAlign w:val="center"/>
            <w:hideMark/>
          </w:tcPr>
          <w:p w14:paraId="48668B1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lekka</w:t>
            </w:r>
          </w:p>
        </w:tc>
        <w:tc>
          <w:tcPr>
            <w:tcW w:w="850" w:type="pct"/>
            <w:tcBorders>
              <w:top w:val="nil"/>
              <w:left w:val="nil"/>
              <w:bottom w:val="single" w:sz="4" w:space="0" w:color="auto"/>
              <w:right w:val="single" w:sz="4" w:space="0" w:color="auto"/>
            </w:tcBorders>
            <w:noWrap/>
            <w:vAlign w:val="center"/>
            <w:hideMark/>
          </w:tcPr>
          <w:p w14:paraId="20F3610E" w14:textId="4BF0A100"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3DF0C2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EE3467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012D91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E1FE28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8417F2E"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3B8B50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8CCC94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A540A8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44</w:t>
            </w:r>
          </w:p>
        </w:tc>
        <w:tc>
          <w:tcPr>
            <w:tcW w:w="565" w:type="pct"/>
            <w:tcBorders>
              <w:top w:val="nil"/>
              <w:left w:val="nil"/>
              <w:bottom w:val="single" w:sz="4" w:space="0" w:color="auto"/>
              <w:right w:val="single" w:sz="4" w:space="0" w:color="auto"/>
            </w:tcBorders>
            <w:noWrap/>
            <w:vAlign w:val="center"/>
            <w:hideMark/>
          </w:tcPr>
          <w:p w14:paraId="5524B2E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88SW</w:t>
            </w:r>
          </w:p>
        </w:tc>
        <w:tc>
          <w:tcPr>
            <w:tcW w:w="1024" w:type="pct"/>
            <w:tcBorders>
              <w:top w:val="nil"/>
              <w:left w:val="nil"/>
              <w:bottom w:val="single" w:sz="4" w:space="0" w:color="auto"/>
              <w:right w:val="single" w:sz="4" w:space="0" w:color="auto"/>
            </w:tcBorders>
            <w:noWrap/>
            <w:vAlign w:val="center"/>
            <w:hideMark/>
          </w:tcPr>
          <w:p w14:paraId="7BF0824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ciężarowa</w:t>
            </w:r>
          </w:p>
        </w:tc>
        <w:tc>
          <w:tcPr>
            <w:tcW w:w="850" w:type="pct"/>
            <w:tcBorders>
              <w:top w:val="nil"/>
              <w:left w:val="nil"/>
              <w:bottom w:val="single" w:sz="4" w:space="0" w:color="auto"/>
              <w:right w:val="single" w:sz="4" w:space="0" w:color="auto"/>
            </w:tcBorders>
            <w:noWrap/>
            <w:vAlign w:val="center"/>
            <w:hideMark/>
          </w:tcPr>
          <w:p w14:paraId="54C2F286" w14:textId="695D6D1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55DEEDF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45B530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E8C0B0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D8FF83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73131D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550D37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67355533"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352953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45</w:t>
            </w:r>
          </w:p>
        </w:tc>
        <w:tc>
          <w:tcPr>
            <w:tcW w:w="565" w:type="pct"/>
            <w:tcBorders>
              <w:top w:val="nil"/>
              <w:left w:val="nil"/>
              <w:bottom w:val="single" w:sz="4" w:space="0" w:color="auto"/>
              <w:right w:val="single" w:sz="4" w:space="0" w:color="auto"/>
            </w:tcBorders>
            <w:noWrap/>
            <w:vAlign w:val="center"/>
            <w:hideMark/>
          </w:tcPr>
          <w:p w14:paraId="1233327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4KR4</w:t>
            </w:r>
          </w:p>
        </w:tc>
        <w:tc>
          <w:tcPr>
            <w:tcW w:w="1024" w:type="pct"/>
            <w:tcBorders>
              <w:top w:val="nil"/>
              <w:left w:val="nil"/>
              <w:bottom w:val="single" w:sz="4" w:space="0" w:color="auto"/>
              <w:right w:val="single" w:sz="4" w:space="0" w:color="auto"/>
            </w:tcBorders>
            <w:noWrap/>
            <w:vAlign w:val="center"/>
            <w:hideMark/>
          </w:tcPr>
          <w:p w14:paraId="51234CF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524C220D"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80 600,00 zł </w:t>
            </w:r>
          </w:p>
        </w:tc>
        <w:tc>
          <w:tcPr>
            <w:tcW w:w="380" w:type="pct"/>
            <w:tcBorders>
              <w:top w:val="nil"/>
              <w:left w:val="nil"/>
              <w:bottom w:val="single" w:sz="4" w:space="0" w:color="auto"/>
              <w:right w:val="single" w:sz="4" w:space="0" w:color="auto"/>
            </w:tcBorders>
            <w:noWrap/>
            <w:vAlign w:val="center"/>
            <w:hideMark/>
          </w:tcPr>
          <w:p w14:paraId="4DC33EC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64BAA3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FCDBE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316ADE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81A7673"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A3ED31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9D20A91"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4126DA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46</w:t>
            </w:r>
          </w:p>
        </w:tc>
        <w:tc>
          <w:tcPr>
            <w:tcW w:w="565" w:type="pct"/>
            <w:tcBorders>
              <w:top w:val="nil"/>
              <w:left w:val="nil"/>
              <w:bottom w:val="single" w:sz="4" w:space="0" w:color="auto"/>
              <w:right w:val="single" w:sz="4" w:space="0" w:color="auto"/>
            </w:tcBorders>
            <w:noWrap/>
            <w:vAlign w:val="center"/>
            <w:hideMark/>
          </w:tcPr>
          <w:p w14:paraId="5206721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2PT2</w:t>
            </w:r>
          </w:p>
        </w:tc>
        <w:tc>
          <w:tcPr>
            <w:tcW w:w="1024" w:type="pct"/>
            <w:tcBorders>
              <w:top w:val="nil"/>
              <w:left w:val="nil"/>
              <w:bottom w:val="single" w:sz="4" w:space="0" w:color="auto"/>
              <w:right w:val="single" w:sz="4" w:space="0" w:color="auto"/>
            </w:tcBorders>
            <w:noWrap/>
            <w:vAlign w:val="center"/>
            <w:hideMark/>
          </w:tcPr>
          <w:p w14:paraId="5C54D4C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lekka</w:t>
            </w:r>
          </w:p>
        </w:tc>
        <w:tc>
          <w:tcPr>
            <w:tcW w:w="850" w:type="pct"/>
            <w:tcBorders>
              <w:top w:val="nil"/>
              <w:left w:val="nil"/>
              <w:bottom w:val="single" w:sz="4" w:space="0" w:color="auto"/>
              <w:right w:val="single" w:sz="4" w:space="0" w:color="auto"/>
            </w:tcBorders>
            <w:noWrap/>
            <w:vAlign w:val="center"/>
            <w:hideMark/>
          </w:tcPr>
          <w:p w14:paraId="3D745F2A" w14:textId="402F015E"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473ABE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497322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76C15E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892066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50D81EE"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23E446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3C7E976"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9EC218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47</w:t>
            </w:r>
          </w:p>
        </w:tc>
        <w:tc>
          <w:tcPr>
            <w:tcW w:w="565" w:type="pct"/>
            <w:tcBorders>
              <w:top w:val="nil"/>
              <w:left w:val="nil"/>
              <w:bottom w:val="single" w:sz="4" w:space="0" w:color="auto"/>
              <w:right w:val="single" w:sz="4" w:space="0" w:color="auto"/>
            </w:tcBorders>
            <w:noWrap/>
            <w:vAlign w:val="center"/>
            <w:hideMark/>
          </w:tcPr>
          <w:p w14:paraId="52CF5BD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9WT1</w:t>
            </w:r>
          </w:p>
        </w:tc>
        <w:tc>
          <w:tcPr>
            <w:tcW w:w="1024" w:type="pct"/>
            <w:tcBorders>
              <w:top w:val="nil"/>
              <w:left w:val="nil"/>
              <w:bottom w:val="single" w:sz="4" w:space="0" w:color="auto"/>
              <w:right w:val="single" w:sz="4" w:space="0" w:color="auto"/>
            </w:tcBorders>
            <w:noWrap/>
            <w:vAlign w:val="center"/>
            <w:hideMark/>
          </w:tcPr>
          <w:p w14:paraId="7802FD2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25B5B368"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126 500,00 zł </w:t>
            </w:r>
          </w:p>
        </w:tc>
        <w:tc>
          <w:tcPr>
            <w:tcW w:w="380" w:type="pct"/>
            <w:tcBorders>
              <w:top w:val="nil"/>
              <w:left w:val="nil"/>
              <w:bottom w:val="single" w:sz="4" w:space="0" w:color="auto"/>
              <w:right w:val="single" w:sz="4" w:space="0" w:color="auto"/>
            </w:tcBorders>
            <w:noWrap/>
            <w:vAlign w:val="center"/>
            <w:hideMark/>
          </w:tcPr>
          <w:p w14:paraId="46B05D2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6F22F6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44116FE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BFE3FD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3E3F5EC"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2B5E17E8"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3743DECD"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75426F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48</w:t>
            </w:r>
          </w:p>
        </w:tc>
        <w:tc>
          <w:tcPr>
            <w:tcW w:w="565" w:type="pct"/>
            <w:tcBorders>
              <w:top w:val="nil"/>
              <w:left w:val="nil"/>
              <w:bottom w:val="single" w:sz="4" w:space="0" w:color="auto"/>
              <w:right w:val="single" w:sz="4" w:space="0" w:color="auto"/>
            </w:tcBorders>
            <w:noWrap/>
            <w:vAlign w:val="center"/>
            <w:hideMark/>
          </w:tcPr>
          <w:p w14:paraId="3267961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CP65</w:t>
            </w:r>
          </w:p>
        </w:tc>
        <w:tc>
          <w:tcPr>
            <w:tcW w:w="1024" w:type="pct"/>
            <w:tcBorders>
              <w:top w:val="nil"/>
              <w:left w:val="nil"/>
              <w:bottom w:val="single" w:sz="4" w:space="0" w:color="auto"/>
              <w:right w:val="single" w:sz="4" w:space="0" w:color="auto"/>
            </w:tcBorders>
            <w:noWrap/>
            <w:vAlign w:val="center"/>
            <w:hideMark/>
          </w:tcPr>
          <w:p w14:paraId="4AF4D6D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2DE255E3"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83 000,00 zł </w:t>
            </w:r>
          </w:p>
        </w:tc>
        <w:tc>
          <w:tcPr>
            <w:tcW w:w="380" w:type="pct"/>
            <w:tcBorders>
              <w:top w:val="nil"/>
              <w:left w:val="nil"/>
              <w:bottom w:val="single" w:sz="4" w:space="0" w:color="auto"/>
              <w:right w:val="single" w:sz="4" w:space="0" w:color="auto"/>
            </w:tcBorders>
            <w:noWrap/>
            <w:vAlign w:val="center"/>
            <w:hideMark/>
          </w:tcPr>
          <w:p w14:paraId="5F05BB4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9EDABF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DEC010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1EFFD4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ED35152"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BE3A52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1E0DE11"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41C72E3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49</w:t>
            </w:r>
          </w:p>
        </w:tc>
        <w:tc>
          <w:tcPr>
            <w:tcW w:w="565" w:type="pct"/>
            <w:tcBorders>
              <w:top w:val="nil"/>
              <w:left w:val="nil"/>
              <w:bottom w:val="single" w:sz="4" w:space="0" w:color="auto"/>
              <w:right w:val="single" w:sz="4" w:space="0" w:color="auto"/>
            </w:tcBorders>
            <w:noWrap/>
            <w:vAlign w:val="center"/>
            <w:hideMark/>
          </w:tcPr>
          <w:p w14:paraId="1144183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CX48</w:t>
            </w:r>
          </w:p>
        </w:tc>
        <w:tc>
          <w:tcPr>
            <w:tcW w:w="1024" w:type="pct"/>
            <w:tcBorders>
              <w:top w:val="nil"/>
              <w:left w:val="nil"/>
              <w:bottom w:val="single" w:sz="4" w:space="0" w:color="auto"/>
              <w:right w:val="single" w:sz="4" w:space="0" w:color="auto"/>
            </w:tcBorders>
            <w:noWrap/>
            <w:vAlign w:val="center"/>
            <w:hideMark/>
          </w:tcPr>
          <w:p w14:paraId="7C60FC7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2FC189CA"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135 884,00 zł </w:t>
            </w:r>
          </w:p>
        </w:tc>
        <w:tc>
          <w:tcPr>
            <w:tcW w:w="380" w:type="pct"/>
            <w:tcBorders>
              <w:top w:val="nil"/>
              <w:left w:val="nil"/>
              <w:bottom w:val="single" w:sz="4" w:space="0" w:color="auto"/>
              <w:right w:val="single" w:sz="4" w:space="0" w:color="auto"/>
            </w:tcBorders>
            <w:noWrap/>
            <w:vAlign w:val="center"/>
            <w:hideMark/>
          </w:tcPr>
          <w:p w14:paraId="2ECFE54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89B6E9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DED9D1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FB09BA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554F375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B0B0C3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D91F29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AB4199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50</w:t>
            </w:r>
          </w:p>
        </w:tc>
        <w:tc>
          <w:tcPr>
            <w:tcW w:w="565" w:type="pct"/>
            <w:tcBorders>
              <w:top w:val="nil"/>
              <w:left w:val="nil"/>
              <w:bottom w:val="single" w:sz="4" w:space="0" w:color="auto"/>
              <w:right w:val="single" w:sz="4" w:space="0" w:color="auto"/>
            </w:tcBorders>
            <w:noWrap/>
            <w:vAlign w:val="center"/>
            <w:hideMark/>
          </w:tcPr>
          <w:p w14:paraId="2A460FB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4RU8</w:t>
            </w:r>
          </w:p>
        </w:tc>
        <w:tc>
          <w:tcPr>
            <w:tcW w:w="1024" w:type="pct"/>
            <w:tcBorders>
              <w:top w:val="nil"/>
              <w:left w:val="nil"/>
              <w:bottom w:val="single" w:sz="4" w:space="0" w:color="auto"/>
              <w:right w:val="single" w:sz="4" w:space="0" w:color="auto"/>
            </w:tcBorders>
            <w:noWrap/>
            <w:vAlign w:val="center"/>
            <w:hideMark/>
          </w:tcPr>
          <w:p w14:paraId="5CD5CE3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lekka</w:t>
            </w:r>
          </w:p>
        </w:tc>
        <w:tc>
          <w:tcPr>
            <w:tcW w:w="850" w:type="pct"/>
            <w:tcBorders>
              <w:top w:val="nil"/>
              <w:left w:val="nil"/>
              <w:bottom w:val="single" w:sz="4" w:space="0" w:color="auto"/>
              <w:right w:val="single" w:sz="4" w:space="0" w:color="auto"/>
            </w:tcBorders>
            <w:noWrap/>
            <w:vAlign w:val="center"/>
            <w:hideMark/>
          </w:tcPr>
          <w:p w14:paraId="11554C62" w14:textId="66545035"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w:t>
            </w:r>
            <w:r w:rsidR="0010509A">
              <w:rPr>
                <w:rFonts w:eastAsia="Times New Roman" w:cstheme="minorHAnsi"/>
                <w:b/>
                <w:bCs/>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105FFFC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DE352C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4EB509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27FA8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67C2C59"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4BE24A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11979300"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33145A5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51</w:t>
            </w:r>
          </w:p>
        </w:tc>
        <w:tc>
          <w:tcPr>
            <w:tcW w:w="565" w:type="pct"/>
            <w:tcBorders>
              <w:top w:val="nil"/>
              <w:left w:val="nil"/>
              <w:bottom w:val="single" w:sz="4" w:space="0" w:color="auto"/>
              <w:right w:val="single" w:sz="4" w:space="0" w:color="auto"/>
            </w:tcBorders>
            <w:noWrap/>
            <w:vAlign w:val="center"/>
            <w:hideMark/>
          </w:tcPr>
          <w:p w14:paraId="2EDB242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HH40</w:t>
            </w:r>
          </w:p>
        </w:tc>
        <w:tc>
          <w:tcPr>
            <w:tcW w:w="1024" w:type="pct"/>
            <w:tcBorders>
              <w:top w:val="nil"/>
              <w:left w:val="nil"/>
              <w:bottom w:val="single" w:sz="4" w:space="0" w:color="auto"/>
              <w:right w:val="single" w:sz="4" w:space="0" w:color="auto"/>
            </w:tcBorders>
            <w:noWrap/>
            <w:vAlign w:val="center"/>
            <w:hideMark/>
          </w:tcPr>
          <w:p w14:paraId="2807F1B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53D10718"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121 300,00 zł </w:t>
            </w:r>
          </w:p>
        </w:tc>
        <w:tc>
          <w:tcPr>
            <w:tcW w:w="380" w:type="pct"/>
            <w:tcBorders>
              <w:top w:val="nil"/>
              <w:left w:val="nil"/>
              <w:bottom w:val="single" w:sz="4" w:space="0" w:color="auto"/>
              <w:right w:val="single" w:sz="4" w:space="0" w:color="auto"/>
            </w:tcBorders>
            <w:noWrap/>
            <w:vAlign w:val="center"/>
            <w:hideMark/>
          </w:tcPr>
          <w:p w14:paraId="150A091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D0BD4B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9EBE85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A3C26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0A26845"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186F5FB"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8E47E3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EEF214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52</w:t>
            </w:r>
          </w:p>
        </w:tc>
        <w:tc>
          <w:tcPr>
            <w:tcW w:w="565" w:type="pct"/>
            <w:tcBorders>
              <w:top w:val="nil"/>
              <w:left w:val="nil"/>
              <w:bottom w:val="single" w:sz="4" w:space="0" w:color="auto"/>
              <w:right w:val="single" w:sz="4" w:space="0" w:color="auto"/>
            </w:tcBorders>
            <w:noWrap/>
            <w:vAlign w:val="center"/>
            <w:hideMark/>
          </w:tcPr>
          <w:p w14:paraId="36DD203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L739</w:t>
            </w:r>
          </w:p>
        </w:tc>
        <w:tc>
          <w:tcPr>
            <w:tcW w:w="1024" w:type="pct"/>
            <w:tcBorders>
              <w:top w:val="nil"/>
              <w:left w:val="nil"/>
              <w:bottom w:val="single" w:sz="4" w:space="0" w:color="auto"/>
              <w:right w:val="single" w:sz="4" w:space="0" w:color="auto"/>
            </w:tcBorders>
            <w:noWrap/>
            <w:vAlign w:val="center"/>
            <w:hideMark/>
          </w:tcPr>
          <w:p w14:paraId="5C2A0CC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ciężarowy</w:t>
            </w:r>
          </w:p>
        </w:tc>
        <w:tc>
          <w:tcPr>
            <w:tcW w:w="850" w:type="pct"/>
            <w:tcBorders>
              <w:top w:val="nil"/>
              <w:left w:val="nil"/>
              <w:bottom w:val="single" w:sz="4" w:space="0" w:color="auto"/>
              <w:right w:val="single" w:sz="4" w:space="0" w:color="auto"/>
            </w:tcBorders>
            <w:noWrap/>
            <w:vAlign w:val="center"/>
            <w:hideMark/>
          </w:tcPr>
          <w:p w14:paraId="5439724E" w14:textId="4B95F205"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r w:rsidR="0010509A">
              <w:rPr>
                <w:rFonts w:eastAsia="Times New Roman" w:cstheme="minorHAnsi"/>
                <w:sz w:val="20"/>
                <w:szCs w:val="20"/>
                <w:lang w:eastAsia="pl-PL"/>
              </w:rPr>
              <w:t>-</w:t>
            </w:r>
          </w:p>
        </w:tc>
        <w:tc>
          <w:tcPr>
            <w:tcW w:w="380" w:type="pct"/>
            <w:tcBorders>
              <w:top w:val="nil"/>
              <w:left w:val="nil"/>
              <w:bottom w:val="single" w:sz="4" w:space="0" w:color="auto"/>
              <w:right w:val="single" w:sz="4" w:space="0" w:color="auto"/>
            </w:tcBorders>
            <w:noWrap/>
            <w:vAlign w:val="center"/>
            <w:hideMark/>
          </w:tcPr>
          <w:p w14:paraId="3AE2FAC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0BB28A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712E39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AB1BA5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F45CAE9"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3860E6E"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37BDCE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0CB895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53</w:t>
            </w:r>
          </w:p>
        </w:tc>
        <w:tc>
          <w:tcPr>
            <w:tcW w:w="565" w:type="pct"/>
            <w:tcBorders>
              <w:top w:val="nil"/>
              <w:left w:val="nil"/>
              <w:bottom w:val="single" w:sz="4" w:space="0" w:color="auto"/>
              <w:right w:val="single" w:sz="4" w:space="0" w:color="auto"/>
            </w:tcBorders>
            <w:vAlign w:val="center"/>
            <w:hideMark/>
          </w:tcPr>
          <w:p w14:paraId="2B604AF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22FT</w:t>
            </w:r>
          </w:p>
        </w:tc>
        <w:tc>
          <w:tcPr>
            <w:tcW w:w="1024" w:type="pct"/>
            <w:tcBorders>
              <w:top w:val="nil"/>
              <w:left w:val="nil"/>
              <w:bottom w:val="single" w:sz="4" w:space="0" w:color="auto"/>
              <w:right w:val="single" w:sz="4" w:space="0" w:color="auto"/>
            </w:tcBorders>
            <w:vAlign w:val="center"/>
            <w:hideMark/>
          </w:tcPr>
          <w:p w14:paraId="2827907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samochód ciężarowy</w:t>
            </w:r>
          </w:p>
        </w:tc>
        <w:tc>
          <w:tcPr>
            <w:tcW w:w="850" w:type="pct"/>
            <w:tcBorders>
              <w:top w:val="nil"/>
              <w:left w:val="nil"/>
              <w:bottom w:val="single" w:sz="4" w:space="0" w:color="auto"/>
              <w:right w:val="single" w:sz="4" w:space="0" w:color="auto"/>
            </w:tcBorders>
            <w:noWrap/>
            <w:vAlign w:val="center"/>
            <w:hideMark/>
          </w:tcPr>
          <w:p w14:paraId="10DEC0D6"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5 600,00 zł </w:t>
            </w:r>
          </w:p>
        </w:tc>
        <w:tc>
          <w:tcPr>
            <w:tcW w:w="380" w:type="pct"/>
            <w:tcBorders>
              <w:top w:val="nil"/>
              <w:left w:val="nil"/>
              <w:bottom w:val="single" w:sz="4" w:space="0" w:color="auto"/>
              <w:right w:val="single" w:sz="4" w:space="0" w:color="auto"/>
            </w:tcBorders>
            <w:noWrap/>
            <w:vAlign w:val="center"/>
            <w:hideMark/>
          </w:tcPr>
          <w:p w14:paraId="4C9898C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1529C54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E81734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7315A9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B6E2CCD"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5CB9804C"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6B0DF739"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1D7002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54</w:t>
            </w:r>
          </w:p>
        </w:tc>
        <w:tc>
          <w:tcPr>
            <w:tcW w:w="565" w:type="pct"/>
            <w:tcBorders>
              <w:top w:val="nil"/>
              <w:left w:val="nil"/>
              <w:bottom w:val="single" w:sz="4" w:space="0" w:color="auto"/>
              <w:right w:val="single" w:sz="4" w:space="0" w:color="auto"/>
            </w:tcBorders>
            <w:vAlign w:val="center"/>
            <w:hideMark/>
          </w:tcPr>
          <w:p w14:paraId="402CED3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37KK</w:t>
            </w:r>
          </w:p>
        </w:tc>
        <w:tc>
          <w:tcPr>
            <w:tcW w:w="1024" w:type="pct"/>
            <w:tcBorders>
              <w:top w:val="nil"/>
              <w:left w:val="nil"/>
              <w:bottom w:val="single" w:sz="4" w:space="0" w:color="auto"/>
              <w:right w:val="single" w:sz="4" w:space="0" w:color="auto"/>
            </w:tcBorders>
            <w:vAlign w:val="center"/>
            <w:hideMark/>
          </w:tcPr>
          <w:p w14:paraId="16965C0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samochód osobowy</w:t>
            </w:r>
          </w:p>
        </w:tc>
        <w:tc>
          <w:tcPr>
            <w:tcW w:w="850" w:type="pct"/>
            <w:tcBorders>
              <w:top w:val="nil"/>
              <w:left w:val="nil"/>
              <w:bottom w:val="single" w:sz="4" w:space="0" w:color="auto"/>
              <w:right w:val="single" w:sz="4" w:space="0" w:color="auto"/>
            </w:tcBorders>
            <w:noWrap/>
            <w:vAlign w:val="center"/>
            <w:hideMark/>
          </w:tcPr>
          <w:p w14:paraId="21549591"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8 200,00 zł </w:t>
            </w:r>
          </w:p>
        </w:tc>
        <w:tc>
          <w:tcPr>
            <w:tcW w:w="380" w:type="pct"/>
            <w:tcBorders>
              <w:top w:val="nil"/>
              <w:left w:val="nil"/>
              <w:bottom w:val="single" w:sz="4" w:space="0" w:color="auto"/>
              <w:right w:val="single" w:sz="4" w:space="0" w:color="auto"/>
            </w:tcBorders>
            <w:noWrap/>
            <w:vAlign w:val="center"/>
            <w:hideMark/>
          </w:tcPr>
          <w:p w14:paraId="44FA912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BA0395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2CC4E88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919F4D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3D29581"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10BE2E96"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2E35D4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11D2318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55</w:t>
            </w:r>
          </w:p>
        </w:tc>
        <w:tc>
          <w:tcPr>
            <w:tcW w:w="565" w:type="pct"/>
            <w:tcBorders>
              <w:top w:val="nil"/>
              <w:left w:val="nil"/>
              <w:bottom w:val="single" w:sz="4" w:space="0" w:color="auto"/>
              <w:right w:val="single" w:sz="4" w:space="0" w:color="auto"/>
            </w:tcBorders>
            <w:vAlign w:val="center"/>
            <w:hideMark/>
          </w:tcPr>
          <w:p w14:paraId="47C2F09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J289</w:t>
            </w:r>
          </w:p>
        </w:tc>
        <w:tc>
          <w:tcPr>
            <w:tcW w:w="1024" w:type="pct"/>
            <w:tcBorders>
              <w:top w:val="nil"/>
              <w:left w:val="nil"/>
              <w:bottom w:val="single" w:sz="4" w:space="0" w:color="auto"/>
              <w:right w:val="single" w:sz="4" w:space="0" w:color="auto"/>
            </w:tcBorders>
            <w:vAlign w:val="center"/>
            <w:hideMark/>
          </w:tcPr>
          <w:p w14:paraId="1C93D36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samochód osobowy</w:t>
            </w:r>
          </w:p>
        </w:tc>
        <w:tc>
          <w:tcPr>
            <w:tcW w:w="850" w:type="pct"/>
            <w:tcBorders>
              <w:top w:val="nil"/>
              <w:left w:val="nil"/>
              <w:bottom w:val="single" w:sz="4" w:space="0" w:color="auto"/>
              <w:right w:val="single" w:sz="4" w:space="0" w:color="auto"/>
            </w:tcBorders>
            <w:vAlign w:val="center"/>
            <w:hideMark/>
          </w:tcPr>
          <w:p w14:paraId="6E22D3E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49279CC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FB58A8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29044E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3AFD59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BA1D7DF"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AE373E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5D89E4B"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77E7B9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56</w:t>
            </w:r>
          </w:p>
        </w:tc>
        <w:tc>
          <w:tcPr>
            <w:tcW w:w="565" w:type="pct"/>
            <w:tcBorders>
              <w:top w:val="nil"/>
              <w:left w:val="nil"/>
              <w:bottom w:val="single" w:sz="4" w:space="0" w:color="auto"/>
              <w:right w:val="single" w:sz="4" w:space="0" w:color="auto"/>
            </w:tcBorders>
            <w:vAlign w:val="center"/>
            <w:hideMark/>
          </w:tcPr>
          <w:p w14:paraId="4A58CB1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KLC 991F</w:t>
            </w:r>
          </w:p>
        </w:tc>
        <w:tc>
          <w:tcPr>
            <w:tcW w:w="1024" w:type="pct"/>
            <w:tcBorders>
              <w:top w:val="nil"/>
              <w:left w:val="nil"/>
              <w:bottom w:val="single" w:sz="4" w:space="0" w:color="auto"/>
              <w:right w:val="single" w:sz="4" w:space="0" w:color="auto"/>
            </w:tcBorders>
            <w:vAlign w:val="center"/>
            <w:hideMark/>
          </w:tcPr>
          <w:p w14:paraId="4B740CD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3E1D8BF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0E905AB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2F5680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BA512A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6C8CA3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1003438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684262E3"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4C7AFC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723D787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57</w:t>
            </w:r>
          </w:p>
        </w:tc>
        <w:tc>
          <w:tcPr>
            <w:tcW w:w="565" w:type="pct"/>
            <w:tcBorders>
              <w:top w:val="nil"/>
              <w:left w:val="nil"/>
              <w:bottom w:val="single" w:sz="4" w:space="0" w:color="auto"/>
              <w:right w:val="single" w:sz="4" w:space="0" w:color="auto"/>
            </w:tcBorders>
            <w:vAlign w:val="center"/>
            <w:hideMark/>
          </w:tcPr>
          <w:p w14:paraId="3B424EA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04UV</w:t>
            </w:r>
          </w:p>
        </w:tc>
        <w:tc>
          <w:tcPr>
            <w:tcW w:w="1024" w:type="pct"/>
            <w:tcBorders>
              <w:top w:val="nil"/>
              <w:left w:val="nil"/>
              <w:bottom w:val="single" w:sz="4" w:space="0" w:color="auto"/>
              <w:right w:val="single" w:sz="4" w:space="0" w:color="auto"/>
            </w:tcBorders>
            <w:vAlign w:val="center"/>
            <w:hideMark/>
          </w:tcPr>
          <w:p w14:paraId="79D15BE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6FC07075"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44A71EE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A5A75F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B6D497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0AA8634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8F556BC"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70D501F"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3A2A798"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0BAEF1C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lastRenderedPageBreak/>
              <w:t>58</w:t>
            </w:r>
          </w:p>
        </w:tc>
        <w:tc>
          <w:tcPr>
            <w:tcW w:w="565" w:type="pct"/>
            <w:tcBorders>
              <w:top w:val="nil"/>
              <w:left w:val="nil"/>
              <w:bottom w:val="single" w:sz="4" w:space="0" w:color="auto"/>
              <w:right w:val="single" w:sz="4" w:space="0" w:color="auto"/>
            </w:tcBorders>
            <w:vAlign w:val="center"/>
            <w:hideMark/>
          </w:tcPr>
          <w:p w14:paraId="517F527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6T09</w:t>
            </w:r>
          </w:p>
        </w:tc>
        <w:tc>
          <w:tcPr>
            <w:tcW w:w="1024" w:type="pct"/>
            <w:tcBorders>
              <w:top w:val="nil"/>
              <w:left w:val="nil"/>
              <w:bottom w:val="single" w:sz="4" w:space="0" w:color="auto"/>
              <w:right w:val="single" w:sz="4" w:space="0" w:color="auto"/>
            </w:tcBorders>
            <w:vAlign w:val="center"/>
            <w:hideMark/>
          </w:tcPr>
          <w:p w14:paraId="1C8C596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4F4EB60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19A952A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FD4A80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C3F332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F9AC08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7ED9C972"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4120DA8"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68E240C9"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204499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59</w:t>
            </w:r>
          </w:p>
        </w:tc>
        <w:tc>
          <w:tcPr>
            <w:tcW w:w="565" w:type="pct"/>
            <w:tcBorders>
              <w:top w:val="nil"/>
              <w:left w:val="nil"/>
              <w:bottom w:val="single" w:sz="4" w:space="0" w:color="auto"/>
              <w:right w:val="single" w:sz="4" w:space="0" w:color="auto"/>
            </w:tcBorders>
            <w:vAlign w:val="center"/>
            <w:hideMark/>
          </w:tcPr>
          <w:p w14:paraId="0987D16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P138</w:t>
            </w:r>
          </w:p>
        </w:tc>
        <w:tc>
          <w:tcPr>
            <w:tcW w:w="1024" w:type="pct"/>
            <w:tcBorders>
              <w:top w:val="nil"/>
              <w:left w:val="nil"/>
              <w:bottom w:val="single" w:sz="4" w:space="0" w:color="auto"/>
              <w:right w:val="single" w:sz="4" w:space="0" w:color="auto"/>
            </w:tcBorders>
            <w:vAlign w:val="center"/>
            <w:hideMark/>
          </w:tcPr>
          <w:p w14:paraId="3A78B143"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vAlign w:val="center"/>
            <w:hideMark/>
          </w:tcPr>
          <w:p w14:paraId="4335193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6714ACC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F34C2F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628E09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93DC12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4128A288"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4EF00450"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C9894F2"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4ADC430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60</w:t>
            </w:r>
          </w:p>
        </w:tc>
        <w:tc>
          <w:tcPr>
            <w:tcW w:w="565" w:type="pct"/>
            <w:tcBorders>
              <w:top w:val="nil"/>
              <w:left w:val="nil"/>
              <w:bottom w:val="single" w:sz="4" w:space="0" w:color="auto"/>
              <w:right w:val="single" w:sz="4" w:space="0" w:color="auto"/>
            </w:tcBorders>
            <w:vAlign w:val="center"/>
            <w:hideMark/>
          </w:tcPr>
          <w:p w14:paraId="7F05100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KLI 755P</w:t>
            </w:r>
          </w:p>
        </w:tc>
        <w:tc>
          <w:tcPr>
            <w:tcW w:w="1024" w:type="pct"/>
            <w:tcBorders>
              <w:top w:val="nil"/>
              <w:left w:val="nil"/>
              <w:bottom w:val="single" w:sz="4" w:space="0" w:color="auto"/>
              <w:right w:val="single" w:sz="4" w:space="0" w:color="auto"/>
            </w:tcBorders>
            <w:vAlign w:val="center"/>
            <w:hideMark/>
          </w:tcPr>
          <w:p w14:paraId="0043DEB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 wywrotka</w:t>
            </w:r>
          </w:p>
        </w:tc>
        <w:tc>
          <w:tcPr>
            <w:tcW w:w="850" w:type="pct"/>
            <w:tcBorders>
              <w:top w:val="nil"/>
              <w:left w:val="nil"/>
              <w:bottom w:val="single" w:sz="4" w:space="0" w:color="auto"/>
              <w:right w:val="single" w:sz="4" w:space="0" w:color="auto"/>
            </w:tcBorders>
            <w:vAlign w:val="center"/>
            <w:hideMark/>
          </w:tcPr>
          <w:p w14:paraId="46C4D38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07F4885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4B202C3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2C4DA21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3950DB5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6DFCA520"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10579FC2"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058D972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496B59F"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61</w:t>
            </w:r>
          </w:p>
        </w:tc>
        <w:tc>
          <w:tcPr>
            <w:tcW w:w="565" w:type="pct"/>
            <w:tcBorders>
              <w:top w:val="nil"/>
              <w:left w:val="nil"/>
              <w:bottom w:val="single" w:sz="4" w:space="0" w:color="auto"/>
              <w:right w:val="single" w:sz="4" w:space="0" w:color="auto"/>
            </w:tcBorders>
            <w:vAlign w:val="center"/>
            <w:hideMark/>
          </w:tcPr>
          <w:p w14:paraId="34C266F6"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75UJ</w:t>
            </w:r>
          </w:p>
        </w:tc>
        <w:tc>
          <w:tcPr>
            <w:tcW w:w="1024" w:type="pct"/>
            <w:tcBorders>
              <w:top w:val="nil"/>
              <w:left w:val="nil"/>
              <w:bottom w:val="single" w:sz="4" w:space="0" w:color="auto"/>
              <w:right w:val="single" w:sz="4" w:space="0" w:color="auto"/>
            </w:tcBorders>
            <w:vAlign w:val="center"/>
            <w:hideMark/>
          </w:tcPr>
          <w:p w14:paraId="20F4A8D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ciągnik rolniczy</w:t>
            </w:r>
          </w:p>
        </w:tc>
        <w:tc>
          <w:tcPr>
            <w:tcW w:w="850" w:type="pct"/>
            <w:tcBorders>
              <w:top w:val="nil"/>
              <w:left w:val="nil"/>
              <w:bottom w:val="single" w:sz="4" w:space="0" w:color="auto"/>
              <w:right w:val="single" w:sz="4" w:space="0" w:color="auto"/>
            </w:tcBorders>
            <w:vAlign w:val="center"/>
            <w:hideMark/>
          </w:tcPr>
          <w:p w14:paraId="64FCE4F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54E7BFE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59BAC0C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6C82C91E"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06A6587"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3CC5DFF5"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0E2D93D9"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2A6AC70F"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23EC197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62</w:t>
            </w:r>
          </w:p>
        </w:tc>
        <w:tc>
          <w:tcPr>
            <w:tcW w:w="565" w:type="pct"/>
            <w:tcBorders>
              <w:top w:val="nil"/>
              <w:left w:val="nil"/>
              <w:bottom w:val="single" w:sz="4" w:space="0" w:color="auto"/>
              <w:right w:val="single" w:sz="4" w:space="0" w:color="auto"/>
            </w:tcBorders>
            <w:vAlign w:val="center"/>
            <w:hideMark/>
          </w:tcPr>
          <w:p w14:paraId="3399DED2"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75RR</w:t>
            </w:r>
          </w:p>
        </w:tc>
        <w:tc>
          <w:tcPr>
            <w:tcW w:w="1024" w:type="pct"/>
            <w:tcBorders>
              <w:top w:val="nil"/>
              <w:left w:val="nil"/>
              <w:bottom w:val="single" w:sz="4" w:space="0" w:color="auto"/>
              <w:right w:val="single" w:sz="4" w:space="0" w:color="auto"/>
            </w:tcBorders>
            <w:vAlign w:val="center"/>
            <w:hideMark/>
          </w:tcPr>
          <w:p w14:paraId="3105EA0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przyczepa</w:t>
            </w:r>
          </w:p>
        </w:tc>
        <w:tc>
          <w:tcPr>
            <w:tcW w:w="850" w:type="pct"/>
            <w:tcBorders>
              <w:top w:val="nil"/>
              <w:left w:val="nil"/>
              <w:bottom w:val="single" w:sz="4" w:space="0" w:color="auto"/>
              <w:right w:val="single" w:sz="4" w:space="0" w:color="auto"/>
            </w:tcBorders>
            <w:vAlign w:val="center"/>
            <w:hideMark/>
          </w:tcPr>
          <w:p w14:paraId="4AF073F9"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xml:space="preserve"> - </w:t>
            </w:r>
          </w:p>
        </w:tc>
        <w:tc>
          <w:tcPr>
            <w:tcW w:w="380" w:type="pct"/>
            <w:tcBorders>
              <w:top w:val="nil"/>
              <w:left w:val="nil"/>
              <w:bottom w:val="single" w:sz="4" w:space="0" w:color="auto"/>
              <w:right w:val="single" w:sz="4" w:space="0" w:color="auto"/>
            </w:tcBorders>
            <w:noWrap/>
            <w:vAlign w:val="center"/>
            <w:hideMark/>
          </w:tcPr>
          <w:p w14:paraId="059DF85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184CF621"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5B8AFF4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shd w:val="clear" w:color="000000" w:fill="D9E1F2"/>
            <w:noWrap/>
            <w:vAlign w:val="center"/>
            <w:hideMark/>
          </w:tcPr>
          <w:p w14:paraId="7E6FC52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bottom"/>
            <w:hideMark/>
          </w:tcPr>
          <w:p w14:paraId="20EAF66F" w14:textId="77777777" w:rsidR="004946DC" w:rsidRPr="004946DC" w:rsidRDefault="004946DC" w:rsidP="004946DC">
            <w:pPr>
              <w:spacing w:after="0" w:line="240" w:lineRule="auto"/>
              <w:rPr>
                <w:rFonts w:eastAsia="Times New Roman" w:cstheme="minorHAnsi"/>
                <w:sz w:val="20"/>
                <w:szCs w:val="20"/>
                <w:lang w:eastAsia="pl-PL"/>
              </w:rPr>
            </w:pPr>
            <w:r w:rsidRPr="004946DC">
              <w:rPr>
                <w:rFonts w:eastAsia="Times New Roman" w:cstheme="minorHAnsi"/>
                <w:sz w:val="20"/>
                <w:szCs w:val="20"/>
                <w:lang w:eastAsia="pl-PL"/>
              </w:rPr>
              <w:t> </w:t>
            </w:r>
          </w:p>
        </w:tc>
        <w:tc>
          <w:tcPr>
            <w:tcW w:w="80" w:type="pct"/>
            <w:vAlign w:val="center"/>
            <w:hideMark/>
          </w:tcPr>
          <w:p w14:paraId="70FCB9A4"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546C21F5" w14:textId="77777777" w:rsidTr="0010509A">
        <w:trPr>
          <w:trHeight w:val="565"/>
        </w:trPr>
        <w:tc>
          <w:tcPr>
            <w:tcW w:w="213" w:type="pct"/>
            <w:tcBorders>
              <w:top w:val="nil"/>
              <w:left w:val="single" w:sz="4" w:space="0" w:color="auto"/>
              <w:bottom w:val="single" w:sz="4" w:space="0" w:color="auto"/>
              <w:right w:val="single" w:sz="4" w:space="0" w:color="auto"/>
            </w:tcBorders>
            <w:vAlign w:val="center"/>
            <w:hideMark/>
          </w:tcPr>
          <w:p w14:paraId="5D63554D"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63</w:t>
            </w:r>
          </w:p>
        </w:tc>
        <w:tc>
          <w:tcPr>
            <w:tcW w:w="565" w:type="pct"/>
            <w:tcBorders>
              <w:top w:val="nil"/>
              <w:left w:val="nil"/>
              <w:bottom w:val="single" w:sz="4" w:space="0" w:color="auto"/>
              <w:right w:val="single" w:sz="4" w:space="0" w:color="auto"/>
            </w:tcBorders>
            <w:vAlign w:val="center"/>
            <w:hideMark/>
          </w:tcPr>
          <w:p w14:paraId="46CC566B"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POT AY42</w:t>
            </w:r>
          </w:p>
        </w:tc>
        <w:tc>
          <w:tcPr>
            <w:tcW w:w="1024" w:type="pct"/>
            <w:tcBorders>
              <w:top w:val="nil"/>
              <w:left w:val="nil"/>
              <w:bottom w:val="single" w:sz="4" w:space="0" w:color="auto"/>
              <w:right w:val="single" w:sz="4" w:space="0" w:color="auto"/>
            </w:tcBorders>
            <w:vAlign w:val="center"/>
            <w:hideMark/>
          </w:tcPr>
          <w:p w14:paraId="281C32D8"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osobowy</w:t>
            </w:r>
          </w:p>
        </w:tc>
        <w:tc>
          <w:tcPr>
            <w:tcW w:w="850" w:type="pct"/>
            <w:tcBorders>
              <w:top w:val="nil"/>
              <w:left w:val="nil"/>
              <w:bottom w:val="single" w:sz="4" w:space="0" w:color="auto"/>
              <w:right w:val="single" w:sz="4" w:space="0" w:color="auto"/>
            </w:tcBorders>
            <w:noWrap/>
            <w:vAlign w:val="center"/>
            <w:hideMark/>
          </w:tcPr>
          <w:p w14:paraId="5CD7587E" w14:textId="77777777" w:rsidR="004946DC" w:rsidRPr="004946DC" w:rsidRDefault="004946DC" w:rsidP="004946DC">
            <w:pPr>
              <w:spacing w:after="0" w:line="240" w:lineRule="auto"/>
              <w:jc w:val="center"/>
              <w:rPr>
                <w:rFonts w:eastAsia="Times New Roman" w:cstheme="minorHAnsi"/>
                <w:b/>
                <w:bCs/>
                <w:sz w:val="20"/>
                <w:szCs w:val="20"/>
                <w:lang w:eastAsia="pl-PL"/>
              </w:rPr>
            </w:pPr>
            <w:r w:rsidRPr="004946DC">
              <w:rPr>
                <w:rFonts w:eastAsia="Times New Roman" w:cstheme="minorHAnsi"/>
                <w:b/>
                <w:bCs/>
                <w:sz w:val="20"/>
                <w:szCs w:val="20"/>
                <w:lang w:eastAsia="pl-PL"/>
              </w:rPr>
              <w:t xml:space="preserve">         59 900,00 zł </w:t>
            </w:r>
          </w:p>
        </w:tc>
        <w:tc>
          <w:tcPr>
            <w:tcW w:w="380" w:type="pct"/>
            <w:tcBorders>
              <w:top w:val="nil"/>
              <w:left w:val="nil"/>
              <w:bottom w:val="single" w:sz="4" w:space="0" w:color="auto"/>
              <w:right w:val="single" w:sz="4" w:space="0" w:color="auto"/>
            </w:tcBorders>
            <w:noWrap/>
            <w:vAlign w:val="center"/>
            <w:hideMark/>
          </w:tcPr>
          <w:p w14:paraId="4C6AB350"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346DE03A"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763FD494"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388" w:type="pct"/>
            <w:tcBorders>
              <w:top w:val="nil"/>
              <w:left w:val="nil"/>
              <w:bottom w:val="single" w:sz="4" w:space="0" w:color="auto"/>
              <w:right w:val="single" w:sz="4" w:space="0" w:color="auto"/>
            </w:tcBorders>
            <w:noWrap/>
            <w:vAlign w:val="center"/>
            <w:hideMark/>
          </w:tcPr>
          <w:p w14:paraId="09CB24DC" w14:textId="77777777" w:rsidR="004946DC" w:rsidRPr="004946DC" w:rsidRDefault="004946DC" w:rsidP="004946DC">
            <w:pPr>
              <w:spacing w:after="0" w:line="240" w:lineRule="auto"/>
              <w:jc w:val="center"/>
              <w:rPr>
                <w:rFonts w:eastAsia="Times New Roman" w:cstheme="minorHAnsi"/>
                <w:sz w:val="20"/>
                <w:szCs w:val="20"/>
                <w:lang w:eastAsia="pl-PL"/>
              </w:rPr>
            </w:pPr>
            <w:r w:rsidRPr="004946DC">
              <w:rPr>
                <w:rFonts w:eastAsia="Times New Roman" w:cstheme="minorHAnsi"/>
                <w:sz w:val="20"/>
                <w:szCs w:val="20"/>
                <w:lang w:eastAsia="pl-PL"/>
              </w:rPr>
              <w:t> </w:t>
            </w:r>
          </w:p>
        </w:tc>
        <w:tc>
          <w:tcPr>
            <w:tcW w:w="723" w:type="pct"/>
            <w:tcBorders>
              <w:top w:val="nil"/>
              <w:left w:val="nil"/>
              <w:bottom w:val="single" w:sz="4" w:space="0" w:color="auto"/>
              <w:right w:val="single" w:sz="4" w:space="0" w:color="auto"/>
            </w:tcBorders>
            <w:noWrap/>
            <w:vAlign w:val="center"/>
            <w:hideMark/>
          </w:tcPr>
          <w:p w14:paraId="5151BF66" w14:textId="77777777" w:rsidR="004946DC" w:rsidRPr="004946DC" w:rsidRDefault="004946DC" w:rsidP="004946DC">
            <w:pPr>
              <w:spacing w:after="0" w:line="240" w:lineRule="auto"/>
              <w:jc w:val="center"/>
              <w:rPr>
                <w:rFonts w:eastAsia="Times New Roman" w:cstheme="minorHAnsi"/>
                <w:color w:val="000000"/>
                <w:sz w:val="20"/>
                <w:szCs w:val="20"/>
                <w:lang w:eastAsia="pl-PL"/>
              </w:rPr>
            </w:pPr>
            <w:r w:rsidRPr="004946DC">
              <w:rPr>
                <w:rFonts w:eastAsia="Times New Roman" w:cstheme="minorHAnsi"/>
                <w:color w:val="000000"/>
                <w:sz w:val="20"/>
                <w:szCs w:val="20"/>
                <w:lang w:eastAsia="pl-PL"/>
              </w:rPr>
              <w:t> </w:t>
            </w:r>
          </w:p>
        </w:tc>
        <w:tc>
          <w:tcPr>
            <w:tcW w:w="80" w:type="pct"/>
            <w:vAlign w:val="center"/>
            <w:hideMark/>
          </w:tcPr>
          <w:p w14:paraId="48287DBA" w14:textId="77777777" w:rsidR="004946DC" w:rsidRPr="004946DC" w:rsidRDefault="004946DC" w:rsidP="004946DC">
            <w:pPr>
              <w:spacing w:after="0" w:line="240" w:lineRule="auto"/>
              <w:rPr>
                <w:rFonts w:eastAsia="Times New Roman" w:cstheme="minorHAnsi"/>
                <w:sz w:val="20"/>
                <w:szCs w:val="20"/>
                <w:lang w:eastAsia="pl-PL"/>
              </w:rPr>
            </w:pPr>
          </w:p>
        </w:tc>
      </w:tr>
      <w:tr w:rsidR="004946DC" w:rsidRPr="004946DC" w14:paraId="404F9935" w14:textId="77777777" w:rsidTr="0010509A">
        <w:trPr>
          <w:trHeight w:val="380"/>
        </w:trPr>
        <w:tc>
          <w:tcPr>
            <w:tcW w:w="4196" w:type="pct"/>
            <w:gridSpan w:val="8"/>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2DA75066" w14:textId="77777777" w:rsidR="00A5553C" w:rsidRDefault="00A5553C" w:rsidP="004946DC">
            <w:pPr>
              <w:spacing w:after="0" w:line="240" w:lineRule="auto"/>
              <w:jc w:val="center"/>
              <w:rPr>
                <w:rFonts w:eastAsia="Times New Roman" w:cstheme="minorHAnsi"/>
                <w:b/>
                <w:bCs/>
                <w:color w:val="000000"/>
                <w:sz w:val="20"/>
                <w:szCs w:val="20"/>
                <w:lang w:eastAsia="pl-PL"/>
              </w:rPr>
            </w:pPr>
          </w:p>
          <w:p w14:paraId="475DD8C2" w14:textId="2D90269A" w:rsidR="004946DC" w:rsidRDefault="00287822" w:rsidP="004946DC">
            <w:pPr>
              <w:spacing w:after="0" w:line="240" w:lineRule="auto"/>
              <w:jc w:val="center"/>
              <w:rPr>
                <w:rFonts w:eastAsia="Times New Roman" w:cstheme="minorHAnsi"/>
                <w:b/>
                <w:bCs/>
                <w:color w:val="000000"/>
                <w:sz w:val="20"/>
                <w:szCs w:val="20"/>
                <w:lang w:eastAsia="pl-PL"/>
              </w:rPr>
            </w:pPr>
            <w:r>
              <w:rPr>
                <w:rFonts w:eastAsia="Times New Roman" w:cstheme="minorHAnsi"/>
                <w:b/>
                <w:bCs/>
                <w:color w:val="000000"/>
                <w:sz w:val="20"/>
                <w:szCs w:val="20"/>
                <w:lang w:eastAsia="pl-PL"/>
              </w:rPr>
              <w:t>Ł</w:t>
            </w:r>
            <w:r w:rsidR="004946DC" w:rsidRPr="004946DC">
              <w:rPr>
                <w:rFonts w:eastAsia="Times New Roman" w:cstheme="minorHAnsi"/>
                <w:b/>
                <w:bCs/>
                <w:color w:val="000000"/>
                <w:sz w:val="20"/>
                <w:szCs w:val="20"/>
                <w:lang w:eastAsia="pl-PL"/>
              </w:rPr>
              <w:t>ączna</w:t>
            </w:r>
            <w:r>
              <w:rPr>
                <w:rFonts w:eastAsia="Times New Roman" w:cstheme="minorHAnsi"/>
                <w:b/>
                <w:bCs/>
                <w:color w:val="000000"/>
                <w:sz w:val="20"/>
                <w:szCs w:val="20"/>
                <w:lang w:eastAsia="pl-PL"/>
              </w:rPr>
              <w:t xml:space="preserve"> składka</w:t>
            </w:r>
            <w:r w:rsidR="004946DC" w:rsidRPr="004946DC">
              <w:rPr>
                <w:rFonts w:eastAsia="Times New Roman" w:cstheme="minorHAnsi"/>
                <w:b/>
                <w:bCs/>
                <w:color w:val="000000"/>
                <w:sz w:val="20"/>
                <w:szCs w:val="20"/>
                <w:lang w:eastAsia="pl-PL"/>
              </w:rPr>
              <w:t xml:space="preserve"> za 12 miesięczny okres ubezpieczenia </w:t>
            </w:r>
          </w:p>
          <w:p w14:paraId="2CD92FC8" w14:textId="77777777" w:rsidR="00A5553C" w:rsidRDefault="00A5553C" w:rsidP="004946DC">
            <w:pPr>
              <w:spacing w:after="0" w:line="240" w:lineRule="auto"/>
              <w:jc w:val="center"/>
              <w:rPr>
                <w:rFonts w:eastAsia="Times New Roman" w:cstheme="minorHAnsi"/>
                <w:b/>
                <w:bCs/>
                <w:color w:val="000000"/>
                <w:sz w:val="20"/>
                <w:szCs w:val="20"/>
                <w:lang w:eastAsia="pl-PL"/>
              </w:rPr>
            </w:pPr>
          </w:p>
          <w:p w14:paraId="535FA897" w14:textId="77777777" w:rsidR="00A5553C" w:rsidRPr="004946DC" w:rsidRDefault="00A5553C" w:rsidP="004946DC">
            <w:pPr>
              <w:spacing w:after="0" w:line="240" w:lineRule="auto"/>
              <w:jc w:val="center"/>
              <w:rPr>
                <w:rFonts w:eastAsia="Times New Roman" w:cstheme="minorHAnsi"/>
                <w:b/>
                <w:bCs/>
                <w:color w:val="000000"/>
                <w:sz w:val="20"/>
                <w:szCs w:val="20"/>
                <w:lang w:eastAsia="pl-PL"/>
              </w:rPr>
            </w:pPr>
          </w:p>
        </w:tc>
        <w:tc>
          <w:tcPr>
            <w:tcW w:w="723" w:type="pct"/>
            <w:tcBorders>
              <w:top w:val="nil"/>
              <w:left w:val="nil"/>
              <w:bottom w:val="single" w:sz="4" w:space="0" w:color="auto"/>
              <w:right w:val="single" w:sz="4" w:space="0" w:color="auto"/>
            </w:tcBorders>
            <w:noWrap/>
            <w:vAlign w:val="bottom"/>
            <w:hideMark/>
          </w:tcPr>
          <w:p w14:paraId="17D39AF9" w14:textId="77777777" w:rsidR="004946DC" w:rsidRPr="004946DC" w:rsidRDefault="004946DC" w:rsidP="004946DC">
            <w:pPr>
              <w:spacing w:after="0" w:line="240" w:lineRule="auto"/>
              <w:rPr>
                <w:rFonts w:eastAsia="Times New Roman" w:cstheme="minorHAnsi"/>
                <w:b/>
                <w:bCs/>
                <w:color w:val="000000"/>
                <w:sz w:val="20"/>
                <w:szCs w:val="20"/>
                <w:lang w:eastAsia="pl-PL"/>
              </w:rPr>
            </w:pPr>
            <w:r w:rsidRPr="004946DC">
              <w:rPr>
                <w:rFonts w:eastAsia="Times New Roman" w:cstheme="minorHAnsi"/>
                <w:b/>
                <w:bCs/>
                <w:color w:val="000000"/>
                <w:sz w:val="20"/>
                <w:szCs w:val="20"/>
                <w:lang w:eastAsia="pl-PL"/>
              </w:rPr>
              <w:t> </w:t>
            </w:r>
          </w:p>
        </w:tc>
        <w:tc>
          <w:tcPr>
            <w:tcW w:w="80" w:type="pct"/>
            <w:vAlign w:val="center"/>
            <w:hideMark/>
          </w:tcPr>
          <w:p w14:paraId="2BED0E70" w14:textId="77777777" w:rsidR="004946DC" w:rsidRPr="004946DC" w:rsidRDefault="004946DC" w:rsidP="004946DC">
            <w:pPr>
              <w:spacing w:after="0" w:line="240" w:lineRule="auto"/>
              <w:rPr>
                <w:rFonts w:eastAsia="Times New Roman" w:cstheme="minorHAnsi"/>
                <w:sz w:val="20"/>
                <w:szCs w:val="20"/>
                <w:lang w:eastAsia="pl-PL"/>
              </w:rPr>
            </w:pPr>
          </w:p>
        </w:tc>
      </w:tr>
    </w:tbl>
    <w:p w14:paraId="155A67A0" w14:textId="77777777" w:rsidR="00A5553C" w:rsidRDefault="00A5553C" w:rsidP="00A5553C">
      <w:pPr>
        <w:spacing w:after="0"/>
        <w:jc w:val="both"/>
        <w:rPr>
          <w:rFonts w:eastAsia="Times New Roman" w:cstheme="minorHAnsi"/>
          <w:b/>
          <w:bCs/>
          <w:color w:val="000000"/>
          <w:lang w:eastAsia="pl-PL"/>
        </w:rPr>
      </w:pPr>
    </w:p>
    <w:p w14:paraId="3EBF7CB4" w14:textId="12F32836" w:rsidR="00A5553C" w:rsidRPr="00287822" w:rsidRDefault="004946DC" w:rsidP="00A5553C">
      <w:pPr>
        <w:spacing w:after="0"/>
        <w:jc w:val="both"/>
        <w:rPr>
          <w:rFonts w:eastAsia="Times New Roman" w:cstheme="minorHAnsi"/>
          <w:i/>
          <w:iCs/>
          <w:color w:val="000000"/>
          <w:lang w:eastAsia="pl-PL"/>
        </w:rPr>
      </w:pPr>
      <w:r w:rsidRPr="00287822">
        <w:rPr>
          <w:rFonts w:eastAsia="Times New Roman" w:cstheme="minorHAnsi"/>
          <w:b/>
          <w:bCs/>
          <w:i/>
          <w:iCs/>
          <w:color w:val="000000"/>
          <w:lang w:eastAsia="pl-PL"/>
        </w:rPr>
        <w:t>UWAGA</w:t>
      </w:r>
      <w:r w:rsidR="00A5553C" w:rsidRPr="00287822">
        <w:rPr>
          <w:rFonts w:eastAsia="Times New Roman" w:cstheme="minorHAnsi"/>
          <w:b/>
          <w:bCs/>
          <w:i/>
          <w:iCs/>
          <w:color w:val="000000"/>
          <w:lang w:eastAsia="pl-PL"/>
        </w:rPr>
        <w:t xml:space="preserve">: </w:t>
      </w:r>
      <w:r w:rsidR="00A5553C" w:rsidRPr="00287822">
        <w:rPr>
          <w:rFonts w:eastAsia="Times New Roman" w:cstheme="minorHAnsi"/>
          <w:i/>
          <w:iCs/>
          <w:color w:val="000000"/>
          <w:lang w:eastAsia="pl-PL"/>
        </w:rPr>
        <w:t>Zamawiający dokona weryfikacji poprawności obliczenia składek wskazanych w tabeli na podstawie danych dotyczących poszczególnych pojazdów oraz stawek ubezpieczeniowych i składek jednostkowych zaoferowanych przez Wykonawcę w pkt 2 niniejszego formularza.</w:t>
      </w:r>
    </w:p>
    <w:p w14:paraId="2C07059D" w14:textId="57A99FC0" w:rsidR="004946DC" w:rsidRDefault="00A5553C" w:rsidP="00A5553C">
      <w:pPr>
        <w:spacing w:after="0"/>
        <w:jc w:val="both"/>
        <w:rPr>
          <w:rFonts w:eastAsia="Times New Roman" w:cstheme="minorHAnsi"/>
          <w:i/>
          <w:iCs/>
          <w:color w:val="000000"/>
          <w:lang w:eastAsia="pl-PL"/>
        </w:rPr>
      </w:pPr>
      <w:r w:rsidRPr="00287822">
        <w:rPr>
          <w:rFonts w:eastAsia="Times New Roman" w:cstheme="minorHAnsi"/>
          <w:i/>
          <w:iCs/>
          <w:color w:val="000000"/>
          <w:lang w:eastAsia="pl-PL"/>
        </w:rPr>
        <w:t xml:space="preserve">Weryfikacja będzie polegała na przemnożeniu sum ubezpieczenia przez odpowiednie stawki ubezpieczeniowe w przypadku AC oraz zastosowaniu składek jednostkowych w przypadku pozostałych rodzajów ubezpieczenia. </w:t>
      </w:r>
    </w:p>
    <w:p w14:paraId="7E1D8A7E" w14:textId="4AEF0414" w:rsidR="002A148D" w:rsidRDefault="002A148D" w:rsidP="002A148D">
      <w:pPr>
        <w:spacing w:after="0"/>
        <w:jc w:val="both"/>
        <w:rPr>
          <w:rFonts w:eastAsia="Times New Roman" w:cstheme="minorHAnsi"/>
          <w:i/>
          <w:iCs/>
          <w:color w:val="000000"/>
          <w:lang w:eastAsia="pl-PL"/>
        </w:rPr>
      </w:pPr>
      <w:r w:rsidRPr="002A148D">
        <w:rPr>
          <w:rFonts w:eastAsia="Times New Roman" w:cstheme="minorHAnsi"/>
          <w:i/>
          <w:iCs/>
          <w:color w:val="000000"/>
          <w:lang w:eastAsia="pl-PL"/>
        </w:rPr>
        <w:t>Dopuszcza się przedstawienie tabeli zawierającej szczegółowe wyliczenie składek w odrębnym załączniku do formularza oferty, pod warunkiem zachowania wszystkich danych wymaganych w tabeli określonej w pkt 3 oraz opatrzenia załącznika kwalifikowanym podpisem elektronicznym, podpisem zaufanym albo podpisem osobistym przez osobę uprawnioną do reprezentowania Wykonawcy. Tak złożony załącznik stanowi integralną część oferty.</w:t>
      </w:r>
    </w:p>
    <w:p w14:paraId="4383D9C7" w14:textId="77777777" w:rsidR="004946DC" w:rsidRDefault="004946DC" w:rsidP="004946DC">
      <w:pPr>
        <w:spacing w:after="0"/>
        <w:jc w:val="both"/>
        <w:rPr>
          <w:rFonts w:eastAsia="Times New Roman" w:cstheme="minorHAnsi"/>
          <w:b/>
          <w:color w:val="000000"/>
          <w:highlight w:val="yellow"/>
          <w:lang w:eastAsia="pl-PL"/>
        </w:rPr>
      </w:pPr>
    </w:p>
    <w:p w14:paraId="2102C29C" w14:textId="364F7757" w:rsidR="004946DC" w:rsidRPr="004946DC" w:rsidRDefault="00287822" w:rsidP="004946DC">
      <w:pPr>
        <w:numPr>
          <w:ilvl w:val="0"/>
          <w:numId w:val="54"/>
        </w:numPr>
        <w:spacing w:after="0"/>
        <w:jc w:val="both"/>
        <w:rPr>
          <w:rFonts w:ascii="Calibri" w:eastAsia="Times New Roman" w:hAnsi="Calibri" w:cs="Calibri"/>
          <w:b/>
          <w:sz w:val="24"/>
          <w:szCs w:val="24"/>
          <w:lang w:eastAsia="pl-PL"/>
        </w:rPr>
      </w:pPr>
      <w:bookmarkStart w:id="2" w:name="_Hlk77236051"/>
      <w:r w:rsidRPr="00287822">
        <w:rPr>
          <w:rFonts w:ascii="Calibri" w:eastAsia="Times New Roman" w:hAnsi="Calibri" w:cs="Calibri"/>
          <w:b/>
          <w:sz w:val="24"/>
          <w:szCs w:val="24"/>
          <w:lang w:eastAsia="pl-PL"/>
        </w:rPr>
        <w:t>Łączna składka za 12-miesięczny okres ubezpieczenia (okres rozliczeniowy), obliczona dla pojazdów mechanicznych wskazanych w tabeli w pkt 3, z zastosowaniem stawek ubezpieczeniowych i składek jednostkowych określonych w pkt 2, wynosi:</w:t>
      </w:r>
      <w:r w:rsidR="004946DC" w:rsidRPr="004946DC">
        <w:rPr>
          <w:rFonts w:ascii="Calibri" w:eastAsia="Times New Roman" w:hAnsi="Calibri" w:cs="Calibri"/>
          <w:b/>
          <w:sz w:val="24"/>
          <w:szCs w:val="24"/>
          <w:lang w:eastAsia="pl-PL"/>
        </w:rPr>
        <w:t xml:space="preserve">: </w:t>
      </w:r>
    </w:p>
    <w:p w14:paraId="01F08FE0" w14:textId="77777777" w:rsidR="004946DC" w:rsidRPr="004946DC" w:rsidRDefault="004946DC" w:rsidP="004946DC">
      <w:pPr>
        <w:pBdr>
          <w:top w:val="single" w:sz="4" w:space="16" w:color="auto"/>
          <w:left w:val="single" w:sz="4" w:space="4" w:color="auto"/>
          <w:bottom w:val="single" w:sz="4" w:space="1" w:color="auto"/>
          <w:right w:val="single" w:sz="4" w:space="4" w:color="auto"/>
        </w:pBdr>
        <w:spacing w:after="0"/>
        <w:jc w:val="center"/>
        <w:rPr>
          <w:rFonts w:ascii="Calibri" w:eastAsia="Times New Roman" w:hAnsi="Calibri" w:cs="Calibri"/>
          <w:lang w:eastAsia="pl-PL"/>
        </w:rPr>
      </w:pPr>
      <w:r w:rsidRPr="004946DC">
        <w:rPr>
          <w:rFonts w:ascii="Calibri" w:eastAsia="Times New Roman" w:hAnsi="Calibri" w:cs="Calibri"/>
          <w:lang w:eastAsia="pl-PL"/>
        </w:rPr>
        <w:t>…………………………zł</w:t>
      </w:r>
    </w:p>
    <w:p w14:paraId="04CC3682" w14:textId="77777777" w:rsidR="004946DC" w:rsidRPr="004946DC" w:rsidRDefault="004946DC" w:rsidP="004946DC">
      <w:pPr>
        <w:pBdr>
          <w:top w:val="single" w:sz="4" w:space="16" w:color="auto"/>
          <w:left w:val="single" w:sz="4" w:space="4" w:color="auto"/>
          <w:bottom w:val="single" w:sz="4" w:space="1" w:color="auto"/>
          <w:right w:val="single" w:sz="4" w:space="4" w:color="auto"/>
        </w:pBdr>
        <w:spacing w:after="0"/>
        <w:jc w:val="center"/>
        <w:rPr>
          <w:rFonts w:ascii="Calibri" w:eastAsia="Times New Roman" w:hAnsi="Calibri" w:cs="Calibri"/>
          <w:lang w:eastAsia="pl-PL"/>
        </w:rPr>
      </w:pPr>
    </w:p>
    <w:p w14:paraId="6522A162" w14:textId="77777777" w:rsidR="00287822" w:rsidRPr="00287822" w:rsidRDefault="004946DC" w:rsidP="00287822">
      <w:pPr>
        <w:spacing w:after="0"/>
        <w:jc w:val="both"/>
        <w:rPr>
          <w:rFonts w:ascii="Calibri" w:eastAsia="Times New Roman" w:hAnsi="Calibri" w:cs="Calibri"/>
          <w:i/>
          <w:iCs/>
          <w:lang w:eastAsia="pl-PL"/>
        </w:rPr>
      </w:pPr>
      <w:r w:rsidRPr="004946DC">
        <w:rPr>
          <w:rFonts w:ascii="Calibri" w:eastAsia="Times New Roman" w:hAnsi="Calibri" w:cs="Calibri"/>
          <w:b/>
          <w:bCs/>
          <w:i/>
          <w:iCs/>
          <w:lang w:eastAsia="pl-PL"/>
        </w:rPr>
        <w:t xml:space="preserve">Uwaga: </w:t>
      </w:r>
      <w:r w:rsidR="00287822" w:rsidRPr="00287822">
        <w:rPr>
          <w:rFonts w:ascii="Calibri" w:eastAsia="Times New Roman" w:hAnsi="Calibri" w:cs="Calibri"/>
          <w:i/>
          <w:iCs/>
          <w:lang w:eastAsia="pl-PL"/>
        </w:rPr>
        <w:t>Należy podać łączną składkę za 12-miesięczny okres ubezpieczenia, stanowiącą sumę składek obliczonych dla wszystkich pojazdów i rodzajów ubezpieczenia wskazanych w tabeli w pkt 3.</w:t>
      </w:r>
    </w:p>
    <w:p w14:paraId="2953BA33" w14:textId="4836DB48" w:rsidR="004946DC" w:rsidRPr="004946DC" w:rsidRDefault="00287822" w:rsidP="00287822">
      <w:pPr>
        <w:spacing w:after="0"/>
        <w:jc w:val="both"/>
        <w:rPr>
          <w:rFonts w:ascii="Calibri" w:eastAsia="Times New Roman" w:hAnsi="Calibri" w:cs="Calibri"/>
          <w:i/>
          <w:iCs/>
          <w:lang w:eastAsia="pl-PL"/>
        </w:rPr>
      </w:pPr>
      <w:r w:rsidRPr="00287822">
        <w:rPr>
          <w:rFonts w:ascii="Calibri" w:eastAsia="Times New Roman" w:hAnsi="Calibri" w:cs="Calibri"/>
          <w:i/>
          <w:iCs/>
          <w:lang w:eastAsia="pl-PL"/>
        </w:rPr>
        <w:t>Stawki ubezpieczeniowe i składki jednostkowe określone w pkt 2 pozostają stałe w obu 12-miesięcznych okresach rozliczeniowych. Rzeczywista wysokość składki należnej za poszczególne okresy ubezpieczenia będzie ustalana z uwzględnieniem liczby i rodzaju pojazdów objętych ochroną, sum ubezpieczenia AC oraz rozliczeń dokonywanych zgodnie z warunkami SWZ i umowy ubezpieczenia.</w:t>
      </w:r>
    </w:p>
    <w:p w14:paraId="0C1AFE01" w14:textId="77777777" w:rsidR="004946DC" w:rsidRPr="004946DC" w:rsidRDefault="004946DC" w:rsidP="004946DC">
      <w:pPr>
        <w:spacing w:after="0"/>
        <w:rPr>
          <w:rFonts w:ascii="Calibri" w:eastAsia="Times New Roman" w:hAnsi="Calibri" w:cs="Calibri"/>
          <w:b/>
          <w:sz w:val="24"/>
          <w:szCs w:val="24"/>
          <w:lang w:eastAsia="pl-PL"/>
        </w:rPr>
      </w:pPr>
    </w:p>
    <w:bookmarkEnd w:id="2"/>
    <w:p w14:paraId="028F1B89" w14:textId="3437CF71" w:rsidR="004946DC" w:rsidRPr="004946DC" w:rsidRDefault="00287822" w:rsidP="004946DC">
      <w:pPr>
        <w:numPr>
          <w:ilvl w:val="0"/>
          <w:numId w:val="54"/>
        </w:numPr>
        <w:spacing w:after="0"/>
        <w:jc w:val="both"/>
        <w:rPr>
          <w:rFonts w:ascii="Calibri" w:eastAsia="Times New Roman" w:hAnsi="Calibri" w:cs="Calibri"/>
          <w:b/>
          <w:sz w:val="24"/>
          <w:szCs w:val="24"/>
          <w:lang w:eastAsia="pl-PL"/>
        </w:rPr>
      </w:pPr>
      <w:r w:rsidRPr="00287822">
        <w:rPr>
          <w:rFonts w:ascii="Calibri" w:eastAsia="Times New Roman" w:hAnsi="Calibri" w:cs="Calibri"/>
          <w:b/>
          <w:sz w:val="24"/>
          <w:szCs w:val="24"/>
          <w:lang w:eastAsia="pl-PL"/>
        </w:rPr>
        <w:t>Składka cząstkowa za 24-miesięczny okres realizacji zamówienia, stanowiąca dwukrotność łącznej składki za 12-miesięczny okres ubezpieczenia, określonej w pkt 4, wynosi</w:t>
      </w:r>
      <w:r w:rsidR="004946DC" w:rsidRPr="004946DC">
        <w:rPr>
          <w:rFonts w:ascii="Calibri" w:eastAsia="Times New Roman" w:hAnsi="Calibri" w:cs="Calibri"/>
          <w:b/>
          <w:sz w:val="24"/>
          <w:szCs w:val="24"/>
          <w:lang w:eastAsia="pl-PL"/>
        </w:rPr>
        <w:t>:</w:t>
      </w:r>
    </w:p>
    <w:p w14:paraId="47200437" w14:textId="77777777" w:rsidR="004946DC" w:rsidRPr="004946DC" w:rsidRDefault="004946DC" w:rsidP="004946DC">
      <w:pPr>
        <w:pBdr>
          <w:top w:val="single" w:sz="4" w:space="16" w:color="auto"/>
          <w:left w:val="single" w:sz="4" w:space="4" w:color="auto"/>
          <w:bottom w:val="single" w:sz="4" w:space="1" w:color="auto"/>
          <w:right w:val="single" w:sz="4" w:space="4" w:color="auto"/>
        </w:pBdr>
        <w:spacing w:after="0"/>
        <w:jc w:val="center"/>
        <w:rPr>
          <w:rFonts w:ascii="Calibri" w:eastAsia="Times New Roman" w:hAnsi="Calibri" w:cs="Calibri"/>
          <w:lang w:eastAsia="pl-PL"/>
        </w:rPr>
      </w:pPr>
      <w:r w:rsidRPr="004946DC">
        <w:rPr>
          <w:rFonts w:ascii="Calibri" w:eastAsia="Times New Roman" w:hAnsi="Calibri" w:cs="Calibri"/>
          <w:lang w:eastAsia="pl-PL"/>
        </w:rPr>
        <w:t>…………………………zł</w:t>
      </w:r>
    </w:p>
    <w:p w14:paraId="324E7EF9" w14:textId="77777777" w:rsidR="004946DC" w:rsidRPr="004946DC" w:rsidRDefault="004946DC" w:rsidP="004946DC">
      <w:pPr>
        <w:pBdr>
          <w:top w:val="single" w:sz="4" w:space="16" w:color="auto"/>
          <w:left w:val="single" w:sz="4" w:space="4" w:color="auto"/>
          <w:bottom w:val="single" w:sz="4" w:space="1" w:color="auto"/>
          <w:right w:val="single" w:sz="4" w:space="4" w:color="auto"/>
        </w:pBdr>
        <w:spacing w:after="0"/>
        <w:jc w:val="center"/>
        <w:rPr>
          <w:rFonts w:ascii="Calibri" w:eastAsia="Times New Roman" w:hAnsi="Calibri" w:cs="Calibri"/>
          <w:lang w:eastAsia="pl-PL"/>
        </w:rPr>
      </w:pPr>
    </w:p>
    <w:p w14:paraId="0869E61C" w14:textId="33726803" w:rsidR="004946DC" w:rsidRPr="004946DC" w:rsidRDefault="004946DC" w:rsidP="004946DC">
      <w:pPr>
        <w:tabs>
          <w:tab w:val="left" w:pos="4536"/>
        </w:tabs>
        <w:spacing w:after="0"/>
        <w:jc w:val="both"/>
        <w:rPr>
          <w:rFonts w:ascii="Calibri" w:eastAsia="Times New Roman" w:hAnsi="Calibri" w:cs="Calibri"/>
          <w:b/>
          <w:i/>
          <w:iCs/>
          <w:lang w:eastAsia="pl-PL"/>
        </w:rPr>
      </w:pPr>
      <w:r w:rsidRPr="004946DC">
        <w:rPr>
          <w:rFonts w:ascii="Calibri" w:eastAsia="Times New Roman" w:hAnsi="Calibri" w:cs="Calibri"/>
          <w:b/>
          <w:i/>
          <w:iCs/>
          <w:lang w:eastAsia="pl-PL"/>
        </w:rPr>
        <w:t xml:space="preserve">Uwaga: </w:t>
      </w:r>
      <w:r w:rsidR="00287822" w:rsidRPr="00287822">
        <w:rPr>
          <w:rFonts w:ascii="Calibri" w:eastAsia="Times New Roman" w:hAnsi="Calibri" w:cs="Calibri"/>
          <w:bCs/>
          <w:i/>
          <w:iCs/>
          <w:lang w:eastAsia="pl-PL"/>
        </w:rPr>
        <w:t>Składka cząstkowa służy wyłącznie do obliczenia ceny oferty i jej porównania w ramach kryterium oceny ofert. Rzeczywista wysokość składki należnej za poszczególne okresy ubezpieczenia będzie ustalana z uwzględnieniem liczby i rodzaju pojazdów faktycznie objętych ochroną ubezpieczeniową, sum ubezpieczenia AC oraz rozliczeń dokonywanych na zasadach określonych w SWZ i umowie ubezpieczenia, przy zastosowaniu stawek ubezpieczeniowych i składek jednostkowych określonych w pkt 2.</w:t>
      </w:r>
    </w:p>
    <w:p w14:paraId="05240A94" w14:textId="77777777" w:rsidR="004946DC" w:rsidRDefault="004946DC" w:rsidP="004946DC">
      <w:pPr>
        <w:spacing w:after="0"/>
        <w:jc w:val="both"/>
        <w:rPr>
          <w:rFonts w:eastAsia="Times New Roman" w:cstheme="minorHAnsi"/>
          <w:b/>
          <w:color w:val="000000"/>
          <w:highlight w:val="yellow"/>
          <w:lang w:eastAsia="pl-PL"/>
        </w:rPr>
      </w:pPr>
    </w:p>
    <w:p w14:paraId="2693E01D" w14:textId="77777777" w:rsidR="007820FF" w:rsidRPr="007820FF" w:rsidRDefault="007820FF" w:rsidP="007820FF">
      <w:pPr>
        <w:numPr>
          <w:ilvl w:val="0"/>
          <w:numId w:val="59"/>
        </w:numPr>
        <w:spacing w:after="0" w:line="240" w:lineRule="auto"/>
        <w:contextualSpacing/>
        <w:jc w:val="both"/>
        <w:rPr>
          <w:rFonts w:ascii="Calibri" w:eastAsia="MS Mincho" w:hAnsi="Calibri" w:cs="Calibri"/>
          <w:b/>
          <w:sz w:val="32"/>
          <w:szCs w:val="32"/>
          <w:lang w:eastAsia="pl-PL"/>
        </w:rPr>
      </w:pPr>
      <w:r w:rsidRPr="007820FF">
        <w:rPr>
          <w:rFonts w:ascii="Calibri" w:eastAsia="MS Mincho" w:hAnsi="Calibri" w:cs="Calibri"/>
          <w:b/>
          <w:sz w:val="32"/>
          <w:szCs w:val="32"/>
          <w:lang w:eastAsia="pl-PL"/>
        </w:rPr>
        <w:t>Oświadczenia końcowe</w:t>
      </w:r>
    </w:p>
    <w:p w14:paraId="12098E2E" w14:textId="77777777" w:rsidR="007820FF" w:rsidRPr="007820FF" w:rsidRDefault="007820FF" w:rsidP="007820FF">
      <w:pPr>
        <w:spacing w:line="240" w:lineRule="auto"/>
        <w:rPr>
          <w:rFonts w:ascii="Calibri" w:eastAsia="Times New Roman" w:hAnsi="Calibri" w:cs="Calibri"/>
          <w:lang w:eastAsia="pl-PL"/>
        </w:rPr>
      </w:pPr>
    </w:p>
    <w:p w14:paraId="13A045CB" w14:textId="77777777" w:rsidR="007820FF" w:rsidRPr="007820FF" w:rsidRDefault="007820FF" w:rsidP="007820FF">
      <w:pPr>
        <w:rPr>
          <w:rFonts w:ascii="Calibri" w:eastAsia="Times New Roman" w:hAnsi="Calibri" w:cs="Calibri"/>
          <w:lang w:eastAsia="pl-PL"/>
        </w:rPr>
      </w:pPr>
      <w:r w:rsidRPr="007820FF">
        <w:rPr>
          <w:rFonts w:ascii="Calibri" w:eastAsia="Times New Roman" w:hAnsi="Calibri" w:cs="Calibri"/>
          <w:lang w:eastAsia="pl-PL"/>
        </w:rPr>
        <w:t>Oświadczam (oświadczamy), że:</w:t>
      </w:r>
    </w:p>
    <w:p w14:paraId="06A23060" w14:textId="77777777" w:rsidR="007820FF" w:rsidRPr="007820FF" w:rsidRDefault="007820FF" w:rsidP="007820FF">
      <w:pPr>
        <w:numPr>
          <w:ilvl w:val="0"/>
          <w:numId w:val="10"/>
        </w:numPr>
        <w:spacing w:after="0"/>
        <w:ind w:right="-142"/>
        <w:contextualSpacing/>
        <w:jc w:val="both"/>
        <w:rPr>
          <w:rFonts w:ascii="Calibri" w:eastAsia="Times New Roman" w:hAnsi="Calibri" w:cs="Calibri"/>
          <w:lang w:eastAsia="pl-PL"/>
        </w:rPr>
      </w:pPr>
      <w:r w:rsidRPr="007820FF">
        <w:rPr>
          <w:rFonts w:ascii="Calibri" w:eastAsia="Times New Roman" w:hAnsi="Calibri" w:cs="Calibri"/>
          <w:lang w:eastAsia="pl-PL"/>
        </w:rPr>
        <w:t>niniejsza oferta jest jawna, za wyjątkiem niżej wymienionych dokumentów stanowiących tajemnicę przedsiębiorstwa w rozumieniu przepisów o zwalczaniu nieuczciwej konkurencji:</w:t>
      </w:r>
    </w:p>
    <w:p w14:paraId="17268C1F" w14:textId="77777777" w:rsidR="007820FF" w:rsidRPr="007820FF" w:rsidRDefault="007820FF" w:rsidP="007820FF">
      <w:pPr>
        <w:tabs>
          <w:tab w:val="left" w:pos="360"/>
        </w:tabs>
        <w:ind w:left="360" w:right="-142"/>
        <w:jc w:val="both"/>
        <w:rPr>
          <w:rFonts w:ascii="Calibri" w:eastAsia="Times New Roman" w:hAnsi="Calibri" w:cs="Calibri"/>
          <w:lang w:eastAsia="pl-PL"/>
        </w:rPr>
      </w:pPr>
      <w:r w:rsidRPr="007820FF">
        <w:rPr>
          <w:rFonts w:ascii="Calibri" w:eastAsia="Times New Roman" w:hAnsi="Calibri" w:cs="Calibri"/>
          <w:lang w:eastAsia="pl-PL"/>
        </w:rPr>
        <w:t>(w przypadku dokonania zastrzeżenia dokumentów wykonawca musi wykazać, że zastrzeżone informacje stanowią tajemnicę przedsiębiorstwa, stosowne pismo należy złożyć wraz z ofertą).</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6"/>
        <w:gridCol w:w="7876"/>
      </w:tblGrid>
      <w:tr w:rsidR="007820FF" w:rsidRPr="007820FF" w14:paraId="55064AF8" w14:textId="77777777" w:rsidTr="004601DE">
        <w:trPr>
          <w:trHeight w:val="590"/>
          <w:jc w:val="center"/>
        </w:trPr>
        <w:tc>
          <w:tcPr>
            <w:tcW w:w="654" w:type="pct"/>
            <w:vAlign w:val="center"/>
          </w:tcPr>
          <w:p w14:paraId="3CDA5269" w14:textId="77777777" w:rsidR="007820FF" w:rsidRPr="007820FF" w:rsidRDefault="007820FF" w:rsidP="007820FF">
            <w:pPr>
              <w:jc w:val="center"/>
              <w:rPr>
                <w:rFonts w:ascii="Calibri" w:eastAsia="Times New Roman" w:hAnsi="Calibri" w:cs="Calibri"/>
                <w:lang w:eastAsia="pl-PL"/>
              </w:rPr>
            </w:pPr>
            <w:r w:rsidRPr="007820FF">
              <w:rPr>
                <w:rFonts w:ascii="Calibri" w:eastAsia="Times New Roman" w:hAnsi="Calibri" w:cs="Calibri"/>
                <w:lang w:eastAsia="pl-PL"/>
              </w:rPr>
              <w:tab/>
              <w:t>LP.</w:t>
            </w:r>
          </w:p>
        </w:tc>
        <w:tc>
          <w:tcPr>
            <w:tcW w:w="4346" w:type="pct"/>
            <w:vAlign w:val="center"/>
          </w:tcPr>
          <w:p w14:paraId="1E98551F" w14:textId="77777777" w:rsidR="007820FF" w:rsidRPr="007820FF" w:rsidRDefault="007820FF" w:rsidP="007820FF">
            <w:pPr>
              <w:jc w:val="center"/>
              <w:rPr>
                <w:rFonts w:ascii="Calibri" w:eastAsia="Times New Roman" w:hAnsi="Calibri" w:cs="Calibri"/>
                <w:lang w:eastAsia="pl-PL"/>
              </w:rPr>
            </w:pPr>
            <w:r w:rsidRPr="007820FF">
              <w:rPr>
                <w:rFonts w:ascii="Calibri" w:eastAsia="Times New Roman" w:hAnsi="Calibri" w:cs="Calibri"/>
                <w:lang w:eastAsia="pl-PL"/>
              </w:rPr>
              <w:t>DOKUMENTY OBJĘTE TAJEMNICĄ PRZEDSIĘBIORSTWA</w:t>
            </w:r>
          </w:p>
        </w:tc>
      </w:tr>
      <w:tr w:rsidR="007820FF" w:rsidRPr="007820FF" w14:paraId="45BF1301" w14:textId="77777777" w:rsidTr="004601DE">
        <w:trPr>
          <w:trHeight w:hRule="exact" w:val="326"/>
          <w:jc w:val="center"/>
        </w:trPr>
        <w:tc>
          <w:tcPr>
            <w:tcW w:w="654" w:type="pct"/>
            <w:vAlign w:val="center"/>
          </w:tcPr>
          <w:p w14:paraId="6D76FB96" w14:textId="77777777" w:rsidR="007820FF" w:rsidRPr="007820FF" w:rsidRDefault="007820FF" w:rsidP="007820FF">
            <w:pPr>
              <w:jc w:val="both"/>
              <w:rPr>
                <w:rFonts w:ascii="Calibri" w:eastAsia="Times New Roman" w:hAnsi="Calibri" w:cs="Calibri"/>
                <w:lang w:eastAsia="pl-PL"/>
              </w:rPr>
            </w:pPr>
          </w:p>
        </w:tc>
        <w:tc>
          <w:tcPr>
            <w:tcW w:w="4346" w:type="pct"/>
            <w:vAlign w:val="center"/>
          </w:tcPr>
          <w:p w14:paraId="089E8E20" w14:textId="77777777" w:rsidR="007820FF" w:rsidRPr="007820FF" w:rsidRDefault="007820FF" w:rsidP="007820FF">
            <w:pPr>
              <w:keepNext/>
              <w:keepLines/>
              <w:spacing w:after="0"/>
              <w:outlineLvl w:val="5"/>
              <w:rPr>
                <w:rFonts w:ascii="Calibri" w:eastAsia="Times New Roman" w:hAnsi="Calibri" w:cs="Calibri"/>
                <w:i/>
                <w:iCs/>
                <w:color w:val="243F60"/>
                <w:lang w:val="x-none" w:eastAsia="x-none"/>
              </w:rPr>
            </w:pPr>
          </w:p>
        </w:tc>
      </w:tr>
      <w:tr w:rsidR="007820FF" w:rsidRPr="007820FF" w14:paraId="3B7A2F6E" w14:textId="77777777" w:rsidTr="004601DE">
        <w:trPr>
          <w:trHeight w:hRule="exact" w:val="288"/>
          <w:jc w:val="center"/>
        </w:trPr>
        <w:tc>
          <w:tcPr>
            <w:tcW w:w="654" w:type="pct"/>
            <w:vAlign w:val="center"/>
          </w:tcPr>
          <w:p w14:paraId="4E48DBBD" w14:textId="77777777" w:rsidR="007820FF" w:rsidRPr="007820FF" w:rsidRDefault="007820FF" w:rsidP="007820FF">
            <w:pPr>
              <w:jc w:val="both"/>
              <w:rPr>
                <w:rFonts w:ascii="Calibri" w:eastAsia="Times New Roman" w:hAnsi="Calibri" w:cs="Calibri"/>
                <w:lang w:eastAsia="pl-PL"/>
              </w:rPr>
            </w:pPr>
          </w:p>
        </w:tc>
        <w:tc>
          <w:tcPr>
            <w:tcW w:w="4346" w:type="pct"/>
            <w:vAlign w:val="center"/>
          </w:tcPr>
          <w:p w14:paraId="5C22BB59" w14:textId="77777777" w:rsidR="007820FF" w:rsidRPr="007820FF" w:rsidRDefault="007820FF" w:rsidP="007820FF">
            <w:pPr>
              <w:jc w:val="both"/>
              <w:rPr>
                <w:rFonts w:ascii="Calibri" w:eastAsia="Times New Roman" w:hAnsi="Calibri" w:cs="Calibri"/>
                <w:lang w:eastAsia="pl-PL"/>
              </w:rPr>
            </w:pPr>
          </w:p>
        </w:tc>
      </w:tr>
    </w:tbl>
    <w:p w14:paraId="597A7097" w14:textId="77777777" w:rsidR="007820FF" w:rsidRPr="007820FF" w:rsidRDefault="007820FF" w:rsidP="007820FF">
      <w:pPr>
        <w:numPr>
          <w:ilvl w:val="0"/>
          <w:numId w:val="10"/>
        </w:numPr>
        <w:spacing w:after="0"/>
        <w:contextualSpacing/>
        <w:jc w:val="both"/>
        <w:rPr>
          <w:rFonts w:ascii="Calibri" w:eastAsia="Times New Roman" w:hAnsi="Calibri" w:cs="Calibri"/>
          <w:lang w:eastAsia="pl-PL"/>
        </w:rPr>
      </w:pPr>
      <w:r w:rsidRPr="007820FF">
        <w:rPr>
          <w:rFonts w:ascii="Calibri" w:eastAsia="Times New Roman" w:hAnsi="Calibri" w:cs="Calibri"/>
          <w:lang w:eastAsia="pl-PL"/>
        </w:rPr>
        <w:t>projektowane postanowienia umowy w sprawie zamówienia publicznego, które zostaną wprowadzone do umowy stanowiące wzór umowy wskazany we właściwym dla danej części zamówienia, załączniku do SWZ, został zaakceptowany i zobowiązujemy się, w przypadku wyboru niniejszej oferty, do zawarcia umowy na podanych warunkach w miejscu i terminie wyznaczonym przez zamawiającego.</w:t>
      </w:r>
    </w:p>
    <w:p w14:paraId="493E44B2" w14:textId="77777777" w:rsidR="007820FF" w:rsidRPr="007820FF" w:rsidRDefault="007820FF" w:rsidP="007820FF">
      <w:pPr>
        <w:numPr>
          <w:ilvl w:val="0"/>
          <w:numId w:val="10"/>
        </w:numPr>
        <w:tabs>
          <w:tab w:val="left" w:pos="426"/>
        </w:tabs>
        <w:spacing w:after="0"/>
        <w:contextualSpacing/>
        <w:jc w:val="both"/>
        <w:rPr>
          <w:rFonts w:ascii="Calibri" w:eastAsia="Times New Roman" w:hAnsi="Calibri" w:cs="Calibri"/>
          <w:b/>
          <w:lang w:eastAsia="pl-PL"/>
        </w:rPr>
      </w:pPr>
      <w:r w:rsidRPr="007820FF">
        <w:rPr>
          <w:rFonts w:ascii="Calibri" w:eastAsia="Times New Roman" w:hAnsi="Calibri" w:cs="Calibri"/>
          <w:lang w:eastAsia="pl-PL"/>
        </w:rPr>
        <w:t xml:space="preserve">zamierzamy powierzyć podwykonawcy wykonywanie część zamówienia ……………………… oraz podajemy nazwę (firmę) podwykonawcy ………………………, </w:t>
      </w:r>
    </w:p>
    <w:p w14:paraId="74DE3375" w14:textId="77777777" w:rsidR="007820FF" w:rsidRPr="007820FF" w:rsidRDefault="007820FF" w:rsidP="007820FF">
      <w:pPr>
        <w:numPr>
          <w:ilvl w:val="0"/>
          <w:numId w:val="10"/>
        </w:numPr>
        <w:tabs>
          <w:tab w:val="left" w:pos="0"/>
        </w:tabs>
        <w:spacing w:after="0"/>
        <w:contextualSpacing/>
        <w:jc w:val="both"/>
        <w:rPr>
          <w:rFonts w:ascii="Calibri" w:eastAsia="Times New Roman" w:hAnsi="Calibri" w:cs="Calibri"/>
          <w:b/>
          <w:lang w:eastAsia="pl-PL"/>
        </w:rPr>
      </w:pPr>
      <w:r w:rsidRPr="007820FF">
        <w:rPr>
          <w:rFonts w:ascii="Calibri" w:eastAsia="Times New Roman" w:hAnsi="Calibri" w:cs="Calibri"/>
          <w:lang w:eastAsia="pl-PL"/>
        </w:rPr>
        <w:t>spełniamy wszystkie wymagania zawarte w Specyfikacji Warunków Zamówienia i przyjmujemy je bez zastrzeżeń oraz, że otrzymaliśmy wszystkie niezbędne informacje potrzebne do przygotowania oferty. Oświadczamy, że wszystkie złożone przez nas dokumenty są zgodne z aktualnym stanem prawnym i faktycznym. Oświadczamy, że zapoznaliśmy się z treścią SWZ i uznajemy się za zawartych określonymi w niej wymaganiami i zasadami postępowania o udzielenie zamówienia,</w:t>
      </w:r>
    </w:p>
    <w:p w14:paraId="0B6904B2" w14:textId="77777777" w:rsidR="007820FF" w:rsidRPr="007820FF" w:rsidRDefault="007820FF" w:rsidP="007820FF">
      <w:pPr>
        <w:numPr>
          <w:ilvl w:val="0"/>
          <w:numId w:val="10"/>
        </w:numPr>
        <w:tabs>
          <w:tab w:val="left" w:pos="0"/>
        </w:tabs>
        <w:spacing w:after="0"/>
        <w:contextualSpacing/>
        <w:jc w:val="both"/>
        <w:rPr>
          <w:rFonts w:ascii="Calibri" w:eastAsia="Times New Roman" w:hAnsi="Calibri" w:cs="Calibri"/>
          <w:b/>
          <w:lang w:eastAsia="pl-PL"/>
        </w:rPr>
      </w:pPr>
      <w:r w:rsidRPr="007820FF">
        <w:rPr>
          <w:rFonts w:ascii="Calibri" w:eastAsia="Times New Roman" w:hAnsi="Calibri" w:cs="Calibri"/>
          <w:bCs/>
          <w:lang w:eastAsia="pl-PL"/>
        </w:rPr>
        <w:t xml:space="preserve">zgodnie z treścią art. 225 ust. 1 </w:t>
      </w:r>
      <w:proofErr w:type="spellStart"/>
      <w:r w:rsidRPr="007820FF">
        <w:rPr>
          <w:rFonts w:ascii="Calibri" w:eastAsia="Times New Roman" w:hAnsi="Calibri" w:cs="Calibri"/>
          <w:bCs/>
          <w:lang w:eastAsia="pl-PL"/>
        </w:rPr>
        <w:t>PrZamPubl</w:t>
      </w:r>
      <w:proofErr w:type="spellEnd"/>
      <w:r w:rsidRPr="007820FF">
        <w:rPr>
          <w:rFonts w:ascii="Calibri" w:eastAsia="Times New Roman" w:hAnsi="Calibri" w:cs="Calibri"/>
          <w:bCs/>
          <w:lang w:eastAsia="pl-PL"/>
        </w:rPr>
        <w:t xml:space="preserve"> informuję, że wybór naszej oferty:</w:t>
      </w:r>
    </w:p>
    <w:p w14:paraId="56E5D770" w14:textId="77777777" w:rsidR="007820FF" w:rsidRPr="007820FF" w:rsidRDefault="007820FF" w:rsidP="007820FF">
      <w:pPr>
        <w:numPr>
          <w:ilvl w:val="0"/>
          <w:numId w:val="58"/>
        </w:numPr>
        <w:tabs>
          <w:tab w:val="num" w:pos="0"/>
          <w:tab w:val="left" w:pos="360"/>
        </w:tabs>
        <w:spacing w:after="0"/>
        <w:ind w:right="-142"/>
        <w:jc w:val="both"/>
        <w:rPr>
          <w:rFonts w:ascii="Calibri" w:eastAsia="Times New Roman" w:hAnsi="Calibri" w:cs="Calibri"/>
          <w:bCs/>
          <w:lang w:eastAsia="pl-PL"/>
        </w:rPr>
      </w:pPr>
      <w:r w:rsidRPr="007820FF">
        <w:rPr>
          <w:rFonts w:ascii="Calibri" w:eastAsia="Times New Roman" w:hAnsi="Calibri" w:cs="Calibri"/>
          <w:bCs/>
          <w:lang w:eastAsia="pl-PL"/>
        </w:rPr>
        <w:t>nie będzie prowadzić do powstania obowiązku podatkowego po stronie zamawiającego, zgodnie z przepisami o podatku od towarów i usług*</w:t>
      </w:r>
    </w:p>
    <w:p w14:paraId="4A86B50F" w14:textId="77777777" w:rsidR="007820FF" w:rsidRPr="007820FF" w:rsidRDefault="007820FF" w:rsidP="007820FF">
      <w:pPr>
        <w:numPr>
          <w:ilvl w:val="0"/>
          <w:numId w:val="58"/>
        </w:numPr>
        <w:tabs>
          <w:tab w:val="num" w:pos="0"/>
          <w:tab w:val="left" w:pos="360"/>
        </w:tabs>
        <w:spacing w:after="0"/>
        <w:ind w:right="-142"/>
        <w:jc w:val="both"/>
        <w:rPr>
          <w:rFonts w:ascii="Calibri" w:eastAsia="Times New Roman" w:hAnsi="Calibri" w:cs="Calibri"/>
          <w:bCs/>
          <w:lang w:eastAsia="pl-PL"/>
        </w:rPr>
      </w:pPr>
      <w:r w:rsidRPr="007820FF">
        <w:rPr>
          <w:rFonts w:ascii="Calibri" w:eastAsia="Times New Roman" w:hAnsi="Calibri" w:cs="Calibri"/>
          <w:bCs/>
          <w:lang w:eastAsia="pl-PL"/>
        </w:rPr>
        <w:t xml:space="preserve">będzie prowadzić do powstania obowiązku podatkowego po stronie zamawiającego, zgodnie z przepisami o podatku od towarów i usług, w następującym zakresie*: </w:t>
      </w: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533"/>
        <w:gridCol w:w="5464"/>
        <w:gridCol w:w="3065"/>
      </w:tblGrid>
      <w:tr w:rsidR="007820FF" w:rsidRPr="007820FF" w14:paraId="23F368FA" w14:textId="77777777" w:rsidTr="004601DE">
        <w:trPr>
          <w:trHeight w:val="339"/>
        </w:trPr>
        <w:tc>
          <w:tcPr>
            <w:tcW w:w="294" w:type="pct"/>
            <w:tcBorders>
              <w:top w:val="single" w:sz="4" w:space="0" w:color="auto"/>
              <w:bottom w:val="single" w:sz="4" w:space="0" w:color="auto"/>
              <w:right w:val="single" w:sz="4" w:space="0" w:color="auto"/>
            </w:tcBorders>
          </w:tcPr>
          <w:p w14:paraId="2CDCE455" w14:textId="77777777" w:rsidR="007820FF" w:rsidRPr="007820FF" w:rsidRDefault="007820FF" w:rsidP="007820FF">
            <w:pPr>
              <w:autoSpaceDE w:val="0"/>
              <w:autoSpaceDN w:val="0"/>
              <w:adjustRightInd w:val="0"/>
              <w:spacing w:after="0"/>
              <w:jc w:val="both"/>
              <w:rPr>
                <w:rFonts w:ascii="Calibri" w:eastAsia="Times New Roman" w:hAnsi="Calibri" w:cs="Calibri"/>
                <w:lang w:eastAsia="pl-PL"/>
              </w:rPr>
            </w:pPr>
          </w:p>
          <w:p w14:paraId="3130493A" w14:textId="77777777" w:rsidR="007820FF" w:rsidRPr="007820FF" w:rsidRDefault="007820FF" w:rsidP="007820FF">
            <w:pPr>
              <w:autoSpaceDE w:val="0"/>
              <w:autoSpaceDN w:val="0"/>
              <w:adjustRightInd w:val="0"/>
              <w:spacing w:after="0"/>
              <w:jc w:val="center"/>
              <w:rPr>
                <w:rFonts w:ascii="Calibri" w:eastAsia="Times New Roman" w:hAnsi="Calibri" w:cs="Calibri"/>
                <w:lang w:eastAsia="pl-PL"/>
              </w:rPr>
            </w:pPr>
            <w:r w:rsidRPr="007820FF">
              <w:rPr>
                <w:rFonts w:ascii="Calibri" w:eastAsia="Times New Roman" w:hAnsi="Calibri" w:cs="Calibri"/>
                <w:lang w:eastAsia="pl-PL"/>
              </w:rPr>
              <w:t>LP.</w:t>
            </w:r>
          </w:p>
        </w:tc>
        <w:tc>
          <w:tcPr>
            <w:tcW w:w="3015" w:type="pct"/>
            <w:tcBorders>
              <w:top w:val="single" w:sz="4" w:space="0" w:color="auto"/>
              <w:left w:val="single" w:sz="4" w:space="0" w:color="auto"/>
              <w:bottom w:val="single" w:sz="4" w:space="0" w:color="auto"/>
              <w:right w:val="nil"/>
            </w:tcBorders>
          </w:tcPr>
          <w:p w14:paraId="24760054" w14:textId="77777777" w:rsidR="007820FF" w:rsidRPr="007820FF" w:rsidRDefault="007820FF" w:rsidP="007820FF">
            <w:pPr>
              <w:autoSpaceDE w:val="0"/>
              <w:autoSpaceDN w:val="0"/>
              <w:adjustRightInd w:val="0"/>
              <w:spacing w:after="0"/>
              <w:jc w:val="center"/>
              <w:rPr>
                <w:rFonts w:ascii="Calibri" w:eastAsia="Times New Roman" w:hAnsi="Calibri" w:cs="Calibri"/>
                <w:lang w:eastAsia="pl-PL"/>
              </w:rPr>
            </w:pPr>
            <w:r w:rsidRPr="007820FF">
              <w:rPr>
                <w:rFonts w:ascii="Calibri" w:eastAsia="Times New Roman" w:hAnsi="Calibri" w:cs="Calibri"/>
                <w:lang w:eastAsia="pl-PL"/>
              </w:rPr>
              <w:t>NAZWA (RODZAJ) USŁUGI KTÓRYCH ŚWIADCZENIE BĘDZIE PROWADZIĆ DO POWSTANIA OBOWIĄZKU PODATKOWEGO PO STRONIE ZAMAWIAJĄCEGO</w:t>
            </w:r>
          </w:p>
        </w:tc>
        <w:tc>
          <w:tcPr>
            <w:tcW w:w="1691" w:type="pct"/>
            <w:tcBorders>
              <w:top w:val="single" w:sz="4" w:space="0" w:color="auto"/>
              <w:left w:val="single" w:sz="4" w:space="0" w:color="auto"/>
              <w:bottom w:val="single" w:sz="4" w:space="0" w:color="auto"/>
            </w:tcBorders>
          </w:tcPr>
          <w:p w14:paraId="5DF74A37" w14:textId="77777777" w:rsidR="007820FF" w:rsidRPr="007820FF" w:rsidRDefault="007820FF" w:rsidP="007820FF">
            <w:pPr>
              <w:autoSpaceDE w:val="0"/>
              <w:autoSpaceDN w:val="0"/>
              <w:adjustRightInd w:val="0"/>
              <w:spacing w:after="0"/>
              <w:jc w:val="center"/>
              <w:rPr>
                <w:rFonts w:ascii="Calibri" w:eastAsia="Times New Roman" w:hAnsi="Calibri" w:cs="Calibri"/>
                <w:lang w:eastAsia="pl-PL"/>
              </w:rPr>
            </w:pPr>
          </w:p>
          <w:p w14:paraId="72E7068E" w14:textId="77777777" w:rsidR="007820FF" w:rsidRPr="007820FF" w:rsidRDefault="007820FF" w:rsidP="007820FF">
            <w:pPr>
              <w:autoSpaceDE w:val="0"/>
              <w:autoSpaceDN w:val="0"/>
              <w:adjustRightInd w:val="0"/>
              <w:spacing w:after="0"/>
              <w:jc w:val="center"/>
              <w:rPr>
                <w:rFonts w:ascii="Calibri" w:eastAsia="Times New Roman" w:hAnsi="Calibri" w:cs="Calibri"/>
                <w:u w:val="single"/>
                <w:lang w:eastAsia="pl-PL"/>
              </w:rPr>
            </w:pPr>
            <w:r w:rsidRPr="007820FF">
              <w:rPr>
                <w:rFonts w:ascii="Calibri" w:eastAsia="Times New Roman" w:hAnsi="Calibri" w:cs="Calibri"/>
                <w:u w:val="single"/>
                <w:lang w:eastAsia="pl-PL"/>
              </w:rPr>
              <w:t>WARTOŚĆ BEZ KWOTY PODATKU</w:t>
            </w:r>
          </w:p>
        </w:tc>
      </w:tr>
      <w:tr w:rsidR="007820FF" w:rsidRPr="007820FF" w14:paraId="6D4087E1" w14:textId="77777777" w:rsidTr="004601DE">
        <w:trPr>
          <w:trHeight w:val="336"/>
        </w:trPr>
        <w:tc>
          <w:tcPr>
            <w:tcW w:w="294" w:type="pct"/>
            <w:tcBorders>
              <w:top w:val="single" w:sz="4" w:space="0" w:color="auto"/>
              <w:bottom w:val="single" w:sz="4" w:space="0" w:color="auto"/>
              <w:right w:val="single" w:sz="4" w:space="0" w:color="auto"/>
            </w:tcBorders>
          </w:tcPr>
          <w:p w14:paraId="4C0F0E2B" w14:textId="77777777" w:rsidR="007820FF" w:rsidRPr="007820FF" w:rsidRDefault="007820FF" w:rsidP="007820FF">
            <w:pPr>
              <w:autoSpaceDE w:val="0"/>
              <w:autoSpaceDN w:val="0"/>
              <w:adjustRightInd w:val="0"/>
              <w:spacing w:after="0"/>
              <w:jc w:val="both"/>
              <w:rPr>
                <w:rFonts w:ascii="Calibri" w:eastAsia="Times New Roman" w:hAnsi="Calibri" w:cs="Calibri"/>
                <w:color w:val="0000FF"/>
                <w:lang w:eastAsia="pl-PL"/>
              </w:rPr>
            </w:pPr>
          </w:p>
          <w:p w14:paraId="789F6F2B" w14:textId="77777777" w:rsidR="007820FF" w:rsidRPr="007820FF" w:rsidRDefault="007820FF" w:rsidP="007820FF">
            <w:pPr>
              <w:autoSpaceDE w:val="0"/>
              <w:autoSpaceDN w:val="0"/>
              <w:adjustRightInd w:val="0"/>
              <w:spacing w:after="0"/>
              <w:jc w:val="both"/>
              <w:rPr>
                <w:rFonts w:ascii="Calibri" w:eastAsia="Times New Roman" w:hAnsi="Calibri" w:cs="Calibri"/>
                <w:color w:val="0000FF"/>
                <w:lang w:eastAsia="pl-PL"/>
              </w:rPr>
            </w:pPr>
          </w:p>
        </w:tc>
        <w:tc>
          <w:tcPr>
            <w:tcW w:w="3015" w:type="pct"/>
            <w:tcBorders>
              <w:top w:val="single" w:sz="4" w:space="0" w:color="auto"/>
              <w:left w:val="single" w:sz="4" w:space="0" w:color="auto"/>
              <w:bottom w:val="single" w:sz="4" w:space="0" w:color="auto"/>
              <w:right w:val="nil"/>
            </w:tcBorders>
          </w:tcPr>
          <w:p w14:paraId="1778C5E0" w14:textId="77777777" w:rsidR="007820FF" w:rsidRPr="007820FF" w:rsidRDefault="007820FF" w:rsidP="007820FF">
            <w:pPr>
              <w:autoSpaceDE w:val="0"/>
              <w:autoSpaceDN w:val="0"/>
              <w:adjustRightInd w:val="0"/>
              <w:spacing w:after="0"/>
              <w:jc w:val="both"/>
              <w:rPr>
                <w:rFonts w:ascii="Calibri" w:eastAsia="Times New Roman" w:hAnsi="Calibri" w:cs="Calibri"/>
                <w:color w:val="0000FF"/>
                <w:lang w:eastAsia="pl-PL"/>
              </w:rPr>
            </w:pPr>
          </w:p>
        </w:tc>
        <w:tc>
          <w:tcPr>
            <w:tcW w:w="1691" w:type="pct"/>
            <w:tcBorders>
              <w:top w:val="single" w:sz="4" w:space="0" w:color="auto"/>
              <w:left w:val="single" w:sz="4" w:space="0" w:color="auto"/>
              <w:bottom w:val="single" w:sz="4" w:space="0" w:color="auto"/>
            </w:tcBorders>
          </w:tcPr>
          <w:p w14:paraId="0F4BE298" w14:textId="77777777" w:rsidR="007820FF" w:rsidRPr="007820FF" w:rsidRDefault="007820FF" w:rsidP="007820FF">
            <w:pPr>
              <w:autoSpaceDE w:val="0"/>
              <w:autoSpaceDN w:val="0"/>
              <w:adjustRightInd w:val="0"/>
              <w:spacing w:after="0"/>
              <w:jc w:val="both"/>
              <w:rPr>
                <w:rFonts w:ascii="Calibri" w:eastAsia="Times New Roman" w:hAnsi="Calibri" w:cs="Calibri"/>
                <w:color w:val="0000FF"/>
                <w:lang w:eastAsia="pl-PL"/>
              </w:rPr>
            </w:pPr>
          </w:p>
        </w:tc>
      </w:tr>
    </w:tbl>
    <w:p w14:paraId="5FA9B873" w14:textId="77777777" w:rsidR="007820FF" w:rsidRPr="007820FF" w:rsidRDefault="007820FF" w:rsidP="007820FF">
      <w:pPr>
        <w:numPr>
          <w:ilvl w:val="0"/>
          <w:numId w:val="10"/>
        </w:numPr>
        <w:tabs>
          <w:tab w:val="left" w:pos="0"/>
        </w:tabs>
        <w:spacing w:after="0"/>
        <w:contextualSpacing/>
        <w:jc w:val="both"/>
        <w:rPr>
          <w:rFonts w:ascii="Calibri" w:eastAsia="Times New Roman" w:hAnsi="Calibri" w:cs="Calibri"/>
          <w:bCs/>
          <w:lang w:eastAsia="pl-PL"/>
        </w:rPr>
      </w:pPr>
      <w:r w:rsidRPr="007820FF">
        <w:rPr>
          <w:rFonts w:ascii="Calibri" w:eastAsia="Times New Roman" w:hAnsi="Calibri" w:cs="Calibri"/>
          <w:bCs/>
          <w:lang w:eastAsia="pl-PL"/>
        </w:rPr>
        <w:t>jesteśmy związani niniejszą ofertą przez 30 dni od dnia otwarcia ofert, włącznie z tym dniem,</w:t>
      </w:r>
    </w:p>
    <w:p w14:paraId="0D15FB68" w14:textId="77777777" w:rsidR="007820FF" w:rsidRPr="007820FF" w:rsidRDefault="007820FF" w:rsidP="007820FF">
      <w:pPr>
        <w:numPr>
          <w:ilvl w:val="0"/>
          <w:numId w:val="10"/>
        </w:numPr>
        <w:tabs>
          <w:tab w:val="left" w:pos="0"/>
        </w:tabs>
        <w:spacing w:after="0"/>
        <w:contextualSpacing/>
        <w:jc w:val="both"/>
        <w:rPr>
          <w:rFonts w:ascii="Calibri" w:eastAsia="Times New Roman" w:hAnsi="Calibri" w:cs="Calibri"/>
          <w:bCs/>
          <w:lang w:eastAsia="pl-PL"/>
        </w:rPr>
      </w:pPr>
      <w:r w:rsidRPr="007820FF">
        <w:rPr>
          <w:rFonts w:ascii="Calibri" w:eastAsia="Times New Roman" w:hAnsi="Calibri" w:cs="Calibri"/>
          <w:bCs/>
          <w:lang w:eastAsia="pl-PL"/>
        </w:rPr>
        <w:lastRenderedPageBreak/>
        <w:t>wypełniliśmy obowiązki informacyjne przewidziane w art. 13 lub art.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wobec osób fizycznych, od których dane osobowe bezpośrednio lub pośrednio pozyskaliśmy w celu ubiegania się o udzielnie zamówienia w niniejszym postępowaniu,</w:t>
      </w:r>
    </w:p>
    <w:p w14:paraId="1F5A8047" w14:textId="77777777" w:rsidR="007820FF" w:rsidRPr="007820FF" w:rsidRDefault="007820FF" w:rsidP="007820FF">
      <w:pPr>
        <w:numPr>
          <w:ilvl w:val="0"/>
          <w:numId w:val="10"/>
        </w:numPr>
        <w:spacing w:after="0"/>
        <w:jc w:val="both"/>
        <w:rPr>
          <w:rFonts w:ascii="Calibri" w:eastAsia="Times New Roman" w:hAnsi="Calibri" w:cs="Calibri"/>
          <w:b/>
          <w:bCs/>
          <w:lang w:eastAsia="pl-PL"/>
        </w:rPr>
      </w:pPr>
      <w:r w:rsidRPr="007820FF">
        <w:rPr>
          <w:rFonts w:ascii="Calibri" w:eastAsia="Times New Roman" w:hAnsi="Calibri" w:cs="Calibri"/>
          <w:bCs/>
          <w:lang w:val="x-none" w:eastAsia="pl-PL"/>
        </w:rPr>
        <w:t>wykonawca</w:t>
      </w:r>
      <w:r w:rsidRPr="007820FF">
        <w:rPr>
          <w:rFonts w:ascii="Calibri" w:eastAsia="Times New Roman" w:hAnsi="Calibri" w:cs="Calibri"/>
          <w:b/>
          <w:vertAlign w:val="superscript"/>
          <w:lang w:val="x-none" w:eastAsia="pl-PL"/>
        </w:rPr>
        <w:footnoteReference w:id="1"/>
      </w:r>
      <w:r w:rsidRPr="007820FF">
        <w:rPr>
          <w:rFonts w:ascii="Calibri" w:eastAsia="Times New Roman" w:hAnsi="Calibri" w:cs="Calibri"/>
          <w:b/>
          <w:bCs/>
          <w:lang w:val="x-none" w:eastAsia="pl-PL"/>
        </w:rPr>
        <w:t>.</w:t>
      </w:r>
    </w:p>
    <w:tbl>
      <w:tblPr>
        <w:tblW w:w="8745" w:type="dxa"/>
        <w:tblInd w:w="534" w:type="dxa"/>
        <w:tblLayout w:type="fixed"/>
        <w:tblLook w:val="04A0" w:firstRow="1" w:lastRow="0" w:firstColumn="1" w:lastColumn="0" w:noHBand="0" w:noVBand="1"/>
      </w:tblPr>
      <w:tblGrid>
        <w:gridCol w:w="641"/>
        <w:gridCol w:w="8104"/>
      </w:tblGrid>
      <w:tr w:rsidR="007820FF" w:rsidRPr="007820FF" w14:paraId="3E0D0F10" w14:textId="77777777" w:rsidTr="004601DE">
        <w:tc>
          <w:tcPr>
            <w:tcW w:w="641" w:type="dxa"/>
            <w:hideMark/>
          </w:tcPr>
          <w:p w14:paraId="6DF7DFCF"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168ED021" wp14:editId="7FD3353C">
                  <wp:extent cx="209550" cy="228600"/>
                  <wp:effectExtent l="0" t="0" r="0" b="0"/>
                  <wp:docPr id="942409353"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6"/>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5951F4FE" w14:textId="77777777" w:rsidR="007820FF" w:rsidRPr="007820FF" w:rsidRDefault="007820FF" w:rsidP="007820FF">
            <w:pPr>
              <w:ind w:right="28"/>
              <w:jc w:val="both"/>
              <w:rPr>
                <w:rFonts w:ascii="Calibri" w:eastAsia="Calibri" w:hAnsi="Calibri" w:cs="Calibri"/>
              </w:rPr>
            </w:pPr>
            <w:r w:rsidRPr="007820FF">
              <w:rPr>
                <w:rFonts w:ascii="Calibri" w:eastAsia="Calibri" w:hAnsi="Calibri" w:cs="Calibri"/>
              </w:rPr>
              <w:t xml:space="preserve">Mikroprzedsiębiorstwo </w:t>
            </w:r>
          </w:p>
          <w:p w14:paraId="3830AA96" w14:textId="77777777" w:rsidR="007820FF" w:rsidRPr="007820FF" w:rsidRDefault="007820FF" w:rsidP="007820FF">
            <w:pPr>
              <w:ind w:right="28"/>
              <w:jc w:val="both"/>
              <w:rPr>
                <w:rFonts w:ascii="Calibri" w:eastAsia="Calibri" w:hAnsi="Calibri" w:cs="Calibri"/>
                <w:i/>
              </w:rPr>
            </w:pPr>
            <w:r w:rsidRPr="007820FF">
              <w:rPr>
                <w:rFonts w:ascii="Calibri" w:eastAsia="Calibri" w:hAnsi="Calibri" w:cs="Calibri"/>
                <w:i/>
              </w:rPr>
              <w:t>(Przedsiębiorstwo, które zatrudnia mniej niż 10 osób i którego roczny obrót lub roczna suma bilansowa nie przekracza 2 milionów EURO)</w:t>
            </w:r>
          </w:p>
        </w:tc>
      </w:tr>
      <w:tr w:rsidR="007820FF" w:rsidRPr="007820FF" w14:paraId="772E224C" w14:textId="77777777" w:rsidTr="004601DE">
        <w:tc>
          <w:tcPr>
            <w:tcW w:w="641" w:type="dxa"/>
            <w:hideMark/>
          </w:tcPr>
          <w:p w14:paraId="1607B919"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64AE484A" wp14:editId="0D1824B7">
                  <wp:extent cx="209550" cy="228600"/>
                  <wp:effectExtent l="0" t="0" r="0" b="0"/>
                  <wp:docPr id="42510101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4154B738" w14:textId="77777777" w:rsidR="007820FF" w:rsidRPr="007820FF" w:rsidRDefault="007820FF" w:rsidP="007820FF">
            <w:pPr>
              <w:ind w:right="28"/>
              <w:jc w:val="both"/>
              <w:rPr>
                <w:rFonts w:ascii="Calibri" w:eastAsia="Calibri" w:hAnsi="Calibri" w:cs="Calibri"/>
              </w:rPr>
            </w:pPr>
            <w:r w:rsidRPr="007820FF">
              <w:rPr>
                <w:rFonts w:ascii="Calibri" w:eastAsia="Calibri" w:hAnsi="Calibri" w:cs="Calibri"/>
              </w:rPr>
              <w:t>Małe przedsiębiorstwo</w:t>
            </w:r>
          </w:p>
          <w:p w14:paraId="6A05AF97" w14:textId="77777777" w:rsidR="007820FF" w:rsidRPr="007820FF" w:rsidRDefault="007820FF" w:rsidP="007820FF">
            <w:pPr>
              <w:ind w:right="28"/>
              <w:jc w:val="both"/>
              <w:rPr>
                <w:rFonts w:ascii="Calibri" w:eastAsia="Calibri" w:hAnsi="Calibri" w:cs="Calibri"/>
                <w:i/>
              </w:rPr>
            </w:pPr>
            <w:r w:rsidRPr="007820FF">
              <w:rPr>
                <w:rFonts w:ascii="Calibri" w:eastAsia="Calibri" w:hAnsi="Calibri" w:cs="Calibri"/>
                <w:i/>
              </w:rPr>
              <w:t>(Przedsiębiorstwo, które zatrudnia mniej niż 50 osób i katorgo roczny obrót lub roczna suma bilansowa nie przekracza 10 milionów EURO)</w:t>
            </w:r>
          </w:p>
        </w:tc>
      </w:tr>
      <w:tr w:rsidR="007820FF" w:rsidRPr="007820FF" w14:paraId="40BDDF62" w14:textId="77777777" w:rsidTr="004601DE">
        <w:tc>
          <w:tcPr>
            <w:tcW w:w="641" w:type="dxa"/>
            <w:hideMark/>
          </w:tcPr>
          <w:p w14:paraId="3FE6B3C6"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72452E2F" wp14:editId="6309B9A2">
                  <wp:extent cx="209550" cy="228600"/>
                  <wp:effectExtent l="0" t="0" r="0" b="0"/>
                  <wp:docPr id="208403324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108B77A4" w14:textId="77777777" w:rsidR="007820FF" w:rsidRPr="007820FF" w:rsidRDefault="007820FF" w:rsidP="007820FF">
            <w:pPr>
              <w:rPr>
                <w:rFonts w:ascii="Calibri" w:eastAsia="Calibri" w:hAnsi="Calibri" w:cs="Calibri"/>
              </w:rPr>
            </w:pPr>
            <w:r w:rsidRPr="007820FF">
              <w:rPr>
                <w:rFonts w:ascii="Calibri" w:eastAsia="Calibri" w:hAnsi="Calibri" w:cs="Calibri"/>
              </w:rPr>
              <w:t>Średnie przedsiębiorstwo</w:t>
            </w:r>
          </w:p>
          <w:p w14:paraId="517997B5" w14:textId="77777777" w:rsidR="007820FF" w:rsidRPr="007820FF" w:rsidRDefault="007820FF" w:rsidP="007820FF">
            <w:pPr>
              <w:ind w:right="28"/>
              <w:jc w:val="both"/>
              <w:rPr>
                <w:rFonts w:ascii="Calibri" w:eastAsia="Calibri" w:hAnsi="Calibri" w:cs="Calibri"/>
                <w:i/>
              </w:rPr>
            </w:pPr>
            <w:r w:rsidRPr="007820FF">
              <w:rPr>
                <w:rFonts w:ascii="Calibri" w:eastAsia="Calibri" w:hAnsi="Calibri" w:cs="Calibri"/>
                <w:i/>
              </w:rPr>
              <w:t>(Przedsiębiorstwo, które nie jest mikroprzedsiębiorstwem ani małym przedsiębiorstwem i które zatrudnia mniej niż 250 osób i którego roczny obrót nie przekracza 50 milionów EUR. lub roczna suma bilansowa nie przekracza 43 milionów EURO)</w:t>
            </w:r>
          </w:p>
        </w:tc>
      </w:tr>
      <w:tr w:rsidR="007820FF" w:rsidRPr="007820FF" w14:paraId="1C2E3FC5" w14:textId="77777777" w:rsidTr="004601DE">
        <w:tc>
          <w:tcPr>
            <w:tcW w:w="641" w:type="dxa"/>
            <w:hideMark/>
          </w:tcPr>
          <w:p w14:paraId="4F2F8A44"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07235FBC" wp14:editId="731C67A4">
                  <wp:extent cx="209550" cy="228600"/>
                  <wp:effectExtent l="0" t="0" r="0" b="0"/>
                  <wp:docPr id="148918692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6DD84078" w14:textId="77777777" w:rsidR="007820FF" w:rsidRPr="007820FF" w:rsidRDefault="007820FF" w:rsidP="007820FF">
            <w:pPr>
              <w:rPr>
                <w:rFonts w:ascii="Calibri" w:eastAsia="Calibri" w:hAnsi="Calibri" w:cs="Calibri"/>
              </w:rPr>
            </w:pPr>
            <w:r w:rsidRPr="007820FF">
              <w:rPr>
                <w:rFonts w:ascii="Calibri" w:eastAsia="Calibri" w:hAnsi="Calibri" w:cs="Calibri"/>
              </w:rPr>
              <w:t>Jednoosobowa działalność gospodarcza</w:t>
            </w:r>
          </w:p>
        </w:tc>
      </w:tr>
      <w:tr w:rsidR="007820FF" w:rsidRPr="007820FF" w14:paraId="09BC6156" w14:textId="77777777" w:rsidTr="004601DE">
        <w:tc>
          <w:tcPr>
            <w:tcW w:w="641" w:type="dxa"/>
            <w:hideMark/>
          </w:tcPr>
          <w:p w14:paraId="35512BEE"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23C0EF33" wp14:editId="3BA52B4E">
                  <wp:extent cx="209550" cy="228600"/>
                  <wp:effectExtent l="0" t="0" r="0" b="0"/>
                  <wp:docPr id="12328503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060F0841" w14:textId="77777777" w:rsidR="007820FF" w:rsidRPr="007820FF" w:rsidRDefault="007820FF" w:rsidP="007820FF">
            <w:pPr>
              <w:rPr>
                <w:rFonts w:ascii="Calibri" w:eastAsia="Calibri" w:hAnsi="Calibri" w:cs="Calibri"/>
              </w:rPr>
            </w:pPr>
            <w:r w:rsidRPr="007820FF">
              <w:rPr>
                <w:rFonts w:ascii="Calibri" w:eastAsia="Calibri" w:hAnsi="Calibri" w:cs="Calibri"/>
              </w:rPr>
              <w:t>Osoba fizyczna nieprowadząca działalności gospodarczej</w:t>
            </w:r>
          </w:p>
        </w:tc>
      </w:tr>
      <w:tr w:rsidR="007820FF" w:rsidRPr="007820FF" w14:paraId="1934675B" w14:textId="77777777" w:rsidTr="004601DE">
        <w:tc>
          <w:tcPr>
            <w:tcW w:w="641" w:type="dxa"/>
            <w:hideMark/>
          </w:tcPr>
          <w:p w14:paraId="1AEECACE" w14:textId="77777777" w:rsidR="007820FF" w:rsidRPr="007820FF" w:rsidRDefault="007820FF" w:rsidP="007820FF">
            <w:pPr>
              <w:jc w:val="right"/>
              <w:rPr>
                <w:rFonts w:ascii="Calibri" w:eastAsia="Calibri" w:hAnsi="Calibri" w:cs="Calibri"/>
              </w:rPr>
            </w:pPr>
            <w:r w:rsidRPr="007820FF">
              <w:rPr>
                <w:rFonts w:ascii="Calibri" w:eastAsia="Calibri" w:hAnsi="Calibri" w:cs="Calibri"/>
                <w:noProof/>
                <w:lang w:eastAsia="zh-CN"/>
              </w:rPr>
              <w:drawing>
                <wp:inline distT="0" distB="0" distL="0" distR="0" wp14:anchorId="4A7B1684" wp14:editId="6F1BB538">
                  <wp:extent cx="209550" cy="228600"/>
                  <wp:effectExtent l="0" t="0" r="0" b="0"/>
                  <wp:docPr id="6125090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Rot="1" noChangeAspect="1" noEditPoints="1" noChangeArrowheads="1" noCrop="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 cy="228600"/>
                          </a:xfrm>
                          <a:prstGeom prst="rect">
                            <a:avLst/>
                          </a:prstGeom>
                          <a:noFill/>
                          <a:ln>
                            <a:noFill/>
                          </a:ln>
                        </pic:spPr>
                      </pic:pic>
                    </a:graphicData>
                  </a:graphic>
                </wp:inline>
              </w:drawing>
            </w:r>
          </w:p>
        </w:tc>
        <w:tc>
          <w:tcPr>
            <w:tcW w:w="8106" w:type="dxa"/>
            <w:hideMark/>
          </w:tcPr>
          <w:p w14:paraId="55E6FAE8" w14:textId="77777777" w:rsidR="007820FF" w:rsidRPr="007820FF" w:rsidRDefault="007820FF" w:rsidP="007820FF">
            <w:pPr>
              <w:rPr>
                <w:rFonts w:ascii="Calibri" w:eastAsia="Calibri" w:hAnsi="Calibri" w:cs="Calibri"/>
              </w:rPr>
            </w:pPr>
            <w:r w:rsidRPr="007820FF">
              <w:rPr>
                <w:rFonts w:ascii="Calibri" w:eastAsia="Calibri" w:hAnsi="Calibri" w:cs="Calibri"/>
              </w:rPr>
              <w:t>Inny rodzaj</w:t>
            </w:r>
          </w:p>
        </w:tc>
      </w:tr>
    </w:tbl>
    <w:p w14:paraId="0A6DD611" w14:textId="77777777" w:rsidR="007820FF" w:rsidRPr="007820FF" w:rsidRDefault="007820FF" w:rsidP="007820FF">
      <w:pPr>
        <w:numPr>
          <w:ilvl w:val="0"/>
          <w:numId w:val="10"/>
        </w:numPr>
        <w:spacing w:after="0"/>
        <w:jc w:val="both"/>
        <w:rPr>
          <w:rFonts w:ascii="Calibri" w:eastAsia="Times New Roman" w:hAnsi="Calibri" w:cs="Calibri"/>
          <w:bCs/>
          <w:lang w:val="x-none" w:eastAsia="pl-PL"/>
        </w:rPr>
      </w:pPr>
      <w:r w:rsidRPr="007820FF">
        <w:rPr>
          <w:rFonts w:ascii="Calibri" w:eastAsia="Times New Roman" w:hAnsi="Calibri" w:cs="Calibri"/>
          <w:bCs/>
          <w:lang w:val="x-none" w:eastAsia="pl-PL"/>
        </w:rPr>
        <w:t xml:space="preserve">jesteśmy świadomi odpowiedzialności karnej związanej ze składaniem fałszywych oświadczeń. </w:t>
      </w:r>
    </w:p>
    <w:p w14:paraId="32BA1302" w14:textId="77777777" w:rsidR="007820FF" w:rsidRPr="007820FF" w:rsidRDefault="007820FF" w:rsidP="007820FF">
      <w:pPr>
        <w:spacing w:after="0"/>
        <w:jc w:val="both"/>
        <w:rPr>
          <w:rFonts w:ascii="Calibri" w:eastAsia="Times New Roman" w:hAnsi="Calibri" w:cs="Calibri"/>
          <w:b/>
          <w:lang w:val="x-none" w:eastAsia="pl-PL"/>
        </w:rPr>
      </w:pPr>
    </w:p>
    <w:p w14:paraId="2777FC7C" w14:textId="77777777" w:rsidR="007820FF" w:rsidRPr="007820FF" w:rsidRDefault="007820FF" w:rsidP="007820FF">
      <w:pPr>
        <w:numPr>
          <w:ilvl w:val="0"/>
          <w:numId w:val="61"/>
        </w:numPr>
        <w:spacing w:before="100" w:beforeAutospacing="1" w:after="100" w:afterAutospacing="1" w:line="240" w:lineRule="auto"/>
        <w:rPr>
          <w:rFonts w:ascii="Calibri" w:eastAsia="Times New Roman" w:hAnsi="Calibri" w:cs="Calibri"/>
          <w:sz w:val="32"/>
          <w:szCs w:val="32"/>
          <w:lang w:eastAsia="pl-PL"/>
        </w:rPr>
      </w:pPr>
      <w:r w:rsidRPr="007820FF">
        <w:rPr>
          <w:rFonts w:ascii="Calibri" w:eastAsia="Times New Roman" w:hAnsi="Calibri" w:cs="Calibri"/>
          <w:b/>
          <w:bCs/>
          <w:sz w:val="32"/>
          <w:szCs w:val="32"/>
          <w:lang w:eastAsia="pl-PL"/>
        </w:rPr>
        <w:t>Oświadczenia i dokumenty składane wraz z ofertą:</w:t>
      </w:r>
    </w:p>
    <w:p w14:paraId="411DE2D6" w14:textId="77777777" w:rsidR="007820FF" w:rsidRPr="007820FF" w:rsidRDefault="007820FF" w:rsidP="007820FF">
      <w:pPr>
        <w:numPr>
          <w:ilvl w:val="0"/>
          <w:numId w:val="60"/>
        </w:numPr>
        <w:spacing w:before="100" w:beforeAutospacing="1" w:after="100" w:afterAutospacing="1" w:line="240" w:lineRule="auto"/>
        <w:rPr>
          <w:rFonts w:ascii="Calibri" w:eastAsia="Times New Roman" w:hAnsi="Calibri" w:cs="Calibri"/>
          <w:lang w:eastAsia="pl-PL"/>
        </w:rPr>
      </w:pPr>
      <w:r w:rsidRPr="007820FF">
        <w:rPr>
          <w:rFonts w:ascii="Calibri" w:eastAsia="Times New Roman" w:hAnsi="Calibri" w:cs="Calibri"/>
          <w:lang w:eastAsia="pl-PL"/>
        </w:rPr>
        <w:t>Pełnomocnictwo – jeżeli dotyczy.</w:t>
      </w:r>
    </w:p>
    <w:p w14:paraId="3293F1A7" w14:textId="77777777" w:rsidR="007820FF" w:rsidRPr="007820FF" w:rsidRDefault="007820FF" w:rsidP="007820FF">
      <w:pPr>
        <w:numPr>
          <w:ilvl w:val="0"/>
          <w:numId w:val="60"/>
        </w:numPr>
        <w:spacing w:before="100" w:beforeAutospacing="1" w:after="100" w:afterAutospacing="1" w:line="240" w:lineRule="auto"/>
        <w:jc w:val="both"/>
        <w:rPr>
          <w:rFonts w:ascii="Calibri" w:eastAsia="Times New Roman" w:hAnsi="Calibri" w:cs="Calibri"/>
          <w:lang w:eastAsia="pl-PL"/>
        </w:rPr>
      </w:pPr>
      <w:r w:rsidRPr="007820FF">
        <w:rPr>
          <w:rFonts w:ascii="Calibri" w:eastAsia="Times New Roman" w:hAnsi="Calibri" w:cs="Calibri"/>
          <w:lang w:eastAsia="pl-PL"/>
        </w:rPr>
        <w:t xml:space="preserve">Oświadczenie Wykonawcy o niepodleganiu wykluczeniu z postępowania oraz spełnianiu warunków udziału w postępowaniu, o którym mowa w art. 125 ust. 1 </w:t>
      </w:r>
      <w:proofErr w:type="spellStart"/>
      <w:r w:rsidRPr="007820FF">
        <w:rPr>
          <w:rFonts w:ascii="Calibri" w:eastAsia="Times New Roman" w:hAnsi="Calibri" w:cs="Calibri"/>
          <w:lang w:eastAsia="pl-PL"/>
        </w:rPr>
        <w:t>PrZamPubl</w:t>
      </w:r>
      <w:proofErr w:type="spellEnd"/>
      <w:r w:rsidRPr="007820FF">
        <w:rPr>
          <w:rFonts w:ascii="Calibri" w:eastAsia="Times New Roman" w:hAnsi="Calibri" w:cs="Calibri"/>
          <w:lang w:eastAsia="pl-PL"/>
        </w:rPr>
        <w:t>.</w:t>
      </w:r>
    </w:p>
    <w:p w14:paraId="70AA5933" w14:textId="77777777" w:rsidR="007820FF" w:rsidRPr="007820FF" w:rsidRDefault="007820FF" w:rsidP="007820FF">
      <w:pPr>
        <w:numPr>
          <w:ilvl w:val="0"/>
          <w:numId w:val="60"/>
        </w:numPr>
        <w:spacing w:before="100" w:beforeAutospacing="1" w:after="100" w:afterAutospacing="1" w:line="240" w:lineRule="auto"/>
        <w:jc w:val="both"/>
        <w:rPr>
          <w:rFonts w:ascii="Calibri" w:eastAsia="Times New Roman" w:hAnsi="Calibri" w:cs="Calibri"/>
          <w:lang w:eastAsia="pl-PL"/>
        </w:rPr>
      </w:pPr>
      <w:r w:rsidRPr="007820FF">
        <w:rPr>
          <w:rFonts w:ascii="Calibri" w:eastAsia="Times New Roman" w:hAnsi="Calibri" w:cs="Calibri"/>
          <w:lang w:eastAsia="pl-PL"/>
        </w:rPr>
        <w:t xml:space="preserve">Oświadczenie Wykonawców wspólnie ubiegających się o udzielenie zamówienia, o którym mowa w art. 117 ust. 4 </w:t>
      </w:r>
      <w:proofErr w:type="spellStart"/>
      <w:r w:rsidRPr="007820FF">
        <w:rPr>
          <w:rFonts w:ascii="Calibri" w:eastAsia="Times New Roman" w:hAnsi="Calibri" w:cs="Calibri"/>
          <w:lang w:eastAsia="pl-PL"/>
        </w:rPr>
        <w:t>PrZamPubl</w:t>
      </w:r>
      <w:proofErr w:type="spellEnd"/>
      <w:r w:rsidRPr="007820FF">
        <w:rPr>
          <w:rFonts w:ascii="Calibri" w:eastAsia="Times New Roman" w:hAnsi="Calibri" w:cs="Calibri"/>
          <w:lang w:eastAsia="pl-PL"/>
        </w:rPr>
        <w:t xml:space="preserve"> – jeżeli dotyczy.</w:t>
      </w:r>
    </w:p>
    <w:p w14:paraId="522CE8F2" w14:textId="77777777" w:rsidR="007820FF" w:rsidRPr="007820FF" w:rsidRDefault="007820FF" w:rsidP="007820FF">
      <w:pPr>
        <w:spacing w:after="0"/>
        <w:jc w:val="both"/>
        <w:rPr>
          <w:rFonts w:ascii="Calibri" w:eastAsia="Times New Roman" w:hAnsi="Calibri" w:cs="Calibri"/>
          <w:b/>
          <w:lang w:eastAsia="pl-PL"/>
        </w:rPr>
      </w:pPr>
    </w:p>
    <w:p w14:paraId="1FF169A7" w14:textId="77777777" w:rsidR="007820FF" w:rsidRPr="007820FF" w:rsidRDefault="007820FF" w:rsidP="007820FF">
      <w:pPr>
        <w:spacing w:after="0"/>
        <w:jc w:val="both"/>
        <w:rPr>
          <w:rFonts w:ascii="Calibri" w:eastAsia="Times New Roman" w:hAnsi="Calibri" w:cs="Calibri"/>
          <w:b/>
          <w:lang w:val="x-none" w:eastAsia="pl-PL"/>
        </w:rPr>
      </w:pPr>
    </w:p>
    <w:p w14:paraId="0B6EE810" w14:textId="77777777" w:rsidR="007820FF" w:rsidRPr="007820FF" w:rsidRDefault="007820FF" w:rsidP="007820FF">
      <w:pPr>
        <w:tabs>
          <w:tab w:val="left" w:pos="3600"/>
        </w:tabs>
        <w:spacing w:after="0" w:line="240" w:lineRule="auto"/>
        <w:jc w:val="center"/>
        <w:rPr>
          <w:rFonts w:ascii="Calibri" w:eastAsia="Times New Roman" w:hAnsi="Calibri" w:cs="Calibri"/>
          <w:b/>
          <w:iCs/>
          <w:color w:val="FF0000"/>
          <w:sz w:val="24"/>
          <w:szCs w:val="24"/>
          <w:lang w:eastAsia="pl-PL"/>
        </w:rPr>
      </w:pPr>
      <w:r w:rsidRPr="007820FF">
        <w:rPr>
          <w:rFonts w:ascii="Calibri" w:eastAsia="Times New Roman" w:hAnsi="Calibri" w:cs="Calibri"/>
          <w:b/>
          <w:iCs/>
          <w:color w:val="FF0000"/>
          <w:sz w:val="24"/>
          <w:szCs w:val="24"/>
          <w:lang w:eastAsia="pl-PL"/>
        </w:rPr>
        <w:t>UWAGA!</w:t>
      </w:r>
    </w:p>
    <w:p w14:paraId="38C970B9" w14:textId="77777777" w:rsidR="007820FF" w:rsidRPr="007820FF" w:rsidRDefault="007820FF" w:rsidP="007820FF">
      <w:pPr>
        <w:spacing w:after="0" w:line="240" w:lineRule="auto"/>
        <w:jc w:val="center"/>
        <w:rPr>
          <w:rFonts w:ascii="Calibri" w:eastAsia="Times New Roman" w:hAnsi="Calibri" w:cs="Calibri"/>
          <w:b/>
          <w:iCs/>
          <w:color w:val="FF0000"/>
          <w:sz w:val="24"/>
          <w:szCs w:val="24"/>
          <w:lang w:eastAsia="pl-PL"/>
        </w:rPr>
      </w:pPr>
      <w:r w:rsidRPr="007820FF">
        <w:rPr>
          <w:rFonts w:ascii="Calibri" w:eastAsia="Times New Roman" w:hAnsi="Calibri" w:cs="Calibri"/>
          <w:b/>
          <w:iCs/>
          <w:color w:val="FF0000"/>
          <w:sz w:val="24"/>
          <w:szCs w:val="24"/>
          <w:lang w:eastAsia="pl-PL"/>
        </w:rPr>
        <w:t>Niniejszą ofertę należy wypełnić, uzupełniając o wymagane dane i informacje (w miejscach oznaczonych kropkami), a następnie podpisać kwalifikowanym podpisem elektronicznym, podpisem zaufanym lub podpisem osobistym.</w:t>
      </w:r>
    </w:p>
    <w:p w14:paraId="22F64AEA" w14:textId="77777777" w:rsidR="007820FF" w:rsidRPr="007820FF" w:rsidRDefault="007820FF" w:rsidP="007820FF">
      <w:pPr>
        <w:tabs>
          <w:tab w:val="left" w:pos="3600"/>
        </w:tabs>
        <w:spacing w:after="0" w:line="240" w:lineRule="auto"/>
        <w:jc w:val="center"/>
        <w:rPr>
          <w:rFonts w:ascii="Calibri" w:eastAsia="Calibri" w:hAnsi="Calibri" w:cs="Calibri"/>
          <w:iCs/>
          <w:color w:val="FF0000"/>
          <w:sz w:val="24"/>
          <w:szCs w:val="24"/>
        </w:rPr>
      </w:pPr>
    </w:p>
    <w:p w14:paraId="5DA4C773" w14:textId="77777777" w:rsidR="007820FF" w:rsidRPr="007820FF" w:rsidRDefault="007820FF" w:rsidP="007820FF">
      <w:pPr>
        <w:tabs>
          <w:tab w:val="left" w:pos="4536"/>
        </w:tabs>
        <w:spacing w:after="0" w:line="240" w:lineRule="auto"/>
        <w:jc w:val="center"/>
        <w:rPr>
          <w:rFonts w:ascii="Calibri" w:eastAsia="Times New Roman" w:hAnsi="Calibri" w:cs="Calibri"/>
          <w:b/>
          <w:sz w:val="28"/>
          <w:szCs w:val="28"/>
          <w:lang w:eastAsia="pl-PL"/>
        </w:rPr>
      </w:pPr>
    </w:p>
    <w:p w14:paraId="20544A1A" w14:textId="3D18ADBC" w:rsidR="004F1C02" w:rsidRPr="004F1C02" w:rsidRDefault="007820FF" w:rsidP="007820FF">
      <w:pPr>
        <w:rPr>
          <w:rFonts w:eastAsia="Times New Roman" w:cstheme="minorHAnsi"/>
          <w:b/>
          <w:i/>
          <w:color w:val="FF0000"/>
          <w:lang w:eastAsia="pl-PL"/>
        </w:rPr>
      </w:pPr>
      <w:r w:rsidRPr="007820FF">
        <w:rPr>
          <w:rFonts w:ascii="Calibri" w:eastAsia="Times New Roman" w:hAnsi="Calibri" w:cs="Calibri"/>
          <w:b/>
          <w:bCs/>
          <w:u w:val="single"/>
          <w:lang w:eastAsia="pl-PL"/>
        </w:rPr>
        <w:t xml:space="preserve"> </w:t>
      </w:r>
    </w:p>
    <w:p w14:paraId="58F3FA66" w14:textId="23E5F371" w:rsidR="00EB011D" w:rsidRPr="004F1C02" w:rsidRDefault="00EB011D" w:rsidP="00180156">
      <w:pPr>
        <w:tabs>
          <w:tab w:val="left" w:pos="3600"/>
        </w:tabs>
        <w:spacing w:after="0" w:line="240" w:lineRule="auto"/>
        <w:jc w:val="center"/>
        <w:rPr>
          <w:rFonts w:cstheme="minorHAnsi"/>
          <w:color w:val="FF0000"/>
        </w:rPr>
      </w:pPr>
    </w:p>
    <w:sectPr w:rsidR="00EB011D" w:rsidRPr="004F1C02" w:rsidSect="0031025C">
      <w:headerReference w:type="default" r:id="rId9"/>
      <w:footerReference w:type="default" r:id="rId10"/>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BC1EA" w14:textId="77777777" w:rsidR="003A1A79" w:rsidRPr="0033628D" w:rsidRDefault="003A1A79" w:rsidP="000F40FF">
      <w:pPr>
        <w:spacing w:after="0" w:line="240" w:lineRule="auto"/>
      </w:pPr>
      <w:r w:rsidRPr="0033628D">
        <w:separator/>
      </w:r>
    </w:p>
  </w:endnote>
  <w:endnote w:type="continuationSeparator" w:id="0">
    <w:p w14:paraId="17ADE8CE" w14:textId="77777777" w:rsidR="003A1A79" w:rsidRPr="0033628D" w:rsidRDefault="003A1A79" w:rsidP="000F40FF">
      <w:pPr>
        <w:spacing w:after="0" w:line="240" w:lineRule="auto"/>
      </w:pPr>
      <w:r w:rsidRPr="003362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437418"/>
      <w:docPartObj>
        <w:docPartGallery w:val="Page Numbers (Bottom of Page)"/>
        <w:docPartUnique/>
      </w:docPartObj>
    </w:sdtPr>
    <w:sdtContent>
      <w:p w14:paraId="3D714F08" w14:textId="0343C242" w:rsidR="00C82B56" w:rsidRPr="0033628D" w:rsidRDefault="00C82B56">
        <w:pPr>
          <w:pStyle w:val="Stopka"/>
          <w:jc w:val="right"/>
        </w:pPr>
        <w:r w:rsidRPr="0033628D">
          <w:fldChar w:fldCharType="begin"/>
        </w:r>
        <w:r w:rsidRPr="0033628D">
          <w:instrText xml:space="preserve"> PAGE   \* MERGEFORMAT </w:instrText>
        </w:r>
        <w:r w:rsidRPr="0033628D">
          <w:fldChar w:fldCharType="separate"/>
        </w:r>
        <w:r w:rsidRPr="0033628D">
          <w:t>1</w:t>
        </w:r>
        <w:r w:rsidRPr="0033628D">
          <w:fldChar w:fldCharType="end"/>
        </w:r>
      </w:p>
    </w:sdtContent>
  </w:sdt>
  <w:p w14:paraId="3EF1CA63" w14:textId="77777777" w:rsidR="00C82B56" w:rsidRPr="0033628D" w:rsidRDefault="00C82B56" w:rsidP="0031025C">
    <w:pPr>
      <w:pStyle w:val="Stopka"/>
      <w:tabs>
        <w:tab w:val="clear" w:pos="4536"/>
        <w:tab w:val="clear" w:pos="9072"/>
        <w:tab w:val="left" w:pos="153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4E427" w14:textId="77777777" w:rsidR="003A1A79" w:rsidRPr="0033628D" w:rsidRDefault="003A1A79" w:rsidP="000F40FF">
      <w:pPr>
        <w:spacing w:after="0" w:line="240" w:lineRule="auto"/>
      </w:pPr>
      <w:r w:rsidRPr="0033628D">
        <w:separator/>
      </w:r>
    </w:p>
  </w:footnote>
  <w:footnote w:type="continuationSeparator" w:id="0">
    <w:p w14:paraId="280E7B88" w14:textId="77777777" w:rsidR="003A1A79" w:rsidRPr="0033628D" w:rsidRDefault="003A1A79" w:rsidP="000F40FF">
      <w:pPr>
        <w:spacing w:after="0" w:line="240" w:lineRule="auto"/>
      </w:pPr>
      <w:r w:rsidRPr="0033628D">
        <w:continuationSeparator/>
      </w:r>
    </w:p>
  </w:footnote>
  <w:footnote w:id="1">
    <w:p w14:paraId="15041B6F" w14:textId="77777777" w:rsidR="007820FF" w:rsidRDefault="007820FF" w:rsidP="007820FF">
      <w:pPr>
        <w:pStyle w:val="Tekstprzypisudolnego"/>
        <w:rPr>
          <w:rFonts w:ascii="Calibri" w:hAnsi="Calibri" w:cs="Calibri"/>
          <w:bCs/>
          <w:sz w:val="18"/>
          <w:szCs w:val="18"/>
          <w:lang w:val="pl-PL"/>
        </w:rPr>
      </w:pPr>
      <w:r>
        <w:rPr>
          <w:rStyle w:val="Odwoanieprzypisudolnego"/>
          <w:rFonts w:ascii="Calibri" w:hAnsi="Calibri" w:cs="Calibri"/>
          <w:bCs/>
          <w:sz w:val="18"/>
          <w:szCs w:val="18"/>
          <w:lang w:val="pl-PL"/>
        </w:rPr>
        <w:footnoteRef/>
      </w:r>
      <w:r>
        <w:rPr>
          <w:rFonts w:ascii="Calibri" w:hAnsi="Calibri" w:cs="Calibri"/>
          <w:bCs/>
          <w:sz w:val="18"/>
          <w:szCs w:val="18"/>
          <w:lang w:val="pl-PL"/>
        </w:rPr>
        <w:t xml:space="preserve"> Informacje wymagane wyłącznie do celów statystycznych celem sporządzenia ogłoszenia o wyniku postępowania. Zgodnie z zaleceniem Komisji z dnia 6 maja 2003 r. dotyczącym definicji mikroprzedsiębiorstw oraz małych i średnich przedsiębiorstw (Dz. Urz. UE L 124 z 20.5.2003, str. 36): </w:t>
      </w:r>
    </w:p>
    <w:p w14:paraId="599D2EFD" w14:textId="77777777" w:rsidR="007820FF" w:rsidRDefault="007820FF" w:rsidP="007820FF">
      <w:pPr>
        <w:pStyle w:val="Tekstprzypisudolnego"/>
        <w:rPr>
          <w:rFonts w:ascii="Calibri" w:hAnsi="Calibri" w:cs="Calibri"/>
          <w:bCs/>
          <w:sz w:val="18"/>
          <w:szCs w:val="18"/>
          <w:lang w:val="pl-PL"/>
        </w:rPr>
      </w:pPr>
      <w:r>
        <w:rPr>
          <w:rFonts w:ascii="Calibri" w:hAnsi="Calibri" w:cs="Calibri"/>
          <w:bCs/>
          <w:sz w:val="18"/>
          <w:szCs w:val="18"/>
          <w:lang w:val="pl-PL"/>
        </w:rPr>
        <w:t>Małe przedsiębiorstwo: przedsiębiorstwo, które zatrudnia mniej niż 50 osób i którego roczny obrót lub roczna suma bilansowa nie przekracza 10 milionów EUR.</w:t>
      </w:r>
    </w:p>
    <w:p w14:paraId="7E208C8D" w14:textId="77777777" w:rsidR="007820FF" w:rsidRDefault="007820FF" w:rsidP="007820FF">
      <w:pPr>
        <w:pStyle w:val="Tekstprzypisudolnego"/>
        <w:rPr>
          <w:rFonts w:ascii="Calibri" w:hAnsi="Calibri" w:cs="Calibri"/>
          <w:i/>
          <w:iCs/>
          <w:sz w:val="18"/>
          <w:szCs w:val="18"/>
          <w:lang w:val="pl-PL"/>
        </w:rPr>
      </w:pPr>
      <w:r>
        <w:rPr>
          <w:rFonts w:ascii="Calibri" w:hAnsi="Calibri" w:cs="Calibri"/>
          <w:bCs/>
          <w:sz w:val="18"/>
          <w:szCs w:val="18"/>
          <w:lang w:val="pl-PL"/>
        </w:rPr>
        <w:t>Średnie przedsiębiorstwa: przedsiębiorstwa, które nie są mikroprzedsiębiorstwami ani małymi przedsiębiorstwami i które zatrudniają mniej niż 250 osób i których roczny obrót nie przekracza 50 milionów EUR lub roczna suma bilansowa nie przekracza 43 milionów EUR.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3C315" w14:textId="77777777" w:rsidR="00C82B56" w:rsidRPr="0033628D" w:rsidRDefault="00C82B56" w:rsidP="0031025C">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17B"/>
    <w:multiLevelType w:val="multilevel"/>
    <w:tmpl w:val="EE90885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F546CB"/>
    <w:multiLevelType w:val="multilevel"/>
    <w:tmpl w:val="24F67432"/>
    <w:lvl w:ilvl="0">
      <w:start w:val="1"/>
      <w:numFmt w:val="decimal"/>
      <w:lvlText w:val="%1."/>
      <w:lvlJc w:val="left"/>
      <w:pPr>
        <w:ind w:left="360" w:hanging="360"/>
      </w:pPr>
      <w:rPr>
        <w:rFonts w:ascii="Calibri" w:eastAsia="Times New Roman" w:hAnsi="Calibri" w:cs="Times New Roman" w:hint="default"/>
        <w:b/>
      </w:rPr>
    </w:lvl>
    <w:lvl w:ilvl="1">
      <w:start w:val="1"/>
      <w:numFmt w:val="decimal"/>
      <w:lvlText w:val="%2."/>
      <w:lvlJc w:val="left"/>
      <w:pPr>
        <w:ind w:left="720" w:hanging="720"/>
      </w:pPr>
      <w:rPr>
        <w:b/>
        <w:color w:val="000000"/>
      </w:rPr>
    </w:lvl>
    <w:lvl w:ilvl="2">
      <w:start w:val="1"/>
      <w:numFmt w:val="decimal"/>
      <w:lvlText w:val="%3)"/>
      <w:lvlJc w:val="left"/>
      <w:pPr>
        <w:ind w:left="720" w:hanging="720"/>
      </w:pPr>
      <w:rPr>
        <w:rFonts w:hint="default"/>
        <w:b w:val="0"/>
        <w:bCs/>
        <w:color w:val="000000"/>
      </w:rPr>
    </w:lvl>
    <w:lvl w:ilvl="3">
      <w:start w:val="1"/>
      <w:numFmt w:val="decimal"/>
      <w:isLgl/>
      <w:lvlText w:val="%1.%2.%3.%4."/>
      <w:lvlJc w:val="left"/>
      <w:pPr>
        <w:ind w:left="2160" w:hanging="1080"/>
      </w:pPr>
      <w:rPr>
        <w:rFonts w:hint="default"/>
        <w:b w:val="0"/>
        <w:color w:val="000000"/>
      </w:rPr>
    </w:lvl>
    <w:lvl w:ilvl="4">
      <w:start w:val="1"/>
      <w:numFmt w:val="decimal"/>
      <w:isLgl/>
      <w:lvlText w:val="%1.%2.%3.%4.%5."/>
      <w:lvlJc w:val="left"/>
      <w:pPr>
        <w:ind w:left="2880" w:hanging="1440"/>
      </w:pPr>
      <w:rPr>
        <w:rFonts w:hint="default"/>
        <w:b w:val="0"/>
        <w:color w:val="000000"/>
      </w:rPr>
    </w:lvl>
    <w:lvl w:ilvl="5">
      <w:start w:val="1"/>
      <w:numFmt w:val="decimal"/>
      <w:isLgl/>
      <w:lvlText w:val="%1.%2.%3.%4.%5.%6."/>
      <w:lvlJc w:val="left"/>
      <w:pPr>
        <w:ind w:left="3240" w:hanging="1440"/>
      </w:pPr>
      <w:rPr>
        <w:rFonts w:hint="default"/>
        <w:b w:val="0"/>
        <w:color w:val="000000"/>
      </w:rPr>
    </w:lvl>
    <w:lvl w:ilvl="6">
      <w:start w:val="1"/>
      <w:numFmt w:val="decimal"/>
      <w:isLgl/>
      <w:lvlText w:val="%1.%2.%3.%4.%5.%6.%7."/>
      <w:lvlJc w:val="left"/>
      <w:pPr>
        <w:ind w:left="3960" w:hanging="1800"/>
      </w:pPr>
      <w:rPr>
        <w:rFonts w:hint="default"/>
        <w:b w:val="0"/>
        <w:color w:val="000000"/>
      </w:rPr>
    </w:lvl>
    <w:lvl w:ilvl="7">
      <w:start w:val="1"/>
      <w:numFmt w:val="decimal"/>
      <w:isLgl/>
      <w:lvlText w:val="%1.%2.%3.%4.%5.%6.%7.%8."/>
      <w:lvlJc w:val="left"/>
      <w:pPr>
        <w:ind w:left="4320" w:hanging="1800"/>
      </w:pPr>
      <w:rPr>
        <w:rFonts w:hint="default"/>
        <w:b w:val="0"/>
        <w:color w:val="000000"/>
      </w:rPr>
    </w:lvl>
    <w:lvl w:ilvl="8">
      <w:start w:val="1"/>
      <w:numFmt w:val="decimal"/>
      <w:isLgl/>
      <w:lvlText w:val="%1.%2.%3.%4.%5.%6.%7.%8.%9."/>
      <w:lvlJc w:val="left"/>
      <w:pPr>
        <w:ind w:left="5040" w:hanging="2160"/>
      </w:pPr>
      <w:rPr>
        <w:rFonts w:hint="default"/>
        <w:b w:val="0"/>
        <w:color w:val="000000"/>
      </w:rPr>
    </w:lvl>
  </w:abstractNum>
  <w:abstractNum w:abstractNumId="2" w15:restartNumberingAfterBreak="0">
    <w:nsid w:val="02B15E2D"/>
    <w:multiLevelType w:val="hybridMultilevel"/>
    <w:tmpl w:val="7944C7F0"/>
    <w:lvl w:ilvl="0" w:tplc="E292B526">
      <w:start w:val="1"/>
      <w:numFmt w:val="upperRoman"/>
      <w:lvlText w:val="%1."/>
      <w:lvlJc w:val="left"/>
      <w:pPr>
        <w:ind w:left="720" w:hanging="720"/>
      </w:pPr>
      <w:rPr>
        <w:rFonts w:ascii="Times New Roman" w:eastAsiaTheme="majorEastAsia" w:hAnsi="Times New Roman" w:cs="Times New Roman"/>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1853D7"/>
    <w:multiLevelType w:val="hybridMultilevel"/>
    <w:tmpl w:val="646E66E6"/>
    <w:lvl w:ilvl="0" w:tplc="98B86F3A">
      <w:start w:val="5"/>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7882EA3"/>
    <w:multiLevelType w:val="hybridMultilevel"/>
    <w:tmpl w:val="9008F4F2"/>
    <w:lvl w:ilvl="0" w:tplc="05B8BE32">
      <w:start w:val="1"/>
      <w:numFmt w:val="decimal"/>
      <w:lvlText w:val="%1."/>
      <w:lvlJc w:val="left"/>
      <w:pPr>
        <w:ind w:left="360" w:hanging="360"/>
      </w:pPr>
      <w:rPr>
        <w:rFonts w:hint="default"/>
        <w:b/>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96B6F4D"/>
    <w:multiLevelType w:val="hybridMultilevel"/>
    <w:tmpl w:val="8A5C778C"/>
    <w:lvl w:ilvl="0" w:tplc="04150011">
      <w:start w:val="1"/>
      <w:numFmt w:val="decimal"/>
      <w:lvlText w:val="%1)"/>
      <w:lvlJc w:val="left"/>
      <w:pPr>
        <w:ind w:left="770" w:hanging="360"/>
      </w:pPr>
    </w:lvl>
    <w:lvl w:ilvl="1" w:tplc="04150019" w:tentative="1">
      <w:start w:val="1"/>
      <w:numFmt w:val="lowerLetter"/>
      <w:lvlText w:val="%2."/>
      <w:lvlJc w:val="left"/>
      <w:pPr>
        <w:ind w:left="1490" w:hanging="360"/>
      </w:pPr>
    </w:lvl>
    <w:lvl w:ilvl="2" w:tplc="04150011">
      <w:start w:val="1"/>
      <w:numFmt w:val="decimal"/>
      <w:lvlText w:val="%3)"/>
      <w:lvlJc w:val="left"/>
      <w:pPr>
        <w:ind w:left="502" w:hanging="36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6" w15:restartNumberingAfterBreak="0">
    <w:nsid w:val="11355105"/>
    <w:multiLevelType w:val="hybridMultilevel"/>
    <w:tmpl w:val="6D84FAE4"/>
    <w:lvl w:ilvl="0" w:tplc="AB72B024">
      <w:start w:val="1"/>
      <w:numFmt w:val="decimal"/>
      <w:lvlText w:val="%1."/>
      <w:lvlJc w:val="left"/>
      <w:pPr>
        <w:ind w:left="360" w:hanging="360"/>
      </w:pPr>
      <w:rPr>
        <w:rFonts w:ascii="Arial" w:eastAsia="Times New Roman" w:hAnsi="Arial" w:cs="Aria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E54283"/>
    <w:multiLevelType w:val="hybridMultilevel"/>
    <w:tmpl w:val="A7B68C1C"/>
    <w:lvl w:ilvl="0" w:tplc="70305A64">
      <w:start w:val="4"/>
      <w:numFmt w:val="upperRoman"/>
      <w:lvlText w:val="%1."/>
      <w:lvlJc w:val="righ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F05CE7"/>
    <w:multiLevelType w:val="multilevel"/>
    <w:tmpl w:val="2370D108"/>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12DF1647"/>
    <w:multiLevelType w:val="hybridMultilevel"/>
    <w:tmpl w:val="C5C0F3E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6B55BCD"/>
    <w:multiLevelType w:val="hybridMultilevel"/>
    <w:tmpl w:val="E2F8CAFA"/>
    <w:lvl w:ilvl="0" w:tplc="9182B532">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6F9791A"/>
    <w:multiLevelType w:val="hybridMultilevel"/>
    <w:tmpl w:val="59D6D23C"/>
    <w:lvl w:ilvl="0" w:tplc="E998FEB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7B95BE3"/>
    <w:multiLevelType w:val="multilevel"/>
    <w:tmpl w:val="73D66290"/>
    <w:lvl w:ilvl="0">
      <w:start w:val="3"/>
      <w:numFmt w:val="decimal"/>
      <w:lvlText w:val="%1."/>
      <w:lvlJc w:val="left"/>
      <w:pPr>
        <w:ind w:left="360" w:hanging="360"/>
      </w:pPr>
      <w:rPr>
        <w:rFonts w:hint="default"/>
        <w:b/>
      </w:rPr>
    </w:lvl>
    <w:lvl w:ilvl="1">
      <w:start w:val="5"/>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185D4DB5"/>
    <w:multiLevelType w:val="hybridMultilevel"/>
    <w:tmpl w:val="D65889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A974569"/>
    <w:multiLevelType w:val="hybridMultilevel"/>
    <w:tmpl w:val="491E9BF4"/>
    <w:lvl w:ilvl="0" w:tplc="BFEAE3BE">
      <w:start w:val="1"/>
      <w:numFmt w:val="upperRoman"/>
      <w:lvlText w:val="%1."/>
      <w:lvlJc w:val="left"/>
      <w:pPr>
        <w:ind w:left="72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AF973A8"/>
    <w:multiLevelType w:val="multilevel"/>
    <w:tmpl w:val="8E885878"/>
    <w:lvl w:ilvl="0">
      <w:start w:val="3"/>
      <w:numFmt w:val="decimal"/>
      <w:lvlText w:val="%1."/>
      <w:lvlJc w:val="left"/>
      <w:pPr>
        <w:ind w:left="360" w:hanging="360"/>
      </w:pPr>
      <w:rPr>
        <w:rFonts w:hint="default"/>
        <w:b/>
        <w:bCs/>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D4E60D0"/>
    <w:multiLevelType w:val="hybridMultilevel"/>
    <w:tmpl w:val="C3622B1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107FEA"/>
    <w:multiLevelType w:val="hybridMultilevel"/>
    <w:tmpl w:val="D65889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E5C5EBB"/>
    <w:multiLevelType w:val="multilevel"/>
    <w:tmpl w:val="DFB0E6BA"/>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24323F19"/>
    <w:multiLevelType w:val="hybridMultilevel"/>
    <w:tmpl w:val="79E60600"/>
    <w:lvl w:ilvl="0" w:tplc="3EACAE1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8F16364"/>
    <w:multiLevelType w:val="hybridMultilevel"/>
    <w:tmpl w:val="C4A0C078"/>
    <w:lvl w:ilvl="0" w:tplc="8C065D9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91D01A2"/>
    <w:multiLevelType w:val="hybridMultilevel"/>
    <w:tmpl w:val="4A7274C2"/>
    <w:lvl w:ilvl="0" w:tplc="726AACE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CEB78DC"/>
    <w:multiLevelType w:val="multilevel"/>
    <w:tmpl w:val="C310EB5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2D025DE5"/>
    <w:multiLevelType w:val="hybridMultilevel"/>
    <w:tmpl w:val="CEA07E16"/>
    <w:lvl w:ilvl="0" w:tplc="04150017">
      <w:start w:val="1"/>
      <w:numFmt w:val="lowerLetter"/>
      <w:lvlText w:val="%1)"/>
      <w:lvlJc w:val="left"/>
      <w:pPr>
        <w:tabs>
          <w:tab w:val="num" w:pos="-77"/>
        </w:tabs>
        <w:ind w:left="643" w:hanging="360"/>
      </w:pPr>
      <w:rPr>
        <w:rFonts w:hint="default"/>
        <w:b w:val="0"/>
      </w:rPr>
    </w:lvl>
    <w:lvl w:ilvl="1" w:tplc="04150019" w:tentative="1">
      <w:start w:val="1"/>
      <w:numFmt w:val="lowerLetter"/>
      <w:lvlText w:val="%2."/>
      <w:lvlJc w:val="left"/>
      <w:pPr>
        <w:tabs>
          <w:tab w:val="num" w:pos="1663"/>
        </w:tabs>
        <w:ind w:left="1663" w:hanging="360"/>
      </w:pPr>
      <w:rPr>
        <w:rFonts w:cs="Times New Roman"/>
      </w:rPr>
    </w:lvl>
    <w:lvl w:ilvl="2" w:tplc="0415001B" w:tentative="1">
      <w:start w:val="1"/>
      <w:numFmt w:val="lowerRoman"/>
      <w:lvlText w:val="%3."/>
      <w:lvlJc w:val="right"/>
      <w:pPr>
        <w:tabs>
          <w:tab w:val="num" w:pos="2383"/>
        </w:tabs>
        <w:ind w:left="2383" w:hanging="180"/>
      </w:pPr>
      <w:rPr>
        <w:rFonts w:cs="Times New Roman"/>
      </w:rPr>
    </w:lvl>
    <w:lvl w:ilvl="3" w:tplc="0415000F" w:tentative="1">
      <w:start w:val="1"/>
      <w:numFmt w:val="decimal"/>
      <w:lvlText w:val="%4."/>
      <w:lvlJc w:val="left"/>
      <w:pPr>
        <w:tabs>
          <w:tab w:val="num" w:pos="3103"/>
        </w:tabs>
        <w:ind w:left="3103" w:hanging="360"/>
      </w:pPr>
      <w:rPr>
        <w:rFonts w:cs="Times New Roman"/>
      </w:rPr>
    </w:lvl>
    <w:lvl w:ilvl="4" w:tplc="04150019" w:tentative="1">
      <w:start w:val="1"/>
      <w:numFmt w:val="lowerLetter"/>
      <w:lvlText w:val="%5."/>
      <w:lvlJc w:val="left"/>
      <w:pPr>
        <w:tabs>
          <w:tab w:val="num" w:pos="3823"/>
        </w:tabs>
        <w:ind w:left="3823" w:hanging="360"/>
      </w:pPr>
      <w:rPr>
        <w:rFonts w:cs="Times New Roman"/>
      </w:rPr>
    </w:lvl>
    <w:lvl w:ilvl="5" w:tplc="0415001B" w:tentative="1">
      <w:start w:val="1"/>
      <w:numFmt w:val="lowerRoman"/>
      <w:lvlText w:val="%6."/>
      <w:lvlJc w:val="right"/>
      <w:pPr>
        <w:tabs>
          <w:tab w:val="num" w:pos="4543"/>
        </w:tabs>
        <w:ind w:left="4543" w:hanging="180"/>
      </w:pPr>
      <w:rPr>
        <w:rFonts w:cs="Times New Roman"/>
      </w:rPr>
    </w:lvl>
    <w:lvl w:ilvl="6" w:tplc="0415000F" w:tentative="1">
      <w:start w:val="1"/>
      <w:numFmt w:val="decimal"/>
      <w:lvlText w:val="%7."/>
      <w:lvlJc w:val="left"/>
      <w:pPr>
        <w:tabs>
          <w:tab w:val="num" w:pos="5263"/>
        </w:tabs>
        <w:ind w:left="5263" w:hanging="360"/>
      </w:pPr>
      <w:rPr>
        <w:rFonts w:cs="Times New Roman"/>
      </w:rPr>
    </w:lvl>
    <w:lvl w:ilvl="7" w:tplc="04150019" w:tentative="1">
      <w:start w:val="1"/>
      <w:numFmt w:val="lowerLetter"/>
      <w:lvlText w:val="%8."/>
      <w:lvlJc w:val="left"/>
      <w:pPr>
        <w:tabs>
          <w:tab w:val="num" w:pos="5983"/>
        </w:tabs>
        <w:ind w:left="5983" w:hanging="360"/>
      </w:pPr>
      <w:rPr>
        <w:rFonts w:cs="Times New Roman"/>
      </w:rPr>
    </w:lvl>
    <w:lvl w:ilvl="8" w:tplc="0415001B" w:tentative="1">
      <w:start w:val="1"/>
      <w:numFmt w:val="lowerRoman"/>
      <w:lvlText w:val="%9."/>
      <w:lvlJc w:val="right"/>
      <w:pPr>
        <w:tabs>
          <w:tab w:val="num" w:pos="6703"/>
        </w:tabs>
        <w:ind w:left="6703" w:hanging="180"/>
      </w:pPr>
      <w:rPr>
        <w:rFonts w:cs="Times New Roman"/>
      </w:rPr>
    </w:lvl>
  </w:abstractNum>
  <w:abstractNum w:abstractNumId="24" w15:restartNumberingAfterBreak="0">
    <w:nsid w:val="324A0F3D"/>
    <w:multiLevelType w:val="multilevel"/>
    <w:tmpl w:val="2C8C859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5" w15:restartNumberingAfterBreak="0">
    <w:nsid w:val="325828BB"/>
    <w:multiLevelType w:val="hybridMultilevel"/>
    <w:tmpl w:val="2E1657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2F4020D"/>
    <w:multiLevelType w:val="hybridMultilevel"/>
    <w:tmpl w:val="0088D770"/>
    <w:lvl w:ilvl="0" w:tplc="9C307244">
      <w:start w:val="1"/>
      <w:numFmt w:val="decimal"/>
      <w:lvlText w:val="%1."/>
      <w:lvlJc w:val="left"/>
      <w:pPr>
        <w:tabs>
          <w:tab w:val="num" w:pos="360"/>
        </w:tabs>
        <w:ind w:left="360" w:hanging="360"/>
      </w:pPr>
      <w:rPr>
        <w:rFonts w:ascii="Arial" w:hAnsi="Arial" w:cs="Arial" w:hint="default"/>
        <w:b/>
        <w:i w:val="0"/>
        <w:sz w:val="20"/>
        <w:szCs w:val="2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334E7F12"/>
    <w:multiLevelType w:val="multilevel"/>
    <w:tmpl w:val="152EFF2C"/>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4A728E3"/>
    <w:multiLevelType w:val="multilevel"/>
    <w:tmpl w:val="9C7CDA7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37102017"/>
    <w:multiLevelType w:val="hybridMultilevel"/>
    <w:tmpl w:val="96941340"/>
    <w:lvl w:ilvl="0" w:tplc="0658D3B2">
      <w:start w:val="1"/>
      <w:numFmt w:val="decimal"/>
      <w:lvlText w:val="%1."/>
      <w:lvlJc w:val="left"/>
      <w:pPr>
        <w:ind w:left="360" w:hanging="360"/>
      </w:pPr>
      <w:rPr>
        <w:rFonts w:asciiTheme="minorHAnsi" w:eastAsia="Times New Roman" w:hAnsiTheme="minorHAnsi" w:cstheme="minorHAnsi" w:hint="default"/>
      </w:rPr>
    </w:lvl>
    <w:lvl w:ilvl="1" w:tplc="04150019">
      <w:start w:val="1"/>
      <w:numFmt w:val="lowerLetter"/>
      <w:lvlText w:val="%2."/>
      <w:lvlJc w:val="left"/>
      <w:pPr>
        <w:ind w:left="1080" w:hanging="360"/>
      </w:pPr>
    </w:lvl>
    <w:lvl w:ilvl="2" w:tplc="00007126">
      <w:start w:val="4"/>
      <w:numFmt w:val="bullet"/>
      <w:lvlText w:val=""/>
      <w:lvlJc w:val="left"/>
      <w:pPr>
        <w:ind w:left="1980" w:hanging="360"/>
      </w:pPr>
      <w:rPr>
        <w:rFonts w:ascii="Symbol" w:eastAsia="Times New Roman" w:hAnsi="Symbol" w:cstheme="minorHAnsi" w:hint="default"/>
      </w:r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37F865DF"/>
    <w:multiLevelType w:val="hybridMultilevel"/>
    <w:tmpl w:val="96CA49F0"/>
    <w:lvl w:ilvl="0" w:tplc="04150017">
      <w:start w:val="1"/>
      <w:numFmt w:val="lowerLetter"/>
      <w:lvlText w:val="%1)"/>
      <w:lvlJc w:val="left"/>
      <w:pPr>
        <w:ind w:left="1920" w:hanging="360"/>
      </w:pPr>
      <w:rPr>
        <w:rFonts w:hint="default"/>
        <w:b w:val="0"/>
      </w:rPr>
    </w:lvl>
    <w:lvl w:ilvl="1" w:tplc="04150019" w:tentative="1">
      <w:start w:val="1"/>
      <w:numFmt w:val="lowerLetter"/>
      <w:lvlText w:val="%2."/>
      <w:lvlJc w:val="left"/>
      <w:pPr>
        <w:ind w:left="3426" w:hanging="360"/>
      </w:pPr>
    </w:lvl>
    <w:lvl w:ilvl="2" w:tplc="0415001B" w:tentative="1">
      <w:start w:val="1"/>
      <w:numFmt w:val="lowerRoman"/>
      <w:lvlText w:val="%3."/>
      <w:lvlJc w:val="right"/>
      <w:pPr>
        <w:ind w:left="4146" w:hanging="180"/>
      </w:pPr>
    </w:lvl>
    <w:lvl w:ilvl="3" w:tplc="0415000F" w:tentative="1">
      <w:start w:val="1"/>
      <w:numFmt w:val="decimal"/>
      <w:lvlText w:val="%4."/>
      <w:lvlJc w:val="left"/>
      <w:pPr>
        <w:ind w:left="4866" w:hanging="360"/>
      </w:pPr>
    </w:lvl>
    <w:lvl w:ilvl="4" w:tplc="04150019" w:tentative="1">
      <w:start w:val="1"/>
      <w:numFmt w:val="lowerLetter"/>
      <w:lvlText w:val="%5."/>
      <w:lvlJc w:val="left"/>
      <w:pPr>
        <w:ind w:left="5586" w:hanging="360"/>
      </w:pPr>
    </w:lvl>
    <w:lvl w:ilvl="5" w:tplc="0415001B" w:tentative="1">
      <w:start w:val="1"/>
      <w:numFmt w:val="lowerRoman"/>
      <w:lvlText w:val="%6."/>
      <w:lvlJc w:val="right"/>
      <w:pPr>
        <w:ind w:left="6306" w:hanging="180"/>
      </w:pPr>
    </w:lvl>
    <w:lvl w:ilvl="6" w:tplc="0415000F" w:tentative="1">
      <w:start w:val="1"/>
      <w:numFmt w:val="decimal"/>
      <w:lvlText w:val="%7."/>
      <w:lvlJc w:val="left"/>
      <w:pPr>
        <w:ind w:left="7026" w:hanging="360"/>
      </w:pPr>
    </w:lvl>
    <w:lvl w:ilvl="7" w:tplc="04150019" w:tentative="1">
      <w:start w:val="1"/>
      <w:numFmt w:val="lowerLetter"/>
      <w:lvlText w:val="%8."/>
      <w:lvlJc w:val="left"/>
      <w:pPr>
        <w:ind w:left="7746" w:hanging="360"/>
      </w:pPr>
    </w:lvl>
    <w:lvl w:ilvl="8" w:tplc="0415001B" w:tentative="1">
      <w:start w:val="1"/>
      <w:numFmt w:val="lowerRoman"/>
      <w:lvlText w:val="%9."/>
      <w:lvlJc w:val="right"/>
      <w:pPr>
        <w:ind w:left="8466" w:hanging="180"/>
      </w:pPr>
    </w:lvl>
  </w:abstractNum>
  <w:abstractNum w:abstractNumId="31" w15:restartNumberingAfterBreak="0">
    <w:nsid w:val="38E911F3"/>
    <w:multiLevelType w:val="multilevel"/>
    <w:tmpl w:val="CC1E3BB8"/>
    <w:lvl w:ilvl="0">
      <w:start w:val="3"/>
      <w:numFmt w:val="decimal"/>
      <w:lvlText w:val="%1."/>
      <w:lvlJc w:val="left"/>
      <w:pPr>
        <w:ind w:left="390" w:hanging="390"/>
      </w:pPr>
      <w:rPr>
        <w:rFonts w:hint="default"/>
        <w:b w:val="0"/>
        <w:bCs/>
      </w:rPr>
    </w:lvl>
    <w:lvl w:ilvl="1">
      <w:start w:val="1"/>
      <w:numFmt w:val="decimal"/>
      <w:lvlText w:val="%1.%2."/>
      <w:lvlJc w:val="left"/>
      <w:pPr>
        <w:ind w:left="72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3A7C632A"/>
    <w:multiLevelType w:val="multilevel"/>
    <w:tmpl w:val="F246126A"/>
    <w:lvl w:ilvl="0">
      <w:start w:val="2"/>
      <w:numFmt w:val="upperRoman"/>
      <w:lvlText w:val="%1."/>
      <w:lvlJc w:val="righ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3C530A2B"/>
    <w:multiLevelType w:val="hybridMultilevel"/>
    <w:tmpl w:val="89365ADA"/>
    <w:lvl w:ilvl="0" w:tplc="1F5456B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3D297EE2"/>
    <w:multiLevelType w:val="hybridMultilevel"/>
    <w:tmpl w:val="EFF4EF64"/>
    <w:lvl w:ilvl="0" w:tplc="12C6761C">
      <w:start w:val="1"/>
      <w:numFmt w:val="lowerLetter"/>
      <w:lvlText w:val="%1)"/>
      <w:lvlJc w:val="left"/>
      <w:pPr>
        <w:ind w:left="720" w:hanging="360"/>
      </w:pPr>
      <w:rPr>
        <w:rFonts w:ascii="Times New Roman" w:hAnsi="Times New Roman" w:cs="Times New Roman"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F206A4D"/>
    <w:multiLevelType w:val="hybridMultilevel"/>
    <w:tmpl w:val="2E1657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51C1247"/>
    <w:multiLevelType w:val="hybridMultilevel"/>
    <w:tmpl w:val="CA1AC8BC"/>
    <w:lvl w:ilvl="0" w:tplc="D83AD73E">
      <w:start w:val="2"/>
      <w:numFmt w:val="decimal"/>
      <w:lvlText w:val="%1."/>
      <w:lvlJc w:val="left"/>
      <w:pPr>
        <w:ind w:left="360" w:hanging="360"/>
      </w:pPr>
      <w:rPr>
        <w:rFonts w:ascii="Arial" w:eastAsia="Times New Roman" w:hAnsi="Arial" w:cs="Aria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5FF77E5"/>
    <w:multiLevelType w:val="hybridMultilevel"/>
    <w:tmpl w:val="D6480860"/>
    <w:lvl w:ilvl="0" w:tplc="8AE4E432">
      <w:start w:val="1"/>
      <w:numFmt w:val="decimal"/>
      <w:lvlText w:val="%1."/>
      <w:lvlJc w:val="left"/>
      <w:pPr>
        <w:ind w:left="360" w:hanging="360"/>
      </w:pPr>
      <w:rPr>
        <w:rFonts w:hint="default"/>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8" w15:restartNumberingAfterBreak="0">
    <w:nsid w:val="48A05D9C"/>
    <w:multiLevelType w:val="hybridMultilevel"/>
    <w:tmpl w:val="CF405C66"/>
    <w:lvl w:ilvl="0" w:tplc="09241902">
      <w:start w:val="3"/>
      <w:numFmt w:val="upperRoman"/>
      <w:lvlText w:val="%1."/>
      <w:lvlJc w:val="right"/>
      <w:pPr>
        <w:ind w:left="360" w:hanging="360"/>
      </w:pPr>
      <w:rPr>
        <w:rFonts w:hint="default"/>
      </w:rPr>
    </w:lvl>
    <w:lvl w:ilvl="1" w:tplc="3A52C42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8D00E97"/>
    <w:multiLevelType w:val="hybridMultilevel"/>
    <w:tmpl w:val="BB342F68"/>
    <w:lvl w:ilvl="0" w:tplc="ADEA629E">
      <w:start w:val="1"/>
      <w:numFmt w:val="decimal"/>
      <w:lvlText w:val="%1)"/>
      <w:lvlJc w:val="left"/>
      <w:pPr>
        <w:ind w:left="360" w:hanging="360"/>
      </w:pPr>
      <w:rPr>
        <w:rFonts w:hint="default"/>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49144EAC"/>
    <w:multiLevelType w:val="hybridMultilevel"/>
    <w:tmpl w:val="5C6E8246"/>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9754F1F"/>
    <w:multiLevelType w:val="multilevel"/>
    <w:tmpl w:val="8E3AB41E"/>
    <w:lvl w:ilvl="0">
      <w:start w:val="1"/>
      <w:numFmt w:val="decimal"/>
      <w:pStyle w:val="2poziomELO"/>
      <w:lvlText w:val="%1."/>
      <w:lvlJc w:val="left"/>
      <w:pPr>
        <w:tabs>
          <w:tab w:val="num" w:pos="360"/>
        </w:tabs>
        <w:ind w:left="360" w:hanging="360"/>
      </w:pPr>
      <w:rPr>
        <w:rFonts w:hint="default"/>
      </w:rPr>
    </w:lvl>
    <w:lvl w:ilvl="1">
      <w:start w:val="1"/>
      <w:numFmt w:val="decimal"/>
      <w:pStyle w:val="3poziomELO"/>
      <w:lvlText w:val="%1.%2."/>
      <w:lvlJc w:val="left"/>
      <w:pPr>
        <w:tabs>
          <w:tab w:val="num" w:pos="1142"/>
        </w:tabs>
        <w:ind w:left="1142" w:hanging="432"/>
      </w:pPr>
      <w:rPr>
        <w:rFonts w:hint="default"/>
        <w:b w:val="0"/>
      </w:rPr>
    </w:lvl>
    <w:lvl w:ilvl="2">
      <w:start w:val="1"/>
      <w:numFmt w:val="decimal"/>
      <w:lvlText w:val="%1.%2.%3."/>
      <w:lvlJc w:val="left"/>
      <w:pPr>
        <w:tabs>
          <w:tab w:val="num" w:pos="1440"/>
        </w:tabs>
        <w:ind w:left="1224" w:hanging="504"/>
      </w:pPr>
      <w:rPr>
        <w:rFonts w:hint="default"/>
        <w:b w:val="0"/>
      </w:rPr>
    </w:lvl>
    <w:lvl w:ilvl="3">
      <w:start w:val="1"/>
      <w:numFmt w:val="lowerLetter"/>
      <w:lvlText w:val="%4)"/>
      <w:lvlJc w:val="left"/>
      <w:pPr>
        <w:tabs>
          <w:tab w:val="num" w:pos="216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15:restartNumberingAfterBreak="0">
    <w:nsid w:val="4AEB510D"/>
    <w:multiLevelType w:val="hybridMultilevel"/>
    <w:tmpl w:val="6BE809C2"/>
    <w:lvl w:ilvl="0" w:tplc="1F5456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3" w15:restartNumberingAfterBreak="0">
    <w:nsid w:val="4BB945AE"/>
    <w:multiLevelType w:val="hybridMultilevel"/>
    <w:tmpl w:val="22CC5D00"/>
    <w:lvl w:ilvl="0" w:tplc="54A82FE4">
      <w:start w:val="1"/>
      <w:numFmt w:val="decimal"/>
      <w:lvlText w:val="%1."/>
      <w:lvlJc w:val="left"/>
      <w:pPr>
        <w:tabs>
          <w:tab w:val="num" w:pos="720"/>
        </w:tabs>
        <w:ind w:left="720" w:hanging="360"/>
      </w:pPr>
      <w:rPr>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4D1F694C"/>
    <w:multiLevelType w:val="multilevel"/>
    <w:tmpl w:val="CB62E9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4D6B468A"/>
    <w:multiLevelType w:val="hybridMultilevel"/>
    <w:tmpl w:val="B46E57D8"/>
    <w:lvl w:ilvl="0" w:tplc="04150011">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4FF40D5D"/>
    <w:multiLevelType w:val="hybridMultilevel"/>
    <w:tmpl w:val="B596D21E"/>
    <w:lvl w:ilvl="0" w:tplc="5B52E456">
      <w:start w:val="1"/>
      <w:numFmt w:val="lowerLetter"/>
      <w:lvlText w:val="%1)"/>
      <w:lvlJc w:val="left"/>
      <w:pPr>
        <w:ind w:left="360" w:hanging="360"/>
      </w:pPr>
      <w:rPr>
        <w:rFonts w:hint="default"/>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508A0BFB"/>
    <w:multiLevelType w:val="multilevel"/>
    <w:tmpl w:val="E496EA32"/>
    <w:lvl w:ilvl="0">
      <w:start w:val="1"/>
      <w:numFmt w:val="decimal"/>
      <w:lvlText w:val="%1."/>
      <w:lvlJc w:val="left"/>
      <w:pPr>
        <w:ind w:left="360" w:hanging="360"/>
      </w:pPr>
      <w:rPr>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1A6045F"/>
    <w:multiLevelType w:val="hybridMultilevel"/>
    <w:tmpl w:val="DD8CCEEA"/>
    <w:lvl w:ilvl="0" w:tplc="8766F394">
      <w:start w:val="1"/>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9" w15:restartNumberingAfterBreak="0">
    <w:nsid w:val="56BF21EE"/>
    <w:multiLevelType w:val="hybridMultilevel"/>
    <w:tmpl w:val="266E9560"/>
    <w:lvl w:ilvl="0" w:tplc="FFEA7238">
      <w:start w:val="1"/>
      <w:numFmt w:val="decimal"/>
      <w:lvlText w:val="%1."/>
      <w:lvlJc w:val="left"/>
      <w:pPr>
        <w:ind w:left="644" w:hanging="360"/>
      </w:pPr>
      <w:rPr>
        <w:rFonts w:hint="default"/>
        <w:b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0" w15:restartNumberingAfterBreak="0">
    <w:nsid w:val="580C044C"/>
    <w:multiLevelType w:val="hybridMultilevel"/>
    <w:tmpl w:val="272C2D7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58BF63C3"/>
    <w:multiLevelType w:val="hybridMultilevel"/>
    <w:tmpl w:val="D34240BC"/>
    <w:lvl w:ilvl="0" w:tplc="E0A47C16">
      <w:start w:val="1"/>
      <w:numFmt w:val="decimal"/>
      <w:lvlText w:val="%1."/>
      <w:lvlJc w:val="left"/>
      <w:pPr>
        <w:tabs>
          <w:tab w:val="num" w:pos="720"/>
        </w:tabs>
        <w:ind w:left="720" w:hanging="360"/>
      </w:pPr>
      <w:rPr>
        <w:rFonts w:asciiTheme="majorHAnsi" w:eastAsia="Calibri" w:hAnsiTheme="majorHAnsi" w:cs="Times New Roman"/>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17A20858">
      <w:start w:val="1"/>
      <w:numFmt w:val="decimal"/>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8E0632B"/>
    <w:multiLevelType w:val="multilevel"/>
    <w:tmpl w:val="0D2E0476"/>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53" w15:restartNumberingAfterBreak="0">
    <w:nsid w:val="5CBC62E2"/>
    <w:multiLevelType w:val="multilevel"/>
    <w:tmpl w:val="D480B8BE"/>
    <w:lvl w:ilvl="0">
      <w:start w:val="1"/>
      <w:numFmt w:val="decimal"/>
      <w:lvlText w:val="%1."/>
      <w:lvlJc w:val="left"/>
      <w:pPr>
        <w:ind w:left="360" w:hanging="360"/>
      </w:pPr>
      <w:rPr>
        <w:rFonts w:hint="default"/>
        <w:b/>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680" w:hanging="1800"/>
      </w:pPr>
      <w:rPr>
        <w:rFonts w:hint="default"/>
      </w:rPr>
    </w:lvl>
  </w:abstractNum>
  <w:abstractNum w:abstractNumId="54" w15:restartNumberingAfterBreak="0">
    <w:nsid w:val="5F981682"/>
    <w:multiLevelType w:val="hybridMultilevel"/>
    <w:tmpl w:val="3F368B6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0393571"/>
    <w:multiLevelType w:val="hybridMultilevel"/>
    <w:tmpl w:val="C14873C2"/>
    <w:lvl w:ilvl="0" w:tplc="0B2E3A5A">
      <w:start w:val="1"/>
      <w:numFmt w:val="decimal"/>
      <w:lvlText w:val="%1."/>
      <w:lvlJc w:val="left"/>
      <w:pPr>
        <w:ind w:left="360" w:hanging="360"/>
      </w:pPr>
      <w:rPr>
        <w:rFonts w:hint="default"/>
        <w:b/>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62261843"/>
    <w:multiLevelType w:val="multilevel"/>
    <w:tmpl w:val="8F14733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15:restartNumberingAfterBreak="0">
    <w:nsid w:val="63E0568F"/>
    <w:multiLevelType w:val="multilevel"/>
    <w:tmpl w:val="65DC29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6134FB"/>
    <w:multiLevelType w:val="multilevel"/>
    <w:tmpl w:val="92321B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7D470D2"/>
    <w:multiLevelType w:val="multilevel"/>
    <w:tmpl w:val="824E5992"/>
    <w:lvl w:ilvl="0">
      <w:start w:val="1"/>
      <w:numFmt w:val="decimal"/>
      <w:lvlText w:val="%1."/>
      <w:lvlJc w:val="left"/>
      <w:pPr>
        <w:ind w:left="36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6A1C76B8"/>
    <w:multiLevelType w:val="hybridMultilevel"/>
    <w:tmpl w:val="6FF0CA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71C43E7E"/>
    <w:multiLevelType w:val="multilevel"/>
    <w:tmpl w:val="580AF75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400" w:hanging="108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62" w15:restartNumberingAfterBreak="0">
    <w:nsid w:val="7354245A"/>
    <w:multiLevelType w:val="multilevel"/>
    <w:tmpl w:val="BDCCC4D2"/>
    <w:lvl w:ilvl="0">
      <w:start w:val="1"/>
      <w:numFmt w:val="decimal"/>
      <w:lvlText w:val="%1."/>
      <w:lvlJc w:val="left"/>
      <w:pPr>
        <w:ind w:left="360" w:hanging="360"/>
      </w:pPr>
      <w:rPr>
        <w:rFonts w:hint="default"/>
        <w:b w:val="0"/>
      </w:rPr>
    </w:lvl>
    <w:lvl w:ilvl="1">
      <w:start w:val="1"/>
      <w:numFmt w:val="lowerLetter"/>
      <w:lvlText w:val="%2)"/>
      <w:lvlJc w:val="left"/>
      <w:pPr>
        <w:ind w:left="360" w:hanging="360"/>
      </w:p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3" w15:restartNumberingAfterBreak="0">
    <w:nsid w:val="7394374F"/>
    <w:multiLevelType w:val="hybridMultilevel"/>
    <w:tmpl w:val="4F0C02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741067CC"/>
    <w:multiLevelType w:val="hybridMultilevel"/>
    <w:tmpl w:val="A42E27CC"/>
    <w:lvl w:ilvl="0" w:tplc="663ECFEA">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78120FFA"/>
    <w:multiLevelType w:val="hybridMultilevel"/>
    <w:tmpl w:val="597C79DA"/>
    <w:lvl w:ilvl="0" w:tplc="8C806B74">
      <w:start w:val="1"/>
      <w:numFmt w:val="decimal"/>
      <w:lvlText w:val="2.%1"/>
      <w:lvlJc w:val="left"/>
      <w:pPr>
        <w:ind w:left="778" w:hanging="360"/>
      </w:pPr>
      <w:rPr>
        <w:rFonts w:hint="default"/>
      </w:rPr>
    </w:lvl>
    <w:lvl w:ilvl="1" w:tplc="04150019" w:tentative="1">
      <w:start w:val="1"/>
      <w:numFmt w:val="lowerLetter"/>
      <w:lvlText w:val="%2."/>
      <w:lvlJc w:val="left"/>
      <w:pPr>
        <w:ind w:left="1498" w:hanging="360"/>
      </w:pPr>
    </w:lvl>
    <w:lvl w:ilvl="2" w:tplc="0415001B" w:tentative="1">
      <w:start w:val="1"/>
      <w:numFmt w:val="lowerRoman"/>
      <w:lvlText w:val="%3."/>
      <w:lvlJc w:val="right"/>
      <w:pPr>
        <w:ind w:left="2218" w:hanging="180"/>
      </w:pPr>
    </w:lvl>
    <w:lvl w:ilvl="3" w:tplc="0415000F" w:tentative="1">
      <w:start w:val="1"/>
      <w:numFmt w:val="decimal"/>
      <w:lvlText w:val="%4."/>
      <w:lvlJc w:val="left"/>
      <w:pPr>
        <w:ind w:left="2938" w:hanging="360"/>
      </w:pPr>
    </w:lvl>
    <w:lvl w:ilvl="4" w:tplc="04150019" w:tentative="1">
      <w:start w:val="1"/>
      <w:numFmt w:val="lowerLetter"/>
      <w:lvlText w:val="%5."/>
      <w:lvlJc w:val="left"/>
      <w:pPr>
        <w:ind w:left="3658" w:hanging="360"/>
      </w:pPr>
    </w:lvl>
    <w:lvl w:ilvl="5" w:tplc="0415001B" w:tentative="1">
      <w:start w:val="1"/>
      <w:numFmt w:val="lowerRoman"/>
      <w:lvlText w:val="%6."/>
      <w:lvlJc w:val="right"/>
      <w:pPr>
        <w:ind w:left="4378" w:hanging="180"/>
      </w:pPr>
    </w:lvl>
    <w:lvl w:ilvl="6" w:tplc="0415000F" w:tentative="1">
      <w:start w:val="1"/>
      <w:numFmt w:val="decimal"/>
      <w:lvlText w:val="%7."/>
      <w:lvlJc w:val="left"/>
      <w:pPr>
        <w:ind w:left="5098" w:hanging="360"/>
      </w:pPr>
    </w:lvl>
    <w:lvl w:ilvl="7" w:tplc="04150019" w:tentative="1">
      <w:start w:val="1"/>
      <w:numFmt w:val="lowerLetter"/>
      <w:lvlText w:val="%8."/>
      <w:lvlJc w:val="left"/>
      <w:pPr>
        <w:ind w:left="5818" w:hanging="360"/>
      </w:pPr>
    </w:lvl>
    <w:lvl w:ilvl="8" w:tplc="0415001B" w:tentative="1">
      <w:start w:val="1"/>
      <w:numFmt w:val="lowerRoman"/>
      <w:lvlText w:val="%9."/>
      <w:lvlJc w:val="right"/>
      <w:pPr>
        <w:ind w:left="6538" w:hanging="180"/>
      </w:pPr>
    </w:lvl>
  </w:abstractNum>
  <w:abstractNum w:abstractNumId="66" w15:restartNumberingAfterBreak="0">
    <w:nsid w:val="7AEA430B"/>
    <w:multiLevelType w:val="hybridMultilevel"/>
    <w:tmpl w:val="773E0360"/>
    <w:lvl w:ilvl="0" w:tplc="1F5456B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7" w15:restartNumberingAfterBreak="0">
    <w:nsid w:val="7AEC1153"/>
    <w:multiLevelType w:val="multilevel"/>
    <w:tmpl w:val="B40CE85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D230238"/>
    <w:multiLevelType w:val="hybridMultilevel"/>
    <w:tmpl w:val="2EB8CCCE"/>
    <w:lvl w:ilvl="0" w:tplc="97C49E9C">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7DC42C2D"/>
    <w:multiLevelType w:val="hybridMultilevel"/>
    <w:tmpl w:val="6FBE3F34"/>
    <w:lvl w:ilvl="0" w:tplc="1E10C320">
      <w:start w:val="1"/>
      <w:numFmt w:val="lowerLetter"/>
      <w:lvlText w:val="%1)"/>
      <w:lvlJc w:val="left"/>
      <w:pPr>
        <w:ind w:left="720" w:hanging="360"/>
      </w:pPr>
      <w:rPr>
        <w:rFonts w:hint="default"/>
        <w:b w:val="0"/>
        <w:bCs/>
        <w:sz w:val="22"/>
        <w:szCs w:val="22"/>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DCA0011"/>
    <w:multiLevelType w:val="multilevel"/>
    <w:tmpl w:val="5844981E"/>
    <w:lvl w:ilvl="0">
      <w:start w:val="2"/>
      <w:numFmt w:val="decimal"/>
      <w:lvlText w:val="%1."/>
      <w:lvlJc w:val="left"/>
      <w:pPr>
        <w:ind w:left="360" w:hanging="360"/>
      </w:pPr>
      <w:rPr>
        <w:rFonts w:hint="default"/>
      </w:rPr>
    </w:lvl>
    <w:lvl w:ilvl="1">
      <w:start w:val="1"/>
      <w:numFmt w:val="decimal"/>
      <w:lvlText w:val="%1.%2."/>
      <w:lvlJc w:val="left"/>
      <w:pPr>
        <w:ind w:left="643"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181578960">
    <w:abstractNumId w:val="41"/>
  </w:num>
  <w:num w:numId="2" w16cid:durableId="125052514">
    <w:abstractNumId w:val="43"/>
  </w:num>
  <w:num w:numId="3" w16cid:durableId="667556544">
    <w:abstractNumId w:val="47"/>
  </w:num>
  <w:num w:numId="4" w16cid:durableId="91904549">
    <w:abstractNumId w:val="59"/>
  </w:num>
  <w:num w:numId="5" w16cid:durableId="1664236270">
    <w:abstractNumId w:val="66"/>
  </w:num>
  <w:num w:numId="6" w16cid:durableId="2120830124">
    <w:abstractNumId w:val="24"/>
  </w:num>
  <w:num w:numId="7" w16cid:durableId="1212577193">
    <w:abstractNumId w:val="8"/>
  </w:num>
  <w:num w:numId="8" w16cid:durableId="1242837212">
    <w:abstractNumId w:val="62"/>
  </w:num>
  <w:num w:numId="9" w16cid:durableId="31272015">
    <w:abstractNumId w:val="30"/>
  </w:num>
  <w:num w:numId="10" w16cid:durableId="1524319528">
    <w:abstractNumId w:val="52"/>
  </w:num>
  <w:num w:numId="11" w16cid:durableId="2037736234">
    <w:abstractNumId w:val="14"/>
  </w:num>
  <w:num w:numId="12" w16cid:durableId="1947694695">
    <w:abstractNumId w:val="0"/>
  </w:num>
  <w:num w:numId="13" w16cid:durableId="1137455726">
    <w:abstractNumId w:val="2"/>
  </w:num>
  <w:num w:numId="14" w16cid:durableId="138422350">
    <w:abstractNumId w:val="33"/>
  </w:num>
  <w:num w:numId="15" w16cid:durableId="1663463716">
    <w:abstractNumId w:val="60"/>
  </w:num>
  <w:num w:numId="16" w16cid:durableId="1080713141">
    <w:abstractNumId w:val="34"/>
  </w:num>
  <w:num w:numId="17" w16cid:durableId="1247228427">
    <w:abstractNumId w:val="21"/>
  </w:num>
  <w:num w:numId="18" w16cid:durableId="1154105809">
    <w:abstractNumId w:val="56"/>
  </w:num>
  <w:num w:numId="19" w16cid:durableId="1052996012">
    <w:abstractNumId w:val="51"/>
  </w:num>
  <w:num w:numId="20" w16cid:durableId="1486700202">
    <w:abstractNumId w:val="65"/>
  </w:num>
  <w:num w:numId="21" w16cid:durableId="885331322">
    <w:abstractNumId w:val="53"/>
  </w:num>
  <w:num w:numId="22" w16cid:durableId="1911692063">
    <w:abstractNumId w:val="64"/>
  </w:num>
  <w:num w:numId="23" w16cid:durableId="339310987">
    <w:abstractNumId w:val="63"/>
  </w:num>
  <w:num w:numId="24" w16cid:durableId="1190265939">
    <w:abstractNumId w:val="27"/>
  </w:num>
  <w:num w:numId="25" w16cid:durableId="1523543450">
    <w:abstractNumId w:val="68"/>
  </w:num>
  <w:num w:numId="26" w16cid:durableId="1592204292">
    <w:abstractNumId w:val="49"/>
  </w:num>
  <w:num w:numId="27" w16cid:durableId="644772011">
    <w:abstractNumId w:val="37"/>
  </w:num>
  <w:num w:numId="28" w16cid:durableId="960915765">
    <w:abstractNumId w:val="18"/>
  </w:num>
  <w:num w:numId="29" w16cid:durableId="933900249">
    <w:abstractNumId w:val="61"/>
  </w:num>
  <w:num w:numId="30" w16cid:durableId="351227316">
    <w:abstractNumId w:val="55"/>
  </w:num>
  <w:num w:numId="31" w16cid:durableId="901720527">
    <w:abstractNumId w:val="3"/>
  </w:num>
  <w:num w:numId="32" w16cid:durableId="114177133">
    <w:abstractNumId w:val="31"/>
  </w:num>
  <w:num w:numId="33" w16cid:durableId="1463423679">
    <w:abstractNumId w:val="26"/>
  </w:num>
  <w:num w:numId="34" w16cid:durableId="308364134">
    <w:abstractNumId w:val="28"/>
  </w:num>
  <w:num w:numId="35" w16cid:durableId="1025252096">
    <w:abstractNumId w:val="70"/>
  </w:num>
  <w:num w:numId="36" w16cid:durableId="685790246">
    <w:abstractNumId w:val="15"/>
  </w:num>
  <w:num w:numId="37" w16cid:durableId="1235360367">
    <w:abstractNumId w:val="12"/>
  </w:num>
  <w:num w:numId="38" w16cid:durableId="1357733968">
    <w:abstractNumId w:val="58"/>
  </w:num>
  <w:num w:numId="39" w16cid:durableId="607354098">
    <w:abstractNumId w:val="42"/>
  </w:num>
  <w:num w:numId="40" w16cid:durableId="478811057">
    <w:abstractNumId w:val="20"/>
  </w:num>
  <w:num w:numId="41" w16cid:durableId="595018262">
    <w:abstractNumId w:val="11"/>
  </w:num>
  <w:num w:numId="42" w16cid:durableId="742533177">
    <w:abstractNumId w:val="10"/>
  </w:num>
  <w:num w:numId="43" w16cid:durableId="504246752">
    <w:abstractNumId w:val="69"/>
  </w:num>
  <w:num w:numId="44" w16cid:durableId="974602832">
    <w:abstractNumId w:val="1"/>
  </w:num>
  <w:num w:numId="45" w16cid:durableId="79374417">
    <w:abstractNumId w:val="6"/>
  </w:num>
  <w:num w:numId="46" w16cid:durableId="1148742444">
    <w:abstractNumId w:val="45"/>
  </w:num>
  <w:num w:numId="47" w16cid:durableId="493834200">
    <w:abstractNumId w:val="39"/>
  </w:num>
  <w:num w:numId="48" w16cid:durableId="1038624477">
    <w:abstractNumId w:val="19"/>
  </w:num>
  <w:num w:numId="49" w16cid:durableId="392971021">
    <w:abstractNumId w:val="44"/>
  </w:num>
  <w:num w:numId="50" w16cid:durableId="1557888271">
    <w:abstractNumId w:val="46"/>
  </w:num>
  <w:num w:numId="51" w16cid:durableId="220598007">
    <w:abstractNumId w:val="36"/>
  </w:num>
  <w:num w:numId="52" w16cid:durableId="1228611274">
    <w:abstractNumId w:val="22"/>
  </w:num>
  <w:num w:numId="53" w16cid:durableId="586693403">
    <w:abstractNumId w:val="29"/>
  </w:num>
  <w:num w:numId="54" w16cid:durableId="1580210246">
    <w:abstractNumId w:val="67"/>
  </w:num>
  <w:num w:numId="55" w16cid:durableId="1836922046">
    <w:abstractNumId w:val="48"/>
  </w:num>
  <w:num w:numId="56" w16cid:durableId="1560627517">
    <w:abstractNumId w:val="54"/>
  </w:num>
  <w:num w:numId="57" w16cid:durableId="618531671">
    <w:abstractNumId w:val="32"/>
  </w:num>
  <w:num w:numId="58" w16cid:durableId="2019000197">
    <w:abstractNumId w:val="23"/>
  </w:num>
  <w:num w:numId="59" w16cid:durableId="1562516129">
    <w:abstractNumId w:val="38"/>
  </w:num>
  <w:num w:numId="60" w16cid:durableId="2063285324">
    <w:abstractNumId w:val="57"/>
  </w:num>
  <w:num w:numId="61" w16cid:durableId="1094517730">
    <w:abstractNumId w:val="7"/>
  </w:num>
  <w:num w:numId="62" w16cid:durableId="26878510">
    <w:abstractNumId w:val="5"/>
  </w:num>
  <w:num w:numId="63" w16cid:durableId="1804617509">
    <w:abstractNumId w:val="16"/>
  </w:num>
  <w:num w:numId="64" w16cid:durableId="2000305965">
    <w:abstractNumId w:val="50"/>
  </w:num>
  <w:num w:numId="65" w16cid:durableId="1683849118">
    <w:abstractNumId w:val="40"/>
  </w:num>
  <w:num w:numId="66" w16cid:durableId="1864899569">
    <w:abstractNumId w:val="25"/>
  </w:num>
  <w:num w:numId="67" w16cid:durableId="612055674">
    <w:abstractNumId w:val="9"/>
  </w:num>
  <w:num w:numId="68" w16cid:durableId="73597685">
    <w:abstractNumId w:val="17"/>
  </w:num>
  <w:num w:numId="69" w16cid:durableId="1655798587">
    <w:abstractNumId w:val="35"/>
  </w:num>
  <w:num w:numId="70" w16cid:durableId="1342853607">
    <w:abstractNumId w:val="13"/>
  </w:num>
  <w:num w:numId="71" w16cid:durableId="8695349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0FF"/>
    <w:rsid w:val="00006C08"/>
    <w:rsid w:val="000276F0"/>
    <w:rsid w:val="000278DE"/>
    <w:rsid w:val="00081AD4"/>
    <w:rsid w:val="00085E48"/>
    <w:rsid w:val="000A1819"/>
    <w:rsid w:val="000B0091"/>
    <w:rsid w:val="000C609B"/>
    <w:rsid w:val="000E35C3"/>
    <w:rsid w:val="000F23AD"/>
    <w:rsid w:val="000F40FF"/>
    <w:rsid w:val="0010509A"/>
    <w:rsid w:val="00121A3B"/>
    <w:rsid w:val="00126799"/>
    <w:rsid w:val="00133F46"/>
    <w:rsid w:val="00137D83"/>
    <w:rsid w:val="00142511"/>
    <w:rsid w:val="00147CC7"/>
    <w:rsid w:val="0016248B"/>
    <w:rsid w:val="00171366"/>
    <w:rsid w:val="00175280"/>
    <w:rsid w:val="00176B81"/>
    <w:rsid w:val="00180156"/>
    <w:rsid w:val="001974CF"/>
    <w:rsid w:val="001A7F7B"/>
    <w:rsid w:val="001C6920"/>
    <w:rsid w:val="001D2446"/>
    <w:rsid w:val="0022516D"/>
    <w:rsid w:val="00236A18"/>
    <w:rsid w:val="002557B6"/>
    <w:rsid w:val="00256492"/>
    <w:rsid w:val="002579DD"/>
    <w:rsid w:val="00266138"/>
    <w:rsid w:val="0027121E"/>
    <w:rsid w:val="00275BFE"/>
    <w:rsid w:val="00287822"/>
    <w:rsid w:val="002878A2"/>
    <w:rsid w:val="00294776"/>
    <w:rsid w:val="002A148D"/>
    <w:rsid w:val="002B4654"/>
    <w:rsid w:val="002C2B36"/>
    <w:rsid w:val="002E01B8"/>
    <w:rsid w:val="002E2262"/>
    <w:rsid w:val="002E6542"/>
    <w:rsid w:val="002F193E"/>
    <w:rsid w:val="00307AE2"/>
    <w:rsid w:val="0031025C"/>
    <w:rsid w:val="00314283"/>
    <w:rsid w:val="00327E4B"/>
    <w:rsid w:val="00331988"/>
    <w:rsid w:val="0033628D"/>
    <w:rsid w:val="003461E5"/>
    <w:rsid w:val="00346F32"/>
    <w:rsid w:val="00351958"/>
    <w:rsid w:val="00355730"/>
    <w:rsid w:val="00360B50"/>
    <w:rsid w:val="003621B5"/>
    <w:rsid w:val="0036471C"/>
    <w:rsid w:val="00372F43"/>
    <w:rsid w:val="00376066"/>
    <w:rsid w:val="003810BA"/>
    <w:rsid w:val="003A0BAE"/>
    <w:rsid w:val="003A1A79"/>
    <w:rsid w:val="003B4F29"/>
    <w:rsid w:val="003C3C3F"/>
    <w:rsid w:val="003D2B8C"/>
    <w:rsid w:val="003D2E69"/>
    <w:rsid w:val="003D6509"/>
    <w:rsid w:val="003E2FCF"/>
    <w:rsid w:val="003E62A2"/>
    <w:rsid w:val="004147AC"/>
    <w:rsid w:val="00417B2D"/>
    <w:rsid w:val="004247B3"/>
    <w:rsid w:val="00434B6E"/>
    <w:rsid w:val="00442A60"/>
    <w:rsid w:val="00443209"/>
    <w:rsid w:val="004634F9"/>
    <w:rsid w:val="00467588"/>
    <w:rsid w:val="0046794D"/>
    <w:rsid w:val="00475542"/>
    <w:rsid w:val="004946DC"/>
    <w:rsid w:val="00496520"/>
    <w:rsid w:val="004A6B99"/>
    <w:rsid w:val="004C6A08"/>
    <w:rsid w:val="004D6482"/>
    <w:rsid w:val="004E1C7F"/>
    <w:rsid w:val="004F1C02"/>
    <w:rsid w:val="00512C95"/>
    <w:rsid w:val="005239A1"/>
    <w:rsid w:val="0052561F"/>
    <w:rsid w:val="00565D64"/>
    <w:rsid w:val="005744D9"/>
    <w:rsid w:val="00575CFD"/>
    <w:rsid w:val="0058476F"/>
    <w:rsid w:val="005A700D"/>
    <w:rsid w:val="005B5907"/>
    <w:rsid w:val="005C46BE"/>
    <w:rsid w:val="005D1760"/>
    <w:rsid w:val="005E15AB"/>
    <w:rsid w:val="00616D71"/>
    <w:rsid w:val="006178B3"/>
    <w:rsid w:val="00635881"/>
    <w:rsid w:val="006367FB"/>
    <w:rsid w:val="00636EE3"/>
    <w:rsid w:val="006771C6"/>
    <w:rsid w:val="00677981"/>
    <w:rsid w:val="00684983"/>
    <w:rsid w:val="00693C2A"/>
    <w:rsid w:val="006942E3"/>
    <w:rsid w:val="006A13D2"/>
    <w:rsid w:val="006C4825"/>
    <w:rsid w:val="006C51EE"/>
    <w:rsid w:val="006E3475"/>
    <w:rsid w:val="006F3413"/>
    <w:rsid w:val="007054D1"/>
    <w:rsid w:val="00705772"/>
    <w:rsid w:val="00714370"/>
    <w:rsid w:val="00725AB7"/>
    <w:rsid w:val="00727600"/>
    <w:rsid w:val="00731A56"/>
    <w:rsid w:val="0073493B"/>
    <w:rsid w:val="0076225A"/>
    <w:rsid w:val="007820FF"/>
    <w:rsid w:val="00784013"/>
    <w:rsid w:val="007958D2"/>
    <w:rsid w:val="007A4CD4"/>
    <w:rsid w:val="007D32D8"/>
    <w:rsid w:val="007F3939"/>
    <w:rsid w:val="007F69AC"/>
    <w:rsid w:val="00800A17"/>
    <w:rsid w:val="00803647"/>
    <w:rsid w:val="00821A23"/>
    <w:rsid w:val="008601FB"/>
    <w:rsid w:val="008703DD"/>
    <w:rsid w:val="00870F78"/>
    <w:rsid w:val="00890BEF"/>
    <w:rsid w:val="008B282A"/>
    <w:rsid w:val="008C2EB8"/>
    <w:rsid w:val="008C451C"/>
    <w:rsid w:val="008C7DB8"/>
    <w:rsid w:val="008D518C"/>
    <w:rsid w:val="008E39B4"/>
    <w:rsid w:val="008F376E"/>
    <w:rsid w:val="008F3887"/>
    <w:rsid w:val="008F737E"/>
    <w:rsid w:val="009061F4"/>
    <w:rsid w:val="009450D8"/>
    <w:rsid w:val="0095018C"/>
    <w:rsid w:val="0097192A"/>
    <w:rsid w:val="009727AB"/>
    <w:rsid w:val="009918E0"/>
    <w:rsid w:val="009A388E"/>
    <w:rsid w:val="009B111B"/>
    <w:rsid w:val="009C51FE"/>
    <w:rsid w:val="009E4A3E"/>
    <w:rsid w:val="009E52FA"/>
    <w:rsid w:val="009E7595"/>
    <w:rsid w:val="00A008A4"/>
    <w:rsid w:val="00A03CF7"/>
    <w:rsid w:val="00A07F66"/>
    <w:rsid w:val="00A1278B"/>
    <w:rsid w:val="00A243BA"/>
    <w:rsid w:val="00A42A8D"/>
    <w:rsid w:val="00A46898"/>
    <w:rsid w:val="00A51114"/>
    <w:rsid w:val="00A547AB"/>
    <w:rsid w:val="00A5553C"/>
    <w:rsid w:val="00A64D4D"/>
    <w:rsid w:val="00A90639"/>
    <w:rsid w:val="00A91515"/>
    <w:rsid w:val="00A91891"/>
    <w:rsid w:val="00AA305B"/>
    <w:rsid w:val="00AD6888"/>
    <w:rsid w:val="00AD6C77"/>
    <w:rsid w:val="00AE4FA0"/>
    <w:rsid w:val="00AF0958"/>
    <w:rsid w:val="00B003BB"/>
    <w:rsid w:val="00B040FB"/>
    <w:rsid w:val="00B311E9"/>
    <w:rsid w:val="00B35AAC"/>
    <w:rsid w:val="00B52776"/>
    <w:rsid w:val="00B62902"/>
    <w:rsid w:val="00B639E1"/>
    <w:rsid w:val="00B64FC7"/>
    <w:rsid w:val="00B76853"/>
    <w:rsid w:val="00B815DD"/>
    <w:rsid w:val="00B85273"/>
    <w:rsid w:val="00BC3A36"/>
    <w:rsid w:val="00BC4AD3"/>
    <w:rsid w:val="00BD1B26"/>
    <w:rsid w:val="00BE01B0"/>
    <w:rsid w:val="00BE4353"/>
    <w:rsid w:val="00BE64D3"/>
    <w:rsid w:val="00BF38C9"/>
    <w:rsid w:val="00C229C1"/>
    <w:rsid w:val="00C34D0D"/>
    <w:rsid w:val="00C740C7"/>
    <w:rsid w:val="00C82B56"/>
    <w:rsid w:val="00CA2767"/>
    <w:rsid w:val="00CA55A1"/>
    <w:rsid w:val="00CA6774"/>
    <w:rsid w:val="00CA6F63"/>
    <w:rsid w:val="00CB1536"/>
    <w:rsid w:val="00CD747F"/>
    <w:rsid w:val="00CE0383"/>
    <w:rsid w:val="00CE5BCB"/>
    <w:rsid w:val="00CF2F1D"/>
    <w:rsid w:val="00D0310E"/>
    <w:rsid w:val="00D06E0C"/>
    <w:rsid w:val="00D16652"/>
    <w:rsid w:val="00D90BEC"/>
    <w:rsid w:val="00D96F7A"/>
    <w:rsid w:val="00D97472"/>
    <w:rsid w:val="00DA7022"/>
    <w:rsid w:val="00DB0A1C"/>
    <w:rsid w:val="00DC45FF"/>
    <w:rsid w:val="00DD0CEB"/>
    <w:rsid w:val="00DE440E"/>
    <w:rsid w:val="00DF3A92"/>
    <w:rsid w:val="00DF4972"/>
    <w:rsid w:val="00E02A33"/>
    <w:rsid w:val="00E14E1A"/>
    <w:rsid w:val="00E23024"/>
    <w:rsid w:val="00E25364"/>
    <w:rsid w:val="00E318FF"/>
    <w:rsid w:val="00E41BE8"/>
    <w:rsid w:val="00E4227E"/>
    <w:rsid w:val="00E46619"/>
    <w:rsid w:val="00E53326"/>
    <w:rsid w:val="00E5537B"/>
    <w:rsid w:val="00E564AF"/>
    <w:rsid w:val="00E57BD9"/>
    <w:rsid w:val="00E9286C"/>
    <w:rsid w:val="00E94EDA"/>
    <w:rsid w:val="00E954DF"/>
    <w:rsid w:val="00E96C06"/>
    <w:rsid w:val="00EB011D"/>
    <w:rsid w:val="00EC4DC8"/>
    <w:rsid w:val="00EE6473"/>
    <w:rsid w:val="00EE7376"/>
    <w:rsid w:val="00EF2F3A"/>
    <w:rsid w:val="00F176A1"/>
    <w:rsid w:val="00F32B54"/>
    <w:rsid w:val="00F551D4"/>
    <w:rsid w:val="00F65121"/>
    <w:rsid w:val="00F81F8D"/>
    <w:rsid w:val="00F83852"/>
    <w:rsid w:val="00F92756"/>
    <w:rsid w:val="00FA416E"/>
    <w:rsid w:val="00FA6F7F"/>
    <w:rsid w:val="00FB6B1B"/>
    <w:rsid w:val="00FC0972"/>
    <w:rsid w:val="00FC1C0B"/>
    <w:rsid w:val="00FD34AE"/>
    <w:rsid w:val="00FE08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5E6E7"/>
  <w15:docId w15:val="{9905B127-C04E-4205-B757-38302A64C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609B"/>
  </w:style>
  <w:style w:type="paragraph" w:styleId="Nagwek1">
    <w:name w:val="heading 1"/>
    <w:basedOn w:val="Normalny"/>
    <w:next w:val="Normalny"/>
    <w:link w:val="Nagwek1Znak"/>
    <w:uiPriority w:val="9"/>
    <w:qFormat/>
    <w:rsid w:val="000F40F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6">
    <w:name w:val="heading 6"/>
    <w:basedOn w:val="Normalny"/>
    <w:next w:val="Normalny"/>
    <w:link w:val="Nagwek6Znak"/>
    <w:uiPriority w:val="9"/>
    <w:semiHidden/>
    <w:unhideWhenUsed/>
    <w:qFormat/>
    <w:rsid w:val="007820F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F40FF"/>
    <w:rPr>
      <w:rFonts w:asciiTheme="majorHAnsi" w:eastAsiaTheme="majorEastAsia" w:hAnsiTheme="majorHAnsi" w:cstheme="majorBidi"/>
      <w:b/>
      <w:bCs/>
      <w:color w:val="365F91" w:themeColor="accent1" w:themeShade="BF"/>
      <w:sz w:val="28"/>
      <w:szCs w:val="28"/>
    </w:rPr>
  </w:style>
  <w:style w:type="paragraph" w:styleId="Akapitzlist">
    <w:name w:val="List Paragraph"/>
    <w:basedOn w:val="Normalny"/>
    <w:uiPriority w:val="34"/>
    <w:qFormat/>
    <w:rsid w:val="000F40FF"/>
    <w:pPr>
      <w:ind w:left="720"/>
      <w:contextualSpacing/>
    </w:pPr>
  </w:style>
  <w:style w:type="paragraph" w:styleId="Nagwek">
    <w:name w:val="header"/>
    <w:basedOn w:val="Normalny"/>
    <w:link w:val="NagwekZnak"/>
    <w:uiPriority w:val="99"/>
    <w:unhideWhenUsed/>
    <w:rsid w:val="000F40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40FF"/>
  </w:style>
  <w:style w:type="paragraph" w:styleId="Stopka">
    <w:name w:val="footer"/>
    <w:basedOn w:val="Normalny"/>
    <w:link w:val="StopkaZnak"/>
    <w:uiPriority w:val="99"/>
    <w:unhideWhenUsed/>
    <w:rsid w:val="000F40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40FF"/>
  </w:style>
  <w:style w:type="paragraph" w:styleId="Tekstprzypisudolnego">
    <w:name w:val="footnote text"/>
    <w:basedOn w:val="Normalny"/>
    <w:link w:val="TekstprzypisudolnegoZnak"/>
    <w:rsid w:val="000F40FF"/>
    <w:pPr>
      <w:tabs>
        <w:tab w:val="left" w:pos="356"/>
      </w:tabs>
      <w:spacing w:before="60" w:after="60" w:line="240" w:lineRule="auto"/>
    </w:pPr>
    <w:rPr>
      <w:rFonts w:ascii="Times New Roman" w:eastAsia="Times New Roman" w:hAnsi="Times New Roman" w:cs="Times New Roman"/>
      <w:sz w:val="20"/>
      <w:szCs w:val="20"/>
      <w:lang w:val="hu-HU" w:eastAsia="pl-PL"/>
    </w:rPr>
  </w:style>
  <w:style w:type="character" w:customStyle="1" w:styleId="TekstprzypisudolnegoZnak">
    <w:name w:val="Tekst przypisu dolnego Znak"/>
    <w:basedOn w:val="Domylnaczcionkaakapitu"/>
    <w:link w:val="Tekstprzypisudolnego"/>
    <w:rsid w:val="000F40FF"/>
    <w:rPr>
      <w:rFonts w:ascii="Times New Roman" w:eastAsia="Times New Roman" w:hAnsi="Times New Roman" w:cs="Times New Roman"/>
      <w:sz w:val="20"/>
      <w:szCs w:val="20"/>
      <w:lang w:val="hu-HU" w:eastAsia="pl-PL"/>
    </w:rPr>
  </w:style>
  <w:style w:type="paragraph" w:customStyle="1" w:styleId="Default">
    <w:name w:val="Default"/>
    <w:rsid w:val="000F40F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2poziomELO">
    <w:name w:val="2_poziom_ELO"/>
    <w:basedOn w:val="Nagwek1"/>
    <w:rsid w:val="000F40FF"/>
    <w:pPr>
      <w:keepLines w:val="0"/>
      <w:numPr>
        <w:numId w:val="1"/>
      </w:numPr>
      <w:spacing w:before="0" w:line="360" w:lineRule="auto"/>
    </w:pPr>
    <w:rPr>
      <w:rFonts w:ascii="Verdana" w:eastAsia="Times New Roman" w:hAnsi="Verdana" w:cs="Arial"/>
      <w:color w:val="auto"/>
      <w:kern w:val="32"/>
      <w:sz w:val="20"/>
      <w:szCs w:val="20"/>
      <w:lang w:eastAsia="pl-PL"/>
    </w:rPr>
  </w:style>
  <w:style w:type="paragraph" w:customStyle="1" w:styleId="3poziomELO">
    <w:name w:val="3_poziom_ELO"/>
    <w:basedOn w:val="Nagwek1"/>
    <w:rsid w:val="000F40FF"/>
    <w:pPr>
      <w:keepLines w:val="0"/>
      <w:numPr>
        <w:ilvl w:val="1"/>
        <w:numId w:val="1"/>
      </w:numPr>
      <w:spacing w:before="0" w:line="360" w:lineRule="auto"/>
    </w:pPr>
    <w:rPr>
      <w:rFonts w:ascii="Verdana" w:eastAsia="Times New Roman" w:hAnsi="Verdana" w:cs="Arial"/>
      <w:color w:val="auto"/>
      <w:kern w:val="32"/>
      <w:sz w:val="20"/>
      <w:szCs w:val="20"/>
      <w:lang w:eastAsia="pl-PL"/>
    </w:rPr>
  </w:style>
  <w:style w:type="character" w:styleId="Odwoanieprzypisudolnego">
    <w:name w:val="footnote reference"/>
    <w:uiPriority w:val="99"/>
    <w:rsid w:val="000F40FF"/>
    <w:rPr>
      <w:vertAlign w:val="superscript"/>
    </w:rPr>
  </w:style>
  <w:style w:type="character" w:customStyle="1" w:styleId="FontStyle27">
    <w:name w:val="Font Style27"/>
    <w:rsid w:val="000F40FF"/>
    <w:rPr>
      <w:rFonts w:ascii="Tahoma" w:hAnsi="Tahoma" w:cs="Tahoma" w:hint="default"/>
      <w:sz w:val="22"/>
      <w:szCs w:val="22"/>
    </w:rPr>
  </w:style>
  <w:style w:type="table" w:customStyle="1" w:styleId="Tabela-Siatka1">
    <w:name w:val="Tabela - Siatka1"/>
    <w:basedOn w:val="Standardowy"/>
    <w:next w:val="Tabela-Siatka"/>
    <w:uiPriority w:val="59"/>
    <w:rsid w:val="000F40FF"/>
    <w:pPr>
      <w:spacing w:after="0" w:line="240" w:lineRule="auto"/>
    </w:pPr>
    <w:rPr>
      <w:rFonts w:eastAsiaTheme="minorEastAsia"/>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0F40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0F40F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F40FF"/>
    <w:rPr>
      <w:rFonts w:ascii="Tahoma" w:hAnsi="Tahoma" w:cs="Tahoma"/>
      <w:sz w:val="16"/>
      <w:szCs w:val="16"/>
    </w:rPr>
  </w:style>
  <w:style w:type="character" w:styleId="Odwoaniedokomentarza">
    <w:name w:val="annotation reference"/>
    <w:basedOn w:val="Domylnaczcionkaakapitu"/>
    <w:uiPriority w:val="99"/>
    <w:semiHidden/>
    <w:unhideWhenUsed/>
    <w:rsid w:val="00E23024"/>
    <w:rPr>
      <w:sz w:val="16"/>
      <w:szCs w:val="16"/>
    </w:rPr>
  </w:style>
  <w:style w:type="paragraph" w:styleId="Tekstkomentarza">
    <w:name w:val="annotation text"/>
    <w:basedOn w:val="Normalny"/>
    <w:link w:val="TekstkomentarzaZnak"/>
    <w:uiPriority w:val="99"/>
    <w:semiHidden/>
    <w:unhideWhenUsed/>
    <w:rsid w:val="00E2302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23024"/>
    <w:rPr>
      <w:sz w:val="20"/>
      <w:szCs w:val="20"/>
    </w:rPr>
  </w:style>
  <w:style w:type="paragraph" w:styleId="Tematkomentarza">
    <w:name w:val="annotation subject"/>
    <w:basedOn w:val="Tekstkomentarza"/>
    <w:next w:val="Tekstkomentarza"/>
    <w:link w:val="TematkomentarzaZnak"/>
    <w:uiPriority w:val="99"/>
    <w:semiHidden/>
    <w:unhideWhenUsed/>
    <w:rsid w:val="00E23024"/>
    <w:rPr>
      <w:b/>
      <w:bCs/>
    </w:rPr>
  </w:style>
  <w:style w:type="character" w:customStyle="1" w:styleId="TematkomentarzaZnak">
    <w:name w:val="Temat komentarza Znak"/>
    <w:basedOn w:val="TekstkomentarzaZnak"/>
    <w:link w:val="Tematkomentarza"/>
    <w:uiPriority w:val="99"/>
    <w:semiHidden/>
    <w:rsid w:val="00E23024"/>
    <w:rPr>
      <w:b/>
      <w:bCs/>
      <w:sz w:val="20"/>
      <w:szCs w:val="20"/>
    </w:rPr>
  </w:style>
  <w:style w:type="paragraph" w:customStyle="1" w:styleId="ZnakZnakZnakZnakZnakZnakZnakZnakZnakZnakZnakZnak">
    <w:name w:val="Znak Znak Znak Znak Znak Znak Znak Znak Znak Znak Znak Znak"/>
    <w:basedOn w:val="Normalny"/>
    <w:rsid w:val="002E6542"/>
    <w:pPr>
      <w:spacing w:before="100" w:after="0" w:line="240" w:lineRule="auto"/>
    </w:pPr>
    <w:rPr>
      <w:rFonts w:ascii="Arial" w:eastAsia="Times New Roman" w:hAnsi="Arial" w:cs="Arial"/>
      <w:sz w:val="24"/>
      <w:szCs w:val="24"/>
      <w:lang w:eastAsia="pl-PL"/>
    </w:rPr>
  </w:style>
  <w:style w:type="table" w:customStyle="1" w:styleId="Tabela-Siatka2">
    <w:name w:val="Tabela - Siatka2"/>
    <w:basedOn w:val="Standardowy"/>
    <w:next w:val="Tabela-Siatka"/>
    <w:uiPriority w:val="59"/>
    <w:rsid w:val="00B639E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DE440E"/>
    <w:pPr>
      <w:spacing w:after="0" w:line="240" w:lineRule="auto"/>
    </w:pPr>
  </w:style>
  <w:style w:type="character" w:customStyle="1" w:styleId="Nagwek6Znak">
    <w:name w:val="Nagłówek 6 Znak"/>
    <w:basedOn w:val="Domylnaczcionkaakapitu"/>
    <w:link w:val="Nagwek6"/>
    <w:uiPriority w:val="9"/>
    <w:semiHidden/>
    <w:rsid w:val="007820FF"/>
    <w:rPr>
      <w:rFonts w:asciiTheme="majorHAnsi" w:eastAsiaTheme="majorEastAsia" w:hAnsiTheme="majorHAnsi" w:cstheme="majorBidi"/>
      <w:color w:val="243F60" w:themeColor="accent1" w:themeShade="7F"/>
    </w:rPr>
  </w:style>
  <w:style w:type="paragraph" w:styleId="Tekstprzypisukocowego">
    <w:name w:val="endnote text"/>
    <w:basedOn w:val="Normalny"/>
    <w:link w:val="TekstprzypisukocowegoZnak"/>
    <w:uiPriority w:val="99"/>
    <w:semiHidden/>
    <w:unhideWhenUsed/>
    <w:rsid w:val="00A243B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243BA"/>
    <w:rPr>
      <w:sz w:val="20"/>
      <w:szCs w:val="20"/>
    </w:rPr>
  </w:style>
  <w:style w:type="character" w:styleId="Odwoanieprzypisukocowego">
    <w:name w:val="endnote reference"/>
    <w:basedOn w:val="Domylnaczcionkaakapitu"/>
    <w:uiPriority w:val="99"/>
    <w:semiHidden/>
    <w:unhideWhenUsed/>
    <w:rsid w:val="00A243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701F0-A007-4F7F-9605-C5A0D4789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13</Pages>
  <Words>3254</Words>
  <Characters>19527</Characters>
  <Application>Microsoft Office Word</Application>
  <DocSecurity>0</DocSecurity>
  <Lines>162</Lines>
  <Paragraphs>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Nowel-Nędza</dc:creator>
  <cp:lastModifiedBy>Agnieszka Kotowicz</cp:lastModifiedBy>
  <cp:revision>17</cp:revision>
  <dcterms:created xsi:type="dcterms:W3CDTF">2026-10-23T13:38:00Z</dcterms:created>
  <dcterms:modified xsi:type="dcterms:W3CDTF">2026-10-26T07:52:00Z</dcterms:modified>
</cp:coreProperties>
</file>