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7596C" w14:textId="77777777" w:rsidR="003E5080" w:rsidRPr="00A376A9" w:rsidRDefault="003E5080" w:rsidP="00CB020D">
      <w:pPr>
        <w:keepNext/>
        <w:tabs>
          <w:tab w:val="left" w:pos="0"/>
        </w:tabs>
        <w:suppressAutoHyphens/>
        <w:spacing w:before="0" w:after="0" w:line="360" w:lineRule="auto"/>
        <w:jc w:val="both"/>
        <w:outlineLvl w:val="0"/>
        <w:rPr>
          <w:rFonts w:asciiTheme="minorHAnsi" w:hAnsiTheme="minorHAnsi" w:cstheme="minorHAnsi"/>
          <w:b/>
          <w:bCs/>
          <w:spacing w:val="20"/>
          <w:kern w:val="32"/>
          <w:lang w:eastAsia="en-US"/>
        </w:rPr>
      </w:pPr>
    </w:p>
    <w:p w14:paraId="708E6710" w14:textId="77777777" w:rsidR="003E5080" w:rsidRPr="00A376A9" w:rsidRDefault="003E5080" w:rsidP="00CB020D">
      <w:pPr>
        <w:keepNext/>
        <w:tabs>
          <w:tab w:val="left" w:pos="0"/>
        </w:tabs>
        <w:suppressAutoHyphens/>
        <w:spacing w:before="0" w:after="0" w:line="360" w:lineRule="auto"/>
        <w:jc w:val="center"/>
        <w:outlineLvl w:val="0"/>
        <w:rPr>
          <w:rFonts w:asciiTheme="minorHAnsi" w:hAnsiTheme="minorHAnsi" w:cstheme="minorHAnsi"/>
          <w:b/>
          <w:bCs/>
          <w:spacing w:val="20"/>
          <w:kern w:val="32"/>
          <w:lang w:eastAsia="en-US"/>
        </w:rPr>
      </w:pPr>
      <w:r w:rsidRPr="00A376A9">
        <w:rPr>
          <w:rFonts w:asciiTheme="minorHAnsi" w:hAnsiTheme="minorHAnsi" w:cstheme="minorHAnsi"/>
          <w:b/>
          <w:bCs/>
          <w:spacing w:val="20"/>
          <w:kern w:val="32"/>
          <w:lang w:eastAsia="en-US"/>
        </w:rPr>
        <w:t>SPECYFIKACJA</w:t>
      </w:r>
    </w:p>
    <w:p w14:paraId="2214C10F" w14:textId="77777777" w:rsidR="003E5080" w:rsidRPr="00A376A9" w:rsidRDefault="003E5080" w:rsidP="00CB020D">
      <w:pPr>
        <w:keepNext/>
        <w:tabs>
          <w:tab w:val="left" w:pos="0"/>
        </w:tabs>
        <w:suppressAutoHyphens/>
        <w:spacing w:before="0" w:after="0" w:line="360" w:lineRule="auto"/>
        <w:jc w:val="center"/>
        <w:outlineLvl w:val="0"/>
        <w:rPr>
          <w:rFonts w:asciiTheme="minorHAnsi" w:hAnsiTheme="minorHAnsi" w:cstheme="minorHAnsi"/>
          <w:b/>
          <w:bCs/>
          <w:kern w:val="32"/>
          <w:lang w:eastAsia="en-US"/>
        </w:rPr>
      </w:pPr>
      <w:r w:rsidRPr="00A376A9">
        <w:rPr>
          <w:rFonts w:asciiTheme="minorHAnsi" w:hAnsiTheme="minorHAnsi" w:cstheme="minorHAnsi"/>
          <w:b/>
          <w:bCs/>
          <w:kern w:val="32"/>
          <w:lang w:eastAsia="en-US"/>
        </w:rPr>
        <w:t>WARUNKÓW ZAMÓWIENIA</w:t>
      </w:r>
    </w:p>
    <w:p w14:paraId="113F13D3" w14:textId="77777777" w:rsidR="003E5080" w:rsidRPr="00A376A9" w:rsidRDefault="003E5080" w:rsidP="00CB020D">
      <w:pPr>
        <w:jc w:val="both"/>
        <w:rPr>
          <w:rFonts w:asciiTheme="minorHAnsi" w:hAnsiTheme="minorHAnsi" w:cstheme="minorHAnsi"/>
          <w:lang w:eastAsia="ar-SA"/>
        </w:rPr>
      </w:pPr>
    </w:p>
    <w:p w14:paraId="3BE8420C" w14:textId="494FB8DB" w:rsidR="003E5080" w:rsidRPr="00A376A9" w:rsidRDefault="002A7FD7" w:rsidP="002A7FD7">
      <w:pPr>
        <w:jc w:val="center"/>
        <w:rPr>
          <w:rFonts w:asciiTheme="minorHAnsi" w:hAnsiTheme="minorHAnsi" w:cstheme="minorHAnsi"/>
        </w:rPr>
      </w:pPr>
      <w:r w:rsidRPr="00A376A9">
        <w:rPr>
          <w:rFonts w:asciiTheme="minorHAnsi" w:hAnsiTheme="minorHAnsi" w:cstheme="minorHAnsi"/>
        </w:rPr>
        <w:t>Wojewódzka Przychodnia Stomatologiczna</w:t>
      </w:r>
      <w:r w:rsidRPr="00A376A9">
        <w:rPr>
          <w:rFonts w:asciiTheme="minorHAnsi" w:hAnsiTheme="minorHAnsi" w:cstheme="minorHAnsi"/>
        </w:rPr>
        <w:br/>
        <w:t>im. dr. n. med. Zbigniewa Żaka w Krakowie</w:t>
      </w:r>
      <w:r w:rsidRPr="00A376A9">
        <w:rPr>
          <w:rFonts w:asciiTheme="minorHAnsi" w:hAnsiTheme="minorHAnsi" w:cstheme="minorHAnsi"/>
        </w:rPr>
        <w:br/>
        <w:t>ul. Batorego 3, 31-135 Kraków</w:t>
      </w:r>
    </w:p>
    <w:p w14:paraId="529247D9" w14:textId="50DB41A6" w:rsidR="002A7FD7" w:rsidRPr="00A376A9" w:rsidRDefault="002A7FD7" w:rsidP="002A7FD7">
      <w:pPr>
        <w:rPr>
          <w:rFonts w:asciiTheme="minorHAnsi" w:hAnsiTheme="minorHAnsi" w:cstheme="minorHAnsi"/>
        </w:rPr>
      </w:pPr>
      <w:r w:rsidRPr="00A376A9">
        <w:rPr>
          <w:rFonts w:asciiTheme="minorHAnsi" w:hAnsiTheme="minorHAnsi" w:cstheme="minorHAnsi"/>
        </w:rPr>
        <w:br/>
      </w:r>
    </w:p>
    <w:p w14:paraId="583A8945" w14:textId="77777777" w:rsidR="003E5080" w:rsidRPr="00A376A9" w:rsidRDefault="003E5080" w:rsidP="00CB020D">
      <w:pPr>
        <w:tabs>
          <w:tab w:val="left" w:pos="3969"/>
        </w:tabs>
        <w:spacing w:after="0"/>
        <w:jc w:val="both"/>
        <w:rPr>
          <w:rFonts w:asciiTheme="minorHAnsi" w:hAnsiTheme="minorHAnsi" w:cstheme="minorHAnsi"/>
        </w:rPr>
      </w:pPr>
    </w:p>
    <w:p w14:paraId="58B0FDC6" w14:textId="77777777" w:rsidR="003E5080" w:rsidRPr="00A376A9" w:rsidRDefault="003E5080" w:rsidP="00CB020D">
      <w:pPr>
        <w:tabs>
          <w:tab w:val="left" w:pos="3969"/>
        </w:tabs>
        <w:spacing w:after="0" w:line="360" w:lineRule="auto"/>
        <w:jc w:val="both"/>
        <w:rPr>
          <w:rFonts w:asciiTheme="minorHAnsi" w:hAnsiTheme="minorHAnsi" w:cstheme="minorHAnsi"/>
        </w:rPr>
      </w:pPr>
    </w:p>
    <w:p w14:paraId="4D09037C" w14:textId="0748445B" w:rsidR="007B03BD" w:rsidRDefault="007B03BD" w:rsidP="00CB020D">
      <w:pPr>
        <w:tabs>
          <w:tab w:val="left" w:pos="3969"/>
        </w:tabs>
        <w:spacing w:line="360" w:lineRule="auto"/>
        <w:jc w:val="center"/>
        <w:rPr>
          <w:rFonts w:asciiTheme="minorHAnsi" w:hAnsiTheme="minorHAnsi" w:cstheme="minorHAnsi"/>
          <w:b/>
        </w:rPr>
      </w:pPr>
      <w:bookmarkStart w:id="0" w:name="_Hlk85531671"/>
      <w:bookmarkStart w:id="1" w:name="_Hlk118016455"/>
      <w:bookmarkStart w:id="2" w:name="_Hlk132800393"/>
      <w:r>
        <w:rPr>
          <w:rFonts w:asciiTheme="minorHAnsi" w:hAnsiTheme="minorHAnsi" w:cstheme="minorHAnsi"/>
          <w:b/>
        </w:rPr>
        <w:t>„</w:t>
      </w:r>
      <w:r w:rsidRPr="00782E1E">
        <w:rPr>
          <w:rFonts w:asciiTheme="minorHAnsi" w:hAnsiTheme="minorHAnsi" w:cstheme="minorHAnsi"/>
          <w:b/>
        </w:rPr>
        <w:t xml:space="preserve">Jednorazowa dostawa sprzętu medycznego – </w:t>
      </w:r>
      <w:r>
        <w:rPr>
          <w:rFonts w:asciiTheme="minorHAnsi" w:hAnsiTheme="minorHAnsi" w:cstheme="minorHAnsi"/>
          <w:b/>
        </w:rPr>
        <w:t xml:space="preserve">skanera płytek obrazowych </w:t>
      </w:r>
      <w:r>
        <w:rPr>
          <w:rFonts w:asciiTheme="minorHAnsi" w:hAnsiTheme="minorHAnsi" w:cstheme="minorHAnsi"/>
          <w:b/>
        </w:rPr>
        <w:br/>
        <w:t>wraz z akcesoriami”</w:t>
      </w:r>
      <w:bookmarkEnd w:id="0"/>
      <w:bookmarkEnd w:id="1"/>
      <w:bookmarkEnd w:id="2"/>
      <w:r>
        <w:rPr>
          <w:rFonts w:asciiTheme="minorHAnsi" w:hAnsiTheme="minorHAnsi" w:cstheme="minorHAnsi"/>
          <w:b/>
        </w:rPr>
        <w:t xml:space="preserve"> </w:t>
      </w:r>
    </w:p>
    <w:p w14:paraId="594B568C" w14:textId="7FE4CAE2" w:rsidR="003E5080" w:rsidRDefault="00764B10" w:rsidP="00CB020D">
      <w:pPr>
        <w:tabs>
          <w:tab w:val="left" w:pos="3969"/>
        </w:tabs>
        <w:spacing w:line="360" w:lineRule="auto"/>
        <w:jc w:val="center"/>
        <w:rPr>
          <w:rFonts w:asciiTheme="minorHAnsi" w:hAnsiTheme="minorHAnsi" w:cstheme="minorHAnsi"/>
          <w:b/>
        </w:rPr>
      </w:pPr>
      <w:r w:rsidRPr="00DD0687">
        <w:rPr>
          <w:rFonts w:asciiTheme="minorHAnsi" w:hAnsiTheme="minorHAnsi" w:cstheme="minorHAnsi"/>
          <w:b/>
        </w:rPr>
        <w:t>(WPS.SAG.272-</w:t>
      </w:r>
      <w:r w:rsidR="007B03BD">
        <w:rPr>
          <w:rFonts w:asciiTheme="minorHAnsi" w:hAnsiTheme="minorHAnsi" w:cstheme="minorHAnsi"/>
          <w:b/>
        </w:rPr>
        <w:t>4</w:t>
      </w:r>
      <w:r w:rsidR="0084404A">
        <w:rPr>
          <w:rFonts w:asciiTheme="minorHAnsi" w:hAnsiTheme="minorHAnsi" w:cstheme="minorHAnsi"/>
          <w:b/>
        </w:rPr>
        <w:t>/</w:t>
      </w:r>
      <w:r w:rsidR="00E504F2" w:rsidRPr="00DD0687">
        <w:rPr>
          <w:rFonts w:asciiTheme="minorHAnsi" w:hAnsiTheme="minorHAnsi" w:cstheme="minorHAnsi"/>
          <w:b/>
        </w:rPr>
        <w:t>2</w:t>
      </w:r>
      <w:r w:rsidR="0016167D">
        <w:rPr>
          <w:rFonts w:asciiTheme="minorHAnsi" w:hAnsiTheme="minorHAnsi" w:cstheme="minorHAnsi"/>
          <w:b/>
        </w:rPr>
        <w:t>02</w:t>
      </w:r>
      <w:r w:rsidR="00F327AC">
        <w:rPr>
          <w:rFonts w:asciiTheme="minorHAnsi" w:hAnsiTheme="minorHAnsi" w:cstheme="minorHAnsi"/>
          <w:b/>
        </w:rPr>
        <w:t>6</w:t>
      </w:r>
      <w:r w:rsidR="0078345C" w:rsidRPr="00DD0687">
        <w:rPr>
          <w:rFonts w:asciiTheme="minorHAnsi" w:hAnsiTheme="minorHAnsi" w:cstheme="minorHAnsi"/>
          <w:b/>
        </w:rPr>
        <w:t>)</w:t>
      </w:r>
    </w:p>
    <w:p w14:paraId="34832B7C" w14:textId="56205F76" w:rsidR="007B03BD" w:rsidRPr="007B03BD" w:rsidRDefault="007B03BD" w:rsidP="00CB020D">
      <w:pPr>
        <w:tabs>
          <w:tab w:val="left" w:pos="3969"/>
        </w:tabs>
        <w:spacing w:line="360" w:lineRule="auto"/>
        <w:jc w:val="center"/>
        <w:rPr>
          <w:rFonts w:asciiTheme="minorHAnsi" w:hAnsiTheme="minorHAnsi" w:cstheme="minorHAnsi"/>
          <w:bCs/>
        </w:rPr>
      </w:pPr>
      <w:r w:rsidRPr="007B03BD">
        <w:rPr>
          <w:rFonts w:asciiTheme="minorHAnsi" w:hAnsiTheme="minorHAnsi" w:cstheme="minorHAnsi"/>
          <w:bCs/>
        </w:rPr>
        <w:t>realizowanego w ramach zadania inwestycyjnego pn.</w:t>
      </w:r>
      <w:r w:rsidRPr="007B03BD">
        <w:rPr>
          <w:rFonts w:asciiTheme="minorHAnsi" w:hAnsiTheme="minorHAnsi" w:cstheme="minorHAnsi"/>
          <w:b/>
        </w:rPr>
        <w:t xml:space="preserve">  „Zakup skanera RTG wraz </w:t>
      </w:r>
      <w:r>
        <w:rPr>
          <w:rFonts w:asciiTheme="minorHAnsi" w:hAnsiTheme="minorHAnsi" w:cstheme="minorHAnsi"/>
          <w:b/>
        </w:rPr>
        <w:br/>
      </w:r>
      <w:r w:rsidRPr="007B03BD">
        <w:rPr>
          <w:rFonts w:asciiTheme="minorHAnsi" w:hAnsiTheme="minorHAnsi" w:cstheme="minorHAnsi"/>
          <w:b/>
        </w:rPr>
        <w:t>z akcesoriami dla Wojewódzkiej Przychodni Stomatologicznej im. dr. n. med. Zbigniewa Żaka w Krakowie</w:t>
      </w:r>
      <w:r w:rsidRPr="007B03BD">
        <w:rPr>
          <w:rFonts w:asciiTheme="minorHAnsi" w:hAnsiTheme="minorHAnsi" w:cstheme="minorHAnsi"/>
          <w:bCs/>
        </w:rPr>
        <w:t>”,   które jest współfinansowane z dotacji z budżetu Województwa Małopolskiego.</w:t>
      </w:r>
    </w:p>
    <w:p w14:paraId="3A442E6C" w14:textId="77777777" w:rsidR="003E5080" w:rsidRPr="00A376A9" w:rsidRDefault="003E5080" w:rsidP="00CB020D">
      <w:pPr>
        <w:tabs>
          <w:tab w:val="left" w:pos="3969"/>
        </w:tabs>
        <w:spacing w:line="360" w:lineRule="auto"/>
        <w:jc w:val="both"/>
        <w:rPr>
          <w:rFonts w:asciiTheme="minorHAnsi" w:hAnsiTheme="minorHAnsi" w:cstheme="minorHAnsi"/>
        </w:rPr>
      </w:pPr>
      <w:r w:rsidRPr="00A376A9">
        <w:rPr>
          <w:rFonts w:asciiTheme="minorHAnsi" w:hAnsiTheme="minorHAnsi" w:cstheme="minorHAnsi"/>
        </w:rPr>
        <w:tab/>
      </w:r>
      <w:r w:rsidRPr="00A376A9">
        <w:rPr>
          <w:rFonts w:asciiTheme="minorHAnsi" w:hAnsiTheme="minorHAnsi" w:cstheme="minorHAnsi"/>
        </w:rPr>
        <w:tab/>
      </w:r>
    </w:p>
    <w:p w14:paraId="64B5BED9" w14:textId="77777777" w:rsidR="003E5080" w:rsidRPr="00A376A9" w:rsidRDefault="003E5080" w:rsidP="00CB020D">
      <w:pPr>
        <w:tabs>
          <w:tab w:val="left" w:pos="3969"/>
        </w:tabs>
        <w:spacing w:line="360" w:lineRule="auto"/>
        <w:jc w:val="both"/>
        <w:rPr>
          <w:rFonts w:asciiTheme="minorHAnsi" w:hAnsiTheme="minorHAnsi" w:cstheme="minorHAnsi"/>
        </w:rPr>
      </w:pPr>
    </w:p>
    <w:p w14:paraId="2B676DF7" w14:textId="77777777" w:rsidR="00B87A26" w:rsidRPr="00A376A9" w:rsidRDefault="003E5080" w:rsidP="00CB020D">
      <w:pPr>
        <w:tabs>
          <w:tab w:val="left" w:pos="3969"/>
        </w:tabs>
        <w:spacing w:line="360" w:lineRule="auto"/>
        <w:jc w:val="both"/>
        <w:rPr>
          <w:rFonts w:asciiTheme="minorHAnsi" w:hAnsiTheme="minorHAnsi" w:cstheme="minorHAnsi"/>
        </w:rPr>
      </w:pPr>
      <w:r w:rsidRPr="00A376A9">
        <w:rPr>
          <w:rFonts w:asciiTheme="minorHAnsi" w:hAnsiTheme="minorHAnsi" w:cstheme="minorHAnsi"/>
        </w:rPr>
        <w:tab/>
      </w:r>
      <w:r w:rsidRPr="00A376A9">
        <w:rPr>
          <w:rFonts w:asciiTheme="minorHAnsi" w:hAnsiTheme="minorHAnsi" w:cstheme="minorHAnsi"/>
        </w:rPr>
        <w:tab/>
      </w:r>
      <w:r w:rsidRPr="00A376A9">
        <w:rPr>
          <w:rFonts w:asciiTheme="minorHAnsi" w:hAnsiTheme="minorHAnsi" w:cstheme="minorHAnsi"/>
        </w:rPr>
        <w:tab/>
      </w:r>
    </w:p>
    <w:p w14:paraId="39F25C1F" w14:textId="77777777" w:rsidR="00B87A26" w:rsidRPr="00A376A9" w:rsidRDefault="00B87A26" w:rsidP="00CB020D">
      <w:pPr>
        <w:tabs>
          <w:tab w:val="left" w:pos="3969"/>
        </w:tabs>
        <w:spacing w:line="360" w:lineRule="auto"/>
        <w:jc w:val="both"/>
        <w:rPr>
          <w:rFonts w:asciiTheme="minorHAnsi" w:hAnsiTheme="minorHAnsi" w:cstheme="minorHAnsi"/>
        </w:rPr>
      </w:pPr>
    </w:p>
    <w:p w14:paraId="21C4DE5D" w14:textId="77777777" w:rsidR="00B87A26" w:rsidRPr="00A376A9" w:rsidRDefault="00B87A26" w:rsidP="00CB020D">
      <w:pPr>
        <w:tabs>
          <w:tab w:val="left" w:pos="3969"/>
        </w:tabs>
        <w:spacing w:line="360" w:lineRule="auto"/>
        <w:jc w:val="both"/>
        <w:rPr>
          <w:rFonts w:asciiTheme="minorHAnsi" w:hAnsiTheme="minorHAnsi" w:cstheme="minorHAnsi"/>
        </w:rPr>
      </w:pPr>
    </w:p>
    <w:p w14:paraId="0D611FA6" w14:textId="5BCE6490" w:rsidR="002A7FD7" w:rsidRPr="00A376A9" w:rsidRDefault="00A550F6" w:rsidP="00A550F6">
      <w:pPr>
        <w:tabs>
          <w:tab w:val="left" w:pos="3828"/>
        </w:tabs>
        <w:spacing w:line="360" w:lineRule="auto"/>
        <w:ind w:left="2"/>
        <w:jc w:val="center"/>
        <w:rPr>
          <w:rFonts w:asciiTheme="minorHAnsi" w:hAnsiTheme="minorHAnsi" w:cstheme="minorHAnsi"/>
        </w:rPr>
      </w:pPr>
      <w:r>
        <w:rPr>
          <w:rFonts w:asciiTheme="minorHAnsi" w:hAnsiTheme="minorHAnsi" w:cstheme="minorHAnsi"/>
        </w:rPr>
        <w:tab/>
        <w:t>Zatwierdził:</w:t>
      </w:r>
      <w:r>
        <w:rPr>
          <w:rFonts w:asciiTheme="minorHAnsi" w:hAnsiTheme="minorHAnsi" w:cstheme="minorHAnsi"/>
        </w:rPr>
        <w:br/>
      </w:r>
      <w:r w:rsidR="002A7FD7" w:rsidRPr="00A376A9">
        <w:rPr>
          <w:rFonts w:asciiTheme="minorHAnsi" w:hAnsiTheme="minorHAnsi" w:cstheme="minorHAnsi"/>
        </w:rPr>
        <w:t xml:space="preserve"> </w:t>
      </w:r>
      <w:r>
        <w:rPr>
          <w:rFonts w:asciiTheme="minorHAnsi" w:hAnsiTheme="minorHAnsi" w:cstheme="minorHAnsi"/>
        </w:rPr>
        <w:tab/>
      </w:r>
      <w:r w:rsidR="002A7FD7" w:rsidRPr="00A376A9">
        <w:rPr>
          <w:rFonts w:asciiTheme="minorHAnsi" w:hAnsiTheme="minorHAnsi" w:cstheme="minorHAnsi"/>
        </w:rPr>
        <w:t>Kierownik Sekcji Administracyjno-Gospodarczej</w:t>
      </w:r>
      <w:r w:rsidR="00A376A9">
        <w:rPr>
          <w:rFonts w:asciiTheme="minorHAnsi" w:hAnsiTheme="minorHAnsi" w:cstheme="minorHAnsi"/>
        </w:rPr>
        <w:t xml:space="preserve">        </w:t>
      </w:r>
      <w:r>
        <w:rPr>
          <w:rFonts w:asciiTheme="minorHAnsi" w:hAnsiTheme="minorHAnsi" w:cstheme="minorHAnsi"/>
        </w:rPr>
        <w:br/>
        <w:t xml:space="preserve">                                                                   </w:t>
      </w:r>
      <w:r w:rsidR="002A7FD7" w:rsidRPr="00A376A9">
        <w:rPr>
          <w:rFonts w:asciiTheme="minorHAnsi" w:hAnsiTheme="minorHAnsi" w:cstheme="minorHAnsi"/>
        </w:rPr>
        <w:t>Wojewódzkiej Przychodni Stomatologicznej w Krakowie</w:t>
      </w:r>
    </w:p>
    <w:p w14:paraId="2472E0A4" w14:textId="78A10824" w:rsidR="003E5080" w:rsidRPr="00A550F6" w:rsidRDefault="00A550F6" w:rsidP="00CB020D">
      <w:pPr>
        <w:tabs>
          <w:tab w:val="left" w:pos="3969"/>
        </w:tabs>
        <w:spacing w:after="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 xml:space="preserve">                                </w:t>
      </w:r>
      <w:r w:rsidRPr="00A550F6">
        <w:rPr>
          <w:rFonts w:asciiTheme="minorHAnsi" w:hAnsiTheme="minorHAnsi" w:cstheme="minorHAnsi"/>
        </w:rPr>
        <w:t>Sylwia Kućmierz</w:t>
      </w:r>
    </w:p>
    <w:p w14:paraId="6620B031" w14:textId="77777777" w:rsidR="0078345C" w:rsidRPr="00A376A9" w:rsidRDefault="0078345C" w:rsidP="00CB020D">
      <w:pPr>
        <w:tabs>
          <w:tab w:val="left" w:pos="3969"/>
        </w:tabs>
        <w:spacing w:after="0"/>
        <w:jc w:val="both"/>
        <w:rPr>
          <w:rFonts w:asciiTheme="minorHAnsi" w:hAnsiTheme="minorHAnsi" w:cstheme="minorHAnsi"/>
        </w:rPr>
      </w:pPr>
    </w:p>
    <w:p w14:paraId="423BA79C" w14:textId="77777777" w:rsidR="00EB7B14" w:rsidRPr="00A376A9" w:rsidRDefault="00EB7B14" w:rsidP="00CB020D">
      <w:pPr>
        <w:tabs>
          <w:tab w:val="left" w:pos="3969"/>
        </w:tabs>
        <w:spacing w:after="0"/>
        <w:jc w:val="both"/>
        <w:rPr>
          <w:rFonts w:asciiTheme="minorHAnsi" w:hAnsiTheme="minorHAnsi" w:cstheme="minorHAnsi"/>
        </w:rPr>
      </w:pPr>
    </w:p>
    <w:p w14:paraId="0599F626" w14:textId="656D7B1C" w:rsidR="00EE41BB" w:rsidRDefault="003E5080" w:rsidP="00CB020D">
      <w:pPr>
        <w:tabs>
          <w:tab w:val="left" w:pos="3969"/>
        </w:tabs>
        <w:spacing w:after="0"/>
        <w:jc w:val="both"/>
        <w:rPr>
          <w:rFonts w:asciiTheme="minorHAnsi" w:hAnsiTheme="minorHAnsi" w:cstheme="minorHAnsi"/>
        </w:rPr>
      </w:pPr>
      <w:r w:rsidRPr="00A376A9">
        <w:rPr>
          <w:rFonts w:asciiTheme="minorHAnsi" w:hAnsiTheme="minorHAnsi" w:cstheme="minorHAnsi"/>
        </w:rPr>
        <w:t>Kraków,</w:t>
      </w:r>
      <w:r w:rsidR="0078345C" w:rsidRPr="00A376A9">
        <w:rPr>
          <w:rFonts w:asciiTheme="minorHAnsi" w:hAnsiTheme="minorHAnsi" w:cstheme="minorHAnsi"/>
        </w:rPr>
        <w:t xml:space="preserve"> dnia</w:t>
      </w:r>
      <w:r w:rsidRPr="00A376A9">
        <w:rPr>
          <w:rFonts w:asciiTheme="minorHAnsi" w:hAnsiTheme="minorHAnsi" w:cstheme="minorHAnsi"/>
        </w:rPr>
        <w:t xml:space="preserve"> </w:t>
      </w:r>
      <w:r w:rsidR="00120029">
        <w:rPr>
          <w:rFonts w:asciiTheme="minorHAnsi" w:hAnsiTheme="minorHAnsi" w:cstheme="minorHAnsi"/>
        </w:rPr>
        <w:t>1</w:t>
      </w:r>
      <w:r w:rsidR="007B03BD">
        <w:rPr>
          <w:rFonts w:asciiTheme="minorHAnsi" w:hAnsiTheme="minorHAnsi" w:cstheme="minorHAnsi"/>
        </w:rPr>
        <w:t>6</w:t>
      </w:r>
      <w:r w:rsidR="002A7FD7" w:rsidRPr="00A376A9">
        <w:rPr>
          <w:rFonts w:asciiTheme="minorHAnsi" w:hAnsiTheme="minorHAnsi" w:cstheme="minorHAnsi"/>
        </w:rPr>
        <w:t>.</w:t>
      </w:r>
      <w:r w:rsidR="007B03BD">
        <w:rPr>
          <w:rFonts w:asciiTheme="minorHAnsi" w:hAnsiTheme="minorHAnsi" w:cstheme="minorHAnsi"/>
        </w:rPr>
        <w:t>10</w:t>
      </w:r>
      <w:r w:rsidR="00E504F2" w:rsidRPr="00A376A9">
        <w:rPr>
          <w:rFonts w:asciiTheme="minorHAnsi" w:hAnsiTheme="minorHAnsi" w:cstheme="minorHAnsi"/>
        </w:rPr>
        <w:t>.</w:t>
      </w:r>
      <w:r w:rsidR="00764B10" w:rsidRPr="00A376A9">
        <w:rPr>
          <w:rFonts w:asciiTheme="minorHAnsi" w:hAnsiTheme="minorHAnsi" w:cstheme="minorHAnsi"/>
        </w:rPr>
        <w:t>202</w:t>
      </w:r>
      <w:r w:rsidR="00F327AC">
        <w:rPr>
          <w:rFonts w:asciiTheme="minorHAnsi" w:hAnsiTheme="minorHAnsi" w:cstheme="minorHAnsi"/>
        </w:rPr>
        <w:t>6</w:t>
      </w:r>
      <w:r w:rsidR="0078345C" w:rsidRPr="00A376A9">
        <w:rPr>
          <w:rFonts w:asciiTheme="minorHAnsi" w:hAnsiTheme="minorHAnsi" w:cstheme="minorHAnsi"/>
        </w:rPr>
        <w:t xml:space="preserve"> </w:t>
      </w:r>
      <w:r w:rsidR="00E504F2" w:rsidRPr="00A376A9">
        <w:rPr>
          <w:rFonts w:asciiTheme="minorHAnsi" w:hAnsiTheme="minorHAnsi" w:cstheme="minorHAnsi"/>
        </w:rPr>
        <w:t>r.</w:t>
      </w:r>
    </w:p>
    <w:p w14:paraId="283CFD9E" w14:textId="77777777" w:rsidR="00E11734" w:rsidRDefault="00E11734" w:rsidP="00CB020D">
      <w:pPr>
        <w:tabs>
          <w:tab w:val="left" w:pos="3969"/>
        </w:tabs>
        <w:spacing w:after="0"/>
        <w:jc w:val="both"/>
        <w:rPr>
          <w:rFonts w:asciiTheme="minorHAnsi" w:hAnsiTheme="minorHAnsi" w:cstheme="minorHAnsi"/>
        </w:rPr>
      </w:pPr>
    </w:p>
    <w:p w14:paraId="17AE0770" w14:textId="77777777" w:rsidR="00D04257" w:rsidRPr="00A376A9" w:rsidRDefault="00D04257"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lastRenderedPageBreak/>
        <w:t>NAZWA I ADRES ZAMAWIAJĄCEGO</w:t>
      </w:r>
    </w:p>
    <w:p w14:paraId="0A601268" w14:textId="77777777" w:rsidR="0078345C" w:rsidRPr="00A376A9" w:rsidRDefault="003E5080" w:rsidP="00CB020D">
      <w:pPr>
        <w:pStyle w:val="Bezodstpw"/>
        <w:ind w:firstLine="284"/>
        <w:jc w:val="both"/>
        <w:rPr>
          <w:rFonts w:asciiTheme="minorHAnsi" w:hAnsiTheme="minorHAnsi" w:cstheme="minorHAnsi"/>
        </w:rPr>
      </w:pPr>
      <w:r w:rsidRPr="00A376A9">
        <w:rPr>
          <w:rFonts w:asciiTheme="minorHAnsi" w:hAnsiTheme="minorHAnsi" w:cstheme="minorHAnsi"/>
        </w:rPr>
        <w:t>Wojewódzka Przychodnia Stomatologiczna im. dr. n. med. Zbigniewa Żaka w Krakowie</w:t>
      </w:r>
    </w:p>
    <w:p w14:paraId="22AED488" w14:textId="77777777" w:rsidR="003E5080" w:rsidRPr="00A376A9" w:rsidRDefault="003E5080" w:rsidP="00CB020D">
      <w:pPr>
        <w:pStyle w:val="Bezodstpw"/>
        <w:ind w:firstLine="284"/>
        <w:jc w:val="both"/>
        <w:rPr>
          <w:rFonts w:asciiTheme="minorHAnsi" w:hAnsiTheme="minorHAnsi" w:cstheme="minorHAnsi"/>
        </w:rPr>
      </w:pPr>
      <w:r w:rsidRPr="00A376A9">
        <w:rPr>
          <w:rFonts w:asciiTheme="minorHAnsi" w:hAnsiTheme="minorHAnsi" w:cstheme="minorHAnsi"/>
        </w:rPr>
        <w:t>ul. Batorego 3, 31-135 Kraków</w:t>
      </w:r>
      <w:r w:rsidR="00A00A66" w:rsidRPr="00A376A9">
        <w:rPr>
          <w:rFonts w:asciiTheme="minorHAnsi" w:hAnsiTheme="minorHAnsi" w:cstheme="minorHAnsi"/>
        </w:rPr>
        <w:t xml:space="preserve"> </w:t>
      </w:r>
      <w:r w:rsidRPr="00A376A9">
        <w:rPr>
          <w:rFonts w:asciiTheme="minorHAnsi" w:hAnsiTheme="minorHAnsi" w:cstheme="minorHAnsi"/>
          <w:lang w:val="x-none" w:eastAsia="ar-SA"/>
        </w:rPr>
        <w:t>zwana w dalszej części „Zamawiającym”.</w:t>
      </w:r>
    </w:p>
    <w:p w14:paraId="281C3A74" w14:textId="77777777" w:rsidR="003E5080" w:rsidRPr="00A376A9" w:rsidRDefault="003E5080" w:rsidP="00CB020D">
      <w:pPr>
        <w:pStyle w:val="Bezodstpw"/>
        <w:ind w:firstLine="284"/>
        <w:jc w:val="both"/>
        <w:rPr>
          <w:rFonts w:asciiTheme="minorHAnsi" w:hAnsiTheme="minorHAnsi" w:cstheme="minorHAnsi"/>
          <w:lang w:val="x-none" w:eastAsia="ar-SA"/>
        </w:rPr>
      </w:pPr>
      <w:r w:rsidRPr="00A376A9">
        <w:rPr>
          <w:rFonts w:asciiTheme="minorHAnsi" w:hAnsiTheme="minorHAnsi" w:cstheme="minorHAnsi"/>
          <w:lang w:val="x-none" w:eastAsia="ar-SA"/>
        </w:rPr>
        <w:t>Regon: 351516973, NIP: 676-20-72-366</w:t>
      </w:r>
    </w:p>
    <w:p w14:paraId="5DFB2DD5" w14:textId="77777777" w:rsidR="003E5080" w:rsidRPr="00A376A9" w:rsidRDefault="003E5080" w:rsidP="00CB020D">
      <w:pPr>
        <w:pStyle w:val="Bezodstpw"/>
        <w:ind w:firstLine="284"/>
        <w:jc w:val="both"/>
        <w:rPr>
          <w:rFonts w:asciiTheme="minorHAnsi" w:hAnsiTheme="minorHAnsi" w:cstheme="minorHAnsi"/>
          <w:lang w:val="x-none" w:eastAsia="ar-SA"/>
        </w:rPr>
      </w:pPr>
      <w:r w:rsidRPr="00A376A9">
        <w:rPr>
          <w:rFonts w:asciiTheme="minorHAnsi" w:hAnsiTheme="minorHAnsi" w:cstheme="minorHAnsi"/>
          <w:lang w:val="x-none" w:eastAsia="ar-SA"/>
        </w:rPr>
        <w:t>Sekcja Administracyjno-Gospodarcza, tel</w:t>
      </w:r>
      <w:r w:rsidR="00B6284A" w:rsidRPr="00A376A9">
        <w:rPr>
          <w:rFonts w:asciiTheme="minorHAnsi" w:hAnsiTheme="minorHAnsi" w:cstheme="minorHAnsi"/>
          <w:lang w:eastAsia="ar-SA"/>
        </w:rPr>
        <w:t>.</w:t>
      </w:r>
      <w:r w:rsidRPr="00A376A9">
        <w:rPr>
          <w:rFonts w:asciiTheme="minorHAnsi" w:hAnsiTheme="minorHAnsi" w:cstheme="minorHAnsi"/>
          <w:lang w:val="x-none" w:eastAsia="ar-SA"/>
        </w:rPr>
        <w:t xml:space="preserve"> 12/633-68-26,</w:t>
      </w:r>
    </w:p>
    <w:p w14:paraId="081A3F57" w14:textId="76BBF31F" w:rsidR="00B6284A" w:rsidRPr="00A376A9" w:rsidRDefault="003E5080" w:rsidP="00B6284A">
      <w:pPr>
        <w:pStyle w:val="Bezodstpw"/>
        <w:ind w:firstLine="284"/>
        <w:jc w:val="both"/>
        <w:rPr>
          <w:rFonts w:asciiTheme="minorHAnsi" w:hAnsiTheme="minorHAnsi" w:cstheme="minorHAnsi"/>
          <w:u w:val="single"/>
          <w:lang w:val="de-DE" w:eastAsia="ar-SA"/>
        </w:rPr>
      </w:pPr>
      <w:r w:rsidRPr="00A376A9">
        <w:rPr>
          <w:rFonts w:asciiTheme="minorHAnsi" w:hAnsiTheme="minorHAnsi" w:cstheme="minorHAnsi"/>
          <w:lang w:val="de-DE" w:eastAsia="ar-SA"/>
        </w:rPr>
        <w:t xml:space="preserve">e-mail: </w:t>
      </w:r>
      <w:hyperlink r:id="rId8" w:history="1">
        <w:r w:rsidR="008571FB" w:rsidRPr="00A376A9">
          <w:rPr>
            <w:rStyle w:val="Hipercze"/>
            <w:rFonts w:asciiTheme="minorHAnsi" w:hAnsiTheme="minorHAnsi" w:cstheme="minorHAnsi"/>
            <w:color w:val="auto"/>
            <w:lang w:val="de-DE" w:eastAsia="ar-SA"/>
          </w:rPr>
          <w:t>sag@wps.com.pl</w:t>
        </w:r>
      </w:hyperlink>
    </w:p>
    <w:p w14:paraId="236ADCE2" w14:textId="31C8BAF1" w:rsidR="00F8746B" w:rsidRPr="00A376A9" w:rsidRDefault="00F8746B" w:rsidP="00B6284A">
      <w:pPr>
        <w:pStyle w:val="Bezodstpw"/>
        <w:ind w:firstLine="284"/>
        <w:jc w:val="both"/>
        <w:rPr>
          <w:rFonts w:asciiTheme="minorHAnsi" w:hAnsiTheme="minorHAnsi" w:cstheme="minorHAnsi"/>
          <w:lang w:val="de-DE" w:eastAsia="ar-SA"/>
        </w:rPr>
      </w:pPr>
      <w:r w:rsidRPr="00A376A9">
        <w:rPr>
          <w:rFonts w:asciiTheme="minorHAnsi" w:hAnsiTheme="minorHAnsi" w:cstheme="minorHAnsi"/>
          <w:lang w:val="de-DE" w:eastAsia="ar-SA"/>
        </w:rPr>
        <w:t xml:space="preserve">Adres </w:t>
      </w:r>
      <w:r w:rsidR="00A376A9" w:rsidRPr="00A376A9">
        <w:rPr>
          <w:rFonts w:asciiTheme="minorHAnsi" w:hAnsiTheme="minorHAnsi" w:cstheme="minorHAnsi"/>
          <w:lang w:val="de-DE" w:eastAsia="ar-SA"/>
        </w:rPr>
        <w:t>strony internetowej</w:t>
      </w:r>
      <w:r w:rsidRPr="00A376A9">
        <w:rPr>
          <w:rFonts w:asciiTheme="minorHAnsi" w:hAnsiTheme="minorHAnsi" w:cstheme="minorHAnsi"/>
          <w:lang w:val="de-DE" w:eastAsia="ar-SA"/>
        </w:rPr>
        <w:t>: wps.com.pl</w:t>
      </w:r>
    </w:p>
    <w:p w14:paraId="04007285" w14:textId="77777777" w:rsidR="003E5080" w:rsidRPr="00A376A9" w:rsidRDefault="003663AD" w:rsidP="00357850">
      <w:pPr>
        <w:pStyle w:val="Bezodstpw"/>
        <w:ind w:firstLine="284"/>
        <w:jc w:val="both"/>
        <w:rPr>
          <w:rFonts w:asciiTheme="minorHAnsi" w:hAnsiTheme="minorHAnsi" w:cstheme="minorHAnsi"/>
          <w:u w:val="single"/>
          <w:lang w:val="de-DE" w:eastAsia="ar-SA"/>
        </w:rPr>
      </w:pPr>
      <w:r w:rsidRPr="00A376A9">
        <w:rPr>
          <w:rFonts w:asciiTheme="minorHAnsi" w:hAnsiTheme="minorHAnsi" w:cstheme="minorHAnsi"/>
          <w:u w:val="single"/>
          <w:lang w:val="de-DE" w:eastAsia="ar-SA"/>
        </w:rPr>
        <w:t xml:space="preserve"> </w:t>
      </w:r>
    </w:p>
    <w:p w14:paraId="20360C65" w14:textId="0D6DDFAE" w:rsidR="00DD3DCD" w:rsidRPr="00A376A9" w:rsidRDefault="00DD3DCD"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ADRES STRONY INTERN</w:t>
      </w:r>
      <w:r w:rsidR="00E50E96" w:rsidRPr="00A376A9">
        <w:rPr>
          <w:rFonts w:asciiTheme="minorHAnsi" w:hAnsiTheme="minorHAnsi" w:cstheme="minorHAnsi"/>
          <w:sz w:val="24"/>
          <w:szCs w:val="24"/>
        </w:rPr>
        <w:t>E</w:t>
      </w:r>
      <w:r w:rsidRPr="00A376A9">
        <w:rPr>
          <w:rFonts w:asciiTheme="minorHAnsi" w:hAnsiTheme="minorHAnsi" w:cstheme="minorHAnsi"/>
          <w:sz w:val="24"/>
          <w:szCs w:val="24"/>
        </w:rPr>
        <w:t>TOWEJ POSTĘPOWANIA</w:t>
      </w:r>
    </w:p>
    <w:p w14:paraId="0098D80A" w14:textId="1546804D" w:rsidR="00223C42" w:rsidRPr="00A376A9" w:rsidRDefault="00A376A9" w:rsidP="00A376A9">
      <w:pPr>
        <w:pStyle w:val="Bezodstpw"/>
        <w:numPr>
          <w:ilvl w:val="0"/>
          <w:numId w:val="3"/>
        </w:numPr>
        <w:ind w:left="709" w:hanging="425"/>
        <w:jc w:val="both"/>
        <w:rPr>
          <w:rFonts w:asciiTheme="minorHAnsi" w:hAnsiTheme="minorHAnsi" w:cstheme="minorHAnsi"/>
        </w:rPr>
      </w:pPr>
      <w:r w:rsidRPr="00A376A9">
        <w:rPr>
          <w:rFonts w:asciiTheme="minorHAnsi" w:hAnsiTheme="minorHAnsi" w:cstheme="minorHAnsi"/>
        </w:rPr>
        <w:t>Adres strony internetowej prowadzonego postępowania:</w:t>
      </w:r>
    </w:p>
    <w:p w14:paraId="4CB4CC82" w14:textId="3B0B2498" w:rsidR="00A376A9" w:rsidRDefault="00920AA9" w:rsidP="00A376A9">
      <w:pPr>
        <w:pStyle w:val="Bezodstpw"/>
        <w:ind w:left="709"/>
        <w:jc w:val="both"/>
        <w:rPr>
          <w:rFonts w:asciiTheme="minorHAnsi" w:hAnsiTheme="minorHAnsi" w:cstheme="minorHAnsi"/>
        </w:rPr>
      </w:pPr>
      <w:hyperlink r:id="rId9" w:history="1">
        <w:r w:rsidRPr="0093458A">
          <w:rPr>
            <w:rStyle w:val="Hipercze"/>
            <w:rFonts w:asciiTheme="minorHAnsi" w:hAnsiTheme="minorHAnsi" w:cstheme="minorHAnsi"/>
          </w:rPr>
          <w:t>https://ezamowienia.gov.pl</w:t>
        </w:r>
      </w:hyperlink>
    </w:p>
    <w:p w14:paraId="25D4963D" w14:textId="7DC95CE8" w:rsidR="00920AA9" w:rsidRDefault="00920AA9" w:rsidP="00A376A9">
      <w:pPr>
        <w:pStyle w:val="Bezodstpw"/>
        <w:ind w:left="709"/>
        <w:jc w:val="both"/>
        <w:rPr>
          <w:rFonts w:asciiTheme="minorHAnsi" w:hAnsiTheme="minorHAnsi" w:cstheme="minorHAnsi"/>
        </w:rPr>
      </w:pPr>
    </w:p>
    <w:p w14:paraId="63EBEA70" w14:textId="341DEC51" w:rsidR="00920AA9" w:rsidRPr="00920AA9" w:rsidRDefault="00920AA9" w:rsidP="00920AA9">
      <w:pPr>
        <w:pStyle w:val="Bezodstpw"/>
        <w:ind w:left="-284"/>
        <w:jc w:val="both"/>
        <w:rPr>
          <w:rFonts w:asciiTheme="minorHAnsi" w:hAnsiTheme="minorHAnsi" w:cstheme="minorHAnsi"/>
          <w:b/>
          <w:bCs/>
        </w:rPr>
      </w:pPr>
      <w:r w:rsidRPr="00920AA9">
        <w:rPr>
          <w:rFonts w:asciiTheme="minorHAnsi" w:hAnsiTheme="minorHAnsi" w:cstheme="minorHAnsi"/>
          <w:b/>
          <w:bC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0" w:history="1">
        <w:r w:rsidRPr="00920AA9">
          <w:rPr>
            <w:rStyle w:val="Hipercze"/>
            <w:rFonts w:asciiTheme="minorHAnsi" w:hAnsiTheme="minorHAnsi" w:cstheme="minorHAnsi"/>
            <w:b/>
            <w:bCs/>
          </w:rPr>
          <w:t>https://ezamowienia.gov.pl</w:t>
        </w:r>
      </w:hyperlink>
      <w:r w:rsidRPr="00920AA9">
        <w:rPr>
          <w:rFonts w:asciiTheme="minorHAnsi" w:hAnsiTheme="minorHAnsi" w:cstheme="minorHAnsi"/>
          <w:b/>
          <w:bCs/>
        </w:rPr>
        <w:t xml:space="preserve"> oraz informacje zamieszczone w zakładce „Centrum Pomocy”.</w:t>
      </w:r>
    </w:p>
    <w:p w14:paraId="7AFFADDF" w14:textId="7399D8F1" w:rsidR="00920AA9" w:rsidRPr="00920AA9" w:rsidRDefault="00920AA9" w:rsidP="00920AA9">
      <w:pPr>
        <w:pStyle w:val="Bezodstpw"/>
        <w:ind w:left="-284"/>
        <w:jc w:val="both"/>
        <w:rPr>
          <w:rFonts w:asciiTheme="minorHAnsi" w:hAnsiTheme="minorHAnsi" w:cstheme="minorHAnsi"/>
          <w:b/>
          <w:bCs/>
        </w:rPr>
      </w:pPr>
      <w:r w:rsidRPr="00920AA9">
        <w:rPr>
          <w:rFonts w:asciiTheme="minorHAnsi" w:hAnsiTheme="minorHAnsi" w:cstheme="minorHAnsi"/>
          <w:b/>
          <w:bCs/>
        </w:rPr>
        <w:t>Zarejestrowanie i utrzymanie konta na platformie zakupowej oraz korzystanie z platformy jest bezpłatne.</w:t>
      </w:r>
    </w:p>
    <w:p w14:paraId="30FE2911" w14:textId="6C8DC5A4" w:rsidR="00920AA9" w:rsidRPr="00A376A9" w:rsidRDefault="00920AA9" w:rsidP="00A376A9">
      <w:pPr>
        <w:pStyle w:val="Bezodstpw"/>
        <w:ind w:left="709"/>
        <w:jc w:val="both"/>
        <w:rPr>
          <w:rFonts w:asciiTheme="minorHAnsi" w:hAnsiTheme="minorHAnsi" w:cstheme="minorHAnsi"/>
        </w:rPr>
      </w:pPr>
    </w:p>
    <w:p w14:paraId="70C9C118" w14:textId="178BDC97" w:rsidR="00A376A9" w:rsidRDefault="00A376A9" w:rsidP="00A376A9">
      <w:pPr>
        <w:pStyle w:val="Bezodstpw"/>
        <w:numPr>
          <w:ilvl w:val="0"/>
          <w:numId w:val="3"/>
        </w:numPr>
        <w:ind w:left="709" w:hanging="425"/>
        <w:jc w:val="both"/>
        <w:rPr>
          <w:rFonts w:asciiTheme="minorHAnsi" w:hAnsiTheme="minorHAnsi" w:cstheme="minorHAnsi"/>
        </w:rPr>
      </w:pPr>
      <w:r w:rsidRPr="00A376A9">
        <w:rPr>
          <w:rFonts w:asciiTheme="minorHAnsi" w:hAnsiTheme="minorHAnsi" w:cstheme="minorHAnsi"/>
        </w:rPr>
        <w:t xml:space="preserve">Adres strony internetowej, na której udostępniane będą zmiany i wyjaśnienia treści SWZ oraz inne dokumenty zamówienia bezpośrednio związane z postępowaniem </w:t>
      </w:r>
      <w:r w:rsidR="004602BE">
        <w:rPr>
          <w:rFonts w:asciiTheme="minorHAnsi" w:hAnsiTheme="minorHAnsi" w:cstheme="minorHAnsi"/>
        </w:rPr>
        <w:br/>
      </w:r>
      <w:r w:rsidRPr="00A376A9">
        <w:rPr>
          <w:rFonts w:asciiTheme="minorHAnsi" w:hAnsiTheme="minorHAnsi" w:cstheme="minorHAnsi"/>
        </w:rPr>
        <w:t>o udzielenie zamówienia:</w:t>
      </w:r>
    </w:p>
    <w:p w14:paraId="17D68C3A" w14:textId="77777777" w:rsidR="003C540B" w:rsidRPr="00A376A9" w:rsidRDefault="003C540B" w:rsidP="003C540B">
      <w:pPr>
        <w:pStyle w:val="Bezodstpw"/>
        <w:numPr>
          <w:ilvl w:val="0"/>
          <w:numId w:val="3"/>
        </w:numPr>
        <w:ind w:left="709" w:hanging="425"/>
        <w:jc w:val="both"/>
        <w:rPr>
          <w:rFonts w:asciiTheme="minorHAnsi" w:hAnsiTheme="minorHAnsi" w:cstheme="minorHAnsi"/>
        </w:rPr>
      </w:pPr>
      <w:r w:rsidRPr="00A376A9">
        <w:rPr>
          <w:rFonts w:asciiTheme="minorHAnsi" w:hAnsiTheme="minorHAnsi" w:cstheme="minorHAnsi"/>
        </w:rPr>
        <w:t xml:space="preserve">Adres strony internetowej, na której udostępniane będą zmiany i wyjaśnienia treści SWZ oraz inne dokumenty zamówienia bezpośrednio związane z postępowaniem </w:t>
      </w:r>
      <w:r>
        <w:rPr>
          <w:rFonts w:asciiTheme="minorHAnsi" w:hAnsiTheme="minorHAnsi" w:cstheme="minorHAnsi"/>
        </w:rPr>
        <w:br/>
      </w:r>
      <w:r w:rsidRPr="00A376A9">
        <w:rPr>
          <w:rFonts w:asciiTheme="minorHAnsi" w:hAnsiTheme="minorHAnsi" w:cstheme="minorHAnsi"/>
        </w:rPr>
        <w:t>o udzielenie zamówienia:</w:t>
      </w:r>
    </w:p>
    <w:p w14:paraId="721CC2B7" w14:textId="2BC16EA5" w:rsidR="00855F5A" w:rsidRDefault="001A12A0" w:rsidP="003C540B">
      <w:pPr>
        <w:pStyle w:val="Bezodstpw"/>
        <w:ind w:left="709"/>
        <w:jc w:val="both"/>
      </w:pPr>
      <w:hyperlink r:id="rId11" w:history="1">
        <w:r w:rsidRPr="008874BE">
          <w:rPr>
            <w:rStyle w:val="Hipercze"/>
          </w:rPr>
          <w:t>https://ezamowienia.gov.pl/mp-client/search/list/ocds-148610-927ec7e7-361c-4013-af6c-cd59ca50b3fc</w:t>
        </w:r>
      </w:hyperlink>
    </w:p>
    <w:p w14:paraId="21149839" w14:textId="77777777" w:rsidR="001A12A0" w:rsidRPr="00120029" w:rsidRDefault="001A12A0" w:rsidP="003C540B">
      <w:pPr>
        <w:pStyle w:val="Bezodstpw"/>
        <w:ind w:left="709"/>
        <w:jc w:val="both"/>
        <w:rPr>
          <w:highlight w:val="yellow"/>
        </w:rPr>
      </w:pPr>
    </w:p>
    <w:p w14:paraId="735FA49B" w14:textId="139A0A5A" w:rsidR="00254F2A" w:rsidRPr="00FA1DE2" w:rsidRDefault="003C540B" w:rsidP="002307AD">
      <w:pPr>
        <w:pStyle w:val="Bezodstpw"/>
        <w:ind w:left="709"/>
        <w:jc w:val="both"/>
        <w:rPr>
          <w:rFonts w:asciiTheme="minorHAnsi" w:hAnsiTheme="minorHAnsi" w:cstheme="minorHAnsi"/>
        </w:rPr>
      </w:pPr>
      <w:r w:rsidRPr="00FA1DE2">
        <w:rPr>
          <w:rFonts w:asciiTheme="minorHAnsi" w:hAnsiTheme="minorHAnsi" w:cstheme="minorHAnsi"/>
        </w:rPr>
        <w:t xml:space="preserve">Identyfikator </w:t>
      </w:r>
      <w:r w:rsidR="00A376A9" w:rsidRPr="00FA1DE2">
        <w:rPr>
          <w:rFonts w:asciiTheme="minorHAnsi" w:hAnsiTheme="minorHAnsi" w:cstheme="minorHAnsi"/>
        </w:rPr>
        <w:t>(ID) postępowania na Platformie e-Zamówienia:</w:t>
      </w:r>
    </w:p>
    <w:p w14:paraId="002F56EC" w14:textId="0BD4E104" w:rsidR="002307AD" w:rsidRPr="00FA1DE2" w:rsidRDefault="003C540B" w:rsidP="005F48D4">
      <w:pPr>
        <w:pStyle w:val="Bezodstpw"/>
        <w:ind w:left="284"/>
        <w:jc w:val="both"/>
        <w:rPr>
          <w:rStyle w:val="Normalny1"/>
          <w:rFonts w:ascii="Roboto" w:hAnsi="Roboto" w:cs="Times New Roman"/>
          <w:b/>
          <w:bCs/>
          <w:color w:val="000000"/>
        </w:rPr>
      </w:pPr>
      <w:r w:rsidRPr="00120029">
        <w:rPr>
          <w:rStyle w:val="Normalny1"/>
          <w:rFonts w:ascii="Roboto" w:hAnsi="Roboto" w:cs="Times New Roman"/>
          <w:b/>
          <w:bCs/>
          <w:color w:val="000000"/>
          <w:highlight w:val="yellow"/>
        </w:rPr>
        <w:t xml:space="preserve"> </w:t>
      </w:r>
      <w:r w:rsidRPr="00120029">
        <w:rPr>
          <w:rStyle w:val="Normalny1"/>
          <w:rFonts w:ascii="Roboto" w:hAnsi="Roboto" w:cs="Times New Roman"/>
          <w:b/>
          <w:bCs/>
          <w:color w:val="000000"/>
          <w:highlight w:val="yellow"/>
        </w:rPr>
        <w:br/>
      </w:r>
      <w:r w:rsidR="001A12A0" w:rsidRPr="001A12A0">
        <w:rPr>
          <w:b/>
          <w:bCs/>
        </w:rPr>
        <w:t>ocds-148610-927ec7e7-361c-4013-af6c-cd59ca50b3fc</w:t>
      </w:r>
    </w:p>
    <w:p w14:paraId="30EE9678" w14:textId="77777777" w:rsidR="003C540B" w:rsidRPr="00A376A9" w:rsidRDefault="003C540B" w:rsidP="005F48D4">
      <w:pPr>
        <w:pStyle w:val="Bezodstpw"/>
        <w:ind w:left="284"/>
        <w:jc w:val="both"/>
        <w:rPr>
          <w:rStyle w:val="ng-binding"/>
          <w:rFonts w:asciiTheme="minorHAnsi" w:hAnsiTheme="minorHAnsi" w:cstheme="minorHAnsi"/>
        </w:rPr>
      </w:pPr>
    </w:p>
    <w:p w14:paraId="07259031" w14:textId="77777777" w:rsidR="007F0082" w:rsidRPr="00A376A9" w:rsidRDefault="00DD3DCD"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TRYB POSTĘPOWANIA</w:t>
      </w:r>
    </w:p>
    <w:p w14:paraId="47195761" w14:textId="5E449578" w:rsidR="00A00A66" w:rsidRPr="00A376A9" w:rsidRDefault="00422ABF" w:rsidP="00A376A9">
      <w:pPr>
        <w:pStyle w:val="Bezodstpw"/>
        <w:jc w:val="both"/>
        <w:rPr>
          <w:rFonts w:asciiTheme="minorHAnsi" w:hAnsiTheme="minorHAnsi" w:cstheme="minorHAnsi"/>
        </w:rPr>
      </w:pPr>
      <w:r w:rsidRPr="00A376A9">
        <w:rPr>
          <w:rFonts w:asciiTheme="minorHAnsi" w:hAnsiTheme="minorHAnsi" w:cstheme="minorHAnsi"/>
        </w:rPr>
        <w:t xml:space="preserve">Postępowanie prowadzone jest w trybie podstawowym zgodnie z </w:t>
      </w:r>
      <w:r w:rsidR="00E53DD8" w:rsidRPr="00A376A9">
        <w:rPr>
          <w:rFonts w:asciiTheme="minorHAnsi" w:hAnsiTheme="minorHAnsi" w:cstheme="minorHAnsi"/>
        </w:rPr>
        <w:t xml:space="preserve">art. 275 pkt. 1 </w:t>
      </w:r>
      <w:r w:rsidRPr="00A376A9">
        <w:rPr>
          <w:rFonts w:asciiTheme="minorHAnsi" w:hAnsiTheme="minorHAnsi" w:cstheme="minorHAnsi"/>
        </w:rPr>
        <w:t>ustawy z dnia 11 września 2019</w:t>
      </w:r>
      <w:r w:rsidR="008E1A6D" w:rsidRPr="00A376A9">
        <w:rPr>
          <w:rFonts w:asciiTheme="minorHAnsi" w:hAnsiTheme="minorHAnsi" w:cstheme="minorHAnsi"/>
        </w:rPr>
        <w:t xml:space="preserve"> </w:t>
      </w:r>
      <w:r w:rsidRPr="00A376A9">
        <w:rPr>
          <w:rFonts w:asciiTheme="minorHAnsi" w:hAnsiTheme="minorHAnsi" w:cstheme="minorHAnsi"/>
        </w:rPr>
        <w:t xml:space="preserve">r. – Prawo zamówień publicznych </w:t>
      </w:r>
      <w:r w:rsidR="001A67B6">
        <w:rPr>
          <w:rFonts w:asciiTheme="minorHAnsi" w:hAnsiTheme="minorHAnsi" w:cstheme="minorHAnsi"/>
        </w:rPr>
        <w:t>(</w:t>
      </w:r>
      <w:r w:rsidR="00462023" w:rsidRPr="00462023">
        <w:rPr>
          <w:rFonts w:asciiTheme="minorHAnsi" w:hAnsiTheme="minorHAnsi" w:cstheme="minorHAnsi"/>
        </w:rPr>
        <w:t xml:space="preserve">tj. </w:t>
      </w:r>
      <w:r w:rsidR="00462023" w:rsidRPr="001A67B6">
        <w:rPr>
          <w:rFonts w:asciiTheme="minorHAnsi" w:hAnsiTheme="minorHAnsi" w:cstheme="minorHAnsi"/>
          <w:color w:val="000000" w:themeColor="text1"/>
        </w:rPr>
        <w:t>Dz. U. z 202</w:t>
      </w:r>
      <w:r w:rsidR="001A67B6" w:rsidRPr="001A67B6">
        <w:rPr>
          <w:rFonts w:asciiTheme="minorHAnsi" w:hAnsiTheme="minorHAnsi" w:cstheme="minorHAnsi"/>
          <w:color w:val="000000" w:themeColor="text1"/>
        </w:rPr>
        <w:t>6</w:t>
      </w:r>
      <w:r w:rsidR="00462023" w:rsidRPr="001A67B6">
        <w:rPr>
          <w:rFonts w:asciiTheme="minorHAnsi" w:hAnsiTheme="minorHAnsi" w:cstheme="minorHAnsi"/>
          <w:color w:val="000000" w:themeColor="text1"/>
        </w:rPr>
        <w:t xml:space="preserve"> r. poz. </w:t>
      </w:r>
      <w:r w:rsidR="001A67B6">
        <w:rPr>
          <w:rFonts w:asciiTheme="minorHAnsi" w:hAnsiTheme="minorHAnsi" w:cstheme="minorHAnsi"/>
        </w:rPr>
        <w:t>793</w:t>
      </w:r>
      <w:r w:rsidRPr="00A376A9">
        <w:rPr>
          <w:rStyle w:val="ng-binding"/>
          <w:rFonts w:asciiTheme="minorHAnsi" w:hAnsiTheme="minorHAnsi" w:cstheme="minorHAnsi"/>
        </w:rPr>
        <w:t>)</w:t>
      </w:r>
      <w:r w:rsidRPr="00A376A9">
        <w:rPr>
          <w:rFonts w:asciiTheme="minorHAnsi" w:hAnsiTheme="minorHAnsi" w:cstheme="minorHAnsi"/>
        </w:rPr>
        <w:t>, zwanej ustawą.</w:t>
      </w:r>
    </w:p>
    <w:p w14:paraId="77CC204D" w14:textId="77777777" w:rsidR="00422ABF" w:rsidRPr="00A376A9" w:rsidRDefault="00422ABF" w:rsidP="00CB020D">
      <w:pPr>
        <w:widowControl w:val="0"/>
        <w:tabs>
          <w:tab w:val="left" w:pos="142"/>
        </w:tabs>
        <w:spacing w:before="0" w:after="0"/>
        <w:ind w:left="709" w:hanging="425"/>
        <w:jc w:val="both"/>
        <w:rPr>
          <w:rFonts w:asciiTheme="minorHAnsi" w:hAnsiTheme="minorHAnsi" w:cstheme="minorHAnsi"/>
          <w:bCs/>
        </w:rPr>
      </w:pPr>
    </w:p>
    <w:p w14:paraId="6D003171" w14:textId="77777777" w:rsidR="00835BE0" w:rsidRPr="00A376A9" w:rsidRDefault="00C953CE"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bCs/>
          <w:sz w:val="24"/>
          <w:szCs w:val="24"/>
        </w:rPr>
        <w:t>INFORMACJA O MOŻLIWOŚCI PROWADZENIA NEGOCJACJI</w:t>
      </w:r>
    </w:p>
    <w:p w14:paraId="3B75A57A" w14:textId="5796ECA8" w:rsidR="00B44C39" w:rsidRPr="00A376A9" w:rsidRDefault="00B4242F" w:rsidP="00A376A9">
      <w:pPr>
        <w:pStyle w:val="Bezodstpw"/>
        <w:jc w:val="both"/>
        <w:rPr>
          <w:rFonts w:asciiTheme="minorHAnsi" w:hAnsiTheme="minorHAnsi" w:cstheme="minorHAnsi"/>
        </w:rPr>
      </w:pPr>
      <w:r w:rsidRPr="00A376A9">
        <w:rPr>
          <w:rFonts w:asciiTheme="minorHAnsi" w:hAnsiTheme="minorHAnsi" w:cstheme="minorHAnsi"/>
        </w:rPr>
        <w:t>Zamawiający nie przewiduje wyboru oferty najkorzystniejszej z zastosowanie</w:t>
      </w:r>
      <w:r w:rsidR="008E1A6D" w:rsidRPr="00A376A9">
        <w:rPr>
          <w:rFonts w:asciiTheme="minorHAnsi" w:hAnsiTheme="minorHAnsi" w:cstheme="minorHAnsi"/>
        </w:rPr>
        <w:t>m</w:t>
      </w:r>
      <w:r w:rsidRPr="00A376A9">
        <w:rPr>
          <w:rFonts w:asciiTheme="minorHAnsi" w:hAnsiTheme="minorHAnsi" w:cstheme="minorHAnsi"/>
        </w:rPr>
        <w:t xml:space="preserve"> negocjacji, </w:t>
      </w:r>
      <w:r w:rsidR="000F39D6" w:rsidRPr="00A376A9">
        <w:rPr>
          <w:rFonts w:asciiTheme="minorHAnsi" w:hAnsiTheme="minorHAnsi" w:cstheme="minorHAnsi"/>
        </w:rPr>
        <w:br/>
      </w:r>
      <w:r w:rsidRPr="00A376A9">
        <w:rPr>
          <w:rFonts w:asciiTheme="minorHAnsi" w:hAnsiTheme="minorHAnsi" w:cstheme="minorHAnsi"/>
        </w:rPr>
        <w:t>o których mowa w art. 275</w:t>
      </w:r>
      <w:r w:rsidR="00F01EFB" w:rsidRPr="00A376A9">
        <w:rPr>
          <w:rFonts w:asciiTheme="minorHAnsi" w:hAnsiTheme="minorHAnsi" w:cstheme="minorHAnsi"/>
        </w:rPr>
        <w:t xml:space="preserve"> pkt. 2</w:t>
      </w:r>
      <w:r w:rsidR="00357850" w:rsidRPr="00A376A9">
        <w:rPr>
          <w:rFonts w:asciiTheme="minorHAnsi" w:hAnsiTheme="minorHAnsi" w:cstheme="minorHAnsi"/>
        </w:rPr>
        <w:t xml:space="preserve"> i 3</w:t>
      </w:r>
      <w:r w:rsidR="00F01EFB" w:rsidRPr="00A376A9">
        <w:rPr>
          <w:rFonts w:asciiTheme="minorHAnsi" w:hAnsiTheme="minorHAnsi" w:cstheme="minorHAnsi"/>
        </w:rPr>
        <w:t xml:space="preserve"> ustawy.</w:t>
      </w:r>
    </w:p>
    <w:p w14:paraId="2B5A02AD" w14:textId="77777777" w:rsidR="00F01EFB" w:rsidRPr="00A376A9" w:rsidRDefault="00F01EFB" w:rsidP="00CB020D">
      <w:pPr>
        <w:pStyle w:val="Tytu"/>
        <w:jc w:val="both"/>
        <w:rPr>
          <w:rFonts w:asciiTheme="minorHAnsi" w:hAnsiTheme="minorHAnsi" w:cstheme="minorHAnsi"/>
          <w:b w:val="0"/>
          <w:bCs/>
          <w:sz w:val="24"/>
          <w:szCs w:val="24"/>
        </w:rPr>
      </w:pPr>
    </w:p>
    <w:p w14:paraId="37257A05" w14:textId="77777777" w:rsidR="007F0082" w:rsidRPr="00A376A9" w:rsidRDefault="00C953CE" w:rsidP="00CB020D">
      <w:pPr>
        <w:numPr>
          <w:ilvl w:val="0"/>
          <w:numId w:val="2"/>
        </w:numPr>
        <w:spacing w:before="0" w:after="0"/>
        <w:ind w:left="284" w:hanging="284"/>
        <w:jc w:val="both"/>
        <w:rPr>
          <w:rFonts w:asciiTheme="minorHAnsi" w:hAnsiTheme="minorHAnsi" w:cstheme="minorHAnsi"/>
          <w:b/>
        </w:rPr>
      </w:pPr>
      <w:r w:rsidRPr="00A376A9">
        <w:rPr>
          <w:rFonts w:asciiTheme="minorHAnsi" w:hAnsiTheme="minorHAnsi" w:cstheme="minorHAnsi"/>
          <w:b/>
        </w:rPr>
        <w:t>OPIS PRZEDMIOTU ZAMÓWIENIA</w:t>
      </w:r>
    </w:p>
    <w:p w14:paraId="201F6D8C" w14:textId="6E269FAD" w:rsidR="00FF629F" w:rsidRPr="00FF629F" w:rsidRDefault="005C5140" w:rsidP="00A50209">
      <w:pPr>
        <w:pStyle w:val="Akapitzlist"/>
        <w:rPr>
          <w:b/>
        </w:rPr>
      </w:pPr>
      <w:r w:rsidRPr="00377279">
        <w:t>Przedmiot</w:t>
      </w:r>
      <w:r w:rsidR="00D87058" w:rsidRPr="00377279">
        <w:t>em</w:t>
      </w:r>
      <w:r w:rsidRPr="00377279">
        <w:t xml:space="preserve"> zamówienia </w:t>
      </w:r>
      <w:r w:rsidR="007B03BD" w:rsidRPr="007B03BD">
        <w:rPr>
          <w:b/>
        </w:rPr>
        <w:t>zakup, dostawa, instalacja, konfiguracja oraz przeprowadzenie niezbędnych testów</w:t>
      </w:r>
      <w:r w:rsidR="007B03BD" w:rsidRPr="007B03BD">
        <w:t xml:space="preserve"> </w:t>
      </w:r>
      <w:r w:rsidR="00BF76D4" w:rsidRPr="00BF76D4">
        <w:t>sprzętu medycznego</w:t>
      </w:r>
      <w:r w:rsidR="00120029">
        <w:t xml:space="preserve"> </w:t>
      </w:r>
      <w:r w:rsidR="007B03BD">
        <w:t xml:space="preserve">tj. </w:t>
      </w:r>
      <w:r w:rsidR="007B03BD" w:rsidRPr="007B03BD">
        <w:rPr>
          <w:b/>
        </w:rPr>
        <w:t>Skanera płytek obrazowych wraz z akcesoriami</w:t>
      </w:r>
      <w:r w:rsidR="007B03BD">
        <w:t xml:space="preserve"> </w:t>
      </w:r>
      <w:r w:rsidR="00D87058" w:rsidRPr="00377279">
        <w:t xml:space="preserve">do siedziby </w:t>
      </w:r>
      <w:bookmarkStart w:id="3" w:name="_Hlk129458594"/>
      <w:r w:rsidR="00D87058" w:rsidRPr="00377279">
        <w:t>Wojewódzkiej Przychodni Stomatologicznej im. dr. n. med. Zbigniewa Żaka w Krakowie</w:t>
      </w:r>
      <w:bookmarkEnd w:id="3"/>
      <w:r w:rsidR="00D87058" w:rsidRPr="00377279">
        <w:t>.</w:t>
      </w:r>
      <w:r w:rsidRPr="00377279">
        <w:t xml:space="preserve"> Szczegółowe wymagania jakościowe, parametry użytkowe przedmiotu zamówienia, a także przewidywane ilości zawiera Formularz Cenowy - </w:t>
      </w:r>
      <w:r w:rsidRPr="00FF629F">
        <w:rPr>
          <w:b/>
        </w:rPr>
        <w:t>Załącznik Nr 3</w:t>
      </w:r>
      <w:r w:rsidRPr="00377279">
        <w:t xml:space="preserve"> do SWZ.</w:t>
      </w:r>
    </w:p>
    <w:p w14:paraId="6F1DB6CA" w14:textId="7718D23A" w:rsidR="00963FF4" w:rsidRPr="00FF629F" w:rsidRDefault="000A2A77" w:rsidP="00A50209">
      <w:pPr>
        <w:pStyle w:val="Akapitzlist"/>
        <w:rPr>
          <w:b/>
        </w:rPr>
      </w:pPr>
      <w:r w:rsidRPr="00BF76D4">
        <w:lastRenderedPageBreak/>
        <w:t>Ilekroć Zamawiający</w:t>
      </w:r>
      <w:r w:rsidRPr="00FF629F">
        <w:t xml:space="preserve"> w treści SWZ wskazuje konkretne normy lub procesy lub produkty, które mogłyby prowadzić do ograniczenia konkurencji, postanowienia te należy interpretować jako wymagania przykładowe. Zamawiający dopuszcza zaoferowanie równoważnego przedmiotu zamówienia pod warunkiem spełniania przez zaoferowany przedmiot wymagań minimalnych określonych przez Zamawiającego. Ciężar dowodu w przedmiotowym zakresie spoczywa na Wykonawcy. </w:t>
      </w:r>
      <w:r w:rsidR="007B03BD" w:rsidRPr="00722F08">
        <w:rPr>
          <w:b/>
        </w:rPr>
        <w:t xml:space="preserve">W niniejszym postępowaniu Zamawiający wymaga współpracy oferowanego skanera płytek obrazowych </w:t>
      </w:r>
      <w:r w:rsidR="00745985">
        <w:rPr>
          <w:b/>
        </w:rPr>
        <w:br/>
      </w:r>
      <w:r w:rsidR="007B03BD" w:rsidRPr="00722F08">
        <w:rPr>
          <w:b/>
        </w:rPr>
        <w:t>z posiadanym</w:t>
      </w:r>
      <w:r w:rsidR="002A4D74" w:rsidRPr="00722F08">
        <w:rPr>
          <w:b/>
        </w:rPr>
        <w:t xml:space="preserve"> i wykorzystywanym</w:t>
      </w:r>
      <w:r w:rsidR="007B03BD" w:rsidRPr="00722F08">
        <w:rPr>
          <w:b/>
        </w:rPr>
        <w:t xml:space="preserve"> przez Zamawiającego oprogramowaniem EzDent-i firmy Vatech</w:t>
      </w:r>
      <w:r w:rsidR="00722F08">
        <w:rPr>
          <w:b/>
        </w:rPr>
        <w:t>, umożliwiającej przekazywanie i wykorzystywanie obrazów radiologicznych w dotychczasowym środowisku radiologicznym</w:t>
      </w:r>
      <w:r w:rsidR="002A4D74" w:rsidRPr="00722F08">
        <w:rPr>
          <w:b/>
        </w:rPr>
        <w:t xml:space="preserve">. Zamawiający dopuszcza rozwiązania różnych producentów spełniające określone </w:t>
      </w:r>
      <w:r w:rsidR="00722F08">
        <w:rPr>
          <w:b/>
        </w:rPr>
        <w:t xml:space="preserve">w opisie przedmiotu zamówienia </w:t>
      </w:r>
      <w:r w:rsidR="002A4D74" w:rsidRPr="00722F08">
        <w:rPr>
          <w:b/>
        </w:rPr>
        <w:t>wymagania funkcjonalne</w:t>
      </w:r>
      <w:r w:rsidR="00722F08">
        <w:rPr>
          <w:b/>
        </w:rPr>
        <w:t>.</w:t>
      </w:r>
      <w:r w:rsidR="002A4D74">
        <w:t xml:space="preserve"> </w:t>
      </w:r>
    </w:p>
    <w:p w14:paraId="24CB6BA7" w14:textId="5803E204" w:rsidR="002373C8" w:rsidRPr="00A376A9" w:rsidRDefault="005975F4" w:rsidP="00A50209">
      <w:pPr>
        <w:pStyle w:val="Akapitzlist"/>
      </w:pPr>
      <w:r w:rsidRPr="00A376A9">
        <w:t xml:space="preserve">Zamawiający zwraca uwagę, że </w:t>
      </w:r>
      <w:r w:rsidR="005C5140" w:rsidRPr="00A376A9">
        <w:t>siedziba Przychodni będąca jednocześnie miejscem dostaw znajduje się w ścisłym centrum i w strefie płatnego parkowania miasta Krakowa, a  Zamawiający nie ma możliwości zapewnienia miejsca postoju przeznaczonego dla dostawców.</w:t>
      </w:r>
      <w:r w:rsidR="009A7D32" w:rsidRPr="00A376A9">
        <w:t xml:space="preserve"> Wykonawca musi sam we własnym zakresie znaleźć i opłacić miejsce postojowe konieczne na czas dostawy zamówienia</w:t>
      </w:r>
      <w:r w:rsidR="0013555C">
        <w:t xml:space="preserve"> do miejsca dostawy tj. do siedziby </w:t>
      </w:r>
      <w:r w:rsidR="0013555C" w:rsidRPr="0013555C">
        <w:t>Wojewódzkiej Przychodni Stomatologicznej im. dr. n. med. Zbigniewa Żaka w Krakowie</w:t>
      </w:r>
      <w:r w:rsidR="0013555C">
        <w:t xml:space="preserve"> ul. Batorego 3 pok. 413.</w:t>
      </w:r>
    </w:p>
    <w:p w14:paraId="0FF2B757" w14:textId="77777777" w:rsidR="00547BB1" w:rsidRPr="00A376A9" w:rsidRDefault="00FE6DC9" w:rsidP="00A50209">
      <w:pPr>
        <w:pStyle w:val="Akapitzlist"/>
      </w:pPr>
      <w:r w:rsidRPr="00A376A9">
        <w:t xml:space="preserve">Oferowany przedmiot zamówienia musi być fabrycznie nowy, kompletny, o wysokim standardzie zarówno pod względem jakości jak i funkcjonalności, a także wolny od wad materiałowych, konstrukcyjnych i prawnych. </w:t>
      </w:r>
    </w:p>
    <w:p w14:paraId="0F3153E8" w14:textId="359E23F1" w:rsidR="00547BB1" w:rsidRPr="00A376A9" w:rsidRDefault="00DA1E7B" w:rsidP="00A50209">
      <w:pPr>
        <w:pStyle w:val="Akapitzlist"/>
      </w:pPr>
      <w:r w:rsidRPr="00A376A9">
        <w:t xml:space="preserve">Oferowany przedmiot zamówienia musi być dopuszczony do obrotu i używania </w:t>
      </w:r>
      <w:r w:rsidR="00CD3D32" w:rsidRPr="00A376A9">
        <w:t xml:space="preserve">na terytorium Rzeczpospolitej Polskiej </w:t>
      </w:r>
      <w:r w:rsidRPr="00A376A9">
        <w:t xml:space="preserve">zgodnie z obowiązującymi przepisami prawa. </w:t>
      </w:r>
      <w:r w:rsidR="00FE6DC9" w:rsidRPr="00A376A9">
        <w:t>Wykonawca zobowiązany jest do bezwzględnego zagwarantowania spełnienia warunków jakościowych określonych w zezwoleniu na produkcję lub innych decyzjach ustalonych przez Ministerstwo Zdrowia</w:t>
      </w:r>
      <w:r w:rsidR="009A7D32" w:rsidRPr="00A376A9">
        <w:t>,</w:t>
      </w:r>
      <w:r w:rsidR="00FE6DC9" w:rsidRPr="00A376A9">
        <w:t xml:space="preserve"> w </w:t>
      </w:r>
      <w:r w:rsidR="00BF76D4" w:rsidRPr="00A376A9">
        <w:t>oparciu,</w:t>
      </w:r>
      <w:r w:rsidR="00FE6DC9" w:rsidRPr="00A376A9">
        <w:t xml:space="preserve"> o które towar został dopuszczony do obrotu na terenie RP oraz przestrzegania terminów ważności na dostarczony towar.</w:t>
      </w:r>
    </w:p>
    <w:p w14:paraId="09B45589" w14:textId="34558842" w:rsidR="00547BB1" w:rsidRPr="00A376A9" w:rsidRDefault="00DA1E7B" w:rsidP="00A50209">
      <w:pPr>
        <w:pStyle w:val="Akapitzlist"/>
      </w:pPr>
      <w:r w:rsidRPr="00A376A9">
        <w:t xml:space="preserve">Przedmiot zamówienia musi być zgodny z ustawą z dnia </w:t>
      </w:r>
      <w:r w:rsidR="00CD3D32" w:rsidRPr="00A376A9">
        <w:t>7 kwietnia</w:t>
      </w:r>
      <w:r w:rsidRPr="00A376A9">
        <w:t xml:space="preserve"> 20</w:t>
      </w:r>
      <w:r w:rsidR="00F53D03" w:rsidRPr="00A376A9">
        <w:t>22</w:t>
      </w:r>
      <w:r w:rsidRPr="00A376A9">
        <w:t xml:space="preserve"> r. o wyrobach medycznych</w:t>
      </w:r>
      <w:r w:rsidR="00CD3D32" w:rsidRPr="00A376A9">
        <w:t xml:space="preserve"> </w:t>
      </w:r>
      <w:r w:rsidR="00F53D03" w:rsidRPr="007C18CD">
        <w:t>(</w:t>
      </w:r>
      <w:r w:rsidR="0016167D">
        <w:t xml:space="preserve">t.j. </w:t>
      </w:r>
      <w:r w:rsidR="00F53D03" w:rsidRPr="007C18CD">
        <w:t xml:space="preserve">Dz. U.  </w:t>
      </w:r>
      <w:r w:rsidR="0016167D">
        <w:t xml:space="preserve">z </w:t>
      </w:r>
      <w:r w:rsidR="00F53D03" w:rsidRPr="007C18CD">
        <w:t>202</w:t>
      </w:r>
      <w:r w:rsidR="0016167D">
        <w:t>4</w:t>
      </w:r>
      <w:r w:rsidR="00F53D03" w:rsidRPr="007C18CD">
        <w:t xml:space="preserve"> </w:t>
      </w:r>
      <w:r w:rsidR="0016167D">
        <w:t xml:space="preserve">r. </w:t>
      </w:r>
      <w:r w:rsidR="00F53D03" w:rsidRPr="007C18CD">
        <w:t xml:space="preserve">poz. </w:t>
      </w:r>
      <w:r w:rsidR="0016167D">
        <w:t>1620</w:t>
      </w:r>
      <w:r w:rsidR="00F53D03" w:rsidRPr="00A376A9">
        <w:t xml:space="preserve">) </w:t>
      </w:r>
      <w:r w:rsidR="00CD3D32" w:rsidRPr="00A376A9">
        <w:t>oraz aktami wykonawczymi do tej ustawy</w:t>
      </w:r>
      <w:r w:rsidR="00D87058">
        <w:t xml:space="preserve"> (</w:t>
      </w:r>
      <w:r w:rsidR="00D9698F">
        <w:t>dotyczy wyrobów medycznych</w:t>
      </w:r>
      <w:r w:rsidR="00D87058">
        <w:t>)</w:t>
      </w:r>
      <w:r w:rsidR="00CD3D32" w:rsidRPr="00A376A9">
        <w:t>.</w:t>
      </w:r>
    </w:p>
    <w:p w14:paraId="2570160B" w14:textId="775A8232" w:rsidR="00FE6DC9" w:rsidRPr="00A376A9" w:rsidRDefault="00FE6DC9" w:rsidP="00A50209">
      <w:pPr>
        <w:pStyle w:val="Akapitzlist"/>
      </w:pPr>
      <w:r w:rsidRPr="00A376A9">
        <w:t>Zamawiający zastrzega sobie prawo zwrócenia się do wykonawców w trakcie trwania umowy o przedłożenie</w:t>
      </w:r>
      <w:r w:rsidR="00F327AC">
        <w:t xml:space="preserve"> kart</w:t>
      </w:r>
      <w:r w:rsidRPr="00A376A9">
        <w:t xml:space="preserve"> charakterystyk oferowanych towarów oraz dokumentów dopuszczających oferowany asortyment do obrotu i używania na terenie Polski.</w:t>
      </w:r>
    </w:p>
    <w:p w14:paraId="61FA5CFD" w14:textId="3CB652DF" w:rsidR="00D476F7" w:rsidRPr="00A50209" w:rsidRDefault="00D476F7" w:rsidP="00A50209">
      <w:pPr>
        <w:pStyle w:val="Akapitzlist"/>
      </w:pPr>
      <w:r w:rsidRPr="00A376A9">
        <w:t xml:space="preserve">Zamawiający </w:t>
      </w:r>
      <w:r w:rsidR="00722F08" w:rsidRPr="00722F08">
        <w:t>nie</w:t>
      </w:r>
      <w:r w:rsidR="00674037" w:rsidRPr="00722F08">
        <w:t xml:space="preserve"> </w:t>
      </w:r>
      <w:r w:rsidRPr="00722F08">
        <w:t>dopuszcza składania ofert częściowych</w:t>
      </w:r>
      <w:r w:rsidR="00A265C3" w:rsidRPr="00722F08">
        <w:t xml:space="preserve"> </w:t>
      </w:r>
      <w:r w:rsidR="00722F08" w:rsidRPr="00A50209">
        <w:t>ponieważ postępowanie dotyczy jednego niepodzielnego</w:t>
      </w:r>
      <w:r w:rsidR="00FE69D5" w:rsidRPr="00A50209">
        <w:t xml:space="preserve"> </w:t>
      </w:r>
      <w:r w:rsidR="00A265C3" w:rsidRPr="00A50209">
        <w:t>pakiet</w:t>
      </w:r>
      <w:r w:rsidR="00722F08" w:rsidRPr="00A50209">
        <w:t>u</w:t>
      </w:r>
      <w:r w:rsidR="00674037" w:rsidRPr="00A50209">
        <w:t>:</w:t>
      </w:r>
    </w:p>
    <w:p w14:paraId="3ECFEE50" w14:textId="30C0E19D" w:rsidR="00C712A6" w:rsidRPr="00F16BB0" w:rsidRDefault="00F232FF" w:rsidP="002E449B">
      <w:pPr>
        <w:pStyle w:val="Bezodstpw"/>
        <w:ind w:left="1134"/>
        <w:jc w:val="both"/>
        <w:rPr>
          <w:rFonts w:asciiTheme="minorHAnsi" w:hAnsiTheme="minorHAnsi" w:cstheme="minorHAnsi"/>
          <w:b/>
          <w:bCs/>
          <w:lang w:eastAsia="x-none"/>
        </w:rPr>
      </w:pPr>
      <w:r w:rsidRPr="00A376A9">
        <w:rPr>
          <w:rFonts w:asciiTheme="minorHAnsi" w:hAnsiTheme="minorHAnsi" w:cstheme="minorHAnsi"/>
          <w:b/>
        </w:rPr>
        <w:t xml:space="preserve">Pakiet </w:t>
      </w:r>
      <w:r w:rsidR="00A265C3" w:rsidRPr="00A376A9">
        <w:rPr>
          <w:rFonts w:asciiTheme="minorHAnsi" w:hAnsiTheme="minorHAnsi" w:cstheme="minorHAnsi"/>
          <w:b/>
        </w:rPr>
        <w:t>I</w:t>
      </w:r>
      <w:r w:rsidR="00BF76D4">
        <w:rPr>
          <w:rFonts w:asciiTheme="minorHAnsi" w:hAnsiTheme="minorHAnsi" w:cstheme="minorHAnsi"/>
          <w:b/>
        </w:rPr>
        <w:t xml:space="preserve"> </w:t>
      </w:r>
      <w:r w:rsidR="00722F08">
        <w:rPr>
          <w:rFonts w:asciiTheme="minorHAnsi" w:hAnsiTheme="minorHAnsi" w:cstheme="minorHAnsi"/>
          <w:b/>
        </w:rPr>
        <w:t>–</w:t>
      </w:r>
      <w:r w:rsidRPr="00A376A9">
        <w:rPr>
          <w:rFonts w:asciiTheme="minorHAnsi" w:hAnsiTheme="minorHAnsi" w:cstheme="minorHAnsi"/>
          <w:b/>
        </w:rPr>
        <w:t xml:space="preserve"> </w:t>
      </w:r>
      <w:r w:rsidR="00722F08">
        <w:rPr>
          <w:rFonts w:asciiTheme="minorHAnsi" w:hAnsiTheme="minorHAnsi" w:cstheme="minorHAnsi"/>
          <w:b/>
          <w:bCs/>
          <w:lang w:eastAsia="x-none"/>
        </w:rPr>
        <w:t>Skaner płytek obrazowych wraz z akcesoriami</w:t>
      </w:r>
    </w:p>
    <w:p w14:paraId="75AE8EC4" w14:textId="54E685B5" w:rsidR="00A85527" w:rsidRPr="00A85527" w:rsidRDefault="00A85527" w:rsidP="00A50209">
      <w:pPr>
        <w:pStyle w:val="Akapitzlist"/>
      </w:pPr>
      <w:r w:rsidRPr="004F2F2B">
        <w:t>Każdy Wykonawca</w:t>
      </w:r>
      <w:r w:rsidRPr="00A85527">
        <w:t xml:space="preserve"> może złożyć tylko jedną ofertę na całość przedmiotu zamówienia. </w:t>
      </w:r>
    </w:p>
    <w:p w14:paraId="1045160C" w14:textId="4432E8F8" w:rsidR="00E36840" w:rsidRPr="00A376A9" w:rsidRDefault="00E36840" w:rsidP="00A50209">
      <w:pPr>
        <w:pStyle w:val="Akapitzlist"/>
      </w:pPr>
      <w:r w:rsidRPr="00A376A9">
        <w:t>Zamawiający nie dopuszcza składania ofert wariantowych</w:t>
      </w:r>
      <w:r w:rsidR="00E71752" w:rsidRPr="00A376A9">
        <w:t>.</w:t>
      </w:r>
    </w:p>
    <w:p w14:paraId="1B59A907" w14:textId="58971B01" w:rsidR="00B17874" w:rsidRPr="00A376A9" w:rsidRDefault="00B17874" w:rsidP="00A50209">
      <w:pPr>
        <w:pStyle w:val="Akapitzlist"/>
      </w:pPr>
      <w:r w:rsidRPr="00A376A9">
        <w:t>Zamawiający nie przewiduje przeprowadzenia aukcji elektronicznej</w:t>
      </w:r>
      <w:r w:rsidR="00E71752" w:rsidRPr="00A376A9">
        <w:t>.</w:t>
      </w:r>
    </w:p>
    <w:p w14:paraId="4720FE5F" w14:textId="7F79152B" w:rsidR="005D2FB6" w:rsidRPr="00A376A9" w:rsidRDefault="006B4423" w:rsidP="00A50209">
      <w:pPr>
        <w:pStyle w:val="Akapitzlist"/>
      </w:pPr>
      <w:r w:rsidRPr="00A376A9">
        <w:t xml:space="preserve">Zamawiający </w:t>
      </w:r>
      <w:r w:rsidR="00D4413E" w:rsidRPr="00A376A9">
        <w:t>nie przewiduje udzieleni</w:t>
      </w:r>
      <w:r w:rsidR="00B17874" w:rsidRPr="00A376A9">
        <w:t>a</w:t>
      </w:r>
      <w:r w:rsidR="00D4413E" w:rsidRPr="00A376A9">
        <w:t xml:space="preserve"> zamówień</w:t>
      </w:r>
      <w:r w:rsidR="008E1A6D" w:rsidRPr="00A376A9">
        <w:t>,</w:t>
      </w:r>
      <w:r w:rsidR="00D4413E" w:rsidRPr="00A376A9">
        <w:t xml:space="preserve"> o których mowa w art. 214 ust. 1 pkt. 8 ustawy.</w:t>
      </w:r>
    </w:p>
    <w:p w14:paraId="3ACEB606" w14:textId="77777777" w:rsidR="00547BB1" w:rsidRPr="00A376A9" w:rsidRDefault="00B17874" w:rsidP="00A50209">
      <w:pPr>
        <w:pStyle w:val="Akapitzlist"/>
      </w:pPr>
      <w:r w:rsidRPr="00A376A9">
        <w:t>Zamawiający nie przewiduje zawarcia umowy ramowej</w:t>
      </w:r>
      <w:r w:rsidR="00372928" w:rsidRPr="00A376A9">
        <w:t>.</w:t>
      </w:r>
    </w:p>
    <w:p w14:paraId="652A0C74" w14:textId="3E070CFD" w:rsidR="00FE6DC9" w:rsidRPr="00402003" w:rsidRDefault="00844979" w:rsidP="00A50209">
      <w:pPr>
        <w:pStyle w:val="Akapitzlist"/>
      </w:pPr>
      <w:r w:rsidRPr="00A376A9">
        <w:t>Oznaczenie kodowe</w:t>
      </w:r>
      <w:r w:rsidR="005330CD" w:rsidRPr="00A376A9">
        <w:t>: główny kod zamówienia</w:t>
      </w:r>
      <w:r w:rsidR="00DC3452" w:rsidRPr="00A376A9">
        <w:t xml:space="preserve"> CPV: </w:t>
      </w:r>
      <w:r w:rsidR="00722F08">
        <w:t>33111500-1</w:t>
      </w:r>
      <w:r w:rsidR="005330CD" w:rsidRPr="00A376A9">
        <w:t>; kod szczegółow</w:t>
      </w:r>
      <w:r w:rsidR="00722F08">
        <w:t>y</w:t>
      </w:r>
      <w:r w:rsidR="005002B2" w:rsidRPr="00A376A9">
        <w:t xml:space="preserve">: </w:t>
      </w:r>
      <w:r w:rsidRPr="00A376A9">
        <w:t>CPV</w:t>
      </w:r>
      <w:r w:rsidRPr="00402003">
        <w:t xml:space="preserve">: </w:t>
      </w:r>
      <w:r w:rsidR="00722F08">
        <w:t>33110000-4</w:t>
      </w:r>
      <w:r w:rsidR="004F2F2B">
        <w:t xml:space="preserve">; </w:t>
      </w:r>
    </w:p>
    <w:p w14:paraId="039484DA" w14:textId="5E47A778" w:rsidR="00547BB1" w:rsidRPr="00A376A9" w:rsidRDefault="00F53D03" w:rsidP="00A50209">
      <w:pPr>
        <w:pStyle w:val="Akapitzlist"/>
      </w:pPr>
      <w:r w:rsidRPr="009C50EC">
        <w:t>Opis przedmiotu zamówienia</w:t>
      </w:r>
      <w:r w:rsidRPr="00A376A9">
        <w:t xml:space="preserve"> należy odczytywać wraz z ewentualnymi zmianami treści specyfikacji, będącymi np. wynikiem udzielonych odpowiedzi na zapytania </w:t>
      </w:r>
      <w:r w:rsidR="00DD0687">
        <w:t>W</w:t>
      </w:r>
      <w:r w:rsidRPr="00A376A9">
        <w:t xml:space="preserve">ykonawców. </w:t>
      </w:r>
      <w:r w:rsidR="00FE6DC9" w:rsidRPr="00A376A9">
        <w:t xml:space="preserve"> </w:t>
      </w:r>
      <w:r w:rsidRPr="00A376A9">
        <w:t xml:space="preserve">Zmiany treści SWZ oraz udzielone odpowiedzi, o których mowa </w:t>
      </w:r>
      <w:r w:rsidR="004602BE">
        <w:br/>
      </w:r>
      <w:r w:rsidRPr="00A376A9">
        <w:t>w zdaniu poprzednim są każdorazowo wiążące dla Wykonawców.</w:t>
      </w:r>
    </w:p>
    <w:p w14:paraId="463221D2" w14:textId="77777777" w:rsidR="00D9698F" w:rsidRPr="006429E3" w:rsidRDefault="003E4A90" w:rsidP="00A50209">
      <w:pPr>
        <w:pStyle w:val="Akapitzlist"/>
      </w:pPr>
      <w:r w:rsidRPr="006429E3">
        <w:lastRenderedPageBreak/>
        <w:t>Wymagania dotyczące zatrudnienia na podstawie umowy o pracę: nie dotyczy.</w:t>
      </w:r>
    </w:p>
    <w:p w14:paraId="64C16CBA" w14:textId="1C054216" w:rsidR="00F53D03" w:rsidRPr="00A376A9" w:rsidRDefault="00D9698F" w:rsidP="00A50209">
      <w:pPr>
        <w:pStyle w:val="Akapitzlist"/>
      </w:pPr>
      <w:r>
        <w:t xml:space="preserve">Zamawiający nie przewiduje odbycia przez </w:t>
      </w:r>
      <w:r w:rsidR="00A3593E">
        <w:t>W</w:t>
      </w:r>
      <w:r>
        <w:t>ykonawcę</w:t>
      </w:r>
      <w:r w:rsidR="00F53D03" w:rsidRPr="00A376A9">
        <w:t xml:space="preserve"> </w:t>
      </w:r>
      <w:r w:rsidR="00A3593E">
        <w:t>wizji lokalnej lub sprawdzenia przez Wykonawcę dokumentów niezbędnych do realizacji zamówienia dostępnych na miejscu u Zamawiającego.</w:t>
      </w:r>
    </w:p>
    <w:p w14:paraId="3725C6AF" w14:textId="77777777" w:rsidR="00B863CB" w:rsidRPr="00A376A9" w:rsidRDefault="00B863CB" w:rsidP="00F232FF">
      <w:pPr>
        <w:pStyle w:val="Bezodstpw"/>
        <w:ind w:left="709"/>
        <w:jc w:val="both"/>
        <w:rPr>
          <w:rFonts w:asciiTheme="minorHAnsi" w:hAnsiTheme="minorHAnsi" w:cstheme="minorHAnsi"/>
        </w:rPr>
      </w:pPr>
    </w:p>
    <w:p w14:paraId="0C093DD3" w14:textId="77777777" w:rsidR="00B44C39" w:rsidRPr="00A376A9" w:rsidRDefault="00C953CE" w:rsidP="00CB020D">
      <w:pPr>
        <w:numPr>
          <w:ilvl w:val="0"/>
          <w:numId w:val="2"/>
        </w:numPr>
        <w:spacing w:before="0" w:after="0"/>
        <w:ind w:left="284" w:hanging="284"/>
        <w:jc w:val="both"/>
        <w:rPr>
          <w:rFonts w:asciiTheme="minorHAnsi" w:hAnsiTheme="minorHAnsi" w:cstheme="minorHAnsi"/>
          <w:b/>
        </w:rPr>
      </w:pPr>
      <w:r w:rsidRPr="00A376A9">
        <w:rPr>
          <w:rFonts w:asciiTheme="minorHAnsi" w:hAnsiTheme="minorHAnsi" w:cstheme="minorHAnsi"/>
          <w:b/>
        </w:rPr>
        <w:t>TERMIN WYKONANIA ZAMÓWIENIA</w:t>
      </w:r>
    </w:p>
    <w:p w14:paraId="7B3AD7A0" w14:textId="5879DD15" w:rsidR="00FE6DC9" w:rsidRPr="00A376A9" w:rsidRDefault="001C3D88" w:rsidP="00732659">
      <w:pPr>
        <w:pStyle w:val="Bezodstpw"/>
        <w:ind w:left="1"/>
        <w:jc w:val="both"/>
        <w:rPr>
          <w:rFonts w:asciiTheme="minorHAnsi" w:hAnsiTheme="minorHAnsi" w:cstheme="minorHAnsi"/>
        </w:rPr>
      </w:pPr>
      <w:r w:rsidRPr="00A376A9">
        <w:rPr>
          <w:rFonts w:asciiTheme="minorHAnsi" w:hAnsiTheme="minorHAnsi" w:cstheme="minorHAnsi"/>
        </w:rPr>
        <w:t>Termin realizacji zamówienia wynosi</w:t>
      </w:r>
      <w:r w:rsidR="00722F08">
        <w:rPr>
          <w:rFonts w:asciiTheme="minorHAnsi" w:hAnsiTheme="minorHAnsi" w:cstheme="minorHAnsi"/>
        </w:rPr>
        <w:t xml:space="preserve"> </w:t>
      </w:r>
      <w:r w:rsidR="00722F08" w:rsidRPr="00722F08">
        <w:rPr>
          <w:rFonts w:asciiTheme="minorHAnsi" w:hAnsiTheme="minorHAnsi" w:cstheme="minorHAnsi"/>
          <w:b/>
          <w:bCs/>
        </w:rPr>
        <w:t>do</w:t>
      </w:r>
      <w:r w:rsidR="009C50EC">
        <w:rPr>
          <w:rFonts w:asciiTheme="minorHAnsi" w:hAnsiTheme="minorHAnsi" w:cstheme="minorHAnsi"/>
          <w:b/>
          <w:bCs/>
        </w:rPr>
        <w:t xml:space="preserve"> </w:t>
      </w:r>
      <w:r w:rsidR="00722F08">
        <w:rPr>
          <w:rFonts w:asciiTheme="minorHAnsi" w:hAnsiTheme="minorHAnsi" w:cstheme="minorHAnsi"/>
          <w:b/>
          <w:bCs/>
        </w:rPr>
        <w:t>7</w:t>
      </w:r>
      <w:r w:rsidR="009C50EC">
        <w:rPr>
          <w:rFonts w:asciiTheme="minorHAnsi" w:hAnsiTheme="minorHAnsi" w:cstheme="minorHAnsi"/>
          <w:b/>
          <w:bCs/>
        </w:rPr>
        <w:t xml:space="preserve"> dni </w:t>
      </w:r>
      <w:r w:rsidR="00FE6DC9" w:rsidRPr="00A376A9">
        <w:rPr>
          <w:rFonts w:asciiTheme="minorHAnsi" w:hAnsiTheme="minorHAnsi" w:cstheme="minorHAnsi"/>
        </w:rPr>
        <w:t>od zawarcia umowy</w:t>
      </w:r>
      <w:r w:rsidR="006429E3">
        <w:rPr>
          <w:rFonts w:asciiTheme="minorHAnsi" w:hAnsiTheme="minorHAnsi" w:cstheme="minorHAnsi"/>
        </w:rPr>
        <w:t xml:space="preserve"> </w:t>
      </w:r>
      <w:r w:rsidR="00FE6DC9" w:rsidRPr="00A376A9">
        <w:rPr>
          <w:rFonts w:asciiTheme="minorHAnsi" w:hAnsiTheme="minorHAnsi" w:cstheme="minorHAnsi"/>
        </w:rPr>
        <w:t>w sprawie zamówienia publicznego</w:t>
      </w:r>
      <w:r w:rsidR="001F62C3">
        <w:rPr>
          <w:rFonts w:asciiTheme="minorHAnsi" w:hAnsiTheme="minorHAnsi" w:cstheme="minorHAnsi"/>
        </w:rPr>
        <w:t>.</w:t>
      </w:r>
    </w:p>
    <w:p w14:paraId="59776318" w14:textId="1B6F0AEA" w:rsidR="001C1517" w:rsidRPr="00A376A9" w:rsidRDefault="001C1517" w:rsidP="00FE6DC9">
      <w:pPr>
        <w:pStyle w:val="Bezodstpw"/>
        <w:jc w:val="both"/>
        <w:rPr>
          <w:rFonts w:asciiTheme="minorHAnsi" w:hAnsiTheme="minorHAnsi" w:cstheme="minorHAnsi"/>
          <w:bCs/>
        </w:rPr>
      </w:pPr>
    </w:p>
    <w:p w14:paraId="54218894" w14:textId="77777777" w:rsidR="005C40B0" w:rsidRPr="00A376A9" w:rsidRDefault="00C953CE"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PRZEDMIOTOWE ŚRODKI DOWODOWE</w:t>
      </w:r>
    </w:p>
    <w:p w14:paraId="33938CFE" w14:textId="77777777" w:rsidR="006009FC" w:rsidRPr="004A7AAF" w:rsidRDefault="009A7D32" w:rsidP="00A50209">
      <w:pPr>
        <w:pStyle w:val="Akapitzlist"/>
      </w:pPr>
      <w:r w:rsidRPr="004A7AAF">
        <w:t>Zamawiający wymaga złożenia przedmiotowych środków dowodowych</w:t>
      </w:r>
      <w:r w:rsidR="001F62C3" w:rsidRPr="004A7AAF">
        <w:t>.</w:t>
      </w:r>
    </w:p>
    <w:p w14:paraId="0EC42C27" w14:textId="2290A1C4" w:rsidR="004A7AAF" w:rsidRPr="004A7AAF" w:rsidRDefault="006009FC" w:rsidP="00A50209">
      <w:pPr>
        <w:pStyle w:val="Akapitzlist"/>
      </w:pPr>
      <w:r w:rsidRPr="004A7AAF">
        <w:t xml:space="preserve"> W celu potwierdzenia, że oferowany skaner płytek obrazowych spełnia wymagania określone w opisie przedmiotu zamówienia w zakresie współpracy z wykorzystywanym przez Zamawiającego oprogramowaniem EzDent-i firmy Vatech, Zamawiający wymaga złożenia wraz z ofertą przedmiotowego środka dowodowego w postaci dokumentacji technicznej producenta lub pisemnego potwierdzenia producenta urządzenia, producenta oprogramowania albo ich autoryzowanego przedstawiciela. Dokument musi wskazywać oferowany model skanera i potwierdzać możliwość współpracy </w:t>
      </w:r>
      <w:r w:rsidR="00745985">
        <w:br/>
      </w:r>
      <w:r w:rsidRPr="004A7AAF">
        <w:t>z oprogramowaniem EzDent-i.</w:t>
      </w:r>
      <w:r w:rsidR="004A7AAF" w:rsidRPr="004A7AAF">
        <w:t xml:space="preserve"> Ogólna deklaracja zgodności ze standardem TWAIN lub współpracy z oprogramowaniem stomatologicznym, bez potwierdzenia wymaganej współpracy z EzDent-i, nie będzie wystarczająca.</w:t>
      </w:r>
    </w:p>
    <w:p w14:paraId="46E1F93D" w14:textId="19D53F3C" w:rsidR="006009FC" w:rsidRPr="004A7AAF" w:rsidRDefault="006009FC" w:rsidP="00A50209">
      <w:pPr>
        <w:pStyle w:val="Akapitzlist"/>
      </w:pPr>
      <w:r w:rsidRPr="004A7AAF">
        <w:t xml:space="preserve">Wykonawca składa przedmiotowe środki dowodowe, o których mowa w p. 2 wraz </w:t>
      </w:r>
      <w:r w:rsidRPr="004A7AAF">
        <w:br/>
        <w:t xml:space="preserve"> z ofertą.</w:t>
      </w:r>
    </w:p>
    <w:p w14:paraId="662362D0" w14:textId="534E49C5" w:rsidR="006009FC" w:rsidRPr="008B37B2" w:rsidRDefault="006009FC" w:rsidP="00A50209">
      <w:pPr>
        <w:pStyle w:val="Akapitzlist"/>
      </w:pPr>
      <w:bookmarkStart w:id="4" w:name="_Hlk184337403"/>
      <w:r>
        <w:t xml:space="preserve">Jeżeli Wykonawca nie złoży przedmiotowych środków dowodowych lub złożone  przedmiotowe środki dowodowe będą niekompletne, Zamawiający wezwie do ich </w:t>
      </w:r>
      <w:r>
        <w:br/>
        <w:t>złożenia lub uzupełnienia w wyznaczonym terminie.</w:t>
      </w:r>
    </w:p>
    <w:bookmarkEnd w:id="4"/>
    <w:p w14:paraId="71C01B61" w14:textId="77777777" w:rsidR="004A7AAF" w:rsidRDefault="004A7AAF" w:rsidP="004A7AAF">
      <w:pPr>
        <w:pStyle w:val="Tytu"/>
        <w:ind w:left="284"/>
        <w:jc w:val="both"/>
        <w:rPr>
          <w:rFonts w:asciiTheme="minorHAnsi" w:hAnsiTheme="minorHAnsi" w:cstheme="minorHAnsi"/>
          <w:sz w:val="24"/>
          <w:szCs w:val="24"/>
        </w:rPr>
      </w:pPr>
    </w:p>
    <w:p w14:paraId="21086407" w14:textId="7D70F6FC" w:rsidR="00C953CE" w:rsidRPr="00A376A9" w:rsidRDefault="00C953CE"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PODSTAWY WYKLUCZENIA Z POSTĘPOWANIA</w:t>
      </w:r>
    </w:p>
    <w:p w14:paraId="34D1D86B" w14:textId="77777777" w:rsidR="002244FD" w:rsidRPr="00A376A9" w:rsidRDefault="002244FD" w:rsidP="002244FD">
      <w:pPr>
        <w:pStyle w:val="Bezodstpw"/>
        <w:numPr>
          <w:ilvl w:val="0"/>
          <w:numId w:val="5"/>
        </w:numPr>
        <w:ind w:left="709" w:hanging="425"/>
        <w:jc w:val="both"/>
        <w:rPr>
          <w:rFonts w:asciiTheme="minorHAnsi" w:hAnsiTheme="minorHAnsi" w:cstheme="minorHAnsi"/>
        </w:rPr>
      </w:pPr>
      <w:r w:rsidRPr="00A376A9">
        <w:rPr>
          <w:rFonts w:asciiTheme="minorHAnsi" w:hAnsiTheme="minorHAnsi" w:cstheme="minorHAnsi"/>
        </w:rPr>
        <w:t>Wykluczeniu z postępowania podlegają Wykonawcy:</w:t>
      </w:r>
    </w:p>
    <w:p w14:paraId="71685623" w14:textId="77777777" w:rsidR="002244FD" w:rsidRPr="00A376A9" w:rsidRDefault="002244FD" w:rsidP="002244FD">
      <w:pPr>
        <w:pStyle w:val="Bezodstpw"/>
        <w:numPr>
          <w:ilvl w:val="0"/>
          <w:numId w:val="6"/>
        </w:numPr>
        <w:ind w:left="1134" w:hanging="425"/>
        <w:jc w:val="both"/>
        <w:rPr>
          <w:rFonts w:asciiTheme="minorHAnsi" w:hAnsiTheme="minorHAnsi" w:cstheme="minorHAnsi"/>
        </w:rPr>
      </w:pPr>
      <w:r w:rsidRPr="00A376A9">
        <w:rPr>
          <w:rFonts w:asciiTheme="minorHAnsi" w:hAnsiTheme="minorHAnsi" w:cstheme="minorHAnsi"/>
        </w:rPr>
        <w:t>Wobec których zachodzą podstawy wykluczenia wymienione w art. 108 ust. 1 ustawy (obligatoryjne przesłanki wykluczenia);</w:t>
      </w:r>
    </w:p>
    <w:p w14:paraId="4ABD71AD" w14:textId="77777777" w:rsidR="002244FD" w:rsidRPr="00A376A9" w:rsidRDefault="002244FD" w:rsidP="002244FD">
      <w:pPr>
        <w:pStyle w:val="Bezodstpw"/>
        <w:numPr>
          <w:ilvl w:val="0"/>
          <w:numId w:val="6"/>
        </w:numPr>
        <w:ind w:left="1134" w:hanging="425"/>
        <w:jc w:val="both"/>
        <w:rPr>
          <w:rFonts w:asciiTheme="minorHAnsi" w:hAnsiTheme="minorHAnsi" w:cstheme="minorHAnsi"/>
        </w:rPr>
      </w:pPr>
      <w:r w:rsidRPr="00A376A9">
        <w:rPr>
          <w:rFonts w:asciiTheme="minorHAnsi" w:hAnsiTheme="minorHAnsi" w:cstheme="minorHAnsi"/>
        </w:rPr>
        <w:t xml:space="preserve">Wobec których zachodzą podstawy wykluczenia wymienione w </w:t>
      </w:r>
      <w:bookmarkStart w:id="5" w:name="_Hlk107422402"/>
      <w:r w:rsidRPr="00A376A9">
        <w:rPr>
          <w:rFonts w:asciiTheme="minorHAnsi" w:hAnsiTheme="minorHAnsi" w:cstheme="minorHAnsi"/>
        </w:rPr>
        <w:t>art. 7 ust. 1 ustawy z dnia 13 kwietnia 2022 r. o szczególnych rozwiązaniach w zakresie przeciwdziałania wspieraniu agresji na Ukrainę oraz służących ochronie bezpieczeństwa narodowego.</w:t>
      </w:r>
      <w:bookmarkEnd w:id="5"/>
    </w:p>
    <w:p w14:paraId="60BEE884" w14:textId="77777777" w:rsidR="002244FD" w:rsidRPr="00A376A9" w:rsidRDefault="002244FD" w:rsidP="002244FD">
      <w:pPr>
        <w:pStyle w:val="Bezodstpw"/>
        <w:numPr>
          <w:ilvl w:val="0"/>
          <w:numId w:val="6"/>
        </w:numPr>
        <w:ind w:left="1134" w:hanging="425"/>
        <w:jc w:val="both"/>
        <w:rPr>
          <w:rFonts w:asciiTheme="minorHAnsi" w:hAnsiTheme="minorHAnsi" w:cstheme="minorHAnsi"/>
        </w:rPr>
      </w:pPr>
      <w:r w:rsidRPr="00A376A9">
        <w:rPr>
          <w:rFonts w:asciiTheme="minorHAnsi" w:hAnsiTheme="minorHAnsi" w:cstheme="minorHAnsi"/>
        </w:rPr>
        <w:t>Wobec których zachodzą podstawy wykluczenia wymienione w art. 109 ust. 1 pkt 4 ustawy</w:t>
      </w:r>
      <w:r>
        <w:rPr>
          <w:rFonts w:asciiTheme="minorHAnsi" w:hAnsiTheme="minorHAnsi" w:cstheme="minorHAnsi"/>
        </w:rPr>
        <w:t>.</w:t>
      </w:r>
    </w:p>
    <w:p w14:paraId="71DE1849" w14:textId="77777777" w:rsidR="000B347A" w:rsidRPr="00A376A9" w:rsidRDefault="000B347A" w:rsidP="000B347A">
      <w:pPr>
        <w:pStyle w:val="Bezodstpw"/>
        <w:ind w:left="1134"/>
        <w:jc w:val="both"/>
        <w:rPr>
          <w:rFonts w:asciiTheme="minorHAnsi" w:hAnsiTheme="minorHAnsi" w:cstheme="minorHAnsi"/>
        </w:rPr>
      </w:pPr>
    </w:p>
    <w:p w14:paraId="0647B3DD" w14:textId="77777777" w:rsidR="00C953CE" w:rsidRPr="00A376A9" w:rsidRDefault="00C953CE"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WARUNKI UDZIAŁU W POSTĘPOWANIU</w:t>
      </w:r>
    </w:p>
    <w:p w14:paraId="488C4776" w14:textId="77777777" w:rsidR="00AF41C0" w:rsidRPr="00DE5CAA" w:rsidRDefault="00861083">
      <w:pPr>
        <w:pStyle w:val="Bezodstpw"/>
        <w:numPr>
          <w:ilvl w:val="0"/>
          <w:numId w:val="28"/>
        </w:numPr>
        <w:jc w:val="both"/>
        <w:rPr>
          <w:rFonts w:asciiTheme="minorHAnsi" w:hAnsiTheme="minorHAnsi" w:cstheme="minorHAnsi"/>
          <w:color w:val="000000"/>
        </w:rPr>
      </w:pPr>
      <w:r w:rsidRPr="00DE5CAA">
        <w:rPr>
          <w:rFonts w:asciiTheme="minorHAnsi" w:hAnsiTheme="minorHAnsi" w:cstheme="minorHAnsi"/>
        </w:rPr>
        <w:t xml:space="preserve">O </w:t>
      </w:r>
      <w:r w:rsidR="000A5AB8" w:rsidRPr="00DE5CAA">
        <w:rPr>
          <w:rFonts w:asciiTheme="minorHAnsi" w:hAnsiTheme="minorHAnsi" w:cstheme="minorHAnsi"/>
        </w:rPr>
        <w:t>udzielenie zamówienia publicznego mogą ubiegać się Wykonawcy</w:t>
      </w:r>
      <w:r w:rsidR="005E383B" w:rsidRPr="00DE5CAA">
        <w:rPr>
          <w:rFonts w:asciiTheme="minorHAnsi" w:hAnsiTheme="minorHAnsi" w:cstheme="minorHAnsi"/>
        </w:rPr>
        <w:t>,</w:t>
      </w:r>
      <w:r w:rsidR="008571FB" w:rsidRPr="00DE5CAA">
        <w:rPr>
          <w:rFonts w:asciiTheme="minorHAnsi" w:hAnsiTheme="minorHAnsi" w:cstheme="minorHAnsi"/>
        </w:rPr>
        <w:t xml:space="preserve"> którzy sp</w:t>
      </w:r>
      <w:r w:rsidR="000A5AB8" w:rsidRPr="00DE5CAA">
        <w:rPr>
          <w:rFonts w:asciiTheme="minorHAnsi" w:hAnsiTheme="minorHAnsi" w:cstheme="minorHAnsi"/>
        </w:rPr>
        <w:t>ełniają warunek dotyczący zdolności do występowania w obrocie gospodarczym.</w:t>
      </w:r>
    </w:p>
    <w:p w14:paraId="2CB2C1B0" w14:textId="2C379D46" w:rsidR="00AF41C0" w:rsidRPr="00DE5CAA" w:rsidRDefault="000A5AB8">
      <w:pPr>
        <w:pStyle w:val="Bezodstpw"/>
        <w:numPr>
          <w:ilvl w:val="0"/>
          <w:numId w:val="28"/>
        </w:numPr>
        <w:jc w:val="both"/>
        <w:rPr>
          <w:rFonts w:asciiTheme="minorHAnsi" w:hAnsiTheme="minorHAnsi" w:cstheme="minorHAnsi"/>
          <w:color w:val="000000"/>
        </w:rPr>
      </w:pPr>
      <w:r w:rsidRPr="00DE5CAA">
        <w:rPr>
          <w:rFonts w:asciiTheme="minorHAnsi" w:hAnsiTheme="minorHAnsi" w:cstheme="minorHAnsi"/>
        </w:rPr>
        <w:t>W zakresie warunku wymienionego w pkt. 1, Zamawiający wymaga, aby Wykonawcy prowadzący działalność gospodarczą byli wpisani do rejestru zawodowego lub rejestru handlowego prowadzonego w kraju ich siedziby lub miejsca zamieszkani</w:t>
      </w:r>
      <w:r w:rsidR="00491623" w:rsidRPr="00DE5CAA">
        <w:rPr>
          <w:rFonts w:asciiTheme="minorHAnsi" w:hAnsiTheme="minorHAnsi" w:cstheme="minorHAnsi"/>
        </w:rPr>
        <w:t>a.</w:t>
      </w:r>
      <w:r w:rsidR="00AF41C0" w:rsidRPr="00DE5CAA">
        <w:rPr>
          <w:rFonts w:asciiTheme="minorHAnsi" w:hAnsiTheme="minorHAnsi" w:cstheme="minorHAnsi"/>
        </w:rPr>
        <w:t xml:space="preserve"> </w:t>
      </w:r>
    </w:p>
    <w:p w14:paraId="1D5553F5" w14:textId="349D4413" w:rsidR="00A40011" w:rsidRPr="00DE5CAA" w:rsidRDefault="00A40011">
      <w:pPr>
        <w:pStyle w:val="Bezodstpw"/>
        <w:numPr>
          <w:ilvl w:val="0"/>
          <w:numId w:val="28"/>
        </w:numPr>
        <w:jc w:val="both"/>
        <w:rPr>
          <w:rFonts w:asciiTheme="minorHAnsi" w:hAnsiTheme="minorHAnsi" w:cstheme="minorHAnsi"/>
          <w:color w:val="000000"/>
        </w:rPr>
      </w:pPr>
      <w:r w:rsidRPr="00DE5CAA">
        <w:rPr>
          <w:rFonts w:asciiTheme="minorHAnsi" w:hAnsiTheme="minorHAnsi" w:cstheme="minorHAnsi"/>
          <w:color w:val="000000"/>
        </w:rPr>
        <w:t xml:space="preserve">W przypadku wspólnego ubiegania się </w:t>
      </w:r>
      <w:r w:rsidR="00D11E4B">
        <w:rPr>
          <w:rFonts w:asciiTheme="minorHAnsi" w:hAnsiTheme="minorHAnsi" w:cstheme="minorHAnsi"/>
          <w:color w:val="000000"/>
        </w:rPr>
        <w:t>W</w:t>
      </w:r>
      <w:r w:rsidRPr="00DE5CAA">
        <w:rPr>
          <w:rFonts w:asciiTheme="minorHAnsi" w:hAnsiTheme="minorHAnsi" w:cstheme="minorHAnsi"/>
          <w:color w:val="000000"/>
        </w:rPr>
        <w:t>ykonawców o udzielenie zamówienia warunek</w:t>
      </w:r>
      <w:r w:rsidR="004602BE">
        <w:rPr>
          <w:rFonts w:asciiTheme="minorHAnsi" w:hAnsiTheme="minorHAnsi" w:cstheme="minorHAnsi"/>
          <w:color w:val="000000"/>
        </w:rPr>
        <w:t>,</w:t>
      </w:r>
      <w:r w:rsidRPr="00DE5CAA">
        <w:rPr>
          <w:rFonts w:asciiTheme="minorHAnsi" w:hAnsiTheme="minorHAnsi" w:cstheme="minorHAnsi"/>
          <w:color w:val="000000"/>
        </w:rPr>
        <w:t xml:space="preserve"> </w:t>
      </w:r>
      <w:r w:rsidR="004602BE">
        <w:rPr>
          <w:rFonts w:asciiTheme="minorHAnsi" w:hAnsiTheme="minorHAnsi" w:cstheme="minorHAnsi"/>
          <w:color w:val="000000"/>
        </w:rPr>
        <w:br/>
      </w:r>
      <w:r w:rsidRPr="00DE5CAA">
        <w:rPr>
          <w:rFonts w:asciiTheme="minorHAnsi" w:hAnsiTheme="minorHAnsi" w:cstheme="minorHAnsi"/>
          <w:color w:val="000000"/>
        </w:rPr>
        <w:t xml:space="preserve">o którym mowa w ust. 1 i 2 zostanie uznany za spełniony, jeżeli co najmniej jeden </w:t>
      </w:r>
      <w:r w:rsidR="004602BE">
        <w:rPr>
          <w:rFonts w:asciiTheme="minorHAnsi" w:hAnsiTheme="minorHAnsi" w:cstheme="minorHAnsi"/>
          <w:color w:val="000000"/>
        </w:rPr>
        <w:br/>
      </w:r>
      <w:r w:rsidRPr="00DE5CAA">
        <w:rPr>
          <w:rFonts w:asciiTheme="minorHAnsi" w:hAnsiTheme="minorHAnsi" w:cstheme="minorHAnsi"/>
          <w:color w:val="000000"/>
        </w:rPr>
        <w:t xml:space="preserve">z </w:t>
      </w:r>
      <w:r w:rsidR="00D11E4B">
        <w:rPr>
          <w:rFonts w:asciiTheme="minorHAnsi" w:hAnsiTheme="minorHAnsi" w:cstheme="minorHAnsi"/>
          <w:color w:val="000000"/>
        </w:rPr>
        <w:t>W</w:t>
      </w:r>
      <w:r w:rsidRPr="00DE5CAA">
        <w:rPr>
          <w:rFonts w:asciiTheme="minorHAnsi" w:hAnsiTheme="minorHAnsi" w:cstheme="minorHAnsi"/>
          <w:color w:val="000000"/>
        </w:rPr>
        <w:t>ykonawców wspólnie ubiegających się o udzielenie zamówienia posiada w/w uprawnienia.</w:t>
      </w:r>
    </w:p>
    <w:p w14:paraId="6D82A72B" w14:textId="479A58E1" w:rsidR="00A40011" w:rsidRPr="00DE5CAA" w:rsidRDefault="00A40011">
      <w:pPr>
        <w:pStyle w:val="Bezodstpw"/>
        <w:numPr>
          <w:ilvl w:val="0"/>
          <w:numId w:val="28"/>
        </w:numPr>
        <w:jc w:val="both"/>
        <w:rPr>
          <w:rFonts w:asciiTheme="minorHAnsi" w:hAnsiTheme="minorHAnsi" w:cstheme="minorHAnsi"/>
          <w:color w:val="000000"/>
        </w:rPr>
      </w:pPr>
      <w:r w:rsidRPr="00DE5CAA">
        <w:rPr>
          <w:rFonts w:asciiTheme="minorHAnsi" w:hAnsiTheme="minorHAnsi" w:cstheme="minorHAnsi"/>
          <w:color w:val="000000"/>
        </w:rPr>
        <w:lastRenderedPageBreak/>
        <w:t xml:space="preserve">Wykonawcy wspólnie ubiegający się o udzielenie zamówienia dołączają do oferty Oświadczenie, z którego wynikać będzie, które dostawy wykonają poszczególni wykonawcy. </w:t>
      </w:r>
    </w:p>
    <w:p w14:paraId="485417EA" w14:textId="6AD1FA60" w:rsidR="00A40011" w:rsidRPr="00A40011" w:rsidRDefault="00A40011">
      <w:pPr>
        <w:pStyle w:val="Bezodstpw"/>
        <w:numPr>
          <w:ilvl w:val="0"/>
          <w:numId w:val="28"/>
        </w:numPr>
        <w:jc w:val="both"/>
        <w:rPr>
          <w:rFonts w:asciiTheme="minorHAnsi" w:hAnsiTheme="minorHAnsi" w:cstheme="minorHAnsi"/>
          <w:color w:val="000000"/>
        </w:rPr>
      </w:pPr>
      <w:r w:rsidRPr="00DE5CAA">
        <w:rPr>
          <w:rFonts w:asciiTheme="minorHAnsi" w:hAnsiTheme="minorHAnsi" w:cstheme="minorHAnsi"/>
          <w:color w:val="000000"/>
        </w:rPr>
        <w:t>W przypadku, gdy Wykonawcy wspólnie ubiegają się o udzielenie zamówienia, to</w:t>
      </w:r>
      <w:r w:rsidRPr="00A40011">
        <w:rPr>
          <w:rFonts w:asciiTheme="minorHAnsi" w:hAnsiTheme="minorHAnsi" w:cstheme="minorHAnsi"/>
          <w:color w:val="000000"/>
        </w:rPr>
        <w:t xml:space="preserve"> </w:t>
      </w:r>
      <w:r w:rsidR="00D11E4B">
        <w:rPr>
          <w:rFonts w:asciiTheme="minorHAnsi" w:hAnsiTheme="minorHAnsi" w:cstheme="minorHAnsi"/>
          <w:color w:val="000000"/>
        </w:rPr>
        <w:t>W</w:t>
      </w:r>
      <w:r w:rsidRPr="00A40011">
        <w:rPr>
          <w:rFonts w:asciiTheme="minorHAnsi" w:hAnsiTheme="minorHAnsi" w:cstheme="minorHAnsi"/>
          <w:color w:val="000000"/>
        </w:rPr>
        <w:t xml:space="preserve">ykonawcy ci ustanawiają pełnomocnika do reprezentowania ich w postępowaniu </w:t>
      </w:r>
      <w:r w:rsidR="004602BE">
        <w:rPr>
          <w:rFonts w:asciiTheme="minorHAnsi" w:hAnsiTheme="minorHAnsi" w:cstheme="minorHAnsi"/>
          <w:color w:val="000000"/>
        </w:rPr>
        <w:br/>
      </w:r>
      <w:r w:rsidRPr="00A40011">
        <w:rPr>
          <w:rFonts w:asciiTheme="minorHAnsi" w:hAnsiTheme="minorHAnsi" w:cstheme="minorHAnsi"/>
          <w:color w:val="000000"/>
        </w:rPr>
        <w:t xml:space="preserve">o udzielenie zamówienia albo do reprezentowania w postępowaniu i zawarcia umowy </w:t>
      </w:r>
      <w:r w:rsidR="004602BE">
        <w:rPr>
          <w:rFonts w:asciiTheme="minorHAnsi" w:hAnsiTheme="minorHAnsi" w:cstheme="minorHAnsi"/>
          <w:color w:val="000000"/>
        </w:rPr>
        <w:br/>
      </w:r>
      <w:r w:rsidRPr="00A40011">
        <w:rPr>
          <w:rFonts w:asciiTheme="minorHAnsi" w:hAnsiTheme="minorHAnsi" w:cstheme="minorHAnsi"/>
          <w:color w:val="000000"/>
        </w:rPr>
        <w:t>w sprawie zamówienia publicznego oraz ponoszą solidarną odpowiedzialność za wykonanie umowy.</w:t>
      </w:r>
    </w:p>
    <w:p w14:paraId="6C995327" w14:textId="77777777" w:rsidR="00850962" w:rsidRPr="00A40011" w:rsidRDefault="00850962" w:rsidP="00DE5CAA">
      <w:pPr>
        <w:pStyle w:val="Bezodstpw"/>
        <w:ind w:left="360"/>
        <w:jc w:val="both"/>
        <w:rPr>
          <w:rFonts w:asciiTheme="minorHAnsi" w:hAnsiTheme="minorHAnsi" w:cstheme="minorHAnsi"/>
          <w:color w:val="000000"/>
          <w:highlight w:val="yellow"/>
        </w:rPr>
      </w:pPr>
    </w:p>
    <w:p w14:paraId="4FE55CCC" w14:textId="4EC1197D" w:rsidR="003F1F6C" w:rsidRPr="00A376A9" w:rsidRDefault="00113288" w:rsidP="003F1F6C">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PODMIOTOWE ŚRODKI DOWODOWE</w:t>
      </w:r>
    </w:p>
    <w:p w14:paraId="1F03497A" w14:textId="0FFD5398" w:rsidR="00B56068" w:rsidRPr="0056534E" w:rsidRDefault="00F9691E">
      <w:pPr>
        <w:pStyle w:val="Bezodstpw"/>
        <w:numPr>
          <w:ilvl w:val="0"/>
          <w:numId w:val="7"/>
        </w:numPr>
        <w:ind w:left="709" w:hanging="425"/>
        <w:jc w:val="both"/>
        <w:rPr>
          <w:rFonts w:asciiTheme="minorHAnsi" w:eastAsia="Calibri" w:hAnsiTheme="minorHAnsi" w:cstheme="minorHAnsi"/>
          <w:lang w:eastAsia="en-US"/>
        </w:rPr>
      </w:pPr>
      <w:bookmarkStart w:id="6" w:name="_Hlk107439974"/>
      <w:r w:rsidRPr="00A376A9">
        <w:rPr>
          <w:rFonts w:asciiTheme="minorHAnsi" w:eastAsia="Calibri" w:hAnsiTheme="minorHAnsi" w:cstheme="minorHAnsi"/>
          <w:lang w:eastAsia="en-US"/>
        </w:rPr>
        <w:t>Wykonawca wraz z ofertą składa</w:t>
      </w:r>
      <w:r w:rsidR="00B56068" w:rsidRPr="00A376A9">
        <w:rPr>
          <w:rFonts w:asciiTheme="minorHAnsi" w:eastAsia="Calibri" w:hAnsiTheme="minorHAnsi" w:cstheme="minorHAnsi"/>
          <w:lang w:eastAsia="en-US"/>
        </w:rPr>
        <w:t xml:space="preserve"> </w:t>
      </w:r>
      <w:bookmarkEnd w:id="6"/>
      <w:r w:rsidR="00B56068" w:rsidRPr="00A376A9">
        <w:rPr>
          <w:rFonts w:asciiTheme="minorHAnsi" w:eastAsia="Calibri" w:hAnsiTheme="minorHAnsi" w:cstheme="minorHAnsi"/>
          <w:lang w:eastAsia="en-US"/>
        </w:rPr>
        <w:t>o</w:t>
      </w:r>
      <w:r w:rsidRPr="00A376A9">
        <w:rPr>
          <w:rFonts w:asciiTheme="minorHAnsi" w:hAnsiTheme="minorHAnsi" w:cstheme="minorHAnsi"/>
        </w:rPr>
        <w:t xml:space="preserve">świadczenie o niepodleganiu wykluczeniu </w:t>
      </w:r>
      <w:r w:rsidR="004602BE">
        <w:rPr>
          <w:rFonts w:asciiTheme="minorHAnsi" w:hAnsiTheme="minorHAnsi" w:cstheme="minorHAnsi"/>
        </w:rPr>
        <w:br/>
      </w:r>
      <w:r w:rsidRPr="00A376A9">
        <w:rPr>
          <w:rFonts w:asciiTheme="minorHAnsi" w:hAnsiTheme="minorHAnsi" w:cstheme="minorHAnsi"/>
        </w:rPr>
        <w:t xml:space="preserve">z postępowania oraz spełnianiu warunków udziału w postępowaniu w zakresie wskazanym </w:t>
      </w:r>
      <w:r w:rsidR="00357850" w:rsidRPr="00A376A9">
        <w:rPr>
          <w:rFonts w:asciiTheme="minorHAnsi" w:hAnsiTheme="minorHAnsi" w:cstheme="minorHAnsi"/>
        </w:rPr>
        <w:t xml:space="preserve">w </w:t>
      </w:r>
      <w:r w:rsidR="00357850" w:rsidRPr="00A376A9">
        <w:rPr>
          <w:rFonts w:asciiTheme="minorHAnsi" w:hAnsiTheme="minorHAnsi" w:cstheme="minorHAnsi"/>
          <w:b/>
          <w:bCs/>
        </w:rPr>
        <w:t>Załączniku Nr 4 do SWZ</w:t>
      </w:r>
      <w:r w:rsidRPr="00A376A9">
        <w:rPr>
          <w:rFonts w:asciiTheme="minorHAnsi" w:hAnsiTheme="minorHAnsi" w:cstheme="minorHAnsi"/>
        </w:rPr>
        <w:t>.</w:t>
      </w:r>
      <w:r w:rsidR="0056534E">
        <w:rPr>
          <w:rFonts w:asciiTheme="minorHAnsi" w:hAnsiTheme="minorHAnsi" w:cstheme="minorHAnsi"/>
        </w:rPr>
        <w:t xml:space="preserve"> W przypadku wspólnego ubiegania się </w:t>
      </w:r>
      <w:r w:rsidR="0056534E">
        <w:rPr>
          <w:rFonts w:asciiTheme="minorHAnsi" w:hAnsiTheme="minorHAnsi" w:cstheme="minorHAnsi"/>
        </w:rPr>
        <w:br/>
        <w:t>o zamówienie przez Wykonawców, oświadczenie to składa każdy z Wykonawców wspólnie ubiegających się o zamówienie. Oświadczenia te potwierdzają brak podstaw wykluczenia każdego z Wykonawców.</w:t>
      </w:r>
    </w:p>
    <w:p w14:paraId="2D367B02" w14:textId="444DF1CB" w:rsidR="00C14692" w:rsidRPr="00A376A9" w:rsidRDefault="00287115">
      <w:pPr>
        <w:pStyle w:val="Bezodstpw"/>
        <w:numPr>
          <w:ilvl w:val="0"/>
          <w:numId w:val="7"/>
        </w:numPr>
        <w:ind w:left="709" w:hanging="425"/>
        <w:jc w:val="both"/>
        <w:rPr>
          <w:rFonts w:asciiTheme="minorHAnsi" w:eastAsia="Calibri" w:hAnsiTheme="minorHAnsi" w:cstheme="minorHAnsi"/>
          <w:lang w:eastAsia="en-US"/>
        </w:rPr>
      </w:pPr>
      <w:bookmarkStart w:id="7" w:name="_Hlk107440217"/>
      <w:r w:rsidRPr="00A376A9">
        <w:rPr>
          <w:rFonts w:asciiTheme="minorHAnsi" w:eastAsia="Calibri" w:hAnsiTheme="minorHAnsi" w:cstheme="minorHAnsi"/>
          <w:lang w:eastAsia="en-US"/>
        </w:rPr>
        <w:t>Wykonawca wraz z ofertą składa p</w:t>
      </w:r>
      <w:r w:rsidR="00E533AC" w:rsidRPr="00A376A9">
        <w:rPr>
          <w:rFonts w:asciiTheme="minorHAnsi" w:hAnsiTheme="minorHAnsi" w:cstheme="minorHAnsi"/>
        </w:rPr>
        <w:t xml:space="preserve">odmiotowe środki dowodowe na potwierdzenie spełniania warunków </w:t>
      </w:r>
      <w:r w:rsidRPr="00A376A9">
        <w:rPr>
          <w:rFonts w:asciiTheme="minorHAnsi" w:hAnsiTheme="minorHAnsi" w:cstheme="minorHAnsi"/>
        </w:rPr>
        <w:t xml:space="preserve">udziału </w:t>
      </w:r>
      <w:r w:rsidR="00E533AC" w:rsidRPr="00A376A9">
        <w:rPr>
          <w:rFonts w:asciiTheme="minorHAnsi" w:hAnsiTheme="minorHAnsi" w:cstheme="minorHAnsi"/>
        </w:rPr>
        <w:t>w postępowaniu</w:t>
      </w:r>
      <w:r w:rsidRPr="00A376A9">
        <w:rPr>
          <w:rFonts w:asciiTheme="minorHAnsi" w:hAnsiTheme="minorHAnsi" w:cstheme="minorHAnsi"/>
        </w:rPr>
        <w:t>: o</w:t>
      </w:r>
      <w:r w:rsidR="00940BC9" w:rsidRPr="00A376A9">
        <w:rPr>
          <w:rFonts w:asciiTheme="minorHAnsi" w:hAnsiTheme="minorHAnsi" w:cstheme="minorHAnsi"/>
        </w:rPr>
        <w:t>dpis lub informację z Krajowego Rejestru Sądowego (KRS), Centralnej Ewidencji Informacji o Działalności Gospodarczej (CEiDG) lub innego właściwego rejestru.</w:t>
      </w:r>
    </w:p>
    <w:p w14:paraId="74CFC925" w14:textId="01955BC1" w:rsidR="00940BC9" w:rsidRPr="00A376A9" w:rsidRDefault="00940BC9">
      <w:pPr>
        <w:pStyle w:val="Bezodstpw"/>
        <w:numPr>
          <w:ilvl w:val="0"/>
          <w:numId w:val="7"/>
        </w:numPr>
        <w:ind w:left="709" w:hanging="425"/>
        <w:jc w:val="both"/>
        <w:rPr>
          <w:rFonts w:asciiTheme="minorHAnsi" w:eastAsia="Calibri" w:hAnsiTheme="minorHAnsi" w:cstheme="minorHAnsi"/>
          <w:lang w:eastAsia="en-US"/>
        </w:rPr>
      </w:pPr>
      <w:r w:rsidRPr="00A376A9">
        <w:rPr>
          <w:rFonts w:asciiTheme="minorHAnsi" w:hAnsiTheme="minorHAnsi" w:cstheme="minorHAnsi"/>
        </w:rPr>
        <w:t xml:space="preserve">Zamiast dokumentów wymienionych w pkt. 2 Wykonawca może w Formularzu ofertowym wskazać dane umożliwiające dostęp do dokumentów samodzielnie przez Zamawiającego (poprzez bezpłatne i ogólnodostępne bazy danych). W przypadku gdy Wykonawca pozostaje wpisany do rejestru innego niż polski – w przypadku gdy żąda od Zamawiającego samodzielnego pobrania danych z tego rejestru – wskazuje </w:t>
      </w:r>
      <w:r w:rsidR="004602BE">
        <w:rPr>
          <w:rFonts w:asciiTheme="minorHAnsi" w:hAnsiTheme="minorHAnsi" w:cstheme="minorHAnsi"/>
        </w:rPr>
        <w:br/>
      </w:r>
      <w:r w:rsidRPr="00A376A9">
        <w:rPr>
          <w:rFonts w:asciiTheme="minorHAnsi" w:hAnsiTheme="minorHAnsi" w:cstheme="minorHAnsi"/>
        </w:rPr>
        <w:t>w ofercie</w:t>
      </w:r>
      <w:r w:rsidR="00D95358" w:rsidRPr="00A376A9">
        <w:rPr>
          <w:rFonts w:asciiTheme="minorHAnsi" w:hAnsiTheme="minorHAnsi" w:cstheme="minorHAnsi"/>
        </w:rPr>
        <w:t xml:space="preserve"> dodatkowo informacje: URL, kod wydający, pozwalające bezpłatnie uzyskać te dane przez Zamawiającego, z bazy danych państwa członkowskiego UE.</w:t>
      </w:r>
    </w:p>
    <w:bookmarkEnd w:id="7"/>
    <w:p w14:paraId="5C269E04" w14:textId="08F5D60D" w:rsidR="00516136" w:rsidRPr="002B41E9" w:rsidRDefault="00F9691E">
      <w:pPr>
        <w:pStyle w:val="Bezodstpw"/>
        <w:numPr>
          <w:ilvl w:val="0"/>
          <w:numId w:val="7"/>
        </w:numPr>
        <w:ind w:left="709" w:hanging="425"/>
        <w:jc w:val="both"/>
        <w:rPr>
          <w:rFonts w:asciiTheme="minorHAnsi" w:eastAsia="Calibri" w:hAnsiTheme="minorHAnsi" w:cstheme="minorHAnsi"/>
          <w:lang w:eastAsia="en-US"/>
        </w:rPr>
      </w:pPr>
      <w:r w:rsidRPr="00377279">
        <w:rPr>
          <w:rFonts w:asciiTheme="minorHAnsi" w:eastAsia="Calibri" w:hAnsiTheme="minorHAnsi" w:cstheme="minorHAnsi"/>
          <w:lang w:eastAsia="en-US"/>
        </w:rPr>
        <w:t>Wykonawca, którego oferta zosta</w:t>
      </w:r>
      <w:r w:rsidR="00D15DDB" w:rsidRPr="00377279">
        <w:rPr>
          <w:rFonts w:asciiTheme="minorHAnsi" w:eastAsia="Calibri" w:hAnsiTheme="minorHAnsi" w:cstheme="minorHAnsi"/>
          <w:lang w:eastAsia="en-US"/>
        </w:rPr>
        <w:t>nie</w:t>
      </w:r>
      <w:r w:rsidRPr="00377279">
        <w:rPr>
          <w:rFonts w:asciiTheme="minorHAnsi" w:eastAsia="Calibri" w:hAnsiTheme="minorHAnsi" w:cstheme="minorHAnsi"/>
          <w:lang w:eastAsia="en-US"/>
        </w:rPr>
        <w:t xml:space="preserve"> najwyżej oceniona </w:t>
      </w:r>
      <w:r w:rsidR="00557605" w:rsidRPr="00377279">
        <w:rPr>
          <w:rFonts w:asciiTheme="minorHAnsi" w:hAnsiTheme="minorHAnsi" w:cstheme="minorHAnsi"/>
          <w:b/>
          <w:bCs/>
        </w:rPr>
        <w:t>nie będzie</w:t>
      </w:r>
      <w:r w:rsidR="00557605" w:rsidRPr="00377279">
        <w:rPr>
          <w:rFonts w:asciiTheme="minorHAnsi" w:hAnsiTheme="minorHAnsi" w:cstheme="minorHAnsi"/>
        </w:rPr>
        <w:t xml:space="preserve"> wezwany do złożenia podmiotowych środków dowodowych w celu wykazania braku podstaw wykluczenia z postępowania w zakresie wskazanym w Dziale VIII SWZ.</w:t>
      </w:r>
    </w:p>
    <w:p w14:paraId="5A2178BA" w14:textId="56BB177C" w:rsidR="007B4707" w:rsidRPr="00377279" w:rsidRDefault="007B4707">
      <w:pPr>
        <w:pStyle w:val="Bezodstpw"/>
        <w:numPr>
          <w:ilvl w:val="0"/>
          <w:numId w:val="7"/>
        </w:numPr>
        <w:ind w:left="709" w:hanging="425"/>
        <w:jc w:val="both"/>
        <w:rPr>
          <w:rFonts w:asciiTheme="minorHAnsi" w:eastAsia="Calibri" w:hAnsiTheme="minorHAnsi" w:cstheme="minorHAnsi"/>
          <w:lang w:eastAsia="en-US"/>
        </w:rPr>
      </w:pPr>
      <w:r>
        <w:rPr>
          <w:rFonts w:asciiTheme="minorHAnsi" w:hAnsiTheme="minorHAnsi" w:cstheme="minorHAnsi"/>
        </w:rPr>
        <w:t>Zamawiający może żądać od Wykonawców wyjaśnień treści oświadczeń i dokumentów składanych w postępowaniu.</w:t>
      </w:r>
    </w:p>
    <w:p w14:paraId="0C2AD45A" w14:textId="77777777" w:rsidR="005947E9" w:rsidRPr="00A376A9" w:rsidRDefault="005947E9" w:rsidP="00CB020D">
      <w:pPr>
        <w:pStyle w:val="Bezodstpw"/>
        <w:jc w:val="both"/>
        <w:rPr>
          <w:rFonts w:asciiTheme="minorHAnsi" w:hAnsiTheme="minorHAnsi" w:cstheme="minorHAnsi"/>
        </w:rPr>
      </w:pPr>
    </w:p>
    <w:p w14:paraId="62213E36" w14:textId="77777777" w:rsidR="00113288" w:rsidRPr="004602BE" w:rsidRDefault="00113288" w:rsidP="00CB020D">
      <w:pPr>
        <w:pStyle w:val="Tytu"/>
        <w:numPr>
          <w:ilvl w:val="0"/>
          <w:numId w:val="2"/>
        </w:numPr>
        <w:ind w:left="284" w:hanging="284"/>
        <w:jc w:val="both"/>
        <w:rPr>
          <w:rFonts w:asciiTheme="minorHAnsi" w:hAnsiTheme="minorHAnsi" w:cstheme="minorHAnsi"/>
          <w:sz w:val="24"/>
          <w:szCs w:val="24"/>
        </w:rPr>
      </w:pPr>
      <w:r w:rsidRPr="004602BE">
        <w:rPr>
          <w:rFonts w:asciiTheme="minorHAnsi" w:hAnsiTheme="minorHAnsi" w:cstheme="minorHAnsi"/>
          <w:sz w:val="24"/>
          <w:szCs w:val="24"/>
        </w:rPr>
        <w:t>INFORMACJA O ŚRODKACH KOMUNIKACJI ELEKTRONICZNEJ</w:t>
      </w:r>
    </w:p>
    <w:p w14:paraId="06481922" w14:textId="16F8E866" w:rsidR="007954CF" w:rsidRDefault="00F5742D" w:rsidP="001D5A6E">
      <w:pPr>
        <w:pStyle w:val="Bezodstpw"/>
        <w:numPr>
          <w:ilvl w:val="3"/>
          <w:numId w:val="2"/>
        </w:numPr>
        <w:ind w:left="709" w:hanging="425"/>
        <w:jc w:val="both"/>
        <w:rPr>
          <w:rFonts w:asciiTheme="minorHAnsi" w:eastAsia="Calibri" w:hAnsiTheme="minorHAnsi" w:cstheme="minorHAnsi"/>
          <w:lang w:eastAsia="en-US"/>
        </w:rPr>
      </w:pPr>
      <w:r w:rsidRPr="007954CF">
        <w:rPr>
          <w:rFonts w:asciiTheme="minorHAnsi" w:eastAsia="Calibri" w:hAnsiTheme="minorHAnsi" w:cstheme="minorHAnsi"/>
          <w:lang w:eastAsia="en-US"/>
        </w:rPr>
        <w:t xml:space="preserve">Postępowanie o udzielenie zamówienia prowadzi się z zachowaniem formy pisemnej, w </w:t>
      </w:r>
      <w:r w:rsidR="007954CF">
        <w:rPr>
          <w:rFonts w:asciiTheme="minorHAnsi" w:eastAsia="Calibri" w:hAnsiTheme="minorHAnsi" w:cstheme="minorHAnsi"/>
          <w:lang w:eastAsia="en-US"/>
        </w:rPr>
        <w:t xml:space="preserve"> </w:t>
      </w:r>
      <w:r w:rsidRPr="007954CF">
        <w:rPr>
          <w:rFonts w:asciiTheme="minorHAnsi" w:eastAsia="Calibri" w:hAnsiTheme="minorHAnsi" w:cstheme="minorHAnsi"/>
          <w:lang w:eastAsia="en-US"/>
        </w:rPr>
        <w:t>języku polskim.</w:t>
      </w:r>
    </w:p>
    <w:p w14:paraId="5228722B" w14:textId="6B9A9AAC" w:rsidR="007954CF" w:rsidRDefault="007954CF" w:rsidP="001D5A6E">
      <w:pPr>
        <w:pStyle w:val="Bezodstpw"/>
        <w:numPr>
          <w:ilvl w:val="3"/>
          <w:numId w:val="2"/>
        </w:numPr>
        <w:ind w:left="709" w:hanging="425"/>
        <w:jc w:val="both"/>
        <w:rPr>
          <w:rFonts w:asciiTheme="minorHAnsi" w:eastAsia="Calibri" w:hAnsiTheme="minorHAnsi" w:cstheme="minorHAnsi"/>
          <w:lang w:eastAsia="en-US"/>
        </w:rPr>
      </w:pPr>
      <w:r w:rsidRPr="007954CF">
        <w:rPr>
          <w:rFonts w:asciiTheme="minorHAnsi" w:hAnsiTheme="minorHAnsi" w:cstheme="minorHAnsi"/>
        </w:rPr>
        <w:t xml:space="preserve">W postępowaniu o udzielenie zamówienia publicznego komunikacja między Zamawiającym a </w:t>
      </w:r>
      <w:r w:rsidR="00D11E4B">
        <w:rPr>
          <w:rFonts w:asciiTheme="minorHAnsi" w:hAnsiTheme="minorHAnsi" w:cstheme="minorHAnsi"/>
        </w:rPr>
        <w:t>W</w:t>
      </w:r>
      <w:r w:rsidRPr="007954CF">
        <w:rPr>
          <w:rFonts w:asciiTheme="minorHAnsi" w:hAnsiTheme="minorHAnsi" w:cstheme="minorHAnsi"/>
        </w:rPr>
        <w:t xml:space="preserve">ykonawcami odbywa się </w:t>
      </w:r>
      <w:r w:rsidRPr="00D11E4B">
        <w:rPr>
          <w:rFonts w:asciiTheme="minorHAnsi" w:hAnsiTheme="minorHAnsi" w:cstheme="minorHAnsi"/>
          <w:b/>
          <w:bCs/>
        </w:rPr>
        <w:t>przy użyciu Platformy e-Zamówienia</w:t>
      </w:r>
      <w:r w:rsidRPr="007954CF">
        <w:rPr>
          <w:rFonts w:asciiTheme="minorHAnsi" w:hAnsiTheme="minorHAnsi" w:cstheme="minorHAnsi"/>
        </w:rPr>
        <w:t xml:space="preserve">, która jest dostępna pod adresem </w:t>
      </w:r>
      <w:hyperlink r:id="rId12" w:history="1">
        <w:r w:rsidRPr="0093458A">
          <w:rPr>
            <w:rStyle w:val="Hipercze"/>
            <w:rFonts w:asciiTheme="minorHAnsi" w:hAnsiTheme="minorHAnsi" w:cstheme="minorHAnsi"/>
          </w:rPr>
          <w:t>https://ezamowienia.gov.pl</w:t>
        </w:r>
      </w:hyperlink>
      <w:r w:rsidRPr="007954CF">
        <w:rPr>
          <w:rFonts w:asciiTheme="minorHAnsi" w:hAnsiTheme="minorHAnsi" w:cstheme="minorHAnsi"/>
        </w:rPr>
        <w:t>.</w:t>
      </w:r>
    </w:p>
    <w:p w14:paraId="4BA2EE80" w14:textId="77777777" w:rsidR="007954CF" w:rsidRDefault="007954CF" w:rsidP="001D5A6E">
      <w:pPr>
        <w:pStyle w:val="Bezodstpw"/>
        <w:numPr>
          <w:ilvl w:val="3"/>
          <w:numId w:val="2"/>
        </w:numPr>
        <w:ind w:left="709" w:hanging="425"/>
        <w:jc w:val="both"/>
        <w:rPr>
          <w:rFonts w:asciiTheme="minorHAnsi" w:eastAsia="Calibri" w:hAnsiTheme="minorHAnsi" w:cstheme="minorHAnsi"/>
          <w:lang w:eastAsia="en-US"/>
        </w:rPr>
      </w:pPr>
      <w:r w:rsidRPr="007954CF">
        <w:rPr>
          <w:rFonts w:asciiTheme="minorHAnsi" w:hAnsiTheme="minorHAnsi" w:cstheme="minorHAnsi"/>
        </w:rPr>
        <w:t>Korzystanie z Platformy e-Zamówienia jest bezpłatne.</w:t>
      </w:r>
    </w:p>
    <w:p w14:paraId="3D4AD5BD" w14:textId="6AF4C7D4" w:rsidR="007954CF" w:rsidRPr="007954CF" w:rsidRDefault="007954CF" w:rsidP="001D5A6E">
      <w:pPr>
        <w:pStyle w:val="Bezodstpw"/>
        <w:numPr>
          <w:ilvl w:val="3"/>
          <w:numId w:val="2"/>
        </w:numPr>
        <w:ind w:left="709" w:hanging="425"/>
        <w:jc w:val="both"/>
        <w:rPr>
          <w:rFonts w:asciiTheme="minorHAnsi" w:eastAsia="Calibri" w:hAnsiTheme="minorHAnsi" w:cstheme="minorHAnsi"/>
          <w:lang w:eastAsia="en-US"/>
        </w:rPr>
      </w:pPr>
      <w:r w:rsidRPr="007954CF">
        <w:rPr>
          <w:rFonts w:asciiTheme="minorHAnsi" w:hAnsiTheme="minorHAnsi" w:cstheme="minorHAnsi"/>
        </w:rPr>
        <w:t>Zamawiający wyznacza następujące osoby do kontaktu z wykonawcami:</w:t>
      </w:r>
    </w:p>
    <w:p w14:paraId="398CC7DF" w14:textId="77777777" w:rsidR="007954CF" w:rsidRDefault="007954CF" w:rsidP="001D5A6E">
      <w:pPr>
        <w:pStyle w:val="Bezodstpw"/>
        <w:ind w:left="720"/>
        <w:jc w:val="both"/>
        <w:rPr>
          <w:rFonts w:asciiTheme="minorHAnsi" w:hAnsiTheme="minorHAnsi" w:cstheme="minorHAnsi"/>
        </w:rPr>
      </w:pPr>
      <w:r w:rsidRPr="007954CF">
        <w:rPr>
          <w:rFonts w:asciiTheme="minorHAnsi" w:hAnsiTheme="minorHAnsi" w:cstheme="minorHAnsi"/>
        </w:rPr>
        <w:t>Pani</w:t>
      </w:r>
      <w:r>
        <w:rPr>
          <w:rFonts w:asciiTheme="minorHAnsi" w:hAnsiTheme="minorHAnsi" w:cstheme="minorHAnsi"/>
        </w:rPr>
        <w:t xml:space="preserve"> </w:t>
      </w:r>
      <w:r w:rsidRPr="00D11E4B">
        <w:rPr>
          <w:rFonts w:asciiTheme="minorHAnsi" w:hAnsiTheme="minorHAnsi" w:cstheme="minorHAnsi"/>
          <w:b/>
          <w:bCs/>
        </w:rPr>
        <w:t xml:space="preserve">Sylwia Kućmierz tel. </w:t>
      </w:r>
      <w:r w:rsidRPr="00D11E4B">
        <w:rPr>
          <w:rFonts w:asciiTheme="minorHAnsi" w:hAnsiTheme="minorHAnsi" w:cstheme="minorHAnsi"/>
          <w:b/>
          <w:bCs/>
          <w:lang w:val="x-none" w:eastAsia="ar-SA"/>
        </w:rPr>
        <w:t>12/633-68-26</w:t>
      </w:r>
      <w:r w:rsidRPr="00D11E4B">
        <w:rPr>
          <w:rFonts w:asciiTheme="minorHAnsi" w:hAnsiTheme="minorHAnsi" w:cstheme="minorHAnsi"/>
          <w:b/>
          <w:bCs/>
          <w:lang w:eastAsia="ar-SA"/>
        </w:rPr>
        <w:t xml:space="preserve"> </w:t>
      </w:r>
      <w:r w:rsidRPr="00D11E4B">
        <w:rPr>
          <w:rFonts w:asciiTheme="minorHAnsi" w:hAnsiTheme="minorHAnsi" w:cstheme="minorHAnsi"/>
          <w:b/>
          <w:bCs/>
        </w:rPr>
        <w:t>e-mail</w:t>
      </w:r>
      <w:r w:rsidRPr="007954CF">
        <w:rPr>
          <w:rFonts w:asciiTheme="minorHAnsi" w:hAnsiTheme="minorHAnsi" w:cstheme="minorHAnsi"/>
        </w:rPr>
        <w:t xml:space="preserve">: </w:t>
      </w:r>
      <w:hyperlink r:id="rId13" w:history="1">
        <w:r w:rsidRPr="0093458A">
          <w:rPr>
            <w:rStyle w:val="Hipercze"/>
            <w:rFonts w:asciiTheme="minorHAnsi" w:hAnsiTheme="minorHAnsi" w:cstheme="minorHAnsi"/>
          </w:rPr>
          <w:t>sag@wps.com.pl</w:t>
        </w:r>
      </w:hyperlink>
    </w:p>
    <w:p w14:paraId="7E90319B" w14:textId="53D8A42A" w:rsidR="00AD0A69" w:rsidRDefault="007954CF" w:rsidP="00AC7DE3">
      <w:pPr>
        <w:pStyle w:val="Bezodstpw"/>
        <w:numPr>
          <w:ilvl w:val="3"/>
          <w:numId w:val="2"/>
        </w:numPr>
        <w:ind w:left="720" w:hanging="425"/>
        <w:jc w:val="both"/>
      </w:pPr>
      <w:r w:rsidRPr="001D5A6E">
        <w:t xml:space="preserve">Wykonawca zamierzający wziąć udział w postępowaniu o udzielenie zamówienia publicznego musi posiadać konto podmiotu „Wykonawca” na Platformie </w:t>
      </w:r>
      <w:r w:rsidR="004602BE">
        <w:br/>
      </w:r>
      <w:r w:rsidRPr="001D5A6E">
        <w:t xml:space="preserve">e-Zamówienia. Szczegółowe informacje na temat zakładania kont podmiotów oraz zasady i warunki korzystania z Platformy e-Zamówienia określa Regulamin Platformy e-Zamówienia, dostępny na stronie internetowej </w:t>
      </w:r>
      <w:hyperlink r:id="rId14" w:history="1">
        <w:r w:rsidR="00AD0A69" w:rsidRPr="0093458A">
          <w:rPr>
            <w:rStyle w:val="Hipercze"/>
          </w:rPr>
          <w:t>https://ezamowienia.gov.pl</w:t>
        </w:r>
      </w:hyperlink>
      <w:r w:rsidR="00C94F39">
        <w:t xml:space="preserve"> </w:t>
      </w:r>
      <w:r w:rsidRPr="001D5A6E">
        <w:t>oraz informacje zamieszczone w zakładce „Centrum Pomocy”.</w:t>
      </w:r>
    </w:p>
    <w:p w14:paraId="2532D060" w14:textId="77777777" w:rsidR="00AD0A69" w:rsidRDefault="007954CF" w:rsidP="00537B0E">
      <w:pPr>
        <w:pStyle w:val="Bezodstpw"/>
        <w:numPr>
          <w:ilvl w:val="3"/>
          <w:numId w:val="2"/>
        </w:numPr>
        <w:ind w:left="720" w:hanging="425"/>
        <w:jc w:val="both"/>
      </w:pPr>
      <w:r w:rsidRPr="001D5A6E">
        <w:lastRenderedPageBreak/>
        <w:t>Przeglądanie i pobieranie publicznej treści dokumentacji postępowania nie wymaga posiadania konta na Platformie e-Zamówienia ani logowania.</w:t>
      </w:r>
    </w:p>
    <w:p w14:paraId="51D77051" w14:textId="77777777" w:rsidR="00AD0A69" w:rsidRDefault="007954CF" w:rsidP="00CD7BF0">
      <w:pPr>
        <w:pStyle w:val="Bezodstpw"/>
        <w:numPr>
          <w:ilvl w:val="3"/>
          <w:numId w:val="2"/>
        </w:numPr>
        <w:ind w:left="720" w:hanging="425"/>
        <w:jc w:val="both"/>
      </w:pPr>
      <w:r w:rsidRPr="001D5A6E">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797850C9" w14:textId="21889F03" w:rsidR="00AD0A69" w:rsidRDefault="007954CF" w:rsidP="001E369D">
      <w:pPr>
        <w:pStyle w:val="Bezodstpw"/>
        <w:numPr>
          <w:ilvl w:val="3"/>
          <w:numId w:val="2"/>
        </w:numPr>
        <w:ind w:left="720" w:hanging="425"/>
        <w:jc w:val="both"/>
      </w:pPr>
      <w:r w:rsidRPr="001D5A6E">
        <w:t xml:space="preserve">Dokumenty elektroniczne, o których mowa w § 2 ust. 1 rozporządzenia Prezesa Rady Ministrów w sprawie wymagań dla dokumentów elektronicznych, sporządza się </w:t>
      </w:r>
      <w:r w:rsidR="004602BE">
        <w:br/>
      </w:r>
      <w:r w:rsidRPr="001D5A6E">
        <w:t xml:space="preserve">w postaci elektronicznej, w formatach danych określonych w przepisach rozporządzenia Rady Ministrów w sprawie Krajowych Ram Interoperacyjności, </w:t>
      </w:r>
      <w:r w:rsidR="004602BE">
        <w:br/>
      </w:r>
      <w:r w:rsidRPr="001D5A6E">
        <w:t>z uwzględnieniem rodzaju przekazywanych danych i przekazuje się jako załączniki.</w:t>
      </w:r>
      <w:r w:rsidR="00AD0A69">
        <w:t xml:space="preserve"> </w:t>
      </w:r>
      <w:r w:rsidR="004602BE">
        <w:br/>
      </w:r>
      <w:r w:rsidRPr="001D5A6E">
        <w:t>W przypadku formatów, o których mowa w art. 66 ust. 1 ustawy, ww. regulacje nie będą miały bezpośredniego zastosowania.</w:t>
      </w:r>
    </w:p>
    <w:p w14:paraId="57DAD65E" w14:textId="5F0FBAA6" w:rsidR="007954CF" w:rsidRPr="001D5A6E" w:rsidRDefault="007954CF" w:rsidP="001E369D">
      <w:pPr>
        <w:pStyle w:val="Bezodstpw"/>
        <w:numPr>
          <w:ilvl w:val="3"/>
          <w:numId w:val="2"/>
        </w:numPr>
        <w:ind w:left="720" w:hanging="425"/>
        <w:jc w:val="both"/>
      </w:pPr>
      <w:r w:rsidRPr="0062746F">
        <w:t>Informacje,</w:t>
      </w:r>
      <w:r w:rsidRPr="001D5A6E">
        <w:t xml:space="preserve"> oświadczenia lub dokumenty, inne niż wymienione w § 2 ust. 1 rozporządzenia Prezesa Rady Ministrów w sprawie wymagań dla dokumentów elektronicznych, przekazywane w postępowaniu sporządza się w postaci elektronicznej:</w:t>
      </w:r>
    </w:p>
    <w:p w14:paraId="015EA91F" w14:textId="11490A8A" w:rsidR="007954CF" w:rsidRPr="001D5A6E" w:rsidRDefault="002D7CCD" w:rsidP="004602BE">
      <w:pPr>
        <w:ind w:left="1134" w:hanging="425"/>
        <w:jc w:val="both"/>
      </w:pPr>
      <w:r>
        <w:t>9</w:t>
      </w:r>
      <w:r w:rsidR="001D5A6E">
        <w:t xml:space="preserve">.1 </w:t>
      </w:r>
      <w:r w:rsidR="007954CF" w:rsidRPr="001D5A6E">
        <w:t xml:space="preserve"> w formatach danych określonych w przepisach rozporządzenia Rady Ministrów </w:t>
      </w:r>
      <w:r w:rsidR="004602BE">
        <w:br/>
      </w:r>
      <w:r w:rsidR="007954CF" w:rsidRPr="001D5A6E">
        <w:t>w sprawie Krajowych Ram Interoperacyjności (i przekazuje się jako załącznik), lub</w:t>
      </w:r>
    </w:p>
    <w:p w14:paraId="353B4082" w14:textId="77777777" w:rsidR="002D7CCD" w:rsidRDefault="002D7CCD" w:rsidP="00C94F39">
      <w:pPr>
        <w:spacing w:before="0" w:after="0"/>
        <w:ind w:left="1134" w:hanging="425"/>
        <w:jc w:val="both"/>
        <w:rPr>
          <w:b/>
          <w:bCs/>
        </w:rPr>
      </w:pPr>
      <w:r>
        <w:t>9</w:t>
      </w:r>
      <w:r w:rsidR="001D5A6E">
        <w:t>.2</w:t>
      </w:r>
      <w:r>
        <w:t xml:space="preserve"> </w:t>
      </w:r>
      <w:r w:rsidR="001D5A6E">
        <w:t xml:space="preserve"> </w:t>
      </w:r>
      <w:r w:rsidR="007954CF" w:rsidRPr="001D5A6E">
        <w:t xml:space="preserve">jako tekst wpisany bezpośrednio do wiadomości przekazywanej przy użyciu środków komunikacji elektronicznej (np. w treści wiadomości e-mail lub w treści </w:t>
      </w:r>
      <w:r w:rsidR="007954CF" w:rsidRPr="001D5A6E">
        <w:rPr>
          <w:b/>
          <w:bCs/>
        </w:rPr>
        <w:t>„Formularza do komunikacji”).</w:t>
      </w:r>
    </w:p>
    <w:p w14:paraId="41DDCB19" w14:textId="438AC2D4" w:rsidR="002D7CCD" w:rsidRPr="002D7CCD" w:rsidRDefault="007954CF" w:rsidP="00C94F39">
      <w:pPr>
        <w:pStyle w:val="Bezodstpw"/>
        <w:numPr>
          <w:ilvl w:val="3"/>
          <w:numId w:val="2"/>
        </w:numPr>
        <w:ind w:left="720" w:hanging="425"/>
        <w:jc w:val="both"/>
      </w:pPr>
      <w:r w:rsidRPr="001D5A6E">
        <w:t xml:space="preserve">Jeżeli dokumenty elektroniczne, przekazywane przy użyciu środków komunikacji elektronicznej, zawierają informacje stanowiące tajemnicę przedsiębiorstwa </w:t>
      </w:r>
      <w:r w:rsidR="00D32B2A">
        <w:br/>
      </w:r>
      <w:r w:rsidRPr="001D5A6E">
        <w:t>w rozumieniu przepisów ustawy z dnia 16 kwietnia 1993 r</w:t>
      </w:r>
      <w:r w:rsidRPr="004A7AAF">
        <w:t>. o zwalczaniu nieuczciwej konkurencji</w:t>
      </w:r>
      <w:r w:rsidRPr="001D5A6E">
        <w:t xml:space="preserve"> </w:t>
      </w:r>
      <w:r w:rsidR="00C6697B">
        <w:t>(</w:t>
      </w:r>
      <w:r w:rsidR="004A7AAF" w:rsidRPr="00C6697B">
        <w:t>tj.</w:t>
      </w:r>
      <w:r w:rsidR="004A7AAF">
        <w:t xml:space="preserve"> </w:t>
      </w:r>
      <w:r w:rsidR="00C6697B" w:rsidRPr="00C6697B">
        <w:t>Dz.U. z 202</w:t>
      </w:r>
      <w:r w:rsidR="002244FD">
        <w:t>6</w:t>
      </w:r>
      <w:r w:rsidR="00C6697B" w:rsidRPr="00C6697B">
        <w:t xml:space="preserve"> r., poz. </w:t>
      </w:r>
      <w:r w:rsidR="002244FD">
        <w:t>85</w:t>
      </w:r>
      <w:r w:rsidR="00C6697B" w:rsidRPr="00C6697B">
        <w:t xml:space="preserve">) </w:t>
      </w:r>
      <w:r w:rsidR="00C94F39">
        <w:t>W</w:t>
      </w:r>
      <w:r w:rsidRPr="001D5A6E">
        <w:t xml:space="preserve">ykonawca, </w:t>
      </w:r>
      <w:r w:rsidR="00C6697B">
        <w:br/>
      </w:r>
      <w:r w:rsidRPr="001D5A6E">
        <w:t xml:space="preserve">w celu utrzymania w poufności tych informacji, przekazuje je w wydzielonym </w:t>
      </w:r>
      <w:r w:rsidR="00C6697B">
        <w:br/>
      </w:r>
      <w:r w:rsidRPr="001D5A6E">
        <w:t xml:space="preserve">i odpowiednio oznaczonym pliku, wraz z jednoczesnym zaznaczeniem w nazwie pliku </w:t>
      </w:r>
      <w:r w:rsidRPr="002D7CCD">
        <w:rPr>
          <w:b/>
        </w:rPr>
        <w:t>„Dokument stanowiący tajemnicę przedsiębiorstwa”.</w:t>
      </w:r>
    </w:p>
    <w:p w14:paraId="30AAB3C9" w14:textId="21C17DA6" w:rsidR="002D7CCD" w:rsidRDefault="007954CF" w:rsidP="00FC62FC">
      <w:pPr>
        <w:pStyle w:val="Bezodstpw"/>
        <w:numPr>
          <w:ilvl w:val="3"/>
          <w:numId w:val="2"/>
        </w:numPr>
        <w:ind w:left="709" w:hanging="425"/>
        <w:jc w:val="both"/>
      </w:pPr>
      <w:r w:rsidRPr="001D5A6E">
        <w:t xml:space="preserve">Komunikacja w postępowaniu, z wyłączeniem składania ofert/wniosków </w:t>
      </w:r>
      <w:r w:rsidR="00D32B2A">
        <w:br/>
      </w:r>
      <w:r w:rsidRPr="001D5A6E">
        <w:t xml:space="preserve">o dopuszczenie do udziału w postępowaniu, odbywa się drogą elektroniczną za pośrednictwem formularzy do komunikacji dostępnych w zakładce „Formularze” </w:t>
      </w:r>
      <w:r w:rsidRPr="002D7CCD">
        <w:rPr>
          <w:b/>
          <w:bCs/>
        </w:rPr>
        <w:t>(„Formularze do komunikacji”).</w:t>
      </w:r>
      <w:r w:rsidRPr="001D5A6E">
        <w:t xml:space="preserve"> Za pośrednictwem „Formularzy do komunikacji” odbywa się w szczególności przekazywanie wezwań i zawiadomień, zadawanie pytań </w:t>
      </w:r>
      <w:r w:rsidR="00D32B2A">
        <w:br/>
      </w:r>
      <w:r w:rsidRPr="001D5A6E">
        <w:t>i udzielanie odpowiedzi. Formularze do komunikacji umożliwiają również dołączenie załącznika do przesyłanej wiadomości (przycisk „dodaj załącznik”).</w:t>
      </w:r>
    </w:p>
    <w:p w14:paraId="4A8C4978" w14:textId="77777777" w:rsidR="00A50209" w:rsidRDefault="007954CF" w:rsidP="00A50209">
      <w:pPr>
        <w:pStyle w:val="Bezodstpw"/>
        <w:ind w:left="709"/>
        <w:jc w:val="both"/>
      </w:pPr>
      <w:r w:rsidRPr="001D5A6E">
        <w:t xml:space="preserve">W przypadku załączników, które są zgodnie z ustawą lub rozporządzeniem Prezesa Rady Ministrów w sprawie wymagań dla dokumentów elektronicznych opatrzone kwalifikowanym podpisem elektronicznym, podpisem zaufanym lub podpisem osobistym, mogą być opatrzone, zgodnie z wyborem </w:t>
      </w:r>
      <w:r w:rsidR="00C94F39">
        <w:t>W</w:t>
      </w:r>
      <w:r w:rsidRPr="001D5A6E">
        <w:t>ykonawcy/</w:t>
      </w:r>
      <w:r w:rsidR="00C94F39">
        <w:t>W</w:t>
      </w:r>
      <w:r w:rsidRPr="001D5A6E">
        <w:t xml:space="preserve">ykonawcy wspólnie ubiegającego się o udzielenie zamówienia/podmiotu udostępniającego zasoby, podpisem zewnętrznym lub wewnętrznym. W zależności od rodzaju podpisu </w:t>
      </w:r>
      <w:r w:rsidR="009D5724">
        <w:br/>
      </w:r>
      <w:r w:rsidRPr="001D5A6E">
        <w:t>i jego typu (zewnętrzny, wewnętrzny) dodaje się do przesyłanej wiadomości uprzednio podpisane dokumenty wraz z wygenerowanym plikiem podpisu (typ zewnętrzny) lub dokument z wszytym podpisem (typ wewnętrzny).</w:t>
      </w:r>
    </w:p>
    <w:p w14:paraId="0C186256" w14:textId="1D505C2F" w:rsidR="007954CF" w:rsidRPr="00C94F39" w:rsidRDefault="007954CF" w:rsidP="00A50209">
      <w:pPr>
        <w:pStyle w:val="Bezodstpw"/>
        <w:numPr>
          <w:ilvl w:val="3"/>
          <w:numId w:val="2"/>
        </w:numPr>
        <w:ind w:left="709" w:hanging="425"/>
        <w:jc w:val="both"/>
      </w:pPr>
      <w:r w:rsidRPr="00C94F39">
        <w:t>Możliwość korzystania w postępowaniu z „Formularzy do komunikacji” w pełnym zakresie wymaga posiadania konta „Wykonawcy” na Platformie e-Zamówienia</w:t>
      </w:r>
      <w:r w:rsidR="001D5A6E" w:rsidRPr="00C94F39">
        <w:t xml:space="preserve"> </w:t>
      </w:r>
      <w:r w:rsidRPr="00C94F39">
        <w:t xml:space="preserve">oraz zalogowania się na Platformie e-Zamówienia. Do korzystania z „Formularzy do </w:t>
      </w:r>
      <w:r w:rsidRPr="00C94F39">
        <w:lastRenderedPageBreak/>
        <w:t xml:space="preserve">komunikacji” służących do zadawania pytań dotyczących treści dokumentów zamówienia wystarczające jest posiadanie tzw. konta uproszczonego na Platformie </w:t>
      </w:r>
      <w:r w:rsidR="00D32B2A" w:rsidRPr="00C94F39">
        <w:br/>
      </w:r>
      <w:r w:rsidRPr="00C94F39">
        <w:t>e-Zamówienia.</w:t>
      </w:r>
    </w:p>
    <w:p w14:paraId="1E814374" w14:textId="5DA7D1BD" w:rsidR="007954CF" w:rsidRPr="007954CF" w:rsidRDefault="007954CF" w:rsidP="00A50209">
      <w:pPr>
        <w:pStyle w:val="Akapitzlist"/>
      </w:pPr>
      <w:r w:rsidRPr="007954CF">
        <w:t xml:space="preserve">Wszystkie wysłane i odebrane w postępowaniu przez </w:t>
      </w:r>
      <w:r w:rsidR="00C94F39">
        <w:t>W</w:t>
      </w:r>
      <w:r w:rsidRPr="007954CF">
        <w:t>ykonawcę wiadomości widoczne są po zalogowaniu w podglądzie postępowania w zakładce „Komunikacja”.</w:t>
      </w:r>
    </w:p>
    <w:p w14:paraId="6005742F" w14:textId="2A47278E" w:rsidR="007954CF" w:rsidRPr="007954CF" w:rsidRDefault="007954CF" w:rsidP="00A50209">
      <w:pPr>
        <w:pStyle w:val="Akapitzlist"/>
      </w:pPr>
      <w:r w:rsidRPr="007954CF">
        <w:t>Maksymalny rozmiar plików przesyłanych za pośrednictwem „Formularzy do komunikacji” wynosi 25 MB (wielkość ta dotyczy plików przesyłanych jako załączniki do jednego formularza).</w:t>
      </w:r>
    </w:p>
    <w:p w14:paraId="4C470E02" w14:textId="5F6417B0" w:rsidR="007954CF" w:rsidRPr="007954CF" w:rsidRDefault="007954CF" w:rsidP="00A50209">
      <w:pPr>
        <w:pStyle w:val="Akapitzlist"/>
      </w:pPr>
      <w:r w:rsidRPr="007954CF">
        <w:t xml:space="preserve">Minimalne wymagania techniczne dotyczące sprzętu używanego w celu korzystania </w:t>
      </w:r>
      <w:r w:rsidR="00D32B2A">
        <w:br/>
      </w:r>
      <w:r w:rsidRPr="007954CF">
        <w:t>z usług Platformy e-Zamówienia oraz informacje dotyczące specyfikacji połączenia określa Regulamin Platformy e-Zamówienia.</w:t>
      </w:r>
    </w:p>
    <w:p w14:paraId="5CF141E2" w14:textId="0CD5ECBE" w:rsidR="007954CF" w:rsidRPr="007954CF" w:rsidRDefault="007954CF" w:rsidP="00A50209">
      <w:pPr>
        <w:pStyle w:val="Akapitzlist"/>
      </w:pPr>
      <w:r w:rsidRPr="007954CF">
        <w:t xml:space="preserve">W przypadku problemów technicznych i awarii związanych z funkcjonowaniem Platformy e-Zamówienia użytkownicy mogą skorzystać ze wsparcia technicznego dostępnego poprzez formularz udostępniony na stronie internetowej </w:t>
      </w:r>
      <w:hyperlink r:id="rId15" w:history="1">
        <w:r w:rsidR="002D7CCD" w:rsidRPr="0093458A">
          <w:rPr>
            <w:rStyle w:val="Hipercze"/>
          </w:rPr>
          <w:t>https://ezamowienia.gov.pl</w:t>
        </w:r>
      </w:hyperlink>
      <w:r w:rsidR="002D7CCD">
        <w:t xml:space="preserve"> </w:t>
      </w:r>
      <w:r w:rsidRPr="007954CF">
        <w:t xml:space="preserve">w zakładce </w:t>
      </w:r>
      <w:r w:rsidRPr="001D5A6E">
        <w:rPr>
          <w:b/>
        </w:rPr>
        <w:t>„Zgłoś problem”.</w:t>
      </w:r>
    </w:p>
    <w:p w14:paraId="29071EF3" w14:textId="5E5C4453" w:rsidR="002D7CCD" w:rsidRDefault="007954CF" w:rsidP="00A50209">
      <w:pPr>
        <w:pStyle w:val="Akapitzlist"/>
      </w:pPr>
      <w:r w:rsidRPr="007954CF">
        <w:t xml:space="preserve">W szczególnie uzasadnionych przypadkach uniemożliwiających komunikację </w:t>
      </w:r>
      <w:r w:rsidR="00C94F39">
        <w:t>W</w:t>
      </w:r>
      <w:r w:rsidRPr="007954CF">
        <w:t>ykonawcy i Zamawiającego za pośrednictwem Platformy e-Zamówienia, Zamawiający dopuszcza komunikację za pomocą poczty elektronicznej na adres e-mail:</w:t>
      </w:r>
      <w:r w:rsidR="001D5A6E">
        <w:t xml:space="preserve"> </w:t>
      </w:r>
      <w:r w:rsidR="001D5A6E" w:rsidRPr="002D7CCD">
        <w:rPr>
          <w:b/>
        </w:rPr>
        <w:t>sag@wps.com.pl</w:t>
      </w:r>
      <w:r w:rsidRPr="007954CF">
        <w:t xml:space="preserve"> (nie dotyczy składania ofert/wniosków o dopuszczenie do udziału </w:t>
      </w:r>
      <w:r w:rsidR="00D32B2A">
        <w:br/>
      </w:r>
      <w:r w:rsidRPr="007954CF">
        <w:t>w postępowaniu).</w:t>
      </w:r>
    </w:p>
    <w:p w14:paraId="1A2BDB20" w14:textId="77777777" w:rsidR="00EE4661" w:rsidRPr="00EE4661" w:rsidRDefault="00EE4661" w:rsidP="00EE4661"/>
    <w:p w14:paraId="77F2F74D" w14:textId="77777777" w:rsidR="00113288" w:rsidRPr="00A376A9" w:rsidRDefault="00113288"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INFORMACJA O INNYM SPOSOBIE KOMUNIKACJI ZAMAWIAJĄCEGO Z WYKONAWCAMI</w:t>
      </w:r>
    </w:p>
    <w:p w14:paraId="3F0648EC" w14:textId="606B62ED" w:rsidR="00DE2176" w:rsidRPr="00A376A9" w:rsidRDefault="00464878" w:rsidP="00CB020D">
      <w:pPr>
        <w:pStyle w:val="Bezodstpw"/>
        <w:ind w:left="284"/>
        <w:jc w:val="both"/>
        <w:rPr>
          <w:rFonts w:asciiTheme="minorHAnsi" w:hAnsiTheme="minorHAnsi" w:cstheme="minorHAnsi"/>
        </w:rPr>
      </w:pPr>
      <w:r w:rsidRPr="00A376A9">
        <w:rPr>
          <w:rFonts w:asciiTheme="minorHAnsi" w:hAnsiTheme="minorHAnsi" w:cstheme="minorHAnsi"/>
        </w:rPr>
        <w:t xml:space="preserve">Zamawiający </w:t>
      </w:r>
      <w:r w:rsidR="00DE682E" w:rsidRPr="00A376A9">
        <w:rPr>
          <w:rFonts w:asciiTheme="minorHAnsi" w:hAnsiTheme="minorHAnsi" w:cstheme="minorHAnsi"/>
        </w:rPr>
        <w:t>nie przewiduje innych sposobów komunikacji z Wykonawcami poza wskazanymi w Sekcji XI SWZ</w:t>
      </w:r>
      <w:r w:rsidRPr="00A376A9">
        <w:rPr>
          <w:rFonts w:asciiTheme="minorHAnsi" w:hAnsiTheme="minorHAnsi" w:cstheme="minorHAnsi"/>
        </w:rPr>
        <w:t>.</w:t>
      </w:r>
    </w:p>
    <w:p w14:paraId="6F285AA0" w14:textId="77777777" w:rsidR="00932EA8" w:rsidRPr="00A376A9" w:rsidRDefault="00932EA8" w:rsidP="00CB020D">
      <w:pPr>
        <w:pStyle w:val="Bezodstpw"/>
        <w:jc w:val="both"/>
        <w:rPr>
          <w:rFonts w:asciiTheme="minorHAnsi" w:hAnsiTheme="minorHAnsi" w:cstheme="minorHAnsi"/>
        </w:rPr>
      </w:pPr>
    </w:p>
    <w:p w14:paraId="7A29A49B" w14:textId="77777777" w:rsidR="00113288" w:rsidRPr="00A376A9" w:rsidRDefault="00113288" w:rsidP="00CB020D">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POSTANOWIENIA RODO</w:t>
      </w:r>
    </w:p>
    <w:p w14:paraId="2A9CD182" w14:textId="1CBF68BA" w:rsidR="00297D9B" w:rsidRPr="00A376A9" w:rsidRDefault="00526B84">
      <w:pPr>
        <w:pStyle w:val="Bezodstpw"/>
        <w:numPr>
          <w:ilvl w:val="0"/>
          <w:numId w:val="8"/>
        </w:numPr>
        <w:ind w:left="709" w:hanging="425"/>
        <w:jc w:val="both"/>
        <w:rPr>
          <w:rFonts w:asciiTheme="minorHAnsi" w:hAnsiTheme="minorHAnsi" w:cstheme="minorHAnsi"/>
        </w:rPr>
      </w:pPr>
      <w:r w:rsidRPr="00A376A9">
        <w:rPr>
          <w:rFonts w:asciiTheme="minorHAnsi" w:hAnsiTheme="minorHAnsi" w:cstheme="minorHAnsi"/>
        </w:rPr>
        <w:t xml:space="preserve">Zgodnie z art. 13 ust. 1 i 2 Rozporządzenia Parlamentu Europejskiego i Rady (UE) 2016/679 z dnia 27 kwietnia 2016 r. w sprawie ochrony osób fizycznych w związku </w:t>
      </w:r>
      <w:r w:rsidR="00D32B2A">
        <w:rPr>
          <w:rFonts w:asciiTheme="minorHAnsi" w:hAnsiTheme="minorHAnsi" w:cstheme="minorHAnsi"/>
        </w:rPr>
        <w:br/>
      </w:r>
      <w:r w:rsidRPr="00A376A9">
        <w:rPr>
          <w:rFonts w:asciiTheme="minorHAnsi" w:hAnsiTheme="minorHAnsi" w:cstheme="minorHAnsi"/>
        </w:rPr>
        <w:t xml:space="preserve">z przetwarzaniem danych osobowych i w sprawie swobodnego przepływu takich danych oraz uchylenia dyrektywy 95/46/WE (ogólne rozporządzenie o ochronie danych) </w:t>
      </w:r>
      <w:r w:rsidR="000654DD" w:rsidRPr="000654DD">
        <w:rPr>
          <w:rFonts w:asciiTheme="minorHAnsi" w:hAnsiTheme="minorHAnsi" w:cstheme="minorHAnsi"/>
        </w:rPr>
        <w:t>(Dz. U. UE. L z 2016 r. Nr 119, str. 1 z późn. zm.)</w:t>
      </w:r>
      <w:r w:rsidRPr="00A376A9">
        <w:rPr>
          <w:rFonts w:asciiTheme="minorHAnsi" w:hAnsiTheme="minorHAnsi" w:cstheme="minorHAnsi"/>
        </w:rPr>
        <w:t>, dalej „RODO”, Zamawiający informuję, że:</w:t>
      </w:r>
    </w:p>
    <w:p w14:paraId="5D1E442A" w14:textId="77777777" w:rsidR="00D2135F" w:rsidRPr="00A376A9" w:rsidRDefault="00526B84">
      <w:pPr>
        <w:pStyle w:val="Bezodstpw"/>
        <w:numPr>
          <w:ilvl w:val="0"/>
          <w:numId w:val="13"/>
        </w:numPr>
        <w:ind w:left="1276" w:hanging="567"/>
        <w:jc w:val="both"/>
        <w:rPr>
          <w:rFonts w:asciiTheme="minorHAnsi" w:hAnsiTheme="minorHAnsi" w:cstheme="minorHAnsi"/>
        </w:rPr>
      </w:pPr>
      <w:r w:rsidRPr="00A376A9">
        <w:rPr>
          <w:rFonts w:asciiTheme="minorHAnsi" w:hAnsiTheme="minorHAnsi" w:cstheme="minorHAnsi"/>
        </w:rPr>
        <w:t>Administratorem danych osobowych jest: Wojewódzka Przychodnia Stomatologiczna im. dr. n. med. Zbigniewa Żaka w Krakowie Samodzielny Publiczny Zakład Opieki Zdrowotnej ul. Batorego 3, 31-135 Kraków, KRS 0000002532, NIP 6762072366,</w:t>
      </w:r>
    </w:p>
    <w:p w14:paraId="6D29D439" w14:textId="7E5DC418" w:rsidR="00D2135F" w:rsidRPr="00A376A9" w:rsidRDefault="00526B84">
      <w:pPr>
        <w:pStyle w:val="Bezodstpw"/>
        <w:numPr>
          <w:ilvl w:val="0"/>
          <w:numId w:val="13"/>
        </w:numPr>
        <w:ind w:left="1276" w:hanging="567"/>
        <w:jc w:val="both"/>
        <w:rPr>
          <w:rFonts w:asciiTheme="minorHAnsi" w:hAnsiTheme="minorHAnsi" w:cstheme="minorHAnsi"/>
        </w:rPr>
      </w:pPr>
      <w:r w:rsidRPr="00A376A9">
        <w:rPr>
          <w:rFonts w:asciiTheme="minorHAnsi" w:hAnsiTheme="minorHAnsi" w:cstheme="minorHAnsi"/>
        </w:rPr>
        <w:t>z Inspektorem Ochrony Danych można kontaktować się za pośrednictwem adresu e-mail: dane@kancelariaseweryn.pl lub pod numerem telefonu +48 692 803 262 lub pisemnie na adres wskazany w pkt.</w:t>
      </w:r>
      <w:r w:rsidR="00A57112" w:rsidRPr="00A376A9">
        <w:rPr>
          <w:rFonts w:asciiTheme="minorHAnsi" w:hAnsiTheme="minorHAnsi" w:cstheme="minorHAnsi"/>
        </w:rPr>
        <w:t xml:space="preserve"> </w:t>
      </w:r>
      <w:r w:rsidRPr="00A376A9">
        <w:rPr>
          <w:rFonts w:asciiTheme="minorHAnsi" w:hAnsiTheme="minorHAnsi" w:cstheme="minorHAnsi"/>
        </w:rPr>
        <w:t>1.1.</w:t>
      </w:r>
    </w:p>
    <w:p w14:paraId="67BD93AF" w14:textId="67764D91" w:rsidR="00D2135F" w:rsidRPr="00D32B2A" w:rsidRDefault="00526B84">
      <w:pPr>
        <w:pStyle w:val="Bezodstpw"/>
        <w:numPr>
          <w:ilvl w:val="0"/>
          <w:numId w:val="13"/>
        </w:numPr>
        <w:ind w:left="1276" w:hanging="567"/>
        <w:jc w:val="both"/>
        <w:rPr>
          <w:rFonts w:asciiTheme="minorHAnsi" w:hAnsiTheme="minorHAnsi" w:cstheme="minorHAnsi"/>
        </w:rPr>
      </w:pPr>
      <w:r w:rsidRPr="00D32B2A">
        <w:rPr>
          <w:rFonts w:asciiTheme="minorHAnsi" w:hAnsiTheme="minorHAnsi" w:cstheme="minorHAnsi"/>
        </w:rPr>
        <w:t xml:space="preserve">Dane osobowe przetwarzane będą na podstawie art. 6 ust. 1 lit. c RODO w celu związanym z postępowaniem o udzielenie zamówienia publicznego pn. </w:t>
      </w:r>
      <w:r w:rsidR="00120029">
        <w:rPr>
          <w:sz w:val="22"/>
          <w:szCs w:val="22"/>
        </w:rPr>
        <w:t xml:space="preserve">.: </w:t>
      </w:r>
      <w:r w:rsidR="00D74858" w:rsidRPr="00D74858">
        <w:rPr>
          <w:rFonts w:asciiTheme="minorHAnsi" w:hAnsiTheme="minorHAnsi" w:cstheme="minorHAnsi"/>
          <w:b/>
        </w:rPr>
        <w:t xml:space="preserve">„Jednorazowa dostawa sprzętu medycznego – skanera płytek obrazowych wraz z akcesoriami” </w:t>
      </w:r>
      <w:r w:rsidR="00D74858" w:rsidRPr="00D74858">
        <w:rPr>
          <w:rFonts w:asciiTheme="minorHAnsi" w:hAnsiTheme="minorHAnsi" w:cstheme="minorHAnsi"/>
          <w:bCs/>
        </w:rPr>
        <w:t>realizowanego w ramach zadania inwestycyjnego pn</w:t>
      </w:r>
      <w:bookmarkStart w:id="8" w:name="_Hlk164882689"/>
      <w:r w:rsidR="00D74858" w:rsidRPr="00D74858">
        <w:rPr>
          <w:rFonts w:asciiTheme="minorHAnsi" w:hAnsiTheme="minorHAnsi" w:cstheme="minorHAnsi"/>
          <w:bCs/>
        </w:rPr>
        <w:t>.</w:t>
      </w:r>
      <w:r w:rsidR="00D74858" w:rsidRPr="00D74858">
        <w:rPr>
          <w:rFonts w:asciiTheme="minorHAnsi" w:hAnsiTheme="minorHAnsi" w:cstheme="minorHAnsi"/>
          <w:b/>
        </w:rPr>
        <w:t xml:space="preserve">  </w:t>
      </w:r>
      <w:r w:rsidR="00D74858" w:rsidRPr="00D74858">
        <w:rPr>
          <w:rFonts w:asciiTheme="minorHAnsi" w:hAnsiTheme="minorHAnsi" w:cstheme="minorHAnsi"/>
          <w:b/>
          <w:i/>
        </w:rPr>
        <w:t xml:space="preserve">„Zakup skanera RTG wraz z akcesoriami dla Wojewódzkiej Przychodni Stomatologicznej im. dr. n. med. Zbigniewa Żaka w Krakowie”, </w:t>
      </w:r>
      <w:r w:rsidR="00D74858" w:rsidRPr="00D74858">
        <w:rPr>
          <w:rFonts w:asciiTheme="minorHAnsi" w:hAnsiTheme="minorHAnsi" w:cstheme="minorHAnsi"/>
          <w:b/>
        </w:rPr>
        <w:t xml:space="preserve">  </w:t>
      </w:r>
      <w:bookmarkEnd w:id="8"/>
      <w:r w:rsidR="00D74858" w:rsidRPr="00D74858">
        <w:rPr>
          <w:rFonts w:asciiTheme="minorHAnsi" w:hAnsiTheme="minorHAnsi" w:cstheme="minorHAnsi"/>
          <w:bCs/>
        </w:rPr>
        <w:t>które jest współfinansowane z dotacji z budżetu Województwa Małopolskiego.</w:t>
      </w:r>
      <w:r w:rsidR="00D74858">
        <w:rPr>
          <w:rFonts w:asciiTheme="minorHAnsi" w:hAnsiTheme="minorHAnsi" w:cstheme="minorHAnsi"/>
          <w:bCs/>
        </w:rPr>
        <w:t xml:space="preserve"> </w:t>
      </w:r>
      <w:r w:rsidRPr="00D32B2A">
        <w:rPr>
          <w:rFonts w:asciiTheme="minorHAnsi" w:hAnsiTheme="minorHAnsi" w:cstheme="minorHAnsi"/>
        </w:rPr>
        <w:t xml:space="preserve">Odbiorcami danych osobowych będą osoby lub podmioty, którym udostępniona </w:t>
      </w:r>
      <w:r w:rsidRPr="00D32B2A">
        <w:rPr>
          <w:rFonts w:asciiTheme="minorHAnsi" w:hAnsiTheme="minorHAnsi" w:cstheme="minorHAnsi"/>
        </w:rPr>
        <w:lastRenderedPageBreak/>
        <w:t xml:space="preserve">zostanie dokumentacja postępowania w oparciu o </w:t>
      </w:r>
      <w:r w:rsidR="00553AC0" w:rsidRPr="00D32B2A">
        <w:rPr>
          <w:rFonts w:asciiTheme="minorHAnsi" w:hAnsiTheme="minorHAnsi" w:cstheme="minorHAnsi"/>
        </w:rPr>
        <w:t>18 ust. 1 i 6 oraz art. 74 ustawy</w:t>
      </w:r>
      <w:r w:rsidR="008F7BEE" w:rsidRPr="00D32B2A">
        <w:rPr>
          <w:rFonts w:asciiTheme="minorHAnsi" w:hAnsiTheme="minorHAnsi" w:cstheme="minorHAnsi"/>
        </w:rPr>
        <w:t>.</w:t>
      </w:r>
    </w:p>
    <w:p w14:paraId="6ED783DA" w14:textId="77777777" w:rsidR="00D2135F" w:rsidRPr="00A376A9" w:rsidRDefault="00526B84">
      <w:pPr>
        <w:pStyle w:val="Bezodstpw"/>
        <w:numPr>
          <w:ilvl w:val="0"/>
          <w:numId w:val="13"/>
        </w:numPr>
        <w:ind w:left="1276" w:hanging="567"/>
        <w:jc w:val="both"/>
        <w:rPr>
          <w:rFonts w:asciiTheme="minorHAnsi" w:hAnsiTheme="minorHAnsi" w:cstheme="minorHAnsi"/>
        </w:rPr>
      </w:pPr>
      <w:r w:rsidRPr="00A376A9">
        <w:rPr>
          <w:rFonts w:asciiTheme="minorHAnsi" w:hAnsiTheme="minorHAnsi" w:cstheme="minorHAnsi"/>
        </w:rPr>
        <w:t xml:space="preserve">Dane osobowe będą przechowywane, </w:t>
      </w:r>
      <w:r w:rsidR="00A57112" w:rsidRPr="00A376A9">
        <w:rPr>
          <w:rFonts w:asciiTheme="minorHAnsi" w:hAnsiTheme="minorHAnsi" w:cstheme="minorHAnsi"/>
        </w:rPr>
        <w:t>z art. 78 ustawy</w:t>
      </w:r>
      <w:r w:rsidRPr="00A376A9">
        <w:rPr>
          <w:rFonts w:asciiTheme="minorHAnsi" w:hAnsiTheme="minorHAnsi" w:cstheme="minorHAnsi"/>
        </w:rPr>
        <w:t>, przez okres 5 lat od dnia zakończenia postępowania o udzielenie zamówienia.</w:t>
      </w:r>
    </w:p>
    <w:p w14:paraId="5CEA35E2" w14:textId="77777777" w:rsidR="00297D9B" w:rsidRDefault="00526B84">
      <w:pPr>
        <w:pStyle w:val="Bezodstpw"/>
        <w:numPr>
          <w:ilvl w:val="0"/>
          <w:numId w:val="13"/>
        </w:numPr>
        <w:ind w:left="1276" w:hanging="567"/>
        <w:jc w:val="both"/>
        <w:rPr>
          <w:rFonts w:asciiTheme="minorHAnsi" w:hAnsiTheme="minorHAnsi" w:cstheme="minorHAnsi"/>
        </w:rPr>
      </w:pPr>
      <w:r w:rsidRPr="00A376A9">
        <w:rPr>
          <w:rFonts w:asciiTheme="minorHAnsi" w:hAnsiTheme="minorHAnsi" w:cstheme="minorHAnsi"/>
        </w:rPr>
        <w:t>W odniesieniu do danych osobowych decyzje nie będą podejmowane w sposób zautomatyzowany, stosowanie do art. 22 RODO.</w:t>
      </w:r>
    </w:p>
    <w:p w14:paraId="254F07ED" w14:textId="7CFFAB38" w:rsidR="003C7BED" w:rsidRPr="003C7BED" w:rsidRDefault="003C7BED" w:rsidP="00A92FAD">
      <w:pPr>
        <w:pStyle w:val="Bezodstpw"/>
        <w:numPr>
          <w:ilvl w:val="0"/>
          <w:numId w:val="13"/>
        </w:numPr>
        <w:ind w:left="1276" w:hanging="567"/>
        <w:jc w:val="both"/>
        <w:rPr>
          <w:rFonts w:asciiTheme="minorHAnsi" w:hAnsiTheme="minorHAnsi" w:cstheme="minorHAnsi"/>
        </w:rPr>
      </w:pPr>
      <w:r w:rsidRPr="003C7BED">
        <w:rPr>
          <w:rFonts w:asciiTheme="minorHAnsi" w:hAnsiTheme="minorHAnsi" w:cstheme="minorHAnsi"/>
        </w:rPr>
        <w:t xml:space="preserve">Administrator wypełniając obowiązek prawny przekazuje także dane do Centralnego  Rejestru Umów Jednostek Sektora Finansów Publicznych. Administratorem tych danych jest Minister Finansów i Gospodarki (klauzula informacyjna: </w:t>
      </w:r>
      <w:hyperlink r:id="rId16" w:history="1">
        <w:r w:rsidRPr="003C7BED">
          <w:rPr>
            <w:rStyle w:val="Hipercze"/>
            <w:rFonts w:asciiTheme="minorHAnsi" w:hAnsiTheme="minorHAnsi" w:cstheme="minorHAnsi"/>
          </w:rPr>
          <w:t>https://jsfp.rejestrumow.gov.pl/klauzula-informacyjna-ministra-finansow</w:t>
        </w:r>
      </w:hyperlink>
      <w:r w:rsidRPr="003C7BED">
        <w:rPr>
          <w:rFonts w:asciiTheme="minorHAnsi" w:hAnsiTheme="minorHAnsi" w:cstheme="minorHAnsi"/>
        </w:rPr>
        <w:t>).</w:t>
      </w:r>
    </w:p>
    <w:p w14:paraId="20220A54" w14:textId="77777777" w:rsidR="00297D9B" w:rsidRPr="00A376A9" w:rsidRDefault="00526B84">
      <w:pPr>
        <w:pStyle w:val="Bezodstpw"/>
        <w:numPr>
          <w:ilvl w:val="0"/>
          <w:numId w:val="8"/>
        </w:numPr>
        <w:ind w:left="709" w:hanging="425"/>
        <w:jc w:val="both"/>
        <w:rPr>
          <w:rFonts w:asciiTheme="minorHAnsi" w:hAnsiTheme="minorHAnsi" w:cstheme="minorHAnsi"/>
        </w:rPr>
      </w:pPr>
      <w:r w:rsidRPr="00A376A9">
        <w:rPr>
          <w:rFonts w:asciiTheme="minorHAnsi" w:hAnsiTheme="minorHAnsi" w:cstheme="minorHAnsi"/>
        </w:rPr>
        <w:t>Wykonawca posiada:</w:t>
      </w:r>
    </w:p>
    <w:p w14:paraId="54F2E938" w14:textId="2AC15C29" w:rsidR="00672379" w:rsidRPr="00A376A9" w:rsidRDefault="00526B84">
      <w:pPr>
        <w:pStyle w:val="Bezodstpw"/>
        <w:numPr>
          <w:ilvl w:val="0"/>
          <w:numId w:val="14"/>
        </w:numPr>
        <w:ind w:left="1276" w:hanging="567"/>
        <w:jc w:val="both"/>
        <w:rPr>
          <w:rFonts w:asciiTheme="minorHAnsi" w:hAnsiTheme="minorHAnsi" w:cstheme="minorHAnsi"/>
        </w:rPr>
      </w:pPr>
      <w:r w:rsidRPr="00A376A9">
        <w:rPr>
          <w:rFonts w:asciiTheme="minorHAnsi" w:hAnsiTheme="minorHAnsi" w:cstheme="minorHAnsi"/>
        </w:rPr>
        <w:t xml:space="preserve">na podstawie art. 15 RODO prawo dostępu do przekazanych danych osobowych, </w:t>
      </w:r>
      <w:r w:rsidR="000F39D6" w:rsidRPr="00A376A9">
        <w:rPr>
          <w:rFonts w:asciiTheme="minorHAnsi" w:hAnsiTheme="minorHAnsi" w:cstheme="minorHAnsi"/>
        </w:rPr>
        <w:br/>
      </w:r>
      <w:r w:rsidRPr="00A376A9">
        <w:rPr>
          <w:rFonts w:asciiTheme="minorHAnsi" w:hAnsiTheme="minorHAnsi" w:cstheme="minorHAnsi"/>
        </w:rPr>
        <w:t xml:space="preserve">z zastrzeżeniem, że w przypadku, gdy wykonanie obowiązków, o których mowa w art. 15 ust. 1-3 rozporządzenia 2016/679, wymagałoby niewspółmiernie dużego wysiłku, zamawiający może żądać od osoby, której dane dotyczą, wskazania dodatkowych informacji mających na celu sprecyzowanie żądania, </w:t>
      </w:r>
      <w:r w:rsidR="00361B6C">
        <w:rPr>
          <w:rFonts w:asciiTheme="minorHAnsi" w:hAnsiTheme="minorHAnsi" w:cstheme="minorHAnsi"/>
        </w:rPr>
        <w:br/>
      </w:r>
      <w:r w:rsidRPr="00A376A9">
        <w:rPr>
          <w:rFonts w:asciiTheme="minorHAnsi" w:hAnsiTheme="minorHAnsi" w:cstheme="minorHAnsi"/>
        </w:rPr>
        <w:t>w szczególności podania nazwy lub daty postępowania o udzielenie zamówienia publicznego. W przypadku danych osobowych zamieszczonych przez zamawiającego w Biuletynie Zamówień Publicznych, prawo dostępu do przekazanych danych osobowych, jest wykonywane w drodze żądania skierowanego do Zamawiającego,</w:t>
      </w:r>
    </w:p>
    <w:p w14:paraId="05E9E5BC" w14:textId="77777777" w:rsidR="00672379" w:rsidRPr="00A376A9" w:rsidRDefault="00526B84">
      <w:pPr>
        <w:pStyle w:val="Bezodstpw"/>
        <w:numPr>
          <w:ilvl w:val="0"/>
          <w:numId w:val="14"/>
        </w:numPr>
        <w:ind w:left="1276" w:hanging="567"/>
        <w:jc w:val="both"/>
        <w:rPr>
          <w:rFonts w:asciiTheme="minorHAnsi" w:hAnsiTheme="minorHAnsi" w:cstheme="minorHAnsi"/>
        </w:rPr>
      </w:pPr>
      <w:r w:rsidRPr="00A376A9">
        <w:rPr>
          <w:rFonts w:asciiTheme="minorHAnsi" w:hAnsiTheme="minorHAnsi" w:cstheme="minorHAnsi"/>
        </w:rPr>
        <w:t xml:space="preserve">na podstawie art. 16 RODO prawo do sprostowania lub uzupełnienia przekazanych danych osobowych (Skorzystanie z prawa do sprostowania lub uzupełnienia danych osobowych nie może skutkować zmianą wyniku postępowania o udzielenie zamówienia publicznego ani zmianą postanowień umowy w zakresie niezgodnym z </w:t>
      </w:r>
      <w:r w:rsidR="007E09F5" w:rsidRPr="00A376A9">
        <w:rPr>
          <w:rFonts w:asciiTheme="minorHAnsi" w:hAnsiTheme="minorHAnsi" w:cstheme="minorHAnsi"/>
        </w:rPr>
        <w:t>ustawą</w:t>
      </w:r>
      <w:r w:rsidRPr="00A376A9">
        <w:rPr>
          <w:rFonts w:asciiTheme="minorHAnsi" w:hAnsiTheme="minorHAnsi" w:cstheme="minorHAnsi"/>
        </w:rPr>
        <w:t xml:space="preserve"> oraz nie może naruszać integralności protokołu oraz jego załączników). W przypadku danych osobowych zamieszczonych przez zamawiającego w Biuletynie Zamówień Publicznych, prawo do sprostowania lub uzupełnienia przekazanych danych osobowych, jest wykonywane w drodze żądania skierowanego do Zamawiającego,</w:t>
      </w:r>
    </w:p>
    <w:p w14:paraId="791F0F59" w14:textId="178A5C7B" w:rsidR="00672379" w:rsidRPr="00A376A9" w:rsidRDefault="00526B84">
      <w:pPr>
        <w:pStyle w:val="Bezodstpw"/>
        <w:numPr>
          <w:ilvl w:val="0"/>
          <w:numId w:val="14"/>
        </w:numPr>
        <w:ind w:left="1276" w:hanging="567"/>
        <w:jc w:val="both"/>
        <w:rPr>
          <w:rFonts w:asciiTheme="minorHAnsi" w:hAnsiTheme="minorHAnsi" w:cstheme="minorHAnsi"/>
        </w:rPr>
      </w:pPr>
      <w:r w:rsidRPr="00A376A9">
        <w:rPr>
          <w:rFonts w:asciiTheme="minorHAnsi" w:hAnsiTheme="minorHAnsi" w:cstheme="minorHAnsi"/>
        </w:rP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oraz z zastrzeżeniem, że wystąpienie z żądaniem, o którym mowa w art. 18 ust.</w:t>
      </w:r>
      <w:r w:rsidR="00D32B2A">
        <w:rPr>
          <w:rFonts w:asciiTheme="minorHAnsi" w:hAnsiTheme="minorHAnsi" w:cstheme="minorHAnsi"/>
        </w:rPr>
        <w:t xml:space="preserve"> </w:t>
      </w:r>
      <w:r w:rsidRPr="00A376A9">
        <w:rPr>
          <w:rFonts w:asciiTheme="minorHAnsi" w:hAnsiTheme="minorHAnsi" w:cstheme="minorHAnsi"/>
        </w:rPr>
        <w:t>1  rozporządzenia 2016/679, nie ogranicza przetwarzania danych osobowych do czasu zakończenia postępowania o udzielenie zamówienia publicznego lub konkursu,</w:t>
      </w:r>
    </w:p>
    <w:p w14:paraId="379CB00F" w14:textId="77777777" w:rsidR="00297D9B" w:rsidRPr="00A376A9" w:rsidRDefault="00526B84">
      <w:pPr>
        <w:pStyle w:val="Bezodstpw"/>
        <w:numPr>
          <w:ilvl w:val="0"/>
          <w:numId w:val="14"/>
        </w:numPr>
        <w:ind w:left="1276" w:hanging="567"/>
        <w:jc w:val="both"/>
        <w:rPr>
          <w:rFonts w:asciiTheme="minorHAnsi" w:hAnsiTheme="minorHAnsi" w:cstheme="minorHAnsi"/>
        </w:rPr>
      </w:pPr>
      <w:r w:rsidRPr="00A376A9">
        <w:rPr>
          <w:rFonts w:asciiTheme="minorHAnsi" w:hAnsiTheme="minorHAnsi" w:cstheme="minorHAnsi"/>
        </w:rPr>
        <w:t>prawo do wniesienia skargi do Prezesa Urzędu Ochrony Danych Osobowych, gdy uzna, że przetwarzanie przekazanych danych osobowych dotyczących wykonawcy narusza przepisy RODO.</w:t>
      </w:r>
    </w:p>
    <w:p w14:paraId="111B0A7E" w14:textId="77777777" w:rsidR="00297D9B" w:rsidRPr="00A376A9" w:rsidRDefault="00526B84">
      <w:pPr>
        <w:pStyle w:val="Bezodstpw"/>
        <w:numPr>
          <w:ilvl w:val="0"/>
          <w:numId w:val="8"/>
        </w:numPr>
        <w:ind w:left="709" w:hanging="425"/>
        <w:jc w:val="both"/>
        <w:rPr>
          <w:rFonts w:asciiTheme="minorHAnsi" w:hAnsiTheme="minorHAnsi" w:cstheme="minorHAnsi"/>
        </w:rPr>
      </w:pPr>
      <w:r w:rsidRPr="00A376A9">
        <w:rPr>
          <w:rFonts w:asciiTheme="minorHAnsi" w:hAnsiTheme="minorHAnsi" w:cstheme="minorHAnsi"/>
        </w:rPr>
        <w:t xml:space="preserve">Wykonawcy nie przysługuje: </w:t>
      </w:r>
    </w:p>
    <w:p w14:paraId="556E2B7C" w14:textId="77777777" w:rsidR="00D2135F" w:rsidRPr="00A376A9" w:rsidRDefault="00526B84">
      <w:pPr>
        <w:pStyle w:val="Bezodstpw"/>
        <w:numPr>
          <w:ilvl w:val="0"/>
          <w:numId w:val="15"/>
        </w:numPr>
        <w:ind w:left="1276" w:hanging="567"/>
        <w:jc w:val="both"/>
        <w:rPr>
          <w:rFonts w:asciiTheme="minorHAnsi" w:hAnsiTheme="minorHAnsi" w:cstheme="minorHAnsi"/>
        </w:rPr>
      </w:pPr>
      <w:r w:rsidRPr="00A376A9">
        <w:rPr>
          <w:rFonts w:asciiTheme="minorHAnsi" w:hAnsiTheme="minorHAnsi" w:cstheme="minorHAnsi"/>
        </w:rPr>
        <w:t>w związku z art. 17 ust. 3 lit. b, d lub e RODO prawo do usunięcia danych osobowych,</w:t>
      </w:r>
    </w:p>
    <w:p w14:paraId="7E871839" w14:textId="77777777" w:rsidR="00D2135F" w:rsidRPr="00A376A9" w:rsidRDefault="00526B84">
      <w:pPr>
        <w:pStyle w:val="Bezodstpw"/>
        <w:numPr>
          <w:ilvl w:val="0"/>
          <w:numId w:val="15"/>
        </w:numPr>
        <w:ind w:left="1276" w:hanging="567"/>
        <w:jc w:val="both"/>
        <w:rPr>
          <w:rFonts w:asciiTheme="minorHAnsi" w:hAnsiTheme="minorHAnsi" w:cstheme="minorHAnsi"/>
        </w:rPr>
      </w:pPr>
      <w:r w:rsidRPr="00A376A9">
        <w:rPr>
          <w:rFonts w:asciiTheme="minorHAnsi" w:hAnsiTheme="minorHAnsi" w:cstheme="minorHAnsi"/>
        </w:rPr>
        <w:t>prawo do przenoszenia danych osobowych, o którym mowa w art. 20 RODO,</w:t>
      </w:r>
    </w:p>
    <w:p w14:paraId="1FB93D4B" w14:textId="1A0875F5" w:rsidR="00297D9B" w:rsidRPr="00A376A9" w:rsidRDefault="00526B84">
      <w:pPr>
        <w:pStyle w:val="Bezodstpw"/>
        <w:numPr>
          <w:ilvl w:val="0"/>
          <w:numId w:val="15"/>
        </w:numPr>
        <w:ind w:left="1276" w:hanging="567"/>
        <w:jc w:val="both"/>
        <w:rPr>
          <w:rFonts w:asciiTheme="minorHAnsi" w:hAnsiTheme="minorHAnsi" w:cstheme="minorHAnsi"/>
        </w:rPr>
      </w:pPr>
      <w:r w:rsidRPr="00A376A9">
        <w:rPr>
          <w:rFonts w:asciiTheme="minorHAnsi" w:hAnsiTheme="minorHAnsi" w:cstheme="minorHAnsi"/>
        </w:rPr>
        <w:lastRenderedPageBreak/>
        <w:t>na podstawie art. 21 RODO prawo sprzeciwu, wobec przetwarzania danych osobowych, gdyż podstawą prawną przetwarzania przekazanych danych osobowych jest art. 6 ust.</w:t>
      </w:r>
      <w:r w:rsidR="00D32B2A">
        <w:rPr>
          <w:rFonts w:asciiTheme="minorHAnsi" w:hAnsiTheme="minorHAnsi" w:cstheme="minorHAnsi"/>
        </w:rPr>
        <w:t xml:space="preserve"> </w:t>
      </w:r>
      <w:r w:rsidRPr="00A376A9">
        <w:rPr>
          <w:rFonts w:asciiTheme="minorHAnsi" w:hAnsiTheme="minorHAnsi" w:cstheme="minorHAnsi"/>
        </w:rPr>
        <w:t>1 lit. c RODO.</w:t>
      </w:r>
    </w:p>
    <w:p w14:paraId="20712005" w14:textId="77777777" w:rsidR="00464878" w:rsidRDefault="00526B84">
      <w:pPr>
        <w:pStyle w:val="Bezodstpw"/>
        <w:numPr>
          <w:ilvl w:val="0"/>
          <w:numId w:val="8"/>
        </w:numPr>
        <w:ind w:left="709" w:hanging="425"/>
        <w:jc w:val="both"/>
        <w:rPr>
          <w:rFonts w:asciiTheme="minorHAnsi" w:hAnsiTheme="minorHAnsi" w:cstheme="minorHAnsi"/>
        </w:rPr>
      </w:pPr>
      <w:r w:rsidRPr="00A376A9">
        <w:rPr>
          <w:rFonts w:asciiTheme="minorHAnsi" w:hAnsiTheme="minorHAnsi" w:cstheme="minorHAnsi"/>
        </w:rPr>
        <w:t>Dane osobowe zebrane w postępowaniu o udzielenie zamówienia publicznego będą przetwarzane w sposób gwarantujący zabezpieczenie przed ich bezprawnym rozpowszechnianiem.</w:t>
      </w:r>
    </w:p>
    <w:p w14:paraId="6D82126C" w14:textId="77777777" w:rsidR="00D74858" w:rsidRDefault="00D74858" w:rsidP="00D74858">
      <w:pPr>
        <w:pStyle w:val="Bezodstpw"/>
        <w:ind w:left="709"/>
        <w:jc w:val="both"/>
        <w:rPr>
          <w:rFonts w:asciiTheme="minorHAnsi" w:hAnsiTheme="minorHAnsi" w:cstheme="minorHAnsi"/>
        </w:rPr>
      </w:pPr>
    </w:p>
    <w:p w14:paraId="5261CF9E" w14:textId="5ADE7F12" w:rsidR="00D74858" w:rsidRDefault="00D74858" w:rsidP="00D74858">
      <w:pPr>
        <w:pStyle w:val="Bezodstpw"/>
        <w:jc w:val="both"/>
      </w:pPr>
      <w:r w:rsidRPr="001B7A3F">
        <w:rPr>
          <w:rFonts w:asciiTheme="minorHAnsi" w:eastAsia="Calibri" w:hAnsiTheme="minorHAnsi" w:cstheme="minorHAnsi"/>
          <w:b/>
          <w:bCs/>
          <w:u w:val="single"/>
          <w:lang w:eastAsia="en-US"/>
        </w:rPr>
        <w:t xml:space="preserve">Jednocześnie </w:t>
      </w:r>
      <w:r w:rsidRPr="007D35CE">
        <w:rPr>
          <w:rFonts w:asciiTheme="minorHAnsi" w:eastAsia="Calibri" w:hAnsiTheme="minorHAnsi" w:cstheme="minorHAnsi"/>
          <w:sz w:val="22"/>
          <w:szCs w:val="22"/>
          <w:lang w:eastAsia="en-US"/>
        </w:rPr>
        <w:t xml:space="preserve">w związku z tym, że </w:t>
      </w:r>
      <w:r w:rsidRPr="007D35CE">
        <w:rPr>
          <w:sz w:val="22"/>
          <w:szCs w:val="22"/>
        </w:rPr>
        <w:t>Umowa realizowana jest w ramach zadania inwestycyjnego pn.:</w:t>
      </w:r>
      <w:r w:rsidRPr="007D35CE">
        <w:rPr>
          <w:rFonts w:asciiTheme="minorHAnsi" w:hAnsiTheme="minorHAnsi" w:cstheme="minorHAnsi"/>
          <w:sz w:val="22"/>
          <w:szCs w:val="22"/>
        </w:rPr>
        <w:t xml:space="preserve"> </w:t>
      </w:r>
      <w:r>
        <w:rPr>
          <w:rFonts w:asciiTheme="minorHAnsi" w:hAnsiTheme="minorHAnsi" w:cstheme="minorHAnsi"/>
          <w:b/>
        </w:rPr>
        <w:t>„</w:t>
      </w:r>
      <w:r w:rsidRPr="00782E1E">
        <w:rPr>
          <w:rFonts w:asciiTheme="minorHAnsi" w:hAnsiTheme="minorHAnsi" w:cstheme="minorHAnsi"/>
          <w:b/>
        </w:rPr>
        <w:t xml:space="preserve">Jednorazowa dostawa sprzętu medycznego – </w:t>
      </w:r>
      <w:r>
        <w:rPr>
          <w:rFonts w:asciiTheme="minorHAnsi" w:hAnsiTheme="minorHAnsi" w:cstheme="minorHAnsi"/>
          <w:b/>
        </w:rPr>
        <w:t xml:space="preserve">skanera płytek obrazowych wraz z akcesoriami” </w:t>
      </w:r>
      <w:r>
        <w:rPr>
          <w:rFonts w:asciiTheme="minorHAnsi" w:hAnsiTheme="minorHAnsi" w:cstheme="minorHAnsi"/>
          <w:sz w:val="22"/>
          <w:szCs w:val="22"/>
        </w:rPr>
        <w:t xml:space="preserve">w ramach zadania inwestycyjnego pn.  </w:t>
      </w:r>
      <w:r>
        <w:rPr>
          <w:rFonts w:asciiTheme="minorHAnsi" w:hAnsiTheme="minorHAnsi" w:cstheme="minorHAnsi"/>
          <w:b/>
          <w:i/>
        </w:rPr>
        <w:t xml:space="preserve">„Zakup skanera RTG wraz z akcesoriami dla Wojewódzkiej Przychodni Stomatologicznej im. dr. n. med. Zbigniewa Żaka w Krakowie”, </w:t>
      </w:r>
      <w:r>
        <w:rPr>
          <w:rFonts w:asciiTheme="minorHAnsi" w:hAnsiTheme="minorHAnsi" w:cstheme="minorHAnsi"/>
          <w:sz w:val="22"/>
          <w:szCs w:val="22"/>
        </w:rPr>
        <w:t xml:space="preserve">  które jest współfinansowane z dotacji z budżetu Województwa Małopolskiego</w:t>
      </w:r>
      <w:r>
        <w:t xml:space="preserve">, </w:t>
      </w:r>
      <w:r w:rsidRPr="007D35CE">
        <w:rPr>
          <w:rFonts w:eastAsia="Calibri"/>
        </w:rPr>
        <w:t>Wojewódzka Przychodnia Stomatologiczna im. dr. n. med. Zbigniewa Żaka w Krakowie</w:t>
      </w:r>
      <w:r w:rsidRPr="007D35CE">
        <w:t xml:space="preserve"> informuje, że:</w:t>
      </w:r>
    </w:p>
    <w:p w14:paraId="0D66B658" w14:textId="77777777" w:rsidR="00D74858" w:rsidRDefault="00D74858" w:rsidP="00D74858">
      <w:pPr>
        <w:pStyle w:val="Bezodstpw"/>
        <w:jc w:val="both"/>
      </w:pPr>
    </w:p>
    <w:p w14:paraId="386E0E8F" w14:textId="77777777" w:rsidR="00D74858" w:rsidRPr="007D35CE" w:rsidRDefault="00D74858" w:rsidP="00D74858">
      <w:pPr>
        <w:pStyle w:val="Bezodstpw"/>
        <w:jc w:val="both"/>
        <w:rPr>
          <w:sz w:val="22"/>
          <w:szCs w:val="22"/>
        </w:rPr>
      </w:pPr>
      <w:r w:rsidRPr="007D35CE">
        <w:rPr>
          <w:sz w:val="22"/>
          <w:szCs w:val="22"/>
        </w:rPr>
        <w:t xml:space="preserve">Zgodnie z art. 14 ust. 1−2 rozporządzenia Parlamentu Europejskiego i Rady (UE) 2016/679 </w:t>
      </w:r>
      <w:r>
        <w:rPr>
          <w:sz w:val="22"/>
          <w:szCs w:val="22"/>
        </w:rPr>
        <w:br/>
      </w:r>
      <w:r w:rsidRPr="007D35CE">
        <w:rPr>
          <w:sz w:val="22"/>
          <w:szCs w:val="22"/>
        </w:rPr>
        <w:t xml:space="preserve">z 27.04.2016 r. w sprawie ochrony osób fizycznych w związku z przetwarzaniem danych osobowych </w:t>
      </w:r>
      <w:r>
        <w:rPr>
          <w:sz w:val="22"/>
          <w:szCs w:val="22"/>
        </w:rPr>
        <w:br/>
      </w:r>
      <w:r w:rsidRPr="007D35CE">
        <w:rPr>
          <w:sz w:val="22"/>
          <w:szCs w:val="22"/>
        </w:rPr>
        <w:t xml:space="preserve">i w sprawie swobodnego przepływu takich danych oraz uchylenia dyrektywy 95/46/WE (ogólne rozporządzenie o ochronie danych) (Dz. Urz. UE L 119, s. 1) zwanego dalej RODO – informuje się, że: </w:t>
      </w:r>
    </w:p>
    <w:p w14:paraId="71314D74" w14:textId="77777777" w:rsidR="00D74858" w:rsidRPr="007D35CE" w:rsidRDefault="00D74858" w:rsidP="00D74858">
      <w:pPr>
        <w:pStyle w:val="Bezodstpw"/>
        <w:rPr>
          <w:sz w:val="22"/>
          <w:szCs w:val="22"/>
        </w:rPr>
      </w:pPr>
    </w:p>
    <w:p w14:paraId="0B753C40" w14:textId="77777777" w:rsidR="00D74858" w:rsidRPr="007D35CE" w:rsidRDefault="00D74858" w:rsidP="00D74858">
      <w:pPr>
        <w:pStyle w:val="Bezodstpw"/>
        <w:rPr>
          <w:b/>
          <w:sz w:val="22"/>
          <w:szCs w:val="22"/>
        </w:rPr>
      </w:pPr>
      <w:r w:rsidRPr="007D35CE">
        <w:rPr>
          <w:b/>
          <w:sz w:val="22"/>
          <w:szCs w:val="22"/>
        </w:rPr>
        <w:t>I. Administrator danych osobowych</w:t>
      </w:r>
    </w:p>
    <w:p w14:paraId="2B952650" w14:textId="77777777" w:rsidR="00D74858" w:rsidRPr="007D35CE" w:rsidRDefault="00D74858" w:rsidP="00D74858">
      <w:pPr>
        <w:pStyle w:val="Bezodstpw"/>
        <w:jc w:val="both"/>
        <w:rPr>
          <w:sz w:val="22"/>
          <w:szCs w:val="22"/>
        </w:rPr>
      </w:pPr>
      <w:r w:rsidRPr="007D35CE">
        <w:rPr>
          <w:sz w:val="22"/>
          <w:szCs w:val="22"/>
        </w:rPr>
        <w:t xml:space="preserve">Administratorem Pani/Pana danych osobowych jest Województwo Małopolskie, z siedzibą </w:t>
      </w:r>
      <w:r>
        <w:rPr>
          <w:sz w:val="22"/>
          <w:szCs w:val="22"/>
        </w:rPr>
        <w:br/>
      </w:r>
      <w:r w:rsidRPr="007D35CE">
        <w:rPr>
          <w:sz w:val="22"/>
          <w:szCs w:val="22"/>
        </w:rPr>
        <w:t xml:space="preserve">w Krakowie, kod. 31-156, ul. Basztowa 22. </w:t>
      </w:r>
      <w:r w:rsidRPr="007D35CE">
        <w:rPr>
          <w:b/>
          <w:bCs/>
          <w:sz w:val="22"/>
          <w:szCs w:val="22"/>
        </w:rPr>
        <w:t>Adres do korespondencji:</w:t>
      </w:r>
      <w:r w:rsidRPr="007D35CE">
        <w:rPr>
          <w:sz w:val="22"/>
          <w:szCs w:val="22"/>
        </w:rPr>
        <w:t xml:space="preserve"> ul. Racławicka 56, 30-017 Kraków.</w:t>
      </w:r>
    </w:p>
    <w:p w14:paraId="13EB9458" w14:textId="77777777" w:rsidR="00D74858" w:rsidRPr="007D35CE" w:rsidRDefault="00D74858" w:rsidP="00D74858">
      <w:pPr>
        <w:pStyle w:val="Bezodstpw"/>
        <w:rPr>
          <w:sz w:val="22"/>
          <w:szCs w:val="22"/>
        </w:rPr>
      </w:pPr>
    </w:p>
    <w:p w14:paraId="4FA6C02C" w14:textId="77777777" w:rsidR="00D74858" w:rsidRPr="007D35CE" w:rsidRDefault="00D74858" w:rsidP="00D74858">
      <w:pPr>
        <w:pStyle w:val="Bezodstpw"/>
        <w:rPr>
          <w:b/>
          <w:sz w:val="22"/>
          <w:szCs w:val="22"/>
        </w:rPr>
      </w:pPr>
      <w:r w:rsidRPr="007D35CE">
        <w:rPr>
          <w:b/>
          <w:sz w:val="22"/>
          <w:szCs w:val="22"/>
        </w:rPr>
        <w:t>II. Inspektor Ochrony Danych</w:t>
      </w:r>
    </w:p>
    <w:p w14:paraId="4B272768" w14:textId="77777777" w:rsidR="00D74858" w:rsidRPr="007D35CE" w:rsidRDefault="00D74858" w:rsidP="00D74858">
      <w:pPr>
        <w:pStyle w:val="Bezodstpw"/>
        <w:rPr>
          <w:sz w:val="22"/>
          <w:szCs w:val="22"/>
        </w:rPr>
      </w:pPr>
      <w:r w:rsidRPr="007D35CE">
        <w:rPr>
          <w:sz w:val="22"/>
          <w:szCs w:val="22"/>
        </w:rPr>
        <w:t xml:space="preserve">Dane kontaktowe Inspektora Ochrony Danych – adres do korespondencji: Inspektor Ochrony Danych </w:t>
      </w:r>
    </w:p>
    <w:p w14:paraId="381FAF4D" w14:textId="77777777" w:rsidR="00D74858" w:rsidRPr="007D35CE" w:rsidRDefault="00D74858" w:rsidP="00D74858">
      <w:pPr>
        <w:pStyle w:val="Bezodstpw"/>
        <w:rPr>
          <w:sz w:val="22"/>
          <w:szCs w:val="22"/>
        </w:rPr>
      </w:pPr>
      <w:r w:rsidRPr="007D35CE">
        <w:rPr>
          <w:sz w:val="22"/>
          <w:szCs w:val="22"/>
        </w:rPr>
        <w:t xml:space="preserve">UMWM, Urząd Marszałkowski Województwa Małopolskiego , ul. Racławicka 56, 30-017 Kraków; email: </w:t>
      </w:r>
      <w:hyperlink r:id="rId17" w:history="1">
        <w:r w:rsidRPr="007D35CE">
          <w:rPr>
            <w:rStyle w:val="Hipercze"/>
            <w:sz w:val="22"/>
            <w:szCs w:val="22"/>
          </w:rPr>
          <w:t>iodo@umwm.malopolska.pl</w:t>
        </w:r>
      </w:hyperlink>
    </w:p>
    <w:p w14:paraId="3294F3BE" w14:textId="77777777" w:rsidR="00D74858" w:rsidRPr="007D35CE" w:rsidRDefault="00D74858" w:rsidP="00D74858">
      <w:pPr>
        <w:pStyle w:val="Bezodstpw"/>
        <w:rPr>
          <w:sz w:val="22"/>
          <w:szCs w:val="22"/>
        </w:rPr>
      </w:pPr>
    </w:p>
    <w:p w14:paraId="1757808A" w14:textId="77777777" w:rsidR="00D74858" w:rsidRPr="007D35CE" w:rsidRDefault="00D74858" w:rsidP="00D74858">
      <w:pPr>
        <w:pStyle w:val="Bezodstpw"/>
        <w:rPr>
          <w:b/>
          <w:sz w:val="22"/>
          <w:szCs w:val="22"/>
        </w:rPr>
      </w:pPr>
      <w:r w:rsidRPr="007D35CE">
        <w:rPr>
          <w:b/>
          <w:sz w:val="22"/>
          <w:szCs w:val="22"/>
        </w:rPr>
        <w:t>III. Cele przetwarzania danych i podstawy prawne przetwarzania</w:t>
      </w:r>
    </w:p>
    <w:p w14:paraId="12EAF0AC" w14:textId="77777777" w:rsidR="00D74858" w:rsidRPr="007D35CE" w:rsidRDefault="00D74858" w:rsidP="00D74858">
      <w:pPr>
        <w:pStyle w:val="Bezodstpw"/>
        <w:jc w:val="both"/>
        <w:rPr>
          <w:sz w:val="22"/>
          <w:szCs w:val="22"/>
        </w:rPr>
      </w:pPr>
      <w:r w:rsidRPr="007D35CE">
        <w:rPr>
          <w:sz w:val="22"/>
          <w:szCs w:val="22"/>
        </w:rPr>
        <w:t xml:space="preserve"> Administrator będzie przetwarzać Pani/Pana dane w celu realizacji umowy nr </w:t>
      </w:r>
      <w:r w:rsidRPr="00626FB3">
        <w:rPr>
          <w:b/>
          <w:bCs/>
          <w:sz w:val="22"/>
          <w:szCs w:val="22"/>
        </w:rPr>
        <w:t>II/587/DZ/5754/UMWM/26 z dnia 12.10.2026 r</w:t>
      </w:r>
      <w:r>
        <w:rPr>
          <w:sz w:val="22"/>
          <w:szCs w:val="22"/>
        </w:rPr>
        <w:t>.</w:t>
      </w:r>
      <w:r w:rsidRPr="007D35CE">
        <w:rPr>
          <w:sz w:val="22"/>
          <w:szCs w:val="22"/>
        </w:rPr>
        <w:t xml:space="preserve"> w tym jej rozliczenia, sprawozdania merytorycznego i finansowego, na podstawie: art. 6 ust. 1 lit. f RODO - przetwarzanie jest niezbędne do celów wynikających z prawnie uzasadnionych interesów realizowanych przez Administratora, ustawy o rachunkowości z dnia 29 września 1994 r. - art. 21 ust. 1 i art.22 (tj. Dz. U. z 2026 r. poz. 522 z późn. zm.), ustawy o odpowiedzialności za naruszenie dyscypliny finansów publicznych z dnia 17 grudnia 2004 r. - art. 8. (tj. Dz. U. z 2025 r. poz. 1484), ustawy o finansach publicznych z dnia 27 sierpnia 2009 r . art. 250 i art. 251 ust. 4, art. 252 (tj. Dz. U. 2025 r. poz. 1483 z późn. zm.).</w:t>
      </w:r>
    </w:p>
    <w:p w14:paraId="5A1FB559" w14:textId="77777777" w:rsidR="00D74858" w:rsidRPr="007D35CE" w:rsidRDefault="00D74858" w:rsidP="00D74858">
      <w:pPr>
        <w:pStyle w:val="Bezodstpw"/>
        <w:rPr>
          <w:sz w:val="22"/>
          <w:szCs w:val="22"/>
        </w:rPr>
      </w:pPr>
    </w:p>
    <w:p w14:paraId="0D7D0063" w14:textId="77777777" w:rsidR="00D74858" w:rsidRPr="007D35CE" w:rsidRDefault="00D74858" w:rsidP="00D74858">
      <w:pPr>
        <w:pStyle w:val="Bezodstpw"/>
        <w:rPr>
          <w:b/>
          <w:sz w:val="22"/>
          <w:szCs w:val="22"/>
        </w:rPr>
      </w:pPr>
      <w:r w:rsidRPr="007D35CE">
        <w:rPr>
          <w:b/>
          <w:sz w:val="22"/>
          <w:szCs w:val="22"/>
        </w:rPr>
        <w:t>IV. Okres przechowywania danych</w:t>
      </w:r>
    </w:p>
    <w:p w14:paraId="0F847C68" w14:textId="77777777" w:rsidR="00D74858" w:rsidRPr="007D35CE" w:rsidRDefault="00D74858" w:rsidP="00D74858">
      <w:pPr>
        <w:pStyle w:val="Bezodstpw"/>
        <w:jc w:val="both"/>
        <w:rPr>
          <w:sz w:val="22"/>
          <w:szCs w:val="22"/>
        </w:rPr>
      </w:pPr>
      <w:r w:rsidRPr="007D35CE">
        <w:rPr>
          <w:sz w:val="22"/>
          <w:szCs w:val="22"/>
        </w:rPr>
        <w:t xml:space="preserve">Pani/Pana dane osobowe będą przechowywane przez okres niezbędny do realizacji wskazanego celu, jak również do celów archiwizacji dokumentacji, zgodnie z kategorią archiwalną określoną </w:t>
      </w:r>
      <w:r>
        <w:rPr>
          <w:sz w:val="22"/>
          <w:szCs w:val="22"/>
        </w:rPr>
        <w:br/>
      </w:r>
      <w:r w:rsidRPr="007D35CE">
        <w:rPr>
          <w:sz w:val="22"/>
          <w:szCs w:val="22"/>
        </w:rPr>
        <w:t>w Jednolitym Rzeczowym Wykazie Akt organów samorządu województwa i urzędów marszałkowskich stanowiącym załącznik nr 4 do rozporządzenia Prezesa Rady Ministrów w sprawie instrukcji kancelaryjnej, jednolitych rzeczowych wykazów akt oraz instrukcji w sprawie organizacji archiwów zakładowych z dnia 18 stycznia 2011 r.</w:t>
      </w:r>
    </w:p>
    <w:p w14:paraId="68A55C39" w14:textId="77777777" w:rsidR="00D74858" w:rsidRPr="007D35CE" w:rsidRDefault="00D74858" w:rsidP="00D74858">
      <w:pPr>
        <w:pStyle w:val="Bezodstpw"/>
        <w:rPr>
          <w:sz w:val="22"/>
          <w:szCs w:val="22"/>
        </w:rPr>
      </w:pPr>
    </w:p>
    <w:p w14:paraId="2ACFEA9F" w14:textId="77777777" w:rsidR="00D74858" w:rsidRPr="007D35CE" w:rsidRDefault="00D74858" w:rsidP="00D74858">
      <w:pPr>
        <w:pStyle w:val="Bezodstpw"/>
        <w:rPr>
          <w:b/>
          <w:sz w:val="22"/>
          <w:szCs w:val="22"/>
        </w:rPr>
      </w:pPr>
      <w:r w:rsidRPr="007D35CE">
        <w:rPr>
          <w:b/>
          <w:sz w:val="22"/>
          <w:szCs w:val="22"/>
        </w:rPr>
        <w:t>V. Prawo dostępu do danych osobowych</w:t>
      </w:r>
    </w:p>
    <w:p w14:paraId="0568AF88" w14:textId="77777777" w:rsidR="00D74858" w:rsidRPr="007D35CE" w:rsidRDefault="00D74858" w:rsidP="00D74858">
      <w:pPr>
        <w:pStyle w:val="Bezodstpw"/>
        <w:jc w:val="both"/>
        <w:rPr>
          <w:sz w:val="22"/>
          <w:szCs w:val="22"/>
        </w:rPr>
      </w:pPr>
      <w:r w:rsidRPr="007D35CE">
        <w:rPr>
          <w:sz w:val="22"/>
          <w:szCs w:val="22"/>
        </w:rPr>
        <w:t xml:space="preserve">Posiada Pani/Pan prawo dostępu do treści swoich danych oraz prawo ich: sprostowania, oraz ograniczenia przetwarzania, usunięcia (z ograniczeniem wynikającym z obowiązku przechowywania dokumentów zgodnie z ww. okresem archiwalnym określonym w </w:t>
      </w:r>
      <w:hyperlink r:id="rId18" w:tooltip="Załącznik 4 - Jednolity Rzeczowy Wykaz Akt organów samorządu województwa i urzędów marszałkowskich" w:history="1">
        <w:r w:rsidRPr="007D35CE">
          <w:rPr>
            <w:rStyle w:val="Hipercze"/>
            <w:b/>
            <w:bCs/>
            <w:sz w:val="22"/>
            <w:szCs w:val="22"/>
          </w:rPr>
          <w:t>Jednolitym Rzeczowym Wykazie Akt</w:t>
        </w:r>
      </w:hyperlink>
      <w:r w:rsidRPr="007D35CE">
        <w:rPr>
          <w:sz w:val="22"/>
          <w:szCs w:val="22"/>
        </w:rPr>
        <w:t xml:space="preserve"> </w:t>
      </w:r>
      <w:r w:rsidRPr="007D35CE">
        <w:rPr>
          <w:bCs/>
          <w:sz w:val="22"/>
          <w:szCs w:val="22"/>
        </w:rPr>
        <w:t>dla organów samorządu województwa i urzędów marszałkowskich</w:t>
      </w:r>
      <w:r w:rsidRPr="007D35CE">
        <w:rPr>
          <w:sz w:val="22"/>
          <w:szCs w:val="22"/>
        </w:rPr>
        <w:t xml:space="preserve">. </w:t>
      </w:r>
    </w:p>
    <w:p w14:paraId="1C2298C0" w14:textId="77777777" w:rsidR="00D74858" w:rsidRPr="007D35CE" w:rsidRDefault="00D74858" w:rsidP="00D74858">
      <w:pPr>
        <w:pStyle w:val="Bezodstpw"/>
        <w:rPr>
          <w:sz w:val="22"/>
          <w:szCs w:val="22"/>
        </w:rPr>
      </w:pPr>
    </w:p>
    <w:p w14:paraId="764AB4E5" w14:textId="77777777" w:rsidR="00D74858" w:rsidRPr="007D35CE" w:rsidRDefault="00D74858" w:rsidP="00D74858">
      <w:pPr>
        <w:pStyle w:val="Bezodstpw"/>
        <w:rPr>
          <w:b/>
          <w:sz w:val="22"/>
          <w:szCs w:val="22"/>
        </w:rPr>
      </w:pPr>
      <w:r w:rsidRPr="007D35CE">
        <w:rPr>
          <w:b/>
          <w:sz w:val="22"/>
          <w:szCs w:val="22"/>
        </w:rPr>
        <w:lastRenderedPageBreak/>
        <w:t>VI. Prawo wniesienia skargi do organu nadzorczego</w:t>
      </w:r>
    </w:p>
    <w:p w14:paraId="2B0AA968" w14:textId="77777777" w:rsidR="00D74858" w:rsidRPr="007D35CE" w:rsidRDefault="00D74858" w:rsidP="00D74858">
      <w:pPr>
        <w:pStyle w:val="Bezodstpw"/>
        <w:jc w:val="both"/>
        <w:rPr>
          <w:b/>
          <w:bCs/>
          <w:sz w:val="22"/>
          <w:szCs w:val="22"/>
        </w:rPr>
      </w:pPr>
      <w:r w:rsidRPr="007D35CE">
        <w:rPr>
          <w:sz w:val="22"/>
          <w:szCs w:val="22"/>
        </w:rPr>
        <w:t xml:space="preserve">Ma Pani/Pan prawo wniesienia skargi do organu nadzorczego, którym w Polsce jest </w:t>
      </w:r>
      <w:r w:rsidRPr="007D35CE">
        <w:rPr>
          <w:b/>
          <w:sz w:val="22"/>
          <w:szCs w:val="22"/>
        </w:rPr>
        <w:t>Prezes</w:t>
      </w:r>
      <w:r w:rsidRPr="007D35CE">
        <w:rPr>
          <w:b/>
          <w:bCs/>
          <w:sz w:val="22"/>
          <w:szCs w:val="22"/>
        </w:rPr>
        <w:t xml:space="preserve"> Urzędu Ochrony Danych Osobowych.</w:t>
      </w:r>
    </w:p>
    <w:p w14:paraId="5311CA21" w14:textId="77777777" w:rsidR="00D74858" w:rsidRPr="007D35CE" w:rsidRDefault="00D74858" w:rsidP="00D74858">
      <w:pPr>
        <w:pStyle w:val="Bezodstpw"/>
        <w:rPr>
          <w:sz w:val="22"/>
          <w:szCs w:val="22"/>
        </w:rPr>
      </w:pPr>
    </w:p>
    <w:p w14:paraId="6C843B89" w14:textId="77777777" w:rsidR="00D74858" w:rsidRPr="007D35CE" w:rsidRDefault="00D74858" w:rsidP="00D74858">
      <w:pPr>
        <w:pStyle w:val="Bezodstpw"/>
        <w:rPr>
          <w:bCs/>
          <w:sz w:val="22"/>
          <w:szCs w:val="22"/>
        </w:rPr>
      </w:pPr>
      <w:r w:rsidRPr="007D35CE">
        <w:rPr>
          <w:b/>
          <w:bCs/>
          <w:sz w:val="22"/>
          <w:szCs w:val="22"/>
        </w:rPr>
        <w:t>VII.</w:t>
      </w:r>
      <w:r w:rsidRPr="007D35CE">
        <w:rPr>
          <w:b/>
          <w:sz w:val="22"/>
          <w:szCs w:val="22"/>
        </w:rPr>
        <w:t xml:space="preserve"> Odbiorcy danych</w:t>
      </w:r>
    </w:p>
    <w:p w14:paraId="27ECF806" w14:textId="77777777" w:rsidR="00D74858" w:rsidRPr="007D35CE" w:rsidRDefault="00D74858" w:rsidP="00D74858">
      <w:pPr>
        <w:pStyle w:val="Bezodstpw"/>
        <w:jc w:val="both"/>
        <w:rPr>
          <w:bCs/>
          <w:sz w:val="22"/>
          <w:szCs w:val="22"/>
        </w:rPr>
      </w:pPr>
      <w:r w:rsidRPr="007D35CE">
        <w:rPr>
          <w:bCs/>
          <w:sz w:val="22"/>
          <w:szCs w:val="22"/>
        </w:rPr>
        <w:t xml:space="preserve">Pani/Pana dane osobowe mogą zostać przekazane podmiotom upoważnionym na podstawie przepisów prawa, tj. w szczególności organom kontrolnym i nadzorczym np. Najwyższej Izbie Kontroli, Regionalnej Izbie Obrachunkowej, sądom, organom </w:t>
      </w:r>
      <w:r w:rsidRPr="007D35CE">
        <w:rPr>
          <w:sz w:val="22"/>
          <w:szCs w:val="22"/>
        </w:rPr>
        <w:t>ścigania</w:t>
      </w:r>
      <w:r w:rsidRPr="007D35CE">
        <w:rPr>
          <w:bCs/>
          <w:sz w:val="22"/>
          <w:szCs w:val="22"/>
        </w:rPr>
        <w:t xml:space="preserve"> i innym właściwym podmiotom. Pani/Pana dane osobowe mogą zostać ujawnione podmiotom przetwarzającym, </w:t>
      </w:r>
      <w:r>
        <w:rPr>
          <w:bCs/>
          <w:sz w:val="22"/>
          <w:szCs w:val="22"/>
        </w:rPr>
        <w:br/>
      </w:r>
      <w:r w:rsidRPr="007D35CE">
        <w:rPr>
          <w:bCs/>
          <w:sz w:val="22"/>
          <w:szCs w:val="22"/>
        </w:rPr>
        <w:t>w związku z realizacją umów zawartych przez Urząd Marszałkowski Województwa Małopolskiego, w ramach których zostało im powierzone przetwarzanie danych osobowych, w tym np. dostawcom usług IT.</w:t>
      </w:r>
    </w:p>
    <w:p w14:paraId="48F3BE65" w14:textId="77777777" w:rsidR="00D74858" w:rsidRPr="007D35CE" w:rsidRDefault="00D74858" w:rsidP="00D74858">
      <w:pPr>
        <w:pStyle w:val="Bezodstpw"/>
        <w:jc w:val="both"/>
        <w:rPr>
          <w:sz w:val="22"/>
          <w:szCs w:val="22"/>
        </w:rPr>
      </w:pPr>
    </w:p>
    <w:p w14:paraId="49DBF5B8" w14:textId="77777777" w:rsidR="00D74858" w:rsidRPr="007D35CE" w:rsidRDefault="00D74858" w:rsidP="00D74858">
      <w:pPr>
        <w:pStyle w:val="Bezodstpw"/>
        <w:rPr>
          <w:bCs/>
          <w:sz w:val="22"/>
          <w:szCs w:val="22"/>
        </w:rPr>
      </w:pPr>
      <w:r w:rsidRPr="007D35CE">
        <w:rPr>
          <w:b/>
          <w:bCs/>
          <w:sz w:val="22"/>
          <w:szCs w:val="22"/>
        </w:rPr>
        <w:t>VIII</w:t>
      </w:r>
      <w:r w:rsidRPr="007D35CE">
        <w:rPr>
          <w:bCs/>
          <w:sz w:val="22"/>
          <w:szCs w:val="22"/>
        </w:rPr>
        <w:t xml:space="preserve">. </w:t>
      </w:r>
      <w:r w:rsidRPr="007D35CE">
        <w:rPr>
          <w:b/>
          <w:bCs/>
          <w:sz w:val="22"/>
          <w:szCs w:val="22"/>
        </w:rPr>
        <w:t>Informacja dotycząca zautomatyzowanego przetwarzania danych osobowych, w tym</w:t>
      </w:r>
      <w:r w:rsidRPr="007D35CE">
        <w:rPr>
          <w:bCs/>
          <w:sz w:val="22"/>
          <w:szCs w:val="22"/>
        </w:rPr>
        <w:t xml:space="preserve"> </w:t>
      </w:r>
      <w:r w:rsidRPr="007D35CE">
        <w:rPr>
          <w:b/>
          <w:bCs/>
          <w:sz w:val="22"/>
          <w:szCs w:val="22"/>
        </w:rPr>
        <w:t xml:space="preserve">profilowania </w:t>
      </w:r>
    </w:p>
    <w:p w14:paraId="166E6332" w14:textId="77777777" w:rsidR="00D74858" w:rsidRPr="007D35CE" w:rsidRDefault="00D74858" w:rsidP="00D74858">
      <w:pPr>
        <w:pStyle w:val="Bezodstpw"/>
        <w:rPr>
          <w:bCs/>
          <w:sz w:val="22"/>
          <w:szCs w:val="22"/>
        </w:rPr>
      </w:pPr>
      <w:r w:rsidRPr="007D35CE">
        <w:rPr>
          <w:bCs/>
          <w:sz w:val="22"/>
          <w:szCs w:val="22"/>
        </w:rPr>
        <w:t xml:space="preserve">Pani/Pana dane nie będą przetwarzane w sposób zautomatyzowany. </w:t>
      </w:r>
    </w:p>
    <w:p w14:paraId="23E0365B" w14:textId="77777777" w:rsidR="00D74858" w:rsidRPr="007D35CE" w:rsidRDefault="00D74858" w:rsidP="00D74858">
      <w:pPr>
        <w:pStyle w:val="Bezodstpw"/>
        <w:rPr>
          <w:sz w:val="22"/>
          <w:szCs w:val="22"/>
        </w:rPr>
      </w:pPr>
    </w:p>
    <w:p w14:paraId="6B91F595" w14:textId="77777777" w:rsidR="00D74858" w:rsidRPr="007D35CE" w:rsidRDefault="00D74858" w:rsidP="00D74858">
      <w:pPr>
        <w:pStyle w:val="Bezodstpw"/>
        <w:rPr>
          <w:b/>
          <w:bCs/>
          <w:sz w:val="22"/>
          <w:szCs w:val="22"/>
        </w:rPr>
      </w:pPr>
      <w:r w:rsidRPr="007D35CE">
        <w:rPr>
          <w:b/>
          <w:bCs/>
          <w:sz w:val="22"/>
          <w:szCs w:val="22"/>
        </w:rPr>
        <w:t xml:space="preserve">IX. Źródło </w:t>
      </w:r>
      <w:r w:rsidRPr="007D35CE">
        <w:rPr>
          <w:b/>
          <w:sz w:val="22"/>
          <w:szCs w:val="22"/>
        </w:rPr>
        <w:t>pochodzenia</w:t>
      </w:r>
      <w:r w:rsidRPr="007D35CE">
        <w:rPr>
          <w:b/>
          <w:bCs/>
          <w:sz w:val="22"/>
          <w:szCs w:val="22"/>
        </w:rPr>
        <w:t xml:space="preserve"> danych</w:t>
      </w:r>
    </w:p>
    <w:p w14:paraId="59873BA1" w14:textId="77777777" w:rsidR="00D74858" w:rsidRPr="00626FB3" w:rsidRDefault="00D74858" w:rsidP="00D74858">
      <w:pPr>
        <w:pStyle w:val="Bezodstpw"/>
        <w:rPr>
          <w:bCs/>
          <w:sz w:val="22"/>
          <w:szCs w:val="22"/>
        </w:rPr>
      </w:pPr>
      <w:r w:rsidRPr="00626FB3">
        <w:rPr>
          <w:bCs/>
          <w:sz w:val="22"/>
          <w:szCs w:val="22"/>
        </w:rPr>
        <w:t>Źródłem pochodzenia Pani/Pana danych jest Beneficjent dotacji.</w:t>
      </w:r>
    </w:p>
    <w:p w14:paraId="21383209" w14:textId="77777777" w:rsidR="00D74858" w:rsidRPr="00A376A9" w:rsidRDefault="00D74858" w:rsidP="00D74858">
      <w:pPr>
        <w:pStyle w:val="Bezodstpw"/>
        <w:ind w:left="709"/>
        <w:jc w:val="both"/>
        <w:rPr>
          <w:rFonts w:asciiTheme="minorHAnsi" w:hAnsiTheme="minorHAnsi" w:cstheme="minorHAnsi"/>
        </w:rPr>
      </w:pPr>
    </w:p>
    <w:p w14:paraId="2EE61504" w14:textId="77777777" w:rsidR="00A84D72" w:rsidRPr="00A376A9" w:rsidRDefault="00A84D72" w:rsidP="00CB020D">
      <w:pPr>
        <w:pStyle w:val="Bezodstpw"/>
        <w:jc w:val="both"/>
        <w:rPr>
          <w:rFonts w:asciiTheme="minorHAnsi" w:hAnsiTheme="minorHAnsi" w:cstheme="minorHAnsi"/>
        </w:rPr>
      </w:pPr>
    </w:p>
    <w:p w14:paraId="4BC112F1" w14:textId="77777777" w:rsidR="00113288" w:rsidRPr="00CB020C" w:rsidRDefault="00F57CEA" w:rsidP="00CB020D">
      <w:pPr>
        <w:pStyle w:val="Tytu"/>
        <w:numPr>
          <w:ilvl w:val="0"/>
          <w:numId w:val="2"/>
        </w:numPr>
        <w:ind w:left="284" w:hanging="284"/>
        <w:jc w:val="both"/>
        <w:rPr>
          <w:rFonts w:asciiTheme="minorHAnsi" w:hAnsiTheme="minorHAnsi" w:cstheme="minorHAnsi"/>
          <w:sz w:val="24"/>
          <w:szCs w:val="24"/>
        </w:rPr>
      </w:pPr>
      <w:r w:rsidRPr="00CB020C">
        <w:rPr>
          <w:rFonts w:asciiTheme="minorHAnsi" w:hAnsiTheme="minorHAnsi" w:cstheme="minorHAnsi"/>
          <w:sz w:val="24"/>
          <w:szCs w:val="24"/>
        </w:rPr>
        <w:t>OPIS SPOSOBU PRZYGO</w:t>
      </w:r>
      <w:r w:rsidR="00B21FF5" w:rsidRPr="00CB020C">
        <w:rPr>
          <w:rFonts w:asciiTheme="minorHAnsi" w:hAnsiTheme="minorHAnsi" w:cstheme="minorHAnsi"/>
          <w:sz w:val="24"/>
          <w:szCs w:val="24"/>
        </w:rPr>
        <w:t>TOWANIA OFERTY</w:t>
      </w:r>
    </w:p>
    <w:p w14:paraId="4900953F" w14:textId="77777777" w:rsidR="00A14262" w:rsidRPr="00361B6C" w:rsidRDefault="009F3A8C">
      <w:pPr>
        <w:pStyle w:val="Bezodstpw"/>
        <w:numPr>
          <w:ilvl w:val="0"/>
          <w:numId w:val="9"/>
        </w:numPr>
        <w:ind w:left="709" w:hanging="425"/>
        <w:jc w:val="both"/>
        <w:rPr>
          <w:rFonts w:asciiTheme="minorHAnsi" w:hAnsiTheme="minorHAnsi" w:cstheme="minorHAnsi"/>
          <w:b/>
          <w:bCs/>
          <w:u w:val="single"/>
        </w:rPr>
      </w:pPr>
      <w:r w:rsidRPr="00361B6C">
        <w:rPr>
          <w:rFonts w:asciiTheme="minorHAnsi" w:hAnsiTheme="minorHAnsi" w:cstheme="minorHAnsi"/>
          <w:b/>
          <w:bCs/>
          <w:u w:val="single"/>
        </w:rPr>
        <w:t>Wymagania podstawowe:</w:t>
      </w:r>
    </w:p>
    <w:p w14:paraId="366A68BB" w14:textId="00073268" w:rsidR="009B5169" w:rsidRPr="00D74858" w:rsidRDefault="009F3A8C">
      <w:pPr>
        <w:pStyle w:val="Bezodstpw"/>
        <w:numPr>
          <w:ilvl w:val="0"/>
          <w:numId w:val="10"/>
        </w:numPr>
        <w:ind w:left="1276" w:hanging="567"/>
        <w:jc w:val="both"/>
        <w:rPr>
          <w:rFonts w:asciiTheme="minorHAnsi" w:hAnsiTheme="minorHAnsi" w:cstheme="minorHAnsi"/>
          <w:b/>
          <w:bCs/>
        </w:rPr>
      </w:pPr>
      <w:bookmarkStart w:id="9" w:name="_Hlk129503273"/>
      <w:r w:rsidRPr="00A376A9">
        <w:rPr>
          <w:rFonts w:asciiTheme="minorHAnsi" w:hAnsiTheme="minorHAnsi" w:cstheme="minorHAnsi"/>
        </w:rPr>
        <w:t>Każdy Wykonawca może złożyć tylko jedną ofertę na całość przedmiotu zamówienia</w:t>
      </w:r>
      <w:r w:rsidR="00D74858">
        <w:rPr>
          <w:rFonts w:asciiTheme="minorHAnsi" w:hAnsiTheme="minorHAnsi" w:cstheme="minorHAnsi"/>
        </w:rPr>
        <w:t>.</w:t>
      </w:r>
      <w:r w:rsidRPr="00A376A9">
        <w:rPr>
          <w:rFonts w:asciiTheme="minorHAnsi" w:hAnsiTheme="minorHAnsi" w:cstheme="minorHAnsi"/>
        </w:rPr>
        <w:t xml:space="preserve"> Zamawiający nie ogranicza </w:t>
      </w:r>
      <w:r w:rsidR="009B5169" w:rsidRPr="00A376A9">
        <w:rPr>
          <w:rFonts w:asciiTheme="minorHAnsi" w:hAnsiTheme="minorHAnsi" w:cstheme="minorHAnsi"/>
        </w:rPr>
        <w:t>liczby</w:t>
      </w:r>
      <w:r w:rsidRPr="00A376A9">
        <w:rPr>
          <w:rFonts w:asciiTheme="minorHAnsi" w:hAnsiTheme="minorHAnsi" w:cstheme="minorHAnsi"/>
        </w:rPr>
        <w:t xml:space="preserve"> </w:t>
      </w:r>
      <w:r w:rsidR="00672379" w:rsidRPr="00A376A9">
        <w:rPr>
          <w:rFonts w:asciiTheme="minorHAnsi" w:hAnsiTheme="minorHAnsi" w:cstheme="minorHAnsi"/>
        </w:rPr>
        <w:t>P</w:t>
      </w:r>
      <w:r w:rsidR="00225F75" w:rsidRPr="00A376A9">
        <w:rPr>
          <w:rFonts w:asciiTheme="minorHAnsi" w:hAnsiTheme="minorHAnsi" w:cstheme="minorHAnsi"/>
        </w:rPr>
        <w:t>akietów</w:t>
      </w:r>
      <w:r w:rsidRPr="00A376A9">
        <w:rPr>
          <w:rFonts w:asciiTheme="minorHAnsi" w:hAnsiTheme="minorHAnsi" w:cstheme="minorHAnsi"/>
        </w:rPr>
        <w:t xml:space="preserve">, </w:t>
      </w:r>
      <w:r w:rsidR="004D72E1">
        <w:rPr>
          <w:rFonts w:asciiTheme="minorHAnsi" w:hAnsiTheme="minorHAnsi" w:cstheme="minorHAnsi"/>
        </w:rPr>
        <w:br/>
      </w:r>
      <w:r w:rsidRPr="00A376A9">
        <w:rPr>
          <w:rFonts w:asciiTheme="minorHAnsi" w:hAnsiTheme="minorHAnsi" w:cstheme="minorHAnsi"/>
        </w:rPr>
        <w:t xml:space="preserve">w których Wykonawca może złożyć ofertę. Zamawiający nie ogranicza również </w:t>
      </w:r>
      <w:r w:rsidR="009B5169" w:rsidRPr="00A376A9">
        <w:rPr>
          <w:rFonts w:asciiTheme="minorHAnsi" w:hAnsiTheme="minorHAnsi" w:cstheme="minorHAnsi"/>
        </w:rPr>
        <w:t>liczby</w:t>
      </w:r>
      <w:r w:rsidRPr="00A376A9">
        <w:rPr>
          <w:rFonts w:asciiTheme="minorHAnsi" w:hAnsiTheme="minorHAnsi" w:cstheme="minorHAnsi"/>
        </w:rPr>
        <w:t xml:space="preserve"> </w:t>
      </w:r>
      <w:r w:rsidR="00672379" w:rsidRPr="00A376A9">
        <w:rPr>
          <w:rFonts w:asciiTheme="minorHAnsi" w:hAnsiTheme="minorHAnsi" w:cstheme="minorHAnsi"/>
        </w:rPr>
        <w:t>P</w:t>
      </w:r>
      <w:r w:rsidR="00806E46" w:rsidRPr="00A376A9">
        <w:rPr>
          <w:rFonts w:asciiTheme="minorHAnsi" w:hAnsiTheme="minorHAnsi" w:cstheme="minorHAnsi"/>
        </w:rPr>
        <w:t>akietów</w:t>
      </w:r>
      <w:r w:rsidRPr="00A376A9">
        <w:rPr>
          <w:rFonts w:asciiTheme="minorHAnsi" w:hAnsiTheme="minorHAnsi" w:cstheme="minorHAnsi"/>
        </w:rPr>
        <w:t xml:space="preserve">, które mogą </w:t>
      </w:r>
      <w:r w:rsidR="00F4478E" w:rsidRPr="00A376A9">
        <w:rPr>
          <w:rFonts w:asciiTheme="minorHAnsi" w:hAnsiTheme="minorHAnsi" w:cstheme="minorHAnsi"/>
        </w:rPr>
        <w:t>zostać</w:t>
      </w:r>
      <w:r w:rsidRPr="00A376A9">
        <w:rPr>
          <w:rFonts w:asciiTheme="minorHAnsi" w:hAnsiTheme="minorHAnsi" w:cstheme="minorHAnsi"/>
        </w:rPr>
        <w:t xml:space="preserve"> udzielone jednemu Wykonawcy</w:t>
      </w:r>
      <w:r w:rsidR="00D74858">
        <w:rPr>
          <w:rFonts w:asciiTheme="minorHAnsi" w:hAnsiTheme="minorHAnsi" w:cstheme="minorHAnsi"/>
        </w:rPr>
        <w:t xml:space="preserve"> – </w:t>
      </w:r>
      <w:r w:rsidR="00D74858" w:rsidRPr="00D74858">
        <w:rPr>
          <w:rFonts w:asciiTheme="minorHAnsi" w:hAnsiTheme="minorHAnsi" w:cstheme="minorHAnsi"/>
          <w:b/>
          <w:bCs/>
        </w:rPr>
        <w:t>ponieważ postępowanie dotyczy jednego niepodzielnego pakietu.</w:t>
      </w:r>
    </w:p>
    <w:bookmarkEnd w:id="9"/>
    <w:p w14:paraId="2B40956B" w14:textId="77777777" w:rsidR="009B5169" w:rsidRPr="00A376A9" w:rsidRDefault="009F3A8C">
      <w:pPr>
        <w:pStyle w:val="Bezodstpw"/>
        <w:numPr>
          <w:ilvl w:val="0"/>
          <w:numId w:val="10"/>
        </w:numPr>
        <w:ind w:left="1276" w:hanging="567"/>
        <w:jc w:val="both"/>
        <w:rPr>
          <w:rFonts w:asciiTheme="minorHAnsi" w:hAnsiTheme="minorHAnsi" w:cstheme="minorHAnsi"/>
        </w:rPr>
      </w:pPr>
      <w:r w:rsidRPr="00A376A9">
        <w:rPr>
          <w:rFonts w:asciiTheme="minorHAnsi" w:hAnsiTheme="minorHAnsi" w:cstheme="minorHAnsi"/>
        </w:rPr>
        <w:t>Ofertę należy przygotować ściśle według wymagań określonych w niniejszej SWZ</w:t>
      </w:r>
      <w:r w:rsidR="009B5169" w:rsidRPr="00A376A9">
        <w:rPr>
          <w:rFonts w:asciiTheme="minorHAnsi" w:hAnsiTheme="minorHAnsi" w:cstheme="minorHAnsi"/>
        </w:rPr>
        <w:t>.</w:t>
      </w:r>
    </w:p>
    <w:p w14:paraId="67B0E849" w14:textId="77777777" w:rsidR="009B5169" w:rsidRPr="00A376A9" w:rsidRDefault="009F3A8C">
      <w:pPr>
        <w:pStyle w:val="Bezodstpw"/>
        <w:numPr>
          <w:ilvl w:val="0"/>
          <w:numId w:val="10"/>
        </w:numPr>
        <w:ind w:left="1276" w:hanging="567"/>
        <w:jc w:val="both"/>
        <w:rPr>
          <w:rFonts w:asciiTheme="minorHAnsi" w:hAnsiTheme="minorHAnsi" w:cstheme="minorHAnsi"/>
        </w:rPr>
      </w:pPr>
      <w:r w:rsidRPr="00A376A9">
        <w:rPr>
          <w:rFonts w:asciiTheme="minorHAnsi" w:hAnsiTheme="minorHAnsi" w:cstheme="minorHAnsi"/>
        </w:rPr>
        <w:t>Wykonawcy ponoszą wszelkie koszty związane z przygotowaniem i złożeniem oferty.</w:t>
      </w:r>
    </w:p>
    <w:p w14:paraId="08CC1E20" w14:textId="77777777" w:rsidR="009B5169" w:rsidRPr="00A376A9" w:rsidRDefault="009F3A8C">
      <w:pPr>
        <w:pStyle w:val="Bezodstpw"/>
        <w:numPr>
          <w:ilvl w:val="0"/>
          <w:numId w:val="10"/>
        </w:numPr>
        <w:ind w:left="1276" w:hanging="567"/>
        <w:jc w:val="both"/>
        <w:rPr>
          <w:rFonts w:asciiTheme="minorHAnsi" w:hAnsiTheme="minorHAnsi" w:cstheme="minorHAnsi"/>
        </w:rPr>
      </w:pPr>
      <w:r w:rsidRPr="00A376A9">
        <w:rPr>
          <w:rFonts w:asciiTheme="minorHAnsi" w:hAnsiTheme="minorHAnsi" w:cstheme="minorHAnsi"/>
        </w:rPr>
        <w:t>Zaleca się sporządzenie oferty na formularzach stanowiących załączniki do SWZ lub ściśle według wzorów.</w:t>
      </w:r>
    </w:p>
    <w:p w14:paraId="19AC70CB" w14:textId="77777777" w:rsidR="009B5169" w:rsidRPr="00A376A9" w:rsidRDefault="009F3A8C">
      <w:pPr>
        <w:pStyle w:val="Bezodstpw"/>
        <w:numPr>
          <w:ilvl w:val="0"/>
          <w:numId w:val="10"/>
        </w:numPr>
        <w:ind w:left="1276" w:hanging="567"/>
        <w:jc w:val="both"/>
        <w:rPr>
          <w:rFonts w:asciiTheme="minorHAnsi" w:hAnsiTheme="minorHAnsi" w:cstheme="minorHAnsi"/>
        </w:rPr>
      </w:pPr>
      <w:r w:rsidRPr="00A376A9">
        <w:rPr>
          <w:rFonts w:asciiTheme="minorHAnsi" w:hAnsiTheme="minorHAnsi" w:cstheme="minorHAnsi"/>
        </w:rPr>
        <w:t>Oferta winna być podpisana zgodnie z zasadami reprezentacji wskazanymi we właściwym rejestrze.</w:t>
      </w:r>
    </w:p>
    <w:p w14:paraId="076FD3F2" w14:textId="77777777" w:rsidR="009B5169" w:rsidRPr="00A376A9" w:rsidRDefault="009F3A8C">
      <w:pPr>
        <w:pStyle w:val="Bezodstpw"/>
        <w:numPr>
          <w:ilvl w:val="0"/>
          <w:numId w:val="10"/>
        </w:numPr>
        <w:ind w:left="1276" w:hanging="567"/>
        <w:jc w:val="both"/>
        <w:rPr>
          <w:rFonts w:asciiTheme="minorHAnsi" w:hAnsiTheme="minorHAnsi" w:cstheme="minorHAnsi"/>
        </w:rPr>
      </w:pPr>
      <w:r w:rsidRPr="00A376A9">
        <w:rPr>
          <w:rFonts w:asciiTheme="minorHAnsi" w:hAnsiTheme="minorHAnsi" w:cstheme="minorHAnsi"/>
        </w:rPr>
        <w:t>Jeśli osoba/osoby podpisujące ofertę działają na podstawie pełnomocnictwa, to treść pełnomocnictwa musi wyraźnie wskazywać uprawnienie do podpisania oferty.</w:t>
      </w:r>
    </w:p>
    <w:p w14:paraId="6822A73B" w14:textId="77777777" w:rsidR="009B5169" w:rsidRPr="00A376A9" w:rsidRDefault="009F3A8C">
      <w:pPr>
        <w:pStyle w:val="Bezodstpw"/>
        <w:numPr>
          <w:ilvl w:val="0"/>
          <w:numId w:val="10"/>
        </w:numPr>
        <w:ind w:left="1276" w:hanging="567"/>
        <w:jc w:val="both"/>
        <w:rPr>
          <w:rFonts w:asciiTheme="minorHAnsi" w:hAnsiTheme="minorHAnsi" w:cstheme="minorHAnsi"/>
        </w:rPr>
      </w:pPr>
      <w:r w:rsidRPr="00A376A9">
        <w:rPr>
          <w:rFonts w:asciiTheme="minorHAnsi" w:hAnsiTheme="minorHAnsi" w:cstheme="minorHAnsi"/>
        </w:rPr>
        <w:t>W przypadku, o którym mowa w pkt 1.6. powyżej, dla uznania ważności oferty wymagane jest załączenie oryginału stosownego pełnomocnictwa w formie elektronicznej (opatrzonej kwalifikowanym podpisem elektronicznym osób umocowanych do reprezentacji zgodnie z dokumentami rejestrowymi).</w:t>
      </w:r>
    </w:p>
    <w:p w14:paraId="147664BE" w14:textId="77777777" w:rsidR="00A14262" w:rsidRPr="00A376A9" w:rsidRDefault="009F3A8C">
      <w:pPr>
        <w:pStyle w:val="Bezodstpw"/>
        <w:numPr>
          <w:ilvl w:val="0"/>
          <w:numId w:val="10"/>
        </w:numPr>
        <w:ind w:left="1276" w:hanging="567"/>
        <w:jc w:val="both"/>
        <w:rPr>
          <w:rFonts w:asciiTheme="minorHAnsi" w:hAnsiTheme="minorHAnsi" w:cstheme="minorHAnsi"/>
        </w:rPr>
      </w:pPr>
      <w:r w:rsidRPr="00A376A9">
        <w:rPr>
          <w:rFonts w:asciiTheme="minorHAnsi" w:hAnsiTheme="minorHAnsi" w:cstheme="minorHAnsi"/>
        </w:rPr>
        <w:t>W przypadku gdy Wykonawca dysponuje jedynie pełnomocnictwem w formie pisemnej, konieczne jest uzyskanie elektronicznego poświadczenia zgodności odpisu, wyciągu lub kopii z okazanym dokumentem, które notariusz opatruje kwalifikowanym podpisem elektronicznym (art. 97 § 2 Prawa o notariacie).</w:t>
      </w:r>
    </w:p>
    <w:p w14:paraId="1D038C7D" w14:textId="77777777" w:rsidR="00A14262" w:rsidRPr="00361B6C" w:rsidRDefault="009F3A8C">
      <w:pPr>
        <w:pStyle w:val="Bezodstpw"/>
        <w:numPr>
          <w:ilvl w:val="0"/>
          <w:numId w:val="9"/>
        </w:numPr>
        <w:ind w:left="709" w:hanging="425"/>
        <w:jc w:val="both"/>
        <w:rPr>
          <w:rFonts w:asciiTheme="minorHAnsi" w:hAnsiTheme="minorHAnsi" w:cstheme="minorHAnsi"/>
          <w:b/>
          <w:bCs/>
          <w:u w:val="single"/>
        </w:rPr>
      </w:pPr>
      <w:r w:rsidRPr="00361B6C">
        <w:rPr>
          <w:rFonts w:asciiTheme="minorHAnsi" w:hAnsiTheme="minorHAnsi" w:cstheme="minorHAnsi"/>
          <w:b/>
          <w:bCs/>
          <w:u w:val="single"/>
        </w:rPr>
        <w:t>Forma oferty:</w:t>
      </w:r>
    </w:p>
    <w:p w14:paraId="7EF51FE0" w14:textId="77777777" w:rsidR="00ED0AF3" w:rsidRPr="00A376A9" w:rsidRDefault="009F3A8C">
      <w:pPr>
        <w:pStyle w:val="Bezodstpw"/>
        <w:numPr>
          <w:ilvl w:val="0"/>
          <w:numId w:val="11"/>
        </w:numPr>
        <w:ind w:left="1276" w:hanging="567"/>
        <w:jc w:val="both"/>
        <w:rPr>
          <w:rFonts w:asciiTheme="minorHAnsi" w:hAnsiTheme="minorHAnsi" w:cstheme="minorHAnsi"/>
        </w:rPr>
      </w:pPr>
      <w:r w:rsidRPr="00A376A9">
        <w:rPr>
          <w:rFonts w:asciiTheme="minorHAnsi" w:hAnsiTheme="minorHAnsi" w:cstheme="minorHAnsi"/>
        </w:rPr>
        <w:t>Oferta musi być napisana w języku polskim, w sposób gwarantujący jej odczytanie.</w:t>
      </w:r>
    </w:p>
    <w:p w14:paraId="1CD4DE8C" w14:textId="04A01CB8" w:rsidR="00ED0AF3" w:rsidRPr="00A376A9" w:rsidRDefault="009F3A8C">
      <w:pPr>
        <w:pStyle w:val="Bezodstpw"/>
        <w:numPr>
          <w:ilvl w:val="0"/>
          <w:numId w:val="11"/>
        </w:numPr>
        <w:ind w:left="1276" w:hanging="567"/>
        <w:jc w:val="both"/>
        <w:rPr>
          <w:rFonts w:asciiTheme="minorHAnsi" w:hAnsiTheme="minorHAnsi" w:cstheme="minorHAnsi"/>
        </w:rPr>
      </w:pPr>
      <w:r w:rsidRPr="00A376A9">
        <w:rPr>
          <w:rFonts w:asciiTheme="minorHAnsi" w:hAnsiTheme="minorHAnsi" w:cstheme="minorHAnsi"/>
        </w:rPr>
        <w:lastRenderedPageBreak/>
        <w:t xml:space="preserve">Dokumenty sporządzone w języku obcym Wykonawca składa wraz </w:t>
      </w:r>
      <w:r w:rsidR="00CB020C">
        <w:rPr>
          <w:rFonts w:asciiTheme="minorHAnsi" w:hAnsiTheme="minorHAnsi" w:cstheme="minorHAnsi"/>
        </w:rPr>
        <w:br/>
      </w:r>
      <w:r w:rsidRPr="00A376A9">
        <w:rPr>
          <w:rFonts w:asciiTheme="minorHAnsi" w:hAnsiTheme="minorHAnsi" w:cstheme="minorHAnsi"/>
        </w:rPr>
        <w:t>z tłumaczeniem na</w:t>
      </w:r>
      <w:r w:rsidR="001B5C7E" w:rsidRPr="00A376A9">
        <w:rPr>
          <w:rFonts w:asciiTheme="minorHAnsi" w:hAnsiTheme="minorHAnsi" w:cstheme="minorHAnsi"/>
        </w:rPr>
        <w:t xml:space="preserve"> </w:t>
      </w:r>
      <w:r w:rsidRPr="00A376A9">
        <w:rPr>
          <w:rFonts w:asciiTheme="minorHAnsi" w:hAnsiTheme="minorHAnsi" w:cstheme="minorHAnsi"/>
        </w:rPr>
        <w:t>język polski. Poświadczenia tłumaczenia dokonuje Wykonawca lub tłumacz przysięgły.</w:t>
      </w:r>
    </w:p>
    <w:p w14:paraId="2D6A523D" w14:textId="4C182160" w:rsidR="00ED0AF3" w:rsidRPr="001860EE" w:rsidRDefault="009F3A8C">
      <w:pPr>
        <w:pStyle w:val="Bezodstpw"/>
        <w:numPr>
          <w:ilvl w:val="0"/>
          <w:numId w:val="11"/>
        </w:numPr>
        <w:ind w:left="1276" w:hanging="567"/>
        <w:jc w:val="both"/>
        <w:rPr>
          <w:rFonts w:asciiTheme="minorHAnsi" w:hAnsiTheme="minorHAnsi" w:cstheme="minorHAnsi"/>
        </w:rPr>
      </w:pPr>
      <w:r w:rsidRPr="001860EE">
        <w:rPr>
          <w:rFonts w:asciiTheme="minorHAnsi" w:hAnsiTheme="minorHAnsi" w:cstheme="minorHAnsi"/>
        </w:rPr>
        <w:t xml:space="preserve">Dokumenty wchodzące w skład oferty mogą być przedstawiane w formie elektronicznych oryginałów lub poświadczonych przez Wykonawcę za zgodność </w:t>
      </w:r>
      <w:r w:rsidR="00501D1E" w:rsidRPr="001860EE">
        <w:rPr>
          <w:rFonts w:asciiTheme="minorHAnsi" w:hAnsiTheme="minorHAnsi" w:cstheme="minorHAnsi"/>
        </w:rPr>
        <w:br/>
      </w:r>
      <w:r w:rsidRPr="001860EE">
        <w:rPr>
          <w:rFonts w:asciiTheme="minorHAnsi" w:hAnsiTheme="minorHAnsi" w:cstheme="minorHAnsi"/>
        </w:rPr>
        <w:t xml:space="preserve">z oryginałem elektronicznych kopii dokumentów. Poświadczenia za zgodność </w:t>
      </w:r>
      <w:r w:rsidR="00501D1E" w:rsidRPr="001860EE">
        <w:rPr>
          <w:rFonts w:asciiTheme="minorHAnsi" w:hAnsiTheme="minorHAnsi" w:cstheme="minorHAnsi"/>
        </w:rPr>
        <w:br/>
      </w:r>
      <w:r w:rsidRPr="001860EE">
        <w:rPr>
          <w:rFonts w:asciiTheme="minorHAnsi" w:hAnsiTheme="minorHAnsi" w:cstheme="minorHAnsi"/>
        </w:rPr>
        <w:t xml:space="preserve">z oryginałem następuje przy użyciu kwalifikowanego podpisu elektronicznego. </w:t>
      </w:r>
    </w:p>
    <w:p w14:paraId="62E1BC89" w14:textId="77777777" w:rsidR="00A14262" w:rsidRPr="00A376A9" w:rsidRDefault="009F3A8C">
      <w:pPr>
        <w:pStyle w:val="Bezodstpw"/>
        <w:numPr>
          <w:ilvl w:val="0"/>
          <w:numId w:val="11"/>
        </w:numPr>
        <w:ind w:left="1276" w:hanging="567"/>
        <w:jc w:val="both"/>
        <w:rPr>
          <w:rFonts w:asciiTheme="minorHAnsi" w:hAnsiTheme="minorHAnsi" w:cstheme="minorHAnsi"/>
        </w:rPr>
      </w:pPr>
      <w:r w:rsidRPr="00A376A9">
        <w:rPr>
          <w:rFonts w:asciiTheme="minorHAnsi" w:hAnsiTheme="minorHAnsi" w:cstheme="minorHAnsi"/>
        </w:rPr>
        <w:t>Oświadczenia sporządzane na podstawie wzorów stanowiących załączniki do niniejszej SWZ powinny być złożone w formie elektronicznych oryginałów.</w:t>
      </w:r>
    </w:p>
    <w:p w14:paraId="090AAD76" w14:textId="77777777" w:rsidR="00A14262" w:rsidRPr="00361B6C" w:rsidRDefault="009F3A8C">
      <w:pPr>
        <w:pStyle w:val="Bezodstpw"/>
        <w:numPr>
          <w:ilvl w:val="0"/>
          <w:numId w:val="9"/>
        </w:numPr>
        <w:ind w:left="709" w:hanging="425"/>
        <w:jc w:val="both"/>
        <w:rPr>
          <w:rFonts w:asciiTheme="minorHAnsi" w:hAnsiTheme="minorHAnsi" w:cstheme="minorHAnsi"/>
          <w:b/>
          <w:bCs/>
          <w:u w:val="single"/>
        </w:rPr>
      </w:pPr>
      <w:r w:rsidRPr="00361B6C">
        <w:rPr>
          <w:rFonts w:asciiTheme="minorHAnsi" w:hAnsiTheme="minorHAnsi" w:cstheme="minorHAnsi"/>
          <w:b/>
          <w:bCs/>
          <w:u w:val="single"/>
        </w:rPr>
        <w:t>Zawartość oferty:</w:t>
      </w:r>
    </w:p>
    <w:p w14:paraId="79AD4B99" w14:textId="44F45B76" w:rsidR="00ED0AF3" w:rsidRDefault="009F3A8C">
      <w:pPr>
        <w:pStyle w:val="Bezodstpw"/>
        <w:numPr>
          <w:ilvl w:val="0"/>
          <w:numId w:val="12"/>
        </w:numPr>
        <w:ind w:left="1276" w:hanging="567"/>
        <w:jc w:val="both"/>
        <w:rPr>
          <w:rFonts w:asciiTheme="minorHAnsi" w:hAnsiTheme="minorHAnsi" w:cstheme="minorHAnsi"/>
        </w:rPr>
      </w:pPr>
      <w:r w:rsidRPr="00A376A9">
        <w:rPr>
          <w:rFonts w:asciiTheme="minorHAnsi" w:hAnsiTheme="minorHAnsi" w:cstheme="minorHAnsi"/>
        </w:rPr>
        <w:t xml:space="preserve">Wypełniony i podpisany </w:t>
      </w:r>
      <w:bookmarkStart w:id="10" w:name="_Hlk129513373"/>
      <w:r w:rsidRPr="00A376A9">
        <w:rPr>
          <w:rFonts w:asciiTheme="minorHAnsi" w:hAnsiTheme="minorHAnsi" w:cstheme="minorHAnsi"/>
        </w:rPr>
        <w:t xml:space="preserve">Formularz Ofertowy – </w:t>
      </w:r>
      <w:r w:rsidRPr="00A376A9">
        <w:rPr>
          <w:rFonts w:asciiTheme="minorHAnsi" w:hAnsiTheme="minorHAnsi" w:cstheme="minorHAnsi"/>
          <w:b/>
          <w:bCs/>
        </w:rPr>
        <w:t xml:space="preserve">Załącznik </w:t>
      </w:r>
      <w:r w:rsidR="005E383B" w:rsidRPr="00A376A9">
        <w:rPr>
          <w:rFonts w:asciiTheme="minorHAnsi" w:hAnsiTheme="minorHAnsi" w:cstheme="minorHAnsi"/>
          <w:b/>
          <w:bCs/>
        </w:rPr>
        <w:t>N</w:t>
      </w:r>
      <w:r w:rsidRPr="00A376A9">
        <w:rPr>
          <w:rFonts w:asciiTheme="minorHAnsi" w:hAnsiTheme="minorHAnsi" w:cstheme="minorHAnsi"/>
          <w:b/>
          <w:bCs/>
        </w:rPr>
        <w:t>r 2 do SWZ</w:t>
      </w:r>
      <w:r w:rsidRPr="00A376A9">
        <w:rPr>
          <w:rFonts w:asciiTheme="minorHAnsi" w:hAnsiTheme="minorHAnsi" w:cstheme="minorHAnsi"/>
        </w:rPr>
        <w:t>.</w:t>
      </w:r>
      <w:r w:rsidR="00DB282F" w:rsidRPr="00A376A9">
        <w:rPr>
          <w:rFonts w:asciiTheme="minorHAnsi" w:hAnsiTheme="minorHAnsi" w:cstheme="minorHAnsi"/>
        </w:rPr>
        <w:t xml:space="preserve"> </w:t>
      </w:r>
      <w:bookmarkEnd w:id="10"/>
    </w:p>
    <w:p w14:paraId="6D6586D9" w14:textId="6D276E79" w:rsidR="00B863CB" w:rsidRPr="00B863CB" w:rsidRDefault="00B863CB" w:rsidP="00B863CB">
      <w:pPr>
        <w:pStyle w:val="Bezodstpw"/>
        <w:ind w:left="1276"/>
        <w:jc w:val="both"/>
        <w:rPr>
          <w:rFonts w:asciiTheme="minorHAnsi" w:hAnsiTheme="minorHAnsi" w:cstheme="minorHAnsi"/>
          <w:u w:val="single"/>
        </w:rPr>
      </w:pPr>
      <w:r w:rsidRPr="00B863CB">
        <w:rPr>
          <w:rFonts w:asciiTheme="minorHAnsi" w:hAnsiTheme="minorHAnsi" w:cstheme="minorHAnsi"/>
          <w:b/>
          <w:bCs/>
        </w:rPr>
        <w:t>Uwaga:</w:t>
      </w:r>
      <w:r>
        <w:rPr>
          <w:rFonts w:asciiTheme="minorHAnsi" w:hAnsiTheme="minorHAnsi" w:cstheme="minorHAnsi"/>
          <w:b/>
          <w:bCs/>
        </w:rPr>
        <w:t xml:space="preserve"> </w:t>
      </w:r>
      <w:r w:rsidRPr="00B863CB">
        <w:rPr>
          <w:rFonts w:asciiTheme="minorHAnsi" w:hAnsiTheme="minorHAnsi" w:cstheme="minorHAnsi"/>
          <w:u w:val="single"/>
        </w:rPr>
        <w:t xml:space="preserve">Zamawiający nie udostępnia </w:t>
      </w:r>
      <w:r w:rsidRPr="00B863CB">
        <w:rPr>
          <w:rFonts w:asciiTheme="minorHAnsi" w:hAnsiTheme="minorHAnsi" w:cstheme="minorHAnsi"/>
          <w:i/>
          <w:iCs/>
          <w:u w:val="single"/>
        </w:rPr>
        <w:t>interaktywnego formularza ofertowego</w:t>
      </w:r>
      <w:r w:rsidRPr="00B863CB">
        <w:rPr>
          <w:rFonts w:asciiTheme="minorHAnsi" w:hAnsiTheme="minorHAnsi" w:cstheme="minorHAnsi"/>
          <w:b/>
          <w:bCs/>
          <w:u w:val="single"/>
        </w:rPr>
        <w:t xml:space="preserve"> </w:t>
      </w:r>
      <w:r w:rsidRPr="00B863CB">
        <w:rPr>
          <w:rFonts w:asciiTheme="minorHAnsi" w:hAnsiTheme="minorHAnsi" w:cstheme="minorHAnsi"/>
          <w:u w:val="single"/>
        </w:rPr>
        <w:t>na Platformie e-Zamówienia i w związku z tym należy zignorować komunikat pojawiający się przy składaniu oferty w tym zakresie</w:t>
      </w:r>
      <w:r>
        <w:rPr>
          <w:rFonts w:asciiTheme="minorHAnsi" w:hAnsiTheme="minorHAnsi" w:cstheme="minorHAnsi"/>
          <w:u w:val="single"/>
        </w:rPr>
        <w:t>.</w:t>
      </w:r>
    </w:p>
    <w:p w14:paraId="083A3495" w14:textId="77777777" w:rsidR="00ED0AF3" w:rsidRPr="00A376A9" w:rsidRDefault="009F3A8C">
      <w:pPr>
        <w:pStyle w:val="Bezodstpw"/>
        <w:numPr>
          <w:ilvl w:val="0"/>
          <w:numId w:val="12"/>
        </w:numPr>
        <w:ind w:left="1276" w:hanging="567"/>
        <w:jc w:val="both"/>
        <w:rPr>
          <w:rFonts w:asciiTheme="minorHAnsi" w:hAnsiTheme="minorHAnsi" w:cstheme="minorHAnsi"/>
        </w:rPr>
      </w:pPr>
      <w:r w:rsidRPr="00A376A9">
        <w:rPr>
          <w:rFonts w:asciiTheme="minorHAnsi" w:hAnsiTheme="minorHAnsi" w:cstheme="minorHAnsi"/>
        </w:rPr>
        <w:t xml:space="preserve">Wypełniony i podpisany </w:t>
      </w:r>
      <w:r w:rsidR="00F4478E" w:rsidRPr="00A376A9">
        <w:rPr>
          <w:rFonts w:asciiTheme="minorHAnsi" w:hAnsiTheme="minorHAnsi" w:cstheme="minorHAnsi"/>
        </w:rPr>
        <w:t xml:space="preserve">Formularz </w:t>
      </w:r>
      <w:r w:rsidR="00672379" w:rsidRPr="00A376A9">
        <w:rPr>
          <w:rFonts w:asciiTheme="minorHAnsi" w:hAnsiTheme="minorHAnsi" w:cstheme="minorHAnsi"/>
        </w:rPr>
        <w:t>C</w:t>
      </w:r>
      <w:r w:rsidR="00546518" w:rsidRPr="00A376A9">
        <w:rPr>
          <w:rFonts w:asciiTheme="minorHAnsi" w:hAnsiTheme="minorHAnsi" w:cstheme="minorHAnsi"/>
        </w:rPr>
        <w:t>enowy wraz z o</w:t>
      </w:r>
      <w:r w:rsidR="00F4478E" w:rsidRPr="00A376A9">
        <w:rPr>
          <w:rFonts w:asciiTheme="minorHAnsi" w:hAnsiTheme="minorHAnsi" w:cstheme="minorHAnsi"/>
        </w:rPr>
        <w:t>pis</w:t>
      </w:r>
      <w:r w:rsidR="00546518" w:rsidRPr="00A376A9">
        <w:rPr>
          <w:rFonts w:asciiTheme="minorHAnsi" w:hAnsiTheme="minorHAnsi" w:cstheme="minorHAnsi"/>
        </w:rPr>
        <w:t>em p</w:t>
      </w:r>
      <w:r w:rsidR="00F4478E" w:rsidRPr="00A376A9">
        <w:rPr>
          <w:rFonts w:asciiTheme="minorHAnsi" w:hAnsiTheme="minorHAnsi" w:cstheme="minorHAnsi"/>
        </w:rPr>
        <w:t xml:space="preserve">rzedmiotu </w:t>
      </w:r>
      <w:r w:rsidR="00546518" w:rsidRPr="00A376A9">
        <w:rPr>
          <w:rFonts w:asciiTheme="minorHAnsi" w:hAnsiTheme="minorHAnsi" w:cstheme="minorHAnsi"/>
        </w:rPr>
        <w:t>z</w:t>
      </w:r>
      <w:r w:rsidR="00F4478E" w:rsidRPr="00A376A9">
        <w:rPr>
          <w:rFonts w:asciiTheme="minorHAnsi" w:hAnsiTheme="minorHAnsi" w:cstheme="minorHAnsi"/>
        </w:rPr>
        <w:t>amówienia</w:t>
      </w:r>
      <w:r w:rsidRPr="00A376A9">
        <w:rPr>
          <w:rFonts w:asciiTheme="minorHAnsi" w:hAnsiTheme="minorHAnsi" w:cstheme="minorHAnsi"/>
        </w:rPr>
        <w:t xml:space="preserve"> – </w:t>
      </w:r>
      <w:r w:rsidRPr="00A376A9">
        <w:rPr>
          <w:rFonts w:asciiTheme="minorHAnsi" w:hAnsiTheme="minorHAnsi" w:cstheme="minorHAnsi"/>
          <w:b/>
          <w:bCs/>
        </w:rPr>
        <w:t xml:space="preserve">Załącznik </w:t>
      </w:r>
      <w:r w:rsidR="005E383B" w:rsidRPr="00A376A9">
        <w:rPr>
          <w:rFonts w:asciiTheme="minorHAnsi" w:hAnsiTheme="minorHAnsi" w:cstheme="minorHAnsi"/>
          <w:b/>
          <w:bCs/>
        </w:rPr>
        <w:t>N</w:t>
      </w:r>
      <w:r w:rsidRPr="00A376A9">
        <w:rPr>
          <w:rFonts w:asciiTheme="minorHAnsi" w:hAnsiTheme="minorHAnsi" w:cstheme="minorHAnsi"/>
          <w:b/>
          <w:bCs/>
        </w:rPr>
        <w:t xml:space="preserve">r </w:t>
      </w:r>
      <w:r w:rsidR="00F4478E" w:rsidRPr="00A376A9">
        <w:rPr>
          <w:rFonts w:asciiTheme="minorHAnsi" w:hAnsiTheme="minorHAnsi" w:cstheme="minorHAnsi"/>
          <w:b/>
          <w:bCs/>
        </w:rPr>
        <w:t>3</w:t>
      </w:r>
      <w:r w:rsidRPr="00A376A9">
        <w:rPr>
          <w:rFonts w:asciiTheme="minorHAnsi" w:hAnsiTheme="minorHAnsi" w:cstheme="minorHAnsi"/>
          <w:b/>
          <w:bCs/>
        </w:rPr>
        <w:t xml:space="preserve"> do SWZ</w:t>
      </w:r>
      <w:r w:rsidRPr="00A376A9">
        <w:rPr>
          <w:rFonts w:asciiTheme="minorHAnsi" w:hAnsiTheme="minorHAnsi" w:cstheme="minorHAnsi"/>
        </w:rPr>
        <w:t>.</w:t>
      </w:r>
    </w:p>
    <w:p w14:paraId="3BFFDF51" w14:textId="2569AC6D" w:rsidR="00ED0AF3" w:rsidRPr="00A376A9" w:rsidRDefault="009F3A8C">
      <w:pPr>
        <w:pStyle w:val="Bezodstpw"/>
        <w:numPr>
          <w:ilvl w:val="0"/>
          <w:numId w:val="12"/>
        </w:numPr>
        <w:ind w:left="1276" w:hanging="567"/>
        <w:jc w:val="both"/>
        <w:rPr>
          <w:rFonts w:asciiTheme="minorHAnsi" w:hAnsiTheme="minorHAnsi" w:cstheme="minorHAnsi"/>
        </w:rPr>
      </w:pPr>
      <w:r w:rsidRPr="00A376A9">
        <w:rPr>
          <w:rFonts w:asciiTheme="minorHAnsi" w:hAnsiTheme="minorHAnsi" w:cstheme="minorHAnsi"/>
        </w:rPr>
        <w:t>Pisemne zobowiązanie podmiotu udostępniającego zasoby do oddania Wykonawcy do dyspozycji niezbędnych zasobów lub inny dokument potwierdzający, że Wykonawca realizując przedmiot zamówienia będzie dysponował niezbędnymi zasobami podmiotu udostępniającego – dotyczy Wykonawców polegających na zasobach podmiotów udostępniających.</w:t>
      </w:r>
    </w:p>
    <w:p w14:paraId="091DF769" w14:textId="77777777" w:rsidR="006E4378" w:rsidRPr="00A376A9" w:rsidRDefault="009F3A8C">
      <w:pPr>
        <w:pStyle w:val="Bezodstpw"/>
        <w:numPr>
          <w:ilvl w:val="0"/>
          <w:numId w:val="12"/>
        </w:numPr>
        <w:ind w:left="1276" w:hanging="567"/>
        <w:jc w:val="both"/>
        <w:rPr>
          <w:rFonts w:asciiTheme="minorHAnsi" w:eastAsia="Calibri" w:hAnsiTheme="minorHAnsi" w:cstheme="minorHAnsi"/>
          <w:lang w:eastAsia="en-US"/>
        </w:rPr>
      </w:pPr>
      <w:r w:rsidRPr="00A376A9">
        <w:rPr>
          <w:rFonts w:asciiTheme="minorHAnsi" w:hAnsiTheme="minorHAnsi" w:cstheme="minorHAnsi"/>
        </w:rPr>
        <w:t>Stosowne Pełnomocnictwo.</w:t>
      </w:r>
    </w:p>
    <w:p w14:paraId="4B8D41C6" w14:textId="6DE1C3B5" w:rsidR="006E4378" w:rsidRPr="00A376A9" w:rsidRDefault="006E4378">
      <w:pPr>
        <w:pStyle w:val="Bezodstpw"/>
        <w:numPr>
          <w:ilvl w:val="0"/>
          <w:numId w:val="12"/>
        </w:numPr>
        <w:ind w:left="1276" w:hanging="567"/>
        <w:jc w:val="both"/>
        <w:rPr>
          <w:rFonts w:asciiTheme="minorHAnsi" w:eastAsia="Calibri" w:hAnsiTheme="minorHAnsi" w:cstheme="minorHAnsi"/>
          <w:lang w:eastAsia="en-US"/>
        </w:rPr>
      </w:pPr>
      <w:r w:rsidRPr="00A376A9">
        <w:rPr>
          <w:rFonts w:asciiTheme="minorHAnsi" w:eastAsia="Calibri" w:hAnsiTheme="minorHAnsi" w:cstheme="minorHAnsi"/>
          <w:lang w:eastAsia="en-US"/>
        </w:rPr>
        <w:t>Wykonawca wraz z ofertą składa p</w:t>
      </w:r>
      <w:r w:rsidRPr="00A376A9">
        <w:rPr>
          <w:rFonts w:asciiTheme="minorHAnsi" w:hAnsiTheme="minorHAnsi" w:cstheme="minorHAnsi"/>
        </w:rPr>
        <w:t>odmiotowe środki dowodowe na potwierdzenie spełniania warunków udziału w postępowaniu: odpis lub informację z Krajowego Rejestru Sądowego (KRS), Centralnej Ewidencji Informacji o Działalności Gospodarczej (CEiDG) lub innego właściwego rejestru.</w:t>
      </w:r>
    </w:p>
    <w:p w14:paraId="05212D0A" w14:textId="27C67C6D" w:rsidR="006E4378" w:rsidRPr="00D74858" w:rsidRDefault="006E4378">
      <w:pPr>
        <w:pStyle w:val="Bezodstpw"/>
        <w:numPr>
          <w:ilvl w:val="0"/>
          <w:numId w:val="12"/>
        </w:numPr>
        <w:ind w:left="1276" w:hanging="567"/>
        <w:jc w:val="both"/>
        <w:rPr>
          <w:rFonts w:asciiTheme="minorHAnsi" w:eastAsia="Calibri" w:hAnsiTheme="minorHAnsi" w:cstheme="minorHAnsi"/>
          <w:lang w:eastAsia="en-US"/>
        </w:rPr>
      </w:pPr>
      <w:r w:rsidRPr="00A376A9">
        <w:rPr>
          <w:rFonts w:asciiTheme="minorHAnsi" w:hAnsiTheme="minorHAnsi" w:cstheme="minorHAnsi"/>
        </w:rPr>
        <w:t xml:space="preserve">Zamiast dokumentów wymienionych w pkt. 3.5 Wykonawca może </w:t>
      </w:r>
      <w:r w:rsidR="00CB020C">
        <w:rPr>
          <w:rFonts w:asciiTheme="minorHAnsi" w:hAnsiTheme="minorHAnsi" w:cstheme="minorHAnsi"/>
        </w:rPr>
        <w:br/>
      </w:r>
      <w:r w:rsidRPr="00A376A9">
        <w:rPr>
          <w:rFonts w:asciiTheme="minorHAnsi" w:hAnsiTheme="minorHAnsi" w:cstheme="minorHAnsi"/>
        </w:rPr>
        <w:t>w Formularzu ofertowym wskazać dane umożliwiające dostęp do dokumentów samodzielnie przez Zamawiającego (poprzez bezpłatne i ogólnodostępne bazy danych). W przypadku gdy Wykonawca pozostaje wpisany do rejestru innego niż polski – w przypadku gdy żąda od Zamawiającego samodzielnego pobrania danych z tego rejestru – wskazuje w ofercie dodatkowo informacje: URL, kod wydający, pozwalające bezpłatnie uzyskać te dane przez Zamawiającego, z bazy danych państwa członkowskiego UE.</w:t>
      </w:r>
    </w:p>
    <w:p w14:paraId="3E0414D0" w14:textId="77777777" w:rsidR="00D74858" w:rsidRPr="00E05FD1" w:rsidRDefault="00D74858" w:rsidP="00D74858">
      <w:pPr>
        <w:pStyle w:val="Bezodstpw"/>
        <w:numPr>
          <w:ilvl w:val="0"/>
          <w:numId w:val="12"/>
        </w:numPr>
        <w:ind w:left="1134" w:hanging="425"/>
        <w:jc w:val="both"/>
        <w:rPr>
          <w:rFonts w:asciiTheme="minorHAnsi" w:hAnsiTheme="minorHAnsi" w:cstheme="minorHAnsi"/>
        </w:rPr>
      </w:pPr>
      <w:r>
        <w:rPr>
          <w:rFonts w:asciiTheme="minorHAnsi" w:hAnsiTheme="minorHAnsi" w:cstheme="minorHAnsi"/>
        </w:rPr>
        <w:t xml:space="preserve">Wykonawca wraz z ofertą składa przedmiotowe środki dowodowe w zakresie </w:t>
      </w:r>
      <w:r>
        <w:rPr>
          <w:rFonts w:asciiTheme="minorHAnsi" w:hAnsiTheme="minorHAnsi" w:cstheme="minorHAnsi"/>
        </w:rPr>
        <w:br/>
        <w:t xml:space="preserve">  wskazanym w Dziale VII SWZ.</w:t>
      </w:r>
    </w:p>
    <w:p w14:paraId="3D9F45F5" w14:textId="77777777" w:rsidR="00D74858" w:rsidRPr="002B41E9" w:rsidRDefault="00D74858" w:rsidP="00A50209">
      <w:pPr>
        <w:pStyle w:val="Akapitzlist"/>
        <w:numPr>
          <w:ilvl w:val="0"/>
          <w:numId w:val="12"/>
        </w:numPr>
        <w:rPr>
          <w:rFonts w:eastAsia="Calibri"/>
          <w:lang w:eastAsia="en-US"/>
        </w:rPr>
      </w:pPr>
      <w:r>
        <w:t xml:space="preserve">  Jeżeli Wykonawca nie złoży przedmiotowych środków dowodowych lub złożone  </w:t>
      </w:r>
      <w:r>
        <w:br/>
        <w:t xml:space="preserve">  przedmiotowe środki dowodowe będą niekompletne, Zamawiający wezwie do  </w:t>
      </w:r>
      <w:r>
        <w:br/>
        <w:t xml:space="preserve">  ich złożenia lub uzupełnienia w wyznaczonym terminie.</w:t>
      </w:r>
    </w:p>
    <w:p w14:paraId="0D3F2282" w14:textId="1B23A41F" w:rsidR="00A14262" w:rsidRDefault="009F3A8C">
      <w:pPr>
        <w:pStyle w:val="Bezodstpw"/>
        <w:numPr>
          <w:ilvl w:val="0"/>
          <w:numId w:val="9"/>
        </w:numPr>
        <w:ind w:left="709" w:hanging="425"/>
        <w:jc w:val="both"/>
        <w:rPr>
          <w:rFonts w:asciiTheme="minorHAnsi" w:hAnsiTheme="minorHAnsi" w:cstheme="minorHAnsi"/>
        </w:rPr>
      </w:pPr>
      <w:r w:rsidRPr="00A376A9">
        <w:rPr>
          <w:rFonts w:asciiTheme="minorHAnsi" w:hAnsiTheme="minorHAnsi" w:cstheme="minorHAnsi"/>
        </w:rPr>
        <w:t xml:space="preserve">W przypadku Wykonawców wspólnie ubiegających się o udzielenie zamówienia, dokument ustanawiający Pełnomocnika do reprezentowania ich w postępowaniu </w:t>
      </w:r>
      <w:r w:rsidR="00F044AE">
        <w:rPr>
          <w:rFonts w:asciiTheme="minorHAnsi" w:hAnsiTheme="minorHAnsi" w:cstheme="minorHAnsi"/>
        </w:rPr>
        <w:br/>
      </w:r>
      <w:r w:rsidRPr="00A376A9">
        <w:rPr>
          <w:rFonts w:asciiTheme="minorHAnsi" w:hAnsiTheme="minorHAnsi" w:cstheme="minorHAnsi"/>
        </w:rPr>
        <w:t>o udzielenie zamówienia albo do reprezentowania ich w postępowaniu i zawarcia umowy w sprawie niniejszego zamówienia publicznego.</w:t>
      </w:r>
    </w:p>
    <w:p w14:paraId="1071E465" w14:textId="019AA716" w:rsidR="00F044AE" w:rsidRDefault="00F044AE">
      <w:pPr>
        <w:pStyle w:val="Bezodstpw"/>
        <w:numPr>
          <w:ilvl w:val="0"/>
          <w:numId w:val="9"/>
        </w:numPr>
        <w:ind w:left="709" w:hanging="425"/>
        <w:jc w:val="both"/>
        <w:rPr>
          <w:rFonts w:asciiTheme="minorHAnsi" w:hAnsiTheme="minorHAnsi" w:cstheme="minorHAnsi"/>
        </w:rPr>
      </w:pPr>
      <w:r>
        <w:rPr>
          <w:rFonts w:asciiTheme="minorHAnsi" w:hAnsiTheme="minorHAnsi" w:cstheme="minorHAnsi"/>
        </w:rPr>
        <w:t xml:space="preserve">Jeżeli ofertę składa spółka cywilna do oferty powinno być dołączone pełnomocnictwo do reprezentowania podmiotów składających wspólnie ofertę, o ile pełnomocnictwo do występowania w imieniu spółki nie wynika z dołączonej do oferty umowy spółki. </w:t>
      </w:r>
      <w:r>
        <w:rPr>
          <w:rFonts w:asciiTheme="minorHAnsi" w:hAnsiTheme="minorHAnsi" w:cstheme="minorHAnsi"/>
        </w:rPr>
        <w:lastRenderedPageBreak/>
        <w:t>Pełnomocnictwo nie jest również wymagane w przypadku gdy wszyscy wspólnicy podpiszą ofertę.</w:t>
      </w:r>
    </w:p>
    <w:p w14:paraId="2508A899" w14:textId="56F9572D" w:rsidR="008D6010" w:rsidRDefault="008D6010">
      <w:pPr>
        <w:pStyle w:val="Bezodstpw"/>
        <w:numPr>
          <w:ilvl w:val="0"/>
          <w:numId w:val="9"/>
        </w:numPr>
        <w:ind w:left="709" w:hanging="425"/>
        <w:jc w:val="both"/>
        <w:rPr>
          <w:rFonts w:asciiTheme="minorHAnsi" w:hAnsiTheme="minorHAnsi" w:cstheme="minorHAnsi"/>
        </w:rPr>
      </w:pPr>
      <w:r>
        <w:rPr>
          <w:rFonts w:asciiTheme="minorHAnsi" w:hAnsiTheme="minorHAnsi" w:cstheme="minorHAnsi"/>
        </w:rPr>
        <w:t xml:space="preserve">Wraz z ofertą należy złożyć pozostałe dokumenty i oświadczenia, o których mowa </w:t>
      </w:r>
      <w:r>
        <w:rPr>
          <w:rFonts w:asciiTheme="minorHAnsi" w:hAnsiTheme="minorHAnsi" w:cstheme="minorHAnsi"/>
        </w:rPr>
        <w:br/>
        <w:t>w sekcji X SWZ.</w:t>
      </w:r>
    </w:p>
    <w:p w14:paraId="2D613691" w14:textId="042B9E79" w:rsidR="00F044AE" w:rsidRPr="00D74858" w:rsidRDefault="00F044AE" w:rsidP="00A50209">
      <w:pPr>
        <w:pStyle w:val="Akapitzlist"/>
        <w:numPr>
          <w:ilvl w:val="0"/>
          <w:numId w:val="9"/>
        </w:numPr>
      </w:pPr>
      <w:r w:rsidRPr="00D74858">
        <w:t>Opis sposobu przygotowania i składania oferty:</w:t>
      </w:r>
    </w:p>
    <w:p w14:paraId="05772A20" w14:textId="140A7CDD" w:rsidR="00F044AE" w:rsidRPr="008D6010" w:rsidRDefault="00361B6C" w:rsidP="00361B6C">
      <w:pPr>
        <w:ind w:left="1276" w:hanging="567"/>
        <w:jc w:val="both"/>
      </w:pPr>
      <w:r>
        <w:t>7</w:t>
      </w:r>
      <w:r w:rsidR="00F044AE" w:rsidRPr="008D6010">
        <w:t xml:space="preserve">.1  </w:t>
      </w:r>
      <w:r>
        <w:t xml:space="preserve">    </w:t>
      </w:r>
      <w:r w:rsidR="00F044AE" w:rsidRPr="008D6010">
        <w:t xml:space="preserve">Wykonawca przygotowuje ofertę </w:t>
      </w:r>
      <w:r w:rsidR="008D6010" w:rsidRPr="008D6010">
        <w:t>na podstawie</w:t>
      </w:r>
      <w:r w:rsidR="00F044AE" w:rsidRPr="008D6010">
        <w:t xml:space="preserve"> </w:t>
      </w:r>
      <w:r w:rsidR="008D6010" w:rsidRPr="008D6010">
        <w:t>formularza</w:t>
      </w:r>
      <w:r w:rsidR="00F044AE" w:rsidRPr="008D6010">
        <w:t xml:space="preserve"> </w:t>
      </w:r>
      <w:r w:rsidR="008D6010" w:rsidRPr="008D6010">
        <w:t xml:space="preserve">(Formularz Ofertowy – </w:t>
      </w:r>
      <w:r w:rsidR="008D6010" w:rsidRPr="00361B6C">
        <w:rPr>
          <w:b/>
          <w:bCs/>
        </w:rPr>
        <w:t>Załącznik Nr 2 do SWZ</w:t>
      </w:r>
      <w:r w:rsidR="008D6010" w:rsidRPr="008D6010">
        <w:t xml:space="preserve"> )</w:t>
      </w:r>
      <w:r>
        <w:t xml:space="preserve"> </w:t>
      </w:r>
      <w:r w:rsidR="00F044AE" w:rsidRPr="008D6010">
        <w:t>udostępnionego przez Zamawiającego na Platformie e-Zamówienia i zamieszczonego w podglądzie postępowania w zakładce</w:t>
      </w:r>
      <w:r w:rsidR="008D6010" w:rsidRPr="008D6010">
        <w:t xml:space="preserve"> </w:t>
      </w:r>
      <w:r w:rsidR="00F044AE" w:rsidRPr="008D6010">
        <w:t xml:space="preserve"> „</w:t>
      </w:r>
      <w:r w:rsidR="008D6010" w:rsidRPr="008D6010">
        <w:t>Pozostałe dokumenty postępowania</w:t>
      </w:r>
      <w:r w:rsidR="00F044AE" w:rsidRPr="008D6010">
        <w:t>”.</w:t>
      </w:r>
    </w:p>
    <w:p w14:paraId="18196F24" w14:textId="49112BEC" w:rsidR="00F044AE" w:rsidRDefault="00361B6C" w:rsidP="001860EE">
      <w:pPr>
        <w:spacing w:before="0" w:after="0"/>
        <w:ind w:left="1276" w:hanging="567"/>
        <w:jc w:val="both"/>
      </w:pPr>
      <w:r>
        <w:t>7</w:t>
      </w:r>
      <w:r w:rsidR="00F044AE">
        <w:t>.</w:t>
      </w:r>
      <w:r w:rsidR="008D6010">
        <w:t>2</w:t>
      </w:r>
      <w:r w:rsidR="00F044AE">
        <w:t xml:space="preserve"> </w:t>
      </w:r>
      <w:r w:rsidR="00E526F7">
        <w:t xml:space="preserve"> </w:t>
      </w:r>
      <w:r w:rsidR="001860EE">
        <w:t xml:space="preserve"> </w:t>
      </w:r>
      <w:r w:rsidR="00F044AE">
        <w:t xml:space="preserve">Wykonawca składa ofertę za pośrednictwem zakładki </w:t>
      </w:r>
      <w:r w:rsidR="00F044AE" w:rsidRPr="00E526F7">
        <w:t>„Oferty/wnioski”,</w:t>
      </w:r>
      <w:r w:rsidR="00F044AE">
        <w:t xml:space="preserve"> widocznej w podglądzie postępowania po zalogowaniu się na konto Wykonawcy. Po wybraniu przycisku </w:t>
      </w:r>
      <w:r w:rsidR="00F044AE" w:rsidRPr="00E526F7">
        <w:t>„Złóż ofertę”</w:t>
      </w:r>
      <w:r w:rsidR="00F044AE">
        <w:t xml:space="preserve"> system prezentuje okno składania oferty umożliwiające przekazanie dokumentów elektronicznych, w którym znajdują się dwa pola drag&amp;drop („przeciągnij” i „upuść”) służące do dodawania plików.</w:t>
      </w:r>
    </w:p>
    <w:p w14:paraId="22C963C3" w14:textId="42F9835C" w:rsidR="00F044AE" w:rsidRDefault="00361B6C" w:rsidP="001860EE">
      <w:pPr>
        <w:spacing w:before="0" w:after="0"/>
        <w:ind w:left="1276" w:hanging="567"/>
        <w:jc w:val="both"/>
      </w:pPr>
      <w:r>
        <w:t>7</w:t>
      </w:r>
      <w:r w:rsidR="00F044AE">
        <w:t>.</w:t>
      </w:r>
      <w:r w:rsidR="008D6010">
        <w:t>3</w:t>
      </w:r>
      <w:r w:rsidR="00F044AE">
        <w:t xml:space="preserve">  Wykonawca dodaje wybrany z dysku i uprzednio podpisany </w:t>
      </w:r>
      <w:r w:rsidR="00F044AE" w:rsidRPr="006D5FD1">
        <w:rPr>
          <w:b/>
          <w:bCs/>
        </w:rPr>
        <w:t>„Formularz oferty”</w:t>
      </w:r>
      <w:r w:rsidR="00F044AE">
        <w:t xml:space="preserve"> </w:t>
      </w:r>
      <w:r w:rsidR="00CB020C">
        <w:br/>
      </w:r>
      <w:r w:rsidR="00F044AE">
        <w:t xml:space="preserve">w pierwszym polu </w:t>
      </w:r>
      <w:r w:rsidR="00F044AE" w:rsidRPr="006D5FD1">
        <w:rPr>
          <w:b/>
          <w:bCs/>
        </w:rPr>
        <w:t>(„Wypełniony formularz oferty</w:t>
      </w:r>
      <w:r w:rsidR="00F044AE">
        <w:t xml:space="preserve">”). W kolejnym polu </w:t>
      </w:r>
      <w:r w:rsidR="00F044AE" w:rsidRPr="006D5FD1">
        <w:rPr>
          <w:b/>
          <w:bCs/>
        </w:rPr>
        <w:t>(„Załączniki i inne dokumenty przedstawione w ofercie przez Wykonawcę</w:t>
      </w:r>
      <w:r w:rsidR="00F044AE">
        <w:t>”) wykonawca dodaje pozostałe pliki stanowiące ofertę lub składane wraz z ofertą.</w:t>
      </w:r>
    </w:p>
    <w:p w14:paraId="04C9FBE0" w14:textId="3529AE16" w:rsidR="00FA3495" w:rsidRDefault="00361B6C" w:rsidP="00F044AE">
      <w:pPr>
        <w:ind w:left="1276" w:hanging="567"/>
        <w:jc w:val="both"/>
      </w:pPr>
      <w:r>
        <w:t>7</w:t>
      </w:r>
      <w:r w:rsidR="00F044AE">
        <w:t>.</w:t>
      </w:r>
      <w:r w:rsidR="008D6010">
        <w:t>4</w:t>
      </w:r>
      <w:r w:rsidR="00F044AE">
        <w:t xml:space="preserve"> </w:t>
      </w:r>
      <w:r w:rsidR="009B2ED8">
        <w:t xml:space="preserve"> </w:t>
      </w:r>
      <w:r w:rsidR="00F044AE">
        <w:t xml:space="preserve">Jeżeli </w:t>
      </w:r>
      <w:bookmarkStart w:id="11" w:name="_Hlk129521257"/>
      <w:r w:rsidR="00F044AE">
        <w:t xml:space="preserve">wraz z ofertą składane są dokumenty zawierające tajemnicę przedsiębiorstwa </w:t>
      </w:r>
      <w:bookmarkEnd w:id="11"/>
      <w:r w:rsidR="00FA3495">
        <w:t>(w rozumieniu ustawy z dnia 16 kwietnia 1993 r</w:t>
      </w:r>
      <w:r w:rsidR="00FA3495" w:rsidRPr="00A23DBB">
        <w:t xml:space="preserve">. </w:t>
      </w:r>
      <w:r w:rsidR="00D07B21" w:rsidRPr="00A23DBB">
        <w:t>o zwalczaniu nieuczciwej konkurencji</w:t>
      </w:r>
      <w:r w:rsidR="00D07B21">
        <w:t xml:space="preserve"> (</w:t>
      </w:r>
      <w:r w:rsidR="002244FD" w:rsidRPr="003C7BED">
        <w:t>t.j. Dz.U. z 2026 r., poz. 85)</w:t>
      </w:r>
      <w:r w:rsidR="002244FD" w:rsidRPr="002244FD">
        <w:t xml:space="preserve"> </w:t>
      </w:r>
      <w:r w:rsidR="00D07B21">
        <w:t>W</w:t>
      </w:r>
      <w:r w:rsidR="00F044AE">
        <w:t>ykonawca, w celu utrzymania w poufności tych informacji, przekazuje</w:t>
      </w:r>
      <w:r w:rsidR="001860EE">
        <w:t xml:space="preserve"> </w:t>
      </w:r>
      <w:r w:rsidR="00F044AE">
        <w:t>je w wydzielonym i odpowiednio oznaczonym pliku, wraz</w:t>
      </w:r>
      <w:r w:rsidR="00D07B21">
        <w:t xml:space="preserve"> </w:t>
      </w:r>
      <w:r w:rsidR="00F044AE">
        <w:t xml:space="preserve">z jednoczesnym zaznaczeniem w nazwie pliku </w:t>
      </w:r>
      <w:r w:rsidR="00F044AE" w:rsidRPr="006D5FD1">
        <w:rPr>
          <w:b/>
          <w:bCs/>
        </w:rPr>
        <w:t>„Dokument stanowiący tajemnicę przedsiębiorstwa”</w:t>
      </w:r>
      <w:r w:rsidR="00F044AE">
        <w:t>. Zarówno załącznik stanowiący tajemnicę przedsiębiorstwa jak i uzasadnienie zastrzeżenia tajemnicy przedsiębiorstwa należy dodać w polu „</w:t>
      </w:r>
      <w:r w:rsidR="00F044AE" w:rsidRPr="006D5FD1">
        <w:rPr>
          <w:b/>
          <w:bCs/>
        </w:rPr>
        <w:t>Załączniki i inne dokumenty przedstawione w ofercie przez Wykonawcę</w:t>
      </w:r>
      <w:r w:rsidR="00F044AE">
        <w:t>”.</w:t>
      </w:r>
      <w:r w:rsidR="00FA3495">
        <w:t xml:space="preserve"> Zaleca się </w:t>
      </w:r>
      <w:r w:rsidR="00D07B21">
        <w:t>aby każdy dokument zawierający tajemnicę przedsiębiorstwa został zamieszczony w odrębnym pliku. Wykonawca nie może zastrzec informacji, o których mowa w art. 222 ust 5 ustawy.</w:t>
      </w:r>
    </w:p>
    <w:p w14:paraId="12B8D0BD" w14:textId="19669AEE" w:rsidR="00F044AE" w:rsidRDefault="00361B6C" w:rsidP="00F044AE">
      <w:pPr>
        <w:ind w:left="1276" w:hanging="567"/>
        <w:jc w:val="both"/>
        <w:rPr>
          <w:b/>
          <w:bCs/>
        </w:rPr>
      </w:pPr>
      <w:r>
        <w:t>7</w:t>
      </w:r>
      <w:r w:rsidR="00F044AE">
        <w:t>.</w:t>
      </w:r>
      <w:r w:rsidR="008D6010">
        <w:t>5</w:t>
      </w:r>
      <w:r w:rsidR="00F044AE">
        <w:t xml:space="preserve"> Formularz ofertowy podpisuje się kwalifikowanym podpisem elektronicznym, podpisem zaufanym lub podpisem osobistym. </w:t>
      </w:r>
      <w:r w:rsidR="00F044AE" w:rsidRPr="006D5FD1">
        <w:rPr>
          <w:u w:val="single"/>
        </w:rPr>
        <w:t>Rekomendowanym wariantem podpisu jest typ wewnętrzny.</w:t>
      </w:r>
      <w:r w:rsidR="00F044AE">
        <w:t xml:space="preserve"> Podpis formularza ofertowego </w:t>
      </w:r>
      <w:r w:rsidR="00F044AE" w:rsidRPr="006D5FD1">
        <w:rPr>
          <w:u w:val="single"/>
        </w:rPr>
        <w:t>wariantem podpisu w typie zewnętrznym również jest możliwy</w:t>
      </w:r>
      <w:r w:rsidR="00F044AE">
        <w:t xml:space="preserve">, tylko w tym przypadku, powstały oddzielny plik podpisu dla tego formularza należy załączyć w polu </w:t>
      </w:r>
      <w:r w:rsidR="00F044AE" w:rsidRPr="006D5FD1">
        <w:rPr>
          <w:b/>
          <w:bCs/>
        </w:rPr>
        <w:t xml:space="preserve">„Załączniki </w:t>
      </w:r>
      <w:r w:rsidR="00F044AE">
        <w:rPr>
          <w:b/>
          <w:bCs/>
        </w:rPr>
        <w:br/>
      </w:r>
      <w:r w:rsidR="00F044AE" w:rsidRPr="006D5FD1">
        <w:rPr>
          <w:b/>
          <w:bCs/>
        </w:rPr>
        <w:t>i inne dokumenty przedstawione w ofercie przez Wykonawcę”</w:t>
      </w:r>
      <w:r w:rsidR="00F044AE">
        <w:rPr>
          <w:b/>
          <w:bCs/>
        </w:rPr>
        <w:t>.</w:t>
      </w:r>
    </w:p>
    <w:p w14:paraId="572CB049" w14:textId="4F5EA964" w:rsidR="00F044AE" w:rsidRDefault="00F044AE" w:rsidP="00F044AE">
      <w:pPr>
        <w:ind w:left="1276" w:hanging="567"/>
        <w:jc w:val="both"/>
      </w:pPr>
      <w:r>
        <w:rPr>
          <w:b/>
          <w:bCs/>
        </w:rPr>
        <w:t xml:space="preserve">         </w:t>
      </w:r>
      <w:r w:rsidRPr="008D6010">
        <w:rPr>
          <w:b/>
          <w:bCs/>
        </w:rPr>
        <w:t xml:space="preserve"> Pozostałe dokumenty wchodzące w skład oferty lub składane wraz z ofertą</w:t>
      </w:r>
      <w:r w:rsidRPr="00DE5CAA">
        <w:t xml:space="preserve">, które są zgodne z ustawą lub rozporządzeniem Prezesa Rady Ministrów w sprawie wymagań dla dokumentów elektronicznych opatrzone kwalifikowanym podpisem elektronicznym, podpisem zaufanym lub podpisem osobistym, mogą być zgodnie z wyborem </w:t>
      </w:r>
      <w:r w:rsidR="001860EE">
        <w:t>W</w:t>
      </w:r>
      <w:r w:rsidRPr="00DE5CAA">
        <w:t>ykonawcy/</w:t>
      </w:r>
      <w:r w:rsidR="001860EE">
        <w:t>W</w:t>
      </w:r>
      <w:r w:rsidRPr="00DE5CAA">
        <w:t xml:space="preserve">ykonawcy wspólnie ubiegającego się </w:t>
      </w:r>
      <w:r>
        <w:br/>
      </w:r>
      <w:r w:rsidRPr="00DE5CAA">
        <w:t>o udzielenie zamówienia/</w:t>
      </w:r>
      <w:r w:rsidR="001860EE">
        <w:t>P</w:t>
      </w:r>
      <w:r w:rsidRPr="00DE5CAA">
        <w:t>odmiotu udostępniającego zasoby opatrzone podpisem typu zewnętrznego lub wewnętrznego. W zależności od rodzaju podpisu i jego typu (zewnętrzny, wewnętrzny) w polu „</w:t>
      </w:r>
      <w:r w:rsidRPr="00377279">
        <w:rPr>
          <w:b/>
          <w:bCs/>
        </w:rPr>
        <w:t>Załączniki i inne dokumenty przedstawione w ofercie przez Wykonawcę”</w:t>
      </w:r>
      <w:r w:rsidRPr="00DE5CAA">
        <w:t xml:space="preserve"> dodaje się uprzednio podpisane dokumenty wraz z wygenerowanym plikiem podpisu (typ zewnętrzny) lub dokument z wszytym podpisem (typ wewnętrzny).</w:t>
      </w:r>
    </w:p>
    <w:p w14:paraId="6873C140" w14:textId="77777777" w:rsidR="00F044AE" w:rsidRPr="00EE4661" w:rsidRDefault="00F044AE" w:rsidP="00F044AE">
      <w:pPr>
        <w:ind w:left="1276" w:hanging="567"/>
        <w:jc w:val="both"/>
        <w:rPr>
          <w:rFonts w:cs="Calibri"/>
          <w:color w:val="000000"/>
        </w:rPr>
      </w:pPr>
      <w:r>
        <w:lastRenderedPageBreak/>
        <w:t xml:space="preserve">          </w:t>
      </w:r>
      <w:r w:rsidRPr="00EE4661">
        <w:rPr>
          <w:rFonts w:cs="Calibri"/>
          <w:color w:val="000000"/>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3BC9A132" w14:textId="4460B2DD" w:rsidR="00F044AE" w:rsidRPr="00EE4661" w:rsidRDefault="00361B6C" w:rsidP="00F044AE">
      <w:pPr>
        <w:autoSpaceDE w:val="0"/>
        <w:autoSpaceDN w:val="0"/>
        <w:adjustRightInd w:val="0"/>
        <w:spacing w:before="0" w:after="68"/>
        <w:ind w:left="1276" w:hanging="567"/>
        <w:jc w:val="both"/>
        <w:rPr>
          <w:rFonts w:cs="Calibri"/>
          <w:b/>
          <w:bCs/>
          <w:color w:val="000000"/>
        </w:rPr>
      </w:pPr>
      <w:r>
        <w:rPr>
          <w:rFonts w:cs="Calibri"/>
          <w:color w:val="000000"/>
        </w:rPr>
        <w:t>7</w:t>
      </w:r>
      <w:r w:rsidR="00F044AE">
        <w:rPr>
          <w:rFonts w:cs="Calibri"/>
          <w:color w:val="000000"/>
        </w:rPr>
        <w:t>.</w:t>
      </w:r>
      <w:r w:rsidR="008D6010">
        <w:rPr>
          <w:rFonts w:cs="Calibri"/>
          <w:color w:val="000000"/>
        </w:rPr>
        <w:t>6</w:t>
      </w:r>
      <w:r w:rsidR="00F044AE" w:rsidRPr="00EE4661">
        <w:rPr>
          <w:rFonts w:cs="Calibri"/>
          <w:color w:val="000000"/>
        </w:rPr>
        <w:t xml:space="preserve"> </w:t>
      </w:r>
      <w:r w:rsidR="00F044AE">
        <w:rPr>
          <w:rFonts w:cs="Calibri"/>
          <w:color w:val="000000"/>
        </w:rPr>
        <w:t xml:space="preserve"> </w:t>
      </w:r>
      <w:r w:rsidR="00F044AE" w:rsidRPr="00EE4661">
        <w:rPr>
          <w:rFonts w:cs="Calibri"/>
          <w:color w:val="000000"/>
        </w:rPr>
        <w:t xml:space="preserve">System sprawdza, czy złożone pliki są podpisane i automatycznie je szyfruje, jednocześnie informując o tym </w:t>
      </w:r>
      <w:r w:rsidR="00F044AE">
        <w:rPr>
          <w:rFonts w:cs="Calibri"/>
          <w:color w:val="000000"/>
        </w:rPr>
        <w:t>W</w:t>
      </w:r>
      <w:r w:rsidR="00F044AE" w:rsidRPr="00EE4661">
        <w:rPr>
          <w:rFonts w:cs="Calibri"/>
          <w:color w:val="000000"/>
        </w:rPr>
        <w:t xml:space="preserve">ykonawcę. Potwierdzenie czasu przekazania </w:t>
      </w:r>
      <w:r w:rsidR="00F044AE">
        <w:rPr>
          <w:rFonts w:cs="Calibri"/>
          <w:color w:val="000000"/>
        </w:rPr>
        <w:br/>
      </w:r>
      <w:r w:rsidR="00F044AE" w:rsidRPr="00EE4661">
        <w:rPr>
          <w:rFonts w:cs="Calibri"/>
          <w:color w:val="000000"/>
        </w:rPr>
        <w:t xml:space="preserve">i odbioru oferty znajduje się w Elektronicznym Potwierdzeniu Przesłania (EPP) </w:t>
      </w:r>
      <w:r w:rsidR="00F044AE">
        <w:rPr>
          <w:rFonts w:cs="Calibri"/>
          <w:color w:val="000000"/>
        </w:rPr>
        <w:br/>
      </w:r>
      <w:r w:rsidR="00F044AE" w:rsidRPr="00EE4661">
        <w:rPr>
          <w:rFonts w:cs="Calibri"/>
          <w:color w:val="000000"/>
        </w:rPr>
        <w:t>i Elektronicznym Potwierdzeniu Odebrania (EPO). EPP i EPO dostępne są dla zalogowanego Wykonawcy w zakładce „</w:t>
      </w:r>
      <w:r w:rsidR="00F044AE" w:rsidRPr="00EE4661">
        <w:rPr>
          <w:rFonts w:cs="Calibri"/>
          <w:b/>
          <w:bCs/>
          <w:color w:val="000000"/>
        </w:rPr>
        <w:t xml:space="preserve">Oferty/Wnioski”. </w:t>
      </w:r>
    </w:p>
    <w:p w14:paraId="4139D90D" w14:textId="2E8B9B91" w:rsidR="00F044AE" w:rsidRPr="00EE4661" w:rsidRDefault="00361B6C" w:rsidP="00F044AE">
      <w:pPr>
        <w:autoSpaceDE w:val="0"/>
        <w:autoSpaceDN w:val="0"/>
        <w:adjustRightInd w:val="0"/>
        <w:spacing w:before="0" w:after="68"/>
        <w:ind w:firstLine="709"/>
        <w:rPr>
          <w:rFonts w:cs="Calibri"/>
          <w:color w:val="000000"/>
        </w:rPr>
      </w:pPr>
      <w:r>
        <w:rPr>
          <w:rFonts w:cs="Calibri"/>
          <w:color w:val="000000"/>
        </w:rPr>
        <w:t>7</w:t>
      </w:r>
      <w:r w:rsidR="00F044AE">
        <w:rPr>
          <w:rFonts w:cs="Calibri"/>
          <w:color w:val="000000"/>
        </w:rPr>
        <w:t>.</w:t>
      </w:r>
      <w:r w:rsidR="008D6010">
        <w:rPr>
          <w:rFonts w:cs="Calibri"/>
          <w:color w:val="000000"/>
        </w:rPr>
        <w:t>7</w:t>
      </w:r>
      <w:r w:rsidR="00F044AE" w:rsidRPr="00EE4661">
        <w:rPr>
          <w:rFonts w:cs="Calibri"/>
          <w:color w:val="000000"/>
        </w:rPr>
        <w:t xml:space="preserve">. </w:t>
      </w:r>
      <w:r w:rsidR="00F044AE">
        <w:rPr>
          <w:rFonts w:cs="Calibri"/>
          <w:color w:val="000000"/>
        </w:rPr>
        <w:t xml:space="preserve"> </w:t>
      </w:r>
      <w:r w:rsidR="00F044AE" w:rsidRPr="00EE4661">
        <w:rPr>
          <w:rFonts w:cs="Calibri"/>
          <w:color w:val="000000"/>
        </w:rPr>
        <w:t xml:space="preserve">Oferta może być złożona tylko do upływu terminu składania ofert. </w:t>
      </w:r>
    </w:p>
    <w:p w14:paraId="6348920D" w14:textId="58050F88" w:rsidR="00F044AE" w:rsidRPr="00EE4661" w:rsidRDefault="00361B6C" w:rsidP="0084262E">
      <w:pPr>
        <w:autoSpaceDE w:val="0"/>
        <w:autoSpaceDN w:val="0"/>
        <w:adjustRightInd w:val="0"/>
        <w:spacing w:before="0" w:after="68"/>
        <w:ind w:left="1276" w:hanging="567"/>
        <w:jc w:val="both"/>
        <w:rPr>
          <w:rFonts w:cs="Calibri"/>
          <w:b/>
          <w:bCs/>
          <w:color w:val="000000"/>
        </w:rPr>
      </w:pPr>
      <w:r>
        <w:rPr>
          <w:rFonts w:cs="Calibri"/>
          <w:color w:val="000000"/>
        </w:rPr>
        <w:t>7</w:t>
      </w:r>
      <w:r w:rsidR="00F044AE">
        <w:rPr>
          <w:rFonts w:cs="Calibri"/>
          <w:color w:val="000000"/>
        </w:rPr>
        <w:t>.</w:t>
      </w:r>
      <w:r w:rsidR="008D6010">
        <w:rPr>
          <w:rFonts w:cs="Calibri"/>
          <w:color w:val="000000"/>
        </w:rPr>
        <w:t>8</w:t>
      </w:r>
      <w:r w:rsidR="00F044AE" w:rsidRPr="00EE4661">
        <w:rPr>
          <w:rFonts w:cs="Calibri"/>
          <w:color w:val="000000"/>
        </w:rPr>
        <w:t xml:space="preserve"> Wykonawca może przed upływem terminu składania ofert wycofać ofertę.</w:t>
      </w:r>
      <w:r w:rsidR="00F044AE">
        <w:rPr>
          <w:rFonts w:cs="Calibri"/>
          <w:color w:val="000000"/>
        </w:rPr>
        <w:t xml:space="preserve"> </w:t>
      </w:r>
      <w:r w:rsidR="00F044AE" w:rsidRPr="00EE4661">
        <w:rPr>
          <w:rFonts w:cs="Calibri"/>
          <w:color w:val="000000"/>
        </w:rPr>
        <w:t xml:space="preserve">Wykonawca wycofuje ofertę w zakładce „Oferty/wnioski” używając przycisku </w:t>
      </w:r>
      <w:r w:rsidR="00F044AE" w:rsidRPr="00EE4661">
        <w:rPr>
          <w:rFonts w:cs="Calibri"/>
          <w:b/>
          <w:bCs/>
          <w:color w:val="000000"/>
        </w:rPr>
        <w:t xml:space="preserve">„Wycofaj ofertę”. </w:t>
      </w:r>
    </w:p>
    <w:p w14:paraId="7C719B56" w14:textId="71C4ECB7" w:rsidR="00F044AE" w:rsidRPr="0084262E" w:rsidRDefault="00361B6C" w:rsidP="0084262E">
      <w:pPr>
        <w:autoSpaceDE w:val="0"/>
        <w:autoSpaceDN w:val="0"/>
        <w:adjustRightInd w:val="0"/>
        <w:spacing w:before="0" w:after="0"/>
        <w:ind w:left="1276" w:hanging="567"/>
        <w:jc w:val="both"/>
        <w:rPr>
          <w:rFonts w:cs="Calibri"/>
          <w:color w:val="000000"/>
        </w:rPr>
      </w:pPr>
      <w:r>
        <w:rPr>
          <w:rFonts w:cs="Calibri"/>
          <w:color w:val="000000"/>
        </w:rPr>
        <w:t>7</w:t>
      </w:r>
      <w:r w:rsidR="00F044AE">
        <w:rPr>
          <w:rFonts w:cs="Calibri"/>
          <w:color w:val="000000"/>
        </w:rPr>
        <w:t>.</w:t>
      </w:r>
      <w:r w:rsidR="008D6010">
        <w:rPr>
          <w:rFonts w:cs="Calibri"/>
          <w:color w:val="000000"/>
        </w:rPr>
        <w:t>9</w:t>
      </w:r>
      <w:r w:rsidR="00F044AE" w:rsidRPr="00EE4661">
        <w:rPr>
          <w:rFonts w:cs="Calibri"/>
          <w:color w:val="000000"/>
        </w:rPr>
        <w:t xml:space="preserve"> Maksymalny łączny rozmiar plików stanowiących ofertę lub składanych wraz </w:t>
      </w:r>
      <w:r w:rsidR="00F044AE">
        <w:rPr>
          <w:rFonts w:cs="Calibri"/>
          <w:color w:val="000000"/>
        </w:rPr>
        <w:br/>
      </w:r>
      <w:r w:rsidR="00F044AE" w:rsidRPr="00EE4661">
        <w:rPr>
          <w:rFonts w:cs="Calibri"/>
          <w:color w:val="000000"/>
        </w:rPr>
        <w:t xml:space="preserve">z ofertą to 250 MB. </w:t>
      </w:r>
    </w:p>
    <w:p w14:paraId="1DE50CBA" w14:textId="77777777" w:rsidR="007C5400" w:rsidRPr="00A376A9" w:rsidRDefault="007C5400" w:rsidP="00CB020D">
      <w:pPr>
        <w:pStyle w:val="Bezodstpw"/>
        <w:jc w:val="both"/>
        <w:rPr>
          <w:rFonts w:asciiTheme="minorHAnsi" w:hAnsiTheme="minorHAnsi" w:cstheme="minorHAnsi"/>
        </w:rPr>
      </w:pPr>
    </w:p>
    <w:p w14:paraId="77260AD7" w14:textId="2239B0FA" w:rsidR="00B21FF5" w:rsidRPr="00A376A9" w:rsidRDefault="00B21FF5" w:rsidP="00B93153">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WADIUM, ZABEZPIECZENIE NALEŻYTEGO WYKONANIA UMOWY</w:t>
      </w:r>
    </w:p>
    <w:p w14:paraId="097AE10E" w14:textId="77777777" w:rsidR="000D3607" w:rsidRPr="00A376A9" w:rsidRDefault="001F0417">
      <w:pPr>
        <w:pStyle w:val="Bezodstpw"/>
        <w:numPr>
          <w:ilvl w:val="0"/>
          <w:numId w:val="16"/>
        </w:numPr>
        <w:ind w:left="851" w:hanging="567"/>
        <w:jc w:val="both"/>
        <w:rPr>
          <w:rFonts w:asciiTheme="minorHAnsi" w:hAnsiTheme="minorHAnsi" w:cstheme="minorHAnsi"/>
          <w:b/>
        </w:rPr>
      </w:pPr>
      <w:r w:rsidRPr="00A376A9">
        <w:rPr>
          <w:rFonts w:asciiTheme="minorHAnsi" w:hAnsiTheme="minorHAnsi" w:cstheme="minorHAnsi"/>
        </w:rPr>
        <w:t>Zamawiający nie wymaga wniesienia wadium.</w:t>
      </w:r>
    </w:p>
    <w:p w14:paraId="4A188ECE" w14:textId="77777777" w:rsidR="001F0417" w:rsidRPr="00A376A9" w:rsidRDefault="001F0417">
      <w:pPr>
        <w:pStyle w:val="Bezodstpw"/>
        <w:numPr>
          <w:ilvl w:val="0"/>
          <w:numId w:val="16"/>
        </w:numPr>
        <w:ind w:left="851" w:hanging="567"/>
        <w:jc w:val="both"/>
        <w:rPr>
          <w:rFonts w:asciiTheme="minorHAnsi" w:hAnsiTheme="minorHAnsi" w:cstheme="minorHAnsi"/>
          <w:b/>
        </w:rPr>
      </w:pPr>
      <w:r w:rsidRPr="00A376A9">
        <w:rPr>
          <w:rFonts w:asciiTheme="minorHAnsi" w:hAnsiTheme="minorHAnsi" w:cstheme="minorHAnsi"/>
        </w:rPr>
        <w:t xml:space="preserve">Zamawiający </w:t>
      </w:r>
      <w:r w:rsidR="00DE682E" w:rsidRPr="00A376A9">
        <w:rPr>
          <w:rFonts w:asciiTheme="minorHAnsi" w:hAnsiTheme="minorHAnsi" w:cstheme="minorHAnsi"/>
        </w:rPr>
        <w:t xml:space="preserve">nie wymaga </w:t>
      </w:r>
      <w:r w:rsidRPr="00A376A9">
        <w:rPr>
          <w:rFonts w:asciiTheme="minorHAnsi" w:hAnsiTheme="minorHAnsi" w:cstheme="minorHAnsi"/>
        </w:rPr>
        <w:t xml:space="preserve">wniesienia zabezpieczenia należytego wykonania umowy. </w:t>
      </w:r>
    </w:p>
    <w:p w14:paraId="2B2B61EF" w14:textId="77777777" w:rsidR="009B3748" w:rsidRPr="00A376A9" w:rsidRDefault="009B3748" w:rsidP="00CB020D">
      <w:pPr>
        <w:pStyle w:val="Bezodstpw"/>
        <w:jc w:val="both"/>
        <w:rPr>
          <w:rFonts w:asciiTheme="minorHAnsi" w:hAnsiTheme="minorHAnsi" w:cstheme="minorHAnsi"/>
        </w:rPr>
      </w:pPr>
    </w:p>
    <w:p w14:paraId="3A58D349" w14:textId="77777777" w:rsidR="00A9287A" w:rsidRPr="007A1E37" w:rsidRDefault="00CA6D12" w:rsidP="00B93153">
      <w:pPr>
        <w:pStyle w:val="Tytu"/>
        <w:numPr>
          <w:ilvl w:val="0"/>
          <w:numId w:val="2"/>
        </w:numPr>
        <w:ind w:left="284" w:hanging="284"/>
        <w:jc w:val="both"/>
        <w:rPr>
          <w:rFonts w:asciiTheme="minorHAnsi" w:hAnsiTheme="minorHAnsi" w:cstheme="minorHAnsi"/>
          <w:sz w:val="24"/>
          <w:szCs w:val="24"/>
        </w:rPr>
      </w:pPr>
      <w:r w:rsidRPr="007A1E37">
        <w:rPr>
          <w:rFonts w:asciiTheme="minorHAnsi" w:hAnsiTheme="minorHAnsi" w:cstheme="minorHAnsi"/>
          <w:sz w:val="24"/>
          <w:szCs w:val="24"/>
        </w:rPr>
        <w:t>OPIS SPOSOBU OBLICZENIA CENY</w:t>
      </w:r>
    </w:p>
    <w:p w14:paraId="7CAE599A" w14:textId="77777777" w:rsidR="000D3607" w:rsidRPr="007A1E37" w:rsidRDefault="00CA6D12">
      <w:pPr>
        <w:pStyle w:val="Bezodstpw"/>
        <w:numPr>
          <w:ilvl w:val="0"/>
          <w:numId w:val="17"/>
        </w:numPr>
        <w:ind w:left="709" w:hanging="425"/>
        <w:jc w:val="both"/>
        <w:rPr>
          <w:rFonts w:asciiTheme="minorHAnsi" w:hAnsiTheme="minorHAnsi" w:cstheme="minorHAnsi"/>
          <w:b/>
        </w:rPr>
      </w:pPr>
      <w:r w:rsidRPr="007A1E37">
        <w:rPr>
          <w:rFonts w:asciiTheme="minorHAnsi" w:hAnsiTheme="minorHAnsi" w:cstheme="minorHAnsi"/>
        </w:rPr>
        <w:t>Przy obliczaniu ceny należy uwzględnić następujące zasady:</w:t>
      </w:r>
    </w:p>
    <w:p w14:paraId="47B07117" w14:textId="1D182AB6" w:rsidR="000D3607" w:rsidRPr="007A1E37" w:rsidRDefault="00CA6D12">
      <w:pPr>
        <w:pStyle w:val="Bezodstpw"/>
        <w:numPr>
          <w:ilvl w:val="0"/>
          <w:numId w:val="17"/>
        </w:numPr>
        <w:ind w:left="709" w:hanging="425"/>
        <w:jc w:val="both"/>
        <w:rPr>
          <w:rFonts w:asciiTheme="minorHAnsi" w:hAnsiTheme="minorHAnsi" w:cstheme="minorHAnsi"/>
          <w:b/>
        </w:rPr>
      </w:pPr>
      <w:r w:rsidRPr="007A1E37">
        <w:rPr>
          <w:rFonts w:asciiTheme="minorHAnsi" w:hAnsiTheme="minorHAnsi" w:cstheme="minorHAnsi"/>
        </w:rPr>
        <w:t xml:space="preserve">Ilekroć w postanowieniach niniejszej Sekcji jest mowa o cenie należy rozumieć cenę </w:t>
      </w:r>
      <w:r w:rsidR="00501D1E" w:rsidRPr="007A1E37">
        <w:rPr>
          <w:rFonts w:asciiTheme="minorHAnsi" w:hAnsiTheme="minorHAnsi" w:cstheme="minorHAnsi"/>
        </w:rPr>
        <w:br/>
      </w:r>
      <w:r w:rsidRPr="007A1E37">
        <w:rPr>
          <w:rFonts w:asciiTheme="minorHAnsi" w:hAnsiTheme="minorHAnsi" w:cstheme="minorHAnsi"/>
        </w:rPr>
        <w:t>w rozumieniu art. 3 ust. 1 pkt 1 i ust. 2 ustawy z dnia 9 maja 2014 r</w:t>
      </w:r>
      <w:r w:rsidRPr="00A61CB2">
        <w:rPr>
          <w:rFonts w:asciiTheme="minorHAnsi" w:hAnsiTheme="minorHAnsi" w:cstheme="minorHAnsi"/>
        </w:rPr>
        <w:t xml:space="preserve">. o informowaniu </w:t>
      </w:r>
      <w:r w:rsidR="00CB020C" w:rsidRPr="00A61CB2">
        <w:rPr>
          <w:rFonts w:asciiTheme="minorHAnsi" w:hAnsiTheme="minorHAnsi" w:cstheme="minorHAnsi"/>
        </w:rPr>
        <w:br/>
      </w:r>
      <w:r w:rsidR="00DB282F" w:rsidRPr="00A61CB2">
        <w:rPr>
          <w:rFonts w:asciiTheme="minorHAnsi" w:hAnsiTheme="minorHAnsi" w:cstheme="minorHAnsi"/>
        </w:rPr>
        <w:t xml:space="preserve">o </w:t>
      </w:r>
      <w:r w:rsidRPr="00A61CB2">
        <w:rPr>
          <w:rFonts w:asciiTheme="minorHAnsi" w:hAnsiTheme="minorHAnsi" w:cstheme="minorHAnsi"/>
        </w:rPr>
        <w:t>cenach towarów i usług</w:t>
      </w:r>
      <w:r w:rsidRPr="007A1E37">
        <w:rPr>
          <w:rFonts w:asciiTheme="minorHAnsi" w:hAnsiTheme="minorHAnsi" w:cstheme="minorHAnsi"/>
        </w:rPr>
        <w:t xml:space="preserve"> (</w:t>
      </w:r>
      <w:r w:rsidR="00D8500C" w:rsidRPr="007A1E37">
        <w:rPr>
          <w:rFonts w:asciiTheme="minorHAnsi" w:hAnsiTheme="minorHAnsi" w:cstheme="minorHAnsi"/>
        </w:rPr>
        <w:t>t.j. Dz.U. z 2023 r., poz. 168</w:t>
      </w:r>
      <w:r w:rsidRPr="007A1E37">
        <w:rPr>
          <w:rFonts w:asciiTheme="minorHAnsi" w:hAnsiTheme="minorHAnsi" w:cstheme="minorHAnsi"/>
        </w:rPr>
        <w:t>).</w:t>
      </w:r>
    </w:p>
    <w:p w14:paraId="56EF5AD8" w14:textId="5BA75471" w:rsidR="000D3607" w:rsidRPr="00A376A9" w:rsidRDefault="00CA6D12">
      <w:pPr>
        <w:pStyle w:val="Bezodstpw"/>
        <w:numPr>
          <w:ilvl w:val="0"/>
          <w:numId w:val="17"/>
        </w:numPr>
        <w:ind w:left="709" w:hanging="425"/>
        <w:jc w:val="both"/>
        <w:rPr>
          <w:rFonts w:asciiTheme="minorHAnsi" w:hAnsiTheme="minorHAnsi" w:cstheme="minorHAnsi"/>
          <w:b/>
        </w:rPr>
      </w:pPr>
      <w:r w:rsidRPr="007A1E37">
        <w:rPr>
          <w:rFonts w:asciiTheme="minorHAnsi" w:hAnsiTheme="minorHAnsi" w:cstheme="minorHAnsi"/>
        </w:rPr>
        <w:t xml:space="preserve">Zamawiający nie przewiduje rozliczeń w walutach obcych. Rozliczenia między Zamawiającym a Wykonawcą prowadzone będą wyłącznie w walucie polskiej, tzn. </w:t>
      </w:r>
      <w:r w:rsidR="00CB020C" w:rsidRPr="007A1E37">
        <w:rPr>
          <w:rFonts w:asciiTheme="minorHAnsi" w:hAnsiTheme="minorHAnsi" w:cstheme="minorHAnsi"/>
        </w:rPr>
        <w:br/>
      </w:r>
      <w:r w:rsidRPr="007A1E37">
        <w:rPr>
          <w:rFonts w:asciiTheme="minorHAnsi" w:hAnsiTheme="minorHAnsi" w:cstheme="minorHAnsi"/>
        </w:rPr>
        <w:t xml:space="preserve">w złotych polskich (PLN). </w:t>
      </w:r>
      <w:r w:rsidRPr="007A1E37">
        <w:rPr>
          <w:rFonts w:asciiTheme="minorHAnsi" w:hAnsiTheme="minorHAnsi" w:cstheme="minorHAnsi"/>
          <w:b/>
          <w:bCs/>
        </w:rPr>
        <w:t>Cenę oferty podaje się z zaokrągleniem do jednego grosza, zgodnie z polskim systemem płatniczym. Zaokrąglenia cen w złotych należy dokonać do dwóch</w:t>
      </w:r>
      <w:r w:rsidRPr="00A376A9">
        <w:rPr>
          <w:rFonts w:asciiTheme="minorHAnsi" w:hAnsiTheme="minorHAnsi" w:cstheme="minorHAnsi"/>
          <w:b/>
          <w:bCs/>
        </w:rPr>
        <w:t xml:space="preserve"> miejsc po przecinku według zasady: końcówki poniżej 0,5 grosza pomniejsza się, a końcówki równe i powyżej 0,5 grosza zaokrągla się do 1 grosza.</w:t>
      </w:r>
    </w:p>
    <w:p w14:paraId="377CE1FE" w14:textId="7193C56A" w:rsidR="000D3607" w:rsidRPr="00377279" w:rsidRDefault="00CA6D12">
      <w:pPr>
        <w:pStyle w:val="Bezodstpw"/>
        <w:numPr>
          <w:ilvl w:val="0"/>
          <w:numId w:val="17"/>
        </w:numPr>
        <w:ind w:left="709" w:hanging="425"/>
        <w:jc w:val="both"/>
        <w:rPr>
          <w:rFonts w:asciiTheme="minorHAnsi" w:hAnsiTheme="minorHAnsi" w:cstheme="minorHAnsi"/>
          <w:b/>
        </w:rPr>
      </w:pPr>
      <w:r w:rsidRPr="00A376A9">
        <w:rPr>
          <w:rFonts w:asciiTheme="minorHAnsi" w:hAnsiTheme="minorHAnsi" w:cstheme="minorHAnsi"/>
        </w:rPr>
        <w:t xml:space="preserve">Podatek VAT należy naliczyć zgodnie z obowiązującymi przepisami o podatku od towarów i usług. Cenę oferty należy przedstawić jako cenę brutto zawierającą podatek </w:t>
      </w:r>
      <w:r w:rsidRPr="00377279">
        <w:rPr>
          <w:rFonts w:asciiTheme="minorHAnsi" w:hAnsiTheme="minorHAnsi" w:cstheme="minorHAnsi"/>
        </w:rPr>
        <w:t>od towarów</w:t>
      </w:r>
      <w:r w:rsidR="00CB020C" w:rsidRPr="00377279">
        <w:rPr>
          <w:rFonts w:asciiTheme="minorHAnsi" w:hAnsiTheme="minorHAnsi" w:cstheme="minorHAnsi"/>
        </w:rPr>
        <w:t xml:space="preserve"> </w:t>
      </w:r>
      <w:r w:rsidRPr="00377279">
        <w:rPr>
          <w:rFonts w:asciiTheme="minorHAnsi" w:hAnsiTheme="minorHAnsi" w:cstheme="minorHAnsi"/>
        </w:rPr>
        <w:t>i usług (VAT) w należnej wysokości.</w:t>
      </w:r>
      <w:r w:rsidR="00A61CB2">
        <w:rPr>
          <w:rFonts w:asciiTheme="minorHAnsi" w:hAnsiTheme="minorHAnsi" w:cstheme="minorHAnsi"/>
        </w:rPr>
        <w:t xml:space="preserve"> </w:t>
      </w:r>
      <w:r w:rsidR="00A61CB2" w:rsidRPr="00A61CB2">
        <w:rPr>
          <w:rFonts w:asciiTheme="minorHAnsi" w:hAnsiTheme="minorHAnsi" w:cstheme="minorHAnsi"/>
          <w:b/>
          <w:bCs/>
        </w:rPr>
        <w:t>W niniejszym postępowaniu podatek VAT to 8%</w:t>
      </w:r>
    </w:p>
    <w:p w14:paraId="4CF698BA" w14:textId="0343C367" w:rsidR="000D3607" w:rsidRPr="00377279" w:rsidRDefault="00CA6D12">
      <w:pPr>
        <w:pStyle w:val="Bezodstpw"/>
        <w:numPr>
          <w:ilvl w:val="0"/>
          <w:numId w:val="17"/>
        </w:numPr>
        <w:ind w:left="709" w:hanging="425"/>
        <w:jc w:val="both"/>
        <w:rPr>
          <w:rFonts w:asciiTheme="minorHAnsi" w:hAnsiTheme="minorHAnsi" w:cstheme="minorHAnsi"/>
          <w:b/>
        </w:rPr>
      </w:pPr>
      <w:r w:rsidRPr="00377279">
        <w:rPr>
          <w:rFonts w:asciiTheme="minorHAnsi" w:hAnsiTheme="minorHAnsi" w:cstheme="minorHAnsi"/>
        </w:rPr>
        <w:t xml:space="preserve">Sposób zapłaty i rozliczenia za realizację niniejszego zamówienia, określone zostały </w:t>
      </w:r>
      <w:r w:rsidR="001A3D88" w:rsidRPr="00377279">
        <w:rPr>
          <w:rFonts w:asciiTheme="minorHAnsi" w:hAnsiTheme="minorHAnsi" w:cstheme="minorHAnsi"/>
        </w:rPr>
        <w:t xml:space="preserve">we Wzorze </w:t>
      </w:r>
      <w:r w:rsidRPr="00377279">
        <w:rPr>
          <w:rFonts w:asciiTheme="minorHAnsi" w:hAnsiTheme="minorHAnsi" w:cstheme="minorHAnsi"/>
        </w:rPr>
        <w:t>Umowy (</w:t>
      </w:r>
      <w:r w:rsidRPr="00377279">
        <w:rPr>
          <w:rFonts w:asciiTheme="minorHAnsi" w:hAnsiTheme="minorHAnsi" w:cstheme="minorHAnsi"/>
          <w:b/>
          <w:bCs/>
        </w:rPr>
        <w:t xml:space="preserve">Załącznik </w:t>
      </w:r>
      <w:r w:rsidR="005E383B" w:rsidRPr="00377279">
        <w:rPr>
          <w:rFonts w:asciiTheme="minorHAnsi" w:hAnsiTheme="minorHAnsi" w:cstheme="minorHAnsi"/>
          <w:b/>
          <w:bCs/>
        </w:rPr>
        <w:t>N</w:t>
      </w:r>
      <w:r w:rsidRPr="00377279">
        <w:rPr>
          <w:rFonts w:asciiTheme="minorHAnsi" w:hAnsiTheme="minorHAnsi" w:cstheme="minorHAnsi"/>
          <w:b/>
          <w:bCs/>
        </w:rPr>
        <w:t>r 1</w:t>
      </w:r>
      <w:r w:rsidR="00FF6937">
        <w:rPr>
          <w:rFonts w:asciiTheme="minorHAnsi" w:hAnsiTheme="minorHAnsi" w:cstheme="minorHAnsi"/>
          <w:b/>
          <w:bCs/>
        </w:rPr>
        <w:t xml:space="preserve"> </w:t>
      </w:r>
      <w:r w:rsidRPr="00377279">
        <w:rPr>
          <w:rFonts w:asciiTheme="minorHAnsi" w:hAnsiTheme="minorHAnsi" w:cstheme="minorHAnsi"/>
          <w:b/>
          <w:bCs/>
        </w:rPr>
        <w:t>do SWZ</w:t>
      </w:r>
      <w:r w:rsidRPr="00377279">
        <w:rPr>
          <w:rFonts w:asciiTheme="minorHAnsi" w:hAnsiTheme="minorHAnsi" w:cstheme="minorHAnsi"/>
        </w:rPr>
        <w:t>).</w:t>
      </w:r>
    </w:p>
    <w:p w14:paraId="2B4DEE0A" w14:textId="0F994C3B" w:rsidR="00ED292F" w:rsidRPr="00A376A9" w:rsidRDefault="00CA6D12">
      <w:pPr>
        <w:pStyle w:val="Bezodstpw"/>
        <w:numPr>
          <w:ilvl w:val="0"/>
          <w:numId w:val="17"/>
        </w:numPr>
        <w:ind w:left="709" w:hanging="425"/>
        <w:jc w:val="both"/>
        <w:rPr>
          <w:rFonts w:asciiTheme="minorHAnsi" w:hAnsiTheme="minorHAnsi" w:cstheme="minorHAnsi"/>
          <w:b/>
        </w:rPr>
      </w:pPr>
      <w:r w:rsidRPr="00A376A9">
        <w:rPr>
          <w:rFonts w:asciiTheme="minorHAnsi" w:hAnsiTheme="minorHAnsi" w:cstheme="minorHAnsi"/>
        </w:rPr>
        <w:t xml:space="preserve">Zaoferowana cena ofertowa brutto winna uwzględniać wszystkie koszty, należne podatki i opłaty związane z wykonaniem przedmiotu zamówienia na warunkach określonych w specyfikacji warunków zamówienia, w szczególności </w:t>
      </w:r>
      <w:r w:rsidR="0002697C" w:rsidRPr="00A376A9">
        <w:rPr>
          <w:rFonts w:asciiTheme="minorHAnsi" w:hAnsiTheme="minorHAnsi" w:cstheme="minorHAnsi"/>
        </w:rPr>
        <w:t xml:space="preserve">we Wzorze </w:t>
      </w:r>
      <w:r w:rsidRPr="00A376A9">
        <w:rPr>
          <w:rFonts w:asciiTheme="minorHAnsi" w:hAnsiTheme="minorHAnsi" w:cstheme="minorHAnsi"/>
        </w:rPr>
        <w:t xml:space="preserve">Umowy. </w:t>
      </w:r>
    </w:p>
    <w:p w14:paraId="67B1C0A2" w14:textId="070E23C4" w:rsidR="00ED292F" w:rsidRPr="00A376A9" w:rsidRDefault="00CA6D12">
      <w:pPr>
        <w:pStyle w:val="Bezodstpw"/>
        <w:numPr>
          <w:ilvl w:val="0"/>
          <w:numId w:val="17"/>
        </w:numPr>
        <w:ind w:left="709" w:hanging="425"/>
        <w:jc w:val="both"/>
        <w:rPr>
          <w:rFonts w:asciiTheme="minorHAnsi" w:hAnsiTheme="minorHAnsi" w:cstheme="minorHAnsi"/>
          <w:b/>
        </w:rPr>
      </w:pPr>
      <w:r w:rsidRPr="00A376A9">
        <w:rPr>
          <w:rFonts w:asciiTheme="minorHAnsi" w:hAnsiTheme="minorHAnsi" w:cstheme="minorHAnsi"/>
        </w:rPr>
        <w:t xml:space="preserve">Zgodnie z art. 225 ustawy, jeżeli zostanie złożona oferta, której wybór prowadziłby do powstania obowiązku podatkowego zamawiającego zgodnie z przepisami o podatku od towarów i usług w zakresie dotyczącym wewnątrzwspólnotowego nabycia towarów, zamawiający w celu oceny takiej oferty doliczy do przedstawionej w niej ceny </w:t>
      </w:r>
      <w:r w:rsidRPr="00A376A9">
        <w:rPr>
          <w:rFonts w:asciiTheme="minorHAnsi" w:hAnsiTheme="minorHAnsi" w:cstheme="minorHAnsi"/>
        </w:rPr>
        <w:lastRenderedPageBreak/>
        <w:t xml:space="preserve">podatek od towarów i usług, który miałby obowiązek wpłacić zgodnie </w:t>
      </w:r>
      <w:r w:rsidR="00CB020C">
        <w:rPr>
          <w:rFonts w:asciiTheme="minorHAnsi" w:hAnsiTheme="minorHAnsi" w:cstheme="minorHAnsi"/>
        </w:rPr>
        <w:br/>
      </w:r>
      <w:r w:rsidRPr="00A376A9">
        <w:rPr>
          <w:rFonts w:asciiTheme="minorHAnsi" w:hAnsiTheme="minorHAnsi" w:cstheme="minorHAnsi"/>
        </w:rPr>
        <w:t>z obowiązującymi przepisami.</w:t>
      </w:r>
    </w:p>
    <w:p w14:paraId="2938003D" w14:textId="20935106" w:rsidR="00ED292F" w:rsidRPr="00A376A9" w:rsidRDefault="00CA6D12">
      <w:pPr>
        <w:pStyle w:val="Bezodstpw"/>
        <w:numPr>
          <w:ilvl w:val="0"/>
          <w:numId w:val="17"/>
        </w:numPr>
        <w:ind w:left="709" w:hanging="425"/>
        <w:jc w:val="both"/>
        <w:rPr>
          <w:rFonts w:asciiTheme="minorHAnsi" w:hAnsiTheme="minorHAnsi" w:cstheme="minorHAnsi"/>
          <w:b/>
        </w:rPr>
      </w:pPr>
      <w:r w:rsidRPr="00A376A9">
        <w:rPr>
          <w:rFonts w:asciiTheme="minorHAnsi" w:hAnsiTheme="minorHAnsi" w:cstheme="minorHAnsi"/>
        </w:rPr>
        <w:t xml:space="preserve">Jeżeli wybór oferty będzie prowadzić do powstania u </w:t>
      </w:r>
      <w:r w:rsidR="00C40100">
        <w:rPr>
          <w:rFonts w:asciiTheme="minorHAnsi" w:hAnsiTheme="minorHAnsi" w:cstheme="minorHAnsi"/>
        </w:rPr>
        <w:t>Z</w:t>
      </w:r>
      <w:r w:rsidRPr="00A376A9">
        <w:rPr>
          <w:rFonts w:asciiTheme="minorHAnsi" w:hAnsiTheme="minorHAnsi" w:cstheme="minorHAnsi"/>
        </w:rPr>
        <w:t>amawiającego obowiązku podatkowego w zakresie podatku VAT należy wskazać nazwę (rodzaj) towaru lub usługi, których dostawa lub świadczenie będzie prowadzić do jego powstania, oraz wskazać ich wartość bez kwoty podatku. Zamawiający w celu oceny takiej oferty doliczy do przedstawionej w niej ceny podatek od towarów i usług, który miałby obowiązek rozliczyć zgodnie z tymi przepisami. Zamawiający jest zarejestrowany dla potrzeb transakcji wewnątrzwspólnotowych i posiada NIP:</w:t>
      </w:r>
      <w:r w:rsidR="00ED292F" w:rsidRPr="00A376A9">
        <w:rPr>
          <w:rFonts w:asciiTheme="minorHAnsi" w:hAnsiTheme="minorHAnsi" w:cstheme="minorHAnsi"/>
        </w:rPr>
        <w:t xml:space="preserve"> PL</w:t>
      </w:r>
      <w:r w:rsidR="00ED292F" w:rsidRPr="00A376A9">
        <w:rPr>
          <w:rFonts w:asciiTheme="minorHAnsi" w:hAnsiTheme="minorHAnsi" w:cstheme="minorHAnsi"/>
          <w:lang w:val="x-none" w:eastAsia="ar-SA"/>
        </w:rPr>
        <w:t>6762072366</w:t>
      </w:r>
      <w:r w:rsidRPr="00A376A9">
        <w:rPr>
          <w:rFonts w:asciiTheme="minorHAnsi" w:hAnsiTheme="minorHAnsi" w:cstheme="minorHAnsi"/>
        </w:rPr>
        <w:t>.</w:t>
      </w:r>
    </w:p>
    <w:p w14:paraId="646DE186" w14:textId="77777777" w:rsidR="003D61DE" w:rsidRPr="00A376A9" w:rsidRDefault="00CA6D12">
      <w:pPr>
        <w:pStyle w:val="Bezodstpw"/>
        <w:numPr>
          <w:ilvl w:val="0"/>
          <w:numId w:val="17"/>
        </w:numPr>
        <w:ind w:left="709" w:hanging="425"/>
        <w:jc w:val="both"/>
        <w:rPr>
          <w:rFonts w:asciiTheme="minorHAnsi" w:hAnsiTheme="minorHAnsi" w:cstheme="minorHAnsi"/>
          <w:b/>
        </w:rPr>
      </w:pPr>
      <w:r w:rsidRPr="00A376A9">
        <w:rPr>
          <w:rFonts w:asciiTheme="minorHAnsi" w:hAnsiTheme="minorHAnsi" w:cstheme="minorHAnsi"/>
        </w:rPr>
        <w:t xml:space="preserve">Wykonawca, w okolicznościach wskazanych w pkt. </w:t>
      </w:r>
      <w:r w:rsidR="000139DC" w:rsidRPr="00A376A9">
        <w:rPr>
          <w:rFonts w:asciiTheme="minorHAnsi" w:hAnsiTheme="minorHAnsi" w:cstheme="minorHAnsi"/>
          <w:bCs/>
        </w:rPr>
        <w:t xml:space="preserve">8 </w:t>
      </w:r>
      <w:r w:rsidRPr="00A376A9">
        <w:rPr>
          <w:rFonts w:asciiTheme="minorHAnsi" w:hAnsiTheme="minorHAnsi" w:cstheme="minorHAnsi"/>
        </w:rPr>
        <w:t>powyżej zobowiązany jest:</w:t>
      </w:r>
    </w:p>
    <w:p w14:paraId="6671C8D0" w14:textId="447ECFC0" w:rsidR="00ED292F" w:rsidRPr="00A376A9" w:rsidRDefault="00CA6D12">
      <w:pPr>
        <w:pStyle w:val="Bezodstpw"/>
        <w:numPr>
          <w:ilvl w:val="0"/>
          <w:numId w:val="25"/>
        </w:numPr>
        <w:ind w:left="1276" w:hanging="567"/>
        <w:jc w:val="both"/>
        <w:rPr>
          <w:rFonts w:asciiTheme="minorHAnsi" w:hAnsiTheme="minorHAnsi" w:cstheme="minorHAnsi"/>
          <w:b/>
        </w:rPr>
      </w:pPr>
      <w:r w:rsidRPr="00A376A9">
        <w:rPr>
          <w:rFonts w:asciiTheme="minorHAnsi" w:hAnsiTheme="minorHAnsi" w:cstheme="minorHAnsi"/>
        </w:rPr>
        <w:t>Poinformować Zamawiającego, że wybór jego oferty będzie prowadził do powstania u Zamawiającego obowiązku podatkowego.</w:t>
      </w:r>
    </w:p>
    <w:p w14:paraId="3631CC6C" w14:textId="77777777" w:rsidR="00ED292F" w:rsidRPr="00A376A9" w:rsidRDefault="00CA6D12">
      <w:pPr>
        <w:pStyle w:val="Bezodstpw"/>
        <w:numPr>
          <w:ilvl w:val="0"/>
          <w:numId w:val="25"/>
        </w:numPr>
        <w:ind w:left="1276" w:hanging="567"/>
        <w:jc w:val="both"/>
        <w:rPr>
          <w:rFonts w:asciiTheme="minorHAnsi" w:hAnsiTheme="minorHAnsi" w:cstheme="minorHAnsi"/>
          <w:b/>
        </w:rPr>
      </w:pPr>
      <w:r w:rsidRPr="00A376A9">
        <w:rPr>
          <w:rFonts w:asciiTheme="minorHAnsi" w:hAnsiTheme="minorHAnsi" w:cstheme="minorHAnsi"/>
        </w:rPr>
        <w:t>Wskazać nazwę towaru lub usługi, których dostawa lub świadczenie będą prowadziły do powstania obowiązku podatkowego.</w:t>
      </w:r>
    </w:p>
    <w:p w14:paraId="2F7C248D" w14:textId="77777777" w:rsidR="00ED292F" w:rsidRPr="00A376A9" w:rsidRDefault="00CA6D12">
      <w:pPr>
        <w:pStyle w:val="Bezodstpw"/>
        <w:numPr>
          <w:ilvl w:val="0"/>
          <w:numId w:val="25"/>
        </w:numPr>
        <w:ind w:left="1276" w:hanging="567"/>
        <w:jc w:val="both"/>
        <w:rPr>
          <w:rFonts w:asciiTheme="minorHAnsi" w:hAnsiTheme="minorHAnsi" w:cstheme="minorHAnsi"/>
          <w:b/>
        </w:rPr>
      </w:pPr>
      <w:r w:rsidRPr="00A376A9">
        <w:rPr>
          <w:rFonts w:asciiTheme="minorHAnsi" w:hAnsiTheme="minorHAnsi" w:cstheme="minorHAnsi"/>
        </w:rPr>
        <w:t>Wskazać bez kwoty podatku wartość towaru lub usługi objętego obowiązkiem podatkowym Zamawiającego.</w:t>
      </w:r>
    </w:p>
    <w:p w14:paraId="4892FC7B" w14:textId="77777777" w:rsidR="00CA6D12" w:rsidRPr="00A376A9" w:rsidRDefault="00CA6D12">
      <w:pPr>
        <w:pStyle w:val="Bezodstpw"/>
        <w:numPr>
          <w:ilvl w:val="0"/>
          <w:numId w:val="25"/>
        </w:numPr>
        <w:ind w:left="1276" w:hanging="567"/>
        <w:jc w:val="both"/>
        <w:rPr>
          <w:rFonts w:asciiTheme="minorHAnsi" w:hAnsiTheme="minorHAnsi" w:cstheme="minorHAnsi"/>
          <w:b/>
        </w:rPr>
      </w:pPr>
      <w:r w:rsidRPr="00A376A9">
        <w:rPr>
          <w:rFonts w:asciiTheme="minorHAnsi" w:hAnsiTheme="minorHAnsi" w:cstheme="minorHAnsi"/>
        </w:rPr>
        <w:t>Wskazać stawki podatku od towarów i usług VAT, która zgodnie z jego wiedzą będzie miała zastosowanie.</w:t>
      </w:r>
    </w:p>
    <w:p w14:paraId="49ECCA8F" w14:textId="77777777" w:rsidR="00CA6D12" w:rsidRPr="00A376A9" w:rsidRDefault="00CA6D12" w:rsidP="00CB020D">
      <w:pPr>
        <w:pStyle w:val="Bezodstpw"/>
        <w:jc w:val="both"/>
        <w:rPr>
          <w:rFonts w:asciiTheme="minorHAnsi" w:hAnsiTheme="minorHAnsi" w:cstheme="minorHAnsi"/>
        </w:rPr>
      </w:pPr>
    </w:p>
    <w:p w14:paraId="1C239B8E" w14:textId="77777777" w:rsidR="00B21FF5" w:rsidRPr="009565BC" w:rsidRDefault="00B21FF5" w:rsidP="00B93153">
      <w:pPr>
        <w:pStyle w:val="Tytu"/>
        <w:numPr>
          <w:ilvl w:val="0"/>
          <w:numId w:val="2"/>
        </w:numPr>
        <w:ind w:left="284" w:hanging="284"/>
        <w:jc w:val="both"/>
        <w:rPr>
          <w:rFonts w:asciiTheme="minorHAnsi" w:hAnsiTheme="minorHAnsi" w:cstheme="minorHAnsi"/>
          <w:sz w:val="24"/>
          <w:szCs w:val="24"/>
        </w:rPr>
      </w:pPr>
      <w:r w:rsidRPr="009565BC">
        <w:rPr>
          <w:rFonts w:asciiTheme="minorHAnsi" w:hAnsiTheme="minorHAnsi" w:cstheme="minorHAnsi"/>
          <w:sz w:val="24"/>
          <w:szCs w:val="24"/>
        </w:rPr>
        <w:t>TERMIN ZWIĄZANIA OFERTĄ</w:t>
      </w:r>
    </w:p>
    <w:p w14:paraId="1D1354A1" w14:textId="6542F881" w:rsidR="00A84D72" w:rsidRPr="009565BC" w:rsidRDefault="00A84D72">
      <w:pPr>
        <w:pStyle w:val="Bezodstpw"/>
        <w:numPr>
          <w:ilvl w:val="0"/>
          <w:numId w:val="18"/>
        </w:numPr>
        <w:ind w:left="709" w:hanging="425"/>
        <w:jc w:val="both"/>
        <w:rPr>
          <w:rFonts w:asciiTheme="minorHAnsi" w:hAnsiTheme="minorHAnsi" w:cstheme="minorHAnsi"/>
        </w:rPr>
      </w:pPr>
      <w:r w:rsidRPr="009565BC">
        <w:rPr>
          <w:rFonts w:asciiTheme="minorHAnsi" w:hAnsiTheme="minorHAnsi" w:cstheme="minorHAnsi"/>
        </w:rPr>
        <w:t xml:space="preserve">Wykonawca pozostaje związany złożoną ofertą do </w:t>
      </w:r>
      <w:r w:rsidR="00041D85">
        <w:rPr>
          <w:rFonts w:asciiTheme="minorHAnsi" w:hAnsiTheme="minorHAnsi" w:cstheme="minorHAnsi"/>
          <w:b/>
          <w:bCs/>
        </w:rPr>
        <w:t>2</w:t>
      </w:r>
      <w:r w:rsidR="00FF6937">
        <w:rPr>
          <w:rFonts w:asciiTheme="minorHAnsi" w:hAnsiTheme="minorHAnsi" w:cstheme="minorHAnsi"/>
          <w:b/>
          <w:bCs/>
        </w:rPr>
        <w:t>4</w:t>
      </w:r>
      <w:r w:rsidR="00041D85">
        <w:rPr>
          <w:rFonts w:asciiTheme="minorHAnsi" w:hAnsiTheme="minorHAnsi" w:cstheme="minorHAnsi"/>
          <w:b/>
          <w:bCs/>
        </w:rPr>
        <w:t>.</w:t>
      </w:r>
      <w:r w:rsidR="00A61CB2">
        <w:rPr>
          <w:rFonts w:asciiTheme="minorHAnsi" w:hAnsiTheme="minorHAnsi" w:cstheme="minorHAnsi"/>
          <w:b/>
          <w:bCs/>
        </w:rPr>
        <w:t>11</w:t>
      </w:r>
      <w:r w:rsidR="0026440C">
        <w:rPr>
          <w:rFonts w:asciiTheme="minorHAnsi" w:hAnsiTheme="minorHAnsi" w:cstheme="minorHAnsi"/>
          <w:b/>
          <w:bCs/>
        </w:rPr>
        <w:t>.202</w:t>
      </w:r>
      <w:r w:rsidR="000E674C">
        <w:rPr>
          <w:rFonts w:asciiTheme="minorHAnsi" w:hAnsiTheme="minorHAnsi" w:cstheme="minorHAnsi"/>
          <w:b/>
          <w:bCs/>
        </w:rPr>
        <w:t>6</w:t>
      </w:r>
      <w:r w:rsidR="005E383B" w:rsidRPr="009565BC">
        <w:rPr>
          <w:rFonts w:asciiTheme="minorHAnsi" w:hAnsiTheme="minorHAnsi" w:cstheme="minorHAnsi"/>
          <w:b/>
          <w:bCs/>
        </w:rPr>
        <w:t xml:space="preserve"> </w:t>
      </w:r>
      <w:r w:rsidRPr="009565BC">
        <w:rPr>
          <w:rFonts w:asciiTheme="minorHAnsi" w:hAnsiTheme="minorHAnsi" w:cstheme="minorHAnsi"/>
          <w:b/>
          <w:bCs/>
        </w:rPr>
        <w:t>r</w:t>
      </w:r>
      <w:r w:rsidRPr="009565BC">
        <w:rPr>
          <w:rFonts w:asciiTheme="minorHAnsi" w:hAnsiTheme="minorHAnsi" w:cstheme="minorHAnsi"/>
        </w:rPr>
        <w:t>. Okres związania rozpoczyna bieg wraz z upływem terminu składania ofert w postępowaniu.</w:t>
      </w:r>
    </w:p>
    <w:p w14:paraId="09A26741" w14:textId="3EA1FFD8" w:rsidR="00A84D72" w:rsidRPr="009565BC" w:rsidRDefault="00A84D72">
      <w:pPr>
        <w:pStyle w:val="Bezodstpw"/>
        <w:numPr>
          <w:ilvl w:val="0"/>
          <w:numId w:val="18"/>
        </w:numPr>
        <w:ind w:left="709" w:hanging="425"/>
        <w:jc w:val="both"/>
        <w:rPr>
          <w:rFonts w:asciiTheme="minorHAnsi" w:hAnsiTheme="minorHAnsi" w:cstheme="minorHAnsi"/>
        </w:rPr>
      </w:pPr>
      <w:r w:rsidRPr="009565BC">
        <w:rPr>
          <w:rFonts w:asciiTheme="minorHAnsi" w:hAnsiTheme="minorHAnsi" w:cstheme="minorHAnsi"/>
        </w:rPr>
        <w:t xml:space="preserve">Zamawiający może jeden raz zwrócić się do Wykonawców o wyrażenie zgody na przedłużenie terminu związania ofertą o wskazany przez niego okres, nie dłuższy jednak niż </w:t>
      </w:r>
      <w:r w:rsidR="003C0F07" w:rsidRPr="009565BC">
        <w:rPr>
          <w:rFonts w:asciiTheme="minorHAnsi" w:hAnsiTheme="minorHAnsi" w:cstheme="minorHAnsi"/>
        </w:rPr>
        <w:t>3</w:t>
      </w:r>
      <w:r w:rsidRPr="009565BC">
        <w:rPr>
          <w:rFonts w:asciiTheme="minorHAnsi" w:hAnsiTheme="minorHAnsi" w:cstheme="minorHAnsi"/>
        </w:rPr>
        <w:t>0 dni.</w:t>
      </w:r>
    </w:p>
    <w:p w14:paraId="365FD605" w14:textId="77777777" w:rsidR="00A84D72" w:rsidRPr="009565BC" w:rsidRDefault="00A84D72">
      <w:pPr>
        <w:pStyle w:val="Bezodstpw"/>
        <w:numPr>
          <w:ilvl w:val="0"/>
          <w:numId w:val="18"/>
        </w:numPr>
        <w:ind w:left="709" w:hanging="425"/>
        <w:jc w:val="both"/>
        <w:rPr>
          <w:rFonts w:asciiTheme="minorHAnsi" w:hAnsiTheme="minorHAnsi" w:cstheme="minorHAnsi"/>
        </w:rPr>
      </w:pPr>
      <w:r w:rsidRPr="009565BC">
        <w:rPr>
          <w:rFonts w:asciiTheme="minorHAnsi" w:hAnsiTheme="minorHAnsi" w:cstheme="minorHAnsi"/>
        </w:rPr>
        <w:t>Przedłużenie terminu związania ofertą wymaga złożenia przez Wykonawcę pisemnego oświadczenia o wyrażeniu zgody na przedłużenie terminu związania.</w:t>
      </w:r>
    </w:p>
    <w:p w14:paraId="15A25A81" w14:textId="77777777" w:rsidR="00A84D72" w:rsidRPr="009565BC" w:rsidRDefault="00A84D72" w:rsidP="00CB020D">
      <w:pPr>
        <w:pStyle w:val="Bezodstpw"/>
        <w:ind w:left="720" w:hanging="436"/>
        <w:jc w:val="both"/>
        <w:rPr>
          <w:rFonts w:asciiTheme="minorHAnsi" w:hAnsiTheme="minorHAnsi" w:cstheme="minorHAnsi"/>
        </w:rPr>
      </w:pPr>
    </w:p>
    <w:p w14:paraId="1076D4CB" w14:textId="77777777" w:rsidR="00B21FF5" w:rsidRPr="009565BC" w:rsidRDefault="00B21FF5" w:rsidP="00B93153">
      <w:pPr>
        <w:pStyle w:val="Tytu"/>
        <w:numPr>
          <w:ilvl w:val="0"/>
          <w:numId w:val="2"/>
        </w:numPr>
        <w:ind w:left="284" w:hanging="284"/>
        <w:jc w:val="both"/>
        <w:rPr>
          <w:rFonts w:asciiTheme="minorHAnsi" w:hAnsiTheme="minorHAnsi" w:cstheme="minorHAnsi"/>
          <w:sz w:val="24"/>
          <w:szCs w:val="24"/>
        </w:rPr>
      </w:pPr>
      <w:r w:rsidRPr="009565BC">
        <w:rPr>
          <w:rFonts w:asciiTheme="minorHAnsi" w:hAnsiTheme="minorHAnsi" w:cstheme="minorHAnsi"/>
          <w:sz w:val="24"/>
          <w:szCs w:val="24"/>
        </w:rPr>
        <w:t>SPOSÓB ORAZ TERMIN SKŁADANIA OFERT</w:t>
      </w:r>
    </w:p>
    <w:p w14:paraId="39CE1FA0" w14:textId="21B9E5AC" w:rsidR="00A84D72" w:rsidRPr="009565BC" w:rsidRDefault="000D47B8" w:rsidP="00B93153">
      <w:pPr>
        <w:pStyle w:val="Bezodstpw"/>
        <w:numPr>
          <w:ilvl w:val="3"/>
          <w:numId w:val="2"/>
        </w:numPr>
        <w:ind w:left="709" w:hanging="425"/>
        <w:jc w:val="both"/>
        <w:rPr>
          <w:rFonts w:asciiTheme="minorHAnsi" w:hAnsiTheme="minorHAnsi" w:cstheme="minorHAnsi"/>
        </w:rPr>
      </w:pPr>
      <w:r w:rsidRPr="009565BC">
        <w:rPr>
          <w:rFonts w:asciiTheme="minorHAnsi" w:hAnsiTheme="minorHAnsi" w:cstheme="minorHAnsi"/>
        </w:rPr>
        <w:t xml:space="preserve">Ofertę należy złożyć </w:t>
      </w:r>
      <w:r w:rsidR="00FA3495" w:rsidRPr="009565BC">
        <w:rPr>
          <w:rFonts w:asciiTheme="minorHAnsi" w:hAnsiTheme="minorHAnsi" w:cstheme="minorHAnsi"/>
        </w:rPr>
        <w:t xml:space="preserve">w sposób opisany w sekcji XIV. </w:t>
      </w:r>
      <w:r w:rsidRPr="009565BC">
        <w:rPr>
          <w:rFonts w:asciiTheme="minorHAnsi" w:hAnsiTheme="minorHAnsi" w:cstheme="minorHAnsi"/>
        </w:rPr>
        <w:t xml:space="preserve">Ofertę należy składać w terminie do </w:t>
      </w:r>
      <w:r w:rsidR="00041D85">
        <w:rPr>
          <w:rFonts w:asciiTheme="minorHAnsi" w:hAnsiTheme="minorHAnsi" w:cstheme="minorHAnsi"/>
          <w:b/>
          <w:bCs/>
        </w:rPr>
        <w:t>2</w:t>
      </w:r>
      <w:r w:rsidR="00FF6937">
        <w:rPr>
          <w:rFonts w:asciiTheme="minorHAnsi" w:hAnsiTheme="minorHAnsi" w:cstheme="minorHAnsi"/>
          <w:b/>
          <w:bCs/>
        </w:rPr>
        <w:t>6</w:t>
      </w:r>
      <w:r w:rsidR="003C0F07" w:rsidRPr="009565BC">
        <w:rPr>
          <w:rFonts w:asciiTheme="minorHAnsi" w:hAnsiTheme="minorHAnsi" w:cstheme="minorHAnsi"/>
          <w:b/>
          <w:bCs/>
        </w:rPr>
        <w:t>.</w:t>
      </w:r>
      <w:r w:rsidR="00A61CB2">
        <w:rPr>
          <w:rFonts w:asciiTheme="minorHAnsi" w:hAnsiTheme="minorHAnsi" w:cstheme="minorHAnsi"/>
          <w:b/>
          <w:bCs/>
        </w:rPr>
        <w:t>10</w:t>
      </w:r>
      <w:r w:rsidR="003C0F07" w:rsidRPr="009565BC">
        <w:rPr>
          <w:rFonts w:asciiTheme="minorHAnsi" w:hAnsiTheme="minorHAnsi" w:cstheme="minorHAnsi"/>
          <w:b/>
          <w:bCs/>
        </w:rPr>
        <w:t>.202</w:t>
      </w:r>
      <w:r w:rsidR="00B330EF">
        <w:rPr>
          <w:rFonts w:asciiTheme="minorHAnsi" w:hAnsiTheme="minorHAnsi" w:cstheme="minorHAnsi"/>
          <w:b/>
          <w:bCs/>
        </w:rPr>
        <w:t>6</w:t>
      </w:r>
      <w:r w:rsidR="005E383B" w:rsidRPr="009565BC">
        <w:rPr>
          <w:rFonts w:asciiTheme="minorHAnsi" w:hAnsiTheme="minorHAnsi" w:cstheme="minorHAnsi"/>
          <w:b/>
          <w:bCs/>
        </w:rPr>
        <w:t xml:space="preserve"> </w:t>
      </w:r>
      <w:r w:rsidRPr="009565BC">
        <w:rPr>
          <w:rFonts w:asciiTheme="minorHAnsi" w:hAnsiTheme="minorHAnsi" w:cstheme="minorHAnsi"/>
          <w:b/>
          <w:bCs/>
        </w:rPr>
        <w:t>r.</w:t>
      </w:r>
      <w:r w:rsidRPr="009565BC">
        <w:rPr>
          <w:rFonts w:asciiTheme="minorHAnsi" w:hAnsiTheme="minorHAnsi" w:cstheme="minorHAnsi"/>
        </w:rPr>
        <w:t xml:space="preserve"> do godz. </w:t>
      </w:r>
      <w:r w:rsidR="0094324D" w:rsidRPr="009565BC">
        <w:rPr>
          <w:rFonts w:asciiTheme="minorHAnsi" w:hAnsiTheme="minorHAnsi" w:cstheme="minorHAnsi"/>
          <w:b/>
          <w:bCs/>
        </w:rPr>
        <w:t>1</w:t>
      </w:r>
      <w:r w:rsidR="0026440C">
        <w:rPr>
          <w:rFonts w:asciiTheme="minorHAnsi" w:hAnsiTheme="minorHAnsi" w:cstheme="minorHAnsi"/>
          <w:b/>
          <w:bCs/>
        </w:rPr>
        <w:t>0</w:t>
      </w:r>
      <w:r w:rsidR="0094324D" w:rsidRPr="009565BC">
        <w:rPr>
          <w:rFonts w:asciiTheme="minorHAnsi" w:hAnsiTheme="minorHAnsi" w:cstheme="minorHAnsi"/>
          <w:b/>
          <w:bCs/>
        </w:rPr>
        <w:t>:00</w:t>
      </w:r>
      <w:r w:rsidRPr="009565BC">
        <w:rPr>
          <w:rFonts w:asciiTheme="minorHAnsi" w:hAnsiTheme="minorHAnsi" w:cstheme="minorHAnsi"/>
        </w:rPr>
        <w:t>.</w:t>
      </w:r>
    </w:p>
    <w:p w14:paraId="25333098" w14:textId="77777777" w:rsidR="00B2564C" w:rsidRPr="009565BC" w:rsidRDefault="00B2564C" w:rsidP="00B2564C">
      <w:pPr>
        <w:pStyle w:val="Bezodstpw"/>
        <w:ind w:left="709"/>
        <w:jc w:val="both"/>
        <w:rPr>
          <w:rFonts w:asciiTheme="minorHAnsi" w:hAnsiTheme="minorHAnsi" w:cstheme="minorHAnsi"/>
        </w:rPr>
      </w:pPr>
    </w:p>
    <w:p w14:paraId="33A01996" w14:textId="77777777" w:rsidR="000D47B8" w:rsidRPr="009565BC" w:rsidRDefault="000D47B8" w:rsidP="00CB020D">
      <w:pPr>
        <w:pStyle w:val="Bezodstpw"/>
        <w:jc w:val="both"/>
        <w:rPr>
          <w:rFonts w:asciiTheme="minorHAnsi" w:hAnsiTheme="minorHAnsi" w:cstheme="minorHAnsi"/>
        </w:rPr>
      </w:pPr>
    </w:p>
    <w:p w14:paraId="20026EE1" w14:textId="77777777" w:rsidR="00B21FF5" w:rsidRPr="009565BC" w:rsidRDefault="00B21FF5" w:rsidP="00B93153">
      <w:pPr>
        <w:pStyle w:val="Tytu"/>
        <w:numPr>
          <w:ilvl w:val="0"/>
          <w:numId w:val="2"/>
        </w:numPr>
        <w:ind w:left="284" w:hanging="284"/>
        <w:jc w:val="both"/>
        <w:rPr>
          <w:rFonts w:asciiTheme="minorHAnsi" w:hAnsiTheme="minorHAnsi" w:cstheme="minorHAnsi"/>
          <w:sz w:val="24"/>
          <w:szCs w:val="24"/>
        </w:rPr>
      </w:pPr>
      <w:r w:rsidRPr="009565BC">
        <w:rPr>
          <w:rFonts w:asciiTheme="minorHAnsi" w:hAnsiTheme="minorHAnsi" w:cstheme="minorHAnsi"/>
          <w:sz w:val="24"/>
          <w:szCs w:val="24"/>
        </w:rPr>
        <w:t>TERMIN OTWARCIA OFERT</w:t>
      </w:r>
    </w:p>
    <w:p w14:paraId="186469FC" w14:textId="3CA05E89" w:rsidR="000D47B8" w:rsidRPr="009565BC" w:rsidRDefault="000D47B8">
      <w:pPr>
        <w:pStyle w:val="Bezodstpw"/>
        <w:numPr>
          <w:ilvl w:val="0"/>
          <w:numId w:val="19"/>
        </w:numPr>
        <w:ind w:left="709" w:hanging="425"/>
        <w:jc w:val="both"/>
        <w:rPr>
          <w:rFonts w:asciiTheme="minorHAnsi" w:hAnsiTheme="minorHAnsi" w:cstheme="minorHAnsi"/>
        </w:rPr>
      </w:pPr>
      <w:r w:rsidRPr="009565BC">
        <w:rPr>
          <w:rFonts w:asciiTheme="minorHAnsi" w:hAnsiTheme="minorHAnsi" w:cstheme="minorHAnsi"/>
        </w:rPr>
        <w:t xml:space="preserve">Sesja otwarcia ofert odbędzie się w dniu </w:t>
      </w:r>
      <w:r w:rsidR="00041D85">
        <w:rPr>
          <w:rFonts w:asciiTheme="minorHAnsi" w:hAnsiTheme="minorHAnsi" w:cstheme="minorHAnsi"/>
          <w:b/>
          <w:bCs/>
        </w:rPr>
        <w:t>2</w:t>
      </w:r>
      <w:r w:rsidR="00FF6937">
        <w:rPr>
          <w:rFonts w:asciiTheme="minorHAnsi" w:hAnsiTheme="minorHAnsi" w:cstheme="minorHAnsi"/>
          <w:b/>
          <w:bCs/>
        </w:rPr>
        <w:t>6</w:t>
      </w:r>
      <w:r w:rsidR="00B2564C" w:rsidRPr="009565BC">
        <w:rPr>
          <w:rFonts w:asciiTheme="minorHAnsi" w:hAnsiTheme="minorHAnsi" w:cstheme="minorHAnsi"/>
          <w:b/>
          <w:bCs/>
        </w:rPr>
        <w:t>.</w:t>
      </w:r>
      <w:r w:rsidR="00A61CB2">
        <w:rPr>
          <w:rFonts w:asciiTheme="minorHAnsi" w:hAnsiTheme="minorHAnsi" w:cstheme="minorHAnsi"/>
          <w:b/>
          <w:bCs/>
        </w:rPr>
        <w:t>10</w:t>
      </w:r>
      <w:r w:rsidR="00B2564C" w:rsidRPr="009565BC">
        <w:rPr>
          <w:rFonts w:asciiTheme="minorHAnsi" w:hAnsiTheme="minorHAnsi" w:cstheme="minorHAnsi"/>
          <w:b/>
          <w:bCs/>
        </w:rPr>
        <w:t>.202</w:t>
      </w:r>
      <w:r w:rsidR="00B330EF">
        <w:rPr>
          <w:rFonts w:asciiTheme="minorHAnsi" w:hAnsiTheme="minorHAnsi" w:cstheme="minorHAnsi"/>
          <w:b/>
          <w:bCs/>
        </w:rPr>
        <w:t>6</w:t>
      </w:r>
      <w:r w:rsidR="003C0F07" w:rsidRPr="009565BC">
        <w:rPr>
          <w:rFonts w:asciiTheme="minorHAnsi" w:hAnsiTheme="minorHAnsi" w:cstheme="minorHAnsi"/>
          <w:b/>
          <w:bCs/>
        </w:rPr>
        <w:t xml:space="preserve"> r.</w:t>
      </w:r>
      <w:r w:rsidRPr="009565BC">
        <w:rPr>
          <w:rFonts w:asciiTheme="minorHAnsi" w:hAnsiTheme="minorHAnsi" w:cstheme="minorHAnsi"/>
        </w:rPr>
        <w:t xml:space="preserve"> o godz. </w:t>
      </w:r>
      <w:r w:rsidR="0094324D" w:rsidRPr="009565BC">
        <w:rPr>
          <w:rFonts w:asciiTheme="minorHAnsi" w:hAnsiTheme="minorHAnsi" w:cstheme="minorHAnsi"/>
          <w:b/>
          <w:bCs/>
        </w:rPr>
        <w:t>1</w:t>
      </w:r>
      <w:r w:rsidR="0026440C">
        <w:rPr>
          <w:rFonts w:asciiTheme="minorHAnsi" w:hAnsiTheme="minorHAnsi" w:cstheme="minorHAnsi"/>
          <w:b/>
          <w:bCs/>
        </w:rPr>
        <w:t>0</w:t>
      </w:r>
      <w:r w:rsidR="00B2564C" w:rsidRPr="009565BC">
        <w:rPr>
          <w:rFonts w:asciiTheme="minorHAnsi" w:hAnsiTheme="minorHAnsi" w:cstheme="minorHAnsi"/>
          <w:b/>
          <w:bCs/>
        </w:rPr>
        <w:t>:</w:t>
      </w:r>
      <w:r w:rsidR="00613739">
        <w:rPr>
          <w:rFonts w:asciiTheme="minorHAnsi" w:hAnsiTheme="minorHAnsi" w:cstheme="minorHAnsi"/>
          <w:b/>
          <w:bCs/>
        </w:rPr>
        <w:t>3</w:t>
      </w:r>
      <w:r w:rsidR="0094324D" w:rsidRPr="009565BC">
        <w:rPr>
          <w:rFonts w:asciiTheme="minorHAnsi" w:hAnsiTheme="minorHAnsi" w:cstheme="minorHAnsi"/>
          <w:b/>
          <w:bCs/>
        </w:rPr>
        <w:t>0</w:t>
      </w:r>
      <w:r w:rsidR="0069163D" w:rsidRPr="009565BC">
        <w:rPr>
          <w:rFonts w:asciiTheme="minorHAnsi" w:hAnsiTheme="minorHAnsi" w:cstheme="minorHAnsi"/>
          <w:b/>
          <w:bCs/>
        </w:rPr>
        <w:t>.</w:t>
      </w:r>
    </w:p>
    <w:p w14:paraId="5F429D85" w14:textId="14857C39" w:rsidR="000D47B8" w:rsidRPr="009565BC" w:rsidRDefault="000D47B8">
      <w:pPr>
        <w:pStyle w:val="Bezodstpw"/>
        <w:numPr>
          <w:ilvl w:val="0"/>
          <w:numId w:val="19"/>
        </w:numPr>
        <w:ind w:left="709" w:hanging="425"/>
        <w:jc w:val="both"/>
        <w:rPr>
          <w:rFonts w:asciiTheme="minorHAnsi" w:hAnsiTheme="minorHAnsi" w:cstheme="minorHAnsi"/>
        </w:rPr>
      </w:pPr>
      <w:r w:rsidRPr="009565BC">
        <w:rPr>
          <w:rFonts w:asciiTheme="minorHAnsi" w:hAnsiTheme="minorHAnsi" w:cstheme="minorHAnsi"/>
        </w:rPr>
        <w:t xml:space="preserve">Otwarcie ofert </w:t>
      </w:r>
      <w:r w:rsidR="00B2564C" w:rsidRPr="009565BC">
        <w:rPr>
          <w:rFonts w:asciiTheme="minorHAnsi" w:hAnsiTheme="minorHAnsi" w:cstheme="minorHAnsi"/>
        </w:rPr>
        <w:t>następuje za pomocą Platformy e-Zamówienia</w:t>
      </w:r>
      <w:r w:rsidR="00933C2D" w:rsidRPr="009565BC">
        <w:rPr>
          <w:rFonts w:asciiTheme="minorHAnsi" w:hAnsiTheme="minorHAnsi" w:cstheme="minorHAnsi"/>
        </w:rPr>
        <w:t>.</w:t>
      </w:r>
    </w:p>
    <w:p w14:paraId="5FFB60E2" w14:textId="0B9400CD" w:rsidR="00933C2D" w:rsidRPr="007820F1" w:rsidRDefault="00933C2D">
      <w:pPr>
        <w:pStyle w:val="Bezodstpw"/>
        <w:numPr>
          <w:ilvl w:val="0"/>
          <w:numId w:val="19"/>
        </w:numPr>
        <w:ind w:left="709" w:hanging="425"/>
        <w:jc w:val="both"/>
        <w:rPr>
          <w:rFonts w:asciiTheme="minorHAnsi" w:hAnsiTheme="minorHAnsi" w:cstheme="minorHAnsi"/>
        </w:rPr>
      </w:pPr>
      <w:r>
        <w:rPr>
          <w:rFonts w:asciiTheme="minorHAnsi" w:hAnsiTheme="minorHAnsi" w:cstheme="minorHAnsi"/>
        </w:rPr>
        <w:t>Otwarcie ofert jest niejawne</w:t>
      </w:r>
    </w:p>
    <w:p w14:paraId="19A1E145" w14:textId="4F0BC709" w:rsidR="000D47B8" w:rsidRPr="007820F1" w:rsidRDefault="000D47B8">
      <w:pPr>
        <w:pStyle w:val="Bezodstpw"/>
        <w:numPr>
          <w:ilvl w:val="0"/>
          <w:numId w:val="19"/>
        </w:numPr>
        <w:ind w:left="709" w:hanging="425"/>
        <w:jc w:val="both"/>
        <w:rPr>
          <w:rFonts w:asciiTheme="minorHAnsi" w:hAnsiTheme="minorHAnsi" w:cstheme="minorHAnsi"/>
        </w:rPr>
      </w:pPr>
      <w:r w:rsidRPr="007820F1">
        <w:rPr>
          <w:rFonts w:asciiTheme="minorHAnsi" w:hAnsiTheme="minorHAnsi" w:cstheme="minorHAnsi"/>
        </w:rPr>
        <w:t xml:space="preserve">Bezpośrednio przed otwarciem ofert Zamawiający </w:t>
      </w:r>
      <w:r w:rsidR="00B2564C" w:rsidRPr="007820F1">
        <w:rPr>
          <w:rFonts w:asciiTheme="minorHAnsi" w:hAnsiTheme="minorHAnsi" w:cstheme="minorHAnsi"/>
        </w:rPr>
        <w:t>udostępni na stronie internetowej prowadzonego postępowania informacje o kwocie</w:t>
      </w:r>
      <w:r w:rsidRPr="007820F1">
        <w:rPr>
          <w:rFonts w:asciiTheme="minorHAnsi" w:hAnsiTheme="minorHAnsi" w:cstheme="minorHAnsi"/>
        </w:rPr>
        <w:t>, jaką zamierza przeznaczyć na sfinansowanie zamówienia.</w:t>
      </w:r>
    </w:p>
    <w:p w14:paraId="724BC165" w14:textId="11DF78DE" w:rsidR="000D47B8" w:rsidRPr="007820F1" w:rsidRDefault="000D47B8">
      <w:pPr>
        <w:pStyle w:val="Bezodstpw"/>
        <w:numPr>
          <w:ilvl w:val="0"/>
          <w:numId w:val="19"/>
        </w:numPr>
        <w:ind w:left="709" w:hanging="425"/>
        <w:jc w:val="both"/>
        <w:rPr>
          <w:rFonts w:asciiTheme="minorHAnsi" w:hAnsiTheme="minorHAnsi" w:cstheme="minorHAnsi"/>
        </w:rPr>
      </w:pPr>
      <w:r w:rsidRPr="007820F1">
        <w:rPr>
          <w:rFonts w:asciiTheme="minorHAnsi" w:hAnsiTheme="minorHAnsi" w:cstheme="minorHAnsi"/>
        </w:rPr>
        <w:t>Niezwłocznie po otwarciu ofert Zamawiający opublikuje na stronie internetowej</w:t>
      </w:r>
      <w:r w:rsidR="00B2564C" w:rsidRPr="007820F1">
        <w:rPr>
          <w:rFonts w:asciiTheme="minorHAnsi" w:hAnsiTheme="minorHAnsi" w:cstheme="minorHAnsi"/>
        </w:rPr>
        <w:t xml:space="preserve"> prowadzonego postępowania</w:t>
      </w:r>
      <w:r w:rsidRPr="007820F1">
        <w:rPr>
          <w:rFonts w:asciiTheme="minorHAnsi" w:hAnsiTheme="minorHAnsi" w:cstheme="minorHAnsi"/>
        </w:rPr>
        <w:t xml:space="preserve"> informacje</w:t>
      </w:r>
      <w:r w:rsidR="00B2564C" w:rsidRPr="007820F1">
        <w:rPr>
          <w:rFonts w:asciiTheme="minorHAnsi" w:hAnsiTheme="minorHAnsi" w:cstheme="minorHAnsi"/>
        </w:rPr>
        <w:t>,</w:t>
      </w:r>
      <w:r w:rsidRPr="007820F1">
        <w:rPr>
          <w:rFonts w:asciiTheme="minorHAnsi" w:hAnsiTheme="minorHAnsi" w:cstheme="minorHAnsi"/>
        </w:rPr>
        <w:t xml:space="preserve"> o których mowa w art. 222 ust. 5 ustawy.</w:t>
      </w:r>
    </w:p>
    <w:p w14:paraId="452C92E6" w14:textId="2E29ED6D" w:rsidR="00B2564C" w:rsidRPr="007820F1" w:rsidRDefault="00B2564C">
      <w:pPr>
        <w:pStyle w:val="Bezodstpw"/>
        <w:numPr>
          <w:ilvl w:val="0"/>
          <w:numId w:val="19"/>
        </w:numPr>
        <w:ind w:left="709" w:hanging="425"/>
        <w:jc w:val="both"/>
        <w:rPr>
          <w:rFonts w:asciiTheme="minorHAnsi" w:hAnsiTheme="minorHAnsi" w:cstheme="minorHAnsi"/>
        </w:rPr>
      </w:pPr>
      <w:r w:rsidRPr="007820F1">
        <w:rPr>
          <w:rFonts w:asciiTheme="minorHAnsi" w:hAnsiTheme="minorHAnsi" w:cstheme="minorHAnsi"/>
        </w:rPr>
        <w:t xml:space="preserve">W przypadku wystąpienia awarii systemu teleinformatycznego, która powoduje brak możliwości otwarcia ofert w terminie określonym przez Zamawiającego, </w:t>
      </w:r>
      <w:r w:rsidR="007820F1">
        <w:rPr>
          <w:rFonts w:asciiTheme="minorHAnsi" w:hAnsiTheme="minorHAnsi" w:cstheme="minorHAnsi"/>
        </w:rPr>
        <w:t>otwarcie ofert nastąpi niezwłocznie po usunięciu awarii.</w:t>
      </w:r>
    </w:p>
    <w:p w14:paraId="5F473BC5" w14:textId="1CA8A4E1" w:rsidR="00F728BA" w:rsidRDefault="00F728BA" w:rsidP="00CB020D">
      <w:pPr>
        <w:pStyle w:val="Bezodstpw"/>
        <w:jc w:val="both"/>
        <w:rPr>
          <w:rFonts w:asciiTheme="minorHAnsi" w:hAnsiTheme="minorHAnsi" w:cstheme="minorHAnsi"/>
        </w:rPr>
      </w:pPr>
    </w:p>
    <w:p w14:paraId="0CCA1FF6" w14:textId="4138DA23" w:rsidR="009565BC" w:rsidRDefault="009565BC" w:rsidP="00CB020D">
      <w:pPr>
        <w:pStyle w:val="Bezodstpw"/>
        <w:jc w:val="both"/>
        <w:rPr>
          <w:rFonts w:asciiTheme="minorHAnsi" w:hAnsiTheme="minorHAnsi" w:cstheme="minorHAnsi"/>
        </w:rPr>
      </w:pPr>
    </w:p>
    <w:p w14:paraId="3D154C47" w14:textId="77777777" w:rsidR="009565BC" w:rsidRPr="00A376A9" w:rsidRDefault="009565BC" w:rsidP="00CB020D">
      <w:pPr>
        <w:pStyle w:val="Bezodstpw"/>
        <w:jc w:val="both"/>
        <w:rPr>
          <w:rFonts w:asciiTheme="minorHAnsi" w:hAnsiTheme="minorHAnsi" w:cstheme="minorHAnsi"/>
        </w:rPr>
      </w:pPr>
    </w:p>
    <w:p w14:paraId="4ACCECFA" w14:textId="77777777" w:rsidR="00B21FF5" w:rsidRPr="00A376A9" w:rsidRDefault="00B21FF5" w:rsidP="00B93153">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KRYTERIA OCENY OFERT</w:t>
      </w:r>
    </w:p>
    <w:p w14:paraId="32AC08B0" w14:textId="138ABE2B" w:rsidR="00546518" w:rsidRDefault="00D72D72">
      <w:pPr>
        <w:pStyle w:val="Bezodstpw"/>
        <w:numPr>
          <w:ilvl w:val="0"/>
          <w:numId w:val="20"/>
        </w:numPr>
        <w:ind w:left="709" w:hanging="425"/>
        <w:jc w:val="both"/>
        <w:rPr>
          <w:rFonts w:asciiTheme="minorHAnsi" w:hAnsiTheme="minorHAnsi" w:cstheme="minorHAnsi"/>
        </w:rPr>
      </w:pPr>
      <w:r w:rsidRPr="00A376A9">
        <w:rPr>
          <w:rFonts w:asciiTheme="minorHAnsi" w:hAnsiTheme="minorHAnsi" w:cstheme="minorHAnsi"/>
        </w:rPr>
        <w:lastRenderedPageBreak/>
        <w:t>Oferty zostaną ocenione przez Zamawiającego w oparciu o następujące kryteria i ich znaczenie</w:t>
      </w:r>
      <w:r w:rsidR="002A2148">
        <w:rPr>
          <w:rFonts w:asciiTheme="minorHAnsi" w:hAnsiTheme="minorHAnsi" w:cstheme="minorHAnsi"/>
        </w:rPr>
        <w:t>:</w:t>
      </w:r>
      <w:r w:rsidR="00023A69">
        <w:rPr>
          <w:rFonts w:asciiTheme="minorHAnsi" w:hAnsiTheme="minorHAnsi" w:cstheme="minorHAnsi"/>
        </w:rPr>
        <w:t xml:space="preserve"> </w:t>
      </w:r>
    </w:p>
    <w:p w14:paraId="618A0B7D" w14:textId="77777777" w:rsidR="00023A69" w:rsidRDefault="00023A69" w:rsidP="00023A69">
      <w:pPr>
        <w:numPr>
          <w:ilvl w:val="0"/>
          <w:numId w:val="31"/>
        </w:numPr>
        <w:spacing w:before="0" w:after="0"/>
        <w:ind w:left="1134" w:hanging="414"/>
        <w:rPr>
          <w:rFonts w:asciiTheme="minorHAnsi" w:hAnsiTheme="minorHAnsi" w:cstheme="minorHAnsi"/>
          <w:bCs/>
          <w:lang w:eastAsia="x-none"/>
        </w:rPr>
      </w:pPr>
      <w:r>
        <w:rPr>
          <w:rFonts w:asciiTheme="minorHAnsi" w:hAnsiTheme="minorHAnsi" w:cstheme="minorHAnsi"/>
          <w:bCs/>
          <w:lang w:eastAsia="x-none"/>
        </w:rPr>
        <w:t xml:space="preserve">   Oferty będą oceniane według następujących kryteriów:</w:t>
      </w:r>
    </w:p>
    <w:p w14:paraId="07E7B24D" w14:textId="77777777" w:rsidR="00023A69" w:rsidRDefault="00023A69" w:rsidP="00023A69">
      <w:pPr>
        <w:spacing w:before="0" w:after="0"/>
        <w:ind w:left="709"/>
        <w:rPr>
          <w:rFonts w:asciiTheme="minorHAnsi" w:hAnsiTheme="minorHAnsi" w:cstheme="minorHAnsi"/>
          <w:bCs/>
          <w:lang w:eastAsia="x-none"/>
        </w:rPr>
      </w:pPr>
      <w:r>
        <w:rPr>
          <w:rFonts w:asciiTheme="minorHAnsi" w:hAnsiTheme="minorHAnsi" w:cstheme="minorHAnsi"/>
          <w:bCs/>
          <w:lang w:eastAsia="x-none"/>
        </w:rPr>
        <w:t xml:space="preserve">1.2.1  </w:t>
      </w:r>
      <w:r>
        <w:rPr>
          <w:rFonts w:asciiTheme="minorHAnsi" w:hAnsiTheme="minorHAnsi" w:cstheme="minorHAnsi"/>
          <w:lang w:eastAsia="x-none"/>
        </w:rPr>
        <w:t>Opis kryteriów:</w:t>
      </w:r>
    </w:p>
    <w:p w14:paraId="5EAFD910" w14:textId="77777777" w:rsidR="00023A69" w:rsidRDefault="00023A69" w:rsidP="00023A69">
      <w:pPr>
        <w:numPr>
          <w:ilvl w:val="0"/>
          <w:numId w:val="32"/>
        </w:numPr>
        <w:spacing w:before="0" w:after="0"/>
        <w:ind w:left="1560" w:hanging="284"/>
        <w:rPr>
          <w:rFonts w:asciiTheme="minorHAnsi" w:hAnsiTheme="minorHAnsi" w:cstheme="minorHAnsi"/>
          <w:bCs/>
          <w:lang w:eastAsia="x-none"/>
        </w:rPr>
      </w:pPr>
      <w:r>
        <w:rPr>
          <w:rFonts w:asciiTheme="minorHAnsi" w:hAnsiTheme="minorHAnsi" w:cstheme="minorHAnsi"/>
          <w:lang w:eastAsia="x-none"/>
        </w:rPr>
        <w:t>Cena za wykonanie przedmiotu zamówienia – waga 60 %</w:t>
      </w:r>
    </w:p>
    <w:p w14:paraId="1B271148" w14:textId="77777777" w:rsidR="00023A69" w:rsidRDefault="00023A69" w:rsidP="00023A69">
      <w:pPr>
        <w:numPr>
          <w:ilvl w:val="0"/>
          <w:numId w:val="32"/>
        </w:numPr>
        <w:spacing w:before="0" w:after="0"/>
        <w:ind w:left="1560" w:hanging="284"/>
        <w:rPr>
          <w:rFonts w:asciiTheme="minorHAnsi" w:hAnsiTheme="minorHAnsi" w:cstheme="minorHAnsi"/>
          <w:bCs/>
          <w:lang w:eastAsia="x-none"/>
        </w:rPr>
      </w:pPr>
      <w:r>
        <w:rPr>
          <w:rFonts w:asciiTheme="minorHAnsi" w:hAnsiTheme="minorHAnsi" w:cstheme="minorHAnsi"/>
          <w:lang w:eastAsia="x-none"/>
        </w:rPr>
        <w:t>Okres gwarancji – waga 40%</w:t>
      </w:r>
    </w:p>
    <w:p w14:paraId="44CEC229" w14:textId="77777777" w:rsidR="00023A69" w:rsidRDefault="00023A69" w:rsidP="00A50209">
      <w:pPr>
        <w:pStyle w:val="Akapitzlist"/>
        <w:numPr>
          <w:ilvl w:val="2"/>
          <w:numId w:val="33"/>
        </w:numPr>
      </w:pPr>
      <w:r>
        <w:t>Sposób oceny</w:t>
      </w:r>
    </w:p>
    <w:p w14:paraId="4AFB71EA" w14:textId="77777777" w:rsidR="00023A69" w:rsidRDefault="00023A69" w:rsidP="00023A69">
      <w:pPr>
        <w:pStyle w:val="Bezodstpw"/>
        <w:ind w:left="1276"/>
        <w:jc w:val="both"/>
        <w:rPr>
          <w:rFonts w:asciiTheme="minorHAnsi" w:hAnsiTheme="minorHAnsi" w:cstheme="minorHAnsi"/>
          <w:lang w:eastAsia="x-none"/>
        </w:rPr>
      </w:pPr>
      <w:r>
        <w:rPr>
          <w:rFonts w:asciiTheme="minorHAnsi" w:hAnsiTheme="minorHAnsi" w:cstheme="minorHAnsi"/>
          <w:lang w:eastAsia="x-none"/>
        </w:rPr>
        <w:t>Oferty zostaną ocenione wg wzoru:</w:t>
      </w:r>
    </w:p>
    <w:p w14:paraId="2B4E01BD" w14:textId="77777777" w:rsidR="00023A69" w:rsidRDefault="00023A69" w:rsidP="00023A69">
      <w:pPr>
        <w:pStyle w:val="Bezodstpw"/>
        <w:ind w:left="1276" w:firstLine="708"/>
        <w:jc w:val="both"/>
        <w:rPr>
          <w:rFonts w:asciiTheme="minorHAnsi" w:hAnsiTheme="minorHAnsi" w:cstheme="minorHAnsi"/>
          <w:b/>
          <w:bCs/>
          <w:sz w:val="22"/>
          <w:szCs w:val="22"/>
        </w:rPr>
      </w:pPr>
      <m:oMathPara>
        <m:oMathParaPr>
          <m:jc m:val="left"/>
        </m:oMathParaPr>
        <m:oMath>
          <m:r>
            <m:rPr>
              <m:sty m:val="p"/>
            </m:rPr>
            <w:rPr>
              <w:rFonts w:ascii="Cambria Math" w:hAnsi="Cambria Math" w:cstheme="minorHAnsi"/>
              <w:sz w:val="22"/>
              <w:szCs w:val="22"/>
            </w:rPr>
            <w:br/>
          </m:r>
        </m:oMath>
        <m:oMath>
          <m:f>
            <m:fPr>
              <m:ctrlPr>
                <w:rPr>
                  <w:rFonts w:ascii="Cambria Math" w:hAnsi="Cambria Math" w:cstheme="minorHAnsi"/>
                  <w:b/>
                  <w:bCs/>
                  <w:sz w:val="22"/>
                  <w:szCs w:val="22"/>
                </w:rPr>
              </m:ctrlPr>
            </m:fPr>
            <m:num>
              <m:r>
                <m:rPr>
                  <m:sty m:val="bi"/>
                </m:rPr>
                <w:rPr>
                  <w:rFonts w:ascii="Cambria Math" w:hAnsi="Cambria Math" w:cstheme="minorHAnsi"/>
                  <w:sz w:val="22"/>
                  <w:szCs w:val="22"/>
                </w:rPr>
                <m:t>A</m:t>
              </m:r>
            </m:num>
            <m:den>
              <m:r>
                <m:rPr>
                  <m:sty m:val="bi"/>
                </m:rPr>
                <w:rPr>
                  <w:rFonts w:ascii="Cambria Math" w:hAnsi="Cambria Math" w:cstheme="minorHAnsi"/>
                  <w:sz w:val="22"/>
                  <w:szCs w:val="22"/>
                </w:rPr>
                <m:t>B</m:t>
              </m:r>
            </m:den>
          </m:f>
          <m:r>
            <m:rPr>
              <m:sty m:val="bi"/>
            </m:rPr>
            <w:rPr>
              <w:rFonts w:ascii="Cambria Math" w:hAnsi="Cambria Math" w:cstheme="minorHAnsi"/>
              <w:sz w:val="22"/>
              <w:szCs w:val="22"/>
            </w:rPr>
            <m:t>*60</m:t>
          </m:r>
          <m:d>
            <m:dPr>
              <m:ctrlPr>
                <w:rPr>
                  <w:rFonts w:ascii="Cambria Math" w:hAnsi="Cambria Math" w:cstheme="minorHAnsi"/>
                  <w:b/>
                  <w:bCs/>
                  <w:i/>
                  <w:sz w:val="22"/>
                  <w:szCs w:val="22"/>
                </w:rPr>
              </m:ctrlPr>
            </m:dPr>
            <m:e>
              <m:r>
                <m:rPr>
                  <m:sty m:val="bi"/>
                </m:rPr>
                <w:rPr>
                  <w:rFonts w:ascii="Cambria Math" w:hAnsi="Cambria Math" w:cstheme="minorHAnsi"/>
                  <w:sz w:val="22"/>
                  <w:szCs w:val="22"/>
                </w:rPr>
                <m:t>pkt</m:t>
              </m:r>
            </m:e>
          </m:d>
          <m:r>
            <m:rPr>
              <m:sty m:val="bi"/>
            </m:rPr>
            <w:rPr>
              <w:rFonts w:ascii="Cambria Math" w:hAnsi="Cambria Math" w:cstheme="minorHAnsi"/>
              <w:sz w:val="22"/>
              <w:szCs w:val="22"/>
            </w:rPr>
            <m:t>+C(pkt)</m:t>
          </m:r>
        </m:oMath>
      </m:oMathPara>
    </w:p>
    <w:p w14:paraId="6AA5806E" w14:textId="77777777" w:rsidR="00023A69" w:rsidRDefault="00023A69" w:rsidP="00023A69">
      <w:pPr>
        <w:spacing w:before="0" w:after="0"/>
        <w:ind w:left="1276"/>
        <w:rPr>
          <w:rFonts w:asciiTheme="minorHAnsi" w:hAnsiTheme="minorHAnsi" w:cstheme="minorHAnsi"/>
          <w:bCs/>
          <w:sz w:val="22"/>
          <w:szCs w:val="22"/>
          <w:lang w:eastAsia="x-none"/>
        </w:rPr>
      </w:pPr>
    </w:p>
    <w:p w14:paraId="6A3CF4D1" w14:textId="77777777" w:rsidR="00023A69" w:rsidRDefault="00023A69" w:rsidP="00023A69">
      <w:pPr>
        <w:rPr>
          <w:rFonts w:asciiTheme="minorHAnsi" w:hAnsiTheme="minorHAnsi" w:cstheme="minorHAnsi"/>
          <w:lang w:eastAsia="x-none"/>
        </w:rPr>
      </w:pPr>
      <w:r>
        <w:rPr>
          <w:rFonts w:asciiTheme="minorHAnsi" w:hAnsiTheme="minorHAnsi" w:cstheme="minorHAnsi"/>
          <w:lang w:eastAsia="x-none"/>
        </w:rPr>
        <w:tab/>
      </w:r>
      <w:r>
        <w:rPr>
          <w:rFonts w:asciiTheme="minorHAnsi" w:hAnsiTheme="minorHAnsi" w:cstheme="minorHAnsi"/>
          <w:lang w:eastAsia="x-none"/>
        </w:rPr>
        <w:tab/>
        <w:t>gdzie:</w:t>
      </w:r>
      <w:r>
        <w:rPr>
          <w:rFonts w:asciiTheme="minorHAnsi" w:hAnsiTheme="minorHAnsi" w:cstheme="minorHAnsi"/>
          <w:lang w:eastAsia="x-none"/>
        </w:rPr>
        <w:tab/>
      </w:r>
    </w:p>
    <w:p w14:paraId="3F88F59B" w14:textId="77777777" w:rsidR="00023A69" w:rsidRDefault="00023A69" w:rsidP="00023A69">
      <w:pPr>
        <w:spacing w:before="0" w:after="0"/>
        <w:ind w:left="1276"/>
        <w:rPr>
          <w:rFonts w:asciiTheme="minorHAnsi" w:hAnsiTheme="minorHAnsi" w:cstheme="minorHAnsi"/>
          <w:lang w:eastAsia="x-none"/>
        </w:rPr>
      </w:pPr>
      <w:r>
        <w:rPr>
          <w:rFonts w:asciiTheme="minorHAnsi" w:hAnsiTheme="minorHAnsi" w:cstheme="minorHAnsi"/>
          <w:lang w:eastAsia="x-none"/>
        </w:rPr>
        <w:t xml:space="preserve">A – najniższa cena, spośród ofert niepodlegających odrzuceniu </w:t>
      </w:r>
    </w:p>
    <w:p w14:paraId="04430292" w14:textId="77777777" w:rsidR="00023A69" w:rsidRDefault="00023A69" w:rsidP="00023A69">
      <w:pPr>
        <w:spacing w:before="0" w:after="0"/>
        <w:ind w:left="1276"/>
        <w:rPr>
          <w:rFonts w:asciiTheme="minorHAnsi" w:hAnsiTheme="minorHAnsi" w:cstheme="minorHAnsi"/>
          <w:lang w:eastAsia="x-none"/>
        </w:rPr>
      </w:pPr>
      <w:r>
        <w:rPr>
          <w:rFonts w:asciiTheme="minorHAnsi" w:hAnsiTheme="minorHAnsi" w:cstheme="minorHAnsi"/>
          <w:lang w:eastAsia="x-none"/>
        </w:rPr>
        <w:t>B – cena oferty ocenianej,</w:t>
      </w:r>
    </w:p>
    <w:p w14:paraId="19C6448D" w14:textId="77777777" w:rsidR="00023A69" w:rsidRDefault="00023A69" w:rsidP="00023A69">
      <w:pPr>
        <w:spacing w:before="0" w:after="0"/>
        <w:ind w:left="1276"/>
        <w:rPr>
          <w:rFonts w:asciiTheme="minorHAnsi" w:hAnsiTheme="minorHAnsi" w:cstheme="minorHAnsi"/>
          <w:lang w:eastAsia="x-none"/>
        </w:rPr>
      </w:pPr>
      <w:r>
        <w:rPr>
          <w:rFonts w:asciiTheme="minorHAnsi" w:hAnsiTheme="minorHAnsi" w:cstheme="minorHAnsi"/>
          <w:lang w:eastAsia="x-none"/>
        </w:rPr>
        <w:t xml:space="preserve">C – okres gwarancji: </w:t>
      </w:r>
    </w:p>
    <w:p w14:paraId="6640A0D3" w14:textId="77777777" w:rsidR="00023A69" w:rsidRDefault="00023A69" w:rsidP="00023A69">
      <w:pPr>
        <w:spacing w:before="0" w:after="0"/>
        <w:ind w:left="1276"/>
        <w:rPr>
          <w:rFonts w:asciiTheme="minorHAnsi" w:hAnsiTheme="minorHAnsi" w:cstheme="minorHAnsi"/>
          <w:lang w:eastAsia="x-none"/>
        </w:rPr>
      </w:pPr>
      <w:r>
        <w:rPr>
          <w:rFonts w:asciiTheme="minorHAnsi" w:hAnsiTheme="minorHAnsi" w:cstheme="minorHAnsi"/>
          <w:lang w:eastAsia="x-none"/>
        </w:rPr>
        <w:t>60 miesięcy     – 40 pkt.</w:t>
      </w:r>
    </w:p>
    <w:p w14:paraId="5866A30E" w14:textId="77777777" w:rsidR="00023A69" w:rsidRDefault="00023A69" w:rsidP="00023A69">
      <w:pPr>
        <w:spacing w:before="0" w:after="0"/>
        <w:ind w:left="1276"/>
        <w:rPr>
          <w:rFonts w:asciiTheme="minorHAnsi" w:hAnsiTheme="minorHAnsi" w:cstheme="minorHAnsi"/>
          <w:lang w:eastAsia="x-none"/>
        </w:rPr>
      </w:pPr>
      <w:r>
        <w:rPr>
          <w:rFonts w:asciiTheme="minorHAnsi" w:hAnsiTheme="minorHAnsi" w:cstheme="minorHAnsi"/>
          <w:lang w:eastAsia="x-none"/>
        </w:rPr>
        <w:t>48 miesięcy     – 20 pkt.</w:t>
      </w:r>
    </w:p>
    <w:p w14:paraId="748A3935" w14:textId="77777777" w:rsidR="00023A69" w:rsidRDefault="00023A69" w:rsidP="00023A69">
      <w:pPr>
        <w:spacing w:before="0" w:after="0"/>
        <w:ind w:left="1276"/>
        <w:rPr>
          <w:rFonts w:asciiTheme="minorHAnsi" w:hAnsiTheme="minorHAnsi" w:cstheme="minorHAnsi"/>
          <w:lang w:eastAsia="x-none"/>
        </w:rPr>
      </w:pPr>
      <w:r>
        <w:rPr>
          <w:rFonts w:asciiTheme="minorHAnsi" w:hAnsiTheme="minorHAnsi" w:cstheme="minorHAnsi"/>
          <w:lang w:eastAsia="x-none"/>
        </w:rPr>
        <w:t>36 miesięcy     – 10 pkt.</w:t>
      </w:r>
    </w:p>
    <w:p w14:paraId="75C1A062" w14:textId="77777777" w:rsidR="00023A69" w:rsidRDefault="00023A69" w:rsidP="00023A69">
      <w:pPr>
        <w:spacing w:before="0" w:after="0"/>
        <w:ind w:left="1276"/>
        <w:rPr>
          <w:rFonts w:asciiTheme="minorHAnsi" w:hAnsiTheme="minorHAnsi" w:cstheme="minorHAnsi"/>
          <w:lang w:eastAsia="x-none"/>
        </w:rPr>
      </w:pPr>
      <w:r>
        <w:rPr>
          <w:rFonts w:asciiTheme="minorHAnsi" w:hAnsiTheme="minorHAnsi" w:cstheme="minorHAnsi"/>
          <w:lang w:eastAsia="x-none"/>
        </w:rPr>
        <w:t>24 miesiące     – 0 pkt.</w:t>
      </w:r>
    </w:p>
    <w:p w14:paraId="2032D2CE" w14:textId="77777777" w:rsidR="00023A69" w:rsidRDefault="00023A69" w:rsidP="00023A69">
      <w:pPr>
        <w:spacing w:before="0" w:after="0"/>
        <w:ind w:left="1276"/>
        <w:rPr>
          <w:rFonts w:asciiTheme="minorHAnsi" w:hAnsiTheme="minorHAnsi" w:cstheme="minorHAnsi"/>
          <w:sz w:val="22"/>
          <w:szCs w:val="22"/>
          <w:lang w:eastAsia="x-none"/>
        </w:rPr>
      </w:pPr>
    </w:p>
    <w:p w14:paraId="79B05355" w14:textId="2C0B73A2" w:rsidR="00023A69" w:rsidRPr="00023A69" w:rsidRDefault="00023A69" w:rsidP="00A50209">
      <w:pPr>
        <w:pStyle w:val="Akapitzlist"/>
        <w:numPr>
          <w:ilvl w:val="2"/>
          <w:numId w:val="33"/>
        </w:numPr>
      </w:pPr>
      <w:r w:rsidRPr="00023A69">
        <w:rPr>
          <w:b/>
        </w:rPr>
        <w:t>Minimalny okres gwarancji to 24 miesiące</w:t>
      </w:r>
      <w:r>
        <w:t xml:space="preserve"> od momentu dostarczenia sprzętu medycznego. Brak zadeklarowanego okresu gwarancji lub zadeklarowanie okresu gwarancji poniżej minimalnego skutkować będzie odrzuceniem oferty.</w:t>
      </w:r>
      <w:r>
        <w:br/>
      </w:r>
    </w:p>
    <w:p w14:paraId="6CAD5941" w14:textId="59DC68D9" w:rsidR="001654C8" w:rsidRPr="00A376A9" w:rsidRDefault="0026440C">
      <w:pPr>
        <w:pStyle w:val="Bezodstpw"/>
        <w:numPr>
          <w:ilvl w:val="0"/>
          <w:numId w:val="20"/>
        </w:numPr>
        <w:jc w:val="both"/>
        <w:rPr>
          <w:rFonts w:asciiTheme="minorHAnsi" w:hAnsiTheme="minorHAnsi" w:cstheme="minorHAnsi"/>
        </w:rPr>
      </w:pPr>
      <w:r>
        <w:rPr>
          <w:rFonts w:asciiTheme="minorHAnsi" w:hAnsiTheme="minorHAnsi" w:cstheme="minorHAnsi"/>
        </w:rPr>
        <w:t xml:space="preserve"> </w:t>
      </w:r>
      <w:r w:rsidR="00D72D72" w:rsidRPr="00A376A9">
        <w:rPr>
          <w:rFonts w:asciiTheme="minorHAnsi" w:hAnsiTheme="minorHAnsi" w:cstheme="minorHAnsi"/>
        </w:rPr>
        <w:t>Ocenę łączną stanowi suma punktów uzyskanych we wszystkich kryteriach oceny ofert.</w:t>
      </w:r>
    </w:p>
    <w:p w14:paraId="5145FD03" w14:textId="77777777" w:rsidR="001654C8" w:rsidRPr="00A376A9" w:rsidRDefault="00D72D72">
      <w:pPr>
        <w:pStyle w:val="Bezodstpw"/>
        <w:numPr>
          <w:ilvl w:val="0"/>
          <w:numId w:val="20"/>
        </w:numPr>
        <w:ind w:left="709" w:hanging="425"/>
        <w:jc w:val="both"/>
        <w:rPr>
          <w:rFonts w:asciiTheme="minorHAnsi" w:hAnsiTheme="minorHAnsi" w:cstheme="minorHAnsi"/>
        </w:rPr>
      </w:pPr>
      <w:r w:rsidRPr="00A376A9">
        <w:rPr>
          <w:rFonts w:asciiTheme="minorHAnsi" w:hAnsiTheme="minorHAnsi" w:cstheme="minorHAnsi"/>
        </w:rPr>
        <w:t xml:space="preserve">Obliczenia w kryteriach dokonywane będą do dwóch miejsc po przecinku, przy zastosowaniu zaokrąglania punktów według następującej zasady: gdy trzecia cyfra po przecinku wynosi 5 lub jest większa niż 5, zaokrąglenie drugiej cyfry po przecinku następuje w górę o jeden, a jeżeli trzecia cyfra po przecinku jest niższa od 5, to cyfra ta zostaje skreślona, a druga cyfra po przecinku nie ulega zmianie. </w:t>
      </w:r>
    </w:p>
    <w:p w14:paraId="0508333C" w14:textId="16E053FD" w:rsidR="001654C8" w:rsidRDefault="00D72D72">
      <w:pPr>
        <w:pStyle w:val="Bezodstpw"/>
        <w:numPr>
          <w:ilvl w:val="0"/>
          <w:numId w:val="20"/>
        </w:numPr>
        <w:ind w:left="709" w:hanging="425"/>
        <w:jc w:val="both"/>
        <w:rPr>
          <w:rFonts w:asciiTheme="minorHAnsi" w:hAnsiTheme="minorHAnsi" w:cstheme="minorHAnsi"/>
        </w:rPr>
      </w:pPr>
      <w:r w:rsidRPr="00A376A9">
        <w:rPr>
          <w:rFonts w:asciiTheme="minorHAnsi" w:hAnsiTheme="minorHAnsi" w:cstheme="minorHAnsi"/>
        </w:rPr>
        <w:t xml:space="preserve">Jeżeli nie można wybrać oferty najkorzystniejszej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ofert dodatkowych </w:t>
      </w:r>
      <w:r w:rsidR="002A2148">
        <w:rPr>
          <w:rFonts w:asciiTheme="minorHAnsi" w:hAnsiTheme="minorHAnsi" w:cstheme="minorHAnsi"/>
        </w:rPr>
        <w:br/>
      </w:r>
      <w:r w:rsidRPr="00A376A9">
        <w:rPr>
          <w:rFonts w:asciiTheme="minorHAnsi" w:hAnsiTheme="minorHAnsi" w:cstheme="minorHAnsi"/>
        </w:rPr>
        <w:t>w wyznaczonym terminie.</w:t>
      </w:r>
    </w:p>
    <w:p w14:paraId="2A8A4E08" w14:textId="1B2C24ED" w:rsidR="002A2148" w:rsidRPr="00A376A9" w:rsidRDefault="002A2148">
      <w:pPr>
        <w:pStyle w:val="Bezodstpw"/>
        <w:numPr>
          <w:ilvl w:val="0"/>
          <w:numId w:val="20"/>
        </w:numPr>
        <w:ind w:left="709" w:hanging="425"/>
        <w:jc w:val="both"/>
        <w:rPr>
          <w:rFonts w:asciiTheme="minorHAnsi" w:hAnsiTheme="minorHAnsi" w:cstheme="minorHAnsi"/>
        </w:rPr>
      </w:pPr>
      <w:r>
        <w:rPr>
          <w:rFonts w:asciiTheme="minorHAnsi" w:hAnsiTheme="minorHAnsi" w:cstheme="minorHAnsi"/>
        </w:rPr>
        <w:t>Wykonawcy, składając oferty dodatkowe, nie mogą oferować cen lub kosztów wyższych niż zaoferowane w uprzednio złożonych przez nich ofertach.</w:t>
      </w:r>
    </w:p>
    <w:p w14:paraId="26A241CA" w14:textId="7D96A797" w:rsidR="006F7180" w:rsidRPr="00A376A9" w:rsidRDefault="006F7180">
      <w:pPr>
        <w:pStyle w:val="Bezodstpw"/>
        <w:numPr>
          <w:ilvl w:val="0"/>
          <w:numId w:val="20"/>
        </w:numPr>
        <w:ind w:left="709" w:hanging="425"/>
        <w:jc w:val="both"/>
        <w:rPr>
          <w:rFonts w:asciiTheme="minorHAnsi" w:hAnsiTheme="minorHAnsi" w:cstheme="minorHAnsi"/>
        </w:rPr>
      </w:pPr>
      <w:r w:rsidRPr="00A376A9">
        <w:rPr>
          <w:rFonts w:asciiTheme="minorHAnsi" w:hAnsiTheme="minorHAnsi" w:cstheme="minorHAnsi"/>
        </w:rPr>
        <w:t>Zamawiający podpisze umowę z Wykonawcą, którego oferta zawiera najkorzystniejszy bilans w podanych kryteriach spośród ofert niepodlegających odrzuceniu. Pozostałe oferty zostaną ocenione wg algorytm</w:t>
      </w:r>
      <w:r w:rsidR="00A61CB2">
        <w:rPr>
          <w:rFonts w:asciiTheme="minorHAnsi" w:hAnsiTheme="minorHAnsi" w:cstheme="minorHAnsi"/>
        </w:rPr>
        <w:t>u</w:t>
      </w:r>
      <w:r w:rsidRPr="00A376A9">
        <w:rPr>
          <w:rFonts w:asciiTheme="minorHAnsi" w:hAnsiTheme="minorHAnsi" w:cstheme="minorHAnsi"/>
        </w:rPr>
        <w:t>, określon</w:t>
      </w:r>
      <w:r w:rsidR="00A61CB2">
        <w:rPr>
          <w:rFonts w:asciiTheme="minorHAnsi" w:hAnsiTheme="minorHAnsi" w:cstheme="minorHAnsi"/>
        </w:rPr>
        <w:t>ego</w:t>
      </w:r>
      <w:r w:rsidRPr="00A376A9">
        <w:rPr>
          <w:rFonts w:asciiTheme="minorHAnsi" w:hAnsiTheme="minorHAnsi" w:cstheme="minorHAnsi"/>
        </w:rPr>
        <w:t xml:space="preserve"> w </w:t>
      </w:r>
      <w:r w:rsidR="00116E4E" w:rsidRPr="00A376A9">
        <w:rPr>
          <w:rFonts w:asciiTheme="minorHAnsi" w:hAnsiTheme="minorHAnsi" w:cstheme="minorHAnsi"/>
        </w:rPr>
        <w:t>p</w:t>
      </w:r>
      <w:r w:rsidR="0094324D" w:rsidRPr="00A376A9">
        <w:rPr>
          <w:rFonts w:asciiTheme="minorHAnsi" w:hAnsiTheme="minorHAnsi" w:cstheme="minorHAnsi"/>
        </w:rPr>
        <w:t xml:space="preserve">. </w:t>
      </w:r>
      <w:r w:rsidR="00926F6D" w:rsidRPr="00926F6D">
        <w:rPr>
          <w:rFonts w:asciiTheme="minorHAnsi" w:hAnsiTheme="minorHAnsi" w:cstheme="minorHAnsi"/>
          <w:b/>
          <w:bCs/>
        </w:rPr>
        <w:t xml:space="preserve"> 1.2.2</w:t>
      </w:r>
      <w:r w:rsidR="0094324D" w:rsidRPr="00A376A9">
        <w:rPr>
          <w:rFonts w:asciiTheme="minorHAnsi" w:hAnsiTheme="minorHAnsi" w:cstheme="minorHAnsi"/>
        </w:rPr>
        <w:t xml:space="preserve"> </w:t>
      </w:r>
      <w:r w:rsidRPr="00A376A9">
        <w:rPr>
          <w:rFonts w:asciiTheme="minorHAnsi" w:hAnsiTheme="minorHAnsi" w:cstheme="minorHAnsi"/>
        </w:rPr>
        <w:t xml:space="preserve"> niniejszej Sekcji SWZ.</w:t>
      </w:r>
    </w:p>
    <w:p w14:paraId="39C2B6AE" w14:textId="77777777" w:rsidR="006F7180" w:rsidRPr="00A376A9" w:rsidRDefault="006F7180" w:rsidP="00CB020D">
      <w:pPr>
        <w:spacing w:before="0" w:after="0"/>
        <w:jc w:val="both"/>
        <w:rPr>
          <w:rFonts w:asciiTheme="minorHAnsi" w:hAnsiTheme="minorHAnsi" w:cstheme="minorHAnsi"/>
        </w:rPr>
      </w:pPr>
    </w:p>
    <w:p w14:paraId="7DE6F1F2" w14:textId="77777777" w:rsidR="00B21FF5" w:rsidRPr="00A376A9" w:rsidRDefault="00F63607" w:rsidP="00B93153">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FORMALNOŚCI POPRZEDZAJĄCE ZAWARCIE UMOWY</w:t>
      </w:r>
    </w:p>
    <w:p w14:paraId="1FDCCEB9" w14:textId="4B244583" w:rsidR="006F524D" w:rsidRPr="00A376A9" w:rsidRDefault="006F524D">
      <w:pPr>
        <w:pStyle w:val="Bezodstpw"/>
        <w:numPr>
          <w:ilvl w:val="0"/>
          <w:numId w:val="21"/>
        </w:numPr>
        <w:ind w:left="709" w:hanging="425"/>
        <w:jc w:val="both"/>
        <w:rPr>
          <w:rFonts w:asciiTheme="minorHAnsi" w:hAnsiTheme="minorHAnsi" w:cstheme="minorHAnsi"/>
          <w:b/>
          <w:bCs/>
        </w:rPr>
      </w:pPr>
      <w:r w:rsidRPr="00A376A9">
        <w:rPr>
          <w:rFonts w:asciiTheme="minorHAnsi" w:hAnsiTheme="minorHAnsi" w:cstheme="minorHAnsi"/>
        </w:rPr>
        <w:t xml:space="preserve">Wykonawca, którego oferta zostanie wybrana jako najkorzystniejsza, zobowiązany będzie do podpisania umowy na warunkach określonych </w:t>
      </w:r>
      <w:r w:rsidR="0002697C" w:rsidRPr="00A376A9">
        <w:rPr>
          <w:rFonts w:asciiTheme="minorHAnsi" w:hAnsiTheme="minorHAnsi" w:cstheme="minorHAnsi"/>
        </w:rPr>
        <w:t xml:space="preserve">we wzorze </w:t>
      </w:r>
      <w:r w:rsidRPr="00A376A9">
        <w:rPr>
          <w:rFonts w:asciiTheme="minorHAnsi" w:hAnsiTheme="minorHAnsi" w:cstheme="minorHAnsi"/>
        </w:rPr>
        <w:t>umowy zawarty</w:t>
      </w:r>
      <w:r w:rsidR="00E95363" w:rsidRPr="00A376A9">
        <w:rPr>
          <w:rFonts w:asciiTheme="minorHAnsi" w:hAnsiTheme="minorHAnsi" w:cstheme="minorHAnsi"/>
        </w:rPr>
        <w:t>m</w:t>
      </w:r>
      <w:r w:rsidRPr="00A376A9">
        <w:rPr>
          <w:rFonts w:asciiTheme="minorHAnsi" w:hAnsiTheme="minorHAnsi" w:cstheme="minorHAnsi"/>
        </w:rPr>
        <w:t xml:space="preserve"> w </w:t>
      </w:r>
      <w:r w:rsidRPr="00A376A9">
        <w:rPr>
          <w:rFonts w:asciiTheme="minorHAnsi" w:hAnsiTheme="minorHAnsi" w:cstheme="minorHAnsi"/>
          <w:b/>
          <w:bCs/>
        </w:rPr>
        <w:t>Załączniku</w:t>
      </w:r>
      <w:r w:rsidRPr="00A376A9">
        <w:rPr>
          <w:rFonts w:asciiTheme="minorHAnsi" w:hAnsiTheme="minorHAnsi" w:cstheme="minorHAnsi"/>
        </w:rPr>
        <w:t xml:space="preserve"> </w:t>
      </w:r>
      <w:r w:rsidR="005E383B" w:rsidRPr="00A376A9">
        <w:rPr>
          <w:rFonts w:asciiTheme="minorHAnsi" w:hAnsiTheme="minorHAnsi" w:cstheme="minorHAnsi"/>
          <w:b/>
          <w:bCs/>
        </w:rPr>
        <w:t>N</w:t>
      </w:r>
      <w:r w:rsidRPr="00A376A9">
        <w:rPr>
          <w:rFonts w:asciiTheme="minorHAnsi" w:hAnsiTheme="minorHAnsi" w:cstheme="minorHAnsi"/>
          <w:b/>
          <w:bCs/>
        </w:rPr>
        <w:t>r 1</w:t>
      </w:r>
      <w:r w:rsidR="00926F6D">
        <w:rPr>
          <w:rFonts w:asciiTheme="minorHAnsi" w:hAnsiTheme="minorHAnsi" w:cstheme="minorHAnsi"/>
          <w:b/>
          <w:bCs/>
        </w:rPr>
        <w:t xml:space="preserve"> </w:t>
      </w:r>
      <w:r w:rsidRPr="00A376A9">
        <w:rPr>
          <w:rFonts w:asciiTheme="minorHAnsi" w:hAnsiTheme="minorHAnsi" w:cstheme="minorHAnsi"/>
          <w:b/>
          <w:bCs/>
        </w:rPr>
        <w:t xml:space="preserve">do SWZ. </w:t>
      </w:r>
    </w:p>
    <w:p w14:paraId="6731D744" w14:textId="1418797A" w:rsidR="008518BE" w:rsidRDefault="006F524D">
      <w:pPr>
        <w:pStyle w:val="Bezodstpw"/>
        <w:numPr>
          <w:ilvl w:val="0"/>
          <w:numId w:val="21"/>
        </w:numPr>
        <w:ind w:left="709" w:hanging="425"/>
        <w:jc w:val="both"/>
        <w:rPr>
          <w:rFonts w:asciiTheme="minorHAnsi" w:hAnsiTheme="minorHAnsi" w:cstheme="minorHAnsi"/>
        </w:rPr>
      </w:pPr>
      <w:r w:rsidRPr="0084312D">
        <w:rPr>
          <w:rFonts w:asciiTheme="minorHAnsi" w:hAnsiTheme="minorHAnsi" w:cstheme="minorHAnsi"/>
        </w:rPr>
        <w:lastRenderedPageBreak/>
        <w:t xml:space="preserve">W przypadku wyboru oferty złożonej przez Wykonawców wspólnie ubiegających się </w:t>
      </w:r>
      <w:r w:rsidR="00501D1E" w:rsidRPr="0084312D">
        <w:rPr>
          <w:rFonts w:asciiTheme="minorHAnsi" w:hAnsiTheme="minorHAnsi" w:cstheme="minorHAnsi"/>
        </w:rPr>
        <w:br/>
      </w:r>
      <w:r w:rsidRPr="0084312D">
        <w:rPr>
          <w:rFonts w:asciiTheme="minorHAnsi" w:hAnsiTheme="minorHAnsi" w:cstheme="minorHAnsi"/>
        </w:rPr>
        <w:t xml:space="preserve">o udzielenie zamówienia publicznego Zamawiający może żądać – przed zawarciem umowy w sprawie zamówienia publicznego – umowy regulującej współpracę tych Wykonawców. Zamawiający oceni czy umowa konsorcjum nie zmierza do obejścia zakazu wynikającego z art. 54 ust. </w:t>
      </w:r>
      <w:r w:rsidRPr="002955CF">
        <w:rPr>
          <w:rFonts w:asciiTheme="minorHAnsi" w:hAnsiTheme="minorHAnsi" w:cstheme="minorHAnsi"/>
        </w:rPr>
        <w:t>5 ustawy o działalności leczniczej</w:t>
      </w:r>
      <w:r w:rsidRPr="00926F6D">
        <w:rPr>
          <w:rFonts w:asciiTheme="minorHAnsi" w:hAnsiTheme="minorHAnsi" w:cstheme="minorHAnsi"/>
        </w:rPr>
        <w:t xml:space="preserve"> </w:t>
      </w:r>
      <w:r w:rsidR="00926F6D" w:rsidRPr="00926F6D">
        <w:rPr>
          <w:rFonts w:asciiTheme="minorHAnsi" w:hAnsiTheme="minorHAnsi" w:cstheme="minorHAnsi"/>
        </w:rPr>
        <w:t>(</w:t>
      </w:r>
      <w:r w:rsidR="00B330EF" w:rsidRPr="00926F6D">
        <w:rPr>
          <w:rFonts w:asciiTheme="minorHAnsi" w:hAnsiTheme="minorHAnsi" w:cstheme="minorHAnsi"/>
        </w:rPr>
        <w:t>t.j. Dz.U. z 2026 r., poz. 156</w:t>
      </w:r>
      <w:r w:rsidR="00926F6D" w:rsidRPr="00926F6D">
        <w:rPr>
          <w:rFonts w:asciiTheme="minorHAnsi" w:hAnsiTheme="minorHAnsi" w:cstheme="minorHAnsi"/>
        </w:rPr>
        <w:t xml:space="preserve"> ze zmian.</w:t>
      </w:r>
      <w:r w:rsidR="00B330EF" w:rsidRPr="00B330EF">
        <w:rPr>
          <w:rFonts w:asciiTheme="minorHAnsi" w:hAnsiTheme="minorHAnsi" w:cstheme="minorHAnsi"/>
        </w:rPr>
        <w:t>)</w:t>
      </w:r>
      <w:r w:rsidRPr="008518BE">
        <w:rPr>
          <w:rFonts w:asciiTheme="minorHAnsi" w:hAnsiTheme="minorHAnsi" w:cstheme="minorHAnsi"/>
        </w:rPr>
        <w:t>,</w:t>
      </w:r>
      <w:r w:rsidR="00F77354" w:rsidRPr="0084312D">
        <w:rPr>
          <w:rFonts w:asciiTheme="minorHAnsi" w:hAnsiTheme="minorHAnsi" w:cstheme="minorHAnsi"/>
        </w:rPr>
        <w:t xml:space="preserve"> </w:t>
      </w:r>
      <w:r w:rsidRPr="0084312D">
        <w:rPr>
          <w:rFonts w:asciiTheme="minorHAnsi" w:hAnsiTheme="minorHAnsi" w:cstheme="minorHAnsi"/>
        </w:rPr>
        <w:t>w szczególności w świetle wykładni dokonanej przez Sąd Najwyższy w wyroku z dnia 2 czerwca 2016</w:t>
      </w:r>
      <w:r w:rsidR="00E31FB3" w:rsidRPr="0084312D">
        <w:rPr>
          <w:rFonts w:asciiTheme="minorHAnsi" w:hAnsiTheme="minorHAnsi" w:cstheme="minorHAnsi"/>
        </w:rPr>
        <w:t xml:space="preserve"> </w:t>
      </w:r>
      <w:r w:rsidRPr="0084312D">
        <w:rPr>
          <w:rFonts w:asciiTheme="minorHAnsi" w:hAnsiTheme="minorHAnsi" w:cstheme="minorHAnsi"/>
        </w:rPr>
        <w:t>r. (sygn. I CSK 486/15, dostępny pod adresem:</w:t>
      </w:r>
    </w:p>
    <w:p w14:paraId="36274A31" w14:textId="0A908831" w:rsidR="00926F6D" w:rsidRPr="0084312D" w:rsidRDefault="00E95363" w:rsidP="008518BE">
      <w:pPr>
        <w:pStyle w:val="Bezodstpw"/>
        <w:ind w:left="709"/>
        <w:jc w:val="both"/>
        <w:rPr>
          <w:rFonts w:asciiTheme="minorHAnsi" w:hAnsiTheme="minorHAnsi" w:cstheme="minorHAnsi"/>
        </w:rPr>
      </w:pPr>
      <w:hyperlink r:id="rId19" w:history="1">
        <w:r w:rsidRPr="0084312D">
          <w:rPr>
            <w:rStyle w:val="Hipercze"/>
            <w:rFonts w:asciiTheme="minorHAnsi" w:hAnsiTheme="minorHAnsi" w:cstheme="minorHAnsi"/>
            <w:color w:val="auto"/>
          </w:rPr>
          <w:t>http://www.sn.pl/sites/orzecznictwo/Orzeczenia3/I%20CSK%20486-15-1.pdf</w:t>
        </w:r>
      </w:hyperlink>
    </w:p>
    <w:p w14:paraId="415324BD" w14:textId="530ECA7E" w:rsidR="006F524D" w:rsidRPr="00A376A9" w:rsidRDefault="006F524D">
      <w:pPr>
        <w:pStyle w:val="Bezodstpw"/>
        <w:numPr>
          <w:ilvl w:val="0"/>
          <w:numId w:val="21"/>
        </w:numPr>
        <w:ind w:left="709" w:hanging="425"/>
        <w:jc w:val="both"/>
        <w:rPr>
          <w:rFonts w:asciiTheme="minorHAnsi" w:hAnsiTheme="minorHAnsi" w:cstheme="minorHAnsi"/>
        </w:rPr>
      </w:pPr>
      <w:r w:rsidRPr="00A376A9">
        <w:rPr>
          <w:rFonts w:asciiTheme="minorHAnsi" w:hAnsiTheme="minorHAnsi" w:cstheme="minorHAnsi"/>
        </w:rPr>
        <w:t>Umowa z wybranym Wykonawcą zostanie zawarta w miejscu i terminie określonym przez Zamawiającego. Dwukrotne nieusprawiedliwione przez Wykonawcę niestawienie się w wyznaczonym terminie do podpisania umowy</w:t>
      </w:r>
      <w:r w:rsidR="00D81452" w:rsidRPr="00A376A9">
        <w:rPr>
          <w:rFonts w:asciiTheme="minorHAnsi" w:hAnsiTheme="minorHAnsi" w:cstheme="minorHAnsi"/>
        </w:rPr>
        <w:t xml:space="preserve"> albo nieodesłanie podpisanych egzemplarzy umowy w normalnym toku czynności</w:t>
      </w:r>
      <w:r w:rsidRPr="00A376A9">
        <w:rPr>
          <w:rFonts w:asciiTheme="minorHAnsi" w:hAnsiTheme="minorHAnsi" w:cstheme="minorHAnsi"/>
        </w:rPr>
        <w:t xml:space="preserve"> uznaje się za odstąpienie od zawarcia umowy, co upoważni Zamawiającego do przeprowadzenia procedury zgodnie z art. 263 ustaw</w:t>
      </w:r>
      <w:r w:rsidR="00F64D01" w:rsidRPr="00A376A9">
        <w:rPr>
          <w:rFonts w:asciiTheme="minorHAnsi" w:hAnsiTheme="minorHAnsi" w:cstheme="minorHAnsi"/>
        </w:rPr>
        <w:t>y.</w:t>
      </w:r>
    </w:p>
    <w:p w14:paraId="2DB53E54" w14:textId="4C24C336" w:rsidR="0047245F" w:rsidRDefault="006F524D">
      <w:pPr>
        <w:pStyle w:val="Bezodstpw"/>
        <w:numPr>
          <w:ilvl w:val="0"/>
          <w:numId w:val="21"/>
        </w:numPr>
        <w:ind w:left="709" w:hanging="425"/>
        <w:jc w:val="both"/>
        <w:rPr>
          <w:rFonts w:asciiTheme="minorHAnsi" w:hAnsiTheme="minorHAnsi" w:cstheme="minorHAnsi"/>
        </w:rPr>
      </w:pPr>
      <w:r w:rsidRPr="00A376A9">
        <w:rPr>
          <w:rFonts w:asciiTheme="minorHAnsi" w:hAnsiTheme="minorHAnsi" w:cstheme="minorHAnsi"/>
        </w:rPr>
        <w:t>Zamawiający prześle umowę Wykonawcy, którego oferta została wybrana na jego wniosek wyrażony na piśmie.</w:t>
      </w:r>
    </w:p>
    <w:p w14:paraId="1D24E3ED" w14:textId="77777777" w:rsidR="00F81D81" w:rsidRPr="00A376A9" w:rsidRDefault="00F81D81" w:rsidP="00CB020D">
      <w:pPr>
        <w:pStyle w:val="Bezodstpw"/>
        <w:jc w:val="both"/>
        <w:rPr>
          <w:rFonts w:asciiTheme="minorHAnsi" w:hAnsiTheme="minorHAnsi" w:cstheme="minorHAnsi"/>
        </w:rPr>
      </w:pPr>
    </w:p>
    <w:p w14:paraId="2B48B28C" w14:textId="77777777" w:rsidR="00F63607" w:rsidRPr="00A376A9" w:rsidRDefault="00F63607" w:rsidP="00B93153">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PROJEKTOWANE POSTANOWIENIA UMOWY W SPRAWIE ZAMÓWIENIA</w:t>
      </w:r>
    </w:p>
    <w:p w14:paraId="1EF66839" w14:textId="09F8FDD6" w:rsidR="00F81D81" w:rsidRPr="00A376A9" w:rsidRDefault="00F81D81" w:rsidP="00CB020D">
      <w:pPr>
        <w:pStyle w:val="Bezodstpw"/>
        <w:ind w:left="284"/>
        <w:jc w:val="both"/>
        <w:rPr>
          <w:rFonts w:asciiTheme="minorHAnsi" w:hAnsiTheme="minorHAnsi" w:cstheme="minorHAnsi"/>
        </w:rPr>
      </w:pPr>
      <w:r w:rsidRPr="00A376A9">
        <w:rPr>
          <w:rFonts w:asciiTheme="minorHAnsi" w:hAnsiTheme="minorHAnsi" w:cstheme="minorHAnsi"/>
        </w:rPr>
        <w:t xml:space="preserve">Projektowane postanowienia umowy w sprawie zamówienia publicznego zawiera </w:t>
      </w:r>
      <w:r w:rsidRPr="00A376A9">
        <w:rPr>
          <w:rFonts w:asciiTheme="minorHAnsi" w:hAnsiTheme="minorHAnsi" w:cstheme="minorHAnsi"/>
          <w:b/>
          <w:bCs/>
        </w:rPr>
        <w:t xml:space="preserve">Załącznik </w:t>
      </w:r>
      <w:r w:rsidR="003C42DE" w:rsidRPr="00A376A9">
        <w:rPr>
          <w:rFonts w:asciiTheme="minorHAnsi" w:hAnsiTheme="minorHAnsi" w:cstheme="minorHAnsi"/>
          <w:b/>
          <w:bCs/>
        </w:rPr>
        <w:t>N</w:t>
      </w:r>
      <w:r w:rsidRPr="00A376A9">
        <w:rPr>
          <w:rFonts w:asciiTheme="minorHAnsi" w:hAnsiTheme="minorHAnsi" w:cstheme="minorHAnsi"/>
          <w:b/>
          <w:bCs/>
        </w:rPr>
        <w:t>r 1</w:t>
      </w:r>
      <w:r w:rsidR="00926F6D">
        <w:rPr>
          <w:rFonts w:asciiTheme="minorHAnsi" w:hAnsiTheme="minorHAnsi" w:cstheme="minorHAnsi"/>
          <w:b/>
          <w:bCs/>
        </w:rPr>
        <w:t xml:space="preserve"> </w:t>
      </w:r>
      <w:r w:rsidRPr="00A376A9">
        <w:rPr>
          <w:rFonts w:asciiTheme="minorHAnsi" w:hAnsiTheme="minorHAnsi" w:cstheme="minorHAnsi"/>
          <w:b/>
          <w:bCs/>
        </w:rPr>
        <w:t>do SWZ</w:t>
      </w:r>
      <w:r w:rsidR="000A4832" w:rsidRPr="00A376A9">
        <w:rPr>
          <w:rFonts w:asciiTheme="minorHAnsi" w:hAnsiTheme="minorHAnsi" w:cstheme="minorHAnsi"/>
        </w:rPr>
        <w:t xml:space="preserve"> – wzór umowy.</w:t>
      </w:r>
    </w:p>
    <w:p w14:paraId="6E09117F" w14:textId="77777777" w:rsidR="00F81D81" w:rsidRPr="00A376A9" w:rsidRDefault="00F81D81" w:rsidP="00CB020D">
      <w:pPr>
        <w:pStyle w:val="Bezodstpw"/>
        <w:jc w:val="both"/>
        <w:rPr>
          <w:rFonts w:asciiTheme="minorHAnsi" w:hAnsiTheme="minorHAnsi" w:cstheme="minorHAnsi"/>
        </w:rPr>
      </w:pPr>
    </w:p>
    <w:p w14:paraId="6CF11737" w14:textId="77777777" w:rsidR="00F63607" w:rsidRPr="00A376A9" w:rsidRDefault="00E74508" w:rsidP="00B93153">
      <w:pPr>
        <w:pStyle w:val="Tytu"/>
        <w:numPr>
          <w:ilvl w:val="0"/>
          <w:numId w:val="2"/>
        </w:numPr>
        <w:ind w:left="284" w:hanging="284"/>
        <w:jc w:val="both"/>
        <w:rPr>
          <w:rFonts w:asciiTheme="minorHAnsi" w:hAnsiTheme="minorHAnsi" w:cstheme="minorHAnsi"/>
          <w:sz w:val="24"/>
          <w:szCs w:val="24"/>
        </w:rPr>
      </w:pPr>
      <w:r w:rsidRPr="00A376A9">
        <w:rPr>
          <w:rFonts w:asciiTheme="minorHAnsi" w:hAnsiTheme="minorHAnsi" w:cstheme="minorHAnsi"/>
          <w:sz w:val="24"/>
          <w:szCs w:val="24"/>
        </w:rPr>
        <w:t>ŚRODKI OCHRONY PRAWNEJ</w:t>
      </w:r>
    </w:p>
    <w:p w14:paraId="78149057"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 xml:space="preserve">Wykonawcy przysługują środki ochrony prawnej przewidziane w Dziale IX ustawy. </w:t>
      </w:r>
    </w:p>
    <w:p w14:paraId="47F24115"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Środki ochrony prawnej przysługują Wykonawcy, uczestnikowi konkursu, a także innemu podmiotowi, jeżeli ma lub miał interes w uzyskaniu danego zamówienia oraz poniósł lub może ponieść szkodę w wyniku naruszenia przez Zamawiającego przepisów niniejszej ustawy.</w:t>
      </w:r>
    </w:p>
    <w:p w14:paraId="33B796A0"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 xml:space="preserve">Środki ochrony prawnej wobec ogłoszenia o zamówieniu lub dokumentów zamówienia przysługują również organizacjom wpisanym na listę, o której mowa w art. 469 pkt. 15 ustawy oraz Rzecznikowi Małych i Średnich Przedsiębiorców. </w:t>
      </w:r>
    </w:p>
    <w:p w14:paraId="251A435B" w14:textId="03F0B8B3"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 xml:space="preserve">Odwołanie przysługuje wyłącznie od niezgodnej z przepisami ustawy czynności Zamawiającego podjętej w postępowaniu o udzielenie zamówienia, w tym na projektowane postanowienia umowy lub konkursie lub zaniechania czynności </w:t>
      </w:r>
      <w:r w:rsidR="00F53EFE">
        <w:rPr>
          <w:rFonts w:asciiTheme="minorHAnsi" w:hAnsiTheme="minorHAnsi" w:cstheme="minorHAnsi"/>
        </w:rPr>
        <w:br/>
      </w:r>
      <w:r w:rsidRPr="00A376A9">
        <w:rPr>
          <w:rFonts w:asciiTheme="minorHAnsi" w:hAnsiTheme="minorHAnsi" w:cstheme="minorHAnsi"/>
        </w:rPr>
        <w:t xml:space="preserve">w postępowaniu o udzielenie zamówienia lub konkursie, do której Zamawiający jest zobowiązany na podstawie ustawy lub zaniechania przeprowadzenia postępowania </w:t>
      </w:r>
      <w:r w:rsidR="00F53EFE">
        <w:rPr>
          <w:rFonts w:asciiTheme="minorHAnsi" w:hAnsiTheme="minorHAnsi" w:cstheme="minorHAnsi"/>
        </w:rPr>
        <w:br/>
      </w:r>
      <w:r w:rsidRPr="00A376A9">
        <w:rPr>
          <w:rFonts w:asciiTheme="minorHAnsi" w:hAnsiTheme="minorHAnsi" w:cstheme="minorHAnsi"/>
        </w:rPr>
        <w:t>o udzielenie zamówienia lub zorganizowania konkursu na podstawie ustawy, mimo że Zamawiający był do tego zobowiązany.</w:t>
      </w:r>
    </w:p>
    <w:p w14:paraId="7B96BB9E"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Odwołanie wnosi się do Prezesa Izby w formie pisemnej lub w postaci elektronicznej, podpisane bezpiecznym podpisem elektronicznym weryfikowanym przy pomocy ważnego kwalifikowanego certyfikatu lub równoważnego środka spełniającego wymagania dla tego rodzaju podpisu.</w:t>
      </w:r>
    </w:p>
    <w:p w14:paraId="60A89A20"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Odwołujący przekazuje kopię odwołania Zamawiającemu przed upływem terminu do jego wniesienia w sposób umożliwiający zapoznanie się z jego treścią przed upływem tego terminu. Domniemywa się, że Zamawiający mógł zapoznać się z treścią odwołania przed upływem terminu do jego wniesienia, jeżeli kopia odwołania została Zamawiającemu przekazana za pomocą środkó</w:t>
      </w:r>
      <w:r w:rsidR="00B6468A" w:rsidRPr="00A376A9">
        <w:rPr>
          <w:rFonts w:asciiTheme="minorHAnsi" w:hAnsiTheme="minorHAnsi" w:cstheme="minorHAnsi"/>
        </w:rPr>
        <w:t>w</w:t>
      </w:r>
      <w:r w:rsidRPr="00A376A9">
        <w:rPr>
          <w:rFonts w:asciiTheme="minorHAnsi" w:hAnsiTheme="minorHAnsi" w:cstheme="minorHAnsi"/>
        </w:rPr>
        <w:t xml:space="preserve"> komunikacji elektronicznej.</w:t>
      </w:r>
    </w:p>
    <w:p w14:paraId="3F2DB609"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Odwołanie wnosi się w terminie 5 dni od dnia przekazania informacji</w:t>
      </w:r>
      <w:r w:rsidR="00E95363" w:rsidRPr="00A376A9">
        <w:rPr>
          <w:rFonts w:asciiTheme="minorHAnsi" w:hAnsiTheme="minorHAnsi" w:cstheme="minorHAnsi"/>
        </w:rPr>
        <w:t xml:space="preserve"> </w:t>
      </w:r>
      <w:r w:rsidRPr="00A376A9">
        <w:rPr>
          <w:rFonts w:asciiTheme="minorHAnsi" w:hAnsiTheme="minorHAnsi" w:cstheme="minorHAnsi"/>
        </w:rPr>
        <w:t xml:space="preserve">o czynności Zamawiającego stanowiącej podstawę do jego wniesienia, jeżeli informacja została </w:t>
      </w:r>
      <w:r w:rsidRPr="00A376A9">
        <w:rPr>
          <w:rFonts w:asciiTheme="minorHAnsi" w:hAnsiTheme="minorHAnsi" w:cstheme="minorHAnsi"/>
        </w:rPr>
        <w:lastRenderedPageBreak/>
        <w:t>przekazana przy użyciu środków komunikacji elektronicznej albo 10 dni od dnia przekazania informacji stanowiącej podstawę jego wniesienia, jeżeli informacja została przekazana w inny sposób.</w:t>
      </w:r>
    </w:p>
    <w:p w14:paraId="57AD4D23" w14:textId="7CA08172"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Odwołanie wobec treści ogłoszenia wszczynającego postępowanie o udzielenie zamówienia lub konkurs</w:t>
      </w:r>
      <w:r w:rsidR="006B5F06" w:rsidRPr="00A376A9">
        <w:rPr>
          <w:rFonts w:asciiTheme="minorHAnsi" w:hAnsiTheme="minorHAnsi" w:cstheme="minorHAnsi"/>
        </w:rPr>
        <w:t>u</w:t>
      </w:r>
      <w:r w:rsidRPr="00A376A9">
        <w:rPr>
          <w:rFonts w:asciiTheme="minorHAnsi" w:hAnsiTheme="minorHAnsi" w:cstheme="minorHAnsi"/>
        </w:rPr>
        <w:t xml:space="preserve"> lub wobec treści d</w:t>
      </w:r>
      <w:r w:rsidR="00B6468A" w:rsidRPr="00A376A9">
        <w:rPr>
          <w:rFonts w:asciiTheme="minorHAnsi" w:hAnsiTheme="minorHAnsi" w:cstheme="minorHAnsi"/>
        </w:rPr>
        <w:t>o</w:t>
      </w:r>
      <w:r w:rsidRPr="00A376A9">
        <w:rPr>
          <w:rFonts w:asciiTheme="minorHAnsi" w:hAnsiTheme="minorHAnsi" w:cstheme="minorHAnsi"/>
        </w:rPr>
        <w:t xml:space="preserve">kumentów zamówienia wnosi się w terminie </w:t>
      </w:r>
      <w:r w:rsidR="00B6468A" w:rsidRPr="00A376A9">
        <w:rPr>
          <w:rFonts w:asciiTheme="minorHAnsi" w:hAnsiTheme="minorHAnsi" w:cstheme="minorHAnsi"/>
        </w:rPr>
        <w:t>5</w:t>
      </w:r>
      <w:r w:rsidRPr="00A376A9">
        <w:rPr>
          <w:rFonts w:asciiTheme="minorHAnsi" w:hAnsiTheme="minorHAnsi" w:cstheme="minorHAnsi"/>
        </w:rPr>
        <w:t xml:space="preserve"> dni od dnia publikacji ogłoszenia w </w:t>
      </w:r>
      <w:r w:rsidR="00B6468A" w:rsidRPr="00A376A9">
        <w:rPr>
          <w:rFonts w:asciiTheme="minorHAnsi" w:hAnsiTheme="minorHAnsi" w:cstheme="minorHAnsi"/>
        </w:rPr>
        <w:t>Biuletynie Zamówień Publicznych</w:t>
      </w:r>
      <w:r w:rsidRPr="00A376A9">
        <w:rPr>
          <w:rFonts w:asciiTheme="minorHAnsi" w:hAnsiTheme="minorHAnsi" w:cstheme="minorHAnsi"/>
        </w:rPr>
        <w:t xml:space="preserve"> lub zamieszczenia dokumentów zamówienia na stronie internetowej.</w:t>
      </w:r>
    </w:p>
    <w:p w14:paraId="2E7517B3"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Odwołanie w przypadkach innych niż wskazane w pkt. 7-8, wnosi się w terminie 5 dni od dnia</w:t>
      </w:r>
      <w:r w:rsidR="00E95363" w:rsidRPr="00A376A9">
        <w:rPr>
          <w:rFonts w:asciiTheme="minorHAnsi" w:hAnsiTheme="minorHAnsi" w:cstheme="minorHAnsi"/>
        </w:rPr>
        <w:t xml:space="preserve">, </w:t>
      </w:r>
      <w:r w:rsidRPr="00A376A9">
        <w:rPr>
          <w:rFonts w:asciiTheme="minorHAnsi" w:hAnsiTheme="minorHAnsi" w:cstheme="minorHAnsi"/>
        </w:rPr>
        <w:t>w którym powzięto lub przy zachowaniu należytej staranności można było powziąć wiadomość o okolicznościach stanowiących podstawę jego wniesienia.</w:t>
      </w:r>
    </w:p>
    <w:p w14:paraId="5D1AFBA7"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Odwołanie powinno wskazywać czynność lub zaniechanie czynności Zamawiającego, której zarzuca się niezgodność z przepisami ustawy, zawierać zwięzłe przedstawienie zarzutów, określać żądanie co do sposobu rozstrzygnięcia odwołania oraz wskazywać okoliczności faktyczne i prawne uzasadniające wniesienie odwołania.</w:t>
      </w:r>
    </w:p>
    <w:p w14:paraId="6F351666" w14:textId="77777777" w:rsidR="00F81D81" w:rsidRPr="00A376A9"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Szczegółowe kwestie związane z wniesieniem odwołania zawarte są w art. 506-521 ustawy.</w:t>
      </w:r>
    </w:p>
    <w:p w14:paraId="62A93400" w14:textId="632F7CD9" w:rsidR="00F81D81" w:rsidRDefault="00F81D81">
      <w:pPr>
        <w:pStyle w:val="Bezodstpw"/>
        <w:numPr>
          <w:ilvl w:val="0"/>
          <w:numId w:val="22"/>
        </w:numPr>
        <w:ind w:left="709" w:hanging="425"/>
        <w:jc w:val="both"/>
        <w:rPr>
          <w:rFonts w:asciiTheme="minorHAnsi" w:hAnsiTheme="minorHAnsi" w:cstheme="minorHAnsi"/>
        </w:rPr>
      </w:pPr>
      <w:r w:rsidRPr="00A376A9">
        <w:rPr>
          <w:rFonts w:asciiTheme="minorHAnsi" w:hAnsiTheme="minorHAnsi" w:cstheme="minorHAnsi"/>
        </w:rPr>
        <w:t>Na orzeczenie Krajowej Izby Odwoławczej, stronom oraz uczestnikom postępowania odwoławczego przysługuje skarga do sądu. Szczegółowe kwestie dotyczące skargi do sądu uregulowane zostały w art.</w:t>
      </w:r>
      <w:r w:rsidR="00BD1F31" w:rsidRPr="00A376A9">
        <w:rPr>
          <w:rFonts w:asciiTheme="minorHAnsi" w:hAnsiTheme="minorHAnsi" w:cstheme="minorHAnsi"/>
        </w:rPr>
        <w:t xml:space="preserve"> </w:t>
      </w:r>
      <w:r w:rsidRPr="00A376A9">
        <w:rPr>
          <w:rFonts w:asciiTheme="minorHAnsi" w:hAnsiTheme="minorHAnsi" w:cstheme="minorHAnsi"/>
        </w:rPr>
        <w:t>579-590 ustawy.</w:t>
      </w:r>
    </w:p>
    <w:p w14:paraId="2FD56BDF" w14:textId="77777777" w:rsidR="00B93153" w:rsidRPr="00A376A9" w:rsidRDefault="00B93153" w:rsidP="00B93153">
      <w:pPr>
        <w:pStyle w:val="Bezodstpw"/>
        <w:ind w:left="709"/>
        <w:jc w:val="both"/>
        <w:rPr>
          <w:rFonts w:asciiTheme="minorHAnsi" w:hAnsiTheme="minorHAnsi" w:cstheme="minorHAnsi"/>
        </w:rPr>
      </w:pPr>
    </w:p>
    <w:p w14:paraId="103CC20A" w14:textId="77777777" w:rsidR="00B6468A" w:rsidRPr="00A376A9" w:rsidRDefault="00B6468A" w:rsidP="00CB020D">
      <w:pPr>
        <w:pStyle w:val="Bezodstpw"/>
        <w:jc w:val="both"/>
        <w:rPr>
          <w:rFonts w:asciiTheme="minorHAnsi" w:hAnsiTheme="minorHAnsi" w:cstheme="minorHAnsi"/>
        </w:rPr>
      </w:pPr>
    </w:p>
    <w:p w14:paraId="05ECAB8A" w14:textId="77777777" w:rsidR="00E74508" w:rsidRPr="0097194D" w:rsidRDefault="00E74508" w:rsidP="00B93153">
      <w:pPr>
        <w:pStyle w:val="Tytu"/>
        <w:numPr>
          <w:ilvl w:val="0"/>
          <w:numId w:val="2"/>
        </w:numPr>
        <w:ind w:left="284" w:hanging="284"/>
        <w:jc w:val="both"/>
        <w:rPr>
          <w:rFonts w:asciiTheme="minorHAnsi" w:hAnsiTheme="minorHAnsi" w:cstheme="minorHAnsi"/>
          <w:sz w:val="24"/>
          <w:szCs w:val="24"/>
        </w:rPr>
      </w:pPr>
      <w:r w:rsidRPr="0097194D">
        <w:rPr>
          <w:rFonts w:asciiTheme="minorHAnsi" w:hAnsiTheme="minorHAnsi" w:cstheme="minorHAnsi"/>
          <w:sz w:val="24"/>
          <w:szCs w:val="24"/>
        </w:rPr>
        <w:t>POSTANOWIENIA KOŃCOWE</w:t>
      </w:r>
    </w:p>
    <w:p w14:paraId="637D7F8F" w14:textId="77777777" w:rsidR="00E33B99" w:rsidRPr="0097194D" w:rsidRDefault="00E33B99">
      <w:pPr>
        <w:pStyle w:val="Bezodstpw"/>
        <w:numPr>
          <w:ilvl w:val="0"/>
          <w:numId w:val="23"/>
        </w:numPr>
        <w:ind w:left="709" w:hanging="425"/>
        <w:jc w:val="both"/>
        <w:rPr>
          <w:rFonts w:asciiTheme="minorHAnsi" w:hAnsiTheme="minorHAnsi" w:cstheme="minorHAnsi"/>
        </w:rPr>
      </w:pPr>
      <w:r w:rsidRPr="0097194D">
        <w:rPr>
          <w:rFonts w:asciiTheme="minorHAnsi" w:hAnsiTheme="minorHAnsi" w:cstheme="minorHAnsi"/>
        </w:rPr>
        <w:t>W sprawach nieuregulowanych w niniejszej SWZ stosuje się:</w:t>
      </w:r>
    </w:p>
    <w:p w14:paraId="60937427" w14:textId="2FF16A0F" w:rsidR="00774FB2" w:rsidRPr="0097194D" w:rsidRDefault="00E33B99">
      <w:pPr>
        <w:pStyle w:val="Bezodstpw"/>
        <w:numPr>
          <w:ilvl w:val="0"/>
          <w:numId w:val="24"/>
        </w:numPr>
        <w:ind w:left="1276" w:hanging="567"/>
        <w:jc w:val="both"/>
        <w:rPr>
          <w:rFonts w:asciiTheme="minorHAnsi" w:hAnsiTheme="minorHAnsi" w:cstheme="minorHAnsi"/>
        </w:rPr>
      </w:pPr>
      <w:r w:rsidRPr="0097194D">
        <w:rPr>
          <w:rFonts w:asciiTheme="minorHAnsi" w:hAnsiTheme="minorHAnsi" w:cstheme="minorHAnsi"/>
        </w:rPr>
        <w:t xml:space="preserve">Przepisy ustawy z dnia 11 września 2019 roku – Prawo zamówień publicznych </w:t>
      </w:r>
      <w:r w:rsidR="0097194D" w:rsidRPr="0097194D">
        <w:rPr>
          <w:rFonts w:asciiTheme="minorHAnsi" w:hAnsiTheme="minorHAnsi" w:cstheme="minorHAnsi"/>
        </w:rPr>
        <w:t xml:space="preserve">(tj. Dz. U. z 2026 r. poz. 793), </w:t>
      </w:r>
      <w:r w:rsidRPr="0097194D">
        <w:rPr>
          <w:rFonts w:asciiTheme="minorHAnsi" w:hAnsiTheme="minorHAnsi" w:cstheme="minorHAnsi"/>
        </w:rPr>
        <w:t xml:space="preserve"> wraz z przepisami aktów wykonawczych wydanych na podstawie delegacji ustawowej</w:t>
      </w:r>
      <w:r w:rsidR="00E11734" w:rsidRPr="0097194D">
        <w:rPr>
          <w:rFonts w:asciiTheme="minorHAnsi" w:hAnsiTheme="minorHAnsi" w:cstheme="minorHAnsi"/>
        </w:rPr>
        <w:t>.</w:t>
      </w:r>
    </w:p>
    <w:p w14:paraId="13DBE8E4" w14:textId="599B4E09" w:rsidR="00774FB2" w:rsidRPr="0097194D" w:rsidRDefault="00E33B99">
      <w:pPr>
        <w:pStyle w:val="Bezodstpw"/>
        <w:numPr>
          <w:ilvl w:val="0"/>
          <w:numId w:val="24"/>
        </w:numPr>
        <w:ind w:left="1276" w:hanging="567"/>
        <w:jc w:val="both"/>
        <w:rPr>
          <w:rFonts w:asciiTheme="minorHAnsi" w:hAnsiTheme="minorHAnsi" w:cstheme="minorHAnsi"/>
        </w:rPr>
      </w:pPr>
      <w:r w:rsidRPr="0097194D">
        <w:rPr>
          <w:rFonts w:asciiTheme="minorHAnsi" w:hAnsiTheme="minorHAnsi" w:cstheme="minorHAnsi"/>
        </w:rPr>
        <w:t>Przepisy ustawy z dnia 23 kwietnia 1964 roku – Kodeks</w:t>
      </w:r>
      <w:r w:rsidR="002955CF">
        <w:rPr>
          <w:rFonts w:asciiTheme="minorHAnsi" w:hAnsiTheme="minorHAnsi" w:cstheme="minorHAnsi"/>
        </w:rPr>
        <w:t xml:space="preserve"> cywilny</w:t>
      </w:r>
      <w:r w:rsidRPr="0097194D">
        <w:rPr>
          <w:rFonts w:asciiTheme="minorHAnsi" w:hAnsiTheme="minorHAnsi" w:cstheme="minorHAnsi"/>
        </w:rPr>
        <w:t xml:space="preserve"> </w:t>
      </w:r>
      <w:r w:rsidR="0097194D" w:rsidRPr="0097194D">
        <w:rPr>
          <w:rFonts w:asciiTheme="minorHAnsi" w:hAnsiTheme="minorHAnsi" w:cstheme="minorHAnsi"/>
        </w:rPr>
        <w:t>(</w:t>
      </w:r>
      <w:r w:rsidR="002955CF" w:rsidRPr="0097194D">
        <w:rPr>
          <w:rFonts w:asciiTheme="minorHAnsi" w:hAnsiTheme="minorHAnsi" w:cstheme="minorHAnsi"/>
        </w:rPr>
        <w:t>tj.</w:t>
      </w:r>
      <w:r w:rsidR="0097194D" w:rsidRPr="0097194D">
        <w:rPr>
          <w:rFonts w:asciiTheme="minorHAnsi" w:hAnsiTheme="minorHAnsi" w:cstheme="minorHAnsi"/>
        </w:rPr>
        <w:t xml:space="preserve"> Dz.U. z 2026 r., poz. 795)</w:t>
      </w:r>
    </w:p>
    <w:p w14:paraId="76823BCE" w14:textId="77777777" w:rsidR="00E33B99" w:rsidRPr="0097194D" w:rsidRDefault="00E33B99">
      <w:pPr>
        <w:pStyle w:val="Bezodstpw"/>
        <w:numPr>
          <w:ilvl w:val="0"/>
          <w:numId w:val="23"/>
        </w:numPr>
        <w:ind w:left="709" w:hanging="425"/>
        <w:jc w:val="both"/>
        <w:rPr>
          <w:rFonts w:asciiTheme="minorHAnsi" w:hAnsiTheme="minorHAnsi" w:cstheme="minorHAnsi"/>
        </w:rPr>
      </w:pPr>
      <w:r w:rsidRPr="0097194D">
        <w:rPr>
          <w:rFonts w:asciiTheme="minorHAnsi" w:hAnsiTheme="minorHAnsi" w:cstheme="minorHAnsi"/>
        </w:rPr>
        <w:t>Integralną część niniejszej SWZ stanowią załączniki oznaczone jako:</w:t>
      </w:r>
    </w:p>
    <w:p w14:paraId="7D3D4AE3" w14:textId="2863B06A" w:rsidR="00E33B99" w:rsidRPr="0097194D" w:rsidRDefault="00E33B99" w:rsidP="00CB020D">
      <w:pPr>
        <w:pStyle w:val="Bezodstpw"/>
        <w:ind w:left="567"/>
        <w:jc w:val="both"/>
        <w:rPr>
          <w:rFonts w:asciiTheme="minorHAnsi" w:hAnsiTheme="minorHAnsi" w:cstheme="minorHAnsi"/>
        </w:rPr>
      </w:pPr>
      <w:r w:rsidRPr="0097194D">
        <w:rPr>
          <w:rFonts w:asciiTheme="minorHAnsi" w:hAnsiTheme="minorHAnsi" w:cstheme="minorHAnsi"/>
          <w:b/>
          <w:bCs/>
        </w:rPr>
        <w:t xml:space="preserve">Załącznik </w:t>
      </w:r>
      <w:r w:rsidR="00E95363" w:rsidRPr="0097194D">
        <w:rPr>
          <w:rFonts w:asciiTheme="minorHAnsi" w:hAnsiTheme="minorHAnsi" w:cstheme="minorHAnsi"/>
          <w:b/>
          <w:bCs/>
        </w:rPr>
        <w:t>N</w:t>
      </w:r>
      <w:r w:rsidRPr="0097194D">
        <w:rPr>
          <w:rFonts w:asciiTheme="minorHAnsi" w:hAnsiTheme="minorHAnsi" w:cstheme="minorHAnsi"/>
          <w:b/>
          <w:bCs/>
        </w:rPr>
        <w:t>r 1</w:t>
      </w:r>
      <w:r w:rsidR="0097194D" w:rsidRPr="0097194D">
        <w:rPr>
          <w:rFonts w:asciiTheme="minorHAnsi" w:hAnsiTheme="minorHAnsi" w:cstheme="minorHAnsi"/>
          <w:b/>
          <w:bCs/>
        </w:rPr>
        <w:t xml:space="preserve"> </w:t>
      </w:r>
      <w:r w:rsidRPr="0097194D">
        <w:rPr>
          <w:rFonts w:asciiTheme="minorHAnsi" w:hAnsiTheme="minorHAnsi" w:cstheme="minorHAnsi"/>
        </w:rPr>
        <w:t>–</w:t>
      </w:r>
      <w:r w:rsidR="00B069A5" w:rsidRPr="0097194D">
        <w:rPr>
          <w:rFonts w:asciiTheme="minorHAnsi" w:hAnsiTheme="minorHAnsi" w:cstheme="minorHAnsi"/>
        </w:rPr>
        <w:t xml:space="preserve"> </w:t>
      </w:r>
      <w:r w:rsidR="001A3389" w:rsidRPr="0097194D">
        <w:rPr>
          <w:rFonts w:asciiTheme="minorHAnsi" w:hAnsiTheme="minorHAnsi" w:cstheme="minorHAnsi"/>
        </w:rPr>
        <w:t xml:space="preserve">Wzór </w:t>
      </w:r>
      <w:r w:rsidRPr="0097194D">
        <w:rPr>
          <w:rFonts w:asciiTheme="minorHAnsi" w:hAnsiTheme="minorHAnsi" w:cstheme="minorHAnsi"/>
        </w:rPr>
        <w:t>Umowy.</w:t>
      </w:r>
    </w:p>
    <w:p w14:paraId="336EECD0" w14:textId="77777777" w:rsidR="00E33B99" w:rsidRPr="0097194D" w:rsidRDefault="00E33B99" w:rsidP="00CB020D">
      <w:pPr>
        <w:pStyle w:val="Bezodstpw"/>
        <w:ind w:left="567"/>
        <w:jc w:val="both"/>
        <w:rPr>
          <w:rFonts w:asciiTheme="minorHAnsi" w:hAnsiTheme="minorHAnsi" w:cstheme="minorHAnsi"/>
        </w:rPr>
      </w:pPr>
      <w:r w:rsidRPr="0097194D">
        <w:rPr>
          <w:rFonts w:asciiTheme="minorHAnsi" w:hAnsiTheme="minorHAnsi" w:cstheme="minorHAnsi"/>
          <w:b/>
          <w:bCs/>
        </w:rPr>
        <w:t xml:space="preserve">Załącznik </w:t>
      </w:r>
      <w:r w:rsidR="00E95363" w:rsidRPr="0097194D">
        <w:rPr>
          <w:rFonts w:asciiTheme="minorHAnsi" w:hAnsiTheme="minorHAnsi" w:cstheme="minorHAnsi"/>
          <w:b/>
          <w:bCs/>
        </w:rPr>
        <w:t>N</w:t>
      </w:r>
      <w:r w:rsidRPr="0097194D">
        <w:rPr>
          <w:rFonts w:asciiTheme="minorHAnsi" w:hAnsiTheme="minorHAnsi" w:cstheme="minorHAnsi"/>
          <w:b/>
          <w:bCs/>
        </w:rPr>
        <w:t>r 2</w:t>
      </w:r>
      <w:r w:rsidRPr="0097194D">
        <w:rPr>
          <w:rFonts w:asciiTheme="minorHAnsi" w:hAnsiTheme="minorHAnsi" w:cstheme="minorHAnsi"/>
        </w:rPr>
        <w:t xml:space="preserve"> – Formularz ofertowy.</w:t>
      </w:r>
    </w:p>
    <w:p w14:paraId="417FB543" w14:textId="77777777" w:rsidR="00E33B99" w:rsidRPr="0097194D" w:rsidRDefault="00E33B99" w:rsidP="00CB020D">
      <w:pPr>
        <w:pStyle w:val="Bezodstpw"/>
        <w:ind w:left="567"/>
        <w:jc w:val="both"/>
        <w:rPr>
          <w:rFonts w:asciiTheme="minorHAnsi" w:hAnsiTheme="minorHAnsi" w:cstheme="minorHAnsi"/>
        </w:rPr>
      </w:pPr>
      <w:r w:rsidRPr="0097194D">
        <w:rPr>
          <w:rFonts w:asciiTheme="minorHAnsi" w:hAnsiTheme="minorHAnsi" w:cstheme="minorHAnsi"/>
          <w:b/>
          <w:bCs/>
        </w:rPr>
        <w:t xml:space="preserve">Załącznik </w:t>
      </w:r>
      <w:r w:rsidR="00E95363" w:rsidRPr="0097194D">
        <w:rPr>
          <w:rFonts w:asciiTheme="minorHAnsi" w:hAnsiTheme="minorHAnsi" w:cstheme="minorHAnsi"/>
          <w:b/>
          <w:bCs/>
        </w:rPr>
        <w:t>N</w:t>
      </w:r>
      <w:r w:rsidRPr="0097194D">
        <w:rPr>
          <w:rFonts w:asciiTheme="minorHAnsi" w:hAnsiTheme="minorHAnsi" w:cstheme="minorHAnsi"/>
          <w:b/>
          <w:bCs/>
        </w:rPr>
        <w:t>r 3</w:t>
      </w:r>
      <w:r w:rsidR="00B069A5" w:rsidRPr="0097194D">
        <w:rPr>
          <w:rFonts w:asciiTheme="minorHAnsi" w:hAnsiTheme="minorHAnsi" w:cstheme="minorHAnsi"/>
          <w:b/>
          <w:bCs/>
        </w:rPr>
        <w:t xml:space="preserve"> </w:t>
      </w:r>
      <w:r w:rsidRPr="0097194D">
        <w:rPr>
          <w:rFonts w:asciiTheme="minorHAnsi" w:hAnsiTheme="minorHAnsi" w:cstheme="minorHAnsi"/>
        </w:rPr>
        <w:t xml:space="preserve">– Formularz </w:t>
      </w:r>
      <w:r w:rsidR="00B069A5" w:rsidRPr="0097194D">
        <w:rPr>
          <w:rFonts w:asciiTheme="minorHAnsi" w:hAnsiTheme="minorHAnsi" w:cstheme="minorHAnsi"/>
        </w:rPr>
        <w:t>Cenowy</w:t>
      </w:r>
      <w:r w:rsidR="00F30426" w:rsidRPr="0097194D">
        <w:rPr>
          <w:rFonts w:asciiTheme="minorHAnsi" w:hAnsiTheme="minorHAnsi" w:cstheme="minorHAnsi"/>
        </w:rPr>
        <w:t xml:space="preserve"> wraz z o</w:t>
      </w:r>
      <w:r w:rsidRPr="0097194D">
        <w:rPr>
          <w:rFonts w:asciiTheme="minorHAnsi" w:hAnsiTheme="minorHAnsi" w:cstheme="minorHAnsi"/>
        </w:rPr>
        <w:t>pis</w:t>
      </w:r>
      <w:r w:rsidR="00F30426" w:rsidRPr="0097194D">
        <w:rPr>
          <w:rFonts w:asciiTheme="minorHAnsi" w:hAnsiTheme="minorHAnsi" w:cstheme="minorHAnsi"/>
        </w:rPr>
        <w:t>em p</w:t>
      </w:r>
      <w:r w:rsidRPr="0097194D">
        <w:rPr>
          <w:rFonts w:asciiTheme="minorHAnsi" w:hAnsiTheme="minorHAnsi" w:cstheme="minorHAnsi"/>
        </w:rPr>
        <w:t xml:space="preserve">rzedmiotu </w:t>
      </w:r>
      <w:r w:rsidR="00F30426" w:rsidRPr="0097194D">
        <w:rPr>
          <w:rFonts w:asciiTheme="minorHAnsi" w:hAnsiTheme="minorHAnsi" w:cstheme="minorHAnsi"/>
        </w:rPr>
        <w:t>z</w:t>
      </w:r>
      <w:r w:rsidRPr="0097194D">
        <w:rPr>
          <w:rFonts w:asciiTheme="minorHAnsi" w:hAnsiTheme="minorHAnsi" w:cstheme="minorHAnsi"/>
        </w:rPr>
        <w:t>amówienia.</w:t>
      </w:r>
    </w:p>
    <w:p w14:paraId="5B59B30A" w14:textId="20916941" w:rsidR="00E33B99" w:rsidRPr="00A376A9" w:rsidRDefault="000A4832" w:rsidP="00CB020D">
      <w:pPr>
        <w:pStyle w:val="Bezodstpw"/>
        <w:ind w:left="567"/>
        <w:jc w:val="both"/>
        <w:rPr>
          <w:rFonts w:asciiTheme="minorHAnsi" w:hAnsiTheme="minorHAnsi" w:cstheme="minorHAnsi"/>
        </w:rPr>
      </w:pPr>
      <w:r w:rsidRPr="0097194D">
        <w:rPr>
          <w:rFonts w:asciiTheme="minorHAnsi" w:hAnsiTheme="minorHAnsi" w:cstheme="minorHAnsi"/>
          <w:b/>
          <w:bCs/>
        </w:rPr>
        <w:t>Załącznik</w:t>
      </w:r>
      <w:r w:rsidR="007D2F49" w:rsidRPr="0097194D">
        <w:rPr>
          <w:rFonts w:asciiTheme="minorHAnsi" w:hAnsiTheme="minorHAnsi" w:cstheme="minorHAnsi"/>
          <w:b/>
          <w:bCs/>
        </w:rPr>
        <w:t xml:space="preserve"> </w:t>
      </w:r>
      <w:r w:rsidR="00E95363" w:rsidRPr="0097194D">
        <w:rPr>
          <w:rFonts w:asciiTheme="minorHAnsi" w:hAnsiTheme="minorHAnsi" w:cstheme="minorHAnsi"/>
          <w:b/>
          <w:bCs/>
        </w:rPr>
        <w:t>N</w:t>
      </w:r>
      <w:r w:rsidRPr="0097194D">
        <w:rPr>
          <w:rFonts w:asciiTheme="minorHAnsi" w:hAnsiTheme="minorHAnsi" w:cstheme="minorHAnsi"/>
          <w:b/>
          <w:bCs/>
        </w:rPr>
        <w:t>r</w:t>
      </w:r>
      <w:r w:rsidR="007D2F49" w:rsidRPr="0097194D">
        <w:rPr>
          <w:rFonts w:asciiTheme="minorHAnsi" w:hAnsiTheme="minorHAnsi" w:cstheme="minorHAnsi"/>
          <w:b/>
          <w:bCs/>
        </w:rPr>
        <w:t xml:space="preserve"> </w:t>
      </w:r>
      <w:r w:rsidR="00E33B99" w:rsidRPr="0097194D">
        <w:rPr>
          <w:rFonts w:asciiTheme="minorHAnsi" w:hAnsiTheme="minorHAnsi" w:cstheme="minorHAnsi"/>
          <w:b/>
          <w:bCs/>
        </w:rPr>
        <w:t>4</w:t>
      </w:r>
      <w:r w:rsidR="00E33B99" w:rsidRPr="0097194D">
        <w:rPr>
          <w:rFonts w:asciiTheme="minorHAnsi" w:hAnsiTheme="minorHAnsi" w:cstheme="minorHAnsi"/>
        </w:rPr>
        <w:t xml:space="preserve"> – Oświadczenie wykonawcy o niepodleganiu wykluczeniu z postępowania</w:t>
      </w:r>
      <w:r w:rsidR="00E33B99" w:rsidRPr="00A376A9">
        <w:rPr>
          <w:rFonts w:asciiTheme="minorHAnsi" w:hAnsiTheme="minorHAnsi" w:cstheme="minorHAnsi"/>
        </w:rPr>
        <w:t xml:space="preserve"> </w:t>
      </w:r>
    </w:p>
    <w:p w14:paraId="057F9891" w14:textId="0B0C9DC3" w:rsidR="00E61A84" w:rsidRPr="00A376A9" w:rsidRDefault="00E61A84" w:rsidP="00E61A84">
      <w:pPr>
        <w:rPr>
          <w:rFonts w:asciiTheme="minorHAnsi" w:hAnsiTheme="minorHAnsi" w:cstheme="minorHAnsi"/>
        </w:rPr>
      </w:pPr>
    </w:p>
    <w:p w14:paraId="7E0D0652" w14:textId="66355EF9" w:rsidR="00E61A84" w:rsidRPr="00A376A9" w:rsidRDefault="00E61A84" w:rsidP="00E61A84">
      <w:pPr>
        <w:rPr>
          <w:rFonts w:asciiTheme="minorHAnsi" w:hAnsiTheme="minorHAnsi" w:cstheme="minorHAnsi"/>
        </w:rPr>
      </w:pPr>
    </w:p>
    <w:p w14:paraId="43FCDBBA" w14:textId="79218F7A" w:rsidR="00E61A84" w:rsidRPr="00A376A9" w:rsidRDefault="00E61A84" w:rsidP="00E61A84">
      <w:pPr>
        <w:tabs>
          <w:tab w:val="left" w:pos="3855"/>
        </w:tabs>
        <w:rPr>
          <w:rFonts w:asciiTheme="minorHAnsi" w:hAnsiTheme="minorHAnsi" w:cstheme="minorHAnsi"/>
          <w:highlight w:val="yellow"/>
        </w:rPr>
      </w:pPr>
    </w:p>
    <w:sectPr w:rsidR="00E61A84" w:rsidRPr="00A376A9" w:rsidSect="0084312D">
      <w:headerReference w:type="even" r:id="rId20"/>
      <w:headerReference w:type="default" r:id="rId21"/>
      <w:headerReference w:type="first" r:id="rId22"/>
      <w:pgSz w:w="11906" w:h="16838"/>
      <w:pgMar w:top="993" w:right="1418" w:bottom="993" w:left="1418" w:header="284" w:footer="1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DEFA9" w14:textId="77777777" w:rsidR="009F4937" w:rsidRDefault="009F4937" w:rsidP="00824579">
      <w:pPr>
        <w:spacing w:before="0" w:after="0"/>
      </w:pPr>
      <w:r>
        <w:separator/>
      </w:r>
    </w:p>
  </w:endnote>
  <w:endnote w:type="continuationSeparator" w:id="0">
    <w:p w14:paraId="0A817450" w14:textId="77777777" w:rsidR="009F4937" w:rsidRDefault="009F4937" w:rsidP="008245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Roboto">
    <w:altName w:val="Roboto"/>
    <w:charset w:val="00"/>
    <w:family w:val="auto"/>
    <w:pitch w:val="variable"/>
    <w:sig w:usb0="E0000AFF" w:usb1="5000217F" w:usb2="00000021"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FB43A" w14:textId="77777777" w:rsidR="009F4937" w:rsidRDefault="009F4937" w:rsidP="00824579">
      <w:pPr>
        <w:spacing w:before="0" w:after="0"/>
      </w:pPr>
      <w:r>
        <w:separator/>
      </w:r>
    </w:p>
  </w:footnote>
  <w:footnote w:type="continuationSeparator" w:id="0">
    <w:p w14:paraId="4FABAE95" w14:textId="77777777" w:rsidR="009F4937" w:rsidRDefault="009F4937" w:rsidP="008245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75CD" w14:textId="77777777" w:rsidR="00EF4C0C" w:rsidRDefault="00000000">
    <w:pPr>
      <w:pStyle w:val="Nagwek"/>
    </w:pPr>
    <w:r>
      <w:rPr>
        <w:noProof/>
      </w:rPr>
      <w:pict w14:anchorId="58B267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16.95pt;height:368.2pt;z-index:-25165824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F811" w14:textId="77777777" w:rsidR="0062449D" w:rsidRDefault="0062449D">
    <w:pPr>
      <w:pStyle w:val="Nagwek"/>
      <w:rPr>
        <w:lang w:val="pl-PL"/>
      </w:rPr>
    </w:pPr>
  </w:p>
  <w:p w14:paraId="6CC154A7" w14:textId="77777777" w:rsidR="0062449D" w:rsidRDefault="0062449D">
    <w:pPr>
      <w:pStyle w:val="Nagwek"/>
      <w:rPr>
        <w:lang w:val="pl-PL"/>
      </w:rPr>
    </w:pPr>
  </w:p>
  <w:p w14:paraId="4FD97883" w14:textId="77777777" w:rsidR="0062449D" w:rsidRDefault="0062449D">
    <w:pPr>
      <w:pStyle w:val="Nagwek"/>
      <w:rPr>
        <w:lang w:val="pl-PL"/>
      </w:rPr>
    </w:pPr>
  </w:p>
  <w:p w14:paraId="64F11E84" w14:textId="77777777" w:rsidR="0062449D" w:rsidRDefault="0062449D">
    <w:pPr>
      <w:pStyle w:val="Nagwek"/>
      <w:rPr>
        <w:lang w:val="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3C0E" w14:textId="77777777" w:rsidR="00EF4C0C" w:rsidRDefault="00000000">
    <w:pPr>
      <w:pStyle w:val="Nagwek"/>
    </w:pPr>
    <w:r>
      <w:rPr>
        <w:noProof/>
      </w:rPr>
      <w:pict w14:anchorId="4F4C6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6.95pt;height:368.2pt;z-index:-251659264;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57EC8CD2"/>
    <w:name w:val="WW8Num2"/>
    <w:lvl w:ilvl="0">
      <w:start w:val="1"/>
      <w:numFmt w:val="decimal"/>
      <w:lvlText w:val="%1)"/>
      <w:lvlJc w:val="left"/>
      <w:pPr>
        <w:tabs>
          <w:tab w:val="num" w:pos="1068"/>
        </w:tabs>
        <w:ind w:left="1068" w:hanging="360"/>
      </w:pPr>
      <w:rPr>
        <w:rFonts w:ascii="Times New Roman" w:hAnsi="Times New Roman" w:cs="Times New Roman" w:hint="default"/>
      </w:rPr>
    </w:lvl>
  </w:abstractNum>
  <w:abstractNum w:abstractNumId="1"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2" w15:restartNumberingAfterBreak="0">
    <w:nsid w:val="00000008"/>
    <w:multiLevelType w:val="singleLevel"/>
    <w:tmpl w:val="B3A2EA54"/>
    <w:name w:val="WW8Num8"/>
    <w:lvl w:ilvl="0">
      <w:start w:val="1"/>
      <w:numFmt w:val="decimal"/>
      <w:lvlText w:val="%1."/>
      <w:lvlJc w:val="left"/>
      <w:pPr>
        <w:tabs>
          <w:tab w:val="num" w:pos="360"/>
        </w:tabs>
        <w:ind w:left="360" w:hanging="360"/>
      </w:pPr>
      <w:rPr>
        <w:rFonts w:ascii="Times New Roman" w:eastAsia="Times New Roman" w:hAnsi="Times New Roman" w:cs="Times New Roman" w:hint="default"/>
      </w:rPr>
    </w:lvl>
  </w:abstractNum>
  <w:abstractNum w:abstractNumId="3" w15:restartNumberingAfterBreak="0">
    <w:nsid w:val="00000009"/>
    <w:multiLevelType w:val="singleLevel"/>
    <w:tmpl w:val="00000009"/>
    <w:name w:val="WW8Num9"/>
    <w:lvl w:ilvl="0">
      <w:start w:val="1"/>
      <w:numFmt w:val="decimal"/>
      <w:lvlText w:val="%1."/>
      <w:lvlJc w:val="left"/>
      <w:pPr>
        <w:tabs>
          <w:tab w:val="num" w:pos="360"/>
        </w:tabs>
        <w:ind w:left="360" w:hanging="360"/>
      </w:pPr>
      <w:rPr>
        <w:rFonts w:ascii="Symbol" w:hAnsi="Symbol"/>
      </w:rPr>
    </w:lvl>
  </w:abstractNum>
  <w:abstractNum w:abstractNumId="4" w15:restartNumberingAfterBreak="0">
    <w:nsid w:val="0000000A"/>
    <w:multiLevelType w:val="multilevel"/>
    <w:tmpl w:val="E7D46F5A"/>
    <w:name w:val="WW8Num10"/>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1080"/>
        </w:tabs>
        <w:ind w:left="1080" w:hanging="720"/>
      </w:pPr>
      <w:rPr>
        <w:b w:val="0"/>
        <w:color w:val="auto"/>
      </w:rPr>
    </w:lvl>
    <w:lvl w:ilvl="2">
      <w:start w:val="1"/>
      <w:numFmt w:val="decimal"/>
      <w:lvlText w:val="%1.%2.%3"/>
      <w:lvlJc w:val="left"/>
      <w:pPr>
        <w:tabs>
          <w:tab w:val="num" w:pos="1440"/>
        </w:tabs>
        <w:ind w:left="1440" w:hanging="720"/>
      </w:pPr>
      <w:rPr>
        <w:b w:val="0"/>
      </w:rPr>
    </w:lvl>
    <w:lvl w:ilvl="3">
      <w:start w:val="1"/>
      <w:numFmt w:val="decimal"/>
      <w:lvlText w:val="%1.%2.%3.%4"/>
      <w:lvlJc w:val="left"/>
      <w:pPr>
        <w:tabs>
          <w:tab w:val="num" w:pos="2160"/>
        </w:tabs>
        <w:ind w:left="2160" w:hanging="1080"/>
      </w:pPr>
      <w:rPr>
        <w:b w:val="0"/>
      </w:rPr>
    </w:lvl>
    <w:lvl w:ilvl="4">
      <w:start w:val="1"/>
      <w:numFmt w:val="decimal"/>
      <w:lvlText w:val="%1.%2.%3.%4.%5"/>
      <w:lvlJc w:val="left"/>
      <w:pPr>
        <w:tabs>
          <w:tab w:val="num" w:pos="2880"/>
        </w:tabs>
        <w:ind w:left="2880" w:hanging="1440"/>
      </w:pPr>
      <w:rPr>
        <w:b w:val="0"/>
      </w:rPr>
    </w:lvl>
    <w:lvl w:ilvl="5">
      <w:start w:val="1"/>
      <w:numFmt w:val="decimal"/>
      <w:lvlText w:val="%1.%2.%3.%4.%5.%6"/>
      <w:lvlJc w:val="left"/>
      <w:pPr>
        <w:tabs>
          <w:tab w:val="num" w:pos="3240"/>
        </w:tabs>
        <w:ind w:left="3240" w:hanging="1440"/>
      </w:pPr>
      <w:rPr>
        <w:b w:val="0"/>
      </w:rPr>
    </w:lvl>
    <w:lvl w:ilvl="6">
      <w:start w:val="1"/>
      <w:numFmt w:val="decimal"/>
      <w:lvlText w:val="%1.%2.%3.%4.%5.%6.%7"/>
      <w:lvlJc w:val="left"/>
      <w:pPr>
        <w:tabs>
          <w:tab w:val="num" w:pos="3960"/>
        </w:tabs>
        <w:ind w:left="3960" w:hanging="1800"/>
      </w:pPr>
      <w:rPr>
        <w:b w:val="0"/>
      </w:rPr>
    </w:lvl>
    <w:lvl w:ilvl="7">
      <w:start w:val="1"/>
      <w:numFmt w:val="decimal"/>
      <w:lvlText w:val="%1.%2.%3.%4.%5.%6.%7.%8"/>
      <w:lvlJc w:val="left"/>
      <w:pPr>
        <w:tabs>
          <w:tab w:val="num" w:pos="4680"/>
        </w:tabs>
        <w:ind w:left="4680" w:hanging="2160"/>
      </w:pPr>
      <w:rPr>
        <w:b w:val="0"/>
      </w:rPr>
    </w:lvl>
    <w:lvl w:ilvl="8">
      <w:start w:val="1"/>
      <w:numFmt w:val="decimal"/>
      <w:lvlText w:val="%1.%2.%3.%4.%5.%6.%7.%8.%9"/>
      <w:lvlJc w:val="left"/>
      <w:pPr>
        <w:tabs>
          <w:tab w:val="num" w:pos="5040"/>
        </w:tabs>
        <w:ind w:left="5040" w:hanging="2160"/>
      </w:pPr>
      <w:rPr>
        <w:b w:val="0"/>
      </w:rPr>
    </w:lvl>
  </w:abstractNum>
  <w:abstractNum w:abstractNumId="5"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000000D"/>
    <w:multiLevelType w:val="multilevel"/>
    <w:tmpl w:val="0000000D"/>
    <w:name w:val="WW8Num13"/>
    <w:lvl w:ilvl="0">
      <w:start w:val="1"/>
      <w:numFmt w:val="decimal"/>
      <w:lvlText w:val="%1)"/>
      <w:lvlJc w:val="left"/>
      <w:pPr>
        <w:tabs>
          <w:tab w:val="num" w:pos="2508"/>
        </w:tabs>
        <w:ind w:left="2508" w:hanging="360"/>
      </w:pPr>
    </w:lvl>
    <w:lvl w:ilvl="1">
      <w:start w:val="1"/>
      <w:numFmt w:val="decimal"/>
      <w:lvlText w:val="%2)"/>
      <w:lvlJc w:val="left"/>
      <w:pPr>
        <w:tabs>
          <w:tab w:val="num" w:pos="2148"/>
        </w:tabs>
        <w:ind w:left="2148" w:hanging="360"/>
      </w:pPr>
      <w:rPr>
        <w:b w:val="0"/>
      </w:r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7" w15:restartNumberingAfterBreak="0">
    <w:nsid w:val="0000001E"/>
    <w:multiLevelType w:val="singleLevel"/>
    <w:tmpl w:val="0000001E"/>
    <w:name w:val="WW8Num31"/>
    <w:lvl w:ilvl="0">
      <w:start w:val="1"/>
      <w:numFmt w:val="decimal"/>
      <w:lvlText w:val="%1)"/>
      <w:lvlJc w:val="left"/>
      <w:pPr>
        <w:tabs>
          <w:tab w:val="num" w:pos="0"/>
        </w:tabs>
        <w:ind w:left="1133" w:hanging="360"/>
      </w:pPr>
    </w:lvl>
  </w:abstractNum>
  <w:abstractNum w:abstractNumId="8" w15:restartNumberingAfterBreak="0">
    <w:nsid w:val="00000024"/>
    <w:multiLevelType w:val="multilevel"/>
    <w:tmpl w:val="B5E828BC"/>
    <w:name w:val="WW8Num37"/>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1B65589"/>
    <w:multiLevelType w:val="hybridMultilevel"/>
    <w:tmpl w:val="F24CF9AE"/>
    <w:lvl w:ilvl="0" w:tplc="502C2ED8">
      <w:start w:val="1"/>
      <w:numFmt w:val="decimal"/>
      <w:lvlText w:val="9.%1."/>
      <w:lvlJc w:val="left"/>
      <w:pPr>
        <w:ind w:left="644"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791469"/>
    <w:multiLevelType w:val="hybridMultilevel"/>
    <w:tmpl w:val="7C0E9ED4"/>
    <w:lvl w:ilvl="0" w:tplc="20AE07F4">
      <w:start w:val="1"/>
      <w:numFmt w:val="decimal"/>
      <w:lvlText w:val="3.%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19980F35"/>
    <w:multiLevelType w:val="hybridMultilevel"/>
    <w:tmpl w:val="086C99D4"/>
    <w:lvl w:ilvl="0" w:tplc="F3686236">
      <w:start w:val="1"/>
      <w:numFmt w:val="decimal"/>
      <w:lvlText w:val="%1."/>
      <w:lvlJc w:val="left"/>
      <w:rPr>
        <w:rFonts w:ascii="Calibri" w:hAnsi="Calibri" w:cs="Calibri" w:hint="default"/>
        <w:b w:val="0"/>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5D53D2"/>
    <w:multiLevelType w:val="hybridMultilevel"/>
    <w:tmpl w:val="88D6F88C"/>
    <w:lvl w:ilvl="0" w:tplc="5F1E6DE0">
      <w:start w:val="1"/>
      <w:numFmt w:val="decimal"/>
      <w:lvlText w:val="%1."/>
      <w:lvlJc w:val="left"/>
      <w:rPr>
        <w:rFonts w:eastAsia="Calibri" w:cs="Calibri" w:hint="default"/>
        <w:b w:val="0"/>
        <w:bCs/>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906B06"/>
    <w:multiLevelType w:val="multilevel"/>
    <w:tmpl w:val="F934C2DE"/>
    <w:lvl w:ilvl="0">
      <w:start w:val="1"/>
      <w:numFmt w:val="decimal"/>
      <w:lvlText w:val="%1."/>
      <w:lvlJc w:val="left"/>
      <w:rPr>
        <w:rFonts w:eastAsia="Calibri" w:cs="Calibri" w:hint="default"/>
        <w:color w:val="auto"/>
        <w:sz w:val="22"/>
        <w:szCs w:val="22"/>
      </w:rPr>
    </w:lvl>
    <w:lvl w:ilvl="1">
      <w:start w:val="1"/>
      <w:numFmt w:val="decimal"/>
      <w:isLgl/>
      <w:lvlText w:val="%1.%2"/>
      <w:lvlJc w:val="left"/>
      <w:pPr>
        <w:ind w:left="480" w:hanging="48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15F7439"/>
    <w:multiLevelType w:val="multilevel"/>
    <w:tmpl w:val="02B2A9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CD5EC9"/>
    <w:multiLevelType w:val="hybridMultilevel"/>
    <w:tmpl w:val="51B4DB0C"/>
    <w:lvl w:ilvl="0" w:tplc="FBAA4C8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9D26A4"/>
    <w:multiLevelType w:val="hybridMultilevel"/>
    <w:tmpl w:val="7EE0B976"/>
    <w:lvl w:ilvl="0" w:tplc="80084146">
      <w:start w:val="1"/>
      <w:numFmt w:val="decimal"/>
      <w:lvlText w:val="2.%1."/>
      <w:lvlJc w:val="left"/>
      <w:rPr>
        <w:rFonts w:eastAsia="Calibri" w:cs="Calibri" w:hint="default"/>
        <w:color w:val="auto"/>
        <w:sz w:val="22"/>
        <w:szCs w:val="22"/>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 w15:restartNumberingAfterBreak="0">
    <w:nsid w:val="246148F3"/>
    <w:multiLevelType w:val="hybridMultilevel"/>
    <w:tmpl w:val="9EB8824E"/>
    <w:lvl w:ilvl="0" w:tplc="17AEF12C">
      <w:start w:val="1"/>
      <w:numFmt w:val="lowerLetter"/>
      <w:lvlText w:val="%1."/>
      <w:lvlJc w:val="left"/>
      <w:pPr>
        <w:ind w:left="1996" w:hanging="360"/>
      </w:pPr>
      <w:rPr>
        <w:b w:val="0"/>
        <w:bCs/>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8" w15:restartNumberingAfterBreak="0">
    <w:nsid w:val="24E51F6C"/>
    <w:multiLevelType w:val="hybridMultilevel"/>
    <w:tmpl w:val="357082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A85700"/>
    <w:multiLevelType w:val="hybridMultilevel"/>
    <w:tmpl w:val="37DA13E4"/>
    <w:lvl w:ilvl="0" w:tplc="455A0CD0">
      <w:start w:val="1"/>
      <w:numFmt w:val="upperRoman"/>
      <w:lvlText w:val="%1."/>
      <w:lvlJc w:val="right"/>
      <w:pPr>
        <w:ind w:left="720" w:hanging="360"/>
      </w:pPr>
      <w:rPr>
        <w:rFonts w:hint="default"/>
        <w:b/>
        <w:bCs/>
      </w:rPr>
    </w:lvl>
    <w:lvl w:ilvl="1" w:tplc="0FA48B7C">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7774287A">
      <w:start w:val="1"/>
      <w:numFmt w:val="decimal"/>
      <w:pStyle w:val="Akapitzlist"/>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B16CC1"/>
    <w:multiLevelType w:val="hybridMultilevel"/>
    <w:tmpl w:val="98FA35F6"/>
    <w:lvl w:ilvl="0" w:tplc="9A949BC6">
      <w:start w:val="1"/>
      <w:numFmt w:val="decimal"/>
      <w:lvlText w:val="%1."/>
      <w:lvlJc w:val="left"/>
      <w:pPr>
        <w:ind w:left="644" w:hanging="360"/>
      </w:pPr>
      <w:rPr>
        <w:b w:val="0"/>
        <w:bCs/>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27A2963"/>
    <w:multiLevelType w:val="hybridMultilevel"/>
    <w:tmpl w:val="CA5CE30C"/>
    <w:lvl w:ilvl="0" w:tplc="DF7654AA">
      <w:start w:val="1"/>
      <w:numFmt w:val="decimal"/>
      <w:lvlText w:val="2.%1."/>
      <w:lvlJc w:val="left"/>
      <w:rPr>
        <w:rFonts w:eastAsia="Calibri" w:cs="Calibri" w:hint="default"/>
        <w:color w:val="auto"/>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35902448"/>
    <w:multiLevelType w:val="hybridMultilevel"/>
    <w:tmpl w:val="43E88374"/>
    <w:lvl w:ilvl="0" w:tplc="88FE1CD6">
      <w:start w:val="1"/>
      <w:numFmt w:val="decimal"/>
      <w:lvlText w:val="%1."/>
      <w:lvlJc w:val="left"/>
      <w:pPr>
        <w:ind w:left="720" w:hanging="360"/>
      </w:pPr>
      <w:rPr>
        <w:rFonts w:hint="default"/>
        <w:b w:val="0"/>
        <w:bCs w:val="0"/>
      </w:rPr>
    </w:lvl>
    <w:lvl w:ilvl="1" w:tplc="0FA48B7C">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AD1CFD"/>
    <w:multiLevelType w:val="multilevel"/>
    <w:tmpl w:val="CAB626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FCC4684"/>
    <w:multiLevelType w:val="multilevel"/>
    <w:tmpl w:val="46DCD19C"/>
    <w:lvl w:ilvl="0">
      <w:start w:val="1"/>
      <w:numFmt w:val="decimal"/>
      <w:lvlText w:val="%1."/>
      <w:lvlJc w:val="left"/>
      <w:rPr>
        <w:rFonts w:eastAsia="Calibri" w:cs="Calibri" w:hint="default"/>
        <w:color w:val="auto"/>
        <w:sz w:val="22"/>
        <w:szCs w:val="22"/>
      </w:rPr>
    </w:lvl>
    <w:lvl w:ilvl="1">
      <w:start w:val="1"/>
      <w:numFmt w:val="decimal"/>
      <w:isLgl/>
      <w:lvlText w:val="%1.%2."/>
      <w:lvlJc w:val="left"/>
      <w:pPr>
        <w:ind w:left="1062" w:hanging="49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25" w15:restartNumberingAfterBreak="0">
    <w:nsid w:val="49980A14"/>
    <w:multiLevelType w:val="multilevel"/>
    <w:tmpl w:val="98B24E56"/>
    <w:lvl w:ilvl="0">
      <w:start w:val="1"/>
      <w:numFmt w:val="decimal"/>
      <w:lvlText w:val="%1"/>
      <w:lvlJc w:val="left"/>
      <w:pPr>
        <w:ind w:left="480" w:hanging="480"/>
      </w:pPr>
    </w:lvl>
    <w:lvl w:ilvl="1">
      <w:start w:val="2"/>
      <w:numFmt w:val="decimal"/>
      <w:lvlText w:val="%1.%2"/>
      <w:lvlJc w:val="left"/>
      <w:pPr>
        <w:ind w:left="834" w:hanging="480"/>
      </w:pPr>
    </w:lvl>
    <w:lvl w:ilvl="2">
      <w:start w:val="2"/>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6" w15:restartNumberingAfterBreak="0">
    <w:nsid w:val="4E195331"/>
    <w:multiLevelType w:val="hybridMultilevel"/>
    <w:tmpl w:val="840AD980"/>
    <w:lvl w:ilvl="0" w:tplc="626E8E44">
      <w:start w:val="1"/>
      <w:numFmt w:val="decimal"/>
      <w:lvlText w:val="%1."/>
      <w:lvlJc w:val="left"/>
      <w:pPr>
        <w:ind w:left="1429" w:hanging="360"/>
      </w:pPr>
      <w:rPr>
        <w:sz w:val="22"/>
        <w:szCs w:val="22"/>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502B55A4"/>
    <w:multiLevelType w:val="hybridMultilevel"/>
    <w:tmpl w:val="70E0CD8C"/>
    <w:lvl w:ilvl="0" w:tplc="EFF0866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5C64705"/>
    <w:multiLevelType w:val="hybridMultilevel"/>
    <w:tmpl w:val="B3A44D9E"/>
    <w:lvl w:ilvl="0" w:tplc="19D8EBFC">
      <w:start w:val="1"/>
      <w:numFmt w:val="decimal"/>
      <w:lvlText w:val="%1."/>
      <w:lvlJc w:val="left"/>
      <w:pPr>
        <w:ind w:left="502"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6C2DD7"/>
    <w:multiLevelType w:val="hybridMultilevel"/>
    <w:tmpl w:val="E95C0F86"/>
    <w:lvl w:ilvl="0" w:tplc="E2069B3C">
      <w:start w:val="1"/>
      <w:numFmt w:val="decimal"/>
      <w:lvlText w:val="%1."/>
      <w:lvlJc w:val="left"/>
      <w:rPr>
        <w:rFonts w:eastAsia="Calibri" w:cs="Calibri" w:hint="default"/>
        <w:strike w:val="0"/>
        <w:color w:val="auto"/>
        <w:sz w:val="22"/>
        <w:szCs w:val="22"/>
      </w:rPr>
    </w:lvl>
    <w:lvl w:ilvl="1" w:tplc="04150019" w:tentative="1">
      <w:start w:val="1"/>
      <w:numFmt w:val="lowerLetter"/>
      <w:lvlText w:val="%2."/>
      <w:lvlJc w:val="left"/>
      <w:pPr>
        <w:ind w:left="1586" w:hanging="360"/>
      </w:pPr>
    </w:lvl>
    <w:lvl w:ilvl="2" w:tplc="0415001B" w:tentative="1">
      <w:start w:val="1"/>
      <w:numFmt w:val="lowerRoman"/>
      <w:lvlText w:val="%3."/>
      <w:lvlJc w:val="right"/>
      <w:pPr>
        <w:ind w:left="2306" w:hanging="180"/>
      </w:pPr>
    </w:lvl>
    <w:lvl w:ilvl="3" w:tplc="0415000F" w:tentative="1">
      <w:start w:val="1"/>
      <w:numFmt w:val="decimal"/>
      <w:lvlText w:val="%4."/>
      <w:lvlJc w:val="left"/>
      <w:pPr>
        <w:ind w:left="3026" w:hanging="360"/>
      </w:pPr>
    </w:lvl>
    <w:lvl w:ilvl="4" w:tplc="04150019" w:tentative="1">
      <w:start w:val="1"/>
      <w:numFmt w:val="lowerLetter"/>
      <w:lvlText w:val="%5."/>
      <w:lvlJc w:val="left"/>
      <w:pPr>
        <w:ind w:left="3746" w:hanging="360"/>
      </w:pPr>
    </w:lvl>
    <w:lvl w:ilvl="5" w:tplc="0415001B" w:tentative="1">
      <w:start w:val="1"/>
      <w:numFmt w:val="lowerRoman"/>
      <w:lvlText w:val="%6."/>
      <w:lvlJc w:val="right"/>
      <w:pPr>
        <w:ind w:left="4466" w:hanging="180"/>
      </w:pPr>
    </w:lvl>
    <w:lvl w:ilvl="6" w:tplc="0415000F" w:tentative="1">
      <w:start w:val="1"/>
      <w:numFmt w:val="decimal"/>
      <w:lvlText w:val="%7."/>
      <w:lvlJc w:val="left"/>
      <w:pPr>
        <w:ind w:left="5186" w:hanging="360"/>
      </w:pPr>
    </w:lvl>
    <w:lvl w:ilvl="7" w:tplc="04150019" w:tentative="1">
      <w:start w:val="1"/>
      <w:numFmt w:val="lowerLetter"/>
      <w:lvlText w:val="%8."/>
      <w:lvlJc w:val="left"/>
      <w:pPr>
        <w:ind w:left="5906" w:hanging="360"/>
      </w:pPr>
    </w:lvl>
    <w:lvl w:ilvl="8" w:tplc="0415001B" w:tentative="1">
      <w:start w:val="1"/>
      <w:numFmt w:val="lowerRoman"/>
      <w:lvlText w:val="%9."/>
      <w:lvlJc w:val="right"/>
      <w:pPr>
        <w:ind w:left="6626" w:hanging="180"/>
      </w:pPr>
    </w:lvl>
  </w:abstractNum>
  <w:abstractNum w:abstractNumId="30" w15:restartNumberingAfterBreak="0">
    <w:nsid w:val="56E01490"/>
    <w:multiLevelType w:val="hybridMultilevel"/>
    <w:tmpl w:val="0CF69150"/>
    <w:lvl w:ilvl="0" w:tplc="1C287F3A">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B80A1A"/>
    <w:multiLevelType w:val="hybridMultilevel"/>
    <w:tmpl w:val="856862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F103BBD"/>
    <w:multiLevelType w:val="hybridMultilevel"/>
    <w:tmpl w:val="90522B20"/>
    <w:lvl w:ilvl="0" w:tplc="1C287F3A">
      <w:start w:val="1"/>
      <w:numFmt w:val="decimal"/>
      <w:lvlText w:val="1.%1."/>
      <w:lvlJc w:val="lef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3" w15:restartNumberingAfterBreak="0">
    <w:nsid w:val="60282F66"/>
    <w:multiLevelType w:val="hybridMultilevel"/>
    <w:tmpl w:val="1270BC4C"/>
    <w:lvl w:ilvl="0" w:tplc="1C287F3A">
      <w:start w:val="1"/>
      <w:numFmt w:val="decimal"/>
      <w:lvlText w:val="1.%1."/>
      <w:lvlJc w:val="lef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4" w15:restartNumberingAfterBreak="0">
    <w:nsid w:val="66B14ED4"/>
    <w:multiLevelType w:val="hybridMultilevel"/>
    <w:tmpl w:val="C5B2D8FA"/>
    <w:lvl w:ilvl="0" w:tplc="758AB7F0">
      <w:start w:val="1"/>
      <w:numFmt w:val="decimal"/>
      <w:lvlText w:val="%1."/>
      <w:lvlJc w:val="left"/>
      <w:rPr>
        <w:rFonts w:eastAsia="Calibri" w:cs="Calibri" w:hint="default"/>
        <w:b w:val="0"/>
        <w:bCs/>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F20E44"/>
    <w:multiLevelType w:val="hybridMultilevel"/>
    <w:tmpl w:val="3CF60E66"/>
    <w:lvl w:ilvl="0" w:tplc="E2F8D4FC">
      <w:start w:val="1"/>
      <w:numFmt w:val="bullet"/>
      <w:pStyle w:val="Listapunktowana"/>
      <w:suff w:val="nothing"/>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E9E7BA3"/>
    <w:multiLevelType w:val="hybridMultilevel"/>
    <w:tmpl w:val="D1706DA2"/>
    <w:lvl w:ilvl="0" w:tplc="1C287F3A">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CC4879"/>
    <w:multiLevelType w:val="hybridMultilevel"/>
    <w:tmpl w:val="2FC883A6"/>
    <w:lvl w:ilvl="0" w:tplc="20AE07F4">
      <w:start w:val="1"/>
      <w:numFmt w:val="decimal"/>
      <w:lvlText w:val="3.%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7C6A4362"/>
    <w:multiLevelType w:val="hybridMultilevel"/>
    <w:tmpl w:val="3376BE2E"/>
    <w:lvl w:ilvl="0" w:tplc="626E8E44">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E3B7946"/>
    <w:multiLevelType w:val="multilevel"/>
    <w:tmpl w:val="84C612E8"/>
    <w:lvl w:ilvl="0">
      <w:start w:val="1"/>
      <w:numFmt w:val="decimal"/>
      <w:lvlText w:val="%1."/>
      <w:lvlJc w:val="left"/>
      <w:pPr>
        <w:ind w:left="644" w:hanging="360"/>
      </w:pPr>
    </w:lvl>
    <w:lvl w:ilvl="1">
      <w:start w:val="1"/>
      <w:numFmt w:val="decimal"/>
      <w:isLgl/>
      <w:lvlText w:val="%1.%2"/>
      <w:lvlJc w:val="left"/>
      <w:pPr>
        <w:ind w:left="1155" w:hanging="43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0" w15:restartNumberingAfterBreak="0">
    <w:nsid w:val="7F8F6998"/>
    <w:multiLevelType w:val="hybridMultilevel"/>
    <w:tmpl w:val="5BAAF6B4"/>
    <w:lvl w:ilvl="0" w:tplc="A5182050">
      <w:start w:val="1"/>
      <w:numFmt w:val="decimal"/>
      <w:lvlText w:val="1.%1."/>
      <w:lvlJc w:val="left"/>
      <w:pPr>
        <w:ind w:left="1080" w:hanging="360"/>
      </w:pPr>
      <w:rPr>
        <w:rFonts w:hint="default"/>
        <w:b w:val="0"/>
        <w:bCs/>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67716746">
    <w:abstractNumId w:val="35"/>
  </w:num>
  <w:num w:numId="2" w16cid:durableId="1871604425">
    <w:abstractNumId w:val="19"/>
  </w:num>
  <w:num w:numId="3" w16cid:durableId="27225581">
    <w:abstractNumId w:val="13"/>
  </w:num>
  <w:num w:numId="4" w16cid:durableId="615141467">
    <w:abstractNumId w:val="12"/>
  </w:num>
  <w:num w:numId="5" w16cid:durableId="1529559025">
    <w:abstractNumId w:val="24"/>
  </w:num>
  <w:num w:numId="6" w16cid:durableId="1185750988">
    <w:abstractNumId w:val="30"/>
  </w:num>
  <w:num w:numId="7" w16cid:durableId="782502803">
    <w:abstractNumId w:val="29"/>
  </w:num>
  <w:num w:numId="8" w16cid:durableId="1502549912">
    <w:abstractNumId w:val="38"/>
  </w:num>
  <w:num w:numId="9" w16cid:durableId="1710374380">
    <w:abstractNumId w:val="28"/>
  </w:num>
  <w:num w:numId="10" w16cid:durableId="1311977959">
    <w:abstractNumId w:val="33"/>
  </w:num>
  <w:num w:numId="11" w16cid:durableId="109709219">
    <w:abstractNumId w:val="16"/>
  </w:num>
  <w:num w:numId="12" w16cid:durableId="403572846">
    <w:abstractNumId w:val="10"/>
  </w:num>
  <w:num w:numId="13" w16cid:durableId="711344157">
    <w:abstractNumId w:val="32"/>
  </w:num>
  <w:num w:numId="14" w16cid:durableId="443311262">
    <w:abstractNumId w:val="21"/>
  </w:num>
  <w:num w:numId="15" w16cid:durableId="1401245660">
    <w:abstractNumId w:val="37"/>
  </w:num>
  <w:num w:numId="16" w16cid:durableId="1141926529">
    <w:abstractNumId w:val="11"/>
  </w:num>
  <w:num w:numId="17" w16cid:durableId="1436290845">
    <w:abstractNumId w:val="20"/>
  </w:num>
  <w:num w:numId="18" w16cid:durableId="1058167952">
    <w:abstractNumId w:val="15"/>
  </w:num>
  <w:num w:numId="19" w16cid:durableId="1467502155">
    <w:abstractNumId w:val="22"/>
  </w:num>
  <w:num w:numId="20" w16cid:durableId="45376191">
    <w:abstractNumId w:val="39"/>
  </w:num>
  <w:num w:numId="21" w16cid:durableId="1909606332">
    <w:abstractNumId w:val="27"/>
  </w:num>
  <w:num w:numId="22" w16cid:durableId="52847876">
    <w:abstractNumId w:val="18"/>
  </w:num>
  <w:num w:numId="23" w16cid:durableId="1841852802">
    <w:abstractNumId w:val="31"/>
  </w:num>
  <w:num w:numId="24" w16cid:durableId="1270628010">
    <w:abstractNumId w:val="36"/>
  </w:num>
  <w:num w:numId="25" w16cid:durableId="101463530">
    <w:abstractNumId w:val="9"/>
  </w:num>
  <w:num w:numId="26" w16cid:durableId="744883559">
    <w:abstractNumId w:val="17"/>
  </w:num>
  <w:num w:numId="27" w16cid:durableId="1609268016">
    <w:abstractNumId w:val="40"/>
  </w:num>
  <w:num w:numId="28" w16cid:durableId="19712038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134178">
    <w:abstractNumId w:val="14"/>
  </w:num>
  <w:num w:numId="30" w16cid:durableId="160512258">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668019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34603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3140913">
    <w:abstractNumId w:val="2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33595548">
    <w:abstractNumId w:val="12"/>
  </w:num>
  <w:num w:numId="35" w16cid:durableId="1858156134">
    <w:abstractNumId w:val="34"/>
  </w:num>
  <w:num w:numId="36" w16cid:durableId="1245450811">
    <w:abstractNumId w:val="12"/>
    <w:lvlOverride w:ilvl="0">
      <w:startOverride w:val="1"/>
    </w:lvlOverride>
  </w:num>
  <w:num w:numId="37" w16cid:durableId="902640905">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79"/>
    <w:rsid w:val="00004010"/>
    <w:rsid w:val="00005B9A"/>
    <w:rsid w:val="000100C5"/>
    <w:rsid w:val="00013553"/>
    <w:rsid w:val="000139DC"/>
    <w:rsid w:val="00017631"/>
    <w:rsid w:val="000212A7"/>
    <w:rsid w:val="00021507"/>
    <w:rsid w:val="00023A69"/>
    <w:rsid w:val="0002697C"/>
    <w:rsid w:val="00032649"/>
    <w:rsid w:val="00034E52"/>
    <w:rsid w:val="000351A6"/>
    <w:rsid w:val="00036ACD"/>
    <w:rsid w:val="00041D85"/>
    <w:rsid w:val="00044EC0"/>
    <w:rsid w:val="00055F7A"/>
    <w:rsid w:val="0006223C"/>
    <w:rsid w:val="00062C97"/>
    <w:rsid w:val="00064517"/>
    <w:rsid w:val="00064BA0"/>
    <w:rsid w:val="000654DD"/>
    <w:rsid w:val="0006627C"/>
    <w:rsid w:val="00073F0A"/>
    <w:rsid w:val="000752A6"/>
    <w:rsid w:val="000772AF"/>
    <w:rsid w:val="00082034"/>
    <w:rsid w:val="00086F1D"/>
    <w:rsid w:val="00086FF9"/>
    <w:rsid w:val="000911AE"/>
    <w:rsid w:val="0009573B"/>
    <w:rsid w:val="000A0B72"/>
    <w:rsid w:val="000A2A77"/>
    <w:rsid w:val="000A3FCE"/>
    <w:rsid w:val="000A4832"/>
    <w:rsid w:val="000A5AB8"/>
    <w:rsid w:val="000A5F1D"/>
    <w:rsid w:val="000A7F15"/>
    <w:rsid w:val="000B00ED"/>
    <w:rsid w:val="000B2C70"/>
    <w:rsid w:val="000B2CE0"/>
    <w:rsid w:val="000B2F80"/>
    <w:rsid w:val="000B347A"/>
    <w:rsid w:val="000C04A5"/>
    <w:rsid w:val="000C1276"/>
    <w:rsid w:val="000C2DB6"/>
    <w:rsid w:val="000C466D"/>
    <w:rsid w:val="000C4714"/>
    <w:rsid w:val="000D3607"/>
    <w:rsid w:val="000D3EF0"/>
    <w:rsid w:val="000D47B8"/>
    <w:rsid w:val="000E3D60"/>
    <w:rsid w:val="000E66F6"/>
    <w:rsid w:val="000E674C"/>
    <w:rsid w:val="000E6949"/>
    <w:rsid w:val="000F2257"/>
    <w:rsid w:val="000F39D6"/>
    <w:rsid w:val="000F7572"/>
    <w:rsid w:val="00101513"/>
    <w:rsid w:val="001059D1"/>
    <w:rsid w:val="00113288"/>
    <w:rsid w:val="00115727"/>
    <w:rsid w:val="00115D86"/>
    <w:rsid w:val="001164DD"/>
    <w:rsid w:val="001165F2"/>
    <w:rsid w:val="00116E4E"/>
    <w:rsid w:val="00120029"/>
    <w:rsid w:val="0012117B"/>
    <w:rsid w:val="0012212D"/>
    <w:rsid w:val="00122C9F"/>
    <w:rsid w:val="00124EBE"/>
    <w:rsid w:val="0013532D"/>
    <w:rsid w:val="0013555C"/>
    <w:rsid w:val="001359F3"/>
    <w:rsid w:val="001416C4"/>
    <w:rsid w:val="00142584"/>
    <w:rsid w:val="00143DCC"/>
    <w:rsid w:val="00144B7E"/>
    <w:rsid w:val="001461EE"/>
    <w:rsid w:val="00146B4D"/>
    <w:rsid w:val="00147167"/>
    <w:rsid w:val="0015103B"/>
    <w:rsid w:val="0015226F"/>
    <w:rsid w:val="001522F8"/>
    <w:rsid w:val="00152CC2"/>
    <w:rsid w:val="0015382D"/>
    <w:rsid w:val="00154F03"/>
    <w:rsid w:val="00155924"/>
    <w:rsid w:val="00155EDE"/>
    <w:rsid w:val="0016167D"/>
    <w:rsid w:val="0016240B"/>
    <w:rsid w:val="001654C8"/>
    <w:rsid w:val="00172359"/>
    <w:rsid w:val="00177028"/>
    <w:rsid w:val="00177DB1"/>
    <w:rsid w:val="00180074"/>
    <w:rsid w:val="0018127A"/>
    <w:rsid w:val="00182AC3"/>
    <w:rsid w:val="00185BCD"/>
    <w:rsid w:val="001860EE"/>
    <w:rsid w:val="00190529"/>
    <w:rsid w:val="0019312D"/>
    <w:rsid w:val="00193EDE"/>
    <w:rsid w:val="0019589F"/>
    <w:rsid w:val="001962AA"/>
    <w:rsid w:val="001A12A0"/>
    <w:rsid w:val="001A1C68"/>
    <w:rsid w:val="001A3389"/>
    <w:rsid w:val="001A3D88"/>
    <w:rsid w:val="001A67B6"/>
    <w:rsid w:val="001B2A67"/>
    <w:rsid w:val="001B4A4B"/>
    <w:rsid w:val="001B5C7E"/>
    <w:rsid w:val="001B643C"/>
    <w:rsid w:val="001B7A3F"/>
    <w:rsid w:val="001C10B6"/>
    <w:rsid w:val="001C1517"/>
    <w:rsid w:val="001C1C67"/>
    <w:rsid w:val="001C3D88"/>
    <w:rsid w:val="001D2B3E"/>
    <w:rsid w:val="001D511A"/>
    <w:rsid w:val="001D59A1"/>
    <w:rsid w:val="001D5A6E"/>
    <w:rsid w:val="001D60C1"/>
    <w:rsid w:val="001D6BF1"/>
    <w:rsid w:val="001D6D7B"/>
    <w:rsid w:val="001D71E3"/>
    <w:rsid w:val="001E66A3"/>
    <w:rsid w:val="001F0417"/>
    <w:rsid w:val="001F4887"/>
    <w:rsid w:val="001F62C3"/>
    <w:rsid w:val="002044EE"/>
    <w:rsid w:val="00206309"/>
    <w:rsid w:val="00206E7E"/>
    <w:rsid w:val="00210C1E"/>
    <w:rsid w:val="00213A4D"/>
    <w:rsid w:val="0022052E"/>
    <w:rsid w:val="002220A8"/>
    <w:rsid w:val="00223A8D"/>
    <w:rsid w:val="00223C42"/>
    <w:rsid w:val="002243B1"/>
    <w:rsid w:val="00224440"/>
    <w:rsid w:val="002244FD"/>
    <w:rsid w:val="00225F75"/>
    <w:rsid w:val="00226564"/>
    <w:rsid w:val="002307AD"/>
    <w:rsid w:val="0023273E"/>
    <w:rsid w:val="00233426"/>
    <w:rsid w:val="00235536"/>
    <w:rsid w:val="00235926"/>
    <w:rsid w:val="002373C8"/>
    <w:rsid w:val="00245FB9"/>
    <w:rsid w:val="002469BF"/>
    <w:rsid w:val="0025041F"/>
    <w:rsid w:val="00251577"/>
    <w:rsid w:val="00251655"/>
    <w:rsid w:val="00253D1A"/>
    <w:rsid w:val="00254F2A"/>
    <w:rsid w:val="002575E1"/>
    <w:rsid w:val="00260B7C"/>
    <w:rsid w:val="002632ED"/>
    <w:rsid w:val="0026440C"/>
    <w:rsid w:val="00267666"/>
    <w:rsid w:val="00272C70"/>
    <w:rsid w:val="00275CA5"/>
    <w:rsid w:val="00280500"/>
    <w:rsid w:val="002847F1"/>
    <w:rsid w:val="00287115"/>
    <w:rsid w:val="002955CF"/>
    <w:rsid w:val="00297392"/>
    <w:rsid w:val="00297D9B"/>
    <w:rsid w:val="002A2148"/>
    <w:rsid w:val="002A4D74"/>
    <w:rsid w:val="002A53EE"/>
    <w:rsid w:val="002A7FD7"/>
    <w:rsid w:val="002B0BFE"/>
    <w:rsid w:val="002B41E9"/>
    <w:rsid w:val="002B642C"/>
    <w:rsid w:val="002C011B"/>
    <w:rsid w:val="002C276D"/>
    <w:rsid w:val="002C3B1C"/>
    <w:rsid w:val="002C4507"/>
    <w:rsid w:val="002D0F03"/>
    <w:rsid w:val="002D163D"/>
    <w:rsid w:val="002D7CCD"/>
    <w:rsid w:val="002E07CE"/>
    <w:rsid w:val="002E449B"/>
    <w:rsid w:val="002E4E9D"/>
    <w:rsid w:val="002E6096"/>
    <w:rsid w:val="002E7E59"/>
    <w:rsid w:val="002E7FD8"/>
    <w:rsid w:val="002F0E60"/>
    <w:rsid w:val="002F5A20"/>
    <w:rsid w:val="002F70C2"/>
    <w:rsid w:val="002F7334"/>
    <w:rsid w:val="002F7918"/>
    <w:rsid w:val="00300371"/>
    <w:rsid w:val="0030487C"/>
    <w:rsid w:val="00317897"/>
    <w:rsid w:val="00323BD8"/>
    <w:rsid w:val="00323F3E"/>
    <w:rsid w:val="0033082F"/>
    <w:rsid w:val="0034038A"/>
    <w:rsid w:val="00345280"/>
    <w:rsid w:val="0034687A"/>
    <w:rsid w:val="00354399"/>
    <w:rsid w:val="00355A97"/>
    <w:rsid w:val="00357850"/>
    <w:rsid w:val="00361B6C"/>
    <w:rsid w:val="00362618"/>
    <w:rsid w:val="00362F20"/>
    <w:rsid w:val="00363FD6"/>
    <w:rsid w:val="003663AD"/>
    <w:rsid w:val="00372928"/>
    <w:rsid w:val="00377279"/>
    <w:rsid w:val="00377596"/>
    <w:rsid w:val="0038049A"/>
    <w:rsid w:val="00384C3D"/>
    <w:rsid w:val="00385621"/>
    <w:rsid w:val="00390BB3"/>
    <w:rsid w:val="00393597"/>
    <w:rsid w:val="003A0B89"/>
    <w:rsid w:val="003A0F34"/>
    <w:rsid w:val="003A2032"/>
    <w:rsid w:val="003A7A3B"/>
    <w:rsid w:val="003B00DC"/>
    <w:rsid w:val="003B01FC"/>
    <w:rsid w:val="003B189C"/>
    <w:rsid w:val="003B2CCA"/>
    <w:rsid w:val="003B5B3E"/>
    <w:rsid w:val="003C0F07"/>
    <w:rsid w:val="003C42DE"/>
    <w:rsid w:val="003C540B"/>
    <w:rsid w:val="003C7BED"/>
    <w:rsid w:val="003C7D09"/>
    <w:rsid w:val="003D5876"/>
    <w:rsid w:val="003D61DE"/>
    <w:rsid w:val="003D6F29"/>
    <w:rsid w:val="003D711B"/>
    <w:rsid w:val="003E0C99"/>
    <w:rsid w:val="003E1416"/>
    <w:rsid w:val="003E3057"/>
    <w:rsid w:val="003E33E4"/>
    <w:rsid w:val="003E46CF"/>
    <w:rsid w:val="003E4914"/>
    <w:rsid w:val="003E4A90"/>
    <w:rsid w:val="003E5080"/>
    <w:rsid w:val="003F1F6C"/>
    <w:rsid w:val="003F47C4"/>
    <w:rsid w:val="00402003"/>
    <w:rsid w:val="00405395"/>
    <w:rsid w:val="00406635"/>
    <w:rsid w:val="00406ABF"/>
    <w:rsid w:val="004072D6"/>
    <w:rsid w:val="00412F29"/>
    <w:rsid w:val="00416D35"/>
    <w:rsid w:val="00417D5A"/>
    <w:rsid w:val="00421F50"/>
    <w:rsid w:val="00422ABF"/>
    <w:rsid w:val="0042333B"/>
    <w:rsid w:val="00427593"/>
    <w:rsid w:val="00432228"/>
    <w:rsid w:val="004326F6"/>
    <w:rsid w:val="00442BC2"/>
    <w:rsid w:val="00444086"/>
    <w:rsid w:val="00445397"/>
    <w:rsid w:val="00450E34"/>
    <w:rsid w:val="004523E5"/>
    <w:rsid w:val="004533AF"/>
    <w:rsid w:val="00453745"/>
    <w:rsid w:val="00453D94"/>
    <w:rsid w:val="00456AC0"/>
    <w:rsid w:val="00457A3B"/>
    <w:rsid w:val="004602BE"/>
    <w:rsid w:val="004609F4"/>
    <w:rsid w:val="004611F3"/>
    <w:rsid w:val="00462023"/>
    <w:rsid w:val="00464878"/>
    <w:rsid w:val="00467412"/>
    <w:rsid w:val="0047245F"/>
    <w:rsid w:val="00472635"/>
    <w:rsid w:val="00472CC7"/>
    <w:rsid w:val="0047506C"/>
    <w:rsid w:val="004751C2"/>
    <w:rsid w:val="00476BFC"/>
    <w:rsid w:val="00477694"/>
    <w:rsid w:val="004841B1"/>
    <w:rsid w:val="00486548"/>
    <w:rsid w:val="00491623"/>
    <w:rsid w:val="004A110D"/>
    <w:rsid w:val="004A4BD1"/>
    <w:rsid w:val="004A5DA2"/>
    <w:rsid w:val="004A79A7"/>
    <w:rsid w:val="004A7AAF"/>
    <w:rsid w:val="004B5A09"/>
    <w:rsid w:val="004C4092"/>
    <w:rsid w:val="004C58E8"/>
    <w:rsid w:val="004C6FB0"/>
    <w:rsid w:val="004D57AD"/>
    <w:rsid w:val="004D6876"/>
    <w:rsid w:val="004D72E1"/>
    <w:rsid w:val="004D7C8E"/>
    <w:rsid w:val="004E02F5"/>
    <w:rsid w:val="004E225B"/>
    <w:rsid w:val="004E3E6B"/>
    <w:rsid w:val="004E632F"/>
    <w:rsid w:val="004F0F3D"/>
    <w:rsid w:val="004F1D85"/>
    <w:rsid w:val="004F2F2B"/>
    <w:rsid w:val="004F5078"/>
    <w:rsid w:val="004F66C6"/>
    <w:rsid w:val="005002B2"/>
    <w:rsid w:val="0050120E"/>
    <w:rsid w:val="00501D1E"/>
    <w:rsid w:val="00501F85"/>
    <w:rsid w:val="00507A90"/>
    <w:rsid w:val="00511D41"/>
    <w:rsid w:val="00514201"/>
    <w:rsid w:val="00515363"/>
    <w:rsid w:val="00516136"/>
    <w:rsid w:val="0051733B"/>
    <w:rsid w:val="005246DE"/>
    <w:rsid w:val="005254E5"/>
    <w:rsid w:val="0052609C"/>
    <w:rsid w:val="00526B84"/>
    <w:rsid w:val="00527ED1"/>
    <w:rsid w:val="005330CD"/>
    <w:rsid w:val="00533B5F"/>
    <w:rsid w:val="00535F7E"/>
    <w:rsid w:val="00544102"/>
    <w:rsid w:val="00546518"/>
    <w:rsid w:val="00546BFC"/>
    <w:rsid w:val="00546E6D"/>
    <w:rsid w:val="00547BB1"/>
    <w:rsid w:val="00547F9F"/>
    <w:rsid w:val="00553AC0"/>
    <w:rsid w:val="00557605"/>
    <w:rsid w:val="0056113A"/>
    <w:rsid w:val="005620D9"/>
    <w:rsid w:val="0056534E"/>
    <w:rsid w:val="00566A2B"/>
    <w:rsid w:val="00566CB0"/>
    <w:rsid w:val="00574FAE"/>
    <w:rsid w:val="005851BA"/>
    <w:rsid w:val="00586301"/>
    <w:rsid w:val="005874DB"/>
    <w:rsid w:val="00592691"/>
    <w:rsid w:val="005929ED"/>
    <w:rsid w:val="00592AD3"/>
    <w:rsid w:val="00593839"/>
    <w:rsid w:val="005947E9"/>
    <w:rsid w:val="005975F4"/>
    <w:rsid w:val="005A016F"/>
    <w:rsid w:val="005A1138"/>
    <w:rsid w:val="005A7773"/>
    <w:rsid w:val="005B377C"/>
    <w:rsid w:val="005B6793"/>
    <w:rsid w:val="005B679C"/>
    <w:rsid w:val="005C210F"/>
    <w:rsid w:val="005C3120"/>
    <w:rsid w:val="005C40B0"/>
    <w:rsid w:val="005C4939"/>
    <w:rsid w:val="005C5140"/>
    <w:rsid w:val="005C524F"/>
    <w:rsid w:val="005D0A08"/>
    <w:rsid w:val="005D0BF4"/>
    <w:rsid w:val="005D100B"/>
    <w:rsid w:val="005D2319"/>
    <w:rsid w:val="005D2570"/>
    <w:rsid w:val="005D2F2F"/>
    <w:rsid w:val="005D2FB6"/>
    <w:rsid w:val="005D5580"/>
    <w:rsid w:val="005E0B52"/>
    <w:rsid w:val="005E383B"/>
    <w:rsid w:val="005E7043"/>
    <w:rsid w:val="005F15E5"/>
    <w:rsid w:val="005F1E28"/>
    <w:rsid w:val="005F2538"/>
    <w:rsid w:val="005F3F20"/>
    <w:rsid w:val="005F48D4"/>
    <w:rsid w:val="006009FC"/>
    <w:rsid w:val="00603E03"/>
    <w:rsid w:val="0060451F"/>
    <w:rsid w:val="00610DA4"/>
    <w:rsid w:val="00611D6D"/>
    <w:rsid w:val="00612909"/>
    <w:rsid w:val="00613739"/>
    <w:rsid w:val="00614B46"/>
    <w:rsid w:val="00616F2C"/>
    <w:rsid w:val="00623EA9"/>
    <w:rsid w:val="0062449D"/>
    <w:rsid w:val="0062457B"/>
    <w:rsid w:val="006273F1"/>
    <w:rsid w:val="0062746F"/>
    <w:rsid w:val="006317B8"/>
    <w:rsid w:val="00635921"/>
    <w:rsid w:val="00637215"/>
    <w:rsid w:val="006400A7"/>
    <w:rsid w:val="006406B7"/>
    <w:rsid w:val="00641506"/>
    <w:rsid w:val="006429E3"/>
    <w:rsid w:val="00645084"/>
    <w:rsid w:val="00645401"/>
    <w:rsid w:val="0064788F"/>
    <w:rsid w:val="00650470"/>
    <w:rsid w:val="00651456"/>
    <w:rsid w:val="00651AFF"/>
    <w:rsid w:val="006533CE"/>
    <w:rsid w:val="00657583"/>
    <w:rsid w:val="00660638"/>
    <w:rsid w:val="00662651"/>
    <w:rsid w:val="00663AF5"/>
    <w:rsid w:val="00664A3A"/>
    <w:rsid w:val="00671FA7"/>
    <w:rsid w:val="00672379"/>
    <w:rsid w:val="00674037"/>
    <w:rsid w:val="00675594"/>
    <w:rsid w:val="006802B9"/>
    <w:rsid w:val="006831AD"/>
    <w:rsid w:val="006901F6"/>
    <w:rsid w:val="0069163D"/>
    <w:rsid w:val="00693E08"/>
    <w:rsid w:val="00694537"/>
    <w:rsid w:val="00695134"/>
    <w:rsid w:val="0069665F"/>
    <w:rsid w:val="00696D2F"/>
    <w:rsid w:val="006A00E4"/>
    <w:rsid w:val="006A6E8F"/>
    <w:rsid w:val="006B0AA1"/>
    <w:rsid w:val="006B0D04"/>
    <w:rsid w:val="006B1B8B"/>
    <w:rsid w:val="006B4423"/>
    <w:rsid w:val="006B54C6"/>
    <w:rsid w:val="006B5F06"/>
    <w:rsid w:val="006B6F69"/>
    <w:rsid w:val="006B7D94"/>
    <w:rsid w:val="006C0D03"/>
    <w:rsid w:val="006C1062"/>
    <w:rsid w:val="006C21B3"/>
    <w:rsid w:val="006C4C3E"/>
    <w:rsid w:val="006C59B7"/>
    <w:rsid w:val="006D2CF5"/>
    <w:rsid w:val="006D4E9C"/>
    <w:rsid w:val="006D5FD1"/>
    <w:rsid w:val="006E0519"/>
    <w:rsid w:val="006E18D4"/>
    <w:rsid w:val="006E236D"/>
    <w:rsid w:val="006E3D64"/>
    <w:rsid w:val="006E41B5"/>
    <w:rsid w:val="006E4378"/>
    <w:rsid w:val="006E49CE"/>
    <w:rsid w:val="006E6CAE"/>
    <w:rsid w:val="006E734B"/>
    <w:rsid w:val="006F064F"/>
    <w:rsid w:val="006F339C"/>
    <w:rsid w:val="006F524D"/>
    <w:rsid w:val="006F7180"/>
    <w:rsid w:val="00703DDA"/>
    <w:rsid w:val="00707552"/>
    <w:rsid w:val="00707A7A"/>
    <w:rsid w:val="0071094B"/>
    <w:rsid w:val="00716A5E"/>
    <w:rsid w:val="00722F08"/>
    <w:rsid w:val="00732659"/>
    <w:rsid w:val="00737B5A"/>
    <w:rsid w:val="007404FD"/>
    <w:rsid w:val="00743796"/>
    <w:rsid w:val="00743C52"/>
    <w:rsid w:val="00743FE8"/>
    <w:rsid w:val="0074538D"/>
    <w:rsid w:val="00745985"/>
    <w:rsid w:val="00751D7B"/>
    <w:rsid w:val="007550FE"/>
    <w:rsid w:val="00761E81"/>
    <w:rsid w:val="00762221"/>
    <w:rsid w:val="0076280A"/>
    <w:rsid w:val="00764B10"/>
    <w:rsid w:val="00766DF8"/>
    <w:rsid w:val="0077161E"/>
    <w:rsid w:val="00771E93"/>
    <w:rsid w:val="00774D65"/>
    <w:rsid w:val="00774FB2"/>
    <w:rsid w:val="007757D4"/>
    <w:rsid w:val="007820F1"/>
    <w:rsid w:val="0078345C"/>
    <w:rsid w:val="007902B6"/>
    <w:rsid w:val="00794547"/>
    <w:rsid w:val="007954CF"/>
    <w:rsid w:val="00795F99"/>
    <w:rsid w:val="007A060F"/>
    <w:rsid w:val="007A1E37"/>
    <w:rsid w:val="007A44FB"/>
    <w:rsid w:val="007A4554"/>
    <w:rsid w:val="007A5CF7"/>
    <w:rsid w:val="007B03BD"/>
    <w:rsid w:val="007B4707"/>
    <w:rsid w:val="007B4F8B"/>
    <w:rsid w:val="007C18CD"/>
    <w:rsid w:val="007C22A3"/>
    <w:rsid w:val="007C3212"/>
    <w:rsid w:val="007C5400"/>
    <w:rsid w:val="007C629F"/>
    <w:rsid w:val="007C70E1"/>
    <w:rsid w:val="007D216C"/>
    <w:rsid w:val="007D22F6"/>
    <w:rsid w:val="007D2F49"/>
    <w:rsid w:val="007D33BA"/>
    <w:rsid w:val="007D3C2B"/>
    <w:rsid w:val="007D6D97"/>
    <w:rsid w:val="007E09F5"/>
    <w:rsid w:val="007E29DA"/>
    <w:rsid w:val="007E5BCD"/>
    <w:rsid w:val="007E60D4"/>
    <w:rsid w:val="007F0082"/>
    <w:rsid w:val="007F2C5C"/>
    <w:rsid w:val="007F4275"/>
    <w:rsid w:val="007F4CA5"/>
    <w:rsid w:val="007F7FC8"/>
    <w:rsid w:val="00804184"/>
    <w:rsid w:val="00804DF0"/>
    <w:rsid w:val="008064FB"/>
    <w:rsid w:val="00806E46"/>
    <w:rsid w:val="00810B12"/>
    <w:rsid w:val="00812308"/>
    <w:rsid w:val="00816271"/>
    <w:rsid w:val="008164D5"/>
    <w:rsid w:val="00816BA0"/>
    <w:rsid w:val="00822761"/>
    <w:rsid w:val="00824579"/>
    <w:rsid w:val="00826540"/>
    <w:rsid w:val="008277DC"/>
    <w:rsid w:val="00831E35"/>
    <w:rsid w:val="00835BE0"/>
    <w:rsid w:val="00837894"/>
    <w:rsid w:val="00837B65"/>
    <w:rsid w:val="0084262E"/>
    <w:rsid w:val="0084312D"/>
    <w:rsid w:val="0084404A"/>
    <w:rsid w:val="00844979"/>
    <w:rsid w:val="008505D7"/>
    <w:rsid w:val="00850962"/>
    <w:rsid w:val="008518BE"/>
    <w:rsid w:val="00853672"/>
    <w:rsid w:val="00855417"/>
    <w:rsid w:val="00855F5A"/>
    <w:rsid w:val="00857041"/>
    <w:rsid w:val="008571FB"/>
    <w:rsid w:val="00861083"/>
    <w:rsid w:val="008648A9"/>
    <w:rsid w:val="00864CE4"/>
    <w:rsid w:val="008658BE"/>
    <w:rsid w:val="00874BD1"/>
    <w:rsid w:val="00877BD1"/>
    <w:rsid w:val="00884756"/>
    <w:rsid w:val="00885A26"/>
    <w:rsid w:val="008927D8"/>
    <w:rsid w:val="008929E7"/>
    <w:rsid w:val="00893980"/>
    <w:rsid w:val="0089410F"/>
    <w:rsid w:val="00894F70"/>
    <w:rsid w:val="008A10E5"/>
    <w:rsid w:val="008A28C1"/>
    <w:rsid w:val="008B37B2"/>
    <w:rsid w:val="008B5598"/>
    <w:rsid w:val="008B6189"/>
    <w:rsid w:val="008C628B"/>
    <w:rsid w:val="008D1A10"/>
    <w:rsid w:val="008D5830"/>
    <w:rsid w:val="008D6010"/>
    <w:rsid w:val="008D7598"/>
    <w:rsid w:val="008D7BD5"/>
    <w:rsid w:val="008E03D1"/>
    <w:rsid w:val="008E1A6D"/>
    <w:rsid w:val="008E2E60"/>
    <w:rsid w:val="008E30AC"/>
    <w:rsid w:val="008E4951"/>
    <w:rsid w:val="008F1BCF"/>
    <w:rsid w:val="008F2603"/>
    <w:rsid w:val="008F3BB3"/>
    <w:rsid w:val="008F7BEE"/>
    <w:rsid w:val="0090252D"/>
    <w:rsid w:val="0090534D"/>
    <w:rsid w:val="0090716C"/>
    <w:rsid w:val="0091329E"/>
    <w:rsid w:val="0091351B"/>
    <w:rsid w:val="00917A86"/>
    <w:rsid w:val="0092014A"/>
    <w:rsid w:val="00920AA9"/>
    <w:rsid w:val="0092591B"/>
    <w:rsid w:val="00926F6D"/>
    <w:rsid w:val="00927CA4"/>
    <w:rsid w:val="00927ED9"/>
    <w:rsid w:val="00932B3B"/>
    <w:rsid w:val="00932EA8"/>
    <w:rsid w:val="009338CE"/>
    <w:rsid w:val="00933C2D"/>
    <w:rsid w:val="009344F4"/>
    <w:rsid w:val="009364B9"/>
    <w:rsid w:val="00940BC9"/>
    <w:rsid w:val="0094324D"/>
    <w:rsid w:val="00944CCF"/>
    <w:rsid w:val="009525D5"/>
    <w:rsid w:val="009541E4"/>
    <w:rsid w:val="009565BC"/>
    <w:rsid w:val="009576EE"/>
    <w:rsid w:val="00962FAB"/>
    <w:rsid w:val="00963FF4"/>
    <w:rsid w:val="0096574D"/>
    <w:rsid w:val="0096791F"/>
    <w:rsid w:val="0097194D"/>
    <w:rsid w:val="00972298"/>
    <w:rsid w:val="00972A0F"/>
    <w:rsid w:val="00985A38"/>
    <w:rsid w:val="00997C33"/>
    <w:rsid w:val="009A2C01"/>
    <w:rsid w:val="009A4A42"/>
    <w:rsid w:val="009A7D32"/>
    <w:rsid w:val="009B2ED8"/>
    <w:rsid w:val="009B3748"/>
    <w:rsid w:val="009B3EE2"/>
    <w:rsid w:val="009B5169"/>
    <w:rsid w:val="009C2109"/>
    <w:rsid w:val="009C3CE6"/>
    <w:rsid w:val="009C50EC"/>
    <w:rsid w:val="009D1FA5"/>
    <w:rsid w:val="009D5724"/>
    <w:rsid w:val="009D592B"/>
    <w:rsid w:val="009D685C"/>
    <w:rsid w:val="009E04F4"/>
    <w:rsid w:val="009E0573"/>
    <w:rsid w:val="009E40B7"/>
    <w:rsid w:val="009E7286"/>
    <w:rsid w:val="009F3A8C"/>
    <w:rsid w:val="009F4937"/>
    <w:rsid w:val="009F5DB2"/>
    <w:rsid w:val="00A00A66"/>
    <w:rsid w:val="00A06499"/>
    <w:rsid w:val="00A108EA"/>
    <w:rsid w:val="00A1214C"/>
    <w:rsid w:val="00A13829"/>
    <w:rsid w:val="00A13BEB"/>
    <w:rsid w:val="00A14262"/>
    <w:rsid w:val="00A15389"/>
    <w:rsid w:val="00A201A5"/>
    <w:rsid w:val="00A223C0"/>
    <w:rsid w:val="00A23DBB"/>
    <w:rsid w:val="00A24385"/>
    <w:rsid w:val="00A2438D"/>
    <w:rsid w:val="00A25455"/>
    <w:rsid w:val="00A265C3"/>
    <w:rsid w:val="00A27794"/>
    <w:rsid w:val="00A34E7D"/>
    <w:rsid w:val="00A3593E"/>
    <w:rsid w:val="00A376A9"/>
    <w:rsid w:val="00A40011"/>
    <w:rsid w:val="00A403EE"/>
    <w:rsid w:val="00A40F54"/>
    <w:rsid w:val="00A41C51"/>
    <w:rsid w:val="00A43D35"/>
    <w:rsid w:val="00A44636"/>
    <w:rsid w:val="00A50209"/>
    <w:rsid w:val="00A53538"/>
    <w:rsid w:val="00A550F6"/>
    <w:rsid w:val="00A56325"/>
    <w:rsid w:val="00A567E4"/>
    <w:rsid w:val="00A57112"/>
    <w:rsid w:val="00A60C01"/>
    <w:rsid w:val="00A61962"/>
    <w:rsid w:val="00A61CB2"/>
    <w:rsid w:val="00A65C81"/>
    <w:rsid w:val="00A706E3"/>
    <w:rsid w:val="00A70BC8"/>
    <w:rsid w:val="00A747F8"/>
    <w:rsid w:val="00A75713"/>
    <w:rsid w:val="00A812A0"/>
    <w:rsid w:val="00A83B42"/>
    <w:rsid w:val="00A84D72"/>
    <w:rsid w:val="00A85527"/>
    <w:rsid w:val="00A92025"/>
    <w:rsid w:val="00A9287A"/>
    <w:rsid w:val="00A9365A"/>
    <w:rsid w:val="00A94F7C"/>
    <w:rsid w:val="00A95DC1"/>
    <w:rsid w:val="00AA40F1"/>
    <w:rsid w:val="00AA4755"/>
    <w:rsid w:val="00AA7B88"/>
    <w:rsid w:val="00AB20B2"/>
    <w:rsid w:val="00AB289A"/>
    <w:rsid w:val="00AB3671"/>
    <w:rsid w:val="00AB4593"/>
    <w:rsid w:val="00AC2C00"/>
    <w:rsid w:val="00AC4C10"/>
    <w:rsid w:val="00AC6734"/>
    <w:rsid w:val="00AD0A69"/>
    <w:rsid w:val="00AD2DF4"/>
    <w:rsid w:val="00AD5A4E"/>
    <w:rsid w:val="00AD6CF7"/>
    <w:rsid w:val="00AE0077"/>
    <w:rsid w:val="00AE4FC2"/>
    <w:rsid w:val="00AE5756"/>
    <w:rsid w:val="00AE797A"/>
    <w:rsid w:val="00AF210C"/>
    <w:rsid w:val="00AF41C0"/>
    <w:rsid w:val="00AF6A58"/>
    <w:rsid w:val="00AF782E"/>
    <w:rsid w:val="00B04E92"/>
    <w:rsid w:val="00B069A5"/>
    <w:rsid w:val="00B114BA"/>
    <w:rsid w:val="00B11F49"/>
    <w:rsid w:val="00B12554"/>
    <w:rsid w:val="00B1370A"/>
    <w:rsid w:val="00B13D91"/>
    <w:rsid w:val="00B14AD9"/>
    <w:rsid w:val="00B16C1E"/>
    <w:rsid w:val="00B17874"/>
    <w:rsid w:val="00B21FF5"/>
    <w:rsid w:val="00B23543"/>
    <w:rsid w:val="00B2564C"/>
    <w:rsid w:val="00B25D21"/>
    <w:rsid w:val="00B2711F"/>
    <w:rsid w:val="00B30CB2"/>
    <w:rsid w:val="00B32A62"/>
    <w:rsid w:val="00B32ECC"/>
    <w:rsid w:val="00B330EF"/>
    <w:rsid w:val="00B33381"/>
    <w:rsid w:val="00B367CE"/>
    <w:rsid w:val="00B4242F"/>
    <w:rsid w:val="00B42776"/>
    <w:rsid w:val="00B430A0"/>
    <w:rsid w:val="00B44C39"/>
    <w:rsid w:val="00B50A8E"/>
    <w:rsid w:val="00B534C2"/>
    <w:rsid w:val="00B545A9"/>
    <w:rsid w:val="00B55597"/>
    <w:rsid w:val="00B55E34"/>
    <w:rsid w:val="00B56068"/>
    <w:rsid w:val="00B56F7D"/>
    <w:rsid w:val="00B60DD6"/>
    <w:rsid w:val="00B61525"/>
    <w:rsid w:val="00B621A8"/>
    <w:rsid w:val="00B6250E"/>
    <w:rsid w:val="00B6284A"/>
    <w:rsid w:val="00B6399C"/>
    <w:rsid w:val="00B6434B"/>
    <w:rsid w:val="00B6468A"/>
    <w:rsid w:val="00B71495"/>
    <w:rsid w:val="00B73855"/>
    <w:rsid w:val="00B74537"/>
    <w:rsid w:val="00B74C80"/>
    <w:rsid w:val="00B74EF3"/>
    <w:rsid w:val="00B8116F"/>
    <w:rsid w:val="00B86130"/>
    <w:rsid w:val="00B863CB"/>
    <w:rsid w:val="00B87A26"/>
    <w:rsid w:val="00B93153"/>
    <w:rsid w:val="00BA0C1B"/>
    <w:rsid w:val="00BA5417"/>
    <w:rsid w:val="00BA59DE"/>
    <w:rsid w:val="00BA63F1"/>
    <w:rsid w:val="00BA7EAD"/>
    <w:rsid w:val="00BB127E"/>
    <w:rsid w:val="00BB20DD"/>
    <w:rsid w:val="00BB3DF5"/>
    <w:rsid w:val="00BB5A4C"/>
    <w:rsid w:val="00BB6316"/>
    <w:rsid w:val="00BB7CD7"/>
    <w:rsid w:val="00BB7D83"/>
    <w:rsid w:val="00BC1628"/>
    <w:rsid w:val="00BC22C3"/>
    <w:rsid w:val="00BC23BC"/>
    <w:rsid w:val="00BC700F"/>
    <w:rsid w:val="00BC7365"/>
    <w:rsid w:val="00BD19E2"/>
    <w:rsid w:val="00BD1C47"/>
    <w:rsid w:val="00BD1F31"/>
    <w:rsid w:val="00BE12CC"/>
    <w:rsid w:val="00BE2017"/>
    <w:rsid w:val="00BE21B2"/>
    <w:rsid w:val="00BE62E6"/>
    <w:rsid w:val="00BF088E"/>
    <w:rsid w:val="00BF28A9"/>
    <w:rsid w:val="00BF76D4"/>
    <w:rsid w:val="00BF7BFC"/>
    <w:rsid w:val="00C00C10"/>
    <w:rsid w:val="00C011FC"/>
    <w:rsid w:val="00C04D50"/>
    <w:rsid w:val="00C06197"/>
    <w:rsid w:val="00C11E85"/>
    <w:rsid w:val="00C14692"/>
    <w:rsid w:val="00C1662A"/>
    <w:rsid w:val="00C20302"/>
    <w:rsid w:val="00C21CE4"/>
    <w:rsid w:val="00C35389"/>
    <w:rsid w:val="00C40100"/>
    <w:rsid w:val="00C41395"/>
    <w:rsid w:val="00C47643"/>
    <w:rsid w:val="00C509FE"/>
    <w:rsid w:val="00C50BA2"/>
    <w:rsid w:val="00C51A8A"/>
    <w:rsid w:val="00C53FE8"/>
    <w:rsid w:val="00C547CF"/>
    <w:rsid w:val="00C56E5A"/>
    <w:rsid w:val="00C64749"/>
    <w:rsid w:val="00C6697B"/>
    <w:rsid w:val="00C70519"/>
    <w:rsid w:val="00C70742"/>
    <w:rsid w:val="00C70843"/>
    <w:rsid w:val="00C709D9"/>
    <w:rsid w:val="00C712A6"/>
    <w:rsid w:val="00C713F3"/>
    <w:rsid w:val="00C7278A"/>
    <w:rsid w:val="00C745B3"/>
    <w:rsid w:val="00C76F6C"/>
    <w:rsid w:val="00C77362"/>
    <w:rsid w:val="00C82FBD"/>
    <w:rsid w:val="00C831A3"/>
    <w:rsid w:val="00C83969"/>
    <w:rsid w:val="00C84AC3"/>
    <w:rsid w:val="00C9318B"/>
    <w:rsid w:val="00C939B3"/>
    <w:rsid w:val="00C94F39"/>
    <w:rsid w:val="00C94FFA"/>
    <w:rsid w:val="00C953CE"/>
    <w:rsid w:val="00CA21DE"/>
    <w:rsid w:val="00CA34A0"/>
    <w:rsid w:val="00CA6D12"/>
    <w:rsid w:val="00CB020C"/>
    <w:rsid w:val="00CB020D"/>
    <w:rsid w:val="00CB077B"/>
    <w:rsid w:val="00CB1714"/>
    <w:rsid w:val="00CB3EBD"/>
    <w:rsid w:val="00CB4007"/>
    <w:rsid w:val="00CC0841"/>
    <w:rsid w:val="00CC4BB6"/>
    <w:rsid w:val="00CC5BF6"/>
    <w:rsid w:val="00CC6BAF"/>
    <w:rsid w:val="00CD2872"/>
    <w:rsid w:val="00CD336A"/>
    <w:rsid w:val="00CD3D32"/>
    <w:rsid w:val="00CD4AE6"/>
    <w:rsid w:val="00CD6201"/>
    <w:rsid w:val="00CD65AE"/>
    <w:rsid w:val="00CE05C6"/>
    <w:rsid w:val="00CE36D5"/>
    <w:rsid w:val="00CE3F48"/>
    <w:rsid w:val="00CF465A"/>
    <w:rsid w:val="00CF6418"/>
    <w:rsid w:val="00CF6EC6"/>
    <w:rsid w:val="00D0129B"/>
    <w:rsid w:val="00D03640"/>
    <w:rsid w:val="00D04257"/>
    <w:rsid w:val="00D07B21"/>
    <w:rsid w:val="00D11E4B"/>
    <w:rsid w:val="00D15DDB"/>
    <w:rsid w:val="00D165E1"/>
    <w:rsid w:val="00D2135F"/>
    <w:rsid w:val="00D2159E"/>
    <w:rsid w:val="00D2233A"/>
    <w:rsid w:val="00D225B4"/>
    <w:rsid w:val="00D23F3C"/>
    <w:rsid w:val="00D249C8"/>
    <w:rsid w:val="00D25591"/>
    <w:rsid w:val="00D25954"/>
    <w:rsid w:val="00D278B8"/>
    <w:rsid w:val="00D3295F"/>
    <w:rsid w:val="00D32B2A"/>
    <w:rsid w:val="00D32EC3"/>
    <w:rsid w:val="00D4195B"/>
    <w:rsid w:val="00D42603"/>
    <w:rsid w:val="00D4413E"/>
    <w:rsid w:val="00D44C99"/>
    <w:rsid w:val="00D458D6"/>
    <w:rsid w:val="00D4711D"/>
    <w:rsid w:val="00D476F7"/>
    <w:rsid w:val="00D61922"/>
    <w:rsid w:val="00D63733"/>
    <w:rsid w:val="00D670A6"/>
    <w:rsid w:val="00D71ECA"/>
    <w:rsid w:val="00D72D72"/>
    <w:rsid w:val="00D7480E"/>
    <w:rsid w:val="00D74858"/>
    <w:rsid w:val="00D774CF"/>
    <w:rsid w:val="00D80879"/>
    <w:rsid w:val="00D81452"/>
    <w:rsid w:val="00D83428"/>
    <w:rsid w:val="00D8500C"/>
    <w:rsid w:val="00D87058"/>
    <w:rsid w:val="00D95358"/>
    <w:rsid w:val="00D955F8"/>
    <w:rsid w:val="00D9698F"/>
    <w:rsid w:val="00D970C1"/>
    <w:rsid w:val="00DA1E7B"/>
    <w:rsid w:val="00DA4DF8"/>
    <w:rsid w:val="00DA7F8D"/>
    <w:rsid w:val="00DB282F"/>
    <w:rsid w:val="00DB4124"/>
    <w:rsid w:val="00DB5BC6"/>
    <w:rsid w:val="00DB7DA0"/>
    <w:rsid w:val="00DC00A2"/>
    <w:rsid w:val="00DC031F"/>
    <w:rsid w:val="00DC3452"/>
    <w:rsid w:val="00DC412A"/>
    <w:rsid w:val="00DC4688"/>
    <w:rsid w:val="00DC5A00"/>
    <w:rsid w:val="00DC65A5"/>
    <w:rsid w:val="00DC6A88"/>
    <w:rsid w:val="00DD0687"/>
    <w:rsid w:val="00DD3DCD"/>
    <w:rsid w:val="00DE2176"/>
    <w:rsid w:val="00DE3912"/>
    <w:rsid w:val="00DE5CAA"/>
    <w:rsid w:val="00DE682E"/>
    <w:rsid w:val="00DE758D"/>
    <w:rsid w:val="00DF58EA"/>
    <w:rsid w:val="00DF5FE8"/>
    <w:rsid w:val="00DF734F"/>
    <w:rsid w:val="00E00461"/>
    <w:rsid w:val="00E05FD1"/>
    <w:rsid w:val="00E05FE0"/>
    <w:rsid w:val="00E07531"/>
    <w:rsid w:val="00E11734"/>
    <w:rsid w:val="00E11E2C"/>
    <w:rsid w:val="00E11EDC"/>
    <w:rsid w:val="00E1449B"/>
    <w:rsid w:val="00E17AE0"/>
    <w:rsid w:val="00E20D53"/>
    <w:rsid w:val="00E25695"/>
    <w:rsid w:val="00E301D8"/>
    <w:rsid w:val="00E31FB3"/>
    <w:rsid w:val="00E33B99"/>
    <w:rsid w:val="00E36840"/>
    <w:rsid w:val="00E36C1C"/>
    <w:rsid w:val="00E4136F"/>
    <w:rsid w:val="00E4287A"/>
    <w:rsid w:val="00E4297B"/>
    <w:rsid w:val="00E43CC4"/>
    <w:rsid w:val="00E504F2"/>
    <w:rsid w:val="00E50E96"/>
    <w:rsid w:val="00E5150B"/>
    <w:rsid w:val="00E526F7"/>
    <w:rsid w:val="00E52D6C"/>
    <w:rsid w:val="00E533AC"/>
    <w:rsid w:val="00E53DD8"/>
    <w:rsid w:val="00E60FAB"/>
    <w:rsid w:val="00E61A84"/>
    <w:rsid w:val="00E62FFD"/>
    <w:rsid w:val="00E65F8E"/>
    <w:rsid w:val="00E6687B"/>
    <w:rsid w:val="00E67143"/>
    <w:rsid w:val="00E70844"/>
    <w:rsid w:val="00E71752"/>
    <w:rsid w:val="00E74508"/>
    <w:rsid w:val="00E778E1"/>
    <w:rsid w:val="00E81284"/>
    <w:rsid w:val="00E822E5"/>
    <w:rsid w:val="00E90319"/>
    <w:rsid w:val="00E93BD6"/>
    <w:rsid w:val="00E95363"/>
    <w:rsid w:val="00E95DB6"/>
    <w:rsid w:val="00EB1938"/>
    <w:rsid w:val="00EB4BF9"/>
    <w:rsid w:val="00EB64D0"/>
    <w:rsid w:val="00EB7B14"/>
    <w:rsid w:val="00EC013C"/>
    <w:rsid w:val="00EC2E11"/>
    <w:rsid w:val="00EC5BD7"/>
    <w:rsid w:val="00ED0AF3"/>
    <w:rsid w:val="00ED292F"/>
    <w:rsid w:val="00ED2D44"/>
    <w:rsid w:val="00ED32D6"/>
    <w:rsid w:val="00ED3D9A"/>
    <w:rsid w:val="00ED7CA0"/>
    <w:rsid w:val="00EE41BB"/>
    <w:rsid w:val="00EE4661"/>
    <w:rsid w:val="00EE7E85"/>
    <w:rsid w:val="00EF4C0C"/>
    <w:rsid w:val="00EF5581"/>
    <w:rsid w:val="00EF7CA6"/>
    <w:rsid w:val="00F00D2E"/>
    <w:rsid w:val="00F01EFB"/>
    <w:rsid w:val="00F03ED4"/>
    <w:rsid w:val="00F044AE"/>
    <w:rsid w:val="00F06D41"/>
    <w:rsid w:val="00F06E0C"/>
    <w:rsid w:val="00F11CB3"/>
    <w:rsid w:val="00F12689"/>
    <w:rsid w:val="00F140A0"/>
    <w:rsid w:val="00F160E5"/>
    <w:rsid w:val="00F16BB0"/>
    <w:rsid w:val="00F232FF"/>
    <w:rsid w:val="00F30426"/>
    <w:rsid w:val="00F30B4C"/>
    <w:rsid w:val="00F31681"/>
    <w:rsid w:val="00F31786"/>
    <w:rsid w:val="00F327AC"/>
    <w:rsid w:val="00F33684"/>
    <w:rsid w:val="00F34A51"/>
    <w:rsid w:val="00F35C81"/>
    <w:rsid w:val="00F35FAE"/>
    <w:rsid w:val="00F3724A"/>
    <w:rsid w:val="00F40015"/>
    <w:rsid w:val="00F4478E"/>
    <w:rsid w:val="00F512B1"/>
    <w:rsid w:val="00F5288C"/>
    <w:rsid w:val="00F53D03"/>
    <w:rsid w:val="00F53EFE"/>
    <w:rsid w:val="00F5742D"/>
    <w:rsid w:val="00F57CEA"/>
    <w:rsid w:val="00F626EF"/>
    <w:rsid w:val="00F63607"/>
    <w:rsid w:val="00F64D01"/>
    <w:rsid w:val="00F65E1B"/>
    <w:rsid w:val="00F704A9"/>
    <w:rsid w:val="00F728BA"/>
    <w:rsid w:val="00F734BF"/>
    <w:rsid w:val="00F74427"/>
    <w:rsid w:val="00F77354"/>
    <w:rsid w:val="00F80675"/>
    <w:rsid w:val="00F81D81"/>
    <w:rsid w:val="00F8746B"/>
    <w:rsid w:val="00F906AF"/>
    <w:rsid w:val="00F90867"/>
    <w:rsid w:val="00F9291F"/>
    <w:rsid w:val="00F9691E"/>
    <w:rsid w:val="00FA07A4"/>
    <w:rsid w:val="00FA1DE2"/>
    <w:rsid w:val="00FA3495"/>
    <w:rsid w:val="00FA3668"/>
    <w:rsid w:val="00FB04C5"/>
    <w:rsid w:val="00FC0EAA"/>
    <w:rsid w:val="00FC459B"/>
    <w:rsid w:val="00FC7047"/>
    <w:rsid w:val="00FD29B8"/>
    <w:rsid w:val="00FD47F4"/>
    <w:rsid w:val="00FD6988"/>
    <w:rsid w:val="00FE277E"/>
    <w:rsid w:val="00FE6647"/>
    <w:rsid w:val="00FE69D5"/>
    <w:rsid w:val="00FE6DC9"/>
    <w:rsid w:val="00FF5059"/>
    <w:rsid w:val="00FF5617"/>
    <w:rsid w:val="00FF629F"/>
    <w:rsid w:val="00FF69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FFA6AE"/>
  <w15:docId w15:val="{DD2F78B4-5CBF-4106-A490-B34263FE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0252D"/>
    <w:pPr>
      <w:spacing w:before="120" w:after="120"/>
    </w:pPr>
    <w:rPr>
      <w:rFonts w:cs="Arial"/>
      <w:sz w:val="24"/>
      <w:szCs w:val="24"/>
    </w:rPr>
  </w:style>
  <w:style w:type="paragraph" w:styleId="Nagwek1">
    <w:name w:val="heading 1"/>
    <w:basedOn w:val="Normalny"/>
    <w:next w:val="Normalny"/>
    <w:link w:val="Nagwek1Znak"/>
    <w:uiPriority w:val="99"/>
    <w:qFormat/>
    <w:rsid w:val="0090252D"/>
    <w:pPr>
      <w:keepNext/>
      <w:spacing w:before="240" w:after="60"/>
      <w:outlineLvl w:val="0"/>
    </w:pPr>
    <w:rPr>
      <w:rFonts w:cs="Times New Roman"/>
      <w:b/>
      <w:bCs/>
      <w:color w:val="4F81BD"/>
      <w:kern w:val="32"/>
      <w:lang w:val="x-none" w:eastAsia="x-none"/>
    </w:rPr>
  </w:style>
  <w:style w:type="paragraph" w:styleId="Nagwek2">
    <w:name w:val="heading 2"/>
    <w:basedOn w:val="Normalny"/>
    <w:next w:val="Normalny"/>
    <w:link w:val="Nagwek2Znak"/>
    <w:uiPriority w:val="99"/>
    <w:qFormat/>
    <w:rsid w:val="0090252D"/>
    <w:pPr>
      <w:keepNext/>
      <w:spacing w:before="240" w:after="60"/>
      <w:outlineLvl w:val="1"/>
    </w:pPr>
    <w:rPr>
      <w:rFonts w:cs="Times New Roman"/>
      <w:b/>
      <w:bCs/>
      <w:i/>
      <w:iCs/>
      <w:color w:val="4F81BD"/>
      <w:sz w:val="28"/>
      <w:szCs w:val="28"/>
      <w:lang w:val="x-none"/>
    </w:rPr>
  </w:style>
  <w:style w:type="paragraph" w:styleId="Nagwek3">
    <w:name w:val="heading 3"/>
    <w:basedOn w:val="Normalny"/>
    <w:next w:val="Normalny"/>
    <w:link w:val="Nagwek3Znak"/>
    <w:uiPriority w:val="99"/>
    <w:qFormat/>
    <w:rsid w:val="0090252D"/>
    <w:pPr>
      <w:keepNext/>
      <w:keepLines/>
      <w:spacing w:before="200" w:after="0"/>
      <w:outlineLvl w:val="2"/>
    </w:pPr>
    <w:rPr>
      <w:rFonts w:ascii="Cambria" w:hAnsi="Cambria" w:cs="Times New Roman"/>
      <w:b/>
      <w:bCs/>
      <w:color w:val="4F81BD"/>
      <w:lang w:val="x-none"/>
    </w:rPr>
  </w:style>
  <w:style w:type="paragraph" w:styleId="Nagwek4">
    <w:name w:val="heading 4"/>
    <w:basedOn w:val="Normalny"/>
    <w:next w:val="Normalny"/>
    <w:link w:val="Nagwek4Znak"/>
    <w:semiHidden/>
    <w:unhideWhenUsed/>
    <w:qFormat/>
    <w:locked/>
    <w:rsid w:val="003663AD"/>
    <w:pPr>
      <w:keepNext/>
      <w:spacing w:before="240" w:after="60"/>
      <w:outlineLvl w:val="3"/>
    </w:pPr>
    <w:rPr>
      <w:rFonts w:cs="Times New Roman"/>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90252D"/>
    <w:rPr>
      <w:rFonts w:eastAsia="Times New Roman" w:cs="Arial"/>
      <w:b/>
      <w:bCs/>
      <w:color w:val="4F81BD"/>
      <w:kern w:val="32"/>
      <w:sz w:val="24"/>
      <w:szCs w:val="24"/>
    </w:rPr>
  </w:style>
  <w:style w:type="character" w:customStyle="1" w:styleId="Nagwek2Znak">
    <w:name w:val="Nagłówek 2 Znak"/>
    <w:link w:val="Nagwek2"/>
    <w:uiPriority w:val="99"/>
    <w:locked/>
    <w:rsid w:val="0090252D"/>
    <w:rPr>
      <w:rFonts w:cs="Arial"/>
      <w:b/>
      <w:bCs/>
      <w:i/>
      <w:iCs/>
      <w:color w:val="4F81BD"/>
      <w:sz w:val="28"/>
      <w:szCs w:val="28"/>
      <w:lang w:eastAsia="pl-PL"/>
    </w:rPr>
  </w:style>
  <w:style w:type="character" w:customStyle="1" w:styleId="Nagwek3Znak">
    <w:name w:val="Nagłówek 3 Znak"/>
    <w:link w:val="Nagwek3"/>
    <w:uiPriority w:val="99"/>
    <w:semiHidden/>
    <w:locked/>
    <w:rsid w:val="0090252D"/>
    <w:rPr>
      <w:rFonts w:ascii="Cambria" w:hAnsi="Cambria" w:cs="Times New Roman"/>
      <w:b/>
      <w:bCs/>
      <w:color w:val="4F81BD"/>
      <w:sz w:val="24"/>
      <w:szCs w:val="24"/>
      <w:lang w:eastAsia="pl-PL"/>
    </w:rPr>
  </w:style>
  <w:style w:type="paragraph" w:styleId="Akapitzlist">
    <w:name w:val="List Paragraph"/>
    <w:aliases w:val="Akapit z listą janusz,sw tekst,BulletC,lp1,Preambuła,CP-UC,CP-Punkty,Bullet List,List - bullets,Equipment,Bullet 1,List Paragraph Char Char,b1,Figure_name,Numbered Indented Text,List Paragraph11,Ref,Use Case List Paragraph Char,List_TIS"/>
    <w:basedOn w:val="Listapunktowana"/>
    <w:next w:val="Normalny"/>
    <w:link w:val="AkapitzlistZnak"/>
    <w:autoRedefine/>
    <w:qFormat/>
    <w:rsid w:val="00A50209"/>
    <w:pPr>
      <w:numPr>
        <w:ilvl w:val="3"/>
        <w:numId w:val="2"/>
      </w:numPr>
      <w:spacing w:before="0" w:after="0"/>
      <w:ind w:left="709" w:hanging="425"/>
      <w:jc w:val="both"/>
    </w:pPr>
    <w:rPr>
      <w:rFonts w:asciiTheme="minorHAnsi" w:hAnsiTheme="minorHAnsi" w:cstheme="minorHAnsi"/>
      <w:bCs/>
    </w:rPr>
  </w:style>
  <w:style w:type="character" w:customStyle="1" w:styleId="AkapitzlistZnak">
    <w:name w:val="Akapit z listą Znak"/>
    <w:aliases w:val="Akapit z listą janusz Znak,sw tekst Znak,BulletC Znak,lp1 Znak,Preambuła Znak,CP-UC Znak,CP-Punkty Znak,Bullet List Znak,List - bullets Znak,Equipment Znak,Bullet 1 Znak,List Paragraph Char Char Znak,b1 Znak,Figure_name Znak,Ref Znak"/>
    <w:link w:val="Akapitzlist"/>
    <w:qFormat/>
    <w:locked/>
    <w:rsid w:val="00A50209"/>
    <w:rPr>
      <w:rFonts w:asciiTheme="minorHAnsi" w:hAnsiTheme="minorHAnsi" w:cstheme="minorHAnsi"/>
      <w:bCs/>
      <w:sz w:val="24"/>
      <w:szCs w:val="24"/>
    </w:rPr>
  </w:style>
  <w:style w:type="paragraph" w:styleId="Listapunktowana">
    <w:name w:val="List Bullet"/>
    <w:basedOn w:val="Normalny"/>
    <w:uiPriority w:val="99"/>
    <w:semiHidden/>
    <w:rsid w:val="00E07531"/>
    <w:pPr>
      <w:numPr>
        <w:numId w:val="1"/>
      </w:numPr>
      <w:contextualSpacing/>
    </w:pPr>
  </w:style>
  <w:style w:type="paragraph" w:customStyle="1" w:styleId="AAA">
    <w:name w:val="AAA"/>
    <w:basedOn w:val="Listapunktowana"/>
    <w:link w:val="AAAZnak"/>
    <w:autoRedefine/>
    <w:uiPriority w:val="99"/>
    <w:rsid w:val="0090252D"/>
    <w:pPr>
      <w:numPr>
        <w:numId w:val="0"/>
      </w:numPr>
      <w:tabs>
        <w:tab w:val="left" w:pos="0"/>
      </w:tabs>
      <w:spacing w:after="100" w:afterAutospacing="1"/>
    </w:pPr>
    <w:rPr>
      <w:rFonts w:cs="Times New Roman"/>
      <w:sz w:val="20"/>
      <w:szCs w:val="20"/>
      <w:lang w:val="x-none" w:eastAsia="x-none"/>
    </w:rPr>
  </w:style>
  <w:style w:type="character" w:customStyle="1" w:styleId="AAAZnak">
    <w:name w:val="AAA Znak"/>
    <w:link w:val="AAA"/>
    <w:uiPriority w:val="99"/>
    <w:locked/>
    <w:rsid w:val="0090252D"/>
    <w:rPr>
      <w:rFonts w:cs="Times New Roman"/>
    </w:rPr>
  </w:style>
  <w:style w:type="character" w:styleId="Pogrubienie">
    <w:name w:val="Strong"/>
    <w:uiPriority w:val="99"/>
    <w:qFormat/>
    <w:rsid w:val="0090252D"/>
    <w:rPr>
      <w:rFonts w:cs="Times New Roman"/>
      <w:b/>
      <w:bCs/>
    </w:rPr>
  </w:style>
  <w:style w:type="paragraph" w:styleId="Bezodstpw">
    <w:name w:val="No Spacing"/>
    <w:uiPriority w:val="99"/>
    <w:qFormat/>
    <w:rsid w:val="0090252D"/>
    <w:rPr>
      <w:rFonts w:cs="Arial"/>
      <w:sz w:val="24"/>
      <w:szCs w:val="24"/>
    </w:rPr>
  </w:style>
  <w:style w:type="paragraph" w:styleId="Nagwek">
    <w:name w:val="header"/>
    <w:basedOn w:val="Normalny"/>
    <w:link w:val="NagwekZnak"/>
    <w:uiPriority w:val="99"/>
    <w:rsid w:val="00824579"/>
    <w:pPr>
      <w:tabs>
        <w:tab w:val="center" w:pos="4536"/>
        <w:tab w:val="right" w:pos="9072"/>
      </w:tabs>
      <w:spacing w:before="0" w:after="0"/>
    </w:pPr>
    <w:rPr>
      <w:rFonts w:cs="Times New Roman"/>
      <w:lang w:val="x-none"/>
    </w:rPr>
  </w:style>
  <w:style w:type="character" w:customStyle="1" w:styleId="NagwekZnak">
    <w:name w:val="Nagłówek Znak"/>
    <w:link w:val="Nagwek"/>
    <w:uiPriority w:val="99"/>
    <w:locked/>
    <w:rsid w:val="00824579"/>
    <w:rPr>
      <w:rFonts w:cs="Arial"/>
      <w:sz w:val="24"/>
      <w:szCs w:val="24"/>
      <w:lang w:eastAsia="pl-PL"/>
    </w:rPr>
  </w:style>
  <w:style w:type="paragraph" w:styleId="Stopka">
    <w:name w:val="footer"/>
    <w:basedOn w:val="Normalny"/>
    <w:link w:val="StopkaZnak"/>
    <w:uiPriority w:val="99"/>
    <w:rsid w:val="00824579"/>
    <w:pPr>
      <w:tabs>
        <w:tab w:val="center" w:pos="4536"/>
        <w:tab w:val="right" w:pos="9072"/>
      </w:tabs>
      <w:spacing w:before="0" w:after="0"/>
    </w:pPr>
    <w:rPr>
      <w:rFonts w:cs="Times New Roman"/>
      <w:lang w:val="x-none"/>
    </w:rPr>
  </w:style>
  <w:style w:type="character" w:customStyle="1" w:styleId="StopkaZnak">
    <w:name w:val="Stopka Znak"/>
    <w:link w:val="Stopka"/>
    <w:uiPriority w:val="99"/>
    <w:locked/>
    <w:rsid w:val="00824579"/>
    <w:rPr>
      <w:rFonts w:cs="Arial"/>
      <w:sz w:val="24"/>
      <w:szCs w:val="24"/>
      <w:lang w:eastAsia="pl-PL"/>
    </w:rPr>
  </w:style>
  <w:style w:type="table" w:styleId="Tabela-Siatka">
    <w:name w:val="Table Grid"/>
    <w:basedOn w:val="Standardowy"/>
    <w:uiPriority w:val="99"/>
    <w:rsid w:val="008245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824579"/>
    <w:pPr>
      <w:spacing w:before="0" w:after="0"/>
    </w:pPr>
    <w:rPr>
      <w:rFonts w:ascii="Tahoma" w:hAnsi="Tahoma" w:cs="Times New Roman"/>
      <w:sz w:val="16"/>
      <w:szCs w:val="16"/>
      <w:lang w:val="x-none"/>
    </w:rPr>
  </w:style>
  <w:style w:type="character" w:customStyle="1" w:styleId="TekstdymkaZnak">
    <w:name w:val="Tekst dymka Znak"/>
    <w:link w:val="Tekstdymka"/>
    <w:uiPriority w:val="99"/>
    <w:semiHidden/>
    <w:locked/>
    <w:rsid w:val="00824579"/>
    <w:rPr>
      <w:rFonts w:ascii="Tahoma" w:hAnsi="Tahoma" w:cs="Tahoma"/>
      <w:sz w:val="16"/>
      <w:szCs w:val="16"/>
      <w:lang w:eastAsia="pl-PL"/>
    </w:rPr>
  </w:style>
  <w:style w:type="character" w:styleId="Odwoaniedokomentarza">
    <w:name w:val="annotation reference"/>
    <w:uiPriority w:val="99"/>
    <w:semiHidden/>
    <w:unhideWhenUsed/>
    <w:rsid w:val="004E225B"/>
    <w:rPr>
      <w:sz w:val="16"/>
      <w:szCs w:val="16"/>
    </w:rPr>
  </w:style>
  <w:style w:type="paragraph" w:styleId="Tekstkomentarza">
    <w:name w:val="annotation text"/>
    <w:basedOn w:val="Normalny"/>
    <w:link w:val="TekstkomentarzaZnak"/>
    <w:uiPriority w:val="99"/>
    <w:unhideWhenUsed/>
    <w:rsid w:val="004E225B"/>
    <w:rPr>
      <w:rFonts w:cs="Times New Roman"/>
      <w:sz w:val="20"/>
      <w:szCs w:val="20"/>
      <w:lang w:val="x-none" w:eastAsia="x-none"/>
    </w:rPr>
  </w:style>
  <w:style w:type="character" w:customStyle="1" w:styleId="TekstkomentarzaZnak">
    <w:name w:val="Tekst komentarza Znak"/>
    <w:link w:val="Tekstkomentarza"/>
    <w:uiPriority w:val="99"/>
    <w:rsid w:val="004E225B"/>
    <w:rPr>
      <w:rFonts w:cs="Arial"/>
    </w:rPr>
  </w:style>
  <w:style w:type="paragraph" w:styleId="Tematkomentarza">
    <w:name w:val="annotation subject"/>
    <w:basedOn w:val="Tekstkomentarza"/>
    <w:next w:val="Tekstkomentarza"/>
    <w:link w:val="TematkomentarzaZnak"/>
    <w:uiPriority w:val="99"/>
    <w:semiHidden/>
    <w:unhideWhenUsed/>
    <w:rsid w:val="004E225B"/>
    <w:rPr>
      <w:b/>
      <w:bCs/>
    </w:rPr>
  </w:style>
  <w:style w:type="character" w:customStyle="1" w:styleId="TematkomentarzaZnak">
    <w:name w:val="Temat komentarza Znak"/>
    <w:link w:val="Tematkomentarza"/>
    <w:uiPriority w:val="99"/>
    <w:semiHidden/>
    <w:rsid w:val="004E225B"/>
    <w:rPr>
      <w:rFonts w:cs="Arial"/>
      <w:b/>
      <w:bCs/>
    </w:rPr>
  </w:style>
  <w:style w:type="character" w:customStyle="1" w:styleId="ng-binding">
    <w:name w:val="ng-binding"/>
    <w:rsid w:val="004E225B"/>
  </w:style>
  <w:style w:type="character" w:styleId="Hipercze">
    <w:name w:val="Hyperlink"/>
    <w:uiPriority w:val="99"/>
    <w:unhideWhenUsed/>
    <w:rsid w:val="000E3D60"/>
    <w:rPr>
      <w:color w:val="0000FF"/>
      <w:u w:val="single"/>
    </w:rPr>
  </w:style>
  <w:style w:type="paragraph" w:customStyle="1" w:styleId="Justysia">
    <w:name w:val="Justysia"/>
    <w:basedOn w:val="Normalny"/>
    <w:rsid w:val="001B643C"/>
    <w:pPr>
      <w:spacing w:before="0" w:after="0" w:line="360" w:lineRule="auto"/>
      <w:jc w:val="both"/>
    </w:pPr>
    <w:rPr>
      <w:rFonts w:ascii="Arial" w:hAnsi="Arial" w:cs="Times New Roman"/>
      <w:szCs w:val="20"/>
    </w:rPr>
  </w:style>
  <w:style w:type="paragraph" w:styleId="Tekstprzypisudolnego">
    <w:name w:val="footnote text"/>
    <w:basedOn w:val="Normalny"/>
    <w:link w:val="TekstprzypisudolnegoZnak"/>
    <w:rsid w:val="001B643C"/>
    <w:pPr>
      <w:widowControl w:val="0"/>
      <w:adjustRightInd w:val="0"/>
      <w:spacing w:before="0" w:after="0" w:line="360" w:lineRule="atLeast"/>
      <w:jc w:val="both"/>
      <w:textAlignment w:val="baseline"/>
    </w:pPr>
    <w:rPr>
      <w:rFonts w:ascii="Times New Roman" w:hAnsi="Times New Roman" w:cs="Times New Roman"/>
      <w:sz w:val="20"/>
      <w:szCs w:val="20"/>
      <w:lang w:val="x-none" w:eastAsia="x-none"/>
    </w:rPr>
  </w:style>
  <w:style w:type="character" w:customStyle="1" w:styleId="TekstprzypisudolnegoZnak">
    <w:name w:val="Tekst przypisu dolnego Znak"/>
    <w:link w:val="Tekstprzypisudolnego"/>
    <w:rsid w:val="001B643C"/>
    <w:rPr>
      <w:rFonts w:ascii="Times New Roman" w:hAnsi="Times New Roman"/>
      <w:lang w:val="x-none"/>
    </w:rPr>
  </w:style>
  <w:style w:type="character" w:styleId="Odwoanieprzypisudolnego">
    <w:name w:val="footnote reference"/>
    <w:uiPriority w:val="99"/>
    <w:semiHidden/>
    <w:unhideWhenUsed/>
    <w:rsid w:val="001B643C"/>
    <w:rPr>
      <w:vertAlign w:val="superscript"/>
    </w:rPr>
  </w:style>
  <w:style w:type="paragraph" w:styleId="Tekstpodstawowywcity">
    <w:name w:val="Body Text Indent"/>
    <w:basedOn w:val="Normalny"/>
    <w:link w:val="TekstpodstawowywcityZnak"/>
    <w:rsid w:val="0051733B"/>
    <w:pPr>
      <w:spacing w:before="0" w:after="0"/>
      <w:ind w:left="360" w:firstLine="709"/>
      <w:jc w:val="both"/>
    </w:pPr>
    <w:rPr>
      <w:rFonts w:ascii="Times New Roman" w:hAnsi="Times New Roman" w:cs="Times New Roman"/>
      <w:szCs w:val="20"/>
      <w:lang w:val="x-none" w:eastAsia="x-none"/>
    </w:rPr>
  </w:style>
  <w:style w:type="character" w:customStyle="1" w:styleId="TekstpodstawowywcityZnak">
    <w:name w:val="Tekst podstawowy wcięty Znak"/>
    <w:link w:val="Tekstpodstawowywcity"/>
    <w:rsid w:val="0051733B"/>
    <w:rPr>
      <w:rFonts w:ascii="Times New Roman" w:hAnsi="Times New Roman"/>
      <w:sz w:val="24"/>
      <w:lang w:val="x-none" w:eastAsia="x-none"/>
    </w:rPr>
  </w:style>
  <w:style w:type="paragraph" w:styleId="Tytu">
    <w:name w:val="Title"/>
    <w:basedOn w:val="Normalny"/>
    <w:link w:val="TytuZnak"/>
    <w:qFormat/>
    <w:locked/>
    <w:rsid w:val="00D04257"/>
    <w:pPr>
      <w:spacing w:before="0" w:after="0"/>
      <w:jc w:val="center"/>
    </w:pPr>
    <w:rPr>
      <w:rFonts w:ascii="Franklin Gothic Book" w:hAnsi="Franklin Gothic Book" w:cs="Times New Roman"/>
      <w:b/>
      <w:sz w:val="28"/>
      <w:szCs w:val="18"/>
    </w:rPr>
  </w:style>
  <w:style w:type="character" w:customStyle="1" w:styleId="TytuZnak">
    <w:name w:val="Tytuł Znak"/>
    <w:link w:val="Tytu"/>
    <w:rsid w:val="00D04257"/>
    <w:rPr>
      <w:rFonts w:ascii="Franklin Gothic Book" w:hAnsi="Franklin Gothic Book"/>
      <w:b/>
      <w:sz w:val="28"/>
      <w:szCs w:val="18"/>
    </w:rPr>
  </w:style>
  <w:style w:type="character" w:styleId="UyteHipercze">
    <w:name w:val="FollowedHyperlink"/>
    <w:uiPriority w:val="99"/>
    <w:semiHidden/>
    <w:unhideWhenUsed/>
    <w:rsid w:val="002C3B1C"/>
    <w:rPr>
      <w:color w:val="954F72"/>
      <w:u w:val="single"/>
    </w:rPr>
  </w:style>
  <w:style w:type="character" w:customStyle="1" w:styleId="Nierozpoznanawzmianka1">
    <w:name w:val="Nierozpoznana wzmianka1"/>
    <w:uiPriority w:val="99"/>
    <w:semiHidden/>
    <w:unhideWhenUsed/>
    <w:rsid w:val="005C40B0"/>
    <w:rPr>
      <w:color w:val="605E5C"/>
      <w:shd w:val="clear" w:color="auto" w:fill="E1DFDD"/>
    </w:rPr>
  </w:style>
  <w:style w:type="paragraph" w:customStyle="1" w:styleId="Default">
    <w:name w:val="Default"/>
    <w:rsid w:val="000A2A77"/>
    <w:pPr>
      <w:autoSpaceDE w:val="0"/>
      <w:autoSpaceDN w:val="0"/>
      <w:adjustRightInd w:val="0"/>
    </w:pPr>
    <w:rPr>
      <w:rFonts w:ascii="Franklin Gothic Book" w:hAnsi="Franklin Gothic Book" w:cs="Franklin Gothic Book"/>
      <w:color w:val="000000"/>
      <w:sz w:val="24"/>
      <w:szCs w:val="24"/>
    </w:rPr>
  </w:style>
  <w:style w:type="paragraph" w:styleId="Tekstpodstawowy2">
    <w:name w:val="Body Text 2"/>
    <w:basedOn w:val="Normalny"/>
    <w:link w:val="Tekstpodstawowy2Znak"/>
    <w:uiPriority w:val="99"/>
    <w:unhideWhenUsed/>
    <w:rsid w:val="00BF28A9"/>
    <w:pPr>
      <w:spacing w:before="0" w:line="480" w:lineRule="auto"/>
      <w:jc w:val="both"/>
    </w:pPr>
    <w:rPr>
      <w:rFonts w:ascii="Franklin Gothic Book" w:hAnsi="Franklin Gothic Book" w:cs="Times New Roman"/>
      <w:sz w:val="18"/>
      <w:szCs w:val="18"/>
    </w:rPr>
  </w:style>
  <w:style w:type="character" w:customStyle="1" w:styleId="Tekstpodstawowy2Znak">
    <w:name w:val="Tekst podstawowy 2 Znak"/>
    <w:link w:val="Tekstpodstawowy2"/>
    <w:uiPriority w:val="99"/>
    <w:rsid w:val="00BF28A9"/>
    <w:rPr>
      <w:rFonts w:ascii="Franklin Gothic Book" w:hAnsi="Franklin Gothic Book"/>
      <w:sz w:val="18"/>
      <w:szCs w:val="18"/>
    </w:rPr>
  </w:style>
  <w:style w:type="paragraph" w:customStyle="1" w:styleId="Standard">
    <w:name w:val="Standard"/>
    <w:rsid w:val="00BF28A9"/>
    <w:pPr>
      <w:suppressAutoHyphens/>
      <w:autoSpaceDE w:val="0"/>
      <w:jc w:val="both"/>
    </w:pPr>
    <w:rPr>
      <w:rFonts w:ascii="Franklin Gothic Book" w:eastAsia="Arial" w:hAnsi="Franklin Gothic Book"/>
      <w:sz w:val="18"/>
      <w:szCs w:val="24"/>
      <w:lang w:eastAsia="ar-SA"/>
    </w:rPr>
  </w:style>
  <w:style w:type="character" w:customStyle="1" w:styleId="Nagwek4Znak">
    <w:name w:val="Nagłówek 4 Znak"/>
    <w:link w:val="Nagwek4"/>
    <w:semiHidden/>
    <w:rsid w:val="003663AD"/>
    <w:rPr>
      <w:rFonts w:ascii="Calibri" w:eastAsia="Times New Roman" w:hAnsi="Calibri" w:cs="Times New Roman"/>
      <w:b/>
      <w:bCs/>
      <w:sz w:val="28"/>
      <w:szCs w:val="28"/>
    </w:rPr>
  </w:style>
  <w:style w:type="character" w:styleId="Nierozpoznanawzmianka">
    <w:name w:val="Unresolved Mention"/>
    <w:basedOn w:val="Domylnaczcionkaakapitu"/>
    <w:uiPriority w:val="99"/>
    <w:semiHidden/>
    <w:unhideWhenUsed/>
    <w:rsid w:val="00B430A0"/>
    <w:rPr>
      <w:color w:val="605E5C"/>
      <w:shd w:val="clear" w:color="auto" w:fill="E1DFDD"/>
    </w:rPr>
  </w:style>
  <w:style w:type="character" w:customStyle="1" w:styleId="Normalny1">
    <w:name w:val="Normalny1"/>
    <w:basedOn w:val="Domylnaczcionkaakapitu"/>
    <w:rsid w:val="002307AD"/>
  </w:style>
  <w:style w:type="paragraph" w:styleId="NormalnyWeb">
    <w:name w:val="Normal (Web)"/>
    <w:basedOn w:val="Normalny"/>
    <w:uiPriority w:val="99"/>
    <w:semiHidden/>
    <w:unhideWhenUsed/>
    <w:rsid w:val="004A7AA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0487">
      <w:bodyDiv w:val="1"/>
      <w:marLeft w:val="0"/>
      <w:marRight w:val="0"/>
      <w:marTop w:val="0"/>
      <w:marBottom w:val="0"/>
      <w:divBdr>
        <w:top w:val="none" w:sz="0" w:space="0" w:color="auto"/>
        <w:left w:val="none" w:sz="0" w:space="0" w:color="auto"/>
        <w:bottom w:val="none" w:sz="0" w:space="0" w:color="auto"/>
        <w:right w:val="none" w:sz="0" w:space="0" w:color="auto"/>
      </w:divBdr>
    </w:div>
    <w:div w:id="351108491">
      <w:bodyDiv w:val="1"/>
      <w:marLeft w:val="0"/>
      <w:marRight w:val="0"/>
      <w:marTop w:val="0"/>
      <w:marBottom w:val="0"/>
      <w:divBdr>
        <w:top w:val="none" w:sz="0" w:space="0" w:color="auto"/>
        <w:left w:val="none" w:sz="0" w:space="0" w:color="auto"/>
        <w:bottom w:val="none" w:sz="0" w:space="0" w:color="auto"/>
        <w:right w:val="none" w:sz="0" w:space="0" w:color="auto"/>
      </w:divBdr>
    </w:div>
    <w:div w:id="480772281">
      <w:bodyDiv w:val="1"/>
      <w:marLeft w:val="0"/>
      <w:marRight w:val="0"/>
      <w:marTop w:val="0"/>
      <w:marBottom w:val="0"/>
      <w:divBdr>
        <w:top w:val="none" w:sz="0" w:space="0" w:color="auto"/>
        <w:left w:val="none" w:sz="0" w:space="0" w:color="auto"/>
        <w:bottom w:val="none" w:sz="0" w:space="0" w:color="auto"/>
        <w:right w:val="none" w:sz="0" w:space="0" w:color="auto"/>
      </w:divBdr>
    </w:div>
    <w:div w:id="600264147">
      <w:bodyDiv w:val="1"/>
      <w:marLeft w:val="0"/>
      <w:marRight w:val="0"/>
      <w:marTop w:val="0"/>
      <w:marBottom w:val="0"/>
      <w:divBdr>
        <w:top w:val="none" w:sz="0" w:space="0" w:color="auto"/>
        <w:left w:val="none" w:sz="0" w:space="0" w:color="auto"/>
        <w:bottom w:val="none" w:sz="0" w:space="0" w:color="auto"/>
        <w:right w:val="none" w:sz="0" w:space="0" w:color="auto"/>
      </w:divBdr>
    </w:div>
    <w:div w:id="877663055">
      <w:bodyDiv w:val="1"/>
      <w:marLeft w:val="0"/>
      <w:marRight w:val="0"/>
      <w:marTop w:val="0"/>
      <w:marBottom w:val="0"/>
      <w:divBdr>
        <w:top w:val="none" w:sz="0" w:space="0" w:color="auto"/>
        <w:left w:val="none" w:sz="0" w:space="0" w:color="auto"/>
        <w:bottom w:val="none" w:sz="0" w:space="0" w:color="auto"/>
        <w:right w:val="none" w:sz="0" w:space="0" w:color="auto"/>
      </w:divBdr>
    </w:div>
    <w:div w:id="1597328500">
      <w:bodyDiv w:val="1"/>
      <w:marLeft w:val="0"/>
      <w:marRight w:val="0"/>
      <w:marTop w:val="0"/>
      <w:marBottom w:val="0"/>
      <w:divBdr>
        <w:top w:val="none" w:sz="0" w:space="0" w:color="auto"/>
        <w:left w:val="none" w:sz="0" w:space="0" w:color="auto"/>
        <w:bottom w:val="none" w:sz="0" w:space="0" w:color="auto"/>
        <w:right w:val="none" w:sz="0" w:space="0" w:color="auto"/>
      </w:divBdr>
    </w:div>
    <w:div w:id="1729761487">
      <w:bodyDiv w:val="1"/>
      <w:marLeft w:val="0"/>
      <w:marRight w:val="0"/>
      <w:marTop w:val="0"/>
      <w:marBottom w:val="0"/>
      <w:divBdr>
        <w:top w:val="none" w:sz="0" w:space="0" w:color="auto"/>
        <w:left w:val="none" w:sz="0" w:space="0" w:color="auto"/>
        <w:bottom w:val="none" w:sz="0" w:space="0" w:color="auto"/>
        <w:right w:val="none" w:sz="0" w:space="0" w:color="auto"/>
      </w:divBdr>
    </w:div>
    <w:div w:id="1936397414">
      <w:bodyDiv w:val="1"/>
      <w:marLeft w:val="0"/>
      <w:marRight w:val="0"/>
      <w:marTop w:val="0"/>
      <w:marBottom w:val="0"/>
      <w:divBdr>
        <w:top w:val="none" w:sz="0" w:space="0" w:color="auto"/>
        <w:left w:val="none" w:sz="0" w:space="0" w:color="auto"/>
        <w:bottom w:val="none" w:sz="0" w:space="0" w:color="auto"/>
        <w:right w:val="none" w:sz="0" w:space="0" w:color="auto"/>
      </w:divBdr>
    </w:div>
    <w:div w:id="1946569192">
      <w:bodyDiv w:val="1"/>
      <w:marLeft w:val="0"/>
      <w:marRight w:val="0"/>
      <w:marTop w:val="0"/>
      <w:marBottom w:val="0"/>
      <w:divBdr>
        <w:top w:val="none" w:sz="0" w:space="0" w:color="auto"/>
        <w:left w:val="none" w:sz="0" w:space="0" w:color="auto"/>
        <w:bottom w:val="none" w:sz="0" w:space="0" w:color="auto"/>
        <w:right w:val="none" w:sz="0" w:space="0" w:color="auto"/>
      </w:divBdr>
    </w:div>
    <w:div w:id="1964773138">
      <w:bodyDiv w:val="1"/>
      <w:marLeft w:val="0"/>
      <w:marRight w:val="0"/>
      <w:marTop w:val="0"/>
      <w:marBottom w:val="0"/>
      <w:divBdr>
        <w:top w:val="none" w:sz="0" w:space="0" w:color="auto"/>
        <w:left w:val="none" w:sz="0" w:space="0" w:color="auto"/>
        <w:bottom w:val="none" w:sz="0" w:space="0" w:color="auto"/>
        <w:right w:val="none" w:sz="0" w:space="0" w:color="auto"/>
      </w:divBdr>
    </w:div>
    <w:div w:id="1974865301">
      <w:bodyDiv w:val="1"/>
      <w:marLeft w:val="0"/>
      <w:marRight w:val="0"/>
      <w:marTop w:val="0"/>
      <w:marBottom w:val="0"/>
      <w:divBdr>
        <w:top w:val="none" w:sz="0" w:space="0" w:color="auto"/>
        <w:left w:val="none" w:sz="0" w:space="0" w:color="auto"/>
        <w:bottom w:val="none" w:sz="0" w:space="0" w:color="auto"/>
        <w:right w:val="none" w:sz="0" w:space="0" w:color="auto"/>
      </w:divBdr>
    </w:div>
    <w:div w:id="210757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g@wps.com.pl" TargetMode="External"/><Relationship Id="rId13" Type="http://schemas.openxmlformats.org/officeDocument/2006/relationships/hyperlink" Target="mailto:sag@wps.com.pl" TargetMode="External"/><Relationship Id="rId18" Type="http://schemas.openxmlformats.org/officeDocument/2006/relationships/hyperlink" Target="http://dokumenty.e-prawnik.pl/projekty-rozporzadzen/mswia/projekt-rozporzadzenia-prezesa-rady-ministrow-w-sprawie-instrukcji-kancelaryjnej-jednolitych-rz-1,2332.htm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mailto:iodo@umwm.malopolska.pl" TargetMode="External"/><Relationship Id="rId2" Type="http://schemas.openxmlformats.org/officeDocument/2006/relationships/numbering" Target="numbering.xml"/><Relationship Id="rId16" Type="http://schemas.openxmlformats.org/officeDocument/2006/relationships/hyperlink" Target="https://jsfp.rejestrumow.gov.pl/klauzula-informacyjna-ministra-finansow"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927ec7e7-361c-4013-af6c-cd59ca50b3f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fontTable" Target="fontTable.xml"/><Relationship Id="rId10" Type="http://schemas.openxmlformats.org/officeDocument/2006/relationships/hyperlink" Target="https://ezamowienia.gov.pl" TargetMode="External"/><Relationship Id="rId19" Type="http://schemas.openxmlformats.org/officeDocument/2006/relationships/hyperlink" Target="http://www.sn.pl/sites/orzecznictwo/Orzeczenia3/I%20CSK%20486-15-1.pdf"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2266B-CBEE-44D8-A1E7-FBBBC528E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6814</Words>
  <Characters>40885</Characters>
  <Application>Microsoft Office Word</Application>
  <DocSecurity>0</DocSecurity>
  <Lines>340</Lines>
  <Paragraphs>95</Paragraphs>
  <ScaleCrop>false</ScaleCrop>
  <HeadingPairs>
    <vt:vector size="2" baseType="variant">
      <vt:variant>
        <vt:lpstr>Tytuł</vt:lpstr>
      </vt:variant>
      <vt:variant>
        <vt:i4>1</vt:i4>
      </vt:variant>
    </vt:vector>
  </HeadingPairs>
  <TitlesOfParts>
    <vt:vector size="1" baseType="lpstr">
      <vt:lpstr>WPS</vt:lpstr>
    </vt:vector>
  </TitlesOfParts>
  <Company/>
  <LinksUpToDate>false</LinksUpToDate>
  <CharactersWithSpaces>47604</CharactersWithSpaces>
  <SharedDoc>false</SharedDoc>
  <HLinks>
    <vt:vector size="60" baseType="variant">
      <vt:variant>
        <vt:i4>7602209</vt:i4>
      </vt:variant>
      <vt:variant>
        <vt:i4>27</vt:i4>
      </vt:variant>
      <vt:variant>
        <vt:i4>0</vt:i4>
      </vt:variant>
      <vt:variant>
        <vt:i4>5</vt:i4>
      </vt:variant>
      <vt:variant>
        <vt:lpwstr>http://www.sn.pl/sites/orzecznictwo/Orzeczenia3/I CSK 486-15-1.pdf</vt:lpwstr>
      </vt:variant>
      <vt:variant>
        <vt:lpwstr/>
      </vt:variant>
      <vt:variant>
        <vt:i4>786548</vt:i4>
      </vt:variant>
      <vt:variant>
        <vt:i4>24</vt:i4>
      </vt:variant>
      <vt:variant>
        <vt:i4>0</vt:i4>
      </vt:variant>
      <vt:variant>
        <vt:i4>5</vt:i4>
      </vt:variant>
      <vt:variant>
        <vt:lpwstr>mailto:sag@wps.com.pl</vt:lpwstr>
      </vt:variant>
      <vt:variant>
        <vt:lpwstr/>
      </vt:variant>
      <vt:variant>
        <vt:i4>2949239</vt:i4>
      </vt:variant>
      <vt:variant>
        <vt:i4>21</vt:i4>
      </vt:variant>
      <vt:variant>
        <vt:i4>0</vt:i4>
      </vt:variant>
      <vt:variant>
        <vt:i4>5</vt:i4>
      </vt:variant>
      <vt:variant>
        <vt:lpwstr>https://miniportal.uzp.gov.pl/</vt:lpwstr>
      </vt:variant>
      <vt:variant>
        <vt:lpwstr/>
      </vt:variant>
      <vt:variant>
        <vt:i4>852026</vt:i4>
      </vt:variant>
      <vt:variant>
        <vt:i4>18</vt:i4>
      </vt:variant>
      <vt:variant>
        <vt:i4>0</vt:i4>
      </vt:variant>
      <vt:variant>
        <vt:i4>5</vt:i4>
      </vt:variant>
      <vt:variant>
        <vt:lpwstr>mailto:robertkochanski@interia.pl</vt:lpwstr>
      </vt:variant>
      <vt:variant>
        <vt:lpwstr/>
      </vt:variant>
      <vt:variant>
        <vt:i4>786548</vt:i4>
      </vt:variant>
      <vt:variant>
        <vt:i4>15</vt:i4>
      </vt:variant>
      <vt:variant>
        <vt:i4>0</vt:i4>
      </vt:variant>
      <vt:variant>
        <vt:i4>5</vt:i4>
      </vt:variant>
      <vt:variant>
        <vt:lpwstr>mailto:sag@wps.com.pl</vt:lpwstr>
      </vt:variant>
      <vt:variant>
        <vt:lpwstr/>
      </vt:variant>
      <vt:variant>
        <vt:i4>786548</vt:i4>
      </vt:variant>
      <vt:variant>
        <vt:i4>12</vt:i4>
      </vt:variant>
      <vt:variant>
        <vt:i4>0</vt:i4>
      </vt:variant>
      <vt:variant>
        <vt:i4>5</vt:i4>
      </vt:variant>
      <vt:variant>
        <vt:lpwstr>mailto:sag@wps.com.pl</vt:lpwstr>
      </vt:variant>
      <vt:variant>
        <vt:lpwstr/>
      </vt:variant>
      <vt:variant>
        <vt:i4>6553642</vt:i4>
      </vt:variant>
      <vt:variant>
        <vt:i4>9</vt:i4>
      </vt:variant>
      <vt:variant>
        <vt:i4>0</vt:i4>
      </vt:variant>
      <vt:variant>
        <vt:i4>5</vt:i4>
      </vt:variant>
      <vt:variant>
        <vt:lpwstr>https://epuap.gov.pl/wps/portal</vt:lpwstr>
      </vt:variant>
      <vt:variant>
        <vt:lpwstr/>
      </vt:variant>
      <vt:variant>
        <vt:i4>2949239</vt:i4>
      </vt:variant>
      <vt:variant>
        <vt:i4>6</vt:i4>
      </vt:variant>
      <vt:variant>
        <vt:i4>0</vt:i4>
      </vt:variant>
      <vt:variant>
        <vt:i4>5</vt:i4>
      </vt:variant>
      <vt:variant>
        <vt:lpwstr>https://miniportal.uzp.gov.pl/</vt:lpwstr>
      </vt:variant>
      <vt:variant>
        <vt:lpwstr/>
      </vt:variant>
      <vt:variant>
        <vt:i4>458777</vt:i4>
      </vt:variant>
      <vt:variant>
        <vt:i4>3</vt:i4>
      </vt:variant>
      <vt:variant>
        <vt:i4>0</vt:i4>
      </vt:variant>
      <vt:variant>
        <vt:i4>5</vt:i4>
      </vt:variant>
      <vt:variant>
        <vt:lpwstr>https://wps.com.pl/przetargi-2021</vt:lpwstr>
      </vt:variant>
      <vt:variant>
        <vt:lpwstr/>
      </vt:variant>
      <vt:variant>
        <vt:i4>786548</vt:i4>
      </vt:variant>
      <vt:variant>
        <vt:i4>0</vt:i4>
      </vt:variant>
      <vt:variant>
        <vt:i4>0</vt:i4>
      </vt:variant>
      <vt:variant>
        <vt:i4>5</vt:i4>
      </vt:variant>
      <vt:variant>
        <vt:lpwstr>mailto:sag@wps.com.pl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WPS</dc:title>
  <dc:subject/>
  <dc:creator>Admin</dc:creator>
  <cp:keywords/>
  <cp:lastModifiedBy>Sylwia Stanisława Kućmierz</cp:lastModifiedBy>
  <cp:revision>7</cp:revision>
  <cp:lastPrinted>2018-04-16T08:36:00Z</cp:lastPrinted>
  <dcterms:created xsi:type="dcterms:W3CDTF">2026-10-16T18:33:00Z</dcterms:created>
  <dcterms:modified xsi:type="dcterms:W3CDTF">2026-10-16T19:14:00Z</dcterms:modified>
</cp:coreProperties>
</file>