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AC1" w:rsidRDefault="007F4443" w:rsidP="007E62C2">
      <w:pPr>
        <w:ind w:left="-284"/>
        <w:jc w:val="center"/>
      </w:pPr>
      <w:r w:rsidRPr="007F4443">
        <w:rPr>
          <w:rFonts w:ascii="Times New Roman" w:eastAsia="Calibri" w:hAnsi="Calibri" w:cs="Calibri"/>
          <w:noProof/>
          <w:lang w:eastAsia="pl-PL"/>
        </w:rPr>
        <w:drawing>
          <wp:inline distT="0" distB="0" distL="0" distR="0" wp14:anchorId="0A3C3018" wp14:editId="420DBAD9">
            <wp:extent cx="5760720" cy="832629"/>
            <wp:effectExtent l="0" t="0" r="0" b="5715"/>
            <wp:docPr id="13" name="Obraz 13" descr="D:\TEATR 2026\Materiały jednostki\8801bdf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ATR 2026\Materiały jednostki\8801bdf4.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32629"/>
                    </a:xfrm>
                    <a:prstGeom prst="rect">
                      <a:avLst/>
                    </a:prstGeom>
                    <a:noFill/>
                    <a:ln>
                      <a:noFill/>
                    </a:ln>
                  </pic:spPr>
                </pic:pic>
              </a:graphicData>
            </a:graphic>
          </wp:inline>
        </w:drawing>
      </w:r>
    </w:p>
    <w:p w:rsidR="0096736A" w:rsidRPr="0096736A" w:rsidRDefault="00273CBB" w:rsidP="0096736A">
      <w:pPr>
        <w:jc w:val="right"/>
        <w:rPr>
          <w:rFonts w:ascii="Calibri" w:hAnsi="Calibri" w:cs="Calibri"/>
          <w:b/>
          <w:bCs/>
          <w:color w:val="FF0000"/>
        </w:rPr>
      </w:pPr>
      <w:r w:rsidRPr="0096736A">
        <w:rPr>
          <w:rFonts w:ascii="Calibri" w:hAnsi="Calibri" w:cs="Calibri"/>
          <w:b/>
          <w:bCs/>
          <w:color w:val="FF0000"/>
        </w:rPr>
        <w:t>Załącznik Nr 1 do Tomu I SWZ</w:t>
      </w:r>
    </w:p>
    <w:p w:rsidR="00273CBB" w:rsidRDefault="00273CBB" w:rsidP="007F4443">
      <w:pPr>
        <w:jc w:val="center"/>
        <w:rPr>
          <w:rFonts w:ascii="Calibri" w:hAnsi="Calibri" w:cs="Calibri"/>
          <w:b/>
          <w:bCs/>
        </w:rPr>
      </w:pPr>
    </w:p>
    <w:p w:rsidR="007F4443" w:rsidRPr="007F4443" w:rsidRDefault="0045295B" w:rsidP="007F4443">
      <w:pPr>
        <w:jc w:val="center"/>
        <w:rPr>
          <w:rFonts w:ascii="Calibri" w:hAnsi="Calibri" w:cs="Calibri"/>
          <w:b/>
          <w:bCs/>
        </w:rPr>
      </w:pPr>
      <w:r>
        <w:rPr>
          <w:rFonts w:ascii="Calibri" w:hAnsi="Calibri" w:cs="Calibri"/>
          <w:b/>
          <w:bCs/>
        </w:rPr>
        <w:t>FORMULARZ OFERTOWY I.ZP-2</w:t>
      </w:r>
      <w:r w:rsidR="007F4443" w:rsidRPr="007F4443">
        <w:rPr>
          <w:rFonts w:ascii="Calibri" w:hAnsi="Calibri" w:cs="Calibri"/>
          <w:b/>
          <w:bCs/>
        </w:rPr>
        <w:t>/2026</w:t>
      </w:r>
    </w:p>
    <w:p w:rsidR="007F4443" w:rsidRPr="007F4443" w:rsidRDefault="007F4443" w:rsidP="007F4443">
      <w:pPr>
        <w:rPr>
          <w:rFonts w:ascii="Calibri" w:hAnsi="Calibri" w:cs="Calibri"/>
          <w:b/>
          <w:bCs/>
          <w:sz w:val="20"/>
          <w:szCs w:val="20"/>
          <w:u w:val="single"/>
        </w:rPr>
      </w:pPr>
      <w:r w:rsidRPr="007F4443">
        <w:rPr>
          <w:rFonts w:ascii="Calibri" w:hAnsi="Calibri" w:cs="Calibri"/>
          <w:b/>
          <w:bCs/>
          <w:sz w:val="20"/>
          <w:szCs w:val="20"/>
          <w:u w:val="single"/>
        </w:rPr>
        <w:t>Dane dotyczące Wykonawcy:</w:t>
      </w:r>
    </w:p>
    <w:p w:rsidR="007F4443" w:rsidRPr="007F4443" w:rsidRDefault="007F4443" w:rsidP="007F4443">
      <w:pPr>
        <w:rPr>
          <w:rFonts w:ascii="Calibri" w:hAnsi="Calibri" w:cs="Calibri"/>
          <w:sz w:val="20"/>
          <w:szCs w:val="20"/>
        </w:rPr>
      </w:pPr>
      <w:r w:rsidRPr="007F4443">
        <w:rPr>
          <w:rFonts w:ascii="Calibri" w:hAnsi="Calibri" w:cs="Calibri"/>
          <w:sz w:val="20"/>
          <w:szCs w:val="20"/>
        </w:rPr>
        <w:t>Nazwa albo imię i nazwisko: ......................................................................................................</w:t>
      </w:r>
      <w:r w:rsidRPr="007F4443">
        <w:rPr>
          <w:rFonts w:ascii="Calibri" w:hAnsi="Calibri" w:cs="Calibri"/>
          <w:sz w:val="20"/>
          <w:szCs w:val="20"/>
        </w:rPr>
        <w:tab/>
      </w:r>
      <w:r w:rsidRPr="007F4443">
        <w:rPr>
          <w:rFonts w:ascii="Calibri" w:hAnsi="Calibri" w:cs="Calibri"/>
          <w:sz w:val="20"/>
          <w:szCs w:val="20"/>
        </w:rPr>
        <w:tab/>
      </w:r>
    </w:p>
    <w:p w:rsidR="007F4443" w:rsidRPr="007F4443" w:rsidRDefault="007F4443" w:rsidP="007F4443">
      <w:pPr>
        <w:rPr>
          <w:rFonts w:ascii="Calibri" w:hAnsi="Calibri" w:cs="Calibri"/>
          <w:sz w:val="20"/>
          <w:szCs w:val="20"/>
        </w:rPr>
      </w:pPr>
      <w:r w:rsidRPr="007F4443">
        <w:rPr>
          <w:rFonts w:ascii="Calibri" w:hAnsi="Calibri" w:cs="Calibri"/>
          <w:sz w:val="20"/>
          <w:szCs w:val="20"/>
        </w:rPr>
        <w:t>Siedziba albo miejsce zamieszkania - jeżeli jest miejscem wykonywania działalności:</w:t>
      </w:r>
    </w:p>
    <w:p w:rsidR="007F4443" w:rsidRPr="007F4443" w:rsidRDefault="007F4443" w:rsidP="007F4443">
      <w:pPr>
        <w:rPr>
          <w:rFonts w:ascii="Calibri" w:hAnsi="Calibri" w:cs="Calibri"/>
          <w:sz w:val="20"/>
          <w:szCs w:val="20"/>
        </w:rPr>
      </w:pPr>
      <w:r w:rsidRPr="007F4443">
        <w:rPr>
          <w:rFonts w:ascii="Calibri" w:hAnsi="Calibri" w:cs="Calibri"/>
          <w:sz w:val="20"/>
          <w:szCs w:val="20"/>
        </w:rPr>
        <w:t>.......................................................................................................................................................</w:t>
      </w:r>
    </w:p>
    <w:p w:rsidR="007F4443" w:rsidRPr="007F4443" w:rsidRDefault="007F4443" w:rsidP="007F4443">
      <w:pPr>
        <w:rPr>
          <w:rFonts w:ascii="Calibri" w:hAnsi="Calibri" w:cs="Calibri"/>
          <w:sz w:val="20"/>
          <w:szCs w:val="20"/>
        </w:rPr>
      </w:pPr>
      <w:r w:rsidRPr="007F4443">
        <w:rPr>
          <w:rFonts w:ascii="Calibri" w:hAnsi="Calibri" w:cs="Calibri"/>
          <w:sz w:val="20"/>
          <w:szCs w:val="20"/>
        </w:rPr>
        <w:t>.......................................................................................................................................................</w:t>
      </w:r>
    </w:p>
    <w:p w:rsidR="007F4443" w:rsidRPr="007F4443" w:rsidRDefault="007F4443" w:rsidP="007F4443">
      <w:pPr>
        <w:rPr>
          <w:rFonts w:ascii="Calibri" w:hAnsi="Calibri" w:cs="Calibri"/>
          <w:sz w:val="20"/>
          <w:szCs w:val="20"/>
        </w:rPr>
      </w:pPr>
      <w:r w:rsidRPr="007F4443">
        <w:rPr>
          <w:rFonts w:ascii="Calibri" w:hAnsi="Calibri" w:cs="Calibri"/>
          <w:sz w:val="20"/>
          <w:szCs w:val="20"/>
        </w:rPr>
        <w:t xml:space="preserve">Numer KRS </w:t>
      </w:r>
      <w:r w:rsidRPr="007F4443">
        <w:rPr>
          <w:rFonts w:ascii="Calibri" w:hAnsi="Calibri" w:cs="Calibri"/>
          <w:i/>
          <w:sz w:val="20"/>
          <w:szCs w:val="20"/>
        </w:rPr>
        <w:t>(jeśli dotyczy)</w:t>
      </w:r>
      <w:r w:rsidRPr="007F4443">
        <w:rPr>
          <w:rFonts w:ascii="Calibri" w:hAnsi="Calibri" w:cs="Calibri"/>
          <w:sz w:val="20"/>
          <w:szCs w:val="20"/>
        </w:rPr>
        <w:t xml:space="preserve"> ...............................................</w:t>
      </w:r>
    </w:p>
    <w:p w:rsidR="007F4443" w:rsidRPr="007F4443" w:rsidRDefault="007F4443" w:rsidP="007F4443">
      <w:pPr>
        <w:rPr>
          <w:rFonts w:ascii="Calibri" w:hAnsi="Calibri" w:cs="Calibri"/>
          <w:sz w:val="20"/>
          <w:szCs w:val="20"/>
        </w:rPr>
      </w:pPr>
      <w:r w:rsidRPr="007F4443">
        <w:rPr>
          <w:rFonts w:ascii="Calibri" w:hAnsi="Calibri" w:cs="Calibri"/>
          <w:sz w:val="20"/>
          <w:szCs w:val="20"/>
        </w:rPr>
        <w:t>Numer REGON:</w:t>
      </w:r>
      <w:r w:rsidRPr="007F4443">
        <w:rPr>
          <w:rFonts w:ascii="Calibri" w:hAnsi="Calibri" w:cs="Calibri"/>
          <w:sz w:val="20"/>
          <w:szCs w:val="20"/>
        </w:rPr>
        <w:tab/>
      </w:r>
      <w:r w:rsidRPr="007F4443">
        <w:rPr>
          <w:rFonts w:ascii="Calibri" w:hAnsi="Calibri" w:cs="Calibri"/>
          <w:sz w:val="20"/>
          <w:szCs w:val="20"/>
        </w:rPr>
        <w:tab/>
        <w:t xml:space="preserve"> ...............................................</w:t>
      </w:r>
    </w:p>
    <w:p w:rsidR="007F4443" w:rsidRPr="007F4443" w:rsidRDefault="007F4443" w:rsidP="007F4443">
      <w:pPr>
        <w:rPr>
          <w:rFonts w:ascii="Calibri" w:hAnsi="Calibri" w:cs="Calibri"/>
          <w:sz w:val="20"/>
          <w:szCs w:val="20"/>
        </w:rPr>
      </w:pPr>
      <w:r w:rsidRPr="007F4443">
        <w:rPr>
          <w:rFonts w:ascii="Calibri" w:hAnsi="Calibri" w:cs="Calibri"/>
          <w:sz w:val="20"/>
          <w:szCs w:val="20"/>
        </w:rPr>
        <w:t>Numer NIP:</w:t>
      </w:r>
      <w:r w:rsidRPr="007F4443">
        <w:rPr>
          <w:rFonts w:ascii="Calibri" w:hAnsi="Calibri" w:cs="Calibri"/>
          <w:sz w:val="20"/>
          <w:szCs w:val="20"/>
        </w:rPr>
        <w:tab/>
      </w:r>
      <w:r w:rsidRPr="007F4443">
        <w:rPr>
          <w:rFonts w:ascii="Calibri" w:hAnsi="Calibri" w:cs="Calibri"/>
          <w:sz w:val="20"/>
          <w:szCs w:val="20"/>
        </w:rPr>
        <w:tab/>
        <w:t xml:space="preserve"> ...............................................</w:t>
      </w:r>
    </w:p>
    <w:p w:rsidR="007F4443" w:rsidRPr="007F4443" w:rsidRDefault="007F4443" w:rsidP="007F4443">
      <w:pPr>
        <w:rPr>
          <w:rFonts w:ascii="Calibri" w:hAnsi="Calibri" w:cs="Calibri"/>
          <w:sz w:val="20"/>
          <w:szCs w:val="20"/>
        </w:rPr>
      </w:pPr>
    </w:p>
    <w:p w:rsidR="007F4443" w:rsidRPr="007F4443" w:rsidRDefault="007F4443" w:rsidP="007F4443">
      <w:pPr>
        <w:rPr>
          <w:rFonts w:ascii="Calibri" w:hAnsi="Calibri" w:cs="Calibri"/>
          <w:sz w:val="20"/>
          <w:szCs w:val="20"/>
        </w:rPr>
      </w:pPr>
      <w:r w:rsidRPr="007F4443">
        <w:rPr>
          <w:rFonts w:ascii="Calibri" w:hAnsi="Calibri" w:cs="Calibri"/>
          <w:sz w:val="20"/>
          <w:szCs w:val="20"/>
        </w:rPr>
        <w:t>Adres poczty elektronicznej (e-mail)</w:t>
      </w:r>
      <w:r w:rsidRPr="007F4443">
        <w:rPr>
          <w:rFonts w:ascii="Calibri" w:hAnsi="Calibri" w:cs="Calibri"/>
          <w:sz w:val="20"/>
          <w:szCs w:val="20"/>
          <w:vertAlign w:val="superscript"/>
        </w:rPr>
        <w:footnoteReference w:id="1"/>
      </w:r>
      <w:r w:rsidRPr="007F4443">
        <w:rPr>
          <w:rFonts w:ascii="Calibri" w:hAnsi="Calibri" w:cs="Calibri"/>
          <w:sz w:val="20"/>
          <w:szCs w:val="20"/>
        </w:rPr>
        <w:t xml:space="preserve"> ...............................................</w:t>
      </w:r>
      <w:r w:rsidRPr="007F4443">
        <w:rPr>
          <w:rFonts w:ascii="Calibri" w:hAnsi="Calibri" w:cs="Calibri"/>
          <w:sz w:val="20"/>
          <w:szCs w:val="20"/>
        </w:rPr>
        <w:tab/>
      </w:r>
    </w:p>
    <w:p w:rsidR="007F4443" w:rsidRPr="007F4443" w:rsidRDefault="007F4443" w:rsidP="007F4443">
      <w:pPr>
        <w:rPr>
          <w:rFonts w:ascii="Calibri" w:hAnsi="Calibri" w:cs="Calibri"/>
          <w:sz w:val="20"/>
          <w:szCs w:val="20"/>
        </w:rPr>
      </w:pPr>
    </w:p>
    <w:p w:rsidR="007F4443" w:rsidRPr="007F4443" w:rsidRDefault="007F4443" w:rsidP="007F4443">
      <w:pPr>
        <w:rPr>
          <w:rFonts w:ascii="Calibri" w:hAnsi="Calibri" w:cs="Calibri"/>
          <w:sz w:val="20"/>
          <w:szCs w:val="20"/>
          <w:vertAlign w:val="superscript"/>
        </w:rPr>
      </w:pPr>
      <w:r w:rsidRPr="007F4443">
        <w:rPr>
          <w:rFonts w:ascii="Calibri" w:hAnsi="Calibri" w:cs="Calibri"/>
          <w:sz w:val="20"/>
          <w:szCs w:val="20"/>
        </w:rPr>
        <w:t>Rodzaj Wykonawcy</w:t>
      </w:r>
      <w:r w:rsidR="0052294F">
        <w:rPr>
          <w:rFonts w:ascii="Calibri" w:hAnsi="Calibri" w:cs="Calibri"/>
          <w:sz w:val="20"/>
          <w:szCs w:val="20"/>
        </w:rPr>
        <w:t xml:space="preserve">: </w:t>
      </w:r>
      <w:r w:rsidRPr="007F4443">
        <w:rPr>
          <w:rFonts w:ascii="Calibri" w:hAnsi="Calibri" w:cs="Calibri"/>
          <w:sz w:val="20"/>
          <w:szCs w:val="20"/>
        </w:rPr>
        <w:t>mikroprzedsiębiorstwo</w:t>
      </w:r>
      <w:r w:rsidRPr="007F4443">
        <w:rPr>
          <w:rFonts w:ascii="Calibri" w:hAnsi="Calibri" w:cs="Calibri"/>
          <w:sz w:val="20"/>
          <w:szCs w:val="20"/>
          <w:vertAlign w:val="superscript"/>
        </w:rPr>
        <w:t>*</w:t>
      </w:r>
      <w:r w:rsidRPr="007F4443">
        <w:rPr>
          <w:rFonts w:ascii="Calibri" w:hAnsi="Calibri" w:cs="Calibri"/>
          <w:sz w:val="20"/>
          <w:szCs w:val="20"/>
        </w:rPr>
        <w:t xml:space="preserve"> / małe przedsiębiorstwo</w:t>
      </w:r>
      <w:r w:rsidRPr="007F4443">
        <w:rPr>
          <w:rFonts w:ascii="Calibri" w:hAnsi="Calibri" w:cs="Calibri"/>
          <w:sz w:val="20"/>
          <w:szCs w:val="20"/>
          <w:vertAlign w:val="superscript"/>
        </w:rPr>
        <w:t>*</w:t>
      </w:r>
      <w:r w:rsidRPr="007F4443">
        <w:rPr>
          <w:rFonts w:ascii="Calibri" w:hAnsi="Calibri" w:cs="Calibri"/>
          <w:sz w:val="20"/>
          <w:szCs w:val="20"/>
        </w:rPr>
        <w:t xml:space="preserve"> / średnie przedsiębiorstwo</w:t>
      </w:r>
      <w:r w:rsidRPr="007F4443">
        <w:rPr>
          <w:rFonts w:ascii="Calibri" w:hAnsi="Calibri" w:cs="Calibri"/>
          <w:sz w:val="20"/>
          <w:szCs w:val="20"/>
          <w:vertAlign w:val="superscript"/>
        </w:rPr>
        <w:t>*</w:t>
      </w:r>
      <w:r w:rsidRPr="007F4443">
        <w:rPr>
          <w:rFonts w:ascii="Calibri" w:hAnsi="Calibri" w:cs="Calibri"/>
          <w:sz w:val="20"/>
          <w:szCs w:val="20"/>
        </w:rPr>
        <w:t xml:space="preserve"> / jednoosobowa działalność gospodarcza</w:t>
      </w:r>
      <w:r w:rsidRPr="007F4443">
        <w:rPr>
          <w:rFonts w:ascii="Calibri" w:hAnsi="Calibri" w:cs="Calibri"/>
          <w:sz w:val="20"/>
          <w:szCs w:val="20"/>
          <w:vertAlign w:val="superscript"/>
        </w:rPr>
        <w:t>*</w:t>
      </w:r>
      <w:r w:rsidRPr="007F4443">
        <w:rPr>
          <w:rFonts w:ascii="Calibri" w:hAnsi="Calibri" w:cs="Calibri"/>
          <w:sz w:val="20"/>
          <w:szCs w:val="20"/>
        </w:rPr>
        <w:t xml:space="preserve"> / osoba fizyczna nieprowadząca działalności gospodarczej</w:t>
      </w:r>
      <w:r w:rsidRPr="007F4443">
        <w:rPr>
          <w:rFonts w:ascii="Calibri" w:hAnsi="Calibri" w:cs="Calibri"/>
          <w:sz w:val="20"/>
          <w:szCs w:val="20"/>
          <w:vertAlign w:val="superscript"/>
        </w:rPr>
        <w:t>*</w:t>
      </w:r>
      <w:r w:rsidRPr="007F4443">
        <w:rPr>
          <w:rFonts w:ascii="Calibri" w:hAnsi="Calibri" w:cs="Calibri"/>
          <w:sz w:val="20"/>
          <w:szCs w:val="20"/>
        </w:rPr>
        <w:t xml:space="preserve"> / inny rodzaj</w:t>
      </w:r>
      <w:r w:rsidRPr="007F4443">
        <w:rPr>
          <w:rFonts w:ascii="Calibri" w:hAnsi="Calibri" w:cs="Calibri"/>
          <w:sz w:val="20"/>
          <w:szCs w:val="20"/>
          <w:vertAlign w:val="superscript"/>
        </w:rPr>
        <w:t xml:space="preserve">* </w:t>
      </w:r>
      <w:r w:rsidRPr="007F4443">
        <w:rPr>
          <w:rFonts w:ascii="Calibri" w:hAnsi="Calibri" w:cs="Calibri"/>
          <w:sz w:val="20"/>
          <w:szCs w:val="20"/>
          <w:vertAlign w:val="superscript"/>
        </w:rPr>
        <w:footnoteReference w:id="2"/>
      </w:r>
    </w:p>
    <w:p w:rsidR="00273CBB" w:rsidRDefault="00273CBB" w:rsidP="007F4443">
      <w:pPr>
        <w:rPr>
          <w:rFonts w:ascii="Calibri" w:hAnsi="Calibri" w:cs="Calibri"/>
          <w:b/>
          <w:bCs/>
          <w:sz w:val="20"/>
          <w:szCs w:val="20"/>
          <w:u w:val="single"/>
        </w:rPr>
      </w:pPr>
    </w:p>
    <w:p w:rsidR="007F4443" w:rsidRPr="007F4443" w:rsidRDefault="007F4443" w:rsidP="007F4443">
      <w:pPr>
        <w:rPr>
          <w:rFonts w:ascii="Calibri" w:hAnsi="Calibri" w:cs="Calibri"/>
          <w:b/>
          <w:bCs/>
          <w:sz w:val="20"/>
          <w:szCs w:val="20"/>
          <w:u w:val="single"/>
        </w:rPr>
      </w:pPr>
      <w:r w:rsidRPr="007F4443">
        <w:rPr>
          <w:rFonts w:ascii="Calibri" w:hAnsi="Calibri" w:cs="Calibri"/>
          <w:b/>
          <w:bCs/>
          <w:sz w:val="20"/>
          <w:szCs w:val="20"/>
          <w:u w:val="single"/>
        </w:rPr>
        <w:t>Zobowiązania Wykonawcy:</w:t>
      </w:r>
    </w:p>
    <w:p w:rsidR="007F4443" w:rsidRPr="007F4443" w:rsidRDefault="007F4443" w:rsidP="007F4443">
      <w:pPr>
        <w:rPr>
          <w:rFonts w:ascii="Calibri" w:hAnsi="Calibri" w:cs="Calibri"/>
          <w:b/>
          <w:bCs/>
          <w:sz w:val="20"/>
          <w:szCs w:val="20"/>
        </w:rPr>
      </w:pPr>
      <w:r w:rsidRPr="007F4443">
        <w:rPr>
          <w:rFonts w:ascii="Calibri" w:hAnsi="Calibri" w:cs="Calibri"/>
          <w:sz w:val="20"/>
          <w:szCs w:val="20"/>
        </w:rPr>
        <w:t xml:space="preserve">Nawiązując do ogłoszenia o zamówieniu na </w:t>
      </w:r>
      <w:r w:rsidRPr="007F4443">
        <w:rPr>
          <w:rFonts w:ascii="Calibri" w:hAnsi="Calibri" w:cs="Calibri"/>
          <w:b/>
          <w:sz w:val="20"/>
          <w:szCs w:val="20"/>
        </w:rPr>
        <w:t>„</w:t>
      </w:r>
      <w:r w:rsidR="00425196" w:rsidRPr="00425196">
        <w:rPr>
          <w:rFonts w:ascii="Calibri" w:hAnsi="Calibri" w:cs="Calibri"/>
          <w:b/>
          <w:bCs/>
          <w:sz w:val="20"/>
          <w:szCs w:val="20"/>
        </w:rPr>
        <w:t>Zakup systemu nagłośnienia na potrzeby Teatru Norwida</w:t>
      </w:r>
      <w:r w:rsidRPr="007F4443">
        <w:rPr>
          <w:rFonts w:ascii="Calibri" w:hAnsi="Calibri" w:cs="Calibri"/>
          <w:b/>
          <w:bCs/>
          <w:sz w:val="20"/>
          <w:szCs w:val="20"/>
        </w:rPr>
        <w:t xml:space="preserve">” </w:t>
      </w:r>
      <w:r w:rsidRPr="007F4443">
        <w:rPr>
          <w:rFonts w:ascii="Calibri" w:hAnsi="Calibri" w:cs="Calibri"/>
          <w:sz w:val="20"/>
          <w:szCs w:val="20"/>
        </w:rPr>
        <w:t>- zobowiązuję się do wykonania zamówienia, zgodnie z wymogami TOMU I SWZ oraz TOMU III SWZ, według poniższych warunków:</w:t>
      </w:r>
    </w:p>
    <w:p w:rsidR="007F4443" w:rsidRPr="0052294F" w:rsidRDefault="007F4443" w:rsidP="007F4443">
      <w:pPr>
        <w:numPr>
          <w:ilvl w:val="0"/>
          <w:numId w:val="3"/>
        </w:numPr>
        <w:rPr>
          <w:rFonts w:ascii="Calibri" w:hAnsi="Calibri" w:cs="Calibri"/>
          <w:sz w:val="20"/>
          <w:szCs w:val="20"/>
        </w:rPr>
      </w:pPr>
      <w:r w:rsidRPr="007F4443">
        <w:rPr>
          <w:rFonts w:ascii="Calibri" w:hAnsi="Calibri" w:cs="Calibri"/>
          <w:sz w:val="20"/>
          <w:szCs w:val="20"/>
        </w:rPr>
        <w:t xml:space="preserve">Oferuję wykonanie przedmiotu zamówienia za </w:t>
      </w:r>
      <w:r w:rsidR="0052294F">
        <w:rPr>
          <w:rFonts w:ascii="Calibri" w:hAnsi="Calibri" w:cs="Calibri"/>
          <w:sz w:val="20"/>
          <w:szCs w:val="20"/>
        </w:rPr>
        <w:t xml:space="preserve">łączną </w:t>
      </w:r>
      <w:r w:rsidRPr="007F4443">
        <w:rPr>
          <w:rFonts w:ascii="Calibri" w:hAnsi="Calibri" w:cs="Calibri"/>
          <w:sz w:val="20"/>
          <w:szCs w:val="20"/>
        </w:rPr>
        <w:t xml:space="preserve">cenę ryczałtową (koszt całkowity): </w:t>
      </w:r>
    </w:p>
    <w:p w:rsidR="007F4443" w:rsidRPr="007F4443" w:rsidRDefault="007F4443" w:rsidP="007F4443">
      <w:pPr>
        <w:rPr>
          <w:rFonts w:ascii="Calibri" w:hAnsi="Calibri" w:cs="Calibri"/>
          <w:b/>
          <w:sz w:val="20"/>
          <w:szCs w:val="20"/>
        </w:rPr>
      </w:pPr>
      <w:r w:rsidRPr="007F4443">
        <w:rPr>
          <w:rFonts w:ascii="Calibri" w:hAnsi="Calibri" w:cs="Calibri"/>
          <w:b/>
          <w:sz w:val="20"/>
          <w:szCs w:val="20"/>
        </w:rPr>
        <w:t xml:space="preserve">................................................. zł (brutto) </w:t>
      </w:r>
    </w:p>
    <w:p w:rsidR="007F4443" w:rsidRPr="007F4443" w:rsidRDefault="0052294F" w:rsidP="007F4443">
      <w:pPr>
        <w:rPr>
          <w:rFonts w:ascii="Calibri" w:hAnsi="Calibri" w:cs="Calibri"/>
          <w:sz w:val="20"/>
          <w:szCs w:val="20"/>
        </w:rPr>
      </w:pPr>
      <w:r>
        <w:rPr>
          <w:rFonts w:ascii="Calibri" w:hAnsi="Calibri" w:cs="Calibri"/>
          <w:sz w:val="20"/>
          <w:szCs w:val="20"/>
        </w:rPr>
        <w:t>-</w:t>
      </w:r>
      <w:r w:rsidR="007F4443" w:rsidRPr="007F4443">
        <w:rPr>
          <w:rFonts w:ascii="Calibri" w:hAnsi="Calibri" w:cs="Calibri"/>
          <w:sz w:val="20"/>
          <w:szCs w:val="20"/>
        </w:rPr>
        <w:t xml:space="preserve"> w tym stawka podatku od towarów i usług VAT wynosi </w:t>
      </w:r>
      <w:r>
        <w:rPr>
          <w:rFonts w:ascii="Calibri" w:hAnsi="Calibri" w:cs="Calibri"/>
          <w:b/>
          <w:bCs/>
          <w:sz w:val="20"/>
          <w:szCs w:val="20"/>
        </w:rPr>
        <w:t xml:space="preserve">…. </w:t>
      </w:r>
      <w:r w:rsidR="007F4443" w:rsidRPr="007F4443">
        <w:rPr>
          <w:rFonts w:ascii="Calibri" w:hAnsi="Calibri" w:cs="Calibri"/>
          <w:b/>
          <w:bCs/>
          <w:sz w:val="20"/>
          <w:szCs w:val="20"/>
        </w:rPr>
        <w:t>%</w:t>
      </w:r>
    </w:p>
    <w:p w:rsidR="007F4443" w:rsidRPr="0052294F" w:rsidRDefault="007F4443" w:rsidP="007F4443">
      <w:pPr>
        <w:rPr>
          <w:rFonts w:ascii="Calibri" w:hAnsi="Calibri" w:cs="Calibri"/>
          <w:i/>
          <w:sz w:val="20"/>
          <w:szCs w:val="20"/>
        </w:rPr>
      </w:pPr>
      <w:r w:rsidRPr="007F4443">
        <w:rPr>
          <w:rFonts w:ascii="Calibri" w:hAnsi="Calibri" w:cs="Calibri"/>
          <w:i/>
          <w:sz w:val="20"/>
          <w:szCs w:val="20"/>
        </w:rPr>
        <w:t xml:space="preserve"> (Uwaga: Cenę brutto oferty należy podać z dokładnością do dwóch miejsc po przecinku)</w:t>
      </w:r>
    </w:p>
    <w:p w:rsidR="00C61295" w:rsidRDefault="007F4443" w:rsidP="007F4443">
      <w:pPr>
        <w:rPr>
          <w:rFonts w:ascii="Calibri" w:hAnsi="Calibri" w:cs="Calibri"/>
          <w:sz w:val="20"/>
          <w:szCs w:val="20"/>
        </w:rPr>
      </w:pPr>
      <w:r w:rsidRPr="007F4443">
        <w:rPr>
          <w:rFonts w:ascii="Calibri" w:hAnsi="Calibri" w:cs="Calibri"/>
          <w:sz w:val="20"/>
          <w:szCs w:val="20"/>
        </w:rPr>
        <w:t>W powyższej oferowanej cenie ujęte zostały wszelkie koszty związane z kompleksową i prawidłową realizacją przedmiotu zamówienia, w szczególności: cena sprzętu</w:t>
      </w:r>
      <w:r w:rsidR="007F52B2">
        <w:rPr>
          <w:rFonts w:ascii="Calibri" w:hAnsi="Calibri" w:cs="Calibri"/>
          <w:sz w:val="20"/>
          <w:szCs w:val="20"/>
        </w:rPr>
        <w:t>, zintegrowanie z urządzeniami będącymi na wyposażeniu Teatru w Jeleniej Górze</w:t>
      </w:r>
      <w:r w:rsidRPr="007F4443">
        <w:rPr>
          <w:rFonts w:ascii="Calibri" w:hAnsi="Calibri" w:cs="Calibri"/>
          <w:sz w:val="20"/>
          <w:szCs w:val="20"/>
        </w:rPr>
        <w:t xml:space="preserve">, koszty dostawy, </w:t>
      </w:r>
      <w:r w:rsidR="007F52B2">
        <w:rPr>
          <w:rFonts w:ascii="Calibri" w:hAnsi="Calibri" w:cs="Calibri"/>
          <w:sz w:val="20"/>
          <w:szCs w:val="20"/>
        </w:rPr>
        <w:t>montażu</w:t>
      </w:r>
      <w:r w:rsidRPr="007F4443">
        <w:rPr>
          <w:rFonts w:ascii="Calibri" w:hAnsi="Calibri" w:cs="Calibri"/>
          <w:sz w:val="20"/>
          <w:szCs w:val="20"/>
        </w:rPr>
        <w:t xml:space="preserve"> i instruktażu, koszty udzielonej gwarancji i serwisu, a także inne koszty </w:t>
      </w:r>
      <w:r w:rsidRPr="007F4443">
        <w:rPr>
          <w:rFonts w:ascii="Calibri" w:hAnsi="Calibri" w:cs="Calibri"/>
          <w:sz w:val="20"/>
          <w:szCs w:val="20"/>
        </w:rPr>
        <w:lastRenderedPageBreak/>
        <w:t xml:space="preserve">towarzyszące, w tym należne opłaty i podatki. Powyższa cena obejmuje sumę wartości poszczególnych zakresów zamówienia </w:t>
      </w:r>
      <w:r w:rsidR="007F52B2">
        <w:rPr>
          <w:rFonts w:ascii="Calibri" w:hAnsi="Calibri" w:cs="Calibri"/>
          <w:sz w:val="20"/>
          <w:szCs w:val="20"/>
        </w:rPr>
        <w:t>-</w:t>
      </w:r>
      <w:r w:rsidRPr="007F4443">
        <w:rPr>
          <w:rFonts w:ascii="Calibri" w:hAnsi="Calibri" w:cs="Calibri"/>
          <w:sz w:val="20"/>
          <w:szCs w:val="20"/>
        </w:rPr>
        <w:t xml:space="preserve"> zgodnie z poniższą tabelą:</w:t>
      </w:r>
    </w:p>
    <w:p w:rsidR="00242208" w:rsidRDefault="00242208" w:rsidP="007F4443">
      <w:pPr>
        <w:rPr>
          <w:rFonts w:ascii="Calibri" w:hAnsi="Calibri" w:cs="Calibri"/>
          <w:sz w:val="20"/>
          <w:szCs w:val="20"/>
        </w:rPr>
      </w:pPr>
    </w:p>
    <w:tbl>
      <w:tblPr>
        <w:tblStyle w:val="Tabela-Siatka"/>
        <w:tblW w:w="0" w:type="auto"/>
        <w:tblLook w:val="04A0" w:firstRow="1" w:lastRow="0" w:firstColumn="1" w:lastColumn="0" w:noHBand="0" w:noVBand="1"/>
      </w:tblPr>
      <w:tblGrid>
        <w:gridCol w:w="846"/>
        <w:gridCol w:w="2835"/>
        <w:gridCol w:w="854"/>
        <w:gridCol w:w="1985"/>
        <w:gridCol w:w="1843"/>
      </w:tblGrid>
      <w:tr w:rsidR="00273CBB" w:rsidRPr="00273CBB" w:rsidTr="00242208">
        <w:tc>
          <w:tcPr>
            <w:tcW w:w="846" w:type="dxa"/>
            <w:vAlign w:val="center"/>
          </w:tcPr>
          <w:p w:rsidR="00273CBB" w:rsidRPr="00273CBB" w:rsidRDefault="00273CBB" w:rsidP="007F4443">
            <w:pPr>
              <w:rPr>
                <w:rFonts w:ascii="Calibri" w:hAnsi="Calibri" w:cs="Calibri"/>
                <w:b/>
                <w:i/>
                <w:sz w:val="16"/>
                <w:szCs w:val="16"/>
              </w:rPr>
            </w:pPr>
            <w:r w:rsidRPr="00273CBB">
              <w:rPr>
                <w:rFonts w:ascii="Calibri" w:hAnsi="Calibri" w:cs="Calibri"/>
                <w:b/>
                <w:i/>
                <w:sz w:val="16"/>
                <w:szCs w:val="16"/>
              </w:rPr>
              <w:t>l.p.</w:t>
            </w:r>
          </w:p>
        </w:tc>
        <w:tc>
          <w:tcPr>
            <w:tcW w:w="2835" w:type="dxa"/>
            <w:vAlign w:val="center"/>
          </w:tcPr>
          <w:p w:rsidR="00273CBB" w:rsidRPr="00273CBB" w:rsidRDefault="00273CBB" w:rsidP="007F4443">
            <w:pPr>
              <w:rPr>
                <w:rFonts w:ascii="Calibri" w:hAnsi="Calibri" w:cs="Calibri"/>
                <w:b/>
                <w:i/>
                <w:sz w:val="16"/>
                <w:szCs w:val="16"/>
              </w:rPr>
            </w:pPr>
            <w:r w:rsidRPr="00273CBB">
              <w:rPr>
                <w:rFonts w:ascii="Calibri" w:hAnsi="Calibri" w:cs="Calibri"/>
                <w:b/>
                <w:i/>
                <w:sz w:val="16"/>
                <w:szCs w:val="16"/>
              </w:rPr>
              <w:t xml:space="preserve">Przedmiot zamówienia </w:t>
            </w:r>
          </w:p>
        </w:tc>
        <w:tc>
          <w:tcPr>
            <w:tcW w:w="850" w:type="dxa"/>
            <w:vAlign w:val="center"/>
          </w:tcPr>
          <w:p w:rsidR="00273CBB" w:rsidRPr="00273CBB" w:rsidRDefault="00273CBB" w:rsidP="007F4443">
            <w:pPr>
              <w:rPr>
                <w:rFonts w:ascii="Calibri" w:hAnsi="Calibri" w:cs="Calibri"/>
                <w:b/>
                <w:i/>
                <w:sz w:val="16"/>
                <w:szCs w:val="16"/>
              </w:rPr>
            </w:pPr>
            <w:r w:rsidRPr="00273CBB">
              <w:rPr>
                <w:rFonts w:ascii="Calibri" w:hAnsi="Calibri" w:cs="Calibri"/>
                <w:b/>
                <w:i/>
                <w:sz w:val="16"/>
                <w:szCs w:val="16"/>
              </w:rPr>
              <w:t xml:space="preserve">Ilość </w:t>
            </w:r>
            <w:r w:rsidR="00AC01B6">
              <w:rPr>
                <w:rFonts w:ascii="Calibri" w:hAnsi="Calibri" w:cs="Calibri"/>
                <w:b/>
                <w:i/>
                <w:sz w:val="16"/>
                <w:szCs w:val="16"/>
              </w:rPr>
              <w:t>(szt./</w:t>
            </w:r>
            <w:proofErr w:type="spellStart"/>
            <w:r w:rsidR="00AC01B6">
              <w:rPr>
                <w:rFonts w:ascii="Calibri" w:hAnsi="Calibri" w:cs="Calibri"/>
                <w:b/>
                <w:i/>
                <w:sz w:val="16"/>
                <w:szCs w:val="16"/>
              </w:rPr>
              <w:t>kpl</w:t>
            </w:r>
            <w:proofErr w:type="spellEnd"/>
            <w:r w:rsidR="00AC01B6">
              <w:rPr>
                <w:rFonts w:ascii="Calibri" w:hAnsi="Calibri" w:cs="Calibri"/>
                <w:b/>
                <w:i/>
                <w:sz w:val="16"/>
                <w:szCs w:val="16"/>
              </w:rPr>
              <w:t>.)</w:t>
            </w:r>
          </w:p>
        </w:tc>
        <w:tc>
          <w:tcPr>
            <w:tcW w:w="1985" w:type="dxa"/>
            <w:vAlign w:val="center"/>
          </w:tcPr>
          <w:p w:rsidR="00273CBB" w:rsidRPr="00273CBB" w:rsidRDefault="00273CBB" w:rsidP="007F4443">
            <w:pPr>
              <w:rPr>
                <w:rFonts w:ascii="Calibri" w:hAnsi="Calibri" w:cs="Calibri"/>
                <w:b/>
                <w:i/>
                <w:sz w:val="16"/>
                <w:szCs w:val="16"/>
              </w:rPr>
            </w:pPr>
            <w:r w:rsidRPr="00273CBB">
              <w:rPr>
                <w:rFonts w:ascii="Calibri" w:hAnsi="Calibri" w:cs="Calibri"/>
                <w:b/>
                <w:i/>
                <w:sz w:val="16"/>
                <w:szCs w:val="16"/>
              </w:rPr>
              <w:t xml:space="preserve">Cena jednostkowa brutto </w:t>
            </w:r>
          </w:p>
        </w:tc>
        <w:tc>
          <w:tcPr>
            <w:tcW w:w="1843" w:type="dxa"/>
            <w:vAlign w:val="center"/>
          </w:tcPr>
          <w:p w:rsidR="00273CBB" w:rsidRPr="00273CBB" w:rsidRDefault="00273CBB" w:rsidP="007F4443">
            <w:pPr>
              <w:rPr>
                <w:rFonts w:ascii="Calibri" w:hAnsi="Calibri" w:cs="Calibri"/>
                <w:b/>
                <w:i/>
                <w:sz w:val="16"/>
                <w:szCs w:val="16"/>
              </w:rPr>
            </w:pPr>
            <w:r w:rsidRPr="00273CBB">
              <w:rPr>
                <w:rFonts w:ascii="Calibri" w:hAnsi="Calibri" w:cs="Calibri"/>
                <w:b/>
                <w:i/>
                <w:sz w:val="16"/>
                <w:szCs w:val="16"/>
              </w:rPr>
              <w:t xml:space="preserve">Wartość brutto </w:t>
            </w:r>
          </w:p>
        </w:tc>
      </w:tr>
      <w:tr w:rsidR="00273CBB" w:rsidRPr="00273CBB" w:rsidTr="00242208">
        <w:tc>
          <w:tcPr>
            <w:tcW w:w="846" w:type="dxa"/>
            <w:vAlign w:val="center"/>
          </w:tcPr>
          <w:p w:rsidR="00273CBB" w:rsidRPr="00242208" w:rsidRDefault="00273CBB"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73CBB" w:rsidRPr="00273CBB" w:rsidRDefault="00AC01B6" w:rsidP="00CE6894">
            <w:pPr>
              <w:rPr>
                <w:rFonts w:ascii="Calibri" w:hAnsi="Calibri" w:cs="Calibri"/>
                <w:sz w:val="18"/>
                <w:szCs w:val="18"/>
              </w:rPr>
            </w:pPr>
            <w:r w:rsidRPr="00AC01B6">
              <w:rPr>
                <w:rFonts w:ascii="Calibri" w:hAnsi="Calibri" w:cs="Calibri"/>
                <w:b/>
                <w:bCs/>
                <w:sz w:val="18"/>
                <w:szCs w:val="18"/>
              </w:rPr>
              <w:t>Cyfrowa konsoleta, typ A</w:t>
            </w:r>
          </w:p>
        </w:tc>
        <w:tc>
          <w:tcPr>
            <w:tcW w:w="850" w:type="dxa"/>
            <w:vAlign w:val="center"/>
          </w:tcPr>
          <w:p w:rsidR="00273CBB" w:rsidRPr="00273CBB" w:rsidRDefault="00AC01B6" w:rsidP="00DD360C">
            <w:pPr>
              <w:rPr>
                <w:rFonts w:ascii="Calibri" w:hAnsi="Calibri" w:cs="Calibri"/>
                <w:sz w:val="18"/>
                <w:szCs w:val="18"/>
              </w:rPr>
            </w:pPr>
            <w:r>
              <w:rPr>
                <w:rFonts w:ascii="Calibri" w:hAnsi="Calibri" w:cs="Calibri"/>
                <w:sz w:val="18"/>
                <w:szCs w:val="18"/>
              </w:rPr>
              <w:t>1</w:t>
            </w:r>
          </w:p>
        </w:tc>
        <w:tc>
          <w:tcPr>
            <w:tcW w:w="1985" w:type="dxa"/>
            <w:vAlign w:val="center"/>
          </w:tcPr>
          <w:p w:rsidR="00273CBB" w:rsidRPr="00273CBB" w:rsidRDefault="00273CBB" w:rsidP="007F4443">
            <w:pPr>
              <w:rPr>
                <w:rFonts w:ascii="Calibri" w:hAnsi="Calibri" w:cs="Calibri"/>
                <w:sz w:val="18"/>
                <w:szCs w:val="18"/>
              </w:rPr>
            </w:pPr>
          </w:p>
        </w:tc>
        <w:tc>
          <w:tcPr>
            <w:tcW w:w="1843" w:type="dxa"/>
            <w:vAlign w:val="center"/>
          </w:tcPr>
          <w:p w:rsidR="00273CBB" w:rsidRPr="00273CBB" w:rsidRDefault="00273CBB" w:rsidP="007F4443">
            <w:pPr>
              <w:rPr>
                <w:rFonts w:ascii="Calibri" w:hAnsi="Calibri" w:cs="Calibri"/>
                <w:sz w:val="18"/>
                <w:szCs w:val="18"/>
              </w:rPr>
            </w:pPr>
          </w:p>
        </w:tc>
      </w:tr>
      <w:tr w:rsidR="00273CBB" w:rsidRPr="00273CBB" w:rsidTr="00242208">
        <w:tc>
          <w:tcPr>
            <w:tcW w:w="846" w:type="dxa"/>
            <w:vAlign w:val="center"/>
          </w:tcPr>
          <w:p w:rsidR="00273CBB" w:rsidRPr="00242208" w:rsidRDefault="00273CBB"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73CBB" w:rsidRPr="00273CBB" w:rsidRDefault="00AC01B6" w:rsidP="007F4443">
            <w:pPr>
              <w:rPr>
                <w:rFonts w:ascii="Calibri" w:hAnsi="Calibri" w:cs="Calibri"/>
                <w:sz w:val="18"/>
                <w:szCs w:val="18"/>
              </w:rPr>
            </w:pPr>
            <w:r w:rsidRPr="00AC01B6">
              <w:rPr>
                <w:rFonts w:ascii="Calibri" w:hAnsi="Calibri" w:cs="Calibri"/>
                <w:b/>
                <w:bCs/>
                <w:sz w:val="18"/>
                <w:szCs w:val="18"/>
              </w:rPr>
              <w:t>Cyfrowa konsoleta typ B</w:t>
            </w:r>
          </w:p>
        </w:tc>
        <w:tc>
          <w:tcPr>
            <w:tcW w:w="850" w:type="dxa"/>
            <w:vAlign w:val="center"/>
          </w:tcPr>
          <w:p w:rsidR="00273CBB"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73CBB" w:rsidRPr="00273CBB" w:rsidRDefault="00273CBB" w:rsidP="007F4443">
            <w:pPr>
              <w:rPr>
                <w:rFonts w:ascii="Calibri" w:hAnsi="Calibri" w:cs="Calibri"/>
                <w:sz w:val="18"/>
                <w:szCs w:val="18"/>
              </w:rPr>
            </w:pPr>
          </w:p>
        </w:tc>
        <w:tc>
          <w:tcPr>
            <w:tcW w:w="1843" w:type="dxa"/>
            <w:vAlign w:val="center"/>
          </w:tcPr>
          <w:p w:rsidR="00273CBB" w:rsidRPr="00273CBB" w:rsidRDefault="00273CBB" w:rsidP="007F4443">
            <w:pPr>
              <w:rPr>
                <w:rFonts w:ascii="Calibri" w:hAnsi="Calibri" w:cs="Calibri"/>
                <w:sz w:val="18"/>
                <w:szCs w:val="18"/>
              </w:rPr>
            </w:pPr>
          </w:p>
        </w:tc>
      </w:tr>
      <w:tr w:rsidR="00273CBB" w:rsidRPr="00273CBB" w:rsidTr="00242208">
        <w:tc>
          <w:tcPr>
            <w:tcW w:w="846" w:type="dxa"/>
            <w:vAlign w:val="center"/>
          </w:tcPr>
          <w:p w:rsidR="00273CBB" w:rsidRPr="00242208" w:rsidRDefault="00273CBB"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73CBB" w:rsidRPr="00273CBB" w:rsidRDefault="00AC01B6" w:rsidP="007F4443">
            <w:pPr>
              <w:rPr>
                <w:rFonts w:ascii="Calibri" w:hAnsi="Calibri" w:cs="Calibri"/>
                <w:sz w:val="18"/>
                <w:szCs w:val="18"/>
              </w:rPr>
            </w:pPr>
            <w:proofErr w:type="spellStart"/>
            <w:r w:rsidRPr="00AC01B6">
              <w:rPr>
                <w:rFonts w:ascii="Calibri" w:hAnsi="Calibri" w:cs="Calibri"/>
                <w:b/>
                <w:bCs/>
                <w:sz w:val="18"/>
                <w:szCs w:val="18"/>
              </w:rPr>
              <w:t>Stagebox</w:t>
            </w:r>
            <w:proofErr w:type="spellEnd"/>
            <w:r w:rsidRPr="00AC01B6">
              <w:rPr>
                <w:rFonts w:ascii="Calibri" w:hAnsi="Calibri" w:cs="Calibri"/>
                <w:b/>
                <w:bCs/>
                <w:sz w:val="18"/>
                <w:szCs w:val="18"/>
              </w:rPr>
              <w:t xml:space="preserve"> cyfrowy</w:t>
            </w:r>
          </w:p>
        </w:tc>
        <w:tc>
          <w:tcPr>
            <w:tcW w:w="850" w:type="dxa"/>
            <w:vAlign w:val="center"/>
          </w:tcPr>
          <w:p w:rsidR="00273CBB"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73CBB" w:rsidRPr="00273CBB" w:rsidRDefault="00273CBB" w:rsidP="007F4443">
            <w:pPr>
              <w:rPr>
                <w:rFonts w:ascii="Calibri" w:hAnsi="Calibri" w:cs="Calibri"/>
                <w:sz w:val="18"/>
                <w:szCs w:val="18"/>
              </w:rPr>
            </w:pPr>
          </w:p>
        </w:tc>
        <w:tc>
          <w:tcPr>
            <w:tcW w:w="1843" w:type="dxa"/>
            <w:vAlign w:val="center"/>
          </w:tcPr>
          <w:p w:rsidR="00273CBB" w:rsidRPr="00273CBB" w:rsidRDefault="00273CBB"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r w:rsidRPr="00AC01B6">
              <w:rPr>
                <w:rFonts w:ascii="Calibri" w:hAnsi="Calibri" w:cs="Calibri"/>
                <w:b/>
                <w:bCs/>
                <w:sz w:val="18"/>
                <w:szCs w:val="18"/>
              </w:rPr>
              <w:t>Głośniki pasywne</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4</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proofErr w:type="spellStart"/>
            <w:r w:rsidRPr="00AC01B6">
              <w:rPr>
                <w:rFonts w:ascii="Calibri" w:hAnsi="Calibri" w:cs="Calibri"/>
                <w:b/>
                <w:bCs/>
                <w:sz w:val="18"/>
                <w:szCs w:val="18"/>
              </w:rPr>
              <w:t>Subwoofery</w:t>
            </w:r>
            <w:proofErr w:type="spellEnd"/>
            <w:r w:rsidRPr="00AC01B6">
              <w:rPr>
                <w:rFonts w:ascii="Calibri" w:hAnsi="Calibri" w:cs="Calibri"/>
                <w:b/>
                <w:bCs/>
                <w:sz w:val="18"/>
                <w:szCs w:val="18"/>
              </w:rPr>
              <w:t xml:space="preserve"> pasywne</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2</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r w:rsidRPr="00AC01B6">
              <w:rPr>
                <w:rFonts w:ascii="Calibri" w:hAnsi="Calibri" w:cs="Calibri"/>
                <w:b/>
                <w:bCs/>
                <w:sz w:val="18"/>
                <w:szCs w:val="18"/>
              </w:rPr>
              <w:t>monitory sceniczne</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3</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r w:rsidRPr="00AC01B6">
              <w:rPr>
                <w:rFonts w:ascii="Calibri" w:hAnsi="Calibri" w:cs="Calibri"/>
                <w:b/>
                <w:bCs/>
                <w:sz w:val="18"/>
                <w:szCs w:val="18"/>
              </w:rPr>
              <w:t>Wzmacniacz mocy</w:t>
            </w:r>
            <w:r w:rsidR="00636647">
              <w:rPr>
                <w:rFonts w:ascii="Calibri" w:hAnsi="Calibri" w:cs="Calibri"/>
                <w:b/>
                <w:bCs/>
                <w:sz w:val="18"/>
                <w:szCs w:val="18"/>
              </w:rPr>
              <w:t xml:space="preserve"> Typu A</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r w:rsidRPr="00AC01B6">
              <w:rPr>
                <w:rFonts w:ascii="Calibri" w:hAnsi="Calibri" w:cs="Calibri"/>
                <w:b/>
                <w:bCs/>
                <w:sz w:val="18"/>
                <w:szCs w:val="18"/>
              </w:rPr>
              <w:t>Wzmacniacz mocy</w:t>
            </w:r>
            <w:r w:rsidR="00636647">
              <w:rPr>
                <w:rFonts w:ascii="Calibri" w:hAnsi="Calibri" w:cs="Calibri"/>
                <w:b/>
                <w:bCs/>
                <w:sz w:val="18"/>
                <w:szCs w:val="18"/>
              </w:rPr>
              <w:t xml:space="preserve"> Typu B</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7F4443">
            <w:pPr>
              <w:rPr>
                <w:rFonts w:ascii="Calibri" w:hAnsi="Calibri" w:cs="Calibri"/>
                <w:sz w:val="18"/>
                <w:szCs w:val="18"/>
              </w:rPr>
            </w:pPr>
            <w:r w:rsidRPr="00AC01B6">
              <w:rPr>
                <w:rFonts w:ascii="Calibri" w:hAnsi="Calibri" w:cs="Calibri"/>
                <w:b/>
                <w:bCs/>
                <w:sz w:val="18"/>
                <w:szCs w:val="18"/>
              </w:rPr>
              <w:t xml:space="preserve">Zestaw </w:t>
            </w:r>
            <w:proofErr w:type="spellStart"/>
            <w:r w:rsidRPr="00AC01B6">
              <w:rPr>
                <w:rFonts w:ascii="Calibri" w:hAnsi="Calibri" w:cs="Calibri"/>
                <w:b/>
                <w:bCs/>
                <w:sz w:val="18"/>
                <w:szCs w:val="18"/>
              </w:rPr>
              <w:t>microportów</w:t>
            </w:r>
            <w:proofErr w:type="spellEnd"/>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273CBB" w:rsidRDefault="00AC01B6" w:rsidP="00AC01B6">
            <w:pPr>
              <w:rPr>
                <w:rFonts w:ascii="Calibri" w:hAnsi="Calibri" w:cs="Calibri"/>
                <w:sz w:val="18"/>
                <w:szCs w:val="18"/>
              </w:rPr>
            </w:pPr>
            <w:r w:rsidRPr="00AC01B6">
              <w:rPr>
                <w:rFonts w:ascii="Calibri" w:hAnsi="Calibri" w:cs="Calibri"/>
                <w:b/>
                <w:bCs/>
                <w:sz w:val="18"/>
                <w:szCs w:val="18"/>
              </w:rPr>
              <w:t xml:space="preserve">Panel </w:t>
            </w:r>
            <w:proofErr w:type="spellStart"/>
            <w:r w:rsidRPr="00AC01B6">
              <w:rPr>
                <w:rFonts w:ascii="Calibri" w:hAnsi="Calibri" w:cs="Calibri"/>
                <w:b/>
                <w:bCs/>
                <w:sz w:val="18"/>
                <w:szCs w:val="18"/>
              </w:rPr>
              <w:t>interkomowy</w:t>
            </w:r>
            <w:proofErr w:type="spellEnd"/>
            <w:r w:rsidRPr="00AC01B6">
              <w:rPr>
                <w:rFonts w:ascii="Calibri" w:hAnsi="Calibri" w:cs="Calibri"/>
                <w:b/>
                <w:bCs/>
                <w:sz w:val="18"/>
                <w:szCs w:val="18"/>
              </w:rPr>
              <w:t xml:space="preserve"> </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1</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636647" w:rsidRDefault="00636647" w:rsidP="007F4443">
            <w:pPr>
              <w:rPr>
                <w:rFonts w:ascii="Calibri" w:hAnsi="Calibri" w:cs="Calibri"/>
                <w:sz w:val="18"/>
                <w:szCs w:val="18"/>
              </w:rPr>
            </w:pPr>
            <w:r w:rsidRPr="00636647">
              <w:rPr>
                <w:rFonts w:ascii="Calibri" w:hAnsi="Calibri" w:cs="Calibri"/>
                <w:b/>
                <w:bCs/>
                <w:sz w:val="18"/>
                <w:szCs w:val="18"/>
              </w:rPr>
              <w:t>Rozbudowa systemu nagłośnienia frontowego</w:t>
            </w:r>
          </w:p>
        </w:tc>
        <w:tc>
          <w:tcPr>
            <w:tcW w:w="850" w:type="dxa"/>
            <w:vAlign w:val="center"/>
          </w:tcPr>
          <w:p w:rsidR="00242208" w:rsidRPr="00273CBB" w:rsidRDefault="00636647" w:rsidP="007F4443">
            <w:pPr>
              <w:rPr>
                <w:rFonts w:ascii="Calibri" w:hAnsi="Calibri" w:cs="Calibri"/>
                <w:sz w:val="18"/>
                <w:szCs w:val="18"/>
              </w:rPr>
            </w:pPr>
            <w:r>
              <w:rPr>
                <w:rFonts w:ascii="Calibri" w:hAnsi="Calibri" w:cs="Calibri"/>
                <w:sz w:val="18"/>
                <w:szCs w:val="18"/>
              </w:rPr>
              <w:t>1</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42208" w:rsidRPr="00273CBB" w:rsidTr="00242208">
        <w:tc>
          <w:tcPr>
            <w:tcW w:w="846" w:type="dxa"/>
            <w:vAlign w:val="center"/>
          </w:tcPr>
          <w:p w:rsidR="00242208" w:rsidRPr="00242208" w:rsidRDefault="00242208" w:rsidP="00242208">
            <w:pPr>
              <w:pStyle w:val="Akapitzlist"/>
              <w:numPr>
                <w:ilvl w:val="0"/>
                <w:numId w:val="20"/>
              </w:numPr>
              <w:tabs>
                <w:tab w:val="left" w:pos="360"/>
              </w:tabs>
              <w:rPr>
                <w:rFonts w:ascii="Calibri" w:hAnsi="Calibri" w:cs="Calibri"/>
                <w:sz w:val="18"/>
                <w:szCs w:val="18"/>
              </w:rPr>
            </w:pPr>
          </w:p>
        </w:tc>
        <w:tc>
          <w:tcPr>
            <w:tcW w:w="2835" w:type="dxa"/>
            <w:vAlign w:val="center"/>
          </w:tcPr>
          <w:p w:rsidR="00242208" w:rsidRPr="00636647" w:rsidRDefault="00AC01B6" w:rsidP="007F4443">
            <w:pPr>
              <w:rPr>
                <w:rFonts w:ascii="Calibri" w:hAnsi="Calibri" w:cs="Calibri"/>
                <w:sz w:val="18"/>
                <w:szCs w:val="18"/>
              </w:rPr>
            </w:pPr>
            <w:r w:rsidRPr="00636647">
              <w:rPr>
                <w:rFonts w:ascii="Calibri" w:hAnsi="Calibri" w:cs="Calibri"/>
                <w:b/>
                <w:sz w:val="18"/>
                <w:szCs w:val="18"/>
              </w:rPr>
              <w:t>Przełączniki sieciowe</w:t>
            </w:r>
          </w:p>
        </w:tc>
        <w:tc>
          <w:tcPr>
            <w:tcW w:w="850" w:type="dxa"/>
            <w:vAlign w:val="center"/>
          </w:tcPr>
          <w:p w:rsidR="00242208" w:rsidRPr="00273CBB" w:rsidRDefault="00AC01B6" w:rsidP="007F4443">
            <w:pPr>
              <w:rPr>
                <w:rFonts w:ascii="Calibri" w:hAnsi="Calibri" w:cs="Calibri"/>
                <w:sz w:val="18"/>
                <w:szCs w:val="18"/>
              </w:rPr>
            </w:pPr>
            <w:r>
              <w:rPr>
                <w:rFonts w:ascii="Calibri" w:hAnsi="Calibri" w:cs="Calibri"/>
                <w:sz w:val="18"/>
                <w:szCs w:val="18"/>
              </w:rPr>
              <w:t>2</w:t>
            </w:r>
          </w:p>
        </w:tc>
        <w:tc>
          <w:tcPr>
            <w:tcW w:w="1985" w:type="dxa"/>
            <w:vAlign w:val="center"/>
          </w:tcPr>
          <w:p w:rsidR="00242208" w:rsidRPr="00273CBB" w:rsidRDefault="00242208" w:rsidP="007F4443">
            <w:pPr>
              <w:rPr>
                <w:rFonts w:ascii="Calibri" w:hAnsi="Calibri" w:cs="Calibri"/>
                <w:sz w:val="18"/>
                <w:szCs w:val="18"/>
              </w:rPr>
            </w:pPr>
          </w:p>
        </w:tc>
        <w:tc>
          <w:tcPr>
            <w:tcW w:w="1843" w:type="dxa"/>
            <w:vAlign w:val="center"/>
          </w:tcPr>
          <w:p w:rsidR="00242208" w:rsidRPr="00273CBB" w:rsidRDefault="00242208" w:rsidP="007F4443">
            <w:pPr>
              <w:rPr>
                <w:rFonts w:ascii="Calibri" w:hAnsi="Calibri" w:cs="Calibri"/>
                <w:sz w:val="18"/>
                <w:szCs w:val="18"/>
              </w:rPr>
            </w:pPr>
          </w:p>
        </w:tc>
      </w:tr>
      <w:tr w:rsidR="00273CBB" w:rsidRPr="00273CBB" w:rsidTr="00D16EC6">
        <w:tc>
          <w:tcPr>
            <w:tcW w:w="6516" w:type="dxa"/>
            <w:gridSpan w:val="4"/>
            <w:vAlign w:val="center"/>
          </w:tcPr>
          <w:p w:rsidR="00273CBB" w:rsidRPr="00AC06B1" w:rsidRDefault="00273CBB" w:rsidP="00273CBB">
            <w:pPr>
              <w:jc w:val="right"/>
              <w:rPr>
                <w:rFonts w:ascii="Calibri" w:hAnsi="Calibri" w:cs="Calibri"/>
                <w:b/>
                <w:sz w:val="18"/>
                <w:szCs w:val="18"/>
              </w:rPr>
            </w:pPr>
            <w:r w:rsidRPr="00AC06B1">
              <w:rPr>
                <w:rFonts w:ascii="Calibri" w:hAnsi="Calibri" w:cs="Calibri"/>
                <w:b/>
                <w:sz w:val="18"/>
                <w:szCs w:val="18"/>
              </w:rPr>
              <w:t>Łączna wartość brutto</w:t>
            </w:r>
          </w:p>
        </w:tc>
        <w:tc>
          <w:tcPr>
            <w:tcW w:w="1843" w:type="dxa"/>
            <w:vAlign w:val="center"/>
          </w:tcPr>
          <w:p w:rsidR="00273CBB" w:rsidRPr="00273CBB" w:rsidRDefault="00273CBB" w:rsidP="007F4443">
            <w:pPr>
              <w:rPr>
                <w:rFonts w:ascii="Calibri" w:hAnsi="Calibri" w:cs="Calibri"/>
                <w:sz w:val="18"/>
                <w:szCs w:val="18"/>
              </w:rPr>
            </w:pPr>
          </w:p>
        </w:tc>
      </w:tr>
    </w:tbl>
    <w:p w:rsidR="00CE6894" w:rsidRDefault="00CE6894" w:rsidP="00CE6894">
      <w:pPr>
        <w:ind w:left="720"/>
        <w:rPr>
          <w:rFonts w:ascii="Calibri" w:hAnsi="Calibri" w:cs="Calibri"/>
        </w:rPr>
      </w:pPr>
    </w:p>
    <w:p w:rsidR="00E0218B" w:rsidRPr="00E0218B" w:rsidRDefault="00E0218B" w:rsidP="00E0218B">
      <w:pPr>
        <w:pStyle w:val="Akapitzlist"/>
        <w:numPr>
          <w:ilvl w:val="0"/>
          <w:numId w:val="3"/>
        </w:numPr>
        <w:rPr>
          <w:rFonts w:ascii="Calibri" w:hAnsi="Calibri" w:cs="Calibri"/>
          <w:b/>
          <w:sz w:val="20"/>
          <w:szCs w:val="20"/>
        </w:rPr>
      </w:pPr>
      <w:r w:rsidRPr="00E0218B">
        <w:rPr>
          <w:rFonts w:ascii="Calibri" w:hAnsi="Calibri" w:cs="Calibri"/>
          <w:b/>
          <w:sz w:val="20"/>
          <w:szCs w:val="20"/>
        </w:rPr>
        <w:t xml:space="preserve">Oferowany okres gwarancji: </w:t>
      </w:r>
    </w:p>
    <w:p w:rsidR="00E0218B" w:rsidRDefault="00E0218B" w:rsidP="00E0218B">
      <w:pPr>
        <w:pStyle w:val="Akapitzlist"/>
        <w:rPr>
          <w:rFonts w:ascii="Calibri" w:hAnsi="Calibri" w:cs="Calibri"/>
          <w:sz w:val="20"/>
          <w:szCs w:val="20"/>
        </w:rPr>
      </w:pPr>
      <w:r w:rsidRPr="00E0218B">
        <w:rPr>
          <w:rFonts w:ascii="Calibri" w:hAnsi="Calibri" w:cs="Calibri"/>
          <w:sz w:val="20"/>
          <w:szCs w:val="20"/>
        </w:rPr>
        <w:t>Wykonawca podaje jeden, wspólny okres gwarancji dla całego systemu nagłośnienia jako kompletnego, funkcjonalnego zestawu, obejmującego wszystkie urządzenia, komponenty, akcesoria oraz elementy niezbędne do prawidłowego działania systemu. Minimalny wymagany okres gwarancji wynosi 24 m-ce</w:t>
      </w:r>
    </w:p>
    <w:p w:rsidR="00E0218B" w:rsidRPr="00E0218B" w:rsidRDefault="00E0218B" w:rsidP="00E0218B">
      <w:pPr>
        <w:pStyle w:val="Akapitzlist"/>
        <w:rPr>
          <w:rFonts w:ascii="Calibri" w:hAnsi="Calibri" w:cs="Calibri"/>
          <w:sz w:val="20"/>
          <w:szCs w:val="20"/>
        </w:rPr>
      </w:pPr>
      <w:r w:rsidRPr="00E0218B">
        <w:rPr>
          <w:rFonts w:ascii="Calibri" w:hAnsi="Calibri" w:cs="Calibri"/>
          <w:sz w:val="20"/>
          <w:szCs w:val="20"/>
        </w:rPr>
        <w:t xml:space="preserve">Wykonawca zobowiązany jest do podania okresu gwarancji w </w:t>
      </w:r>
      <w:r w:rsidRPr="00E0218B">
        <w:rPr>
          <w:rFonts w:ascii="Calibri" w:hAnsi="Calibri" w:cs="Calibri"/>
          <w:b/>
          <w:bCs/>
          <w:sz w:val="20"/>
          <w:szCs w:val="20"/>
        </w:rPr>
        <w:t>pełnych miesiącach</w:t>
      </w:r>
      <w:r w:rsidRPr="00E0218B">
        <w:rPr>
          <w:rFonts w:ascii="Calibri" w:hAnsi="Calibri" w:cs="Calibri"/>
          <w:sz w:val="20"/>
          <w:szCs w:val="20"/>
        </w:rPr>
        <w:t xml:space="preserve">. Okres gwarancji stanowi wartość liczbową wyrażoną jako </w:t>
      </w:r>
      <w:r w:rsidRPr="00E0218B">
        <w:rPr>
          <w:rFonts w:ascii="Calibri" w:hAnsi="Calibri" w:cs="Calibri"/>
          <w:b/>
          <w:bCs/>
          <w:sz w:val="20"/>
          <w:szCs w:val="20"/>
        </w:rPr>
        <w:t>liczba całkowita</w:t>
      </w:r>
      <w:r w:rsidRPr="00E0218B">
        <w:rPr>
          <w:rFonts w:ascii="Calibri" w:hAnsi="Calibri" w:cs="Calibri"/>
          <w:sz w:val="20"/>
          <w:szCs w:val="20"/>
        </w:rPr>
        <w:t>, bez części ułamkowych (np. 24, 37, 48 miesięcy).</w:t>
      </w:r>
    </w:p>
    <w:p w:rsidR="00E0218B" w:rsidRPr="00E0218B" w:rsidRDefault="00E0218B" w:rsidP="00E0218B">
      <w:pPr>
        <w:pStyle w:val="Akapitzlist"/>
        <w:rPr>
          <w:rFonts w:ascii="Calibri" w:hAnsi="Calibri" w:cs="Calibri"/>
          <w:sz w:val="20"/>
          <w:szCs w:val="20"/>
        </w:rPr>
      </w:pPr>
      <w:r w:rsidRPr="00E0218B">
        <w:rPr>
          <w:rFonts w:ascii="Calibri" w:hAnsi="Calibri" w:cs="Calibri"/>
          <w:sz w:val="20"/>
          <w:szCs w:val="20"/>
        </w:rPr>
        <w:t>Podanie okresu gwarancji w niepełnych miesiącach (z częścią ułamkową) skutkuje przyjęciem do oceny najbliższej niższej liczby pełnych miesięcy. Zamawiający nie dokonuje zaokrągleń w górę</w:t>
      </w:r>
    </w:p>
    <w:tbl>
      <w:tblPr>
        <w:tblStyle w:val="Tabela-Siatka3"/>
        <w:tblW w:w="0" w:type="auto"/>
        <w:tblInd w:w="1276" w:type="dxa"/>
        <w:tblLook w:val="04A0" w:firstRow="1" w:lastRow="0" w:firstColumn="1" w:lastColumn="0" w:noHBand="0" w:noVBand="1"/>
      </w:tblPr>
      <w:tblGrid>
        <w:gridCol w:w="6090"/>
      </w:tblGrid>
      <w:tr w:rsidR="004C3616" w:rsidRPr="00E0218B" w:rsidTr="004C3616">
        <w:tc>
          <w:tcPr>
            <w:tcW w:w="6090" w:type="dxa"/>
          </w:tcPr>
          <w:p w:rsidR="004C3616" w:rsidRPr="00E0218B" w:rsidRDefault="004C3616" w:rsidP="004C3616">
            <w:pPr>
              <w:jc w:val="center"/>
              <w:rPr>
                <w:rFonts w:ascii="Calibri" w:eastAsia="Calibri" w:hAnsi="Calibri" w:cs="Calibri"/>
                <w:b/>
                <w:sz w:val="18"/>
                <w:szCs w:val="18"/>
                <w:lang w:val="pl-PL"/>
              </w:rPr>
            </w:pPr>
            <w:r>
              <w:rPr>
                <w:rFonts w:ascii="Calibri" w:eastAsia="Calibri" w:hAnsi="Calibri" w:cs="Calibri"/>
                <w:b/>
                <w:sz w:val="18"/>
                <w:szCs w:val="18"/>
                <w:lang w:val="pl-PL"/>
              </w:rPr>
              <w:t xml:space="preserve">Należy wskazać w pełnych miesiącach (od 24 do 48) </w:t>
            </w:r>
          </w:p>
        </w:tc>
      </w:tr>
      <w:tr w:rsidR="004C3616" w:rsidRPr="00E0218B" w:rsidTr="004C3616">
        <w:tc>
          <w:tcPr>
            <w:tcW w:w="6090" w:type="dxa"/>
          </w:tcPr>
          <w:p w:rsidR="004C3616" w:rsidRPr="00E0218B" w:rsidRDefault="004C3616" w:rsidP="00E0218B">
            <w:pPr>
              <w:jc w:val="both"/>
              <w:rPr>
                <w:rFonts w:ascii="Calibri" w:eastAsia="Calibri" w:hAnsi="Calibri" w:cs="Calibri"/>
                <w:sz w:val="20"/>
                <w:szCs w:val="20"/>
                <w:lang w:val="pl-PL"/>
              </w:rPr>
            </w:pPr>
            <w:r>
              <w:rPr>
                <w:rFonts w:ascii="Calibri" w:eastAsia="Calibri" w:hAnsi="Calibri" w:cs="Calibri"/>
                <w:sz w:val="20"/>
                <w:szCs w:val="20"/>
                <w:lang w:val="pl-PL"/>
              </w:rPr>
              <w:t>Oferowany okres gwarancji: ………………………… m-</w:t>
            </w:r>
            <w:proofErr w:type="spellStart"/>
            <w:r>
              <w:rPr>
                <w:rFonts w:ascii="Calibri" w:eastAsia="Calibri" w:hAnsi="Calibri" w:cs="Calibri"/>
                <w:sz w:val="20"/>
                <w:szCs w:val="20"/>
                <w:lang w:val="pl-PL"/>
              </w:rPr>
              <w:t>cy</w:t>
            </w:r>
            <w:proofErr w:type="spellEnd"/>
            <w:r>
              <w:rPr>
                <w:rFonts w:ascii="Calibri" w:eastAsia="Calibri" w:hAnsi="Calibri" w:cs="Calibri"/>
                <w:sz w:val="20"/>
                <w:szCs w:val="20"/>
                <w:lang w:val="pl-PL"/>
              </w:rPr>
              <w:t xml:space="preserve"> </w:t>
            </w:r>
          </w:p>
        </w:tc>
      </w:tr>
    </w:tbl>
    <w:p w:rsidR="00E0218B" w:rsidRDefault="00E0218B" w:rsidP="00E0218B">
      <w:pPr>
        <w:pStyle w:val="Akapitzlist"/>
        <w:rPr>
          <w:rFonts w:ascii="Calibri" w:hAnsi="Calibri" w:cs="Calibri"/>
          <w:sz w:val="20"/>
          <w:szCs w:val="20"/>
        </w:rPr>
      </w:pPr>
    </w:p>
    <w:p w:rsidR="00E0218B" w:rsidRDefault="00E0218B" w:rsidP="00E0218B">
      <w:pPr>
        <w:rPr>
          <w:rFonts w:ascii="Calibri" w:hAnsi="Calibri" w:cs="Calibri"/>
          <w:sz w:val="20"/>
          <w:szCs w:val="20"/>
        </w:rPr>
      </w:pPr>
      <w:r w:rsidRPr="00E0218B">
        <w:rPr>
          <w:rFonts w:ascii="Calibri" w:hAnsi="Calibri" w:cs="Calibri"/>
          <w:sz w:val="20"/>
          <w:szCs w:val="20"/>
        </w:rPr>
        <w:t xml:space="preserve">Jeśli Wykonawca zaoferuje okres dłuższy niż 48 miesięcy - Zamawiający do obliczenia punktów przyjmie maksymalny punktowany okres 48 miesięcy, a w przypadku wyboru oferty Wykonawcy jako najkorzystniejszej, do umowy zostanie wpisane zobowiązanie Wykonawcy do udzielenia gwarancji na okres wskazany w Formularzu ofertowym. Jeśli w ofercie nie zostanie w ogóle podany oferowany okres gwarancji, tj. Wykonawca nie wskaże oferowanego okresu w miesiącach, Zamawiający uzna, że Wykonawca zadeklarował okres gwarancji na minimalnym poziomie 24miesięcy. </w:t>
      </w:r>
    </w:p>
    <w:p w:rsidR="007F4443" w:rsidRPr="0052294F" w:rsidRDefault="007F4443" w:rsidP="007F4443">
      <w:pPr>
        <w:rPr>
          <w:rFonts w:ascii="Calibri" w:hAnsi="Calibri" w:cs="Calibri"/>
          <w:sz w:val="20"/>
          <w:szCs w:val="20"/>
        </w:rPr>
      </w:pPr>
      <w:r w:rsidRPr="0052294F">
        <w:rPr>
          <w:rFonts w:ascii="Calibri" w:hAnsi="Calibri" w:cs="Calibri"/>
          <w:sz w:val="20"/>
          <w:szCs w:val="20"/>
        </w:rPr>
        <w:t xml:space="preserve">Informuję, że wybór oferty </w:t>
      </w:r>
      <w:r w:rsidRPr="0052294F">
        <w:rPr>
          <w:rFonts w:ascii="Calibri" w:hAnsi="Calibri" w:cs="Calibri"/>
          <w:b/>
          <w:sz w:val="20"/>
          <w:szCs w:val="20"/>
          <w:u w:val="single"/>
        </w:rPr>
        <w:t>będzie</w:t>
      </w:r>
      <w:r w:rsidRPr="0052294F">
        <w:rPr>
          <w:rFonts w:ascii="Calibri" w:hAnsi="Calibri" w:cs="Calibri"/>
          <w:b/>
          <w:sz w:val="20"/>
          <w:szCs w:val="20"/>
          <w:u w:val="single"/>
          <w:vertAlign w:val="superscript"/>
        </w:rPr>
        <w:t>*</w:t>
      </w:r>
      <w:r w:rsidRPr="0052294F">
        <w:rPr>
          <w:rFonts w:ascii="Calibri" w:hAnsi="Calibri" w:cs="Calibri"/>
          <w:b/>
          <w:sz w:val="20"/>
          <w:szCs w:val="20"/>
          <w:u w:val="single"/>
        </w:rPr>
        <w:t xml:space="preserve"> / nie będzie</w:t>
      </w:r>
      <w:r w:rsidRPr="0052294F">
        <w:rPr>
          <w:rFonts w:ascii="Calibri" w:hAnsi="Calibri" w:cs="Calibri"/>
          <w:sz w:val="20"/>
          <w:szCs w:val="20"/>
          <w:u w:val="single"/>
          <w:vertAlign w:val="superscript"/>
        </w:rPr>
        <w:t>*</w:t>
      </w:r>
      <w:r w:rsidRPr="0052294F">
        <w:rPr>
          <w:rFonts w:ascii="Calibri" w:hAnsi="Calibri" w:cs="Calibri"/>
          <w:sz w:val="20"/>
          <w:szCs w:val="20"/>
          <w:vertAlign w:val="superscript"/>
        </w:rPr>
        <w:t xml:space="preserve"> </w:t>
      </w:r>
      <w:r w:rsidRPr="0052294F">
        <w:rPr>
          <w:rFonts w:ascii="Calibri" w:hAnsi="Calibri" w:cs="Calibri"/>
          <w:i/>
          <w:sz w:val="20"/>
          <w:szCs w:val="20"/>
        </w:rPr>
        <w:t>(</w:t>
      </w:r>
      <w:r w:rsidRPr="0052294F">
        <w:rPr>
          <w:rFonts w:ascii="Calibri" w:hAnsi="Calibri" w:cs="Calibri"/>
          <w:i/>
          <w:sz w:val="20"/>
          <w:szCs w:val="20"/>
          <w:vertAlign w:val="superscript"/>
        </w:rPr>
        <w:t>*</w:t>
      </w:r>
      <w:r w:rsidRPr="0052294F">
        <w:rPr>
          <w:rFonts w:ascii="Calibri" w:hAnsi="Calibri" w:cs="Calibri"/>
          <w:i/>
          <w:sz w:val="20"/>
          <w:szCs w:val="20"/>
        </w:rPr>
        <w:t xml:space="preserve">niewłaściwe skreślić) </w:t>
      </w:r>
      <w:r w:rsidRPr="0052294F">
        <w:rPr>
          <w:rFonts w:ascii="Calibri" w:hAnsi="Calibri" w:cs="Calibri"/>
          <w:sz w:val="20"/>
          <w:szCs w:val="20"/>
        </w:rPr>
        <w:t xml:space="preserve">prowadzić do powstania u Zamawiającego obowiązku podatkowego zgodnie z przepisami o podatku od towarów i usług w myśl art. 225 ustawy z dnia 11 września 2019 r. </w:t>
      </w:r>
      <w:r w:rsidRPr="0052294F">
        <w:rPr>
          <w:rFonts w:ascii="Calibri" w:hAnsi="Calibri" w:cs="Calibri"/>
          <w:i/>
          <w:sz w:val="20"/>
          <w:szCs w:val="20"/>
        </w:rPr>
        <w:t>Prawo zamówień publicznych</w:t>
      </w:r>
      <w:r w:rsidRPr="0052294F">
        <w:rPr>
          <w:rFonts w:ascii="Calibri" w:hAnsi="Calibri" w:cs="Calibri"/>
          <w:sz w:val="20"/>
          <w:szCs w:val="20"/>
        </w:rPr>
        <w:t xml:space="preserve"> (Dz. U. z 2024 r. poz. 1320 z </w:t>
      </w:r>
      <w:proofErr w:type="spellStart"/>
      <w:r w:rsidRPr="0052294F">
        <w:rPr>
          <w:rFonts w:ascii="Calibri" w:hAnsi="Calibri" w:cs="Calibri"/>
          <w:sz w:val="20"/>
          <w:szCs w:val="20"/>
        </w:rPr>
        <w:t>późn</w:t>
      </w:r>
      <w:proofErr w:type="spellEnd"/>
      <w:r w:rsidRPr="0052294F">
        <w:rPr>
          <w:rFonts w:ascii="Calibri" w:hAnsi="Calibri" w:cs="Calibri"/>
          <w:sz w:val="20"/>
          <w:szCs w:val="20"/>
        </w:rPr>
        <w:t xml:space="preserve">. zm.), zwanej dalej ustawą </w:t>
      </w:r>
      <w:proofErr w:type="spellStart"/>
      <w:r w:rsidRPr="0052294F">
        <w:rPr>
          <w:rFonts w:ascii="Calibri" w:hAnsi="Calibri" w:cs="Calibri"/>
          <w:sz w:val="20"/>
          <w:szCs w:val="20"/>
        </w:rPr>
        <w:t>Pzp</w:t>
      </w:r>
      <w:proofErr w:type="spellEnd"/>
      <w:r w:rsidRPr="0052294F">
        <w:rPr>
          <w:rFonts w:ascii="Calibri" w:hAnsi="Calibri" w:cs="Calibri"/>
          <w:sz w:val="20"/>
          <w:szCs w:val="20"/>
        </w:rPr>
        <w:t>.</w:t>
      </w:r>
    </w:p>
    <w:p w:rsidR="007F4443" w:rsidRPr="0052294F" w:rsidRDefault="007F4443" w:rsidP="007F4443">
      <w:pPr>
        <w:rPr>
          <w:rFonts w:ascii="Calibri" w:hAnsi="Calibri" w:cs="Calibri"/>
          <w:b/>
          <w:sz w:val="20"/>
          <w:szCs w:val="20"/>
        </w:rPr>
      </w:pPr>
      <w:r w:rsidRPr="0052294F">
        <w:rPr>
          <w:rFonts w:ascii="Calibri" w:hAnsi="Calibri" w:cs="Calibri"/>
          <w:b/>
          <w:bCs/>
          <w:sz w:val="20"/>
          <w:szCs w:val="20"/>
        </w:rPr>
        <w:t xml:space="preserve">UWAGA: Wykonawca </w:t>
      </w:r>
      <w:r w:rsidRPr="0052294F">
        <w:rPr>
          <w:rFonts w:ascii="Calibri" w:hAnsi="Calibri" w:cs="Calibri"/>
          <w:b/>
          <w:bCs/>
          <w:sz w:val="20"/>
          <w:szCs w:val="20"/>
          <w:u w:val="single"/>
        </w:rPr>
        <w:t>wybiera opcję, że wybór oferty będzie</w:t>
      </w:r>
      <w:r w:rsidRPr="0052294F">
        <w:rPr>
          <w:rFonts w:ascii="Calibri" w:hAnsi="Calibri" w:cs="Calibri"/>
          <w:b/>
          <w:bCs/>
          <w:sz w:val="20"/>
          <w:szCs w:val="20"/>
        </w:rPr>
        <w:t xml:space="preserve"> prowadzić do powstania u Zamawiającego obowiązku podatkowego, </w:t>
      </w:r>
      <w:r w:rsidRPr="0052294F">
        <w:rPr>
          <w:rFonts w:ascii="Calibri" w:hAnsi="Calibri" w:cs="Calibri"/>
          <w:b/>
          <w:bCs/>
          <w:sz w:val="20"/>
          <w:szCs w:val="20"/>
          <w:u w:val="single"/>
        </w:rPr>
        <w:t>tylko</w:t>
      </w:r>
      <w:r w:rsidRPr="0052294F">
        <w:rPr>
          <w:rFonts w:ascii="Calibri" w:hAnsi="Calibri" w:cs="Calibri"/>
          <w:b/>
          <w:bCs/>
          <w:sz w:val="20"/>
          <w:szCs w:val="20"/>
        </w:rPr>
        <w:t xml:space="preserve"> w przypadku, gdy zaoferowana przez niego cena nie zawiera podatku VAT. Wówczas podatek musi naliczyć i zapłacić samodzielnie Zamawiający. Tzw. „mechanizm odwróconego obciążenia” w zakresie podatku VAT polega na przeniesieniu obowiązku rozliczenia tego podatku z dostawcy (Wykonawcy) na nabywcę (Zamawiającego).</w:t>
      </w:r>
    </w:p>
    <w:p w:rsidR="007F4443" w:rsidRPr="0052294F" w:rsidRDefault="007F4443" w:rsidP="007F4443">
      <w:pPr>
        <w:rPr>
          <w:rFonts w:ascii="Calibri" w:hAnsi="Calibri" w:cs="Calibri"/>
          <w:sz w:val="20"/>
          <w:szCs w:val="20"/>
        </w:rPr>
      </w:pPr>
      <w:r w:rsidRPr="0052294F">
        <w:rPr>
          <w:rFonts w:ascii="Calibri" w:hAnsi="Calibri" w:cs="Calibri"/>
          <w:sz w:val="20"/>
          <w:szCs w:val="20"/>
        </w:rPr>
        <w:t xml:space="preserve">Jeżeli ten punkt nie zostanie wypełniony przez Wykonawcę, Zamawiający uznaje, że wybór oferty Wykonawcy nie będzie prowadził do powstania u Zamawiającego obowiązku podatkowego zgodnie z o podatku od towarów i usług w myśl art. 225 ustawy </w:t>
      </w:r>
      <w:proofErr w:type="spellStart"/>
      <w:r w:rsidRPr="0052294F">
        <w:rPr>
          <w:rFonts w:ascii="Calibri" w:hAnsi="Calibri" w:cs="Calibri"/>
          <w:sz w:val="20"/>
          <w:szCs w:val="20"/>
        </w:rPr>
        <w:t>Pzp</w:t>
      </w:r>
      <w:proofErr w:type="spellEnd"/>
      <w:r w:rsidRPr="0052294F">
        <w:rPr>
          <w:rFonts w:ascii="Calibri" w:hAnsi="Calibri" w:cs="Calibri"/>
          <w:sz w:val="20"/>
          <w:szCs w:val="20"/>
        </w:rPr>
        <w:t xml:space="preserve">. W przypadku zaznaczenia, że wybór oferty będzie prowadził do powstania u Zamawiającego obowiązku podatkowego wykonawca zobowiązany jest wskazać: </w:t>
      </w:r>
    </w:p>
    <w:p w:rsidR="007F4443" w:rsidRPr="0052294F" w:rsidRDefault="007F4443" w:rsidP="007F4443">
      <w:pPr>
        <w:numPr>
          <w:ilvl w:val="0"/>
          <w:numId w:val="4"/>
        </w:numPr>
        <w:rPr>
          <w:rFonts w:ascii="Calibri" w:hAnsi="Calibri" w:cs="Calibri"/>
          <w:sz w:val="20"/>
          <w:szCs w:val="20"/>
        </w:rPr>
      </w:pPr>
      <w:r w:rsidRPr="0052294F">
        <w:rPr>
          <w:rFonts w:ascii="Calibri" w:hAnsi="Calibri" w:cs="Calibri"/>
          <w:sz w:val="20"/>
          <w:szCs w:val="20"/>
        </w:rPr>
        <w:lastRenderedPageBreak/>
        <w:t xml:space="preserve">nazwę (rodzaj) towaru lub usługi, których dostawa lub świadczenie będą prowadzić do powstania u Zamawiającego obowiązku podatkowego, </w:t>
      </w:r>
    </w:p>
    <w:p w:rsidR="007F4443" w:rsidRPr="0052294F" w:rsidRDefault="007F4443" w:rsidP="007F4443">
      <w:pPr>
        <w:numPr>
          <w:ilvl w:val="0"/>
          <w:numId w:val="4"/>
        </w:numPr>
        <w:rPr>
          <w:rFonts w:ascii="Calibri" w:hAnsi="Calibri" w:cs="Calibri"/>
          <w:sz w:val="20"/>
          <w:szCs w:val="20"/>
        </w:rPr>
      </w:pPr>
      <w:r w:rsidRPr="0052294F">
        <w:rPr>
          <w:rFonts w:ascii="Calibri" w:hAnsi="Calibri" w:cs="Calibri"/>
          <w:sz w:val="20"/>
          <w:szCs w:val="20"/>
        </w:rPr>
        <w:t xml:space="preserve">wartość towaru lub usługi objętego obowiązkiem podatkowym </w:t>
      </w:r>
      <w:r w:rsidR="008C147C">
        <w:rPr>
          <w:rFonts w:ascii="Calibri" w:hAnsi="Calibri" w:cs="Calibri"/>
          <w:sz w:val="20"/>
          <w:szCs w:val="20"/>
        </w:rPr>
        <w:t>-</w:t>
      </w:r>
      <w:r w:rsidRPr="0052294F">
        <w:rPr>
          <w:rFonts w:ascii="Calibri" w:hAnsi="Calibri" w:cs="Calibri"/>
          <w:sz w:val="20"/>
          <w:szCs w:val="20"/>
        </w:rPr>
        <w:t xml:space="preserve"> bez kwoty podatku, </w:t>
      </w:r>
    </w:p>
    <w:p w:rsidR="007F4443" w:rsidRPr="0052294F" w:rsidRDefault="007F4443" w:rsidP="007F4443">
      <w:pPr>
        <w:numPr>
          <w:ilvl w:val="0"/>
          <w:numId w:val="4"/>
        </w:numPr>
        <w:rPr>
          <w:rFonts w:ascii="Calibri" w:hAnsi="Calibri" w:cs="Calibri"/>
          <w:sz w:val="20"/>
          <w:szCs w:val="20"/>
        </w:rPr>
      </w:pPr>
      <w:r w:rsidRPr="0052294F">
        <w:rPr>
          <w:rFonts w:ascii="Calibri" w:hAnsi="Calibri" w:cs="Calibri"/>
          <w:sz w:val="20"/>
          <w:szCs w:val="20"/>
        </w:rPr>
        <w:t>stawkę podatku od towarów i usług, która zgodnie wiedzą wykonawcy, będzie miała zastosowanie:</w:t>
      </w:r>
    </w:p>
    <w:p w:rsidR="007F4443" w:rsidRPr="0052294F" w:rsidRDefault="007F4443" w:rsidP="007F4443">
      <w:pPr>
        <w:rPr>
          <w:rFonts w:ascii="Calibri" w:hAnsi="Calibri" w:cs="Calibri"/>
          <w:sz w:val="20"/>
          <w:szCs w:val="20"/>
        </w:rPr>
      </w:pPr>
      <w:r w:rsidRPr="0052294F">
        <w:rPr>
          <w:rFonts w:ascii="Calibri" w:hAnsi="Calibri" w:cs="Calibri"/>
          <w:sz w:val="20"/>
          <w:szCs w:val="20"/>
        </w:rPr>
        <w:t>…………………………………………………………………………………………………</w:t>
      </w:r>
    </w:p>
    <w:p w:rsidR="007F4443" w:rsidRPr="0052294F" w:rsidRDefault="007F4443" w:rsidP="007F4443">
      <w:pPr>
        <w:rPr>
          <w:rFonts w:ascii="Calibri" w:hAnsi="Calibri" w:cs="Calibri"/>
          <w:sz w:val="20"/>
          <w:szCs w:val="20"/>
        </w:rPr>
      </w:pPr>
      <w:r w:rsidRPr="0052294F">
        <w:rPr>
          <w:rFonts w:ascii="Calibri" w:hAnsi="Calibri" w:cs="Calibri"/>
          <w:sz w:val="20"/>
          <w:szCs w:val="20"/>
        </w:rPr>
        <w:t>…………………………………………………………………………………………………</w:t>
      </w:r>
    </w:p>
    <w:p w:rsidR="007F4443" w:rsidRPr="0052294F" w:rsidRDefault="007F4443" w:rsidP="007F4443">
      <w:pPr>
        <w:rPr>
          <w:rFonts w:ascii="Calibri" w:hAnsi="Calibri" w:cs="Calibri"/>
          <w:i/>
          <w:sz w:val="20"/>
          <w:szCs w:val="20"/>
        </w:rPr>
      </w:pPr>
      <w:r w:rsidRPr="0052294F">
        <w:rPr>
          <w:rFonts w:ascii="Calibri" w:hAnsi="Calibri" w:cs="Calibri"/>
          <w:i/>
          <w:sz w:val="20"/>
          <w:szCs w:val="20"/>
        </w:rPr>
        <w:t>(wypełnić, jeśli dotyczy, tzn. jeśli wybór oferty będzie prowadzić do powstania obowiązku podatkowego u Zamawiającego)</w:t>
      </w:r>
    </w:p>
    <w:p w:rsidR="007F4443" w:rsidRPr="0052294F" w:rsidRDefault="007F4443" w:rsidP="007F4443">
      <w:pPr>
        <w:rPr>
          <w:rFonts w:ascii="Calibri" w:hAnsi="Calibri" w:cs="Calibri"/>
          <w:b/>
          <w:bCs/>
          <w:sz w:val="20"/>
          <w:szCs w:val="20"/>
          <w:u w:val="single"/>
        </w:rPr>
      </w:pPr>
      <w:r w:rsidRPr="0052294F">
        <w:rPr>
          <w:rFonts w:ascii="Calibri" w:hAnsi="Calibri" w:cs="Calibri"/>
          <w:b/>
          <w:bCs/>
          <w:sz w:val="20"/>
          <w:szCs w:val="20"/>
          <w:u w:val="single"/>
        </w:rPr>
        <w:t xml:space="preserve">Oświadczam że: </w:t>
      </w:r>
    </w:p>
    <w:p w:rsidR="007F4443" w:rsidRPr="0052294F" w:rsidRDefault="007F4443" w:rsidP="007F4443">
      <w:pPr>
        <w:numPr>
          <w:ilvl w:val="0"/>
          <w:numId w:val="1"/>
        </w:numPr>
        <w:rPr>
          <w:rFonts w:ascii="Calibri" w:hAnsi="Calibri" w:cs="Calibri"/>
          <w:sz w:val="20"/>
          <w:szCs w:val="20"/>
        </w:rPr>
      </w:pPr>
      <w:r w:rsidRPr="0052294F">
        <w:rPr>
          <w:rFonts w:ascii="Calibri" w:hAnsi="Calibri" w:cs="Calibri"/>
          <w:sz w:val="20"/>
          <w:szCs w:val="20"/>
        </w:rPr>
        <w:t xml:space="preserve">zapoznałem się ze </w:t>
      </w:r>
      <w:r w:rsidRPr="0052294F">
        <w:rPr>
          <w:rFonts w:ascii="Calibri" w:hAnsi="Calibri" w:cs="Calibri"/>
          <w:i/>
          <w:sz w:val="20"/>
          <w:szCs w:val="20"/>
        </w:rPr>
        <w:t xml:space="preserve">Specyfikacją Warunków Zamówienia </w:t>
      </w:r>
      <w:r w:rsidRPr="0052294F">
        <w:rPr>
          <w:rFonts w:ascii="Calibri" w:hAnsi="Calibri" w:cs="Calibri"/>
          <w:sz w:val="20"/>
          <w:szCs w:val="20"/>
        </w:rPr>
        <w:t>(</w:t>
      </w:r>
      <w:r w:rsidR="009F6BE0">
        <w:rPr>
          <w:rFonts w:ascii="Calibri" w:hAnsi="Calibri" w:cs="Calibri"/>
          <w:sz w:val="20"/>
          <w:szCs w:val="20"/>
        </w:rPr>
        <w:t xml:space="preserve">TOM I </w:t>
      </w:r>
      <w:r w:rsidRPr="0052294F">
        <w:rPr>
          <w:rFonts w:ascii="Calibri" w:hAnsi="Calibri" w:cs="Calibri"/>
          <w:sz w:val="20"/>
          <w:szCs w:val="20"/>
        </w:rPr>
        <w:t xml:space="preserve">SWZ) oraz </w:t>
      </w:r>
      <w:r w:rsidRPr="0052294F">
        <w:rPr>
          <w:rFonts w:ascii="Calibri" w:hAnsi="Calibri" w:cs="Calibri"/>
          <w:i/>
          <w:iCs/>
          <w:sz w:val="20"/>
          <w:szCs w:val="20"/>
        </w:rPr>
        <w:t>O</w:t>
      </w:r>
      <w:r w:rsidRPr="0052294F">
        <w:rPr>
          <w:rFonts w:ascii="Calibri" w:hAnsi="Calibri" w:cs="Calibri"/>
          <w:i/>
          <w:sz w:val="20"/>
          <w:szCs w:val="20"/>
        </w:rPr>
        <w:t>pisem przedmiotu zamówienia</w:t>
      </w:r>
      <w:r w:rsidR="009F6BE0">
        <w:rPr>
          <w:rFonts w:ascii="Calibri" w:hAnsi="Calibri" w:cs="Calibri"/>
          <w:i/>
          <w:sz w:val="20"/>
          <w:szCs w:val="20"/>
        </w:rPr>
        <w:t xml:space="preserve"> </w:t>
      </w:r>
      <w:r w:rsidR="009F6BE0" w:rsidRPr="009F6BE0">
        <w:rPr>
          <w:rFonts w:ascii="Calibri" w:hAnsi="Calibri" w:cs="Calibri"/>
          <w:sz w:val="20"/>
          <w:szCs w:val="20"/>
        </w:rPr>
        <w:t>(TOM III SWZ</w:t>
      </w:r>
      <w:r w:rsidR="009F6BE0">
        <w:rPr>
          <w:rFonts w:ascii="Calibri" w:hAnsi="Calibri" w:cs="Calibri"/>
          <w:sz w:val="20"/>
          <w:szCs w:val="20"/>
        </w:rPr>
        <w:t>)</w:t>
      </w:r>
      <w:r w:rsidRPr="0052294F">
        <w:rPr>
          <w:rFonts w:ascii="Calibri" w:hAnsi="Calibri" w:cs="Calibri"/>
          <w:sz w:val="20"/>
          <w:szCs w:val="20"/>
        </w:rPr>
        <w:t xml:space="preserve"> </w:t>
      </w:r>
      <w:r w:rsidR="009F6BE0">
        <w:rPr>
          <w:rFonts w:ascii="Calibri" w:hAnsi="Calibri" w:cs="Calibri"/>
          <w:sz w:val="20"/>
          <w:szCs w:val="20"/>
        </w:rPr>
        <w:t>-</w:t>
      </w:r>
      <w:r w:rsidRPr="0052294F">
        <w:rPr>
          <w:rFonts w:ascii="Calibri" w:hAnsi="Calibri" w:cs="Calibri"/>
          <w:sz w:val="20"/>
          <w:szCs w:val="20"/>
        </w:rPr>
        <w:t xml:space="preserve"> nie wnoszę do ich treści zastrzeżeń oraz otrzymałem wszystkie dane i dokumenty niezbędne do sporządzenia niniejszej oferty;</w:t>
      </w:r>
    </w:p>
    <w:p w:rsidR="00281855" w:rsidRPr="00281855" w:rsidRDefault="007F4443" w:rsidP="00281855">
      <w:pPr>
        <w:numPr>
          <w:ilvl w:val="0"/>
          <w:numId w:val="1"/>
        </w:numPr>
        <w:rPr>
          <w:rFonts w:ascii="Calibri" w:hAnsi="Calibri" w:cs="Calibri"/>
          <w:sz w:val="20"/>
          <w:szCs w:val="20"/>
        </w:rPr>
      </w:pPr>
      <w:r w:rsidRPr="0052294F">
        <w:rPr>
          <w:rFonts w:ascii="Calibri" w:hAnsi="Calibri" w:cs="Calibri"/>
          <w:sz w:val="20"/>
          <w:szCs w:val="20"/>
        </w:rPr>
        <w:t>postanowienia umowy (</w:t>
      </w:r>
      <w:r w:rsidR="009F6BE0">
        <w:rPr>
          <w:rFonts w:ascii="Calibri" w:hAnsi="Calibri" w:cs="Calibri"/>
          <w:sz w:val="20"/>
          <w:szCs w:val="20"/>
        </w:rPr>
        <w:t>TOM II SWZ</w:t>
      </w:r>
      <w:r w:rsidRPr="0052294F">
        <w:rPr>
          <w:rFonts w:ascii="Calibri" w:hAnsi="Calibri" w:cs="Calibri"/>
          <w:sz w:val="20"/>
          <w:szCs w:val="20"/>
        </w:rPr>
        <w:t>) zostały przeze mnie zaakceptowane bez zastrzeżeń i zobowiązuję się w przypadku wyboru mojej oferty do zawarcia umowy w miejscu i terminie wyznaczonym przez Zamawiającego;</w:t>
      </w:r>
    </w:p>
    <w:p w:rsidR="009F6BE0"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 xml:space="preserve">Deklarujemy wykonanie przedmiotu zamówienia w terminie wskazanym w </w:t>
      </w:r>
      <w:r>
        <w:rPr>
          <w:rFonts w:ascii="Calibri" w:hAnsi="Calibri" w:cs="Calibri"/>
          <w:sz w:val="20"/>
          <w:szCs w:val="20"/>
        </w:rPr>
        <w:t>Dziale 6.</w:t>
      </w:r>
      <w:r w:rsidRPr="009F6BE0">
        <w:rPr>
          <w:rFonts w:ascii="Calibri" w:hAnsi="Calibri" w:cs="Calibri"/>
          <w:sz w:val="20"/>
          <w:szCs w:val="20"/>
        </w:rPr>
        <w:t xml:space="preserve"> </w:t>
      </w:r>
      <w:r w:rsidR="00AC06B1">
        <w:rPr>
          <w:rFonts w:ascii="Calibri" w:hAnsi="Calibri" w:cs="Calibri"/>
          <w:sz w:val="20"/>
          <w:szCs w:val="20"/>
        </w:rPr>
        <w:t xml:space="preserve">Tomu I </w:t>
      </w:r>
      <w:r w:rsidRPr="009F6BE0">
        <w:rPr>
          <w:rFonts w:ascii="Calibri" w:hAnsi="Calibri" w:cs="Calibri"/>
          <w:sz w:val="20"/>
          <w:szCs w:val="20"/>
        </w:rPr>
        <w:t>SWZ.</w:t>
      </w:r>
    </w:p>
    <w:p w:rsidR="0012428D" w:rsidRDefault="009F6BE0" w:rsidP="00A1485A">
      <w:pPr>
        <w:numPr>
          <w:ilvl w:val="0"/>
          <w:numId w:val="1"/>
        </w:numPr>
        <w:rPr>
          <w:rFonts w:ascii="Calibri" w:hAnsi="Calibri" w:cs="Calibri"/>
          <w:sz w:val="20"/>
          <w:szCs w:val="20"/>
        </w:rPr>
      </w:pPr>
      <w:r w:rsidRPr="0012428D">
        <w:rPr>
          <w:rFonts w:ascii="Calibri" w:hAnsi="Calibri" w:cs="Calibri"/>
          <w:sz w:val="20"/>
          <w:szCs w:val="20"/>
        </w:rPr>
        <w:t xml:space="preserve">Deklarujemy przeprowadzenie min. 1 dniowego szkolenia (min. </w:t>
      </w:r>
      <w:r w:rsidR="0012428D" w:rsidRPr="0012428D">
        <w:rPr>
          <w:rFonts w:ascii="Calibri" w:hAnsi="Calibri" w:cs="Calibri"/>
          <w:sz w:val="20"/>
          <w:szCs w:val="20"/>
        </w:rPr>
        <w:t>3</w:t>
      </w:r>
      <w:r w:rsidRPr="0012428D">
        <w:rPr>
          <w:rFonts w:ascii="Calibri" w:hAnsi="Calibri" w:cs="Calibri"/>
          <w:sz w:val="20"/>
          <w:szCs w:val="20"/>
        </w:rPr>
        <w:t xml:space="preserve"> godziny zegarowe) dla 2 pracowników Zamawiającego z  zakresu obsługi sprzętu w siedzibie </w:t>
      </w:r>
      <w:r w:rsidR="0012428D" w:rsidRPr="0012428D">
        <w:rPr>
          <w:rFonts w:ascii="Calibri" w:hAnsi="Calibri" w:cs="Calibri"/>
          <w:sz w:val="20"/>
          <w:szCs w:val="20"/>
        </w:rPr>
        <w:t xml:space="preserve">Zamawiającego </w:t>
      </w:r>
      <w:r w:rsidRPr="0012428D">
        <w:rPr>
          <w:rFonts w:ascii="Calibri" w:hAnsi="Calibri" w:cs="Calibri"/>
          <w:sz w:val="20"/>
          <w:szCs w:val="20"/>
        </w:rPr>
        <w:t xml:space="preserve">w terminie uzgodnionym z Zamawiającym, w okresie realizacji zamówienia. </w:t>
      </w:r>
    </w:p>
    <w:p w:rsidR="009F6BE0"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Deklarujemy świadczenie serwisu gwarancyjnego producenta lub autoryzowanego serwisu gwarancyjnego producenta w okresie gwarancji na warunkach określonych w SWZ i projektowanych postanowieniach umowy. Serwis wykonywać będzie dla przedmiotu umowy:..........................., tel.: ........................ , e-mail: .......................... .</w:t>
      </w:r>
    </w:p>
    <w:p w:rsidR="009F6BE0"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 xml:space="preserve">Deklarujemy wykonywanie nieodpłatnego świadczenia przeglądów gwarancyjnych, konserwacji i </w:t>
      </w:r>
      <w:r w:rsidR="0012428D">
        <w:rPr>
          <w:rFonts w:ascii="Calibri" w:hAnsi="Calibri" w:cs="Calibri"/>
          <w:sz w:val="20"/>
          <w:szCs w:val="20"/>
        </w:rPr>
        <w:t>zintegrowania z urządzeniami posiadanymi przez Zamawiającego</w:t>
      </w:r>
      <w:r w:rsidRPr="009F6BE0">
        <w:rPr>
          <w:rFonts w:ascii="Calibri" w:hAnsi="Calibri" w:cs="Calibri"/>
          <w:sz w:val="20"/>
          <w:szCs w:val="20"/>
        </w:rPr>
        <w:t xml:space="preserve"> w miejscu użytkowania zgodnie z zaleceniem producenta, w terminie uzgodnionym z Użytkownikiem.</w:t>
      </w:r>
    </w:p>
    <w:p w:rsidR="009F6BE0"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Oświadczamy, że akceptujemy 30 dniowy termin płatności, liczony od doręczenia prawidłowo wystawionej faktury, odpowiednio dla wymagań określonych w SWZ i projektowanych postanowieniach umowy.</w:t>
      </w:r>
    </w:p>
    <w:p w:rsidR="009F6BE0"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 xml:space="preserve">Oświadczamy, iż oferujemy wykonanie przedmiotu zamówienia zgodnego z wymaganiami i warunkami opisanymi oraz określonymi przez Zamawiającego w SWZ, na potwierdzenie czego do oferty załączamy Załącznik </w:t>
      </w:r>
      <w:r w:rsidR="0012428D">
        <w:rPr>
          <w:rFonts w:ascii="Calibri" w:hAnsi="Calibri" w:cs="Calibri"/>
          <w:sz w:val="20"/>
          <w:szCs w:val="20"/>
        </w:rPr>
        <w:t>1a</w:t>
      </w:r>
      <w:r w:rsidRPr="009F6BE0">
        <w:rPr>
          <w:rFonts w:ascii="Calibri" w:hAnsi="Calibri" w:cs="Calibri"/>
          <w:sz w:val="20"/>
          <w:szCs w:val="20"/>
        </w:rPr>
        <w:t xml:space="preserve"> do SWZ, tj. Funkcje, parametry techniczne i warunki wymagane.</w:t>
      </w:r>
    </w:p>
    <w:p w:rsidR="007F4443" w:rsidRPr="009F6BE0" w:rsidRDefault="009F6BE0" w:rsidP="009F6BE0">
      <w:pPr>
        <w:numPr>
          <w:ilvl w:val="0"/>
          <w:numId w:val="1"/>
        </w:numPr>
        <w:rPr>
          <w:rFonts w:ascii="Calibri" w:hAnsi="Calibri" w:cs="Calibri"/>
          <w:sz w:val="20"/>
          <w:szCs w:val="20"/>
        </w:rPr>
      </w:pPr>
      <w:r w:rsidRPr="009F6BE0">
        <w:rPr>
          <w:rFonts w:ascii="Calibri" w:hAnsi="Calibri" w:cs="Calibri"/>
          <w:sz w:val="20"/>
          <w:szCs w:val="20"/>
        </w:rPr>
        <w:t xml:space="preserve">Oświadczamy, że uważamy się za związanych niniejszą ofertą na czas wskazany w SWZ, tj. </w:t>
      </w:r>
      <w:r w:rsidR="0012428D">
        <w:rPr>
          <w:rFonts w:ascii="Calibri" w:hAnsi="Calibri" w:cs="Calibri"/>
          <w:sz w:val="20"/>
          <w:szCs w:val="20"/>
        </w:rPr>
        <w:t>3</w:t>
      </w:r>
      <w:r w:rsidRPr="009F6BE0">
        <w:rPr>
          <w:rFonts w:ascii="Calibri" w:hAnsi="Calibri" w:cs="Calibri"/>
          <w:sz w:val="20"/>
          <w:szCs w:val="20"/>
        </w:rPr>
        <w:t>0 dni od daty składania ofert.</w:t>
      </w:r>
    </w:p>
    <w:p w:rsidR="00D01C8E" w:rsidRPr="009B5FE4" w:rsidRDefault="00D01C8E" w:rsidP="00D01C8E">
      <w:pPr>
        <w:numPr>
          <w:ilvl w:val="0"/>
          <w:numId w:val="1"/>
        </w:numPr>
        <w:spacing w:after="0"/>
        <w:ind w:left="714" w:hanging="357"/>
        <w:rPr>
          <w:rFonts w:ascii="Calibri" w:hAnsi="Calibri" w:cs="Calibri"/>
          <w:sz w:val="20"/>
          <w:szCs w:val="20"/>
        </w:rPr>
      </w:pPr>
      <w:r w:rsidRPr="009B5FE4">
        <w:rPr>
          <w:rFonts w:ascii="Calibri" w:hAnsi="Calibri" w:cs="Calibri"/>
          <w:sz w:val="20"/>
          <w:szCs w:val="20"/>
        </w:rPr>
        <w:t xml:space="preserve">w celu potwierdzenia spełniania wymagań dotyczących realizacji zamówienia zgodnie z zasadami horyzontalnymi Unii Europejskiej, o których mowa w pkt </w:t>
      </w:r>
      <w:r w:rsidR="004D7D18" w:rsidRPr="009B5FE4">
        <w:rPr>
          <w:rFonts w:ascii="Calibri" w:hAnsi="Calibri" w:cs="Calibri"/>
          <w:sz w:val="20"/>
          <w:szCs w:val="20"/>
        </w:rPr>
        <w:t>3.13</w:t>
      </w:r>
      <w:r w:rsidRPr="009B5FE4">
        <w:rPr>
          <w:rFonts w:ascii="Calibri" w:hAnsi="Calibri" w:cs="Calibri"/>
          <w:sz w:val="20"/>
          <w:szCs w:val="20"/>
        </w:rPr>
        <w:t xml:space="preserve"> </w:t>
      </w:r>
      <w:r w:rsidR="00C15915" w:rsidRPr="009B5FE4">
        <w:rPr>
          <w:rFonts w:ascii="Calibri" w:hAnsi="Calibri" w:cs="Calibri"/>
          <w:sz w:val="20"/>
          <w:szCs w:val="20"/>
        </w:rPr>
        <w:t xml:space="preserve">- </w:t>
      </w:r>
      <w:r w:rsidR="004D7D18" w:rsidRPr="009B5FE4">
        <w:rPr>
          <w:rFonts w:ascii="Calibri" w:hAnsi="Calibri" w:cs="Calibri"/>
          <w:sz w:val="20"/>
          <w:szCs w:val="20"/>
        </w:rPr>
        <w:t>3.16</w:t>
      </w:r>
      <w:r w:rsidR="00C15915" w:rsidRPr="009B5FE4">
        <w:rPr>
          <w:rFonts w:ascii="Calibri" w:hAnsi="Calibri" w:cs="Calibri"/>
          <w:sz w:val="20"/>
          <w:szCs w:val="20"/>
        </w:rPr>
        <w:t xml:space="preserve"> </w:t>
      </w:r>
      <w:r w:rsidRPr="009B5FE4">
        <w:rPr>
          <w:rFonts w:ascii="Calibri" w:hAnsi="Calibri" w:cs="Calibri"/>
          <w:sz w:val="20"/>
          <w:szCs w:val="20"/>
        </w:rPr>
        <w:t>Specyfikacji Warunków Zamówienia (SWZ), oświadczam/y, co następuje:</w:t>
      </w:r>
    </w:p>
    <w:p w:rsidR="00DD7739" w:rsidRDefault="00D01C8E" w:rsidP="00DD7739">
      <w:pPr>
        <w:pStyle w:val="Akapitzlist"/>
        <w:numPr>
          <w:ilvl w:val="0"/>
          <w:numId w:val="21"/>
        </w:numPr>
        <w:spacing w:after="120"/>
        <w:rPr>
          <w:rFonts w:ascii="Calibri" w:hAnsi="Calibri" w:cs="Calibri"/>
          <w:sz w:val="20"/>
          <w:szCs w:val="20"/>
        </w:rPr>
      </w:pPr>
      <w:r w:rsidRPr="00DD7739">
        <w:rPr>
          <w:rFonts w:ascii="Calibri" w:hAnsi="Calibri" w:cs="Calibri"/>
          <w:sz w:val="20"/>
          <w:szCs w:val="20"/>
        </w:rPr>
        <w:t>Zobowiązuję/</w:t>
      </w:r>
      <w:proofErr w:type="spellStart"/>
      <w:r w:rsidRPr="00DD7739">
        <w:rPr>
          <w:rFonts w:ascii="Calibri" w:hAnsi="Calibri" w:cs="Calibri"/>
          <w:sz w:val="20"/>
          <w:szCs w:val="20"/>
        </w:rPr>
        <w:t>emy</w:t>
      </w:r>
      <w:proofErr w:type="spellEnd"/>
      <w:r w:rsidRPr="00DD7739">
        <w:rPr>
          <w:rFonts w:ascii="Calibri" w:hAnsi="Calibri" w:cs="Calibri"/>
          <w:sz w:val="20"/>
          <w:szCs w:val="20"/>
        </w:rPr>
        <w:t xml:space="preserve"> się, że na każdym etapie realizacji zamówienia (włączając w to transport, dystrybucję, prace montażowe, instalacyjne, uruchomienie oraz ewentualne szkolenia personelu Teatru) zamówienie będzie realizowane z pełnym poszanowaniem praw podstawowych określonych w Karcie Praw Podstawowych Unii Europejskiej (KPP).</w:t>
      </w:r>
    </w:p>
    <w:p w:rsidR="00DD7739" w:rsidRDefault="00D01C8E" w:rsidP="00DD7739">
      <w:pPr>
        <w:pStyle w:val="Akapitzlist"/>
        <w:numPr>
          <w:ilvl w:val="0"/>
          <w:numId w:val="21"/>
        </w:numPr>
        <w:spacing w:after="120"/>
        <w:rPr>
          <w:rFonts w:ascii="Calibri" w:hAnsi="Calibri" w:cs="Calibri"/>
          <w:sz w:val="20"/>
          <w:szCs w:val="20"/>
        </w:rPr>
      </w:pPr>
      <w:r w:rsidRPr="00DD7739">
        <w:rPr>
          <w:rFonts w:ascii="Calibri" w:hAnsi="Calibri" w:cs="Calibri"/>
          <w:sz w:val="20"/>
          <w:szCs w:val="20"/>
        </w:rPr>
        <w:t>Gwarantuję/</w:t>
      </w:r>
      <w:proofErr w:type="spellStart"/>
      <w:r w:rsidRPr="00DD7739">
        <w:rPr>
          <w:rFonts w:ascii="Calibri" w:hAnsi="Calibri" w:cs="Calibri"/>
          <w:sz w:val="20"/>
          <w:szCs w:val="20"/>
        </w:rPr>
        <w:t>emy</w:t>
      </w:r>
      <w:proofErr w:type="spellEnd"/>
      <w:r w:rsidRPr="00DD7739">
        <w:rPr>
          <w:rFonts w:ascii="Calibri" w:hAnsi="Calibri" w:cs="Calibri"/>
          <w:sz w:val="20"/>
          <w:szCs w:val="20"/>
        </w:rPr>
        <w:t>, że w procesie realizacji zamówienia wdrożona zostanie zasada równości szans i niedyskryminacji. Cały personel zaangażowany w wykonanie kontraktu - zarówno po stronie Wykonawcy, jak i ewentualnych podwykonawców - będzie traktowany z poszanowaniem godności ludzkiej, bez jakiejkolwiek dyskryminacji ze względu na płeć, rasę, kolor skóry, pochodzenie etniczne lub społeczne, cechy genetyczne, język, religię lub przekonania, opinie polityczne, przynależność do mniejszości narodowej, majątek, urodzenie, niepełnosprawność, wiek lub orientację seksualną (zgodnie z art. 21 KPP).</w:t>
      </w:r>
    </w:p>
    <w:p w:rsidR="00DD7739" w:rsidRDefault="00D01C8E" w:rsidP="00DD7739">
      <w:pPr>
        <w:pStyle w:val="Akapitzlist"/>
        <w:numPr>
          <w:ilvl w:val="0"/>
          <w:numId w:val="21"/>
        </w:numPr>
        <w:spacing w:after="120"/>
        <w:rPr>
          <w:rFonts w:ascii="Calibri" w:hAnsi="Calibri" w:cs="Calibri"/>
          <w:sz w:val="20"/>
          <w:szCs w:val="20"/>
        </w:rPr>
      </w:pPr>
      <w:r w:rsidRPr="00DD7739">
        <w:rPr>
          <w:rFonts w:ascii="Calibri" w:hAnsi="Calibri" w:cs="Calibri"/>
          <w:sz w:val="20"/>
          <w:szCs w:val="20"/>
        </w:rPr>
        <w:t>Zobowiązuję/</w:t>
      </w:r>
      <w:proofErr w:type="spellStart"/>
      <w:r w:rsidRPr="00DD7739">
        <w:rPr>
          <w:rFonts w:ascii="Calibri" w:hAnsi="Calibri" w:cs="Calibri"/>
          <w:sz w:val="20"/>
          <w:szCs w:val="20"/>
        </w:rPr>
        <w:t>emy</w:t>
      </w:r>
      <w:proofErr w:type="spellEnd"/>
      <w:r w:rsidRPr="00DD7739">
        <w:rPr>
          <w:rFonts w:ascii="Calibri" w:hAnsi="Calibri" w:cs="Calibri"/>
          <w:sz w:val="20"/>
          <w:szCs w:val="20"/>
        </w:rPr>
        <w:t xml:space="preserve"> się do bezwzględnego przestrzegania krajowych przepisów prawa pracy oraz bezpieczeństwa i higieny pracy (BHP), zapewniając wszystkim pracownikom zaangażowanym w realizację zamówienia bezpieczne, higieniczne i należyte warunki pracy (zgodnie z art. 31 KPP).</w:t>
      </w:r>
    </w:p>
    <w:p w:rsidR="00D01C8E" w:rsidRPr="00DD7739" w:rsidRDefault="00D01C8E" w:rsidP="00DD7739">
      <w:pPr>
        <w:pStyle w:val="Akapitzlist"/>
        <w:numPr>
          <w:ilvl w:val="0"/>
          <w:numId w:val="21"/>
        </w:numPr>
        <w:spacing w:after="120"/>
        <w:rPr>
          <w:rFonts w:ascii="Calibri" w:hAnsi="Calibri" w:cs="Calibri"/>
          <w:sz w:val="20"/>
          <w:szCs w:val="20"/>
        </w:rPr>
      </w:pPr>
      <w:r w:rsidRPr="00DD7739">
        <w:rPr>
          <w:rFonts w:ascii="Calibri" w:hAnsi="Calibri" w:cs="Calibri"/>
          <w:sz w:val="20"/>
          <w:szCs w:val="20"/>
        </w:rPr>
        <w:t xml:space="preserve">Oświadczam/y, że realizacja zamówienia nastąpi z poszanowaniem zasady zrównoważonego rozwoju oraz zasady „nie czyń poważnych szkód” środowisku (DNSH Do No </w:t>
      </w:r>
      <w:proofErr w:type="spellStart"/>
      <w:r w:rsidRPr="00DD7739">
        <w:rPr>
          <w:rFonts w:ascii="Calibri" w:hAnsi="Calibri" w:cs="Calibri"/>
          <w:sz w:val="20"/>
          <w:szCs w:val="20"/>
        </w:rPr>
        <w:t>Significant</w:t>
      </w:r>
      <w:proofErr w:type="spellEnd"/>
      <w:r w:rsidRPr="00DD7739">
        <w:rPr>
          <w:rFonts w:ascii="Calibri" w:hAnsi="Calibri" w:cs="Calibri"/>
          <w:sz w:val="20"/>
          <w:szCs w:val="20"/>
        </w:rPr>
        <w:t xml:space="preserve"> </w:t>
      </w:r>
      <w:proofErr w:type="spellStart"/>
      <w:r w:rsidRPr="00DD7739">
        <w:rPr>
          <w:rFonts w:ascii="Calibri" w:hAnsi="Calibri" w:cs="Calibri"/>
          <w:sz w:val="20"/>
          <w:szCs w:val="20"/>
        </w:rPr>
        <w:t>Harm</w:t>
      </w:r>
      <w:proofErr w:type="spellEnd"/>
      <w:r w:rsidRPr="00DD7739">
        <w:rPr>
          <w:rFonts w:ascii="Calibri" w:hAnsi="Calibri" w:cs="Calibri"/>
          <w:sz w:val="20"/>
          <w:szCs w:val="20"/>
        </w:rPr>
        <w:t>). Gwarantuję/</w:t>
      </w:r>
      <w:proofErr w:type="spellStart"/>
      <w:r w:rsidRPr="00DD7739">
        <w:rPr>
          <w:rFonts w:ascii="Calibri" w:hAnsi="Calibri" w:cs="Calibri"/>
          <w:sz w:val="20"/>
          <w:szCs w:val="20"/>
        </w:rPr>
        <w:t>emy</w:t>
      </w:r>
      <w:proofErr w:type="spellEnd"/>
      <w:r w:rsidRPr="00DD7739">
        <w:rPr>
          <w:rFonts w:ascii="Calibri" w:hAnsi="Calibri" w:cs="Calibri"/>
          <w:sz w:val="20"/>
          <w:szCs w:val="20"/>
        </w:rPr>
        <w:t>, że dostarczone urządzenia i komponenty spełniają unijne i krajowe normy środowiskowe oraz efektywności energetycznej.</w:t>
      </w:r>
    </w:p>
    <w:p w:rsidR="007F4443" w:rsidRPr="009B5FE4" w:rsidRDefault="007F4443" w:rsidP="007F4443">
      <w:pPr>
        <w:numPr>
          <w:ilvl w:val="0"/>
          <w:numId w:val="1"/>
        </w:numPr>
        <w:rPr>
          <w:rFonts w:ascii="Calibri" w:hAnsi="Calibri" w:cs="Calibri"/>
          <w:sz w:val="20"/>
          <w:szCs w:val="20"/>
        </w:rPr>
      </w:pPr>
      <w:r w:rsidRPr="009B5FE4">
        <w:rPr>
          <w:rFonts w:ascii="Calibri" w:hAnsi="Calibri" w:cs="Calibri"/>
          <w:sz w:val="20"/>
          <w:szCs w:val="20"/>
        </w:rPr>
        <w:t xml:space="preserve">wypełniłem obowiązki informacyjne przewidziane w art. 13 lub art. 14 Rozporządzenia Parlamentu Europejskiego i Rady (UE) nr 2016/679 z dnia 27 kwietnia 2016 r. </w:t>
      </w:r>
      <w:r w:rsidRPr="009B5FE4">
        <w:rPr>
          <w:rFonts w:ascii="Calibri" w:hAnsi="Calibri" w:cs="Calibri"/>
          <w:i/>
          <w:sz w:val="20"/>
          <w:szCs w:val="20"/>
        </w:rPr>
        <w:t>w sprawie ochrony osób fizycznych w związku z przetwarzaniem danych osobowych i w sprawie swobodnego przepływu takich danych oraz uchylenia dyrektywy 95/46/WE</w:t>
      </w:r>
      <w:r w:rsidRPr="009B5FE4">
        <w:rPr>
          <w:rFonts w:ascii="Calibri" w:hAnsi="Calibri" w:cs="Calibri"/>
          <w:sz w:val="20"/>
          <w:szCs w:val="20"/>
        </w:rPr>
        <w:t xml:space="preserve"> (RODO), wobec osób fizycznych, od których dane osobowe bezpośrednio lub pośrednio pozyskałem w celu ubiegania się o udzielenie zamówienia publicznego w przedmiotowym postępowaniu.</w:t>
      </w:r>
      <w:r w:rsidRPr="009B5FE4">
        <w:rPr>
          <w:rFonts w:ascii="Calibri" w:hAnsi="Calibri" w:cs="Calibri"/>
          <w:sz w:val="20"/>
          <w:szCs w:val="20"/>
          <w:vertAlign w:val="superscript"/>
        </w:rPr>
        <w:t>**</w:t>
      </w:r>
    </w:p>
    <w:p w:rsidR="007F4443" w:rsidRPr="009B5FE4" w:rsidRDefault="007F4443" w:rsidP="007F4443">
      <w:pPr>
        <w:rPr>
          <w:rFonts w:ascii="Calibri" w:hAnsi="Calibri" w:cs="Calibri"/>
          <w:i/>
          <w:sz w:val="20"/>
          <w:szCs w:val="20"/>
        </w:rPr>
      </w:pPr>
      <w:r w:rsidRPr="009B5FE4">
        <w:rPr>
          <w:rFonts w:ascii="Calibri" w:hAnsi="Calibri" w:cs="Calibri"/>
          <w:i/>
          <w:sz w:val="20"/>
          <w:szCs w:val="20"/>
        </w:rPr>
        <w:t>(</w:t>
      </w:r>
      <w:r w:rsidRPr="009B5FE4">
        <w:rPr>
          <w:rFonts w:ascii="Calibri" w:hAnsi="Calibri" w:cs="Calibri"/>
          <w:i/>
          <w:sz w:val="20"/>
          <w:szCs w:val="20"/>
          <w:vertAlign w:val="superscript"/>
        </w:rPr>
        <w:t>**</w:t>
      </w:r>
      <w:r w:rsidRPr="009B5FE4">
        <w:rPr>
          <w:rFonts w:ascii="Calibri" w:hAnsi="Calibri" w:cs="Calibri"/>
          <w:i/>
          <w:sz w:val="20"/>
          <w:szCs w:val="20"/>
        </w:rPr>
        <w:t xml:space="preserve"> w przypadku, gdy Wykonawca nie przekazuje danych osobowych inn</w:t>
      </w:r>
      <w:bookmarkStart w:id="0" w:name="_GoBack"/>
      <w:bookmarkEnd w:id="0"/>
      <w:r w:rsidRPr="009B5FE4">
        <w:rPr>
          <w:rFonts w:ascii="Calibri" w:hAnsi="Calibri" w:cs="Calibri"/>
          <w:i/>
          <w:sz w:val="20"/>
          <w:szCs w:val="20"/>
        </w:rPr>
        <w:t xml:space="preserve">ych, niż bezpośrednio jego dotyczących, lub zachodzi wyłączenie stosowania obowiązku informacyjnego, stosownie do art. 13 ust. 4 lub art. 14 ust. 5 RODO, Wykonawca nie składa treści oświadczenia </w:t>
      </w:r>
      <w:r w:rsidR="00FD4B71" w:rsidRPr="009B5FE4">
        <w:rPr>
          <w:rFonts w:ascii="Calibri" w:hAnsi="Calibri" w:cs="Calibri"/>
          <w:i/>
          <w:sz w:val="20"/>
          <w:szCs w:val="20"/>
        </w:rPr>
        <w:t>-</w:t>
      </w:r>
      <w:r w:rsidRPr="009B5FE4">
        <w:rPr>
          <w:rFonts w:ascii="Calibri" w:hAnsi="Calibri" w:cs="Calibri"/>
          <w:i/>
          <w:sz w:val="20"/>
          <w:szCs w:val="20"/>
        </w:rPr>
        <w:t xml:space="preserve"> usunięcie treści oświadczenia np. przez jego wykreślenie).</w:t>
      </w:r>
    </w:p>
    <w:p w:rsidR="008D0555" w:rsidRPr="00FD4B71" w:rsidRDefault="008D0555" w:rsidP="008E3568">
      <w:pPr>
        <w:numPr>
          <w:ilvl w:val="0"/>
          <w:numId w:val="8"/>
        </w:numPr>
        <w:rPr>
          <w:rFonts w:ascii="Calibri" w:hAnsi="Calibri" w:cs="Calibri"/>
          <w:sz w:val="20"/>
          <w:szCs w:val="20"/>
        </w:rPr>
      </w:pPr>
      <w:r w:rsidRPr="00FD4B71">
        <w:rPr>
          <w:rFonts w:ascii="Calibri" w:hAnsi="Calibri" w:cs="Calibri"/>
          <w:sz w:val="20"/>
          <w:szCs w:val="20"/>
        </w:rPr>
        <w:t xml:space="preserve">Oświadczamy, że w zakresie niżej wskazanych podstaw wykluczenia (*wskazać podstawy wykluczenia wymienione w art. 108 ust. 1 pkt. 1-5, art. 108 ust. 2, art. 109 ust. 1 pkt 4 ustawy </w:t>
      </w:r>
      <w:proofErr w:type="spellStart"/>
      <w:r w:rsidRPr="00FD4B71">
        <w:rPr>
          <w:rFonts w:ascii="Calibri" w:hAnsi="Calibri" w:cs="Calibri"/>
          <w:sz w:val="20"/>
          <w:szCs w:val="20"/>
        </w:rPr>
        <w:t>Pzp</w:t>
      </w:r>
      <w:proofErr w:type="spellEnd"/>
      <w:r w:rsidRPr="00FD4B71">
        <w:rPr>
          <w:rFonts w:ascii="Calibri" w:hAnsi="Calibri" w:cs="Calibri"/>
          <w:sz w:val="20"/>
          <w:szCs w:val="20"/>
        </w:rPr>
        <w:t xml:space="preserve">, w zakresie których Wykonawca będzie się posługiwał certyfikatem): ………………………………………………………………………… będziemy się posługiwać certyfikatem wykonawców zamówień publicznych, o którym mowa w art. 124 ust. 2 ustawy </w:t>
      </w:r>
      <w:proofErr w:type="spellStart"/>
      <w:r w:rsidRPr="00FD4B71">
        <w:rPr>
          <w:rFonts w:ascii="Calibri" w:hAnsi="Calibri" w:cs="Calibri"/>
          <w:sz w:val="20"/>
          <w:szCs w:val="20"/>
        </w:rPr>
        <w:t>Pzp</w:t>
      </w:r>
      <w:proofErr w:type="spellEnd"/>
      <w:r w:rsidRPr="00FD4B71">
        <w:rPr>
          <w:rFonts w:ascii="Calibri" w:hAnsi="Calibri" w:cs="Calibri"/>
          <w:sz w:val="20"/>
          <w:szCs w:val="20"/>
        </w:rPr>
        <w:t>, numer i oznaczenie certyfikatu: …………………………………………………, nazwa podmiotu certyfikującego, który wydał certyfikat: ………………………………………., okres ważności certyfikatu: …………………………………………. …………………………………………., wskazanie miejsca (ogólnodostępnej bazy danych, m.in. adres strony www), gdzie znajduje się certyfikat: …………………………….</w:t>
      </w:r>
    </w:p>
    <w:p w:rsidR="008D0555" w:rsidRPr="00FD4B71" w:rsidRDefault="008D0555" w:rsidP="008D0555">
      <w:pPr>
        <w:rPr>
          <w:rFonts w:ascii="Calibri" w:hAnsi="Calibri" w:cs="Calibri"/>
          <w:sz w:val="20"/>
          <w:szCs w:val="20"/>
        </w:rPr>
      </w:pPr>
      <w:r w:rsidRPr="00FD4B71">
        <w:rPr>
          <w:rFonts w:ascii="Calibri" w:hAnsi="Calibri" w:cs="Calibri"/>
          <w:sz w:val="20"/>
          <w:szCs w:val="20"/>
        </w:rPr>
        <w:t>*uwaga - należy odpowiednio wypełnić, jeżeli Wykonawca będzie posługiwać się certyfikatem</w:t>
      </w:r>
    </w:p>
    <w:p w:rsidR="008D0555" w:rsidRPr="00FD4B71" w:rsidRDefault="008D0555" w:rsidP="008D0555">
      <w:pPr>
        <w:numPr>
          <w:ilvl w:val="0"/>
          <w:numId w:val="8"/>
        </w:numPr>
        <w:rPr>
          <w:rFonts w:ascii="Calibri" w:hAnsi="Calibri" w:cs="Calibri"/>
          <w:sz w:val="20"/>
          <w:szCs w:val="20"/>
        </w:rPr>
      </w:pPr>
      <w:r w:rsidRPr="00FD4B71">
        <w:rPr>
          <w:rFonts w:ascii="Calibri" w:hAnsi="Calibri" w:cs="Calibri"/>
          <w:sz w:val="20"/>
          <w:szCs w:val="20"/>
        </w:rPr>
        <w:t xml:space="preserve">Oświadczamy, że w zakresie warunków udziału w postepowaniu, określonych przez </w:t>
      </w:r>
      <w:r w:rsidR="00FD4B71">
        <w:rPr>
          <w:rFonts w:ascii="Calibri" w:hAnsi="Calibri" w:cs="Calibri"/>
          <w:sz w:val="20"/>
          <w:szCs w:val="20"/>
        </w:rPr>
        <w:t>Zamawiającego w pkt 7</w:t>
      </w:r>
      <w:r w:rsidRPr="00FD4B71">
        <w:rPr>
          <w:rFonts w:ascii="Calibri" w:hAnsi="Calibri" w:cs="Calibri"/>
          <w:sz w:val="20"/>
          <w:szCs w:val="20"/>
        </w:rPr>
        <w:t>) SWZ *</w:t>
      </w:r>
      <w:r w:rsidRPr="00FD4B71">
        <w:rPr>
          <w:rFonts w:ascii="Calibri" w:hAnsi="Calibri" w:cs="Calibri"/>
          <w:b/>
          <w:sz w:val="20"/>
          <w:szCs w:val="20"/>
          <w:u w:val="single"/>
        </w:rPr>
        <w:t>za wyjątkiem warunków dotyczących zdolności technicznej i zawodowej</w:t>
      </w:r>
      <w:r w:rsidRPr="00FD4B71">
        <w:rPr>
          <w:rFonts w:ascii="Calibri" w:hAnsi="Calibri" w:cs="Calibri"/>
          <w:sz w:val="20"/>
          <w:szCs w:val="20"/>
        </w:rPr>
        <w:t xml:space="preserve">, będziemy się posługiwać certyfikatem wykonawców zamówień publicznych, o którym mowa w art. 124 ust. 2 ustawy </w:t>
      </w:r>
      <w:proofErr w:type="spellStart"/>
      <w:r w:rsidRPr="00FD4B71">
        <w:rPr>
          <w:rFonts w:ascii="Calibri" w:hAnsi="Calibri" w:cs="Calibri"/>
          <w:sz w:val="20"/>
          <w:szCs w:val="20"/>
        </w:rPr>
        <w:t>Pzp</w:t>
      </w:r>
      <w:proofErr w:type="spellEnd"/>
      <w:r w:rsidRPr="00FD4B71">
        <w:rPr>
          <w:rFonts w:ascii="Calibri" w:hAnsi="Calibri" w:cs="Calibri"/>
          <w:sz w:val="20"/>
          <w:szCs w:val="20"/>
        </w:rPr>
        <w:t>, numer i oznaczenie certyfikatu: ………………………………………, nazwa podmiotu certyfikującego, który wydał certyfikat: ………………………………………., okres ważności certyfikatu: …………………………………………. wskazanie miejsca (ogólnodostępnej bazy danych, m.in. adres strony www), gdzie znajduje się certyfikat: ………………………</w:t>
      </w:r>
    </w:p>
    <w:p w:rsidR="008D0555" w:rsidRPr="00FD4B71" w:rsidRDefault="008D0555" w:rsidP="008D0555">
      <w:pPr>
        <w:rPr>
          <w:rFonts w:ascii="Calibri" w:hAnsi="Calibri" w:cs="Calibri"/>
          <w:sz w:val="20"/>
          <w:szCs w:val="20"/>
        </w:rPr>
      </w:pPr>
      <w:r w:rsidRPr="00FD4B71">
        <w:rPr>
          <w:rFonts w:ascii="Calibri" w:hAnsi="Calibri" w:cs="Calibri"/>
          <w:sz w:val="20"/>
          <w:szCs w:val="20"/>
        </w:rPr>
        <w:t>*uwaga - należy odpowiednio wypełnić, jeżeli Wykonawca będzie posługiwać się certyfikatem.</w:t>
      </w:r>
    </w:p>
    <w:p w:rsidR="00574E40" w:rsidRPr="00574E40" w:rsidRDefault="00574E40" w:rsidP="00574E40">
      <w:pPr>
        <w:numPr>
          <w:ilvl w:val="0"/>
          <w:numId w:val="26"/>
        </w:numPr>
        <w:suppressAutoHyphens/>
        <w:spacing w:after="0" w:line="360" w:lineRule="auto"/>
        <w:ind w:left="426"/>
        <w:rPr>
          <w:rFonts w:ascii="Calibri" w:eastAsia="Times New Roman" w:hAnsi="Calibri" w:cs="Calibri"/>
          <w:kern w:val="1"/>
          <w:sz w:val="20"/>
          <w:szCs w:val="20"/>
          <w:lang w:eastAsia="pl-PL"/>
        </w:rPr>
      </w:pPr>
      <w:r w:rsidRPr="00574E40">
        <w:rPr>
          <w:rFonts w:ascii="Calibri" w:eastAsia="Times New Roman" w:hAnsi="Calibri" w:cs="Calibri"/>
          <w:kern w:val="1"/>
          <w:sz w:val="20"/>
          <w:szCs w:val="20"/>
          <w:lang w:eastAsia="pl-PL"/>
        </w:rPr>
        <w:t>Oświadczam/y, że oferta złożona w postępowaniu w zakresie produktów ICT, usług ICT i procesów ICT, nie obejmuje:</w:t>
      </w:r>
    </w:p>
    <w:p w:rsidR="00574E40" w:rsidRPr="00574E40" w:rsidRDefault="00574E40" w:rsidP="00574E40">
      <w:pPr>
        <w:numPr>
          <w:ilvl w:val="0"/>
          <w:numId w:val="24"/>
        </w:numPr>
        <w:tabs>
          <w:tab w:val="left" w:pos="426"/>
        </w:tabs>
        <w:suppressAutoHyphens/>
        <w:spacing w:after="0" w:line="360" w:lineRule="auto"/>
        <w:rPr>
          <w:rFonts w:ascii="Calibri" w:eastAsia="Times New Roman" w:hAnsi="Calibri" w:cs="Calibri"/>
          <w:kern w:val="1"/>
          <w:sz w:val="20"/>
          <w:szCs w:val="20"/>
          <w:lang w:eastAsia="pl-PL"/>
        </w:rPr>
      </w:pPr>
      <w:r w:rsidRPr="00574E40">
        <w:rPr>
          <w:rFonts w:ascii="Calibri" w:eastAsia="Times New Roman" w:hAnsi="Calibri" w:cs="Calibri"/>
          <w:kern w:val="1"/>
          <w:sz w:val="20"/>
          <w:szCs w:val="20"/>
          <w:lang w:eastAsia="pl-PL"/>
        </w:rPr>
        <w:t xml:space="preserve">produktów ICT, usług ICT ani procesów ICT wskazanych w rekomendacji,  o której mowa w art. 33 ust. 4 ustawy z dnia 5 lipca 2018 r. o krajowym systemie </w:t>
      </w:r>
      <w:proofErr w:type="spellStart"/>
      <w:r w:rsidRPr="00574E40">
        <w:rPr>
          <w:rFonts w:ascii="Calibri" w:eastAsia="Times New Roman" w:hAnsi="Calibri" w:cs="Calibri"/>
          <w:kern w:val="1"/>
          <w:sz w:val="20"/>
          <w:szCs w:val="20"/>
          <w:lang w:eastAsia="pl-PL"/>
        </w:rPr>
        <w:t>cyberbezpieczeństwa</w:t>
      </w:r>
      <w:proofErr w:type="spellEnd"/>
      <w:r w:rsidRPr="00574E40">
        <w:rPr>
          <w:rFonts w:ascii="Calibri" w:eastAsia="Times New Roman" w:hAnsi="Calibri" w:cs="Calibri"/>
          <w:kern w:val="1"/>
          <w:sz w:val="20"/>
          <w:szCs w:val="20"/>
          <w:lang w:eastAsia="pl-PL"/>
        </w:rPr>
        <w:t>, stwierdzającej ich negatywny wpływ na podstawowy interes bezpieczeństwa państwa;</w:t>
      </w:r>
    </w:p>
    <w:p w:rsidR="00574E40" w:rsidRPr="00574E40" w:rsidRDefault="00574E40" w:rsidP="00574E40">
      <w:pPr>
        <w:numPr>
          <w:ilvl w:val="0"/>
          <w:numId w:val="24"/>
        </w:numPr>
        <w:tabs>
          <w:tab w:val="left" w:pos="426"/>
        </w:tabs>
        <w:suppressAutoHyphens/>
        <w:spacing w:after="0" w:line="360" w:lineRule="auto"/>
        <w:rPr>
          <w:rFonts w:ascii="Calibri" w:eastAsia="Times New Roman" w:hAnsi="Calibri" w:cs="Calibri"/>
          <w:kern w:val="1"/>
          <w:sz w:val="20"/>
          <w:szCs w:val="20"/>
          <w:lang w:eastAsia="pl-PL"/>
        </w:rPr>
      </w:pPr>
      <w:r w:rsidRPr="00574E40">
        <w:rPr>
          <w:rFonts w:ascii="Calibri" w:eastAsia="Times New Roman" w:hAnsi="Calibri" w:cs="Calibri"/>
          <w:kern w:val="1"/>
          <w:sz w:val="20"/>
          <w:szCs w:val="20"/>
          <w:lang w:eastAsia="pl-PL"/>
        </w:rPr>
        <w:t>produktu ICT, którego typ został określony w decyzji w sprawie uznania dostawcy za dostawcę wysokiego ryzyka, o której mowa w art. 67b ust. 15 tej ustawy, ani usługi ICT lub procesu ICT określonych w tej decyzji.</w:t>
      </w:r>
    </w:p>
    <w:p w:rsidR="00574E40" w:rsidRPr="00574E40" w:rsidRDefault="00574E40" w:rsidP="00574E40">
      <w:pPr>
        <w:numPr>
          <w:ilvl w:val="0"/>
          <w:numId w:val="27"/>
        </w:numPr>
        <w:suppressAutoHyphens/>
        <w:spacing w:after="0" w:line="360" w:lineRule="auto"/>
        <w:ind w:left="426"/>
        <w:rPr>
          <w:rFonts w:ascii="Calibri" w:eastAsia="Times New Roman" w:hAnsi="Calibri" w:cs="Calibri"/>
          <w:kern w:val="1"/>
          <w:sz w:val="20"/>
          <w:szCs w:val="20"/>
          <w:lang w:eastAsia="pl-PL"/>
        </w:rPr>
      </w:pPr>
      <w:r w:rsidRPr="00574E40">
        <w:rPr>
          <w:rFonts w:ascii="Calibri" w:eastAsia="Times New Roman" w:hAnsi="Calibri" w:cs="Calibri"/>
          <w:kern w:val="1"/>
          <w:sz w:val="20"/>
          <w:szCs w:val="20"/>
          <w:lang w:eastAsia="pl-PL"/>
        </w:rPr>
        <w:t xml:space="preserve">Ponadto zobowiązuję się przez cały okres realizacji umowy nie dostarczać, nie wdrażać, nie utrzymywać, nie aktualizować oraz nie wykorzystywać przy wykonywaniu umowy produktów ICT, usług ICT lub procesów ICT, o których mowa w PKT 10) lit. a) i b). </w:t>
      </w:r>
    </w:p>
    <w:p w:rsidR="00574E40" w:rsidRPr="00574E40" w:rsidRDefault="00574E40" w:rsidP="00574E40">
      <w:pPr>
        <w:ind w:left="360"/>
        <w:rPr>
          <w:rFonts w:ascii="Calibri" w:hAnsi="Calibri" w:cs="Calibri"/>
          <w:sz w:val="20"/>
          <w:szCs w:val="20"/>
        </w:rPr>
      </w:pPr>
    </w:p>
    <w:p w:rsidR="00F20906" w:rsidRPr="00FD4B71" w:rsidRDefault="00F20906" w:rsidP="00F20906">
      <w:pPr>
        <w:numPr>
          <w:ilvl w:val="0"/>
          <w:numId w:val="8"/>
        </w:numPr>
        <w:rPr>
          <w:rFonts w:ascii="Calibri" w:hAnsi="Calibri" w:cs="Calibri"/>
          <w:sz w:val="20"/>
          <w:szCs w:val="20"/>
        </w:rPr>
      </w:pPr>
      <w:r w:rsidRPr="00FD4B71">
        <w:rPr>
          <w:rFonts w:ascii="Calibri" w:hAnsi="Calibri" w:cs="Calibri"/>
          <w:b/>
          <w:sz w:val="20"/>
          <w:szCs w:val="20"/>
        </w:rPr>
        <w:t>Oświadczamy</w:t>
      </w:r>
      <w:r w:rsidRPr="00FD4B71">
        <w:rPr>
          <w:rFonts w:ascii="Calibri" w:hAnsi="Calibri" w:cs="Calibri"/>
          <w:sz w:val="20"/>
          <w:szCs w:val="20"/>
        </w:rPr>
        <w:t xml:space="preserve">, że wykonanie niniejszego zamówienia zamierzamy wykonać bez udziału Podwykonawców */ z udziałem Podwykonawców *. </w:t>
      </w:r>
    </w:p>
    <w:p w:rsidR="00F20906" w:rsidRPr="00FD4B71" w:rsidRDefault="00F20906" w:rsidP="00F20906">
      <w:pPr>
        <w:rPr>
          <w:rFonts w:ascii="Calibri" w:hAnsi="Calibri" w:cs="Calibri"/>
          <w:sz w:val="20"/>
          <w:szCs w:val="20"/>
        </w:rPr>
      </w:pPr>
      <w:r w:rsidRPr="00FD4B71">
        <w:rPr>
          <w:rFonts w:ascii="Calibri" w:hAnsi="Calibri" w:cs="Calibri"/>
          <w:sz w:val="20"/>
          <w:szCs w:val="20"/>
        </w:rPr>
        <w:t>Podwykonawcom zamierzamy powierzyć określoną część (zakres) prac, tj.:</w:t>
      </w:r>
    </w:p>
    <w:p w:rsidR="00F20906" w:rsidRPr="00FD4B71" w:rsidRDefault="00F20906" w:rsidP="00F20906">
      <w:pPr>
        <w:rPr>
          <w:rFonts w:ascii="Calibri" w:hAnsi="Calibri" w:cs="Calibri"/>
          <w:sz w:val="20"/>
          <w:szCs w:val="20"/>
        </w:rPr>
      </w:pPr>
      <w:r w:rsidRPr="00FD4B71">
        <w:rPr>
          <w:rFonts w:ascii="Calibri" w:hAnsi="Calibri" w:cs="Calibri"/>
          <w:sz w:val="20"/>
          <w:szCs w:val="20"/>
        </w:rPr>
        <w:t>.....................................................................................................................................................................................................................................................................................................................................................</w:t>
      </w:r>
    </w:p>
    <w:p w:rsidR="00F20906" w:rsidRPr="00FD4B71" w:rsidRDefault="00C61295" w:rsidP="00F20906">
      <w:pPr>
        <w:rPr>
          <w:rFonts w:ascii="Calibri" w:hAnsi="Calibri" w:cs="Calibri"/>
          <w:sz w:val="20"/>
          <w:szCs w:val="20"/>
        </w:rPr>
      </w:pPr>
      <w:r w:rsidRPr="00FD4B71">
        <w:rPr>
          <w:rFonts w:ascii="Calibri" w:hAnsi="Calibri" w:cs="Calibri"/>
          <w:sz w:val="20"/>
          <w:szCs w:val="20"/>
        </w:rPr>
        <w:t>(Firma -nazwa-</w:t>
      </w:r>
      <w:r w:rsidR="00F20906" w:rsidRPr="00FD4B71">
        <w:rPr>
          <w:rFonts w:ascii="Calibri" w:hAnsi="Calibri" w:cs="Calibri"/>
          <w:sz w:val="20"/>
          <w:szCs w:val="20"/>
        </w:rPr>
        <w:t xml:space="preserve"> Podwykonawcy / Zakres prac wykonywanych przez Podwykonawcę o ile są znani na etapie składania ofert).</w:t>
      </w:r>
    </w:p>
    <w:p w:rsidR="00F20906" w:rsidRPr="00F20906" w:rsidRDefault="00F20906" w:rsidP="00F20906">
      <w:pPr>
        <w:rPr>
          <w:rFonts w:ascii="Calibri" w:hAnsi="Calibri" w:cs="Calibri"/>
          <w:b/>
          <w:bCs/>
          <w:i/>
          <w:sz w:val="20"/>
          <w:szCs w:val="20"/>
          <w:vertAlign w:val="superscript"/>
        </w:rPr>
      </w:pPr>
      <w:r w:rsidRPr="00F20906">
        <w:rPr>
          <w:rFonts w:ascii="Calibri" w:hAnsi="Calibri" w:cs="Calibri"/>
          <w:b/>
          <w:bCs/>
          <w:i/>
          <w:sz w:val="20"/>
          <w:szCs w:val="20"/>
          <w:vertAlign w:val="superscript"/>
        </w:rPr>
        <w:t>* - niepotrzebne skreślić</w:t>
      </w:r>
    </w:p>
    <w:p w:rsidR="007F4443" w:rsidRPr="003B30DE" w:rsidRDefault="00F20906" w:rsidP="007F4443">
      <w:pPr>
        <w:rPr>
          <w:rFonts w:ascii="Calibri" w:hAnsi="Calibri" w:cs="Calibri"/>
          <w:b/>
          <w:bCs/>
          <w:i/>
          <w:sz w:val="20"/>
          <w:szCs w:val="20"/>
        </w:rPr>
      </w:pPr>
      <w:r w:rsidRPr="00F20906">
        <w:rPr>
          <w:rFonts w:ascii="Calibri" w:hAnsi="Calibri" w:cs="Calibri"/>
          <w:b/>
          <w:bCs/>
          <w:sz w:val="20"/>
          <w:szCs w:val="20"/>
          <w:u w:val="single"/>
        </w:rPr>
        <w:t>Zamawiający nie uznaje za podwykonawstwo usług serwisowych świadczonych w ramach przedmiotowego zamówienia.</w:t>
      </w:r>
      <w:r w:rsidR="003B30DE">
        <w:rPr>
          <w:rFonts w:ascii="Calibri" w:hAnsi="Calibri" w:cs="Calibri"/>
          <w:b/>
          <w:bCs/>
          <w:i/>
          <w:sz w:val="20"/>
          <w:szCs w:val="20"/>
        </w:rPr>
        <w:t xml:space="preserve"> </w:t>
      </w:r>
    </w:p>
    <w:p w:rsidR="007F4443" w:rsidRPr="0052294F" w:rsidRDefault="007F4443" w:rsidP="007F4443">
      <w:pPr>
        <w:rPr>
          <w:rFonts w:ascii="Calibri" w:hAnsi="Calibri" w:cs="Calibri"/>
          <w:b/>
          <w:bCs/>
          <w:sz w:val="20"/>
          <w:szCs w:val="20"/>
          <w:u w:val="single"/>
        </w:rPr>
      </w:pPr>
      <w:r w:rsidRPr="0052294F">
        <w:rPr>
          <w:rFonts w:ascii="Calibri" w:hAnsi="Calibri" w:cs="Calibri"/>
          <w:b/>
          <w:bCs/>
          <w:sz w:val="20"/>
          <w:szCs w:val="20"/>
          <w:u w:val="single"/>
        </w:rPr>
        <w:t>Osoba wyznaczona do kontaktów z Zamawiającym (w postępowaniu o udzielenie zamówienia):</w:t>
      </w:r>
    </w:p>
    <w:p w:rsidR="007F4443" w:rsidRPr="0052294F" w:rsidRDefault="007F4443" w:rsidP="007F4443">
      <w:pPr>
        <w:rPr>
          <w:rFonts w:ascii="Calibri" w:hAnsi="Calibri" w:cs="Calibri"/>
          <w:sz w:val="20"/>
          <w:szCs w:val="20"/>
        </w:rPr>
      </w:pPr>
      <w:r w:rsidRPr="0052294F">
        <w:rPr>
          <w:rFonts w:ascii="Calibri" w:hAnsi="Calibri" w:cs="Calibri"/>
          <w:sz w:val="20"/>
          <w:szCs w:val="20"/>
        </w:rPr>
        <w:t>.............................................., tel. ........................, e-mail: ........................</w:t>
      </w:r>
    </w:p>
    <w:p w:rsidR="00574E40" w:rsidRPr="00E0218B" w:rsidRDefault="007F4443" w:rsidP="007F4443">
      <w:pPr>
        <w:rPr>
          <w:rFonts w:ascii="Calibri" w:hAnsi="Calibri" w:cs="Calibri"/>
          <w:i/>
          <w:sz w:val="20"/>
          <w:szCs w:val="20"/>
        </w:rPr>
      </w:pPr>
      <w:r w:rsidRPr="0052294F">
        <w:rPr>
          <w:rFonts w:ascii="Calibri" w:hAnsi="Calibri" w:cs="Calibri"/>
          <w:i/>
          <w:sz w:val="20"/>
          <w:szCs w:val="20"/>
        </w:rPr>
        <w:t>(imię i nazwisko)</w:t>
      </w:r>
    </w:p>
    <w:p w:rsidR="00574E40" w:rsidRDefault="00574E40" w:rsidP="007F4443">
      <w:pPr>
        <w:rPr>
          <w:rFonts w:ascii="Calibri" w:hAnsi="Calibri" w:cs="Calibri"/>
          <w:b/>
          <w:bCs/>
          <w:sz w:val="20"/>
          <w:szCs w:val="20"/>
          <w:u w:val="single"/>
        </w:rPr>
      </w:pPr>
    </w:p>
    <w:p w:rsidR="007F4443" w:rsidRPr="0052294F" w:rsidRDefault="007F4443" w:rsidP="007F4443">
      <w:pPr>
        <w:rPr>
          <w:rFonts w:ascii="Calibri" w:hAnsi="Calibri" w:cs="Calibri"/>
          <w:b/>
          <w:bCs/>
          <w:sz w:val="20"/>
          <w:szCs w:val="20"/>
          <w:u w:val="single"/>
        </w:rPr>
      </w:pPr>
      <w:r w:rsidRPr="0052294F">
        <w:rPr>
          <w:rFonts w:ascii="Calibri" w:hAnsi="Calibri" w:cs="Calibri"/>
          <w:b/>
          <w:bCs/>
          <w:sz w:val="20"/>
          <w:szCs w:val="20"/>
          <w:u w:val="single"/>
        </w:rPr>
        <w:t>Pełnomocnik (jeśli dotyczy):</w:t>
      </w:r>
    </w:p>
    <w:p w:rsidR="007F4443" w:rsidRPr="0052294F" w:rsidRDefault="007F4443" w:rsidP="007F4443">
      <w:pPr>
        <w:rPr>
          <w:rFonts w:ascii="Calibri" w:hAnsi="Calibri" w:cs="Calibri"/>
          <w:sz w:val="20"/>
          <w:szCs w:val="20"/>
        </w:rPr>
      </w:pPr>
      <w:r w:rsidRPr="0052294F">
        <w:rPr>
          <w:rFonts w:ascii="Calibri" w:hAnsi="Calibri" w:cs="Calibri"/>
          <w:sz w:val="20"/>
          <w:szCs w:val="20"/>
        </w:rPr>
        <w:t>Imię i nazwisko</w:t>
      </w:r>
      <w:r w:rsidRPr="0052294F">
        <w:rPr>
          <w:rFonts w:ascii="Calibri" w:hAnsi="Calibri" w:cs="Calibri"/>
          <w:sz w:val="20"/>
          <w:szCs w:val="20"/>
        </w:rPr>
        <w:tab/>
        <w:t>.............................................................................................</w:t>
      </w:r>
    </w:p>
    <w:p w:rsidR="007F4443" w:rsidRPr="0052294F" w:rsidRDefault="007F4443" w:rsidP="007F4443">
      <w:pPr>
        <w:rPr>
          <w:rFonts w:ascii="Calibri" w:hAnsi="Calibri" w:cs="Calibri"/>
          <w:sz w:val="20"/>
          <w:szCs w:val="20"/>
        </w:rPr>
      </w:pPr>
      <w:r w:rsidRPr="0052294F">
        <w:rPr>
          <w:rFonts w:ascii="Calibri" w:hAnsi="Calibri" w:cs="Calibri"/>
          <w:sz w:val="20"/>
          <w:szCs w:val="20"/>
        </w:rPr>
        <w:t>tel.: ..................................................., e-mail ................................................</w:t>
      </w:r>
    </w:p>
    <w:p w:rsidR="007F4443" w:rsidRPr="0052294F" w:rsidRDefault="007F4443" w:rsidP="007F4443">
      <w:pPr>
        <w:rPr>
          <w:rFonts w:ascii="Calibri" w:hAnsi="Calibri" w:cs="Calibri"/>
          <w:sz w:val="20"/>
          <w:szCs w:val="20"/>
        </w:rPr>
      </w:pPr>
      <w:r w:rsidRPr="0052294F">
        <w:rPr>
          <w:rFonts w:ascii="Calibri" w:hAnsi="Calibri" w:cs="Calibri"/>
          <w:sz w:val="20"/>
          <w:szCs w:val="20"/>
        </w:rPr>
        <w:t>Zakres pełnomocnictwa:</w:t>
      </w:r>
    </w:p>
    <w:p w:rsidR="007F4443" w:rsidRPr="0052294F" w:rsidRDefault="007F4443" w:rsidP="007F4443">
      <w:pPr>
        <w:rPr>
          <w:rFonts w:ascii="Calibri" w:hAnsi="Calibri" w:cs="Calibri"/>
          <w:sz w:val="20"/>
          <w:szCs w:val="20"/>
        </w:rPr>
      </w:pPr>
      <w:r w:rsidRPr="0052294F">
        <w:rPr>
          <w:rFonts w:ascii="Calibri" w:hAnsi="Calibri" w:cs="Calibri"/>
          <w:sz w:val="20"/>
          <w:szCs w:val="20"/>
        </w:rPr>
        <w:t>- do reprezentowania w postępowaniu</w:t>
      </w:r>
      <w:r w:rsidRPr="0052294F">
        <w:rPr>
          <w:rFonts w:ascii="Calibri" w:hAnsi="Calibri" w:cs="Calibri"/>
          <w:sz w:val="20"/>
          <w:szCs w:val="20"/>
          <w:vertAlign w:val="superscript"/>
        </w:rPr>
        <w:t>*</w:t>
      </w:r>
      <w:r w:rsidRPr="0052294F">
        <w:rPr>
          <w:rFonts w:ascii="Calibri" w:hAnsi="Calibri" w:cs="Calibri"/>
          <w:sz w:val="20"/>
          <w:szCs w:val="20"/>
        </w:rPr>
        <w:t>,</w:t>
      </w:r>
    </w:p>
    <w:p w:rsidR="008A571D" w:rsidRPr="008E3568" w:rsidRDefault="007F4443" w:rsidP="007F4443">
      <w:pPr>
        <w:rPr>
          <w:rFonts w:ascii="Calibri" w:hAnsi="Calibri" w:cs="Calibri"/>
          <w:sz w:val="20"/>
          <w:szCs w:val="20"/>
        </w:rPr>
      </w:pPr>
      <w:r w:rsidRPr="0052294F">
        <w:rPr>
          <w:rFonts w:ascii="Calibri" w:hAnsi="Calibri" w:cs="Calibri"/>
          <w:sz w:val="20"/>
          <w:szCs w:val="20"/>
        </w:rPr>
        <w:t>- do reprezentowania w postępowaniu i zawarcia umowy</w:t>
      </w:r>
      <w:r w:rsidRPr="0052294F">
        <w:rPr>
          <w:rFonts w:ascii="Calibri" w:hAnsi="Calibri" w:cs="Calibri"/>
          <w:sz w:val="20"/>
          <w:szCs w:val="20"/>
          <w:vertAlign w:val="superscript"/>
        </w:rPr>
        <w:t>*</w:t>
      </w:r>
    </w:p>
    <w:p w:rsidR="007F4443" w:rsidRPr="0052294F" w:rsidRDefault="007F4443" w:rsidP="007F4443">
      <w:pPr>
        <w:rPr>
          <w:rFonts w:ascii="Calibri" w:hAnsi="Calibri" w:cs="Calibri"/>
          <w:b/>
          <w:sz w:val="20"/>
          <w:szCs w:val="20"/>
          <w:u w:val="single"/>
        </w:rPr>
      </w:pPr>
      <w:r w:rsidRPr="0052294F">
        <w:rPr>
          <w:rFonts w:ascii="Calibri" w:hAnsi="Calibri" w:cs="Calibri"/>
          <w:b/>
          <w:sz w:val="20"/>
          <w:szCs w:val="20"/>
          <w:u w:val="single"/>
        </w:rPr>
        <w:t>Zastrzeżenie Wykonawcy (Tajemnica przedsiębiorstwa):</w:t>
      </w:r>
    </w:p>
    <w:p w:rsidR="007F4443" w:rsidRPr="0052294F" w:rsidRDefault="007F4443" w:rsidP="007F4443">
      <w:pPr>
        <w:rPr>
          <w:rFonts w:ascii="Calibri" w:hAnsi="Calibri" w:cs="Calibri"/>
          <w:sz w:val="20"/>
          <w:szCs w:val="20"/>
        </w:rPr>
      </w:pPr>
      <w:r w:rsidRPr="0052294F">
        <w:rPr>
          <w:rFonts w:ascii="Calibri" w:hAnsi="Calibri" w:cs="Calibri"/>
          <w:sz w:val="20"/>
          <w:szCs w:val="20"/>
        </w:rPr>
        <w:t>Poniżej wymienione dokumenty, składające się na ofertę, nie mogą być ogólnie udostępniane:</w:t>
      </w:r>
    </w:p>
    <w:p w:rsidR="007F4443" w:rsidRPr="0052294F" w:rsidRDefault="007F4443" w:rsidP="003D0383">
      <w:pPr>
        <w:spacing w:after="0"/>
        <w:rPr>
          <w:rFonts w:ascii="Calibri" w:hAnsi="Calibri" w:cs="Calibri"/>
          <w:sz w:val="20"/>
          <w:szCs w:val="20"/>
        </w:rPr>
      </w:pPr>
      <w:r w:rsidRPr="0052294F">
        <w:rPr>
          <w:rFonts w:ascii="Calibri" w:hAnsi="Calibri" w:cs="Calibri"/>
          <w:sz w:val="20"/>
          <w:szCs w:val="20"/>
        </w:rPr>
        <w:t>………………………………………………………………………………………………………………………………</w:t>
      </w:r>
      <w:r w:rsidR="008A571D">
        <w:rPr>
          <w:rFonts w:ascii="Calibri" w:hAnsi="Calibri" w:cs="Calibri"/>
          <w:sz w:val="20"/>
          <w:szCs w:val="20"/>
        </w:rPr>
        <w:t>…………………………………………</w:t>
      </w:r>
    </w:p>
    <w:p w:rsidR="007F4443" w:rsidRPr="00E0218B" w:rsidRDefault="007F4443" w:rsidP="007F4443">
      <w:pPr>
        <w:rPr>
          <w:rFonts w:ascii="Calibri" w:hAnsi="Calibri" w:cs="Calibri"/>
          <w:bCs/>
          <w:i/>
          <w:sz w:val="20"/>
          <w:szCs w:val="20"/>
          <w:u w:val="single"/>
        </w:rPr>
      </w:pPr>
      <w:r w:rsidRPr="0052294F">
        <w:rPr>
          <w:rFonts w:ascii="Calibri" w:hAnsi="Calibri" w:cs="Calibri"/>
          <w:i/>
          <w:sz w:val="20"/>
          <w:szCs w:val="20"/>
        </w:rPr>
        <w:t xml:space="preserve">(wypełnić </w:t>
      </w:r>
      <w:r w:rsidR="008A571D">
        <w:rPr>
          <w:rFonts w:ascii="Calibri" w:hAnsi="Calibri" w:cs="Calibri"/>
          <w:i/>
          <w:sz w:val="20"/>
          <w:szCs w:val="20"/>
        </w:rPr>
        <w:t>-</w:t>
      </w:r>
      <w:r w:rsidRPr="0052294F">
        <w:rPr>
          <w:rFonts w:ascii="Calibri" w:hAnsi="Calibri" w:cs="Calibri"/>
          <w:i/>
          <w:sz w:val="20"/>
          <w:szCs w:val="20"/>
        </w:rPr>
        <w:t xml:space="preserve"> jeśli dotyczy)</w:t>
      </w:r>
    </w:p>
    <w:p w:rsidR="007F4443" w:rsidRPr="0052294F" w:rsidRDefault="007F4443" w:rsidP="007F4443">
      <w:pPr>
        <w:rPr>
          <w:rFonts w:ascii="Calibri" w:hAnsi="Calibri" w:cs="Calibri"/>
          <w:b/>
          <w:bCs/>
          <w:sz w:val="20"/>
          <w:szCs w:val="20"/>
          <w:u w:val="single"/>
        </w:rPr>
      </w:pPr>
      <w:r w:rsidRPr="0052294F">
        <w:rPr>
          <w:rFonts w:ascii="Calibri" w:hAnsi="Calibri" w:cs="Calibri"/>
          <w:b/>
          <w:bCs/>
          <w:sz w:val="20"/>
          <w:szCs w:val="20"/>
          <w:u w:val="single"/>
        </w:rPr>
        <w:t>Inne informacje Wykonawcy:</w:t>
      </w:r>
    </w:p>
    <w:p w:rsidR="007F4443" w:rsidRPr="0052294F" w:rsidRDefault="007F4443" w:rsidP="007F4443">
      <w:pPr>
        <w:rPr>
          <w:rFonts w:ascii="Calibri" w:hAnsi="Calibri" w:cs="Calibri"/>
          <w:sz w:val="20"/>
          <w:szCs w:val="20"/>
        </w:rPr>
      </w:pPr>
      <w:r w:rsidRPr="0052294F">
        <w:rPr>
          <w:rFonts w:ascii="Calibri" w:hAnsi="Calibri" w:cs="Calibri"/>
          <w:sz w:val="20"/>
          <w:szCs w:val="20"/>
        </w:rPr>
        <w:t>Dostęp do dokumentów potwierdzających umocowanie do reprezentowania i/lub podmiotowych środków dowodowych, można uzyskać za pomocą bezpłatnych i ogólnodostępnych baz danych pod adresem:</w:t>
      </w:r>
    </w:p>
    <w:p w:rsidR="007F4443" w:rsidRPr="0052294F" w:rsidRDefault="007F4443" w:rsidP="007F4443">
      <w:pPr>
        <w:rPr>
          <w:rFonts w:ascii="Calibri" w:hAnsi="Calibri" w:cs="Calibri"/>
          <w:sz w:val="20"/>
          <w:szCs w:val="20"/>
        </w:rPr>
      </w:pPr>
      <w:r w:rsidRPr="0052294F">
        <w:rPr>
          <w:rFonts w:ascii="Calibri" w:hAnsi="Calibri" w:cs="Calibri"/>
          <w:sz w:val="20"/>
          <w:szCs w:val="20"/>
        </w:rPr>
        <w:t>………………………………………………………………………………………………</w:t>
      </w:r>
    </w:p>
    <w:p w:rsidR="007F4443" w:rsidRPr="0052294F" w:rsidRDefault="007F4443" w:rsidP="007F4443">
      <w:pPr>
        <w:rPr>
          <w:rFonts w:ascii="Calibri" w:hAnsi="Calibri" w:cs="Calibri"/>
          <w:sz w:val="20"/>
          <w:szCs w:val="20"/>
        </w:rPr>
      </w:pPr>
      <w:r w:rsidRPr="0052294F">
        <w:rPr>
          <w:rFonts w:ascii="Calibri" w:hAnsi="Calibri" w:cs="Calibri"/>
          <w:sz w:val="20"/>
          <w:szCs w:val="20"/>
        </w:rPr>
        <w:t>………………………………………………………………………………………………</w:t>
      </w:r>
    </w:p>
    <w:p w:rsidR="007F4443" w:rsidRPr="0052294F" w:rsidRDefault="007F4443" w:rsidP="007F4443">
      <w:pPr>
        <w:rPr>
          <w:rFonts w:ascii="Calibri" w:hAnsi="Calibri" w:cs="Calibri"/>
          <w:bCs/>
          <w:i/>
          <w:sz w:val="20"/>
          <w:szCs w:val="20"/>
          <w:u w:val="single"/>
        </w:rPr>
      </w:pPr>
      <w:r w:rsidRPr="0052294F">
        <w:rPr>
          <w:rFonts w:ascii="Calibri" w:hAnsi="Calibri" w:cs="Calibri"/>
          <w:i/>
          <w:sz w:val="20"/>
          <w:szCs w:val="20"/>
        </w:rPr>
        <w:t>(wypełnić – jeśli dotyczy)</w:t>
      </w:r>
    </w:p>
    <w:p w:rsidR="007F4443" w:rsidRPr="0052294F" w:rsidRDefault="007F4443" w:rsidP="007F4443">
      <w:pPr>
        <w:rPr>
          <w:rFonts w:ascii="Calibri" w:hAnsi="Calibri" w:cs="Calibri"/>
          <w:b/>
          <w:sz w:val="20"/>
          <w:szCs w:val="20"/>
        </w:rPr>
      </w:pPr>
    </w:p>
    <w:p w:rsidR="007F4443" w:rsidRPr="0052294F" w:rsidRDefault="007F4443" w:rsidP="007F4443">
      <w:pPr>
        <w:rPr>
          <w:rFonts w:ascii="Calibri" w:hAnsi="Calibri" w:cs="Calibri"/>
          <w:b/>
          <w:bCs/>
          <w:sz w:val="20"/>
          <w:szCs w:val="20"/>
          <w:u w:val="single"/>
        </w:rPr>
      </w:pPr>
      <w:r w:rsidRPr="0052294F">
        <w:rPr>
          <w:rFonts w:ascii="Calibri" w:hAnsi="Calibri" w:cs="Calibri"/>
          <w:b/>
          <w:bCs/>
          <w:sz w:val="20"/>
          <w:szCs w:val="20"/>
          <w:u w:val="single"/>
        </w:rPr>
        <w:t>Wykaz załączników stanowiących integralną część oferty:</w:t>
      </w:r>
    </w:p>
    <w:p w:rsidR="007F4443" w:rsidRPr="00E1254E" w:rsidRDefault="00E1254E" w:rsidP="007F4443">
      <w:pPr>
        <w:numPr>
          <w:ilvl w:val="0"/>
          <w:numId w:val="2"/>
        </w:numPr>
        <w:rPr>
          <w:rFonts w:ascii="Calibri" w:hAnsi="Calibri" w:cs="Calibri"/>
          <w:b/>
          <w:sz w:val="20"/>
          <w:szCs w:val="20"/>
        </w:rPr>
      </w:pPr>
      <w:r w:rsidRPr="00E1254E">
        <w:rPr>
          <w:rFonts w:ascii="Calibri" w:hAnsi="Calibri" w:cs="Calibri"/>
          <w:b/>
          <w:sz w:val="20"/>
          <w:szCs w:val="20"/>
        </w:rPr>
        <w:t xml:space="preserve">Załącznik 1a - </w:t>
      </w:r>
      <w:r w:rsidR="00370283">
        <w:rPr>
          <w:rFonts w:ascii="Calibri" w:hAnsi="Calibri" w:cs="Calibri"/>
          <w:b/>
          <w:sz w:val="20"/>
          <w:szCs w:val="20"/>
        </w:rPr>
        <w:t>Formularz</w:t>
      </w:r>
      <w:r w:rsidRPr="00E1254E">
        <w:rPr>
          <w:rFonts w:ascii="Calibri" w:hAnsi="Calibri" w:cs="Calibri"/>
          <w:b/>
          <w:sz w:val="20"/>
          <w:szCs w:val="20"/>
        </w:rPr>
        <w:t xml:space="preserve"> oferowanego produktu (WYMAGANE)</w:t>
      </w:r>
    </w:p>
    <w:p w:rsidR="007F4443" w:rsidRPr="0052294F" w:rsidRDefault="007F4443" w:rsidP="007F4443">
      <w:pPr>
        <w:numPr>
          <w:ilvl w:val="0"/>
          <w:numId w:val="2"/>
        </w:numPr>
        <w:rPr>
          <w:rFonts w:ascii="Calibri" w:hAnsi="Calibri" w:cs="Calibri"/>
          <w:sz w:val="20"/>
          <w:szCs w:val="20"/>
        </w:rPr>
      </w:pPr>
      <w:r w:rsidRPr="0052294F">
        <w:rPr>
          <w:rFonts w:ascii="Calibri" w:hAnsi="Calibri" w:cs="Calibri"/>
          <w:sz w:val="20"/>
          <w:szCs w:val="20"/>
        </w:rPr>
        <w:t>………………………………………………………………………………………… ;</w:t>
      </w:r>
    </w:p>
    <w:p w:rsidR="007F4443" w:rsidRPr="0052294F" w:rsidRDefault="007F4443" w:rsidP="007F4443">
      <w:pPr>
        <w:numPr>
          <w:ilvl w:val="0"/>
          <w:numId w:val="2"/>
        </w:numPr>
        <w:rPr>
          <w:rFonts w:ascii="Calibri" w:hAnsi="Calibri" w:cs="Calibri"/>
          <w:sz w:val="20"/>
          <w:szCs w:val="20"/>
        </w:rPr>
      </w:pPr>
      <w:r w:rsidRPr="0052294F">
        <w:rPr>
          <w:rFonts w:ascii="Calibri" w:hAnsi="Calibri" w:cs="Calibri"/>
          <w:sz w:val="20"/>
          <w:szCs w:val="20"/>
        </w:rPr>
        <w:t>………………………………………………………………………………………… .</w:t>
      </w:r>
    </w:p>
    <w:p w:rsidR="007F4443" w:rsidRPr="0052294F" w:rsidRDefault="007F4443" w:rsidP="007F4443">
      <w:pPr>
        <w:rPr>
          <w:rFonts w:ascii="Calibri" w:hAnsi="Calibri" w:cs="Calibri"/>
          <w:i/>
          <w:sz w:val="20"/>
          <w:szCs w:val="20"/>
        </w:rPr>
      </w:pPr>
      <w:r w:rsidRPr="0052294F">
        <w:rPr>
          <w:rFonts w:ascii="Calibri" w:hAnsi="Calibri" w:cs="Calibri"/>
          <w:i/>
          <w:sz w:val="20"/>
          <w:szCs w:val="20"/>
        </w:rPr>
        <w:t>(rozszerzyć w miarę potrzeb)</w:t>
      </w:r>
    </w:p>
    <w:p w:rsidR="00F20906" w:rsidRDefault="007F4443" w:rsidP="00F20906">
      <w:pPr>
        <w:jc w:val="right"/>
        <w:rPr>
          <w:rFonts w:ascii="Calibri" w:hAnsi="Calibri" w:cs="Calibri"/>
          <w:sz w:val="20"/>
          <w:szCs w:val="20"/>
        </w:rPr>
      </w:pPr>
      <w:r w:rsidRPr="0052294F">
        <w:rPr>
          <w:rFonts w:ascii="Calibri" w:hAnsi="Calibri" w:cs="Calibri"/>
          <w:sz w:val="20"/>
          <w:szCs w:val="20"/>
        </w:rPr>
        <w:tab/>
        <w:t xml:space="preserve">         ....................................................</w:t>
      </w:r>
    </w:p>
    <w:p w:rsidR="007F4443" w:rsidRPr="0052294F" w:rsidRDefault="007F4443" w:rsidP="00F20906">
      <w:pPr>
        <w:jc w:val="right"/>
        <w:rPr>
          <w:rFonts w:ascii="Calibri" w:hAnsi="Calibri" w:cs="Calibri"/>
          <w:sz w:val="20"/>
          <w:szCs w:val="20"/>
        </w:rPr>
      </w:pPr>
      <w:r w:rsidRPr="0052294F">
        <w:rPr>
          <w:rFonts w:ascii="Calibri" w:hAnsi="Calibri" w:cs="Calibri"/>
          <w:sz w:val="20"/>
          <w:szCs w:val="20"/>
        </w:rPr>
        <w:t>podpis Wykonawcy</w:t>
      </w:r>
    </w:p>
    <w:p w:rsidR="007F4443" w:rsidRPr="0052294F" w:rsidRDefault="007F4443" w:rsidP="00F20906">
      <w:pPr>
        <w:jc w:val="right"/>
        <w:rPr>
          <w:rFonts w:ascii="Calibri" w:hAnsi="Calibri" w:cs="Calibri"/>
          <w:sz w:val="20"/>
          <w:szCs w:val="20"/>
        </w:rPr>
      </w:pPr>
      <w:r w:rsidRPr="0052294F">
        <w:rPr>
          <w:rFonts w:ascii="Calibri" w:hAnsi="Calibri" w:cs="Calibri"/>
          <w:sz w:val="20"/>
          <w:szCs w:val="20"/>
        </w:rPr>
        <w:t xml:space="preserve">lub osoby uprawnionej do reprezentowania </w:t>
      </w:r>
    </w:p>
    <w:p w:rsidR="007F4443" w:rsidRPr="0052294F" w:rsidRDefault="007F4443" w:rsidP="007F4443">
      <w:pPr>
        <w:rPr>
          <w:rFonts w:ascii="Calibri" w:hAnsi="Calibri" w:cs="Calibri"/>
          <w:sz w:val="20"/>
          <w:szCs w:val="20"/>
        </w:rPr>
      </w:pPr>
    </w:p>
    <w:p w:rsidR="007F4443" w:rsidRPr="0052294F" w:rsidRDefault="007F4443" w:rsidP="007F4443">
      <w:pPr>
        <w:rPr>
          <w:rFonts w:ascii="Calibri" w:hAnsi="Calibri" w:cs="Calibri"/>
          <w:sz w:val="20"/>
          <w:szCs w:val="20"/>
        </w:rPr>
      </w:pPr>
      <w:r w:rsidRPr="0052294F">
        <w:rPr>
          <w:rFonts w:ascii="Calibri" w:hAnsi="Calibri" w:cs="Calibri"/>
          <w:sz w:val="20"/>
          <w:szCs w:val="20"/>
          <w:vertAlign w:val="superscript"/>
        </w:rPr>
        <w:t xml:space="preserve">* </w:t>
      </w:r>
      <w:r w:rsidRPr="0052294F">
        <w:rPr>
          <w:rFonts w:ascii="Calibri" w:hAnsi="Calibri" w:cs="Calibri"/>
          <w:sz w:val="20"/>
          <w:szCs w:val="20"/>
        </w:rPr>
        <w:t>niewłaściwe skreślić</w:t>
      </w:r>
    </w:p>
    <w:p w:rsidR="007E62C2" w:rsidRDefault="007E62C2" w:rsidP="007E62C2">
      <w:pPr>
        <w:rPr>
          <w:rFonts w:ascii="Calibri" w:hAnsi="Calibri" w:cs="Calibri"/>
          <w:sz w:val="20"/>
          <w:szCs w:val="20"/>
          <w:vertAlign w:val="superscript"/>
        </w:rPr>
      </w:pPr>
    </w:p>
    <w:p w:rsidR="007E62C2" w:rsidRDefault="007E62C2" w:rsidP="007E62C2">
      <w:pPr>
        <w:rPr>
          <w:rFonts w:ascii="Calibri" w:hAnsi="Calibri" w:cs="Calibri"/>
          <w:sz w:val="20"/>
          <w:szCs w:val="20"/>
          <w:vertAlign w:val="superscript"/>
        </w:rPr>
      </w:pPr>
    </w:p>
    <w:p w:rsidR="007E62C2" w:rsidRDefault="007E62C2" w:rsidP="007E62C2">
      <w:pPr>
        <w:rPr>
          <w:rFonts w:ascii="Calibri" w:hAnsi="Calibri" w:cs="Calibri"/>
          <w:b/>
          <w:sz w:val="18"/>
          <w:szCs w:val="18"/>
        </w:rPr>
      </w:pPr>
      <w:r w:rsidRPr="007E62C2">
        <w:rPr>
          <w:rFonts w:ascii="Calibri" w:hAnsi="Calibri" w:cs="Calibri"/>
          <w:b/>
          <w:sz w:val="18"/>
          <w:szCs w:val="18"/>
        </w:rPr>
        <w:t>OFERTĘ NALEŻY PODPISAĆ KWALIFIKOWANYM PODPISEM ELEKTRONICZNYM, PODPISEM ZAUFANYM LUB PODPISEM OSOBISTYM.</w:t>
      </w:r>
    </w:p>
    <w:p w:rsidR="00DF2414" w:rsidRDefault="00DF2414">
      <w:pPr>
        <w:rPr>
          <w:rFonts w:ascii="Calibri" w:hAnsi="Calibri" w:cs="Calibri"/>
          <w:b/>
          <w:sz w:val="18"/>
          <w:szCs w:val="18"/>
        </w:rPr>
      </w:pPr>
      <w:r>
        <w:rPr>
          <w:rFonts w:ascii="Calibri" w:hAnsi="Calibri" w:cs="Calibri"/>
          <w:b/>
          <w:sz w:val="18"/>
          <w:szCs w:val="18"/>
        </w:rPr>
        <w:br w:type="page"/>
      </w:r>
    </w:p>
    <w:p w:rsidR="00DF2414" w:rsidRDefault="00DF2414" w:rsidP="007E62C2">
      <w:pPr>
        <w:rPr>
          <w:rFonts w:ascii="Calibri" w:hAnsi="Calibri" w:cs="Calibri"/>
          <w:b/>
          <w:sz w:val="18"/>
          <w:szCs w:val="18"/>
        </w:rPr>
        <w:sectPr w:rsidR="00DF2414" w:rsidSect="00A457EC">
          <w:headerReference w:type="even" r:id="rId9"/>
          <w:headerReference w:type="default" r:id="rId10"/>
          <w:footerReference w:type="even" r:id="rId11"/>
          <w:footerReference w:type="default" r:id="rId12"/>
          <w:headerReference w:type="first" r:id="rId13"/>
          <w:footerReference w:type="first" r:id="rId14"/>
          <w:pgSz w:w="11906" w:h="16838"/>
          <w:pgMar w:top="1134" w:right="992" w:bottom="709" w:left="1134" w:header="709" w:footer="657" w:gutter="0"/>
          <w:cols w:space="708"/>
          <w:docGrid w:linePitch="360"/>
        </w:sectPr>
      </w:pPr>
    </w:p>
    <w:p w:rsidR="00DF2414" w:rsidRDefault="00DF2414" w:rsidP="00DF2414">
      <w:pPr>
        <w:spacing w:after="0"/>
        <w:rPr>
          <w:sz w:val="18"/>
          <w:szCs w:val="18"/>
        </w:rPr>
      </w:pPr>
      <w:r>
        <w:rPr>
          <w:b/>
        </w:rPr>
        <w:t>ZP-1/2026</w:t>
      </w:r>
      <w:r w:rsidRPr="000E5E4E">
        <w:rPr>
          <w:sz w:val="18"/>
          <w:szCs w:val="18"/>
        </w:rPr>
        <w:t xml:space="preserve"> </w:t>
      </w:r>
    </w:p>
    <w:p w:rsidR="00DF2414" w:rsidRDefault="00DF2414" w:rsidP="00DF2414">
      <w:pPr>
        <w:spacing w:after="0"/>
        <w:jc w:val="right"/>
        <w:rPr>
          <w:sz w:val="18"/>
          <w:szCs w:val="18"/>
        </w:rPr>
      </w:pPr>
      <w:r w:rsidRPr="000E5E4E">
        <w:rPr>
          <w:sz w:val="18"/>
          <w:szCs w:val="18"/>
        </w:rPr>
        <w:t xml:space="preserve">Formularz oferowanego produktu </w:t>
      </w:r>
    </w:p>
    <w:p w:rsidR="00DF2414" w:rsidRPr="00415ED3" w:rsidRDefault="00DF2414" w:rsidP="00DF2414">
      <w:pPr>
        <w:spacing w:after="0"/>
        <w:jc w:val="right"/>
        <w:rPr>
          <w:sz w:val="18"/>
          <w:szCs w:val="18"/>
        </w:rPr>
      </w:pPr>
      <w:r w:rsidRPr="000E5E4E">
        <w:rPr>
          <w:sz w:val="18"/>
          <w:szCs w:val="18"/>
        </w:rPr>
        <w:t>- Załącznik Nr 1a do Tomu I SWZ</w:t>
      </w:r>
    </w:p>
    <w:p w:rsidR="00E0218B" w:rsidRPr="00E0218B" w:rsidRDefault="00E0218B" w:rsidP="00E0218B">
      <w:pPr>
        <w:jc w:val="center"/>
        <w:rPr>
          <w:b/>
        </w:rPr>
      </w:pPr>
      <w:r w:rsidRPr="00E0218B">
        <w:rPr>
          <w:b/>
        </w:rPr>
        <w:t>Dostawa wraz z uruchomieniem systemu nagłośnienia na potrzeby Teatru Norwida</w:t>
      </w:r>
    </w:p>
    <w:p w:rsidR="008F18C4" w:rsidRPr="00DF2414" w:rsidRDefault="00DF2414" w:rsidP="00E0218B">
      <w:pPr>
        <w:rPr>
          <w:rFonts w:ascii="Calibri" w:hAnsi="Calibri" w:cs="Calibri"/>
          <w:b/>
          <w:sz w:val="18"/>
          <w:szCs w:val="18"/>
        </w:rPr>
      </w:pPr>
      <w:r>
        <w:rPr>
          <w:b/>
        </w:rPr>
        <w:t>dane Wykonawcy: ……………………………..</w:t>
      </w:r>
    </w:p>
    <w:p w:rsidR="00DF2414" w:rsidRDefault="00DF2414" w:rsidP="007E62C2">
      <w:pPr>
        <w:rPr>
          <w:rFonts w:ascii="Calibri" w:hAnsi="Calibri" w:cs="Calibri"/>
          <w:sz w:val="20"/>
          <w:szCs w:val="20"/>
        </w:rPr>
      </w:pPr>
    </w:p>
    <w:tbl>
      <w:tblPr>
        <w:tblStyle w:val="Tabela-Siatka"/>
        <w:tblpPr w:leftFromText="141" w:rightFromText="141" w:vertAnchor="text" w:tblpY="1"/>
        <w:tblOverlap w:val="never"/>
        <w:tblW w:w="16013" w:type="dxa"/>
        <w:tblLayout w:type="fixed"/>
        <w:tblLook w:val="04A0" w:firstRow="1" w:lastRow="0" w:firstColumn="1" w:lastColumn="0" w:noHBand="0" w:noVBand="1"/>
      </w:tblPr>
      <w:tblGrid>
        <w:gridCol w:w="704"/>
        <w:gridCol w:w="1332"/>
        <w:gridCol w:w="9611"/>
        <w:gridCol w:w="1937"/>
        <w:gridCol w:w="1209"/>
        <w:gridCol w:w="1220"/>
      </w:tblGrid>
      <w:tr w:rsidR="007A6C9C" w:rsidRPr="00704CE4" w:rsidTr="00BA0218">
        <w:tc>
          <w:tcPr>
            <w:tcW w:w="704" w:type="dxa"/>
            <w:tcBorders>
              <w:top w:val="single" w:sz="4" w:space="0" w:color="auto"/>
              <w:left w:val="single" w:sz="4" w:space="0" w:color="auto"/>
              <w:bottom w:val="single" w:sz="4" w:space="0" w:color="auto"/>
              <w:right w:val="single" w:sz="4" w:space="0" w:color="auto"/>
            </w:tcBorders>
            <w:vAlign w:val="center"/>
          </w:tcPr>
          <w:p w:rsidR="003F645A" w:rsidRPr="00704CE4" w:rsidRDefault="003F645A" w:rsidP="00DF2414">
            <w:pPr>
              <w:rPr>
                <w:rFonts w:ascii="Calibri" w:hAnsi="Calibri" w:cs="Calibri"/>
                <w:b/>
                <w:bCs/>
                <w:iCs/>
                <w:sz w:val="18"/>
                <w:szCs w:val="18"/>
              </w:rPr>
            </w:pPr>
            <w:r w:rsidRPr="00704CE4">
              <w:rPr>
                <w:rFonts w:ascii="Calibri" w:hAnsi="Calibri" w:cs="Calibri"/>
                <w:b/>
                <w:bCs/>
                <w:iCs/>
                <w:sz w:val="18"/>
                <w:szCs w:val="18"/>
              </w:rPr>
              <w:t>Lp.</w:t>
            </w:r>
          </w:p>
        </w:tc>
        <w:tc>
          <w:tcPr>
            <w:tcW w:w="1332" w:type="dxa"/>
            <w:tcBorders>
              <w:top w:val="single" w:sz="4" w:space="0" w:color="auto"/>
              <w:left w:val="single" w:sz="4" w:space="0" w:color="auto"/>
              <w:bottom w:val="single" w:sz="4" w:space="0" w:color="auto"/>
              <w:right w:val="single" w:sz="4" w:space="0" w:color="auto"/>
            </w:tcBorders>
            <w:vAlign w:val="center"/>
          </w:tcPr>
          <w:p w:rsidR="003F645A" w:rsidRPr="003F645A" w:rsidRDefault="003F645A" w:rsidP="00DF2414">
            <w:pPr>
              <w:jc w:val="center"/>
              <w:rPr>
                <w:rFonts w:ascii="Calibri" w:hAnsi="Calibri" w:cs="Calibri"/>
                <w:b/>
                <w:bCs/>
                <w:iCs/>
                <w:sz w:val="18"/>
                <w:szCs w:val="18"/>
              </w:rPr>
            </w:pPr>
            <w:r w:rsidRPr="003F645A">
              <w:rPr>
                <w:rFonts w:ascii="Calibri" w:hAnsi="Calibri" w:cs="Calibri"/>
                <w:b/>
                <w:bCs/>
                <w:iCs/>
                <w:sz w:val="18"/>
                <w:szCs w:val="18"/>
              </w:rPr>
              <w:t>Przedmiot zamówienia (zakres)</w:t>
            </w:r>
          </w:p>
        </w:tc>
        <w:tc>
          <w:tcPr>
            <w:tcW w:w="9611" w:type="dxa"/>
            <w:tcBorders>
              <w:top w:val="single" w:sz="4" w:space="0" w:color="auto"/>
              <w:left w:val="single" w:sz="4" w:space="0" w:color="auto"/>
              <w:bottom w:val="single" w:sz="4" w:space="0" w:color="auto"/>
              <w:right w:val="single" w:sz="4" w:space="0" w:color="auto"/>
            </w:tcBorders>
            <w:vAlign w:val="center"/>
          </w:tcPr>
          <w:p w:rsidR="003F645A" w:rsidRPr="007A6C9C" w:rsidRDefault="003F645A" w:rsidP="00DF2414">
            <w:pPr>
              <w:jc w:val="center"/>
              <w:rPr>
                <w:rFonts w:ascii="Calibri" w:hAnsi="Calibri" w:cs="Calibri"/>
                <w:b/>
                <w:bCs/>
                <w:iCs/>
                <w:sz w:val="16"/>
                <w:szCs w:val="16"/>
              </w:rPr>
            </w:pPr>
            <w:r w:rsidRPr="007A6C9C">
              <w:rPr>
                <w:rFonts w:ascii="Calibri" w:hAnsi="Calibri" w:cs="Calibri"/>
                <w:b/>
                <w:bCs/>
                <w:iCs/>
                <w:sz w:val="16"/>
                <w:szCs w:val="16"/>
              </w:rPr>
              <w:t>Minimalne wymagane parametry techniczne i jakościowe</w:t>
            </w:r>
          </w:p>
        </w:tc>
        <w:tc>
          <w:tcPr>
            <w:tcW w:w="1937" w:type="dxa"/>
            <w:tcBorders>
              <w:top w:val="single" w:sz="4" w:space="0" w:color="auto"/>
              <w:left w:val="single" w:sz="4" w:space="0" w:color="auto"/>
              <w:bottom w:val="single" w:sz="4" w:space="0" w:color="auto"/>
              <w:right w:val="single" w:sz="4" w:space="0" w:color="auto"/>
            </w:tcBorders>
            <w:vAlign w:val="center"/>
          </w:tcPr>
          <w:p w:rsidR="003F645A" w:rsidRPr="003F645A" w:rsidRDefault="003F645A" w:rsidP="00DF2414">
            <w:pPr>
              <w:jc w:val="center"/>
              <w:rPr>
                <w:rFonts w:ascii="Calibri" w:hAnsi="Calibri" w:cs="Calibri"/>
                <w:b/>
                <w:bCs/>
                <w:iCs/>
                <w:sz w:val="18"/>
                <w:szCs w:val="18"/>
              </w:rPr>
            </w:pPr>
            <w:r w:rsidRPr="003F645A">
              <w:rPr>
                <w:rFonts w:ascii="Calibri" w:hAnsi="Calibri" w:cs="Calibri"/>
                <w:b/>
                <w:bCs/>
                <w:iCs/>
                <w:sz w:val="18"/>
                <w:szCs w:val="18"/>
              </w:rPr>
              <w:t>Wszystkie niezbędne dane pozwalające zidentyfikować ofertowany produkt oraz dodatkowe dane</w:t>
            </w:r>
          </w:p>
        </w:tc>
        <w:tc>
          <w:tcPr>
            <w:tcW w:w="1209" w:type="dxa"/>
            <w:tcBorders>
              <w:top w:val="single" w:sz="4" w:space="0" w:color="auto"/>
              <w:left w:val="single" w:sz="4" w:space="0" w:color="auto"/>
              <w:bottom w:val="single" w:sz="4" w:space="0" w:color="auto"/>
              <w:right w:val="single" w:sz="4" w:space="0" w:color="auto"/>
            </w:tcBorders>
            <w:vAlign w:val="center"/>
          </w:tcPr>
          <w:p w:rsidR="003F645A" w:rsidRPr="003F645A" w:rsidRDefault="003F645A" w:rsidP="00DF2414">
            <w:pPr>
              <w:jc w:val="center"/>
              <w:rPr>
                <w:rFonts w:ascii="Calibri" w:hAnsi="Calibri" w:cs="Calibri"/>
                <w:b/>
                <w:bCs/>
                <w:iCs/>
                <w:sz w:val="18"/>
                <w:szCs w:val="18"/>
              </w:rPr>
            </w:pPr>
            <w:r w:rsidRPr="003F645A">
              <w:rPr>
                <w:rFonts w:ascii="Calibri" w:hAnsi="Calibri" w:cs="Calibri"/>
                <w:b/>
                <w:bCs/>
                <w:iCs/>
                <w:sz w:val="18"/>
                <w:szCs w:val="18"/>
              </w:rPr>
              <w:t xml:space="preserve">Opis oferowanych parametrów </w:t>
            </w:r>
            <w:r>
              <w:rPr>
                <w:rFonts w:ascii="Calibri" w:hAnsi="Calibri" w:cs="Calibri"/>
                <w:b/>
                <w:bCs/>
                <w:iCs/>
                <w:sz w:val="18"/>
                <w:szCs w:val="18"/>
              </w:rPr>
              <w:t>(jeśli dotycz)</w:t>
            </w:r>
          </w:p>
        </w:tc>
        <w:tc>
          <w:tcPr>
            <w:tcW w:w="1220" w:type="dxa"/>
            <w:tcBorders>
              <w:top w:val="single" w:sz="4" w:space="0" w:color="auto"/>
              <w:left w:val="single" w:sz="4" w:space="0" w:color="auto"/>
              <w:bottom w:val="single" w:sz="4" w:space="0" w:color="auto"/>
              <w:right w:val="single" w:sz="4" w:space="0" w:color="auto"/>
            </w:tcBorders>
            <w:vAlign w:val="center"/>
          </w:tcPr>
          <w:p w:rsidR="003F645A" w:rsidRPr="003F645A" w:rsidRDefault="003F645A" w:rsidP="00DF2414">
            <w:pPr>
              <w:jc w:val="center"/>
              <w:rPr>
                <w:rFonts w:ascii="Calibri" w:hAnsi="Calibri" w:cs="Calibri"/>
                <w:b/>
                <w:bCs/>
                <w:iCs/>
                <w:sz w:val="18"/>
                <w:szCs w:val="18"/>
              </w:rPr>
            </w:pPr>
            <w:r w:rsidRPr="003F645A">
              <w:rPr>
                <w:rFonts w:ascii="Calibri" w:hAnsi="Calibri" w:cs="Calibri"/>
                <w:b/>
                <w:bCs/>
                <w:iCs/>
                <w:sz w:val="18"/>
                <w:szCs w:val="18"/>
              </w:rPr>
              <w:t xml:space="preserve">Oświadczam, że produkt spełnia wszystkie wymagania określone w OPZ (tak / nie) </w:t>
            </w: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Default="003F645A" w:rsidP="003F645A">
            <w:pPr>
              <w:jc w:val="center"/>
              <w:rPr>
                <w:b/>
                <w:bCs/>
                <w:sz w:val="20"/>
                <w:szCs w:val="20"/>
              </w:rPr>
            </w:pPr>
            <w:r w:rsidRPr="003F645A">
              <w:rPr>
                <w:b/>
                <w:bCs/>
                <w:sz w:val="20"/>
                <w:szCs w:val="20"/>
              </w:rPr>
              <w:t xml:space="preserve">Cyfrowa konsoleta, typ A </w:t>
            </w:r>
          </w:p>
          <w:p w:rsidR="003F645A" w:rsidRPr="003F645A" w:rsidRDefault="003F645A" w:rsidP="003F645A">
            <w:pPr>
              <w:jc w:val="center"/>
              <w:rPr>
                <w:rFonts w:ascii="Calibri" w:hAnsi="Calibri" w:cs="Calibri"/>
                <w:sz w:val="20"/>
                <w:szCs w:val="20"/>
              </w:rPr>
            </w:pPr>
            <w:r w:rsidRPr="003F645A">
              <w:rPr>
                <w:b/>
                <w:bCs/>
                <w:sz w:val="20"/>
                <w:szCs w:val="20"/>
              </w:rPr>
              <w:t>- 1 szt.</w:t>
            </w:r>
          </w:p>
        </w:tc>
        <w:tc>
          <w:tcPr>
            <w:tcW w:w="9611" w:type="dxa"/>
            <w:vAlign w:val="center"/>
          </w:tcPr>
          <w:tbl>
            <w:tblPr>
              <w:tblStyle w:val="Tabela-Siatka"/>
              <w:tblW w:w="8220" w:type="dxa"/>
              <w:tblLayout w:type="fixed"/>
              <w:tblLook w:val="04A0" w:firstRow="1" w:lastRow="0" w:firstColumn="1" w:lastColumn="0" w:noHBand="0" w:noVBand="1"/>
            </w:tblPr>
            <w:tblGrid>
              <w:gridCol w:w="3689"/>
              <w:gridCol w:w="4531"/>
            </w:tblGrid>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Cyfrowa konsoleta foniczna z możliwością rozbudowy o kartę rozszerzeń, typ A</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kanałów wejściowych z pełnym przetwarzaniem</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48 (mono lub stereo), z niezależną dynamiką i korekcją na każdym kanale</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szyn wyjściowych</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20</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szyn typu AUX</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12</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Liczba wbudowanych wejść </w:t>
                  </w:r>
                  <w:proofErr w:type="spellStart"/>
                  <w:r w:rsidRPr="007A6C9C">
                    <w:rPr>
                      <w:rFonts w:ascii="Calibri" w:eastAsia="Calibri" w:hAnsi="Calibri" w:cs="Calibri"/>
                      <w:sz w:val="16"/>
                      <w:szCs w:val="16"/>
                    </w:rPr>
                    <w:t>mikrofonowo-liniowych</w:t>
                  </w:r>
                  <w:proofErr w:type="spellEnd"/>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8 na złączach XLR</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wbudowanych wyjść analogowych</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8 na złączach XLR</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Transmisja cyfrowa audio</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Obsługa protokołu Dante, minimum 64×64 kanały; dopuszcza się realizację przez kartę rozszerzeń</w:t>
                  </w:r>
                </w:p>
              </w:tc>
            </w:tr>
            <w:tr w:rsidR="00F90D7F" w:rsidRPr="007A6C9C" w:rsidTr="00285FD8">
              <w:tc>
                <w:tcPr>
                  <w:tcW w:w="3689"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Rejestracja wielośladowa</w:t>
                  </w:r>
                </w:p>
              </w:tc>
              <w:tc>
                <w:tcPr>
                  <w:tcW w:w="4531" w:type="dxa"/>
                  <w:tcBorders>
                    <w:top w:val="nil"/>
                  </w:tcBorders>
                </w:tcPr>
                <w:p w:rsidR="00F90D7F" w:rsidRPr="007A6C9C" w:rsidRDefault="00F90D7F" w:rsidP="00F869AC">
                  <w:pPr>
                    <w:pStyle w:val="BlockQuotationuser"/>
                    <w:framePr w:hSpace="141" w:wrap="around" w:vAnchor="text" w:hAnchor="text" w:y="1"/>
                    <w:spacing w:after="0" w:line="240" w:lineRule="auto"/>
                    <w:ind w:left="0"/>
                    <w:suppressOverlap/>
                    <w:rPr>
                      <w:rFonts w:ascii="Calibri" w:hAnsi="Calibri" w:cs="Calibri"/>
                      <w:sz w:val="16"/>
                      <w:szCs w:val="16"/>
                    </w:rPr>
                  </w:pPr>
                  <w:r w:rsidRPr="007A6C9C">
                    <w:rPr>
                      <w:rFonts w:ascii="Calibri" w:hAnsi="Calibri" w:cs="Calibri"/>
                      <w:sz w:val="16"/>
                      <w:szCs w:val="16"/>
                    </w:rPr>
                    <w:t>Możliwość jednoczesnej rejestracji nie mniej niż 16 ścieżek — na nośniku wewnętrznym, wymiennym lub przez interfejs cyfrowy do komputera zewnętrznego</w:t>
                  </w:r>
                </w:p>
              </w:tc>
            </w:tr>
            <w:tr w:rsidR="00F90D7F" w:rsidRPr="007A6C9C" w:rsidTr="00285FD8">
              <w:tc>
                <w:tcPr>
                  <w:tcW w:w="3689"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zmotoryzowanych potencjometrów suwakowych</w:t>
                  </w:r>
                </w:p>
              </w:tc>
              <w:tc>
                <w:tcPr>
                  <w:tcW w:w="4531"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20, długość 100 mm</w:t>
                  </w:r>
                </w:p>
              </w:tc>
            </w:tr>
            <w:tr w:rsidR="00F90D7F" w:rsidRPr="007A6C9C" w:rsidTr="00285FD8">
              <w:trPr>
                <w:trHeight w:val="267"/>
              </w:trPr>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Interfejs audio USB</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Tak, minimum </w:t>
                  </w:r>
                  <w:r w:rsidRPr="007A6C9C">
                    <w:rPr>
                      <w:rFonts w:ascii="Calibri" w:hAnsi="Calibri" w:cs="Calibri"/>
                      <w:sz w:val="16"/>
                      <w:szCs w:val="16"/>
                    </w:rPr>
                    <w:t>32×32 kanały</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Wbudowany ekran dotykowy</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Tak, minimum 10”</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Możliwość stworzenia warstwy użytkownika</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Możliwość utworzenia co najmniej jednej warstwy z dowolnym przypisaniem kanałów, szyn i grup do suwaków</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Wymiary</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większe niż 1100×650×250 mm</w:t>
                  </w:r>
                </w:p>
              </w:tc>
            </w:tr>
            <w:tr w:rsidR="00F90D7F" w:rsidRPr="007A6C9C" w:rsidTr="00285FD8">
              <w:tc>
                <w:tcPr>
                  <w:tcW w:w="3689"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Waga</w:t>
                  </w:r>
                </w:p>
              </w:tc>
              <w:tc>
                <w:tcPr>
                  <w:tcW w:w="4531"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większa niż 30 kg</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Pr="003F645A" w:rsidRDefault="003F645A" w:rsidP="00DF2414">
            <w:pPr>
              <w:rPr>
                <w:rFonts w:ascii="Calibri" w:hAnsi="Calibri" w:cs="Calibri"/>
                <w:sz w:val="20"/>
                <w:szCs w:val="20"/>
              </w:rPr>
            </w:pPr>
            <w:r w:rsidRPr="003F645A">
              <w:rPr>
                <w:b/>
                <w:bCs/>
                <w:sz w:val="20"/>
                <w:szCs w:val="20"/>
              </w:rPr>
              <w:t>Cyfrowa konsoleta typ B - 1 szt.</w:t>
            </w:r>
          </w:p>
        </w:tc>
        <w:tc>
          <w:tcPr>
            <w:tcW w:w="9611" w:type="dxa"/>
            <w:vAlign w:val="center"/>
          </w:tcPr>
          <w:tbl>
            <w:tblPr>
              <w:tblStyle w:val="Tabela-Siatka"/>
              <w:tblW w:w="8213" w:type="dxa"/>
              <w:tblLayout w:type="fixed"/>
              <w:tblLook w:val="04A0" w:firstRow="1" w:lastRow="0" w:firstColumn="1" w:lastColumn="0" w:noHBand="0" w:noVBand="1"/>
            </w:tblPr>
            <w:tblGrid>
              <w:gridCol w:w="3688"/>
              <w:gridCol w:w="4525"/>
            </w:tblGrid>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Cyfrowa konsoleta foniczna z możliwością rozbudowy o kartę rozszerzeń, typ B</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Wspólne środowisko z konsoletą typu A</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Urządzenie musi pochodzić z tej samej rodziny produktowej co konsoleta typu A i pracować w tym samym środowisku programowym, ze wspólnym formatem zapisu sesji, umożliwiającym przeniesienie zapisu spektaklu pomiędzy konsoletami bez konwersji i utraty ustawień</w:t>
                  </w:r>
                </w:p>
              </w:tc>
            </w:tr>
            <w:tr w:rsidR="00F90D7F" w:rsidRPr="007A6C9C" w:rsidTr="00285FD8">
              <w:tc>
                <w:tcPr>
                  <w:tcW w:w="3688"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kanałów wejściowych z pełnym przetwarzaniem</w:t>
                  </w:r>
                </w:p>
              </w:tc>
              <w:tc>
                <w:tcPr>
                  <w:tcW w:w="4525"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48 (mono lub stereo), z niezależną dynamiką i korekcją na każdym kanale</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szyn wyjściowych</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20</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szyn typu AUX</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12</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Liczba wbudowanych wejść </w:t>
                  </w:r>
                  <w:proofErr w:type="spellStart"/>
                  <w:r w:rsidRPr="007A6C9C">
                    <w:rPr>
                      <w:rFonts w:ascii="Calibri" w:eastAsia="Calibri" w:hAnsi="Calibri" w:cs="Calibri"/>
                      <w:sz w:val="16"/>
                      <w:szCs w:val="16"/>
                    </w:rPr>
                    <w:t>mikrofonowo-liniowych</w:t>
                  </w:r>
                  <w:proofErr w:type="spellEnd"/>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16 na złączach XLR</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wbudowanych wyjść analogowych</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8 na złączach XLR</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Transmisja cyfrowa audio</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Obsługa protokołu Dante, minimum 64×64 kanały; dopuszcza się realizację przez kartę rozszerzeń lub moduł wewnętrzny</w:t>
                  </w:r>
                </w:p>
              </w:tc>
            </w:tr>
            <w:tr w:rsidR="00F90D7F" w:rsidRPr="007A6C9C" w:rsidTr="00285FD8">
              <w:tc>
                <w:tcPr>
                  <w:tcW w:w="3688"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zmotoryzowanych potencjometrów suwakowych</w:t>
                  </w:r>
                </w:p>
              </w:tc>
              <w:tc>
                <w:tcPr>
                  <w:tcW w:w="4525" w:type="dxa"/>
                  <w:tcBorders>
                    <w:top w:val="nil"/>
                  </w:tcBorders>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12, długość 100 mm</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Interfejs audio USB</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Tak, minimum </w:t>
                  </w:r>
                  <w:r w:rsidRPr="007A6C9C">
                    <w:rPr>
                      <w:rFonts w:ascii="Calibri" w:hAnsi="Calibri" w:cs="Calibri"/>
                      <w:sz w:val="16"/>
                      <w:szCs w:val="16"/>
                    </w:rPr>
                    <w:t>32×32 kanały</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Wbudowany ekran dotykowy</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Tak, minimum 7”</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Warstwy użytkownika</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Możliwość utworzenia co najmniej jednej warstwy z dowolnym przypisaniem kanałów, szyn i grup do suwaków</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Wymiary</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większe niż 700 × 620 × 250 mm</w:t>
                  </w:r>
                </w:p>
              </w:tc>
            </w:tr>
            <w:tr w:rsidR="00F90D7F" w:rsidRPr="007A6C9C" w:rsidTr="00285FD8">
              <w:tc>
                <w:tcPr>
                  <w:tcW w:w="3688"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Waga</w:t>
                  </w:r>
                </w:p>
              </w:tc>
              <w:tc>
                <w:tcPr>
                  <w:tcW w:w="4525" w:type="dxa"/>
                </w:tcPr>
                <w:p w:rsidR="00F90D7F" w:rsidRPr="007A6C9C" w:rsidRDefault="00F90D7F"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większa niż 20 kg</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7A6C9C" w:rsidRDefault="003F645A" w:rsidP="00DF2414">
            <w:pPr>
              <w:rPr>
                <w:b/>
                <w:bCs/>
                <w:sz w:val="20"/>
                <w:szCs w:val="20"/>
              </w:rPr>
            </w:pPr>
            <w:proofErr w:type="spellStart"/>
            <w:r w:rsidRPr="003F645A">
              <w:rPr>
                <w:b/>
                <w:bCs/>
                <w:sz w:val="20"/>
                <w:szCs w:val="20"/>
              </w:rPr>
              <w:t>Stagebox</w:t>
            </w:r>
            <w:proofErr w:type="spellEnd"/>
            <w:r w:rsidRPr="003F645A">
              <w:rPr>
                <w:b/>
                <w:bCs/>
                <w:sz w:val="20"/>
                <w:szCs w:val="20"/>
              </w:rPr>
              <w:t xml:space="preserve"> cyfrowy </w:t>
            </w:r>
          </w:p>
          <w:p w:rsidR="003F645A" w:rsidRPr="003F645A" w:rsidRDefault="003F645A" w:rsidP="00DF2414">
            <w:pPr>
              <w:rPr>
                <w:b/>
                <w:bCs/>
                <w:sz w:val="20"/>
                <w:szCs w:val="20"/>
              </w:rPr>
            </w:pPr>
            <w:r>
              <w:rPr>
                <w:b/>
                <w:bCs/>
                <w:sz w:val="20"/>
                <w:szCs w:val="20"/>
              </w:rPr>
              <w:t>-</w:t>
            </w:r>
            <w:r w:rsidRPr="003F645A">
              <w:rPr>
                <w:b/>
                <w:bCs/>
                <w:sz w:val="20"/>
                <w:szCs w:val="20"/>
              </w:rPr>
              <w:t xml:space="preserve"> 1</w:t>
            </w:r>
            <w:r>
              <w:rPr>
                <w:b/>
                <w:bCs/>
                <w:sz w:val="20"/>
                <w:szCs w:val="20"/>
              </w:rPr>
              <w:t xml:space="preserve"> </w:t>
            </w:r>
            <w:r w:rsidRPr="003F645A">
              <w:rPr>
                <w:b/>
                <w:bCs/>
                <w:sz w:val="20"/>
                <w:szCs w:val="20"/>
              </w:rPr>
              <w:t>szt.</w:t>
            </w:r>
          </w:p>
        </w:tc>
        <w:tc>
          <w:tcPr>
            <w:tcW w:w="9611" w:type="dxa"/>
            <w:vAlign w:val="center"/>
          </w:tcPr>
          <w:tbl>
            <w:tblPr>
              <w:tblStyle w:val="Tabela-Siatka"/>
              <w:tblW w:w="8223" w:type="dxa"/>
              <w:tblLayout w:type="fixed"/>
              <w:tblLook w:val="04A0" w:firstRow="1" w:lastRow="0" w:firstColumn="1" w:lastColumn="0" w:noHBand="0" w:noVBand="1"/>
            </w:tblPr>
            <w:tblGrid>
              <w:gridCol w:w="3688"/>
              <w:gridCol w:w="4535"/>
            </w:tblGrid>
            <w:tr w:rsidR="007A6C9C" w:rsidRPr="007A6C9C" w:rsidTr="00285FD8">
              <w:tc>
                <w:tcPr>
                  <w:tcW w:w="3688"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Cyfrowy </w:t>
                  </w:r>
                  <w:proofErr w:type="spellStart"/>
                  <w:r w:rsidRPr="007A6C9C">
                    <w:rPr>
                      <w:rFonts w:ascii="Calibri" w:eastAsia="Calibri" w:hAnsi="Calibri" w:cs="Calibri"/>
                      <w:sz w:val="16"/>
                      <w:szCs w:val="16"/>
                    </w:rPr>
                    <w:t>stagebox</w:t>
                  </w:r>
                  <w:proofErr w:type="spellEnd"/>
                  <w:r w:rsidRPr="007A6C9C">
                    <w:rPr>
                      <w:rFonts w:ascii="Calibri" w:eastAsia="Calibri" w:hAnsi="Calibri" w:cs="Calibri"/>
                      <w:sz w:val="16"/>
                      <w:szCs w:val="16"/>
                    </w:rPr>
                    <w:t xml:space="preserve"> współpracujący z konsoletami typu A i B</w:t>
                  </w:r>
                </w:p>
              </w:tc>
            </w:tr>
            <w:tr w:rsidR="007A6C9C" w:rsidRPr="007A6C9C" w:rsidTr="00285FD8">
              <w:tc>
                <w:tcPr>
                  <w:tcW w:w="3688"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Liczba wejść </w:t>
                  </w:r>
                  <w:proofErr w:type="spellStart"/>
                  <w:r w:rsidRPr="007A6C9C">
                    <w:rPr>
                      <w:rFonts w:ascii="Calibri" w:eastAsia="Calibri" w:hAnsi="Calibri" w:cs="Calibri"/>
                      <w:sz w:val="16"/>
                      <w:szCs w:val="16"/>
                    </w:rPr>
                    <w:t>mikrofonowo-liniowych</w:t>
                  </w:r>
                  <w:proofErr w:type="spellEnd"/>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32 na złączach XLR</w:t>
                  </w:r>
                </w:p>
              </w:tc>
            </w:tr>
            <w:tr w:rsidR="007A6C9C" w:rsidRPr="007A6C9C" w:rsidTr="00285FD8">
              <w:tc>
                <w:tcPr>
                  <w:tcW w:w="3688"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wyjść liniowych</w:t>
                  </w:r>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Minimum 16 na złączach XLR</w:t>
                  </w:r>
                </w:p>
              </w:tc>
            </w:tr>
            <w:tr w:rsidR="007A6C9C" w:rsidRPr="007A6C9C" w:rsidTr="00285FD8">
              <w:tc>
                <w:tcPr>
                  <w:tcW w:w="3688" w:type="dxa"/>
                </w:tcPr>
                <w:p w:rsidR="007A6C9C" w:rsidRPr="007A6C9C" w:rsidRDefault="007A6C9C" w:rsidP="00F869AC">
                  <w:pPr>
                    <w:framePr w:hSpace="141" w:wrap="around" w:vAnchor="text" w:hAnchor="text" w:y="1"/>
                    <w:tabs>
                      <w:tab w:val="left" w:pos="1544"/>
                    </w:tabs>
                    <w:suppressOverlap/>
                    <w:rPr>
                      <w:rFonts w:ascii="Calibri" w:hAnsi="Calibri" w:cs="Calibri"/>
                      <w:sz w:val="16"/>
                      <w:szCs w:val="16"/>
                    </w:rPr>
                  </w:pPr>
                  <w:r w:rsidRPr="007A6C9C">
                    <w:rPr>
                      <w:rFonts w:ascii="Calibri" w:eastAsia="Calibri" w:hAnsi="Calibri" w:cs="Calibri"/>
                      <w:sz w:val="16"/>
                      <w:szCs w:val="16"/>
                    </w:rPr>
                    <w:t>Współpraca z konsoletami</w:t>
                  </w:r>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Urządzenie tego samego producenta co konsolety typu A i B, umożliwiające transmisję sygnału audio oraz zdalne sterowanie i przywoływanie nastaw przedwzmacniaczy z poziomu obu konsolet</w:t>
                  </w:r>
                </w:p>
              </w:tc>
            </w:tr>
            <w:tr w:rsidR="007A6C9C" w:rsidRPr="007A6C9C" w:rsidTr="00285FD8">
              <w:tc>
                <w:tcPr>
                  <w:tcW w:w="3688"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Wymiary</w:t>
                  </w:r>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Standard 19”, wysokość nie większa niż 3U</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7A6C9C" w:rsidRDefault="003F645A" w:rsidP="00DF2414">
            <w:pPr>
              <w:rPr>
                <w:b/>
                <w:bCs/>
                <w:sz w:val="20"/>
                <w:szCs w:val="20"/>
              </w:rPr>
            </w:pPr>
            <w:r w:rsidRPr="003F645A">
              <w:rPr>
                <w:b/>
                <w:bCs/>
                <w:sz w:val="20"/>
                <w:szCs w:val="20"/>
              </w:rPr>
              <w:t xml:space="preserve">Głośniki pasywne </w:t>
            </w:r>
          </w:p>
          <w:p w:rsidR="003F645A" w:rsidRPr="003F645A" w:rsidRDefault="003F645A" w:rsidP="00DF2414">
            <w:pPr>
              <w:rPr>
                <w:b/>
                <w:bCs/>
                <w:sz w:val="20"/>
                <w:szCs w:val="20"/>
              </w:rPr>
            </w:pPr>
            <w:r>
              <w:rPr>
                <w:b/>
                <w:bCs/>
                <w:sz w:val="20"/>
                <w:szCs w:val="20"/>
              </w:rPr>
              <w:t>-</w:t>
            </w:r>
            <w:r w:rsidRPr="003F645A">
              <w:rPr>
                <w:b/>
                <w:bCs/>
                <w:sz w:val="20"/>
                <w:szCs w:val="20"/>
              </w:rPr>
              <w:t xml:space="preserve"> 4</w:t>
            </w:r>
            <w:r>
              <w:rPr>
                <w:b/>
                <w:bCs/>
                <w:sz w:val="20"/>
                <w:szCs w:val="20"/>
              </w:rPr>
              <w:t xml:space="preserve"> </w:t>
            </w:r>
            <w:r w:rsidRPr="003F645A">
              <w:rPr>
                <w:b/>
                <w:bCs/>
                <w:sz w:val="20"/>
                <w:szCs w:val="20"/>
              </w:rPr>
              <w:t xml:space="preserve">szt. </w:t>
            </w:r>
          </w:p>
        </w:tc>
        <w:tc>
          <w:tcPr>
            <w:tcW w:w="9611" w:type="dxa"/>
            <w:vAlign w:val="center"/>
          </w:tcPr>
          <w:tbl>
            <w:tblPr>
              <w:tblStyle w:val="Tabela-Siatka"/>
              <w:tblW w:w="8175" w:type="dxa"/>
              <w:tblInd w:w="48" w:type="dxa"/>
              <w:tblLayout w:type="fixed"/>
              <w:tblLook w:val="04A0" w:firstRow="1" w:lastRow="0" w:firstColumn="1" w:lastColumn="0" w:noHBand="0" w:noVBand="1"/>
            </w:tblPr>
            <w:tblGrid>
              <w:gridCol w:w="3636"/>
              <w:gridCol w:w="4539"/>
            </w:tblGrid>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Rodzaj urządzenia</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Pasywny, dwudrożny zestaw głośnikowy szerokopasmowy</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 xml:space="preserve">Przetwornik </w:t>
                  </w:r>
                  <w:proofErr w:type="spellStart"/>
                  <w:r w:rsidRPr="00285FD8">
                    <w:rPr>
                      <w:rFonts w:eastAsia="Calibri" w:cstheme="minorHAnsi"/>
                      <w:sz w:val="16"/>
                      <w:szCs w:val="16"/>
                    </w:rPr>
                    <w:t>niskotonowy</w:t>
                  </w:r>
                  <w:proofErr w:type="spellEnd"/>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Średnica nie mniejsza niż 12"</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cstheme="minorHAnsi"/>
                      <w:sz w:val="16"/>
                      <w:szCs w:val="16"/>
                    </w:rPr>
                    <w:t>Przetwornik wysokotonowy</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cstheme="minorHAnsi"/>
                      <w:sz w:val="16"/>
                      <w:szCs w:val="16"/>
                    </w:rPr>
                    <w:t>Konstrukcja tubowa, gardziel nie mniejsza niż 1,4"</w:t>
                  </w:r>
                </w:p>
              </w:tc>
            </w:tr>
            <w:tr w:rsidR="00285FD8" w:rsidRPr="00285FD8" w:rsidTr="00285FD8">
              <w:tc>
                <w:tcPr>
                  <w:tcW w:w="3636" w:type="dxa"/>
                  <w:tcBorders>
                    <w:top w:val="nil"/>
                  </w:tcBorders>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 xml:space="preserve">Zakres częstotliwości (-3 </w:t>
                  </w:r>
                  <w:proofErr w:type="spellStart"/>
                  <w:r w:rsidRPr="00285FD8">
                    <w:rPr>
                      <w:rFonts w:eastAsia="Calibri" w:cstheme="minorHAnsi"/>
                      <w:sz w:val="16"/>
                      <w:szCs w:val="16"/>
                    </w:rPr>
                    <w:t>dB</w:t>
                  </w:r>
                  <w:proofErr w:type="spellEnd"/>
                  <w:r w:rsidRPr="00285FD8">
                    <w:rPr>
                      <w:rFonts w:eastAsia="Calibri" w:cstheme="minorHAnsi"/>
                      <w:sz w:val="16"/>
                      <w:szCs w:val="16"/>
                    </w:rPr>
                    <w:t>)</w:t>
                  </w:r>
                </w:p>
              </w:tc>
              <w:tc>
                <w:tcPr>
                  <w:tcW w:w="4539" w:type="dxa"/>
                  <w:tcBorders>
                    <w:top w:val="nil"/>
                  </w:tcBorders>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 xml:space="preserve">Nie węższy niż 70 </w:t>
                  </w:r>
                  <w:proofErr w:type="spellStart"/>
                  <w:r w:rsidRPr="00285FD8">
                    <w:rPr>
                      <w:rFonts w:eastAsia="Calibri" w:cstheme="minorHAnsi"/>
                      <w:sz w:val="16"/>
                      <w:szCs w:val="16"/>
                    </w:rPr>
                    <w:t>Hz</w:t>
                  </w:r>
                  <w:proofErr w:type="spellEnd"/>
                  <w:r w:rsidRPr="00285FD8">
                    <w:rPr>
                      <w:rFonts w:eastAsia="Calibri" w:cstheme="minorHAnsi"/>
                      <w:sz w:val="16"/>
                      <w:szCs w:val="16"/>
                    </w:rPr>
                    <w:t xml:space="preserve"> – 18 000 </w:t>
                  </w:r>
                  <w:proofErr w:type="spellStart"/>
                  <w:r w:rsidRPr="00285FD8">
                    <w:rPr>
                      <w:rFonts w:eastAsia="Calibri" w:cstheme="minorHAnsi"/>
                      <w:sz w:val="16"/>
                      <w:szCs w:val="16"/>
                    </w:rPr>
                    <w:t>Hz</w:t>
                  </w:r>
                  <w:proofErr w:type="spellEnd"/>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Moc programowa</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Nie mniejsza niż 600 W</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Kąt pokrycia</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70° × 55° z tolerancją ±10°, z możliwością obrócenia tuby o 90°</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proofErr w:type="spellStart"/>
                  <w:r w:rsidRPr="00285FD8">
                    <w:rPr>
                      <w:rFonts w:eastAsia="Calibri" w:cstheme="minorHAnsi"/>
                      <w:sz w:val="16"/>
                      <w:szCs w:val="16"/>
                    </w:rPr>
                    <w:t>SPLmax</w:t>
                  </w:r>
                  <w:proofErr w:type="spellEnd"/>
                  <w:r w:rsidRPr="00285FD8">
                    <w:rPr>
                      <w:rFonts w:eastAsia="Calibri" w:cstheme="minorHAnsi"/>
                      <w:sz w:val="16"/>
                      <w:szCs w:val="16"/>
                    </w:rPr>
                    <w:t xml:space="preserve"> / 1 m</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 xml:space="preserve">Nie mniejsze niż 130 </w:t>
                  </w:r>
                  <w:proofErr w:type="spellStart"/>
                  <w:r w:rsidRPr="00285FD8">
                    <w:rPr>
                      <w:rFonts w:eastAsia="Calibri" w:cstheme="minorHAnsi"/>
                      <w:sz w:val="16"/>
                      <w:szCs w:val="16"/>
                    </w:rPr>
                    <w:t>dB</w:t>
                  </w:r>
                  <w:proofErr w:type="spellEnd"/>
                </w:p>
              </w:tc>
            </w:tr>
            <w:tr w:rsidR="00285FD8" w:rsidRPr="00285FD8" w:rsidTr="00285FD8">
              <w:trPr>
                <w:trHeight w:val="245"/>
              </w:trPr>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Masa</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Nie większa niż 25 kg</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Montaż</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Zestaw przystosowany do podwieszenia; obudowa wyposażona w fabryczne punkty montażowe umożliwiające zawieszenie na konstrukcji kratownicowej z regulacją kąta nachylenia w płaszczyźnie pionowej. Dostawa obejmuje komplet uchwytów montażowych producenta zestawu, umożliwiających montaż na rurze o średnicy 50 mm.</w:t>
                  </w:r>
                </w:p>
              </w:tc>
            </w:tr>
            <w:tr w:rsidR="00285FD8" w:rsidRPr="00285FD8" w:rsidTr="00285FD8">
              <w:tc>
                <w:tcPr>
                  <w:tcW w:w="3636"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Wyposażenie dodatkowe</w:t>
                  </w:r>
                </w:p>
              </w:tc>
              <w:tc>
                <w:tcPr>
                  <w:tcW w:w="4539" w:type="dxa"/>
                </w:tcPr>
                <w:p w:rsidR="00285FD8" w:rsidRPr="00285FD8" w:rsidRDefault="00285FD8" w:rsidP="00F869AC">
                  <w:pPr>
                    <w:framePr w:hSpace="141" w:wrap="around" w:vAnchor="text" w:hAnchor="text" w:y="1"/>
                    <w:suppressOverlap/>
                    <w:rPr>
                      <w:rFonts w:cstheme="minorHAnsi"/>
                      <w:sz w:val="16"/>
                      <w:szCs w:val="16"/>
                    </w:rPr>
                  </w:pPr>
                  <w:r w:rsidRPr="00285FD8">
                    <w:rPr>
                      <w:rFonts w:eastAsia="Calibri" w:cstheme="minorHAnsi"/>
                      <w:sz w:val="16"/>
                      <w:szCs w:val="16"/>
                    </w:rPr>
                    <w:t>Otwór na statyw głośnikowy, uchwyt transportowy</w:t>
                  </w:r>
                </w:p>
              </w:tc>
            </w:tr>
            <w:tr w:rsidR="00285FD8" w:rsidRPr="00285FD8" w:rsidTr="00285FD8">
              <w:tc>
                <w:tcPr>
                  <w:tcW w:w="3636" w:type="dxa"/>
                  <w:tcBorders>
                    <w:top w:val="nil"/>
                  </w:tcBorders>
                </w:tcPr>
                <w:p w:rsidR="00285FD8" w:rsidRPr="00F869AC" w:rsidRDefault="00285FD8" w:rsidP="00F869AC">
                  <w:pPr>
                    <w:framePr w:hSpace="141" w:wrap="around" w:vAnchor="text" w:hAnchor="text" w:y="1"/>
                    <w:suppressOverlap/>
                    <w:rPr>
                      <w:rFonts w:cstheme="minorHAnsi"/>
                      <w:sz w:val="16"/>
                      <w:szCs w:val="16"/>
                    </w:rPr>
                  </w:pPr>
                  <w:r w:rsidRPr="00F869AC">
                    <w:rPr>
                      <w:rFonts w:cstheme="minorHAnsi"/>
                      <w:color w:val="222222"/>
                      <w:sz w:val="16"/>
                      <w:szCs w:val="16"/>
                      <w:shd w:val="clear" w:color="auto" w:fill="FFFFFF"/>
                    </w:rPr>
                    <w:t xml:space="preserve">Złącza </w:t>
                  </w:r>
                </w:p>
              </w:tc>
              <w:tc>
                <w:tcPr>
                  <w:tcW w:w="4539" w:type="dxa"/>
                  <w:tcBorders>
                    <w:top w:val="nil"/>
                  </w:tcBorders>
                </w:tcPr>
                <w:p w:rsidR="00285FD8" w:rsidRPr="00F869AC" w:rsidRDefault="00285FD8" w:rsidP="00F869AC">
                  <w:pPr>
                    <w:framePr w:hSpace="141" w:wrap="around" w:vAnchor="text" w:hAnchor="text" w:y="1"/>
                    <w:suppressOverlap/>
                    <w:rPr>
                      <w:rFonts w:cstheme="minorHAnsi"/>
                      <w:sz w:val="16"/>
                      <w:szCs w:val="16"/>
                    </w:rPr>
                  </w:pPr>
                  <w:r w:rsidRPr="00F869AC">
                    <w:rPr>
                      <w:rFonts w:cstheme="minorHAnsi"/>
                      <w:color w:val="222222"/>
                      <w:sz w:val="16"/>
                      <w:szCs w:val="16"/>
                      <w:shd w:val="clear" w:color="auto" w:fill="FFFFFF"/>
                    </w:rPr>
                    <w:t>Dwa czterobiegunowe złącza głośnikowe z blokadą mechaniczną, kompatybilne z okablowaniem głośnikowym eksploatowanym przez Zamawiającego (pkt II)</w:t>
                  </w:r>
                </w:p>
              </w:tc>
            </w:tr>
          </w:tbl>
          <w:p w:rsidR="003F645A" w:rsidRPr="007A6C9C" w:rsidRDefault="003F645A" w:rsidP="00925107">
            <w:pPr>
              <w:jc w:val="cente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7A6C9C" w:rsidRDefault="003F645A" w:rsidP="00DF2414">
            <w:pPr>
              <w:rPr>
                <w:rFonts w:ascii="Calibri" w:eastAsia="Calibri" w:hAnsi="Calibri" w:cs="Times New Roman"/>
                <w:b/>
                <w:bCs/>
                <w:sz w:val="20"/>
                <w:szCs w:val="20"/>
              </w:rPr>
            </w:pPr>
            <w:proofErr w:type="spellStart"/>
            <w:r w:rsidRPr="003F645A">
              <w:rPr>
                <w:rFonts w:ascii="Calibri" w:eastAsia="Calibri" w:hAnsi="Calibri" w:cs="Times New Roman"/>
                <w:b/>
                <w:bCs/>
                <w:sz w:val="20"/>
                <w:szCs w:val="20"/>
              </w:rPr>
              <w:t>Subwoofery</w:t>
            </w:r>
            <w:proofErr w:type="spellEnd"/>
            <w:r w:rsidRPr="003F645A">
              <w:rPr>
                <w:rFonts w:ascii="Calibri" w:eastAsia="Calibri" w:hAnsi="Calibri" w:cs="Times New Roman"/>
                <w:b/>
                <w:bCs/>
                <w:sz w:val="20"/>
                <w:szCs w:val="20"/>
              </w:rPr>
              <w:t xml:space="preserve"> pasywne </w:t>
            </w:r>
          </w:p>
          <w:p w:rsidR="003F645A" w:rsidRPr="003F645A" w:rsidRDefault="003F645A" w:rsidP="00DF2414">
            <w:pPr>
              <w:rPr>
                <w:rFonts w:ascii="Calibri" w:hAnsi="Calibri" w:cs="Calibri"/>
                <w:sz w:val="20"/>
                <w:szCs w:val="20"/>
              </w:rPr>
            </w:pPr>
            <w:r w:rsidRPr="003F645A">
              <w:rPr>
                <w:rFonts w:ascii="Calibri" w:eastAsia="Calibri" w:hAnsi="Calibri" w:cs="Times New Roman"/>
                <w:b/>
                <w:bCs/>
                <w:sz w:val="20"/>
                <w:szCs w:val="20"/>
              </w:rPr>
              <w:t>- 2 szt.</w:t>
            </w:r>
          </w:p>
        </w:tc>
        <w:tc>
          <w:tcPr>
            <w:tcW w:w="9611" w:type="dxa"/>
            <w:vAlign w:val="center"/>
          </w:tcPr>
          <w:tbl>
            <w:tblPr>
              <w:tblStyle w:val="Tabela-Siatka"/>
              <w:tblW w:w="8216" w:type="dxa"/>
              <w:tblLayout w:type="fixed"/>
              <w:tblLook w:val="04A0" w:firstRow="1" w:lastRow="0" w:firstColumn="1" w:lastColumn="0" w:noHBand="0" w:noVBand="1"/>
            </w:tblPr>
            <w:tblGrid>
              <w:gridCol w:w="3682"/>
              <w:gridCol w:w="4534"/>
            </w:tblGrid>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Rodzaj urządzenia</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 xml:space="preserve">Pasywny zestaw głośnikowy </w:t>
                  </w:r>
                  <w:proofErr w:type="spellStart"/>
                  <w:r w:rsidRPr="004C3616">
                    <w:rPr>
                      <w:rFonts w:eastAsia="Calibri" w:cstheme="minorHAnsi"/>
                      <w:sz w:val="16"/>
                      <w:szCs w:val="16"/>
                    </w:rPr>
                    <w:t>niskotonowy</w:t>
                  </w:r>
                  <w:proofErr w:type="spellEnd"/>
                  <w:r w:rsidRPr="004C3616">
                    <w:rPr>
                      <w:rFonts w:eastAsia="Calibri" w:cstheme="minorHAnsi"/>
                      <w:sz w:val="16"/>
                      <w:szCs w:val="16"/>
                    </w:rPr>
                    <w:t>, tego samego producenta co zestaw szerokopasmowy z pozycji 4</w:t>
                  </w:r>
                </w:p>
              </w:tc>
            </w:tr>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Przetwornik</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Średnica nie mniejsza niż 15"</w:t>
                  </w:r>
                </w:p>
              </w:tc>
            </w:tr>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 xml:space="preserve">Zakres częstotliwości (-3 </w:t>
                  </w:r>
                  <w:proofErr w:type="spellStart"/>
                  <w:r w:rsidRPr="004C3616">
                    <w:rPr>
                      <w:rFonts w:eastAsia="Calibri" w:cstheme="minorHAnsi"/>
                      <w:sz w:val="16"/>
                      <w:szCs w:val="16"/>
                    </w:rPr>
                    <w:t>dB</w:t>
                  </w:r>
                  <w:proofErr w:type="spellEnd"/>
                  <w:r w:rsidRPr="004C3616">
                    <w:rPr>
                      <w:rFonts w:eastAsia="Calibri" w:cstheme="minorHAnsi"/>
                      <w:sz w:val="16"/>
                      <w:szCs w:val="16"/>
                    </w:rPr>
                    <w:t>)</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 xml:space="preserve">Dolna granica nie wyższa niż 45 </w:t>
                  </w:r>
                  <w:proofErr w:type="spellStart"/>
                  <w:r w:rsidRPr="004C3616">
                    <w:rPr>
                      <w:rFonts w:eastAsia="Calibri" w:cstheme="minorHAnsi"/>
                      <w:sz w:val="16"/>
                      <w:szCs w:val="16"/>
                    </w:rPr>
                    <w:t>Hz</w:t>
                  </w:r>
                  <w:proofErr w:type="spellEnd"/>
                </w:p>
              </w:tc>
            </w:tr>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proofErr w:type="spellStart"/>
                  <w:r w:rsidRPr="004C3616">
                    <w:rPr>
                      <w:rFonts w:eastAsia="Calibri" w:cstheme="minorHAnsi"/>
                      <w:sz w:val="16"/>
                      <w:szCs w:val="16"/>
                    </w:rPr>
                    <w:t>SPLmax</w:t>
                  </w:r>
                  <w:proofErr w:type="spellEnd"/>
                  <w:r w:rsidRPr="004C3616">
                    <w:rPr>
                      <w:rFonts w:eastAsia="Calibri" w:cstheme="minorHAnsi"/>
                      <w:sz w:val="16"/>
                      <w:szCs w:val="16"/>
                    </w:rPr>
                    <w:t xml:space="preserve"> / 1 m</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 xml:space="preserve">Nie mniejszy niż 125 </w:t>
                  </w:r>
                  <w:proofErr w:type="spellStart"/>
                  <w:r w:rsidRPr="004C3616">
                    <w:rPr>
                      <w:rFonts w:eastAsia="Calibri" w:cstheme="minorHAnsi"/>
                      <w:sz w:val="16"/>
                      <w:szCs w:val="16"/>
                    </w:rPr>
                    <w:t>dB</w:t>
                  </w:r>
                  <w:proofErr w:type="spellEnd"/>
                </w:p>
              </w:tc>
            </w:tr>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Masa</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Nie większa niż 30 kg</w:t>
                  </w:r>
                </w:p>
              </w:tc>
            </w:tr>
            <w:tr w:rsidR="004C3616" w:rsidRPr="004C3616" w:rsidTr="00383EC3">
              <w:tc>
                <w:tcPr>
                  <w:tcW w:w="3682"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Zwrotnica</w:t>
                  </w:r>
                </w:p>
              </w:tc>
              <w:tc>
                <w:tcPr>
                  <w:tcW w:w="4534" w:type="dxa"/>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 xml:space="preserve">Wbudowana zwrotnica umożliwiająca pracę w trybie pasywnym, tj. zasilanie zestawu </w:t>
                  </w:r>
                  <w:proofErr w:type="spellStart"/>
                  <w:r w:rsidRPr="004C3616">
                    <w:rPr>
                      <w:rFonts w:eastAsia="Calibri" w:cstheme="minorHAnsi"/>
                      <w:sz w:val="16"/>
                      <w:szCs w:val="16"/>
                    </w:rPr>
                    <w:t>niskotonowego</w:t>
                  </w:r>
                  <w:proofErr w:type="spellEnd"/>
                  <w:r w:rsidRPr="004C3616">
                    <w:rPr>
                      <w:rFonts w:eastAsia="Calibri" w:cstheme="minorHAnsi"/>
                      <w:sz w:val="16"/>
                      <w:szCs w:val="16"/>
                    </w:rPr>
                    <w:t xml:space="preserve"> i szerokopasmowego z jednego kanału wzmacniacza, oraz w trybie aktywnym, przy zasilaniu z odrębnych kanałów; przełączanie trybu z panelu zestawu</w:t>
                  </w:r>
                </w:p>
              </w:tc>
            </w:tr>
            <w:tr w:rsidR="004C3616" w:rsidRPr="004C3616" w:rsidTr="00383EC3">
              <w:tc>
                <w:tcPr>
                  <w:tcW w:w="3682" w:type="dxa"/>
                </w:tcPr>
                <w:p w:rsidR="004C3616" w:rsidRPr="00F869AC" w:rsidRDefault="004C3616" w:rsidP="00F869AC">
                  <w:pPr>
                    <w:framePr w:hSpace="141" w:wrap="around" w:vAnchor="text" w:hAnchor="text" w:y="1"/>
                    <w:suppressOverlap/>
                    <w:rPr>
                      <w:rFonts w:cstheme="minorHAnsi"/>
                      <w:sz w:val="16"/>
                      <w:szCs w:val="16"/>
                    </w:rPr>
                  </w:pPr>
                  <w:r w:rsidRPr="00F869AC">
                    <w:rPr>
                      <w:rFonts w:eastAsia="Calibri" w:cstheme="minorHAnsi"/>
                      <w:sz w:val="16"/>
                      <w:szCs w:val="16"/>
                    </w:rPr>
                    <w:t>Złącza</w:t>
                  </w:r>
                </w:p>
              </w:tc>
              <w:tc>
                <w:tcPr>
                  <w:tcW w:w="4534" w:type="dxa"/>
                </w:tcPr>
                <w:p w:rsidR="004C3616" w:rsidRPr="00F869AC" w:rsidRDefault="004C3616" w:rsidP="00F869AC">
                  <w:pPr>
                    <w:framePr w:hSpace="141" w:wrap="around" w:vAnchor="text" w:hAnchor="text" w:y="1"/>
                    <w:suppressOverlap/>
                    <w:rPr>
                      <w:rFonts w:cstheme="minorHAnsi"/>
                      <w:sz w:val="16"/>
                      <w:szCs w:val="16"/>
                    </w:rPr>
                  </w:pPr>
                  <w:r w:rsidRPr="00F869AC">
                    <w:rPr>
                      <w:rFonts w:eastAsia="Calibri" w:cstheme="minorHAnsi"/>
                      <w:sz w:val="16"/>
                      <w:szCs w:val="16"/>
                    </w:rPr>
                    <w:t>Wejście oraz wyjście sygnału na czterobiegunowych złączach głośnikowych z blokadą mechaniczną, kompatybilnych z okablowaniem Zamawiającego (pkt II), z wyprowadzeniem sygnału górnoprzepustowego do zestawu szerokopasmowego</w:t>
                  </w:r>
                </w:p>
              </w:tc>
            </w:tr>
            <w:tr w:rsidR="004C3616" w:rsidRPr="004C3616" w:rsidTr="00383EC3">
              <w:tc>
                <w:tcPr>
                  <w:tcW w:w="3682" w:type="dxa"/>
                  <w:tcBorders>
                    <w:top w:val="nil"/>
                  </w:tcBorders>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Montaż</w:t>
                  </w:r>
                </w:p>
              </w:tc>
              <w:tc>
                <w:tcPr>
                  <w:tcW w:w="4534" w:type="dxa"/>
                  <w:tcBorders>
                    <w:top w:val="nil"/>
                  </w:tcBorders>
                </w:tcPr>
                <w:p w:rsidR="004C3616" w:rsidRPr="004C3616" w:rsidRDefault="004C3616" w:rsidP="00F869AC">
                  <w:pPr>
                    <w:framePr w:hSpace="141" w:wrap="around" w:vAnchor="text" w:hAnchor="text" w:y="1"/>
                    <w:suppressOverlap/>
                    <w:rPr>
                      <w:rFonts w:cstheme="minorHAnsi"/>
                      <w:sz w:val="16"/>
                      <w:szCs w:val="16"/>
                    </w:rPr>
                  </w:pPr>
                  <w:r w:rsidRPr="004C3616">
                    <w:rPr>
                      <w:rFonts w:eastAsia="Calibri" w:cstheme="minorHAnsi"/>
                      <w:sz w:val="16"/>
                      <w:szCs w:val="16"/>
                    </w:rPr>
                    <w:t>Gniazdo na statyw głośnikowy o średnicy 35 mm; uchwyt transportowy</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7A6C9C" w:rsidRDefault="003F645A" w:rsidP="003F645A">
            <w:pPr>
              <w:rPr>
                <w:rFonts w:ascii="Calibri" w:eastAsia="Calibri" w:hAnsi="Calibri" w:cs="Times New Roman"/>
                <w:b/>
                <w:bCs/>
                <w:sz w:val="20"/>
                <w:szCs w:val="20"/>
              </w:rPr>
            </w:pPr>
            <w:r w:rsidRPr="003F645A">
              <w:rPr>
                <w:rFonts w:ascii="Calibri" w:eastAsia="Calibri" w:hAnsi="Calibri" w:cs="Times New Roman"/>
                <w:b/>
                <w:bCs/>
                <w:sz w:val="20"/>
                <w:szCs w:val="20"/>
              </w:rPr>
              <w:t xml:space="preserve">monitory sceniczne </w:t>
            </w:r>
          </w:p>
          <w:p w:rsidR="003F645A" w:rsidRPr="003F645A" w:rsidRDefault="003F645A" w:rsidP="003F645A">
            <w:pPr>
              <w:rPr>
                <w:rFonts w:ascii="Calibri" w:hAnsi="Calibri" w:cs="Calibri"/>
                <w:sz w:val="20"/>
                <w:szCs w:val="20"/>
              </w:rPr>
            </w:pPr>
            <w:r>
              <w:rPr>
                <w:rFonts w:ascii="Calibri" w:eastAsia="Calibri" w:hAnsi="Calibri" w:cs="Times New Roman"/>
                <w:b/>
                <w:bCs/>
                <w:sz w:val="20"/>
                <w:szCs w:val="20"/>
              </w:rPr>
              <w:t xml:space="preserve">- </w:t>
            </w:r>
            <w:r w:rsidRPr="003F645A">
              <w:rPr>
                <w:rFonts w:ascii="Calibri" w:eastAsia="Calibri" w:hAnsi="Calibri" w:cs="Times New Roman"/>
                <w:b/>
                <w:bCs/>
                <w:sz w:val="20"/>
                <w:szCs w:val="20"/>
              </w:rPr>
              <w:t>3 szt.</w:t>
            </w:r>
          </w:p>
        </w:tc>
        <w:tc>
          <w:tcPr>
            <w:tcW w:w="9611" w:type="dxa"/>
            <w:vAlign w:val="center"/>
          </w:tcPr>
          <w:tbl>
            <w:tblPr>
              <w:tblStyle w:val="Tabela-Siatka"/>
              <w:tblW w:w="8365" w:type="dxa"/>
              <w:tblLayout w:type="fixed"/>
              <w:tblLook w:val="04A0" w:firstRow="1" w:lastRow="0" w:firstColumn="1" w:lastColumn="0" w:noHBand="0" w:noVBand="1"/>
            </w:tblPr>
            <w:tblGrid>
              <w:gridCol w:w="3831"/>
              <w:gridCol w:w="4534"/>
            </w:tblGrid>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Pasywny, dwudrożny zestaw głośnikowy w obudowie klinowej, przeznaczony do pracy jako monitor sceniczny</w:t>
                  </w:r>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Przetwornik </w:t>
                  </w:r>
                  <w:proofErr w:type="spellStart"/>
                  <w:r w:rsidRPr="007A6C9C">
                    <w:rPr>
                      <w:rFonts w:ascii="Calibri" w:eastAsia="Calibri" w:hAnsi="Calibri" w:cs="Calibri"/>
                      <w:sz w:val="16"/>
                      <w:szCs w:val="16"/>
                    </w:rPr>
                    <w:t>niskotonowy</w:t>
                  </w:r>
                  <w:proofErr w:type="spellEnd"/>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Średnica nie mniejsza niż 12"</w:t>
                  </w:r>
                </w:p>
              </w:tc>
            </w:tr>
            <w:tr w:rsidR="007A6C9C" w:rsidRPr="007A6C9C" w:rsidTr="00285FD8">
              <w:tc>
                <w:tcPr>
                  <w:tcW w:w="3831"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Przetwornik wysokotonowy</w:t>
                  </w:r>
                </w:p>
              </w:tc>
              <w:tc>
                <w:tcPr>
                  <w:tcW w:w="4534"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Konstrukcja tubowa, gardziel nie mniejsza niż 1,4"</w:t>
                  </w:r>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Zakres częstotliwości (-3 </w:t>
                  </w:r>
                  <w:proofErr w:type="spellStart"/>
                  <w:r w:rsidRPr="007A6C9C">
                    <w:rPr>
                      <w:rFonts w:ascii="Calibri" w:eastAsia="Calibri" w:hAnsi="Calibri" w:cs="Calibri"/>
                      <w:sz w:val="16"/>
                      <w:szCs w:val="16"/>
                    </w:rPr>
                    <w:t>dB</w:t>
                  </w:r>
                  <w:proofErr w:type="spellEnd"/>
                  <w:r w:rsidRPr="007A6C9C">
                    <w:rPr>
                      <w:rFonts w:ascii="Calibri" w:eastAsia="Calibri" w:hAnsi="Calibri" w:cs="Calibri"/>
                      <w:sz w:val="16"/>
                      <w:szCs w:val="16"/>
                    </w:rPr>
                    <w:t>)</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Nie węższy niż 70 </w:t>
                  </w:r>
                  <w:proofErr w:type="spellStart"/>
                  <w:r w:rsidRPr="007A6C9C">
                    <w:rPr>
                      <w:rFonts w:ascii="Calibri" w:eastAsia="Calibri" w:hAnsi="Calibri" w:cs="Calibri"/>
                      <w:sz w:val="16"/>
                      <w:szCs w:val="16"/>
                    </w:rPr>
                    <w:t>Hz</w:t>
                  </w:r>
                  <w:proofErr w:type="spellEnd"/>
                  <w:r w:rsidRPr="007A6C9C">
                    <w:rPr>
                      <w:rFonts w:ascii="Calibri" w:eastAsia="Calibri" w:hAnsi="Calibri" w:cs="Calibri"/>
                      <w:sz w:val="16"/>
                      <w:szCs w:val="16"/>
                    </w:rPr>
                    <w:t xml:space="preserve"> – 18 000 </w:t>
                  </w:r>
                  <w:proofErr w:type="spellStart"/>
                  <w:r w:rsidRPr="007A6C9C">
                    <w:rPr>
                      <w:rFonts w:ascii="Calibri" w:eastAsia="Calibri" w:hAnsi="Calibri" w:cs="Calibri"/>
                      <w:sz w:val="16"/>
                      <w:szCs w:val="16"/>
                    </w:rPr>
                    <w:t>Hz</w:t>
                  </w:r>
                  <w:proofErr w:type="spellEnd"/>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Moc programowa</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mniejsza niż 500 W</w:t>
                  </w:r>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Kąt pokrycia</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mniejszy niż 60° w płaszczyźnie poziomej</w:t>
                  </w:r>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proofErr w:type="spellStart"/>
                  <w:r w:rsidRPr="007A6C9C">
                    <w:rPr>
                      <w:rFonts w:ascii="Calibri" w:eastAsia="Calibri" w:hAnsi="Calibri" w:cs="Calibri"/>
                      <w:sz w:val="16"/>
                      <w:szCs w:val="16"/>
                    </w:rPr>
                    <w:t>SPLmax</w:t>
                  </w:r>
                  <w:proofErr w:type="spellEnd"/>
                  <w:r w:rsidRPr="007A6C9C">
                    <w:rPr>
                      <w:rFonts w:ascii="Calibri" w:eastAsia="Calibri" w:hAnsi="Calibri" w:cs="Calibri"/>
                      <w:sz w:val="16"/>
                      <w:szCs w:val="16"/>
                    </w:rPr>
                    <w:t xml:space="preserve"> / 1 m</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 xml:space="preserve">Nie mniejszy niż 128 </w:t>
                  </w:r>
                  <w:proofErr w:type="spellStart"/>
                  <w:r w:rsidRPr="007A6C9C">
                    <w:rPr>
                      <w:rFonts w:ascii="Calibri" w:eastAsia="Calibri" w:hAnsi="Calibri" w:cs="Calibri"/>
                      <w:sz w:val="16"/>
                      <w:szCs w:val="16"/>
                    </w:rPr>
                    <w:t>dB</w:t>
                  </w:r>
                  <w:proofErr w:type="spellEnd"/>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Masa</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Nie większa niż 22 kg</w:t>
                  </w:r>
                </w:p>
              </w:tc>
            </w:tr>
            <w:tr w:rsidR="007A6C9C" w:rsidRPr="007A6C9C" w:rsidTr="00285FD8">
              <w:tc>
                <w:tcPr>
                  <w:tcW w:w="38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Wyposażenie dodatkowe</w:t>
                  </w:r>
                </w:p>
              </w:tc>
              <w:tc>
                <w:tcPr>
                  <w:tcW w:w="453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Otwór na statyw głośnikowy umożliwiający ustawienie zestawu jako nagłośnienia pomocniczego; uchwyt transportowy</w:t>
                  </w:r>
                </w:p>
              </w:tc>
            </w:tr>
            <w:tr w:rsidR="004C3616" w:rsidRPr="007A6C9C" w:rsidTr="00285FD8">
              <w:tc>
                <w:tcPr>
                  <w:tcW w:w="3831" w:type="dxa"/>
                </w:tcPr>
                <w:p w:rsidR="004C3616" w:rsidRPr="00F869AC" w:rsidRDefault="004C3616" w:rsidP="00F869AC">
                  <w:pPr>
                    <w:framePr w:hSpace="141" w:wrap="around" w:vAnchor="text" w:hAnchor="text" w:y="1"/>
                    <w:suppressOverlap/>
                    <w:rPr>
                      <w:rFonts w:cstheme="minorHAnsi"/>
                      <w:sz w:val="16"/>
                      <w:szCs w:val="16"/>
                    </w:rPr>
                  </w:pPr>
                  <w:r w:rsidRPr="00F869AC">
                    <w:rPr>
                      <w:rFonts w:eastAsia="Calibri" w:cstheme="minorHAnsi"/>
                      <w:sz w:val="16"/>
                      <w:szCs w:val="16"/>
                    </w:rPr>
                    <w:t>Złącza</w:t>
                  </w:r>
                </w:p>
              </w:tc>
              <w:tc>
                <w:tcPr>
                  <w:tcW w:w="4534" w:type="dxa"/>
                </w:tcPr>
                <w:p w:rsidR="004C3616" w:rsidRPr="00F869AC" w:rsidRDefault="004C3616" w:rsidP="00F869AC">
                  <w:pPr>
                    <w:framePr w:hSpace="141" w:wrap="around" w:vAnchor="text" w:hAnchor="text" w:y="1"/>
                    <w:suppressOverlap/>
                    <w:rPr>
                      <w:rFonts w:cstheme="minorHAnsi"/>
                      <w:sz w:val="16"/>
                      <w:szCs w:val="16"/>
                    </w:rPr>
                  </w:pPr>
                  <w:r w:rsidRPr="00F869AC">
                    <w:rPr>
                      <w:rFonts w:eastAsia="Calibri" w:cstheme="minorHAnsi"/>
                      <w:sz w:val="16"/>
                      <w:szCs w:val="16"/>
                    </w:rPr>
                    <w:t>Dwa czterobiegunowe złącza głośnikowe z blokadą mechaniczną, kompatybilne z okablowaniem głośnikowym eksploatowanym przez Zamawiającego (pkt II)</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Default="003F645A" w:rsidP="003F645A">
            <w:pPr>
              <w:rPr>
                <w:rFonts w:ascii="Calibri" w:eastAsia="Calibri" w:hAnsi="Calibri" w:cs="Times New Roman"/>
                <w:b/>
                <w:bCs/>
                <w:sz w:val="20"/>
                <w:szCs w:val="20"/>
              </w:rPr>
            </w:pPr>
            <w:r>
              <w:rPr>
                <w:rFonts w:ascii="Calibri" w:eastAsia="Calibri" w:hAnsi="Calibri" w:cs="Times New Roman"/>
                <w:b/>
                <w:bCs/>
                <w:sz w:val="20"/>
                <w:szCs w:val="20"/>
              </w:rPr>
              <w:t xml:space="preserve">Wzmacniacz mocy typu A </w:t>
            </w:r>
          </w:p>
          <w:p w:rsidR="003F645A" w:rsidRPr="003F645A" w:rsidRDefault="003F645A" w:rsidP="003F645A">
            <w:pPr>
              <w:rPr>
                <w:rFonts w:ascii="Calibri" w:hAnsi="Calibri" w:cs="Calibri"/>
                <w:sz w:val="20"/>
                <w:szCs w:val="20"/>
              </w:rPr>
            </w:pPr>
            <w:r>
              <w:rPr>
                <w:rFonts w:ascii="Calibri" w:eastAsia="Calibri" w:hAnsi="Calibri" w:cs="Times New Roman"/>
                <w:b/>
                <w:bCs/>
                <w:sz w:val="20"/>
                <w:szCs w:val="20"/>
              </w:rPr>
              <w:t xml:space="preserve">- </w:t>
            </w:r>
            <w:r w:rsidRPr="003F645A">
              <w:rPr>
                <w:rFonts w:ascii="Calibri" w:eastAsia="Calibri" w:hAnsi="Calibri" w:cs="Times New Roman"/>
                <w:b/>
                <w:bCs/>
                <w:sz w:val="20"/>
                <w:szCs w:val="20"/>
              </w:rPr>
              <w:t>1 szt.</w:t>
            </w:r>
          </w:p>
        </w:tc>
        <w:tc>
          <w:tcPr>
            <w:tcW w:w="9611" w:type="dxa"/>
            <w:vAlign w:val="center"/>
          </w:tcPr>
          <w:tbl>
            <w:tblPr>
              <w:tblStyle w:val="Tabela-Siatka"/>
              <w:tblW w:w="8355" w:type="dxa"/>
              <w:tblLayout w:type="fixed"/>
              <w:tblLook w:val="04A0" w:firstRow="1" w:lastRow="0" w:firstColumn="1" w:lastColumn="0" w:noHBand="0" w:noVBand="1"/>
            </w:tblPr>
            <w:tblGrid>
              <w:gridCol w:w="3823"/>
              <w:gridCol w:w="4532"/>
            </w:tblGrid>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Rodzaj urządzenia</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Wzmacniacz mocy z procesorem sygnałowym</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Liczba kanałów</w:t>
                  </w:r>
                </w:p>
              </w:tc>
              <w:tc>
                <w:tcPr>
                  <w:tcW w:w="4532"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Minimum 4</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Moc wyjściowa na kanał przy 4 Ω</w:t>
                  </w:r>
                </w:p>
              </w:tc>
              <w:tc>
                <w:tcPr>
                  <w:tcW w:w="4532"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 xml:space="preserve">Minimum 2500 W, </w:t>
                  </w:r>
                  <w:r w:rsidRPr="007A6C9C">
                    <w:rPr>
                      <w:rFonts w:ascii="Calibri" w:hAnsi="Calibri" w:cs="Calibri"/>
                      <w:sz w:val="16"/>
                      <w:szCs w:val="16"/>
                    </w:rPr>
                    <w:t>przy wszystkich kanałach obciążonych równomiernie</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Praca w trybie mostkowym</w:t>
                  </w:r>
                </w:p>
              </w:tc>
              <w:tc>
                <w:tcPr>
                  <w:tcW w:w="4532"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Możliwość mostkowania kanałów</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Zniekształcenia THD+N</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Nie więcej niż 1% przy mocy znamionowej</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Procesor sygnałowy</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Przetwarzanie nie mniejsze niż 24 bit</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Funkcjonalność DSP</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Korekcja parametryczna i filtry FIR, opóźnienie regulowane nie mniejsze niż 100 ms, niezależne limitery szczytowe, prądowe i napięciowe na każdym kanale wyjściowym</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Porty sygnału audio</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Wejścia cyfrowe w standardzie Dante — minimum 2; wejścia analogowe symetryczne XLR — minimum 4</w:t>
                  </w:r>
                </w:p>
              </w:tc>
            </w:tr>
            <w:tr w:rsidR="004C3616" w:rsidRPr="007A6C9C" w:rsidTr="00285FD8">
              <w:tc>
                <w:tcPr>
                  <w:tcW w:w="3823" w:type="dxa"/>
                  <w:vAlign w:val="center"/>
                </w:tcPr>
                <w:p w:rsidR="004C3616" w:rsidRPr="004E0824" w:rsidRDefault="004C3616" w:rsidP="00F869AC">
                  <w:pPr>
                    <w:framePr w:hSpace="141" w:wrap="around" w:vAnchor="text" w:hAnchor="text" w:y="1"/>
                    <w:suppressOverlap/>
                    <w:rPr>
                      <w:rFonts w:cstheme="minorHAnsi"/>
                      <w:sz w:val="16"/>
                      <w:szCs w:val="16"/>
                    </w:rPr>
                  </w:pPr>
                  <w:r w:rsidRPr="004E0824">
                    <w:rPr>
                      <w:rFonts w:eastAsia="Calibri" w:cstheme="minorHAnsi"/>
                      <w:color w:val="000000"/>
                      <w:sz w:val="16"/>
                      <w:szCs w:val="16"/>
                    </w:rPr>
                    <w:t>Wyjścia głośnikowe</w:t>
                  </w:r>
                </w:p>
              </w:tc>
              <w:tc>
                <w:tcPr>
                  <w:tcW w:w="4532" w:type="dxa"/>
                  <w:vAlign w:val="center"/>
                </w:tcPr>
                <w:p w:rsidR="004C3616" w:rsidRPr="004E0824" w:rsidRDefault="004C3616" w:rsidP="00F869AC">
                  <w:pPr>
                    <w:framePr w:hSpace="141" w:wrap="around" w:vAnchor="text" w:hAnchor="text" w:y="1"/>
                    <w:suppressOverlap/>
                    <w:rPr>
                      <w:rFonts w:eastAsia="Calibri" w:cstheme="minorHAnsi"/>
                      <w:color w:val="000000"/>
                      <w:sz w:val="16"/>
                      <w:szCs w:val="16"/>
                    </w:rPr>
                  </w:pPr>
                  <w:r w:rsidRPr="004E0824">
                    <w:rPr>
                      <w:rFonts w:eastAsia="Calibri" w:cstheme="minorHAnsi"/>
                      <w:color w:val="000000"/>
                      <w:sz w:val="16"/>
                      <w:szCs w:val="16"/>
                    </w:rPr>
                    <w:t>Minimum 4 czterobiegunowe złącza głośnikowe z blokadą mechaniczną, po jednym na każdy kanał wzmacniacza, kompatybilne z okablowaniem Zamawiającego (pkt II).</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Zarządzanie</w:t>
                  </w:r>
                </w:p>
              </w:tc>
              <w:tc>
                <w:tcPr>
                  <w:tcW w:w="4532"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 xml:space="preserve">Możliwość konfiguracji i monitorowania stanu urządzenia przez sieć Ethernet — z wykorzystaniem odrębnego portu sterującego lub w ramach sieci Dante </w:t>
                  </w:r>
                </w:p>
              </w:tc>
            </w:tr>
            <w:tr w:rsidR="007A6C9C" w:rsidRPr="007A6C9C" w:rsidTr="00285FD8">
              <w:tc>
                <w:tcPr>
                  <w:tcW w:w="3823" w:type="dxa"/>
                  <w:tcBorders>
                    <w:top w:val="nil"/>
                  </w:tcBorders>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Wymiary</w:t>
                  </w:r>
                </w:p>
              </w:tc>
              <w:tc>
                <w:tcPr>
                  <w:tcW w:w="4532" w:type="dxa"/>
                  <w:tcBorders>
                    <w:top w:val="nil"/>
                  </w:tcBorders>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Standard montażowy 19", wysokość nie większa niż 2U</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Masa</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Nie większa niż 20 kg</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Default="003F645A" w:rsidP="00044BFE">
            <w:pPr>
              <w:rPr>
                <w:b/>
                <w:bCs/>
                <w:sz w:val="20"/>
                <w:szCs w:val="20"/>
              </w:rPr>
            </w:pPr>
            <w:r w:rsidRPr="003F645A">
              <w:rPr>
                <w:b/>
                <w:bCs/>
                <w:sz w:val="20"/>
                <w:szCs w:val="20"/>
              </w:rPr>
              <w:t xml:space="preserve">Wzmacniacz mocy </w:t>
            </w:r>
            <w:r>
              <w:rPr>
                <w:b/>
                <w:bCs/>
                <w:sz w:val="20"/>
                <w:szCs w:val="20"/>
              </w:rPr>
              <w:t xml:space="preserve">Typu B - </w:t>
            </w:r>
          </w:p>
          <w:p w:rsidR="003F645A" w:rsidRPr="003F645A" w:rsidRDefault="003F645A" w:rsidP="00044BFE">
            <w:pPr>
              <w:rPr>
                <w:b/>
                <w:bCs/>
                <w:sz w:val="20"/>
                <w:szCs w:val="20"/>
              </w:rPr>
            </w:pPr>
            <w:r w:rsidRPr="003F645A">
              <w:rPr>
                <w:b/>
                <w:bCs/>
                <w:sz w:val="20"/>
                <w:szCs w:val="20"/>
              </w:rPr>
              <w:t>1 szt.</w:t>
            </w:r>
          </w:p>
          <w:p w:rsidR="003F645A" w:rsidRPr="003F645A" w:rsidRDefault="003F645A" w:rsidP="00DF2414">
            <w:pPr>
              <w:rPr>
                <w:rFonts w:ascii="Calibri" w:hAnsi="Calibri" w:cs="Calibri"/>
                <w:sz w:val="20"/>
                <w:szCs w:val="20"/>
              </w:rPr>
            </w:pPr>
          </w:p>
        </w:tc>
        <w:tc>
          <w:tcPr>
            <w:tcW w:w="9611" w:type="dxa"/>
            <w:vAlign w:val="center"/>
          </w:tcPr>
          <w:tbl>
            <w:tblPr>
              <w:tblStyle w:val="Tabela-Siatka"/>
              <w:tblW w:w="8355" w:type="dxa"/>
              <w:tblLayout w:type="fixed"/>
              <w:tblLook w:val="04A0" w:firstRow="1" w:lastRow="0" w:firstColumn="1" w:lastColumn="0" w:noHBand="0" w:noVBand="1"/>
            </w:tblPr>
            <w:tblGrid>
              <w:gridCol w:w="3823"/>
              <w:gridCol w:w="4532"/>
            </w:tblGrid>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Rodzaj urządzenia</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Wzmacniacz mocy z procesorem sygnałowym</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Współpraca ze wzmacniaczem typu A</w:t>
                  </w:r>
                </w:p>
              </w:tc>
              <w:tc>
                <w:tcPr>
                  <w:tcW w:w="4532"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Urządzenie tego samego producenta co wzmacniacz typu A, umożliwiające konfigurację i monitorowanie obu wzmacniaczy w jednym środowisku programowym</w:t>
                  </w:r>
                </w:p>
              </w:tc>
            </w:tr>
            <w:tr w:rsidR="007A6C9C" w:rsidRPr="007A6C9C" w:rsidTr="00285FD8">
              <w:tc>
                <w:tcPr>
                  <w:tcW w:w="3823" w:type="dxa"/>
                  <w:tcBorders>
                    <w:top w:val="nil"/>
                  </w:tcBorders>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Liczba kanałów</w:t>
                  </w:r>
                </w:p>
              </w:tc>
              <w:tc>
                <w:tcPr>
                  <w:tcW w:w="4532" w:type="dxa"/>
                  <w:tcBorders>
                    <w:top w:val="nil"/>
                  </w:tcBorders>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Minimum 4</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Moc wyjściowa na kanał przy 4 Ω</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Minimum 1200 W, przy wszystkich kanałach obciążonych równomiernie</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Praca w trybie mostkowym</w:t>
                  </w:r>
                </w:p>
              </w:tc>
              <w:tc>
                <w:tcPr>
                  <w:tcW w:w="4532"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Możliwość mostkowania kanałów</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Zniekształcenia THD+N</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Nie więcej niż 1% przy mocy znamionowej</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Procesor sygnałowy</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Przetwarzanie nie mniejsze niż 24 bit</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Funkcjonalność DSP</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Korekcja parametryczna i filtry FIR, opóźnienie regulowane nie mniejsze niż 100 ms, niezależne limitery szczytowe, prądowe i napięciowe na każdym kanale wyjściowym</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Porty sygnału audio</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Wejścia cyfrowe w standardzie Dante — minimum 2; wejścia analogowe symetryczne XLR - minimum 4</w:t>
                  </w:r>
                </w:p>
              </w:tc>
            </w:tr>
            <w:tr w:rsidR="004C3616" w:rsidRPr="007A6C9C" w:rsidTr="004E0824">
              <w:tc>
                <w:tcPr>
                  <w:tcW w:w="3823" w:type="dxa"/>
                  <w:shd w:val="clear" w:color="auto" w:fill="auto"/>
                  <w:vAlign w:val="center"/>
                </w:tcPr>
                <w:p w:rsidR="004C3616" w:rsidRPr="004E0824" w:rsidRDefault="004C3616" w:rsidP="00F869AC">
                  <w:pPr>
                    <w:framePr w:hSpace="141" w:wrap="around" w:vAnchor="text" w:hAnchor="text" w:y="1"/>
                    <w:suppressOverlap/>
                    <w:rPr>
                      <w:rFonts w:cstheme="minorHAnsi"/>
                      <w:sz w:val="16"/>
                      <w:szCs w:val="16"/>
                    </w:rPr>
                  </w:pPr>
                  <w:r w:rsidRPr="004E0824">
                    <w:rPr>
                      <w:rFonts w:eastAsia="Calibri" w:cstheme="minorHAnsi"/>
                      <w:color w:val="000000"/>
                      <w:sz w:val="16"/>
                      <w:szCs w:val="16"/>
                    </w:rPr>
                    <w:t>Wyjścia głośnikowe</w:t>
                  </w:r>
                </w:p>
              </w:tc>
              <w:tc>
                <w:tcPr>
                  <w:tcW w:w="4532" w:type="dxa"/>
                  <w:shd w:val="clear" w:color="auto" w:fill="auto"/>
                  <w:vAlign w:val="center"/>
                </w:tcPr>
                <w:p w:rsidR="004C3616" w:rsidRPr="004E0824" w:rsidRDefault="004C3616" w:rsidP="00F869AC">
                  <w:pPr>
                    <w:framePr w:hSpace="141" w:wrap="around" w:vAnchor="text" w:hAnchor="text" w:y="1"/>
                    <w:suppressOverlap/>
                    <w:rPr>
                      <w:rFonts w:eastAsia="Calibri" w:cstheme="minorHAnsi"/>
                      <w:color w:val="000000"/>
                      <w:sz w:val="16"/>
                      <w:szCs w:val="16"/>
                    </w:rPr>
                  </w:pPr>
                  <w:r w:rsidRPr="004E0824">
                    <w:rPr>
                      <w:rFonts w:eastAsia="Calibri" w:cstheme="minorHAnsi"/>
                      <w:color w:val="000000"/>
                      <w:sz w:val="16"/>
                      <w:szCs w:val="16"/>
                    </w:rPr>
                    <w:t>Minimum 4 czterobiegunowe złącza głośnikowe z blokadą mechaniczną, po jednym na każdy kanał wzmacniacza, kompatybilne z okablowaniem Zamawiającego (pkt II).</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Zarządzanie</w:t>
                  </w:r>
                </w:p>
              </w:tc>
              <w:tc>
                <w:tcPr>
                  <w:tcW w:w="4532" w:type="dxa"/>
                  <w:vAlign w:val="center"/>
                </w:tcPr>
                <w:p w:rsidR="007A6C9C" w:rsidRPr="007A6C9C" w:rsidRDefault="007A6C9C" w:rsidP="00F869AC">
                  <w:pPr>
                    <w:framePr w:hSpace="141" w:wrap="around" w:vAnchor="text" w:hAnchor="text" w:y="1"/>
                    <w:suppressOverlap/>
                    <w:rPr>
                      <w:rFonts w:ascii="Calibri" w:hAnsi="Calibri" w:cs="Calibri"/>
                      <w:color w:val="000000"/>
                      <w:sz w:val="16"/>
                      <w:szCs w:val="16"/>
                    </w:rPr>
                  </w:pPr>
                  <w:r w:rsidRPr="007A6C9C">
                    <w:rPr>
                      <w:rFonts w:ascii="Calibri" w:hAnsi="Calibri" w:cs="Calibri"/>
                      <w:color w:val="000000"/>
                      <w:sz w:val="16"/>
                      <w:szCs w:val="16"/>
                    </w:rPr>
                    <w:t xml:space="preserve">Możliwość konfiguracji i monitorowania stanu urządzenia przez sieć Ethernet — z wykorzystaniem odrębnego portu sterującego lub w ramach sieci Dante </w:t>
                  </w:r>
                </w:p>
              </w:tc>
            </w:tr>
            <w:tr w:rsidR="007A6C9C" w:rsidRPr="007A6C9C" w:rsidTr="00285FD8">
              <w:tc>
                <w:tcPr>
                  <w:tcW w:w="3823" w:type="dxa"/>
                  <w:tcBorders>
                    <w:top w:val="nil"/>
                  </w:tcBorders>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Wymiary</w:t>
                  </w:r>
                </w:p>
              </w:tc>
              <w:tc>
                <w:tcPr>
                  <w:tcW w:w="4532" w:type="dxa"/>
                  <w:tcBorders>
                    <w:top w:val="nil"/>
                  </w:tcBorders>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Standard montażowy 19", wysokość nie większa niż 2U</w:t>
                  </w:r>
                </w:p>
              </w:tc>
            </w:tr>
            <w:tr w:rsidR="007A6C9C" w:rsidRPr="007A6C9C" w:rsidTr="00285FD8">
              <w:tc>
                <w:tcPr>
                  <w:tcW w:w="3823" w:type="dxa"/>
                  <w:vAlign w:val="center"/>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color w:val="000000"/>
                      <w:sz w:val="16"/>
                      <w:szCs w:val="16"/>
                    </w:rPr>
                    <w:t>Masa</w:t>
                  </w:r>
                </w:p>
              </w:tc>
              <w:tc>
                <w:tcPr>
                  <w:tcW w:w="4532" w:type="dxa"/>
                  <w:vAlign w:val="center"/>
                </w:tcPr>
                <w:p w:rsidR="007A6C9C" w:rsidRPr="007A6C9C" w:rsidRDefault="007A6C9C" w:rsidP="00F869AC">
                  <w:pPr>
                    <w:framePr w:hSpace="141" w:wrap="around" w:vAnchor="text" w:hAnchor="text" w:y="1"/>
                    <w:suppressOverlap/>
                    <w:rPr>
                      <w:rFonts w:ascii="Calibri" w:eastAsia="Calibri" w:hAnsi="Calibri" w:cs="Calibri"/>
                      <w:color w:val="000000"/>
                      <w:sz w:val="16"/>
                      <w:szCs w:val="16"/>
                    </w:rPr>
                  </w:pPr>
                  <w:r w:rsidRPr="007A6C9C">
                    <w:rPr>
                      <w:rFonts w:ascii="Calibri" w:eastAsia="Calibri" w:hAnsi="Calibri" w:cs="Calibri"/>
                      <w:color w:val="000000"/>
                      <w:sz w:val="16"/>
                      <w:szCs w:val="16"/>
                    </w:rPr>
                    <w:t>Nie większa niż 12 kg</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Pr="003F645A" w:rsidRDefault="004E0824" w:rsidP="00044BFE">
            <w:pPr>
              <w:rPr>
                <w:b/>
                <w:bCs/>
                <w:sz w:val="20"/>
                <w:szCs w:val="20"/>
              </w:rPr>
            </w:pPr>
            <w:r>
              <w:rPr>
                <w:b/>
                <w:bCs/>
                <w:sz w:val="20"/>
                <w:szCs w:val="20"/>
              </w:rPr>
              <w:t xml:space="preserve">Zestaw </w:t>
            </w:r>
            <w:proofErr w:type="spellStart"/>
            <w:r>
              <w:rPr>
                <w:b/>
                <w:bCs/>
                <w:sz w:val="20"/>
                <w:szCs w:val="20"/>
              </w:rPr>
              <w:t>mik</w:t>
            </w:r>
            <w:r w:rsidR="003F645A" w:rsidRPr="003F645A">
              <w:rPr>
                <w:b/>
                <w:bCs/>
                <w:sz w:val="20"/>
                <w:szCs w:val="20"/>
              </w:rPr>
              <w:t>roportów</w:t>
            </w:r>
            <w:proofErr w:type="spellEnd"/>
            <w:r w:rsidR="003F645A" w:rsidRPr="003F645A">
              <w:rPr>
                <w:b/>
                <w:bCs/>
                <w:sz w:val="20"/>
                <w:szCs w:val="20"/>
              </w:rPr>
              <w:t xml:space="preserve"> </w:t>
            </w:r>
            <w:r w:rsidR="003F645A">
              <w:rPr>
                <w:b/>
                <w:bCs/>
                <w:sz w:val="20"/>
                <w:szCs w:val="20"/>
              </w:rPr>
              <w:t xml:space="preserve">- </w:t>
            </w:r>
            <w:r w:rsidR="003F645A" w:rsidRPr="003F645A">
              <w:rPr>
                <w:b/>
                <w:bCs/>
                <w:sz w:val="20"/>
                <w:szCs w:val="20"/>
              </w:rPr>
              <w:t xml:space="preserve">1 </w:t>
            </w:r>
            <w:proofErr w:type="spellStart"/>
            <w:r w:rsidR="003F645A" w:rsidRPr="003F645A">
              <w:rPr>
                <w:b/>
                <w:bCs/>
                <w:sz w:val="20"/>
                <w:szCs w:val="20"/>
              </w:rPr>
              <w:t>kpl</w:t>
            </w:r>
            <w:proofErr w:type="spellEnd"/>
            <w:r w:rsidR="003F645A" w:rsidRPr="003F645A">
              <w:rPr>
                <w:b/>
                <w:bCs/>
                <w:sz w:val="20"/>
                <w:szCs w:val="20"/>
              </w:rPr>
              <w:t>.</w:t>
            </w:r>
          </w:p>
          <w:p w:rsidR="003F645A" w:rsidRPr="003F645A" w:rsidRDefault="003F645A" w:rsidP="00DF2414">
            <w:pPr>
              <w:rPr>
                <w:rFonts w:ascii="Calibri" w:hAnsi="Calibri" w:cs="Calibri"/>
                <w:sz w:val="20"/>
                <w:szCs w:val="20"/>
              </w:rPr>
            </w:pPr>
          </w:p>
        </w:tc>
        <w:tc>
          <w:tcPr>
            <w:tcW w:w="9611" w:type="dxa"/>
            <w:vAlign w:val="center"/>
          </w:tcPr>
          <w:tbl>
            <w:tblPr>
              <w:tblStyle w:val="Tabela-Siatka"/>
              <w:tblW w:w="8355" w:type="dxa"/>
              <w:tblLayout w:type="fixed"/>
              <w:tblLook w:val="04A0" w:firstRow="1" w:lastRow="0" w:firstColumn="1" w:lastColumn="0" w:noHBand="0" w:noVBand="1"/>
            </w:tblPr>
            <w:tblGrid>
              <w:gridCol w:w="3824"/>
              <w:gridCol w:w="4531"/>
            </w:tblGrid>
            <w:tr w:rsidR="007A6C9C" w:rsidRPr="007A6C9C" w:rsidTr="00285FD8">
              <w:tc>
                <w:tcPr>
                  <w:tcW w:w="382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Cyfrowy system bezprzewodowy z nadajnikami nasobnymi i mikrofonami nagłownymi</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Zakres pracy</w:t>
                  </w:r>
                </w:p>
              </w:tc>
              <w:tc>
                <w:tcPr>
                  <w:tcW w:w="45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Pasmo mieszczące się w przedziale 470–550 MHz, zgodne z pasmem systemu bezprzewodowego eksploatowanego przez Zamawiającego (pkt II), umożliwiające wspólną koordynację częstotliwości wszystkich nadajników; pasmo zgodne z przepisami obowiązującymi w Polsce dla urządzeń nieobjętych obowiązkiem uzyskania pozwolenia radiowego</w:t>
                  </w:r>
                </w:p>
              </w:tc>
            </w:tr>
            <w:tr w:rsidR="007A6C9C" w:rsidRPr="007A6C9C" w:rsidTr="00285FD8">
              <w:tc>
                <w:tcPr>
                  <w:tcW w:w="3824"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Liczba kanałów w jednej obudowie odbiornika</w:t>
                  </w:r>
                </w:p>
              </w:tc>
              <w:tc>
                <w:tcPr>
                  <w:tcW w:w="4531"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4</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Wyjścia audio</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4 wyjścia symetryczne na złączach XLR</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Zakres przestrajania</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Nie mniejszy niż 40 MHz</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Liczba jednocześnie pracujących kanałów</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Nie mniej niż 12 w ramach dostarczonego zakresu przestrajania</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Skanowanie pasma</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Funkcja skanowania widma i automatycznego doboru wolnych częstotliwości</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Szyfrowanie</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Szyfrowanie sygnału audio w torze bezprzewodowym, uniemożliwiające odsłuch przez odbiorniki nieautoryzowane</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Zarządzanie</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Możliwość konfiguracji i monitorowania stanu systemu z poziomu zewnętrznego urządzenia (sieć Ethernet, USB lub łączność bezprzewodowa)</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Wyjście słuchawkowe</w:t>
                  </w:r>
                </w:p>
              </w:tc>
              <w:tc>
                <w:tcPr>
                  <w:tcW w:w="4531"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Tak, na przednim panelu, z regulacją głośności</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Obudowa odbiornika</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Przystosowana do montażu w standardzie 19"</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Moc nadajnika nasobnego</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Regulowana, nie mniejsza niż 10 </w:t>
                  </w:r>
                  <w:proofErr w:type="spellStart"/>
                  <w:r w:rsidRPr="007A6C9C">
                    <w:rPr>
                      <w:rFonts w:ascii="Calibri" w:eastAsia="Calibri" w:hAnsi="Calibri" w:cs="Calibri"/>
                      <w:sz w:val="16"/>
                      <w:szCs w:val="16"/>
                    </w:rPr>
                    <w:t>mW</w:t>
                  </w:r>
                  <w:proofErr w:type="spellEnd"/>
                  <w:r w:rsidRPr="007A6C9C">
                    <w:rPr>
                      <w:rFonts w:ascii="Calibri" w:eastAsia="Calibri" w:hAnsi="Calibri" w:cs="Calibri"/>
                      <w:sz w:val="16"/>
                      <w:szCs w:val="16"/>
                    </w:rPr>
                    <w:t>, nie przekraczająca wartości dopuszczalnej w przepisach krajowych</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Zasilanie nadajników</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Akumulatory z ładowarką wielostanowiskową w komplecie</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Wyciszenie nadajnika</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Przełącznik z programowalną funkcją, obejmującą co najmniej wyciszenie toru audio</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Mikrofon nagłowny</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Konstrukcja modułowa umożliwiająca wymianę kapsuły i wysięgnika bez wymiany całego mikrofonu; pałąk </w:t>
                  </w:r>
                  <w:proofErr w:type="spellStart"/>
                  <w:r w:rsidRPr="007A6C9C">
                    <w:rPr>
                      <w:rFonts w:ascii="Calibri" w:eastAsia="Calibri" w:hAnsi="Calibri" w:cs="Calibri"/>
                      <w:sz w:val="16"/>
                      <w:szCs w:val="16"/>
                    </w:rPr>
                    <w:t>wokółszyjny</w:t>
                  </w:r>
                  <w:proofErr w:type="spellEnd"/>
                  <w:r w:rsidRPr="007A6C9C">
                    <w:rPr>
                      <w:rFonts w:ascii="Calibri" w:eastAsia="Calibri" w:hAnsi="Calibri" w:cs="Calibri"/>
                      <w:sz w:val="16"/>
                      <w:szCs w:val="16"/>
                    </w:rPr>
                    <w:t>; kolor beżowy</w:t>
                  </w:r>
                </w:p>
              </w:tc>
            </w:tr>
            <w:tr w:rsidR="007A6C9C" w:rsidRPr="007A6C9C" w:rsidTr="00285FD8">
              <w:tc>
                <w:tcPr>
                  <w:tcW w:w="3824"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Skład zestawu</w:t>
                  </w:r>
                </w:p>
              </w:tc>
              <w:tc>
                <w:tcPr>
                  <w:tcW w:w="4531"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Wszystkie komponenty jednego producenta: 1× odbiornik czterokanałowy z antenami, 4× nadajnik nasobny, 4× mikrofon nagłowny, 1× ładowarka, 4× akumulator</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Pr="003F645A" w:rsidRDefault="003F645A" w:rsidP="00DF2414">
            <w:pPr>
              <w:rPr>
                <w:b/>
                <w:bCs/>
                <w:sz w:val="20"/>
                <w:szCs w:val="20"/>
              </w:rPr>
            </w:pPr>
            <w:r w:rsidRPr="003F645A">
              <w:rPr>
                <w:b/>
                <w:bCs/>
                <w:sz w:val="20"/>
                <w:szCs w:val="20"/>
              </w:rPr>
              <w:t xml:space="preserve">Panel </w:t>
            </w:r>
            <w:proofErr w:type="spellStart"/>
            <w:r w:rsidRPr="003F645A">
              <w:rPr>
                <w:b/>
                <w:bCs/>
                <w:sz w:val="20"/>
                <w:szCs w:val="20"/>
              </w:rPr>
              <w:t>interkomowy</w:t>
            </w:r>
            <w:proofErr w:type="spellEnd"/>
            <w:r w:rsidRPr="003F645A">
              <w:rPr>
                <w:b/>
                <w:bCs/>
                <w:sz w:val="20"/>
                <w:szCs w:val="20"/>
              </w:rPr>
              <w:t xml:space="preserve"> </w:t>
            </w:r>
            <w:r>
              <w:rPr>
                <w:b/>
                <w:bCs/>
                <w:sz w:val="20"/>
                <w:szCs w:val="20"/>
              </w:rPr>
              <w:t xml:space="preserve">- </w:t>
            </w:r>
            <w:r w:rsidRPr="003F645A">
              <w:rPr>
                <w:b/>
                <w:bCs/>
                <w:sz w:val="20"/>
                <w:szCs w:val="20"/>
              </w:rPr>
              <w:t>1 szt.</w:t>
            </w:r>
          </w:p>
        </w:tc>
        <w:tc>
          <w:tcPr>
            <w:tcW w:w="9611" w:type="dxa"/>
            <w:vAlign w:val="center"/>
          </w:tcPr>
          <w:tbl>
            <w:tblPr>
              <w:tblStyle w:val="Tabela-Siatka"/>
              <w:tblW w:w="8365" w:type="dxa"/>
              <w:tblLayout w:type="fixed"/>
              <w:tblLook w:val="04A0" w:firstRow="1" w:lastRow="0" w:firstColumn="1" w:lastColumn="0" w:noHBand="0" w:noVBand="1"/>
            </w:tblPr>
            <w:tblGrid>
              <w:gridCol w:w="3830"/>
              <w:gridCol w:w="4535"/>
            </w:tblGrid>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5"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Panel użytkownika cyfrowego systemu </w:t>
                  </w:r>
                  <w:proofErr w:type="spellStart"/>
                  <w:r w:rsidRPr="007A6C9C">
                    <w:rPr>
                      <w:rFonts w:ascii="Calibri" w:eastAsia="Calibri" w:hAnsi="Calibri" w:cs="Calibri"/>
                      <w:sz w:val="16"/>
                      <w:szCs w:val="16"/>
                    </w:rPr>
                    <w:t>interkomowego</w:t>
                  </w:r>
                  <w:proofErr w:type="spellEnd"/>
                  <w:r w:rsidRPr="007A6C9C">
                    <w:rPr>
                      <w:rFonts w:ascii="Calibri" w:eastAsia="Calibri" w:hAnsi="Calibri" w:cs="Calibri"/>
                      <w:sz w:val="16"/>
                      <w:szCs w:val="16"/>
                    </w:rPr>
                    <w:t>, stanowiący rozbudowę systemu eksploatowanego przez Zamawiającego (pkt II)</w:t>
                  </w:r>
                </w:p>
              </w:tc>
            </w:tr>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Współpraca z systemem Zamawiającego</w:t>
                  </w:r>
                </w:p>
              </w:tc>
              <w:tc>
                <w:tcPr>
                  <w:tcW w:w="4535"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 xml:space="preserve">Panel musi zostać zarejestrowany w matrycy </w:t>
                  </w:r>
                  <w:proofErr w:type="spellStart"/>
                  <w:r w:rsidRPr="007A6C9C">
                    <w:rPr>
                      <w:rFonts w:ascii="Calibri" w:hAnsi="Calibri" w:cs="Calibri"/>
                      <w:sz w:val="16"/>
                      <w:szCs w:val="16"/>
                    </w:rPr>
                    <w:t>interkomowej</w:t>
                  </w:r>
                  <w:proofErr w:type="spellEnd"/>
                  <w:r w:rsidRPr="007A6C9C">
                    <w:rPr>
                      <w:rFonts w:ascii="Calibri" w:hAnsi="Calibri" w:cs="Calibri"/>
                      <w:sz w:val="16"/>
                      <w:szCs w:val="16"/>
                    </w:rPr>
                    <w:t xml:space="preserve"> eksploatowanej przez Zamawiającego i pracować jako jej pełnoprawny terminal, z możliwością konfigurowania z poziomu oprogramowania zarządzającego tą matrycą, bez pośrednictwa urządzeń konwertujących, oraz z możliwością wyzwalania funkcji sterujących dostępnych w tym systemie</w:t>
                  </w:r>
                </w:p>
              </w:tc>
            </w:tr>
            <w:tr w:rsidR="007A6C9C" w:rsidRPr="007A6C9C" w:rsidTr="00285FD8">
              <w:tc>
                <w:tcPr>
                  <w:tcW w:w="3830"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Zakres łączności</w:t>
                  </w:r>
                </w:p>
              </w:tc>
              <w:tc>
                <w:tcPr>
                  <w:tcW w:w="4535"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Możliwość nawiązywania łączności ze wszystkimi panelami eksploatowanymi obecnie przez Zamawiającego oraz korzystania z istniejących w systemie grup rozmównych i punktów docelowych</w:t>
                  </w:r>
                </w:p>
              </w:tc>
            </w:tr>
            <w:tr w:rsidR="007A6C9C" w:rsidRPr="007A6C9C" w:rsidTr="00285FD8">
              <w:tc>
                <w:tcPr>
                  <w:tcW w:w="3830"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Liczba przycisków rozmównych</w:t>
                  </w:r>
                </w:p>
              </w:tc>
              <w:tc>
                <w:tcPr>
                  <w:tcW w:w="4535"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Liczba przycisków umożliwiająca jednoczesny dostęp do wszystkich celów rozmównych skonfigurowanych w systemie Zamawiającego, nie mniejsza niż 12, z możliwością dowolnego przypisania celu do przycisku</w:t>
                  </w:r>
                </w:p>
              </w:tc>
            </w:tr>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Sygnalizacja stanu</w:t>
                  </w:r>
                </w:p>
              </w:tc>
              <w:tc>
                <w:tcPr>
                  <w:tcW w:w="4535"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Wyświetlacze umożliwiające bieżący podgląd przypisania wszystkich przycisków rozmównych</w:t>
                  </w:r>
                </w:p>
              </w:tc>
            </w:tr>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Licencja</w:t>
                  </w:r>
                </w:p>
              </w:tc>
              <w:tc>
                <w:tcPr>
                  <w:tcW w:w="4535"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Poziom licencji nie niższy niż poziom licencji paneli eksploatowanych przez Zamawiającego (pkt II) </w:t>
                  </w:r>
                </w:p>
              </w:tc>
            </w:tr>
            <w:tr w:rsidR="007A6C9C" w:rsidRPr="007A6C9C" w:rsidTr="00285FD8">
              <w:tc>
                <w:tcPr>
                  <w:tcW w:w="3830" w:type="dxa"/>
                  <w:tcBorders>
                    <w:top w:val="nil"/>
                  </w:tcBorders>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Głośnik</w:t>
                  </w:r>
                </w:p>
              </w:tc>
              <w:tc>
                <w:tcPr>
                  <w:tcW w:w="4535"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Wbudowany, z regulacją poziomu</w:t>
                  </w:r>
                </w:p>
              </w:tc>
            </w:tr>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Obudowa</w:t>
                  </w:r>
                </w:p>
              </w:tc>
              <w:tc>
                <w:tcPr>
                  <w:tcW w:w="4535"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Przystosowana do montażu w standardzie 19"</w:t>
                  </w:r>
                </w:p>
              </w:tc>
            </w:tr>
            <w:tr w:rsidR="007A6C9C" w:rsidRPr="007A6C9C" w:rsidTr="00285FD8">
              <w:tc>
                <w:tcPr>
                  <w:tcW w:w="3830"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Mikrofon</w:t>
                  </w:r>
                </w:p>
              </w:tc>
              <w:tc>
                <w:tcPr>
                  <w:tcW w:w="4535"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Mikrofon na elastycznym wysięgniku o długości około 30 cm, ze złączem umożliwiającym montaż w panelu; w komplecie</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Default="003F645A" w:rsidP="003F645A">
            <w:pPr>
              <w:rPr>
                <w:b/>
                <w:bCs/>
                <w:sz w:val="20"/>
                <w:szCs w:val="20"/>
              </w:rPr>
            </w:pPr>
            <w:r w:rsidRPr="003F645A">
              <w:rPr>
                <w:b/>
                <w:bCs/>
                <w:sz w:val="20"/>
                <w:szCs w:val="20"/>
              </w:rPr>
              <w:t xml:space="preserve">Rozbudowa systemu nagłośnienia frontowego </w:t>
            </w:r>
            <w:r>
              <w:rPr>
                <w:b/>
                <w:bCs/>
                <w:sz w:val="20"/>
                <w:szCs w:val="20"/>
              </w:rPr>
              <w:t xml:space="preserve">- </w:t>
            </w:r>
          </w:p>
          <w:p w:rsidR="003F645A" w:rsidRPr="003F645A" w:rsidRDefault="003F645A" w:rsidP="003F645A">
            <w:pPr>
              <w:rPr>
                <w:rFonts w:ascii="Calibri" w:hAnsi="Calibri" w:cs="Calibri"/>
                <w:sz w:val="20"/>
                <w:szCs w:val="20"/>
              </w:rPr>
            </w:pPr>
            <w:r>
              <w:rPr>
                <w:b/>
                <w:bCs/>
                <w:sz w:val="20"/>
                <w:szCs w:val="20"/>
              </w:rPr>
              <w:t xml:space="preserve">1 </w:t>
            </w:r>
            <w:proofErr w:type="spellStart"/>
            <w:r>
              <w:rPr>
                <w:b/>
                <w:bCs/>
                <w:sz w:val="20"/>
                <w:szCs w:val="20"/>
              </w:rPr>
              <w:t>kpl</w:t>
            </w:r>
            <w:proofErr w:type="spellEnd"/>
            <w:r>
              <w:rPr>
                <w:b/>
                <w:bCs/>
                <w:sz w:val="20"/>
                <w:szCs w:val="20"/>
              </w:rPr>
              <w:t>.</w:t>
            </w:r>
          </w:p>
        </w:tc>
        <w:tc>
          <w:tcPr>
            <w:tcW w:w="9611" w:type="dxa"/>
            <w:vAlign w:val="center"/>
          </w:tcPr>
          <w:tbl>
            <w:tblPr>
              <w:tblStyle w:val="Tabela-Siatka"/>
              <w:tblW w:w="8365" w:type="dxa"/>
              <w:tblLayout w:type="fixed"/>
              <w:tblLook w:val="04A0" w:firstRow="1" w:lastRow="0" w:firstColumn="1" w:lastColumn="0" w:noHBand="0" w:noVBand="1"/>
            </w:tblPr>
            <w:tblGrid>
              <w:gridCol w:w="3826"/>
              <w:gridCol w:w="4539"/>
            </w:tblGrid>
            <w:tr w:rsidR="007A6C9C" w:rsidRPr="007A6C9C" w:rsidTr="00285FD8">
              <w:tc>
                <w:tcPr>
                  <w:tcW w:w="3826"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9"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Moduły głośnikowe kolumnowe ze sterowaniem wiązką akustyczną, stanowiące rozbudowę systemu nagłośnienia frontowego eksploatowanego przez Zamawiającego (pkt II)</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Rezultat rozbudowy</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Po zamontowaniu każdy z dostarczonych modułów ma zostać połączony z modułem eksploatowanym obecnie na poziomie balkonu, tworząc po każdej stronie sceny kolumnę złożoną z dwóch modułów szerokopasmowych, pracującą jako pojedyncza macierz akustyczna o wspólnym sterowaniu wiązką, z zachowaniem spójności fazowej w paśmie pokrycia. Kolumny balkonowe pozostają odrębne wobec kolumn parterowych i podlegają niezależnemu sterowaniu wiązką.</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Montaż mechaniczny</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Moduły muszą być mechanicznie łączone z modułami eksploatowanymi na poziomie balkonu w sposób przewidziany przez producenta systemu dla kolumn dwumodułowych. Dostawa obejmuje komplet elementów montażowych niezbędnych do zawieszenia kolumny dwumodułowej na ścianie, w tym elementy uzupełniające istniejące zawieszenie, jeżeli obecna konstrukcja nie jest przystosowana do podwieszenia dwóch modułów. Wykonawca zweryfikuje stan istniejącego zawieszenia przed dostawą.</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Sterowanie i konfiguracja</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Moduły muszą być konfigurowane i sterowane z poziomu środowiska programowego zarządzającego systemem eksploatowanym przez Zamawiającego, w ramach jednego projektu konfiguracyjnego obejmującego całą kolumnę</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Sterowanie wiązką akustyczną</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Elektroniczne kształtowanie wiązki w płaszczyźnie pionowej, z możliwością definiowania kąta i kierunku niezależnie dla obszaru balkonu</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Transmisja cyfrowa audio</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Obsługa protokołu Dante</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Zakres dostawy</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Komplet obejmujący 2 moduły głośnikowe wraz z elementami montażowymi, okablowaniem sygnałowym i zasilającym niezbędnym do podłączenia do istniejącej instalacji oraz uruchomieniem i strojeniem systemu</w:t>
                  </w:r>
                </w:p>
              </w:tc>
            </w:tr>
            <w:tr w:rsidR="007A6C9C" w:rsidRPr="007A6C9C" w:rsidTr="00285FD8">
              <w:tc>
                <w:tcPr>
                  <w:tcW w:w="3826"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Warunek odbioru</w:t>
                  </w:r>
                </w:p>
              </w:tc>
              <w:tc>
                <w:tcPr>
                  <w:tcW w:w="4539"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Odbiór następuje po przeprowadzeniu pomiaru akustycznego widowni potwierdzającego równomierność pokrycia oraz brak zakłóceń fazowych na styku modułów istniejących i dostarczonych; pomiar wykonuje Wykonawca na własny koszt, w obecności przedstawiciela Zamawiającego</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r w:rsidR="007A6C9C" w:rsidRPr="00704CE4" w:rsidTr="00BA0218">
        <w:tc>
          <w:tcPr>
            <w:tcW w:w="704" w:type="dxa"/>
            <w:vAlign w:val="center"/>
          </w:tcPr>
          <w:p w:rsidR="003F645A" w:rsidRPr="00DF2414" w:rsidRDefault="003F645A" w:rsidP="00DF2414">
            <w:pPr>
              <w:pStyle w:val="Akapitzlist"/>
              <w:numPr>
                <w:ilvl w:val="0"/>
                <w:numId w:val="28"/>
              </w:numPr>
              <w:rPr>
                <w:rFonts w:ascii="Calibri" w:hAnsi="Calibri" w:cs="Calibri"/>
                <w:sz w:val="18"/>
                <w:szCs w:val="18"/>
              </w:rPr>
            </w:pPr>
          </w:p>
        </w:tc>
        <w:tc>
          <w:tcPr>
            <w:tcW w:w="1332" w:type="dxa"/>
            <w:vAlign w:val="center"/>
          </w:tcPr>
          <w:p w:rsidR="003F645A" w:rsidRPr="003F645A" w:rsidRDefault="003F645A" w:rsidP="00044BFE">
            <w:pPr>
              <w:rPr>
                <w:b/>
                <w:sz w:val="20"/>
                <w:szCs w:val="20"/>
              </w:rPr>
            </w:pPr>
            <w:r w:rsidRPr="003F645A">
              <w:rPr>
                <w:b/>
                <w:sz w:val="20"/>
                <w:szCs w:val="20"/>
              </w:rPr>
              <w:t xml:space="preserve">Przełączniki sieciowe </w:t>
            </w:r>
          </w:p>
          <w:p w:rsidR="003F645A" w:rsidRPr="003F645A" w:rsidRDefault="003F645A" w:rsidP="00DF2414">
            <w:pPr>
              <w:rPr>
                <w:b/>
                <w:sz w:val="20"/>
                <w:szCs w:val="20"/>
              </w:rPr>
            </w:pPr>
            <w:r w:rsidRPr="003F645A">
              <w:rPr>
                <w:b/>
                <w:sz w:val="20"/>
                <w:szCs w:val="20"/>
              </w:rPr>
              <w:t>2 szt.</w:t>
            </w:r>
          </w:p>
        </w:tc>
        <w:tc>
          <w:tcPr>
            <w:tcW w:w="9611" w:type="dxa"/>
            <w:vAlign w:val="center"/>
          </w:tcPr>
          <w:tbl>
            <w:tblPr>
              <w:tblStyle w:val="Tabela-Siatka"/>
              <w:tblW w:w="8355" w:type="dxa"/>
              <w:tblLayout w:type="fixed"/>
              <w:tblLook w:val="04A0" w:firstRow="1" w:lastRow="0" w:firstColumn="1" w:lastColumn="0" w:noHBand="0" w:noVBand="1"/>
            </w:tblPr>
            <w:tblGrid>
              <w:gridCol w:w="3823"/>
              <w:gridCol w:w="4532"/>
            </w:tblGrid>
            <w:tr w:rsidR="007A6C9C" w:rsidRPr="007A6C9C" w:rsidTr="00285FD8">
              <w:tc>
                <w:tcPr>
                  <w:tcW w:w="3823"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eastAsia="Calibri" w:hAnsi="Calibri" w:cs="Calibri"/>
                      <w:sz w:val="16"/>
                      <w:szCs w:val="16"/>
                    </w:rPr>
                    <w:t>Rodzaj urządzenia</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proofErr w:type="spellStart"/>
                  <w:r w:rsidRPr="007A6C9C">
                    <w:rPr>
                      <w:rFonts w:ascii="Calibri" w:eastAsia="Calibri" w:hAnsi="Calibri" w:cs="Calibri"/>
                      <w:sz w:val="16"/>
                      <w:szCs w:val="16"/>
                    </w:rPr>
                    <w:t>Zarządzalny</w:t>
                  </w:r>
                  <w:proofErr w:type="spellEnd"/>
                  <w:r w:rsidRPr="007A6C9C">
                    <w:rPr>
                      <w:rFonts w:ascii="Calibri" w:eastAsia="Calibri" w:hAnsi="Calibri" w:cs="Calibri"/>
                      <w:sz w:val="16"/>
                      <w:szCs w:val="16"/>
                    </w:rPr>
                    <w:t xml:space="preserve"> przełącznik sieciowy z gniazdami SFP+, przeznaczony do pracy w sieci transmisji dźwięku cyfrowego</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Zakres dostawy</w:t>
                  </w:r>
                </w:p>
              </w:tc>
              <w:tc>
                <w:tcPr>
                  <w:tcW w:w="4532" w:type="dxa"/>
                </w:tcPr>
                <w:p w:rsidR="007A6C9C" w:rsidRPr="007A6C9C" w:rsidRDefault="007A6C9C" w:rsidP="00F869AC">
                  <w:pPr>
                    <w:framePr w:hSpace="141" w:wrap="around" w:vAnchor="text" w:hAnchor="text" w:y="1"/>
                    <w:suppressOverlap/>
                    <w:rPr>
                      <w:rFonts w:ascii="Calibri" w:hAnsi="Calibri" w:cs="Calibri"/>
                      <w:sz w:val="16"/>
                      <w:szCs w:val="16"/>
                    </w:rPr>
                  </w:pPr>
                  <w:r w:rsidRPr="007A6C9C">
                    <w:rPr>
                      <w:rFonts w:ascii="Calibri" w:hAnsi="Calibri" w:cs="Calibri"/>
                      <w:sz w:val="16"/>
                      <w:szCs w:val="16"/>
                    </w:rPr>
                    <w:t xml:space="preserve">Przełączniki zastępują urządzenia eksploatowane obecnie, po jednym w ścieżce </w:t>
                  </w:r>
                  <w:proofErr w:type="spellStart"/>
                  <w:r w:rsidRPr="007A6C9C">
                    <w:rPr>
                      <w:rFonts w:ascii="Calibri" w:hAnsi="Calibri" w:cs="Calibri"/>
                      <w:sz w:val="16"/>
                      <w:szCs w:val="16"/>
                    </w:rPr>
                    <w:t>Primary</w:t>
                  </w:r>
                  <w:proofErr w:type="spellEnd"/>
                  <w:r w:rsidRPr="007A6C9C">
                    <w:rPr>
                      <w:rFonts w:ascii="Calibri" w:hAnsi="Calibri" w:cs="Calibri"/>
                      <w:sz w:val="16"/>
                      <w:szCs w:val="16"/>
                    </w:rPr>
                    <w:t xml:space="preserve"> i </w:t>
                  </w:r>
                  <w:proofErr w:type="spellStart"/>
                  <w:r w:rsidRPr="007A6C9C">
                    <w:rPr>
                      <w:rFonts w:ascii="Calibri" w:hAnsi="Calibri" w:cs="Calibri"/>
                      <w:sz w:val="16"/>
                      <w:szCs w:val="16"/>
                    </w:rPr>
                    <w:t>Secondary</w:t>
                  </w:r>
                  <w:proofErr w:type="spellEnd"/>
                  <w:r w:rsidRPr="007A6C9C">
                    <w:rPr>
                      <w:rFonts w:ascii="Calibri" w:hAnsi="Calibri" w:cs="Calibri"/>
                      <w:sz w:val="16"/>
                      <w:szCs w:val="16"/>
                    </w:rPr>
                    <w:t xml:space="preserve"> sieci Dante Zamawiającego (pkt II)</w:t>
                  </w:r>
                </w:p>
              </w:tc>
            </w:tr>
            <w:tr w:rsidR="007A6C9C" w:rsidRPr="007A6C9C" w:rsidTr="00285FD8">
              <w:tc>
                <w:tcPr>
                  <w:tcW w:w="3823"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Liczba portów dostępowych</w:t>
                  </w:r>
                </w:p>
              </w:tc>
              <w:tc>
                <w:tcPr>
                  <w:tcW w:w="4532" w:type="dxa"/>
                  <w:tcBorders>
                    <w:top w:val="nil"/>
                  </w:tcBorders>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48</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Porty </w:t>
                  </w:r>
                  <w:proofErr w:type="spellStart"/>
                  <w:r w:rsidRPr="007A6C9C">
                    <w:rPr>
                      <w:rFonts w:ascii="Calibri" w:eastAsia="Calibri" w:hAnsi="Calibri" w:cs="Calibri"/>
                      <w:sz w:val="16"/>
                      <w:szCs w:val="16"/>
                    </w:rPr>
                    <w:t>uplink</w:t>
                  </w:r>
                  <w:proofErr w:type="spellEnd"/>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4 × 10G SFP+</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Warstwy pracy</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L2/L3</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Obsługa sieci Dante</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Konfiguracja umożliwiająca pracę w sieci Dante zgodnie z wytycznymi producenta protokołu</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Obsługa </w:t>
                  </w:r>
                  <w:proofErr w:type="spellStart"/>
                  <w:r w:rsidRPr="007A6C9C">
                    <w:rPr>
                      <w:rFonts w:ascii="Calibri" w:eastAsia="Calibri" w:hAnsi="Calibri" w:cs="Calibri"/>
                      <w:sz w:val="16"/>
                      <w:szCs w:val="16"/>
                    </w:rPr>
                    <w:t>QoS</w:t>
                  </w:r>
                  <w:proofErr w:type="spellEnd"/>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Tak</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IGMP </w:t>
                  </w:r>
                  <w:proofErr w:type="spellStart"/>
                  <w:r w:rsidRPr="007A6C9C">
                    <w:rPr>
                      <w:rFonts w:ascii="Calibri" w:eastAsia="Calibri" w:hAnsi="Calibri" w:cs="Calibri"/>
                      <w:sz w:val="16"/>
                      <w:szCs w:val="16"/>
                    </w:rPr>
                    <w:t>snooping</w:t>
                  </w:r>
                  <w:proofErr w:type="spellEnd"/>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Tak</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 xml:space="preserve">Obsługa ruchu </w:t>
                  </w:r>
                  <w:proofErr w:type="spellStart"/>
                  <w:r w:rsidRPr="007A6C9C">
                    <w:rPr>
                      <w:rFonts w:ascii="Calibri" w:eastAsia="Calibri" w:hAnsi="Calibri" w:cs="Calibri"/>
                      <w:sz w:val="16"/>
                      <w:szCs w:val="16"/>
                    </w:rPr>
                    <w:t>multicast</w:t>
                  </w:r>
                  <w:proofErr w:type="spellEnd"/>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Tak</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Obsługa VLAN</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Tak</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Filtrowanie adresów MAC</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Tak</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Szyfrowanie zarządzania</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Minimum HTTPS, SSH, SSL/TLS</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Standardy komunikacyjne</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Nie mniej niż IEEE 802.1Q, 802.1ab, 802.1ad, 802.1w, 802.1x, 802.3, 802.3ad, 802.3u, 802.3x, 802.3z</w:t>
                  </w:r>
                </w:p>
              </w:tc>
            </w:tr>
            <w:tr w:rsidR="007A6C9C" w:rsidRPr="007A6C9C" w:rsidTr="00285FD8">
              <w:tc>
                <w:tcPr>
                  <w:tcW w:w="3823"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Obudowa</w:t>
                  </w:r>
                </w:p>
              </w:tc>
              <w:tc>
                <w:tcPr>
                  <w:tcW w:w="4532" w:type="dxa"/>
                </w:tcPr>
                <w:p w:rsidR="007A6C9C" w:rsidRPr="007A6C9C" w:rsidRDefault="007A6C9C" w:rsidP="00F869AC">
                  <w:pPr>
                    <w:framePr w:hSpace="141" w:wrap="around" w:vAnchor="text" w:hAnchor="text" w:y="1"/>
                    <w:suppressOverlap/>
                    <w:rPr>
                      <w:rFonts w:ascii="Calibri" w:eastAsia="Calibri" w:hAnsi="Calibri" w:cs="Calibri"/>
                      <w:sz w:val="16"/>
                      <w:szCs w:val="16"/>
                    </w:rPr>
                  </w:pPr>
                  <w:r w:rsidRPr="007A6C9C">
                    <w:rPr>
                      <w:rFonts w:ascii="Calibri" w:eastAsia="Calibri" w:hAnsi="Calibri" w:cs="Calibri"/>
                      <w:sz w:val="16"/>
                      <w:szCs w:val="16"/>
                    </w:rPr>
                    <w:t>Przystosowana do montażu w standardzie 19"</w:t>
                  </w:r>
                </w:p>
              </w:tc>
            </w:tr>
          </w:tbl>
          <w:p w:rsidR="003F645A" w:rsidRPr="007A6C9C" w:rsidRDefault="003F645A" w:rsidP="00DF2414">
            <w:pPr>
              <w:rPr>
                <w:rFonts w:ascii="Calibri" w:hAnsi="Calibri" w:cs="Calibri"/>
                <w:sz w:val="16"/>
                <w:szCs w:val="16"/>
              </w:rPr>
            </w:pPr>
          </w:p>
        </w:tc>
        <w:tc>
          <w:tcPr>
            <w:tcW w:w="1937" w:type="dxa"/>
            <w:vAlign w:val="center"/>
          </w:tcPr>
          <w:p w:rsidR="003F645A" w:rsidRPr="00704CE4" w:rsidRDefault="003F645A" w:rsidP="003F645A">
            <w:pPr>
              <w:rPr>
                <w:rFonts w:ascii="Calibri" w:hAnsi="Calibri" w:cs="Calibri"/>
                <w:sz w:val="18"/>
                <w:szCs w:val="18"/>
              </w:rPr>
            </w:pPr>
            <w:r w:rsidRPr="00704CE4">
              <w:rPr>
                <w:rFonts w:ascii="Calibri" w:hAnsi="Calibri" w:cs="Calibri"/>
                <w:sz w:val="18"/>
                <w:szCs w:val="18"/>
              </w:rPr>
              <w:t>Producent: ………………</w:t>
            </w:r>
          </w:p>
          <w:p w:rsidR="003F645A" w:rsidRPr="00704CE4" w:rsidRDefault="003F645A" w:rsidP="003F645A">
            <w:pPr>
              <w:rPr>
                <w:rFonts w:ascii="Calibri" w:hAnsi="Calibri" w:cs="Calibri"/>
                <w:sz w:val="18"/>
                <w:szCs w:val="18"/>
              </w:rPr>
            </w:pPr>
            <w:r w:rsidRPr="00704CE4">
              <w:rPr>
                <w:rFonts w:ascii="Calibri" w:hAnsi="Calibri" w:cs="Calibri"/>
                <w:sz w:val="18"/>
                <w:szCs w:val="18"/>
              </w:rPr>
              <w:t>Model: ……………………</w:t>
            </w:r>
          </w:p>
          <w:p w:rsidR="003F645A" w:rsidRPr="00704CE4" w:rsidRDefault="003F645A" w:rsidP="003F645A">
            <w:pPr>
              <w:rPr>
                <w:rFonts w:ascii="Calibri" w:hAnsi="Calibri" w:cs="Calibri"/>
                <w:sz w:val="18"/>
                <w:szCs w:val="18"/>
              </w:rPr>
            </w:pPr>
            <w:r w:rsidRPr="00704CE4">
              <w:rPr>
                <w:rFonts w:ascii="Calibri" w:hAnsi="Calibri" w:cs="Calibri"/>
                <w:iCs/>
                <w:sz w:val="18"/>
                <w:szCs w:val="18"/>
              </w:rPr>
              <w:t>Symbol</w:t>
            </w:r>
            <w:r w:rsidRPr="00704CE4">
              <w:rPr>
                <w:rFonts w:ascii="Calibri" w:hAnsi="Calibri" w:cs="Calibri"/>
                <w:sz w:val="18"/>
                <w:szCs w:val="18"/>
              </w:rPr>
              <w:t>: …………………</w:t>
            </w:r>
          </w:p>
          <w:p w:rsidR="003F645A" w:rsidRPr="00704CE4" w:rsidRDefault="003F645A" w:rsidP="003F645A">
            <w:pPr>
              <w:rPr>
                <w:rFonts w:ascii="Calibri" w:hAnsi="Calibri" w:cs="Calibri"/>
                <w:sz w:val="18"/>
                <w:szCs w:val="18"/>
              </w:rPr>
            </w:pPr>
          </w:p>
        </w:tc>
        <w:tc>
          <w:tcPr>
            <w:tcW w:w="1209" w:type="dxa"/>
          </w:tcPr>
          <w:p w:rsidR="003F645A" w:rsidRPr="00704CE4" w:rsidRDefault="003F645A" w:rsidP="00DF2414">
            <w:pPr>
              <w:rPr>
                <w:rFonts w:ascii="Calibri" w:hAnsi="Calibri" w:cs="Calibri"/>
                <w:sz w:val="18"/>
                <w:szCs w:val="18"/>
              </w:rPr>
            </w:pPr>
          </w:p>
        </w:tc>
        <w:tc>
          <w:tcPr>
            <w:tcW w:w="1220" w:type="dxa"/>
            <w:vAlign w:val="center"/>
          </w:tcPr>
          <w:p w:rsidR="003F645A" w:rsidRPr="00704CE4" w:rsidRDefault="003F645A" w:rsidP="00DF2414">
            <w:pPr>
              <w:rPr>
                <w:rFonts w:ascii="Calibri" w:hAnsi="Calibri" w:cs="Calibri"/>
                <w:sz w:val="18"/>
                <w:szCs w:val="18"/>
              </w:rPr>
            </w:pPr>
          </w:p>
        </w:tc>
      </w:tr>
    </w:tbl>
    <w:p w:rsidR="00DF2414" w:rsidRPr="00044BFE" w:rsidRDefault="00DF2414" w:rsidP="00DF2414">
      <w:pPr>
        <w:rPr>
          <w:sz w:val="14"/>
          <w:szCs w:val="14"/>
        </w:rPr>
      </w:pPr>
      <w:r w:rsidRPr="00044BFE">
        <w:rPr>
          <w:sz w:val="14"/>
          <w:szCs w:val="14"/>
        </w:rPr>
        <w:t>Powyższe funkcje oraz parametry są minimalnymi warunkami wymaganymi, których niespełnienie spowoduje odrzucenie oferty.</w:t>
      </w:r>
    </w:p>
    <w:p w:rsidR="00044BFE" w:rsidRPr="00044BFE" w:rsidRDefault="00044BFE" w:rsidP="00044BFE">
      <w:pPr>
        <w:jc w:val="right"/>
        <w:rPr>
          <w:sz w:val="14"/>
          <w:szCs w:val="14"/>
        </w:rPr>
      </w:pPr>
      <w:r w:rsidRPr="00044BFE">
        <w:rPr>
          <w:sz w:val="14"/>
          <w:szCs w:val="14"/>
        </w:rPr>
        <w:t>....................................................</w:t>
      </w:r>
    </w:p>
    <w:p w:rsidR="00044BFE" w:rsidRPr="00044BFE" w:rsidRDefault="00044BFE" w:rsidP="00044BFE">
      <w:pPr>
        <w:jc w:val="right"/>
        <w:rPr>
          <w:sz w:val="14"/>
          <w:szCs w:val="14"/>
        </w:rPr>
      </w:pPr>
      <w:r w:rsidRPr="00044BFE">
        <w:rPr>
          <w:sz w:val="14"/>
          <w:szCs w:val="14"/>
        </w:rPr>
        <w:t>podpis osoby uprawnionej do reprezentowania</w:t>
      </w:r>
    </w:p>
    <w:p w:rsidR="00044BFE" w:rsidRPr="007A6C9C" w:rsidRDefault="00044BFE" w:rsidP="00DF2414">
      <w:pPr>
        <w:rPr>
          <w:bCs/>
          <w:sz w:val="14"/>
          <w:szCs w:val="14"/>
        </w:rPr>
      </w:pPr>
      <w:r>
        <w:rPr>
          <w:bCs/>
          <w:sz w:val="14"/>
          <w:szCs w:val="14"/>
        </w:rPr>
        <w:t>Formularz</w:t>
      </w:r>
      <w:r w:rsidRPr="00044BFE">
        <w:rPr>
          <w:bCs/>
          <w:sz w:val="14"/>
          <w:szCs w:val="14"/>
        </w:rPr>
        <w:t xml:space="preserve"> należy podpisać kwalifikowanym podpisem elektronicznym, podpisem zaufanym lub podpisem osobistym przez osobę uprawnioną do zaciągania zobowiązań w imieniu Wykonawcy </w:t>
      </w:r>
      <w:r w:rsidRPr="00044BFE">
        <w:rPr>
          <w:sz w:val="14"/>
          <w:szCs w:val="14"/>
        </w:rPr>
        <w:t>lub Wykonawcy wspólnie ubiegającego się o udzielenie zamówienia.</w:t>
      </w:r>
    </w:p>
    <w:p w:rsidR="00DF2414" w:rsidRPr="00044BFE" w:rsidRDefault="00DF2414" w:rsidP="00DF2414">
      <w:pPr>
        <w:rPr>
          <w:sz w:val="14"/>
          <w:szCs w:val="14"/>
        </w:rPr>
      </w:pPr>
      <w:r w:rsidRPr="00044BFE">
        <w:rPr>
          <w:sz w:val="14"/>
          <w:szCs w:val="14"/>
        </w:rPr>
        <w:t>Wykonawca wypełnia kolumnę nr 4 tabeli podając odpowiednio parametry techniczno- użytkowe, czyli funkcje, parametry techniczne oraz warunki oferowanych modeli. Wykonawca zobowiązany jest do podania parametru techniczno-użytkowego w jednostkach wskazanych w kolumnie nr 2. Zamawiający dopuszcza wpisanie słowa TAK lub równoważne do TAK.</w:t>
      </w:r>
    </w:p>
    <w:p w:rsidR="00713AEB" w:rsidRDefault="00713AEB" w:rsidP="007E62C2">
      <w:pPr>
        <w:rPr>
          <w:sz w:val="14"/>
          <w:szCs w:val="14"/>
        </w:rPr>
      </w:pPr>
    </w:p>
    <w:p w:rsidR="00DF2414" w:rsidRPr="00044BFE" w:rsidRDefault="00DF2414" w:rsidP="007E62C2">
      <w:pPr>
        <w:rPr>
          <w:sz w:val="14"/>
          <w:szCs w:val="14"/>
        </w:rPr>
      </w:pPr>
      <w:r w:rsidRPr="00044BFE">
        <w:rPr>
          <w:sz w:val="14"/>
          <w:szCs w:val="14"/>
        </w:rPr>
        <w:t>UWAGA Zamawiający wymaga pełnej kompatybilności urządzenia w ramach działania z istniejącym systemem szczegółowo wskazanego w Opisie przedmiotu Zamówienia  TOM III SWZ</w:t>
      </w:r>
    </w:p>
    <w:sectPr w:rsidR="00DF2414" w:rsidRPr="00044BFE" w:rsidSect="00044BFE">
      <w:pgSz w:w="16838" w:h="11906" w:orient="landscape"/>
      <w:pgMar w:top="851" w:right="1418" w:bottom="992" w:left="709" w:header="709" w:footer="6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85A" w:rsidRDefault="00A1485A" w:rsidP="007F4443">
      <w:pPr>
        <w:spacing w:after="0" w:line="240" w:lineRule="auto"/>
      </w:pPr>
      <w:r>
        <w:separator/>
      </w:r>
    </w:p>
  </w:endnote>
  <w:endnote w:type="continuationSeparator" w:id="0">
    <w:p w:rsidR="00A1485A" w:rsidRDefault="00A1485A" w:rsidP="007F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Light">
    <w:charset w:val="00"/>
    <w:family w:val="swiss"/>
    <w:pitch w:val="variable"/>
    <w:sig w:usb0="E00002FF" w:usb1="5000205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08" w:rsidRDefault="0020180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414" w:rsidRDefault="00DF2414" w:rsidP="00080DEB">
    <w:pPr>
      <w:pBdr>
        <w:bottom w:val="single" w:sz="6" w:space="1" w:color="auto"/>
      </w:pBdr>
      <w:tabs>
        <w:tab w:val="center" w:pos="4536"/>
        <w:tab w:val="right" w:pos="9072"/>
      </w:tabs>
      <w:suppressAutoHyphens/>
      <w:autoSpaceDN w:val="0"/>
      <w:spacing w:after="0" w:line="240" w:lineRule="auto"/>
      <w:jc w:val="center"/>
      <w:rPr>
        <w:rFonts w:ascii="Calibri" w:eastAsia="Calibri" w:hAnsi="Calibri" w:cs="Times New Roman"/>
        <w:b/>
        <w:bCs/>
        <w:sz w:val="16"/>
        <w:szCs w:val="16"/>
      </w:rPr>
    </w:pPr>
  </w:p>
  <w:p w:rsidR="00080DEB" w:rsidRPr="00080DEB" w:rsidRDefault="00080DEB" w:rsidP="00080DEB">
    <w:pPr>
      <w:tabs>
        <w:tab w:val="center" w:pos="4536"/>
        <w:tab w:val="right" w:pos="9072"/>
      </w:tabs>
      <w:suppressAutoHyphens/>
      <w:autoSpaceDN w:val="0"/>
      <w:spacing w:after="0" w:line="240" w:lineRule="auto"/>
      <w:jc w:val="center"/>
      <w:rPr>
        <w:rFonts w:ascii="Calibri" w:eastAsia="Calibri" w:hAnsi="Calibri" w:cs="Times New Roman"/>
        <w:b/>
        <w:bCs/>
        <w:sz w:val="16"/>
        <w:szCs w:val="16"/>
      </w:rPr>
    </w:pPr>
    <w:r w:rsidRPr="00080DEB">
      <w:rPr>
        <w:rFonts w:ascii="Calibri" w:eastAsia="Calibri" w:hAnsi="Calibri" w:cs="Times New Roman"/>
        <w:b/>
        <w:bCs/>
        <w:sz w:val="16"/>
        <w:szCs w:val="16"/>
      </w:rPr>
      <w:t xml:space="preserve">Zakup systemu nagłośnienia na potrzeby Teatru Norwida </w:t>
    </w:r>
  </w:p>
  <w:p w:rsidR="00A1485A" w:rsidRPr="006B4D26" w:rsidRDefault="00A1485A" w:rsidP="006B4D26">
    <w:pPr>
      <w:tabs>
        <w:tab w:val="center" w:pos="4536"/>
        <w:tab w:val="right" w:pos="9072"/>
      </w:tabs>
      <w:suppressAutoHyphens/>
      <w:autoSpaceDN w:val="0"/>
      <w:spacing w:after="0" w:line="240" w:lineRule="auto"/>
      <w:jc w:val="center"/>
      <w:rPr>
        <w:rFonts w:ascii="Calibri" w:eastAsia="Calibri" w:hAnsi="Calibri" w:cs="Times New Roman"/>
        <w:b/>
        <w:bCs/>
        <w:sz w:val="16"/>
        <w:szCs w:val="16"/>
      </w:rPr>
    </w:pPr>
    <w:r w:rsidRPr="006B4D26">
      <w:rPr>
        <w:rFonts w:ascii="Calibri" w:eastAsia="Calibri" w:hAnsi="Calibri" w:cs="Calibri"/>
        <w:noProof/>
        <w:sz w:val="16"/>
        <w:szCs w:val="16"/>
        <w:lang w:eastAsia="pl-PL"/>
      </w:rPr>
      <mc:AlternateContent>
        <mc:Choice Requires="wps">
          <w:drawing>
            <wp:anchor distT="0" distB="0" distL="0" distR="0" simplePos="0" relativeHeight="251659264" behindDoc="1" locked="0" layoutInCell="1" allowOverlap="1" wp14:anchorId="150B21C0" wp14:editId="671A80A4">
              <wp:simplePos x="0" y="0"/>
              <wp:positionH relativeFrom="page">
                <wp:posOffset>546100</wp:posOffset>
              </wp:positionH>
              <wp:positionV relativeFrom="page">
                <wp:posOffset>9813290</wp:posOffset>
              </wp:positionV>
              <wp:extent cx="609663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635" cy="1270"/>
                      </a:xfrm>
                      <a:custGeom>
                        <a:avLst/>
                        <a:gdLst/>
                        <a:ahLst/>
                        <a:cxnLst/>
                        <a:rect l="l" t="t" r="r" b="b"/>
                        <a:pathLst>
                          <a:path w="6096635">
                            <a:moveTo>
                              <a:pt x="0" y="0"/>
                            </a:moveTo>
                            <a:lnTo>
                              <a:pt x="6096419"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CC214" id="Graphic 5" o:spid="_x0000_s1026" style="position:absolute;margin-left:43pt;margin-top:772.7pt;width:480.0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09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" path="m,l6096419,e" filled="f" strokeweight=".2mm">
              <v:path arrowok="t"/>
              <w10:wrap anchorx="page" anchory="page"/>
            </v:shape>
          </w:pict>
        </mc:Fallback>
      </mc:AlternateContent>
    </w:r>
    <w:r w:rsidRPr="006B4D26">
      <w:rPr>
        <w:rFonts w:ascii="Calibri" w:eastAsia="Calibri" w:hAnsi="Calibri" w:cs="Calibri"/>
        <w:noProof/>
        <w:sz w:val="16"/>
        <w:szCs w:val="16"/>
        <w:lang w:eastAsia="pl-PL"/>
      </w:rPr>
      <w:t>w ramach projektu</w:t>
    </w:r>
    <w:r w:rsidRPr="006B4D26">
      <w:rPr>
        <w:rFonts w:ascii="Calibri" w:eastAsia="Calibri" w:hAnsi="Calibri" w:cs="Times New Roman"/>
        <w:b/>
        <w:bCs/>
        <w:sz w:val="16"/>
        <w:szCs w:val="16"/>
      </w:rPr>
      <w:t xml:space="preserve"> pn.: "Poprawa atrakcyjności Teatru im. Cypriana Kamila Norwida w Jeleniej Górze”</w:t>
    </w:r>
  </w:p>
  <w:p w:rsidR="00A1485A" w:rsidRPr="006B4D26" w:rsidRDefault="00A1485A" w:rsidP="006B4D26">
    <w:pPr>
      <w:pStyle w:val="Stopka"/>
      <w:jc w:val="center"/>
      <w:rPr>
        <w:sz w:val="16"/>
        <w:szCs w:val="16"/>
      </w:rPr>
    </w:pPr>
    <w:r w:rsidRPr="006B4D26">
      <w:rPr>
        <w:rFonts w:ascii="Calibri" w:eastAsia="Calibri" w:hAnsi="Calibri" w:cs="Times New Roman"/>
        <w:sz w:val="16"/>
        <w:szCs w:val="16"/>
      </w:rPr>
      <w:t>realizowanego z Programu Fundusze Europejskie na Infrastrukturę, Klimat, Środowisko 2021-2027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08" w:rsidRDefault="002018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85A" w:rsidRDefault="00A1485A" w:rsidP="007F4443">
      <w:pPr>
        <w:spacing w:after="0" w:line="240" w:lineRule="auto"/>
      </w:pPr>
      <w:r>
        <w:separator/>
      </w:r>
    </w:p>
  </w:footnote>
  <w:footnote w:type="continuationSeparator" w:id="0">
    <w:p w:rsidR="00A1485A" w:rsidRDefault="00A1485A" w:rsidP="007F4443">
      <w:pPr>
        <w:spacing w:after="0" w:line="240" w:lineRule="auto"/>
      </w:pPr>
      <w:r>
        <w:continuationSeparator/>
      </w:r>
    </w:p>
  </w:footnote>
  <w:footnote w:id="1">
    <w:p w:rsidR="00A1485A" w:rsidRPr="006B4D26" w:rsidRDefault="00A1485A" w:rsidP="006B4D26">
      <w:pPr>
        <w:pStyle w:val="Tekstprzypisudolnego"/>
        <w:ind w:left="284" w:hanging="142"/>
        <w:jc w:val="both"/>
        <w:rPr>
          <w:rFonts w:ascii="Calibri" w:hAnsi="Calibri" w:cs="Calibri"/>
          <w:sz w:val="16"/>
          <w:szCs w:val="16"/>
        </w:rPr>
      </w:pPr>
      <w:r w:rsidRPr="007F4443">
        <w:rPr>
          <w:rStyle w:val="Odwoanieprzypisudolnego"/>
          <w:rFonts w:ascii="Calibri" w:hAnsi="Calibri" w:cs="Calibri"/>
          <w:sz w:val="18"/>
          <w:szCs w:val="18"/>
        </w:rPr>
        <w:footnoteRef/>
      </w:r>
      <w:r>
        <w:rPr>
          <w:rFonts w:ascii="Calibri" w:hAnsi="Calibri" w:cs="Calibri"/>
          <w:sz w:val="16"/>
          <w:szCs w:val="16"/>
        </w:rPr>
        <w:t xml:space="preserve"> Za </w:t>
      </w:r>
      <w:r w:rsidRPr="006B4D26">
        <w:rPr>
          <w:rFonts w:ascii="Calibri" w:hAnsi="Calibri" w:cs="Calibri"/>
          <w:sz w:val="16"/>
          <w:szCs w:val="16"/>
        </w:rPr>
        <w:t xml:space="preserve">pośrednictwem którego może być prowadzona korespondencja związana z przedmiotowym postępowaniem </w:t>
      </w:r>
      <w:r w:rsidRPr="006B4D26">
        <w:rPr>
          <w:rFonts w:ascii="Calibri" w:hAnsi="Calibri" w:cs="Calibri"/>
          <w:sz w:val="16"/>
          <w:szCs w:val="16"/>
        </w:rPr>
        <w:br/>
        <w:t xml:space="preserve">(Uwaga! Nie dotyczy składania ofert. Wykonawca zobowiązany jest do złożenia oferty za pośrednictwem platformy </w:t>
      </w:r>
      <w:proofErr w:type="spellStart"/>
      <w:r w:rsidRPr="006B4D26">
        <w:rPr>
          <w:rFonts w:ascii="Calibri" w:hAnsi="Calibri" w:cs="Calibri"/>
          <w:sz w:val="16"/>
          <w:szCs w:val="16"/>
        </w:rPr>
        <w:t>eZamowienia</w:t>
      </w:r>
      <w:proofErr w:type="spellEnd"/>
      <w:r w:rsidRPr="006B4D26">
        <w:rPr>
          <w:rFonts w:ascii="Calibri" w:hAnsi="Calibri" w:cs="Calibri"/>
          <w:sz w:val="16"/>
          <w:szCs w:val="16"/>
        </w:rPr>
        <w:t xml:space="preserve">). </w:t>
      </w:r>
    </w:p>
  </w:footnote>
  <w:footnote w:id="2">
    <w:p w:rsidR="00A1485A" w:rsidRPr="006B4D26" w:rsidRDefault="00A1485A" w:rsidP="006B4D26">
      <w:pPr>
        <w:pStyle w:val="Tekstprzypisudolnego"/>
        <w:tabs>
          <w:tab w:val="left" w:pos="284"/>
        </w:tabs>
        <w:ind w:left="284" w:hanging="142"/>
        <w:jc w:val="both"/>
        <w:rPr>
          <w:rFonts w:ascii="Calibri" w:hAnsi="Calibri" w:cs="Calibri"/>
          <w:sz w:val="16"/>
          <w:szCs w:val="16"/>
        </w:rPr>
      </w:pPr>
      <w:r w:rsidRPr="006B4D26">
        <w:rPr>
          <w:rStyle w:val="Odwoanieprzypisudolnego"/>
          <w:rFonts w:ascii="Calibri" w:hAnsi="Calibri" w:cs="Calibri"/>
          <w:sz w:val="16"/>
          <w:szCs w:val="16"/>
        </w:rPr>
        <w:footnoteRef/>
      </w:r>
      <w:r w:rsidRPr="006B4D26">
        <w:rPr>
          <w:rFonts w:ascii="Calibri" w:hAnsi="Calibri" w:cs="Calibri"/>
          <w:sz w:val="16"/>
          <w:szCs w:val="16"/>
        </w:rPr>
        <w:t xml:space="preserve"> Mikroprzedsiębiorstwo: przedsiębiorstwo zatrudniające mniej niż 10 osób, którego roczny obrót lub roczna suma bilansowa nie przekracza 2 mln euro; Małe przedsiębiorstwo </w:t>
      </w:r>
      <w:r>
        <w:rPr>
          <w:rFonts w:ascii="Calibri" w:hAnsi="Calibri" w:cs="Calibri"/>
          <w:sz w:val="16"/>
          <w:szCs w:val="16"/>
        </w:rPr>
        <w:t>-</w:t>
      </w:r>
      <w:r w:rsidRPr="006B4D26">
        <w:rPr>
          <w:rFonts w:ascii="Calibri" w:hAnsi="Calibri" w:cs="Calibri"/>
          <w:sz w:val="16"/>
          <w:szCs w:val="16"/>
        </w:rPr>
        <w:t xml:space="preserve"> przedsiębiorstwo zatrudniające mniej niż 50 osób, którego roczny obrót lub roczna suma bilansowa nie przekracza 10 mln euro; Średnie przedsiębiorstwo </w:t>
      </w:r>
      <w:r>
        <w:rPr>
          <w:rFonts w:ascii="Calibri" w:hAnsi="Calibri" w:cs="Calibri"/>
          <w:sz w:val="16"/>
          <w:szCs w:val="16"/>
        </w:rPr>
        <w:t>-</w:t>
      </w:r>
      <w:r w:rsidRPr="006B4D26">
        <w:rPr>
          <w:rFonts w:ascii="Calibri" w:hAnsi="Calibri" w:cs="Calibri"/>
          <w:sz w:val="16"/>
          <w:szCs w:val="16"/>
        </w:rPr>
        <w:t xml:space="preserve"> przedsiębiorstwo nie będące mikro- ani małym przedsiębiorstwem, zatrudniające mniej niż 250 osób, którego roczny obrót nie przekracza 50 mln euro lub roczna suma bilansowa nie przekracza 43 mln euro. </w:t>
      </w:r>
    </w:p>
    <w:p w:rsidR="00A1485A" w:rsidRPr="00263AE1" w:rsidRDefault="00A1485A" w:rsidP="007F4443">
      <w:pPr>
        <w:pStyle w:val="Tekstprzypisudolnego"/>
        <w:jc w:val="both"/>
        <w:rPr>
          <w:rFonts w:ascii="Liberation Serif" w:hAnsi="Liberation Serif" w:cs="Liberation Seri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08" w:rsidRDefault="0020180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08" w:rsidRDefault="0020180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08" w:rsidRDefault="0020180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4150011"/>
    <w:lvl w:ilvl="0">
      <w:start w:val="1"/>
      <w:numFmt w:val="decimal"/>
      <w:lvlText w:val="%1)"/>
      <w:lvlJc w:val="left"/>
      <w:pPr>
        <w:ind w:left="720" w:hanging="360"/>
      </w:pPr>
      <w:rPr>
        <w:color w:val="auto"/>
      </w:rPr>
    </w:lvl>
  </w:abstractNum>
  <w:abstractNum w:abstractNumId="1" w15:restartNumberingAfterBreak="0">
    <w:nsid w:val="03AC0A35"/>
    <w:multiLevelType w:val="hybridMultilevel"/>
    <w:tmpl w:val="7A8E026C"/>
    <w:lvl w:ilvl="0" w:tplc="B57C08FC">
      <w:start w:val="16"/>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E41D3A"/>
    <w:multiLevelType w:val="multilevel"/>
    <w:tmpl w:val="AA540CFC"/>
    <w:lvl w:ilvl="0">
      <w:start w:val="9"/>
      <w:numFmt w:val="upperRoman"/>
      <w:lvlText w:val="%1."/>
      <w:lvlJc w:val="left"/>
      <w:pPr>
        <w:ind w:left="583" w:hanging="428"/>
      </w:pPr>
      <w:rPr>
        <w:rFonts w:ascii="Tahoma" w:eastAsia="Tahoma" w:hAnsi="Tahoma" w:cs="Tahoma" w:hint="default"/>
        <w:b/>
        <w:bCs/>
        <w:i w:val="0"/>
        <w:iCs w:val="0"/>
        <w:spacing w:val="-1"/>
        <w:w w:val="99"/>
        <w:sz w:val="20"/>
        <w:szCs w:val="20"/>
      </w:rPr>
    </w:lvl>
    <w:lvl w:ilvl="1">
      <w:start w:val="1"/>
      <w:numFmt w:val="decimal"/>
      <w:lvlText w:val="%2."/>
      <w:lvlJc w:val="left"/>
      <w:pPr>
        <w:ind w:left="1150" w:hanging="428"/>
      </w:pPr>
      <w:rPr>
        <w:rFonts w:hint="default"/>
        <w:b w:val="0"/>
        <w:bCs w:val="0"/>
        <w:spacing w:val="-1"/>
        <w:w w:val="99"/>
      </w:rPr>
    </w:lvl>
    <w:lvl w:ilvl="2">
      <w:start w:val="1"/>
      <w:numFmt w:val="decimal"/>
      <w:lvlText w:val="%2.%3"/>
      <w:lvlJc w:val="left"/>
      <w:pPr>
        <w:ind w:left="1289" w:hanging="428"/>
      </w:pPr>
      <w:rPr>
        <w:rFonts w:ascii="Tahoma" w:eastAsia="Tahoma" w:hAnsi="Tahoma" w:cs="Tahoma" w:hint="default"/>
        <w:b/>
        <w:bCs/>
        <w:i w:val="0"/>
        <w:iCs w:val="0"/>
        <w:w w:val="99"/>
        <w:sz w:val="20"/>
        <w:szCs w:val="20"/>
      </w:rPr>
    </w:lvl>
    <w:lvl w:ilvl="3">
      <w:start w:val="1"/>
      <w:numFmt w:val="decimal"/>
      <w:lvlText w:val="%4)"/>
      <w:lvlJc w:val="left"/>
      <w:pPr>
        <w:ind w:left="1858" w:hanging="428"/>
      </w:pPr>
      <w:rPr>
        <w:rFonts w:ascii="Calibri" w:eastAsia="Tahoma" w:hAnsi="Calibri" w:cs="Calibri" w:hint="default"/>
        <w:b w:val="0"/>
        <w:bCs w:val="0"/>
        <w:i w:val="0"/>
        <w:iCs w:val="0"/>
        <w:w w:val="99"/>
        <w:sz w:val="18"/>
        <w:szCs w:val="18"/>
      </w:rPr>
    </w:lvl>
    <w:lvl w:ilvl="4">
      <w:numFmt w:val="bullet"/>
      <w:lvlText w:val="•"/>
      <w:lvlJc w:val="left"/>
      <w:pPr>
        <w:ind w:left="1280" w:hanging="428"/>
      </w:pPr>
      <w:rPr>
        <w:rFonts w:hint="default"/>
      </w:rPr>
    </w:lvl>
    <w:lvl w:ilvl="5">
      <w:numFmt w:val="bullet"/>
      <w:lvlText w:val="•"/>
      <w:lvlJc w:val="left"/>
      <w:pPr>
        <w:ind w:left="1440" w:hanging="428"/>
      </w:pPr>
      <w:rPr>
        <w:rFonts w:hint="default"/>
      </w:rPr>
    </w:lvl>
    <w:lvl w:ilvl="6">
      <w:numFmt w:val="bullet"/>
      <w:lvlText w:val="•"/>
      <w:lvlJc w:val="left"/>
      <w:pPr>
        <w:ind w:left="1600" w:hanging="428"/>
      </w:pPr>
      <w:rPr>
        <w:rFonts w:hint="default"/>
      </w:rPr>
    </w:lvl>
    <w:lvl w:ilvl="7">
      <w:numFmt w:val="bullet"/>
      <w:lvlText w:val="•"/>
      <w:lvlJc w:val="left"/>
      <w:pPr>
        <w:ind w:left="1860" w:hanging="428"/>
      </w:pPr>
      <w:rPr>
        <w:rFonts w:hint="default"/>
      </w:rPr>
    </w:lvl>
    <w:lvl w:ilvl="8">
      <w:numFmt w:val="bullet"/>
      <w:lvlText w:val="•"/>
      <w:lvlJc w:val="left"/>
      <w:pPr>
        <w:ind w:left="4562" w:hanging="428"/>
      </w:pPr>
      <w:rPr>
        <w:rFonts w:hint="default"/>
      </w:rPr>
    </w:lvl>
  </w:abstractNum>
  <w:abstractNum w:abstractNumId="3" w15:restartNumberingAfterBreak="0">
    <w:nsid w:val="0AB60ADF"/>
    <w:multiLevelType w:val="hybridMultilevel"/>
    <w:tmpl w:val="23A4D38E"/>
    <w:lvl w:ilvl="0" w:tplc="869EEBC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3C1061"/>
    <w:multiLevelType w:val="hybridMultilevel"/>
    <w:tmpl w:val="AC98D5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7C0A30"/>
    <w:multiLevelType w:val="hybridMultilevel"/>
    <w:tmpl w:val="FCEEE9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551A30"/>
    <w:multiLevelType w:val="hybridMultilevel"/>
    <w:tmpl w:val="4636F5F6"/>
    <w:lvl w:ilvl="0" w:tplc="3E00D012">
      <w:start w:val="1"/>
      <w:numFmt w:val="decimal"/>
      <w:lvlText w:val="%1."/>
      <w:lvlJc w:val="left"/>
      <w:pPr>
        <w:tabs>
          <w:tab w:val="num" w:pos="720"/>
        </w:tabs>
        <w:ind w:left="720" w:hanging="360"/>
      </w:pPr>
      <w:rPr>
        <w:rFonts w:ascii="Liberation Serif" w:hAnsi="Liberation Serif" w:hint="default"/>
        <w:b/>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7FC35DB"/>
    <w:multiLevelType w:val="hybridMultilevel"/>
    <w:tmpl w:val="9DDC6DA0"/>
    <w:styleLink w:val="11111151"/>
    <w:lvl w:ilvl="0" w:tplc="0415000F">
      <w:start w:val="1"/>
      <w:numFmt w:val="decimal"/>
      <w:lvlText w:val="%1."/>
      <w:lvlJc w:val="left"/>
      <w:pPr>
        <w:ind w:left="1260" w:hanging="360"/>
      </w:pPr>
    </w:lvl>
    <w:lvl w:ilvl="1" w:tplc="04150019">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8" w15:restartNumberingAfterBreak="0">
    <w:nsid w:val="2827111E"/>
    <w:multiLevelType w:val="hybridMultilevel"/>
    <w:tmpl w:val="0FE2BFDE"/>
    <w:lvl w:ilvl="0" w:tplc="B99E6D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BFB6530"/>
    <w:multiLevelType w:val="hybridMultilevel"/>
    <w:tmpl w:val="31362BC6"/>
    <w:lvl w:ilvl="0" w:tplc="AA4A745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5C6B5F"/>
    <w:multiLevelType w:val="hybridMultilevel"/>
    <w:tmpl w:val="57B89CB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F092D64"/>
    <w:multiLevelType w:val="hybridMultilevel"/>
    <w:tmpl w:val="3CD2A01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3024199E"/>
    <w:multiLevelType w:val="multilevel"/>
    <w:tmpl w:val="305A6A62"/>
    <w:lvl w:ilvl="0">
      <w:start w:val="14"/>
      <w:numFmt w:val="decimal"/>
      <w:lvlText w:val="%1)"/>
      <w:lvlJc w:val="left"/>
      <w:pPr>
        <w:ind w:left="360" w:hanging="360"/>
      </w:pPr>
      <w:rPr>
        <w:rFonts w:hint="default"/>
        <w:b w:val="0"/>
        <w:bCs w:val="0"/>
        <w:i w:val="0"/>
        <w:iCs w:val="0"/>
        <w:color w:val="auto"/>
        <w:spacing w:val="-1"/>
        <w:w w:val="97"/>
        <w:sz w:val="20"/>
        <w:szCs w:val="20"/>
      </w:rPr>
    </w:lvl>
    <w:lvl w:ilvl="1">
      <w:start w:val="1"/>
      <w:numFmt w:val="lowerLetter"/>
      <w:lvlText w:val="%2)"/>
      <w:lvlJc w:val="left"/>
      <w:pPr>
        <w:ind w:left="720" w:hanging="360"/>
      </w:pPr>
      <w:rPr>
        <w:rFonts w:ascii="Calibri" w:eastAsia="Ubuntu Light" w:hAnsi="Calibri" w:cs="Calibri" w:hint="default"/>
        <w:i w:val="0"/>
        <w:iCs/>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4"/>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8240455"/>
    <w:multiLevelType w:val="hybridMultilevel"/>
    <w:tmpl w:val="23A4D38E"/>
    <w:lvl w:ilvl="0" w:tplc="869EEBC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E0508C0"/>
    <w:multiLevelType w:val="hybridMultilevel"/>
    <w:tmpl w:val="7B1C67B8"/>
    <w:lvl w:ilvl="0" w:tplc="8C7C1340">
      <w:start w:val="1"/>
      <w:numFmt w:val="lowerLetter"/>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4E005D"/>
    <w:multiLevelType w:val="hybridMultilevel"/>
    <w:tmpl w:val="1C50A7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D044A2D"/>
    <w:multiLevelType w:val="hybridMultilevel"/>
    <w:tmpl w:val="450C52C0"/>
    <w:lvl w:ilvl="0" w:tplc="04150011">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0645213"/>
    <w:multiLevelType w:val="hybridMultilevel"/>
    <w:tmpl w:val="F2A4158A"/>
    <w:lvl w:ilvl="0" w:tplc="A790B630">
      <w:start w:val="1"/>
      <w:numFmt w:val="decimal"/>
      <w:lvlText w:val="%1."/>
      <w:lvlJc w:val="left"/>
      <w:pPr>
        <w:ind w:left="720" w:hanging="360"/>
      </w:pPr>
      <w:rPr>
        <w:rFonts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810AAA"/>
    <w:multiLevelType w:val="hybridMultilevel"/>
    <w:tmpl w:val="C05C29D6"/>
    <w:lvl w:ilvl="0" w:tplc="FFFFFFFF">
      <w:start w:val="2"/>
      <w:numFmt w:val="lowerLetter"/>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C03BF7"/>
    <w:multiLevelType w:val="hybridMultilevel"/>
    <w:tmpl w:val="58D083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42E1D29"/>
    <w:multiLevelType w:val="hybridMultilevel"/>
    <w:tmpl w:val="D5247CF0"/>
    <w:lvl w:ilvl="0" w:tplc="59A44154">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0C3874"/>
    <w:multiLevelType w:val="hybridMultilevel"/>
    <w:tmpl w:val="0DF263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0DC2114"/>
    <w:multiLevelType w:val="hybridMultilevel"/>
    <w:tmpl w:val="C02AB806"/>
    <w:lvl w:ilvl="0" w:tplc="537E7E68">
      <w:start w:val="1"/>
      <w:numFmt w:val="bullet"/>
      <w:lvlText w:val="o"/>
      <w:lvlJc w:val="left"/>
      <w:pPr>
        <w:ind w:left="928" w:hanging="360"/>
      </w:pPr>
      <w:rPr>
        <w:rFonts w:ascii="Courier New" w:hAnsi="Courier New" w:cs="Courier New" w:hint="default"/>
        <w:sz w:val="20"/>
        <w:szCs w:val="20"/>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3" w15:restartNumberingAfterBreak="0">
    <w:nsid w:val="615007F4"/>
    <w:multiLevelType w:val="hybridMultilevel"/>
    <w:tmpl w:val="9418E2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840B7B"/>
    <w:multiLevelType w:val="hybridMultilevel"/>
    <w:tmpl w:val="2312C73C"/>
    <w:lvl w:ilvl="0" w:tplc="FF1ED55C">
      <w:start w:val="1"/>
      <w:numFmt w:val="decimal"/>
      <w:lvlText w:val="%1)"/>
      <w:lvlJc w:val="left"/>
      <w:pPr>
        <w:ind w:left="720" w:hanging="360"/>
      </w:pPr>
      <w:rPr>
        <w:rFonts w:ascii="Calibri" w:hAnsi="Calibri" w:cs="Calibri"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72253D"/>
    <w:multiLevelType w:val="hybridMultilevel"/>
    <w:tmpl w:val="9F76FB4E"/>
    <w:lvl w:ilvl="0" w:tplc="8CE0DBC8">
      <w:start w:val="1"/>
      <w:numFmt w:val="lowerLetter"/>
      <w:lvlText w:val="%1)"/>
      <w:lvlJc w:val="left"/>
      <w:pPr>
        <w:ind w:left="1550" w:hanging="284"/>
      </w:pPr>
      <w:rPr>
        <w:rFonts w:ascii="Calibri" w:eastAsia="Calibri" w:hAnsi="Calibri" w:cs="Calibri" w:hint="default"/>
        <w:b w:val="0"/>
        <w:bCs w:val="0"/>
        <w:i w:val="0"/>
        <w:iCs w:val="0"/>
        <w:spacing w:val="0"/>
        <w:w w:val="99"/>
        <w:sz w:val="20"/>
        <w:szCs w:val="20"/>
        <w:lang w:val="pl-PL" w:eastAsia="en-US" w:bidi="ar-SA"/>
      </w:rPr>
    </w:lvl>
    <w:lvl w:ilvl="1" w:tplc="070EEABC">
      <w:numFmt w:val="bullet"/>
      <w:lvlText w:val="•"/>
      <w:lvlJc w:val="left"/>
      <w:pPr>
        <w:ind w:left="2436" w:hanging="284"/>
      </w:pPr>
      <w:rPr>
        <w:rFonts w:hint="default"/>
        <w:lang w:val="pl-PL" w:eastAsia="en-US" w:bidi="ar-SA"/>
      </w:rPr>
    </w:lvl>
    <w:lvl w:ilvl="2" w:tplc="B71AEA7E">
      <w:numFmt w:val="bullet"/>
      <w:lvlText w:val="•"/>
      <w:lvlJc w:val="left"/>
      <w:pPr>
        <w:ind w:left="3313" w:hanging="284"/>
      </w:pPr>
      <w:rPr>
        <w:rFonts w:hint="default"/>
        <w:lang w:val="pl-PL" w:eastAsia="en-US" w:bidi="ar-SA"/>
      </w:rPr>
    </w:lvl>
    <w:lvl w:ilvl="3" w:tplc="63CCEF8E">
      <w:numFmt w:val="bullet"/>
      <w:lvlText w:val="•"/>
      <w:lvlJc w:val="left"/>
      <w:pPr>
        <w:ind w:left="4189" w:hanging="284"/>
      </w:pPr>
      <w:rPr>
        <w:rFonts w:hint="default"/>
        <w:lang w:val="pl-PL" w:eastAsia="en-US" w:bidi="ar-SA"/>
      </w:rPr>
    </w:lvl>
    <w:lvl w:ilvl="4" w:tplc="B32050CA">
      <w:numFmt w:val="bullet"/>
      <w:lvlText w:val="•"/>
      <w:lvlJc w:val="left"/>
      <w:pPr>
        <w:ind w:left="5066" w:hanging="284"/>
      </w:pPr>
      <w:rPr>
        <w:rFonts w:hint="default"/>
        <w:lang w:val="pl-PL" w:eastAsia="en-US" w:bidi="ar-SA"/>
      </w:rPr>
    </w:lvl>
    <w:lvl w:ilvl="5" w:tplc="DE0C28F0">
      <w:numFmt w:val="bullet"/>
      <w:lvlText w:val="•"/>
      <w:lvlJc w:val="left"/>
      <w:pPr>
        <w:ind w:left="5943" w:hanging="284"/>
      </w:pPr>
      <w:rPr>
        <w:rFonts w:hint="default"/>
        <w:lang w:val="pl-PL" w:eastAsia="en-US" w:bidi="ar-SA"/>
      </w:rPr>
    </w:lvl>
    <w:lvl w:ilvl="6" w:tplc="DDE2A69C">
      <w:numFmt w:val="bullet"/>
      <w:lvlText w:val="•"/>
      <w:lvlJc w:val="left"/>
      <w:pPr>
        <w:ind w:left="6819" w:hanging="284"/>
      </w:pPr>
      <w:rPr>
        <w:rFonts w:hint="default"/>
        <w:lang w:val="pl-PL" w:eastAsia="en-US" w:bidi="ar-SA"/>
      </w:rPr>
    </w:lvl>
    <w:lvl w:ilvl="7" w:tplc="533A5ECE">
      <w:numFmt w:val="bullet"/>
      <w:lvlText w:val="•"/>
      <w:lvlJc w:val="left"/>
      <w:pPr>
        <w:ind w:left="7696" w:hanging="284"/>
      </w:pPr>
      <w:rPr>
        <w:rFonts w:hint="default"/>
        <w:lang w:val="pl-PL" w:eastAsia="en-US" w:bidi="ar-SA"/>
      </w:rPr>
    </w:lvl>
    <w:lvl w:ilvl="8" w:tplc="953ED7FE">
      <w:numFmt w:val="bullet"/>
      <w:lvlText w:val="•"/>
      <w:lvlJc w:val="left"/>
      <w:pPr>
        <w:ind w:left="8573" w:hanging="284"/>
      </w:pPr>
      <w:rPr>
        <w:rFonts w:hint="default"/>
        <w:lang w:val="pl-PL" w:eastAsia="en-US" w:bidi="ar-SA"/>
      </w:rPr>
    </w:lvl>
  </w:abstractNum>
  <w:abstractNum w:abstractNumId="26" w15:restartNumberingAfterBreak="0">
    <w:nsid w:val="79FA2D34"/>
    <w:multiLevelType w:val="hybridMultilevel"/>
    <w:tmpl w:val="C218C190"/>
    <w:lvl w:ilvl="0" w:tplc="306032D2">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9F7EA1"/>
    <w:multiLevelType w:val="hybridMultilevel"/>
    <w:tmpl w:val="FE302B18"/>
    <w:lvl w:ilvl="0" w:tplc="98FC8B82">
      <w:start w:val="1"/>
      <w:numFmt w:val="lowerLetter"/>
      <w:lvlText w:val="%1)"/>
      <w:lvlJc w:val="left"/>
      <w:pPr>
        <w:ind w:left="1146" w:hanging="360"/>
      </w:pPr>
      <w:rPr>
        <w:rFonts w:ascii="Calibri" w:hAnsi="Calibri" w:cs="Calibri" w:hint="default"/>
        <w:i w:val="0"/>
        <w:iCs w:val="0"/>
        <w:sz w:val="19"/>
        <w:szCs w:val="19"/>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0"/>
  </w:num>
  <w:num w:numId="2">
    <w:abstractNumId w:val="16"/>
  </w:num>
  <w:num w:numId="3">
    <w:abstractNumId w:val="17"/>
  </w:num>
  <w:num w:numId="4">
    <w:abstractNumId w:val="10"/>
  </w:num>
  <w:num w:numId="5">
    <w:abstractNumId w:val="7"/>
    <w:lvlOverride w:ilvl="0">
      <w:lvl w:ilvl="0" w:tplc="0415000F">
        <w:start w:val="1"/>
        <w:numFmt w:val="decimal"/>
        <w:lvlText w:val="%1."/>
        <w:lvlJc w:val="left"/>
        <w:pPr>
          <w:ind w:left="1260" w:hanging="360"/>
        </w:pPr>
      </w:lvl>
    </w:lvlOverride>
  </w:num>
  <w:num w:numId="6">
    <w:abstractNumId w:val="18"/>
  </w:num>
  <w:num w:numId="7">
    <w:abstractNumId w:val="9"/>
  </w:num>
  <w:num w:numId="8">
    <w:abstractNumId w:val="12"/>
  </w:num>
  <w:num w:numId="9">
    <w:abstractNumId w:val="7"/>
  </w:num>
  <w:num w:numId="10">
    <w:abstractNumId w:val="3"/>
  </w:num>
  <w:num w:numId="11">
    <w:abstractNumId w:val="8"/>
  </w:num>
  <w:num w:numId="12">
    <w:abstractNumId w:val="27"/>
  </w:num>
  <w:num w:numId="13">
    <w:abstractNumId w:val="24"/>
  </w:num>
  <w:num w:numId="14">
    <w:abstractNumId w:val="23"/>
  </w:num>
  <w:num w:numId="15">
    <w:abstractNumId w:val="2"/>
  </w:num>
  <w:num w:numId="16">
    <w:abstractNumId w:val="14"/>
  </w:num>
  <w:num w:numId="17">
    <w:abstractNumId w:val="22"/>
  </w:num>
  <w:num w:numId="18">
    <w:abstractNumId w:val="13"/>
  </w:num>
  <w:num w:numId="19">
    <w:abstractNumId w:val="6"/>
  </w:num>
  <w:num w:numId="20">
    <w:abstractNumId w:val="15"/>
  </w:num>
  <w:num w:numId="21">
    <w:abstractNumId w:val="11"/>
  </w:num>
  <w:num w:numId="22">
    <w:abstractNumId w:val="5"/>
  </w:num>
  <w:num w:numId="23">
    <w:abstractNumId w:val="19"/>
  </w:num>
  <w:num w:numId="24">
    <w:abstractNumId w:val="4"/>
  </w:num>
  <w:num w:numId="25">
    <w:abstractNumId w:val="20"/>
  </w:num>
  <w:num w:numId="26">
    <w:abstractNumId w:val="1"/>
  </w:num>
  <w:num w:numId="27">
    <w:abstractNumId w:val="26"/>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443"/>
    <w:rsid w:val="00044BFE"/>
    <w:rsid w:val="00046D2C"/>
    <w:rsid w:val="00080DEB"/>
    <w:rsid w:val="000856D0"/>
    <w:rsid w:val="000937BB"/>
    <w:rsid w:val="00101F98"/>
    <w:rsid w:val="00104E73"/>
    <w:rsid w:val="0012428D"/>
    <w:rsid w:val="001407C8"/>
    <w:rsid w:val="001416B0"/>
    <w:rsid w:val="001B21D9"/>
    <w:rsid w:val="001C0256"/>
    <w:rsid w:val="00201808"/>
    <w:rsid w:val="00242208"/>
    <w:rsid w:val="00273CBB"/>
    <w:rsid w:val="00281855"/>
    <w:rsid w:val="00285FD8"/>
    <w:rsid w:val="002B46B0"/>
    <w:rsid w:val="002C733F"/>
    <w:rsid w:val="00307E61"/>
    <w:rsid w:val="00310B26"/>
    <w:rsid w:val="00370283"/>
    <w:rsid w:val="00383EC3"/>
    <w:rsid w:val="003B30DE"/>
    <w:rsid w:val="003D0383"/>
    <w:rsid w:val="003D6CAA"/>
    <w:rsid w:val="003F108D"/>
    <w:rsid w:val="003F645A"/>
    <w:rsid w:val="0042047E"/>
    <w:rsid w:val="00425196"/>
    <w:rsid w:val="004426E4"/>
    <w:rsid w:val="0045295B"/>
    <w:rsid w:val="004630F4"/>
    <w:rsid w:val="004C3616"/>
    <w:rsid w:val="004D7D18"/>
    <w:rsid w:val="004E0824"/>
    <w:rsid w:val="0052294F"/>
    <w:rsid w:val="0053278D"/>
    <w:rsid w:val="0054551B"/>
    <w:rsid w:val="00574E40"/>
    <w:rsid w:val="005A550B"/>
    <w:rsid w:val="005B7F30"/>
    <w:rsid w:val="005C79D4"/>
    <w:rsid w:val="00636647"/>
    <w:rsid w:val="00641CA9"/>
    <w:rsid w:val="00655FC9"/>
    <w:rsid w:val="006957BB"/>
    <w:rsid w:val="006B4D26"/>
    <w:rsid w:val="00713AEB"/>
    <w:rsid w:val="007175CF"/>
    <w:rsid w:val="00726851"/>
    <w:rsid w:val="00736E82"/>
    <w:rsid w:val="007A6C9C"/>
    <w:rsid w:val="007E62C2"/>
    <w:rsid w:val="007F4443"/>
    <w:rsid w:val="007F52B2"/>
    <w:rsid w:val="0088056C"/>
    <w:rsid w:val="00894C45"/>
    <w:rsid w:val="008A571D"/>
    <w:rsid w:val="008C147C"/>
    <w:rsid w:val="008D0555"/>
    <w:rsid w:val="008D4821"/>
    <w:rsid w:val="008E3568"/>
    <w:rsid w:val="008F18C4"/>
    <w:rsid w:val="008F224C"/>
    <w:rsid w:val="00925107"/>
    <w:rsid w:val="0096736A"/>
    <w:rsid w:val="009B5FE4"/>
    <w:rsid w:val="009C2E02"/>
    <w:rsid w:val="009D2FC5"/>
    <w:rsid w:val="009F6BE0"/>
    <w:rsid w:val="00A1485A"/>
    <w:rsid w:val="00A457EC"/>
    <w:rsid w:val="00A54451"/>
    <w:rsid w:val="00A72646"/>
    <w:rsid w:val="00AB24ED"/>
    <w:rsid w:val="00AC01B6"/>
    <w:rsid w:val="00AC06B1"/>
    <w:rsid w:val="00AC5E00"/>
    <w:rsid w:val="00B37E19"/>
    <w:rsid w:val="00B954A9"/>
    <w:rsid w:val="00BA0218"/>
    <w:rsid w:val="00BE68C6"/>
    <w:rsid w:val="00C15915"/>
    <w:rsid w:val="00C47315"/>
    <w:rsid w:val="00C61295"/>
    <w:rsid w:val="00C73A9C"/>
    <w:rsid w:val="00CA3D57"/>
    <w:rsid w:val="00CE6894"/>
    <w:rsid w:val="00D01C8E"/>
    <w:rsid w:val="00D16EC6"/>
    <w:rsid w:val="00D45005"/>
    <w:rsid w:val="00D87946"/>
    <w:rsid w:val="00DD360C"/>
    <w:rsid w:val="00DD682A"/>
    <w:rsid w:val="00DD7739"/>
    <w:rsid w:val="00DF2414"/>
    <w:rsid w:val="00DF27D7"/>
    <w:rsid w:val="00E0218B"/>
    <w:rsid w:val="00E1254E"/>
    <w:rsid w:val="00E640AB"/>
    <w:rsid w:val="00E652AC"/>
    <w:rsid w:val="00EA0DB4"/>
    <w:rsid w:val="00EC40DA"/>
    <w:rsid w:val="00EE7299"/>
    <w:rsid w:val="00F20906"/>
    <w:rsid w:val="00F27EE1"/>
    <w:rsid w:val="00F6095C"/>
    <w:rsid w:val="00F867CA"/>
    <w:rsid w:val="00F869AC"/>
    <w:rsid w:val="00F90D7F"/>
    <w:rsid w:val="00FC4AC1"/>
    <w:rsid w:val="00FD4B71"/>
    <w:rsid w:val="00FF17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C07A5E"/>
  <w15:chartTrackingRefBased/>
  <w15:docId w15:val="{6A4F079B-3ECF-4C62-BDC7-650556B1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7F444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F4443"/>
    <w:rPr>
      <w:sz w:val="20"/>
      <w:szCs w:val="20"/>
    </w:rPr>
  </w:style>
  <w:style w:type="character" w:styleId="Odwoanieprzypisudolnego">
    <w:name w:val="footnote reference"/>
    <w:uiPriority w:val="99"/>
    <w:rsid w:val="007F4443"/>
    <w:rPr>
      <w:vertAlign w:val="superscript"/>
    </w:rPr>
  </w:style>
  <w:style w:type="character" w:styleId="Hipercze">
    <w:name w:val="Hyperlink"/>
    <w:basedOn w:val="Domylnaczcionkaakapitu"/>
    <w:rsid w:val="007F4443"/>
    <w:rPr>
      <w:color w:val="0563C1" w:themeColor="hyperlink"/>
      <w:u w:val="single"/>
    </w:rPr>
  </w:style>
  <w:style w:type="numbering" w:customStyle="1" w:styleId="11111151">
    <w:name w:val="1 / 1.1 / 1.1.151"/>
    <w:basedOn w:val="Bezlisty"/>
    <w:next w:val="111111"/>
    <w:rsid w:val="006B4D26"/>
    <w:pPr>
      <w:numPr>
        <w:numId w:val="9"/>
      </w:numPr>
    </w:pPr>
  </w:style>
  <w:style w:type="numbering" w:styleId="111111">
    <w:name w:val="Outline List 2"/>
    <w:basedOn w:val="Bezlisty"/>
    <w:uiPriority w:val="99"/>
    <w:semiHidden/>
    <w:unhideWhenUsed/>
    <w:rsid w:val="006B4D26"/>
  </w:style>
  <w:style w:type="paragraph" w:styleId="Nagwek">
    <w:name w:val="header"/>
    <w:basedOn w:val="Normalny"/>
    <w:link w:val="NagwekZnak"/>
    <w:uiPriority w:val="99"/>
    <w:unhideWhenUsed/>
    <w:rsid w:val="006B4D2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B4D26"/>
  </w:style>
  <w:style w:type="paragraph" w:styleId="Stopka">
    <w:name w:val="footer"/>
    <w:basedOn w:val="Normalny"/>
    <w:link w:val="StopkaZnak"/>
    <w:uiPriority w:val="99"/>
    <w:unhideWhenUsed/>
    <w:rsid w:val="006B4D2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B4D26"/>
  </w:style>
  <w:style w:type="table" w:styleId="Tabela-Siatka">
    <w:name w:val="Table Grid"/>
    <w:basedOn w:val="Standardowy"/>
    <w:uiPriority w:val="59"/>
    <w:rsid w:val="00C61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FF179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F1794"/>
    <w:pPr>
      <w:ind w:left="720"/>
      <w:contextualSpacing/>
    </w:pPr>
  </w:style>
  <w:style w:type="table" w:customStyle="1" w:styleId="Tabela-Siatka2">
    <w:name w:val="Tabela - Siatka2"/>
    <w:basedOn w:val="Standardowy"/>
    <w:next w:val="Tabela-Siatka"/>
    <w:uiPriority w:val="59"/>
    <w:rsid w:val="0054551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0218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ationuser">
    <w:name w:val="Block Quotation (user)"/>
    <w:basedOn w:val="Normalny"/>
    <w:qFormat/>
    <w:rsid w:val="00F90D7F"/>
    <w:pPr>
      <w:suppressAutoHyphens/>
      <w:spacing w:after="283" w:line="276" w:lineRule="auto"/>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7A6BB-FD25-473A-A0FE-6A255CA6B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4452</Words>
  <Characters>26716</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Admin;Małgorzata Maras</dc:creator>
  <cp:keywords/>
  <dc:description/>
  <cp:lastModifiedBy>Admin</cp:lastModifiedBy>
  <cp:revision>6</cp:revision>
  <cp:lastPrinted>2026-09-04T18:43:00Z</cp:lastPrinted>
  <dcterms:created xsi:type="dcterms:W3CDTF">2026-10-25T16:52:00Z</dcterms:created>
  <dcterms:modified xsi:type="dcterms:W3CDTF">2026-10-25T16:57:00Z</dcterms:modified>
</cp:coreProperties>
</file>