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BAA9D" w14:textId="6F8EF407" w:rsidR="00CB1590" w:rsidRPr="003670D1" w:rsidRDefault="00CB1590" w:rsidP="00CB1590">
      <w:pPr>
        <w:spacing w:after="0"/>
        <w:ind w:left="4248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  <w:r w:rsidRPr="003670D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 xml:space="preserve">Załącznik nr </w:t>
      </w:r>
      <w:r w:rsidR="0005112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2</w:t>
      </w:r>
      <w:r w:rsidRPr="003670D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 xml:space="preserve"> do SWZ</w:t>
      </w:r>
    </w:p>
    <w:p w14:paraId="530D305C" w14:textId="77777777" w:rsidR="00CB1590" w:rsidRDefault="00CB1590" w:rsidP="00CB1590">
      <w:pPr>
        <w:widowControl w:val="0"/>
        <w:suppressAutoHyphens/>
        <w:overflowPunct w:val="0"/>
        <w:autoSpaceDE w:val="0"/>
        <w:spacing w:after="0" w:line="240" w:lineRule="auto"/>
        <w:ind w:left="142" w:hanging="284"/>
        <w:jc w:val="center"/>
        <w:textAlignment w:val="baseline"/>
        <w:rPr>
          <w:rFonts w:ascii="Times New Roman" w:eastAsia="Calibri" w:hAnsi="Times New Roman" w:cs="Times New Roman"/>
          <w:b/>
          <w:i/>
          <w:iCs/>
          <w:sz w:val="28"/>
          <w:szCs w:val="28"/>
        </w:rPr>
      </w:pPr>
      <w:r w:rsidRPr="003670D1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Szczegółowy opis przedmiotu zamówienia</w:t>
      </w:r>
    </w:p>
    <w:p w14:paraId="06A6F8A0" w14:textId="77777777" w:rsidR="0005112B" w:rsidRPr="003670D1" w:rsidRDefault="0005112B" w:rsidP="00CB1590">
      <w:pPr>
        <w:widowControl w:val="0"/>
        <w:suppressAutoHyphens/>
        <w:overflowPunct w:val="0"/>
        <w:autoSpaceDE w:val="0"/>
        <w:spacing w:after="0" w:line="240" w:lineRule="auto"/>
        <w:ind w:left="142" w:hanging="284"/>
        <w:jc w:val="center"/>
        <w:textAlignment w:val="baseline"/>
        <w:rPr>
          <w:rFonts w:ascii="Times New Roman" w:eastAsia="Calibri" w:hAnsi="Times New Roman" w:cs="Times New Roman"/>
          <w:b/>
          <w:i/>
          <w:iCs/>
          <w:sz w:val="28"/>
          <w:szCs w:val="28"/>
        </w:rPr>
      </w:pPr>
    </w:p>
    <w:p w14:paraId="3DC46666" w14:textId="0414A394" w:rsidR="0005112B" w:rsidRPr="0005112B" w:rsidRDefault="0005112B" w:rsidP="0005112B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05112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„</w:t>
      </w:r>
      <w:r w:rsidR="00BC661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pl-PL"/>
        </w:rPr>
        <w:t>Dostawa sprzętu informatycznego, urządzeń peryferyjnych oraz dostawa i aktualizacja oprogramowania”</w:t>
      </w:r>
      <w:r w:rsidRPr="0005112B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”</w:t>
      </w:r>
    </w:p>
    <w:p w14:paraId="32992A4D" w14:textId="4F3CC433" w:rsidR="0005112B" w:rsidRDefault="0005112B" w:rsidP="0005112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WZPiFP-</w:t>
      </w:r>
      <w:r w:rsidR="00BC6615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100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-26</w:t>
      </w:r>
    </w:p>
    <w:p w14:paraId="0FE4C3DA" w14:textId="77777777" w:rsidR="00BC6615" w:rsidRPr="00BC6615" w:rsidRDefault="00BC6615" w:rsidP="00BC661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C66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Zadanie nr 1 - Sprzęt komputerowy typu laptop; </w:t>
      </w:r>
      <w:bookmarkStart w:id="0" w:name="_Hlk171599999"/>
      <w:r w:rsidRPr="00BC66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CPV: 30213100-6</w:t>
      </w:r>
      <w:bookmarkEnd w:id="0"/>
    </w:p>
    <w:tbl>
      <w:tblPr>
        <w:tblW w:w="984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340"/>
        <w:gridCol w:w="6968"/>
      </w:tblGrid>
      <w:tr w:rsidR="00BC6615" w:rsidRPr="00BC6615" w14:paraId="3CC642CD" w14:textId="77777777" w:rsidTr="000358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11ED7BE0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5EB5FD37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Nazwa podzespołu / </w:t>
            </w:r>
          </w:p>
          <w:p w14:paraId="06C013B5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inne wymagania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11C0A960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Minimalne parametry i wymagania techniczne</w:t>
            </w:r>
          </w:p>
          <w:p w14:paraId="272E7835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C6615" w:rsidRPr="00BC6615" w14:paraId="165F4542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FD7922" w14:textId="77777777" w:rsidR="00BC6615" w:rsidRPr="00BC6615" w:rsidRDefault="00BC6615" w:rsidP="00BC6615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1CCBD8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Typ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4E3AD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Komputer przenośny typu laptop</w:t>
            </w:r>
          </w:p>
        </w:tc>
      </w:tr>
      <w:tr w:rsidR="00BC6615" w:rsidRPr="00BC6615" w14:paraId="615C73A7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F0AD8C" w14:textId="77777777" w:rsidR="00BC6615" w:rsidRPr="00BC6615" w:rsidRDefault="00BC6615" w:rsidP="00BC6615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3EB305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Zastosowanie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69485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  <w:t xml:space="preserve">Laptop będzie wykorzystywany dla potrzeb aplikacji biurowych, 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rozbudowanych arkuszy kalkulacyjnych, oprogramowania do tworzenia prezentacji, lokalnej bazy danych, aplikacji przeglądarkowych oraz aplikacji klient/serwer.</w:t>
            </w:r>
          </w:p>
        </w:tc>
      </w:tr>
      <w:tr w:rsidR="00BC6615" w:rsidRPr="00BC6615" w14:paraId="3AD3B9B1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CDB67E" w14:textId="77777777" w:rsidR="00BC6615" w:rsidRPr="00BC6615" w:rsidRDefault="00BC6615" w:rsidP="00BC6615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DEDE09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8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Wydajność sprzętowa 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8C614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8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Komputer zgodny z architekturą x86. P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rocesor z rodziny x86, możliwość uruchamiania aplikacji 64 bitowych, z wirtualizacją. Zaoferowany procesor od dnia publikacji ogłoszenia do dnia otwarcia ofert musi uzyskać w teście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PassMark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Average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CPU Mark wynik ≥ 17 000 punktów (wynik zaproponowanego procesora musi znajdować się na stronie </w:t>
            </w:r>
            <w:hyperlink r:id="rId7" w:history="1">
              <w:r w:rsidRPr="00BC6615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pl-PL"/>
                </w:rPr>
                <w:t>http://www.cpubenchmark.net</w:t>
              </w:r>
            </w:hyperlink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). Procesor musi posiadać minimum 10 rdzeni. Do procesora będzie dołączony system chłodzenia zapewniający poprawną pracę laptopa.</w:t>
            </w:r>
          </w:p>
        </w:tc>
      </w:tr>
      <w:tr w:rsidR="00BC6615" w:rsidRPr="00BC6615" w14:paraId="30DF24E0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879FA1" w14:textId="77777777" w:rsidR="00BC6615" w:rsidRPr="00BC6615" w:rsidRDefault="00BC6615" w:rsidP="00BC6615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03C5A5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Ekran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222D6" w14:textId="77777777" w:rsidR="00BC6615" w:rsidRPr="00BC6615" w:rsidRDefault="00BC6615" w:rsidP="00BC661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 Przekątna: 16 cali.</w:t>
            </w:r>
          </w:p>
          <w:p w14:paraId="32BF21B1" w14:textId="77777777" w:rsidR="00BC6615" w:rsidRPr="00BC6615" w:rsidRDefault="00BC6615" w:rsidP="00BC661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 Rozdzielczość:  1920 x 1200 WUXGA</w:t>
            </w:r>
          </w:p>
          <w:p w14:paraId="697C54BF" w14:textId="77777777" w:rsidR="00BC6615" w:rsidRPr="00BC6615" w:rsidRDefault="00BC6615" w:rsidP="00BC661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3. Inne: z podświetleniem LED, IPS, powłoka matowa,</w:t>
            </w:r>
          </w:p>
          <w:p w14:paraId="61CC19BC" w14:textId="77777777" w:rsidR="00BC6615" w:rsidRPr="00BC6615" w:rsidRDefault="00BC6615" w:rsidP="00BC661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 Typ ekranu: nie dotykowy,</w:t>
            </w:r>
          </w:p>
          <w:p w14:paraId="6E042A7E" w14:textId="77777777" w:rsidR="00BC6615" w:rsidRPr="00BC6615" w:rsidRDefault="00BC6615" w:rsidP="00BC661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 Jasność matrycy: min. 300 cd/m2</w:t>
            </w:r>
          </w:p>
        </w:tc>
      </w:tr>
      <w:tr w:rsidR="00BC6615" w:rsidRPr="00BC6615" w14:paraId="3040A97B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967E03" w14:textId="77777777" w:rsidR="00BC6615" w:rsidRPr="00BC6615" w:rsidRDefault="00BC6615" w:rsidP="00BC6615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6D34B8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Pamięć operacyjna RAM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C6BF6" w14:textId="77777777" w:rsidR="00BC6615" w:rsidRPr="00BC6615" w:rsidRDefault="00BC6615" w:rsidP="00BC661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 Pojemność: 16 GB DDR5 4800 MHz.</w:t>
            </w:r>
          </w:p>
          <w:p w14:paraId="0D166C2D" w14:textId="77777777" w:rsidR="00BC6615" w:rsidRPr="00BC6615" w:rsidRDefault="00BC6615" w:rsidP="00BC661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 Złącza pamięci: 2.</w:t>
            </w:r>
          </w:p>
        </w:tc>
      </w:tr>
      <w:tr w:rsidR="00BC6615" w:rsidRPr="00BC6615" w14:paraId="7681518E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B290D3" w14:textId="77777777" w:rsidR="00BC6615" w:rsidRPr="00BC6615" w:rsidRDefault="00BC6615" w:rsidP="00BC6615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6AD0E2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Płyta główna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C4CF6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Chipset zaprojektowany i wykonany do pracy w komputerach przenośnych rekomendowany przez producenta procesora.</w:t>
            </w:r>
          </w:p>
        </w:tc>
      </w:tr>
      <w:tr w:rsidR="00BC6615" w:rsidRPr="00BC6615" w14:paraId="4FB10E00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22ACC5" w14:textId="77777777" w:rsidR="00BC6615" w:rsidRPr="00BC6615" w:rsidRDefault="00BC6615" w:rsidP="00BC6615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4AE8E4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Karta graficzna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55F2C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Dopuszcza się zintegrowaną kartę graficzną (brak dedykowanej karty graficznej)</w:t>
            </w:r>
          </w:p>
        </w:tc>
      </w:tr>
      <w:tr w:rsidR="00BC6615" w:rsidRPr="00BC6615" w14:paraId="64941025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72E8F2" w14:textId="77777777" w:rsidR="00BC6615" w:rsidRPr="00BC6615" w:rsidRDefault="00BC6615" w:rsidP="00BC6615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5F68AE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504" w:firstLine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Dysk twardy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F89BF" w14:textId="77777777" w:rsidR="00BC6615" w:rsidRPr="00BC6615" w:rsidRDefault="00BC6615" w:rsidP="00BC661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ind w:right="13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Pojemno</w:t>
            </w:r>
            <w:r w:rsidRPr="00BC6615">
              <w:rPr>
                <w:rFonts w:ascii="Times New Roman" w:eastAsia="TimesNewRoman" w:hAnsi="Times New Roman" w:cs="Times New Roman"/>
                <w:sz w:val="20"/>
                <w:szCs w:val="20"/>
                <w:lang w:eastAsia="pl-PL"/>
              </w:rPr>
              <w:t xml:space="preserve">ść 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min. 960 GB SSD M.2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PCIe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(min. Gen3)</w:t>
            </w:r>
          </w:p>
        </w:tc>
      </w:tr>
      <w:tr w:rsidR="00BC6615" w:rsidRPr="00BC6615" w14:paraId="4A3F0E1E" w14:textId="77777777" w:rsidTr="00035877">
        <w:trPr>
          <w:trHeight w:val="44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3C3848" w14:textId="77777777" w:rsidR="00BC6615" w:rsidRPr="00BC6615" w:rsidRDefault="00BC6615" w:rsidP="00BC6615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47D7A7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Klawiatura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91608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Pełnowymiarowa z wydzielonymi pełnowymiarowymi klawiszami numerycznymi w prawej części klawiatury, podświetlana w kolorze białym, w układzie US-QWERTY, polskie znaki zgodne z układem MS Windows "polski programisty", klawiatura musi być wyposażona w 2 klawisze ALT (prawy i lewy), w kolorze czarnym lub grafitowym.</w:t>
            </w:r>
          </w:p>
        </w:tc>
      </w:tr>
      <w:tr w:rsidR="00BC6615" w:rsidRPr="00BC6615" w14:paraId="64CA88FA" w14:textId="77777777" w:rsidTr="00035877">
        <w:trPr>
          <w:trHeight w:val="3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0D6D3C" w14:textId="77777777" w:rsidR="00BC6615" w:rsidRPr="00BC6615" w:rsidRDefault="00BC6615" w:rsidP="00BC6615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249CEB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Multimedia 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4C29A" w14:textId="77777777" w:rsidR="00BC6615" w:rsidRPr="00BC6615" w:rsidRDefault="00BC6615" w:rsidP="00BC6615">
            <w:pPr>
              <w:widowControl w:val="0"/>
              <w:shd w:val="clear" w:color="auto" w:fill="FFFFFF"/>
              <w:tabs>
                <w:tab w:val="left" w:pos="23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Zintegrowana karta dźwiękowa; z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integrowany głośnik lub głośniki, kamera internetowa FULL HD.</w:t>
            </w:r>
          </w:p>
        </w:tc>
      </w:tr>
      <w:tr w:rsidR="00BC6615" w:rsidRPr="00BC6615" w14:paraId="0DE239AB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F5C28D" w14:textId="77777777" w:rsidR="00BC6615" w:rsidRPr="00BC6615" w:rsidRDefault="00BC6615" w:rsidP="00BC6615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356C00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Mysz, podkładka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E821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6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  <w:t xml:space="preserve">Mysz laserowa USB (pełnowymiarowa) o rozdzielczości 1000 ±20% DPI, z rolką, o dł. przewodu 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min. l,8m (jeden przewód). Załączona podkładka żelowa pod mysz i nadgarstek. Mysz i podkładka w kolorze czarnym lub ciemnoszarym. Mysz  musi posiadać unikalny numer seryjny oraz brak podświetlenia tylu LED lub RGB.</w:t>
            </w:r>
          </w:p>
        </w:tc>
      </w:tr>
      <w:tr w:rsidR="00BC6615" w:rsidRPr="00BC6615" w14:paraId="401645F3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CB1C61" w14:textId="77777777" w:rsidR="00BC6615" w:rsidRPr="00BC6615" w:rsidRDefault="00BC6615" w:rsidP="00BC6615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0C851D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Komunikacja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B7524" w14:textId="77777777" w:rsidR="00BC6615" w:rsidRPr="00BC6615" w:rsidRDefault="00BC6615" w:rsidP="00BC661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1. Przewodowa (LAN): 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10/100/1000,</w:t>
            </w:r>
          </w:p>
          <w:p w14:paraId="43A9A41E" w14:textId="77777777" w:rsidR="00BC6615" w:rsidRPr="00BC6615" w:rsidRDefault="00BC6615" w:rsidP="00BC661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 Bezprzewodowa (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WiFi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/WLAN): 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802.11 b/g/n/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ac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ax</w:t>
            </w:r>
            <w:proofErr w:type="spellEnd"/>
          </w:p>
          <w:p w14:paraId="5E09FC05" w14:textId="77777777" w:rsidR="00BC6615" w:rsidRPr="00BC6615" w:rsidRDefault="00BC6615" w:rsidP="00BC661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 Bluetooth 5.2</w:t>
            </w:r>
          </w:p>
        </w:tc>
      </w:tr>
      <w:tr w:rsidR="00BC6615" w:rsidRPr="00BC6615" w14:paraId="5F8D15F1" w14:textId="77777777" w:rsidTr="00035877">
        <w:trPr>
          <w:trHeight w:val="136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8657F7" w14:textId="77777777" w:rsidR="00BC6615" w:rsidRPr="00BC6615" w:rsidRDefault="00BC6615" w:rsidP="00BC6615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E96CA9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Złącza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A3F46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 min. 1x HDMI 2.1</w:t>
            </w:r>
          </w:p>
          <w:p w14:paraId="4D5A3CE4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2. min. 1x USB 3.2 Gen.1 </w:t>
            </w:r>
          </w:p>
          <w:p w14:paraId="19DED637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3. min. 1x USB Typu-C z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DisplayPort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 Power Delivery</w:t>
            </w:r>
          </w:p>
          <w:p w14:paraId="14CCB83A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 RJ45 (LAN 1Gb/s - wbudowany, bez adapterów oraz przejściówek),</w:t>
            </w:r>
          </w:p>
          <w:p w14:paraId="0CC43E0C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5. Pozostałe porty we/wy: s</w:t>
            </w: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łuchawkowe/mikrofonu,</w:t>
            </w:r>
          </w:p>
        </w:tc>
      </w:tr>
      <w:tr w:rsidR="00BC6615" w:rsidRPr="00BC6615" w14:paraId="1EB818DE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8FB89C" w14:textId="77777777" w:rsidR="00BC6615" w:rsidRPr="00BC6615" w:rsidRDefault="00BC6615" w:rsidP="00BC6615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AA0E64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System operacyjny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6E45F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I. Zainstalowany system operacyjny zapewniający prawidłową pracę laptopa, kompatybilny ze wszystkimi komponentami i technologiami zastosowanymi w powyższym laptopie. System operacyjny 64 bitowy w języku polskim do użytku w firmie typu jednostka budżetowa w wersji profesjonalnej. System dostępny w najnowszej dostępnej wersji przez producenta. Oprogramowanie powinno zawierać certyfikat autentyczności lub etykietę oryginalnego oprogramowania. Zamawiający </w:t>
            </w: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 xml:space="preserve">nie dopuszcza w systemie możliwości instalacji dodatkowych narzędzi emulujących działanie systemów i obecności oprogramowania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malware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oraz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adware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. </w:t>
            </w:r>
          </w:p>
          <w:p w14:paraId="26A40CBF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II. Oferowany system powinien spełniać poniższe wymagania:</w:t>
            </w:r>
          </w:p>
          <w:p w14:paraId="7E89B527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 System w polskiej wersji językowej.</w:t>
            </w:r>
          </w:p>
          <w:p w14:paraId="03F79B19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 Wbudowany kompleksowy system pomocy w języku polskim.</w:t>
            </w:r>
          </w:p>
          <w:p w14:paraId="4D05C05C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3. Komunikaty systemowe w języku polskim. </w:t>
            </w:r>
          </w:p>
          <w:p w14:paraId="70B15EB0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4.Automatyczna aktualizacja systemu operacyjnego z wykorzystaniem technologii internetowej z możliwością wyboru instalowanych poprawek w języku polskim. </w:t>
            </w:r>
          </w:p>
          <w:p w14:paraId="5F8A7AE6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5.Możliwość dokonywania uaktualnień sterowników urządzeń przez internetową witrynę producenta systemu.</w:t>
            </w:r>
          </w:p>
          <w:p w14:paraId="5E99B839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6.Darmowe aktualizacje: niezbędne aktualizacje, poprawki, biuletyny bezpieczeństwa muszą być dostarczane bez dodatkowych opłat.</w:t>
            </w:r>
          </w:p>
          <w:p w14:paraId="4A3D4769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 Wbudowana zapora internetowa (firewall) dla ochrony połączeń internetowych; zintegrowana z systemem konsola do zarządzania stawieniami zapory i regułami IP v4 i v6.</w:t>
            </w:r>
          </w:p>
          <w:p w14:paraId="2BE965C8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8. Możliwość zdalnej automatycznej instalacji, konfiguracji, administrowania oraz aktualizowania systemu.</w:t>
            </w:r>
          </w:p>
          <w:p w14:paraId="33F26CF1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9. Wsparcie dla większości powszechnie używanych urządzeń peryferyjnych drukarek, urządzeń sieciowych, standardów USB,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Plug&amp;Play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, Wi-Fi).</w:t>
            </w:r>
          </w:p>
          <w:p w14:paraId="764A37BC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10. Zabezpieczony hasłem hierarchiczny dostęp do systemu, konta i profile użytkowników zarządzane zdalnie.</w:t>
            </w:r>
          </w:p>
          <w:p w14:paraId="18490D80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11. Praca systemu w trybie ochrony kont użytkowników.</w:t>
            </w:r>
          </w:p>
          <w:p w14:paraId="4597B80C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12. Zintegrowany z systemem moduł wyszukiwania informacji (plików różnego typu) dostępny z kilku poziomów: poziom menu, poziom otwartego okna systemu operacyjnego; system wyszukiwania oparty na konfigurowalnym przez użytkownika module indeksacji zasobów lokalnych.</w:t>
            </w:r>
          </w:p>
          <w:p w14:paraId="687C8850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13. Zintegrowany z systemem operacyjnym moduł synchronizacji.</w:t>
            </w:r>
          </w:p>
          <w:p w14:paraId="0C864ABE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14. Możliwość przystosowania stanowiska dla osób niepełnosprawnych (np. słabo widzących).</w:t>
            </w:r>
          </w:p>
          <w:p w14:paraId="16EE2129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15. Możliwość zarządzania stacją roboczą poprzez polityki – poprzez politykę rozumiemy zestaw reguł definiujących lub ograniczających funkcjonalność systemu lub aplikacji.</w:t>
            </w:r>
          </w:p>
          <w:p w14:paraId="487AD5F8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16. Rozbudowane polityki bezpieczeństwa – polityki dla systemu operacyjnego i dla wskazanych aplikacji.</w:t>
            </w:r>
          </w:p>
          <w:p w14:paraId="2B6F6E27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17. Wsparcie dla Sun Java i .NET Framework 1.1 i 2.0 i 3.0 i 4.0 – możliwość uruchomienia aplikacji działających we wskazanych środowiskach.</w:t>
            </w:r>
          </w:p>
          <w:p w14:paraId="6CE18696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18. Wsparcie dla JScript i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VBScript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– możliwość uruchamiania interpretera poleceń.</w:t>
            </w:r>
          </w:p>
          <w:p w14:paraId="22F52014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19. Zarządzanie kontami użytkowników sieci oraz urządzeniami sieciowymi tj. drukarki, modemy, woluminy dyskowe, usługi katalogowe.</w:t>
            </w:r>
          </w:p>
          <w:p w14:paraId="30DC7536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20. Graficzne środowisko instalacji i konfiguracji i pracy z systemem.</w:t>
            </w:r>
          </w:p>
          <w:p w14:paraId="14895935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21. System operacyjny musi posiadać funkcjonalność pozwalającą na zapamiętywanie ustawień i przypisywanie do min. 3 kategorii bezpieczeństwa (z predefiniowanymi odpowiednio do kategorii ustawieniami zapory sieciowej, udostępniania plików itp.)</w:t>
            </w:r>
          </w:p>
          <w:p w14:paraId="74300FC1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22. Możliwość blokowania lub dopuszczania dowolnych urządzeń peryferyjnych </w:t>
            </w:r>
          </w:p>
          <w:p w14:paraId="72D96695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za pomocą polityk grupowych (np. przy użyciu numerów identyfikacyjnych sprzętu). 23.Możliwość dołączenia komputera do domeny Windows.</w:t>
            </w:r>
          </w:p>
          <w:p w14:paraId="19414B8E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24.Możliwość zarządzania systemem poprzez reguły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Group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Policy Object.</w:t>
            </w:r>
          </w:p>
          <w:p w14:paraId="78FC4FF0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25. Oferowany system operacyjny powinien być kompatybilnym i zgodnym środowiskiem systemowym, umożliwiającym bez zastosowania dodatkowych aplikacji oraz środowisk programistycznych uruchamianie i użytkownie takich aplikacji jak: MS Office 2007/2010/2013/2016/2019/2021, oprogramowanie antywirusowe Checkpoint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Endpoint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Security, oprogramowanie IBM Tivoli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Endpoint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Manager for 1.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Lifecycle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Management (wraz z instalacją agenta IBM TEM).</w:t>
            </w:r>
          </w:p>
          <w:p w14:paraId="0293A3BA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26. Możliwość "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downgrade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" do niższej wersji.</w:t>
            </w:r>
          </w:p>
          <w:p w14:paraId="55F9E3CF" w14:textId="77777777" w:rsid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27. Pełną kompatybilność z Systemem Wspomagania Obsługi Policji „SWOP” oraz systemem „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eDok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”, czyli elektronicznym systemem obiegu dokumentów przeznaczonym dla administracji publicznej.</w:t>
            </w:r>
          </w:p>
          <w:p w14:paraId="74FCBBA8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C6615" w:rsidRPr="00BC6615" w14:paraId="5B0A2287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9EB85E" w14:textId="77777777" w:rsidR="00BC6615" w:rsidRPr="00BC6615" w:rsidRDefault="00BC6615" w:rsidP="00BC6615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13BF12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System BIOS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5F5F8" w14:textId="77777777" w:rsidR="00BC6615" w:rsidRPr="00BC6615" w:rsidRDefault="00BC6615" w:rsidP="00BC6615">
            <w:pPr>
              <w:widowControl w:val="0"/>
              <w:shd w:val="clear" w:color="auto" w:fill="FFFFFF"/>
              <w:tabs>
                <w:tab w:val="left" w:pos="384"/>
              </w:tabs>
              <w:autoSpaceDE w:val="0"/>
              <w:autoSpaceDN w:val="0"/>
              <w:adjustRightInd w:val="0"/>
              <w:spacing w:after="0" w:line="240" w:lineRule="auto"/>
              <w:ind w:right="27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Możliwość blokowania dostępu do BIOS-u komputera hasłem.</w:t>
            </w:r>
          </w:p>
        </w:tc>
      </w:tr>
      <w:tr w:rsidR="00BC6615" w:rsidRPr="00BC6615" w14:paraId="31CBB669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DB8390" w14:textId="77777777" w:rsidR="00BC6615" w:rsidRPr="00BC6615" w:rsidRDefault="00BC6615" w:rsidP="00BC6615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530215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Dodatkowe wyposażenie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3A025" w14:textId="77777777" w:rsidR="00BC6615" w:rsidRPr="00BC6615" w:rsidRDefault="00BC6615" w:rsidP="00BC6615">
            <w:pPr>
              <w:widowControl w:val="0"/>
              <w:shd w:val="clear" w:color="auto" w:fill="FFFFFF"/>
              <w:tabs>
                <w:tab w:val="left" w:pos="384"/>
              </w:tabs>
              <w:autoSpaceDE w:val="0"/>
              <w:autoSpaceDN w:val="0"/>
              <w:adjustRightInd w:val="0"/>
              <w:spacing w:after="0" w:line="240" w:lineRule="auto"/>
              <w:ind w:right="278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  <w:t xml:space="preserve">1. Zintegrowany w płycie głównej lub w procesorze aktywny układ zgodny ze standardem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  <w:t>Trusted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  <w:t xml:space="preserve"> Platform Module (TPM v2.0).</w:t>
            </w:r>
          </w:p>
          <w:p w14:paraId="39A36DFA" w14:textId="77777777" w:rsidR="00BC6615" w:rsidRPr="00BC6615" w:rsidRDefault="00BC6615" w:rsidP="00BC6615">
            <w:pPr>
              <w:widowControl w:val="0"/>
              <w:shd w:val="clear" w:color="auto" w:fill="FFFFFF"/>
              <w:tabs>
                <w:tab w:val="left" w:pos="384"/>
              </w:tabs>
              <w:autoSpaceDE w:val="0"/>
              <w:autoSpaceDN w:val="0"/>
              <w:adjustRightInd w:val="0"/>
              <w:spacing w:after="0" w:line="240" w:lineRule="auto"/>
              <w:ind w:right="278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  <w:t>2. Kolor obudowy: czarny lub grafitowy lub srebrny</w:t>
            </w:r>
          </w:p>
          <w:p w14:paraId="4DBEF50C" w14:textId="77777777" w:rsidR="00BC6615" w:rsidRPr="00BC6615" w:rsidRDefault="00BC6615" w:rsidP="00BC6615">
            <w:pPr>
              <w:widowControl w:val="0"/>
              <w:shd w:val="clear" w:color="auto" w:fill="FFFFFF"/>
              <w:tabs>
                <w:tab w:val="left" w:pos="384"/>
              </w:tabs>
              <w:autoSpaceDE w:val="0"/>
              <w:autoSpaceDN w:val="0"/>
              <w:adjustRightInd w:val="0"/>
              <w:spacing w:after="0" w:line="240" w:lineRule="auto"/>
              <w:ind w:right="278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  <w:t>3. Obudowa – standard militarny MIL-STD-810H</w:t>
            </w:r>
          </w:p>
        </w:tc>
      </w:tr>
      <w:tr w:rsidR="00BC6615" w:rsidRPr="00BC6615" w14:paraId="41481C51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21A6F2" w14:textId="77777777" w:rsidR="00BC6615" w:rsidRPr="00BC6615" w:rsidRDefault="00BC6615" w:rsidP="00BC6615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0E72B8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9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Zasilanie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3F0C2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Zasilacz dedykowany do laptopa.</w:t>
            </w:r>
            <w:r w:rsidRPr="00BC661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  <w:t xml:space="preserve"> Maksymalny czas pracy na 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baterii wg. dokumentacji </w:t>
            </w:r>
            <w:r w:rsidRPr="00BC6615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pl-PL"/>
              </w:rPr>
              <w:t>producenta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- powyżej 8h. Pojemność baterii min. 56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Wh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</w:tr>
      <w:tr w:rsidR="00BC6615" w:rsidRPr="00BC6615" w14:paraId="3A3803D4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73211A" w14:textId="77777777" w:rsidR="00BC6615" w:rsidRPr="00BC6615" w:rsidRDefault="00BC6615" w:rsidP="00BC6615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C9957A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Urządzenie wskazujące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8112F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TouchPad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</w:t>
            </w:r>
          </w:p>
        </w:tc>
      </w:tr>
      <w:tr w:rsidR="00BC6615" w:rsidRPr="00BC6615" w14:paraId="7B71EB5D" w14:textId="77777777" w:rsidTr="00035877">
        <w:trPr>
          <w:trHeight w:val="2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F7A7FF" w14:textId="77777777" w:rsidR="00BC6615" w:rsidRPr="00BC6615" w:rsidRDefault="00BC6615" w:rsidP="00BC6615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F49C27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Wyposażenie dodatkowe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7F0E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Torba 2x komorowa, na pasku, kolor czarny</w:t>
            </w:r>
          </w:p>
        </w:tc>
      </w:tr>
      <w:tr w:rsidR="00BC6615" w:rsidRPr="00BC6615" w14:paraId="63198A60" w14:textId="77777777" w:rsidTr="00035877">
        <w:trPr>
          <w:trHeight w:val="25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5F403A" w14:textId="77777777" w:rsidR="00BC6615" w:rsidRPr="00BC6615" w:rsidRDefault="00BC6615" w:rsidP="00BC6615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2FCB35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Certyfikaty i normy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39DCD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CE, ISO 9001, oświadczenie Wykonawcy</w:t>
            </w:r>
          </w:p>
        </w:tc>
      </w:tr>
      <w:tr w:rsidR="00BC6615" w:rsidRPr="00BC6615" w14:paraId="60386D36" w14:textId="77777777" w:rsidTr="00035877">
        <w:trPr>
          <w:trHeight w:val="28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DE7AF6" w14:textId="77777777" w:rsidR="00BC6615" w:rsidRPr="00BC6615" w:rsidRDefault="00BC6615" w:rsidP="00BC6615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201366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  <w:t>Wsparcie techniczne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4F657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Dostęp do najnowszych sterowników i uaktualnień na stronie producenta laptopa realizowany poprzez podanie na dedykowanej stronie internetowej producenta nazwy platformy laptopa.</w:t>
            </w:r>
          </w:p>
          <w:p w14:paraId="0DBB299F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2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Możliwość konsultacji poprzez infolinię w sprawie instalacji systemu operacyjnego oraz dołączonego oprogramowania.</w:t>
            </w:r>
          </w:p>
        </w:tc>
      </w:tr>
      <w:tr w:rsidR="00BC6615" w:rsidRPr="00BC6615" w14:paraId="1641E70A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C29026" w14:textId="77777777" w:rsidR="00BC6615" w:rsidRPr="00BC6615" w:rsidRDefault="00BC6615" w:rsidP="00BC6615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20F25A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  <w:t>Gwarancja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E1395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24 miesiące</w:t>
            </w:r>
          </w:p>
        </w:tc>
      </w:tr>
      <w:tr w:rsidR="00BC6615" w:rsidRPr="00BC6615" w14:paraId="5E937FF8" w14:textId="77777777" w:rsidTr="00035877">
        <w:trPr>
          <w:trHeight w:val="359"/>
        </w:trPr>
        <w:tc>
          <w:tcPr>
            <w:tcW w:w="540" w:type="dxa"/>
            <w:tcBorders>
              <w:top w:val="single" w:sz="4" w:space="0" w:color="000000"/>
              <w:bottom w:val="single" w:sz="4" w:space="0" w:color="000000"/>
            </w:tcBorders>
          </w:tcPr>
          <w:p w14:paraId="79492F0A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bottom w:val="single" w:sz="4" w:space="0" w:color="000000"/>
            </w:tcBorders>
          </w:tcPr>
          <w:p w14:paraId="079E8C9F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55825" w14:textId="77777777" w:rsidR="00BC6615" w:rsidRPr="00BC6615" w:rsidRDefault="00BC6615" w:rsidP="00BC6615">
            <w:pPr>
              <w:widowControl w:val="0"/>
              <w:shd w:val="clear" w:color="auto" w:fill="FFFFFF"/>
              <w:tabs>
                <w:tab w:val="left" w:pos="778"/>
              </w:tabs>
              <w:autoSpaceDE w:val="0"/>
              <w:autoSpaceDN w:val="0"/>
              <w:adjustRightInd w:val="0"/>
              <w:spacing w:after="0" w:line="240" w:lineRule="auto"/>
              <w:ind w:left="341" w:right="408" w:hanging="341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Ilość: 5 szt.</w:t>
            </w:r>
          </w:p>
        </w:tc>
      </w:tr>
      <w:tr w:rsidR="00BC6615" w:rsidRPr="00BC6615" w14:paraId="2B10F253" w14:textId="77777777" w:rsidTr="00035877">
        <w:trPr>
          <w:trHeight w:val="359"/>
        </w:trPr>
        <w:tc>
          <w:tcPr>
            <w:tcW w:w="540" w:type="dxa"/>
            <w:tcBorders>
              <w:top w:val="single" w:sz="4" w:space="0" w:color="000000"/>
            </w:tcBorders>
          </w:tcPr>
          <w:p w14:paraId="5BA148F3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</w:tcBorders>
          </w:tcPr>
          <w:p w14:paraId="557875C8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B5BE4" w14:textId="77777777" w:rsidR="00BC6615" w:rsidRPr="00BC6615" w:rsidRDefault="00BC6615" w:rsidP="00BC6615">
            <w:pPr>
              <w:widowControl w:val="0"/>
              <w:shd w:val="clear" w:color="auto" w:fill="FFFFFF"/>
              <w:tabs>
                <w:tab w:val="left" w:pos="778"/>
              </w:tabs>
              <w:autoSpaceDE w:val="0"/>
              <w:autoSpaceDN w:val="0"/>
              <w:adjustRightInd w:val="0"/>
              <w:spacing w:after="0" w:line="240" w:lineRule="auto"/>
              <w:ind w:left="341" w:right="408" w:hanging="341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Ilość wynikająca z prawa opcji: 5 szt.</w:t>
            </w:r>
          </w:p>
        </w:tc>
      </w:tr>
    </w:tbl>
    <w:p w14:paraId="442D3258" w14:textId="77777777" w:rsidR="00BC6615" w:rsidRPr="00BC6615" w:rsidRDefault="00BC6615" w:rsidP="00BC66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4F12BCB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UWAGI:</w:t>
      </w:r>
    </w:p>
    <w:p w14:paraId="0329CBB7" w14:textId="77777777" w:rsidR="00BC6615" w:rsidRPr="00BC6615" w:rsidRDefault="00BC6615" w:rsidP="00BC6615">
      <w:pPr>
        <w:widowControl w:val="0"/>
        <w:shd w:val="clear" w:color="auto" w:fill="FFFFFF"/>
        <w:tabs>
          <w:tab w:val="left" w:pos="216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Dodatkowo Zamawiający wymaga:</w:t>
      </w:r>
    </w:p>
    <w:p w14:paraId="7578CB19" w14:textId="77777777" w:rsidR="00BC6615" w:rsidRPr="00BC6615" w:rsidRDefault="00BC6615" w:rsidP="00BC6615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pacing w:val="-2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Wszystkie komponenty laptopa muszą być fabrycznie nowe, nie używane i nie </w:t>
      </w:r>
      <w:proofErr w:type="spellStart"/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refabrykowane</w:t>
      </w:r>
      <w:proofErr w:type="spellEnd"/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nie </w:t>
      </w:r>
      <w:proofErr w:type="spellStart"/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recertyfikowane</w:t>
      </w:r>
      <w:proofErr w:type="spellEnd"/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, wolne od wad, a oprogramowanie nieużywane oraz nieaktywowane nigdy wcześniej na innym urządzeniu.</w:t>
      </w:r>
    </w:p>
    <w:p w14:paraId="361470F3" w14:textId="77777777" w:rsidR="00BC6615" w:rsidRPr="00BC6615" w:rsidRDefault="00BC6615" w:rsidP="00BC6615">
      <w:pPr>
        <w:widowControl w:val="0"/>
        <w:numPr>
          <w:ilvl w:val="0"/>
          <w:numId w:val="2"/>
        </w:numPr>
        <w:shd w:val="clear" w:color="auto" w:fill="FFFFFF"/>
        <w:tabs>
          <w:tab w:val="left" w:pos="182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pacing w:val="-2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1"/>
          <w:sz w:val="20"/>
          <w:szCs w:val="20"/>
          <w:lang w:eastAsia="pl-PL"/>
        </w:rPr>
        <w:t xml:space="preserve"> Sprzęt komputerowy musi być oznakowany</w:t>
      </w: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tj. posiadać oznaczenie producenta, modelu oraz numeru seryjnego urządzenia. Zamawiający przeprowadzi weryfikację numerów seryjnych przy dostawie. </w:t>
      </w:r>
    </w:p>
    <w:p w14:paraId="493DF637" w14:textId="77777777" w:rsidR="00BC6615" w:rsidRPr="00BC6615" w:rsidRDefault="00BC6615" w:rsidP="00BC6615">
      <w:pPr>
        <w:widowControl w:val="0"/>
        <w:numPr>
          <w:ilvl w:val="0"/>
          <w:numId w:val="2"/>
        </w:numPr>
        <w:shd w:val="clear" w:color="auto" w:fill="FFFFFF"/>
        <w:tabs>
          <w:tab w:val="left" w:pos="182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pacing w:val="-2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1"/>
          <w:sz w:val="20"/>
          <w:szCs w:val="20"/>
          <w:lang w:eastAsia="pl-PL"/>
        </w:rPr>
        <w:t xml:space="preserve"> Serwis sprzętu będzie realizowany przez producenta lub autoryzowanego partnera serwisowego producenta.</w:t>
      </w:r>
    </w:p>
    <w:p w14:paraId="691B70F2" w14:textId="77777777" w:rsidR="00BC6615" w:rsidRPr="00BC6615" w:rsidRDefault="00BC6615" w:rsidP="00BC6615">
      <w:pPr>
        <w:widowControl w:val="0"/>
        <w:numPr>
          <w:ilvl w:val="0"/>
          <w:numId w:val="2"/>
        </w:numPr>
        <w:shd w:val="clear" w:color="auto" w:fill="FFFFFF"/>
        <w:tabs>
          <w:tab w:val="left" w:pos="182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 xml:space="preserve"> Oprogramowanie systemowe, sterowniki do PC, będą dostarczone przez Wykonawcę na osobnych nośnikach  (o ile w takiej formie dostarcza je producent).</w:t>
      </w:r>
    </w:p>
    <w:p w14:paraId="5CC8F35E" w14:textId="77777777" w:rsidR="00BC6615" w:rsidRPr="00BC6615" w:rsidRDefault="00BC6615" w:rsidP="00BC6615">
      <w:pPr>
        <w:widowControl w:val="0"/>
        <w:numPr>
          <w:ilvl w:val="0"/>
          <w:numId w:val="2"/>
        </w:numPr>
        <w:shd w:val="clear" w:color="auto" w:fill="FFFFFF"/>
        <w:tabs>
          <w:tab w:val="left" w:pos="182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 xml:space="preserve"> System operacyjny musi być preinstalowany przez Wykonawcę na urządzeniach. </w:t>
      </w:r>
    </w:p>
    <w:p w14:paraId="242D35DE" w14:textId="77777777" w:rsidR="00BC6615" w:rsidRPr="00BC6615" w:rsidRDefault="00BC6615" w:rsidP="00BC6615">
      <w:pPr>
        <w:widowControl w:val="0"/>
        <w:numPr>
          <w:ilvl w:val="0"/>
          <w:numId w:val="2"/>
        </w:numPr>
        <w:shd w:val="clear" w:color="auto" w:fill="FFFFFF"/>
        <w:tabs>
          <w:tab w:val="left" w:pos="182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1"/>
          <w:sz w:val="20"/>
          <w:szCs w:val="20"/>
          <w:lang w:eastAsia="pl-PL"/>
        </w:rPr>
        <w:t xml:space="preserve"> Kabel zasilający do zasilacza oraz inny niezbędny do prawidłowej pracy laptopa asortyment, będzie dostarczony </w:t>
      </w: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przez Wykonawcę w komplecie z urządzeniami.</w:t>
      </w:r>
    </w:p>
    <w:p w14:paraId="75783B85" w14:textId="77777777" w:rsidR="00BC6615" w:rsidRPr="00BC6615" w:rsidRDefault="00BC6615" w:rsidP="00BC661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Na dyskach przechowywane będą informacje niejawne – w okresie gwarancji w przypadku awarii dysku twardego (HDD/SSD) będzie on wymieniony przez Wykonawcę na nowy bez konieczności zwrotu uszkodzonego dysku twardego. Serwis może dokonać ekspertyzy dysku jedynie w siedzibie użytkownika przy asyście osoby zgłaszającej lub przez niego wyznaczonej.</w:t>
      </w:r>
    </w:p>
    <w:p w14:paraId="20904E29" w14:textId="77777777" w:rsidR="00BC6615" w:rsidRPr="00BC6615" w:rsidRDefault="00BC6615" w:rsidP="00BC661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Zaoferowane oprogramowanie musi być fabrycznie nowe, nieużywane w innych zamówieniach oraz wolne od wad.</w:t>
      </w:r>
    </w:p>
    <w:p w14:paraId="5B1343A6" w14:textId="77777777" w:rsidR="00BC6615" w:rsidRPr="00BC6615" w:rsidRDefault="00BC6615" w:rsidP="00BC6615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Zamawiający przewiduje weryfikację legalności oprogramowania na podstawie weryfikacji oryginalnych atrybutów legalności. W przypadku wątpliwości, co do legalności dostarczonego oprogramowania zostanie przeprowadzona dodatkowa weryfikacja u producenta.</w:t>
      </w:r>
    </w:p>
    <w:p w14:paraId="0D171F75" w14:textId="77777777" w:rsidR="00BC6615" w:rsidRPr="00BC6615" w:rsidRDefault="00BC6615" w:rsidP="00BC6615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i) W przypadku braku możliwości jednoznacznej identyfikacji cech lub parametrów oferowanego przedmiotu zamówienia na podstawie złożonej oferty, Zamawiający dokona oceny i weryfikacji wymogów na podstawie oficjalnych kart katalogowych producenta danego produktu.</w:t>
      </w:r>
    </w:p>
    <w:p w14:paraId="48231F64" w14:textId="77777777" w:rsidR="00BC6615" w:rsidRPr="00BC6615" w:rsidRDefault="00BC6615" w:rsidP="00BC66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67828C2" w14:textId="77777777" w:rsidR="00BC6615" w:rsidRPr="00BC6615" w:rsidRDefault="00BC6615" w:rsidP="00BC66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AC03D65" w14:textId="77777777" w:rsidR="00BC6615" w:rsidRPr="00BC6615" w:rsidRDefault="00BC6615" w:rsidP="00BC661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C66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Zadanie nr 2 - Sprzęt komputerowy typu laptop; CPV: 30213100-6</w:t>
      </w:r>
    </w:p>
    <w:tbl>
      <w:tblPr>
        <w:tblW w:w="984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340"/>
        <w:gridCol w:w="6968"/>
      </w:tblGrid>
      <w:tr w:rsidR="00BC6615" w:rsidRPr="00BC6615" w14:paraId="153C966B" w14:textId="77777777" w:rsidTr="000358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3AA17B9E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6010248E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Nazwa podzespołu / </w:t>
            </w:r>
          </w:p>
          <w:p w14:paraId="6657325A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inne wymagania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3A338D93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Minimalne parametry i wymagania techniczne</w:t>
            </w:r>
          </w:p>
          <w:p w14:paraId="66CB02F0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C6615" w:rsidRPr="00BC6615" w14:paraId="4E918080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63498E" w14:textId="77777777" w:rsidR="00BC6615" w:rsidRPr="00BC6615" w:rsidRDefault="00BC6615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09BFC1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Typ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E098E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Komputer przenośny typu laptop</w:t>
            </w:r>
          </w:p>
        </w:tc>
      </w:tr>
      <w:tr w:rsidR="00BC6615" w:rsidRPr="00BC6615" w14:paraId="074FDD4E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FB8857" w14:textId="77777777" w:rsidR="00BC6615" w:rsidRPr="00BC6615" w:rsidRDefault="00BC6615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AA4347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Zastosowanie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3D42E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  <w:t xml:space="preserve">Laptop będzie wykorzystywany dla potrzeb aplikacji biurowych, 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rozbudowanych arkuszy kalkulacyjnych, oprogramowania do tworzenia prezentacji, lokalnej bazy danych, aplikacji przeglądarkowych oraz aplikacji klient/serwer.</w:t>
            </w:r>
          </w:p>
        </w:tc>
      </w:tr>
      <w:tr w:rsidR="00BC6615" w:rsidRPr="00BC6615" w14:paraId="3E25358B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E99EBA" w14:textId="77777777" w:rsidR="00BC6615" w:rsidRPr="00BC6615" w:rsidRDefault="00BC6615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7B118D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8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Wydajność sprzętowa 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D08BE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8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Komputer zgodny z architekturą x86. P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rocesor z rodziny x86, możliwość uruchamiania aplikacji 64 bitowych, z wirtualizacją. Zaoferowany procesor od dnia publikacji ogłoszenia do dnia otwarcia ofert musi uzyskać w teście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PassMark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Average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CPU Mark wynik ≥ 20 000 punktów (wynik zaproponowanego procesora 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musi znajdować się na stronie </w:t>
            </w:r>
            <w:hyperlink r:id="rId8" w:history="1">
              <w:r w:rsidRPr="00BC6615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pl-PL"/>
                </w:rPr>
                <w:t>http://www.cpubenchmark.net</w:t>
              </w:r>
            </w:hyperlink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). Procesor musi posiadać minimum 12 rdzeni. Do procesora będzie dołączony system chłodzenia zapewniający poprawną pracę laptopa.</w:t>
            </w:r>
          </w:p>
        </w:tc>
      </w:tr>
      <w:tr w:rsidR="00BC6615" w:rsidRPr="00BC6615" w14:paraId="68A2FE10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83EB24" w14:textId="77777777" w:rsidR="00BC6615" w:rsidRPr="00BC6615" w:rsidRDefault="00BC6615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E08F28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Ekran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0CB86" w14:textId="77777777" w:rsidR="00BC6615" w:rsidRPr="00BC6615" w:rsidRDefault="00BC6615" w:rsidP="00BC661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 Przekątna: 16 cali.</w:t>
            </w:r>
          </w:p>
          <w:p w14:paraId="02EC8CEE" w14:textId="77777777" w:rsidR="00BC6615" w:rsidRPr="00BC6615" w:rsidRDefault="00BC6615" w:rsidP="00BC661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 Rozdzielczość:  1920 x 1200 WUXGA</w:t>
            </w:r>
          </w:p>
          <w:p w14:paraId="47E7313F" w14:textId="77777777" w:rsidR="00BC6615" w:rsidRPr="00BC6615" w:rsidRDefault="00BC6615" w:rsidP="00BC661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3. Inne: z podświetleniem LED, IPS, powłoka matowa,</w:t>
            </w:r>
          </w:p>
          <w:p w14:paraId="0B590CDE" w14:textId="77777777" w:rsidR="00BC6615" w:rsidRPr="00BC6615" w:rsidRDefault="00BC6615" w:rsidP="00BC661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 Typ ekranu: nie dotykowy,</w:t>
            </w:r>
          </w:p>
          <w:p w14:paraId="724F55FF" w14:textId="77777777" w:rsidR="00BC6615" w:rsidRPr="00BC6615" w:rsidRDefault="00BC6615" w:rsidP="00BC661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 Jasność matrycy: min. 300 cd/m2</w:t>
            </w:r>
          </w:p>
        </w:tc>
      </w:tr>
      <w:tr w:rsidR="00BC6615" w:rsidRPr="00BC6615" w14:paraId="0A33DA9B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F99157" w14:textId="77777777" w:rsidR="00BC6615" w:rsidRPr="00BC6615" w:rsidRDefault="00BC6615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49952A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Pamięć operacyjna RAM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C4EF1" w14:textId="77777777" w:rsidR="00BC6615" w:rsidRPr="00BC6615" w:rsidRDefault="00BC6615" w:rsidP="00BC661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 Pojemność: 16 GB DDR5 4800 MHz.</w:t>
            </w:r>
          </w:p>
          <w:p w14:paraId="559D2F7E" w14:textId="77777777" w:rsidR="00BC6615" w:rsidRPr="00BC6615" w:rsidRDefault="00BC6615" w:rsidP="00BC661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 Złącza pamięci: 2.</w:t>
            </w:r>
          </w:p>
        </w:tc>
      </w:tr>
      <w:tr w:rsidR="00BC6615" w:rsidRPr="00BC6615" w14:paraId="4B67D9EA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561A05" w14:textId="77777777" w:rsidR="00BC6615" w:rsidRPr="00BC6615" w:rsidRDefault="00BC6615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30DDA6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Płyta główna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40D1D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Chipset zaprojektowany i wykonany do pracy w komputerach przenośnych rekomendowany przez producenta procesora.</w:t>
            </w:r>
          </w:p>
        </w:tc>
      </w:tr>
      <w:tr w:rsidR="00BC6615" w:rsidRPr="00BC6615" w14:paraId="137B131A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1FD1AD" w14:textId="77777777" w:rsidR="00BC6615" w:rsidRPr="00BC6615" w:rsidRDefault="00BC6615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BBDAB9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Karta graficzna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2D53A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Dopuszcza się zintegrowaną kartę graficzną (brak dedykowanej karty graficznej)</w:t>
            </w:r>
          </w:p>
        </w:tc>
      </w:tr>
      <w:tr w:rsidR="00BC6615" w:rsidRPr="00BC6615" w14:paraId="5770050D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9877D3" w14:textId="77777777" w:rsidR="00BC6615" w:rsidRPr="00BC6615" w:rsidRDefault="00BC6615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39E060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504" w:firstLine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Dysk twardy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18D21" w14:textId="77777777" w:rsidR="00BC6615" w:rsidRPr="00BC6615" w:rsidRDefault="00BC6615" w:rsidP="00BC661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ind w:right="13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Pojemno</w:t>
            </w:r>
            <w:r w:rsidRPr="00BC6615">
              <w:rPr>
                <w:rFonts w:ascii="Times New Roman" w:eastAsia="TimesNewRoman" w:hAnsi="Times New Roman" w:cs="Times New Roman"/>
                <w:sz w:val="20"/>
                <w:szCs w:val="20"/>
                <w:lang w:eastAsia="pl-PL"/>
              </w:rPr>
              <w:t xml:space="preserve">ść 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min. 960 GB SSD M.2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PCIe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(min. Gen3)</w:t>
            </w:r>
          </w:p>
        </w:tc>
      </w:tr>
      <w:tr w:rsidR="00BC6615" w:rsidRPr="00BC6615" w14:paraId="0D1C11E3" w14:textId="77777777" w:rsidTr="00035877">
        <w:trPr>
          <w:trHeight w:val="44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7EAA4C" w14:textId="77777777" w:rsidR="00BC6615" w:rsidRPr="00BC6615" w:rsidRDefault="00BC6615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581900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Klawiatura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3E45A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Pełnowymiarowa z wydzielonymi pełnowymiarowymi klawiszami numerycznymi w prawej części klawiatury, podświetlana w kolorze białym, w układzie US-QWERTY, polskie znaki zgodne z układem MS Windows "polski programisty", klawiatura musi być wyposażona w 2 klawisze ALT (prawy i lewy), w kolorze czarnym lub grafitowym.</w:t>
            </w:r>
          </w:p>
        </w:tc>
      </w:tr>
      <w:tr w:rsidR="00BC6615" w:rsidRPr="00BC6615" w14:paraId="125B5F26" w14:textId="77777777" w:rsidTr="00035877">
        <w:trPr>
          <w:trHeight w:val="3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E6E5FE" w14:textId="77777777" w:rsidR="00BC6615" w:rsidRPr="00BC6615" w:rsidRDefault="00BC6615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12016A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Multimedia 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D0591" w14:textId="77777777" w:rsidR="00BC6615" w:rsidRPr="00BC6615" w:rsidRDefault="00BC6615" w:rsidP="00BC6615">
            <w:pPr>
              <w:widowControl w:val="0"/>
              <w:shd w:val="clear" w:color="auto" w:fill="FFFFFF"/>
              <w:tabs>
                <w:tab w:val="left" w:pos="23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Zintegrowana karta dźwiękowa; z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integrowany głośnik lub głośniki, kamera internetowa FULL HD.</w:t>
            </w:r>
          </w:p>
        </w:tc>
      </w:tr>
      <w:tr w:rsidR="00BC6615" w:rsidRPr="00BC6615" w14:paraId="01E2C92E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5DF59E" w14:textId="77777777" w:rsidR="00BC6615" w:rsidRPr="00BC6615" w:rsidRDefault="00BC6615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A48CCE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Mysz, podkładka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AB5F1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6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  <w:t xml:space="preserve">Mysz laserowa USB (pełnowymiarowa) o rozdzielczości 1000 ±20% DPI, z rolką, o dł. przewodu 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min. l,8m (jeden przewód). Załączona podkładka żelowa pod mysz i nadgarstek. Mysz i podkładka w kolorze czarnym lub ciemnoszarym. Mysz  musi posiadać unikalny numer seryjny oraz brak podświetlenia tylu LED lub RGB.</w:t>
            </w:r>
          </w:p>
        </w:tc>
      </w:tr>
      <w:tr w:rsidR="00BC6615" w:rsidRPr="00BC6615" w14:paraId="33689ADC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4C8907" w14:textId="77777777" w:rsidR="00BC6615" w:rsidRPr="00BC6615" w:rsidRDefault="00BC6615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31CEE7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Komunikacja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B39FB" w14:textId="77777777" w:rsidR="00BC6615" w:rsidRPr="00BC6615" w:rsidRDefault="00BC6615" w:rsidP="00BC661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1. Przewodowa (LAN): 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10/100/1000,</w:t>
            </w:r>
          </w:p>
          <w:p w14:paraId="514BFF4A" w14:textId="77777777" w:rsidR="00BC6615" w:rsidRPr="00BC6615" w:rsidRDefault="00BC6615" w:rsidP="00BC661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 Bezprzewodowa (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WiFi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/WLAN): 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802.11 b/g/n/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ac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ax</w:t>
            </w:r>
            <w:proofErr w:type="spellEnd"/>
          </w:p>
          <w:p w14:paraId="6B8DA10F" w14:textId="77777777" w:rsidR="00BC6615" w:rsidRPr="00BC6615" w:rsidRDefault="00BC6615" w:rsidP="00BC661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 Bluetooth 5.3</w:t>
            </w:r>
          </w:p>
        </w:tc>
      </w:tr>
      <w:tr w:rsidR="00BC6615" w:rsidRPr="00BC6615" w14:paraId="05823A60" w14:textId="77777777" w:rsidTr="00035877">
        <w:trPr>
          <w:trHeight w:val="136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09BEAA" w14:textId="77777777" w:rsidR="00BC6615" w:rsidRPr="00BC6615" w:rsidRDefault="00BC6615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E46A4E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Złącza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F176A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 min. 1x HDMI 2.1</w:t>
            </w:r>
          </w:p>
          <w:p w14:paraId="1FC2189F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2. min. 1x USB 3.2 Gen.1 </w:t>
            </w:r>
          </w:p>
          <w:p w14:paraId="743760CD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3. min. 1x USB Typu-C z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DisplayPort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 Power Delivery</w:t>
            </w:r>
          </w:p>
          <w:p w14:paraId="0B899EE6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 RJ45 (LAN 1Gb/s - wbudowany, bez adapterów oraz przejściówek),</w:t>
            </w:r>
          </w:p>
          <w:p w14:paraId="39A18BF0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5. Pozostałe porty we/wy: s</w:t>
            </w: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łuchawkowe/mikrofonu</w:t>
            </w:r>
          </w:p>
        </w:tc>
      </w:tr>
      <w:tr w:rsidR="00BC6615" w:rsidRPr="00BC6615" w14:paraId="73F6AAE3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063396" w14:textId="77777777" w:rsidR="00BC6615" w:rsidRPr="00BC6615" w:rsidRDefault="00BC6615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F602F8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System operacyjny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CB923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I. Zainstalowany system operacyjny zapewniający prawidłową pracę laptopa, kompatybilny ze wszystkimi komponentami i technologiami zastosowanymi w powyższym laptopie. System operacyjny 64 bitowy w języku polskim do użytku w firmie typu jednostka budżetowa w wersji profesjonalnej. System dostępny w najnowszej dostępnej wersji przez producenta. Oprogramowanie powinno zawierać certyfikat autentyczności lub etykietę oryginalnego oprogramowania. Zamawiający nie dopuszcza w systemie możliwości instalacji dodatkowych narzędzi emulujących działanie systemów i obecności oprogramowania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malware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oraz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adware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. </w:t>
            </w:r>
          </w:p>
          <w:p w14:paraId="3EB753C6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II. Oferowany system powinien spełniać poniższe wymagania:</w:t>
            </w:r>
          </w:p>
          <w:p w14:paraId="1A15A787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 System w polskiej wersji językowej.</w:t>
            </w:r>
          </w:p>
          <w:p w14:paraId="4BC89C4A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 Wbudowany kompleksowy system pomocy w języku polskim.</w:t>
            </w:r>
          </w:p>
          <w:p w14:paraId="6A20B033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3. Komunikaty systemowe w języku polskim. </w:t>
            </w:r>
          </w:p>
          <w:p w14:paraId="03149542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4.Automatyczna aktualizacja systemu operacyjnego z wykorzystaniem technologii internetowej z możliwością wyboru instalowanych poprawek w języku polskim. </w:t>
            </w:r>
          </w:p>
          <w:p w14:paraId="47AEBAB3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5.Możliwość dokonywania uaktualnień sterowników urządzeń przez internetową witrynę producenta systemu.</w:t>
            </w:r>
          </w:p>
          <w:p w14:paraId="153D47F0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6.Darmowe aktualizacje: niezbędne aktualizacje, poprawki, biuletyny bezpieczeństwa muszą być dostarczane bez dodatkowych opłat.</w:t>
            </w:r>
          </w:p>
          <w:p w14:paraId="6AFD83AC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 Wbudowana zapora internetowa (firewall) dla ochrony połączeń internetowych; zintegrowana z systemem konsola do zarządzania stawieniami zapory i regułami IP v4 i v6.</w:t>
            </w:r>
          </w:p>
          <w:p w14:paraId="1AB15440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8. Możliwość zdalnej automatycznej instalacji, konfiguracji, administrowania oraz aktualizowania systemu.</w:t>
            </w:r>
          </w:p>
          <w:p w14:paraId="1FF9CAFB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9. Wsparcie dla większości powszechnie używanych urządzeń peryferyjnych </w:t>
            </w: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 xml:space="preserve">drukarek, urządzeń sieciowych, standardów USB,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Plug&amp;Play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, Wi-Fi).</w:t>
            </w:r>
          </w:p>
          <w:p w14:paraId="4CECCDB5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10. Zabezpieczony hasłem hierarchiczny dostęp do systemu, konta i profile użytkowników zarządzane zdalnie.</w:t>
            </w:r>
          </w:p>
          <w:p w14:paraId="339C8061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11. Praca systemu w trybie ochrony kont użytkowników.</w:t>
            </w:r>
          </w:p>
          <w:p w14:paraId="15F5EB19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12. Zintegrowany z systemem moduł wyszukiwania informacji (plików różnego typu) dostępny z kilku poziomów: poziom menu, poziom otwartego okna systemu operacyjnego; system wyszukiwania oparty na konfigurowalnym przez użytkownika module indeksacji zasobów lokalnych.</w:t>
            </w:r>
          </w:p>
          <w:p w14:paraId="1648DA1A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13. Zintegrowany z systemem operacyjnym moduł synchronizacji.</w:t>
            </w:r>
          </w:p>
          <w:p w14:paraId="03E3DDE2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14. Możliwość przystosowania stanowiska dla osób niepełnosprawnych (np. słabo widzących).</w:t>
            </w:r>
          </w:p>
          <w:p w14:paraId="57C3D0B0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15. Możliwość zarządzania stacją roboczą poprzez polityki – poprzez politykę rozumiemy zestaw reguł definiujących lub ograniczających funkcjonalność systemu lub aplikacji.</w:t>
            </w:r>
          </w:p>
          <w:p w14:paraId="0E29C283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16. Rozbudowane polityki bezpieczeństwa – polityki dla systemu operacyjnego i dla wskazanych aplikacji.</w:t>
            </w:r>
          </w:p>
          <w:p w14:paraId="7317D582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17. Wsparcie dla Sun Java i .NET Framework 1.1 i 2.0 i 3.0 i 4.0 – możliwość uruchomienia aplikacji działających we wskazanych środowiskach.</w:t>
            </w:r>
          </w:p>
          <w:p w14:paraId="7466C5B9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18. Wsparcie dla JScript i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VBScript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– możliwość uruchamiania interpretera poleceń.</w:t>
            </w:r>
          </w:p>
          <w:p w14:paraId="25BC40D2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19. Zarządzanie kontami użytkowników sieci oraz urządzeniami sieciowymi tj. drukarki, modemy, woluminy dyskowe, usługi katalogowe.</w:t>
            </w:r>
          </w:p>
          <w:p w14:paraId="420F8072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20. Graficzne środowisko instalacji i konfiguracji i pracy z systemem.</w:t>
            </w:r>
          </w:p>
          <w:p w14:paraId="67BF6C2E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21. System operacyjny musi posiadać funkcjonalność pozwalającą na zapamiętywanie ustawień i przypisywanie do min. 3 kategorii bezpieczeństwa (z predefiniowanymi odpowiednio do kategorii ustawieniami zapory sieciowej, udostępniania plików itp.)</w:t>
            </w:r>
          </w:p>
          <w:p w14:paraId="35A60797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22. Możliwość blokowania lub dopuszczania dowolnych urządzeń peryferyjnych </w:t>
            </w:r>
          </w:p>
          <w:p w14:paraId="3D7DEE64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za pomocą polityk grupowych (np. przy użyciu numerów identyfikacyjnych sprzętu). 23.Możliwość dołączenia komputera do domeny Windows.</w:t>
            </w:r>
          </w:p>
          <w:p w14:paraId="232F578F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24.Możliwość zarządzania systemem poprzez reguły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Group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Policy Object.</w:t>
            </w:r>
          </w:p>
          <w:p w14:paraId="6A3ECBA2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25. Oferowany system operacyjny powinien być kompatybilnym i zgodnym środowiskiem systemowym, umożliwiającym bez zastosowania dodatkowych aplikacji oraz środowisk programistycznych uruchamianie i użytkownie takich aplikacji jak: MS Office 2007/2010/2013/2016/2019/2021, oprogramowanie antywirusowe Checkpoint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Endpoint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Security, oprogramowanie IBM Tivoli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Endpoint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Manager for 1.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Lifecycle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Management (wraz z instalacją agenta IBM TEM).</w:t>
            </w:r>
          </w:p>
          <w:p w14:paraId="0616F905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26. Możliwość "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downgrade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" do niższej wersji.</w:t>
            </w:r>
          </w:p>
          <w:p w14:paraId="3A5BEF43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27. Pełną kompatybilność z Systemem Wspomagania Obsługi Policji „SWOP” oraz systemem „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eDok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”, czyli elektronicznym systemem obiegu dokumentów przeznaczonym dla administracji publicznej.</w:t>
            </w:r>
          </w:p>
        </w:tc>
      </w:tr>
      <w:tr w:rsidR="00BC6615" w:rsidRPr="00BC6615" w14:paraId="7AB638AA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06C697" w14:textId="77777777" w:rsidR="00BC6615" w:rsidRPr="00BC6615" w:rsidRDefault="00BC6615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FD8012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System BIOS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71DFC" w14:textId="77777777" w:rsidR="00BC6615" w:rsidRPr="00BC6615" w:rsidRDefault="00BC6615" w:rsidP="00BC6615">
            <w:pPr>
              <w:widowControl w:val="0"/>
              <w:shd w:val="clear" w:color="auto" w:fill="FFFFFF"/>
              <w:tabs>
                <w:tab w:val="left" w:pos="384"/>
              </w:tabs>
              <w:autoSpaceDE w:val="0"/>
              <w:autoSpaceDN w:val="0"/>
              <w:adjustRightInd w:val="0"/>
              <w:spacing w:after="0" w:line="240" w:lineRule="auto"/>
              <w:ind w:right="27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Możliwość blokowania dostępu do BIOS-u komputera hasłem.</w:t>
            </w:r>
          </w:p>
        </w:tc>
      </w:tr>
      <w:tr w:rsidR="00BC6615" w:rsidRPr="00BC6615" w14:paraId="5947EC35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A8D615" w14:textId="77777777" w:rsidR="00BC6615" w:rsidRPr="00BC6615" w:rsidRDefault="00BC6615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29B513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Dodatkowe wyposażenie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484BF" w14:textId="77777777" w:rsidR="00BC6615" w:rsidRPr="00BC6615" w:rsidRDefault="00BC6615" w:rsidP="00BC6615">
            <w:pPr>
              <w:widowControl w:val="0"/>
              <w:shd w:val="clear" w:color="auto" w:fill="FFFFFF"/>
              <w:tabs>
                <w:tab w:val="left" w:pos="384"/>
              </w:tabs>
              <w:autoSpaceDE w:val="0"/>
              <w:autoSpaceDN w:val="0"/>
              <w:adjustRightInd w:val="0"/>
              <w:spacing w:after="0" w:line="240" w:lineRule="auto"/>
              <w:ind w:right="278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  <w:t xml:space="preserve">1. Zintegrowany w płycie głównej lub w procesorze aktywny układ zgodny ze standardem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  <w:t>Trusted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  <w:t xml:space="preserve"> Platform Module (TPM v2.0).</w:t>
            </w:r>
          </w:p>
          <w:p w14:paraId="0C359458" w14:textId="77777777" w:rsidR="00BC6615" w:rsidRPr="00BC6615" w:rsidRDefault="00BC6615" w:rsidP="00BC6615">
            <w:pPr>
              <w:widowControl w:val="0"/>
              <w:shd w:val="clear" w:color="auto" w:fill="FFFFFF"/>
              <w:tabs>
                <w:tab w:val="left" w:pos="384"/>
              </w:tabs>
              <w:autoSpaceDE w:val="0"/>
              <w:autoSpaceDN w:val="0"/>
              <w:adjustRightInd w:val="0"/>
              <w:spacing w:after="0" w:line="240" w:lineRule="auto"/>
              <w:ind w:right="278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  <w:t>2. Kolor obudowy: czarny lub grafitowy lub srebrny</w:t>
            </w:r>
          </w:p>
          <w:p w14:paraId="7E88984E" w14:textId="77777777" w:rsidR="00BC6615" w:rsidRPr="00BC6615" w:rsidRDefault="00BC6615" w:rsidP="00BC6615">
            <w:pPr>
              <w:widowControl w:val="0"/>
              <w:shd w:val="clear" w:color="auto" w:fill="FFFFFF"/>
              <w:tabs>
                <w:tab w:val="left" w:pos="384"/>
              </w:tabs>
              <w:autoSpaceDE w:val="0"/>
              <w:autoSpaceDN w:val="0"/>
              <w:adjustRightInd w:val="0"/>
              <w:spacing w:after="0" w:line="240" w:lineRule="auto"/>
              <w:ind w:right="27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  <w:t>3. Obudowa – standard militarny MIL-STD-810H</w:t>
            </w:r>
          </w:p>
        </w:tc>
      </w:tr>
      <w:tr w:rsidR="00BC6615" w:rsidRPr="00BC6615" w14:paraId="7DA1E670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3DA178" w14:textId="77777777" w:rsidR="00BC6615" w:rsidRPr="00BC6615" w:rsidRDefault="00BC6615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6847DE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9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Zasilanie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9F03C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Zasilacz dedykowany do laptopa.</w:t>
            </w:r>
            <w:r w:rsidRPr="00BC661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  <w:t xml:space="preserve"> Maksymalny czas pracy na 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baterii wg. dokumentacji </w:t>
            </w:r>
            <w:r w:rsidRPr="00BC6615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pl-PL"/>
              </w:rPr>
              <w:t>producenta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- powyżej 10h. Pojemność baterii min. 56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Wh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</w:tr>
      <w:tr w:rsidR="00BC6615" w:rsidRPr="00BC6615" w14:paraId="6680D932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12632E" w14:textId="77777777" w:rsidR="00BC6615" w:rsidRPr="00BC6615" w:rsidRDefault="00BC6615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73A55E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Urządzenie wskazujące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BCFD5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TouchPad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</w:t>
            </w:r>
          </w:p>
        </w:tc>
      </w:tr>
      <w:tr w:rsidR="00BC6615" w:rsidRPr="00BC6615" w14:paraId="5E641199" w14:textId="77777777" w:rsidTr="00035877">
        <w:trPr>
          <w:trHeight w:val="2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19438E" w14:textId="77777777" w:rsidR="00BC6615" w:rsidRPr="00BC6615" w:rsidRDefault="00BC6615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418A1B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Wyposażenie dodatkowe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C20D2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Torba 2x komorowa, na pasku, kolor czarny</w:t>
            </w:r>
          </w:p>
        </w:tc>
      </w:tr>
      <w:tr w:rsidR="00BC6615" w:rsidRPr="00BC6615" w14:paraId="3625E9E5" w14:textId="77777777" w:rsidTr="00035877">
        <w:trPr>
          <w:trHeight w:val="25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03F76B" w14:textId="77777777" w:rsidR="00BC6615" w:rsidRPr="00BC6615" w:rsidRDefault="00BC6615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379FBB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Certyfikaty i normy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BD4C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CE, ISO 9001, oświadczenie Wykonawcy</w:t>
            </w:r>
          </w:p>
        </w:tc>
      </w:tr>
      <w:tr w:rsidR="00BC6615" w:rsidRPr="00BC6615" w14:paraId="2B38C73E" w14:textId="77777777" w:rsidTr="00035877">
        <w:trPr>
          <w:trHeight w:val="28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8AD580" w14:textId="77777777" w:rsidR="00BC6615" w:rsidRPr="00BC6615" w:rsidRDefault="00BC6615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2D6B23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  <w:t>Wsparcie techniczne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3FD2C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Dostęp do najnowszych sterowników i uaktualnień na stronie producenta laptopa realizowany poprzez podanie na dedykowanej stronie internetowej producenta nazwy platformy laptopa.</w:t>
            </w:r>
          </w:p>
          <w:p w14:paraId="15C46A90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2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Możliwość konsultacji poprzez infolinię w sprawie instalacji systemu operacyjnego oraz dołączonego oprogramowania.</w:t>
            </w:r>
          </w:p>
        </w:tc>
      </w:tr>
      <w:tr w:rsidR="00BC6615" w:rsidRPr="00BC6615" w14:paraId="6FC4B810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406074" w14:textId="77777777" w:rsidR="00BC6615" w:rsidRPr="00BC6615" w:rsidRDefault="00BC6615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C10E32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  <w:t>Gwarancja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A55A6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24 miesiące</w:t>
            </w:r>
          </w:p>
        </w:tc>
      </w:tr>
      <w:tr w:rsidR="00BC6615" w:rsidRPr="00BC6615" w14:paraId="67E7977C" w14:textId="77777777" w:rsidTr="00035877">
        <w:trPr>
          <w:trHeight w:val="359"/>
        </w:trPr>
        <w:tc>
          <w:tcPr>
            <w:tcW w:w="540" w:type="dxa"/>
            <w:tcBorders>
              <w:top w:val="single" w:sz="4" w:space="0" w:color="000000"/>
              <w:bottom w:val="single" w:sz="4" w:space="0" w:color="000000"/>
            </w:tcBorders>
          </w:tcPr>
          <w:p w14:paraId="68D63A31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bottom w:val="single" w:sz="4" w:space="0" w:color="000000"/>
            </w:tcBorders>
          </w:tcPr>
          <w:p w14:paraId="7D8357B8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91997" w14:textId="77777777" w:rsidR="00BC6615" w:rsidRPr="00BC6615" w:rsidRDefault="00BC6615" w:rsidP="00BC6615">
            <w:pPr>
              <w:widowControl w:val="0"/>
              <w:shd w:val="clear" w:color="auto" w:fill="FFFFFF"/>
              <w:tabs>
                <w:tab w:val="left" w:pos="778"/>
              </w:tabs>
              <w:autoSpaceDE w:val="0"/>
              <w:autoSpaceDN w:val="0"/>
              <w:adjustRightInd w:val="0"/>
              <w:spacing w:after="0" w:line="240" w:lineRule="auto"/>
              <w:ind w:left="341" w:right="408" w:hanging="341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Ilość: 2 szt.</w:t>
            </w:r>
          </w:p>
        </w:tc>
      </w:tr>
      <w:tr w:rsidR="00BC6615" w:rsidRPr="00BC6615" w14:paraId="4FC8BB65" w14:textId="77777777" w:rsidTr="00035877">
        <w:trPr>
          <w:trHeight w:val="359"/>
        </w:trPr>
        <w:tc>
          <w:tcPr>
            <w:tcW w:w="540" w:type="dxa"/>
            <w:tcBorders>
              <w:top w:val="single" w:sz="4" w:space="0" w:color="000000"/>
            </w:tcBorders>
          </w:tcPr>
          <w:p w14:paraId="3AAB63E3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</w:tcBorders>
          </w:tcPr>
          <w:p w14:paraId="5C23CE42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CAF2A" w14:textId="77777777" w:rsidR="00BC6615" w:rsidRPr="00BC6615" w:rsidRDefault="00BC6615" w:rsidP="00BC6615">
            <w:pPr>
              <w:widowControl w:val="0"/>
              <w:shd w:val="clear" w:color="auto" w:fill="FFFFFF"/>
              <w:tabs>
                <w:tab w:val="left" w:pos="778"/>
              </w:tabs>
              <w:autoSpaceDE w:val="0"/>
              <w:autoSpaceDN w:val="0"/>
              <w:adjustRightInd w:val="0"/>
              <w:spacing w:after="0" w:line="240" w:lineRule="auto"/>
              <w:ind w:left="341" w:right="408" w:hanging="341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Ilość wynikająca z prawa opcji: 2 szt.</w:t>
            </w:r>
          </w:p>
        </w:tc>
      </w:tr>
    </w:tbl>
    <w:p w14:paraId="7618C0B0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>UWAGI:</w:t>
      </w:r>
    </w:p>
    <w:p w14:paraId="2EA52503" w14:textId="77777777" w:rsidR="00BC6615" w:rsidRPr="00BC6615" w:rsidRDefault="00BC6615" w:rsidP="00BC6615">
      <w:pPr>
        <w:widowControl w:val="0"/>
        <w:shd w:val="clear" w:color="auto" w:fill="FFFFFF"/>
        <w:tabs>
          <w:tab w:val="left" w:pos="216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Dodatkowo Zamawiający wymaga:</w:t>
      </w:r>
    </w:p>
    <w:p w14:paraId="1089AE59" w14:textId="77777777" w:rsidR="00BC6615" w:rsidRPr="00BC6615" w:rsidRDefault="00BC6615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pacing w:val="-2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Wszystkie komponenty laptopa muszą być fabrycznie nowe, nie używane i nie </w:t>
      </w:r>
      <w:proofErr w:type="spellStart"/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refabrykowane</w:t>
      </w:r>
      <w:proofErr w:type="spellEnd"/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nie </w:t>
      </w:r>
      <w:proofErr w:type="spellStart"/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recertyfikowane</w:t>
      </w:r>
      <w:proofErr w:type="spellEnd"/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, wolne od wad, a oprogramowanie nieużywane oraz nieaktywowane nigdy wcześniej na innym urządzeniu.</w:t>
      </w:r>
    </w:p>
    <w:p w14:paraId="0CF24009" w14:textId="77777777" w:rsidR="00BC6615" w:rsidRPr="00BC6615" w:rsidRDefault="00BC6615">
      <w:pPr>
        <w:widowControl w:val="0"/>
        <w:numPr>
          <w:ilvl w:val="0"/>
          <w:numId w:val="9"/>
        </w:numPr>
        <w:shd w:val="clear" w:color="auto" w:fill="FFFFFF"/>
        <w:tabs>
          <w:tab w:val="left" w:pos="182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pacing w:val="-2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1"/>
          <w:sz w:val="20"/>
          <w:szCs w:val="20"/>
          <w:lang w:eastAsia="pl-PL"/>
        </w:rPr>
        <w:t xml:space="preserve"> Sprzęt komputerowy musi być oznakowany</w:t>
      </w: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tj. posiadać oznaczenie producenta, modelu oraz numeru seryjnego urządzenia. Zamawiający przeprowadzi weryfikację numerów seryjnych przy dostawie. </w:t>
      </w:r>
    </w:p>
    <w:p w14:paraId="448F597C" w14:textId="77777777" w:rsidR="00BC6615" w:rsidRPr="00BC6615" w:rsidRDefault="00BC6615">
      <w:pPr>
        <w:widowControl w:val="0"/>
        <w:numPr>
          <w:ilvl w:val="0"/>
          <w:numId w:val="9"/>
        </w:numPr>
        <w:shd w:val="clear" w:color="auto" w:fill="FFFFFF"/>
        <w:tabs>
          <w:tab w:val="left" w:pos="182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pacing w:val="-2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1"/>
          <w:sz w:val="20"/>
          <w:szCs w:val="20"/>
          <w:lang w:eastAsia="pl-PL"/>
        </w:rPr>
        <w:t xml:space="preserve"> Serwis sprzętu będzie realizowany przez producenta lub autoryzowanego partnera serwisowego producenta.</w:t>
      </w:r>
    </w:p>
    <w:p w14:paraId="4A68B713" w14:textId="77777777" w:rsidR="00BC6615" w:rsidRPr="00BC6615" w:rsidRDefault="00BC6615">
      <w:pPr>
        <w:widowControl w:val="0"/>
        <w:numPr>
          <w:ilvl w:val="0"/>
          <w:numId w:val="9"/>
        </w:numPr>
        <w:shd w:val="clear" w:color="auto" w:fill="FFFFFF"/>
        <w:tabs>
          <w:tab w:val="left" w:pos="182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 xml:space="preserve"> Oprogramowanie systemowe, sterowniki do PC, będą dostarczone przez Wykonawcę na osobnych nośnikach  (o ile w takiej formie dostarcza je producent).</w:t>
      </w:r>
    </w:p>
    <w:p w14:paraId="2E442341" w14:textId="77777777" w:rsidR="00BC6615" w:rsidRPr="00BC6615" w:rsidRDefault="00BC6615">
      <w:pPr>
        <w:widowControl w:val="0"/>
        <w:numPr>
          <w:ilvl w:val="0"/>
          <w:numId w:val="9"/>
        </w:numPr>
        <w:shd w:val="clear" w:color="auto" w:fill="FFFFFF"/>
        <w:tabs>
          <w:tab w:val="left" w:pos="182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 xml:space="preserve"> System operacyjny musi być preinstalowany przez Wykonawcę na urządzeniach. </w:t>
      </w:r>
    </w:p>
    <w:p w14:paraId="070935CE" w14:textId="77777777" w:rsidR="00BC6615" w:rsidRPr="00BC6615" w:rsidRDefault="00BC6615">
      <w:pPr>
        <w:widowControl w:val="0"/>
        <w:numPr>
          <w:ilvl w:val="0"/>
          <w:numId w:val="9"/>
        </w:numPr>
        <w:shd w:val="clear" w:color="auto" w:fill="FFFFFF"/>
        <w:tabs>
          <w:tab w:val="left" w:pos="182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1"/>
          <w:sz w:val="20"/>
          <w:szCs w:val="20"/>
          <w:lang w:eastAsia="pl-PL"/>
        </w:rPr>
        <w:t xml:space="preserve"> Kabel zasilający do zasilacza oraz inny niezbędny do prawidłowej pracy laptopa asortyment, będzie dostarczony </w:t>
      </w: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przez Wykonawcę w komplecie z urządzeniami.</w:t>
      </w:r>
    </w:p>
    <w:p w14:paraId="0761D45D" w14:textId="77777777" w:rsidR="00BC6615" w:rsidRPr="00BC6615" w:rsidRDefault="00BC6615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Na dyskach przechowywane będą informacje niejawne – w okresie gwarancji w przypadku awarii dysku twardego (HDD/SSD) będzie on wymieniony przez Wykonawcę na nowy bez konieczności zwrotu uszkodzonego dysku twardego. Serwis może dokonać ekspertyzy dysku jedynie w siedzibie użytkownika przy asyście osoby zgłaszającej lub przez niego wyznaczonej.</w:t>
      </w:r>
    </w:p>
    <w:p w14:paraId="4F1CB3EC" w14:textId="77777777" w:rsidR="00BC6615" w:rsidRPr="00BC6615" w:rsidRDefault="00BC6615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Zaoferowane oprogramowanie musi być fabrycznie nowe, nieużywane w innych zamówieniach oraz wolne od wad.</w:t>
      </w:r>
    </w:p>
    <w:p w14:paraId="1B2F5128" w14:textId="77777777" w:rsidR="00BC6615" w:rsidRPr="00BC6615" w:rsidRDefault="00BC6615" w:rsidP="00BC6615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Zamawiający przewiduje weryfikację legalności oprogramowania na podstawie weryfikacji oryginalnych atrybutów legalności. W przypadku wątpliwości, co do legalności dostarczonego oprogramowania zostanie przeprowadzona dodatkowa weryfikacja u producenta.</w:t>
      </w:r>
    </w:p>
    <w:p w14:paraId="01493F01" w14:textId="77777777" w:rsidR="00BC6615" w:rsidRPr="00BC6615" w:rsidRDefault="00BC6615" w:rsidP="00BC6615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i) W przypadku braku możliwości jednoznacznej identyfikacji cech lub parametrów oferowanego przedmiotu zamówienia na podstawie złożonej oferty, Zamawiający dokona oceny i weryfikacji wymogów na podstawie oficjalnych kart katalogowych producenta danego produktu.</w:t>
      </w:r>
    </w:p>
    <w:p w14:paraId="2BFE3730" w14:textId="77777777" w:rsidR="00BC6615" w:rsidRPr="00BC6615" w:rsidRDefault="00BC6615" w:rsidP="00BC661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5297FC3C" w14:textId="77777777" w:rsidR="00BC6615" w:rsidRPr="00BC6615" w:rsidRDefault="00BC6615" w:rsidP="00BC661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C66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Zadanie nr 3 - Sprzęt komputerowy typu laptop; CPV: 30213100-6</w:t>
      </w:r>
    </w:p>
    <w:tbl>
      <w:tblPr>
        <w:tblW w:w="984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340"/>
        <w:gridCol w:w="6968"/>
      </w:tblGrid>
      <w:tr w:rsidR="00BC6615" w:rsidRPr="00BC6615" w14:paraId="2BCEA05B" w14:textId="77777777" w:rsidTr="000358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2BB474CC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44F17845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Nazwa podzespołu / </w:t>
            </w:r>
          </w:p>
          <w:p w14:paraId="7E9FD7D0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inne wymagania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55274437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Minimalne parametry i wymagania techniczne</w:t>
            </w:r>
          </w:p>
          <w:p w14:paraId="5E70E358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C6615" w:rsidRPr="00BC6615" w14:paraId="49A0EF0A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EA806D" w14:textId="77777777" w:rsidR="00BC6615" w:rsidRPr="00BC6615" w:rsidRDefault="00BC661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4DA65F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Typ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45D02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Komputer przenośny typu laptop</w:t>
            </w:r>
          </w:p>
        </w:tc>
      </w:tr>
      <w:tr w:rsidR="00BC6615" w:rsidRPr="00BC6615" w14:paraId="2155577F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FF4041" w14:textId="77777777" w:rsidR="00BC6615" w:rsidRPr="00BC6615" w:rsidRDefault="00BC661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0CD7E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Zastosowanie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80004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  <w:t xml:space="preserve">Laptop będzie wykorzystywany dla potrzeb aplikacji biurowych, 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rozbudowanych arkuszy kalkulacyjnych, oprogramowania do tworzenia prezentacji, lokalnej bazy danych, aplikacji przeglądarkowych oraz aplikacji klient/serwer.</w:t>
            </w:r>
          </w:p>
        </w:tc>
      </w:tr>
      <w:tr w:rsidR="00BC6615" w:rsidRPr="00BC6615" w14:paraId="34427E08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0A65E5" w14:textId="77777777" w:rsidR="00BC6615" w:rsidRPr="00BC6615" w:rsidRDefault="00BC661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F3FC53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8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Wydajność sprzętowa 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3D8D8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8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Komputer zgodny z architekturą x86. P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rocesor z rodziny x86, możliwość uruchamiania aplikacji 64 bitowych, z wirtualizacją. Zaoferowany procesor od dnia publikacji ogłoszenia do dnia otwarcia ofert musi uzyskać w teście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PassMark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Average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CPU Mark wynik ≥ 22 000 punktów (wynik zaproponowanego procesora musi znajdować się na stronie </w:t>
            </w:r>
            <w:hyperlink r:id="rId9" w:history="1">
              <w:r w:rsidRPr="00BC6615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pl-PL"/>
                </w:rPr>
                <w:t>http://www.cpubenchmark.net</w:t>
              </w:r>
            </w:hyperlink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). Procesor musi posiadać minimum 12 rdzeni. Do procesora będzie dołączony system chłodzenia zapewniający poprawną pracę laptopa.</w:t>
            </w:r>
          </w:p>
        </w:tc>
      </w:tr>
      <w:tr w:rsidR="00BC6615" w:rsidRPr="00BC6615" w14:paraId="73FFAE16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E9CF26" w14:textId="77777777" w:rsidR="00BC6615" w:rsidRPr="00BC6615" w:rsidRDefault="00BC661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BCD845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Ekran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1A575" w14:textId="77777777" w:rsidR="00BC6615" w:rsidRPr="00BC6615" w:rsidRDefault="00BC6615" w:rsidP="00BC661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 Przekątna: 16 cali.</w:t>
            </w:r>
          </w:p>
          <w:p w14:paraId="17F563E8" w14:textId="77777777" w:rsidR="00BC6615" w:rsidRPr="00BC6615" w:rsidRDefault="00BC6615" w:rsidP="00BC661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 Rozdzielczość:  1920 x 1200 WUXGA</w:t>
            </w:r>
          </w:p>
          <w:p w14:paraId="3C066C0F" w14:textId="77777777" w:rsidR="00BC6615" w:rsidRPr="00BC6615" w:rsidRDefault="00BC6615" w:rsidP="00BC661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3. Inne: z podświetleniem LED, IPS, powłoka matowa,</w:t>
            </w:r>
          </w:p>
          <w:p w14:paraId="5D6C5ECD" w14:textId="77777777" w:rsidR="00BC6615" w:rsidRPr="00BC6615" w:rsidRDefault="00BC6615" w:rsidP="00BC661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 Typ ekranu: nie dotykowy,</w:t>
            </w:r>
          </w:p>
          <w:p w14:paraId="217DD922" w14:textId="77777777" w:rsidR="00BC6615" w:rsidRPr="00BC6615" w:rsidRDefault="00BC6615" w:rsidP="00BC661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 Jasność matrycy: min. 300 cd/m2</w:t>
            </w:r>
          </w:p>
        </w:tc>
      </w:tr>
      <w:tr w:rsidR="00BC6615" w:rsidRPr="00BC6615" w14:paraId="31381BEA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C67FCC" w14:textId="77777777" w:rsidR="00BC6615" w:rsidRPr="00BC6615" w:rsidRDefault="00BC661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218E0E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Pamięć operacyjna RAM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35381" w14:textId="77777777" w:rsidR="00BC6615" w:rsidRPr="00BC6615" w:rsidRDefault="00BC6615" w:rsidP="00BC661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 Pojemność: 16 GB DDR5 5600 MHz.</w:t>
            </w:r>
          </w:p>
          <w:p w14:paraId="15B739FB" w14:textId="77777777" w:rsidR="00BC6615" w:rsidRPr="00BC6615" w:rsidRDefault="00BC6615" w:rsidP="00BC661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 Złącza pamięci: 2.</w:t>
            </w:r>
          </w:p>
        </w:tc>
      </w:tr>
      <w:tr w:rsidR="00BC6615" w:rsidRPr="00BC6615" w14:paraId="6B91C943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93AFA8" w14:textId="77777777" w:rsidR="00BC6615" w:rsidRPr="00BC6615" w:rsidRDefault="00BC661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C69D17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Płyta główna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56C1F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Chipset zaprojektowany i wykonany do pracy w komputerach przenośnych rekomendowany przez producenta procesora.</w:t>
            </w:r>
          </w:p>
        </w:tc>
      </w:tr>
      <w:tr w:rsidR="00BC6615" w:rsidRPr="00BC6615" w14:paraId="47DAEF8E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E2EDAC" w14:textId="77777777" w:rsidR="00BC6615" w:rsidRPr="00BC6615" w:rsidRDefault="00BC661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C4D3B2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Karta graficzna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A494E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Dopuszcza się zintegrowaną kartę graficzną (brak dedykowanej karty graficznej)</w:t>
            </w:r>
          </w:p>
        </w:tc>
      </w:tr>
      <w:tr w:rsidR="00BC6615" w:rsidRPr="00BC6615" w14:paraId="3443C7B9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24F999" w14:textId="77777777" w:rsidR="00BC6615" w:rsidRPr="00BC6615" w:rsidRDefault="00BC661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882258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504" w:firstLine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Dysk twardy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A79EA" w14:textId="77777777" w:rsidR="00BC6615" w:rsidRPr="00BC6615" w:rsidRDefault="00BC6615" w:rsidP="00BC661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ind w:right="13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Pojemno</w:t>
            </w:r>
            <w:r w:rsidRPr="00BC6615">
              <w:rPr>
                <w:rFonts w:ascii="Times New Roman" w:eastAsia="TimesNewRoman" w:hAnsi="Times New Roman" w:cs="Times New Roman"/>
                <w:sz w:val="20"/>
                <w:szCs w:val="20"/>
                <w:lang w:eastAsia="pl-PL"/>
              </w:rPr>
              <w:t xml:space="preserve">ść 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min. 960 GB SSD M.2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PCIe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(min. Gen3)</w:t>
            </w:r>
          </w:p>
        </w:tc>
      </w:tr>
      <w:tr w:rsidR="00BC6615" w:rsidRPr="00BC6615" w14:paraId="041F790C" w14:textId="77777777" w:rsidTr="00035877">
        <w:trPr>
          <w:trHeight w:val="44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51C326" w14:textId="77777777" w:rsidR="00BC6615" w:rsidRPr="00BC6615" w:rsidRDefault="00BC661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B85277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Klawiatura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0418C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Pełnowymiarowa z wydzielonymi pełnowymiarowymi klawiszami numerycznymi w prawej części klawiatury, podświetlana w kolorze białym, w układzie US-QWERTY, polskie znaki zgodne z układem MS Windows "polski programisty", klawiatura musi być wyposażona w 2 klawisze ALT (prawy i lewy), w kolorze czarnym lub grafitowym.</w:t>
            </w:r>
          </w:p>
        </w:tc>
      </w:tr>
      <w:tr w:rsidR="00BC6615" w:rsidRPr="00BC6615" w14:paraId="06319900" w14:textId="77777777" w:rsidTr="00035877">
        <w:trPr>
          <w:trHeight w:val="3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736506" w14:textId="77777777" w:rsidR="00BC6615" w:rsidRPr="00BC6615" w:rsidRDefault="00BC661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F782B3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Multimedia 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DFFF7" w14:textId="77777777" w:rsidR="00BC6615" w:rsidRPr="00BC6615" w:rsidRDefault="00BC6615" w:rsidP="00BC6615">
            <w:pPr>
              <w:widowControl w:val="0"/>
              <w:shd w:val="clear" w:color="auto" w:fill="FFFFFF"/>
              <w:tabs>
                <w:tab w:val="left" w:pos="23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Zintegrowana karta dźwiękowa; z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integrowany głośnik lub głośniki, kamera internetowa FULL HD.</w:t>
            </w:r>
          </w:p>
        </w:tc>
      </w:tr>
      <w:tr w:rsidR="00BC6615" w:rsidRPr="00BC6615" w14:paraId="158B4657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C7488D" w14:textId="77777777" w:rsidR="00BC6615" w:rsidRPr="00BC6615" w:rsidRDefault="00BC661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3721DC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Mysz, podkładka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AF08E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6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  <w:t xml:space="preserve">Mysz laserowa USB (pełnowymiarowa) o rozdzielczości 1000 ±20% DPI, z rolką, o dł. przewodu 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min. l,8m (jeden przewód). Załączona podkładka żelowa pod mysz 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i nadgarstek. Mysz i podkładka w kolorze czarnym lub ciemnoszarym. Mysz  musi posiadać unikalny numer seryjny oraz brak podświetlenia tylu LED lub RGB.</w:t>
            </w:r>
          </w:p>
        </w:tc>
      </w:tr>
      <w:tr w:rsidR="00BC6615" w:rsidRPr="00BC6615" w14:paraId="7A387507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16276A" w14:textId="77777777" w:rsidR="00BC6615" w:rsidRPr="00BC6615" w:rsidRDefault="00BC661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F2BCA3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Komunikacja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B9CB8" w14:textId="77777777" w:rsidR="00BC6615" w:rsidRPr="00BC6615" w:rsidRDefault="00BC6615" w:rsidP="00BC661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1. Przewodowa (LAN): 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10/100/1000,</w:t>
            </w:r>
          </w:p>
          <w:p w14:paraId="0BF82114" w14:textId="77777777" w:rsidR="00BC6615" w:rsidRPr="00BC6615" w:rsidRDefault="00BC6615" w:rsidP="00BC661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 Bezprzewodowa (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WiFi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/WLAN): 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802.11 b/g/n/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ac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ax</w:t>
            </w:r>
            <w:proofErr w:type="spellEnd"/>
          </w:p>
          <w:p w14:paraId="4919B4C3" w14:textId="77777777" w:rsidR="00BC6615" w:rsidRPr="00BC6615" w:rsidRDefault="00BC6615" w:rsidP="00BC661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 Bluetooth 5.3</w:t>
            </w:r>
          </w:p>
        </w:tc>
      </w:tr>
      <w:tr w:rsidR="00BC6615" w:rsidRPr="00BC6615" w14:paraId="3974270A" w14:textId="77777777" w:rsidTr="00035877">
        <w:trPr>
          <w:trHeight w:val="136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EE85BA" w14:textId="77777777" w:rsidR="00BC6615" w:rsidRPr="00BC6615" w:rsidRDefault="00BC661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8D17E5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Złącza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A988B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 min. 1x HDMI 2.1</w:t>
            </w:r>
          </w:p>
          <w:p w14:paraId="0B1AB2CA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2. min. 1x USB 3.2 Gen.1 </w:t>
            </w:r>
          </w:p>
          <w:p w14:paraId="1A499BE5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3. min. 2x USB Typu-C z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DisplayPort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 Power Delivery</w:t>
            </w:r>
          </w:p>
          <w:p w14:paraId="14EE4FA0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 RJ45 (LAN 1Gb/s - wbudowany, bez adapterów oraz przejściówek),</w:t>
            </w:r>
          </w:p>
          <w:p w14:paraId="15715FC8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5. Pozostałe porty we/wy: s</w:t>
            </w: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łuchawkowe/mikrofonu</w:t>
            </w:r>
          </w:p>
        </w:tc>
      </w:tr>
      <w:tr w:rsidR="00BC6615" w:rsidRPr="00BC6615" w14:paraId="7A39B905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0A8AFE" w14:textId="77777777" w:rsidR="00BC6615" w:rsidRPr="00BC6615" w:rsidRDefault="00BC661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82FC62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System operacyjny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8E15E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I. Zainstalowany system operacyjny zapewniający prawidłową pracę laptopa, kompatybilny ze wszystkimi komponentami i technologiami zastosowanymi w powyższym laptopie. System operacyjny 64 bitowy w języku polskim do użytku w firmie typu jednostka budżetowa w wersji profesjonalnej. System dostępny w najnowszej dostępnej wersji przez producenta. Oprogramowanie powinno zawierać certyfikat autentyczności lub etykietę oryginalnego oprogramowania. Zamawiający nie dopuszcza w systemie możliwości instalacji dodatkowych narzędzi emulujących działanie systemów i obecności oprogramowania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malware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oraz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adware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. </w:t>
            </w:r>
          </w:p>
          <w:p w14:paraId="208A9B9B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II. Oferowany system powinien spełniać poniższe wymagania:</w:t>
            </w:r>
          </w:p>
          <w:p w14:paraId="00805597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 System w polskiej wersji językowej.</w:t>
            </w:r>
          </w:p>
          <w:p w14:paraId="566031E2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 Wbudowany kompleksowy system pomocy w języku polskim.</w:t>
            </w:r>
          </w:p>
          <w:p w14:paraId="43669580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3. Komunikaty systemowe w języku polskim. </w:t>
            </w:r>
          </w:p>
          <w:p w14:paraId="5182321B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4.Automatyczna aktualizacja systemu operacyjnego z wykorzystaniem technologii internetowej z możliwością wyboru instalowanych poprawek w języku polskim. </w:t>
            </w:r>
          </w:p>
          <w:p w14:paraId="0AC91126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5.Możliwość dokonywania uaktualnień sterowników urządzeń przez internetową witrynę producenta systemu.</w:t>
            </w:r>
          </w:p>
          <w:p w14:paraId="5EA3A263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6.Darmowe aktualizacje: niezbędne aktualizacje, poprawki, biuletyny bezpieczeństwa muszą być dostarczane bez dodatkowych opłat.</w:t>
            </w:r>
          </w:p>
          <w:p w14:paraId="4699AA06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 Wbudowana zapora internetowa (firewall) dla ochrony połączeń internetowych; zintegrowana z systemem konsola do zarządzania stawieniami zapory i regułami IP v4 i v6.</w:t>
            </w:r>
          </w:p>
          <w:p w14:paraId="101C7DE7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8. Możliwość zdalnej automatycznej instalacji, konfiguracji, administrowania oraz aktualizowania systemu.</w:t>
            </w:r>
          </w:p>
          <w:p w14:paraId="3016B29A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9. Wsparcie dla większości powszechnie używanych urządzeń peryferyjnych drukarek, urządzeń sieciowych, standardów USB,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Plug&amp;Play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, Wi-Fi).</w:t>
            </w:r>
          </w:p>
          <w:p w14:paraId="71CE93CF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10. Zabezpieczony hasłem hierarchiczny dostęp do systemu, konta i profile użytkowników zarządzane zdalnie.</w:t>
            </w:r>
          </w:p>
          <w:p w14:paraId="1D09728C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11. Praca systemu w trybie ochrony kont użytkowników.</w:t>
            </w:r>
          </w:p>
          <w:p w14:paraId="0E7C3290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12. Zintegrowany z systemem moduł wyszukiwania informacji (plików różnego typu) dostępny z kilku poziomów: poziom menu, poziom otwartego okna systemu operacyjnego; system wyszukiwania oparty na konfigurowalnym przez użytkownika module indeksacji zasobów lokalnych.</w:t>
            </w:r>
          </w:p>
          <w:p w14:paraId="4DAC7FA6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13. Zintegrowany z systemem operacyjnym moduł synchronizacji.</w:t>
            </w:r>
          </w:p>
          <w:p w14:paraId="6DA9EC20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14. Możliwość przystosowania stanowiska dla osób niepełnosprawnych (np. słabo widzących).</w:t>
            </w:r>
          </w:p>
          <w:p w14:paraId="2AD48C40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15. Możliwość zarządzania stacją roboczą poprzez polityki – poprzez politykę rozumiemy zestaw reguł definiujących lub ograniczających funkcjonalność systemu lub aplikacji.</w:t>
            </w:r>
          </w:p>
          <w:p w14:paraId="37153A35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16. Rozbudowane polityki bezpieczeństwa – polityki dla systemu operacyjnego i dla wskazanych aplikacji.</w:t>
            </w:r>
          </w:p>
          <w:p w14:paraId="4466DD9E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17. Wsparcie dla Sun Java i .NET Framework 1.1 i 2.0 i 3.0 i 4.0 – możliwość uruchomienia aplikacji działających we wskazanych środowiskach.</w:t>
            </w:r>
          </w:p>
          <w:p w14:paraId="3950D27C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18. Wsparcie dla JScript i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VBScript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– możliwość uruchamiania interpretera poleceń.</w:t>
            </w:r>
          </w:p>
          <w:p w14:paraId="6CA7C1F3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19. Zarządzanie kontami użytkowników sieci oraz urządzeniami sieciowymi tj. drukarki, modemy, woluminy dyskowe, usługi katalogowe.</w:t>
            </w:r>
          </w:p>
          <w:p w14:paraId="7AC87E7C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20. Graficzne środowisko instalacji i konfiguracji i pracy z systemem.</w:t>
            </w:r>
          </w:p>
          <w:p w14:paraId="78A95AF2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21. System operacyjny musi posiadać funkcjonalność pozwalającą na zapamiętywanie ustawień i przypisywanie do min. 3 kategorii bezpieczeństwa (z predefiniowanymi </w:t>
            </w: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odpowiednio do kategorii ustawieniami zapory sieciowej, udostępniania plików itp.)</w:t>
            </w:r>
          </w:p>
          <w:p w14:paraId="1412F884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22. Możliwość blokowania lub dopuszczania dowolnych urządzeń peryferyjnych </w:t>
            </w:r>
          </w:p>
          <w:p w14:paraId="36D4AA82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za pomocą polityk grupowych (np. przy użyciu numerów identyfikacyjnych sprzętu). 23.Możliwość dołączenia komputera do domeny Windows.</w:t>
            </w:r>
          </w:p>
          <w:p w14:paraId="179E0CCE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24.Możliwość zarządzania systemem poprzez reguły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Group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Policy Object.</w:t>
            </w:r>
          </w:p>
          <w:p w14:paraId="255DEA91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25. Oferowany system operacyjny powinien być kompatybilnym i zgodnym środowiskiem systemowym, umożliwiającym bez zastosowania dodatkowych aplikacji oraz środowisk programistycznych uruchamianie i użytkownie takich aplikacji jak: MS Office 2007/2010/2013/2016/2019/2021, oprogramowanie antywirusowe Checkpoint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Endpoint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Security, oprogramowanie IBM Tivoli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Endpoint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Manager for 1.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Lifecycle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Management (wraz z instalacją agenta IBM TEM).</w:t>
            </w:r>
          </w:p>
          <w:p w14:paraId="1EFC8B34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26. Możliwość "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downgrade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" do niższej wersji.</w:t>
            </w:r>
          </w:p>
          <w:p w14:paraId="59750B27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27. Pełną kompatybilność z Systemem Wspomagania Obsługi Policji „SWOP” oraz systemem „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eDok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”, czyli elektronicznym systemem obiegu dokumentów przeznaczonym dla administracji publicznej.</w:t>
            </w:r>
          </w:p>
        </w:tc>
      </w:tr>
      <w:tr w:rsidR="00BC6615" w:rsidRPr="00BC6615" w14:paraId="24660DB5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7BFD90" w14:textId="77777777" w:rsidR="00BC6615" w:rsidRPr="00BC6615" w:rsidRDefault="00BC661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BB43D3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System BIOS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5A635" w14:textId="77777777" w:rsidR="00BC6615" w:rsidRPr="00BC6615" w:rsidRDefault="00BC6615" w:rsidP="00BC6615">
            <w:pPr>
              <w:widowControl w:val="0"/>
              <w:shd w:val="clear" w:color="auto" w:fill="FFFFFF"/>
              <w:tabs>
                <w:tab w:val="left" w:pos="384"/>
              </w:tabs>
              <w:autoSpaceDE w:val="0"/>
              <w:autoSpaceDN w:val="0"/>
              <w:adjustRightInd w:val="0"/>
              <w:spacing w:after="0" w:line="240" w:lineRule="auto"/>
              <w:ind w:right="27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Możliwość blokowania dostępu do BIOS-u komputera hasłem.</w:t>
            </w:r>
          </w:p>
        </w:tc>
      </w:tr>
      <w:tr w:rsidR="00BC6615" w:rsidRPr="00BC6615" w14:paraId="509D9D74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28930B" w14:textId="77777777" w:rsidR="00BC6615" w:rsidRPr="00BC6615" w:rsidRDefault="00BC661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9E1957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Dodatkowe wyposażenie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EDA53" w14:textId="77777777" w:rsidR="00BC6615" w:rsidRPr="00BC6615" w:rsidRDefault="00BC6615" w:rsidP="00BC6615">
            <w:pPr>
              <w:widowControl w:val="0"/>
              <w:shd w:val="clear" w:color="auto" w:fill="FFFFFF"/>
              <w:tabs>
                <w:tab w:val="left" w:pos="384"/>
              </w:tabs>
              <w:autoSpaceDE w:val="0"/>
              <w:autoSpaceDN w:val="0"/>
              <w:adjustRightInd w:val="0"/>
              <w:spacing w:after="0" w:line="240" w:lineRule="auto"/>
              <w:ind w:right="278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  <w:t xml:space="preserve">1. Zintegrowany w płycie głównej lub w procesorze aktywny układ zgodny ze standardem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  <w:t>Trusted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  <w:t xml:space="preserve"> Platform Module (TPM v2.0).</w:t>
            </w:r>
          </w:p>
          <w:p w14:paraId="6B4A7313" w14:textId="77777777" w:rsidR="00BC6615" w:rsidRPr="00BC6615" w:rsidRDefault="00BC6615" w:rsidP="00BC6615">
            <w:pPr>
              <w:widowControl w:val="0"/>
              <w:shd w:val="clear" w:color="auto" w:fill="FFFFFF"/>
              <w:tabs>
                <w:tab w:val="left" w:pos="384"/>
              </w:tabs>
              <w:autoSpaceDE w:val="0"/>
              <w:autoSpaceDN w:val="0"/>
              <w:adjustRightInd w:val="0"/>
              <w:spacing w:after="0" w:line="240" w:lineRule="auto"/>
              <w:ind w:right="278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  <w:t>2. Aluminiowa obudowa (min. klapa ekranu oraz pulpit roboczy)</w:t>
            </w:r>
          </w:p>
          <w:p w14:paraId="222D8BD7" w14:textId="77777777" w:rsidR="00BC6615" w:rsidRPr="00BC6615" w:rsidRDefault="00BC6615" w:rsidP="00BC6615">
            <w:pPr>
              <w:widowControl w:val="0"/>
              <w:shd w:val="clear" w:color="auto" w:fill="FFFFFF"/>
              <w:tabs>
                <w:tab w:val="left" w:pos="384"/>
              </w:tabs>
              <w:autoSpaceDE w:val="0"/>
              <w:autoSpaceDN w:val="0"/>
              <w:adjustRightInd w:val="0"/>
              <w:spacing w:after="0" w:line="240" w:lineRule="auto"/>
              <w:ind w:right="278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  <w:t>3. Czytnik linii papilarnych</w:t>
            </w:r>
          </w:p>
          <w:p w14:paraId="485A7093" w14:textId="77777777" w:rsidR="00BC6615" w:rsidRPr="00BC6615" w:rsidRDefault="00BC6615" w:rsidP="00BC6615">
            <w:pPr>
              <w:widowControl w:val="0"/>
              <w:shd w:val="clear" w:color="auto" w:fill="FFFFFF"/>
              <w:tabs>
                <w:tab w:val="left" w:pos="384"/>
              </w:tabs>
              <w:autoSpaceDE w:val="0"/>
              <w:autoSpaceDN w:val="0"/>
              <w:adjustRightInd w:val="0"/>
              <w:spacing w:after="0" w:line="240" w:lineRule="auto"/>
              <w:ind w:right="27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  <w:t>4. Kolor obudowy: czarny lub grafitowy lub srebrny</w:t>
            </w:r>
          </w:p>
        </w:tc>
      </w:tr>
      <w:tr w:rsidR="00BC6615" w:rsidRPr="00BC6615" w14:paraId="2590F577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AE541D" w14:textId="77777777" w:rsidR="00BC6615" w:rsidRPr="00BC6615" w:rsidRDefault="00BC661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DDC8BB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9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Zasilanie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A92DD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Zasilacz dedykowany do laptopa.</w:t>
            </w:r>
            <w:r w:rsidRPr="00BC661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  <w:t xml:space="preserve"> Maksymalny czas pracy na 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baterii wg. dokumentacji </w:t>
            </w:r>
            <w:r w:rsidRPr="00BC6615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pl-PL"/>
              </w:rPr>
              <w:t>producenta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- powyżej 10h. Pojemność baterii min. 56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Wh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</w:tr>
      <w:tr w:rsidR="00BC6615" w:rsidRPr="00BC6615" w14:paraId="1763BD77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258D27" w14:textId="77777777" w:rsidR="00BC6615" w:rsidRPr="00BC6615" w:rsidRDefault="00BC661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A4F07A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Urządzenie wskazujące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A53F5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TouchPad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</w:t>
            </w:r>
          </w:p>
        </w:tc>
      </w:tr>
      <w:tr w:rsidR="00BC6615" w:rsidRPr="00BC6615" w14:paraId="766D071F" w14:textId="77777777" w:rsidTr="00035877">
        <w:trPr>
          <w:trHeight w:val="2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684197" w14:textId="77777777" w:rsidR="00BC6615" w:rsidRPr="00BC6615" w:rsidRDefault="00BC661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A92303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Wyposażenie dodatkowe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0E5CF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Torba 2x komorowa, na pasku, kolor czarny</w:t>
            </w:r>
          </w:p>
        </w:tc>
      </w:tr>
      <w:tr w:rsidR="00BC6615" w:rsidRPr="00BC6615" w14:paraId="635F51FB" w14:textId="77777777" w:rsidTr="00035877">
        <w:trPr>
          <w:trHeight w:val="25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B727B2" w14:textId="77777777" w:rsidR="00BC6615" w:rsidRPr="00BC6615" w:rsidRDefault="00BC661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7AC62F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Certyfikaty i normy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1CFD7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CE, ISO 9001, oświadczenie Wykonawcy</w:t>
            </w:r>
          </w:p>
        </w:tc>
      </w:tr>
      <w:tr w:rsidR="00BC6615" w:rsidRPr="00BC6615" w14:paraId="572DFAC3" w14:textId="77777777" w:rsidTr="00035877">
        <w:trPr>
          <w:trHeight w:val="28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D8F315" w14:textId="77777777" w:rsidR="00BC6615" w:rsidRPr="00BC6615" w:rsidRDefault="00BC661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F251DB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  <w:t>Wsparcie techniczne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B279C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Dostęp do najnowszych sterowników i uaktualnień na stronie producenta laptopa realizowany poprzez podanie na dedykowanej stronie internetowej producenta nazwy platformy laptopa.</w:t>
            </w:r>
          </w:p>
          <w:p w14:paraId="5E6B5879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2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Możliwość konsultacji poprzez infolinię w sprawie instalacji systemu operacyjnego oraz dołączonego oprogramowania.</w:t>
            </w:r>
          </w:p>
        </w:tc>
      </w:tr>
      <w:tr w:rsidR="00BC6615" w:rsidRPr="00BC6615" w14:paraId="31DDA990" w14:textId="77777777" w:rsidTr="000358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F9FEC2" w14:textId="77777777" w:rsidR="00BC6615" w:rsidRPr="00BC6615" w:rsidRDefault="00BC661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AF0BE1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  <w:t>Gwarancja</w:t>
            </w: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78172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24 miesiące</w:t>
            </w:r>
          </w:p>
        </w:tc>
      </w:tr>
      <w:tr w:rsidR="00BC6615" w:rsidRPr="00BC6615" w14:paraId="5750B2FE" w14:textId="77777777" w:rsidTr="00035877">
        <w:trPr>
          <w:trHeight w:val="359"/>
        </w:trPr>
        <w:tc>
          <w:tcPr>
            <w:tcW w:w="540" w:type="dxa"/>
            <w:tcBorders>
              <w:top w:val="single" w:sz="4" w:space="0" w:color="000000"/>
            </w:tcBorders>
          </w:tcPr>
          <w:p w14:paraId="1FBEC72A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000000"/>
            </w:tcBorders>
          </w:tcPr>
          <w:p w14:paraId="74EB6587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2F2FE" w14:textId="77777777" w:rsidR="00BC6615" w:rsidRPr="00BC6615" w:rsidRDefault="00BC6615" w:rsidP="00BC6615">
            <w:pPr>
              <w:widowControl w:val="0"/>
              <w:shd w:val="clear" w:color="auto" w:fill="FFFFFF"/>
              <w:tabs>
                <w:tab w:val="left" w:pos="778"/>
              </w:tabs>
              <w:autoSpaceDE w:val="0"/>
              <w:autoSpaceDN w:val="0"/>
              <w:adjustRightInd w:val="0"/>
              <w:spacing w:after="0" w:line="240" w:lineRule="auto"/>
              <w:ind w:left="341" w:right="408" w:hanging="341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Ilość: 36 szt.</w:t>
            </w:r>
          </w:p>
        </w:tc>
      </w:tr>
      <w:tr w:rsidR="00BC6615" w:rsidRPr="00BC6615" w14:paraId="47154C6D" w14:textId="77777777" w:rsidTr="00035877">
        <w:trPr>
          <w:trHeight w:val="359"/>
        </w:trPr>
        <w:tc>
          <w:tcPr>
            <w:tcW w:w="540" w:type="dxa"/>
          </w:tcPr>
          <w:p w14:paraId="4DEFA75E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</w:tcPr>
          <w:p w14:paraId="7DF4ACF7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C8E8C" w14:textId="77777777" w:rsidR="00BC6615" w:rsidRPr="00BC6615" w:rsidRDefault="00BC6615" w:rsidP="00BC6615">
            <w:pPr>
              <w:widowControl w:val="0"/>
              <w:shd w:val="clear" w:color="auto" w:fill="FFFFFF"/>
              <w:tabs>
                <w:tab w:val="left" w:pos="778"/>
              </w:tabs>
              <w:autoSpaceDE w:val="0"/>
              <w:autoSpaceDN w:val="0"/>
              <w:adjustRightInd w:val="0"/>
              <w:spacing w:after="0" w:line="240" w:lineRule="auto"/>
              <w:ind w:left="341" w:right="408" w:hanging="341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Ilość wynikająca z prawa opcji: 36 szt.</w:t>
            </w:r>
          </w:p>
        </w:tc>
      </w:tr>
    </w:tbl>
    <w:p w14:paraId="1721DAF3" w14:textId="77777777" w:rsidR="00BC6615" w:rsidRPr="00BC6615" w:rsidRDefault="00BC6615" w:rsidP="00BC661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60E972E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UWAGI:</w:t>
      </w:r>
    </w:p>
    <w:p w14:paraId="48CA8EC3" w14:textId="77777777" w:rsidR="00BC6615" w:rsidRPr="00BC6615" w:rsidRDefault="00BC6615" w:rsidP="00BC6615">
      <w:pPr>
        <w:widowControl w:val="0"/>
        <w:shd w:val="clear" w:color="auto" w:fill="FFFFFF"/>
        <w:tabs>
          <w:tab w:val="left" w:pos="216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Dodatkowo Zamawiający wymaga:</w:t>
      </w:r>
    </w:p>
    <w:p w14:paraId="1DD39A85" w14:textId="77777777" w:rsidR="00BC6615" w:rsidRPr="00BC6615" w:rsidRDefault="00BC6615">
      <w:pPr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pacing w:val="-2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Wszystkie komponenty laptopa muszą być fabrycznie nowe, nie używane i nie </w:t>
      </w:r>
      <w:proofErr w:type="spellStart"/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refabrykowane</w:t>
      </w:r>
      <w:proofErr w:type="spellEnd"/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nie </w:t>
      </w:r>
      <w:proofErr w:type="spellStart"/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recertyfikowane</w:t>
      </w:r>
      <w:proofErr w:type="spellEnd"/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, wolne od wad, a oprogramowanie nieużywane oraz nieaktywowane nigdy wcześniej na innym urządzeniu.</w:t>
      </w:r>
    </w:p>
    <w:p w14:paraId="59DBA553" w14:textId="77777777" w:rsidR="00BC6615" w:rsidRPr="00BC6615" w:rsidRDefault="00BC6615">
      <w:pPr>
        <w:widowControl w:val="0"/>
        <w:numPr>
          <w:ilvl w:val="0"/>
          <w:numId w:val="10"/>
        </w:numPr>
        <w:shd w:val="clear" w:color="auto" w:fill="FFFFFF"/>
        <w:tabs>
          <w:tab w:val="left" w:pos="182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pacing w:val="-2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1"/>
          <w:sz w:val="20"/>
          <w:szCs w:val="20"/>
          <w:lang w:eastAsia="pl-PL"/>
        </w:rPr>
        <w:t xml:space="preserve"> Sprzęt komputerowy musi być oznakowany</w:t>
      </w: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tj. posiadać oznaczenie producenta, modelu oraz numeru seryjnego urządzenia. Zamawiający przeprowadzi weryfikację numerów seryjnych przy dostawie. </w:t>
      </w:r>
    </w:p>
    <w:p w14:paraId="5A624628" w14:textId="77777777" w:rsidR="00BC6615" w:rsidRPr="00BC6615" w:rsidRDefault="00BC6615">
      <w:pPr>
        <w:widowControl w:val="0"/>
        <w:numPr>
          <w:ilvl w:val="0"/>
          <w:numId w:val="10"/>
        </w:numPr>
        <w:shd w:val="clear" w:color="auto" w:fill="FFFFFF"/>
        <w:tabs>
          <w:tab w:val="left" w:pos="182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pacing w:val="-2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1"/>
          <w:sz w:val="20"/>
          <w:szCs w:val="20"/>
          <w:lang w:eastAsia="pl-PL"/>
        </w:rPr>
        <w:t xml:space="preserve"> Serwis sprzętu będzie realizowany przez producenta lub autoryzowanego partnera serwisowego producenta.</w:t>
      </w:r>
    </w:p>
    <w:p w14:paraId="072A40AE" w14:textId="77777777" w:rsidR="00BC6615" w:rsidRPr="00BC6615" w:rsidRDefault="00BC6615">
      <w:pPr>
        <w:widowControl w:val="0"/>
        <w:numPr>
          <w:ilvl w:val="0"/>
          <w:numId w:val="10"/>
        </w:numPr>
        <w:shd w:val="clear" w:color="auto" w:fill="FFFFFF"/>
        <w:tabs>
          <w:tab w:val="left" w:pos="182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 xml:space="preserve"> Oprogramowanie systemowe, sterowniki do PC, będą dostarczone przez Wykonawcę na osobnych nośnikach  (o ile w takiej formie dostarcza je producent).</w:t>
      </w:r>
    </w:p>
    <w:p w14:paraId="7B000602" w14:textId="77777777" w:rsidR="00BC6615" w:rsidRPr="00BC6615" w:rsidRDefault="00BC6615">
      <w:pPr>
        <w:widowControl w:val="0"/>
        <w:numPr>
          <w:ilvl w:val="0"/>
          <w:numId w:val="10"/>
        </w:numPr>
        <w:shd w:val="clear" w:color="auto" w:fill="FFFFFF"/>
        <w:tabs>
          <w:tab w:val="left" w:pos="182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 xml:space="preserve"> System operacyjny musi być preinstalowany przez Wykonawcę na urządzeniach. </w:t>
      </w:r>
    </w:p>
    <w:p w14:paraId="4AF380C6" w14:textId="77777777" w:rsidR="00BC6615" w:rsidRPr="00BC6615" w:rsidRDefault="00BC6615">
      <w:pPr>
        <w:widowControl w:val="0"/>
        <w:numPr>
          <w:ilvl w:val="0"/>
          <w:numId w:val="10"/>
        </w:numPr>
        <w:shd w:val="clear" w:color="auto" w:fill="FFFFFF"/>
        <w:tabs>
          <w:tab w:val="left" w:pos="182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1"/>
          <w:sz w:val="20"/>
          <w:szCs w:val="20"/>
          <w:lang w:eastAsia="pl-PL"/>
        </w:rPr>
        <w:t xml:space="preserve"> Kabel zasilający do zasilacza oraz inny niezbędny do prawidłowej pracy laptopa asortyment, będzie dostarczony </w:t>
      </w: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przez Wykonawcę w komplecie z urządzeniami.</w:t>
      </w:r>
    </w:p>
    <w:p w14:paraId="7AA0041E" w14:textId="77777777" w:rsidR="00BC6615" w:rsidRPr="00BC6615" w:rsidRDefault="00BC6615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Na dyskach przechowywane będą informacje niejawne – w okresie gwarancji w przypadku awarii dysku twardego (HDD/SSD) będzie on wymieniony przez Wykonawcę na nowy bez konieczności zwrotu uszkodzonego dysku twardego. Serwis może dokonać ekspertyzy dysku jedynie w siedzibie użytkownika przy asyście osoby zgłaszającej lub przez niego wyznaczonej.</w:t>
      </w:r>
    </w:p>
    <w:p w14:paraId="67CAEB15" w14:textId="77777777" w:rsidR="00BC6615" w:rsidRPr="00BC6615" w:rsidRDefault="00BC6615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Zaoferowane oprogramowanie musi być fabrycznie nowe, nieużywane w innych zamówieniach oraz wolne od wad.</w:t>
      </w:r>
    </w:p>
    <w:p w14:paraId="6EA96BF4" w14:textId="77777777" w:rsidR="00BC6615" w:rsidRPr="00BC6615" w:rsidRDefault="00BC6615" w:rsidP="00BC6615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Zamawiający przewiduje weryfikację legalności oprogramowania na podstawie weryfikacji oryginalnych atrybutów legalności. W przypadku wątpliwości, co do legalności dostarczonego oprogramowania zostanie przeprowadzona dodatkowa weryfikacja u producenta.</w:t>
      </w:r>
    </w:p>
    <w:p w14:paraId="749F5BFC" w14:textId="77777777" w:rsidR="00BC6615" w:rsidRPr="00BC6615" w:rsidRDefault="00BC6615" w:rsidP="00BC6615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>i) W przypadku braku możliwości jednoznacznej identyfikacji cech lub parametrów oferowanego przedmiotu zamówienia na podstawie złożonej oferty, Zamawiający dokona oceny i weryfikacji wymogów na podstawie oficjalnych kart katalogowych producenta danego produktu.</w:t>
      </w:r>
    </w:p>
    <w:p w14:paraId="2098C590" w14:textId="77777777" w:rsidR="00BC6615" w:rsidRPr="00BC6615" w:rsidRDefault="00BC6615" w:rsidP="00BC661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378A745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C66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Zadanie nr 4 - Sprzęt peryferyjny - CPV: 30232000-4</w:t>
      </w:r>
    </w:p>
    <w:p w14:paraId="66B5B577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C66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Typ 1</w:t>
      </w:r>
    </w:p>
    <w:tbl>
      <w:tblPr>
        <w:tblW w:w="928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2343"/>
        <w:gridCol w:w="6402"/>
      </w:tblGrid>
      <w:tr w:rsidR="00BC6615" w:rsidRPr="00BC6615" w14:paraId="713AB267" w14:textId="77777777" w:rsidTr="000358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CCCC"/>
            <w:hideMark/>
          </w:tcPr>
          <w:p w14:paraId="63FF874C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CCCC"/>
            <w:hideMark/>
          </w:tcPr>
          <w:p w14:paraId="5CF64C1E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Nazwa sprzętu / </w:t>
            </w:r>
          </w:p>
          <w:p w14:paraId="6FD30F1C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inne wymagania</w:t>
            </w: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0EF79AD0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Minimalne parametry i wymagania techniczne</w:t>
            </w:r>
          </w:p>
          <w:p w14:paraId="4BFAD7EE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C6615" w:rsidRPr="00BC6615" w14:paraId="4864556B" w14:textId="77777777" w:rsidTr="00035877">
        <w:trPr>
          <w:trHeight w:val="328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B1DAA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0DF387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  <w:t>Urządzenie wielofunkcyjne A3 duże</w:t>
            </w: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4443C2" w14:textId="77777777" w:rsidR="00BC6615" w:rsidRPr="00BC6615" w:rsidRDefault="00BC6615" w:rsidP="00BC6615">
            <w:pPr>
              <w:widowControl w:val="0"/>
              <w:tabs>
                <w:tab w:val="left" w:pos="2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1) Wymagania ogólne:</w:t>
            </w:r>
          </w:p>
          <w:p w14:paraId="77E8286A" w14:textId="77777777" w:rsidR="00BC6615" w:rsidRPr="00BC6615" w:rsidRDefault="00BC6615" w:rsidP="00BC6615">
            <w:pPr>
              <w:widowControl w:val="0"/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 Funkcje: urządzenie wielofunkcyjne kolorowe</w:t>
            </w:r>
          </w:p>
          <w:p w14:paraId="20635A87" w14:textId="77777777" w:rsidR="00BC6615" w:rsidRPr="00BC6615" w:rsidRDefault="00BC6615" w:rsidP="00BC6615">
            <w:pPr>
              <w:widowControl w:val="0"/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 Technologia druku: laser, atrament</w:t>
            </w:r>
          </w:p>
          <w:p w14:paraId="1E94B5CD" w14:textId="77777777" w:rsidR="00BC6615" w:rsidRPr="00BC6615" w:rsidRDefault="00BC6615" w:rsidP="00BC6615">
            <w:pPr>
              <w:widowControl w:val="0"/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 Format: A4/A3</w:t>
            </w:r>
          </w:p>
          <w:p w14:paraId="4A0F3B42" w14:textId="77777777" w:rsidR="00BC6615" w:rsidRPr="00BC6615" w:rsidRDefault="00BC6615" w:rsidP="00BC6615">
            <w:pPr>
              <w:widowControl w:val="0"/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5613F3F" w14:textId="77777777" w:rsidR="00BC6615" w:rsidRPr="00BC6615" w:rsidRDefault="00BC6615" w:rsidP="00BC6615">
            <w:pPr>
              <w:widowControl w:val="0"/>
              <w:tabs>
                <w:tab w:val="left" w:pos="2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2) Drukowanie:</w:t>
            </w:r>
          </w:p>
          <w:p w14:paraId="3EC43FC9" w14:textId="77777777" w:rsidR="00BC6615" w:rsidRPr="00BC6615" w:rsidRDefault="00BC6615" w:rsidP="00BC6615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 Wbudowana funkcja druku dwustronnego</w:t>
            </w:r>
          </w:p>
          <w:p w14:paraId="09CFCB14" w14:textId="77777777" w:rsidR="00BC6615" w:rsidRPr="00BC6615" w:rsidRDefault="00BC6615" w:rsidP="00BC6615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2. Rozdzielczość: 1200x1200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dpi</w:t>
            </w:r>
            <w:proofErr w:type="spellEnd"/>
          </w:p>
          <w:p w14:paraId="03AE7591" w14:textId="77777777" w:rsidR="00BC6615" w:rsidRPr="00BC6615" w:rsidRDefault="00BC6615" w:rsidP="00BC6615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 Szybkość druku (A4): szybkość druku minimum 25 str./min. mono/kolor</w:t>
            </w:r>
          </w:p>
          <w:p w14:paraId="56E0F119" w14:textId="77777777" w:rsidR="00BC6615" w:rsidRPr="00BC6615" w:rsidRDefault="00BC6615" w:rsidP="00BC6615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 Interfejs: USB Hi-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Speed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- zgodny ze specyfikacją min. 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USB 2.0,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Interfejs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 Giga Ethernet (1000 Base-T/100-Base TX/10-Base-T)</w:t>
            </w:r>
          </w:p>
          <w:p w14:paraId="0E8E397B" w14:textId="77777777" w:rsidR="00BC6615" w:rsidRPr="00BC6615" w:rsidRDefault="00BC6615" w:rsidP="00BC6615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</w:p>
          <w:p w14:paraId="013FDEA8" w14:textId="77777777" w:rsidR="00BC6615" w:rsidRPr="00BC6615" w:rsidRDefault="00BC6615" w:rsidP="00BC6615">
            <w:pPr>
              <w:widowControl w:val="0"/>
              <w:tabs>
                <w:tab w:val="left" w:pos="2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3) Skanowanie:</w:t>
            </w:r>
          </w:p>
          <w:p w14:paraId="0A4D84A3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1. Rozdzielczość optyczna (automatyczny podajnik dokumentów): min. 600x600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dpi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2. Skanowanie do: wiadomości e-mail, katalogu, pamięci USB</w:t>
            </w:r>
          </w:p>
          <w:p w14:paraId="5AE61E22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91ED72E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4) Kopiowanie:</w:t>
            </w:r>
          </w:p>
          <w:p w14:paraId="3F31D32E" w14:textId="77777777" w:rsidR="00BC6615" w:rsidRPr="00BC6615" w:rsidRDefault="00BC6615" w:rsidP="00BC6615">
            <w:pPr>
              <w:widowControl w:val="0"/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1. Rozdzielczość kopiowania: min. 600x600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dpi</w:t>
            </w:r>
            <w:proofErr w:type="spellEnd"/>
          </w:p>
          <w:p w14:paraId="757F72E2" w14:textId="77777777" w:rsidR="00BC6615" w:rsidRPr="00BC6615" w:rsidRDefault="00BC6615" w:rsidP="00BC6615">
            <w:pPr>
              <w:widowControl w:val="0"/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 Współczynnik pomniejszania/powiększenia: 25%-400% funkcja automatycznego dopasowania</w:t>
            </w:r>
          </w:p>
          <w:p w14:paraId="35674CE0" w14:textId="77777777" w:rsidR="00BC6615" w:rsidRPr="00BC6615" w:rsidRDefault="00BC6615" w:rsidP="00BC6615">
            <w:pPr>
              <w:widowControl w:val="0"/>
              <w:tabs>
                <w:tab w:val="left" w:pos="17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6FD021E" w14:textId="77777777" w:rsidR="00BC6615" w:rsidRPr="00BC6615" w:rsidRDefault="00BC6615" w:rsidP="00BC6615">
            <w:pPr>
              <w:widowControl w:val="0"/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5) Wymagania dodatkowe:</w:t>
            </w:r>
          </w:p>
          <w:p w14:paraId="43472372" w14:textId="77777777" w:rsidR="00BC6615" w:rsidRPr="00BC6615" w:rsidRDefault="00BC6615" w:rsidP="00BC6615">
            <w:pPr>
              <w:widowControl w:val="0"/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 Automatyczny podajnik ADF</w:t>
            </w:r>
          </w:p>
          <w:p w14:paraId="1B27B17F" w14:textId="77777777" w:rsidR="00BC6615" w:rsidRPr="00BC6615" w:rsidRDefault="00BC6615" w:rsidP="00BC6615">
            <w:pPr>
              <w:widowControl w:val="0"/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 Podajnik: minimum dwa podajniki na minimum 250 arkuszy A3/A4 wraz z podstawą lub dolną szafką pod urządzenie. Podajniki nie mogą wystawać poza obrys urządzenia i muszą być umieszczone w dolnej części. Podstawa lub dolna szafka musi być wykonana przez producenta zaoferowanego urządzenia.</w:t>
            </w:r>
          </w:p>
          <w:p w14:paraId="5CD109E3" w14:textId="77777777" w:rsidR="00BC6615" w:rsidRPr="00BC6615" w:rsidRDefault="00BC6615" w:rsidP="00BC6615">
            <w:pPr>
              <w:widowControl w:val="0"/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 Kabel logiczny USB: min. 3 m</w:t>
            </w:r>
          </w:p>
          <w:p w14:paraId="5A751E82" w14:textId="77777777" w:rsidR="00BC6615" w:rsidRPr="00BC6615" w:rsidRDefault="00BC6615" w:rsidP="00BC6615">
            <w:pPr>
              <w:widowControl w:val="0"/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 Kabel zasilający: min. 2,5 m</w:t>
            </w:r>
          </w:p>
          <w:p w14:paraId="5A204149" w14:textId="77777777" w:rsidR="00BC6615" w:rsidRPr="00BC6615" w:rsidRDefault="00BC6615" w:rsidP="00BC6615">
            <w:pPr>
              <w:widowControl w:val="0"/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5. Maksymalny miesięczny cykl pracy-ilość wydruków &gt;60.000 stron na miesiąc</w:t>
            </w:r>
          </w:p>
          <w:p w14:paraId="2275621E" w14:textId="77777777" w:rsidR="00BC6615" w:rsidRPr="00BC6615" w:rsidRDefault="00BC6615" w:rsidP="00BC6615">
            <w:pPr>
              <w:widowControl w:val="0"/>
              <w:tabs>
                <w:tab w:val="left" w:pos="2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C41CF26" w14:textId="77777777" w:rsidR="00BC6615" w:rsidRPr="00BC6615" w:rsidRDefault="00BC6615" w:rsidP="00BC6615">
            <w:pPr>
              <w:widowControl w:val="0"/>
              <w:tabs>
                <w:tab w:val="left" w:pos="2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6) Materiały eksploatacyjne (tusze lub tonery):</w:t>
            </w:r>
          </w:p>
          <w:p w14:paraId="53B4ABC3" w14:textId="77777777" w:rsidR="00BC6615" w:rsidRPr="00BC6615" w:rsidRDefault="00BC6615" w:rsidP="00BC6615">
            <w:pPr>
              <w:widowControl w:val="0"/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Toner/tusz-tzw. Materiał o wydajności nie mniejszej 30.000 stron zgodnie z normą ISO/IEC 24711/24712/19752 lub ISO/IEC 19798 będących w ofercie producenta zaoferowanego urządzenia. Zamawiający dopuszcza 1, 2, 3 lub 4 sztuki o łącznej wydajności min. 30.000 stron dla każdego koloru.</w:t>
            </w:r>
          </w:p>
          <w:p w14:paraId="552E3234" w14:textId="77777777" w:rsidR="00BC6615" w:rsidRPr="00BC6615" w:rsidRDefault="00BC6615" w:rsidP="00BC6615">
            <w:pPr>
              <w:widowControl w:val="0"/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848D0FA" w14:textId="77777777" w:rsidR="00BC6615" w:rsidRPr="00BC6615" w:rsidRDefault="00BC6615" w:rsidP="00BC6615">
            <w:pPr>
              <w:widowControl w:val="0"/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Dodatkowo: materiał eksploatacyjny - toner/tusz o wydajności nie mniejszej niż 60.000 stron (BCMY każdy kolor) zgodnie z normą ISO/IEC 24711/24712/19752 lub ISO/IEC 19798 będących w ofercie producenta zaoferowanego urządzenia.</w:t>
            </w:r>
          </w:p>
          <w:p w14:paraId="4C85E9BA" w14:textId="77777777" w:rsidR="00BC6615" w:rsidRPr="00BC6615" w:rsidRDefault="00BC6615" w:rsidP="00BC6615">
            <w:pPr>
              <w:widowControl w:val="0"/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Zamawiający dopuszcza 1, 2, 3, 4, 5, 6, 7 lub 8 sztuk o łącznej wydajności min. 60.000 stron dla każdego koloru.</w:t>
            </w:r>
          </w:p>
        </w:tc>
      </w:tr>
      <w:tr w:rsidR="00BC6615" w:rsidRPr="00BC6615" w14:paraId="5A7CAD24" w14:textId="77777777" w:rsidTr="00035877">
        <w:trPr>
          <w:trHeight w:val="96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DC356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AB8F70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</w:p>
        </w:tc>
        <w:tc>
          <w:tcPr>
            <w:tcW w:w="6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A8351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C6615" w:rsidRPr="00BC6615" w14:paraId="42CAE497" w14:textId="77777777" w:rsidTr="00035877">
        <w:trPr>
          <w:trHeight w:val="32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B1B6F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2. </w:t>
            </w:r>
          </w:p>
        </w:tc>
        <w:tc>
          <w:tcPr>
            <w:tcW w:w="23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287DF7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  <w:t>Certyfikaty i normy</w:t>
            </w:r>
          </w:p>
        </w:tc>
        <w:tc>
          <w:tcPr>
            <w:tcW w:w="6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54453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</w:t>
            </w:r>
          </w:p>
        </w:tc>
      </w:tr>
      <w:tr w:rsidR="00BC6615" w:rsidRPr="00BC6615" w14:paraId="1C076AB8" w14:textId="77777777" w:rsidTr="00035877">
        <w:trPr>
          <w:trHeight w:val="3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056C9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FE465F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  <w:t>Gwarancja</w:t>
            </w: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E6CFA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24 miesiące </w:t>
            </w:r>
          </w:p>
        </w:tc>
      </w:tr>
      <w:tr w:rsidR="00BC6615" w:rsidRPr="00BC6615" w14:paraId="13190985" w14:textId="77777777" w:rsidTr="00035877">
        <w:trPr>
          <w:trHeight w:val="328"/>
        </w:trPr>
        <w:tc>
          <w:tcPr>
            <w:tcW w:w="540" w:type="dxa"/>
            <w:tcBorders>
              <w:top w:val="single" w:sz="4" w:space="0" w:color="auto"/>
              <w:left w:val="nil"/>
              <w:right w:val="nil"/>
            </w:tcBorders>
          </w:tcPr>
          <w:p w14:paraId="6395DBA6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nil"/>
              <w:right w:val="nil"/>
            </w:tcBorders>
          </w:tcPr>
          <w:p w14:paraId="07186219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8170C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Ilość: 1 szt.</w:t>
            </w:r>
          </w:p>
        </w:tc>
      </w:tr>
      <w:tr w:rsidR="00BC6615" w:rsidRPr="00BC6615" w14:paraId="2ED7305F" w14:textId="77777777" w:rsidTr="00035877">
        <w:trPr>
          <w:trHeight w:val="328"/>
        </w:trPr>
        <w:tc>
          <w:tcPr>
            <w:tcW w:w="540" w:type="dxa"/>
            <w:tcBorders>
              <w:left w:val="nil"/>
              <w:bottom w:val="nil"/>
              <w:right w:val="nil"/>
            </w:tcBorders>
          </w:tcPr>
          <w:p w14:paraId="428EE4D8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3" w:type="dxa"/>
            <w:tcBorders>
              <w:left w:val="nil"/>
              <w:bottom w:val="nil"/>
              <w:right w:val="nil"/>
            </w:tcBorders>
          </w:tcPr>
          <w:p w14:paraId="7EEE0EC7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9E01B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Ilość wynikająca z prawa opcji: 1 szt.</w:t>
            </w:r>
          </w:p>
        </w:tc>
      </w:tr>
    </w:tbl>
    <w:p w14:paraId="75F44E41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>UWAGI:</w:t>
      </w:r>
    </w:p>
    <w:p w14:paraId="386B086D" w14:textId="77777777" w:rsidR="00BC6615" w:rsidRPr="00BC6615" w:rsidRDefault="00BC6615" w:rsidP="00BC6615">
      <w:pPr>
        <w:widowControl w:val="0"/>
        <w:shd w:val="clear" w:color="auto" w:fill="FFFFFF"/>
        <w:tabs>
          <w:tab w:val="left" w:pos="21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  <w:t>Dodatkowo Zamawiający wymaga</w:t>
      </w: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p w14:paraId="7D2F1E54" w14:textId="77777777" w:rsidR="00BC6615" w:rsidRPr="00BC6615" w:rsidRDefault="00BC6615" w:rsidP="00BC6615">
      <w:pPr>
        <w:widowControl w:val="0"/>
        <w:tabs>
          <w:tab w:val="center" w:pos="6660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a) Wszystkie niezbędne do prawidłowej pracy urządzenia kable będą dostarczone przez Wykonawcę w komplecie z urządzeniem.</w:t>
      </w:r>
    </w:p>
    <w:p w14:paraId="13AB6977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>b) W</w:t>
      </w: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szystkie dostarczane urządzenia muszą posiadać cechy/atrybuty ich legalności, tj. oznaczenie producenta, modelu oraz numeru seryjnego urządzenia. Zamawiający przeprowadzi weryfikację numerów seryjnych przy dostawie.</w:t>
      </w:r>
    </w:p>
    <w:p w14:paraId="31F9B1E7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>c) Zamawiający wskazując rozdzielczość wyrażoną w „</w:t>
      </w:r>
      <w:proofErr w:type="spellStart"/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>dpi</w:t>
      </w:r>
      <w:proofErr w:type="spellEnd"/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>” wskazuje rozdzielczość optyczną.</w:t>
      </w:r>
    </w:p>
    <w:p w14:paraId="532AC32F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 xml:space="preserve">d) </w:t>
      </w: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Zamawiający wymaga, aby dostarczane urządzenia, a także ich wyposażenie i akcesoria były fabrycznie nowe i na dzień składania ofert niewycofane przez producenta ze sprzedaży.</w:t>
      </w:r>
    </w:p>
    <w:p w14:paraId="2A8EBADE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e) W przypadku braku możliwości jednoznacznej identyfikacji cech lub parametrów oferowanego przedmiotu zamówienia na podstawie złożonej oferty, Zamawiający dokona oceny i weryfikacji wymogów na podstawie oficjalnych kart katalogowych producenta danego produktu.</w:t>
      </w:r>
    </w:p>
    <w:p w14:paraId="40A3937E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5E5E0F21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C66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Typ 2</w:t>
      </w:r>
    </w:p>
    <w:tbl>
      <w:tblPr>
        <w:tblW w:w="928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342"/>
        <w:gridCol w:w="6399"/>
      </w:tblGrid>
      <w:tr w:rsidR="00BC6615" w:rsidRPr="00BC6615" w14:paraId="75A1D16A" w14:textId="77777777" w:rsidTr="000358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59775455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51EB1792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Nazwa sprzętu / </w:t>
            </w:r>
          </w:p>
          <w:p w14:paraId="42F41BF3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inne wymagania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29E0FFF0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Minimalne parametry i wymagania techniczne</w:t>
            </w:r>
          </w:p>
          <w:p w14:paraId="37C758AE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C6615" w:rsidRPr="00BC6615" w14:paraId="3F56840F" w14:textId="77777777" w:rsidTr="00035877">
        <w:tblPrEx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EBD747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34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1AE9DBB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  <w:t>Urządzenie wielofunkcyjne A4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E5C7BB" w14:textId="77777777" w:rsidR="00BC6615" w:rsidRPr="00BC6615" w:rsidRDefault="00BC6615">
            <w:pPr>
              <w:widowControl w:val="0"/>
              <w:numPr>
                <w:ilvl w:val="0"/>
                <w:numId w:val="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Funkcje: drukarka, kopiarka, skaner</w:t>
            </w:r>
          </w:p>
          <w:p w14:paraId="642C1EA2" w14:textId="77777777" w:rsidR="00BC6615" w:rsidRPr="00BC6615" w:rsidRDefault="00BC6615">
            <w:pPr>
              <w:widowControl w:val="0"/>
              <w:numPr>
                <w:ilvl w:val="0"/>
                <w:numId w:val="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Format: A4</w:t>
            </w:r>
          </w:p>
          <w:p w14:paraId="0BA02B8F" w14:textId="77777777" w:rsidR="00BC6615" w:rsidRPr="00BC6615" w:rsidRDefault="00BC6615">
            <w:pPr>
              <w:widowControl w:val="0"/>
              <w:numPr>
                <w:ilvl w:val="0"/>
                <w:numId w:val="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Druk: wbudowana funkcja druku dwustronnego, System stałego zasilania atramentem (CISS), Automatyczny podajnik dokumentów DADF</w:t>
            </w:r>
          </w:p>
          <w:p w14:paraId="1AB3C659" w14:textId="77777777" w:rsidR="00BC6615" w:rsidRPr="00BC6615" w:rsidRDefault="00BC6615">
            <w:pPr>
              <w:widowControl w:val="0"/>
              <w:numPr>
                <w:ilvl w:val="0"/>
                <w:numId w:val="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Rozdzielczość  druku: 4800x1200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dpi</w:t>
            </w:r>
            <w:proofErr w:type="spellEnd"/>
          </w:p>
          <w:p w14:paraId="7DCCFD0D" w14:textId="77777777" w:rsidR="00BC6615" w:rsidRPr="00BC6615" w:rsidRDefault="00BC6615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Szybkość druku (mono/kolor /A4): mono - szybkość druku minimum 24 str./min., kolor - szybkość druku minimum 20 str./min.</w:t>
            </w:r>
          </w:p>
          <w:p w14:paraId="3C14C8D2" w14:textId="77777777" w:rsidR="00BC6615" w:rsidRPr="00BC6615" w:rsidRDefault="00BC6615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Interfejs: USB Hi-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Speed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— zgodny ze specyfikacją USB 2.0, Interfejs Ethernet (10/100-Base-T)</w:t>
            </w:r>
          </w:p>
          <w:p w14:paraId="0468E5C0" w14:textId="77777777" w:rsidR="00BC6615" w:rsidRPr="00BC6615" w:rsidRDefault="00BC6615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Skanowanie:  rozdzielczość skanowania 2400x1200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dpi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skanowanie do pamięci USB.</w:t>
            </w:r>
          </w:p>
          <w:p w14:paraId="4742B8D6" w14:textId="77777777" w:rsidR="00BC6615" w:rsidRPr="00BC6615" w:rsidRDefault="00BC6615">
            <w:pPr>
              <w:widowControl w:val="0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Liczba podajników papieru: min. 2</w:t>
            </w:r>
          </w:p>
          <w:p w14:paraId="65B9CB86" w14:textId="77777777" w:rsidR="00BC6615" w:rsidRPr="00BC6615" w:rsidRDefault="00BC6615">
            <w:pPr>
              <w:widowControl w:val="0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Materiały eksploatacyjne: zestaw tuszy (BCMY) o wydajności nie   </w:t>
            </w:r>
          </w:p>
          <w:p w14:paraId="23C1AF18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73" w:hanging="35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mniejszej niż:</w:t>
            </w:r>
          </w:p>
          <w:p w14:paraId="5866F645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73" w:hanging="35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a. 7500 stron dla tuszu BLACK </w:t>
            </w:r>
          </w:p>
          <w:p w14:paraId="0102AB02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73" w:hanging="35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b. 6000 stron dla tuszy kolorowych (CMY) </w:t>
            </w:r>
          </w:p>
          <w:p w14:paraId="5E671B74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15" w:hanging="501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   zgodnie z normą ISO/IEC 24711 / 24712 będących w ofercie producenta       zaoferowanego urządzenia. </w:t>
            </w:r>
          </w:p>
          <w:p w14:paraId="34952608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73" w:hanging="35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Ilość materiałów eksploatacyjnych 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pl-PL"/>
              </w:rPr>
              <w:t>dla każdego urządzenia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:</w:t>
            </w:r>
          </w:p>
          <w:p w14:paraId="58E0CDA2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73" w:hanging="35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- BLACK – 4 szt.</w:t>
            </w:r>
          </w:p>
          <w:p w14:paraId="433D99B1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73" w:hanging="35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- YELLOW – 2 szt.</w:t>
            </w:r>
          </w:p>
          <w:p w14:paraId="2D3DECF9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73" w:hanging="35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- MAGENTA – 2 szt.</w:t>
            </w:r>
          </w:p>
          <w:p w14:paraId="3BB8E5D9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32" w:hanging="21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- CYAN – 2 szt.</w:t>
            </w:r>
          </w:p>
        </w:tc>
      </w:tr>
      <w:tr w:rsidR="00BC6615" w:rsidRPr="00BC6615" w14:paraId="11F127AB" w14:textId="77777777" w:rsidTr="00035877">
        <w:tblPrEx>
          <w:tblLook w:val="04A0" w:firstRow="1" w:lastRow="0" w:firstColumn="1" w:lastColumn="0" w:noHBand="0" w:noVBand="1"/>
        </w:tblPrEx>
        <w:trPr>
          <w:trHeight w:val="96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4FF33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18F39DE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</w:p>
        </w:tc>
        <w:tc>
          <w:tcPr>
            <w:tcW w:w="6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DAAF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C6615" w:rsidRPr="00BC6615" w14:paraId="640DA2BE" w14:textId="77777777" w:rsidTr="00035877">
        <w:tblPrEx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9885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2. </w:t>
            </w:r>
          </w:p>
        </w:tc>
        <w:tc>
          <w:tcPr>
            <w:tcW w:w="2342" w:type="dxa"/>
            <w:tcBorders>
              <w:left w:val="single" w:sz="4" w:space="0" w:color="000000"/>
              <w:bottom w:val="single" w:sz="4" w:space="0" w:color="000000"/>
            </w:tcBorders>
          </w:tcPr>
          <w:p w14:paraId="65671881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  <w:t>Certyfikaty i normy</w:t>
            </w:r>
          </w:p>
        </w:tc>
        <w:tc>
          <w:tcPr>
            <w:tcW w:w="6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4062C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</w:t>
            </w:r>
          </w:p>
        </w:tc>
      </w:tr>
      <w:tr w:rsidR="00BC6615" w:rsidRPr="00BC6615" w14:paraId="79227E59" w14:textId="77777777" w:rsidTr="00035877">
        <w:tblPrEx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94E47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ACF248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  <w:t>Gwarancja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76AA2" w14:textId="36860C9C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24 miesiące </w:t>
            </w:r>
          </w:p>
        </w:tc>
      </w:tr>
      <w:tr w:rsidR="00BC6615" w:rsidRPr="00BC6615" w14:paraId="1B3EBC22" w14:textId="77777777" w:rsidTr="00035877">
        <w:tblPrEx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540" w:type="dxa"/>
            <w:tcBorders>
              <w:top w:val="single" w:sz="4" w:space="0" w:color="auto"/>
            </w:tcBorders>
          </w:tcPr>
          <w:p w14:paraId="3B5610B2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2" w:type="dxa"/>
            <w:tcBorders>
              <w:top w:val="single" w:sz="4" w:space="0" w:color="000000"/>
            </w:tcBorders>
          </w:tcPr>
          <w:p w14:paraId="6FCB59F2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69E96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Ilość: 1 szt.</w:t>
            </w:r>
          </w:p>
        </w:tc>
      </w:tr>
      <w:tr w:rsidR="00BC6615" w:rsidRPr="00BC6615" w14:paraId="27B6D1F3" w14:textId="77777777" w:rsidTr="00035877">
        <w:tblPrEx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540" w:type="dxa"/>
          </w:tcPr>
          <w:p w14:paraId="50C41D72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2" w:type="dxa"/>
          </w:tcPr>
          <w:p w14:paraId="0EAA87FE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FCC21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Ilość wynikająca z prawa opcji: 1 szt.</w:t>
            </w:r>
          </w:p>
        </w:tc>
      </w:tr>
    </w:tbl>
    <w:p w14:paraId="2BA12774" w14:textId="77777777" w:rsidR="00BC6615" w:rsidRPr="00BC6615" w:rsidRDefault="00BC6615" w:rsidP="00BC661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0734E40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UWAGI:</w:t>
      </w:r>
    </w:p>
    <w:p w14:paraId="428DE788" w14:textId="77777777" w:rsidR="00BC6615" w:rsidRPr="00BC6615" w:rsidRDefault="00BC6615" w:rsidP="00BC6615">
      <w:pPr>
        <w:widowControl w:val="0"/>
        <w:shd w:val="clear" w:color="auto" w:fill="FFFFFF"/>
        <w:tabs>
          <w:tab w:val="left" w:pos="21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  <w:t>Dodatkowo Zamawiający wymaga</w:t>
      </w: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p w14:paraId="58F83707" w14:textId="77777777" w:rsidR="00BC6615" w:rsidRPr="00BC6615" w:rsidRDefault="00BC6615" w:rsidP="00BC6615">
      <w:pPr>
        <w:widowControl w:val="0"/>
        <w:tabs>
          <w:tab w:val="center" w:pos="6660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a) Wszystkie niezbędne do prawidłowej pracy urządzenia kable będą dostarczone przez Wykonawcę w komplecie z urządzeniem.</w:t>
      </w:r>
    </w:p>
    <w:p w14:paraId="4563F397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>b) W</w:t>
      </w: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szystkie dostarczane urządzenia muszą posiadać cechy/atrybuty ich legalności, tj. oznaczenie producenta, modelu oraz numeru seryjnego urządzenia. Zamawiający przeprowadzi weryfikację numerów seryjnych przy dostawie.</w:t>
      </w:r>
    </w:p>
    <w:p w14:paraId="2684BED9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>c) Zamawiający wskazując rozdzielczość wyrażoną w „</w:t>
      </w:r>
      <w:proofErr w:type="spellStart"/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>dpi</w:t>
      </w:r>
      <w:proofErr w:type="spellEnd"/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>” wskazuje rozdzielczość optyczną.</w:t>
      </w:r>
    </w:p>
    <w:p w14:paraId="4D9A6040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 xml:space="preserve">d) </w:t>
      </w: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Zamawiający wymaga, aby dostarczane urządzenia, a także ich wyposażenie i akcesoria były fabrycznie nowe i na dzień składania ofert niewycofane przez producenta ze sprzedaży.</w:t>
      </w:r>
    </w:p>
    <w:p w14:paraId="366B53CA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e) W przypadku braku możliwości jednoznacznej identyfikacji cech lub parametrów oferowanego przedmiotu zamówienia na podstawie złożonej oferty, Zamawiający dokona oceny i weryfikacji wymogów na podstawie oficjalnych kart katalogowych producenta danego produktu.</w:t>
      </w:r>
    </w:p>
    <w:p w14:paraId="1E50105A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C66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Typ 3</w:t>
      </w:r>
    </w:p>
    <w:tbl>
      <w:tblPr>
        <w:tblW w:w="928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2343"/>
        <w:gridCol w:w="6402"/>
      </w:tblGrid>
      <w:tr w:rsidR="00BC6615" w:rsidRPr="00BC6615" w14:paraId="0F0A442D" w14:textId="77777777" w:rsidTr="000358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CCCC"/>
            <w:hideMark/>
          </w:tcPr>
          <w:p w14:paraId="00900CC3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CCCC"/>
            <w:hideMark/>
          </w:tcPr>
          <w:p w14:paraId="314653EE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Nazwa sprzętu / </w:t>
            </w:r>
          </w:p>
          <w:p w14:paraId="720EA90D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inne wymagania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37784A07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Minimalne parametry i wymagania techniczne</w:t>
            </w:r>
          </w:p>
          <w:p w14:paraId="1CBCB8CD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C6615" w:rsidRPr="00BC6615" w14:paraId="161103FA" w14:textId="77777777" w:rsidTr="00035877">
        <w:trPr>
          <w:trHeight w:val="328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63290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2E8B56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  <w:t>Drukarka A3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A457F5" w14:textId="77777777" w:rsidR="00BC6615" w:rsidRPr="00BC6615" w:rsidRDefault="00BC6615" w:rsidP="00BC6615">
            <w:pPr>
              <w:widowControl w:val="0"/>
              <w:tabs>
                <w:tab w:val="left" w:pos="2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1) Wymagania ogólne:</w:t>
            </w:r>
          </w:p>
          <w:p w14:paraId="5CCF1344" w14:textId="77777777" w:rsidR="00BC6615" w:rsidRPr="00BC6615" w:rsidRDefault="00BC6615" w:rsidP="00BC6615">
            <w:pPr>
              <w:widowControl w:val="0"/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 Funkcje: urządzenie wielofunkcyjne kolorowe</w:t>
            </w:r>
          </w:p>
          <w:p w14:paraId="0F22F990" w14:textId="77777777" w:rsidR="00BC6615" w:rsidRPr="00BC6615" w:rsidRDefault="00BC6615" w:rsidP="00BC6615">
            <w:pPr>
              <w:widowControl w:val="0"/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 Technologia druku: atrament</w:t>
            </w:r>
          </w:p>
          <w:p w14:paraId="4BCCC554" w14:textId="77777777" w:rsidR="00BC6615" w:rsidRPr="00BC6615" w:rsidRDefault="00BC6615" w:rsidP="00BC6615">
            <w:pPr>
              <w:widowControl w:val="0"/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 Format: A3</w:t>
            </w:r>
          </w:p>
          <w:p w14:paraId="09BB1451" w14:textId="77777777" w:rsidR="00BC6615" w:rsidRPr="00BC6615" w:rsidRDefault="00BC6615" w:rsidP="00BC6615">
            <w:pPr>
              <w:widowControl w:val="0"/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9071102" w14:textId="77777777" w:rsidR="00BC6615" w:rsidRPr="00BC6615" w:rsidRDefault="00BC6615" w:rsidP="00BC6615">
            <w:pPr>
              <w:widowControl w:val="0"/>
              <w:tabs>
                <w:tab w:val="left" w:pos="2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2) Drukowanie:</w:t>
            </w:r>
          </w:p>
          <w:p w14:paraId="4F2472A9" w14:textId="77777777" w:rsidR="00BC6615" w:rsidRPr="00BC6615" w:rsidRDefault="00BC6615" w:rsidP="00BC6615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1. Rozdzielczość: 1200x1200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dpi</w:t>
            </w:r>
            <w:proofErr w:type="spellEnd"/>
          </w:p>
          <w:p w14:paraId="444F9DAD" w14:textId="77777777" w:rsidR="00BC6615" w:rsidRPr="00BC6615" w:rsidRDefault="00BC6615" w:rsidP="00BC6615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 Szybkość druku (A4): szybkość druku minimum 10 str./min. mono/kolor</w:t>
            </w:r>
          </w:p>
          <w:p w14:paraId="3D60DF59" w14:textId="77777777" w:rsidR="00BC6615" w:rsidRPr="00BC6615" w:rsidRDefault="00BC6615" w:rsidP="00BC6615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 Interfejs: USB Hi-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Speed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- zgodny ze specyfikacją min. 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USB 2.0,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Interfejs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 Giga Ethernet (1000 Base-T/100-Base TX/10-Base-T)</w:t>
            </w:r>
          </w:p>
          <w:p w14:paraId="48652994" w14:textId="77777777" w:rsidR="00BC6615" w:rsidRPr="00BC6615" w:rsidRDefault="00BC6615" w:rsidP="00BC6615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</w:p>
          <w:p w14:paraId="6BF90135" w14:textId="77777777" w:rsidR="00BC6615" w:rsidRPr="00BC6615" w:rsidRDefault="00BC6615" w:rsidP="00BC6615">
            <w:pPr>
              <w:widowControl w:val="0"/>
              <w:tabs>
                <w:tab w:val="left" w:pos="2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3) Materiały eksploatacyjne (tusze lub tonery):</w:t>
            </w:r>
          </w:p>
          <w:p w14:paraId="4AB0446A" w14:textId="77777777" w:rsidR="00BC6615" w:rsidRPr="00BC6615" w:rsidRDefault="00BC6615" w:rsidP="00BC6615">
            <w:pPr>
              <w:widowControl w:val="0"/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Toner/tusz-tzw. Materiał o wydajności nie mniejszej 300 stron zgodnie z normą ISO/IEC 24711 będących w ofercie producenta zaoferowanego urządzenia. </w:t>
            </w:r>
          </w:p>
          <w:p w14:paraId="673D8194" w14:textId="77777777" w:rsidR="00BC6615" w:rsidRPr="00BC6615" w:rsidRDefault="00BC6615" w:rsidP="00BC6615">
            <w:pPr>
              <w:widowControl w:val="0"/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DA0FA42" w14:textId="77777777" w:rsidR="00BC6615" w:rsidRPr="00BC6615" w:rsidRDefault="00BC6615" w:rsidP="00BC6615">
            <w:pPr>
              <w:widowControl w:val="0"/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Dodatkowo: materiał eksploatacyjny - toner/tusz o wydajności nie mniejszej niż 600 stron (BCMY każdy kolor) zgodnie z normą ISO/IEC 24711 będących w ofercie producenta zaoferowanego urządzenia.</w:t>
            </w:r>
          </w:p>
          <w:p w14:paraId="63AD9A9A" w14:textId="77777777" w:rsidR="00BC6615" w:rsidRPr="00BC6615" w:rsidRDefault="00BC6615" w:rsidP="00BC6615">
            <w:pPr>
              <w:widowControl w:val="0"/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Zamawiający dopuszcza 1 lub 2 sztuki o łącznej wydajności min. 600 stron dla każdego koloru.</w:t>
            </w:r>
          </w:p>
        </w:tc>
      </w:tr>
      <w:tr w:rsidR="00BC6615" w:rsidRPr="00BC6615" w14:paraId="253B3806" w14:textId="77777777" w:rsidTr="00035877">
        <w:trPr>
          <w:trHeight w:val="96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2553B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1C6FE2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CF477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C6615" w:rsidRPr="00BC6615" w14:paraId="269FAA30" w14:textId="77777777" w:rsidTr="00035877">
        <w:trPr>
          <w:trHeight w:val="32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0F9E5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2. </w:t>
            </w:r>
          </w:p>
        </w:tc>
        <w:tc>
          <w:tcPr>
            <w:tcW w:w="23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DFBD7A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  <w:t>Certyfikaty i normy</w:t>
            </w:r>
          </w:p>
        </w:tc>
        <w:tc>
          <w:tcPr>
            <w:tcW w:w="6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74D1C2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</w:t>
            </w:r>
          </w:p>
        </w:tc>
      </w:tr>
      <w:tr w:rsidR="00BC6615" w:rsidRPr="00BC6615" w14:paraId="1AB325CE" w14:textId="77777777" w:rsidTr="00035877">
        <w:trPr>
          <w:trHeight w:val="3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0BB71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33CD3E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  <w:t>Gwarancja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55B2A4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24 miesiące </w:t>
            </w:r>
          </w:p>
        </w:tc>
      </w:tr>
      <w:tr w:rsidR="00BC6615" w:rsidRPr="00BC6615" w14:paraId="1E7800E7" w14:textId="77777777" w:rsidTr="00035877">
        <w:trPr>
          <w:trHeight w:val="328"/>
        </w:trPr>
        <w:tc>
          <w:tcPr>
            <w:tcW w:w="540" w:type="dxa"/>
            <w:tcBorders>
              <w:top w:val="single" w:sz="4" w:space="0" w:color="auto"/>
              <w:left w:val="nil"/>
              <w:right w:val="nil"/>
            </w:tcBorders>
          </w:tcPr>
          <w:p w14:paraId="65BE1CB6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nil"/>
              <w:right w:val="nil"/>
            </w:tcBorders>
          </w:tcPr>
          <w:p w14:paraId="496059E5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56FA0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Ilość: 1 szt.</w:t>
            </w:r>
          </w:p>
        </w:tc>
      </w:tr>
      <w:tr w:rsidR="00BC6615" w:rsidRPr="00BC6615" w14:paraId="3350FFC6" w14:textId="77777777" w:rsidTr="00035877">
        <w:trPr>
          <w:trHeight w:val="328"/>
        </w:trPr>
        <w:tc>
          <w:tcPr>
            <w:tcW w:w="540" w:type="dxa"/>
            <w:tcBorders>
              <w:left w:val="nil"/>
              <w:bottom w:val="nil"/>
              <w:right w:val="nil"/>
            </w:tcBorders>
          </w:tcPr>
          <w:p w14:paraId="7CC76519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2" w:type="dxa"/>
            <w:tcBorders>
              <w:left w:val="nil"/>
              <w:bottom w:val="nil"/>
              <w:right w:val="nil"/>
            </w:tcBorders>
          </w:tcPr>
          <w:p w14:paraId="087E5F5B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CCF7E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Ilość wynikająca z prawa opcji: 1 szt.</w:t>
            </w:r>
          </w:p>
        </w:tc>
      </w:tr>
    </w:tbl>
    <w:p w14:paraId="45711117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DA9881C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UWAGI:</w:t>
      </w:r>
    </w:p>
    <w:p w14:paraId="0BD74B1B" w14:textId="77777777" w:rsidR="00BC6615" w:rsidRPr="00BC6615" w:rsidRDefault="00BC6615" w:rsidP="00BC6615">
      <w:pPr>
        <w:widowControl w:val="0"/>
        <w:shd w:val="clear" w:color="auto" w:fill="FFFFFF"/>
        <w:tabs>
          <w:tab w:val="left" w:pos="21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  <w:t>Dodatkowo Zamawiający wymaga</w:t>
      </w: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p w14:paraId="5D68EF5F" w14:textId="77777777" w:rsidR="00BC6615" w:rsidRPr="00BC6615" w:rsidRDefault="00BC6615" w:rsidP="00BC6615">
      <w:pPr>
        <w:widowControl w:val="0"/>
        <w:tabs>
          <w:tab w:val="center" w:pos="6660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a) Wszystkie niezbędne do prawidłowej pracy urządzenia kable będą dostarczone przez Wykonawcę w komplecie z urządzeniem.</w:t>
      </w:r>
    </w:p>
    <w:p w14:paraId="1DB401EE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>b) W</w:t>
      </w: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szystkie dostarczane urządzenia muszą posiadać cechy/atrybuty ich legalności, tj. oznaczenie producenta, modelu oraz numeru seryjnego urządzenia. Zamawiający przeprowadzi weryfikację numerów seryjnych przy dostawie.</w:t>
      </w:r>
    </w:p>
    <w:p w14:paraId="1DBAC8F3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>c) Zamawiający wskazując rozdzielczość wyrażoną w „</w:t>
      </w:r>
      <w:proofErr w:type="spellStart"/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>dpi</w:t>
      </w:r>
      <w:proofErr w:type="spellEnd"/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>” wskazuje rozdzielczość optyczną.</w:t>
      </w:r>
    </w:p>
    <w:p w14:paraId="21BBE2AD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 xml:space="preserve">d) </w:t>
      </w: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Zamawiający wymaga, aby dostarczane urządzenia, a także ich wyposażenie i akcesoria były fabrycznie nowe i na dzień składania ofert niewycofane przez producenta ze sprzedaży.</w:t>
      </w:r>
    </w:p>
    <w:p w14:paraId="3FF3DCDE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e) W przypadku braku możliwości jednoznacznej identyfikacji cech lub parametrów oferowanego przedmiotu zamówienia na podstawie złożonej oferty, Zamawiający dokona oceny i weryfikacji wymogów na podstawie oficjalnych kart katalogowych producenta danego produktu.</w:t>
      </w:r>
    </w:p>
    <w:p w14:paraId="7F36C7C8" w14:textId="77777777" w:rsid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C632D4E" w14:textId="77777777" w:rsidR="00040B6A" w:rsidRPr="00BC6615" w:rsidRDefault="00040B6A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39B498D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C66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Zadanie nr 5 - Sprzęt peryferyjny - CPV: 30232000-4</w:t>
      </w:r>
    </w:p>
    <w:tbl>
      <w:tblPr>
        <w:tblW w:w="928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342"/>
        <w:gridCol w:w="6399"/>
      </w:tblGrid>
      <w:tr w:rsidR="00BC6615" w:rsidRPr="00BC6615" w14:paraId="079B8EBF" w14:textId="77777777" w:rsidTr="000358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276196D7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65E4903E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Nazwa sprzętu / </w:t>
            </w:r>
          </w:p>
          <w:p w14:paraId="0C7E8812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inne wymagania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6D36E371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Minimalne parametry i wymagania techniczne</w:t>
            </w:r>
          </w:p>
          <w:p w14:paraId="6DC05C23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C6615" w:rsidRPr="00BC6615" w14:paraId="38BAF879" w14:textId="77777777" w:rsidTr="00035877">
        <w:tblPrEx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BFFBBE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34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129975D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  <w:t>Urządzenie wielofunkcyjne A4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A0C7FE" w14:textId="77777777" w:rsidR="00BC6615" w:rsidRPr="00BC6615" w:rsidRDefault="00BC6615">
            <w:pPr>
              <w:widowControl w:val="0"/>
              <w:numPr>
                <w:ilvl w:val="0"/>
                <w:numId w:val="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Funkcje: drukarka, kopiarka, skaner</w:t>
            </w:r>
          </w:p>
          <w:p w14:paraId="1A2522C2" w14:textId="77777777" w:rsidR="00BC6615" w:rsidRPr="00BC6615" w:rsidRDefault="00BC6615">
            <w:pPr>
              <w:widowControl w:val="0"/>
              <w:numPr>
                <w:ilvl w:val="0"/>
                <w:numId w:val="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Format: A4</w:t>
            </w:r>
          </w:p>
          <w:p w14:paraId="1DB32AE5" w14:textId="77777777" w:rsidR="00BC6615" w:rsidRPr="00BC6615" w:rsidRDefault="00BC6615">
            <w:pPr>
              <w:widowControl w:val="0"/>
              <w:numPr>
                <w:ilvl w:val="0"/>
                <w:numId w:val="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Druk: wbudowana funkcja druku dwustronnego, System stałego zasilania atramentem (CISS),</w:t>
            </w:r>
          </w:p>
          <w:p w14:paraId="7D81526D" w14:textId="77777777" w:rsidR="00BC6615" w:rsidRPr="00BC6615" w:rsidRDefault="00BC6615">
            <w:pPr>
              <w:widowControl w:val="0"/>
              <w:numPr>
                <w:ilvl w:val="0"/>
                <w:numId w:val="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Rozdzielczość  druku: 4800x1200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dpi</w:t>
            </w:r>
            <w:proofErr w:type="spellEnd"/>
          </w:p>
          <w:p w14:paraId="65442B7D" w14:textId="77777777" w:rsidR="00BC6615" w:rsidRPr="00BC6615" w:rsidRDefault="00BC661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Szybkość druku (mono/kolor /A4): mono - szybkość druku minimum 24 str./min., kolor - szybkość druku minimum 20 str./min.</w:t>
            </w:r>
          </w:p>
          <w:p w14:paraId="0345390C" w14:textId="77777777" w:rsidR="00BC6615" w:rsidRPr="00BC6615" w:rsidRDefault="00BC661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Interfejs: USB Hi-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Speed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— zgodny ze specyfikacją USB 2.0, Interfejs Ethernet (10/100-Base-T)</w:t>
            </w:r>
          </w:p>
          <w:p w14:paraId="11AA44A6" w14:textId="77777777" w:rsidR="00BC6615" w:rsidRPr="00BC6615" w:rsidRDefault="00BC661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Skanowanie:  rozdzielczość skanowania 2400x1200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dpi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skanowanie do 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pamięci USB.</w:t>
            </w:r>
          </w:p>
          <w:p w14:paraId="4C184C21" w14:textId="77777777" w:rsidR="00BC6615" w:rsidRPr="00BC6615" w:rsidRDefault="00BC6615">
            <w:pPr>
              <w:widowControl w:val="0"/>
              <w:numPr>
                <w:ilvl w:val="0"/>
                <w:numId w:val="8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Liczba podajników papieru: min. 2, ADF</w:t>
            </w:r>
          </w:p>
          <w:p w14:paraId="5B2D64D4" w14:textId="77777777" w:rsidR="00BC6615" w:rsidRPr="00BC6615" w:rsidRDefault="00BC6615">
            <w:pPr>
              <w:widowControl w:val="0"/>
              <w:numPr>
                <w:ilvl w:val="0"/>
                <w:numId w:val="8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Materiały eksploatacyjne: zestaw tuszy (BCMY) o wydajności nie   </w:t>
            </w:r>
          </w:p>
          <w:p w14:paraId="778206DC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73" w:hanging="35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mniejszej niż:</w:t>
            </w:r>
          </w:p>
          <w:p w14:paraId="524E0AB3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73" w:hanging="35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a. 7000 stron dla tuszu BLACK </w:t>
            </w:r>
          </w:p>
          <w:p w14:paraId="16FD5AB5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73" w:hanging="35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b. 6000 stron dla tuszy kolorowych (CMY) </w:t>
            </w:r>
          </w:p>
          <w:p w14:paraId="108D97E4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15" w:hanging="501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   zgodnie z normą ISO/IEC 24711 / 24712 będących w ofercie producenta       zaoferowanego urządzenia. </w:t>
            </w:r>
          </w:p>
          <w:p w14:paraId="2308B9E8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73" w:hanging="35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Ilość materiałów eksploatacyjnych 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pl-PL"/>
              </w:rPr>
              <w:t>dla każdego urządzenia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:</w:t>
            </w:r>
          </w:p>
          <w:p w14:paraId="20D0B5FA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73" w:hanging="35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- BLACK – 4 szt.</w:t>
            </w:r>
          </w:p>
          <w:p w14:paraId="01E1F03F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73" w:hanging="35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- YELLOW – 2 szt.</w:t>
            </w:r>
          </w:p>
          <w:p w14:paraId="53CA4BBF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73" w:hanging="35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- MAGENTA – 2 szt.</w:t>
            </w:r>
          </w:p>
          <w:p w14:paraId="12C8B456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32" w:hanging="21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- CYAN – 2 szt.</w:t>
            </w:r>
          </w:p>
        </w:tc>
      </w:tr>
      <w:tr w:rsidR="00BC6615" w:rsidRPr="00BC6615" w14:paraId="5804A9B7" w14:textId="77777777" w:rsidTr="00035877">
        <w:tblPrEx>
          <w:tblLook w:val="04A0" w:firstRow="1" w:lastRow="0" w:firstColumn="1" w:lastColumn="0" w:noHBand="0" w:noVBand="1"/>
        </w:tblPrEx>
        <w:trPr>
          <w:trHeight w:val="96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FA64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6C4D6A0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</w:p>
        </w:tc>
        <w:tc>
          <w:tcPr>
            <w:tcW w:w="6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A7B2F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C6615" w:rsidRPr="00BC6615" w14:paraId="3EA9071D" w14:textId="77777777" w:rsidTr="00035877">
        <w:tblPrEx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FC40C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2. </w:t>
            </w:r>
          </w:p>
        </w:tc>
        <w:tc>
          <w:tcPr>
            <w:tcW w:w="2342" w:type="dxa"/>
            <w:tcBorders>
              <w:left w:val="single" w:sz="4" w:space="0" w:color="000000"/>
              <w:bottom w:val="single" w:sz="4" w:space="0" w:color="000000"/>
            </w:tcBorders>
          </w:tcPr>
          <w:p w14:paraId="1A40CFC9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  <w:t>Certyfikaty i normy</w:t>
            </w:r>
          </w:p>
        </w:tc>
        <w:tc>
          <w:tcPr>
            <w:tcW w:w="6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01A2D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</w:t>
            </w:r>
          </w:p>
        </w:tc>
      </w:tr>
      <w:tr w:rsidR="00BC6615" w:rsidRPr="00BC6615" w14:paraId="19AC71C2" w14:textId="77777777" w:rsidTr="00035877">
        <w:tblPrEx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CA69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9C070C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  <w:t>Gwarancja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7163A" w14:textId="3413C775" w:rsidR="00BC6615" w:rsidRPr="00BC6615" w:rsidRDefault="00BC6615" w:rsidP="00E668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24 miesiące </w:t>
            </w:r>
          </w:p>
        </w:tc>
      </w:tr>
      <w:tr w:rsidR="00BC6615" w:rsidRPr="00BC6615" w14:paraId="6AC1DEF9" w14:textId="77777777" w:rsidTr="00035877">
        <w:tblPrEx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540" w:type="dxa"/>
            <w:tcBorders>
              <w:top w:val="single" w:sz="4" w:space="0" w:color="auto"/>
            </w:tcBorders>
          </w:tcPr>
          <w:p w14:paraId="0794EC48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2" w:type="dxa"/>
            <w:tcBorders>
              <w:top w:val="single" w:sz="4" w:space="0" w:color="000000"/>
            </w:tcBorders>
          </w:tcPr>
          <w:p w14:paraId="77394099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0217E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Ilość: 10 szt.</w:t>
            </w:r>
          </w:p>
        </w:tc>
      </w:tr>
      <w:tr w:rsidR="00BC6615" w:rsidRPr="00BC6615" w14:paraId="1591EECD" w14:textId="77777777" w:rsidTr="00035877">
        <w:tblPrEx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540" w:type="dxa"/>
          </w:tcPr>
          <w:p w14:paraId="2A93EE7E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2" w:type="dxa"/>
          </w:tcPr>
          <w:p w14:paraId="0831312B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7E67B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Ilość wynikająca z prawa opcji: 10 szt.</w:t>
            </w:r>
          </w:p>
        </w:tc>
      </w:tr>
    </w:tbl>
    <w:p w14:paraId="1A82FA74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UWAGI:</w:t>
      </w:r>
    </w:p>
    <w:p w14:paraId="2DCEEEA9" w14:textId="77777777" w:rsidR="00BC6615" w:rsidRPr="00BC6615" w:rsidRDefault="00BC6615" w:rsidP="00BC6615">
      <w:pPr>
        <w:widowControl w:val="0"/>
        <w:shd w:val="clear" w:color="auto" w:fill="FFFFFF"/>
        <w:tabs>
          <w:tab w:val="left" w:pos="21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  <w:t>Dodatkowo Zamawiający wymaga</w:t>
      </w: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p w14:paraId="76A69DE9" w14:textId="77777777" w:rsidR="00BC6615" w:rsidRPr="00BC6615" w:rsidRDefault="00BC6615" w:rsidP="00BC6615">
      <w:pPr>
        <w:widowControl w:val="0"/>
        <w:tabs>
          <w:tab w:val="center" w:pos="6660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a) Wszystkie niezbędne do prawidłowej pracy urządzenia kable będą dostarczone przez Wykonawcę w komplecie z urządzeniem.</w:t>
      </w:r>
    </w:p>
    <w:p w14:paraId="7104EFA6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>b) W</w:t>
      </w: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szystkie dostarczane urządzenia muszą posiadać cechy/atrybuty ich legalności, tj. oznaczenie producenta, modelu oraz numeru seryjnego urządzenia. Zamawiający przeprowadzi weryfikację numerów seryjnych przy dostawie.</w:t>
      </w:r>
    </w:p>
    <w:p w14:paraId="656AA4D2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>c) Zamawiający wskazując rozdzielczość wyrażoną w „</w:t>
      </w:r>
      <w:proofErr w:type="spellStart"/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>dpi</w:t>
      </w:r>
      <w:proofErr w:type="spellEnd"/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>” wskazuje rozdzielczość optyczną.</w:t>
      </w:r>
    </w:p>
    <w:p w14:paraId="4741ED52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 xml:space="preserve">d) </w:t>
      </w: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Zamawiający wymaga, aby dostarczane urządzenia, a także ich wyposażenie i akcesoria były fabrycznie nowe i na dzień składania ofert niewycofane przez producenta ze sprzedaży.</w:t>
      </w:r>
    </w:p>
    <w:p w14:paraId="473A453F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e) W przypadku braku możliwości jednoznacznej identyfikacji cech lub parametrów oferowanego przedmiotu zamówienia na podstawie złożonej oferty, Zamawiający dokona oceny i weryfikacji wymogów na podstawie oficjalnych kart katalogowych producenta danego produktu.</w:t>
      </w:r>
    </w:p>
    <w:p w14:paraId="0DC1B753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5AFD7FD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5FDD814" w14:textId="02D21EFD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C66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Zadanie nr </w:t>
      </w:r>
      <w:r w:rsidR="00040B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Pr="00BC66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- Sprzęt peryferyjny - CPV: 30232000-4</w:t>
      </w:r>
    </w:p>
    <w:tbl>
      <w:tblPr>
        <w:tblW w:w="928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342"/>
        <w:gridCol w:w="6399"/>
      </w:tblGrid>
      <w:tr w:rsidR="00BC6615" w:rsidRPr="00BC6615" w14:paraId="4469654A" w14:textId="77777777" w:rsidTr="000358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565768EE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7261615A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Nazwa sprzętu / </w:t>
            </w:r>
          </w:p>
          <w:p w14:paraId="1CE0B34E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inne wymagania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734B89AE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Minimalne parametry i wymagania techniczne</w:t>
            </w:r>
          </w:p>
          <w:p w14:paraId="33EDC9F4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C6615" w:rsidRPr="00BC6615" w14:paraId="59600A30" w14:textId="77777777" w:rsidTr="00035877">
        <w:tblPrEx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5FA4F2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34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247A251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  <w:t>Drukarka A4 mono bez wifi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2AE56C" w14:textId="77777777" w:rsidR="00BC6615" w:rsidRPr="00BC6615" w:rsidRDefault="00BC6615" w:rsidP="00BC6615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Funkcje: drukarka jednofunkcyjna</w:t>
            </w:r>
          </w:p>
          <w:p w14:paraId="15B064EF" w14:textId="77777777" w:rsidR="00BC6615" w:rsidRPr="00BC6615" w:rsidRDefault="00BC6615" w:rsidP="00BC6615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Format: A4</w:t>
            </w:r>
          </w:p>
          <w:p w14:paraId="2B1CF2AD" w14:textId="77777777" w:rsidR="00BC6615" w:rsidRPr="00BC6615" w:rsidRDefault="00BC6615" w:rsidP="00BC6615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Druk: wbudowana funkcja druku dwustronnego, laser/atrament</w:t>
            </w:r>
          </w:p>
          <w:p w14:paraId="1096A620" w14:textId="77777777" w:rsidR="00BC6615" w:rsidRPr="00BC6615" w:rsidRDefault="00BC6615" w:rsidP="00BC6615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Rozdzielczość : 1200x1200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dpi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</w:p>
          <w:p w14:paraId="7E6FD3D7" w14:textId="77777777" w:rsidR="00BC6615" w:rsidRPr="00BC6615" w:rsidRDefault="00BC6615" w:rsidP="00BC6615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Szybkość druku (A4): szybkość druku minimum 25 str./min. monochromatyczny (papier zwykły),</w:t>
            </w:r>
          </w:p>
          <w:p w14:paraId="231EE47B" w14:textId="77777777" w:rsidR="00BC6615" w:rsidRPr="00BC6615" w:rsidRDefault="00BC6615" w:rsidP="00BC6615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Interfejs: USB Hi-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Speed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- zgodny ze specyfikacją USB 2.0, Interfejs Ethernet (10/100/1000-Base-T)</w:t>
            </w:r>
          </w:p>
          <w:p w14:paraId="73300272" w14:textId="77777777" w:rsidR="00BC6615" w:rsidRPr="00BC6615" w:rsidRDefault="00BC6615" w:rsidP="00BC6615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Panel (ekran): tak;</w:t>
            </w:r>
          </w:p>
          <w:p w14:paraId="13DABF5C" w14:textId="77777777" w:rsidR="00BC6615" w:rsidRPr="00BC6615" w:rsidRDefault="00BC6615" w:rsidP="00BC6615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Język menu urządzenia: polski</w:t>
            </w:r>
          </w:p>
          <w:p w14:paraId="49EBEE49" w14:textId="77777777" w:rsidR="00BC6615" w:rsidRPr="00BC6615" w:rsidRDefault="00BC6615" w:rsidP="00BC6615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Podajnik papieru: minimum 250 arkuszy</w:t>
            </w:r>
          </w:p>
          <w:p w14:paraId="7B213365" w14:textId="77777777" w:rsidR="00BC6615" w:rsidRPr="00BC6615" w:rsidRDefault="00BC6615" w:rsidP="00BC6615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Maksymalny 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miesięczny cykl pracy-ilość wydruków ≥ 2500 stron na miesiąc.</w:t>
            </w:r>
          </w:p>
          <w:p w14:paraId="43BD9178" w14:textId="77777777" w:rsidR="00BC6615" w:rsidRPr="00BC6615" w:rsidRDefault="00BC6615" w:rsidP="00BC6615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Materiały eksploatacyjne toner/tusz – tzw. materiał startowy o pojemności nie mniejszej niż 2000 stron zgodnie z normą ISO/IEC 19752 będących w ofercie producenta zaoferowanego urządzenia</w:t>
            </w:r>
          </w:p>
          <w:p w14:paraId="5A827219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73" w:hanging="37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pl-PL"/>
              </w:rPr>
              <w:t>Dodatkowo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: toner/atrament</w:t>
            </w: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o wydajności nie mniejszej niż 2000 stron z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godnie z normą ISO/IEC 19752 będących w ofercie producenta urządzenia</w:t>
            </w:r>
          </w:p>
        </w:tc>
      </w:tr>
      <w:tr w:rsidR="00BC6615" w:rsidRPr="00BC6615" w14:paraId="2F55403D" w14:textId="77777777" w:rsidTr="00035877">
        <w:tblPrEx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BCDC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7213390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</w:p>
        </w:tc>
        <w:tc>
          <w:tcPr>
            <w:tcW w:w="6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40DE1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C6615" w:rsidRPr="00BC6615" w14:paraId="7FC68479" w14:textId="77777777" w:rsidTr="00035877">
        <w:tblPrEx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E3348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2.</w:t>
            </w:r>
          </w:p>
        </w:tc>
        <w:tc>
          <w:tcPr>
            <w:tcW w:w="2342" w:type="dxa"/>
            <w:tcBorders>
              <w:left w:val="single" w:sz="4" w:space="0" w:color="000000"/>
              <w:bottom w:val="single" w:sz="4" w:space="0" w:color="000000"/>
            </w:tcBorders>
          </w:tcPr>
          <w:p w14:paraId="0E524A2B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  <w:t>Certyfikaty i normy</w:t>
            </w:r>
          </w:p>
        </w:tc>
        <w:tc>
          <w:tcPr>
            <w:tcW w:w="6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41496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</w:t>
            </w:r>
          </w:p>
        </w:tc>
      </w:tr>
      <w:tr w:rsidR="00BC6615" w:rsidRPr="00BC6615" w14:paraId="17AB3826" w14:textId="77777777" w:rsidTr="00035877">
        <w:tblPrEx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08D2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C04BA9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  <w:t>Gwarancja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3777A" w14:textId="49B3BC36" w:rsidR="00BC6615" w:rsidRPr="00BC6615" w:rsidRDefault="00BC6615" w:rsidP="00E668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24 miesiące </w:t>
            </w:r>
          </w:p>
        </w:tc>
      </w:tr>
      <w:tr w:rsidR="00BC6615" w:rsidRPr="00BC6615" w14:paraId="2CF7440A" w14:textId="77777777" w:rsidTr="00035877">
        <w:tblPrEx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540" w:type="dxa"/>
            <w:tcBorders>
              <w:top w:val="single" w:sz="4" w:space="0" w:color="auto"/>
            </w:tcBorders>
          </w:tcPr>
          <w:p w14:paraId="1E95BF75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2" w:type="dxa"/>
            <w:tcBorders>
              <w:top w:val="single" w:sz="4" w:space="0" w:color="000000"/>
            </w:tcBorders>
          </w:tcPr>
          <w:p w14:paraId="71DEA113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6513D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Ilość: 8 szt.</w:t>
            </w:r>
          </w:p>
        </w:tc>
      </w:tr>
      <w:tr w:rsidR="00BC6615" w:rsidRPr="00BC6615" w14:paraId="4BAA31D2" w14:textId="77777777" w:rsidTr="00035877">
        <w:tblPrEx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540" w:type="dxa"/>
          </w:tcPr>
          <w:p w14:paraId="24F9F3EC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2" w:type="dxa"/>
          </w:tcPr>
          <w:p w14:paraId="240F78BB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7692A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Ilość wynikająca z prawa opcji: 8 szt.</w:t>
            </w:r>
          </w:p>
        </w:tc>
      </w:tr>
    </w:tbl>
    <w:p w14:paraId="2BC63665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UWAGI:</w:t>
      </w:r>
    </w:p>
    <w:p w14:paraId="6E21809A" w14:textId="77777777" w:rsidR="00BC6615" w:rsidRPr="00BC6615" w:rsidRDefault="00BC6615" w:rsidP="00BC6615">
      <w:pPr>
        <w:widowControl w:val="0"/>
        <w:shd w:val="clear" w:color="auto" w:fill="FFFFFF"/>
        <w:tabs>
          <w:tab w:val="left" w:pos="21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  <w:t>Dodatkowo Zamawiający wymaga</w:t>
      </w: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p w14:paraId="164F91D4" w14:textId="77777777" w:rsidR="00BC6615" w:rsidRPr="00BC6615" w:rsidRDefault="00BC6615" w:rsidP="00BC6615">
      <w:pPr>
        <w:widowControl w:val="0"/>
        <w:tabs>
          <w:tab w:val="center" w:pos="6660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a) Wszystkie niezbędne do prawidłowej pracy urządzenia kable będą dostarczone przez Wykonawcę w komplecie z urządzeniem.</w:t>
      </w:r>
    </w:p>
    <w:p w14:paraId="059A2B7D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>b) W</w:t>
      </w: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szystkie dostarczane urządzenia muszą posiadać cechy/atrybuty ich legalności, tj. oznaczenie producenta, modelu oraz numeru seryjnego urządzenia. Zamawiający przeprowadzi weryfikację numerów seryjnych przy dostawie.</w:t>
      </w:r>
    </w:p>
    <w:p w14:paraId="06831A1A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>c) Zamawiający wskazując rozdzielczość wyrażoną w „</w:t>
      </w:r>
      <w:proofErr w:type="spellStart"/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>dpi</w:t>
      </w:r>
      <w:proofErr w:type="spellEnd"/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>” wskazuje rozdzielczość optyczną.</w:t>
      </w:r>
    </w:p>
    <w:p w14:paraId="6E8D1A0E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 xml:space="preserve">d) </w:t>
      </w: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Zamawiający wymaga, aby dostarczane urządzenia, a także ich wyposażenie i akcesoria były fabrycznie nowe i na dzień składania ofert niewycofane przez producenta ze sprzedaży.</w:t>
      </w:r>
    </w:p>
    <w:p w14:paraId="362D7749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e) W przypadku braku możliwości jednoznacznej identyfikacji cech lub parametrów oferowanego przedmiotu zamówienia na podstawie złożonej oferty, Zamawiający dokona oceny i weryfikacji wymogów na podstawie oficjalnych kart katalogowych producenta danego produktu.</w:t>
      </w:r>
    </w:p>
    <w:p w14:paraId="110EB887" w14:textId="77777777" w:rsid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740411E1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7CC9DFD7" w14:textId="39CF546C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C66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Zadanie nr </w:t>
      </w:r>
      <w:r w:rsidR="00040B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</w:t>
      </w:r>
      <w:r w:rsidRPr="00BC66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- Sprzęt peryferyjny - CPV: 30232000-4</w:t>
      </w:r>
    </w:p>
    <w:tbl>
      <w:tblPr>
        <w:tblW w:w="928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342"/>
        <w:gridCol w:w="6399"/>
      </w:tblGrid>
      <w:tr w:rsidR="00BC6615" w:rsidRPr="00BC6615" w14:paraId="6D522F70" w14:textId="77777777" w:rsidTr="000358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679D4246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17046B59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Nazwa sprzętu / </w:t>
            </w:r>
          </w:p>
          <w:p w14:paraId="1F96E8BC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inne wymagania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7B6B3EFF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Minimalne parametry i wymagania techniczne</w:t>
            </w:r>
          </w:p>
          <w:p w14:paraId="5C5CC082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C6615" w:rsidRPr="00BC6615" w14:paraId="24C7BB2E" w14:textId="77777777" w:rsidTr="00035877">
        <w:tblPrEx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F2D154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34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2553DE2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  <w:t>Drukarka mobilna + torba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33F40C" w14:textId="77777777" w:rsidR="00BC6615" w:rsidRPr="00BC6615" w:rsidRDefault="00BC6615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Funkcje: drukarka przenośna</w:t>
            </w:r>
          </w:p>
          <w:p w14:paraId="23264E65" w14:textId="77777777" w:rsidR="00BC6615" w:rsidRPr="00BC6615" w:rsidRDefault="00BC6615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Format: A4</w:t>
            </w:r>
          </w:p>
          <w:p w14:paraId="0F9A50F6" w14:textId="77777777" w:rsidR="00BC6615" w:rsidRPr="00BC6615" w:rsidRDefault="00BC6615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Druk: atrament, kolor</w:t>
            </w:r>
          </w:p>
          <w:p w14:paraId="2E209FCC" w14:textId="77777777" w:rsidR="00BC6615" w:rsidRPr="00BC6615" w:rsidRDefault="00BC6615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Rozdzielczość druku: min. 1200x1200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dpi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 czerni, </w:t>
            </w:r>
          </w:p>
          <w:p w14:paraId="349F11F4" w14:textId="77777777" w:rsidR="00BC6615" w:rsidRPr="00BC6615" w:rsidRDefault="00BC6615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Szybkość druku (A4): szybkość druku minimum 7 str./min. mono, minimum 4 str./min. kolor (papier zwykły),</w:t>
            </w:r>
          </w:p>
          <w:p w14:paraId="558083FF" w14:textId="77777777" w:rsidR="00BC6615" w:rsidRPr="00BC6615" w:rsidRDefault="00BC6615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Interfejs: USB Hi-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Speed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- zgodny ze specyfikacją USB 2.0, Wi-Fi</w:t>
            </w:r>
          </w:p>
          <w:p w14:paraId="3E54BCFB" w14:textId="77777777" w:rsidR="00BC6615" w:rsidRPr="00BC6615" w:rsidRDefault="00BC6615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Akumulator, zasilacz oraz torba w zestawie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14:paraId="53E2BFE0" w14:textId="77777777" w:rsidR="00BC6615" w:rsidRPr="00BC6615" w:rsidRDefault="00BC6615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Podajnik papieru na minimum 20 arkuszy.</w:t>
            </w:r>
          </w:p>
          <w:p w14:paraId="3CE7D449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73" w:hanging="42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9.  Materiały eksploatacyjne: tusz będący w ofercie producenta zaoferowanego urządzenia (czarny + kolor)</w:t>
            </w:r>
          </w:p>
        </w:tc>
      </w:tr>
      <w:tr w:rsidR="00BC6615" w:rsidRPr="00BC6615" w14:paraId="04236D59" w14:textId="77777777" w:rsidTr="00035877">
        <w:tblPrEx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9234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6499B19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</w:p>
        </w:tc>
        <w:tc>
          <w:tcPr>
            <w:tcW w:w="6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FEF7D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C6615" w:rsidRPr="00BC6615" w14:paraId="2AE7600B" w14:textId="77777777" w:rsidTr="00035877">
        <w:tblPrEx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A820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342" w:type="dxa"/>
            <w:tcBorders>
              <w:left w:val="single" w:sz="4" w:space="0" w:color="000000"/>
              <w:bottom w:val="single" w:sz="4" w:space="0" w:color="000000"/>
            </w:tcBorders>
          </w:tcPr>
          <w:p w14:paraId="0C0CC7B1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  <w:t>Certyfikaty i normy</w:t>
            </w:r>
          </w:p>
        </w:tc>
        <w:tc>
          <w:tcPr>
            <w:tcW w:w="6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92A3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</w:t>
            </w:r>
          </w:p>
        </w:tc>
      </w:tr>
      <w:tr w:rsidR="00BC6615" w:rsidRPr="00BC6615" w14:paraId="5F325EED" w14:textId="77777777" w:rsidTr="00035877">
        <w:tblPrEx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3DE5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BF4100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  <w:t>Gwarancja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D696D" w14:textId="39153A75" w:rsidR="00BC6615" w:rsidRPr="00BC6615" w:rsidRDefault="00BC6615" w:rsidP="00E668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24 miesiące </w:t>
            </w:r>
          </w:p>
        </w:tc>
      </w:tr>
      <w:tr w:rsidR="00BC6615" w:rsidRPr="00BC6615" w14:paraId="01A66600" w14:textId="77777777" w:rsidTr="00035877">
        <w:tblPrEx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540" w:type="dxa"/>
            <w:tcBorders>
              <w:top w:val="single" w:sz="4" w:space="0" w:color="auto"/>
            </w:tcBorders>
          </w:tcPr>
          <w:p w14:paraId="2A708C55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2" w:type="dxa"/>
            <w:tcBorders>
              <w:top w:val="single" w:sz="4" w:space="0" w:color="000000"/>
            </w:tcBorders>
          </w:tcPr>
          <w:p w14:paraId="3AC45160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2A811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Ilość: 9 szt.</w:t>
            </w:r>
          </w:p>
        </w:tc>
      </w:tr>
      <w:tr w:rsidR="00BC6615" w:rsidRPr="00BC6615" w14:paraId="4E7583B2" w14:textId="77777777" w:rsidTr="00035877">
        <w:tblPrEx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540" w:type="dxa"/>
          </w:tcPr>
          <w:p w14:paraId="67A3CEF6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2" w:type="dxa"/>
          </w:tcPr>
          <w:p w14:paraId="12479FB8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70772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Ilość wynikająca z prawa opcji: 9 szt.</w:t>
            </w:r>
          </w:p>
        </w:tc>
      </w:tr>
    </w:tbl>
    <w:p w14:paraId="0D4A10FE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51DE06C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UWAGI:</w:t>
      </w:r>
    </w:p>
    <w:p w14:paraId="36374569" w14:textId="77777777" w:rsidR="00BC6615" w:rsidRPr="00BC6615" w:rsidRDefault="00BC6615" w:rsidP="00BC6615">
      <w:pPr>
        <w:widowControl w:val="0"/>
        <w:shd w:val="clear" w:color="auto" w:fill="FFFFFF"/>
        <w:tabs>
          <w:tab w:val="left" w:pos="21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  <w:t>Dodatkowo Zamawiający wymaga</w:t>
      </w: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p w14:paraId="016E8D23" w14:textId="77777777" w:rsidR="00BC6615" w:rsidRPr="00BC6615" w:rsidRDefault="00BC6615" w:rsidP="00BC6615">
      <w:pPr>
        <w:widowControl w:val="0"/>
        <w:tabs>
          <w:tab w:val="center" w:pos="6660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a) Wszystkie niezbędne do prawidłowej pracy urządzenia kable będą dostarczone przez Wykonawcę w komplecie z urządzeniem.</w:t>
      </w:r>
    </w:p>
    <w:p w14:paraId="09292FD7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>b) W</w:t>
      </w: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szystkie dostarczane urządzenia muszą posiadać cechy/atrybuty ich legalności, tj. oznaczenie producenta, modelu oraz numeru seryjnego urządzenia. Zamawiający przeprowadzi weryfikację numerów seryjnych przy dostawie.</w:t>
      </w:r>
    </w:p>
    <w:p w14:paraId="0C1D0076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>c) Zamawiający wskazując rozdzielczość wyrażoną w „</w:t>
      </w:r>
      <w:proofErr w:type="spellStart"/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>dpi</w:t>
      </w:r>
      <w:proofErr w:type="spellEnd"/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>” wskazuje rozdzielczość optyczną.</w:t>
      </w:r>
    </w:p>
    <w:p w14:paraId="4FA75412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 xml:space="preserve">d) </w:t>
      </w: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Zamawiający wymaga, aby dostarczane urządzenia, a także ich wyposażenie i akcesoria były fabrycznie nowe i na dzień składania ofert niewycofane przez producenta ze sprzedaży.</w:t>
      </w:r>
    </w:p>
    <w:p w14:paraId="61510447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e) W przypadku braku możliwości jednoznacznej identyfikacji cech lub parametrów oferowanego przedmiotu zamówienia na podstawie złożonej oferty, Zamawiający dokona oceny i weryfikacji wymogów na podstawie oficjalnych kart katalogowych producenta danego produktu.</w:t>
      </w:r>
    </w:p>
    <w:p w14:paraId="0EDCD64D" w14:textId="77777777" w:rsid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C28C72F" w14:textId="77777777" w:rsid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915EF89" w14:textId="65545CD9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C66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 xml:space="preserve">Zadanie nr </w:t>
      </w:r>
      <w:r w:rsidR="00040B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8</w:t>
      </w:r>
      <w:r w:rsidRPr="00BC66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- Sprzęt peryferyjny - CPV: 30232000-4</w:t>
      </w:r>
    </w:p>
    <w:tbl>
      <w:tblPr>
        <w:tblW w:w="928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342"/>
        <w:gridCol w:w="6399"/>
      </w:tblGrid>
      <w:tr w:rsidR="00BC6615" w:rsidRPr="00BC6615" w14:paraId="0021ADFF" w14:textId="77777777" w:rsidTr="000358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69933103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4ECC1C8D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Nazwa sprzętu / </w:t>
            </w:r>
          </w:p>
          <w:p w14:paraId="07702C9C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inne wymagania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756C18E9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Minimalne parametry i wymagania techniczne</w:t>
            </w:r>
          </w:p>
          <w:p w14:paraId="4F04A458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C6615" w:rsidRPr="00BC6615" w14:paraId="3DBD050F" w14:textId="77777777" w:rsidTr="00035877">
        <w:tblPrEx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1CC3F0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34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5959FCA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  <w:t>Skaner dokumentów A4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81FC2D4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1. Typ skanera: płaski </w:t>
            </w:r>
          </w:p>
          <w:p w14:paraId="65820C90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2. Rozdzielczość optyczna: 1200 x 1200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dpi</w:t>
            </w:r>
            <w:proofErr w:type="spellEnd"/>
          </w:p>
          <w:p w14:paraId="4928F071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 Typ sensora: CIS</w:t>
            </w:r>
          </w:p>
          <w:p w14:paraId="429CE9C1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 Głębia koloru:48bit we/24bit wy</w:t>
            </w:r>
          </w:p>
          <w:p w14:paraId="18C06EA0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5. Prędkość skanowania w kolorze: min. 6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str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/min.</w:t>
            </w:r>
          </w:p>
          <w:p w14:paraId="2960BDFA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6. Kolor: czarny</w:t>
            </w:r>
          </w:p>
          <w:p w14:paraId="7F64EF17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32" w:hanging="21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7. Złącze USB 2.0 lub 3.0</w:t>
            </w:r>
          </w:p>
          <w:p w14:paraId="5E354C4D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32" w:hanging="21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8. Dołączony przewód USB</w:t>
            </w:r>
          </w:p>
        </w:tc>
      </w:tr>
      <w:tr w:rsidR="00BC6615" w:rsidRPr="00BC6615" w14:paraId="4488BB7D" w14:textId="77777777" w:rsidTr="00035877">
        <w:tblPrEx>
          <w:tblLook w:val="04A0" w:firstRow="1" w:lastRow="0" w:firstColumn="1" w:lastColumn="0" w:noHBand="0" w:noVBand="1"/>
        </w:tblPrEx>
        <w:trPr>
          <w:trHeight w:val="96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D72F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86EB88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</w:p>
        </w:tc>
        <w:tc>
          <w:tcPr>
            <w:tcW w:w="6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6A8DC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C6615" w:rsidRPr="00BC6615" w14:paraId="0FB7AAD3" w14:textId="77777777" w:rsidTr="00035877">
        <w:tblPrEx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93C2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2. </w:t>
            </w:r>
          </w:p>
        </w:tc>
        <w:tc>
          <w:tcPr>
            <w:tcW w:w="23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6A6226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  <w:t>Certyfikaty i normy</w:t>
            </w:r>
          </w:p>
        </w:tc>
        <w:tc>
          <w:tcPr>
            <w:tcW w:w="6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4427F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</w:t>
            </w:r>
          </w:p>
        </w:tc>
      </w:tr>
      <w:tr w:rsidR="00BC6615" w:rsidRPr="00BC6615" w14:paraId="1D79962D" w14:textId="77777777" w:rsidTr="00035877">
        <w:tblPrEx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2C56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AE94E4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  <w:t>Gwarancja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2CAC3" w14:textId="3E28F561" w:rsidR="00BC6615" w:rsidRPr="00BC6615" w:rsidRDefault="00BC6615" w:rsidP="00E668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24 miesiące </w:t>
            </w:r>
          </w:p>
        </w:tc>
      </w:tr>
      <w:tr w:rsidR="00BC6615" w:rsidRPr="00BC6615" w14:paraId="5E06A0B1" w14:textId="77777777" w:rsidTr="00035877">
        <w:tblPrEx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540" w:type="dxa"/>
            <w:tcBorders>
              <w:top w:val="single" w:sz="4" w:space="0" w:color="auto"/>
            </w:tcBorders>
          </w:tcPr>
          <w:p w14:paraId="5C82EF13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2" w:type="dxa"/>
            <w:tcBorders>
              <w:top w:val="single" w:sz="4" w:space="0" w:color="000000"/>
            </w:tcBorders>
            <w:shd w:val="clear" w:color="auto" w:fill="auto"/>
          </w:tcPr>
          <w:p w14:paraId="261A849F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E7DA2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Ilość: 3 szt.</w:t>
            </w:r>
          </w:p>
        </w:tc>
      </w:tr>
      <w:tr w:rsidR="00BC6615" w:rsidRPr="00BC6615" w14:paraId="1E933590" w14:textId="77777777" w:rsidTr="00035877">
        <w:tblPrEx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540" w:type="dxa"/>
          </w:tcPr>
          <w:p w14:paraId="3F4F9545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2" w:type="dxa"/>
            <w:shd w:val="clear" w:color="auto" w:fill="auto"/>
          </w:tcPr>
          <w:p w14:paraId="6B1E5247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7624F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Ilość wynikająca z prawa opcji: 3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</w:t>
            </w:r>
            <w:proofErr w:type="spellEnd"/>
          </w:p>
        </w:tc>
      </w:tr>
    </w:tbl>
    <w:p w14:paraId="2D7A8B39" w14:textId="77777777" w:rsidR="00C10A81" w:rsidRDefault="00C10A81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77423D7" w14:textId="26DAA862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UWAGI:</w:t>
      </w:r>
    </w:p>
    <w:p w14:paraId="4D8FC785" w14:textId="77777777" w:rsidR="00BC6615" w:rsidRPr="00BC6615" w:rsidRDefault="00BC6615" w:rsidP="00BC6615">
      <w:pPr>
        <w:widowControl w:val="0"/>
        <w:shd w:val="clear" w:color="auto" w:fill="FFFFFF"/>
        <w:tabs>
          <w:tab w:val="left" w:pos="21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  <w:t>Dodatkowo Zamawiający wymaga</w:t>
      </w: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p w14:paraId="1FE6200C" w14:textId="77777777" w:rsidR="00BC6615" w:rsidRPr="00BC6615" w:rsidRDefault="00BC6615" w:rsidP="00BC6615">
      <w:pPr>
        <w:widowControl w:val="0"/>
        <w:tabs>
          <w:tab w:val="center" w:pos="6660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a) Wszystkie niezbędne do prawidłowej pracy urządzenia kable będą dostarczone przez Wykonawcę w komplecie z urządzeniem.</w:t>
      </w:r>
    </w:p>
    <w:p w14:paraId="5A6820F5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>b) W</w:t>
      </w: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szystkie dostarczane urządzenia muszą posiadać cechy/atrybuty ich legalności, tj. oznaczenie producenta, modelu oraz numeru seryjnego urządzenia. Zamawiający przeprowadzi weryfikację numerów seryjnych przy dostawie.</w:t>
      </w:r>
    </w:p>
    <w:p w14:paraId="67C54479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>c) Zamawiający wskazując rozdzielczość wyrażoną w „</w:t>
      </w:r>
      <w:proofErr w:type="spellStart"/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>dpi</w:t>
      </w:r>
      <w:proofErr w:type="spellEnd"/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>” wskazuje rozdzielczość optyczną.</w:t>
      </w:r>
    </w:p>
    <w:p w14:paraId="15E0BE43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 xml:space="preserve">d) </w:t>
      </w: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Zamawiający wymaga, aby dostarczane urządzenia, a także ich wyposażenie i akcesoria były fabrycznie nowe i na dzień składania ofert niewycofane przez producenta ze sprzedaży.</w:t>
      </w:r>
    </w:p>
    <w:p w14:paraId="69EFBDD2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e) W przypadku braku możliwości jednoznacznej identyfikacji cech lub parametrów oferowanego przedmiotu zamówienia na podstawie złożonej oferty, Zamawiający dokona oceny i weryfikacji wymogów na podstawie oficjalnych kart katalogowych producenta danego produktu.</w:t>
      </w:r>
    </w:p>
    <w:p w14:paraId="6618C42C" w14:textId="77777777" w:rsidR="00BC6615" w:rsidRPr="00BC6615" w:rsidRDefault="00BC6615" w:rsidP="00BC6615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597F9C1" w14:textId="1CDBDF66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C66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Zadanie nr </w:t>
      </w:r>
      <w:r w:rsidR="00040B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9</w:t>
      </w:r>
      <w:r w:rsidRPr="00BC66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– Sprzęt peryferyjny CPV: 30232000-4</w:t>
      </w:r>
    </w:p>
    <w:tbl>
      <w:tblPr>
        <w:tblW w:w="928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2343"/>
        <w:gridCol w:w="6402"/>
      </w:tblGrid>
      <w:tr w:rsidR="00BC6615" w:rsidRPr="00BC6615" w14:paraId="162CC443" w14:textId="77777777" w:rsidTr="00BC6615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CCCC"/>
            <w:hideMark/>
          </w:tcPr>
          <w:p w14:paraId="05B02EC6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CCCC"/>
            <w:hideMark/>
          </w:tcPr>
          <w:p w14:paraId="52FF03DF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Nazwa sprzętu / </w:t>
            </w:r>
          </w:p>
          <w:p w14:paraId="1C4466B8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inne wymagania</w:t>
            </w: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0725591E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Minimalne parametry i wymagania techniczne</w:t>
            </w:r>
          </w:p>
          <w:p w14:paraId="3ED8972F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C6615" w:rsidRPr="00BC6615" w14:paraId="389EBBE7" w14:textId="77777777" w:rsidTr="00BC6615">
        <w:trPr>
          <w:trHeight w:val="328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1FE2E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30FB43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  <w:t xml:space="preserve">Urządzenie wielofunkcyjne A4 </w:t>
            </w: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23F6EF" w14:textId="77777777" w:rsidR="00BC6615" w:rsidRPr="00BC6615" w:rsidRDefault="00BC6615" w:rsidP="00BC6615">
            <w:pPr>
              <w:widowControl w:val="0"/>
              <w:tabs>
                <w:tab w:val="left" w:pos="2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1) Wymagania ogólne:</w:t>
            </w:r>
          </w:p>
          <w:p w14:paraId="1EC4EE24" w14:textId="77777777" w:rsidR="00BC6615" w:rsidRPr="00BC6615" w:rsidRDefault="00BC6615" w:rsidP="00BC6615">
            <w:pPr>
              <w:widowControl w:val="0"/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 Funkcje: urządzenie wielofunkcyjne kolorowe</w:t>
            </w:r>
          </w:p>
          <w:p w14:paraId="03F0A137" w14:textId="77777777" w:rsidR="00BC6615" w:rsidRPr="00BC6615" w:rsidRDefault="00BC6615" w:rsidP="00BC6615">
            <w:pPr>
              <w:widowControl w:val="0"/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 Technologia druku: laser</w:t>
            </w:r>
          </w:p>
          <w:p w14:paraId="41656F0E" w14:textId="77777777" w:rsidR="00BC6615" w:rsidRPr="00BC6615" w:rsidRDefault="00BC6615" w:rsidP="00BC6615">
            <w:pPr>
              <w:widowControl w:val="0"/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 Format: A4</w:t>
            </w:r>
          </w:p>
          <w:p w14:paraId="6B624F24" w14:textId="77777777" w:rsidR="00BC6615" w:rsidRPr="00BC6615" w:rsidRDefault="00BC6615" w:rsidP="00BC6615">
            <w:pPr>
              <w:widowControl w:val="0"/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 Wyświetlacz: tak</w:t>
            </w:r>
          </w:p>
          <w:p w14:paraId="3582F6DD" w14:textId="77777777" w:rsidR="00BC6615" w:rsidRPr="00BC6615" w:rsidRDefault="00BC6615" w:rsidP="00BC6615">
            <w:pPr>
              <w:widowControl w:val="0"/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  <w:p w14:paraId="7C454D94" w14:textId="77777777" w:rsidR="00BC6615" w:rsidRPr="00BC6615" w:rsidRDefault="00BC6615" w:rsidP="00BC6615">
            <w:pPr>
              <w:widowControl w:val="0"/>
              <w:tabs>
                <w:tab w:val="left" w:pos="2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2) Drukowanie:</w:t>
            </w:r>
          </w:p>
          <w:p w14:paraId="09BE2A0B" w14:textId="77777777" w:rsidR="00BC6615" w:rsidRPr="00BC6615" w:rsidRDefault="00BC6615" w:rsidP="00BC6615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 Wbudowana funkcja druku dwustronnego</w:t>
            </w:r>
          </w:p>
          <w:p w14:paraId="5F5FA476" w14:textId="77777777" w:rsidR="00BC6615" w:rsidRPr="00BC6615" w:rsidRDefault="00BC6615" w:rsidP="00BC6615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2. Rozdzielczość: 1200x1200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dpi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lub 2400x600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dpi</w:t>
            </w:r>
            <w:proofErr w:type="spellEnd"/>
          </w:p>
          <w:p w14:paraId="7335331B" w14:textId="77777777" w:rsidR="00BC6615" w:rsidRPr="00BC6615" w:rsidRDefault="00BC6615" w:rsidP="00BC6615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 Szybkość druku (A4): szybkość druku minimum 20 str./min. mono/kolor</w:t>
            </w:r>
          </w:p>
          <w:p w14:paraId="5AF696C2" w14:textId="77777777" w:rsidR="00BC6615" w:rsidRPr="00BC6615" w:rsidRDefault="00BC6615" w:rsidP="00BC6615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 Interfejs: USB Hi-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Speed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- zgodny ze specyfikacją min. 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USB 2.0,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Interfejs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 Ethernet (min. 100-Base TX/10-Base-T)</w:t>
            </w:r>
          </w:p>
          <w:p w14:paraId="4102655F" w14:textId="77777777" w:rsidR="00BC6615" w:rsidRPr="00BC6615" w:rsidRDefault="00BC6615" w:rsidP="00BC6615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  <w:p w14:paraId="13F7BFA3" w14:textId="77777777" w:rsidR="00BC6615" w:rsidRPr="00BC6615" w:rsidRDefault="00BC6615" w:rsidP="00BC6615">
            <w:pPr>
              <w:widowControl w:val="0"/>
              <w:tabs>
                <w:tab w:val="left" w:pos="2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3) Skanowanie:</w:t>
            </w:r>
          </w:p>
          <w:p w14:paraId="227F86B1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1. Rozdzielczość optyczna (automatyczny podajnik dokumentów): min. 600x600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dpi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2. Skanowanie do: wiadomości e-mail, pamięci USB</w:t>
            </w:r>
          </w:p>
          <w:p w14:paraId="115EE9CE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  <w:p w14:paraId="013C2B7A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4) Kopiowanie:</w:t>
            </w:r>
          </w:p>
          <w:p w14:paraId="7C5C9E2A" w14:textId="77777777" w:rsidR="00BC6615" w:rsidRPr="00BC6615" w:rsidRDefault="00BC6615" w:rsidP="00BC6615">
            <w:pPr>
              <w:widowControl w:val="0"/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1. Rozdzielczość kopiowania: min. 600x600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dpi</w:t>
            </w:r>
            <w:proofErr w:type="spellEnd"/>
          </w:p>
          <w:p w14:paraId="082CAFF7" w14:textId="77777777" w:rsidR="00BC6615" w:rsidRPr="00BC6615" w:rsidRDefault="00BC6615" w:rsidP="00BC6615">
            <w:pPr>
              <w:widowControl w:val="0"/>
              <w:tabs>
                <w:tab w:val="left" w:pos="17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  <w:p w14:paraId="35675BBE" w14:textId="77777777" w:rsidR="00BC6615" w:rsidRPr="00BC6615" w:rsidRDefault="00BC6615" w:rsidP="00BC6615">
            <w:pPr>
              <w:widowControl w:val="0"/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5) Materiały eksploatacyjne (tonery):</w:t>
            </w:r>
          </w:p>
          <w:p w14:paraId="593746AA" w14:textId="42C08DEC" w:rsidR="00BC6615" w:rsidRPr="00BC6615" w:rsidRDefault="00BC6615" w:rsidP="00BC6615">
            <w:pPr>
              <w:widowControl w:val="0"/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Toner - Materiał o wydajności nie mniejszej 2 300 stron zgodnie z normą ISO/IEC 19798 będących w ofercie producenta zaoferowanego urządzenia (C+M+Y+K)</w:t>
            </w:r>
          </w:p>
        </w:tc>
      </w:tr>
      <w:tr w:rsidR="00BC6615" w:rsidRPr="00BC6615" w14:paraId="19B4FB91" w14:textId="77777777" w:rsidTr="00C10A81">
        <w:trPr>
          <w:trHeight w:val="71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B6615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A81350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</w:p>
        </w:tc>
        <w:tc>
          <w:tcPr>
            <w:tcW w:w="6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9BC2E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C6615" w:rsidRPr="00BC6615" w14:paraId="16D86504" w14:textId="77777777" w:rsidTr="00BC6615">
        <w:trPr>
          <w:trHeight w:val="32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3AEC2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 xml:space="preserve">2. </w:t>
            </w:r>
          </w:p>
        </w:tc>
        <w:tc>
          <w:tcPr>
            <w:tcW w:w="23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F43473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  <w:t>Certyfikaty i normy</w:t>
            </w:r>
          </w:p>
        </w:tc>
        <w:tc>
          <w:tcPr>
            <w:tcW w:w="6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8CEFCE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</w:t>
            </w:r>
          </w:p>
        </w:tc>
      </w:tr>
      <w:tr w:rsidR="00BC6615" w:rsidRPr="00BC6615" w14:paraId="2E7755CA" w14:textId="77777777" w:rsidTr="00BC6615">
        <w:trPr>
          <w:trHeight w:val="3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80042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1E8C9F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  <w:t>Gwarancja</w:t>
            </w: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05B181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24 miesiące </w:t>
            </w:r>
          </w:p>
        </w:tc>
      </w:tr>
      <w:tr w:rsidR="00BC6615" w:rsidRPr="00BC6615" w14:paraId="393C07F1" w14:textId="77777777" w:rsidTr="00BC6615">
        <w:trPr>
          <w:trHeight w:val="328"/>
        </w:trPr>
        <w:tc>
          <w:tcPr>
            <w:tcW w:w="540" w:type="dxa"/>
            <w:tcBorders>
              <w:top w:val="single" w:sz="4" w:space="0" w:color="auto"/>
              <w:left w:val="nil"/>
              <w:right w:val="nil"/>
            </w:tcBorders>
          </w:tcPr>
          <w:p w14:paraId="3322FB81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nil"/>
              <w:right w:val="nil"/>
            </w:tcBorders>
          </w:tcPr>
          <w:p w14:paraId="60174486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CBF83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Ilość: 4 szt.</w:t>
            </w:r>
          </w:p>
        </w:tc>
      </w:tr>
      <w:tr w:rsidR="00BC6615" w:rsidRPr="00BC6615" w14:paraId="20D18B22" w14:textId="77777777" w:rsidTr="00BC6615">
        <w:trPr>
          <w:trHeight w:val="328"/>
        </w:trPr>
        <w:tc>
          <w:tcPr>
            <w:tcW w:w="540" w:type="dxa"/>
            <w:tcBorders>
              <w:left w:val="nil"/>
              <w:bottom w:val="nil"/>
              <w:right w:val="nil"/>
            </w:tcBorders>
          </w:tcPr>
          <w:p w14:paraId="4F096C10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3" w:type="dxa"/>
            <w:tcBorders>
              <w:left w:val="nil"/>
              <w:bottom w:val="nil"/>
              <w:right w:val="nil"/>
            </w:tcBorders>
          </w:tcPr>
          <w:p w14:paraId="37836E8A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47DF9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Ilość wynikająca z prawa opcji: 4 szt.</w:t>
            </w:r>
          </w:p>
        </w:tc>
      </w:tr>
    </w:tbl>
    <w:p w14:paraId="21D34A61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pl-PL"/>
        </w:rPr>
      </w:pPr>
    </w:p>
    <w:p w14:paraId="41D93977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UWAGI:</w:t>
      </w:r>
    </w:p>
    <w:p w14:paraId="457E55FC" w14:textId="77777777" w:rsidR="00BC6615" w:rsidRPr="00BC6615" w:rsidRDefault="00BC6615" w:rsidP="00BC6615">
      <w:pPr>
        <w:widowControl w:val="0"/>
        <w:shd w:val="clear" w:color="auto" w:fill="FFFFFF"/>
        <w:tabs>
          <w:tab w:val="left" w:pos="21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  <w:t>Dodatkowo Zamawiający wymaga</w:t>
      </w: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p w14:paraId="1AB57087" w14:textId="77777777" w:rsidR="00BC6615" w:rsidRPr="00BC6615" w:rsidRDefault="00BC6615" w:rsidP="00BC6615">
      <w:pPr>
        <w:widowControl w:val="0"/>
        <w:tabs>
          <w:tab w:val="center" w:pos="66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a) Wszystkie niezbędne do prawidłowej pracy urządzenia kable będą dostarczone przez Wykonawcę w komplecie z urządzeniem.</w:t>
      </w:r>
    </w:p>
    <w:p w14:paraId="3DAAA590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>b) W</w:t>
      </w: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szystkie dostarczane urządzenia muszą posiadać cechy/atrybuty ich legalności, tj. oznaczenie producenta, modelu oraz numeru seryjnego urządzenia. Zamawiający przeprowadzi weryfikację numerów seryjnych przy dostawie.</w:t>
      </w:r>
    </w:p>
    <w:p w14:paraId="569E59D5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>c) Zamawiający wskazując rozdzielczość wyrażoną w „</w:t>
      </w:r>
      <w:proofErr w:type="spellStart"/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>dpi</w:t>
      </w:r>
      <w:proofErr w:type="spellEnd"/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>” wskazuje rozdzielczość optyczną.</w:t>
      </w:r>
    </w:p>
    <w:p w14:paraId="13E91606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 xml:space="preserve">d) </w:t>
      </w: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Zamawiający wymaga, aby dostarczane urządzenia, a także ich wyposażenie i akcesoria były fabrycznie nowe i na dzień składania ofert niewycofane przez producenta ze sprzedaży.</w:t>
      </w:r>
    </w:p>
    <w:p w14:paraId="33E9678D" w14:textId="77777777" w:rsidR="00BC6615" w:rsidRPr="00BC6615" w:rsidRDefault="00BC6615" w:rsidP="00BC661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853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C366876" w14:textId="7D0C4721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C66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Zadanie nr 1</w:t>
      </w:r>
      <w:r w:rsidR="00040B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</w:t>
      </w:r>
      <w:r w:rsidRPr="00BC66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- Sprzęt peryferyjny - CPV: 30232000-4</w:t>
      </w:r>
    </w:p>
    <w:tbl>
      <w:tblPr>
        <w:tblW w:w="928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342"/>
        <w:gridCol w:w="6399"/>
      </w:tblGrid>
      <w:tr w:rsidR="00BC6615" w:rsidRPr="00BC6615" w14:paraId="4C4454F4" w14:textId="77777777" w:rsidTr="000358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6E524158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64A1BBF0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Nazwa sprzętu / </w:t>
            </w:r>
          </w:p>
          <w:p w14:paraId="2BB3C07A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inne wymagania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29EBDD71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Minimalne parametry i wymagania techniczne</w:t>
            </w:r>
          </w:p>
          <w:p w14:paraId="589AF8B6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C6615" w:rsidRPr="00BC6615" w14:paraId="22CBCBD6" w14:textId="77777777" w:rsidTr="00035877">
        <w:tblPrEx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7BF1A0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34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1F170EC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  <w:t>Urządzenie wielofunkcyjne A4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85F9DB" w14:textId="77777777" w:rsidR="00BC6615" w:rsidRPr="00BC6615" w:rsidRDefault="00BC6615">
            <w:pPr>
              <w:widowControl w:val="0"/>
              <w:numPr>
                <w:ilvl w:val="0"/>
                <w:numId w:val="11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Funkcje: drukarka, kopiarka, skaner</w:t>
            </w:r>
          </w:p>
          <w:p w14:paraId="4CCF2485" w14:textId="77777777" w:rsidR="00BC6615" w:rsidRPr="00BC6615" w:rsidRDefault="00BC6615">
            <w:pPr>
              <w:widowControl w:val="0"/>
              <w:numPr>
                <w:ilvl w:val="0"/>
                <w:numId w:val="11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Format: A4</w:t>
            </w:r>
          </w:p>
          <w:p w14:paraId="41B8D39D" w14:textId="77777777" w:rsidR="00BC6615" w:rsidRPr="00BC6615" w:rsidRDefault="00BC6615">
            <w:pPr>
              <w:widowControl w:val="0"/>
              <w:numPr>
                <w:ilvl w:val="0"/>
                <w:numId w:val="11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Druk: wbudowana funkcja druku dwustronnego, System stałego zasilania atramentem (CISS),</w:t>
            </w:r>
          </w:p>
          <w:p w14:paraId="6A9B0AF2" w14:textId="77777777" w:rsidR="00BC6615" w:rsidRPr="00BC6615" w:rsidRDefault="00BC6615">
            <w:pPr>
              <w:widowControl w:val="0"/>
              <w:numPr>
                <w:ilvl w:val="0"/>
                <w:numId w:val="11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Rozdzielczość  druku: 4800x1200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dpi</w:t>
            </w:r>
            <w:proofErr w:type="spellEnd"/>
          </w:p>
          <w:p w14:paraId="58FFC8BE" w14:textId="77777777" w:rsidR="00BC6615" w:rsidRPr="00BC6615" w:rsidRDefault="00BC6615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Szybkość druku (mono/kolor /A4): mono - szybkość druku minimum 23 str./min., kolor - szybkość druku minimum 20 str./min.</w:t>
            </w:r>
          </w:p>
          <w:p w14:paraId="67C51144" w14:textId="77777777" w:rsidR="00BC6615" w:rsidRPr="00BC6615" w:rsidRDefault="00BC6615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Interfejs: USB Hi-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Speed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— zgodny ze specyfikacją USB 2.0, Interfejs Ethernet (10/100-Base-T)</w:t>
            </w:r>
          </w:p>
          <w:p w14:paraId="0E343B4B" w14:textId="77777777" w:rsidR="00BC6615" w:rsidRPr="00BC6615" w:rsidRDefault="00BC6615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Skanowanie:  rozdzielczość skanowania 2400x1200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dpi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skanowanie do pamięci USB.</w:t>
            </w:r>
          </w:p>
          <w:p w14:paraId="04D35AB5" w14:textId="77777777" w:rsidR="00BC6615" w:rsidRPr="00BC6615" w:rsidRDefault="00BC6615">
            <w:pPr>
              <w:widowControl w:val="0"/>
              <w:numPr>
                <w:ilvl w:val="0"/>
                <w:numId w:val="1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Liczba podajników papieru: min. 2, DADF</w:t>
            </w:r>
          </w:p>
          <w:p w14:paraId="3B4B768B" w14:textId="77777777" w:rsidR="00BC6615" w:rsidRPr="00BC6615" w:rsidRDefault="00BC6615">
            <w:pPr>
              <w:widowControl w:val="0"/>
              <w:numPr>
                <w:ilvl w:val="0"/>
                <w:numId w:val="1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Materiały eksploatacyjne: zestaw tuszy (BCMY) o wydajności nie   </w:t>
            </w:r>
          </w:p>
          <w:p w14:paraId="590F9374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73" w:hanging="35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mniejszej niż:</w:t>
            </w:r>
          </w:p>
          <w:p w14:paraId="4598A4A1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73" w:hanging="35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a. 4500 stron dla tuszu BLACK </w:t>
            </w:r>
          </w:p>
          <w:p w14:paraId="0BF08604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73" w:hanging="35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b. 5000 stron dla tuszy kolorowych (CMY) </w:t>
            </w:r>
          </w:p>
          <w:p w14:paraId="2551EC8B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15" w:hanging="501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   zgodnie z normą ISO/IEC 24711 / 24712 będących w ofercie producenta zaoferowanego urządzenia. </w:t>
            </w:r>
          </w:p>
          <w:p w14:paraId="52EC66F6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73" w:hanging="35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Ilość materiałów eksploatacyjnych 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pl-PL"/>
              </w:rPr>
              <w:t>dla każdego urządzenia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:</w:t>
            </w:r>
          </w:p>
          <w:p w14:paraId="5236DCBC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73" w:hanging="35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- BLACK – 4 szt.</w:t>
            </w:r>
          </w:p>
          <w:p w14:paraId="1DBEEB52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73" w:hanging="35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- YELLOW – 2 szt.</w:t>
            </w:r>
          </w:p>
          <w:p w14:paraId="40566628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73" w:hanging="35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- MAGENTA – 2 szt.</w:t>
            </w:r>
          </w:p>
          <w:p w14:paraId="4D99DD4E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32" w:hanging="21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- CYAN – 2 szt.</w:t>
            </w:r>
          </w:p>
        </w:tc>
      </w:tr>
      <w:tr w:rsidR="00BC6615" w:rsidRPr="00BC6615" w14:paraId="35433F25" w14:textId="77777777" w:rsidTr="00035877">
        <w:tblPrEx>
          <w:tblLook w:val="04A0" w:firstRow="1" w:lastRow="0" w:firstColumn="1" w:lastColumn="0" w:noHBand="0" w:noVBand="1"/>
        </w:tblPrEx>
        <w:trPr>
          <w:trHeight w:val="96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83B1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B640AEB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</w:p>
        </w:tc>
        <w:tc>
          <w:tcPr>
            <w:tcW w:w="6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3CFAF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C6615" w:rsidRPr="00BC6615" w14:paraId="1CE3D672" w14:textId="77777777" w:rsidTr="00035877">
        <w:tblPrEx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4EB9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2. </w:t>
            </w:r>
          </w:p>
        </w:tc>
        <w:tc>
          <w:tcPr>
            <w:tcW w:w="2342" w:type="dxa"/>
            <w:tcBorders>
              <w:left w:val="single" w:sz="4" w:space="0" w:color="000000"/>
              <w:bottom w:val="single" w:sz="4" w:space="0" w:color="000000"/>
            </w:tcBorders>
          </w:tcPr>
          <w:p w14:paraId="250AF8B5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  <w:t>Certyfikaty i normy</w:t>
            </w:r>
          </w:p>
        </w:tc>
        <w:tc>
          <w:tcPr>
            <w:tcW w:w="6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40801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</w:t>
            </w:r>
          </w:p>
        </w:tc>
      </w:tr>
      <w:tr w:rsidR="00BC6615" w:rsidRPr="00BC6615" w14:paraId="466A6AC6" w14:textId="77777777" w:rsidTr="00035877">
        <w:tblPrEx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6A336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D0399D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  <w:t>Gwarancja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F2490" w14:textId="164477B6" w:rsidR="00BC6615" w:rsidRPr="00BC6615" w:rsidRDefault="00BC6615" w:rsidP="00E668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24 miesiące </w:t>
            </w:r>
          </w:p>
        </w:tc>
      </w:tr>
      <w:tr w:rsidR="00BC6615" w:rsidRPr="00BC6615" w14:paraId="6402A648" w14:textId="77777777" w:rsidTr="00035877">
        <w:tblPrEx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540" w:type="dxa"/>
            <w:tcBorders>
              <w:top w:val="single" w:sz="4" w:space="0" w:color="auto"/>
            </w:tcBorders>
          </w:tcPr>
          <w:p w14:paraId="7B8F0C30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2" w:type="dxa"/>
            <w:tcBorders>
              <w:top w:val="single" w:sz="4" w:space="0" w:color="000000"/>
            </w:tcBorders>
          </w:tcPr>
          <w:p w14:paraId="39D37A9C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37F2E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Ilość: 4 szt.</w:t>
            </w:r>
          </w:p>
        </w:tc>
      </w:tr>
      <w:tr w:rsidR="00BC6615" w:rsidRPr="00BC6615" w14:paraId="0CAA0236" w14:textId="77777777" w:rsidTr="00035877">
        <w:tblPrEx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540" w:type="dxa"/>
          </w:tcPr>
          <w:p w14:paraId="54B1F631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2" w:type="dxa"/>
          </w:tcPr>
          <w:p w14:paraId="4A3E9988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0"/>
                <w:szCs w:val="20"/>
                <w:lang w:eastAsia="pl-PL"/>
              </w:rPr>
            </w:pP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4C72D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Ilość wynikająca z prawa opcji: 4 szt.</w:t>
            </w:r>
          </w:p>
        </w:tc>
      </w:tr>
    </w:tbl>
    <w:p w14:paraId="71238491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UWAGI:</w:t>
      </w:r>
    </w:p>
    <w:p w14:paraId="7AA19C4B" w14:textId="77777777" w:rsidR="00BC6615" w:rsidRPr="00BC6615" w:rsidRDefault="00BC6615" w:rsidP="00BC6615">
      <w:pPr>
        <w:widowControl w:val="0"/>
        <w:shd w:val="clear" w:color="auto" w:fill="FFFFFF"/>
        <w:tabs>
          <w:tab w:val="left" w:pos="21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  <w:t>Dodatkowo Zamawiający wymaga</w:t>
      </w: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p w14:paraId="24F5DF8F" w14:textId="77777777" w:rsidR="00BC6615" w:rsidRPr="00BC6615" w:rsidRDefault="00BC6615" w:rsidP="00BC6615">
      <w:pPr>
        <w:widowControl w:val="0"/>
        <w:tabs>
          <w:tab w:val="center" w:pos="6660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a) Wszystkie niezbędne do prawidłowej pracy urządzenia kable będą dostarczone przez Wykonawcę w komplecie z urządzeniem.</w:t>
      </w:r>
    </w:p>
    <w:p w14:paraId="078E4399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>b) W</w:t>
      </w: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szystkie dostarczane urządzenia muszą posiadać cechy/atrybuty ich legalności, tj. oznaczenie producenta, modelu oraz numeru seryjnego urządzenia. Zamawiający przeprowadzi weryfikację numerów seryjnych przy dostawie.</w:t>
      </w:r>
    </w:p>
    <w:p w14:paraId="77C40578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lastRenderedPageBreak/>
        <w:t>c) Zamawiający wskazując rozdzielczość wyrażoną w „</w:t>
      </w:r>
      <w:proofErr w:type="spellStart"/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>dpi</w:t>
      </w:r>
      <w:proofErr w:type="spellEnd"/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>” wskazuje rozdzielczość optyczną.</w:t>
      </w:r>
    </w:p>
    <w:p w14:paraId="3612B1F9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pacing w:val="-3"/>
          <w:sz w:val="20"/>
          <w:szCs w:val="20"/>
          <w:lang w:eastAsia="pl-PL"/>
        </w:rPr>
        <w:t xml:space="preserve">d) </w:t>
      </w: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Zamawiający wymaga, aby dostarczane urządzenia, a także ich wyposażenie i akcesoria były fabrycznie nowe i na dzień składania ofert niewycofane przez producenta ze sprzedaży.</w:t>
      </w:r>
    </w:p>
    <w:p w14:paraId="06426E29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e) W przypadku braku możliwości jednoznacznej identyfikacji cech lub parametrów oferowanego przedmiotu zamówienia na podstawie złożonej oferty, Zamawiający dokona oceny i weryfikacji wymogów na podstawie oficjalnych kart katalogowych producenta danego produktu.</w:t>
      </w:r>
    </w:p>
    <w:p w14:paraId="7A6A3FDD" w14:textId="77777777" w:rsidR="00BC6615" w:rsidRDefault="00BC6615" w:rsidP="00BC661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853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FEBD6AB" w14:textId="77777777" w:rsidR="00C10A81" w:rsidRPr="00BC6615" w:rsidRDefault="00C10A81" w:rsidP="00BC661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853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920F5A6" w14:textId="528B32DC" w:rsidR="00BC6615" w:rsidRPr="00BC6615" w:rsidRDefault="00BC6615" w:rsidP="00BC661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853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C66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Zadanie nr 1</w:t>
      </w:r>
      <w:r w:rsidR="00040B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  <w:r w:rsidRPr="00BC66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– Aktualizacja oprogramowania specjalistycznego (diagnostyka samochodowa); </w:t>
      </w:r>
      <w:r w:rsidRPr="00BC661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CPV:48900000-7</w:t>
      </w:r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722"/>
        <w:gridCol w:w="3769"/>
        <w:gridCol w:w="2043"/>
      </w:tblGrid>
      <w:tr w:rsidR="00BC6615" w:rsidRPr="00BC6615" w14:paraId="64CA67F4" w14:textId="77777777" w:rsidTr="00C10A81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CC"/>
            <w:hideMark/>
          </w:tcPr>
          <w:p w14:paraId="607CBE97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2CA8862A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Nazwa produktu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CCCC"/>
            <w:hideMark/>
          </w:tcPr>
          <w:p w14:paraId="582FD4E5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Opis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/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uwagi</w:t>
            </w:r>
            <w:proofErr w:type="spellEnd"/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CCCC"/>
            <w:hideMark/>
          </w:tcPr>
          <w:p w14:paraId="357BADE1" w14:textId="3CE37749" w:rsidR="00BC6615" w:rsidRPr="00BC6615" w:rsidRDefault="00BC6615" w:rsidP="00C10A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325" w:right="-102"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Ilość</w:t>
            </w:r>
            <w:proofErr w:type="spellEnd"/>
            <w:r w:rsidR="00C10A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licencji</w:t>
            </w:r>
            <w:proofErr w:type="spellEnd"/>
          </w:p>
        </w:tc>
      </w:tr>
      <w:tr w:rsidR="00BC6615" w:rsidRPr="00BC6615" w14:paraId="06E1E3CA" w14:textId="77777777" w:rsidTr="00C10A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2E5F7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val="it-IT" w:eastAsia="pl-PL"/>
              </w:rPr>
              <w:t>1.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D04E7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Dostęp do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AudaNet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dla 5 kont na 12 miesięcy - aktualizacja systemu</w:t>
            </w:r>
          </w:p>
          <w:p w14:paraId="45F1F965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val="it-IT" w:eastAsia="pl-PL"/>
              </w:rPr>
              <w:t>lub oprogramowanie równoważne</w:t>
            </w:r>
          </w:p>
          <w:p w14:paraId="6EF96B9C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22A4B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Pakiet musi zawierać takie same parametry jakie posiada obecnie, tj.: każda kalkulacja w cenie,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AudaVlN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AudaOptima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protokół oględzin - w cenie kalkulacji. Nr kontrahenta </w:t>
            </w:r>
          </w:p>
          <w:p w14:paraId="753D6B5D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307501</w:t>
            </w:r>
          </w:p>
          <w:p w14:paraId="504CD32F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data ważności aktualnej licencji</w:t>
            </w:r>
          </w:p>
          <w:p w14:paraId="2E4E8A6B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31-12-2026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0E445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</w:tr>
    </w:tbl>
    <w:p w14:paraId="22EC831E" w14:textId="77777777" w:rsidR="00BC6615" w:rsidRPr="00BC6615" w:rsidRDefault="00BC6615" w:rsidP="00BC661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66EDB5B" w14:textId="77777777" w:rsidR="00BC6615" w:rsidRPr="00BC6615" w:rsidRDefault="00BC6615" w:rsidP="00BC661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  <w:t>Kryterium oceny równoważności:</w:t>
      </w:r>
    </w:p>
    <w:p w14:paraId="45E21A82" w14:textId="77777777" w:rsidR="00BC6615" w:rsidRPr="00BC6615" w:rsidRDefault="00BC6615" w:rsidP="00BC661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1. Graficzne określanie zakresu uszkodzeń i wykonywanie kalkulacji kosztów napraw pojazdów.</w:t>
      </w:r>
    </w:p>
    <w:p w14:paraId="0E1FCF03" w14:textId="77777777" w:rsidR="00BC6615" w:rsidRPr="00BC6615" w:rsidRDefault="00BC6615" w:rsidP="00BC661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2. Administrowanie sprawami, zarządzanie dokumentami/załącznikami, sortowanie i wyszukiwanie spraw.</w:t>
      </w:r>
    </w:p>
    <w:p w14:paraId="75555B23" w14:textId="77777777" w:rsidR="00BC6615" w:rsidRPr="00BC6615" w:rsidRDefault="00BC6615" w:rsidP="00BC661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3. Komunikacja elektroniczna z innymi użytkownikami w oparciu o platformę internetową.</w:t>
      </w:r>
    </w:p>
    <w:p w14:paraId="66963EA1" w14:textId="77777777" w:rsidR="00BC6615" w:rsidRPr="00BC6615" w:rsidRDefault="00BC6615" w:rsidP="00BC661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4. Wydruk specyfikacji elementów kwalifikowanych przez wykonującego badanie do wymiany, naprawy, lakierowania lub tylko sprawdzenia.</w:t>
      </w:r>
    </w:p>
    <w:p w14:paraId="2CED9C80" w14:textId="77777777" w:rsidR="00BC6615" w:rsidRPr="00BC6615" w:rsidRDefault="00BC6615" w:rsidP="00BC661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5. Możliwość szczegółowej identyfikacji pojazdów online, na podstawie jego numeru VIN, wyłącznie dla potrzeb likwidacji szkody komunikacyjnej.</w:t>
      </w:r>
    </w:p>
    <w:p w14:paraId="3299B790" w14:textId="77777777" w:rsidR="00BC6615" w:rsidRPr="00BC6615" w:rsidRDefault="00BC6615" w:rsidP="00BC661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6. Możliwość optymalizacji kosztu naprawy pojazdu w oparciu o alternatywne części zamienne.</w:t>
      </w:r>
    </w:p>
    <w:p w14:paraId="4E23D9B7" w14:textId="77777777" w:rsidR="00BC6615" w:rsidRPr="00BC6615" w:rsidRDefault="00BC6615" w:rsidP="00BC661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7. Dostęp do aplikacji dla 5 kont użytkowników </w:t>
      </w:r>
    </w:p>
    <w:p w14:paraId="5064297B" w14:textId="77777777" w:rsidR="00BC6615" w:rsidRPr="00BC6615" w:rsidRDefault="00BC6615" w:rsidP="00BC661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8. Bezpłatna aktualizacja systemu.</w:t>
      </w:r>
    </w:p>
    <w:p w14:paraId="2D983205" w14:textId="77777777" w:rsidR="00BC6615" w:rsidRPr="00BC6615" w:rsidRDefault="00BC6615" w:rsidP="00BC661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9. Bezpłatne kalkulacje niezależnie od ich ilości.</w:t>
      </w:r>
    </w:p>
    <w:p w14:paraId="0C27639A" w14:textId="77777777" w:rsidR="00BC6615" w:rsidRDefault="00BC6615" w:rsidP="00BC6615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A63AF66" w14:textId="77777777" w:rsidR="00C10A81" w:rsidRPr="00BC6615" w:rsidRDefault="00C10A81" w:rsidP="00BC6615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E24CAC8" w14:textId="2AD244F3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C66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Zadanie nr 1</w:t>
      </w:r>
      <w:r w:rsidR="00040B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Pr="00BC66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– Dostawa oprogramowania specjalistycznego I (informatyka śledcza); </w:t>
      </w:r>
    </w:p>
    <w:p w14:paraId="44845191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C661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CPV: 48900000-7</w:t>
      </w:r>
      <w:r w:rsidRPr="00BC66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;</w:t>
      </w:r>
    </w:p>
    <w:tbl>
      <w:tblPr>
        <w:tblW w:w="9345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552"/>
        <w:gridCol w:w="4677"/>
        <w:gridCol w:w="1412"/>
      </w:tblGrid>
      <w:tr w:rsidR="00BC6615" w:rsidRPr="00BC6615" w14:paraId="0A9D3A48" w14:textId="77777777" w:rsidTr="00035877">
        <w:trPr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CC"/>
            <w:vAlign w:val="center"/>
            <w:hideMark/>
          </w:tcPr>
          <w:p w14:paraId="233A0BA2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04DD052B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Nazwa produktu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CCCC"/>
            <w:vAlign w:val="center"/>
            <w:hideMark/>
          </w:tcPr>
          <w:p w14:paraId="2E1C08C1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Minimalne parametry i wymagania techniczne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CCCC"/>
            <w:vAlign w:val="center"/>
            <w:hideMark/>
          </w:tcPr>
          <w:p w14:paraId="0488AE8E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Ilość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licencji</w:t>
            </w:r>
            <w:proofErr w:type="spellEnd"/>
          </w:p>
        </w:tc>
      </w:tr>
      <w:tr w:rsidR="00BC6615" w:rsidRPr="00BC6615" w14:paraId="4D5225CE" w14:textId="77777777" w:rsidTr="00035877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19494" w14:textId="77777777" w:rsidR="00BC6615" w:rsidRPr="00BC6615" w:rsidRDefault="00BC6615">
            <w:pPr>
              <w:widowControl w:val="0"/>
              <w:numPr>
                <w:ilvl w:val="0"/>
                <w:numId w:val="12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pl-P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DC2FD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IPQualityScore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(IPQS) lub oprogramowanie równoważne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E39DB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Dostęp przez okres 12 miesięcy do usługi analizy reputacji adresów IP oraz identyfikacji infrastruktury wykorzystywanej do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anonimizacji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nadużyć i działań podwyższonego ryzyka lub innymi zdarzeniami istotnymi z punktu widzenia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cyberbezpieczeństwa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 OSINT.</w:t>
            </w:r>
          </w:p>
          <w:p w14:paraId="62AE4725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pl-PL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C464F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val="it-IT" w:eastAsia="pl-PL"/>
              </w:rPr>
              <w:t>1</w:t>
            </w:r>
          </w:p>
        </w:tc>
      </w:tr>
    </w:tbl>
    <w:p w14:paraId="63813942" w14:textId="77777777" w:rsidR="00BC6615" w:rsidRPr="00BC6615" w:rsidRDefault="00BC6615" w:rsidP="00BC661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</w:pPr>
    </w:p>
    <w:p w14:paraId="6F7E889E" w14:textId="77777777" w:rsidR="00BC6615" w:rsidRPr="00BC6615" w:rsidRDefault="00BC6615" w:rsidP="00BC661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  <w:t>Kryteria oceny równoważności:</w:t>
      </w:r>
    </w:p>
    <w:p w14:paraId="644C07F6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1. analiza adresów IPv4 i IPv6;</w:t>
      </w:r>
    </w:p>
    <w:p w14:paraId="53DA5E3A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2. wykrywanie połączeń VPN, Proxy i TOR;</w:t>
      </w:r>
    </w:p>
    <w:p w14:paraId="7B5DCC8E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3. określanie poziomu ryzyka/Fraud </w:t>
      </w:r>
      <w:proofErr w:type="spellStart"/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Score</w:t>
      </w:r>
      <w:proofErr w:type="spellEnd"/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;</w:t>
      </w:r>
    </w:p>
    <w:p w14:paraId="587D5C98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4. identyfikacja ISP/operatora, ASN, lokalizacji oraz rodzaju połączenia;</w:t>
      </w:r>
    </w:p>
    <w:p w14:paraId="5C561A8B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5. identyfikacja adresów powiązanych ze spamem, nadużyciami lub oszustwami;</w:t>
      </w:r>
    </w:p>
    <w:p w14:paraId="6E4532D7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6. dostęp przez interfejs WWW oraz API;</w:t>
      </w:r>
    </w:p>
    <w:p w14:paraId="6FBC54F8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7. możliwość automatycznego wykorzystania wyników w innych systemach informatycznych;</w:t>
      </w:r>
    </w:p>
    <w:p w14:paraId="27149978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8. minimum 5 000 zapytań miesięcznie;</w:t>
      </w:r>
    </w:p>
    <w:p w14:paraId="5C504F4F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9. minimum 250 zapytań dziennie;</w:t>
      </w:r>
    </w:p>
    <w:p w14:paraId="3A7AE52C" w14:textId="77777777" w:rsidR="00BC6615" w:rsidRPr="00BC6615" w:rsidRDefault="00BC6615" w:rsidP="00BC6615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7B6A35A" w14:textId="77777777" w:rsidR="00BC6615" w:rsidRDefault="00BC6615" w:rsidP="00BC6615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1598A28" w14:textId="77777777" w:rsidR="00C10A81" w:rsidRDefault="00C10A81" w:rsidP="00BC6615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9A0C94F" w14:textId="77777777" w:rsidR="00C10A81" w:rsidRDefault="00C10A81" w:rsidP="00BC6615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538295A" w14:textId="77777777" w:rsidR="00C10A81" w:rsidRPr="00BC6615" w:rsidRDefault="00C10A81" w:rsidP="00BC6615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4A5696B" w14:textId="62D34EA6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C66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Zadanie nr 1</w:t>
      </w:r>
      <w:r w:rsidR="00040B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</w:t>
      </w:r>
      <w:r w:rsidRPr="00BC66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– Dostawa oprogramowania specjalistycznego II (informatyka śledcza); </w:t>
      </w:r>
    </w:p>
    <w:p w14:paraId="68CA10C6" w14:textId="77777777" w:rsidR="00BC6615" w:rsidRPr="00BC6615" w:rsidRDefault="00BC6615" w:rsidP="00BC66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C661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CPV: 48900000-7</w:t>
      </w:r>
      <w:r w:rsidRPr="00BC66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;</w:t>
      </w:r>
    </w:p>
    <w:tbl>
      <w:tblPr>
        <w:tblW w:w="9345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552"/>
        <w:gridCol w:w="4677"/>
        <w:gridCol w:w="1412"/>
      </w:tblGrid>
      <w:tr w:rsidR="00BC6615" w:rsidRPr="00BC6615" w14:paraId="6A18602D" w14:textId="77777777" w:rsidTr="00035877">
        <w:trPr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CC"/>
            <w:vAlign w:val="center"/>
            <w:hideMark/>
          </w:tcPr>
          <w:p w14:paraId="2AF27324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</w:t>
            </w: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3238058B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Nazwa produktu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CCCC"/>
            <w:vAlign w:val="center"/>
            <w:hideMark/>
          </w:tcPr>
          <w:p w14:paraId="2A397AB1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Minimalne parametry i wymagania techniczne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CCCC"/>
            <w:vAlign w:val="center"/>
            <w:hideMark/>
          </w:tcPr>
          <w:p w14:paraId="7A249FEE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Ilość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licencji</w:t>
            </w:r>
            <w:proofErr w:type="spellEnd"/>
          </w:p>
        </w:tc>
      </w:tr>
      <w:tr w:rsidR="00BC6615" w:rsidRPr="00BC6615" w14:paraId="5AD7CC58" w14:textId="77777777" w:rsidTr="00035877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E7BC9" w14:textId="77777777" w:rsidR="00BC6615" w:rsidRPr="00BC6615" w:rsidRDefault="00BC6615">
            <w:pPr>
              <w:widowControl w:val="0"/>
              <w:numPr>
                <w:ilvl w:val="0"/>
                <w:numId w:val="1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pl-P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F94E7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UserSearch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lub oprogramowanie równoważne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0354F" w14:textId="77777777" w:rsidR="00BC6615" w:rsidRPr="00BC6615" w:rsidRDefault="00BC6615" w:rsidP="00BC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Dostęp do profesjonalnej platformy OSINT umożliwiającej wyszukiwanie i korelację informacji dotyczących </w:t>
            </w:r>
            <w:proofErr w:type="spellStart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dotyczących</w:t>
            </w:r>
            <w:proofErr w:type="spellEnd"/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nazw użytkowników, adresów e-mail, numerów telefonów oraz innych identyfikatorów występujących w publicznie dostępnych źródłach, wspierając prowadzenie analiz OSINT i identyfikację śladów cyfrowych. Licencja na okres 12 miesięcy.</w:t>
            </w:r>
          </w:p>
          <w:p w14:paraId="66DA1E45" w14:textId="77777777" w:rsidR="00BC6615" w:rsidRPr="00BC6615" w:rsidRDefault="00BC6615" w:rsidP="00BC6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8C81F99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pl-PL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104F4" w14:textId="77777777" w:rsidR="00BC6615" w:rsidRPr="00BC6615" w:rsidRDefault="00BC6615" w:rsidP="00BC66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pl-PL"/>
              </w:rPr>
            </w:pPr>
            <w:r w:rsidRPr="00BC6615">
              <w:rPr>
                <w:rFonts w:ascii="Times New Roman" w:eastAsia="Times New Roman" w:hAnsi="Times New Roman" w:cs="Times New Roman"/>
                <w:sz w:val="20"/>
                <w:szCs w:val="20"/>
                <w:lang w:val="it-IT" w:eastAsia="pl-PL"/>
              </w:rPr>
              <w:t>6</w:t>
            </w:r>
          </w:p>
        </w:tc>
      </w:tr>
    </w:tbl>
    <w:p w14:paraId="23C745A8" w14:textId="77777777" w:rsidR="00BC6615" w:rsidRPr="00BC6615" w:rsidRDefault="00BC6615" w:rsidP="00BC661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</w:pPr>
    </w:p>
    <w:p w14:paraId="2EC7F0E9" w14:textId="77777777" w:rsidR="00BC6615" w:rsidRPr="00BC6615" w:rsidRDefault="00BC6615" w:rsidP="00BC661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  <w:t>Kryteria oceny równoważności:</w:t>
      </w:r>
    </w:p>
    <w:p w14:paraId="4771DAEF" w14:textId="77777777" w:rsidR="00BC6615" w:rsidRPr="00BC6615" w:rsidRDefault="00BC6615" w:rsidP="00BC6615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1. wyszukiwanie na podstawie nazw użytkownika (</w:t>
      </w:r>
      <w:proofErr w:type="spellStart"/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username</w:t>
      </w:r>
      <w:proofErr w:type="spellEnd"/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);</w:t>
      </w:r>
    </w:p>
    <w:p w14:paraId="75E8D6D1" w14:textId="77777777" w:rsidR="00BC6615" w:rsidRPr="00BC6615" w:rsidRDefault="00BC6615" w:rsidP="00BC6615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2. wyszukiwanie adresów e-mail;</w:t>
      </w:r>
    </w:p>
    <w:p w14:paraId="00860185" w14:textId="77777777" w:rsidR="00BC6615" w:rsidRPr="00BC6615" w:rsidRDefault="00BC6615" w:rsidP="00BC6615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3. wyszukiwanie numerów telefonów;</w:t>
      </w:r>
    </w:p>
    <w:p w14:paraId="2FF50CE1" w14:textId="77777777" w:rsidR="00BC6615" w:rsidRPr="00BC6615" w:rsidRDefault="00BC6615" w:rsidP="00BC6615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4. wyszukiwanie profili w mediach społecznościowych i innych publicznych źródłach;</w:t>
      </w:r>
    </w:p>
    <w:p w14:paraId="66FBEB1B" w14:textId="77777777" w:rsidR="00BC6615" w:rsidRPr="00BC6615" w:rsidRDefault="00BC6615" w:rsidP="00BC6615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5. wyszukiwanie i korelacja cyfrowych śladów użytkownika;</w:t>
      </w:r>
    </w:p>
    <w:p w14:paraId="69774834" w14:textId="77777777" w:rsidR="00BC6615" w:rsidRPr="00BC6615" w:rsidRDefault="00BC6615" w:rsidP="00BC6615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6. dostęp do wielu zintegrowanych źródeł danych;</w:t>
      </w:r>
    </w:p>
    <w:p w14:paraId="2019EFE0" w14:textId="77777777" w:rsidR="00BC6615" w:rsidRPr="00BC6615" w:rsidRDefault="00BC6615" w:rsidP="00BC6615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7. możliwość tworzenia spraw/</w:t>
      </w:r>
      <w:proofErr w:type="spellStart"/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cases</w:t>
      </w:r>
      <w:proofErr w:type="spellEnd"/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raportów;</w:t>
      </w:r>
    </w:p>
    <w:p w14:paraId="1E1416F4" w14:textId="77777777" w:rsidR="00BC6615" w:rsidRPr="00BC6615" w:rsidRDefault="00BC6615" w:rsidP="00BC6615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8. możliwość wyszukiwania zbiorczego (</w:t>
      </w:r>
      <w:proofErr w:type="spellStart"/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Bulk</w:t>
      </w:r>
      <w:proofErr w:type="spellEnd"/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Search</w:t>
      </w:r>
      <w:proofErr w:type="spellEnd"/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);</w:t>
      </w:r>
    </w:p>
    <w:p w14:paraId="03C1596C" w14:textId="77777777" w:rsidR="00BC6615" w:rsidRPr="00BC6615" w:rsidRDefault="00BC6615" w:rsidP="00BC6615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6615">
        <w:rPr>
          <w:rFonts w:ascii="Times New Roman" w:eastAsia="Times New Roman" w:hAnsi="Times New Roman" w:cs="Times New Roman"/>
          <w:sz w:val="20"/>
          <w:szCs w:val="20"/>
          <w:lang w:eastAsia="pl-PL"/>
        </w:rPr>
        <w:t>9. minimum funkcjonalności odpowiadające planowi Premium;</w:t>
      </w:r>
    </w:p>
    <w:p w14:paraId="46737AAE" w14:textId="77777777" w:rsidR="00BC6615" w:rsidRPr="00BC6615" w:rsidRDefault="00BC6615" w:rsidP="00BC6615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7364D36" w14:textId="77777777" w:rsidR="00BC6615" w:rsidRPr="00BC6615" w:rsidRDefault="00BC6615" w:rsidP="00BC6615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5C46BED" w14:textId="77777777" w:rsidR="0005112B" w:rsidRDefault="0005112B" w:rsidP="0005112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sectPr w:rsidR="0005112B" w:rsidSect="00CC0667">
      <w:headerReference w:type="default" r:id="rId10"/>
      <w:footerReference w:type="default" r:id="rId11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26B18" w14:textId="77777777" w:rsidR="00715751" w:rsidRDefault="00715751">
      <w:pPr>
        <w:spacing w:after="0" w:line="240" w:lineRule="auto"/>
      </w:pPr>
      <w:r>
        <w:separator/>
      </w:r>
    </w:p>
  </w:endnote>
  <w:endnote w:type="continuationSeparator" w:id="0">
    <w:p w14:paraId="41AAE69E" w14:textId="77777777" w:rsidR="00715751" w:rsidRDefault="00715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9730156"/>
      <w:docPartObj>
        <w:docPartGallery w:val="Page Numbers (Bottom of Page)"/>
        <w:docPartUnique/>
      </w:docPartObj>
    </w:sdtPr>
    <w:sdtContent>
      <w:p w14:paraId="5D0E9F39" w14:textId="77777777" w:rsidR="00CA15E4" w:rsidRDefault="00CA15E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6444">
          <w:rPr>
            <w:noProof/>
          </w:rPr>
          <w:t>5</w:t>
        </w:r>
        <w:r>
          <w:fldChar w:fldCharType="end"/>
        </w:r>
      </w:p>
    </w:sdtContent>
  </w:sdt>
  <w:p w14:paraId="14FF41EC" w14:textId="77777777" w:rsidR="00CA15E4" w:rsidRDefault="00CA15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A0807" w14:textId="77777777" w:rsidR="00715751" w:rsidRDefault="00715751">
      <w:pPr>
        <w:spacing w:after="0" w:line="240" w:lineRule="auto"/>
      </w:pPr>
      <w:r>
        <w:separator/>
      </w:r>
    </w:p>
  </w:footnote>
  <w:footnote w:type="continuationSeparator" w:id="0">
    <w:p w14:paraId="7D025B5A" w14:textId="77777777" w:rsidR="00715751" w:rsidRDefault="007157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0B113" w14:textId="286A982D" w:rsidR="00253E84" w:rsidRDefault="00253E84" w:rsidP="00CC0667">
    <w:pPr>
      <w:pStyle w:val="Nagwek"/>
      <w:jc w:val="right"/>
      <w:rPr>
        <w:rFonts w:ascii="Times New Roman" w:hAnsi="Times New Roman" w:cs="Times New Roman"/>
        <w:i/>
      </w:rPr>
    </w:pPr>
  </w:p>
  <w:p w14:paraId="3E25D602" w14:textId="629EA867" w:rsidR="00CA15E4" w:rsidRPr="008925CE" w:rsidRDefault="00D56444" w:rsidP="00CC0667">
    <w:pPr>
      <w:pStyle w:val="Nagwek"/>
      <w:jc w:val="right"/>
      <w:rPr>
        <w:rFonts w:ascii="Times New Roman" w:hAnsi="Times New Roman" w:cs="Times New Roman"/>
        <w:i/>
      </w:rPr>
    </w:pPr>
    <w:r>
      <w:rPr>
        <w:rFonts w:ascii="Times New Roman" w:hAnsi="Times New Roman" w:cs="Times New Roman"/>
        <w:i/>
      </w:rPr>
      <w:t>Numer postępowania:  WZPiFP-</w:t>
    </w:r>
    <w:r w:rsidR="00BC6615">
      <w:rPr>
        <w:rFonts w:ascii="Times New Roman" w:hAnsi="Times New Roman" w:cs="Times New Roman"/>
        <w:i/>
      </w:rPr>
      <w:t>100</w:t>
    </w:r>
    <w:r w:rsidR="00253E84">
      <w:rPr>
        <w:rFonts w:ascii="Times New Roman" w:hAnsi="Times New Roman" w:cs="Times New Roman"/>
        <w:i/>
      </w:rPr>
      <w:t>-2</w:t>
    </w:r>
    <w:r w:rsidR="009F53EB">
      <w:rPr>
        <w:rFonts w:ascii="Times New Roman" w:hAnsi="Times New Roman" w:cs="Times New Roman"/>
        <w:i/>
      </w:rPr>
      <w:t>6</w:t>
    </w:r>
  </w:p>
  <w:p w14:paraId="4C8FE13A" w14:textId="77777777" w:rsidR="00CA15E4" w:rsidRDefault="00CA15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38"/>
    <w:multiLevelType w:val="singleLevel"/>
    <w:tmpl w:val="00000038"/>
    <w:name w:val="WW8Num5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</w:abstractNum>
  <w:abstractNum w:abstractNumId="1" w15:restartNumberingAfterBreak="0">
    <w:nsid w:val="138468B3"/>
    <w:multiLevelType w:val="hybridMultilevel"/>
    <w:tmpl w:val="C1D6DC70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624C9"/>
    <w:multiLevelType w:val="hybridMultilevel"/>
    <w:tmpl w:val="FE5A7870"/>
    <w:lvl w:ilvl="0" w:tplc="FFFFFFFF">
      <w:start w:val="1"/>
      <w:numFmt w:val="lowerLetter"/>
      <w:lvlText w:val="%1)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11834"/>
    <w:multiLevelType w:val="hybridMultilevel"/>
    <w:tmpl w:val="C1D6DC70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0F6447"/>
    <w:multiLevelType w:val="singleLevel"/>
    <w:tmpl w:val="799E1A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</w:abstractNum>
  <w:abstractNum w:abstractNumId="5" w15:restartNumberingAfterBreak="0">
    <w:nsid w:val="42A27875"/>
    <w:multiLevelType w:val="hybridMultilevel"/>
    <w:tmpl w:val="B98CDC70"/>
    <w:lvl w:ilvl="0" w:tplc="00000011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44075BA"/>
    <w:multiLevelType w:val="hybridMultilevel"/>
    <w:tmpl w:val="7534E9BA"/>
    <w:lvl w:ilvl="0" w:tplc="AED499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FF77D7"/>
    <w:multiLevelType w:val="singleLevel"/>
    <w:tmpl w:val="799E1A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</w:abstractNum>
  <w:abstractNum w:abstractNumId="8" w15:restartNumberingAfterBreak="0">
    <w:nsid w:val="5EE25EFD"/>
    <w:multiLevelType w:val="hybridMultilevel"/>
    <w:tmpl w:val="7534E9B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483AA1"/>
    <w:multiLevelType w:val="hybridMultilevel"/>
    <w:tmpl w:val="FE5A7870"/>
    <w:lvl w:ilvl="0" w:tplc="71FC5694">
      <w:start w:val="1"/>
      <w:numFmt w:val="lowerLetter"/>
      <w:lvlText w:val="%1)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457AB4"/>
    <w:multiLevelType w:val="hybridMultilevel"/>
    <w:tmpl w:val="FE5A7870"/>
    <w:lvl w:ilvl="0" w:tplc="FFFFFFFF">
      <w:start w:val="1"/>
      <w:numFmt w:val="lowerLetter"/>
      <w:lvlText w:val="%1)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0C7E56"/>
    <w:multiLevelType w:val="hybridMultilevel"/>
    <w:tmpl w:val="7534E9B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251213"/>
    <w:multiLevelType w:val="hybridMultilevel"/>
    <w:tmpl w:val="B98CDC70"/>
    <w:lvl w:ilvl="0" w:tplc="00000011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68630369">
    <w:abstractNumId w:val="0"/>
  </w:num>
  <w:num w:numId="2" w16cid:durableId="866261588">
    <w:abstractNumId w:val="9"/>
  </w:num>
  <w:num w:numId="3" w16cid:durableId="1664161352">
    <w:abstractNumId w:val="12"/>
  </w:num>
  <w:num w:numId="4" w16cid:durableId="1255817345">
    <w:abstractNumId w:val="4"/>
  </w:num>
  <w:num w:numId="5" w16cid:durableId="1118984445">
    <w:abstractNumId w:val="7"/>
  </w:num>
  <w:num w:numId="6" w16cid:durableId="1207181906">
    <w:abstractNumId w:val="6"/>
  </w:num>
  <w:num w:numId="7" w16cid:durableId="93600492">
    <w:abstractNumId w:val="5"/>
  </w:num>
  <w:num w:numId="8" w16cid:durableId="1927380402">
    <w:abstractNumId w:val="11"/>
  </w:num>
  <w:num w:numId="9" w16cid:durableId="388846491">
    <w:abstractNumId w:val="10"/>
  </w:num>
  <w:num w:numId="10" w16cid:durableId="2010475300">
    <w:abstractNumId w:val="2"/>
  </w:num>
  <w:num w:numId="11" w16cid:durableId="1747724005">
    <w:abstractNumId w:val="8"/>
  </w:num>
  <w:num w:numId="12" w16cid:durableId="1035424335">
    <w:abstractNumId w:val="3"/>
  </w:num>
  <w:num w:numId="13" w16cid:durableId="1868718656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2C0"/>
    <w:rsid w:val="00001F9B"/>
    <w:rsid w:val="00022F2C"/>
    <w:rsid w:val="00040B6A"/>
    <w:rsid w:val="00045005"/>
    <w:rsid w:val="0005112B"/>
    <w:rsid w:val="00067755"/>
    <w:rsid w:val="0007392A"/>
    <w:rsid w:val="0008781B"/>
    <w:rsid w:val="00091858"/>
    <w:rsid w:val="000D7CBD"/>
    <w:rsid w:val="000E7DC9"/>
    <w:rsid w:val="001007D5"/>
    <w:rsid w:val="00111C9A"/>
    <w:rsid w:val="00130BBF"/>
    <w:rsid w:val="00175A41"/>
    <w:rsid w:val="00182D25"/>
    <w:rsid w:val="00194F93"/>
    <w:rsid w:val="00205E39"/>
    <w:rsid w:val="00214A53"/>
    <w:rsid w:val="002371F0"/>
    <w:rsid w:val="00253E84"/>
    <w:rsid w:val="00292B5F"/>
    <w:rsid w:val="00293426"/>
    <w:rsid w:val="00297677"/>
    <w:rsid w:val="002A7DB7"/>
    <w:rsid w:val="002B7E55"/>
    <w:rsid w:val="002D7BCC"/>
    <w:rsid w:val="002E3ADC"/>
    <w:rsid w:val="00324E18"/>
    <w:rsid w:val="00346F45"/>
    <w:rsid w:val="003670D1"/>
    <w:rsid w:val="0038383E"/>
    <w:rsid w:val="003A1984"/>
    <w:rsid w:val="003C17BE"/>
    <w:rsid w:val="003D5A61"/>
    <w:rsid w:val="003E5008"/>
    <w:rsid w:val="00410194"/>
    <w:rsid w:val="00411ED5"/>
    <w:rsid w:val="00444043"/>
    <w:rsid w:val="00466359"/>
    <w:rsid w:val="00466A5C"/>
    <w:rsid w:val="004871AA"/>
    <w:rsid w:val="004B5B67"/>
    <w:rsid w:val="004D0A5E"/>
    <w:rsid w:val="0053771A"/>
    <w:rsid w:val="00546628"/>
    <w:rsid w:val="00556CD7"/>
    <w:rsid w:val="0056712B"/>
    <w:rsid w:val="005823C4"/>
    <w:rsid w:val="00596E94"/>
    <w:rsid w:val="005A1037"/>
    <w:rsid w:val="005A7C38"/>
    <w:rsid w:val="005C3B0F"/>
    <w:rsid w:val="005C5352"/>
    <w:rsid w:val="00626757"/>
    <w:rsid w:val="00631114"/>
    <w:rsid w:val="00632422"/>
    <w:rsid w:val="00654E06"/>
    <w:rsid w:val="00694E68"/>
    <w:rsid w:val="006B5396"/>
    <w:rsid w:val="006C200D"/>
    <w:rsid w:val="006E07E5"/>
    <w:rsid w:val="006E45C0"/>
    <w:rsid w:val="006E6066"/>
    <w:rsid w:val="006F4A1A"/>
    <w:rsid w:val="006F5B8D"/>
    <w:rsid w:val="00715751"/>
    <w:rsid w:val="00715BA4"/>
    <w:rsid w:val="007221B9"/>
    <w:rsid w:val="007431AD"/>
    <w:rsid w:val="007436B5"/>
    <w:rsid w:val="007459BF"/>
    <w:rsid w:val="007572E0"/>
    <w:rsid w:val="007642C9"/>
    <w:rsid w:val="00787B7D"/>
    <w:rsid w:val="007A4290"/>
    <w:rsid w:val="007B36C5"/>
    <w:rsid w:val="007D385D"/>
    <w:rsid w:val="007E3AC2"/>
    <w:rsid w:val="00816739"/>
    <w:rsid w:val="00862020"/>
    <w:rsid w:val="00875599"/>
    <w:rsid w:val="00891D99"/>
    <w:rsid w:val="00893971"/>
    <w:rsid w:val="008A3FAC"/>
    <w:rsid w:val="008A41A0"/>
    <w:rsid w:val="008A4F19"/>
    <w:rsid w:val="008F2BAE"/>
    <w:rsid w:val="00902C5C"/>
    <w:rsid w:val="0091375B"/>
    <w:rsid w:val="00925B68"/>
    <w:rsid w:val="00934C75"/>
    <w:rsid w:val="00951062"/>
    <w:rsid w:val="00962982"/>
    <w:rsid w:val="00964560"/>
    <w:rsid w:val="00976640"/>
    <w:rsid w:val="0099089B"/>
    <w:rsid w:val="009B3547"/>
    <w:rsid w:val="009B5968"/>
    <w:rsid w:val="009C4CDD"/>
    <w:rsid w:val="009F53EB"/>
    <w:rsid w:val="00A332E6"/>
    <w:rsid w:val="00A3409E"/>
    <w:rsid w:val="00A356E3"/>
    <w:rsid w:val="00A551E3"/>
    <w:rsid w:val="00A60D78"/>
    <w:rsid w:val="00A66474"/>
    <w:rsid w:val="00A875AD"/>
    <w:rsid w:val="00A9381C"/>
    <w:rsid w:val="00AA54F7"/>
    <w:rsid w:val="00AF4061"/>
    <w:rsid w:val="00B04605"/>
    <w:rsid w:val="00B0563F"/>
    <w:rsid w:val="00B153F0"/>
    <w:rsid w:val="00B25B87"/>
    <w:rsid w:val="00B33215"/>
    <w:rsid w:val="00B37660"/>
    <w:rsid w:val="00B600F9"/>
    <w:rsid w:val="00B719CC"/>
    <w:rsid w:val="00B726D8"/>
    <w:rsid w:val="00B90099"/>
    <w:rsid w:val="00BA6C50"/>
    <w:rsid w:val="00BC1E87"/>
    <w:rsid w:val="00BC6615"/>
    <w:rsid w:val="00BD06E8"/>
    <w:rsid w:val="00BD67DF"/>
    <w:rsid w:val="00BE492B"/>
    <w:rsid w:val="00BF09AB"/>
    <w:rsid w:val="00C10A81"/>
    <w:rsid w:val="00C13EB8"/>
    <w:rsid w:val="00C357E5"/>
    <w:rsid w:val="00C441EE"/>
    <w:rsid w:val="00C766BC"/>
    <w:rsid w:val="00CA02C0"/>
    <w:rsid w:val="00CA15E4"/>
    <w:rsid w:val="00CA7996"/>
    <w:rsid w:val="00CB1590"/>
    <w:rsid w:val="00CB3EED"/>
    <w:rsid w:val="00CC0667"/>
    <w:rsid w:val="00CD0E1B"/>
    <w:rsid w:val="00CF3ECE"/>
    <w:rsid w:val="00D127D3"/>
    <w:rsid w:val="00D21863"/>
    <w:rsid w:val="00D35BB1"/>
    <w:rsid w:val="00D42AB4"/>
    <w:rsid w:val="00D56444"/>
    <w:rsid w:val="00D6265C"/>
    <w:rsid w:val="00DD5702"/>
    <w:rsid w:val="00DF434D"/>
    <w:rsid w:val="00DF5497"/>
    <w:rsid w:val="00E37173"/>
    <w:rsid w:val="00E668C1"/>
    <w:rsid w:val="00EE4784"/>
    <w:rsid w:val="00EE6BA7"/>
    <w:rsid w:val="00F1369C"/>
    <w:rsid w:val="00F51F50"/>
    <w:rsid w:val="00F66660"/>
    <w:rsid w:val="00F92DBE"/>
    <w:rsid w:val="00FB33FC"/>
    <w:rsid w:val="00FB4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3DB49"/>
  <w15:chartTrackingRefBased/>
  <w15:docId w15:val="{7C1635C2-D47A-40FC-A578-0583630C6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1590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qFormat/>
    <w:rsid w:val="00F66660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7221B9"/>
    <w:pPr>
      <w:keepNext/>
      <w:widowControl w:val="0"/>
      <w:shd w:val="clear" w:color="auto" w:fill="FFFFFF"/>
      <w:tabs>
        <w:tab w:val="left" w:pos="7104"/>
      </w:tabs>
      <w:autoSpaceDE w:val="0"/>
      <w:autoSpaceDN w:val="0"/>
      <w:adjustRightInd w:val="0"/>
      <w:spacing w:before="1454" w:after="0" w:line="240" w:lineRule="auto"/>
      <w:ind w:left="710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w w:val="81"/>
      <w:sz w:val="28"/>
      <w:szCs w:val="1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66660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221B9"/>
    <w:pPr>
      <w:keepNext/>
      <w:keepLines/>
      <w:spacing w:before="40" w:after="0"/>
      <w:outlineLvl w:val="3"/>
    </w:pPr>
    <w:rPr>
      <w:rFonts w:ascii="Aptos Display" w:eastAsia="Times New Roman" w:hAnsi="Aptos Display" w:cs="Times New Roman"/>
      <w:i/>
      <w:iCs/>
      <w:color w:val="0F476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66660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66660"/>
    <w:rPr>
      <w:rFonts w:ascii="Calibri Light" w:eastAsia="Times New Roman" w:hAnsi="Calibri Light" w:cs="Times New Roman"/>
      <w:color w:val="1F3763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CB15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1590"/>
  </w:style>
  <w:style w:type="paragraph" w:styleId="Stopka">
    <w:name w:val="footer"/>
    <w:basedOn w:val="Normalny"/>
    <w:link w:val="StopkaZnak"/>
    <w:uiPriority w:val="99"/>
    <w:unhideWhenUsed/>
    <w:rsid w:val="00CB15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1590"/>
  </w:style>
  <w:style w:type="paragraph" w:styleId="Tekstdymka">
    <w:name w:val="Balloon Text"/>
    <w:basedOn w:val="Normalny"/>
    <w:link w:val="TekstdymkaZnak"/>
    <w:uiPriority w:val="99"/>
    <w:semiHidden/>
    <w:unhideWhenUsed/>
    <w:rsid w:val="008A41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41A0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CW_Lista,Normal,Akapit z listą3,List Paragraph,Normal2,Akapit z listą31,Akapit z listą11,Akapit z numeracją,Akapit z listą kropka,Numerowanie,Wyliczanie,lista punktowana,L1,Akapit z listą5,normalny tekst,ISCG Numerowanie,lp1,Odstavec"/>
    <w:basedOn w:val="Normalny"/>
    <w:link w:val="AkapitzlistZnak"/>
    <w:uiPriority w:val="34"/>
    <w:qFormat/>
    <w:rsid w:val="00D6265C"/>
    <w:pPr>
      <w:ind w:left="720"/>
      <w:contextualSpacing/>
    </w:pPr>
  </w:style>
  <w:style w:type="character" w:customStyle="1" w:styleId="AkapitzlistZnak">
    <w:name w:val="Akapit z listą Znak"/>
    <w:aliases w:val="CW_Lista Znak,Normal Znak,Akapit z listą3 Znak,List Paragraph Znak,Normal2 Znak,Akapit z listą31 Znak,Akapit z listą11 Znak,Akapit z numeracją Znak,Akapit z listą kropka Znak,Numerowanie Znak,Wyliczanie Znak,lista punktowana Znak"/>
    <w:link w:val="Akapitzlist"/>
    <w:uiPriority w:val="34"/>
    <w:qFormat/>
    <w:rsid w:val="008A4F19"/>
  </w:style>
  <w:style w:type="character" w:styleId="Hipercze">
    <w:name w:val="Hyperlink"/>
    <w:basedOn w:val="Domylnaczcionkaakapitu"/>
    <w:uiPriority w:val="99"/>
    <w:unhideWhenUsed/>
    <w:rsid w:val="008A4F19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8A4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8A4F19"/>
    <w:pPr>
      <w:widowControl w:val="0"/>
      <w:suppressAutoHyphens/>
      <w:overflowPunct w:val="0"/>
      <w:autoSpaceDE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8A4F19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fontstyle01">
    <w:name w:val="fontstyle01"/>
    <w:basedOn w:val="Domylnaczcionkaakapitu"/>
    <w:rsid w:val="008A4F19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A4F1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A4F19"/>
    <w:rPr>
      <w:sz w:val="20"/>
      <w:szCs w:val="20"/>
    </w:rPr>
  </w:style>
  <w:style w:type="paragraph" w:customStyle="1" w:styleId="Default">
    <w:name w:val="Default"/>
    <w:rsid w:val="00DF434D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  <w14:ligatures w14:val="standardContextual"/>
    </w:rPr>
  </w:style>
  <w:style w:type="paragraph" w:customStyle="1" w:styleId="Nagwek11">
    <w:name w:val="Nagłówek 11"/>
    <w:basedOn w:val="Normalny"/>
    <w:next w:val="Normalny"/>
    <w:uiPriority w:val="9"/>
    <w:qFormat/>
    <w:rsid w:val="00F66660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Inne">
    <w:name w:val="Inne_"/>
    <w:basedOn w:val="Domylnaczcionkaakapitu"/>
    <w:link w:val="Inne0"/>
    <w:rsid w:val="00F66660"/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rsid w:val="00F66660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Nagwek1Znak1">
    <w:name w:val="Nagłówek 1 Znak1"/>
    <w:basedOn w:val="Domylnaczcionkaakapitu"/>
    <w:uiPriority w:val="9"/>
    <w:rsid w:val="00F666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1">
    <w:name w:val="Nagłówek 3 Znak1"/>
    <w:basedOn w:val="Domylnaczcionkaakapitu"/>
    <w:uiPriority w:val="9"/>
    <w:semiHidden/>
    <w:rsid w:val="00F6666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7221B9"/>
    <w:rPr>
      <w:rFonts w:ascii="Times New Roman" w:eastAsia="Times New Roman" w:hAnsi="Times New Roman" w:cs="Times New Roman"/>
      <w:b/>
      <w:bCs/>
      <w:color w:val="000000"/>
      <w:w w:val="81"/>
      <w:sz w:val="28"/>
      <w:szCs w:val="16"/>
      <w:shd w:val="clear" w:color="auto" w:fill="FFFFFF"/>
      <w:lang w:eastAsia="pl-PL"/>
    </w:rPr>
  </w:style>
  <w:style w:type="paragraph" w:customStyle="1" w:styleId="Nagwek41">
    <w:name w:val="Nagłówek 41"/>
    <w:basedOn w:val="Normalny"/>
    <w:next w:val="Normalny"/>
    <w:uiPriority w:val="9"/>
    <w:semiHidden/>
    <w:unhideWhenUsed/>
    <w:qFormat/>
    <w:rsid w:val="007221B9"/>
    <w:pPr>
      <w:keepNext/>
      <w:keepLines/>
      <w:spacing w:before="40" w:after="0" w:line="240" w:lineRule="auto"/>
      <w:outlineLvl w:val="3"/>
    </w:pPr>
    <w:rPr>
      <w:rFonts w:ascii="Aptos Display" w:eastAsia="Times New Roman" w:hAnsi="Aptos Display" w:cs="Times New Roman"/>
      <w:i/>
      <w:iCs/>
      <w:color w:val="0F4761"/>
      <w:sz w:val="24"/>
      <w:szCs w:val="24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7221B9"/>
  </w:style>
  <w:style w:type="paragraph" w:styleId="Tekstpodstawowywcity">
    <w:name w:val="Body Text Indent"/>
    <w:basedOn w:val="Normalny"/>
    <w:link w:val="TekstpodstawowywcityZnak"/>
    <w:rsid w:val="007221B9"/>
    <w:pPr>
      <w:widowControl w:val="0"/>
      <w:shd w:val="clear" w:color="auto" w:fill="FFFFFF"/>
      <w:tabs>
        <w:tab w:val="left" w:pos="7104"/>
      </w:tabs>
      <w:autoSpaceDE w:val="0"/>
      <w:autoSpaceDN w:val="0"/>
      <w:adjustRightInd w:val="0"/>
      <w:spacing w:before="1454" w:after="0" w:line="480" w:lineRule="auto"/>
      <w:ind w:left="710"/>
    </w:pPr>
    <w:rPr>
      <w:rFonts w:ascii="Times New Roman" w:eastAsia="Times New Roman" w:hAnsi="Times New Roman" w:cs="Times New Roman"/>
      <w:color w:val="000000"/>
      <w:w w:val="81"/>
      <w:szCs w:val="16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221B9"/>
    <w:rPr>
      <w:rFonts w:ascii="Times New Roman" w:eastAsia="Times New Roman" w:hAnsi="Times New Roman" w:cs="Times New Roman"/>
      <w:color w:val="000000"/>
      <w:w w:val="81"/>
      <w:szCs w:val="16"/>
      <w:shd w:val="clear" w:color="auto" w:fill="FFFFFF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7221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7221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7221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7221B9"/>
    <w:rPr>
      <w:vertAlign w:val="superscript"/>
    </w:rPr>
  </w:style>
  <w:style w:type="character" w:customStyle="1" w:styleId="footnote">
    <w:name w:val="footnote"/>
    <w:rsid w:val="007221B9"/>
  </w:style>
  <w:style w:type="character" w:customStyle="1" w:styleId="t286pc">
    <w:name w:val="t286pc"/>
    <w:rsid w:val="007221B9"/>
  </w:style>
  <w:style w:type="character" w:styleId="Pogrubienie">
    <w:name w:val="Strong"/>
    <w:uiPriority w:val="22"/>
    <w:qFormat/>
    <w:rsid w:val="007221B9"/>
    <w:rPr>
      <w:b/>
      <w:bCs/>
    </w:rPr>
  </w:style>
  <w:style w:type="character" w:customStyle="1" w:styleId="link-preview-wrapper">
    <w:name w:val="link-preview-wrapper"/>
    <w:rsid w:val="007221B9"/>
  </w:style>
  <w:style w:type="character" w:styleId="Odwoaniedokomentarza">
    <w:name w:val="annotation reference"/>
    <w:basedOn w:val="Domylnaczcionkaakapitu"/>
    <w:rsid w:val="007221B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221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7221B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7221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7221B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221B9"/>
    <w:rPr>
      <w:rFonts w:ascii="Aptos Display" w:eastAsia="Times New Roman" w:hAnsi="Aptos Display" w:cs="Times New Roman"/>
      <w:i/>
      <w:iCs/>
      <w:color w:val="0F4761"/>
      <w:sz w:val="24"/>
      <w:szCs w:val="24"/>
    </w:rPr>
  </w:style>
  <w:style w:type="paragraph" w:customStyle="1" w:styleId="TableContents">
    <w:name w:val="Table Contents"/>
    <w:basedOn w:val="Normalny"/>
    <w:rsid w:val="007221B9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7221B9"/>
    <w:pPr>
      <w:widowControl w:val="0"/>
      <w:suppressAutoHyphens/>
      <w:spacing w:after="0" w:line="100" w:lineRule="atLeast"/>
      <w:ind w:left="708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21B9"/>
    <w:rPr>
      <w:color w:val="605E5C"/>
      <w:shd w:val="clear" w:color="auto" w:fill="E1DFDD"/>
    </w:rPr>
  </w:style>
  <w:style w:type="character" w:customStyle="1" w:styleId="hgkelc">
    <w:name w:val="hgkelc"/>
    <w:basedOn w:val="Domylnaczcionkaakapitu"/>
    <w:rsid w:val="007221B9"/>
  </w:style>
  <w:style w:type="character" w:customStyle="1" w:styleId="Nagwek4Znak1">
    <w:name w:val="Nagłówek 4 Znak1"/>
    <w:basedOn w:val="Domylnaczcionkaakapitu"/>
    <w:uiPriority w:val="9"/>
    <w:semiHidden/>
    <w:rsid w:val="007221B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numbering" w:customStyle="1" w:styleId="Bezlisty2">
    <w:name w:val="Bez listy2"/>
    <w:next w:val="Bezlisty"/>
    <w:uiPriority w:val="99"/>
    <w:semiHidden/>
    <w:unhideWhenUsed/>
    <w:rsid w:val="00BA6C50"/>
  </w:style>
  <w:style w:type="table" w:customStyle="1" w:styleId="Tabela-Siatka2">
    <w:name w:val="Tabela - Siatka2"/>
    <w:basedOn w:val="Standardowy"/>
    <w:next w:val="Tabela-Siatka"/>
    <w:uiPriority w:val="39"/>
    <w:rsid w:val="00BA6C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">
    <w:name w:val="Bez listy3"/>
    <w:next w:val="Bezlisty"/>
    <w:uiPriority w:val="99"/>
    <w:semiHidden/>
    <w:unhideWhenUsed/>
    <w:rsid w:val="0005112B"/>
  </w:style>
  <w:style w:type="table" w:customStyle="1" w:styleId="Tabela-Siatka3">
    <w:name w:val="Tabela - Siatka3"/>
    <w:basedOn w:val="Standardowy"/>
    <w:next w:val="Tabela-Siatka"/>
    <w:uiPriority w:val="39"/>
    <w:rsid w:val="000511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4">
    <w:name w:val="Bez listy4"/>
    <w:next w:val="Bezlisty"/>
    <w:uiPriority w:val="99"/>
    <w:semiHidden/>
    <w:unhideWhenUsed/>
    <w:rsid w:val="00BC6615"/>
  </w:style>
  <w:style w:type="table" w:customStyle="1" w:styleId="Tabela-Siatka4">
    <w:name w:val="Tabela - Siatka4"/>
    <w:basedOn w:val="Standardowy"/>
    <w:next w:val="Tabela-Siatka"/>
    <w:uiPriority w:val="39"/>
    <w:rsid w:val="00BC66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9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pubenchmark.ne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pubenchmark.ne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pubenchmark.ne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7253</Words>
  <Characters>43519</Characters>
  <Application>Microsoft Office Word</Application>
  <DocSecurity>0</DocSecurity>
  <Lines>362</Lines>
  <Paragraphs>101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POLICJA</Company>
  <LinksUpToDate>false</LinksUpToDate>
  <CharactersWithSpaces>50671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Zagrodnik</dc:creator>
  <cp:keywords/>
  <dc:description/>
  <cp:lastModifiedBy>Marta Zagrodnik</cp:lastModifiedBy>
  <cp:revision>11</cp:revision>
  <cp:lastPrinted>2026-10-29T12:10:00Z</cp:lastPrinted>
  <dcterms:created xsi:type="dcterms:W3CDTF">2026-09-10T12:47:00Z</dcterms:created>
  <dcterms:modified xsi:type="dcterms:W3CDTF">2026-10-29T12:22:00Z</dcterms:modified>
</cp:coreProperties>
</file>