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lightGray"/>
        </w:rPr>
        <w:t xml:space="preserve">FORMULARZ  OFERTOWY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/>
        <w:ind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Zamawiający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: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Gmina Leśna</w:t>
      </w: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ul. Rynek 19</w:t>
      </w: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59-820 Leśna</w:t>
      </w: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sz w:val="20"/>
          <w:szCs w:val="20"/>
        </w:rPr>
        <w:t xml:space="preserve">Dotyczy postępowania o udzielenie zamówienia publicznego, którego przedmiotem jest:</w:t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Cs/>
          <w:sz w:val="20"/>
          <w:szCs w:val="20"/>
        </w:rPr>
      </w:r>
    </w:p>
    <w:p>
      <w:pPr>
        <w:spacing w:after="0" w:line="240" w:lineRule="auto"/>
        <w:ind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pStyle w:val="1011"/>
        <w:spacing/>
        <w:ind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0" w:name="_Hlk60219505"/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Świadczenie usług schronienia wraz z całodobowym wyżywieniem dla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en-US"/>
        </w:rPr>
        <w:t xml:space="preserve">osób bezdomnych-mężczyzn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z terenu Gminy Leśna w 2027 roku. </w:t>
      </w:r>
      <w:bookmarkEnd w:id="0"/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</w:p>
    <w:p>
      <w:pPr>
        <w:spacing w:after="120" w:line="240" w:lineRule="auto"/>
        <w:ind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pPr>
        <w:spacing w:after="120" w:line="240" w:lineRule="auto"/>
        <w:ind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pPr>
        <w:spacing w:after="120" w:line="240" w:lineRule="auto"/>
        <w:ind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Dane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Wykonawcy: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spacing w:after="120" w:line="240" w:lineRule="auto"/>
        <w:ind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ja niżej podpisany: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tbl>
      <w:tblPr>
        <w:tblInd w:w="108" w:type="dxa"/>
        <w:tblW w:w="0" w:type="auto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ook w:val="01E0" w:firstRow="1" w:lastRow="1" w:firstColumn="1" w:lastColumn="1" w:noHBand="0" w:noVBand="0"/>
      </w:tblPr>
      <w:tblGrid>
        <w:gridCol w:w="901"/>
        <w:gridCol w:w="1901"/>
        <w:gridCol w:w="1925"/>
        <w:gridCol w:w="1051"/>
        <w:gridCol w:w="3592"/>
      </w:tblGrid>
      <w:tr>
        <w:trPr>
          <w:trHeight w:val="353"/>
        </w:trPr>
        <w:tc>
          <w:tcPr>
            <w:gridSpan w:val="2"/>
            <w:shd w:val="clear" w:color="auto" w:fill="auto"/>
            <w:tcBorders/>
            <w:tcW w:w="2802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Nazwa Wykonawcy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/>
            <w:tcW w:w="6568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400"/>
        </w:trPr>
        <w:tc>
          <w:tcPr>
            <w:gridSpan w:val="2"/>
            <w:shd w:val="clear" w:color="auto" w:fill="auto"/>
            <w:tcBorders/>
            <w:tcW w:w="2802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Adres/siedziby wykonawcy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/>
            <w:tcW w:w="6568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421"/>
        </w:trPr>
        <w:tc>
          <w:tcPr>
            <w:shd w:val="clear" w:color="auto" w:fill="auto"/>
            <w:tcBorders/>
            <w:tcW w:w="901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NIP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/>
            <w:tcW w:w="3826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051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REGON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3592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413"/>
        </w:trPr>
        <w:tc>
          <w:tcPr>
            <w:shd w:val="clear" w:color="auto" w:fill="auto"/>
            <w:tcBorders/>
            <w:tcW w:w="901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Telefon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/>
            <w:tcW w:w="3826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1051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Fax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W w:w="3592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418"/>
        </w:trPr>
        <w:tc>
          <w:tcPr>
            <w:shd w:val="clear" w:color="auto" w:fill="auto"/>
            <w:tcBorders/>
            <w:tcW w:w="901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shd w:val="clear" w:color="auto" w:fill="auto"/>
            <w:tcBorders/>
            <w:tcW w:w="8469" w:type="dxa"/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spacing w:line="360" w:lineRule="auto"/>
        <w:ind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Ind w:w="108" w:type="dxa"/>
        <w:tblW w:w="0" w:type="auto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ook w:val="01E0" w:firstRow="1" w:lastRow="1" w:firstColumn="1" w:lastColumn="1" w:noHBand="0" w:noVBand="0"/>
      </w:tblPr>
      <w:tblGrid>
        <w:gridCol w:w="9356"/>
      </w:tblGrid>
      <w:tr>
        <w:trPr>
          <w:trHeight w:val="943"/>
        </w:trPr>
        <w:tc>
          <w:tcPr>
            <w:shd w:val="clear" w:color="auto" w:fill="auto"/>
            <w:tcBorders/>
            <w:tcW w:w="9356" w:type="dxa"/>
            <w:vAlign w:val="center"/>
          </w:tcPr>
          <w:p>
            <w:pPr>
              <w:spacing w:after="24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Imię i nazwisko osób uprawnionych do składania oświadczeń woli: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spacing w:after="240" w:line="240" w:lineRule="auto"/>
              <w:ind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spacing w:after="0" w:line="360" w:lineRule="auto"/>
        <w:ind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spacing w:after="0" w:line="360" w:lineRule="auto"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O F E R T A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1011"/>
        <w:spacing/>
        <w:ind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Oferuję wykonanie zamówienia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na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: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Świadczenie usług schronienia wraz z całodobowym wyżywieniem dla </w:t>
      </w:r>
      <w:r>
        <w:rPr>
          <w:rFonts w:ascii="Times New Roman" w:hAnsi="Times New Roman" w:eastAsia="Times New Roman" w:cs="Times New Roman"/>
          <w:color w:val="auto"/>
          <w:sz w:val="18"/>
          <w:szCs w:val="18"/>
          <w:lang w:eastAsia="en-US"/>
        </w:rPr>
        <w:t xml:space="preserve">osób bezdomnych-mężczyzn</w:t>
      </w:r>
      <w:r>
        <w:rPr>
          <w:rFonts w:ascii="Times New Roman" w:hAnsi="Times New Roman" w:eastAsia="Times New Roman" w:cs="Times New Roman"/>
          <w:color w:val="auto"/>
          <w:sz w:val="18"/>
          <w:szCs w:val="18"/>
        </w:rPr>
        <w:t xml:space="preserve"> z terenu Gminy Leśna w 2027 roku. </w:t>
      </w:r>
      <w:r>
        <w:rPr>
          <w:rFonts w:ascii="Times New Roman" w:hAnsi="Times New Roman" w:cs="Times New Roman"/>
          <w:color w:val="auto"/>
          <w:sz w:val="18"/>
          <w:szCs w:val="18"/>
        </w:rPr>
      </w:r>
      <w:r>
        <w:rPr>
          <w:rFonts w:ascii="Times New Roman" w:hAnsi="Times New Roman" w:cs="Times New Roman"/>
          <w:color w:val="auto"/>
          <w:sz w:val="18"/>
          <w:szCs w:val="18"/>
        </w:rPr>
      </w:r>
    </w:p>
    <w:p w14:paraId="09751B18">
      <w:pPr>
        <w:spacing w:after="0" w:line="360" w:lineRule="auto"/>
        <w:ind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 w14:paraId="5DE8935A">
      <w:pPr>
        <w:spacing w:after="0" w:line="360" w:lineRule="auto"/>
        <w:ind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CENA OFERTOWA BRUTTO WYNOSI: ................................................... Zł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none"/>
        </w:rPr>
      </w:r>
    </w:p>
    <w:p w14:paraId="7192B672">
      <w:pPr>
        <w:spacing w:after="0" w:line="360" w:lineRule="auto"/>
        <w:ind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tj.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none"/>
        </w:rPr>
        <w:t xml:space="preserve">cena ofertowa brutto za 1 dzień pobytu x 365 dni x 9 osób + cena ofertowa za 1 dzień gotowości x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none"/>
        </w:rPr>
        <w:t xml:space="preserve">1 osoba x 365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highlight w:val="none"/>
        </w:rPr>
        <w:t xml:space="preserve"> dni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r>
    </w:p>
    <w:p>
      <w:pPr>
        <w:spacing w:after="0" w:line="360" w:lineRule="auto"/>
        <w:ind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pPr>
        <w:pStyle w:val="1030"/>
        <w:tabs>
          <w:tab w:val="num" w:leader="none" w:pos="1701"/>
        </w:tabs>
        <w:spacing w:after="120" w:line="240" w:lineRule="auto"/>
        <w:ind w:left="0"/>
        <w:contextualSpacing w:val="false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1.</w:t>
      </w:r>
      <w:r>
        <w:rPr>
          <w:rFonts w:ascii="Times New Roman" w:hAnsi="Times New Roman" w:cs="Times New Roman"/>
          <w:b/>
          <w:sz w:val="18"/>
          <w:szCs w:val="18"/>
        </w:rPr>
        <w:t xml:space="preserve">Usługa schronienia </w:t>
      </w:r>
      <w:r>
        <w:rPr>
          <w:rFonts w:ascii="Times New Roman" w:hAnsi="Times New Roman" w:cs="Times New Roman"/>
          <w:b/>
          <w:sz w:val="18"/>
          <w:szCs w:val="18"/>
        </w:rPr>
        <w:t xml:space="preserve">z </w:t>
      </w:r>
      <w:r>
        <w:rPr>
          <w:rFonts w:ascii="Times New Roman" w:hAnsi="Times New Roman" w:cs="Times New Roman"/>
          <w:b/>
          <w:sz w:val="18"/>
          <w:szCs w:val="18"/>
        </w:rPr>
        <w:t xml:space="preserve">całodobowym </w:t>
      </w:r>
      <w:r>
        <w:rPr>
          <w:rFonts w:ascii="Times New Roman" w:hAnsi="Times New Roman" w:cs="Times New Roman"/>
          <w:b/>
          <w:sz w:val="18"/>
          <w:szCs w:val="18"/>
        </w:rPr>
        <w:t xml:space="preserve">wyżywieniem</w:t>
      </w:r>
      <w:r>
        <w:rPr>
          <w:rFonts w:ascii="Times New Roman" w:hAnsi="Times New Roman" w:cs="Times New Roman"/>
          <w:b/>
          <w:sz w:val="18"/>
          <w:szCs w:val="18"/>
        </w:rPr>
        <w:t xml:space="preserve"> dla bezdomnych mężczyzn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pStyle w:val="1030"/>
        <w:widowControl w:val="false"/>
        <w:numPr>
          <w:ilvl w:val="0"/>
          <w:numId w:val="34"/>
        </w:numPr>
        <w:spacing w:after="120" w:line="240" w:lineRule="auto"/>
        <w:ind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c</w:t>
      </w:r>
      <w:r>
        <w:rPr>
          <w:rFonts w:ascii="Times New Roman" w:hAnsi="Times New Roman" w:cs="Times New Roman"/>
          <w:b/>
          <w:sz w:val="18"/>
          <w:szCs w:val="18"/>
        </w:rPr>
        <w:t xml:space="preserve">ena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netto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za 1 dzień </w:t>
      </w:r>
      <w:r>
        <w:rPr>
          <w:rFonts w:ascii="Times New Roman" w:hAnsi="Times New Roman" w:cs="Times New Roman"/>
          <w:sz w:val="18"/>
          <w:szCs w:val="18"/>
        </w:rPr>
        <w:t xml:space="preserve">pobytu</w:t>
      </w:r>
      <w:r>
        <w:rPr>
          <w:rFonts w:ascii="Times New Roman" w:hAnsi="Times New Roman" w:cs="Times New Roman"/>
          <w:sz w:val="18"/>
          <w:szCs w:val="18"/>
        </w:rPr>
        <w:t xml:space="preserve"> …………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 zł (słownie: 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…………</w:t>
      </w:r>
      <w:r>
        <w:rPr>
          <w:rFonts w:ascii="Times New Roman" w:hAnsi="Times New Roman" w:cs="Times New Roman"/>
          <w:sz w:val="18"/>
          <w:szCs w:val="18"/>
        </w:rPr>
        <w:t xml:space="preserve">…...</w:t>
      </w:r>
      <w:r>
        <w:rPr>
          <w:rFonts w:ascii="Times New Roman" w:hAnsi="Times New Roman" w:cs="Times New Roman"/>
          <w:sz w:val="18"/>
          <w:szCs w:val="18"/>
        </w:rPr>
        <w:t xml:space="preserve">.............</w:t>
      </w:r>
      <w:r>
        <w:rPr>
          <w:rFonts w:ascii="Times New Roman" w:hAnsi="Times New Roman" w:cs="Times New Roman"/>
          <w:sz w:val="18"/>
          <w:szCs w:val="18"/>
        </w:rPr>
        <w:t xml:space="preserve">……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………………………………….</w:t>
      </w:r>
      <w:r>
        <w:rPr>
          <w:rFonts w:ascii="Times New Roman" w:hAnsi="Times New Roman" w:cs="Times New Roman"/>
          <w:sz w:val="18"/>
          <w:szCs w:val="18"/>
        </w:rPr>
        <w:t xml:space="preserve">);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030"/>
        <w:widowControl w:val="false"/>
        <w:numPr>
          <w:ilvl w:val="0"/>
          <w:numId w:val="34"/>
        </w:numPr>
        <w:spacing w:after="120" w:line="240" w:lineRule="auto"/>
        <w:ind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podatek VAT</w:t>
      </w:r>
      <w:r>
        <w:rPr>
          <w:rFonts w:ascii="Times New Roman" w:hAnsi="Times New Roman" w:cs="Times New Roman"/>
          <w:sz w:val="18"/>
          <w:szCs w:val="18"/>
        </w:rPr>
        <w:t xml:space="preserve"> o stawce 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…..…. %, w kwocie …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………</w:t>
      </w:r>
      <w:r>
        <w:rPr>
          <w:rFonts w:ascii="Times New Roman" w:hAnsi="Times New Roman" w:cs="Times New Roman"/>
          <w:sz w:val="18"/>
          <w:szCs w:val="18"/>
        </w:rPr>
        <w:t xml:space="preserve">……...</w:t>
      </w:r>
      <w:r>
        <w:rPr>
          <w:rFonts w:ascii="Times New Roman" w:hAnsi="Times New Roman" w:cs="Times New Roman"/>
          <w:sz w:val="18"/>
          <w:szCs w:val="18"/>
        </w:rPr>
        <w:t xml:space="preserve">.....</w:t>
      </w:r>
      <w:r>
        <w:rPr>
          <w:rFonts w:ascii="Times New Roman" w:hAnsi="Times New Roman" w:cs="Times New Roman"/>
          <w:sz w:val="18"/>
          <w:szCs w:val="18"/>
        </w:rPr>
        <w:t xml:space="preserve">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030"/>
        <w:widowControl w:val="false"/>
        <w:numPr>
          <w:ilvl w:val="0"/>
          <w:numId w:val="34"/>
        </w:numPr>
        <w:spacing w:after="0" w:line="240" w:lineRule="auto"/>
        <w:ind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cena</w:t>
      </w:r>
      <w:r>
        <w:rPr>
          <w:rFonts w:ascii="Times New Roman" w:hAnsi="Times New Roman" w:cs="Times New Roman"/>
          <w:b/>
          <w:sz w:val="18"/>
          <w:szCs w:val="18"/>
        </w:rPr>
        <w:t xml:space="preserve"> brutto </w:t>
      </w:r>
      <w:r>
        <w:rPr>
          <w:rFonts w:ascii="Times New Roman" w:hAnsi="Times New Roman" w:cs="Times New Roman"/>
          <w:sz w:val="18"/>
          <w:szCs w:val="18"/>
        </w:rPr>
        <w:t xml:space="preserve">za 1 dzień </w:t>
      </w:r>
      <w:r>
        <w:rPr>
          <w:rFonts w:ascii="Times New Roman" w:hAnsi="Times New Roman" w:cs="Times New Roman"/>
          <w:sz w:val="18"/>
          <w:szCs w:val="18"/>
        </w:rPr>
        <w:t xml:space="preserve">pobytu</w:t>
      </w:r>
      <w:r>
        <w:rPr>
          <w:rFonts w:ascii="Times New Roman" w:hAnsi="Times New Roman" w:cs="Times New Roman"/>
          <w:sz w:val="18"/>
          <w:szCs w:val="18"/>
        </w:rPr>
        <w:t xml:space="preserve"> ……</w:t>
      </w:r>
      <w:r>
        <w:rPr>
          <w:rFonts w:ascii="Times New Roman" w:hAnsi="Times New Roman" w:cs="Times New Roman"/>
          <w:sz w:val="18"/>
          <w:szCs w:val="18"/>
        </w:rPr>
        <w:t xml:space="preserve">…..</w:t>
      </w:r>
      <w:r>
        <w:rPr>
          <w:rFonts w:ascii="Times New Roman" w:hAnsi="Times New Roman" w:cs="Times New Roman"/>
          <w:sz w:val="18"/>
          <w:szCs w:val="18"/>
        </w:rPr>
        <w:t xml:space="preserve">…… </w:t>
      </w:r>
      <w:r>
        <w:rPr>
          <w:rFonts w:ascii="Times New Roman" w:hAnsi="Times New Roman" w:cs="Times New Roman"/>
          <w:sz w:val="18"/>
          <w:szCs w:val="18"/>
        </w:rPr>
        <w:t xml:space="preserve">zł (słownie: 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………………………..</w:t>
      </w:r>
      <w:r>
        <w:rPr>
          <w:rFonts w:ascii="Times New Roman" w:hAnsi="Times New Roman" w:cs="Times New Roman"/>
          <w:sz w:val="18"/>
          <w:szCs w:val="18"/>
        </w:rPr>
        <w:t xml:space="preserve">……</w:t>
      </w:r>
      <w:r>
        <w:rPr>
          <w:rFonts w:ascii="Times New Roman" w:hAnsi="Times New Roman" w:cs="Times New Roman"/>
          <w:sz w:val="18"/>
          <w:szCs w:val="18"/>
        </w:rPr>
        <w:t xml:space="preserve">………</w:t>
      </w:r>
      <w:r>
        <w:rPr>
          <w:rFonts w:ascii="Times New Roman" w:hAnsi="Times New Roman" w:cs="Times New Roman"/>
          <w:sz w:val="18"/>
          <w:szCs w:val="18"/>
        </w:rPr>
        <w:t xml:space="preserve">..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………………………..</w:t>
      </w:r>
      <w:r>
        <w:rPr>
          <w:rFonts w:ascii="Times New Roman" w:hAnsi="Times New Roman" w:cs="Times New Roman"/>
          <w:sz w:val="18"/>
          <w:szCs w:val="18"/>
        </w:rPr>
        <w:t xml:space="preserve">)</w:t>
      </w:r>
      <w:r>
        <w:rPr>
          <w:rFonts w:ascii="Times New Roman" w:hAnsi="Times New Roman" w:cs="Times New Roman"/>
          <w:sz w:val="18"/>
          <w:szCs w:val="18"/>
        </w:rPr>
        <w:t xml:space="preserve">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026"/>
        <w:widowControl w:val="false"/>
        <w:numPr>
          <w:ilvl w:val="0"/>
          <w:numId w:val="34"/>
        </w:numPr>
        <w:spacing w:line="240" w:lineRule="auto"/>
        <w:ind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w terminie</w:t>
      </w:r>
      <w:r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 xml:space="preserve">od 1 </w:t>
      </w:r>
      <w:r>
        <w:rPr>
          <w:b/>
          <w:sz w:val="18"/>
          <w:szCs w:val="18"/>
          <w:u w:val="single"/>
        </w:rPr>
        <w:t xml:space="preserve">stycznia</w:t>
      </w:r>
      <w:r>
        <w:rPr>
          <w:b/>
          <w:sz w:val="18"/>
          <w:szCs w:val="18"/>
          <w:u w:val="single"/>
        </w:rPr>
        <w:t xml:space="preserve"> 202</w:t>
      </w:r>
      <w:r>
        <w:rPr>
          <w:b/>
          <w:sz w:val="18"/>
          <w:szCs w:val="18"/>
          <w:u w:val="single"/>
        </w:rPr>
        <w:t xml:space="preserve">7</w:t>
      </w:r>
      <w:r>
        <w:rPr>
          <w:b/>
          <w:sz w:val="18"/>
          <w:szCs w:val="18"/>
          <w:u w:val="single"/>
        </w:rPr>
        <w:t xml:space="preserve"> roku </w:t>
      </w:r>
      <w:r>
        <w:rPr>
          <w:b/>
          <w:sz w:val="18"/>
          <w:szCs w:val="18"/>
          <w:u w:val="single"/>
        </w:rPr>
        <w:t xml:space="preserve"> do 31 grudnia 202</w:t>
      </w:r>
      <w:r>
        <w:rPr>
          <w:b/>
          <w:sz w:val="18"/>
          <w:szCs w:val="18"/>
          <w:u w:val="single"/>
        </w:rPr>
        <w:t xml:space="preserve">7</w:t>
      </w:r>
      <w:r>
        <w:rPr>
          <w:b/>
          <w:sz w:val="18"/>
          <w:szCs w:val="18"/>
          <w:u w:val="single"/>
        </w:rPr>
        <w:t xml:space="preserve"> roku</w:t>
      </w:r>
      <w:r>
        <w:rPr>
          <w:b/>
          <w:sz w:val="18"/>
          <w:szCs w:val="18"/>
          <w:u w:val="single"/>
        </w:rPr>
      </w:r>
      <w:r>
        <w:rPr>
          <w:b/>
          <w:sz w:val="18"/>
          <w:szCs w:val="18"/>
          <w:u w:val="single"/>
        </w:rPr>
      </w:r>
    </w:p>
    <w:p>
      <w:pPr>
        <w:tabs>
          <w:tab w:val="num" w:leader="none" w:pos="709"/>
        </w:tabs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2.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Kryteria inne niż cena: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pStyle w:val="1030"/>
        <w:numPr>
          <w:ilvl w:val="0"/>
          <w:numId w:val="23"/>
        </w:numPr>
        <w:spacing w:after="0" w:line="240" w:lineRule="auto"/>
        <w:ind w:hanging="357" w:left="357"/>
        <w:contextualSpacing w:val="false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Gotowość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pStyle w:val="1030"/>
        <w:numPr>
          <w:ilvl w:val="0"/>
          <w:numId w:val="24"/>
        </w:numPr>
        <w:spacing w:after="0" w:line="240" w:lineRule="auto"/>
        <w:ind w:hanging="425" w:left="709"/>
        <w:contextualSpacing w:val="fals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koszt</w:t>
      </w:r>
      <w:r>
        <w:rPr>
          <w:rFonts w:ascii="Times New Roman" w:hAnsi="Times New Roman" w:cs="Times New Roman"/>
          <w:b/>
          <w:sz w:val="18"/>
          <w:szCs w:val="18"/>
        </w:rPr>
        <w:t xml:space="preserve"> netto </w:t>
      </w:r>
      <w:r>
        <w:rPr>
          <w:rFonts w:ascii="Times New Roman" w:hAnsi="Times New Roman" w:cs="Times New Roman"/>
          <w:sz w:val="18"/>
          <w:szCs w:val="18"/>
        </w:rPr>
        <w:t xml:space="preserve">za 1 dzień </w:t>
      </w:r>
      <w:r>
        <w:rPr>
          <w:rFonts w:ascii="Times New Roman" w:hAnsi="Times New Roman" w:cs="Times New Roman"/>
          <w:sz w:val="18"/>
          <w:szCs w:val="18"/>
        </w:rPr>
        <w:t xml:space="preserve">utrzymania w gotowości 1 miejsca</w:t>
      </w:r>
      <w:r>
        <w:rPr>
          <w:rFonts w:ascii="Times New Roman" w:hAnsi="Times New Roman" w:cs="Times New Roman"/>
          <w:sz w:val="18"/>
          <w:szCs w:val="18"/>
        </w:rPr>
        <w:t xml:space="preserve"> ……… zł (słownie: ……...………………..………………….</w:t>
      </w:r>
      <w:r>
        <w:rPr>
          <w:rFonts w:ascii="Times New Roman" w:hAnsi="Times New Roman" w:cs="Times New Roman"/>
          <w:sz w:val="18"/>
          <w:szCs w:val="18"/>
        </w:rPr>
        <w:t xml:space="preserve">);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030"/>
        <w:numPr>
          <w:ilvl w:val="0"/>
          <w:numId w:val="24"/>
        </w:numPr>
        <w:spacing w:after="0" w:line="240" w:lineRule="auto"/>
        <w:ind w:hanging="425" w:left="709"/>
        <w:contextualSpacing w:val="fals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podatek VAT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o stawce …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.…. %, w kwocie 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…………………………………..</w:t>
      </w:r>
      <w:r>
        <w:rPr>
          <w:rFonts w:ascii="Times New Roman" w:hAnsi="Times New Roman" w:cs="Times New Roman"/>
          <w:sz w:val="18"/>
          <w:szCs w:val="18"/>
        </w:rPr>
        <w:t xml:space="preserve">………..</w:t>
      </w:r>
      <w:r>
        <w:rPr>
          <w:rFonts w:ascii="Times New Roman" w:hAnsi="Times New Roman" w:cs="Times New Roman"/>
          <w:sz w:val="18"/>
          <w:szCs w:val="18"/>
        </w:rPr>
        <w:t xml:space="preserve">…</w:t>
      </w:r>
      <w:r>
        <w:rPr>
          <w:rFonts w:ascii="Times New Roman" w:hAnsi="Times New Roman" w:cs="Times New Roman"/>
          <w:sz w:val="18"/>
          <w:szCs w:val="18"/>
        </w:rPr>
        <w:t xml:space="preserve">……………..…................</w:t>
      </w:r>
      <w:r>
        <w:rPr>
          <w:rFonts w:ascii="Times New Roman" w:hAnsi="Times New Roman" w:cs="Times New Roman"/>
          <w:sz w:val="18"/>
          <w:szCs w:val="18"/>
        </w:rPr>
        <w:t xml:space="preserve">;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030"/>
        <w:numPr>
          <w:ilvl w:val="0"/>
          <w:numId w:val="24"/>
        </w:numPr>
        <w:spacing w:after="0" w:line="240" w:lineRule="auto"/>
        <w:ind w:hanging="425" w:left="709"/>
        <w:contextualSpacing w:val="fals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koszt </w:t>
      </w:r>
      <w:r>
        <w:rPr>
          <w:rFonts w:ascii="Times New Roman" w:hAnsi="Times New Roman" w:cs="Times New Roman"/>
          <w:b/>
          <w:sz w:val="18"/>
          <w:szCs w:val="18"/>
        </w:rPr>
        <w:t xml:space="preserve">brutto </w:t>
      </w:r>
      <w:r>
        <w:rPr>
          <w:rFonts w:ascii="Times New Roman" w:hAnsi="Times New Roman" w:cs="Times New Roman"/>
          <w:sz w:val="18"/>
          <w:szCs w:val="18"/>
        </w:rPr>
        <w:t xml:space="preserve">za 1 dzień </w:t>
      </w:r>
      <w:r>
        <w:rPr>
          <w:rFonts w:ascii="Times New Roman" w:hAnsi="Times New Roman" w:cs="Times New Roman"/>
          <w:sz w:val="18"/>
          <w:szCs w:val="18"/>
        </w:rPr>
        <w:t xml:space="preserve">utrzymania w gotowości 1 miejsca</w:t>
      </w:r>
      <w:r>
        <w:rPr>
          <w:rFonts w:ascii="Times New Roman" w:hAnsi="Times New Roman" w:cs="Times New Roman"/>
          <w:sz w:val="18"/>
          <w:szCs w:val="18"/>
        </w:rPr>
        <w:t xml:space="preserve"> ……… zł (słownie: ……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…………………………………….....</w:t>
      </w:r>
      <w:r>
        <w:rPr>
          <w:rFonts w:ascii="Times New Roman" w:hAnsi="Times New Roman" w:cs="Times New Roman"/>
          <w:sz w:val="18"/>
          <w:szCs w:val="18"/>
        </w:rPr>
        <w:t xml:space="preserve">).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b)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Odległość </w:t>
      </w:r>
      <w:r>
        <w:rPr>
          <w:rFonts w:ascii="Times New Roman" w:hAnsi="Times New Roman" w:cs="Times New Roman"/>
          <w:sz w:val="18"/>
          <w:szCs w:val="18"/>
        </w:rPr>
        <w:t xml:space="preserve">od miejsca </w:t>
      </w:r>
      <w:r>
        <w:rPr>
          <w:rFonts w:ascii="Times New Roman" w:hAnsi="Times New Roman" w:cs="Times New Roman"/>
          <w:sz w:val="18"/>
          <w:szCs w:val="18"/>
        </w:rPr>
        <w:t xml:space="preserve">realizacji przedmiotu zamówienia </w:t>
      </w:r>
      <w:r>
        <w:rPr>
          <w:rFonts w:ascii="Times New Roman" w:hAnsi="Times New Roman" w:cs="Times New Roman"/>
          <w:sz w:val="18"/>
          <w:szCs w:val="18"/>
        </w:rPr>
        <w:t xml:space="preserve">(adres) …</w:t>
      </w:r>
      <w:r>
        <w:rPr>
          <w:rFonts w:ascii="Times New Roman" w:hAnsi="Times New Roman" w:cs="Times New Roman"/>
          <w:sz w:val="18"/>
          <w:szCs w:val="18"/>
        </w:rPr>
        <w:t xml:space="preserve">………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</w:t>
      </w:r>
      <w:r>
        <w:rPr>
          <w:rFonts w:ascii="Times New Roman" w:hAnsi="Times New Roman" w:cs="Times New Roman"/>
          <w:sz w:val="18"/>
          <w:szCs w:val="18"/>
        </w:rPr>
        <w:t xml:space="preserve">…………………………….</w:t>
      </w:r>
      <w:r>
        <w:rPr>
          <w:rFonts w:ascii="Times New Roman" w:hAnsi="Times New Roman" w:cs="Times New Roman"/>
          <w:sz w:val="18"/>
          <w:szCs w:val="18"/>
        </w:rPr>
        <w:t xml:space="preserve">…………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do siedziby Zamawiającego (w zaokrągleniu do pe</w:t>
      </w:r>
      <w:r>
        <w:rPr>
          <w:rFonts w:ascii="Times New Roman" w:hAnsi="Times New Roman" w:cs="Times New Roman"/>
          <w:sz w:val="18"/>
          <w:szCs w:val="18"/>
        </w:rPr>
        <w:t xml:space="preserve">łnych kilometrów) wynosi …</w:t>
      </w:r>
      <w:r>
        <w:rPr>
          <w:rFonts w:ascii="Times New Roman" w:hAnsi="Times New Roman" w:cs="Times New Roman"/>
          <w:sz w:val="18"/>
          <w:szCs w:val="18"/>
        </w:rPr>
        <w:t xml:space="preserve">……….</w:t>
      </w:r>
      <w:r>
        <w:rPr>
          <w:rFonts w:ascii="Times New Roman" w:hAnsi="Times New Roman" w:cs="Times New Roman"/>
          <w:sz w:val="18"/>
          <w:szCs w:val="18"/>
        </w:rPr>
        <w:t xml:space="preserve">…………</w:t>
      </w:r>
      <w:r>
        <w:rPr>
          <w:rFonts w:ascii="Times New Roman" w:hAnsi="Times New Roman" w:cs="Times New Roman"/>
          <w:sz w:val="18"/>
          <w:szCs w:val="18"/>
        </w:rPr>
        <w:t xml:space="preserve"> km</w:t>
      </w:r>
      <w:r>
        <w:rPr>
          <w:rFonts w:ascii="Times New Roman" w:hAnsi="Times New Roman" w:cs="Times New Roman"/>
          <w:b/>
          <w:sz w:val="18"/>
          <w:szCs w:val="18"/>
        </w:rPr>
        <w:t xml:space="preserve">.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1. Oświadczam/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my, że złożona oferta uwzględnia wszystkie koszty związane z realizac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ją przedmiotowego zamówienia,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zaoferowana cena nie jest ceną dumpingową i nie stanowi czynu nieuczciwej konkurencji w rozumieniu przepisów ustawy z dnia 16 kwietnia 1993 r. o zwalczaniu nieuczciwej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konkurencji (t. j. Dz. U. z 202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6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r. poz.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85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).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2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. Oświadczam/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my, że zamówienie wykonam/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my zgodnie z zakresem rzeczowym przed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miotu zamówienia oraz zgodnie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                             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z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ob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owiązującymi w tym zakresie przepisami prawa, jak również, że: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1) zapoznałem/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liśmy się z warunkami zamówienia, treścią SWZ ora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z projektem umowy i nie wnoszę/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imy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do nich zastrzeżeń,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2) zdobyłem/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liśmy konieczne informacje do przygotowania Oferty i wykonania zamówienia,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3) jestem/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eśmy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związa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ny/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ni złożoną ofertą do dnia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…………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…..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………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r.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4) zapoznałem/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liśmy się z projektem u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mowy, stanowiącym załącznik nr 4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SWZ, przyjmuje/-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emy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go bez zastrzeżeń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                          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i we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skazanym przez Zamawiającego terminie i miejscu zobowiązuję/-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emy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się do podpisania umowy, na warunkach określonych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                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 SWZ,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5) akceptujemy warunki płatności znajdujące się w projekcie u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owy, stanowiącym załącznik nr 4 do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SWZ.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3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. Zobowiązujemy się do wykonania przedmiotu zamówienia w okresie 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od 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1 stycznia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 202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7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r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 do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 31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 grudnia 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202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7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  <w:t xml:space="preserve"> r</w:t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b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4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. Oświadczamy, że figurujemy w rejestrze podmiotów udzielających tymczasowego schronienia, o którym mowa w art. 48a ust. 11 ustawy z dnia 12 marca 2004 r. o pomocy społecznej, prowadzonym przez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właściwego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Wojewodę.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5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Zostałem/-liśmy poinformowany/-ni, że mogę/-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żemy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wydzielić z oferty informacje stanowiące tajemnicę przedsiębiorstwa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                        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 rozumieniu przepisów o zwalczaniu nieuczciwej konkurencji i zastrzec w odniesieniu do tych informacji, aby nie były one udostępnione innym uczestnikom postępowania.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7.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Wykonawca zastrzega*, że w odrębnym pli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ku o nazwie …………………………………………………….…zawarł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informacje, stanowiące tajemnicę jego przedsiębiorstwa w rozumieniu ustawy z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dnia 16 kwietnia 1993 r.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o zwalczaniu nieuczciwej konkurencji.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6"/>
          <w:szCs w:val="16"/>
          <w:u w:val="single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6"/>
          <w:szCs w:val="16"/>
          <w:u w:val="single"/>
        </w:rPr>
        <w:t xml:space="preserve">*Proszę wypełnić, jeżeli w ofercie zawarte są informacje stanowiące tajemnicę przedsiębiorstwa Wykonawcy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6"/>
          <w:szCs w:val="16"/>
          <w:u w:val="single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6"/>
          <w:szCs w:val="16"/>
          <w:u w:val="single"/>
        </w:rPr>
      </w:r>
    </w:p>
    <w:p>
      <w:p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8.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Oświadczam/-my, że jestem / jesteśmy: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pStyle w:val="1030"/>
        <w:numPr>
          <w:ilvl w:val="0"/>
          <w:numId w:val="36"/>
        </w:num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mikroprzedsiębiorcą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pStyle w:val="1030"/>
        <w:numPr>
          <w:ilvl w:val="0"/>
          <w:numId w:val="36"/>
        </w:num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małym przedsiębiorcą 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pStyle w:val="1030"/>
        <w:numPr>
          <w:ilvl w:val="0"/>
          <w:numId w:val="36"/>
        </w:numPr>
        <w:spacing w:after="0"/>
        <w:ind/>
        <w:jc w:val="both"/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średnim przedsiębiorcą*.</w:t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  <w:r>
        <w:rPr>
          <w:rStyle w:val="1035"/>
          <w:rFonts w:ascii="Times New Roman" w:hAnsi="Times New Roman" w:cs="Times New Roman"/>
          <w:i w:val="0"/>
          <w:color w:val="000000" w:themeColor="text1"/>
          <w:sz w:val="18"/>
          <w:szCs w:val="18"/>
        </w:rPr>
      </w:r>
    </w:p>
    <w:p>
      <w:pPr>
        <w:spacing w:after="0"/>
        <w:ind/>
        <w:jc w:val="both"/>
        <w:rPr>
          <w:rStyle w:val="1034"/>
          <w:rFonts w:ascii="Times New Roman" w:hAnsi="Times New Roman" w:cs="Times New Roman"/>
          <w:b w:val="0"/>
          <w:bCs w:val="0"/>
          <w:iCs/>
          <w:color w:val="000000" w:themeColor="text1"/>
          <w:sz w:val="16"/>
          <w:szCs w:val="16"/>
          <w:u w:val="single"/>
        </w:rPr>
      </w:pPr>
      <w:r>
        <w:rPr>
          <w:rStyle w:val="1034"/>
          <w:rFonts w:ascii="Times New Roman" w:hAnsi="Times New Roman" w:cs="Times New Roman"/>
          <w:b w:val="0"/>
          <w:sz w:val="16"/>
          <w:szCs w:val="16"/>
          <w:u w:val="single"/>
        </w:rPr>
        <w:t xml:space="preserve">* właściwe zaznaczyć</w:t>
      </w:r>
      <w:r>
        <w:rPr>
          <w:rStyle w:val="1034"/>
          <w:rFonts w:ascii="Times New Roman" w:hAnsi="Times New Roman" w:cs="Times New Roman"/>
          <w:b w:val="0"/>
          <w:bCs w:val="0"/>
          <w:iCs/>
          <w:color w:val="000000" w:themeColor="text1"/>
          <w:sz w:val="16"/>
          <w:szCs w:val="16"/>
          <w:u w:val="single"/>
        </w:rPr>
      </w:r>
      <w:r>
        <w:rPr>
          <w:rStyle w:val="1034"/>
          <w:rFonts w:ascii="Times New Roman" w:hAnsi="Times New Roman" w:cs="Times New Roman"/>
          <w:b w:val="0"/>
          <w:bCs w:val="0"/>
          <w:iCs/>
          <w:color w:val="000000" w:themeColor="text1"/>
          <w:sz w:val="16"/>
          <w:szCs w:val="16"/>
          <w:u w:val="single"/>
        </w:rPr>
      </w:r>
    </w:p>
    <w:p>
      <w:pPr>
        <w:pStyle w:val="1033"/>
        <w:spacing w:after="0" w:afterAutospacing="0" w:before="0" w:beforeAutospacing="0"/>
        <w:ind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9.</w:t>
      </w:r>
      <w:r>
        <w:rPr>
          <w:rStyle w:val="1034"/>
          <w:b w:val="0"/>
          <w:sz w:val="18"/>
          <w:szCs w:val="18"/>
        </w:rPr>
        <w:t xml:space="preserve">Integralnymi częściami niniejszej oferty są następujące załączniki: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1) ……………………………………………………………………………………………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2) ……………………………………………………………………………………………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3) ……………………………………………………………………………………………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4) ……………………………………………………………………………………………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5) ………………………………………………………………………………</w:t>
      </w:r>
      <w:r>
        <w:rPr>
          <w:rStyle w:val="1034"/>
          <w:b w:val="0"/>
          <w:sz w:val="18"/>
          <w:szCs w:val="18"/>
        </w:rPr>
        <w:t xml:space="preserve">.</w:t>
      </w:r>
      <w:r>
        <w:rPr>
          <w:rStyle w:val="1034"/>
          <w:b w:val="0"/>
          <w:sz w:val="18"/>
          <w:szCs w:val="18"/>
        </w:rPr>
        <w:t xml:space="preserve">…………</w:t>
      </w:r>
      <w:r>
        <w:rPr>
          <w:rStyle w:val="1034"/>
          <w:b w:val="0"/>
          <w:sz w:val="18"/>
          <w:szCs w:val="18"/>
        </w:rPr>
        <w:t xml:space="preserve">…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jc w:val="center"/>
        <w:rPr>
          <w:rStyle w:val="1034"/>
          <w:b w:val="0"/>
          <w:sz w:val="18"/>
          <w:szCs w:val="18"/>
        </w:rPr>
      </w:pPr>
      <w:r>
        <w:rPr>
          <w:rStyle w:val="1034"/>
          <w:sz w:val="18"/>
          <w:szCs w:val="18"/>
          <w:highlight w:val="lightGray"/>
        </w:rPr>
        <w:t xml:space="preserve">OŚWIADCZENIE DOTYCZĄCE PODANYCH INFORMACJI</w:t>
      </w:r>
      <w:r>
        <w:rPr>
          <w:rStyle w:val="1034"/>
          <w:b w:val="0"/>
          <w:sz w:val="18"/>
          <w:szCs w:val="18"/>
          <w:highlight w:val="lightGray"/>
        </w:rPr>
        <w:t xml:space="preserve">: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jc w:val="both"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Oświadczam, że wszystkie informacje podane w powyższym formularzu ofertowym</w:t>
      </w:r>
      <w:r>
        <w:rPr>
          <w:rStyle w:val="1034"/>
          <w:b w:val="0"/>
          <w:sz w:val="18"/>
          <w:szCs w:val="18"/>
        </w:rPr>
        <w:t xml:space="preserve"> są aktualne i zgodne z prawdą oraz zostały przedstawione z pełną świadomością konsekwencji wprowadzenia zamawiającego w błąd przy przedstawianiu informacji.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/>
        <w:ind/>
        <w:jc w:val="both"/>
        <w:rPr>
          <w:rStyle w:val="1034"/>
          <w:b w:val="0"/>
          <w:sz w:val="18"/>
          <w:szCs w:val="18"/>
        </w:rPr>
      </w:pPr>
      <w:r>
        <w:rPr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 w:after="0" w:afterAutospacing="0" w:before="0" w:beforeAutospacing="0"/>
        <w:ind/>
        <w:jc w:val="both"/>
        <w:rPr>
          <w:rStyle w:val="1034"/>
          <w:b w:val="0"/>
          <w:sz w:val="18"/>
          <w:szCs w:val="18"/>
        </w:rPr>
      </w:pPr>
      <w:r>
        <w:rPr>
          <w:rStyle w:val="1034"/>
          <w:b w:val="0"/>
          <w:sz w:val="18"/>
          <w:szCs w:val="18"/>
        </w:rPr>
        <w:t xml:space="preserve">……………………………………..                                                                                          …………………………………………</w:t>
      </w:r>
      <w:r>
        <w:rPr>
          <w:rStyle w:val="1034"/>
          <w:b w:val="0"/>
          <w:sz w:val="18"/>
          <w:szCs w:val="18"/>
        </w:rPr>
      </w:r>
      <w:r>
        <w:rPr>
          <w:rStyle w:val="1034"/>
          <w:b w:val="0"/>
          <w:sz w:val="18"/>
          <w:szCs w:val="18"/>
        </w:rPr>
      </w:r>
    </w:p>
    <w:p>
      <w:pPr>
        <w:pStyle w:val="1033"/>
        <w:spacing w:after="0" w:afterAutospacing="0" w:before="0" w:beforeAutospacing="0"/>
        <w:ind/>
        <w:jc w:val="both"/>
        <w:rPr>
          <w:rStyle w:val="1034"/>
          <w:b w:val="0"/>
          <w:sz w:val="16"/>
          <w:szCs w:val="16"/>
        </w:rPr>
      </w:pPr>
      <w:r>
        <w:rPr>
          <w:rStyle w:val="1034"/>
          <w:b w:val="0"/>
          <w:sz w:val="16"/>
          <w:szCs w:val="16"/>
        </w:rPr>
        <w:t xml:space="preserve">Miejscowość, data</w:t>
      </w:r>
      <w:r>
        <w:rPr>
          <w:rStyle w:val="1034"/>
          <w:b w:val="0"/>
          <w:sz w:val="16"/>
          <w:szCs w:val="16"/>
        </w:rPr>
        <w:t xml:space="preserve">                                                                                              </w:t>
      </w:r>
      <w:bookmarkStart w:id="1" w:name="_GoBack"/>
      <w:r/>
      <w:bookmarkEnd w:id="1"/>
      <w:r>
        <w:rPr>
          <w:rStyle w:val="1034"/>
          <w:b w:val="0"/>
          <w:sz w:val="16"/>
          <w:szCs w:val="16"/>
        </w:rPr>
        <w:t xml:space="preserve">                                                  podpis upełnomocnionego przedstawiciela  </w:t>
      </w:r>
      <w:r>
        <w:rPr>
          <w:rStyle w:val="1034"/>
          <w:b w:val="0"/>
          <w:sz w:val="16"/>
          <w:szCs w:val="16"/>
        </w:rPr>
      </w:r>
      <w:r>
        <w:rPr>
          <w:rStyle w:val="1034"/>
          <w:b w:val="0"/>
          <w:sz w:val="16"/>
          <w:szCs w:val="16"/>
        </w:rPr>
      </w:r>
    </w:p>
    <w:p>
      <w:pPr>
        <w:pStyle w:val="1033"/>
        <w:spacing w:after="0" w:afterAutospacing="0" w:before="0" w:beforeAutospacing="0"/>
        <w:ind/>
        <w:jc w:val="both"/>
        <w:rPr>
          <w:rStyle w:val="1034"/>
          <w:b w:val="0"/>
          <w:sz w:val="16"/>
          <w:szCs w:val="16"/>
        </w:rPr>
      </w:pPr>
      <w:r>
        <w:rPr>
          <w:rStyle w:val="1034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wykonawcy</w:t>
      </w:r>
      <w:r>
        <w:rPr>
          <w:rStyle w:val="1034"/>
          <w:b w:val="0"/>
          <w:sz w:val="16"/>
          <w:szCs w:val="16"/>
        </w:rPr>
      </w:r>
      <w:r>
        <w:rPr>
          <w:rStyle w:val="1034"/>
          <w:b w:val="0"/>
          <w:sz w:val="16"/>
          <w:szCs w:val="16"/>
        </w:rPr>
      </w:r>
    </w:p>
    <w:p>
      <w:pPr>
        <w:spacing w:after="0" w:line="240" w:lineRule="auto"/>
        <w:ind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spacing w:after="0" w:line="240" w:lineRule="auto"/>
        <w:ind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Uwaga!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p>
      <w:pPr>
        <w:spacing w:after="0" w:line="240" w:lineRule="auto"/>
        <w:ind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Należy podpisać zgodnie z Rozporządzeniem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Prezesa Rady Ministrów z dnia 30 grudnia 2020 r. w sprawie sposobu sporządzania i przekazywania informacji oraz wymagań dla dokumentów elektronicznych oraz środków komunikacji elektronicznej w postępowaniu o udzielenie zamówienia publicznego lub konkursie.</w:t>
      </w:r>
      <w:r>
        <w:rPr>
          <w:rFonts w:ascii="Times New Roman" w:hAnsi="Times New Roman" w:cs="Times New Roman"/>
          <w:b/>
          <w:sz w:val="18"/>
          <w:szCs w:val="18"/>
        </w:rPr>
      </w:r>
      <w:r>
        <w:rPr>
          <w:rFonts w:ascii="Times New Roman" w:hAnsi="Times New Roman" w:cs="Times New Roman"/>
          <w:b/>
          <w:sz w:val="18"/>
          <w:szCs w:val="18"/>
        </w:rPr>
      </w:r>
    </w:p>
    <w:sectPr>
      <w:headerReference w:type="default" r:id="rId9"/>
      <w:footerReference w:type="default" r:id="rId10"/>
      <w:footnotePr/>
      <w:endnotePr/>
      <w:type w:val="nextPage"/>
      <w:pgSz w:h="16840" w:orient="portrait" w:w="11910"/>
      <w:pgMar w:top="1440" w:right="1077" w:bottom="1304" w:left="1077" w:header="510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434231"/>
      <w:docPartObj>
        <w:docPartGallery w:val="Page Numbers (Bottom of Page)"/>
        <w:docPartUnique w:val="true"/>
      </w:docPartObj>
      <w:rPr>
        <w:rFonts w:ascii="Times New Roman" w:hAnsi="Times New Roman" w:cs="Times New Roman"/>
        <w:sz w:val="18"/>
        <w:szCs w:val="18"/>
      </w:rPr>
    </w:sdtPr>
    <w:sdtContent>
      <w:sdt>
        <w:sdtPr>
          <w15:appearance w15:val="boundingBox"/>
          <w:id w:val="860082579"/>
          <w:docPartObj>
            <w:docPartGallery w:val="Page Numbers (Top of Page)"/>
            <w:docPartUnique w:val="true"/>
          </w:docPartObj>
          <w:rPr>
            <w:rFonts w:ascii="Times New Roman" w:hAnsi="Times New Roman" w:cs="Times New Roman"/>
            <w:sz w:val="18"/>
            <w:szCs w:val="18"/>
          </w:rPr>
        </w:sdtPr>
        <w:sdtContent>
          <w:p>
            <w:pPr>
              <w:spacing w:after="0" w:line="240" w:lineRule="auto"/>
              <w:ind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r>
          </w:p>
          <w:p>
            <w:pPr>
              <w:pStyle w:val="1022"/>
              <w:spacing/>
              <w:ind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ind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Załącznik nr 1 do SWZ  </w:t>
    </w:r>
    <w:r>
      <w:rPr>
        <w:rFonts w:ascii="Times New Roman" w:hAnsi="Times New Roman" w:cs="Times New Roman"/>
        <w:sz w:val="16"/>
        <w:szCs w:val="16"/>
      </w:rPr>
    </w:r>
    <w:r>
      <w:rPr>
        <w:rFonts w:ascii="Times New Roman" w:hAnsi="Times New Roman" w:cs="Times New Roman"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3"/>
    <w:lvl w:ilvl="0">
      <w:isLgl w:val="false"/>
      <w:lvlJc w:val="left"/>
      <w:lvlText w:val="%1)"/>
      <w:numFmt w:val="lowerLetter"/>
      <w:pPr>
        <w:pBdr/>
        <w:tabs>
          <w:tab w:val="num" w:leader="none" w:pos="720"/>
        </w:tabs>
        <w:spacing/>
        <w:ind w:hanging="360" w:left="720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)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)"/>
      <w:numFmt w:val="lowerLetter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)"/>
      <w:numFmt w:val="lowerLetter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)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1">
    <w:nsid w:val="02BC0A95"/>
    <w:lvl w:ilvl="0">
      <w:isLgl w:val="false"/>
      <w:lvlJc w:val="left"/>
      <w:lvlText w:val=""/>
      <w:numFmt w:val="bullet"/>
      <w:pPr>
        <w:pBdr/>
        <w:spacing/>
        <w:ind w:hanging="360" w:left="185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574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3294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4014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734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454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6174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894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614"/>
      </w:pPr>
      <w:rPr>
        <w:rFonts w:hint="default" w:ascii="Wingdings" w:hAnsi="Wingdings"/>
      </w:rPr>
      <w:start w:val="1"/>
      <w:suff w:val="tab"/>
    </w:lvl>
  </w:abstractNum>
  <w:abstractNum w:abstractNumId="2">
    <w:nsid w:val="0539020A"/>
    <w:lvl w:ilvl="0">
      <w:isLgl w:val="false"/>
      <w:lvlJc w:val="left"/>
      <w:lvlText w:val="%1."/>
      <w:numFmt w:val="decimal"/>
      <w:pPr>
        <w:pBdr/>
        <w:spacing/>
        <w:ind w:hanging="360" w:left="75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4"/>
      </w:pPr>
      <w:rPr/>
      <w:start w:val="1"/>
      <w:suff w:val="tab"/>
    </w:lvl>
  </w:abstractNum>
  <w:abstractNum w:abstractNumId="3">
    <w:nsid w:val="0D384D1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0E5C1C61"/>
    <w:lvl w:ilvl="0">
      <w:isLgl w:val="false"/>
      <w:lvlJc w:val="left"/>
      <w:lvlText w:val="%1"/>
      <w:numFmt w:val="decimal"/>
      <w:pPr>
        <w:pBdr/>
        <w:spacing/>
        <w:ind w:hanging="360" w:left="502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5">
    <w:nsid w:val="0E9A4A8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137D5BED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1B524440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1F16E9E8"/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9">
    <w:nsid w:val="1FE83672"/>
    <w:lvl w:ilvl="0">
      <w:isLgl w:val="false"/>
      <w:lvlJc w:val="left"/>
      <w:lvlText w:val="%1."/>
      <w:numFmt w:val="decimal"/>
      <w:pPr>
        <w:pBdr/>
        <w:spacing/>
        <w:ind w:left="84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5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28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00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7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44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1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88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60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</w:abstractNum>
  <w:abstractNum w:abstractNumId="10">
    <w:nsid w:val="26635905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1">
    <w:nsid w:val="28707F4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28C53A89"/>
    <w:lvl w:ilvl="0">
      <w:isLgl w:val="false"/>
      <w:lvlJc w:val="left"/>
      <w:lvlText w:val="%1."/>
      <w:numFmt w:val="decimal"/>
      <w:pPr>
        <w:pBdr/>
        <w:tabs>
          <w:tab w:val="num" w:leader="none" w:pos="502"/>
        </w:tabs>
        <w:spacing/>
        <w:ind w:hanging="360" w:left="502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/>
      <w:start w:val="1"/>
      <w:suff w:val="tab"/>
    </w:lvl>
  </w:abstractNum>
  <w:abstractNum w:abstractNumId="13">
    <w:nsid w:val="2B7C5EE6"/>
    <w:lvl w:ilvl="0">
      <w:isLgl w:val="false"/>
      <w:lvlJc w:val="left"/>
      <w:lvlText w:val="%1."/>
      <w:numFmt w:val="decimal"/>
      <w:pPr>
        <w:pBdr/>
        <w:spacing/>
        <w:ind w:left="7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Text w:val="%2"/>
      <w:numFmt w:val="lowerLetter"/>
      <w:pPr>
        <w:pBdr/>
        <w:spacing/>
        <w:ind w:left="14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1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8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6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3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0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7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4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4">
    <w:nsid w:val="2BEF1A3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sz w:val="22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342F3917"/>
    <w:lvl w:ilvl="0">
      <w:isLgl w:val="false"/>
      <w:lvlJc w:val="left"/>
      <w:lvlText w:val=""/>
      <w:numFmt w:val="bullet"/>
      <w:pPr>
        <w:pBdr/>
        <w:spacing/>
        <w:ind w:hanging="360" w:left="106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6">
    <w:nsid w:val="383C0E7F"/>
    <w:lvl w:ilvl="0">
      <w:isLgl w:val="false"/>
      <w:lvlJc w:val="left"/>
      <w:lvlText w:val="%1."/>
      <w:numFmt w:val="upperRoman"/>
      <w:pPr>
        <w:pBdr/>
        <w:spacing/>
        <w:ind w:left="0"/>
      </w:pPr>
      <w:pStyle w:val="1010"/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4"/>
      <w:suff w:val="tab"/>
    </w:lvl>
    <w:lvl w:ilvl="1">
      <w:isLgl w:val="false"/>
      <w:lvlJc w:val="left"/>
      <w:lvlText w:val="%2"/>
      <w:numFmt w:val="lowerLetter"/>
      <w:pPr>
        <w:pBdr/>
        <w:spacing/>
        <w:ind w:left="117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9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61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33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05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77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9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21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  <w:start w:val="1"/>
      <w:suff w:val="tab"/>
    </w:lvl>
  </w:abstractNum>
  <w:abstractNum w:abstractNumId="17">
    <w:nsid w:val="41E93909"/>
    <w:lvl w:ilvl="0">
      <w:isLgl w:val="false"/>
      <w:lvlJc w:val="left"/>
      <w:lvlText w:val="%1)"/>
      <w:numFmt w:val="lowerLetter"/>
      <w:pPr>
        <w:pBdr/>
        <w:spacing/>
        <w:ind w:left="100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8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8">
    <w:nsid w:val="4278281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44896E58"/>
    <w:lvl w:ilvl="0">
      <w:isLgl w:val="false"/>
      <w:lvlJc w:val="left"/>
      <w:lvlText w:val="□"/>
      <w:numFmt w:val="bullet"/>
      <w:pPr>
        <w:pBdr/>
        <w:spacing/>
        <w:ind w:hanging="360" w:left="720"/>
      </w:pPr>
      <w:rPr>
        <w:rFonts w:hint="default" w:ascii="Courier New" w:hAnsi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0">
    <w:nsid w:val="4B9717C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5F0334D6"/>
    <w:lvl w:ilvl="0">
      <w:isLgl w:val="false"/>
      <w:lvlJc w:val="left"/>
      <w:lvlText w:val=""/>
      <w:numFmt w:val="bullet"/>
      <w:pPr>
        <w:pBdr/>
        <w:spacing/>
        <w:ind w:hanging="360" w:left="106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2">
    <w:nsid w:val="68AF613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nsid w:val="6A42375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6CE0151C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sz w:val="20"/>
        <w:szCs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/>
      <w:start w:val="1"/>
      <w:suff w:val="tab"/>
    </w:lvl>
  </w:abstractNum>
  <w:abstractNum w:abstractNumId="25">
    <w:nsid w:val="6E737D4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6F782FFE"/>
    <w:lvl w:ilvl="0">
      <w:isLgl w:val="false"/>
      <w:lvlJc w:val="left"/>
      <w:lvlText w:val="%1)"/>
      <w:numFmt w:val="lowerLetter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7">
    <w:nsid w:val="727D01E5"/>
    <w:lvl w:ilvl="0">
      <w:isLgl w:val="false"/>
      <w:lvlJc w:val="left"/>
      <w:lvlText w:val=""/>
      <w:numFmt w:val="bullet"/>
      <w:pPr>
        <w:pBdr/>
        <w:tabs>
          <w:tab w:val="num" w:leader="none" w:pos="222"/>
        </w:tabs>
        <w:spacing/>
        <w:ind w:hanging="360" w:left="222"/>
      </w:pPr>
      <w:rPr>
        <w:rFonts w:hint="default" w:ascii="Symbol" w:hAnsi="Symbol"/>
        <w:b w:val="0"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942"/>
        </w:tabs>
        <w:spacing/>
        <w:ind w:hanging="360" w:left="942"/>
      </w:pPr>
      <w:rPr>
        <w:rFonts w:hint="default"/>
        <w:b/>
        <w:sz w:val="24"/>
        <w:szCs w:val="24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662"/>
        </w:tabs>
        <w:spacing/>
        <w:ind w:hanging="360" w:left="1662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382"/>
        </w:tabs>
        <w:spacing/>
        <w:ind w:hanging="360" w:left="2382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102"/>
        </w:tabs>
        <w:spacing/>
        <w:ind w:hanging="360" w:left="3102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3822"/>
        </w:tabs>
        <w:spacing/>
        <w:ind w:hanging="360" w:left="3822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542"/>
        </w:tabs>
        <w:spacing/>
        <w:ind w:hanging="360" w:left="4542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262"/>
        </w:tabs>
        <w:spacing/>
        <w:ind w:hanging="360" w:left="5262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5982"/>
        </w:tabs>
        <w:spacing/>
        <w:ind w:hanging="360" w:left="5982"/>
      </w:pPr>
      <w:rPr>
        <w:rFonts w:hint="default" w:ascii="Wingdings" w:hAnsi="Wingdings"/>
      </w:rPr>
      <w:start w:val="1"/>
      <w:suff w:val="tab"/>
    </w:lvl>
  </w:abstractNum>
  <w:abstractNum w:abstractNumId="28">
    <w:nsid w:val="73AF548E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9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9">
    <w:nsid w:val="756A21F9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nsid w:val="76B84C92"/>
    <w:lvl w:ilvl="0">
      <w:isLgl w:val="false"/>
      <w:lvlJc w:val="left"/>
      <w:lvlText w:val="%1)"/>
      <w:numFmt w:val="lowerLetter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1">
    <w:nsid w:val="78540F00"/>
    <w:lvl w:ilvl="0">
      <w:isLgl w:val="false"/>
      <w:lvlJc w:val="left"/>
      <w:lvlText w:val=""/>
      <w:numFmt w:val="bullet"/>
      <w:pPr>
        <w:pBdr/>
        <w:spacing/>
        <w:ind w:hanging="360" w:left="106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2">
    <w:nsid w:val="79E519AD"/>
    <w:lvl w:ilvl="0">
      <w:isLgl w:val="false"/>
      <w:lvlJc w:val="left"/>
      <w:lvlText w:val="%1)"/>
      <w:numFmt w:val="decimal"/>
      <w:pPr>
        <w:pBdr/>
        <w:tabs>
          <w:tab w:val="num" w:leader="none" w:pos="397"/>
        </w:tabs>
        <w:spacing/>
        <w:ind w:hanging="397" w:left="397"/>
      </w:pPr>
      <w:rPr>
        <w:rFonts w:hint="default"/>
        <w:b w:val="0"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3">
    <w:nsid w:val="7AAE389F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34">
    <w:nsid w:val="7CEB23D7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5">
    <w:nsid w:val="7EE573CA"/>
    <w:lvl w:ilvl="0">
      <w:isLgl w:val="false"/>
      <w:lvlJc w:val="left"/>
      <w:lvlText w:val=""/>
      <w:numFmt w:val="bullet"/>
      <w:pPr>
        <w:pBdr/>
        <w:spacing/>
        <w:ind w:hanging="360" w:left="64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2"/>
  </w:num>
  <w:num w:numId="5">
    <w:abstractNumId w:val="24"/>
  </w:num>
  <w:num w:numId="6">
    <w:abstractNumId w:val="27"/>
  </w:num>
  <w:num w:numId="7">
    <w:abstractNumId w:val="12"/>
  </w:num>
  <w:num w:numId="8">
    <w:abstractNumId w:val="23"/>
  </w:num>
  <w:num w:numId="9">
    <w:abstractNumId w:val="14"/>
  </w:num>
  <w:num w:numId="10">
    <w:abstractNumId w:val="9"/>
  </w:num>
  <w:num w:numId="11">
    <w:abstractNumId w:val="8"/>
  </w:num>
  <w:num w:numId="12">
    <w:abstractNumId w:val="18"/>
  </w:num>
  <w:num w:numId="13">
    <w:abstractNumId w:val="7"/>
  </w:num>
  <w:num w:numId="14">
    <w:abstractNumId w:val="28"/>
  </w:num>
  <w:num w:numId="15">
    <w:abstractNumId w:val="17"/>
  </w:num>
  <w:num w:numId="16">
    <w:abstractNumId w:val="16"/>
  </w:num>
  <w:num w:numId="17">
    <w:abstractNumId w:val="34"/>
  </w:num>
  <w:num w:numId="18">
    <w:abstractNumId w:val="29"/>
  </w:num>
  <w:num w:numId="19">
    <w:abstractNumId w:val="2"/>
  </w:num>
  <w:num w:numId="20">
    <w:abstractNumId w:val="13"/>
  </w:num>
  <w:num w:numId="21">
    <w:abstractNumId w:val="33"/>
  </w:num>
  <w:num w:numId="22">
    <w:abstractNumId w:val="10"/>
  </w:num>
  <w:num w:numId="23">
    <w:abstractNumId w:val="30"/>
  </w:num>
  <w:num w:numId="24">
    <w:abstractNumId w:val="21"/>
  </w:num>
  <w:num w:numId="25">
    <w:abstractNumId w:val="1"/>
  </w:num>
  <w:num w:numId="26">
    <w:abstractNumId w:val="3"/>
  </w:num>
  <w:num w:numId="27">
    <w:abstractNumId w:val="26"/>
  </w:num>
  <w:num w:numId="28">
    <w:abstractNumId w:val="4"/>
  </w:num>
  <w:num w:numId="29">
    <w:abstractNumId w:val="20"/>
  </w:num>
  <w:num w:numId="30">
    <w:abstractNumId w:val="25"/>
  </w:num>
  <w:num w:numId="31">
    <w:abstractNumId w:val="15"/>
  </w:num>
  <w:num w:numId="32">
    <w:abstractNumId w:val="31"/>
  </w:num>
  <w:num w:numId="33">
    <w:abstractNumId w:val="11"/>
  </w:num>
  <w:num w:numId="34">
    <w:abstractNumId w:val="35"/>
  </w:num>
  <w:num w:numId="35">
    <w:abstractNumId w:val="22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2">
    <w:name w:val="Table Grid Light"/>
    <w:basedOn w:val="10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1"/>
    <w:basedOn w:val="10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2"/>
    <w:basedOn w:val="10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1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2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3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4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5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6"/>
    <w:basedOn w:val="10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1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2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3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4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5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6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1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2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3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4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5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6"/>
    <w:basedOn w:val="10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1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2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3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4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5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6"/>
    <w:basedOn w:val="10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7">
    <w:name w:val="Heading 2"/>
    <w:basedOn w:val="1009"/>
    <w:next w:val="1009"/>
    <w:link w:val="96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58">
    <w:name w:val="Heading 4"/>
    <w:basedOn w:val="1009"/>
    <w:next w:val="1009"/>
    <w:link w:val="96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59">
    <w:name w:val="Heading 5"/>
    <w:basedOn w:val="1009"/>
    <w:next w:val="1009"/>
    <w:link w:val="96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60">
    <w:name w:val="Heading 6"/>
    <w:basedOn w:val="1009"/>
    <w:next w:val="1009"/>
    <w:link w:val="96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61">
    <w:name w:val="Heading 7"/>
    <w:basedOn w:val="1009"/>
    <w:next w:val="1009"/>
    <w:link w:val="97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62">
    <w:name w:val="Heading 8"/>
    <w:basedOn w:val="1009"/>
    <w:next w:val="1009"/>
    <w:link w:val="97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63">
    <w:name w:val="Heading 9"/>
    <w:basedOn w:val="1009"/>
    <w:next w:val="1009"/>
    <w:link w:val="97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64">
    <w:name w:val="Heading 1 Char"/>
    <w:basedOn w:val="1012"/>
    <w:link w:val="10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5">
    <w:name w:val="Heading 2 Char"/>
    <w:basedOn w:val="1012"/>
    <w:link w:val="9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6">
    <w:name w:val="Heading 3 Char"/>
    <w:basedOn w:val="1012"/>
    <w:link w:val="10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7">
    <w:name w:val="Heading 4 Char"/>
    <w:basedOn w:val="1012"/>
    <w:link w:val="95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8">
    <w:name w:val="Heading 5 Char"/>
    <w:basedOn w:val="1012"/>
    <w:link w:val="9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9">
    <w:name w:val="Heading 6 Char"/>
    <w:basedOn w:val="1012"/>
    <w:link w:val="9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70">
    <w:name w:val="Heading 7 Char"/>
    <w:basedOn w:val="1012"/>
    <w:link w:val="9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71">
    <w:name w:val="Heading 8 Char"/>
    <w:basedOn w:val="1012"/>
    <w:link w:val="9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72">
    <w:name w:val="Heading 9 Char"/>
    <w:basedOn w:val="1012"/>
    <w:link w:val="9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73">
    <w:name w:val="Title"/>
    <w:basedOn w:val="1009"/>
    <w:next w:val="1009"/>
    <w:link w:val="97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4">
    <w:name w:val="Title Char"/>
    <w:basedOn w:val="1012"/>
    <w:link w:val="9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5">
    <w:name w:val="Subtitle"/>
    <w:basedOn w:val="1009"/>
    <w:next w:val="1009"/>
    <w:link w:val="97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6">
    <w:name w:val="Subtitle Char"/>
    <w:basedOn w:val="1012"/>
    <w:link w:val="97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7">
    <w:name w:val="Quote"/>
    <w:basedOn w:val="1009"/>
    <w:next w:val="1009"/>
    <w:link w:val="97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8">
    <w:name w:val="Quote Char"/>
    <w:basedOn w:val="1012"/>
    <w:link w:val="97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9">
    <w:name w:val="Intense Emphasis"/>
    <w:basedOn w:val="101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80">
    <w:name w:val="Intense Quote"/>
    <w:basedOn w:val="1009"/>
    <w:next w:val="1009"/>
    <w:link w:val="98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81">
    <w:name w:val="Intense Quote Char"/>
    <w:basedOn w:val="1012"/>
    <w:link w:val="98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82">
    <w:name w:val="Intense Reference"/>
    <w:basedOn w:val="101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83">
    <w:name w:val="No Spacing"/>
    <w:basedOn w:val="1009"/>
    <w:uiPriority w:val="1"/>
    <w:qFormat/>
    <w:pPr>
      <w:pBdr/>
      <w:spacing w:after="0" w:line="240" w:lineRule="auto"/>
      <w:ind/>
    </w:pPr>
  </w:style>
  <w:style w:type="character" w:styleId="984">
    <w:name w:val="Emphasis"/>
    <w:basedOn w:val="1012"/>
    <w:uiPriority w:val="20"/>
    <w:qFormat/>
    <w:pPr>
      <w:pBdr/>
      <w:spacing/>
      <w:ind/>
    </w:pPr>
    <w:rPr>
      <w:i/>
      <w:iCs/>
    </w:rPr>
  </w:style>
  <w:style w:type="character" w:styleId="985">
    <w:name w:val="Subtle Reference"/>
    <w:basedOn w:val="101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6">
    <w:name w:val="Book Title"/>
    <w:basedOn w:val="101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7">
    <w:name w:val="Header Char"/>
    <w:basedOn w:val="1012"/>
    <w:link w:val="1020"/>
    <w:uiPriority w:val="99"/>
    <w:pPr>
      <w:pBdr/>
      <w:spacing/>
      <w:ind/>
    </w:pPr>
  </w:style>
  <w:style w:type="character" w:styleId="988">
    <w:name w:val="Footer Char"/>
    <w:basedOn w:val="1012"/>
    <w:link w:val="1022"/>
    <w:uiPriority w:val="99"/>
    <w:pPr>
      <w:pBdr/>
      <w:spacing/>
      <w:ind/>
    </w:pPr>
  </w:style>
  <w:style w:type="paragraph" w:styleId="989">
    <w:name w:val="Caption"/>
    <w:basedOn w:val="1009"/>
    <w:next w:val="100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90">
    <w:name w:val="footnote text"/>
    <w:basedOn w:val="1009"/>
    <w:link w:val="99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1">
    <w:name w:val="Footnote Text Char"/>
    <w:basedOn w:val="1012"/>
    <w:link w:val="990"/>
    <w:uiPriority w:val="99"/>
    <w:semiHidden/>
    <w:pPr>
      <w:pBdr/>
      <w:spacing/>
      <w:ind/>
    </w:pPr>
    <w:rPr>
      <w:sz w:val="20"/>
      <w:szCs w:val="20"/>
    </w:rPr>
  </w:style>
  <w:style w:type="character" w:styleId="992">
    <w:name w:val="footnote reference"/>
    <w:basedOn w:val="1012"/>
    <w:uiPriority w:val="99"/>
    <w:semiHidden/>
    <w:unhideWhenUsed/>
    <w:pPr>
      <w:pBdr/>
      <w:spacing/>
      <w:ind/>
    </w:pPr>
    <w:rPr>
      <w:vertAlign w:val="superscript"/>
    </w:rPr>
  </w:style>
  <w:style w:type="paragraph" w:styleId="993">
    <w:name w:val="endnote text"/>
    <w:basedOn w:val="1009"/>
    <w:link w:val="99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4">
    <w:name w:val="Endnote Text Char"/>
    <w:basedOn w:val="1012"/>
    <w:link w:val="993"/>
    <w:uiPriority w:val="99"/>
    <w:semiHidden/>
    <w:pPr>
      <w:pBdr/>
      <w:spacing/>
      <w:ind/>
    </w:pPr>
    <w:rPr>
      <w:sz w:val="20"/>
      <w:szCs w:val="20"/>
    </w:rPr>
  </w:style>
  <w:style w:type="character" w:styleId="995">
    <w:name w:val="endnote reference"/>
    <w:basedOn w:val="1012"/>
    <w:uiPriority w:val="99"/>
    <w:semiHidden/>
    <w:unhideWhenUsed/>
    <w:pPr>
      <w:pBdr/>
      <w:spacing/>
      <w:ind/>
    </w:pPr>
    <w:rPr>
      <w:vertAlign w:val="superscript"/>
    </w:rPr>
  </w:style>
  <w:style w:type="character" w:styleId="996">
    <w:name w:val="FollowedHyperlink"/>
    <w:basedOn w:val="101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97">
    <w:name w:val="toc 1"/>
    <w:basedOn w:val="1009"/>
    <w:next w:val="1009"/>
    <w:uiPriority w:val="39"/>
    <w:unhideWhenUsed/>
    <w:pPr>
      <w:pBdr/>
      <w:spacing w:after="100"/>
      <w:ind/>
    </w:pPr>
  </w:style>
  <w:style w:type="paragraph" w:styleId="998">
    <w:name w:val="toc 2"/>
    <w:basedOn w:val="1009"/>
    <w:next w:val="1009"/>
    <w:uiPriority w:val="39"/>
    <w:unhideWhenUsed/>
    <w:pPr>
      <w:pBdr/>
      <w:spacing w:after="100"/>
      <w:ind w:left="220"/>
    </w:pPr>
  </w:style>
  <w:style w:type="paragraph" w:styleId="999">
    <w:name w:val="toc 3"/>
    <w:basedOn w:val="1009"/>
    <w:next w:val="1009"/>
    <w:uiPriority w:val="39"/>
    <w:unhideWhenUsed/>
    <w:pPr>
      <w:pBdr/>
      <w:spacing w:after="100"/>
      <w:ind w:left="440"/>
    </w:pPr>
  </w:style>
  <w:style w:type="paragraph" w:styleId="1000">
    <w:name w:val="toc 4"/>
    <w:basedOn w:val="1009"/>
    <w:next w:val="1009"/>
    <w:uiPriority w:val="39"/>
    <w:unhideWhenUsed/>
    <w:pPr>
      <w:pBdr/>
      <w:spacing w:after="100"/>
      <w:ind w:left="660"/>
    </w:pPr>
  </w:style>
  <w:style w:type="paragraph" w:styleId="1001">
    <w:name w:val="toc 5"/>
    <w:basedOn w:val="1009"/>
    <w:next w:val="1009"/>
    <w:uiPriority w:val="39"/>
    <w:unhideWhenUsed/>
    <w:pPr>
      <w:pBdr/>
      <w:spacing w:after="100"/>
      <w:ind w:left="880"/>
    </w:pPr>
  </w:style>
  <w:style w:type="paragraph" w:styleId="1002">
    <w:name w:val="toc 6"/>
    <w:basedOn w:val="1009"/>
    <w:next w:val="1009"/>
    <w:uiPriority w:val="39"/>
    <w:unhideWhenUsed/>
    <w:pPr>
      <w:pBdr/>
      <w:spacing w:after="100"/>
      <w:ind w:left="1100"/>
    </w:pPr>
  </w:style>
  <w:style w:type="paragraph" w:styleId="1003">
    <w:name w:val="toc 7"/>
    <w:basedOn w:val="1009"/>
    <w:next w:val="1009"/>
    <w:uiPriority w:val="39"/>
    <w:unhideWhenUsed/>
    <w:pPr>
      <w:pBdr/>
      <w:spacing w:after="100"/>
      <w:ind w:left="1320"/>
    </w:pPr>
  </w:style>
  <w:style w:type="paragraph" w:styleId="1004">
    <w:name w:val="toc 8"/>
    <w:basedOn w:val="1009"/>
    <w:next w:val="1009"/>
    <w:uiPriority w:val="39"/>
    <w:unhideWhenUsed/>
    <w:pPr>
      <w:pBdr/>
      <w:spacing w:after="100"/>
      <w:ind w:left="1540"/>
    </w:pPr>
  </w:style>
  <w:style w:type="paragraph" w:styleId="1005">
    <w:name w:val="toc 9"/>
    <w:basedOn w:val="1009"/>
    <w:next w:val="1009"/>
    <w:uiPriority w:val="39"/>
    <w:unhideWhenUsed/>
    <w:pPr>
      <w:pBdr/>
      <w:spacing w:after="100"/>
      <w:ind w:left="1760"/>
    </w:pPr>
  </w:style>
  <w:style w:type="character" w:styleId="1006">
    <w:name w:val="Placeholder Text"/>
    <w:basedOn w:val="1012"/>
    <w:uiPriority w:val="99"/>
    <w:semiHidden/>
    <w:pPr>
      <w:pBdr/>
      <w:spacing/>
      <w:ind/>
    </w:pPr>
    <w:rPr>
      <w:color w:val="666666"/>
    </w:rPr>
  </w:style>
  <w:style w:type="paragraph" w:styleId="1007">
    <w:name w:val="TOC Heading"/>
    <w:uiPriority w:val="39"/>
    <w:unhideWhenUsed/>
    <w:pPr>
      <w:pBdr/>
      <w:spacing/>
      <w:ind/>
    </w:pPr>
  </w:style>
  <w:style w:type="paragraph" w:styleId="1008">
    <w:name w:val="table of figures"/>
    <w:basedOn w:val="1009"/>
    <w:next w:val="1009"/>
    <w:uiPriority w:val="99"/>
    <w:unhideWhenUsed/>
    <w:pPr>
      <w:pBdr/>
      <w:spacing w:after="0" w:afterAutospacing="0"/>
      <w:ind/>
    </w:pPr>
  </w:style>
  <w:style w:type="paragraph" w:styleId="1009" w:default="1">
    <w:name w:val="Normal"/>
    <w:qFormat/>
    <w:pPr>
      <w:pBdr/>
      <w:spacing/>
      <w:ind/>
    </w:pPr>
  </w:style>
  <w:style w:type="paragraph" w:styleId="1010">
    <w:name w:val="Heading 1"/>
    <w:next w:val="1009"/>
    <w:link w:val="1032"/>
    <w:uiPriority w:val="9"/>
    <w:unhideWhenUsed/>
    <w:qFormat/>
    <w:pPr>
      <w:keepNext w:val="true"/>
      <w:keepLines w:val="true"/>
      <w:numPr>
        <w:numId w:val="16"/>
      </w:numPr>
      <w:pBdr/>
      <w:spacing w:after="246" w:line="250" w:lineRule="auto"/>
      <w:ind w:hanging="10" w:left="39"/>
      <w:jc w:val="both"/>
      <w:outlineLvl w:val="0"/>
    </w:pPr>
    <w:rPr>
      <w:rFonts w:ascii="Times New Roman" w:hAnsi="Times New Roman" w:eastAsia="Times New Roman" w:cs="Times New Roman"/>
      <w:color w:val="000000"/>
      <w:sz w:val="26"/>
      <w:lang w:val="de-DE" w:eastAsia="de-DE"/>
    </w:rPr>
  </w:style>
  <w:style w:type="paragraph" w:styleId="1011">
    <w:name w:val="Heading 3"/>
    <w:basedOn w:val="1009"/>
    <w:next w:val="1009"/>
    <w:link w:val="1036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1012" w:default="1">
    <w:name w:val="Default Paragraph Font"/>
    <w:uiPriority w:val="1"/>
    <w:semiHidden/>
    <w:unhideWhenUsed/>
    <w:pPr>
      <w:pBdr/>
      <w:spacing/>
      <w:ind/>
    </w:pPr>
  </w:style>
  <w:style w:type="table" w:styleId="101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4" w:default="1">
    <w:name w:val="No List"/>
    <w:uiPriority w:val="99"/>
    <w:semiHidden/>
    <w:unhideWhenUsed/>
    <w:pPr>
      <w:pBdr/>
      <w:spacing/>
      <w:ind/>
    </w:pPr>
  </w:style>
  <w:style w:type="character" w:styleId="1015">
    <w:name w:val="Hyperlink"/>
    <w:pPr>
      <w:pBdr/>
      <w:spacing/>
      <w:ind/>
    </w:pPr>
    <w:rPr>
      <w:color w:val="000080"/>
      <w:u w:val="single"/>
    </w:rPr>
  </w:style>
  <w:style w:type="paragraph" w:styleId="1016" w:customStyle="1">
    <w:name w:val="Akapit z listą1"/>
    <w:basedOn w:val="1009"/>
    <w:pPr>
      <w:pBdr/>
      <w:spacing w:after="0"/>
      <w:ind w:left="720"/>
      <w:contextualSpacing w:val="true"/>
    </w:pPr>
    <w:rPr>
      <w:rFonts w:ascii="Calibri" w:hAnsi="Calibri" w:eastAsia="Times New Roman" w:cs="Times New Roman"/>
      <w:lang w:eastAsia="zh-CN"/>
    </w:rPr>
  </w:style>
  <w:style w:type="character" w:styleId="1017" w:customStyle="1">
    <w:name w:val="Font Style56"/>
    <w:uiPriority w:val="99"/>
    <w:pPr>
      <w:pBdr/>
      <w:spacing/>
      <w:ind/>
    </w:pPr>
    <w:rPr>
      <w:rFonts w:ascii="Times New Roman" w:hAnsi="Times New Roman" w:cs="Times New Roman"/>
      <w:b/>
      <w:bCs/>
      <w:smallCaps/>
      <w:spacing w:val="50"/>
      <w:sz w:val="22"/>
      <w:szCs w:val="22"/>
    </w:rPr>
  </w:style>
  <w:style w:type="character" w:styleId="1018" w:customStyle="1">
    <w:name w:val="Font Style50"/>
    <w:uiPriority w:val="99"/>
    <w:pPr>
      <w:pBdr/>
      <w:spacing/>
      <w:ind/>
    </w:pPr>
    <w:rPr>
      <w:rFonts w:ascii="Times New Roman" w:hAnsi="Times New Roman" w:cs="Times New Roman"/>
      <w:b/>
      <w:bCs/>
      <w:sz w:val="30"/>
      <w:szCs w:val="30"/>
    </w:rPr>
  </w:style>
  <w:style w:type="paragraph" w:styleId="1019" w:customStyle="1">
    <w:name w:val="Default"/>
    <w:pPr>
      <w:pBdr/>
      <w:spacing w:after="0" w:line="240" w:lineRule="auto"/>
      <w:ind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1020">
    <w:name w:val="Header"/>
    <w:basedOn w:val="1009"/>
    <w:link w:val="1021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21" w:customStyle="1">
    <w:name w:val="Nagłówek Znak"/>
    <w:basedOn w:val="1012"/>
    <w:link w:val="1020"/>
    <w:uiPriority w:val="99"/>
    <w:pPr>
      <w:pBdr/>
      <w:spacing/>
      <w:ind/>
    </w:pPr>
  </w:style>
  <w:style w:type="paragraph" w:styleId="1022">
    <w:name w:val="Footer"/>
    <w:basedOn w:val="1009"/>
    <w:link w:val="102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23" w:customStyle="1">
    <w:name w:val="Stopka Znak"/>
    <w:basedOn w:val="1012"/>
    <w:link w:val="1022"/>
    <w:uiPriority w:val="99"/>
    <w:pPr>
      <w:pBdr/>
      <w:spacing/>
      <w:ind/>
    </w:pPr>
  </w:style>
  <w:style w:type="table" w:styleId="1024">
    <w:name w:val="Table Grid"/>
    <w:basedOn w:val="101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25" w:customStyle="1">
    <w:name w:val="Tekst podstawowy 21"/>
    <w:basedOn w:val="1009"/>
    <w:pPr>
      <w:pBdr/>
      <w:spacing w:after="0" w:line="240" w:lineRule="auto"/>
      <w:ind w:left="1080"/>
      <w:jc w:val="both"/>
    </w:pPr>
    <w:rPr>
      <w:rFonts w:ascii="Times New Roman" w:hAnsi="Times New Roman" w:eastAsia="Times New Roman" w:cs="Times New Roman"/>
      <w:szCs w:val="20"/>
    </w:rPr>
  </w:style>
  <w:style w:type="paragraph" w:styleId="1026">
    <w:name w:val="Body Text 2"/>
    <w:basedOn w:val="1009"/>
    <w:link w:val="1027"/>
    <w:pPr>
      <w:pBdr/>
      <w:spacing w:after="120" w:line="48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27" w:customStyle="1">
    <w:name w:val="Tekst podstawowy 2 Znak"/>
    <w:basedOn w:val="1012"/>
    <w:link w:val="1026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1028">
    <w:name w:val="Balloon Text"/>
    <w:basedOn w:val="1009"/>
    <w:link w:val="102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29" w:customStyle="1">
    <w:name w:val="Tekst dymka Znak"/>
    <w:basedOn w:val="1012"/>
    <w:link w:val="102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30">
    <w:name w:val="List Paragraph"/>
    <w:basedOn w:val="1009"/>
    <w:uiPriority w:val="34"/>
    <w:qFormat/>
    <w:pPr>
      <w:pBdr/>
      <w:spacing/>
      <w:ind w:left="720"/>
      <w:contextualSpacing w:val="true"/>
    </w:pPr>
  </w:style>
  <w:style w:type="paragraph" w:styleId="1031" w:customStyle="1">
    <w:name w:val="Standard"/>
    <w:pPr>
      <w:widowControl w:val="false"/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32" w:customStyle="1">
    <w:name w:val="Nagłówek 1 Znak"/>
    <w:basedOn w:val="1012"/>
    <w:link w:val="1010"/>
    <w:uiPriority w:val="9"/>
    <w:pPr>
      <w:pBdr/>
      <w:spacing/>
      <w:ind/>
    </w:pPr>
    <w:rPr>
      <w:rFonts w:ascii="Times New Roman" w:hAnsi="Times New Roman" w:eastAsia="Times New Roman" w:cs="Times New Roman"/>
      <w:color w:val="000000"/>
      <w:sz w:val="26"/>
      <w:lang w:val="de-DE" w:eastAsia="de-DE"/>
    </w:rPr>
  </w:style>
  <w:style w:type="paragraph" w:styleId="1033">
    <w:name w:val="Normal (Web)"/>
    <w:basedOn w:val="1009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34">
    <w:name w:val="Strong"/>
    <w:basedOn w:val="1012"/>
    <w:uiPriority w:val="22"/>
    <w:qFormat/>
    <w:pPr>
      <w:pBdr/>
      <w:spacing/>
      <w:ind/>
    </w:pPr>
    <w:rPr>
      <w:b/>
      <w:bCs/>
    </w:rPr>
  </w:style>
  <w:style w:type="character" w:styleId="1035">
    <w:name w:val="Subtle Emphasis"/>
    <w:basedOn w:val="1012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1036" w:customStyle="1">
    <w:name w:val="Nagłówek 3 Znak"/>
    <w:basedOn w:val="1012"/>
    <w:link w:val="101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8E395178-7CCE-49A4-92A4-F4EC40902B3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</dc:creator>
  <cp:revision>6</cp:revision>
  <dcterms:created xsi:type="dcterms:W3CDTF">2025-11-20T09:18:00Z</dcterms:created>
  <dcterms:modified xsi:type="dcterms:W3CDTF">2026-10-28T18:13:34Z</dcterms:modified>
</cp:coreProperties>
</file>