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2E22" w14:textId="6BA6CA28" w:rsidR="00F903D7" w:rsidRPr="00C34A20" w:rsidRDefault="006A467A" w:rsidP="007A1304">
      <w:pPr>
        <w:spacing w:before="120" w:after="120"/>
        <w:ind w:left="7080"/>
        <w:jc w:val="right"/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</w:pPr>
      <w:r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Załącznik nr 3</w:t>
      </w:r>
    </w:p>
    <w:p w14:paraId="228AC0EB" w14:textId="77777777" w:rsidR="00F903D7" w:rsidRPr="00217B0F" w:rsidRDefault="00906880" w:rsidP="007A1304">
      <w:pPr>
        <w:tabs>
          <w:tab w:val="left" w:pos="694"/>
          <w:tab w:val="right" w:pos="9000"/>
        </w:tabs>
        <w:spacing w:before="120" w:after="120"/>
        <w:jc w:val="center"/>
        <w:rPr>
          <w:rFonts w:ascii="Calibri" w:hAnsi="Calibri" w:cs="Calibri"/>
          <w:b/>
          <w:bCs/>
          <w:color w:val="000000"/>
          <w:sz w:val="28"/>
          <w:szCs w:val="28"/>
          <w:lang w:val="pl-PL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val="pl-PL"/>
        </w:rPr>
        <w:t>Formularz cenowy</w:t>
      </w:r>
    </w:p>
    <w:p w14:paraId="4017C6CC" w14:textId="77777777" w:rsidR="00F903D7" w:rsidRPr="00CB55FF" w:rsidRDefault="00F903D7" w:rsidP="007A1304">
      <w:pPr>
        <w:spacing w:before="120" w:after="120"/>
        <w:ind w:left="8496"/>
        <w:jc w:val="both"/>
        <w:rPr>
          <w:rFonts w:ascii="Calibri" w:hAnsi="Calibri" w:cs="Arial"/>
          <w:b/>
          <w:sz w:val="24"/>
          <w:szCs w:val="24"/>
          <w:lang w:val="pl-PL"/>
        </w:rPr>
      </w:pPr>
      <w:r w:rsidRPr="00CB55FF">
        <w:rPr>
          <w:rFonts w:ascii="Calibri" w:hAnsi="Calibri" w:cs="Arial"/>
          <w:b/>
          <w:sz w:val="24"/>
          <w:szCs w:val="24"/>
          <w:lang w:val="pl-PL"/>
        </w:rPr>
        <w:t>Zamawiający:</w:t>
      </w:r>
    </w:p>
    <w:p w14:paraId="6B324843" w14:textId="77777777" w:rsidR="00830DD9" w:rsidRDefault="00830DD9" w:rsidP="00830DD9">
      <w:pPr>
        <w:spacing w:before="120" w:after="120"/>
        <w:ind w:left="8494"/>
        <w:jc w:val="both"/>
        <w:rPr>
          <w:rFonts w:ascii="Calibri" w:hAnsi="Calibri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 xml:space="preserve">Instytut Katalizy i Fizykochemii Powierzchni im. Jerzego </w:t>
      </w:r>
    </w:p>
    <w:p w14:paraId="030B2F79" w14:textId="77777777" w:rsidR="00830DD9" w:rsidRPr="00830DD9" w:rsidRDefault="00830DD9" w:rsidP="00830DD9">
      <w:pPr>
        <w:spacing w:before="120" w:after="120"/>
        <w:ind w:left="8494"/>
        <w:jc w:val="both"/>
        <w:rPr>
          <w:rFonts w:ascii="Calibri" w:hAnsi="Calibri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>Habera Polskiej Akademii Nauk</w:t>
      </w:r>
    </w:p>
    <w:p w14:paraId="5F28F59E" w14:textId="77777777" w:rsidR="00830DD9" w:rsidRPr="00830DD9" w:rsidRDefault="00830DD9" w:rsidP="00830DD9">
      <w:pPr>
        <w:spacing w:before="120" w:after="120"/>
        <w:ind w:left="8494"/>
        <w:jc w:val="both"/>
        <w:rPr>
          <w:rFonts w:ascii="Calibri" w:hAnsi="Calibri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>ul. Niezapominajek 8</w:t>
      </w:r>
    </w:p>
    <w:p w14:paraId="4163A53D" w14:textId="77777777" w:rsidR="00F903D7" w:rsidRPr="00CB55FF" w:rsidRDefault="00830DD9" w:rsidP="00830DD9">
      <w:pPr>
        <w:spacing w:before="120" w:after="120"/>
        <w:ind w:left="8494"/>
        <w:jc w:val="both"/>
        <w:rPr>
          <w:rFonts w:ascii="Calibri" w:hAnsi="Calibri" w:cs="Arial"/>
          <w:sz w:val="24"/>
          <w:szCs w:val="24"/>
          <w:lang w:val="pl-PL"/>
        </w:rPr>
      </w:pPr>
      <w:r w:rsidRPr="00830DD9">
        <w:rPr>
          <w:rFonts w:ascii="Calibri" w:hAnsi="Calibri"/>
          <w:sz w:val="24"/>
          <w:szCs w:val="24"/>
          <w:lang w:val="pl-PL"/>
        </w:rPr>
        <w:t>30-239 Kraków</w:t>
      </w:r>
    </w:p>
    <w:p w14:paraId="26C6E2CA" w14:textId="77777777" w:rsidR="00F903D7" w:rsidRPr="00CB55FF" w:rsidRDefault="00F903D7" w:rsidP="007A1304">
      <w:pPr>
        <w:spacing w:before="120" w:after="120"/>
        <w:jc w:val="both"/>
        <w:rPr>
          <w:rFonts w:ascii="Calibri" w:hAnsi="Calibri" w:cs="Arial"/>
          <w:b/>
          <w:sz w:val="24"/>
          <w:szCs w:val="24"/>
          <w:lang w:val="pl-PL"/>
        </w:rPr>
      </w:pPr>
      <w:r w:rsidRPr="00CB55FF">
        <w:rPr>
          <w:rFonts w:ascii="Calibri" w:hAnsi="Calibri" w:cs="Arial"/>
          <w:b/>
          <w:sz w:val="24"/>
          <w:szCs w:val="24"/>
          <w:lang w:val="pl-PL"/>
        </w:rPr>
        <w:t>Wykonawca:</w:t>
      </w:r>
    </w:p>
    <w:p w14:paraId="36F719C1" w14:textId="77777777" w:rsidR="00F903D7" w:rsidRPr="00CB55FF" w:rsidRDefault="00F903D7" w:rsidP="007A1304">
      <w:pPr>
        <w:spacing w:before="120" w:after="120"/>
        <w:ind w:right="5954"/>
        <w:jc w:val="both"/>
        <w:rPr>
          <w:rFonts w:ascii="Calibri" w:hAnsi="Calibri" w:cs="Arial"/>
          <w:lang w:val="pl-PL"/>
        </w:rPr>
      </w:pPr>
      <w:r w:rsidRPr="00CB55FF">
        <w:rPr>
          <w:rFonts w:ascii="Calibri" w:hAnsi="Calibri" w:cs="Arial"/>
          <w:sz w:val="24"/>
          <w:szCs w:val="24"/>
          <w:lang w:val="pl-PL"/>
        </w:rPr>
        <w:t>……………………………………….……………….………………………………………</w:t>
      </w:r>
    </w:p>
    <w:p w14:paraId="40A3C7B2" w14:textId="77777777" w:rsidR="00F903D7" w:rsidRPr="00CB55FF" w:rsidRDefault="00F903D7" w:rsidP="007A1304">
      <w:pPr>
        <w:spacing w:before="120" w:after="120"/>
        <w:ind w:right="3118"/>
        <w:jc w:val="both"/>
        <w:rPr>
          <w:rFonts w:ascii="Calibri" w:hAnsi="Calibri" w:cs="Arial"/>
          <w:i/>
          <w:sz w:val="18"/>
          <w:szCs w:val="18"/>
          <w:lang w:val="pl-PL"/>
        </w:rPr>
      </w:pPr>
      <w:r w:rsidRPr="00CB55FF">
        <w:rPr>
          <w:rFonts w:ascii="Calibri" w:hAnsi="Calibri" w:cs="Arial"/>
          <w:i/>
          <w:sz w:val="18"/>
          <w:szCs w:val="18"/>
          <w:lang w:val="pl-PL"/>
        </w:rPr>
        <w:t>(pełna nazwa/firma, adres, w zależności od podmiotu: NIP/PESEL, KRS/</w:t>
      </w:r>
      <w:proofErr w:type="spellStart"/>
      <w:r w:rsidRPr="00CB55FF">
        <w:rPr>
          <w:rFonts w:ascii="Calibri" w:hAnsi="Calibri" w:cs="Arial"/>
          <w:i/>
          <w:sz w:val="18"/>
          <w:szCs w:val="18"/>
          <w:lang w:val="pl-PL"/>
        </w:rPr>
        <w:t>CEiDG</w:t>
      </w:r>
      <w:proofErr w:type="spellEnd"/>
      <w:r w:rsidRPr="00CB55FF">
        <w:rPr>
          <w:rFonts w:ascii="Calibri" w:hAnsi="Calibri" w:cs="Arial"/>
          <w:i/>
          <w:sz w:val="18"/>
          <w:szCs w:val="18"/>
          <w:lang w:val="pl-PL"/>
        </w:rPr>
        <w:t>)</w:t>
      </w:r>
    </w:p>
    <w:p w14:paraId="6630D58C" w14:textId="77777777" w:rsidR="00F903D7" w:rsidRPr="00CB55FF" w:rsidRDefault="00F903D7" w:rsidP="007A1304">
      <w:pPr>
        <w:spacing w:before="120" w:after="120"/>
        <w:jc w:val="both"/>
        <w:rPr>
          <w:rFonts w:ascii="Calibri" w:hAnsi="Calibri" w:cs="Arial"/>
          <w:sz w:val="24"/>
          <w:szCs w:val="24"/>
          <w:u w:val="single"/>
          <w:lang w:val="pl-PL"/>
        </w:rPr>
      </w:pPr>
      <w:r w:rsidRPr="00CB55FF">
        <w:rPr>
          <w:rFonts w:ascii="Calibri" w:hAnsi="Calibri" w:cs="Arial"/>
          <w:sz w:val="24"/>
          <w:szCs w:val="24"/>
          <w:u w:val="single"/>
          <w:lang w:val="pl-PL"/>
        </w:rPr>
        <w:t>reprezentowany przez:</w:t>
      </w:r>
    </w:p>
    <w:p w14:paraId="7A7D4C8C" w14:textId="77777777" w:rsidR="00F903D7" w:rsidRPr="00CB55FF" w:rsidRDefault="00F903D7" w:rsidP="007A1304">
      <w:pPr>
        <w:spacing w:before="120" w:after="120"/>
        <w:ind w:right="5954"/>
        <w:jc w:val="both"/>
        <w:rPr>
          <w:rFonts w:ascii="Calibri" w:hAnsi="Calibri" w:cs="Arial"/>
          <w:sz w:val="24"/>
          <w:szCs w:val="24"/>
          <w:lang w:val="pl-PL"/>
        </w:rPr>
      </w:pPr>
      <w:r w:rsidRPr="00CB55FF">
        <w:rPr>
          <w:rFonts w:ascii="Calibri" w:hAnsi="Calibri" w:cs="Arial"/>
          <w:sz w:val="24"/>
          <w:szCs w:val="24"/>
          <w:lang w:val="pl-PL"/>
        </w:rPr>
        <w:t>…………………………….…………………</w:t>
      </w:r>
    </w:p>
    <w:p w14:paraId="33EE9E42" w14:textId="77777777" w:rsidR="00F903D7" w:rsidRDefault="00F903D7" w:rsidP="007A1304">
      <w:pPr>
        <w:spacing w:before="120" w:after="120"/>
        <w:ind w:right="4961"/>
        <w:jc w:val="both"/>
        <w:rPr>
          <w:rFonts w:ascii="Calibri" w:hAnsi="Calibri" w:cs="Arial"/>
          <w:i/>
          <w:sz w:val="18"/>
          <w:szCs w:val="18"/>
          <w:lang w:val="pl-PL"/>
        </w:rPr>
      </w:pPr>
      <w:r w:rsidRPr="00CB55FF">
        <w:rPr>
          <w:rFonts w:ascii="Calibri" w:hAnsi="Calibri" w:cs="Arial"/>
          <w:i/>
          <w:sz w:val="18"/>
          <w:szCs w:val="18"/>
          <w:lang w:val="pl-PL"/>
        </w:rPr>
        <w:t>(imię, nazwisko, stanowisko/podstawa do reprezentacji)</w:t>
      </w:r>
    </w:p>
    <w:p w14:paraId="643A0624" w14:textId="77777777" w:rsidR="00906880" w:rsidRPr="00906880" w:rsidRDefault="00906880" w:rsidP="007A1304">
      <w:pPr>
        <w:spacing w:before="120" w:after="120"/>
        <w:ind w:right="-30"/>
        <w:jc w:val="center"/>
        <w:rPr>
          <w:rFonts w:ascii="Calibri" w:hAnsi="Calibri" w:cs="Arial"/>
          <w:i/>
          <w:sz w:val="24"/>
          <w:szCs w:val="24"/>
          <w:lang w:val="pl-PL"/>
        </w:rPr>
      </w:pPr>
      <w:r w:rsidRPr="00906880">
        <w:rPr>
          <w:rFonts w:ascii="Calibri" w:hAnsi="Calibri" w:cs="Calibri"/>
          <w:b/>
          <w:bCs/>
          <w:color w:val="000000"/>
          <w:sz w:val="24"/>
          <w:szCs w:val="24"/>
          <w:lang w:val="pl-PL"/>
        </w:rPr>
        <w:t>Szczegółowa specyfikacja techniczno-cenowa</w:t>
      </w:r>
    </w:p>
    <w:p w14:paraId="282539D5" w14:textId="6524C75C" w:rsidR="001448B5" w:rsidRDefault="001448B5" w:rsidP="000A0F3E">
      <w:pPr>
        <w:spacing w:before="120" w:after="120"/>
        <w:jc w:val="both"/>
        <w:rPr>
          <w:rFonts w:ascii="Calibri" w:hAnsi="Calibri" w:cs="Calibri"/>
          <w:b/>
          <w:sz w:val="24"/>
          <w:szCs w:val="24"/>
          <w:lang w:val="pl-PL"/>
        </w:rPr>
      </w:pP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671"/>
        <w:gridCol w:w="4668"/>
        <w:gridCol w:w="1410"/>
        <w:gridCol w:w="1506"/>
        <w:gridCol w:w="1970"/>
        <w:gridCol w:w="1214"/>
        <w:gridCol w:w="2555"/>
      </w:tblGrid>
      <w:tr w:rsidR="001448B5" w:rsidRPr="003B5F83" w14:paraId="435BC842" w14:textId="77777777" w:rsidTr="002461E4">
        <w:tc>
          <w:tcPr>
            <w:tcW w:w="671" w:type="dxa"/>
            <w:tcBorders>
              <w:bottom w:val="single" w:sz="12" w:space="0" w:color="666666"/>
            </w:tcBorders>
          </w:tcPr>
          <w:p w14:paraId="7E90A3D7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  <w:t>Lp.</w:t>
            </w:r>
          </w:p>
        </w:tc>
        <w:tc>
          <w:tcPr>
            <w:tcW w:w="4668" w:type="dxa"/>
            <w:tcBorders>
              <w:bottom w:val="single" w:sz="12" w:space="0" w:color="666666"/>
            </w:tcBorders>
            <w:vAlign w:val="center"/>
          </w:tcPr>
          <w:p w14:paraId="0DEA66C5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sz w:val="24"/>
                <w:szCs w:val="24"/>
                <w:lang w:val="pl-PL"/>
              </w:rPr>
              <w:t>Taryfa</w:t>
            </w:r>
          </w:p>
        </w:tc>
        <w:tc>
          <w:tcPr>
            <w:tcW w:w="1410" w:type="dxa"/>
            <w:tcBorders>
              <w:bottom w:val="single" w:sz="12" w:space="0" w:color="666666"/>
            </w:tcBorders>
            <w:vAlign w:val="center"/>
          </w:tcPr>
          <w:p w14:paraId="74754A30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Ilość </w:t>
            </w:r>
            <w:r>
              <w:rPr>
                <w:rFonts w:ascii="Calibri" w:hAnsi="Calibri" w:cs="Calibri"/>
                <w:sz w:val="24"/>
                <w:szCs w:val="24"/>
                <w:lang w:val="pl-PL"/>
              </w:rPr>
              <w:t>[MWh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]</w:t>
            </w:r>
          </w:p>
        </w:tc>
        <w:tc>
          <w:tcPr>
            <w:tcW w:w="1506" w:type="dxa"/>
            <w:tcBorders>
              <w:bottom w:val="single" w:sz="12" w:space="0" w:color="666666"/>
            </w:tcBorders>
            <w:vAlign w:val="center"/>
          </w:tcPr>
          <w:p w14:paraId="52ABFD3C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Cena jednostkowa netto </w:t>
            </w:r>
            <w:r w:rsidRPr="001B3E27">
              <w:rPr>
                <w:rFonts w:ascii="Calibri" w:hAnsi="Calibri" w:cs="Calibri"/>
                <w:sz w:val="24"/>
                <w:szCs w:val="24"/>
                <w:lang w:val="pl-PL"/>
              </w:rPr>
              <w:t>[PLN]</w:t>
            </w:r>
          </w:p>
        </w:tc>
        <w:tc>
          <w:tcPr>
            <w:tcW w:w="1970" w:type="dxa"/>
            <w:tcBorders>
              <w:bottom w:val="single" w:sz="12" w:space="0" w:color="666666"/>
            </w:tcBorders>
            <w:vAlign w:val="center"/>
          </w:tcPr>
          <w:p w14:paraId="2B1ED2EC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Wartość netto </w:t>
            </w:r>
            <w:r w:rsidRPr="001E281C">
              <w:rPr>
                <w:rFonts w:ascii="Calibri" w:hAnsi="Calibri" w:cs="Calibri"/>
                <w:sz w:val="24"/>
                <w:szCs w:val="24"/>
                <w:lang w:val="pl-PL"/>
              </w:rPr>
              <w:t>[PLN]</w:t>
            </w:r>
          </w:p>
        </w:tc>
        <w:tc>
          <w:tcPr>
            <w:tcW w:w="1214" w:type="dxa"/>
            <w:tcBorders>
              <w:bottom w:val="single" w:sz="12" w:space="0" w:color="666666"/>
            </w:tcBorders>
            <w:vAlign w:val="center"/>
          </w:tcPr>
          <w:p w14:paraId="588E5F54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VAT 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[%]</w:t>
            </w:r>
          </w:p>
        </w:tc>
        <w:tc>
          <w:tcPr>
            <w:tcW w:w="2555" w:type="dxa"/>
            <w:tcBorders>
              <w:bottom w:val="single" w:sz="12" w:space="0" w:color="666666"/>
            </w:tcBorders>
            <w:vAlign w:val="center"/>
          </w:tcPr>
          <w:p w14:paraId="68EC112D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Wartość brutto 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[PLN]</w:t>
            </w: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 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(z doliczonym</w:t>
            </w:r>
            <w:r w:rsidRPr="00C34A20">
              <w:rPr>
                <w:rFonts w:ascii="Calibri" w:hAnsi="Calibri" w:cs="Calibri"/>
                <w:b/>
                <w:sz w:val="24"/>
                <w:szCs w:val="24"/>
                <w:lang w:val="pl-PL"/>
              </w:rPr>
              <w:t xml:space="preserve"> VAT</w:t>
            </w:r>
            <w:r w:rsidRPr="00C34A20">
              <w:rPr>
                <w:rFonts w:ascii="Calibri" w:hAnsi="Calibri" w:cs="Calibri"/>
                <w:sz w:val="24"/>
                <w:szCs w:val="24"/>
                <w:lang w:val="pl-PL"/>
              </w:rPr>
              <w:t>)</w:t>
            </w:r>
          </w:p>
        </w:tc>
      </w:tr>
      <w:tr w:rsidR="001448B5" w:rsidRPr="00C34A20" w14:paraId="7DB8D510" w14:textId="77777777" w:rsidTr="002461E4">
        <w:trPr>
          <w:trHeight w:val="402"/>
        </w:trPr>
        <w:tc>
          <w:tcPr>
            <w:tcW w:w="671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331E6ECF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  <w:t>1</w:t>
            </w:r>
          </w:p>
        </w:tc>
        <w:tc>
          <w:tcPr>
            <w:tcW w:w="4668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318DC514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2</w:t>
            </w:r>
          </w:p>
        </w:tc>
        <w:tc>
          <w:tcPr>
            <w:tcW w:w="1410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26CE6DDA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3</w:t>
            </w:r>
          </w:p>
        </w:tc>
        <w:tc>
          <w:tcPr>
            <w:tcW w:w="1506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58591903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4</w:t>
            </w:r>
          </w:p>
        </w:tc>
        <w:tc>
          <w:tcPr>
            <w:tcW w:w="1970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6D21799B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5</w:t>
            </w:r>
          </w:p>
        </w:tc>
        <w:tc>
          <w:tcPr>
            <w:tcW w:w="1214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38431044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6</w:t>
            </w:r>
          </w:p>
        </w:tc>
        <w:tc>
          <w:tcPr>
            <w:tcW w:w="2555" w:type="dxa"/>
            <w:tcBorders>
              <w:top w:val="single" w:sz="12" w:space="0" w:color="666666"/>
            </w:tcBorders>
            <w:shd w:val="clear" w:color="auto" w:fill="E7E6E6" w:themeFill="background2"/>
          </w:tcPr>
          <w:p w14:paraId="7FD3DC56" w14:textId="77777777" w:rsidR="001448B5" w:rsidRPr="006B649C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  <w:r w:rsidRPr="006B649C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  <w:t>7</w:t>
            </w:r>
          </w:p>
        </w:tc>
      </w:tr>
      <w:tr w:rsidR="001448B5" w:rsidRPr="00C34A20" w14:paraId="0F5AD7F6" w14:textId="77777777" w:rsidTr="002461E4">
        <w:tc>
          <w:tcPr>
            <w:tcW w:w="671" w:type="dxa"/>
          </w:tcPr>
          <w:p w14:paraId="36D2B08A" w14:textId="77777777" w:rsidR="001448B5" w:rsidRPr="00C34A20" w:rsidRDefault="001448B5" w:rsidP="002461E4">
            <w:pPr>
              <w:spacing w:before="120" w:after="120"/>
              <w:jc w:val="right"/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pl-PL"/>
              </w:rPr>
              <w:t>1.</w:t>
            </w:r>
          </w:p>
        </w:tc>
        <w:tc>
          <w:tcPr>
            <w:tcW w:w="4668" w:type="dxa"/>
          </w:tcPr>
          <w:p w14:paraId="4BCB5CFF" w14:textId="6F876F68" w:rsidR="001448B5" w:rsidRPr="007D338A" w:rsidRDefault="001448B5" w:rsidP="002461E4">
            <w:pPr>
              <w:spacing w:before="120" w:after="120"/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  <w:t>C21</w:t>
            </w:r>
          </w:p>
        </w:tc>
        <w:tc>
          <w:tcPr>
            <w:tcW w:w="1410" w:type="dxa"/>
          </w:tcPr>
          <w:p w14:paraId="53BB8BAF" w14:textId="1B763A64" w:rsidR="001448B5" w:rsidRPr="007D338A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  <w:t>900</w:t>
            </w:r>
          </w:p>
        </w:tc>
        <w:tc>
          <w:tcPr>
            <w:tcW w:w="1506" w:type="dxa"/>
          </w:tcPr>
          <w:p w14:paraId="5CEAABBD" w14:textId="77777777" w:rsidR="001448B5" w:rsidRPr="007D338A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1970" w:type="dxa"/>
          </w:tcPr>
          <w:p w14:paraId="31CB5278" w14:textId="77777777" w:rsidR="001448B5" w:rsidRPr="007D338A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1214" w:type="dxa"/>
          </w:tcPr>
          <w:p w14:paraId="60279325" w14:textId="77777777" w:rsidR="001448B5" w:rsidRPr="007D338A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2555" w:type="dxa"/>
          </w:tcPr>
          <w:p w14:paraId="6944CC34" w14:textId="77777777" w:rsidR="001448B5" w:rsidRPr="007D338A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pl-PL"/>
              </w:rPr>
            </w:pPr>
          </w:p>
        </w:tc>
      </w:tr>
      <w:tr w:rsidR="001448B5" w:rsidRPr="00C34A20" w14:paraId="32288BE0" w14:textId="77777777" w:rsidTr="002461E4">
        <w:tc>
          <w:tcPr>
            <w:tcW w:w="11439" w:type="dxa"/>
            <w:gridSpan w:val="6"/>
          </w:tcPr>
          <w:p w14:paraId="1D9CC33E" w14:textId="77777777" w:rsidR="001448B5" w:rsidRPr="00C34A20" w:rsidRDefault="001448B5" w:rsidP="002461E4">
            <w:pPr>
              <w:spacing w:before="120" w:after="120"/>
              <w:jc w:val="right"/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</w:pPr>
            <w:r w:rsidRPr="00C34A20">
              <w:rPr>
                <w:rFonts w:ascii="Calibri" w:hAnsi="Calibri" w:cs="Calibri"/>
                <w:b/>
                <w:color w:val="000000"/>
                <w:sz w:val="24"/>
                <w:szCs w:val="24"/>
                <w:lang w:val="pl-PL"/>
              </w:rPr>
              <w:t>RAZEM:</w:t>
            </w:r>
          </w:p>
        </w:tc>
        <w:tc>
          <w:tcPr>
            <w:tcW w:w="2555" w:type="dxa"/>
          </w:tcPr>
          <w:p w14:paraId="21FAEB7B" w14:textId="77777777" w:rsidR="001448B5" w:rsidRPr="00C34A20" w:rsidRDefault="001448B5" w:rsidP="002461E4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pl-PL"/>
              </w:rPr>
            </w:pPr>
          </w:p>
        </w:tc>
      </w:tr>
    </w:tbl>
    <w:p w14:paraId="4F0104BD" w14:textId="13301724" w:rsidR="001448B5" w:rsidRDefault="001448B5" w:rsidP="000A0F3E">
      <w:pPr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</w:p>
    <w:p w14:paraId="40508F7E" w14:textId="77777777" w:rsidR="001448B5" w:rsidRPr="00C34A20" w:rsidRDefault="001448B5" w:rsidP="001448B5">
      <w:pPr>
        <w:spacing w:before="120" w:after="120"/>
        <w:jc w:val="both"/>
        <w:rPr>
          <w:rFonts w:ascii="Calibri" w:hAnsi="Calibri" w:cs="Calibri"/>
          <w:b/>
          <w:sz w:val="24"/>
          <w:szCs w:val="24"/>
          <w:lang w:val="pl-PL"/>
        </w:rPr>
      </w:pPr>
      <w:r w:rsidRPr="00C34A20">
        <w:rPr>
          <w:rFonts w:ascii="Calibri" w:hAnsi="Calibri" w:cs="Calibri"/>
          <w:b/>
          <w:sz w:val="24"/>
          <w:szCs w:val="24"/>
          <w:lang w:val="pl-PL"/>
        </w:rPr>
        <w:t>Instrukcja obliczania:</w:t>
      </w:r>
    </w:p>
    <w:p w14:paraId="6D9D9EBA" w14:textId="77777777" w:rsidR="001448B5" w:rsidRPr="00C34A20" w:rsidRDefault="001448B5" w:rsidP="001448B5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 xml:space="preserve">Podać ceny jednostkowe netto wraz z ilościami poszczególnych pozycji/elementów (kol. 3 i kol. 4); </w:t>
      </w:r>
    </w:p>
    <w:p w14:paraId="52DF2A20" w14:textId="77777777" w:rsidR="001448B5" w:rsidRPr="00C34A20" w:rsidRDefault="001448B5" w:rsidP="001448B5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Wyliczyć i podać wartości ne</w:t>
      </w:r>
      <w:r>
        <w:rPr>
          <w:rFonts w:ascii="Calibri" w:hAnsi="Calibri" w:cs="Calibri"/>
          <w:bCs w:val="0"/>
          <w:szCs w:val="24"/>
        </w:rPr>
        <w:t xml:space="preserve">tto uwzględniającej liczbę </w:t>
      </w:r>
      <w:r>
        <w:rPr>
          <w:rFonts w:ascii="Calibri" w:hAnsi="Calibri" w:cs="Calibri"/>
          <w:bCs w:val="0"/>
          <w:szCs w:val="24"/>
          <w:lang w:val="pl-PL"/>
        </w:rPr>
        <w:t>MWh</w:t>
      </w:r>
      <w:r w:rsidRPr="00C34A20">
        <w:rPr>
          <w:rFonts w:ascii="Calibri" w:hAnsi="Calibri" w:cs="Calibri"/>
          <w:bCs w:val="0"/>
          <w:szCs w:val="24"/>
        </w:rPr>
        <w:t xml:space="preserve"> w danej pozycji (kol. 3 x kol. 4);</w:t>
      </w:r>
    </w:p>
    <w:p w14:paraId="565FDE79" w14:textId="77777777" w:rsidR="001448B5" w:rsidRPr="00C34A20" w:rsidRDefault="001448B5" w:rsidP="001448B5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Podać właściwą stawkę podatku VAT [%];</w:t>
      </w:r>
    </w:p>
    <w:p w14:paraId="36E6A16C" w14:textId="77777777" w:rsidR="001448B5" w:rsidRPr="00C34A20" w:rsidRDefault="001448B5" w:rsidP="001448B5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Wyliczyć i podać wartości brutto w poszczególnych pozycjach (wierszach tabeli) poprzez doliczenie wartości podatku VAT do każdej wartości netto (kol. 5 x kol. 6);</w:t>
      </w:r>
    </w:p>
    <w:p w14:paraId="48CB816D" w14:textId="77777777" w:rsidR="001448B5" w:rsidRDefault="001448B5" w:rsidP="001448B5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szCs w:val="24"/>
        </w:rPr>
      </w:pPr>
      <w:r w:rsidRPr="00C34A20">
        <w:rPr>
          <w:rFonts w:ascii="Calibri" w:hAnsi="Calibri" w:cs="Calibri"/>
          <w:bCs w:val="0"/>
          <w:szCs w:val="24"/>
        </w:rPr>
        <w:t>Wyliczyć i podać wartość brutto oferty poprzez zsumowanie wartości brutto poszczególnych pozycji (wierszy) tabeli/tabel  i umieszczenie sumy w pozycji RAZEM (kol. 7);</w:t>
      </w:r>
    </w:p>
    <w:p w14:paraId="42312098" w14:textId="77777777" w:rsidR="001448B5" w:rsidRPr="007F24BB" w:rsidRDefault="001448B5" w:rsidP="001448B5">
      <w:pPr>
        <w:pStyle w:val="Nagwek3"/>
        <w:numPr>
          <w:ilvl w:val="0"/>
          <w:numId w:val="4"/>
        </w:numPr>
        <w:tabs>
          <w:tab w:val="clear" w:pos="3852"/>
          <w:tab w:val="left" w:pos="284"/>
        </w:tabs>
        <w:spacing w:before="120"/>
        <w:ind w:left="284" w:hanging="284"/>
        <w:rPr>
          <w:rFonts w:ascii="Calibri" w:hAnsi="Calibri" w:cs="Calibri"/>
          <w:bCs w:val="0"/>
          <w:color w:val="FF0000"/>
          <w:szCs w:val="24"/>
        </w:rPr>
      </w:pPr>
      <w:r w:rsidRPr="0038559A">
        <w:rPr>
          <w:rFonts w:ascii="Calibri" w:hAnsi="Calibri" w:cs="Calibri"/>
          <w:b/>
          <w:color w:val="FF0000"/>
          <w:szCs w:val="24"/>
          <w:lang w:val="pl-PL"/>
        </w:rPr>
        <w:t>Tak skalkulowaną cenę brutto oferty należy wpisać w pole</w:t>
      </w:r>
      <w:r>
        <w:rPr>
          <w:rFonts w:ascii="Calibri" w:hAnsi="Calibri" w:cs="Calibri"/>
          <w:b/>
          <w:color w:val="FF0000"/>
          <w:szCs w:val="24"/>
          <w:lang w:val="pl-PL"/>
        </w:rPr>
        <w:t xml:space="preserve"> "Cena" Formularza ofertowego</w:t>
      </w:r>
      <w:r w:rsidRPr="0038559A">
        <w:rPr>
          <w:rFonts w:ascii="Calibri" w:hAnsi="Calibri" w:cs="Calibri"/>
          <w:color w:val="FF0000"/>
          <w:szCs w:val="24"/>
          <w:lang w:val="pl-PL"/>
        </w:rPr>
        <w:t>.</w:t>
      </w:r>
    </w:p>
    <w:p w14:paraId="32E05A44" w14:textId="77777777" w:rsidR="00F903D7" w:rsidRDefault="00F903D7" w:rsidP="000A0F3E">
      <w:pPr>
        <w:pStyle w:val="Nagwek3"/>
        <w:tabs>
          <w:tab w:val="clear" w:pos="720"/>
          <w:tab w:val="clear" w:pos="3852"/>
          <w:tab w:val="left" w:pos="284"/>
        </w:tabs>
        <w:spacing w:before="120"/>
        <w:rPr>
          <w:rFonts w:ascii="Calibri" w:hAnsi="Calibri" w:cs="Calibri"/>
          <w:szCs w:val="24"/>
        </w:rPr>
      </w:pPr>
    </w:p>
    <w:p w14:paraId="63F3A576" w14:textId="3A5F474C" w:rsidR="009A1AFD" w:rsidRDefault="00F903D7" w:rsidP="000A0F3E">
      <w:pPr>
        <w:spacing w:before="120" w:after="120"/>
        <w:jc w:val="both"/>
        <w:rPr>
          <w:rFonts w:ascii="Calibri" w:hAnsi="Calibri" w:cs="Calibri"/>
          <w:sz w:val="24"/>
          <w:szCs w:val="24"/>
          <w:lang w:val="pl-PL"/>
        </w:rPr>
      </w:pPr>
      <w:r w:rsidRPr="00C34A20">
        <w:rPr>
          <w:rFonts w:ascii="Calibri" w:hAnsi="Calibri" w:cs="Calibri"/>
          <w:sz w:val="24"/>
          <w:szCs w:val="24"/>
          <w:lang w:val="pl-PL"/>
        </w:rPr>
        <w:t>Miejscowość, ……………………., dnia ……………………202.. r.</w:t>
      </w:r>
    </w:p>
    <w:p w14:paraId="3D03A8C4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2E18D352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1D8FD8C3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45004F5D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440AD188" w14:textId="77777777" w:rsid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7C4D4A9E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44D25702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2044B9F6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7246938F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122CBE43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63F202EE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53B3ABCA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51B58D5F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5D89597A" w14:textId="77777777" w:rsidR="008B5BFB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72A29EC1" w14:textId="77777777" w:rsidR="008B5BFB" w:rsidRPr="007F24BB" w:rsidRDefault="008B5BFB" w:rsidP="008B5BFB">
      <w:pPr>
        <w:pStyle w:val="Nagwek3"/>
        <w:tabs>
          <w:tab w:val="clear" w:pos="720"/>
          <w:tab w:val="clear" w:pos="3852"/>
          <w:tab w:val="left" w:pos="284"/>
        </w:tabs>
        <w:spacing w:before="120"/>
        <w:rPr>
          <w:rFonts w:ascii="Calibri" w:hAnsi="Calibri" w:cs="Calibri"/>
          <w:b/>
          <w:bCs w:val="0"/>
          <w:szCs w:val="24"/>
          <w:lang w:val="pl-PL"/>
        </w:rPr>
      </w:pPr>
      <w:r w:rsidRPr="007F24BB">
        <w:rPr>
          <w:rFonts w:ascii="Calibri" w:hAnsi="Calibri" w:cs="Calibri"/>
          <w:b/>
          <w:bCs w:val="0"/>
          <w:szCs w:val="24"/>
          <w:lang w:val="pl-PL"/>
        </w:rPr>
        <w:lastRenderedPageBreak/>
        <w:t>Sposób wyliczenia ceny jednostkowej za energię elektryczną</w:t>
      </w:r>
    </w:p>
    <w:tbl>
      <w:tblPr>
        <w:tblpPr w:leftFromText="141" w:rightFromText="141" w:vertAnchor="text" w:tblpXSpec="center" w:tblpY="1"/>
        <w:tblOverlap w:val="never"/>
        <w:tblW w:w="4337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0"/>
        <w:gridCol w:w="5890"/>
      </w:tblGrid>
      <w:tr w:rsidR="008B5BFB" w:rsidRPr="003B5F83" w14:paraId="25031B59" w14:textId="77777777" w:rsidTr="0084775A">
        <w:trPr>
          <w:trHeight w:hRule="exact" w:val="510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3B1547D" w14:textId="77777777" w:rsidR="008B5BFB" w:rsidRPr="007D338A" w:rsidRDefault="008B5BFB" w:rsidP="0084775A">
            <w:pPr>
              <w:ind w:left="214"/>
              <w:jc w:val="center"/>
              <w:rPr>
                <w:rFonts w:ascii="Calibri" w:hAnsi="Calibri" w:cs="Arial"/>
                <w:b/>
                <w:bCs/>
                <w:lang w:val="pl-PL"/>
              </w:rPr>
            </w:pPr>
            <w:r w:rsidRPr="007D338A">
              <w:rPr>
                <w:rFonts w:ascii="Calibri" w:hAnsi="Calibri"/>
                <w:b/>
                <w:bCs/>
                <w:lang w:val="pl-PL"/>
              </w:rPr>
              <w:t>Cena jednostkowa za energię elektryczną na okres 01.01.202</w:t>
            </w:r>
            <w:r>
              <w:rPr>
                <w:rFonts w:ascii="Calibri" w:hAnsi="Calibri"/>
                <w:b/>
                <w:bCs/>
                <w:lang w:val="pl-PL"/>
              </w:rPr>
              <w:t>7</w:t>
            </w:r>
            <w:r w:rsidRPr="007D338A">
              <w:rPr>
                <w:rFonts w:ascii="Calibri" w:hAnsi="Calibri"/>
                <w:b/>
                <w:bCs/>
                <w:lang w:val="pl-PL"/>
              </w:rPr>
              <w:t xml:space="preserve"> r. – 31.12.202</w:t>
            </w:r>
            <w:r>
              <w:rPr>
                <w:rFonts w:ascii="Calibri" w:hAnsi="Calibri"/>
                <w:b/>
                <w:bCs/>
                <w:lang w:val="pl-PL"/>
              </w:rPr>
              <w:t>7</w:t>
            </w:r>
            <w:r w:rsidRPr="007D338A">
              <w:rPr>
                <w:rFonts w:ascii="Calibri" w:hAnsi="Calibri"/>
                <w:b/>
                <w:bCs/>
                <w:lang w:val="pl-PL"/>
              </w:rPr>
              <w:t xml:space="preserve"> r.</w:t>
            </w:r>
          </w:p>
        </w:tc>
      </w:tr>
      <w:tr w:rsidR="008B5BFB" w:rsidRPr="007F24BB" w14:paraId="270F7F88" w14:textId="77777777" w:rsidTr="0084775A">
        <w:trPr>
          <w:trHeight w:hRule="exact" w:val="510"/>
        </w:trPr>
        <w:tc>
          <w:tcPr>
            <w:tcW w:w="257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33CFA4E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b/>
                <w:szCs w:val="22"/>
                <w:lang w:val="pl-PL"/>
              </w:rPr>
            </w:pPr>
          </w:p>
        </w:tc>
        <w:tc>
          <w:tcPr>
            <w:tcW w:w="2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5B3510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b/>
                <w:bCs/>
                <w:lang w:val="pl-PL"/>
              </w:rPr>
            </w:pPr>
            <w:r w:rsidRPr="007D338A">
              <w:rPr>
                <w:rFonts w:ascii="Calibri" w:hAnsi="Calibri" w:cs="Arial"/>
                <w:b/>
                <w:bCs/>
                <w:lang w:val="pl-PL"/>
              </w:rPr>
              <w:t>PLN/MWh*</w:t>
            </w:r>
          </w:p>
        </w:tc>
      </w:tr>
      <w:tr w:rsidR="008B5BFB" w:rsidRPr="007F24BB" w14:paraId="209A8042" w14:textId="77777777" w:rsidTr="0084775A">
        <w:trPr>
          <w:trHeight w:hRule="exact" w:val="510"/>
        </w:trPr>
        <w:tc>
          <w:tcPr>
            <w:tcW w:w="257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89C5149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szCs w:val="22"/>
                <w:lang w:val="pl-PL"/>
              </w:rPr>
            </w:pPr>
            <w:r w:rsidRPr="007D338A">
              <w:rPr>
                <w:rFonts w:ascii="Calibri" w:hAnsi="Calibri" w:cs="Arial"/>
                <w:b/>
                <w:szCs w:val="22"/>
                <w:lang w:val="pl-PL"/>
              </w:rPr>
              <w:t>M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– marża, koszt zakupu praw majątkowych do świadectw pochodzenia dla 202</w:t>
            </w:r>
            <w:r>
              <w:rPr>
                <w:rFonts w:ascii="Calibri" w:hAnsi="Calibri" w:cs="Arial"/>
                <w:szCs w:val="22"/>
                <w:lang w:val="pl-PL"/>
              </w:rPr>
              <w:t>7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r., bilansowanie handlowe, opłaty transakcyjne, koszt zmienności profilu, koszt zmienności grafiku, koszt </w:t>
            </w:r>
            <w:proofErr w:type="spellStart"/>
            <w:r w:rsidRPr="007D338A">
              <w:rPr>
                <w:rFonts w:ascii="Calibri" w:hAnsi="Calibri" w:cs="Arial"/>
                <w:szCs w:val="22"/>
                <w:lang w:val="pl-PL"/>
              </w:rPr>
              <w:t>grafikowania</w:t>
            </w:r>
            <w:proofErr w:type="spellEnd"/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na 2024 r.</w:t>
            </w:r>
          </w:p>
        </w:tc>
        <w:tc>
          <w:tcPr>
            <w:tcW w:w="2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FE71EEF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lang w:val="pl-PL"/>
              </w:rPr>
            </w:pPr>
            <w:r w:rsidRPr="007D338A">
              <w:rPr>
                <w:rFonts w:ascii="Calibri" w:hAnsi="Calibri" w:cs="Arial"/>
                <w:b/>
                <w:bCs/>
                <w:lang w:val="pl-PL"/>
              </w:rPr>
              <w:t>[…]</w:t>
            </w:r>
          </w:p>
        </w:tc>
      </w:tr>
      <w:tr w:rsidR="008B5BFB" w:rsidRPr="007F24BB" w14:paraId="1C0C4284" w14:textId="77777777" w:rsidTr="0084775A">
        <w:trPr>
          <w:trHeight w:hRule="exact" w:val="510"/>
        </w:trPr>
        <w:tc>
          <w:tcPr>
            <w:tcW w:w="257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23717C0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szCs w:val="22"/>
                <w:lang w:val="pl-PL"/>
              </w:rPr>
            </w:pPr>
            <w:r w:rsidRPr="007D338A">
              <w:rPr>
                <w:rFonts w:ascii="Calibri" w:hAnsi="Calibri" w:cs="Arial"/>
                <w:b/>
                <w:szCs w:val="22"/>
                <w:lang w:val="pl-PL"/>
              </w:rPr>
              <w:t>I_BASE_2</w:t>
            </w:r>
            <w:r>
              <w:rPr>
                <w:rFonts w:ascii="Calibri" w:hAnsi="Calibri" w:cs="Arial"/>
                <w:b/>
                <w:szCs w:val="22"/>
                <w:lang w:val="pl-PL"/>
              </w:rPr>
              <w:t>7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– cena energii konwencjonalnej na 202</w:t>
            </w:r>
            <w:r>
              <w:rPr>
                <w:rFonts w:ascii="Calibri" w:hAnsi="Calibri" w:cs="Arial"/>
                <w:szCs w:val="22"/>
                <w:lang w:val="pl-PL"/>
              </w:rPr>
              <w:t>7 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>r.</w:t>
            </w:r>
          </w:p>
        </w:tc>
        <w:tc>
          <w:tcPr>
            <w:tcW w:w="2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970E4B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b/>
                <w:bCs/>
                <w:lang w:val="pl-PL"/>
              </w:rPr>
            </w:pPr>
            <w:r>
              <w:rPr>
                <w:rFonts w:ascii="Calibri" w:hAnsi="Calibri" w:cs="Arial"/>
                <w:b/>
                <w:bCs/>
                <w:color w:val="FF0000"/>
                <w:lang w:val="pl-PL"/>
              </w:rPr>
              <w:t>574,24</w:t>
            </w:r>
          </w:p>
        </w:tc>
      </w:tr>
      <w:tr w:rsidR="008B5BFB" w:rsidRPr="007F24BB" w14:paraId="344D50EA" w14:textId="77777777" w:rsidTr="0084775A">
        <w:trPr>
          <w:trHeight w:hRule="exact" w:val="510"/>
        </w:trPr>
        <w:tc>
          <w:tcPr>
            <w:tcW w:w="257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D6091C1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szCs w:val="22"/>
                <w:lang w:val="pl-PL"/>
              </w:rPr>
            </w:pPr>
            <w:r w:rsidRPr="007D338A">
              <w:rPr>
                <w:rFonts w:ascii="Calibri" w:hAnsi="Calibri" w:cs="Arial"/>
                <w:b/>
                <w:szCs w:val="22"/>
                <w:lang w:val="pl-PL"/>
              </w:rPr>
              <w:t>A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– podatek akcyzowy</w:t>
            </w:r>
          </w:p>
        </w:tc>
        <w:tc>
          <w:tcPr>
            <w:tcW w:w="2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C45DC0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b/>
                <w:bCs/>
                <w:lang w:val="pl-PL"/>
              </w:rPr>
            </w:pPr>
            <w:r w:rsidRPr="007D338A">
              <w:rPr>
                <w:rFonts w:ascii="Calibri" w:hAnsi="Calibri" w:cs="Arial"/>
                <w:b/>
                <w:bCs/>
                <w:lang w:val="pl-PL"/>
              </w:rPr>
              <w:t>5,00</w:t>
            </w:r>
          </w:p>
        </w:tc>
      </w:tr>
      <w:tr w:rsidR="008B5BFB" w:rsidRPr="007F24BB" w14:paraId="50719A5F" w14:textId="77777777" w:rsidTr="0084775A">
        <w:trPr>
          <w:trHeight w:hRule="exact" w:val="767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E366" w14:textId="77777777" w:rsidR="008B5BFB" w:rsidRPr="007D338A" w:rsidRDefault="008B5BFB" w:rsidP="0084775A">
            <w:pPr>
              <w:spacing w:line="276" w:lineRule="auto"/>
              <w:jc w:val="center"/>
              <w:rPr>
                <w:rFonts w:ascii="Calibri" w:hAnsi="Calibri" w:cs="Arial"/>
                <w:szCs w:val="22"/>
                <w:lang w:val="pl-PL"/>
              </w:rPr>
            </w:pPr>
            <w:r w:rsidRPr="007D338A">
              <w:rPr>
                <w:rFonts w:ascii="Calibri" w:hAnsi="Calibri" w:cs="Arial"/>
                <w:b/>
                <w:szCs w:val="22"/>
                <w:lang w:val="pl-PL"/>
              </w:rPr>
              <w:t>C_2</w:t>
            </w:r>
            <w:r>
              <w:rPr>
                <w:rFonts w:ascii="Calibri" w:hAnsi="Calibri" w:cs="Arial"/>
                <w:b/>
                <w:szCs w:val="22"/>
                <w:lang w:val="pl-PL"/>
              </w:rPr>
              <w:t>7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– cena za energię elektryczną na 202</w:t>
            </w:r>
            <w:r>
              <w:rPr>
                <w:rFonts w:ascii="Calibri" w:hAnsi="Calibri" w:cs="Arial"/>
                <w:szCs w:val="22"/>
                <w:lang w:val="pl-PL"/>
              </w:rPr>
              <w:t>7</w:t>
            </w:r>
            <w:r w:rsidRPr="007D338A">
              <w:rPr>
                <w:rFonts w:ascii="Calibri" w:hAnsi="Calibri" w:cs="Arial"/>
                <w:szCs w:val="22"/>
                <w:lang w:val="pl-PL"/>
              </w:rPr>
              <w:t xml:space="preserve"> r. dla obiektów i budynków </w:t>
            </w:r>
          </w:p>
          <w:p w14:paraId="699170FB" w14:textId="77777777" w:rsidR="008B5BFB" w:rsidRPr="007D338A" w:rsidRDefault="008B5BFB" w:rsidP="0084775A">
            <w:pPr>
              <w:spacing w:line="276" w:lineRule="auto"/>
              <w:jc w:val="center"/>
              <w:rPr>
                <w:rFonts w:ascii="Calibri" w:hAnsi="Calibri" w:cs="Arial"/>
                <w:szCs w:val="22"/>
                <w:lang w:val="pl-PL"/>
              </w:rPr>
            </w:pPr>
            <w:r w:rsidRPr="007D338A">
              <w:rPr>
                <w:rFonts w:ascii="Calibri" w:hAnsi="Calibri" w:cs="Arial"/>
                <w:b/>
                <w:szCs w:val="22"/>
                <w:lang w:val="pl-PL"/>
              </w:rPr>
              <w:t>(M + I_BASE_2</w:t>
            </w:r>
            <w:r>
              <w:rPr>
                <w:rFonts w:ascii="Calibri" w:hAnsi="Calibri" w:cs="Arial"/>
                <w:b/>
                <w:szCs w:val="22"/>
                <w:lang w:val="pl-PL"/>
              </w:rPr>
              <w:t>7</w:t>
            </w:r>
            <w:r w:rsidRPr="007D338A">
              <w:rPr>
                <w:rFonts w:ascii="Calibri" w:hAnsi="Calibri" w:cs="Arial"/>
                <w:b/>
                <w:szCs w:val="22"/>
                <w:lang w:val="pl-PL"/>
              </w:rPr>
              <w:t xml:space="preserve"> + A)</w:t>
            </w:r>
          </w:p>
        </w:tc>
        <w:tc>
          <w:tcPr>
            <w:tcW w:w="2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83E7B" w14:textId="77777777" w:rsidR="008B5BFB" w:rsidRPr="007D338A" w:rsidRDefault="008B5BFB" w:rsidP="0084775A">
            <w:pPr>
              <w:jc w:val="center"/>
              <w:rPr>
                <w:rFonts w:ascii="Calibri" w:hAnsi="Calibri" w:cs="Arial"/>
                <w:b/>
                <w:bCs/>
                <w:lang w:val="pl-PL"/>
              </w:rPr>
            </w:pPr>
            <w:r w:rsidRPr="007D338A">
              <w:rPr>
                <w:rFonts w:ascii="Calibri" w:hAnsi="Calibri" w:cs="Arial"/>
                <w:b/>
                <w:bCs/>
                <w:lang w:val="pl-PL"/>
              </w:rPr>
              <w:t>[…]</w:t>
            </w:r>
          </w:p>
        </w:tc>
      </w:tr>
      <w:tr w:rsidR="008B5BFB" w:rsidRPr="003B5F83" w14:paraId="020F517A" w14:textId="77777777" w:rsidTr="0084775A">
        <w:trPr>
          <w:trHeight w:hRule="exact" w:val="33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165D" w14:textId="77777777" w:rsidR="008B5BFB" w:rsidRPr="007D338A" w:rsidRDefault="008B5BFB" w:rsidP="0084775A">
            <w:pPr>
              <w:jc w:val="both"/>
              <w:rPr>
                <w:rFonts w:ascii="Calibri" w:hAnsi="Calibri" w:cs="Calibri"/>
                <w:szCs w:val="24"/>
                <w:lang w:val="pl-PL"/>
              </w:rPr>
            </w:pPr>
            <w:r w:rsidRPr="007D338A">
              <w:rPr>
                <w:rFonts w:ascii="Calibri" w:hAnsi="Calibri" w:cs="Calibri"/>
                <w:bCs/>
                <w:szCs w:val="24"/>
                <w:lang w:val="pl-PL"/>
              </w:rPr>
              <w:t>*</w:t>
            </w:r>
            <w:r w:rsidRPr="007D338A">
              <w:rPr>
                <w:rFonts w:ascii="Calibri" w:hAnsi="Calibri" w:cs="Calibri"/>
                <w:szCs w:val="24"/>
                <w:lang w:val="pl-PL"/>
              </w:rPr>
              <w:t>ceny  należy podać  z dokładnością do dwóch miejsc po przecinku</w:t>
            </w:r>
          </w:p>
          <w:p w14:paraId="6932BE2E" w14:textId="77777777" w:rsidR="008B5BFB" w:rsidRPr="007D338A" w:rsidRDefault="008B5BFB" w:rsidP="0084775A">
            <w:pPr>
              <w:jc w:val="both"/>
              <w:rPr>
                <w:rFonts w:ascii="Calibri" w:hAnsi="Calibri" w:cs="Calibri"/>
                <w:szCs w:val="24"/>
                <w:lang w:val="pl-PL"/>
              </w:rPr>
            </w:pPr>
          </w:p>
          <w:p w14:paraId="5AB6E717" w14:textId="77777777" w:rsidR="008B5BFB" w:rsidRPr="007D338A" w:rsidRDefault="008B5BFB" w:rsidP="0084775A">
            <w:pPr>
              <w:jc w:val="both"/>
              <w:rPr>
                <w:rFonts w:ascii="Calibri" w:hAnsi="Calibri" w:cs="Arial"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W składowej ceny M, Wykonawca uwzględnia:</w:t>
            </w:r>
          </w:p>
          <w:p w14:paraId="35CC4B47" w14:textId="77777777" w:rsidR="008B5BFB" w:rsidRPr="007D338A" w:rsidRDefault="008B5BFB" w:rsidP="0084775A">
            <w:pPr>
              <w:jc w:val="both"/>
              <w:rPr>
                <w:rFonts w:ascii="Calibri" w:hAnsi="Calibri" w:cs="Arial"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1.1.</w:t>
            </w:r>
            <w:r w:rsidRPr="007D338A">
              <w:rPr>
                <w:rFonts w:ascii="Calibri" w:hAnsi="Calibri" w:cs="Arial"/>
                <w:bCs/>
                <w:lang w:val="pl-PL"/>
              </w:rPr>
              <w:tab/>
              <w:t xml:space="preserve">marżę, bilansowanie handlowe, opłaty transakcyjne, koszt zmienności profilu,  koszt zmienności grafiku, koszt </w:t>
            </w:r>
            <w:proofErr w:type="spellStart"/>
            <w:r w:rsidRPr="007D338A">
              <w:rPr>
                <w:rFonts w:ascii="Calibri" w:hAnsi="Calibri" w:cs="Arial"/>
                <w:bCs/>
                <w:lang w:val="pl-PL"/>
              </w:rPr>
              <w:t>grafikowania</w:t>
            </w:r>
            <w:proofErr w:type="spellEnd"/>
            <w:r w:rsidRPr="007D338A">
              <w:rPr>
                <w:rFonts w:ascii="Calibri" w:hAnsi="Calibri" w:cs="Arial"/>
                <w:bCs/>
                <w:lang w:val="pl-PL"/>
              </w:rPr>
              <w:t xml:space="preserve"> na 202</w:t>
            </w:r>
            <w:r>
              <w:rPr>
                <w:rFonts w:ascii="Calibri" w:hAnsi="Calibri" w:cs="Arial"/>
                <w:bCs/>
                <w:lang w:val="pl-PL"/>
              </w:rPr>
              <w:t>7</w:t>
            </w:r>
            <w:r w:rsidRPr="007D338A">
              <w:rPr>
                <w:rFonts w:ascii="Calibri" w:hAnsi="Calibri" w:cs="Arial"/>
                <w:bCs/>
                <w:lang w:val="pl-PL"/>
              </w:rPr>
              <w:t xml:space="preserve"> r. oraz</w:t>
            </w:r>
          </w:p>
          <w:p w14:paraId="7970A82C" w14:textId="77777777" w:rsidR="008B5BFB" w:rsidRPr="007D338A" w:rsidRDefault="008B5BFB" w:rsidP="0084775A">
            <w:pPr>
              <w:jc w:val="both"/>
              <w:rPr>
                <w:rFonts w:ascii="Calibri" w:hAnsi="Calibri" w:cs="Arial"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1.2.</w:t>
            </w:r>
            <w:r w:rsidRPr="007D338A">
              <w:rPr>
                <w:rFonts w:ascii="Calibri" w:hAnsi="Calibri" w:cs="Arial"/>
                <w:bCs/>
                <w:lang w:val="pl-PL"/>
              </w:rPr>
              <w:tab/>
              <w:t>koszty zakupu praw majątkowych do świadectw pochodzenia stosowanie do obowiązków:</w:t>
            </w:r>
          </w:p>
          <w:p w14:paraId="71F0A7D4" w14:textId="77777777" w:rsidR="008B5BFB" w:rsidRPr="007D338A" w:rsidRDefault="008B5BFB" w:rsidP="008B5BF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Calibri" w:hAnsi="Calibri" w:cs="Arial"/>
                <w:bCs/>
                <w:lang w:val="pl-PL"/>
              </w:rPr>
            </w:pPr>
            <w:r>
              <w:rPr>
                <w:rFonts w:ascii="Calibri" w:hAnsi="Calibri" w:cs="Arial"/>
                <w:bCs/>
                <w:lang w:val="pl-PL"/>
              </w:rPr>
              <w:t xml:space="preserve">o </w:t>
            </w:r>
            <w:r w:rsidRPr="007D338A">
              <w:rPr>
                <w:rFonts w:ascii="Calibri" w:hAnsi="Calibri" w:cs="Arial"/>
                <w:bCs/>
                <w:lang w:val="pl-PL"/>
              </w:rPr>
              <w:t>których mowa w art. 52 ust. 1 pkt 1 i art. 59 ustawy z dnia 20 lutego 2015 r. o odnawialnych źródłach energii (Dz.U. 2024 poz. 1361 ze. zm.) – „zielone”  lub „brązowe” certyfikaty oraz „niebieskie” certyfikaty;</w:t>
            </w:r>
          </w:p>
          <w:p w14:paraId="386355FE" w14:textId="77777777" w:rsidR="008B5BFB" w:rsidRPr="007D338A" w:rsidRDefault="008B5BFB" w:rsidP="008B5BF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Calibri" w:hAnsi="Calibri" w:cs="Arial"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o którym mowa w art. 10 ust. 1 pkt 2 ustawy z dnia 20 maja 2016 r. o efektywności energetycznej (Dz.U. 2025 poz. 711) – „białe” certyfikaty lub</w:t>
            </w:r>
          </w:p>
          <w:p w14:paraId="55E6D35B" w14:textId="77777777" w:rsidR="008B5BFB" w:rsidRPr="007D338A" w:rsidRDefault="008B5BFB" w:rsidP="008B5BF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Calibri" w:hAnsi="Calibri" w:cs="Arial"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uiszczenia opłaty zastępczej.</w:t>
            </w:r>
          </w:p>
          <w:p w14:paraId="13471AFC" w14:textId="77777777" w:rsidR="008B5BFB" w:rsidRPr="007D338A" w:rsidRDefault="008B5BFB" w:rsidP="0084775A">
            <w:pPr>
              <w:jc w:val="both"/>
              <w:rPr>
                <w:rFonts w:ascii="Calibri" w:hAnsi="Calibri" w:cs="Arial"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Na potrzeby wyboru najkorzystniejszej oferty Zamawiający przyjął ceny energii konwencjonalnej dla indeksu DKR BASE_Y-2</w:t>
            </w:r>
            <w:r>
              <w:rPr>
                <w:rFonts w:ascii="Calibri" w:hAnsi="Calibri" w:cs="Arial"/>
                <w:bCs/>
                <w:lang w:val="pl-PL"/>
              </w:rPr>
              <w:t>7</w:t>
            </w:r>
            <w:r w:rsidRPr="007D338A">
              <w:rPr>
                <w:rFonts w:ascii="Calibri" w:hAnsi="Calibri" w:cs="Arial"/>
                <w:bCs/>
                <w:lang w:val="pl-PL"/>
              </w:rPr>
              <w:t xml:space="preserve"> (I_BASE_2</w:t>
            </w:r>
            <w:r>
              <w:rPr>
                <w:rFonts w:ascii="Calibri" w:hAnsi="Calibri" w:cs="Arial"/>
                <w:bCs/>
                <w:lang w:val="pl-PL"/>
              </w:rPr>
              <w:t>7</w:t>
            </w:r>
            <w:r w:rsidRPr="007D338A">
              <w:rPr>
                <w:rFonts w:ascii="Calibri" w:hAnsi="Calibri" w:cs="Arial"/>
                <w:bCs/>
                <w:lang w:val="pl-PL"/>
              </w:rPr>
              <w:t xml:space="preserve">) w wysokości wynoszącej </w:t>
            </w:r>
            <w:r w:rsidRPr="00DF5871">
              <w:rPr>
                <w:rFonts w:ascii="Calibri" w:hAnsi="Calibri" w:cs="Arial"/>
                <w:b/>
                <w:color w:val="FF0000"/>
                <w:lang w:val="pl-PL"/>
              </w:rPr>
              <w:t>574,24 zł/MWh.</w:t>
            </w:r>
          </w:p>
          <w:p w14:paraId="29E2EF9E" w14:textId="77777777" w:rsidR="008B5BFB" w:rsidRPr="007D338A" w:rsidRDefault="008B5BFB" w:rsidP="0084775A">
            <w:pPr>
              <w:jc w:val="both"/>
              <w:rPr>
                <w:rFonts w:ascii="Calibri" w:hAnsi="Calibri" w:cs="Arial"/>
                <w:b/>
                <w:bCs/>
                <w:lang w:val="pl-PL"/>
              </w:rPr>
            </w:pPr>
            <w:r w:rsidRPr="007D338A">
              <w:rPr>
                <w:rFonts w:ascii="Calibri" w:hAnsi="Calibri" w:cs="Arial"/>
                <w:bCs/>
                <w:lang w:val="pl-PL"/>
              </w:rPr>
              <w:t>Zgodnie z obowiązującymi przepisami Zamawiający przyjął wysokość podatku akcyzowego (A) na poziomie 5,00 PLN/MWh.</w:t>
            </w:r>
          </w:p>
        </w:tc>
      </w:tr>
    </w:tbl>
    <w:p w14:paraId="557B34BA" w14:textId="77777777" w:rsidR="008B5BFB" w:rsidRPr="009A1AFD" w:rsidRDefault="008B5BFB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3ECF5260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0CB6B29F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1051AB0A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3C717F1A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6BEB6D43" w14:textId="77777777" w:rsidR="009A1AFD" w:rsidRPr="009A1AFD" w:rsidRDefault="009A1AFD" w:rsidP="009A1AFD">
      <w:pPr>
        <w:rPr>
          <w:rFonts w:ascii="Calibri" w:hAnsi="Calibri" w:cs="Calibri"/>
          <w:sz w:val="24"/>
          <w:szCs w:val="24"/>
          <w:lang w:val="pl-PL"/>
        </w:rPr>
      </w:pPr>
    </w:p>
    <w:p w14:paraId="743F0EE4" w14:textId="7F4C060E" w:rsidR="00F903D7" w:rsidRPr="009A1AFD" w:rsidRDefault="009A1AFD" w:rsidP="009A1AFD">
      <w:pPr>
        <w:tabs>
          <w:tab w:val="left" w:pos="2925"/>
        </w:tabs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ab/>
      </w:r>
    </w:p>
    <w:sectPr w:rsidR="00F903D7" w:rsidRPr="009A1AFD" w:rsidSect="00F903D7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62503" w14:textId="77777777" w:rsidR="008F7A75" w:rsidRDefault="008F7A75" w:rsidP="00AD21F6">
      <w:r>
        <w:separator/>
      </w:r>
    </w:p>
  </w:endnote>
  <w:endnote w:type="continuationSeparator" w:id="0">
    <w:p w14:paraId="33FF9F72" w14:textId="77777777" w:rsidR="008F7A75" w:rsidRDefault="008F7A75" w:rsidP="00AD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03849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Calibri" w:hAnsi="Calibri"/>
              </w:rPr>
              <w:id w:val="-1768220994"/>
              <w:docPartObj>
                <w:docPartGallery w:val="Page Numbers (Bottom of Page)"/>
                <w:docPartUnique/>
              </w:docPartObj>
            </w:sdtPr>
            <w:sdtEndPr>
              <w:rPr>
                <w:color w:val="7F7F7F" w:themeColor="background1" w:themeShade="7F"/>
                <w:spacing w:val="60"/>
              </w:rPr>
            </w:sdtEndPr>
            <w:sdtContent>
              <w:p w14:paraId="7B445F9A" w14:textId="15C8B4F6" w:rsidR="00AD21F6" w:rsidRPr="00AD21F6" w:rsidRDefault="00AD21F6" w:rsidP="00AD21F6">
                <w:pPr>
                  <w:tabs>
                    <w:tab w:val="center" w:pos="4550"/>
                    <w:tab w:val="left" w:pos="5818"/>
                  </w:tabs>
                  <w:ind w:right="260"/>
                  <w:jc w:val="right"/>
                  <w:rPr>
                    <w:rFonts w:ascii="Calibri" w:hAnsi="Calibri"/>
                    <w:color w:val="7F7F7F" w:themeColor="background1" w:themeShade="7F"/>
                    <w:spacing w:val="60"/>
                  </w:rPr>
                </w:pPr>
                <w:r w:rsidRPr="00AD21F6">
                  <w:rPr>
                    <w:rFonts w:ascii="Calibri" w:hAnsi="Calibri"/>
                    <w:color w:val="8496B0" w:themeColor="text2" w:themeTint="99"/>
                    <w:spacing w:val="60"/>
                    <w:sz w:val="24"/>
                    <w:szCs w:val="24"/>
                  </w:rPr>
                  <w:t>Strona</w:t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fldChar w:fldCharType="begin"/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instrText>PAGE   \* MERGEFORMAT</w:instrText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fldChar w:fldCharType="separate"/>
                </w:r>
                <w:r w:rsidR="001448B5">
                  <w:rPr>
                    <w:rFonts w:ascii="Calibri" w:hAnsi="Calibri"/>
                    <w:noProof/>
                    <w:color w:val="323E4F" w:themeColor="text2" w:themeShade="BF"/>
                    <w:sz w:val="24"/>
                    <w:szCs w:val="24"/>
                  </w:rPr>
                  <w:t>2</w:t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fldChar w:fldCharType="end"/>
                </w:r>
                <w:r w:rsidRPr="00AD21F6">
                  <w:rPr>
                    <w:rFonts w:ascii="Calibri" w:hAnsi="Calibri"/>
                    <w:color w:val="323E4F" w:themeColor="text2" w:themeShade="BF"/>
                    <w:sz w:val="24"/>
                    <w:szCs w:val="24"/>
                  </w:rPr>
                  <w:t xml:space="preserve"> | </w:t>
                </w:r>
                <w:r w:rsidRPr="00AD21F6">
                  <w:rPr>
                    <w:rFonts w:ascii="Calibri" w:hAnsi="Calibri"/>
                    <w:sz w:val="24"/>
                    <w:szCs w:val="24"/>
                  </w:rPr>
                  <w:fldChar w:fldCharType="begin"/>
                </w:r>
                <w:r w:rsidRPr="00AD21F6">
                  <w:rPr>
                    <w:rFonts w:ascii="Calibri" w:hAnsi="Calibri"/>
                    <w:sz w:val="24"/>
                    <w:szCs w:val="24"/>
                  </w:rPr>
                  <w:instrText>NUMPAGES  \* Arabic  \* MERGEFORMAT</w:instrText>
                </w:r>
                <w:r w:rsidRPr="00AD21F6">
                  <w:rPr>
                    <w:rFonts w:ascii="Calibri" w:hAnsi="Calibri"/>
                    <w:sz w:val="24"/>
                    <w:szCs w:val="24"/>
                  </w:rPr>
                  <w:fldChar w:fldCharType="separate"/>
                </w:r>
                <w:r w:rsidR="001448B5" w:rsidRPr="001448B5">
                  <w:rPr>
                    <w:rFonts w:ascii="Calibri" w:hAnsi="Calibri"/>
                    <w:noProof/>
                    <w:color w:val="323E4F" w:themeColor="text2" w:themeShade="BF"/>
                    <w:sz w:val="24"/>
                    <w:szCs w:val="24"/>
                  </w:rPr>
                  <w:t>2</w:t>
                </w:r>
                <w:r w:rsidRPr="00AD21F6">
                  <w:rPr>
                    <w:rFonts w:ascii="Calibri" w:hAnsi="Calibri"/>
                    <w:noProof/>
                    <w:color w:val="323E4F" w:themeColor="text2" w:themeShade="BF"/>
                    <w:sz w:val="24"/>
                    <w:szCs w:val="24"/>
                  </w:rPr>
                  <w:fldChar w:fldCharType="end"/>
                </w:r>
              </w:p>
            </w:sdtContent>
          </w:sdt>
        </w:sdtContent>
      </w:sdt>
    </w:sdtContent>
  </w:sdt>
  <w:p w14:paraId="09149DBF" w14:textId="77777777" w:rsidR="00AD21F6" w:rsidRDefault="00AD21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32E3" w14:textId="77777777" w:rsidR="008F7A75" w:rsidRDefault="008F7A75" w:rsidP="00AD21F6">
      <w:r>
        <w:separator/>
      </w:r>
    </w:p>
  </w:footnote>
  <w:footnote w:type="continuationSeparator" w:id="0">
    <w:p w14:paraId="2BEB0888" w14:textId="77777777" w:rsidR="008F7A75" w:rsidRDefault="008F7A75" w:rsidP="00AD2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AEA33" w14:textId="7F9BFFF6" w:rsidR="00B42DC5" w:rsidRPr="00E91527" w:rsidRDefault="00DF4E95">
    <w:pPr>
      <w:pStyle w:val="Nagwek"/>
      <w:rPr>
        <w:rFonts w:ascii="Calibri" w:hAnsi="Calibri" w:cs="Calibri"/>
        <w:sz w:val="24"/>
        <w:szCs w:val="24"/>
        <w:lang w:val="pl-PL"/>
      </w:rPr>
    </w:pPr>
    <w:r>
      <w:rPr>
        <w:rFonts w:ascii="Calibri" w:hAnsi="Calibri" w:cs="Calibri"/>
        <w:sz w:val="24"/>
        <w:szCs w:val="24"/>
        <w:lang w:val="pl-PL"/>
      </w:rPr>
      <w:t xml:space="preserve">Znak sprawy: </w:t>
    </w:r>
    <w:r w:rsidR="009B52C6">
      <w:rPr>
        <w:rFonts w:ascii="Calibri" w:hAnsi="Calibri" w:cs="Calibri"/>
        <w:sz w:val="24"/>
        <w:szCs w:val="24"/>
        <w:lang w:val="pl-PL"/>
      </w:rPr>
      <w:t>KAT-271-</w:t>
    </w:r>
    <w:r w:rsidR="00883125">
      <w:rPr>
        <w:rFonts w:ascii="Calibri" w:hAnsi="Calibri" w:cs="Calibri"/>
        <w:sz w:val="24"/>
        <w:szCs w:val="24"/>
        <w:lang w:val="pl-PL"/>
      </w:rPr>
      <w:t>8</w:t>
    </w:r>
    <w:r w:rsidR="009B52C6">
      <w:rPr>
        <w:rFonts w:ascii="Calibri" w:hAnsi="Calibri" w:cs="Calibri"/>
        <w:sz w:val="24"/>
        <w:szCs w:val="24"/>
        <w:lang w:val="pl-PL"/>
      </w:rPr>
      <w:t>/</w:t>
    </w:r>
    <w:r w:rsidR="007618B2">
      <w:rPr>
        <w:rFonts w:ascii="Calibri" w:hAnsi="Calibri" w:cs="Calibri"/>
        <w:sz w:val="24"/>
        <w:szCs w:val="24"/>
        <w:lang w:val="pl-PL"/>
      </w:rPr>
      <w:t>202</w:t>
    </w:r>
    <w:r w:rsidR="00883125">
      <w:rPr>
        <w:rFonts w:ascii="Calibri" w:hAnsi="Calibri" w:cs="Calibri"/>
        <w:sz w:val="24"/>
        <w:szCs w:val="24"/>
        <w:lang w:val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3197E"/>
    <w:multiLevelType w:val="multilevel"/>
    <w:tmpl w:val="517C5EF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Arial" w:hint="default"/>
        <w:b w:val="0"/>
        <w:i w:val="0"/>
        <w:color w:val="auto"/>
        <w:sz w:val="24"/>
        <w:szCs w:val="24"/>
        <w:lang w:val="pl-PL" w:eastAsia="pl-PL" w:bidi="ar-SA"/>
      </w:rPr>
    </w:lvl>
    <w:lvl w:ilvl="2">
      <w:start w:val="1"/>
      <w:numFmt w:val="lowerLetter"/>
      <w:lvlText w:val="%3: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388041AB"/>
    <w:multiLevelType w:val="multilevel"/>
    <w:tmpl w:val="DEAC2D9A"/>
    <w:lvl w:ilvl="0">
      <w:start w:val="1"/>
      <w:numFmt w:val="decimal"/>
      <w:pStyle w:val="Oli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7A96066"/>
    <w:multiLevelType w:val="hybridMultilevel"/>
    <w:tmpl w:val="209A103C"/>
    <w:lvl w:ilvl="0" w:tplc="318E615E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3400D"/>
    <w:multiLevelType w:val="hybridMultilevel"/>
    <w:tmpl w:val="CB2001C6"/>
    <w:lvl w:ilvl="0" w:tplc="2638BFC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2E74B5" w:themeColor="accent1" w:themeShade="BF"/>
        <w:sz w:val="28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F1556"/>
    <w:multiLevelType w:val="hybridMultilevel"/>
    <w:tmpl w:val="CD82A956"/>
    <w:lvl w:ilvl="0" w:tplc="ED1CEA00">
      <w:start w:val="1"/>
      <w:numFmt w:val="decimal"/>
      <w:lvlText w:val="%1)"/>
      <w:lvlJc w:val="left"/>
      <w:pPr>
        <w:ind w:left="1429" w:hanging="360"/>
      </w:pPr>
      <w:rPr>
        <w:rFonts w:ascii="Calibri" w:hAnsi="Calibri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31905860">
    <w:abstractNumId w:val="3"/>
  </w:num>
  <w:num w:numId="2" w16cid:durableId="809979694">
    <w:abstractNumId w:val="1"/>
  </w:num>
  <w:num w:numId="3" w16cid:durableId="884875322">
    <w:abstractNumId w:val="0"/>
  </w:num>
  <w:num w:numId="4" w16cid:durableId="1473791839">
    <w:abstractNumId w:val="4"/>
  </w:num>
  <w:num w:numId="5" w16cid:durableId="2013755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3D7"/>
    <w:rsid w:val="0001037E"/>
    <w:rsid w:val="00037DB6"/>
    <w:rsid w:val="000A0F3E"/>
    <w:rsid w:val="000C052B"/>
    <w:rsid w:val="001448B5"/>
    <w:rsid w:val="001C0496"/>
    <w:rsid w:val="001E281C"/>
    <w:rsid w:val="00217B0F"/>
    <w:rsid w:val="00297706"/>
    <w:rsid w:val="002F33C8"/>
    <w:rsid w:val="00332568"/>
    <w:rsid w:val="0038559A"/>
    <w:rsid w:val="0047082B"/>
    <w:rsid w:val="004A7B76"/>
    <w:rsid w:val="004B1B4E"/>
    <w:rsid w:val="005D6656"/>
    <w:rsid w:val="00627C62"/>
    <w:rsid w:val="006464C8"/>
    <w:rsid w:val="006A467A"/>
    <w:rsid w:val="006B649C"/>
    <w:rsid w:val="0071767B"/>
    <w:rsid w:val="007370F3"/>
    <w:rsid w:val="007618B2"/>
    <w:rsid w:val="00774E14"/>
    <w:rsid w:val="007A1304"/>
    <w:rsid w:val="00830DD9"/>
    <w:rsid w:val="00883125"/>
    <w:rsid w:val="008B5BFB"/>
    <w:rsid w:val="008F7A75"/>
    <w:rsid w:val="00904C6A"/>
    <w:rsid w:val="00906880"/>
    <w:rsid w:val="00955FAB"/>
    <w:rsid w:val="00965421"/>
    <w:rsid w:val="00986DC7"/>
    <w:rsid w:val="009A1AFD"/>
    <w:rsid w:val="009B52C6"/>
    <w:rsid w:val="009F5C65"/>
    <w:rsid w:val="00A8541E"/>
    <w:rsid w:val="00AD21F6"/>
    <w:rsid w:val="00AD4983"/>
    <w:rsid w:val="00B42DC5"/>
    <w:rsid w:val="00BD05B0"/>
    <w:rsid w:val="00C42E04"/>
    <w:rsid w:val="00CF1D22"/>
    <w:rsid w:val="00DF40EA"/>
    <w:rsid w:val="00DF4E95"/>
    <w:rsid w:val="00E0576B"/>
    <w:rsid w:val="00E5610B"/>
    <w:rsid w:val="00E91527"/>
    <w:rsid w:val="00E9379B"/>
    <w:rsid w:val="00EA2836"/>
    <w:rsid w:val="00F104A4"/>
    <w:rsid w:val="00F903D7"/>
    <w:rsid w:val="00FB0A2C"/>
    <w:rsid w:val="00FD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01724"/>
  <w15:chartTrackingRefBased/>
  <w15:docId w15:val="{974B23A9-BB10-415A-A339-4155A3FA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aliases w:val="Nagłówek OP"/>
    <w:basedOn w:val="Normalny"/>
    <w:next w:val="Normalny"/>
    <w:link w:val="Nagwek1Znak"/>
    <w:qFormat/>
    <w:rsid w:val="004A7B76"/>
    <w:pPr>
      <w:keepNext/>
      <w:keepLines/>
      <w:spacing w:line="360" w:lineRule="auto"/>
      <w:outlineLvl w:val="0"/>
    </w:pPr>
    <w:rPr>
      <w:rFonts w:ascii="Calibri" w:eastAsiaTheme="majorEastAsia" w:hAnsi="Calibri" w:cstheme="majorBidi"/>
      <w:color w:val="2E74B5" w:themeColor="accent1" w:themeShade="BF"/>
      <w:sz w:val="28"/>
      <w:szCs w:val="32"/>
    </w:rPr>
  </w:style>
  <w:style w:type="paragraph" w:styleId="Nagwek2">
    <w:name w:val="heading 2"/>
    <w:basedOn w:val="Normalny"/>
    <w:link w:val="Nagwek2Znak"/>
    <w:qFormat/>
    <w:rsid w:val="00F903D7"/>
    <w:pPr>
      <w:tabs>
        <w:tab w:val="num" w:pos="576"/>
      </w:tabs>
      <w:ind w:left="576" w:hanging="576"/>
      <w:jc w:val="both"/>
      <w:outlineLvl w:val="1"/>
    </w:pPr>
    <w:rPr>
      <w:rFonts w:cs="Arial"/>
      <w:bCs/>
      <w:iCs/>
      <w:sz w:val="24"/>
      <w:szCs w:val="28"/>
      <w:lang w:val="pl-PL"/>
    </w:rPr>
  </w:style>
  <w:style w:type="paragraph" w:styleId="Nagwek3">
    <w:name w:val="heading 3"/>
    <w:basedOn w:val="Normalny"/>
    <w:link w:val="Nagwek3Znak"/>
    <w:qFormat/>
    <w:rsid w:val="00F903D7"/>
    <w:pPr>
      <w:keepNext/>
      <w:tabs>
        <w:tab w:val="num" w:pos="720"/>
        <w:tab w:val="left" w:pos="3852"/>
      </w:tabs>
      <w:spacing w:before="60" w:after="120"/>
      <w:ind w:left="720" w:hanging="720"/>
      <w:jc w:val="both"/>
      <w:outlineLvl w:val="2"/>
    </w:pPr>
    <w:rPr>
      <w:bCs/>
      <w:sz w:val="24"/>
      <w:szCs w:val="26"/>
      <w:lang w:val="x-none" w:eastAsia="x-none"/>
    </w:rPr>
  </w:style>
  <w:style w:type="paragraph" w:styleId="Nagwek4">
    <w:name w:val="heading 4"/>
    <w:basedOn w:val="Normalny"/>
    <w:link w:val="Nagwek4Znak"/>
    <w:qFormat/>
    <w:rsid w:val="00F903D7"/>
    <w:pPr>
      <w:keepNext/>
      <w:tabs>
        <w:tab w:val="num" w:pos="864"/>
      </w:tabs>
      <w:spacing w:before="60" w:after="60"/>
      <w:ind w:left="864" w:hanging="864"/>
      <w:outlineLvl w:val="3"/>
    </w:pPr>
    <w:rPr>
      <w:bCs/>
      <w:sz w:val="24"/>
      <w:szCs w:val="24"/>
      <w:lang w:val="pl-PL"/>
    </w:rPr>
  </w:style>
  <w:style w:type="paragraph" w:styleId="Nagwek5">
    <w:name w:val="heading 5"/>
    <w:basedOn w:val="Normalny"/>
    <w:next w:val="Normalny"/>
    <w:link w:val="Nagwek5Znak"/>
    <w:qFormat/>
    <w:rsid w:val="00F903D7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F903D7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pl-PL"/>
    </w:rPr>
  </w:style>
  <w:style w:type="paragraph" w:styleId="Nagwek7">
    <w:name w:val="heading 7"/>
    <w:basedOn w:val="Normalny"/>
    <w:next w:val="Normalny"/>
    <w:link w:val="Nagwek7Znak"/>
    <w:qFormat/>
    <w:rsid w:val="00F903D7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  <w:lang w:val="pl-PL"/>
    </w:rPr>
  </w:style>
  <w:style w:type="paragraph" w:styleId="Nagwek8">
    <w:name w:val="heading 8"/>
    <w:basedOn w:val="Normalny"/>
    <w:next w:val="Normalny"/>
    <w:link w:val="Nagwek8Znak"/>
    <w:qFormat/>
    <w:rsid w:val="00F903D7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  <w:lang w:val="pl-PL"/>
    </w:rPr>
  </w:style>
  <w:style w:type="paragraph" w:styleId="Nagwek9">
    <w:name w:val="heading 9"/>
    <w:basedOn w:val="Normalny"/>
    <w:next w:val="Normalny"/>
    <w:link w:val="Nagwek9Znak"/>
    <w:qFormat/>
    <w:rsid w:val="00F903D7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OP Znak"/>
    <w:basedOn w:val="Domylnaczcionkaakapitu"/>
    <w:link w:val="Nagwek1"/>
    <w:uiPriority w:val="9"/>
    <w:rsid w:val="004A7B76"/>
    <w:rPr>
      <w:rFonts w:ascii="Calibri" w:eastAsiaTheme="majorEastAsia" w:hAnsi="Calibri" w:cstheme="majorBidi"/>
      <w:color w:val="2E74B5" w:themeColor="accent1" w:themeShade="BF"/>
      <w:sz w:val="28"/>
      <w:szCs w:val="32"/>
    </w:rPr>
  </w:style>
  <w:style w:type="paragraph" w:customStyle="1" w:styleId="Oli1">
    <w:name w:val="Oli1"/>
    <w:basedOn w:val="Nagwek1"/>
    <w:link w:val="Oli1Znak"/>
    <w:qFormat/>
    <w:rsid w:val="00E5610B"/>
    <w:pPr>
      <w:keepNext w:val="0"/>
      <w:keepLines w:val="0"/>
      <w:numPr>
        <w:numId w:val="2"/>
      </w:numPr>
      <w:ind w:hanging="360"/>
      <w:contextualSpacing/>
    </w:pPr>
    <w:rPr>
      <w:rFonts w:asciiTheme="minorHAnsi" w:eastAsiaTheme="minorHAnsi" w:hAnsiTheme="minorHAnsi" w:cstheme="minorBidi"/>
      <w:szCs w:val="28"/>
    </w:rPr>
  </w:style>
  <w:style w:type="character" w:customStyle="1" w:styleId="Oli1Znak">
    <w:name w:val="Oli1 Znak"/>
    <w:basedOn w:val="Nagwek1Znak"/>
    <w:link w:val="Oli1"/>
    <w:rsid w:val="00E5610B"/>
    <w:rPr>
      <w:rFonts w:ascii="Calibri" w:eastAsiaTheme="majorEastAsia" w:hAnsi="Calibri" w:cstheme="majorBidi"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rsid w:val="00F903D7"/>
    <w:rPr>
      <w:rFonts w:ascii="Times New Roman" w:eastAsia="Times New Roman" w:hAnsi="Times New Roman" w:cs="Arial"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F903D7"/>
    <w:rPr>
      <w:rFonts w:ascii="Times New Roman" w:eastAsia="Times New Roman" w:hAnsi="Times New Roman" w:cs="Times New Roman"/>
      <w:bCs/>
      <w:sz w:val="24"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F903D7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F903D7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F903D7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F903D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F903D7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F903D7"/>
    <w:rPr>
      <w:rFonts w:ascii="Arial" w:eastAsia="Times New Roman" w:hAnsi="Arial" w:cs="Arial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21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21F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AD21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21F6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0A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A2C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Akapitzlist">
    <w:name w:val="List Paragraph"/>
    <w:basedOn w:val="Normalny"/>
    <w:uiPriority w:val="34"/>
    <w:qFormat/>
    <w:rsid w:val="008B5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B7CB5-F5D4-404C-B5B8-5EC9044A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413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 Przebieracz</dc:creator>
  <cp:keywords/>
  <dc:description/>
  <cp:lastModifiedBy>Anica Knera</cp:lastModifiedBy>
  <cp:revision>42</cp:revision>
  <cp:lastPrinted>2023-07-20T12:38:00Z</cp:lastPrinted>
  <dcterms:created xsi:type="dcterms:W3CDTF">2023-02-09T08:20:00Z</dcterms:created>
  <dcterms:modified xsi:type="dcterms:W3CDTF">2026-10-23T10:03:00Z</dcterms:modified>
</cp:coreProperties>
</file>