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562"/>
        <w:gridCol w:w="4395"/>
        <w:gridCol w:w="1843"/>
        <w:gridCol w:w="2409"/>
      </w:tblGrid>
      <w:tr w:rsidR="00583730" w:rsidRPr="00A62809" w14:paraId="00F53C78" w14:textId="77777777" w:rsidTr="00324B09">
        <w:tc>
          <w:tcPr>
            <w:tcW w:w="562" w:type="dxa"/>
            <w:shd w:val="clear" w:color="auto" w:fill="BFBFBF" w:themeFill="background1" w:themeFillShade="BF"/>
            <w:vAlign w:val="center"/>
          </w:tcPr>
          <w:p w14:paraId="78E7FED1" w14:textId="77777777" w:rsidR="00583730" w:rsidRPr="00A62809" w:rsidRDefault="00583730" w:rsidP="00324B0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2809">
              <w:rPr>
                <w:rFonts w:cstheme="minorHAnsi"/>
                <w:b/>
                <w:sz w:val="20"/>
                <w:szCs w:val="20"/>
              </w:rPr>
              <w:t>L.P.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7278684" w14:textId="77777777" w:rsidR="00583730" w:rsidRPr="00A62809" w:rsidRDefault="00583730" w:rsidP="00324B0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2809">
              <w:rPr>
                <w:rFonts w:cstheme="minorHAnsi"/>
                <w:b/>
                <w:sz w:val="20"/>
                <w:szCs w:val="20"/>
              </w:rPr>
              <w:t>WYMAGANE PARAMETRY I FUNKCJE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42607A0D" w14:textId="77777777" w:rsidR="00583730" w:rsidRPr="00A62809" w:rsidRDefault="00583730" w:rsidP="00324B0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2809">
              <w:rPr>
                <w:rFonts w:cstheme="minorHAnsi"/>
                <w:b/>
                <w:sz w:val="20"/>
                <w:szCs w:val="20"/>
              </w:rPr>
              <w:t>PODAĆ LUB POTWIERDZIĆ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14:paraId="0A37278F" w14:textId="77777777" w:rsidR="00583730" w:rsidRPr="00A62809" w:rsidRDefault="00583730" w:rsidP="00324B0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2809">
              <w:rPr>
                <w:rFonts w:cstheme="minorHAnsi"/>
                <w:b/>
                <w:sz w:val="20"/>
                <w:szCs w:val="20"/>
              </w:rPr>
              <w:t>PARAMETR OFEROWANY PRZEZ WYKONAWCĘ</w:t>
            </w:r>
          </w:p>
        </w:tc>
      </w:tr>
      <w:tr w:rsidR="00583730" w:rsidRPr="00A62809" w14:paraId="1596ECC0" w14:textId="77777777" w:rsidTr="00324B09">
        <w:tc>
          <w:tcPr>
            <w:tcW w:w="9209" w:type="dxa"/>
            <w:gridSpan w:val="4"/>
            <w:shd w:val="clear" w:color="auto" w:fill="C5E0B3" w:themeFill="accent6" w:themeFillTint="66"/>
          </w:tcPr>
          <w:p w14:paraId="5B1D7ED1" w14:textId="77777777" w:rsidR="00583730" w:rsidRPr="00AB642C" w:rsidRDefault="00F77E1F" w:rsidP="00324B09">
            <w:pPr>
              <w:pStyle w:val="Akapitzlist"/>
              <w:ind w:left="502"/>
              <w:jc w:val="center"/>
              <w:rPr>
                <w:rFonts w:cstheme="minorHAnsi"/>
                <w:b/>
              </w:rPr>
            </w:pPr>
            <w:r w:rsidRPr="00AB642C">
              <w:rPr>
                <w:rFonts w:cstheme="minorHAnsi"/>
                <w:b/>
              </w:rPr>
              <w:t>Narzędzia ginekologiczne</w:t>
            </w:r>
          </w:p>
        </w:tc>
      </w:tr>
      <w:tr w:rsidR="00583730" w:rsidRPr="00A62809" w14:paraId="4E3AEC2F" w14:textId="77777777" w:rsidTr="00324B09">
        <w:tc>
          <w:tcPr>
            <w:tcW w:w="562" w:type="dxa"/>
            <w:shd w:val="clear" w:color="auto" w:fill="FFFFFF" w:themeFill="background1"/>
          </w:tcPr>
          <w:p w14:paraId="5A053201" w14:textId="77777777" w:rsidR="00583730" w:rsidRPr="00A62809" w:rsidRDefault="00583730" w:rsidP="007A5613">
            <w:pPr>
              <w:pStyle w:val="Akapitzlist"/>
              <w:numPr>
                <w:ilvl w:val="0"/>
                <w:numId w:val="2"/>
              </w:numPr>
              <w:ind w:left="414" w:hanging="357"/>
              <w:rPr>
                <w:rFonts w:cstheme="minorHAnsi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C294E" w14:textId="77777777" w:rsidR="00583730" w:rsidRPr="00A62809" w:rsidRDefault="00583730" w:rsidP="00F77E1F">
            <w:pPr>
              <w:spacing w:line="276" w:lineRule="auto"/>
              <w:rPr>
                <w:rFonts w:cstheme="minorHAnsi"/>
              </w:rPr>
            </w:pPr>
            <w:r w:rsidRPr="00A62809">
              <w:rPr>
                <w:rFonts w:cstheme="minorHAnsi"/>
              </w:rPr>
              <w:t>Sprzęt fabrycznie nowy, nie był przedmiotem wystaw, ekspozycji, prezentacji itp.</w:t>
            </w:r>
          </w:p>
        </w:tc>
        <w:tc>
          <w:tcPr>
            <w:tcW w:w="1843" w:type="dxa"/>
            <w:shd w:val="clear" w:color="auto" w:fill="FFFFFF" w:themeFill="background1"/>
          </w:tcPr>
          <w:p w14:paraId="2EA9601E" w14:textId="77777777" w:rsidR="00583730" w:rsidRPr="000D23A7" w:rsidRDefault="00583730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potwierdzić</w:t>
            </w:r>
            <w:proofErr w:type="gramEnd"/>
          </w:p>
        </w:tc>
        <w:tc>
          <w:tcPr>
            <w:tcW w:w="2409" w:type="dxa"/>
            <w:shd w:val="clear" w:color="auto" w:fill="FFFFFF" w:themeFill="background1"/>
          </w:tcPr>
          <w:p w14:paraId="32D91D04" w14:textId="77777777" w:rsidR="00583730" w:rsidRPr="00A62809" w:rsidRDefault="00583730" w:rsidP="007467AB">
            <w:pPr>
              <w:rPr>
                <w:rFonts w:cstheme="minorHAnsi"/>
              </w:rPr>
            </w:pPr>
          </w:p>
        </w:tc>
      </w:tr>
      <w:tr w:rsidR="00583730" w:rsidRPr="00A62809" w14:paraId="5356698D" w14:textId="77777777" w:rsidTr="00324B09">
        <w:trPr>
          <w:trHeight w:val="358"/>
        </w:trPr>
        <w:tc>
          <w:tcPr>
            <w:tcW w:w="562" w:type="dxa"/>
            <w:shd w:val="clear" w:color="auto" w:fill="FFFFFF" w:themeFill="background1"/>
          </w:tcPr>
          <w:p w14:paraId="458396B9" w14:textId="77777777" w:rsidR="00583730" w:rsidRPr="00A62809" w:rsidRDefault="00583730" w:rsidP="007A5613">
            <w:pPr>
              <w:pStyle w:val="Akapitzlist"/>
              <w:numPr>
                <w:ilvl w:val="0"/>
                <w:numId w:val="2"/>
              </w:numPr>
              <w:ind w:left="414" w:hanging="357"/>
              <w:rPr>
                <w:rFonts w:cstheme="minorHAnsi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1444" w14:textId="77777777" w:rsidR="00583730" w:rsidRPr="00A62809" w:rsidRDefault="00583730" w:rsidP="00F77E1F">
            <w:pPr>
              <w:spacing w:line="276" w:lineRule="auto"/>
              <w:rPr>
                <w:rFonts w:cstheme="minorHAnsi"/>
              </w:rPr>
            </w:pPr>
            <w:r w:rsidRPr="00A62809">
              <w:rPr>
                <w:rFonts w:cstheme="minorHAnsi"/>
              </w:rPr>
              <w:t>Rok produkcji min. 202</w:t>
            </w:r>
            <w:r w:rsidR="0058195C" w:rsidRPr="00A62809">
              <w:rPr>
                <w:rFonts w:cstheme="minorHAnsi"/>
              </w:rPr>
              <w:t>5</w:t>
            </w:r>
            <w:r w:rsidRPr="00A62809">
              <w:rPr>
                <w:rFonts w:cstheme="minorHAnsi"/>
              </w:rPr>
              <w:t>.</w:t>
            </w:r>
          </w:p>
        </w:tc>
        <w:tc>
          <w:tcPr>
            <w:tcW w:w="1843" w:type="dxa"/>
            <w:shd w:val="clear" w:color="auto" w:fill="FFFFFF" w:themeFill="background1"/>
          </w:tcPr>
          <w:p w14:paraId="23286579" w14:textId="77777777" w:rsidR="00583730" w:rsidRPr="000D23A7" w:rsidRDefault="00583730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podać</w:t>
            </w:r>
            <w:proofErr w:type="gramEnd"/>
          </w:p>
        </w:tc>
        <w:tc>
          <w:tcPr>
            <w:tcW w:w="2409" w:type="dxa"/>
            <w:shd w:val="clear" w:color="auto" w:fill="FFFFFF" w:themeFill="background1"/>
          </w:tcPr>
          <w:p w14:paraId="5FC99498" w14:textId="77777777" w:rsidR="00583730" w:rsidRPr="00A62809" w:rsidRDefault="00583730" w:rsidP="007467AB">
            <w:pPr>
              <w:rPr>
                <w:rFonts w:cstheme="minorHAnsi"/>
              </w:rPr>
            </w:pPr>
          </w:p>
        </w:tc>
      </w:tr>
      <w:tr w:rsidR="00583730" w:rsidRPr="00A62809" w14:paraId="6DB83646" w14:textId="77777777" w:rsidTr="00324B09">
        <w:trPr>
          <w:trHeight w:val="70"/>
        </w:trPr>
        <w:tc>
          <w:tcPr>
            <w:tcW w:w="562" w:type="dxa"/>
            <w:shd w:val="clear" w:color="auto" w:fill="FFFFFF" w:themeFill="background1"/>
          </w:tcPr>
          <w:p w14:paraId="351C3A5D" w14:textId="77777777" w:rsidR="00583730" w:rsidRPr="00A62809" w:rsidRDefault="00583730" w:rsidP="007A5613">
            <w:pPr>
              <w:pStyle w:val="Akapitzlist"/>
              <w:numPr>
                <w:ilvl w:val="0"/>
                <w:numId w:val="2"/>
              </w:numPr>
              <w:ind w:left="414" w:hanging="357"/>
              <w:rPr>
                <w:rFonts w:cstheme="minorHAnsi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7CA18" w14:textId="77777777" w:rsidR="00583730" w:rsidRPr="00A62809" w:rsidRDefault="00F77E1F" w:rsidP="00F77E1F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A62809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Narzędzie helikoidalne prawe</w:t>
            </w:r>
          </w:p>
        </w:tc>
        <w:tc>
          <w:tcPr>
            <w:tcW w:w="1843" w:type="dxa"/>
            <w:shd w:val="clear" w:color="auto" w:fill="FFFFFF" w:themeFill="background1"/>
          </w:tcPr>
          <w:p w14:paraId="3B10B90F" w14:textId="77777777" w:rsidR="00583730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potwierdzić</w:t>
            </w:r>
            <w:proofErr w:type="gramEnd"/>
          </w:p>
        </w:tc>
        <w:tc>
          <w:tcPr>
            <w:tcW w:w="2409" w:type="dxa"/>
            <w:shd w:val="clear" w:color="auto" w:fill="FFFFFF" w:themeFill="background1"/>
          </w:tcPr>
          <w:p w14:paraId="0B985316" w14:textId="77777777" w:rsidR="00583730" w:rsidRPr="00A62809" w:rsidRDefault="00583730" w:rsidP="007467AB">
            <w:pPr>
              <w:rPr>
                <w:rFonts w:cstheme="minorHAnsi"/>
              </w:rPr>
            </w:pPr>
          </w:p>
        </w:tc>
      </w:tr>
      <w:tr w:rsidR="00583730" w:rsidRPr="00A62809" w14:paraId="7A3D278F" w14:textId="77777777" w:rsidTr="00324B09">
        <w:tc>
          <w:tcPr>
            <w:tcW w:w="562" w:type="dxa"/>
            <w:shd w:val="clear" w:color="auto" w:fill="FFFFFF" w:themeFill="background1"/>
          </w:tcPr>
          <w:p w14:paraId="4F071FFA" w14:textId="77777777" w:rsidR="00583730" w:rsidRPr="00A62809" w:rsidRDefault="0058195C" w:rsidP="0058195C">
            <w:pPr>
              <w:pStyle w:val="Akapitzlist"/>
              <w:ind w:left="22"/>
              <w:rPr>
                <w:rFonts w:cstheme="minorHAnsi"/>
              </w:rPr>
            </w:pPr>
            <w:proofErr w:type="gramStart"/>
            <w:r w:rsidRPr="00A62809">
              <w:rPr>
                <w:rFonts w:cstheme="minorHAnsi"/>
              </w:rPr>
              <w:t>a</w:t>
            </w:r>
            <w:proofErr w:type="gramEnd"/>
            <w:r w:rsidRPr="00A62809"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2A019" w14:textId="77777777" w:rsidR="00583730" w:rsidRPr="00A62809" w:rsidRDefault="00F77E1F" w:rsidP="00F77E1F">
            <w:pPr>
              <w:spacing w:line="276" w:lineRule="auto"/>
              <w:rPr>
                <w:rFonts w:cstheme="minorHAnsi"/>
              </w:rPr>
            </w:pPr>
            <w:r w:rsidRPr="00A62809">
              <w:rPr>
                <w:rFonts w:cstheme="minorHAnsi"/>
              </w:rPr>
              <w:t xml:space="preserve">Narzędzie wielorazowego użytku wykonane ze stali chirurgicznej, przeznaczone do operacji </w:t>
            </w:r>
            <w:proofErr w:type="spellStart"/>
            <w:r w:rsidRPr="00A62809">
              <w:rPr>
                <w:rFonts w:cstheme="minorHAnsi"/>
              </w:rPr>
              <w:t>uro</w:t>
            </w:r>
            <w:proofErr w:type="spellEnd"/>
            <w:r w:rsidRPr="00A62809">
              <w:rPr>
                <w:rFonts w:cstheme="minorHAnsi"/>
              </w:rPr>
              <w:t>-ginekologicznych z dostępu laparoskopowego.</w:t>
            </w:r>
          </w:p>
        </w:tc>
        <w:tc>
          <w:tcPr>
            <w:tcW w:w="1843" w:type="dxa"/>
            <w:shd w:val="clear" w:color="auto" w:fill="FFFFFF" w:themeFill="background1"/>
          </w:tcPr>
          <w:p w14:paraId="65A4B699" w14:textId="77777777" w:rsidR="00583730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potwierdzić</w:t>
            </w:r>
            <w:proofErr w:type="gramEnd"/>
          </w:p>
        </w:tc>
        <w:tc>
          <w:tcPr>
            <w:tcW w:w="2409" w:type="dxa"/>
            <w:shd w:val="clear" w:color="auto" w:fill="FFFFFF" w:themeFill="background1"/>
          </w:tcPr>
          <w:p w14:paraId="7AFDEB69" w14:textId="77777777" w:rsidR="00583730" w:rsidRPr="00A62809" w:rsidRDefault="00583730" w:rsidP="007467AB">
            <w:pPr>
              <w:rPr>
                <w:rFonts w:cstheme="minorHAnsi"/>
              </w:rPr>
            </w:pPr>
          </w:p>
        </w:tc>
      </w:tr>
      <w:tr w:rsidR="007A5613" w:rsidRPr="00A62809" w14:paraId="412C3B17" w14:textId="77777777" w:rsidTr="00324B09">
        <w:trPr>
          <w:trHeight w:val="461"/>
        </w:trPr>
        <w:tc>
          <w:tcPr>
            <w:tcW w:w="562" w:type="dxa"/>
            <w:shd w:val="clear" w:color="auto" w:fill="FFFFFF" w:themeFill="background1"/>
          </w:tcPr>
          <w:p w14:paraId="17238214" w14:textId="77777777" w:rsidR="007A5613" w:rsidRPr="00A62809" w:rsidRDefault="007A5613" w:rsidP="007A5613">
            <w:pPr>
              <w:pStyle w:val="Akapitzlist"/>
              <w:ind w:left="164" w:hanging="142"/>
              <w:rPr>
                <w:rFonts w:cstheme="minorHAnsi"/>
              </w:rPr>
            </w:pPr>
            <w:proofErr w:type="gramStart"/>
            <w:r w:rsidRPr="00A62809">
              <w:rPr>
                <w:rFonts w:cstheme="minorHAnsi"/>
              </w:rPr>
              <w:t>b</w:t>
            </w:r>
            <w:proofErr w:type="gramEnd"/>
            <w:r w:rsidRPr="00A62809"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1E6BF" w14:textId="147D4F2F" w:rsidR="007A5613" w:rsidRPr="00A62809" w:rsidRDefault="007A5613" w:rsidP="007A5613">
            <w:pPr>
              <w:spacing w:line="276" w:lineRule="auto"/>
              <w:rPr>
                <w:rFonts w:cstheme="minorHAnsi"/>
              </w:rPr>
            </w:pPr>
            <w:r w:rsidRPr="00A62809">
              <w:rPr>
                <w:rFonts w:cstheme="minorHAnsi"/>
              </w:rPr>
              <w:t xml:space="preserve">Wymiary: długość 25 cm (+/- 1cm), </w:t>
            </w:r>
            <w:r w:rsidR="00060E8C" w:rsidRPr="00A62809">
              <w:rPr>
                <w:rFonts w:cstheme="minorHAnsi"/>
              </w:rPr>
              <w:t>Ø</w:t>
            </w:r>
            <w:r w:rsidRPr="00A62809">
              <w:rPr>
                <w:rFonts w:cstheme="minorHAnsi"/>
              </w:rPr>
              <w:t xml:space="preserve"> 5,5 cm (+/- 0,5 cm).</w:t>
            </w:r>
          </w:p>
        </w:tc>
        <w:tc>
          <w:tcPr>
            <w:tcW w:w="1843" w:type="dxa"/>
            <w:shd w:val="clear" w:color="auto" w:fill="FFFFFF" w:themeFill="background1"/>
          </w:tcPr>
          <w:p w14:paraId="233E110B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podać</w:t>
            </w:r>
            <w:proofErr w:type="gramEnd"/>
          </w:p>
        </w:tc>
        <w:tc>
          <w:tcPr>
            <w:tcW w:w="2409" w:type="dxa"/>
            <w:shd w:val="clear" w:color="auto" w:fill="FFFFFF" w:themeFill="background1"/>
          </w:tcPr>
          <w:p w14:paraId="1F209CCE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F55AD6" w:rsidRPr="00A62809" w14:paraId="32472817" w14:textId="77777777" w:rsidTr="00720216">
        <w:trPr>
          <w:trHeight w:val="461"/>
        </w:trPr>
        <w:tc>
          <w:tcPr>
            <w:tcW w:w="562" w:type="dxa"/>
            <w:shd w:val="clear" w:color="auto" w:fill="auto"/>
          </w:tcPr>
          <w:p w14:paraId="58E3BA4B" w14:textId="77777777" w:rsidR="00F55AD6" w:rsidRPr="00A62809" w:rsidRDefault="00F55AD6" w:rsidP="007A5613">
            <w:pPr>
              <w:pStyle w:val="Akapitzlist"/>
              <w:ind w:left="164" w:hanging="142"/>
              <w:rPr>
                <w:rFonts w:cstheme="minorHAnsi"/>
              </w:rPr>
            </w:pPr>
            <w:proofErr w:type="gramStart"/>
            <w:r w:rsidRPr="00A62809">
              <w:rPr>
                <w:rFonts w:cstheme="minorHAnsi"/>
              </w:rPr>
              <w:t>c</w:t>
            </w:r>
            <w:proofErr w:type="gramEnd"/>
            <w:r w:rsidRPr="00A62809"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EC064" w14:textId="6A89E97B" w:rsidR="00F55AD6" w:rsidRPr="00A62809" w:rsidRDefault="00F55AD6" w:rsidP="00060E8C">
            <w:pPr>
              <w:spacing w:line="276" w:lineRule="auto"/>
              <w:rPr>
                <w:rFonts w:cstheme="minorHAnsi"/>
              </w:rPr>
            </w:pPr>
            <w:r w:rsidRPr="00A62809">
              <w:rPr>
                <w:rFonts w:cstheme="minorHAnsi"/>
              </w:rPr>
              <w:t xml:space="preserve">Możliwości </w:t>
            </w:r>
            <w:r w:rsidRPr="001C6C87">
              <w:rPr>
                <w:rFonts w:cstheme="minorHAnsi"/>
              </w:rPr>
              <w:t xml:space="preserve">sterylizacji </w:t>
            </w:r>
            <w:r w:rsidR="00720216" w:rsidRPr="001C6C87">
              <w:rPr>
                <w:rFonts w:cstheme="minorHAnsi"/>
              </w:rPr>
              <w:t>w autoklawie</w:t>
            </w:r>
            <w:r w:rsidR="00720216" w:rsidRPr="000D23A7">
              <w:rPr>
                <w:rFonts w:cstheme="minorHAnsi"/>
                <w:sz w:val="21"/>
                <w:szCs w:val="21"/>
              </w:rPr>
              <w:t xml:space="preserve"> parowym (134°C)</w:t>
            </w:r>
          </w:p>
        </w:tc>
        <w:tc>
          <w:tcPr>
            <w:tcW w:w="1843" w:type="dxa"/>
            <w:shd w:val="clear" w:color="auto" w:fill="auto"/>
          </w:tcPr>
          <w:p w14:paraId="3AD77A72" w14:textId="77777777" w:rsidR="00F55AD6" w:rsidRPr="000D23A7" w:rsidRDefault="00720216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potwierdzić</w:t>
            </w:r>
            <w:proofErr w:type="gramEnd"/>
          </w:p>
        </w:tc>
        <w:tc>
          <w:tcPr>
            <w:tcW w:w="2409" w:type="dxa"/>
            <w:shd w:val="clear" w:color="auto" w:fill="auto"/>
          </w:tcPr>
          <w:p w14:paraId="77813124" w14:textId="77777777" w:rsidR="00F55AD6" w:rsidRPr="00A62809" w:rsidRDefault="00F55AD6" w:rsidP="007A5613">
            <w:pPr>
              <w:rPr>
                <w:rFonts w:cstheme="minorHAnsi"/>
              </w:rPr>
            </w:pPr>
          </w:p>
        </w:tc>
      </w:tr>
      <w:tr w:rsidR="007A5613" w:rsidRPr="00A62809" w14:paraId="13FC81B0" w14:textId="77777777" w:rsidTr="00324B09">
        <w:tc>
          <w:tcPr>
            <w:tcW w:w="562" w:type="dxa"/>
            <w:shd w:val="clear" w:color="auto" w:fill="FFFFFF" w:themeFill="background1"/>
          </w:tcPr>
          <w:p w14:paraId="6ED9D77D" w14:textId="77777777" w:rsidR="007A5613" w:rsidRPr="00A62809" w:rsidRDefault="007A5613" w:rsidP="007A5613">
            <w:pPr>
              <w:pStyle w:val="Akapitzlist"/>
              <w:numPr>
                <w:ilvl w:val="0"/>
                <w:numId w:val="2"/>
              </w:numPr>
              <w:ind w:left="414" w:hanging="357"/>
              <w:rPr>
                <w:rFonts w:cstheme="minorHAnsi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CCE26" w14:textId="77777777" w:rsidR="007A5613" w:rsidRPr="00A62809" w:rsidRDefault="007A5613" w:rsidP="007A5613">
            <w:pPr>
              <w:spacing w:line="276" w:lineRule="auto"/>
              <w:rPr>
                <w:rFonts w:cstheme="minorHAnsi"/>
                <w:b/>
              </w:rPr>
            </w:pPr>
            <w:r w:rsidRPr="00A62809">
              <w:rPr>
                <w:rFonts w:cstheme="minorHAnsi"/>
                <w:b/>
              </w:rPr>
              <w:t xml:space="preserve">Manipulator maciczny typu </w:t>
            </w:r>
            <w:proofErr w:type="spellStart"/>
            <w:r w:rsidRPr="00A62809">
              <w:rPr>
                <w:rFonts w:cstheme="minorHAnsi"/>
                <w:b/>
              </w:rPr>
              <w:t>Mangeshikar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14:paraId="6FED4578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potwierdzić</w:t>
            </w:r>
            <w:proofErr w:type="gramEnd"/>
          </w:p>
        </w:tc>
        <w:tc>
          <w:tcPr>
            <w:tcW w:w="2409" w:type="dxa"/>
            <w:shd w:val="clear" w:color="auto" w:fill="FFFFFF" w:themeFill="background1"/>
          </w:tcPr>
          <w:p w14:paraId="7C8EF93D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61727D09" w14:textId="77777777" w:rsidTr="00324B09">
        <w:trPr>
          <w:trHeight w:val="534"/>
        </w:trPr>
        <w:tc>
          <w:tcPr>
            <w:tcW w:w="562" w:type="dxa"/>
            <w:shd w:val="clear" w:color="auto" w:fill="FFFFFF" w:themeFill="background1"/>
          </w:tcPr>
          <w:p w14:paraId="5907FF66" w14:textId="77777777" w:rsidR="007A5613" w:rsidRPr="00A62809" w:rsidRDefault="007A5613" w:rsidP="007A5613">
            <w:pPr>
              <w:pStyle w:val="Akapitzlist"/>
              <w:ind w:left="22"/>
              <w:rPr>
                <w:rFonts w:cstheme="minorHAnsi"/>
              </w:rPr>
            </w:pPr>
            <w:proofErr w:type="gramStart"/>
            <w:r w:rsidRPr="00A62809">
              <w:rPr>
                <w:rFonts w:cstheme="minorHAnsi"/>
              </w:rPr>
              <w:t>a</w:t>
            </w:r>
            <w:proofErr w:type="gramEnd"/>
            <w:r w:rsidRPr="00A62809"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DDCA51" w14:textId="77777777" w:rsidR="007A5613" w:rsidRPr="00A62809" w:rsidRDefault="007A5613" w:rsidP="007A5613">
            <w:pPr>
              <w:spacing w:line="276" w:lineRule="auto"/>
              <w:rPr>
                <w:rFonts w:cstheme="minorHAnsi"/>
              </w:rPr>
            </w:pPr>
            <w:r w:rsidRPr="00A62809">
              <w:rPr>
                <w:rFonts w:cstheme="minorHAnsi"/>
              </w:rPr>
              <w:t xml:space="preserve">Przeznaczony do zastosowań w zaawansowanych zabiegach ginekologii laparoskopowej, w szczególności podczas całkowitej </w:t>
            </w:r>
            <w:proofErr w:type="spellStart"/>
            <w:r w:rsidRPr="00A62809">
              <w:rPr>
                <w:rFonts w:cstheme="minorHAnsi"/>
              </w:rPr>
              <w:t>histerektomii</w:t>
            </w:r>
            <w:proofErr w:type="spellEnd"/>
            <w:r w:rsidRPr="00A62809">
              <w:rPr>
                <w:rFonts w:cstheme="minorHAnsi"/>
              </w:rPr>
              <w:t xml:space="preserve"> laparoskopowej</w:t>
            </w:r>
          </w:p>
        </w:tc>
        <w:tc>
          <w:tcPr>
            <w:tcW w:w="1843" w:type="dxa"/>
            <w:shd w:val="clear" w:color="auto" w:fill="FFFFFF" w:themeFill="background1"/>
          </w:tcPr>
          <w:p w14:paraId="31A74C3C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potwierdzić</w:t>
            </w:r>
            <w:proofErr w:type="gramEnd"/>
          </w:p>
        </w:tc>
        <w:tc>
          <w:tcPr>
            <w:tcW w:w="2409" w:type="dxa"/>
            <w:shd w:val="clear" w:color="auto" w:fill="FFFFFF" w:themeFill="background1"/>
          </w:tcPr>
          <w:p w14:paraId="7A246638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284C260E" w14:textId="77777777" w:rsidTr="00324B09">
        <w:trPr>
          <w:trHeight w:val="534"/>
        </w:trPr>
        <w:tc>
          <w:tcPr>
            <w:tcW w:w="562" w:type="dxa"/>
            <w:shd w:val="clear" w:color="auto" w:fill="FFFFFF" w:themeFill="background1"/>
          </w:tcPr>
          <w:p w14:paraId="0033A481" w14:textId="77777777" w:rsidR="007A5613" w:rsidRPr="00A62809" w:rsidRDefault="007A5613" w:rsidP="007A5613">
            <w:pPr>
              <w:pStyle w:val="Akapitzlist"/>
              <w:ind w:left="22"/>
              <w:rPr>
                <w:rFonts w:cstheme="minorHAnsi"/>
              </w:rPr>
            </w:pPr>
            <w:proofErr w:type="gramStart"/>
            <w:r w:rsidRPr="00A62809">
              <w:rPr>
                <w:rFonts w:cstheme="minorHAnsi"/>
              </w:rPr>
              <w:t>b</w:t>
            </w:r>
            <w:proofErr w:type="gramEnd"/>
            <w:r w:rsidRPr="00A62809"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3AA15C" w14:textId="77777777" w:rsidR="007A5613" w:rsidRPr="00A62809" w:rsidRDefault="007A5613" w:rsidP="007A5613">
            <w:pPr>
              <w:spacing w:line="276" w:lineRule="auto"/>
              <w:rPr>
                <w:rFonts w:cstheme="minorHAnsi"/>
              </w:rPr>
            </w:pPr>
            <w:r w:rsidRPr="00A62809">
              <w:rPr>
                <w:rFonts w:cstheme="minorHAnsi"/>
              </w:rPr>
              <w:t>Konstrukcja modułowa, wielokrotnego użytku, przeznaczona do sterylizacji w autoklawie.</w:t>
            </w:r>
          </w:p>
        </w:tc>
        <w:tc>
          <w:tcPr>
            <w:tcW w:w="1843" w:type="dxa"/>
            <w:shd w:val="clear" w:color="auto" w:fill="FFFFFF" w:themeFill="background1"/>
          </w:tcPr>
          <w:p w14:paraId="5C4D1E9D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potwierdzić</w:t>
            </w:r>
            <w:proofErr w:type="gramEnd"/>
          </w:p>
        </w:tc>
        <w:tc>
          <w:tcPr>
            <w:tcW w:w="2409" w:type="dxa"/>
            <w:shd w:val="clear" w:color="auto" w:fill="FFFFFF" w:themeFill="background1"/>
          </w:tcPr>
          <w:p w14:paraId="159C4D3F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71EFC13F" w14:textId="77777777" w:rsidTr="00324B09">
        <w:trPr>
          <w:trHeight w:val="534"/>
        </w:trPr>
        <w:tc>
          <w:tcPr>
            <w:tcW w:w="562" w:type="dxa"/>
            <w:shd w:val="clear" w:color="auto" w:fill="FFFFFF" w:themeFill="background1"/>
          </w:tcPr>
          <w:p w14:paraId="0C5CBB75" w14:textId="77777777" w:rsidR="007A5613" w:rsidRPr="00A62809" w:rsidRDefault="007A5613" w:rsidP="007A5613">
            <w:pPr>
              <w:pStyle w:val="Akapitzlist"/>
              <w:ind w:left="22"/>
              <w:rPr>
                <w:rFonts w:cstheme="minorHAnsi"/>
              </w:rPr>
            </w:pPr>
            <w:proofErr w:type="gramStart"/>
            <w:r w:rsidRPr="00A62809">
              <w:rPr>
                <w:rFonts w:cstheme="minorHAnsi"/>
              </w:rPr>
              <w:t>c</w:t>
            </w:r>
            <w:proofErr w:type="gramEnd"/>
            <w:r w:rsidRPr="00A62809"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903F35" w14:textId="77777777" w:rsidR="007A5613" w:rsidRPr="00A62809" w:rsidRDefault="007A5613" w:rsidP="007A5613">
            <w:pPr>
              <w:spacing w:line="276" w:lineRule="auto"/>
              <w:rPr>
                <w:rFonts w:cstheme="minorHAnsi"/>
              </w:rPr>
            </w:pPr>
            <w:r w:rsidRPr="00A62809">
              <w:rPr>
                <w:rFonts w:cstheme="minorHAnsi"/>
              </w:rPr>
              <w:t>Niezależna rotacja macicy w prawo i lewo, umożliwia kontrolowaną rotację osiową macicy niezależnie od wychyleń bocznych.</w:t>
            </w:r>
          </w:p>
        </w:tc>
        <w:tc>
          <w:tcPr>
            <w:tcW w:w="1843" w:type="dxa"/>
            <w:shd w:val="clear" w:color="auto" w:fill="FFFFFF" w:themeFill="background1"/>
          </w:tcPr>
          <w:p w14:paraId="24D5CDF0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potwierdzić</w:t>
            </w:r>
            <w:proofErr w:type="gramEnd"/>
          </w:p>
        </w:tc>
        <w:tc>
          <w:tcPr>
            <w:tcW w:w="2409" w:type="dxa"/>
            <w:shd w:val="clear" w:color="auto" w:fill="FFFFFF" w:themeFill="background1"/>
          </w:tcPr>
          <w:p w14:paraId="394A496E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548341E6" w14:textId="77777777" w:rsidTr="00324B09">
        <w:trPr>
          <w:trHeight w:val="534"/>
        </w:trPr>
        <w:tc>
          <w:tcPr>
            <w:tcW w:w="562" w:type="dxa"/>
            <w:shd w:val="clear" w:color="auto" w:fill="FFFFFF" w:themeFill="background1"/>
          </w:tcPr>
          <w:p w14:paraId="15D5883F" w14:textId="77777777" w:rsidR="007A5613" w:rsidRPr="00A62809" w:rsidRDefault="007A5613" w:rsidP="007A5613">
            <w:pPr>
              <w:pStyle w:val="Akapitzlist"/>
              <w:ind w:left="22"/>
              <w:rPr>
                <w:rFonts w:cstheme="minorHAnsi"/>
              </w:rPr>
            </w:pPr>
            <w:proofErr w:type="gramStart"/>
            <w:r w:rsidRPr="00A62809">
              <w:rPr>
                <w:rFonts w:cstheme="minorHAnsi"/>
              </w:rPr>
              <w:t>d</w:t>
            </w:r>
            <w:proofErr w:type="gramEnd"/>
            <w:r w:rsidRPr="00A62809"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D8A431" w14:textId="77777777" w:rsidR="007A5613" w:rsidRPr="00A62809" w:rsidRDefault="007A5613" w:rsidP="007A5613">
            <w:pPr>
              <w:spacing w:line="276" w:lineRule="auto"/>
              <w:rPr>
                <w:rFonts w:cstheme="minorHAnsi"/>
              </w:rPr>
            </w:pPr>
            <w:r w:rsidRPr="00A62809">
              <w:rPr>
                <w:rFonts w:cstheme="minorHAnsi"/>
              </w:rPr>
              <w:t xml:space="preserve">Umożliwia ustawienie macicy w dowolnej pozycji operacyjnej oraz skuteczne napinanie struktur więzadłowych podczas całkowitej </w:t>
            </w:r>
            <w:proofErr w:type="spellStart"/>
            <w:r w:rsidRPr="00A62809">
              <w:rPr>
                <w:rFonts w:cstheme="minorHAnsi"/>
              </w:rPr>
              <w:t>histerektomii</w:t>
            </w:r>
            <w:proofErr w:type="spellEnd"/>
            <w:r w:rsidRPr="00A62809">
              <w:rPr>
                <w:rFonts w:cstheme="minorHAnsi"/>
              </w:rPr>
              <w:t xml:space="preserve"> laparoskopowej.</w:t>
            </w:r>
          </w:p>
        </w:tc>
        <w:tc>
          <w:tcPr>
            <w:tcW w:w="1843" w:type="dxa"/>
            <w:shd w:val="clear" w:color="auto" w:fill="FFFFFF" w:themeFill="background1"/>
          </w:tcPr>
          <w:p w14:paraId="011FB456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potwierdzić</w:t>
            </w:r>
            <w:proofErr w:type="gramEnd"/>
          </w:p>
        </w:tc>
        <w:tc>
          <w:tcPr>
            <w:tcW w:w="2409" w:type="dxa"/>
            <w:shd w:val="clear" w:color="auto" w:fill="FFFFFF" w:themeFill="background1"/>
          </w:tcPr>
          <w:p w14:paraId="3855F420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1084AE15" w14:textId="77777777" w:rsidTr="00324B09">
        <w:trPr>
          <w:trHeight w:val="534"/>
        </w:trPr>
        <w:tc>
          <w:tcPr>
            <w:tcW w:w="562" w:type="dxa"/>
            <w:shd w:val="clear" w:color="auto" w:fill="FFFFFF" w:themeFill="background1"/>
          </w:tcPr>
          <w:p w14:paraId="4A83E46E" w14:textId="77777777" w:rsidR="007A5613" w:rsidRPr="00A62809" w:rsidRDefault="00F55AD6" w:rsidP="007A5613">
            <w:pPr>
              <w:pStyle w:val="Akapitzlist"/>
              <w:ind w:left="22"/>
              <w:rPr>
                <w:rFonts w:cstheme="minorHAnsi"/>
              </w:rPr>
            </w:pPr>
            <w:proofErr w:type="gramStart"/>
            <w:r w:rsidRPr="00A62809">
              <w:rPr>
                <w:rFonts w:cstheme="minorHAnsi"/>
              </w:rPr>
              <w:t>f</w:t>
            </w:r>
            <w:proofErr w:type="gramEnd"/>
            <w:r w:rsidR="007A5613" w:rsidRPr="00A62809"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DF1B90" w14:textId="77777777" w:rsidR="007A5613" w:rsidRPr="00A62809" w:rsidRDefault="007A5613" w:rsidP="007A5613">
            <w:pPr>
              <w:spacing w:line="276" w:lineRule="auto"/>
              <w:rPr>
                <w:rFonts w:cstheme="minorHAnsi"/>
              </w:rPr>
            </w:pPr>
            <w:r w:rsidRPr="00A62809">
              <w:rPr>
                <w:rFonts w:cstheme="minorHAnsi"/>
              </w:rPr>
              <w:t>Zapewnia ochronę pęcherza moczowego, moczowodów oraz odbytnicy podczas elektrochirurgicznej resekcji macicy</w:t>
            </w:r>
          </w:p>
        </w:tc>
        <w:tc>
          <w:tcPr>
            <w:tcW w:w="1843" w:type="dxa"/>
            <w:shd w:val="clear" w:color="auto" w:fill="FFFFFF" w:themeFill="background1"/>
          </w:tcPr>
          <w:p w14:paraId="4A3147B7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potwierdzić</w:t>
            </w:r>
            <w:proofErr w:type="gramEnd"/>
          </w:p>
        </w:tc>
        <w:tc>
          <w:tcPr>
            <w:tcW w:w="2409" w:type="dxa"/>
            <w:shd w:val="clear" w:color="auto" w:fill="FFFFFF" w:themeFill="background1"/>
          </w:tcPr>
          <w:p w14:paraId="5F99209A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0954B373" w14:textId="77777777" w:rsidTr="00324B09">
        <w:trPr>
          <w:trHeight w:val="534"/>
        </w:trPr>
        <w:tc>
          <w:tcPr>
            <w:tcW w:w="562" w:type="dxa"/>
            <w:shd w:val="clear" w:color="auto" w:fill="FFFFFF" w:themeFill="background1"/>
          </w:tcPr>
          <w:p w14:paraId="4D1711F4" w14:textId="77777777" w:rsidR="007A5613" w:rsidRPr="00A62809" w:rsidRDefault="00F55AD6" w:rsidP="007A5613">
            <w:pPr>
              <w:pStyle w:val="Akapitzlist"/>
              <w:ind w:left="22"/>
              <w:rPr>
                <w:rFonts w:cstheme="minorHAnsi"/>
              </w:rPr>
            </w:pPr>
            <w:proofErr w:type="gramStart"/>
            <w:r w:rsidRPr="00A62809">
              <w:rPr>
                <w:rFonts w:cstheme="minorHAnsi"/>
              </w:rPr>
              <w:t>g</w:t>
            </w:r>
            <w:proofErr w:type="gramEnd"/>
            <w:r w:rsidR="007A5613" w:rsidRPr="00A62809"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188B92" w14:textId="77777777" w:rsidR="007A5613" w:rsidRPr="00A62809" w:rsidRDefault="007A5613" w:rsidP="007A5613">
            <w:pPr>
              <w:spacing w:line="276" w:lineRule="auto"/>
              <w:rPr>
                <w:rFonts w:cstheme="minorHAnsi"/>
              </w:rPr>
            </w:pPr>
            <w:r w:rsidRPr="00A62809">
              <w:rPr>
                <w:rFonts w:cstheme="minorHAnsi"/>
              </w:rPr>
              <w:t>W zestawie min. 7 wymiennych końcówek o wymiarach:</w:t>
            </w:r>
          </w:p>
          <w:p w14:paraId="0DAF0FEC" w14:textId="77777777" w:rsidR="007A5613" w:rsidRPr="00A62809" w:rsidRDefault="007A5613" w:rsidP="007A5613">
            <w:pPr>
              <w:spacing w:line="276" w:lineRule="auto"/>
              <w:rPr>
                <w:rFonts w:cstheme="minorHAnsi"/>
              </w:rPr>
            </w:pPr>
            <w:r w:rsidRPr="00A62809">
              <w:rPr>
                <w:rFonts w:cstheme="minorHAnsi"/>
              </w:rPr>
              <w:t>40 mm × 4 mm, 50 mm × 5 mm, 60 mm × 6 mm, 70 mm × 7 mm, 80 mm × 8 mm, 120 mm × 8 mm, 150 mm × 8 mm. (tolerancja wymiarów ± 1mm)</w:t>
            </w:r>
          </w:p>
        </w:tc>
        <w:tc>
          <w:tcPr>
            <w:tcW w:w="1843" w:type="dxa"/>
            <w:shd w:val="clear" w:color="auto" w:fill="FFFFFF" w:themeFill="background1"/>
          </w:tcPr>
          <w:p w14:paraId="100286D6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podać</w:t>
            </w:r>
            <w:proofErr w:type="gramEnd"/>
          </w:p>
        </w:tc>
        <w:tc>
          <w:tcPr>
            <w:tcW w:w="2409" w:type="dxa"/>
            <w:shd w:val="clear" w:color="auto" w:fill="FFFFFF" w:themeFill="background1"/>
          </w:tcPr>
          <w:p w14:paraId="4BFB78C3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9F7950" w:rsidRPr="00A62809" w14:paraId="436FB3F8" w14:textId="77777777" w:rsidTr="00324B09">
        <w:trPr>
          <w:trHeight w:val="534"/>
        </w:trPr>
        <w:tc>
          <w:tcPr>
            <w:tcW w:w="562" w:type="dxa"/>
            <w:shd w:val="clear" w:color="auto" w:fill="FFE599" w:themeFill="accent4" w:themeFillTint="66"/>
          </w:tcPr>
          <w:p w14:paraId="1174F7C1" w14:textId="77777777" w:rsidR="009F7950" w:rsidRPr="00A62809" w:rsidRDefault="009F7950" w:rsidP="007A5613">
            <w:pPr>
              <w:pStyle w:val="Akapitzlist"/>
              <w:ind w:left="22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h</w:t>
            </w:r>
            <w:proofErr w:type="gramEnd"/>
            <w:r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4F516AB3" w14:textId="77777777" w:rsidR="009F7950" w:rsidRPr="00A62809" w:rsidRDefault="009F7950" w:rsidP="007A5613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Dodatkowy zestaw 7 wymiennych końcówek o wymiarach: </w:t>
            </w:r>
            <w:r w:rsidRPr="00A62809">
              <w:rPr>
                <w:rFonts w:cstheme="minorHAnsi"/>
              </w:rPr>
              <w:t>40 mm × 4 mm, 50 mm × 5 mm, 60 mm × 6 mm, 70 mm × 7 mm, 80 mm × 8 mm, 120 mm × 8 mm, 150 mm × 8 mm (tolerancja wymiarów ± 1mm)</w:t>
            </w:r>
          </w:p>
        </w:tc>
        <w:tc>
          <w:tcPr>
            <w:tcW w:w="1843" w:type="dxa"/>
            <w:shd w:val="clear" w:color="auto" w:fill="FFE599" w:themeFill="accent4" w:themeFillTint="66"/>
          </w:tcPr>
          <w:p w14:paraId="017728BA" w14:textId="77777777" w:rsidR="0040365A" w:rsidRPr="001C6C87" w:rsidRDefault="0040365A" w:rsidP="00324B09">
            <w:pPr>
              <w:spacing w:after="120"/>
              <w:jc w:val="center"/>
              <w:rPr>
                <w:rFonts w:cstheme="minorHAnsi"/>
              </w:rPr>
            </w:pPr>
            <w:proofErr w:type="gramStart"/>
            <w:r w:rsidRPr="001C6C87">
              <w:rPr>
                <w:rFonts w:cstheme="minorHAnsi"/>
              </w:rPr>
              <w:t>podać</w:t>
            </w:r>
            <w:proofErr w:type="gramEnd"/>
            <w:r w:rsidRPr="001C6C87">
              <w:rPr>
                <w:rFonts w:cstheme="minorHAnsi"/>
              </w:rPr>
              <w:t xml:space="preserve"> </w:t>
            </w:r>
          </w:p>
          <w:p w14:paraId="536216ED" w14:textId="77777777" w:rsidR="009F7950" w:rsidRPr="001C6C87" w:rsidRDefault="009F7950" w:rsidP="00324B09">
            <w:pPr>
              <w:spacing w:after="120"/>
              <w:jc w:val="center"/>
              <w:rPr>
                <w:rFonts w:cstheme="minorHAnsi"/>
              </w:rPr>
            </w:pPr>
            <w:r w:rsidRPr="001C6C87">
              <w:rPr>
                <w:rFonts w:cstheme="minorHAnsi"/>
              </w:rPr>
              <w:t>TAK – 10 pkt</w:t>
            </w:r>
          </w:p>
          <w:p w14:paraId="75165424" w14:textId="77777777" w:rsidR="009F7950" w:rsidRPr="001C6C87" w:rsidRDefault="009F7950" w:rsidP="00324B09">
            <w:pPr>
              <w:jc w:val="center"/>
              <w:rPr>
                <w:rFonts w:cstheme="minorHAnsi"/>
              </w:rPr>
            </w:pPr>
            <w:r w:rsidRPr="001C6C87">
              <w:rPr>
                <w:rFonts w:cstheme="minorHAnsi"/>
              </w:rPr>
              <w:t>NIE – 0 pkt</w:t>
            </w:r>
          </w:p>
        </w:tc>
        <w:tc>
          <w:tcPr>
            <w:tcW w:w="2409" w:type="dxa"/>
            <w:shd w:val="clear" w:color="auto" w:fill="FFE599" w:themeFill="accent4" w:themeFillTint="66"/>
          </w:tcPr>
          <w:p w14:paraId="74A6F0C5" w14:textId="77777777" w:rsidR="009F7950" w:rsidRPr="00A62809" w:rsidRDefault="009F7950" w:rsidP="007A5613">
            <w:pPr>
              <w:rPr>
                <w:rFonts w:cstheme="minorHAnsi"/>
              </w:rPr>
            </w:pPr>
          </w:p>
        </w:tc>
      </w:tr>
      <w:tr w:rsidR="007A5613" w:rsidRPr="00A62809" w14:paraId="2F3917AF" w14:textId="77777777" w:rsidTr="00CD48DB">
        <w:trPr>
          <w:trHeight w:val="534"/>
        </w:trPr>
        <w:tc>
          <w:tcPr>
            <w:tcW w:w="562" w:type="dxa"/>
            <w:shd w:val="clear" w:color="auto" w:fill="auto"/>
          </w:tcPr>
          <w:p w14:paraId="2F581B6B" w14:textId="77777777" w:rsidR="007A5613" w:rsidRPr="00A62809" w:rsidRDefault="009F7950" w:rsidP="007A5613">
            <w:pPr>
              <w:pStyle w:val="Akapitzlist"/>
              <w:ind w:left="22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i</w:t>
            </w:r>
            <w:proofErr w:type="gramEnd"/>
            <w:r w:rsidR="007A5613" w:rsidRPr="00A62809"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0A80B" w14:textId="77777777" w:rsidR="007A5613" w:rsidRPr="00A62809" w:rsidRDefault="007A5613" w:rsidP="007A5613">
            <w:pPr>
              <w:spacing w:line="276" w:lineRule="auto"/>
              <w:rPr>
                <w:rFonts w:cstheme="minorHAnsi"/>
              </w:rPr>
            </w:pPr>
            <w:r w:rsidRPr="00A62809">
              <w:rPr>
                <w:rFonts w:cstheme="minorHAnsi"/>
              </w:rPr>
              <w:t>Wymienne ceramiczne kielichy anatomiczne w trzech rozmiarach: Ø 35 mm, Ø 40 mm oraz Ø 45 mm</w:t>
            </w:r>
            <w:r w:rsidR="00CD48DB">
              <w:rPr>
                <w:rFonts w:cstheme="minorHAnsi"/>
              </w:rPr>
              <w:t xml:space="preserve"> </w:t>
            </w:r>
            <w:r w:rsidR="00CD48DB" w:rsidRPr="00A62809">
              <w:rPr>
                <w:rFonts w:cstheme="minorHAnsi"/>
              </w:rPr>
              <w:t>(tolerancja wymiarów ± 1mm)</w:t>
            </w:r>
            <w:r w:rsidRPr="00A62809">
              <w:rPr>
                <w:rFonts w:cstheme="minorHAnsi"/>
              </w:rPr>
              <w:t xml:space="preserve">, </w:t>
            </w:r>
            <w:r w:rsidRPr="00A62809">
              <w:rPr>
                <w:rFonts w:cstheme="minorHAnsi"/>
              </w:rPr>
              <w:lastRenderedPageBreak/>
              <w:t>umożliwiające optymalne dopasowanie do różnych rozmiarów szyjki macicy.</w:t>
            </w:r>
          </w:p>
        </w:tc>
        <w:tc>
          <w:tcPr>
            <w:tcW w:w="1843" w:type="dxa"/>
            <w:shd w:val="clear" w:color="auto" w:fill="auto"/>
          </w:tcPr>
          <w:p w14:paraId="19DB957A" w14:textId="2EEA82E9" w:rsidR="0040365A" w:rsidRDefault="00060E8C" w:rsidP="00324B09">
            <w:pPr>
              <w:spacing w:after="120"/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>
              <w:rPr>
                <w:rFonts w:cstheme="minorHAnsi"/>
                <w:sz w:val="21"/>
                <w:szCs w:val="21"/>
              </w:rPr>
              <w:lastRenderedPageBreak/>
              <w:t>podać</w:t>
            </w:r>
            <w:proofErr w:type="gramEnd"/>
          </w:p>
          <w:p w14:paraId="180216E1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auto"/>
          </w:tcPr>
          <w:p w14:paraId="23347A00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CD48DB" w:rsidRPr="00A62809" w14:paraId="592F6ABA" w14:textId="77777777" w:rsidTr="00324B09">
        <w:trPr>
          <w:trHeight w:val="534"/>
        </w:trPr>
        <w:tc>
          <w:tcPr>
            <w:tcW w:w="562" w:type="dxa"/>
            <w:shd w:val="clear" w:color="auto" w:fill="FFE599" w:themeFill="accent4" w:themeFillTint="66"/>
          </w:tcPr>
          <w:p w14:paraId="3C4E6B91" w14:textId="77777777" w:rsidR="00CD48DB" w:rsidRDefault="00CD48DB" w:rsidP="007A5613">
            <w:pPr>
              <w:pStyle w:val="Akapitzlist"/>
              <w:ind w:left="22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j</w:t>
            </w:r>
            <w:proofErr w:type="gramEnd"/>
            <w:r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7816F19" w14:textId="77777777" w:rsidR="00CD48DB" w:rsidRPr="00A62809" w:rsidRDefault="00CD48DB" w:rsidP="007A5613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Dodatkowy zestaw wymiennych ceramicznych kielichów anatomicznych</w:t>
            </w:r>
            <w:r w:rsidRPr="00A62809">
              <w:rPr>
                <w:rFonts w:cstheme="minorHAnsi"/>
              </w:rPr>
              <w:t xml:space="preserve"> w trzech rozmiarach: Ø 35 mm, Ø 40 mm oraz Ø 45 mm</w:t>
            </w:r>
            <w:r>
              <w:rPr>
                <w:rFonts w:cstheme="minorHAnsi"/>
              </w:rPr>
              <w:t xml:space="preserve"> </w:t>
            </w:r>
            <w:r w:rsidRPr="00A62809">
              <w:rPr>
                <w:rFonts w:cstheme="minorHAnsi"/>
              </w:rPr>
              <w:t>(tolerancja wymiarów ± 1mm), umożliwiające optymalne dopasowanie do różnych rozmiarów szyjki macicy.</w:t>
            </w:r>
          </w:p>
        </w:tc>
        <w:tc>
          <w:tcPr>
            <w:tcW w:w="1843" w:type="dxa"/>
            <w:shd w:val="clear" w:color="auto" w:fill="FFE599" w:themeFill="accent4" w:themeFillTint="66"/>
          </w:tcPr>
          <w:p w14:paraId="2B8FC842" w14:textId="77777777" w:rsidR="00CD48DB" w:rsidRPr="001C6C87" w:rsidRDefault="00CD48DB" w:rsidP="00324B09">
            <w:pPr>
              <w:spacing w:after="120"/>
              <w:jc w:val="center"/>
              <w:rPr>
                <w:rFonts w:cstheme="minorHAnsi"/>
              </w:rPr>
            </w:pPr>
            <w:proofErr w:type="gramStart"/>
            <w:r w:rsidRPr="001C6C87">
              <w:rPr>
                <w:rFonts w:cstheme="minorHAnsi"/>
              </w:rPr>
              <w:t>podać</w:t>
            </w:r>
            <w:proofErr w:type="gramEnd"/>
          </w:p>
          <w:p w14:paraId="46024BF7" w14:textId="77777777" w:rsidR="00CD48DB" w:rsidRPr="001C6C87" w:rsidRDefault="00CD48DB" w:rsidP="00324B09">
            <w:pPr>
              <w:spacing w:after="120"/>
              <w:jc w:val="center"/>
              <w:rPr>
                <w:rFonts w:cstheme="minorHAnsi"/>
              </w:rPr>
            </w:pPr>
            <w:r w:rsidRPr="001C6C87">
              <w:rPr>
                <w:rFonts w:cstheme="minorHAnsi"/>
              </w:rPr>
              <w:t>TAK – 10 pkt</w:t>
            </w:r>
          </w:p>
          <w:p w14:paraId="61292137" w14:textId="77777777" w:rsidR="00CD48DB" w:rsidRPr="00FD16F7" w:rsidRDefault="00CD48DB" w:rsidP="00324B09">
            <w:pPr>
              <w:spacing w:after="120"/>
              <w:jc w:val="center"/>
              <w:rPr>
                <w:rFonts w:cstheme="minorHAnsi"/>
                <w:sz w:val="21"/>
                <w:szCs w:val="21"/>
                <w:highlight w:val="yellow"/>
              </w:rPr>
            </w:pPr>
            <w:r w:rsidRPr="001C6C87">
              <w:rPr>
                <w:rFonts w:cstheme="minorHAnsi"/>
              </w:rPr>
              <w:t>NIE – 0 pkt</w:t>
            </w:r>
          </w:p>
        </w:tc>
        <w:tc>
          <w:tcPr>
            <w:tcW w:w="2409" w:type="dxa"/>
            <w:shd w:val="clear" w:color="auto" w:fill="FFE599" w:themeFill="accent4" w:themeFillTint="66"/>
          </w:tcPr>
          <w:p w14:paraId="01EC16B2" w14:textId="77777777" w:rsidR="00CD48DB" w:rsidRPr="00A62809" w:rsidRDefault="00CD48DB" w:rsidP="007A5613">
            <w:pPr>
              <w:rPr>
                <w:rFonts w:cstheme="minorHAnsi"/>
              </w:rPr>
            </w:pPr>
          </w:p>
        </w:tc>
      </w:tr>
      <w:tr w:rsidR="007A5613" w:rsidRPr="00A62809" w14:paraId="4F70A2DD" w14:textId="77777777" w:rsidTr="00324B09">
        <w:trPr>
          <w:trHeight w:val="70"/>
        </w:trPr>
        <w:tc>
          <w:tcPr>
            <w:tcW w:w="562" w:type="dxa"/>
            <w:shd w:val="clear" w:color="auto" w:fill="FFFFFF" w:themeFill="background1"/>
          </w:tcPr>
          <w:p w14:paraId="0B1E4707" w14:textId="77777777" w:rsidR="007A5613" w:rsidRPr="00A62809" w:rsidRDefault="006921EA" w:rsidP="007A5613">
            <w:pPr>
              <w:pStyle w:val="Akapitzlist"/>
              <w:ind w:left="22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7A5613" w:rsidRPr="00A62809">
              <w:rPr>
                <w:rFonts w:cstheme="minorHAnsi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979FC7" w14:textId="27847D3F" w:rsidR="007A5613" w:rsidRPr="00A62809" w:rsidRDefault="007A5613" w:rsidP="007A5613">
            <w:pPr>
              <w:spacing w:line="276" w:lineRule="auto"/>
              <w:rPr>
                <w:rFonts w:cstheme="minorHAnsi"/>
                <w:b/>
              </w:rPr>
            </w:pPr>
            <w:r w:rsidRPr="00A62809">
              <w:rPr>
                <w:rFonts w:cstheme="minorHAnsi"/>
                <w:b/>
              </w:rPr>
              <w:t xml:space="preserve">Zestaw rozszerzadeł ginekologicznych </w:t>
            </w:r>
            <w:r w:rsidR="00060E8C">
              <w:rPr>
                <w:rFonts w:cstheme="minorHAnsi"/>
                <w:b/>
              </w:rPr>
              <w:t xml:space="preserve">typu </w:t>
            </w:r>
            <w:proofErr w:type="spellStart"/>
            <w:r w:rsidRPr="00A62809">
              <w:rPr>
                <w:rFonts w:cstheme="minorHAnsi"/>
                <w:b/>
              </w:rPr>
              <w:t>Hegar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14:paraId="0AD94CAB" w14:textId="77777777" w:rsidR="007A5613" w:rsidRPr="000D23A7" w:rsidRDefault="00CD48DB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r w:rsidRPr="000D23A7">
              <w:rPr>
                <w:rFonts w:cstheme="minorHAnsi"/>
                <w:sz w:val="21"/>
                <w:szCs w:val="21"/>
              </w:rPr>
              <w:t>P</w:t>
            </w:r>
            <w:r w:rsidR="007A5613" w:rsidRPr="000D23A7">
              <w:rPr>
                <w:rFonts w:cstheme="minorHAnsi"/>
                <w:sz w:val="21"/>
                <w:szCs w:val="21"/>
              </w:rPr>
              <w:t>otwierdzić</w:t>
            </w:r>
          </w:p>
        </w:tc>
        <w:tc>
          <w:tcPr>
            <w:tcW w:w="2409" w:type="dxa"/>
            <w:shd w:val="clear" w:color="auto" w:fill="FFFFFF" w:themeFill="background1"/>
          </w:tcPr>
          <w:p w14:paraId="4D5EF883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79E71090" w14:textId="77777777" w:rsidTr="00324B09">
        <w:trPr>
          <w:trHeight w:val="534"/>
        </w:trPr>
        <w:tc>
          <w:tcPr>
            <w:tcW w:w="562" w:type="dxa"/>
            <w:shd w:val="clear" w:color="auto" w:fill="FFFFFF" w:themeFill="background1"/>
          </w:tcPr>
          <w:p w14:paraId="2F24D9FE" w14:textId="77777777" w:rsidR="007A5613" w:rsidRPr="00A62809" w:rsidRDefault="007A5613" w:rsidP="007A5613">
            <w:pPr>
              <w:pStyle w:val="Akapitzlist"/>
              <w:ind w:left="22"/>
              <w:rPr>
                <w:rFonts w:cstheme="minorHAnsi"/>
              </w:rPr>
            </w:pPr>
            <w:proofErr w:type="gramStart"/>
            <w:r w:rsidRPr="00A62809">
              <w:rPr>
                <w:rFonts w:cstheme="minorHAnsi"/>
              </w:rPr>
              <w:t>a</w:t>
            </w:r>
            <w:proofErr w:type="gramEnd"/>
            <w:r w:rsidRPr="00A62809"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CBB9B8" w14:textId="77777777" w:rsidR="007A5613" w:rsidRPr="00A62809" w:rsidRDefault="007A5613" w:rsidP="007A5613">
            <w:pPr>
              <w:spacing w:line="276" w:lineRule="auto"/>
              <w:rPr>
                <w:rFonts w:cstheme="minorHAnsi"/>
              </w:rPr>
            </w:pPr>
            <w:r w:rsidRPr="00A62809">
              <w:rPr>
                <w:rFonts w:cstheme="minorHAnsi"/>
              </w:rPr>
              <w:t>Zestaw przeznaczony do stopniowego rozszerzania kanału szyjki macicy podczas zabiegów ginekologicznych, położniczych oraz procedur diagnostycznych, w tym histeroskopii.</w:t>
            </w:r>
          </w:p>
        </w:tc>
        <w:tc>
          <w:tcPr>
            <w:tcW w:w="1843" w:type="dxa"/>
            <w:shd w:val="clear" w:color="auto" w:fill="FFFFFF" w:themeFill="background1"/>
          </w:tcPr>
          <w:p w14:paraId="29A09685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potwierdzić</w:t>
            </w:r>
            <w:proofErr w:type="gramEnd"/>
          </w:p>
        </w:tc>
        <w:tc>
          <w:tcPr>
            <w:tcW w:w="2409" w:type="dxa"/>
            <w:shd w:val="clear" w:color="auto" w:fill="FFFFFF" w:themeFill="background1"/>
          </w:tcPr>
          <w:p w14:paraId="10BB3B85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07AF1C6D" w14:textId="77777777" w:rsidTr="00324B09">
        <w:trPr>
          <w:trHeight w:val="534"/>
        </w:trPr>
        <w:tc>
          <w:tcPr>
            <w:tcW w:w="562" w:type="dxa"/>
            <w:shd w:val="clear" w:color="auto" w:fill="FFFFFF" w:themeFill="background1"/>
          </w:tcPr>
          <w:p w14:paraId="30736DCF" w14:textId="77777777" w:rsidR="007A5613" w:rsidRPr="00A62809" w:rsidRDefault="007A5613" w:rsidP="007A5613">
            <w:pPr>
              <w:pStyle w:val="Akapitzlist"/>
              <w:ind w:left="22"/>
              <w:rPr>
                <w:rFonts w:cstheme="minorHAnsi"/>
              </w:rPr>
            </w:pPr>
            <w:proofErr w:type="gramStart"/>
            <w:r w:rsidRPr="00A62809">
              <w:rPr>
                <w:rFonts w:cstheme="minorHAnsi"/>
              </w:rPr>
              <w:t>b</w:t>
            </w:r>
            <w:proofErr w:type="gramEnd"/>
            <w:r w:rsidRPr="00A62809"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485DAA" w14:textId="0F893F71" w:rsidR="007A5613" w:rsidRPr="00A62809" w:rsidRDefault="00060E8C" w:rsidP="007A5613">
            <w:pPr>
              <w:spacing w:line="276" w:lineRule="auto"/>
              <w:rPr>
                <w:rFonts w:cstheme="minorHAnsi"/>
              </w:rPr>
            </w:pPr>
            <w:r w:rsidRPr="00A62809">
              <w:rPr>
                <w:rFonts w:cstheme="minorHAnsi"/>
              </w:rPr>
              <w:t>Rozszerzadła jednostronne,</w:t>
            </w:r>
            <w:r>
              <w:rPr>
                <w:rFonts w:cstheme="minorHAnsi"/>
              </w:rPr>
              <w:t xml:space="preserve"> </w:t>
            </w:r>
            <w:r w:rsidRPr="00A62809">
              <w:rPr>
                <w:rFonts w:cstheme="minorHAnsi"/>
              </w:rPr>
              <w:t>atraumatyczne</w:t>
            </w:r>
            <w:r>
              <w:rPr>
                <w:rFonts w:cstheme="minorHAnsi"/>
              </w:rPr>
              <w:t>,</w:t>
            </w:r>
            <w:r w:rsidRPr="00A62809">
              <w:rPr>
                <w:rFonts w:cstheme="minorHAnsi"/>
              </w:rPr>
              <w:t xml:space="preserve"> gładkie, o opływowym kształcie umożliwiającym precyzyjne wprowadzanie</w:t>
            </w:r>
          </w:p>
        </w:tc>
        <w:tc>
          <w:tcPr>
            <w:tcW w:w="1843" w:type="dxa"/>
            <w:shd w:val="clear" w:color="auto" w:fill="FFFFFF" w:themeFill="background1"/>
          </w:tcPr>
          <w:p w14:paraId="0E3E16D5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potwierdzić</w:t>
            </w:r>
            <w:proofErr w:type="gramEnd"/>
          </w:p>
        </w:tc>
        <w:tc>
          <w:tcPr>
            <w:tcW w:w="2409" w:type="dxa"/>
            <w:shd w:val="clear" w:color="auto" w:fill="FFFFFF" w:themeFill="background1"/>
          </w:tcPr>
          <w:p w14:paraId="7EFE9535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69A799BF" w14:textId="77777777" w:rsidTr="00324B09">
        <w:trPr>
          <w:trHeight w:val="534"/>
        </w:trPr>
        <w:tc>
          <w:tcPr>
            <w:tcW w:w="562" w:type="dxa"/>
            <w:shd w:val="clear" w:color="auto" w:fill="FFFFFF" w:themeFill="background1"/>
          </w:tcPr>
          <w:p w14:paraId="63E232F9" w14:textId="77777777" w:rsidR="007A5613" w:rsidRPr="00A62809" w:rsidRDefault="007A5613" w:rsidP="007A5613">
            <w:pPr>
              <w:pStyle w:val="Akapitzlist"/>
              <w:ind w:left="22"/>
              <w:rPr>
                <w:rFonts w:cstheme="minorHAnsi"/>
              </w:rPr>
            </w:pPr>
            <w:proofErr w:type="gramStart"/>
            <w:r w:rsidRPr="00A62809">
              <w:rPr>
                <w:rFonts w:cstheme="minorHAnsi"/>
              </w:rPr>
              <w:t>c</w:t>
            </w:r>
            <w:proofErr w:type="gramEnd"/>
            <w:r w:rsidRPr="00A62809"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CA6F31" w14:textId="721325BC" w:rsidR="007A5613" w:rsidRPr="00A62809" w:rsidRDefault="0091367F" w:rsidP="0091367F">
            <w:pPr>
              <w:spacing w:line="276" w:lineRule="auto"/>
              <w:rPr>
                <w:rFonts w:cstheme="minorHAnsi"/>
              </w:rPr>
            </w:pPr>
            <w:r w:rsidRPr="001C6C87">
              <w:rPr>
                <w:rFonts w:cstheme="minorHAnsi"/>
              </w:rPr>
              <w:t xml:space="preserve">Rozszerzadła wielokrotnego użytku. </w:t>
            </w:r>
            <w:r w:rsidRPr="0091367F">
              <w:rPr>
                <w:rFonts w:cstheme="minorHAnsi"/>
              </w:rPr>
              <w:t>Sterylizacja możli</w:t>
            </w:r>
            <w:r>
              <w:rPr>
                <w:rFonts w:cstheme="minorHAnsi"/>
              </w:rPr>
              <w:t>wa w autoklawie parowym (134°C).</w:t>
            </w:r>
          </w:p>
        </w:tc>
        <w:tc>
          <w:tcPr>
            <w:tcW w:w="1843" w:type="dxa"/>
            <w:shd w:val="clear" w:color="auto" w:fill="FFFFFF" w:themeFill="background1"/>
          </w:tcPr>
          <w:p w14:paraId="2C18AADB" w14:textId="77777777" w:rsidR="007A5613" w:rsidRPr="001C6C87" w:rsidRDefault="007A5613" w:rsidP="00324B09">
            <w:pPr>
              <w:jc w:val="center"/>
              <w:rPr>
                <w:rFonts w:cstheme="minorHAnsi"/>
              </w:rPr>
            </w:pPr>
            <w:proofErr w:type="gramStart"/>
            <w:r w:rsidRPr="001C6C87">
              <w:rPr>
                <w:rFonts w:cstheme="minorHAnsi"/>
              </w:rPr>
              <w:t>potwierdzić</w:t>
            </w:r>
            <w:proofErr w:type="gramEnd"/>
          </w:p>
        </w:tc>
        <w:tc>
          <w:tcPr>
            <w:tcW w:w="2409" w:type="dxa"/>
            <w:shd w:val="clear" w:color="auto" w:fill="FFFFFF" w:themeFill="background1"/>
          </w:tcPr>
          <w:p w14:paraId="495F575E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14CC7346" w14:textId="77777777" w:rsidTr="00CD48DB">
        <w:trPr>
          <w:trHeight w:val="534"/>
        </w:trPr>
        <w:tc>
          <w:tcPr>
            <w:tcW w:w="562" w:type="dxa"/>
            <w:shd w:val="clear" w:color="auto" w:fill="auto"/>
          </w:tcPr>
          <w:p w14:paraId="5DC2241A" w14:textId="77777777" w:rsidR="007A5613" w:rsidRPr="00A62809" w:rsidRDefault="007A5613" w:rsidP="007A5613">
            <w:pPr>
              <w:pStyle w:val="Akapitzlist"/>
              <w:ind w:left="22"/>
              <w:rPr>
                <w:rFonts w:cstheme="minorHAnsi"/>
              </w:rPr>
            </w:pPr>
            <w:proofErr w:type="gramStart"/>
            <w:r w:rsidRPr="00A62809">
              <w:rPr>
                <w:rFonts w:cstheme="minorHAnsi"/>
              </w:rPr>
              <w:t>d</w:t>
            </w:r>
            <w:proofErr w:type="gramEnd"/>
            <w:r w:rsidRPr="00A62809"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FF2FA" w14:textId="3CD871BD" w:rsidR="007A5613" w:rsidRPr="00A62809" w:rsidRDefault="00060E8C" w:rsidP="007A5613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7A5613" w:rsidRPr="00A62809">
              <w:rPr>
                <w:rFonts w:cstheme="minorHAnsi"/>
              </w:rPr>
              <w:t xml:space="preserve">akres rozmiarów umożliwiający dopasowanie do indywidualnych warunków anatomicznych pacjentki: </w:t>
            </w:r>
            <w:r w:rsidR="00F55AD6" w:rsidRPr="00A62809">
              <w:rPr>
                <w:rFonts w:cstheme="minorHAnsi"/>
              </w:rPr>
              <w:t xml:space="preserve">min. </w:t>
            </w:r>
            <w:r w:rsidR="007A5613" w:rsidRPr="00A62809">
              <w:rPr>
                <w:rFonts w:cstheme="minorHAnsi"/>
              </w:rPr>
              <w:t xml:space="preserve">26 rozszerzadeł </w:t>
            </w:r>
            <w:r w:rsidR="007A5613" w:rsidRPr="001C6C87">
              <w:rPr>
                <w:rFonts w:cstheme="minorHAnsi"/>
              </w:rPr>
              <w:t>o średnicach od 1 mm do 26 mm</w:t>
            </w:r>
            <w:r w:rsidR="00485949" w:rsidRPr="001C6C87">
              <w:rPr>
                <w:rFonts w:cstheme="minorHAnsi"/>
              </w:rPr>
              <w:t xml:space="preserve"> </w:t>
            </w:r>
            <w:r w:rsidR="00485949">
              <w:rPr>
                <w:rFonts w:cstheme="minorHAnsi"/>
              </w:rPr>
              <w:t>(</w:t>
            </w:r>
            <w:proofErr w:type="gramStart"/>
            <w:r w:rsidR="00485949">
              <w:rPr>
                <w:rFonts w:cstheme="minorHAnsi"/>
              </w:rPr>
              <w:t>skok co</w:t>
            </w:r>
            <w:proofErr w:type="gramEnd"/>
            <w:r w:rsidR="00485949">
              <w:rPr>
                <w:rFonts w:cstheme="minorHAnsi"/>
              </w:rPr>
              <w:t xml:space="preserve"> 1 mm)</w:t>
            </w:r>
          </w:p>
        </w:tc>
        <w:tc>
          <w:tcPr>
            <w:tcW w:w="1843" w:type="dxa"/>
            <w:shd w:val="clear" w:color="auto" w:fill="auto"/>
          </w:tcPr>
          <w:p w14:paraId="3F49527D" w14:textId="77777777" w:rsidR="0040365A" w:rsidRPr="001C6C87" w:rsidRDefault="0040365A" w:rsidP="00324B09">
            <w:pPr>
              <w:spacing w:after="120"/>
              <w:jc w:val="center"/>
              <w:rPr>
                <w:rFonts w:cstheme="minorHAnsi"/>
              </w:rPr>
            </w:pPr>
            <w:proofErr w:type="gramStart"/>
            <w:r w:rsidRPr="001C6C87">
              <w:rPr>
                <w:rFonts w:cstheme="minorHAnsi"/>
              </w:rPr>
              <w:t>podać</w:t>
            </w:r>
            <w:proofErr w:type="gramEnd"/>
            <w:r w:rsidRPr="001C6C87">
              <w:rPr>
                <w:rFonts w:cstheme="minorHAnsi"/>
              </w:rPr>
              <w:t xml:space="preserve"> </w:t>
            </w:r>
          </w:p>
          <w:p w14:paraId="7AEE4E03" w14:textId="77777777" w:rsidR="007A5613" w:rsidRPr="001C6C87" w:rsidRDefault="007A5613" w:rsidP="00324B09">
            <w:pPr>
              <w:jc w:val="center"/>
              <w:rPr>
                <w:rFonts w:cstheme="minorHAnsi"/>
              </w:rPr>
            </w:pPr>
          </w:p>
        </w:tc>
        <w:tc>
          <w:tcPr>
            <w:tcW w:w="2409" w:type="dxa"/>
            <w:shd w:val="clear" w:color="auto" w:fill="auto"/>
          </w:tcPr>
          <w:p w14:paraId="2333C9AB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04D39C80" w14:textId="77777777" w:rsidTr="00324B09">
        <w:trPr>
          <w:trHeight w:val="534"/>
        </w:trPr>
        <w:tc>
          <w:tcPr>
            <w:tcW w:w="562" w:type="dxa"/>
            <w:shd w:val="clear" w:color="auto" w:fill="FFFFFF" w:themeFill="background1"/>
          </w:tcPr>
          <w:p w14:paraId="026F0938" w14:textId="77777777" w:rsidR="007A5613" w:rsidRPr="00A62809" w:rsidRDefault="007A5613" w:rsidP="007A5613">
            <w:pPr>
              <w:pStyle w:val="Akapitzlist"/>
              <w:ind w:left="22"/>
              <w:rPr>
                <w:rFonts w:cstheme="minorHAnsi"/>
              </w:rPr>
            </w:pPr>
            <w:proofErr w:type="gramStart"/>
            <w:r w:rsidRPr="00A62809">
              <w:rPr>
                <w:rFonts w:cstheme="minorHAnsi"/>
              </w:rPr>
              <w:t>e</w:t>
            </w:r>
            <w:proofErr w:type="gramEnd"/>
            <w:r w:rsidRPr="00A62809"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C15313" w14:textId="7503A2AB" w:rsidR="007A5613" w:rsidRPr="00A62809" w:rsidRDefault="007A5613" w:rsidP="00060E8C">
            <w:pPr>
              <w:spacing w:line="276" w:lineRule="auto"/>
              <w:rPr>
                <w:rFonts w:cstheme="minorHAnsi"/>
              </w:rPr>
            </w:pPr>
            <w:r w:rsidRPr="00A62809">
              <w:rPr>
                <w:rFonts w:cstheme="minorHAnsi"/>
              </w:rPr>
              <w:t>W komplecie etui do bezpiecznego przechowywania i transportu narzędzi.</w:t>
            </w:r>
          </w:p>
        </w:tc>
        <w:tc>
          <w:tcPr>
            <w:tcW w:w="1843" w:type="dxa"/>
            <w:shd w:val="clear" w:color="auto" w:fill="FFFFFF" w:themeFill="background1"/>
          </w:tcPr>
          <w:p w14:paraId="2B9D06C7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potwierdzić</w:t>
            </w:r>
            <w:proofErr w:type="gramEnd"/>
          </w:p>
          <w:p w14:paraId="4219C90C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7242B982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700A6518" w14:textId="77777777" w:rsidTr="00324B09">
        <w:trPr>
          <w:trHeight w:val="70"/>
        </w:trPr>
        <w:tc>
          <w:tcPr>
            <w:tcW w:w="562" w:type="dxa"/>
            <w:shd w:val="clear" w:color="auto" w:fill="FFFFFF" w:themeFill="background1"/>
          </w:tcPr>
          <w:p w14:paraId="4527A01C" w14:textId="77777777" w:rsidR="007A5613" w:rsidRPr="00A62809" w:rsidRDefault="006921EA" w:rsidP="007A5613">
            <w:pPr>
              <w:pStyle w:val="Akapitzlist"/>
              <w:ind w:left="22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7A5613" w:rsidRPr="00A62809">
              <w:rPr>
                <w:rFonts w:cstheme="minorHAnsi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362233" w14:textId="77777777" w:rsidR="007A5613" w:rsidRPr="00A62809" w:rsidRDefault="007A5613" w:rsidP="007A5613">
            <w:pPr>
              <w:spacing w:line="276" w:lineRule="auto"/>
              <w:rPr>
                <w:rFonts w:cstheme="minorHAnsi"/>
                <w:b/>
              </w:rPr>
            </w:pPr>
            <w:r w:rsidRPr="00A62809">
              <w:rPr>
                <w:rFonts w:cstheme="minorHAnsi"/>
                <w:b/>
              </w:rPr>
              <w:t>Skrobaczka ginekologiczna typu Recamier</w:t>
            </w:r>
          </w:p>
        </w:tc>
        <w:tc>
          <w:tcPr>
            <w:tcW w:w="1843" w:type="dxa"/>
            <w:shd w:val="clear" w:color="auto" w:fill="FFFFFF" w:themeFill="background1"/>
          </w:tcPr>
          <w:p w14:paraId="63CAB1B4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potwierdzić</w:t>
            </w:r>
            <w:proofErr w:type="gramEnd"/>
          </w:p>
        </w:tc>
        <w:tc>
          <w:tcPr>
            <w:tcW w:w="2409" w:type="dxa"/>
            <w:shd w:val="clear" w:color="auto" w:fill="FFFFFF" w:themeFill="background1"/>
          </w:tcPr>
          <w:p w14:paraId="7210228D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25A21224" w14:textId="77777777" w:rsidTr="00324B09">
        <w:trPr>
          <w:trHeight w:val="534"/>
        </w:trPr>
        <w:tc>
          <w:tcPr>
            <w:tcW w:w="562" w:type="dxa"/>
            <w:shd w:val="clear" w:color="auto" w:fill="FFFFFF" w:themeFill="background1"/>
          </w:tcPr>
          <w:p w14:paraId="59D53CE2" w14:textId="77777777" w:rsidR="007A5613" w:rsidRPr="00A62809" w:rsidRDefault="007A5613" w:rsidP="007A5613">
            <w:pPr>
              <w:pStyle w:val="Akapitzlist"/>
              <w:ind w:left="22"/>
              <w:rPr>
                <w:rFonts w:cstheme="minorHAnsi"/>
              </w:rPr>
            </w:pPr>
            <w:proofErr w:type="gramStart"/>
            <w:r w:rsidRPr="00A62809">
              <w:rPr>
                <w:rFonts w:cstheme="minorHAnsi"/>
              </w:rPr>
              <w:t>a</w:t>
            </w:r>
            <w:proofErr w:type="gramEnd"/>
            <w:r w:rsidRPr="00A62809"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8D8AFB" w14:textId="6438DFE4" w:rsidR="007A5613" w:rsidRPr="00A62809" w:rsidRDefault="007A5613" w:rsidP="007A5613">
            <w:pPr>
              <w:spacing w:line="276" w:lineRule="auto"/>
              <w:rPr>
                <w:rFonts w:cstheme="minorHAnsi"/>
              </w:rPr>
            </w:pPr>
            <w:r w:rsidRPr="00A62809">
              <w:rPr>
                <w:rFonts w:cstheme="minorHAnsi"/>
              </w:rPr>
              <w:t xml:space="preserve">Narzędzie przeznaczone </w:t>
            </w:r>
            <w:r w:rsidR="00060E8C" w:rsidRPr="001C6C87">
              <w:rPr>
                <w:rFonts w:cstheme="minorHAnsi"/>
              </w:rPr>
              <w:t>min.</w:t>
            </w:r>
            <w:r w:rsidR="00060E8C">
              <w:rPr>
                <w:rFonts w:cstheme="minorHAnsi"/>
              </w:rPr>
              <w:t xml:space="preserve"> </w:t>
            </w:r>
            <w:r w:rsidRPr="00A62809">
              <w:rPr>
                <w:rFonts w:cstheme="minorHAnsi"/>
              </w:rPr>
              <w:t>do abrazji diagnostycznej, biopsji endometrium, łyżeczkowania jamy macicy, usuwania pozostałości łożyska oraz biopsji szyjki macicy.</w:t>
            </w:r>
          </w:p>
        </w:tc>
        <w:tc>
          <w:tcPr>
            <w:tcW w:w="1843" w:type="dxa"/>
            <w:shd w:val="clear" w:color="auto" w:fill="FFFFFF" w:themeFill="background1"/>
          </w:tcPr>
          <w:p w14:paraId="2519BA11" w14:textId="7AA9E2D3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</w:t>
            </w:r>
            <w:r w:rsidR="0091367F">
              <w:rPr>
                <w:rFonts w:cstheme="minorHAnsi"/>
                <w:sz w:val="21"/>
                <w:szCs w:val="21"/>
              </w:rPr>
              <w:t>odać</w:t>
            </w:r>
            <w:proofErr w:type="gramEnd"/>
          </w:p>
          <w:p w14:paraId="6703F3D1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1DAD8A5F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415EEE0A" w14:textId="77777777" w:rsidTr="00324B09">
        <w:trPr>
          <w:trHeight w:val="150"/>
        </w:trPr>
        <w:tc>
          <w:tcPr>
            <w:tcW w:w="562" w:type="dxa"/>
            <w:shd w:val="clear" w:color="auto" w:fill="FFFFFF" w:themeFill="background1"/>
          </w:tcPr>
          <w:p w14:paraId="559EA853" w14:textId="77777777" w:rsidR="007A5613" w:rsidRPr="00A62809" w:rsidRDefault="007A5613" w:rsidP="007A5613">
            <w:pPr>
              <w:pStyle w:val="Akapitzlist"/>
              <w:ind w:left="22"/>
              <w:rPr>
                <w:rFonts w:cstheme="minorHAnsi"/>
              </w:rPr>
            </w:pPr>
            <w:proofErr w:type="gramStart"/>
            <w:r w:rsidRPr="00A62809">
              <w:rPr>
                <w:rFonts w:cstheme="minorHAnsi"/>
              </w:rPr>
              <w:t>b</w:t>
            </w:r>
            <w:proofErr w:type="gramEnd"/>
            <w:r w:rsidRPr="00A62809"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AC494D" w14:textId="77777777" w:rsidR="007A5613" w:rsidRPr="00A62809" w:rsidRDefault="007A5613" w:rsidP="007A5613">
            <w:pPr>
              <w:spacing w:line="276" w:lineRule="auto"/>
              <w:rPr>
                <w:rFonts w:cstheme="minorHAnsi"/>
              </w:rPr>
            </w:pPr>
            <w:r w:rsidRPr="00A62809">
              <w:rPr>
                <w:rFonts w:cstheme="minorHAnsi"/>
              </w:rPr>
              <w:t>Długość całkowita narzędzia: 31 cm. (+/- 1 cm)</w:t>
            </w:r>
          </w:p>
        </w:tc>
        <w:tc>
          <w:tcPr>
            <w:tcW w:w="1843" w:type="dxa"/>
            <w:shd w:val="clear" w:color="auto" w:fill="FFFFFF" w:themeFill="background1"/>
          </w:tcPr>
          <w:p w14:paraId="6684DDF2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podać</w:t>
            </w:r>
            <w:proofErr w:type="gramEnd"/>
          </w:p>
        </w:tc>
        <w:tc>
          <w:tcPr>
            <w:tcW w:w="2409" w:type="dxa"/>
            <w:shd w:val="clear" w:color="auto" w:fill="FFFFFF" w:themeFill="background1"/>
          </w:tcPr>
          <w:p w14:paraId="124377FD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575B588C" w14:textId="77777777" w:rsidTr="00324B09">
        <w:trPr>
          <w:trHeight w:val="534"/>
        </w:trPr>
        <w:tc>
          <w:tcPr>
            <w:tcW w:w="562" w:type="dxa"/>
            <w:shd w:val="clear" w:color="auto" w:fill="auto"/>
          </w:tcPr>
          <w:p w14:paraId="71DEDA42" w14:textId="77777777" w:rsidR="007A5613" w:rsidRPr="00A62809" w:rsidRDefault="007A5613" w:rsidP="007A5613">
            <w:pPr>
              <w:pStyle w:val="Akapitzlist"/>
              <w:ind w:left="22"/>
              <w:rPr>
                <w:rFonts w:cstheme="minorHAnsi"/>
              </w:rPr>
            </w:pPr>
            <w:proofErr w:type="gramStart"/>
            <w:r w:rsidRPr="00A62809">
              <w:rPr>
                <w:rFonts w:cstheme="minorHAnsi"/>
              </w:rPr>
              <w:t>c</w:t>
            </w:r>
            <w:proofErr w:type="gramEnd"/>
            <w:r w:rsidRPr="00A62809"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81402" w14:textId="2B980806" w:rsidR="007A5613" w:rsidRPr="00A62809" w:rsidRDefault="007A5613" w:rsidP="007A5613">
            <w:pPr>
              <w:spacing w:line="276" w:lineRule="auto"/>
              <w:rPr>
                <w:rFonts w:cstheme="minorHAnsi"/>
              </w:rPr>
            </w:pPr>
            <w:r w:rsidRPr="00A62809">
              <w:rPr>
                <w:rFonts w:cstheme="minorHAnsi"/>
              </w:rPr>
              <w:t xml:space="preserve">Część robocza w kształcie łzy, lekko wygięta, </w:t>
            </w:r>
            <w:r w:rsidRPr="009F7950">
              <w:rPr>
                <w:rFonts w:cstheme="minorHAnsi"/>
              </w:rPr>
              <w:t>dostępna w rozmiarach</w:t>
            </w:r>
            <w:r w:rsidRPr="00A62809">
              <w:rPr>
                <w:rFonts w:cstheme="minorHAnsi"/>
              </w:rPr>
              <w:t xml:space="preserve"> </w:t>
            </w:r>
            <w:r w:rsidRPr="001C6C87">
              <w:rPr>
                <w:rFonts w:cstheme="minorHAnsi"/>
              </w:rPr>
              <w:t>od 3 mm do 31 mm</w:t>
            </w:r>
            <w:r w:rsidR="00485949">
              <w:rPr>
                <w:rFonts w:cstheme="minorHAnsi"/>
              </w:rPr>
              <w:t xml:space="preserve"> </w:t>
            </w:r>
            <w:r w:rsidR="00485949" w:rsidRPr="001C6C87">
              <w:rPr>
                <w:rFonts w:cstheme="minorHAnsi"/>
              </w:rPr>
              <w:t>(</w:t>
            </w:r>
            <w:r w:rsidR="00485949" w:rsidRPr="00410125">
              <w:rPr>
                <w:rFonts w:cstheme="minorHAnsi"/>
                <w:i/>
                <w:color w:val="385623" w:themeColor="accent6" w:themeShade="80"/>
              </w:rPr>
              <w:t>do wyboru przez Zamawiającego</w:t>
            </w:r>
            <w:r w:rsidR="001C6C87" w:rsidRPr="00410125">
              <w:rPr>
                <w:rFonts w:cstheme="minorHAnsi"/>
                <w:i/>
                <w:color w:val="385623" w:themeColor="accent6" w:themeShade="80"/>
              </w:rPr>
              <w:t xml:space="preserve"> na etapie realizacji umowy</w:t>
            </w:r>
            <w:r w:rsidR="00485949" w:rsidRPr="001C6C87">
              <w:rPr>
                <w:rFonts w:cstheme="minorHAnsi"/>
              </w:rPr>
              <w:t>).</w:t>
            </w:r>
          </w:p>
        </w:tc>
        <w:tc>
          <w:tcPr>
            <w:tcW w:w="1843" w:type="dxa"/>
            <w:shd w:val="clear" w:color="auto" w:fill="auto"/>
          </w:tcPr>
          <w:p w14:paraId="6CD45848" w14:textId="77777777" w:rsidR="007A5613" w:rsidRPr="000D23A7" w:rsidRDefault="009F7950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>
              <w:rPr>
                <w:rFonts w:cstheme="minorHAnsi"/>
                <w:sz w:val="21"/>
                <w:szCs w:val="21"/>
              </w:rPr>
              <w:t>podać</w:t>
            </w:r>
            <w:proofErr w:type="gramEnd"/>
          </w:p>
        </w:tc>
        <w:tc>
          <w:tcPr>
            <w:tcW w:w="2409" w:type="dxa"/>
            <w:shd w:val="clear" w:color="auto" w:fill="auto"/>
          </w:tcPr>
          <w:p w14:paraId="294BADE8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72939B40" w14:textId="77777777" w:rsidTr="00324B09">
        <w:trPr>
          <w:trHeight w:val="534"/>
        </w:trPr>
        <w:tc>
          <w:tcPr>
            <w:tcW w:w="562" w:type="dxa"/>
            <w:shd w:val="clear" w:color="auto" w:fill="FFFFFF" w:themeFill="background1"/>
          </w:tcPr>
          <w:p w14:paraId="6660E6B2" w14:textId="77777777" w:rsidR="007A5613" w:rsidRPr="00A62809" w:rsidRDefault="007A5613" w:rsidP="007A5613">
            <w:pPr>
              <w:pStyle w:val="Akapitzlist"/>
              <w:ind w:left="22"/>
              <w:rPr>
                <w:rFonts w:cstheme="minorHAnsi"/>
              </w:rPr>
            </w:pPr>
            <w:proofErr w:type="gramStart"/>
            <w:r w:rsidRPr="00A62809">
              <w:rPr>
                <w:rFonts w:cstheme="minorHAnsi"/>
              </w:rPr>
              <w:t>d</w:t>
            </w:r>
            <w:proofErr w:type="gramEnd"/>
            <w:r w:rsidRPr="00A62809"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7F33D3" w14:textId="3D4AFA09" w:rsidR="007A5613" w:rsidRPr="00A62809" w:rsidRDefault="001C6C87" w:rsidP="007A5613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Końcówka robocza ostra lub </w:t>
            </w:r>
            <w:r w:rsidR="007A5613" w:rsidRPr="00A62809">
              <w:rPr>
                <w:rFonts w:cstheme="minorHAnsi"/>
              </w:rPr>
              <w:t>tępa</w:t>
            </w:r>
            <w:r w:rsidR="00060E8C">
              <w:rPr>
                <w:rFonts w:cstheme="minorHAnsi"/>
              </w:rPr>
              <w:t xml:space="preserve"> </w:t>
            </w:r>
            <w:r w:rsidR="00060E8C" w:rsidRPr="001C6C87">
              <w:rPr>
                <w:rFonts w:cstheme="minorHAnsi"/>
              </w:rPr>
              <w:t>(</w:t>
            </w:r>
            <w:bookmarkStart w:id="0" w:name="_GoBack"/>
            <w:r w:rsidR="00060E8C" w:rsidRPr="00410125">
              <w:rPr>
                <w:rFonts w:cstheme="minorHAnsi"/>
                <w:i/>
                <w:color w:val="385623" w:themeColor="accent6" w:themeShade="80"/>
              </w:rPr>
              <w:t xml:space="preserve">do wyboru przez </w:t>
            </w:r>
            <w:r w:rsidRPr="00410125">
              <w:rPr>
                <w:rFonts w:cstheme="minorHAnsi"/>
                <w:i/>
                <w:color w:val="385623" w:themeColor="accent6" w:themeShade="80"/>
              </w:rPr>
              <w:t>Zamawiającego na etapie realizacji umowy</w:t>
            </w:r>
            <w:bookmarkEnd w:id="0"/>
            <w:r w:rsidR="00060E8C" w:rsidRPr="001C6C87">
              <w:rPr>
                <w:rFonts w:cstheme="minorHAnsi"/>
              </w:rPr>
              <w:t>)</w:t>
            </w:r>
            <w:r w:rsidR="007A5613" w:rsidRPr="00A62809">
              <w:rPr>
                <w:rFonts w:cstheme="minorHAnsi"/>
              </w:rPr>
              <w:t>, sztywna, wyposażona w pętelkowe okienko do skutecznego usuwania i pobierania tkanek.</w:t>
            </w:r>
          </w:p>
        </w:tc>
        <w:tc>
          <w:tcPr>
            <w:tcW w:w="1843" w:type="dxa"/>
            <w:shd w:val="clear" w:color="auto" w:fill="FFFFFF" w:themeFill="background1"/>
          </w:tcPr>
          <w:p w14:paraId="60F3F47A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potwierdzić</w:t>
            </w:r>
            <w:proofErr w:type="gramEnd"/>
          </w:p>
          <w:p w14:paraId="09F6C976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5B9B5EE0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74A87B50" w14:textId="77777777" w:rsidTr="00324B09">
        <w:trPr>
          <w:trHeight w:val="534"/>
        </w:trPr>
        <w:tc>
          <w:tcPr>
            <w:tcW w:w="562" w:type="dxa"/>
            <w:shd w:val="clear" w:color="auto" w:fill="FFFFFF" w:themeFill="background1"/>
          </w:tcPr>
          <w:p w14:paraId="23B7EB53" w14:textId="77777777" w:rsidR="007A5613" w:rsidRPr="00A62809" w:rsidRDefault="007A5613" w:rsidP="007A5613">
            <w:pPr>
              <w:pStyle w:val="Akapitzlist"/>
              <w:ind w:left="22"/>
              <w:rPr>
                <w:rFonts w:cstheme="minorHAnsi"/>
              </w:rPr>
            </w:pPr>
            <w:proofErr w:type="gramStart"/>
            <w:r w:rsidRPr="00A62809">
              <w:rPr>
                <w:rFonts w:cstheme="minorHAnsi"/>
              </w:rPr>
              <w:t>e</w:t>
            </w:r>
            <w:proofErr w:type="gramEnd"/>
            <w:r w:rsidRPr="00A62809"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CB9968" w14:textId="77777777" w:rsidR="007A5613" w:rsidRPr="00A62809" w:rsidRDefault="007A5613" w:rsidP="007A5613">
            <w:pPr>
              <w:spacing w:line="276" w:lineRule="auto"/>
              <w:rPr>
                <w:rFonts w:cstheme="minorHAnsi"/>
              </w:rPr>
            </w:pPr>
            <w:r w:rsidRPr="00A62809">
              <w:rPr>
                <w:rFonts w:cstheme="minorHAnsi"/>
              </w:rPr>
              <w:t>Ergonomiczna rękojeść z prążkowanym podparciem pod kciuk, zapewniająca pewny chwyt i stabilność podczas zabiegu.</w:t>
            </w:r>
          </w:p>
        </w:tc>
        <w:tc>
          <w:tcPr>
            <w:tcW w:w="1843" w:type="dxa"/>
            <w:shd w:val="clear" w:color="auto" w:fill="FFFFFF" w:themeFill="background1"/>
          </w:tcPr>
          <w:p w14:paraId="5AC904D8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potwierdzić</w:t>
            </w:r>
            <w:proofErr w:type="gramEnd"/>
          </w:p>
          <w:p w14:paraId="6CCBB90B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5E86CE62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6A3A62AD" w14:textId="77777777" w:rsidTr="00324B09">
        <w:trPr>
          <w:trHeight w:val="534"/>
        </w:trPr>
        <w:tc>
          <w:tcPr>
            <w:tcW w:w="562" w:type="dxa"/>
            <w:shd w:val="clear" w:color="auto" w:fill="FFFFFF" w:themeFill="background1"/>
          </w:tcPr>
          <w:p w14:paraId="7E8F939C" w14:textId="77777777" w:rsidR="007A5613" w:rsidRPr="00A62809" w:rsidRDefault="007A5613" w:rsidP="007A5613">
            <w:pPr>
              <w:pStyle w:val="Akapitzlist"/>
              <w:ind w:left="22"/>
              <w:rPr>
                <w:rFonts w:cstheme="minorHAnsi"/>
              </w:rPr>
            </w:pPr>
            <w:proofErr w:type="gramStart"/>
            <w:r w:rsidRPr="00A62809">
              <w:rPr>
                <w:rFonts w:cstheme="minorHAnsi"/>
              </w:rPr>
              <w:lastRenderedPageBreak/>
              <w:t>f</w:t>
            </w:r>
            <w:proofErr w:type="gramEnd"/>
            <w:r w:rsidRPr="00A62809">
              <w:rPr>
                <w:rFonts w:cstheme="minorHAnsi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712D6E" w14:textId="1D59EF69" w:rsidR="0091367F" w:rsidRDefault="007A5613" w:rsidP="00060E8C">
            <w:pPr>
              <w:spacing w:line="276" w:lineRule="auto"/>
              <w:rPr>
                <w:rFonts w:cstheme="minorHAnsi"/>
              </w:rPr>
            </w:pPr>
            <w:r w:rsidRPr="00A62809">
              <w:rPr>
                <w:rFonts w:cstheme="minorHAnsi"/>
              </w:rPr>
              <w:t xml:space="preserve">Narzędzie </w:t>
            </w:r>
            <w:r w:rsidR="0091367F">
              <w:rPr>
                <w:rFonts w:cstheme="minorHAnsi"/>
              </w:rPr>
              <w:t>wielokrotnego użytku.</w:t>
            </w:r>
            <w:r w:rsidRPr="00A62809">
              <w:rPr>
                <w:rFonts w:cstheme="minorHAnsi"/>
              </w:rPr>
              <w:t xml:space="preserve"> </w:t>
            </w:r>
          </w:p>
          <w:p w14:paraId="651EC912" w14:textId="1E42574E" w:rsidR="007A5613" w:rsidRPr="00A62809" w:rsidRDefault="0091367F" w:rsidP="00060E8C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Sterylizacja możliwa</w:t>
            </w:r>
            <w:r w:rsidRPr="000D23A7">
              <w:rPr>
                <w:rFonts w:cstheme="minorHAnsi"/>
                <w:sz w:val="21"/>
                <w:szCs w:val="21"/>
              </w:rPr>
              <w:t xml:space="preserve"> w autoklawie parowym (134°C)</w:t>
            </w:r>
            <w:r>
              <w:rPr>
                <w:rFonts w:cstheme="minorHAnsi"/>
                <w:sz w:val="21"/>
                <w:szCs w:val="21"/>
              </w:rPr>
              <w:t>.</w:t>
            </w:r>
          </w:p>
        </w:tc>
        <w:tc>
          <w:tcPr>
            <w:tcW w:w="1843" w:type="dxa"/>
            <w:shd w:val="clear" w:color="auto" w:fill="FFFFFF" w:themeFill="background1"/>
          </w:tcPr>
          <w:p w14:paraId="6914AC0D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potwierdzić</w:t>
            </w:r>
            <w:proofErr w:type="gramEnd"/>
          </w:p>
          <w:p w14:paraId="591959DE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3C99901C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1EB97DC4" w14:textId="77777777" w:rsidTr="00324B09">
        <w:trPr>
          <w:trHeight w:val="2490"/>
        </w:trPr>
        <w:tc>
          <w:tcPr>
            <w:tcW w:w="562" w:type="dxa"/>
            <w:shd w:val="clear" w:color="auto" w:fill="FFE599" w:themeFill="accent4" w:themeFillTint="66"/>
          </w:tcPr>
          <w:p w14:paraId="5CE88540" w14:textId="77777777" w:rsidR="007A5613" w:rsidRPr="00A62809" w:rsidRDefault="006921EA" w:rsidP="007A5613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7A5613" w:rsidRPr="00A62809">
              <w:rPr>
                <w:rFonts w:cstheme="minorHAnsi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5F4CD27F" w14:textId="77777777" w:rsidR="007A5613" w:rsidRPr="00A62809" w:rsidRDefault="007A5613" w:rsidP="000D23A7">
            <w:pPr>
              <w:widowControl w:val="0"/>
              <w:spacing w:after="60"/>
              <w:jc w:val="both"/>
              <w:rPr>
                <w:rFonts w:eastAsia="Calibri" w:cstheme="minorHAnsi"/>
              </w:rPr>
            </w:pPr>
            <w:r w:rsidRPr="00A62809">
              <w:rPr>
                <w:rFonts w:eastAsia="Calibri" w:cstheme="minorHAnsi"/>
              </w:rPr>
              <w:t xml:space="preserve">Gwarancja min. 24 miesiące od dnia instalacji potwierdzonej protokołem uruchomienia </w:t>
            </w:r>
            <w:r w:rsidR="00324B09">
              <w:rPr>
                <w:rFonts w:eastAsia="Calibri" w:cstheme="minorHAnsi"/>
              </w:rPr>
              <w:br/>
            </w:r>
            <w:r w:rsidRPr="00A62809">
              <w:rPr>
                <w:rFonts w:eastAsia="Calibri" w:cstheme="minorHAnsi"/>
              </w:rPr>
              <w:t>i przekazania urządzenia w terminie uwzględniającym godziny pracy</w:t>
            </w:r>
            <w:r w:rsidR="00324B09">
              <w:rPr>
                <w:rFonts w:eastAsia="Calibri" w:cstheme="minorHAnsi"/>
              </w:rPr>
              <w:t xml:space="preserve"> </w:t>
            </w:r>
            <w:r w:rsidRPr="00A62809">
              <w:rPr>
                <w:rFonts w:eastAsia="Calibri" w:cstheme="minorHAnsi"/>
              </w:rPr>
              <w:t>Zamawiającego.</w:t>
            </w:r>
          </w:p>
          <w:p w14:paraId="213441B5" w14:textId="77777777" w:rsidR="007A5613" w:rsidRPr="00A62809" w:rsidRDefault="007A5613" w:rsidP="007A5613">
            <w:pPr>
              <w:rPr>
                <w:rFonts w:cstheme="minorHAnsi"/>
              </w:rPr>
            </w:pPr>
            <w:r w:rsidRPr="00A62809">
              <w:rPr>
                <w:rFonts w:cstheme="minorHAnsi"/>
                <w:bCs/>
              </w:rPr>
              <w:t xml:space="preserve">≥48 miesięcy – 20 pkt </w:t>
            </w:r>
          </w:p>
          <w:p w14:paraId="6CC981FC" w14:textId="77777777" w:rsidR="007A5613" w:rsidRPr="00A62809" w:rsidRDefault="007A5613" w:rsidP="007A5613">
            <w:pPr>
              <w:rPr>
                <w:rFonts w:cstheme="minorHAnsi"/>
              </w:rPr>
            </w:pPr>
            <w:r w:rsidRPr="00A62809">
              <w:rPr>
                <w:rFonts w:cstheme="minorHAnsi"/>
                <w:bCs/>
              </w:rPr>
              <w:t xml:space="preserve">42 miesiące – 15 pkt </w:t>
            </w:r>
          </w:p>
          <w:p w14:paraId="098C9A75" w14:textId="77777777" w:rsidR="007A5613" w:rsidRPr="00A62809" w:rsidRDefault="007A5613" w:rsidP="007A5613">
            <w:pPr>
              <w:rPr>
                <w:rFonts w:cstheme="minorHAnsi"/>
              </w:rPr>
            </w:pPr>
            <w:r w:rsidRPr="00A62809">
              <w:rPr>
                <w:rFonts w:cstheme="minorHAnsi"/>
                <w:bCs/>
              </w:rPr>
              <w:t xml:space="preserve">36 miesięcy – 10 pkt </w:t>
            </w:r>
          </w:p>
          <w:p w14:paraId="720E425B" w14:textId="77777777" w:rsidR="007A5613" w:rsidRPr="00A62809" w:rsidRDefault="007A5613" w:rsidP="007A5613">
            <w:pPr>
              <w:rPr>
                <w:rFonts w:cstheme="minorHAnsi"/>
              </w:rPr>
            </w:pPr>
            <w:r w:rsidRPr="00A62809">
              <w:rPr>
                <w:rFonts w:cstheme="minorHAnsi"/>
                <w:bCs/>
              </w:rPr>
              <w:t xml:space="preserve">30 miesięcy – 5 pkt </w:t>
            </w:r>
          </w:p>
          <w:p w14:paraId="2814A4AE" w14:textId="77777777" w:rsidR="007A5613" w:rsidRPr="00A62809" w:rsidRDefault="007A5613" w:rsidP="007A5613">
            <w:pPr>
              <w:widowControl w:val="0"/>
              <w:jc w:val="both"/>
              <w:rPr>
                <w:rFonts w:cstheme="minorHAnsi"/>
              </w:rPr>
            </w:pPr>
            <w:r w:rsidRPr="00A62809">
              <w:rPr>
                <w:rFonts w:cstheme="minorHAnsi"/>
                <w:bCs/>
              </w:rPr>
              <w:t>24 miesiące – 0 pkt</w:t>
            </w:r>
          </w:p>
        </w:tc>
        <w:tc>
          <w:tcPr>
            <w:tcW w:w="1843" w:type="dxa"/>
            <w:shd w:val="clear" w:color="auto" w:fill="FFE599" w:themeFill="accent4" w:themeFillTint="66"/>
          </w:tcPr>
          <w:p w14:paraId="3AFE785C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podać</w:t>
            </w:r>
            <w:proofErr w:type="gramEnd"/>
          </w:p>
        </w:tc>
        <w:tc>
          <w:tcPr>
            <w:tcW w:w="2409" w:type="dxa"/>
            <w:shd w:val="clear" w:color="auto" w:fill="FFE599" w:themeFill="accent4" w:themeFillTint="66"/>
          </w:tcPr>
          <w:p w14:paraId="4F5C3065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53096B64" w14:textId="77777777" w:rsidTr="00324B09">
        <w:trPr>
          <w:trHeight w:val="534"/>
        </w:trPr>
        <w:tc>
          <w:tcPr>
            <w:tcW w:w="562" w:type="dxa"/>
            <w:shd w:val="clear" w:color="auto" w:fill="FFFFFF" w:themeFill="background1"/>
          </w:tcPr>
          <w:p w14:paraId="4D1A9155" w14:textId="77777777" w:rsidR="007A5613" w:rsidRPr="00A62809" w:rsidRDefault="006921EA" w:rsidP="007A5613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7A5613" w:rsidRPr="00A62809">
              <w:rPr>
                <w:rFonts w:cstheme="minorHAnsi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464E83" w14:textId="77777777" w:rsidR="007A5613" w:rsidRPr="00A62809" w:rsidRDefault="007A5613" w:rsidP="007A5613">
            <w:pPr>
              <w:widowControl w:val="0"/>
              <w:jc w:val="both"/>
              <w:rPr>
                <w:rFonts w:eastAsia="Calibri" w:cstheme="minorHAnsi"/>
              </w:rPr>
            </w:pPr>
            <w:r w:rsidRPr="00A62809">
              <w:rPr>
                <w:rFonts w:eastAsia="Calibri" w:cstheme="minorHAnsi"/>
              </w:rPr>
              <w:t>Wykonawca do powyższego wyposażenia medycznego dostarczy uzupełniony paszport techniczny.</w:t>
            </w:r>
          </w:p>
        </w:tc>
        <w:tc>
          <w:tcPr>
            <w:tcW w:w="1843" w:type="dxa"/>
            <w:shd w:val="clear" w:color="auto" w:fill="FFFFFF" w:themeFill="background1"/>
          </w:tcPr>
          <w:p w14:paraId="173EA8E5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potwierdzić</w:t>
            </w:r>
            <w:proofErr w:type="gramEnd"/>
          </w:p>
        </w:tc>
        <w:tc>
          <w:tcPr>
            <w:tcW w:w="2409" w:type="dxa"/>
            <w:shd w:val="clear" w:color="auto" w:fill="FFFFFF" w:themeFill="background1"/>
          </w:tcPr>
          <w:p w14:paraId="59E22099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5997DE07" w14:textId="77777777" w:rsidTr="00324B09">
        <w:trPr>
          <w:trHeight w:val="534"/>
        </w:trPr>
        <w:tc>
          <w:tcPr>
            <w:tcW w:w="562" w:type="dxa"/>
            <w:shd w:val="clear" w:color="auto" w:fill="FFFFFF" w:themeFill="background1"/>
          </w:tcPr>
          <w:p w14:paraId="2B69C50E" w14:textId="77777777" w:rsidR="007A5613" w:rsidRPr="00A62809" w:rsidRDefault="006921EA" w:rsidP="007A5613">
            <w:pPr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7A5613" w:rsidRPr="00A62809">
              <w:rPr>
                <w:rFonts w:cstheme="minorHAnsi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B968E1" w14:textId="77777777" w:rsidR="007A5613" w:rsidRPr="00A62809" w:rsidRDefault="007A5613" w:rsidP="007A5613">
            <w:pPr>
              <w:widowControl w:val="0"/>
              <w:jc w:val="both"/>
              <w:rPr>
                <w:rFonts w:eastAsia="Calibri" w:cstheme="minorHAnsi"/>
              </w:rPr>
            </w:pPr>
            <w:r w:rsidRPr="00A62809">
              <w:rPr>
                <w:rFonts w:eastAsia="Calibri" w:cstheme="minorHAnsi"/>
              </w:rPr>
              <w:t>Czas reakcji serwisu od powiadomienia do rozpoczęcia naprawy max. 24 godz. /dotyczy sprzętu medycznego/</w:t>
            </w:r>
          </w:p>
        </w:tc>
        <w:tc>
          <w:tcPr>
            <w:tcW w:w="1843" w:type="dxa"/>
            <w:shd w:val="clear" w:color="auto" w:fill="FFFFFF" w:themeFill="background1"/>
          </w:tcPr>
          <w:p w14:paraId="4AF93B75" w14:textId="77777777" w:rsidR="007A5613" w:rsidRPr="000D23A7" w:rsidRDefault="007A5613" w:rsidP="00324B09">
            <w:pPr>
              <w:jc w:val="center"/>
              <w:rPr>
                <w:rFonts w:eastAsia="Calibri" w:cstheme="minorHAnsi"/>
                <w:sz w:val="21"/>
                <w:szCs w:val="21"/>
              </w:rPr>
            </w:pPr>
            <w:proofErr w:type="gramStart"/>
            <w:r w:rsidRPr="000D23A7">
              <w:rPr>
                <w:rFonts w:eastAsia="Calibri" w:cstheme="minorHAnsi"/>
                <w:sz w:val="21"/>
                <w:szCs w:val="21"/>
              </w:rPr>
              <w:t>potwierdzić</w:t>
            </w:r>
            <w:proofErr w:type="gramEnd"/>
          </w:p>
        </w:tc>
        <w:tc>
          <w:tcPr>
            <w:tcW w:w="2409" w:type="dxa"/>
            <w:shd w:val="clear" w:color="auto" w:fill="FFFFFF" w:themeFill="background1"/>
          </w:tcPr>
          <w:p w14:paraId="566AC86D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0443DAD5" w14:textId="77777777" w:rsidTr="00324B09">
        <w:trPr>
          <w:trHeight w:val="534"/>
        </w:trPr>
        <w:tc>
          <w:tcPr>
            <w:tcW w:w="562" w:type="dxa"/>
            <w:shd w:val="clear" w:color="auto" w:fill="FFFFFF" w:themeFill="background1"/>
          </w:tcPr>
          <w:p w14:paraId="322DA9FB" w14:textId="77777777" w:rsidR="007A5613" w:rsidRPr="00A62809" w:rsidRDefault="007A5613" w:rsidP="007A5613">
            <w:pPr>
              <w:rPr>
                <w:rFonts w:cstheme="minorHAnsi"/>
              </w:rPr>
            </w:pPr>
            <w:r w:rsidRPr="00A62809">
              <w:rPr>
                <w:rFonts w:cstheme="minorHAnsi"/>
              </w:rPr>
              <w:t>1</w:t>
            </w:r>
            <w:r w:rsidR="006921EA">
              <w:rPr>
                <w:rFonts w:cstheme="minorHAnsi"/>
              </w:rPr>
              <w:t>0</w:t>
            </w:r>
            <w:r w:rsidRPr="00A62809">
              <w:rPr>
                <w:rFonts w:cstheme="minorHAnsi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DECA31" w14:textId="77777777" w:rsidR="007A5613" w:rsidRPr="00A62809" w:rsidRDefault="007A5613" w:rsidP="007A5613">
            <w:pPr>
              <w:widowControl w:val="0"/>
              <w:jc w:val="both"/>
              <w:rPr>
                <w:rFonts w:cstheme="minorHAnsi"/>
              </w:rPr>
            </w:pPr>
            <w:r w:rsidRPr="00A62809">
              <w:rPr>
                <w:rFonts w:eastAsia="Calibri" w:cstheme="minorHAnsi"/>
              </w:rPr>
              <w:t>Czas oczekiwania na skuteczne usunięcie uszkodzenia /dotyczy sprzętu medycznego/:</w:t>
            </w:r>
          </w:p>
          <w:p w14:paraId="29FF82A2" w14:textId="77777777" w:rsidR="007A5613" w:rsidRPr="00A62809" w:rsidRDefault="007A5613" w:rsidP="007A5613">
            <w:pPr>
              <w:widowControl w:val="0"/>
              <w:jc w:val="both"/>
              <w:rPr>
                <w:rFonts w:cstheme="minorHAnsi"/>
              </w:rPr>
            </w:pPr>
            <w:proofErr w:type="gramStart"/>
            <w:r w:rsidRPr="00A62809">
              <w:rPr>
                <w:rFonts w:eastAsia="Calibri" w:cstheme="minorHAnsi"/>
              </w:rPr>
              <w:t>a</w:t>
            </w:r>
            <w:proofErr w:type="gramEnd"/>
            <w:r w:rsidRPr="00A62809">
              <w:rPr>
                <w:rFonts w:eastAsia="Calibri" w:cstheme="minorHAnsi"/>
              </w:rPr>
              <w:t xml:space="preserve">. </w:t>
            </w:r>
            <w:proofErr w:type="gramStart"/>
            <w:r w:rsidRPr="00A62809">
              <w:rPr>
                <w:rFonts w:eastAsia="Calibri" w:cstheme="minorHAnsi"/>
              </w:rPr>
              <w:t>nie</w:t>
            </w:r>
            <w:proofErr w:type="gramEnd"/>
            <w:r w:rsidRPr="00A62809">
              <w:rPr>
                <w:rFonts w:eastAsia="Calibri" w:cstheme="minorHAnsi"/>
              </w:rPr>
              <w:t xml:space="preserve"> wymagającej importu części nie dłużej niż 2 dni robocze /dotyczy sprzętu medycznego/</w:t>
            </w:r>
          </w:p>
          <w:p w14:paraId="4A43499B" w14:textId="77777777" w:rsidR="007A5613" w:rsidRPr="00A62809" w:rsidRDefault="007A5613" w:rsidP="007A5613">
            <w:pPr>
              <w:widowControl w:val="0"/>
              <w:jc w:val="both"/>
              <w:rPr>
                <w:rFonts w:eastAsia="Calibri" w:cstheme="minorHAnsi"/>
              </w:rPr>
            </w:pPr>
            <w:r w:rsidRPr="00A62809">
              <w:rPr>
                <w:rFonts w:eastAsia="Calibri" w:cstheme="minorHAnsi"/>
              </w:rPr>
              <w:t xml:space="preserve">b. wymagającej </w:t>
            </w:r>
            <w:proofErr w:type="gramStart"/>
            <w:r w:rsidRPr="00A62809">
              <w:rPr>
                <w:rFonts w:eastAsia="Calibri" w:cstheme="minorHAnsi"/>
              </w:rPr>
              <w:t>importu  części</w:t>
            </w:r>
            <w:proofErr w:type="gramEnd"/>
            <w:r w:rsidRPr="00A62809">
              <w:rPr>
                <w:rFonts w:eastAsia="Calibri" w:cstheme="minorHAnsi"/>
              </w:rPr>
              <w:t xml:space="preserve"> nie dłużej niż 10 dni roboczych. /</w:t>
            </w:r>
            <w:proofErr w:type="gramStart"/>
            <w:r w:rsidRPr="00A62809">
              <w:rPr>
                <w:rFonts w:eastAsia="Calibri" w:cstheme="minorHAnsi"/>
              </w:rPr>
              <w:t>dotyczy</w:t>
            </w:r>
            <w:proofErr w:type="gramEnd"/>
            <w:r w:rsidRPr="00A62809">
              <w:rPr>
                <w:rFonts w:eastAsia="Calibri" w:cstheme="minorHAnsi"/>
              </w:rPr>
              <w:t xml:space="preserve"> sprzętu medycznego/</w:t>
            </w:r>
          </w:p>
        </w:tc>
        <w:tc>
          <w:tcPr>
            <w:tcW w:w="1843" w:type="dxa"/>
            <w:shd w:val="clear" w:color="auto" w:fill="FFFFFF" w:themeFill="background1"/>
          </w:tcPr>
          <w:p w14:paraId="126BA776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potwierdzić</w:t>
            </w:r>
            <w:proofErr w:type="gramEnd"/>
          </w:p>
        </w:tc>
        <w:tc>
          <w:tcPr>
            <w:tcW w:w="2409" w:type="dxa"/>
            <w:shd w:val="clear" w:color="auto" w:fill="FFFFFF" w:themeFill="background1"/>
          </w:tcPr>
          <w:p w14:paraId="47041FC6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  <w:tr w:rsidR="007A5613" w:rsidRPr="00A62809" w14:paraId="3AB87BD6" w14:textId="77777777" w:rsidTr="00324B09">
        <w:trPr>
          <w:trHeight w:val="534"/>
        </w:trPr>
        <w:tc>
          <w:tcPr>
            <w:tcW w:w="562" w:type="dxa"/>
            <w:shd w:val="clear" w:color="auto" w:fill="FFFFFF" w:themeFill="background1"/>
          </w:tcPr>
          <w:p w14:paraId="3A2EC012" w14:textId="77777777" w:rsidR="007A5613" w:rsidRPr="00A62809" w:rsidRDefault="007A5613" w:rsidP="007A5613">
            <w:pPr>
              <w:rPr>
                <w:rFonts w:cstheme="minorHAnsi"/>
              </w:rPr>
            </w:pPr>
            <w:r w:rsidRPr="00A62809">
              <w:rPr>
                <w:rFonts w:cstheme="minorHAnsi"/>
              </w:rPr>
              <w:t>1</w:t>
            </w:r>
            <w:r w:rsidR="006921EA">
              <w:rPr>
                <w:rFonts w:cstheme="minorHAnsi"/>
              </w:rPr>
              <w:t>1</w:t>
            </w:r>
            <w:r w:rsidRPr="00A62809">
              <w:rPr>
                <w:rFonts w:cstheme="minorHAnsi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8B5033" w14:textId="77777777" w:rsidR="007A5613" w:rsidRPr="00A62809" w:rsidRDefault="007A5613" w:rsidP="007A5613">
            <w:pPr>
              <w:widowControl w:val="0"/>
              <w:jc w:val="both"/>
              <w:rPr>
                <w:rFonts w:eastAsia="Calibri" w:cstheme="minorHAnsi"/>
              </w:rPr>
            </w:pPr>
            <w:r w:rsidRPr="00A62809">
              <w:rPr>
                <w:rFonts w:eastAsia="Calibri" w:cstheme="minorHAnsi"/>
              </w:rPr>
              <w:t>Serwis pogwarancyjny, dostępność części zamiennych – min. 8 lat od daty sprzedaży /dotyczy sprzętu medycznego/</w:t>
            </w:r>
          </w:p>
        </w:tc>
        <w:tc>
          <w:tcPr>
            <w:tcW w:w="1843" w:type="dxa"/>
            <w:shd w:val="clear" w:color="auto" w:fill="FFFFFF" w:themeFill="background1"/>
          </w:tcPr>
          <w:p w14:paraId="31909051" w14:textId="77777777" w:rsidR="007A5613" w:rsidRPr="000D23A7" w:rsidRDefault="007A5613" w:rsidP="00324B09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gramStart"/>
            <w:r w:rsidRPr="000D23A7">
              <w:rPr>
                <w:rFonts w:cstheme="minorHAnsi"/>
                <w:sz w:val="21"/>
                <w:szCs w:val="21"/>
              </w:rPr>
              <w:t>podać</w:t>
            </w:r>
            <w:proofErr w:type="gramEnd"/>
          </w:p>
        </w:tc>
        <w:tc>
          <w:tcPr>
            <w:tcW w:w="2409" w:type="dxa"/>
            <w:shd w:val="clear" w:color="auto" w:fill="FFFFFF" w:themeFill="background1"/>
          </w:tcPr>
          <w:p w14:paraId="11FD3A76" w14:textId="77777777" w:rsidR="007A5613" w:rsidRPr="00A62809" w:rsidRDefault="007A5613" w:rsidP="007A5613">
            <w:pPr>
              <w:rPr>
                <w:rFonts w:cstheme="minorHAnsi"/>
              </w:rPr>
            </w:pPr>
          </w:p>
        </w:tc>
      </w:tr>
    </w:tbl>
    <w:p w14:paraId="527398B5" w14:textId="77777777" w:rsidR="00A11AC3" w:rsidRDefault="00A11AC3">
      <w:pPr>
        <w:rPr>
          <w:rFonts w:ascii="Times New Roman" w:hAnsi="Times New Roman" w:cs="Times New Roman"/>
        </w:rPr>
      </w:pPr>
    </w:p>
    <w:p w14:paraId="37B63B09" w14:textId="77777777" w:rsidR="002D4E95" w:rsidRDefault="002D4E95">
      <w:pPr>
        <w:rPr>
          <w:rFonts w:ascii="Times New Roman" w:hAnsi="Times New Roman" w:cs="Times New Roman"/>
        </w:rPr>
      </w:pPr>
    </w:p>
    <w:p w14:paraId="65039598" w14:textId="77777777" w:rsidR="002D4E95" w:rsidRPr="008458F2" w:rsidRDefault="002D4E95" w:rsidP="002D4E95">
      <w:pPr>
        <w:jc w:val="both"/>
        <w:rPr>
          <w:rFonts w:cstheme="minorHAnsi"/>
        </w:rPr>
      </w:pPr>
      <w:r>
        <w:rPr>
          <w:rFonts w:cstheme="minorHAnsi"/>
        </w:rPr>
        <w:t>W przypadku, gdy w kolumnie Zamawiający wymaga „</w:t>
      </w:r>
      <w:r w:rsidRPr="008458F2">
        <w:rPr>
          <w:rFonts w:cstheme="minorHAnsi"/>
          <w:u w:val="single"/>
        </w:rPr>
        <w:t>podać</w:t>
      </w:r>
      <w:r>
        <w:rPr>
          <w:rFonts w:cstheme="minorHAnsi"/>
        </w:rPr>
        <w:t xml:space="preserve">”, </w:t>
      </w:r>
      <w:r w:rsidRPr="008458F2">
        <w:rPr>
          <w:rFonts w:cstheme="minorHAnsi"/>
          <w:b/>
        </w:rPr>
        <w:t>Wykonawca zobowiązany jest podać konkretną, precyzyjną wartość oferowanego parametru pod rygorem odrzucenia oferty</w:t>
      </w:r>
      <w:r w:rsidRPr="008458F2">
        <w:rPr>
          <w:rFonts w:cstheme="minorHAnsi"/>
        </w:rPr>
        <w:t>.</w:t>
      </w:r>
    </w:p>
    <w:p w14:paraId="558ED371" w14:textId="77777777" w:rsidR="002D4E95" w:rsidRPr="008458F2" w:rsidRDefault="002D4E95" w:rsidP="002D4E95">
      <w:pPr>
        <w:rPr>
          <w:rFonts w:cstheme="minorHAnsi"/>
        </w:rPr>
      </w:pPr>
    </w:p>
    <w:p w14:paraId="63526D1E" w14:textId="77777777" w:rsidR="002D4E95" w:rsidRPr="008458F2" w:rsidRDefault="002D4E95" w:rsidP="002D4E95">
      <w:pPr>
        <w:jc w:val="both"/>
        <w:rPr>
          <w:rFonts w:cstheme="minorHAnsi"/>
        </w:rPr>
      </w:pPr>
      <w:r>
        <w:rPr>
          <w:rFonts w:cstheme="minorHAnsi"/>
        </w:rPr>
        <w:t>W przypadku, gdy w kolumnie Zamawiający wymaga „</w:t>
      </w:r>
      <w:r w:rsidRPr="008458F2">
        <w:rPr>
          <w:rFonts w:cstheme="minorHAnsi"/>
          <w:u w:val="single"/>
        </w:rPr>
        <w:t>potwierdzić</w:t>
      </w:r>
      <w:r>
        <w:rPr>
          <w:rFonts w:cstheme="minorHAnsi"/>
        </w:rPr>
        <w:t>”,</w:t>
      </w:r>
      <w:r w:rsidRPr="008458F2">
        <w:rPr>
          <w:rFonts w:cstheme="minorHAnsi"/>
        </w:rPr>
        <w:t xml:space="preserve"> </w:t>
      </w:r>
      <w:r w:rsidRPr="008458F2">
        <w:rPr>
          <w:rFonts w:cstheme="minorHAnsi"/>
          <w:b/>
        </w:rPr>
        <w:t>Wykonawca zobowiązany jest potwierdzić wartość oferowanego parametru pod rygorem odrzucenia oferty. Słowem „TAK” lub „POTWIERDZAM</w:t>
      </w:r>
      <w:r w:rsidRPr="008458F2">
        <w:rPr>
          <w:rFonts w:cstheme="minorHAnsi"/>
        </w:rPr>
        <w:t>”.</w:t>
      </w:r>
    </w:p>
    <w:p w14:paraId="6C30F448" w14:textId="77777777" w:rsidR="002D4E95" w:rsidRPr="00021C14" w:rsidRDefault="002D4E95">
      <w:pPr>
        <w:rPr>
          <w:rFonts w:ascii="Times New Roman" w:hAnsi="Times New Roman" w:cs="Times New Roman"/>
        </w:rPr>
      </w:pPr>
    </w:p>
    <w:sectPr w:rsidR="002D4E95" w:rsidRPr="00021C14" w:rsidSect="00021C14">
      <w:head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CF6B8F5" w16cid:durableId="2E8C3594"/>
  <w16cid:commentId w16cid:paraId="6D49AECE" w16cid:durableId="2E8C39A2"/>
  <w16cid:commentId w16cid:paraId="5E7FCBDA" w16cid:durableId="2E8C3C35"/>
  <w16cid:commentId w16cid:paraId="7E2CB6FC" w16cid:durableId="2E8C3CB5"/>
  <w16cid:commentId w16cid:paraId="7C588858" w16cid:durableId="2E8C885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48068C" w14:textId="77777777" w:rsidR="003A19D5" w:rsidRDefault="003A19D5" w:rsidP="00D619AB">
      <w:pPr>
        <w:spacing w:after="0" w:line="240" w:lineRule="auto"/>
      </w:pPr>
      <w:r>
        <w:separator/>
      </w:r>
    </w:p>
  </w:endnote>
  <w:endnote w:type="continuationSeparator" w:id="0">
    <w:p w14:paraId="78DC6D20" w14:textId="77777777" w:rsidR="003A19D5" w:rsidRDefault="003A19D5" w:rsidP="00D61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04B8F2" w14:textId="77777777" w:rsidR="003A19D5" w:rsidRDefault="003A19D5" w:rsidP="00D619AB">
      <w:pPr>
        <w:spacing w:after="0" w:line="240" w:lineRule="auto"/>
      </w:pPr>
      <w:r>
        <w:separator/>
      </w:r>
    </w:p>
  </w:footnote>
  <w:footnote w:type="continuationSeparator" w:id="0">
    <w:p w14:paraId="26E25814" w14:textId="77777777" w:rsidR="003A19D5" w:rsidRDefault="003A19D5" w:rsidP="00D61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BD5106" w14:textId="77777777" w:rsidR="009A3929" w:rsidRDefault="00A62809">
    <w:pPr>
      <w:pStyle w:val="Nagwek"/>
    </w:pPr>
    <w:r>
      <w:t xml:space="preserve">Zał. nr </w:t>
    </w:r>
    <w:r w:rsidR="00324B09">
      <w:t>7</w:t>
    </w:r>
    <w:r>
      <w:t xml:space="preserve"> do SWZ – Opis przedmiotu zamówienia </w:t>
    </w:r>
    <w:r w:rsidR="00324B09">
      <w:t>(</w:t>
    </w:r>
    <w:r w:rsidR="009A3929">
      <w:t>Pakiet nr 2</w:t>
    </w:r>
    <w:r w:rsidR="00324B09"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833C1"/>
    <w:multiLevelType w:val="hybridMultilevel"/>
    <w:tmpl w:val="4A948204"/>
    <w:lvl w:ilvl="0" w:tplc="08225F9C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E754A"/>
    <w:multiLevelType w:val="hybridMultilevel"/>
    <w:tmpl w:val="C4C4351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2608F"/>
    <w:multiLevelType w:val="hybridMultilevel"/>
    <w:tmpl w:val="C4AC9042"/>
    <w:lvl w:ilvl="0" w:tplc="8724E5D6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6A098F"/>
    <w:multiLevelType w:val="hybridMultilevel"/>
    <w:tmpl w:val="C4C4351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D103C"/>
    <w:multiLevelType w:val="multilevel"/>
    <w:tmpl w:val="FA5C6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37261C"/>
    <w:multiLevelType w:val="hybridMultilevel"/>
    <w:tmpl w:val="99EED1C6"/>
    <w:lvl w:ilvl="0" w:tplc="5296A738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730"/>
    <w:rsid w:val="00021C14"/>
    <w:rsid w:val="00041BC7"/>
    <w:rsid w:val="00060E8C"/>
    <w:rsid w:val="000B1DF9"/>
    <w:rsid w:val="000C231E"/>
    <w:rsid w:val="000D23A7"/>
    <w:rsid w:val="000E62F7"/>
    <w:rsid w:val="00126551"/>
    <w:rsid w:val="001267F1"/>
    <w:rsid w:val="00156B10"/>
    <w:rsid w:val="00170A48"/>
    <w:rsid w:val="001C6C87"/>
    <w:rsid w:val="002449CB"/>
    <w:rsid w:val="0027495A"/>
    <w:rsid w:val="002D04D8"/>
    <w:rsid w:val="002D4E95"/>
    <w:rsid w:val="00300AE4"/>
    <w:rsid w:val="00324B09"/>
    <w:rsid w:val="003450FE"/>
    <w:rsid w:val="00387CB2"/>
    <w:rsid w:val="003A19D5"/>
    <w:rsid w:val="003B3FCF"/>
    <w:rsid w:val="003C5286"/>
    <w:rsid w:val="0040365A"/>
    <w:rsid w:val="00410125"/>
    <w:rsid w:val="004169BD"/>
    <w:rsid w:val="00480159"/>
    <w:rsid w:val="00485949"/>
    <w:rsid w:val="004B60F9"/>
    <w:rsid w:val="0058195C"/>
    <w:rsid w:val="00583730"/>
    <w:rsid w:val="005F148E"/>
    <w:rsid w:val="0062660A"/>
    <w:rsid w:val="006921EA"/>
    <w:rsid w:val="00720216"/>
    <w:rsid w:val="00725813"/>
    <w:rsid w:val="0075014C"/>
    <w:rsid w:val="007A5613"/>
    <w:rsid w:val="007D2FBE"/>
    <w:rsid w:val="0081472D"/>
    <w:rsid w:val="008174B2"/>
    <w:rsid w:val="0088149D"/>
    <w:rsid w:val="008C7D8B"/>
    <w:rsid w:val="0091367F"/>
    <w:rsid w:val="00923997"/>
    <w:rsid w:val="009557F1"/>
    <w:rsid w:val="009A3929"/>
    <w:rsid w:val="009A65D5"/>
    <w:rsid w:val="009C3603"/>
    <w:rsid w:val="009F7950"/>
    <w:rsid w:val="00A11AC3"/>
    <w:rsid w:val="00A144F5"/>
    <w:rsid w:val="00A34D78"/>
    <w:rsid w:val="00A60FDD"/>
    <w:rsid w:val="00A62809"/>
    <w:rsid w:val="00A70984"/>
    <w:rsid w:val="00A87A9B"/>
    <w:rsid w:val="00AB1E0F"/>
    <w:rsid w:val="00AB642C"/>
    <w:rsid w:val="00AC4BA2"/>
    <w:rsid w:val="00AE1850"/>
    <w:rsid w:val="00BB3E38"/>
    <w:rsid w:val="00C313A3"/>
    <w:rsid w:val="00CD48DB"/>
    <w:rsid w:val="00D619AB"/>
    <w:rsid w:val="00D660C9"/>
    <w:rsid w:val="00E122E2"/>
    <w:rsid w:val="00EA56C1"/>
    <w:rsid w:val="00F26625"/>
    <w:rsid w:val="00F55AD6"/>
    <w:rsid w:val="00F77E1F"/>
    <w:rsid w:val="00F973A7"/>
    <w:rsid w:val="00FD16F7"/>
    <w:rsid w:val="00FD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49586"/>
  <w15:chartTrackingRefBased/>
  <w15:docId w15:val="{E32F5C92-34A6-4F48-8AE2-CCD34CDC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37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83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583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583730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locked/>
    <w:rsid w:val="00583730"/>
  </w:style>
  <w:style w:type="paragraph" w:customStyle="1" w:styleId="Default">
    <w:name w:val="Default"/>
    <w:rsid w:val="005837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1C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1C1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1C14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1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1C14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156B1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D619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19AB"/>
  </w:style>
  <w:style w:type="paragraph" w:styleId="Stopka">
    <w:name w:val="footer"/>
    <w:basedOn w:val="Normalny"/>
    <w:link w:val="StopkaZnak"/>
    <w:uiPriority w:val="99"/>
    <w:unhideWhenUsed/>
    <w:rsid w:val="00D619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19A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36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36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7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1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60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3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3</Pages>
  <Words>730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Ulanowski</dc:creator>
  <cp:keywords/>
  <dc:description/>
  <cp:lastModifiedBy>Patryk Zimnoch</cp:lastModifiedBy>
  <cp:revision>41</cp:revision>
  <cp:lastPrinted>2026-08-10T08:16:00Z</cp:lastPrinted>
  <dcterms:created xsi:type="dcterms:W3CDTF">2026-06-25T10:25:00Z</dcterms:created>
  <dcterms:modified xsi:type="dcterms:W3CDTF">2026-10-29T07:57:00Z</dcterms:modified>
</cp:coreProperties>
</file>