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07506" w14:textId="77777777" w:rsidR="00777B54" w:rsidRPr="004E6284" w:rsidRDefault="00777B54" w:rsidP="001E4921">
      <w:pPr>
        <w:jc w:val="right"/>
        <w:rPr>
          <w:rFonts w:asciiTheme="majorHAnsi" w:hAnsiTheme="majorHAnsi" w:cs="Arial"/>
          <w:sz w:val="22"/>
          <w:szCs w:val="22"/>
          <w:shd w:val="clear" w:color="auto" w:fill="FFFFFF"/>
        </w:rPr>
      </w:pPr>
      <w:bookmarkStart w:id="0" w:name="_Hlk53394761"/>
    </w:p>
    <w:p w14:paraId="1B4FF652" w14:textId="261ED6C5" w:rsidR="00DE6BBC" w:rsidRPr="004E6284" w:rsidRDefault="001E4921" w:rsidP="001E4921">
      <w:pPr>
        <w:jc w:val="right"/>
        <w:rPr>
          <w:rFonts w:asciiTheme="majorHAnsi" w:hAnsiTheme="majorHAnsi" w:cs="Arial"/>
          <w:sz w:val="22"/>
          <w:szCs w:val="22"/>
          <w:shd w:val="clear" w:color="auto" w:fill="FFFFFF"/>
        </w:rPr>
      </w:pPr>
      <w:r w:rsidRPr="004E6284">
        <w:rPr>
          <w:noProof/>
        </w:rPr>
        <w:drawing>
          <wp:inline distT="0" distB="0" distL="0" distR="0" wp14:anchorId="0202056D" wp14:editId="2296D1E9">
            <wp:extent cx="5760720" cy="19958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202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1995840"/>
                    </a:xfrm>
                    <a:prstGeom prst="rect">
                      <a:avLst/>
                    </a:prstGeom>
                  </pic:spPr>
                </pic:pic>
              </a:graphicData>
            </a:graphic>
          </wp:inline>
        </w:drawing>
      </w:r>
      <w:r w:rsidR="00DE6BBC" w:rsidRPr="004E6284">
        <w:rPr>
          <w:rFonts w:asciiTheme="majorHAnsi" w:hAnsiTheme="majorHAnsi" w:cs="Arial"/>
          <w:sz w:val="22"/>
          <w:szCs w:val="22"/>
          <w:shd w:val="clear" w:color="auto" w:fill="FFFFFF"/>
        </w:rPr>
        <w:t xml:space="preserve">Znak sprawy: </w:t>
      </w:r>
      <w:r w:rsidR="00C96978">
        <w:rPr>
          <w:rFonts w:asciiTheme="majorHAnsi" w:hAnsiTheme="majorHAnsi" w:cs="Arial"/>
          <w:sz w:val="22"/>
          <w:szCs w:val="22"/>
          <w:shd w:val="clear" w:color="auto" w:fill="FFFFFF"/>
        </w:rPr>
        <w:t>10/2026</w:t>
      </w:r>
    </w:p>
    <w:p w14:paraId="65A95DF6" w14:textId="77777777" w:rsidR="00DE6BBC" w:rsidRPr="004E6284" w:rsidRDefault="00DE6BBC" w:rsidP="001E4921">
      <w:pPr>
        <w:rPr>
          <w:rFonts w:asciiTheme="majorHAnsi" w:hAnsiTheme="majorHAnsi" w:cs="Arial"/>
          <w:sz w:val="22"/>
          <w:szCs w:val="22"/>
        </w:rPr>
      </w:pPr>
    </w:p>
    <w:p w14:paraId="2D868CB8" w14:textId="77777777" w:rsidR="00DE6BBC" w:rsidRPr="004E6284" w:rsidRDefault="00DE6BBC" w:rsidP="001E4921">
      <w:pPr>
        <w:rPr>
          <w:rFonts w:asciiTheme="majorHAnsi" w:hAnsiTheme="majorHAnsi" w:cs="Arial"/>
          <w:sz w:val="22"/>
          <w:szCs w:val="22"/>
        </w:rPr>
      </w:pPr>
    </w:p>
    <w:p w14:paraId="1DD14D55" w14:textId="77777777" w:rsidR="00DE6BBC" w:rsidRPr="004E6284" w:rsidRDefault="00DE6BBC" w:rsidP="001E4921">
      <w:pPr>
        <w:pStyle w:val="Default"/>
        <w:ind w:right="57"/>
        <w:jc w:val="center"/>
        <w:rPr>
          <w:rFonts w:asciiTheme="majorHAnsi" w:hAnsiTheme="majorHAnsi" w:cs="Arial"/>
          <w:b/>
          <w:bCs/>
          <w:caps/>
          <w:color w:val="auto"/>
          <w:kern w:val="36"/>
          <w:sz w:val="22"/>
          <w:szCs w:val="22"/>
        </w:rPr>
      </w:pPr>
      <w:r w:rsidRPr="004E6284">
        <w:rPr>
          <w:rFonts w:asciiTheme="majorHAnsi" w:hAnsiTheme="majorHAnsi" w:cs="Arial"/>
          <w:b/>
          <w:bCs/>
          <w:caps/>
          <w:color w:val="auto"/>
          <w:kern w:val="36"/>
          <w:sz w:val="22"/>
          <w:szCs w:val="22"/>
        </w:rPr>
        <w:t>Zamawiający:</w:t>
      </w:r>
    </w:p>
    <w:p w14:paraId="01906B3B" w14:textId="77777777" w:rsidR="00065284" w:rsidRPr="004E6284" w:rsidRDefault="00065284" w:rsidP="001E4921">
      <w:pPr>
        <w:jc w:val="center"/>
        <w:rPr>
          <w:rFonts w:asciiTheme="majorHAnsi" w:eastAsiaTheme="minorEastAsia" w:hAnsiTheme="majorHAnsi"/>
          <w:iCs/>
          <w:noProof/>
          <w:sz w:val="22"/>
          <w:szCs w:val="22"/>
        </w:rPr>
      </w:pPr>
      <w:r w:rsidRPr="004E6284">
        <w:rPr>
          <w:rFonts w:asciiTheme="majorHAnsi" w:eastAsiaTheme="minorEastAsia" w:hAnsiTheme="majorHAnsi"/>
          <w:iCs/>
          <w:noProof/>
          <w:sz w:val="22"/>
          <w:szCs w:val="22"/>
        </w:rPr>
        <w:t>Centrum Rehabilitacji im. Prof. Mieczysława Walczaka w Osiecznej</w:t>
      </w:r>
    </w:p>
    <w:p w14:paraId="1C6E7680" w14:textId="77777777" w:rsidR="00065284" w:rsidRPr="004E6284" w:rsidRDefault="00065284" w:rsidP="001E4921">
      <w:pPr>
        <w:jc w:val="center"/>
        <w:rPr>
          <w:rFonts w:asciiTheme="majorHAnsi" w:eastAsiaTheme="minorEastAsia" w:hAnsiTheme="majorHAnsi"/>
          <w:iCs/>
          <w:noProof/>
          <w:sz w:val="22"/>
          <w:szCs w:val="22"/>
        </w:rPr>
      </w:pPr>
      <w:r w:rsidRPr="004E6284">
        <w:rPr>
          <w:rFonts w:asciiTheme="majorHAnsi" w:eastAsiaTheme="minorEastAsia" w:hAnsiTheme="majorHAnsi"/>
          <w:iCs/>
          <w:noProof/>
          <w:sz w:val="22"/>
          <w:szCs w:val="22"/>
        </w:rPr>
        <w:t>ul. Zamkowa 2; 64 – 113 OSIECZNA</w:t>
      </w:r>
    </w:p>
    <w:p w14:paraId="54C4CB97" w14:textId="77777777" w:rsidR="006B5A66" w:rsidRPr="004E6284" w:rsidRDefault="00065284" w:rsidP="001E4921">
      <w:pPr>
        <w:jc w:val="center"/>
        <w:rPr>
          <w:rFonts w:asciiTheme="majorHAnsi" w:eastAsiaTheme="majorEastAsia" w:hAnsiTheme="majorHAnsi" w:cs="Arial"/>
          <w:b/>
          <w:sz w:val="22"/>
          <w:szCs w:val="22"/>
        </w:rPr>
      </w:pPr>
      <w:r w:rsidRPr="004E6284">
        <w:rPr>
          <w:rFonts w:asciiTheme="majorHAnsi" w:hAnsiTheme="majorHAnsi"/>
          <w:sz w:val="22"/>
          <w:szCs w:val="22"/>
        </w:rPr>
        <w:t>+48 65 520 34 95</w:t>
      </w:r>
      <w:r w:rsidRPr="004E6284">
        <w:rPr>
          <w:rFonts w:asciiTheme="majorHAnsi" w:hAnsiTheme="majorHAnsi"/>
          <w:sz w:val="22"/>
          <w:szCs w:val="22"/>
        </w:rPr>
        <w:br/>
        <w:t>+48 65 535 04 77</w:t>
      </w:r>
      <w:r w:rsidRPr="004E6284">
        <w:rPr>
          <w:rFonts w:asciiTheme="majorHAnsi" w:hAnsiTheme="majorHAnsi"/>
          <w:sz w:val="22"/>
          <w:szCs w:val="22"/>
        </w:rPr>
        <w:br/>
        <w:t>+48 65 535 03 49</w:t>
      </w:r>
      <w:r w:rsidRPr="004E6284">
        <w:rPr>
          <w:rFonts w:asciiTheme="majorHAnsi" w:hAnsiTheme="majorHAnsi"/>
          <w:sz w:val="22"/>
          <w:szCs w:val="22"/>
        </w:rPr>
        <w:br/>
      </w:r>
      <w:hyperlink r:id="rId8" w:history="1">
        <w:r w:rsidRPr="004E6284">
          <w:rPr>
            <w:rStyle w:val="Hipercze"/>
            <w:rFonts w:asciiTheme="majorHAnsi" w:eastAsiaTheme="majorEastAsia" w:hAnsiTheme="majorHAnsi"/>
            <w:color w:val="auto"/>
            <w:sz w:val="22"/>
            <w:szCs w:val="22"/>
          </w:rPr>
          <w:t>rehabilitacja@osieczna.com.pl</w:t>
        </w:r>
      </w:hyperlink>
    </w:p>
    <w:p w14:paraId="1CC342F3" w14:textId="77777777" w:rsidR="00DE6BBC" w:rsidRPr="004E6284" w:rsidRDefault="00DE6BBC" w:rsidP="001E4921">
      <w:pPr>
        <w:rPr>
          <w:rFonts w:asciiTheme="majorHAnsi" w:eastAsiaTheme="majorEastAsia" w:hAnsiTheme="majorHAnsi" w:cs="Arial"/>
          <w:b/>
          <w:sz w:val="22"/>
          <w:szCs w:val="22"/>
          <w:u w:val="single"/>
        </w:rPr>
      </w:pPr>
    </w:p>
    <w:p w14:paraId="09EC3368" w14:textId="77777777" w:rsidR="00A94A55"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SPECYFIKACJA WARUNKÓW ZAMÓWIENIA (dalej: SWZ)</w:t>
      </w:r>
    </w:p>
    <w:p w14:paraId="457CC910" w14:textId="77777777" w:rsidR="00A94A55"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sz w:val="22"/>
          <w:szCs w:val="22"/>
        </w:rPr>
      </w:pPr>
    </w:p>
    <w:p w14:paraId="5F3A5210" w14:textId="77777777" w:rsidR="00A94A55"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sz w:val="22"/>
          <w:szCs w:val="22"/>
        </w:rPr>
      </w:pPr>
      <w:r w:rsidRPr="004E6284">
        <w:rPr>
          <w:rFonts w:asciiTheme="majorHAnsi" w:eastAsiaTheme="majorEastAsia" w:hAnsiTheme="majorHAnsi" w:cs="Arial"/>
          <w:sz w:val="22"/>
          <w:szCs w:val="22"/>
        </w:rPr>
        <w:t xml:space="preserve"> w postępowaniu o udzielenie zamówienia publicznego prowadzonym</w:t>
      </w:r>
    </w:p>
    <w:p w14:paraId="5B6B1530" w14:textId="511EFC2C" w:rsidR="00A94A55"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bCs/>
          <w:sz w:val="22"/>
          <w:szCs w:val="22"/>
        </w:rPr>
      </w:pPr>
      <w:r w:rsidRPr="004E6284">
        <w:rPr>
          <w:rFonts w:asciiTheme="majorHAnsi" w:eastAsiaTheme="majorEastAsia" w:hAnsiTheme="majorHAnsi" w:cs="Arial"/>
          <w:sz w:val="22"/>
          <w:szCs w:val="22"/>
        </w:rPr>
        <w:t xml:space="preserve"> w trybie podstawowym bez przeprowadzenia negocjacji na podstawie art. 275 pkt 1 </w:t>
      </w:r>
      <w:r w:rsidR="00A51DBC" w:rsidRPr="004E6284">
        <w:rPr>
          <w:rFonts w:asciiTheme="majorHAnsi" w:eastAsiaTheme="majorEastAsia" w:hAnsiTheme="majorHAnsi" w:cs="Arial"/>
          <w:sz w:val="22"/>
          <w:szCs w:val="22"/>
        </w:rPr>
        <w:t xml:space="preserve">i poniżej progów unijnych, o których mowa w art. 3 </w:t>
      </w:r>
      <w:r w:rsidRPr="004E6284">
        <w:rPr>
          <w:rFonts w:asciiTheme="majorHAnsi" w:eastAsiaTheme="majorEastAsia" w:hAnsiTheme="majorHAnsi" w:cs="Arial"/>
          <w:bCs/>
          <w:sz w:val="22"/>
          <w:szCs w:val="22"/>
        </w:rPr>
        <w:t xml:space="preserve">ustawy z </w:t>
      </w:r>
      <w:r w:rsidR="00A51DBC" w:rsidRPr="004E6284">
        <w:rPr>
          <w:rFonts w:asciiTheme="majorHAnsi" w:eastAsiaTheme="majorEastAsia" w:hAnsiTheme="majorHAnsi" w:cs="Arial"/>
          <w:bCs/>
          <w:sz w:val="22"/>
          <w:szCs w:val="22"/>
        </w:rPr>
        <w:t xml:space="preserve">dnia </w:t>
      </w:r>
      <w:r w:rsidRPr="004E6284">
        <w:rPr>
          <w:rFonts w:asciiTheme="majorHAnsi" w:eastAsiaTheme="majorEastAsia" w:hAnsiTheme="majorHAnsi" w:cs="Arial"/>
          <w:bCs/>
          <w:sz w:val="22"/>
          <w:szCs w:val="22"/>
        </w:rPr>
        <w:t>11 września 2019 r. – Prawo zamówień publicznych</w:t>
      </w:r>
      <w:r w:rsidR="002E445A" w:rsidRPr="004E6284">
        <w:rPr>
          <w:rFonts w:asciiTheme="majorHAnsi" w:eastAsiaTheme="majorEastAsia" w:hAnsiTheme="majorHAnsi" w:cs="Arial"/>
          <w:bCs/>
          <w:sz w:val="22"/>
          <w:szCs w:val="22"/>
        </w:rPr>
        <w:br/>
      </w:r>
      <w:r w:rsidRPr="004E6284">
        <w:rPr>
          <w:rFonts w:asciiTheme="majorHAnsi" w:eastAsiaTheme="majorEastAsia" w:hAnsiTheme="majorHAnsi" w:cs="Arial"/>
          <w:bCs/>
          <w:sz w:val="22"/>
          <w:szCs w:val="22"/>
        </w:rPr>
        <w:t>(</w:t>
      </w:r>
      <w:r w:rsidR="00FB0900" w:rsidRPr="004E6284">
        <w:rPr>
          <w:rFonts w:asciiTheme="majorHAnsi" w:eastAsiaTheme="majorEastAsia" w:hAnsiTheme="majorHAnsi" w:cs="Arial"/>
          <w:bCs/>
          <w:sz w:val="22"/>
          <w:szCs w:val="22"/>
        </w:rPr>
        <w:t>t.</w:t>
      </w:r>
      <w:r w:rsidR="002E445A" w:rsidRPr="004E6284">
        <w:rPr>
          <w:rFonts w:asciiTheme="majorHAnsi" w:eastAsiaTheme="majorEastAsia" w:hAnsiTheme="majorHAnsi" w:cs="Arial"/>
          <w:bCs/>
          <w:sz w:val="22"/>
          <w:szCs w:val="22"/>
        </w:rPr>
        <w:t xml:space="preserve"> </w:t>
      </w:r>
      <w:r w:rsidR="00FB0900" w:rsidRPr="004E6284">
        <w:rPr>
          <w:rFonts w:asciiTheme="majorHAnsi" w:eastAsiaTheme="majorEastAsia" w:hAnsiTheme="majorHAnsi" w:cs="Arial"/>
          <w:bCs/>
          <w:sz w:val="22"/>
          <w:szCs w:val="22"/>
        </w:rPr>
        <w:t xml:space="preserve">j. </w:t>
      </w:r>
      <w:r w:rsidR="00C96978" w:rsidRPr="006A40C2">
        <w:rPr>
          <w:rFonts w:asciiTheme="majorHAnsi" w:hAnsiTheme="majorHAnsi"/>
          <w:sz w:val="22"/>
          <w:szCs w:val="22"/>
        </w:rPr>
        <w:t xml:space="preserve">Dz. U. </w:t>
      </w:r>
      <w:r w:rsidR="00C96978" w:rsidRPr="00C96A4E">
        <w:rPr>
          <w:rFonts w:asciiTheme="majorHAnsi" w:hAnsiTheme="majorHAnsi"/>
          <w:sz w:val="22"/>
          <w:szCs w:val="22"/>
        </w:rPr>
        <w:t>z 2026.793</w:t>
      </w:r>
      <w:r w:rsidRPr="004E6284">
        <w:rPr>
          <w:rFonts w:asciiTheme="majorHAnsi" w:eastAsiaTheme="majorEastAsia" w:hAnsiTheme="majorHAnsi" w:cs="Arial"/>
          <w:bCs/>
          <w:sz w:val="22"/>
          <w:szCs w:val="22"/>
        </w:rPr>
        <w:t>) – dalej: ustawa Pzp</w:t>
      </w:r>
    </w:p>
    <w:p w14:paraId="3618C96D" w14:textId="77777777" w:rsidR="00A94A55"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b/>
          <w:sz w:val="22"/>
          <w:szCs w:val="22"/>
        </w:rPr>
      </w:pPr>
    </w:p>
    <w:p w14:paraId="6FF41F28" w14:textId="1F61B55F" w:rsidR="00DE6BBC" w:rsidRPr="004E6284" w:rsidRDefault="00A94A55"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sz w:val="22"/>
          <w:szCs w:val="22"/>
        </w:rPr>
      </w:pPr>
      <w:r w:rsidRPr="004E6284">
        <w:rPr>
          <w:rFonts w:asciiTheme="majorHAnsi" w:eastAsiaTheme="majorEastAsia" w:hAnsiTheme="majorHAnsi" w:cs="Arial"/>
          <w:sz w:val="22"/>
          <w:szCs w:val="22"/>
        </w:rPr>
        <w:t xml:space="preserve"> pn.:</w:t>
      </w:r>
      <w:r w:rsidR="001A5E11" w:rsidRPr="004E6284">
        <w:rPr>
          <w:rFonts w:asciiTheme="majorHAnsi" w:eastAsiaTheme="majorEastAsia" w:hAnsiTheme="majorHAnsi" w:cs="Arial"/>
          <w:sz w:val="22"/>
          <w:szCs w:val="22"/>
        </w:rPr>
        <w:t xml:space="preserve"> </w:t>
      </w:r>
      <w:r w:rsidR="00DE6BBC" w:rsidRPr="004E6284">
        <w:rPr>
          <w:rFonts w:asciiTheme="majorHAnsi" w:eastAsiaTheme="majorEastAsia" w:hAnsiTheme="majorHAnsi" w:cs="Arial"/>
          <w:b/>
          <w:sz w:val="22"/>
          <w:szCs w:val="22"/>
        </w:rPr>
        <w:t>„</w:t>
      </w:r>
      <w:r w:rsidR="005F396D" w:rsidRPr="004E6284">
        <w:rPr>
          <w:rFonts w:asciiTheme="majorHAnsi" w:hAnsiTheme="majorHAnsi"/>
          <w:b/>
        </w:rPr>
        <w:t>ŚWIADCZENIE USŁUG W ZAKRESIE OCHRONY MIENIA I ZABEZPIECZENIA OBIEKTÓW CENTRUM REHABILITACJI W OSIECZNEJ</w:t>
      </w:r>
      <w:r w:rsidR="007A597D" w:rsidRPr="004E6284">
        <w:rPr>
          <w:rFonts w:asciiTheme="majorHAnsi" w:hAnsiTheme="majorHAnsi"/>
          <w:b/>
        </w:rPr>
        <w:t xml:space="preserve"> w 202</w:t>
      </w:r>
      <w:r w:rsidR="00C96978">
        <w:rPr>
          <w:rFonts w:asciiTheme="majorHAnsi" w:hAnsiTheme="majorHAnsi"/>
          <w:b/>
        </w:rPr>
        <w:t>7</w:t>
      </w:r>
      <w:r w:rsidR="007A597D" w:rsidRPr="004E6284">
        <w:rPr>
          <w:rFonts w:asciiTheme="majorHAnsi" w:hAnsiTheme="majorHAnsi"/>
          <w:b/>
        </w:rPr>
        <w:t xml:space="preserve"> r.</w:t>
      </w:r>
      <w:r w:rsidR="00EA29B9" w:rsidRPr="004E6284">
        <w:rPr>
          <w:rFonts w:asciiTheme="majorHAnsi" w:eastAsiaTheme="majorEastAsia" w:hAnsiTheme="majorHAnsi" w:cs="Arial"/>
          <w:b/>
          <w:sz w:val="22"/>
          <w:szCs w:val="22"/>
        </w:rPr>
        <w:t>”</w:t>
      </w:r>
      <w:bookmarkEnd w:id="0"/>
    </w:p>
    <w:p w14:paraId="035C2318" w14:textId="77777777" w:rsidR="00EA29B9" w:rsidRPr="004E6284" w:rsidRDefault="00EA29B9" w:rsidP="001E4921">
      <w:pPr>
        <w:pBdr>
          <w:top w:val="single" w:sz="4" w:space="1" w:color="auto"/>
          <w:left w:val="single" w:sz="4" w:space="6" w:color="auto"/>
          <w:bottom w:val="single" w:sz="4" w:space="1" w:color="auto"/>
          <w:right w:val="single" w:sz="4" w:space="6" w:color="auto"/>
        </w:pBdr>
        <w:shd w:val="clear" w:color="auto" w:fill="BFBFBF" w:themeFill="background1" w:themeFillShade="BF"/>
        <w:jc w:val="center"/>
        <w:rPr>
          <w:rFonts w:asciiTheme="majorHAnsi" w:eastAsiaTheme="majorEastAsia" w:hAnsiTheme="majorHAnsi" w:cs="Arial"/>
          <w:b/>
          <w:sz w:val="22"/>
          <w:szCs w:val="22"/>
        </w:rPr>
      </w:pPr>
    </w:p>
    <w:p w14:paraId="00BAF004" w14:textId="77777777" w:rsidR="00A51DBC" w:rsidRPr="004E6284" w:rsidRDefault="00A51DBC" w:rsidP="001E4921">
      <w:pPr>
        <w:jc w:val="both"/>
        <w:rPr>
          <w:rFonts w:asciiTheme="majorHAnsi" w:eastAsiaTheme="majorEastAsia" w:hAnsiTheme="majorHAnsi" w:cs="Arial"/>
          <w:b/>
          <w:sz w:val="22"/>
          <w:szCs w:val="22"/>
        </w:rPr>
      </w:pPr>
    </w:p>
    <w:p w14:paraId="1E9687F2" w14:textId="77777777" w:rsidR="00A94A55" w:rsidRPr="004E6284" w:rsidRDefault="00A94A55" w:rsidP="001E4921">
      <w:pPr>
        <w:jc w:val="both"/>
        <w:rPr>
          <w:rFonts w:asciiTheme="majorHAnsi" w:eastAsiaTheme="majorEastAsia" w:hAnsiTheme="majorHAnsi" w:cs="Arial"/>
          <w:sz w:val="22"/>
          <w:szCs w:val="22"/>
        </w:rPr>
      </w:pPr>
    </w:p>
    <w:p w14:paraId="0FEA1520" w14:textId="77777777" w:rsidR="00A94A55" w:rsidRPr="004E6284" w:rsidRDefault="00A94A55" w:rsidP="001E4921">
      <w:pPr>
        <w:jc w:val="both"/>
        <w:rPr>
          <w:rFonts w:asciiTheme="majorHAnsi" w:eastAsiaTheme="majorEastAsia" w:hAnsiTheme="majorHAnsi" w:cs="Arial"/>
          <w:sz w:val="22"/>
          <w:szCs w:val="22"/>
        </w:rPr>
      </w:pPr>
    </w:p>
    <w:p w14:paraId="2239332C" w14:textId="77777777" w:rsidR="00A51DBC" w:rsidRPr="004E6284" w:rsidRDefault="00A51DBC" w:rsidP="001E4921">
      <w:pPr>
        <w:jc w:val="both"/>
        <w:rPr>
          <w:rFonts w:asciiTheme="majorHAnsi" w:eastAsiaTheme="majorEastAsia" w:hAnsiTheme="majorHAnsi" w:cs="Arial"/>
          <w:sz w:val="22"/>
          <w:szCs w:val="22"/>
        </w:rPr>
      </w:pPr>
    </w:p>
    <w:p w14:paraId="076CE635" w14:textId="77777777" w:rsidR="00A51DBC" w:rsidRPr="004E6284" w:rsidRDefault="00A51DBC" w:rsidP="001E4921">
      <w:pPr>
        <w:jc w:val="both"/>
        <w:rPr>
          <w:rFonts w:asciiTheme="majorHAnsi" w:eastAsiaTheme="majorEastAsia" w:hAnsiTheme="majorHAnsi" w:cs="Arial"/>
          <w:sz w:val="22"/>
          <w:szCs w:val="22"/>
        </w:rPr>
      </w:pPr>
    </w:p>
    <w:p w14:paraId="77C83875" w14:textId="77777777" w:rsidR="00A51DBC" w:rsidRPr="004E6284" w:rsidRDefault="00A51DBC" w:rsidP="001E4921">
      <w:pPr>
        <w:pStyle w:val="Default"/>
        <w:ind w:right="57"/>
        <w:jc w:val="both"/>
        <w:rPr>
          <w:rFonts w:asciiTheme="majorHAnsi" w:hAnsiTheme="majorHAnsi" w:cs="Arial"/>
          <w:b/>
          <w:bCs/>
          <w:color w:val="auto"/>
          <w:sz w:val="22"/>
          <w:szCs w:val="22"/>
        </w:rPr>
      </w:pPr>
    </w:p>
    <w:p w14:paraId="572AE7B6" w14:textId="77777777" w:rsidR="00A51DBC" w:rsidRPr="004E6284" w:rsidRDefault="00A51DBC" w:rsidP="001E4921">
      <w:pPr>
        <w:pStyle w:val="Default"/>
        <w:ind w:right="57"/>
        <w:jc w:val="both"/>
        <w:rPr>
          <w:rFonts w:asciiTheme="majorHAnsi" w:hAnsiTheme="majorHAnsi" w:cs="Arial"/>
          <w:b/>
          <w:bCs/>
          <w:color w:val="auto"/>
          <w:sz w:val="22"/>
          <w:szCs w:val="22"/>
        </w:rPr>
      </w:pPr>
    </w:p>
    <w:p w14:paraId="24081573" w14:textId="77777777" w:rsidR="00DE6BBC" w:rsidRPr="004E6284" w:rsidRDefault="00DE6BBC" w:rsidP="001E4921">
      <w:pPr>
        <w:pStyle w:val="Default"/>
        <w:ind w:right="57"/>
        <w:jc w:val="both"/>
        <w:rPr>
          <w:rFonts w:asciiTheme="majorHAnsi" w:hAnsiTheme="majorHAnsi" w:cs="Arial"/>
          <w:b/>
          <w:bCs/>
          <w:color w:val="auto"/>
          <w:sz w:val="22"/>
          <w:szCs w:val="22"/>
        </w:rPr>
      </w:pPr>
    </w:p>
    <w:p w14:paraId="652B9891" w14:textId="77777777" w:rsidR="00DE6BBC" w:rsidRPr="004E6284" w:rsidRDefault="00DE6BBC" w:rsidP="001E4921">
      <w:pPr>
        <w:pStyle w:val="Default"/>
        <w:ind w:right="57"/>
        <w:jc w:val="both"/>
        <w:rPr>
          <w:rFonts w:asciiTheme="majorHAnsi" w:hAnsiTheme="majorHAnsi" w:cs="Arial"/>
          <w:b/>
          <w:bCs/>
          <w:color w:val="auto"/>
          <w:sz w:val="22"/>
          <w:szCs w:val="22"/>
        </w:rPr>
      </w:pPr>
    </w:p>
    <w:p w14:paraId="5488F0EE" w14:textId="77777777" w:rsidR="00DE6BBC" w:rsidRPr="004E6284" w:rsidRDefault="00DE6BBC" w:rsidP="001E4921">
      <w:pPr>
        <w:pStyle w:val="Default"/>
        <w:ind w:right="57"/>
        <w:jc w:val="both"/>
        <w:rPr>
          <w:rFonts w:asciiTheme="majorHAnsi" w:hAnsiTheme="majorHAnsi" w:cs="Arial"/>
          <w:b/>
          <w:bCs/>
          <w:color w:val="auto"/>
          <w:sz w:val="22"/>
          <w:szCs w:val="22"/>
        </w:rPr>
      </w:pPr>
    </w:p>
    <w:p w14:paraId="248FB6C6" w14:textId="77777777" w:rsidR="00DE6BBC" w:rsidRPr="004E6284" w:rsidRDefault="00DE6BBC" w:rsidP="001E4921">
      <w:pPr>
        <w:pStyle w:val="Default"/>
        <w:ind w:right="57"/>
        <w:jc w:val="both"/>
        <w:rPr>
          <w:rFonts w:asciiTheme="majorHAnsi" w:hAnsiTheme="majorHAnsi" w:cs="Arial"/>
          <w:b/>
          <w:bCs/>
          <w:color w:val="auto"/>
          <w:sz w:val="22"/>
          <w:szCs w:val="22"/>
        </w:rPr>
      </w:pPr>
    </w:p>
    <w:p w14:paraId="38639B61" w14:textId="77777777" w:rsidR="00DE6BBC" w:rsidRPr="004E6284" w:rsidRDefault="00DE6BBC" w:rsidP="001E4921">
      <w:pPr>
        <w:pStyle w:val="Default"/>
        <w:ind w:right="57"/>
        <w:jc w:val="both"/>
        <w:rPr>
          <w:rFonts w:asciiTheme="majorHAnsi" w:hAnsiTheme="majorHAnsi" w:cs="Arial"/>
          <w:b/>
          <w:bCs/>
          <w:color w:val="auto"/>
          <w:sz w:val="22"/>
          <w:szCs w:val="22"/>
        </w:rPr>
      </w:pPr>
    </w:p>
    <w:p w14:paraId="604C9CB9" w14:textId="77777777" w:rsidR="00DE6BBC" w:rsidRPr="004E6284" w:rsidRDefault="00DE6BBC" w:rsidP="001E4921">
      <w:pPr>
        <w:pStyle w:val="Default"/>
        <w:ind w:right="57"/>
        <w:jc w:val="both"/>
        <w:rPr>
          <w:rFonts w:asciiTheme="majorHAnsi" w:hAnsiTheme="majorHAnsi" w:cs="Arial"/>
          <w:b/>
          <w:bCs/>
          <w:color w:val="auto"/>
          <w:sz w:val="22"/>
          <w:szCs w:val="22"/>
        </w:rPr>
      </w:pPr>
    </w:p>
    <w:p w14:paraId="76253FCB" w14:textId="77777777" w:rsidR="00DE6BBC" w:rsidRPr="004E6284" w:rsidRDefault="00DE6BBC" w:rsidP="001E4921">
      <w:pPr>
        <w:pStyle w:val="Default"/>
        <w:ind w:right="57"/>
        <w:jc w:val="both"/>
        <w:rPr>
          <w:rFonts w:asciiTheme="majorHAnsi" w:hAnsiTheme="majorHAnsi" w:cs="Arial"/>
          <w:b/>
          <w:bCs/>
          <w:color w:val="auto"/>
          <w:sz w:val="22"/>
          <w:szCs w:val="22"/>
        </w:rPr>
      </w:pPr>
    </w:p>
    <w:p w14:paraId="0E0D3FBE" w14:textId="77777777" w:rsidR="00A51DBC" w:rsidRPr="004E6284" w:rsidRDefault="00A51DBC" w:rsidP="001E4921">
      <w:pPr>
        <w:pStyle w:val="Default"/>
        <w:ind w:right="57"/>
        <w:jc w:val="both"/>
        <w:rPr>
          <w:rFonts w:asciiTheme="majorHAnsi" w:hAnsiTheme="majorHAnsi" w:cs="Arial"/>
          <w:b/>
          <w:bCs/>
          <w:color w:val="auto"/>
          <w:sz w:val="22"/>
          <w:szCs w:val="22"/>
        </w:rPr>
      </w:pPr>
    </w:p>
    <w:p w14:paraId="2D530C34" w14:textId="77777777" w:rsidR="00EA29B9" w:rsidRPr="004E6284" w:rsidRDefault="00EA29B9" w:rsidP="001E4921">
      <w:pPr>
        <w:pStyle w:val="Default"/>
        <w:ind w:right="57"/>
        <w:jc w:val="center"/>
        <w:rPr>
          <w:rFonts w:asciiTheme="majorHAnsi" w:hAnsiTheme="majorHAnsi" w:cs="Arial"/>
          <w:bCs/>
          <w:color w:val="auto"/>
          <w:sz w:val="22"/>
          <w:szCs w:val="22"/>
        </w:rPr>
      </w:pPr>
    </w:p>
    <w:p w14:paraId="6607F8DC" w14:textId="56B1618D" w:rsidR="00A51DBC" w:rsidRPr="004E6284" w:rsidRDefault="00215483" w:rsidP="001E4921">
      <w:pPr>
        <w:pStyle w:val="Default"/>
        <w:ind w:right="57"/>
        <w:jc w:val="center"/>
        <w:rPr>
          <w:rFonts w:asciiTheme="majorHAnsi" w:hAnsiTheme="majorHAnsi" w:cs="Arial"/>
          <w:bCs/>
          <w:color w:val="auto"/>
          <w:sz w:val="22"/>
          <w:szCs w:val="22"/>
        </w:rPr>
      </w:pPr>
      <w:r w:rsidRPr="004E6284">
        <w:rPr>
          <w:rFonts w:asciiTheme="majorHAnsi" w:hAnsiTheme="majorHAnsi" w:cs="Arial"/>
          <w:bCs/>
          <w:color w:val="auto"/>
          <w:sz w:val="22"/>
          <w:szCs w:val="22"/>
        </w:rPr>
        <w:t>Osieczna</w:t>
      </w:r>
      <w:r w:rsidR="0070724D">
        <w:rPr>
          <w:rFonts w:asciiTheme="majorHAnsi" w:hAnsiTheme="majorHAnsi" w:cs="Arial"/>
          <w:bCs/>
          <w:color w:val="auto"/>
          <w:sz w:val="22"/>
          <w:szCs w:val="22"/>
        </w:rPr>
        <w:t>, 29/10/2026</w:t>
      </w:r>
    </w:p>
    <w:p w14:paraId="5AE3052F" w14:textId="77777777" w:rsidR="001A5E11" w:rsidRPr="004E6284" w:rsidRDefault="001A5E11">
      <w:pPr>
        <w:rPr>
          <w:rFonts w:asciiTheme="majorHAnsi" w:eastAsiaTheme="majorEastAsia" w:hAnsiTheme="majorHAnsi" w:cs="Arial"/>
          <w:b/>
          <w:sz w:val="22"/>
          <w:szCs w:val="22"/>
          <w:lang w:eastAsia="en-US"/>
        </w:rPr>
      </w:pPr>
      <w:r w:rsidRPr="004E6284">
        <w:rPr>
          <w:rFonts w:asciiTheme="majorHAnsi" w:eastAsiaTheme="majorEastAsia" w:hAnsiTheme="majorHAnsi" w:cs="Arial"/>
          <w:b/>
          <w:sz w:val="22"/>
          <w:szCs w:val="22"/>
          <w:lang w:eastAsia="en-US"/>
        </w:rPr>
        <w:br w:type="page"/>
      </w:r>
    </w:p>
    <w:p w14:paraId="524AC02D" w14:textId="77777777" w:rsidR="001D7AEF" w:rsidRPr="004E6284" w:rsidRDefault="001D7AEF" w:rsidP="001E4921">
      <w:pPr>
        <w:jc w:val="center"/>
        <w:rPr>
          <w:rFonts w:asciiTheme="majorHAnsi" w:eastAsiaTheme="majorEastAsia" w:hAnsiTheme="majorHAnsi" w:cs="Arial"/>
          <w:b/>
          <w:sz w:val="22"/>
          <w:szCs w:val="22"/>
          <w:lang w:eastAsia="en-US"/>
        </w:rPr>
      </w:pPr>
      <w:r w:rsidRPr="004E6284">
        <w:rPr>
          <w:rFonts w:asciiTheme="majorHAnsi" w:eastAsiaTheme="majorEastAsia" w:hAnsiTheme="majorHAnsi" w:cs="Arial"/>
          <w:b/>
          <w:sz w:val="22"/>
          <w:szCs w:val="22"/>
          <w:lang w:eastAsia="en-US"/>
        </w:rPr>
        <w:lastRenderedPageBreak/>
        <w:t>Spis treści:</w:t>
      </w:r>
    </w:p>
    <w:p w14:paraId="18BB71F7"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lang w:eastAsia="en-US"/>
        </w:rPr>
        <w:t xml:space="preserve">Rozdział I. </w:t>
      </w:r>
      <w:r w:rsidRPr="004E6284">
        <w:rPr>
          <w:rFonts w:asciiTheme="majorHAnsi" w:eastAsiaTheme="majorEastAsia" w:hAnsiTheme="majorHAnsi" w:cs="Arial"/>
          <w:sz w:val="22"/>
          <w:szCs w:val="22"/>
        </w:rPr>
        <w:t>Nazwa oraz adres Zamawiającego, numer telefonu, adres poczty elektronicznej oraz strony internetowej prowadzonego</w:t>
      </w:r>
      <w:r w:rsidR="00DE6BBC" w:rsidRPr="004E6284">
        <w:rPr>
          <w:rFonts w:asciiTheme="majorHAnsi" w:eastAsiaTheme="majorEastAsia" w:hAnsiTheme="majorHAnsi" w:cs="Arial"/>
          <w:sz w:val="22"/>
          <w:szCs w:val="22"/>
        </w:rPr>
        <w:t xml:space="preserve"> postępowania</w:t>
      </w:r>
    </w:p>
    <w:p w14:paraId="6A0FCE9E"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lang w:eastAsia="en-US"/>
        </w:rPr>
        <w:t xml:space="preserve">Rozdział II. </w:t>
      </w:r>
      <w:r w:rsidRPr="004E6284">
        <w:rPr>
          <w:rFonts w:asciiTheme="majorHAnsi" w:eastAsiaTheme="majorEastAsia" w:hAnsiTheme="majorHAnsi" w:cs="Arial"/>
          <w:sz w:val="22"/>
          <w:szCs w:val="22"/>
        </w:rPr>
        <w:t>Adres strony internetowej, na której udostępniane będą zmiany i wyjaśnienia treści SWZ oraz inne dokumenty zamówienia bezpośrednio związane z postępowaniem o udzielenie zamówienia</w:t>
      </w:r>
    </w:p>
    <w:p w14:paraId="7B7684F2"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III. </w:t>
      </w:r>
      <w:r w:rsidRPr="004E6284">
        <w:rPr>
          <w:rFonts w:asciiTheme="majorHAnsi" w:eastAsiaTheme="majorEastAsia" w:hAnsiTheme="majorHAnsi" w:cs="Arial"/>
          <w:sz w:val="22"/>
          <w:szCs w:val="22"/>
        </w:rPr>
        <w:t>Tryb udzielenia zamówienia</w:t>
      </w:r>
    </w:p>
    <w:p w14:paraId="0CD73A4B"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IV. </w:t>
      </w:r>
      <w:r w:rsidRPr="004E6284">
        <w:rPr>
          <w:rFonts w:asciiTheme="majorHAnsi" w:eastAsiaTheme="majorEastAsia" w:hAnsiTheme="majorHAnsi" w:cs="Arial"/>
          <w:sz w:val="22"/>
          <w:szCs w:val="22"/>
        </w:rPr>
        <w:t>Informacja, czy Zamawiający przewiduje wybór najkorzystniejszej oferty z możliwością prowadzenia negocjacji</w:t>
      </w:r>
    </w:p>
    <w:p w14:paraId="37E404D2" w14:textId="77777777" w:rsidR="001D7AEF" w:rsidRPr="004E6284" w:rsidRDefault="001D7AEF"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V. </w:t>
      </w:r>
      <w:r w:rsidRPr="004E6284">
        <w:rPr>
          <w:rFonts w:asciiTheme="majorHAnsi" w:eastAsiaTheme="majorEastAsia" w:hAnsiTheme="majorHAnsi" w:cs="Arial"/>
          <w:sz w:val="22"/>
          <w:szCs w:val="22"/>
        </w:rPr>
        <w:t>Opis przedmiotu zamówienia</w:t>
      </w:r>
    </w:p>
    <w:p w14:paraId="4199C142"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VI. </w:t>
      </w:r>
      <w:r w:rsidRPr="004E6284">
        <w:rPr>
          <w:rFonts w:asciiTheme="majorHAnsi" w:eastAsiaTheme="majorEastAsia" w:hAnsiTheme="majorHAnsi" w:cs="Arial"/>
          <w:sz w:val="22"/>
          <w:szCs w:val="22"/>
        </w:rPr>
        <w:t>Termin wykonania zamówienia</w:t>
      </w:r>
    </w:p>
    <w:p w14:paraId="4297DA11"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VII. </w:t>
      </w:r>
      <w:r w:rsidRPr="004E6284">
        <w:rPr>
          <w:rFonts w:asciiTheme="majorHAnsi" w:eastAsiaTheme="majorEastAsia" w:hAnsiTheme="majorHAnsi" w:cs="Arial"/>
          <w:sz w:val="22"/>
          <w:szCs w:val="22"/>
        </w:rPr>
        <w:t>Projektowane postanowienia umowy w sprawie zamówienia publicznego, które zostaną wprowadzone do treści tej umowy</w:t>
      </w:r>
    </w:p>
    <w:p w14:paraId="569596E4" w14:textId="77777777" w:rsidR="001D7AEF" w:rsidRPr="004E6284" w:rsidRDefault="001D7AEF" w:rsidP="001E4921">
      <w:pPr>
        <w:jc w:val="both"/>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VIII. </w:t>
      </w:r>
      <w:r w:rsidRPr="004E6284">
        <w:rPr>
          <w:rFonts w:asciiTheme="majorHAnsi" w:eastAsiaTheme="majorEastAsia" w:hAnsiTheme="majorHAnsi" w:cs="Arial"/>
          <w:sz w:val="22"/>
          <w:szCs w:val="22"/>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43CA8511"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IX. </w:t>
      </w:r>
      <w:r w:rsidRPr="004E6284">
        <w:rPr>
          <w:rFonts w:asciiTheme="majorHAnsi" w:eastAsiaTheme="majorEastAsia" w:hAnsiTheme="majorHAnsi" w:cs="Arial"/>
          <w:sz w:val="22"/>
          <w:szCs w:val="22"/>
        </w:rPr>
        <w:t>Informacja o sposobie komunikowania się Zamawiającego z Wykonawcami w inny sposób niż przy użyciu środków komunikacji elektronicznej w przypadku zaistnienia jednej z sytuacji określonych w art. 65 ust. 1, art. 66 i art. 69 ustawy Pzp</w:t>
      </w:r>
    </w:p>
    <w:p w14:paraId="4B5FA7A7" w14:textId="77777777" w:rsidR="001D7AEF" w:rsidRPr="004E6284" w:rsidRDefault="001D7AEF" w:rsidP="001E4921">
      <w:pPr>
        <w:jc w:val="both"/>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 </w:t>
      </w:r>
      <w:r w:rsidRPr="004E6284">
        <w:rPr>
          <w:rFonts w:asciiTheme="majorHAnsi" w:eastAsiaTheme="majorEastAsia" w:hAnsiTheme="majorHAnsi" w:cs="Arial"/>
          <w:sz w:val="22"/>
          <w:szCs w:val="22"/>
        </w:rPr>
        <w:t>Wskazanie osób uprawnionych do komunikowania się z Wykonawcami</w:t>
      </w:r>
    </w:p>
    <w:p w14:paraId="2FAFA0A3" w14:textId="77777777" w:rsidR="001D7AEF" w:rsidRPr="004E6284" w:rsidRDefault="001D7AEF"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XI. </w:t>
      </w:r>
      <w:r w:rsidRPr="004E6284">
        <w:rPr>
          <w:rFonts w:asciiTheme="majorHAnsi" w:eastAsiaTheme="majorEastAsia" w:hAnsiTheme="majorHAnsi" w:cs="Arial"/>
          <w:sz w:val="22"/>
          <w:szCs w:val="22"/>
        </w:rPr>
        <w:t>Termin związania ofertą</w:t>
      </w:r>
    </w:p>
    <w:p w14:paraId="7FB2676D" w14:textId="77777777" w:rsidR="001D7AEF" w:rsidRPr="004E6284" w:rsidRDefault="001D7AEF"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XII. </w:t>
      </w:r>
      <w:r w:rsidRPr="004E6284">
        <w:rPr>
          <w:rFonts w:asciiTheme="majorHAnsi" w:eastAsiaTheme="majorEastAsia" w:hAnsiTheme="majorHAnsi" w:cs="Arial"/>
          <w:sz w:val="22"/>
          <w:szCs w:val="22"/>
        </w:rPr>
        <w:t>Opis sposobu przygotowania oferty</w:t>
      </w:r>
    </w:p>
    <w:p w14:paraId="7A36B51C"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XIII. </w:t>
      </w:r>
      <w:r w:rsidRPr="004E6284">
        <w:rPr>
          <w:rFonts w:asciiTheme="majorHAnsi" w:eastAsiaTheme="majorEastAsia" w:hAnsiTheme="majorHAnsi" w:cs="Arial"/>
          <w:sz w:val="22"/>
          <w:szCs w:val="22"/>
        </w:rPr>
        <w:t>Sposób oraz termin składania ofert</w:t>
      </w:r>
    </w:p>
    <w:p w14:paraId="1FCEDE66" w14:textId="77777777" w:rsidR="001D7AEF" w:rsidRPr="004E6284" w:rsidRDefault="001D7AEF"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XIV. </w:t>
      </w:r>
      <w:r w:rsidRPr="004E6284">
        <w:rPr>
          <w:rFonts w:asciiTheme="majorHAnsi" w:eastAsiaTheme="majorEastAsia" w:hAnsiTheme="majorHAnsi" w:cs="Arial"/>
          <w:sz w:val="22"/>
          <w:szCs w:val="22"/>
        </w:rPr>
        <w:t>Termin otwarcia ofert</w:t>
      </w:r>
    </w:p>
    <w:p w14:paraId="5E369FD5"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XV. </w:t>
      </w:r>
      <w:r w:rsidRPr="004E6284">
        <w:rPr>
          <w:rFonts w:asciiTheme="majorHAnsi" w:eastAsiaTheme="majorEastAsia" w:hAnsiTheme="majorHAnsi" w:cs="Arial"/>
          <w:sz w:val="22"/>
          <w:szCs w:val="22"/>
        </w:rPr>
        <w:t>Podstawy wykluczenia, o których mowa w art. 108 ust. 1 ustawy Pzp</w:t>
      </w:r>
    </w:p>
    <w:p w14:paraId="709E91BB"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XVI. </w:t>
      </w:r>
      <w:r w:rsidRPr="004E6284">
        <w:rPr>
          <w:rFonts w:asciiTheme="majorHAnsi" w:eastAsiaTheme="majorEastAsia" w:hAnsiTheme="majorHAnsi" w:cs="Arial"/>
          <w:sz w:val="22"/>
          <w:szCs w:val="22"/>
        </w:rPr>
        <w:t>Podstawy wykluczenia, o których mowa w art. 109 ust. 1 ustawy Pzp</w:t>
      </w:r>
    </w:p>
    <w:p w14:paraId="0E49AD98"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XVII. </w:t>
      </w:r>
      <w:r w:rsidRPr="004E6284">
        <w:rPr>
          <w:rFonts w:asciiTheme="majorHAnsi" w:eastAsiaTheme="majorEastAsia" w:hAnsiTheme="majorHAnsi" w:cs="Arial"/>
          <w:sz w:val="22"/>
          <w:szCs w:val="22"/>
        </w:rPr>
        <w:t>Przesłanki odrzucenia ofert</w:t>
      </w:r>
    </w:p>
    <w:p w14:paraId="3B956108"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XVIII. </w:t>
      </w:r>
      <w:r w:rsidRPr="004E6284">
        <w:rPr>
          <w:rFonts w:asciiTheme="majorHAnsi" w:eastAsiaTheme="majorEastAsia" w:hAnsiTheme="majorHAnsi" w:cs="Arial"/>
          <w:sz w:val="22"/>
          <w:szCs w:val="22"/>
        </w:rPr>
        <w:t>Informacje o warunkach udziału w postępowaniu</w:t>
      </w:r>
    </w:p>
    <w:p w14:paraId="6CB84E50"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XIX. </w:t>
      </w:r>
      <w:r w:rsidRPr="004E6284">
        <w:rPr>
          <w:rFonts w:asciiTheme="majorHAnsi" w:eastAsiaTheme="majorEastAsia" w:hAnsiTheme="majorHAnsi" w:cs="Arial"/>
          <w:sz w:val="22"/>
          <w:szCs w:val="22"/>
        </w:rPr>
        <w:t xml:space="preserve">Informacje o </w:t>
      </w:r>
      <w:r w:rsidR="00415771" w:rsidRPr="004E6284">
        <w:rPr>
          <w:rFonts w:asciiTheme="majorHAnsi" w:eastAsiaTheme="majorEastAsia" w:hAnsiTheme="majorHAnsi" w:cs="Arial"/>
          <w:sz w:val="22"/>
          <w:szCs w:val="22"/>
        </w:rPr>
        <w:t xml:space="preserve">przedmiotowych i </w:t>
      </w:r>
      <w:r w:rsidRPr="004E6284">
        <w:rPr>
          <w:rFonts w:asciiTheme="majorHAnsi" w:eastAsiaTheme="majorEastAsia" w:hAnsiTheme="majorHAnsi" w:cs="Arial"/>
          <w:sz w:val="22"/>
          <w:szCs w:val="22"/>
        </w:rPr>
        <w:t>podmiotowych środkach dowodowych</w:t>
      </w:r>
    </w:p>
    <w:p w14:paraId="75A14E2B" w14:textId="77777777" w:rsidR="001D7AEF" w:rsidRPr="004E6284" w:rsidRDefault="001D7AEF"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 </w:t>
      </w:r>
      <w:r w:rsidRPr="004E6284">
        <w:rPr>
          <w:rFonts w:asciiTheme="majorHAnsi" w:eastAsiaTheme="majorEastAsia" w:hAnsiTheme="majorHAnsi" w:cs="Arial"/>
          <w:sz w:val="22"/>
          <w:szCs w:val="22"/>
        </w:rPr>
        <w:t>Sposób obliczenia ceny</w:t>
      </w:r>
    </w:p>
    <w:p w14:paraId="4840B23E" w14:textId="77777777" w:rsidR="001D7AEF" w:rsidRPr="004E6284" w:rsidRDefault="001D7AEF" w:rsidP="001E4921">
      <w:pPr>
        <w:jc w:val="both"/>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XXI. </w:t>
      </w:r>
      <w:r w:rsidRPr="004E6284">
        <w:rPr>
          <w:rFonts w:asciiTheme="majorHAnsi" w:eastAsiaTheme="majorEastAsia" w:hAnsiTheme="majorHAnsi" w:cs="Arial"/>
          <w:sz w:val="22"/>
          <w:szCs w:val="22"/>
        </w:rPr>
        <w:t>Opis kryteriów oceny ofert wraz z podaniem wag tych kryteriów i sposobu oceny</w:t>
      </w:r>
    </w:p>
    <w:p w14:paraId="7502E0A4"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XXII. </w:t>
      </w:r>
      <w:r w:rsidRPr="004E6284">
        <w:rPr>
          <w:rFonts w:asciiTheme="majorHAnsi" w:eastAsiaTheme="majorEastAsia" w:hAnsiTheme="majorHAnsi" w:cs="Arial"/>
          <w:sz w:val="22"/>
          <w:szCs w:val="22"/>
        </w:rPr>
        <w:t>Wyjaśnienie treści SWZ</w:t>
      </w:r>
    </w:p>
    <w:p w14:paraId="0A70F7E8" w14:textId="77777777" w:rsidR="00415771" w:rsidRPr="004E6284" w:rsidRDefault="00415771"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XXIII. </w:t>
      </w:r>
      <w:r w:rsidRPr="004E6284">
        <w:rPr>
          <w:rFonts w:asciiTheme="majorHAnsi" w:eastAsiaTheme="majorEastAsia" w:hAnsiTheme="majorHAnsi" w:cs="Arial"/>
          <w:sz w:val="22"/>
          <w:szCs w:val="22"/>
        </w:rPr>
        <w:t>Wymagania w zakresie zatrudnienia na podstawie stosunku pracy, w okolicznościach, o których mowa w art. 95 ustawy Pzp</w:t>
      </w:r>
    </w:p>
    <w:p w14:paraId="2AE32A5E" w14:textId="77777777" w:rsidR="00415771" w:rsidRPr="004E6284" w:rsidRDefault="00415771" w:rsidP="001E4921">
      <w:pPr>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XXIV. </w:t>
      </w:r>
      <w:r w:rsidRPr="004E6284">
        <w:rPr>
          <w:rFonts w:asciiTheme="majorHAnsi" w:eastAsiaTheme="majorEastAsia" w:hAnsiTheme="majorHAnsi" w:cs="Arial"/>
          <w:sz w:val="22"/>
          <w:szCs w:val="22"/>
        </w:rPr>
        <w:t>Wymagania dotyczące wadium</w:t>
      </w:r>
    </w:p>
    <w:p w14:paraId="67DD1CA1" w14:textId="77777777" w:rsidR="00415771" w:rsidRPr="004E6284" w:rsidRDefault="00415771" w:rsidP="001E4921">
      <w:pPr>
        <w:jc w:val="both"/>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XXV. </w:t>
      </w:r>
      <w:r w:rsidRPr="004E6284">
        <w:rPr>
          <w:rFonts w:asciiTheme="majorHAnsi" w:eastAsiaTheme="majorEastAsia" w:hAnsiTheme="majorHAnsi" w:cs="Arial"/>
          <w:sz w:val="22"/>
          <w:szCs w:val="22"/>
        </w:rPr>
        <w:t>Informacje dotyczące zabezpieczenia należytego wykonania umowy</w:t>
      </w:r>
    </w:p>
    <w:p w14:paraId="28A04D71" w14:textId="77777777" w:rsidR="001D7AEF" w:rsidRPr="004E6284" w:rsidRDefault="001D7AEF"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w:t>
      </w:r>
      <w:r w:rsidR="00415771" w:rsidRPr="004E6284">
        <w:rPr>
          <w:rFonts w:asciiTheme="majorHAnsi" w:eastAsiaTheme="majorEastAsia" w:hAnsiTheme="majorHAnsi" w:cs="Arial"/>
          <w:b/>
          <w:sz w:val="22"/>
          <w:szCs w:val="22"/>
        </w:rPr>
        <w:t>V</w:t>
      </w:r>
      <w:r w:rsidR="00DE6BBC" w:rsidRPr="004E6284">
        <w:rPr>
          <w:rFonts w:asciiTheme="majorHAnsi" w:eastAsiaTheme="majorEastAsia" w:hAnsiTheme="majorHAnsi" w:cs="Arial"/>
          <w:b/>
          <w:sz w:val="22"/>
          <w:szCs w:val="22"/>
        </w:rPr>
        <w:t>I</w:t>
      </w:r>
      <w:r w:rsidRPr="004E6284">
        <w:rPr>
          <w:rFonts w:asciiTheme="majorHAnsi" w:eastAsiaTheme="majorEastAsia" w:hAnsiTheme="majorHAnsi" w:cs="Arial"/>
          <w:b/>
          <w:sz w:val="22"/>
          <w:szCs w:val="22"/>
        </w:rPr>
        <w:t xml:space="preserve">. </w:t>
      </w:r>
      <w:r w:rsidRPr="004E6284">
        <w:rPr>
          <w:rFonts w:asciiTheme="majorHAnsi" w:eastAsiaTheme="majorEastAsia" w:hAnsiTheme="majorHAnsi" w:cs="Arial"/>
          <w:sz w:val="22"/>
          <w:szCs w:val="22"/>
        </w:rPr>
        <w:t>Opis części zamówienia, liczba części zamówienia, na którą Wykonawca może złożyć ofertę, lub maksymalna liczba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28C7B2AE" w14:textId="77777777" w:rsidR="00DE6BBC" w:rsidRPr="004E6284" w:rsidRDefault="00DE6BBC" w:rsidP="001E4921">
      <w:pPr>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XXVII. </w:t>
      </w:r>
      <w:r w:rsidRPr="004E6284">
        <w:rPr>
          <w:rFonts w:asciiTheme="majorHAnsi" w:eastAsiaTheme="majorEastAsia" w:hAnsiTheme="majorHAnsi" w:cs="Arial"/>
          <w:sz w:val="22"/>
          <w:szCs w:val="22"/>
        </w:rPr>
        <w:t>Informacje o formalnościach, jakie muszą zostać dopełnione po wyborze oferty w celu zawarcia umowy w sprawie zamówienia publicznego</w:t>
      </w:r>
    </w:p>
    <w:p w14:paraId="101E93C2" w14:textId="77777777" w:rsidR="00DE6BBC" w:rsidRPr="004E6284" w:rsidRDefault="00DE6BBC"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XXVIII. </w:t>
      </w:r>
      <w:r w:rsidRPr="004E6284">
        <w:rPr>
          <w:rFonts w:asciiTheme="majorHAnsi" w:eastAsiaTheme="majorEastAsia" w:hAnsiTheme="majorHAnsi" w:cs="Arial"/>
          <w:sz w:val="22"/>
          <w:szCs w:val="22"/>
        </w:rPr>
        <w:t>Pouczenie o środkach ochrony prawnej przysługujących Wykonawcy</w:t>
      </w:r>
    </w:p>
    <w:p w14:paraId="00172517" w14:textId="77777777" w:rsidR="001D7AEF" w:rsidRPr="004E6284" w:rsidRDefault="001D7AEF" w:rsidP="001E4921">
      <w:pPr>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XXIX. </w:t>
      </w:r>
      <w:r w:rsidRPr="004E6284">
        <w:rPr>
          <w:rFonts w:asciiTheme="majorHAnsi" w:eastAsiaTheme="majorEastAsia" w:hAnsiTheme="majorHAnsi" w:cs="Arial"/>
          <w:sz w:val="22"/>
          <w:szCs w:val="22"/>
        </w:rPr>
        <w:t>Pozostałe informacje</w:t>
      </w:r>
    </w:p>
    <w:p w14:paraId="12F68BE5" w14:textId="77777777" w:rsidR="001E4921" w:rsidRPr="004E6284" w:rsidRDefault="001D7AEF" w:rsidP="001E4921">
      <w:pPr>
        <w:jc w:val="both"/>
        <w:rPr>
          <w:rFonts w:asciiTheme="majorHAnsi" w:eastAsiaTheme="majorEastAsia" w:hAnsiTheme="majorHAnsi" w:cs="Arial"/>
          <w:sz w:val="22"/>
          <w:szCs w:val="22"/>
        </w:rPr>
      </w:pPr>
      <w:r w:rsidRPr="004E6284">
        <w:rPr>
          <w:rFonts w:asciiTheme="majorHAnsi" w:eastAsiaTheme="majorEastAsia" w:hAnsiTheme="majorHAnsi" w:cs="Arial"/>
          <w:b/>
          <w:sz w:val="22"/>
          <w:szCs w:val="22"/>
        </w:rPr>
        <w:t xml:space="preserve">Rozdział XXX. </w:t>
      </w:r>
      <w:r w:rsidRPr="004E6284">
        <w:rPr>
          <w:rFonts w:asciiTheme="majorHAnsi" w:eastAsiaTheme="majorEastAsia" w:hAnsiTheme="majorHAnsi" w:cs="Arial"/>
          <w:sz w:val="22"/>
          <w:szCs w:val="22"/>
        </w:rPr>
        <w:t>Ochrona danych osobowych zebranych przez Zamawiającego w toku postępowania</w:t>
      </w:r>
    </w:p>
    <w:p w14:paraId="17618DF0" w14:textId="77777777" w:rsidR="001E4921" w:rsidRPr="004E6284" w:rsidRDefault="001E4921">
      <w:pPr>
        <w:rPr>
          <w:rFonts w:asciiTheme="majorHAnsi" w:eastAsiaTheme="majorEastAsia" w:hAnsiTheme="majorHAnsi" w:cs="Arial"/>
          <w:sz w:val="22"/>
          <w:szCs w:val="22"/>
        </w:rPr>
      </w:pPr>
      <w:r w:rsidRPr="004E6284">
        <w:rPr>
          <w:rFonts w:asciiTheme="majorHAnsi" w:eastAsiaTheme="majorEastAsia" w:hAnsiTheme="majorHAnsi" w:cs="Arial"/>
          <w:sz w:val="22"/>
          <w:szCs w:val="22"/>
        </w:rPr>
        <w:br w:type="page"/>
      </w:r>
    </w:p>
    <w:p w14:paraId="148EE4BC" w14:textId="77777777" w:rsidR="001D7AEF" w:rsidRPr="004E6284" w:rsidRDefault="001D7AEF" w:rsidP="001E4921">
      <w:pPr>
        <w:jc w:val="both"/>
        <w:rPr>
          <w:rFonts w:asciiTheme="majorHAnsi" w:eastAsiaTheme="majorEastAsia" w:hAnsiTheme="majorHAnsi" w:cs="Arial"/>
          <w:sz w:val="22"/>
          <w:szCs w:val="22"/>
        </w:rPr>
      </w:pPr>
    </w:p>
    <w:p w14:paraId="48E9B896" w14:textId="77777777" w:rsidR="00F3730F" w:rsidRPr="004E6284" w:rsidRDefault="00A51DBC"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I. Nazwa oraz adres Zamawiającego, numer telefonu, adres poczty </w:t>
      </w:r>
      <w:r w:rsidR="00F3730F" w:rsidRPr="004E6284">
        <w:rPr>
          <w:rFonts w:asciiTheme="majorHAnsi" w:eastAsiaTheme="majorEastAsia" w:hAnsiTheme="majorHAnsi" w:cs="Arial"/>
          <w:b/>
          <w:sz w:val="22"/>
          <w:szCs w:val="22"/>
        </w:rPr>
        <w:t xml:space="preserve">  </w:t>
      </w:r>
      <w:r w:rsidRPr="004E6284">
        <w:rPr>
          <w:rFonts w:asciiTheme="majorHAnsi" w:eastAsiaTheme="majorEastAsia" w:hAnsiTheme="majorHAnsi" w:cs="Arial"/>
          <w:b/>
          <w:sz w:val="22"/>
          <w:szCs w:val="22"/>
        </w:rPr>
        <w:t>elektronicznej oraz strony internetowej prow</w:t>
      </w:r>
      <w:r w:rsidR="00F3730F" w:rsidRPr="004E6284">
        <w:rPr>
          <w:rFonts w:asciiTheme="majorHAnsi" w:eastAsiaTheme="majorEastAsia" w:hAnsiTheme="majorHAnsi" w:cs="Arial"/>
          <w:b/>
          <w:sz w:val="22"/>
          <w:szCs w:val="22"/>
        </w:rPr>
        <w:t>adzonego postępowania</w:t>
      </w:r>
    </w:p>
    <w:p w14:paraId="495B344B" w14:textId="77777777" w:rsidR="00F3730F" w:rsidRPr="004E6284" w:rsidRDefault="00F3730F" w:rsidP="001E4921">
      <w:pPr>
        <w:contextualSpacing/>
        <w:jc w:val="both"/>
        <w:rPr>
          <w:rFonts w:asciiTheme="majorHAnsi" w:eastAsiaTheme="majorEastAsia" w:hAnsiTheme="majorHAnsi" w:cs="Arial"/>
          <w:bCs/>
          <w:sz w:val="22"/>
          <w:szCs w:val="22"/>
        </w:rPr>
      </w:pPr>
    </w:p>
    <w:p w14:paraId="4AF1F4CA" w14:textId="77777777" w:rsidR="00065284" w:rsidRPr="004E6284" w:rsidRDefault="00DE6BBC" w:rsidP="001E4921">
      <w:pPr>
        <w:rPr>
          <w:rFonts w:asciiTheme="majorHAnsi" w:eastAsiaTheme="minorEastAsia" w:hAnsiTheme="majorHAnsi"/>
          <w:iCs/>
          <w:noProof/>
          <w:sz w:val="22"/>
          <w:szCs w:val="22"/>
        </w:rPr>
      </w:pPr>
      <w:r w:rsidRPr="004E6284">
        <w:rPr>
          <w:rFonts w:asciiTheme="majorHAnsi" w:eastAsiaTheme="majorEastAsia" w:hAnsiTheme="majorHAnsi" w:cs="Arial"/>
          <w:bCs/>
          <w:sz w:val="22"/>
          <w:szCs w:val="22"/>
        </w:rPr>
        <w:t xml:space="preserve">Nazwa: </w:t>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00065284" w:rsidRPr="004E6284">
        <w:rPr>
          <w:rFonts w:asciiTheme="majorHAnsi" w:eastAsiaTheme="minorEastAsia" w:hAnsiTheme="majorHAnsi"/>
          <w:iCs/>
          <w:noProof/>
          <w:sz w:val="22"/>
          <w:szCs w:val="22"/>
        </w:rPr>
        <w:t>Centrum Rehabilitacji im. Prof. Mieczysława Walczaka w Osiecznej</w:t>
      </w:r>
    </w:p>
    <w:p w14:paraId="3F48D787" w14:textId="77777777" w:rsidR="00DE6BBC" w:rsidRPr="004E6284" w:rsidRDefault="00DE6BBC" w:rsidP="00F21A49">
      <w:pPr>
        <w:rPr>
          <w:rFonts w:asciiTheme="majorHAnsi" w:eastAsiaTheme="majorEastAsia" w:hAnsiTheme="majorHAnsi" w:cs="Arial"/>
          <w:bCs/>
          <w:sz w:val="22"/>
          <w:szCs w:val="22"/>
        </w:rPr>
      </w:pPr>
      <w:r w:rsidRPr="004E6284">
        <w:rPr>
          <w:rFonts w:asciiTheme="majorHAnsi" w:eastAsiaTheme="majorEastAsia" w:hAnsiTheme="majorHAnsi" w:cs="Arial"/>
          <w:bCs/>
          <w:sz w:val="22"/>
          <w:szCs w:val="22"/>
        </w:rPr>
        <w:t>Adres:</w:t>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00F21A49" w:rsidRPr="004E6284">
        <w:rPr>
          <w:rFonts w:asciiTheme="majorHAnsi" w:eastAsiaTheme="minorEastAsia" w:hAnsiTheme="majorHAnsi"/>
          <w:iCs/>
          <w:noProof/>
          <w:sz w:val="22"/>
          <w:szCs w:val="22"/>
        </w:rPr>
        <w:t xml:space="preserve">ul. Zamkowa 2; </w:t>
      </w:r>
      <w:r w:rsidRPr="004E6284">
        <w:rPr>
          <w:rFonts w:asciiTheme="majorHAnsi" w:eastAsiaTheme="majorEastAsia" w:hAnsiTheme="majorHAnsi" w:cs="Arial"/>
          <w:bCs/>
          <w:sz w:val="22"/>
          <w:szCs w:val="22"/>
        </w:rPr>
        <w:t>64-113 Osieczna</w:t>
      </w:r>
    </w:p>
    <w:p w14:paraId="68813054" w14:textId="77777777" w:rsidR="00DE6BBC" w:rsidRPr="004E6284" w:rsidRDefault="00DE6BBC" w:rsidP="001E4921">
      <w:pPr>
        <w:contextualSpacing/>
        <w:jc w:val="both"/>
        <w:rPr>
          <w:rFonts w:asciiTheme="majorHAnsi" w:hAnsiTheme="majorHAnsi" w:cs="Arial"/>
          <w:sz w:val="22"/>
          <w:szCs w:val="22"/>
        </w:rPr>
      </w:pPr>
      <w:r w:rsidRPr="004E6284">
        <w:rPr>
          <w:rFonts w:asciiTheme="majorHAnsi" w:eastAsiaTheme="majorEastAsia" w:hAnsiTheme="majorHAnsi" w:cs="Arial"/>
          <w:bCs/>
          <w:sz w:val="22"/>
          <w:szCs w:val="22"/>
        </w:rPr>
        <w:t>Numer telefonu:</w:t>
      </w:r>
      <w:r w:rsidRPr="004E6284">
        <w:rPr>
          <w:rFonts w:asciiTheme="majorHAnsi" w:eastAsiaTheme="majorEastAsia" w:hAnsiTheme="majorHAnsi" w:cs="Arial"/>
          <w:bCs/>
          <w:sz w:val="22"/>
          <w:szCs w:val="22"/>
        </w:rPr>
        <w:tab/>
      </w:r>
      <w:r w:rsidRPr="004E6284">
        <w:rPr>
          <w:rFonts w:asciiTheme="majorHAnsi" w:eastAsiaTheme="majorEastAsia" w:hAnsiTheme="majorHAnsi" w:cs="Arial"/>
          <w:bCs/>
          <w:sz w:val="22"/>
          <w:szCs w:val="22"/>
        </w:rPr>
        <w:tab/>
      </w:r>
      <w:r w:rsidR="00065284" w:rsidRPr="004E6284">
        <w:rPr>
          <w:rFonts w:asciiTheme="majorHAnsi" w:eastAsiaTheme="minorEastAsia" w:hAnsiTheme="majorHAnsi"/>
          <w:iCs/>
          <w:noProof/>
          <w:sz w:val="22"/>
          <w:szCs w:val="22"/>
        </w:rPr>
        <w:t>65 520 34 95</w:t>
      </w:r>
    </w:p>
    <w:p w14:paraId="3F2801FF" w14:textId="77777777" w:rsidR="00065284" w:rsidRPr="004E6284" w:rsidRDefault="00DE6BBC" w:rsidP="001E4921">
      <w:pPr>
        <w:contextualSpacing/>
        <w:jc w:val="both"/>
        <w:rPr>
          <w:rFonts w:asciiTheme="majorHAnsi" w:hAnsiTheme="majorHAnsi" w:cs="Arial"/>
          <w:sz w:val="22"/>
          <w:szCs w:val="22"/>
        </w:rPr>
      </w:pPr>
      <w:r w:rsidRPr="004E6284">
        <w:rPr>
          <w:rFonts w:asciiTheme="majorHAnsi" w:eastAsiaTheme="majorEastAsia" w:hAnsiTheme="majorHAnsi" w:cs="Arial"/>
          <w:bCs/>
          <w:sz w:val="22"/>
          <w:szCs w:val="22"/>
        </w:rPr>
        <w:t>Adres poczty elektronicznej:</w:t>
      </w:r>
      <w:r w:rsidRPr="004E6284">
        <w:rPr>
          <w:rFonts w:asciiTheme="majorHAnsi" w:eastAsiaTheme="majorEastAsia" w:hAnsiTheme="majorHAnsi" w:cs="Arial"/>
          <w:bCs/>
          <w:sz w:val="22"/>
          <w:szCs w:val="22"/>
        </w:rPr>
        <w:tab/>
      </w:r>
      <w:hyperlink r:id="rId9" w:history="1">
        <w:r w:rsidR="00065284" w:rsidRPr="004E6284">
          <w:rPr>
            <w:rStyle w:val="Hipercze"/>
            <w:rFonts w:asciiTheme="majorHAnsi" w:hAnsiTheme="majorHAnsi" w:cs="Arial"/>
            <w:color w:val="auto"/>
            <w:sz w:val="22"/>
            <w:szCs w:val="22"/>
          </w:rPr>
          <w:t>rehabilitacja@osieczna.com.pl</w:t>
        </w:r>
      </w:hyperlink>
    </w:p>
    <w:p w14:paraId="7CE17AA9" w14:textId="77777777" w:rsidR="00065284" w:rsidRPr="004E6284" w:rsidRDefault="00DE6BBC" w:rsidP="00F21A49">
      <w:pPr>
        <w:contextualSpacing/>
        <w:jc w:val="both"/>
        <w:rPr>
          <w:rFonts w:asciiTheme="majorHAnsi" w:hAnsiTheme="majorHAnsi"/>
          <w:b/>
          <w:sz w:val="22"/>
          <w:szCs w:val="22"/>
        </w:rPr>
      </w:pPr>
      <w:r w:rsidRPr="004E6284">
        <w:rPr>
          <w:rFonts w:asciiTheme="majorHAnsi" w:eastAsiaTheme="majorEastAsia" w:hAnsiTheme="majorHAnsi" w:cs="Arial"/>
          <w:bCs/>
          <w:sz w:val="22"/>
          <w:szCs w:val="22"/>
        </w:rPr>
        <w:t>Adres strony internetowej prowadzonego postępowania:</w:t>
      </w:r>
      <w:r w:rsidR="00F21A49" w:rsidRPr="004E6284">
        <w:rPr>
          <w:rFonts w:asciiTheme="majorHAnsi" w:eastAsiaTheme="majorEastAsia" w:hAnsiTheme="majorHAnsi" w:cs="Arial"/>
          <w:bCs/>
          <w:sz w:val="22"/>
          <w:szCs w:val="22"/>
        </w:rPr>
        <w:t xml:space="preserve"> </w:t>
      </w:r>
      <w:r w:rsidR="00065284" w:rsidRPr="004E6284">
        <w:rPr>
          <w:rFonts w:asciiTheme="majorHAnsi" w:hAnsiTheme="majorHAnsi"/>
          <w:b/>
          <w:sz w:val="22"/>
          <w:szCs w:val="22"/>
        </w:rPr>
        <w:t xml:space="preserve">https://ezamowienia.gov.pl/pl/ pod adresem Profilu Nabywcy  Centrum Rehabilitacji im. Prof. Mieczysława Walczaka w Osiecznej </w:t>
      </w:r>
    </w:p>
    <w:p w14:paraId="712B9C3A" w14:textId="77777777" w:rsidR="004755FF" w:rsidRPr="004E6284" w:rsidRDefault="00F3730F" w:rsidP="001E4921">
      <w:pPr>
        <w:rPr>
          <w:rFonts w:asciiTheme="majorHAnsi" w:hAnsiTheme="majorHAnsi" w:cs="Arial"/>
          <w:i/>
          <w:iCs/>
          <w:sz w:val="22"/>
          <w:szCs w:val="22"/>
        </w:rPr>
      </w:pPr>
      <w:r w:rsidRPr="004E6284">
        <w:rPr>
          <w:rFonts w:asciiTheme="majorHAnsi" w:hAnsiTheme="majorHAnsi" w:cs="Arial"/>
          <w:i/>
          <w:iCs/>
          <w:sz w:val="22"/>
          <w:szCs w:val="22"/>
        </w:rPr>
        <w:t>Wykonawca zamierzający wziąć udział w postępowaniu o udzielenie zam</w:t>
      </w:r>
      <w:r w:rsidR="004755FF" w:rsidRPr="004E6284">
        <w:rPr>
          <w:rFonts w:asciiTheme="majorHAnsi" w:hAnsiTheme="majorHAnsi" w:cs="Arial"/>
          <w:i/>
          <w:iCs/>
          <w:sz w:val="22"/>
          <w:szCs w:val="22"/>
        </w:rPr>
        <w:t>ó</w:t>
      </w:r>
      <w:r w:rsidRPr="004E6284">
        <w:rPr>
          <w:rFonts w:asciiTheme="majorHAnsi" w:hAnsiTheme="majorHAnsi" w:cs="Arial"/>
          <w:i/>
          <w:iCs/>
          <w:sz w:val="22"/>
          <w:szCs w:val="22"/>
        </w:rPr>
        <w:t>wienia publicznego, zobowi</w:t>
      </w:r>
      <w:r w:rsidR="004755FF" w:rsidRPr="004E6284">
        <w:rPr>
          <w:rFonts w:asciiTheme="majorHAnsi" w:hAnsiTheme="majorHAnsi" w:cs="Arial"/>
          <w:i/>
          <w:iCs/>
          <w:sz w:val="22"/>
          <w:szCs w:val="22"/>
        </w:rPr>
        <w:t>ą</w:t>
      </w:r>
      <w:r w:rsidRPr="004E6284">
        <w:rPr>
          <w:rFonts w:asciiTheme="majorHAnsi" w:hAnsiTheme="majorHAnsi" w:cs="Arial"/>
          <w:i/>
          <w:iCs/>
          <w:sz w:val="22"/>
          <w:szCs w:val="22"/>
        </w:rPr>
        <w:t>zany jest posiada</w:t>
      </w:r>
      <w:r w:rsidR="004755FF" w:rsidRPr="004E6284">
        <w:rPr>
          <w:rFonts w:asciiTheme="majorHAnsi" w:hAnsiTheme="majorHAnsi" w:cs="Arial"/>
          <w:i/>
          <w:iCs/>
          <w:sz w:val="22"/>
          <w:szCs w:val="22"/>
        </w:rPr>
        <w:t>ć</w:t>
      </w:r>
      <w:r w:rsidRPr="004E6284">
        <w:rPr>
          <w:rFonts w:asciiTheme="majorHAnsi" w:hAnsiTheme="majorHAnsi" w:cs="Arial"/>
          <w:i/>
          <w:iCs/>
          <w:sz w:val="22"/>
          <w:szCs w:val="22"/>
        </w:rPr>
        <w:t xml:space="preserve"> konto na </w:t>
      </w:r>
      <w:r w:rsidR="00065284" w:rsidRPr="004E6284">
        <w:rPr>
          <w:rFonts w:asciiTheme="majorHAnsi" w:hAnsiTheme="majorHAnsi"/>
          <w:b/>
          <w:sz w:val="22"/>
          <w:szCs w:val="22"/>
        </w:rPr>
        <w:t>https://ezamowienia.gov.pl/pl/</w:t>
      </w:r>
      <w:r w:rsidRPr="004E6284">
        <w:rPr>
          <w:rFonts w:asciiTheme="majorHAnsi" w:hAnsiTheme="majorHAnsi" w:cs="Arial"/>
          <w:i/>
          <w:iCs/>
          <w:sz w:val="22"/>
          <w:szCs w:val="22"/>
        </w:rPr>
        <w:t>.</w:t>
      </w:r>
    </w:p>
    <w:p w14:paraId="31156092" w14:textId="77777777" w:rsidR="00F3730F" w:rsidRPr="004E6284" w:rsidRDefault="00F3730F" w:rsidP="001E4921">
      <w:pPr>
        <w:jc w:val="both"/>
        <w:rPr>
          <w:rFonts w:asciiTheme="majorHAnsi" w:hAnsiTheme="majorHAnsi" w:cs="Arial"/>
          <w:i/>
          <w:iCs/>
          <w:sz w:val="22"/>
          <w:szCs w:val="22"/>
        </w:rPr>
      </w:pPr>
      <w:r w:rsidRPr="004E6284">
        <w:rPr>
          <w:rFonts w:asciiTheme="majorHAnsi" w:hAnsiTheme="majorHAnsi" w:cs="Arial"/>
          <w:i/>
          <w:iCs/>
          <w:sz w:val="22"/>
          <w:szCs w:val="22"/>
        </w:rPr>
        <w:t xml:space="preserve">Zarejestrowanie i utrzymanie konta na platformie zakupowej oraz korzystanie z platformy jest bezpłatne. </w:t>
      </w:r>
    </w:p>
    <w:p w14:paraId="1C26927D" w14:textId="77777777" w:rsidR="00F3730F" w:rsidRPr="004E6284" w:rsidRDefault="00F3730F" w:rsidP="001E4921">
      <w:pPr>
        <w:contextualSpacing/>
        <w:jc w:val="both"/>
        <w:rPr>
          <w:rFonts w:asciiTheme="majorHAnsi" w:eastAsiaTheme="majorEastAsia" w:hAnsiTheme="majorHAnsi" w:cs="Arial"/>
          <w:bCs/>
          <w:sz w:val="22"/>
          <w:szCs w:val="22"/>
        </w:rPr>
      </w:pPr>
    </w:p>
    <w:p w14:paraId="0ECE89E6" w14:textId="77777777" w:rsidR="004755FF" w:rsidRPr="004E6284" w:rsidRDefault="004755FF"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II. Adres strony internetowej, na której udostępniane będą zmiany i wyjaśnienia treści SWZ oraz inne dokumenty zamówienia bezpośrednio związane z postępowaniem o udzielenie zamówienia</w:t>
      </w:r>
    </w:p>
    <w:p w14:paraId="248CF0C8" w14:textId="77777777" w:rsidR="00DE6BBC" w:rsidRPr="0070724D" w:rsidRDefault="00065284" w:rsidP="001E4921">
      <w:pPr>
        <w:rPr>
          <w:rFonts w:asciiTheme="majorHAnsi" w:hAnsiTheme="majorHAnsi" w:cs="Arial"/>
          <w:sz w:val="22"/>
          <w:szCs w:val="22"/>
        </w:rPr>
      </w:pPr>
      <w:r w:rsidRPr="0070724D">
        <w:rPr>
          <w:rFonts w:asciiTheme="majorHAnsi" w:hAnsiTheme="majorHAnsi"/>
          <w:b/>
          <w:sz w:val="22"/>
          <w:szCs w:val="22"/>
        </w:rPr>
        <w:t>https://ezamowienia.gov.pl/pl/ pod adresem Profilu Nabywcy  Centrum Rehabilitacji im. Prof. Mieczysława Walczaka w Osiecznej</w:t>
      </w:r>
      <w:r w:rsidR="00D76D45" w:rsidRPr="0070724D">
        <w:rPr>
          <w:rFonts w:asciiTheme="majorHAnsi" w:hAnsiTheme="majorHAnsi"/>
          <w:b/>
          <w:sz w:val="22"/>
          <w:szCs w:val="22"/>
        </w:rPr>
        <w:t xml:space="preserve"> </w:t>
      </w:r>
    </w:p>
    <w:p w14:paraId="6E7827AA" w14:textId="4FF1B799" w:rsidR="001E47A7" w:rsidRDefault="001E47A7" w:rsidP="0070724D">
      <w:pPr>
        <w:jc w:val="both"/>
        <w:rPr>
          <w:rFonts w:ascii="Calibri" w:hAnsi="Calibri" w:cs="Calibri"/>
          <w:color w:val="000000"/>
          <w:sz w:val="22"/>
          <w:szCs w:val="22"/>
        </w:rPr>
      </w:pPr>
      <w:bookmarkStart w:id="1" w:name="_GoBack"/>
      <w:r w:rsidRPr="001E47A7">
        <w:rPr>
          <w:rFonts w:ascii="Calibri" w:hAnsi="Calibri" w:cs="Calibri"/>
          <w:color w:val="000000"/>
          <w:sz w:val="22"/>
          <w:szCs w:val="22"/>
        </w:rPr>
        <w:t>Identyfikator</w:t>
      </w:r>
      <w:bookmarkEnd w:id="1"/>
      <w:r w:rsidRPr="001E47A7">
        <w:rPr>
          <w:rFonts w:ascii="Calibri" w:hAnsi="Calibri" w:cs="Calibri"/>
          <w:color w:val="000000"/>
          <w:sz w:val="22"/>
          <w:szCs w:val="22"/>
        </w:rPr>
        <w:t xml:space="preserve"> postępowania</w:t>
      </w:r>
      <w:r w:rsidRPr="001E47A7">
        <w:rPr>
          <w:rFonts w:ascii="Calibri" w:hAnsi="Calibri" w:cs="Calibri"/>
          <w:color w:val="000000"/>
          <w:sz w:val="22"/>
          <w:szCs w:val="22"/>
        </w:rPr>
        <w:tab/>
        <w:t>ocds-148610-733f895a-5065-40f3-b408-b6b98c7a124b</w:t>
      </w:r>
    </w:p>
    <w:p w14:paraId="12969946" w14:textId="77777777" w:rsidR="001E47A7" w:rsidRPr="0070724D" w:rsidRDefault="001E47A7" w:rsidP="0070724D">
      <w:pPr>
        <w:jc w:val="both"/>
        <w:rPr>
          <w:rFonts w:ascii="Calibri" w:hAnsi="Calibri" w:cs="Calibri"/>
          <w:color w:val="000000"/>
          <w:sz w:val="22"/>
          <w:szCs w:val="22"/>
        </w:rPr>
      </w:pPr>
    </w:p>
    <w:p w14:paraId="00074DCA" w14:textId="77777777" w:rsidR="004755FF" w:rsidRPr="004E6284" w:rsidRDefault="004755FF"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III. Tryb udzielenia zamówienia</w:t>
      </w:r>
    </w:p>
    <w:p w14:paraId="333FE6EC" w14:textId="77777777" w:rsidR="00F3730F" w:rsidRPr="004E6284" w:rsidRDefault="004755FF" w:rsidP="001E4921">
      <w:pPr>
        <w:contextualSpacing/>
        <w:jc w:val="both"/>
        <w:rPr>
          <w:rFonts w:asciiTheme="majorHAnsi" w:eastAsiaTheme="majorEastAsia" w:hAnsiTheme="majorHAnsi" w:cs="Arial"/>
          <w:bCs/>
          <w:sz w:val="22"/>
          <w:szCs w:val="22"/>
        </w:rPr>
      </w:pPr>
      <w:r w:rsidRPr="004E6284">
        <w:rPr>
          <w:rFonts w:asciiTheme="majorHAnsi" w:eastAsiaTheme="majorEastAsia" w:hAnsiTheme="majorHAnsi" w:cs="Arial"/>
          <w:sz w:val="22"/>
          <w:szCs w:val="22"/>
        </w:rPr>
        <w:t xml:space="preserve">Postępowanie prowadzone jest w trybie podstawowym bez przeprowadzenia negocjacji na podstawie art. 275 pkt 1 i poniżej progów unijnych, o których mowa w art. 3 </w:t>
      </w:r>
      <w:r w:rsidRPr="004E6284">
        <w:rPr>
          <w:rFonts w:asciiTheme="majorHAnsi" w:eastAsiaTheme="majorEastAsia" w:hAnsiTheme="majorHAnsi" w:cs="Arial"/>
          <w:bCs/>
          <w:sz w:val="22"/>
          <w:szCs w:val="22"/>
        </w:rPr>
        <w:t>ustawy Pzp.</w:t>
      </w:r>
    </w:p>
    <w:p w14:paraId="358AA97A" w14:textId="77777777" w:rsidR="004755FF" w:rsidRPr="004E6284" w:rsidRDefault="004755FF" w:rsidP="001E4921">
      <w:pPr>
        <w:contextualSpacing/>
        <w:jc w:val="both"/>
        <w:rPr>
          <w:rFonts w:asciiTheme="majorHAnsi" w:eastAsiaTheme="majorEastAsia" w:hAnsiTheme="majorHAnsi" w:cs="Arial"/>
          <w:bCs/>
          <w:sz w:val="22"/>
          <w:szCs w:val="22"/>
        </w:rPr>
      </w:pPr>
    </w:p>
    <w:p w14:paraId="23948836" w14:textId="77777777" w:rsidR="004755FF" w:rsidRPr="004E6284" w:rsidRDefault="004755FF"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IV. Informacja</w:t>
      </w:r>
      <w:r w:rsidR="002E0CCC" w:rsidRPr="004E6284">
        <w:rPr>
          <w:rFonts w:asciiTheme="majorHAnsi" w:eastAsiaTheme="majorEastAsia" w:hAnsiTheme="majorHAnsi" w:cs="Arial"/>
          <w:b/>
          <w:sz w:val="22"/>
          <w:szCs w:val="22"/>
        </w:rPr>
        <w:t>, czy Zamawiający przewiduje wybór najkorzystniejszej oferty z możliwością prowadzenia negocjacji</w:t>
      </w:r>
      <w:r w:rsidRPr="004E6284">
        <w:rPr>
          <w:rFonts w:asciiTheme="majorHAnsi" w:eastAsiaTheme="majorEastAsia" w:hAnsiTheme="majorHAnsi" w:cs="Arial"/>
          <w:b/>
          <w:sz w:val="22"/>
          <w:szCs w:val="22"/>
        </w:rPr>
        <w:t xml:space="preserve"> </w:t>
      </w:r>
    </w:p>
    <w:p w14:paraId="143A3FC2" w14:textId="77777777" w:rsidR="00F3730F" w:rsidRPr="004E6284" w:rsidRDefault="002E0CCC" w:rsidP="001E4921">
      <w:pPr>
        <w:contextualSpacing/>
        <w:jc w:val="both"/>
        <w:rPr>
          <w:rFonts w:asciiTheme="majorHAnsi" w:eastAsiaTheme="majorEastAsia" w:hAnsiTheme="majorHAnsi" w:cs="Arial"/>
          <w:bCs/>
          <w:sz w:val="22"/>
          <w:szCs w:val="22"/>
        </w:rPr>
      </w:pPr>
      <w:r w:rsidRPr="004E6284">
        <w:rPr>
          <w:rFonts w:asciiTheme="majorHAnsi" w:eastAsiaTheme="majorEastAsia" w:hAnsiTheme="majorHAnsi" w:cs="Arial"/>
          <w:bCs/>
          <w:sz w:val="22"/>
          <w:szCs w:val="22"/>
        </w:rPr>
        <w:t>Zamawiający nie przewiduje negocjacji.</w:t>
      </w:r>
    </w:p>
    <w:p w14:paraId="19ACBB8A" w14:textId="77777777" w:rsidR="002E0CCC" w:rsidRPr="004E6284" w:rsidRDefault="002E0CCC" w:rsidP="001E4921">
      <w:pPr>
        <w:contextualSpacing/>
        <w:jc w:val="both"/>
        <w:rPr>
          <w:rFonts w:asciiTheme="majorHAnsi" w:eastAsiaTheme="majorEastAsia" w:hAnsiTheme="majorHAnsi" w:cs="Arial"/>
          <w:bCs/>
          <w:sz w:val="22"/>
          <w:szCs w:val="22"/>
        </w:rPr>
      </w:pPr>
    </w:p>
    <w:p w14:paraId="12A34A3E" w14:textId="77777777" w:rsidR="002E0CCC" w:rsidRPr="004E6284" w:rsidRDefault="002E0CCC"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V. Opis przedmiotu zamówienia</w:t>
      </w:r>
    </w:p>
    <w:p w14:paraId="1D63ED57" w14:textId="77777777" w:rsidR="00545219" w:rsidRPr="004E6284" w:rsidRDefault="00571047" w:rsidP="00545219">
      <w:pPr>
        <w:numPr>
          <w:ilvl w:val="0"/>
          <w:numId w:val="3"/>
        </w:numPr>
        <w:jc w:val="both"/>
        <w:rPr>
          <w:rFonts w:asciiTheme="majorHAnsi" w:hAnsiTheme="majorHAnsi"/>
          <w:sz w:val="22"/>
          <w:szCs w:val="22"/>
        </w:rPr>
      </w:pPr>
      <w:bookmarkStart w:id="2" w:name="OLE_LINK4"/>
      <w:bookmarkStart w:id="3" w:name="OLE_LINK3"/>
      <w:r w:rsidRPr="004E6284">
        <w:rPr>
          <w:rFonts w:asciiTheme="majorHAnsi" w:hAnsiTheme="majorHAnsi"/>
          <w:sz w:val="22"/>
          <w:szCs w:val="22"/>
        </w:rPr>
        <w:t xml:space="preserve">Przedmiotem postępowania i zamówienia jest wyłonienie wykonawcy </w:t>
      </w:r>
      <w:r w:rsidR="005F396D" w:rsidRPr="004E6284">
        <w:rPr>
          <w:rFonts w:asciiTheme="majorHAnsi" w:hAnsiTheme="majorHAnsi"/>
          <w:sz w:val="22"/>
          <w:szCs w:val="22"/>
        </w:rPr>
        <w:t xml:space="preserve">w zakresie świadczenia usług ochrony mienia i zabezpieczenia obiektów Centrum Rehabilitacji w Osiecznej </w:t>
      </w:r>
      <w:r w:rsidRPr="004E6284">
        <w:rPr>
          <w:rFonts w:asciiTheme="majorHAnsi" w:hAnsiTheme="majorHAnsi"/>
          <w:sz w:val="22"/>
          <w:szCs w:val="22"/>
        </w:rPr>
        <w:t xml:space="preserve">– szczegółowy opis przedmiotu zamówienia zawiera </w:t>
      </w:r>
      <w:r w:rsidRPr="004E6284">
        <w:rPr>
          <w:rFonts w:asciiTheme="majorHAnsi" w:hAnsiTheme="majorHAnsi"/>
          <w:b/>
          <w:sz w:val="22"/>
          <w:szCs w:val="22"/>
        </w:rPr>
        <w:t xml:space="preserve">Załącznik nr </w:t>
      </w:r>
      <w:r w:rsidR="00180ADD" w:rsidRPr="004E6284">
        <w:rPr>
          <w:rFonts w:asciiTheme="majorHAnsi" w:hAnsiTheme="majorHAnsi"/>
          <w:b/>
          <w:sz w:val="22"/>
          <w:szCs w:val="22"/>
        </w:rPr>
        <w:t>1</w:t>
      </w:r>
      <w:r w:rsidR="00545219" w:rsidRPr="004E6284">
        <w:rPr>
          <w:rFonts w:asciiTheme="majorHAnsi" w:hAnsiTheme="majorHAnsi"/>
          <w:b/>
          <w:sz w:val="22"/>
          <w:szCs w:val="22"/>
        </w:rPr>
        <w:t xml:space="preserve"> do SWZ</w:t>
      </w:r>
      <w:r w:rsidR="00545219" w:rsidRPr="004E6284">
        <w:rPr>
          <w:rFonts w:asciiTheme="majorHAnsi" w:hAnsiTheme="majorHAnsi"/>
          <w:sz w:val="22"/>
          <w:szCs w:val="22"/>
        </w:rPr>
        <w:t>.</w:t>
      </w:r>
    </w:p>
    <w:p w14:paraId="1D94DAA7"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Zamawiający udostępni nieodpłatnie pomieszczenia portierni, zamykaną na klucz.</w:t>
      </w:r>
    </w:p>
    <w:p w14:paraId="72950D69"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Wykonawca zapewnieni dozoru obiektów Zamawiającego, oraz wykonywanie czynności profilaktycznych mających na celu zapobieganie zdarzeniom naruszającym przepisy porządkowe.</w:t>
      </w:r>
    </w:p>
    <w:p w14:paraId="5B305FB1"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Dozór sprawowany będzie przez jednego pracownika na zmianie, posiadającego odpowiedni ubiór służbowy.</w:t>
      </w:r>
    </w:p>
    <w:p w14:paraId="69D3EE87"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Dozór sprawowany będzie w dni robocze od poniedziałku do piątku od godziny 19</w:t>
      </w:r>
      <w:r w:rsidR="00184909" w:rsidRPr="004E6284">
        <w:rPr>
          <w:rFonts w:asciiTheme="majorHAnsi" w:hAnsiTheme="majorHAnsi"/>
          <w:sz w:val="22"/>
          <w:szCs w:val="22"/>
        </w:rPr>
        <w:t>.</w:t>
      </w:r>
      <w:r w:rsidRPr="004E6284">
        <w:rPr>
          <w:rFonts w:asciiTheme="majorHAnsi" w:hAnsiTheme="majorHAnsi"/>
          <w:sz w:val="22"/>
          <w:szCs w:val="22"/>
        </w:rPr>
        <w:t>00 do godziny 7</w:t>
      </w:r>
      <w:r w:rsidR="00184909" w:rsidRPr="004E6284">
        <w:rPr>
          <w:rFonts w:asciiTheme="majorHAnsi" w:hAnsiTheme="majorHAnsi"/>
          <w:sz w:val="22"/>
          <w:szCs w:val="22"/>
        </w:rPr>
        <w:t>.</w:t>
      </w:r>
      <w:r w:rsidRPr="004E6284">
        <w:rPr>
          <w:rFonts w:asciiTheme="majorHAnsi" w:hAnsiTheme="majorHAnsi"/>
          <w:sz w:val="22"/>
          <w:szCs w:val="22"/>
        </w:rPr>
        <w:t>00 dnia następnego, a we wszystkie soboty, niedziele i inne dni wolne od pracy i święta dozór sprawowany będzie całodobowo tj. od godz</w:t>
      </w:r>
      <w:r w:rsidR="00545219" w:rsidRPr="004E6284">
        <w:rPr>
          <w:rFonts w:asciiTheme="majorHAnsi" w:hAnsiTheme="majorHAnsi"/>
          <w:sz w:val="22"/>
          <w:szCs w:val="22"/>
        </w:rPr>
        <w:t>iny 7</w:t>
      </w:r>
      <w:r w:rsidR="00184909" w:rsidRPr="004E6284">
        <w:rPr>
          <w:rFonts w:asciiTheme="majorHAnsi" w:hAnsiTheme="majorHAnsi"/>
          <w:sz w:val="22"/>
          <w:szCs w:val="22"/>
        </w:rPr>
        <w:t>.</w:t>
      </w:r>
      <w:r w:rsidR="00545219" w:rsidRPr="004E6284">
        <w:rPr>
          <w:rFonts w:asciiTheme="majorHAnsi" w:hAnsiTheme="majorHAnsi"/>
          <w:sz w:val="22"/>
          <w:szCs w:val="22"/>
        </w:rPr>
        <w:t>00 do 7</w:t>
      </w:r>
      <w:r w:rsidR="00184909" w:rsidRPr="004E6284">
        <w:rPr>
          <w:rFonts w:asciiTheme="majorHAnsi" w:hAnsiTheme="majorHAnsi"/>
          <w:sz w:val="22"/>
          <w:szCs w:val="22"/>
        </w:rPr>
        <w:t>.</w:t>
      </w:r>
      <w:r w:rsidR="00545219" w:rsidRPr="004E6284">
        <w:rPr>
          <w:rFonts w:asciiTheme="majorHAnsi" w:hAnsiTheme="majorHAnsi"/>
          <w:sz w:val="22"/>
          <w:szCs w:val="22"/>
        </w:rPr>
        <w:t>00 dnia następnego.</w:t>
      </w:r>
    </w:p>
    <w:p w14:paraId="02729A19"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 xml:space="preserve">Zleceniobiorca zobowiązany jest w razie konieczności wysłać niezwłocznie na miejsce zdarzenia własną grupę interwencyjną. Czas przyjazdu nie może być dłuższy niż 20 minut od czasu powzięcia wiadomości o zdarzeniu i zobowiązuje się zabezpieczyć miejsce zdarzenia i wszelkie dowody, a także zatrzymać do czasu przybycia Policji lub Państwowej Straży Pożarnej ewentualnych podejrzanych. </w:t>
      </w:r>
    </w:p>
    <w:p w14:paraId="018E5786"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Zleceniobiorca zobowiązuje się do doraźnych interwencji pracowników ochrony na wezwanie personelu Zamawiającego.</w:t>
      </w:r>
    </w:p>
    <w:p w14:paraId="4CC06A20" w14:textId="77777777" w:rsidR="00545219"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Wykonawca zapewni na własny koszt i własnym staraniem środki niezbędne do realizacji przedmiotu zamówienia.</w:t>
      </w:r>
    </w:p>
    <w:p w14:paraId="0CB4322D" w14:textId="77777777" w:rsidR="00C46D21" w:rsidRPr="004E6284" w:rsidRDefault="005F396D" w:rsidP="00545219">
      <w:pPr>
        <w:numPr>
          <w:ilvl w:val="0"/>
          <w:numId w:val="3"/>
        </w:numPr>
        <w:ind w:left="284" w:hanging="284"/>
        <w:contextualSpacing/>
        <w:jc w:val="both"/>
        <w:rPr>
          <w:rFonts w:asciiTheme="majorHAnsi" w:hAnsiTheme="majorHAnsi"/>
          <w:sz w:val="22"/>
          <w:szCs w:val="22"/>
        </w:rPr>
      </w:pPr>
      <w:r w:rsidRPr="004E6284">
        <w:rPr>
          <w:rFonts w:asciiTheme="majorHAnsi" w:hAnsiTheme="majorHAnsi"/>
          <w:sz w:val="22"/>
          <w:szCs w:val="22"/>
        </w:rPr>
        <w:t xml:space="preserve">Wykonawca podczas realizacji usługi zobowiązany jest do przestrzegania obowiązujących u Zamawiającego przepisów i procedur. </w:t>
      </w:r>
    </w:p>
    <w:p w14:paraId="77F5A5F0" w14:textId="77777777" w:rsidR="00C46D21" w:rsidRPr="004E6284" w:rsidRDefault="00C46D21" w:rsidP="00926B7D">
      <w:pPr>
        <w:pStyle w:val="Akapitzlist"/>
        <w:numPr>
          <w:ilvl w:val="0"/>
          <w:numId w:val="3"/>
        </w:numPr>
        <w:contextualSpacing/>
        <w:jc w:val="both"/>
        <w:rPr>
          <w:rFonts w:asciiTheme="majorHAnsi" w:hAnsiTheme="majorHAnsi"/>
          <w:sz w:val="22"/>
          <w:szCs w:val="22"/>
        </w:rPr>
      </w:pPr>
      <w:r w:rsidRPr="004E6284">
        <w:rPr>
          <w:rFonts w:asciiTheme="majorHAnsi" w:hAnsiTheme="majorHAnsi"/>
          <w:sz w:val="22"/>
          <w:szCs w:val="22"/>
        </w:rPr>
        <w:lastRenderedPageBreak/>
        <w:t>Wykonawca musi zaoferować przedmiot zamówienia zgodny z wymogami Zamawiającego określonymi w SWZ.</w:t>
      </w:r>
    </w:p>
    <w:p w14:paraId="25EBCDDE" w14:textId="77777777" w:rsidR="00C46D21" w:rsidRPr="004E6284" w:rsidRDefault="00C46D21" w:rsidP="00926B7D">
      <w:pPr>
        <w:pStyle w:val="Akapitzlist"/>
        <w:numPr>
          <w:ilvl w:val="0"/>
          <w:numId w:val="3"/>
        </w:numPr>
        <w:contextualSpacing/>
        <w:jc w:val="both"/>
        <w:rPr>
          <w:rFonts w:asciiTheme="majorHAnsi" w:hAnsiTheme="majorHAnsi"/>
          <w:b/>
          <w:sz w:val="22"/>
          <w:szCs w:val="22"/>
        </w:rPr>
      </w:pPr>
      <w:r w:rsidRPr="004E6284">
        <w:rPr>
          <w:rFonts w:asciiTheme="majorHAnsi" w:hAnsiTheme="majorHAnsi"/>
          <w:b/>
          <w:sz w:val="22"/>
          <w:szCs w:val="22"/>
        </w:rPr>
        <w:t>Wspólny słownik zamówień:</w:t>
      </w:r>
    </w:p>
    <w:p w14:paraId="624583DB" w14:textId="77777777" w:rsidR="00C46D21" w:rsidRPr="004E6284" w:rsidRDefault="00C46D21" w:rsidP="00C46D21">
      <w:pPr>
        <w:pStyle w:val="Akapitzlist"/>
        <w:ind w:left="360"/>
        <w:jc w:val="both"/>
        <w:rPr>
          <w:rFonts w:asciiTheme="majorHAnsi" w:hAnsiTheme="majorHAnsi"/>
          <w:b/>
          <w:sz w:val="22"/>
          <w:szCs w:val="22"/>
        </w:rPr>
      </w:pPr>
      <w:r w:rsidRPr="004E6284">
        <w:rPr>
          <w:rFonts w:asciiTheme="majorHAnsi" w:hAnsiTheme="majorHAnsi"/>
          <w:b/>
          <w:sz w:val="22"/>
          <w:szCs w:val="22"/>
        </w:rPr>
        <w:t>Kod Klasyfikacji Wspólnego Słownika Zamówień CPV:</w:t>
      </w:r>
    </w:p>
    <w:p w14:paraId="1FE049F8" w14:textId="77777777" w:rsidR="00545219" w:rsidRPr="004E6284" w:rsidRDefault="001C4BFF" w:rsidP="00545219">
      <w:pPr>
        <w:pStyle w:val="Akapitzlist"/>
        <w:ind w:left="360"/>
        <w:jc w:val="both"/>
        <w:rPr>
          <w:rFonts w:asciiTheme="majorHAnsi" w:hAnsiTheme="majorHAnsi"/>
          <w:b/>
          <w:sz w:val="22"/>
          <w:szCs w:val="22"/>
        </w:rPr>
      </w:pPr>
      <w:r w:rsidRPr="004E6284">
        <w:rPr>
          <w:rFonts w:asciiTheme="majorHAnsi" w:hAnsiTheme="majorHAnsi"/>
          <w:b/>
          <w:sz w:val="22"/>
          <w:szCs w:val="22"/>
        </w:rPr>
        <w:t xml:space="preserve">79710000-4 - Usługi ochroniarskie </w:t>
      </w:r>
    </w:p>
    <w:p w14:paraId="7A8267A9" w14:textId="77777777" w:rsidR="0018407F" w:rsidRPr="004E6284" w:rsidRDefault="00E70AD3" w:rsidP="00545219">
      <w:pPr>
        <w:pStyle w:val="Akapitzlist"/>
        <w:numPr>
          <w:ilvl w:val="0"/>
          <w:numId w:val="3"/>
        </w:numPr>
        <w:jc w:val="both"/>
        <w:rPr>
          <w:rFonts w:asciiTheme="majorHAnsi" w:hAnsiTheme="majorHAnsi"/>
          <w:b/>
          <w:sz w:val="22"/>
          <w:szCs w:val="22"/>
        </w:rPr>
      </w:pPr>
      <w:r w:rsidRPr="004E6284">
        <w:rPr>
          <w:rFonts w:asciiTheme="majorHAnsi" w:hAnsiTheme="majorHAnsi" w:cs="Arial"/>
          <w:sz w:val="22"/>
          <w:szCs w:val="22"/>
        </w:rPr>
        <w:t>Zamawiający przewiduje udzielenie niniejszego zamówienia</w:t>
      </w:r>
      <w:r w:rsidR="0018407F" w:rsidRPr="004E6284">
        <w:rPr>
          <w:rFonts w:asciiTheme="majorHAnsi" w:hAnsiTheme="majorHAnsi" w:cs="Arial"/>
          <w:sz w:val="22"/>
          <w:szCs w:val="22"/>
        </w:rPr>
        <w:t>:</w:t>
      </w:r>
    </w:p>
    <w:p w14:paraId="77CFC3EA" w14:textId="6A386EF3" w:rsidR="00545219" w:rsidRPr="004E6284" w:rsidRDefault="00545219" w:rsidP="00545219">
      <w:pPr>
        <w:jc w:val="both"/>
        <w:rPr>
          <w:rFonts w:asciiTheme="majorHAnsi" w:hAnsiTheme="majorHAnsi" w:cs="Arial"/>
          <w:sz w:val="22"/>
          <w:szCs w:val="22"/>
        </w:rPr>
      </w:pPr>
      <w:r w:rsidRPr="004E6284">
        <w:rPr>
          <w:rFonts w:asciiTheme="majorHAnsi" w:hAnsiTheme="majorHAnsi" w:cs="Arial"/>
          <w:sz w:val="22"/>
          <w:szCs w:val="22"/>
        </w:rPr>
        <w:t>Na okres 1.1.202</w:t>
      </w:r>
      <w:r w:rsidR="00C96978">
        <w:rPr>
          <w:rFonts w:asciiTheme="majorHAnsi" w:hAnsiTheme="majorHAnsi" w:cs="Arial"/>
          <w:sz w:val="22"/>
          <w:szCs w:val="22"/>
        </w:rPr>
        <w:t>7</w:t>
      </w:r>
      <w:r w:rsidRPr="004E6284">
        <w:rPr>
          <w:rFonts w:asciiTheme="majorHAnsi" w:hAnsiTheme="majorHAnsi" w:cs="Arial"/>
          <w:sz w:val="22"/>
          <w:szCs w:val="22"/>
        </w:rPr>
        <w:t>-31.12.202</w:t>
      </w:r>
      <w:r w:rsidR="00C96978">
        <w:rPr>
          <w:rFonts w:asciiTheme="majorHAnsi" w:hAnsiTheme="majorHAnsi" w:cs="Arial"/>
          <w:sz w:val="22"/>
          <w:szCs w:val="22"/>
        </w:rPr>
        <w:t>7</w:t>
      </w:r>
      <w:r w:rsidRPr="004E6284">
        <w:rPr>
          <w:rFonts w:asciiTheme="majorHAnsi" w:hAnsiTheme="majorHAnsi" w:cs="Arial"/>
          <w:sz w:val="22"/>
          <w:szCs w:val="22"/>
        </w:rPr>
        <w:t xml:space="preserve"> r.</w:t>
      </w:r>
    </w:p>
    <w:bookmarkEnd w:id="2"/>
    <w:bookmarkEnd w:id="3"/>
    <w:p w14:paraId="789BDC38" w14:textId="77777777" w:rsidR="00E70AD3" w:rsidRPr="004E6284" w:rsidRDefault="00E70AD3" w:rsidP="00545219">
      <w:pPr>
        <w:pStyle w:val="Akapitzlist"/>
        <w:numPr>
          <w:ilvl w:val="0"/>
          <w:numId w:val="3"/>
        </w:numPr>
        <w:jc w:val="both"/>
        <w:rPr>
          <w:rFonts w:asciiTheme="majorHAnsi" w:hAnsiTheme="majorHAnsi" w:cs="Arial"/>
          <w:sz w:val="22"/>
          <w:szCs w:val="22"/>
        </w:rPr>
      </w:pPr>
      <w:r w:rsidRPr="004E6284">
        <w:rPr>
          <w:rFonts w:asciiTheme="majorHAnsi" w:hAnsiTheme="majorHAnsi" w:cs="Arial"/>
          <w:sz w:val="22"/>
          <w:szCs w:val="22"/>
        </w:rPr>
        <w:t xml:space="preserve">Każdy z </w:t>
      </w:r>
      <w:r w:rsidR="00A837B3" w:rsidRPr="004E6284">
        <w:rPr>
          <w:rFonts w:asciiTheme="majorHAnsi" w:hAnsiTheme="majorHAnsi" w:cs="Arial"/>
          <w:sz w:val="22"/>
          <w:szCs w:val="22"/>
        </w:rPr>
        <w:t>W</w:t>
      </w:r>
      <w:r w:rsidRPr="004E6284">
        <w:rPr>
          <w:rFonts w:asciiTheme="majorHAnsi" w:hAnsiTheme="majorHAnsi" w:cs="Arial"/>
          <w:sz w:val="22"/>
          <w:szCs w:val="22"/>
        </w:rPr>
        <w:t xml:space="preserve">ykonawców może złożyć </w:t>
      </w:r>
      <w:r w:rsidR="00065284" w:rsidRPr="004E6284">
        <w:rPr>
          <w:rFonts w:asciiTheme="majorHAnsi" w:hAnsiTheme="majorHAnsi" w:cs="Arial"/>
          <w:sz w:val="22"/>
          <w:szCs w:val="22"/>
        </w:rPr>
        <w:t xml:space="preserve">jedną </w:t>
      </w:r>
      <w:r w:rsidRPr="004E6284">
        <w:rPr>
          <w:rFonts w:asciiTheme="majorHAnsi" w:hAnsiTheme="majorHAnsi" w:cs="Arial"/>
          <w:sz w:val="22"/>
          <w:szCs w:val="22"/>
        </w:rPr>
        <w:t>ofertę</w:t>
      </w:r>
      <w:r w:rsidR="00065284" w:rsidRPr="004E6284">
        <w:rPr>
          <w:rFonts w:asciiTheme="majorHAnsi" w:hAnsiTheme="majorHAnsi" w:cs="Arial"/>
          <w:sz w:val="22"/>
          <w:szCs w:val="22"/>
        </w:rPr>
        <w:t>.</w:t>
      </w:r>
    </w:p>
    <w:p w14:paraId="0E5C460F" w14:textId="77777777" w:rsidR="00E70AD3" w:rsidRPr="004E6284" w:rsidRDefault="00E70AD3" w:rsidP="001E4921">
      <w:pPr>
        <w:jc w:val="both"/>
        <w:rPr>
          <w:rFonts w:asciiTheme="majorHAnsi" w:hAnsiTheme="majorHAnsi" w:cs="Arial"/>
          <w:sz w:val="22"/>
          <w:szCs w:val="22"/>
        </w:rPr>
      </w:pPr>
    </w:p>
    <w:p w14:paraId="04F86EB7" w14:textId="77777777" w:rsidR="00A837B3" w:rsidRPr="004E6284" w:rsidRDefault="00A837B3" w:rsidP="001E4921">
      <w:pPr>
        <w:jc w:val="both"/>
        <w:rPr>
          <w:rFonts w:asciiTheme="majorHAnsi" w:hAnsiTheme="majorHAnsi" w:cs="Arial"/>
          <w:sz w:val="22"/>
          <w:szCs w:val="22"/>
        </w:rPr>
      </w:pPr>
    </w:p>
    <w:p w14:paraId="49BC1DF9" w14:textId="77777777" w:rsidR="00830A77" w:rsidRPr="004E6284" w:rsidRDefault="00830A77"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VI. Termin wykonania zamówienia</w:t>
      </w:r>
    </w:p>
    <w:p w14:paraId="50D6BBD6" w14:textId="77777777" w:rsidR="00C46D21" w:rsidRPr="004E6284" w:rsidRDefault="00C46D21" w:rsidP="001E4921">
      <w:pPr>
        <w:contextualSpacing/>
        <w:jc w:val="both"/>
        <w:rPr>
          <w:rFonts w:asciiTheme="majorHAnsi" w:eastAsiaTheme="majorEastAsia" w:hAnsiTheme="majorHAnsi" w:cs="Arial"/>
          <w:bCs/>
          <w:sz w:val="22"/>
          <w:szCs w:val="22"/>
        </w:rPr>
      </w:pPr>
    </w:p>
    <w:p w14:paraId="58F0ED89" w14:textId="0615AB7B" w:rsidR="00B71BD8" w:rsidRPr="004E6284" w:rsidRDefault="00830A77" w:rsidP="001E4921">
      <w:pPr>
        <w:contextualSpacing/>
        <w:jc w:val="both"/>
        <w:rPr>
          <w:rFonts w:asciiTheme="majorHAnsi" w:eastAsiaTheme="majorEastAsia" w:hAnsiTheme="majorHAnsi" w:cs="Arial"/>
          <w:b/>
          <w:bCs/>
          <w:sz w:val="22"/>
          <w:szCs w:val="22"/>
        </w:rPr>
      </w:pPr>
      <w:r w:rsidRPr="004E6284">
        <w:rPr>
          <w:rFonts w:asciiTheme="majorHAnsi" w:eastAsiaTheme="majorEastAsia" w:hAnsiTheme="majorHAnsi" w:cs="Arial"/>
          <w:bCs/>
          <w:sz w:val="22"/>
          <w:szCs w:val="22"/>
        </w:rPr>
        <w:t>Termin realizacji zamówienia:</w:t>
      </w:r>
      <w:r w:rsidR="00BA703E" w:rsidRPr="004E6284">
        <w:rPr>
          <w:rFonts w:asciiTheme="majorHAnsi" w:eastAsiaTheme="majorEastAsia" w:hAnsiTheme="majorHAnsi" w:cs="Arial"/>
          <w:b/>
          <w:bCs/>
          <w:sz w:val="22"/>
          <w:szCs w:val="22"/>
        </w:rPr>
        <w:t xml:space="preserve"> </w:t>
      </w:r>
      <w:r w:rsidR="000F1CE3" w:rsidRPr="004E6284">
        <w:rPr>
          <w:rFonts w:asciiTheme="majorHAnsi" w:eastAsiaTheme="majorEastAsia" w:hAnsiTheme="majorHAnsi" w:cs="Arial"/>
          <w:b/>
          <w:bCs/>
          <w:sz w:val="22"/>
          <w:szCs w:val="22"/>
        </w:rPr>
        <w:t>od 01.</w:t>
      </w:r>
      <w:r w:rsidR="00FC0688" w:rsidRPr="004E6284">
        <w:rPr>
          <w:rFonts w:asciiTheme="majorHAnsi" w:eastAsiaTheme="majorEastAsia" w:hAnsiTheme="majorHAnsi" w:cs="Arial"/>
          <w:b/>
          <w:bCs/>
          <w:sz w:val="22"/>
          <w:szCs w:val="22"/>
        </w:rPr>
        <w:t>01</w:t>
      </w:r>
      <w:r w:rsidR="000F1CE3" w:rsidRPr="004E6284">
        <w:rPr>
          <w:rFonts w:asciiTheme="majorHAnsi" w:eastAsiaTheme="majorEastAsia" w:hAnsiTheme="majorHAnsi" w:cs="Arial"/>
          <w:b/>
          <w:bCs/>
          <w:sz w:val="22"/>
          <w:szCs w:val="22"/>
        </w:rPr>
        <w:t>.202</w:t>
      </w:r>
      <w:r w:rsidR="00C96978">
        <w:rPr>
          <w:rFonts w:asciiTheme="majorHAnsi" w:eastAsiaTheme="majorEastAsia" w:hAnsiTheme="majorHAnsi" w:cs="Arial"/>
          <w:b/>
          <w:bCs/>
          <w:sz w:val="22"/>
          <w:szCs w:val="22"/>
        </w:rPr>
        <w:t>7</w:t>
      </w:r>
      <w:r w:rsidR="000F1CE3" w:rsidRPr="004E6284">
        <w:rPr>
          <w:rFonts w:asciiTheme="majorHAnsi" w:eastAsiaTheme="majorEastAsia" w:hAnsiTheme="majorHAnsi" w:cs="Arial"/>
          <w:b/>
          <w:bCs/>
          <w:sz w:val="22"/>
          <w:szCs w:val="22"/>
        </w:rPr>
        <w:t xml:space="preserve"> r. do 31.12.202</w:t>
      </w:r>
      <w:r w:rsidR="00C96978">
        <w:rPr>
          <w:rFonts w:asciiTheme="majorHAnsi" w:eastAsiaTheme="majorEastAsia" w:hAnsiTheme="majorHAnsi" w:cs="Arial"/>
          <w:b/>
          <w:bCs/>
          <w:sz w:val="22"/>
          <w:szCs w:val="22"/>
        </w:rPr>
        <w:t>7</w:t>
      </w:r>
      <w:r w:rsidR="00C46D21" w:rsidRPr="004E6284">
        <w:rPr>
          <w:rFonts w:asciiTheme="majorHAnsi" w:eastAsiaTheme="majorEastAsia" w:hAnsiTheme="majorHAnsi" w:cs="Arial"/>
          <w:b/>
          <w:bCs/>
          <w:sz w:val="22"/>
          <w:szCs w:val="22"/>
        </w:rPr>
        <w:t xml:space="preserve"> r</w:t>
      </w:r>
      <w:r w:rsidR="000F1CE3" w:rsidRPr="004E6284">
        <w:rPr>
          <w:rFonts w:asciiTheme="majorHAnsi" w:eastAsiaTheme="majorEastAsia" w:hAnsiTheme="majorHAnsi" w:cs="Arial"/>
          <w:b/>
          <w:bCs/>
          <w:sz w:val="22"/>
          <w:szCs w:val="22"/>
        </w:rPr>
        <w:t>.</w:t>
      </w:r>
    </w:p>
    <w:p w14:paraId="2DD59715" w14:textId="77777777" w:rsidR="000F1CE3" w:rsidRPr="004E6284" w:rsidRDefault="000F1CE3" w:rsidP="001E4921">
      <w:pPr>
        <w:contextualSpacing/>
        <w:jc w:val="both"/>
        <w:rPr>
          <w:rFonts w:asciiTheme="majorHAnsi" w:eastAsiaTheme="majorEastAsia" w:hAnsiTheme="majorHAnsi" w:cs="Arial"/>
          <w:b/>
          <w:bCs/>
          <w:sz w:val="22"/>
          <w:szCs w:val="22"/>
        </w:rPr>
      </w:pPr>
    </w:p>
    <w:p w14:paraId="7611D332" w14:textId="77777777" w:rsidR="00830A77" w:rsidRPr="004E6284" w:rsidRDefault="00830A77"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VII. Projektowane postanowienia umowy w sprawie zamówienia publicznego, które zostaną wprowadzone do treści tej umowy</w:t>
      </w:r>
    </w:p>
    <w:p w14:paraId="24E02BD0"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 xml:space="preserve">1. Zamawiający wymaga, aby wybrany Wykonawca zawarł z nim umowę na warunkach określonych w projekcie umowy stanowiącym </w:t>
      </w:r>
      <w:r w:rsidR="004950EA" w:rsidRPr="004E6284">
        <w:rPr>
          <w:rFonts w:asciiTheme="majorHAnsi" w:hAnsiTheme="majorHAnsi" w:cs="Arial"/>
          <w:b/>
          <w:sz w:val="22"/>
          <w:szCs w:val="22"/>
        </w:rPr>
        <w:t>Z</w:t>
      </w:r>
      <w:r w:rsidRPr="004E6284">
        <w:rPr>
          <w:rFonts w:asciiTheme="majorHAnsi" w:hAnsiTheme="majorHAnsi" w:cs="Arial"/>
          <w:b/>
          <w:sz w:val="22"/>
          <w:szCs w:val="22"/>
        </w:rPr>
        <w:t xml:space="preserve">ałącznik </w:t>
      </w:r>
      <w:r w:rsidR="004950EA" w:rsidRPr="004E6284">
        <w:rPr>
          <w:rFonts w:asciiTheme="majorHAnsi" w:hAnsiTheme="majorHAnsi" w:cs="Arial"/>
          <w:b/>
          <w:sz w:val="22"/>
          <w:szCs w:val="22"/>
        </w:rPr>
        <w:t xml:space="preserve">nr </w:t>
      </w:r>
      <w:r w:rsidR="00FD734C" w:rsidRPr="004E6284">
        <w:rPr>
          <w:rFonts w:asciiTheme="majorHAnsi" w:hAnsiTheme="majorHAnsi" w:cs="Arial"/>
          <w:b/>
          <w:sz w:val="22"/>
          <w:szCs w:val="22"/>
        </w:rPr>
        <w:t>5</w:t>
      </w:r>
      <w:r w:rsidR="004950EA" w:rsidRPr="004E6284">
        <w:rPr>
          <w:rFonts w:asciiTheme="majorHAnsi" w:hAnsiTheme="majorHAnsi" w:cs="Arial"/>
          <w:sz w:val="22"/>
          <w:szCs w:val="22"/>
        </w:rPr>
        <w:t xml:space="preserve"> </w:t>
      </w:r>
      <w:r w:rsidRPr="004E6284">
        <w:rPr>
          <w:rFonts w:asciiTheme="majorHAnsi" w:hAnsiTheme="majorHAnsi" w:cs="Arial"/>
          <w:sz w:val="22"/>
          <w:szCs w:val="22"/>
        </w:rPr>
        <w:t xml:space="preserve">do SWZ. </w:t>
      </w:r>
    </w:p>
    <w:p w14:paraId="46FD8DC6" w14:textId="77777777" w:rsidR="00F3730F" w:rsidRPr="004E6284" w:rsidRDefault="00184909" w:rsidP="001E4921">
      <w:pPr>
        <w:jc w:val="both"/>
        <w:rPr>
          <w:rFonts w:asciiTheme="majorHAnsi" w:hAnsiTheme="majorHAnsi" w:cs="Arial"/>
          <w:sz w:val="22"/>
          <w:szCs w:val="22"/>
        </w:rPr>
      </w:pPr>
      <w:r w:rsidRPr="004E6284">
        <w:rPr>
          <w:rFonts w:asciiTheme="majorHAnsi" w:hAnsiTheme="majorHAnsi" w:cs="Arial"/>
          <w:sz w:val="22"/>
          <w:szCs w:val="22"/>
        </w:rPr>
        <w:t>2. Zamawiają</w:t>
      </w:r>
      <w:r w:rsidR="00830A77" w:rsidRPr="004E6284">
        <w:rPr>
          <w:rFonts w:asciiTheme="majorHAnsi" w:hAnsiTheme="majorHAnsi" w:cs="Arial"/>
          <w:sz w:val="22"/>
          <w:szCs w:val="22"/>
        </w:rPr>
        <w:t xml:space="preserve">cy, zgodnie z art. 445 ust. 1 ustawy Pzp, przewiduje możliwość dokonania zmian postanowień zawartej umowy w sprawie zamówienia publicznego, w sposób i na warunkach określonych w projekcie umowy. </w:t>
      </w:r>
    </w:p>
    <w:p w14:paraId="0834BC26" w14:textId="77777777" w:rsidR="00F3730F" w:rsidRPr="004E6284" w:rsidRDefault="00830A77"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VIII. Informacja o środkach komunikacji elektronicznej, przy użyciu których Zamawiający będzie komunikował się z Wykonawcami, oraz informacje o wymaganiach technicznych i organizacyjnych sporządzania, wysyłania i odbierania korespondencji elektronicznej</w:t>
      </w:r>
    </w:p>
    <w:p w14:paraId="6A22C1C3" w14:textId="77777777" w:rsidR="00830A77"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 xml:space="preserve">1. </w:t>
      </w:r>
      <w:r w:rsidR="00830A77" w:rsidRPr="004E6284">
        <w:rPr>
          <w:rFonts w:asciiTheme="majorHAnsi" w:hAnsiTheme="majorHAnsi" w:cs="Arial"/>
          <w:sz w:val="22"/>
          <w:szCs w:val="22"/>
        </w:rPr>
        <w:t>Post</w:t>
      </w:r>
      <w:r w:rsidRPr="004E6284">
        <w:rPr>
          <w:rFonts w:asciiTheme="majorHAnsi" w:hAnsiTheme="majorHAnsi" w:cs="Arial"/>
          <w:sz w:val="22"/>
          <w:szCs w:val="22"/>
        </w:rPr>
        <w:t>ę</w:t>
      </w:r>
      <w:r w:rsidR="00830A77" w:rsidRPr="004E6284">
        <w:rPr>
          <w:rFonts w:asciiTheme="majorHAnsi" w:hAnsiTheme="majorHAnsi" w:cs="Arial"/>
          <w:sz w:val="22"/>
          <w:szCs w:val="22"/>
        </w:rPr>
        <w:t>powanie prowadzone jest w j</w:t>
      </w:r>
      <w:r w:rsidRPr="004E6284">
        <w:rPr>
          <w:rFonts w:asciiTheme="majorHAnsi" w:hAnsiTheme="majorHAnsi" w:cs="Arial"/>
          <w:sz w:val="22"/>
          <w:szCs w:val="22"/>
        </w:rPr>
        <w:t>ę</w:t>
      </w:r>
      <w:r w:rsidR="00830A77" w:rsidRPr="004E6284">
        <w:rPr>
          <w:rFonts w:asciiTheme="majorHAnsi" w:hAnsiTheme="majorHAnsi" w:cs="Arial"/>
          <w:sz w:val="22"/>
          <w:szCs w:val="22"/>
        </w:rPr>
        <w:t>zyku polskim w formie elektronicznej za po</w:t>
      </w:r>
      <w:r w:rsidRPr="004E6284">
        <w:rPr>
          <w:rFonts w:asciiTheme="majorHAnsi" w:hAnsiTheme="majorHAnsi" w:cs="Arial"/>
          <w:sz w:val="22"/>
          <w:szCs w:val="22"/>
        </w:rPr>
        <w:t>ś</w:t>
      </w:r>
      <w:r w:rsidR="00830A77" w:rsidRPr="004E6284">
        <w:rPr>
          <w:rFonts w:asciiTheme="majorHAnsi" w:hAnsiTheme="majorHAnsi" w:cs="Arial"/>
          <w:sz w:val="22"/>
          <w:szCs w:val="22"/>
        </w:rPr>
        <w:t>rednictwem platformy zakupowej (dalej jako „</w:t>
      </w:r>
      <w:r w:rsidR="00314D3C" w:rsidRPr="004E6284">
        <w:rPr>
          <w:rFonts w:asciiTheme="majorHAnsi" w:hAnsiTheme="majorHAnsi" w:cs="Arial"/>
          <w:sz w:val="22"/>
          <w:szCs w:val="22"/>
        </w:rPr>
        <w:t>E</w:t>
      </w:r>
      <w:r w:rsidR="00184909" w:rsidRPr="004E6284">
        <w:rPr>
          <w:rFonts w:asciiTheme="majorHAnsi" w:hAnsiTheme="majorHAnsi" w:cs="Arial"/>
          <w:sz w:val="22"/>
          <w:szCs w:val="22"/>
        </w:rPr>
        <w:t>-</w:t>
      </w:r>
      <w:proofErr w:type="spellStart"/>
      <w:r w:rsidR="00314D3C" w:rsidRPr="004E6284">
        <w:rPr>
          <w:rFonts w:asciiTheme="majorHAnsi" w:hAnsiTheme="majorHAnsi" w:cs="Arial"/>
          <w:sz w:val="22"/>
          <w:szCs w:val="22"/>
        </w:rPr>
        <w:t>zamowienia</w:t>
      </w:r>
      <w:proofErr w:type="spellEnd"/>
      <w:r w:rsidR="00830A77" w:rsidRPr="004E6284">
        <w:rPr>
          <w:rFonts w:asciiTheme="majorHAnsi" w:hAnsiTheme="majorHAnsi" w:cs="Arial"/>
          <w:sz w:val="22"/>
          <w:szCs w:val="22"/>
        </w:rPr>
        <w:t xml:space="preserve">”) pod adresem: </w:t>
      </w:r>
    </w:p>
    <w:p w14:paraId="52704C60" w14:textId="77777777" w:rsidR="00A3304C" w:rsidRPr="0070724D" w:rsidRDefault="00A3304C" w:rsidP="001E4921">
      <w:pPr>
        <w:rPr>
          <w:rFonts w:asciiTheme="majorHAnsi" w:hAnsiTheme="majorHAnsi" w:cs="Arial"/>
          <w:sz w:val="22"/>
          <w:szCs w:val="22"/>
        </w:rPr>
      </w:pPr>
      <w:r w:rsidRPr="0070724D">
        <w:rPr>
          <w:rFonts w:asciiTheme="majorHAnsi" w:hAnsiTheme="majorHAnsi"/>
          <w:b/>
          <w:sz w:val="22"/>
          <w:szCs w:val="22"/>
        </w:rPr>
        <w:t>https://ezamowienia.gov.pl/pl/ pod adresem Profilu Nabywcy  Centrum Rehabilitacji im. Prof. Mieczysława Walczaka w Osiecznej</w:t>
      </w:r>
    </w:p>
    <w:p w14:paraId="32BC47F8" w14:textId="03EFEA6C" w:rsidR="008F1A5C" w:rsidRDefault="001E47A7" w:rsidP="001E4921">
      <w:pPr>
        <w:jc w:val="both"/>
        <w:rPr>
          <w:rFonts w:ascii="Calibri" w:hAnsi="Calibri" w:cs="Calibri"/>
          <w:color w:val="000000"/>
          <w:sz w:val="22"/>
          <w:szCs w:val="22"/>
        </w:rPr>
      </w:pPr>
      <w:r w:rsidRPr="001E47A7">
        <w:rPr>
          <w:rFonts w:ascii="Calibri" w:hAnsi="Calibri" w:cs="Calibri"/>
          <w:color w:val="000000"/>
          <w:sz w:val="22"/>
          <w:szCs w:val="22"/>
        </w:rPr>
        <w:t>Identyfikator postępowania</w:t>
      </w:r>
      <w:r w:rsidRPr="001E47A7">
        <w:rPr>
          <w:rFonts w:ascii="Calibri" w:hAnsi="Calibri" w:cs="Calibri"/>
          <w:color w:val="000000"/>
          <w:sz w:val="22"/>
          <w:szCs w:val="22"/>
        </w:rPr>
        <w:tab/>
        <w:t>ocds-148610-733f895a-5065-40f3-b408-b6b98c7a124b</w:t>
      </w:r>
    </w:p>
    <w:p w14:paraId="2600DA86" w14:textId="77777777" w:rsidR="001E47A7" w:rsidRPr="004E6284" w:rsidRDefault="001E47A7" w:rsidP="001E4921">
      <w:pPr>
        <w:jc w:val="both"/>
        <w:rPr>
          <w:rFonts w:asciiTheme="majorHAnsi" w:hAnsiTheme="majorHAnsi" w:cs="Arial"/>
          <w:sz w:val="22"/>
          <w:szCs w:val="22"/>
        </w:rPr>
      </w:pPr>
    </w:p>
    <w:p w14:paraId="5747DE9D" w14:textId="3F14AEE8" w:rsidR="00830A77"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2.</w:t>
      </w:r>
      <w:r w:rsidR="00A3304C" w:rsidRPr="004E6284">
        <w:rPr>
          <w:rFonts w:asciiTheme="majorHAnsi" w:hAnsiTheme="majorHAnsi" w:cs="Arial"/>
          <w:sz w:val="22"/>
          <w:szCs w:val="22"/>
        </w:rPr>
        <w:t xml:space="preserve"> W celu skrócenia czasu udzielenia odpowiedzi na pytania preferuje się, aby komunikacja między Zamawiającym a Wykonawcami, w tym wszelkie oświadczenia, wnioski, zawiadomienia oraz informacje, przekazywane były w formie elektronicznej za pośrednictwem https://ezamowienia.gov.pl/pl/ pod adresem Profilu Nabywcy  Centrum Rehabilitacji im. Prof. Mieczysława Walczaka w Osiecznej i formularza do komunikacji „Wniosek –służący do zadawania pytań do SWZ”.</w:t>
      </w:r>
    </w:p>
    <w:p w14:paraId="7B3417A8" w14:textId="77777777" w:rsidR="00830A77"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 xml:space="preserve">3. </w:t>
      </w:r>
      <w:r w:rsidR="00A3304C" w:rsidRPr="004E6284">
        <w:rPr>
          <w:rFonts w:asciiTheme="majorHAnsi" w:hAnsiTheme="majorHAnsi" w:cs="Arial"/>
          <w:sz w:val="22"/>
          <w:szCs w:val="22"/>
        </w:rPr>
        <w:t>Za datę przekazania (wpływu) oświadczeń, wniosków, zawiadomień oraz informacji przyjmuje się datę ich przesłania za pośrednictwem https://ezamowienia.gov.pl/pl/ pod adresem Profilu Nabywcy  Centrum Rehabilitacji im. Prof. Mieczysława Walczaka w Osiecznej poprzez kliknięcie przycisku „Wyślij wiadomość do Zamawiającego” po których pojawi się komunikat, że wiadomość została wysłana do Zamawiającego.</w:t>
      </w:r>
    </w:p>
    <w:p w14:paraId="187C7415" w14:textId="595367DD" w:rsidR="00A3304C"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 xml:space="preserve">4. </w:t>
      </w:r>
      <w:r w:rsidR="00A3304C" w:rsidRPr="004E6284">
        <w:rPr>
          <w:rFonts w:asciiTheme="majorHAnsi" w:hAnsiTheme="majorHAnsi" w:cs="Arial"/>
          <w:sz w:val="22"/>
          <w:szCs w:val="22"/>
        </w:rPr>
        <w:t>Zamawiający będzie przekazywał Wykonawcom informacje w formie elektronicznej za pośrednictwem https://ezamowienia.gov.pl/pl/ pod adresem Profilu Nabywcy  Centrum Rehabilitacji im. Prof. Mieczysława Walczaka w Osiecznej Informacje dotyczące odpowiedzi na pytania, zmiany specyfikacji, zmiany terminu składania i otwarcia ofert Zamawiający będzie zamieszczał na platformie w sekcji “Formularze do komunikacji”. Korespondencja, której zgodnie z obowiązującymi przepisami adresatem jest konkretny Wykonawca, będzie przekazywana w formie elektronicznej za pośrednictwem https://ezamowienia.gov.pl/pl/ pod adresem Profilu Nabywcy Centrum Rehabilitacji im. Prof. Mieczysława Walczaka w Osiecznej do konkretnego Wykonawcy.</w:t>
      </w:r>
    </w:p>
    <w:p w14:paraId="797DFA67" w14:textId="77777777" w:rsidR="00830A77"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 xml:space="preserve">5. </w:t>
      </w:r>
      <w:r w:rsidR="00A3304C" w:rsidRPr="004E6284">
        <w:rPr>
          <w:rFonts w:asciiTheme="majorHAnsi" w:hAnsiTheme="majorHAnsi" w:cs="Arial"/>
          <w:sz w:val="22"/>
          <w:szCs w:val="22"/>
        </w:rPr>
        <w:t xml:space="preserve">Wykonawca jako podmiot profesjonalny ma obowiązek sprawdzania komunikatów i wiadomości bezpośrednio na https://ezamowienia.gov.pl/pl/ pod adresem Profilu Nabywcy  Centrum Rehabilitacji </w:t>
      </w:r>
      <w:r w:rsidR="00A3304C" w:rsidRPr="004E6284">
        <w:rPr>
          <w:rFonts w:asciiTheme="majorHAnsi" w:hAnsiTheme="majorHAnsi" w:cs="Arial"/>
          <w:sz w:val="22"/>
          <w:szCs w:val="22"/>
        </w:rPr>
        <w:lastRenderedPageBreak/>
        <w:t>im. Prof. Mieczysława Walczaka w Osiecznej przesłanych przez Zamawiającego, gdyż system powiadomień może ulec awarii lub powiadomienie może trafić do folderu SPAM.</w:t>
      </w:r>
      <w:r w:rsidR="00830A77" w:rsidRPr="004E6284">
        <w:rPr>
          <w:rFonts w:asciiTheme="majorHAnsi" w:hAnsiTheme="majorHAnsi" w:cs="Arial"/>
          <w:sz w:val="22"/>
          <w:szCs w:val="22"/>
        </w:rPr>
        <w:t xml:space="preserve"> </w:t>
      </w:r>
    </w:p>
    <w:p w14:paraId="70FC4B22" w14:textId="77777777" w:rsidR="00830A77" w:rsidRPr="004E6284" w:rsidRDefault="00A76467" w:rsidP="001E4921">
      <w:pPr>
        <w:jc w:val="both"/>
        <w:rPr>
          <w:rFonts w:asciiTheme="majorHAnsi" w:hAnsiTheme="majorHAnsi" w:cs="Arial"/>
          <w:sz w:val="22"/>
          <w:szCs w:val="22"/>
        </w:rPr>
      </w:pPr>
      <w:r w:rsidRPr="004E6284">
        <w:rPr>
          <w:rFonts w:asciiTheme="majorHAnsi" w:hAnsiTheme="majorHAnsi" w:cs="Arial"/>
          <w:sz w:val="22"/>
          <w:szCs w:val="22"/>
        </w:rPr>
        <w:t xml:space="preserve">6. </w:t>
      </w:r>
      <w:r w:rsidR="00830A77" w:rsidRPr="004E6284">
        <w:rPr>
          <w:rFonts w:asciiTheme="majorHAnsi" w:hAnsiTheme="majorHAnsi" w:cs="Arial"/>
          <w:sz w:val="22"/>
          <w:szCs w:val="22"/>
        </w:rPr>
        <w:t>Zamawiaj</w:t>
      </w:r>
      <w:r w:rsidRPr="004E6284">
        <w:rPr>
          <w:rFonts w:asciiTheme="majorHAnsi" w:hAnsiTheme="majorHAnsi" w:cs="Arial"/>
          <w:sz w:val="22"/>
          <w:szCs w:val="22"/>
        </w:rPr>
        <w:t>ą</w:t>
      </w:r>
      <w:r w:rsidR="00830A77" w:rsidRPr="004E6284">
        <w:rPr>
          <w:rFonts w:asciiTheme="majorHAnsi" w:hAnsiTheme="majorHAnsi" w:cs="Arial"/>
          <w:sz w:val="22"/>
          <w:szCs w:val="22"/>
        </w:rPr>
        <w:t xml:space="preserve">cy, zgodnie z </w:t>
      </w:r>
      <w:r w:rsidR="000C6F29" w:rsidRPr="004E6284">
        <w:rPr>
          <w:rFonts w:asciiTheme="majorHAnsi" w:hAnsiTheme="majorHAnsi" w:cs="Arial"/>
          <w:sz w:val="22"/>
          <w:szCs w:val="22"/>
        </w:rPr>
        <w:t xml:space="preserve">rozporządzeniem </w:t>
      </w:r>
      <w:r w:rsidR="000C6F29" w:rsidRPr="004E6284">
        <w:rPr>
          <w:rFonts w:asciiTheme="majorHAnsi" w:hAnsiTheme="majorHAnsi" w:cs="Arial"/>
          <w:sz w:val="22"/>
          <w:szCs w:val="22"/>
          <w:shd w:val="clear" w:color="auto" w:fill="F8F9FA"/>
        </w:rPr>
        <w:t>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2020r. poz. 2452)</w:t>
      </w:r>
      <w:r w:rsidR="000C6F29" w:rsidRPr="004E6284">
        <w:rPr>
          <w:rFonts w:asciiTheme="majorHAnsi" w:hAnsiTheme="majorHAnsi" w:cs="Arial"/>
          <w:sz w:val="22"/>
          <w:szCs w:val="22"/>
        </w:rPr>
        <w:t>,</w:t>
      </w:r>
      <w:r w:rsidR="00830A77" w:rsidRPr="004E6284">
        <w:rPr>
          <w:rFonts w:asciiTheme="majorHAnsi" w:hAnsiTheme="majorHAnsi" w:cs="Arial"/>
          <w:sz w:val="22"/>
          <w:szCs w:val="22"/>
        </w:rPr>
        <w:t>“Rozporz</w:t>
      </w:r>
      <w:r w:rsidRPr="004E6284">
        <w:rPr>
          <w:rFonts w:asciiTheme="majorHAnsi" w:hAnsiTheme="majorHAnsi" w:cs="Arial"/>
          <w:sz w:val="22"/>
          <w:szCs w:val="22"/>
        </w:rPr>
        <w:t>ą</w:t>
      </w:r>
      <w:r w:rsidR="00830A77" w:rsidRPr="004E6284">
        <w:rPr>
          <w:rFonts w:asciiTheme="majorHAnsi" w:hAnsiTheme="majorHAnsi" w:cs="Arial"/>
          <w:sz w:val="22"/>
          <w:szCs w:val="22"/>
        </w:rPr>
        <w:t xml:space="preserve">dzenie w sprawie </w:t>
      </w:r>
      <w:r w:rsidRPr="004E6284">
        <w:rPr>
          <w:rFonts w:asciiTheme="majorHAnsi" w:hAnsiTheme="majorHAnsi" w:cs="Arial"/>
          <w:sz w:val="22"/>
          <w:szCs w:val="22"/>
        </w:rPr>
        <w:t>ś</w:t>
      </w:r>
      <w:r w:rsidR="00830A77" w:rsidRPr="004E6284">
        <w:rPr>
          <w:rFonts w:asciiTheme="majorHAnsi" w:hAnsiTheme="majorHAnsi" w:cs="Arial"/>
          <w:sz w:val="22"/>
          <w:szCs w:val="22"/>
        </w:rPr>
        <w:t>rodk</w:t>
      </w:r>
      <w:r w:rsidRPr="004E6284">
        <w:rPr>
          <w:rFonts w:asciiTheme="majorHAnsi" w:hAnsiTheme="majorHAnsi" w:cs="Arial"/>
          <w:sz w:val="22"/>
          <w:szCs w:val="22"/>
        </w:rPr>
        <w:t>ó</w:t>
      </w:r>
      <w:r w:rsidR="00830A77" w:rsidRPr="004E6284">
        <w:rPr>
          <w:rFonts w:asciiTheme="majorHAnsi" w:hAnsiTheme="majorHAnsi" w:cs="Arial"/>
          <w:sz w:val="22"/>
          <w:szCs w:val="22"/>
        </w:rPr>
        <w:t>w komunikacji”), okre</w:t>
      </w:r>
      <w:r w:rsidRPr="004E6284">
        <w:rPr>
          <w:rFonts w:asciiTheme="majorHAnsi" w:hAnsiTheme="majorHAnsi" w:cs="Arial"/>
          <w:sz w:val="22"/>
          <w:szCs w:val="22"/>
        </w:rPr>
        <w:t>ś</w:t>
      </w:r>
      <w:r w:rsidR="00830A77" w:rsidRPr="004E6284">
        <w:rPr>
          <w:rFonts w:asciiTheme="majorHAnsi" w:hAnsiTheme="majorHAnsi" w:cs="Arial"/>
          <w:sz w:val="22"/>
          <w:szCs w:val="22"/>
        </w:rPr>
        <w:t>la niezb</w:t>
      </w:r>
      <w:r w:rsidRPr="004E6284">
        <w:rPr>
          <w:rFonts w:asciiTheme="majorHAnsi" w:hAnsiTheme="majorHAnsi" w:cs="Arial"/>
          <w:sz w:val="22"/>
          <w:szCs w:val="22"/>
        </w:rPr>
        <w:t>ę</w:t>
      </w:r>
      <w:r w:rsidR="00830A77" w:rsidRPr="004E6284">
        <w:rPr>
          <w:rFonts w:asciiTheme="majorHAnsi" w:hAnsiTheme="majorHAnsi" w:cs="Arial"/>
          <w:sz w:val="22"/>
          <w:szCs w:val="22"/>
        </w:rPr>
        <w:t>dne wymagania sprz</w:t>
      </w:r>
      <w:r w:rsidRPr="004E6284">
        <w:rPr>
          <w:rFonts w:asciiTheme="majorHAnsi" w:hAnsiTheme="majorHAnsi" w:cs="Arial"/>
          <w:sz w:val="22"/>
          <w:szCs w:val="22"/>
        </w:rPr>
        <w:t>ę</w:t>
      </w:r>
      <w:r w:rsidR="00830A77" w:rsidRPr="004E6284">
        <w:rPr>
          <w:rFonts w:asciiTheme="majorHAnsi" w:hAnsiTheme="majorHAnsi" w:cs="Arial"/>
          <w:sz w:val="22"/>
          <w:szCs w:val="22"/>
        </w:rPr>
        <w:t>towo - aplikacyjne umo</w:t>
      </w:r>
      <w:r w:rsidRPr="004E6284">
        <w:rPr>
          <w:rFonts w:asciiTheme="majorHAnsi" w:hAnsiTheme="majorHAnsi" w:cs="Arial"/>
          <w:sz w:val="22"/>
          <w:szCs w:val="22"/>
        </w:rPr>
        <w:t>ż</w:t>
      </w:r>
      <w:r w:rsidR="00830A77" w:rsidRPr="004E6284">
        <w:rPr>
          <w:rFonts w:asciiTheme="majorHAnsi" w:hAnsiTheme="majorHAnsi" w:cs="Arial"/>
          <w:sz w:val="22"/>
          <w:szCs w:val="22"/>
        </w:rPr>
        <w:t>liwiaj</w:t>
      </w:r>
      <w:r w:rsidRPr="004E6284">
        <w:rPr>
          <w:rFonts w:asciiTheme="majorHAnsi" w:hAnsiTheme="majorHAnsi" w:cs="Arial"/>
          <w:sz w:val="22"/>
          <w:szCs w:val="22"/>
        </w:rPr>
        <w:t>ą</w:t>
      </w:r>
      <w:r w:rsidR="00830A77" w:rsidRPr="004E6284">
        <w:rPr>
          <w:rFonts w:asciiTheme="majorHAnsi" w:hAnsiTheme="majorHAnsi" w:cs="Arial"/>
          <w:sz w:val="22"/>
          <w:szCs w:val="22"/>
        </w:rPr>
        <w:t xml:space="preserve">ce pracę na </w:t>
      </w:r>
      <w:hyperlink r:id="rId10" w:history="1">
        <w:r w:rsidR="00A3304C" w:rsidRPr="004E6284">
          <w:rPr>
            <w:rStyle w:val="Hipercze"/>
            <w:rFonts w:asciiTheme="majorHAnsi" w:eastAsia="CIDFont+F2" w:hAnsiTheme="majorHAnsi" w:cs="CIDFont+F2"/>
            <w:color w:val="auto"/>
            <w:sz w:val="22"/>
            <w:szCs w:val="22"/>
          </w:rPr>
          <w:t>https://ezamowienia.gov.pl/pl/</w:t>
        </w:r>
      </w:hyperlink>
      <w:r w:rsidR="00830A77" w:rsidRPr="004E6284">
        <w:rPr>
          <w:rFonts w:asciiTheme="majorHAnsi" w:hAnsiTheme="majorHAnsi" w:cs="Arial"/>
          <w:sz w:val="22"/>
          <w:szCs w:val="22"/>
        </w:rPr>
        <w:t xml:space="preserve">, tj.: </w:t>
      </w:r>
    </w:p>
    <w:p w14:paraId="19DB5229" w14:textId="77777777" w:rsidR="000C6F29" w:rsidRPr="004E6284" w:rsidRDefault="00830A77" w:rsidP="001E4921">
      <w:pPr>
        <w:rPr>
          <w:rFonts w:asciiTheme="majorHAnsi" w:hAnsiTheme="majorHAnsi" w:cs="Arial"/>
          <w:sz w:val="22"/>
          <w:szCs w:val="22"/>
        </w:rPr>
      </w:pPr>
      <w:r w:rsidRPr="004E6284">
        <w:rPr>
          <w:rFonts w:asciiTheme="majorHAnsi" w:hAnsiTheme="majorHAnsi" w:cs="Arial"/>
          <w:sz w:val="22"/>
          <w:szCs w:val="22"/>
        </w:rPr>
        <w:t>a)  stały dost</w:t>
      </w:r>
      <w:r w:rsidR="00A76467" w:rsidRPr="004E6284">
        <w:rPr>
          <w:rFonts w:asciiTheme="majorHAnsi" w:hAnsiTheme="majorHAnsi" w:cs="Arial"/>
          <w:sz w:val="22"/>
          <w:szCs w:val="22"/>
        </w:rPr>
        <w:t>ę</w:t>
      </w:r>
      <w:r w:rsidRPr="004E6284">
        <w:rPr>
          <w:rFonts w:asciiTheme="majorHAnsi" w:hAnsiTheme="majorHAnsi" w:cs="Arial"/>
          <w:sz w:val="22"/>
          <w:szCs w:val="22"/>
        </w:rPr>
        <w:t>p do sieci Internet o gwarantowanej przepustowo</w:t>
      </w:r>
      <w:r w:rsidR="00A76467" w:rsidRPr="004E6284">
        <w:rPr>
          <w:rFonts w:asciiTheme="majorHAnsi" w:hAnsiTheme="majorHAnsi" w:cs="Arial"/>
          <w:sz w:val="22"/>
          <w:szCs w:val="22"/>
        </w:rPr>
        <w:t>ś</w:t>
      </w:r>
      <w:r w:rsidRPr="004E6284">
        <w:rPr>
          <w:rFonts w:asciiTheme="majorHAnsi" w:hAnsiTheme="majorHAnsi" w:cs="Arial"/>
          <w:sz w:val="22"/>
          <w:szCs w:val="22"/>
        </w:rPr>
        <w:t>ci nie mniejszej ni</w:t>
      </w:r>
      <w:r w:rsidR="00A76467" w:rsidRPr="004E6284">
        <w:rPr>
          <w:rFonts w:asciiTheme="majorHAnsi" w:hAnsiTheme="majorHAnsi" w:cs="Arial"/>
          <w:sz w:val="22"/>
          <w:szCs w:val="22"/>
        </w:rPr>
        <w:t>ż</w:t>
      </w:r>
      <w:r w:rsidRPr="004E6284">
        <w:rPr>
          <w:rFonts w:asciiTheme="majorHAnsi" w:hAnsiTheme="majorHAnsi" w:cs="Arial"/>
          <w:sz w:val="22"/>
          <w:szCs w:val="22"/>
        </w:rPr>
        <w:t xml:space="preserve"> 512 </w:t>
      </w:r>
      <w:proofErr w:type="spellStart"/>
      <w:r w:rsidRPr="004E6284">
        <w:rPr>
          <w:rFonts w:asciiTheme="majorHAnsi" w:hAnsiTheme="majorHAnsi" w:cs="Arial"/>
          <w:sz w:val="22"/>
          <w:szCs w:val="22"/>
        </w:rPr>
        <w:t>kb</w:t>
      </w:r>
      <w:proofErr w:type="spellEnd"/>
      <w:r w:rsidRPr="004E6284">
        <w:rPr>
          <w:rFonts w:asciiTheme="majorHAnsi" w:hAnsiTheme="majorHAnsi" w:cs="Arial"/>
          <w:sz w:val="22"/>
          <w:szCs w:val="22"/>
        </w:rPr>
        <w:t xml:space="preserve">/s, </w:t>
      </w:r>
    </w:p>
    <w:p w14:paraId="0DEBBDA6"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b)  komputer klasy PC lub MAC o nast</w:t>
      </w:r>
      <w:r w:rsidR="003F5391" w:rsidRPr="004E6284">
        <w:rPr>
          <w:rFonts w:asciiTheme="majorHAnsi" w:hAnsiTheme="majorHAnsi" w:cs="Arial"/>
          <w:sz w:val="22"/>
          <w:szCs w:val="22"/>
        </w:rPr>
        <w:t>ę</w:t>
      </w:r>
      <w:r w:rsidRPr="004E6284">
        <w:rPr>
          <w:rFonts w:asciiTheme="majorHAnsi" w:hAnsiTheme="majorHAnsi" w:cs="Arial"/>
          <w:sz w:val="22"/>
          <w:szCs w:val="22"/>
        </w:rPr>
        <w:t>puj</w:t>
      </w:r>
      <w:r w:rsidR="003F5391" w:rsidRPr="004E6284">
        <w:rPr>
          <w:rFonts w:asciiTheme="majorHAnsi" w:hAnsiTheme="majorHAnsi" w:cs="Arial"/>
          <w:sz w:val="22"/>
          <w:szCs w:val="22"/>
        </w:rPr>
        <w:t>ą</w:t>
      </w:r>
      <w:r w:rsidRPr="004E6284">
        <w:rPr>
          <w:rFonts w:asciiTheme="majorHAnsi" w:hAnsiTheme="majorHAnsi" w:cs="Arial"/>
          <w:sz w:val="22"/>
          <w:szCs w:val="22"/>
        </w:rPr>
        <w:t>cej konfiguracji: pami</w:t>
      </w:r>
      <w:r w:rsidR="003F5391" w:rsidRPr="004E6284">
        <w:rPr>
          <w:rFonts w:asciiTheme="majorHAnsi" w:hAnsiTheme="majorHAnsi" w:cs="Arial"/>
          <w:sz w:val="22"/>
          <w:szCs w:val="22"/>
        </w:rPr>
        <w:t>ęć</w:t>
      </w:r>
      <w:r w:rsidRPr="004E6284">
        <w:rPr>
          <w:rFonts w:asciiTheme="majorHAnsi" w:hAnsiTheme="majorHAnsi" w:cs="Arial"/>
          <w:sz w:val="22"/>
          <w:szCs w:val="22"/>
        </w:rPr>
        <w:t xml:space="preserve"> min. 2 GB Ram, procesor Intel IV 2 GHZ lub jego nowsza wersja, jeden z system</w:t>
      </w:r>
      <w:r w:rsidR="003F5391" w:rsidRPr="004E6284">
        <w:rPr>
          <w:rFonts w:asciiTheme="majorHAnsi" w:hAnsiTheme="majorHAnsi" w:cs="Arial"/>
          <w:sz w:val="22"/>
          <w:szCs w:val="22"/>
        </w:rPr>
        <w:t>ó</w:t>
      </w:r>
      <w:r w:rsidRPr="004E6284">
        <w:rPr>
          <w:rFonts w:asciiTheme="majorHAnsi" w:hAnsiTheme="majorHAnsi" w:cs="Arial"/>
          <w:sz w:val="22"/>
          <w:szCs w:val="22"/>
        </w:rPr>
        <w:t xml:space="preserve">w operacyjnych - MS Windows 7, Mac Os x 10 4, Linux, lub ich nowsze wersje, </w:t>
      </w:r>
    </w:p>
    <w:p w14:paraId="27D7391C"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c)  zainstalowana dowolna przegl</w:t>
      </w:r>
      <w:r w:rsidR="003F5391" w:rsidRPr="004E6284">
        <w:rPr>
          <w:rFonts w:asciiTheme="majorHAnsi" w:hAnsiTheme="majorHAnsi" w:cs="Arial"/>
          <w:sz w:val="22"/>
          <w:szCs w:val="22"/>
        </w:rPr>
        <w:t>ą</w:t>
      </w:r>
      <w:r w:rsidRPr="004E6284">
        <w:rPr>
          <w:rFonts w:asciiTheme="majorHAnsi" w:hAnsiTheme="majorHAnsi" w:cs="Arial"/>
          <w:sz w:val="22"/>
          <w:szCs w:val="22"/>
        </w:rPr>
        <w:t xml:space="preserve">darka internetowa, w przypadku Internet Explorer minimalnie wersja 10 0., </w:t>
      </w:r>
    </w:p>
    <w:p w14:paraId="06B6BCAB" w14:textId="77777777" w:rsidR="00830A77" w:rsidRPr="004E6284" w:rsidRDefault="00830A77" w:rsidP="001E4921">
      <w:pPr>
        <w:rPr>
          <w:rFonts w:asciiTheme="majorHAnsi" w:hAnsiTheme="majorHAnsi" w:cs="Arial"/>
          <w:sz w:val="22"/>
          <w:szCs w:val="22"/>
        </w:rPr>
      </w:pPr>
      <w:r w:rsidRPr="004E6284">
        <w:rPr>
          <w:rFonts w:asciiTheme="majorHAnsi" w:hAnsiTheme="majorHAnsi" w:cs="Arial"/>
          <w:sz w:val="22"/>
          <w:szCs w:val="22"/>
        </w:rPr>
        <w:t>d)  wł</w:t>
      </w:r>
      <w:r w:rsidR="003F5391" w:rsidRPr="004E6284">
        <w:rPr>
          <w:rFonts w:asciiTheme="majorHAnsi" w:hAnsiTheme="majorHAnsi" w:cs="Arial"/>
          <w:sz w:val="22"/>
          <w:szCs w:val="22"/>
        </w:rPr>
        <w:t>ą</w:t>
      </w:r>
      <w:r w:rsidRPr="004E6284">
        <w:rPr>
          <w:rFonts w:asciiTheme="majorHAnsi" w:hAnsiTheme="majorHAnsi" w:cs="Arial"/>
          <w:sz w:val="22"/>
          <w:szCs w:val="22"/>
        </w:rPr>
        <w:t xml:space="preserve">czona obsługa JavaScript, </w:t>
      </w:r>
    </w:p>
    <w:p w14:paraId="2B70A944" w14:textId="77777777" w:rsidR="00830A77" w:rsidRPr="004E6284" w:rsidRDefault="00830A77" w:rsidP="001E4921">
      <w:pPr>
        <w:rPr>
          <w:rFonts w:asciiTheme="majorHAnsi" w:hAnsiTheme="majorHAnsi" w:cs="Arial"/>
          <w:sz w:val="22"/>
          <w:szCs w:val="22"/>
        </w:rPr>
      </w:pPr>
      <w:r w:rsidRPr="004E6284">
        <w:rPr>
          <w:rFonts w:asciiTheme="majorHAnsi" w:hAnsiTheme="majorHAnsi" w:cs="Arial"/>
          <w:sz w:val="22"/>
          <w:szCs w:val="22"/>
        </w:rPr>
        <w:t xml:space="preserve">e)  zainstalowany program Adobe </w:t>
      </w:r>
      <w:proofErr w:type="spellStart"/>
      <w:r w:rsidRPr="004E6284">
        <w:rPr>
          <w:rFonts w:asciiTheme="majorHAnsi" w:hAnsiTheme="majorHAnsi" w:cs="Arial"/>
          <w:sz w:val="22"/>
          <w:szCs w:val="22"/>
        </w:rPr>
        <w:t>Acrobat</w:t>
      </w:r>
      <w:proofErr w:type="spellEnd"/>
      <w:r w:rsidRPr="004E6284">
        <w:rPr>
          <w:rFonts w:asciiTheme="majorHAnsi" w:hAnsiTheme="majorHAnsi" w:cs="Arial"/>
          <w:sz w:val="22"/>
          <w:szCs w:val="22"/>
        </w:rPr>
        <w:t xml:space="preserve"> Reader lub inny obsługuj</w:t>
      </w:r>
      <w:r w:rsidR="003F5391" w:rsidRPr="004E6284">
        <w:rPr>
          <w:rFonts w:asciiTheme="majorHAnsi" w:hAnsiTheme="majorHAnsi" w:cs="Arial"/>
          <w:sz w:val="22"/>
          <w:szCs w:val="22"/>
        </w:rPr>
        <w:t>ą</w:t>
      </w:r>
      <w:r w:rsidRPr="004E6284">
        <w:rPr>
          <w:rFonts w:asciiTheme="majorHAnsi" w:hAnsiTheme="majorHAnsi" w:cs="Arial"/>
          <w:sz w:val="22"/>
          <w:szCs w:val="22"/>
        </w:rPr>
        <w:t>cy format plik</w:t>
      </w:r>
      <w:r w:rsidR="003F5391" w:rsidRPr="004E6284">
        <w:rPr>
          <w:rFonts w:asciiTheme="majorHAnsi" w:hAnsiTheme="majorHAnsi" w:cs="Arial"/>
          <w:sz w:val="22"/>
          <w:szCs w:val="22"/>
        </w:rPr>
        <w:t>ó</w:t>
      </w:r>
      <w:r w:rsidRPr="004E6284">
        <w:rPr>
          <w:rFonts w:asciiTheme="majorHAnsi" w:hAnsiTheme="majorHAnsi" w:cs="Arial"/>
          <w:sz w:val="22"/>
          <w:szCs w:val="22"/>
        </w:rPr>
        <w:t xml:space="preserve">w .pdf, </w:t>
      </w:r>
    </w:p>
    <w:p w14:paraId="1C1A5193"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f)  </w:t>
      </w:r>
      <w:r w:rsidR="00FC0688" w:rsidRPr="004E6284">
        <w:rPr>
          <w:rFonts w:asciiTheme="majorHAnsi" w:hAnsiTheme="majorHAnsi" w:cs="Arial"/>
          <w:sz w:val="22"/>
          <w:szCs w:val="22"/>
        </w:rPr>
        <w:t xml:space="preserve">https://ezamowienia.gov.pl/pl/ </w:t>
      </w:r>
      <w:r w:rsidRPr="004E6284">
        <w:rPr>
          <w:rFonts w:asciiTheme="majorHAnsi" w:hAnsiTheme="majorHAnsi" w:cs="Arial"/>
          <w:sz w:val="22"/>
          <w:szCs w:val="22"/>
        </w:rPr>
        <w:t xml:space="preserve"> działa według standardu przyj</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tego w komunikacji sieciowej - kodowanie UTF8, </w:t>
      </w:r>
    </w:p>
    <w:p w14:paraId="38B82CE6"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g)  </w:t>
      </w:r>
      <w:r w:rsidR="003F5391" w:rsidRPr="004E6284">
        <w:rPr>
          <w:rFonts w:asciiTheme="majorHAnsi" w:hAnsiTheme="majorHAnsi" w:cs="Arial"/>
          <w:sz w:val="22"/>
          <w:szCs w:val="22"/>
        </w:rPr>
        <w:t>o</w:t>
      </w:r>
      <w:r w:rsidRPr="004E6284">
        <w:rPr>
          <w:rFonts w:asciiTheme="majorHAnsi" w:hAnsiTheme="majorHAnsi" w:cs="Arial"/>
          <w:sz w:val="22"/>
          <w:szCs w:val="22"/>
        </w:rPr>
        <w:t>znaczenie czasu odbioru danych przez platform</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 zakupową stanowi dat</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 oraz dokładny czas</w:t>
      </w:r>
      <w:r w:rsidR="003F5391" w:rsidRPr="004E6284">
        <w:rPr>
          <w:rFonts w:asciiTheme="majorHAnsi" w:hAnsiTheme="majorHAnsi" w:cs="Arial"/>
          <w:sz w:val="22"/>
          <w:szCs w:val="22"/>
        </w:rPr>
        <w:t xml:space="preserve"> </w:t>
      </w:r>
      <w:r w:rsidRPr="004E6284">
        <w:rPr>
          <w:rFonts w:asciiTheme="majorHAnsi" w:hAnsiTheme="majorHAnsi" w:cs="Arial"/>
          <w:sz w:val="22"/>
          <w:szCs w:val="22"/>
        </w:rPr>
        <w:t>(</w:t>
      </w:r>
      <w:proofErr w:type="spellStart"/>
      <w:r w:rsidRPr="004E6284">
        <w:rPr>
          <w:rFonts w:asciiTheme="majorHAnsi" w:hAnsiTheme="majorHAnsi" w:cs="Arial"/>
          <w:sz w:val="22"/>
          <w:szCs w:val="22"/>
        </w:rPr>
        <w:t>hh:mm:ss</w:t>
      </w:r>
      <w:proofErr w:type="spellEnd"/>
      <w:r w:rsidRPr="004E6284">
        <w:rPr>
          <w:rFonts w:asciiTheme="majorHAnsi" w:hAnsiTheme="majorHAnsi" w:cs="Arial"/>
          <w:sz w:val="22"/>
          <w:szCs w:val="22"/>
        </w:rPr>
        <w:t>) generowany wg. czasu lokalnego serwera synchronizowanego z zegarem Gł</w:t>
      </w:r>
      <w:r w:rsidR="003F5391" w:rsidRPr="004E6284">
        <w:rPr>
          <w:rFonts w:asciiTheme="majorHAnsi" w:hAnsiTheme="majorHAnsi" w:cs="Arial"/>
          <w:sz w:val="22"/>
          <w:szCs w:val="22"/>
        </w:rPr>
        <w:t>ó</w:t>
      </w:r>
      <w:r w:rsidRPr="004E6284">
        <w:rPr>
          <w:rFonts w:asciiTheme="majorHAnsi" w:hAnsiTheme="majorHAnsi" w:cs="Arial"/>
          <w:sz w:val="22"/>
          <w:szCs w:val="22"/>
        </w:rPr>
        <w:t>wnego Urz</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du Miar. </w:t>
      </w:r>
    </w:p>
    <w:p w14:paraId="0C9F4BC0" w14:textId="77777777" w:rsidR="00830A77" w:rsidRPr="004E6284" w:rsidRDefault="003F5391" w:rsidP="001E4921">
      <w:pPr>
        <w:jc w:val="both"/>
        <w:rPr>
          <w:rFonts w:asciiTheme="majorHAnsi" w:hAnsiTheme="majorHAnsi" w:cs="Arial"/>
          <w:sz w:val="22"/>
          <w:szCs w:val="22"/>
        </w:rPr>
      </w:pPr>
      <w:r w:rsidRPr="004E6284">
        <w:rPr>
          <w:rFonts w:asciiTheme="majorHAnsi" w:hAnsiTheme="majorHAnsi" w:cs="Arial"/>
          <w:sz w:val="22"/>
          <w:szCs w:val="22"/>
        </w:rPr>
        <w:t>7</w:t>
      </w:r>
      <w:r w:rsidR="00830A77" w:rsidRPr="004E6284">
        <w:rPr>
          <w:rFonts w:asciiTheme="majorHAnsi" w:hAnsiTheme="majorHAnsi" w:cs="Arial"/>
          <w:sz w:val="22"/>
          <w:szCs w:val="22"/>
        </w:rPr>
        <w:t>. Wykonawca, przyst</w:t>
      </w:r>
      <w:r w:rsidRPr="004E6284">
        <w:rPr>
          <w:rFonts w:asciiTheme="majorHAnsi" w:hAnsiTheme="majorHAnsi" w:cs="Arial"/>
          <w:sz w:val="22"/>
          <w:szCs w:val="22"/>
        </w:rPr>
        <w:t>ę</w:t>
      </w:r>
      <w:r w:rsidR="00830A77" w:rsidRPr="004E6284">
        <w:rPr>
          <w:rFonts w:asciiTheme="majorHAnsi" w:hAnsiTheme="majorHAnsi" w:cs="Arial"/>
          <w:sz w:val="22"/>
          <w:szCs w:val="22"/>
        </w:rPr>
        <w:t>puj</w:t>
      </w:r>
      <w:r w:rsidRPr="004E6284">
        <w:rPr>
          <w:rFonts w:asciiTheme="majorHAnsi" w:hAnsiTheme="majorHAnsi" w:cs="Arial"/>
          <w:sz w:val="22"/>
          <w:szCs w:val="22"/>
        </w:rPr>
        <w:t>ą</w:t>
      </w:r>
      <w:r w:rsidR="00830A77" w:rsidRPr="004E6284">
        <w:rPr>
          <w:rFonts w:asciiTheme="majorHAnsi" w:hAnsiTheme="majorHAnsi" w:cs="Arial"/>
          <w:sz w:val="22"/>
          <w:szCs w:val="22"/>
        </w:rPr>
        <w:t>c do niniejszego post</w:t>
      </w:r>
      <w:r w:rsidRPr="004E6284">
        <w:rPr>
          <w:rFonts w:asciiTheme="majorHAnsi" w:hAnsiTheme="majorHAnsi" w:cs="Arial"/>
          <w:sz w:val="22"/>
          <w:szCs w:val="22"/>
        </w:rPr>
        <w:t>ę</w:t>
      </w:r>
      <w:r w:rsidR="00830A77" w:rsidRPr="004E6284">
        <w:rPr>
          <w:rFonts w:asciiTheme="majorHAnsi" w:hAnsiTheme="majorHAnsi" w:cs="Arial"/>
          <w:sz w:val="22"/>
          <w:szCs w:val="22"/>
        </w:rPr>
        <w:t>powania o udzielenie zam</w:t>
      </w:r>
      <w:r w:rsidRPr="004E6284">
        <w:rPr>
          <w:rFonts w:asciiTheme="majorHAnsi" w:hAnsiTheme="majorHAnsi" w:cs="Arial"/>
          <w:sz w:val="22"/>
          <w:szCs w:val="22"/>
        </w:rPr>
        <w:t>ó</w:t>
      </w:r>
      <w:r w:rsidR="00830A77" w:rsidRPr="004E6284">
        <w:rPr>
          <w:rFonts w:asciiTheme="majorHAnsi" w:hAnsiTheme="majorHAnsi" w:cs="Arial"/>
          <w:sz w:val="22"/>
          <w:szCs w:val="22"/>
        </w:rPr>
        <w:t xml:space="preserve">wienia publicznego: </w:t>
      </w:r>
    </w:p>
    <w:p w14:paraId="5629B035"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 xml:space="preserve">a)  akceptuje warunki korzystania z </w:t>
      </w:r>
      <w:r w:rsidR="00FC0688" w:rsidRPr="004E6284">
        <w:rPr>
          <w:rFonts w:asciiTheme="majorHAnsi" w:hAnsiTheme="majorHAnsi" w:cs="Arial"/>
          <w:sz w:val="22"/>
          <w:szCs w:val="22"/>
        </w:rPr>
        <w:t xml:space="preserve">https://ezamowienia.gov.pl/pl/ </w:t>
      </w:r>
      <w:r w:rsidRPr="004E6284">
        <w:rPr>
          <w:rFonts w:asciiTheme="majorHAnsi" w:hAnsiTheme="majorHAnsi" w:cs="Arial"/>
          <w:sz w:val="22"/>
          <w:szCs w:val="22"/>
        </w:rPr>
        <w:t xml:space="preserve"> okre</w:t>
      </w:r>
      <w:r w:rsidR="003F5391" w:rsidRPr="004E6284">
        <w:rPr>
          <w:rFonts w:asciiTheme="majorHAnsi" w:hAnsiTheme="majorHAnsi" w:cs="Arial"/>
          <w:sz w:val="22"/>
          <w:szCs w:val="22"/>
        </w:rPr>
        <w:t>ś</w:t>
      </w:r>
      <w:r w:rsidRPr="004E6284">
        <w:rPr>
          <w:rFonts w:asciiTheme="majorHAnsi" w:hAnsiTheme="majorHAnsi" w:cs="Arial"/>
          <w:sz w:val="22"/>
          <w:szCs w:val="22"/>
        </w:rPr>
        <w:t>lone w Regulaminie zamieszczonym na stronie internetowej pod linkiem w zakładce „Regulamin" oraz uznaje go za wi</w:t>
      </w:r>
      <w:r w:rsidR="003F5391" w:rsidRPr="004E6284">
        <w:rPr>
          <w:rFonts w:asciiTheme="majorHAnsi" w:hAnsiTheme="majorHAnsi" w:cs="Arial"/>
          <w:sz w:val="22"/>
          <w:szCs w:val="22"/>
        </w:rPr>
        <w:t>ążą</w:t>
      </w:r>
      <w:r w:rsidRPr="004E6284">
        <w:rPr>
          <w:rFonts w:asciiTheme="majorHAnsi" w:hAnsiTheme="majorHAnsi" w:cs="Arial"/>
          <w:sz w:val="22"/>
          <w:szCs w:val="22"/>
        </w:rPr>
        <w:t xml:space="preserve">cy, </w:t>
      </w:r>
    </w:p>
    <w:p w14:paraId="1859C895" w14:textId="77777777" w:rsidR="00830A77" w:rsidRPr="004E6284" w:rsidRDefault="00830A77" w:rsidP="001E4921">
      <w:pPr>
        <w:jc w:val="both"/>
        <w:rPr>
          <w:rFonts w:asciiTheme="majorHAnsi" w:hAnsiTheme="majorHAnsi" w:cs="Arial"/>
          <w:sz w:val="22"/>
          <w:szCs w:val="22"/>
        </w:rPr>
      </w:pPr>
      <w:r w:rsidRPr="004E6284">
        <w:rPr>
          <w:rFonts w:asciiTheme="majorHAnsi" w:hAnsiTheme="majorHAnsi" w:cs="Arial"/>
          <w:sz w:val="22"/>
          <w:szCs w:val="22"/>
        </w:rPr>
        <w:t>b)  zapoznał i stosuje si</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 do Instrukcji składania ofert/wniosk</w:t>
      </w:r>
      <w:r w:rsidR="003F5391" w:rsidRPr="004E6284">
        <w:rPr>
          <w:rFonts w:asciiTheme="majorHAnsi" w:hAnsiTheme="majorHAnsi" w:cs="Arial"/>
          <w:sz w:val="22"/>
          <w:szCs w:val="22"/>
        </w:rPr>
        <w:t>ó</w:t>
      </w:r>
      <w:r w:rsidRPr="004E6284">
        <w:rPr>
          <w:rFonts w:asciiTheme="majorHAnsi" w:hAnsiTheme="majorHAnsi" w:cs="Arial"/>
          <w:sz w:val="22"/>
          <w:szCs w:val="22"/>
        </w:rPr>
        <w:t>w dost</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pnej </w:t>
      </w:r>
      <w:hyperlink r:id="rId11" w:history="1">
        <w:r w:rsidR="00A3304C" w:rsidRPr="004E6284">
          <w:rPr>
            <w:rStyle w:val="Hipercze"/>
            <w:rFonts w:asciiTheme="majorHAnsi" w:eastAsia="CIDFont+F2" w:hAnsiTheme="majorHAnsi" w:cs="CIDFont+F2"/>
            <w:color w:val="auto"/>
            <w:sz w:val="22"/>
            <w:szCs w:val="22"/>
          </w:rPr>
          <w:t>https://ezamowienia.gov.pl/pl/</w:t>
        </w:r>
      </w:hyperlink>
      <w:r w:rsidR="00A3304C" w:rsidRPr="004E6284">
        <w:rPr>
          <w:rStyle w:val="Hipercze"/>
          <w:rFonts w:asciiTheme="majorHAnsi" w:eastAsia="CIDFont+F2" w:hAnsiTheme="majorHAnsi" w:cs="CIDFont+F2"/>
          <w:b/>
          <w:color w:val="auto"/>
          <w:sz w:val="22"/>
          <w:szCs w:val="22"/>
        </w:rPr>
        <w:t xml:space="preserve"> </w:t>
      </w:r>
    </w:p>
    <w:p w14:paraId="4770C21D" w14:textId="77777777" w:rsidR="003F5391" w:rsidRPr="004E6284" w:rsidRDefault="003F5391" w:rsidP="001E4921">
      <w:pPr>
        <w:jc w:val="both"/>
        <w:rPr>
          <w:rFonts w:asciiTheme="majorHAnsi" w:hAnsiTheme="majorHAnsi" w:cs="Arial"/>
          <w:sz w:val="22"/>
          <w:szCs w:val="22"/>
        </w:rPr>
      </w:pPr>
      <w:r w:rsidRPr="004E6284">
        <w:rPr>
          <w:rFonts w:asciiTheme="majorHAnsi" w:hAnsiTheme="majorHAnsi" w:cs="Arial"/>
          <w:b/>
          <w:bCs/>
          <w:sz w:val="22"/>
          <w:szCs w:val="22"/>
        </w:rPr>
        <w:t xml:space="preserve">8. </w:t>
      </w:r>
      <w:r w:rsidR="00830A77" w:rsidRPr="004E6284">
        <w:rPr>
          <w:rFonts w:asciiTheme="majorHAnsi" w:hAnsiTheme="majorHAnsi" w:cs="Arial"/>
          <w:b/>
          <w:bCs/>
          <w:sz w:val="22"/>
          <w:szCs w:val="22"/>
        </w:rPr>
        <w:t>Zamawiaj</w:t>
      </w:r>
      <w:r w:rsidRPr="004E6284">
        <w:rPr>
          <w:rFonts w:asciiTheme="majorHAnsi" w:hAnsiTheme="majorHAnsi" w:cs="Arial"/>
          <w:b/>
          <w:bCs/>
          <w:sz w:val="22"/>
          <w:szCs w:val="22"/>
        </w:rPr>
        <w:t>ą</w:t>
      </w:r>
      <w:r w:rsidR="00830A77" w:rsidRPr="004E6284">
        <w:rPr>
          <w:rFonts w:asciiTheme="majorHAnsi" w:hAnsiTheme="majorHAnsi" w:cs="Arial"/>
          <w:b/>
          <w:bCs/>
          <w:sz w:val="22"/>
          <w:szCs w:val="22"/>
        </w:rPr>
        <w:t>cy nie ponosi odpowiedzialno</w:t>
      </w:r>
      <w:r w:rsidRPr="004E6284">
        <w:rPr>
          <w:rFonts w:asciiTheme="majorHAnsi" w:hAnsiTheme="majorHAnsi" w:cs="Arial"/>
          <w:b/>
          <w:bCs/>
          <w:sz w:val="22"/>
          <w:szCs w:val="22"/>
        </w:rPr>
        <w:t>ś</w:t>
      </w:r>
      <w:r w:rsidR="00830A77" w:rsidRPr="004E6284">
        <w:rPr>
          <w:rFonts w:asciiTheme="majorHAnsi" w:hAnsiTheme="majorHAnsi" w:cs="Arial"/>
          <w:b/>
          <w:bCs/>
          <w:sz w:val="22"/>
          <w:szCs w:val="22"/>
        </w:rPr>
        <w:t>ci za zło</w:t>
      </w:r>
      <w:r w:rsidRPr="004E6284">
        <w:rPr>
          <w:rFonts w:asciiTheme="majorHAnsi" w:hAnsiTheme="majorHAnsi" w:cs="Arial"/>
          <w:b/>
          <w:bCs/>
          <w:sz w:val="22"/>
          <w:szCs w:val="22"/>
        </w:rPr>
        <w:t>ż</w:t>
      </w:r>
      <w:r w:rsidR="00830A77" w:rsidRPr="004E6284">
        <w:rPr>
          <w:rFonts w:asciiTheme="majorHAnsi" w:hAnsiTheme="majorHAnsi" w:cs="Arial"/>
          <w:b/>
          <w:bCs/>
          <w:sz w:val="22"/>
          <w:szCs w:val="22"/>
        </w:rPr>
        <w:t>enie oferty w spos</w:t>
      </w:r>
      <w:r w:rsidRPr="004E6284">
        <w:rPr>
          <w:rFonts w:asciiTheme="majorHAnsi" w:hAnsiTheme="majorHAnsi" w:cs="Arial"/>
          <w:b/>
          <w:bCs/>
          <w:sz w:val="22"/>
          <w:szCs w:val="22"/>
        </w:rPr>
        <w:t>ó</w:t>
      </w:r>
      <w:r w:rsidR="00830A77" w:rsidRPr="004E6284">
        <w:rPr>
          <w:rFonts w:asciiTheme="majorHAnsi" w:hAnsiTheme="majorHAnsi" w:cs="Arial"/>
          <w:b/>
          <w:bCs/>
          <w:sz w:val="22"/>
          <w:szCs w:val="22"/>
        </w:rPr>
        <w:t xml:space="preserve">b niezgodny z Instrukcją korzystania z </w:t>
      </w:r>
      <w:hyperlink r:id="rId12" w:history="1">
        <w:r w:rsidR="00A3304C" w:rsidRPr="004E6284">
          <w:rPr>
            <w:rStyle w:val="Hipercze"/>
            <w:rFonts w:asciiTheme="majorHAnsi" w:eastAsia="CIDFont+F2" w:hAnsiTheme="majorHAnsi" w:cs="CIDFont+F2"/>
            <w:color w:val="auto"/>
            <w:sz w:val="22"/>
            <w:szCs w:val="22"/>
          </w:rPr>
          <w:t>https://ezamowienia.gov.pl/pl/</w:t>
        </w:r>
      </w:hyperlink>
      <w:r w:rsidR="00830A77" w:rsidRPr="004E6284">
        <w:rPr>
          <w:rFonts w:asciiTheme="majorHAnsi" w:hAnsiTheme="majorHAnsi" w:cs="Arial"/>
          <w:sz w:val="22"/>
          <w:szCs w:val="22"/>
        </w:rPr>
        <w:t>, w szczeg</w:t>
      </w:r>
      <w:r w:rsidRPr="004E6284">
        <w:rPr>
          <w:rFonts w:asciiTheme="majorHAnsi" w:hAnsiTheme="majorHAnsi" w:cs="Arial"/>
          <w:sz w:val="22"/>
          <w:szCs w:val="22"/>
        </w:rPr>
        <w:t>ó</w:t>
      </w:r>
      <w:r w:rsidR="00830A77" w:rsidRPr="004E6284">
        <w:rPr>
          <w:rFonts w:asciiTheme="majorHAnsi" w:hAnsiTheme="majorHAnsi" w:cs="Arial"/>
          <w:sz w:val="22"/>
          <w:szCs w:val="22"/>
        </w:rPr>
        <w:t>lno</w:t>
      </w:r>
      <w:r w:rsidRPr="004E6284">
        <w:rPr>
          <w:rFonts w:asciiTheme="majorHAnsi" w:hAnsiTheme="majorHAnsi" w:cs="Arial"/>
          <w:sz w:val="22"/>
          <w:szCs w:val="22"/>
        </w:rPr>
        <w:t>ś</w:t>
      </w:r>
      <w:r w:rsidR="00830A77" w:rsidRPr="004E6284">
        <w:rPr>
          <w:rFonts w:asciiTheme="majorHAnsi" w:hAnsiTheme="majorHAnsi" w:cs="Arial"/>
          <w:sz w:val="22"/>
          <w:szCs w:val="22"/>
        </w:rPr>
        <w:t>ci za sytuację, gdy Zamawiaj</w:t>
      </w:r>
      <w:r w:rsidRPr="004E6284">
        <w:rPr>
          <w:rFonts w:asciiTheme="majorHAnsi" w:hAnsiTheme="majorHAnsi" w:cs="Arial"/>
          <w:sz w:val="22"/>
          <w:szCs w:val="22"/>
        </w:rPr>
        <w:t>ą</w:t>
      </w:r>
      <w:r w:rsidR="00830A77" w:rsidRPr="004E6284">
        <w:rPr>
          <w:rFonts w:asciiTheme="majorHAnsi" w:hAnsiTheme="majorHAnsi" w:cs="Arial"/>
          <w:sz w:val="22"/>
          <w:szCs w:val="22"/>
        </w:rPr>
        <w:t>cy zapozna si</w:t>
      </w:r>
      <w:r w:rsidRPr="004E6284">
        <w:rPr>
          <w:rFonts w:asciiTheme="majorHAnsi" w:hAnsiTheme="majorHAnsi" w:cs="Arial"/>
          <w:sz w:val="22"/>
          <w:szCs w:val="22"/>
        </w:rPr>
        <w:t>ę</w:t>
      </w:r>
      <w:r w:rsidR="00830A77" w:rsidRPr="004E6284">
        <w:rPr>
          <w:rFonts w:asciiTheme="majorHAnsi" w:hAnsiTheme="majorHAnsi" w:cs="Arial"/>
          <w:sz w:val="22"/>
          <w:szCs w:val="22"/>
        </w:rPr>
        <w:t xml:space="preserve"> z tre</w:t>
      </w:r>
      <w:r w:rsidRPr="004E6284">
        <w:rPr>
          <w:rFonts w:asciiTheme="majorHAnsi" w:hAnsiTheme="majorHAnsi" w:cs="Arial"/>
          <w:sz w:val="22"/>
          <w:szCs w:val="22"/>
        </w:rPr>
        <w:t>ś</w:t>
      </w:r>
      <w:r w:rsidR="00830A77" w:rsidRPr="004E6284">
        <w:rPr>
          <w:rFonts w:asciiTheme="majorHAnsi" w:hAnsiTheme="majorHAnsi" w:cs="Arial"/>
          <w:sz w:val="22"/>
          <w:szCs w:val="22"/>
        </w:rPr>
        <w:t>ci</w:t>
      </w:r>
      <w:r w:rsidRPr="004E6284">
        <w:rPr>
          <w:rFonts w:asciiTheme="majorHAnsi" w:hAnsiTheme="majorHAnsi" w:cs="Arial"/>
          <w:sz w:val="22"/>
          <w:szCs w:val="22"/>
        </w:rPr>
        <w:t>ą</w:t>
      </w:r>
      <w:r w:rsidR="00830A77" w:rsidRPr="004E6284">
        <w:rPr>
          <w:rFonts w:asciiTheme="majorHAnsi" w:hAnsiTheme="majorHAnsi" w:cs="Arial"/>
          <w:sz w:val="22"/>
          <w:szCs w:val="22"/>
        </w:rPr>
        <w:t xml:space="preserve"> oferty przed upływem terminu składania ofert (np. zło</w:t>
      </w:r>
      <w:r w:rsidRPr="004E6284">
        <w:rPr>
          <w:rFonts w:asciiTheme="majorHAnsi" w:hAnsiTheme="majorHAnsi" w:cs="Arial"/>
          <w:sz w:val="22"/>
          <w:szCs w:val="22"/>
        </w:rPr>
        <w:t>ż</w:t>
      </w:r>
      <w:r w:rsidR="00830A77" w:rsidRPr="004E6284">
        <w:rPr>
          <w:rFonts w:asciiTheme="majorHAnsi" w:hAnsiTheme="majorHAnsi" w:cs="Arial"/>
          <w:sz w:val="22"/>
          <w:szCs w:val="22"/>
        </w:rPr>
        <w:t>enie oferty w zakładce „Wy</w:t>
      </w:r>
      <w:r w:rsidRPr="004E6284">
        <w:rPr>
          <w:rFonts w:asciiTheme="majorHAnsi" w:hAnsiTheme="majorHAnsi" w:cs="Arial"/>
          <w:sz w:val="22"/>
          <w:szCs w:val="22"/>
        </w:rPr>
        <w:t>ś</w:t>
      </w:r>
      <w:r w:rsidR="00830A77" w:rsidRPr="004E6284">
        <w:rPr>
          <w:rFonts w:asciiTheme="majorHAnsi" w:hAnsiTheme="majorHAnsi" w:cs="Arial"/>
          <w:sz w:val="22"/>
          <w:szCs w:val="22"/>
        </w:rPr>
        <w:t>lij wiadomo</w:t>
      </w:r>
      <w:r w:rsidRPr="004E6284">
        <w:rPr>
          <w:rFonts w:asciiTheme="majorHAnsi" w:hAnsiTheme="majorHAnsi" w:cs="Arial"/>
          <w:sz w:val="22"/>
          <w:szCs w:val="22"/>
        </w:rPr>
        <w:t>ść</w:t>
      </w:r>
      <w:r w:rsidR="00830A77" w:rsidRPr="004E6284">
        <w:rPr>
          <w:rFonts w:asciiTheme="majorHAnsi" w:hAnsiTheme="majorHAnsi" w:cs="Arial"/>
          <w:sz w:val="22"/>
          <w:szCs w:val="22"/>
        </w:rPr>
        <w:t xml:space="preserve"> do Zamawiaj</w:t>
      </w:r>
      <w:r w:rsidRPr="004E6284">
        <w:rPr>
          <w:rFonts w:asciiTheme="majorHAnsi" w:hAnsiTheme="majorHAnsi" w:cs="Arial"/>
          <w:sz w:val="22"/>
          <w:szCs w:val="22"/>
        </w:rPr>
        <w:t>ą</w:t>
      </w:r>
      <w:r w:rsidR="00830A77" w:rsidRPr="004E6284">
        <w:rPr>
          <w:rFonts w:asciiTheme="majorHAnsi" w:hAnsiTheme="majorHAnsi" w:cs="Arial"/>
          <w:sz w:val="22"/>
          <w:szCs w:val="22"/>
        </w:rPr>
        <w:t>cego”). Taka oferta zostanie uznana przez Zamawiaj</w:t>
      </w:r>
      <w:r w:rsidRPr="004E6284">
        <w:rPr>
          <w:rFonts w:asciiTheme="majorHAnsi" w:hAnsiTheme="majorHAnsi" w:cs="Arial"/>
          <w:sz w:val="22"/>
          <w:szCs w:val="22"/>
        </w:rPr>
        <w:t>ą</w:t>
      </w:r>
      <w:r w:rsidR="00830A77" w:rsidRPr="004E6284">
        <w:rPr>
          <w:rFonts w:asciiTheme="majorHAnsi" w:hAnsiTheme="majorHAnsi" w:cs="Arial"/>
          <w:sz w:val="22"/>
          <w:szCs w:val="22"/>
        </w:rPr>
        <w:t>cego za ofert</w:t>
      </w:r>
      <w:r w:rsidRPr="004E6284">
        <w:rPr>
          <w:rFonts w:asciiTheme="majorHAnsi" w:hAnsiTheme="majorHAnsi" w:cs="Arial"/>
          <w:sz w:val="22"/>
          <w:szCs w:val="22"/>
        </w:rPr>
        <w:t>ę</w:t>
      </w:r>
      <w:r w:rsidR="00830A77" w:rsidRPr="004E6284">
        <w:rPr>
          <w:rFonts w:asciiTheme="majorHAnsi" w:hAnsiTheme="majorHAnsi" w:cs="Arial"/>
          <w:sz w:val="22"/>
          <w:szCs w:val="22"/>
        </w:rPr>
        <w:t xml:space="preserve"> handlową i nie b</w:t>
      </w:r>
      <w:r w:rsidRPr="004E6284">
        <w:rPr>
          <w:rFonts w:asciiTheme="majorHAnsi" w:hAnsiTheme="majorHAnsi" w:cs="Arial"/>
          <w:sz w:val="22"/>
          <w:szCs w:val="22"/>
        </w:rPr>
        <w:t>ę</w:t>
      </w:r>
      <w:r w:rsidR="00830A77" w:rsidRPr="004E6284">
        <w:rPr>
          <w:rFonts w:asciiTheme="majorHAnsi" w:hAnsiTheme="majorHAnsi" w:cs="Arial"/>
          <w:sz w:val="22"/>
          <w:szCs w:val="22"/>
        </w:rPr>
        <w:t>dzie brana pod uwag</w:t>
      </w:r>
      <w:r w:rsidRPr="004E6284">
        <w:rPr>
          <w:rFonts w:asciiTheme="majorHAnsi" w:hAnsiTheme="majorHAnsi" w:cs="Arial"/>
          <w:sz w:val="22"/>
          <w:szCs w:val="22"/>
        </w:rPr>
        <w:t>ę</w:t>
      </w:r>
      <w:r w:rsidR="00830A77" w:rsidRPr="004E6284">
        <w:rPr>
          <w:rFonts w:asciiTheme="majorHAnsi" w:hAnsiTheme="majorHAnsi" w:cs="Arial"/>
          <w:sz w:val="22"/>
          <w:szCs w:val="22"/>
        </w:rPr>
        <w:t xml:space="preserve"> w przedmiotowym</w:t>
      </w:r>
      <w:r w:rsidRPr="004E6284">
        <w:rPr>
          <w:rFonts w:asciiTheme="majorHAnsi" w:hAnsiTheme="majorHAnsi" w:cs="Arial"/>
          <w:sz w:val="22"/>
          <w:szCs w:val="22"/>
        </w:rPr>
        <w:t xml:space="preserve"> </w:t>
      </w:r>
      <w:r w:rsidR="00830A77" w:rsidRPr="004E6284">
        <w:rPr>
          <w:rFonts w:asciiTheme="majorHAnsi" w:hAnsiTheme="majorHAnsi" w:cs="Arial"/>
          <w:sz w:val="22"/>
          <w:szCs w:val="22"/>
        </w:rPr>
        <w:t>post</w:t>
      </w:r>
      <w:r w:rsidRPr="004E6284">
        <w:rPr>
          <w:rFonts w:asciiTheme="majorHAnsi" w:hAnsiTheme="majorHAnsi" w:cs="Arial"/>
          <w:sz w:val="22"/>
          <w:szCs w:val="22"/>
        </w:rPr>
        <w:t>ę</w:t>
      </w:r>
      <w:r w:rsidR="00830A77" w:rsidRPr="004E6284">
        <w:rPr>
          <w:rFonts w:asciiTheme="majorHAnsi" w:hAnsiTheme="majorHAnsi" w:cs="Arial"/>
          <w:sz w:val="22"/>
          <w:szCs w:val="22"/>
        </w:rPr>
        <w:t>powaniu</w:t>
      </w:r>
      <w:r w:rsidRPr="004E6284">
        <w:rPr>
          <w:rFonts w:asciiTheme="majorHAnsi" w:hAnsiTheme="majorHAnsi" w:cs="Arial"/>
          <w:sz w:val="22"/>
          <w:szCs w:val="22"/>
        </w:rPr>
        <w:t>,</w:t>
      </w:r>
      <w:r w:rsidR="00830A77" w:rsidRPr="004E6284">
        <w:rPr>
          <w:rFonts w:asciiTheme="majorHAnsi" w:hAnsiTheme="majorHAnsi" w:cs="Arial"/>
          <w:sz w:val="22"/>
          <w:szCs w:val="22"/>
        </w:rPr>
        <w:t xml:space="preserve"> poniewa</w:t>
      </w:r>
      <w:r w:rsidRPr="004E6284">
        <w:rPr>
          <w:rFonts w:asciiTheme="majorHAnsi" w:hAnsiTheme="majorHAnsi" w:cs="Arial"/>
          <w:sz w:val="22"/>
          <w:szCs w:val="22"/>
        </w:rPr>
        <w:t>ż</w:t>
      </w:r>
      <w:r w:rsidR="00830A77" w:rsidRPr="004E6284">
        <w:rPr>
          <w:rFonts w:asciiTheme="majorHAnsi" w:hAnsiTheme="majorHAnsi" w:cs="Arial"/>
          <w:sz w:val="22"/>
          <w:szCs w:val="22"/>
        </w:rPr>
        <w:t xml:space="preserve"> nie został spełniony obowi</w:t>
      </w:r>
      <w:r w:rsidRPr="004E6284">
        <w:rPr>
          <w:rFonts w:asciiTheme="majorHAnsi" w:hAnsiTheme="majorHAnsi" w:cs="Arial"/>
          <w:sz w:val="22"/>
          <w:szCs w:val="22"/>
        </w:rPr>
        <w:t>ą</w:t>
      </w:r>
      <w:r w:rsidR="00830A77" w:rsidRPr="004E6284">
        <w:rPr>
          <w:rFonts w:asciiTheme="majorHAnsi" w:hAnsiTheme="majorHAnsi" w:cs="Arial"/>
          <w:sz w:val="22"/>
          <w:szCs w:val="22"/>
        </w:rPr>
        <w:t xml:space="preserve">zek narzucony w art. 221 </w:t>
      </w:r>
      <w:r w:rsidRPr="004E6284">
        <w:rPr>
          <w:rFonts w:asciiTheme="majorHAnsi" w:hAnsiTheme="majorHAnsi" w:cs="Arial"/>
          <w:sz w:val="22"/>
          <w:szCs w:val="22"/>
        </w:rPr>
        <w:t>u</w:t>
      </w:r>
      <w:r w:rsidR="00830A77" w:rsidRPr="004E6284">
        <w:rPr>
          <w:rFonts w:asciiTheme="majorHAnsi" w:hAnsiTheme="majorHAnsi" w:cs="Arial"/>
          <w:sz w:val="22"/>
          <w:szCs w:val="22"/>
        </w:rPr>
        <w:t xml:space="preserve">stawy </w:t>
      </w:r>
      <w:r w:rsidRPr="004E6284">
        <w:rPr>
          <w:rFonts w:asciiTheme="majorHAnsi" w:hAnsiTheme="majorHAnsi" w:cs="Arial"/>
          <w:sz w:val="22"/>
          <w:szCs w:val="22"/>
        </w:rPr>
        <w:t>Pzp.</w:t>
      </w:r>
    </w:p>
    <w:p w14:paraId="04ECE29F" w14:textId="77777777" w:rsidR="004B4BC6" w:rsidRPr="004E6284" w:rsidRDefault="00830A77" w:rsidP="004B4BC6">
      <w:pPr>
        <w:jc w:val="both"/>
        <w:rPr>
          <w:rFonts w:asciiTheme="majorHAnsi" w:hAnsiTheme="majorHAnsi" w:cs="Arial"/>
          <w:b/>
          <w:sz w:val="22"/>
          <w:szCs w:val="22"/>
        </w:rPr>
      </w:pPr>
      <w:r w:rsidRPr="004E6284">
        <w:rPr>
          <w:rFonts w:asciiTheme="majorHAnsi" w:hAnsiTheme="majorHAnsi" w:cs="Arial"/>
          <w:sz w:val="22"/>
          <w:szCs w:val="22"/>
        </w:rPr>
        <w:t>Zamawiaj</w:t>
      </w:r>
      <w:r w:rsidR="003F5391" w:rsidRPr="004E6284">
        <w:rPr>
          <w:rFonts w:asciiTheme="majorHAnsi" w:hAnsiTheme="majorHAnsi" w:cs="Arial"/>
          <w:sz w:val="22"/>
          <w:szCs w:val="22"/>
        </w:rPr>
        <w:t>ą</w:t>
      </w:r>
      <w:r w:rsidRPr="004E6284">
        <w:rPr>
          <w:rFonts w:asciiTheme="majorHAnsi" w:hAnsiTheme="majorHAnsi" w:cs="Arial"/>
          <w:sz w:val="22"/>
          <w:szCs w:val="22"/>
        </w:rPr>
        <w:t xml:space="preserve">cy informuje, </w:t>
      </w:r>
      <w:r w:rsidR="003F5391" w:rsidRPr="004E6284">
        <w:rPr>
          <w:rFonts w:asciiTheme="majorHAnsi" w:hAnsiTheme="majorHAnsi" w:cs="Arial"/>
          <w:sz w:val="22"/>
          <w:szCs w:val="22"/>
        </w:rPr>
        <w:t>ż</w:t>
      </w:r>
      <w:r w:rsidRPr="004E6284">
        <w:rPr>
          <w:rFonts w:asciiTheme="majorHAnsi" w:hAnsiTheme="majorHAnsi" w:cs="Arial"/>
          <w:sz w:val="22"/>
          <w:szCs w:val="22"/>
        </w:rPr>
        <w:t xml:space="preserve">e instrukcje korzystania z </w:t>
      </w:r>
      <w:hyperlink r:id="rId13" w:history="1">
        <w:r w:rsidR="00A3304C" w:rsidRPr="004E6284">
          <w:rPr>
            <w:rStyle w:val="Hipercze"/>
            <w:rFonts w:asciiTheme="majorHAnsi" w:eastAsia="CIDFont+F2" w:hAnsiTheme="majorHAnsi" w:cs="CIDFont+F2"/>
            <w:color w:val="auto"/>
            <w:sz w:val="22"/>
            <w:szCs w:val="22"/>
          </w:rPr>
          <w:t>https://ezamowienia.gov.pl/pl/</w:t>
        </w:r>
      </w:hyperlink>
      <w:r w:rsidR="00A3304C"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dotycz</w:t>
      </w:r>
      <w:r w:rsidR="003F5391" w:rsidRPr="004E6284">
        <w:rPr>
          <w:rFonts w:asciiTheme="majorHAnsi" w:hAnsiTheme="majorHAnsi" w:cs="Arial"/>
          <w:sz w:val="22"/>
          <w:szCs w:val="22"/>
        </w:rPr>
        <w:t>ą</w:t>
      </w:r>
      <w:r w:rsidRPr="004E6284">
        <w:rPr>
          <w:rFonts w:asciiTheme="majorHAnsi" w:hAnsiTheme="majorHAnsi" w:cs="Arial"/>
          <w:sz w:val="22"/>
          <w:szCs w:val="22"/>
        </w:rPr>
        <w:t>ce w szczeg</w:t>
      </w:r>
      <w:r w:rsidR="003F5391" w:rsidRPr="004E6284">
        <w:rPr>
          <w:rFonts w:asciiTheme="majorHAnsi" w:hAnsiTheme="majorHAnsi" w:cs="Arial"/>
          <w:sz w:val="22"/>
          <w:szCs w:val="22"/>
        </w:rPr>
        <w:t>ó</w:t>
      </w:r>
      <w:r w:rsidRPr="004E6284">
        <w:rPr>
          <w:rFonts w:asciiTheme="majorHAnsi" w:hAnsiTheme="majorHAnsi" w:cs="Arial"/>
          <w:sz w:val="22"/>
          <w:szCs w:val="22"/>
        </w:rPr>
        <w:t>lno</w:t>
      </w:r>
      <w:r w:rsidR="003F5391" w:rsidRPr="004E6284">
        <w:rPr>
          <w:rFonts w:asciiTheme="majorHAnsi" w:hAnsiTheme="majorHAnsi" w:cs="Arial"/>
          <w:sz w:val="22"/>
          <w:szCs w:val="22"/>
        </w:rPr>
        <w:t>ś</w:t>
      </w:r>
      <w:r w:rsidRPr="004E6284">
        <w:rPr>
          <w:rFonts w:asciiTheme="majorHAnsi" w:hAnsiTheme="majorHAnsi" w:cs="Arial"/>
          <w:sz w:val="22"/>
          <w:szCs w:val="22"/>
        </w:rPr>
        <w:t>ci logowania, składania wniosk</w:t>
      </w:r>
      <w:r w:rsidR="003F5391" w:rsidRPr="004E6284">
        <w:rPr>
          <w:rFonts w:asciiTheme="majorHAnsi" w:hAnsiTheme="majorHAnsi" w:cs="Arial"/>
          <w:sz w:val="22"/>
          <w:szCs w:val="22"/>
        </w:rPr>
        <w:t>ó</w:t>
      </w:r>
      <w:r w:rsidRPr="004E6284">
        <w:rPr>
          <w:rFonts w:asciiTheme="majorHAnsi" w:hAnsiTheme="majorHAnsi" w:cs="Arial"/>
          <w:sz w:val="22"/>
          <w:szCs w:val="22"/>
        </w:rPr>
        <w:t>w o wyja</w:t>
      </w:r>
      <w:r w:rsidR="003F5391" w:rsidRPr="004E6284">
        <w:rPr>
          <w:rFonts w:asciiTheme="majorHAnsi" w:hAnsiTheme="majorHAnsi" w:cs="Arial"/>
          <w:sz w:val="22"/>
          <w:szCs w:val="22"/>
        </w:rPr>
        <w:t>ś</w:t>
      </w:r>
      <w:r w:rsidRPr="004E6284">
        <w:rPr>
          <w:rFonts w:asciiTheme="majorHAnsi" w:hAnsiTheme="majorHAnsi" w:cs="Arial"/>
          <w:sz w:val="22"/>
          <w:szCs w:val="22"/>
        </w:rPr>
        <w:t>nienie tre</w:t>
      </w:r>
      <w:r w:rsidR="003F5391" w:rsidRPr="004E6284">
        <w:rPr>
          <w:rFonts w:asciiTheme="majorHAnsi" w:hAnsiTheme="majorHAnsi" w:cs="Arial"/>
          <w:sz w:val="22"/>
          <w:szCs w:val="22"/>
        </w:rPr>
        <w:t>ś</w:t>
      </w:r>
      <w:r w:rsidRPr="004E6284">
        <w:rPr>
          <w:rFonts w:asciiTheme="majorHAnsi" w:hAnsiTheme="majorHAnsi" w:cs="Arial"/>
          <w:sz w:val="22"/>
          <w:szCs w:val="22"/>
        </w:rPr>
        <w:t>ci SWZ, składania ofert oraz innych czynno</w:t>
      </w:r>
      <w:r w:rsidR="003F5391" w:rsidRPr="004E6284">
        <w:rPr>
          <w:rFonts w:asciiTheme="majorHAnsi" w:hAnsiTheme="majorHAnsi" w:cs="Arial"/>
          <w:sz w:val="22"/>
          <w:szCs w:val="22"/>
        </w:rPr>
        <w:t>ś</w:t>
      </w:r>
      <w:r w:rsidRPr="004E6284">
        <w:rPr>
          <w:rFonts w:asciiTheme="majorHAnsi" w:hAnsiTheme="majorHAnsi" w:cs="Arial"/>
          <w:sz w:val="22"/>
          <w:szCs w:val="22"/>
        </w:rPr>
        <w:t>ci podejmowanych w niniejszym post</w:t>
      </w:r>
      <w:r w:rsidR="003F5391" w:rsidRPr="004E6284">
        <w:rPr>
          <w:rFonts w:asciiTheme="majorHAnsi" w:hAnsiTheme="majorHAnsi" w:cs="Arial"/>
          <w:sz w:val="22"/>
          <w:szCs w:val="22"/>
        </w:rPr>
        <w:t>ę</w:t>
      </w:r>
      <w:r w:rsidRPr="004E6284">
        <w:rPr>
          <w:rFonts w:asciiTheme="majorHAnsi" w:hAnsiTheme="majorHAnsi" w:cs="Arial"/>
          <w:sz w:val="22"/>
          <w:szCs w:val="22"/>
        </w:rPr>
        <w:t>powaniu przy u</w:t>
      </w:r>
      <w:r w:rsidR="003F5391" w:rsidRPr="004E6284">
        <w:rPr>
          <w:rFonts w:asciiTheme="majorHAnsi" w:hAnsiTheme="majorHAnsi" w:cs="Arial"/>
          <w:sz w:val="22"/>
          <w:szCs w:val="22"/>
        </w:rPr>
        <w:t>ż</w:t>
      </w:r>
      <w:r w:rsidRPr="004E6284">
        <w:rPr>
          <w:rFonts w:asciiTheme="majorHAnsi" w:hAnsiTheme="majorHAnsi" w:cs="Arial"/>
          <w:sz w:val="22"/>
          <w:szCs w:val="22"/>
        </w:rPr>
        <w:t xml:space="preserve">yciu </w:t>
      </w:r>
      <w:hyperlink r:id="rId14" w:history="1">
        <w:r w:rsidR="00A3304C" w:rsidRPr="004E6284">
          <w:rPr>
            <w:rStyle w:val="Hipercze"/>
            <w:rFonts w:asciiTheme="majorHAnsi" w:eastAsia="CIDFont+F2" w:hAnsiTheme="majorHAnsi" w:cs="CIDFont+F2"/>
            <w:color w:val="auto"/>
            <w:sz w:val="22"/>
            <w:szCs w:val="22"/>
          </w:rPr>
          <w:t>https://ezamowienia.gov.pl/pl/</w:t>
        </w:r>
      </w:hyperlink>
      <w:r w:rsidR="00A3304C"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znajduj</w:t>
      </w:r>
      <w:r w:rsidR="003F5391" w:rsidRPr="004E6284">
        <w:rPr>
          <w:rFonts w:asciiTheme="majorHAnsi" w:hAnsiTheme="majorHAnsi" w:cs="Arial"/>
          <w:sz w:val="22"/>
          <w:szCs w:val="22"/>
        </w:rPr>
        <w:t>ą</w:t>
      </w:r>
      <w:r w:rsidRPr="004E6284">
        <w:rPr>
          <w:rFonts w:asciiTheme="majorHAnsi" w:hAnsiTheme="majorHAnsi" w:cs="Arial"/>
          <w:sz w:val="22"/>
          <w:szCs w:val="22"/>
        </w:rPr>
        <w:t xml:space="preserve"> si</w:t>
      </w:r>
      <w:r w:rsidR="003F5391" w:rsidRPr="004E6284">
        <w:rPr>
          <w:rFonts w:asciiTheme="majorHAnsi" w:hAnsiTheme="majorHAnsi" w:cs="Arial"/>
          <w:sz w:val="22"/>
          <w:szCs w:val="22"/>
        </w:rPr>
        <w:t>ę</w:t>
      </w:r>
      <w:r w:rsidRPr="004E6284">
        <w:rPr>
          <w:rFonts w:asciiTheme="majorHAnsi" w:hAnsiTheme="majorHAnsi" w:cs="Arial"/>
          <w:sz w:val="22"/>
          <w:szCs w:val="22"/>
        </w:rPr>
        <w:t xml:space="preserve"> w zakładce </w:t>
      </w:r>
      <w:r w:rsidR="004B4BC6" w:rsidRPr="004E6284">
        <w:rPr>
          <w:rFonts w:asciiTheme="majorHAnsi" w:hAnsiTheme="majorHAnsi" w:cs="Arial"/>
          <w:sz w:val="22"/>
          <w:szCs w:val="22"/>
        </w:rPr>
        <w:t xml:space="preserve">„Centrum pomocy/Instrukcje interaktywne" na stronie internetowej pod adresem: </w:t>
      </w:r>
      <w:hyperlink r:id="rId15" w:history="1">
        <w:r w:rsidR="004B4BC6" w:rsidRPr="004E6284">
          <w:rPr>
            <w:rStyle w:val="Hipercze"/>
            <w:rFonts w:asciiTheme="majorHAnsi" w:eastAsia="CIDFont+F2" w:hAnsiTheme="majorHAnsi" w:cs="CIDFont+F2"/>
            <w:color w:val="auto"/>
            <w:sz w:val="22"/>
            <w:szCs w:val="22"/>
          </w:rPr>
          <w:t>https://ezamowienia.gov.pl/pl/komponent-edukacyjny/</w:t>
        </w:r>
      </w:hyperlink>
    </w:p>
    <w:p w14:paraId="6456CCF9" w14:textId="77777777" w:rsidR="004B4BC6" w:rsidRPr="004E6284" w:rsidRDefault="004B4BC6" w:rsidP="001E4921">
      <w:pPr>
        <w:jc w:val="both"/>
        <w:rPr>
          <w:rFonts w:asciiTheme="majorHAnsi" w:hAnsiTheme="majorHAnsi" w:cs="Arial"/>
          <w:b/>
          <w:sz w:val="22"/>
          <w:szCs w:val="22"/>
        </w:rPr>
      </w:pPr>
    </w:p>
    <w:p w14:paraId="10890792" w14:textId="77777777" w:rsidR="00012EE0" w:rsidRPr="004E6284" w:rsidRDefault="003F5391"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w:t>
      </w:r>
      <w:r w:rsidR="0061136C" w:rsidRPr="004E6284">
        <w:rPr>
          <w:rFonts w:asciiTheme="majorHAnsi" w:eastAsiaTheme="majorEastAsia" w:hAnsiTheme="majorHAnsi" w:cs="Arial"/>
          <w:b/>
          <w:sz w:val="22"/>
          <w:szCs w:val="22"/>
        </w:rPr>
        <w:t>IX</w:t>
      </w:r>
      <w:r w:rsidRPr="004E6284">
        <w:rPr>
          <w:rFonts w:asciiTheme="majorHAnsi" w:eastAsiaTheme="majorEastAsia" w:hAnsiTheme="majorHAnsi" w:cs="Arial"/>
          <w:b/>
          <w:sz w:val="22"/>
          <w:szCs w:val="22"/>
        </w:rPr>
        <w:t xml:space="preserve">. Informacja o </w:t>
      </w:r>
      <w:r w:rsidR="00841252" w:rsidRPr="004E6284">
        <w:rPr>
          <w:rFonts w:asciiTheme="majorHAnsi" w:eastAsiaTheme="majorEastAsia" w:hAnsiTheme="majorHAnsi" w:cs="Arial"/>
          <w:b/>
          <w:sz w:val="22"/>
          <w:szCs w:val="22"/>
        </w:rPr>
        <w:t>sposobie komunikowania się Zamawiającego z Wykonawcami w inny sposób niż przy użyciu środków komunikacji</w:t>
      </w:r>
      <w:r w:rsidRPr="004E6284">
        <w:rPr>
          <w:rFonts w:asciiTheme="majorHAnsi" w:eastAsiaTheme="majorEastAsia" w:hAnsiTheme="majorHAnsi" w:cs="Arial"/>
          <w:b/>
          <w:sz w:val="22"/>
          <w:szCs w:val="22"/>
        </w:rPr>
        <w:t xml:space="preserve"> elektronicznej</w:t>
      </w:r>
      <w:r w:rsidR="00841252" w:rsidRPr="004E6284">
        <w:rPr>
          <w:rFonts w:asciiTheme="majorHAnsi" w:eastAsiaTheme="majorEastAsia" w:hAnsiTheme="majorHAnsi" w:cs="Arial"/>
          <w:b/>
          <w:sz w:val="22"/>
          <w:szCs w:val="22"/>
        </w:rPr>
        <w:t xml:space="preserve"> w przypadku zaistnienia jednej z sytuacji określonych w art. 65 ust. 1, art. 66 i art. 69 ustawy Pzp</w:t>
      </w:r>
    </w:p>
    <w:p w14:paraId="73F423B5" w14:textId="77777777" w:rsidR="00012EE0" w:rsidRPr="004E6284" w:rsidRDefault="00012EE0" w:rsidP="001E4921">
      <w:pPr>
        <w:jc w:val="both"/>
        <w:rPr>
          <w:rFonts w:asciiTheme="majorHAnsi" w:hAnsiTheme="majorHAnsi" w:cs="Arial"/>
          <w:sz w:val="22"/>
          <w:szCs w:val="22"/>
        </w:rPr>
      </w:pPr>
      <w:r w:rsidRPr="004E6284">
        <w:rPr>
          <w:rFonts w:asciiTheme="majorHAnsi" w:hAnsiTheme="majorHAnsi" w:cs="Arial"/>
          <w:sz w:val="22"/>
          <w:szCs w:val="22"/>
        </w:rPr>
        <w:t xml:space="preserve">Zamawiający nie przewiduje sposobu komunikowania się z Wykonawcami w inny sposób niż przy użyciu środków komunikacji elektronicznej, wskazanych w SWZ. </w:t>
      </w:r>
    </w:p>
    <w:p w14:paraId="780AD561" w14:textId="77777777" w:rsidR="0061136C" w:rsidRPr="004E6284" w:rsidRDefault="0061136C" w:rsidP="001E4921">
      <w:pPr>
        <w:contextualSpacing/>
        <w:jc w:val="both"/>
        <w:rPr>
          <w:rFonts w:asciiTheme="majorHAnsi" w:eastAsiaTheme="majorEastAsia" w:hAnsiTheme="majorHAnsi" w:cs="Arial"/>
          <w:bCs/>
          <w:sz w:val="22"/>
          <w:szCs w:val="22"/>
        </w:rPr>
      </w:pPr>
    </w:p>
    <w:p w14:paraId="52A8E98A" w14:textId="77777777" w:rsidR="00841252" w:rsidRPr="004E6284" w:rsidRDefault="00841252"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 Wskazanie osób uprawnionych do komunikowania się z Wykonawcami</w:t>
      </w:r>
    </w:p>
    <w:p w14:paraId="3514445A" w14:textId="77777777" w:rsidR="00A3304C" w:rsidRPr="004E6284" w:rsidRDefault="00A3304C" w:rsidP="001E4921">
      <w:pPr>
        <w:pStyle w:val="Akapitzlist"/>
        <w:autoSpaceDE w:val="0"/>
        <w:autoSpaceDN w:val="0"/>
        <w:adjustRightInd w:val="0"/>
        <w:ind w:left="360"/>
        <w:contextualSpacing/>
        <w:jc w:val="both"/>
        <w:rPr>
          <w:rFonts w:asciiTheme="majorHAnsi" w:hAnsiTheme="majorHAnsi" w:cs="CIDFont+F5"/>
          <w:sz w:val="22"/>
          <w:szCs w:val="22"/>
        </w:rPr>
      </w:pPr>
      <w:r w:rsidRPr="004E6284">
        <w:rPr>
          <w:rFonts w:asciiTheme="majorHAnsi" w:hAnsiTheme="majorHAnsi" w:cs="CIDFont+F5"/>
          <w:sz w:val="22"/>
          <w:szCs w:val="22"/>
        </w:rPr>
        <w:t>Osobą uprawnioną do komunikowania się z wykonawcami jest:</w:t>
      </w:r>
    </w:p>
    <w:p w14:paraId="658EF5C7" w14:textId="77777777" w:rsidR="00A3304C" w:rsidRPr="004E6284" w:rsidRDefault="00A3304C" w:rsidP="001E4921">
      <w:pPr>
        <w:autoSpaceDE w:val="0"/>
        <w:autoSpaceDN w:val="0"/>
        <w:adjustRightInd w:val="0"/>
        <w:ind w:left="360"/>
        <w:jc w:val="both"/>
        <w:rPr>
          <w:rFonts w:asciiTheme="majorHAnsi" w:hAnsiTheme="majorHAnsi" w:cs="CIDFont+F5"/>
          <w:sz w:val="22"/>
          <w:szCs w:val="22"/>
        </w:rPr>
      </w:pPr>
      <w:r w:rsidRPr="004E6284">
        <w:rPr>
          <w:rFonts w:asciiTheme="majorHAnsi" w:hAnsiTheme="majorHAnsi" w:cs="CIDFont+F5"/>
          <w:sz w:val="22"/>
          <w:szCs w:val="22"/>
        </w:rPr>
        <w:t xml:space="preserve">mgr inż. Karolina Krawczuk – Główny </w:t>
      </w:r>
      <w:r w:rsidR="00F851F1" w:rsidRPr="004E6284">
        <w:rPr>
          <w:rFonts w:asciiTheme="majorHAnsi" w:hAnsiTheme="majorHAnsi" w:cs="CIDFont+F5"/>
          <w:sz w:val="22"/>
          <w:szCs w:val="22"/>
        </w:rPr>
        <w:t>specjalista ds. administracyjno-</w:t>
      </w:r>
      <w:r w:rsidRPr="004E6284">
        <w:rPr>
          <w:rFonts w:asciiTheme="majorHAnsi" w:hAnsiTheme="majorHAnsi" w:cs="CIDFont+F5"/>
          <w:sz w:val="22"/>
          <w:szCs w:val="22"/>
        </w:rPr>
        <w:t xml:space="preserve">gospodarczych </w:t>
      </w:r>
    </w:p>
    <w:p w14:paraId="3877BF44" w14:textId="77777777" w:rsidR="00A3304C" w:rsidRPr="004E6284" w:rsidRDefault="00A3304C" w:rsidP="001E4921">
      <w:pPr>
        <w:autoSpaceDE w:val="0"/>
        <w:autoSpaceDN w:val="0"/>
        <w:adjustRightInd w:val="0"/>
        <w:ind w:left="360"/>
        <w:jc w:val="both"/>
        <w:rPr>
          <w:rFonts w:asciiTheme="majorHAnsi" w:hAnsiTheme="majorHAnsi" w:cs="CIDFont+F5"/>
          <w:sz w:val="22"/>
          <w:szCs w:val="22"/>
          <w:lang w:val="en-US"/>
        </w:rPr>
      </w:pPr>
      <w:r w:rsidRPr="004E6284">
        <w:rPr>
          <w:rFonts w:asciiTheme="majorHAnsi" w:hAnsiTheme="majorHAnsi" w:cs="CIDFont+F5"/>
          <w:sz w:val="22"/>
          <w:szCs w:val="22"/>
          <w:lang w:val="en-US"/>
        </w:rPr>
        <w:t xml:space="preserve">e – mail: </w:t>
      </w:r>
      <w:hyperlink r:id="rId16" w:history="1">
        <w:r w:rsidRPr="004E6284">
          <w:rPr>
            <w:rStyle w:val="Hipercze"/>
            <w:rFonts w:asciiTheme="majorHAnsi" w:eastAsiaTheme="majorEastAsia" w:hAnsiTheme="majorHAnsi" w:cs="CIDFont+F5"/>
            <w:color w:val="auto"/>
            <w:sz w:val="22"/>
            <w:szCs w:val="22"/>
            <w:lang w:val="en-US"/>
          </w:rPr>
          <w:t>kkrawczuk@osieczna.com.pl</w:t>
        </w:r>
      </w:hyperlink>
    </w:p>
    <w:p w14:paraId="64F163BA" w14:textId="77777777" w:rsidR="00A3304C" w:rsidRPr="004E6284" w:rsidRDefault="00A3304C" w:rsidP="001E4921">
      <w:pPr>
        <w:autoSpaceDE w:val="0"/>
        <w:autoSpaceDN w:val="0"/>
        <w:adjustRightInd w:val="0"/>
        <w:ind w:left="360"/>
        <w:jc w:val="both"/>
        <w:rPr>
          <w:rFonts w:asciiTheme="majorHAnsi" w:hAnsiTheme="majorHAnsi" w:cs="CIDFont+F5"/>
          <w:sz w:val="22"/>
          <w:szCs w:val="22"/>
        </w:rPr>
      </w:pPr>
      <w:r w:rsidRPr="004E6284">
        <w:rPr>
          <w:rFonts w:asciiTheme="majorHAnsi" w:hAnsiTheme="majorHAnsi" w:cs="CIDFont+F5"/>
          <w:sz w:val="22"/>
          <w:szCs w:val="22"/>
        </w:rPr>
        <w:t>tel. 65 520 34 95</w:t>
      </w:r>
      <w:r w:rsidR="000F2CC6" w:rsidRPr="004E6284">
        <w:rPr>
          <w:rFonts w:asciiTheme="majorHAnsi" w:hAnsiTheme="majorHAnsi" w:cs="CIDFont+F5"/>
          <w:sz w:val="22"/>
          <w:szCs w:val="22"/>
        </w:rPr>
        <w:t>;</w:t>
      </w:r>
      <w:r w:rsidRPr="004E6284">
        <w:rPr>
          <w:rFonts w:asciiTheme="majorHAnsi" w:hAnsiTheme="majorHAnsi" w:cs="CIDFont+F5"/>
          <w:sz w:val="22"/>
          <w:szCs w:val="22"/>
        </w:rPr>
        <w:t xml:space="preserve"> poniedziałek – piątek w godz. 9.00 – 14.00</w:t>
      </w:r>
    </w:p>
    <w:p w14:paraId="1B8BB01D" w14:textId="77777777" w:rsidR="00B71BD8" w:rsidRPr="004E6284" w:rsidRDefault="00B71BD8" w:rsidP="001E4921">
      <w:pPr>
        <w:contextualSpacing/>
        <w:jc w:val="both"/>
        <w:rPr>
          <w:rFonts w:asciiTheme="majorHAnsi" w:eastAsiaTheme="majorEastAsia" w:hAnsiTheme="majorHAnsi" w:cs="Arial"/>
          <w:bCs/>
          <w:sz w:val="22"/>
          <w:szCs w:val="22"/>
        </w:rPr>
      </w:pPr>
    </w:p>
    <w:p w14:paraId="58EFFE55" w14:textId="77777777" w:rsidR="00841252" w:rsidRPr="004E6284" w:rsidRDefault="00841252"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XI. Termin związania ofertą</w:t>
      </w:r>
    </w:p>
    <w:p w14:paraId="6F261435" w14:textId="50E41AB6" w:rsidR="005E7751" w:rsidRPr="004E6284" w:rsidRDefault="001523B1" w:rsidP="005E7751">
      <w:pPr>
        <w:jc w:val="both"/>
        <w:rPr>
          <w:rFonts w:asciiTheme="majorHAnsi" w:hAnsiTheme="majorHAnsi" w:cs="Arial"/>
          <w:sz w:val="22"/>
          <w:szCs w:val="22"/>
        </w:rPr>
      </w:pPr>
      <w:r w:rsidRPr="004E6284">
        <w:rPr>
          <w:rFonts w:asciiTheme="majorHAnsi" w:hAnsiTheme="majorHAnsi" w:cs="Arial"/>
          <w:sz w:val="22"/>
          <w:szCs w:val="22"/>
        </w:rPr>
        <w:lastRenderedPageBreak/>
        <w:t>1</w:t>
      </w:r>
      <w:r w:rsidRPr="0070724D">
        <w:rPr>
          <w:rFonts w:asciiTheme="majorHAnsi" w:hAnsiTheme="majorHAnsi" w:cs="Arial"/>
          <w:sz w:val="22"/>
          <w:szCs w:val="22"/>
        </w:rPr>
        <w:t xml:space="preserve">. Wykonawca jest związany złożoną ofertą od dnia upływu terminu składania ofert do dnia </w:t>
      </w:r>
      <w:r w:rsidR="0070724D" w:rsidRPr="0070724D">
        <w:rPr>
          <w:rFonts w:asciiTheme="majorHAnsi" w:hAnsiTheme="majorHAnsi"/>
          <w:bCs/>
          <w:sz w:val="22"/>
          <w:szCs w:val="22"/>
        </w:rPr>
        <w:t xml:space="preserve">9/12/2026 </w:t>
      </w:r>
      <w:r w:rsidR="008A1294" w:rsidRPr="0070724D">
        <w:rPr>
          <w:rFonts w:asciiTheme="majorHAnsi" w:hAnsiTheme="majorHAnsi"/>
          <w:bCs/>
          <w:sz w:val="22"/>
          <w:szCs w:val="22"/>
        </w:rPr>
        <w:t>r.</w:t>
      </w:r>
    </w:p>
    <w:p w14:paraId="471374D7" w14:textId="60EC953C" w:rsidR="001523B1" w:rsidRPr="004E6284" w:rsidRDefault="001523B1" w:rsidP="001E4921">
      <w:pPr>
        <w:jc w:val="both"/>
        <w:rPr>
          <w:rFonts w:asciiTheme="majorHAnsi" w:hAnsiTheme="majorHAnsi" w:cs="Arial"/>
          <w:sz w:val="22"/>
          <w:szCs w:val="22"/>
        </w:rPr>
      </w:pPr>
      <w:r w:rsidRPr="004E6284">
        <w:rPr>
          <w:rFonts w:asciiTheme="majorHAnsi" w:hAnsiTheme="majorHAnsi" w:cs="Arial"/>
          <w:sz w:val="22"/>
          <w:szCs w:val="22"/>
        </w:rPr>
        <w:t>2. W przypadku, gdy wybór najkorzystniejszej oferty nie nastąpi przed upływem terminu związania ofertą określonym w SWZ, Zamawiający przed upływem terminu związania ofert</w:t>
      </w:r>
      <w:r w:rsidR="00CE78D3" w:rsidRPr="004E6284">
        <w:rPr>
          <w:rFonts w:asciiTheme="majorHAnsi" w:hAnsiTheme="majorHAnsi" w:cs="Arial"/>
          <w:sz w:val="22"/>
          <w:szCs w:val="22"/>
        </w:rPr>
        <w:t>ą</w:t>
      </w:r>
      <w:r w:rsidRPr="004E6284">
        <w:rPr>
          <w:rFonts w:asciiTheme="majorHAnsi" w:hAnsiTheme="majorHAnsi" w:cs="Arial"/>
          <w:sz w:val="22"/>
          <w:szCs w:val="22"/>
        </w:rPr>
        <w:t xml:space="preserve"> zwraca się jednokrotnie do Wykonawców o wyrażenie zgody na przedłużenie tego terminu o wskazywany przez niego okres, nie dłuższy niż 30 dni. </w:t>
      </w:r>
    </w:p>
    <w:p w14:paraId="507635F2" w14:textId="77777777" w:rsidR="001523B1" w:rsidRPr="004E6284" w:rsidRDefault="001523B1" w:rsidP="001E4921">
      <w:pPr>
        <w:jc w:val="both"/>
        <w:rPr>
          <w:rFonts w:asciiTheme="majorHAnsi" w:hAnsiTheme="majorHAnsi" w:cs="Arial"/>
          <w:sz w:val="22"/>
          <w:szCs w:val="22"/>
        </w:rPr>
      </w:pPr>
      <w:r w:rsidRPr="004E6284">
        <w:rPr>
          <w:rFonts w:asciiTheme="majorHAnsi" w:hAnsiTheme="majorHAnsi" w:cs="Arial"/>
          <w:sz w:val="22"/>
          <w:szCs w:val="22"/>
        </w:rPr>
        <w:t xml:space="preserve">3. Przedłużenie terminu związania ofertą, o którym mowa w ust. 2, wymaga złożenia przez Wykonawcę pisemnego oświadczenia o wyrażeniu zgody na przedłużenie terminu związania ofertą. </w:t>
      </w:r>
    </w:p>
    <w:p w14:paraId="62005696" w14:textId="77777777" w:rsidR="00BE7C66" w:rsidRPr="004E6284" w:rsidRDefault="00BE7C66"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XII. Opis sposobu przygotowania oferty</w:t>
      </w:r>
    </w:p>
    <w:p w14:paraId="420691E2" w14:textId="77777777" w:rsidR="001D7AEF" w:rsidRPr="004E6284" w:rsidRDefault="001D7AEF" w:rsidP="001E4921">
      <w:pPr>
        <w:pStyle w:val="NormalnyWeb"/>
        <w:spacing w:before="0" w:beforeAutospacing="0" w:after="0" w:afterAutospacing="0"/>
        <w:textAlignment w:val="baseline"/>
        <w:rPr>
          <w:rFonts w:asciiTheme="majorHAnsi" w:hAnsiTheme="majorHAnsi" w:cs="Arial"/>
          <w:sz w:val="22"/>
          <w:szCs w:val="22"/>
        </w:rPr>
      </w:pPr>
      <w:r w:rsidRPr="004E6284">
        <w:rPr>
          <w:rFonts w:asciiTheme="majorHAnsi" w:hAnsiTheme="majorHAnsi" w:cs="Arial"/>
          <w:sz w:val="22"/>
          <w:szCs w:val="22"/>
        </w:rPr>
        <w:t>1. Oferta składana elektronicznie musi zostać podpisana elektronicznym kwalifikowanym podpisem lub podpisem zaufanym lub podpisem osobistym. W procesie składania oferty na platformie, kwalifikowany podpis elektroniczny, podpis zaufany lub podpis osobisty, Wykonawca powinien złożyć bezpośrednio na dokumencie (na każdym załączonym pliku osobno), który następnie przesyła do systemu</w:t>
      </w:r>
      <w:r w:rsidRPr="004E6284">
        <w:rPr>
          <w:rFonts w:asciiTheme="majorHAnsi" w:hAnsiTheme="majorHAnsi" w:cs="Arial"/>
          <w:position w:val="8"/>
          <w:sz w:val="22"/>
          <w:szCs w:val="22"/>
        </w:rPr>
        <w:t xml:space="preserve"> </w:t>
      </w:r>
      <w:r w:rsidRPr="004E6284">
        <w:rPr>
          <w:rFonts w:asciiTheme="majorHAnsi" w:hAnsiTheme="majorHAnsi" w:cs="Arial"/>
          <w:sz w:val="22"/>
          <w:szCs w:val="22"/>
        </w:rPr>
        <w:t>(</w:t>
      </w:r>
      <w:r w:rsidRPr="004E6284">
        <w:rPr>
          <w:rFonts w:asciiTheme="majorHAnsi" w:hAnsiTheme="majorHAnsi" w:cs="Arial"/>
          <w:b/>
          <w:bCs/>
          <w:sz w:val="22"/>
          <w:szCs w:val="22"/>
        </w:rPr>
        <w:t xml:space="preserve">opcja rekomendowana </w:t>
      </w:r>
      <w:r w:rsidRPr="004E6284">
        <w:rPr>
          <w:rFonts w:asciiTheme="majorHAnsi" w:hAnsiTheme="majorHAnsi" w:cs="Arial"/>
          <w:sz w:val="22"/>
          <w:szCs w:val="22"/>
        </w:rPr>
        <w:t xml:space="preserve">przez </w:t>
      </w:r>
      <w:r w:rsidR="006757D3" w:rsidRPr="004E6284">
        <w:rPr>
          <w:rFonts w:asciiTheme="majorHAnsi" w:eastAsia="CIDFont+F2" w:hAnsiTheme="majorHAnsi" w:cs="CIDFont+F2"/>
          <w:b/>
          <w:sz w:val="22"/>
          <w:szCs w:val="22"/>
          <w:u w:val="single"/>
        </w:rPr>
        <w:t>https://ezamowienia.gov.pl/pl/</w:t>
      </w:r>
      <w:r w:rsidRPr="004E6284">
        <w:rPr>
          <w:rFonts w:asciiTheme="majorHAnsi" w:hAnsiTheme="majorHAnsi" w:cs="Arial"/>
          <w:sz w:val="22"/>
          <w:szCs w:val="22"/>
        </w:rPr>
        <w:t xml:space="preserve">). </w:t>
      </w:r>
    </w:p>
    <w:p w14:paraId="11175954" w14:textId="77777777" w:rsidR="001D7AEF" w:rsidRPr="004E6284" w:rsidRDefault="001D7AEF" w:rsidP="001E4921">
      <w:pPr>
        <w:pStyle w:val="NormalnyWeb"/>
        <w:spacing w:before="0" w:beforeAutospacing="0" w:after="0" w:afterAutospacing="0"/>
        <w:textAlignment w:val="baseline"/>
        <w:rPr>
          <w:rFonts w:asciiTheme="majorHAnsi" w:hAnsiTheme="majorHAnsi" w:cs="Arial"/>
          <w:sz w:val="22"/>
          <w:szCs w:val="22"/>
        </w:rPr>
      </w:pPr>
      <w:r w:rsidRPr="004E6284">
        <w:rPr>
          <w:rFonts w:asciiTheme="majorHAnsi" w:hAnsiTheme="majorHAnsi" w:cs="Arial"/>
          <w:sz w:val="22"/>
          <w:szCs w:val="22"/>
        </w:rPr>
        <w:t>Zamawiający informuje jednak, iż zgodnie z definicją dokumentu elektronicznego z art. 3 ust.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47CAB745" w14:textId="77777777" w:rsidR="001D7AEF" w:rsidRPr="004E6284" w:rsidRDefault="001D7AEF" w:rsidP="001E4921">
      <w:pPr>
        <w:pStyle w:val="NormalnyWeb"/>
        <w:spacing w:before="0" w:beforeAutospacing="0" w:after="0" w:afterAutospacing="0"/>
        <w:textAlignment w:val="baseline"/>
        <w:rPr>
          <w:rFonts w:asciiTheme="majorHAnsi" w:hAnsiTheme="majorHAnsi" w:cs="Arial"/>
          <w:sz w:val="22"/>
          <w:szCs w:val="22"/>
        </w:rPr>
      </w:pPr>
    </w:p>
    <w:p w14:paraId="46E59E0B" w14:textId="77777777" w:rsidR="000F2CC6" w:rsidRPr="004E6284" w:rsidRDefault="001D7AEF" w:rsidP="000F2CC6">
      <w:pPr>
        <w:pStyle w:val="NormalnyWeb"/>
        <w:spacing w:before="0" w:beforeAutospacing="0" w:after="0" w:afterAutospacing="0"/>
        <w:textAlignment w:val="baseline"/>
        <w:rPr>
          <w:rFonts w:asciiTheme="majorHAnsi" w:hAnsiTheme="majorHAnsi" w:cs="Arial"/>
          <w:sz w:val="22"/>
          <w:szCs w:val="22"/>
        </w:rPr>
      </w:pPr>
      <w:r w:rsidRPr="004E6284">
        <w:rPr>
          <w:rFonts w:asciiTheme="majorHAnsi" w:hAnsiTheme="majorHAnsi" w:cs="Arial"/>
          <w:sz w:val="22"/>
          <w:szCs w:val="22"/>
        </w:rPr>
        <w:t xml:space="preserve">2. </w:t>
      </w:r>
      <w:r w:rsidRPr="004E6284">
        <w:rPr>
          <w:rFonts w:asciiTheme="majorHAnsi" w:hAnsiTheme="majorHAnsi" w:cs="Arial"/>
          <w:b/>
          <w:sz w:val="22"/>
          <w:szCs w:val="22"/>
        </w:rPr>
        <w:t>Podpisy kwalifikowane</w:t>
      </w:r>
      <w:r w:rsidRPr="004E6284">
        <w:rPr>
          <w:rFonts w:asciiTheme="majorHAnsi" w:hAnsiTheme="majorHAnsi" w:cs="Arial"/>
          <w:sz w:val="22"/>
          <w:szCs w:val="22"/>
        </w:rPr>
        <w:t xml:space="preserve"> wykorzystywane przez Wykonawców do podpisywania wszelkich plików muszą spełniać wymagania rozporządzenia Parlamentu Europejskiego i Rady w sprawie identyfikacji elektronicznej i usług zaufania w odniesieniu do transakcji elektronicznych na rynku wewnętrznym (</w:t>
      </w:r>
      <w:proofErr w:type="spellStart"/>
      <w:r w:rsidRPr="004E6284">
        <w:rPr>
          <w:rFonts w:asciiTheme="majorHAnsi" w:hAnsiTheme="majorHAnsi" w:cs="Arial"/>
          <w:sz w:val="22"/>
          <w:szCs w:val="22"/>
        </w:rPr>
        <w:t>eIDAS</w:t>
      </w:r>
      <w:proofErr w:type="spellEnd"/>
      <w:r w:rsidRPr="004E6284">
        <w:rPr>
          <w:rFonts w:asciiTheme="majorHAnsi" w:hAnsiTheme="majorHAnsi" w:cs="Arial"/>
          <w:sz w:val="22"/>
          <w:szCs w:val="22"/>
        </w:rPr>
        <w:t xml:space="preserve">) (UE) nr 910/2014 - od 1 lipca 2016 roku. </w:t>
      </w:r>
    </w:p>
    <w:p w14:paraId="71ECECE0" w14:textId="77777777" w:rsidR="001D7AEF" w:rsidRPr="004E6284" w:rsidRDefault="001D7AEF" w:rsidP="000F2CC6">
      <w:pPr>
        <w:pStyle w:val="NormalnyWeb"/>
        <w:spacing w:before="0" w:beforeAutospacing="0" w:after="0" w:afterAutospacing="0"/>
        <w:textAlignment w:val="baseline"/>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xml:space="preserve">Zgodnie z art. 3 pkt 14a ustawy z 17 lutego 2005 r. o informatyzacji działalności podmiotów realizujących zadania publiczne, podpis </w:t>
      </w:r>
      <w:r w:rsidRPr="004E6284">
        <w:rPr>
          <w:rFonts w:asciiTheme="majorHAnsi" w:eastAsiaTheme="majorEastAsia" w:hAnsiTheme="majorHAnsi" w:cs="Arial"/>
          <w:b/>
          <w:sz w:val="22"/>
          <w:szCs w:val="22"/>
          <w:lang w:eastAsia="en-US"/>
        </w:rPr>
        <w:t>zaufany to podpis elektroniczny</w:t>
      </w:r>
      <w:r w:rsidRPr="004E6284">
        <w:rPr>
          <w:rFonts w:asciiTheme="majorHAnsi" w:eastAsiaTheme="majorEastAsia" w:hAnsiTheme="majorHAnsi" w:cs="Arial"/>
          <w:sz w:val="22"/>
          <w:szCs w:val="22"/>
          <w:lang w:eastAsia="en-US"/>
        </w:rPr>
        <w:t>,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w:t>
      </w:r>
    </w:p>
    <w:p w14:paraId="29484842" w14:textId="77777777" w:rsidR="001D7AEF" w:rsidRPr="004E6284" w:rsidRDefault="001D7AEF" w:rsidP="001E4921">
      <w:pPr>
        <w:shd w:val="clear" w:color="auto" w:fill="FFFFFF"/>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xml:space="preserve">Zgodnie z art. 2 ust. 1 pkt 9 ustawy z 6 sierpnia 2010 r. o dowodach osobistych </w:t>
      </w:r>
      <w:r w:rsidRPr="004E6284">
        <w:rPr>
          <w:rFonts w:asciiTheme="majorHAnsi" w:eastAsiaTheme="majorEastAsia" w:hAnsiTheme="majorHAnsi" w:cs="Arial"/>
          <w:b/>
          <w:sz w:val="22"/>
          <w:szCs w:val="22"/>
          <w:lang w:eastAsia="en-US"/>
        </w:rPr>
        <w:t>podpis osobisty</w:t>
      </w:r>
      <w:r w:rsidRPr="004E6284">
        <w:rPr>
          <w:rFonts w:asciiTheme="majorHAnsi" w:eastAsiaTheme="majorEastAsia" w:hAnsiTheme="majorHAnsi" w:cs="Arial"/>
          <w:sz w:val="22"/>
          <w:szCs w:val="22"/>
          <w:lang w:eastAsia="en-US"/>
        </w:rPr>
        <w:t xml:space="preserve"> to 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certyfikatu podpisu osobistego.</w:t>
      </w:r>
    </w:p>
    <w:p w14:paraId="5508E19E" w14:textId="77777777" w:rsidR="001D7AEF" w:rsidRPr="004E6284" w:rsidRDefault="001D7AEF" w:rsidP="001E4921">
      <w:pPr>
        <w:rPr>
          <w:rFonts w:asciiTheme="majorHAnsi" w:hAnsiTheme="majorHAnsi" w:cs="Arial"/>
          <w:sz w:val="22"/>
          <w:szCs w:val="22"/>
        </w:rPr>
      </w:pPr>
    </w:p>
    <w:p w14:paraId="50C45BD7" w14:textId="77777777" w:rsidR="001D7AEF" w:rsidRPr="004E6284" w:rsidRDefault="001D7AEF" w:rsidP="001E4921">
      <w:pPr>
        <w:rPr>
          <w:rFonts w:asciiTheme="majorHAnsi" w:hAnsiTheme="majorHAnsi" w:cs="Arial"/>
          <w:sz w:val="22"/>
          <w:szCs w:val="22"/>
        </w:rPr>
      </w:pPr>
      <w:r w:rsidRPr="004E6284">
        <w:rPr>
          <w:rFonts w:asciiTheme="majorHAnsi" w:hAnsiTheme="majorHAnsi" w:cs="Arial"/>
          <w:sz w:val="22"/>
          <w:szCs w:val="22"/>
        </w:rPr>
        <w:t xml:space="preserve">3. Oferta powinna być: </w:t>
      </w:r>
    </w:p>
    <w:p w14:paraId="18042119" w14:textId="77777777" w:rsidR="001D7AEF" w:rsidRPr="004E6284" w:rsidRDefault="001D7AEF" w:rsidP="001E4921">
      <w:pPr>
        <w:rPr>
          <w:rFonts w:asciiTheme="majorHAnsi" w:hAnsiTheme="majorHAnsi" w:cs="Arial"/>
          <w:sz w:val="22"/>
          <w:szCs w:val="22"/>
        </w:rPr>
      </w:pPr>
      <w:r w:rsidRPr="004E6284">
        <w:rPr>
          <w:rFonts w:asciiTheme="majorHAnsi" w:hAnsiTheme="majorHAnsi" w:cs="Arial"/>
          <w:sz w:val="22"/>
          <w:szCs w:val="22"/>
        </w:rPr>
        <w:t xml:space="preserve">1)  sporządzona na podstawie załączników niniejszej SWZ w języku polskim, </w:t>
      </w:r>
    </w:p>
    <w:p w14:paraId="71767553"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2) złożona przy użyciu środków komunikacji elektronicznej, tzn. za pośrednictwem </w:t>
      </w:r>
      <w:r w:rsidR="006757D3" w:rsidRPr="004E6284">
        <w:rPr>
          <w:rFonts w:asciiTheme="majorHAnsi" w:eastAsia="CIDFont+F2" w:hAnsiTheme="majorHAnsi" w:cs="CIDFont+F2"/>
          <w:b/>
          <w:sz w:val="22"/>
          <w:szCs w:val="22"/>
          <w:u w:val="single"/>
        </w:rPr>
        <w:t>https://ezamowienia.gov.pl/pl/</w:t>
      </w:r>
      <w:r w:rsidRPr="004E6284">
        <w:rPr>
          <w:rFonts w:asciiTheme="majorHAnsi" w:hAnsiTheme="majorHAnsi" w:cs="Arial"/>
          <w:sz w:val="22"/>
          <w:szCs w:val="22"/>
        </w:rPr>
        <w:t xml:space="preserve">, </w:t>
      </w:r>
    </w:p>
    <w:p w14:paraId="687FE8A9"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3)  złożona w oryginale, tj. podpisana kwalifikowanym podpisem elektronicznym lub podpisem zaufanym lub podpisem osobistym przez osobę/osoby upoważnioną/upoważnione. Zamawiający dopuszcza złożenie elektronicznej kopii (skanu) oferty sporządzonej uprzednio w formie pisemnej poprzez opatrzenie skanu oferty sporządzonej uprzednio w formie pisemnej kwalifikowanym podpisem, podpisem zaufanym lub podpisem osobistym Wykonawcy.</w:t>
      </w:r>
    </w:p>
    <w:p w14:paraId="0E0D90CF" w14:textId="77777777" w:rsidR="001D7AEF" w:rsidRPr="004E6284" w:rsidRDefault="001D7AEF" w:rsidP="001E4921">
      <w:pPr>
        <w:jc w:val="both"/>
        <w:rPr>
          <w:rFonts w:asciiTheme="majorHAnsi" w:hAnsiTheme="majorHAnsi" w:cs="Arial"/>
          <w:sz w:val="22"/>
          <w:szCs w:val="22"/>
        </w:rPr>
      </w:pPr>
    </w:p>
    <w:p w14:paraId="397920E1" w14:textId="77777777" w:rsidR="00305C7E" w:rsidRPr="004E6284" w:rsidRDefault="00305C7E" w:rsidP="001E4921">
      <w:pPr>
        <w:jc w:val="both"/>
        <w:rPr>
          <w:rFonts w:asciiTheme="majorHAnsi" w:hAnsiTheme="majorHAnsi" w:cs="Arial"/>
          <w:sz w:val="22"/>
          <w:szCs w:val="22"/>
        </w:rPr>
      </w:pPr>
      <w:r w:rsidRPr="004E6284">
        <w:rPr>
          <w:rFonts w:asciiTheme="majorHAnsi" w:hAnsiTheme="majorHAnsi" w:cs="Arial"/>
          <w:sz w:val="22"/>
          <w:szCs w:val="22"/>
        </w:rPr>
        <w:t xml:space="preserve">4. Dokumenty stanowiące ofertę, które należy złożyć: </w:t>
      </w:r>
    </w:p>
    <w:p w14:paraId="76EF1CBF" w14:textId="77777777" w:rsidR="00305C7E" w:rsidRPr="004E6284" w:rsidRDefault="00305C7E" w:rsidP="001E4921">
      <w:pPr>
        <w:suppressAutoHyphens/>
        <w:jc w:val="both"/>
        <w:rPr>
          <w:rFonts w:asciiTheme="majorHAnsi" w:hAnsiTheme="majorHAnsi" w:cs="Arial"/>
          <w:bCs/>
          <w:iCs/>
          <w:sz w:val="22"/>
          <w:szCs w:val="22"/>
        </w:rPr>
      </w:pPr>
      <w:r w:rsidRPr="004E6284">
        <w:rPr>
          <w:rFonts w:asciiTheme="majorHAnsi" w:hAnsiTheme="majorHAnsi" w:cs="Arial"/>
          <w:sz w:val="22"/>
          <w:szCs w:val="22"/>
        </w:rPr>
        <w:t>a)  </w:t>
      </w:r>
      <w:r w:rsidRPr="004E6284">
        <w:rPr>
          <w:rFonts w:asciiTheme="majorHAnsi" w:hAnsiTheme="majorHAnsi" w:cs="Arial"/>
          <w:bCs/>
          <w:iCs/>
          <w:sz w:val="22"/>
          <w:szCs w:val="22"/>
        </w:rPr>
        <w:t xml:space="preserve">Formularz </w:t>
      </w:r>
      <w:r w:rsidR="00E86243" w:rsidRPr="004E6284">
        <w:rPr>
          <w:rFonts w:asciiTheme="majorHAnsi" w:hAnsiTheme="majorHAnsi" w:cs="Arial"/>
          <w:bCs/>
          <w:iCs/>
          <w:sz w:val="22"/>
          <w:szCs w:val="22"/>
        </w:rPr>
        <w:t xml:space="preserve">oferty </w:t>
      </w:r>
      <w:r w:rsidRPr="004E6284">
        <w:rPr>
          <w:rFonts w:asciiTheme="majorHAnsi" w:hAnsiTheme="majorHAnsi" w:cs="Arial"/>
          <w:bCs/>
          <w:iCs/>
          <w:sz w:val="22"/>
          <w:szCs w:val="22"/>
        </w:rPr>
        <w:t xml:space="preserve">– </w:t>
      </w:r>
      <w:r w:rsidRPr="004E6284">
        <w:rPr>
          <w:rFonts w:asciiTheme="majorHAnsi" w:hAnsiTheme="majorHAnsi" w:cs="Arial"/>
          <w:b/>
          <w:bCs/>
          <w:iCs/>
          <w:sz w:val="22"/>
          <w:szCs w:val="22"/>
        </w:rPr>
        <w:t xml:space="preserve">Załącznik nr </w:t>
      </w:r>
      <w:r w:rsidR="000F2CC6" w:rsidRPr="004E6284">
        <w:rPr>
          <w:rFonts w:asciiTheme="majorHAnsi" w:hAnsiTheme="majorHAnsi" w:cs="Arial"/>
          <w:b/>
          <w:bCs/>
          <w:iCs/>
          <w:sz w:val="22"/>
          <w:szCs w:val="22"/>
        </w:rPr>
        <w:t>2</w:t>
      </w:r>
      <w:r w:rsidRPr="004E6284">
        <w:rPr>
          <w:rFonts w:asciiTheme="majorHAnsi" w:hAnsiTheme="majorHAnsi" w:cs="Arial"/>
          <w:b/>
          <w:bCs/>
          <w:iCs/>
          <w:sz w:val="22"/>
          <w:szCs w:val="22"/>
        </w:rPr>
        <w:t xml:space="preserve"> do SWZ</w:t>
      </w:r>
      <w:r w:rsidR="00AF19BA" w:rsidRPr="004E6284">
        <w:rPr>
          <w:rFonts w:asciiTheme="majorHAnsi" w:hAnsiTheme="majorHAnsi" w:cs="Arial"/>
          <w:bCs/>
          <w:iCs/>
          <w:sz w:val="22"/>
          <w:szCs w:val="22"/>
        </w:rPr>
        <w:t>.</w:t>
      </w:r>
    </w:p>
    <w:p w14:paraId="4E2EB064" w14:textId="77777777" w:rsidR="000F1CE3" w:rsidRPr="004E6284" w:rsidRDefault="000F1CE3" w:rsidP="001E4921">
      <w:pPr>
        <w:suppressAutoHyphens/>
        <w:jc w:val="both"/>
        <w:rPr>
          <w:rFonts w:asciiTheme="majorHAnsi" w:hAnsiTheme="majorHAnsi" w:cs="Arial"/>
          <w:bCs/>
          <w:iCs/>
          <w:sz w:val="22"/>
          <w:szCs w:val="22"/>
        </w:rPr>
      </w:pPr>
    </w:p>
    <w:p w14:paraId="7031C078" w14:textId="77777777" w:rsidR="00305C7E" w:rsidRPr="004E6284" w:rsidRDefault="00305C7E" w:rsidP="001E4921">
      <w:pPr>
        <w:suppressAutoHyphens/>
        <w:jc w:val="both"/>
        <w:rPr>
          <w:rFonts w:asciiTheme="majorHAnsi" w:hAnsiTheme="majorHAnsi" w:cs="Arial"/>
          <w:bCs/>
          <w:iCs/>
          <w:sz w:val="22"/>
          <w:szCs w:val="22"/>
        </w:rPr>
      </w:pPr>
      <w:r w:rsidRPr="004E6284">
        <w:rPr>
          <w:rFonts w:asciiTheme="majorHAnsi" w:hAnsiTheme="majorHAnsi" w:cs="Arial"/>
          <w:bCs/>
          <w:iCs/>
          <w:sz w:val="22"/>
          <w:szCs w:val="22"/>
        </w:rPr>
        <w:t>5. Dokumenty składane wraz z ofertą:</w:t>
      </w:r>
    </w:p>
    <w:p w14:paraId="3FB1BB1F" w14:textId="77777777" w:rsidR="00305C7E" w:rsidRPr="004E6284" w:rsidRDefault="00305C7E" w:rsidP="001E4921">
      <w:pPr>
        <w:jc w:val="both"/>
        <w:rPr>
          <w:rFonts w:asciiTheme="majorHAnsi" w:hAnsiTheme="majorHAnsi" w:cs="Arial"/>
          <w:bCs/>
          <w:sz w:val="22"/>
          <w:szCs w:val="22"/>
        </w:rPr>
      </w:pPr>
      <w:r w:rsidRPr="004E6284">
        <w:rPr>
          <w:rFonts w:asciiTheme="majorHAnsi" w:hAnsiTheme="majorHAnsi" w:cs="Arial"/>
          <w:sz w:val="22"/>
          <w:szCs w:val="22"/>
        </w:rPr>
        <w:lastRenderedPageBreak/>
        <w:t>a)  </w:t>
      </w:r>
      <w:r w:rsidRPr="004E6284">
        <w:rPr>
          <w:rFonts w:asciiTheme="majorHAnsi" w:hAnsiTheme="majorHAnsi" w:cs="Arial"/>
          <w:bCs/>
          <w:sz w:val="22"/>
          <w:szCs w:val="22"/>
        </w:rPr>
        <w:t xml:space="preserve">Oświadczenie Wykonawcy o niepodleganiu wykluczeniu z postępowania oraz o spełnianiu warunków udziału w postępowaniu - </w:t>
      </w:r>
      <w:r w:rsidRPr="004E6284">
        <w:rPr>
          <w:rFonts w:asciiTheme="majorHAnsi" w:hAnsiTheme="majorHAnsi" w:cs="Arial"/>
          <w:b/>
          <w:bCs/>
          <w:iCs/>
          <w:sz w:val="22"/>
          <w:szCs w:val="22"/>
        </w:rPr>
        <w:t xml:space="preserve">Załącznik nr </w:t>
      </w:r>
      <w:r w:rsidR="000F2CC6" w:rsidRPr="004E6284">
        <w:rPr>
          <w:rFonts w:asciiTheme="majorHAnsi" w:hAnsiTheme="majorHAnsi" w:cs="Arial"/>
          <w:b/>
          <w:bCs/>
          <w:iCs/>
          <w:sz w:val="22"/>
          <w:szCs w:val="22"/>
        </w:rPr>
        <w:t>3</w:t>
      </w:r>
      <w:r w:rsidRPr="004E6284">
        <w:rPr>
          <w:rFonts w:asciiTheme="majorHAnsi" w:hAnsiTheme="majorHAnsi" w:cs="Arial"/>
          <w:b/>
          <w:bCs/>
          <w:iCs/>
          <w:sz w:val="22"/>
          <w:szCs w:val="22"/>
        </w:rPr>
        <w:t xml:space="preserve"> do SWZ</w:t>
      </w:r>
      <w:r w:rsidRPr="004E6284">
        <w:rPr>
          <w:rFonts w:asciiTheme="majorHAnsi" w:hAnsiTheme="majorHAnsi" w:cs="Arial"/>
          <w:bCs/>
          <w:sz w:val="22"/>
          <w:szCs w:val="22"/>
        </w:rPr>
        <w:t xml:space="preserve">, </w:t>
      </w:r>
    </w:p>
    <w:p w14:paraId="20647419" w14:textId="59E1860B" w:rsidR="006757D3" w:rsidRPr="004E6284" w:rsidRDefault="006757D3" w:rsidP="00926B7D">
      <w:pPr>
        <w:pStyle w:val="Akapitzlist"/>
        <w:numPr>
          <w:ilvl w:val="0"/>
          <w:numId w:val="1"/>
        </w:numPr>
        <w:autoSpaceDE w:val="0"/>
        <w:autoSpaceDN w:val="0"/>
        <w:adjustRightInd w:val="0"/>
        <w:ind w:left="284" w:hanging="284"/>
        <w:contextualSpacing/>
        <w:jc w:val="both"/>
        <w:rPr>
          <w:rFonts w:asciiTheme="majorHAnsi" w:eastAsia="CIDFont+F2" w:hAnsiTheme="majorHAnsi" w:cs="CIDFont+F2"/>
          <w:sz w:val="22"/>
          <w:szCs w:val="22"/>
        </w:rPr>
      </w:pPr>
      <w:r w:rsidRPr="004E6284">
        <w:rPr>
          <w:rFonts w:asciiTheme="majorHAnsi" w:eastAsia="CIDFont+F2" w:hAnsiTheme="majorHAnsi" w:cs="CIDFont+F2"/>
          <w:sz w:val="22"/>
          <w:szCs w:val="22"/>
        </w:rPr>
        <w:t xml:space="preserve">oświadczenie Wykonawcy o spełnianiu warunków udziału w postępowaniu, oświadczenie Wykonawcy o niepodleganiu wykluczeniu z postępowania na podstawie art. 7 ust. 1 ustawy z dnia 13 kwietnia 2022 r. w celu przeciwdziałania </w:t>
      </w:r>
      <w:r w:rsidRPr="0070724D">
        <w:rPr>
          <w:rFonts w:asciiTheme="majorHAnsi" w:eastAsia="CIDFont+F2" w:hAnsiTheme="majorHAnsi" w:cs="CIDFont+F2"/>
          <w:sz w:val="22"/>
          <w:szCs w:val="22"/>
        </w:rPr>
        <w:t xml:space="preserve">wspieraniu agresji Federacji Rosyjskiej na Ukrainę </w:t>
      </w:r>
      <w:r w:rsidR="00C92D78" w:rsidRPr="0070724D">
        <w:rPr>
          <w:rFonts w:asciiTheme="majorHAnsi" w:eastAsia="CIDFont+F2" w:hAnsiTheme="majorHAnsi" w:cs="CIDFont+F2"/>
          <w:sz w:val="22"/>
          <w:szCs w:val="22"/>
        </w:rPr>
        <w:t xml:space="preserve">oraz służących ochronie bezpieczeństwa narodowego </w:t>
      </w:r>
      <w:r w:rsidRPr="0070724D">
        <w:rPr>
          <w:rFonts w:asciiTheme="majorHAnsi" w:eastAsia="CIDFont+F2" w:hAnsiTheme="majorHAnsi" w:cs="CIDFont+F2"/>
          <w:sz w:val="22"/>
          <w:szCs w:val="22"/>
        </w:rPr>
        <w:t>(</w:t>
      </w:r>
      <w:r w:rsidR="00C92D78" w:rsidRPr="0070724D">
        <w:rPr>
          <w:rFonts w:asciiTheme="majorHAnsi" w:eastAsia="CIDFont+F2" w:hAnsiTheme="majorHAnsi" w:cs="CIDFont+F2"/>
          <w:sz w:val="22"/>
          <w:szCs w:val="22"/>
        </w:rPr>
        <w:t xml:space="preserve">tj. </w:t>
      </w:r>
      <w:r w:rsidRPr="0070724D">
        <w:rPr>
          <w:rFonts w:asciiTheme="majorHAnsi" w:eastAsia="CIDFont+F2" w:hAnsiTheme="majorHAnsi" w:cs="CIDFont+F2"/>
          <w:sz w:val="22"/>
          <w:szCs w:val="22"/>
        </w:rPr>
        <w:t>Dz.U. z 202</w:t>
      </w:r>
      <w:r w:rsidR="00C92D78" w:rsidRPr="0070724D">
        <w:rPr>
          <w:rFonts w:asciiTheme="majorHAnsi" w:eastAsia="CIDFont+F2" w:hAnsiTheme="majorHAnsi" w:cs="CIDFont+F2"/>
          <w:sz w:val="22"/>
          <w:szCs w:val="22"/>
        </w:rPr>
        <w:t>5</w:t>
      </w:r>
      <w:r w:rsidRPr="0070724D">
        <w:rPr>
          <w:rFonts w:asciiTheme="majorHAnsi" w:eastAsia="CIDFont+F2" w:hAnsiTheme="majorHAnsi" w:cs="CIDFont+F2"/>
          <w:sz w:val="22"/>
          <w:szCs w:val="22"/>
        </w:rPr>
        <w:t xml:space="preserve"> r. poz. </w:t>
      </w:r>
      <w:r w:rsidR="00C92D78" w:rsidRPr="0070724D">
        <w:rPr>
          <w:rFonts w:asciiTheme="majorHAnsi" w:eastAsia="CIDFont+F2" w:hAnsiTheme="majorHAnsi" w:cs="CIDFont+F2"/>
          <w:sz w:val="22"/>
          <w:szCs w:val="22"/>
        </w:rPr>
        <w:t>514</w:t>
      </w:r>
      <w:r w:rsidRPr="0070724D">
        <w:rPr>
          <w:rFonts w:asciiTheme="majorHAnsi" w:eastAsia="CIDFont+F2" w:hAnsiTheme="majorHAnsi" w:cs="CIDFont+F2"/>
          <w:sz w:val="22"/>
          <w:szCs w:val="22"/>
        </w:rPr>
        <w:t>)</w:t>
      </w:r>
      <w:r w:rsidR="000F2CC6" w:rsidRPr="0070724D">
        <w:rPr>
          <w:rFonts w:asciiTheme="majorHAnsi" w:eastAsia="CIDFont+F2" w:hAnsiTheme="majorHAnsi" w:cs="CIDFont+F2"/>
          <w:sz w:val="22"/>
          <w:szCs w:val="22"/>
        </w:rPr>
        <w:t xml:space="preserve"> </w:t>
      </w:r>
      <w:r w:rsidR="000F2CC6" w:rsidRPr="004E6284">
        <w:rPr>
          <w:rFonts w:asciiTheme="majorHAnsi" w:hAnsiTheme="majorHAnsi" w:cs="Arial"/>
          <w:bCs/>
          <w:sz w:val="22"/>
          <w:szCs w:val="22"/>
        </w:rPr>
        <w:t xml:space="preserve">- </w:t>
      </w:r>
      <w:r w:rsidR="000F2CC6" w:rsidRPr="004E6284">
        <w:rPr>
          <w:rFonts w:asciiTheme="majorHAnsi" w:hAnsiTheme="majorHAnsi" w:cs="Arial"/>
          <w:b/>
          <w:bCs/>
          <w:iCs/>
          <w:sz w:val="22"/>
          <w:szCs w:val="22"/>
        </w:rPr>
        <w:t>Załącznik nr 4 do SWZ</w:t>
      </w:r>
      <w:r w:rsidRPr="004E6284">
        <w:rPr>
          <w:rFonts w:asciiTheme="majorHAnsi" w:eastAsia="CIDFont+F2" w:hAnsiTheme="majorHAnsi" w:cs="CIDFont+F2"/>
          <w:sz w:val="22"/>
          <w:szCs w:val="22"/>
        </w:rPr>
        <w:t>,</w:t>
      </w:r>
    </w:p>
    <w:p w14:paraId="48C6A2C5" w14:textId="77777777" w:rsidR="00305C7E" w:rsidRPr="004E6284" w:rsidRDefault="00305C7E" w:rsidP="00926B7D">
      <w:pPr>
        <w:pStyle w:val="Akapitzlist"/>
        <w:numPr>
          <w:ilvl w:val="0"/>
          <w:numId w:val="1"/>
        </w:numPr>
        <w:autoSpaceDE w:val="0"/>
        <w:autoSpaceDN w:val="0"/>
        <w:adjustRightInd w:val="0"/>
        <w:ind w:left="284" w:hanging="284"/>
        <w:contextualSpacing/>
        <w:jc w:val="both"/>
        <w:rPr>
          <w:rFonts w:asciiTheme="majorHAnsi" w:eastAsia="CIDFont+F2" w:hAnsiTheme="majorHAnsi" w:cs="CIDFont+F2"/>
          <w:sz w:val="22"/>
          <w:szCs w:val="22"/>
        </w:rPr>
      </w:pPr>
      <w:r w:rsidRPr="004E6284">
        <w:rPr>
          <w:rFonts w:asciiTheme="majorHAnsi" w:hAnsiTheme="majorHAnsi" w:cs="Arial"/>
          <w:bCs/>
          <w:sz w:val="22"/>
          <w:szCs w:val="22"/>
        </w:rPr>
        <w:t xml:space="preserve">Pełnomocnictwo </w:t>
      </w:r>
      <w:r w:rsidRPr="004E6284">
        <w:rPr>
          <w:rFonts w:asciiTheme="majorHAnsi" w:hAnsiTheme="majorHAnsi" w:cs="Arial"/>
          <w:sz w:val="22"/>
          <w:szCs w:val="22"/>
        </w:rPr>
        <w:t xml:space="preserve">upoważniające do złożenia oferty, o ile ofertę składa pełnomocnik lub </w:t>
      </w:r>
      <w:r w:rsidRPr="004E6284">
        <w:rPr>
          <w:rFonts w:asciiTheme="majorHAnsi" w:hAnsiTheme="majorHAnsi" w:cs="Arial"/>
          <w:bCs/>
          <w:sz w:val="22"/>
          <w:szCs w:val="22"/>
        </w:rPr>
        <w:t xml:space="preserve">pełnomocnictwo dla pełnomocnika </w:t>
      </w:r>
      <w:r w:rsidRPr="004E6284">
        <w:rPr>
          <w:rFonts w:asciiTheme="majorHAnsi" w:hAnsiTheme="majorHAnsi" w:cs="Arial"/>
          <w:sz w:val="22"/>
          <w:szCs w:val="22"/>
        </w:rPr>
        <w:t>do reprezentowania w postępowaniu Wykonawców wspólnie ubiegających się o udzielenie zamówienia.</w:t>
      </w:r>
    </w:p>
    <w:p w14:paraId="075F488B"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6. Wykonawca może powierzyć wykonanie części zamówienia podwykonawcy.  W takiej sytuacji Zamawiający żąda, aby Wykonawca wskazał w ofercie części zamówienia, których wykonanie zamierza powierzyć podwykonawcom oraz podania nazw ewentualnych podwykonawców, jeżeli są już znane.</w:t>
      </w:r>
    </w:p>
    <w:p w14:paraId="6D6EC254"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7. Oświadczenie o niepodleganiu wykluczeniu i o spełnianiu warunków udziału w postępowaniu </w:t>
      </w:r>
      <w:r w:rsidR="00305C7E" w:rsidRPr="004E6284">
        <w:rPr>
          <w:rFonts w:asciiTheme="majorHAnsi" w:hAnsiTheme="majorHAnsi" w:cs="Arial"/>
          <w:sz w:val="22"/>
          <w:szCs w:val="22"/>
        </w:rPr>
        <w:t>składane</w:t>
      </w:r>
      <w:r w:rsidRPr="004E6284">
        <w:rPr>
          <w:rFonts w:asciiTheme="majorHAnsi" w:hAnsiTheme="majorHAnsi" w:cs="Arial"/>
          <w:sz w:val="22"/>
          <w:szCs w:val="22"/>
        </w:rPr>
        <w:t xml:space="preserve"> przez podmioty występujące wspólnie muszą być złożone:</w:t>
      </w:r>
    </w:p>
    <w:p w14:paraId="4D21F572"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1) przy użyciu środków komunikacji elektronicznej, tzn. za pośrednictwem </w:t>
      </w:r>
      <w:r w:rsidR="006757D3" w:rsidRPr="004E6284">
        <w:rPr>
          <w:rFonts w:asciiTheme="majorHAnsi" w:eastAsia="CIDFont+F2" w:hAnsiTheme="majorHAnsi" w:cs="CIDFont+F2"/>
          <w:b/>
          <w:sz w:val="22"/>
          <w:szCs w:val="22"/>
          <w:u w:val="single"/>
        </w:rPr>
        <w:t xml:space="preserve">https://ezamowienia.gov.pl/pl/ </w:t>
      </w:r>
      <w:r w:rsidRPr="004E6284">
        <w:rPr>
          <w:rFonts w:asciiTheme="majorHAnsi" w:hAnsiTheme="majorHAnsi" w:cs="Arial"/>
          <w:sz w:val="22"/>
          <w:szCs w:val="22"/>
        </w:rPr>
        <w:t xml:space="preserve"> </w:t>
      </w:r>
    </w:p>
    <w:p w14:paraId="2AD1E3AB"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2) w oryginale, tj. podpisane kwalifikowanym podpisem elektronicznym lub podpisem zaufanym lub podpisem osobistym przez osobę/osoby upoważnioną/upoważnione. Zamawiający dopuszcza złożenie elektronicznej kopii (skanu) ww. oświadczeń sporządzonych uprzednio w formie pisemnej poprzez opatrzenie skanu tych oświadczeń sporządzonych uprzednio w formie pisemnej kwalifikowanym podpisem, podpisem zaufanym lub podpisem osobistym Wykonawcy.</w:t>
      </w:r>
    </w:p>
    <w:p w14:paraId="5117D503"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8. 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też poprzez opatrzenie skanu pełnomocnictwa sporządzonego uprzednio w formie pisemnej kwalifikowanym podpisem, podpisem zaufanym lub podpisem osobistym mocodawcy. Elektroniczna kopia pełnomocnictwa nie może być uwierzytelniona przez upełnomocnionego. </w:t>
      </w:r>
    </w:p>
    <w:p w14:paraId="1A53AF48" w14:textId="77777777" w:rsidR="001D7AEF" w:rsidRPr="004E6284" w:rsidRDefault="00305C7E" w:rsidP="001E4921">
      <w:pPr>
        <w:rPr>
          <w:rFonts w:asciiTheme="majorHAnsi" w:hAnsiTheme="majorHAnsi" w:cs="Arial"/>
          <w:sz w:val="22"/>
          <w:szCs w:val="22"/>
        </w:rPr>
      </w:pPr>
      <w:r w:rsidRPr="004E6284">
        <w:rPr>
          <w:rFonts w:asciiTheme="majorHAnsi" w:hAnsiTheme="majorHAnsi" w:cs="Arial"/>
          <w:sz w:val="22"/>
          <w:szCs w:val="22"/>
        </w:rPr>
        <w:t>9</w:t>
      </w:r>
      <w:r w:rsidR="001D7AEF" w:rsidRPr="004E6284">
        <w:rPr>
          <w:rFonts w:asciiTheme="majorHAnsi" w:hAnsiTheme="majorHAnsi" w:cs="Arial"/>
          <w:sz w:val="22"/>
          <w:szCs w:val="22"/>
        </w:rPr>
        <w:t xml:space="preserve">. Oferty składane wspólnie (konsorcjum, spółka cywilna itp.): </w:t>
      </w:r>
    </w:p>
    <w:p w14:paraId="177812CF" w14:textId="77777777" w:rsidR="001D7AEF" w:rsidRPr="004E6284" w:rsidRDefault="001D7AEF" w:rsidP="001E4921">
      <w:pPr>
        <w:rPr>
          <w:rFonts w:asciiTheme="majorHAnsi" w:hAnsiTheme="majorHAnsi" w:cs="Arial"/>
          <w:sz w:val="22"/>
          <w:szCs w:val="22"/>
        </w:rPr>
      </w:pPr>
      <w:r w:rsidRPr="004E6284">
        <w:rPr>
          <w:rFonts w:asciiTheme="majorHAnsi" w:hAnsiTheme="majorHAnsi" w:cs="Arial"/>
          <w:sz w:val="22"/>
          <w:szCs w:val="22"/>
        </w:rPr>
        <w:t xml:space="preserve">1) Wykonawcy mogą wspólnie ubiegać się o udzielenie zamówienia. </w:t>
      </w:r>
    </w:p>
    <w:p w14:paraId="747644C5"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2) Wykonawcy składający ofertę wspólną ustanawiają pełnomocnika do reprezentowania ich w postępowaniu o udzielenie zamówienia albo reprezentowania w postępowaniu i zawarcia umowy. </w:t>
      </w:r>
    </w:p>
    <w:p w14:paraId="783934E5" w14:textId="77777777" w:rsidR="001D7AEF" w:rsidRPr="004E6284" w:rsidRDefault="001D7AEF" w:rsidP="001E4921">
      <w:pPr>
        <w:rPr>
          <w:rFonts w:asciiTheme="majorHAnsi" w:hAnsiTheme="majorHAnsi" w:cs="Arial"/>
          <w:sz w:val="22"/>
          <w:szCs w:val="22"/>
        </w:rPr>
      </w:pPr>
      <w:r w:rsidRPr="004E6284">
        <w:rPr>
          <w:rFonts w:asciiTheme="majorHAnsi" w:hAnsiTheme="majorHAnsi" w:cs="Arial"/>
          <w:sz w:val="22"/>
          <w:szCs w:val="22"/>
        </w:rPr>
        <w:t xml:space="preserve">3) Do oferty wspólnej Wykonawcy dołączają pełnomocnictwo. </w:t>
      </w:r>
    </w:p>
    <w:p w14:paraId="45AF34CB" w14:textId="77777777" w:rsidR="001D7AEF" w:rsidRPr="004E6284" w:rsidRDefault="001D7AEF" w:rsidP="001E4921">
      <w:pPr>
        <w:rPr>
          <w:rFonts w:asciiTheme="majorHAnsi" w:hAnsiTheme="majorHAnsi" w:cs="Arial"/>
          <w:sz w:val="22"/>
          <w:szCs w:val="22"/>
        </w:rPr>
      </w:pPr>
      <w:r w:rsidRPr="004E6284">
        <w:rPr>
          <w:rFonts w:asciiTheme="majorHAnsi" w:hAnsiTheme="majorHAnsi" w:cs="Arial"/>
          <w:sz w:val="22"/>
          <w:szCs w:val="22"/>
        </w:rPr>
        <w:t>4) Wszelką korespondencję Zamawiający kieruje do pełnomocnika.</w:t>
      </w:r>
    </w:p>
    <w:p w14:paraId="6D893678"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 xml:space="preserve">5) W przypadku wspólnego ubiegania się o zamówienie przez Wykonawców, oświadczenie o </w:t>
      </w:r>
      <w:r w:rsidRPr="004E6284">
        <w:rPr>
          <w:rFonts w:asciiTheme="majorHAnsi" w:hAnsiTheme="majorHAnsi" w:cs="Arial"/>
          <w:bCs/>
          <w:sz w:val="22"/>
          <w:szCs w:val="22"/>
        </w:rPr>
        <w:t>niepodleganiu wykluczeniu z postępowania i o spełnianiu warunków udziału w postępowaniu</w:t>
      </w:r>
      <w:r w:rsidRPr="004E6284">
        <w:rPr>
          <w:rFonts w:asciiTheme="majorHAnsi" w:hAnsiTheme="majorHAnsi" w:cs="Arial"/>
          <w:sz w:val="22"/>
          <w:szCs w:val="22"/>
        </w:rPr>
        <w:t xml:space="preserve">, składa każdy z Wykonawców. Oświadczenia te potwierdzają brak podstaw wykluczenia oraz spełnianie warunków udziału w postępowaniu w zakresie, w jakim każdy z Wykonawców wykazuje spełnianie warunków udziału w postępowaniu. </w:t>
      </w:r>
    </w:p>
    <w:p w14:paraId="43FB9AEC"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6) Dokumenty wspólne takie jak: formularz ofertowy</w:t>
      </w:r>
      <w:r w:rsidR="00AF19BA" w:rsidRPr="004E6284">
        <w:rPr>
          <w:rFonts w:asciiTheme="majorHAnsi" w:hAnsiTheme="majorHAnsi" w:cs="Arial"/>
          <w:sz w:val="22"/>
          <w:szCs w:val="22"/>
        </w:rPr>
        <w:t xml:space="preserve"> </w:t>
      </w:r>
      <w:r w:rsidRPr="004E6284">
        <w:rPr>
          <w:rFonts w:asciiTheme="majorHAnsi" w:hAnsiTheme="majorHAnsi" w:cs="Arial"/>
          <w:sz w:val="22"/>
          <w:szCs w:val="22"/>
        </w:rPr>
        <w:t>składa pełnomocnik Wykonawców w imieniu wszystkich Wykonawców składających ofertę wspólną.</w:t>
      </w:r>
    </w:p>
    <w:p w14:paraId="267316FE"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0</w:t>
      </w:r>
      <w:r w:rsidRPr="004E6284">
        <w:rPr>
          <w:rFonts w:asciiTheme="majorHAnsi" w:hAnsiTheme="majorHAnsi" w:cs="Arial"/>
          <w:sz w:val="22"/>
          <w:szCs w:val="22"/>
        </w:rPr>
        <w:t xml:space="preserve">. Zgodnie z art. 18 ust. 3 ustawy Pzp, nie ujawnia się informacji stanowiących tajemnicę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tajemnicę przedsiębiorstwa. Na </w:t>
      </w:r>
      <w:r w:rsidR="00B555F8" w:rsidRPr="004E6284">
        <w:rPr>
          <w:rFonts w:asciiTheme="majorHAnsi" w:eastAsia="CIDFont+F2" w:hAnsiTheme="majorHAnsi" w:cs="CIDFont+F2"/>
          <w:b/>
          <w:sz w:val="22"/>
          <w:szCs w:val="22"/>
          <w:u w:val="single"/>
        </w:rPr>
        <w:t xml:space="preserve">https://ezamowienia.gov.pl/pl/ </w:t>
      </w:r>
      <w:r w:rsidRPr="004E6284">
        <w:rPr>
          <w:rFonts w:asciiTheme="majorHAnsi" w:hAnsiTheme="majorHAnsi" w:cs="Arial"/>
          <w:sz w:val="22"/>
          <w:szCs w:val="22"/>
        </w:rPr>
        <w:t xml:space="preserve">w formularzu składania oferty znajduje się miejsce wyznaczone do dołączenia części oferty stanowiącej tajemnicę przedsiębiorstwa. </w:t>
      </w:r>
    </w:p>
    <w:p w14:paraId="2845DE26"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1</w:t>
      </w:r>
      <w:r w:rsidRPr="004E6284">
        <w:rPr>
          <w:rFonts w:asciiTheme="majorHAnsi" w:hAnsiTheme="majorHAnsi" w:cs="Arial"/>
          <w:sz w:val="22"/>
          <w:szCs w:val="22"/>
        </w:rPr>
        <w:t xml:space="preserve">. Wykonawca, za pośrednictwem </w:t>
      </w:r>
      <w:r w:rsidR="00B555F8" w:rsidRPr="004E6284">
        <w:rPr>
          <w:rFonts w:asciiTheme="majorHAnsi" w:eastAsia="CIDFont+F2" w:hAnsiTheme="majorHAnsi" w:cs="CIDFont+F2"/>
          <w:b/>
          <w:sz w:val="22"/>
          <w:szCs w:val="22"/>
          <w:u w:val="single"/>
        </w:rPr>
        <w:t xml:space="preserve">https://ezamowienia.gov.pl/pl/ </w:t>
      </w:r>
      <w:r w:rsidRPr="004E6284">
        <w:rPr>
          <w:rFonts w:asciiTheme="majorHAnsi" w:hAnsiTheme="majorHAnsi" w:cs="Arial"/>
          <w:sz w:val="22"/>
          <w:szCs w:val="22"/>
        </w:rPr>
        <w:t xml:space="preserve">może przed upływem terminu do składania ofert zmienić lub wycofać ofertę. Sposób dokonywania zmiany lub wycofania oferty </w:t>
      </w:r>
      <w:r w:rsidRPr="004E6284">
        <w:rPr>
          <w:rFonts w:asciiTheme="majorHAnsi" w:hAnsiTheme="majorHAnsi" w:cs="Arial"/>
          <w:sz w:val="22"/>
          <w:szCs w:val="22"/>
        </w:rPr>
        <w:lastRenderedPageBreak/>
        <w:t xml:space="preserve">zamieszczono w instrukcji zamieszczonej na stronie internetowej pod adresem: </w:t>
      </w:r>
      <w:r w:rsidR="00B555F8" w:rsidRPr="004E6284">
        <w:rPr>
          <w:rFonts w:asciiTheme="majorHAnsi" w:eastAsia="CIDFont+F2" w:hAnsiTheme="majorHAnsi" w:cs="CIDFont+F2"/>
          <w:b/>
          <w:sz w:val="22"/>
          <w:szCs w:val="22"/>
          <w:u w:val="single"/>
        </w:rPr>
        <w:t>https://ezamowienia.gov.pl/pl/</w:t>
      </w:r>
      <w:r w:rsidRPr="004E6284">
        <w:rPr>
          <w:rFonts w:asciiTheme="majorHAnsi" w:hAnsiTheme="majorHAnsi" w:cs="Arial"/>
          <w:sz w:val="22"/>
          <w:szCs w:val="22"/>
        </w:rPr>
        <w:t>.</w:t>
      </w:r>
    </w:p>
    <w:p w14:paraId="1B682369"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2</w:t>
      </w:r>
      <w:r w:rsidRPr="004E6284">
        <w:rPr>
          <w:rFonts w:asciiTheme="majorHAnsi" w:hAnsiTheme="majorHAnsi" w:cs="Arial"/>
          <w:sz w:val="22"/>
          <w:szCs w:val="22"/>
        </w:rPr>
        <w:t xml:space="preserve">. Każdy z wykonawców może złożyć tylko jedną ofertę. Złożenie większej liczby ofert lub oferty zawierającej propozycje wariantowe spowoduje jej odrzucenie. </w:t>
      </w:r>
    </w:p>
    <w:p w14:paraId="05233130"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3</w:t>
      </w:r>
      <w:r w:rsidRPr="004E6284">
        <w:rPr>
          <w:rFonts w:asciiTheme="majorHAnsi" w:hAnsiTheme="majorHAnsi" w:cs="Arial"/>
          <w:sz w:val="22"/>
          <w:szCs w:val="22"/>
        </w:rPr>
        <w:t xml:space="preserve">. Oferta składana przez Wykonawcę powinna być w języku polskim. </w:t>
      </w:r>
    </w:p>
    <w:p w14:paraId="3222C133"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4</w:t>
      </w:r>
      <w:r w:rsidRPr="004E6284">
        <w:rPr>
          <w:rFonts w:asciiTheme="majorHAnsi" w:hAnsiTheme="majorHAnsi" w:cs="Arial"/>
          <w:sz w:val="22"/>
          <w:szCs w:val="22"/>
        </w:rPr>
        <w:t>. Zaleca się ponumerowanie wszystkich stron oferty.</w:t>
      </w:r>
    </w:p>
    <w:p w14:paraId="7A5A954B" w14:textId="77777777" w:rsidR="001D7AEF" w:rsidRPr="004E6284" w:rsidRDefault="001D7AEF" w:rsidP="001E4921">
      <w:pPr>
        <w:jc w:val="both"/>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5</w:t>
      </w:r>
      <w:r w:rsidRPr="004E6284">
        <w:rPr>
          <w:rFonts w:asciiTheme="majorHAnsi" w:hAnsiTheme="majorHAnsi" w:cs="Arial"/>
          <w:sz w:val="22"/>
          <w:szCs w:val="22"/>
        </w:rPr>
        <w:t xml:space="preserve">. Maksymalny rozmiar jednego pliku przesyłanego za pośrednictwem dedykowanych formularzy do: złożenia, zmiany, wycofania oferty wynosi 150 MB, natomiast przy komunikacji wielkość pliku to maksymalnie 500 MB. </w:t>
      </w:r>
    </w:p>
    <w:p w14:paraId="1F656A8C" w14:textId="77777777" w:rsidR="007223A3" w:rsidRPr="004E6284" w:rsidRDefault="007223A3" w:rsidP="007223A3">
      <w:pPr>
        <w:jc w:val="both"/>
        <w:rPr>
          <w:rFonts w:asciiTheme="majorHAnsi" w:hAnsiTheme="majorHAnsi" w:cstheme="majorHAnsi"/>
          <w:sz w:val="22"/>
          <w:szCs w:val="22"/>
        </w:rPr>
      </w:pPr>
      <w:r w:rsidRPr="004E6284">
        <w:rPr>
          <w:rFonts w:asciiTheme="majorHAnsi" w:hAnsiTheme="majorHAnsi" w:cstheme="majorHAnsi"/>
          <w:sz w:val="22"/>
          <w:szCs w:val="22"/>
        </w:rPr>
        <w:t xml:space="preserve">16. Formaty plików wykorzystywanych przez Wykonawców </w:t>
      </w:r>
      <w:r w:rsidRPr="004E6284">
        <w:rPr>
          <w:rFonts w:asciiTheme="majorHAnsi" w:hAnsiTheme="majorHAnsi" w:cstheme="majorHAnsi"/>
          <w:b/>
          <w:sz w:val="22"/>
          <w:szCs w:val="22"/>
        </w:rPr>
        <w:t>powinny być zgodne z rozporządzeniem Prezesa Rady Ministrów z dnia 21 maja 2024 r. w sprawie Krajowych Ram Interoperacyjności, minimalnych wymagań dla rejestrów publicznych i wymiany informacji w postaci elektronicznej oraz minimalnych wymagań dla systemów teleinformatycznych</w:t>
      </w:r>
      <w:r w:rsidRPr="004E6284">
        <w:rPr>
          <w:rFonts w:asciiTheme="majorHAnsi" w:hAnsiTheme="majorHAnsi" w:cstheme="majorHAnsi"/>
          <w:sz w:val="22"/>
          <w:szCs w:val="22"/>
        </w:rPr>
        <w:t xml:space="preserve">. </w:t>
      </w:r>
    </w:p>
    <w:p w14:paraId="28876E9D" w14:textId="10B52F5D" w:rsidR="00E86243" w:rsidRPr="004E6284" w:rsidRDefault="001D7AEF" w:rsidP="001E4921">
      <w:pPr>
        <w:rPr>
          <w:rFonts w:asciiTheme="majorHAnsi" w:hAnsiTheme="majorHAnsi" w:cs="Arial"/>
          <w:sz w:val="22"/>
          <w:szCs w:val="22"/>
        </w:rPr>
      </w:pPr>
      <w:r w:rsidRPr="004E6284">
        <w:rPr>
          <w:rFonts w:asciiTheme="majorHAnsi" w:hAnsiTheme="majorHAnsi" w:cs="Arial"/>
          <w:sz w:val="22"/>
          <w:szCs w:val="22"/>
        </w:rPr>
        <w:t>1</w:t>
      </w:r>
      <w:r w:rsidR="007B50ED" w:rsidRPr="004E6284">
        <w:rPr>
          <w:rFonts w:asciiTheme="majorHAnsi" w:hAnsiTheme="majorHAnsi" w:cs="Arial"/>
          <w:sz w:val="22"/>
          <w:szCs w:val="22"/>
        </w:rPr>
        <w:t>7</w:t>
      </w:r>
      <w:r w:rsidRPr="004E6284">
        <w:rPr>
          <w:rFonts w:asciiTheme="majorHAnsi" w:hAnsiTheme="majorHAnsi" w:cs="Arial"/>
          <w:sz w:val="22"/>
          <w:szCs w:val="22"/>
        </w:rPr>
        <w:t xml:space="preserve">. Zalecenia: </w:t>
      </w:r>
    </w:p>
    <w:p w14:paraId="6EAB33E2" w14:textId="77777777" w:rsidR="00E86243" w:rsidRPr="004E6284" w:rsidRDefault="00E86243" w:rsidP="001E4921">
      <w:pPr>
        <w:jc w:val="both"/>
        <w:rPr>
          <w:rFonts w:asciiTheme="majorHAnsi" w:hAnsiTheme="majorHAnsi" w:cs="Arial"/>
          <w:b/>
          <w:iCs/>
          <w:sz w:val="22"/>
          <w:szCs w:val="22"/>
        </w:rPr>
      </w:pPr>
      <w:r w:rsidRPr="004E6284">
        <w:rPr>
          <w:rFonts w:asciiTheme="majorHAnsi" w:hAnsiTheme="majorHAnsi" w:cs="Arial"/>
          <w:iCs/>
          <w:sz w:val="22"/>
          <w:szCs w:val="22"/>
        </w:rPr>
        <w:t>1)  Zamawiający rekomenduje wykorzystanie formatów: .pdf .</w:t>
      </w:r>
      <w:proofErr w:type="spellStart"/>
      <w:r w:rsidRPr="004E6284">
        <w:rPr>
          <w:rFonts w:asciiTheme="majorHAnsi" w:hAnsiTheme="majorHAnsi" w:cs="Arial"/>
          <w:iCs/>
          <w:sz w:val="22"/>
          <w:szCs w:val="22"/>
        </w:rPr>
        <w:t>doc</w:t>
      </w:r>
      <w:proofErr w:type="spellEnd"/>
      <w:r w:rsidRPr="004E6284">
        <w:rPr>
          <w:rFonts w:asciiTheme="majorHAnsi" w:hAnsiTheme="majorHAnsi" w:cs="Arial"/>
          <w:iCs/>
          <w:sz w:val="22"/>
          <w:szCs w:val="22"/>
        </w:rPr>
        <w:t xml:space="preserve"> .xls .jpg (.</w:t>
      </w:r>
      <w:proofErr w:type="spellStart"/>
      <w:r w:rsidRPr="004E6284">
        <w:rPr>
          <w:rFonts w:asciiTheme="majorHAnsi" w:hAnsiTheme="majorHAnsi" w:cs="Arial"/>
          <w:iCs/>
          <w:sz w:val="22"/>
          <w:szCs w:val="22"/>
        </w:rPr>
        <w:t>jpeg</w:t>
      </w:r>
      <w:proofErr w:type="spellEnd"/>
      <w:r w:rsidRPr="004E6284">
        <w:rPr>
          <w:rFonts w:asciiTheme="majorHAnsi" w:hAnsiTheme="majorHAnsi" w:cs="Arial"/>
          <w:iCs/>
          <w:sz w:val="22"/>
          <w:szCs w:val="22"/>
        </w:rPr>
        <w:t xml:space="preserve">) ze szczególnym wskazaniem na .pdf.  </w:t>
      </w:r>
    </w:p>
    <w:p w14:paraId="38F24BD4" w14:textId="77777777" w:rsidR="00E86243" w:rsidRPr="004E6284" w:rsidRDefault="00E86243" w:rsidP="000F2CC6">
      <w:pPr>
        <w:jc w:val="both"/>
        <w:rPr>
          <w:rFonts w:asciiTheme="majorHAnsi" w:hAnsiTheme="majorHAnsi" w:cs="Arial"/>
          <w:sz w:val="22"/>
          <w:szCs w:val="22"/>
        </w:rPr>
      </w:pPr>
      <w:r w:rsidRPr="004E6284">
        <w:rPr>
          <w:rFonts w:asciiTheme="majorHAnsi" w:hAnsiTheme="majorHAnsi" w:cs="Arial"/>
          <w:iCs/>
          <w:sz w:val="22"/>
          <w:szCs w:val="22"/>
        </w:rPr>
        <w:t xml:space="preserve">2)  W celu ewentualnej kompresji danych Zamawiający rekomenduje wykorzystanie jednego z formatów: </w:t>
      </w:r>
      <w:r w:rsidRPr="004E6284">
        <w:rPr>
          <w:rFonts w:asciiTheme="majorHAnsi" w:hAnsiTheme="majorHAnsi" w:cs="Arial"/>
          <w:sz w:val="22"/>
          <w:szCs w:val="22"/>
        </w:rPr>
        <w:t xml:space="preserve">− </w:t>
      </w:r>
      <w:r w:rsidRPr="004E6284">
        <w:rPr>
          <w:rFonts w:asciiTheme="majorHAnsi" w:hAnsiTheme="majorHAnsi" w:cs="Arial"/>
          <w:iCs/>
          <w:sz w:val="22"/>
          <w:szCs w:val="22"/>
        </w:rPr>
        <w:t>.zip</w:t>
      </w:r>
      <w:r w:rsidR="000F2CC6" w:rsidRPr="004E6284">
        <w:rPr>
          <w:rFonts w:asciiTheme="majorHAnsi" w:hAnsiTheme="majorHAnsi" w:cs="Arial"/>
          <w:iCs/>
          <w:sz w:val="22"/>
          <w:szCs w:val="22"/>
        </w:rPr>
        <w:t xml:space="preserve">, </w:t>
      </w:r>
      <w:r w:rsidRPr="004E6284">
        <w:rPr>
          <w:rFonts w:asciiTheme="majorHAnsi" w:hAnsiTheme="majorHAnsi" w:cs="Arial"/>
          <w:sz w:val="22"/>
          <w:szCs w:val="22"/>
        </w:rPr>
        <w:t xml:space="preserve">− </w:t>
      </w:r>
      <w:r w:rsidRPr="004E6284">
        <w:rPr>
          <w:rFonts w:asciiTheme="majorHAnsi" w:hAnsiTheme="majorHAnsi" w:cs="Arial"/>
          <w:iCs/>
          <w:sz w:val="22"/>
          <w:szCs w:val="22"/>
        </w:rPr>
        <w:t xml:space="preserve">.7Z </w:t>
      </w:r>
    </w:p>
    <w:p w14:paraId="4253DF0E" w14:textId="77777777" w:rsidR="00E86243" w:rsidRPr="004E6284" w:rsidRDefault="00E86243" w:rsidP="001E4921">
      <w:pPr>
        <w:jc w:val="both"/>
        <w:rPr>
          <w:rFonts w:asciiTheme="majorHAnsi" w:hAnsiTheme="majorHAnsi" w:cs="Arial"/>
          <w:b/>
          <w:iCs/>
          <w:sz w:val="22"/>
          <w:szCs w:val="22"/>
        </w:rPr>
      </w:pPr>
      <w:r w:rsidRPr="004E6284">
        <w:rPr>
          <w:rFonts w:asciiTheme="majorHAnsi" w:hAnsiTheme="majorHAnsi" w:cs="Arial"/>
          <w:iCs/>
          <w:sz w:val="22"/>
          <w:szCs w:val="22"/>
        </w:rPr>
        <w:t>3)  Wśród formatów powszechnych a niewystępujących w rozporządzeniu występują: .</w:t>
      </w:r>
      <w:proofErr w:type="spellStart"/>
      <w:r w:rsidRPr="004E6284">
        <w:rPr>
          <w:rFonts w:asciiTheme="majorHAnsi" w:hAnsiTheme="majorHAnsi" w:cs="Arial"/>
          <w:iCs/>
          <w:sz w:val="22"/>
          <w:szCs w:val="22"/>
        </w:rPr>
        <w:t>rar</w:t>
      </w:r>
      <w:proofErr w:type="spellEnd"/>
      <w:r w:rsidRPr="004E6284">
        <w:rPr>
          <w:rFonts w:asciiTheme="majorHAnsi" w:hAnsiTheme="majorHAnsi" w:cs="Arial"/>
          <w:iCs/>
          <w:sz w:val="22"/>
          <w:szCs w:val="22"/>
        </w:rPr>
        <w:t xml:space="preserve"> .gif .</w:t>
      </w:r>
      <w:proofErr w:type="spellStart"/>
      <w:r w:rsidRPr="004E6284">
        <w:rPr>
          <w:rFonts w:asciiTheme="majorHAnsi" w:hAnsiTheme="majorHAnsi" w:cs="Arial"/>
          <w:iCs/>
          <w:sz w:val="22"/>
          <w:szCs w:val="22"/>
        </w:rPr>
        <w:t>bmp</w:t>
      </w:r>
      <w:proofErr w:type="spellEnd"/>
      <w:r w:rsidRPr="004E6284">
        <w:rPr>
          <w:rFonts w:asciiTheme="majorHAnsi" w:hAnsiTheme="majorHAnsi" w:cs="Arial"/>
          <w:iCs/>
          <w:sz w:val="22"/>
          <w:szCs w:val="22"/>
        </w:rPr>
        <w:t xml:space="preserve"> .</w:t>
      </w:r>
      <w:proofErr w:type="spellStart"/>
      <w:r w:rsidRPr="004E6284">
        <w:rPr>
          <w:rFonts w:asciiTheme="majorHAnsi" w:hAnsiTheme="majorHAnsi" w:cs="Arial"/>
          <w:iCs/>
          <w:sz w:val="22"/>
          <w:szCs w:val="22"/>
        </w:rPr>
        <w:t>numbers</w:t>
      </w:r>
      <w:proofErr w:type="spellEnd"/>
      <w:r w:rsidRPr="004E6284">
        <w:rPr>
          <w:rFonts w:asciiTheme="majorHAnsi" w:hAnsiTheme="majorHAnsi" w:cs="Arial"/>
          <w:iCs/>
          <w:sz w:val="22"/>
          <w:szCs w:val="22"/>
        </w:rPr>
        <w:t xml:space="preserve"> .</w:t>
      </w:r>
      <w:proofErr w:type="spellStart"/>
      <w:r w:rsidRPr="004E6284">
        <w:rPr>
          <w:rFonts w:asciiTheme="majorHAnsi" w:hAnsiTheme="majorHAnsi" w:cs="Arial"/>
          <w:iCs/>
          <w:sz w:val="22"/>
          <w:szCs w:val="22"/>
        </w:rPr>
        <w:t>pages</w:t>
      </w:r>
      <w:proofErr w:type="spellEnd"/>
      <w:r w:rsidRPr="004E6284">
        <w:rPr>
          <w:rFonts w:asciiTheme="majorHAnsi" w:hAnsiTheme="majorHAnsi" w:cs="Arial"/>
          <w:iCs/>
          <w:sz w:val="22"/>
          <w:szCs w:val="22"/>
        </w:rPr>
        <w:t xml:space="preserve">. </w:t>
      </w:r>
    </w:p>
    <w:p w14:paraId="26A0EA2A"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4)  Zamawiający zwraca uwagę na ograniczenia wielkości plików podpisywanych profilem zaufanym, który wynosi max 10MB oraz na ograniczenie wielkości plików podpisywanych w aplikacji </w:t>
      </w:r>
      <w:proofErr w:type="spellStart"/>
      <w:r w:rsidRPr="004E6284">
        <w:rPr>
          <w:rFonts w:asciiTheme="majorHAnsi" w:hAnsiTheme="majorHAnsi" w:cs="Arial"/>
          <w:iCs/>
          <w:sz w:val="22"/>
          <w:szCs w:val="22"/>
        </w:rPr>
        <w:t>eDoApp</w:t>
      </w:r>
      <w:proofErr w:type="spellEnd"/>
      <w:r w:rsidRPr="004E6284">
        <w:rPr>
          <w:rFonts w:asciiTheme="majorHAnsi" w:hAnsiTheme="majorHAnsi" w:cs="Arial"/>
          <w:iCs/>
          <w:sz w:val="22"/>
          <w:szCs w:val="22"/>
        </w:rPr>
        <w:t xml:space="preserve"> służącej do składania podpisu osobistego, który wynosi max 5MB. </w:t>
      </w:r>
    </w:p>
    <w:p w14:paraId="06440B14"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5)  Ze względu na niskie ryzyko naruszenia integralności pliku oraz łatwiejszą weryfikację podpisu, Zamawiający zaleca, w miarę możliwości, przekonwertowanie plików składających się na ofertę na format .pdf i opatrzenie ich podpisem kwalifikowanym </w:t>
      </w:r>
      <w:proofErr w:type="spellStart"/>
      <w:r w:rsidRPr="004E6284">
        <w:rPr>
          <w:rFonts w:asciiTheme="majorHAnsi" w:hAnsiTheme="majorHAnsi" w:cs="Arial"/>
          <w:iCs/>
          <w:sz w:val="22"/>
          <w:szCs w:val="22"/>
        </w:rPr>
        <w:t>PAdES</w:t>
      </w:r>
      <w:proofErr w:type="spellEnd"/>
      <w:r w:rsidRPr="004E6284">
        <w:rPr>
          <w:rFonts w:asciiTheme="majorHAnsi" w:hAnsiTheme="majorHAnsi" w:cs="Arial"/>
          <w:iCs/>
          <w:sz w:val="22"/>
          <w:szCs w:val="22"/>
        </w:rPr>
        <w:t xml:space="preserve">. </w:t>
      </w:r>
    </w:p>
    <w:p w14:paraId="7B69AC1E" w14:textId="77777777" w:rsidR="00E86243" w:rsidRPr="004E6284" w:rsidRDefault="00E86243" w:rsidP="001E4921">
      <w:pPr>
        <w:jc w:val="both"/>
        <w:rPr>
          <w:rFonts w:asciiTheme="majorHAnsi" w:hAnsiTheme="majorHAnsi" w:cs="Arial"/>
          <w:iCs/>
          <w:sz w:val="22"/>
          <w:szCs w:val="22"/>
        </w:rPr>
      </w:pPr>
      <w:r w:rsidRPr="004E6284">
        <w:rPr>
          <w:rFonts w:asciiTheme="majorHAnsi" w:hAnsiTheme="majorHAnsi" w:cs="Arial"/>
          <w:iCs/>
          <w:sz w:val="22"/>
          <w:szCs w:val="22"/>
        </w:rPr>
        <w:t xml:space="preserve">6)  Pliki w innych formatach niż PDF zaleca się opatrzyć zewnętrznym podpisem </w:t>
      </w:r>
      <w:proofErr w:type="spellStart"/>
      <w:r w:rsidRPr="004E6284">
        <w:rPr>
          <w:rFonts w:asciiTheme="majorHAnsi" w:hAnsiTheme="majorHAnsi" w:cs="Arial"/>
          <w:iCs/>
          <w:sz w:val="22"/>
          <w:szCs w:val="22"/>
        </w:rPr>
        <w:t>XAdES</w:t>
      </w:r>
      <w:proofErr w:type="spellEnd"/>
      <w:r w:rsidRPr="004E6284">
        <w:rPr>
          <w:rFonts w:asciiTheme="majorHAnsi" w:hAnsiTheme="majorHAnsi" w:cs="Arial"/>
          <w:iCs/>
          <w:sz w:val="22"/>
          <w:szCs w:val="22"/>
        </w:rPr>
        <w:t xml:space="preserve">. Wykonawca powinien pamiętać, aby plik z podpisem przekazywać łącznie z dokumentem podpisywanym. </w:t>
      </w:r>
    </w:p>
    <w:p w14:paraId="1FFD0166"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7)  Zamawiający zaleca, aby w przypadku podpisywania pliku przez kilka osób, stosować podpisy tego samego rodzaju. Podpisywanie różnymi rodzajami podpisów np. osobistym i kwalifikowanym może doprowadzić do problemów w weryfikacji plików. </w:t>
      </w:r>
    </w:p>
    <w:p w14:paraId="482B5B54"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8)  Zamawiający zaleca, aby Wykonawca z odpowiednim wyprzedzeniem przetestował możliwość prawidłowego wykorzystania wybranej metody podpisania plików oferty. </w:t>
      </w:r>
    </w:p>
    <w:p w14:paraId="425B84F9" w14:textId="77777777" w:rsidR="00E86243" w:rsidRPr="004E6284" w:rsidRDefault="00E86243" w:rsidP="001E4921">
      <w:pPr>
        <w:jc w:val="both"/>
        <w:rPr>
          <w:rFonts w:asciiTheme="majorHAnsi" w:hAnsiTheme="majorHAnsi" w:cs="Arial"/>
          <w:iCs/>
          <w:sz w:val="22"/>
          <w:szCs w:val="22"/>
        </w:rPr>
      </w:pPr>
      <w:r w:rsidRPr="004E6284">
        <w:rPr>
          <w:rFonts w:asciiTheme="majorHAnsi" w:hAnsiTheme="majorHAnsi" w:cs="Arial"/>
          <w:iCs/>
          <w:sz w:val="22"/>
          <w:szCs w:val="22"/>
        </w:rPr>
        <w:t xml:space="preserve">9) Osobą składającą ofertę powinna być osoba kontaktowa podawana w dokumentacji. </w:t>
      </w:r>
    </w:p>
    <w:p w14:paraId="4C092E08"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10) 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 </w:t>
      </w:r>
    </w:p>
    <w:p w14:paraId="1737C020"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11)  Podczas podpisywania plików zaleca się stosowanie algorytmu skrótu SHA2 zamiast SHA1. </w:t>
      </w:r>
    </w:p>
    <w:p w14:paraId="50D24F96"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iCs/>
          <w:sz w:val="22"/>
          <w:szCs w:val="22"/>
        </w:rPr>
        <w:t xml:space="preserve">12)  Jeśli Wykonawca pakuje dokumenty np. w plik ZIP zalecamy wcześniejsze podpisanie każdego ze skompresowanych plików. </w:t>
      </w:r>
    </w:p>
    <w:p w14:paraId="2F43FDAB" w14:textId="77777777" w:rsidR="00E86243" w:rsidRPr="004E6284" w:rsidRDefault="00E86243" w:rsidP="001E4921">
      <w:pPr>
        <w:rPr>
          <w:rFonts w:asciiTheme="majorHAnsi" w:hAnsiTheme="majorHAnsi" w:cs="Arial"/>
          <w:iCs/>
          <w:sz w:val="22"/>
          <w:szCs w:val="22"/>
        </w:rPr>
      </w:pPr>
      <w:r w:rsidRPr="004E6284">
        <w:rPr>
          <w:rFonts w:asciiTheme="majorHAnsi" w:hAnsiTheme="majorHAnsi" w:cs="Arial"/>
          <w:iCs/>
          <w:sz w:val="22"/>
          <w:szCs w:val="22"/>
        </w:rPr>
        <w:t xml:space="preserve">13) Zamawiający rekomenduje wykorzystanie podpisu z kwalifikowanym znacznikiem czasu. </w:t>
      </w:r>
    </w:p>
    <w:p w14:paraId="5E674A3B" w14:textId="77777777" w:rsidR="00E86243" w:rsidRPr="004E6284" w:rsidRDefault="00E86243" w:rsidP="001E4921">
      <w:pPr>
        <w:jc w:val="both"/>
        <w:rPr>
          <w:rFonts w:asciiTheme="majorHAnsi" w:hAnsiTheme="majorHAnsi" w:cs="Arial"/>
          <w:sz w:val="22"/>
          <w:szCs w:val="22"/>
        </w:rPr>
      </w:pPr>
      <w:r w:rsidRPr="004E6284">
        <w:rPr>
          <w:rFonts w:asciiTheme="majorHAnsi" w:hAnsiTheme="majorHAnsi" w:cs="Arial"/>
          <w:sz w:val="22"/>
          <w:szCs w:val="22"/>
        </w:rPr>
        <w:t>14)  </w:t>
      </w:r>
      <w:r w:rsidRPr="004E6284">
        <w:rPr>
          <w:rFonts w:asciiTheme="majorHAnsi" w:hAnsiTheme="majorHAnsi" w:cs="Arial"/>
          <w:iCs/>
          <w:sz w:val="22"/>
          <w:szCs w:val="22"/>
        </w:rPr>
        <w:t xml:space="preserve">Zamawiający zaleca, aby nie wprowadzać jakichkolwiek zmian w plikach po podpisaniu ich podpisem kwalifikowanym. Może to skutkować naruszeniem integralności plików co równoważne będzie z koniecznością odrzucenia oferty w postępowaniu. </w:t>
      </w:r>
    </w:p>
    <w:p w14:paraId="3B97B3B8" w14:textId="77777777" w:rsidR="00E86243" w:rsidRPr="004E6284" w:rsidRDefault="00E86243" w:rsidP="001E4921">
      <w:pPr>
        <w:contextualSpacing/>
        <w:jc w:val="both"/>
        <w:rPr>
          <w:rFonts w:asciiTheme="majorHAnsi" w:hAnsiTheme="majorHAnsi" w:cs="Arial"/>
          <w:sz w:val="22"/>
          <w:szCs w:val="22"/>
        </w:rPr>
      </w:pPr>
    </w:p>
    <w:p w14:paraId="45D65E1A" w14:textId="77777777" w:rsidR="000F1EB7" w:rsidRPr="004E6284" w:rsidRDefault="000F1EB7"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XIII. </w:t>
      </w:r>
      <w:r w:rsidR="00AC36E2" w:rsidRPr="004E6284">
        <w:rPr>
          <w:rFonts w:asciiTheme="majorHAnsi" w:eastAsiaTheme="majorEastAsia" w:hAnsiTheme="majorHAnsi" w:cs="Arial"/>
          <w:b/>
          <w:sz w:val="22"/>
          <w:szCs w:val="22"/>
        </w:rPr>
        <w:t>Sposób oraz termin składania ofert</w:t>
      </w:r>
    </w:p>
    <w:p w14:paraId="45ED5652" w14:textId="77777777" w:rsidR="001E47A7" w:rsidRDefault="007B50ED" w:rsidP="0070724D">
      <w:pPr>
        <w:rPr>
          <w:rFonts w:ascii="Calibri" w:hAnsi="Calibri" w:cs="Calibri"/>
          <w:color w:val="000000"/>
          <w:sz w:val="22"/>
          <w:szCs w:val="22"/>
        </w:rPr>
      </w:pPr>
      <w:r w:rsidRPr="004E6284">
        <w:rPr>
          <w:rFonts w:asciiTheme="majorHAnsi" w:hAnsiTheme="majorHAnsi" w:cs="Arial"/>
          <w:sz w:val="22"/>
          <w:szCs w:val="22"/>
        </w:rPr>
        <w:t xml:space="preserve">1. </w:t>
      </w:r>
      <w:proofErr w:type="spellStart"/>
      <w:r w:rsidRPr="004E6284">
        <w:rPr>
          <w:rFonts w:asciiTheme="majorHAnsi" w:hAnsiTheme="majorHAnsi" w:cs="Arial"/>
          <w:sz w:val="22"/>
          <w:szCs w:val="22"/>
        </w:rPr>
        <w:t>Oferte</w:t>
      </w:r>
      <w:proofErr w:type="spellEnd"/>
      <w:r w:rsidRPr="004E6284">
        <w:rPr>
          <w:rFonts w:asciiTheme="majorHAnsi" w:hAnsiTheme="majorHAnsi" w:cs="Arial"/>
          <w:sz w:val="22"/>
          <w:szCs w:val="22"/>
        </w:rPr>
        <w:t xml:space="preserve">̨ wraz z wymaganymi dokumentami należy umieścić na </w:t>
      </w:r>
      <w:r w:rsidR="00FC0688" w:rsidRPr="004E6284">
        <w:rPr>
          <w:rFonts w:asciiTheme="majorHAnsi" w:hAnsiTheme="majorHAnsi" w:cs="Arial"/>
          <w:b/>
          <w:sz w:val="22"/>
          <w:szCs w:val="22"/>
        </w:rPr>
        <w:t xml:space="preserve">https://ezamowienia.gov.pl/pl/ </w:t>
      </w:r>
      <w:r w:rsidRPr="004E6284">
        <w:rPr>
          <w:rFonts w:asciiTheme="majorHAnsi" w:hAnsiTheme="majorHAnsi" w:cs="Arial"/>
          <w:sz w:val="22"/>
          <w:szCs w:val="22"/>
        </w:rPr>
        <w:t xml:space="preserve"> pod adresem: </w:t>
      </w:r>
      <w:hyperlink r:id="rId17" w:history="1">
        <w:r w:rsidR="00B555F8" w:rsidRPr="004E6284">
          <w:rPr>
            <w:rStyle w:val="Hipercze"/>
            <w:rFonts w:asciiTheme="majorHAnsi" w:eastAsia="CIDFont+F2" w:hAnsiTheme="majorHAnsi" w:cs="CIDFont+F2"/>
            <w:color w:val="auto"/>
            <w:sz w:val="22"/>
            <w:szCs w:val="22"/>
          </w:rPr>
          <w:t xml:space="preserve">https://ezamowienia.gov.pl/pl/ pod adresem Profilu Nabywcy  Centrum Rehabilitacji im. Prof. Mieczysława Walczaka w Osiecznej </w:t>
        </w:r>
      </w:hyperlink>
      <w:r w:rsidR="00E86243" w:rsidRPr="004E6284">
        <w:rPr>
          <w:rFonts w:asciiTheme="majorHAnsi" w:hAnsiTheme="majorHAnsi" w:cs="Arial"/>
          <w:sz w:val="22"/>
          <w:szCs w:val="22"/>
        </w:rPr>
        <w:t xml:space="preserve"> </w:t>
      </w:r>
      <w:r w:rsidR="00F35664" w:rsidRPr="004E6284">
        <w:rPr>
          <w:rFonts w:asciiTheme="majorHAnsi" w:hAnsiTheme="majorHAnsi" w:cs="Arial"/>
          <w:sz w:val="22"/>
          <w:szCs w:val="22"/>
        </w:rPr>
        <w:br/>
      </w:r>
      <w:r w:rsidR="001E47A7" w:rsidRPr="001E47A7">
        <w:rPr>
          <w:rFonts w:ascii="Calibri" w:hAnsi="Calibri" w:cs="Calibri"/>
          <w:color w:val="000000"/>
          <w:sz w:val="22"/>
          <w:szCs w:val="22"/>
        </w:rPr>
        <w:t>Identyfikator postępowania</w:t>
      </w:r>
      <w:r w:rsidR="001E47A7" w:rsidRPr="001E47A7">
        <w:rPr>
          <w:rFonts w:ascii="Calibri" w:hAnsi="Calibri" w:cs="Calibri"/>
          <w:color w:val="000000"/>
          <w:sz w:val="22"/>
          <w:szCs w:val="22"/>
        </w:rPr>
        <w:tab/>
        <w:t xml:space="preserve">ocds-148610-733f895a-5065-40f3-b408-b6b98c7a124b </w:t>
      </w:r>
    </w:p>
    <w:p w14:paraId="4BE4F77E" w14:textId="3D155C3C" w:rsidR="007B50ED" w:rsidRDefault="0070724D" w:rsidP="0070724D">
      <w:pPr>
        <w:rPr>
          <w:rFonts w:asciiTheme="majorHAnsi" w:hAnsiTheme="majorHAnsi" w:cs="Arial"/>
          <w:sz w:val="22"/>
          <w:szCs w:val="22"/>
        </w:rPr>
      </w:pPr>
      <w:r w:rsidRPr="0070724D">
        <w:rPr>
          <w:rFonts w:asciiTheme="majorHAnsi" w:hAnsiTheme="majorHAnsi" w:cs="Arial"/>
          <w:b/>
          <w:sz w:val="22"/>
          <w:szCs w:val="22"/>
        </w:rPr>
        <w:t>10/11/2026</w:t>
      </w:r>
      <w:r w:rsidR="00DB2322" w:rsidRPr="0070724D">
        <w:rPr>
          <w:rFonts w:asciiTheme="majorHAnsi" w:hAnsiTheme="majorHAnsi" w:cs="Arial"/>
          <w:b/>
          <w:sz w:val="22"/>
          <w:szCs w:val="22"/>
        </w:rPr>
        <w:t xml:space="preserve"> </w:t>
      </w:r>
      <w:r w:rsidR="008A1294" w:rsidRPr="0070724D">
        <w:rPr>
          <w:rFonts w:asciiTheme="majorHAnsi" w:hAnsiTheme="majorHAnsi" w:cs="Arial"/>
          <w:b/>
          <w:sz w:val="22"/>
          <w:szCs w:val="22"/>
        </w:rPr>
        <w:t>r.</w:t>
      </w:r>
      <w:r w:rsidR="005E7751" w:rsidRPr="0070724D">
        <w:rPr>
          <w:rFonts w:asciiTheme="majorHAnsi" w:hAnsiTheme="majorHAnsi" w:cs="Arial"/>
          <w:b/>
          <w:sz w:val="22"/>
          <w:szCs w:val="22"/>
        </w:rPr>
        <w:t xml:space="preserve"> do godz. 9:00.</w:t>
      </w:r>
      <w:r w:rsidR="007B50ED" w:rsidRPr="004E6284">
        <w:rPr>
          <w:rFonts w:asciiTheme="majorHAnsi" w:hAnsiTheme="majorHAnsi" w:cs="Arial"/>
          <w:sz w:val="22"/>
          <w:szCs w:val="22"/>
        </w:rPr>
        <w:t xml:space="preserve"> </w:t>
      </w:r>
    </w:p>
    <w:p w14:paraId="6F685F98" w14:textId="77777777" w:rsidR="008F1A5C" w:rsidRPr="004E6284" w:rsidRDefault="008F1A5C" w:rsidP="001E4921">
      <w:pPr>
        <w:rPr>
          <w:rFonts w:asciiTheme="majorHAnsi" w:hAnsiTheme="majorHAnsi" w:cs="Arial"/>
          <w:sz w:val="22"/>
          <w:szCs w:val="22"/>
          <w:u w:val="single"/>
        </w:rPr>
      </w:pPr>
    </w:p>
    <w:p w14:paraId="29F773C4"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2. Do oferty należy dołączyć wszystkie wymagane w SWZ dokumenty. </w:t>
      </w:r>
    </w:p>
    <w:p w14:paraId="1520FBA0"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3. Po wypełnieniu Formularza składania oferty i dołączenia wszystkich wymaganych załączników należy kliknąć przycisk </w:t>
      </w:r>
      <w:r w:rsidRPr="004E6284">
        <w:rPr>
          <w:rFonts w:asciiTheme="majorHAnsi" w:hAnsiTheme="majorHAnsi" w:cs="Arial"/>
          <w:b/>
          <w:sz w:val="22"/>
          <w:szCs w:val="22"/>
        </w:rPr>
        <w:t>„Przejdź do podsumowania”.</w:t>
      </w:r>
      <w:r w:rsidRPr="004E6284">
        <w:rPr>
          <w:rFonts w:asciiTheme="majorHAnsi" w:hAnsiTheme="majorHAnsi" w:cs="Arial"/>
          <w:sz w:val="22"/>
          <w:szCs w:val="22"/>
        </w:rPr>
        <w:t xml:space="preserve"> </w:t>
      </w:r>
    </w:p>
    <w:p w14:paraId="2D61DF4D"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4. Oferta lub wniosek składana elektronicznie musi zostać podpisana elektronicznym podpisem kwalifikowanym, podpisem zaufanym lub podpisem osobistym. W procesie składania oferty za pośrednictwem </w:t>
      </w:r>
      <w:r w:rsidR="00B555F8" w:rsidRPr="004E6284">
        <w:rPr>
          <w:rFonts w:asciiTheme="majorHAnsi" w:hAnsiTheme="majorHAnsi" w:cs="Arial"/>
          <w:b/>
          <w:sz w:val="22"/>
          <w:szCs w:val="22"/>
        </w:rPr>
        <w:t>https://ezamowienia.gov.pl/</w:t>
      </w:r>
      <w:r w:rsidRPr="004E6284">
        <w:rPr>
          <w:rFonts w:asciiTheme="majorHAnsi" w:hAnsiTheme="majorHAnsi" w:cs="Arial"/>
          <w:sz w:val="22"/>
          <w:szCs w:val="22"/>
        </w:rPr>
        <w:t xml:space="preserve">, Wykonawca powinien złożyć podpis bezpośrednio na dokumentach przesłanych za pośrednictwem </w:t>
      </w:r>
      <w:r w:rsidR="00B555F8" w:rsidRPr="004E6284">
        <w:rPr>
          <w:rFonts w:asciiTheme="majorHAnsi" w:hAnsiTheme="majorHAnsi" w:cs="Arial"/>
          <w:b/>
          <w:sz w:val="22"/>
          <w:szCs w:val="22"/>
        </w:rPr>
        <w:t>https://ezamowienia.gov.pl</w:t>
      </w:r>
      <w:r w:rsidRPr="004E6284">
        <w:rPr>
          <w:rFonts w:asciiTheme="majorHAnsi" w:hAnsiTheme="majorHAnsi" w:cs="Arial"/>
          <w:b/>
          <w:sz w:val="22"/>
          <w:szCs w:val="22"/>
        </w:rPr>
        <w:t>.</w:t>
      </w:r>
      <w:r w:rsidRPr="004E6284">
        <w:rPr>
          <w:rFonts w:asciiTheme="majorHAnsi" w:hAnsiTheme="majorHAnsi" w:cs="Arial"/>
          <w:sz w:val="22"/>
          <w:szCs w:val="22"/>
        </w:rPr>
        <w:t xml:space="preserve"> Zalecamy stosowanie podpisu na każdym załączonym pliku osobno.</w:t>
      </w:r>
    </w:p>
    <w:p w14:paraId="1EC04CF7"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5. Za datę złożenia oferty przyjmuje się datę jej przekazania w systemie (platformie) w drugim kroku składania oferty poprzez kliknięcie przycisku </w:t>
      </w:r>
      <w:r w:rsidRPr="004E6284">
        <w:rPr>
          <w:rFonts w:asciiTheme="majorHAnsi" w:hAnsiTheme="majorHAnsi" w:cs="Arial"/>
          <w:b/>
          <w:sz w:val="22"/>
          <w:szCs w:val="22"/>
        </w:rPr>
        <w:t>“Złóż ofertę”</w:t>
      </w:r>
      <w:r w:rsidRPr="004E6284">
        <w:rPr>
          <w:rFonts w:asciiTheme="majorHAnsi" w:hAnsiTheme="majorHAnsi" w:cs="Arial"/>
          <w:sz w:val="22"/>
          <w:szCs w:val="22"/>
        </w:rPr>
        <w:t xml:space="preserve"> i wyświetlenie się komunikatu, że oferta została zaszyfrowana i złożona. </w:t>
      </w:r>
    </w:p>
    <w:p w14:paraId="525557DA" w14:textId="77777777" w:rsidR="00B555F8"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6. Szczegółowa instrukcja dla Wykonawców dotycząca złożenia, zmiany i wycofania oferty znajduje się na stronie internetowej pod adresem: </w:t>
      </w:r>
      <w:r w:rsidR="00B555F8" w:rsidRPr="004E6284">
        <w:rPr>
          <w:rFonts w:asciiTheme="majorHAnsi" w:hAnsiTheme="majorHAnsi" w:cs="Arial"/>
          <w:b/>
          <w:sz w:val="22"/>
          <w:szCs w:val="22"/>
        </w:rPr>
        <w:t>https://ezamowienia.gov.pl</w:t>
      </w:r>
      <w:r w:rsidR="00B555F8" w:rsidRPr="004E6284">
        <w:rPr>
          <w:rFonts w:asciiTheme="majorHAnsi" w:hAnsiTheme="majorHAnsi" w:cs="Arial"/>
          <w:sz w:val="22"/>
          <w:szCs w:val="22"/>
        </w:rPr>
        <w:t xml:space="preserve"> </w:t>
      </w:r>
    </w:p>
    <w:p w14:paraId="2F1821E9"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7. Wykonawca po upływie terminu do składania ofert nie może wycofać złożonej oferty. </w:t>
      </w:r>
    </w:p>
    <w:p w14:paraId="4BD9A7B5" w14:textId="77777777" w:rsidR="000C7514" w:rsidRPr="004E6284" w:rsidRDefault="000C7514"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XIV. Termin otwarcia ofert</w:t>
      </w:r>
    </w:p>
    <w:p w14:paraId="7803B034" w14:textId="07C419FD" w:rsidR="000C7514" w:rsidRPr="004E6284" w:rsidRDefault="000C7514" w:rsidP="001E4921">
      <w:pPr>
        <w:jc w:val="both"/>
        <w:rPr>
          <w:rFonts w:asciiTheme="majorHAnsi" w:hAnsiTheme="majorHAnsi" w:cs="Arial"/>
          <w:sz w:val="22"/>
          <w:szCs w:val="22"/>
        </w:rPr>
      </w:pPr>
      <w:r w:rsidRPr="0070724D">
        <w:rPr>
          <w:rFonts w:asciiTheme="majorHAnsi" w:hAnsiTheme="majorHAnsi" w:cs="Arial"/>
          <w:sz w:val="22"/>
          <w:szCs w:val="22"/>
        </w:rPr>
        <w:t>1. Otwarcie ofert nastąpi niezwłocznie po upływie terminu składania ofert, tj</w:t>
      </w:r>
      <w:r w:rsidR="008A1294" w:rsidRPr="0070724D">
        <w:rPr>
          <w:rFonts w:asciiTheme="majorHAnsi" w:hAnsiTheme="majorHAnsi" w:cs="Arial"/>
          <w:sz w:val="22"/>
          <w:szCs w:val="22"/>
        </w:rPr>
        <w:t xml:space="preserve">. </w:t>
      </w:r>
      <w:r w:rsidR="0070724D" w:rsidRPr="0070724D">
        <w:rPr>
          <w:rFonts w:asciiTheme="majorHAnsi" w:hAnsiTheme="majorHAnsi" w:cs="Arial"/>
          <w:b/>
          <w:sz w:val="22"/>
          <w:szCs w:val="22"/>
        </w:rPr>
        <w:t>10/11/2026</w:t>
      </w:r>
      <w:r w:rsidR="008F1A5C" w:rsidRPr="0070724D">
        <w:rPr>
          <w:rFonts w:asciiTheme="majorHAnsi" w:hAnsiTheme="majorHAnsi" w:cs="Arial"/>
          <w:b/>
          <w:sz w:val="22"/>
          <w:szCs w:val="22"/>
        </w:rPr>
        <w:t xml:space="preserve"> </w:t>
      </w:r>
      <w:r w:rsidR="008A1294" w:rsidRPr="0070724D">
        <w:rPr>
          <w:rFonts w:asciiTheme="majorHAnsi" w:hAnsiTheme="majorHAnsi" w:cs="Arial"/>
          <w:b/>
          <w:sz w:val="22"/>
          <w:szCs w:val="22"/>
        </w:rPr>
        <w:t xml:space="preserve">r. </w:t>
      </w:r>
      <w:r w:rsidR="005E7751" w:rsidRPr="0070724D">
        <w:rPr>
          <w:rFonts w:asciiTheme="majorHAnsi" w:hAnsiTheme="majorHAnsi" w:cs="Arial"/>
          <w:sz w:val="22"/>
          <w:szCs w:val="22"/>
        </w:rPr>
        <w:t xml:space="preserve">do godz. </w:t>
      </w:r>
      <w:r w:rsidR="008F1A5C" w:rsidRPr="0070724D">
        <w:rPr>
          <w:rFonts w:asciiTheme="majorHAnsi" w:hAnsiTheme="majorHAnsi" w:cs="Arial"/>
          <w:sz w:val="22"/>
          <w:szCs w:val="22"/>
        </w:rPr>
        <w:t>9</w:t>
      </w:r>
      <w:r w:rsidR="00DB2322" w:rsidRPr="0070724D">
        <w:rPr>
          <w:rFonts w:asciiTheme="majorHAnsi" w:hAnsiTheme="majorHAnsi" w:cs="Arial"/>
          <w:sz w:val="22"/>
          <w:szCs w:val="22"/>
        </w:rPr>
        <w:t>:</w:t>
      </w:r>
      <w:r w:rsidR="0070724D">
        <w:rPr>
          <w:rFonts w:asciiTheme="majorHAnsi" w:hAnsiTheme="majorHAnsi" w:cs="Arial"/>
          <w:sz w:val="22"/>
          <w:szCs w:val="22"/>
        </w:rPr>
        <w:t>45</w:t>
      </w:r>
      <w:r w:rsidRPr="0070724D">
        <w:rPr>
          <w:rFonts w:asciiTheme="majorHAnsi" w:hAnsiTheme="majorHAnsi" w:cs="Arial"/>
          <w:sz w:val="22"/>
          <w:szCs w:val="22"/>
        </w:rPr>
        <w:t>.</w:t>
      </w:r>
      <w:r w:rsidRPr="004E6284">
        <w:rPr>
          <w:rFonts w:asciiTheme="majorHAnsi" w:hAnsiTheme="majorHAnsi" w:cs="Arial"/>
          <w:bCs/>
          <w:sz w:val="22"/>
          <w:szCs w:val="22"/>
          <w:shd w:val="clear" w:color="auto" w:fill="F4C9AA"/>
        </w:rPr>
        <w:t xml:space="preserve"> </w:t>
      </w:r>
    </w:p>
    <w:p w14:paraId="408BB8D8" w14:textId="77777777" w:rsidR="000C7514" w:rsidRPr="004E6284" w:rsidRDefault="000C7514" w:rsidP="001E4921">
      <w:pPr>
        <w:jc w:val="both"/>
        <w:rPr>
          <w:rFonts w:asciiTheme="majorHAnsi" w:hAnsiTheme="majorHAnsi" w:cs="Arial"/>
          <w:sz w:val="22"/>
          <w:szCs w:val="22"/>
        </w:rPr>
      </w:pPr>
      <w:r w:rsidRPr="004E6284">
        <w:rPr>
          <w:rFonts w:asciiTheme="majorHAnsi" w:hAnsiTheme="majorHAnsi" w:cs="Arial"/>
          <w:sz w:val="22"/>
          <w:szCs w:val="22"/>
        </w:rPr>
        <w:t xml:space="preserve">2. Jeżeli otwarcie ofert następuje przy użyciu systemu teleinformatycznego, w przypadku awarii tego systemu, która powoduje brak możliwości otwarcia ofert w terminie określonym przez Zamawiającego, otwarcie ofert następuje niezwłocznie po usunięciu awarii. </w:t>
      </w:r>
    </w:p>
    <w:p w14:paraId="4B3F1D58" w14:textId="77777777" w:rsidR="000C7514" w:rsidRPr="004E6284" w:rsidRDefault="000C7514" w:rsidP="001E4921">
      <w:pPr>
        <w:jc w:val="both"/>
        <w:rPr>
          <w:rFonts w:asciiTheme="majorHAnsi" w:hAnsiTheme="majorHAnsi" w:cs="Arial"/>
          <w:sz w:val="22"/>
          <w:szCs w:val="22"/>
        </w:rPr>
      </w:pPr>
      <w:r w:rsidRPr="004E6284">
        <w:rPr>
          <w:rFonts w:asciiTheme="majorHAnsi" w:hAnsiTheme="majorHAnsi" w:cs="Arial"/>
          <w:sz w:val="22"/>
          <w:szCs w:val="22"/>
        </w:rPr>
        <w:t>3. Zamawiaj</w:t>
      </w:r>
      <w:r w:rsidR="00BD4AD3" w:rsidRPr="004E6284">
        <w:rPr>
          <w:rFonts w:asciiTheme="majorHAnsi" w:hAnsiTheme="majorHAnsi" w:cs="Arial"/>
          <w:sz w:val="22"/>
          <w:szCs w:val="22"/>
        </w:rPr>
        <w:t>ą</w:t>
      </w:r>
      <w:r w:rsidRPr="004E6284">
        <w:rPr>
          <w:rFonts w:asciiTheme="majorHAnsi" w:hAnsiTheme="majorHAnsi" w:cs="Arial"/>
          <w:sz w:val="22"/>
          <w:szCs w:val="22"/>
        </w:rPr>
        <w:t xml:space="preserve">cy poinformuje o zmianie terminu otwarcia ofert na stronie internetowej prowadzonego postępowania. </w:t>
      </w:r>
    </w:p>
    <w:p w14:paraId="4F55A1DE" w14:textId="77777777" w:rsidR="000C7514" w:rsidRPr="004E6284" w:rsidRDefault="000C7514" w:rsidP="001E4921">
      <w:pPr>
        <w:jc w:val="both"/>
        <w:rPr>
          <w:rFonts w:asciiTheme="majorHAnsi" w:hAnsiTheme="majorHAnsi" w:cs="Arial"/>
          <w:sz w:val="22"/>
          <w:szCs w:val="22"/>
        </w:rPr>
      </w:pPr>
      <w:r w:rsidRPr="004E6284">
        <w:rPr>
          <w:rFonts w:asciiTheme="majorHAnsi" w:hAnsiTheme="majorHAnsi" w:cs="Arial"/>
          <w:sz w:val="22"/>
          <w:szCs w:val="22"/>
        </w:rPr>
        <w:t xml:space="preserve">4. Zamawiający, najpóźniej przed otwarciem ofert, udostępnia na stronie internetowej prowadzonego postępowania informację o kwocie, jaką zamierza przeznaczyć na sfinansowanie zamówienia. </w:t>
      </w:r>
    </w:p>
    <w:p w14:paraId="232FA6E1" w14:textId="77777777" w:rsidR="000C751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 xml:space="preserve">5. </w:t>
      </w:r>
      <w:r w:rsidR="000C7514" w:rsidRPr="004E6284">
        <w:rPr>
          <w:rFonts w:asciiTheme="majorHAnsi" w:hAnsiTheme="majorHAnsi" w:cs="Arial"/>
          <w:sz w:val="22"/>
          <w:szCs w:val="22"/>
          <w:u w:val="single"/>
        </w:rPr>
        <w:t>Otwarcie ofert jest niejawne.</w:t>
      </w:r>
      <w:r w:rsidR="000C7514" w:rsidRPr="004E6284">
        <w:rPr>
          <w:rFonts w:asciiTheme="majorHAnsi" w:hAnsiTheme="majorHAnsi" w:cs="Arial"/>
          <w:sz w:val="22"/>
          <w:szCs w:val="22"/>
        </w:rPr>
        <w:t xml:space="preserve"> </w:t>
      </w:r>
    </w:p>
    <w:p w14:paraId="7621C86C" w14:textId="77777777" w:rsidR="00593E0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 xml:space="preserve">6. </w:t>
      </w:r>
      <w:r w:rsidR="000C7514" w:rsidRPr="004E6284">
        <w:rPr>
          <w:rFonts w:asciiTheme="majorHAnsi" w:hAnsiTheme="majorHAnsi" w:cs="Arial"/>
          <w:sz w:val="22"/>
          <w:szCs w:val="22"/>
        </w:rPr>
        <w:t>Zamawiaj</w:t>
      </w:r>
      <w:r w:rsidRPr="004E6284">
        <w:rPr>
          <w:rFonts w:asciiTheme="majorHAnsi" w:hAnsiTheme="majorHAnsi" w:cs="Arial"/>
          <w:sz w:val="22"/>
          <w:szCs w:val="22"/>
        </w:rPr>
        <w:t>ą</w:t>
      </w:r>
      <w:r w:rsidR="000C7514" w:rsidRPr="004E6284">
        <w:rPr>
          <w:rFonts w:asciiTheme="majorHAnsi" w:hAnsiTheme="majorHAnsi" w:cs="Arial"/>
          <w:sz w:val="22"/>
          <w:szCs w:val="22"/>
        </w:rPr>
        <w:t>cy, niezwłocznie po otwarciu ofert, udost</w:t>
      </w:r>
      <w:r w:rsidRPr="004E6284">
        <w:rPr>
          <w:rFonts w:asciiTheme="majorHAnsi" w:hAnsiTheme="majorHAnsi" w:cs="Arial"/>
          <w:sz w:val="22"/>
          <w:szCs w:val="22"/>
        </w:rPr>
        <w:t>ę</w:t>
      </w:r>
      <w:r w:rsidR="000C7514" w:rsidRPr="004E6284">
        <w:rPr>
          <w:rFonts w:asciiTheme="majorHAnsi" w:hAnsiTheme="majorHAnsi" w:cs="Arial"/>
          <w:sz w:val="22"/>
          <w:szCs w:val="22"/>
        </w:rPr>
        <w:t>pnia na stronie internetowej prowadzonego</w:t>
      </w:r>
      <w:r w:rsidRPr="004E6284">
        <w:rPr>
          <w:rFonts w:asciiTheme="majorHAnsi" w:hAnsiTheme="majorHAnsi" w:cs="Arial"/>
          <w:sz w:val="22"/>
          <w:szCs w:val="22"/>
        </w:rPr>
        <w:t xml:space="preserve"> </w:t>
      </w:r>
      <w:r w:rsidR="000C7514" w:rsidRPr="004E6284">
        <w:rPr>
          <w:rFonts w:asciiTheme="majorHAnsi" w:hAnsiTheme="majorHAnsi" w:cs="Arial"/>
          <w:sz w:val="22"/>
          <w:szCs w:val="22"/>
        </w:rPr>
        <w:t>post</w:t>
      </w:r>
      <w:r w:rsidRPr="004E6284">
        <w:rPr>
          <w:rFonts w:asciiTheme="majorHAnsi" w:hAnsiTheme="majorHAnsi" w:cs="Arial"/>
          <w:sz w:val="22"/>
          <w:szCs w:val="22"/>
        </w:rPr>
        <w:t>ę</w:t>
      </w:r>
      <w:r w:rsidR="000C7514" w:rsidRPr="004E6284">
        <w:rPr>
          <w:rFonts w:asciiTheme="majorHAnsi" w:hAnsiTheme="majorHAnsi" w:cs="Arial"/>
          <w:sz w:val="22"/>
          <w:szCs w:val="22"/>
        </w:rPr>
        <w:t>powania informacje o:</w:t>
      </w:r>
    </w:p>
    <w:p w14:paraId="0912CA67" w14:textId="77777777" w:rsidR="000C7514" w:rsidRPr="004E6284" w:rsidRDefault="000C7514" w:rsidP="001E4921">
      <w:pPr>
        <w:jc w:val="both"/>
        <w:rPr>
          <w:rFonts w:asciiTheme="majorHAnsi" w:hAnsiTheme="majorHAnsi" w:cs="Arial"/>
          <w:sz w:val="22"/>
          <w:szCs w:val="22"/>
        </w:rPr>
      </w:pPr>
      <w:r w:rsidRPr="004E6284">
        <w:rPr>
          <w:rFonts w:asciiTheme="majorHAnsi" w:hAnsiTheme="majorHAnsi" w:cs="Arial"/>
          <w:sz w:val="22"/>
          <w:szCs w:val="22"/>
        </w:rPr>
        <w:t>1) nazwach albo imionach i nazwiskach oraz siedzibach lub miejscach prowadzonej działalno</w:t>
      </w:r>
      <w:r w:rsidR="00593E04" w:rsidRPr="004E6284">
        <w:rPr>
          <w:rFonts w:asciiTheme="majorHAnsi" w:hAnsiTheme="majorHAnsi" w:cs="Arial"/>
          <w:sz w:val="22"/>
          <w:szCs w:val="22"/>
        </w:rPr>
        <w:t>ś</w:t>
      </w:r>
      <w:r w:rsidRPr="004E6284">
        <w:rPr>
          <w:rFonts w:asciiTheme="majorHAnsi" w:hAnsiTheme="majorHAnsi" w:cs="Arial"/>
          <w:sz w:val="22"/>
          <w:szCs w:val="22"/>
        </w:rPr>
        <w:t>ci gospodarczej albo miejscach zamieszkania wykonawc</w:t>
      </w:r>
      <w:r w:rsidR="00593E04" w:rsidRPr="004E6284">
        <w:rPr>
          <w:rFonts w:asciiTheme="majorHAnsi" w:hAnsiTheme="majorHAnsi" w:cs="Arial"/>
          <w:sz w:val="22"/>
          <w:szCs w:val="22"/>
        </w:rPr>
        <w:t>ó</w:t>
      </w:r>
      <w:r w:rsidRPr="004E6284">
        <w:rPr>
          <w:rFonts w:asciiTheme="majorHAnsi" w:hAnsiTheme="majorHAnsi" w:cs="Arial"/>
          <w:sz w:val="22"/>
          <w:szCs w:val="22"/>
        </w:rPr>
        <w:t>w, kt</w:t>
      </w:r>
      <w:r w:rsidR="00593E04" w:rsidRPr="004E6284">
        <w:rPr>
          <w:rFonts w:asciiTheme="majorHAnsi" w:hAnsiTheme="majorHAnsi" w:cs="Arial"/>
          <w:sz w:val="22"/>
          <w:szCs w:val="22"/>
        </w:rPr>
        <w:t>ó</w:t>
      </w:r>
      <w:r w:rsidRPr="004E6284">
        <w:rPr>
          <w:rFonts w:asciiTheme="majorHAnsi" w:hAnsiTheme="majorHAnsi" w:cs="Arial"/>
          <w:sz w:val="22"/>
          <w:szCs w:val="22"/>
        </w:rPr>
        <w:t>rych oferty zostały otwarte;</w:t>
      </w:r>
      <w:r w:rsidRPr="004E6284">
        <w:rPr>
          <w:rFonts w:asciiTheme="majorHAnsi" w:hAnsiTheme="majorHAnsi" w:cs="Arial"/>
          <w:sz w:val="22"/>
          <w:szCs w:val="22"/>
        </w:rPr>
        <w:br/>
        <w:t xml:space="preserve">2) cenach lub kosztach zawartych w ofertach. </w:t>
      </w:r>
    </w:p>
    <w:p w14:paraId="30EB8BF0" w14:textId="77777777" w:rsidR="000C751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 xml:space="preserve">7. </w:t>
      </w:r>
      <w:r w:rsidR="000C7514" w:rsidRPr="004E6284">
        <w:rPr>
          <w:rFonts w:asciiTheme="majorHAnsi" w:hAnsiTheme="majorHAnsi" w:cs="Arial"/>
          <w:sz w:val="22"/>
          <w:szCs w:val="22"/>
        </w:rPr>
        <w:t>Informacja zostanie opublikowana na stronie post</w:t>
      </w:r>
      <w:r w:rsidRPr="004E6284">
        <w:rPr>
          <w:rFonts w:asciiTheme="majorHAnsi" w:hAnsiTheme="majorHAnsi" w:cs="Arial"/>
          <w:sz w:val="22"/>
          <w:szCs w:val="22"/>
        </w:rPr>
        <w:t>ę</w:t>
      </w:r>
      <w:r w:rsidR="000C7514" w:rsidRPr="004E6284">
        <w:rPr>
          <w:rFonts w:asciiTheme="majorHAnsi" w:hAnsiTheme="majorHAnsi" w:cs="Arial"/>
          <w:sz w:val="22"/>
          <w:szCs w:val="22"/>
        </w:rPr>
        <w:t xml:space="preserve">powania na </w:t>
      </w:r>
      <w:r w:rsidR="007E487B" w:rsidRPr="004E6284">
        <w:rPr>
          <w:rFonts w:asciiTheme="majorHAnsi" w:hAnsiTheme="majorHAnsi" w:cs="Arial"/>
          <w:b/>
          <w:sz w:val="22"/>
          <w:szCs w:val="22"/>
        </w:rPr>
        <w:t>https://ezamowienia.gov.pl/pl/</w:t>
      </w:r>
      <w:r w:rsidR="000C7514" w:rsidRPr="004E6284">
        <w:rPr>
          <w:rFonts w:asciiTheme="majorHAnsi" w:hAnsiTheme="majorHAnsi" w:cs="Arial"/>
          <w:sz w:val="22"/>
          <w:szCs w:val="22"/>
        </w:rPr>
        <w:t xml:space="preserve"> w sekcji ,,Komunikaty”. </w:t>
      </w:r>
    </w:p>
    <w:p w14:paraId="57644AB5" w14:textId="77777777" w:rsidR="000C751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 xml:space="preserve">8. </w:t>
      </w:r>
      <w:r w:rsidR="000C7514" w:rsidRPr="004E6284">
        <w:rPr>
          <w:rFonts w:asciiTheme="majorHAnsi" w:hAnsiTheme="majorHAnsi" w:cs="Arial"/>
          <w:sz w:val="22"/>
          <w:szCs w:val="22"/>
        </w:rPr>
        <w:t>W przypadku ofert, kt</w:t>
      </w:r>
      <w:r w:rsidRPr="004E6284">
        <w:rPr>
          <w:rFonts w:asciiTheme="majorHAnsi" w:hAnsiTheme="majorHAnsi" w:cs="Arial"/>
          <w:sz w:val="22"/>
          <w:szCs w:val="22"/>
        </w:rPr>
        <w:t>ó</w:t>
      </w:r>
      <w:r w:rsidR="000C7514" w:rsidRPr="004E6284">
        <w:rPr>
          <w:rFonts w:asciiTheme="majorHAnsi" w:hAnsiTheme="majorHAnsi" w:cs="Arial"/>
          <w:sz w:val="22"/>
          <w:szCs w:val="22"/>
        </w:rPr>
        <w:t>re podlegaj</w:t>
      </w:r>
      <w:r w:rsidRPr="004E6284">
        <w:rPr>
          <w:rFonts w:asciiTheme="majorHAnsi" w:hAnsiTheme="majorHAnsi" w:cs="Arial"/>
          <w:sz w:val="22"/>
          <w:szCs w:val="22"/>
        </w:rPr>
        <w:t>ą</w:t>
      </w:r>
      <w:r w:rsidR="000C7514" w:rsidRPr="004E6284">
        <w:rPr>
          <w:rFonts w:asciiTheme="majorHAnsi" w:hAnsiTheme="majorHAnsi" w:cs="Arial"/>
          <w:sz w:val="22"/>
          <w:szCs w:val="22"/>
        </w:rPr>
        <w:t xml:space="preserve"> negocjacjom, Zamawiaj</w:t>
      </w:r>
      <w:r w:rsidRPr="004E6284">
        <w:rPr>
          <w:rFonts w:asciiTheme="majorHAnsi" w:hAnsiTheme="majorHAnsi" w:cs="Arial"/>
          <w:sz w:val="22"/>
          <w:szCs w:val="22"/>
        </w:rPr>
        <w:t>ą</w:t>
      </w:r>
      <w:r w:rsidR="000C7514" w:rsidRPr="004E6284">
        <w:rPr>
          <w:rFonts w:asciiTheme="majorHAnsi" w:hAnsiTheme="majorHAnsi" w:cs="Arial"/>
          <w:sz w:val="22"/>
          <w:szCs w:val="22"/>
        </w:rPr>
        <w:t>cy udost</w:t>
      </w:r>
      <w:r w:rsidRPr="004E6284">
        <w:rPr>
          <w:rFonts w:asciiTheme="majorHAnsi" w:hAnsiTheme="majorHAnsi" w:cs="Arial"/>
          <w:sz w:val="22"/>
          <w:szCs w:val="22"/>
        </w:rPr>
        <w:t>ę</w:t>
      </w:r>
      <w:r w:rsidR="000C7514" w:rsidRPr="004E6284">
        <w:rPr>
          <w:rFonts w:asciiTheme="majorHAnsi" w:hAnsiTheme="majorHAnsi" w:cs="Arial"/>
          <w:sz w:val="22"/>
          <w:szCs w:val="22"/>
        </w:rPr>
        <w:t>pnia informacje, o kt</w:t>
      </w:r>
      <w:r w:rsidRPr="004E6284">
        <w:rPr>
          <w:rFonts w:asciiTheme="majorHAnsi" w:hAnsiTheme="majorHAnsi" w:cs="Arial"/>
          <w:sz w:val="22"/>
          <w:szCs w:val="22"/>
        </w:rPr>
        <w:t>ó</w:t>
      </w:r>
      <w:r w:rsidR="000C7514" w:rsidRPr="004E6284">
        <w:rPr>
          <w:rFonts w:asciiTheme="majorHAnsi" w:hAnsiTheme="majorHAnsi" w:cs="Arial"/>
          <w:sz w:val="22"/>
          <w:szCs w:val="22"/>
        </w:rPr>
        <w:t>rych mowa w ust. 5 pkt 2, niezwłocznie po otwarciu ofert ostatecznych albo uniewa</w:t>
      </w:r>
      <w:r w:rsidRPr="004E6284">
        <w:rPr>
          <w:rFonts w:asciiTheme="majorHAnsi" w:hAnsiTheme="majorHAnsi" w:cs="Arial"/>
          <w:sz w:val="22"/>
          <w:szCs w:val="22"/>
        </w:rPr>
        <w:t>ż</w:t>
      </w:r>
      <w:r w:rsidR="000C7514" w:rsidRPr="004E6284">
        <w:rPr>
          <w:rFonts w:asciiTheme="majorHAnsi" w:hAnsiTheme="majorHAnsi" w:cs="Arial"/>
          <w:sz w:val="22"/>
          <w:szCs w:val="22"/>
        </w:rPr>
        <w:t>nieniu post</w:t>
      </w:r>
      <w:r w:rsidRPr="004E6284">
        <w:rPr>
          <w:rFonts w:asciiTheme="majorHAnsi" w:hAnsiTheme="majorHAnsi" w:cs="Arial"/>
          <w:sz w:val="22"/>
          <w:szCs w:val="22"/>
        </w:rPr>
        <w:t>ę</w:t>
      </w:r>
      <w:r w:rsidR="000C7514" w:rsidRPr="004E6284">
        <w:rPr>
          <w:rFonts w:asciiTheme="majorHAnsi" w:hAnsiTheme="majorHAnsi" w:cs="Arial"/>
          <w:sz w:val="22"/>
          <w:szCs w:val="22"/>
        </w:rPr>
        <w:t xml:space="preserve">powania. </w:t>
      </w:r>
    </w:p>
    <w:p w14:paraId="3D92D766" w14:textId="77777777" w:rsidR="000C751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 xml:space="preserve">9. </w:t>
      </w:r>
      <w:r w:rsidR="000C7514" w:rsidRPr="004E6284">
        <w:rPr>
          <w:rFonts w:asciiTheme="majorHAnsi" w:hAnsiTheme="majorHAnsi" w:cs="Arial"/>
          <w:sz w:val="22"/>
          <w:szCs w:val="22"/>
        </w:rPr>
        <w:t xml:space="preserve">Zgodnie z </w:t>
      </w:r>
      <w:r w:rsidRPr="004E6284">
        <w:rPr>
          <w:rFonts w:asciiTheme="majorHAnsi" w:hAnsiTheme="majorHAnsi" w:cs="Arial"/>
          <w:sz w:val="22"/>
          <w:szCs w:val="22"/>
        </w:rPr>
        <w:t>u</w:t>
      </w:r>
      <w:r w:rsidR="000C7514" w:rsidRPr="004E6284">
        <w:rPr>
          <w:rFonts w:asciiTheme="majorHAnsi" w:hAnsiTheme="majorHAnsi" w:cs="Arial"/>
          <w:sz w:val="22"/>
          <w:szCs w:val="22"/>
        </w:rPr>
        <w:t>stawą P</w:t>
      </w:r>
      <w:r w:rsidRPr="004E6284">
        <w:rPr>
          <w:rFonts w:asciiTheme="majorHAnsi" w:hAnsiTheme="majorHAnsi" w:cs="Arial"/>
          <w:sz w:val="22"/>
          <w:szCs w:val="22"/>
        </w:rPr>
        <w:t>zp</w:t>
      </w:r>
      <w:r w:rsidR="000C7514" w:rsidRPr="004E6284">
        <w:rPr>
          <w:rFonts w:asciiTheme="majorHAnsi" w:hAnsiTheme="majorHAnsi" w:cs="Arial"/>
          <w:sz w:val="22"/>
          <w:szCs w:val="22"/>
        </w:rPr>
        <w:t xml:space="preserve"> Zamawiaj</w:t>
      </w:r>
      <w:r w:rsidRPr="004E6284">
        <w:rPr>
          <w:rFonts w:asciiTheme="majorHAnsi" w:hAnsiTheme="majorHAnsi" w:cs="Arial"/>
          <w:sz w:val="22"/>
          <w:szCs w:val="22"/>
        </w:rPr>
        <w:t>ą</w:t>
      </w:r>
      <w:r w:rsidR="000C7514" w:rsidRPr="004E6284">
        <w:rPr>
          <w:rFonts w:asciiTheme="majorHAnsi" w:hAnsiTheme="majorHAnsi" w:cs="Arial"/>
          <w:sz w:val="22"/>
          <w:szCs w:val="22"/>
        </w:rPr>
        <w:t>cy nie ma obowi</w:t>
      </w:r>
      <w:r w:rsidRPr="004E6284">
        <w:rPr>
          <w:rFonts w:asciiTheme="majorHAnsi" w:hAnsiTheme="majorHAnsi" w:cs="Arial"/>
          <w:sz w:val="22"/>
          <w:szCs w:val="22"/>
        </w:rPr>
        <w:t>ą</w:t>
      </w:r>
      <w:r w:rsidR="000C7514" w:rsidRPr="004E6284">
        <w:rPr>
          <w:rFonts w:asciiTheme="majorHAnsi" w:hAnsiTheme="majorHAnsi" w:cs="Arial"/>
          <w:sz w:val="22"/>
          <w:szCs w:val="22"/>
        </w:rPr>
        <w:t>zku przeprowadzania sesji otwarcia ofert w spos</w:t>
      </w:r>
      <w:r w:rsidRPr="004E6284">
        <w:rPr>
          <w:rFonts w:asciiTheme="majorHAnsi" w:hAnsiTheme="majorHAnsi" w:cs="Arial"/>
          <w:sz w:val="22"/>
          <w:szCs w:val="22"/>
        </w:rPr>
        <w:t>ó</w:t>
      </w:r>
      <w:r w:rsidR="000C7514" w:rsidRPr="004E6284">
        <w:rPr>
          <w:rFonts w:asciiTheme="majorHAnsi" w:hAnsiTheme="majorHAnsi" w:cs="Arial"/>
          <w:sz w:val="22"/>
          <w:szCs w:val="22"/>
        </w:rPr>
        <w:t>b jawny z udziałem wykonawc</w:t>
      </w:r>
      <w:r w:rsidRPr="004E6284">
        <w:rPr>
          <w:rFonts w:asciiTheme="majorHAnsi" w:hAnsiTheme="majorHAnsi" w:cs="Arial"/>
          <w:sz w:val="22"/>
          <w:szCs w:val="22"/>
        </w:rPr>
        <w:t>ó</w:t>
      </w:r>
      <w:r w:rsidR="000C7514" w:rsidRPr="004E6284">
        <w:rPr>
          <w:rFonts w:asciiTheme="majorHAnsi" w:hAnsiTheme="majorHAnsi" w:cs="Arial"/>
          <w:sz w:val="22"/>
          <w:szCs w:val="22"/>
        </w:rPr>
        <w:t>w lub transmitowania sesji otwarcia za po</w:t>
      </w:r>
      <w:r w:rsidRPr="004E6284">
        <w:rPr>
          <w:rFonts w:asciiTheme="majorHAnsi" w:hAnsiTheme="majorHAnsi" w:cs="Arial"/>
          <w:sz w:val="22"/>
          <w:szCs w:val="22"/>
        </w:rPr>
        <w:t>ś</w:t>
      </w:r>
      <w:r w:rsidR="000C7514" w:rsidRPr="004E6284">
        <w:rPr>
          <w:rFonts w:asciiTheme="majorHAnsi" w:hAnsiTheme="majorHAnsi" w:cs="Arial"/>
          <w:sz w:val="22"/>
          <w:szCs w:val="22"/>
        </w:rPr>
        <w:t>rednictwem elektronicznych narz</w:t>
      </w:r>
      <w:r w:rsidRPr="004E6284">
        <w:rPr>
          <w:rFonts w:asciiTheme="majorHAnsi" w:hAnsiTheme="majorHAnsi" w:cs="Arial"/>
          <w:sz w:val="22"/>
          <w:szCs w:val="22"/>
        </w:rPr>
        <w:t>ę</w:t>
      </w:r>
      <w:r w:rsidR="000C7514" w:rsidRPr="004E6284">
        <w:rPr>
          <w:rFonts w:asciiTheme="majorHAnsi" w:hAnsiTheme="majorHAnsi" w:cs="Arial"/>
          <w:sz w:val="22"/>
          <w:szCs w:val="22"/>
        </w:rPr>
        <w:t>dzi do przekazu wideo on-line</w:t>
      </w:r>
      <w:r w:rsidRPr="004E6284">
        <w:rPr>
          <w:rFonts w:asciiTheme="majorHAnsi" w:hAnsiTheme="majorHAnsi" w:cs="Arial"/>
          <w:sz w:val="22"/>
          <w:szCs w:val="22"/>
        </w:rPr>
        <w:t>,</w:t>
      </w:r>
      <w:r w:rsidR="000C7514" w:rsidRPr="004E6284">
        <w:rPr>
          <w:rFonts w:asciiTheme="majorHAnsi" w:hAnsiTheme="majorHAnsi" w:cs="Arial"/>
          <w:sz w:val="22"/>
          <w:szCs w:val="22"/>
        </w:rPr>
        <w:t xml:space="preserve"> a ma jedynie takie uprawnienie. </w:t>
      </w:r>
    </w:p>
    <w:p w14:paraId="455E2F22" w14:textId="77777777" w:rsidR="00593E04" w:rsidRPr="004E6284" w:rsidRDefault="008869FC" w:rsidP="001E4921">
      <w:pPr>
        <w:jc w:val="both"/>
        <w:rPr>
          <w:rFonts w:asciiTheme="majorHAnsi" w:hAnsiTheme="majorHAnsi" w:cs="Arial"/>
          <w:sz w:val="22"/>
          <w:szCs w:val="22"/>
        </w:rPr>
      </w:pPr>
      <w:r w:rsidRPr="004E6284">
        <w:rPr>
          <w:rFonts w:asciiTheme="majorHAnsi" w:hAnsiTheme="majorHAnsi" w:cs="Arial"/>
          <w:sz w:val="22"/>
          <w:szCs w:val="22"/>
        </w:rPr>
        <w:t>10. Protokół oraz oferty i inne załączniki do protokołu są jawne i udostępnia się je na wniosek przy pomocy środków komunikacji elektronicznej.</w:t>
      </w:r>
    </w:p>
    <w:p w14:paraId="49430557" w14:textId="77777777" w:rsidR="00593E04" w:rsidRPr="004E6284" w:rsidRDefault="00593E04"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XV. Podstawy wykluczenia, o których mowa w art. 108 ust. 1 ustawy Pzp </w:t>
      </w:r>
    </w:p>
    <w:p w14:paraId="2B30BA37" w14:textId="77777777" w:rsidR="00593E0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1. Z post</w:t>
      </w:r>
      <w:r w:rsidR="00B46AEA" w:rsidRPr="004E6284">
        <w:rPr>
          <w:rFonts w:asciiTheme="majorHAnsi" w:hAnsiTheme="majorHAnsi" w:cs="Arial"/>
          <w:sz w:val="22"/>
          <w:szCs w:val="22"/>
        </w:rPr>
        <w:t>ę</w:t>
      </w:r>
      <w:r w:rsidRPr="004E6284">
        <w:rPr>
          <w:rFonts w:asciiTheme="majorHAnsi" w:hAnsiTheme="majorHAnsi" w:cs="Arial"/>
          <w:sz w:val="22"/>
          <w:szCs w:val="22"/>
        </w:rPr>
        <w:t>powania o udzielenie zam</w:t>
      </w:r>
      <w:r w:rsidR="00B46AEA" w:rsidRPr="004E6284">
        <w:rPr>
          <w:rFonts w:asciiTheme="majorHAnsi" w:hAnsiTheme="majorHAnsi" w:cs="Arial"/>
          <w:sz w:val="22"/>
          <w:szCs w:val="22"/>
        </w:rPr>
        <w:t>ó</w:t>
      </w:r>
      <w:r w:rsidRPr="004E6284">
        <w:rPr>
          <w:rFonts w:asciiTheme="majorHAnsi" w:hAnsiTheme="majorHAnsi" w:cs="Arial"/>
          <w:sz w:val="22"/>
          <w:szCs w:val="22"/>
        </w:rPr>
        <w:t>wienia wyklucza si</w:t>
      </w:r>
      <w:r w:rsidR="00B46AEA" w:rsidRPr="004E6284">
        <w:rPr>
          <w:rFonts w:asciiTheme="majorHAnsi" w:hAnsiTheme="majorHAnsi" w:cs="Arial"/>
          <w:sz w:val="22"/>
          <w:szCs w:val="22"/>
        </w:rPr>
        <w:t>ę,</w:t>
      </w:r>
      <w:r w:rsidRPr="004E6284">
        <w:rPr>
          <w:rFonts w:asciiTheme="majorHAnsi" w:hAnsiTheme="majorHAnsi" w:cs="Arial"/>
          <w:sz w:val="22"/>
          <w:szCs w:val="22"/>
        </w:rPr>
        <w:t xml:space="preserve"> z zastrze</w:t>
      </w:r>
      <w:r w:rsidR="00B46AEA" w:rsidRPr="004E6284">
        <w:rPr>
          <w:rFonts w:asciiTheme="majorHAnsi" w:hAnsiTheme="majorHAnsi" w:cs="Arial"/>
          <w:sz w:val="22"/>
          <w:szCs w:val="22"/>
        </w:rPr>
        <w:t>ż</w:t>
      </w:r>
      <w:r w:rsidRPr="004E6284">
        <w:rPr>
          <w:rFonts w:asciiTheme="majorHAnsi" w:hAnsiTheme="majorHAnsi" w:cs="Arial"/>
          <w:sz w:val="22"/>
          <w:szCs w:val="22"/>
        </w:rPr>
        <w:t xml:space="preserve">eniem art. 110 ust. 2 </w:t>
      </w:r>
      <w:r w:rsidR="00B46AEA" w:rsidRPr="004E6284">
        <w:rPr>
          <w:rFonts w:asciiTheme="majorHAnsi" w:hAnsiTheme="majorHAnsi" w:cs="Arial"/>
          <w:sz w:val="22"/>
          <w:szCs w:val="22"/>
        </w:rPr>
        <w:t>P</w:t>
      </w:r>
      <w:r w:rsidRPr="004E6284">
        <w:rPr>
          <w:rFonts w:asciiTheme="majorHAnsi" w:hAnsiTheme="majorHAnsi" w:cs="Arial"/>
          <w:sz w:val="22"/>
          <w:szCs w:val="22"/>
        </w:rPr>
        <w:t>zp, Wykonawc</w:t>
      </w:r>
      <w:r w:rsidR="00B46AEA" w:rsidRPr="004E6284">
        <w:rPr>
          <w:rFonts w:asciiTheme="majorHAnsi" w:hAnsiTheme="majorHAnsi" w:cs="Arial"/>
          <w:sz w:val="22"/>
          <w:szCs w:val="22"/>
        </w:rPr>
        <w:t>ę</w:t>
      </w:r>
      <w:r w:rsidRPr="004E6284">
        <w:rPr>
          <w:rFonts w:asciiTheme="majorHAnsi" w:hAnsiTheme="majorHAnsi" w:cs="Arial"/>
          <w:sz w:val="22"/>
          <w:szCs w:val="22"/>
        </w:rPr>
        <w:t>:</w:t>
      </w:r>
      <w:r w:rsidRPr="004E6284">
        <w:rPr>
          <w:rFonts w:asciiTheme="majorHAnsi" w:hAnsiTheme="majorHAnsi" w:cs="Arial"/>
          <w:sz w:val="22"/>
          <w:szCs w:val="22"/>
        </w:rPr>
        <w:br/>
        <w:t>1.1. b</w:t>
      </w:r>
      <w:r w:rsidR="00B46AEA" w:rsidRPr="004E6284">
        <w:rPr>
          <w:rFonts w:asciiTheme="majorHAnsi" w:hAnsiTheme="majorHAnsi" w:cs="Arial"/>
          <w:sz w:val="22"/>
          <w:szCs w:val="22"/>
        </w:rPr>
        <w:t>ę</w:t>
      </w:r>
      <w:r w:rsidRPr="004E6284">
        <w:rPr>
          <w:rFonts w:asciiTheme="majorHAnsi" w:hAnsiTheme="majorHAnsi" w:cs="Arial"/>
          <w:sz w:val="22"/>
          <w:szCs w:val="22"/>
        </w:rPr>
        <w:t>d</w:t>
      </w:r>
      <w:r w:rsidR="00B46AEA" w:rsidRPr="004E6284">
        <w:rPr>
          <w:rFonts w:asciiTheme="majorHAnsi" w:hAnsiTheme="majorHAnsi" w:cs="Arial"/>
          <w:sz w:val="22"/>
          <w:szCs w:val="22"/>
        </w:rPr>
        <w:t>ą</w:t>
      </w:r>
      <w:r w:rsidRPr="004E6284">
        <w:rPr>
          <w:rFonts w:asciiTheme="majorHAnsi" w:hAnsiTheme="majorHAnsi" w:cs="Arial"/>
          <w:sz w:val="22"/>
          <w:szCs w:val="22"/>
        </w:rPr>
        <w:t>cego osobą fizyczną, kt</w:t>
      </w:r>
      <w:r w:rsidR="00B46AEA" w:rsidRPr="004E6284">
        <w:rPr>
          <w:rFonts w:asciiTheme="majorHAnsi" w:hAnsiTheme="majorHAnsi" w:cs="Arial"/>
          <w:sz w:val="22"/>
          <w:szCs w:val="22"/>
        </w:rPr>
        <w:t>ó</w:t>
      </w:r>
      <w:r w:rsidRPr="004E6284">
        <w:rPr>
          <w:rFonts w:asciiTheme="majorHAnsi" w:hAnsiTheme="majorHAnsi" w:cs="Arial"/>
          <w:sz w:val="22"/>
          <w:szCs w:val="22"/>
        </w:rPr>
        <w:t>rego prawomocnie skazano za przest</w:t>
      </w:r>
      <w:r w:rsidR="00B46AEA" w:rsidRPr="004E6284">
        <w:rPr>
          <w:rFonts w:asciiTheme="majorHAnsi" w:hAnsiTheme="majorHAnsi" w:cs="Arial"/>
          <w:sz w:val="22"/>
          <w:szCs w:val="22"/>
        </w:rPr>
        <w:t>ę</w:t>
      </w:r>
      <w:r w:rsidRPr="004E6284">
        <w:rPr>
          <w:rFonts w:asciiTheme="majorHAnsi" w:hAnsiTheme="majorHAnsi" w:cs="Arial"/>
          <w:sz w:val="22"/>
          <w:szCs w:val="22"/>
        </w:rPr>
        <w:t>pstwo:</w:t>
      </w:r>
      <w:r w:rsidRPr="004E6284">
        <w:rPr>
          <w:rFonts w:asciiTheme="majorHAnsi" w:hAnsiTheme="majorHAnsi" w:cs="Arial"/>
          <w:sz w:val="22"/>
          <w:szCs w:val="22"/>
        </w:rPr>
        <w:br/>
        <w:t>a) udziału w zorganizowanej grupie przest</w:t>
      </w:r>
      <w:r w:rsidR="00B46AEA" w:rsidRPr="004E6284">
        <w:rPr>
          <w:rFonts w:asciiTheme="majorHAnsi" w:hAnsiTheme="majorHAnsi" w:cs="Arial"/>
          <w:sz w:val="22"/>
          <w:szCs w:val="22"/>
        </w:rPr>
        <w:t>ę</w:t>
      </w:r>
      <w:r w:rsidRPr="004E6284">
        <w:rPr>
          <w:rFonts w:asciiTheme="majorHAnsi" w:hAnsiTheme="majorHAnsi" w:cs="Arial"/>
          <w:sz w:val="22"/>
          <w:szCs w:val="22"/>
        </w:rPr>
        <w:t>pczej albo zwi</w:t>
      </w:r>
      <w:r w:rsidR="00B46AEA" w:rsidRPr="004E6284">
        <w:rPr>
          <w:rFonts w:asciiTheme="majorHAnsi" w:hAnsiTheme="majorHAnsi" w:cs="Arial"/>
          <w:sz w:val="22"/>
          <w:szCs w:val="22"/>
        </w:rPr>
        <w:t>ą</w:t>
      </w:r>
      <w:r w:rsidRPr="004E6284">
        <w:rPr>
          <w:rFonts w:asciiTheme="majorHAnsi" w:hAnsiTheme="majorHAnsi" w:cs="Arial"/>
          <w:sz w:val="22"/>
          <w:szCs w:val="22"/>
        </w:rPr>
        <w:t>zku maj</w:t>
      </w:r>
      <w:r w:rsidR="00B46AEA" w:rsidRPr="004E6284">
        <w:rPr>
          <w:rFonts w:asciiTheme="majorHAnsi" w:hAnsiTheme="majorHAnsi" w:cs="Arial"/>
          <w:sz w:val="22"/>
          <w:szCs w:val="22"/>
        </w:rPr>
        <w:t>ą</w:t>
      </w:r>
      <w:r w:rsidRPr="004E6284">
        <w:rPr>
          <w:rFonts w:asciiTheme="majorHAnsi" w:hAnsiTheme="majorHAnsi" w:cs="Arial"/>
          <w:sz w:val="22"/>
          <w:szCs w:val="22"/>
        </w:rPr>
        <w:t xml:space="preserve">cym na celu popełnienie </w:t>
      </w:r>
      <w:r w:rsidR="00977593" w:rsidRPr="004E6284">
        <w:rPr>
          <w:rFonts w:asciiTheme="majorHAnsi" w:hAnsiTheme="majorHAnsi" w:cs="Arial"/>
          <w:sz w:val="22"/>
          <w:szCs w:val="22"/>
        </w:rPr>
        <w:t>p</w:t>
      </w:r>
      <w:r w:rsidRPr="004E6284">
        <w:rPr>
          <w:rFonts w:asciiTheme="majorHAnsi" w:hAnsiTheme="majorHAnsi" w:cs="Arial"/>
          <w:sz w:val="22"/>
          <w:szCs w:val="22"/>
        </w:rPr>
        <w:t>rzest</w:t>
      </w:r>
      <w:r w:rsidR="00B46AEA" w:rsidRPr="004E6284">
        <w:rPr>
          <w:rFonts w:asciiTheme="majorHAnsi" w:hAnsiTheme="majorHAnsi" w:cs="Arial"/>
          <w:sz w:val="22"/>
          <w:szCs w:val="22"/>
        </w:rPr>
        <w:t>ę</w:t>
      </w:r>
      <w:r w:rsidRPr="004E6284">
        <w:rPr>
          <w:rFonts w:asciiTheme="majorHAnsi" w:hAnsiTheme="majorHAnsi" w:cs="Arial"/>
          <w:sz w:val="22"/>
          <w:szCs w:val="22"/>
        </w:rPr>
        <w:t>pstwa lub przest</w:t>
      </w:r>
      <w:r w:rsidR="00B46AEA" w:rsidRPr="004E6284">
        <w:rPr>
          <w:rFonts w:asciiTheme="majorHAnsi" w:hAnsiTheme="majorHAnsi" w:cs="Arial"/>
          <w:sz w:val="22"/>
          <w:szCs w:val="22"/>
        </w:rPr>
        <w:t>ę</w:t>
      </w:r>
      <w:r w:rsidRPr="004E6284">
        <w:rPr>
          <w:rFonts w:asciiTheme="majorHAnsi" w:hAnsiTheme="majorHAnsi" w:cs="Arial"/>
          <w:sz w:val="22"/>
          <w:szCs w:val="22"/>
        </w:rPr>
        <w:t>pstwa skarbowego, o kt</w:t>
      </w:r>
      <w:r w:rsidR="00B46AEA" w:rsidRPr="004E6284">
        <w:rPr>
          <w:rFonts w:asciiTheme="majorHAnsi" w:hAnsiTheme="majorHAnsi" w:cs="Arial"/>
          <w:sz w:val="22"/>
          <w:szCs w:val="22"/>
        </w:rPr>
        <w:t>ó</w:t>
      </w:r>
      <w:r w:rsidRPr="004E6284">
        <w:rPr>
          <w:rFonts w:asciiTheme="majorHAnsi" w:hAnsiTheme="majorHAnsi" w:cs="Arial"/>
          <w:sz w:val="22"/>
          <w:szCs w:val="22"/>
        </w:rPr>
        <w:t xml:space="preserve">rym mowa w art. 258 Kodeksu karnego, </w:t>
      </w:r>
    </w:p>
    <w:p w14:paraId="0764A122" w14:textId="77777777" w:rsidR="00250A07"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b) handlu lud</w:t>
      </w:r>
      <w:r w:rsidR="00B46AEA" w:rsidRPr="004E6284">
        <w:rPr>
          <w:rFonts w:asciiTheme="majorHAnsi" w:hAnsiTheme="majorHAnsi" w:cs="Arial"/>
          <w:sz w:val="22"/>
          <w:szCs w:val="22"/>
        </w:rPr>
        <w:t>ź</w:t>
      </w:r>
      <w:r w:rsidRPr="004E6284">
        <w:rPr>
          <w:rFonts w:asciiTheme="majorHAnsi" w:hAnsiTheme="majorHAnsi" w:cs="Arial"/>
          <w:sz w:val="22"/>
          <w:szCs w:val="22"/>
        </w:rPr>
        <w:t>mi,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189a Kodeksu karnego,</w:t>
      </w:r>
      <w:r w:rsidRPr="004E6284">
        <w:rPr>
          <w:rFonts w:asciiTheme="majorHAnsi" w:hAnsiTheme="majorHAnsi" w:cs="Arial"/>
          <w:sz w:val="22"/>
          <w:szCs w:val="22"/>
        </w:rPr>
        <w:br/>
        <w:t xml:space="preserve">c) </w:t>
      </w:r>
      <w:r w:rsidR="001D1D52" w:rsidRPr="004E6284">
        <w:rPr>
          <w:rStyle w:val="size"/>
          <w:rFonts w:asciiTheme="majorHAnsi" w:eastAsiaTheme="majorEastAsia" w:hAnsiTheme="majorHAnsi" w:cs="Arial"/>
          <w:sz w:val="22"/>
          <w:szCs w:val="22"/>
        </w:rPr>
        <w:t>o którym mowa w art. 228–230a, art. 250a Kodeksu karnego, w art. 46–48 ustawy o sporcie lub w art. 54 ust. 1–4 ustawy o refundacji leków, środków spożywczych specjalnego przeznaczenia żywieniowego oraz wyrobów medycznych</w:t>
      </w:r>
      <w:r w:rsidRPr="004E6284">
        <w:rPr>
          <w:rFonts w:asciiTheme="majorHAnsi" w:hAnsiTheme="majorHAnsi" w:cs="Arial"/>
          <w:sz w:val="22"/>
          <w:szCs w:val="22"/>
        </w:rPr>
        <w:t>,</w:t>
      </w:r>
    </w:p>
    <w:p w14:paraId="3A863DF7" w14:textId="77777777" w:rsidR="00F06EAF"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lastRenderedPageBreak/>
        <w:t>d) finansowania przest</w:t>
      </w:r>
      <w:r w:rsidR="00B46AEA" w:rsidRPr="004E6284">
        <w:rPr>
          <w:rFonts w:asciiTheme="majorHAnsi" w:hAnsiTheme="majorHAnsi" w:cs="Arial"/>
          <w:sz w:val="22"/>
          <w:szCs w:val="22"/>
        </w:rPr>
        <w:t>ę</w:t>
      </w:r>
      <w:r w:rsidRPr="004E6284">
        <w:rPr>
          <w:rFonts w:asciiTheme="majorHAnsi" w:hAnsiTheme="majorHAnsi" w:cs="Arial"/>
          <w:sz w:val="22"/>
          <w:szCs w:val="22"/>
        </w:rPr>
        <w:t>pstwa o charakterze terrorystycznym,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165a Kodeksu karnego, lub przest</w:t>
      </w:r>
      <w:r w:rsidR="00B46AEA" w:rsidRPr="004E6284">
        <w:rPr>
          <w:rFonts w:asciiTheme="majorHAnsi" w:hAnsiTheme="majorHAnsi" w:cs="Arial"/>
          <w:sz w:val="22"/>
          <w:szCs w:val="22"/>
        </w:rPr>
        <w:t>ę</w:t>
      </w:r>
      <w:r w:rsidRPr="004E6284">
        <w:rPr>
          <w:rFonts w:asciiTheme="majorHAnsi" w:hAnsiTheme="majorHAnsi" w:cs="Arial"/>
          <w:sz w:val="22"/>
          <w:szCs w:val="22"/>
        </w:rPr>
        <w:t>pstwo udaremniania lub utrudniania stwierdzenia przest</w:t>
      </w:r>
      <w:r w:rsidR="00B46AEA" w:rsidRPr="004E6284">
        <w:rPr>
          <w:rFonts w:asciiTheme="majorHAnsi" w:hAnsiTheme="majorHAnsi" w:cs="Arial"/>
          <w:sz w:val="22"/>
          <w:szCs w:val="22"/>
        </w:rPr>
        <w:t>ę</w:t>
      </w:r>
      <w:r w:rsidRPr="004E6284">
        <w:rPr>
          <w:rFonts w:asciiTheme="majorHAnsi" w:hAnsiTheme="majorHAnsi" w:cs="Arial"/>
          <w:sz w:val="22"/>
          <w:szCs w:val="22"/>
        </w:rPr>
        <w:t>pnego pochodzenia pieni</w:t>
      </w:r>
      <w:r w:rsidR="00B46AEA" w:rsidRPr="004E6284">
        <w:rPr>
          <w:rFonts w:asciiTheme="majorHAnsi" w:hAnsiTheme="majorHAnsi" w:cs="Arial"/>
          <w:sz w:val="22"/>
          <w:szCs w:val="22"/>
        </w:rPr>
        <w:t>ę</w:t>
      </w:r>
      <w:r w:rsidRPr="004E6284">
        <w:rPr>
          <w:rFonts w:asciiTheme="majorHAnsi" w:hAnsiTheme="majorHAnsi" w:cs="Arial"/>
          <w:sz w:val="22"/>
          <w:szCs w:val="22"/>
        </w:rPr>
        <w:t>dzy lub ukrywania ich pochodzenia,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299 Kodeksu karnego,</w:t>
      </w:r>
      <w:r w:rsidRPr="004E6284">
        <w:rPr>
          <w:rFonts w:asciiTheme="majorHAnsi" w:hAnsiTheme="majorHAnsi" w:cs="Arial"/>
          <w:sz w:val="22"/>
          <w:szCs w:val="22"/>
        </w:rPr>
        <w:br/>
        <w:t>e) o charakterze terrorystycznym,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115 § 20 Kodeksu karnego, lub maj</w:t>
      </w:r>
      <w:r w:rsidR="00B46AEA" w:rsidRPr="004E6284">
        <w:rPr>
          <w:rFonts w:asciiTheme="majorHAnsi" w:hAnsiTheme="majorHAnsi" w:cs="Arial"/>
          <w:sz w:val="22"/>
          <w:szCs w:val="22"/>
        </w:rPr>
        <w:t>ą</w:t>
      </w:r>
      <w:r w:rsidRPr="004E6284">
        <w:rPr>
          <w:rFonts w:asciiTheme="majorHAnsi" w:hAnsiTheme="majorHAnsi" w:cs="Arial"/>
          <w:sz w:val="22"/>
          <w:szCs w:val="22"/>
        </w:rPr>
        <w:t>ce na celu popełnienie tego przest</w:t>
      </w:r>
      <w:r w:rsidR="00B46AEA" w:rsidRPr="004E6284">
        <w:rPr>
          <w:rFonts w:asciiTheme="majorHAnsi" w:hAnsiTheme="majorHAnsi" w:cs="Arial"/>
          <w:sz w:val="22"/>
          <w:szCs w:val="22"/>
        </w:rPr>
        <w:t>ę</w:t>
      </w:r>
      <w:r w:rsidRPr="004E6284">
        <w:rPr>
          <w:rFonts w:asciiTheme="majorHAnsi" w:hAnsiTheme="majorHAnsi" w:cs="Arial"/>
          <w:sz w:val="22"/>
          <w:szCs w:val="22"/>
        </w:rPr>
        <w:t>pstwa,</w:t>
      </w:r>
    </w:p>
    <w:p w14:paraId="4B03F170" w14:textId="77777777" w:rsidR="00F06EAF"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f) powierzenia wykonywania pracy małoletniemu cudzoziemcowi,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9 ust. 2 ustawy z dnia 15 czerwca 2012 r. o skutkach powierzania wykonywania pracy cudzoziemcom przebywaj</w:t>
      </w:r>
      <w:r w:rsidR="00B46AEA" w:rsidRPr="004E6284">
        <w:rPr>
          <w:rFonts w:asciiTheme="majorHAnsi" w:hAnsiTheme="majorHAnsi" w:cs="Arial"/>
          <w:sz w:val="22"/>
          <w:szCs w:val="22"/>
        </w:rPr>
        <w:t>ą</w:t>
      </w:r>
      <w:r w:rsidRPr="004E6284">
        <w:rPr>
          <w:rFonts w:asciiTheme="majorHAnsi" w:hAnsiTheme="majorHAnsi" w:cs="Arial"/>
          <w:sz w:val="22"/>
          <w:szCs w:val="22"/>
        </w:rPr>
        <w:t>cym wbrew przepisom na terytorium Rzeczypospolitej Polskiej (Dz. U. poz. 769),</w:t>
      </w:r>
    </w:p>
    <w:p w14:paraId="7152452E" w14:textId="77777777" w:rsidR="00593E0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g) przeciwko obrotowi gospodarczemu, o kt</w:t>
      </w:r>
      <w:r w:rsidR="00B46AEA" w:rsidRPr="004E6284">
        <w:rPr>
          <w:rFonts w:asciiTheme="majorHAnsi" w:hAnsiTheme="majorHAnsi" w:cs="Arial"/>
          <w:sz w:val="22"/>
          <w:szCs w:val="22"/>
        </w:rPr>
        <w:t>ó</w:t>
      </w:r>
      <w:r w:rsidRPr="004E6284">
        <w:rPr>
          <w:rFonts w:asciiTheme="majorHAnsi" w:hAnsiTheme="majorHAnsi" w:cs="Arial"/>
          <w:sz w:val="22"/>
          <w:szCs w:val="22"/>
        </w:rPr>
        <w:t>rych mowa w art. 296–307 Kodeksu karnego, przest</w:t>
      </w:r>
      <w:r w:rsidR="00B46AEA" w:rsidRPr="004E6284">
        <w:rPr>
          <w:rFonts w:asciiTheme="majorHAnsi" w:hAnsiTheme="majorHAnsi" w:cs="Arial"/>
          <w:sz w:val="22"/>
          <w:szCs w:val="22"/>
        </w:rPr>
        <w:t>ę</w:t>
      </w:r>
      <w:r w:rsidRPr="004E6284">
        <w:rPr>
          <w:rFonts w:asciiTheme="majorHAnsi" w:hAnsiTheme="majorHAnsi" w:cs="Arial"/>
          <w:sz w:val="22"/>
          <w:szCs w:val="22"/>
        </w:rPr>
        <w:t>pstwo oszustwa,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286 Kodeksu karnego, przest</w:t>
      </w:r>
      <w:r w:rsidR="00B46AEA" w:rsidRPr="004E6284">
        <w:rPr>
          <w:rFonts w:asciiTheme="majorHAnsi" w:hAnsiTheme="majorHAnsi" w:cs="Arial"/>
          <w:sz w:val="22"/>
          <w:szCs w:val="22"/>
        </w:rPr>
        <w:t>ę</w:t>
      </w:r>
      <w:r w:rsidRPr="004E6284">
        <w:rPr>
          <w:rFonts w:asciiTheme="majorHAnsi" w:hAnsiTheme="majorHAnsi" w:cs="Arial"/>
          <w:sz w:val="22"/>
          <w:szCs w:val="22"/>
        </w:rPr>
        <w:t>pstwo przeciwko wiarygodno</w:t>
      </w:r>
      <w:r w:rsidR="00B46AEA" w:rsidRPr="004E6284">
        <w:rPr>
          <w:rFonts w:asciiTheme="majorHAnsi" w:hAnsiTheme="majorHAnsi" w:cs="Arial"/>
          <w:sz w:val="22"/>
          <w:szCs w:val="22"/>
        </w:rPr>
        <w:t>ś</w:t>
      </w:r>
      <w:r w:rsidRPr="004E6284">
        <w:rPr>
          <w:rFonts w:asciiTheme="majorHAnsi" w:hAnsiTheme="majorHAnsi" w:cs="Arial"/>
          <w:sz w:val="22"/>
          <w:szCs w:val="22"/>
        </w:rPr>
        <w:t>ci dokument</w:t>
      </w:r>
      <w:r w:rsidR="00B46AEA" w:rsidRPr="004E6284">
        <w:rPr>
          <w:rFonts w:asciiTheme="majorHAnsi" w:hAnsiTheme="majorHAnsi" w:cs="Arial"/>
          <w:sz w:val="22"/>
          <w:szCs w:val="22"/>
        </w:rPr>
        <w:t>ó</w:t>
      </w:r>
      <w:r w:rsidRPr="004E6284">
        <w:rPr>
          <w:rFonts w:asciiTheme="majorHAnsi" w:hAnsiTheme="majorHAnsi" w:cs="Arial"/>
          <w:sz w:val="22"/>
          <w:szCs w:val="22"/>
        </w:rPr>
        <w:t>w, o kt</w:t>
      </w:r>
      <w:r w:rsidR="00B46AEA" w:rsidRPr="004E6284">
        <w:rPr>
          <w:rFonts w:asciiTheme="majorHAnsi" w:hAnsiTheme="majorHAnsi" w:cs="Arial"/>
          <w:sz w:val="22"/>
          <w:szCs w:val="22"/>
        </w:rPr>
        <w:t>ó</w:t>
      </w:r>
      <w:r w:rsidRPr="004E6284">
        <w:rPr>
          <w:rFonts w:asciiTheme="majorHAnsi" w:hAnsiTheme="majorHAnsi" w:cs="Arial"/>
          <w:sz w:val="22"/>
          <w:szCs w:val="22"/>
        </w:rPr>
        <w:t>rych mowa w art. 270–277d Kodeksu karnego, lub przest</w:t>
      </w:r>
      <w:r w:rsidR="00B46AEA" w:rsidRPr="004E6284">
        <w:rPr>
          <w:rFonts w:asciiTheme="majorHAnsi" w:hAnsiTheme="majorHAnsi" w:cs="Arial"/>
          <w:sz w:val="22"/>
          <w:szCs w:val="22"/>
        </w:rPr>
        <w:t>ę</w:t>
      </w:r>
      <w:r w:rsidRPr="004E6284">
        <w:rPr>
          <w:rFonts w:asciiTheme="majorHAnsi" w:hAnsiTheme="majorHAnsi" w:cs="Arial"/>
          <w:sz w:val="22"/>
          <w:szCs w:val="22"/>
        </w:rPr>
        <w:t>pstwo skarbowe,</w:t>
      </w:r>
    </w:p>
    <w:p w14:paraId="7C34DA56" w14:textId="77777777" w:rsidR="00B46AEA"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h) o kt</w:t>
      </w:r>
      <w:r w:rsidR="00B46AEA" w:rsidRPr="004E6284">
        <w:rPr>
          <w:rFonts w:asciiTheme="majorHAnsi" w:hAnsiTheme="majorHAnsi" w:cs="Arial"/>
          <w:sz w:val="22"/>
          <w:szCs w:val="22"/>
        </w:rPr>
        <w:t>ó</w:t>
      </w:r>
      <w:r w:rsidRPr="004E6284">
        <w:rPr>
          <w:rFonts w:asciiTheme="majorHAnsi" w:hAnsiTheme="majorHAnsi" w:cs="Arial"/>
          <w:sz w:val="22"/>
          <w:szCs w:val="22"/>
        </w:rPr>
        <w:t>rym mowa w art. 9 ust. 1 i 3 lub art. 10 ustawy z dnia 15 czerwca 2012 r. o skutkach powierzania wykonywania pracy cudzoziemcom przebywaj</w:t>
      </w:r>
      <w:r w:rsidR="00B46AEA" w:rsidRPr="004E6284">
        <w:rPr>
          <w:rFonts w:asciiTheme="majorHAnsi" w:hAnsiTheme="majorHAnsi" w:cs="Arial"/>
          <w:sz w:val="22"/>
          <w:szCs w:val="22"/>
        </w:rPr>
        <w:t>ą</w:t>
      </w:r>
      <w:r w:rsidRPr="004E6284">
        <w:rPr>
          <w:rFonts w:asciiTheme="majorHAnsi" w:hAnsiTheme="majorHAnsi" w:cs="Arial"/>
          <w:sz w:val="22"/>
          <w:szCs w:val="22"/>
        </w:rPr>
        <w:t>cym wbrew przepisom na terytorium Rzeczypospolitej Polskiej – lub za odpowiedni czyn zabroniony okre</w:t>
      </w:r>
      <w:r w:rsidR="00B46AEA" w:rsidRPr="004E6284">
        <w:rPr>
          <w:rFonts w:asciiTheme="majorHAnsi" w:hAnsiTheme="majorHAnsi" w:cs="Arial"/>
          <w:sz w:val="22"/>
          <w:szCs w:val="22"/>
        </w:rPr>
        <w:t>ś</w:t>
      </w:r>
      <w:r w:rsidRPr="004E6284">
        <w:rPr>
          <w:rFonts w:asciiTheme="majorHAnsi" w:hAnsiTheme="majorHAnsi" w:cs="Arial"/>
          <w:sz w:val="22"/>
          <w:szCs w:val="22"/>
        </w:rPr>
        <w:t>lony w przepisach prawa obcego;</w:t>
      </w:r>
    </w:p>
    <w:p w14:paraId="12A91359" w14:textId="77777777" w:rsidR="00B46AEA"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1.2. je</w:t>
      </w:r>
      <w:r w:rsidR="00B46AEA" w:rsidRPr="004E6284">
        <w:rPr>
          <w:rFonts w:asciiTheme="majorHAnsi" w:hAnsiTheme="majorHAnsi" w:cs="Arial"/>
          <w:sz w:val="22"/>
          <w:szCs w:val="22"/>
        </w:rPr>
        <w:t>ż</w:t>
      </w:r>
      <w:r w:rsidRPr="004E6284">
        <w:rPr>
          <w:rFonts w:asciiTheme="majorHAnsi" w:hAnsiTheme="majorHAnsi" w:cs="Arial"/>
          <w:sz w:val="22"/>
          <w:szCs w:val="22"/>
        </w:rPr>
        <w:t>eli urz</w:t>
      </w:r>
      <w:r w:rsidR="00B46AEA" w:rsidRPr="004E6284">
        <w:rPr>
          <w:rFonts w:asciiTheme="majorHAnsi" w:hAnsiTheme="majorHAnsi" w:cs="Arial"/>
          <w:sz w:val="22"/>
          <w:szCs w:val="22"/>
        </w:rPr>
        <w:t>ę</w:t>
      </w:r>
      <w:r w:rsidRPr="004E6284">
        <w:rPr>
          <w:rFonts w:asciiTheme="majorHAnsi" w:hAnsiTheme="majorHAnsi" w:cs="Arial"/>
          <w:sz w:val="22"/>
          <w:szCs w:val="22"/>
        </w:rPr>
        <w:t>duj</w:t>
      </w:r>
      <w:r w:rsidR="00B46AEA" w:rsidRPr="004E6284">
        <w:rPr>
          <w:rFonts w:asciiTheme="majorHAnsi" w:hAnsiTheme="majorHAnsi" w:cs="Arial"/>
          <w:sz w:val="22"/>
          <w:szCs w:val="22"/>
        </w:rPr>
        <w:t>ą</w:t>
      </w:r>
      <w:r w:rsidRPr="004E6284">
        <w:rPr>
          <w:rFonts w:asciiTheme="majorHAnsi" w:hAnsiTheme="majorHAnsi" w:cs="Arial"/>
          <w:sz w:val="22"/>
          <w:szCs w:val="22"/>
        </w:rPr>
        <w:t>cego członka jego organu zarz</w:t>
      </w:r>
      <w:r w:rsidR="00B46AEA" w:rsidRPr="004E6284">
        <w:rPr>
          <w:rFonts w:asciiTheme="majorHAnsi" w:hAnsiTheme="majorHAnsi" w:cs="Arial"/>
          <w:sz w:val="22"/>
          <w:szCs w:val="22"/>
        </w:rPr>
        <w:t>ą</w:t>
      </w:r>
      <w:r w:rsidRPr="004E6284">
        <w:rPr>
          <w:rFonts w:asciiTheme="majorHAnsi" w:hAnsiTheme="majorHAnsi" w:cs="Arial"/>
          <w:sz w:val="22"/>
          <w:szCs w:val="22"/>
        </w:rPr>
        <w:t>dzaj</w:t>
      </w:r>
      <w:r w:rsidR="00B46AEA" w:rsidRPr="004E6284">
        <w:rPr>
          <w:rFonts w:asciiTheme="majorHAnsi" w:hAnsiTheme="majorHAnsi" w:cs="Arial"/>
          <w:sz w:val="22"/>
          <w:szCs w:val="22"/>
        </w:rPr>
        <w:t>ą</w:t>
      </w:r>
      <w:r w:rsidRPr="004E6284">
        <w:rPr>
          <w:rFonts w:asciiTheme="majorHAnsi" w:hAnsiTheme="majorHAnsi" w:cs="Arial"/>
          <w:sz w:val="22"/>
          <w:szCs w:val="22"/>
        </w:rPr>
        <w:t>cego lub nadzorczego, wsp</w:t>
      </w:r>
      <w:r w:rsidR="00B46AEA" w:rsidRPr="004E6284">
        <w:rPr>
          <w:rFonts w:asciiTheme="majorHAnsi" w:hAnsiTheme="majorHAnsi" w:cs="Arial"/>
          <w:sz w:val="22"/>
          <w:szCs w:val="22"/>
        </w:rPr>
        <w:t>ó</w:t>
      </w:r>
      <w:r w:rsidRPr="004E6284">
        <w:rPr>
          <w:rFonts w:asciiTheme="majorHAnsi" w:hAnsiTheme="majorHAnsi" w:cs="Arial"/>
          <w:sz w:val="22"/>
          <w:szCs w:val="22"/>
        </w:rPr>
        <w:t>lnika sp</w:t>
      </w:r>
      <w:r w:rsidR="00B46AEA" w:rsidRPr="004E6284">
        <w:rPr>
          <w:rFonts w:asciiTheme="majorHAnsi" w:hAnsiTheme="majorHAnsi" w:cs="Arial"/>
          <w:sz w:val="22"/>
          <w:szCs w:val="22"/>
        </w:rPr>
        <w:t>ół</w:t>
      </w:r>
      <w:r w:rsidRPr="004E6284">
        <w:rPr>
          <w:rFonts w:asciiTheme="majorHAnsi" w:hAnsiTheme="majorHAnsi" w:cs="Arial"/>
          <w:sz w:val="22"/>
          <w:szCs w:val="22"/>
        </w:rPr>
        <w:t>ki w sp</w:t>
      </w:r>
      <w:r w:rsidR="00B46AEA" w:rsidRPr="004E6284">
        <w:rPr>
          <w:rFonts w:asciiTheme="majorHAnsi" w:hAnsiTheme="majorHAnsi" w:cs="Arial"/>
          <w:sz w:val="22"/>
          <w:szCs w:val="22"/>
        </w:rPr>
        <w:t>ó</w:t>
      </w:r>
      <w:r w:rsidRPr="004E6284">
        <w:rPr>
          <w:rFonts w:asciiTheme="majorHAnsi" w:hAnsiTheme="majorHAnsi" w:cs="Arial"/>
          <w:sz w:val="22"/>
          <w:szCs w:val="22"/>
        </w:rPr>
        <w:t>łce jawnej lub partnerskiej albo komplementariusza w sp</w:t>
      </w:r>
      <w:r w:rsidR="00B46AEA" w:rsidRPr="004E6284">
        <w:rPr>
          <w:rFonts w:asciiTheme="majorHAnsi" w:hAnsiTheme="majorHAnsi" w:cs="Arial"/>
          <w:sz w:val="22"/>
          <w:szCs w:val="22"/>
        </w:rPr>
        <w:t>ó</w:t>
      </w:r>
      <w:r w:rsidRPr="004E6284">
        <w:rPr>
          <w:rFonts w:asciiTheme="majorHAnsi" w:hAnsiTheme="majorHAnsi" w:cs="Arial"/>
          <w:sz w:val="22"/>
          <w:szCs w:val="22"/>
        </w:rPr>
        <w:t>łce komandytowej lub komandytowo- akcyjnej lub prokurenta prawomocnie skazano za przest</w:t>
      </w:r>
      <w:r w:rsidR="00B46AEA" w:rsidRPr="004E6284">
        <w:rPr>
          <w:rFonts w:asciiTheme="majorHAnsi" w:hAnsiTheme="majorHAnsi" w:cs="Arial"/>
          <w:sz w:val="22"/>
          <w:szCs w:val="22"/>
        </w:rPr>
        <w:t>ę</w:t>
      </w:r>
      <w:r w:rsidRPr="004E6284">
        <w:rPr>
          <w:rFonts w:asciiTheme="majorHAnsi" w:hAnsiTheme="majorHAnsi" w:cs="Arial"/>
          <w:sz w:val="22"/>
          <w:szCs w:val="22"/>
        </w:rPr>
        <w:t>pstwo, o kt</w:t>
      </w:r>
      <w:r w:rsidR="00B46AEA" w:rsidRPr="004E6284">
        <w:rPr>
          <w:rFonts w:asciiTheme="majorHAnsi" w:hAnsiTheme="majorHAnsi" w:cs="Arial"/>
          <w:sz w:val="22"/>
          <w:szCs w:val="22"/>
        </w:rPr>
        <w:t>ó</w:t>
      </w:r>
      <w:r w:rsidRPr="004E6284">
        <w:rPr>
          <w:rFonts w:asciiTheme="majorHAnsi" w:hAnsiTheme="majorHAnsi" w:cs="Arial"/>
          <w:sz w:val="22"/>
          <w:szCs w:val="22"/>
        </w:rPr>
        <w:t>rym mowa w pkt 1.1;</w:t>
      </w:r>
    </w:p>
    <w:p w14:paraId="7B580BC7" w14:textId="77777777" w:rsidR="00593E0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1.3. wobec kt</w:t>
      </w:r>
      <w:r w:rsidR="00B46AEA" w:rsidRPr="004E6284">
        <w:rPr>
          <w:rFonts w:asciiTheme="majorHAnsi" w:hAnsiTheme="majorHAnsi" w:cs="Arial"/>
          <w:sz w:val="22"/>
          <w:szCs w:val="22"/>
        </w:rPr>
        <w:t>ó</w:t>
      </w:r>
      <w:r w:rsidRPr="004E6284">
        <w:rPr>
          <w:rFonts w:asciiTheme="majorHAnsi" w:hAnsiTheme="majorHAnsi" w:cs="Arial"/>
          <w:sz w:val="22"/>
          <w:szCs w:val="22"/>
        </w:rPr>
        <w:t>rego wydano prawomocny wyrok sadu lub ostateczną decyzję administracyjną o zaleganiu z uiszczeniem podatk</w:t>
      </w:r>
      <w:r w:rsidR="00B46AEA" w:rsidRPr="004E6284">
        <w:rPr>
          <w:rFonts w:asciiTheme="majorHAnsi" w:hAnsiTheme="majorHAnsi" w:cs="Arial"/>
          <w:sz w:val="22"/>
          <w:szCs w:val="22"/>
        </w:rPr>
        <w:t>ó</w:t>
      </w:r>
      <w:r w:rsidRPr="004E6284">
        <w:rPr>
          <w:rFonts w:asciiTheme="majorHAnsi" w:hAnsiTheme="majorHAnsi" w:cs="Arial"/>
          <w:sz w:val="22"/>
          <w:szCs w:val="22"/>
        </w:rPr>
        <w:t>w, opłat lub składek na ubezpieczenie społeczne lub zdrowotne, chyba ze Wykonawca odpowiednio przed upływem terminu do składania wniosk</w:t>
      </w:r>
      <w:r w:rsidR="00B46AEA" w:rsidRPr="004E6284">
        <w:rPr>
          <w:rFonts w:asciiTheme="majorHAnsi" w:hAnsiTheme="majorHAnsi" w:cs="Arial"/>
          <w:sz w:val="22"/>
          <w:szCs w:val="22"/>
        </w:rPr>
        <w:t>ó</w:t>
      </w:r>
      <w:r w:rsidRPr="004E6284">
        <w:rPr>
          <w:rFonts w:asciiTheme="majorHAnsi" w:hAnsiTheme="majorHAnsi" w:cs="Arial"/>
          <w:sz w:val="22"/>
          <w:szCs w:val="22"/>
        </w:rPr>
        <w:t>w o dopuszczenie do udziału w postepowaniu albo przed upływem terminu składania ofert dokonał płatno</w:t>
      </w:r>
      <w:r w:rsidR="00B46AEA" w:rsidRPr="004E6284">
        <w:rPr>
          <w:rFonts w:asciiTheme="majorHAnsi" w:hAnsiTheme="majorHAnsi" w:cs="Arial"/>
          <w:sz w:val="22"/>
          <w:szCs w:val="22"/>
        </w:rPr>
        <w:t>ś</w:t>
      </w:r>
      <w:r w:rsidRPr="004E6284">
        <w:rPr>
          <w:rFonts w:asciiTheme="majorHAnsi" w:hAnsiTheme="majorHAnsi" w:cs="Arial"/>
          <w:sz w:val="22"/>
          <w:szCs w:val="22"/>
        </w:rPr>
        <w:t>ci nale</w:t>
      </w:r>
      <w:r w:rsidR="00B46AEA" w:rsidRPr="004E6284">
        <w:rPr>
          <w:rFonts w:asciiTheme="majorHAnsi" w:hAnsiTheme="majorHAnsi" w:cs="Arial"/>
          <w:sz w:val="22"/>
          <w:szCs w:val="22"/>
        </w:rPr>
        <w:t>ż</w:t>
      </w:r>
      <w:r w:rsidRPr="004E6284">
        <w:rPr>
          <w:rFonts w:asciiTheme="majorHAnsi" w:hAnsiTheme="majorHAnsi" w:cs="Arial"/>
          <w:sz w:val="22"/>
          <w:szCs w:val="22"/>
        </w:rPr>
        <w:t>nych podatk</w:t>
      </w:r>
      <w:r w:rsidR="00B46AEA" w:rsidRPr="004E6284">
        <w:rPr>
          <w:rFonts w:asciiTheme="majorHAnsi" w:hAnsiTheme="majorHAnsi" w:cs="Arial"/>
          <w:sz w:val="22"/>
          <w:szCs w:val="22"/>
        </w:rPr>
        <w:t>ó</w:t>
      </w:r>
      <w:r w:rsidRPr="004E6284">
        <w:rPr>
          <w:rFonts w:asciiTheme="majorHAnsi" w:hAnsiTheme="majorHAnsi" w:cs="Arial"/>
          <w:sz w:val="22"/>
          <w:szCs w:val="22"/>
        </w:rPr>
        <w:t>w, opłat lub składek na ubezpieczenie społeczne lub zdrowotne wraz z odsetkami lub grzywnami lub zawarł wi</w:t>
      </w:r>
      <w:r w:rsidR="00B46AEA" w:rsidRPr="004E6284">
        <w:rPr>
          <w:rFonts w:asciiTheme="majorHAnsi" w:hAnsiTheme="majorHAnsi" w:cs="Arial"/>
          <w:sz w:val="22"/>
          <w:szCs w:val="22"/>
        </w:rPr>
        <w:t>ążą</w:t>
      </w:r>
      <w:r w:rsidRPr="004E6284">
        <w:rPr>
          <w:rFonts w:asciiTheme="majorHAnsi" w:hAnsiTheme="majorHAnsi" w:cs="Arial"/>
          <w:sz w:val="22"/>
          <w:szCs w:val="22"/>
        </w:rPr>
        <w:t>ce porozumienie w sprawie spłaty tych nale</w:t>
      </w:r>
      <w:r w:rsidR="00B46AEA" w:rsidRPr="004E6284">
        <w:rPr>
          <w:rFonts w:asciiTheme="majorHAnsi" w:hAnsiTheme="majorHAnsi" w:cs="Arial"/>
          <w:sz w:val="22"/>
          <w:szCs w:val="22"/>
        </w:rPr>
        <w:t>ż</w:t>
      </w:r>
      <w:r w:rsidRPr="004E6284">
        <w:rPr>
          <w:rFonts w:asciiTheme="majorHAnsi" w:hAnsiTheme="majorHAnsi" w:cs="Arial"/>
          <w:sz w:val="22"/>
          <w:szCs w:val="22"/>
        </w:rPr>
        <w:t>no</w:t>
      </w:r>
      <w:r w:rsidR="00B46AEA" w:rsidRPr="004E6284">
        <w:rPr>
          <w:rFonts w:asciiTheme="majorHAnsi" w:hAnsiTheme="majorHAnsi" w:cs="Arial"/>
          <w:sz w:val="22"/>
          <w:szCs w:val="22"/>
        </w:rPr>
        <w:t>ś</w:t>
      </w:r>
      <w:r w:rsidRPr="004E6284">
        <w:rPr>
          <w:rFonts w:asciiTheme="majorHAnsi" w:hAnsiTheme="majorHAnsi" w:cs="Arial"/>
          <w:sz w:val="22"/>
          <w:szCs w:val="22"/>
        </w:rPr>
        <w:t xml:space="preserve">ci; </w:t>
      </w:r>
    </w:p>
    <w:p w14:paraId="7BC8D84F" w14:textId="77777777" w:rsidR="00B46AEA"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1.4. wobec kt</w:t>
      </w:r>
      <w:r w:rsidR="00B46AEA" w:rsidRPr="004E6284">
        <w:rPr>
          <w:rFonts w:asciiTheme="majorHAnsi" w:hAnsiTheme="majorHAnsi" w:cs="Arial"/>
          <w:sz w:val="22"/>
          <w:szCs w:val="22"/>
        </w:rPr>
        <w:t>ó</w:t>
      </w:r>
      <w:r w:rsidRPr="004E6284">
        <w:rPr>
          <w:rFonts w:asciiTheme="majorHAnsi" w:hAnsiTheme="majorHAnsi" w:cs="Arial"/>
          <w:sz w:val="22"/>
          <w:szCs w:val="22"/>
        </w:rPr>
        <w:t xml:space="preserve">rego </w:t>
      </w:r>
      <w:r w:rsidR="00B46AEA" w:rsidRPr="004E6284">
        <w:rPr>
          <w:rFonts w:asciiTheme="majorHAnsi" w:hAnsiTheme="majorHAnsi" w:cs="Arial"/>
          <w:sz w:val="22"/>
          <w:szCs w:val="22"/>
        </w:rPr>
        <w:t xml:space="preserve">prawomocnie </w:t>
      </w:r>
      <w:r w:rsidRPr="004E6284">
        <w:rPr>
          <w:rFonts w:asciiTheme="majorHAnsi" w:hAnsiTheme="majorHAnsi" w:cs="Arial"/>
          <w:sz w:val="22"/>
          <w:szCs w:val="22"/>
        </w:rPr>
        <w:t>orzeczono zakaz ubiegania si</w:t>
      </w:r>
      <w:r w:rsidR="00B46AEA" w:rsidRPr="004E6284">
        <w:rPr>
          <w:rFonts w:asciiTheme="majorHAnsi" w:hAnsiTheme="majorHAnsi" w:cs="Arial"/>
          <w:sz w:val="22"/>
          <w:szCs w:val="22"/>
        </w:rPr>
        <w:t>ę</w:t>
      </w:r>
      <w:r w:rsidRPr="004E6284">
        <w:rPr>
          <w:rFonts w:asciiTheme="majorHAnsi" w:hAnsiTheme="majorHAnsi" w:cs="Arial"/>
          <w:sz w:val="22"/>
          <w:szCs w:val="22"/>
        </w:rPr>
        <w:t xml:space="preserve"> o zam</w:t>
      </w:r>
      <w:r w:rsidR="00B46AEA" w:rsidRPr="004E6284">
        <w:rPr>
          <w:rFonts w:asciiTheme="majorHAnsi" w:hAnsiTheme="majorHAnsi" w:cs="Arial"/>
          <w:sz w:val="22"/>
          <w:szCs w:val="22"/>
        </w:rPr>
        <w:t>ó</w:t>
      </w:r>
      <w:r w:rsidRPr="004E6284">
        <w:rPr>
          <w:rFonts w:asciiTheme="majorHAnsi" w:hAnsiTheme="majorHAnsi" w:cs="Arial"/>
          <w:sz w:val="22"/>
          <w:szCs w:val="22"/>
        </w:rPr>
        <w:t>wienia publiczne;</w:t>
      </w:r>
      <w:r w:rsidRPr="004E6284">
        <w:rPr>
          <w:rFonts w:asciiTheme="majorHAnsi" w:hAnsiTheme="majorHAnsi" w:cs="Arial"/>
          <w:sz w:val="22"/>
          <w:szCs w:val="22"/>
        </w:rPr>
        <w:br/>
        <w:t>1.5. je</w:t>
      </w:r>
      <w:r w:rsidR="00B46AEA" w:rsidRPr="004E6284">
        <w:rPr>
          <w:rFonts w:asciiTheme="majorHAnsi" w:hAnsiTheme="majorHAnsi" w:cs="Arial"/>
          <w:sz w:val="22"/>
          <w:szCs w:val="22"/>
        </w:rPr>
        <w:t>ż</w:t>
      </w:r>
      <w:r w:rsidRPr="004E6284">
        <w:rPr>
          <w:rFonts w:asciiTheme="majorHAnsi" w:hAnsiTheme="majorHAnsi" w:cs="Arial"/>
          <w:sz w:val="22"/>
          <w:szCs w:val="22"/>
        </w:rPr>
        <w:t>eli Zamaw</w:t>
      </w:r>
      <w:r w:rsidR="00B46AEA" w:rsidRPr="004E6284">
        <w:rPr>
          <w:rFonts w:asciiTheme="majorHAnsi" w:hAnsiTheme="majorHAnsi" w:cs="Arial"/>
          <w:sz w:val="22"/>
          <w:szCs w:val="22"/>
        </w:rPr>
        <w:t>ia</w:t>
      </w:r>
      <w:r w:rsidRPr="004E6284">
        <w:rPr>
          <w:rFonts w:asciiTheme="majorHAnsi" w:hAnsiTheme="majorHAnsi" w:cs="Arial"/>
          <w:sz w:val="22"/>
          <w:szCs w:val="22"/>
        </w:rPr>
        <w:t>j</w:t>
      </w:r>
      <w:r w:rsidR="00B46AEA" w:rsidRPr="004E6284">
        <w:rPr>
          <w:rFonts w:asciiTheme="majorHAnsi" w:hAnsiTheme="majorHAnsi" w:cs="Arial"/>
          <w:sz w:val="22"/>
          <w:szCs w:val="22"/>
        </w:rPr>
        <w:t>ą</w:t>
      </w:r>
      <w:r w:rsidRPr="004E6284">
        <w:rPr>
          <w:rFonts w:asciiTheme="majorHAnsi" w:hAnsiTheme="majorHAnsi" w:cs="Arial"/>
          <w:sz w:val="22"/>
          <w:szCs w:val="22"/>
        </w:rPr>
        <w:t>cy mo</w:t>
      </w:r>
      <w:r w:rsidR="00B46AEA" w:rsidRPr="004E6284">
        <w:rPr>
          <w:rFonts w:asciiTheme="majorHAnsi" w:hAnsiTheme="majorHAnsi" w:cs="Arial"/>
          <w:sz w:val="22"/>
          <w:szCs w:val="22"/>
        </w:rPr>
        <w:t>ż</w:t>
      </w:r>
      <w:r w:rsidRPr="004E6284">
        <w:rPr>
          <w:rFonts w:asciiTheme="majorHAnsi" w:hAnsiTheme="majorHAnsi" w:cs="Arial"/>
          <w:sz w:val="22"/>
          <w:szCs w:val="22"/>
        </w:rPr>
        <w:t>e stwierdzi</w:t>
      </w:r>
      <w:r w:rsidR="00B46AEA" w:rsidRPr="004E6284">
        <w:rPr>
          <w:rFonts w:asciiTheme="majorHAnsi" w:hAnsiTheme="majorHAnsi" w:cs="Arial"/>
          <w:sz w:val="22"/>
          <w:szCs w:val="22"/>
        </w:rPr>
        <w:t>ć</w:t>
      </w:r>
      <w:r w:rsidRPr="004E6284">
        <w:rPr>
          <w:rFonts w:asciiTheme="majorHAnsi" w:hAnsiTheme="majorHAnsi" w:cs="Arial"/>
          <w:sz w:val="22"/>
          <w:szCs w:val="22"/>
        </w:rPr>
        <w:t xml:space="preserve">, na podstawie wiarygodnych przesłanek, </w:t>
      </w:r>
      <w:r w:rsidR="00B46AEA" w:rsidRPr="004E6284">
        <w:rPr>
          <w:rFonts w:asciiTheme="majorHAnsi" w:hAnsiTheme="majorHAnsi" w:cs="Arial"/>
          <w:sz w:val="22"/>
          <w:szCs w:val="22"/>
        </w:rPr>
        <w:t>ż</w:t>
      </w:r>
      <w:r w:rsidRPr="004E6284">
        <w:rPr>
          <w:rFonts w:asciiTheme="majorHAnsi" w:hAnsiTheme="majorHAnsi" w:cs="Arial"/>
          <w:sz w:val="22"/>
          <w:szCs w:val="22"/>
        </w:rPr>
        <w:t>e Wykonawca zawarł z innymi Wykonawcami porozumienie maj</w:t>
      </w:r>
      <w:r w:rsidR="00B46AEA" w:rsidRPr="004E6284">
        <w:rPr>
          <w:rFonts w:asciiTheme="majorHAnsi" w:hAnsiTheme="majorHAnsi" w:cs="Arial"/>
          <w:sz w:val="22"/>
          <w:szCs w:val="22"/>
        </w:rPr>
        <w:t>ą</w:t>
      </w:r>
      <w:r w:rsidRPr="004E6284">
        <w:rPr>
          <w:rFonts w:asciiTheme="majorHAnsi" w:hAnsiTheme="majorHAnsi" w:cs="Arial"/>
          <w:sz w:val="22"/>
          <w:szCs w:val="22"/>
        </w:rPr>
        <w:t>ce na celu zakł</w:t>
      </w:r>
      <w:r w:rsidR="00B46AEA" w:rsidRPr="004E6284">
        <w:rPr>
          <w:rFonts w:asciiTheme="majorHAnsi" w:hAnsiTheme="majorHAnsi" w:cs="Arial"/>
          <w:sz w:val="22"/>
          <w:szCs w:val="22"/>
        </w:rPr>
        <w:t>ó</w:t>
      </w:r>
      <w:r w:rsidRPr="004E6284">
        <w:rPr>
          <w:rFonts w:asciiTheme="majorHAnsi" w:hAnsiTheme="majorHAnsi" w:cs="Arial"/>
          <w:sz w:val="22"/>
          <w:szCs w:val="22"/>
        </w:rPr>
        <w:t>cenie konkurencji, w szczeg</w:t>
      </w:r>
      <w:r w:rsidR="00B46AEA" w:rsidRPr="004E6284">
        <w:rPr>
          <w:rFonts w:asciiTheme="majorHAnsi" w:hAnsiTheme="majorHAnsi" w:cs="Arial"/>
          <w:sz w:val="22"/>
          <w:szCs w:val="22"/>
        </w:rPr>
        <w:t>ó</w:t>
      </w:r>
      <w:r w:rsidRPr="004E6284">
        <w:rPr>
          <w:rFonts w:asciiTheme="majorHAnsi" w:hAnsiTheme="majorHAnsi" w:cs="Arial"/>
          <w:sz w:val="22"/>
          <w:szCs w:val="22"/>
        </w:rPr>
        <w:t>lno</w:t>
      </w:r>
      <w:r w:rsidR="00B46AEA" w:rsidRPr="004E6284">
        <w:rPr>
          <w:rFonts w:asciiTheme="majorHAnsi" w:hAnsiTheme="majorHAnsi" w:cs="Arial"/>
          <w:sz w:val="22"/>
          <w:szCs w:val="22"/>
        </w:rPr>
        <w:t>ś</w:t>
      </w:r>
      <w:r w:rsidRPr="004E6284">
        <w:rPr>
          <w:rFonts w:asciiTheme="majorHAnsi" w:hAnsiTheme="majorHAnsi" w:cs="Arial"/>
          <w:sz w:val="22"/>
          <w:szCs w:val="22"/>
        </w:rPr>
        <w:t>ci je</w:t>
      </w:r>
      <w:r w:rsidR="00B46AEA" w:rsidRPr="004E6284">
        <w:rPr>
          <w:rFonts w:asciiTheme="majorHAnsi" w:hAnsiTheme="majorHAnsi" w:cs="Arial"/>
          <w:sz w:val="22"/>
          <w:szCs w:val="22"/>
        </w:rPr>
        <w:t>ż</w:t>
      </w:r>
      <w:r w:rsidRPr="004E6284">
        <w:rPr>
          <w:rFonts w:asciiTheme="majorHAnsi" w:hAnsiTheme="majorHAnsi" w:cs="Arial"/>
          <w:sz w:val="22"/>
          <w:szCs w:val="22"/>
        </w:rPr>
        <w:t>eli nale</w:t>
      </w:r>
      <w:r w:rsidR="00B46AEA" w:rsidRPr="004E6284">
        <w:rPr>
          <w:rFonts w:asciiTheme="majorHAnsi" w:hAnsiTheme="majorHAnsi" w:cs="Arial"/>
          <w:sz w:val="22"/>
          <w:szCs w:val="22"/>
        </w:rPr>
        <w:t>żą</w:t>
      </w:r>
      <w:r w:rsidRPr="004E6284">
        <w:rPr>
          <w:rFonts w:asciiTheme="majorHAnsi" w:hAnsiTheme="majorHAnsi" w:cs="Arial"/>
          <w:sz w:val="22"/>
          <w:szCs w:val="22"/>
        </w:rPr>
        <w:t>c do tej samej grupy kapitałowej w rozumieniu ustawy z dnia 16 lutego 2007 r. o ochronie konkurencji i konsument</w:t>
      </w:r>
      <w:r w:rsidR="00B46AEA" w:rsidRPr="004E6284">
        <w:rPr>
          <w:rFonts w:asciiTheme="majorHAnsi" w:hAnsiTheme="majorHAnsi" w:cs="Arial"/>
          <w:sz w:val="22"/>
          <w:szCs w:val="22"/>
        </w:rPr>
        <w:t>ó</w:t>
      </w:r>
      <w:r w:rsidRPr="004E6284">
        <w:rPr>
          <w:rFonts w:asciiTheme="majorHAnsi" w:hAnsiTheme="majorHAnsi" w:cs="Arial"/>
          <w:sz w:val="22"/>
          <w:szCs w:val="22"/>
        </w:rPr>
        <w:t>w, zło</w:t>
      </w:r>
      <w:r w:rsidR="00B46AEA" w:rsidRPr="004E6284">
        <w:rPr>
          <w:rFonts w:asciiTheme="majorHAnsi" w:hAnsiTheme="majorHAnsi" w:cs="Arial"/>
          <w:sz w:val="22"/>
          <w:szCs w:val="22"/>
        </w:rPr>
        <w:t>ż</w:t>
      </w:r>
      <w:r w:rsidRPr="004E6284">
        <w:rPr>
          <w:rFonts w:asciiTheme="majorHAnsi" w:hAnsiTheme="majorHAnsi" w:cs="Arial"/>
          <w:sz w:val="22"/>
          <w:szCs w:val="22"/>
        </w:rPr>
        <w:t>yli odr</w:t>
      </w:r>
      <w:r w:rsidR="00B46AEA" w:rsidRPr="004E6284">
        <w:rPr>
          <w:rFonts w:asciiTheme="majorHAnsi" w:hAnsiTheme="majorHAnsi" w:cs="Arial"/>
          <w:sz w:val="22"/>
          <w:szCs w:val="22"/>
        </w:rPr>
        <w:t>ę</w:t>
      </w:r>
      <w:r w:rsidRPr="004E6284">
        <w:rPr>
          <w:rFonts w:asciiTheme="majorHAnsi" w:hAnsiTheme="majorHAnsi" w:cs="Arial"/>
          <w:sz w:val="22"/>
          <w:szCs w:val="22"/>
        </w:rPr>
        <w:t>bne oferty, oferty cz</w:t>
      </w:r>
      <w:r w:rsidR="00B46AEA" w:rsidRPr="004E6284">
        <w:rPr>
          <w:rFonts w:asciiTheme="majorHAnsi" w:hAnsiTheme="majorHAnsi" w:cs="Arial"/>
          <w:sz w:val="22"/>
          <w:szCs w:val="22"/>
        </w:rPr>
        <w:t>ęś</w:t>
      </w:r>
      <w:r w:rsidRPr="004E6284">
        <w:rPr>
          <w:rFonts w:asciiTheme="majorHAnsi" w:hAnsiTheme="majorHAnsi" w:cs="Arial"/>
          <w:sz w:val="22"/>
          <w:szCs w:val="22"/>
        </w:rPr>
        <w:t xml:space="preserve">ciowe lub wnioski o dopuszczenie do udziału w postepowaniu, chyba </w:t>
      </w:r>
      <w:r w:rsidR="00B46AEA" w:rsidRPr="004E6284">
        <w:rPr>
          <w:rFonts w:asciiTheme="majorHAnsi" w:hAnsiTheme="majorHAnsi" w:cs="Arial"/>
          <w:sz w:val="22"/>
          <w:szCs w:val="22"/>
        </w:rPr>
        <w:t>ż</w:t>
      </w:r>
      <w:r w:rsidRPr="004E6284">
        <w:rPr>
          <w:rFonts w:asciiTheme="majorHAnsi" w:hAnsiTheme="majorHAnsi" w:cs="Arial"/>
          <w:sz w:val="22"/>
          <w:szCs w:val="22"/>
        </w:rPr>
        <w:t>e wyka</w:t>
      </w:r>
      <w:r w:rsidR="00B46AEA" w:rsidRPr="004E6284">
        <w:rPr>
          <w:rFonts w:asciiTheme="majorHAnsi" w:hAnsiTheme="majorHAnsi" w:cs="Arial"/>
          <w:sz w:val="22"/>
          <w:szCs w:val="22"/>
        </w:rPr>
        <w:t>żą</w:t>
      </w:r>
      <w:r w:rsidRPr="004E6284">
        <w:rPr>
          <w:rFonts w:asciiTheme="majorHAnsi" w:hAnsiTheme="majorHAnsi" w:cs="Arial"/>
          <w:sz w:val="22"/>
          <w:szCs w:val="22"/>
        </w:rPr>
        <w:t xml:space="preserve">, </w:t>
      </w:r>
      <w:r w:rsidR="00B46AEA" w:rsidRPr="004E6284">
        <w:rPr>
          <w:rFonts w:asciiTheme="majorHAnsi" w:hAnsiTheme="majorHAnsi" w:cs="Arial"/>
          <w:sz w:val="22"/>
          <w:szCs w:val="22"/>
        </w:rPr>
        <w:t>ż</w:t>
      </w:r>
      <w:r w:rsidRPr="004E6284">
        <w:rPr>
          <w:rFonts w:asciiTheme="majorHAnsi" w:hAnsiTheme="majorHAnsi" w:cs="Arial"/>
          <w:sz w:val="22"/>
          <w:szCs w:val="22"/>
        </w:rPr>
        <w:t>e przygotowali te oferty lub wnioski niezale</w:t>
      </w:r>
      <w:r w:rsidR="00B46AEA" w:rsidRPr="004E6284">
        <w:rPr>
          <w:rFonts w:asciiTheme="majorHAnsi" w:hAnsiTheme="majorHAnsi" w:cs="Arial"/>
          <w:sz w:val="22"/>
          <w:szCs w:val="22"/>
        </w:rPr>
        <w:t>ż</w:t>
      </w:r>
      <w:r w:rsidRPr="004E6284">
        <w:rPr>
          <w:rFonts w:asciiTheme="majorHAnsi" w:hAnsiTheme="majorHAnsi" w:cs="Arial"/>
          <w:sz w:val="22"/>
          <w:szCs w:val="22"/>
        </w:rPr>
        <w:t>nie od siebie;</w:t>
      </w:r>
    </w:p>
    <w:p w14:paraId="631F5B30" w14:textId="77777777" w:rsidR="007E487B"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1.6. je</w:t>
      </w:r>
      <w:r w:rsidR="00B46AEA" w:rsidRPr="004E6284">
        <w:rPr>
          <w:rFonts w:asciiTheme="majorHAnsi" w:hAnsiTheme="majorHAnsi" w:cs="Arial"/>
          <w:sz w:val="22"/>
          <w:szCs w:val="22"/>
        </w:rPr>
        <w:t>ż</w:t>
      </w:r>
      <w:r w:rsidRPr="004E6284">
        <w:rPr>
          <w:rFonts w:asciiTheme="majorHAnsi" w:hAnsiTheme="majorHAnsi" w:cs="Arial"/>
          <w:sz w:val="22"/>
          <w:szCs w:val="22"/>
        </w:rPr>
        <w:t>eli, w przypadkach, o kt</w:t>
      </w:r>
      <w:r w:rsidR="00B46AEA" w:rsidRPr="004E6284">
        <w:rPr>
          <w:rFonts w:asciiTheme="majorHAnsi" w:hAnsiTheme="majorHAnsi" w:cs="Arial"/>
          <w:sz w:val="22"/>
          <w:szCs w:val="22"/>
        </w:rPr>
        <w:t>ó</w:t>
      </w:r>
      <w:r w:rsidRPr="004E6284">
        <w:rPr>
          <w:rFonts w:asciiTheme="majorHAnsi" w:hAnsiTheme="majorHAnsi" w:cs="Arial"/>
          <w:sz w:val="22"/>
          <w:szCs w:val="22"/>
        </w:rPr>
        <w:t xml:space="preserve">rych mowa w art. 85 ust. 1 </w:t>
      </w:r>
      <w:r w:rsidR="00B46AEA" w:rsidRPr="004E6284">
        <w:rPr>
          <w:rFonts w:asciiTheme="majorHAnsi" w:hAnsiTheme="majorHAnsi" w:cs="Arial"/>
          <w:sz w:val="22"/>
          <w:szCs w:val="22"/>
        </w:rPr>
        <w:t>P</w:t>
      </w:r>
      <w:r w:rsidRPr="004E6284">
        <w:rPr>
          <w:rFonts w:asciiTheme="majorHAnsi" w:hAnsiTheme="majorHAnsi" w:cs="Arial"/>
          <w:sz w:val="22"/>
          <w:szCs w:val="22"/>
        </w:rPr>
        <w:t>zp, doszło do zakł</w:t>
      </w:r>
      <w:r w:rsidR="00B46AEA" w:rsidRPr="004E6284">
        <w:rPr>
          <w:rFonts w:asciiTheme="majorHAnsi" w:hAnsiTheme="majorHAnsi" w:cs="Arial"/>
          <w:sz w:val="22"/>
          <w:szCs w:val="22"/>
        </w:rPr>
        <w:t>ó</w:t>
      </w:r>
      <w:r w:rsidRPr="004E6284">
        <w:rPr>
          <w:rFonts w:asciiTheme="majorHAnsi" w:hAnsiTheme="majorHAnsi" w:cs="Arial"/>
          <w:sz w:val="22"/>
          <w:szCs w:val="22"/>
        </w:rPr>
        <w:t>cenia konkurencji wynikaj</w:t>
      </w:r>
      <w:r w:rsidR="00B46AEA" w:rsidRPr="004E6284">
        <w:rPr>
          <w:rFonts w:asciiTheme="majorHAnsi" w:hAnsiTheme="majorHAnsi" w:cs="Arial"/>
          <w:sz w:val="22"/>
          <w:szCs w:val="22"/>
        </w:rPr>
        <w:t>ą</w:t>
      </w:r>
      <w:r w:rsidRPr="004E6284">
        <w:rPr>
          <w:rFonts w:asciiTheme="majorHAnsi" w:hAnsiTheme="majorHAnsi" w:cs="Arial"/>
          <w:sz w:val="22"/>
          <w:szCs w:val="22"/>
        </w:rPr>
        <w:t>cego z wcze</w:t>
      </w:r>
      <w:r w:rsidR="00B46AEA" w:rsidRPr="004E6284">
        <w:rPr>
          <w:rFonts w:asciiTheme="majorHAnsi" w:hAnsiTheme="majorHAnsi" w:cs="Arial"/>
          <w:sz w:val="22"/>
          <w:szCs w:val="22"/>
        </w:rPr>
        <w:t>ś</w:t>
      </w:r>
      <w:r w:rsidRPr="004E6284">
        <w:rPr>
          <w:rFonts w:asciiTheme="majorHAnsi" w:hAnsiTheme="majorHAnsi" w:cs="Arial"/>
          <w:sz w:val="22"/>
          <w:szCs w:val="22"/>
        </w:rPr>
        <w:t>niejszego zaanga</w:t>
      </w:r>
      <w:r w:rsidR="00B46AEA" w:rsidRPr="004E6284">
        <w:rPr>
          <w:rFonts w:asciiTheme="majorHAnsi" w:hAnsiTheme="majorHAnsi" w:cs="Arial"/>
          <w:sz w:val="22"/>
          <w:szCs w:val="22"/>
        </w:rPr>
        <w:t>ż</w:t>
      </w:r>
      <w:r w:rsidRPr="004E6284">
        <w:rPr>
          <w:rFonts w:asciiTheme="majorHAnsi" w:hAnsiTheme="majorHAnsi" w:cs="Arial"/>
          <w:sz w:val="22"/>
          <w:szCs w:val="22"/>
        </w:rPr>
        <w:t>owania tego Wykonawcy lub podmiotu, kt</w:t>
      </w:r>
      <w:r w:rsidR="00B46AEA" w:rsidRPr="004E6284">
        <w:rPr>
          <w:rFonts w:asciiTheme="majorHAnsi" w:hAnsiTheme="majorHAnsi" w:cs="Arial"/>
          <w:sz w:val="22"/>
          <w:szCs w:val="22"/>
        </w:rPr>
        <w:t>ó</w:t>
      </w:r>
      <w:r w:rsidRPr="004E6284">
        <w:rPr>
          <w:rFonts w:asciiTheme="majorHAnsi" w:hAnsiTheme="majorHAnsi" w:cs="Arial"/>
          <w:sz w:val="22"/>
          <w:szCs w:val="22"/>
        </w:rPr>
        <w:t>ry nale</w:t>
      </w:r>
      <w:r w:rsidR="00B46AEA" w:rsidRPr="004E6284">
        <w:rPr>
          <w:rFonts w:asciiTheme="majorHAnsi" w:hAnsiTheme="majorHAnsi" w:cs="Arial"/>
          <w:sz w:val="22"/>
          <w:szCs w:val="22"/>
        </w:rPr>
        <w:t>ż</w:t>
      </w:r>
      <w:r w:rsidRPr="004E6284">
        <w:rPr>
          <w:rFonts w:asciiTheme="majorHAnsi" w:hAnsiTheme="majorHAnsi" w:cs="Arial"/>
          <w:sz w:val="22"/>
          <w:szCs w:val="22"/>
        </w:rPr>
        <w:t>y z wykonawcą do tej samej grupy kapitałowej w rozumieniu ustawy z dnia 16 lutego 2007 r. o ochronie konkurencji i konsument</w:t>
      </w:r>
      <w:r w:rsidR="00B46AEA" w:rsidRPr="004E6284">
        <w:rPr>
          <w:rFonts w:asciiTheme="majorHAnsi" w:hAnsiTheme="majorHAnsi" w:cs="Arial"/>
          <w:sz w:val="22"/>
          <w:szCs w:val="22"/>
        </w:rPr>
        <w:t>ó</w:t>
      </w:r>
      <w:r w:rsidRPr="004E6284">
        <w:rPr>
          <w:rFonts w:asciiTheme="majorHAnsi" w:hAnsiTheme="majorHAnsi" w:cs="Arial"/>
          <w:sz w:val="22"/>
          <w:szCs w:val="22"/>
        </w:rPr>
        <w:t xml:space="preserve">w, chyba </w:t>
      </w:r>
      <w:r w:rsidR="00B46AEA" w:rsidRPr="004E6284">
        <w:rPr>
          <w:rFonts w:asciiTheme="majorHAnsi" w:hAnsiTheme="majorHAnsi" w:cs="Arial"/>
          <w:sz w:val="22"/>
          <w:szCs w:val="22"/>
        </w:rPr>
        <w:t>ż</w:t>
      </w:r>
      <w:r w:rsidRPr="004E6284">
        <w:rPr>
          <w:rFonts w:asciiTheme="majorHAnsi" w:hAnsiTheme="majorHAnsi" w:cs="Arial"/>
          <w:sz w:val="22"/>
          <w:szCs w:val="22"/>
        </w:rPr>
        <w:t>e spowodowane tym zakł</w:t>
      </w:r>
      <w:r w:rsidR="00B46AEA" w:rsidRPr="004E6284">
        <w:rPr>
          <w:rFonts w:asciiTheme="majorHAnsi" w:hAnsiTheme="majorHAnsi" w:cs="Arial"/>
          <w:sz w:val="22"/>
          <w:szCs w:val="22"/>
        </w:rPr>
        <w:t>ó</w:t>
      </w:r>
      <w:r w:rsidRPr="004E6284">
        <w:rPr>
          <w:rFonts w:asciiTheme="majorHAnsi" w:hAnsiTheme="majorHAnsi" w:cs="Arial"/>
          <w:sz w:val="22"/>
          <w:szCs w:val="22"/>
        </w:rPr>
        <w:t>cenie konkurencji mo</w:t>
      </w:r>
      <w:r w:rsidR="00B46AEA" w:rsidRPr="004E6284">
        <w:rPr>
          <w:rFonts w:asciiTheme="majorHAnsi" w:hAnsiTheme="majorHAnsi" w:cs="Arial"/>
          <w:sz w:val="22"/>
          <w:szCs w:val="22"/>
        </w:rPr>
        <w:t>ż</w:t>
      </w:r>
      <w:r w:rsidRPr="004E6284">
        <w:rPr>
          <w:rFonts w:asciiTheme="majorHAnsi" w:hAnsiTheme="majorHAnsi" w:cs="Arial"/>
          <w:sz w:val="22"/>
          <w:szCs w:val="22"/>
        </w:rPr>
        <w:t>e by</w:t>
      </w:r>
      <w:r w:rsidR="00B46AEA" w:rsidRPr="004E6284">
        <w:rPr>
          <w:rFonts w:asciiTheme="majorHAnsi" w:hAnsiTheme="majorHAnsi" w:cs="Arial"/>
          <w:sz w:val="22"/>
          <w:szCs w:val="22"/>
        </w:rPr>
        <w:t>ć</w:t>
      </w:r>
      <w:r w:rsidRPr="004E6284">
        <w:rPr>
          <w:rFonts w:asciiTheme="majorHAnsi" w:hAnsiTheme="majorHAnsi" w:cs="Arial"/>
          <w:sz w:val="22"/>
          <w:szCs w:val="22"/>
        </w:rPr>
        <w:t xml:space="preserve"> wyeliminowane w inny spos</w:t>
      </w:r>
      <w:r w:rsidR="00B46AEA" w:rsidRPr="004E6284">
        <w:rPr>
          <w:rFonts w:asciiTheme="majorHAnsi" w:hAnsiTheme="majorHAnsi" w:cs="Arial"/>
          <w:sz w:val="22"/>
          <w:szCs w:val="22"/>
        </w:rPr>
        <w:t>ó</w:t>
      </w:r>
      <w:r w:rsidRPr="004E6284">
        <w:rPr>
          <w:rFonts w:asciiTheme="majorHAnsi" w:hAnsiTheme="majorHAnsi" w:cs="Arial"/>
          <w:sz w:val="22"/>
          <w:szCs w:val="22"/>
        </w:rPr>
        <w:t>b ni</w:t>
      </w:r>
      <w:r w:rsidR="00B46AEA" w:rsidRPr="004E6284">
        <w:rPr>
          <w:rFonts w:asciiTheme="majorHAnsi" w:hAnsiTheme="majorHAnsi" w:cs="Arial"/>
          <w:sz w:val="22"/>
          <w:szCs w:val="22"/>
        </w:rPr>
        <w:t>ż</w:t>
      </w:r>
      <w:r w:rsidRPr="004E6284">
        <w:rPr>
          <w:rFonts w:asciiTheme="majorHAnsi" w:hAnsiTheme="majorHAnsi" w:cs="Arial"/>
          <w:sz w:val="22"/>
          <w:szCs w:val="22"/>
        </w:rPr>
        <w:t xml:space="preserve"> przez wykluczenie Wykonawcy z udziału w post</w:t>
      </w:r>
      <w:r w:rsidR="00B46AEA" w:rsidRPr="004E6284">
        <w:rPr>
          <w:rFonts w:asciiTheme="majorHAnsi" w:hAnsiTheme="majorHAnsi" w:cs="Arial"/>
          <w:sz w:val="22"/>
          <w:szCs w:val="22"/>
        </w:rPr>
        <w:t>ę</w:t>
      </w:r>
      <w:r w:rsidRPr="004E6284">
        <w:rPr>
          <w:rFonts w:asciiTheme="majorHAnsi" w:hAnsiTheme="majorHAnsi" w:cs="Arial"/>
          <w:sz w:val="22"/>
          <w:szCs w:val="22"/>
        </w:rPr>
        <w:t>powaniu o udzielenie zam</w:t>
      </w:r>
      <w:r w:rsidR="00B46AEA" w:rsidRPr="004E6284">
        <w:rPr>
          <w:rFonts w:asciiTheme="majorHAnsi" w:hAnsiTheme="majorHAnsi" w:cs="Arial"/>
          <w:sz w:val="22"/>
          <w:szCs w:val="22"/>
        </w:rPr>
        <w:t>ó</w:t>
      </w:r>
      <w:r w:rsidRPr="004E6284">
        <w:rPr>
          <w:rFonts w:asciiTheme="majorHAnsi" w:hAnsiTheme="majorHAnsi" w:cs="Arial"/>
          <w:sz w:val="22"/>
          <w:szCs w:val="22"/>
        </w:rPr>
        <w:t>wienia.</w:t>
      </w:r>
    </w:p>
    <w:p w14:paraId="44FA3075" w14:textId="77777777" w:rsidR="007E487B" w:rsidRPr="004E6284" w:rsidRDefault="007E487B" w:rsidP="001E4921">
      <w:pPr>
        <w:jc w:val="both"/>
        <w:rPr>
          <w:rFonts w:asciiTheme="majorHAnsi" w:hAnsiTheme="majorHAnsi" w:cs="Arial"/>
          <w:sz w:val="22"/>
          <w:szCs w:val="22"/>
        </w:rPr>
      </w:pPr>
      <w:r w:rsidRPr="004E6284">
        <w:rPr>
          <w:rFonts w:asciiTheme="majorHAnsi" w:hAnsiTheme="majorHAnsi" w:cs="Arial"/>
          <w:sz w:val="22"/>
          <w:szCs w:val="22"/>
        </w:rPr>
        <w:t>1.7.</w:t>
      </w:r>
      <w:r w:rsidRPr="004E6284">
        <w:rPr>
          <w:rFonts w:asciiTheme="majorHAnsi" w:hAnsiTheme="majorHAnsi"/>
          <w:sz w:val="22"/>
          <w:szCs w:val="22"/>
        </w:rPr>
        <w:t>Na podstawie art. 7 ust. 1 ustawy z dnia 13 kwietnia 2022 r. w celu przeciwdziałania wspieraniu agresji Federacji Rosyjskiej na Ukrainę rozpoczętej w dniu 24 lutego 2022 r. (Dz.U. z 2022 r. poz. 835), zwana dalej „ustawą sankcyjną” z postępowania o udzielenie zamówienia publicznego wyklucza się:</w:t>
      </w:r>
    </w:p>
    <w:p w14:paraId="4D21C12F" w14:textId="77777777" w:rsidR="007E487B" w:rsidRPr="004E6284" w:rsidRDefault="007E487B" w:rsidP="00904C63">
      <w:pPr>
        <w:tabs>
          <w:tab w:val="left" w:pos="360"/>
        </w:tabs>
        <w:jc w:val="both"/>
        <w:rPr>
          <w:rFonts w:asciiTheme="majorHAnsi" w:hAnsiTheme="majorHAnsi"/>
          <w:sz w:val="22"/>
          <w:szCs w:val="22"/>
        </w:rPr>
      </w:pPr>
      <w:r w:rsidRPr="004E6284">
        <w:rPr>
          <w:rFonts w:asciiTheme="majorHAnsi" w:hAnsiTheme="majorHAnsi"/>
          <w:sz w:val="22"/>
          <w:szCs w:val="22"/>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 sankcyjnej;</w:t>
      </w:r>
    </w:p>
    <w:p w14:paraId="22FD0942" w14:textId="77777777" w:rsidR="007E487B" w:rsidRPr="004E6284" w:rsidRDefault="007E487B" w:rsidP="00904C63">
      <w:pPr>
        <w:tabs>
          <w:tab w:val="left" w:pos="360"/>
        </w:tabs>
        <w:jc w:val="both"/>
        <w:rPr>
          <w:rFonts w:asciiTheme="majorHAnsi" w:hAnsiTheme="majorHAnsi"/>
          <w:sz w:val="22"/>
          <w:szCs w:val="22"/>
        </w:rPr>
      </w:pPr>
      <w:r w:rsidRPr="004E6284">
        <w:rPr>
          <w:rFonts w:asciiTheme="majorHAnsi" w:hAnsiTheme="majorHAnsi"/>
          <w:sz w:val="22"/>
          <w:szCs w:val="22"/>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6058F301" w14:textId="77777777" w:rsidR="007E487B" w:rsidRPr="004E6284" w:rsidRDefault="007E487B" w:rsidP="00904C63">
      <w:pPr>
        <w:tabs>
          <w:tab w:val="left" w:pos="360"/>
        </w:tabs>
        <w:jc w:val="both"/>
        <w:rPr>
          <w:rFonts w:asciiTheme="majorHAnsi" w:hAnsiTheme="majorHAnsi"/>
          <w:sz w:val="22"/>
          <w:szCs w:val="22"/>
        </w:rPr>
      </w:pPr>
      <w:r w:rsidRPr="004E6284">
        <w:rPr>
          <w:rFonts w:asciiTheme="majorHAnsi" w:hAnsiTheme="majorHAnsi"/>
          <w:sz w:val="22"/>
          <w:szCs w:val="22"/>
        </w:rPr>
        <w:t xml:space="preserve">3) wykonawcę oraz uczestnika konkursu, którego jednostką dominującą w rozumieniu art. 3 ust. 1 pkt 37 ustawy z dnia 29 września 1994 r. o rachunkowości (Dz. U. z 2021 r. poz. 217, 2105 i 2106), jest podmiot wymieniony w wykazach określonych w rozporządzeniu 765/2006 i 15 rozporządzeniu 269/2014 albo wpisany na listę lub będący taką jednostką dominującą od dnia 24 lutego 2022 r., o ile </w:t>
      </w:r>
      <w:r w:rsidRPr="004E6284">
        <w:rPr>
          <w:rFonts w:asciiTheme="majorHAnsi" w:hAnsiTheme="majorHAnsi"/>
          <w:sz w:val="22"/>
          <w:szCs w:val="22"/>
        </w:rPr>
        <w:lastRenderedPageBreak/>
        <w:t>został wpisany na listę na podstawie decyzji w sprawie wpisu na listę rozstrzygającej o zastosowaniu środka, o którym mowa w art. 1 pkt 3 ustawy sankcyjnej</w:t>
      </w:r>
    </w:p>
    <w:p w14:paraId="4F6F58E2" w14:textId="77777777" w:rsidR="007E487B" w:rsidRPr="004E6284" w:rsidRDefault="007E487B" w:rsidP="001E4921">
      <w:pPr>
        <w:jc w:val="both"/>
        <w:rPr>
          <w:rFonts w:asciiTheme="majorHAnsi" w:hAnsiTheme="majorHAnsi" w:cs="Arial"/>
          <w:sz w:val="22"/>
          <w:szCs w:val="22"/>
        </w:rPr>
      </w:pPr>
    </w:p>
    <w:p w14:paraId="7DB1C90A" w14:textId="77777777" w:rsidR="00593E04" w:rsidRPr="004E6284" w:rsidRDefault="00593E04" w:rsidP="001E4921">
      <w:pPr>
        <w:jc w:val="both"/>
        <w:rPr>
          <w:rFonts w:asciiTheme="majorHAnsi" w:hAnsiTheme="majorHAnsi" w:cs="Arial"/>
          <w:sz w:val="22"/>
          <w:szCs w:val="22"/>
        </w:rPr>
      </w:pPr>
      <w:r w:rsidRPr="004E6284">
        <w:rPr>
          <w:rFonts w:asciiTheme="majorHAnsi" w:hAnsiTheme="majorHAnsi" w:cs="Arial"/>
          <w:sz w:val="22"/>
          <w:szCs w:val="22"/>
        </w:rPr>
        <w:t>2. Wykonawca mo</w:t>
      </w:r>
      <w:r w:rsidR="00B46AEA" w:rsidRPr="004E6284">
        <w:rPr>
          <w:rFonts w:asciiTheme="majorHAnsi" w:hAnsiTheme="majorHAnsi" w:cs="Arial"/>
          <w:sz w:val="22"/>
          <w:szCs w:val="22"/>
        </w:rPr>
        <w:t>ż</w:t>
      </w:r>
      <w:r w:rsidRPr="004E6284">
        <w:rPr>
          <w:rFonts w:asciiTheme="majorHAnsi" w:hAnsiTheme="majorHAnsi" w:cs="Arial"/>
          <w:sz w:val="22"/>
          <w:szCs w:val="22"/>
        </w:rPr>
        <w:t>e zosta</w:t>
      </w:r>
      <w:r w:rsidR="00B46AEA" w:rsidRPr="004E6284">
        <w:rPr>
          <w:rFonts w:asciiTheme="majorHAnsi" w:hAnsiTheme="majorHAnsi" w:cs="Arial"/>
          <w:sz w:val="22"/>
          <w:szCs w:val="22"/>
        </w:rPr>
        <w:t>ć</w:t>
      </w:r>
      <w:r w:rsidRPr="004E6284">
        <w:rPr>
          <w:rFonts w:asciiTheme="majorHAnsi" w:hAnsiTheme="majorHAnsi" w:cs="Arial"/>
          <w:sz w:val="22"/>
          <w:szCs w:val="22"/>
        </w:rPr>
        <w:t xml:space="preserve"> wykluczony przez Zamawiaj</w:t>
      </w:r>
      <w:r w:rsidR="00B46AEA" w:rsidRPr="004E6284">
        <w:rPr>
          <w:rFonts w:asciiTheme="majorHAnsi" w:hAnsiTheme="majorHAnsi" w:cs="Arial"/>
          <w:sz w:val="22"/>
          <w:szCs w:val="22"/>
        </w:rPr>
        <w:t>ą</w:t>
      </w:r>
      <w:r w:rsidRPr="004E6284">
        <w:rPr>
          <w:rFonts w:asciiTheme="majorHAnsi" w:hAnsiTheme="majorHAnsi" w:cs="Arial"/>
          <w:sz w:val="22"/>
          <w:szCs w:val="22"/>
        </w:rPr>
        <w:t>cego na ka</w:t>
      </w:r>
      <w:r w:rsidR="00B46AEA" w:rsidRPr="004E6284">
        <w:rPr>
          <w:rFonts w:asciiTheme="majorHAnsi" w:hAnsiTheme="majorHAnsi" w:cs="Arial"/>
          <w:sz w:val="22"/>
          <w:szCs w:val="22"/>
        </w:rPr>
        <w:t>ż</w:t>
      </w:r>
      <w:r w:rsidRPr="004E6284">
        <w:rPr>
          <w:rFonts w:asciiTheme="majorHAnsi" w:hAnsiTheme="majorHAnsi" w:cs="Arial"/>
          <w:sz w:val="22"/>
          <w:szCs w:val="22"/>
        </w:rPr>
        <w:t>dym etapie post</w:t>
      </w:r>
      <w:r w:rsidR="00B46AEA" w:rsidRPr="004E6284">
        <w:rPr>
          <w:rFonts w:asciiTheme="majorHAnsi" w:hAnsiTheme="majorHAnsi" w:cs="Arial"/>
          <w:sz w:val="22"/>
          <w:szCs w:val="22"/>
        </w:rPr>
        <w:t>ę</w:t>
      </w:r>
      <w:r w:rsidRPr="004E6284">
        <w:rPr>
          <w:rFonts w:asciiTheme="majorHAnsi" w:hAnsiTheme="majorHAnsi" w:cs="Arial"/>
          <w:sz w:val="22"/>
          <w:szCs w:val="22"/>
        </w:rPr>
        <w:t>powania o udzielenie zam</w:t>
      </w:r>
      <w:r w:rsidR="00B46AEA" w:rsidRPr="004E6284">
        <w:rPr>
          <w:rFonts w:asciiTheme="majorHAnsi" w:hAnsiTheme="majorHAnsi" w:cs="Arial"/>
          <w:sz w:val="22"/>
          <w:szCs w:val="22"/>
        </w:rPr>
        <w:t>ó</w:t>
      </w:r>
      <w:r w:rsidRPr="004E6284">
        <w:rPr>
          <w:rFonts w:asciiTheme="majorHAnsi" w:hAnsiTheme="majorHAnsi" w:cs="Arial"/>
          <w:sz w:val="22"/>
          <w:szCs w:val="22"/>
        </w:rPr>
        <w:t xml:space="preserve">wienia. </w:t>
      </w:r>
    </w:p>
    <w:p w14:paraId="287A76E6" w14:textId="77777777" w:rsidR="00266FB3" w:rsidRPr="004E6284" w:rsidRDefault="00266FB3" w:rsidP="001E4921">
      <w:pPr>
        <w:jc w:val="both"/>
        <w:rPr>
          <w:rFonts w:asciiTheme="majorHAnsi" w:hAnsiTheme="majorHAnsi" w:cs="Arial"/>
          <w:sz w:val="22"/>
          <w:szCs w:val="22"/>
        </w:rPr>
      </w:pPr>
    </w:p>
    <w:p w14:paraId="7D302F8A" w14:textId="77777777" w:rsidR="00914D90" w:rsidRPr="004E6284" w:rsidRDefault="00914D90"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XVI. Podstawy wykluczenia, o których mowa w art. 109 ust. 1 ustawy Pzp</w:t>
      </w:r>
    </w:p>
    <w:p w14:paraId="3C9CC71B" w14:textId="77777777" w:rsidR="00914D90" w:rsidRPr="004E6284" w:rsidRDefault="00914D90" w:rsidP="001E4921">
      <w:pPr>
        <w:contextualSpacing/>
        <w:jc w:val="both"/>
        <w:rPr>
          <w:rFonts w:asciiTheme="majorHAnsi" w:eastAsiaTheme="majorEastAsia" w:hAnsiTheme="majorHAnsi" w:cs="Arial"/>
          <w:bCs/>
          <w:sz w:val="22"/>
          <w:szCs w:val="22"/>
        </w:rPr>
      </w:pPr>
      <w:r w:rsidRPr="004E6284">
        <w:rPr>
          <w:rFonts w:asciiTheme="majorHAnsi" w:eastAsiaTheme="majorEastAsia" w:hAnsiTheme="majorHAnsi" w:cs="Arial"/>
          <w:bCs/>
          <w:sz w:val="22"/>
          <w:szCs w:val="22"/>
        </w:rPr>
        <w:t xml:space="preserve">Zamawiający </w:t>
      </w:r>
      <w:r w:rsidRPr="004E6284">
        <w:rPr>
          <w:rFonts w:asciiTheme="majorHAnsi" w:eastAsiaTheme="majorEastAsia" w:hAnsiTheme="majorHAnsi" w:cs="Arial"/>
          <w:b/>
          <w:bCs/>
          <w:sz w:val="22"/>
          <w:szCs w:val="22"/>
        </w:rPr>
        <w:t>nie przewiduje</w:t>
      </w:r>
      <w:r w:rsidRPr="004E6284">
        <w:rPr>
          <w:rFonts w:asciiTheme="majorHAnsi" w:eastAsiaTheme="majorEastAsia" w:hAnsiTheme="majorHAnsi" w:cs="Arial"/>
          <w:bCs/>
          <w:sz w:val="22"/>
          <w:szCs w:val="22"/>
        </w:rPr>
        <w:t xml:space="preserve"> podstaw wykluczenia, o których mowa w art. 109 ust. 1 ustawy Pzp.</w:t>
      </w:r>
    </w:p>
    <w:p w14:paraId="658F27F4" w14:textId="77777777" w:rsidR="007B50ED" w:rsidRPr="004E6284" w:rsidRDefault="007B50ED" w:rsidP="001E4921">
      <w:pPr>
        <w:contextualSpacing/>
        <w:jc w:val="both"/>
        <w:rPr>
          <w:rFonts w:asciiTheme="majorHAnsi" w:eastAsiaTheme="majorEastAsia" w:hAnsiTheme="majorHAnsi" w:cs="Arial"/>
          <w:bCs/>
          <w:sz w:val="22"/>
          <w:szCs w:val="22"/>
        </w:rPr>
      </w:pPr>
    </w:p>
    <w:p w14:paraId="3FFCB0FB" w14:textId="77777777" w:rsidR="007B50ED" w:rsidRPr="004E6284" w:rsidRDefault="007B50ED"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XVII. Przesłanki odrzucenia ofert</w:t>
      </w:r>
    </w:p>
    <w:p w14:paraId="5C1E51E4"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Zamawiający odrzuci ofertę w niniejszym postępowaniu, jeżeli: </w:t>
      </w:r>
    </w:p>
    <w:p w14:paraId="12388753"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1)  została złożona po terminie składania ofert; </w:t>
      </w:r>
    </w:p>
    <w:p w14:paraId="1DAC396C"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2)  została złożona przez Wykonawcę: </w:t>
      </w:r>
    </w:p>
    <w:p w14:paraId="73239589"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a)  podlegającego wykluczeniu z postępowania lub </w:t>
      </w:r>
    </w:p>
    <w:p w14:paraId="372C968A"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b)  niespełniającego warunków udziału w postępowaniu lub </w:t>
      </w:r>
    </w:p>
    <w:p w14:paraId="44980A05" w14:textId="77777777" w:rsidR="007B50ED" w:rsidRPr="004E6284" w:rsidRDefault="007B50ED" w:rsidP="001E4921">
      <w:pPr>
        <w:jc w:val="both"/>
        <w:rPr>
          <w:rFonts w:asciiTheme="majorHAnsi" w:hAnsiTheme="majorHAnsi" w:cs="Arial"/>
          <w:bCs/>
          <w:sz w:val="22"/>
          <w:szCs w:val="22"/>
        </w:rPr>
      </w:pPr>
      <w:r w:rsidRPr="004E6284">
        <w:rPr>
          <w:rFonts w:asciiTheme="majorHAnsi" w:hAnsiTheme="majorHAnsi" w:cs="Arial"/>
          <w:bCs/>
          <w:sz w:val="22"/>
          <w:szCs w:val="22"/>
        </w:rPr>
        <w:t xml:space="preserve">c) który nie złożył w przewidzianym terminie oświadczenia, o którym mowa w art. 125 ust. 1 ustawy Pzp, lub podmiotowego środka dowodowego, potwierdzających brak podstaw wykluczenia lub spełnianie warunków udziału w postępowaniu lub innych dokumentów lub oświadczeń; </w:t>
      </w:r>
    </w:p>
    <w:p w14:paraId="17C52C26"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3)  jest niezgodna z przepisami ustawy; </w:t>
      </w:r>
    </w:p>
    <w:p w14:paraId="023B687A"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4)  jest nieważna na podstawie odrębnych przepisów; </w:t>
      </w:r>
    </w:p>
    <w:p w14:paraId="3C23CC6A"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5)  jej treść jest niezgodna z warunkami zamówienia; </w:t>
      </w:r>
    </w:p>
    <w:p w14:paraId="4465CBE9"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6)  nie została sporządzona lub przekazana w sposób zgodny z wymaganiami technicznymi oraz organizacyjnymi sporządzania lub przekazywania ofert przy użyciu środków komunikacji elektronicznej określonymi przez Zamawiającego; </w:t>
      </w:r>
    </w:p>
    <w:p w14:paraId="104C8C7A"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7)  została złożona w warunkach czynu nieuczciwej konkurencji w rozumieniu ustawy z dnia 16 kwietnia 1993 r. o zwalczaniu nieuczciwej konkurencji; </w:t>
      </w:r>
    </w:p>
    <w:p w14:paraId="63B5EE33"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8)  zawiera rażąco niską cenę lub koszt w stosunku do przedmiotu zamówienia; </w:t>
      </w:r>
    </w:p>
    <w:p w14:paraId="557FF81D"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9)  zawiera błędy w obliczeniu ceny; </w:t>
      </w:r>
    </w:p>
    <w:p w14:paraId="295E455B"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10)  Wykonawca w wyznaczonym terminie zakwestionował poprawienie omyłki, o której mowa w art. 223 ust. 2 pkt 3 ustawy Pzp; </w:t>
      </w:r>
    </w:p>
    <w:p w14:paraId="20977F37" w14:textId="77777777" w:rsidR="007B50ED" w:rsidRPr="004E6284" w:rsidRDefault="007B50ED" w:rsidP="001E4921">
      <w:pPr>
        <w:rPr>
          <w:rFonts w:asciiTheme="majorHAnsi" w:hAnsiTheme="majorHAnsi" w:cs="Arial"/>
          <w:sz w:val="22"/>
          <w:szCs w:val="22"/>
        </w:rPr>
      </w:pPr>
      <w:r w:rsidRPr="004E6284">
        <w:rPr>
          <w:rFonts w:asciiTheme="majorHAnsi" w:hAnsiTheme="majorHAnsi" w:cs="Arial"/>
          <w:sz w:val="22"/>
          <w:szCs w:val="22"/>
        </w:rPr>
        <w:t xml:space="preserve">11)  Wykonawca nie wyraził pisemnej zgody na przedłużenie terminu związania ofertą; </w:t>
      </w:r>
    </w:p>
    <w:p w14:paraId="6EF81B92"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12)  Wykonawca nie wyraził pisemnej zgody na wybór jego oferty po upływie terminu związania ofertą; </w:t>
      </w:r>
    </w:p>
    <w:p w14:paraId="3F46B1E4"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13)  Wykonawca nie wniósł wadium lub wniósł w sposób nieprawidłowy lub nie utrzymywał wadium nieprzerwanie do upływu terminu związania ofertą lub złożył wniosek o zwrot wadium w przypadku, o którym mowa w art. 98 ust. 2 pkt 3 ustawy Pzp.</w:t>
      </w:r>
    </w:p>
    <w:p w14:paraId="1623496E" w14:textId="77777777" w:rsidR="007B50ED" w:rsidRPr="004E6284" w:rsidRDefault="007B50ED" w:rsidP="001E4921">
      <w:pPr>
        <w:contextualSpacing/>
        <w:jc w:val="both"/>
        <w:rPr>
          <w:rFonts w:asciiTheme="majorHAnsi" w:eastAsiaTheme="majorEastAsia" w:hAnsiTheme="majorHAnsi" w:cs="Arial"/>
          <w:bCs/>
          <w:sz w:val="22"/>
          <w:szCs w:val="22"/>
        </w:rPr>
      </w:pPr>
    </w:p>
    <w:p w14:paraId="62C4AD04" w14:textId="77777777" w:rsidR="007B50ED" w:rsidRPr="004E6284" w:rsidRDefault="007B50ED"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XVIII. Informacje o warunkach udziału w postępowaniu</w:t>
      </w:r>
    </w:p>
    <w:p w14:paraId="2E2E6B2A"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1. O udzielenie zamówienia mogą ubiegać się Wykonawcy, którzy </w:t>
      </w:r>
      <w:r w:rsidRPr="004E6284">
        <w:rPr>
          <w:rFonts w:asciiTheme="majorHAnsi" w:hAnsiTheme="majorHAnsi" w:cs="Arial"/>
          <w:b/>
          <w:bCs/>
          <w:sz w:val="22"/>
          <w:szCs w:val="22"/>
        </w:rPr>
        <w:t xml:space="preserve">spełniają warunki udziału w postępowaniu </w:t>
      </w:r>
      <w:r w:rsidRPr="004E6284">
        <w:rPr>
          <w:rFonts w:asciiTheme="majorHAnsi" w:hAnsiTheme="majorHAnsi" w:cs="Arial"/>
          <w:sz w:val="22"/>
          <w:szCs w:val="22"/>
        </w:rPr>
        <w:t xml:space="preserve">dotyczące: </w:t>
      </w:r>
    </w:p>
    <w:p w14:paraId="45D1F5A3" w14:textId="77777777" w:rsidR="007B50ED" w:rsidRPr="004E6284" w:rsidRDefault="007B50ED" w:rsidP="001E4921">
      <w:pPr>
        <w:rPr>
          <w:rFonts w:asciiTheme="majorHAnsi" w:hAnsiTheme="majorHAnsi" w:cs="Arial"/>
          <w:sz w:val="22"/>
          <w:szCs w:val="22"/>
        </w:rPr>
      </w:pPr>
    </w:p>
    <w:p w14:paraId="22C93DB7" w14:textId="77777777" w:rsidR="007B50ED" w:rsidRPr="004E6284" w:rsidRDefault="007B50ED" w:rsidP="001E4921">
      <w:pPr>
        <w:rPr>
          <w:rFonts w:asciiTheme="majorHAnsi" w:hAnsiTheme="majorHAnsi" w:cs="Arial"/>
          <w:b/>
          <w:bCs/>
          <w:sz w:val="22"/>
          <w:szCs w:val="22"/>
        </w:rPr>
      </w:pPr>
      <w:r w:rsidRPr="004E6284">
        <w:rPr>
          <w:rFonts w:asciiTheme="majorHAnsi" w:hAnsiTheme="majorHAnsi" w:cs="Arial"/>
          <w:sz w:val="22"/>
          <w:szCs w:val="22"/>
        </w:rPr>
        <w:t xml:space="preserve">1) </w:t>
      </w:r>
      <w:r w:rsidRPr="004E6284">
        <w:rPr>
          <w:rFonts w:asciiTheme="majorHAnsi" w:hAnsiTheme="majorHAnsi" w:cs="Arial"/>
          <w:b/>
          <w:bCs/>
          <w:sz w:val="22"/>
          <w:szCs w:val="22"/>
        </w:rPr>
        <w:t>zdolności do występowania w obrocie gospodarczym</w:t>
      </w:r>
    </w:p>
    <w:p w14:paraId="568D60F4" w14:textId="599EA2A7" w:rsidR="007B50ED" w:rsidRPr="004E6284" w:rsidRDefault="00C13BF3" w:rsidP="001E4921">
      <w:pPr>
        <w:jc w:val="both"/>
        <w:rPr>
          <w:rFonts w:asciiTheme="majorHAnsi" w:hAnsiTheme="majorHAnsi" w:cs="Arial"/>
          <w:sz w:val="22"/>
          <w:szCs w:val="22"/>
        </w:rPr>
      </w:pPr>
      <w:r w:rsidRPr="004E6284">
        <w:rPr>
          <w:rFonts w:asciiTheme="majorHAnsi" w:hAnsiTheme="majorHAnsi" w:cs="Arial"/>
          <w:sz w:val="22"/>
          <w:szCs w:val="22"/>
        </w:rPr>
        <w:t>W odniesieniu do warunku udziału w postępowaniu dotyczącego zdolności do występowania w obrocie gospodarczym Zamawiający wymaga, aby Wykonawcy prowadzący działalność gospodarczą lub zawodową byli wpisani do jednego z rejestrów zawodowych lub handlowych prowadzonych w kraju, w którym posiadają siedzibę lub miejsce zamieszkania.</w:t>
      </w:r>
    </w:p>
    <w:p w14:paraId="08CD57E5" w14:textId="77777777" w:rsidR="007B50ED" w:rsidRPr="004E6284" w:rsidRDefault="007B50ED" w:rsidP="001E4921">
      <w:pPr>
        <w:jc w:val="both"/>
        <w:rPr>
          <w:rFonts w:asciiTheme="majorHAnsi" w:hAnsiTheme="majorHAnsi" w:cs="Arial"/>
          <w:b/>
          <w:bCs/>
          <w:sz w:val="22"/>
          <w:szCs w:val="22"/>
        </w:rPr>
      </w:pPr>
      <w:r w:rsidRPr="004E6284">
        <w:rPr>
          <w:rFonts w:asciiTheme="majorHAnsi" w:hAnsiTheme="majorHAnsi" w:cs="Arial"/>
          <w:sz w:val="22"/>
          <w:szCs w:val="22"/>
        </w:rPr>
        <w:t xml:space="preserve">2) </w:t>
      </w:r>
      <w:r w:rsidRPr="004E6284">
        <w:rPr>
          <w:rFonts w:asciiTheme="majorHAnsi" w:hAnsiTheme="majorHAnsi" w:cs="Arial"/>
          <w:b/>
          <w:bCs/>
          <w:sz w:val="22"/>
          <w:szCs w:val="22"/>
        </w:rPr>
        <w:t>uprawnień do prowadzenia określonej działalności gospodarczej lub zawodowej, o ile wynika to z odrębnych przepisów</w:t>
      </w:r>
    </w:p>
    <w:p w14:paraId="48B1AB35" w14:textId="77777777" w:rsidR="00AF19BA" w:rsidRPr="004E6284" w:rsidRDefault="009577A2" w:rsidP="001E4921">
      <w:pPr>
        <w:jc w:val="both"/>
        <w:rPr>
          <w:rFonts w:asciiTheme="majorHAnsi" w:hAnsiTheme="majorHAnsi" w:cs="Arial"/>
          <w:strike/>
          <w:sz w:val="22"/>
          <w:szCs w:val="22"/>
        </w:rPr>
      </w:pPr>
      <w:r w:rsidRPr="004E6284">
        <w:rPr>
          <w:rFonts w:asciiTheme="majorHAnsi" w:hAnsiTheme="majorHAnsi"/>
          <w:sz w:val="22"/>
          <w:szCs w:val="22"/>
        </w:rPr>
        <w:t xml:space="preserve">– </w:t>
      </w:r>
      <w:r w:rsidR="00A0238E" w:rsidRPr="004E6284">
        <w:rPr>
          <w:rFonts w:asciiTheme="majorHAnsi" w:hAnsiTheme="majorHAnsi"/>
          <w:sz w:val="22"/>
          <w:szCs w:val="22"/>
        </w:rPr>
        <w:t xml:space="preserve">O udzielenie zamówienia mogą ubiegać się Wykonawcy, którzy posiadają </w:t>
      </w:r>
      <w:r w:rsidRPr="004E6284">
        <w:rPr>
          <w:rFonts w:asciiTheme="majorHAnsi" w:hAnsiTheme="majorHAnsi"/>
          <w:sz w:val="22"/>
          <w:szCs w:val="22"/>
        </w:rPr>
        <w:t>koncesj</w:t>
      </w:r>
      <w:r w:rsidR="00A0238E" w:rsidRPr="004E6284">
        <w:rPr>
          <w:rFonts w:asciiTheme="majorHAnsi" w:hAnsiTheme="majorHAnsi"/>
          <w:sz w:val="22"/>
          <w:szCs w:val="22"/>
        </w:rPr>
        <w:t>ę na prowadzenie działalności</w:t>
      </w:r>
      <w:r w:rsidR="00A7652A" w:rsidRPr="004E6284">
        <w:rPr>
          <w:rFonts w:asciiTheme="majorHAnsi" w:hAnsiTheme="majorHAnsi"/>
          <w:sz w:val="22"/>
          <w:szCs w:val="22"/>
        </w:rPr>
        <w:t xml:space="preserve"> w zakresie ochrony mienia</w:t>
      </w:r>
    </w:p>
    <w:p w14:paraId="6301E0E0" w14:textId="77777777" w:rsidR="007B50ED" w:rsidRPr="004E6284" w:rsidRDefault="007B50ED" w:rsidP="001E4921">
      <w:pPr>
        <w:jc w:val="both"/>
        <w:rPr>
          <w:rFonts w:asciiTheme="majorHAnsi" w:hAnsiTheme="majorHAnsi" w:cs="Arial"/>
          <w:b/>
          <w:bCs/>
          <w:sz w:val="22"/>
          <w:szCs w:val="22"/>
        </w:rPr>
      </w:pPr>
      <w:r w:rsidRPr="004E6284">
        <w:rPr>
          <w:rFonts w:asciiTheme="majorHAnsi" w:hAnsiTheme="majorHAnsi" w:cs="Arial"/>
          <w:sz w:val="22"/>
          <w:szCs w:val="22"/>
        </w:rPr>
        <w:t xml:space="preserve">3) </w:t>
      </w:r>
      <w:r w:rsidRPr="004E6284">
        <w:rPr>
          <w:rFonts w:asciiTheme="majorHAnsi" w:hAnsiTheme="majorHAnsi" w:cs="Arial"/>
          <w:b/>
          <w:bCs/>
          <w:sz w:val="22"/>
          <w:szCs w:val="22"/>
        </w:rPr>
        <w:t>sytuacji ekonomicznej lub finansowej</w:t>
      </w:r>
    </w:p>
    <w:p w14:paraId="5A1CDC4C" w14:textId="77777777" w:rsidR="007B50ED" w:rsidRPr="004E6284" w:rsidRDefault="007B50ED" w:rsidP="001E4921">
      <w:pPr>
        <w:jc w:val="both"/>
        <w:rPr>
          <w:rFonts w:asciiTheme="majorHAnsi" w:hAnsiTheme="majorHAnsi" w:cs="Arial"/>
          <w:b/>
          <w:bCs/>
          <w:sz w:val="22"/>
          <w:szCs w:val="22"/>
        </w:rPr>
      </w:pPr>
      <w:r w:rsidRPr="004E6284">
        <w:rPr>
          <w:rFonts w:asciiTheme="majorHAnsi" w:hAnsiTheme="majorHAnsi" w:cs="Arial"/>
          <w:sz w:val="22"/>
          <w:szCs w:val="22"/>
        </w:rPr>
        <w:lastRenderedPageBreak/>
        <w:t>Zamawiający nie wymaga wykazania spełnienia tego warunku i odstępuje od opisu sposobu dokonywania oceny spełnienia tego warunku.</w:t>
      </w:r>
    </w:p>
    <w:p w14:paraId="203C312B" w14:textId="77777777" w:rsidR="007B50ED" w:rsidRPr="004E6284" w:rsidRDefault="007B50ED" w:rsidP="001E4921">
      <w:pPr>
        <w:jc w:val="both"/>
        <w:rPr>
          <w:rFonts w:asciiTheme="majorHAnsi" w:hAnsiTheme="majorHAnsi" w:cs="Arial"/>
          <w:sz w:val="22"/>
          <w:szCs w:val="22"/>
        </w:rPr>
      </w:pPr>
    </w:p>
    <w:p w14:paraId="40370521" w14:textId="77777777" w:rsidR="007B50ED" w:rsidRPr="004E6284" w:rsidRDefault="007B50ED" w:rsidP="001E4921">
      <w:pPr>
        <w:jc w:val="both"/>
        <w:rPr>
          <w:rFonts w:asciiTheme="majorHAnsi" w:hAnsiTheme="majorHAnsi" w:cs="Arial"/>
          <w:b/>
          <w:bCs/>
          <w:sz w:val="22"/>
          <w:szCs w:val="22"/>
        </w:rPr>
      </w:pPr>
      <w:r w:rsidRPr="004E6284">
        <w:rPr>
          <w:rFonts w:asciiTheme="majorHAnsi" w:hAnsiTheme="majorHAnsi" w:cs="Arial"/>
          <w:sz w:val="22"/>
          <w:szCs w:val="22"/>
        </w:rPr>
        <w:t xml:space="preserve">4) </w:t>
      </w:r>
      <w:r w:rsidRPr="004E6284">
        <w:rPr>
          <w:rFonts w:asciiTheme="majorHAnsi" w:hAnsiTheme="majorHAnsi" w:cs="Arial"/>
          <w:b/>
          <w:sz w:val="22"/>
          <w:szCs w:val="22"/>
        </w:rPr>
        <w:t>zdolności technicznej lub zawodowej</w:t>
      </w:r>
    </w:p>
    <w:p w14:paraId="19CC99E8" w14:textId="77777777" w:rsidR="00126B15" w:rsidRPr="004E6284" w:rsidRDefault="00126B15" w:rsidP="00126B15">
      <w:pPr>
        <w:tabs>
          <w:tab w:val="left" w:pos="360"/>
        </w:tabs>
        <w:contextualSpacing/>
        <w:jc w:val="both"/>
        <w:rPr>
          <w:rFonts w:asciiTheme="majorHAnsi" w:hAnsiTheme="majorHAnsi"/>
          <w:sz w:val="22"/>
          <w:szCs w:val="22"/>
        </w:rPr>
      </w:pPr>
      <w:r w:rsidRPr="004E6284">
        <w:rPr>
          <w:rFonts w:asciiTheme="majorHAnsi" w:hAnsiTheme="majorHAnsi"/>
          <w:sz w:val="22"/>
          <w:szCs w:val="22"/>
        </w:rPr>
        <w:t>- o udzielenie zamówienia mogą ubiegać się Wykonawcy, którzy wykażą, że:</w:t>
      </w:r>
    </w:p>
    <w:p w14:paraId="593927BB" w14:textId="77777777" w:rsidR="009577A2" w:rsidRPr="004E6284" w:rsidRDefault="009577A2" w:rsidP="009577A2">
      <w:pPr>
        <w:pStyle w:val="Akapitzlist"/>
        <w:numPr>
          <w:ilvl w:val="1"/>
          <w:numId w:val="11"/>
        </w:numPr>
        <w:tabs>
          <w:tab w:val="left" w:pos="360"/>
        </w:tabs>
        <w:spacing w:line="259" w:lineRule="auto"/>
        <w:contextualSpacing/>
        <w:jc w:val="both"/>
        <w:rPr>
          <w:rFonts w:asciiTheme="majorHAnsi" w:hAnsiTheme="majorHAnsi"/>
          <w:sz w:val="22"/>
          <w:szCs w:val="22"/>
        </w:rPr>
      </w:pPr>
      <w:r w:rsidRPr="004E6284">
        <w:rPr>
          <w:rFonts w:asciiTheme="majorHAnsi" w:hAnsiTheme="majorHAnsi"/>
          <w:sz w:val="22"/>
          <w:szCs w:val="22"/>
        </w:rPr>
        <w:t xml:space="preserve">Posiadają niezbędna wiedze i doświadczenie tj. w okresie ostatnich 3 lat przed upływem terminu składania  ofert, a jeżeli okres prowadzenia działalności jest krótszy – w tym okresie wykonali (a w przypadku świadczeń okresowych lub ciągłych również wykonują), co najmniej 1 usługę o wartości nie mniejszej niż </w:t>
      </w:r>
      <w:r w:rsidRPr="004E6284">
        <w:rPr>
          <w:rFonts w:asciiTheme="majorHAnsi" w:hAnsiTheme="majorHAnsi"/>
          <w:b/>
          <w:sz w:val="22"/>
          <w:szCs w:val="22"/>
        </w:rPr>
        <w:t xml:space="preserve">200 000,00 zł brutto </w:t>
      </w:r>
      <w:r w:rsidRPr="004E6284">
        <w:rPr>
          <w:rFonts w:asciiTheme="majorHAnsi" w:hAnsiTheme="majorHAnsi"/>
          <w:sz w:val="22"/>
          <w:szCs w:val="22"/>
        </w:rPr>
        <w:t>każda, obejmującą swoim zakresem usługi ochrony mienia w budynkach użyteczności publicznej</w:t>
      </w:r>
      <w:r w:rsidRPr="004E6284">
        <w:rPr>
          <w:rFonts w:asciiTheme="majorHAnsi" w:hAnsiTheme="majorHAnsi"/>
          <w:sz w:val="22"/>
          <w:szCs w:val="22"/>
          <w:vertAlign w:val="superscript"/>
        </w:rPr>
        <w:t>*</w:t>
      </w:r>
      <w:r w:rsidRPr="004E6284">
        <w:rPr>
          <w:rFonts w:asciiTheme="majorHAnsi" w:hAnsiTheme="majorHAnsi"/>
          <w:sz w:val="22"/>
          <w:szCs w:val="22"/>
        </w:rPr>
        <w:t>,</w:t>
      </w:r>
      <w:r w:rsidR="00904C63" w:rsidRPr="004E6284">
        <w:rPr>
          <w:rFonts w:asciiTheme="majorHAnsi" w:hAnsiTheme="majorHAnsi"/>
          <w:sz w:val="22"/>
          <w:szCs w:val="22"/>
        </w:rPr>
        <w:t xml:space="preserve"> </w:t>
      </w:r>
      <w:r w:rsidRPr="004E6284">
        <w:rPr>
          <w:rFonts w:asciiTheme="majorHAnsi" w:hAnsiTheme="majorHAnsi"/>
          <w:sz w:val="22"/>
          <w:szCs w:val="22"/>
        </w:rPr>
        <w:t>świadczoną przez 7 dni w tygodniu nieprzerwanie przez okres co najmniej 6 kolejnych miesięcy.</w:t>
      </w:r>
      <w:r w:rsidRPr="004E6284">
        <w:rPr>
          <w:rFonts w:asciiTheme="majorHAnsi" w:hAnsiTheme="majorHAnsi"/>
          <w:b/>
          <w:sz w:val="22"/>
          <w:szCs w:val="22"/>
        </w:rPr>
        <w:t xml:space="preserve"> </w:t>
      </w:r>
      <w:r w:rsidRPr="004E6284">
        <w:rPr>
          <w:rFonts w:asciiTheme="majorHAnsi" w:hAnsiTheme="majorHAnsi"/>
          <w:sz w:val="22"/>
          <w:szCs w:val="22"/>
        </w:rPr>
        <w:t>Jedna usługa to jedna umowa (kontrakt) na rzecz jednego podmiotu, w ramach której wykonano lub nadal są wykonywane usługi ochrony, odpowiadające postawionemu warunkowi. Wykonawca może wykazać, zgodnie ze swoim wyborem, usługę wykonaną lub wykonywaną, przy czym:</w:t>
      </w:r>
    </w:p>
    <w:p w14:paraId="00B61198" w14:textId="36D1CB83" w:rsidR="009577A2" w:rsidRPr="004E6284" w:rsidRDefault="009577A2" w:rsidP="009577A2">
      <w:pPr>
        <w:pStyle w:val="Akapitzlist"/>
        <w:numPr>
          <w:ilvl w:val="2"/>
          <w:numId w:val="11"/>
        </w:numPr>
        <w:tabs>
          <w:tab w:val="left" w:pos="360"/>
        </w:tabs>
        <w:spacing w:line="259" w:lineRule="auto"/>
        <w:contextualSpacing/>
        <w:jc w:val="both"/>
        <w:rPr>
          <w:rFonts w:asciiTheme="majorHAnsi" w:hAnsiTheme="majorHAnsi"/>
          <w:sz w:val="22"/>
          <w:szCs w:val="22"/>
        </w:rPr>
      </w:pPr>
      <w:r w:rsidRPr="004E6284">
        <w:rPr>
          <w:rFonts w:asciiTheme="majorHAnsi" w:hAnsiTheme="majorHAnsi"/>
          <w:sz w:val="22"/>
          <w:szCs w:val="22"/>
        </w:rPr>
        <w:t xml:space="preserve">Pod pojęciem usługi wykonanej należy rozumieć usługę zrealizowaną (rozpoczęta i zakończoną w okresie ostatnich trzech lat przed upływem terminu składania ofert), na co najmniej </w:t>
      </w:r>
      <w:r w:rsidRPr="004E6284">
        <w:rPr>
          <w:rFonts w:asciiTheme="majorHAnsi" w:hAnsiTheme="majorHAnsi"/>
          <w:b/>
          <w:sz w:val="22"/>
          <w:szCs w:val="22"/>
        </w:rPr>
        <w:t>200 000,00 zł brutto,</w:t>
      </w:r>
      <w:r w:rsidRPr="004E6284">
        <w:rPr>
          <w:rFonts w:asciiTheme="majorHAnsi" w:hAnsiTheme="majorHAnsi"/>
          <w:sz w:val="22"/>
          <w:szCs w:val="22"/>
        </w:rPr>
        <w:t xml:space="preserve"> która była realizowana nieprzerwanie w okresie następujących po sobie min. 6 miesięcy, spełniającą pozostałe wymagane parametry;</w:t>
      </w:r>
    </w:p>
    <w:p w14:paraId="63CDB3D5" w14:textId="083F75D8" w:rsidR="009577A2" w:rsidRPr="004E6284" w:rsidRDefault="009577A2" w:rsidP="009577A2">
      <w:pPr>
        <w:pStyle w:val="Akapitzlist"/>
        <w:numPr>
          <w:ilvl w:val="2"/>
          <w:numId w:val="11"/>
        </w:numPr>
        <w:tabs>
          <w:tab w:val="left" w:pos="360"/>
        </w:tabs>
        <w:spacing w:line="259" w:lineRule="auto"/>
        <w:contextualSpacing/>
        <w:jc w:val="both"/>
        <w:rPr>
          <w:rFonts w:asciiTheme="majorHAnsi" w:hAnsiTheme="majorHAnsi"/>
          <w:sz w:val="22"/>
          <w:szCs w:val="22"/>
        </w:rPr>
      </w:pPr>
      <w:r w:rsidRPr="004E6284">
        <w:rPr>
          <w:rFonts w:asciiTheme="majorHAnsi" w:hAnsiTheme="majorHAnsi"/>
          <w:sz w:val="22"/>
          <w:szCs w:val="22"/>
        </w:rPr>
        <w:t xml:space="preserve">Pod pojęcie usługi wykonywanej należy rozumieć usługę będącą w trakcie realizacji (aktualnie wykonywaną), której wykonana część wyniosła co najmniej </w:t>
      </w:r>
      <w:r w:rsidR="00860E85" w:rsidRPr="004E6284">
        <w:rPr>
          <w:rFonts w:asciiTheme="majorHAnsi" w:hAnsiTheme="majorHAnsi"/>
          <w:b/>
          <w:sz w:val="22"/>
          <w:szCs w:val="22"/>
        </w:rPr>
        <w:t>2</w:t>
      </w:r>
      <w:r w:rsidRPr="004E6284">
        <w:rPr>
          <w:rFonts w:asciiTheme="majorHAnsi" w:hAnsiTheme="majorHAnsi"/>
          <w:b/>
          <w:sz w:val="22"/>
          <w:szCs w:val="22"/>
        </w:rPr>
        <w:t>00 000,00 zł brutto</w:t>
      </w:r>
      <w:r w:rsidRPr="004E6284">
        <w:rPr>
          <w:rFonts w:asciiTheme="majorHAnsi" w:hAnsiTheme="majorHAnsi"/>
          <w:sz w:val="22"/>
          <w:szCs w:val="22"/>
        </w:rPr>
        <w:t xml:space="preserve"> i była wykonywana nieprzerwanie w okresie następujących po sobie min. 6 miesięcy, spełniająca pozostałe wymagane parametry.</w:t>
      </w:r>
    </w:p>
    <w:p w14:paraId="6578D462" w14:textId="77777777" w:rsidR="00126B15" w:rsidRPr="004E6284" w:rsidRDefault="00126B15" w:rsidP="00126B15">
      <w:pPr>
        <w:tabs>
          <w:tab w:val="left" w:pos="360"/>
        </w:tabs>
        <w:jc w:val="both"/>
        <w:rPr>
          <w:rFonts w:asciiTheme="majorHAnsi" w:hAnsiTheme="majorHAnsi"/>
          <w:sz w:val="22"/>
          <w:szCs w:val="22"/>
        </w:rPr>
      </w:pPr>
    </w:p>
    <w:p w14:paraId="6778AF62" w14:textId="77777777" w:rsidR="00126B15" w:rsidRPr="004E6284" w:rsidRDefault="00126B15" w:rsidP="00126B15">
      <w:pPr>
        <w:tabs>
          <w:tab w:val="left" w:pos="360"/>
        </w:tabs>
        <w:ind w:left="1416"/>
        <w:jc w:val="both"/>
        <w:rPr>
          <w:rFonts w:asciiTheme="majorHAnsi" w:hAnsiTheme="majorHAnsi"/>
          <w:sz w:val="22"/>
          <w:szCs w:val="22"/>
        </w:rPr>
      </w:pPr>
      <w:r w:rsidRPr="004E6284">
        <w:rPr>
          <w:rFonts w:asciiTheme="majorHAnsi" w:hAnsiTheme="majorHAnsi"/>
          <w:sz w:val="22"/>
          <w:szCs w:val="22"/>
        </w:rPr>
        <w:t>Zamawiający przez odrębny kontrakt / umowę rozumie każda jedną, pisemną umowę odpłatną – a nie sumę pojedynczych ustnych bądź pisemnych zleceń realizowanych na rzecz tego samego podmiotu.</w:t>
      </w:r>
    </w:p>
    <w:p w14:paraId="1BED1F24" w14:textId="77777777" w:rsidR="00126B15" w:rsidRPr="004E6284" w:rsidRDefault="00126B15" w:rsidP="00126B15">
      <w:pPr>
        <w:tabs>
          <w:tab w:val="left" w:pos="360"/>
        </w:tabs>
        <w:ind w:left="1416"/>
        <w:jc w:val="both"/>
        <w:rPr>
          <w:rFonts w:asciiTheme="majorHAnsi" w:hAnsiTheme="majorHAnsi"/>
          <w:sz w:val="22"/>
          <w:szCs w:val="22"/>
        </w:rPr>
      </w:pPr>
    </w:p>
    <w:p w14:paraId="72D06810" w14:textId="77777777" w:rsidR="00126B15" w:rsidRPr="004E6284" w:rsidRDefault="00126B15" w:rsidP="003E691B">
      <w:pPr>
        <w:autoSpaceDE w:val="0"/>
        <w:autoSpaceDN w:val="0"/>
        <w:adjustRightInd w:val="0"/>
        <w:jc w:val="both"/>
        <w:rPr>
          <w:rFonts w:asciiTheme="majorHAnsi" w:hAnsiTheme="majorHAnsi" w:cs="CIDFont+F8"/>
          <w:i/>
          <w:sz w:val="20"/>
          <w:szCs w:val="22"/>
          <w:u w:val="single"/>
        </w:rPr>
      </w:pPr>
      <w:r w:rsidRPr="004E6284">
        <w:rPr>
          <w:rFonts w:asciiTheme="majorHAnsi" w:hAnsiTheme="majorHAnsi"/>
          <w:sz w:val="20"/>
          <w:szCs w:val="22"/>
          <w:vertAlign w:val="superscript"/>
        </w:rPr>
        <w:t>*</w:t>
      </w:r>
      <w:r w:rsidRPr="004E6284">
        <w:rPr>
          <w:rFonts w:asciiTheme="majorHAnsi" w:hAnsiTheme="majorHAnsi"/>
          <w:i/>
          <w:sz w:val="20"/>
          <w:szCs w:val="22"/>
        </w:rPr>
        <w:t xml:space="preserve">Przez </w:t>
      </w:r>
      <w:r w:rsidRPr="004E6284">
        <w:rPr>
          <w:rFonts w:asciiTheme="majorHAnsi" w:hAnsiTheme="majorHAnsi" w:cs="CIDFont+F8"/>
          <w:i/>
          <w:sz w:val="20"/>
          <w:szCs w:val="22"/>
        </w:rPr>
        <w:t xml:space="preserve"> BUDYNEK UŻYTECZNOŚCI PUBLICZNEJ rozumie się budynek przeznaczony na potrzeby administracji publicznej, wymiaru sprawiedliwości, kultury, kultu religijnego, oświaty, szkolnictwa wyższego, nauki, wychowania, opieki zdrowotnej, społecznej lub socjalnej, obsługi bankowej, handlu, gastronomii, usług, w tym usług pocztowych lub telekomunikacyjnych, turystyki, sportu, obsługi pasażerów w transporcie kolejowym, drogowym, lotniczym, morskim lub wodnym śródlądowym, a także budynek biurowy i socjalny. </w:t>
      </w:r>
    </w:p>
    <w:p w14:paraId="403532A9" w14:textId="77777777" w:rsidR="00126B15" w:rsidRPr="004E6284" w:rsidRDefault="00126B15" w:rsidP="001E4921">
      <w:pPr>
        <w:jc w:val="both"/>
        <w:rPr>
          <w:rFonts w:asciiTheme="majorHAnsi" w:hAnsiTheme="majorHAnsi" w:cs="Arial"/>
          <w:sz w:val="22"/>
          <w:szCs w:val="22"/>
        </w:rPr>
      </w:pPr>
    </w:p>
    <w:p w14:paraId="53E5592E" w14:textId="77777777" w:rsidR="007B50ED"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2. </w:t>
      </w:r>
      <w:r w:rsidRPr="004E6284">
        <w:rPr>
          <w:rFonts w:asciiTheme="majorHAnsi" w:hAnsiTheme="majorHAnsi" w:cs="Arial"/>
          <w:sz w:val="22"/>
          <w:szCs w:val="22"/>
          <w:u w:val="single"/>
        </w:rPr>
        <w:t>Wykonawcy wspólnie ubiegający się o udzielenie zamówienia:</w:t>
      </w:r>
    </w:p>
    <w:p w14:paraId="209B271C" w14:textId="77777777" w:rsidR="00343A58" w:rsidRPr="004E6284" w:rsidRDefault="007B50ED" w:rsidP="001E4921">
      <w:pPr>
        <w:jc w:val="both"/>
        <w:rPr>
          <w:rFonts w:asciiTheme="majorHAnsi" w:hAnsiTheme="majorHAnsi" w:cs="Arial"/>
          <w:sz w:val="22"/>
          <w:szCs w:val="22"/>
        </w:rPr>
      </w:pPr>
      <w:r w:rsidRPr="004E6284">
        <w:rPr>
          <w:rFonts w:asciiTheme="majorHAnsi" w:hAnsiTheme="majorHAnsi" w:cs="Arial"/>
          <w:sz w:val="22"/>
          <w:szCs w:val="22"/>
        </w:rPr>
        <w:t xml:space="preserve">Warunek dotyczący uprawnień do prowadzenia określonej działalności gospodarczej lub zawodowej, o którym mowa w art. 112 ust. 2 pkt 2 ustawy Pzp,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7B381823" w14:textId="77777777" w:rsidR="007B50ED" w:rsidRPr="004E6284" w:rsidRDefault="00343A58" w:rsidP="001E4921">
      <w:pPr>
        <w:contextualSpacing/>
        <w:jc w:val="both"/>
        <w:rPr>
          <w:rFonts w:asciiTheme="majorHAnsi" w:eastAsiaTheme="majorEastAsia" w:hAnsiTheme="majorHAnsi" w:cs="Arial"/>
          <w:bCs/>
          <w:sz w:val="22"/>
          <w:szCs w:val="22"/>
        </w:rPr>
      </w:pPr>
      <w:r w:rsidRPr="004E6284">
        <w:rPr>
          <w:rFonts w:asciiTheme="majorHAnsi" w:eastAsiaTheme="majorEastAsia" w:hAnsiTheme="majorHAnsi" w:cs="Arial"/>
          <w:bCs/>
          <w:sz w:val="22"/>
          <w:szCs w:val="22"/>
        </w:rPr>
        <w:t>3</w:t>
      </w:r>
      <w:r w:rsidR="007B50ED" w:rsidRPr="004E6284">
        <w:rPr>
          <w:rFonts w:asciiTheme="majorHAnsi" w:eastAsiaTheme="majorEastAsia" w:hAnsiTheme="majorHAnsi" w:cs="Arial"/>
          <w:bCs/>
          <w:sz w:val="22"/>
          <w:szCs w:val="22"/>
        </w:rPr>
        <w:t xml:space="preserve">. </w:t>
      </w:r>
      <w:r w:rsidR="007B50ED" w:rsidRPr="004E6284">
        <w:rPr>
          <w:rFonts w:asciiTheme="majorHAnsi" w:eastAsiaTheme="majorEastAsia" w:hAnsiTheme="majorHAnsi" w:cs="Arial"/>
          <w:bCs/>
          <w:sz w:val="22"/>
          <w:szCs w:val="22"/>
          <w:u w:val="single"/>
        </w:rPr>
        <w:t>Podwykonawcy:</w:t>
      </w:r>
    </w:p>
    <w:p w14:paraId="3202F50C" w14:textId="77777777" w:rsidR="007B50ED" w:rsidRPr="004E6284" w:rsidRDefault="007B50ED" w:rsidP="001E4921">
      <w:pPr>
        <w:contextualSpacing/>
        <w:jc w:val="both"/>
        <w:rPr>
          <w:rFonts w:asciiTheme="majorHAnsi" w:eastAsiaTheme="majorEastAsia" w:hAnsiTheme="majorHAnsi" w:cs="Arial"/>
          <w:bCs/>
          <w:sz w:val="22"/>
          <w:szCs w:val="22"/>
        </w:rPr>
      </w:pPr>
      <w:r w:rsidRPr="004E6284">
        <w:rPr>
          <w:rFonts w:asciiTheme="majorHAnsi" w:eastAsiaTheme="majorEastAsia" w:hAnsiTheme="majorHAnsi" w:cs="Arial"/>
          <w:bCs/>
          <w:sz w:val="22"/>
          <w:szCs w:val="22"/>
        </w:rPr>
        <w:t xml:space="preserve">1) Jeżeli Wykonawca powierzył wykonanie części zamówienia podwykonawcy i podwykonawca ten nie jest podmiotem udostępniającym zasoby, Zamawiający nie bada, czy zachodzą wobec tego podwykonawcy podstawy wykluczenia, o których mowa w art. 108 i 109 ustawy Pzp. </w:t>
      </w:r>
    </w:p>
    <w:p w14:paraId="367F8A6D" w14:textId="77777777" w:rsidR="00343A58" w:rsidRPr="004E6284" w:rsidRDefault="007B50ED" w:rsidP="001E4921">
      <w:pPr>
        <w:pStyle w:val="NormalnyWeb"/>
        <w:spacing w:before="0" w:beforeAutospacing="0" w:after="0" w:afterAutospacing="0"/>
        <w:rPr>
          <w:rFonts w:asciiTheme="majorHAnsi" w:hAnsiTheme="majorHAnsi" w:cs="Arial"/>
          <w:sz w:val="22"/>
          <w:szCs w:val="22"/>
        </w:rPr>
      </w:pPr>
      <w:r w:rsidRPr="004E6284">
        <w:rPr>
          <w:rFonts w:asciiTheme="majorHAnsi" w:eastAsiaTheme="majorEastAsia" w:hAnsiTheme="majorHAnsi" w:cs="Arial"/>
          <w:bCs/>
          <w:sz w:val="22"/>
          <w:szCs w:val="22"/>
        </w:rPr>
        <w:t xml:space="preserve">2) </w:t>
      </w:r>
      <w:r w:rsidRPr="004E6284">
        <w:rPr>
          <w:rFonts w:asciiTheme="majorHAnsi" w:hAnsiTheme="majorHAnsi" w:cs="Arial"/>
          <w:sz w:val="22"/>
          <w:szCs w:val="22"/>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Pzp stosuje się odpowiednio. </w:t>
      </w:r>
    </w:p>
    <w:p w14:paraId="55EE52DC" w14:textId="77777777" w:rsidR="002B7646" w:rsidRPr="004E6284" w:rsidRDefault="002B7646" w:rsidP="001E4921">
      <w:pPr>
        <w:pStyle w:val="NormalnyWeb"/>
        <w:spacing w:before="0" w:beforeAutospacing="0" w:after="0" w:afterAutospacing="0"/>
        <w:rPr>
          <w:rFonts w:asciiTheme="majorHAnsi" w:hAnsiTheme="majorHAnsi" w:cs="Arial"/>
          <w:sz w:val="22"/>
          <w:szCs w:val="22"/>
        </w:rPr>
      </w:pPr>
    </w:p>
    <w:p w14:paraId="32EDA4E7" w14:textId="77777777" w:rsidR="00F06EAF" w:rsidRPr="004E6284" w:rsidRDefault="00343A58"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XIX. Informacje o podmiotowych oraz przedmiotowych środkach dowodowych</w:t>
      </w:r>
    </w:p>
    <w:p w14:paraId="61DC09BB"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1. Zamawiający </w:t>
      </w:r>
      <w:r w:rsidRPr="004E6284">
        <w:rPr>
          <w:rFonts w:asciiTheme="majorHAnsi" w:hAnsiTheme="majorHAnsi" w:cs="Arial"/>
          <w:b/>
          <w:sz w:val="22"/>
          <w:szCs w:val="22"/>
        </w:rPr>
        <w:t xml:space="preserve">nie </w:t>
      </w:r>
      <w:r w:rsidRPr="004E6284">
        <w:rPr>
          <w:rFonts w:asciiTheme="majorHAnsi" w:hAnsiTheme="majorHAnsi" w:cs="Arial"/>
          <w:b/>
          <w:bCs/>
          <w:sz w:val="22"/>
          <w:szCs w:val="22"/>
        </w:rPr>
        <w:t xml:space="preserve">żąda złożenia podmiotowych środków dowodowych </w:t>
      </w:r>
      <w:r w:rsidRPr="004E6284">
        <w:rPr>
          <w:rFonts w:asciiTheme="majorHAnsi" w:hAnsiTheme="majorHAnsi" w:cs="Arial"/>
          <w:sz w:val="22"/>
          <w:szCs w:val="22"/>
        </w:rPr>
        <w:t xml:space="preserve">na potwierdzenie braku podstaw wykluczenia wykonawcy z udziału w postępowaniu. </w:t>
      </w:r>
    </w:p>
    <w:p w14:paraId="516E46A4"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2. Zamawiający</w:t>
      </w:r>
      <w:r w:rsidRPr="004E6284">
        <w:rPr>
          <w:rFonts w:asciiTheme="majorHAnsi" w:hAnsiTheme="majorHAnsi" w:cs="Arial"/>
          <w:b/>
          <w:sz w:val="22"/>
          <w:szCs w:val="22"/>
        </w:rPr>
        <w:t xml:space="preserve"> </w:t>
      </w:r>
      <w:r w:rsidRPr="004E6284">
        <w:rPr>
          <w:rFonts w:asciiTheme="majorHAnsi" w:hAnsiTheme="majorHAnsi" w:cs="Arial"/>
          <w:b/>
          <w:bCs/>
          <w:sz w:val="22"/>
          <w:szCs w:val="22"/>
        </w:rPr>
        <w:t xml:space="preserve">żąda złożenia podmiotowych środków dowodowych </w:t>
      </w:r>
      <w:r w:rsidRPr="004E6284">
        <w:rPr>
          <w:rFonts w:asciiTheme="majorHAnsi" w:hAnsiTheme="majorHAnsi" w:cs="Arial"/>
          <w:sz w:val="22"/>
          <w:szCs w:val="22"/>
        </w:rPr>
        <w:t xml:space="preserve">na potwierdzenie spełnienia warunków udziału w postępowaniu, tj.: </w:t>
      </w:r>
    </w:p>
    <w:p w14:paraId="0E98D726" w14:textId="6A5B1931"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1) </w:t>
      </w:r>
      <w:r w:rsidR="00EE21E4" w:rsidRPr="004E6284">
        <w:rPr>
          <w:rFonts w:asciiTheme="majorHAnsi" w:hAnsiTheme="majorHAnsi" w:cs="Arial"/>
          <w:sz w:val="22"/>
          <w:szCs w:val="22"/>
        </w:rPr>
        <w:t xml:space="preserve">w zakresie wykazania spełnienia przez Wykonawcę warunków udziału w postępowaniu dotyczących </w:t>
      </w:r>
      <w:r w:rsidR="00EE21E4" w:rsidRPr="004E6284">
        <w:rPr>
          <w:rFonts w:asciiTheme="majorHAnsi" w:hAnsiTheme="majorHAnsi" w:cs="Arial"/>
          <w:b/>
          <w:bCs/>
          <w:sz w:val="22"/>
          <w:szCs w:val="22"/>
        </w:rPr>
        <w:t xml:space="preserve">zdolności do występowania w obrocie gospodarczym, </w:t>
      </w:r>
      <w:r w:rsidR="00EE21E4" w:rsidRPr="004E6284">
        <w:rPr>
          <w:rFonts w:asciiTheme="majorHAnsi" w:hAnsiTheme="majorHAnsi" w:cs="Arial"/>
          <w:sz w:val="22"/>
          <w:szCs w:val="22"/>
        </w:rPr>
        <w:t>należy przedłożyć, na wezwanie Zamawiającego dokument potwierdzający, że Wykonawca jest wpisany do Krajowego Rejestru Sądowego (dla podmiotów wpisanych do KRS) lub Centralnej Ewidencji i Informacji o Działalności Gospodarczej (dla podmiotów wpisanych do CEIDG) lub innego rejestru zawodowego lub handlowego, prowadzonego w kraju, w którym Wykonawca ma siedzibę lub miejsce zamieszkania, wystawiony nie wcześniej niż 6 miesięcy przed jego złożeniem.</w:t>
      </w:r>
    </w:p>
    <w:p w14:paraId="188290EB" w14:textId="77777777" w:rsidR="00343A58" w:rsidRPr="004E6284" w:rsidRDefault="00343A58" w:rsidP="001E4921">
      <w:pPr>
        <w:jc w:val="both"/>
        <w:rPr>
          <w:rFonts w:asciiTheme="majorHAnsi" w:hAnsiTheme="majorHAnsi" w:cs="Arial"/>
          <w:bCs/>
          <w:sz w:val="22"/>
          <w:szCs w:val="22"/>
        </w:rPr>
      </w:pPr>
      <w:r w:rsidRPr="004E6284">
        <w:rPr>
          <w:rFonts w:asciiTheme="majorHAnsi" w:hAnsiTheme="majorHAnsi" w:cs="Arial"/>
          <w:sz w:val="22"/>
          <w:szCs w:val="22"/>
        </w:rPr>
        <w:t xml:space="preserve">Jeżeli </w:t>
      </w:r>
      <w:r w:rsidRPr="004E6284">
        <w:rPr>
          <w:rFonts w:asciiTheme="majorHAnsi" w:hAnsiTheme="majorHAnsi" w:cs="Arial"/>
          <w:bCs/>
          <w:sz w:val="22"/>
          <w:szCs w:val="22"/>
        </w:rPr>
        <w:t>Wykonawca wskazał w oświadczeniu, o którym mowa w art. 125 ust. 1, dane umożliwiające dostęp do ww. rejestrów, Zamawiający nie wzywa do ich złożenia, jeżeli może je uzyskać za pomocą bezpłatnych i ogólnodostępnych baz danych, w szczególności rejestrów publicznych w rozumieniu ustawy z dnia 17 lutego 2005 r. o informatyzacji działalności podmiotów realizujących zadania publiczne.</w:t>
      </w:r>
    </w:p>
    <w:p w14:paraId="63FE3F1E" w14:textId="77777777" w:rsidR="00343A58" w:rsidRPr="004E6284" w:rsidRDefault="00343A58" w:rsidP="001E4921">
      <w:pPr>
        <w:jc w:val="both"/>
        <w:rPr>
          <w:rFonts w:asciiTheme="majorHAnsi" w:hAnsiTheme="majorHAnsi" w:cs="Arial"/>
          <w:sz w:val="22"/>
          <w:szCs w:val="22"/>
          <w:u w:val="single"/>
        </w:rPr>
      </w:pPr>
      <w:r w:rsidRPr="004E6284">
        <w:rPr>
          <w:rFonts w:asciiTheme="majorHAnsi" w:hAnsiTheme="majorHAnsi" w:cs="Arial"/>
          <w:sz w:val="22"/>
          <w:szCs w:val="22"/>
          <w:u w:val="single"/>
        </w:rPr>
        <w:t>Forma dokumentu:</w:t>
      </w:r>
    </w:p>
    <w:p w14:paraId="2BC84122"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W przypadku, gdy ww. dokument został wystawiony przez upoważniony podmioty inny niż Wykonawca, jako dokument elektroniczny, przekazuje się ten dokument.</w:t>
      </w:r>
    </w:p>
    <w:p w14:paraId="3C778A05"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W przypadku, gdy ww. dokument, został wystawiony przez upoważniony podmiot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0F6C565"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Poświadczenia zgodności cyfrowego odwzorowania z dokumentem w postaci papierowej, dokonuje odpowiednio Wykonawca lub Wykonawca wspólnie ubiegający się o udzielenie zamówienia, w zakresie, które każdego z nich dotyczą. Poświadczenia zgodności cyfrowego odwzorowania z dokumentem w postaci papierowej może dokonać również notariusz. </w:t>
      </w:r>
    </w:p>
    <w:p w14:paraId="25FF9CE5" w14:textId="77777777" w:rsidR="00A0238E" w:rsidRPr="004E6284" w:rsidRDefault="00A0238E" w:rsidP="001E4921">
      <w:pPr>
        <w:jc w:val="both"/>
        <w:rPr>
          <w:rFonts w:asciiTheme="majorHAnsi" w:hAnsiTheme="majorHAnsi" w:cs="Arial"/>
          <w:sz w:val="22"/>
          <w:szCs w:val="22"/>
        </w:rPr>
      </w:pPr>
    </w:p>
    <w:p w14:paraId="5A32B191" w14:textId="77777777" w:rsidR="00196EF3" w:rsidRPr="004E6284" w:rsidRDefault="00A0238E" w:rsidP="001E4921">
      <w:pPr>
        <w:jc w:val="both"/>
        <w:rPr>
          <w:rFonts w:asciiTheme="majorHAnsi" w:hAnsiTheme="majorHAnsi" w:cs="Arial"/>
          <w:b/>
          <w:bCs/>
          <w:sz w:val="22"/>
          <w:szCs w:val="22"/>
        </w:rPr>
      </w:pPr>
      <w:r w:rsidRPr="004E6284">
        <w:rPr>
          <w:rFonts w:asciiTheme="majorHAnsi" w:hAnsiTheme="majorHAnsi" w:cs="Arial"/>
          <w:sz w:val="22"/>
          <w:szCs w:val="22"/>
        </w:rPr>
        <w:t xml:space="preserve">2) w zakresie wykazania spełnienia przez Wykonawcę warunków udziału w postępowaniu dotyczących </w:t>
      </w:r>
      <w:r w:rsidRPr="004E6284">
        <w:rPr>
          <w:rFonts w:asciiTheme="majorHAnsi" w:hAnsiTheme="majorHAnsi" w:cs="Arial"/>
          <w:b/>
          <w:bCs/>
          <w:sz w:val="22"/>
          <w:szCs w:val="22"/>
        </w:rPr>
        <w:t xml:space="preserve">uprawnień do prowadzenia określonej działalności gospodarczej lub zawodowej, </w:t>
      </w:r>
      <w:r w:rsidRPr="004E6284">
        <w:rPr>
          <w:rFonts w:asciiTheme="majorHAnsi" w:hAnsiTheme="majorHAnsi" w:cs="Arial"/>
          <w:sz w:val="22"/>
          <w:szCs w:val="22"/>
        </w:rPr>
        <w:t xml:space="preserve">należy przedłożyć, na wezwanie Zamawiającego </w:t>
      </w:r>
      <w:r w:rsidRPr="004E6284">
        <w:rPr>
          <w:rFonts w:asciiTheme="majorHAnsi" w:hAnsiTheme="majorHAnsi"/>
          <w:sz w:val="22"/>
          <w:szCs w:val="22"/>
        </w:rPr>
        <w:t>koncesję na prowadzenie działalności w zakresie ochrony mienia wydaną przez ministra właściwego do spraw wewnętrznych.</w:t>
      </w:r>
    </w:p>
    <w:p w14:paraId="65D2E03D" w14:textId="77777777" w:rsidR="00A0238E" w:rsidRPr="004E6284" w:rsidRDefault="00A0238E" w:rsidP="00A0238E">
      <w:pPr>
        <w:jc w:val="both"/>
        <w:rPr>
          <w:rFonts w:asciiTheme="majorHAnsi" w:hAnsiTheme="majorHAnsi" w:cs="Arial"/>
          <w:sz w:val="22"/>
          <w:szCs w:val="22"/>
          <w:u w:val="single"/>
        </w:rPr>
      </w:pPr>
      <w:r w:rsidRPr="004E6284">
        <w:rPr>
          <w:rFonts w:asciiTheme="majorHAnsi" w:hAnsiTheme="majorHAnsi" w:cs="Arial"/>
          <w:sz w:val="22"/>
          <w:szCs w:val="22"/>
          <w:u w:val="single"/>
        </w:rPr>
        <w:t>Forma dokumentu:</w:t>
      </w:r>
    </w:p>
    <w:p w14:paraId="65F178D2" w14:textId="77777777" w:rsidR="00A0238E" w:rsidRPr="004E6284" w:rsidRDefault="00A0238E" w:rsidP="00A0238E">
      <w:pPr>
        <w:jc w:val="both"/>
        <w:rPr>
          <w:rFonts w:asciiTheme="majorHAnsi" w:hAnsiTheme="majorHAnsi" w:cs="Arial"/>
          <w:sz w:val="22"/>
          <w:szCs w:val="22"/>
        </w:rPr>
      </w:pPr>
      <w:r w:rsidRPr="004E6284">
        <w:rPr>
          <w:rFonts w:asciiTheme="majorHAnsi" w:hAnsiTheme="majorHAnsi" w:cs="Arial"/>
          <w:sz w:val="22"/>
          <w:szCs w:val="22"/>
        </w:rPr>
        <w:t>W przypadku, gdy ww. dokument został wystawiony przez upoważniony podmioty inny niż Wykonawca, jako dokument elektroniczny, przekazuje się ten dokument.</w:t>
      </w:r>
    </w:p>
    <w:p w14:paraId="7BB5095F" w14:textId="77777777" w:rsidR="00A0238E" w:rsidRPr="004E6284" w:rsidRDefault="00A0238E" w:rsidP="00A0238E">
      <w:pPr>
        <w:jc w:val="both"/>
        <w:rPr>
          <w:rFonts w:asciiTheme="majorHAnsi" w:hAnsiTheme="majorHAnsi" w:cs="Arial"/>
          <w:sz w:val="22"/>
          <w:szCs w:val="22"/>
        </w:rPr>
      </w:pPr>
      <w:r w:rsidRPr="004E6284">
        <w:rPr>
          <w:rFonts w:asciiTheme="majorHAnsi" w:hAnsiTheme="majorHAnsi" w:cs="Arial"/>
          <w:sz w:val="22"/>
          <w:szCs w:val="22"/>
        </w:rPr>
        <w:t xml:space="preserve">W przypadku, gdy ww. dokument, został wystawiony przez upoważniony podmiot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6B356FBB" w14:textId="77777777" w:rsidR="00A0238E" w:rsidRPr="004E6284" w:rsidRDefault="00A0238E" w:rsidP="00A0238E">
      <w:pPr>
        <w:jc w:val="both"/>
        <w:rPr>
          <w:rFonts w:asciiTheme="majorHAnsi" w:hAnsiTheme="majorHAnsi" w:cs="Arial"/>
          <w:sz w:val="22"/>
          <w:szCs w:val="22"/>
        </w:rPr>
      </w:pPr>
      <w:r w:rsidRPr="004E6284">
        <w:rPr>
          <w:rFonts w:asciiTheme="majorHAnsi" w:hAnsiTheme="majorHAnsi" w:cs="Arial"/>
          <w:sz w:val="22"/>
          <w:szCs w:val="22"/>
        </w:rPr>
        <w:t xml:space="preserve">Poświadczenia zgodności cyfrowego odwzorowania z dokumentem w postaci papierowej, dokonuje odpowiednio Wykonawca lub Wykonawca wspólnie ubiegający się o udzielenie zamówienia, w zakresie, które każdego z nich dotyczą. Poświadczenia zgodności cyfrowego odwzorowania z dokumentem w postaci papierowej może dokonać również notariusz. </w:t>
      </w:r>
    </w:p>
    <w:p w14:paraId="7C0C3A43" w14:textId="77777777" w:rsidR="00196EF3" w:rsidRPr="004E6284" w:rsidRDefault="00A0238E" w:rsidP="00A0238E">
      <w:pPr>
        <w:autoSpaceDE w:val="0"/>
        <w:autoSpaceDN w:val="0"/>
        <w:adjustRightInd w:val="0"/>
        <w:contextualSpacing/>
        <w:jc w:val="both"/>
        <w:rPr>
          <w:rFonts w:asciiTheme="majorHAnsi" w:eastAsia="CIDFont+F2" w:hAnsiTheme="majorHAnsi" w:cs="CIDFont+F2"/>
          <w:sz w:val="22"/>
          <w:szCs w:val="22"/>
        </w:rPr>
      </w:pPr>
      <w:r w:rsidRPr="004E6284">
        <w:rPr>
          <w:rFonts w:asciiTheme="majorHAnsi" w:hAnsiTheme="majorHAnsi" w:cs="CIDFont+F5"/>
          <w:sz w:val="22"/>
          <w:szCs w:val="22"/>
        </w:rPr>
        <w:t xml:space="preserve">3) </w:t>
      </w:r>
      <w:r w:rsidR="00AC1B40" w:rsidRPr="004E6284">
        <w:rPr>
          <w:rFonts w:asciiTheme="majorHAnsi" w:hAnsiTheme="majorHAnsi" w:cs="CIDFont+F5"/>
          <w:sz w:val="22"/>
          <w:szCs w:val="22"/>
        </w:rPr>
        <w:t>W odniesieniu do warunku dotyczącego zdolności technicznej lub zawodowej, należy przedstawić</w:t>
      </w:r>
      <w:r w:rsidRPr="004E6284">
        <w:rPr>
          <w:rFonts w:asciiTheme="majorHAnsi" w:hAnsiTheme="majorHAnsi" w:cs="CIDFont+F5"/>
          <w:sz w:val="22"/>
          <w:szCs w:val="22"/>
        </w:rPr>
        <w:t xml:space="preserve"> </w:t>
      </w:r>
      <w:r w:rsidR="007840EC" w:rsidRPr="004E6284">
        <w:rPr>
          <w:rFonts w:asciiTheme="majorHAnsi" w:eastAsia="CIDFont+F2" w:hAnsiTheme="majorHAnsi" w:cs="CIDFont+F2"/>
          <w:sz w:val="22"/>
          <w:szCs w:val="22"/>
        </w:rPr>
        <w:t xml:space="preserve">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w:t>
      </w:r>
      <w:r w:rsidR="007840EC" w:rsidRPr="004E6284">
        <w:rPr>
          <w:rFonts w:asciiTheme="majorHAnsi" w:eastAsia="CIDFont+F2" w:hAnsiTheme="majorHAnsi" w:cs="CIDFont+F2"/>
          <w:sz w:val="22"/>
          <w:szCs w:val="22"/>
        </w:rPr>
        <w:lastRenderedPageBreak/>
        <w:t>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7C241ABE" w14:textId="77777777" w:rsidR="00196EF3" w:rsidRPr="004E6284" w:rsidRDefault="00196EF3" w:rsidP="001E4921">
      <w:pPr>
        <w:jc w:val="both"/>
        <w:rPr>
          <w:rFonts w:asciiTheme="majorHAnsi" w:hAnsiTheme="majorHAnsi" w:cs="Arial"/>
          <w:sz w:val="22"/>
          <w:szCs w:val="22"/>
          <w:u w:val="single"/>
        </w:rPr>
      </w:pPr>
      <w:r w:rsidRPr="004E6284">
        <w:rPr>
          <w:rFonts w:asciiTheme="majorHAnsi" w:hAnsiTheme="majorHAnsi" w:cs="Arial"/>
          <w:sz w:val="22"/>
          <w:szCs w:val="22"/>
          <w:u w:val="single"/>
        </w:rPr>
        <w:t>Forma dokumentu:</w:t>
      </w:r>
    </w:p>
    <w:p w14:paraId="1022D55A" w14:textId="77777777" w:rsidR="00196EF3" w:rsidRPr="004E6284" w:rsidRDefault="00196EF3" w:rsidP="001E4921">
      <w:pPr>
        <w:jc w:val="both"/>
        <w:rPr>
          <w:rFonts w:asciiTheme="majorHAnsi" w:hAnsiTheme="majorHAnsi" w:cs="Arial"/>
          <w:sz w:val="22"/>
          <w:szCs w:val="22"/>
        </w:rPr>
      </w:pPr>
      <w:r w:rsidRPr="004E6284">
        <w:rPr>
          <w:rFonts w:asciiTheme="majorHAnsi" w:hAnsiTheme="majorHAnsi" w:cs="Arial"/>
          <w:sz w:val="22"/>
          <w:szCs w:val="22"/>
        </w:rPr>
        <w:t>W przypadku, gdy ww. dokument został wystawiony przez upoważniony podmioty inny niż Wykonawca, jako dokument elektroniczny, przekazuje się ten dokument.</w:t>
      </w:r>
    </w:p>
    <w:p w14:paraId="235F8795" w14:textId="77777777" w:rsidR="00196EF3" w:rsidRPr="004E6284" w:rsidRDefault="00196EF3" w:rsidP="001E4921">
      <w:pPr>
        <w:jc w:val="both"/>
        <w:rPr>
          <w:rFonts w:asciiTheme="majorHAnsi" w:hAnsiTheme="majorHAnsi" w:cs="Arial"/>
          <w:sz w:val="22"/>
          <w:szCs w:val="22"/>
        </w:rPr>
      </w:pPr>
      <w:r w:rsidRPr="004E6284">
        <w:rPr>
          <w:rFonts w:asciiTheme="majorHAnsi" w:hAnsiTheme="majorHAnsi" w:cs="Arial"/>
          <w:sz w:val="22"/>
          <w:szCs w:val="22"/>
        </w:rPr>
        <w:t xml:space="preserve">W przypadku, gdy ww. dokument, został wystawiony przez upoważniony podmiot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2E12736" w14:textId="77777777" w:rsidR="00196EF3" w:rsidRPr="004E6284" w:rsidRDefault="00196EF3" w:rsidP="001E4921">
      <w:pPr>
        <w:jc w:val="both"/>
        <w:rPr>
          <w:rFonts w:asciiTheme="majorHAnsi" w:hAnsiTheme="majorHAnsi" w:cs="Arial"/>
          <w:sz w:val="22"/>
          <w:szCs w:val="22"/>
        </w:rPr>
      </w:pPr>
      <w:r w:rsidRPr="004E6284">
        <w:rPr>
          <w:rFonts w:asciiTheme="majorHAnsi" w:hAnsiTheme="majorHAnsi" w:cs="Arial"/>
          <w:sz w:val="22"/>
          <w:szCs w:val="22"/>
        </w:rPr>
        <w:t xml:space="preserve">Poświadczenia zgodności cyfrowego odwzorowania z dokumentem w postaci papierowej, dokonuje odpowiednio Wykonawca lub Wykonawca wspólnie ubiegający się o udzielenie zamówienia, w zakresie, które każdego z nich dotyczą. </w:t>
      </w:r>
    </w:p>
    <w:p w14:paraId="32AA126B" w14:textId="77777777" w:rsidR="00196EF3" w:rsidRPr="004E6284" w:rsidRDefault="00196EF3" w:rsidP="001E4921">
      <w:pPr>
        <w:jc w:val="both"/>
        <w:rPr>
          <w:rFonts w:asciiTheme="majorHAnsi" w:hAnsiTheme="majorHAnsi" w:cs="Arial"/>
          <w:sz w:val="22"/>
          <w:szCs w:val="22"/>
        </w:rPr>
      </w:pPr>
      <w:r w:rsidRPr="004E6284">
        <w:rPr>
          <w:rFonts w:asciiTheme="majorHAnsi" w:hAnsiTheme="majorHAnsi" w:cs="Arial"/>
          <w:sz w:val="22"/>
          <w:szCs w:val="22"/>
        </w:rPr>
        <w:t xml:space="preserve">Poświadczenia zgodności cyfrowego odwzorowania z dokumentem w postaci papierowej może dokonać również notariusz. </w:t>
      </w:r>
    </w:p>
    <w:p w14:paraId="41915781" w14:textId="77777777" w:rsidR="00196EF3" w:rsidRPr="004E6284" w:rsidRDefault="00196EF3" w:rsidP="001E4921">
      <w:pPr>
        <w:jc w:val="both"/>
        <w:rPr>
          <w:rFonts w:asciiTheme="majorHAnsi" w:hAnsiTheme="majorHAnsi" w:cs="Arial"/>
          <w:sz w:val="22"/>
          <w:szCs w:val="22"/>
        </w:rPr>
      </w:pPr>
    </w:p>
    <w:p w14:paraId="7FD6D862" w14:textId="77777777" w:rsidR="00196EF3" w:rsidRPr="004E6284" w:rsidRDefault="00196EF3" w:rsidP="001E4921">
      <w:pPr>
        <w:jc w:val="both"/>
        <w:rPr>
          <w:rFonts w:asciiTheme="majorHAnsi" w:hAnsiTheme="majorHAnsi" w:cs="Arial"/>
          <w:sz w:val="22"/>
          <w:szCs w:val="22"/>
        </w:rPr>
      </w:pPr>
      <w:r w:rsidRPr="004E6284">
        <w:rPr>
          <w:rFonts w:asciiTheme="majorHAnsi" w:hAnsiTheme="majorHAnsi" w:cs="Arial"/>
          <w:sz w:val="22"/>
          <w:szCs w:val="22"/>
        </w:rPr>
        <w:t xml:space="preserve">3. Zamawiający wezwie Wykonawcę, którego oferta została najwyżej oceniona, do złożenia w wyznaczonym terminie, nie krótszym niż </w:t>
      </w:r>
      <w:r w:rsidRPr="004E6284">
        <w:rPr>
          <w:rFonts w:asciiTheme="majorHAnsi" w:hAnsiTheme="majorHAnsi" w:cs="Arial"/>
          <w:b/>
          <w:bCs/>
          <w:sz w:val="22"/>
          <w:szCs w:val="22"/>
        </w:rPr>
        <w:t>5 dni od dnia wezwania</w:t>
      </w:r>
      <w:r w:rsidRPr="004E6284">
        <w:rPr>
          <w:rFonts w:asciiTheme="majorHAnsi" w:hAnsiTheme="majorHAnsi" w:cs="Arial"/>
          <w:sz w:val="22"/>
          <w:szCs w:val="22"/>
        </w:rPr>
        <w:t>, podmiotowych środków dowodowych, aktualnych na dzień złożenia podmiotowych środków dowodowych.</w:t>
      </w:r>
    </w:p>
    <w:p w14:paraId="703836B6" w14:textId="77777777" w:rsidR="00196EF3" w:rsidRPr="004E6284" w:rsidRDefault="00196EF3" w:rsidP="001E4921">
      <w:pPr>
        <w:jc w:val="both"/>
        <w:rPr>
          <w:rFonts w:asciiTheme="majorHAnsi" w:hAnsiTheme="majorHAnsi" w:cs="Arial"/>
          <w:sz w:val="22"/>
          <w:szCs w:val="22"/>
        </w:rPr>
      </w:pPr>
    </w:p>
    <w:p w14:paraId="3797E1EC"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4.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8C2F3AC" w14:textId="77777777" w:rsidR="00343A58" w:rsidRPr="004E6284" w:rsidRDefault="00343A58" w:rsidP="001E4921">
      <w:pPr>
        <w:jc w:val="both"/>
        <w:rPr>
          <w:rFonts w:asciiTheme="majorHAnsi" w:hAnsiTheme="majorHAnsi" w:cs="Arial"/>
          <w:sz w:val="22"/>
          <w:szCs w:val="22"/>
        </w:rPr>
      </w:pPr>
    </w:p>
    <w:p w14:paraId="4A0AFEA0"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5. Jeżeli Wykonawca nie złożył oświadczenia, o którym mowa w art. 125 ust. 1 ustawy Pzp,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22D7249B"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1)  oferta Wykonawcy podlega odrzuceniu bez względu na ich złożenie, uzupełnienie lub poprawienie lub </w:t>
      </w:r>
    </w:p>
    <w:p w14:paraId="32A4180A" w14:textId="77777777" w:rsidR="00343A58" w:rsidRPr="004E6284" w:rsidRDefault="00343A58" w:rsidP="001E4921">
      <w:pPr>
        <w:rPr>
          <w:rFonts w:asciiTheme="majorHAnsi" w:hAnsiTheme="majorHAnsi" w:cs="Arial"/>
          <w:sz w:val="22"/>
          <w:szCs w:val="22"/>
        </w:rPr>
      </w:pPr>
      <w:r w:rsidRPr="004E6284">
        <w:rPr>
          <w:rFonts w:asciiTheme="majorHAnsi" w:hAnsiTheme="majorHAnsi" w:cs="Arial"/>
          <w:sz w:val="22"/>
          <w:szCs w:val="22"/>
        </w:rPr>
        <w:t xml:space="preserve">2)  zachodzą przesłanki unieważnienia postępowania. </w:t>
      </w:r>
    </w:p>
    <w:p w14:paraId="5C3B0748" w14:textId="77777777" w:rsidR="00343A58" w:rsidRPr="004E6284" w:rsidRDefault="00343A58" w:rsidP="001E4921">
      <w:pPr>
        <w:jc w:val="both"/>
        <w:rPr>
          <w:rFonts w:asciiTheme="majorHAnsi" w:hAnsiTheme="majorHAnsi" w:cs="Arial"/>
          <w:sz w:val="22"/>
          <w:szCs w:val="22"/>
        </w:rPr>
      </w:pPr>
      <w:r w:rsidRPr="004E6284">
        <w:rPr>
          <w:rFonts w:asciiTheme="majorHAnsi" w:hAnsiTheme="majorHAnsi" w:cs="Arial"/>
          <w:sz w:val="22"/>
          <w:szCs w:val="22"/>
        </w:rPr>
        <w:t xml:space="preserve">6. Zamawiający może żądać od Wykonawców wyjaśnień dotyczących treści oświadczenia, o którym mowa w art. 125 ust. 1 ustawy Pzp lub złożonych podmiotowych środków dowodowych lub innych dokumentów lub oświadczeń składanych w postępowaniu. </w:t>
      </w:r>
    </w:p>
    <w:p w14:paraId="5F933237" w14:textId="77777777" w:rsidR="00914D90" w:rsidRPr="004E6284" w:rsidRDefault="00274A56" w:rsidP="001E4921">
      <w:pPr>
        <w:jc w:val="both"/>
        <w:rPr>
          <w:rFonts w:asciiTheme="majorHAnsi" w:hAnsiTheme="majorHAnsi" w:cs="Arial"/>
          <w:sz w:val="22"/>
          <w:szCs w:val="22"/>
        </w:rPr>
      </w:pPr>
      <w:r w:rsidRPr="004E6284">
        <w:rPr>
          <w:rFonts w:asciiTheme="majorHAnsi" w:hAnsiTheme="majorHAnsi" w:cs="Arial"/>
          <w:sz w:val="22"/>
          <w:szCs w:val="22"/>
        </w:rPr>
        <w:t xml:space="preserve">7. Zamawiający </w:t>
      </w:r>
      <w:r w:rsidRPr="004E6284">
        <w:rPr>
          <w:rFonts w:asciiTheme="majorHAnsi" w:hAnsiTheme="majorHAnsi" w:cs="Arial"/>
          <w:b/>
          <w:sz w:val="22"/>
          <w:szCs w:val="22"/>
        </w:rPr>
        <w:t>nie wymaga złożenia przedmiotowych środków dowodowych.</w:t>
      </w:r>
    </w:p>
    <w:p w14:paraId="2CFA58C0" w14:textId="77777777" w:rsidR="00914D90" w:rsidRPr="004E6284" w:rsidRDefault="00914D90" w:rsidP="001E4921">
      <w:pPr>
        <w:jc w:val="both"/>
        <w:rPr>
          <w:rFonts w:asciiTheme="majorHAnsi" w:eastAsiaTheme="majorEastAsia" w:hAnsiTheme="majorHAnsi" w:cs="Arial"/>
          <w:b/>
          <w:sz w:val="22"/>
          <w:szCs w:val="22"/>
        </w:rPr>
      </w:pPr>
    </w:p>
    <w:p w14:paraId="1B2B7F64" w14:textId="77777777" w:rsidR="00B2486C" w:rsidRPr="004E6284" w:rsidRDefault="00BC74F2"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 Sposób obliczenia ceny</w:t>
      </w:r>
    </w:p>
    <w:p w14:paraId="6EC2D74C" w14:textId="77777777" w:rsidR="00196EF3" w:rsidRPr="004E6284" w:rsidRDefault="00196EF3"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 xml:space="preserve">1. Cenę oferty brutto oblicza się z zastosowaniem iloczynu cen jednostkowych netto </w:t>
      </w:r>
      <w:r w:rsidR="00954060" w:rsidRPr="004E6284">
        <w:rPr>
          <w:rFonts w:asciiTheme="majorHAnsi" w:hAnsiTheme="majorHAnsi" w:cs="Arial"/>
          <w:sz w:val="22"/>
          <w:szCs w:val="22"/>
        </w:rPr>
        <w:t xml:space="preserve">oraz czasu trwania umowy [12 </w:t>
      </w:r>
      <w:proofErr w:type="spellStart"/>
      <w:r w:rsidR="00954060" w:rsidRPr="004E6284">
        <w:rPr>
          <w:rFonts w:asciiTheme="majorHAnsi" w:hAnsiTheme="majorHAnsi" w:cs="Arial"/>
          <w:sz w:val="22"/>
          <w:szCs w:val="22"/>
        </w:rPr>
        <w:t>mcy</w:t>
      </w:r>
      <w:proofErr w:type="spellEnd"/>
      <w:r w:rsidR="00954060" w:rsidRPr="004E6284">
        <w:rPr>
          <w:rFonts w:asciiTheme="majorHAnsi" w:hAnsiTheme="majorHAnsi" w:cs="Arial"/>
          <w:sz w:val="22"/>
          <w:szCs w:val="22"/>
        </w:rPr>
        <w:t>]</w:t>
      </w:r>
      <w:r w:rsidRPr="004E6284">
        <w:rPr>
          <w:rFonts w:asciiTheme="majorHAnsi" w:hAnsiTheme="majorHAnsi" w:cs="Arial"/>
          <w:sz w:val="22"/>
          <w:szCs w:val="22"/>
        </w:rPr>
        <w:t>), powiększonego o należny podatek VAT.</w:t>
      </w:r>
    </w:p>
    <w:p w14:paraId="43CA72C0" w14:textId="77777777" w:rsidR="00196EF3" w:rsidRPr="004E6284" w:rsidRDefault="00196EF3"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2. Ceny oferty muszą być wyrażone w złotych polskich z dokładnością do dwóch miejsc po przecinku.</w:t>
      </w:r>
    </w:p>
    <w:p w14:paraId="48A0F835" w14:textId="77777777" w:rsidR="00196EF3" w:rsidRPr="004E6284" w:rsidRDefault="00A7652A"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3</w:t>
      </w:r>
      <w:r w:rsidR="00196EF3" w:rsidRPr="004E6284">
        <w:rPr>
          <w:rFonts w:asciiTheme="majorHAnsi" w:hAnsiTheme="majorHAnsi" w:cs="Arial"/>
          <w:sz w:val="22"/>
          <w:szCs w:val="22"/>
        </w:rPr>
        <w:t>. Wszelkie rozliczenia między Zamawiającym a Wykonawcą prowadzone będą w złotych polskich.</w:t>
      </w:r>
    </w:p>
    <w:p w14:paraId="625ED587" w14:textId="77777777" w:rsidR="005F40B8" w:rsidRPr="004E6284" w:rsidRDefault="00A7652A" w:rsidP="001E4921">
      <w:pPr>
        <w:rPr>
          <w:rFonts w:asciiTheme="majorHAnsi" w:eastAsiaTheme="minorEastAsia" w:hAnsiTheme="majorHAnsi"/>
          <w:iCs/>
          <w:noProof/>
          <w:sz w:val="22"/>
          <w:szCs w:val="22"/>
        </w:rPr>
      </w:pPr>
      <w:r w:rsidRPr="004E6284">
        <w:rPr>
          <w:rFonts w:asciiTheme="majorHAnsi" w:hAnsiTheme="majorHAnsi" w:cs="Arial"/>
          <w:sz w:val="22"/>
          <w:szCs w:val="22"/>
        </w:rPr>
        <w:t>4</w:t>
      </w:r>
      <w:r w:rsidR="00196EF3" w:rsidRPr="004E6284">
        <w:rPr>
          <w:rFonts w:asciiTheme="majorHAnsi" w:hAnsiTheme="majorHAnsi" w:cs="Arial"/>
          <w:sz w:val="22"/>
          <w:szCs w:val="22"/>
        </w:rPr>
        <w:t>. Płatnik</w:t>
      </w:r>
      <w:r w:rsidR="00F979F0" w:rsidRPr="004E6284">
        <w:rPr>
          <w:rFonts w:asciiTheme="majorHAnsi" w:hAnsiTheme="majorHAnsi" w:cs="Arial"/>
          <w:sz w:val="22"/>
          <w:szCs w:val="22"/>
        </w:rPr>
        <w:t xml:space="preserve">iem </w:t>
      </w:r>
      <w:r w:rsidR="00196EF3" w:rsidRPr="004E6284">
        <w:rPr>
          <w:rFonts w:asciiTheme="majorHAnsi" w:hAnsiTheme="majorHAnsi" w:cs="Arial"/>
          <w:sz w:val="22"/>
          <w:szCs w:val="22"/>
        </w:rPr>
        <w:t>będ</w:t>
      </w:r>
      <w:r w:rsidR="00F979F0" w:rsidRPr="004E6284">
        <w:rPr>
          <w:rFonts w:asciiTheme="majorHAnsi" w:hAnsiTheme="majorHAnsi" w:cs="Arial"/>
          <w:sz w:val="22"/>
          <w:szCs w:val="22"/>
        </w:rPr>
        <w:t>zie</w:t>
      </w:r>
      <w:r w:rsidR="00196EF3" w:rsidRPr="004E6284">
        <w:rPr>
          <w:rFonts w:asciiTheme="majorHAnsi" w:hAnsiTheme="majorHAnsi" w:cs="Arial"/>
          <w:sz w:val="22"/>
          <w:szCs w:val="22"/>
        </w:rPr>
        <w:t xml:space="preserve"> </w:t>
      </w:r>
      <w:r w:rsidR="001E4921" w:rsidRPr="004E6284">
        <w:rPr>
          <w:rFonts w:asciiTheme="majorHAnsi" w:eastAsiaTheme="minorEastAsia" w:hAnsiTheme="majorHAnsi"/>
          <w:iCs/>
          <w:noProof/>
          <w:sz w:val="22"/>
          <w:szCs w:val="22"/>
        </w:rPr>
        <w:t>Centrum Rehabilitacji im. Prof. Mieczysława Walczaka w Osiecznej</w:t>
      </w:r>
      <w:r w:rsidR="00250929" w:rsidRPr="004E6284">
        <w:rPr>
          <w:rFonts w:asciiTheme="majorHAnsi" w:hAnsiTheme="majorHAnsi" w:cs="Arial"/>
          <w:sz w:val="22"/>
          <w:szCs w:val="22"/>
        </w:rPr>
        <w:t>.</w:t>
      </w:r>
    </w:p>
    <w:p w14:paraId="6B3298CC" w14:textId="77777777" w:rsidR="00196EF3" w:rsidRPr="004E6284" w:rsidRDefault="00A7652A"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5</w:t>
      </w:r>
      <w:r w:rsidR="005F40B8" w:rsidRPr="004E6284">
        <w:rPr>
          <w:rFonts w:asciiTheme="majorHAnsi" w:hAnsiTheme="majorHAnsi" w:cs="Arial"/>
          <w:sz w:val="22"/>
          <w:szCs w:val="22"/>
        </w:rPr>
        <w:t xml:space="preserve">. </w:t>
      </w:r>
      <w:r w:rsidR="00196EF3" w:rsidRPr="004E6284">
        <w:rPr>
          <w:rFonts w:asciiTheme="majorHAnsi" w:hAnsiTheme="majorHAnsi" w:cs="Arial"/>
          <w:sz w:val="22"/>
          <w:szCs w:val="22"/>
        </w:rPr>
        <w:t>Wykonawca oblicza wartość brutto według stawki VAT obowiązującej w dniu składania oferty.</w:t>
      </w:r>
    </w:p>
    <w:p w14:paraId="0F1CB483" w14:textId="479004D7" w:rsidR="00196EF3" w:rsidRPr="004E6284" w:rsidRDefault="00A7652A"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6</w:t>
      </w:r>
      <w:r w:rsidR="005F40B8" w:rsidRPr="004E6284">
        <w:rPr>
          <w:rFonts w:asciiTheme="majorHAnsi" w:hAnsiTheme="majorHAnsi" w:cs="Arial"/>
          <w:sz w:val="22"/>
          <w:szCs w:val="22"/>
        </w:rPr>
        <w:t xml:space="preserve">. </w:t>
      </w:r>
      <w:r w:rsidR="00196EF3" w:rsidRPr="004E6284">
        <w:rPr>
          <w:rFonts w:asciiTheme="majorHAnsi" w:hAnsiTheme="majorHAnsi" w:cs="Arial"/>
          <w:sz w:val="22"/>
          <w:szCs w:val="22"/>
        </w:rPr>
        <w:t>Cena winna obejmować wszystkie zobowiązania, składniki i koszty związane z wykonaniem zamówienia.</w:t>
      </w:r>
    </w:p>
    <w:p w14:paraId="5B45B65E" w14:textId="77777777" w:rsidR="00196EF3" w:rsidRPr="004E6284" w:rsidRDefault="00A7652A" w:rsidP="001E4921">
      <w:pPr>
        <w:pStyle w:val="Tekstpodstawowy"/>
        <w:spacing w:after="0"/>
        <w:jc w:val="both"/>
        <w:rPr>
          <w:rFonts w:asciiTheme="majorHAnsi" w:hAnsiTheme="majorHAnsi" w:cs="Arial"/>
          <w:sz w:val="22"/>
          <w:szCs w:val="22"/>
        </w:rPr>
      </w:pPr>
      <w:r w:rsidRPr="004E6284">
        <w:rPr>
          <w:rFonts w:asciiTheme="majorHAnsi" w:hAnsiTheme="majorHAnsi" w:cs="Arial"/>
          <w:sz w:val="22"/>
          <w:szCs w:val="22"/>
        </w:rPr>
        <w:t>7</w:t>
      </w:r>
      <w:r w:rsidR="005F40B8" w:rsidRPr="004E6284">
        <w:rPr>
          <w:rFonts w:asciiTheme="majorHAnsi" w:hAnsiTheme="majorHAnsi" w:cs="Arial"/>
          <w:sz w:val="22"/>
          <w:szCs w:val="22"/>
        </w:rPr>
        <w:t xml:space="preserve">. </w:t>
      </w:r>
      <w:r w:rsidR="00196EF3" w:rsidRPr="004E6284">
        <w:rPr>
          <w:rFonts w:asciiTheme="majorHAnsi" w:hAnsiTheme="majorHAnsi" w:cs="Arial"/>
          <w:sz w:val="22"/>
          <w:szCs w:val="22"/>
        </w:rPr>
        <w:t>Cena nie podlega waloryzacji.</w:t>
      </w:r>
    </w:p>
    <w:p w14:paraId="1C721781" w14:textId="77777777" w:rsidR="00F06EAF" w:rsidRPr="004E6284" w:rsidRDefault="00A7652A" w:rsidP="001E4921">
      <w:pPr>
        <w:tabs>
          <w:tab w:val="left" w:pos="1701"/>
          <w:tab w:val="left" w:pos="2552"/>
          <w:tab w:val="left" w:pos="3403"/>
        </w:tabs>
        <w:jc w:val="both"/>
        <w:rPr>
          <w:rFonts w:asciiTheme="majorHAnsi" w:hAnsiTheme="majorHAnsi" w:cs="Arial"/>
          <w:sz w:val="22"/>
          <w:szCs w:val="22"/>
        </w:rPr>
      </w:pPr>
      <w:r w:rsidRPr="004E6284">
        <w:rPr>
          <w:rFonts w:asciiTheme="majorHAnsi" w:hAnsiTheme="majorHAnsi" w:cs="Arial"/>
          <w:sz w:val="22"/>
          <w:szCs w:val="22"/>
        </w:rPr>
        <w:t>8</w:t>
      </w:r>
      <w:r w:rsidR="005F40B8" w:rsidRPr="004E6284">
        <w:rPr>
          <w:rFonts w:asciiTheme="majorHAnsi" w:hAnsiTheme="majorHAnsi" w:cs="Arial"/>
          <w:sz w:val="22"/>
          <w:szCs w:val="22"/>
        </w:rPr>
        <w:t xml:space="preserve">. </w:t>
      </w:r>
      <w:r w:rsidR="00F06EAF" w:rsidRPr="004E6284">
        <w:rPr>
          <w:rFonts w:asciiTheme="majorHAnsi" w:hAnsiTheme="majorHAnsi" w:cs="Arial"/>
          <w:sz w:val="22"/>
          <w:szCs w:val="22"/>
        </w:rPr>
        <w:t>Prawidłowe ustalenie podatku VAT należy do obowiązków Wykonawcy zgodnie z przepisami ustawy o podatku od towarów i usług.</w:t>
      </w:r>
    </w:p>
    <w:p w14:paraId="5FFC8428" w14:textId="77777777" w:rsidR="00FD1AC6" w:rsidRPr="004E6284" w:rsidRDefault="00A7652A" w:rsidP="001E4921">
      <w:pPr>
        <w:jc w:val="both"/>
        <w:rPr>
          <w:rFonts w:asciiTheme="majorHAnsi" w:hAnsiTheme="majorHAnsi" w:cs="Arial"/>
          <w:sz w:val="22"/>
          <w:szCs w:val="22"/>
        </w:rPr>
      </w:pPr>
      <w:r w:rsidRPr="004E6284">
        <w:rPr>
          <w:rFonts w:asciiTheme="majorHAnsi" w:hAnsiTheme="majorHAnsi" w:cs="Arial"/>
          <w:sz w:val="22"/>
          <w:szCs w:val="22"/>
        </w:rPr>
        <w:lastRenderedPageBreak/>
        <w:t>9</w:t>
      </w:r>
      <w:r w:rsidR="005F40B8" w:rsidRPr="004E6284">
        <w:rPr>
          <w:rFonts w:asciiTheme="majorHAnsi" w:hAnsiTheme="majorHAnsi" w:cs="Arial"/>
          <w:sz w:val="22"/>
          <w:szCs w:val="22"/>
        </w:rPr>
        <w:t xml:space="preserve">. </w:t>
      </w:r>
      <w:r w:rsidR="00FD1AC6" w:rsidRPr="004E6284">
        <w:rPr>
          <w:rFonts w:asciiTheme="majorHAnsi" w:hAnsiTheme="majorHAnsi" w:cs="Arial"/>
          <w:sz w:val="22"/>
          <w:szCs w:val="22"/>
        </w:rPr>
        <w:t xml:space="preserve">Jeżeli złożono ofertę, której wybór prowadziłby do powstania </w:t>
      </w:r>
      <w:r w:rsidR="00FD1AC6" w:rsidRPr="004E6284">
        <w:rPr>
          <w:rStyle w:val="txt-new"/>
          <w:rFonts w:asciiTheme="majorHAnsi" w:hAnsiTheme="majorHAnsi" w:cs="Arial"/>
          <w:sz w:val="22"/>
          <w:szCs w:val="22"/>
        </w:rPr>
        <w:t>u zamawiającego obowiązku podatkowego</w:t>
      </w:r>
      <w:r w:rsidR="00FD1AC6" w:rsidRPr="004E6284">
        <w:rPr>
          <w:rFonts w:asciiTheme="majorHAnsi" w:hAnsiTheme="majorHAnsi" w:cs="Arial"/>
          <w:sz w:val="22"/>
          <w:szCs w:val="22"/>
        </w:rPr>
        <w:t xml:space="preserve"> zgodnie z przepisami o podatku od towarów i usług, Zamawiający w celu oceny takiej oferty dolicza do przedstawionej w niej ceny podatek od towarów i usług, który miałby obowiązek </w:t>
      </w:r>
      <w:r w:rsidR="00FD1AC6" w:rsidRPr="004E6284">
        <w:rPr>
          <w:rStyle w:val="txt-new"/>
          <w:rFonts w:asciiTheme="majorHAnsi" w:hAnsiTheme="majorHAnsi" w:cs="Arial"/>
          <w:sz w:val="22"/>
          <w:szCs w:val="22"/>
        </w:rPr>
        <w:t>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FD1AC6" w:rsidRPr="004E6284">
        <w:rPr>
          <w:rFonts w:asciiTheme="majorHAnsi" w:hAnsiTheme="majorHAnsi" w:cs="Arial"/>
          <w:sz w:val="22"/>
          <w:szCs w:val="22"/>
        </w:rPr>
        <w:t>.</w:t>
      </w:r>
    </w:p>
    <w:p w14:paraId="7566D9A1" w14:textId="77777777" w:rsidR="002F55A2" w:rsidRPr="004E6284" w:rsidRDefault="005F40B8" w:rsidP="001E4921">
      <w:pPr>
        <w:tabs>
          <w:tab w:val="left" w:pos="851"/>
          <w:tab w:val="left" w:pos="1701"/>
          <w:tab w:val="left" w:pos="2552"/>
        </w:tabs>
        <w:jc w:val="both"/>
        <w:rPr>
          <w:rFonts w:asciiTheme="majorHAnsi" w:hAnsiTheme="majorHAnsi" w:cs="Arial"/>
          <w:sz w:val="22"/>
          <w:szCs w:val="22"/>
        </w:rPr>
      </w:pPr>
      <w:r w:rsidRPr="004E6284">
        <w:rPr>
          <w:rFonts w:asciiTheme="majorHAnsi" w:hAnsiTheme="majorHAnsi" w:cs="Arial"/>
          <w:sz w:val="22"/>
          <w:szCs w:val="22"/>
        </w:rPr>
        <w:t>1</w:t>
      </w:r>
      <w:r w:rsidR="00A7652A" w:rsidRPr="004E6284">
        <w:rPr>
          <w:rFonts w:asciiTheme="majorHAnsi" w:hAnsiTheme="majorHAnsi" w:cs="Arial"/>
          <w:sz w:val="22"/>
          <w:szCs w:val="22"/>
        </w:rPr>
        <w:t>0</w:t>
      </w:r>
      <w:r w:rsidR="002F55A2" w:rsidRPr="004E6284">
        <w:rPr>
          <w:rFonts w:asciiTheme="majorHAnsi" w:hAnsiTheme="majorHAnsi" w:cs="Arial"/>
          <w:sz w:val="22"/>
          <w:szCs w:val="22"/>
        </w:rPr>
        <w:t xml:space="preserve">. Zamawiający poprawi w tekście oferty: </w:t>
      </w:r>
    </w:p>
    <w:p w14:paraId="05B7F34C" w14:textId="77777777" w:rsidR="002F55A2" w:rsidRPr="004E6284" w:rsidRDefault="002F55A2" w:rsidP="001E4921">
      <w:pPr>
        <w:tabs>
          <w:tab w:val="left" w:pos="851"/>
        </w:tabs>
        <w:jc w:val="both"/>
        <w:rPr>
          <w:rFonts w:asciiTheme="majorHAnsi" w:hAnsiTheme="majorHAnsi" w:cs="Arial"/>
          <w:sz w:val="22"/>
          <w:szCs w:val="22"/>
        </w:rPr>
      </w:pPr>
      <w:r w:rsidRPr="004E6284">
        <w:rPr>
          <w:rFonts w:asciiTheme="majorHAnsi" w:hAnsiTheme="majorHAnsi" w:cs="Arial"/>
          <w:sz w:val="22"/>
          <w:szCs w:val="22"/>
        </w:rPr>
        <w:t xml:space="preserve">1) oczywiste omyłki pisarskie, </w:t>
      </w:r>
    </w:p>
    <w:p w14:paraId="7CFD5D2F" w14:textId="77777777" w:rsidR="002F55A2" w:rsidRPr="004E6284" w:rsidRDefault="002F55A2" w:rsidP="001E4921">
      <w:pPr>
        <w:tabs>
          <w:tab w:val="left" w:pos="12716"/>
          <w:tab w:val="left" w:pos="13566"/>
          <w:tab w:val="left" w:pos="14417"/>
        </w:tabs>
        <w:jc w:val="both"/>
        <w:rPr>
          <w:rFonts w:asciiTheme="majorHAnsi" w:hAnsiTheme="majorHAnsi" w:cs="Arial"/>
          <w:sz w:val="22"/>
          <w:szCs w:val="22"/>
        </w:rPr>
      </w:pPr>
      <w:r w:rsidRPr="004E6284">
        <w:rPr>
          <w:rFonts w:asciiTheme="majorHAnsi" w:hAnsiTheme="majorHAnsi" w:cs="Arial"/>
          <w:sz w:val="22"/>
          <w:szCs w:val="22"/>
        </w:rPr>
        <w:t xml:space="preserve">2) oczywiste omyłki rachunkowe, z uwzględnieniem konsekwencji rachunkowych dokonanych poprawek, </w:t>
      </w:r>
    </w:p>
    <w:p w14:paraId="1EECC538" w14:textId="77777777" w:rsidR="002F55A2" w:rsidRPr="004E6284" w:rsidRDefault="002F55A2" w:rsidP="001E4921">
      <w:pPr>
        <w:tabs>
          <w:tab w:val="left" w:pos="12716"/>
          <w:tab w:val="left" w:pos="13566"/>
          <w:tab w:val="left" w:pos="14417"/>
        </w:tabs>
        <w:jc w:val="both"/>
        <w:rPr>
          <w:rFonts w:asciiTheme="majorHAnsi" w:hAnsiTheme="majorHAnsi" w:cs="Arial"/>
          <w:sz w:val="22"/>
          <w:szCs w:val="22"/>
        </w:rPr>
      </w:pPr>
      <w:r w:rsidRPr="004E6284">
        <w:rPr>
          <w:rFonts w:asciiTheme="majorHAnsi" w:hAnsiTheme="majorHAnsi" w:cs="Arial"/>
          <w:sz w:val="22"/>
          <w:szCs w:val="22"/>
        </w:rPr>
        <w:t xml:space="preserve">3) inne omyłki polegające na niezgodności oferty z dokumentami zamówienia, niepowodujące istotnych zmian w treści oferty, </w:t>
      </w:r>
    </w:p>
    <w:p w14:paraId="7C56B39B" w14:textId="77777777" w:rsidR="002F55A2" w:rsidRPr="004E6284" w:rsidRDefault="002F55A2" w:rsidP="001E4921">
      <w:pPr>
        <w:tabs>
          <w:tab w:val="left" w:pos="12716"/>
          <w:tab w:val="left" w:pos="13566"/>
          <w:tab w:val="left" w:pos="14417"/>
        </w:tabs>
        <w:jc w:val="both"/>
        <w:rPr>
          <w:rFonts w:asciiTheme="majorHAnsi" w:hAnsiTheme="majorHAnsi" w:cs="Arial"/>
          <w:sz w:val="22"/>
          <w:szCs w:val="22"/>
        </w:rPr>
      </w:pPr>
      <w:r w:rsidRPr="004E6284">
        <w:rPr>
          <w:rFonts w:asciiTheme="majorHAnsi" w:hAnsiTheme="majorHAnsi" w:cs="Arial"/>
          <w:sz w:val="22"/>
          <w:szCs w:val="22"/>
        </w:rPr>
        <w:t>- niezwłocznie zawiadamiając o tym Wykonawcę, którego oferta została poprawiona</w:t>
      </w:r>
      <w:r w:rsidR="00F06EAF" w:rsidRPr="004E6284">
        <w:rPr>
          <w:rFonts w:asciiTheme="majorHAnsi" w:hAnsiTheme="majorHAnsi" w:cs="Arial"/>
          <w:sz w:val="22"/>
          <w:szCs w:val="22"/>
        </w:rPr>
        <w:t>.</w:t>
      </w:r>
    </w:p>
    <w:p w14:paraId="25353F57" w14:textId="77777777" w:rsidR="00BC74F2" w:rsidRPr="004E6284" w:rsidRDefault="00BC74F2" w:rsidP="001E4921">
      <w:pPr>
        <w:jc w:val="both"/>
        <w:rPr>
          <w:rFonts w:asciiTheme="majorHAnsi" w:hAnsiTheme="majorHAnsi" w:cs="Arial"/>
          <w:sz w:val="22"/>
          <w:szCs w:val="22"/>
        </w:rPr>
      </w:pPr>
    </w:p>
    <w:p w14:paraId="06CBB42A" w14:textId="77777777" w:rsidR="00B2486C" w:rsidRPr="004E6284" w:rsidRDefault="00B2486C"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w:t>
      </w:r>
      <w:r w:rsidR="00914D90" w:rsidRPr="004E6284">
        <w:rPr>
          <w:rFonts w:asciiTheme="majorHAnsi" w:eastAsiaTheme="majorEastAsia" w:hAnsiTheme="majorHAnsi" w:cs="Arial"/>
          <w:b/>
          <w:sz w:val="22"/>
          <w:szCs w:val="22"/>
        </w:rPr>
        <w:t>X</w:t>
      </w:r>
      <w:r w:rsidR="00FD1AC6" w:rsidRPr="004E6284">
        <w:rPr>
          <w:rFonts w:asciiTheme="majorHAnsi" w:eastAsiaTheme="majorEastAsia" w:hAnsiTheme="majorHAnsi" w:cs="Arial"/>
          <w:b/>
          <w:sz w:val="22"/>
          <w:szCs w:val="22"/>
        </w:rPr>
        <w:t>I</w:t>
      </w:r>
      <w:r w:rsidRPr="004E6284">
        <w:rPr>
          <w:rFonts w:asciiTheme="majorHAnsi" w:eastAsiaTheme="majorEastAsia" w:hAnsiTheme="majorHAnsi" w:cs="Arial"/>
          <w:b/>
          <w:sz w:val="22"/>
          <w:szCs w:val="22"/>
        </w:rPr>
        <w:t>. Opis kryteriów oceny ofert wraz z podaniem wag tych kryteriów i sposobu oceny</w:t>
      </w:r>
    </w:p>
    <w:p w14:paraId="4FCB74A4" w14:textId="77777777" w:rsidR="00C549D4" w:rsidRPr="004E6284" w:rsidRDefault="00C549D4" w:rsidP="00C549D4">
      <w:pPr>
        <w:pStyle w:val="Akapitzlist"/>
        <w:numPr>
          <w:ilvl w:val="0"/>
          <w:numId w:val="14"/>
        </w:numPr>
        <w:spacing w:after="160" w:line="259" w:lineRule="auto"/>
        <w:contextualSpacing/>
        <w:jc w:val="both"/>
        <w:rPr>
          <w:rFonts w:asciiTheme="majorHAnsi" w:hAnsiTheme="majorHAnsi"/>
          <w:sz w:val="22"/>
          <w:szCs w:val="22"/>
        </w:rPr>
      </w:pPr>
      <w:r w:rsidRPr="004E6284">
        <w:rPr>
          <w:rFonts w:asciiTheme="majorHAnsi" w:hAnsiTheme="majorHAnsi"/>
          <w:sz w:val="22"/>
          <w:szCs w:val="22"/>
        </w:rPr>
        <w:t>Zamawiający udzieli zamówienia Wykonawcy, którego oferta odpowiadać będzie wszystkim wymaganiom przedstawionym w Ustawie oraz w niniejszej SWZ i zostanie oceniona, jako najkorzystniejsza w oparciu</w:t>
      </w:r>
      <w:r w:rsidR="00BD4AD3" w:rsidRPr="004E6284">
        <w:rPr>
          <w:rFonts w:asciiTheme="majorHAnsi" w:hAnsiTheme="majorHAnsi"/>
          <w:sz w:val="22"/>
          <w:szCs w:val="22"/>
        </w:rPr>
        <w:t xml:space="preserve"> </w:t>
      </w:r>
      <w:r w:rsidRPr="004E6284">
        <w:rPr>
          <w:rFonts w:asciiTheme="majorHAnsi" w:hAnsiTheme="majorHAnsi"/>
          <w:sz w:val="22"/>
          <w:szCs w:val="22"/>
        </w:rPr>
        <w:t>o podane kryteria wyboru.</w:t>
      </w:r>
    </w:p>
    <w:p w14:paraId="4B46990F" w14:textId="77777777" w:rsidR="00C549D4" w:rsidRPr="004E6284" w:rsidRDefault="00C549D4" w:rsidP="00C549D4">
      <w:pPr>
        <w:pStyle w:val="Akapitzlist"/>
        <w:ind w:left="360"/>
        <w:rPr>
          <w:rFonts w:asciiTheme="majorHAnsi" w:hAnsiTheme="majorHAnsi"/>
          <w:sz w:val="22"/>
          <w:szCs w:val="22"/>
        </w:rPr>
      </w:pPr>
    </w:p>
    <w:p w14:paraId="6E6ABA59" w14:textId="77777777" w:rsidR="00C549D4" w:rsidRPr="004E6284" w:rsidRDefault="00C549D4" w:rsidP="00C549D4">
      <w:pPr>
        <w:pStyle w:val="Akapitzlist"/>
        <w:numPr>
          <w:ilvl w:val="0"/>
          <w:numId w:val="14"/>
        </w:numPr>
        <w:spacing w:after="160" w:line="259" w:lineRule="auto"/>
        <w:contextualSpacing/>
        <w:rPr>
          <w:rFonts w:asciiTheme="majorHAnsi" w:hAnsiTheme="majorHAnsi"/>
          <w:sz w:val="22"/>
          <w:szCs w:val="22"/>
        </w:rPr>
      </w:pPr>
      <w:r w:rsidRPr="004E6284">
        <w:rPr>
          <w:rFonts w:asciiTheme="majorHAnsi" w:hAnsiTheme="majorHAnsi"/>
          <w:sz w:val="22"/>
          <w:szCs w:val="22"/>
        </w:rPr>
        <w:t>Kryteria oceny i ich waga (w skali 100 punktowej):</w:t>
      </w:r>
    </w:p>
    <w:p w14:paraId="0F7BE9BD" w14:textId="44462028" w:rsidR="00C549D4" w:rsidRPr="004E6284" w:rsidRDefault="00C549D4" w:rsidP="00C549D4">
      <w:pPr>
        <w:pStyle w:val="Akapitzlist"/>
        <w:numPr>
          <w:ilvl w:val="1"/>
          <w:numId w:val="14"/>
        </w:numPr>
        <w:spacing w:after="160" w:line="259" w:lineRule="auto"/>
        <w:contextualSpacing/>
        <w:rPr>
          <w:rFonts w:asciiTheme="majorHAnsi" w:hAnsiTheme="majorHAnsi"/>
          <w:sz w:val="22"/>
          <w:szCs w:val="22"/>
        </w:rPr>
      </w:pPr>
      <w:r w:rsidRPr="004E6284">
        <w:rPr>
          <w:rFonts w:asciiTheme="majorHAnsi" w:hAnsiTheme="majorHAnsi"/>
          <w:sz w:val="22"/>
          <w:szCs w:val="22"/>
        </w:rPr>
        <w:t xml:space="preserve">Cena ofertowa – 60 </w:t>
      </w:r>
    </w:p>
    <w:p w14:paraId="1FC29F73" w14:textId="03344E75" w:rsidR="00C549D4" w:rsidRPr="004E6284" w:rsidRDefault="00C549D4" w:rsidP="00C549D4">
      <w:pPr>
        <w:pStyle w:val="Akapitzlist"/>
        <w:numPr>
          <w:ilvl w:val="1"/>
          <w:numId w:val="14"/>
        </w:numPr>
        <w:spacing w:after="160" w:line="259" w:lineRule="auto"/>
        <w:contextualSpacing/>
        <w:rPr>
          <w:rFonts w:asciiTheme="majorHAnsi" w:hAnsiTheme="majorHAnsi"/>
          <w:sz w:val="22"/>
          <w:szCs w:val="22"/>
        </w:rPr>
      </w:pPr>
      <w:r w:rsidRPr="004E6284">
        <w:rPr>
          <w:rFonts w:asciiTheme="majorHAnsi" w:hAnsiTheme="majorHAnsi"/>
          <w:sz w:val="22"/>
          <w:szCs w:val="22"/>
        </w:rPr>
        <w:t xml:space="preserve">Czas </w:t>
      </w:r>
      <w:r w:rsidR="004E6284" w:rsidRPr="004E6284">
        <w:rPr>
          <w:rFonts w:asciiTheme="majorHAnsi" w:hAnsiTheme="majorHAnsi"/>
          <w:sz w:val="22"/>
          <w:szCs w:val="22"/>
        </w:rPr>
        <w:t>reakcji grupy interwencyjnej – 4</w:t>
      </w:r>
      <w:r w:rsidRPr="004E6284">
        <w:rPr>
          <w:rFonts w:asciiTheme="majorHAnsi" w:hAnsiTheme="majorHAnsi"/>
          <w:sz w:val="22"/>
          <w:szCs w:val="22"/>
        </w:rPr>
        <w:t>0</w:t>
      </w:r>
    </w:p>
    <w:p w14:paraId="293A3B6A" w14:textId="77777777" w:rsidR="00C549D4" w:rsidRPr="004E6284" w:rsidRDefault="00C549D4" w:rsidP="00C549D4">
      <w:pPr>
        <w:ind w:left="360"/>
        <w:rPr>
          <w:rFonts w:asciiTheme="majorHAnsi" w:hAnsiTheme="majorHAnsi"/>
          <w:sz w:val="22"/>
          <w:szCs w:val="22"/>
        </w:rPr>
      </w:pPr>
      <w:r w:rsidRPr="004E6284">
        <w:rPr>
          <w:rFonts w:asciiTheme="majorHAnsi" w:hAnsiTheme="majorHAnsi"/>
          <w:sz w:val="22"/>
          <w:szCs w:val="22"/>
        </w:rPr>
        <w:t xml:space="preserve">Ad. Kryterium 2.1 </w:t>
      </w:r>
    </w:p>
    <w:p w14:paraId="3A060BA7" w14:textId="77777777" w:rsidR="00C549D4" w:rsidRPr="004E6284" w:rsidRDefault="00C549D4" w:rsidP="00C549D4">
      <w:pPr>
        <w:ind w:left="360"/>
        <w:jc w:val="both"/>
        <w:rPr>
          <w:rFonts w:asciiTheme="majorHAnsi" w:hAnsiTheme="majorHAnsi"/>
          <w:sz w:val="22"/>
          <w:szCs w:val="22"/>
        </w:rPr>
      </w:pPr>
      <w:r w:rsidRPr="004E6284">
        <w:rPr>
          <w:rFonts w:asciiTheme="majorHAnsi" w:hAnsiTheme="majorHAnsi"/>
          <w:sz w:val="22"/>
          <w:szCs w:val="22"/>
        </w:rPr>
        <w:t xml:space="preserve">Ranking ofert przy uwzględnieniu kryterium </w:t>
      </w:r>
      <w:r w:rsidRPr="004E6284">
        <w:rPr>
          <w:rFonts w:asciiTheme="majorHAnsi" w:hAnsiTheme="majorHAnsi"/>
          <w:i/>
          <w:sz w:val="22"/>
          <w:szCs w:val="22"/>
        </w:rPr>
        <w:t>ceny</w:t>
      </w:r>
      <w:r w:rsidRPr="004E6284">
        <w:rPr>
          <w:rFonts w:asciiTheme="majorHAnsi" w:hAnsiTheme="majorHAnsi"/>
          <w:sz w:val="22"/>
          <w:szCs w:val="22"/>
        </w:rPr>
        <w:t xml:space="preserve"> ustalony będzie wg wzoru, w skali do </w:t>
      </w:r>
      <w:r w:rsidRPr="004E6284">
        <w:rPr>
          <w:rFonts w:asciiTheme="majorHAnsi" w:hAnsiTheme="majorHAnsi"/>
          <w:sz w:val="22"/>
          <w:szCs w:val="22"/>
          <w:u w:val="single"/>
        </w:rPr>
        <w:t>60 punktów</w:t>
      </w:r>
      <w:r w:rsidRPr="004E6284">
        <w:rPr>
          <w:rFonts w:asciiTheme="majorHAnsi" w:hAnsiTheme="majorHAnsi"/>
          <w:sz w:val="22"/>
          <w:szCs w:val="22"/>
        </w:rPr>
        <w:t>, w następujący sposób:</w:t>
      </w:r>
    </w:p>
    <w:p w14:paraId="14F9DDB6"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ab/>
        <w:t>C = (</w:t>
      </w:r>
      <w:proofErr w:type="spellStart"/>
      <w:r w:rsidRPr="004E6284">
        <w:rPr>
          <w:rFonts w:asciiTheme="majorHAnsi" w:hAnsiTheme="majorHAnsi"/>
          <w:sz w:val="22"/>
          <w:szCs w:val="22"/>
        </w:rPr>
        <w:t>Cncb</w:t>
      </w:r>
      <w:proofErr w:type="spellEnd"/>
      <w:r w:rsidRPr="004E6284">
        <w:rPr>
          <w:rFonts w:asciiTheme="majorHAnsi" w:hAnsiTheme="majorHAnsi"/>
          <w:sz w:val="22"/>
          <w:szCs w:val="22"/>
        </w:rPr>
        <w:t>/</w:t>
      </w:r>
      <w:proofErr w:type="spellStart"/>
      <w:r w:rsidRPr="004E6284">
        <w:rPr>
          <w:rFonts w:asciiTheme="majorHAnsi" w:hAnsiTheme="majorHAnsi"/>
          <w:sz w:val="22"/>
          <w:szCs w:val="22"/>
        </w:rPr>
        <w:t>Cbob</w:t>
      </w:r>
      <w:proofErr w:type="spellEnd"/>
      <w:r w:rsidRPr="004E6284">
        <w:rPr>
          <w:rFonts w:asciiTheme="majorHAnsi" w:hAnsiTheme="majorHAnsi"/>
          <w:sz w:val="22"/>
          <w:szCs w:val="22"/>
        </w:rPr>
        <w:t>) x 60 pkt, gdzie:</w:t>
      </w:r>
    </w:p>
    <w:p w14:paraId="50BB5300"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ab/>
        <w:t>C - ilość punktów za cenę,</w:t>
      </w:r>
    </w:p>
    <w:p w14:paraId="3D6C1692"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ab/>
      </w:r>
      <w:proofErr w:type="spellStart"/>
      <w:r w:rsidRPr="004E6284">
        <w:rPr>
          <w:rFonts w:asciiTheme="majorHAnsi" w:hAnsiTheme="majorHAnsi"/>
          <w:sz w:val="22"/>
          <w:szCs w:val="22"/>
        </w:rPr>
        <w:t>Cncb</w:t>
      </w:r>
      <w:proofErr w:type="spellEnd"/>
      <w:r w:rsidRPr="004E6284">
        <w:rPr>
          <w:rFonts w:asciiTheme="majorHAnsi" w:hAnsiTheme="majorHAnsi"/>
          <w:sz w:val="22"/>
          <w:szCs w:val="22"/>
        </w:rPr>
        <w:t xml:space="preserve"> - najniższa cena brutto,</w:t>
      </w:r>
    </w:p>
    <w:p w14:paraId="76AAA445"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ab/>
      </w:r>
      <w:proofErr w:type="spellStart"/>
      <w:r w:rsidRPr="004E6284">
        <w:rPr>
          <w:rFonts w:asciiTheme="majorHAnsi" w:hAnsiTheme="majorHAnsi"/>
          <w:sz w:val="22"/>
          <w:szCs w:val="22"/>
        </w:rPr>
        <w:t>Cbob</w:t>
      </w:r>
      <w:proofErr w:type="spellEnd"/>
      <w:r w:rsidRPr="004E6284">
        <w:rPr>
          <w:rFonts w:asciiTheme="majorHAnsi" w:hAnsiTheme="majorHAnsi"/>
          <w:sz w:val="22"/>
          <w:szCs w:val="22"/>
        </w:rPr>
        <w:t xml:space="preserve"> - cena brutto oferty badanej.</w:t>
      </w:r>
    </w:p>
    <w:p w14:paraId="0B6CE4FA" w14:textId="77777777" w:rsidR="00C549D4" w:rsidRPr="004E6284" w:rsidRDefault="00C549D4" w:rsidP="00C549D4">
      <w:pPr>
        <w:tabs>
          <w:tab w:val="left" w:pos="426"/>
          <w:tab w:val="left" w:pos="1701"/>
          <w:tab w:val="left" w:pos="2552"/>
        </w:tabs>
        <w:jc w:val="both"/>
        <w:rPr>
          <w:rFonts w:asciiTheme="majorHAnsi" w:hAnsiTheme="majorHAnsi"/>
          <w:sz w:val="22"/>
          <w:szCs w:val="22"/>
        </w:rPr>
      </w:pPr>
    </w:p>
    <w:p w14:paraId="6B9912AD"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ab/>
      </w:r>
    </w:p>
    <w:p w14:paraId="6A6E581A" w14:textId="77777777" w:rsidR="00C549D4" w:rsidRPr="004E6284" w:rsidRDefault="00C549D4" w:rsidP="00C549D4">
      <w:pPr>
        <w:tabs>
          <w:tab w:val="left" w:pos="426"/>
          <w:tab w:val="left" w:pos="1701"/>
          <w:tab w:val="left" w:pos="2552"/>
        </w:tabs>
        <w:jc w:val="both"/>
        <w:rPr>
          <w:rFonts w:asciiTheme="majorHAnsi" w:hAnsiTheme="majorHAnsi"/>
          <w:sz w:val="22"/>
          <w:szCs w:val="22"/>
        </w:rPr>
      </w:pPr>
      <w:r w:rsidRPr="004E6284">
        <w:rPr>
          <w:rFonts w:asciiTheme="majorHAnsi" w:hAnsiTheme="majorHAnsi"/>
          <w:sz w:val="22"/>
          <w:szCs w:val="22"/>
        </w:rPr>
        <w:t xml:space="preserve">Ad. Kryterium 2.2 </w:t>
      </w:r>
    </w:p>
    <w:p w14:paraId="2636D4F5" w14:textId="22C49A42" w:rsidR="00C549D4" w:rsidRPr="004E6284" w:rsidRDefault="00C549D4" w:rsidP="00C549D4">
      <w:pPr>
        <w:tabs>
          <w:tab w:val="left" w:pos="426"/>
          <w:tab w:val="left" w:pos="1701"/>
          <w:tab w:val="left" w:pos="2552"/>
        </w:tabs>
        <w:jc w:val="both"/>
        <w:rPr>
          <w:rFonts w:asciiTheme="majorHAnsi" w:hAnsiTheme="majorHAnsi"/>
          <w:bCs/>
          <w:sz w:val="22"/>
          <w:szCs w:val="22"/>
        </w:rPr>
      </w:pPr>
      <w:r w:rsidRPr="004E6284">
        <w:rPr>
          <w:rFonts w:asciiTheme="majorHAnsi" w:hAnsiTheme="majorHAnsi"/>
          <w:sz w:val="22"/>
          <w:szCs w:val="22"/>
        </w:rPr>
        <w:t xml:space="preserve">Ranking ofert przy uwzględnieniu kryterium Czas reakcji grupy interwencyjnej ustalony </w:t>
      </w:r>
      <w:r w:rsidRPr="004E6284">
        <w:rPr>
          <w:rFonts w:asciiTheme="majorHAnsi" w:hAnsiTheme="majorHAnsi"/>
          <w:bCs/>
          <w:sz w:val="22"/>
          <w:szCs w:val="22"/>
        </w:rPr>
        <w:t xml:space="preserve">będzie </w:t>
      </w:r>
      <w:r w:rsidRPr="004E6284">
        <w:rPr>
          <w:rFonts w:asciiTheme="majorHAnsi" w:hAnsiTheme="majorHAnsi"/>
          <w:bCs/>
          <w:sz w:val="22"/>
          <w:szCs w:val="22"/>
        </w:rPr>
        <w:br/>
        <w:t xml:space="preserve">w skali do </w:t>
      </w:r>
      <w:r w:rsidR="004E6284" w:rsidRPr="004E6284">
        <w:rPr>
          <w:rFonts w:asciiTheme="majorHAnsi" w:hAnsiTheme="majorHAnsi"/>
          <w:bCs/>
          <w:sz w:val="22"/>
          <w:szCs w:val="22"/>
          <w:u w:val="single"/>
        </w:rPr>
        <w:t>4</w:t>
      </w:r>
      <w:r w:rsidRPr="004E6284">
        <w:rPr>
          <w:rFonts w:asciiTheme="majorHAnsi" w:hAnsiTheme="majorHAnsi"/>
          <w:bCs/>
          <w:sz w:val="22"/>
          <w:szCs w:val="22"/>
          <w:u w:val="single"/>
        </w:rPr>
        <w:t>0 punktów</w:t>
      </w:r>
      <w:r w:rsidRPr="004E6284">
        <w:rPr>
          <w:rFonts w:asciiTheme="majorHAnsi" w:hAnsiTheme="majorHAnsi"/>
          <w:bCs/>
          <w:sz w:val="22"/>
          <w:szCs w:val="22"/>
        </w:rPr>
        <w:t>, w następujący sposób:</w:t>
      </w:r>
    </w:p>
    <w:p w14:paraId="209489FB" w14:textId="46BC4EAB" w:rsidR="00C549D4" w:rsidRPr="004E6284" w:rsidRDefault="00C549D4" w:rsidP="00C549D4">
      <w:pPr>
        <w:pStyle w:val="Akapitzlist"/>
        <w:numPr>
          <w:ilvl w:val="0"/>
          <w:numId w:val="16"/>
        </w:numPr>
        <w:tabs>
          <w:tab w:val="left" w:pos="851"/>
          <w:tab w:val="left" w:pos="1701"/>
          <w:tab w:val="left" w:pos="2552"/>
        </w:tabs>
        <w:spacing w:line="259" w:lineRule="auto"/>
        <w:contextualSpacing/>
        <w:jc w:val="both"/>
        <w:rPr>
          <w:rFonts w:asciiTheme="majorHAnsi" w:hAnsiTheme="majorHAnsi"/>
          <w:sz w:val="22"/>
          <w:szCs w:val="22"/>
        </w:rPr>
      </w:pPr>
      <w:r w:rsidRPr="004E6284">
        <w:rPr>
          <w:rFonts w:asciiTheme="majorHAnsi" w:hAnsiTheme="majorHAnsi"/>
          <w:sz w:val="22"/>
          <w:szCs w:val="22"/>
        </w:rPr>
        <w:t xml:space="preserve">czas reakcji 10 minut i krócej </w:t>
      </w:r>
      <w:r w:rsidRPr="004E6284">
        <w:rPr>
          <w:rFonts w:asciiTheme="majorHAnsi" w:hAnsiTheme="majorHAnsi"/>
          <w:sz w:val="22"/>
          <w:szCs w:val="22"/>
        </w:rPr>
        <w:tab/>
        <w:t xml:space="preserve">– </w:t>
      </w:r>
      <w:r w:rsidR="004E6284" w:rsidRPr="004E6284">
        <w:rPr>
          <w:rFonts w:asciiTheme="majorHAnsi" w:hAnsiTheme="majorHAnsi"/>
          <w:sz w:val="22"/>
          <w:szCs w:val="22"/>
        </w:rPr>
        <w:t>4</w:t>
      </w:r>
      <w:r w:rsidRPr="004E6284">
        <w:rPr>
          <w:rFonts w:asciiTheme="majorHAnsi" w:hAnsiTheme="majorHAnsi"/>
          <w:sz w:val="22"/>
          <w:szCs w:val="22"/>
        </w:rPr>
        <w:t>0 pkt</w:t>
      </w:r>
    </w:p>
    <w:p w14:paraId="7D7E26E4" w14:textId="6D713E78" w:rsidR="00C549D4" w:rsidRPr="004E6284" w:rsidRDefault="00C549D4" w:rsidP="00C549D4">
      <w:pPr>
        <w:pStyle w:val="Akapitzlist"/>
        <w:numPr>
          <w:ilvl w:val="0"/>
          <w:numId w:val="16"/>
        </w:numPr>
        <w:tabs>
          <w:tab w:val="left" w:pos="851"/>
          <w:tab w:val="left" w:pos="1701"/>
          <w:tab w:val="left" w:pos="2552"/>
        </w:tabs>
        <w:spacing w:line="259" w:lineRule="auto"/>
        <w:contextualSpacing/>
        <w:jc w:val="both"/>
        <w:rPr>
          <w:rFonts w:asciiTheme="majorHAnsi" w:hAnsiTheme="majorHAnsi"/>
          <w:sz w:val="22"/>
          <w:szCs w:val="22"/>
        </w:rPr>
      </w:pPr>
      <w:r w:rsidRPr="004E6284">
        <w:rPr>
          <w:rFonts w:asciiTheme="majorHAnsi" w:hAnsiTheme="majorHAnsi"/>
          <w:sz w:val="22"/>
          <w:szCs w:val="22"/>
        </w:rPr>
        <w:t>czas reakcji 1</w:t>
      </w:r>
      <w:r w:rsidR="00C3189A" w:rsidRPr="004E6284">
        <w:rPr>
          <w:rFonts w:asciiTheme="majorHAnsi" w:hAnsiTheme="majorHAnsi"/>
          <w:sz w:val="22"/>
          <w:szCs w:val="22"/>
        </w:rPr>
        <w:t>1</w:t>
      </w:r>
      <w:r w:rsidRPr="004E6284">
        <w:rPr>
          <w:rFonts w:asciiTheme="majorHAnsi" w:hAnsiTheme="majorHAnsi"/>
          <w:sz w:val="22"/>
          <w:szCs w:val="22"/>
        </w:rPr>
        <w:t xml:space="preserve">-15 minut </w:t>
      </w:r>
      <w:r w:rsidRPr="004E6284">
        <w:rPr>
          <w:rFonts w:asciiTheme="majorHAnsi" w:hAnsiTheme="majorHAnsi"/>
          <w:sz w:val="22"/>
          <w:szCs w:val="22"/>
        </w:rPr>
        <w:tab/>
        <w:t xml:space="preserve">– </w:t>
      </w:r>
      <w:r w:rsidR="004E6284" w:rsidRPr="004E6284">
        <w:rPr>
          <w:rFonts w:asciiTheme="majorHAnsi" w:hAnsiTheme="majorHAnsi"/>
          <w:sz w:val="22"/>
          <w:szCs w:val="22"/>
        </w:rPr>
        <w:t>20</w:t>
      </w:r>
      <w:r w:rsidRPr="004E6284">
        <w:rPr>
          <w:rFonts w:asciiTheme="majorHAnsi" w:hAnsiTheme="majorHAnsi"/>
          <w:sz w:val="22"/>
          <w:szCs w:val="22"/>
        </w:rPr>
        <w:t xml:space="preserve"> pkt</w:t>
      </w:r>
    </w:p>
    <w:p w14:paraId="6BA6E852" w14:textId="77777777" w:rsidR="00C549D4" w:rsidRPr="004E6284" w:rsidRDefault="00C549D4" w:rsidP="00C549D4">
      <w:pPr>
        <w:pStyle w:val="Akapitzlist"/>
        <w:numPr>
          <w:ilvl w:val="0"/>
          <w:numId w:val="16"/>
        </w:numPr>
        <w:tabs>
          <w:tab w:val="left" w:pos="851"/>
          <w:tab w:val="left" w:pos="1701"/>
          <w:tab w:val="left" w:pos="2552"/>
        </w:tabs>
        <w:spacing w:line="259" w:lineRule="auto"/>
        <w:contextualSpacing/>
        <w:jc w:val="both"/>
        <w:rPr>
          <w:rFonts w:asciiTheme="majorHAnsi" w:hAnsiTheme="majorHAnsi"/>
          <w:sz w:val="22"/>
          <w:szCs w:val="22"/>
        </w:rPr>
      </w:pPr>
      <w:r w:rsidRPr="004E6284">
        <w:rPr>
          <w:rFonts w:asciiTheme="majorHAnsi" w:hAnsiTheme="majorHAnsi"/>
          <w:sz w:val="22"/>
          <w:szCs w:val="22"/>
        </w:rPr>
        <w:t>czas reakcji 1</w:t>
      </w:r>
      <w:r w:rsidR="00C3189A" w:rsidRPr="004E6284">
        <w:rPr>
          <w:rFonts w:asciiTheme="majorHAnsi" w:hAnsiTheme="majorHAnsi"/>
          <w:sz w:val="22"/>
          <w:szCs w:val="22"/>
        </w:rPr>
        <w:t>6</w:t>
      </w:r>
      <w:r w:rsidRPr="004E6284">
        <w:rPr>
          <w:rFonts w:asciiTheme="majorHAnsi" w:hAnsiTheme="majorHAnsi"/>
          <w:sz w:val="22"/>
          <w:szCs w:val="22"/>
        </w:rPr>
        <w:t xml:space="preserve">-20 minut </w:t>
      </w:r>
      <w:r w:rsidRPr="004E6284">
        <w:rPr>
          <w:rFonts w:asciiTheme="majorHAnsi" w:hAnsiTheme="majorHAnsi"/>
          <w:sz w:val="22"/>
          <w:szCs w:val="22"/>
        </w:rPr>
        <w:tab/>
        <w:t>– 10 pkt</w:t>
      </w:r>
    </w:p>
    <w:p w14:paraId="7D2B766A" w14:textId="77777777" w:rsidR="00C549D4" w:rsidRPr="004E6284" w:rsidRDefault="00C549D4" w:rsidP="00C549D4">
      <w:pPr>
        <w:pStyle w:val="Akapitzlist"/>
        <w:numPr>
          <w:ilvl w:val="0"/>
          <w:numId w:val="16"/>
        </w:numPr>
        <w:tabs>
          <w:tab w:val="left" w:pos="851"/>
          <w:tab w:val="left" w:pos="1701"/>
          <w:tab w:val="left" w:pos="2552"/>
        </w:tabs>
        <w:spacing w:line="259" w:lineRule="auto"/>
        <w:contextualSpacing/>
        <w:jc w:val="both"/>
        <w:rPr>
          <w:rFonts w:asciiTheme="majorHAnsi" w:hAnsiTheme="majorHAnsi"/>
          <w:sz w:val="22"/>
          <w:szCs w:val="22"/>
        </w:rPr>
      </w:pPr>
      <w:r w:rsidRPr="004E6284">
        <w:rPr>
          <w:rFonts w:asciiTheme="majorHAnsi" w:hAnsiTheme="majorHAnsi"/>
          <w:sz w:val="22"/>
          <w:szCs w:val="22"/>
        </w:rPr>
        <w:t xml:space="preserve">czas reakcji powyżej 20 minut </w:t>
      </w:r>
      <w:r w:rsidRPr="004E6284">
        <w:rPr>
          <w:rFonts w:asciiTheme="majorHAnsi" w:hAnsiTheme="majorHAnsi"/>
          <w:sz w:val="22"/>
          <w:szCs w:val="22"/>
        </w:rPr>
        <w:tab/>
        <w:t>– 0 pkt</w:t>
      </w:r>
    </w:p>
    <w:p w14:paraId="076ABE9E" w14:textId="77777777" w:rsidR="00C549D4" w:rsidRPr="004E6284" w:rsidRDefault="00C549D4" w:rsidP="00C549D4">
      <w:pPr>
        <w:tabs>
          <w:tab w:val="left" w:pos="426"/>
          <w:tab w:val="left" w:pos="1701"/>
          <w:tab w:val="left" w:pos="2552"/>
        </w:tabs>
        <w:jc w:val="both"/>
        <w:rPr>
          <w:rFonts w:asciiTheme="majorHAnsi" w:hAnsiTheme="majorHAnsi"/>
          <w:bCs/>
          <w:sz w:val="22"/>
          <w:szCs w:val="22"/>
        </w:rPr>
      </w:pPr>
    </w:p>
    <w:p w14:paraId="2D8ADC97" w14:textId="77777777" w:rsidR="00C549D4" w:rsidRPr="004E6284" w:rsidRDefault="00C549D4" w:rsidP="00C549D4">
      <w:pPr>
        <w:pStyle w:val="Akapitzlist"/>
        <w:numPr>
          <w:ilvl w:val="0"/>
          <w:numId w:val="17"/>
        </w:numPr>
        <w:autoSpaceDE w:val="0"/>
        <w:autoSpaceDN w:val="0"/>
        <w:adjustRightInd w:val="0"/>
        <w:contextualSpacing/>
        <w:jc w:val="both"/>
        <w:rPr>
          <w:rFonts w:asciiTheme="majorHAnsi" w:eastAsia="CIDFont+F2" w:hAnsiTheme="majorHAnsi" w:cs="CIDFont+F2"/>
          <w:sz w:val="22"/>
          <w:szCs w:val="22"/>
        </w:rPr>
      </w:pPr>
      <w:r w:rsidRPr="004E6284">
        <w:rPr>
          <w:rFonts w:asciiTheme="majorHAnsi" w:eastAsia="CIDFont+F2" w:hAnsiTheme="majorHAnsi" w:cs="CIDFont+F2"/>
          <w:sz w:val="22"/>
          <w:szCs w:val="22"/>
        </w:rPr>
        <w:t>Zamawiający dokona oceny na podstawie oświadczenia wykonawcy, złożonego na formularzu oferty (wzór formularza stanowi załącznik nr 2 do SWZ).</w:t>
      </w:r>
    </w:p>
    <w:p w14:paraId="433D5B3B" w14:textId="77777777" w:rsidR="00C549D4" w:rsidRPr="004E6284" w:rsidRDefault="00C549D4" w:rsidP="00C549D4">
      <w:pPr>
        <w:pStyle w:val="Akapitzlist"/>
        <w:autoSpaceDE w:val="0"/>
        <w:autoSpaceDN w:val="0"/>
        <w:adjustRightInd w:val="0"/>
        <w:ind w:left="360"/>
        <w:jc w:val="both"/>
        <w:rPr>
          <w:rFonts w:asciiTheme="majorHAnsi" w:eastAsia="CIDFont+F2" w:hAnsiTheme="majorHAnsi" w:cs="CIDFont+F2"/>
          <w:sz w:val="22"/>
          <w:szCs w:val="22"/>
        </w:rPr>
      </w:pPr>
    </w:p>
    <w:p w14:paraId="23E1C020" w14:textId="77777777" w:rsidR="00C549D4" w:rsidRPr="004E6284" w:rsidRDefault="00C549D4" w:rsidP="00C549D4">
      <w:pPr>
        <w:pStyle w:val="Akapitzlist"/>
        <w:numPr>
          <w:ilvl w:val="0"/>
          <w:numId w:val="17"/>
        </w:numPr>
        <w:autoSpaceDE w:val="0"/>
        <w:autoSpaceDN w:val="0"/>
        <w:adjustRightInd w:val="0"/>
        <w:contextualSpacing/>
        <w:jc w:val="both"/>
        <w:rPr>
          <w:rFonts w:asciiTheme="majorHAnsi" w:eastAsia="CIDFont+F2" w:hAnsiTheme="majorHAnsi" w:cs="CIDFont+F2"/>
          <w:sz w:val="22"/>
          <w:szCs w:val="22"/>
        </w:rPr>
      </w:pPr>
      <w:r w:rsidRPr="004E6284">
        <w:rPr>
          <w:rFonts w:asciiTheme="majorHAnsi" w:eastAsia="CIDFont+F2" w:hAnsiTheme="majorHAnsi" w:cs="CIDFont+F2"/>
          <w:sz w:val="22"/>
          <w:szCs w:val="22"/>
        </w:rPr>
        <w:t>Za ofertę najkorzystniejszą zostanie uznana ta oferta, która, po zsumowaniu punktów uzyskanych we wskazanych wyżej kryteriach, uzyska największą liczbę punktów.</w:t>
      </w:r>
    </w:p>
    <w:p w14:paraId="26944F5D" w14:textId="77777777" w:rsidR="00C549D4" w:rsidRPr="004E6284" w:rsidRDefault="00C549D4" w:rsidP="00C549D4">
      <w:pPr>
        <w:pStyle w:val="Akapitzlist"/>
        <w:numPr>
          <w:ilvl w:val="0"/>
          <w:numId w:val="17"/>
        </w:numPr>
        <w:autoSpaceDE w:val="0"/>
        <w:autoSpaceDN w:val="0"/>
        <w:adjustRightInd w:val="0"/>
        <w:contextualSpacing/>
        <w:jc w:val="both"/>
        <w:rPr>
          <w:rFonts w:asciiTheme="majorHAnsi" w:eastAsia="CIDFont+F2" w:hAnsiTheme="majorHAnsi" w:cs="CIDFont+F2"/>
          <w:sz w:val="22"/>
          <w:szCs w:val="22"/>
        </w:rPr>
      </w:pPr>
      <w:r w:rsidRPr="004E6284">
        <w:rPr>
          <w:rFonts w:asciiTheme="majorHAnsi" w:eastAsia="CIDFont+F2" w:hAnsiTheme="majorHAnsi" w:cs="CIDFont+F2"/>
          <w:sz w:val="22"/>
          <w:szCs w:val="22"/>
        </w:rPr>
        <w:t>Wszystkie wyliczenia będą dokonywane z dokładnością do dwóch miejsc po przecinku</w:t>
      </w:r>
      <w:r w:rsidR="00C3189A" w:rsidRPr="004E6284">
        <w:rPr>
          <w:rFonts w:asciiTheme="majorHAnsi" w:eastAsia="CIDFont+F2" w:hAnsiTheme="majorHAnsi" w:cs="CIDFont+F2"/>
          <w:sz w:val="22"/>
          <w:szCs w:val="22"/>
        </w:rPr>
        <w:t>.</w:t>
      </w:r>
    </w:p>
    <w:p w14:paraId="22B55E0E" w14:textId="77777777" w:rsidR="0049322A" w:rsidRPr="004E6284" w:rsidRDefault="0049322A" w:rsidP="001E4921">
      <w:pPr>
        <w:tabs>
          <w:tab w:val="left" w:pos="851"/>
          <w:tab w:val="left" w:pos="1701"/>
          <w:tab w:val="left" w:pos="2552"/>
        </w:tabs>
        <w:jc w:val="both"/>
        <w:rPr>
          <w:rFonts w:asciiTheme="majorHAnsi" w:hAnsiTheme="majorHAnsi" w:cs="Arial"/>
          <w:sz w:val="22"/>
          <w:szCs w:val="22"/>
        </w:rPr>
      </w:pPr>
    </w:p>
    <w:p w14:paraId="22E60C90" w14:textId="77777777" w:rsidR="004467DD" w:rsidRPr="004E6284" w:rsidRDefault="004467DD" w:rsidP="001E4921">
      <w:pPr>
        <w:jc w:val="both"/>
        <w:rPr>
          <w:rFonts w:asciiTheme="majorHAnsi" w:hAnsiTheme="majorHAnsi" w:cs="Arial"/>
          <w:sz w:val="22"/>
          <w:szCs w:val="22"/>
        </w:rPr>
      </w:pPr>
    </w:p>
    <w:p w14:paraId="6E7CC31B" w14:textId="77777777" w:rsidR="00D64FA0" w:rsidRPr="004E6284" w:rsidRDefault="00D64FA0"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w:t>
      </w:r>
      <w:r w:rsidR="00914D90" w:rsidRPr="004E6284">
        <w:rPr>
          <w:rFonts w:asciiTheme="majorHAnsi" w:eastAsiaTheme="majorEastAsia" w:hAnsiTheme="majorHAnsi" w:cs="Arial"/>
          <w:b/>
          <w:sz w:val="22"/>
          <w:szCs w:val="22"/>
        </w:rPr>
        <w:t>X</w:t>
      </w:r>
      <w:r w:rsidRPr="004E6284">
        <w:rPr>
          <w:rFonts w:asciiTheme="majorHAnsi" w:eastAsiaTheme="majorEastAsia" w:hAnsiTheme="majorHAnsi" w:cs="Arial"/>
          <w:b/>
          <w:sz w:val="22"/>
          <w:szCs w:val="22"/>
        </w:rPr>
        <w:t>I</w:t>
      </w:r>
      <w:r w:rsidR="002F55A2" w:rsidRPr="004E6284">
        <w:rPr>
          <w:rFonts w:asciiTheme="majorHAnsi" w:eastAsiaTheme="majorEastAsia" w:hAnsiTheme="majorHAnsi" w:cs="Arial"/>
          <w:b/>
          <w:sz w:val="22"/>
          <w:szCs w:val="22"/>
        </w:rPr>
        <w:t>I</w:t>
      </w:r>
      <w:r w:rsidRPr="004E6284">
        <w:rPr>
          <w:rFonts w:asciiTheme="majorHAnsi" w:eastAsiaTheme="majorEastAsia" w:hAnsiTheme="majorHAnsi" w:cs="Arial"/>
          <w:b/>
          <w:sz w:val="22"/>
          <w:szCs w:val="22"/>
        </w:rPr>
        <w:t xml:space="preserve">. Wyjaśnienie treści SWZ   </w:t>
      </w:r>
    </w:p>
    <w:p w14:paraId="4355D7FF" w14:textId="77777777" w:rsidR="002F55A2" w:rsidRPr="004E6284" w:rsidRDefault="002F55A2" w:rsidP="001E4921">
      <w:pPr>
        <w:jc w:val="both"/>
        <w:rPr>
          <w:rFonts w:asciiTheme="majorHAnsi" w:hAnsiTheme="majorHAnsi" w:cs="Arial"/>
          <w:sz w:val="22"/>
          <w:szCs w:val="22"/>
        </w:rPr>
      </w:pPr>
      <w:r w:rsidRPr="004E6284">
        <w:rPr>
          <w:rFonts w:asciiTheme="majorHAnsi" w:hAnsiTheme="majorHAnsi" w:cs="Arial"/>
          <w:sz w:val="22"/>
          <w:szCs w:val="22"/>
        </w:rPr>
        <w:lastRenderedPageBreak/>
        <w:t xml:space="preserve">1. Wykonawca może zwrócić się do Zamawiającego z wnioskiem o wyjaśnienie treści SWZ. Wszelkie pytania dotyczące wyjaśnienia treści SIWZ powinny być wnoszone za pośrednictwem: </w:t>
      </w:r>
      <w:hyperlink r:id="rId18" w:history="1">
        <w:r w:rsidR="008F6D2B" w:rsidRPr="004E6284">
          <w:rPr>
            <w:rStyle w:val="Hipercze"/>
            <w:rFonts w:asciiTheme="majorHAnsi" w:eastAsia="CIDFont+F2" w:hAnsiTheme="majorHAnsi" w:cs="CIDFont+F2"/>
            <w:color w:val="auto"/>
            <w:sz w:val="22"/>
            <w:szCs w:val="22"/>
          </w:rPr>
          <w:t>https://ezamowienia.gov.pl/pl/</w:t>
        </w:r>
      </w:hyperlink>
      <w:r w:rsidRPr="004E6284">
        <w:rPr>
          <w:rFonts w:asciiTheme="majorHAnsi" w:hAnsiTheme="majorHAnsi" w:cs="Arial"/>
          <w:sz w:val="22"/>
          <w:szCs w:val="22"/>
        </w:rPr>
        <w:t xml:space="preserve">i formularza </w:t>
      </w:r>
      <w:r w:rsidRPr="004E6284">
        <w:rPr>
          <w:rFonts w:ascii="MS Gothic" w:eastAsia="MS Gothic" w:hAnsi="MS Gothic" w:cs="MS Gothic" w:hint="eastAsia"/>
          <w:sz w:val="22"/>
          <w:szCs w:val="22"/>
        </w:rPr>
        <w:t> </w:t>
      </w:r>
      <w:r w:rsidRPr="004E6284">
        <w:rPr>
          <w:rFonts w:asciiTheme="majorHAnsi" w:hAnsiTheme="majorHAnsi" w:cs="Arial"/>
          <w:b/>
          <w:sz w:val="22"/>
          <w:szCs w:val="22"/>
        </w:rPr>
        <w:t>„Wyślij wiadomość”</w:t>
      </w:r>
      <w:r w:rsidRPr="004E6284">
        <w:rPr>
          <w:rFonts w:asciiTheme="majorHAnsi" w:hAnsiTheme="majorHAnsi" w:cs="Arial"/>
          <w:sz w:val="22"/>
          <w:szCs w:val="22"/>
        </w:rPr>
        <w:t xml:space="preserve"> dostępnego na stronie dotyczącej danego postępowania. Zamawiający, celem usprawnienia pracy, zaleca </w:t>
      </w:r>
      <w:r w:rsidRPr="004E6284">
        <w:rPr>
          <w:rFonts w:asciiTheme="majorHAnsi" w:hAnsiTheme="majorHAnsi" w:cs="Arial"/>
          <w:sz w:val="22"/>
          <w:szCs w:val="22"/>
          <w:u w:val="single"/>
        </w:rPr>
        <w:t>przesyłanie zapytań w wersji do edycji.</w:t>
      </w:r>
    </w:p>
    <w:p w14:paraId="4F4C2EC6" w14:textId="77777777" w:rsidR="002F55A2" w:rsidRPr="004E6284" w:rsidRDefault="002F55A2" w:rsidP="001E4921">
      <w:pPr>
        <w:jc w:val="both"/>
        <w:rPr>
          <w:rFonts w:asciiTheme="majorHAnsi" w:hAnsiTheme="majorHAnsi" w:cs="Arial"/>
          <w:sz w:val="22"/>
          <w:szCs w:val="22"/>
        </w:rPr>
      </w:pPr>
      <w:r w:rsidRPr="004E6284">
        <w:rPr>
          <w:rFonts w:asciiTheme="majorHAnsi" w:hAnsiTheme="majorHAnsi" w:cs="Arial"/>
          <w:sz w:val="22"/>
          <w:szCs w:val="22"/>
        </w:rPr>
        <w:t xml:space="preserve">2. 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ofert. Treść zapytań wraz z wyjaśnieniami Zamawiający udostępnia, bez ujawniania źródła zapytania, za pośrednictwem: </w:t>
      </w:r>
      <w:hyperlink r:id="rId19" w:history="1">
        <w:r w:rsidR="008F6D2B" w:rsidRPr="004E6284">
          <w:rPr>
            <w:rStyle w:val="Hipercze"/>
            <w:rFonts w:asciiTheme="majorHAnsi" w:eastAsia="CIDFont+F2" w:hAnsiTheme="majorHAnsi" w:cs="CIDFont+F2"/>
            <w:color w:val="auto"/>
            <w:sz w:val="22"/>
            <w:szCs w:val="22"/>
          </w:rPr>
          <w:t>https://ezamowienia.gov.pl/pl/</w:t>
        </w:r>
      </w:hyperlink>
      <w:r w:rsidR="008F6D2B"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 xml:space="preserve">w sekcji </w:t>
      </w:r>
      <w:r w:rsidRPr="004E6284">
        <w:rPr>
          <w:rFonts w:asciiTheme="majorHAnsi" w:hAnsiTheme="majorHAnsi" w:cs="Arial"/>
          <w:b/>
          <w:sz w:val="22"/>
          <w:szCs w:val="22"/>
        </w:rPr>
        <w:t>„Komunikaty”.</w:t>
      </w:r>
    </w:p>
    <w:p w14:paraId="38AB334D" w14:textId="77777777" w:rsidR="002F55A2" w:rsidRPr="004E6284" w:rsidRDefault="002F55A2" w:rsidP="001E4921">
      <w:pPr>
        <w:jc w:val="both"/>
        <w:rPr>
          <w:rFonts w:asciiTheme="majorHAnsi" w:hAnsiTheme="majorHAnsi" w:cs="Arial"/>
          <w:sz w:val="22"/>
          <w:szCs w:val="22"/>
        </w:rPr>
      </w:pPr>
      <w:r w:rsidRPr="004E6284">
        <w:rPr>
          <w:rFonts w:asciiTheme="majorHAnsi" w:hAnsiTheme="majorHAnsi" w:cs="Arial"/>
          <w:sz w:val="22"/>
          <w:szCs w:val="22"/>
        </w:rPr>
        <w:t xml:space="preserve">3. Jeżeli Zamawiający nie udzieli wyjaśnień w terminie, o którym mowa w ust. 2, przedłuża termin składania ofert o czas niezbędny do zapoznania się wszystkich zainteresowanych Wykonawców z wyjaśnieniami niezbędnymi do należytego przygotowania i złożenia ofert. WW. informację Zamawiający zamieszcza za pośrednictwem: </w:t>
      </w:r>
      <w:hyperlink r:id="rId20" w:history="1">
        <w:r w:rsidR="008F6D2B" w:rsidRPr="004E6284">
          <w:rPr>
            <w:rStyle w:val="Hipercze"/>
            <w:rFonts w:asciiTheme="majorHAnsi" w:eastAsia="CIDFont+F2" w:hAnsiTheme="majorHAnsi" w:cs="CIDFont+F2"/>
            <w:color w:val="auto"/>
            <w:sz w:val="22"/>
            <w:szCs w:val="22"/>
          </w:rPr>
          <w:t>https://ezamowienia.gov.pl/pl/</w:t>
        </w:r>
      </w:hyperlink>
      <w:r w:rsidR="008F6D2B"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 xml:space="preserve">w sekcji </w:t>
      </w:r>
      <w:r w:rsidRPr="004E6284">
        <w:rPr>
          <w:rFonts w:asciiTheme="majorHAnsi" w:hAnsiTheme="majorHAnsi" w:cs="Arial"/>
          <w:b/>
          <w:sz w:val="22"/>
          <w:szCs w:val="22"/>
        </w:rPr>
        <w:t>„Komunikaty”.</w:t>
      </w:r>
    </w:p>
    <w:p w14:paraId="1ADBF4DB" w14:textId="77777777" w:rsidR="002F55A2" w:rsidRPr="004E6284" w:rsidRDefault="002F55A2" w:rsidP="001E4921">
      <w:pPr>
        <w:widowControl w:val="0"/>
        <w:tabs>
          <w:tab w:val="left" w:pos="0"/>
          <w:tab w:val="left" w:pos="220"/>
        </w:tabs>
        <w:autoSpaceDE w:val="0"/>
        <w:autoSpaceDN w:val="0"/>
        <w:adjustRightInd w:val="0"/>
        <w:jc w:val="both"/>
        <w:rPr>
          <w:rFonts w:asciiTheme="majorHAnsi" w:hAnsiTheme="majorHAnsi" w:cs="Arial"/>
          <w:sz w:val="22"/>
          <w:szCs w:val="22"/>
        </w:rPr>
      </w:pPr>
      <w:r w:rsidRPr="004E6284">
        <w:rPr>
          <w:rFonts w:asciiTheme="majorHAnsi" w:hAnsiTheme="majorHAnsi" w:cs="Arial"/>
          <w:sz w:val="22"/>
          <w:szCs w:val="22"/>
        </w:rPr>
        <w:t xml:space="preserve">4. W uzasadnionych przypadkach Zamawiający może przed upływem terminu składania ofert zmienić treść SIWZ. Dokonaną zmianę SIWZ Zamawiający udostępni za pośrednictwem: </w:t>
      </w:r>
      <w:hyperlink r:id="rId21" w:history="1">
        <w:r w:rsidR="008F6D2B" w:rsidRPr="004E6284">
          <w:rPr>
            <w:rStyle w:val="Hipercze"/>
            <w:rFonts w:asciiTheme="majorHAnsi" w:eastAsia="CIDFont+F2" w:hAnsiTheme="majorHAnsi" w:cs="CIDFont+F2"/>
            <w:color w:val="auto"/>
            <w:sz w:val="22"/>
            <w:szCs w:val="22"/>
          </w:rPr>
          <w:t>https://ezamowienia.gov.pl/pl/</w:t>
        </w:r>
      </w:hyperlink>
      <w:r w:rsidR="008F6D2B"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 xml:space="preserve">w sekcji </w:t>
      </w:r>
      <w:r w:rsidRPr="004E6284">
        <w:rPr>
          <w:rFonts w:asciiTheme="majorHAnsi" w:hAnsiTheme="majorHAnsi" w:cs="Arial"/>
          <w:b/>
          <w:sz w:val="22"/>
          <w:szCs w:val="22"/>
        </w:rPr>
        <w:t>„Komunikaty”</w:t>
      </w:r>
      <w:r w:rsidRPr="004E6284">
        <w:rPr>
          <w:rFonts w:asciiTheme="majorHAnsi" w:hAnsiTheme="majorHAnsi" w:cs="Arial"/>
          <w:sz w:val="22"/>
          <w:szCs w:val="22"/>
        </w:rPr>
        <w:t xml:space="preserve"> i stanie się ona integralną częścią specyfikacji. </w:t>
      </w:r>
      <w:r w:rsidRPr="004E6284">
        <w:rPr>
          <w:rFonts w:ascii="MS Gothic" w:eastAsia="MS Gothic" w:hAnsi="MS Gothic" w:cs="MS Gothic" w:hint="eastAsia"/>
          <w:sz w:val="22"/>
          <w:szCs w:val="22"/>
        </w:rPr>
        <w:t> </w:t>
      </w:r>
    </w:p>
    <w:p w14:paraId="034D2DE9" w14:textId="77777777" w:rsidR="0052050F" w:rsidRPr="004E6284" w:rsidRDefault="002F55A2" w:rsidP="001E4921">
      <w:pPr>
        <w:jc w:val="both"/>
        <w:rPr>
          <w:rFonts w:asciiTheme="majorHAnsi" w:hAnsiTheme="majorHAnsi" w:cs="Arial"/>
          <w:sz w:val="22"/>
          <w:szCs w:val="22"/>
        </w:rPr>
      </w:pPr>
      <w:r w:rsidRPr="004E6284">
        <w:rPr>
          <w:rFonts w:asciiTheme="majorHAnsi" w:hAnsiTheme="majorHAnsi" w:cs="Arial"/>
          <w:sz w:val="22"/>
          <w:szCs w:val="22"/>
        </w:rPr>
        <w:t xml:space="preserve">5. Jeżeli zmiana treści SWZ doprowadzi do zmiany terminu na składanie ofert, Zamawiający informuje Wykonawców o przedłużonym terminie składania ofert za pośrednictwem: </w:t>
      </w:r>
      <w:hyperlink r:id="rId22" w:history="1">
        <w:r w:rsidR="008F6D2B" w:rsidRPr="004E6284">
          <w:rPr>
            <w:rStyle w:val="Hipercze"/>
            <w:rFonts w:asciiTheme="majorHAnsi" w:eastAsia="CIDFont+F2" w:hAnsiTheme="majorHAnsi" w:cs="CIDFont+F2"/>
            <w:color w:val="auto"/>
            <w:sz w:val="22"/>
            <w:szCs w:val="22"/>
          </w:rPr>
          <w:t>https://ezamowienia.gov.pl/pl/</w:t>
        </w:r>
      </w:hyperlink>
      <w:r w:rsidR="008F6D2B" w:rsidRPr="004E6284">
        <w:rPr>
          <w:rStyle w:val="Hipercze"/>
          <w:rFonts w:asciiTheme="majorHAnsi" w:eastAsia="CIDFont+F2" w:hAnsiTheme="majorHAnsi" w:cs="CIDFont+F2"/>
          <w:b/>
          <w:color w:val="auto"/>
          <w:sz w:val="22"/>
          <w:szCs w:val="22"/>
        </w:rPr>
        <w:t xml:space="preserve"> </w:t>
      </w:r>
      <w:r w:rsidRPr="004E6284">
        <w:rPr>
          <w:rFonts w:asciiTheme="majorHAnsi" w:hAnsiTheme="majorHAnsi" w:cs="Arial"/>
          <w:sz w:val="22"/>
          <w:szCs w:val="22"/>
        </w:rPr>
        <w:t xml:space="preserve">w sekcji </w:t>
      </w:r>
      <w:r w:rsidRPr="004E6284">
        <w:rPr>
          <w:rFonts w:asciiTheme="majorHAnsi" w:hAnsiTheme="majorHAnsi" w:cs="Arial"/>
          <w:b/>
          <w:sz w:val="22"/>
          <w:szCs w:val="22"/>
        </w:rPr>
        <w:t>„Komunikaty”.</w:t>
      </w:r>
    </w:p>
    <w:p w14:paraId="42E6E789" w14:textId="77777777" w:rsidR="00500F6B" w:rsidRPr="004E6284" w:rsidRDefault="00500F6B"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w:t>
      </w:r>
      <w:r w:rsidR="0052050F" w:rsidRPr="004E6284">
        <w:rPr>
          <w:rFonts w:asciiTheme="majorHAnsi" w:eastAsiaTheme="majorEastAsia" w:hAnsiTheme="majorHAnsi" w:cs="Arial"/>
          <w:b/>
          <w:sz w:val="22"/>
          <w:szCs w:val="22"/>
        </w:rPr>
        <w:t>II</w:t>
      </w:r>
      <w:r w:rsidR="004429A1" w:rsidRPr="004E6284">
        <w:rPr>
          <w:rFonts w:asciiTheme="majorHAnsi" w:eastAsiaTheme="majorEastAsia" w:hAnsiTheme="majorHAnsi" w:cs="Arial"/>
          <w:b/>
          <w:sz w:val="22"/>
          <w:szCs w:val="22"/>
        </w:rPr>
        <w:t>I</w:t>
      </w:r>
      <w:r w:rsidRPr="004E6284">
        <w:rPr>
          <w:rFonts w:asciiTheme="majorHAnsi" w:eastAsiaTheme="majorEastAsia" w:hAnsiTheme="majorHAnsi" w:cs="Arial"/>
          <w:b/>
          <w:sz w:val="22"/>
          <w:szCs w:val="22"/>
        </w:rPr>
        <w:t xml:space="preserve">. Wymagania w zakresie zatrudnienia na podstawie stosunku pracy, w okolicznościach, o których mowa w art. 95 ustawy Pzp </w:t>
      </w:r>
    </w:p>
    <w:p w14:paraId="2F4D4CD6" w14:textId="77777777" w:rsidR="00AC1B40" w:rsidRPr="004E6284" w:rsidRDefault="00AC1B40" w:rsidP="00AC1B40">
      <w:pPr>
        <w:pStyle w:val="Akapitzlist"/>
        <w:numPr>
          <w:ilvl w:val="0"/>
          <w:numId w:val="3"/>
        </w:numPr>
        <w:contextualSpacing/>
        <w:jc w:val="both"/>
        <w:rPr>
          <w:rFonts w:asciiTheme="majorHAnsi" w:hAnsiTheme="majorHAnsi"/>
          <w:sz w:val="22"/>
          <w:szCs w:val="22"/>
        </w:rPr>
      </w:pPr>
      <w:r w:rsidRPr="004E6284">
        <w:rPr>
          <w:rFonts w:asciiTheme="majorHAnsi" w:hAnsiTheme="majorHAnsi"/>
          <w:sz w:val="22"/>
          <w:szCs w:val="22"/>
        </w:rPr>
        <w:t xml:space="preserve">Szczegółowe wymagania zatrudnienia przez Wykonawcę lub podwykonawcę na podstawie umowy o pracę, osób o których mowa w art. 95 ust. 1 ustawy Pzp, wykonujących wskazane przez Zamawiającego czynności w zakresie realizacji zamówienia zostały określone we wzorze umowy. </w:t>
      </w:r>
    </w:p>
    <w:p w14:paraId="438984F5" w14:textId="77777777" w:rsidR="00AC1B40" w:rsidRPr="004E6284" w:rsidRDefault="00AC1B40" w:rsidP="00AC1B40">
      <w:pPr>
        <w:pStyle w:val="Akapitzlist"/>
        <w:ind w:left="360"/>
        <w:jc w:val="both"/>
        <w:rPr>
          <w:rFonts w:asciiTheme="majorHAnsi" w:hAnsiTheme="majorHAnsi"/>
          <w:sz w:val="22"/>
          <w:szCs w:val="22"/>
        </w:rPr>
      </w:pPr>
      <w:r w:rsidRPr="004E6284">
        <w:rPr>
          <w:rFonts w:asciiTheme="majorHAnsi" w:hAnsiTheme="majorHAnsi"/>
          <w:sz w:val="22"/>
          <w:szCs w:val="22"/>
        </w:rPr>
        <w:t xml:space="preserve">Wymagania te określają w szczególności: </w:t>
      </w:r>
    </w:p>
    <w:p w14:paraId="0DBE9555" w14:textId="77777777" w:rsidR="00AC1B40" w:rsidRPr="004E6284" w:rsidRDefault="00AC1B40" w:rsidP="00AC1B40">
      <w:pPr>
        <w:pStyle w:val="Akapitzlist"/>
        <w:numPr>
          <w:ilvl w:val="0"/>
          <w:numId w:val="8"/>
        </w:numPr>
        <w:contextualSpacing/>
        <w:jc w:val="both"/>
        <w:rPr>
          <w:rFonts w:asciiTheme="majorHAnsi" w:hAnsiTheme="majorHAnsi"/>
          <w:sz w:val="22"/>
          <w:szCs w:val="22"/>
        </w:rPr>
      </w:pPr>
      <w:r w:rsidRPr="004E6284">
        <w:rPr>
          <w:rFonts w:asciiTheme="majorHAnsi" w:hAnsiTheme="majorHAnsi"/>
          <w:sz w:val="22"/>
          <w:szCs w:val="22"/>
        </w:rPr>
        <w:t>sposób weryfikacji zatrudnienia osób, o których mowa w art. 95 ust. 1 ustawy Pzp,</w:t>
      </w:r>
    </w:p>
    <w:p w14:paraId="637387B0" w14:textId="77777777" w:rsidR="00AC1B40" w:rsidRPr="004E6284" w:rsidRDefault="00AC1B40" w:rsidP="00AC1B40">
      <w:pPr>
        <w:pStyle w:val="Akapitzlist"/>
        <w:numPr>
          <w:ilvl w:val="0"/>
          <w:numId w:val="8"/>
        </w:numPr>
        <w:contextualSpacing/>
        <w:jc w:val="both"/>
        <w:rPr>
          <w:rFonts w:asciiTheme="majorHAnsi" w:hAnsiTheme="majorHAnsi"/>
          <w:sz w:val="22"/>
          <w:szCs w:val="22"/>
        </w:rPr>
      </w:pPr>
      <w:r w:rsidRPr="004E6284">
        <w:rPr>
          <w:rFonts w:asciiTheme="majorHAnsi" w:hAnsiTheme="majorHAnsi"/>
          <w:sz w:val="22"/>
          <w:szCs w:val="22"/>
        </w:rPr>
        <w:t>uprawnienia Zamawiającego w zakresie kontroli spełnienia przez Wykonawcę wymagań zatrudnienia, o których mowa w art. 95 ust.1 ustawy Pzp oraz sankcji z tytułu niespełnienia tych wymagań,</w:t>
      </w:r>
    </w:p>
    <w:p w14:paraId="62295269" w14:textId="77777777" w:rsidR="00AC1B40" w:rsidRPr="004E6284" w:rsidRDefault="00AC1B40" w:rsidP="00AC1B40">
      <w:pPr>
        <w:pStyle w:val="Akapitzlist"/>
        <w:numPr>
          <w:ilvl w:val="0"/>
          <w:numId w:val="8"/>
        </w:numPr>
        <w:contextualSpacing/>
        <w:jc w:val="both"/>
        <w:rPr>
          <w:rFonts w:asciiTheme="majorHAnsi" w:hAnsiTheme="majorHAnsi"/>
          <w:sz w:val="22"/>
          <w:szCs w:val="22"/>
        </w:rPr>
      </w:pPr>
      <w:r w:rsidRPr="004E6284">
        <w:rPr>
          <w:rFonts w:asciiTheme="majorHAnsi" w:hAnsiTheme="majorHAnsi"/>
          <w:sz w:val="22"/>
          <w:szCs w:val="22"/>
        </w:rPr>
        <w:t>rodzaj czynności niezbędnych związanych z realizacja zamówienia, których dotyczą wymagania zatrudnienia na podstawie umowy o pracę przez Wykonawcę lub podwykonawcę osób wykonujących czynności w trakcie realizacji zamówienia</w:t>
      </w:r>
    </w:p>
    <w:p w14:paraId="664B806D" w14:textId="77777777" w:rsidR="00AC1B40" w:rsidRPr="004E6284" w:rsidRDefault="00AC1B40" w:rsidP="00AC1B40">
      <w:pPr>
        <w:jc w:val="both"/>
        <w:rPr>
          <w:rFonts w:asciiTheme="majorHAnsi" w:hAnsiTheme="majorHAnsi"/>
          <w:sz w:val="22"/>
          <w:szCs w:val="22"/>
        </w:rPr>
      </w:pPr>
    </w:p>
    <w:p w14:paraId="798AC038" w14:textId="77777777" w:rsidR="00AC1B40" w:rsidRPr="004E6284" w:rsidRDefault="00AC1B40" w:rsidP="00AC1B40">
      <w:pPr>
        <w:pStyle w:val="Akapitzlist"/>
        <w:ind w:left="360"/>
        <w:jc w:val="both"/>
        <w:rPr>
          <w:rFonts w:asciiTheme="majorHAnsi" w:hAnsiTheme="majorHAnsi"/>
          <w:sz w:val="22"/>
          <w:szCs w:val="22"/>
        </w:rPr>
      </w:pPr>
      <w:r w:rsidRPr="004E6284">
        <w:rPr>
          <w:rFonts w:asciiTheme="majorHAnsi" w:hAnsiTheme="majorHAnsi"/>
          <w:sz w:val="22"/>
          <w:szCs w:val="22"/>
        </w:rPr>
        <w:t>Dodatkowe wymagania:</w:t>
      </w:r>
    </w:p>
    <w:p w14:paraId="5AFD1064" w14:textId="2742D810" w:rsidR="00AC1B40" w:rsidRPr="004E6284" w:rsidRDefault="00AC1B40" w:rsidP="00AC1B40">
      <w:pPr>
        <w:pStyle w:val="Akapitzlist"/>
        <w:numPr>
          <w:ilvl w:val="0"/>
          <w:numId w:val="9"/>
        </w:numPr>
        <w:contextualSpacing/>
        <w:jc w:val="both"/>
        <w:rPr>
          <w:rFonts w:asciiTheme="majorHAnsi" w:hAnsiTheme="majorHAnsi"/>
          <w:sz w:val="22"/>
          <w:szCs w:val="22"/>
        </w:rPr>
      </w:pPr>
      <w:r w:rsidRPr="004E6284">
        <w:rPr>
          <w:rFonts w:asciiTheme="majorHAnsi" w:hAnsiTheme="majorHAnsi"/>
          <w:sz w:val="22"/>
          <w:szCs w:val="22"/>
        </w:rPr>
        <w:t xml:space="preserve">na podstawie art.95 ust. 1 ustawy Pzp zamawiający określa wymóg zatrudnienia przez Wykonawcę lub Podwykonawcę przez cały okres realizacji umowy wszystkich osób, które </w:t>
      </w:r>
      <w:r w:rsidRPr="0070724D">
        <w:rPr>
          <w:rFonts w:asciiTheme="majorHAnsi" w:hAnsiTheme="majorHAnsi"/>
          <w:sz w:val="22"/>
          <w:szCs w:val="22"/>
        </w:rPr>
        <w:t>wykonywać będą usługi wchodzące w skład niniejszego zamówienia  - na podstawie umowy o pracę w rozumieniu przepisów ustawy z 26 czerwca 1974 Kodeks pracy (</w:t>
      </w:r>
      <w:r w:rsidR="00C92D78" w:rsidRPr="0070724D">
        <w:rPr>
          <w:rFonts w:asciiTheme="majorHAnsi" w:hAnsiTheme="majorHAnsi"/>
          <w:sz w:val="22"/>
          <w:szCs w:val="22"/>
        </w:rPr>
        <w:t xml:space="preserve">tj. </w:t>
      </w:r>
      <w:r w:rsidRPr="0070724D">
        <w:rPr>
          <w:rFonts w:asciiTheme="majorHAnsi" w:hAnsiTheme="majorHAnsi"/>
          <w:sz w:val="22"/>
          <w:szCs w:val="22"/>
        </w:rPr>
        <w:t>Dz. U. 202</w:t>
      </w:r>
      <w:r w:rsidR="00C92D78" w:rsidRPr="0070724D">
        <w:rPr>
          <w:rFonts w:asciiTheme="majorHAnsi" w:hAnsiTheme="majorHAnsi"/>
          <w:sz w:val="22"/>
          <w:szCs w:val="22"/>
        </w:rPr>
        <w:t>6</w:t>
      </w:r>
      <w:r w:rsidRPr="0070724D">
        <w:rPr>
          <w:rFonts w:asciiTheme="majorHAnsi" w:hAnsiTheme="majorHAnsi"/>
          <w:sz w:val="22"/>
          <w:szCs w:val="22"/>
        </w:rPr>
        <w:t xml:space="preserve"> r</w:t>
      </w:r>
      <w:r w:rsidR="00C92D78" w:rsidRPr="0070724D">
        <w:rPr>
          <w:rFonts w:asciiTheme="majorHAnsi" w:hAnsiTheme="majorHAnsi"/>
          <w:sz w:val="22"/>
          <w:szCs w:val="22"/>
        </w:rPr>
        <w:t>.</w:t>
      </w:r>
      <w:r w:rsidRPr="0070724D">
        <w:rPr>
          <w:rFonts w:asciiTheme="majorHAnsi" w:hAnsiTheme="majorHAnsi"/>
          <w:sz w:val="22"/>
          <w:szCs w:val="22"/>
        </w:rPr>
        <w:t xml:space="preserve"> poz. 1</w:t>
      </w:r>
      <w:r w:rsidR="00C92D78" w:rsidRPr="0070724D">
        <w:rPr>
          <w:rFonts w:asciiTheme="majorHAnsi" w:hAnsiTheme="majorHAnsi"/>
          <w:sz w:val="22"/>
          <w:szCs w:val="22"/>
        </w:rPr>
        <w:t>245</w:t>
      </w:r>
      <w:r w:rsidRPr="0070724D">
        <w:rPr>
          <w:rFonts w:asciiTheme="majorHAnsi" w:hAnsiTheme="majorHAnsi"/>
          <w:sz w:val="22"/>
          <w:szCs w:val="22"/>
        </w:rPr>
        <w:t xml:space="preserve">) w wymiarze czasu pracy minimum ½ etatu (obowiązywać to będzie także w stosunku do osób zatrudnionych przez ewentualnego podwykonawcę). Nie będą respektowane osoby zatrudniane przez agencje pośrednictwa </w:t>
      </w:r>
      <w:r w:rsidRPr="004E6284">
        <w:rPr>
          <w:rFonts w:asciiTheme="majorHAnsi" w:hAnsiTheme="majorHAnsi"/>
          <w:sz w:val="22"/>
          <w:szCs w:val="22"/>
        </w:rPr>
        <w:t>pracy.</w:t>
      </w:r>
    </w:p>
    <w:p w14:paraId="396AA378" w14:textId="77777777" w:rsidR="004429A1" w:rsidRPr="004E6284" w:rsidRDefault="004429A1" w:rsidP="001E4921">
      <w:pPr>
        <w:jc w:val="both"/>
        <w:rPr>
          <w:rFonts w:asciiTheme="majorHAnsi" w:eastAsia="Calibri" w:hAnsiTheme="majorHAnsi" w:cs="Arial"/>
          <w:sz w:val="22"/>
          <w:szCs w:val="22"/>
        </w:rPr>
      </w:pPr>
    </w:p>
    <w:p w14:paraId="4B0E15F3" w14:textId="77777777" w:rsidR="00FF6A50" w:rsidRPr="004E6284" w:rsidRDefault="00FF6A50"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w:t>
      </w:r>
      <w:r w:rsidR="004429A1" w:rsidRPr="004E6284">
        <w:rPr>
          <w:rFonts w:asciiTheme="majorHAnsi" w:eastAsiaTheme="majorEastAsia" w:hAnsiTheme="majorHAnsi" w:cs="Arial"/>
          <w:b/>
          <w:sz w:val="22"/>
          <w:szCs w:val="22"/>
        </w:rPr>
        <w:t>I</w:t>
      </w:r>
      <w:r w:rsidR="0052050F" w:rsidRPr="004E6284">
        <w:rPr>
          <w:rFonts w:asciiTheme="majorHAnsi" w:eastAsiaTheme="majorEastAsia" w:hAnsiTheme="majorHAnsi" w:cs="Arial"/>
          <w:b/>
          <w:sz w:val="22"/>
          <w:szCs w:val="22"/>
        </w:rPr>
        <w:t>V</w:t>
      </w:r>
      <w:r w:rsidRPr="004E6284">
        <w:rPr>
          <w:rFonts w:asciiTheme="majorHAnsi" w:eastAsiaTheme="majorEastAsia" w:hAnsiTheme="majorHAnsi" w:cs="Arial"/>
          <w:b/>
          <w:sz w:val="22"/>
          <w:szCs w:val="22"/>
        </w:rPr>
        <w:t xml:space="preserve">. Wymagania dotyczące wadium </w:t>
      </w:r>
    </w:p>
    <w:p w14:paraId="766CDF92" w14:textId="77777777" w:rsidR="00BD4AD3" w:rsidRPr="004E6284" w:rsidRDefault="00BD4AD3" w:rsidP="001E4921">
      <w:pPr>
        <w:pStyle w:val="Tekstpodstawowy"/>
        <w:spacing w:after="0"/>
        <w:jc w:val="both"/>
        <w:rPr>
          <w:rFonts w:asciiTheme="majorHAnsi" w:hAnsiTheme="majorHAnsi" w:cs="Arial"/>
          <w:b/>
          <w:bCs/>
          <w:sz w:val="22"/>
          <w:szCs w:val="22"/>
        </w:rPr>
      </w:pPr>
    </w:p>
    <w:p w14:paraId="49C9CB24" w14:textId="77777777" w:rsidR="008F6D2B" w:rsidRPr="004E6284" w:rsidRDefault="008F6D2B" w:rsidP="001E4921">
      <w:pPr>
        <w:pStyle w:val="Tekstpodstawowy"/>
        <w:spacing w:after="0"/>
        <w:jc w:val="both"/>
        <w:rPr>
          <w:rFonts w:asciiTheme="majorHAnsi" w:eastAsia="ArialMT" w:hAnsiTheme="majorHAnsi" w:cs="ArialMT"/>
          <w:sz w:val="22"/>
          <w:szCs w:val="22"/>
          <w:lang w:eastAsia="en-US"/>
        </w:rPr>
      </w:pPr>
      <w:r w:rsidRPr="004E6284">
        <w:rPr>
          <w:rFonts w:asciiTheme="majorHAnsi" w:hAnsiTheme="majorHAnsi" w:cs="Arial"/>
          <w:b/>
          <w:bCs/>
          <w:sz w:val="22"/>
          <w:szCs w:val="22"/>
        </w:rPr>
        <w:t>Zamawiający</w:t>
      </w:r>
      <w:r w:rsidRPr="004E6284">
        <w:rPr>
          <w:rFonts w:asciiTheme="majorHAnsi" w:eastAsia="ArialMT" w:hAnsiTheme="majorHAnsi" w:cs="ArialMT"/>
          <w:sz w:val="22"/>
          <w:szCs w:val="22"/>
          <w:lang w:eastAsia="en-US"/>
        </w:rPr>
        <w:t xml:space="preserve"> </w:t>
      </w:r>
      <w:r w:rsidRPr="004E6284">
        <w:rPr>
          <w:rFonts w:asciiTheme="majorHAnsi" w:eastAsia="ArialMT" w:hAnsiTheme="majorHAnsi" w:cs="Arial-BoldMT"/>
          <w:b/>
          <w:bCs/>
          <w:sz w:val="22"/>
          <w:szCs w:val="22"/>
          <w:lang w:eastAsia="en-US"/>
        </w:rPr>
        <w:t xml:space="preserve">nie wymaga </w:t>
      </w:r>
      <w:r w:rsidRPr="004E6284">
        <w:rPr>
          <w:rFonts w:asciiTheme="majorHAnsi" w:eastAsia="ArialMT" w:hAnsiTheme="majorHAnsi" w:cs="ArialMT"/>
          <w:sz w:val="22"/>
          <w:szCs w:val="22"/>
          <w:lang w:eastAsia="en-US"/>
        </w:rPr>
        <w:t>wniesienia wadium.</w:t>
      </w:r>
    </w:p>
    <w:p w14:paraId="5D82FB85" w14:textId="77777777" w:rsidR="00BD4AD3" w:rsidRPr="004E6284" w:rsidRDefault="00BD4AD3" w:rsidP="001E4921">
      <w:pPr>
        <w:pStyle w:val="Tekstpodstawowy"/>
        <w:spacing w:after="0"/>
        <w:jc w:val="both"/>
        <w:rPr>
          <w:rFonts w:asciiTheme="majorHAnsi" w:hAnsiTheme="majorHAnsi" w:cs="Arial"/>
          <w:bCs/>
          <w:sz w:val="22"/>
          <w:szCs w:val="22"/>
        </w:rPr>
      </w:pPr>
    </w:p>
    <w:p w14:paraId="04F7F62F" w14:textId="77777777" w:rsidR="00884A8D" w:rsidRPr="004E6284" w:rsidRDefault="00884A8D"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XXV. Informacje dotyczące zabezpieczenia należytego wykonania umowy </w:t>
      </w:r>
    </w:p>
    <w:p w14:paraId="37AC2CE3" w14:textId="77777777" w:rsidR="003C14B3" w:rsidRPr="004E6284" w:rsidRDefault="004429A1" w:rsidP="001E4921">
      <w:pPr>
        <w:ind w:right="-108"/>
        <w:jc w:val="both"/>
        <w:rPr>
          <w:rFonts w:asciiTheme="majorHAnsi" w:hAnsiTheme="majorHAnsi" w:cs="Arial"/>
          <w:sz w:val="22"/>
          <w:szCs w:val="22"/>
        </w:rPr>
      </w:pPr>
      <w:r w:rsidRPr="004E6284">
        <w:rPr>
          <w:rFonts w:asciiTheme="majorHAnsi" w:hAnsiTheme="majorHAnsi" w:cs="Arial"/>
          <w:sz w:val="22"/>
          <w:szCs w:val="22"/>
        </w:rPr>
        <w:t xml:space="preserve">Zamawiający nie wymaga wniesienia zabezpieczenia </w:t>
      </w:r>
      <w:r w:rsidR="003C14B3" w:rsidRPr="004E6284">
        <w:rPr>
          <w:rFonts w:asciiTheme="majorHAnsi" w:hAnsiTheme="majorHAnsi" w:cs="Arial"/>
          <w:sz w:val="22"/>
          <w:szCs w:val="22"/>
        </w:rPr>
        <w:t>należytego wykonania umowy.</w:t>
      </w:r>
    </w:p>
    <w:p w14:paraId="6342C2B3" w14:textId="77777777" w:rsidR="0052050F" w:rsidRPr="004E6284" w:rsidRDefault="0052050F" w:rsidP="001E4921">
      <w:pPr>
        <w:ind w:right="-108"/>
        <w:jc w:val="both"/>
        <w:rPr>
          <w:rFonts w:asciiTheme="majorHAnsi" w:hAnsiTheme="majorHAnsi" w:cs="Arial"/>
          <w:sz w:val="22"/>
          <w:szCs w:val="22"/>
        </w:rPr>
      </w:pPr>
    </w:p>
    <w:p w14:paraId="13343CC0" w14:textId="77777777" w:rsidR="0052050F" w:rsidRPr="004E6284" w:rsidRDefault="0052050F"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lastRenderedPageBreak/>
        <w:t>Rozdział XXVI. Opis części zamówienia, liczba części zamówienia, na którą Wykonawca może złożyć ofertę, lub maksymalna liczba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560B3E8E" w14:textId="77777777" w:rsidR="00AC1B40" w:rsidRPr="004E6284" w:rsidRDefault="00AC1B40" w:rsidP="001E4921">
      <w:pPr>
        <w:jc w:val="both"/>
        <w:rPr>
          <w:rFonts w:asciiTheme="majorHAnsi" w:hAnsiTheme="majorHAnsi" w:cs="Arial"/>
          <w:sz w:val="22"/>
          <w:szCs w:val="22"/>
        </w:rPr>
      </w:pPr>
    </w:p>
    <w:p w14:paraId="154BAFB1" w14:textId="77777777" w:rsidR="00857740" w:rsidRPr="004E6284" w:rsidRDefault="00D82F3A" w:rsidP="00857740">
      <w:pPr>
        <w:contextualSpacing/>
        <w:jc w:val="both"/>
        <w:rPr>
          <w:rFonts w:asciiTheme="minorHAnsi" w:eastAsiaTheme="minorHAnsi" w:hAnsiTheme="minorHAnsi" w:cstheme="minorHAnsi"/>
          <w:sz w:val="22"/>
          <w:szCs w:val="22"/>
          <w:lang w:eastAsia="en-US"/>
        </w:rPr>
      </w:pPr>
      <w:r w:rsidRPr="004E6284">
        <w:rPr>
          <w:rFonts w:asciiTheme="majorHAnsi" w:hAnsiTheme="majorHAnsi" w:cs="Arial"/>
          <w:sz w:val="22"/>
          <w:szCs w:val="22"/>
        </w:rPr>
        <w:t xml:space="preserve">Zamawiający przewiduje udzielenie </w:t>
      </w:r>
      <w:r w:rsidR="008F6D2B" w:rsidRPr="004E6284">
        <w:rPr>
          <w:rFonts w:asciiTheme="majorHAnsi" w:hAnsiTheme="majorHAnsi" w:cs="Arial"/>
          <w:sz w:val="22"/>
          <w:szCs w:val="22"/>
        </w:rPr>
        <w:t xml:space="preserve">1 </w:t>
      </w:r>
      <w:r w:rsidRPr="004E6284">
        <w:rPr>
          <w:rFonts w:asciiTheme="majorHAnsi" w:hAnsiTheme="majorHAnsi" w:cs="Arial"/>
          <w:sz w:val="22"/>
          <w:szCs w:val="22"/>
        </w:rPr>
        <w:t>zamówienia</w:t>
      </w:r>
      <w:r w:rsidR="007223A3" w:rsidRPr="004E6284">
        <w:rPr>
          <w:rFonts w:asciiTheme="majorHAnsi" w:hAnsiTheme="majorHAnsi" w:cs="Arial"/>
          <w:sz w:val="22"/>
          <w:szCs w:val="22"/>
        </w:rPr>
        <w:t xml:space="preserve">. </w:t>
      </w:r>
      <w:r w:rsidR="007223A3" w:rsidRPr="004E6284">
        <w:rPr>
          <w:rFonts w:asciiTheme="minorHAnsi" w:eastAsiaTheme="minorHAnsi" w:hAnsiTheme="minorHAnsi" w:cstheme="minorHAnsi"/>
          <w:sz w:val="22"/>
          <w:szCs w:val="22"/>
          <w:lang w:eastAsia="en-US"/>
        </w:rPr>
        <w:t xml:space="preserve">Rozdzielenie usługi groziłoby niedającymi się wyeliminować problemami organizacyjnymi związanymi z </w:t>
      </w:r>
      <w:r w:rsidR="00857740" w:rsidRPr="004E6284">
        <w:rPr>
          <w:rFonts w:asciiTheme="minorHAnsi" w:eastAsiaTheme="minorHAnsi" w:hAnsiTheme="minorHAnsi" w:cstheme="minorHAnsi"/>
          <w:sz w:val="22"/>
          <w:szCs w:val="22"/>
          <w:lang w:eastAsia="en-US"/>
        </w:rPr>
        <w:t xml:space="preserve">podziałem zadań i </w:t>
      </w:r>
      <w:r w:rsidR="007223A3" w:rsidRPr="004E6284">
        <w:rPr>
          <w:rFonts w:asciiTheme="minorHAnsi" w:eastAsiaTheme="minorHAnsi" w:hAnsiTheme="minorHAnsi" w:cstheme="minorHAnsi"/>
          <w:sz w:val="22"/>
          <w:szCs w:val="22"/>
          <w:lang w:eastAsia="en-US"/>
        </w:rPr>
        <w:t xml:space="preserve">odpowiedzialnością za </w:t>
      </w:r>
      <w:r w:rsidR="00857740" w:rsidRPr="004E6284">
        <w:rPr>
          <w:rFonts w:asciiTheme="minorHAnsi" w:eastAsiaTheme="minorHAnsi" w:hAnsiTheme="minorHAnsi" w:cstheme="minorHAnsi"/>
          <w:sz w:val="22"/>
          <w:szCs w:val="22"/>
          <w:lang w:eastAsia="en-US"/>
        </w:rPr>
        <w:t xml:space="preserve">nie </w:t>
      </w:r>
      <w:r w:rsidR="007223A3" w:rsidRPr="004E6284">
        <w:rPr>
          <w:rFonts w:asciiTheme="minorHAnsi" w:eastAsiaTheme="minorHAnsi" w:hAnsiTheme="minorHAnsi" w:cstheme="minorHAnsi"/>
          <w:sz w:val="22"/>
          <w:szCs w:val="22"/>
          <w:lang w:eastAsia="en-US"/>
        </w:rPr>
        <w:t xml:space="preserve">wykonywanych przez różnych Wykonawców. Podział zamówienia powodowałby ryzyko, w którym unieważnienie jednej z części postępowania zagroziłoby rozpoczęcia realizacji lub jej zakończenia. Zamówienie stanowi całość, wszystkie etapy są ze sobą ściśle powiązane. </w:t>
      </w:r>
      <w:r w:rsidR="00857740" w:rsidRPr="004E6284">
        <w:rPr>
          <w:rFonts w:asciiTheme="minorHAnsi" w:eastAsiaTheme="minorHAnsi" w:hAnsiTheme="minorHAnsi" w:cstheme="minorHAnsi"/>
          <w:sz w:val="22"/>
          <w:szCs w:val="22"/>
          <w:lang w:eastAsia="en-US"/>
        </w:rPr>
        <w:t>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p>
    <w:p w14:paraId="086BBF42" w14:textId="139FE309" w:rsidR="008F6D2B" w:rsidRPr="004E6284" w:rsidRDefault="008F6D2B" w:rsidP="001E4921">
      <w:pPr>
        <w:jc w:val="both"/>
        <w:rPr>
          <w:rFonts w:asciiTheme="majorHAnsi" w:hAnsiTheme="majorHAnsi" w:cs="Arial"/>
          <w:b/>
          <w:sz w:val="22"/>
          <w:szCs w:val="22"/>
        </w:rPr>
      </w:pPr>
    </w:p>
    <w:p w14:paraId="2894E925" w14:textId="77777777" w:rsidR="00D82F3A" w:rsidRPr="004E6284" w:rsidRDefault="00D82F3A" w:rsidP="001E4921">
      <w:pPr>
        <w:jc w:val="both"/>
        <w:rPr>
          <w:rFonts w:asciiTheme="majorHAnsi" w:hAnsiTheme="majorHAnsi" w:cs="Arial"/>
          <w:sz w:val="22"/>
          <w:szCs w:val="22"/>
        </w:rPr>
      </w:pPr>
    </w:p>
    <w:p w14:paraId="73C103AF" w14:textId="77777777" w:rsidR="0052050F" w:rsidRPr="004E6284" w:rsidRDefault="0052050F"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XXVII. Informacje o formalnościach, jakie muszą zostać dopełnione po wyborze oferty w celu zawarcia umowy w sprawie zamówienia publicznego  </w:t>
      </w:r>
    </w:p>
    <w:p w14:paraId="4EB74935"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1. Zamawiający zawiera umowę</w:t>
      </w:r>
      <w:r w:rsidRPr="004E6284">
        <w:rPr>
          <w:rFonts w:asciiTheme="majorHAnsi" w:hAnsiTheme="majorHAnsi" w:cs="Arial"/>
          <w:position w:val="-4"/>
          <w:sz w:val="22"/>
          <w:szCs w:val="22"/>
        </w:rPr>
        <w:t xml:space="preserve"> </w:t>
      </w:r>
      <w:r w:rsidRPr="004E6284">
        <w:rPr>
          <w:rFonts w:asciiTheme="majorHAnsi" w:hAnsiTheme="majorHAnsi" w:cs="Arial"/>
          <w:sz w:val="22"/>
          <w:szCs w:val="22"/>
        </w:rPr>
        <w:t>w sprawie zamówienia publicznego, z uwzględnieniem art. 577 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6880612D"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2. Zamawiający może zawrzeć umowę w sprawie zamówienia publicznego przed upływem terminu, o którym mowa w ust. 2, jeżeli w postępowaniu złożona zostanie tylko jedna oferta. </w:t>
      </w:r>
    </w:p>
    <w:p w14:paraId="201CDCE8"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3. Zamawiający może zawrzeć umowę</w:t>
      </w:r>
      <w:r w:rsidRPr="004E6284">
        <w:rPr>
          <w:rFonts w:asciiTheme="majorHAnsi" w:hAnsiTheme="majorHAnsi" w:cs="Arial"/>
          <w:position w:val="-4"/>
          <w:sz w:val="22"/>
          <w:szCs w:val="22"/>
        </w:rPr>
        <w:t xml:space="preserve"> </w:t>
      </w:r>
      <w:r w:rsidRPr="004E6284">
        <w:rPr>
          <w:rFonts w:asciiTheme="majorHAnsi" w:hAnsiTheme="majorHAnsi" w:cs="Arial"/>
          <w:sz w:val="22"/>
          <w:szCs w:val="22"/>
        </w:rPr>
        <w:t xml:space="preserve">w sprawie zamówienia publicznego przed upływem terminu, o którym mowa w ust. 1, jeżeli w postępowaniu o udzielenie zamówienia złożono tylko jedną ofertę. </w:t>
      </w:r>
    </w:p>
    <w:p w14:paraId="0E5376CB" w14:textId="77777777" w:rsidR="006E46E5" w:rsidRPr="004E6284" w:rsidRDefault="006E46E5" w:rsidP="001E4921">
      <w:pPr>
        <w:jc w:val="both"/>
        <w:rPr>
          <w:rFonts w:asciiTheme="majorHAnsi" w:hAnsiTheme="majorHAnsi" w:cs="Arial"/>
          <w:sz w:val="22"/>
          <w:szCs w:val="22"/>
        </w:rPr>
      </w:pPr>
      <w:r w:rsidRPr="004E6284">
        <w:rPr>
          <w:rFonts w:asciiTheme="majorHAnsi" w:hAnsiTheme="majorHAnsi" w:cs="Arial"/>
          <w:sz w:val="22"/>
          <w:szCs w:val="22"/>
        </w:rPr>
        <w:t xml:space="preserve">4. Wykonawca najpóźniej przed podpisaniem umowy przedstawi </w:t>
      </w:r>
      <w:r w:rsidRPr="004E6284">
        <w:rPr>
          <w:rFonts w:asciiTheme="majorHAnsi" w:hAnsiTheme="majorHAnsi" w:cs="Arial"/>
          <w:b/>
          <w:sz w:val="22"/>
          <w:szCs w:val="22"/>
        </w:rPr>
        <w:t xml:space="preserve">oświadczenie, iż </w:t>
      </w:r>
      <w:r w:rsidR="001630DD" w:rsidRPr="004E6284">
        <w:rPr>
          <w:rFonts w:asciiTheme="majorHAnsi" w:hAnsiTheme="majorHAnsi"/>
          <w:sz w:val="22"/>
          <w:szCs w:val="22"/>
        </w:rPr>
        <w:t>osoby, które wykonywać będą usługi wchodzące w skład niniejszego zamówienia  - będą zatrudnione na podstawie umowy o pracę w rozumieniu przepisów ustawy z 26 czerwca 1974 Kodeks pracy (Dz. U. 2020 r poz. 1320 z póź. zm.) w wymiarze czasu pracy minimum ½ etatu (obowiązywać to będzie także w stosunku do osób zatrudnionych przez ewentualnego podwykonawcę).</w:t>
      </w:r>
    </w:p>
    <w:p w14:paraId="3300FA4D" w14:textId="77777777" w:rsidR="0052050F" w:rsidRPr="004E6284" w:rsidRDefault="006E46E5" w:rsidP="001E4921">
      <w:pPr>
        <w:jc w:val="both"/>
        <w:rPr>
          <w:rFonts w:asciiTheme="majorHAnsi" w:hAnsiTheme="majorHAnsi" w:cs="Arial"/>
          <w:sz w:val="22"/>
          <w:szCs w:val="22"/>
        </w:rPr>
      </w:pPr>
      <w:r w:rsidRPr="004E6284">
        <w:rPr>
          <w:rFonts w:asciiTheme="majorHAnsi" w:hAnsiTheme="majorHAnsi" w:cs="Arial"/>
          <w:sz w:val="22"/>
          <w:szCs w:val="22"/>
        </w:rPr>
        <w:t>5</w:t>
      </w:r>
      <w:r w:rsidR="0052050F" w:rsidRPr="004E6284">
        <w:rPr>
          <w:rFonts w:asciiTheme="majorHAnsi" w:hAnsiTheme="majorHAnsi" w:cs="Arial"/>
          <w:sz w:val="22"/>
          <w:szCs w:val="22"/>
        </w:rPr>
        <w:t xml:space="preserve">. Wykonawca, o którym mowa w ust. 1, ma obowiązek zawrzeć umowę w sprawie zamówienia na warunkach określonych w projektowanych postanowieniach umowy, które stanowią </w:t>
      </w:r>
      <w:r w:rsidR="0052050F" w:rsidRPr="004E6284">
        <w:rPr>
          <w:rFonts w:asciiTheme="majorHAnsi" w:hAnsiTheme="majorHAnsi" w:cs="Arial"/>
          <w:b/>
          <w:sz w:val="22"/>
          <w:szCs w:val="22"/>
        </w:rPr>
        <w:t>Załącznik nr</w:t>
      </w:r>
      <w:r w:rsidR="00FD734C" w:rsidRPr="004E6284">
        <w:rPr>
          <w:rFonts w:asciiTheme="majorHAnsi" w:hAnsiTheme="majorHAnsi" w:cs="Arial"/>
          <w:b/>
          <w:sz w:val="22"/>
          <w:szCs w:val="22"/>
        </w:rPr>
        <w:t xml:space="preserve"> 5</w:t>
      </w:r>
      <w:r w:rsidR="0052050F" w:rsidRPr="004E6284">
        <w:rPr>
          <w:rFonts w:asciiTheme="majorHAnsi" w:hAnsiTheme="majorHAnsi" w:cs="Arial"/>
          <w:b/>
          <w:sz w:val="22"/>
          <w:szCs w:val="22"/>
        </w:rPr>
        <w:t xml:space="preserve"> </w:t>
      </w:r>
      <w:r w:rsidR="0052050F" w:rsidRPr="004E6284">
        <w:rPr>
          <w:rFonts w:asciiTheme="majorHAnsi" w:hAnsiTheme="majorHAnsi" w:cs="Arial"/>
          <w:sz w:val="22"/>
          <w:szCs w:val="22"/>
        </w:rPr>
        <w:t xml:space="preserve">do SWZ. Umowa zostanie uzupełniona o zapisy wynikające ze złożonej oferty. </w:t>
      </w:r>
    </w:p>
    <w:p w14:paraId="478F2A6C" w14:textId="77777777" w:rsidR="0052050F" w:rsidRPr="004E6284" w:rsidRDefault="006E46E5" w:rsidP="001E4921">
      <w:pPr>
        <w:jc w:val="both"/>
        <w:rPr>
          <w:rFonts w:asciiTheme="majorHAnsi" w:hAnsiTheme="majorHAnsi" w:cs="Arial"/>
          <w:sz w:val="22"/>
          <w:szCs w:val="22"/>
        </w:rPr>
      </w:pPr>
      <w:r w:rsidRPr="004E6284">
        <w:rPr>
          <w:rFonts w:asciiTheme="majorHAnsi" w:hAnsiTheme="majorHAnsi" w:cs="Arial"/>
          <w:sz w:val="22"/>
          <w:szCs w:val="22"/>
        </w:rPr>
        <w:t>6</w:t>
      </w:r>
      <w:r w:rsidR="0052050F" w:rsidRPr="004E6284">
        <w:rPr>
          <w:rFonts w:asciiTheme="majorHAnsi" w:hAnsiTheme="majorHAnsi" w:cs="Arial"/>
          <w:sz w:val="22"/>
          <w:szCs w:val="22"/>
        </w:rPr>
        <w:t xml:space="preserve">. Jeżeli Wykonawca, którego oferta została wybrana jako najkorzystniejsza, uchyla się od zawarcia umowy w sprawie zamówienia publicznego Zamawiający może dokonać ponownego badania i oceny ofert spośród ofert pozostałych w postępowaniu Wykonawców oraz wybrać ofertę najkorzystniejszą albo unieważnić postępowanie. </w:t>
      </w:r>
    </w:p>
    <w:p w14:paraId="5A5B51E4" w14:textId="77777777" w:rsidR="0052050F" w:rsidRPr="004E6284" w:rsidRDefault="006E46E5" w:rsidP="001E4921">
      <w:pPr>
        <w:jc w:val="both"/>
        <w:rPr>
          <w:rFonts w:asciiTheme="majorHAnsi" w:hAnsiTheme="majorHAnsi" w:cs="Arial"/>
          <w:sz w:val="22"/>
          <w:szCs w:val="22"/>
        </w:rPr>
      </w:pPr>
      <w:r w:rsidRPr="004E6284">
        <w:rPr>
          <w:rFonts w:asciiTheme="majorHAnsi" w:hAnsiTheme="majorHAnsi" w:cs="Arial"/>
          <w:sz w:val="22"/>
          <w:szCs w:val="22"/>
        </w:rPr>
        <w:t>7</w:t>
      </w:r>
      <w:r w:rsidR="0052050F" w:rsidRPr="004E6284">
        <w:rPr>
          <w:rFonts w:asciiTheme="majorHAnsi" w:hAnsiTheme="majorHAnsi" w:cs="Arial"/>
          <w:sz w:val="22"/>
          <w:szCs w:val="22"/>
        </w:rPr>
        <w:t>. Uchylanie się od zawarcia umowy będzie skutkowało zatrzymaniem przez Zamawiającego wadium wraz z odsetkami na podstawie art. 98 ust. 6 pkt 2 ustawy Pzp.</w:t>
      </w:r>
    </w:p>
    <w:p w14:paraId="7C617DCD" w14:textId="77777777" w:rsidR="0052050F" w:rsidRPr="004E6284" w:rsidRDefault="0052050F" w:rsidP="001E4921">
      <w:pPr>
        <w:contextualSpacing/>
        <w:jc w:val="both"/>
        <w:rPr>
          <w:rFonts w:asciiTheme="majorHAnsi" w:hAnsiTheme="majorHAnsi" w:cs="Arial"/>
          <w:sz w:val="22"/>
          <w:szCs w:val="22"/>
        </w:rPr>
      </w:pPr>
    </w:p>
    <w:p w14:paraId="432429D8" w14:textId="77777777" w:rsidR="0052050F" w:rsidRPr="004E6284" w:rsidRDefault="0052050F" w:rsidP="00976AAF">
      <w:pPr>
        <w:pBdr>
          <w:top w:val="single" w:sz="4" w:space="1" w:color="auto"/>
          <w:left w:val="single" w:sz="4" w:space="4" w:color="auto"/>
          <w:bottom w:val="single" w:sz="4" w:space="0"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 xml:space="preserve">Rozdział XXVIII. </w:t>
      </w:r>
      <w:r w:rsidR="00976AAF" w:rsidRPr="004E6284">
        <w:rPr>
          <w:rFonts w:asciiTheme="majorHAnsi" w:eastAsiaTheme="majorEastAsia" w:hAnsiTheme="majorHAnsi" w:cs="Arial"/>
          <w:b/>
          <w:sz w:val="22"/>
          <w:szCs w:val="22"/>
        </w:rPr>
        <w:t>Pouczenie o środkach ochrony prawnej przysługujących Wykonawcy</w:t>
      </w:r>
    </w:p>
    <w:p w14:paraId="5D660D6C"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1. Środki ochrony prawnej przysługują Wykonawcy, jeżeli̇ ma lub miał interes w uzyskaniu zamówienia oraz poniósł́ lub może ponieść szkodę w wyniku naruszenia przez Zamawiającego przepisów Pzp. </w:t>
      </w:r>
    </w:p>
    <w:p w14:paraId="2F1DCCCA" w14:textId="77777777" w:rsidR="0052050F" w:rsidRPr="004E6284" w:rsidRDefault="0052050F" w:rsidP="001E4921">
      <w:pPr>
        <w:rPr>
          <w:rFonts w:asciiTheme="majorHAnsi" w:hAnsiTheme="majorHAnsi" w:cs="Arial"/>
          <w:sz w:val="22"/>
          <w:szCs w:val="22"/>
        </w:rPr>
      </w:pPr>
      <w:r w:rsidRPr="004E6284">
        <w:rPr>
          <w:rFonts w:asciiTheme="majorHAnsi" w:hAnsiTheme="majorHAnsi" w:cs="Arial"/>
          <w:sz w:val="22"/>
          <w:szCs w:val="22"/>
        </w:rPr>
        <w:t xml:space="preserve">2. Odwołanie przysługuje na: </w:t>
      </w:r>
    </w:p>
    <w:p w14:paraId="25463215"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1) niezgodą z przepisami ustawy czynność Zamawiającego, podjętą w postępowaniu o udzielenie zamówienia, w tym na projektowane postanowienie umowy; </w:t>
      </w:r>
    </w:p>
    <w:p w14:paraId="10FC1B29"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lastRenderedPageBreak/>
        <w:t xml:space="preserve">2) zaniechanie czynności w postępowaniu o udzielenie zamówienia, do której Zamawiający był obowiązany na podstawie ustawy. </w:t>
      </w:r>
    </w:p>
    <w:p w14:paraId="32AAAAF8"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3. Odwołanie wnosi się do Prezesa Krajowej Izby Odwoławczej w formie pisemnej albo w formie elektronicznej albo w postaci elektronicznej opatrzone podpisem zaufanym. </w:t>
      </w:r>
    </w:p>
    <w:p w14:paraId="586DB2FA"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4. Na orzeczenie Krajowej Izby Odwoławczej oraz postanowienie Prezesa Krajowej Izby Odwoławczej, o którym mowa w art. 519 ust. 1 Pzp, stronom oraz uczestnikom postepowania odwoławczego przysługuje skarga do sadu. Skargę wnosi się do Sądu Okręgowego w Warszawie za pośrednictwem Prezesa Krajowej Izby Odwoławczej. </w:t>
      </w:r>
    </w:p>
    <w:p w14:paraId="0377F438" w14:textId="77777777" w:rsidR="003C14B3"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5. Szczegółowe informacje dotyczące środków ochrony prawnej określone są w Dziale IX „Środki ochrony prawnej” w ustawie Pzp. </w:t>
      </w:r>
    </w:p>
    <w:p w14:paraId="2BE0C231" w14:textId="77777777" w:rsidR="00884A8D" w:rsidRPr="004E6284" w:rsidRDefault="00884A8D"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w:t>
      </w:r>
      <w:r w:rsidR="003C14B3" w:rsidRPr="004E6284">
        <w:rPr>
          <w:rFonts w:asciiTheme="majorHAnsi" w:eastAsiaTheme="majorEastAsia" w:hAnsiTheme="majorHAnsi" w:cs="Arial"/>
          <w:b/>
          <w:sz w:val="22"/>
          <w:szCs w:val="22"/>
        </w:rPr>
        <w:t>IX</w:t>
      </w:r>
      <w:r w:rsidRPr="004E6284">
        <w:rPr>
          <w:rFonts w:asciiTheme="majorHAnsi" w:eastAsiaTheme="majorEastAsia" w:hAnsiTheme="majorHAnsi" w:cs="Arial"/>
          <w:b/>
          <w:sz w:val="22"/>
          <w:szCs w:val="22"/>
        </w:rPr>
        <w:t xml:space="preserve">. Pozostałe informacje </w:t>
      </w:r>
    </w:p>
    <w:p w14:paraId="68868DF7"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 xml:space="preserve">1. Zamawiający </w:t>
      </w:r>
      <w:r w:rsidRPr="004E6284">
        <w:rPr>
          <w:rFonts w:asciiTheme="majorHAnsi" w:hAnsiTheme="majorHAnsi" w:cs="Arial"/>
          <w:b/>
          <w:bCs/>
          <w:sz w:val="22"/>
          <w:szCs w:val="22"/>
        </w:rPr>
        <w:t xml:space="preserve">nie dopuszcza </w:t>
      </w:r>
      <w:r w:rsidRPr="004E6284">
        <w:rPr>
          <w:rFonts w:asciiTheme="majorHAnsi" w:hAnsiTheme="majorHAnsi" w:cs="Arial"/>
          <w:sz w:val="22"/>
          <w:szCs w:val="22"/>
        </w:rPr>
        <w:t xml:space="preserve">możliwości składania ofert wariantowych. </w:t>
      </w:r>
    </w:p>
    <w:p w14:paraId="0D013777" w14:textId="77777777" w:rsidR="003C14B3"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 xml:space="preserve">2. Zamawiający </w:t>
      </w:r>
      <w:r w:rsidRPr="004E6284">
        <w:rPr>
          <w:rFonts w:asciiTheme="majorHAnsi" w:hAnsiTheme="majorHAnsi" w:cs="Arial"/>
          <w:b/>
          <w:bCs/>
          <w:sz w:val="22"/>
          <w:szCs w:val="22"/>
        </w:rPr>
        <w:t xml:space="preserve">nie zastrzega </w:t>
      </w:r>
      <w:r w:rsidRPr="004E6284">
        <w:rPr>
          <w:rFonts w:asciiTheme="majorHAnsi" w:hAnsiTheme="majorHAnsi" w:cs="Arial"/>
          <w:sz w:val="22"/>
          <w:szCs w:val="22"/>
        </w:rPr>
        <w:t xml:space="preserve">możliwości ubiegania się o udzielenie zamówienia wyłącznie Wykonawców, o których mowa w art. 94. </w:t>
      </w:r>
    </w:p>
    <w:p w14:paraId="02B997F1" w14:textId="77777777" w:rsidR="0052050F"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3. Zamawiający</w:t>
      </w:r>
      <w:r w:rsidRPr="004E6284">
        <w:rPr>
          <w:rFonts w:asciiTheme="majorHAnsi" w:hAnsiTheme="majorHAnsi" w:cs="Arial"/>
          <w:b/>
          <w:bCs/>
          <w:sz w:val="22"/>
          <w:szCs w:val="22"/>
        </w:rPr>
        <w:t xml:space="preserve"> </w:t>
      </w:r>
      <w:r w:rsidR="006A393E" w:rsidRPr="004E6284">
        <w:rPr>
          <w:rFonts w:asciiTheme="majorHAnsi" w:hAnsiTheme="majorHAnsi" w:cs="Arial"/>
          <w:b/>
          <w:bCs/>
          <w:sz w:val="22"/>
          <w:szCs w:val="22"/>
        </w:rPr>
        <w:t xml:space="preserve">nie </w:t>
      </w:r>
      <w:r w:rsidRPr="004E6284">
        <w:rPr>
          <w:rFonts w:asciiTheme="majorHAnsi" w:hAnsiTheme="majorHAnsi" w:cs="Arial"/>
          <w:b/>
          <w:bCs/>
          <w:sz w:val="22"/>
          <w:szCs w:val="22"/>
        </w:rPr>
        <w:t xml:space="preserve">przewiduje </w:t>
      </w:r>
      <w:r w:rsidRPr="004E6284">
        <w:rPr>
          <w:rFonts w:asciiTheme="majorHAnsi" w:hAnsiTheme="majorHAnsi" w:cs="Arial"/>
          <w:sz w:val="22"/>
          <w:szCs w:val="22"/>
        </w:rPr>
        <w:t>możliwoś</w:t>
      </w:r>
      <w:r w:rsidR="006A393E" w:rsidRPr="004E6284">
        <w:rPr>
          <w:rFonts w:asciiTheme="majorHAnsi" w:hAnsiTheme="majorHAnsi" w:cs="Arial"/>
          <w:sz w:val="22"/>
          <w:szCs w:val="22"/>
        </w:rPr>
        <w:t>ci</w:t>
      </w:r>
      <w:r w:rsidRPr="004E6284">
        <w:rPr>
          <w:rFonts w:asciiTheme="majorHAnsi" w:hAnsiTheme="majorHAnsi" w:cs="Arial"/>
          <w:sz w:val="22"/>
          <w:szCs w:val="22"/>
        </w:rPr>
        <w:t xml:space="preserve"> udzielenia zamówie</w:t>
      </w:r>
      <w:r w:rsidR="006A393E" w:rsidRPr="004E6284">
        <w:rPr>
          <w:rFonts w:asciiTheme="majorHAnsi" w:hAnsiTheme="majorHAnsi" w:cs="Arial"/>
          <w:sz w:val="22"/>
          <w:szCs w:val="22"/>
        </w:rPr>
        <w:t>ń</w:t>
      </w:r>
      <w:r w:rsidRPr="004E6284">
        <w:rPr>
          <w:rFonts w:asciiTheme="majorHAnsi" w:hAnsiTheme="majorHAnsi" w:cs="Arial"/>
          <w:sz w:val="22"/>
          <w:szCs w:val="22"/>
        </w:rPr>
        <w:t xml:space="preserve"> z wolnej ręki, o który</w:t>
      </w:r>
      <w:r w:rsidR="00404B1C" w:rsidRPr="004E6284">
        <w:rPr>
          <w:rFonts w:asciiTheme="majorHAnsi" w:hAnsiTheme="majorHAnsi" w:cs="Arial"/>
          <w:sz w:val="22"/>
          <w:szCs w:val="22"/>
        </w:rPr>
        <w:t>m</w:t>
      </w:r>
      <w:r w:rsidRPr="004E6284">
        <w:rPr>
          <w:rFonts w:asciiTheme="majorHAnsi" w:hAnsiTheme="majorHAnsi" w:cs="Arial"/>
          <w:sz w:val="22"/>
          <w:szCs w:val="22"/>
        </w:rPr>
        <w:t xml:space="preserve"> mowa w art. 214 ust. 1 pkt. 7 </w:t>
      </w:r>
      <w:r w:rsidR="00874EBB" w:rsidRPr="004E6284">
        <w:rPr>
          <w:rFonts w:asciiTheme="majorHAnsi" w:hAnsiTheme="majorHAnsi" w:cs="Arial"/>
          <w:sz w:val="22"/>
          <w:szCs w:val="22"/>
        </w:rPr>
        <w:t>ustawy Pzp</w:t>
      </w:r>
      <w:r w:rsidR="006A393E" w:rsidRPr="004E6284">
        <w:rPr>
          <w:rFonts w:asciiTheme="majorHAnsi" w:hAnsiTheme="majorHAnsi" w:cs="Arial"/>
          <w:sz w:val="22"/>
          <w:szCs w:val="22"/>
        </w:rPr>
        <w:t>.</w:t>
      </w:r>
    </w:p>
    <w:p w14:paraId="2506A582"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 xml:space="preserve">4. Zamawiający </w:t>
      </w:r>
      <w:r w:rsidRPr="004E6284">
        <w:rPr>
          <w:rFonts w:asciiTheme="majorHAnsi" w:hAnsiTheme="majorHAnsi" w:cs="Arial"/>
          <w:b/>
          <w:bCs/>
          <w:sz w:val="22"/>
          <w:szCs w:val="22"/>
        </w:rPr>
        <w:t xml:space="preserve">nie wymaga </w:t>
      </w:r>
      <w:r w:rsidRPr="004E6284">
        <w:rPr>
          <w:rFonts w:asciiTheme="majorHAnsi" w:hAnsiTheme="majorHAnsi" w:cs="Arial"/>
          <w:sz w:val="22"/>
          <w:szCs w:val="22"/>
        </w:rPr>
        <w:t xml:space="preserve">odbycia przez Wykonawcę wizji lokalnej lub sprawdzenia przez niego dokumentów niezbędnych do realizacji zamówienia. </w:t>
      </w:r>
    </w:p>
    <w:p w14:paraId="0B084579"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 xml:space="preserve">5. Zamawiający </w:t>
      </w:r>
      <w:r w:rsidRPr="004E6284">
        <w:rPr>
          <w:rFonts w:asciiTheme="majorHAnsi" w:hAnsiTheme="majorHAnsi" w:cs="Arial"/>
          <w:b/>
          <w:bCs/>
          <w:sz w:val="22"/>
          <w:szCs w:val="22"/>
        </w:rPr>
        <w:t xml:space="preserve">nie przewiduje </w:t>
      </w:r>
      <w:r w:rsidRPr="004E6284">
        <w:rPr>
          <w:rFonts w:asciiTheme="majorHAnsi" w:hAnsiTheme="majorHAnsi" w:cs="Arial"/>
          <w:sz w:val="22"/>
          <w:szCs w:val="22"/>
        </w:rPr>
        <w:t xml:space="preserve">możliwości prowadzenia rozliczeń w walutach obcych. </w:t>
      </w:r>
    </w:p>
    <w:p w14:paraId="575DE3E2" w14:textId="77777777" w:rsidR="003C14B3"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 xml:space="preserve">6. Rozliczenia między Zamawiającym a Wykonawcą będą prowadzone w złotych polskich (PLN). </w:t>
      </w:r>
    </w:p>
    <w:p w14:paraId="47FC4665" w14:textId="77777777" w:rsidR="003C14B3"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 xml:space="preserve">7. Zamawiający nie przewiduje możliwości udzielenia zaliczek na poczet wykonania zamówienia. </w:t>
      </w:r>
    </w:p>
    <w:p w14:paraId="34255CBF" w14:textId="77777777" w:rsidR="003C14B3"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8. Zamawiaj</w:t>
      </w:r>
      <w:r w:rsidR="00BD4AD3" w:rsidRPr="004E6284">
        <w:rPr>
          <w:rFonts w:asciiTheme="majorHAnsi" w:hAnsiTheme="majorHAnsi" w:cs="Arial"/>
          <w:sz w:val="22"/>
          <w:szCs w:val="22"/>
        </w:rPr>
        <w:t>ą</w:t>
      </w:r>
      <w:r w:rsidRPr="004E6284">
        <w:rPr>
          <w:rFonts w:asciiTheme="majorHAnsi" w:hAnsiTheme="majorHAnsi" w:cs="Arial"/>
          <w:sz w:val="22"/>
          <w:szCs w:val="22"/>
        </w:rPr>
        <w:t xml:space="preserve">cy </w:t>
      </w:r>
      <w:r w:rsidRPr="004E6284">
        <w:rPr>
          <w:rFonts w:asciiTheme="majorHAnsi" w:hAnsiTheme="majorHAnsi" w:cs="Arial"/>
          <w:b/>
          <w:bCs/>
          <w:sz w:val="22"/>
          <w:szCs w:val="22"/>
        </w:rPr>
        <w:t xml:space="preserve">nie przewiduje </w:t>
      </w:r>
      <w:r w:rsidRPr="004E6284">
        <w:rPr>
          <w:rFonts w:asciiTheme="majorHAnsi" w:hAnsiTheme="majorHAnsi" w:cs="Arial"/>
          <w:sz w:val="22"/>
          <w:szCs w:val="22"/>
        </w:rPr>
        <w:t xml:space="preserve">zwrotu kosztów udziału w postępowaniu, z zastrzeżeniem art. 261. </w:t>
      </w:r>
    </w:p>
    <w:p w14:paraId="1863CCE0" w14:textId="77777777" w:rsidR="003C14B3" w:rsidRPr="004E6284" w:rsidRDefault="003C14B3" w:rsidP="001E4921">
      <w:pPr>
        <w:jc w:val="both"/>
        <w:rPr>
          <w:rFonts w:asciiTheme="majorHAnsi" w:hAnsiTheme="majorHAnsi" w:cs="Arial"/>
          <w:sz w:val="22"/>
          <w:szCs w:val="22"/>
        </w:rPr>
      </w:pPr>
      <w:r w:rsidRPr="004E6284">
        <w:rPr>
          <w:rFonts w:asciiTheme="majorHAnsi" w:hAnsiTheme="majorHAnsi" w:cs="Arial"/>
          <w:sz w:val="22"/>
          <w:szCs w:val="22"/>
        </w:rPr>
        <w:t xml:space="preserve">9. Zamawiający </w:t>
      </w:r>
      <w:r w:rsidRPr="004E6284">
        <w:rPr>
          <w:rFonts w:asciiTheme="majorHAnsi" w:hAnsiTheme="majorHAnsi" w:cs="Arial"/>
          <w:b/>
          <w:bCs/>
          <w:sz w:val="22"/>
          <w:szCs w:val="22"/>
        </w:rPr>
        <w:t xml:space="preserve">nie zastrzega </w:t>
      </w:r>
      <w:r w:rsidRPr="004E6284">
        <w:rPr>
          <w:rFonts w:asciiTheme="majorHAnsi" w:hAnsiTheme="majorHAnsi" w:cs="Arial"/>
          <w:sz w:val="22"/>
          <w:szCs w:val="22"/>
        </w:rPr>
        <w:t xml:space="preserve">obowiązku osobistego wykonania przez Wykonawcę kluczowych zadań. </w:t>
      </w:r>
    </w:p>
    <w:p w14:paraId="47B77DC6"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 xml:space="preserve">10. Zamawiający </w:t>
      </w:r>
      <w:r w:rsidRPr="004E6284">
        <w:rPr>
          <w:rFonts w:asciiTheme="majorHAnsi" w:hAnsiTheme="majorHAnsi" w:cs="Arial"/>
          <w:b/>
          <w:bCs/>
          <w:sz w:val="22"/>
          <w:szCs w:val="22"/>
        </w:rPr>
        <w:t xml:space="preserve">nie przewiduje </w:t>
      </w:r>
      <w:r w:rsidRPr="004E6284">
        <w:rPr>
          <w:rFonts w:asciiTheme="majorHAnsi" w:hAnsiTheme="majorHAnsi" w:cs="Arial"/>
          <w:sz w:val="22"/>
          <w:szCs w:val="22"/>
        </w:rPr>
        <w:t xml:space="preserve">zawarcia umowy ramowej. </w:t>
      </w:r>
    </w:p>
    <w:p w14:paraId="6560EAF2"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11. Zamawiaj</w:t>
      </w:r>
      <w:r w:rsidR="00BD4AD3" w:rsidRPr="004E6284">
        <w:rPr>
          <w:rFonts w:asciiTheme="majorHAnsi" w:hAnsiTheme="majorHAnsi" w:cs="Arial"/>
          <w:sz w:val="22"/>
          <w:szCs w:val="22"/>
        </w:rPr>
        <w:t>ą</w:t>
      </w:r>
      <w:r w:rsidRPr="004E6284">
        <w:rPr>
          <w:rFonts w:asciiTheme="majorHAnsi" w:hAnsiTheme="majorHAnsi" w:cs="Arial"/>
          <w:sz w:val="22"/>
          <w:szCs w:val="22"/>
        </w:rPr>
        <w:t xml:space="preserve">cy </w:t>
      </w:r>
      <w:r w:rsidRPr="004E6284">
        <w:rPr>
          <w:rFonts w:asciiTheme="majorHAnsi" w:hAnsiTheme="majorHAnsi" w:cs="Arial"/>
          <w:b/>
          <w:bCs/>
          <w:sz w:val="22"/>
          <w:szCs w:val="22"/>
        </w:rPr>
        <w:t xml:space="preserve">nie przewiduje </w:t>
      </w:r>
      <w:r w:rsidRPr="004E6284">
        <w:rPr>
          <w:rFonts w:asciiTheme="majorHAnsi" w:hAnsiTheme="majorHAnsi" w:cs="Arial"/>
          <w:sz w:val="22"/>
          <w:szCs w:val="22"/>
        </w:rPr>
        <w:t xml:space="preserve">aukcji elektronicznej. </w:t>
      </w:r>
    </w:p>
    <w:p w14:paraId="522233D5"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 xml:space="preserve">12. Zamawiający </w:t>
      </w:r>
      <w:r w:rsidRPr="004E6284">
        <w:rPr>
          <w:rFonts w:asciiTheme="majorHAnsi" w:hAnsiTheme="majorHAnsi" w:cs="Arial"/>
          <w:b/>
          <w:bCs/>
          <w:sz w:val="22"/>
          <w:szCs w:val="22"/>
        </w:rPr>
        <w:t xml:space="preserve">nie wymaga </w:t>
      </w:r>
      <w:r w:rsidRPr="004E6284">
        <w:rPr>
          <w:rFonts w:asciiTheme="majorHAnsi" w:hAnsiTheme="majorHAnsi" w:cs="Arial"/>
          <w:sz w:val="22"/>
          <w:szCs w:val="22"/>
        </w:rPr>
        <w:t xml:space="preserve">złożenia oferty w postaci katalogu elektronicznego. </w:t>
      </w:r>
    </w:p>
    <w:p w14:paraId="052B5E21" w14:textId="77777777" w:rsidR="003C14B3" w:rsidRPr="004E6284" w:rsidRDefault="003C14B3" w:rsidP="001E4921">
      <w:pPr>
        <w:pBdr>
          <w:top w:val="single" w:sz="4" w:space="1" w:color="auto"/>
          <w:left w:val="single" w:sz="4" w:space="4" w:color="auto"/>
          <w:bottom w:val="single" w:sz="4" w:space="1" w:color="auto"/>
          <w:right w:val="single" w:sz="4" w:space="4" w:color="auto"/>
        </w:pBdr>
        <w:shd w:val="clear" w:color="auto" w:fill="ACB9CA" w:themeFill="text2" w:themeFillTint="66"/>
        <w:jc w:val="both"/>
        <w:rPr>
          <w:rFonts w:asciiTheme="majorHAnsi" w:eastAsiaTheme="majorEastAsia" w:hAnsiTheme="majorHAnsi" w:cs="Arial"/>
          <w:b/>
          <w:sz w:val="22"/>
          <w:szCs w:val="22"/>
        </w:rPr>
      </w:pPr>
      <w:r w:rsidRPr="004E6284">
        <w:rPr>
          <w:rFonts w:asciiTheme="majorHAnsi" w:eastAsiaTheme="majorEastAsia" w:hAnsiTheme="majorHAnsi" w:cs="Arial"/>
          <w:b/>
          <w:sz w:val="22"/>
          <w:szCs w:val="22"/>
        </w:rPr>
        <w:t>Rozdział XXX. Ochrona danych osobowych zebranych przez Zamawiającego w toku postępowania</w:t>
      </w:r>
    </w:p>
    <w:p w14:paraId="6BC6D31B"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1. Zamawiający oświadcza, że spełnia wymogi określone w rozporządzeniu Parlamentu Europejskiego i Rady (UE) 2016/679 z 27 kwietnia 2016 r. w sprawie ochrony osób fizycznych w związku z przetwarzaniem danych osobowych i w sprawie swobodnego przepływu takich danych oraz uchylenia dyrektywy 95/46/WE (ogólne rozporządzenie o ochronie danych) (Dz.</w:t>
      </w:r>
      <w:r w:rsidR="00BD4945" w:rsidRPr="004E6284">
        <w:rPr>
          <w:rFonts w:asciiTheme="majorHAnsi" w:eastAsiaTheme="majorEastAsia" w:hAnsiTheme="majorHAnsi" w:cs="Arial"/>
          <w:sz w:val="22"/>
          <w:szCs w:val="22"/>
          <w:lang w:eastAsia="en-US"/>
        </w:rPr>
        <w:t xml:space="preserve"> </w:t>
      </w:r>
      <w:r w:rsidRPr="004E6284">
        <w:rPr>
          <w:rFonts w:asciiTheme="majorHAnsi" w:eastAsiaTheme="majorEastAsia" w:hAnsiTheme="majorHAnsi" w:cs="Arial"/>
          <w:sz w:val="22"/>
          <w:szCs w:val="22"/>
          <w:lang w:eastAsia="en-US"/>
        </w:rPr>
        <w:t>Urz. UE L 119 z 4 maja 2016 r.) – dalej: RODO – tym samym dane osobowe podane przez Wykonawcę będą przetwarzane zgodnie z RODO oraz zgodnie z przepisami krajowymi.</w:t>
      </w:r>
    </w:p>
    <w:p w14:paraId="459D98B6" w14:textId="77777777" w:rsidR="0052050F" w:rsidRPr="004E6284" w:rsidRDefault="0052050F" w:rsidP="001E4921">
      <w:pPr>
        <w:jc w:val="both"/>
        <w:rPr>
          <w:rFonts w:asciiTheme="majorHAnsi" w:hAnsiTheme="majorHAnsi" w:cs="Arial"/>
          <w:sz w:val="22"/>
          <w:szCs w:val="22"/>
          <w:shd w:val="clear" w:color="auto" w:fill="FFFFFF"/>
        </w:rPr>
      </w:pPr>
      <w:r w:rsidRPr="004E6284">
        <w:rPr>
          <w:rFonts w:asciiTheme="majorHAnsi" w:eastAsiaTheme="majorEastAsia" w:hAnsiTheme="majorHAnsi" w:cs="Arial"/>
          <w:sz w:val="22"/>
          <w:szCs w:val="22"/>
          <w:lang w:eastAsia="en-US"/>
        </w:rPr>
        <w:t xml:space="preserve">2. Dane osobowe Wykonawcy przetwarzane będą na podstawie art. 6 ust. 1 lit. c RODO </w:t>
      </w:r>
      <w:r w:rsidRPr="004E6284">
        <w:rPr>
          <w:rFonts w:asciiTheme="majorHAnsi" w:eastAsiaTheme="majorEastAsia" w:hAnsiTheme="majorHAnsi" w:cs="Arial"/>
          <w:sz w:val="22"/>
          <w:szCs w:val="22"/>
          <w:lang w:eastAsia="en-US"/>
        </w:rPr>
        <w:br/>
        <w:t>w celu związanym z przedmiotowym postępowaniem o udzielenie zamówienia publicznego pn. „</w:t>
      </w:r>
      <w:r w:rsidR="00A669E3" w:rsidRPr="004E6284">
        <w:rPr>
          <w:rFonts w:asciiTheme="majorHAnsi" w:hAnsiTheme="majorHAnsi"/>
          <w:sz w:val="22"/>
          <w:szCs w:val="22"/>
        </w:rPr>
        <w:t>ŚWIADCZENIE USŁUG W ZAKRESIE OCHRONY MIENIA I ZABEZPIECZENIA OBIEKTÓW CENTRUM REHABILITACJI W OSIECZNEJ</w:t>
      </w:r>
      <w:r w:rsidR="00D82F3A" w:rsidRPr="004E6284">
        <w:rPr>
          <w:rFonts w:asciiTheme="majorHAnsi" w:eastAsiaTheme="majorEastAsia" w:hAnsiTheme="majorHAnsi" w:cs="Arial"/>
          <w:sz w:val="22"/>
          <w:szCs w:val="22"/>
          <w:lang w:eastAsia="en-US"/>
        </w:rPr>
        <w:t>”</w:t>
      </w:r>
      <w:r w:rsidRPr="004E6284">
        <w:rPr>
          <w:rFonts w:asciiTheme="majorHAnsi" w:hAnsiTheme="majorHAnsi" w:cs="Arial"/>
          <w:sz w:val="22"/>
          <w:szCs w:val="22"/>
          <w:shd w:val="clear" w:color="auto" w:fill="FFFFFF"/>
        </w:rPr>
        <w:t>.</w:t>
      </w:r>
    </w:p>
    <w:p w14:paraId="49F85928"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3. Odbiorcami przekazanych przez Wykonawcę danych osobowych będą osoby lub podmioty, którym udostępniona zostanie dokumentacja postępowania zgodnie z art. 8 oraz art. 96 ust. 3 ustawy Pzp, a także art. 6 ustawy z 6 września 2001 r. o dostępie do informacji publicznej.</w:t>
      </w:r>
    </w:p>
    <w:p w14:paraId="5781219B"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4. Dane osobowe wykonawcy zawarte w protokole postępowania będą przechowywane przez okres 4 lat od dnia zakończenia postępowania o udzielenie zamówienia. Jeżeli czas trwania umowy przekracza 4 lata, okres przechowywania obejmuje cały czas trwania umowy.</w:t>
      </w:r>
    </w:p>
    <w:p w14:paraId="0FF31B7E"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5. Zamawiający nie planuje przetwarzania danych osobowych Wykonawcy w celu innym niż cel określony w lit. b powyżej. Jeżeli administrator będzie planował przetwarzać dane osobowe w celu innym niż cel, w którym dane osobowe zostały zebrane (tj. cel określony w pkt 2 powyżej), przed takim dalszym przetwarzaniem poinformuje on osobę, której dane dotyczą, o tym innym celu oraz udzieli jej wszelkich innych stosownych informacji, o których mowa w art. 13 ust. 2 RODO.</w:t>
      </w:r>
    </w:p>
    <w:p w14:paraId="7C725EA0"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xml:space="preserve">6. Wykonawca jest zobowiązany, w związku z udziałem w przedmiotowym postępowaniu, do wypełnienia wszystkich obowiązków formalnoprawnych wymaganych przez RODO i związanych z </w:t>
      </w:r>
      <w:r w:rsidRPr="004E6284">
        <w:rPr>
          <w:rFonts w:asciiTheme="majorHAnsi" w:eastAsiaTheme="majorEastAsia" w:hAnsiTheme="majorHAnsi" w:cs="Arial"/>
          <w:sz w:val="22"/>
          <w:szCs w:val="22"/>
          <w:lang w:eastAsia="en-US"/>
        </w:rPr>
        <w:lastRenderedPageBreak/>
        <w:t>udziałem w przedmiotowym postępowaniu o udzielenie zamówienia. Należą do nich obowiązki informacyjne z:</w:t>
      </w:r>
    </w:p>
    <w:p w14:paraId="4AA5269F"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art. 13 RODO względem osób fizycznych, których dane osobowe dotyczą i od których dane te wykonawca bezpośrednio pozyskał i przekazał Zamawiającemu w treści oferty lub dokumentów składanych na żądanie Zamawiającego,</w:t>
      </w:r>
    </w:p>
    <w:p w14:paraId="3CC77D66"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art. 14 RODO względem osób fizycznych, których dane Wykonawca pozyskał w sposób pośredni, a które to dane wykonawca przekazuje Zamawiającemu w treści oferty lub dokumentów składanych na żądanie Zamawiającego.</w:t>
      </w:r>
    </w:p>
    <w:p w14:paraId="4C229183"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7. W celu zapewnienia, że Wykonawca wypełnił ww. obowiązki informacyjne oraz ochrony prawnie uzasadnionych interesów osoby trzeciej, której dane zostały przekazane w związku z udziałem w postępowaniu, Wykonawca składa oświadczenie o wypełnieniu przez niego obowiązków informacyjnych przewidzianych w art. 13 lub art. 14 RODO (treść oświadczenia w we wzorze oferty).</w:t>
      </w:r>
    </w:p>
    <w:p w14:paraId="65353829" w14:textId="77777777" w:rsidR="0052050F" w:rsidRPr="004E6284" w:rsidRDefault="0052050F" w:rsidP="001E4921">
      <w:pPr>
        <w:contextualSpacing/>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8. Zamawiający informuje, że:</w:t>
      </w:r>
    </w:p>
    <w:p w14:paraId="45B87A79"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Zamawiający udostępnia dane osobowe, o których mowa w art. 10 RODO (dane osobowe dotyczące wyroków skazujących i czynów zabronionych), w celu umożliwienia korzystania ze środków ochrony prawnej, o których mowa w dziale IX ustawy Pzp, do upływu terminu na ich wniesienie.</w:t>
      </w:r>
    </w:p>
    <w:p w14:paraId="513F5E48"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xml:space="preserve">- Udostępnianie protokołu i załączników do protokołu ma zastosowanie do wszystkich danych osobowych, z wyjątkiem tych, o których mowa w art. 9 ust. 1 RODO (tj.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zebranych w toku postępowania o udzielenie zamówienia. </w:t>
      </w:r>
    </w:p>
    <w:p w14:paraId="0710C055"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W przypadku korzystania przez osobę, której dane osobowe są przetwarzane przez Zamawiającego, z uprawnienia, o którym mowa w art. 15 ust. 1–3 RODO (związanych z prawem wykonawcy do uzyskania od administratora potwierdzenia, czy przetwarzane są dane osobowe jego dotyczące, prawem wykonawcy do bycia poinformowanym o odpowiednich zabezpieczeniach, o których mowa w art. 46 RODO, związanych z przekazaniem jego danych osobowych do państwa trzeciego lub organizacji międzynarodowej oraz prawem otrzymania przez wykonawcę od administratora kopii danych osobowych podlegających przetwarzaniu), Zamawiający może żądać od osoby występującej z żądaniem wskazania dodatkowych informacji, mających na celu sprecyzowanie nazwy lub daty zakończonego postępowania o udzielenie zamówienia.</w:t>
      </w:r>
    </w:p>
    <w:p w14:paraId="28AF3DFE"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Skorzystanie przez osobę, której dane osobowe dotyczą, z uprawnienia, o którym mowa w art. 16 RODO (z uprawnienia do sprostowania lub uzupełnienia danych osobowych), nie może naruszać integralności protokołu postępowania oraz jego załączników.</w:t>
      </w:r>
    </w:p>
    <w:p w14:paraId="65EA0D31"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W postępowaniu o udzielenie zamówienia zgłoszenie żądania ograniczenia przetwarzania, o którym mowa w art. 18 ust. 1 RODO, nie ogranicza przetwarzania danych osobowych do czasu zakończenia tego postępowania.</w:t>
      </w:r>
    </w:p>
    <w:p w14:paraId="5F08FB6C" w14:textId="77777777" w:rsidR="0052050F" w:rsidRPr="004E6284" w:rsidRDefault="0052050F" w:rsidP="001E4921">
      <w:pPr>
        <w:jc w:val="both"/>
        <w:rPr>
          <w:rFonts w:asciiTheme="majorHAnsi" w:eastAsiaTheme="majorEastAsia" w:hAnsiTheme="majorHAnsi" w:cs="Arial"/>
          <w:sz w:val="22"/>
          <w:szCs w:val="22"/>
          <w:lang w:eastAsia="en-US"/>
        </w:rPr>
      </w:pPr>
      <w:r w:rsidRPr="004E6284">
        <w:rPr>
          <w:rFonts w:asciiTheme="majorHAnsi" w:eastAsiaTheme="majorEastAsia" w:hAnsiTheme="majorHAnsi" w:cs="Arial"/>
          <w:sz w:val="22"/>
          <w:szCs w:val="22"/>
          <w:lang w:eastAsia="en-US"/>
        </w:rPr>
        <w:t>- W przypadku, gdy wniesienie żądania dotyczącego prawa, o którym mowa w art. 18 ust. 1 RODO,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w:t>
      </w:r>
    </w:p>
    <w:p w14:paraId="76A24A47" w14:textId="77777777" w:rsidR="00DE2583" w:rsidRPr="004E6284" w:rsidRDefault="0052050F" w:rsidP="001E4921">
      <w:pPr>
        <w:tabs>
          <w:tab w:val="left" w:pos="851"/>
        </w:tabs>
        <w:contextualSpacing/>
        <w:jc w:val="both"/>
        <w:rPr>
          <w:rFonts w:asciiTheme="majorHAnsi" w:hAnsiTheme="majorHAnsi"/>
          <w:sz w:val="22"/>
          <w:szCs w:val="22"/>
        </w:rPr>
      </w:pPr>
      <w:r w:rsidRPr="004E6284">
        <w:rPr>
          <w:rFonts w:asciiTheme="majorHAnsi" w:hAnsiTheme="majorHAnsi" w:cs="Arial"/>
          <w:sz w:val="22"/>
          <w:szCs w:val="22"/>
        </w:rPr>
        <w:t xml:space="preserve">9. Administratorem Pani/Pana danych osobowych jest </w:t>
      </w:r>
      <w:r w:rsidR="00DE2583" w:rsidRPr="004E6284">
        <w:rPr>
          <w:rFonts w:asciiTheme="majorHAnsi" w:hAnsiTheme="majorHAnsi"/>
          <w:sz w:val="22"/>
          <w:szCs w:val="22"/>
        </w:rPr>
        <w:t>Dyrektor Anna Niedźwiecka, tel. 65 520 34 95, e-mail: rehabilitacja@osieczna.com.pl,</w:t>
      </w:r>
    </w:p>
    <w:p w14:paraId="4B088326" w14:textId="77777777" w:rsidR="0052050F" w:rsidRPr="004E6284" w:rsidRDefault="0052050F" w:rsidP="001E4921">
      <w:pPr>
        <w:contextualSpacing/>
        <w:jc w:val="both"/>
        <w:rPr>
          <w:rFonts w:asciiTheme="majorHAnsi" w:hAnsiTheme="majorHAnsi" w:cs="Arial"/>
          <w:sz w:val="22"/>
          <w:szCs w:val="22"/>
        </w:rPr>
      </w:pPr>
      <w:r w:rsidRPr="004E6284">
        <w:rPr>
          <w:rFonts w:asciiTheme="majorHAnsi" w:hAnsiTheme="majorHAnsi" w:cs="Arial"/>
          <w:sz w:val="22"/>
          <w:szCs w:val="22"/>
        </w:rPr>
        <w:t>10. Posiada Pani/Pan:</w:t>
      </w:r>
    </w:p>
    <w:p w14:paraId="209C1E4D"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na podstawie art. 15 RODO prawo dostępu do danych osobowych Pani/Pana dotyczących;</w:t>
      </w:r>
    </w:p>
    <w:p w14:paraId="20432D1E"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na podstawie art. 16 RODO prawo do sprostowania Pani/Pana danych osobowych;</w:t>
      </w:r>
    </w:p>
    <w:p w14:paraId="4C2693C4"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 na podstawie art. 18 RODO prawo żądania od administratora ograniczenia przetwarzania danych osobowych z zastrzeżeniem przypadków, o których mowa w art. 18 ust. 2 RODO;  </w:t>
      </w:r>
    </w:p>
    <w:p w14:paraId="7EFFA50F"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prawo do wniesienia skargi do Prezesa Urzędu Ochrony Danych Osobowych, gdy uzna Pani/Pan, że przetwarzanie danych osobowych Pani/Pana dotyczących narusza przepisy RODO;</w:t>
      </w:r>
    </w:p>
    <w:p w14:paraId="306C2F01"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lastRenderedPageBreak/>
        <w:t>11. Nie przysługuje Pani/Panu:</w:t>
      </w:r>
    </w:p>
    <w:p w14:paraId="41540B43"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w związku z art. 17 ust. 3 lit. b, d lub e RODO prawo do usunięcia danych osobowych;</w:t>
      </w:r>
    </w:p>
    <w:p w14:paraId="5040D145" w14:textId="77777777" w:rsidR="0052050F" w:rsidRPr="004E6284" w:rsidRDefault="0052050F" w:rsidP="001E4921">
      <w:pPr>
        <w:jc w:val="both"/>
        <w:rPr>
          <w:rFonts w:asciiTheme="majorHAnsi" w:hAnsiTheme="majorHAnsi" w:cs="Arial"/>
          <w:b/>
          <w:sz w:val="22"/>
          <w:szCs w:val="22"/>
        </w:rPr>
      </w:pPr>
      <w:r w:rsidRPr="004E6284">
        <w:rPr>
          <w:rFonts w:asciiTheme="majorHAnsi" w:hAnsiTheme="majorHAnsi" w:cs="Arial"/>
          <w:sz w:val="22"/>
          <w:szCs w:val="22"/>
        </w:rPr>
        <w:t>- prawo do przenoszenia danych osobowych, o którym mowa w art. 20 RODO;</w:t>
      </w:r>
    </w:p>
    <w:p w14:paraId="61A92C4A" w14:textId="77777777" w:rsidR="0052050F" w:rsidRPr="004E6284" w:rsidRDefault="0052050F" w:rsidP="001E4921">
      <w:pPr>
        <w:jc w:val="both"/>
        <w:rPr>
          <w:rFonts w:asciiTheme="majorHAnsi" w:hAnsiTheme="majorHAnsi" w:cs="Arial"/>
          <w:sz w:val="22"/>
          <w:szCs w:val="22"/>
        </w:rPr>
      </w:pPr>
      <w:r w:rsidRPr="004E6284">
        <w:rPr>
          <w:rFonts w:asciiTheme="majorHAnsi" w:hAnsiTheme="majorHAnsi" w:cs="Arial"/>
          <w:sz w:val="22"/>
          <w:szCs w:val="22"/>
        </w:rPr>
        <w:t xml:space="preserve">- na podstawie art. 21 RODO prawo sprzeciwu, wobec przetwarzania danych osobowych, gdyż podstawą prawną przetwarzania Pani/Pana danych osobowych jest art. 6 ust. 1 lit. c RODO. </w:t>
      </w:r>
    </w:p>
    <w:p w14:paraId="32150620" w14:textId="77777777" w:rsidR="00BA703E" w:rsidRPr="004E6284" w:rsidRDefault="00BA703E" w:rsidP="001E4921">
      <w:pPr>
        <w:rPr>
          <w:rFonts w:asciiTheme="majorHAnsi" w:eastAsiaTheme="majorEastAsia" w:hAnsiTheme="majorHAnsi" w:cs="Arial"/>
          <w:sz w:val="22"/>
          <w:szCs w:val="22"/>
          <w:lang w:eastAsia="en-US"/>
        </w:rPr>
      </w:pPr>
    </w:p>
    <w:p w14:paraId="6B98BB09" w14:textId="77777777" w:rsidR="0052050F" w:rsidRPr="004E6284" w:rsidRDefault="0052050F" w:rsidP="001E4921">
      <w:pPr>
        <w:rPr>
          <w:rFonts w:asciiTheme="majorHAnsi" w:hAnsiTheme="majorHAnsi" w:cs="Arial"/>
          <w:b/>
          <w:sz w:val="22"/>
          <w:szCs w:val="22"/>
        </w:rPr>
      </w:pPr>
    </w:p>
    <w:p w14:paraId="5D4C3810" w14:textId="77777777" w:rsidR="00BA703E" w:rsidRPr="004E6284" w:rsidRDefault="00BA703E" w:rsidP="001E4921">
      <w:pPr>
        <w:rPr>
          <w:rFonts w:asciiTheme="majorHAnsi" w:hAnsiTheme="majorHAnsi" w:cs="Arial"/>
          <w:b/>
          <w:sz w:val="22"/>
          <w:szCs w:val="22"/>
        </w:rPr>
      </w:pPr>
    </w:p>
    <w:p w14:paraId="500F97F3" w14:textId="77777777" w:rsidR="003C14B3" w:rsidRPr="004E6284" w:rsidRDefault="003C14B3" w:rsidP="001E4921">
      <w:pPr>
        <w:rPr>
          <w:rFonts w:asciiTheme="majorHAnsi" w:hAnsiTheme="majorHAnsi" w:cs="Arial"/>
          <w:b/>
          <w:sz w:val="22"/>
          <w:szCs w:val="22"/>
        </w:rPr>
      </w:pPr>
      <w:r w:rsidRPr="004E6284">
        <w:rPr>
          <w:rFonts w:asciiTheme="majorHAnsi" w:hAnsiTheme="majorHAnsi" w:cs="Arial"/>
          <w:b/>
          <w:sz w:val="22"/>
          <w:szCs w:val="22"/>
        </w:rPr>
        <w:t>Załączniki:</w:t>
      </w:r>
    </w:p>
    <w:p w14:paraId="014532D4" w14:textId="77777777" w:rsidR="003C14B3" w:rsidRPr="004E6284" w:rsidRDefault="003C14B3" w:rsidP="001E4921">
      <w:pPr>
        <w:rPr>
          <w:rFonts w:asciiTheme="majorHAnsi" w:hAnsiTheme="majorHAnsi" w:cs="Arial"/>
          <w:sz w:val="22"/>
          <w:szCs w:val="22"/>
        </w:rPr>
      </w:pPr>
      <w:r w:rsidRPr="004E6284">
        <w:rPr>
          <w:rFonts w:asciiTheme="majorHAnsi" w:hAnsiTheme="majorHAnsi" w:cs="Arial"/>
          <w:sz w:val="22"/>
          <w:szCs w:val="22"/>
        </w:rPr>
        <w:t>Załącznik nr</w:t>
      </w:r>
      <w:r w:rsidR="00DE2583" w:rsidRPr="004E6284">
        <w:rPr>
          <w:rFonts w:asciiTheme="majorHAnsi" w:hAnsiTheme="majorHAnsi" w:cs="Arial"/>
          <w:sz w:val="22"/>
          <w:szCs w:val="22"/>
        </w:rPr>
        <w:t xml:space="preserve"> 1</w:t>
      </w:r>
      <w:r w:rsidR="0028496C" w:rsidRPr="004E6284">
        <w:rPr>
          <w:rFonts w:asciiTheme="majorHAnsi" w:hAnsiTheme="majorHAnsi" w:cs="Arial"/>
          <w:sz w:val="22"/>
          <w:szCs w:val="22"/>
        </w:rPr>
        <w:t xml:space="preserve"> – opis przedmiotu zamówienia</w:t>
      </w:r>
    </w:p>
    <w:p w14:paraId="56BB918E" w14:textId="77777777" w:rsidR="004950EA" w:rsidRPr="004E6284" w:rsidRDefault="003C14B3" w:rsidP="001E4921">
      <w:pPr>
        <w:suppressAutoHyphens/>
        <w:jc w:val="both"/>
        <w:rPr>
          <w:rFonts w:asciiTheme="majorHAnsi" w:hAnsiTheme="majorHAnsi" w:cs="Arial"/>
          <w:bCs/>
          <w:iCs/>
          <w:sz w:val="22"/>
          <w:szCs w:val="22"/>
        </w:rPr>
      </w:pPr>
      <w:r w:rsidRPr="004E6284">
        <w:rPr>
          <w:rFonts w:asciiTheme="majorHAnsi" w:hAnsiTheme="majorHAnsi" w:cs="Arial"/>
          <w:sz w:val="22"/>
          <w:szCs w:val="22"/>
        </w:rPr>
        <w:t xml:space="preserve">Załącznik nr 2 do SWZ – </w:t>
      </w:r>
      <w:r w:rsidR="001E4921" w:rsidRPr="004E6284">
        <w:rPr>
          <w:rFonts w:asciiTheme="majorHAnsi" w:hAnsiTheme="majorHAnsi" w:cs="Arial"/>
          <w:bCs/>
          <w:iCs/>
          <w:sz w:val="22"/>
          <w:szCs w:val="22"/>
        </w:rPr>
        <w:t>wzór oferty</w:t>
      </w:r>
    </w:p>
    <w:p w14:paraId="74CBEAAC" w14:textId="77777777" w:rsidR="001E4921" w:rsidRPr="004E6284" w:rsidRDefault="00D82F3A" w:rsidP="001E4921">
      <w:pPr>
        <w:suppressAutoHyphens/>
        <w:jc w:val="both"/>
        <w:rPr>
          <w:rFonts w:asciiTheme="majorHAnsi" w:hAnsiTheme="majorHAnsi" w:cs="Arial"/>
          <w:sz w:val="22"/>
          <w:szCs w:val="22"/>
        </w:rPr>
      </w:pPr>
      <w:r w:rsidRPr="004E6284">
        <w:rPr>
          <w:rFonts w:asciiTheme="majorHAnsi" w:hAnsiTheme="majorHAnsi" w:cs="Arial"/>
          <w:bCs/>
          <w:iCs/>
          <w:sz w:val="22"/>
          <w:szCs w:val="22"/>
        </w:rPr>
        <w:t xml:space="preserve">Załącznik nr 3 do SWZ – </w:t>
      </w:r>
      <w:r w:rsidR="001E4921" w:rsidRPr="004E6284">
        <w:rPr>
          <w:rFonts w:asciiTheme="majorHAnsi" w:hAnsiTheme="majorHAnsi" w:cs="Arial"/>
          <w:sz w:val="22"/>
          <w:szCs w:val="22"/>
        </w:rPr>
        <w:t>wzór oświadczenia o niepodleganiu wykluczeniu i spełnianiu warunków udziału w postępowaniu</w:t>
      </w:r>
    </w:p>
    <w:p w14:paraId="6675270A" w14:textId="77777777" w:rsidR="008F52BB" w:rsidRPr="0070724D" w:rsidRDefault="00BA703E" w:rsidP="008F52BB">
      <w:pPr>
        <w:jc w:val="both"/>
        <w:rPr>
          <w:rFonts w:ascii="Calibri Light" w:hAnsi="Calibri Light" w:cs="Arial"/>
          <w:b/>
          <w:sz w:val="22"/>
          <w:szCs w:val="22"/>
        </w:rPr>
      </w:pPr>
      <w:r w:rsidRPr="004E6284">
        <w:rPr>
          <w:rFonts w:asciiTheme="majorHAnsi" w:hAnsiTheme="majorHAnsi" w:cs="Arial"/>
          <w:bCs/>
          <w:iCs/>
          <w:sz w:val="22"/>
          <w:szCs w:val="22"/>
        </w:rPr>
        <w:t xml:space="preserve">Załącznik nr </w:t>
      </w:r>
      <w:r w:rsidR="00D82F3A" w:rsidRPr="004E6284">
        <w:rPr>
          <w:rFonts w:asciiTheme="majorHAnsi" w:hAnsiTheme="majorHAnsi" w:cs="Arial"/>
          <w:bCs/>
          <w:iCs/>
          <w:sz w:val="22"/>
          <w:szCs w:val="22"/>
        </w:rPr>
        <w:t>4</w:t>
      </w:r>
      <w:r w:rsidRPr="004E6284">
        <w:rPr>
          <w:rFonts w:asciiTheme="majorHAnsi" w:hAnsiTheme="majorHAnsi" w:cs="Arial"/>
          <w:bCs/>
          <w:iCs/>
          <w:sz w:val="22"/>
          <w:szCs w:val="22"/>
        </w:rPr>
        <w:t xml:space="preserve"> </w:t>
      </w:r>
      <w:r w:rsidR="004950EA" w:rsidRPr="004E6284">
        <w:rPr>
          <w:rFonts w:asciiTheme="majorHAnsi" w:hAnsiTheme="majorHAnsi" w:cs="Arial"/>
          <w:bCs/>
          <w:iCs/>
          <w:sz w:val="22"/>
          <w:szCs w:val="22"/>
        </w:rPr>
        <w:t xml:space="preserve">do SWZ </w:t>
      </w:r>
      <w:r w:rsidR="001E4921" w:rsidRPr="004E6284">
        <w:rPr>
          <w:rFonts w:asciiTheme="majorHAnsi" w:hAnsiTheme="majorHAnsi" w:cs="Arial"/>
          <w:bCs/>
          <w:iCs/>
          <w:sz w:val="22"/>
          <w:szCs w:val="22"/>
        </w:rPr>
        <w:t>–</w:t>
      </w:r>
      <w:r w:rsidRPr="004E6284">
        <w:rPr>
          <w:rFonts w:asciiTheme="majorHAnsi" w:hAnsiTheme="majorHAnsi" w:cs="Arial"/>
          <w:bCs/>
          <w:iCs/>
          <w:sz w:val="22"/>
          <w:szCs w:val="22"/>
        </w:rPr>
        <w:t xml:space="preserve"> </w:t>
      </w:r>
      <w:r w:rsidR="001E4921" w:rsidRPr="004E6284">
        <w:rPr>
          <w:rFonts w:asciiTheme="majorHAnsi" w:hAnsiTheme="majorHAnsi" w:cs="Arial"/>
          <w:bCs/>
          <w:iCs/>
          <w:sz w:val="22"/>
          <w:szCs w:val="22"/>
        </w:rPr>
        <w:t>wzór oświadczenia składanego w związku z art</w:t>
      </w:r>
      <w:r w:rsidR="001E4921" w:rsidRPr="0070724D">
        <w:rPr>
          <w:rFonts w:asciiTheme="majorHAnsi" w:hAnsiTheme="majorHAnsi" w:cs="Arial"/>
          <w:bCs/>
          <w:iCs/>
          <w:sz w:val="22"/>
          <w:szCs w:val="22"/>
        </w:rPr>
        <w:t xml:space="preserve">. 7 ust. 1 ustawy z dnia 13 kwietnia 2022 r. w celu przeciwdziałania wspieraniu agresji Federacji Rosyjskiej na Ukrainę </w:t>
      </w:r>
      <w:r w:rsidR="008F52BB" w:rsidRPr="0070724D">
        <w:rPr>
          <w:rFonts w:ascii="Calibri Light" w:hAnsi="Calibri Light" w:cs="Arial"/>
          <w:b/>
          <w:sz w:val="22"/>
          <w:szCs w:val="22"/>
        </w:rPr>
        <w:t>oraz służących ochronie bezpieczeństwa narodowego (tj. Dz.U. z 2025 r. poz. 514)</w:t>
      </w:r>
    </w:p>
    <w:p w14:paraId="0CFCD674" w14:textId="77777777" w:rsidR="004950EA" w:rsidRPr="0070724D" w:rsidRDefault="004950EA" w:rsidP="001E4921">
      <w:pPr>
        <w:jc w:val="both"/>
        <w:rPr>
          <w:rFonts w:asciiTheme="majorHAnsi" w:hAnsiTheme="majorHAnsi" w:cs="Arial"/>
          <w:sz w:val="22"/>
          <w:szCs w:val="22"/>
        </w:rPr>
      </w:pPr>
      <w:r w:rsidRPr="0070724D">
        <w:rPr>
          <w:rFonts w:asciiTheme="majorHAnsi" w:hAnsiTheme="majorHAnsi" w:cs="Arial"/>
          <w:sz w:val="22"/>
          <w:szCs w:val="22"/>
        </w:rPr>
        <w:t>Załącznik nr 5 do SWZ – wzór umowy</w:t>
      </w:r>
    </w:p>
    <w:p w14:paraId="5ABBD171" w14:textId="77777777" w:rsidR="00D82F3A" w:rsidRPr="004E6284" w:rsidRDefault="00D82F3A" w:rsidP="001E4921">
      <w:pPr>
        <w:pStyle w:val="pkt"/>
        <w:spacing w:before="0" w:after="0" w:line="240" w:lineRule="auto"/>
        <w:ind w:left="0" w:firstLine="0"/>
        <w:rPr>
          <w:rFonts w:asciiTheme="majorHAnsi" w:hAnsiTheme="majorHAnsi" w:cs="Arial"/>
          <w:sz w:val="22"/>
          <w:szCs w:val="22"/>
        </w:rPr>
      </w:pPr>
    </w:p>
    <w:sectPr w:rsidR="00D82F3A" w:rsidRPr="004E6284">
      <w:footerReference w:type="even"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94269" w14:textId="77777777" w:rsidR="00CA6C56" w:rsidRDefault="00CA6C56" w:rsidP="00A94A55">
      <w:r>
        <w:separator/>
      </w:r>
    </w:p>
  </w:endnote>
  <w:endnote w:type="continuationSeparator" w:id="0">
    <w:p w14:paraId="60498C3E" w14:textId="77777777" w:rsidR="00CA6C56" w:rsidRDefault="00CA6C56" w:rsidP="00A94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Arial Unicode MS"/>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IDFont+F2">
    <w:altName w:val="Cambria"/>
    <w:panose1 w:val="00000000000000000000"/>
    <w:charset w:val="80"/>
    <w:family w:val="auto"/>
    <w:notTrueType/>
    <w:pitch w:val="default"/>
    <w:sig w:usb0="00000001" w:usb1="08070000" w:usb2="00000010" w:usb3="00000000" w:csb0="00020000" w:csb1="00000000"/>
  </w:font>
  <w:font w:name="CIDFont+F5">
    <w:panose1 w:val="00000000000000000000"/>
    <w:charset w:val="EE"/>
    <w:family w:val="auto"/>
    <w:notTrueType/>
    <w:pitch w:val="default"/>
    <w:sig w:usb0="00000005" w:usb1="00000000" w:usb2="00000000" w:usb3="00000000" w:csb0="00000002" w:csb1="00000000"/>
  </w:font>
  <w:font w:name="CIDFont+F8">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003" w:usb1="08070000" w:usb2="00000010" w:usb3="00000000" w:csb0="0002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Pr>
      <w:id w:val="-305936120"/>
      <w:docPartObj>
        <w:docPartGallery w:val="Page Numbers (Bottom of Page)"/>
        <w:docPartUnique/>
      </w:docPartObj>
    </w:sdtPr>
    <w:sdtEndPr>
      <w:rPr>
        <w:rStyle w:val="Numerstrony"/>
      </w:rPr>
    </w:sdtEndPr>
    <w:sdtContent>
      <w:p w14:paraId="725EC9D1" w14:textId="77777777" w:rsidR="008A1294" w:rsidRDefault="008A1294" w:rsidP="006A393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39715B1A" w14:textId="77777777" w:rsidR="008A1294" w:rsidRDefault="008A1294" w:rsidP="00BA703E">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erstrony"/>
      </w:rPr>
      <w:id w:val="-1626992729"/>
      <w:docPartObj>
        <w:docPartGallery w:val="Page Numbers (Bottom of Page)"/>
        <w:docPartUnique/>
      </w:docPartObj>
    </w:sdtPr>
    <w:sdtEndPr>
      <w:rPr>
        <w:rStyle w:val="Numerstrony"/>
      </w:rPr>
    </w:sdtEndPr>
    <w:sdtContent>
      <w:p w14:paraId="18583EFE" w14:textId="77777777" w:rsidR="008A1294" w:rsidRDefault="008A1294" w:rsidP="006A393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1E47A7">
          <w:rPr>
            <w:rStyle w:val="Numerstrony"/>
            <w:noProof/>
          </w:rPr>
          <w:t>20</w:t>
        </w:r>
        <w:r>
          <w:rPr>
            <w:rStyle w:val="Numerstrony"/>
          </w:rPr>
          <w:fldChar w:fldCharType="end"/>
        </w:r>
      </w:p>
    </w:sdtContent>
  </w:sdt>
  <w:p w14:paraId="0C7551FF" w14:textId="77777777" w:rsidR="008A1294" w:rsidRDefault="008A1294" w:rsidP="00BA703E">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A13AA" w14:textId="77777777" w:rsidR="00CA6C56" w:rsidRDefault="00CA6C56" w:rsidP="00A94A55">
      <w:r>
        <w:separator/>
      </w:r>
    </w:p>
  </w:footnote>
  <w:footnote w:type="continuationSeparator" w:id="0">
    <w:p w14:paraId="390489F1" w14:textId="77777777" w:rsidR="00CA6C56" w:rsidRDefault="00CA6C56" w:rsidP="00A94A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5"/>
    <w:lvl w:ilvl="0">
      <w:start w:val="1"/>
      <w:numFmt w:val="decimal"/>
      <w:lvlText w:val="%1."/>
      <w:lvlJc w:val="left"/>
      <w:pPr>
        <w:tabs>
          <w:tab w:val="num" w:pos="907"/>
        </w:tabs>
        <w:ind w:left="907" w:hanging="340"/>
      </w:pPr>
    </w:lvl>
    <w:lvl w:ilvl="1">
      <w:start w:val="1"/>
      <w:numFmt w:val="bullet"/>
      <w:lvlText w:val="-"/>
      <w:lvlJc w:val="left"/>
      <w:pPr>
        <w:tabs>
          <w:tab w:val="num" w:pos="1440"/>
        </w:tabs>
        <w:ind w:left="1440" w:hanging="360"/>
      </w:pPr>
      <w:rPr>
        <w:rFonts w:ascii="StarSymbol" w:hAnsi="Star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901014"/>
    <w:multiLevelType w:val="hybridMultilevel"/>
    <w:tmpl w:val="9BF8057C"/>
    <w:lvl w:ilvl="0" w:tplc="C9BE2E66">
      <w:start w:val="1"/>
      <w:numFmt w:val="decimal"/>
      <w:lvlText w:val="%1."/>
      <w:lvlJc w:val="left"/>
      <w:pPr>
        <w:ind w:left="360" w:hanging="360"/>
      </w:pPr>
      <w:rPr>
        <w:b w:val="0"/>
        <w:sz w:val="20"/>
        <w:szCs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45B1199"/>
    <w:multiLevelType w:val="hybridMultilevel"/>
    <w:tmpl w:val="AA5E6450"/>
    <w:lvl w:ilvl="0" w:tplc="D4A67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9A0189"/>
    <w:multiLevelType w:val="hybridMultilevel"/>
    <w:tmpl w:val="75468500"/>
    <w:lvl w:ilvl="0" w:tplc="D4A67984">
      <w:start w:val="1"/>
      <w:numFmt w:val="bullet"/>
      <w:lvlText w:val=""/>
      <w:lvlJc w:val="left"/>
      <w:pPr>
        <w:ind w:left="1080" w:hanging="360"/>
      </w:pPr>
      <w:rPr>
        <w:rFonts w:ascii="Symbol" w:hAnsi="Symbol" w:hint="default"/>
      </w:rPr>
    </w:lvl>
    <w:lvl w:ilvl="1" w:tplc="04150017">
      <w:start w:val="1"/>
      <w:numFmt w:val="lowerLetter"/>
      <w:lvlText w:val="%2)"/>
      <w:lvlJc w:val="left"/>
      <w:pPr>
        <w:ind w:left="1800" w:hanging="360"/>
      </w:pPr>
      <w:rPr>
        <w:rFont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189B2089"/>
    <w:multiLevelType w:val="hybridMultilevel"/>
    <w:tmpl w:val="CE68E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9CB49D9"/>
    <w:multiLevelType w:val="hybridMultilevel"/>
    <w:tmpl w:val="A4BC4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8D5DB2"/>
    <w:multiLevelType w:val="hybridMultilevel"/>
    <w:tmpl w:val="5AC80872"/>
    <w:lvl w:ilvl="0" w:tplc="D4A67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A6135D"/>
    <w:multiLevelType w:val="hybridMultilevel"/>
    <w:tmpl w:val="6E5082DE"/>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980B75"/>
    <w:multiLevelType w:val="hybridMultilevel"/>
    <w:tmpl w:val="8F6C96AA"/>
    <w:lvl w:ilvl="0" w:tplc="B2120306">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FD1846"/>
    <w:multiLevelType w:val="hybridMultilevel"/>
    <w:tmpl w:val="632AE036"/>
    <w:lvl w:ilvl="0" w:tplc="109A224E">
      <w:start w:val="1"/>
      <w:numFmt w:val="lowerLetter"/>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BC7096"/>
    <w:multiLevelType w:val="hybridMultilevel"/>
    <w:tmpl w:val="F0A2FA3A"/>
    <w:lvl w:ilvl="0" w:tplc="D4A67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D7E5696"/>
    <w:multiLevelType w:val="hybridMultilevel"/>
    <w:tmpl w:val="F5542DC2"/>
    <w:lvl w:ilvl="0" w:tplc="D4A6798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460C027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D9688C"/>
    <w:multiLevelType w:val="hybridMultilevel"/>
    <w:tmpl w:val="6E621A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EA0D96"/>
    <w:multiLevelType w:val="multilevel"/>
    <w:tmpl w:val="4D8C6424"/>
    <w:lvl w:ilvl="0">
      <w:start w:val="1"/>
      <w:numFmt w:val="decimal"/>
      <w:lvlText w:val="%1."/>
      <w:lvlJc w:val="left"/>
      <w:pPr>
        <w:ind w:left="360" w:hanging="360"/>
      </w:pPr>
    </w:lvl>
    <w:lvl w:ilvl="1">
      <w:start w:val="1"/>
      <w:numFmt w:val="decimal"/>
      <w:lvlText w:val="%1.%2."/>
      <w:lvlJc w:val="left"/>
      <w:pPr>
        <w:ind w:left="792" w:hanging="432"/>
      </w:pPr>
      <w:rPr>
        <w:rFonts w:asciiTheme="majorHAnsi" w:hAnsiTheme="majorHAns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2A3427C"/>
    <w:multiLevelType w:val="hybridMultilevel"/>
    <w:tmpl w:val="AF608D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DBF0970"/>
    <w:multiLevelType w:val="multilevel"/>
    <w:tmpl w:val="84DC5A9C"/>
    <w:lvl w:ilvl="0">
      <w:start w:val="1"/>
      <w:numFmt w:val="decimal"/>
      <w:lvlText w:val="%1."/>
      <w:lvlJc w:val="left"/>
      <w:pPr>
        <w:tabs>
          <w:tab w:val="num" w:pos="705"/>
        </w:tabs>
        <w:ind w:left="705" w:hanging="705"/>
      </w:pPr>
      <w:rPr>
        <w:sz w:val="20"/>
        <w:szCs w:val="20"/>
      </w:rPr>
    </w:lvl>
    <w:lvl w:ilvl="1">
      <w:start w:val="1"/>
      <w:numFmt w:val="decimal"/>
      <w:lvlText w:val="%1.%2"/>
      <w:lvlJc w:val="left"/>
      <w:pPr>
        <w:tabs>
          <w:tab w:val="num" w:pos="1410"/>
        </w:tabs>
        <w:ind w:left="1410" w:hanging="705"/>
      </w:pPr>
      <w:rPr>
        <w:rFonts w:cs="Times New Roman"/>
        <w:sz w:val="20"/>
      </w:rPr>
    </w:lvl>
    <w:lvl w:ilvl="2">
      <w:start w:val="1"/>
      <w:numFmt w:val="decimal"/>
      <w:lvlText w:val="%1.%2.%3"/>
      <w:lvlJc w:val="left"/>
      <w:pPr>
        <w:tabs>
          <w:tab w:val="num" w:pos="2130"/>
        </w:tabs>
        <w:ind w:left="2130" w:hanging="720"/>
      </w:pPr>
      <w:rPr>
        <w:rFonts w:cs="Times New Roman"/>
      </w:rPr>
    </w:lvl>
    <w:lvl w:ilvl="3">
      <w:start w:val="1"/>
      <w:numFmt w:val="decimal"/>
      <w:lvlText w:val="%1.%2.%3.%4"/>
      <w:lvlJc w:val="left"/>
      <w:pPr>
        <w:tabs>
          <w:tab w:val="num" w:pos="2835"/>
        </w:tabs>
        <w:ind w:left="2835" w:hanging="720"/>
      </w:pPr>
      <w:rPr>
        <w:rFonts w:cs="Times New Roman"/>
      </w:rPr>
    </w:lvl>
    <w:lvl w:ilvl="4">
      <w:start w:val="1"/>
      <w:numFmt w:val="decimal"/>
      <w:lvlText w:val="%1.%2.%3.%4.%5"/>
      <w:lvlJc w:val="left"/>
      <w:pPr>
        <w:tabs>
          <w:tab w:val="num" w:pos="3900"/>
        </w:tabs>
        <w:ind w:left="3900" w:hanging="1080"/>
      </w:pPr>
      <w:rPr>
        <w:rFonts w:cs="Times New Roman"/>
      </w:rPr>
    </w:lvl>
    <w:lvl w:ilvl="5">
      <w:start w:val="1"/>
      <w:numFmt w:val="decimal"/>
      <w:lvlText w:val="%1.%2.%3.%4.%5.%6"/>
      <w:lvlJc w:val="left"/>
      <w:pPr>
        <w:tabs>
          <w:tab w:val="num" w:pos="4605"/>
        </w:tabs>
        <w:ind w:left="4605" w:hanging="1080"/>
      </w:pPr>
      <w:rPr>
        <w:rFonts w:cs="Times New Roman"/>
      </w:rPr>
    </w:lvl>
    <w:lvl w:ilvl="6">
      <w:start w:val="1"/>
      <w:numFmt w:val="decimal"/>
      <w:lvlText w:val="%1.%2.%3.%4.%5.%6.%7"/>
      <w:lvlJc w:val="left"/>
      <w:pPr>
        <w:tabs>
          <w:tab w:val="num" w:pos="5670"/>
        </w:tabs>
        <w:ind w:left="5670" w:hanging="1440"/>
      </w:pPr>
      <w:rPr>
        <w:rFonts w:cs="Times New Roman"/>
      </w:rPr>
    </w:lvl>
    <w:lvl w:ilvl="7">
      <w:start w:val="1"/>
      <w:numFmt w:val="decimal"/>
      <w:lvlText w:val="%1.%2.%3.%4.%5.%6.%7.%8"/>
      <w:lvlJc w:val="left"/>
      <w:pPr>
        <w:tabs>
          <w:tab w:val="num" w:pos="6375"/>
        </w:tabs>
        <w:ind w:left="6375" w:hanging="1440"/>
      </w:pPr>
      <w:rPr>
        <w:rFonts w:cs="Times New Roman"/>
      </w:rPr>
    </w:lvl>
    <w:lvl w:ilvl="8">
      <w:start w:val="1"/>
      <w:numFmt w:val="decimal"/>
      <w:lvlText w:val="%1.%2.%3.%4.%5.%6.%7.%8.%9"/>
      <w:lvlJc w:val="left"/>
      <w:pPr>
        <w:tabs>
          <w:tab w:val="num" w:pos="7440"/>
        </w:tabs>
        <w:ind w:left="7440" w:hanging="1800"/>
      </w:pPr>
      <w:rPr>
        <w:rFonts w:cs="Times New Roman"/>
      </w:rPr>
    </w:lvl>
  </w:abstractNum>
  <w:abstractNum w:abstractNumId="17" w15:restartNumberingAfterBreak="0">
    <w:nsid w:val="73FF5507"/>
    <w:multiLevelType w:val="hybridMultilevel"/>
    <w:tmpl w:val="58B0C23A"/>
    <w:lvl w:ilvl="0" w:tplc="D4A6798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 w15:restartNumberingAfterBreak="0">
    <w:nsid w:val="7B610467"/>
    <w:multiLevelType w:val="hybridMultilevel"/>
    <w:tmpl w:val="0DB2D8E8"/>
    <w:lvl w:ilvl="0" w:tplc="D4A67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6"/>
  </w:num>
  <w:num w:numId="5">
    <w:abstractNumId w:val="10"/>
  </w:num>
  <w:num w:numId="6">
    <w:abstractNumId w:val="2"/>
  </w:num>
  <w:num w:numId="7">
    <w:abstractNumId w:val="18"/>
  </w:num>
  <w:num w:numId="8">
    <w:abstractNumId w:val="9"/>
  </w:num>
  <w:num w:numId="9">
    <w:abstractNumId w:val="3"/>
  </w:num>
  <w:num w:numId="10">
    <w:abstractNumId w:val="17"/>
  </w:num>
  <w:num w:numId="11">
    <w:abstractNumId w:val="16"/>
  </w:num>
  <w:num w:numId="12">
    <w:abstractNumId w:val="14"/>
  </w:num>
  <w:num w:numId="13">
    <w:abstractNumId w:val="15"/>
  </w:num>
  <w:num w:numId="14">
    <w:abstractNumId w:val="12"/>
  </w:num>
  <w:num w:numId="15">
    <w:abstractNumId w:val="13"/>
  </w:num>
  <w:num w:numId="16">
    <w:abstractNumId w:val="11"/>
  </w:num>
  <w:num w:numId="17">
    <w:abstractNumId w:val="8"/>
  </w:num>
  <w:num w:numId="1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55"/>
    <w:rsid w:val="00002A75"/>
    <w:rsid w:val="00012EE0"/>
    <w:rsid w:val="0002193C"/>
    <w:rsid w:val="000226AC"/>
    <w:rsid w:val="0006161A"/>
    <w:rsid w:val="00065284"/>
    <w:rsid w:val="00067A8B"/>
    <w:rsid w:val="00076788"/>
    <w:rsid w:val="00092B8F"/>
    <w:rsid w:val="00093623"/>
    <w:rsid w:val="000A260E"/>
    <w:rsid w:val="000A629F"/>
    <w:rsid w:val="000C6F29"/>
    <w:rsid w:val="000C7514"/>
    <w:rsid w:val="000D1C05"/>
    <w:rsid w:val="000E3483"/>
    <w:rsid w:val="000F1CE3"/>
    <w:rsid w:val="000F1EB7"/>
    <w:rsid w:val="000F2CC6"/>
    <w:rsid w:val="0010388B"/>
    <w:rsid w:val="00107051"/>
    <w:rsid w:val="00126B15"/>
    <w:rsid w:val="001523B1"/>
    <w:rsid w:val="00154D9C"/>
    <w:rsid w:val="001630DD"/>
    <w:rsid w:val="0017545A"/>
    <w:rsid w:val="00180ADD"/>
    <w:rsid w:val="0018407F"/>
    <w:rsid w:val="00184909"/>
    <w:rsid w:val="00196EF3"/>
    <w:rsid w:val="001A4C1B"/>
    <w:rsid w:val="001A52FC"/>
    <w:rsid w:val="001A5E11"/>
    <w:rsid w:val="001C4BFF"/>
    <w:rsid w:val="001D1D52"/>
    <w:rsid w:val="001D678C"/>
    <w:rsid w:val="001D7AEF"/>
    <w:rsid w:val="001E47A7"/>
    <w:rsid w:val="001E4921"/>
    <w:rsid w:val="002035E3"/>
    <w:rsid w:val="00215483"/>
    <w:rsid w:val="002212FA"/>
    <w:rsid w:val="0022376B"/>
    <w:rsid w:val="00250929"/>
    <w:rsid w:val="00250A07"/>
    <w:rsid w:val="00265070"/>
    <w:rsid w:val="00266FB3"/>
    <w:rsid w:val="002743ED"/>
    <w:rsid w:val="00274A56"/>
    <w:rsid w:val="0028496C"/>
    <w:rsid w:val="00294795"/>
    <w:rsid w:val="002B7646"/>
    <w:rsid w:val="002E0CCC"/>
    <w:rsid w:val="002E445A"/>
    <w:rsid w:val="002F55A2"/>
    <w:rsid w:val="00305C7E"/>
    <w:rsid w:val="0031222E"/>
    <w:rsid w:val="00314D3C"/>
    <w:rsid w:val="00321CE9"/>
    <w:rsid w:val="00343A58"/>
    <w:rsid w:val="00350183"/>
    <w:rsid w:val="00374D13"/>
    <w:rsid w:val="00374F60"/>
    <w:rsid w:val="00375731"/>
    <w:rsid w:val="003827C2"/>
    <w:rsid w:val="003877B6"/>
    <w:rsid w:val="00392DC7"/>
    <w:rsid w:val="003B282D"/>
    <w:rsid w:val="003B3043"/>
    <w:rsid w:val="003C14B3"/>
    <w:rsid w:val="003D6022"/>
    <w:rsid w:val="003D610C"/>
    <w:rsid w:val="003E3966"/>
    <w:rsid w:val="003E691B"/>
    <w:rsid w:val="003F5391"/>
    <w:rsid w:val="003F5EF7"/>
    <w:rsid w:val="0040310A"/>
    <w:rsid w:val="00404B1C"/>
    <w:rsid w:val="00415771"/>
    <w:rsid w:val="004235E4"/>
    <w:rsid w:val="004429A1"/>
    <w:rsid w:val="004467DD"/>
    <w:rsid w:val="004755FF"/>
    <w:rsid w:val="00484578"/>
    <w:rsid w:val="0049322A"/>
    <w:rsid w:val="004950EA"/>
    <w:rsid w:val="004B4BC6"/>
    <w:rsid w:val="004C79E1"/>
    <w:rsid w:val="004D6FA5"/>
    <w:rsid w:val="004E2CEF"/>
    <w:rsid w:val="004E6284"/>
    <w:rsid w:val="00500F6B"/>
    <w:rsid w:val="0051315A"/>
    <w:rsid w:val="00517EF8"/>
    <w:rsid w:val="0052050F"/>
    <w:rsid w:val="005211AC"/>
    <w:rsid w:val="0053305B"/>
    <w:rsid w:val="0053517F"/>
    <w:rsid w:val="00537CD3"/>
    <w:rsid w:val="00545219"/>
    <w:rsid w:val="005629E0"/>
    <w:rsid w:val="00571047"/>
    <w:rsid w:val="00576092"/>
    <w:rsid w:val="00593E04"/>
    <w:rsid w:val="005A332A"/>
    <w:rsid w:val="005C53B5"/>
    <w:rsid w:val="005E7751"/>
    <w:rsid w:val="005F396D"/>
    <w:rsid w:val="005F40B8"/>
    <w:rsid w:val="005F6E2C"/>
    <w:rsid w:val="00601215"/>
    <w:rsid w:val="00603361"/>
    <w:rsid w:val="0061136C"/>
    <w:rsid w:val="00617FD9"/>
    <w:rsid w:val="00641217"/>
    <w:rsid w:val="00642E1E"/>
    <w:rsid w:val="00644182"/>
    <w:rsid w:val="006652A6"/>
    <w:rsid w:val="006757D3"/>
    <w:rsid w:val="006A0447"/>
    <w:rsid w:val="006A393E"/>
    <w:rsid w:val="006B5A66"/>
    <w:rsid w:val="006C3C5F"/>
    <w:rsid w:val="006E46E5"/>
    <w:rsid w:val="006E503B"/>
    <w:rsid w:val="00704A92"/>
    <w:rsid w:val="00706D7F"/>
    <w:rsid w:val="0070724D"/>
    <w:rsid w:val="007174B3"/>
    <w:rsid w:val="00720D37"/>
    <w:rsid w:val="007223A3"/>
    <w:rsid w:val="0074482F"/>
    <w:rsid w:val="00747270"/>
    <w:rsid w:val="00752F9C"/>
    <w:rsid w:val="00775C2C"/>
    <w:rsid w:val="00777B54"/>
    <w:rsid w:val="007835F1"/>
    <w:rsid w:val="007840EC"/>
    <w:rsid w:val="00785736"/>
    <w:rsid w:val="00787FA9"/>
    <w:rsid w:val="00790965"/>
    <w:rsid w:val="007A17C3"/>
    <w:rsid w:val="007A30DE"/>
    <w:rsid w:val="007A597D"/>
    <w:rsid w:val="007B50ED"/>
    <w:rsid w:val="007C4A3E"/>
    <w:rsid w:val="007D1BCF"/>
    <w:rsid w:val="007D2AAF"/>
    <w:rsid w:val="007E487B"/>
    <w:rsid w:val="008215F5"/>
    <w:rsid w:val="00830A77"/>
    <w:rsid w:val="00841252"/>
    <w:rsid w:val="00857740"/>
    <w:rsid w:val="00860E85"/>
    <w:rsid w:val="00874EBB"/>
    <w:rsid w:val="0087520A"/>
    <w:rsid w:val="008820E3"/>
    <w:rsid w:val="00884A8D"/>
    <w:rsid w:val="008869FC"/>
    <w:rsid w:val="0089523A"/>
    <w:rsid w:val="008A1294"/>
    <w:rsid w:val="008A3D19"/>
    <w:rsid w:val="008A5794"/>
    <w:rsid w:val="008D19A6"/>
    <w:rsid w:val="008D4588"/>
    <w:rsid w:val="008F1A5C"/>
    <w:rsid w:val="008F52BB"/>
    <w:rsid w:val="008F6D2B"/>
    <w:rsid w:val="00904C63"/>
    <w:rsid w:val="00910DD6"/>
    <w:rsid w:val="009144A9"/>
    <w:rsid w:val="00914D90"/>
    <w:rsid w:val="00923164"/>
    <w:rsid w:val="00926B7D"/>
    <w:rsid w:val="00950515"/>
    <w:rsid w:val="00954060"/>
    <w:rsid w:val="009577A2"/>
    <w:rsid w:val="0096419A"/>
    <w:rsid w:val="00965FE3"/>
    <w:rsid w:val="00976AAF"/>
    <w:rsid w:val="00977593"/>
    <w:rsid w:val="009A47F7"/>
    <w:rsid w:val="009B42EF"/>
    <w:rsid w:val="009C51A6"/>
    <w:rsid w:val="009E241E"/>
    <w:rsid w:val="009F4C31"/>
    <w:rsid w:val="009F7398"/>
    <w:rsid w:val="00A0238E"/>
    <w:rsid w:val="00A1309D"/>
    <w:rsid w:val="00A14D32"/>
    <w:rsid w:val="00A26838"/>
    <w:rsid w:val="00A27F07"/>
    <w:rsid w:val="00A3304C"/>
    <w:rsid w:val="00A51DBC"/>
    <w:rsid w:val="00A55B6C"/>
    <w:rsid w:val="00A60E5E"/>
    <w:rsid w:val="00A669E3"/>
    <w:rsid w:val="00A76467"/>
    <w:rsid w:val="00A7652A"/>
    <w:rsid w:val="00A837B3"/>
    <w:rsid w:val="00A94A55"/>
    <w:rsid w:val="00A94C2B"/>
    <w:rsid w:val="00AB12F1"/>
    <w:rsid w:val="00AB1345"/>
    <w:rsid w:val="00AC1B40"/>
    <w:rsid w:val="00AC34B0"/>
    <w:rsid w:val="00AC36E2"/>
    <w:rsid w:val="00AD0D4C"/>
    <w:rsid w:val="00AD4D5D"/>
    <w:rsid w:val="00AD74F4"/>
    <w:rsid w:val="00AD7B84"/>
    <w:rsid w:val="00AF19BA"/>
    <w:rsid w:val="00B002A7"/>
    <w:rsid w:val="00B03014"/>
    <w:rsid w:val="00B14806"/>
    <w:rsid w:val="00B16F9A"/>
    <w:rsid w:val="00B2431D"/>
    <w:rsid w:val="00B2486C"/>
    <w:rsid w:val="00B36D47"/>
    <w:rsid w:val="00B44B5F"/>
    <w:rsid w:val="00B46AEA"/>
    <w:rsid w:val="00B555F8"/>
    <w:rsid w:val="00B659CA"/>
    <w:rsid w:val="00B71BD8"/>
    <w:rsid w:val="00BA703E"/>
    <w:rsid w:val="00BC74F2"/>
    <w:rsid w:val="00BD4945"/>
    <w:rsid w:val="00BD4AD3"/>
    <w:rsid w:val="00BE2EDD"/>
    <w:rsid w:val="00BE7C66"/>
    <w:rsid w:val="00C03873"/>
    <w:rsid w:val="00C06743"/>
    <w:rsid w:val="00C13BF3"/>
    <w:rsid w:val="00C215EE"/>
    <w:rsid w:val="00C3189A"/>
    <w:rsid w:val="00C46D21"/>
    <w:rsid w:val="00C52AB8"/>
    <w:rsid w:val="00C549D4"/>
    <w:rsid w:val="00C85C0F"/>
    <w:rsid w:val="00C92D78"/>
    <w:rsid w:val="00C946C1"/>
    <w:rsid w:val="00C96978"/>
    <w:rsid w:val="00CA6AF1"/>
    <w:rsid w:val="00CA6C56"/>
    <w:rsid w:val="00CB28DE"/>
    <w:rsid w:val="00CD396B"/>
    <w:rsid w:val="00CD61E0"/>
    <w:rsid w:val="00CE23EB"/>
    <w:rsid w:val="00CE78D3"/>
    <w:rsid w:val="00D12952"/>
    <w:rsid w:val="00D205EF"/>
    <w:rsid w:val="00D3442B"/>
    <w:rsid w:val="00D51DA2"/>
    <w:rsid w:val="00D6053B"/>
    <w:rsid w:val="00D64FA0"/>
    <w:rsid w:val="00D76D45"/>
    <w:rsid w:val="00D82235"/>
    <w:rsid w:val="00D826DF"/>
    <w:rsid w:val="00D82F3A"/>
    <w:rsid w:val="00DB2322"/>
    <w:rsid w:val="00DB4937"/>
    <w:rsid w:val="00DC1926"/>
    <w:rsid w:val="00DE2583"/>
    <w:rsid w:val="00DE6BBC"/>
    <w:rsid w:val="00DE7E92"/>
    <w:rsid w:val="00DF2C4D"/>
    <w:rsid w:val="00E353CA"/>
    <w:rsid w:val="00E70AD3"/>
    <w:rsid w:val="00E727E0"/>
    <w:rsid w:val="00E86243"/>
    <w:rsid w:val="00E97EBA"/>
    <w:rsid w:val="00EA29B9"/>
    <w:rsid w:val="00EB3A18"/>
    <w:rsid w:val="00ED1B27"/>
    <w:rsid w:val="00EE21E4"/>
    <w:rsid w:val="00EF10FF"/>
    <w:rsid w:val="00F04D7C"/>
    <w:rsid w:val="00F06EAF"/>
    <w:rsid w:val="00F21A49"/>
    <w:rsid w:val="00F2778B"/>
    <w:rsid w:val="00F35664"/>
    <w:rsid w:val="00F3730F"/>
    <w:rsid w:val="00F730D3"/>
    <w:rsid w:val="00F74317"/>
    <w:rsid w:val="00F84E1D"/>
    <w:rsid w:val="00F851F1"/>
    <w:rsid w:val="00F94DAE"/>
    <w:rsid w:val="00F979F0"/>
    <w:rsid w:val="00FA2EF9"/>
    <w:rsid w:val="00FB0900"/>
    <w:rsid w:val="00FC0688"/>
    <w:rsid w:val="00FD1AC6"/>
    <w:rsid w:val="00FD734C"/>
    <w:rsid w:val="00FE55B4"/>
    <w:rsid w:val="00FF6A50"/>
    <w:rsid w:val="00FF79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747D0"/>
  <w14:defaultImageDpi w14:val="32767"/>
  <w15:chartTrackingRefBased/>
  <w15:docId w15:val="{D9DC3A2D-9360-7440-9C1B-3B90E9B8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14806"/>
    <w:rPr>
      <w:rFonts w:ascii="Times New Roman" w:eastAsia="Times New Roman" w:hAnsi="Times New Roman" w:cs="Times New Roman"/>
      <w:lang w:eastAsia="pl-PL"/>
    </w:rPr>
  </w:style>
  <w:style w:type="paragraph" w:styleId="Nagwek1">
    <w:name w:val="heading 1"/>
    <w:basedOn w:val="Normalny"/>
    <w:next w:val="Normalny"/>
    <w:link w:val="Nagwek1Znak"/>
    <w:qFormat/>
    <w:rsid w:val="00A94A5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semiHidden/>
    <w:unhideWhenUsed/>
    <w:qFormat/>
    <w:rsid w:val="00A94A5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5">
    <w:name w:val="heading 5"/>
    <w:basedOn w:val="Normalny"/>
    <w:next w:val="Normalny"/>
    <w:link w:val="Nagwek5Znak"/>
    <w:qFormat/>
    <w:rsid w:val="00A94A55"/>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A94A55"/>
    <w:pPr>
      <w:keepNext/>
      <w:keepLines/>
      <w:spacing w:before="200"/>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qFormat/>
    <w:rsid w:val="00A94A55"/>
    <w:pPr>
      <w:spacing w:before="240" w:after="60"/>
      <w:outlineLvl w:val="6"/>
    </w:pPr>
  </w:style>
  <w:style w:type="paragraph" w:styleId="Nagwek9">
    <w:name w:val="heading 9"/>
    <w:basedOn w:val="Normalny"/>
    <w:next w:val="Normalny"/>
    <w:link w:val="Nagwek9Znak"/>
    <w:qFormat/>
    <w:rsid w:val="00A94A55"/>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94A55"/>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semiHidden/>
    <w:rsid w:val="00A94A55"/>
    <w:rPr>
      <w:rFonts w:asciiTheme="majorHAnsi" w:eastAsiaTheme="majorEastAsia" w:hAnsiTheme="majorHAnsi" w:cstheme="majorBidi"/>
      <w:b/>
      <w:bCs/>
      <w:color w:val="4472C4" w:themeColor="accent1"/>
      <w:sz w:val="26"/>
      <w:szCs w:val="26"/>
      <w:lang w:eastAsia="pl-PL"/>
    </w:rPr>
  </w:style>
  <w:style w:type="character" w:customStyle="1" w:styleId="Nagwek5Znak">
    <w:name w:val="Nagłówek 5 Znak"/>
    <w:basedOn w:val="Domylnaczcionkaakapitu"/>
    <w:link w:val="Nagwek5"/>
    <w:rsid w:val="00A94A55"/>
    <w:rPr>
      <w:rFonts w:ascii="Times New Roman" w:eastAsia="Times New Roman" w:hAnsi="Times New Roman" w:cs="Times New Roman"/>
      <w:b/>
      <w:bCs/>
      <w:lang w:eastAsia="pl-PL"/>
    </w:rPr>
  </w:style>
  <w:style w:type="character" w:customStyle="1" w:styleId="Nagwek6Znak">
    <w:name w:val="Nagłówek 6 Znak"/>
    <w:basedOn w:val="Domylnaczcionkaakapitu"/>
    <w:link w:val="Nagwek6"/>
    <w:semiHidden/>
    <w:rsid w:val="00A94A55"/>
    <w:rPr>
      <w:rFonts w:asciiTheme="majorHAnsi" w:eastAsiaTheme="majorEastAsia" w:hAnsiTheme="majorHAnsi" w:cstheme="majorBidi"/>
      <w:i/>
      <w:iCs/>
      <w:color w:val="1F3763" w:themeColor="accent1" w:themeShade="7F"/>
      <w:lang w:eastAsia="pl-PL"/>
    </w:rPr>
  </w:style>
  <w:style w:type="character" w:customStyle="1" w:styleId="Nagwek7Znak">
    <w:name w:val="Nagłówek 7 Znak"/>
    <w:basedOn w:val="Domylnaczcionkaakapitu"/>
    <w:link w:val="Nagwek7"/>
    <w:rsid w:val="00A94A55"/>
    <w:rPr>
      <w:rFonts w:ascii="Times New Roman" w:eastAsia="Times New Roman" w:hAnsi="Times New Roman" w:cs="Times New Roman"/>
      <w:lang w:eastAsia="pl-PL"/>
    </w:rPr>
  </w:style>
  <w:style w:type="character" w:customStyle="1" w:styleId="Nagwek9Znak">
    <w:name w:val="Nagłówek 9 Znak"/>
    <w:basedOn w:val="Domylnaczcionkaakapitu"/>
    <w:link w:val="Nagwek9"/>
    <w:rsid w:val="00A94A55"/>
    <w:rPr>
      <w:rFonts w:ascii="Times New Roman" w:eastAsia="Times New Roman" w:hAnsi="Times New Roman" w:cs="Times New Roman"/>
      <w:b/>
      <w:bCs/>
      <w:lang w:eastAsia="pl-PL"/>
    </w:rPr>
  </w:style>
  <w:style w:type="character" w:styleId="Hipercze">
    <w:name w:val="Hyperlink"/>
    <w:rsid w:val="00A94A55"/>
    <w:rPr>
      <w:color w:val="0000FF"/>
      <w:u w:val="single"/>
    </w:rPr>
  </w:style>
  <w:style w:type="character" w:customStyle="1" w:styleId="StopkaZnak">
    <w:name w:val="Stopka Znak"/>
    <w:link w:val="Stopka"/>
    <w:locked/>
    <w:rsid w:val="00A94A55"/>
    <w:rPr>
      <w:lang w:eastAsia="pl-PL"/>
    </w:rPr>
  </w:style>
  <w:style w:type="paragraph" w:styleId="Stopka">
    <w:name w:val="footer"/>
    <w:basedOn w:val="Normalny"/>
    <w:link w:val="StopkaZnak"/>
    <w:rsid w:val="00A94A55"/>
    <w:pPr>
      <w:tabs>
        <w:tab w:val="center" w:pos="4536"/>
        <w:tab w:val="right" w:pos="9072"/>
      </w:tabs>
    </w:pPr>
  </w:style>
  <w:style w:type="character" w:customStyle="1" w:styleId="StopkaZnak1">
    <w:name w:val="Stopka Znak1"/>
    <w:basedOn w:val="Domylnaczcionkaakapitu"/>
    <w:uiPriority w:val="99"/>
    <w:semiHidden/>
    <w:rsid w:val="00A94A55"/>
  </w:style>
  <w:style w:type="paragraph" w:styleId="Lista">
    <w:name w:val="List"/>
    <w:basedOn w:val="Normalny"/>
    <w:rsid w:val="00A94A55"/>
    <w:pPr>
      <w:autoSpaceDE w:val="0"/>
      <w:autoSpaceDN w:val="0"/>
      <w:ind w:left="283" w:hanging="283"/>
    </w:pPr>
    <w:rPr>
      <w:sz w:val="20"/>
      <w:szCs w:val="20"/>
    </w:rPr>
  </w:style>
  <w:style w:type="paragraph" w:styleId="Lista3">
    <w:name w:val="List 3"/>
    <w:basedOn w:val="Normalny"/>
    <w:rsid w:val="00A94A55"/>
    <w:pPr>
      <w:autoSpaceDE w:val="0"/>
      <w:autoSpaceDN w:val="0"/>
      <w:ind w:left="849" w:hanging="283"/>
    </w:pPr>
    <w:rPr>
      <w:sz w:val="20"/>
      <w:szCs w:val="20"/>
    </w:rPr>
  </w:style>
  <w:style w:type="paragraph" w:styleId="Lista4">
    <w:name w:val="List 4"/>
    <w:basedOn w:val="Normalny"/>
    <w:rsid w:val="00A94A55"/>
    <w:pPr>
      <w:autoSpaceDE w:val="0"/>
      <w:autoSpaceDN w:val="0"/>
      <w:ind w:left="1132" w:hanging="283"/>
    </w:pPr>
    <w:rPr>
      <w:sz w:val="20"/>
      <w:szCs w:val="20"/>
    </w:rPr>
  </w:style>
  <w:style w:type="paragraph" w:styleId="Tekstpodstawowy">
    <w:name w:val="Body Text"/>
    <w:basedOn w:val="Normalny"/>
    <w:link w:val="TekstpodstawowyZnak"/>
    <w:rsid w:val="00A94A55"/>
    <w:pPr>
      <w:spacing w:after="120"/>
    </w:pPr>
  </w:style>
  <w:style w:type="character" w:customStyle="1" w:styleId="TekstpodstawowyZnak">
    <w:name w:val="Tekst podstawowy Znak"/>
    <w:basedOn w:val="Domylnaczcionkaakapitu"/>
    <w:link w:val="Tekstpodstawowy"/>
    <w:rsid w:val="00A94A55"/>
    <w:rPr>
      <w:rFonts w:ascii="Times New Roman" w:eastAsia="Times New Roman" w:hAnsi="Times New Roman" w:cs="Times New Roman"/>
      <w:lang w:eastAsia="pl-PL"/>
    </w:rPr>
  </w:style>
  <w:style w:type="paragraph" w:styleId="Tekstpodstawowywcity">
    <w:name w:val="Body Text Indent"/>
    <w:basedOn w:val="Normalny"/>
    <w:link w:val="TekstpodstawowywcityZnak"/>
    <w:rsid w:val="00A94A55"/>
    <w:pPr>
      <w:spacing w:after="120"/>
      <w:ind w:left="283"/>
    </w:pPr>
    <w:rPr>
      <w:lang w:val="x-none" w:eastAsia="x-none"/>
    </w:rPr>
  </w:style>
  <w:style w:type="character" w:customStyle="1" w:styleId="TekstpodstawowywcityZnak">
    <w:name w:val="Tekst podstawowy wcięty Znak"/>
    <w:basedOn w:val="Domylnaczcionkaakapitu"/>
    <w:link w:val="Tekstpodstawowywcity"/>
    <w:rsid w:val="00A94A55"/>
    <w:rPr>
      <w:rFonts w:ascii="Times New Roman" w:eastAsia="Times New Roman" w:hAnsi="Times New Roman" w:cs="Times New Roman"/>
      <w:lang w:val="x-none" w:eastAsia="x-none"/>
    </w:rPr>
  </w:style>
  <w:style w:type="character" w:customStyle="1" w:styleId="Tekstpodstawowy3Znak">
    <w:name w:val="Tekst podstawowy 3 Znak"/>
    <w:link w:val="Tekstpodstawowy3"/>
    <w:locked/>
    <w:rsid w:val="00A94A55"/>
    <w:rPr>
      <w:rFonts w:ascii="Arial" w:hAnsi="Arial" w:cs="Arial"/>
      <w:lang w:eastAsia="pl-PL"/>
    </w:rPr>
  </w:style>
  <w:style w:type="paragraph" w:styleId="Tekstpodstawowy3">
    <w:name w:val="Body Text 3"/>
    <w:basedOn w:val="Normalny"/>
    <w:link w:val="Tekstpodstawowy3Znak"/>
    <w:rsid w:val="00A94A55"/>
    <w:pPr>
      <w:autoSpaceDE w:val="0"/>
      <w:autoSpaceDN w:val="0"/>
      <w:jc w:val="both"/>
    </w:pPr>
    <w:rPr>
      <w:rFonts w:ascii="Arial" w:hAnsi="Arial" w:cs="Arial"/>
    </w:rPr>
  </w:style>
  <w:style w:type="character" w:customStyle="1" w:styleId="Tekstpodstawowy3Znak1">
    <w:name w:val="Tekst podstawowy 3 Znak1"/>
    <w:basedOn w:val="Domylnaczcionkaakapitu"/>
    <w:uiPriority w:val="99"/>
    <w:semiHidden/>
    <w:rsid w:val="00A94A55"/>
    <w:rPr>
      <w:sz w:val="16"/>
      <w:szCs w:val="16"/>
    </w:rPr>
  </w:style>
  <w:style w:type="paragraph" w:styleId="Tekstpodstawowywcity2">
    <w:name w:val="Body Text Indent 2"/>
    <w:basedOn w:val="Normalny"/>
    <w:link w:val="Tekstpodstawowywcity2Znak"/>
    <w:rsid w:val="00A94A55"/>
    <w:pPr>
      <w:spacing w:after="120" w:line="480" w:lineRule="auto"/>
      <w:ind w:left="283"/>
    </w:pPr>
  </w:style>
  <w:style w:type="character" w:customStyle="1" w:styleId="Tekstpodstawowywcity2Znak">
    <w:name w:val="Tekst podstawowy wcięty 2 Znak"/>
    <w:basedOn w:val="Domylnaczcionkaakapitu"/>
    <w:link w:val="Tekstpodstawowywcity2"/>
    <w:rsid w:val="00A94A55"/>
    <w:rPr>
      <w:rFonts w:ascii="Times New Roman" w:eastAsia="Times New Roman" w:hAnsi="Times New Roman" w:cs="Times New Roman"/>
      <w:lang w:eastAsia="pl-PL"/>
    </w:rPr>
  </w:style>
  <w:style w:type="character" w:customStyle="1" w:styleId="Tekstpodstawowywcity3Znak">
    <w:name w:val="Tekst podstawowy wcięty 3 Znak"/>
    <w:link w:val="Tekstpodstawowywcity3"/>
    <w:locked/>
    <w:rsid w:val="00A94A55"/>
    <w:rPr>
      <w:rFonts w:ascii="Arial" w:hAnsi="Arial" w:cs="Arial"/>
      <w:b/>
      <w:bCs/>
      <w:lang w:eastAsia="pl-PL"/>
    </w:rPr>
  </w:style>
  <w:style w:type="paragraph" w:styleId="Tekstpodstawowywcity3">
    <w:name w:val="Body Text Indent 3"/>
    <w:basedOn w:val="Normalny"/>
    <w:link w:val="Tekstpodstawowywcity3Znak"/>
    <w:rsid w:val="00A94A55"/>
    <w:pPr>
      <w:autoSpaceDE w:val="0"/>
      <w:autoSpaceDN w:val="0"/>
      <w:ind w:left="284" w:hanging="284"/>
      <w:jc w:val="both"/>
    </w:pPr>
    <w:rPr>
      <w:rFonts w:ascii="Arial" w:hAnsi="Arial" w:cs="Arial"/>
      <w:b/>
      <w:bCs/>
    </w:rPr>
  </w:style>
  <w:style w:type="character" w:customStyle="1" w:styleId="Tekstpodstawowywcity3Znak1">
    <w:name w:val="Tekst podstawowy wcięty 3 Znak1"/>
    <w:basedOn w:val="Domylnaczcionkaakapitu"/>
    <w:uiPriority w:val="99"/>
    <w:semiHidden/>
    <w:rsid w:val="00A94A55"/>
    <w:rPr>
      <w:sz w:val="16"/>
      <w:szCs w:val="16"/>
    </w:rPr>
  </w:style>
  <w:style w:type="paragraph" w:customStyle="1" w:styleId="Skrconyadreszwrotny">
    <w:name w:val="Skrócony adres zwrotny"/>
    <w:basedOn w:val="Normalny"/>
    <w:rsid w:val="00A94A55"/>
    <w:pPr>
      <w:autoSpaceDE w:val="0"/>
      <w:autoSpaceDN w:val="0"/>
    </w:pPr>
    <w:rPr>
      <w:sz w:val="20"/>
      <w:szCs w:val="20"/>
    </w:rPr>
  </w:style>
  <w:style w:type="paragraph" w:customStyle="1" w:styleId="WierszPP">
    <w:name w:val="Wiersz PP"/>
    <w:basedOn w:val="Podpis"/>
    <w:rsid w:val="00A94A55"/>
    <w:pPr>
      <w:autoSpaceDE w:val="0"/>
      <w:autoSpaceDN w:val="0"/>
    </w:pPr>
    <w:rPr>
      <w:sz w:val="20"/>
      <w:szCs w:val="20"/>
    </w:rPr>
  </w:style>
  <w:style w:type="paragraph" w:styleId="Akapitzlist">
    <w:name w:val="List Paragraph"/>
    <w:aliases w:val="Akapit z listą BS,Wypunktowanie"/>
    <w:basedOn w:val="Normalny"/>
    <w:link w:val="AkapitzlistZnak"/>
    <w:uiPriority w:val="99"/>
    <w:qFormat/>
    <w:rsid w:val="00A94A55"/>
    <w:pPr>
      <w:ind w:left="708"/>
    </w:pPr>
  </w:style>
  <w:style w:type="paragraph" w:styleId="Podpis">
    <w:name w:val="Signature"/>
    <w:basedOn w:val="Normalny"/>
    <w:link w:val="PodpisZnak"/>
    <w:rsid w:val="00A94A55"/>
    <w:pPr>
      <w:ind w:left="4252"/>
    </w:pPr>
  </w:style>
  <w:style w:type="character" w:customStyle="1" w:styleId="PodpisZnak">
    <w:name w:val="Podpis Znak"/>
    <w:basedOn w:val="Domylnaczcionkaakapitu"/>
    <w:link w:val="Podpis"/>
    <w:rsid w:val="00A94A55"/>
    <w:rPr>
      <w:rFonts w:ascii="Times New Roman" w:eastAsia="Times New Roman" w:hAnsi="Times New Roman" w:cs="Times New Roman"/>
      <w:lang w:eastAsia="pl-PL"/>
    </w:rPr>
  </w:style>
  <w:style w:type="character" w:customStyle="1" w:styleId="Bodytext2">
    <w:name w:val="Body text (2)_"/>
    <w:link w:val="Bodytext21"/>
    <w:rsid w:val="00A94A55"/>
    <w:rPr>
      <w:rFonts w:ascii="Arial" w:hAnsi="Arial"/>
      <w:b/>
      <w:bCs/>
      <w:shd w:val="clear" w:color="auto" w:fill="FFFFFF"/>
    </w:rPr>
  </w:style>
  <w:style w:type="paragraph" w:customStyle="1" w:styleId="Bodytext21">
    <w:name w:val="Body text (2)1"/>
    <w:basedOn w:val="Normalny"/>
    <w:link w:val="Bodytext2"/>
    <w:rsid w:val="00A94A55"/>
    <w:pPr>
      <w:shd w:val="clear" w:color="auto" w:fill="FFFFFF"/>
      <w:spacing w:after="900" w:line="240" w:lineRule="atLeast"/>
      <w:ind w:hanging="700"/>
      <w:jc w:val="center"/>
    </w:pPr>
    <w:rPr>
      <w:rFonts w:ascii="Arial" w:hAnsi="Arial"/>
      <w:b/>
      <w:bCs/>
      <w:shd w:val="clear" w:color="auto" w:fill="FFFFFF"/>
    </w:rPr>
  </w:style>
  <w:style w:type="character" w:customStyle="1" w:styleId="Heading3">
    <w:name w:val="Heading #3_"/>
    <w:link w:val="Heading31"/>
    <w:rsid w:val="00A94A55"/>
    <w:rPr>
      <w:rFonts w:ascii="Arial" w:hAnsi="Arial"/>
      <w:b/>
      <w:bCs/>
      <w:shd w:val="clear" w:color="auto" w:fill="FFFFFF"/>
    </w:rPr>
  </w:style>
  <w:style w:type="paragraph" w:customStyle="1" w:styleId="Heading31">
    <w:name w:val="Heading #31"/>
    <w:basedOn w:val="Normalny"/>
    <w:link w:val="Heading3"/>
    <w:rsid w:val="00A94A55"/>
    <w:pPr>
      <w:shd w:val="clear" w:color="auto" w:fill="FFFFFF"/>
      <w:spacing w:after="180" w:line="240" w:lineRule="atLeast"/>
      <w:ind w:hanging="720"/>
      <w:outlineLvl w:val="2"/>
    </w:pPr>
    <w:rPr>
      <w:rFonts w:ascii="Arial" w:hAnsi="Arial"/>
      <w:b/>
      <w:bCs/>
      <w:shd w:val="clear" w:color="auto" w:fill="FFFFFF"/>
    </w:rPr>
  </w:style>
  <w:style w:type="character" w:customStyle="1" w:styleId="Heading30">
    <w:name w:val="Heading #3"/>
    <w:rsid w:val="00A94A55"/>
    <w:rPr>
      <w:rFonts w:ascii="Arial" w:hAnsi="Arial" w:cs="Arial"/>
      <w:b/>
      <w:bCs/>
      <w:spacing w:val="0"/>
      <w:sz w:val="20"/>
      <w:szCs w:val="20"/>
      <w:u w:val="single"/>
      <w:shd w:val="clear" w:color="auto" w:fill="FFFFFF"/>
      <w:lang w:val="en-US" w:eastAsia="en-US"/>
    </w:rPr>
  </w:style>
  <w:style w:type="paragraph" w:styleId="Nagwek">
    <w:name w:val="header"/>
    <w:aliases w:val="Nagłówek strony"/>
    <w:basedOn w:val="Normalny"/>
    <w:link w:val="NagwekZnak"/>
    <w:rsid w:val="00A94A55"/>
    <w:pPr>
      <w:tabs>
        <w:tab w:val="center" w:pos="4536"/>
        <w:tab w:val="right" w:pos="9072"/>
      </w:tabs>
    </w:pPr>
    <w:rPr>
      <w:lang w:val="x-none" w:eastAsia="x-none"/>
    </w:rPr>
  </w:style>
  <w:style w:type="character" w:customStyle="1" w:styleId="NagwekZnak">
    <w:name w:val="Nagłówek Znak"/>
    <w:aliases w:val="Nagłówek strony Znak"/>
    <w:basedOn w:val="Domylnaczcionkaakapitu"/>
    <w:link w:val="Nagwek"/>
    <w:rsid w:val="00A94A55"/>
    <w:rPr>
      <w:rFonts w:ascii="Times New Roman" w:eastAsia="Times New Roman" w:hAnsi="Times New Roman" w:cs="Times New Roman"/>
      <w:lang w:val="x-none" w:eastAsia="x-none"/>
    </w:rPr>
  </w:style>
  <w:style w:type="paragraph" w:styleId="NormalnyWeb">
    <w:name w:val="Normal (Web)"/>
    <w:basedOn w:val="Normalny"/>
    <w:uiPriority w:val="99"/>
    <w:rsid w:val="00A94A55"/>
    <w:pPr>
      <w:spacing w:before="100" w:beforeAutospacing="1" w:after="100" w:afterAutospacing="1"/>
      <w:jc w:val="both"/>
    </w:pPr>
    <w:rPr>
      <w:sz w:val="20"/>
      <w:szCs w:val="20"/>
    </w:rPr>
  </w:style>
  <w:style w:type="paragraph" w:customStyle="1" w:styleId="Standard">
    <w:name w:val="Standard"/>
    <w:rsid w:val="00A94A55"/>
    <w:pPr>
      <w:suppressAutoHyphens/>
      <w:autoSpaceDN w:val="0"/>
      <w:textAlignment w:val="baseline"/>
    </w:pPr>
    <w:rPr>
      <w:rFonts w:ascii="Times New Roman" w:eastAsia="Times New Roman" w:hAnsi="Times New Roman" w:cs="Times New Roman"/>
      <w:kern w:val="3"/>
      <w:sz w:val="20"/>
      <w:szCs w:val="20"/>
      <w:lang w:eastAsia="pl-PL"/>
    </w:rPr>
  </w:style>
  <w:style w:type="paragraph" w:customStyle="1" w:styleId="Textbody">
    <w:name w:val="Text body"/>
    <w:basedOn w:val="Standard"/>
    <w:rsid w:val="00A94A55"/>
    <w:pPr>
      <w:spacing w:after="120"/>
      <w:jc w:val="both"/>
    </w:pPr>
    <w:rPr>
      <w:sz w:val="24"/>
      <w:szCs w:val="24"/>
      <w:lang w:eastAsia="ar-SA"/>
    </w:rPr>
  </w:style>
  <w:style w:type="paragraph" w:styleId="Tekstprzypisukocowego">
    <w:name w:val="endnote text"/>
    <w:basedOn w:val="Normalny"/>
    <w:link w:val="TekstprzypisukocowegoZnak"/>
    <w:rsid w:val="00A94A55"/>
    <w:rPr>
      <w:sz w:val="20"/>
      <w:szCs w:val="20"/>
    </w:rPr>
  </w:style>
  <w:style w:type="character" w:customStyle="1" w:styleId="TekstprzypisukocowegoZnak">
    <w:name w:val="Tekst przypisu końcowego Znak"/>
    <w:basedOn w:val="Domylnaczcionkaakapitu"/>
    <w:link w:val="Tekstprzypisukocowego"/>
    <w:rsid w:val="00A94A55"/>
    <w:rPr>
      <w:rFonts w:ascii="Times New Roman" w:eastAsia="Times New Roman" w:hAnsi="Times New Roman" w:cs="Times New Roman"/>
      <w:sz w:val="20"/>
      <w:szCs w:val="20"/>
      <w:lang w:eastAsia="pl-PL"/>
    </w:rPr>
  </w:style>
  <w:style w:type="character" w:styleId="Odwoanieprzypisukocowego">
    <w:name w:val="endnote reference"/>
    <w:rsid w:val="00A94A55"/>
    <w:rPr>
      <w:vertAlign w:val="superscript"/>
    </w:rPr>
  </w:style>
  <w:style w:type="table" w:styleId="Tabela-Siatka">
    <w:name w:val="Table Grid"/>
    <w:basedOn w:val="Standardowy"/>
    <w:uiPriority w:val="59"/>
    <w:rsid w:val="00A94A55"/>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A94A55"/>
    <w:rPr>
      <w:rFonts w:ascii="Tahoma" w:hAnsi="Tahoma"/>
      <w:sz w:val="16"/>
      <w:szCs w:val="16"/>
      <w:lang w:val="x-none" w:eastAsia="x-none"/>
    </w:rPr>
  </w:style>
  <w:style w:type="character" w:customStyle="1" w:styleId="TekstdymkaZnak">
    <w:name w:val="Tekst dymka Znak"/>
    <w:basedOn w:val="Domylnaczcionkaakapitu"/>
    <w:link w:val="Tekstdymka"/>
    <w:rsid w:val="00A94A55"/>
    <w:rPr>
      <w:rFonts w:ascii="Tahoma" w:eastAsia="Times New Roman" w:hAnsi="Tahoma" w:cs="Times New Roman"/>
      <w:sz w:val="16"/>
      <w:szCs w:val="16"/>
      <w:lang w:val="x-none" w:eastAsia="x-none"/>
    </w:rPr>
  </w:style>
  <w:style w:type="paragraph" w:styleId="Tekstprzypisudolnego">
    <w:name w:val="footnote text"/>
    <w:basedOn w:val="Normalny"/>
    <w:link w:val="TekstprzypisudolnegoZnak"/>
    <w:rsid w:val="00A94A55"/>
    <w:rPr>
      <w:sz w:val="20"/>
      <w:szCs w:val="20"/>
    </w:rPr>
  </w:style>
  <w:style w:type="character" w:customStyle="1" w:styleId="TekstprzypisudolnegoZnak">
    <w:name w:val="Tekst przypisu dolnego Znak"/>
    <w:basedOn w:val="Domylnaczcionkaakapitu"/>
    <w:link w:val="Tekstprzypisudolnego"/>
    <w:rsid w:val="00A94A55"/>
    <w:rPr>
      <w:rFonts w:ascii="Times New Roman" w:eastAsia="Times New Roman" w:hAnsi="Times New Roman" w:cs="Times New Roman"/>
      <w:sz w:val="20"/>
      <w:szCs w:val="20"/>
      <w:lang w:eastAsia="pl-PL"/>
    </w:rPr>
  </w:style>
  <w:style w:type="character" w:styleId="Odwoanieprzypisudolnego">
    <w:name w:val="footnote reference"/>
    <w:rsid w:val="00A94A55"/>
    <w:rPr>
      <w:vertAlign w:val="superscript"/>
    </w:rPr>
  </w:style>
  <w:style w:type="character" w:styleId="Odwoaniedokomentarza">
    <w:name w:val="annotation reference"/>
    <w:rsid w:val="00A94A55"/>
    <w:rPr>
      <w:sz w:val="16"/>
      <w:szCs w:val="16"/>
    </w:rPr>
  </w:style>
  <w:style w:type="paragraph" w:styleId="Tekstkomentarza">
    <w:name w:val="annotation text"/>
    <w:basedOn w:val="Normalny"/>
    <w:link w:val="TekstkomentarzaZnak"/>
    <w:rsid w:val="00A94A55"/>
    <w:rPr>
      <w:sz w:val="20"/>
      <w:szCs w:val="20"/>
    </w:rPr>
  </w:style>
  <w:style w:type="character" w:customStyle="1" w:styleId="TekstkomentarzaZnak">
    <w:name w:val="Tekst komentarza Znak"/>
    <w:basedOn w:val="Domylnaczcionkaakapitu"/>
    <w:link w:val="Tekstkomentarza"/>
    <w:rsid w:val="00A94A5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A94A55"/>
    <w:rPr>
      <w:b/>
      <w:bCs/>
    </w:rPr>
  </w:style>
  <w:style w:type="character" w:customStyle="1" w:styleId="TematkomentarzaZnak">
    <w:name w:val="Temat komentarza Znak"/>
    <w:basedOn w:val="TekstkomentarzaZnak"/>
    <w:link w:val="Tematkomentarza"/>
    <w:rsid w:val="00A94A55"/>
    <w:rPr>
      <w:rFonts w:ascii="Times New Roman" w:eastAsia="Times New Roman" w:hAnsi="Times New Roman" w:cs="Times New Roman"/>
      <w:b/>
      <w:bCs/>
      <w:sz w:val="20"/>
      <w:szCs w:val="20"/>
      <w:lang w:eastAsia="pl-PL"/>
    </w:rPr>
  </w:style>
  <w:style w:type="paragraph" w:styleId="Tekstpodstawowyzwciciem2">
    <w:name w:val="Body Text First Indent 2"/>
    <w:basedOn w:val="Tekstpodstawowywcity"/>
    <w:link w:val="Tekstpodstawowyzwciciem2Znak"/>
    <w:rsid w:val="00A94A55"/>
    <w:pPr>
      <w:ind w:firstLine="210"/>
    </w:pPr>
    <w:rPr>
      <w:lang w:val="pl-PL" w:eastAsia="pl-PL"/>
    </w:rPr>
  </w:style>
  <w:style w:type="character" w:customStyle="1" w:styleId="Tekstpodstawowyzwciciem2Znak">
    <w:name w:val="Tekst podstawowy z wcięciem 2 Znak"/>
    <w:basedOn w:val="TekstpodstawowywcityZnak"/>
    <w:link w:val="Tekstpodstawowyzwciciem2"/>
    <w:rsid w:val="00A94A55"/>
    <w:rPr>
      <w:rFonts w:ascii="Times New Roman" w:eastAsia="Times New Roman" w:hAnsi="Times New Roman" w:cs="Times New Roman"/>
      <w:lang w:val="x-none" w:eastAsia="pl-PL"/>
    </w:rPr>
  </w:style>
  <w:style w:type="character" w:styleId="UyteHipercze">
    <w:name w:val="FollowedHyperlink"/>
    <w:rsid w:val="00A94A55"/>
    <w:rPr>
      <w:color w:val="800080"/>
      <w:u w:val="single"/>
    </w:rPr>
  </w:style>
  <w:style w:type="paragraph" w:styleId="Poprawka">
    <w:name w:val="Revision"/>
    <w:hidden/>
    <w:uiPriority w:val="99"/>
    <w:semiHidden/>
    <w:rsid w:val="00A94A55"/>
    <w:rPr>
      <w:rFonts w:ascii="Times New Roman" w:eastAsia="Times New Roman" w:hAnsi="Times New Roman" w:cs="Times New Roman"/>
      <w:lang w:eastAsia="pl-PL"/>
    </w:rPr>
  </w:style>
  <w:style w:type="character" w:customStyle="1" w:styleId="kasiaZnak">
    <w:name w:val="kasia Znak"/>
    <w:link w:val="kasia"/>
    <w:uiPriority w:val="99"/>
    <w:locked/>
    <w:rsid w:val="00A94A55"/>
    <w:rPr>
      <w:rFonts w:ascii="Arial" w:hAnsi="Arial" w:cs="Arial"/>
      <w:b/>
      <w:i/>
      <w:u w:val="single"/>
    </w:rPr>
  </w:style>
  <w:style w:type="paragraph" w:customStyle="1" w:styleId="kasia">
    <w:name w:val="kasia"/>
    <w:basedOn w:val="Normalny"/>
    <w:link w:val="kasiaZnak"/>
    <w:uiPriority w:val="99"/>
    <w:rsid w:val="00A94A55"/>
    <w:pPr>
      <w:spacing w:line="252" w:lineRule="auto"/>
      <w:jc w:val="center"/>
    </w:pPr>
    <w:rPr>
      <w:rFonts w:ascii="Arial" w:hAnsi="Arial" w:cs="Arial"/>
      <w:b/>
      <w:i/>
      <w:u w:val="single"/>
    </w:rPr>
  </w:style>
  <w:style w:type="character" w:customStyle="1" w:styleId="AkapitzlistZnak">
    <w:name w:val="Akapit z listą Znak"/>
    <w:aliases w:val="Akapit z listą BS Znak,Wypunktowanie Znak"/>
    <w:link w:val="Akapitzlist"/>
    <w:qFormat/>
    <w:locked/>
    <w:rsid w:val="00A94A55"/>
    <w:rPr>
      <w:rFonts w:ascii="Times New Roman" w:eastAsia="Times New Roman" w:hAnsi="Times New Roman" w:cs="Times New Roman"/>
      <w:lang w:eastAsia="pl-PL"/>
    </w:rPr>
  </w:style>
  <w:style w:type="character" w:customStyle="1" w:styleId="pktZnak">
    <w:name w:val="pkt Znak"/>
    <w:link w:val="pkt"/>
    <w:uiPriority w:val="99"/>
    <w:locked/>
    <w:rsid w:val="00A94A55"/>
  </w:style>
  <w:style w:type="paragraph" w:customStyle="1" w:styleId="pkt">
    <w:name w:val="pkt"/>
    <w:basedOn w:val="Normalny"/>
    <w:link w:val="pktZnak"/>
    <w:uiPriority w:val="99"/>
    <w:rsid w:val="00A94A55"/>
    <w:pPr>
      <w:spacing w:before="60" w:after="60" w:line="252" w:lineRule="auto"/>
      <w:ind w:left="851" w:hanging="295"/>
      <w:jc w:val="both"/>
    </w:pPr>
  </w:style>
  <w:style w:type="character" w:styleId="Uwydatnienie">
    <w:name w:val="Emphasis"/>
    <w:basedOn w:val="Domylnaczcionkaakapitu"/>
    <w:uiPriority w:val="20"/>
    <w:qFormat/>
    <w:rsid w:val="00A94A55"/>
    <w:rPr>
      <w:i/>
      <w:iCs/>
    </w:rPr>
  </w:style>
  <w:style w:type="character" w:customStyle="1" w:styleId="alb">
    <w:name w:val="a_lb"/>
    <w:basedOn w:val="Domylnaczcionkaakapitu"/>
    <w:rsid w:val="00A94A55"/>
  </w:style>
  <w:style w:type="paragraph" w:customStyle="1" w:styleId="text-justify">
    <w:name w:val="text-justify"/>
    <w:basedOn w:val="Normalny"/>
    <w:rsid w:val="00A94A55"/>
    <w:pPr>
      <w:spacing w:before="100" w:beforeAutospacing="1" w:after="100" w:afterAutospacing="1"/>
    </w:pPr>
  </w:style>
  <w:style w:type="character" w:customStyle="1" w:styleId="alb-s">
    <w:name w:val="a_lb-s"/>
    <w:basedOn w:val="Domylnaczcionkaakapitu"/>
    <w:rsid w:val="00A94A55"/>
  </w:style>
  <w:style w:type="paragraph" w:customStyle="1" w:styleId="Default">
    <w:name w:val="Default"/>
    <w:rsid w:val="006B5A66"/>
    <w:pPr>
      <w:suppressAutoHyphens/>
      <w:autoSpaceDE w:val="0"/>
    </w:pPr>
    <w:rPr>
      <w:rFonts w:ascii="Times New Roman" w:eastAsia="Calibri" w:hAnsi="Times New Roman" w:cs="Times New Roman"/>
      <w:color w:val="000000"/>
      <w:kern w:val="1"/>
      <w:lang w:eastAsia="ar-SA"/>
    </w:rPr>
  </w:style>
  <w:style w:type="character" w:customStyle="1" w:styleId="Nierozpoznanawzmianka1">
    <w:name w:val="Nierozpoznana wzmianka1"/>
    <w:basedOn w:val="Domylnaczcionkaakapitu"/>
    <w:uiPriority w:val="99"/>
    <w:rsid w:val="00F3730F"/>
    <w:rPr>
      <w:color w:val="605E5C"/>
      <w:shd w:val="clear" w:color="auto" w:fill="E1DFDD"/>
    </w:rPr>
  </w:style>
  <w:style w:type="character" w:customStyle="1" w:styleId="dane1">
    <w:name w:val="dane1"/>
    <w:rsid w:val="007B50ED"/>
  </w:style>
  <w:style w:type="character" w:customStyle="1" w:styleId="txt-new">
    <w:name w:val="txt-new"/>
    <w:rsid w:val="00FD1AC6"/>
  </w:style>
  <w:style w:type="paragraph" w:customStyle="1" w:styleId="p16">
    <w:name w:val="p16"/>
    <w:basedOn w:val="Normalny"/>
    <w:rsid w:val="00FD1AC6"/>
    <w:pPr>
      <w:widowControl w:val="0"/>
      <w:tabs>
        <w:tab w:val="left" w:pos="280"/>
        <w:tab w:val="left" w:pos="1580"/>
      </w:tabs>
      <w:autoSpaceDE w:val="0"/>
      <w:autoSpaceDN w:val="0"/>
      <w:adjustRightInd w:val="0"/>
      <w:spacing w:line="280" w:lineRule="atLeast"/>
      <w:ind w:left="1152" w:hanging="288"/>
    </w:pPr>
    <w:rPr>
      <w:sz w:val="20"/>
    </w:rPr>
  </w:style>
  <w:style w:type="paragraph" w:customStyle="1" w:styleId="p20">
    <w:name w:val="p20"/>
    <w:basedOn w:val="Normalny"/>
    <w:rsid w:val="00FD1AC6"/>
    <w:pPr>
      <w:widowControl w:val="0"/>
      <w:tabs>
        <w:tab w:val="left" w:pos="480"/>
      </w:tabs>
      <w:autoSpaceDE w:val="0"/>
      <w:autoSpaceDN w:val="0"/>
      <w:adjustRightInd w:val="0"/>
      <w:spacing w:line="240" w:lineRule="atLeast"/>
      <w:ind w:left="960"/>
    </w:pPr>
    <w:rPr>
      <w:sz w:val="20"/>
    </w:rPr>
  </w:style>
  <w:style w:type="paragraph" w:customStyle="1" w:styleId="p21">
    <w:name w:val="p21"/>
    <w:basedOn w:val="Normalny"/>
    <w:rsid w:val="00FD1AC6"/>
    <w:pPr>
      <w:widowControl w:val="0"/>
      <w:tabs>
        <w:tab w:val="left" w:pos="4200"/>
        <w:tab w:val="left" w:pos="4420"/>
      </w:tabs>
      <w:autoSpaceDE w:val="0"/>
      <w:autoSpaceDN w:val="0"/>
      <w:adjustRightInd w:val="0"/>
      <w:spacing w:line="280" w:lineRule="atLeast"/>
      <w:ind w:left="1008" w:firstLine="3744"/>
    </w:pPr>
    <w:rPr>
      <w:sz w:val="20"/>
    </w:rPr>
  </w:style>
  <w:style w:type="character" w:styleId="Numerstrony">
    <w:name w:val="page number"/>
    <w:basedOn w:val="Domylnaczcionkaakapitu"/>
    <w:uiPriority w:val="99"/>
    <w:semiHidden/>
    <w:unhideWhenUsed/>
    <w:rsid w:val="00BA703E"/>
  </w:style>
  <w:style w:type="paragraph" w:customStyle="1" w:styleId="gwpf4881a9bmsonormal">
    <w:name w:val="gwpf4881a9b_msonormal"/>
    <w:basedOn w:val="Normalny"/>
    <w:rsid w:val="00B71BD8"/>
    <w:pPr>
      <w:spacing w:before="100" w:beforeAutospacing="1" w:after="100" w:afterAutospacing="1"/>
    </w:pPr>
  </w:style>
  <w:style w:type="character" w:customStyle="1" w:styleId="markedcontent">
    <w:name w:val="markedcontent"/>
    <w:basedOn w:val="Domylnaczcionkaakapitu"/>
    <w:rsid w:val="00065284"/>
  </w:style>
  <w:style w:type="character" w:customStyle="1" w:styleId="size">
    <w:name w:val="size"/>
    <w:basedOn w:val="Domylnaczcionkaakapitu"/>
    <w:rsid w:val="001D1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1491">
      <w:bodyDiv w:val="1"/>
      <w:marLeft w:val="0"/>
      <w:marRight w:val="0"/>
      <w:marTop w:val="0"/>
      <w:marBottom w:val="0"/>
      <w:divBdr>
        <w:top w:val="none" w:sz="0" w:space="0" w:color="auto"/>
        <w:left w:val="none" w:sz="0" w:space="0" w:color="auto"/>
        <w:bottom w:val="none" w:sz="0" w:space="0" w:color="auto"/>
        <w:right w:val="none" w:sz="0" w:space="0" w:color="auto"/>
      </w:divBdr>
    </w:div>
    <w:div w:id="41829260">
      <w:bodyDiv w:val="1"/>
      <w:marLeft w:val="0"/>
      <w:marRight w:val="0"/>
      <w:marTop w:val="0"/>
      <w:marBottom w:val="0"/>
      <w:divBdr>
        <w:top w:val="none" w:sz="0" w:space="0" w:color="auto"/>
        <w:left w:val="none" w:sz="0" w:space="0" w:color="auto"/>
        <w:bottom w:val="none" w:sz="0" w:space="0" w:color="auto"/>
        <w:right w:val="none" w:sz="0" w:space="0" w:color="auto"/>
      </w:divBdr>
      <w:divsChild>
        <w:div w:id="1181241249">
          <w:marLeft w:val="0"/>
          <w:marRight w:val="0"/>
          <w:marTop w:val="0"/>
          <w:marBottom w:val="0"/>
          <w:divBdr>
            <w:top w:val="none" w:sz="0" w:space="0" w:color="auto"/>
            <w:left w:val="none" w:sz="0" w:space="0" w:color="auto"/>
            <w:bottom w:val="none" w:sz="0" w:space="0" w:color="auto"/>
            <w:right w:val="none" w:sz="0" w:space="0" w:color="auto"/>
          </w:divBdr>
          <w:divsChild>
            <w:div w:id="1204638794">
              <w:marLeft w:val="0"/>
              <w:marRight w:val="0"/>
              <w:marTop w:val="0"/>
              <w:marBottom w:val="0"/>
              <w:divBdr>
                <w:top w:val="none" w:sz="0" w:space="0" w:color="auto"/>
                <w:left w:val="none" w:sz="0" w:space="0" w:color="auto"/>
                <w:bottom w:val="none" w:sz="0" w:space="0" w:color="auto"/>
                <w:right w:val="none" w:sz="0" w:space="0" w:color="auto"/>
              </w:divBdr>
              <w:divsChild>
                <w:div w:id="5240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8142">
      <w:bodyDiv w:val="1"/>
      <w:marLeft w:val="0"/>
      <w:marRight w:val="0"/>
      <w:marTop w:val="0"/>
      <w:marBottom w:val="0"/>
      <w:divBdr>
        <w:top w:val="none" w:sz="0" w:space="0" w:color="auto"/>
        <w:left w:val="none" w:sz="0" w:space="0" w:color="auto"/>
        <w:bottom w:val="none" w:sz="0" w:space="0" w:color="auto"/>
        <w:right w:val="none" w:sz="0" w:space="0" w:color="auto"/>
      </w:divBdr>
    </w:div>
    <w:div w:id="81462598">
      <w:bodyDiv w:val="1"/>
      <w:marLeft w:val="0"/>
      <w:marRight w:val="0"/>
      <w:marTop w:val="0"/>
      <w:marBottom w:val="0"/>
      <w:divBdr>
        <w:top w:val="none" w:sz="0" w:space="0" w:color="auto"/>
        <w:left w:val="none" w:sz="0" w:space="0" w:color="auto"/>
        <w:bottom w:val="none" w:sz="0" w:space="0" w:color="auto"/>
        <w:right w:val="none" w:sz="0" w:space="0" w:color="auto"/>
      </w:divBdr>
    </w:div>
    <w:div w:id="111678787">
      <w:bodyDiv w:val="1"/>
      <w:marLeft w:val="0"/>
      <w:marRight w:val="0"/>
      <w:marTop w:val="0"/>
      <w:marBottom w:val="0"/>
      <w:divBdr>
        <w:top w:val="none" w:sz="0" w:space="0" w:color="auto"/>
        <w:left w:val="none" w:sz="0" w:space="0" w:color="auto"/>
        <w:bottom w:val="none" w:sz="0" w:space="0" w:color="auto"/>
        <w:right w:val="none" w:sz="0" w:space="0" w:color="auto"/>
      </w:divBdr>
      <w:divsChild>
        <w:div w:id="1090007741">
          <w:marLeft w:val="0"/>
          <w:marRight w:val="0"/>
          <w:marTop w:val="0"/>
          <w:marBottom w:val="0"/>
          <w:divBdr>
            <w:top w:val="none" w:sz="0" w:space="0" w:color="auto"/>
            <w:left w:val="none" w:sz="0" w:space="0" w:color="auto"/>
            <w:bottom w:val="none" w:sz="0" w:space="0" w:color="auto"/>
            <w:right w:val="none" w:sz="0" w:space="0" w:color="auto"/>
          </w:divBdr>
          <w:divsChild>
            <w:div w:id="148593849">
              <w:marLeft w:val="0"/>
              <w:marRight w:val="0"/>
              <w:marTop w:val="0"/>
              <w:marBottom w:val="0"/>
              <w:divBdr>
                <w:top w:val="none" w:sz="0" w:space="0" w:color="auto"/>
                <w:left w:val="none" w:sz="0" w:space="0" w:color="auto"/>
                <w:bottom w:val="none" w:sz="0" w:space="0" w:color="auto"/>
                <w:right w:val="none" w:sz="0" w:space="0" w:color="auto"/>
              </w:divBdr>
              <w:divsChild>
                <w:div w:id="111151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7183">
      <w:bodyDiv w:val="1"/>
      <w:marLeft w:val="0"/>
      <w:marRight w:val="0"/>
      <w:marTop w:val="0"/>
      <w:marBottom w:val="0"/>
      <w:divBdr>
        <w:top w:val="none" w:sz="0" w:space="0" w:color="auto"/>
        <w:left w:val="none" w:sz="0" w:space="0" w:color="auto"/>
        <w:bottom w:val="none" w:sz="0" w:space="0" w:color="auto"/>
        <w:right w:val="none" w:sz="0" w:space="0" w:color="auto"/>
      </w:divBdr>
      <w:divsChild>
        <w:div w:id="1853371980">
          <w:marLeft w:val="0"/>
          <w:marRight w:val="0"/>
          <w:marTop w:val="0"/>
          <w:marBottom w:val="0"/>
          <w:divBdr>
            <w:top w:val="none" w:sz="0" w:space="0" w:color="auto"/>
            <w:left w:val="none" w:sz="0" w:space="0" w:color="auto"/>
            <w:bottom w:val="none" w:sz="0" w:space="0" w:color="auto"/>
            <w:right w:val="none" w:sz="0" w:space="0" w:color="auto"/>
          </w:divBdr>
          <w:divsChild>
            <w:div w:id="972443416">
              <w:marLeft w:val="0"/>
              <w:marRight w:val="0"/>
              <w:marTop w:val="0"/>
              <w:marBottom w:val="0"/>
              <w:divBdr>
                <w:top w:val="none" w:sz="0" w:space="0" w:color="auto"/>
                <w:left w:val="none" w:sz="0" w:space="0" w:color="auto"/>
                <w:bottom w:val="none" w:sz="0" w:space="0" w:color="auto"/>
                <w:right w:val="none" w:sz="0" w:space="0" w:color="auto"/>
              </w:divBdr>
              <w:divsChild>
                <w:div w:id="118917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49367">
      <w:bodyDiv w:val="1"/>
      <w:marLeft w:val="0"/>
      <w:marRight w:val="0"/>
      <w:marTop w:val="0"/>
      <w:marBottom w:val="0"/>
      <w:divBdr>
        <w:top w:val="none" w:sz="0" w:space="0" w:color="auto"/>
        <w:left w:val="none" w:sz="0" w:space="0" w:color="auto"/>
        <w:bottom w:val="none" w:sz="0" w:space="0" w:color="auto"/>
        <w:right w:val="none" w:sz="0" w:space="0" w:color="auto"/>
      </w:divBdr>
      <w:divsChild>
        <w:div w:id="463936911">
          <w:marLeft w:val="0"/>
          <w:marRight w:val="0"/>
          <w:marTop w:val="0"/>
          <w:marBottom w:val="0"/>
          <w:divBdr>
            <w:top w:val="none" w:sz="0" w:space="0" w:color="auto"/>
            <w:left w:val="none" w:sz="0" w:space="0" w:color="auto"/>
            <w:bottom w:val="none" w:sz="0" w:space="0" w:color="auto"/>
            <w:right w:val="none" w:sz="0" w:space="0" w:color="auto"/>
          </w:divBdr>
          <w:divsChild>
            <w:div w:id="1694189090">
              <w:marLeft w:val="0"/>
              <w:marRight w:val="0"/>
              <w:marTop w:val="0"/>
              <w:marBottom w:val="0"/>
              <w:divBdr>
                <w:top w:val="none" w:sz="0" w:space="0" w:color="auto"/>
                <w:left w:val="none" w:sz="0" w:space="0" w:color="auto"/>
                <w:bottom w:val="none" w:sz="0" w:space="0" w:color="auto"/>
                <w:right w:val="none" w:sz="0" w:space="0" w:color="auto"/>
              </w:divBdr>
              <w:divsChild>
                <w:div w:id="14028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599151">
      <w:bodyDiv w:val="1"/>
      <w:marLeft w:val="0"/>
      <w:marRight w:val="0"/>
      <w:marTop w:val="0"/>
      <w:marBottom w:val="0"/>
      <w:divBdr>
        <w:top w:val="none" w:sz="0" w:space="0" w:color="auto"/>
        <w:left w:val="none" w:sz="0" w:space="0" w:color="auto"/>
        <w:bottom w:val="none" w:sz="0" w:space="0" w:color="auto"/>
        <w:right w:val="none" w:sz="0" w:space="0" w:color="auto"/>
      </w:divBdr>
      <w:divsChild>
        <w:div w:id="1213535771">
          <w:marLeft w:val="0"/>
          <w:marRight w:val="0"/>
          <w:marTop w:val="0"/>
          <w:marBottom w:val="0"/>
          <w:divBdr>
            <w:top w:val="none" w:sz="0" w:space="0" w:color="auto"/>
            <w:left w:val="none" w:sz="0" w:space="0" w:color="auto"/>
            <w:bottom w:val="none" w:sz="0" w:space="0" w:color="auto"/>
            <w:right w:val="none" w:sz="0" w:space="0" w:color="auto"/>
          </w:divBdr>
          <w:divsChild>
            <w:div w:id="805515142">
              <w:marLeft w:val="0"/>
              <w:marRight w:val="0"/>
              <w:marTop w:val="0"/>
              <w:marBottom w:val="0"/>
              <w:divBdr>
                <w:top w:val="none" w:sz="0" w:space="0" w:color="auto"/>
                <w:left w:val="none" w:sz="0" w:space="0" w:color="auto"/>
                <w:bottom w:val="none" w:sz="0" w:space="0" w:color="auto"/>
                <w:right w:val="none" w:sz="0" w:space="0" w:color="auto"/>
              </w:divBdr>
              <w:divsChild>
                <w:div w:id="11542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40785">
      <w:bodyDiv w:val="1"/>
      <w:marLeft w:val="0"/>
      <w:marRight w:val="0"/>
      <w:marTop w:val="0"/>
      <w:marBottom w:val="0"/>
      <w:divBdr>
        <w:top w:val="none" w:sz="0" w:space="0" w:color="auto"/>
        <w:left w:val="none" w:sz="0" w:space="0" w:color="auto"/>
        <w:bottom w:val="none" w:sz="0" w:space="0" w:color="auto"/>
        <w:right w:val="none" w:sz="0" w:space="0" w:color="auto"/>
      </w:divBdr>
      <w:divsChild>
        <w:div w:id="2026713088">
          <w:marLeft w:val="0"/>
          <w:marRight w:val="0"/>
          <w:marTop w:val="0"/>
          <w:marBottom w:val="0"/>
          <w:divBdr>
            <w:top w:val="none" w:sz="0" w:space="0" w:color="auto"/>
            <w:left w:val="none" w:sz="0" w:space="0" w:color="auto"/>
            <w:bottom w:val="none" w:sz="0" w:space="0" w:color="auto"/>
            <w:right w:val="none" w:sz="0" w:space="0" w:color="auto"/>
          </w:divBdr>
          <w:divsChild>
            <w:div w:id="278997512">
              <w:marLeft w:val="0"/>
              <w:marRight w:val="0"/>
              <w:marTop w:val="0"/>
              <w:marBottom w:val="0"/>
              <w:divBdr>
                <w:top w:val="none" w:sz="0" w:space="0" w:color="auto"/>
                <w:left w:val="none" w:sz="0" w:space="0" w:color="auto"/>
                <w:bottom w:val="none" w:sz="0" w:space="0" w:color="auto"/>
                <w:right w:val="none" w:sz="0" w:space="0" w:color="auto"/>
              </w:divBdr>
              <w:divsChild>
                <w:div w:id="6205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557703">
      <w:bodyDiv w:val="1"/>
      <w:marLeft w:val="0"/>
      <w:marRight w:val="0"/>
      <w:marTop w:val="0"/>
      <w:marBottom w:val="0"/>
      <w:divBdr>
        <w:top w:val="none" w:sz="0" w:space="0" w:color="auto"/>
        <w:left w:val="none" w:sz="0" w:space="0" w:color="auto"/>
        <w:bottom w:val="none" w:sz="0" w:space="0" w:color="auto"/>
        <w:right w:val="none" w:sz="0" w:space="0" w:color="auto"/>
      </w:divBdr>
      <w:divsChild>
        <w:div w:id="1094133363">
          <w:marLeft w:val="0"/>
          <w:marRight w:val="0"/>
          <w:marTop w:val="0"/>
          <w:marBottom w:val="0"/>
          <w:divBdr>
            <w:top w:val="none" w:sz="0" w:space="0" w:color="auto"/>
            <w:left w:val="none" w:sz="0" w:space="0" w:color="auto"/>
            <w:bottom w:val="none" w:sz="0" w:space="0" w:color="auto"/>
            <w:right w:val="none" w:sz="0" w:space="0" w:color="auto"/>
          </w:divBdr>
          <w:divsChild>
            <w:div w:id="824468322">
              <w:marLeft w:val="0"/>
              <w:marRight w:val="0"/>
              <w:marTop w:val="0"/>
              <w:marBottom w:val="0"/>
              <w:divBdr>
                <w:top w:val="none" w:sz="0" w:space="0" w:color="auto"/>
                <w:left w:val="none" w:sz="0" w:space="0" w:color="auto"/>
                <w:bottom w:val="none" w:sz="0" w:space="0" w:color="auto"/>
                <w:right w:val="none" w:sz="0" w:space="0" w:color="auto"/>
              </w:divBdr>
              <w:divsChild>
                <w:div w:id="160283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224133">
      <w:bodyDiv w:val="1"/>
      <w:marLeft w:val="0"/>
      <w:marRight w:val="0"/>
      <w:marTop w:val="0"/>
      <w:marBottom w:val="0"/>
      <w:divBdr>
        <w:top w:val="none" w:sz="0" w:space="0" w:color="auto"/>
        <w:left w:val="none" w:sz="0" w:space="0" w:color="auto"/>
        <w:bottom w:val="none" w:sz="0" w:space="0" w:color="auto"/>
        <w:right w:val="none" w:sz="0" w:space="0" w:color="auto"/>
      </w:divBdr>
      <w:divsChild>
        <w:div w:id="618142415">
          <w:marLeft w:val="0"/>
          <w:marRight w:val="0"/>
          <w:marTop w:val="0"/>
          <w:marBottom w:val="0"/>
          <w:divBdr>
            <w:top w:val="none" w:sz="0" w:space="0" w:color="auto"/>
            <w:left w:val="none" w:sz="0" w:space="0" w:color="auto"/>
            <w:bottom w:val="none" w:sz="0" w:space="0" w:color="auto"/>
            <w:right w:val="none" w:sz="0" w:space="0" w:color="auto"/>
          </w:divBdr>
          <w:divsChild>
            <w:div w:id="1793941598">
              <w:marLeft w:val="0"/>
              <w:marRight w:val="0"/>
              <w:marTop w:val="0"/>
              <w:marBottom w:val="0"/>
              <w:divBdr>
                <w:top w:val="none" w:sz="0" w:space="0" w:color="auto"/>
                <w:left w:val="none" w:sz="0" w:space="0" w:color="auto"/>
                <w:bottom w:val="none" w:sz="0" w:space="0" w:color="auto"/>
                <w:right w:val="none" w:sz="0" w:space="0" w:color="auto"/>
              </w:divBdr>
              <w:divsChild>
                <w:div w:id="1216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59450">
      <w:bodyDiv w:val="1"/>
      <w:marLeft w:val="0"/>
      <w:marRight w:val="0"/>
      <w:marTop w:val="0"/>
      <w:marBottom w:val="0"/>
      <w:divBdr>
        <w:top w:val="none" w:sz="0" w:space="0" w:color="auto"/>
        <w:left w:val="none" w:sz="0" w:space="0" w:color="auto"/>
        <w:bottom w:val="none" w:sz="0" w:space="0" w:color="auto"/>
        <w:right w:val="none" w:sz="0" w:space="0" w:color="auto"/>
      </w:divBdr>
      <w:divsChild>
        <w:div w:id="6955925">
          <w:marLeft w:val="0"/>
          <w:marRight w:val="0"/>
          <w:marTop w:val="0"/>
          <w:marBottom w:val="0"/>
          <w:divBdr>
            <w:top w:val="none" w:sz="0" w:space="0" w:color="auto"/>
            <w:left w:val="none" w:sz="0" w:space="0" w:color="auto"/>
            <w:bottom w:val="none" w:sz="0" w:space="0" w:color="auto"/>
            <w:right w:val="none" w:sz="0" w:space="0" w:color="auto"/>
          </w:divBdr>
          <w:divsChild>
            <w:div w:id="1085031215">
              <w:marLeft w:val="0"/>
              <w:marRight w:val="0"/>
              <w:marTop w:val="0"/>
              <w:marBottom w:val="0"/>
              <w:divBdr>
                <w:top w:val="none" w:sz="0" w:space="0" w:color="auto"/>
                <w:left w:val="none" w:sz="0" w:space="0" w:color="auto"/>
                <w:bottom w:val="none" w:sz="0" w:space="0" w:color="auto"/>
                <w:right w:val="none" w:sz="0" w:space="0" w:color="auto"/>
              </w:divBdr>
              <w:divsChild>
                <w:div w:id="143755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25773">
      <w:bodyDiv w:val="1"/>
      <w:marLeft w:val="0"/>
      <w:marRight w:val="0"/>
      <w:marTop w:val="0"/>
      <w:marBottom w:val="0"/>
      <w:divBdr>
        <w:top w:val="none" w:sz="0" w:space="0" w:color="auto"/>
        <w:left w:val="none" w:sz="0" w:space="0" w:color="auto"/>
        <w:bottom w:val="none" w:sz="0" w:space="0" w:color="auto"/>
        <w:right w:val="none" w:sz="0" w:space="0" w:color="auto"/>
      </w:divBdr>
      <w:divsChild>
        <w:div w:id="708724758">
          <w:marLeft w:val="0"/>
          <w:marRight w:val="0"/>
          <w:marTop w:val="0"/>
          <w:marBottom w:val="0"/>
          <w:divBdr>
            <w:top w:val="none" w:sz="0" w:space="0" w:color="auto"/>
            <w:left w:val="none" w:sz="0" w:space="0" w:color="auto"/>
            <w:bottom w:val="none" w:sz="0" w:space="0" w:color="auto"/>
            <w:right w:val="none" w:sz="0" w:space="0" w:color="auto"/>
          </w:divBdr>
          <w:divsChild>
            <w:div w:id="622732732">
              <w:marLeft w:val="0"/>
              <w:marRight w:val="0"/>
              <w:marTop w:val="0"/>
              <w:marBottom w:val="0"/>
              <w:divBdr>
                <w:top w:val="none" w:sz="0" w:space="0" w:color="auto"/>
                <w:left w:val="none" w:sz="0" w:space="0" w:color="auto"/>
                <w:bottom w:val="none" w:sz="0" w:space="0" w:color="auto"/>
                <w:right w:val="none" w:sz="0" w:space="0" w:color="auto"/>
              </w:divBdr>
              <w:divsChild>
                <w:div w:id="15380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972745">
      <w:bodyDiv w:val="1"/>
      <w:marLeft w:val="0"/>
      <w:marRight w:val="0"/>
      <w:marTop w:val="0"/>
      <w:marBottom w:val="0"/>
      <w:divBdr>
        <w:top w:val="none" w:sz="0" w:space="0" w:color="auto"/>
        <w:left w:val="none" w:sz="0" w:space="0" w:color="auto"/>
        <w:bottom w:val="none" w:sz="0" w:space="0" w:color="auto"/>
        <w:right w:val="none" w:sz="0" w:space="0" w:color="auto"/>
      </w:divBdr>
    </w:div>
    <w:div w:id="348217649">
      <w:bodyDiv w:val="1"/>
      <w:marLeft w:val="0"/>
      <w:marRight w:val="0"/>
      <w:marTop w:val="0"/>
      <w:marBottom w:val="0"/>
      <w:divBdr>
        <w:top w:val="none" w:sz="0" w:space="0" w:color="auto"/>
        <w:left w:val="none" w:sz="0" w:space="0" w:color="auto"/>
        <w:bottom w:val="none" w:sz="0" w:space="0" w:color="auto"/>
        <w:right w:val="none" w:sz="0" w:space="0" w:color="auto"/>
      </w:divBdr>
      <w:divsChild>
        <w:div w:id="1394961753">
          <w:marLeft w:val="0"/>
          <w:marRight w:val="0"/>
          <w:marTop w:val="0"/>
          <w:marBottom w:val="0"/>
          <w:divBdr>
            <w:top w:val="none" w:sz="0" w:space="0" w:color="auto"/>
            <w:left w:val="none" w:sz="0" w:space="0" w:color="auto"/>
            <w:bottom w:val="none" w:sz="0" w:space="0" w:color="auto"/>
            <w:right w:val="none" w:sz="0" w:space="0" w:color="auto"/>
          </w:divBdr>
          <w:divsChild>
            <w:div w:id="1696465235">
              <w:marLeft w:val="0"/>
              <w:marRight w:val="0"/>
              <w:marTop w:val="0"/>
              <w:marBottom w:val="0"/>
              <w:divBdr>
                <w:top w:val="none" w:sz="0" w:space="0" w:color="auto"/>
                <w:left w:val="none" w:sz="0" w:space="0" w:color="auto"/>
                <w:bottom w:val="none" w:sz="0" w:space="0" w:color="auto"/>
                <w:right w:val="none" w:sz="0" w:space="0" w:color="auto"/>
              </w:divBdr>
              <w:divsChild>
                <w:div w:id="132516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304279">
      <w:bodyDiv w:val="1"/>
      <w:marLeft w:val="0"/>
      <w:marRight w:val="0"/>
      <w:marTop w:val="0"/>
      <w:marBottom w:val="0"/>
      <w:divBdr>
        <w:top w:val="none" w:sz="0" w:space="0" w:color="auto"/>
        <w:left w:val="none" w:sz="0" w:space="0" w:color="auto"/>
        <w:bottom w:val="none" w:sz="0" w:space="0" w:color="auto"/>
        <w:right w:val="none" w:sz="0" w:space="0" w:color="auto"/>
      </w:divBdr>
      <w:divsChild>
        <w:div w:id="1321546809">
          <w:marLeft w:val="0"/>
          <w:marRight w:val="0"/>
          <w:marTop w:val="0"/>
          <w:marBottom w:val="0"/>
          <w:divBdr>
            <w:top w:val="none" w:sz="0" w:space="0" w:color="auto"/>
            <w:left w:val="none" w:sz="0" w:space="0" w:color="auto"/>
            <w:bottom w:val="none" w:sz="0" w:space="0" w:color="auto"/>
            <w:right w:val="none" w:sz="0" w:space="0" w:color="auto"/>
          </w:divBdr>
          <w:divsChild>
            <w:div w:id="186604005">
              <w:marLeft w:val="0"/>
              <w:marRight w:val="0"/>
              <w:marTop w:val="0"/>
              <w:marBottom w:val="0"/>
              <w:divBdr>
                <w:top w:val="none" w:sz="0" w:space="0" w:color="auto"/>
                <w:left w:val="none" w:sz="0" w:space="0" w:color="auto"/>
                <w:bottom w:val="none" w:sz="0" w:space="0" w:color="auto"/>
                <w:right w:val="none" w:sz="0" w:space="0" w:color="auto"/>
              </w:divBdr>
              <w:divsChild>
                <w:div w:id="70583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454930">
      <w:bodyDiv w:val="1"/>
      <w:marLeft w:val="0"/>
      <w:marRight w:val="0"/>
      <w:marTop w:val="0"/>
      <w:marBottom w:val="0"/>
      <w:divBdr>
        <w:top w:val="none" w:sz="0" w:space="0" w:color="auto"/>
        <w:left w:val="none" w:sz="0" w:space="0" w:color="auto"/>
        <w:bottom w:val="none" w:sz="0" w:space="0" w:color="auto"/>
        <w:right w:val="none" w:sz="0" w:space="0" w:color="auto"/>
      </w:divBdr>
      <w:divsChild>
        <w:div w:id="1094473074">
          <w:marLeft w:val="0"/>
          <w:marRight w:val="0"/>
          <w:marTop w:val="0"/>
          <w:marBottom w:val="0"/>
          <w:divBdr>
            <w:top w:val="none" w:sz="0" w:space="0" w:color="auto"/>
            <w:left w:val="none" w:sz="0" w:space="0" w:color="auto"/>
            <w:bottom w:val="none" w:sz="0" w:space="0" w:color="auto"/>
            <w:right w:val="none" w:sz="0" w:space="0" w:color="auto"/>
          </w:divBdr>
          <w:divsChild>
            <w:div w:id="608662364">
              <w:marLeft w:val="0"/>
              <w:marRight w:val="0"/>
              <w:marTop w:val="0"/>
              <w:marBottom w:val="0"/>
              <w:divBdr>
                <w:top w:val="none" w:sz="0" w:space="0" w:color="auto"/>
                <w:left w:val="none" w:sz="0" w:space="0" w:color="auto"/>
                <w:bottom w:val="none" w:sz="0" w:space="0" w:color="auto"/>
                <w:right w:val="none" w:sz="0" w:space="0" w:color="auto"/>
              </w:divBdr>
              <w:divsChild>
                <w:div w:id="47966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580043">
      <w:bodyDiv w:val="1"/>
      <w:marLeft w:val="0"/>
      <w:marRight w:val="0"/>
      <w:marTop w:val="0"/>
      <w:marBottom w:val="0"/>
      <w:divBdr>
        <w:top w:val="none" w:sz="0" w:space="0" w:color="auto"/>
        <w:left w:val="none" w:sz="0" w:space="0" w:color="auto"/>
        <w:bottom w:val="none" w:sz="0" w:space="0" w:color="auto"/>
        <w:right w:val="none" w:sz="0" w:space="0" w:color="auto"/>
      </w:divBdr>
      <w:divsChild>
        <w:div w:id="1317104324">
          <w:marLeft w:val="0"/>
          <w:marRight w:val="0"/>
          <w:marTop w:val="0"/>
          <w:marBottom w:val="0"/>
          <w:divBdr>
            <w:top w:val="none" w:sz="0" w:space="0" w:color="auto"/>
            <w:left w:val="none" w:sz="0" w:space="0" w:color="auto"/>
            <w:bottom w:val="none" w:sz="0" w:space="0" w:color="auto"/>
            <w:right w:val="none" w:sz="0" w:space="0" w:color="auto"/>
          </w:divBdr>
          <w:divsChild>
            <w:div w:id="1581602080">
              <w:marLeft w:val="0"/>
              <w:marRight w:val="0"/>
              <w:marTop w:val="0"/>
              <w:marBottom w:val="0"/>
              <w:divBdr>
                <w:top w:val="none" w:sz="0" w:space="0" w:color="auto"/>
                <w:left w:val="none" w:sz="0" w:space="0" w:color="auto"/>
                <w:bottom w:val="none" w:sz="0" w:space="0" w:color="auto"/>
                <w:right w:val="none" w:sz="0" w:space="0" w:color="auto"/>
              </w:divBdr>
              <w:divsChild>
                <w:div w:id="134258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87761">
      <w:bodyDiv w:val="1"/>
      <w:marLeft w:val="0"/>
      <w:marRight w:val="0"/>
      <w:marTop w:val="0"/>
      <w:marBottom w:val="0"/>
      <w:divBdr>
        <w:top w:val="none" w:sz="0" w:space="0" w:color="auto"/>
        <w:left w:val="none" w:sz="0" w:space="0" w:color="auto"/>
        <w:bottom w:val="none" w:sz="0" w:space="0" w:color="auto"/>
        <w:right w:val="none" w:sz="0" w:space="0" w:color="auto"/>
      </w:divBdr>
      <w:divsChild>
        <w:div w:id="982857636">
          <w:marLeft w:val="0"/>
          <w:marRight w:val="0"/>
          <w:marTop w:val="0"/>
          <w:marBottom w:val="0"/>
          <w:divBdr>
            <w:top w:val="none" w:sz="0" w:space="0" w:color="auto"/>
            <w:left w:val="none" w:sz="0" w:space="0" w:color="auto"/>
            <w:bottom w:val="none" w:sz="0" w:space="0" w:color="auto"/>
            <w:right w:val="none" w:sz="0" w:space="0" w:color="auto"/>
          </w:divBdr>
          <w:divsChild>
            <w:div w:id="1508398434">
              <w:marLeft w:val="0"/>
              <w:marRight w:val="0"/>
              <w:marTop w:val="0"/>
              <w:marBottom w:val="0"/>
              <w:divBdr>
                <w:top w:val="none" w:sz="0" w:space="0" w:color="auto"/>
                <w:left w:val="none" w:sz="0" w:space="0" w:color="auto"/>
                <w:bottom w:val="none" w:sz="0" w:space="0" w:color="auto"/>
                <w:right w:val="none" w:sz="0" w:space="0" w:color="auto"/>
              </w:divBdr>
              <w:divsChild>
                <w:div w:id="182192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81063">
      <w:bodyDiv w:val="1"/>
      <w:marLeft w:val="0"/>
      <w:marRight w:val="0"/>
      <w:marTop w:val="0"/>
      <w:marBottom w:val="0"/>
      <w:divBdr>
        <w:top w:val="none" w:sz="0" w:space="0" w:color="auto"/>
        <w:left w:val="none" w:sz="0" w:space="0" w:color="auto"/>
        <w:bottom w:val="none" w:sz="0" w:space="0" w:color="auto"/>
        <w:right w:val="none" w:sz="0" w:space="0" w:color="auto"/>
      </w:divBdr>
      <w:divsChild>
        <w:div w:id="1585840599">
          <w:marLeft w:val="0"/>
          <w:marRight w:val="0"/>
          <w:marTop w:val="0"/>
          <w:marBottom w:val="0"/>
          <w:divBdr>
            <w:top w:val="none" w:sz="0" w:space="0" w:color="auto"/>
            <w:left w:val="none" w:sz="0" w:space="0" w:color="auto"/>
            <w:bottom w:val="none" w:sz="0" w:space="0" w:color="auto"/>
            <w:right w:val="none" w:sz="0" w:space="0" w:color="auto"/>
          </w:divBdr>
          <w:divsChild>
            <w:div w:id="824516279">
              <w:marLeft w:val="0"/>
              <w:marRight w:val="0"/>
              <w:marTop w:val="0"/>
              <w:marBottom w:val="0"/>
              <w:divBdr>
                <w:top w:val="none" w:sz="0" w:space="0" w:color="auto"/>
                <w:left w:val="none" w:sz="0" w:space="0" w:color="auto"/>
                <w:bottom w:val="none" w:sz="0" w:space="0" w:color="auto"/>
                <w:right w:val="none" w:sz="0" w:space="0" w:color="auto"/>
              </w:divBdr>
              <w:divsChild>
                <w:div w:id="191381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27145">
      <w:bodyDiv w:val="1"/>
      <w:marLeft w:val="0"/>
      <w:marRight w:val="0"/>
      <w:marTop w:val="0"/>
      <w:marBottom w:val="0"/>
      <w:divBdr>
        <w:top w:val="none" w:sz="0" w:space="0" w:color="auto"/>
        <w:left w:val="none" w:sz="0" w:space="0" w:color="auto"/>
        <w:bottom w:val="none" w:sz="0" w:space="0" w:color="auto"/>
        <w:right w:val="none" w:sz="0" w:space="0" w:color="auto"/>
      </w:divBdr>
      <w:divsChild>
        <w:div w:id="629701304">
          <w:marLeft w:val="0"/>
          <w:marRight w:val="0"/>
          <w:marTop w:val="0"/>
          <w:marBottom w:val="0"/>
          <w:divBdr>
            <w:top w:val="none" w:sz="0" w:space="0" w:color="auto"/>
            <w:left w:val="none" w:sz="0" w:space="0" w:color="auto"/>
            <w:bottom w:val="none" w:sz="0" w:space="0" w:color="auto"/>
            <w:right w:val="none" w:sz="0" w:space="0" w:color="auto"/>
          </w:divBdr>
          <w:divsChild>
            <w:div w:id="44261690">
              <w:marLeft w:val="0"/>
              <w:marRight w:val="0"/>
              <w:marTop w:val="0"/>
              <w:marBottom w:val="0"/>
              <w:divBdr>
                <w:top w:val="none" w:sz="0" w:space="0" w:color="auto"/>
                <w:left w:val="none" w:sz="0" w:space="0" w:color="auto"/>
                <w:bottom w:val="none" w:sz="0" w:space="0" w:color="auto"/>
                <w:right w:val="none" w:sz="0" w:space="0" w:color="auto"/>
              </w:divBdr>
              <w:divsChild>
                <w:div w:id="171515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55642">
      <w:bodyDiv w:val="1"/>
      <w:marLeft w:val="0"/>
      <w:marRight w:val="0"/>
      <w:marTop w:val="0"/>
      <w:marBottom w:val="0"/>
      <w:divBdr>
        <w:top w:val="none" w:sz="0" w:space="0" w:color="auto"/>
        <w:left w:val="none" w:sz="0" w:space="0" w:color="auto"/>
        <w:bottom w:val="none" w:sz="0" w:space="0" w:color="auto"/>
        <w:right w:val="none" w:sz="0" w:space="0" w:color="auto"/>
      </w:divBdr>
      <w:divsChild>
        <w:div w:id="1393196328">
          <w:marLeft w:val="0"/>
          <w:marRight w:val="0"/>
          <w:marTop w:val="0"/>
          <w:marBottom w:val="0"/>
          <w:divBdr>
            <w:top w:val="none" w:sz="0" w:space="0" w:color="auto"/>
            <w:left w:val="none" w:sz="0" w:space="0" w:color="auto"/>
            <w:bottom w:val="none" w:sz="0" w:space="0" w:color="auto"/>
            <w:right w:val="none" w:sz="0" w:space="0" w:color="auto"/>
          </w:divBdr>
          <w:divsChild>
            <w:div w:id="978191519">
              <w:marLeft w:val="0"/>
              <w:marRight w:val="0"/>
              <w:marTop w:val="0"/>
              <w:marBottom w:val="0"/>
              <w:divBdr>
                <w:top w:val="none" w:sz="0" w:space="0" w:color="auto"/>
                <w:left w:val="none" w:sz="0" w:space="0" w:color="auto"/>
                <w:bottom w:val="none" w:sz="0" w:space="0" w:color="auto"/>
                <w:right w:val="none" w:sz="0" w:space="0" w:color="auto"/>
              </w:divBdr>
              <w:divsChild>
                <w:div w:id="209218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4573">
      <w:bodyDiv w:val="1"/>
      <w:marLeft w:val="0"/>
      <w:marRight w:val="0"/>
      <w:marTop w:val="0"/>
      <w:marBottom w:val="0"/>
      <w:divBdr>
        <w:top w:val="none" w:sz="0" w:space="0" w:color="auto"/>
        <w:left w:val="none" w:sz="0" w:space="0" w:color="auto"/>
        <w:bottom w:val="none" w:sz="0" w:space="0" w:color="auto"/>
        <w:right w:val="none" w:sz="0" w:space="0" w:color="auto"/>
      </w:divBdr>
      <w:divsChild>
        <w:div w:id="819620462">
          <w:marLeft w:val="0"/>
          <w:marRight w:val="0"/>
          <w:marTop w:val="0"/>
          <w:marBottom w:val="0"/>
          <w:divBdr>
            <w:top w:val="none" w:sz="0" w:space="0" w:color="auto"/>
            <w:left w:val="none" w:sz="0" w:space="0" w:color="auto"/>
            <w:bottom w:val="none" w:sz="0" w:space="0" w:color="auto"/>
            <w:right w:val="none" w:sz="0" w:space="0" w:color="auto"/>
          </w:divBdr>
          <w:divsChild>
            <w:div w:id="1715885644">
              <w:marLeft w:val="0"/>
              <w:marRight w:val="0"/>
              <w:marTop w:val="0"/>
              <w:marBottom w:val="0"/>
              <w:divBdr>
                <w:top w:val="none" w:sz="0" w:space="0" w:color="auto"/>
                <w:left w:val="none" w:sz="0" w:space="0" w:color="auto"/>
                <w:bottom w:val="none" w:sz="0" w:space="0" w:color="auto"/>
                <w:right w:val="none" w:sz="0" w:space="0" w:color="auto"/>
              </w:divBdr>
              <w:divsChild>
                <w:div w:id="20746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9850">
      <w:bodyDiv w:val="1"/>
      <w:marLeft w:val="0"/>
      <w:marRight w:val="0"/>
      <w:marTop w:val="0"/>
      <w:marBottom w:val="0"/>
      <w:divBdr>
        <w:top w:val="none" w:sz="0" w:space="0" w:color="auto"/>
        <w:left w:val="none" w:sz="0" w:space="0" w:color="auto"/>
        <w:bottom w:val="none" w:sz="0" w:space="0" w:color="auto"/>
        <w:right w:val="none" w:sz="0" w:space="0" w:color="auto"/>
      </w:divBdr>
      <w:divsChild>
        <w:div w:id="1174884415">
          <w:marLeft w:val="0"/>
          <w:marRight w:val="0"/>
          <w:marTop w:val="0"/>
          <w:marBottom w:val="0"/>
          <w:divBdr>
            <w:top w:val="none" w:sz="0" w:space="0" w:color="auto"/>
            <w:left w:val="none" w:sz="0" w:space="0" w:color="auto"/>
            <w:bottom w:val="none" w:sz="0" w:space="0" w:color="auto"/>
            <w:right w:val="none" w:sz="0" w:space="0" w:color="auto"/>
          </w:divBdr>
          <w:divsChild>
            <w:div w:id="1910074260">
              <w:marLeft w:val="0"/>
              <w:marRight w:val="0"/>
              <w:marTop w:val="0"/>
              <w:marBottom w:val="0"/>
              <w:divBdr>
                <w:top w:val="none" w:sz="0" w:space="0" w:color="auto"/>
                <w:left w:val="none" w:sz="0" w:space="0" w:color="auto"/>
                <w:bottom w:val="none" w:sz="0" w:space="0" w:color="auto"/>
                <w:right w:val="none" w:sz="0" w:space="0" w:color="auto"/>
              </w:divBdr>
              <w:divsChild>
                <w:div w:id="131880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455008">
      <w:bodyDiv w:val="1"/>
      <w:marLeft w:val="0"/>
      <w:marRight w:val="0"/>
      <w:marTop w:val="0"/>
      <w:marBottom w:val="0"/>
      <w:divBdr>
        <w:top w:val="none" w:sz="0" w:space="0" w:color="auto"/>
        <w:left w:val="none" w:sz="0" w:space="0" w:color="auto"/>
        <w:bottom w:val="none" w:sz="0" w:space="0" w:color="auto"/>
        <w:right w:val="none" w:sz="0" w:space="0" w:color="auto"/>
      </w:divBdr>
      <w:divsChild>
        <w:div w:id="1840382713">
          <w:marLeft w:val="0"/>
          <w:marRight w:val="0"/>
          <w:marTop w:val="0"/>
          <w:marBottom w:val="0"/>
          <w:divBdr>
            <w:top w:val="none" w:sz="0" w:space="0" w:color="auto"/>
            <w:left w:val="none" w:sz="0" w:space="0" w:color="auto"/>
            <w:bottom w:val="none" w:sz="0" w:space="0" w:color="auto"/>
            <w:right w:val="none" w:sz="0" w:space="0" w:color="auto"/>
          </w:divBdr>
          <w:divsChild>
            <w:div w:id="1566989278">
              <w:marLeft w:val="0"/>
              <w:marRight w:val="0"/>
              <w:marTop w:val="0"/>
              <w:marBottom w:val="0"/>
              <w:divBdr>
                <w:top w:val="none" w:sz="0" w:space="0" w:color="auto"/>
                <w:left w:val="none" w:sz="0" w:space="0" w:color="auto"/>
                <w:bottom w:val="none" w:sz="0" w:space="0" w:color="auto"/>
                <w:right w:val="none" w:sz="0" w:space="0" w:color="auto"/>
              </w:divBdr>
              <w:divsChild>
                <w:div w:id="193921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52950">
      <w:bodyDiv w:val="1"/>
      <w:marLeft w:val="0"/>
      <w:marRight w:val="0"/>
      <w:marTop w:val="0"/>
      <w:marBottom w:val="0"/>
      <w:divBdr>
        <w:top w:val="none" w:sz="0" w:space="0" w:color="auto"/>
        <w:left w:val="none" w:sz="0" w:space="0" w:color="auto"/>
        <w:bottom w:val="none" w:sz="0" w:space="0" w:color="auto"/>
        <w:right w:val="none" w:sz="0" w:space="0" w:color="auto"/>
      </w:divBdr>
      <w:divsChild>
        <w:div w:id="783187491">
          <w:marLeft w:val="0"/>
          <w:marRight w:val="0"/>
          <w:marTop w:val="0"/>
          <w:marBottom w:val="0"/>
          <w:divBdr>
            <w:top w:val="none" w:sz="0" w:space="0" w:color="auto"/>
            <w:left w:val="none" w:sz="0" w:space="0" w:color="auto"/>
            <w:bottom w:val="none" w:sz="0" w:space="0" w:color="auto"/>
            <w:right w:val="none" w:sz="0" w:space="0" w:color="auto"/>
          </w:divBdr>
          <w:divsChild>
            <w:div w:id="1789742513">
              <w:marLeft w:val="0"/>
              <w:marRight w:val="0"/>
              <w:marTop w:val="0"/>
              <w:marBottom w:val="0"/>
              <w:divBdr>
                <w:top w:val="none" w:sz="0" w:space="0" w:color="auto"/>
                <w:left w:val="none" w:sz="0" w:space="0" w:color="auto"/>
                <w:bottom w:val="none" w:sz="0" w:space="0" w:color="auto"/>
                <w:right w:val="none" w:sz="0" w:space="0" w:color="auto"/>
              </w:divBdr>
              <w:divsChild>
                <w:div w:id="205025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19791">
      <w:bodyDiv w:val="1"/>
      <w:marLeft w:val="0"/>
      <w:marRight w:val="0"/>
      <w:marTop w:val="0"/>
      <w:marBottom w:val="0"/>
      <w:divBdr>
        <w:top w:val="none" w:sz="0" w:space="0" w:color="auto"/>
        <w:left w:val="none" w:sz="0" w:space="0" w:color="auto"/>
        <w:bottom w:val="none" w:sz="0" w:space="0" w:color="auto"/>
        <w:right w:val="none" w:sz="0" w:space="0" w:color="auto"/>
      </w:divBdr>
      <w:divsChild>
        <w:div w:id="316374219">
          <w:marLeft w:val="0"/>
          <w:marRight w:val="0"/>
          <w:marTop w:val="0"/>
          <w:marBottom w:val="0"/>
          <w:divBdr>
            <w:top w:val="none" w:sz="0" w:space="0" w:color="auto"/>
            <w:left w:val="none" w:sz="0" w:space="0" w:color="auto"/>
            <w:bottom w:val="none" w:sz="0" w:space="0" w:color="auto"/>
            <w:right w:val="none" w:sz="0" w:space="0" w:color="auto"/>
          </w:divBdr>
          <w:divsChild>
            <w:div w:id="2121105391">
              <w:marLeft w:val="0"/>
              <w:marRight w:val="0"/>
              <w:marTop w:val="0"/>
              <w:marBottom w:val="0"/>
              <w:divBdr>
                <w:top w:val="none" w:sz="0" w:space="0" w:color="auto"/>
                <w:left w:val="none" w:sz="0" w:space="0" w:color="auto"/>
                <w:bottom w:val="none" w:sz="0" w:space="0" w:color="auto"/>
                <w:right w:val="none" w:sz="0" w:space="0" w:color="auto"/>
              </w:divBdr>
              <w:divsChild>
                <w:div w:id="13923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068721">
      <w:bodyDiv w:val="1"/>
      <w:marLeft w:val="0"/>
      <w:marRight w:val="0"/>
      <w:marTop w:val="0"/>
      <w:marBottom w:val="0"/>
      <w:divBdr>
        <w:top w:val="none" w:sz="0" w:space="0" w:color="auto"/>
        <w:left w:val="none" w:sz="0" w:space="0" w:color="auto"/>
        <w:bottom w:val="none" w:sz="0" w:space="0" w:color="auto"/>
        <w:right w:val="none" w:sz="0" w:space="0" w:color="auto"/>
      </w:divBdr>
      <w:divsChild>
        <w:div w:id="1893999573">
          <w:marLeft w:val="0"/>
          <w:marRight w:val="0"/>
          <w:marTop w:val="0"/>
          <w:marBottom w:val="0"/>
          <w:divBdr>
            <w:top w:val="none" w:sz="0" w:space="0" w:color="auto"/>
            <w:left w:val="none" w:sz="0" w:space="0" w:color="auto"/>
            <w:bottom w:val="none" w:sz="0" w:space="0" w:color="auto"/>
            <w:right w:val="none" w:sz="0" w:space="0" w:color="auto"/>
          </w:divBdr>
          <w:divsChild>
            <w:div w:id="1605575021">
              <w:marLeft w:val="0"/>
              <w:marRight w:val="0"/>
              <w:marTop w:val="0"/>
              <w:marBottom w:val="0"/>
              <w:divBdr>
                <w:top w:val="none" w:sz="0" w:space="0" w:color="auto"/>
                <w:left w:val="none" w:sz="0" w:space="0" w:color="auto"/>
                <w:bottom w:val="none" w:sz="0" w:space="0" w:color="auto"/>
                <w:right w:val="none" w:sz="0" w:space="0" w:color="auto"/>
              </w:divBdr>
              <w:divsChild>
                <w:div w:id="20502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61427">
      <w:bodyDiv w:val="1"/>
      <w:marLeft w:val="0"/>
      <w:marRight w:val="0"/>
      <w:marTop w:val="0"/>
      <w:marBottom w:val="0"/>
      <w:divBdr>
        <w:top w:val="none" w:sz="0" w:space="0" w:color="auto"/>
        <w:left w:val="none" w:sz="0" w:space="0" w:color="auto"/>
        <w:bottom w:val="none" w:sz="0" w:space="0" w:color="auto"/>
        <w:right w:val="none" w:sz="0" w:space="0" w:color="auto"/>
      </w:divBdr>
      <w:divsChild>
        <w:div w:id="1089889868">
          <w:marLeft w:val="0"/>
          <w:marRight w:val="0"/>
          <w:marTop w:val="0"/>
          <w:marBottom w:val="0"/>
          <w:divBdr>
            <w:top w:val="none" w:sz="0" w:space="0" w:color="auto"/>
            <w:left w:val="none" w:sz="0" w:space="0" w:color="auto"/>
            <w:bottom w:val="none" w:sz="0" w:space="0" w:color="auto"/>
            <w:right w:val="none" w:sz="0" w:space="0" w:color="auto"/>
          </w:divBdr>
          <w:divsChild>
            <w:div w:id="1679961583">
              <w:marLeft w:val="0"/>
              <w:marRight w:val="0"/>
              <w:marTop w:val="0"/>
              <w:marBottom w:val="0"/>
              <w:divBdr>
                <w:top w:val="none" w:sz="0" w:space="0" w:color="auto"/>
                <w:left w:val="none" w:sz="0" w:space="0" w:color="auto"/>
                <w:bottom w:val="none" w:sz="0" w:space="0" w:color="auto"/>
                <w:right w:val="none" w:sz="0" w:space="0" w:color="auto"/>
              </w:divBdr>
              <w:divsChild>
                <w:div w:id="2041735094">
                  <w:marLeft w:val="0"/>
                  <w:marRight w:val="0"/>
                  <w:marTop w:val="0"/>
                  <w:marBottom w:val="0"/>
                  <w:divBdr>
                    <w:top w:val="none" w:sz="0" w:space="0" w:color="auto"/>
                    <w:left w:val="none" w:sz="0" w:space="0" w:color="auto"/>
                    <w:bottom w:val="none" w:sz="0" w:space="0" w:color="auto"/>
                    <w:right w:val="none" w:sz="0" w:space="0" w:color="auto"/>
                  </w:divBdr>
                  <w:divsChild>
                    <w:div w:id="198400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86444">
      <w:bodyDiv w:val="1"/>
      <w:marLeft w:val="0"/>
      <w:marRight w:val="0"/>
      <w:marTop w:val="0"/>
      <w:marBottom w:val="0"/>
      <w:divBdr>
        <w:top w:val="none" w:sz="0" w:space="0" w:color="auto"/>
        <w:left w:val="none" w:sz="0" w:space="0" w:color="auto"/>
        <w:bottom w:val="none" w:sz="0" w:space="0" w:color="auto"/>
        <w:right w:val="none" w:sz="0" w:space="0" w:color="auto"/>
      </w:divBdr>
      <w:divsChild>
        <w:div w:id="343559862">
          <w:marLeft w:val="0"/>
          <w:marRight w:val="0"/>
          <w:marTop w:val="0"/>
          <w:marBottom w:val="0"/>
          <w:divBdr>
            <w:top w:val="none" w:sz="0" w:space="0" w:color="auto"/>
            <w:left w:val="none" w:sz="0" w:space="0" w:color="auto"/>
            <w:bottom w:val="none" w:sz="0" w:space="0" w:color="auto"/>
            <w:right w:val="none" w:sz="0" w:space="0" w:color="auto"/>
          </w:divBdr>
          <w:divsChild>
            <w:div w:id="1882474798">
              <w:marLeft w:val="0"/>
              <w:marRight w:val="0"/>
              <w:marTop w:val="0"/>
              <w:marBottom w:val="0"/>
              <w:divBdr>
                <w:top w:val="none" w:sz="0" w:space="0" w:color="auto"/>
                <w:left w:val="none" w:sz="0" w:space="0" w:color="auto"/>
                <w:bottom w:val="none" w:sz="0" w:space="0" w:color="auto"/>
                <w:right w:val="none" w:sz="0" w:space="0" w:color="auto"/>
              </w:divBdr>
              <w:divsChild>
                <w:div w:id="14336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15995">
      <w:bodyDiv w:val="1"/>
      <w:marLeft w:val="0"/>
      <w:marRight w:val="0"/>
      <w:marTop w:val="0"/>
      <w:marBottom w:val="0"/>
      <w:divBdr>
        <w:top w:val="none" w:sz="0" w:space="0" w:color="auto"/>
        <w:left w:val="none" w:sz="0" w:space="0" w:color="auto"/>
        <w:bottom w:val="none" w:sz="0" w:space="0" w:color="auto"/>
        <w:right w:val="none" w:sz="0" w:space="0" w:color="auto"/>
      </w:divBdr>
      <w:divsChild>
        <w:div w:id="831723563">
          <w:marLeft w:val="0"/>
          <w:marRight w:val="0"/>
          <w:marTop w:val="0"/>
          <w:marBottom w:val="0"/>
          <w:divBdr>
            <w:top w:val="none" w:sz="0" w:space="0" w:color="auto"/>
            <w:left w:val="none" w:sz="0" w:space="0" w:color="auto"/>
            <w:bottom w:val="none" w:sz="0" w:space="0" w:color="auto"/>
            <w:right w:val="none" w:sz="0" w:space="0" w:color="auto"/>
          </w:divBdr>
          <w:divsChild>
            <w:div w:id="1429233855">
              <w:marLeft w:val="0"/>
              <w:marRight w:val="0"/>
              <w:marTop w:val="0"/>
              <w:marBottom w:val="0"/>
              <w:divBdr>
                <w:top w:val="none" w:sz="0" w:space="0" w:color="auto"/>
                <w:left w:val="none" w:sz="0" w:space="0" w:color="auto"/>
                <w:bottom w:val="none" w:sz="0" w:space="0" w:color="auto"/>
                <w:right w:val="none" w:sz="0" w:space="0" w:color="auto"/>
              </w:divBdr>
              <w:divsChild>
                <w:div w:id="1422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4848">
      <w:bodyDiv w:val="1"/>
      <w:marLeft w:val="0"/>
      <w:marRight w:val="0"/>
      <w:marTop w:val="0"/>
      <w:marBottom w:val="0"/>
      <w:divBdr>
        <w:top w:val="none" w:sz="0" w:space="0" w:color="auto"/>
        <w:left w:val="none" w:sz="0" w:space="0" w:color="auto"/>
        <w:bottom w:val="none" w:sz="0" w:space="0" w:color="auto"/>
        <w:right w:val="none" w:sz="0" w:space="0" w:color="auto"/>
      </w:divBdr>
      <w:divsChild>
        <w:div w:id="1863547220">
          <w:marLeft w:val="0"/>
          <w:marRight w:val="0"/>
          <w:marTop w:val="0"/>
          <w:marBottom w:val="0"/>
          <w:divBdr>
            <w:top w:val="none" w:sz="0" w:space="0" w:color="auto"/>
            <w:left w:val="none" w:sz="0" w:space="0" w:color="auto"/>
            <w:bottom w:val="none" w:sz="0" w:space="0" w:color="auto"/>
            <w:right w:val="none" w:sz="0" w:space="0" w:color="auto"/>
          </w:divBdr>
          <w:divsChild>
            <w:div w:id="1540971569">
              <w:marLeft w:val="0"/>
              <w:marRight w:val="0"/>
              <w:marTop w:val="0"/>
              <w:marBottom w:val="0"/>
              <w:divBdr>
                <w:top w:val="none" w:sz="0" w:space="0" w:color="auto"/>
                <w:left w:val="none" w:sz="0" w:space="0" w:color="auto"/>
                <w:bottom w:val="none" w:sz="0" w:space="0" w:color="auto"/>
                <w:right w:val="none" w:sz="0" w:space="0" w:color="auto"/>
              </w:divBdr>
              <w:divsChild>
                <w:div w:id="126117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073761">
      <w:bodyDiv w:val="1"/>
      <w:marLeft w:val="0"/>
      <w:marRight w:val="0"/>
      <w:marTop w:val="0"/>
      <w:marBottom w:val="0"/>
      <w:divBdr>
        <w:top w:val="none" w:sz="0" w:space="0" w:color="auto"/>
        <w:left w:val="none" w:sz="0" w:space="0" w:color="auto"/>
        <w:bottom w:val="none" w:sz="0" w:space="0" w:color="auto"/>
        <w:right w:val="none" w:sz="0" w:space="0" w:color="auto"/>
      </w:divBdr>
      <w:divsChild>
        <w:div w:id="1362895492">
          <w:marLeft w:val="0"/>
          <w:marRight w:val="0"/>
          <w:marTop w:val="0"/>
          <w:marBottom w:val="0"/>
          <w:divBdr>
            <w:top w:val="none" w:sz="0" w:space="0" w:color="auto"/>
            <w:left w:val="none" w:sz="0" w:space="0" w:color="auto"/>
            <w:bottom w:val="none" w:sz="0" w:space="0" w:color="auto"/>
            <w:right w:val="none" w:sz="0" w:space="0" w:color="auto"/>
          </w:divBdr>
          <w:divsChild>
            <w:div w:id="241985091">
              <w:marLeft w:val="0"/>
              <w:marRight w:val="0"/>
              <w:marTop w:val="0"/>
              <w:marBottom w:val="0"/>
              <w:divBdr>
                <w:top w:val="none" w:sz="0" w:space="0" w:color="auto"/>
                <w:left w:val="none" w:sz="0" w:space="0" w:color="auto"/>
                <w:bottom w:val="none" w:sz="0" w:space="0" w:color="auto"/>
                <w:right w:val="none" w:sz="0" w:space="0" w:color="auto"/>
              </w:divBdr>
              <w:divsChild>
                <w:div w:id="113332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42831">
      <w:bodyDiv w:val="1"/>
      <w:marLeft w:val="0"/>
      <w:marRight w:val="0"/>
      <w:marTop w:val="0"/>
      <w:marBottom w:val="0"/>
      <w:divBdr>
        <w:top w:val="none" w:sz="0" w:space="0" w:color="auto"/>
        <w:left w:val="none" w:sz="0" w:space="0" w:color="auto"/>
        <w:bottom w:val="none" w:sz="0" w:space="0" w:color="auto"/>
        <w:right w:val="none" w:sz="0" w:space="0" w:color="auto"/>
      </w:divBdr>
      <w:divsChild>
        <w:div w:id="88047453">
          <w:marLeft w:val="0"/>
          <w:marRight w:val="0"/>
          <w:marTop w:val="0"/>
          <w:marBottom w:val="0"/>
          <w:divBdr>
            <w:top w:val="none" w:sz="0" w:space="0" w:color="auto"/>
            <w:left w:val="none" w:sz="0" w:space="0" w:color="auto"/>
            <w:bottom w:val="none" w:sz="0" w:space="0" w:color="auto"/>
            <w:right w:val="none" w:sz="0" w:space="0" w:color="auto"/>
          </w:divBdr>
          <w:divsChild>
            <w:div w:id="1814444264">
              <w:marLeft w:val="0"/>
              <w:marRight w:val="0"/>
              <w:marTop w:val="0"/>
              <w:marBottom w:val="0"/>
              <w:divBdr>
                <w:top w:val="none" w:sz="0" w:space="0" w:color="auto"/>
                <w:left w:val="none" w:sz="0" w:space="0" w:color="auto"/>
                <w:bottom w:val="none" w:sz="0" w:space="0" w:color="auto"/>
                <w:right w:val="none" w:sz="0" w:space="0" w:color="auto"/>
              </w:divBdr>
              <w:divsChild>
                <w:div w:id="1766881815">
                  <w:marLeft w:val="0"/>
                  <w:marRight w:val="0"/>
                  <w:marTop w:val="0"/>
                  <w:marBottom w:val="0"/>
                  <w:divBdr>
                    <w:top w:val="none" w:sz="0" w:space="0" w:color="auto"/>
                    <w:left w:val="none" w:sz="0" w:space="0" w:color="auto"/>
                    <w:bottom w:val="none" w:sz="0" w:space="0" w:color="auto"/>
                    <w:right w:val="none" w:sz="0" w:space="0" w:color="auto"/>
                  </w:divBdr>
                </w:div>
              </w:divsChild>
            </w:div>
            <w:div w:id="1945653358">
              <w:marLeft w:val="0"/>
              <w:marRight w:val="0"/>
              <w:marTop w:val="0"/>
              <w:marBottom w:val="0"/>
              <w:divBdr>
                <w:top w:val="none" w:sz="0" w:space="0" w:color="auto"/>
                <w:left w:val="none" w:sz="0" w:space="0" w:color="auto"/>
                <w:bottom w:val="none" w:sz="0" w:space="0" w:color="auto"/>
                <w:right w:val="none" w:sz="0" w:space="0" w:color="auto"/>
              </w:divBdr>
              <w:divsChild>
                <w:div w:id="850992882">
                  <w:marLeft w:val="0"/>
                  <w:marRight w:val="0"/>
                  <w:marTop w:val="0"/>
                  <w:marBottom w:val="0"/>
                  <w:divBdr>
                    <w:top w:val="none" w:sz="0" w:space="0" w:color="auto"/>
                    <w:left w:val="none" w:sz="0" w:space="0" w:color="auto"/>
                    <w:bottom w:val="none" w:sz="0" w:space="0" w:color="auto"/>
                    <w:right w:val="none" w:sz="0" w:space="0" w:color="auto"/>
                  </w:divBdr>
                </w:div>
                <w:div w:id="1039017266">
                  <w:marLeft w:val="0"/>
                  <w:marRight w:val="0"/>
                  <w:marTop w:val="0"/>
                  <w:marBottom w:val="0"/>
                  <w:divBdr>
                    <w:top w:val="none" w:sz="0" w:space="0" w:color="auto"/>
                    <w:left w:val="none" w:sz="0" w:space="0" w:color="auto"/>
                    <w:bottom w:val="none" w:sz="0" w:space="0" w:color="auto"/>
                    <w:right w:val="none" w:sz="0" w:space="0" w:color="auto"/>
                  </w:divBdr>
                </w:div>
              </w:divsChild>
            </w:div>
            <w:div w:id="692802767">
              <w:marLeft w:val="0"/>
              <w:marRight w:val="0"/>
              <w:marTop w:val="0"/>
              <w:marBottom w:val="0"/>
              <w:divBdr>
                <w:top w:val="none" w:sz="0" w:space="0" w:color="auto"/>
                <w:left w:val="none" w:sz="0" w:space="0" w:color="auto"/>
                <w:bottom w:val="none" w:sz="0" w:space="0" w:color="auto"/>
                <w:right w:val="none" w:sz="0" w:space="0" w:color="auto"/>
              </w:divBdr>
              <w:divsChild>
                <w:div w:id="1640376771">
                  <w:marLeft w:val="0"/>
                  <w:marRight w:val="0"/>
                  <w:marTop w:val="0"/>
                  <w:marBottom w:val="0"/>
                  <w:divBdr>
                    <w:top w:val="none" w:sz="0" w:space="0" w:color="auto"/>
                    <w:left w:val="none" w:sz="0" w:space="0" w:color="auto"/>
                    <w:bottom w:val="none" w:sz="0" w:space="0" w:color="auto"/>
                    <w:right w:val="none" w:sz="0" w:space="0" w:color="auto"/>
                  </w:divBdr>
                  <w:divsChild>
                    <w:div w:id="1030297463">
                      <w:marLeft w:val="0"/>
                      <w:marRight w:val="0"/>
                      <w:marTop w:val="0"/>
                      <w:marBottom w:val="0"/>
                      <w:divBdr>
                        <w:top w:val="none" w:sz="0" w:space="0" w:color="auto"/>
                        <w:left w:val="none" w:sz="0" w:space="0" w:color="auto"/>
                        <w:bottom w:val="none" w:sz="0" w:space="0" w:color="auto"/>
                        <w:right w:val="none" w:sz="0" w:space="0" w:color="auto"/>
                      </w:divBdr>
                    </w:div>
                    <w:div w:id="107558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1553">
              <w:marLeft w:val="0"/>
              <w:marRight w:val="0"/>
              <w:marTop w:val="0"/>
              <w:marBottom w:val="0"/>
              <w:divBdr>
                <w:top w:val="none" w:sz="0" w:space="0" w:color="auto"/>
                <w:left w:val="none" w:sz="0" w:space="0" w:color="auto"/>
                <w:bottom w:val="none" w:sz="0" w:space="0" w:color="auto"/>
                <w:right w:val="none" w:sz="0" w:space="0" w:color="auto"/>
              </w:divBdr>
              <w:divsChild>
                <w:div w:id="4179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84464">
          <w:marLeft w:val="0"/>
          <w:marRight w:val="0"/>
          <w:marTop w:val="0"/>
          <w:marBottom w:val="0"/>
          <w:divBdr>
            <w:top w:val="none" w:sz="0" w:space="0" w:color="auto"/>
            <w:left w:val="none" w:sz="0" w:space="0" w:color="auto"/>
            <w:bottom w:val="none" w:sz="0" w:space="0" w:color="auto"/>
            <w:right w:val="none" w:sz="0" w:space="0" w:color="auto"/>
          </w:divBdr>
          <w:divsChild>
            <w:div w:id="1084840788">
              <w:marLeft w:val="0"/>
              <w:marRight w:val="0"/>
              <w:marTop w:val="0"/>
              <w:marBottom w:val="0"/>
              <w:divBdr>
                <w:top w:val="none" w:sz="0" w:space="0" w:color="auto"/>
                <w:left w:val="none" w:sz="0" w:space="0" w:color="auto"/>
                <w:bottom w:val="none" w:sz="0" w:space="0" w:color="auto"/>
                <w:right w:val="none" w:sz="0" w:space="0" w:color="auto"/>
              </w:divBdr>
              <w:divsChild>
                <w:div w:id="2101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0579">
      <w:bodyDiv w:val="1"/>
      <w:marLeft w:val="0"/>
      <w:marRight w:val="0"/>
      <w:marTop w:val="0"/>
      <w:marBottom w:val="0"/>
      <w:divBdr>
        <w:top w:val="none" w:sz="0" w:space="0" w:color="auto"/>
        <w:left w:val="none" w:sz="0" w:space="0" w:color="auto"/>
        <w:bottom w:val="none" w:sz="0" w:space="0" w:color="auto"/>
        <w:right w:val="none" w:sz="0" w:space="0" w:color="auto"/>
      </w:divBdr>
      <w:divsChild>
        <w:div w:id="814106483">
          <w:marLeft w:val="0"/>
          <w:marRight w:val="0"/>
          <w:marTop w:val="0"/>
          <w:marBottom w:val="0"/>
          <w:divBdr>
            <w:top w:val="none" w:sz="0" w:space="0" w:color="auto"/>
            <w:left w:val="none" w:sz="0" w:space="0" w:color="auto"/>
            <w:bottom w:val="none" w:sz="0" w:space="0" w:color="auto"/>
            <w:right w:val="none" w:sz="0" w:space="0" w:color="auto"/>
          </w:divBdr>
          <w:divsChild>
            <w:div w:id="600259546">
              <w:marLeft w:val="0"/>
              <w:marRight w:val="0"/>
              <w:marTop w:val="0"/>
              <w:marBottom w:val="0"/>
              <w:divBdr>
                <w:top w:val="none" w:sz="0" w:space="0" w:color="auto"/>
                <w:left w:val="none" w:sz="0" w:space="0" w:color="auto"/>
                <w:bottom w:val="none" w:sz="0" w:space="0" w:color="auto"/>
                <w:right w:val="none" w:sz="0" w:space="0" w:color="auto"/>
              </w:divBdr>
              <w:divsChild>
                <w:div w:id="7153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16616">
      <w:bodyDiv w:val="1"/>
      <w:marLeft w:val="0"/>
      <w:marRight w:val="0"/>
      <w:marTop w:val="0"/>
      <w:marBottom w:val="0"/>
      <w:divBdr>
        <w:top w:val="none" w:sz="0" w:space="0" w:color="auto"/>
        <w:left w:val="none" w:sz="0" w:space="0" w:color="auto"/>
        <w:bottom w:val="none" w:sz="0" w:space="0" w:color="auto"/>
        <w:right w:val="none" w:sz="0" w:space="0" w:color="auto"/>
      </w:divBdr>
      <w:divsChild>
        <w:div w:id="101191269">
          <w:marLeft w:val="0"/>
          <w:marRight w:val="0"/>
          <w:marTop w:val="0"/>
          <w:marBottom w:val="0"/>
          <w:divBdr>
            <w:top w:val="none" w:sz="0" w:space="0" w:color="auto"/>
            <w:left w:val="none" w:sz="0" w:space="0" w:color="auto"/>
            <w:bottom w:val="none" w:sz="0" w:space="0" w:color="auto"/>
            <w:right w:val="none" w:sz="0" w:space="0" w:color="auto"/>
          </w:divBdr>
          <w:divsChild>
            <w:div w:id="18819115">
              <w:marLeft w:val="0"/>
              <w:marRight w:val="0"/>
              <w:marTop w:val="0"/>
              <w:marBottom w:val="0"/>
              <w:divBdr>
                <w:top w:val="none" w:sz="0" w:space="0" w:color="auto"/>
                <w:left w:val="none" w:sz="0" w:space="0" w:color="auto"/>
                <w:bottom w:val="none" w:sz="0" w:space="0" w:color="auto"/>
                <w:right w:val="none" w:sz="0" w:space="0" w:color="auto"/>
              </w:divBdr>
              <w:divsChild>
                <w:div w:id="172289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14537">
      <w:bodyDiv w:val="1"/>
      <w:marLeft w:val="0"/>
      <w:marRight w:val="0"/>
      <w:marTop w:val="0"/>
      <w:marBottom w:val="0"/>
      <w:divBdr>
        <w:top w:val="none" w:sz="0" w:space="0" w:color="auto"/>
        <w:left w:val="none" w:sz="0" w:space="0" w:color="auto"/>
        <w:bottom w:val="none" w:sz="0" w:space="0" w:color="auto"/>
        <w:right w:val="none" w:sz="0" w:space="0" w:color="auto"/>
      </w:divBdr>
    </w:div>
    <w:div w:id="959993253">
      <w:bodyDiv w:val="1"/>
      <w:marLeft w:val="0"/>
      <w:marRight w:val="0"/>
      <w:marTop w:val="0"/>
      <w:marBottom w:val="0"/>
      <w:divBdr>
        <w:top w:val="none" w:sz="0" w:space="0" w:color="auto"/>
        <w:left w:val="none" w:sz="0" w:space="0" w:color="auto"/>
        <w:bottom w:val="none" w:sz="0" w:space="0" w:color="auto"/>
        <w:right w:val="none" w:sz="0" w:space="0" w:color="auto"/>
      </w:divBdr>
      <w:divsChild>
        <w:div w:id="1008827305">
          <w:marLeft w:val="0"/>
          <w:marRight w:val="0"/>
          <w:marTop w:val="0"/>
          <w:marBottom w:val="0"/>
          <w:divBdr>
            <w:top w:val="none" w:sz="0" w:space="0" w:color="auto"/>
            <w:left w:val="none" w:sz="0" w:space="0" w:color="auto"/>
            <w:bottom w:val="none" w:sz="0" w:space="0" w:color="auto"/>
            <w:right w:val="none" w:sz="0" w:space="0" w:color="auto"/>
          </w:divBdr>
          <w:divsChild>
            <w:div w:id="706179705">
              <w:marLeft w:val="0"/>
              <w:marRight w:val="0"/>
              <w:marTop w:val="0"/>
              <w:marBottom w:val="0"/>
              <w:divBdr>
                <w:top w:val="none" w:sz="0" w:space="0" w:color="auto"/>
                <w:left w:val="none" w:sz="0" w:space="0" w:color="auto"/>
                <w:bottom w:val="none" w:sz="0" w:space="0" w:color="auto"/>
                <w:right w:val="none" w:sz="0" w:space="0" w:color="auto"/>
              </w:divBdr>
              <w:divsChild>
                <w:div w:id="6397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91514">
      <w:bodyDiv w:val="1"/>
      <w:marLeft w:val="0"/>
      <w:marRight w:val="0"/>
      <w:marTop w:val="0"/>
      <w:marBottom w:val="0"/>
      <w:divBdr>
        <w:top w:val="none" w:sz="0" w:space="0" w:color="auto"/>
        <w:left w:val="none" w:sz="0" w:space="0" w:color="auto"/>
        <w:bottom w:val="none" w:sz="0" w:space="0" w:color="auto"/>
        <w:right w:val="none" w:sz="0" w:space="0" w:color="auto"/>
      </w:divBdr>
      <w:divsChild>
        <w:div w:id="1063673160">
          <w:marLeft w:val="0"/>
          <w:marRight w:val="0"/>
          <w:marTop w:val="0"/>
          <w:marBottom w:val="0"/>
          <w:divBdr>
            <w:top w:val="none" w:sz="0" w:space="0" w:color="auto"/>
            <w:left w:val="none" w:sz="0" w:space="0" w:color="auto"/>
            <w:bottom w:val="none" w:sz="0" w:space="0" w:color="auto"/>
            <w:right w:val="none" w:sz="0" w:space="0" w:color="auto"/>
          </w:divBdr>
          <w:divsChild>
            <w:div w:id="70129847">
              <w:marLeft w:val="0"/>
              <w:marRight w:val="0"/>
              <w:marTop w:val="0"/>
              <w:marBottom w:val="0"/>
              <w:divBdr>
                <w:top w:val="none" w:sz="0" w:space="0" w:color="auto"/>
                <w:left w:val="none" w:sz="0" w:space="0" w:color="auto"/>
                <w:bottom w:val="none" w:sz="0" w:space="0" w:color="auto"/>
                <w:right w:val="none" w:sz="0" w:space="0" w:color="auto"/>
              </w:divBdr>
              <w:divsChild>
                <w:div w:id="16700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23876">
      <w:bodyDiv w:val="1"/>
      <w:marLeft w:val="0"/>
      <w:marRight w:val="0"/>
      <w:marTop w:val="0"/>
      <w:marBottom w:val="0"/>
      <w:divBdr>
        <w:top w:val="none" w:sz="0" w:space="0" w:color="auto"/>
        <w:left w:val="none" w:sz="0" w:space="0" w:color="auto"/>
        <w:bottom w:val="none" w:sz="0" w:space="0" w:color="auto"/>
        <w:right w:val="none" w:sz="0" w:space="0" w:color="auto"/>
      </w:divBdr>
      <w:divsChild>
        <w:div w:id="1790121750">
          <w:marLeft w:val="0"/>
          <w:marRight w:val="0"/>
          <w:marTop w:val="0"/>
          <w:marBottom w:val="0"/>
          <w:divBdr>
            <w:top w:val="none" w:sz="0" w:space="0" w:color="auto"/>
            <w:left w:val="none" w:sz="0" w:space="0" w:color="auto"/>
            <w:bottom w:val="none" w:sz="0" w:space="0" w:color="auto"/>
            <w:right w:val="none" w:sz="0" w:space="0" w:color="auto"/>
          </w:divBdr>
          <w:divsChild>
            <w:div w:id="396250667">
              <w:marLeft w:val="0"/>
              <w:marRight w:val="0"/>
              <w:marTop w:val="0"/>
              <w:marBottom w:val="0"/>
              <w:divBdr>
                <w:top w:val="none" w:sz="0" w:space="0" w:color="auto"/>
                <w:left w:val="none" w:sz="0" w:space="0" w:color="auto"/>
                <w:bottom w:val="none" w:sz="0" w:space="0" w:color="auto"/>
                <w:right w:val="none" w:sz="0" w:space="0" w:color="auto"/>
              </w:divBdr>
              <w:divsChild>
                <w:div w:id="124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769226">
      <w:bodyDiv w:val="1"/>
      <w:marLeft w:val="0"/>
      <w:marRight w:val="0"/>
      <w:marTop w:val="0"/>
      <w:marBottom w:val="0"/>
      <w:divBdr>
        <w:top w:val="none" w:sz="0" w:space="0" w:color="auto"/>
        <w:left w:val="none" w:sz="0" w:space="0" w:color="auto"/>
        <w:bottom w:val="none" w:sz="0" w:space="0" w:color="auto"/>
        <w:right w:val="none" w:sz="0" w:space="0" w:color="auto"/>
      </w:divBdr>
      <w:divsChild>
        <w:div w:id="1525898548">
          <w:marLeft w:val="0"/>
          <w:marRight w:val="0"/>
          <w:marTop w:val="0"/>
          <w:marBottom w:val="0"/>
          <w:divBdr>
            <w:top w:val="none" w:sz="0" w:space="0" w:color="auto"/>
            <w:left w:val="none" w:sz="0" w:space="0" w:color="auto"/>
            <w:bottom w:val="none" w:sz="0" w:space="0" w:color="auto"/>
            <w:right w:val="none" w:sz="0" w:space="0" w:color="auto"/>
          </w:divBdr>
          <w:divsChild>
            <w:div w:id="334839878">
              <w:marLeft w:val="0"/>
              <w:marRight w:val="0"/>
              <w:marTop w:val="0"/>
              <w:marBottom w:val="0"/>
              <w:divBdr>
                <w:top w:val="none" w:sz="0" w:space="0" w:color="auto"/>
                <w:left w:val="none" w:sz="0" w:space="0" w:color="auto"/>
                <w:bottom w:val="none" w:sz="0" w:space="0" w:color="auto"/>
                <w:right w:val="none" w:sz="0" w:space="0" w:color="auto"/>
              </w:divBdr>
              <w:divsChild>
                <w:div w:id="10104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82312">
      <w:bodyDiv w:val="1"/>
      <w:marLeft w:val="0"/>
      <w:marRight w:val="0"/>
      <w:marTop w:val="0"/>
      <w:marBottom w:val="0"/>
      <w:divBdr>
        <w:top w:val="none" w:sz="0" w:space="0" w:color="auto"/>
        <w:left w:val="none" w:sz="0" w:space="0" w:color="auto"/>
        <w:bottom w:val="none" w:sz="0" w:space="0" w:color="auto"/>
        <w:right w:val="none" w:sz="0" w:space="0" w:color="auto"/>
      </w:divBdr>
    </w:div>
    <w:div w:id="1057783703">
      <w:bodyDiv w:val="1"/>
      <w:marLeft w:val="0"/>
      <w:marRight w:val="0"/>
      <w:marTop w:val="0"/>
      <w:marBottom w:val="0"/>
      <w:divBdr>
        <w:top w:val="none" w:sz="0" w:space="0" w:color="auto"/>
        <w:left w:val="none" w:sz="0" w:space="0" w:color="auto"/>
        <w:bottom w:val="none" w:sz="0" w:space="0" w:color="auto"/>
        <w:right w:val="none" w:sz="0" w:space="0" w:color="auto"/>
      </w:divBdr>
    </w:div>
    <w:div w:id="1064373421">
      <w:bodyDiv w:val="1"/>
      <w:marLeft w:val="0"/>
      <w:marRight w:val="0"/>
      <w:marTop w:val="0"/>
      <w:marBottom w:val="0"/>
      <w:divBdr>
        <w:top w:val="none" w:sz="0" w:space="0" w:color="auto"/>
        <w:left w:val="none" w:sz="0" w:space="0" w:color="auto"/>
        <w:bottom w:val="none" w:sz="0" w:space="0" w:color="auto"/>
        <w:right w:val="none" w:sz="0" w:space="0" w:color="auto"/>
      </w:divBdr>
      <w:divsChild>
        <w:div w:id="815071787">
          <w:marLeft w:val="0"/>
          <w:marRight w:val="0"/>
          <w:marTop w:val="0"/>
          <w:marBottom w:val="0"/>
          <w:divBdr>
            <w:top w:val="none" w:sz="0" w:space="0" w:color="auto"/>
            <w:left w:val="none" w:sz="0" w:space="0" w:color="auto"/>
            <w:bottom w:val="none" w:sz="0" w:space="0" w:color="auto"/>
            <w:right w:val="none" w:sz="0" w:space="0" w:color="auto"/>
          </w:divBdr>
          <w:divsChild>
            <w:div w:id="2103724705">
              <w:marLeft w:val="0"/>
              <w:marRight w:val="0"/>
              <w:marTop w:val="0"/>
              <w:marBottom w:val="0"/>
              <w:divBdr>
                <w:top w:val="none" w:sz="0" w:space="0" w:color="auto"/>
                <w:left w:val="none" w:sz="0" w:space="0" w:color="auto"/>
                <w:bottom w:val="none" w:sz="0" w:space="0" w:color="auto"/>
                <w:right w:val="none" w:sz="0" w:space="0" w:color="auto"/>
              </w:divBdr>
              <w:divsChild>
                <w:div w:id="47738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66243">
      <w:bodyDiv w:val="1"/>
      <w:marLeft w:val="0"/>
      <w:marRight w:val="0"/>
      <w:marTop w:val="0"/>
      <w:marBottom w:val="0"/>
      <w:divBdr>
        <w:top w:val="none" w:sz="0" w:space="0" w:color="auto"/>
        <w:left w:val="none" w:sz="0" w:space="0" w:color="auto"/>
        <w:bottom w:val="none" w:sz="0" w:space="0" w:color="auto"/>
        <w:right w:val="none" w:sz="0" w:space="0" w:color="auto"/>
      </w:divBdr>
    </w:div>
    <w:div w:id="1112750805">
      <w:bodyDiv w:val="1"/>
      <w:marLeft w:val="0"/>
      <w:marRight w:val="0"/>
      <w:marTop w:val="0"/>
      <w:marBottom w:val="0"/>
      <w:divBdr>
        <w:top w:val="none" w:sz="0" w:space="0" w:color="auto"/>
        <w:left w:val="none" w:sz="0" w:space="0" w:color="auto"/>
        <w:bottom w:val="none" w:sz="0" w:space="0" w:color="auto"/>
        <w:right w:val="none" w:sz="0" w:space="0" w:color="auto"/>
      </w:divBdr>
      <w:divsChild>
        <w:div w:id="1681807431">
          <w:marLeft w:val="0"/>
          <w:marRight w:val="0"/>
          <w:marTop w:val="0"/>
          <w:marBottom w:val="0"/>
          <w:divBdr>
            <w:top w:val="none" w:sz="0" w:space="0" w:color="auto"/>
            <w:left w:val="none" w:sz="0" w:space="0" w:color="auto"/>
            <w:bottom w:val="none" w:sz="0" w:space="0" w:color="auto"/>
            <w:right w:val="none" w:sz="0" w:space="0" w:color="auto"/>
          </w:divBdr>
          <w:divsChild>
            <w:div w:id="1829051156">
              <w:marLeft w:val="0"/>
              <w:marRight w:val="0"/>
              <w:marTop w:val="0"/>
              <w:marBottom w:val="0"/>
              <w:divBdr>
                <w:top w:val="none" w:sz="0" w:space="0" w:color="auto"/>
                <w:left w:val="none" w:sz="0" w:space="0" w:color="auto"/>
                <w:bottom w:val="none" w:sz="0" w:space="0" w:color="auto"/>
                <w:right w:val="none" w:sz="0" w:space="0" w:color="auto"/>
              </w:divBdr>
              <w:divsChild>
                <w:div w:id="31846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524942">
      <w:bodyDiv w:val="1"/>
      <w:marLeft w:val="0"/>
      <w:marRight w:val="0"/>
      <w:marTop w:val="0"/>
      <w:marBottom w:val="0"/>
      <w:divBdr>
        <w:top w:val="none" w:sz="0" w:space="0" w:color="auto"/>
        <w:left w:val="none" w:sz="0" w:space="0" w:color="auto"/>
        <w:bottom w:val="none" w:sz="0" w:space="0" w:color="auto"/>
        <w:right w:val="none" w:sz="0" w:space="0" w:color="auto"/>
      </w:divBdr>
    </w:div>
    <w:div w:id="1146045797">
      <w:bodyDiv w:val="1"/>
      <w:marLeft w:val="0"/>
      <w:marRight w:val="0"/>
      <w:marTop w:val="0"/>
      <w:marBottom w:val="0"/>
      <w:divBdr>
        <w:top w:val="none" w:sz="0" w:space="0" w:color="auto"/>
        <w:left w:val="none" w:sz="0" w:space="0" w:color="auto"/>
        <w:bottom w:val="none" w:sz="0" w:space="0" w:color="auto"/>
        <w:right w:val="none" w:sz="0" w:space="0" w:color="auto"/>
      </w:divBdr>
      <w:divsChild>
        <w:div w:id="1024283352">
          <w:marLeft w:val="0"/>
          <w:marRight w:val="0"/>
          <w:marTop w:val="0"/>
          <w:marBottom w:val="0"/>
          <w:divBdr>
            <w:top w:val="none" w:sz="0" w:space="0" w:color="auto"/>
            <w:left w:val="none" w:sz="0" w:space="0" w:color="auto"/>
            <w:bottom w:val="none" w:sz="0" w:space="0" w:color="auto"/>
            <w:right w:val="none" w:sz="0" w:space="0" w:color="auto"/>
          </w:divBdr>
          <w:divsChild>
            <w:div w:id="628777292">
              <w:marLeft w:val="0"/>
              <w:marRight w:val="0"/>
              <w:marTop w:val="0"/>
              <w:marBottom w:val="0"/>
              <w:divBdr>
                <w:top w:val="none" w:sz="0" w:space="0" w:color="auto"/>
                <w:left w:val="none" w:sz="0" w:space="0" w:color="auto"/>
                <w:bottom w:val="none" w:sz="0" w:space="0" w:color="auto"/>
                <w:right w:val="none" w:sz="0" w:space="0" w:color="auto"/>
              </w:divBdr>
              <w:divsChild>
                <w:div w:id="1213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09053">
      <w:bodyDiv w:val="1"/>
      <w:marLeft w:val="0"/>
      <w:marRight w:val="0"/>
      <w:marTop w:val="0"/>
      <w:marBottom w:val="0"/>
      <w:divBdr>
        <w:top w:val="none" w:sz="0" w:space="0" w:color="auto"/>
        <w:left w:val="none" w:sz="0" w:space="0" w:color="auto"/>
        <w:bottom w:val="none" w:sz="0" w:space="0" w:color="auto"/>
        <w:right w:val="none" w:sz="0" w:space="0" w:color="auto"/>
      </w:divBdr>
      <w:divsChild>
        <w:div w:id="2038388247">
          <w:marLeft w:val="0"/>
          <w:marRight w:val="0"/>
          <w:marTop w:val="0"/>
          <w:marBottom w:val="0"/>
          <w:divBdr>
            <w:top w:val="none" w:sz="0" w:space="0" w:color="auto"/>
            <w:left w:val="none" w:sz="0" w:space="0" w:color="auto"/>
            <w:bottom w:val="none" w:sz="0" w:space="0" w:color="auto"/>
            <w:right w:val="none" w:sz="0" w:space="0" w:color="auto"/>
          </w:divBdr>
          <w:divsChild>
            <w:div w:id="1023239131">
              <w:marLeft w:val="0"/>
              <w:marRight w:val="0"/>
              <w:marTop w:val="0"/>
              <w:marBottom w:val="0"/>
              <w:divBdr>
                <w:top w:val="none" w:sz="0" w:space="0" w:color="auto"/>
                <w:left w:val="none" w:sz="0" w:space="0" w:color="auto"/>
                <w:bottom w:val="none" w:sz="0" w:space="0" w:color="auto"/>
                <w:right w:val="none" w:sz="0" w:space="0" w:color="auto"/>
              </w:divBdr>
              <w:divsChild>
                <w:div w:id="62739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738067">
      <w:bodyDiv w:val="1"/>
      <w:marLeft w:val="0"/>
      <w:marRight w:val="0"/>
      <w:marTop w:val="0"/>
      <w:marBottom w:val="0"/>
      <w:divBdr>
        <w:top w:val="none" w:sz="0" w:space="0" w:color="auto"/>
        <w:left w:val="none" w:sz="0" w:space="0" w:color="auto"/>
        <w:bottom w:val="none" w:sz="0" w:space="0" w:color="auto"/>
        <w:right w:val="none" w:sz="0" w:space="0" w:color="auto"/>
      </w:divBdr>
      <w:divsChild>
        <w:div w:id="874384937">
          <w:marLeft w:val="0"/>
          <w:marRight w:val="0"/>
          <w:marTop w:val="0"/>
          <w:marBottom w:val="0"/>
          <w:divBdr>
            <w:top w:val="none" w:sz="0" w:space="0" w:color="auto"/>
            <w:left w:val="none" w:sz="0" w:space="0" w:color="auto"/>
            <w:bottom w:val="none" w:sz="0" w:space="0" w:color="auto"/>
            <w:right w:val="none" w:sz="0" w:space="0" w:color="auto"/>
          </w:divBdr>
          <w:divsChild>
            <w:div w:id="1021275665">
              <w:marLeft w:val="0"/>
              <w:marRight w:val="0"/>
              <w:marTop w:val="0"/>
              <w:marBottom w:val="0"/>
              <w:divBdr>
                <w:top w:val="none" w:sz="0" w:space="0" w:color="auto"/>
                <w:left w:val="none" w:sz="0" w:space="0" w:color="auto"/>
                <w:bottom w:val="none" w:sz="0" w:space="0" w:color="auto"/>
                <w:right w:val="none" w:sz="0" w:space="0" w:color="auto"/>
              </w:divBdr>
              <w:divsChild>
                <w:div w:id="9776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112278">
      <w:bodyDiv w:val="1"/>
      <w:marLeft w:val="0"/>
      <w:marRight w:val="0"/>
      <w:marTop w:val="0"/>
      <w:marBottom w:val="0"/>
      <w:divBdr>
        <w:top w:val="none" w:sz="0" w:space="0" w:color="auto"/>
        <w:left w:val="none" w:sz="0" w:space="0" w:color="auto"/>
        <w:bottom w:val="none" w:sz="0" w:space="0" w:color="auto"/>
        <w:right w:val="none" w:sz="0" w:space="0" w:color="auto"/>
      </w:divBdr>
    </w:div>
    <w:div w:id="1354501782">
      <w:bodyDiv w:val="1"/>
      <w:marLeft w:val="0"/>
      <w:marRight w:val="0"/>
      <w:marTop w:val="0"/>
      <w:marBottom w:val="0"/>
      <w:divBdr>
        <w:top w:val="none" w:sz="0" w:space="0" w:color="auto"/>
        <w:left w:val="none" w:sz="0" w:space="0" w:color="auto"/>
        <w:bottom w:val="none" w:sz="0" w:space="0" w:color="auto"/>
        <w:right w:val="none" w:sz="0" w:space="0" w:color="auto"/>
      </w:divBdr>
    </w:div>
    <w:div w:id="1362441286">
      <w:bodyDiv w:val="1"/>
      <w:marLeft w:val="0"/>
      <w:marRight w:val="0"/>
      <w:marTop w:val="0"/>
      <w:marBottom w:val="0"/>
      <w:divBdr>
        <w:top w:val="none" w:sz="0" w:space="0" w:color="auto"/>
        <w:left w:val="none" w:sz="0" w:space="0" w:color="auto"/>
        <w:bottom w:val="none" w:sz="0" w:space="0" w:color="auto"/>
        <w:right w:val="none" w:sz="0" w:space="0" w:color="auto"/>
      </w:divBdr>
      <w:divsChild>
        <w:div w:id="613023923">
          <w:marLeft w:val="0"/>
          <w:marRight w:val="0"/>
          <w:marTop w:val="0"/>
          <w:marBottom w:val="0"/>
          <w:divBdr>
            <w:top w:val="none" w:sz="0" w:space="0" w:color="auto"/>
            <w:left w:val="none" w:sz="0" w:space="0" w:color="auto"/>
            <w:bottom w:val="none" w:sz="0" w:space="0" w:color="auto"/>
            <w:right w:val="none" w:sz="0" w:space="0" w:color="auto"/>
          </w:divBdr>
          <w:divsChild>
            <w:div w:id="284888503">
              <w:marLeft w:val="0"/>
              <w:marRight w:val="0"/>
              <w:marTop w:val="0"/>
              <w:marBottom w:val="0"/>
              <w:divBdr>
                <w:top w:val="none" w:sz="0" w:space="0" w:color="auto"/>
                <w:left w:val="none" w:sz="0" w:space="0" w:color="auto"/>
                <w:bottom w:val="none" w:sz="0" w:space="0" w:color="auto"/>
                <w:right w:val="none" w:sz="0" w:space="0" w:color="auto"/>
              </w:divBdr>
              <w:divsChild>
                <w:div w:id="2863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960648">
      <w:bodyDiv w:val="1"/>
      <w:marLeft w:val="0"/>
      <w:marRight w:val="0"/>
      <w:marTop w:val="0"/>
      <w:marBottom w:val="0"/>
      <w:divBdr>
        <w:top w:val="none" w:sz="0" w:space="0" w:color="auto"/>
        <w:left w:val="none" w:sz="0" w:space="0" w:color="auto"/>
        <w:bottom w:val="none" w:sz="0" w:space="0" w:color="auto"/>
        <w:right w:val="none" w:sz="0" w:space="0" w:color="auto"/>
      </w:divBdr>
    </w:div>
    <w:div w:id="1431268438">
      <w:bodyDiv w:val="1"/>
      <w:marLeft w:val="0"/>
      <w:marRight w:val="0"/>
      <w:marTop w:val="0"/>
      <w:marBottom w:val="0"/>
      <w:divBdr>
        <w:top w:val="none" w:sz="0" w:space="0" w:color="auto"/>
        <w:left w:val="none" w:sz="0" w:space="0" w:color="auto"/>
        <w:bottom w:val="none" w:sz="0" w:space="0" w:color="auto"/>
        <w:right w:val="none" w:sz="0" w:space="0" w:color="auto"/>
      </w:divBdr>
    </w:div>
    <w:div w:id="1450126435">
      <w:bodyDiv w:val="1"/>
      <w:marLeft w:val="0"/>
      <w:marRight w:val="0"/>
      <w:marTop w:val="0"/>
      <w:marBottom w:val="0"/>
      <w:divBdr>
        <w:top w:val="none" w:sz="0" w:space="0" w:color="auto"/>
        <w:left w:val="none" w:sz="0" w:space="0" w:color="auto"/>
        <w:bottom w:val="none" w:sz="0" w:space="0" w:color="auto"/>
        <w:right w:val="none" w:sz="0" w:space="0" w:color="auto"/>
      </w:divBdr>
    </w:div>
    <w:div w:id="1506627253">
      <w:bodyDiv w:val="1"/>
      <w:marLeft w:val="0"/>
      <w:marRight w:val="0"/>
      <w:marTop w:val="0"/>
      <w:marBottom w:val="0"/>
      <w:divBdr>
        <w:top w:val="none" w:sz="0" w:space="0" w:color="auto"/>
        <w:left w:val="none" w:sz="0" w:space="0" w:color="auto"/>
        <w:bottom w:val="none" w:sz="0" w:space="0" w:color="auto"/>
        <w:right w:val="none" w:sz="0" w:space="0" w:color="auto"/>
      </w:divBdr>
    </w:div>
    <w:div w:id="1519999839">
      <w:bodyDiv w:val="1"/>
      <w:marLeft w:val="0"/>
      <w:marRight w:val="0"/>
      <w:marTop w:val="0"/>
      <w:marBottom w:val="0"/>
      <w:divBdr>
        <w:top w:val="none" w:sz="0" w:space="0" w:color="auto"/>
        <w:left w:val="none" w:sz="0" w:space="0" w:color="auto"/>
        <w:bottom w:val="none" w:sz="0" w:space="0" w:color="auto"/>
        <w:right w:val="none" w:sz="0" w:space="0" w:color="auto"/>
      </w:divBdr>
      <w:divsChild>
        <w:div w:id="483622346">
          <w:marLeft w:val="0"/>
          <w:marRight w:val="0"/>
          <w:marTop w:val="0"/>
          <w:marBottom w:val="0"/>
          <w:divBdr>
            <w:top w:val="none" w:sz="0" w:space="0" w:color="auto"/>
            <w:left w:val="none" w:sz="0" w:space="0" w:color="auto"/>
            <w:bottom w:val="none" w:sz="0" w:space="0" w:color="auto"/>
            <w:right w:val="none" w:sz="0" w:space="0" w:color="auto"/>
          </w:divBdr>
          <w:divsChild>
            <w:div w:id="774205228">
              <w:marLeft w:val="0"/>
              <w:marRight w:val="0"/>
              <w:marTop w:val="0"/>
              <w:marBottom w:val="0"/>
              <w:divBdr>
                <w:top w:val="none" w:sz="0" w:space="0" w:color="auto"/>
                <w:left w:val="none" w:sz="0" w:space="0" w:color="auto"/>
                <w:bottom w:val="none" w:sz="0" w:space="0" w:color="auto"/>
                <w:right w:val="none" w:sz="0" w:space="0" w:color="auto"/>
              </w:divBdr>
              <w:divsChild>
                <w:div w:id="10221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16738">
      <w:bodyDiv w:val="1"/>
      <w:marLeft w:val="0"/>
      <w:marRight w:val="0"/>
      <w:marTop w:val="0"/>
      <w:marBottom w:val="0"/>
      <w:divBdr>
        <w:top w:val="none" w:sz="0" w:space="0" w:color="auto"/>
        <w:left w:val="none" w:sz="0" w:space="0" w:color="auto"/>
        <w:bottom w:val="none" w:sz="0" w:space="0" w:color="auto"/>
        <w:right w:val="none" w:sz="0" w:space="0" w:color="auto"/>
      </w:divBdr>
      <w:divsChild>
        <w:div w:id="978607370">
          <w:marLeft w:val="0"/>
          <w:marRight w:val="0"/>
          <w:marTop w:val="0"/>
          <w:marBottom w:val="0"/>
          <w:divBdr>
            <w:top w:val="none" w:sz="0" w:space="0" w:color="auto"/>
            <w:left w:val="none" w:sz="0" w:space="0" w:color="auto"/>
            <w:bottom w:val="none" w:sz="0" w:space="0" w:color="auto"/>
            <w:right w:val="none" w:sz="0" w:space="0" w:color="auto"/>
          </w:divBdr>
          <w:divsChild>
            <w:div w:id="541751219">
              <w:marLeft w:val="0"/>
              <w:marRight w:val="0"/>
              <w:marTop w:val="0"/>
              <w:marBottom w:val="0"/>
              <w:divBdr>
                <w:top w:val="none" w:sz="0" w:space="0" w:color="auto"/>
                <w:left w:val="none" w:sz="0" w:space="0" w:color="auto"/>
                <w:bottom w:val="none" w:sz="0" w:space="0" w:color="auto"/>
                <w:right w:val="none" w:sz="0" w:space="0" w:color="auto"/>
              </w:divBdr>
              <w:divsChild>
                <w:div w:id="4560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897942">
      <w:bodyDiv w:val="1"/>
      <w:marLeft w:val="0"/>
      <w:marRight w:val="0"/>
      <w:marTop w:val="0"/>
      <w:marBottom w:val="0"/>
      <w:divBdr>
        <w:top w:val="none" w:sz="0" w:space="0" w:color="auto"/>
        <w:left w:val="none" w:sz="0" w:space="0" w:color="auto"/>
        <w:bottom w:val="none" w:sz="0" w:space="0" w:color="auto"/>
        <w:right w:val="none" w:sz="0" w:space="0" w:color="auto"/>
      </w:divBdr>
    </w:div>
    <w:div w:id="1618027069">
      <w:bodyDiv w:val="1"/>
      <w:marLeft w:val="0"/>
      <w:marRight w:val="0"/>
      <w:marTop w:val="0"/>
      <w:marBottom w:val="0"/>
      <w:divBdr>
        <w:top w:val="none" w:sz="0" w:space="0" w:color="auto"/>
        <w:left w:val="none" w:sz="0" w:space="0" w:color="auto"/>
        <w:bottom w:val="none" w:sz="0" w:space="0" w:color="auto"/>
        <w:right w:val="none" w:sz="0" w:space="0" w:color="auto"/>
      </w:divBdr>
      <w:divsChild>
        <w:div w:id="1688941744">
          <w:marLeft w:val="0"/>
          <w:marRight w:val="0"/>
          <w:marTop w:val="0"/>
          <w:marBottom w:val="0"/>
          <w:divBdr>
            <w:top w:val="none" w:sz="0" w:space="0" w:color="auto"/>
            <w:left w:val="none" w:sz="0" w:space="0" w:color="auto"/>
            <w:bottom w:val="none" w:sz="0" w:space="0" w:color="auto"/>
            <w:right w:val="none" w:sz="0" w:space="0" w:color="auto"/>
          </w:divBdr>
          <w:divsChild>
            <w:div w:id="764765444">
              <w:marLeft w:val="0"/>
              <w:marRight w:val="0"/>
              <w:marTop w:val="0"/>
              <w:marBottom w:val="0"/>
              <w:divBdr>
                <w:top w:val="none" w:sz="0" w:space="0" w:color="auto"/>
                <w:left w:val="none" w:sz="0" w:space="0" w:color="auto"/>
                <w:bottom w:val="none" w:sz="0" w:space="0" w:color="auto"/>
                <w:right w:val="none" w:sz="0" w:space="0" w:color="auto"/>
              </w:divBdr>
              <w:divsChild>
                <w:div w:id="84891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67395">
      <w:bodyDiv w:val="1"/>
      <w:marLeft w:val="0"/>
      <w:marRight w:val="0"/>
      <w:marTop w:val="0"/>
      <w:marBottom w:val="0"/>
      <w:divBdr>
        <w:top w:val="none" w:sz="0" w:space="0" w:color="auto"/>
        <w:left w:val="none" w:sz="0" w:space="0" w:color="auto"/>
        <w:bottom w:val="none" w:sz="0" w:space="0" w:color="auto"/>
        <w:right w:val="none" w:sz="0" w:space="0" w:color="auto"/>
      </w:divBdr>
      <w:divsChild>
        <w:div w:id="1934898165">
          <w:marLeft w:val="0"/>
          <w:marRight w:val="0"/>
          <w:marTop w:val="0"/>
          <w:marBottom w:val="0"/>
          <w:divBdr>
            <w:top w:val="none" w:sz="0" w:space="0" w:color="auto"/>
            <w:left w:val="none" w:sz="0" w:space="0" w:color="auto"/>
            <w:bottom w:val="none" w:sz="0" w:space="0" w:color="auto"/>
            <w:right w:val="none" w:sz="0" w:space="0" w:color="auto"/>
          </w:divBdr>
          <w:divsChild>
            <w:div w:id="713499994">
              <w:marLeft w:val="0"/>
              <w:marRight w:val="0"/>
              <w:marTop w:val="0"/>
              <w:marBottom w:val="0"/>
              <w:divBdr>
                <w:top w:val="none" w:sz="0" w:space="0" w:color="auto"/>
                <w:left w:val="none" w:sz="0" w:space="0" w:color="auto"/>
                <w:bottom w:val="none" w:sz="0" w:space="0" w:color="auto"/>
                <w:right w:val="none" w:sz="0" w:space="0" w:color="auto"/>
              </w:divBdr>
              <w:divsChild>
                <w:div w:id="38274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508412">
      <w:bodyDiv w:val="1"/>
      <w:marLeft w:val="0"/>
      <w:marRight w:val="0"/>
      <w:marTop w:val="0"/>
      <w:marBottom w:val="0"/>
      <w:divBdr>
        <w:top w:val="none" w:sz="0" w:space="0" w:color="auto"/>
        <w:left w:val="none" w:sz="0" w:space="0" w:color="auto"/>
        <w:bottom w:val="none" w:sz="0" w:space="0" w:color="auto"/>
        <w:right w:val="none" w:sz="0" w:space="0" w:color="auto"/>
      </w:divBdr>
      <w:divsChild>
        <w:div w:id="142045831">
          <w:marLeft w:val="0"/>
          <w:marRight w:val="0"/>
          <w:marTop w:val="0"/>
          <w:marBottom w:val="0"/>
          <w:divBdr>
            <w:top w:val="none" w:sz="0" w:space="0" w:color="auto"/>
            <w:left w:val="none" w:sz="0" w:space="0" w:color="auto"/>
            <w:bottom w:val="none" w:sz="0" w:space="0" w:color="auto"/>
            <w:right w:val="none" w:sz="0" w:space="0" w:color="auto"/>
          </w:divBdr>
          <w:divsChild>
            <w:div w:id="576944517">
              <w:marLeft w:val="0"/>
              <w:marRight w:val="0"/>
              <w:marTop w:val="0"/>
              <w:marBottom w:val="0"/>
              <w:divBdr>
                <w:top w:val="none" w:sz="0" w:space="0" w:color="auto"/>
                <w:left w:val="none" w:sz="0" w:space="0" w:color="auto"/>
                <w:bottom w:val="none" w:sz="0" w:space="0" w:color="auto"/>
                <w:right w:val="none" w:sz="0" w:space="0" w:color="auto"/>
              </w:divBdr>
              <w:divsChild>
                <w:div w:id="9646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980990">
      <w:bodyDiv w:val="1"/>
      <w:marLeft w:val="0"/>
      <w:marRight w:val="0"/>
      <w:marTop w:val="0"/>
      <w:marBottom w:val="0"/>
      <w:divBdr>
        <w:top w:val="none" w:sz="0" w:space="0" w:color="auto"/>
        <w:left w:val="none" w:sz="0" w:space="0" w:color="auto"/>
        <w:bottom w:val="none" w:sz="0" w:space="0" w:color="auto"/>
        <w:right w:val="none" w:sz="0" w:space="0" w:color="auto"/>
      </w:divBdr>
      <w:divsChild>
        <w:div w:id="1390613721">
          <w:marLeft w:val="0"/>
          <w:marRight w:val="0"/>
          <w:marTop w:val="0"/>
          <w:marBottom w:val="0"/>
          <w:divBdr>
            <w:top w:val="none" w:sz="0" w:space="0" w:color="auto"/>
            <w:left w:val="none" w:sz="0" w:space="0" w:color="auto"/>
            <w:bottom w:val="none" w:sz="0" w:space="0" w:color="auto"/>
            <w:right w:val="none" w:sz="0" w:space="0" w:color="auto"/>
          </w:divBdr>
          <w:divsChild>
            <w:div w:id="826284466">
              <w:marLeft w:val="0"/>
              <w:marRight w:val="0"/>
              <w:marTop w:val="0"/>
              <w:marBottom w:val="0"/>
              <w:divBdr>
                <w:top w:val="none" w:sz="0" w:space="0" w:color="auto"/>
                <w:left w:val="none" w:sz="0" w:space="0" w:color="auto"/>
                <w:bottom w:val="none" w:sz="0" w:space="0" w:color="auto"/>
                <w:right w:val="none" w:sz="0" w:space="0" w:color="auto"/>
              </w:divBdr>
              <w:divsChild>
                <w:div w:id="4714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276484">
      <w:bodyDiv w:val="1"/>
      <w:marLeft w:val="0"/>
      <w:marRight w:val="0"/>
      <w:marTop w:val="0"/>
      <w:marBottom w:val="0"/>
      <w:divBdr>
        <w:top w:val="none" w:sz="0" w:space="0" w:color="auto"/>
        <w:left w:val="none" w:sz="0" w:space="0" w:color="auto"/>
        <w:bottom w:val="none" w:sz="0" w:space="0" w:color="auto"/>
        <w:right w:val="none" w:sz="0" w:space="0" w:color="auto"/>
      </w:divBdr>
      <w:divsChild>
        <w:div w:id="1571307690">
          <w:marLeft w:val="0"/>
          <w:marRight w:val="0"/>
          <w:marTop w:val="0"/>
          <w:marBottom w:val="0"/>
          <w:divBdr>
            <w:top w:val="none" w:sz="0" w:space="0" w:color="auto"/>
            <w:left w:val="none" w:sz="0" w:space="0" w:color="auto"/>
            <w:bottom w:val="none" w:sz="0" w:space="0" w:color="auto"/>
            <w:right w:val="none" w:sz="0" w:space="0" w:color="auto"/>
          </w:divBdr>
          <w:divsChild>
            <w:div w:id="1814709345">
              <w:marLeft w:val="0"/>
              <w:marRight w:val="0"/>
              <w:marTop w:val="0"/>
              <w:marBottom w:val="0"/>
              <w:divBdr>
                <w:top w:val="none" w:sz="0" w:space="0" w:color="auto"/>
                <w:left w:val="none" w:sz="0" w:space="0" w:color="auto"/>
                <w:bottom w:val="none" w:sz="0" w:space="0" w:color="auto"/>
                <w:right w:val="none" w:sz="0" w:space="0" w:color="auto"/>
              </w:divBdr>
              <w:divsChild>
                <w:div w:id="122769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2307">
      <w:bodyDiv w:val="1"/>
      <w:marLeft w:val="0"/>
      <w:marRight w:val="0"/>
      <w:marTop w:val="0"/>
      <w:marBottom w:val="0"/>
      <w:divBdr>
        <w:top w:val="none" w:sz="0" w:space="0" w:color="auto"/>
        <w:left w:val="none" w:sz="0" w:space="0" w:color="auto"/>
        <w:bottom w:val="none" w:sz="0" w:space="0" w:color="auto"/>
        <w:right w:val="none" w:sz="0" w:space="0" w:color="auto"/>
      </w:divBdr>
      <w:divsChild>
        <w:div w:id="138618268">
          <w:marLeft w:val="0"/>
          <w:marRight w:val="0"/>
          <w:marTop w:val="0"/>
          <w:marBottom w:val="0"/>
          <w:divBdr>
            <w:top w:val="none" w:sz="0" w:space="0" w:color="auto"/>
            <w:left w:val="none" w:sz="0" w:space="0" w:color="auto"/>
            <w:bottom w:val="none" w:sz="0" w:space="0" w:color="auto"/>
            <w:right w:val="none" w:sz="0" w:space="0" w:color="auto"/>
          </w:divBdr>
          <w:divsChild>
            <w:div w:id="2017616229">
              <w:marLeft w:val="0"/>
              <w:marRight w:val="0"/>
              <w:marTop w:val="0"/>
              <w:marBottom w:val="0"/>
              <w:divBdr>
                <w:top w:val="none" w:sz="0" w:space="0" w:color="auto"/>
                <w:left w:val="none" w:sz="0" w:space="0" w:color="auto"/>
                <w:bottom w:val="none" w:sz="0" w:space="0" w:color="auto"/>
                <w:right w:val="none" w:sz="0" w:space="0" w:color="auto"/>
              </w:divBdr>
              <w:divsChild>
                <w:div w:id="153002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69927">
      <w:bodyDiv w:val="1"/>
      <w:marLeft w:val="0"/>
      <w:marRight w:val="0"/>
      <w:marTop w:val="0"/>
      <w:marBottom w:val="0"/>
      <w:divBdr>
        <w:top w:val="none" w:sz="0" w:space="0" w:color="auto"/>
        <w:left w:val="none" w:sz="0" w:space="0" w:color="auto"/>
        <w:bottom w:val="none" w:sz="0" w:space="0" w:color="auto"/>
        <w:right w:val="none" w:sz="0" w:space="0" w:color="auto"/>
      </w:divBdr>
      <w:divsChild>
        <w:div w:id="2117629993">
          <w:marLeft w:val="0"/>
          <w:marRight w:val="0"/>
          <w:marTop w:val="0"/>
          <w:marBottom w:val="0"/>
          <w:divBdr>
            <w:top w:val="none" w:sz="0" w:space="0" w:color="auto"/>
            <w:left w:val="none" w:sz="0" w:space="0" w:color="auto"/>
            <w:bottom w:val="none" w:sz="0" w:space="0" w:color="auto"/>
            <w:right w:val="none" w:sz="0" w:space="0" w:color="auto"/>
          </w:divBdr>
          <w:divsChild>
            <w:div w:id="2127503325">
              <w:marLeft w:val="0"/>
              <w:marRight w:val="0"/>
              <w:marTop w:val="0"/>
              <w:marBottom w:val="0"/>
              <w:divBdr>
                <w:top w:val="none" w:sz="0" w:space="0" w:color="auto"/>
                <w:left w:val="none" w:sz="0" w:space="0" w:color="auto"/>
                <w:bottom w:val="none" w:sz="0" w:space="0" w:color="auto"/>
                <w:right w:val="none" w:sz="0" w:space="0" w:color="auto"/>
              </w:divBdr>
              <w:divsChild>
                <w:div w:id="8618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656061">
      <w:bodyDiv w:val="1"/>
      <w:marLeft w:val="0"/>
      <w:marRight w:val="0"/>
      <w:marTop w:val="0"/>
      <w:marBottom w:val="0"/>
      <w:divBdr>
        <w:top w:val="none" w:sz="0" w:space="0" w:color="auto"/>
        <w:left w:val="none" w:sz="0" w:space="0" w:color="auto"/>
        <w:bottom w:val="none" w:sz="0" w:space="0" w:color="auto"/>
        <w:right w:val="none" w:sz="0" w:space="0" w:color="auto"/>
      </w:divBdr>
    </w:div>
    <w:div w:id="1823237199">
      <w:bodyDiv w:val="1"/>
      <w:marLeft w:val="0"/>
      <w:marRight w:val="0"/>
      <w:marTop w:val="0"/>
      <w:marBottom w:val="0"/>
      <w:divBdr>
        <w:top w:val="none" w:sz="0" w:space="0" w:color="auto"/>
        <w:left w:val="none" w:sz="0" w:space="0" w:color="auto"/>
        <w:bottom w:val="none" w:sz="0" w:space="0" w:color="auto"/>
        <w:right w:val="none" w:sz="0" w:space="0" w:color="auto"/>
      </w:divBdr>
      <w:divsChild>
        <w:div w:id="2046523109">
          <w:marLeft w:val="0"/>
          <w:marRight w:val="0"/>
          <w:marTop w:val="0"/>
          <w:marBottom w:val="0"/>
          <w:divBdr>
            <w:top w:val="none" w:sz="0" w:space="0" w:color="auto"/>
            <w:left w:val="none" w:sz="0" w:space="0" w:color="auto"/>
            <w:bottom w:val="none" w:sz="0" w:space="0" w:color="auto"/>
            <w:right w:val="none" w:sz="0" w:space="0" w:color="auto"/>
          </w:divBdr>
          <w:divsChild>
            <w:div w:id="1484084073">
              <w:marLeft w:val="0"/>
              <w:marRight w:val="0"/>
              <w:marTop w:val="0"/>
              <w:marBottom w:val="0"/>
              <w:divBdr>
                <w:top w:val="none" w:sz="0" w:space="0" w:color="auto"/>
                <w:left w:val="none" w:sz="0" w:space="0" w:color="auto"/>
                <w:bottom w:val="none" w:sz="0" w:space="0" w:color="auto"/>
                <w:right w:val="none" w:sz="0" w:space="0" w:color="auto"/>
              </w:divBdr>
              <w:divsChild>
                <w:div w:id="18344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92206">
      <w:bodyDiv w:val="1"/>
      <w:marLeft w:val="0"/>
      <w:marRight w:val="0"/>
      <w:marTop w:val="0"/>
      <w:marBottom w:val="0"/>
      <w:divBdr>
        <w:top w:val="none" w:sz="0" w:space="0" w:color="auto"/>
        <w:left w:val="none" w:sz="0" w:space="0" w:color="auto"/>
        <w:bottom w:val="none" w:sz="0" w:space="0" w:color="auto"/>
        <w:right w:val="none" w:sz="0" w:space="0" w:color="auto"/>
      </w:divBdr>
      <w:divsChild>
        <w:div w:id="650140674">
          <w:marLeft w:val="0"/>
          <w:marRight w:val="0"/>
          <w:marTop w:val="0"/>
          <w:marBottom w:val="0"/>
          <w:divBdr>
            <w:top w:val="none" w:sz="0" w:space="0" w:color="auto"/>
            <w:left w:val="none" w:sz="0" w:space="0" w:color="auto"/>
            <w:bottom w:val="none" w:sz="0" w:space="0" w:color="auto"/>
            <w:right w:val="none" w:sz="0" w:space="0" w:color="auto"/>
          </w:divBdr>
          <w:divsChild>
            <w:div w:id="1730610571">
              <w:marLeft w:val="0"/>
              <w:marRight w:val="0"/>
              <w:marTop w:val="0"/>
              <w:marBottom w:val="0"/>
              <w:divBdr>
                <w:top w:val="none" w:sz="0" w:space="0" w:color="auto"/>
                <w:left w:val="none" w:sz="0" w:space="0" w:color="auto"/>
                <w:bottom w:val="none" w:sz="0" w:space="0" w:color="auto"/>
                <w:right w:val="none" w:sz="0" w:space="0" w:color="auto"/>
              </w:divBdr>
              <w:divsChild>
                <w:div w:id="97178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96177">
      <w:bodyDiv w:val="1"/>
      <w:marLeft w:val="0"/>
      <w:marRight w:val="0"/>
      <w:marTop w:val="0"/>
      <w:marBottom w:val="0"/>
      <w:divBdr>
        <w:top w:val="none" w:sz="0" w:space="0" w:color="auto"/>
        <w:left w:val="none" w:sz="0" w:space="0" w:color="auto"/>
        <w:bottom w:val="none" w:sz="0" w:space="0" w:color="auto"/>
        <w:right w:val="none" w:sz="0" w:space="0" w:color="auto"/>
      </w:divBdr>
      <w:divsChild>
        <w:div w:id="2069919518">
          <w:marLeft w:val="0"/>
          <w:marRight w:val="0"/>
          <w:marTop w:val="0"/>
          <w:marBottom w:val="0"/>
          <w:divBdr>
            <w:top w:val="none" w:sz="0" w:space="0" w:color="auto"/>
            <w:left w:val="none" w:sz="0" w:space="0" w:color="auto"/>
            <w:bottom w:val="none" w:sz="0" w:space="0" w:color="auto"/>
            <w:right w:val="none" w:sz="0" w:space="0" w:color="auto"/>
          </w:divBdr>
          <w:divsChild>
            <w:div w:id="813377875">
              <w:marLeft w:val="0"/>
              <w:marRight w:val="0"/>
              <w:marTop w:val="0"/>
              <w:marBottom w:val="0"/>
              <w:divBdr>
                <w:top w:val="none" w:sz="0" w:space="0" w:color="auto"/>
                <w:left w:val="none" w:sz="0" w:space="0" w:color="auto"/>
                <w:bottom w:val="none" w:sz="0" w:space="0" w:color="auto"/>
                <w:right w:val="none" w:sz="0" w:space="0" w:color="auto"/>
              </w:divBdr>
              <w:divsChild>
                <w:div w:id="21220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739090">
      <w:bodyDiv w:val="1"/>
      <w:marLeft w:val="0"/>
      <w:marRight w:val="0"/>
      <w:marTop w:val="0"/>
      <w:marBottom w:val="0"/>
      <w:divBdr>
        <w:top w:val="none" w:sz="0" w:space="0" w:color="auto"/>
        <w:left w:val="none" w:sz="0" w:space="0" w:color="auto"/>
        <w:bottom w:val="none" w:sz="0" w:space="0" w:color="auto"/>
        <w:right w:val="none" w:sz="0" w:space="0" w:color="auto"/>
      </w:divBdr>
    </w:div>
    <w:div w:id="1922249069">
      <w:bodyDiv w:val="1"/>
      <w:marLeft w:val="0"/>
      <w:marRight w:val="0"/>
      <w:marTop w:val="0"/>
      <w:marBottom w:val="0"/>
      <w:divBdr>
        <w:top w:val="none" w:sz="0" w:space="0" w:color="auto"/>
        <w:left w:val="none" w:sz="0" w:space="0" w:color="auto"/>
        <w:bottom w:val="none" w:sz="0" w:space="0" w:color="auto"/>
        <w:right w:val="none" w:sz="0" w:space="0" w:color="auto"/>
      </w:divBdr>
    </w:div>
    <w:div w:id="1932009521">
      <w:bodyDiv w:val="1"/>
      <w:marLeft w:val="0"/>
      <w:marRight w:val="0"/>
      <w:marTop w:val="0"/>
      <w:marBottom w:val="0"/>
      <w:divBdr>
        <w:top w:val="none" w:sz="0" w:space="0" w:color="auto"/>
        <w:left w:val="none" w:sz="0" w:space="0" w:color="auto"/>
        <w:bottom w:val="none" w:sz="0" w:space="0" w:color="auto"/>
        <w:right w:val="none" w:sz="0" w:space="0" w:color="auto"/>
      </w:divBdr>
      <w:divsChild>
        <w:div w:id="416439949">
          <w:marLeft w:val="0"/>
          <w:marRight w:val="0"/>
          <w:marTop w:val="0"/>
          <w:marBottom w:val="0"/>
          <w:divBdr>
            <w:top w:val="none" w:sz="0" w:space="0" w:color="auto"/>
            <w:left w:val="none" w:sz="0" w:space="0" w:color="auto"/>
            <w:bottom w:val="none" w:sz="0" w:space="0" w:color="auto"/>
            <w:right w:val="none" w:sz="0" w:space="0" w:color="auto"/>
          </w:divBdr>
          <w:divsChild>
            <w:div w:id="662314624">
              <w:marLeft w:val="0"/>
              <w:marRight w:val="0"/>
              <w:marTop w:val="0"/>
              <w:marBottom w:val="0"/>
              <w:divBdr>
                <w:top w:val="none" w:sz="0" w:space="0" w:color="auto"/>
                <w:left w:val="none" w:sz="0" w:space="0" w:color="auto"/>
                <w:bottom w:val="none" w:sz="0" w:space="0" w:color="auto"/>
                <w:right w:val="none" w:sz="0" w:space="0" w:color="auto"/>
              </w:divBdr>
              <w:divsChild>
                <w:div w:id="109389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95818">
      <w:bodyDiv w:val="1"/>
      <w:marLeft w:val="0"/>
      <w:marRight w:val="0"/>
      <w:marTop w:val="0"/>
      <w:marBottom w:val="0"/>
      <w:divBdr>
        <w:top w:val="none" w:sz="0" w:space="0" w:color="auto"/>
        <w:left w:val="none" w:sz="0" w:space="0" w:color="auto"/>
        <w:bottom w:val="none" w:sz="0" w:space="0" w:color="auto"/>
        <w:right w:val="none" w:sz="0" w:space="0" w:color="auto"/>
      </w:divBdr>
    </w:div>
    <w:div w:id="1998223403">
      <w:bodyDiv w:val="1"/>
      <w:marLeft w:val="0"/>
      <w:marRight w:val="0"/>
      <w:marTop w:val="0"/>
      <w:marBottom w:val="0"/>
      <w:divBdr>
        <w:top w:val="none" w:sz="0" w:space="0" w:color="auto"/>
        <w:left w:val="none" w:sz="0" w:space="0" w:color="auto"/>
        <w:bottom w:val="none" w:sz="0" w:space="0" w:color="auto"/>
        <w:right w:val="none" w:sz="0" w:space="0" w:color="auto"/>
      </w:divBdr>
      <w:divsChild>
        <w:div w:id="118913149">
          <w:marLeft w:val="0"/>
          <w:marRight w:val="0"/>
          <w:marTop w:val="0"/>
          <w:marBottom w:val="0"/>
          <w:divBdr>
            <w:top w:val="none" w:sz="0" w:space="0" w:color="auto"/>
            <w:left w:val="none" w:sz="0" w:space="0" w:color="auto"/>
            <w:bottom w:val="none" w:sz="0" w:space="0" w:color="auto"/>
            <w:right w:val="none" w:sz="0" w:space="0" w:color="auto"/>
          </w:divBdr>
          <w:divsChild>
            <w:div w:id="1991865706">
              <w:marLeft w:val="0"/>
              <w:marRight w:val="0"/>
              <w:marTop w:val="0"/>
              <w:marBottom w:val="0"/>
              <w:divBdr>
                <w:top w:val="none" w:sz="0" w:space="0" w:color="auto"/>
                <w:left w:val="none" w:sz="0" w:space="0" w:color="auto"/>
                <w:bottom w:val="none" w:sz="0" w:space="0" w:color="auto"/>
                <w:right w:val="none" w:sz="0" w:space="0" w:color="auto"/>
              </w:divBdr>
              <w:divsChild>
                <w:div w:id="14467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347597">
      <w:bodyDiv w:val="1"/>
      <w:marLeft w:val="0"/>
      <w:marRight w:val="0"/>
      <w:marTop w:val="0"/>
      <w:marBottom w:val="0"/>
      <w:divBdr>
        <w:top w:val="none" w:sz="0" w:space="0" w:color="auto"/>
        <w:left w:val="none" w:sz="0" w:space="0" w:color="auto"/>
        <w:bottom w:val="none" w:sz="0" w:space="0" w:color="auto"/>
        <w:right w:val="none" w:sz="0" w:space="0" w:color="auto"/>
      </w:divBdr>
      <w:divsChild>
        <w:div w:id="1244342691">
          <w:marLeft w:val="0"/>
          <w:marRight w:val="0"/>
          <w:marTop w:val="0"/>
          <w:marBottom w:val="0"/>
          <w:divBdr>
            <w:top w:val="none" w:sz="0" w:space="0" w:color="auto"/>
            <w:left w:val="none" w:sz="0" w:space="0" w:color="auto"/>
            <w:bottom w:val="none" w:sz="0" w:space="0" w:color="auto"/>
            <w:right w:val="none" w:sz="0" w:space="0" w:color="auto"/>
          </w:divBdr>
          <w:divsChild>
            <w:div w:id="1380742251">
              <w:marLeft w:val="0"/>
              <w:marRight w:val="0"/>
              <w:marTop w:val="0"/>
              <w:marBottom w:val="0"/>
              <w:divBdr>
                <w:top w:val="none" w:sz="0" w:space="0" w:color="auto"/>
                <w:left w:val="none" w:sz="0" w:space="0" w:color="auto"/>
                <w:bottom w:val="none" w:sz="0" w:space="0" w:color="auto"/>
                <w:right w:val="none" w:sz="0" w:space="0" w:color="auto"/>
              </w:divBdr>
              <w:divsChild>
                <w:div w:id="8407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649170">
      <w:bodyDiv w:val="1"/>
      <w:marLeft w:val="0"/>
      <w:marRight w:val="0"/>
      <w:marTop w:val="0"/>
      <w:marBottom w:val="0"/>
      <w:divBdr>
        <w:top w:val="none" w:sz="0" w:space="0" w:color="auto"/>
        <w:left w:val="none" w:sz="0" w:space="0" w:color="auto"/>
        <w:bottom w:val="none" w:sz="0" w:space="0" w:color="auto"/>
        <w:right w:val="none" w:sz="0" w:space="0" w:color="auto"/>
      </w:divBdr>
      <w:divsChild>
        <w:div w:id="1787966577">
          <w:marLeft w:val="0"/>
          <w:marRight w:val="0"/>
          <w:marTop w:val="0"/>
          <w:marBottom w:val="0"/>
          <w:divBdr>
            <w:top w:val="none" w:sz="0" w:space="0" w:color="auto"/>
            <w:left w:val="none" w:sz="0" w:space="0" w:color="auto"/>
            <w:bottom w:val="none" w:sz="0" w:space="0" w:color="auto"/>
            <w:right w:val="none" w:sz="0" w:space="0" w:color="auto"/>
          </w:divBdr>
          <w:divsChild>
            <w:div w:id="977144512">
              <w:marLeft w:val="0"/>
              <w:marRight w:val="0"/>
              <w:marTop w:val="0"/>
              <w:marBottom w:val="0"/>
              <w:divBdr>
                <w:top w:val="none" w:sz="0" w:space="0" w:color="auto"/>
                <w:left w:val="none" w:sz="0" w:space="0" w:color="auto"/>
                <w:bottom w:val="none" w:sz="0" w:space="0" w:color="auto"/>
                <w:right w:val="none" w:sz="0" w:space="0" w:color="auto"/>
              </w:divBdr>
              <w:divsChild>
                <w:div w:id="90368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927329">
      <w:bodyDiv w:val="1"/>
      <w:marLeft w:val="0"/>
      <w:marRight w:val="0"/>
      <w:marTop w:val="0"/>
      <w:marBottom w:val="0"/>
      <w:divBdr>
        <w:top w:val="none" w:sz="0" w:space="0" w:color="auto"/>
        <w:left w:val="none" w:sz="0" w:space="0" w:color="auto"/>
        <w:bottom w:val="none" w:sz="0" w:space="0" w:color="auto"/>
        <w:right w:val="none" w:sz="0" w:space="0" w:color="auto"/>
      </w:divBdr>
      <w:divsChild>
        <w:div w:id="1504975597">
          <w:marLeft w:val="0"/>
          <w:marRight w:val="0"/>
          <w:marTop w:val="0"/>
          <w:marBottom w:val="0"/>
          <w:divBdr>
            <w:top w:val="none" w:sz="0" w:space="0" w:color="auto"/>
            <w:left w:val="none" w:sz="0" w:space="0" w:color="auto"/>
            <w:bottom w:val="none" w:sz="0" w:space="0" w:color="auto"/>
            <w:right w:val="none" w:sz="0" w:space="0" w:color="auto"/>
          </w:divBdr>
          <w:divsChild>
            <w:div w:id="638731188">
              <w:marLeft w:val="0"/>
              <w:marRight w:val="0"/>
              <w:marTop w:val="0"/>
              <w:marBottom w:val="0"/>
              <w:divBdr>
                <w:top w:val="none" w:sz="0" w:space="0" w:color="auto"/>
                <w:left w:val="none" w:sz="0" w:space="0" w:color="auto"/>
                <w:bottom w:val="none" w:sz="0" w:space="0" w:color="auto"/>
                <w:right w:val="none" w:sz="0" w:space="0" w:color="auto"/>
              </w:divBdr>
              <w:divsChild>
                <w:div w:id="99044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82646">
      <w:bodyDiv w:val="1"/>
      <w:marLeft w:val="0"/>
      <w:marRight w:val="0"/>
      <w:marTop w:val="0"/>
      <w:marBottom w:val="0"/>
      <w:divBdr>
        <w:top w:val="none" w:sz="0" w:space="0" w:color="auto"/>
        <w:left w:val="none" w:sz="0" w:space="0" w:color="auto"/>
        <w:bottom w:val="none" w:sz="0" w:space="0" w:color="auto"/>
        <w:right w:val="none" w:sz="0" w:space="0" w:color="auto"/>
      </w:divBdr>
      <w:divsChild>
        <w:div w:id="200628770">
          <w:marLeft w:val="0"/>
          <w:marRight w:val="0"/>
          <w:marTop w:val="0"/>
          <w:marBottom w:val="0"/>
          <w:divBdr>
            <w:top w:val="none" w:sz="0" w:space="0" w:color="auto"/>
            <w:left w:val="none" w:sz="0" w:space="0" w:color="auto"/>
            <w:bottom w:val="none" w:sz="0" w:space="0" w:color="auto"/>
            <w:right w:val="none" w:sz="0" w:space="0" w:color="auto"/>
          </w:divBdr>
          <w:divsChild>
            <w:div w:id="372966804">
              <w:marLeft w:val="0"/>
              <w:marRight w:val="0"/>
              <w:marTop w:val="0"/>
              <w:marBottom w:val="0"/>
              <w:divBdr>
                <w:top w:val="none" w:sz="0" w:space="0" w:color="auto"/>
                <w:left w:val="none" w:sz="0" w:space="0" w:color="auto"/>
                <w:bottom w:val="none" w:sz="0" w:space="0" w:color="auto"/>
                <w:right w:val="none" w:sz="0" w:space="0" w:color="auto"/>
              </w:divBdr>
              <w:divsChild>
                <w:div w:id="2158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75613">
      <w:bodyDiv w:val="1"/>
      <w:marLeft w:val="0"/>
      <w:marRight w:val="0"/>
      <w:marTop w:val="0"/>
      <w:marBottom w:val="0"/>
      <w:divBdr>
        <w:top w:val="none" w:sz="0" w:space="0" w:color="auto"/>
        <w:left w:val="none" w:sz="0" w:space="0" w:color="auto"/>
        <w:bottom w:val="none" w:sz="0" w:space="0" w:color="auto"/>
        <w:right w:val="none" w:sz="0" w:space="0" w:color="auto"/>
      </w:divBdr>
      <w:divsChild>
        <w:div w:id="406414790">
          <w:marLeft w:val="0"/>
          <w:marRight w:val="0"/>
          <w:marTop w:val="0"/>
          <w:marBottom w:val="0"/>
          <w:divBdr>
            <w:top w:val="none" w:sz="0" w:space="0" w:color="auto"/>
            <w:left w:val="none" w:sz="0" w:space="0" w:color="auto"/>
            <w:bottom w:val="none" w:sz="0" w:space="0" w:color="auto"/>
            <w:right w:val="none" w:sz="0" w:space="0" w:color="auto"/>
          </w:divBdr>
          <w:divsChild>
            <w:div w:id="596597173">
              <w:marLeft w:val="0"/>
              <w:marRight w:val="0"/>
              <w:marTop w:val="0"/>
              <w:marBottom w:val="0"/>
              <w:divBdr>
                <w:top w:val="none" w:sz="0" w:space="0" w:color="auto"/>
                <w:left w:val="none" w:sz="0" w:space="0" w:color="auto"/>
                <w:bottom w:val="none" w:sz="0" w:space="0" w:color="auto"/>
                <w:right w:val="none" w:sz="0" w:space="0" w:color="auto"/>
              </w:divBdr>
              <w:divsChild>
                <w:div w:id="131710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7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habilitacja@osieczna.com.pl" TargetMode="External"/><Relationship Id="rId13" Type="http://schemas.openxmlformats.org/officeDocument/2006/relationships/hyperlink" Target="https://platformazakupowa.pl/pn/centrum_osieczna" TargetMode="External"/><Relationship Id="rId18" Type="http://schemas.openxmlformats.org/officeDocument/2006/relationships/hyperlink" Target="https://platformazakupowa.pl/pn/centrum_osieczn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latformazakupowa.pl/pn/centrum_osieczna" TargetMode="External"/><Relationship Id="rId7" Type="http://schemas.openxmlformats.org/officeDocument/2006/relationships/image" Target="media/image1.png"/><Relationship Id="rId12" Type="http://schemas.openxmlformats.org/officeDocument/2006/relationships/hyperlink" Target="https://platformazakupowa.pl/pn/centrum_osieczna" TargetMode="External"/><Relationship Id="rId17" Type="http://schemas.openxmlformats.org/officeDocument/2006/relationships/hyperlink" Target="https://platformazakupowa.pl/pn/centrum_osieczn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kkrawczuk@osieczna.com.pl" TargetMode="External"/><Relationship Id="rId20" Type="http://schemas.openxmlformats.org/officeDocument/2006/relationships/hyperlink" Target="https://platformazakupowa.pl/pn/centrum_osieczn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formazakupowa.pl/pn/centrum_osieczna"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latformazakupowa.pl/pn/centrum_osieczna" TargetMode="External"/><Relationship Id="rId23" Type="http://schemas.openxmlformats.org/officeDocument/2006/relationships/footer" Target="footer1.xml"/><Relationship Id="rId10" Type="http://schemas.openxmlformats.org/officeDocument/2006/relationships/hyperlink" Target="https://platformazakupowa.pl/pn/centrum_osieczna" TargetMode="External"/><Relationship Id="rId19" Type="http://schemas.openxmlformats.org/officeDocument/2006/relationships/hyperlink" Target="https://platformazakupowa.pl/pn/centrum_osieczna" TargetMode="External"/><Relationship Id="rId4" Type="http://schemas.openxmlformats.org/officeDocument/2006/relationships/webSettings" Target="webSettings.xml"/><Relationship Id="rId9" Type="http://schemas.openxmlformats.org/officeDocument/2006/relationships/hyperlink" Target="mailto:rehabilitacja@osieczna.com.pl" TargetMode="External"/><Relationship Id="rId14" Type="http://schemas.openxmlformats.org/officeDocument/2006/relationships/hyperlink" Target="https://platformazakupowa.pl/pn/centrum_osieczna" TargetMode="External"/><Relationship Id="rId22" Type="http://schemas.openxmlformats.org/officeDocument/2006/relationships/hyperlink" Target="https://platformazakupowa.pl/pn/centrum_osieczna"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1455</TotalTime>
  <Pages>20</Pages>
  <Words>9636</Words>
  <Characters>57816</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Ochmańska</dc:creator>
  <cp:keywords/>
  <dc:description/>
  <cp:lastModifiedBy>Konto Microsoft</cp:lastModifiedBy>
  <cp:revision>85</cp:revision>
  <cp:lastPrinted>2022-10-03T10:14:00Z</cp:lastPrinted>
  <dcterms:created xsi:type="dcterms:W3CDTF">2021-02-19T10:50:00Z</dcterms:created>
  <dcterms:modified xsi:type="dcterms:W3CDTF">2026-11-02T08:35:00Z</dcterms:modified>
</cp:coreProperties>
</file>