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6E3C" w14:textId="77777777" w:rsidR="00A24138" w:rsidRPr="00212EF8" w:rsidRDefault="00A24138" w:rsidP="00AE595F">
      <w:pPr>
        <w:shd w:val="clear" w:color="auto" w:fill="FFFFFF"/>
        <w:tabs>
          <w:tab w:val="left" w:pos="9168"/>
        </w:tabs>
        <w:spacing w:after="0"/>
        <w:rPr>
          <w:rFonts w:ascii="Cambria" w:hAnsi="Cambria" w:cs="Arial"/>
          <w:b/>
          <w:bCs/>
          <w:spacing w:val="-5"/>
        </w:rPr>
      </w:pPr>
    </w:p>
    <w:p w14:paraId="071D37C1" w14:textId="23A907EC" w:rsidR="00CA436B" w:rsidRPr="00212EF8" w:rsidRDefault="007A146F">
      <w:pPr>
        <w:shd w:val="clear" w:color="auto" w:fill="FFFFFF"/>
        <w:tabs>
          <w:tab w:val="left" w:pos="9168"/>
        </w:tabs>
        <w:spacing w:after="0"/>
        <w:jc w:val="center"/>
        <w:rPr>
          <w:rFonts w:ascii="Cambria" w:hAnsi="Cambria" w:cs="Arial"/>
          <w:b/>
        </w:rPr>
      </w:pPr>
      <w:r w:rsidRPr="00212EF8">
        <w:rPr>
          <w:rFonts w:ascii="Cambria" w:hAnsi="Cambria" w:cs="Arial"/>
          <w:b/>
        </w:rPr>
        <w:t>Umow</w:t>
      </w:r>
      <w:r w:rsidR="00CA436B" w:rsidRPr="00212EF8">
        <w:rPr>
          <w:rFonts w:ascii="Cambria" w:hAnsi="Cambria" w:cs="Arial"/>
          <w:b/>
        </w:rPr>
        <w:t>a – wzór</w:t>
      </w:r>
    </w:p>
    <w:p w14:paraId="336CB0F1" w14:textId="26A1B8C2" w:rsidR="00A24138" w:rsidRPr="00212EF8" w:rsidRDefault="007A146F">
      <w:pPr>
        <w:shd w:val="clear" w:color="auto" w:fill="FFFFFF"/>
        <w:tabs>
          <w:tab w:val="left" w:pos="9168"/>
        </w:tabs>
        <w:spacing w:after="0"/>
        <w:jc w:val="center"/>
        <w:rPr>
          <w:rFonts w:ascii="Cambria" w:hAnsi="Cambria" w:cs="Arial"/>
        </w:rPr>
      </w:pPr>
      <w:r w:rsidRPr="00212EF8">
        <w:rPr>
          <w:rFonts w:ascii="Cambria" w:hAnsi="Cambria" w:cs="Arial"/>
          <w:b/>
          <w:bCs/>
          <w:spacing w:val="-5"/>
        </w:rPr>
        <w:t xml:space="preserve">  </w:t>
      </w:r>
    </w:p>
    <w:p w14:paraId="6BCCC96B" w14:textId="22783437" w:rsidR="00A24138" w:rsidRPr="00212EF8" w:rsidRDefault="007A146F">
      <w:pPr>
        <w:shd w:val="clear" w:color="auto" w:fill="FFFFFF"/>
        <w:tabs>
          <w:tab w:val="left" w:pos="9168"/>
        </w:tabs>
        <w:spacing w:after="0"/>
        <w:rPr>
          <w:rFonts w:ascii="Cambria" w:hAnsi="Cambria" w:cs="Arial"/>
        </w:rPr>
      </w:pPr>
      <w:r w:rsidRPr="00212EF8">
        <w:rPr>
          <w:rFonts w:ascii="Cambria" w:hAnsi="Cambria" w:cs="Arial"/>
        </w:rPr>
        <w:t xml:space="preserve">Zawarta w dniu ……………..  w </w:t>
      </w:r>
      <w:r w:rsidR="00B124B4" w:rsidRPr="00212EF8">
        <w:rPr>
          <w:rFonts w:ascii="Cambria" w:hAnsi="Cambria" w:cs="Arial"/>
        </w:rPr>
        <w:t xml:space="preserve">Kleszczowie </w:t>
      </w:r>
      <w:r w:rsidRPr="00212EF8">
        <w:rPr>
          <w:rFonts w:ascii="Cambria" w:hAnsi="Cambria" w:cs="Arial"/>
        </w:rPr>
        <w:t>pomiędzy:</w:t>
      </w:r>
    </w:p>
    <w:p w14:paraId="3C6F187F" w14:textId="77777777" w:rsidR="00A504F6" w:rsidRPr="00212EF8" w:rsidRDefault="00A504F6" w:rsidP="00A504F6">
      <w:pPr>
        <w:suppressAutoHyphens w:val="0"/>
        <w:autoSpaceDN/>
        <w:spacing w:after="0" w:line="240" w:lineRule="auto"/>
        <w:textAlignment w:val="auto"/>
        <w:rPr>
          <w:rFonts w:ascii="Cambria" w:eastAsia="Times New Roman" w:hAnsi="Cambria" w:cs="Arial"/>
          <w:lang w:eastAsia="ar-SA"/>
        </w:rPr>
      </w:pPr>
    </w:p>
    <w:p w14:paraId="021F2264" w14:textId="04A965D8" w:rsidR="00BB31AF" w:rsidRPr="00212EF8" w:rsidRDefault="00A60698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b/>
          <w:bCs/>
          <w:spacing w:val="7"/>
        </w:rPr>
        <w:t xml:space="preserve">Agencja Rozwoju Regionalnego ARREKS </w:t>
      </w:r>
      <w:r w:rsidR="00BB31AF" w:rsidRPr="00212EF8">
        <w:rPr>
          <w:rFonts w:ascii="Cambria" w:hAnsi="Cambria" w:cs="Arial"/>
          <w:b/>
          <w:bCs/>
          <w:spacing w:val="7"/>
        </w:rPr>
        <w:t xml:space="preserve">Spółka z o.o.  z siedzibą w </w:t>
      </w:r>
      <w:r w:rsidRPr="00212EF8">
        <w:rPr>
          <w:rFonts w:ascii="Cambria" w:hAnsi="Cambria" w:cs="Arial"/>
          <w:b/>
          <w:bCs/>
          <w:spacing w:val="7"/>
        </w:rPr>
        <w:t>Kleszczowie,</w:t>
      </w:r>
      <w:r w:rsidR="00BB31AF" w:rsidRPr="00212EF8">
        <w:rPr>
          <w:rFonts w:ascii="Cambria" w:hAnsi="Cambria" w:cs="Arial"/>
          <w:spacing w:val="7"/>
        </w:rPr>
        <w:t xml:space="preserve"> </w:t>
      </w:r>
      <w:r w:rsidRPr="00212EF8">
        <w:rPr>
          <w:rFonts w:ascii="Cambria" w:hAnsi="Cambria" w:cs="Arial"/>
          <w:spacing w:val="7"/>
        </w:rPr>
        <w:t>ul. Główna 122, 97 – 410 Kleszczów</w:t>
      </w:r>
      <w:r w:rsidR="00BB31AF" w:rsidRPr="00212EF8">
        <w:rPr>
          <w:rFonts w:ascii="Cambria" w:hAnsi="Cambria" w:cs="Arial"/>
          <w:spacing w:val="7"/>
        </w:rPr>
        <w:t xml:space="preserve">; NIP: </w:t>
      </w:r>
      <w:r w:rsidR="002F0FBE" w:rsidRPr="00212EF8">
        <w:rPr>
          <w:rFonts w:ascii="Cambria" w:hAnsi="Cambria" w:cs="Arial"/>
          <w:spacing w:val="7"/>
        </w:rPr>
        <w:t>7690005408</w:t>
      </w:r>
      <w:r w:rsidR="00BB31AF" w:rsidRPr="00212EF8">
        <w:rPr>
          <w:rFonts w:ascii="Cambria" w:hAnsi="Cambria" w:cs="Arial"/>
          <w:spacing w:val="7"/>
        </w:rPr>
        <w:t xml:space="preserve">, REGON: </w:t>
      </w:r>
      <w:r w:rsidRPr="00212EF8">
        <w:rPr>
          <w:rFonts w:ascii="Cambria" w:hAnsi="Cambria" w:cs="Arial"/>
          <w:spacing w:val="7"/>
        </w:rPr>
        <w:br/>
      </w:r>
      <w:r w:rsidR="002F0FBE" w:rsidRPr="00212EF8">
        <w:rPr>
          <w:rFonts w:ascii="Cambria" w:hAnsi="Cambria" w:cs="Arial"/>
          <w:spacing w:val="7"/>
        </w:rPr>
        <w:t>590300660</w:t>
      </w:r>
      <w:r w:rsidR="00BB31AF" w:rsidRPr="00212EF8">
        <w:rPr>
          <w:rFonts w:ascii="Cambria" w:hAnsi="Cambria" w:cs="Arial"/>
          <w:spacing w:val="7"/>
        </w:rPr>
        <w:t xml:space="preserve">, wpisaną do Rejestru przedsiębiorców Krajowego Rejestru Sądowego prowadzonego przez Sąd Rejonowy dla Łodzi – Śródmieście w Łodzi XX Wydział Krajowego Rejestru Sądowego pod numerem </w:t>
      </w:r>
      <w:r w:rsidRPr="00212EF8">
        <w:rPr>
          <w:rFonts w:ascii="Cambria" w:hAnsi="Cambria" w:cs="Arial"/>
          <w:spacing w:val="7"/>
        </w:rPr>
        <w:t>0000907459</w:t>
      </w:r>
      <w:r w:rsidR="00BB31AF" w:rsidRPr="00212EF8">
        <w:rPr>
          <w:rFonts w:ascii="Cambria" w:hAnsi="Cambria" w:cs="Arial"/>
          <w:spacing w:val="7"/>
        </w:rPr>
        <w:t xml:space="preserve">, kapitał zakładowy </w:t>
      </w:r>
      <w:r w:rsidRPr="00212EF8">
        <w:rPr>
          <w:rFonts w:ascii="Cambria" w:hAnsi="Cambria" w:cs="Arial"/>
          <w:spacing w:val="7"/>
        </w:rPr>
        <w:t>2 352 000,00 złoty</w:t>
      </w:r>
      <w:r w:rsidR="00BB31AF" w:rsidRPr="00212EF8">
        <w:rPr>
          <w:rFonts w:ascii="Cambria" w:hAnsi="Cambria" w:cs="Arial"/>
          <w:spacing w:val="7"/>
        </w:rPr>
        <w:t>ch – wniesiony w całości,</w:t>
      </w:r>
      <w:r w:rsidR="0008285C" w:rsidRPr="00212EF8">
        <w:rPr>
          <w:rFonts w:ascii="Cambria" w:hAnsi="Cambria" w:cs="Arial"/>
          <w:spacing w:val="7"/>
        </w:rPr>
        <w:t xml:space="preserve"> zwaną dalej „Zamawiającym”,</w:t>
      </w:r>
      <w:r w:rsidR="00BB31AF" w:rsidRPr="00212EF8">
        <w:rPr>
          <w:rFonts w:ascii="Cambria" w:hAnsi="Cambria" w:cs="Arial"/>
          <w:spacing w:val="7"/>
        </w:rPr>
        <w:t xml:space="preserve"> reprezentowaną przez:</w:t>
      </w:r>
    </w:p>
    <w:p w14:paraId="7F770E4C" w14:textId="57F88CDA" w:rsidR="00BB31AF" w:rsidRPr="00212EF8" w:rsidRDefault="00A60698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Agnieszkę Bednarską – Prezesa Zarządu</w:t>
      </w:r>
    </w:p>
    <w:p w14:paraId="409F1257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ab/>
      </w:r>
    </w:p>
    <w:p w14:paraId="318F7D8E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a</w:t>
      </w:r>
    </w:p>
    <w:p w14:paraId="68D08447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………………………………………………………………………………….……………………………………………………………………………………………………………………………………….………… reprezentowanym przez:</w:t>
      </w:r>
    </w:p>
    <w:p w14:paraId="226F93E0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1.</w:t>
      </w:r>
      <w:r w:rsidRPr="00212EF8">
        <w:rPr>
          <w:rFonts w:ascii="Cambria" w:hAnsi="Cambria" w:cs="Arial"/>
          <w:spacing w:val="7"/>
        </w:rPr>
        <w:tab/>
        <w:t>……………………………………………………… - ……………………………………………………………………………………………</w:t>
      </w:r>
    </w:p>
    <w:p w14:paraId="2D88CA6C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</w:p>
    <w:p w14:paraId="73CA6719" w14:textId="58FB8F0F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zwanym w dalszej części Umowy Wykonawcą</w:t>
      </w:r>
      <w:r w:rsidR="00F61A1F" w:rsidRPr="00212EF8">
        <w:rPr>
          <w:rFonts w:ascii="Cambria" w:hAnsi="Cambria" w:cs="Arial"/>
          <w:spacing w:val="7"/>
        </w:rPr>
        <w:t xml:space="preserve"> lub Dostawcą</w:t>
      </w:r>
    </w:p>
    <w:p w14:paraId="36E2306E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>w dalszej części zwanych łącznie Stronami.</w:t>
      </w:r>
    </w:p>
    <w:p w14:paraId="1E68B9AA" w14:textId="77777777" w:rsidR="00BB31AF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</w:p>
    <w:p w14:paraId="3E9A19BE" w14:textId="228FFDF3" w:rsidR="00CA436B" w:rsidRPr="00212EF8" w:rsidRDefault="00BB31AF" w:rsidP="00BB31AF">
      <w:pPr>
        <w:autoSpaceDN/>
        <w:spacing w:after="0" w:line="240" w:lineRule="auto"/>
        <w:jc w:val="both"/>
        <w:rPr>
          <w:rFonts w:ascii="Cambria" w:hAnsi="Cambria" w:cs="Arial"/>
          <w:spacing w:val="7"/>
        </w:rPr>
      </w:pPr>
      <w:r w:rsidRPr="00212EF8">
        <w:rPr>
          <w:rFonts w:ascii="Cambria" w:hAnsi="Cambria" w:cs="Arial"/>
          <w:spacing w:val="7"/>
        </w:rPr>
        <w:t xml:space="preserve">W wyniku dokonania przez Zamawiającego wyboru Wykonawcy w postępowaniu </w:t>
      </w:r>
      <w:r w:rsidR="00311673" w:rsidRPr="00212EF8">
        <w:rPr>
          <w:rFonts w:ascii="Cambria" w:hAnsi="Cambria" w:cs="Arial"/>
          <w:spacing w:val="7"/>
        </w:rPr>
        <w:br/>
        <w:t xml:space="preserve">o udzielenie zamówienia publicznego </w:t>
      </w:r>
      <w:r w:rsidRPr="00212EF8">
        <w:rPr>
          <w:rFonts w:ascii="Cambria" w:hAnsi="Cambria" w:cs="Arial"/>
          <w:spacing w:val="7"/>
        </w:rPr>
        <w:t>przeprowadzonym w trybie podstawowym</w:t>
      </w:r>
      <w:r w:rsidR="00DE2596" w:rsidRPr="00212EF8">
        <w:rPr>
          <w:rFonts w:ascii="Cambria" w:hAnsi="Cambria" w:cs="Arial"/>
          <w:spacing w:val="7"/>
        </w:rPr>
        <w:t xml:space="preserve"> bez negocjacji </w:t>
      </w:r>
      <w:r w:rsidR="00311673" w:rsidRPr="00212EF8">
        <w:rPr>
          <w:rFonts w:ascii="Cambria" w:hAnsi="Cambria" w:cs="Arial"/>
          <w:spacing w:val="7"/>
        </w:rPr>
        <w:t>na</w:t>
      </w:r>
      <w:r w:rsidRPr="00212EF8">
        <w:rPr>
          <w:rFonts w:ascii="Cambria" w:hAnsi="Cambria" w:cs="Arial"/>
          <w:spacing w:val="7"/>
        </w:rPr>
        <w:t xml:space="preserve"> </w:t>
      </w:r>
      <w:r w:rsidR="00C52C6A" w:rsidRPr="00212EF8">
        <w:rPr>
          <w:rFonts w:ascii="Cambria" w:hAnsi="Cambria" w:cs="Arial"/>
          <w:b/>
          <w:bCs/>
          <w:spacing w:val="7"/>
        </w:rPr>
        <w:t>„</w:t>
      </w:r>
      <w:r w:rsidR="00337AF5" w:rsidRPr="00212EF8">
        <w:rPr>
          <w:rFonts w:ascii="Cambria" w:hAnsi="Cambria" w:cs="Arial"/>
          <w:b/>
          <w:bCs/>
        </w:rPr>
        <w:t>Dostawa, montaż i uruchomienie fabrycznie nowej, automatycznej portalowej myjni samochodowej</w:t>
      </w:r>
      <w:r w:rsidR="00C52C6A" w:rsidRPr="00212EF8">
        <w:rPr>
          <w:rFonts w:ascii="Cambria" w:hAnsi="Cambria" w:cs="Arial"/>
          <w:b/>
          <w:bCs/>
          <w:spacing w:val="7"/>
        </w:rPr>
        <w:t>”</w:t>
      </w:r>
      <w:r w:rsidRPr="00212EF8">
        <w:rPr>
          <w:rFonts w:ascii="Cambria" w:hAnsi="Cambria" w:cs="Arial"/>
          <w:spacing w:val="7"/>
        </w:rPr>
        <w:t xml:space="preserve">, została zawarta umowa (zwana dalej Umową) </w:t>
      </w:r>
      <w:r w:rsidR="00337AF5" w:rsidRPr="00212EF8">
        <w:rPr>
          <w:rFonts w:ascii="Cambria" w:hAnsi="Cambria" w:cs="Arial"/>
          <w:spacing w:val="7"/>
        </w:rPr>
        <w:br/>
      </w:r>
      <w:r w:rsidRPr="00212EF8">
        <w:rPr>
          <w:rFonts w:ascii="Cambria" w:hAnsi="Cambria" w:cs="Arial"/>
          <w:spacing w:val="7"/>
        </w:rPr>
        <w:t>o następującej treści:</w:t>
      </w:r>
    </w:p>
    <w:p w14:paraId="0AAA42D8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</w:p>
    <w:p w14:paraId="45B91521" w14:textId="586A8CD9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1. PRZEDMIOT UMOWY</w:t>
      </w:r>
    </w:p>
    <w:p w14:paraId="686C7644" w14:textId="77777777" w:rsidR="00D306B9" w:rsidRPr="00212EF8" w:rsidRDefault="00D306B9">
      <w:pPr>
        <w:numPr>
          <w:ilvl w:val="0"/>
          <w:numId w:val="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zobowiązuje się do wykonania przedmiotu zamówienia polegającego na: </w:t>
      </w:r>
      <w:r w:rsidRPr="00212EF8">
        <w:rPr>
          <w:rFonts w:ascii="Cambria" w:hAnsi="Cambria" w:cs="Arial"/>
          <w:b/>
          <w:bCs/>
          <w:spacing w:val="4"/>
        </w:rPr>
        <w:t>„Dostawie, montażu i uruchomieniu fabrycznie nowej, automatycznej portalowej myjni samochodowej”</w:t>
      </w:r>
      <w:r w:rsidRPr="00212EF8">
        <w:rPr>
          <w:rFonts w:ascii="Cambria" w:hAnsi="Cambria" w:cs="Arial"/>
          <w:spacing w:val="4"/>
        </w:rPr>
        <w:t xml:space="preserve"> w obiekcie Zamawiającego zlokalizowanym przy </w:t>
      </w:r>
      <w:r w:rsidRPr="00212EF8">
        <w:rPr>
          <w:rFonts w:ascii="Cambria" w:hAnsi="Cambria" w:cs="Arial"/>
          <w:b/>
          <w:bCs/>
          <w:spacing w:val="4"/>
        </w:rPr>
        <w:t>ul. Głównej 37 w Kleszczowie</w:t>
      </w:r>
      <w:r w:rsidRPr="00212EF8">
        <w:rPr>
          <w:rFonts w:ascii="Cambria" w:hAnsi="Cambria" w:cs="Arial"/>
          <w:spacing w:val="4"/>
        </w:rPr>
        <w:t xml:space="preserve">. </w:t>
      </w:r>
    </w:p>
    <w:p w14:paraId="24020265" w14:textId="77777777" w:rsidR="00D306B9" w:rsidRPr="00212EF8" w:rsidRDefault="00D306B9">
      <w:pPr>
        <w:numPr>
          <w:ilvl w:val="0"/>
          <w:numId w:val="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Przed wykonaniem dostawy, montażu i uruchomienia nowej myjni, Wykonawca zobowiązany jest do dokonania </w:t>
      </w:r>
      <w:r w:rsidRPr="00212EF8">
        <w:rPr>
          <w:rFonts w:ascii="Cambria" w:hAnsi="Cambria" w:cs="Arial"/>
          <w:b/>
          <w:bCs/>
          <w:spacing w:val="4"/>
        </w:rPr>
        <w:t>demontażu i utylizacji / przekazania Zamawiającemu starej myjni samochodowej</w:t>
      </w:r>
      <w:r w:rsidRPr="00212EF8">
        <w:rPr>
          <w:rFonts w:ascii="Cambria" w:hAnsi="Cambria" w:cs="Arial"/>
          <w:spacing w:val="4"/>
        </w:rPr>
        <w:t xml:space="preserve"> znajdującej się w miejscu montażu.</w:t>
      </w:r>
    </w:p>
    <w:p w14:paraId="791CB000" w14:textId="77777777" w:rsidR="00D306B9" w:rsidRPr="00212EF8" w:rsidRDefault="00D306B9">
      <w:pPr>
        <w:numPr>
          <w:ilvl w:val="0"/>
          <w:numId w:val="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Przedmiot Umowy obejmuje w szczególności: </w:t>
      </w:r>
    </w:p>
    <w:p w14:paraId="70E51C6A" w14:textId="33072CF4" w:rsidR="00D306B9" w:rsidRPr="00212EF8" w:rsidRDefault="00D306B9">
      <w:pPr>
        <w:pStyle w:val="Akapitzlist"/>
        <w:numPr>
          <w:ilvl w:val="2"/>
          <w:numId w:val="12"/>
        </w:numPr>
        <w:shd w:val="clear" w:color="auto" w:fill="FFFFFF"/>
        <w:spacing w:before="5" w:line="240" w:lineRule="auto"/>
        <w:ind w:left="113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demontaż istniejącej (starej) myjni samochodowej, </w:t>
      </w:r>
    </w:p>
    <w:p w14:paraId="6796BDC4" w14:textId="1E0435D2" w:rsidR="00D306B9" w:rsidRPr="00212EF8" w:rsidRDefault="00D306B9">
      <w:pPr>
        <w:pStyle w:val="Akapitzlist"/>
        <w:numPr>
          <w:ilvl w:val="2"/>
          <w:numId w:val="12"/>
        </w:numPr>
        <w:shd w:val="clear" w:color="auto" w:fill="FFFFFF"/>
        <w:spacing w:before="5" w:line="240" w:lineRule="auto"/>
        <w:ind w:left="113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dostawę i transport fabrycznie nowej myjni portalowej wraz z osprzętem, </w:t>
      </w:r>
    </w:p>
    <w:p w14:paraId="649579ED" w14:textId="101CE0E9" w:rsidR="00D306B9" w:rsidRPr="00212EF8" w:rsidRDefault="00D306B9">
      <w:pPr>
        <w:pStyle w:val="Akapitzlist"/>
        <w:numPr>
          <w:ilvl w:val="2"/>
          <w:numId w:val="12"/>
        </w:numPr>
        <w:shd w:val="clear" w:color="auto" w:fill="FFFFFF"/>
        <w:spacing w:before="5" w:line="240" w:lineRule="auto"/>
        <w:ind w:left="113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montaż mechaniczny i elektryczny portalu, szyn jezdnych, łańcucha energetycznego oraz prowadnic kół, </w:t>
      </w:r>
    </w:p>
    <w:p w14:paraId="48384535" w14:textId="3C376A84" w:rsidR="00D306B9" w:rsidRPr="00212EF8" w:rsidRDefault="00D306B9">
      <w:pPr>
        <w:pStyle w:val="Akapitzlist"/>
        <w:numPr>
          <w:ilvl w:val="2"/>
          <w:numId w:val="12"/>
        </w:numPr>
        <w:shd w:val="clear" w:color="auto" w:fill="FFFFFF"/>
        <w:spacing w:before="5" w:line="240" w:lineRule="auto"/>
        <w:ind w:left="113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montaż i podłączenie układu wysokociśnieniowego, instalacji podwoziowej oraz podłączenie do układów wodnych, </w:t>
      </w:r>
    </w:p>
    <w:p w14:paraId="7C22A18C" w14:textId="1C263BA6" w:rsidR="00D306B9" w:rsidRPr="00212EF8" w:rsidRDefault="00D306B9">
      <w:pPr>
        <w:pStyle w:val="Akapitzlist"/>
        <w:numPr>
          <w:ilvl w:val="2"/>
          <w:numId w:val="12"/>
        </w:numPr>
        <w:shd w:val="clear" w:color="auto" w:fill="FFFFFF"/>
        <w:spacing w:before="5" w:line="240" w:lineRule="auto"/>
        <w:ind w:left="113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uruchomienie technologiczne, przeprowadzenie kalibracji i testów odbiorczych, f) przeprowadzenie szkolenia personelu Zamawiającego z zakresu obsługi, konserwacji i zasad BHP. </w:t>
      </w:r>
    </w:p>
    <w:p w14:paraId="579C754A" w14:textId="77777777" w:rsidR="00D306B9" w:rsidRPr="00212EF8" w:rsidRDefault="00D306B9">
      <w:pPr>
        <w:numPr>
          <w:ilvl w:val="0"/>
          <w:numId w:val="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lastRenderedPageBreak/>
        <w:t xml:space="preserve">Wykonawca zobowiązuje się wykonać przedmiot Umowy z należytą starannością, zgodnie z zaleceniami Zamawiającego, opisem przedmiotu zamówienia (OPZ) stanowiącym </w:t>
      </w:r>
      <w:r w:rsidRPr="00212EF8">
        <w:rPr>
          <w:rFonts w:ascii="Cambria" w:hAnsi="Cambria" w:cs="Arial"/>
          <w:b/>
          <w:bCs/>
          <w:spacing w:val="4"/>
        </w:rPr>
        <w:t>Załącznik nr 1 do Umowy</w:t>
      </w:r>
      <w:r w:rsidRPr="00212EF8">
        <w:rPr>
          <w:rFonts w:ascii="Cambria" w:hAnsi="Cambria" w:cs="Arial"/>
          <w:spacing w:val="4"/>
        </w:rPr>
        <w:t xml:space="preserve">, złożoną ofertą oraz obowiązującymi przepisami prawa i normami technicznymi. </w:t>
      </w:r>
    </w:p>
    <w:p w14:paraId="284C746C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2. TERMIN REALIZACJI</w:t>
      </w:r>
    </w:p>
    <w:p w14:paraId="181B133A" w14:textId="00135332" w:rsidR="00D306B9" w:rsidRPr="00212EF8" w:rsidRDefault="00D306B9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zobowiązuje się do wykonania pełnego zakresu przedmiotu Umowy (w tym demontażu, dostawy, montażu, uruchomienia i przeprowadzenia odbioru końcowego) w terminie 21 dni od dnia zawarcia umowy.</w:t>
      </w:r>
    </w:p>
    <w:p w14:paraId="61BD5031" w14:textId="77777777" w:rsidR="00D306B9" w:rsidRPr="00212EF8" w:rsidRDefault="00D306B9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Zmiana terminu realizacji Umowy jest możliwa wyłącznie na zasadach określonych w § 8 niniejszej Umowy.</w:t>
      </w:r>
    </w:p>
    <w:p w14:paraId="75D32914" w14:textId="77777777" w:rsidR="00E3500F" w:rsidRPr="00212EF8" w:rsidRDefault="00E3500F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Jeżeli Wykonawca opóźnia się z rozpoczęciem lub realizacją przedmiotu Umowy (w tym demontażu, dostawy, montażu lub uruchomienia) powyżej 10 dni w stosunku do terminu określonego w § 2 ust. 1, Zamawiający – po uprzednim bezskutecznym pisemnym lub mailowym wezwaniu Wykonawcy do podjęcia/kontynuacji prac z wyznaczeniem dodatkowego terminu (nie krótszego niż 3 dni) – ma prawo powierzyć poprawienie lub dalsze wykonanie przedmiotu Umowy (w całości lub w części) innemu podmiotowi na koszt i ryzyko Wykonawcy (wykonanie zastępcze), bez konieczności uzyskiwania upoważnienia sądowego.</w:t>
      </w:r>
    </w:p>
    <w:p w14:paraId="40DBD7CE" w14:textId="77777777" w:rsidR="00E3500F" w:rsidRPr="00212EF8" w:rsidRDefault="00E3500F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 przypadku skorzystania przez Zamawiającego z prawa do wykonania zastępczego:</w:t>
      </w:r>
    </w:p>
    <w:p w14:paraId="4CF2D745" w14:textId="35A989E9" w:rsidR="00E3500F" w:rsidRPr="00212EF8" w:rsidRDefault="00E3500F">
      <w:pPr>
        <w:numPr>
          <w:ilvl w:val="0"/>
          <w:numId w:val="21"/>
        </w:numPr>
        <w:shd w:val="clear" w:color="auto" w:fill="FFFFFF"/>
        <w:tabs>
          <w:tab w:val="clear" w:pos="720"/>
        </w:tabs>
        <w:spacing w:before="5" w:line="240" w:lineRule="auto"/>
        <w:ind w:left="1134" w:right="5" w:hanging="42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zobowiązany jest do pokrycia pełnych kosztów poniesionych przez Zamawiającego w związku z powierzeniem wykonania prac podmiotowi trzeciemu,</w:t>
      </w:r>
    </w:p>
    <w:p w14:paraId="1B395F50" w14:textId="7934F9F3" w:rsidR="00E3500F" w:rsidRPr="00212EF8" w:rsidRDefault="00E3500F">
      <w:pPr>
        <w:numPr>
          <w:ilvl w:val="0"/>
          <w:numId w:val="21"/>
        </w:numPr>
        <w:shd w:val="clear" w:color="auto" w:fill="FFFFFF"/>
        <w:tabs>
          <w:tab w:val="clear" w:pos="720"/>
        </w:tabs>
        <w:spacing w:before="5" w:line="240" w:lineRule="auto"/>
        <w:ind w:left="1134" w:right="5" w:hanging="42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Zamawiający ma prawo potrącić poniesione koszty wykonania zastępczego z kwoty wypłaconej zaliczki (jeżeli podlega ona zwrotowi) lub z roszczeń Wykonawcy o zapłatę wynagrodzenia,</w:t>
      </w:r>
    </w:p>
    <w:p w14:paraId="030A5376" w14:textId="025F9707" w:rsidR="00E3500F" w:rsidRPr="00212EF8" w:rsidRDefault="00E3500F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zobowiązuje się wydać podmiotowi trzeciemu wskazanemu przez Zamawiającego teren prac oraz wszelką dokumentację niezbędną do dokończenia prac.</w:t>
      </w:r>
    </w:p>
    <w:p w14:paraId="3E308FB6" w14:textId="43B6ED4E" w:rsidR="00E3500F" w:rsidRPr="00212EF8" w:rsidRDefault="00E3500F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Wykonanie zastępcze nie wyłącza prawa Zamawiającego do naliczenia kar umownych, o których mowa w § </w:t>
      </w:r>
      <w:r w:rsidR="00F94E7C" w:rsidRPr="00212EF8">
        <w:rPr>
          <w:rFonts w:ascii="Cambria" w:hAnsi="Cambria" w:cs="Arial"/>
          <w:spacing w:val="4"/>
        </w:rPr>
        <w:t>7</w:t>
      </w:r>
      <w:r w:rsidRPr="00212EF8">
        <w:rPr>
          <w:rFonts w:ascii="Cambria" w:hAnsi="Cambria" w:cs="Arial"/>
          <w:spacing w:val="4"/>
        </w:rPr>
        <w:t xml:space="preserve"> niniejszej Umowy, oraz dochodzenia odszkodowania uzupełniającego.</w:t>
      </w:r>
    </w:p>
    <w:p w14:paraId="68061BA6" w14:textId="77777777" w:rsidR="00E3500F" w:rsidRPr="00212EF8" w:rsidRDefault="00E3500F">
      <w:pPr>
        <w:numPr>
          <w:ilvl w:val="0"/>
          <w:numId w:val="4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Procedura wykonania zastępczego na zasadach określonych powyżej stosuje się odpowiednio w przypadku opóźnienia Wykonawcy w usuwaniu wad/usterek stwierdzonych przy odbiorze końcowym lub w okresie gwarancji i rękojmi przekraczającego 10 dni.</w:t>
      </w:r>
    </w:p>
    <w:p w14:paraId="3A720770" w14:textId="77777777" w:rsidR="00F94E7C" w:rsidRPr="00212EF8" w:rsidRDefault="00F94E7C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spacing w:val="4"/>
        </w:rPr>
      </w:pPr>
    </w:p>
    <w:p w14:paraId="36BA4384" w14:textId="4293C825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3. WYNAGRODZENIE I WARUNKI PŁATNOŚCI</w:t>
      </w:r>
    </w:p>
    <w:p w14:paraId="22BCDF05" w14:textId="77777777" w:rsidR="00D306B9" w:rsidRPr="00212EF8" w:rsidRDefault="00D306B9">
      <w:pPr>
        <w:numPr>
          <w:ilvl w:val="0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 prawidłowe i kompletne wykonanie przedmiotu Umowy Zamawiający zapłaci Wykonawcy wynagrodzenie ryczałtowe w wysokości:</w:t>
      </w:r>
    </w:p>
    <w:p w14:paraId="42C481E8" w14:textId="77777777" w:rsidR="00D306B9" w:rsidRPr="00212EF8" w:rsidRDefault="00D306B9">
      <w:pPr>
        <w:numPr>
          <w:ilvl w:val="1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Netto:</w:t>
      </w:r>
      <w:r w:rsidRPr="00212EF8">
        <w:rPr>
          <w:rFonts w:ascii="Cambria" w:hAnsi="Cambria" w:cs="Arial"/>
          <w:spacing w:val="4"/>
        </w:rPr>
        <w:t xml:space="preserve"> ……………………… zł (słownie: ………………………………………………………………),</w:t>
      </w:r>
    </w:p>
    <w:p w14:paraId="07B878E0" w14:textId="77777777" w:rsidR="00D306B9" w:rsidRPr="00212EF8" w:rsidRDefault="00D306B9">
      <w:pPr>
        <w:numPr>
          <w:ilvl w:val="1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Podatek VAT (……%):</w:t>
      </w:r>
      <w:r w:rsidRPr="00212EF8">
        <w:rPr>
          <w:rFonts w:ascii="Cambria" w:hAnsi="Cambria" w:cs="Arial"/>
          <w:spacing w:val="4"/>
        </w:rPr>
        <w:t xml:space="preserve"> ……………………… zł,</w:t>
      </w:r>
    </w:p>
    <w:p w14:paraId="4B01E9D0" w14:textId="77777777" w:rsidR="00D306B9" w:rsidRPr="00212EF8" w:rsidRDefault="00D306B9">
      <w:pPr>
        <w:numPr>
          <w:ilvl w:val="1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Brutto:</w:t>
      </w:r>
      <w:r w:rsidRPr="00212EF8">
        <w:rPr>
          <w:rFonts w:ascii="Cambria" w:hAnsi="Cambria" w:cs="Arial"/>
          <w:spacing w:val="4"/>
        </w:rPr>
        <w:t xml:space="preserve"> ……………………… zł (słownie: ………………………………………………………………).</w:t>
      </w:r>
    </w:p>
    <w:p w14:paraId="2373B27F" w14:textId="77777777" w:rsidR="00D306B9" w:rsidRPr="00212EF8" w:rsidRDefault="00D306B9">
      <w:pPr>
        <w:numPr>
          <w:ilvl w:val="0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lastRenderedPageBreak/>
        <w:t>Strony ustalają, że rozliczenie przedmiotu Umowy nastąpi na podstawie zaliczki oraz płatności końcowej:</w:t>
      </w:r>
    </w:p>
    <w:p w14:paraId="28937520" w14:textId="45F27C25" w:rsidR="00D306B9" w:rsidRPr="00212EF8" w:rsidRDefault="00D306B9">
      <w:pPr>
        <w:pStyle w:val="Akapitzlist"/>
        <w:numPr>
          <w:ilvl w:val="1"/>
          <w:numId w:val="1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Zaliczka: Zamawiający udzieli Wykonawcy zaliczki na poczet realizacji zamówienia w wysokości 20% wynagrodzenia brutto, tj. w kwocie …………… zł brutto. Zaliczka zostanie wypłacona w terminie 7 dni od dnia zawarcia niniejszej Umowy, na podstawie prawidłowo wystawionej przez Wykonawcę faktury Pro Forma.</w:t>
      </w:r>
    </w:p>
    <w:p w14:paraId="3C010EF0" w14:textId="6B5D0834" w:rsidR="00D306B9" w:rsidRPr="00212EF8" w:rsidRDefault="00D306B9">
      <w:pPr>
        <w:pStyle w:val="Akapitzlist"/>
        <w:numPr>
          <w:ilvl w:val="1"/>
          <w:numId w:val="13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Płatność końcowa: Pozostała część wynagrodzenia (tj. 80% wynagrodzenia brutto, pomniejszona o rozliczoną kwotę zaliczki) zostanie wypłacona na podstawie faktury końcowej wystawionej przez Wykonawcę po podpisaniu przez obie Strony bezusterkowego Protokołu Odbioru Końcowego.</w:t>
      </w:r>
    </w:p>
    <w:p w14:paraId="0FA6DD84" w14:textId="6B21B7CC" w:rsidR="00D306B9" w:rsidRPr="00212EF8" w:rsidRDefault="00D306B9">
      <w:pPr>
        <w:numPr>
          <w:ilvl w:val="0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Zapłata faktury końcowej nastąpi przelewem na rachunek bankowy Wykonawcy wskazany na fakturze (znajdujący się na tzw. białej liście podatników VAT), w terminie </w:t>
      </w:r>
      <w:r w:rsidRPr="00212EF8">
        <w:rPr>
          <w:rFonts w:ascii="Cambria" w:hAnsi="Cambria" w:cs="Arial"/>
          <w:b/>
          <w:bCs/>
          <w:spacing w:val="4"/>
        </w:rPr>
        <w:t>14 dni</w:t>
      </w:r>
      <w:r w:rsidRPr="00212EF8">
        <w:rPr>
          <w:rFonts w:ascii="Cambria" w:hAnsi="Cambria" w:cs="Arial"/>
          <w:spacing w:val="4"/>
        </w:rPr>
        <w:t xml:space="preserve"> od dnia doręczenia Zamawiającemu prawidłowo wystawionej faktury VAT wraz z dołączonym bezusterkowym Protokołem Odbioru Końcowego.</w:t>
      </w:r>
    </w:p>
    <w:p w14:paraId="0F8CB9A4" w14:textId="77777777" w:rsidR="00D306B9" w:rsidRPr="00212EF8" w:rsidRDefault="00D306B9">
      <w:pPr>
        <w:numPr>
          <w:ilvl w:val="0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 dzień zapłaty uważa się dzień obciążenia rachunku bankowego Zamawiającego.</w:t>
      </w:r>
    </w:p>
    <w:p w14:paraId="1F0D3DE0" w14:textId="0ABF802E" w:rsidR="003B5069" w:rsidRPr="00212EF8" w:rsidRDefault="003B5069">
      <w:pPr>
        <w:numPr>
          <w:ilvl w:val="0"/>
          <w:numId w:val="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 przypadku odstąpienia od Umowy w całości lub w części przez którąkolwiek ze Stron z przyczyn leżących po stronie Wykonawcy, jak również w przypadku niewykonania przedmiotu Umowy w terminie, Wykonawca zobowiązany jest do zwrotu całej pobranej kwoty zaliczki w terminie nie dłuższym niż 3 dni robocze od dnia doręczenia Wykonawcy oświadczenia o odstąpieniu od Umowy lub wezwania do zwrotu, na rachunek bankowy wskazany przez Zamawiającego. Za każdy dzień zwłoki w zwrocie zaliczki po upływie wskazanego terminu Zamawiającemu przysługują odsetki ustawowe za opóźnienie.</w:t>
      </w:r>
    </w:p>
    <w:p w14:paraId="791EAAFC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</w:p>
    <w:p w14:paraId="24BA9442" w14:textId="0794F8EF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4. PROCEDURA ODBIOROWA</w:t>
      </w:r>
    </w:p>
    <w:p w14:paraId="149E310E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Procedura odbiorowa składa się z następujących etapów: </w:t>
      </w:r>
    </w:p>
    <w:p w14:paraId="2B069CAB" w14:textId="17C40843" w:rsidR="00D306B9" w:rsidRPr="00212EF8" w:rsidRDefault="00D306B9">
      <w:pPr>
        <w:pStyle w:val="Akapitzlist"/>
        <w:numPr>
          <w:ilvl w:val="2"/>
          <w:numId w:val="14"/>
        </w:numPr>
        <w:shd w:val="clear" w:color="auto" w:fill="FFFFFF"/>
        <w:spacing w:before="5" w:line="240" w:lineRule="auto"/>
        <w:ind w:left="127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Odbiór wstępny (gotowości montażowej): Potwierdzenie dokonania demontażu starej myjni oraz przygotowania stanowiska do montażu nowej urządzenia. </w:t>
      </w:r>
    </w:p>
    <w:p w14:paraId="37F4A8C7" w14:textId="5D9E9CFD" w:rsidR="00D306B9" w:rsidRPr="00212EF8" w:rsidRDefault="00D306B9">
      <w:pPr>
        <w:pStyle w:val="Akapitzlist"/>
        <w:numPr>
          <w:ilvl w:val="2"/>
          <w:numId w:val="14"/>
        </w:numPr>
        <w:shd w:val="clear" w:color="auto" w:fill="FFFFFF"/>
        <w:spacing w:before="5" w:line="240" w:lineRule="auto"/>
        <w:ind w:left="127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Próby rozruchowe i testy technologiczne: Przeprowadzenie uruchomienia testowego myjni w obecności przedstawicieli obu Stron, zweryfikowanie poprawności działania poszczególnych programów mycia, układów wysokociśnieniowych, dozowania chemii i suszenia. </w:t>
      </w:r>
    </w:p>
    <w:p w14:paraId="353A7989" w14:textId="769260A5" w:rsidR="00D306B9" w:rsidRPr="00212EF8" w:rsidRDefault="00D306B9">
      <w:pPr>
        <w:pStyle w:val="Akapitzlist"/>
        <w:numPr>
          <w:ilvl w:val="2"/>
          <w:numId w:val="14"/>
        </w:numPr>
        <w:shd w:val="clear" w:color="auto" w:fill="FFFFFF"/>
        <w:spacing w:before="5" w:line="240" w:lineRule="auto"/>
        <w:ind w:left="127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Szkolenie: Przeprowadzenie instruktażu / szkolenia wyznaczonych pracowników Zamawiającego z zakresu codziennej obsługi i konserwacji.</w:t>
      </w:r>
    </w:p>
    <w:p w14:paraId="24D66CFD" w14:textId="2919DEE9" w:rsidR="00D306B9" w:rsidRPr="00212EF8" w:rsidRDefault="00D306B9">
      <w:pPr>
        <w:pStyle w:val="Akapitzlist"/>
        <w:numPr>
          <w:ilvl w:val="2"/>
          <w:numId w:val="14"/>
        </w:numPr>
        <w:shd w:val="clear" w:color="auto" w:fill="FFFFFF"/>
        <w:spacing w:before="5" w:line="240" w:lineRule="auto"/>
        <w:ind w:left="127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Odbiór </w:t>
      </w:r>
      <w:r w:rsidRPr="00212EF8">
        <w:rPr>
          <w:rFonts w:ascii="Cambria" w:hAnsi="Cambria" w:cs="Arial"/>
          <w:b/>
          <w:bCs/>
          <w:spacing w:val="4"/>
        </w:rPr>
        <w:t>Końcowy:</w:t>
      </w:r>
      <w:r w:rsidRPr="00212EF8">
        <w:rPr>
          <w:rFonts w:ascii="Cambria" w:hAnsi="Cambria" w:cs="Arial"/>
          <w:spacing w:val="4"/>
        </w:rPr>
        <w:t xml:space="preserve"> Sporządzenie i podpisanie protokołu końcowego. </w:t>
      </w:r>
    </w:p>
    <w:p w14:paraId="511FE48D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zgłosi Zamawiającemu pisemnie lub drogą elektroniczną (e-mail) gotowość do Odbioru Końcowego po zakończeniu prac montażowych, przeprowadzeniu prób i przeszkoleniu personelu. </w:t>
      </w:r>
    </w:p>
    <w:p w14:paraId="4F8FC95E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Zamawiający przystąpi do czynności Odbioru Końcowego w terminie nie dłuższym niż </w:t>
      </w:r>
      <w:r w:rsidRPr="00212EF8">
        <w:rPr>
          <w:rFonts w:ascii="Cambria" w:hAnsi="Cambria" w:cs="Arial"/>
          <w:b/>
          <w:bCs/>
          <w:spacing w:val="4"/>
        </w:rPr>
        <w:t>3 dni robocze</w:t>
      </w:r>
      <w:r w:rsidRPr="00212EF8">
        <w:rPr>
          <w:rFonts w:ascii="Cambria" w:hAnsi="Cambria" w:cs="Arial"/>
          <w:spacing w:val="4"/>
        </w:rPr>
        <w:t xml:space="preserve"> od dnia otrzymania zgłoszenia.</w:t>
      </w:r>
    </w:p>
    <w:p w14:paraId="5A2CF450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 czynnościach odbiorowych uczestniczyć będą upoważnieni przedstawiciele obu Stron.</w:t>
      </w:r>
    </w:p>
    <w:p w14:paraId="09A580C0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Jeżeli w toku czynności odbiorowych zostaną stwierdzone:</w:t>
      </w:r>
    </w:p>
    <w:p w14:paraId="2D48F781" w14:textId="2753D303" w:rsidR="00D306B9" w:rsidRPr="00212EF8" w:rsidRDefault="00D306B9">
      <w:pPr>
        <w:pStyle w:val="Akapitzlist"/>
        <w:numPr>
          <w:ilvl w:val="1"/>
          <w:numId w:val="1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lastRenderedPageBreak/>
        <w:t>Wady/usterki istotne (uniemożliwiające prawidłową i bezpieczną eksploatację myjni) – Zamawiający ma prawo odmówić podpisania Protokołu Odbioru Końcowego, wyznaczając Wykonawcy odpowiedni termin na ich usunięcie, nie dłuższy niż 7 dni. Po usunięciu wad procedura odbioru zostanie powtórzona.</w:t>
      </w:r>
    </w:p>
    <w:p w14:paraId="634BDAB7" w14:textId="105A84A4" w:rsidR="00D306B9" w:rsidRPr="00212EF8" w:rsidRDefault="00D306B9">
      <w:pPr>
        <w:pStyle w:val="Akapitzlist"/>
        <w:numPr>
          <w:ilvl w:val="1"/>
          <w:numId w:val="15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Wady/usterki nieistotne (niewpływające bezpośrednio na funkcjonowanie urządzenia) – Zamawiający podpisze Protokół Odbioru ze wskazaniem usterek oraz wyznaczy odpowiedni termin na ich usunięcie.</w:t>
      </w:r>
    </w:p>
    <w:p w14:paraId="701289ED" w14:textId="77777777" w:rsidR="00D306B9" w:rsidRPr="00212EF8" w:rsidRDefault="00D306B9">
      <w:pPr>
        <w:numPr>
          <w:ilvl w:val="0"/>
          <w:numId w:val="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 datę zakończenia realizacji zamówienia uważa się datę podpisania przez obie Strony bezusterkowego Protokołu Odbioru Końcowego (lub protokołu zawierającego potwierdzenie usunięcia usterek nieistotnych).</w:t>
      </w:r>
    </w:p>
    <w:p w14:paraId="41694CCA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b/>
          <w:bCs/>
          <w:spacing w:val="4"/>
        </w:rPr>
      </w:pPr>
    </w:p>
    <w:p w14:paraId="12423513" w14:textId="591623D3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5. GWARANCJA I SERWIS</w:t>
      </w:r>
    </w:p>
    <w:p w14:paraId="20F16785" w14:textId="3A6767F0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udziela Zamawiającemu gwarancji jakości oraz rękojmi za wady na cały przedmiot Umowy, w tym na dostarczoną myjnię portalową, wszelkie podzespoły, zamontowane urządzenia, instalacje oraz wykonane prace montażowe </w:t>
      </w:r>
      <w:r w:rsidRPr="00212EF8">
        <w:rPr>
          <w:rFonts w:ascii="Cambria" w:hAnsi="Cambria" w:cs="Arial"/>
          <w:spacing w:val="4"/>
        </w:rPr>
        <w:br/>
        <w:t xml:space="preserve">i demontażowe, na okres ….. miesięcy (zgodnie ze złożoną ofertą), liczony od dnia podpisania bezusterkowego Protokołu Odbioru Końcowego (lub protokołu potwierdzającego usunięcie usterek nieistotnych). </w:t>
      </w:r>
    </w:p>
    <w:p w14:paraId="681D248B" w14:textId="0995D4C6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oświadcza, że świadczenia z tytułu gwarancji i rękojmi będą realizowane przez autoryzowany serwis na terenie Rzeczypospolitej Polskiej, posiadający dostęp do oryginalnych części zamiennych oraz wyszkolony personel techniczny. </w:t>
      </w:r>
    </w:p>
    <w:p w14:paraId="410FD06C" w14:textId="022A6842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Zgłaszanie wad i awarii:</w:t>
      </w:r>
    </w:p>
    <w:p w14:paraId="16BB969B" w14:textId="37CD5EFA" w:rsidR="003B5069" w:rsidRPr="00212EF8" w:rsidRDefault="003B5069">
      <w:pPr>
        <w:pStyle w:val="Akapitzlist"/>
        <w:numPr>
          <w:ilvl w:val="1"/>
          <w:numId w:val="24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Zamawiający zgłasza usterki, wady lub awarie drogą elektroniczną na adres e-mail Wykonawcy: …………………………………… lub telefonicznie pod numerem: …………………………………… (z późniejszym potwierdzeniem e-mail).</w:t>
      </w:r>
    </w:p>
    <w:p w14:paraId="358D63D8" w14:textId="01C60C9E" w:rsidR="003B5069" w:rsidRPr="00212EF8" w:rsidRDefault="003B5069">
      <w:pPr>
        <w:pStyle w:val="Akapitzlist"/>
        <w:numPr>
          <w:ilvl w:val="1"/>
          <w:numId w:val="24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Zgłoszenia mogą być dokonywane w trybie 24/7 (przez całą dobę, we wszystkie dni tygodnia).</w:t>
      </w:r>
    </w:p>
    <w:p w14:paraId="0C3C1D67" w14:textId="1819E557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Terminy reakcji i naprawy:</w:t>
      </w:r>
    </w:p>
    <w:p w14:paraId="7940BA47" w14:textId="4C37C7B2" w:rsidR="003B5069" w:rsidRPr="00212EF8" w:rsidRDefault="003B5069">
      <w:pPr>
        <w:pStyle w:val="Akapitzlist"/>
        <w:numPr>
          <w:ilvl w:val="2"/>
          <w:numId w:val="25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Czas reakcji serwisu (rozumiany jako podjęcie czynności diagnostycznych i kontakt z Zamawiającym) wynosi maksymalnie …… godzin od momentu wysłania zgłoszenia przez Zamawiającego.</w:t>
      </w:r>
    </w:p>
    <w:p w14:paraId="43372908" w14:textId="0A8E1F1B" w:rsidR="003B5069" w:rsidRPr="00212EF8" w:rsidRDefault="003B5069">
      <w:pPr>
        <w:pStyle w:val="Akapitzlist"/>
        <w:numPr>
          <w:ilvl w:val="2"/>
          <w:numId w:val="25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Czas usunięcia awarii/wady:</w:t>
      </w:r>
    </w:p>
    <w:p w14:paraId="362DFFD5" w14:textId="77777777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Awaria krytyczna (przestój myjni, wada uniemożliwiająca jej bezpieczne lub prawidłowe użytkowanie) – Wykonawca zobowiązany jest usunąć w terminie do 24 godzin od momentu zgłoszenia.</w:t>
      </w:r>
    </w:p>
    <w:p w14:paraId="1DBC65BF" w14:textId="77777777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Usterka zwykła (niewpływająca bezpośrednio na zatrzymanie pracy myjni) – Wykonawca zobowiązany jest usunąć w terminie do 3 dni roboczych od momentu zgłoszenia.</w:t>
      </w:r>
    </w:p>
    <w:p w14:paraId="5F982248" w14:textId="609D1743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Przedłużenie okresu gwarancji:</w:t>
      </w:r>
    </w:p>
    <w:p w14:paraId="6A681273" w14:textId="1A2CA99B" w:rsidR="003B5069" w:rsidRPr="00212EF8" w:rsidRDefault="003B5069">
      <w:pPr>
        <w:pStyle w:val="Akapitzlist"/>
        <w:numPr>
          <w:ilvl w:val="2"/>
          <w:numId w:val="26"/>
        </w:numPr>
        <w:shd w:val="clear" w:color="auto" w:fill="FFFFFF"/>
        <w:spacing w:before="5" w:line="240" w:lineRule="auto"/>
        <w:ind w:left="851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 przypadku wystąpienia awarii krytycznej okres gwarancji dla danego podzespołu lub całego urządzenia ulega automatycznemu przedłużeniu o czas trwania naprawy (od momentu zgłoszenia do momentu potwierdzenia usunięcia wady).</w:t>
      </w:r>
    </w:p>
    <w:p w14:paraId="3598AE01" w14:textId="7635091A" w:rsidR="003B5069" w:rsidRPr="00212EF8" w:rsidRDefault="003B5069">
      <w:pPr>
        <w:pStyle w:val="Akapitzlist"/>
        <w:numPr>
          <w:ilvl w:val="2"/>
          <w:numId w:val="26"/>
        </w:numPr>
        <w:shd w:val="clear" w:color="auto" w:fill="FFFFFF"/>
        <w:spacing w:before="5" w:line="240" w:lineRule="auto"/>
        <w:ind w:left="851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lastRenderedPageBreak/>
        <w:t>W przypadku wymiany elementu lub podzespołu na nowy, okres gwarancji na ten element/podzespół biec zaczyna na nowo od dnia jego wymiany i podpisania protokołu naprawy.</w:t>
      </w:r>
    </w:p>
    <w:p w14:paraId="3D58293D" w14:textId="09EC085B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Przeglądy gwarancyjne:</w:t>
      </w:r>
    </w:p>
    <w:p w14:paraId="7A32F0EF" w14:textId="3C3FFD77" w:rsidR="003B5069" w:rsidRPr="00212EF8" w:rsidRDefault="003B5069">
      <w:pPr>
        <w:pStyle w:val="Akapitzlist"/>
        <w:numPr>
          <w:ilvl w:val="1"/>
          <w:numId w:val="27"/>
        </w:numPr>
        <w:shd w:val="clear" w:color="auto" w:fill="FFFFFF"/>
        <w:spacing w:before="5" w:line="240" w:lineRule="auto"/>
        <w:ind w:left="851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zobowiązany jest do wykonywania okresowych przeglądów serwisowych i konserwacyjnych w okresie gwarancji, z częstotliwością wymaganą przez producenta urządzenia, jednak nie rzadziej niż raz na 6 miesięcy.</w:t>
      </w:r>
    </w:p>
    <w:p w14:paraId="5588B789" w14:textId="1B9916C0" w:rsidR="003B5069" w:rsidRPr="00212EF8" w:rsidRDefault="003B5069">
      <w:pPr>
        <w:pStyle w:val="Akapitzlist"/>
        <w:numPr>
          <w:ilvl w:val="1"/>
          <w:numId w:val="27"/>
        </w:numPr>
        <w:shd w:val="clear" w:color="auto" w:fill="FFFFFF"/>
        <w:spacing w:before="5" w:line="240" w:lineRule="auto"/>
        <w:ind w:left="851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Koszt przeglądów gwarancyjnych, dojazdów serwisu, robocizny oraz materiałów eksploatacyjnych wymienianych podczas rutynowych przeglądów gwarancyjnych jest wliczony w cenę ryczałtową brutto przedmiotu Umowy (Zamawiający nie ponosi z tego tytułu żadnych dodatkowych opłat).</w:t>
      </w:r>
    </w:p>
    <w:p w14:paraId="78F5F050" w14:textId="77777777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Jeżeli Wykonawca nie przystąpi do usuwania awarii/wady w terminach określonych w ust. 4 lub nie usunie jej w wyznaczonym czasie, Zamawiający – po uprzednim ponagleniu wysłanym drogą elektroniczną z wyznaczeniem dodatkowego 24-godzinnego terminu – ma prawo zlecić usunięcie awarii/wady podmiotowi trzeciemu (serwisowi zastępczemu) na koszt i ryzyko Wykonawcy, bez utraty praw do udzielonej przez Wykonawcę gwarancji i rękojmi.</w:t>
      </w:r>
    </w:p>
    <w:p w14:paraId="0E111C56" w14:textId="5B0A7E1E" w:rsidR="003B5069" w:rsidRPr="00212EF8" w:rsidRDefault="003B5069">
      <w:pPr>
        <w:pStyle w:val="Akapitzlist"/>
        <w:numPr>
          <w:ilvl w:val="0"/>
          <w:numId w:val="23"/>
        </w:numPr>
        <w:shd w:val="clear" w:color="auto" w:fill="FFFFFF"/>
        <w:tabs>
          <w:tab w:val="clear" w:pos="720"/>
        </w:tabs>
        <w:spacing w:before="5" w:line="240" w:lineRule="auto"/>
        <w:ind w:left="426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Udzielona gwarancja nie wyłącza, nie ogranicza ani nie zawiesza uprawnień Zamawiającego wynikających z przepisów Kodeksu cywilnego o rękojmi za wady. </w:t>
      </w:r>
      <w:r w:rsidRPr="00212EF8">
        <w:rPr>
          <w:rFonts w:ascii="Cambria" w:hAnsi="Cambria" w:cs="Arial"/>
          <w:spacing w:val="4"/>
        </w:rPr>
        <w:br/>
        <w:t>W przypadku rozbieżności pomiędzy postanowieniami Umowy a warunkami karty gwarancyjnej producenta/Wykonawcy, priorytet mają postanowienia niniejszej Umowy.</w:t>
      </w:r>
    </w:p>
    <w:p w14:paraId="7EEC807D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b/>
          <w:bCs/>
          <w:spacing w:val="4"/>
        </w:rPr>
      </w:pPr>
    </w:p>
    <w:p w14:paraId="41B94C36" w14:textId="19EEF2FD" w:rsidR="00D306B9" w:rsidRPr="00212EF8" w:rsidRDefault="00D306B9" w:rsidP="00D97353">
      <w:pPr>
        <w:shd w:val="clear" w:color="auto" w:fill="FFFFFF"/>
        <w:spacing w:before="5" w:line="240" w:lineRule="auto"/>
        <w:ind w:left="284"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6. PRAWA I OBOWIĄZKI STRON</w:t>
      </w:r>
    </w:p>
    <w:p w14:paraId="7CAD83DD" w14:textId="77777777" w:rsidR="00D306B9" w:rsidRPr="00212EF8" w:rsidRDefault="00D306B9">
      <w:pPr>
        <w:pStyle w:val="Akapitzlist"/>
        <w:numPr>
          <w:ilvl w:val="0"/>
          <w:numId w:val="28"/>
        </w:numPr>
        <w:shd w:val="clear" w:color="auto" w:fill="FFFFFF"/>
        <w:tabs>
          <w:tab w:val="clear" w:pos="720"/>
        </w:tabs>
        <w:spacing w:before="5" w:line="240" w:lineRule="auto"/>
        <w:ind w:left="28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zobowiązuje się do:</w:t>
      </w:r>
    </w:p>
    <w:p w14:paraId="27A8A3BB" w14:textId="571D42A4" w:rsidR="00D306B9" w:rsidRPr="00212EF8" w:rsidRDefault="00D306B9">
      <w:pPr>
        <w:pStyle w:val="Akapitzlist"/>
        <w:numPr>
          <w:ilvl w:val="1"/>
          <w:numId w:val="1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Wykonania prac w sposób bezpieczny, zgodny z zasadami BHP i ppoż.,</w:t>
      </w:r>
    </w:p>
    <w:p w14:paraId="0B9E0CE3" w14:textId="50E516C6" w:rsidR="00D306B9" w:rsidRPr="00212EF8" w:rsidRDefault="00D306B9">
      <w:pPr>
        <w:pStyle w:val="Akapitzlist"/>
        <w:numPr>
          <w:ilvl w:val="1"/>
          <w:numId w:val="1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Zabezpieczenia terenu prac i dbania o ład oraz porządek w trakcie demontażu i montażu,</w:t>
      </w:r>
    </w:p>
    <w:p w14:paraId="49610CAC" w14:textId="7D30C52D" w:rsidR="00D306B9" w:rsidRPr="00212EF8" w:rsidRDefault="00D306B9">
      <w:pPr>
        <w:pStyle w:val="Akapitzlist"/>
        <w:numPr>
          <w:ilvl w:val="1"/>
          <w:numId w:val="16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Dostarczenia wraz z urządzeniem pełnej dokumentacji w języku polskim (DTR, instrukcja obsługi, deklaracja zgodności CE, karty gwarancyjne).</w:t>
      </w:r>
    </w:p>
    <w:p w14:paraId="2472DEEF" w14:textId="77777777" w:rsidR="00F94E7C" w:rsidRPr="00212EF8" w:rsidRDefault="00D306B9">
      <w:pPr>
        <w:pStyle w:val="Akapitzlist"/>
        <w:numPr>
          <w:ilvl w:val="0"/>
          <w:numId w:val="28"/>
        </w:numPr>
        <w:shd w:val="clear" w:color="auto" w:fill="FFFFFF"/>
        <w:tabs>
          <w:tab w:val="clear" w:pos="720"/>
        </w:tabs>
        <w:spacing w:before="5" w:line="240" w:lineRule="auto"/>
        <w:ind w:left="28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Zamawiający zobowiązuje się do: </w:t>
      </w:r>
    </w:p>
    <w:p w14:paraId="42C77FB3" w14:textId="47BECCFE" w:rsidR="00F94E7C" w:rsidRPr="00212EF8" w:rsidRDefault="00D306B9">
      <w:pPr>
        <w:pStyle w:val="Akapitzlist"/>
        <w:numPr>
          <w:ilvl w:val="2"/>
          <w:numId w:val="22"/>
        </w:numPr>
        <w:shd w:val="clear" w:color="auto" w:fill="FFFFFF"/>
        <w:spacing w:before="5" w:line="240" w:lineRule="auto"/>
        <w:ind w:left="1418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Udostępnienia Wykonawcy miejsca montażu (ul. Główna 37 w Kleszczowie) oraz doprowadzonych mediów (woda, prąd, sprężone powietrze) niezbędnych do wykonania montażu i prób</w:t>
      </w:r>
      <w:r w:rsidR="00212EF8">
        <w:rPr>
          <w:rFonts w:ascii="Cambria" w:hAnsi="Cambria" w:cs="Arial"/>
          <w:spacing w:val="4"/>
        </w:rPr>
        <w:t>n</w:t>
      </w:r>
      <w:r w:rsidRPr="00212EF8">
        <w:rPr>
          <w:rFonts w:ascii="Cambria" w:hAnsi="Cambria" w:cs="Arial"/>
          <w:spacing w:val="4"/>
        </w:rPr>
        <w:t xml:space="preserve">ego uruchomienia, </w:t>
      </w:r>
    </w:p>
    <w:p w14:paraId="2B3002C5" w14:textId="60929E9E" w:rsidR="00D306B9" w:rsidRPr="00212EF8" w:rsidRDefault="00D306B9">
      <w:pPr>
        <w:pStyle w:val="Akapitzlist"/>
        <w:numPr>
          <w:ilvl w:val="2"/>
          <w:numId w:val="22"/>
        </w:numPr>
        <w:shd w:val="clear" w:color="auto" w:fill="FFFFFF"/>
        <w:spacing w:before="5" w:line="240" w:lineRule="auto"/>
        <w:ind w:left="1418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Terminowej zapłaty zaliczki oraz wynagrodzenia końcowego. </w:t>
      </w:r>
    </w:p>
    <w:p w14:paraId="156C4169" w14:textId="77777777" w:rsidR="00D97353" w:rsidRPr="00212EF8" w:rsidRDefault="00D97353">
      <w:pPr>
        <w:pStyle w:val="Akapitzlist"/>
        <w:numPr>
          <w:ilvl w:val="0"/>
          <w:numId w:val="28"/>
        </w:numPr>
        <w:shd w:val="clear" w:color="auto" w:fill="FFFFFF"/>
        <w:tabs>
          <w:tab w:val="clear" w:pos="720"/>
        </w:tabs>
        <w:spacing w:before="5" w:line="240" w:lineRule="auto"/>
        <w:ind w:left="284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ponosi pełną i wyłączną odpowiedzialność za: </w:t>
      </w:r>
    </w:p>
    <w:p w14:paraId="6C47C667" w14:textId="558FD373" w:rsidR="00D97353" w:rsidRPr="00212EF8" w:rsidRDefault="00D97353">
      <w:pPr>
        <w:pStyle w:val="Akapitzlist"/>
        <w:numPr>
          <w:ilvl w:val="1"/>
          <w:numId w:val="28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Bezpieczeństwo swoich pracowników oraz osób trzecich przebywających na terenie prowadzenia prac (demontażu, dostawy, montażu i uruchomienia) od momentu przekazania terenu robót do dnia podpisania bezusterkowego Protokołu Odbioru Końcowego. </w:t>
      </w:r>
    </w:p>
    <w:p w14:paraId="65D50D07" w14:textId="09AFC6CF" w:rsidR="00D97353" w:rsidRPr="00212EF8" w:rsidRDefault="00D97353">
      <w:pPr>
        <w:pStyle w:val="Akapitzlist"/>
        <w:numPr>
          <w:ilvl w:val="1"/>
          <w:numId w:val="28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Bezwzględne przestrzeganie przepisów oraz zasad Bezpieczeństwa i Higieny Pracy (BHP), ochrony przeciwpożarowej (ppoż.) oraz przepisów z zakresu ochrony środowiska na terenie robót. </w:t>
      </w:r>
    </w:p>
    <w:p w14:paraId="742BC1BE" w14:textId="5694427A" w:rsidR="00D97353" w:rsidRPr="00212EF8" w:rsidRDefault="00D97353">
      <w:pPr>
        <w:pStyle w:val="Akapitzlist"/>
        <w:numPr>
          <w:ilvl w:val="1"/>
          <w:numId w:val="28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lastRenderedPageBreak/>
        <w:t xml:space="preserve">Prawidłowe zabezpieczenie i wygrodzenie terenu prac demontażowych </w:t>
      </w:r>
      <w:r w:rsidRPr="00212EF8">
        <w:rPr>
          <w:rFonts w:ascii="Cambria" w:hAnsi="Cambria" w:cs="Arial"/>
          <w:spacing w:val="4"/>
        </w:rPr>
        <w:br/>
        <w:t>i montażowych przed dostępem osób nieupoważnionych oraz oznaczenie stref niebezpiecznych.</w:t>
      </w:r>
    </w:p>
    <w:p w14:paraId="35C364BF" w14:textId="145A8C10" w:rsidR="00D306B9" w:rsidRPr="00212EF8" w:rsidRDefault="00D97353">
      <w:pPr>
        <w:pStyle w:val="Akapitzlist"/>
        <w:numPr>
          <w:ilvl w:val="1"/>
          <w:numId w:val="28"/>
        </w:numPr>
        <w:shd w:val="clear" w:color="auto" w:fill="FFFFFF"/>
        <w:spacing w:before="5" w:line="240" w:lineRule="auto"/>
        <w:ind w:left="993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Gospodarkę odpadami powstałymi w trakcie demontażu i montażu (w tym utylizację odpadów niebezpiecznych lub zużytych elementów starej myjni) zgodnie z obowiązującymi przepisami ustawy o odpadach, na własny koszt.</w:t>
      </w:r>
    </w:p>
    <w:p w14:paraId="5264E817" w14:textId="77777777" w:rsidR="00D97353" w:rsidRPr="00212EF8" w:rsidRDefault="00D97353">
      <w:pPr>
        <w:pStyle w:val="Akapitzlist"/>
        <w:numPr>
          <w:ilvl w:val="0"/>
          <w:numId w:val="2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Wykonawca oświadcza, że posiada oraz zobowiązuje się utrzymać przez cały okres realizacji niniejszej Umowy ważną polisę ubezpieczenia od odpowiedzialności cywilnej (OC) w zakresie prowadzonej działalności gospodarczej związanej </w:t>
      </w:r>
      <w:r w:rsidRPr="00212EF8">
        <w:rPr>
          <w:rFonts w:ascii="Cambria" w:hAnsi="Cambria" w:cs="Arial"/>
          <w:spacing w:val="4"/>
        </w:rPr>
        <w:br/>
        <w:t>z przedmiotem zamówienia, na sumę gwarancyjną nie niższą niż 300 000,00 zł</w:t>
      </w:r>
    </w:p>
    <w:p w14:paraId="40F209AE" w14:textId="37E11EBC" w:rsidR="00D97353" w:rsidRPr="00212EF8" w:rsidRDefault="00D97353">
      <w:pPr>
        <w:pStyle w:val="Akapitzlist"/>
        <w:numPr>
          <w:ilvl w:val="0"/>
          <w:numId w:val="2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zobowiązany jest przedstawić kopię polisy ubezpieczeniowej (lub innego dokumentu potwierdzającego posiadanie ubezpieczenia) na każde wezwanie Zamawiającego.</w:t>
      </w:r>
    </w:p>
    <w:p w14:paraId="24769540" w14:textId="77777777" w:rsidR="00D97353" w:rsidRPr="00212EF8" w:rsidRDefault="00D97353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</w:p>
    <w:p w14:paraId="6BE702B3" w14:textId="10C7180B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7. KARY UMOWNE</w:t>
      </w:r>
    </w:p>
    <w:p w14:paraId="185F83A4" w14:textId="77777777" w:rsidR="00D306B9" w:rsidRPr="00212EF8" w:rsidRDefault="00D306B9">
      <w:pPr>
        <w:numPr>
          <w:ilvl w:val="0"/>
          <w:numId w:val="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Wykonawca zapłaci Zamawiającemu karę umowną:</w:t>
      </w:r>
    </w:p>
    <w:p w14:paraId="2349F2BC" w14:textId="23B0697B" w:rsidR="00D306B9" w:rsidRPr="00212EF8" w:rsidRDefault="00D306B9">
      <w:pPr>
        <w:pStyle w:val="Akapitzlist"/>
        <w:numPr>
          <w:ilvl w:val="1"/>
          <w:numId w:val="1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 zwłokę w terminie wykonania przedmiotu Umowy – w wysokości 0,2% wynagrodzenia netto określonego w § 3 ust. 1 za każdy dzień zwłoki.</w:t>
      </w:r>
    </w:p>
    <w:p w14:paraId="66F1ED10" w14:textId="70E1CF15" w:rsidR="00D306B9" w:rsidRPr="00212EF8" w:rsidRDefault="00D306B9">
      <w:pPr>
        <w:pStyle w:val="Akapitzlist"/>
        <w:numPr>
          <w:ilvl w:val="1"/>
          <w:numId w:val="1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 zwłokę w usunięciu wad stwierdzonych przy odbiorze lub w okresie gwarancji – w wysokości 0,1% wynagrodzenia netto za każdy dzień zwłoki.</w:t>
      </w:r>
    </w:p>
    <w:p w14:paraId="6A2065B0" w14:textId="60719ED6" w:rsidR="00D306B9" w:rsidRPr="00212EF8" w:rsidRDefault="00D306B9">
      <w:pPr>
        <w:pStyle w:val="Akapitzlist"/>
        <w:numPr>
          <w:ilvl w:val="1"/>
          <w:numId w:val="1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 odstąpienie od Umowy przez Zamawiającego lub Wykonawcę z przyczyn leżących po stronie Wykonawcy – w wysokości </w:t>
      </w:r>
      <w:r w:rsidRPr="00212EF8">
        <w:rPr>
          <w:rFonts w:ascii="Cambria" w:hAnsi="Cambria" w:cs="Arial"/>
          <w:b/>
          <w:bCs/>
          <w:spacing w:val="4"/>
        </w:rPr>
        <w:t>10%</w:t>
      </w:r>
      <w:r w:rsidRPr="00212EF8">
        <w:rPr>
          <w:rFonts w:ascii="Cambria" w:hAnsi="Cambria" w:cs="Arial"/>
          <w:spacing w:val="4"/>
        </w:rPr>
        <w:t xml:space="preserve"> wynagrodzenia netto.</w:t>
      </w:r>
    </w:p>
    <w:p w14:paraId="77E9F9D6" w14:textId="275F8F38" w:rsidR="00D306B9" w:rsidRPr="00212EF8" w:rsidRDefault="00D306B9">
      <w:pPr>
        <w:numPr>
          <w:ilvl w:val="0"/>
          <w:numId w:val="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Zamawiający zapłaci Wykonawcy karę umowną za odstąpienie od Umowy z przyczyn leżących po stronie Zamawiającego (z wyjątkiem okoliczności z art. 456 ustawy </w:t>
      </w:r>
      <w:proofErr w:type="spellStart"/>
      <w:r w:rsidRPr="00212EF8">
        <w:rPr>
          <w:rFonts w:ascii="Cambria" w:hAnsi="Cambria" w:cs="Arial"/>
          <w:spacing w:val="4"/>
        </w:rPr>
        <w:t>Pzp</w:t>
      </w:r>
      <w:proofErr w:type="spellEnd"/>
      <w:r w:rsidRPr="00212EF8">
        <w:rPr>
          <w:rFonts w:ascii="Cambria" w:hAnsi="Cambria" w:cs="Arial"/>
          <w:spacing w:val="4"/>
        </w:rPr>
        <w:t>) w wysokości 10% wynagrodzenia netto.</w:t>
      </w:r>
    </w:p>
    <w:p w14:paraId="66226BF8" w14:textId="3FE771C4" w:rsidR="00D306B9" w:rsidRPr="00212EF8" w:rsidRDefault="00D306B9">
      <w:pPr>
        <w:numPr>
          <w:ilvl w:val="0"/>
          <w:numId w:val="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Łączna maksymalna wysokość kar umownych dochodzonych przez każdą ze Stron nie może przekroczyć 30% wynagrodzenia brutto wskazanego w § 3 ust. 1.</w:t>
      </w:r>
    </w:p>
    <w:p w14:paraId="15FA7CF3" w14:textId="186942B7" w:rsidR="00D306B9" w:rsidRPr="00212EF8" w:rsidRDefault="00D306B9">
      <w:pPr>
        <w:numPr>
          <w:ilvl w:val="0"/>
          <w:numId w:val="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Zamawiający zastrzega sobie prawo dochodzenia odszkodowania przenoszącego wysokoś</w:t>
      </w:r>
      <w:r w:rsidR="00182162" w:rsidRPr="00212EF8">
        <w:rPr>
          <w:rFonts w:ascii="Cambria" w:hAnsi="Cambria" w:cs="Arial"/>
          <w:spacing w:val="4"/>
        </w:rPr>
        <w:t>ć.</w:t>
      </w:r>
    </w:p>
    <w:p w14:paraId="5194F238" w14:textId="2D04388E" w:rsidR="00D306B9" w:rsidRPr="00212EF8" w:rsidRDefault="00D306B9">
      <w:pPr>
        <w:numPr>
          <w:ilvl w:val="0"/>
          <w:numId w:val="7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ć zastrzeżonych kar umownych na zasadach ogólnych Kodeksu cywilnego.</w:t>
      </w:r>
    </w:p>
    <w:p w14:paraId="6024EC53" w14:textId="77777777" w:rsidR="00552E44" w:rsidRPr="00212EF8" w:rsidRDefault="00552E44" w:rsidP="00552E44">
      <w:pPr>
        <w:shd w:val="clear" w:color="auto" w:fill="FFFFFF"/>
        <w:spacing w:before="5" w:line="240" w:lineRule="auto"/>
        <w:ind w:left="720" w:right="5"/>
        <w:jc w:val="both"/>
        <w:rPr>
          <w:rFonts w:ascii="Cambria" w:hAnsi="Cambria" w:cs="Arial"/>
          <w:spacing w:val="4"/>
        </w:rPr>
      </w:pPr>
    </w:p>
    <w:p w14:paraId="5A1D221D" w14:textId="074F3480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 xml:space="preserve">§ 8. ZMIANY UMOWY </w:t>
      </w:r>
    </w:p>
    <w:p w14:paraId="2AB28F39" w14:textId="77777777" w:rsidR="00D306B9" w:rsidRPr="00212EF8" w:rsidRDefault="00D306B9">
      <w:pPr>
        <w:numPr>
          <w:ilvl w:val="0"/>
          <w:numId w:val="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Wszelkie zmiany i uzupełnienia treści Umowy mogą być dokonywane wyłącznie w formie pisemnej pod rygorem nieważności (w postaci aneksu podpisanego przez obie Strony).</w:t>
      </w:r>
    </w:p>
    <w:p w14:paraId="1F2D4BA3" w14:textId="77777777" w:rsidR="00D306B9" w:rsidRPr="00212EF8" w:rsidRDefault="00D306B9">
      <w:pPr>
        <w:numPr>
          <w:ilvl w:val="0"/>
          <w:numId w:val="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Zamawiający – stosownie do przepisów ustawy Prawo zamówień publicznych – przewiduje możliwość wprowadzenia zmian postanowień zawartej Umowy w stosunku do treści oferty na podstawie której dokonano wyboru Wykonawcy, w następujących przypadkach i na określonych poniżej warunkach:</w:t>
      </w:r>
    </w:p>
    <w:p w14:paraId="27BB5C19" w14:textId="77777777" w:rsidR="00D306B9" w:rsidRPr="00212EF8" w:rsidRDefault="00D306B9" w:rsidP="00D306B9">
      <w:pPr>
        <w:shd w:val="clear" w:color="auto" w:fill="FFFFFF"/>
        <w:spacing w:before="5" w:line="240" w:lineRule="auto"/>
        <w:ind w:right="5" w:firstLine="708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a) Zmiana terminu realizacji Umowy:</w:t>
      </w:r>
    </w:p>
    <w:p w14:paraId="59C8E12E" w14:textId="77777777" w:rsidR="00D306B9" w:rsidRPr="00212EF8" w:rsidRDefault="00D306B9">
      <w:pPr>
        <w:numPr>
          <w:ilvl w:val="1"/>
          <w:numId w:val="1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Wystąpienia siły wyższej (rozumianej jako zdarzenie zewnętrzne, niemożliwe do przewidzenia i zapobieżenia, np. klęski żywiołowe, epidemie, działania </w:t>
      </w:r>
      <w:r w:rsidRPr="00212EF8">
        <w:rPr>
          <w:rFonts w:ascii="Cambria" w:hAnsi="Cambria" w:cs="Arial"/>
          <w:spacing w:val="4"/>
        </w:rPr>
        <w:lastRenderedPageBreak/>
        <w:t>zbrojne, strajki generalne, decyzje władz państwowych, blokady granic/portów) uniemożliwiającej prowadzenie prac,</w:t>
      </w:r>
    </w:p>
    <w:p w14:paraId="0A738119" w14:textId="77777777" w:rsidR="00D306B9" w:rsidRPr="00212EF8" w:rsidRDefault="00D306B9">
      <w:pPr>
        <w:numPr>
          <w:ilvl w:val="1"/>
          <w:numId w:val="1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Przerwania lub wstrzymania prac przez Zamawiającego z przyczyn nieleżących po stronie Wykonawcy,</w:t>
      </w:r>
    </w:p>
    <w:p w14:paraId="0C2C5854" w14:textId="22097F23" w:rsidR="00D306B9" w:rsidRPr="00212EF8" w:rsidRDefault="00D306B9">
      <w:pPr>
        <w:numPr>
          <w:ilvl w:val="1"/>
          <w:numId w:val="1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Opóźnienia w wydaniu niezbędnych decyzji, zgód lub uzgodnień przez organy administracji publicznej lub gestorów sieci z</w:t>
      </w:r>
      <w:r w:rsidR="00182162" w:rsidRPr="00212EF8">
        <w:rPr>
          <w:rFonts w:ascii="Cambria" w:hAnsi="Cambria" w:cs="Arial"/>
          <w:spacing w:val="4"/>
        </w:rPr>
        <w:t xml:space="preserve"> przy</w:t>
      </w:r>
      <w:r w:rsidRPr="00212EF8">
        <w:rPr>
          <w:rFonts w:ascii="Cambria" w:hAnsi="Cambria" w:cs="Arial"/>
          <w:spacing w:val="4"/>
        </w:rPr>
        <w:t>czyn niezawinionych przez Wykonawcę,</w:t>
      </w:r>
    </w:p>
    <w:p w14:paraId="1C45437E" w14:textId="77777777" w:rsidR="00D306B9" w:rsidRPr="00212EF8" w:rsidRDefault="00D306B9">
      <w:pPr>
        <w:numPr>
          <w:ilvl w:val="1"/>
          <w:numId w:val="1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Konieczności wprowadzenia zmian w przedmiocie zamówienia, technologii montażu lub sposobie świadczenia przedmiotu Umowy.</w:t>
      </w:r>
    </w:p>
    <w:p w14:paraId="283AFC5C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b) Zmiana przedmiotu Umowy i sposobu wykonania:</w:t>
      </w:r>
    </w:p>
    <w:p w14:paraId="79F0291D" w14:textId="77777777" w:rsidR="00D306B9" w:rsidRPr="00212EF8" w:rsidRDefault="00D306B9">
      <w:pPr>
        <w:numPr>
          <w:ilvl w:val="1"/>
          <w:numId w:val="19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Wyznaczenia innego sprzętu/urządzenia niż określony w ofercie Wykonawcy z uwagi na zaprzestanie produkcji, wycofanie z rynku rozwiązań technologicznych lub wprowadzenie unowocześnionych rozwiązań technicznych, pod warunkiem że zamienne urządzenie posiada parametry techniczne i funkcjonalne </w:t>
      </w:r>
      <w:proofErr w:type="spellStart"/>
      <w:r w:rsidRPr="00212EF8">
        <w:rPr>
          <w:rFonts w:ascii="Cambria" w:hAnsi="Cambria" w:cs="Arial"/>
          <w:spacing w:val="4"/>
        </w:rPr>
        <w:t>niegorsze</w:t>
      </w:r>
      <w:proofErr w:type="spellEnd"/>
      <w:r w:rsidRPr="00212EF8">
        <w:rPr>
          <w:rFonts w:ascii="Cambria" w:hAnsi="Cambria" w:cs="Arial"/>
          <w:spacing w:val="4"/>
        </w:rPr>
        <w:t xml:space="preserve"> od zaoferowanego i nie spowoduje to zwiększenia wynagrodzenia Wykonawcy,</w:t>
      </w:r>
    </w:p>
    <w:p w14:paraId="0D66399F" w14:textId="77777777" w:rsidR="00D306B9" w:rsidRPr="00212EF8" w:rsidRDefault="00D306B9">
      <w:pPr>
        <w:numPr>
          <w:ilvl w:val="1"/>
          <w:numId w:val="19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Konieczności zapewnienia interoperacyjności i spójności technologicznej z istniejącymi instalacjami lub systemami Zamawiającego,</w:t>
      </w:r>
    </w:p>
    <w:p w14:paraId="25BD3472" w14:textId="77777777" w:rsidR="00D306B9" w:rsidRPr="00212EF8" w:rsidRDefault="00D306B9">
      <w:pPr>
        <w:numPr>
          <w:ilvl w:val="1"/>
          <w:numId w:val="19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Pojawienia się uzasadnionej konieczności wprowadzenia zmian technicznych lub koncepcji realizacji, których niewprowadzenie groziłoby niewykonaniem lub wadliwym wykonaniem Umowy, albo uniemożliwiało prawidłową eksploatację myjni.</w:t>
      </w:r>
    </w:p>
    <w:p w14:paraId="6691CF48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c) Zmiana zakresu realizowanych prac i wynagrodzenia:</w:t>
      </w:r>
    </w:p>
    <w:p w14:paraId="02C9DD25" w14:textId="77777777" w:rsidR="00D306B9" w:rsidRPr="00212EF8" w:rsidRDefault="00D306B9" w:rsidP="00D306B9">
      <w:pPr>
        <w:shd w:val="clear" w:color="auto" w:fill="FFFFFF"/>
        <w:spacing w:before="5" w:line="240" w:lineRule="auto"/>
        <w:ind w:left="1440"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Zmniejszenia lub zwiększenia zakresu rzeczowego przedmiotu Umowy wraz z odpowiednią korektą wynagrodzenia (przy czym zmniejszenie wynagrodzenia netto nie może przekroczyć </w:t>
      </w:r>
      <w:r w:rsidRPr="00212EF8">
        <w:rPr>
          <w:rFonts w:ascii="Cambria" w:hAnsi="Cambria" w:cs="Arial"/>
          <w:b/>
          <w:bCs/>
          <w:spacing w:val="4"/>
        </w:rPr>
        <w:t>20%</w:t>
      </w:r>
      <w:r w:rsidRPr="00212EF8">
        <w:rPr>
          <w:rFonts w:ascii="Cambria" w:hAnsi="Cambria" w:cs="Arial"/>
          <w:spacing w:val="4"/>
        </w:rPr>
        <w:t xml:space="preserve"> wartości początkowej), w sytuacji gdy realizacja części zamówienia nie leży w interesie publicznym, nie jest zasadna z uwagi na zmiany organizacyjne/technologiczne u Zamawiającego lub przepisów prawa, bądź stała się obiektywnie niemożliwa z przyczyn niezawinionych przez Wykonawcę.</w:t>
      </w:r>
    </w:p>
    <w:p w14:paraId="15357BB5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d) Zmiany finansowe, organizacyjne i prawno-podatkowe:</w:t>
      </w:r>
    </w:p>
    <w:p w14:paraId="3FD78920" w14:textId="77777777" w:rsidR="00D306B9" w:rsidRPr="00212EF8" w:rsidRDefault="00D306B9">
      <w:pPr>
        <w:numPr>
          <w:ilvl w:val="1"/>
          <w:numId w:val="2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Zmiany stawek podatku od towarów i usług (VAT) – wynagrodzenie brutto ulegnie odpowiedniej zmianie, przy czym wynagrodzenie netto pozostaje bez zmian,</w:t>
      </w:r>
    </w:p>
    <w:p w14:paraId="4AB46E36" w14:textId="77777777" w:rsidR="00D306B9" w:rsidRPr="00212EF8" w:rsidRDefault="00D306B9">
      <w:pPr>
        <w:numPr>
          <w:ilvl w:val="1"/>
          <w:numId w:val="2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Zmiany sposobu rozliczania, harmonogramu płatności lub wprowadzenia odbiorów częściowych/faktur częściowych – z wyłącznej inicjatywy Zamawiającego,</w:t>
      </w:r>
    </w:p>
    <w:p w14:paraId="06F4E271" w14:textId="77777777" w:rsidR="00D306B9" w:rsidRPr="00212EF8" w:rsidRDefault="00D306B9">
      <w:pPr>
        <w:numPr>
          <w:ilvl w:val="1"/>
          <w:numId w:val="2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Dostosowania postanowień Umowy do nowo wprowadzonych powszechnie obowiązujących przepisów prawa lub procedur wewnętrznych Zamawiającego mających wpływ na realizację Umowy.</w:t>
      </w:r>
    </w:p>
    <w:p w14:paraId="7B9FADD6" w14:textId="77777777" w:rsidR="00D306B9" w:rsidRPr="00212EF8" w:rsidRDefault="00D306B9">
      <w:pPr>
        <w:numPr>
          <w:ilvl w:val="0"/>
          <w:numId w:val="8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Wszystkie powyższe zmiany wymagają zgłoszenia w formie pisemnej oraz akceptacji obu Stron. Warunkiem dokonania zmiany jest złożenie przez Stronę wnioskującą uzasadnienia zawierającego opis okoliczności wpływających na konieczność zmiany.</w:t>
      </w:r>
    </w:p>
    <w:p w14:paraId="0F470FD3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</w:p>
    <w:p w14:paraId="37DCF210" w14:textId="36AFBF34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lastRenderedPageBreak/>
        <w:t>§ 9. ODSTĄPIENIE OD UMOWY</w:t>
      </w:r>
    </w:p>
    <w:p w14:paraId="323F2B73" w14:textId="77777777" w:rsidR="00D306B9" w:rsidRPr="00212EF8" w:rsidRDefault="00D306B9">
      <w:pPr>
        <w:numPr>
          <w:ilvl w:val="0"/>
          <w:numId w:val="9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Zamawiający może odstąpić od Umowy w przypadkach określonych w Kodeksie cywilnym oraz w ustawie Prawo zamówień publicznych (m.in. art. 456 </w:t>
      </w:r>
      <w:proofErr w:type="spellStart"/>
      <w:r w:rsidRPr="00212EF8">
        <w:rPr>
          <w:rFonts w:ascii="Cambria" w:hAnsi="Cambria" w:cs="Arial"/>
          <w:spacing w:val="4"/>
        </w:rPr>
        <w:t>Pzp</w:t>
      </w:r>
      <w:proofErr w:type="spellEnd"/>
      <w:r w:rsidRPr="00212EF8">
        <w:rPr>
          <w:rFonts w:ascii="Cambria" w:hAnsi="Cambria" w:cs="Arial"/>
          <w:spacing w:val="4"/>
        </w:rPr>
        <w:t>).</w:t>
      </w:r>
    </w:p>
    <w:p w14:paraId="3C72BA3D" w14:textId="722BAD5E" w:rsidR="00D306B9" w:rsidRPr="00212EF8" w:rsidRDefault="00D306B9">
      <w:pPr>
        <w:numPr>
          <w:ilvl w:val="0"/>
          <w:numId w:val="9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Zamawiającemu przysługuje prawo odstąpienia od Umowy w trybie natychmiastowym w przypadku, gdy Wykonawca opóźnia się z rozpoczęciem lub realizacją prac o więcej niż 14 dni w stosunku do </w:t>
      </w:r>
      <w:r w:rsidR="007C5770" w:rsidRPr="00212EF8">
        <w:rPr>
          <w:rFonts w:ascii="Cambria" w:hAnsi="Cambria" w:cs="Arial"/>
          <w:spacing w:val="4"/>
        </w:rPr>
        <w:t>terminu wskazanego w § 2 umowy</w:t>
      </w:r>
      <w:r w:rsidRPr="00212EF8">
        <w:rPr>
          <w:rFonts w:ascii="Cambria" w:hAnsi="Cambria" w:cs="Arial"/>
          <w:spacing w:val="4"/>
        </w:rPr>
        <w:t xml:space="preserve"> i nie podejmuje prac mimo pisemnego wezwania Zamawiającego.</w:t>
      </w:r>
    </w:p>
    <w:p w14:paraId="368859E4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b/>
          <w:bCs/>
          <w:spacing w:val="4"/>
        </w:rPr>
      </w:pPr>
    </w:p>
    <w:p w14:paraId="185F7960" w14:textId="3436D4A4" w:rsidR="00D306B9" w:rsidRPr="00212EF8" w:rsidRDefault="00D306B9" w:rsidP="00D306B9">
      <w:pPr>
        <w:shd w:val="clear" w:color="auto" w:fill="FFFFFF"/>
        <w:spacing w:before="5" w:line="240" w:lineRule="auto"/>
        <w:ind w:right="5"/>
        <w:jc w:val="center"/>
        <w:rPr>
          <w:rFonts w:ascii="Cambria" w:hAnsi="Cambria" w:cs="Arial"/>
          <w:b/>
          <w:bCs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§ 10. POSTANOWIENIA KOŃCOWE</w:t>
      </w:r>
    </w:p>
    <w:p w14:paraId="21C008BB" w14:textId="77777777" w:rsidR="00D306B9" w:rsidRPr="00212EF8" w:rsidRDefault="00D306B9">
      <w:pPr>
        <w:numPr>
          <w:ilvl w:val="0"/>
          <w:numId w:val="1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Spory wynikłe na tle realizacji niniejszej Umowy Strony będą starały się rozwiązywać polubownie. W przypadku braku porozumienia spory rozstrzygać będzie sąd powszechny właściwy miejscowo dla siedziby Zamawiającego.</w:t>
      </w:r>
    </w:p>
    <w:p w14:paraId="5F1BB1E4" w14:textId="77777777" w:rsidR="00D306B9" w:rsidRPr="00212EF8" w:rsidRDefault="00D306B9">
      <w:pPr>
        <w:numPr>
          <w:ilvl w:val="0"/>
          <w:numId w:val="1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W sprawach nieuregulowanych niniejszą Umową mają zastosowanie przepisy ustawy Prawo zamówień publicznych, Kodeksu cywilnego oraz inne właściwe przepisy prawa polskiego.</w:t>
      </w:r>
    </w:p>
    <w:p w14:paraId="44846E5D" w14:textId="77777777" w:rsidR="00D306B9" w:rsidRPr="00212EF8" w:rsidRDefault="00D306B9">
      <w:pPr>
        <w:numPr>
          <w:ilvl w:val="0"/>
          <w:numId w:val="10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Umowę sporządzono w dwóch jednobrzmiących egzemplarzach – po jednym dla każdej ze Stron (lub: </w:t>
      </w:r>
      <w:r w:rsidRPr="00212EF8">
        <w:rPr>
          <w:rFonts w:ascii="Cambria" w:hAnsi="Cambria" w:cs="Arial"/>
          <w:i/>
          <w:iCs/>
          <w:spacing w:val="4"/>
        </w:rPr>
        <w:t>Umowę sporządzono w postaci elektronicznej i opatrzono kwalifikowanymi podpisami elektronicznymi</w:t>
      </w:r>
      <w:r w:rsidRPr="00212EF8">
        <w:rPr>
          <w:rFonts w:ascii="Cambria" w:hAnsi="Cambria" w:cs="Arial"/>
          <w:spacing w:val="4"/>
        </w:rPr>
        <w:t>).</w:t>
      </w:r>
    </w:p>
    <w:p w14:paraId="5628B737" w14:textId="7777777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b/>
          <w:bCs/>
          <w:spacing w:val="4"/>
        </w:rPr>
      </w:pPr>
    </w:p>
    <w:p w14:paraId="278ACD43" w14:textId="27ED5027" w:rsidR="00D306B9" w:rsidRPr="00212EF8" w:rsidRDefault="00D306B9" w:rsidP="00D306B9">
      <w:p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b/>
          <w:bCs/>
          <w:spacing w:val="4"/>
        </w:rPr>
        <w:t>Załączniki:</w:t>
      </w:r>
    </w:p>
    <w:p w14:paraId="12F15743" w14:textId="77777777" w:rsidR="00D306B9" w:rsidRPr="00212EF8" w:rsidRDefault="00D306B9">
      <w:pPr>
        <w:numPr>
          <w:ilvl w:val="0"/>
          <w:numId w:val="11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Załącznik nr 1 – Opis Przedmiotu Zamówienia (OPZ) </w:t>
      </w:r>
    </w:p>
    <w:p w14:paraId="4FAD6999" w14:textId="77777777" w:rsidR="00D306B9" w:rsidRPr="00212EF8" w:rsidRDefault="00D306B9">
      <w:pPr>
        <w:numPr>
          <w:ilvl w:val="0"/>
          <w:numId w:val="11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Załącznik nr 2 – Oferta Wykonawcy</w:t>
      </w:r>
    </w:p>
    <w:p w14:paraId="1560F624" w14:textId="77777777" w:rsidR="00D306B9" w:rsidRPr="00212EF8" w:rsidRDefault="00D306B9">
      <w:pPr>
        <w:numPr>
          <w:ilvl w:val="0"/>
          <w:numId w:val="11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>Załącznik nr 3 – Wzór Protokołu Odbioru Końcowego</w:t>
      </w:r>
    </w:p>
    <w:p w14:paraId="1E828440" w14:textId="2469ACD0" w:rsidR="00F61A1F" w:rsidRPr="00212EF8" w:rsidRDefault="00D306B9">
      <w:pPr>
        <w:numPr>
          <w:ilvl w:val="0"/>
          <w:numId w:val="11"/>
        </w:numPr>
        <w:shd w:val="clear" w:color="auto" w:fill="FFFFFF"/>
        <w:spacing w:before="5" w:line="240" w:lineRule="auto"/>
        <w:ind w:right="5"/>
        <w:jc w:val="both"/>
        <w:rPr>
          <w:rFonts w:ascii="Cambria" w:hAnsi="Cambria" w:cs="Arial"/>
          <w:spacing w:val="4"/>
        </w:rPr>
      </w:pPr>
      <w:r w:rsidRPr="00212EF8">
        <w:rPr>
          <w:rFonts w:ascii="Cambria" w:hAnsi="Cambria" w:cs="Arial"/>
          <w:spacing w:val="4"/>
        </w:rPr>
        <w:t xml:space="preserve">Załącznik nr 4 - </w:t>
      </w:r>
      <w:r w:rsidR="00F61A1F" w:rsidRPr="00212EF8">
        <w:rPr>
          <w:rFonts w:ascii="Cambria" w:hAnsi="Cambria" w:cs="Arial"/>
        </w:rPr>
        <w:t>Klauzula informacyjna Zamawiającego</w:t>
      </w:r>
    </w:p>
    <w:p w14:paraId="782A47E2" w14:textId="77777777" w:rsidR="00A24138" w:rsidRPr="00212EF8" w:rsidRDefault="007A146F">
      <w:pPr>
        <w:shd w:val="clear" w:color="auto" w:fill="FFFFFF"/>
        <w:tabs>
          <w:tab w:val="left" w:pos="5141"/>
        </w:tabs>
        <w:spacing w:before="931"/>
        <w:ind w:right="24"/>
        <w:rPr>
          <w:rFonts w:ascii="Cambria" w:hAnsi="Cambria" w:cs="Arial"/>
        </w:rPr>
      </w:pPr>
      <w:r w:rsidRPr="00212EF8">
        <w:rPr>
          <w:rFonts w:ascii="Cambria" w:hAnsi="Cambria" w:cs="Arial"/>
        </w:rPr>
        <w:t xml:space="preserve">                     </w:t>
      </w:r>
      <w:r w:rsidRPr="00212EF8">
        <w:rPr>
          <w:rFonts w:ascii="Cambria" w:hAnsi="Cambria" w:cs="Arial"/>
          <w:b/>
        </w:rPr>
        <w:t>Zamawiający</w:t>
      </w:r>
      <w:r w:rsidRPr="00212EF8">
        <w:rPr>
          <w:rFonts w:ascii="Cambria" w:hAnsi="Cambria" w:cs="Arial"/>
        </w:rPr>
        <w:tab/>
        <w:t xml:space="preserve">                           </w:t>
      </w:r>
      <w:r w:rsidRPr="00212EF8">
        <w:rPr>
          <w:rFonts w:ascii="Cambria" w:hAnsi="Cambria" w:cs="Arial"/>
          <w:b/>
          <w:iCs/>
        </w:rPr>
        <w:t>Dostawca</w:t>
      </w:r>
    </w:p>
    <w:p w14:paraId="0914A842" w14:textId="77777777" w:rsidR="00A24138" w:rsidRPr="00212EF8" w:rsidRDefault="00A24138">
      <w:pPr>
        <w:rPr>
          <w:rFonts w:ascii="Cambria" w:hAnsi="Cambria" w:cs="Arial"/>
        </w:rPr>
      </w:pPr>
    </w:p>
    <w:p w14:paraId="7887A8E4" w14:textId="77777777" w:rsidR="00A24138" w:rsidRPr="00212EF8" w:rsidRDefault="00A24138">
      <w:pPr>
        <w:rPr>
          <w:rFonts w:ascii="Cambria" w:hAnsi="Cambria" w:cs="Arial"/>
        </w:rPr>
      </w:pPr>
    </w:p>
    <w:p w14:paraId="07672685" w14:textId="77777777" w:rsidR="00A24138" w:rsidRPr="00212EF8" w:rsidRDefault="00A24138">
      <w:pPr>
        <w:tabs>
          <w:tab w:val="left" w:pos="426"/>
        </w:tabs>
        <w:jc w:val="both"/>
        <w:rPr>
          <w:rFonts w:ascii="Cambria" w:hAnsi="Cambria" w:cs="Arial"/>
        </w:rPr>
      </w:pPr>
    </w:p>
    <w:p w14:paraId="2CBB97D0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4A34FA3C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17DAB05C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65471245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52A47BFB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13B266D1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4A68DA62" w14:textId="77777777" w:rsidR="000B186D" w:rsidRPr="00212EF8" w:rsidRDefault="000B186D">
      <w:pPr>
        <w:tabs>
          <w:tab w:val="left" w:pos="426"/>
        </w:tabs>
        <w:jc w:val="both"/>
        <w:rPr>
          <w:rFonts w:ascii="Cambria" w:hAnsi="Cambria" w:cs="Arial"/>
        </w:rPr>
      </w:pPr>
    </w:p>
    <w:p w14:paraId="49458034" w14:textId="2A569524" w:rsidR="00F61A1F" w:rsidRPr="00212EF8" w:rsidRDefault="00F61A1F" w:rsidP="00837502">
      <w:pPr>
        <w:jc w:val="right"/>
        <w:rPr>
          <w:rFonts w:ascii="Cambria" w:eastAsia="Arial" w:hAnsi="Cambria" w:cs="Arial"/>
          <w:b/>
          <w:bCs/>
        </w:rPr>
      </w:pPr>
      <w:r w:rsidRPr="00212EF8">
        <w:rPr>
          <w:rFonts w:ascii="Cambria" w:eastAsia="Arial" w:hAnsi="Cambria" w:cs="Arial"/>
          <w:b/>
          <w:bCs/>
        </w:rPr>
        <w:lastRenderedPageBreak/>
        <w:t xml:space="preserve">Załącznik nr </w:t>
      </w:r>
      <w:r w:rsidR="00F94E7C" w:rsidRPr="00212EF8">
        <w:rPr>
          <w:rFonts w:ascii="Cambria" w:eastAsia="Arial" w:hAnsi="Cambria" w:cs="Arial"/>
          <w:b/>
          <w:bCs/>
        </w:rPr>
        <w:t>4</w:t>
      </w:r>
    </w:p>
    <w:p w14:paraId="0A5437D7" w14:textId="77777777" w:rsidR="00F61A1F" w:rsidRPr="00212EF8" w:rsidRDefault="00F61A1F" w:rsidP="00837502">
      <w:pPr>
        <w:jc w:val="right"/>
        <w:rPr>
          <w:rFonts w:ascii="Cambria" w:eastAsia="Arial" w:hAnsi="Cambria" w:cs="Arial"/>
          <w:b/>
          <w:bCs/>
        </w:rPr>
      </w:pPr>
    </w:p>
    <w:p w14:paraId="5BEEEAA0" w14:textId="77777777" w:rsidR="00F61A1F" w:rsidRPr="00212EF8" w:rsidRDefault="00F61A1F" w:rsidP="008375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Cambria" w:eastAsia="Arial" w:hAnsi="Cambria" w:cs="Arial"/>
          <w:b/>
        </w:rPr>
      </w:pPr>
      <w:r w:rsidRPr="00212EF8">
        <w:rPr>
          <w:rFonts w:ascii="Cambria" w:eastAsia="Arial" w:hAnsi="Cambria" w:cs="Arial"/>
          <w:b/>
        </w:rPr>
        <w:t>Klauzula informacyjna Zamawiającego</w:t>
      </w:r>
    </w:p>
    <w:p w14:paraId="77ABECD0" w14:textId="77777777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Osoby reprezentujące Strony w związku z zawarciem Umowy potwierdzają, że dysponują wszystkimi informacjami dotyczącymi przetwarzania ich danych osobowych, o których mowa w art. 13 i art. 14 ust. 1 i 2 Rozporządzenia nr 679/2016 Parlamentu Europejskiego i Rady z dnia 27 kwietnia 2016 roku w sprawie ochrony osób fizycznych w związku z przetwarzaniem danych osobowych i w sprawie swobodnego przepływu takich danych oraz uchylenia dyrektywy 95/4/WE (dalej, jako „RODO”) przez drugą Stronę Umowy.</w:t>
      </w:r>
    </w:p>
    <w:p w14:paraId="19A8EEF6" w14:textId="7A2FB079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Każda ze Stron oświadcza, że jest administratorem w rozumieniu art. 4 pkt. 7 rozporządzenia RODO danych osobowych osób, wskazanych jako osoby kontaktowe, nadzorujące lub odpowiedzialne za realizację zadań wynikających z Umowy i udostępnia dane drugiej Stronie jedynie w niezbędnym zakresie.</w:t>
      </w:r>
    </w:p>
    <w:p w14:paraId="00E40F8A" w14:textId="77777777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Każda ze Stron będzie przetwarzać dane osób, o których mowa powyżej do celów obejmujących wykonanie Umowy, ustalenie, dochodzenie lub obronę ewentualnych roszczeń prawnych wynikających z Umowy lub z nią związanych.</w:t>
      </w:r>
    </w:p>
    <w:p w14:paraId="4834CF23" w14:textId="77777777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Każda ze Stron zobowiązuje się do przetwarzania danych zgodnie z Umową, RODO oraz innymi przepisami prawa powszechnie obowiązującego w tym zakresie.</w:t>
      </w:r>
    </w:p>
    <w:p w14:paraId="2CFB5FCA" w14:textId="77777777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Każda ze Stron zobowiązuje się zrealizować w imieniu drugiej Strony obowiązek informacyjny, wobec wskazanych przez siebie osób, w tym poinformować je o udostępnieniu ich danych drugiej Stronie w zakresie i celach opisanych powyżej, w szczególności wskazując informacje wymagane na podstawie art. 13 i 14 RODO. Strona, która spełnia obowiązek informacyjny w imieniu drugiej Strony, nie ponosi odpowiedzialności za zakres ani treść tego obowiązku informacyjnego.</w:t>
      </w:r>
    </w:p>
    <w:p w14:paraId="429680CE" w14:textId="77777777" w:rsidR="00F61A1F" w:rsidRPr="00212EF8" w:rsidRDefault="00F61A1F">
      <w:pPr>
        <w:widowControl w:val="0"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Wypełniając obowiązek informacyjny wynikający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 ochronie danych) (Dz.U. UE. L. z 2016 r. Nr 119, str. 1) – dalej RODO, informujemy, że:</w:t>
      </w:r>
    </w:p>
    <w:p w14:paraId="22D8300F" w14:textId="314CBA4E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 xml:space="preserve">Administratorem Państwa danych osobowych jest </w:t>
      </w:r>
      <w:r w:rsidR="00E3500F" w:rsidRPr="00212EF8">
        <w:rPr>
          <w:rFonts w:ascii="Cambria" w:eastAsia="Arial" w:hAnsi="Cambria" w:cs="Arial"/>
        </w:rPr>
        <w:t>Agencja Rozwoju Regionalnego ARREKS Spółka z o.o.  z siedzibą w Kleszczowie, ul. Główna 122, 97 – 410 Kleszczów</w:t>
      </w:r>
      <w:r w:rsidRPr="00212EF8">
        <w:rPr>
          <w:rFonts w:ascii="Cambria" w:eastAsia="Arial" w:hAnsi="Cambria" w:cs="Arial"/>
        </w:rPr>
        <w:t xml:space="preserve">, e-mail: </w:t>
      </w:r>
      <w:hyperlink r:id="rId8" w:history="1">
        <w:r w:rsidR="00BE0765" w:rsidRPr="00212EF8">
          <w:rPr>
            <w:rStyle w:val="Hipercze"/>
            <w:rFonts w:ascii="Cambria" w:eastAsia="Arial" w:hAnsi="Cambria" w:cs="Arial"/>
          </w:rPr>
          <w:t>iod@arreks.com.pl</w:t>
        </w:r>
      </w:hyperlink>
      <w:r w:rsidRPr="00212EF8">
        <w:rPr>
          <w:rFonts w:ascii="Cambria" w:eastAsia="Arial" w:hAnsi="Cambria" w:cs="Arial"/>
        </w:rPr>
        <w:t xml:space="preserve"> (dalej: Administrator).</w:t>
      </w:r>
    </w:p>
    <w:p w14:paraId="5AB88564" w14:textId="26219BBE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 xml:space="preserve">Administrator wyznaczył Inspektora Ochrony Danych, z którym można się skontaktować poprzez e-mail: </w:t>
      </w:r>
      <w:hyperlink r:id="rId9" w:history="1">
        <w:r w:rsidR="00E3500F" w:rsidRPr="00212EF8">
          <w:rPr>
            <w:rStyle w:val="Hipercze"/>
            <w:rFonts w:ascii="Cambria" w:eastAsia="Arial" w:hAnsi="Cambria" w:cs="Arial"/>
          </w:rPr>
          <w:t>iod@arreks.com.pl</w:t>
        </w:r>
      </w:hyperlink>
      <w:r w:rsidR="00E3500F" w:rsidRPr="00212EF8">
        <w:rPr>
          <w:rFonts w:ascii="Cambria" w:eastAsia="Arial" w:hAnsi="Cambria" w:cs="Arial"/>
        </w:rPr>
        <w:t xml:space="preserve"> </w:t>
      </w:r>
      <w:r w:rsidRPr="00212EF8">
        <w:rPr>
          <w:rFonts w:ascii="Cambria" w:eastAsia="Arial" w:hAnsi="Cambria" w:cs="Arial"/>
        </w:rPr>
        <w:t>lub kierując korespondencję na adres wskazany powyżej, we wszystkich sprawach dotyczących przetwarzania Państwa danych osobowych, w ramach niniejszej umowy oraz korzystania z praw związanych z przetwarzaniem tych danych.</w:t>
      </w:r>
    </w:p>
    <w:p w14:paraId="73E23447" w14:textId="00B4A178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Państwa dane osobowe przetwarzane będą w celach niezbędnych do podjęcia działań przed zawarciem umowy, wykonania umowy, ustalenia, dochodzenia lub obrony przed ewentualnymi roszczeniami oraz realizacji obowiązku prawnego ciążącego na Administratorze w związku z wypełnieniem zadań wynikających z ustaw, w tym Ustawy z dnia 11 marca 2004 r. o podatku od towarów i usług; Ustawy z dnia 29 września 1994 r. o rachunkowości, Ustawy z dnia 14 lipca 1983 r. o narodowym zasobie archiwalnym i archiwach; Ustawy z dnia 6 września 2001 r. o dostępie do informacji publicznej - (podstawa prawna art. 6 ust. 1 lit. b, c, f RODO).</w:t>
      </w:r>
    </w:p>
    <w:p w14:paraId="47FC77A9" w14:textId="2A3A1E1F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 xml:space="preserve">Państwa dane osobowe mogą być udostępniane wyłącznie podmiotom i osobom, </w:t>
      </w:r>
      <w:r w:rsidRPr="00212EF8">
        <w:rPr>
          <w:rFonts w:ascii="Cambria" w:eastAsia="Arial" w:hAnsi="Cambria" w:cs="Arial"/>
        </w:rPr>
        <w:lastRenderedPageBreak/>
        <w:t>uprawnionym do ich otrzymania na podstawie obowiązujących przepisów prawa, w tym uprawnionym do uzyskania informacji publicznej, osobom które wykażą prawnie uzasadnione interesy, a ponadto odbiorcom danych w rozumieniu przepisów o ochronie danych osobowych, m.in. usługi informatyczne, usługi hostingowe, usługi prawne.</w:t>
      </w:r>
    </w:p>
    <w:p w14:paraId="3B876F94" w14:textId="61CFF792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 xml:space="preserve">Państwa dane osobowe będą przechowywane przez okres niezbędny do realizacji obowiązku prawnego ciążącego na Administratorze, okresu współpracy, okresu ustalenia, dochodzenia, obrony przed ewentualnymi roszczeniami - przez czas określony w przepisach </w:t>
      </w:r>
      <w:r w:rsidR="000B186D" w:rsidRPr="00212EF8">
        <w:rPr>
          <w:rFonts w:ascii="Cambria" w:eastAsia="Arial" w:hAnsi="Cambria" w:cs="Arial"/>
        </w:rPr>
        <w:t>prawa, w</w:t>
      </w:r>
      <w:r w:rsidRPr="00212EF8">
        <w:rPr>
          <w:rFonts w:ascii="Cambria" w:eastAsia="Arial" w:hAnsi="Cambria" w:cs="Arial"/>
        </w:rPr>
        <w:t xml:space="preserve"> tym przepisów ustawy o narodowym zasobie archiwalnym i archiwach.</w:t>
      </w:r>
    </w:p>
    <w:p w14:paraId="55D04ACB" w14:textId="28F927C6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Przysługuje Państwu prawo dostępu do danych, ich sprostowania, przeniesienia, żądania ich usunięcia, a także prawo ograniczenia przetwarzania oraz wniesienia sprzeciwu co do przetwarzania danych osobowych, z </w:t>
      </w:r>
      <w:r w:rsidR="000B186D" w:rsidRPr="00212EF8">
        <w:rPr>
          <w:rFonts w:ascii="Cambria" w:eastAsia="Arial" w:hAnsi="Cambria" w:cs="Arial"/>
        </w:rPr>
        <w:t>zastrzeżeniem,</w:t>
      </w:r>
      <w:r w:rsidRPr="00212EF8">
        <w:rPr>
          <w:rFonts w:ascii="Cambria" w:eastAsia="Arial" w:hAnsi="Cambria" w:cs="Arial"/>
        </w:rPr>
        <w:t xml:space="preserve"> że ich zrealizowanie będzie zależało od tego, czy zachodzą warunki nakładające na Administratora taki obowiązek.</w:t>
      </w:r>
    </w:p>
    <w:p w14:paraId="32D23945" w14:textId="77777777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</w:rPr>
      </w:pPr>
      <w:r w:rsidRPr="00212EF8">
        <w:rPr>
          <w:rFonts w:ascii="Cambria" w:eastAsia="Arial" w:hAnsi="Cambria" w:cs="Arial"/>
        </w:rPr>
        <w:t>Państwa dane osobowe nie będą przekazywane do państw trzecich, na podstawie szczególnych regulacji prawnych, w tym umów międzynarodowych oraz nie będą przetwarzane w sposób zautomatyzowany, w tym również w formie profilowania.</w:t>
      </w:r>
    </w:p>
    <w:p w14:paraId="45EBD8A5" w14:textId="77777777" w:rsidR="00F61A1F" w:rsidRPr="00212EF8" w:rsidRDefault="00F61A1F">
      <w:pPr>
        <w:widowControl w:val="0"/>
        <w:numPr>
          <w:ilvl w:val="1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N/>
        <w:spacing w:after="0" w:line="276" w:lineRule="auto"/>
        <w:ind w:left="1344" w:hanging="624"/>
        <w:jc w:val="both"/>
        <w:textAlignment w:val="auto"/>
        <w:rPr>
          <w:rFonts w:ascii="Cambria" w:eastAsia="Arial" w:hAnsi="Cambria" w:cs="Arial"/>
          <w:b/>
        </w:rPr>
      </w:pPr>
      <w:r w:rsidRPr="00212EF8">
        <w:rPr>
          <w:rFonts w:ascii="Cambria" w:eastAsia="Arial" w:hAnsi="Cambria" w:cs="Arial"/>
        </w:rPr>
        <w:t xml:space="preserve">Przysługuje Państwu prawo wniesienia skargi do organu nadzorczego tj. Prezesa Urzędu Ochrony Danych Osobowych, ul. </w:t>
      </w:r>
      <w:hyperlink r:id="rId10" w:history="1">
        <w:r w:rsidRPr="00212EF8">
          <w:rPr>
            <w:rStyle w:val="Hipercze"/>
            <w:rFonts w:ascii="Cambria" w:eastAsia="Arial" w:hAnsi="Cambria" w:cs="Arial"/>
            <w:color w:val="auto"/>
          </w:rPr>
          <w:t>Stanisława Moniuszki 1A, 00-014 Warszawa</w:t>
        </w:r>
      </w:hyperlink>
      <w:r w:rsidRPr="00212EF8">
        <w:rPr>
          <w:rFonts w:ascii="Cambria" w:eastAsia="Arial" w:hAnsi="Cambria" w:cs="Arial"/>
        </w:rPr>
        <w:t>, jeżeli Państwa dane osobowe będą przetwarzane niezgodnie z wymogami prawa.</w:t>
      </w:r>
    </w:p>
    <w:p w14:paraId="7EF7A4D7" w14:textId="77777777" w:rsidR="00F61A1F" w:rsidRPr="00212EF8" w:rsidRDefault="00F61A1F" w:rsidP="00837502">
      <w:pPr>
        <w:rPr>
          <w:rFonts w:ascii="Cambria" w:hAnsi="Cambria" w:cs="Arial"/>
        </w:rPr>
      </w:pPr>
    </w:p>
    <w:sectPr w:rsidR="00F61A1F" w:rsidRPr="00212EF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A0604" w14:textId="77777777" w:rsidR="00BE3A95" w:rsidRDefault="00BE3A95">
      <w:pPr>
        <w:spacing w:after="0" w:line="240" w:lineRule="auto"/>
      </w:pPr>
      <w:r>
        <w:separator/>
      </w:r>
    </w:p>
  </w:endnote>
  <w:endnote w:type="continuationSeparator" w:id="0">
    <w:p w14:paraId="0BDA18DB" w14:textId="77777777" w:rsidR="00BE3A95" w:rsidRDefault="00BE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altName w:val="Segoe UI"/>
    <w:charset w:val="58"/>
    <w:family w:val="auto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642D3" w14:textId="77777777" w:rsidR="00BE3A95" w:rsidRDefault="00BE3A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3B48F5" w14:textId="77777777" w:rsidR="00BE3A95" w:rsidRDefault="00BE3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E24EE"/>
    <w:multiLevelType w:val="multilevel"/>
    <w:tmpl w:val="F8661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737C3"/>
    <w:multiLevelType w:val="multilevel"/>
    <w:tmpl w:val="68005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F6029"/>
    <w:multiLevelType w:val="multilevel"/>
    <w:tmpl w:val="29FC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F0143"/>
    <w:multiLevelType w:val="multilevel"/>
    <w:tmpl w:val="7F3C8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60E09"/>
    <w:multiLevelType w:val="multilevel"/>
    <w:tmpl w:val="D77C3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A2C3E"/>
    <w:multiLevelType w:val="multilevel"/>
    <w:tmpl w:val="2040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91580"/>
    <w:multiLevelType w:val="multilevel"/>
    <w:tmpl w:val="53929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6359CF"/>
    <w:multiLevelType w:val="multilevel"/>
    <w:tmpl w:val="6940193C"/>
    <w:lvl w:ilvl="0">
      <w:start w:val="1"/>
      <w:numFmt w:val="decimal"/>
      <w:lvlText w:val="%1."/>
      <w:lvlJc w:val="left"/>
      <w:pPr>
        <w:ind w:left="426" w:hanging="360"/>
      </w:pPr>
    </w:lvl>
    <w:lvl w:ilvl="1">
      <w:start w:val="1"/>
      <w:numFmt w:val="lowerLetter"/>
      <w:lvlText w:val="%2."/>
      <w:lvlJc w:val="left"/>
      <w:pPr>
        <w:ind w:left="1146" w:hanging="360"/>
      </w:pPr>
    </w:lvl>
    <w:lvl w:ilvl="2">
      <w:start w:val="1"/>
      <w:numFmt w:val="lowerRoman"/>
      <w:lvlText w:val="%3."/>
      <w:lvlJc w:val="right"/>
      <w:pPr>
        <w:ind w:left="1866" w:hanging="180"/>
      </w:pPr>
    </w:lvl>
    <w:lvl w:ilvl="3">
      <w:start w:val="1"/>
      <w:numFmt w:val="decimal"/>
      <w:lvlText w:val="%4."/>
      <w:lvlJc w:val="left"/>
      <w:pPr>
        <w:ind w:left="2586" w:hanging="360"/>
      </w:pPr>
    </w:lvl>
    <w:lvl w:ilvl="4">
      <w:start w:val="1"/>
      <w:numFmt w:val="lowerLetter"/>
      <w:lvlText w:val="%5."/>
      <w:lvlJc w:val="left"/>
      <w:pPr>
        <w:ind w:left="3306" w:hanging="360"/>
      </w:pPr>
    </w:lvl>
    <w:lvl w:ilvl="5">
      <w:start w:val="1"/>
      <w:numFmt w:val="lowerRoman"/>
      <w:lvlText w:val="%6."/>
      <w:lvlJc w:val="right"/>
      <w:pPr>
        <w:ind w:left="4026" w:hanging="180"/>
      </w:pPr>
    </w:lvl>
    <w:lvl w:ilvl="6">
      <w:start w:val="1"/>
      <w:numFmt w:val="decimal"/>
      <w:lvlText w:val="%7."/>
      <w:lvlJc w:val="left"/>
      <w:pPr>
        <w:ind w:left="4746" w:hanging="360"/>
      </w:pPr>
    </w:lvl>
    <w:lvl w:ilvl="7">
      <w:start w:val="1"/>
      <w:numFmt w:val="lowerLetter"/>
      <w:lvlText w:val="%8."/>
      <w:lvlJc w:val="left"/>
      <w:pPr>
        <w:ind w:left="5466" w:hanging="360"/>
      </w:pPr>
    </w:lvl>
    <w:lvl w:ilvl="8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288F3492"/>
    <w:multiLevelType w:val="multilevel"/>
    <w:tmpl w:val="22602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A232EB"/>
    <w:multiLevelType w:val="multilevel"/>
    <w:tmpl w:val="CCDA5E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FD2CEC"/>
    <w:multiLevelType w:val="multilevel"/>
    <w:tmpl w:val="2786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330B7"/>
    <w:multiLevelType w:val="multilevel"/>
    <w:tmpl w:val="1FE6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667F9E"/>
    <w:multiLevelType w:val="multilevel"/>
    <w:tmpl w:val="6E2C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B605D3"/>
    <w:multiLevelType w:val="multilevel"/>
    <w:tmpl w:val="3F54C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34620C"/>
    <w:multiLevelType w:val="multilevel"/>
    <w:tmpl w:val="0526E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7C64B1"/>
    <w:multiLevelType w:val="multilevel"/>
    <w:tmpl w:val="44A0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CE4166"/>
    <w:multiLevelType w:val="multilevel"/>
    <w:tmpl w:val="2C365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DC2AF0"/>
    <w:multiLevelType w:val="multilevel"/>
    <w:tmpl w:val="CB786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E1493B"/>
    <w:multiLevelType w:val="multilevel"/>
    <w:tmpl w:val="B766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BE791A"/>
    <w:multiLevelType w:val="multilevel"/>
    <w:tmpl w:val="48540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C225B2"/>
    <w:multiLevelType w:val="multilevel"/>
    <w:tmpl w:val="B0D8EEC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1" w15:restartNumberingAfterBreak="0">
    <w:nsid w:val="6C2351E9"/>
    <w:multiLevelType w:val="multilevel"/>
    <w:tmpl w:val="4DAE6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0916EF"/>
    <w:multiLevelType w:val="multilevel"/>
    <w:tmpl w:val="B766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702B45"/>
    <w:multiLevelType w:val="multilevel"/>
    <w:tmpl w:val="ECC60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C53BA1"/>
    <w:multiLevelType w:val="multilevel"/>
    <w:tmpl w:val="7EC28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81B7473"/>
    <w:multiLevelType w:val="multilevel"/>
    <w:tmpl w:val="6B9C9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882403"/>
    <w:multiLevelType w:val="multilevel"/>
    <w:tmpl w:val="06624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113717"/>
    <w:multiLevelType w:val="multilevel"/>
    <w:tmpl w:val="0388E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0435306">
    <w:abstractNumId w:val="20"/>
  </w:num>
  <w:num w:numId="2" w16cid:durableId="1202017713">
    <w:abstractNumId w:val="7"/>
  </w:num>
  <w:num w:numId="3" w16cid:durableId="622931311">
    <w:abstractNumId w:val="17"/>
  </w:num>
  <w:num w:numId="4" w16cid:durableId="217981061">
    <w:abstractNumId w:val="12"/>
  </w:num>
  <w:num w:numId="5" w16cid:durableId="1441222357">
    <w:abstractNumId w:val="15"/>
  </w:num>
  <w:num w:numId="6" w16cid:durableId="1617562730">
    <w:abstractNumId w:val="1"/>
  </w:num>
  <w:num w:numId="7" w16cid:durableId="1479808462">
    <w:abstractNumId w:val="19"/>
  </w:num>
  <w:num w:numId="8" w16cid:durableId="586961151">
    <w:abstractNumId w:val="13"/>
  </w:num>
  <w:num w:numId="9" w16cid:durableId="1380401472">
    <w:abstractNumId w:val="0"/>
  </w:num>
  <w:num w:numId="10" w16cid:durableId="163861463">
    <w:abstractNumId w:val="21"/>
  </w:num>
  <w:num w:numId="11" w16cid:durableId="1066342645">
    <w:abstractNumId w:val="5"/>
  </w:num>
  <w:num w:numId="12" w16cid:durableId="1643652499">
    <w:abstractNumId w:val="24"/>
  </w:num>
  <w:num w:numId="13" w16cid:durableId="1318725918">
    <w:abstractNumId w:val="2"/>
  </w:num>
  <w:num w:numId="14" w16cid:durableId="851066434">
    <w:abstractNumId w:val="25"/>
  </w:num>
  <w:num w:numId="15" w16cid:durableId="1248419355">
    <w:abstractNumId w:val="26"/>
  </w:num>
  <w:num w:numId="16" w16cid:durableId="602883970">
    <w:abstractNumId w:val="14"/>
  </w:num>
  <w:num w:numId="17" w16cid:durableId="815027268">
    <w:abstractNumId w:val="4"/>
  </w:num>
  <w:num w:numId="18" w16cid:durableId="543978937">
    <w:abstractNumId w:val="10"/>
  </w:num>
  <w:num w:numId="19" w16cid:durableId="2019916638">
    <w:abstractNumId w:val="8"/>
  </w:num>
  <w:num w:numId="20" w16cid:durableId="227688909">
    <w:abstractNumId w:val="6"/>
  </w:num>
  <w:num w:numId="21" w16cid:durableId="710030932">
    <w:abstractNumId w:val="9"/>
  </w:num>
  <w:num w:numId="22" w16cid:durableId="488717341">
    <w:abstractNumId w:val="18"/>
  </w:num>
  <w:num w:numId="23" w16cid:durableId="647438120">
    <w:abstractNumId w:val="22"/>
  </w:num>
  <w:num w:numId="24" w16cid:durableId="148863721">
    <w:abstractNumId w:val="11"/>
  </w:num>
  <w:num w:numId="25" w16cid:durableId="852840799">
    <w:abstractNumId w:val="27"/>
  </w:num>
  <w:num w:numId="26" w16cid:durableId="486629672">
    <w:abstractNumId w:val="16"/>
  </w:num>
  <w:num w:numId="27" w16cid:durableId="1051028970">
    <w:abstractNumId w:val="23"/>
  </w:num>
  <w:num w:numId="28" w16cid:durableId="170338664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38"/>
    <w:rsid w:val="0000393E"/>
    <w:rsid w:val="00012FFE"/>
    <w:rsid w:val="00022F96"/>
    <w:rsid w:val="0008285C"/>
    <w:rsid w:val="0008701D"/>
    <w:rsid w:val="000A4CF9"/>
    <w:rsid w:val="000B186D"/>
    <w:rsid w:val="000B258B"/>
    <w:rsid w:val="000B61CC"/>
    <w:rsid w:val="000C04CA"/>
    <w:rsid w:val="000D38B2"/>
    <w:rsid w:val="000D4395"/>
    <w:rsid w:val="00110560"/>
    <w:rsid w:val="00111A48"/>
    <w:rsid w:val="00154DB9"/>
    <w:rsid w:val="00170504"/>
    <w:rsid w:val="00182162"/>
    <w:rsid w:val="00184B65"/>
    <w:rsid w:val="00186FC8"/>
    <w:rsid w:val="001B6069"/>
    <w:rsid w:val="001E6390"/>
    <w:rsid w:val="001F0501"/>
    <w:rsid w:val="002066A3"/>
    <w:rsid w:val="00212170"/>
    <w:rsid w:val="00212EF8"/>
    <w:rsid w:val="002154C3"/>
    <w:rsid w:val="002218AC"/>
    <w:rsid w:val="002430F6"/>
    <w:rsid w:val="002763DF"/>
    <w:rsid w:val="0029099C"/>
    <w:rsid w:val="00293AA8"/>
    <w:rsid w:val="002A03B2"/>
    <w:rsid w:val="002B06A6"/>
    <w:rsid w:val="002B1B15"/>
    <w:rsid w:val="002B59A0"/>
    <w:rsid w:val="002F0FBE"/>
    <w:rsid w:val="002F3014"/>
    <w:rsid w:val="002F4CAD"/>
    <w:rsid w:val="00300492"/>
    <w:rsid w:val="0031006E"/>
    <w:rsid w:val="00311673"/>
    <w:rsid w:val="00320291"/>
    <w:rsid w:val="00325E9F"/>
    <w:rsid w:val="00337AF5"/>
    <w:rsid w:val="00341997"/>
    <w:rsid w:val="00377585"/>
    <w:rsid w:val="003B5069"/>
    <w:rsid w:val="003C05C7"/>
    <w:rsid w:val="003D229B"/>
    <w:rsid w:val="003D75F4"/>
    <w:rsid w:val="004134E7"/>
    <w:rsid w:val="00426895"/>
    <w:rsid w:val="004759ED"/>
    <w:rsid w:val="00487B59"/>
    <w:rsid w:val="00493CAF"/>
    <w:rsid w:val="004C0573"/>
    <w:rsid w:val="004C277B"/>
    <w:rsid w:val="0050184D"/>
    <w:rsid w:val="005062DC"/>
    <w:rsid w:val="005100D5"/>
    <w:rsid w:val="00550B42"/>
    <w:rsid w:val="00552E44"/>
    <w:rsid w:val="00581DA9"/>
    <w:rsid w:val="00591D7E"/>
    <w:rsid w:val="005E016C"/>
    <w:rsid w:val="005E6A63"/>
    <w:rsid w:val="005E7B03"/>
    <w:rsid w:val="005F5AD2"/>
    <w:rsid w:val="006039A5"/>
    <w:rsid w:val="00632839"/>
    <w:rsid w:val="00640AB9"/>
    <w:rsid w:val="00644AC6"/>
    <w:rsid w:val="00670D29"/>
    <w:rsid w:val="00673605"/>
    <w:rsid w:val="006940C2"/>
    <w:rsid w:val="00697CC6"/>
    <w:rsid w:val="006A398B"/>
    <w:rsid w:val="006B3831"/>
    <w:rsid w:val="006B46B8"/>
    <w:rsid w:val="006B4880"/>
    <w:rsid w:val="006B5A6B"/>
    <w:rsid w:val="006B6085"/>
    <w:rsid w:val="006C0CAD"/>
    <w:rsid w:val="006C382C"/>
    <w:rsid w:val="006C6970"/>
    <w:rsid w:val="006D00AA"/>
    <w:rsid w:val="006D3D29"/>
    <w:rsid w:val="006E6EF2"/>
    <w:rsid w:val="007010E1"/>
    <w:rsid w:val="00705704"/>
    <w:rsid w:val="007126B3"/>
    <w:rsid w:val="00725E82"/>
    <w:rsid w:val="00730E9F"/>
    <w:rsid w:val="00734A45"/>
    <w:rsid w:val="007408E2"/>
    <w:rsid w:val="007555F5"/>
    <w:rsid w:val="00767821"/>
    <w:rsid w:val="00777EE9"/>
    <w:rsid w:val="007A146F"/>
    <w:rsid w:val="007C5770"/>
    <w:rsid w:val="007F0E93"/>
    <w:rsid w:val="00813ABC"/>
    <w:rsid w:val="00827CBC"/>
    <w:rsid w:val="0083623A"/>
    <w:rsid w:val="00837502"/>
    <w:rsid w:val="00860152"/>
    <w:rsid w:val="00870F0E"/>
    <w:rsid w:val="0087428A"/>
    <w:rsid w:val="00887A17"/>
    <w:rsid w:val="0089296D"/>
    <w:rsid w:val="008A73BA"/>
    <w:rsid w:val="008B31BE"/>
    <w:rsid w:val="008C1A3F"/>
    <w:rsid w:val="008E0F9C"/>
    <w:rsid w:val="008F3376"/>
    <w:rsid w:val="00901F19"/>
    <w:rsid w:val="0090502E"/>
    <w:rsid w:val="0094507C"/>
    <w:rsid w:val="009466BE"/>
    <w:rsid w:val="00947C18"/>
    <w:rsid w:val="0095508E"/>
    <w:rsid w:val="00984190"/>
    <w:rsid w:val="00991863"/>
    <w:rsid w:val="009A7837"/>
    <w:rsid w:val="009C206E"/>
    <w:rsid w:val="009E72E4"/>
    <w:rsid w:val="009F4887"/>
    <w:rsid w:val="00A12C73"/>
    <w:rsid w:val="00A16B51"/>
    <w:rsid w:val="00A24138"/>
    <w:rsid w:val="00A441BF"/>
    <w:rsid w:val="00A504F6"/>
    <w:rsid w:val="00A55314"/>
    <w:rsid w:val="00A567AB"/>
    <w:rsid w:val="00A60698"/>
    <w:rsid w:val="00AB4780"/>
    <w:rsid w:val="00AC5AA3"/>
    <w:rsid w:val="00AE595F"/>
    <w:rsid w:val="00AF0D9C"/>
    <w:rsid w:val="00B124B4"/>
    <w:rsid w:val="00B376DD"/>
    <w:rsid w:val="00B42AE4"/>
    <w:rsid w:val="00B6184E"/>
    <w:rsid w:val="00B818AA"/>
    <w:rsid w:val="00BB31AF"/>
    <w:rsid w:val="00BB61D2"/>
    <w:rsid w:val="00BB71CD"/>
    <w:rsid w:val="00BE0765"/>
    <w:rsid w:val="00BE2C52"/>
    <w:rsid w:val="00BE3A95"/>
    <w:rsid w:val="00BE7B61"/>
    <w:rsid w:val="00BF1069"/>
    <w:rsid w:val="00C03FB6"/>
    <w:rsid w:val="00C252B0"/>
    <w:rsid w:val="00C31049"/>
    <w:rsid w:val="00C3167D"/>
    <w:rsid w:val="00C52C6A"/>
    <w:rsid w:val="00C673DF"/>
    <w:rsid w:val="00C762E6"/>
    <w:rsid w:val="00C929B0"/>
    <w:rsid w:val="00C949CE"/>
    <w:rsid w:val="00CA436B"/>
    <w:rsid w:val="00CB075F"/>
    <w:rsid w:val="00CE77CB"/>
    <w:rsid w:val="00CE7ED7"/>
    <w:rsid w:val="00D036BC"/>
    <w:rsid w:val="00D20A15"/>
    <w:rsid w:val="00D306B9"/>
    <w:rsid w:val="00D51C34"/>
    <w:rsid w:val="00D53296"/>
    <w:rsid w:val="00D70812"/>
    <w:rsid w:val="00D763B3"/>
    <w:rsid w:val="00D97353"/>
    <w:rsid w:val="00DA56C5"/>
    <w:rsid w:val="00DB7501"/>
    <w:rsid w:val="00DE2596"/>
    <w:rsid w:val="00DE5490"/>
    <w:rsid w:val="00E31ABA"/>
    <w:rsid w:val="00E32483"/>
    <w:rsid w:val="00E3348A"/>
    <w:rsid w:val="00E3500F"/>
    <w:rsid w:val="00E419CE"/>
    <w:rsid w:val="00E4447F"/>
    <w:rsid w:val="00E83B5A"/>
    <w:rsid w:val="00EA7705"/>
    <w:rsid w:val="00EB1A4C"/>
    <w:rsid w:val="00F111EE"/>
    <w:rsid w:val="00F352D8"/>
    <w:rsid w:val="00F61A1F"/>
    <w:rsid w:val="00F625BC"/>
    <w:rsid w:val="00F85D82"/>
    <w:rsid w:val="00F86B56"/>
    <w:rsid w:val="00F91752"/>
    <w:rsid w:val="00F94E7C"/>
    <w:rsid w:val="00FA5407"/>
    <w:rsid w:val="00FB5DDE"/>
    <w:rsid w:val="00FC00F4"/>
    <w:rsid w:val="00FC703B"/>
    <w:rsid w:val="00FE4C22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6BF1D"/>
  <w15:docId w15:val="{CB7E0F6A-1E94-4525-A425-A23893AB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</w:pPr>
  </w:style>
  <w:style w:type="character" w:styleId="Hipercze">
    <w:name w:val="Hyperlink"/>
    <w:basedOn w:val="Domylnaczcionkaakapitu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paragraph" w:customStyle="1" w:styleId="Tekstpodstawowy21">
    <w:name w:val="Tekst podstawowy 21"/>
    <w:basedOn w:val="Normalny"/>
    <w:rsid w:val="007F0E93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Tekstpodstawowy31">
    <w:name w:val="Tekst podstawowy 31"/>
    <w:basedOn w:val="Normalny"/>
    <w:rsid w:val="007F0E9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04F6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4F6"/>
    <w:rPr>
      <w:rFonts w:ascii="Lucida Grande CE" w:hAnsi="Lucida Grande CE" w:cs="Lucida Grande CE"/>
      <w:sz w:val="18"/>
      <w:szCs w:val="18"/>
    </w:rPr>
  </w:style>
  <w:style w:type="paragraph" w:styleId="Poprawka">
    <w:name w:val="Revision"/>
    <w:hidden/>
    <w:uiPriority w:val="99"/>
    <w:semiHidden/>
    <w:rsid w:val="006940C2"/>
    <w:pPr>
      <w:autoSpaceDN/>
      <w:spacing w:after="0" w:line="240" w:lineRule="auto"/>
      <w:textAlignment w:val="auto"/>
    </w:pPr>
  </w:style>
  <w:style w:type="character" w:customStyle="1" w:styleId="hgkelc">
    <w:name w:val="hgkelc"/>
    <w:basedOn w:val="Domylnaczcionkaakapitu"/>
    <w:rsid w:val="00E31ABA"/>
  </w:style>
  <w:style w:type="paragraph" w:styleId="Tytu">
    <w:name w:val="Title"/>
    <w:basedOn w:val="Normalny"/>
    <w:link w:val="TytuZnak"/>
    <w:qFormat/>
    <w:rsid w:val="004C277B"/>
    <w:pPr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/>
      <w:sz w:val="32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4C277B"/>
    <w:rPr>
      <w:rFonts w:ascii="Times New Roman" w:eastAsia="Times New Roman" w:hAnsi="Times New Roman"/>
      <w:sz w:val="32"/>
      <w:szCs w:val="20"/>
      <w:u w:val="single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0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rreks.c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maps/place/data=!4m2!3m1!1s0x471ecc76ff6b86b9:0xc43c25afba35eb0f?sa=X&amp;ved=1t:8290&amp;ictx=11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arreks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2F81-FBA9-43AE-AE28-4FE18A49E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3392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Nowacka</dc:creator>
  <dc:description/>
  <cp:lastModifiedBy>Edyta Głowińska </cp:lastModifiedBy>
  <cp:revision>19</cp:revision>
  <cp:lastPrinted>2023-10-19T08:25:00Z</cp:lastPrinted>
  <dcterms:created xsi:type="dcterms:W3CDTF">2026-10-18T19:06:00Z</dcterms:created>
  <dcterms:modified xsi:type="dcterms:W3CDTF">2026-10-19T20:43:00Z</dcterms:modified>
</cp:coreProperties>
</file>