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A5511" w14:textId="79EDDBD7" w:rsidR="005B0921" w:rsidRPr="00BA7A6F" w:rsidRDefault="005F66C7" w:rsidP="002B1AF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hAnsi="Cambria"/>
          <w:b/>
          <w:bCs/>
        </w:rPr>
      </w:pPr>
      <w:r w:rsidRPr="00BA7A6F">
        <w:rPr>
          <w:rFonts w:ascii="Cambria" w:hAnsi="Cambria"/>
          <w:b/>
          <w:bCs/>
        </w:rPr>
        <w:t xml:space="preserve">Załącznik nr </w:t>
      </w:r>
      <w:r w:rsidR="001137EC" w:rsidRPr="00BA7A6F">
        <w:rPr>
          <w:rFonts w:ascii="Cambria" w:hAnsi="Cambria"/>
          <w:b/>
          <w:bCs/>
        </w:rPr>
        <w:t>2</w:t>
      </w:r>
      <w:r w:rsidRPr="00BA7A6F">
        <w:rPr>
          <w:rFonts w:ascii="Cambria" w:hAnsi="Cambria"/>
          <w:b/>
          <w:bCs/>
        </w:rPr>
        <w:t xml:space="preserve"> do SWZ - OPIS PRZEDMIOTU ZAMÓWIENIA </w:t>
      </w:r>
    </w:p>
    <w:p w14:paraId="06F73C48" w14:textId="77777777" w:rsidR="005B0921" w:rsidRPr="00BA7A6F" w:rsidRDefault="005B0921" w:rsidP="002B1AF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hAnsi="Cambria"/>
        </w:rPr>
      </w:pPr>
    </w:p>
    <w:p w14:paraId="00000001" w14:textId="0336B71D" w:rsidR="00A6487D" w:rsidRPr="00BA7A6F" w:rsidRDefault="00000000" w:rsidP="002B1AF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hAnsi="Cambria"/>
        </w:rPr>
      </w:pPr>
      <w:r w:rsidRPr="00BA7A6F">
        <w:rPr>
          <w:rFonts w:ascii="Cambria" w:hAnsi="Cambria"/>
        </w:rPr>
        <w:t>Dostawa, montaż i uruchomienie fabrycznie nowej automatycznej portalowej myjni samochodowej</w:t>
      </w:r>
      <w:r w:rsidRPr="00BA7A6F">
        <w:rPr>
          <w:rFonts w:ascii="Cambria" w:hAnsi="Cambria"/>
        </w:rPr>
        <w:pict w14:anchorId="0378BD18">
          <v:rect id="_x0000_i1026" style="width:0;height:1.5pt" o:hralign="center" o:hrstd="t" o:hr="t" fillcolor="#a0a0a0" stroked="f"/>
        </w:pict>
      </w:r>
      <w:r w:rsidRPr="00BA7A6F">
        <w:rPr>
          <w:rFonts w:ascii="Cambria" w:hAnsi="Cambria"/>
        </w:rPr>
        <w:t>1. PRZEDMIOT ZAMÓWIENIA</w:t>
      </w:r>
    </w:p>
    <w:p w14:paraId="00000002" w14:textId="77777777" w:rsidR="00A6487D" w:rsidRPr="00BA7A6F" w:rsidRDefault="00A6487D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</w:p>
    <w:p w14:paraId="00000003" w14:textId="77777777" w:rsidR="00A6487D" w:rsidRDefault="00000000" w:rsidP="005B0921">
      <w:pPr>
        <w:pBdr>
          <w:top w:val="nil"/>
          <w:left w:val="nil"/>
          <w:bottom w:val="nil"/>
          <w:right w:val="nil"/>
          <w:between w:val="nil"/>
        </w:pBdr>
        <w:ind w:left="600"/>
        <w:jc w:val="both"/>
        <w:rPr>
          <w:rFonts w:ascii="Cambria" w:hAnsi="Cambria"/>
        </w:rPr>
      </w:pPr>
      <w:r w:rsidRPr="00BA7A6F">
        <w:rPr>
          <w:rFonts w:ascii="Cambria" w:hAnsi="Cambria"/>
        </w:rPr>
        <w:t>Przedmiotem zamówienia jest dostawa, montaż, podłączenie oraz uruchomienie fabrycznie nowej, automatycznej, samojezdnej myjni portalowej przeznaczonej do mycia samochodów osobowych i dostawczych, wyposażonej w układ wysokociśnieniowy, ruchome mycie podwozia, planetarne mycie kół oraz profilowany system suszenia.</w:t>
      </w:r>
      <w:r w:rsidRPr="00BA7A6F">
        <w:rPr>
          <w:rFonts w:ascii="Cambria" w:hAnsi="Cambria"/>
        </w:rPr>
        <w:pict w14:anchorId="01056E9F">
          <v:rect id="_x0000_i1027" style="width:0;height:1.5pt" o:hralign="center" o:hrstd="t" o:hr="t" fillcolor="#a0a0a0" stroked="f"/>
        </w:pict>
      </w:r>
      <w:r w:rsidRPr="00BA7A6F">
        <w:rPr>
          <w:rFonts w:ascii="Cambria" w:hAnsi="Cambria"/>
        </w:rPr>
        <w:t>2. WYMAGANIA GABARYTOWE I PODSTAWOWE PARAMETRY ROBOCZE</w:t>
      </w:r>
    </w:p>
    <w:p w14:paraId="1E29AA61" w14:textId="77777777" w:rsidR="00BA7A6F" w:rsidRPr="00BA7A6F" w:rsidRDefault="00BA7A6F" w:rsidP="005B0921">
      <w:pPr>
        <w:pBdr>
          <w:top w:val="nil"/>
          <w:left w:val="nil"/>
          <w:bottom w:val="nil"/>
          <w:right w:val="nil"/>
          <w:between w:val="nil"/>
        </w:pBdr>
        <w:ind w:left="600"/>
        <w:jc w:val="both"/>
        <w:rPr>
          <w:rFonts w:ascii="Cambria" w:hAnsi="Cambria"/>
        </w:rPr>
      </w:pPr>
    </w:p>
    <w:p w14:paraId="00000004" w14:textId="77777777" w:rsidR="00A6487D" w:rsidRPr="00BA7A6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  <w:b/>
          <w:bCs/>
        </w:rPr>
        <w:t>Wysokość mycia pojazdów:</w:t>
      </w:r>
      <w:r w:rsidRPr="00BA7A6F">
        <w:rPr>
          <w:rFonts w:ascii="Cambria" w:hAnsi="Cambria"/>
        </w:rPr>
        <w:t xml:space="preserve"> w zakresie co najmniej</w:t>
      </w:r>
      <w:r w:rsidRPr="00BA7A6F">
        <w:rPr>
          <w:rFonts w:ascii="Cambria" w:hAnsi="Cambria"/>
          <w:b/>
          <w:bCs/>
        </w:rPr>
        <w:t xml:space="preserve"> 2,60 m</w:t>
      </w:r>
      <w:r w:rsidRPr="00BA7A6F">
        <w:rPr>
          <w:rFonts w:ascii="Cambria" w:hAnsi="Cambria"/>
        </w:rPr>
        <w:t>.</w:t>
      </w:r>
    </w:p>
    <w:p w14:paraId="00000005" w14:textId="77777777" w:rsidR="00A6487D" w:rsidRPr="00BA7A6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  <w:b/>
          <w:bCs/>
        </w:rPr>
        <w:t>Szerokość mycia pojazdów:</w:t>
      </w:r>
      <w:r w:rsidRPr="00BA7A6F">
        <w:rPr>
          <w:rFonts w:ascii="Cambria" w:hAnsi="Cambria"/>
        </w:rPr>
        <w:t xml:space="preserve"> co najmniej </w:t>
      </w:r>
      <w:r w:rsidRPr="00BA7A6F">
        <w:rPr>
          <w:rFonts w:ascii="Cambria" w:hAnsi="Cambria"/>
          <w:b/>
          <w:bCs/>
        </w:rPr>
        <w:t>2,45 m</w:t>
      </w:r>
      <w:r w:rsidRPr="00BA7A6F">
        <w:rPr>
          <w:rFonts w:ascii="Cambria" w:hAnsi="Cambria"/>
        </w:rPr>
        <w:t>.</w:t>
      </w:r>
    </w:p>
    <w:p w14:paraId="00000006" w14:textId="77777777" w:rsidR="00A6487D" w:rsidRPr="00BA7A6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  <w:b/>
          <w:bCs/>
        </w:rPr>
        <w:t>Konstrukcja portalu:</w:t>
      </w:r>
    </w:p>
    <w:p w14:paraId="00000007" w14:textId="77777777" w:rsidR="00A6487D" w:rsidRPr="00BA7A6F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>Samojezdna konstrukcja dwukolumnowa wykonana ze stali zabezpieczonej antykorozyjnie i lakierowanej proszkowo.</w:t>
      </w:r>
    </w:p>
    <w:p w14:paraId="00000008" w14:textId="77777777" w:rsidR="00A6487D" w:rsidRPr="00BA7A6F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>Mechaniczne zabezpieczenie przed wywróceniem portalu.</w:t>
      </w:r>
    </w:p>
    <w:p w14:paraId="00000009" w14:textId="77777777" w:rsidR="00A6487D" w:rsidRPr="00BA7A6F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>Odbojnice / osłony szczotek bocznych chroniące elementy konstrukcyjne i mechaniczne.</w:t>
      </w:r>
    </w:p>
    <w:p w14:paraId="0000000A" w14:textId="77777777" w:rsidR="00A6487D" w:rsidRPr="00BA7A6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  <w:b/>
          <w:bCs/>
        </w:rPr>
        <w:t>Układ jezdny i prowadzenie mediów:</w:t>
      </w:r>
    </w:p>
    <w:p w14:paraId="0000000B" w14:textId="77777777" w:rsidR="00A6487D" w:rsidRPr="00BA7A6F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>Płynna regulacja prędkości przejazdu portalu oraz ruchu szczotki dachowej i dmuchawy za pomocą niezależnych falowników (przemienników częstotliwości).</w:t>
      </w:r>
    </w:p>
    <w:p w14:paraId="0000000C" w14:textId="77777777" w:rsidR="00A6487D" w:rsidRPr="00BA7A6F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 xml:space="preserve">Stalowe szyny jezdne o długości roboczej min. </w:t>
      </w:r>
      <w:r w:rsidRPr="00BA7A6F">
        <w:rPr>
          <w:rFonts w:ascii="Cambria" w:hAnsi="Cambria"/>
          <w:b/>
          <w:bCs/>
        </w:rPr>
        <w:t>9,0 m</w:t>
      </w:r>
      <w:r w:rsidRPr="00BA7A6F">
        <w:rPr>
          <w:rFonts w:ascii="Cambria" w:hAnsi="Cambria"/>
        </w:rPr>
        <w:t xml:space="preserve"> mocowane do posadzki hali.</w:t>
      </w:r>
    </w:p>
    <w:p w14:paraId="0000000D" w14:textId="77777777" w:rsidR="00A6487D" w:rsidRPr="00BA7A6F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>Prowadzenie instalacji zasilających (prąd, woda, sprężone powietrze, chemia) za pośrednictwem elastycznego łańcucha kablowego (prowadnika energetycznego) montowanego ściennie.</w:t>
      </w:r>
    </w:p>
    <w:p w14:paraId="0000000E" w14:textId="77777777" w:rsidR="00A6487D" w:rsidRPr="00BA7A6F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>Mechaniczne prowadnice kół wykonane z rur stalowych montowane wzdłuż toru najazdu.</w:t>
      </w:r>
    </w:p>
    <w:p w14:paraId="0000000F" w14:textId="77777777" w:rsidR="00A6487D" w:rsidRPr="00BA7A6F" w:rsidRDefault="00000000">
      <w:pPr>
        <w:pBdr>
          <w:top w:val="nil"/>
          <w:left w:val="nil"/>
          <w:bottom w:val="nil"/>
          <w:right w:val="nil"/>
          <w:between w:val="nil"/>
        </w:pBdr>
        <w:ind w:left="600"/>
        <w:rPr>
          <w:rFonts w:ascii="Cambria" w:hAnsi="Cambria"/>
        </w:rPr>
      </w:pPr>
      <w:r w:rsidRPr="00BA7A6F">
        <w:rPr>
          <w:rFonts w:ascii="Cambria" w:hAnsi="Cambria"/>
        </w:rPr>
        <w:pict w14:anchorId="2E463BB8">
          <v:rect id="_x0000_i1028" style="width:0;height:1.5pt" o:hralign="center" o:hrstd="t" o:hr="t" fillcolor="#a0a0a0" stroked="f"/>
        </w:pict>
      </w:r>
      <w:r w:rsidRPr="00BA7A6F">
        <w:rPr>
          <w:rFonts w:ascii="Cambria" w:hAnsi="Cambria"/>
        </w:rPr>
        <w:t>3. ZESPÓŁ SZCZOTKOWY</w:t>
      </w:r>
    </w:p>
    <w:p w14:paraId="00000010" w14:textId="77777777" w:rsidR="00A6487D" w:rsidRPr="00BA7A6F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  <w:b/>
          <w:bCs/>
        </w:rPr>
        <w:t>Materiał szczotek:</w:t>
      </w:r>
      <w:r w:rsidRPr="00BA7A6F">
        <w:rPr>
          <w:rFonts w:ascii="Cambria" w:hAnsi="Cambria"/>
        </w:rPr>
        <w:t xml:space="preserve"> szczotki wykonane z bezpiecznego dla powłoki lakierniczej tworzywa spienionego polietylenu (</w:t>
      </w:r>
      <w:r w:rsidRPr="00BA7A6F">
        <w:rPr>
          <w:rFonts w:ascii="Cambria" w:hAnsi="Cambria"/>
          <w:b/>
          <w:bCs/>
        </w:rPr>
        <w:t>miękka gąbka</w:t>
      </w:r>
      <w:r w:rsidRPr="00BA7A6F">
        <w:rPr>
          <w:rFonts w:ascii="Cambria" w:hAnsi="Cambria"/>
        </w:rPr>
        <w:t xml:space="preserve"> / pianka polietylenowa).</w:t>
      </w:r>
    </w:p>
    <w:p w14:paraId="00000011" w14:textId="77777777" w:rsidR="00A6487D" w:rsidRPr="00BA7A6F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  <w:b/>
          <w:bCs/>
        </w:rPr>
        <w:t>Szczotka dachowa (pozioma):</w:t>
      </w:r>
    </w:p>
    <w:p w14:paraId="00000012" w14:textId="77777777" w:rsidR="00A6487D" w:rsidRPr="00BA7A6F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>Płynne podnoszenie/opuszczanie z precyzyjnym monitorowaniem docisku do profilu pojazdu.</w:t>
      </w:r>
    </w:p>
    <w:p w14:paraId="00000013" w14:textId="77777777" w:rsidR="00A6487D" w:rsidRPr="00BA7A6F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>Osłona przeciwrozbryzgowa szczotki dachowej oraz zintegrowana osłona tylna.</w:t>
      </w:r>
    </w:p>
    <w:p w14:paraId="00000014" w14:textId="77777777" w:rsidR="00A6487D" w:rsidRPr="00BA7A6F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  <w:b/>
          <w:bCs/>
        </w:rPr>
        <w:t>Szczotki boczne (pionowe):</w:t>
      </w:r>
    </w:p>
    <w:p w14:paraId="00000015" w14:textId="77777777" w:rsidR="00A6487D" w:rsidRPr="00BA7A6F" w:rsidRDefault="0000000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>Układ pneumatycznego pochylania szczotek bocznych dopasowujący kąt pracy do sylwetki pojazdu.</w:t>
      </w:r>
    </w:p>
    <w:p w14:paraId="00000016" w14:textId="77777777" w:rsidR="00A6487D" w:rsidRPr="00BA7A6F" w:rsidRDefault="0000000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  <w:b/>
          <w:bCs/>
        </w:rPr>
        <w:t>Konturowe mycie tyłu pojazdu:</w:t>
      </w:r>
      <w:r w:rsidRPr="00BA7A6F">
        <w:rPr>
          <w:rFonts w:ascii="Cambria" w:hAnsi="Cambria"/>
        </w:rPr>
        <w:t xml:space="preserve"> system obrotu wózków szczotek bocznych o </w:t>
      </w:r>
      <w:r w:rsidRPr="00BA7A6F">
        <w:rPr>
          <w:rFonts w:ascii="Cambria" w:hAnsi="Cambria"/>
          <w:b/>
          <w:bCs/>
        </w:rPr>
        <w:t>90°</w:t>
      </w:r>
      <w:r w:rsidRPr="00BA7A6F">
        <w:rPr>
          <w:rFonts w:ascii="Cambria" w:hAnsi="Cambria"/>
        </w:rPr>
        <w:t xml:space="preserve"> i wychyłu szczotek bocznych w osi jazdy portalu o kąt ok. </w:t>
      </w:r>
      <w:r w:rsidRPr="00BA7A6F">
        <w:rPr>
          <w:rFonts w:ascii="Cambria" w:hAnsi="Cambria"/>
          <w:b/>
          <w:bCs/>
        </w:rPr>
        <w:t>15°</w:t>
      </w:r>
      <w:r w:rsidRPr="00BA7A6F">
        <w:rPr>
          <w:rFonts w:ascii="Cambria" w:hAnsi="Cambria"/>
        </w:rPr>
        <w:t>, umożliwiający dokładne domycie nachylonych powierzchni tylnych klap, przetłoczeń, słupków C i zderzaków.</w:t>
      </w:r>
    </w:p>
    <w:p w14:paraId="00000017" w14:textId="77777777" w:rsidR="00A6487D" w:rsidRPr="00BA7A6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pict w14:anchorId="76ACFD97">
          <v:rect id="_x0000_i1029" style="width:0;height:1.5pt" o:hralign="center" o:hrstd="t" o:hr="t" fillcolor="#a0a0a0" stroked="f"/>
        </w:pict>
      </w:r>
      <w:r w:rsidRPr="00BA7A6F">
        <w:rPr>
          <w:rFonts w:ascii="Cambria" w:hAnsi="Cambria"/>
        </w:rPr>
        <w:t>4. PROGRAMY MYCIA I DOZOWANIE CHEMII</w:t>
      </w:r>
    </w:p>
    <w:p w14:paraId="00000018" w14:textId="77777777" w:rsidR="00A6487D" w:rsidRPr="00BA7A6F" w:rsidRDefault="00A6487D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</w:p>
    <w:p w14:paraId="00000019" w14:textId="77777777" w:rsidR="00A6487D" w:rsidRPr="00BA7A6F" w:rsidRDefault="00000000">
      <w:pPr>
        <w:pBdr>
          <w:top w:val="nil"/>
          <w:left w:val="nil"/>
          <w:bottom w:val="nil"/>
          <w:right w:val="nil"/>
          <w:between w:val="nil"/>
        </w:pBdr>
        <w:ind w:left="600"/>
        <w:rPr>
          <w:rFonts w:ascii="Cambria" w:hAnsi="Cambria"/>
        </w:rPr>
      </w:pPr>
      <w:r w:rsidRPr="00BA7A6F">
        <w:rPr>
          <w:rFonts w:ascii="Cambria" w:hAnsi="Cambria"/>
        </w:rPr>
        <w:t>Urządzenie musi realizować w cyklu automatycznym następujące etapy i programy technologiczne:</w:t>
      </w:r>
    </w:p>
    <w:p w14:paraId="0000001A" w14:textId="77777777" w:rsidR="00A6487D" w:rsidRPr="00BA7A6F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proofErr w:type="spellStart"/>
      <w:r w:rsidRPr="00BA7A6F">
        <w:rPr>
          <w:rFonts w:ascii="Cambria" w:hAnsi="Cambria"/>
          <w:b/>
          <w:bCs/>
        </w:rPr>
        <w:t>Pianowanie</w:t>
      </w:r>
      <w:proofErr w:type="spellEnd"/>
      <w:r w:rsidRPr="00BA7A6F">
        <w:rPr>
          <w:rFonts w:ascii="Cambria" w:hAnsi="Cambria"/>
          <w:b/>
          <w:bCs/>
        </w:rPr>
        <w:t xml:space="preserve"> wstępne</w:t>
      </w:r>
      <w:r w:rsidRPr="00BA7A6F">
        <w:rPr>
          <w:rFonts w:ascii="Cambria" w:hAnsi="Cambria"/>
        </w:rPr>
        <w:t xml:space="preserve"> (aktywna pianka zmiękczająca brud).</w:t>
      </w:r>
    </w:p>
    <w:p w14:paraId="0000001B" w14:textId="77777777" w:rsidR="00A6487D" w:rsidRPr="00BA7A6F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  <w:b/>
          <w:bCs/>
        </w:rPr>
        <w:lastRenderedPageBreak/>
        <w:t>Program usuwania insektów</w:t>
      </w:r>
      <w:r w:rsidRPr="00BA7A6F">
        <w:rPr>
          <w:rFonts w:ascii="Cambria" w:hAnsi="Cambria"/>
        </w:rPr>
        <w:t xml:space="preserve"> (intensywne chemiczne mycie wstępne przodu i szyb pojazdu).</w:t>
      </w:r>
    </w:p>
    <w:p w14:paraId="0000001C" w14:textId="77777777" w:rsidR="00A6487D" w:rsidRPr="00BA7A6F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  <w:b/>
          <w:bCs/>
        </w:rPr>
        <w:t>Szampon zasadniczy</w:t>
      </w:r>
      <w:r w:rsidRPr="00BA7A6F">
        <w:rPr>
          <w:rFonts w:ascii="Cambria" w:hAnsi="Cambria"/>
        </w:rPr>
        <w:t xml:space="preserve"> ułatwiający mycie szczotkowe.</w:t>
      </w:r>
    </w:p>
    <w:p w14:paraId="0000001D" w14:textId="77777777" w:rsidR="00A6487D" w:rsidRPr="00BA7A6F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  <w:b/>
          <w:bCs/>
        </w:rPr>
        <w:t>Woskowanie ochronne / nabłyszczające</w:t>
      </w:r>
      <w:r w:rsidRPr="00BA7A6F">
        <w:rPr>
          <w:rFonts w:ascii="Cambria" w:hAnsi="Cambria"/>
        </w:rPr>
        <w:t>.</w:t>
      </w:r>
    </w:p>
    <w:p w14:paraId="0000001E" w14:textId="77777777" w:rsidR="00A6487D" w:rsidRPr="00BA7A6F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  <w:b/>
          <w:bCs/>
        </w:rPr>
        <w:t>Wspomaganie suszenia</w:t>
      </w:r>
      <w:r w:rsidRPr="00BA7A6F">
        <w:rPr>
          <w:rFonts w:ascii="Cambria" w:hAnsi="Cambria"/>
        </w:rPr>
        <w:t xml:space="preserve"> (dozowanie osuszacza / środka hydrofobowego przyspieszającego zrywanie filmu wodnego).</w:t>
      </w:r>
    </w:p>
    <w:p w14:paraId="0000001F" w14:textId="77777777" w:rsidR="00A6487D" w:rsidRPr="00BA7A6F" w:rsidRDefault="00000000">
      <w:pPr>
        <w:pBdr>
          <w:top w:val="nil"/>
          <w:left w:val="nil"/>
          <w:bottom w:val="nil"/>
          <w:right w:val="nil"/>
          <w:between w:val="nil"/>
        </w:pBdr>
        <w:ind w:left="600"/>
        <w:rPr>
          <w:rFonts w:ascii="Cambria" w:hAnsi="Cambria"/>
        </w:rPr>
      </w:pPr>
      <w:r w:rsidRPr="00BA7A6F">
        <w:rPr>
          <w:rFonts w:ascii="Cambria" w:hAnsi="Cambria"/>
        </w:rPr>
        <w:pict w14:anchorId="02226C11">
          <v:rect id="_x0000_i1030" style="width:0;height:1.5pt" o:hralign="center" o:hrstd="t" o:hr="t" fillcolor="#a0a0a0" stroked="f"/>
        </w:pict>
      </w:r>
      <w:r w:rsidRPr="00BA7A6F">
        <w:rPr>
          <w:rFonts w:ascii="Cambria" w:hAnsi="Cambria"/>
        </w:rPr>
        <w:t>5. UKŁAD WYSOKIEGO CIŚNIENIA I MYCIE PODWOZIA</w:t>
      </w:r>
    </w:p>
    <w:p w14:paraId="00000020" w14:textId="77777777" w:rsidR="00A6487D" w:rsidRPr="00BA7A6F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  <w:b/>
          <w:bCs/>
        </w:rPr>
        <w:t>Agregat wysokociśnieniowy:</w:t>
      </w:r>
    </w:p>
    <w:p w14:paraId="00000021" w14:textId="77777777" w:rsidR="00A6487D" w:rsidRPr="00BA7A6F" w:rsidRDefault="00000000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 xml:space="preserve">Pompa wysokociśnieniowa o ciśnieniu roboczym min. </w:t>
      </w:r>
      <w:r w:rsidRPr="00BA7A6F">
        <w:rPr>
          <w:rFonts w:ascii="Cambria" w:hAnsi="Cambria"/>
          <w:b/>
          <w:bCs/>
        </w:rPr>
        <w:t>60 bar</w:t>
      </w:r>
      <w:r w:rsidRPr="00BA7A6F">
        <w:rPr>
          <w:rFonts w:ascii="Cambria" w:hAnsi="Cambria"/>
        </w:rPr>
        <w:t xml:space="preserve"> i wydatku wody min. </w:t>
      </w:r>
      <w:r w:rsidRPr="00BA7A6F">
        <w:rPr>
          <w:rFonts w:ascii="Cambria" w:hAnsi="Cambria"/>
          <w:b/>
          <w:bCs/>
        </w:rPr>
        <w:t>3000 l/h</w:t>
      </w:r>
      <w:r w:rsidRPr="00BA7A6F">
        <w:rPr>
          <w:rFonts w:ascii="Cambria" w:hAnsi="Cambria"/>
        </w:rPr>
        <w:t xml:space="preserve"> (50 l/min).</w:t>
      </w:r>
    </w:p>
    <w:p w14:paraId="00000022" w14:textId="77777777" w:rsidR="00A6487D" w:rsidRPr="00BA7A6F" w:rsidRDefault="00000000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>Układ elektrozaworów sterujących zasilaniem poszczególnych sekcji (boki, dach, koła, podwozie).</w:t>
      </w:r>
    </w:p>
    <w:p w14:paraId="00000023" w14:textId="77777777" w:rsidR="00A6487D" w:rsidRPr="00BA7A6F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  <w:b/>
          <w:bCs/>
        </w:rPr>
        <w:t>Instalacja wysokociśnieniowa portalu 60bar:</w:t>
      </w:r>
      <w:r w:rsidRPr="00BA7A6F">
        <w:rPr>
          <w:rFonts w:ascii="Cambria" w:hAnsi="Cambria"/>
        </w:rPr>
        <w:t xml:space="preserve"> zintegrowane boczne dysze ciśnieniowe do bezdotykowego spłukiwania boków. Zespół ruchomych dysz dachowych umożliwiających wychył </w:t>
      </w:r>
      <w:r w:rsidRPr="00BA7A6F">
        <w:rPr>
          <w:rFonts w:ascii="Cambria" w:hAnsi="Cambria"/>
          <w:b/>
          <w:bCs/>
        </w:rPr>
        <w:t>135°, podążający za kształtem pojazdu</w:t>
      </w:r>
      <w:r w:rsidRPr="00BA7A6F">
        <w:rPr>
          <w:rFonts w:ascii="Cambria" w:hAnsi="Cambria"/>
        </w:rPr>
        <w:t xml:space="preserve"> dla dokładnego mycia dachu, przodu oraz tyłu. Zintegrowany ze szczotkami mycia kół układ dysz wysokociśnieniowych. </w:t>
      </w:r>
    </w:p>
    <w:p w14:paraId="00000024" w14:textId="77777777" w:rsidR="00A6487D" w:rsidRPr="00BA7A6F" w:rsidRDefault="00A6487D">
      <w:pPr>
        <w:pBdr>
          <w:top w:val="nil"/>
          <w:left w:val="nil"/>
          <w:bottom w:val="nil"/>
          <w:right w:val="nil"/>
          <w:between w:val="nil"/>
        </w:pBdr>
        <w:ind w:left="600"/>
        <w:rPr>
          <w:rFonts w:ascii="Cambria" w:hAnsi="Cambria"/>
        </w:rPr>
      </w:pPr>
    </w:p>
    <w:p w14:paraId="00000025" w14:textId="77777777" w:rsidR="00A6487D" w:rsidRPr="00BA7A6F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  <w:b/>
          <w:bCs/>
        </w:rPr>
        <w:t>Mycie podwozia:</w:t>
      </w:r>
    </w:p>
    <w:p w14:paraId="00000026" w14:textId="77777777" w:rsidR="00A6487D" w:rsidRPr="00BA7A6F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 xml:space="preserve">Zintegrowany, wbudowany w posadzkę, układ mycia podwozia wyposażony w </w:t>
      </w:r>
      <w:r w:rsidRPr="00BA7A6F">
        <w:rPr>
          <w:rFonts w:ascii="Cambria" w:hAnsi="Cambria"/>
          <w:b/>
          <w:bCs/>
        </w:rPr>
        <w:t>ruchome (oscylacyjne) dysze wysokociśnieniowe</w:t>
      </w:r>
      <w:r w:rsidRPr="00BA7A6F">
        <w:rPr>
          <w:rFonts w:ascii="Cambria" w:hAnsi="Cambria"/>
        </w:rPr>
        <w:t>, zapewniający dokładne umycie podwozia i progów pojazdów pod różnymi kątami natrysku. Podłogowy panel wysokociśnieniowy powinien być podzielony na segmenty umożliwiające automatyczny dobór ilości pracujących dysz w zależności od długości pojazdu.</w:t>
      </w:r>
    </w:p>
    <w:p w14:paraId="00000027" w14:textId="77777777" w:rsidR="00A6487D" w:rsidRPr="00BA7A6F" w:rsidRDefault="00000000">
      <w:pPr>
        <w:pBdr>
          <w:top w:val="nil"/>
          <w:left w:val="nil"/>
          <w:bottom w:val="nil"/>
          <w:right w:val="nil"/>
          <w:between w:val="nil"/>
        </w:pBdr>
        <w:ind w:left="600"/>
        <w:rPr>
          <w:rFonts w:ascii="Cambria" w:hAnsi="Cambria"/>
        </w:rPr>
      </w:pPr>
      <w:r w:rsidRPr="00BA7A6F">
        <w:rPr>
          <w:rFonts w:ascii="Cambria" w:hAnsi="Cambria"/>
        </w:rPr>
        <w:pict w14:anchorId="2B2E9CF5">
          <v:rect id="_x0000_i1031" style="width:0;height:1.5pt" o:hralign="center" o:hrstd="t" o:hr="t" fillcolor="#a0a0a0" stroked="f"/>
        </w:pict>
      </w:r>
      <w:r w:rsidRPr="00BA7A6F">
        <w:rPr>
          <w:rFonts w:ascii="Cambria" w:hAnsi="Cambria"/>
        </w:rPr>
        <w:t>6. SPECJALISTYCZNY SYSTEM MYCIA KÓŁ</w:t>
      </w:r>
    </w:p>
    <w:p w14:paraId="00000028" w14:textId="77777777" w:rsidR="00A6487D" w:rsidRPr="00BA7A6F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 xml:space="preserve">System mycia felg i kół oparty na zespole </w:t>
      </w:r>
      <w:r w:rsidRPr="00BA7A6F">
        <w:rPr>
          <w:rFonts w:ascii="Cambria" w:hAnsi="Cambria"/>
          <w:b/>
          <w:bCs/>
        </w:rPr>
        <w:t>3 szczotek z przekładnią planetarną po każdej ze stron.</w:t>
      </w:r>
    </w:p>
    <w:p w14:paraId="00000029" w14:textId="77777777" w:rsidR="00A6487D" w:rsidRPr="00BA7A6F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 xml:space="preserve">Automatyczna </w:t>
      </w:r>
      <w:r w:rsidRPr="00BA7A6F">
        <w:rPr>
          <w:rFonts w:ascii="Cambria" w:hAnsi="Cambria"/>
          <w:b/>
          <w:bCs/>
        </w:rPr>
        <w:t>kontrola i regulacja wysokości</w:t>
      </w:r>
      <w:r w:rsidRPr="00BA7A6F">
        <w:rPr>
          <w:rFonts w:ascii="Cambria" w:hAnsi="Cambria"/>
        </w:rPr>
        <w:t xml:space="preserve"> dostosowująca położenie szczotek do średnicy felgi i profilu koła pojazdu.</w:t>
      </w:r>
    </w:p>
    <w:p w14:paraId="0000002A" w14:textId="77777777" w:rsidR="00A6487D" w:rsidRPr="00BA7A6F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>Zintegrowany układ mycia wysokociśnieniowego umożliwiający mycie nadkoli i opon.</w:t>
      </w:r>
    </w:p>
    <w:p w14:paraId="0000002B" w14:textId="77777777" w:rsidR="00A6487D" w:rsidRPr="00BA7A6F" w:rsidRDefault="00000000">
      <w:pPr>
        <w:pBdr>
          <w:top w:val="nil"/>
          <w:left w:val="nil"/>
          <w:bottom w:val="nil"/>
          <w:right w:val="nil"/>
          <w:between w:val="nil"/>
        </w:pBdr>
        <w:ind w:left="600"/>
        <w:rPr>
          <w:rFonts w:ascii="Cambria" w:hAnsi="Cambria"/>
        </w:rPr>
      </w:pPr>
      <w:r w:rsidRPr="00BA7A6F">
        <w:rPr>
          <w:rFonts w:ascii="Cambria" w:hAnsi="Cambria"/>
        </w:rPr>
        <w:pict w14:anchorId="4EC4A407">
          <v:rect id="_x0000_i1032" style="width:0;height:1.5pt" o:hralign="center" o:hrstd="t" o:hr="t" fillcolor="#a0a0a0" stroked="f"/>
        </w:pict>
      </w:r>
      <w:r w:rsidRPr="00BA7A6F">
        <w:rPr>
          <w:rFonts w:ascii="Cambria" w:hAnsi="Cambria"/>
        </w:rPr>
        <w:t>7. ZESPÓŁ SUSZENIA</w:t>
      </w:r>
    </w:p>
    <w:p w14:paraId="0000002C" w14:textId="77777777" w:rsidR="00A6487D" w:rsidRPr="00BA7A6F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>Zintegrowane dmuchawy boczne do osuszania pionowych płaszczyzn pojazdu.</w:t>
      </w:r>
    </w:p>
    <w:p w14:paraId="0000002D" w14:textId="77777777" w:rsidR="00A6487D" w:rsidRPr="00BA7A6F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 xml:space="preserve">Ruchoma </w:t>
      </w:r>
      <w:r w:rsidRPr="00BA7A6F">
        <w:rPr>
          <w:rFonts w:ascii="Cambria" w:hAnsi="Cambria"/>
          <w:b/>
          <w:bCs/>
        </w:rPr>
        <w:t>konturowa dachowa dysza susząca</w:t>
      </w:r>
      <w:r w:rsidRPr="00BA7A6F">
        <w:rPr>
          <w:rFonts w:ascii="Cambria" w:hAnsi="Cambria"/>
        </w:rPr>
        <w:t xml:space="preserve"> o kącie obrotu w zakresie min. </w:t>
      </w:r>
      <w:r w:rsidRPr="00BA7A6F">
        <w:rPr>
          <w:rFonts w:ascii="Cambria" w:hAnsi="Cambria"/>
          <w:b/>
          <w:bCs/>
        </w:rPr>
        <w:t>135°</w:t>
      </w:r>
      <w:r w:rsidRPr="00BA7A6F">
        <w:rPr>
          <w:rFonts w:ascii="Cambria" w:hAnsi="Cambria"/>
        </w:rPr>
        <w:t>, kopiująca kształt nadwozia i optymalizująca kierunek strugi powietrza na powierzchniach przednich, dachu i klapie tylnej.</w:t>
      </w:r>
    </w:p>
    <w:p w14:paraId="0000002E" w14:textId="77777777" w:rsidR="00A6487D" w:rsidRPr="00BA7A6F" w:rsidRDefault="00000000">
      <w:pPr>
        <w:pBdr>
          <w:top w:val="nil"/>
          <w:left w:val="nil"/>
          <w:bottom w:val="nil"/>
          <w:right w:val="nil"/>
          <w:between w:val="nil"/>
        </w:pBdr>
        <w:ind w:left="600"/>
        <w:rPr>
          <w:rFonts w:ascii="Cambria" w:hAnsi="Cambria"/>
        </w:rPr>
      </w:pPr>
      <w:r w:rsidRPr="00BA7A6F">
        <w:rPr>
          <w:rFonts w:ascii="Cambria" w:hAnsi="Cambria"/>
        </w:rPr>
        <w:pict w14:anchorId="07F49735">
          <v:rect id="_x0000_i1033" style="width:0;height:1.5pt" o:hralign="center" o:hrstd="t" o:hr="t" fillcolor="#a0a0a0" stroked="f"/>
        </w:pict>
      </w:r>
      <w:r w:rsidRPr="00BA7A6F">
        <w:rPr>
          <w:rFonts w:ascii="Cambria" w:hAnsi="Cambria"/>
        </w:rPr>
        <w:t>8. UKŁAD STEROWANIA, POZYCJONOWANIA I BEZPIECZEŃSTWA</w:t>
      </w:r>
    </w:p>
    <w:p w14:paraId="0000002F" w14:textId="77777777" w:rsidR="00A6487D" w:rsidRPr="00BA7A6F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  <w:b/>
          <w:bCs/>
        </w:rPr>
        <w:t>Pozycjonowanie pojazdu:</w:t>
      </w:r>
      <w:r w:rsidRPr="00BA7A6F">
        <w:rPr>
          <w:rFonts w:ascii="Cambria" w:hAnsi="Cambria"/>
        </w:rPr>
        <w:t xml:space="preserve"> jednostronny (lewy) wyświetlacz/sygnalizator najazdowy LED ze zintegrowanymi piktogramami informującymi kierowcę o aktualnie trwającym etapie programu mycia oraz poprawnym zatrzymaniu pojazdu.</w:t>
      </w:r>
    </w:p>
    <w:p w14:paraId="00000030" w14:textId="77777777" w:rsidR="00A6487D" w:rsidRPr="00BA7A6F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>Automatyczne sterowanie oparte na sterowniku PLC z możliwością konfiguracji programów i czasów mycia.</w:t>
      </w:r>
    </w:p>
    <w:p w14:paraId="00000031" w14:textId="77777777" w:rsidR="00A6487D" w:rsidRPr="00BA7A6F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 xml:space="preserve">Układ zabezpieczający przed kolizją portalu ze zbyt szerokim bądź niewłaściwie </w:t>
      </w:r>
      <w:proofErr w:type="spellStart"/>
      <w:r w:rsidRPr="00BA7A6F">
        <w:rPr>
          <w:rFonts w:ascii="Cambria" w:hAnsi="Cambria"/>
        </w:rPr>
        <w:t>wypozycjonowanym</w:t>
      </w:r>
      <w:proofErr w:type="spellEnd"/>
      <w:r w:rsidRPr="00BA7A6F">
        <w:rPr>
          <w:rFonts w:ascii="Cambria" w:hAnsi="Cambria"/>
        </w:rPr>
        <w:t xml:space="preserve"> pojazdem.</w:t>
      </w:r>
    </w:p>
    <w:p w14:paraId="00000032" w14:textId="77777777" w:rsidR="00A6487D" w:rsidRPr="00BA7A6F" w:rsidRDefault="00000000">
      <w:pPr>
        <w:pBdr>
          <w:top w:val="nil"/>
          <w:left w:val="nil"/>
          <w:bottom w:val="nil"/>
          <w:right w:val="nil"/>
          <w:between w:val="nil"/>
        </w:pBdr>
        <w:ind w:left="600"/>
        <w:rPr>
          <w:rFonts w:ascii="Cambria" w:hAnsi="Cambria"/>
        </w:rPr>
      </w:pPr>
      <w:r w:rsidRPr="00BA7A6F">
        <w:rPr>
          <w:rFonts w:ascii="Cambria" w:hAnsi="Cambria"/>
        </w:rPr>
        <w:pict w14:anchorId="7C8D55B7">
          <v:rect id="_x0000_i1034" style="width:0;height:1.5pt" o:hralign="center" o:hrstd="t" o:hr="t" fillcolor="#a0a0a0" stroked="f"/>
        </w:pict>
      </w:r>
      <w:r w:rsidRPr="00BA7A6F">
        <w:rPr>
          <w:rFonts w:ascii="Cambria" w:hAnsi="Cambria"/>
        </w:rPr>
        <w:t>9. INSTALACJA WODNA I RECYKLING</w:t>
      </w:r>
    </w:p>
    <w:p w14:paraId="00000033" w14:textId="77777777" w:rsidR="00A6487D" w:rsidRPr="00BA7A6F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 xml:space="preserve">Portal fabrycznie przystosowany do współpracy z instalacją recyklingu / obiegu zamkniętego wody w podziale </w:t>
      </w:r>
      <w:r w:rsidRPr="00BA7A6F">
        <w:rPr>
          <w:rFonts w:ascii="Cambria" w:hAnsi="Cambria"/>
          <w:b/>
          <w:bCs/>
        </w:rPr>
        <w:t>85% woda obiegowa / 15% woda czysta</w:t>
      </w:r>
      <w:r w:rsidRPr="00BA7A6F">
        <w:rPr>
          <w:rFonts w:ascii="Cambria" w:hAnsi="Cambria"/>
        </w:rPr>
        <w:t>.</w:t>
      </w:r>
    </w:p>
    <w:p w14:paraId="00000034" w14:textId="77777777" w:rsidR="00A6487D" w:rsidRPr="00BA7A6F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lastRenderedPageBreak/>
        <w:t>Myjnia przygotowana do pracy z wodą osmotyczną</w:t>
      </w:r>
    </w:p>
    <w:p w14:paraId="00000037" w14:textId="77777777" w:rsidR="00A6487D" w:rsidRPr="00BA7A6F" w:rsidRDefault="00A6487D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</w:p>
    <w:p w14:paraId="367916CA" w14:textId="77777777" w:rsidR="007E7A3D" w:rsidRPr="00BA7A6F" w:rsidRDefault="007E7A3D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</w:p>
    <w:p w14:paraId="00000038" w14:textId="77777777" w:rsidR="00A6487D" w:rsidRPr="00BA7A6F" w:rsidRDefault="00A6487D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</w:p>
    <w:p w14:paraId="00000039" w14:textId="77777777" w:rsidR="00A6487D" w:rsidRPr="00BA7A6F" w:rsidRDefault="00A6487D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</w:p>
    <w:p w14:paraId="0000003A" w14:textId="77777777" w:rsidR="00A6487D" w:rsidRPr="00BA7A6F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>10. ZAKRES DOSTAWY, MONTAŻU I URUCHOMIENIA</w:t>
      </w:r>
    </w:p>
    <w:p w14:paraId="0000003B" w14:textId="77777777" w:rsidR="00A6487D" w:rsidRPr="00BA7A6F" w:rsidRDefault="00A6487D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</w:p>
    <w:p w14:paraId="0000003C" w14:textId="77777777" w:rsidR="00A6487D" w:rsidRPr="00BA7A6F" w:rsidRDefault="00000000">
      <w:pPr>
        <w:pBdr>
          <w:top w:val="nil"/>
          <w:left w:val="nil"/>
          <w:bottom w:val="nil"/>
          <w:right w:val="nil"/>
          <w:between w:val="nil"/>
        </w:pBdr>
        <w:ind w:left="600"/>
        <w:rPr>
          <w:rFonts w:ascii="Cambria" w:hAnsi="Cambria"/>
        </w:rPr>
      </w:pPr>
      <w:r w:rsidRPr="00BA7A6F">
        <w:rPr>
          <w:rFonts w:ascii="Cambria" w:hAnsi="Cambria"/>
        </w:rPr>
        <w:t>W ramach oferty Wykonawca zobowiązany jest do:</w:t>
      </w:r>
    </w:p>
    <w:p w14:paraId="0000003D" w14:textId="77777777" w:rsidR="00A6487D" w:rsidRPr="00BA7A6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>Dostawy i transportu kompletnego urządzenia wraz z osprzętem do miejsca wskazanego przez Zamawiającego.</w:t>
      </w:r>
    </w:p>
    <w:p w14:paraId="0000003E" w14:textId="77777777" w:rsidR="00A6487D" w:rsidRPr="00BA7A6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>Montażu mechanicznego i elektrycznego portalu, szyn jezdnych, łańcucha energetycznego oraz prowadnic kół.</w:t>
      </w:r>
    </w:p>
    <w:p w14:paraId="0000003F" w14:textId="77777777" w:rsidR="00A6487D" w:rsidRPr="00BA7A6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>Montażu i podłączenia układu wysokociśnieniowego (pompy, orurowania, elektrozaworów).</w:t>
      </w:r>
    </w:p>
    <w:p w14:paraId="00000040" w14:textId="77777777" w:rsidR="00A6487D" w:rsidRPr="00BA7A6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>Montażu i podłączenia instalacji podwoziowej oraz podłączenia do układu wody obiegowej / świeżej.</w:t>
      </w:r>
    </w:p>
    <w:p w14:paraId="00000041" w14:textId="77777777" w:rsidR="00A6487D" w:rsidRPr="00BA7A6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>Uruchomienia technologicznego, kalibracji fotokomórek i układu docisku szczotek oraz przeprowadzenia testów odbiorczych.</w:t>
      </w:r>
    </w:p>
    <w:p w14:paraId="00000042" w14:textId="77777777" w:rsidR="00A6487D" w:rsidRPr="00BA7A6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>Przeszkolenia personelu Zamawiającego z zakresu bieżącej obsługi, konserwacji i procedur bezpieczeństwa.</w:t>
      </w:r>
    </w:p>
    <w:p w14:paraId="71908912" w14:textId="77777777" w:rsidR="007E7A3D" w:rsidRPr="00BA7A6F" w:rsidRDefault="00000000">
      <w:pPr>
        <w:pBdr>
          <w:top w:val="nil"/>
          <w:left w:val="nil"/>
          <w:bottom w:val="nil"/>
          <w:right w:val="nil"/>
          <w:between w:val="nil"/>
        </w:pBdr>
        <w:ind w:left="600"/>
        <w:rPr>
          <w:rFonts w:ascii="Cambria" w:hAnsi="Cambria"/>
        </w:rPr>
      </w:pPr>
      <w:r w:rsidRPr="00BA7A6F">
        <w:rPr>
          <w:rFonts w:ascii="Cambria" w:hAnsi="Cambria"/>
        </w:rPr>
        <w:pict w14:anchorId="6FCEA6EC">
          <v:rect id="_x0000_i1035" style="width:0;height:1.5pt" o:hralign="center" o:bullet="t" o:hrstd="t" o:hr="t" fillcolor="#a0a0a0" stroked="f"/>
        </w:pict>
      </w:r>
    </w:p>
    <w:p w14:paraId="485C373D" w14:textId="77777777" w:rsidR="007E7A3D" w:rsidRPr="00BA7A6F" w:rsidRDefault="007E7A3D" w:rsidP="007E7A3D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</w:p>
    <w:p w14:paraId="00000043" w14:textId="48999E56" w:rsidR="00A6487D" w:rsidRPr="00BA7A6F" w:rsidRDefault="00000000" w:rsidP="007E7A3D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>11. WARUNKI GWARANCJI I SERWISU</w:t>
      </w:r>
    </w:p>
    <w:p w14:paraId="21BADDF4" w14:textId="77777777" w:rsidR="007E7A3D" w:rsidRPr="00BA7A6F" w:rsidRDefault="007E7A3D" w:rsidP="007E7A3D">
      <w:p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</w:p>
    <w:p w14:paraId="00000044" w14:textId="0181827C" w:rsidR="00A6487D" w:rsidRPr="00BA7A6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  <w:b/>
          <w:bCs/>
        </w:rPr>
        <w:t>Okres gwarancji:</w:t>
      </w:r>
      <w:r w:rsidRPr="00BA7A6F">
        <w:rPr>
          <w:rFonts w:ascii="Cambria" w:hAnsi="Cambria"/>
        </w:rPr>
        <w:t xml:space="preserve"> minimum </w:t>
      </w:r>
      <w:r w:rsidR="00C057E5" w:rsidRPr="00BA7A6F">
        <w:rPr>
          <w:rFonts w:ascii="Cambria" w:hAnsi="Cambria"/>
          <w:b/>
          <w:bCs/>
        </w:rPr>
        <w:t>36 miesięcy</w:t>
      </w:r>
      <w:r w:rsidRPr="00BA7A6F">
        <w:rPr>
          <w:rFonts w:ascii="Cambria" w:hAnsi="Cambria"/>
        </w:rPr>
        <w:t xml:space="preserve"> na całe urządzenie, podzespoły i wykonane prace montażowe (liczone od daty bezusterkowego protokołu odbioru końcowego).</w:t>
      </w:r>
    </w:p>
    <w:p w14:paraId="00000045" w14:textId="77777777" w:rsidR="00A6487D" w:rsidRPr="00BA7A6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</w:rPr>
      </w:pPr>
      <w:r w:rsidRPr="00BA7A6F">
        <w:rPr>
          <w:rFonts w:ascii="Cambria" w:hAnsi="Cambria"/>
        </w:rPr>
        <w:t>Dostępność autoryzowanego serwisu technicznego oraz części zamiennych na terenie Polski.</w:t>
      </w:r>
    </w:p>
    <w:p w14:paraId="00000047" w14:textId="30B0E6E8" w:rsidR="00A6487D" w:rsidRPr="00BA7A6F" w:rsidRDefault="00A6487D" w:rsidP="002B1AFA">
      <w:pPr>
        <w:pBdr>
          <w:top w:val="nil"/>
          <w:left w:val="nil"/>
          <w:bottom w:val="nil"/>
          <w:right w:val="nil"/>
          <w:between w:val="nil"/>
        </w:pBdr>
        <w:ind w:left="600"/>
        <w:rPr>
          <w:rFonts w:ascii="Cambria" w:hAnsi="Cambria"/>
          <w:b/>
          <w:bCs/>
        </w:rPr>
      </w:pPr>
    </w:p>
    <w:sectPr w:rsidR="00A6487D" w:rsidRPr="00BA7A6F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729598DD-BC26-4FD1-B69A-ECFEC764467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D7C824E8-4EBA-4022-B0C0-70D445AF7775}"/>
    <w:embedBold r:id="rId3" w:fontKey="{6EA881E4-61C0-497D-B937-E802ABB3FAF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92B72890-ED7C-49CC-B9BD-4B77749C674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20E6582A"/>
    <w:multiLevelType w:val="multilevel"/>
    <w:tmpl w:val="FC2A92B6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25347AE3"/>
    <w:multiLevelType w:val="multilevel"/>
    <w:tmpl w:val="3146A66A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271A43AD"/>
    <w:multiLevelType w:val="multilevel"/>
    <w:tmpl w:val="2DEE8B70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2C0626C7"/>
    <w:multiLevelType w:val="multilevel"/>
    <w:tmpl w:val="C82E3D0C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31C34324"/>
    <w:multiLevelType w:val="multilevel"/>
    <w:tmpl w:val="F5FEB84E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40EF5487"/>
    <w:multiLevelType w:val="multilevel"/>
    <w:tmpl w:val="299C91E0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443C00B5"/>
    <w:multiLevelType w:val="multilevel"/>
    <w:tmpl w:val="928EFC82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4C8B41CD"/>
    <w:multiLevelType w:val="multilevel"/>
    <w:tmpl w:val="1886172E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4DD53913"/>
    <w:multiLevelType w:val="multilevel"/>
    <w:tmpl w:val="960A8F32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4E543288"/>
    <w:multiLevelType w:val="multilevel"/>
    <w:tmpl w:val="8C2E2DD4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4F91362E"/>
    <w:multiLevelType w:val="multilevel"/>
    <w:tmpl w:val="6F2A3F58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57F77642"/>
    <w:multiLevelType w:val="multilevel"/>
    <w:tmpl w:val="4B92A150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5FEB1395"/>
    <w:multiLevelType w:val="multilevel"/>
    <w:tmpl w:val="C704673E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66EC32F1"/>
    <w:multiLevelType w:val="multilevel"/>
    <w:tmpl w:val="031E146A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73013416"/>
    <w:multiLevelType w:val="multilevel"/>
    <w:tmpl w:val="F1D4FECA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73DF1374"/>
    <w:multiLevelType w:val="multilevel"/>
    <w:tmpl w:val="D4D230CC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313675072">
    <w:abstractNumId w:val="2"/>
  </w:num>
  <w:num w:numId="2" w16cid:durableId="441414830">
    <w:abstractNumId w:val="15"/>
  </w:num>
  <w:num w:numId="3" w16cid:durableId="609512981">
    <w:abstractNumId w:val="13"/>
  </w:num>
  <w:num w:numId="4" w16cid:durableId="329060597">
    <w:abstractNumId w:val="9"/>
  </w:num>
  <w:num w:numId="5" w16cid:durableId="1325623714">
    <w:abstractNumId w:val="0"/>
  </w:num>
  <w:num w:numId="6" w16cid:durableId="341782245">
    <w:abstractNumId w:val="10"/>
  </w:num>
  <w:num w:numId="7" w16cid:durableId="266810538">
    <w:abstractNumId w:val="6"/>
  </w:num>
  <w:num w:numId="8" w16cid:durableId="653728956">
    <w:abstractNumId w:val="7"/>
  </w:num>
  <w:num w:numId="9" w16cid:durableId="2014606927">
    <w:abstractNumId w:val="3"/>
  </w:num>
  <w:num w:numId="10" w16cid:durableId="142935090">
    <w:abstractNumId w:val="5"/>
  </w:num>
  <w:num w:numId="11" w16cid:durableId="338192303">
    <w:abstractNumId w:val="4"/>
  </w:num>
  <w:num w:numId="12" w16cid:durableId="647055635">
    <w:abstractNumId w:val="8"/>
  </w:num>
  <w:num w:numId="13" w16cid:durableId="811368293">
    <w:abstractNumId w:val="14"/>
  </w:num>
  <w:num w:numId="14" w16cid:durableId="483008423">
    <w:abstractNumId w:val="1"/>
  </w:num>
  <w:num w:numId="15" w16cid:durableId="1386290966">
    <w:abstractNumId w:val="11"/>
  </w:num>
  <w:num w:numId="16" w16cid:durableId="5234406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87D"/>
    <w:rsid w:val="000D111A"/>
    <w:rsid w:val="001137EC"/>
    <w:rsid w:val="001B6069"/>
    <w:rsid w:val="002715E4"/>
    <w:rsid w:val="002B1AFA"/>
    <w:rsid w:val="003725D1"/>
    <w:rsid w:val="005B0921"/>
    <w:rsid w:val="005C3516"/>
    <w:rsid w:val="005C3B84"/>
    <w:rsid w:val="005C74CF"/>
    <w:rsid w:val="005F66C7"/>
    <w:rsid w:val="007E7A3D"/>
    <w:rsid w:val="00A6487D"/>
    <w:rsid w:val="00BA7A6F"/>
    <w:rsid w:val="00C057E5"/>
    <w:rsid w:val="00EF1EA7"/>
    <w:rsid w:val="00F4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9F3B5"/>
  <w15:docId w15:val="{0F08A7C2-80AC-45F3-9D0A-15CA5974F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847</Words>
  <Characters>5087</Characters>
  <Application>Microsoft Office Word</Application>
  <DocSecurity>0</DocSecurity>
  <Lines>42</Lines>
  <Paragraphs>11</Paragraphs>
  <ScaleCrop>false</ScaleCrop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Olimpia</dc:creator>
  <cp:lastModifiedBy>Edyta Głowińska </cp:lastModifiedBy>
  <cp:revision>13</cp:revision>
  <dcterms:created xsi:type="dcterms:W3CDTF">2026-10-18T18:16:00Z</dcterms:created>
  <dcterms:modified xsi:type="dcterms:W3CDTF">2026-10-19T20:43:00Z</dcterms:modified>
</cp:coreProperties>
</file>