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6390E" w14:textId="4ACA4784" w:rsidR="00B8457F" w:rsidRPr="00231D8B" w:rsidRDefault="00C36BA1" w:rsidP="00B8457F">
      <w:pPr>
        <w:rPr>
          <w:rFonts w:eastAsia="Calibri"/>
          <w:b/>
          <w:bCs/>
          <w:color w:val="auto"/>
          <w:szCs w:val="22"/>
          <w:lang w:eastAsia="en-US"/>
        </w:rPr>
      </w:pPr>
      <w:r>
        <w:rPr>
          <w:rFonts w:eastAsia="Calibri"/>
          <w:b/>
          <w:bCs/>
          <w:color w:val="auto"/>
          <w:szCs w:val="22"/>
          <w:lang w:eastAsia="en-US"/>
        </w:rPr>
        <w:t xml:space="preserve">Załącznik nr 1. </w:t>
      </w:r>
      <w:r w:rsidR="00B8457F" w:rsidRPr="00231D8B">
        <w:rPr>
          <w:rFonts w:eastAsia="Calibri"/>
          <w:b/>
          <w:bCs/>
          <w:color w:val="auto"/>
          <w:szCs w:val="22"/>
          <w:lang w:eastAsia="en-US"/>
        </w:rPr>
        <w:t>Zakup sprzętu i wyposażenia medycznego</w:t>
      </w:r>
      <w:r>
        <w:rPr>
          <w:rFonts w:eastAsia="Calibri"/>
          <w:b/>
          <w:bCs/>
          <w:color w:val="auto"/>
          <w:szCs w:val="22"/>
          <w:lang w:eastAsia="en-US"/>
        </w:rPr>
        <w:t xml:space="preserve"> z podziałem na 11 zadań</w:t>
      </w:r>
    </w:p>
    <w:p w14:paraId="3F374394" w14:textId="19FC6FE6" w:rsidR="00B8457F" w:rsidRPr="007941A5" w:rsidRDefault="00B8457F" w:rsidP="00B8457F">
      <w:pPr>
        <w:rPr>
          <w:rFonts w:eastAsia="Calibri"/>
          <w:color w:val="EE0000"/>
          <w:szCs w:val="22"/>
          <w:shd w:val="clear" w:color="auto" w:fill="FFFFFF"/>
          <w:lang w:eastAsia="en-US"/>
        </w:rPr>
      </w:pPr>
    </w:p>
    <w:tbl>
      <w:tblPr>
        <w:tblStyle w:val="Tabela-Siatka"/>
        <w:tblW w:w="9054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827"/>
        <w:gridCol w:w="60"/>
        <w:gridCol w:w="3217"/>
      </w:tblGrid>
      <w:tr w:rsidR="00D71488" w:rsidRPr="007941A5" w14:paraId="61C0A459" w14:textId="77777777" w:rsidTr="00C105DC">
        <w:tc>
          <w:tcPr>
            <w:tcW w:w="950" w:type="dxa"/>
            <w:tcBorders>
              <w:bottom w:val="single" w:sz="4" w:space="0" w:color="auto"/>
            </w:tcBorders>
          </w:tcPr>
          <w:p w14:paraId="37B6D839" w14:textId="39ED8033" w:rsidR="00D71488" w:rsidRPr="007941A5" w:rsidRDefault="00BC1478" w:rsidP="0044445C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Nr zadania</w:t>
            </w:r>
          </w:p>
        </w:tc>
        <w:tc>
          <w:tcPr>
            <w:tcW w:w="4827" w:type="dxa"/>
            <w:tcBorders>
              <w:bottom w:val="single" w:sz="4" w:space="0" w:color="auto"/>
            </w:tcBorders>
          </w:tcPr>
          <w:p w14:paraId="7C91D4AD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Wymagane parametry</w:t>
            </w:r>
          </w:p>
        </w:tc>
        <w:tc>
          <w:tcPr>
            <w:tcW w:w="3277" w:type="dxa"/>
            <w:gridSpan w:val="2"/>
            <w:tcBorders>
              <w:bottom w:val="single" w:sz="4" w:space="0" w:color="auto"/>
            </w:tcBorders>
          </w:tcPr>
          <w:p w14:paraId="0198E61D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Oferowane parametry - opisać</w:t>
            </w:r>
          </w:p>
        </w:tc>
      </w:tr>
      <w:tr w:rsidR="00D71488" w:rsidRPr="007941A5" w14:paraId="14969DDB" w14:textId="77777777" w:rsidTr="00C105DC">
        <w:tc>
          <w:tcPr>
            <w:tcW w:w="950" w:type="dxa"/>
            <w:tcBorders>
              <w:top w:val="single" w:sz="4" w:space="0" w:color="auto"/>
              <w:bottom w:val="nil"/>
            </w:tcBorders>
          </w:tcPr>
          <w:p w14:paraId="366DE4EB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1.</w:t>
            </w:r>
          </w:p>
        </w:tc>
        <w:tc>
          <w:tcPr>
            <w:tcW w:w="8104" w:type="dxa"/>
            <w:gridSpan w:val="3"/>
            <w:tcBorders>
              <w:top w:val="single" w:sz="4" w:space="0" w:color="auto"/>
              <w:bottom w:val="nil"/>
            </w:tcBorders>
          </w:tcPr>
          <w:p w14:paraId="30F3D09B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Krzesła do gabinetów lekarskich – 12 sztuk</w:t>
            </w:r>
          </w:p>
        </w:tc>
      </w:tr>
      <w:tr w:rsidR="00D71488" w:rsidRPr="007941A5" w14:paraId="0FDF8D52" w14:textId="77777777" w:rsidTr="00C105DC">
        <w:tc>
          <w:tcPr>
            <w:tcW w:w="950" w:type="dxa"/>
            <w:tcBorders>
              <w:top w:val="nil"/>
              <w:bottom w:val="single" w:sz="4" w:space="0" w:color="auto"/>
            </w:tcBorders>
          </w:tcPr>
          <w:p w14:paraId="7132A256" w14:textId="77777777" w:rsidR="00D71488" w:rsidRPr="007941A5" w:rsidRDefault="00D71488" w:rsidP="0044445C">
            <w:pPr>
              <w:rPr>
                <w:szCs w:val="22"/>
              </w:rPr>
            </w:pPr>
          </w:p>
        </w:tc>
        <w:tc>
          <w:tcPr>
            <w:tcW w:w="4827" w:type="dxa"/>
            <w:tcBorders>
              <w:top w:val="nil"/>
              <w:bottom w:val="single" w:sz="4" w:space="0" w:color="auto"/>
            </w:tcBorders>
          </w:tcPr>
          <w:p w14:paraId="2126A989" w14:textId="6342AA82" w:rsidR="009E6681" w:rsidRPr="009E6681" w:rsidRDefault="009E6681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9E6681">
              <w:rPr>
                <w:szCs w:val="22"/>
              </w:rPr>
              <w:t>Producent, seria i numer</w:t>
            </w:r>
          </w:p>
          <w:p w14:paraId="3E8ABDE5" w14:textId="56DE1709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 xml:space="preserve">Wyposażone w kółka, podłokietniki fotela regulowane. </w:t>
            </w:r>
          </w:p>
          <w:p w14:paraId="6BA3CF62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Wysokość całkowita min. 1015 mm</w:t>
            </w:r>
          </w:p>
          <w:p w14:paraId="0657D09A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Wysokość całkowita max. 1150 mm</w:t>
            </w:r>
          </w:p>
          <w:p w14:paraId="71EA49EE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Szerokość całkowita 665 mm</w:t>
            </w:r>
          </w:p>
          <w:p w14:paraId="4423332F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wysokość siedziska regulowana 42 – 48 cm</w:t>
            </w:r>
          </w:p>
          <w:p w14:paraId="156F7881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Max. wysokość siedziska 610 mm</w:t>
            </w:r>
          </w:p>
          <w:p w14:paraId="706EABF3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Szerokość oparcia 480 mm</w:t>
            </w:r>
          </w:p>
          <w:p w14:paraId="60C7873B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Wysokość oparcia 565 mm</w:t>
            </w:r>
          </w:p>
          <w:p w14:paraId="619BC94F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Średnica podstawy 600 mm</w:t>
            </w:r>
          </w:p>
          <w:p w14:paraId="3086C49A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Szerokość siedziska min. 500 mm</w:t>
            </w:r>
          </w:p>
          <w:p w14:paraId="3D3106D0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Podłokietniki, zakres regulacji 80 mm</w:t>
            </w:r>
          </w:p>
          <w:p w14:paraId="1CDF1C40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Krzesła łatwo zmywalne, nadające się do dezynfekcji.</w:t>
            </w:r>
          </w:p>
          <w:p w14:paraId="4C6CAE03" w14:textId="34A42526" w:rsidR="008806AB" w:rsidRPr="007941A5" w:rsidRDefault="008806AB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Krzesła do gabinetów lekarskich musza być z regulacja 42-48 cm.</w:t>
            </w:r>
          </w:p>
          <w:p w14:paraId="364B900D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Rok produkcji 2025 lub 2026</w:t>
            </w:r>
          </w:p>
          <w:p w14:paraId="0BE22389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Gwarancja: min. 24 miesiące</w:t>
            </w:r>
          </w:p>
          <w:p w14:paraId="7D79E5F4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Dostępność części zamiennych min. 10 lat.</w:t>
            </w:r>
          </w:p>
          <w:p w14:paraId="4877C1C5" w14:textId="77777777" w:rsidR="00D71488" w:rsidRPr="007941A5" w:rsidRDefault="00D71488" w:rsidP="00D71488">
            <w:pPr>
              <w:pStyle w:val="Akapitzlist"/>
              <w:numPr>
                <w:ilvl w:val="0"/>
                <w:numId w:val="3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Serwis gwarancyjny (podać adres, nr tel., e-mail)</w:t>
            </w:r>
          </w:p>
        </w:tc>
        <w:tc>
          <w:tcPr>
            <w:tcW w:w="3277" w:type="dxa"/>
            <w:gridSpan w:val="2"/>
            <w:tcBorders>
              <w:bottom w:val="single" w:sz="4" w:space="0" w:color="auto"/>
            </w:tcBorders>
          </w:tcPr>
          <w:p w14:paraId="35516D6C" w14:textId="77777777" w:rsidR="00D71488" w:rsidRPr="007941A5" w:rsidRDefault="00D71488" w:rsidP="0044445C">
            <w:pPr>
              <w:rPr>
                <w:szCs w:val="22"/>
              </w:rPr>
            </w:pPr>
          </w:p>
        </w:tc>
      </w:tr>
      <w:tr w:rsidR="00D71488" w:rsidRPr="007941A5" w14:paraId="444075CE" w14:textId="77777777" w:rsidTr="00C105DC">
        <w:tc>
          <w:tcPr>
            <w:tcW w:w="950" w:type="dxa"/>
            <w:tcBorders>
              <w:top w:val="single" w:sz="4" w:space="0" w:color="auto"/>
              <w:bottom w:val="nil"/>
            </w:tcBorders>
          </w:tcPr>
          <w:p w14:paraId="0E3D4867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2.</w:t>
            </w:r>
          </w:p>
        </w:tc>
        <w:tc>
          <w:tcPr>
            <w:tcW w:w="8104" w:type="dxa"/>
            <w:gridSpan w:val="3"/>
            <w:tcBorders>
              <w:top w:val="single" w:sz="4" w:space="0" w:color="auto"/>
              <w:bottom w:val="nil"/>
            </w:tcBorders>
          </w:tcPr>
          <w:p w14:paraId="600F4114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Krzesła do strefy oczekiwania – 18 sztuk potrójnych</w:t>
            </w:r>
          </w:p>
        </w:tc>
      </w:tr>
      <w:tr w:rsidR="00D71488" w:rsidRPr="007941A5" w14:paraId="0F1BB872" w14:textId="77777777" w:rsidTr="00C105DC">
        <w:tc>
          <w:tcPr>
            <w:tcW w:w="950" w:type="dxa"/>
            <w:tcBorders>
              <w:top w:val="nil"/>
              <w:bottom w:val="single" w:sz="4" w:space="0" w:color="auto"/>
            </w:tcBorders>
          </w:tcPr>
          <w:p w14:paraId="77F43BFF" w14:textId="77777777" w:rsidR="00D71488" w:rsidRPr="007941A5" w:rsidRDefault="00D71488" w:rsidP="0044445C">
            <w:pPr>
              <w:rPr>
                <w:szCs w:val="22"/>
              </w:rPr>
            </w:pPr>
          </w:p>
        </w:tc>
        <w:tc>
          <w:tcPr>
            <w:tcW w:w="4827" w:type="dxa"/>
            <w:tcBorders>
              <w:top w:val="nil"/>
              <w:bottom w:val="single" w:sz="4" w:space="0" w:color="auto"/>
            </w:tcBorders>
          </w:tcPr>
          <w:p w14:paraId="58446183" w14:textId="6DF3C50B" w:rsidR="009E6681" w:rsidRPr="009E6681" w:rsidRDefault="009E6681" w:rsidP="009E6681">
            <w:pPr>
              <w:pStyle w:val="Akapitzlist"/>
              <w:numPr>
                <w:ilvl w:val="0"/>
                <w:numId w:val="36"/>
              </w:numPr>
              <w:ind w:left="304" w:hanging="304"/>
              <w:rPr>
                <w:szCs w:val="22"/>
              </w:rPr>
            </w:pPr>
            <w:r w:rsidRPr="009E6681">
              <w:rPr>
                <w:szCs w:val="22"/>
              </w:rPr>
              <w:t>Producent, seria i numer</w:t>
            </w:r>
          </w:p>
          <w:p w14:paraId="6FAE8F82" w14:textId="13A5BCB0" w:rsidR="00D71488" w:rsidRPr="007941A5" w:rsidRDefault="00D71488" w:rsidP="00D71488">
            <w:pPr>
              <w:pStyle w:val="Akapitzlist"/>
              <w:numPr>
                <w:ilvl w:val="0"/>
                <w:numId w:val="3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Podłokietniki (</w:t>
            </w:r>
            <w:r w:rsidRPr="007941A5">
              <w:rPr>
                <w:spacing w:val="3"/>
                <w:szCs w:val="22"/>
                <w:shd w:val="clear" w:color="auto" w:fill="FFFFFF"/>
              </w:rPr>
              <w:t>na skrajnych siedziskach podłokietniki</w:t>
            </w:r>
            <w:r w:rsidRPr="007941A5">
              <w:rPr>
                <w:szCs w:val="22"/>
              </w:rPr>
              <w:t>)</w:t>
            </w:r>
          </w:p>
          <w:p w14:paraId="16C46165" w14:textId="77777777" w:rsidR="00D71488" w:rsidRPr="007941A5" w:rsidRDefault="00D71488" w:rsidP="00D71488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spacing w:line="241" w:lineRule="atLeast"/>
              <w:ind w:left="304" w:hanging="284"/>
              <w:rPr>
                <w:rFonts w:eastAsia="Calibri"/>
                <w:kern w:val="0"/>
                <w:szCs w:val="22"/>
              </w:rPr>
            </w:pPr>
            <w:r w:rsidRPr="007941A5">
              <w:rPr>
                <w:rFonts w:eastAsia="Calibri"/>
                <w:kern w:val="0"/>
                <w:szCs w:val="22"/>
              </w:rPr>
              <w:t>Szerokość siedziska: min. 50 cm,</w:t>
            </w:r>
          </w:p>
          <w:p w14:paraId="06D91A37" w14:textId="77777777" w:rsidR="00D71488" w:rsidRPr="007941A5" w:rsidRDefault="00D71488" w:rsidP="00D71488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spacing w:line="241" w:lineRule="atLeast"/>
              <w:ind w:left="304" w:hanging="284"/>
              <w:rPr>
                <w:rFonts w:eastAsia="Calibri"/>
                <w:kern w:val="0"/>
                <w:szCs w:val="22"/>
              </w:rPr>
            </w:pPr>
            <w:r w:rsidRPr="007941A5">
              <w:rPr>
                <w:rFonts w:eastAsia="Calibri"/>
                <w:kern w:val="0"/>
                <w:szCs w:val="22"/>
              </w:rPr>
              <w:t>Wysokość siedziska: od 42 do 48 cm,</w:t>
            </w:r>
          </w:p>
          <w:p w14:paraId="51CF5E23" w14:textId="77777777" w:rsidR="00D71488" w:rsidRPr="007941A5" w:rsidRDefault="00D71488" w:rsidP="00D71488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spacing w:line="241" w:lineRule="atLeast"/>
              <w:ind w:left="304" w:hanging="284"/>
              <w:rPr>
                <w:spacing w:val="3"/>
                <w:szCs w:val="22"/>
                <w:shd w:val="clear" w:color="auto" w:fill="FFFFFF"/>
              </w:rPr>
            </w:pPr>
            <w:r w:rsidRPr="007941A5">
              <w:rPr>
                <w:spacing w:val="3"/>
                <w:szCs w:val="22"/>
                <w:shd w:val="clear" w:color="auto" w:fill="FFFFFF"/>
              </w:rPr>
              <w:t>Siedzisko i oparcie wykonane z naturalnej sklejki bukowej. Osadzone na metalowej ramie.</w:t>
            </w:r>
          </w:p>
          <w:p w14:paraId="1B5B3A5C" w14:textId="77777777" w:rsidR="00D71488" w:rsidRPr="007941A5" w:rsidRDefault="00D71488" w:rsidP="00D71488">
            <w:pPr>
              <w:pStyle w:val="Akapitzlist"/>
              <w:numPr>
                <w:ilvl w:val="0"/>
                <w:numId w:val="3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Krzesła łatwo zmywalne, nadające się do dezynfekcji.</w:t>
            </w:r>
          </w:p>
          <w:p w14:paraId="15DAA681" w14:textId="77777777" w:rsidR="00D71488" w:rsidRPr="007941A5" w:rsidRDefault="00D71488" w:rsidP="00D71488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spacing w:line="241" w:lineRule="atLeast"/>
              <w:ind w:left="304" w:hanging="284"/>
              <w:rPr>
                <w:spacing w:val="3"/>
                <w:szCs w:val="22"/>
                <w:shd w:val="clear" w:color="auto" w:fill="FFFFFF"/>
              </w:rPr>
            </w:pPr>
            <w:r w:rsidRPr="007941A5">
              <w:rPr>
                <w:spacing w:val="3"/>
                <w:szCs w:val="22"/>
                <w:shd w:val="clear" w:color="auto" w:fill="FFFFFF"/>
              </w:rPr>
              <w:t>Rok produkcji 2025 lub 2026</w:t>
            </w:r>
          </w:p>
          <w:p w14:paraId="0032567E" w14:textId="77777777" w:rsidR="00D71488" w:rsidRPr="007941A5" w:rsidRDefault="00D71488" w:rsidP="00D71488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spacing w:line="241" w:lineRule="atLeast"/>
              <w:ind w:left="304" w:hanging="284"/>
              <w:rPr>
                <w:rFonts w:eastAsia="Calibri"/>
                <w:kern w:val="0"/>
                <w:szCs w:val="22"/>
              </w:rPr>
            </w:pPr>
            <w:r w:rsidRPr="007941A5">
              <w:rPr>
                <w:rFonts w:eastAsia="Calibri"/>
                <w:kern w:val="0"/>
                <w:szCs w:val="22"/>
              </w:rPr>
              <w:t>Gwarancja: min. 24 miesiące</w:t>
            </w:r>
          </w:p>
          <w:p w14:paraId="262CD905" w14:textId="77777777" w:rsidR="00D71488" w:rsidRPr="007941A5" w:rsidRDefault="00D71488" w:rsidP="00D71488">
            <w:pPr>
              <w:pStyle w:val="Akapitzlist"/>
              <w:numPr>
                <w:ilvl w:val="0"/>
                <w:numId w:val="3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Dostępność części zamiennych min. 10 lat.</w:t>
            </w:r>
          </w:p>
          <w:p w14:paraId="218E65F8" w14:textId="77777777" w:rsidR="00D71488" w:rsidRPr="007941A5" w:rsidRDefault="00D71488" w:rsidP="00D71488">
            <w:pPr>
              <w:pStyle w:val="Akapitzlist"/>
              <w:numPr>
                <w:ilvl w:val="0"/>
                <w:numId w:val="3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Serwis gwarancyjny (podać adres, nr tel., e-mail)</w:t>
            </w:r>
          </w:p>
          <w:p w14:paraId="6EEA9217" w14:textId="77777777" w:rsidR="00D71488" w:rsidRPr="007941A5" w:rsidRDefault="00D71488" w:rsidP="00D71488">
            <w:pPr>
              <w:pStyle w:val="Akapitzlist"/>
              <w:numPr>
                <w:ilvl w:val="0"/>
                <w:numId w:val="3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konstrukcja z oparciem i podłokietnikami umożliwiającymi podparcie podczas siadania i wstawania osobom o ograniczonej mobilności.</w:t>
            </w:r>
          </w:p>
        </w:tc>
        <w:tc>
          <w:tcPr>
            <w:tcW w:w="3277" w:type="dxa"/>
            <w:gridSpan w:val="2"/>
            <w:tcBorders>
              <w:top w:val="nil"/>
              <w:bottom w:val="single" w:sz="4" w:space="0" w:color="auto"/>
            </w:tcBorders>
          </w:tcPr>
          <w:p w14:paraId="37F362A2" w14:textId="77777777" w:rsidR="00D71488" w:rsidRPr="007941A5" w:rsidRDefault="00D71488" w:rsidP="0044445C">
            <w:pPr>
              <w:rPr>
                <w:szCs w:val="22"/>
              </w:rPr>
            </w:pPr>
          </w:p>
        </w:tc>
      </w:tr>
      <w:tr w:rsidR="00D71488" w:rsidRPr="007941A5" w14:paraId="1483C2FA" w14:textId="77777777" w:rsidTr="00C105DC">
        <w:tc>
          <w:tcPr>
            <w:tcW w:w="950" w:type="dxa"/>
            <w:tcBorders>
              <w:top w:val="single" w:sz="4" w:space="0" w:color="auto"/>
              <w:bottom w:val="nil"/>
            </w:tcBorders>
          </w:tcPr>
          <w:p w14:paraId="357FADDA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3.</w:t>
            </w:r>
          </w:p>
        </w:tc>
        <w:tc>
          <w:tcPr>
            <w:tcW w:w="8104" w:type="dxa"/>
            <w:gridSpan w:val="3"/>
            <w:tcBorders>
              <w:top w:val="single" w:sz="4" w:space="0" w:color="auto"/>
              <w:bottom w:val="nil"/>
            </w:tcBorders>
          </w:tcPr>
          <w:p w14:paraId="7E3D6620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Kozetki – 6 sztuk</w:t>
            </w:r>
          </w:p>
        </w:tc>
      </w:tr>
      <w:tr w:rsidR="00D71488" w:rsidRPr="007941A5" w14:paraId="034CC350" w14:textId="77777777" w:rsidTr="00C105DC">
        <w:tc>
          <w:tcPr>
            <w:tcW w:w="950" w:type="dxa"/>
            <w:tcBorders>
              <w:top w:val="nil"/>
              <w:bottom w:val="single" w:sz="4" w:space="0" w:color="auto"/>
            </w:tcBorders>
          </w:tcPr>
          <w:p w14:paraId="1DDBB349" w14:textId="77777777" w:rsidR="00D71488" w:rsidRPr="007941A5" w:rsidRDefault="00D71488" w:rsidP="0044445C">
            <w:pPr>
              <w:rPr>
                <w:szCs w:val="22"/>
              </w:rPr>
            </w:pPr>
          </w:p>
        </w:tc>
        <w:tc>
          <w:tcPr>
            <w:tcW w:w="4827" w:type="dxa"/>
            <w:tcBorders>
              <w:top w:val="nil"/>
              <w:bottom w:val="single" w:sz="4" w:space="0" w:color="auto"/>
            </w:tcBorders>
          </w:tcPr>
          <w:p w14:paraId="7412B7A6" w14:textId="0795CAD7" w:rsidR="009E6681" w:rsidRPr="009E6681" w:rsidRDefault="009E6681" w:rsidP="009E6681">
            <w:pPr>
              <w:pStyle w:val="Akapitzlist"/>
              <w:numPr>
                <w:ilvl w:val="0"/>
                <w:numId w:val="35"/>
              </w:numPr>
              <w:spacing w:after="160" w:line="240" w:lineRule="auto"/>
              <w:ind w:left="304" w:hanging="284"/>
              <w:rPr>
                <w:szCs w:val="22"/>
              </w:rPr>
            </w:pPr>
            <w:r w:rsidRPr="009E6681">
              <w:rPr>
                <w:szCs w:val="22"/>
              </w:rPr>
              <w:t>Producent, seria i numer</w:t>
            </w:r>
          </w:p>
          <w:p w14:paraId="1079AF6B" w14:textId="22C17E30" w:rsidR="00D71488" w:rsidRPr="007941A5" w:rsidRDefault="00D71488" w:rsidP="00D71488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spacing w:line="241" w:lineRule="atLeast"/>
              <w:ind w:left="304" w:hanging="284"/>
              <w:rPr>
                <w:rFonts w:eastAsia="Calibri"/>
                <w:kern w:val="0"/>
                <w:szCs w:val="22"/>
              </w:rPr>
            </w:pPr>
            <w:r w:rsidRPr="007941A5">
              <w:rPr>
                <w:rFonts w:eastAsia="Calibri"/>
                <w:kern w:val="0"/>
                <w:szCs w:val="22"/>
              </w:rPr>
              <w:t>Kozetka z szerokością 80 cm, elektryczna regulacja wysokości.</w:t>
            </w:r>
          </w:p>
          <w:p w14:paraId="274B62AE" w14:textId="77777777" w:rsidR="00D71488" w:rsidRPr="007941A5" w:rsidRDefault="00D71488" w:rsidP="00D71488">
            <w:pPr>
              <w:pStyle w:val="Akapitzlist"/>
              <w:numPr>
                <w:ilvl w:val="0"/>
                <w:numId w:val="34"/>
              </w:numPr>
              <w:tabs>
                <w:tab w:val="left" w:pos="602"/>
              </w:tabs>
              <w:autoSpaceDE w:val="0"/>
              <w:autoSpaceDN w:val="0"/>
              <w:spacing w:line="241" w:lineRule="atLeast"/>
              <w:ind w:left="304" w:hanging="284"/>
              <w:rPr>
                <w:rFonts w:eastAsia="Calibri"/>
                <w:kern w:val="0"/>
                <w:szCs w:val="22"/>
              </w:rPr>
            </w:pPr>
            <w:r w:rsidRPr="007941A5">
              <w:rPr>
                <w:rFonts w:eastAsia="Calibri"/>
                <w:kern w:val="0"/>
                <w:szCs w:val="22"/>
              </w:rPr>
              <w:t>System jezdny z blokadą kół</w:t>
            </w:r>
          </w:p>
          <w:p w14:paraId="121579A4" w14:textId="77777777" w:rsidR="00D71488" w:rsidRPr="007941A5" w:rsidRDefault="00D71488" w:rsidP="00D71488">
            <w:pPr>
              <w:pStyle w:val="Akapitzlist"/>
              <w:numPr>
                <w:ilvl w:val="0"/>
                <w:numId w:val="34"/>
              </w:numPr>
              <w:shd w:val="clear" w:color="auto" w:fill="FFFFFF"/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Długość: 200 cm</w:t>
            </w:r>
          </w:p>
          <w:p w14:paraId="5CE8468B" w14:textId="77777777" w:rsidR="00D71488" w:rsidRPr="007941A5" w:rsidRDefault="00D71488" w:rsidP="00D71488">
            <w:pPr>
              <w:pStyle w:val="Akapitzlist"/>
              <w:numPr>
                <w:ilvl w:val="0"/>
                <w:numId w:val="34"/>
              </w:numPr>
              <w:shd w:val="clear" w:color="auto" w:fill="FFFFFF"/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lastRenderedPageBreak/>
              <w:t>Wysokość regulowana elektrycznie: 48 do 100 cm</w:t>
            </w:r>
          </w:p>
          <w:p w14:paraId="55E724A7" w14:textId="77777777" w:rsidR="00D71488" w:rsidRPr="007941A5" w:rsidRDefault="00D71488" w:rsidP="00D71488">
            <w:pPr>
              <w:pStyle w:val="Akapitzlist"/>
              <w:numPr>
                <w:ilvl w:val="0"/>
                <w:numId w:val="34"/>
              </w:numPr>
              <w:shd w:val="clear" w:color="auto" w:fill="FFFFFF"/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Regulacja kąta zagłówka: -70° do 40° </w:t>
            </w:r>
          </w:p>
          <w:p w14:paraId="1F75F290" w14:textId="77777777" w:rsidR="00D71488" w:rsidRPr="007941A5" w:rsidRDefault="00D71488" w:rsidP="00D71488">
            <w:pPr>
              <w:pStyle w:val="Akapitzlist"/>
              <w:numPr>
                <w:ilvl w:val="0"/>
                <w:numId w:val="34"/>
              </w:numPr>
              <w:shd w:val="clear" w:color="auto" w:fill="FFFFFF"/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Masa własna: 88 kg</w:t>
            </w:r>
          </w:p>
          <w:p w14:paraId="0AE73444" w14:textId="77777777" w:rsidR="00D71488" w:rsidRPr="007941A5" w:rsidRDefault="00D71488" w:rsidP="00D71488">
            <w:pPr>
              <w:pStyle w:val="Akapitzlist"/>
              <w:numPr>
                <w:ilvl w:val="0"/>
                <w:numId w:val="34"/>
              </w:numPr>
              <w:shd w:val="clear" w:color="auto" w:fill="FFFFFF"/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 xml:space="preserve">Obciążenie: min. 150 kg </w:t>
            </w:r>
          </w:p>
          <w:p w14:paraId="62CCBFC9" w14:textId="77777777" w:rsidR="00D71488" w:rsidRPr="007941A5" w:rsidRDefault="00D71488" w:rsidP="00D71488">
            <w:pPr>
              <w:pStyle w:val="Akapitzlist"/>
              <w:numPr>
                <w:ilvl w:val="0"/>
                <w:numId w:val="3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Kozetki łatwo zmywalne, nadające się do dezynfekcji.</w:t>
            </w:r>
          </w:p>
          <w:p w14:paraId="63E66CDE" w14:textId="77777777" w:rsidR="00D71488" w:rsidRPr="007941A5" w:rsidRDefault="00D71488" w:rsidP="00D71488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spacing w:line="241" w:lineRule="atLeast"/>
              <w:ind w:left="304" w:hanging="284"/>
              <w:rPr>
                <w:spacing w:val="3"/>
                <w:szCs w:val="22"/>
                <w:shd w:val="clear" w:color="auto" w:fill="FFFFFF"/>
              </w:rPr>
            </w:pPr>
            <w:r w:rsidRPr="007941A5">
              <w:rPr>
                <w:spacing w:val="3"/>
                <w:szCs w:val="22"/>
                <w:shd w:val="clear" w:color="auto" w:fill="FFFFFF"/>
              </w:rPr>
              <w:t>Rok produkcji 2025 lub 2026</w:t>
            </w:r>
          </w:p>
          <w:p w14:paraId="19EB5B3D" w14:textId="77777777" w:rsidR="00D71488" w:rsidRPr="007941A5" w:rsidRDefault="00D71488" w:rsidP="00D71488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spacing w:line="241" w:lineRule="atLeast"/>
              <w:ind w:left="304" w:hanging="284"/>
              <w:rPr>
                <w:rFonts w:eastAsia="Calibri"/>
                <w:kern w:val="0"/>
                <w:szCs w:val="22"/>
              </w:rPr>
            </w:pPr>
            <w:r w:rsidRPr="007941A5">
              <w:rPr>
                <w:rFonts w:eastAsia="Calibri"/>
                <w:kern w:val="0"/>
                <w:szCs w:val="22"/>
              </w:rPr>
              <w:t>Gwarancja: min. 24 miesiące</w:t>
            </w:r>
          </w:p>
          <w:p w14:paraId="7517FDC9" w14:textId="77777777" w:rsidR="00D71488" w:rsidRPr="007941A5" w:rsidRDefault="00D71488" w:rsidP="00D71488">
            <w:pPr>
              <w:pStyle w:val="Akapitzlist"/>
              <w:numPr>
                <w:ilvl w:val="0"/>
                <w:numId w:val="3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Dostępność części zamiennych min. 10 lat.</w:t>
            </w:r>
          </w:p>
          <w:p w14:paraId="347004ED" w14:textId="77777777" w:rsidR="00D71488" w:rsidRPr="007941A5" w:rsidRDefault="00D71488" w:rsidP="00D71488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spacing w:line="241" w:lineRule="atLeast"/>
              <w:ind w:left="304" w:hanging="284"/>
              <w:rPr>
                <w:rFonts w:eastAsia="Calibri"/>
                <w:kern w:val="0"/>
                <w:szCs w:val="22"/>
              </w:rPr>
            </w:pPr>
            <w:r w:rsidRPr="007941A5">
              <w:rPr>
                <w:szCs w:val="22"/>
              </w:rPr>
              <w:t>Serwis gwarancyjny (podać adres, nr tel., e-mail)</w:t>
            </w:r>
          </w:p>
        </w:tc>
        <w:tc>
          <w:tcPr>
            <w:tcW w:w="3277" w:type="dxa"/>
            <w:gridSpan w:val="2"/>
            <w:tcBorders>
              <w:top w:val="nil"/>
              <w:bottom w:val="single" w:sz="4" w:space="0" w:color="auto"/>
            </w:tcBorders>
          </w:tcPr>
          <w:p w14:paraId="4879CA25" w14:textId="77777777" w:rsidR="00D71488" w:rsidRPr="007941A5" w:rsidRDefault="00D71488" w:rsidP="0044445C">
            <w:pPr>
              <w:rPr>
                <w:szCs w:val="22"/>
              </w:rPr>
            </w:pPr>
          </w:p>
        </w:tc>
      </w:tr>
      <w:tr w:rsidR="00D71488" w:rsidRPr="007941A5" w14:paraId="079DDF93" w14:textId="77777777" w:rsidTr="00C105DC"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</w:tcPr>
          <w:p w14:paraId="32ED8DAF" w14:textId="77777777" w:rsidR="00D71488" w:rsidRPr="007941A5" w:rsidRDefault="00D71488" w:rsidP="0044445C">
            <w:pPr>
              <w:rPr>
                <w:szCs w:val="22"/>
              </w:rPr>
            </w:pPr>
            <w:r w:rsidRPr="007941A5">
              <w:rPr>
                <w:szCs w:val="22"/>
              </w:rPr>
              <w:t xml:space="preserve">4. </w:t>
            </w:r>
          </w:p>
        </w:tc>
        <w:tc>
          <w:tcPr>
            <w:tcW w:w="4827" w:type="dxa"/>
            <w:tcBorders>
              <w:top w:val="single" w:sz="4" w:space="0" w:color="auto"/>
              <w:bottom w:val="single" w:sz="4" w:space="0" w:color="auto"/>
            </w:tcBorders>
          </w:tcPr>
          <w:p w14:paraId="5E614033" w14:textId="77777777" w:rsidR="00D71488" w:rsidRPr="007941A5" w:rsidRDefault="00D71488" w:rsidP="0044445C">
            <w:pPr>
              <w:shd w:val="clear" w:color="auto" w:fill="FFFFFF"/>
              <w:outlineLvl w:val="0"/>
              <w:rPr>
                <w:b/>
                <w:bCs/>
                <w:kern w:val="36"/>
                <w:szCs w:val="22"/>
                <w14:ligatures w14:val="none"/>
              </w:rPr>
            </w:pPr>
            <w:r w:rsidRPr="007941A5">
              <w:rPr>
                <w:b/>
                <w:bCs/>
                <w:kern w:val="36"/>
                <w:szCs w:val="22"/>
                <w14:ligatures w14:val="none"/>
              </w:rPr>
              <w:t>Pętla indukcyjna przenośna dla niesłyszących z aparatami obsługującymi tryb T</w:t>
            </w:r>
          </w:p>
          <w:p w14:paraId="53E8DC43" w14:textId="18935DB2" w:rsidR="00D71488" w:rsidRDefault="00D71488" w:rsidP="0044445C">
            <w:pPr>
              <w:spacing w:after="150"/>
              <w:rPr>
                <w:b/>
                <w:bCs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7941A5">
              <w:rPr>
                <w:b/>
                <w:bCs/>
                <w:kern w:val="0"/>
                <w:szCs w:val="22"/>
                <w:bdr w:val="none" w:sz="0" w:space="0" w:color="auto" w:frame="1"/>
                <w14:ligatures w14:val="none"/>
              </w:rPr>
              <w:t>Cechy produktu</w:t>
            </w:r>
          </w:p>
          <w:p w14:paraId="4A11665B" w14:textId="7E7A49F3" w:rsidR="009E6681" w:rsidRPr="009E6681" w:rsidRDefault="009E6681" w:rsidP="009E6681">
            <w:pPr>
              <w:pStyle w:val="Akapitzlist"/>
              <w:numPr>
                <w:ilvl w:val="0"/>
                <w:numId w:val="35"/>
              </w:numPr>
              <w:spacing w:after="160" w:line="240" w:lineRule="auto"/>
              <w:ind w:left="304" w:hanging="284"/>
              <w:rPr>
                <w:szCs w:val="22"/>
              </w:rPr>
            </w:pPr>
            <w:r w:rsidRPr="009E6681">
              <w:rPr>
                <w:szCs w:val="22"/>
              </w:rPr>
              <w:t>Producent, seria i numer</w:t>
            </w:r>
          </w:p>
          <w:p w14:paraId="2756DA39" w14:textId="77777777" w:rsidR="00D71488" w:rsidRPr="007941A5" w:rsidRDefault="00D71488" w:rsidP="00D71488">
            <w:pPr>
              <w:numPr>
                <w:ilvl w:val="0"/>
                <w:numId w:val="10"/>
              </w:numPr>
              <w:tabs>
                <w:tab w:val="clear" w:pos="720"/>
                <w:tab w:val="num" w:pos="304"/>
              </w:tabs>
              <w:spacing w:before="100" w:beforeAutospacing="1" w:after="100" w:afterAutospacing="1"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przeznaczona do indywidualnych rozmów,</w:t>
            </w:r>
          </w:p>
          <w:p w14:paraId="49FE750E" w14:textId="77777777" w:rsidR="00D71488" w:rsidRPr="007941A5" w:rsidRDefault="00D71488" w:rsidP="00D71488">
            <w:pPr>
              <w:numPr>
                <w:ilvl w:val="0"/>
                <w:numId w:val="10"/>
              </w:numPr>
              <w:tabs>
                <w:tab w:val="clear" w:pos="720"/>
                <w:tab w:val="num" w:pos="304"/>
              </w:tabs>
              <w:spacing w:before="100" w:beforeAutospacing="1" w:after="100" w:afterAutospacing="1" w:line="240" w:lineRule="auto"/>
              <w:ind w:left="304" w:hanging="284"/>
              <w:jc w:val="both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mobilna konstrukcja pozwala na łatwe przenoszenie urządzenia między różnymi stanowiskami i lokalizacjami,</w:t>
            </w:r>
          </w:p>
          <w:p w14:paraId="41DD6457" w14:textId="77777777" w:rsidR="00D71488" w:rsidRPr="007941A5" w:rsidRDefault="00D71488" w:rsidP="00D71488">
            <w:pPr>
              <w:numPr>
                <w:ilvl w:val="0"/>
                <w:numId w:val="10"/>
              </w:numPr>
              <w:tabs>
                <w:tab w:val="clear" w:pos="720"/>
                <w:tab w:val="num" w:pos="304"/>
              </w:tabs>
              <w:spacing w:before="100" w:beforeAutospacing="1" w:after="100" w:afterAutospacing="1" w:line="240" w:lineRule="auto"/>
              <w:ind w:left="304" w:hanging="284"/>
              <w:jc w:val="both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obudowa wykonana z trwałego tworzywa ABS zapewnia wysoką odporność na uszkodzenia mechaniczne,</w:t>
            </w:r>
          </w:p>
          <w:p w14:paraId="655F37AB" w14:textId="77777777" w:rsidR="00D71488" w:rsidRPr="007941A5" w:rsidRDefault="00D71488" w:rsidP="00D71488">
            <w:pPr>
              <w:numPr>
                <w:ilvl w:val="0"/>
                <w:numId w:val="10"/>
              </w:numPr>
              <w:tabs>
                <w:tab w:val="clear" w:pos="720"/>
                <w:tab w:val="num" w:pos="304"/>
              </w:tabs>
              <w:spacing w:before="100" w:beforeAutospacing="1" w:after="100" w:afterAutospacing="1" w:line="240" w:lineRule="auto"/>
              <w:ind w:left="304" w:hanging="284"/>
              <w:jc w:val="both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wbudowany mikrofon elektretowy oraz zintegrowany system anteny i wzmacniacza gwarantują stabilną jakość sygnału,</w:t>
            </w:r>
          </w:p>
          <w:p w14:paraId="10E781B3" w14:textId="77777777" w:rsidR="00D71488" w:rsidRPr="007941A5" w:rsidRDefault="00D71488" w:rsidP="00D71488">
            <w:pPr>
              <w:numPr>
                <w:ilvl w:val="0"/>
                <w:numId w:val="10"/>
              </w:numPr>
              <w:tabs>
                <w:tab w:val="clear" w:pos="720"/>
                <w:tab w:val="num" w:pos="304"/>
              </w:tabs>
              <w:spacing w:before="100" w:beforeAutospacing="1" w:after="100" w:afterAutospacing="1" w:line="240" w:lineRule="auto"/>
              <w:ind w:left="304" w:hanging="284"/>
              <w:jc w:val="both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diody LED informują o stanie zasilania oraz aktywności urządzenia,</w:t>
            </w:r>
          </w:p>
          <w:p w14:paraId="1C677D0E" w14:textId="77777777" w:rsidR="00D71488" w:rsidRPr="007941A5" w:rsidRDefault="00D71488" w:rsidP="00D71488">
            <w:pPr>
              <w:numPr>
                <w:ilvl w:val="0"/>
                <w:numId w:val="10"/>
              </w:numPr>
              <w:tabs>
                <w:tab w:val="clear" w:pos="720"/>
                <w:tab w:val="num" w:pos="304"/>
              </w:tabs>
              <w:spacing w:before="100" w:beforeAutospacing="1" w:after="100" w:afterAutospacing="1" w:line="240" w:lineRule="auto"/>
              <w:ind w:left="304" w:hanging="284"/>
              <w:jc w:val="both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wbudowany system akumulatorowy umożliwia pracę bez podłączenia do zasilania sieciowego,</w:t>
            </w:r>
          </w:p>
          <w:p w14:paraId="4935516F" w14:textId="77777777" w:rsidR="00D71488" w:rsidRPr="007941A5" w:rsidRDefault="00D71488" w:rsidP="00D71488">
            <w:pPr>
              <w:numPr>
                <w:ilvl w:val="0"/>
                <w:numId w:val="10"/>
              </w:numPr>
              <w:tabs>
                <w:tab w:val="clear" w:pos="720"/>
                <w:tab w:val="num" w:pos="304"/>
              </w:tabs>
              <w:spacing w:before="100" w:beforeAutospacing="1" w:after="100" w:afterAutospacing="1" w:line="240" w:lineRule="auto"/>
              <w:ind w:left="304" w:hanging="284"/>
              <w:jc w:val="both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zaawansowane przetwarzanie sygnału audio obejmuje AGC (automatyczną kontrolę wzmocnienia), kompresor oraz bramkę szumów, dzięki czemu dźwięk pozostaje czysty i pozbawiony zakłóceń.</w:t>
            </w:r>
          </w:p>
          <w:p w14:paraId="1D81F6E1" w14:textId="06915BBE" w:rsidR="00D71488" w:rsidRPr="007941A5" w:rsidRDefault="00D71488" w:rsidP="0044445C">
            <w:pPr>
              <w:numPr>
                <w:ilvl w:val="0"/>
                <w:numId w:val="10"/>
              </w:numPr>
              <w:tabs>
                <w:tab w:val="clear" w:pos="720"/>
                <w:tab w:val="num" w:pos="304"/>
              </w:tabs>
              <w:spacing w:before="100" w:beforeAutospacing="1" w:after="100" w:afterAutospacing="1" w:line="240" w:lineRule="auto"/>
              <w:ind w:left="304" w:hanging="284"/>
              <w:jc w:val="both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Zapewnia bezpośrednie przekazywanie sygnału dźwiękowego do aparatu słuchowego wyposażonego w cewkę telefoniczną  - tryb T.</w:t>
            </w:r>
          </w:p>
          <w:p w14:paraId="077E1C0B" w14:textId="77777777" w:rsidR="00310E4F" w:rsidRPr="007941A5" w:rsidRDefault="00310E4F" w:rsidP="00310E4F">
            <w:pPr>
              <w:numPr>
                <w:ilvl w:val="0"/>
                <w:numId w:val="10"/>
              </w:numPr>
              <w:tabs>
                <w:tab w:val="clear" w:pos="720"/>
                <w:tab w:val="num" w:pos="304"/>
              </w:tabs>
              <w:spacing w:before="100" w:beforeAutospacing="1" w:after="100" w:afterAutospacing="1" w:line="240" w:lineRule="auto"/>
              <w:ind w:left="304" w:hanging="284"/>
              <w:jc w:val="both"/>
              <w:rPr>
                <w:kern w:val="0"/>
                <w:szCs w:val="22"/>
                <w14:ligatures w14:val="none"/>
              </w:rPr>
            </w:pPr>
            <w:r w:rsidRPr="007941A5">
              <w:rPr>
                <w:szCs w:val="22"/>
              </w:rPr>
              <w:t>urządzenie zgodne z właściwymi normami i standardami dotyczącymi systemów wspomagających słyszenie/pętli indukcyjnych.</w:t>
            </w:r>
          </w:p>
          <w:p w14:paraId="6A936C78" w14:textId="355BA776" w:rsidR="00310E4F" w:rsidRPr="007941A5" w:rsidRDefault="00310E4F" w:rsidP="0044445C">
            <w:pPr>
              <w:numPr>
                <w:ilvl w:val="0"/>
                <w:numId w:val="10"/>
              </w:numPr>
              <w:tabs>
                <w:tab w:val="clear" w:pos="720"/>
                <w:tab w:val="num" w:pos="304"/>
              </w:tabs>
              <w:spacing w:before="100" w:beforeAutospacing="1" w:after="100" w:afterAutospacing="1" w:line="240" w:lineRule="auto"/>
              <w:ind w:left="304" w:hanging="284"/>
              <w:jc w:val="both"/>
              <w:rPr>
                <w:kern w:val="0"/>
                <w:szCs w:val="22"/>
                <w14:ligatures w14:val="none"/>
              </w:rPr>
            </w:pPr>
            <w:r w:rsidRPr="007941A5">
              <w:rPr>
                <w:szCs w:val="22"/>
              </w:rPr>
              <w:t xml:space="preserve"> Zgodność z normami i funkcjami dostępności</w:t>
            </w:r>
          </w:p>
          <w:p w14:paraId="1DE8CA44" w14:textId="77777777" w:rsidR="00D71488" w:rsidRPr="007941A5" w:rsidRDefault="00D71488" w:rsidP="0044445C">
            <w:pPr>
              <w:spacing w:after="150"/>
              <w:rPr>
                <w:kern w:val="0"/>
                <w:szCs w:val="22"/>
                <w14:ligatures w14:val="none"/>
              </w:rPr>
            </w:pPr>
            <w:r w:rsidRPr="007941A5">
              <w:rPr>
                <w:b/>
                <w:bCs/>
                <w:kern w:val="0"/>
                <w:szCs w:val="22"/>
                <w:bdr w:val="none" w:sz="0" w:space="0" w:color="auto" w:frame="1"/>
                <w14:ligatures w14:val="none"/>
              </w:rPr>
              <w:t>Parametry techniczne:</w:t>
            </w:r>
          </w:p>
          <w:p w14:paraId="06A452D8" w14:textId="77777777" w:rsidR="00D71488" w:rsidRPr="007941A5" w:rsidRDefault="00D71488" w:rsidP="00D71488">
            <w:pPr>
              <w:numPr>
                <w:ilvl w:val="0"/>
                <w:numId w:val="11"/>
              </w:numPr>
              <w:tabs>
                <w:tab w:val="clear" w:pos="720"/>
                <w:tab w:val="num" w:pos="445"/>
              </w:tabs>
              <w:spacing w:before="100" w:beforeAutospacing="1" w:after="100" w:afterAutospacing="1"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wymiary: 250 x 275 x 100 mm,</w:t>
            </w:r>
          </w:p>
          <w:p w14:paraId="690AEE86" w14:textId="77777777" w:rsidR="00D71488" w:rsidRPr="007941A5" w:rsidRDefault="00D71488" w:rsidP="00D71488">
            <w:pPr>
              <w:numPr>
                <w:ilvl w:val="0"/>
                <w:numId w:val="11"/>
              </w:numPr>
              <w:tabs>
                <w:tab w:val="clear" w:pos="720"/>
                <w:tab w:val="num" w:pos="445"/>
              </w:tabs>
              <w:spacing w:before="100" w:beforeAutospacing="1" w:after="100" w:afterAutospacing="1"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waga: 450 g,</w:t>
            </w:r>
          </w:p>
          <w:p w14:paraId="636D8483" w14:textId="77777777" w:rsidR="00D71488" w:rsidRPr="007941A5" w:rsidRDefault="00D71488" w:rsidP="00D71488">
            <w:pPr>
              <w:numPr>
                <w:ilvl w:val="0"/>
                <w:numId w:val="11"/>
              </w:numPr>
              <w:tabs>
                <w:tab w:val="clear" w:pos="720"/>
                <w:tab w:val="num" w:pos="445"/>
              </w:tabs>
              <w:spacing w:before="100" w:beforeAutospacing="1" w:after="100" w:afterAutospacing="1"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kolor: czarny, matowy,</w:t>
            </w:r>
          </w:p>
          <w:p w14:paraId="7B817CC3" w14:textId="77777777" w:rsidR="00D71488" w:rsidRPr="007941A5" w:rsidRDefault="00D71488" w:rsidP="00D71488">
            <w:pPr>
              <w:numPr>
                <w:ilvl w:val="0"/>
                <w:numId w:val="11"/>
              </w:numPr>
              <w:tabs>
                <w:tab w:val="clear" w:pos="720"/>
                <w:tab w:val="num" w:pos="445"/>
              </w:tabs>
              <w:spacing w:before="100" w:beforeAutospacing="1" w:after="100" w:afterAutospacing="1"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czas pracy: do 4 godzin w trybie ciągłej pracy; do 48 godzin w trybie czuwania,</w:t>
            </w:r>
          </w:p>
          <w:p w14:paraId="319C499D" w14:textId="77777777" w:rsidR="00D71488" w:rsidRPr="007941A5" w:rsidRDefault="00D71488" w:rsidP="00D71488">
            <w:pPr>
              <w:numPr>
                <w:ilvl w:val="0"/>
                <w:numId w:val="11"/>
              </w:numPr>
              <w:tabs>
                <w:tab w:val="clear" w:pos="720"/>
                <w:tab w:val="num" w:pos="445"/>
              </w:tabs>
              <w:spacing w:before="100" w:beforeAutospacing="1" w:after="100" w:afterAutospacing="1"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zewnętrzny zasilacz 18V DC,</w:t>
            </w:r>
          </w:p>
          <w:p w14:paraId="53C0E0C7" w14:textId="77777777" w:rsidR="00D71488" w:rsidRPr="007941A5" w:rsidRDefault="00D71488" w:rsidP="00D71488">
            <w:pPr>
              <w:numPr>
                <w:ilvl w:val="0"/>
                <w:numId w:val="11"/>
              </w:numPr>
              <w:tabs>
                <w:tab w:val="clear" w:pos="720"/>
                <w:tab w:val="num" w:pos="445"/>
              </w:tabs>
              <w:spacing w:before="100" w:beforeAutospacing="1" w:after="100" w:afterAutospacing="1"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zabezpieczenie: bezpieczniki polimerowe, zabezpieczenie termiczne,</w:t>
            </w:r>
          </w:p>
          <w:p w14:paraId="297C1CD8" w14:textId="77777777" w:rsidR="00D71488" w:rsidRPr="007941A5" w:rsidRDefault="00D71488" w:rsidP="00D71488">
            <w:pPr>
              <w:numPr>
                <w:ilvl w:val="0"/>
                <w:numId w:val="11"/>
              </w:numPr>
              <w:tabs>
                <w:tab w:val="clear" w:pos="720"/>
                <w:tab w:val="num" w:pos="445"/>
              </w:tabs>
              <w:spacing w:before="100" w:beforeAutospacing="1" w:after="100" w:afterAutospacing="1"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lastRenderedPageBreak/>
              <w:t>mikrofon elektretowy,</w:t>
            </w:r>
          </w:p>
          <w:p w14:paraId="196B4930" w14:textId="77777777" w:rsidR="00D71488" w:rsidRPr="007941A5" w:rsidRDefault="00D71488" w:rsidP="00D71488">
            <w:pPr>
              <w:numPr>
                <w:ilvl w:val="0"/>
                <w:numId w:val="11"/>
              </w:numPr>
              <w:tabs>
                <w:tab w:val="clear" w:pos="720"/>
                <w:tab w:val="num" w:pos="445"/>
              </w:tabs>
              <w:spacing w:before="100" w:beforeAutospacing="1" w:after="100" w:afterAutospacing="1"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wskaźniki LED,</w:t>
            </w:r>
          </w:p>
          <w:p w14:paraId="43E36B30" w14:textId="77777777" w:rsidR="00D71488" w:rsidRPr="007941A5" w:rsidRDefault="00D71488" w:rsidP="00D71488">
            <w:pPr>
              <w:numPr>
                <w:ilvl w:val="0"/>
                <w:numId w:val="11"/>
              </w:numPr>
              <w:tabs>
                <w:tab w:val="clear" w:pos="720"/>
                <w:tab w:val="num" w:pos="445"/>
              </w:tabs>
              <w:spacing w:before="100" w:beforeAutospacing="1" w:after="100" w:afterAutospacing="1"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 xml:space="preserve">wejście audio: 3.5mm </w:t>
            </w:r>
            <w:proofErr w:type="spellStart"/>
            <w:r w:rsidRPr="007941A5">
              <w:rPr>
                <w:kern w:val="0"/>
                <w:szCs w:val="22"/>
                <w14:ligatures w14:val="none"/>
              </w:rPr>
              <w:t>jack</w:t>
            </w:r>
            <w:proofErr w:type="spellEnd"/>
            <w:r w:rsidRPr="007941A5">
              <w:rPr>
                <w:kern w:val="0"/>
                <w:szCs w:val="22"/>
                <w14:ligatures w14:val="none"/>
              </w:rPr>
              <w:t>,</w:t>
            </w:r>
          </w:p>
          <w:p w14:paraId="0693E57C" w14:textId="77777777" w:rsidR="00D71488" w:rsidRPr="007941A5" w:rsidRDefault="00D71488" w:rsidP="00D71488">
            <w:pPr>
              <w:numPr>
                <w:ilvl w:val="0"/>
                <w:numId w:val="11"/>
              </w:numPr>
              <w:tabs>
                <w:tab w:val="clear" w:pos="720"/>
                <w:tab w:val="num" w:pos="445"/>
              </w:tabs>
              <w:spacing w:before="100" w:beforeAutospacing="1" w:after="100" w:afterAutospacing="1"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 xml:space="preserve">wejście zasilające: 2.1mm DC </w:t>
            </w:r>
            <w:proofErr w:type="spellStart"/>
            <w:r w:rsidRPr="007941A5">
              <w:rPr>
                <w:kern w:val="0"/>
                <w:szCs w:val="22"/>
                <w14:ligatures w14:val="none"/>
              </w:rPr>
              <w:t>jack</w:t>
            </w:r>
            <w:proofErr w:type="spellEnd"/>
            <w:r w:rsidRPr="007941A5">
              <w:rPr>
                <w:kern w:val="0"/>
                <w:szCs w:val="22"/>
                <w14:ligatures w14:val="none"/>
              </w:rPr>
              <w:t xml:space="preserve">, </w:t>
            </w:r>
          </w:p>
          <w:p w14:paraId="72D77FBD" w14:textId="77777777" w:rsidR="00D71488" w:rsidRPr="007941A5" w:rsidRDefault="00D71488" w:rsidP="0044445C">
            <w:pPr>
              <w:autoSpaceDE w:val="0"/>
              <w:autoSpaceDN w:val="0"/>
              <w:spacing w:line="241" w:lineRule="atLeast"/>
              <w:rPr>
                <w:spacing w:val="3"/>
                <w:szCs w:val="22"/>
                <w:shd w:val="clear" w:color="auto" w:fill="FFFFFF"/>
              </w:rPr>
            </w:pPr>
            <w:r w:rsidRPr="007941A5">
              <w:rPr>
                <w:spacing w:val="3"/>
                <w:szCs w:val="22"/>
                <w:shd w:val="clear" w:color="auto" w:fill="FFFFFF"/>
              </w:rPr>
              <w:t>Rok produkcji 2025 lub 2026</w:t>
            </w:r>
          </w:p>
          <w:p w14:paraId="504C709E" w14:textId="77777777" w:rsidR="00D71488" w:rsidRPr="007941A5" w:rsidRDefault="00D71488" w:rsidP="0044445C">
            <w:pPr>
              <w:autoSpaceDE w:val="0"/>
              <w:autoSpaceDN w:val="0"/>
              <w:spacing w:line="241" w:lineRule="atLeast"/>
              <w:rPr>
                <w:rFonts w:eastAsia="Calibri"/>
                <w:kern w:val="0"/>
                <w:szCs w:val="22"/>
              </w:rPr>
            </w:pPr>
            <w:r w:rsidRPr="007941A5">
              <w:rPr>
                <w:rFonts w:eastAsia="Calibri"/>
                <w:kern w:val="0"/>
                <w:szCs w:val="22"/>
              </w:rPr>
              <w:t>Gwarancja: min. 24 miesiące</w:t>
            </w:r>
          </w:p>
          <w:p w14:paraId="1F893A16" w14:textId="77777777" w:rsidR="00D71488" w:rsidRPr="007941A5" w:rsidRDefault="00D71488" w:rsidP="0044445C">
            <w:pPr>
              <w:rPr>
                <w:szCs w:val="22"/>
              </w:rPr>
            </w:pPr>
            <w:r w:rsidRPr="007941A5">
              <w:rPr>
                <w:szCs w:val="22"/>
              </w:rPr>
              <w:t>Dostępność części zamiennych min. 10 lat.</w:t>
            </w:r>
          </w:p>
          <w:p w14:paraId="6E862BEA" w14:textId="77777777" w:rsidR="00D71488" w:rsidRPr="007941A5" w:rsidRDefault="00D71488" w:rsidP="0044445C">
            <w:pPr>
              <w:rPr>
                <w:szCs w:val="22"/>
              </w:rPr>
            </w:pPr>
            <w:r w:rsidRPr="007941A5">
              <w:rPr>
                <w:szCs w:val="22"/>
              </w:rPr>
              <w:t>Serwis gwarancyjny (podać adres, nr tel., e-mail)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4FAC9D" w14:textId="77777777" w:rsidR="00D71488" w:rsidRPr="007941A5" w:rsidRDefault="00D71488" w:rsidP="0044445C">
            <w:pPr>
              <w:rPr>
                <w:szCs w:val="22"/>
              </w:rPr>
            </w:pPr>
          </w:p>
        </w:tc>
      </w:tr>
      <w:tr w:rsidR="00D71488" w:rsidRPr="007941A5" w14:paraId="56B20ADB" w14:textId="77777777" w:rsidTr="00C105DC">
        <w:tc>
          <w:tcPr>
            <w:tcW w:w="950" w:type="dxa"/>
            <w:tcBorders>
              <w:top w:val="single" w:sz="4" w:space="0" w:color="auto"/>
              <w:bottom w:val="nil"/>
            </w:tcBorders>
          </w:tcPr>
          <w:p w14:paraId="4E96CA64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5.</w:t>
            </w:r>
          </w:p>
        </w:tc>
        <w:tc>
          <w:tcPr>
            <w:tcW w:w="4827" w:type="dxa"/>
            <w:tcBorders>
              <w:top w:val="single" w:sz="4" w:space="0" w:color="auto"/>
              <w:bottom w:val="nil"/>
            </w:tcBorders>
          </w:tcPr>
          <w:p w14:paraId="09DF3CD1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 xml:space="preserve">Stół zabiegowy z elektryczną regulacją – 2 sztuki. 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bottom w:val="nil"/>
            </w:tcBorders>
          </w:tcPr>
          <w:p w14:paraId="542CD346" w14:textId="77777777" w:rsidR="00D71488" w:rsidRPr="007941A5" w:rsidRDefault="00D71488" w:rsidP="0044445C">
            <w:pPr>
              <w:rPr>
                <w:szCs w:val="22"/>
              </w:rPr>
            </w:pPr>
          </w:p>
        </w:tc>
      </w:tr>
      <w:tr w:rsidR="00D71488" w:rsidRPr="007941A5" w14:paraId="6E679282" w14:textId="77777777" w:rsidTr="00840335">
        <w:trPr>
          <w:trHeight w:val="6123"/>
        </w:trPr>
        <w:tc>
          <w:tcPr>
            <w:tcW w:w="950" w:type="dxa"/>
            <w:tcBorders>
              <w:top w:val="nil"/>
              <w:bottom w:val="single" w:sz="4" w:space="0" w:color="auto"/>
            </w:tcBorders>
          </w:tcPr>
          <w:p w14:paraId="07575904" w14:textId="77777777" w:rsidR="00D71488" w:rsidRPr="007941A5" w:rsidRDefault="00D71488" w:rsidP="0044445C">
            <w:pPr>
              <w:rPr>
                <w:color w:val="00B050"/>
                <w:szCs w:val="22"/>
              </w:rPr>
            </w:pPr>
          </w:p>
        </w:tc>
        <w:tc>
          <w:tcPr>
            <w:tcW w:w="4827" w:type="dxa"/>
            <w:tcBorders>
              <w:top w:val="nil"/>
              <w:bottom w:val="single" w:sz="4" w:space="0" w:color="auto"/>
            </w:tcBorders>
          </w:tcPr>
          <w:p w14:paraId="5ED991E0" w14:textId="24FA03C3" w:rsidR="009E6681" w:rsidRPr="009E6681" w:rsidRDefault="009E6681" w:rsidP="009E6681">
            <w:pPr>
              <w:pStyle w:val="Akapitzlist"/>
              <w:numPr>
                <w:ilvl w:val="0"/>
                <w:numId w:val="35"/>
              </w:numPr>
              <w:spacing w:after="160" w:line="240" w:lineRule="auto"/>
              <w:ind w:left="304" w:hanging="284"/>
              <w:rPr>
                <w:szCs w:val="22"/>
              </w:rPr>
            </w:pPr>
            <w:r w:rsidRPr="009E6681">
              <w:rPr>
                <w:szCs w:val="22"/>
              </w:rPr>
              <w:t>Producent, seria i numer</w:t>
            </w:r>
          </w:p>
          <w:p w14:paraId="3CFE9FAE" w14:textId="3473F061" w:rsidR="00D71488" w:rsidRPr="007941A5" w:rsidRDefault="00D71488" w:rsidP="00D71488">
            <w:pPr>
              <w:pStyle w:val="Akapitzlist"/>
              <w:numPr>
                <w:ilvl w:val="0"/>
                <w:numId w:val="33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Regulowana minimalna wysokość od 42 do 48 cm.</w:t>
            </w:r>
          </w:p>
          <w:p w14:paraId="0F40BD04" w14:textId="77777777" w:rsidR="00D71488" w:rsidRPr="007941A5" w:rsidRDefault="00D71488" w:rsidP="00D71488">
            <w:pPr>
              <w:pStyle w:val="Akapitzlist"/>
              <w:numPr>
                <w:ilvl w:val="0"/>
                <w:numId w:val="1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Rozkładany do pozycji siedzącej lub leżącej.</w:t>
            </w:r>
          </w:p>
          <w:p w14:paraId="419FFE05" w14:textId="77777777" w:rsidR="00D71488" w:rsidRPr="007941A5" w:rsidRDefault="00D71488" w:rsidP="00D71488">
            <w:pPr>
              <w:pStyle w:val="Akapitzlist"/>
              <w:numPr>
                <w:ilvl w:val="0"/>
                <w:numId w:val="1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Udźwig min. 150 kg</w:t>
            </w:r>
          </w:p>
          <w:p w14:paraId="31E0EF2B" w14:textId="77777777" w:rsidR="00D71488" w:rsidRPr="007941A5" w:rsidRDefault="00D71488" w:rsidP="00D71488">
            <w:pPr>
              <w:pStyle w:val="Akapitzlist"/>
              <w:numPr>
                <w:ilvl w:val="0"/>
                <w:numId w:val="1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Regulacja elektryczna pilotem ręcznym</w:t>
            </w:r>
          </w:p>
          <w:p w14:paraId="1D4406EF" w14:textId="77777777" w:rsidR="00D71488" w:rsidRPr="007941A5" w:rsidRDefault="00D71488" w:rsidP="00D71488">
            <w:pPr>
              <w:pStyle w:val="Akapitzlist"/>
              <w:numPr>
                <w:ilvl w:val="0"/>
                <w:numId w:val="1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 xml:space="preserve">Pozycja </w:t>
            </w:r>
            <w:proofErr w:type="spellStart"/>
            <w:r w:rsidRPr="007941A5">
              <w:rPr>
                <w:szCs w:val="22"/>
              </w:rPr>
              <w:t>Trendelenburga</w:t>
            </w:r>
            <w:proofErr w:type="spellEnd"/>
          </w:p>
          <w:p w14:paraId="55CACF25" w14:textId="77777777" w:rsidR="00D71488" w:rsidRPr="007941A5" w:rsidRDefault="00D71488" w:rsidP="00D71488">
            <w:pPr>
              <w:pStyle w:val="Akapitzlist"/>
              <w:numPr>
                <w:ilvl w:val="0"/>
                <w:numId w:val="1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 xml:space="preserve">Pozycja </w:t>
            </w:r>
            <w:proofErr w:type="spellStart"/>
            <w:r w:rsidRPr="007941A5">
              <w:rPr>
                <w:szCs w:val="22"/>
              </w:rPr>
              <w:t>antyTrendelenburga</w:t>
            </w:r>
            <w:proofErr w:type="spellEnd"/>
          </w:p>
          <w:p w14:paraId="6079B3DA" w14:textId="77777777" w:rsidR="00D71488" w:rsidRPr="007941A5" w:rsidRDefault="00D71488" w:rsidP="00D71488">
            <w:pPr>
              <w:pStyle w:val="Akapitzlist"/>
              <w:numPr>
                <w:ilvl w:val="0"/>
                <w:numId w:val="1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Koła - system jezdny, hamulce</w:t>
            </w:r>
          </w:p>
          <w:p w14:paraId="37F5A43D" w14:textId="77777777" w:rsidR="00D71488" w:rsidRPr="007941A5" w:rsidRDefault="00D71488" w:rsidP="00D71488">
            <w:pPr>
              <w:pStyle w:val="Akapitzlist"/>
              <w:numPr>
                <w:ilvl w:val="0"/>
                <w:numId w:val="1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 xml:space="preserve">Oparcie pleców regulowane, </w:t>
            </w:r>
            <w:r w:rsidRPr="007941A5">
              <w:rPr>
                <w:b/>
                <w:bCs/>
                <w:szCs w:val="22"/>
                <w:shd w:val="clear" w:color="auto" w:fill="FFFFFF"/>
              </w:rPr>
              <w:t>tapicerowane regulowane</w:t>
            </w:r>
          </w:p>
          <w:p w14:paraId="65AA7D2B" w14:textId="77777777" w:rsidR="00D71488" w:rsidRPr="007941A5" w:rsidRDefault="00D71488" w:rsidP="00D71488">
            <w:pPr>
              <w:pStyle w:val="Akapitzlist"/>
              <w:numPr>
                <w:ilvl w:val="0"/>
                <w:numId w:val="1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Podgłówek, podłokietniki</w:t>
            </w:r>
          </w:p>
          <w:p w14:paraId="5890BFA0" w14:textId="77777777" w:rsidR="00D71488" w:rsidRPr="007941A5" w:rsidRDefault="00D71488" w:rsidP="00D71488">
            <w:pPr>
              <w:pStyle w:val="Akapitzlist"/>
              <w:numPr>
                <w:ilvl w:val="0"/>
                <w:numId w:val="1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4 koła kierunkowe skrętne</w:t>
            </w:r>
          </w:p>
          <w:p w14:paraId="44143145" w14:textId="77777777" w:rsidR="00D71488" w:rsidRPr="007941A5" w:rsidRDefault="00D71488" w:rsidP="00D71488">
            <w:pPr>
              <w:pStyle w:val="Akapitzlist"/>
              <w:numPr>
                <w:ilvl w:val="0"/>
                <w:numId w:val="1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Szerokość stołu zabiegowego min. 80 cm., całkowita długość 200 cm</w:t>
            </w:r>
          </w:p>
          <w:p w14:paraId="2E061CEF" w14:textId="7587C4E1" w:rsidR="00EB0AFA" w:rsidRPr="007941A5" w:rsidRDefault="00EB0AFA" w:rsidP="00D71488">
            <w:pPr>
              <w:pStyle w:val="Akapitzlist"/>
              <w:numPr>
                <w:ilvl w:val="0"/>
                <w:numId w:val="1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Konstrukcja umożliwiająca dostęp do pacjenta z minimum trzech stron.</w:t>
            </w:r>
          </w:p>
          <w:p w14:paraId="55B2FD3B" w14:textId="77777777" w:rsidR="00D71488" w:rsidRPr="007941A5" w:rsidRDefault="00D71488" w:rsidP="0044445C">
            <w:pPr>
              <w:rPr>
                <w:szCs w:val="22"/>
              </w:rPr>
            </w:pPr>
            <w:r w:rsidRPr="007941A5">
              <w:rPr>
                <w:szCs w:val="22"/>
              </w:rPr>
              <w:t>Stół łatwo zmywalny, nadający się do dezynfekcji.</w:t>
            </w:r>
          </w:p>
          <w:p w14:paraId="4EA9A01E" w14:textId="77777777" w:rsidR="00D71488" w:rsidRPr="007941A5" w:rsidRDefault="00D71488" w:rsidP="0044445C">
            <w:pPr>
              <w:rPr>
                <w:szCs w:val="22"/>
              </w:rPr>
            </w:pPr>
            <w:r w:rsidRPr="007941A5">
              <w:rPr>
                <w:szCs w:val="22"/>
              </w:rPr>
              <w:t>Rok produkcji 2025 lub 2026</w:t>
            </w:r>
          </w:p>
          <w:p w14:paraId="5C707703" w14:textId="77777777" w:rsidR="00D71488" w:rsidRPr="007941A5" w:rsidRDefault="00D71488" w:rsidP="0044445C">
            <w:pPr>
              <w:rPr>
                <w:szCs w:val="22"/>
              </w:rPr>
            </w:pPr>
            <w:r w:rsidRPr="007941A5">
              <w:rPr>
                <w:szCs w:val="22"/>
              </w:rPr>
              <w:t>Gwarancja: min. 24 miesiące</w:t>
            </w:r>
          </w:p>
          <w:p w14:paraId="61929F4E" w14:textId="77777777" w:rsidR="00D71488" w:rsidRPr="007941A5" w:rsidRDefault="00D71488" w:rsidP="0044445C">
            <w:pPr>
              <w:rPr>
                <w:szCs w:val="22"/>
              </w:rPr>
            </w:pPr>
            <w:r w:rsidRPr="007941A5">
              <w:rPr>
                <w:szCs w:val="22"/>
              </w:rPr>
              <w:t>Dostępność części zamiennych min. 10 lat.</w:t>
            </w:r>
          </w:p>
          <w:p w14:paraId="50F65EC8" w14:textId="77777777" w:rsidR="00D71488" w:rsidRPr="007941A5" w:rsidRDefault="00D71488" w:rsidP="0044445C">
            <w:pPr>
              <w:rPr>
                <w:color w:val="00B050"/>
                <w:szCs w:val="22"/>
              </w:rPr>
            </w:pPr>
            <w:r w:rsidRPr="007941A5">
              <w:rPr>
                <w:szCs w:val="22"/>
              </w:rPr>
              <w:t>Serwis gwarancyjny (podać adres, nr tel., e-mail).</w:t>
            </w:r>
          </w:p>
        </w:tc>
        <w:tc>
          <w:tcPr>
            <w:tcW w:w="3277" w:type="dxa"/>
            <w:gridSpan w:val="2"/>
            <w:tcBorders>
              <w:top w:val="nil"/>
              <w:bottom w:val="single" w:sz="4" w:space="0" w:color="auto"/>
            </w:tcBorders>
          </w:tcPr>
          <w:p w14:paraId="169F0AA1" w14:textId="77777777" w:rsidR="00D71488" w:rsidRPr="007941A5" w:rsidRDefault="00D71488" w:rsidP="0044445C">
            <w:pPr>
              <w:rPr>
                <w:szCs w:val="22"/>
              </w:rPr>
            </w:pPr>
          </w:p>
        </w:tc>
      </w:tr>
      <w:tr w:rsidR="00D71488" w:rsidRPr="007941A5" w14:paraId="1148EFD5" w14:textId="77777777" w:rsidTr="00C105DC">
        <w:tc>
          <w:tcPr>
            <w:tcW w:w="950" w:type="dxa"/>
            <w:tcBorders>
              <w:top w:val="single" w:sz="4" w:space="0" w:color="auto"/>
            </w:tcBorders>
          </w:tcPr>
          <w:p w14:paraId="166C8522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6.</w:t>
            </w:r>
          </w:p>
        </w:tc>
        <w:tc>
          <w:tcPr>
            <w:tcW w:w="4827" w:type="dxa"/>
            <w:tcBorders>
              <w:top w:val="single" w:sz="4" w:space="0" w:color="auto"/>
            </w:tcBorders>
          </w:tcPr>
          <w:p w14:paraId="5C3C1F39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Mobilny podnośnik pacjenta – 4 sztuki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</w:tcBorders>
          </w:tcPr>
          <w:p w14:paraId="0986BE8D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</w:p>
        </w:tc>
      </w:tr>
      <w:tr w:rsidR="00D71488" w:rsidRPr="007941A5" w14:paraId="6FD8BF3B" w14:textId="77777777" w:rsidTr="00FD6AA2">
        <w:tc>
          <w:tcPr>
            <w:tcW w:w="950" w:type="dxa"/>
            <w:tcBorders>
              <w:bottom w:val="single" w:sz="4" w:space="0" w:color="auto"/>
            </w:tcBorders>
          </w:tcPr>
          <w:p w14:paraId="3625723B" w14:textId="77777777" w:rsidR="00D71488" w:rsidRPr="007941A5" w:rsidRDefault="00D71488" w:rsidP="0044445C">
            <w:pPr>
              <w:rPr>
                <w:szCs w:val="22"/>
              </w:rPr>
            </w:pPr>
          </w:p>
        </w:tc>
        <w:tc>
          <w:tcPr>
            <w:tcW w:w="4827" w:type="dxa"/>
            <w:tcBorders>
              <w:bottom w:val="single" w:sz="4" w:space="0" w:color="auto"/>
            </w:tcBorders>
          </w:tcPr>
          <w:p w14:paraId="01524E11" w14:textId="013543E9" w:rsidR="00A55A2E" w:rsidRPr="00A55A2E" w:rsidRDefault="00A55A2E" w:rsidP="00A55A2E">
            <w:pPr>
              <w:pStyle w:val="Akapitzlist"/>
              <w:numPr>
                <w:ilvl w:val="0"/>
                <w:numId w:val="35"/>
              </w:numPr>
              <w:spacing w:after="160" w:line="240" w:lineRule="auto"/>
              <w:ind w:left="304" w:hanging="284"/>
              <w:rPr>
                <w:szCs w:val="22"/>
              </w:rPr>
            </w:pPr>
            <w:r w:rsidRPr="009E6681">
              <w:rPr>
                <w:szCs w:val="22"/>
              </w:rPr>
              <w:t>Producent, seria i numer</w:t>
            </w:r>
          </w:p>
          <w:p w14:paraId="559C0F95" w14:textId="1B6B6019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left" w:pos="0"/>
                <w:tab w:val="num" w:pos="304"/>
              </w:tabs>
              <w:spacing w:before="0" w:after="0"/>
              <w:ind w:hanging="700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Szerokość: 68,2 cm</w:t>
            </w:r>
          </w:p>
          <w:p w14:paraId="5F0EB246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left" w:pos="0"/>
                <w:tab w:val="num" w:pos="304"/>
              </w:tabs>
              <w:spacing w:before="0" w:after="0"/>
              <w:ind w:hanging="700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Długość: 135 cm</w:t>
            </w:r>
          </w:p>
          <w:p w14:paraId="51DA1DE4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left" w:pos="0"/>
                <w:tab w:val="num" w:pos="304"/>
              </w:tabs>
              <w:spacing w:before="0" w:after="0"/>
              <w:ind w:hanging="700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Minimalny udźwig: 150 kg</w:t>
            </w:r>
          </w:p>
          <w:p w14:paraId="37B99456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left" w:pos="0"/>
                <w:tab w:val="num" w:pos="304"/>
              </w:tabs>
              <w:spacing w:before="0" w:after="0"/>
              <w:ind w:hanging="700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Sterowanie: pilot przewodowy</w:t>
            </w:r>
            <w:r w:rsidRPr="007941A5">
              <w:rPr>
                <w:sz w:val="22"/>
                <w:szCs w:val="22"/>
                <w:bdr w:val="none" w:sz="0" w:space="0" w:color="auto" w:frame="1"/>
              </w:rPr>
              <w:br/>
              <w:t xml:space="preserve">system </w:t>
            </w:r>
            <w:proofErr w:type="spellStart"/>
            <w:r w:rsidRPr="007941A5">
              <w:rPr>
                <w:sz w:val="22"/>
                <w:szCs w:val="22"/>
                <w:bdr w:val="none" w:sz="0" w:space="0" w:color="auto" w:frame="1"/>
              </w:rPr>
              <w:t>eFlow</w:t>
            </w:r>
            <w:proofErr w:type="spellEnd"/>
          </w:p>
          <w:p w14:paraId="657C7F48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left" w:pos="0"/>
                <w:tab w:val="num" w:pos="304"/>
              </w:tabs>
              <w:spacing w:before="0" w:after="0"/>
              <w:ind w:hanging="700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Zakres podnoszenia: 34,1–172,2 cm</w:t>
            </w:r>
          </w:p>
          <w:p w14:paraId="742BD767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left" w:pos="0"/>
                <w:tab w:val="num" w:pos="304"/>
              </w:tabs>
              <w:spacing w:before="0" w:after="0"/>
              <w:ind w:hanging="700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Promień skrętu: 76 cm</w:t>
            </w:r>
          </w:p>
          <w:p w14:paraId="50F379FC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left" w:pos="0"/>
                <w:tab w:val="num" w:pos="304"/>
              </w:tabs>
              <w:spacing w:before="0" w:after="0"/>
              <w:ind w:hanging="700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Wysokość nóg podstawy: 11,1 cm</w:t>
            </w:r>
          </w:p>
          <w:p w14:paraId="279BA438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left" w:pos="0"/>
                <w:tab w:val="num" w:pos="304"/>
              </w:tabs>
              <w:spacing w:before="0" w:after="0"/>
              <w:ind w:hanging="700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Pojemność akumulatora: 2,9 Ah</w:t>
            </w:r>
          </w:p>
          <w:p w14:paraId="18F7D2DC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left" w:pos="0"/>
                <w:tab w:val="num" w:pos="304"/>
              </w:tabs>
              <w:spacing w:before="0" w:after="0"/>
              <w:ind w:hanging="700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Masa urządzenia: 87,7 kg</w:t>
            </w:r>
          </w:p>
          <w:p w14:paraId="76610594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hanging="700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 xml:space="preserve">Poziom hałasu: 55 </w:t>
            </w:r>
            <w:proofErr w:type="spellStart"/>
            <w:r w:rsidRPr="007941A5">
              <w:rPr>
                <w:sz w:val="22"/>
                <w:szCs w:val="22"/>
                <w:bdr w:val="none" w:sz="0" w:space="0" w:color="auto" w:frame="1"/>
              </w:rPr>
              <w:t>dB</w:t>
            </w:r>
            <w:proofErr w:type="spellEnd"/>
          </w:p>
          <w:p w14:paraId="031FFFCC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hanging="700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 xml:space="preserve">Rodzaj </w:t>
            </w:r>
            <w:proofErr w:type="spellStart"/>
            <w:r w:rsidRPr="007941A5">
              <w:rPr>
                <w:sz w:val="22"/>
                <w:szCs w:val="22"/>
                <w:bdr w:val="none" w:sz="0" w:space="0" w:color="auto" w:frame="1"/>
              </w:rPr>
              <w:t>zawiesia</w:t>
            </w:r>
            <w:proofErr w:type="spellEnd"/>
            <w:r w:rsidRPr="007941A5">
              <w:rPr>
                <w:sz w:val="22"/>
                <w:szCs w:val="22"/>
                <w:bdr w:val="none" w:sz="0" w:space="0" w:color="auto" w:frame="1"/>
              </w:rPr>
              <w:t>: elektryczne</w:t>
            </w:r>
          </w:p>
          <w:p w14:paraId="7DA4E07D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Wysokość uchwytu: 68–128 cm</w:t>
            </w:r>
          </w:p>
          <w:p w14:paraId="39452222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Funkcje: podnoszenie z podłogi</w:t>
            </w:r>
            <w:r w:rsidRPr="007941A5">
              <w:rPr>
                <w:sz w:val="22"/>
                <w:szCs w:val="22"/>
                <w:bdr w:val="none" w:sz="0" w:space="0" w:color="auto" w:frame="1"/>
              </w:rPr>
              <w:br/>
              <w:t xml:space="preserve">system </w:t>
            </w:r>
            <w:proofErr w:type="spellStart"/>
            <w:r w:rsidRPr="007941A5">
              <w:rPr>
                <w:sz w:val="22"/>
                <w:szCs w:val="22"/>
                <w:bdr w:val="none" w:sz="0" w:space="0" w:color="auto" w:frame="1"/>
              </w:rPr>
              <w:t>eFlow</w:t>
            </w:r>
            <w:proofErr w:type="spellEnd"/>
          </w:p>
          <w:p w14:paraId="2C3B5389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lastRenderedPageBreak/>
              <w:t>Funkcje zdalnego sterowania: opuszczanie podnoszenie</w:t>
            </w:r>
            <w:r w:rsidRPr="007941A5">
              <w:rPr>
                <w:sz w:val="22"/>
                <w:szCs w:val="22"/>
                <w:bdr w:val="none" w:sz="0" w:space="0" w:color="auto" w:frame="1"/>
              </w:rPr>
              <w:br/>
              <w:t>regulacja rozstawu nóg</w:t>
            </w:r>
          </w:p>
          <w:p w14:paraId="7B0078CC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Zastosowanie: transport pacjenta</w:t>
            </w:r>
          </w:p>
          <w:p w14:paraId="5C2715A1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Stopień ochrony IP:IPX4</w:t>
            </w:r>
          </w:p>
          <w:p w14:paraId="6275B480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Wysokość maksymalna:225 cm</w:t>
            </w:r>
          </w:p>
          <w:p w14:paraId="589A8BBC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Typ produktu: Podnośnik</w:t>
            </w:r>
          </w:p>
          <w:p w14:paraId="3BEF8117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Kategoria produktu: Podnośniki dla niepełnosprawnych</w:t>
            </w:r>
          </w:p>
          <w:p w14:paraId="6E38285E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Rodzaj konstrukcji: mobilny</w:t>
            </w:r>
          </w:p>
          <w:p w14:paraId="7B719641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Regulacja rozstawu nóg: elektryczna</w:t>
            </w:r>
          </w:p>
          <w:p w14:paraId="4F9E4269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Awaryjne opuszczanie: tak</w:t>
            </w:r>
          </w:p>
          <w:p w14:paraId="0566874C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Szerokość podstawy zewnętrzna minimalna:68,2 cm</w:t>
            </w:r>
          </w:p>
          <w:p w14:paraId="49611738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Szerokość podstawy wewnętrzna maksymalna:125,9 cm</w:t>
            </w:r>
          </w:p>
          <w:p w14:paraId="2CC4AA6B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Przycisk zatrzymania awaryjnego: tak</w:t>
            </w:r>
          </w:p>
          <w:p w14:paraId="0FCA9401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Obrót ramienia podnoszącego:360°</w:t>
            </w:r>
          </w:p>
          <w:p w14:paraId="699CA8A0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Średnica kółek bez hamulca:10 cm</w:t>
            </w:r>
          </w:p>
          <w:p w14:paraId="39FE0028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Średnica kółek z hamulcem:12,5 cm</w:t>
            </w:r>
          </w:p>
          <w:p w14:paraId="6058C5F0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 xml:space="preserve">Minimum 2 kół z blokadą </w:t>
            </w:r>
          </w:p>
          <w:p w14:paraId="48AE65FF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Szerokość podstawy wewnętrzna minimalna:53,5 cm</w:t>
            </w:r>
          </w:p>
          <w:p w14:paraId="658BD15C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Szerokość podstawy zewnętrzna maksymalna:140,6 cm</w:t>
            </w:r>
          </w:p>
          <w:p w14:paraId="3FEB9B93" w14:textId="77777777" w:rsidR="00D71488" w:rsidRPr="007941A5" w:rsidRDefault="00D71488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Wysokość minimalna:188 cm</w:t>
            </w:r>
          </w:p>
          <w:p w14:paraId="018131DA" w14:textId="654E2000" w:rsidR="00AD3D94" w:rsidRPr="007941A5" w:rsidRDefault="00AD3D94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Ergonomiczny pilot</w:t>
            </w:r>
          </w:p>
          <w:p w14:paraId="701EB21A" w14:textId="6FF73A2E" w:rsidR="00AD3D94" w:rsidRPr="007941A5" w:rsidRDefault="00310E4F" w:rsidP="00D71488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C</w:t>
            </w:r>
            <w:r w:rsidR="00AD3D94" w:rsidRPr="007941A5">
              <w:rPr>
                <w:sz w:val="22"/>
                <w:szCs w:val="22"/>
                <w:bdr w:val="none" w:sz="0" w:space="0" w:color="auto" w:frame="1"/>
              </w:rPr>
              <w:t>erty</w:t>
            </w:r>
            <w:r w:rsidRPr="007941A5">
              <w:rPr>
                <w:sz w:val="22"/>
                <w:szCs w:val="22"/>
                <w:bdr w:val="none" w:sz="0" w:space="0" w:color="auto" w:frame="1"/>
              </w:rPr>
              <w:t>fikowany zgodnie z ISO</w:t>
            </w:r>
          </w:p>
          <w:p w14:paraId="2BBF862D" w14:textId="41E336DF" w:rsidR="00310E4F" w:rsidRPr="007941A5" w:rsidRDefault="00310E4F" w:rsidP="00310E4F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</w:tabs>
              <w:spacing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System podwieszek do różnych pozycji i potrzeb,</w:t>
            </w:r>
          </w:p>
          <w:p w14:paraId="6D8B27FD" w14:textId="1BF606C7" w:rsidR="00310E4F" w:rsidRPr="007941A5" w:rsidRDefault="00310E4F" w:rsidP="00310E4F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</w:tabs>
              <w:spacing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Możliwość stosowania u osób m.in. z porażeniami czy po zabiegach ortopedycznych</w:t>
            </w:r>
          </w:p>
          <w:p w14:paraId="181998D0" w14:textId="5B1B70EB" w:rsidR="00310E4F" w:rsidRPr="007941A5" w:rsidRDefault="00310E4F" w:rsidP="00310E4F">
            <w:pPr>
              <w:pStyle w:val="NormalnyWeb"/>
              <w:numPr>
                <w:ilvl w:val="0"/>
                <w:numId w:val="15"/>
              </w:numPr>
              <w:shd w:val="clear" w:color="auto" w:fill="FFFFFF"/>
              <w:tabs>
                <w:tab w:val="clear" w:pos="720"/>
                <w:tab w:val="num" w:pos="304"/>
              </w:tabs>
              <w:spacing w:before="0" w:after="0"/>
              <w:ind w:left="304" w:hanging="284"/>
              <w:rPr>
                <w:sz w:val="22"/>
                <w:szCs w:val="22"/>
                <w:bdr w:val="none" w:sz="0" w:space="0" w:color="auto" w:frame="1"/>
              </w:rPr>
            </w:pPr>
            <w:r w:rsidRPr="007941A5">
              <w:rPr>
                <w:sz w:val="22"/>
                <w:szCs w:val="22"/>
                <w:bdr w:val="none" w:sz="0" w:space="0" w:color="auto" w:frame="1"/>
              </w:rPr>
              <w:t>Łatwa dezynfekcja podnośnika i podwieszek</w:t>
            </w:r>
          </w:p>
          <w:p w14:paraId="4CBC387C" w14:textId="77777777" w:rsidR="00D71488" w:rsidRPr="007941A5" w:rsidRDefault="00D71488" w:rsidP="0044445C">
            <w:pPr>
              <w:rPr>
                <w:szCs w:val="22"/>
              </w:rPr>
            </w:pPr>
            <w:r w:rsidRPr="007941A5">
              <w:rPr>
                <w:szCs w:val="22"/>
              </w:rPr>
              <w:t>Krzesła łatwo zmywalne, nadające się do dezynfekcji.</w:t>
            </w:r>
          </w:p>
          <w:p w14:paraId="6BCFBDF8" w14:textId="77777777" w:rsidR="00D71488" w:rsidRPr="007941A5" w:rsidRDefault="00D71488" w:rsidP="0044445C">
            <w:pPr>
              <w:autoSpaceDE w:val="0"/>
              <w:autoSpaceDN w:val="0"/>
              <w:spacing w:line="241" w:lineRule="atLeast"/>
              <w:rPr>
                <w:spacing w:val="3"/>
                <w:szCs w:val="22"/>
                <w:shd w:val="clear" w:color="auto" w:fill="FFFFFF"/>
              </w:rPr>
            </w:pPr>
            <w:r w:rsidRPr="007941A5">
              <w:rPr>
                <w:spacing w:val="3"/>
                <w:szCs w:val="22"/>
                <w:shd w:val="clear" w:color="auto" w:fill="FFFFFF"/>
              </w:rPr>
              <w:t>Rok produkcji 2025 lub 2026</w:t>
            </w:r>
          </w:p>
          <w:p w14:paraId="1BB7B387" w14:textId="77777777" w:rsidR="00D71488" w:rsidRPr="007941A5" w:rsidRDefault="00D71488" w:rsidP="0044445C">
            <w:pPr>
              <w:autoSpaceDE w:val="0"/>
              <w:autoSpaceDN w:val="0"/>
              <w:spacing w:line="241" w:lineRule="atLeast"/>
              <w:rPr>
                <w:rFonts w:eastAsia="Calibri"/>
                <w:kern w:val="0"/>
                <w:szCs w:val="22"/>
              </w:rPr>
            </w:pPr>
            <w:r w:rsidRPr="007941A5">
              <w:rPr>
                <w:rFonts w:eastAsia="Calibri"/>
                <w:kern w:val="0"/>
                <w:szCs w:val="22"/>
              </w:rPr>
              <w:t>Gwarancja: min. 24 miesiące</w:t>
            </w:r>
          </w:p>
          <w:p w14:paraId="716F1330" w14:textId="77777777" w:rsidR="00D71488" w:rsidRPr="007941A5" w:rsidRDefault="00D71488" w:rsidP="0044445C">
            <w:pPr>
              <w:rPr>
                <w:szCs w:val="22"/>
              </w:rPr>
            </w:pPr>
            <w:r w:rsidRPr="007941A5">
              <w:rPr>
                <w:szCs w:val="22"/>
              </w:rPr>
              <w:t>Dostępność części zamiennych min. 10 lat.</w:t>
            </w:r>
          </w:p>
          <w:p w14:paraId="4D400DC6" w14:textId="77777777" w:rsidR="00D71488" w:rsidRPr="007941A5" w:rsidRDefault="00D71488" w:rsidP="0044445C">
            <w:pPr>
              <w:rPr>
                <w:szCs w:val="22"/>
              </w:rPr>
            </w:pPr>
            <w:r w:rsidRPr="007941A5">
              <w:rPr>
                <w:szCs w:val="22"/>
              </w:rPr>
              <w:t>Serwis gwarancyjny (podać adres, nr tel., e-mail)</w:t>
            </w:r>
          </w:p>
        </w:tc>
        <w:tc>
          <w:tcPr>
            <w:tcW w:w="3277" w:type="dxa"/>
            <w:gridSpan w:val="2"/>
            <w:tcBorders>
              <w:bottom w:val="single" w:sz="4" w:space="0" w:color="auto"/>
            </w:tcBorders>
          </w:tcPr>
          <w:p w14:paraId="2D5D5027" w14:textId="77777777" w:rsidR="00D71488" w:rsidRPr="007941A5" w:rsidRDefault="00D71488" w:rsidP="0044445C">
            <w:pPr>
              <w:rPr>
                <w:szCs w:val="22"/>
              </w:rPr>
            </w:pPr>
          </w:p>
        </w:tc>
      </w:tr>
      <w:tr w:rsidR="00D71488" w:rsidRPr="007941A5" w14:paraId="10A0C992" w14:textId="77777777" w:rsidTr="00FD6AA2">
        <w:tc>
          <w:tcPr>
            <w:tcW w:w="950" w:type="dxa"/>
            <w:tcBorders>
              <w:top w:val="single" w:sz="4" w:space="0" w:color="auto"/>
              <w:bottom w:val="nil"/>
            </w:tcBorders>
          </w:tcPr>
          <w:p w14:paraId="692D3D2E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7.</w:t>
            </w:r>
          </w:p>
        </w:tc>
        <w:tc>
          <w:tcPr>
            <w:tcW w:w="4827" w:type="dxa"/>
            <w:tcBorders>
              <w:top w:val="single" w:sz="4" w:space="0" w:color="auto"/>
              <w:bottom w:val="nil"/>
            </w:tcBorders>
          </w:tcPr>
          <w:p w14:paraId="07910C91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Narzędzie do badania wskaźnika ABI – 4 sztuki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bottom w:val="nil"/>
            </w:tcBorders>
          </w:tcPr>
          <w:p w14:paraId="629BDE01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</w:p>
        </w:tc>
      </w:tr>
      <w:tr w:rsidR="00D71488" w:rsidRPr="007941A5" w14:paraId="0EE07C3E" w14:textId="77777777" w:rsidTr="00FD6AA2">
        <w:tc>
          <w:tcPr>
            <w:tcW w:w="950" w:type="dxa"/>
            <w:tcBorders>
              <w:top w:val="nil"/>
              <w:bottom w:val="single" w:sz="4" w:space="0" w:color="auto"/>
            </w:tcBorders>
          </w:tcPr>
          <w:p w14:paraId="0361AD86" w14:textId="77777777" w:rsidR="00D71488" w:rsidRPr="007941A5" w:rsidRDefault="00D71488" w:rsidP="0044445C">
            <w:pPr>
              <w:rPr>
                <w:szCs w:val="22"/>
              </w:rPr>
            </w:pPr>
          </w:p>
        </w:tc>
        <w:tc>
          <w:tcPr>
            <w:tcW w:w="4827" w:type="dxa"/>
            <w:tcBorders>
              <w:top w:val="nil"/>
              <w:bottom w:val="single" w:sz="4" w:space="0" w:color="auto"/>
            </w:tcBorders>
          </w:tcPr>
          <w:p w14:paraId="554AAC18" w14:textId="67DFA64F" w:rsidR="00D71488" w:rsidRPr="00A55A2E" w:rsidRDefault="00A55A2E" w:rsidP="00A55A2E">
            <w:pPr>
              <w:pStyle w:val="Akapitzlist"/>
              <w:numPr>
                <w:ilvl w:val="0"/>
                <w:numId w:val="35"/>
              </w:numPr>
              <w:spacing w:after="160" w:line="240" w:lineRule="auto"/>
              <w:ind w:left="304" w:hanging="284"/>
              <w:rPr>
                <w:szCs w:val="22"/>
              </w:rPr>
            </w:pPr>
            <w:r w:rsidRPr="009E6681">
              <w:rPr>
                <w:szCs w:val="22"/>
              </w:rPr>
              <w:t>Producent, seria i numer</w:t>
            </w:r>
          </w:p>
          <w:p w14:paraId="2CB8FA53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Możliwość wykonania badania pacjenta w pozycji siedzącej lub półleżącej.</w:t>
            </w:r>
          </w:p>
          <w:p w14:paraId="4F680151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bdr w:val="none" w:sz="0" w:space="0" w:color="auto" w:frame="1"/>
                <w14:ligatures w14:val="none"/>
              </w:rPr>
              <w:t>Metoda pomiaru</w:t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: oscylometryczna + pletyzmografia objętościowa.</w:t>
            </w:r>
          </w:p>
          <w:p w14:paraId="64075EFC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Automatyczny, szybki pomiar</w:t>
            </w:r>
          </w:p>
          <w:p w14:paraId="09D3CC3B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Czujniki zapewniające stabilny pomiar również w trudniejszych warunkach anatomicznych</w:t>
            </w:r>
          </w:p>
          <w:p w14:paraId="1D4EAF61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bdr w:val="none" w:sz="0" w:space="0" w:color="auto" w:frame="1"/>
                <w14:ligatures w14:val="none"/>
              </w:rPr>
              <w:t>Zakres ciśnienia</w:t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: 0–299 mmHg.</w:t>
            </w:r>
          </w:p>
          <w:p w14:paraId="6EAADBB3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bdr w:val="none" w:sz="0" w:space="0" w:color="auto" w:frame="1"/>
                <w14:ligatures w14:val="none"/>
              </w:rPr>
              <w:t>Dokładność ciśnienia</w:t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: ±3 mmHg.</w:t>
            </w:r>
          </w:p>
          <w:p w14:paraId="2BBB5C76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bdr w:val="none" w:sz="0" w:space="0" w:color="auto" w:frame="1"/>
                <w14:ligatures w14:val="none"/>
              </w:rPr>
              <w:t>Zakres tętna</w:t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: 30–199 uderzeń/min.</w:t>
            </w:r>
          </w:p>
          <w:p w14:paraId="4DD6ED36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bdr w:val="none" w:sz="0" w:space="0" w:color="auto" w:frame="1"/>
                <w14:ligatures w14:val="none"/>
              </w:rPr>
              <w:t>Dokładność tętna</w:t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: ±5%.</w:t>
            </w:r>
          </w:p>
          <w:p w14:paraId="4957225C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bdr w:val="none" w:sz="0" w:space="0" w:color="auto" w:frame="1"/>
                <w14:ligatures w14:val="none"/>
              </w:rPr>
              <w:t>Dokładność wskaźnika</w:t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 ABI: ±0,1.</w:t>
            </w:r>
          </w:p>
          <w:p w14:paraId="2ECDF2EC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bdr w:val="none" w:sz="0" w:space="0" w:color="auto" w:frame="1"/>
                <w14:ligatures w14:val="none"/>
              </w:rPr>
              <w:t>Wymiary urządzenia</w:t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: 223 × 174 × 86 mm.</w:t>
            </w:r>
          </w:p>
          <w:p w14:paraId="2DED16DC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bdr w:val="none" w:sz="0" w:space="0" w:color="auto" w:frame="1"/>
                <w14:ligatures w14:val="none"/>
              </w:rPr>
              <w:lastRenderedPageBreak/>
              <w:t>Waga</w:t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: ok. 1,0 kg (bez mankietów).</w:t>
            </w:r>
          </w:p>
          <w:p w14:paraId="7B92C891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bdr w:val="none" w:sz="0" w:space="0" w:color="auto" w:frame="1"/>
                <w14:ligatures w14:val="none"/>
              </w:rPr>
              <w:t>Bateria</w:t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 xml:space="preserve">: </w:t>
            </w:r>
            <w:proofErr w:type="spellStart"/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litowo</w:t>
            </w:r>
            <w:proofErr w:type="spellEnd"/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 xml:space="preserve">-polimerowa 4400 </w:t>
            </w:r>
            <w:proofErr w:type="spellStart"/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mAh</w:t>
            </w:r>
            <w:proofErr w:type="spellEnd"/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, &gt;100 pomiarów na jednym ładowaniu.</w:t>
            </w:r>
          </w:p>
          <w:p w14:paraId="492549ED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bdr w:val="none" w:sz="0" w:space="0" w:color="auto" w:frame="1"/>
                <w14:ligatures w14:val="none"/>
              </w:rPr>
              <w:t>Czas ładowania</w:t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: ok. 2 godziny.</w:t>
            </w:r>
          </w:p>
          <w:p w14:paraId="3691EEA0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bdr w:val="none" w:sz="0" w:space="0" w:color="auto" w:frame="1"/>
                <w14:ligatures w14:val="none"/>
              </w:rPr>
              <w:t>Mankiety</w:t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: 4 sztuki (kolorystycznie kodowane), rozmiar M (22–32 cm), L (32–42 cm).</w:t>
            </w:r>
          </w:p>
          <w:p w14:paraId="177C4EB0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bdr w:val="none" w:sz="0" w:space="0" w:color="auto" w:frame="1"/>
                <w14:ligatures w14:val="none"/>
              </w:rPr>
              <w:t>Stopień ochrony</w:t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: Klasa II, części typu BF, IP2X.</w:t>
            </w:r>
          </w:p>
          <w:p w14:paraId="16E37242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bdr w:val="none" w:sz="0" w:space="0" w:color="auto" w:frame="1"/>
                <w14:ligatures w14:val="none"/>
              </w:rPr>
              <w:t>Warunki pracy</w:t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: 10 °C – 40 °C.</w:t>
            </w:r>
          </w:p>
          <w:p w14:paraId="2EA309EC" w14:textId="77777777" w:rsidR="00D71488" w:rsidRPr="007941A5" w:rsidRDefault="00D71488" w:rsidP="00D71488">
            <w:pPr>
              <w:pStyle w:val="Akapitzlist"/>
              <w:numPr>
                <w:ilvl w:val="0"/>
                <w:numId w:val="3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bdr w:val="none" w:sz="0" w:space="0" w:color="auto" w:frame="1"/>
                <w14:ligatures w14:val="none"/>
              </w:rPr>
              <w:t>Warunki przechowywania</w:t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: 0 °C – 60 °C, wilgotność do 85% RH.</w:t>
            </w:r>
            <w:r w:rsidRPr="007941A5">
              <w:rPr>
                <w:kern w:val="0"/>
                <w:szCs w:val="22"/>
                <w14:ligatures w14:val="none"/>
              </w:rPr>
              <w:br/>
            </w:r>
          </w:p>
          <w:p w14:paraId="3FC06233" w14:textId="77777777" w:rsidR="00D71488" w:rsidRPr="007941A5" w:rsidRDefault="00D71488" w:rsidP="0044445C">
            <w:pPr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Skład zestawu</w:t>
            </w:r>
          </w:p>
          <w:p w14:paraId="52841299" w14:textId="2563CB48" w:rsidR="00D71488" w:rsidRPr="007941A5" w:rsidRDefault="00D71488" w:rsidP="0044445C">
            <w:pPr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• Jednostka główna MESI ABPI MD.</w:t>
            </w:r>
            <w:r w:rsidRPr="007941A5">
              <w:rPr>
                <w:kern w:val="0"/>
                <w:szCs w:val="22"/>
                <w14:ligatures w14:val="none"/>
              </w:rPr>
              <w:br/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• 4 mankiety kolorowo kodowane (rozmiar M).</w:t>
            </w:r>
            <w:r w:rsidRPr="007941A5">
              <w:rPr>
                <w:kern w:val="0"/>
                <w:szCs w:val="22"/>
                <w14:ligatures w14:val="none"/>
              </w:rPr>
              <w:br/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• Zasilacz AC/DC.</w:t>
            </w:r>
            <w:r w:rsidRPr="007941A5">
              <w:rPr>
                <w:kern w:val="0"/>
                <w:szCs w:val="22"/>
                <w14:ligatures w14:val="none"/>
              </w:rPr>
              <w:br/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• Kabel USB.</w:t>
            </w:r>
            <w:r w:rsidRPr="007941A5">
              <w:rPr>
                <w:kern w:val="0"/>
                <w:szCs w:val="22"/>
                <w14:ligatures w14:val="none"/>
              </w:rPr>
              <w:br/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• Instrukcja obsługi w języku polskim.</w:t>
            </w:r>
            <w:r w:rsidRPr="007941A5">
              <w:rPr>
                <w:kern w:val="0"/>
                <w:szCs w:val="22"/>
                <w14:ligatures w14:val="none"/>
              </w:rPr>
              <w:br/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• Raport kalibracji producenta.</w:t>
            </w:r>
            <w:r w:rsidRPr="007941A5">
              <w:rPr>
                <w:kern w:val="0"/>
                <w:szCs w:val="22"/>
                <w14:ligatures w14:val="none"/>
              </w:rPr>
              <w:br/>
            </w: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• Deklaracja zgodności z normami medycznymi.</w:t>
            </w:r>
          </w:p>
          <w:p w14:paraId="1CB1948F" w14:textId="3673D5D2" w:rsidR="007A29BB" w:rsidRPr="007941A5" w:rsidRDefault="00D71488">
            <w:pPr>
              <w:pStyle w:val="Akapitzlist"/>
              <w:numPr>
                <w:ilvl w:val="0"/>
                <w:numId w:val="37"/>
              </w:numPr>
              <w:spacing w:line="276" w:lineRule="auto"/>
              <w:ind w:left="162" w:hanging="142"/>
              <w:rPr>
                <w:color w:val="auto"/>
                <w:szCs w:val="22"/>
              </w:rPr>
            </w:pPr>
            <w:r w:rsidRPr="007941A5">
              <w:rPr>
                <w:kern w:val="0"/>
                <w:szCs w:val="22"/>
                <w:shd w:val="clear" w:color="auto" w:fill="FFFFFF"/>
                <w14:ligatures w14:val="none"/>
              </w:rPr>
              <w:t>Stojak na kółkach, z magnetycznym blatem zapobiegającym przesuwaniu się urządzenia i koszykami umożliwiającym bezpieczne przechowywanie mankietów.</w:t>
            </w:r>
          </w:p>
          <w:p w14:paraId="55AEF8DF" w14:textId="639CEB58" w:rsidR="007A29BB" w:rsidRPr="007941A5" w:rsidRDefault="007A29BB">
            <w:pPr>
              <w:pStyle w:val="Akapitzlist"/>
              <w:numPr>
                <w:ilvl w:val="0"/>
                <w:numId w:val="37"/>
              </w:numPr>
              <w:spacing w:line="276" w:lineRule="auto"/>
              <w:ind w:left="162" w:hanging="142"/>
              <w:rPr>
                <w:color w:val="auto"/>
                <w:szCs w:val="22"/>
              </w:rPr>
            </w:pPr>
            <w:r w:rsidRPr="007941A5">
              <w:rPr>
                <w:szCs w:val="22"/>
              </w:rPr>
              <w:t>Możliwość wykonania badania pacjenta w pozycji siedzącej lub półleżącej.</w:t>
            </w:r>
          </w:p>
          <w:p w14:paraId="348E5A01" w14:textId="77777777" w:rsidR="007A29BB" w:rsidRPr="007941A5" w:rsidRDefault="007A29BB">
            <w:pPr>
              <w:pStyle w:val="Akapitzlist"/>
              <w:numPr>
                <w:ilvl w:val="0"/>
                <w:numId w:val="37"/>
              </w:numPr>
              <w:spacing w:line="276" w:lineRule="auto"/>
              <w:ind w:left="162" w:hanging="142"/>
              <w:rPr>
                <w:szCs w:val="22"/>
              </w:rPr>
            </w:pPr>
            <w:r w:rsidRPr="007941A5">
              <w:rPr>
                <w:szCs w:val="22"/>
              </w:rPr>
              <w:t>Automatyczny, szybki pomiar</w:t>
            </w:r>
          </w:p>
          <w:p w14:paraId="541FADC8" w14:textId="77777777" w:rsidR="007A29BB" w:rsidRPr="007941A5" w:rsidRDefault="007A29BB">
            <w:pPr>
              <w:pStyle w:val="Akapitzlist"/>
              <w:numPr>
                <w:ilvl w:val="0"/>
                <w:numId w:val="37"/>
              </w:numPr>
              <w:spacing w:line="276" w:lineRule="auto"/>
              <w:ind w:left="162" w:hanging="142"/>
              <w:rPr>
                <w:szCs w:val="22"/>
              </w:rPr>
            </w:pPr>
            <w:r w:rsidRPr="007941A5">
              <w:rPr>
                <w:szCs w:val="22"/>
              </w:rPr>
              <w:t>Czujniki zapewniające stabilny pomiar również w trudniejszych warunkach anatomicznych</w:t>
            </w:r>
          </w:p>
          <w:p w14:paraId="5E5AAE31" w14:textId="77777777" w:rsidR="007A29BB" w:rsidRPr="007941A5" w:rsidRDefault="007A29BB">
            <w:pPr>
              <w:pStyle w:val="Akapitzlist"/>
              <w:numPr>
                <w:ilvl w:val="0"/>
                <w:numId w:val="37"/>
              </w:numPr>
              <w:spacing w:line="276" w:lineRule="auto"/>
              <w:ind w:left="162" w:hanging="142"/>
              <w:rPr>
                <w:szCs w:val="22"/>
              </w:rPr>
            </w:pPr>
            <w:r w:rsidRPr="007941A5">
              <w:rPr>
                <w:szCs w:val="22"/>
              </w:rPr>
              <w:t>Funkcjonalność wymagana przez wykaz AOS</w:t>
            </w:r>
          </w:p>
          <w:p w14:paraId="7E7D3B18" w14:textId="57D97427" w:rsidR="00D71488" w:rsidRPr="007941A5" w:rsidRDefault="00D71488" w:rsidP="0044445C">
            <w:pPr>
              <w:autoSpaceDE w:val="0"/>
              <w:autoSpaceDN w:val="0"/>
              <w:spacing w:line="241" w:lineRule="atLeast"/>
              <w:rPr>
                <w:spacing w:val="3"/>
                <w:szCs w:val="22"/>
                <w:shd w:val="clear" w:color="auto" w:fill="FFFFFF"/>
              </w:rPr>
            </w:pPr>
            <w:r w:rsidRPr="007941A5">
              <w:rPr>
                <w:spacing w:val="3"/>
                <w:szCs w:val="22"/>
                <w:shd w:val="clear" w:color="auto" w:fill="FFFFFF"/>
              </w:rPr>
              <w:t>Rok produkcji 2025 lub 2026</w:t>
            </w:r>
          </w:p>
          <w:p w14:paraId="255105D3" w14:textId="77777777" w:rsidR="00D71488" w:rsidRPr="007941A5" w:rsidRDefault="00D71488" w:rsidP="0044445C">
            <w:pPr>
              <w:autoSpaceDE w:val="0"/>
              <w:autoSpaceDN w:val="0"/>
              <w:spacing w:line="241" w:lineRule="atLeast"/>
              <w:rPr>
                <w:rFonts w:eastAsia="Calibri"/>
                <w:kern w:val="0"/>
                <w:szCs w:val="22"/>
              </w:rPr>
            </w:pPr>
            <w:r w:rsidRPr="007941A5">
              <w:rPr>
                <w:rFonts w:eastAsia="Calibri"/>
                <w:kern w:val="0"/>
                <w:szCs w:val="22"/>
              </w:rPr>
              <w:t>Gwarancja: min. 24 miesiące</w:t>
            </w:r>
          </w:p>
          <w:p w14:paraId="30593E1B" w14:textId="77777777" w:rsidR="00D71488" w:rsidRPr="007941A5" w:rsidRDefault="00D71488" w:rsidP="0044445C">
            <w:pPr>
              <w:rPr>
                <w:szCs w:val="22"/>
              </w:rPr>
            </w:pPr>
            <w:r w:rsidRPr="007941A5">
              <w:rPr>
                <w:szCs w:val="22"/>
              </w:rPr>
              <w:t>Dostępność części zamiennych min. 10 lat.</w:t>
            </w:r>
          </w:p>
          <w:p w14:paraId="6AB04C1A" w14:textId="77777777" w:rsidR="00D71488" w:rsidRPr="007941A5" w:rsidRDefault="00D71488" w:rsidP="0044445C">
            <w:pPr>
              <w:rPr>
                <w:szCs w:val="22"/>
              </w:rPr>
            </w:pPr>
            <w:r w:rsidRPr="007941A5">
              <w:rPr>
                <w:szCs w:val="22"/>
              </w:rPr>
              <w:t>Serwis gwarancyjny (podać adres, nr tel., e-mail)</w:t>
            </w:r>
          </w:p>
        </w:tc>
        <w:tc>
          <w:tcPr>
            <w:tcW w:w="3277" w:type="dxa"/>
            <w:gridSpan w:val="2"/>
            <w:tcBorders>
              <w:top w:val="nil"/>
              <w:bottom w:val="single" w:sz="4" w:space="0" w:color="auto"/>
            </w:tcBorders>
          </w:tcPr>
          <w:p w14:paraId="0864676D" w14:textId="77777777" w:rsidR="00D71488" w:rsidRPr="007941A5" w:rsidRDefault="00D71488" w:rsidP="0044445C">
            <w:pPr>
              <w:rPr>
                <w:szCs w:val="22"/>
              </w:rPr>
            </w:pPr>
          </w:p>
        </w:tc>
      </w:tr>
      <w:tr w:rsidR="00D71488" w:rsidRPr="007941A5" w14:paraId="3AA26A6E" w14:textId="77777777" w:rsidTr="00FD6AA2">
        <w:tc>
          <w:tcPr>
            <w:tcW w:w="950" w:type="dxa"/>
            <w:tcBorders>
              <w:top w:val="single" w:sz="4" w:space="0" w:color="auto"/>
              <w:bottom w:val="nil"/>
            </w:tcBorders>
          </w:tcPr>
          <w:p w14:paraId="550B207A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8</w:t>
            </w:r>
          </w:p>
        </w:tc>
        <w:tc>
          <w:tcPr>
            <w:tcW w:w="4827" w:type="dxa"/>
            <w:tcBorders>
              <w:top w:val="single" w:sz="4" w:space="0" w:color="auto"/>
              <w:bottom w:val="nil"/>
            </w:tcBorders>
          </w:tcPr>
          <w:p w14:paraId="26E9CCE0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Fotel urologiczny – 2 sztuki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bottom w:val="nil"/>
            </w:tcBorders>
          </w:tcPr>
          <w:p w14:paraId="72657E12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</w:p>
        </w:tc>
      </w:tr>
      <w:tr w:rsidR="00D71488" w:rsidRPr="007941A5" w14:paraId="379BE41C" w14:textId="77777777" w:rsidTr="00FD6AA2">
        <w:tc>
          <w:tcPr>
            <w:tcW w:w="950" w:type="dxa"/>
            <w:tcBorders>
              <w:top w:val="nil"/>
              <w:bottom w:val="single" w:sz="4" w:space="0" w:color="auto"/>
            </w:tcBorders>
          </w:tcPr>
          <w:p w14:paraId="03D9DB67" w14:textId="77777777" w:rsidR="00D71488" w:rsidRPr="007941A5" w:rsidRDefault="00D71488" w:rsidP="0044445C">
            <w:pPr>
              <w:rPr>
                <w:szCs w:val="22"/>
              </w:rPr>
            </w:pPr>
          </w:p>
        </w:tc>
        <w:tc>
          <w:tcPr>
            <w:tcW w:w="4827" w:type="dxa"/>
            <w:tcBorders>
              <w:top w:val="nil"/>
              <w:bottom w:val="single" w:sz="4" w:space="0" w:color="auto"/>
            </w:tcBorders>
          </w:tcPr>
          <w:p w14:paraId="27857616" w14:textId="1C61120E" w:rsidR="00A55A2E" w:rsidRPr="00A55A2E" w:rsidRDefault="00A55A2E" w:rsidP="00A55A2E">
            <w:pPr>
              <w:pStyle w:val="Akapitzlist"/>
              <w:numPr>
                <w:ilvl w:val="0"/>
                <w:numId w:val="35"/>
              </w:numPr>
              <w:spacing w:after="160" w:line="240" w:lineRule="auto"/>
              <w:ind w:left="304" w:hanging="284"/>
              <w:rPr>
                <w:szCs w:val="22"/>
              </w:rPr>
            </w:pPr>
            <w:r w:rsidRPr="009E6681">
              <w:rPr>
                <w:szCs w:val="22"/>
              </w:rPr>
              <w:t>Producent, seria i numer</w:t>
            </w:r>
          </w:p>
          <w:p w14:paraId="57C29EF0" w14:textId="09FC1A31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3-częściowy z siedziskiem i oparciem pleców oraz z doczepianym podnóżkiem</w:t>
            </w:r>
          </w:p>
          <w:p w14:paraId="60583095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funkcja rozkładania do pozycji leżącej i półsiedzącej</w:t>
            </w:r>
          </w:p>
          <w:p w14:paraId="324CA457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barierki / uchwyty ułatwiające wsiadanie i wstawanie</w:t>
            </w:r>
          </w:p>
          <w:p w14:paraId="414959C6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możliwość doposażenia w pasy zabezpieczające</w:t>
            </w:r>
          </w:p>
          <w:p w14:paraId="3605D54D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elektryczna regulacja wysokości siedziska</w:t>
            </w:r>
          </w:p>
          <w:p w14:paraId="18D4B2AF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płynna regulacja wysokości siedziska w bardzo szerokim zakresie od 48 do 106 cm</w:t>
            </w:r>
          </w:p>
          <w:p w14:paraId="32D79088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elektryczna regulacja kąta nachylenia oparcia pleców</w:t>
            </w:r>
          </w:p>
          <w:p w14:paraId="12D08AA6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płynna regulacja oparcia w zakresie od 0° (pozycja leżąca) do +87° (pozycja siedząca)</w:t>
            </w:r>
          </w:p>
          <w:p w14:paraId="6563C297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elektryczna regulacja kąta nachylenia siedziska wraz z doczepionym podnóżkiem</w:t>
            </w:r>
          </w:p>
          <w:p w14:paraId="3F2D1537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lastRenderedPageBreak/>
              <w:t>płynna regulacja pochylenia siedziska w zakresie od -24° do +13°</w:t>
            </w:r>
          </w:p>
          <w:p w14:paraId="3F93AA35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30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elektryczne pozycjonowanie rozłożonego fotela do pozycji </w:t>
            </w:r>
            <w:proofErr w:type="spellStart"/>
            <w:r w:rsidRPr="007941A5">
              <w:rPr>
                <w:kern w:val="0"/>
                <w:szCs w:val="22"/>
                <w14:ligatures w14:val="none"/>
              </w:rPr>
              <w:t>Trendelenburga</w:t>
            </w:r>
            <w:proofErr w:type="spellEnd"/>
            <w:r w:rsidRPr="007941A5">
              <w:rPr>
                <w:kern w:val="0"/>
                <w:szCs w:val="22"/>
                <w14:ligatures w14:val="none"/>
              </w:rPr>
              <w:t xml:space="preserve"> i </w:t>
            </w:r>
            <w:proofErr w:type="spellStart"/>
            <w:r w:rsidRPr="007941A5">
              <w:rPr>
                <w:kern w:val="0"/>
                <w:szCs w:val="22"/>
                <w14:ligatures w14:val="none"/>
              </w:rPr>
              <w:t>antyTrendelenburga</w:t>
            </w:r>
            <w:proofErr w:type="spellEnd"/>
          </w:p>
          <w:p w14:paraId="1EF59B2F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płynna regulacja do pozycji </w:t>
            </w:r>
            <w:proofErr w:type="spellStart"/>
            <w:r w:rsidRPr="007941A5">
              <w:rPr>
                <w:kern w:val="0"/>
                <w:szCs w:val="22"/>
                <w14:ligatures w14:val="none"/>
              </w:rPr>
              <w:t>Trendelenburga</w:t>
            </w:r>
            <w:proofErr w:type="spellEnd"/>
            <w:r w:rsidRPr="007941A5">
              <w:rPr>
                <w:kern w:val="0"/>
                <w:szCs w:val="22"/>
                <w14:ligatures w14:val="none"/>
              </w:rPr>
              <w:t xml:space="preserve"> w zakresie od -24° do 0°</w:t>
            </w:r>
          </w:p>
          <w:p w14:paraId="4F4F0B14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płynna regulacja do pozycji </w:t>
            </w:r>
            <w:proofErr w:type="spellStart"/>
            <w:r w:rsidRPr="007941A5">
              <w:rPr>
                <w:kern w:val="0"/>
                <w:szCs w:val="22"/>
                <w14:ligatures w14:val="none"/>
              </w:rPr>
              <w:t>antyTrendelenburga</w:t>
            </w:r>
            <w:proofErr w:type="spellEnd"/>
            <w:r w:rsidRPr="007941A5">
              <w:rPr>
                <w:kern w:val="0"/>
                <w:szCs w:val="22"/>
                <w14:ligatures w14:val="none"/>
              </w:rPr>
              <w:t> w zakresie od 0° do +13°</w:t>
            </w:r>
          </w:p>
          <w:p w14:paraId="2668D02A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przewodowy pilot ręczny do sterowania wszystkimi funkcjami regulowanymi elektrycznie</w:t>
            </w:r>
          </w:p>
          <w:p w14:paraId="1E06A331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regulowane we wszystkich płaszczyznach podpory ginekologiczne (podkolanniki)</w:t>
            </w:r>
          </w:p>
          <w:p w14:paraId="7FAF50A9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wyjmowany pojemnik ze stali nierdzewnej umieszczony w wysuwanym module z prowadnicami</w:t>
            </w:r>
          </w:p>
          <w:p w14:paraId="03B656A3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elementy tapicerowane wypełnione elastyczną pianką poliuretanową</w:t>
            </w:r>
          </w:p>
          <w:p w14:paraId="05266CC8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atestowana i bezszwowa tapicerka w wielu kolorach do wyboru</w:t>
            </w:r>
          </w:p>
          <w:p w14:paraId="2E27E5A9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zaokrąglone narożniki elementów tapicerowanych</w:t>
            </w:r>
          </w:p>
          <w:p w14:paraId="4BA2564A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opcjonalnie zestaw do zabiegów urologicznych</w:t>
            </w:r>
          </w:p>
          <w:p w14:paraId="2DD5432E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solidna i stabilna rama stalowa lakierowana proszkowo</w:t>
            </w:r>
          </w:p>
          <w:p w14:paraId="697EFD92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podstawa na 4 kołach kierunkowych (skrętne) nadaje fotelowi mobilności</w:t>
            </w:r>
          </w:p>
          <w:p w14:paraId="47D2BD47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wszystkie koła wyposażone w hamulec postojowy (blokadę jazdy)</w:t>
            </w:r>
          </w:p>
          <w:p w14:paraId="7AB43491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maksymalne obciążenie do 150 kg</w:t>
            </w:r>
          </w:p>
          <w:p w14:paraId="6E518E77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długość całkowita rozłożonego fotela ginekologicznego 187 cm z podnóżkiem</w:t>
            </w:r>
          </w:p>
          <w:p w14:paraId="49D36BBB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długość całkowita rozłożonego fotela ginekologicznego 140 cm bez podnóżka</w:t>
            </w:r>
          </w:p>
          <w:p w14:paraId="4ED8D28E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szerokość siedziska 65,5 cm</w:t>
            </w:r>
          </w:p>
          <w:p w14:paraId="6F126175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szerokość całkowita fotela ginekologicznego 82 cm</w:t>
            </w:r>
          </w:p>
          <w:p w14:paraId="2F31B779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szerokość całkowita fotela ginekologicznego bez podkolanników 75 cm</w:t>
            </w:r>
          </w:p>
          <w:p w14:paraId="21585B13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minimalna wysokość całkowita rozłożonego fotela ginekologicznego 48,5 cm (pozycja leżąca)</w:t>
            </w:r>
          </w:p>
          <w:p w14:paraId="55AAB1A1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maksymalna wysokość całkowita rozłożonego fotela ginekologicznego 106,5 cm (pozycja leżąca)</w:t>
            </w:r>
          </w:p>
          <w:p w14:paraId="106D6381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minimalna wysokość całkowita fotela ginekologicznego 139 cm (pozycja siedząca)</w:t>
            </w:r>
          </w:p>
          <w:p w14:paraId="4F8F028F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maksymalna wysokość całkowita fotela ginekologicznego 197 cm (pozycja siedząca)</w:t>
            </w:r>
          </w:p>
          <w:p w14:paraId="3C6218B8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Łatwo zmywalny, nadający się do dezynfekcji.</w:t>
            </w:r>
          </w:p>
          <w:p w14:paraId="1A5B0C7C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Rok produkcji 2025 lub 2026</w:t>
            </w:r>
          </w:p>
          <w:p w14:paraId="31FAA905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Gwarancja: min. 24 miesiące</w:t>
            </w:r>
          </w:p>
          <w:p w14:paraId="7832F297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kern w:val="0"/>
                <w:szCs w:val="22"/>
                <w14:ligatures w14:val="none"/>
              </w:rPr>
            </w:pPr>
            <w:r w:rsidRPr="007941A5">
              <w:rPr>
                <w:kern w:val="0"/>
                <w:szCs w:val="22"/>
                <w14:ligatures w14:val="none"/>
              </w:rPr>
              <w:t>Dostępność części zamiennych min. 10 lat.</w:t>
            </w:r>
          </w:p>
          <w:p w14:paraId="55917986" w14:textId="77777777" w:rsidR="00D71488" w:rsidRPr="007941A5" w:rsidRDefault="00D71488" w:rsidP="00D71488">
            <w:pPr>
              <w:numPr>
                <w:ilvl w:val="0"/>
                <w:numId w:val="12"/>
              </w:numPr>
              <w:spacing w:line="240" w:lineRule="auto"/>
              <w:ind w:left="304" w:hanging="284"/>
              <w:rPr>
                <w:szCs w:val="22"/>
                <w:shd w:val="clear" w:color="auto" w:fill="F6F9F9"/>
              </w:rPr>
            </w:pPr>
            <w:r w:rsidRPr="007941A5">
              <w:rPr>
                <w:kern w:val="0"/>
                <w:szCs w:val="22"/>
                <w14:ligatures w14:val="none"/>
              </w:rPr>
              <w:lastRenderedPageBreak/>
              <w:t>Serwis gwarancyjny (podać adres, nr tel., e-mail)</w:t>
            </w:r>
          </w:p>
        </w:tc>
        <w:tc>
          <w:tcPr>
            <w:tcW w:w="3277" w:type="dxa"/>
            <w:gridSpan w:val="2"/>
            <w:tcBorders>
              <w:top w:val="nil"/>
              <w:bottom w:val="single" w:sz="4" w:space="0" w:color="auto"/>
            </w:tcBorders>
          </w:tcPr>
          <w:p w14:paraId="48EFEE75" w14:textId="77777777" w:rsidR="00D71488" w:rsidRPr="007941A5" w:rsidRDefault="00D71488" w:rsidP="0044445C">
            <w:pPr>
              <w:rPr>
                <w:szCs w:val="22"/>
              </w:rPr>
            </w:pPr>
          </w:p>
        </w:tc>
      </w:tr>
      <w:tr w:rsidR="00D71488" w:rsidRPr="007941A5" w14:paraId="42452B37" w14:textId="77777777" w:rsidTr="00FD6AA2">
        <w:tc>
          <w:tcPr>
            <w:tcW w:w="950" w:type="dxa"/>
            <w:tcBorders>
              <w:top w:val="single" w:sz="4" w:space="0" w:color="auto"/>
              <w:bottom w:val="nil"/>
            </w:tcBorders>
          </w:tcPr>
          <w:p w14:paraId="728AC555" w14:textId="77777777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lastRenderedPageBreak/>
              <w:t>9.</w:t>
            </w:r>
          </w:p>
        </w:tc>
        <w:tc>
          <w:tcPr>
            <w:tcW w:w="4827" w:type="dxa"/>
            <w:tcBorders>
              <w:top w:val="single" w:sz="4" w:space="0" w:color="auto"/>
              <w:bottom w:val="nil"/>
            </w:tcBorders>
          </w:tcPr>
          <w:p w14:paraId="05EB686A" w14:textId="449A9FFC" w:rsidR="00B51629" w:rsidRDefault="00B51629" w:rsidP="0044445C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Aparat USC – 2 sztuki</w:t>
            </w:r>
          </w:p>
          <w:p w14:paraId="3D8B8FFE" w14:textId="77777777" w:rsidR="00B51629" w:rsidRDefault="00B51629" w:rsidP="0044445C">
            <w:pPr>
              <w:rPr>
                <w:b/>
                <w:bCs/>
                <w:szCs w:val="22"/>
              </w:rPr>
            </w:pPr>
          </w:p>
          <w:p w14:paraId="50C152CD" w14:textId="3311663A" w:rsidR="00D71488" w:rsidRPr="007941A5" w:rsidRDefault="00D71488" w:rsidP="0044445C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Aparat USG – 1 sztuka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bottom w:val="nil"/>
            </w:tcBorders>
          </w:tcPr>
          <w:p w14:paraId="2392654E" w14:textId="77777777" w:rsidR="00D71488" w:rsidRPr="007941A5" w:rsidRDefault="00D71488" w:rsidP="0044445C">
            <w:pPr>
              <w:rPr>
                <w:szCs w:val="22"/>
              </w:rPr>
            </w:pPr>
          </w:p>
        </w:tc>
      </w:tr>
      <w:tr w:rsidR="0060273A" w:rsidRPr="007941A5" w14:paraId="45F587D7" w14:textId="77777777" w:rsidTr="00FD6AA2">
        <w:tc>
          <w:tcPr>
            <w:tcW w:w="950" w:type="dxa"/>
            <w:vMerge w:val="restart"/>
            <w:tcBorders>
              <w:top w:val="nil"/>
              <w:bottom w:val="nil"/>
            </w:tcBorders>
            <w:vAlign w:val="center"/>
          </w:tcPr>
          <w:p w14:paraId="7297BA90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tcBorders>
              <w:top w:val="nil"/>
              <w:bottom w:val="nil"/>
            </w:tcBorders>
            <w:vAlign w:val="center"/>
          </w:tcPr>
          <w:p w14:paraId="022C0569" w14:textId="77777777" w:rsidR="0060273A" w:rsidRDefault="0060273A" w:rsidP="00D71488">
            <w:pPr>
              <w:pStyle w:val="Akapitzlist"/>
              <w:numPr>
                <w:ilvl w:val="0"/>
                <w:numId w:val="3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Urządzenie fabrycznie nowe, rok produkcji 2025 lub 2026</w:t>
            </w:r>
          </w:p>
          <w:p w14:paraId="41DD217F" w14:textId="02AA89BD" w:rsidR="0060273A" w:rsidRPr="00A55A2E" w:rsidRDefault="0060273A" w:rsidP="00A55A2E">
            <w:pPr>
              <w:pStyle w:val="Akapitzlist"/>
              <w:numPr>
                <w:ilvl w:val="0"/>
                <w:numId w:val="35"/>
              </w:numPr>
              <w:spacing w:after="160" w:line="240" w:lineRule="auto"/>
              <w:ind w:left="304" w:hanging="284"/>
              <w:rPr>
                <w:szCs w:val="22"/>
              </w:rPr>
            </w:pPr>
            <w:r w:rsidRPr="009E6681">
              <w:rPr>
                <w:szCs w:val="22"/>
              </w:rPr>
              <w:t>Producent, seria i numer</w:t>
            </w:r>
          </w:p>
        </w:tc>
        <w:tc>
          <w:tcPr>
            <w:tcW w:w="3277" w:type="dxa"/>
            <w:gridSpan w:val="2"/>
            <w:tcBorders>
              <w:top w:val="nil"/>
              <w:bottom w:val="nil"/>
            </w:tcBorders>
          </w:tcPr>
          <w:p w14:paraId="5B5AD04A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45DCC0CA" w14:textId="77777777" w:rsidTr="00FD6AA2">
        <w:tc>
          <w:tcPr>
            <w:tcW w:w="950" w:type="dxa"/>
            <w:vMerge/>
            <w:tcBorders>
              <w:top w:val="nil"/>
            </w:tcBorders>
            <w:vAlign w:val="center"/>
          </w:tcPr>
          <w:p w14:paraId="77691E97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tcBorders>
              <w:top w:val="nil"/>
            </w:tcBorders>
            <w:vAlign w:val="center"/>
          </w:tcPr>
          <w:p w14:paraId="16C77EBE" w14:textId="77777777" w:rsidR="0060273A" w:rsidRPr="007941A5" w:rsidRDefault="0060273A" w:rsidP="00D71488">
            <w:pPr>
              <w:pStyle w:val="Akapitzlist"/>
              <w:numPr>
                <w:ilvl w:val="0"/>
                <w:numId w:val="3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Cyfrowy układ formułowania wiązki ultradźwiękowej, min 240 000  kanałów procesowych</w:t>
            </w:r>
          </w:p>
        </w:tc>
        <w:tc>
          <w:tcPr>
            <w:tcW w:w="3277" w:type="dxa"/>
            <w:gridSpan w:val="2"/>
            <w:tcBorders>
              <w:top w:val="nil"/>
            </w:tcBorders>
          </w:tcPr>
          <w:p w14:paraId="7E560A79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4A6FB80C" w14:textId="77777777" w:rsidTr="006821A7">
        <w:tc>
          <w:tcPr>
            <w:tcW w:w="950" w:type="dxa"/>
            <w:vMerge/>
            <w:vAlign w:val="center"/>
          </w:tcPr>
          <w:p w14:paraId="40DCD089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7238F8B9" w14:textId="77777777" w:rsidR="0060273A" w:rsidRPr="007941A5" w:rsidRDefault="0060273A" w:rsidP="00D71488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Czas uruchomienia aparatu z pełnego wyłączenia: max 60 sekund</w:t>
            </w:r>
          </w:p>
        </w:tc>
        <w:tc>
          <w:tcPr>
            <w:tcW w:w="3277" w:type="dxa"/>
            <w:gridSpan w:val="2"/>
          </w:tcPr>
          <w:p w14:paraId="0EAAD310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21118686" w14:textId="77777777" w:rsidTr="006821A7">
        <w:tc>
          <w:tcPr>
            <w:tcW w:w="950" w:type="dxa"/>
            <w:vMerge/>
            <w:vAlign w:val="center"/>
          </w:tcPr>
          <w:p w14:paraId="3AF476C8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4F7DA900" w14:textId="77777777" w:rsidR="0060273A" w:rsidRPr="007941A5" w:rsidRDefault="0060273A" w:rsidP="00D71488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Modułowa konstrukcja umożliwiająca ławą rozbudowę aparatu, </w:t>
            </w:r>
          </w:p>
        </w:tc>
        <w:tc>
          <w:tcPr>
            <w:tcW w:w="3277" w:type="dxa"/>
            <w:gridSpan w:val="2"/>
          </w:tcPr>
          <w:p w14:paraId="22C956BE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60606533" w14:textId="77777777" w:rsidTr="006821A7">
        <w:tc>
          <w:tcPr>
            <w:tcW w:w="950" w:type="dxa"/>
            <w:vMerge/>
            <w:vAlign w:val="center"/>
          </w:tcPr>
          <w:p w14:paraId="386291CE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38805E7C" w14:textId="77777777" w:rsidR="0060273A" w:rsidRPr="007941A5" w:rsidRDefault="0060273A" w:rsidP="00D71488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Cztery koła skrętne z możliwością blokowania każdego z osobna.</w:t>
            </w:r>
          </w:p>
        </w:tc>
        <w:tc>
          <w:tcPr>
            <w:tcW w:w="3277" w:type="dxa"/>
            <w:gridSpan w:val="2"/>
          </w:tcPr>
          <w:p w14:paraId="2FB57BF0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0A155730" w14:textId="77777777" w:rsidTr="006821A7">
        <w:tc>
          <w:tcPr>
            <w:tcW w:w="950" w:type="dxa"/>
            <w:vMerge/>
            <w:vAlign w:val="center"/>
          </w:tcPr>
          <w:p w14:paraId="6D174C83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31DF2884" w14:textId="77777777" w:rsidR="0060273A" w:rsidRPr="007941A5" w:rsidRDefault="0060273A" w:rsidP="00D71488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Monitor Full HD, kolorowy, o przekątnej ekranu min. 21,5″, kąt patrzenia minimum 175 stopni</w:t>
            </w:r>
          </w:p>
        </w:tc>
        <w:tc>
          <w:tcPr>
            <w:tcW w:w="3277" w:type="dxa"/>
            <w:gridSpan w:val="2"/>
          </w:tcPr>
          <w:p w14:paraId="59220B38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08AD1830" w14:textId="77777777" w:rsidTr="006821A7">
        <w:tc>
          <w:tcPr>
            <w:tcW w:w="950" w:type="dxa"/>
            <w:vMerge/>
            <w:vAlign w:val="center"/>
          </w:tcPr>
          <w:p w14:paraId="6FBE78DE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792FD1D5" w14:textId="77777777" w:rsidR="0060273A" w:rsidRPr="007941A5" w:rsidRDefault="0060273A" w:rsidP="00D71488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Możliwość zmiany wysokości, obrotu i pochylenia monitora niezależnie od panelu sterowania</w:t>
            </w:r>
          </w:p>
        </w:tc>
        <w:tc>
          <w:tcPr>
            <w:tcW w:w="3277" w:type="dxa"/>
            <w:gridSpan w:val="2"/>
          </w:tcPr>
          <w:p w14:paraId="3A91DBE1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33EC1A12" w14:textId="77777777" w:rsidTr="006821A7">
        <w:tc>
          <w:tcPr>
            <w:tcW w:w="950" w:type="dxa"/>
            <w:vMerge/>
            <w:vAlign w:val="center"/>
          </w:tcPr>
          <w:p w14:paraId="7385ADEB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6A6E1152" w14:textId="77777777" w:rsidR="0060273A" w:rsidRPr="007941A5" w:rsidRDefault="0060273A" w:rsidP="00D71488">
            <w:pPr>
              <w:pStyle w:val="Akapitzlist"/>
              <w:numPr>
                <w:ilvl w:val="0"/>
                <w:numId w:val="3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Panel dotykowy min 15”, z możliwością zmiany kąta pochylenia i obsługą </w:t>
            </w:r>
            <w:proofErr w:type="spellStart"/>
            <w:r w:rsidRPr="007941A5">
              <w:rPr>
                <w:rFonts w:eastAsia="GulimChe"/>
                <w:szCs w:val="22"/>
              </w:rPr>
              <w:t>multitouch</w:t>
            </w:r>
            <w:proofErr w:type="spellEnd"/>
            <w:r w:rsidRPr="007941A5">
              <w:rPr>
                <w:rFonts w:eastAsia="GulimChe"/>
                <w:szCs w:val="22"/>
              </w:rPr>
              <w:t xml:space="preserve"> i gestów, min rozdzielczości  1920*1080 </w:t>
            </w:r>
          </w:p>
        </w:tc>
        <w:tc>
          <w:tcPr>
            <w:tcW w:w="3277" w:type="dxa"/>
            <w:gridSpan w:val="2"/>
          </w:tcPr>
          <w:p w14:paraId="1B9B67DC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559EDB0D" w14:textId="77777777" w:rsidTr="006821A7">
        <w:tc>
          <w:tcPr>
            <w:tcW w:w="950" w:type="dxa"/>
            <w:vMerge/>
            <w:vAlign w:val="center"/>
          </w:tcPr>
          <w:p w14:paraId="03B0F265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364FB59A" w14:textId="77777777" w:rsidR="0060273A" w:rsidRPr="007941A5" w:rsidRDefault="0060273A" w:rsidP="00D71488">
            <w:pPr>
              <w:pStyle w:val="Akapitzlist"/>
              <w:numPr>
                <w:ilvl w:val="0"/>
                <w:numId w:val="2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Panel sterowania z możliwością obrotu i regulacji wysokości, płynnie regulowany.</w:t>
            </w:r>
          </w:p>
        </w:tc>
        <w:tc>
          <w:tcPr>
            <w:tcW w:w="3277" w:type="dxa"/>
            <w:gridSpan w:val="2"/>
          </w:tcPr>
          <w:p w14:paraId="2AF6B588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15A8E6AB" w14:textId="77777777" w:rsidTr="006821A7">
        <w:tc>
          <w:tcPr>
            <w:tcW w:w="950" w:type="dxa"/>
            <w:vMerge/>
            <w:vAlign w:val="center"/>
          </w:tcPr>
          <w:p w14:paraId="4A4667DA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0A0ADFC7" w14:textId="77777777" w:rsidR="0060273A" w:rsidRPr="007941A5" w:rsidRDefault="0060273A" w:rsidP="00D71488">
            <w:pPr>
              <w:pStyle w:val="Akapitzlist"/>
              <w:numPr>
                <w:ilvl w:val="0"/>
                <w:numId w:val="2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Panel sterowania z możliwością zmiany wysokości - min 300 mm oraz obrotu Lewo/Prawo min +/- 90 stopni (łącznie 180 stopni)</w:t>
            </w:r>
          </w:p>
        </w:tc>
        <w:tc>
          <w:tcPr>
            <w:tcW w:w="3277" w:type="dxa"/>
            <w:gridSpan w:val="2"/>
          </w:tcPr>
          <w:p w14:paraId="5E379701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1601E7AF" w14:textId="77777777" w:rsidTr="006821A7">
        <w:tc>
          <w:tcPr>
            <w:tcW w:w="950" w:type="dxa"/>
            <w:vMerge/>
            <w:vAlign w:val="center"/>
          </w:tcPr>
          <w:p w14:paraId="0BA5F7C7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791F55F8" w14:textId="77777777" w:rsidR="0060273A" w:rsidRPr="007941A5" w:rsidRDefault="0060273A" w:rsidP="00D71488">
            <w:pPr>
              <w:pStyle w:val="Akapitzlist"/>
              <w:numPr>
                <w:ilvl w:val="0"/>
                <w:numId w:val="2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Fizyczna klawiatura alfanumeryczna wysuwana spod pulpitu.</w:t>
            </w:r>
          </w:p>
        </w:tc>
        <w:tc>
          <w:tcPr>
            <w:tcW w:w="3277" w:type="dxa"/>
            <w:gridSpan w:val="2"/>
          </w:tcPr>
          <w:p w14:paraId="423212A4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1D6AAE91" w14:textId="77777777" w:rsidTr="006821A7">
        <w:tc>
          <w:tcPr>
            <w:tcW w:w="950" w:type="dxa"/>
            <w:vMerge/>
            <w:vAlign w:val="center"/>
          </w:tcPr>
          <w:p w14:paraId="6221F0B3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4B1BF1D9" w14:textId="77777777" w:rsidR="0060273A" w:rsidRPr="007941A5" w:rsidRDefault="0060273A" w:rsidP="00D71488">
            <w:pPr>
              <w:pStyle w:val="Akapitzlist"/>
              <w:numPr>
                <w:ilvl w:val="0"/>
                <w:numId w:val="2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Panel sterowania wyposażony w uchwyty na głowice w obrysie panelu min.6</w:t>
            </w:r>
          </w:p>
        </w:tc>
        <w:tc>
          <w:tcPr>
            <w:tcW w:w="3277" w:type="dxa"/>
            <w:gridSpan w:val="2"/>
          </w:tcPr>
          <w:p w14:paraId="0A19DE1D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6B08252C" w14:textId="77777777" w:rsidTr="006821A7">
        <w:tc>
          <w:tcPr>
            <w:tcW w:w="950" w:type="dxa"/>
            <w:vMerge/>
            <w:vAlign w:val="center"/>
          </w:tcPr>
          <w:p w14:paraId="20B7B4B7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429C8142" w14:textId="77777777" w:rsidR="0060273A" w:rsidRPr="007941A5" w:rsidRDefault="0060273A" w:rsidP="00D71488">
            <w:pPr>
              <w:pStyle w:val="Akapitzlist"/>
              <w:numPr>
                <w:ilvl w:val="0"/>
                <w:numId w:val="2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Aparat wyposażony w min.  4 porty USB dostępne dla użytkownika  z przodu aparatu – w obrębie panelu sterowania, ekranu dotykowego lub okolicy.</w:t>
            </w:r>
          </w:p>
        </w:tc>
        <w:tc>
          <w:tcPr>
            <w:tcW w:w="3277" w:type="dxa"/>
            <w:gridSpan w:val="2"/>
          </w:tcPr>
          <w:p w14:paraId="0917A456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53B0F5C3" w14:textId="77777777" w:rsidTr="006821A7">
        <w:tc>
          <w:tcPr>
            <w:tcW w:w="950" w:type="dxa"/>
            <w:vMerge/>
            <w:vAlign w:val="center"/>
          </w:tcPr>
          <w:p w14:paraId="3286F016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7DB5536E" w14:textId="77777777" w:rsidR="0060273A" w:rsidRPr="007941A5" w:rsidRDefault="0060273A" w:rsidP="00D71488">
            <w:pPr>
              <w:pStyle w:val="Akapitzlist"/>
              <w:numPr>
                <w:ilvl w:val="0"/>
                <w:numId w:val="2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Wyjście obrazowe HDMI, Porty USB do archiwizacji danych.</w:t>
            </w:r>
          </w:p>
        </w:tc>
        <w:tc>
          <w:tcPr>
            <w:tcW w:w="3277" w:type="dxa"/>
            <w:gridSpan w:val="2"/>
          </w:tcPr>
          <w:p w14:paraId="304EA231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469823D7" w14:textId="77777777" w:rsidTr="006821A7">
        <w:tc>
          <w:tcPr>
            <w:tcW w:w="950" w:type="dxa"/>
            <w:vMerge/>
            <w:vAlign w:val="center"/>
          </w:tcPr>
          <w:p w14:paraId="46D10A03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5C79FC90" w14:textId="77777777" w:rsidR="0060273A" w:rsidRPr="007941A5" w:rsidRDefault="0060273A" w:rsidP="00D71488">
            <w:pPr>
              <w:pStyle w:val="Akapitzlist"/>
              <w:numPr>
                <w:ilvl w:val="0"/>
                <w:numId w:val="2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Regulacja  TGC</w:t>
            </w:r>
          </w:p>
        </w:tc>
        <w:tc>
          <w:tcPr>
            <w:tcW w:w="3277" w:type="dxa"/>
            <w:gridSpan w:val="2"/>
          </w:tcPr>
          <w:p w14:paraId="4EDB1A98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1043599A" w14:textId="77777777" w:rsidTr="006821A7">
        <w:tc>
          <w:tcPr>
            <w:tcW w:w="950" w:type="dxa"/>
            <w:vMerge/>
            <w:vAlign w:val="center"/>
          </w:tcPr>
          <w:p w14:paraId="55A3DB27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0A1B3E2A" w14:textId="77777777" w:rsidR="0060273A" w:rsidRPr="007941A5" w:rsidRDefault="0060273A" w:rsidP="00D71488">
            <w:pPr>
              <w:pStyle w:val="Akapitzlist"/>
              <w:numPr>
                <w:ilvl w:val="0"/>
                <w:numId w:val="2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Regulacja LGC</w:t>
            </w:r>
          </w:p>
        </w:tc>
        <w:tc>
          <w:tcPr>
            <w:tcW w:w="3277" w:type="dxa"/>
            <w:gridSpan w:val="2"/>
          </w:tcPr>
          <w:p w14:paraId="522C8050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66439293" w14:textId="77777777" w:rsidTr="006821A7">
        <w:tc>
          <w:tcPr>
            <w:tcW w:w="950" w:type="dxa"/>
            <w:vMerge/>
            <w:vAlign w:val="center"/>
          </w:tcPr>
          <w:p w14:paraId="02D128F0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2D1C374F" w14:textId="77777777" w:rsidR="0060273A" w:rsidRPr="007941A5" w:rsidRDefault="0060273A" w:rsidP="00D71488">
            <w:pPr>
              <w:pStyle w:val="Akapitzlist"/>
              <w:numPr>
                <w:ilvl w:val="0"/>
                <w:numId w:val="2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Minimalna częstotliwość pracy dostępnych głowic - max. 1,2 MHz</w:t>
            </w:r>
          </w:p>
        </w:tc>
        <w:tc>
          <w:tcPr>
            <w:tcW w:w="3277" w:type="dxa"/>
            <w:gridSpan w:val="2"/>
          </w:tcPr>
          <w:p w14:paraId="2E82AD6A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08F8EAB5" w14:textId="77777777" w:rsidTr="006821A7">
        <w:tc>
          <w:tcPr>
            <w:tcW w:w="950" w:type="dxa"/>
            <w:vMerge/>
            <w:vAlign w:val="center"/>
          </w:tcPr>
          <w:p w14:paraId="495AEDCA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406136CC" w14:textId="77777777" w:rsidR="0060273A" w:rsidRPr="007941A5" w:rsidRDefault="0060273A" w:rsidP="00D71488">
            <w:pPr>
              <w:pStyle w:val="Akapitzlist"/>
              <w:numPr>
                <w:ilvl w:val="0"/>
                <w:numId w:val="2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Maksymalna częstotliwość pracy dostępnych głowic - min. 16 MHz</w:t>
            </w:r>
          </w:p>
        </w:tc>
        <w:tc>
          <w:tcPr>
            <w:tcW w:w="3277" w:type="dxa"/>
            <w:gridSpan w:val="2"/>
          </w:tcPr>
          <w:p w14:paraId="6C8016D5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78AB3348" w14:textId="77777777" w:rsidTr="006821A7">
        <w:tc>
          <w:tcPr>
            <w:tcW w:w="950" w:type="dxa"/>
            <w:vMerge/>
            <w:vAlign w:val="center"/>
          </w:tcPr>
          <w:p w14:paraId="5050E903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4B07E7F7" w14:textId="77777777" w:rsidR="0060273A" w:rsidRPr="007941A5" w:rsidRDefault="0060273A" w:rsidP="00D71488">
            <w:pPr>
              <w:pStyle w:val="Akapitzlist"/>
              <w:numPr>
                <w:ilvl w:val="0"/>
                <w:numId w:val="2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Ilość aktywnych, równoważnych  gniazd (portów) dla głowic obrazowych. - Min. 5 portów aktywnych</w:t>
            </w:r>
          </w:p>
        </w:tc>
        <w:tc>
          <w:tcPr>
            <w:tcW w:w="3277" w:type="dxa"/>
            <w:gridSpan w:val="2"/>
          </w:tcPr>
          <w:p w14:paraId="095ABA56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494F9DD6" w14:textId="77777777" w:rsidTr="006821A7">
        <w:tc>
          <w:tcPr>
            <w:tcW w:w="950" w:type="dxa"/>
            <w:vMerge/>
            <w:vAlign w:val="center"/>
          </w:tcPr>
          <w:p w14:paraId="5ADB3A48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2757B001" w14:textId="77777777" w:rsidR="0060273A" w:rsidRPr="007941A5" w:rsidRDefault="0060273A" w:rsidP="00D71488">
            <w:pPr>
              <w:pStyle w:val="Akapitzlist"/>
              <w:numPr>
                <w:ilvl w:val="0"/>
                <w:numId w:val="2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Maksymalny czas pamięci dynamicznej CINE - min. 32000  ramek B-</w:t>
            </w:r>
            <w:proofErr w:type="spellStart"/>
            <w:r w:rsidRPr="007941A5">
              <w:rPr>
                <w:rFonts w:eastAsia="GulimChe"/>
                <w:szCs w:val="22"/>
              </w:rPr>
              <w:t>Mode</w:t>
            </w:r>
            <w:proofErr w:type="spellEnd"/>
          </w:p>
        </w:tc>
        <w:tc>
          <w:tcPr>
            <w:tcW w:w="3277" w:type="dxa"/>
            <w:gridSpan w:val="2"/>
          </w:tcPr>
          <w:p w14:paraId="6A07D3A7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1241F1CB" w14:textId="77777777" w:rsidTr="006821A7">
        <w:tc>
          <w:tcPr>
            <w:tcW w:w="950" w:type="dxa"/>
            <w:vMerge/>
            <w:vAlign w:val="center"/>
          </w:tcPr>
          <w:p w14:paraId="0E66F15D" w14:textId="77777777" w:rsidR="0060273A" w:rsidRPr="007941A5" w:rsidRDefault="0060273A" w:rsidP="0044445C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1E462F5D" w14:textId="77777777" w:rsidR="0060273A" w:rsidRPr="007941A5" w:rsidRDefault="0060273A" w:rsidP="00D71488">
            <w:pPr>
              <w:pStyle w:val="Akapitzlist"/>
              <w:numPr>
                <w:ilvl w:val="0"/>
                <w:numId w:val="2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Archiwizacja danych pacjentów, raportów, obrazów, pętli obrazowych na lokalnym dysku twardym</w:t>
            </w:r>
          </w:p>
        </w:tc>
        <w:tc>
          <w:tcPr>
            <w:tcW w:w="3277" w:type="dxa"/>
            <w:gridSpan w:val="2"/>
          </w:tcPr>
          <w:p w14:paraId="0593CD91" w14:textId="77777777" w:rsidR="0060273A" w:rsidRPr="007941A5" w:rsidRDefault="0060273A" w:rsidP="0044445C">
            <w:pPr>
              <w:rPr>
                <w:szCs w:val="22"/>
              </w:rPr>
            </w:pPr>
          </w:p>
        </w:tc>
      </w:tr>
      <w:tr w:rsidR="0060273A" w:rsidRPr="007941A5" w14:paraId="59BA2CEF" w14:textId="77777777" w:rsidTr="006821A7">
        <w:tc>
          <w:tcPr>
            <w:tcW w:w="950" w:type="dxa"/>
            <w:vMerge/>
            <w:vAlign w:val="center"/>
          </w:tcPr>
          <w:p w14:paraId="06E5C27B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376291F8" w14:textId="77777777" w:rsidR="0060273A" w:rsidRPr="007941A5" w:rsidRDefault="0060273A" w:rsidP="0060273A">
            <w:pPr>
              <w:pStyle w:val="Akapitzlist"/>
              <w:numPr>
                <w:ilvl w:val="0"/>
                <w:numId w:val="2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Możliwość zapisu obrazów i pętli obrazowych na dyski zewnętrzne, pamięci PEN w formatach RAW lub JPG (dla obrazów) i AVI (dla pętli obrazowych) poprzez naciśnięcie programowalnego przycisku na konsoli</w:t>
            </w:r>
          </w:p>
        </w:tc>
        <w:tc>
          <w:tcPr>
            <w:tcW w:w="3277" w:type="dxa"/>
            <w:gridSpan w:val="2"/>
          </w:tcPr>
          <w:p w14:paraId="5B86B427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D9C8365" w14:textId="77777777" w:rsidTr="006821A7">
        <w:tc>
          <w:tcPr>
            <w:tcW w:w="950" w:type="dxa"/>
            <w:vMerge/>
            <w:vAlign w:val="center"/>
          </w:tcPr>
          <w:p w14:paraId="565AB4D3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70D7E0FC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Wbudowana karta sieciowa Wi-Fi</w:t>
            </w:r>
          </w:p>
        </w:tc>
        <w:tc>
          <w:tcPr>
            <w:tcW w:w="3277" w:type="dxa"/>
            <w:gridSpan w:val="2"/>
          </w:tcPr>
          <w:p w14:paraId="24DF17B0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FA2A88E" w14:textId="77777777" w:rsidTr="006821A7">
        <w:tc>
          <w:tcPr>
            <w:tcW w:w="950" w:type="dxa"/>
            <w:vMerge/>
            <w:vAlign w:val="center"/>
          </w:tcPr>
          <w:p w14:paraId="186985F9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2345517D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Menu Aparatu USG w języku polskim</w:t>
            </w:r>
          </w:p>
        </w:tc>
        <w:tc>
          <w:tcPr>
            <w:tcW w:w="3277" w:type="dxa"/>
            <w:gridSpan w:val="2"/>
          </w:tcPr>
          <w:p w14:paraId="3553EC72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597D043" w14:textId="77777777" w:rsidTr="006821A7">
        <w:tc>
          <w:tcPr>
            <w:tcW w:w="950" w:type="dxa"/>
            <w:vMerge/>
            <w:vAlign w:val="center"/>
          </w:tcPr>
          <w:p w14:paraId="4E2932F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1D941BFF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Tryb B</w:t>
            </w:r>
          </w:p>
        </w:tc>
        <w:tc>
          <w:tcPr>
            <w:tcW w:w="3277" w:type="dxa"/>
            <w:gridSpan w:val="2"/>
          </w:tcPr>
          <w:p w14:paraId="5602D44F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58C5FC3" w14:textId="77777777" w:rsidTr="006821A7">
        <w:tc>
          <w:tcPr>
            <w:tcW w:w="950" w:type="dxa"/>
            <w:vMerge/>
            <w:vAlign w:val="center"/>
          </w:tcPr>
          <w:p w14:paraId="6C1D73F4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27" w:type="dxa"/>
            <w:vAlign w:val="center"/>
          </w:tcPr>
          <w:p w14:paraId="40F63AC5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Głębokość penetracji (obrazowania) min. 40cm.</w:t>
            </w:r>
          </w:p>
        </w:tc>
        <w:tc>
          <w:tcPr>
            <w:tcW w:w="3277" w:type="dxa"/>
            <w:gridSpan w:val="2"/>
          </w:tcPr>
          <w:p w14:paraId="41397D65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B6C2351" w14:textId="77777777" w:rsidTr="006821A7">
        <w:tc>
          <w:tcPr>
            <w:tcW w:w="950" w:type="dxa"/>
            <w:vMerge/>
            <w:vAlign w:val="center"/>
          </w:tcPr>
          <w:p w14:paraId="05428E0A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54FD312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Obrazowanie quasi-</w:t>
            </w:r>
            <w:proofErr w:type="spellStart"/>
            <w:r w:rsidRPr="007941A5">
              <w:rPr>
                <w:rFonts w:eastAsia="GulimChe"/>
                <w:szCs w:val="22"/>
              </w:rPr>
              <w:t>convex</w:t>
            </w:r>
            <w:proofErr w:type="spellEnd"/>
            <w:r w:rsidRPr="007941A5">
              <w:rPr>
                <w:rFonts w:eastAsia="GulimChe"/>
                <w:szCs w:val="22"/>
              </w:rPr>
              <w:t xml:space="preserve"> (trapez)</w:t>
            </w:r>
          </w:p>
        </w:tc>
        <w:tc>
          <w:tcPr>
            <w:tcW w:w="3217" w:type="dxa"/>
          </w:tcPr>
          <w:p w14:paraId="426157A5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1584086" w14:textId="77777777" w:rsidTr="006821A7">
        <w:tc>
          <w:tcPr>
            <w:tcW w:w="950" w:type="dxa"/>
            <w:vMerge/>
            <w:vAlign w:val="center"/>
          </w:tcPr>
          <w:p w14:paraId="6E93B41D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371A6A2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Obrazowanie rombowe - Możliwość zmiany kąta obrazowania w trybie B</w:t>
            </w:r>
          </w:p>
        </w:tc>
        <w:tc>
          <w:tcPr>
            <w:tcW w:w="3217" w:type="dxa"/>
          </w:tcPr>
          <w:p w14:paraId="2A12767C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08F9936" w14:textId="77777777" w:rsidTr="006821A7">
        <w:tc>
          <w:tcPr>
            <w:tcW w:w="950" w:type="dxa"/>
            <w:vMerge w:val="restart"/>
            <w:vAlign w:val="center"/>
          </w:tcPr>
          <w:p w14:paraId="51B0277A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DE74224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Możliwość rotowania obrazu co 90⁰</w:t>
            </w:r>
          </w:p>
        </w:tc>
        <w:tc>
          <w:tcPr>
            <w:tcW w:w="3217" w:type="dxa"/>
          </w:tcPr>
          <w:p w14:paraId="5BE1629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937C063" w14:textId="77777777" w:rsidTr="006821A7">
        <w:tc>
          <w:tcPr>
            <w:tcW w:w="950" w:type="dxa"/>
            <w:vMerge/>
            <w:vAlign w:val="center"/>
          </w:tcPr>
          <w:p w14:paraId="4FF59777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BC08AF9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tabs>
                <w:tab w:val="left" w:pos="20"/>
              </w:tabs>
              <w:spacing w:line="240" w:lineRule="auto"/>
              <w:ind w:left="162" w:hanging="162"/>
              <w:jc w:val="center"/>
              <w:rPr>
                <w:rFonts w:eastAsia="Arial Unicode MS"/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Dynamika w trybie B z wyświetlaniem wartości na obrazie - min. wartość - ≤ 30 </w:t>
            </w:r>
            <w:proofErr w:type="spellStart"/>
            <w:r w:rsidRPr="007941A5">
              <w:rPr>
                <w:rFonts w:eastAsia="Arial Unicode MS"/>
                <w:szCs w:val="22"/>
              </w:rPr>
              <w:t>dB</w:t>
            </w:r>
            <w:proofErr w:type="spellEnd"/>
          </w:p>
          <w:p w14:paraId="44A024A9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max. wartość –≥ 260dB</w:t>
            </w:r>
          </w:p>
        </w:tc>
        <w:tc>
          <w:tcPr>
            <w:tcW w:w="3217" w:type="dxa"/>
          </w:tcPr>
          <w:p w14:paraId="4EAB35B2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B1329F5" w14:textId="77777777" w:rsidTr="006821A7">
        <w:tc>
          <w:tcPr>
            <w:tcW w:w="950" w:type="dxa"/>
            <w:vMerge/>
            <w:vAlign w:val="center"/>
          </w:tcPr>
          <w:p w14:paraId="0ADC5DD3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308228C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Maksymalny </w:t>
            </w:r>
            <w:proofErr w:type="spellStart"/>
            <w:r w:rsidRPr="007941A5">
              <w:rPr>
                <w:rFonts w:eastAsia="Arial Unicode MS"/>
                <w:szCs w:val="22"/>
              </w:rPr>
              <w:t>frame</w:t>
            </w:r>
            <w:proofErr w:type="spellEnd"/>
            <w:r w:rsidRPr="007941A5">
              <w:rPr>
                <w:rFonts w:eastAsia="Arial Unicode MS"/>
                <w:szCs w:val="22"/>
              </w:rPr>
              <w:t xml:space="preserve">  </w:t>
            </w:r>
            <w:proofErr w:type="spellStart"/>
            <w:r w:rsidRPr="007941A5">
              <w:rPr>
                <w:rFonts w:eastAsia="Arial Unicode MS"/>
                <w:szCs w:val="22"/>
              </w:rPr>
              <w:t>Rate</w:t>
            </w:r>
            <w:proofErr w:type="spellEnd"/>
            <w:r w:rsidRPr="007941A5">
              <w:rPr>
                <w:rFonts w:eastAsia="Arial Unicode MS"/>
                <w:szCs w:val="22"/>
              </w:rPr>
              <w:t xml:space="preserve"> obrazu B - Min 800  </w:t>
            </w:r>
            <w:proofErr w:type="spellStart"/>
            <w:r w:rsidRPr="007941A5">
              <w:rPr>
                <w:rFonts w:eastAsia="Arial Unicode MS"/>
                <w:szCs w:val="22"/>
              </w:rPr>
              <w:t>Hz</w:t>
            </w:r>
            <w:proofErr w:type="spellEnd"/>
          </w:p>
        </w:tc>
        <w:tc>
          <w:tcPr>
            <w:tcW w:w="3217" w:type="dxa"/>
          </w:tcPr>
          <w:p w14:paraId="2A2225DC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391A37A7" w14:textId="77777777" w:rsidTr="006821A7">
        <w:tc>
          <w:tcPr>
            <w:tcW w:w="950" w:type="dxa"/>
            <w:vMerge/>
            <w:vAlign w:val="center"/>
          </w:tcPr>
          <w:p w14:paraId="293D8F52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9B0053F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Technologia </w:t>
            </w:r>
            <w:proofErr w:type="spellStart"/>
            <w:r w:rsidRPr="007941A5">
              <w:rPr>
                <w:rFonts w:eastAsia="GulimChe"/>
                <w:szCs w:val="22"/>
              </w:rPr>
              <w:t>Dynamic</w:t>
            </w:r>
            <w:proofErr w:type="spellEnd"/>
            <w:r w:rsidRPr="007941A5">
              <w:rPr>
                <w:rFonts w:eastAsia="GulimChe"/>
                <w:szCs w:val="22"/>
              </w:rPr>
              <w:t xml:space="preserve"> </w:t>
            </w:r>
            <w:proofErr w:type="spellStart"/>
            <w:r w:rsidRPr="007941A5">
              <w:rPr>
                <w:rFonts w:eastAsia="GulimChe"/>
                <w:szCs w:val="22"/>
              </w:rPr>
              <w:t>Pixel</w:t>
            </w:r>
            <w:proofErr w:type="spellEnd"/>
            <w:r w:rsidRPr="007941A5">
              <w:rPr>
                <w:rFonts w:eastAsia="GulimChe"/>
                <w:szCs w:val="22"/>
              </w:rPr>
              <w:t xml:space="preserve"> </w:t>
            </w:r>
            <w:proofErr w:type="spellStart"/>
            <w:r w:rsidRPr="007941A5">
              <w:rPr>
                <w:rFonts w:eastAsia="GulimChe"/>
                <w:szCs w:val="22"/>
              </w:rPr>
              <w:t>Focusing</w:t>
            </w:r>
            <w:proofErr w:type="spellEnd"/>
            <w:r w:rsidRPr="007941A5">
              <w:rPr>
                <w:rFonts w:eastAsia="GulimChe"/>
                <w:szCs w:val="22"/>
              </w:rPr>
              <w:t xml:space="preserve">  lub równoważna, system pracujący bez konieczności ustawiania pojedynczych punktów ogniskowania przez użytkownika.</w:t>
            </w:r>
          </w:p>
        </w:tc>
        <w:tc>
          <w:tcPr>
            <w:tcW w:w="3217" w:type="dxa"/>
          </w:tcPr>
          <w:p w14:paraId="30C60E2A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33EEA22" w14:textId="77777777" w:rsidTr="006821A7">
        <w:tc>
          <w:tcPr>
            <w:tcW w:w="950" w:type="dxa"/>
            <w:vMerge/>
            <w:vAlign w:val="center"/>
          </w:tcPr>
          <w:p w14:paraId="3DD5C5B4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D0E6188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Obrazowanie </w:t>
            </w:r>
            <w:proofErr w:type="spellStart"/>
            <w:r w:rsidRPr="007941A5">
              <w:rPr>
                <w:rFonts w:eastAsia="GulimChe"/>
                <w:szCs w:val="22"/>
              </w:rPr>
              <w:t>full-screen</w:t>
            </w:r>
            <w:proofErr w:type="spellEnd"/>
            <w:r w:rsidRPr="007941A5">
              <w:rPr>
                <w:rFonts w:eastAsia="GulimChe"/>
                <w:szCs w:val="22"/>
              </w:rPr>
              <w:t>, min. 3 kroki</w:t>
            </w:r>
          </w:p>
        </w:tc>
        <w:tc>
          <w:tcPr>
            <w:tcW w:w="3217" w:type="dxa"/>
          </w:tcPr>
          <w:p w14:paraId="3BC081C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B699C52" w14:textId="77777777" w:rsidTr="006821A7">
        <w:tc>
          <w:tcPr>
            <w:tcW w:w="950" w:type="dxa"/>
            <w:vMerge/>
            <w:vAlign w:val="center"/>
          </w:tcPr>
          <w:p w14:paraId="7FA90173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1A99696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Zoom dla obrazów „na żywo” i zatrzymanych</w:t>
            </w:r>
          </w:p>
        </w:tc>
        <w:tc>
          <w:tcPr>
            <w:tcW w:w="3217" w:type="dxa"/>
          </w:tcPr>
          <w:p w14:paraId="3202AB12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5E426B9" w14:textId="77777777" w:rsidTr="006821A7">
        <w:tc>
          <w:tcPr>
            <w:tcW w:w="950" w:type="dxa"/>
            <w:vMerge/>
            <w:vAlign w:val="center"/>
          </w:tcPr>
          <w:p w14:paraId="0D9EB3E8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C689503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Zmiana wzmocnienia obrazu zamrożonego i obrazu z pamięci CINE</w:t>
            </w:r>
          </w:p>
        </w:tc>
        <w:tc>
          <w:tcPr>
            <w:tcW w:w="3217" w:type="dxa"/>
          </w:tcPr>
          <w:p w14:paraId="732963BC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D80574A" w14:textId="77777777" w:rsidTr="006821A7">
        <w:tc>
          <w:tcPr>
            <w:tcW w:w="950" w:type="dxa"/>
            <w:vMerge/>
            <w:vAlign w:val="center"/>
          </w:tcPr>
          <w:p w14:paraId="6CAE51C2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6837569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Obrazowanie harmoniczne</w:t>
            </w:r>
          </w:p>
        </w:tc>
        <w:tc>
          <w:tcPr>
            <w:tcW w:w="3217" w:type="dxa"/>
          </w:tcPr>
          <w:p w14:paraId="2C3C39C0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D206842" w14:textId="77777777" w:rsidTr="006821A7">
        <w:tc>
          <w:tcPr>
            <w:tcW w:w="950" w:type="dxa"/>
            <w:vMerge/>
            <w:vAlign w:val="center"/>
          </w:tcPr>
          <w:p w14:paraId="5FA171DF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F9A567F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Optymalizacja obrazu B i Spektralnego Dopplera za pomocą jednego klawisza.</w:t>
            </w:r>
          </w:p>
        </w:tc>
        <w:tc>
          <w:tcPr>
            <w:tcW w:w="3217" w:type="dxa"/>
          </w:tcPr>
          <w:p w14:paraId="6EF521D9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500C00E" w14:textId="77777777" w:rsidTr="006821A7">
        <w:tc>
          <w:tcPr>
            <w:tcW w:w="950" w:type="dxa"/>
            <w:vMerge/>
            <w:vAlign w:val="center"/>
          </w:tcPr>
          <w:p w14:paraId="6F4C9180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776E06C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Tryb M</w:t>
            </w:r>
          </w:p>
        </w:tc>
        <w:tc>
          <w:tcPr>
            <w:tcW w:w="3217" w:type="dxa"/>
          </w:tcPr>
          <w:p w14:paraId="568C7210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85C8C5E" w14:textId="77777777" w:rsidTr="006821A7">
        <w:tc>
          <w:tcPr>
            <w:tcW w:w="950" w:type="dxa"/>
            <w:vMerge/>
            <w:vAlign w:val="center"/>
          </w:tcPr>
          <w:p w14:paraId="68D4B6AB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370B94E" w14:textId="77777777" w:rsidR="0060273A" w:rsidRPr="007941A5" w:rsidRDefault="0060273A" w:rsidP="0060273A">
            <w:pPr>
              <w:pStyle w:val="Akapitzlist"/>
              <w:numPr>
                <w:ilvl w:val="0"/>
                <w:numId w:val="27"/>
              </w:numPr>
              <w:spacing w:line="240" w:lineRule="auto"/>
              <w:ind w:left="304" w:hanging="30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Doppler kolorowy</w:t>
            </w:r>
          </w:p>
        </w:tc>
        <w:tc>
          <w:tcPr>
            <w:tcW w:w="3217" w:type="dxa"/>
          </w:tcPr>
          <w:p w14:paraId="5681B07D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B29C401" w14:textId="77777777" w:rsidTr="006821A7">
        <w:tc>
          <w:tcPr>
            <w:tcW w:w="950" w:type="dxa"/>
            <w:vMerge/>
            <w:vAlign w:val="center"/>
          </w:tcPr>
          <w:p w14:paraId="2181CDA3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0BBAB7BE" w14:textId="77777777" w:rsidR="0060273A" w:rsidRPr="007941A5" w:rsidRDefault="0060273A" w:rsidP="0060273A">
            <w:pPr>
              <w:pStyle w:val="Akapitzlist"/>
              <w:numPr>
                <w:ilvl w:val="0"/>
                <w:numId w:val="2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Ugięcie wiązki Dopplera - min. +/- 30st.</w:t>
            </w:r>
          </w:p>
        </w:tc>
        <w:tc>
          <w:tcPr>
            <w:tcW w:w="3217" w:type="dxa"/>
          </w:tcPr>
          <w:p w14:paraId="1527991E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E61D878" w14:textId="77777777" w:rsidTr="006821A7">
        <w:tc>
          <w:tcPr>
            <w:tcW w:w="950" w:type="dxa"/>
            <w:vMerge/>
            <w:vAlign w:val="center"/>
          </w:tcPr>
          <w:p w14:paraId="7C51255D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0135A2B" w14:textId="77777777" w:rsidR="0060273A" w:rsidRPr="007941A5" w:rsidRDefault="0060273A" w:rsidP="0060273A">
            <w:pPr>
              <w:pStyle w:val="Akapitzlist"/>
              <w:numPr>
                <w:ilvl w:val="0"/>
                <w:numId w:val="2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Maksymalny </w:t>
            </w:r>
            <w:proofErr w:type="spellStart"/>
            <w:r w:rsidRPr="007941A5">
              <w:rPr>
                <w:rFonts w:eastAsia="GulimChe"/>
                <w:szCs w:val="22"/>
              </w:rPr>
              <w:t>frame</w:t>
            </w:r>
            <w:proofErr w:type="spellEnd"/>
            <w:r w:rsidRPr="007941A5">
              <w:rPr>
                <w:rFonts w:eastAsia="GulimChe"/>
                <w:szCs w:val="22"/>
              </w:rPr>
              <w:t xml:space="preserve"> </w:t>
            </w:r>
            <w:proofErr w:type="spellStart"/>
            <w:r w:rsidRPr="007941A5">
              <w:rPr>
                <w:rFonts w:eastAsia="GulimChe"/>
                <w:szCs w:val="22"/>
              </w:rPr>
              <w:t>rate</w:t>
            </w:r>
            <w:proofErr w:type="spellEnd"/>
            <w:r w:rsidRPr="007941A5">
              <w:rPr>
                <w:rFonts w:eastAsia="GulimChe"/>
                <w:szCs w:val="22"/>
              </w:rPr>
              <w:t xml:space="preserve"> Dopplera kolorowego - Min. 260  </w:t>
            </w:r>
            <w:proofErr w:type="spellStart"/>
            <w:r w:rsidRPr="007941A5">
              <w:rPr>
                <w:rFonts w:eastAsia="GulimChe"/>
                <w:szCs w:val="22"/>
              </w:rPr>
              <w:t>Hz</w:t>
            </w:r>
            <w:proofErr w:type="spellEnd"/>
          </w:p>
        </w:tc>
        <w:tc>
          <w:tcPr>
            <w:tcW w:w="3217" w:type="dxa"/>
          </w:tcPr>
          <w:p w14:paraId="1177075B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B95C2E5" w14:textId="77777777" w:rsidTr="006821A7">
        <w:tc>
          <w:tcPr>
            <w:tcW w:w="950" w:type="dxa"/>
            <w:vMerge/>
            <w:vAlign w:val="center"/>
          </w:tcPr>
          <w:p w14:paraId="2ABA4617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71FB9AB" w14:textId="77777777" w:rsidR="0060273A" w:rsidRPr="007941A5" w:rsidRDefault="0060273A" w:rsidP="0060273A">
            <w:pPr>
              <w:pStyle w:val="Akapitzlist"/>
              <w:numPr>
                <w:ilvl w:val="0"/>
                <w:numId w:val="2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Maksymalny PRF dla Dopplera kolorowego - Min 12,3 kHz</w:t>
            </w:r>
          </w:p>
        </w:tc>
        <w:tc>
          <w:tcPr>
            <w:tcW w:w="3217" w:type="dxa"/>
          </w:tcPr>
          <w:p w14:paraId="2722C2BE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9E3FFF1" w14:textId="77777777" w:rsidTr="006821A7">
        <w:tc>
          <w:tcPr>
            <w:tcW w:w="950" w:type="dxa"/>
            <w:vMerge/>
            <w:vAlign w:val="center"/>
          </w:tcPr>
          <w:p w14:paraId="3B62BD28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5FF8C02" w14:textId="77777777" w:rsidR="0060273A" w:rsidRPr="007941A5" w:rsidRDefault="0060273A" w:rsidP="0060273A">
            <w:pPr>
              <w:pStyle w:val="Akapitzlist"/>
              <w:numPr>
                <w:ilvl w:val="0"/>
                <w:numId w:val="2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Doppler mocy</w:t>
            </w:r>
          </w:p>
        </w:tc>
        <w:tc>
          <w:tcPr>
            <w:tcW w:w="3217" w:type="dxa"/>
          </w:tcPr>
          <w:p w14:paraId="47AB18D2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AC17074" w14:textId="77777777" w:rsidTr="006821A7">
        <w:tc>
          <w:tcPr>
            <w:tcW w:w="950" w:type="dxa"/>
            <w:vMerge/>
            <w:vAlign w:val="center"/>
          </w:tcPr>
          <w:p w14:paraId="0ADE774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3919CA8" w14:textId="77777777" w:rsidR="0060273A" w:rsidRPr="007941A5" w:rsidRDefault="0060273A" w:rsidP="0060273A">
            <w:pPr>
              <w:pStyle w:val="Akapitzlist"/>
              <w:numPr>
                <w:ilvl w:val="0"/>
                <w:numId w:val="2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Kierunkowy Doppler mocy</w:t>
            </w:r>
          </w:p>
        </w:tc>
        <w:tc>
          <w:tcPr>
            <w:tcW w:w="3217" w:type="dxa"/>
          </w:tcPr>
          <w:p w14:paraId="54339AAB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21FE6AD" w14:textId="77777777" w:rsidTr="006821A7">
        <w:tc>
          <w:tcPr>
            <w:tcW w:w="950" w:type="dxa"/>
            <w:vMerge/>
            <w:vAlign w:val="center"/>
          </w:tcPr>
          <w:p w14:paraId="4A040647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771C077" w14:textId="77777777" w:rsidR="0060273A" w:rsidRPr="007941A5" w:rsidRDefault="0060273A" w:rsidP="0060273A">
            <w:pPr>
              <w:pStyle w:val="Akapitzlist"/>
              <w:numPr>
                <w:ilvl w:val="0"/>
                <w:numId w:val="2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Doppler Spektralny Fali Pulsacyjnej (Doppler pulsacyjny)</w:t>
            </w:r>
          </w:p>
        </w:tc>
        <w:tc>
          <w:tcPr>
            <w:tcW w:w="3217" w:type="dxa"/>
          </w:tcPr>
          <w:p w14:paraId="01F1539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B84126F" w14:textId="77777777" w:rsidTr="006821A7">
        <w:tc>
          <w:tcPr>
            <w:tcW w:w="950" w:type="dxa"/>
            <w:vMerge/>
            <w:vAlign w:val="center"/>
          </w:tcPr>
          <w:p w14:paraId="3CE13E23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819938B" w14:textId="77777777" w:rsidR="0060273A" w:rsidRPr="007941A5" w:rsidRDefault="0060273A" w:rsidP="0060273A">
            <w:pPr>
              <w:pStyle w:val="Akapitzlist"/>
              <w:numPr>
                <w:ilvl w:val="0"/>
                <w:numId w:val="2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Wielkość bramki Dopplera pulsacyjnego regulowana - Min  0,5 mm -30 mm</w:t>
            </w:r>
          </w:p>
        </w:tc>
        <w:tc>
          <w:tcPr>
            <w:tcW w:w="3217" w:type="dxa"/>
          </w:tcPr>
          <w:p w14:paraId="783DF244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36E197B4" w14:textId="77777777" w:rsidTr="006821A7">
        <w:tc>
          <w:tcPr>
            <w:tcW w:w="950" w:type="dxa"/>
            <w:vMerge/>
            <w:vAlign w:val="center"/>
          </w:tcPr>
          <w:p w14:paraId="14C436B8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673F734" w14:textId="77777777" w:rsidR="0060273A" w:rsidRPr="007941A5" w:rsidRDefault="0060273A" w:rsidP="0060273A">
            <w:pPr>
              <w:pStyle w:val="Akapitzlist"/>
              <w:numPr>
                <w:ilvl w:val="0"/>
                <w:numId w:val="2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Maksymalny PRF dla Dopplera pulsacyjnego - Min. 18,9 kHz</w:t>
            </w:r>
          </w:p>
        </w:tc>
        <w:tc>
          <w:tcPr>
            <w:tcW w:w="3217" w:type="dxa"/>
          </w:tcPr>
          <w:p w14:paraId="69DF4EDE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C36BA1" w14:paraId="55AE1B2D" w14:textId="77777777" w:rsidTr="006821A7">
        <w:tc>
          <w:tcPr>
            <w:tcW w:w="950" w:type="dxa"/>
            <w:vMerge/>
            <w:vAlign w:val="center"/>
          </w:tcPr>
          <w:p w14:paraId="0785B44D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F62B4A2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  <w:lang w:val="en-US"/>
              </w:rPr>
            </w:pPr>
            <w:proofErr w:type="spellStart"/>
            <w:r w:rsidRPr="007941A5">
              <w:rPr>
                <w:rFonts w:eastAsia="GulimChe"/>
                <w:szCs w:val="22"/>
                <w:lang w:val="en-US"/>
              </w:rPr>
              <w:t>Tryb</w:t>
            </w:r>
            <w:proofErr w:type="spellEnd"/>
            <w:r w:rsidRPr="007941A5">
              <w:rPr>
                <w:rFonts w:eastAsia="GulimChe"/>
                <w:szCs w:val="22"/>
                <w:lang w:val="en-US"/>
              </w:rPr>
              <w:t xml:space="preserve"> Triplex (B+CD/PD+PWD)</w:t>
            </w:r>
          </w:p>
        </w:tc>
        <w:tc>
          <w:tcPr>
            <w:tcW w:w="3217" w:type="dxa"/>
          </w:tcPr>
          <w:p w14:paraId="78B86957" w14:textId="77777777" w:rsidR="0060273A" w:rsidRPr="007941A5" w:rsidRDefault="0060273A" w:rsidP="0060273A">
            <w:pPr>
              <w:rPr>
                <w:szCs w:val="22"/>
                <w:lang w:val="en-US"/>
              </w:rPr>
            </w:pPr>
          </w:p>
        </w:tc>
      </w:tr>
      <w:tr w:rsidR="0060273A" w:rsidRPr="007941A5" w14:paraId="0C6DB439" w14:textId="77777777" w:rsidTr="006821A7">
        <w:tc>
          <w:tcPr>
            <w:tcW w:w="950" w:type="dxa"/>
            <w:vMerge/>
            <w:vAlign w:val="center"/>
          </w:tcPr>
          <w:p w14:paraId="13556ED5" w14:textId="77777777" w:rsidR="0060273A" w:rsidRPr="007941A5" w:rsidRDefault="0060273A" w:rsidP="0060273A">
            <w:pPr>
              <w:rPr>
                <w:szCs w:val="22"/>
                <w:lang w:val="en-US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F89A0EB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Obrazowanie złożeniowe (B+B/CD) w czasie rzeczywistym</w:t>
            </w:r>
          </w:p>
        </w:tc>
        <w:tc>
          <w:tcPr>
            <w:tcW w:w="3217" w:type="dxa"/>
          </w:tcPr>
          <w:p w14:paraId="6DEF3268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1A0FAE9" w14:textId="77777777" w:rsidTr="006821A7">
        <w:tc>
          <w:tcPr>
            <w:tcW w:w="950" w:type="dxa"/>
            <w:vMerge/>
            <w:vAlign w:val="center"/>
          </w:tcPr>
          <w:p w14:paraId="67A7ACAC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69824A4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Obrazowanie krzyżowe</w:t>
            </w:r>
          </w:p>
        </w:tc>
        <w:tc>
          <w:tcPr>
            <w:tcW w:w="3217" w:type="dxa"/>
          </w:tcPr>
          <w:p w14:paraId="35C27F78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288C9A5" w14:textId="77777777" w:rsidTr="006821A7">
        <w:tc>
          <w:tcPr>
            <w:tcW w:w="950" w:type="dxa"/>
            <w:vMerge/>
            <w:vAlign w:val="center"/>
          </w:tcPr>
          <w:p w14:paraId="17C667BB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186356C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Wielostopniowe oprogramowanie redukujące szumy, wygładzające obraz B i wyostrzające </w:t>
            </w:r>
            <w:r w:rsidRPr="007941A5">
              <w:rPr>
                <w:rFonts w:eastAsia="GulimChe"/>
                <w:szCs w:val="22"/>
              </w:rPr>
              <w:lastRenderedPageBreak/>
              <w:t>kontury - obraz zbliżony do obrazu              z MR (np. SONO MR, Full SRI lub ekwiwalent)</w:t>
            </w:r>
          </w:p>
        </w:tc>
        <w:tc>
          <w:tcPr>
            <w:tcW w:w="3217" w:type="dxa"/>
          </w:tcPr>
          <w:p w14:paraId="04BC2FF7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9E99CA5" w14:textId="77777777" w:rsidTr="006821A7">
        <w:tc>
          <w:tcPr>
            <w:tcW w:w="950" w:type="dxa"/>
            <w:vMerge/>
            <w:vAlign w:val="center"/>
          </w:tcPr>
          <w:p w14:paraId="14AC95E6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BFF5758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Obrazowanie częstotliwościowe wykorzystujące technologie obrazowania na kilku częstotliwościach jednocześnie.</w:t>
            </w:r>
          </w:p>
        </w:tc>
        <w:tc>
          <w:tcPr>
            <w:tcW w:w="3217" w:type="dxa"/>
          </w:tcPr>
          <w:p w14:paraId="4DC6AD0D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EF30C17" w14:textId="77777777" w:rsidTr="006821A7">
        <w:tc>
          <w:tcPr>
            <w:tcW w:w="950" w:type="dxa"/>
            <w:vMerge/>
            <w:vAlign w:val="center"/>
          </w:tcPr>
          <w:p w14:paraId="722B465F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0137A1F4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Aktywne bezterminowo licencje DICOM 3.0 minimum: Storage, </w:t>
            </w:r>
            <w:proofErr w:type="spellStart"/>
            <w:r w:rsidRPr="007941A5">
              <w:rPr>
                <w:rFonts w:eastAsia="GulimChe"/>
                <w:szCs w:val="22"/>
              </w:rPr>
              <w:t>Worklist</w:t>
            </w:r>
            <w:proofErr w:type="spellEnd"/>
          </w:p>
        </w:tc>
        <w:tc>
          <w:tcPr>
            <w:tcW w:w="3217" w:type="dxa"/>
          </w:tcPr>
          <w:p w14:paraId="4E4CAF6F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F86BA89" w14:textId="77777777" w:rsidTr="006821A7">
        <w:tc>
          <w:tcPr>
            <w:tcW w:w="950" w:type="dxa"/>
            <w:vMerge/>
            <w:vAlign w:val="center"/>
          </w:tcPr>
          <w:p w14:paraId="7D23C0B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FA44DB2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Innowacyjna wizualizacja 3D przepływu kolorowego Dopplera i Dopplera mocy</w:t>
            </w:r>
          </w:p>
        </w:tc>
        <w:tc>
          <w:tcPr>
            <w:tcW w:w="3217" w:type="dxa"/>
          </w:tcPr>
          <w:p w14:paraId="3D458832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95A0CA7" w14:textId="77777777" w:rsidTr="006821A7">
        <w:tc>
          <w:tcPr>
            <w:tcW w:w="950" w:type="dxa"/>
            <w:vMerge/>
            <w:vAlign w:val="center"/>
          </w:tcPr>
          <w:p w14:paraId="5EAEE179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60CD8A3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radiologiczne</w:t>
            </w:r>
          </w:p>
        </w:tc>
        <w:tc>
          <w:tcPr>
            <w:tcW w:w="3217" w:type="dxa"/>
          </w:tcPr>
          <w:p w14:paraId="65DFE4D1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7498D0C" w14:textId="77777777" w:rsidTr="006821A7">
        <w:tc>
          <w:tcPr>
            <w:tcW w:w="950" w:type="dxa"/>
            <w:vMerge/>
            <w:vAlign w:val="center"/>
          </w:tcPr>
          <w:p w14:paraId="6EA43DA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DDD36F6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małych narządów</w:t>
            </w:r>
          </w:p>
        </w:tc>
        <w:tc>
          <w:tcPr>
            <w:tcW w:w="3217" w:type="dxa"/>
          </w:tcPr>
          <w:p w14:paraId="1A923D62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BAD10B7" w14:textId="77777777" w:rsidTr="006821A7">
        <w:tc>
          <w:tcPr>
            <w:tcW w:w="950" w:type="dxa"/>
            <w:vMerge/>
            <w:vAlign w:val="center"/>
          </w:tcPr>
          <w:p w14:paraId="5BB50B4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B7DAD3B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naczyniowe</w:t>
            </w:r>
          </w:p>
        </w:tc>
        <w:tc>
          <w:tcPr>
            <w:tcW w:w="3217" w:type="dxa"/>
          </w:tcPr>
          <w:p w14:paraId="2F6B8A80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83D2887" w14:textId="77777777" w:rsidTr="006821A7">
        <w:tc>
          <w:tcPr>
            <w:tcW w:w="950" w:type="dxa"/>
            <w:vMerge/>
            <w:vAlign w:val="center"/>
          </w:tcPr>
          <w:p w14:paraId="49670982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0E48F94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położnicze</w:t>
            </w:r>
          </w:p>
        </w:tc>
        <w:tc>
          <w:tcPr>
            <w:tcW w:w="3217" w:type="dxa"/>
          </w:tcPr>
          <w:p w14:paraId="2B64E1F4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6CFCE48" w14:textId="77777777" w:rsidTr="006821A7">
        <w:tc>
          <w:tcPr>
            <w:tcW w:w="950" w:type="dxa"/>
            <w:vMerge/>
            <w:vAlign w:val="center"/>
          </w:tcPr>
          <w:p w14:paraId="3D48A98C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79D25EB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ginekologiczne</w:t>
            </w:r>
          </w:p>
        </w:tc>
        <w:tc>
          <w:tcPr>
            <w:tcW w:w="3217" w:type="dxa"/>
          </w:tcPr>
          <w:p w14:paraId="52C47BD7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9AAD1D1" w14:textId="77777777" w:rsidTr="006821A7">
        <w:tc>
          <w:tcPr>
            <w:tcW w:w="950" w:type="dxa"/>
            <w:vMerge/>
            <w:vAlign w:val="center"/>
          </w:tcPr>
          <w:p w14:paraId="7D297E90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BE9556C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kardiologiczne</w:t>
            </w:r>
          </w:p>
        </w:tc>
        <w:tc>
          <w:tcPr>
            <w:tcW w:w="3217" w:type="dxa"/>
          </w:tcPr>
          <w:p w14:paraId="017ED480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31417498" w14:textId="77777777" w:rsidTr="006821A7">
        <w:tc>
          <w:tcPr>
            <w:tcW w:w="950" w:type="dxa"/>
            <w:vMerge/>
            <w:vAlign w:val="center"/>
          </w:tcPr>
          <w:p w14:paraId="29403C49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0557731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pediatryczne</w:t>
            </w:r>
          </w:p>
        </w:tc>
        <w:tc>
          <w:tcPr>
            <w:tcW w:w="3217" w:type="dxa"/>
          </w:tcPr>
          <w:p w14:paraId="09CA4EE6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A6D36FA" w14:textId="77777777" w:rsidTr="006821A7">
        <w:tc>
          <w:tcPr>
            <w:tcW w:w="950" w:type="dxa"/>
            <w:vMerge/>
            <w:vAlign w:val="center"/>
          </w:tcPr>
          <w:p w14:paraId="3722B70C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9D51A4E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urologiczne</w:t>
            </w:r>
          </w:p>
        </w:tc>
        <w:tc>
          <w:tcPr>
            <w:tcW w:w="3217" w:type="dxa"/>
          </w:tcPr>
          <w:p w14:paraId="0F5EFF1A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34A6A804" w14:textId="77777777" w:rsidTr="006821A7">
        <w:tc>
          <w:tcPr>
            <w:tcW w:w="950" w:type="dxa"/>
            <w:vMerge/>
            <w:vAlign w:val="center"/>
          </w:tcPr>
          <w:p w14:paraId="5AE2E6F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DC28863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Dedykowanie oprogramowanie do badań dna miednicy (pomiary, raporty, komentarze, Body Markery) </w:t>
            </w:r>
          </w:p>
        </w:tc>
        <w:tc>
          <w:tcPr>
            <w:tcW w:w="3217" w:type="dxa"/>
          </w:tcPr>
          <w:p w14:paraId="3AF719D4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8683510" w14:textId="77777777" w:rsidTr="006821A7">
        <w:tc>
          <w:tcPr>
            <w:tcW w:w="950" w:type="dxa"/>
            <w:vMerge/>
            <w:vAlign w:val="center"/>
          </w:tcPr>
          <w:p w14:paraId="78887EA9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770181A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Dedykowanie oprogramowanie do badań IVF (pomiary, raporty, komentarze, Body Markery) </w:t>
            </w:r>
          </w:p>
        </w:tc>
        <w:tc>
          <w:tcPr>
            <w:tcW w:w="3217" w:type="dxa"/>
          </w:tcPr>
          <w:p w14:paraId="125956EB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DD61800" w14:textId="77777777" w:rsidTr="006821A7">
        <w:tc>
          <w:tcPr>
            <w:tcW w:w="950" w:type="dxa"/>
            <w:vMerge/>
            <w:vAlign w:val="center"/>
          </w:tcPr>
          <w:p w14:paraId="20C8696D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381406E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Pomiar odległości, obwodu, pola powierzchni, objętości</w:t>
            </w:r>
          </w:p>
        </w:tc>
        <w:tc>
          <w:tcPr>
            <w:tcW w:w="3217" w:type="dxa"/>
          </w:tcPr>
          <w:p w14:paraId="5091A0E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5E147D6" w14:textId="77777777" w:rsidTr="006821A7">
        <w:tc>
          <w:tcPr>
            <w:tcW w:w="950" w:type="dxa"/>
            <w:vMerge/>
            <w:vAlign w:val="center"/>
          </w:tcPr>
          <w:p w14:paraId="1963BBA7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222AEB1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Głowice szerokopasmowe o niezależnym wyborze częstotliwości w trybach B i Dopplera</w:t>
            </w:r>
          </w:p>
        </w:tc>
        <w:tc>
          <w:tcPr>
            <w:tcW w:w="3217" w:type="dxa"/>
          </w:tcPr>
          <w:p w14:paraId="2794788C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ADC284B" w14:textId="77777777" w:rsidTr="006821A7">
        <w:tc>
          <w:tcPr>
            <w:tcW w:w="950" w:type="dxa"/>
            <w:vMerge/>
            <w:vAlign w:val="center"/>
          </w:tcPr>
          <w:p w14:paraId="2E8DA054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0A4C8A37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b/>
                <w:szCs w:val="22"/>
              </w:rPr>
              <w:t xml:space="preserve">Głowica  </w:t>
            </w:r>
            <w:proofErr w:type="spellStart"/>
            <w:r w:rsidRPr="007941A5">
              <w:rPr>
                <w:rFonts w:eastAsia="Arial Unicode MS"/>
                <w:b/>
                <w:szCs w:val="22"/>
              </w:rPr>
              <w:t>Convex</w:t>
            </w:r>
            <w:proofErr w:type="spellEnd"/>
            <w:r w:rsidRPr="007941A5">
              <w:rPr>
                <w:rFonts w:eastAsia="Arial Unicode MS"/>
                <w:b/>
                <w:szCs w:val="22"/>
              </w:rPr>
              <w:t xml:space="preserve"> w technologii Single </w:t>
            </w:r>
            <w:proofErr w:type="spellStart"/>
            <w:r w:rsidRPr="007941A5">
              <w:rPr>
                <w:rFonts w:eastAsia="Arial Unicode MS"/>
                <w:b/>
                <w:szCs w:val="22"/>
              </w:rPr>
              <w:t>Cristal</w:t>
            </w:r>
            <w:proofErr w:type="spellEnd"/>
          </w:p>
        </w:tc>
        <w:tc>
          <w:tcPr>
            <w:tcW w:w="3217" w:type="dxa"/>
          </w:tcPr>
          <w:p w14:paraId="355F0F56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9388477" w14:textId="77777777" w:rsidTr="006821A7">
        <w:tc>
          <w:tcPr>
            <w:tcW w:w="950" w:type="dxa"/>
            <w:vMerge/>
            <w:vAlign w:val="center"/>
          </w:tcPr>
          <w:p w14:paraId="0B0274C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845C9BB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Minimalna częstotliwość pracy - max. 1,2 MHz</w:t>
            </w:r>
          </w:p>
        </w:tc>
        <w:tc>
          <w:tcPr>
            <w:tcW w:w="3217" w:type="dxa"/>
          </w:tcPr>
          <w:p w14:paraId="2858FEED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4333270" w14:textId="77777777" w:rsidTr="006821A7">
        <w:tc>
          <w:tcPr>
            <w:tcW w:w="950" w:type="dxa"/>
            <w:vMerge/>
            <w:vAlign w:val="center"/>
          </w:tcPr>
          <w:p w14:paraId="083EB62E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8DFBA61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Maksymalna częstotliwość pracy - Min. 5 MHz             </w:t>
            </w:r>
          </w:p>
        </w:tc>
        <w:tc>
          <w:tcPr>
            <w:tcW w:w="3217" w:type="dxa"/>
          </w:tcPr>
          <w:p w14:paraId="69FE19DD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12CDB96" w14:textId="77777777" w:rsidTr="006821A7">
        <w:tc>
          <w:tcPr>
            <w:tcW w:w="950" w:type="dxa"/>
            <w:vMerge/>
            <w:vAlign w:val="center"/>
          </w:tcPr>
          <w:p w14:paraId="4B22D5E4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274788D" w14:textId="77777777" w:rsidR="0060273A" w:rsidRPr="007941A5" w:rsidRDefault="0060273A" w:rsidP="0060273A">
            <w:pPr>
              <w:pStyle w:val="Akapitzlist"/>
              <w:numPr>
                <w:ilvl w:val="0"/>
                <w:numId w:val="25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Obrazowanie harmoniczne</w:t>
            </w:r>
          </w:p>
        </w:tc>
        <w:tc>
          <w:tcPr>
            <w:tcW w:w="3217" w:type="dxa"/>
          </w:tcPr>
          <w:p w14:paraId="19418235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BC94904" w14:textId="77777777" w:rsidTr="006821A7">
        <w:tc>
          <w:tcPr>
            <w:tcW w:w="950" w:type="dxa"/>
            <w:vMerge/>
            <w:vAlign w:val="center"/>
          </w:tcPr>
          <w:p w14:paraId="30F0C30A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F771D4B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Ilość elementów (kryształów) - </w:t>
            </w:r>
            <w:r w:rsidRPr="007941A5">
              <w:rPr>
                <w:szCs w:val="22"/>
              </w:rPr>
              <w:t>Min 192</w:t>
            </w:r>
          </w:p>
        </w:tc>
        <w:tc>
          <w:tcPr>
            <w:tcW w:w="3217" w:type="dxa"/>
          </w:tcPr>
          <w:p w14:paraId="37AB903D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6ED32C3" w14:textId="77777777" w:rsidTr="006821A7">
        <w:tc>
          <w:tcPr>
            <w:tcW w:w="950" w:type="dxa"/>
            <w:vMerge/>
            <w:vAlign w:val="center"/>
          </w:tcPr>
          <w:p w14:paraId="04030050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022FB916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b/>
                <w:szCs w:val="22"/>
              </w:rPr>
              <w:t>Głowica Liniowa</w:t>
            </w:r>
          </w:p>
        </w:tc>
        <w:tc>
          <w:tcPr>
            <w:tcW w:w="3217" w:type="dxa"/>
          </w:tcPr>
          <w:p w14:paraId="7BDC210F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55F2595" w14:textId="77777777" w:rsidTr="006821A7">
        <w:tc>
          <w:tcPr>
            <w:tcW w:w="950" w:type="dxa"/>
            <w:vMerge/>
            <w:vAlign w:val="center"/>
          </w:tcPr>
          <w:p w14:paraId="14C14C6B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69D55B9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Minimalna częstotliwość pracy - max. 3 MHz              </w:t>
            </w:r>
          </w:p>
        </w:tc>
        <w:tc>
          <w:tcPr>
            <w:tcW w:w="3217" w:type="dxa"/>
          </w:tcPr>
          <w:p w14:paraId="6CEE8487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DFE13AD" w14:textId="77777777" w:rsidTr="006821A7">
        <w:tc>
          <w:tcPr>
            <w:tcW w:w="950" w:type="dxa"/>
            <w:vMerge/>
            <w:vAlign w:val="center"/>
          </w:tcPr>
          <w:p w14:paraId="7E318663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CFD8C2F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Maksymalna częstotliwość pracy - Min. 14 MHz             </w:t>
            </w:r>
          </w:p>
        </w:tc>
        <w:tc>
          <w:tcPr>
            <w:tcW w:w="3217" w:type="dxa"/>
          </w:tcPr>
          <w:p w14:paraId="35F7C99B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B0E20AE" w14:textId="77777777" w:rsidTr="006821A7">
        <w:tc>
          <w:tcPr>
            <w:tcW w:w="950" w:type="dxa"/>
            <w:vMerge/>
            <w:vAlign w:val="center"/>
          </w:tcPr>
          <w:p w14:paraId="1745C1EC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A2D27C4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Szerokość czoła - 50,8</w:t>
            </w:r>
            <w:r w:rsidRPr="007941A5">
              <w:rPr>
                <w:rFonts w:eastAsia="Symbol"/>
                <w:szCs w:val="22"/>
              </w:rPr>
              <w:t xml:space="preserve"> mm</w:t>
            </w:r>
          </w:p>
        </w:tc>
        <w:tc>
          <w:tcPr>
            <w:tcW w:w="3217" w:type="dxa"/>
          </w:tcPr>
          <w:p w14:paraId="615B6A69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0DDDE3C" w14:textId="77777777" w:rsidTr="006821A7">
        <w:tc>
          <w:tcPr>
            <w:tcW w:w="950" w:type="dxa"/>
            <w:vMerge/>
            <w:vAlign w:val="center"/>
          </w:tcPr>
          <w:p w14:paraId="38086138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486690D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Ilość elementów (kryształów) - </w:t>
            </w:r>
            <w:r w:rsidRPr="007941A5">
              <w:rPr>
                <w:szCs w:val="22"/>
              </w:rPr>
              <w:t>Min 256</w:t>
            </w:r>
          </w:p>
        </w:tc>
        <w:tc>
          <w:tcPr>
            <w:tcW w:w="3217" w:type="dxa"/>
          </w:tcPr>
          <w:p w14:paraId="2378EB0C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7656E3E" w14:textId="77777777" w:rsidTr="006821A7">
        <w:tc>
          <w:tcPr>
            <w:tcW w:w="950" w:type="dxa"/>
            <w:vMerge/>
            <w:vAlign w:val="center"/>
          </w:tcPr>
          <w:p w14:paraId="0AA38A74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F0331EC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Instrukcja obsługi w języku polskim w formie papierowej.</w:t>
            </w:r>
          </w:p>
        </w:tc>
        <w:tc>
          <w:tcPr>
            <w:tcW w:w="3217" w:type="dxa"/>
          </w:tcPr>
          <w:p w14:paraId="789F03E5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368D1B37" w14:textId="77777777" w:rsidTr="006821A7">
        <w:tc>
          <w:tcPr>
            <w:tcW w:w="950" w:type="dxa"/>
            <w:vMerge/>
            <w:vAlign w:val="center"/>
          </w:tcPr>
          <w:p w14:paraId="5942F259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8583884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Certyfikaty dopuszczenia do stosowania w medycynie: polskie oraz międzynarodowe</w:t>
            </w:r>
          </w:p>
        </w:tc>
        <w:tc>
          <w:tcPr>
            <w:tcW w:w="3217" w:type="dxa"/>
          </w:tcPr>
          <w:p w14:paraId="6B7D0747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C4E7CAB" w14:textId="77777777" w:rsidTr="006821A7">
        <w:tc>
          <w:tcPr>
            <w:tcW w:w="950" w:type="dxa"/>
            <w:vMerge/>
            <w:vAlign w:val="center"/>
          </w:tcPr>
          <w:p w14:paraId="5E59E086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90762D3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Montaż, uruchomienie i szkolenie obsługi w cenie urządzenia.</w:t>
            </w:r>
          </w:p>
        </w:tc>
        <w:tc>
          <w:tcPr>
            <w:tcW w:w="3217" w:type="dxa"/>
          </w:tcPr>
          <w:p w14:paraId="6B6712F0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DAC96FC" w14:textId="77777777" w:rsidTr="006821A7">
        <w:tc>
          <w:tcPr>
            <w:tcW w:w="950" w:type="dxa"/>
            <w:vMerge/>
            <w:vAlign w:val="center"/>
          </w:tcPr>
          <w:p w14:paraId="1A119326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F46E95B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Autoryzowany serwis na terenie Polski z dostępem do oryginalnych części zamiennych od producenta</w:t>
            </w:r>
          </w:p>
        </w:tc>
        <w:tc>
          <w:tcPr>
            <w:tcW w:w="3217" w:type="dxa"/>
          </w:tcPr>
          <w:p w14:paraId="4E7305A6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C92B734" w14:textId="77777777" w:rsidTr="006821A7">
        <w:tc>
          <w:tcPr>
            <w:tcW w:w="950" w:type="dxa"/>
            <w:vMerge/>
            <w:vAlign w:val="center"/>
          </w:tcPr>
          <w:p w14:paraId="512907AE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E1878A7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Paszport techniczny</w:t>
            </w:r>
          </w:p>
        </w:tc>
        <w:tc>
          <w:tcPr>
            <w:tcW w:w="3217" w:type="dxa"/>
          </w:tcPr>
          <w:p w14:paraId="7BD95B5B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474A2F5" w14:textId="77777777" w:rsidTr="006821A7">
        <w:tc>
          <w:tcPr>
            <w:tcW w:w="950" w:type="dxa"/>
            <w:vMerge/>
            <w:vAlign w:val="center"/>
          </w:tcPr>
          <w:p w14:paraId="038B3D8E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0FC52723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Okres gwarancji 24 miesiące.</w:t>
            </w:r>
          </w:p>
        </w:tc>
        <w:tc>
          <w:tcPr>
            <w:tcW w:w="3217" w:type="dxa"/>
          </w:tcPr>
          <w:p w14:paraId="197B262F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6035438" w14:textId="77777777" w:rsidTr="006821A7">
        <w:tc>
          <w:tcPr>
            <w:tcW w:w="950" w:type="dxa"/>
            <w:vMerge/>
            <w:vAlign w:val="center"/>
          </w:tcPr>
          <w:p w14:paraId="299C483A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B8BADE3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Tahoma"/>
                <w:szCs w:val="22"/>
              </w:rPr>
              <w:t>W okresie gwarancji przeglądy techniczne wraz z materiałami do nich użytymi wykonywane bezpłatnie co najmniej raz w roku.</w:t>
            </w:r>
          </w:p>
        </w:tc>
        <w:tc>
          <w:tcPr>
            <w:tcW w:w="3217" w:type="dxa"/>
          </w:tcPr>
          <w:p w14:paraId="689ACEFB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D145E06" w14:textId="77777777" w:rsidTr="006821A7">
        <w:tc>
          <w:tcPr>
            <w:tcW w:w="950" w:type="dxa"/>
            <w:vMerge/>
            <w:vAlign w:val="center"/>
          </w:tcPr>
          <w:p w14:paraId="18C2A470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E2B2A16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Tahoma"/>
                <w:szCs w:val="22"/>
              </w:rPr>
              <w:t>Maksymalnie 3 naprawy gwarancyjne tego samego elementu lub podzespołu - konieczność wykonania kolejnej naprawy uprawnia do wymiany elementu lub podzespołu na nowy.</w:t>
            </w:r>
          </w:p>
        </w:tc>
        <w:tc>
          <w:tcPr>
            <w:tcW w:w="3217" w:type="dxa"/>
          </w:tcPr>
          <w:p w14:paraId="58FA802F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330771CA" w14:textId="77777777" w:rsidTr="006821A7">
        <w:tc>
          <w:tcPr>
            <w:tcW w:w="950" w:type="dxa"/>
            <w:vMerge/>
            <w:vAlign w:val="center"/>
          </w:tcPr>
          <w:p w14:paraId="3167C294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4A07CA8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Tahoma"/>
                <w:szCs w:val="22"/>
              </w:rPr>
              <w:t>Zapewniony serwis pogwarancyjny</w:t>
            </w:r>
          </w:p>
        </w:tc>
        <w:tc>
          <w:tcPr>
            <w:tcW w:w="3217" w:type="dxa"/>
          </w:tcPr>
          <w:p w14:paraId="4BDB3184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6FB1631" w14:textId="77777777" w:rsidTr="006821A7">
        <w:tc>
          <w:tcPr>
            <w:tcW w:w="950" w:type="dxa"/>
            <w:vMerge/>
            <w:vAlign w:val="center"/>
          </w:tcPr>
          <w:p w14:paraId="3FA52E3F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EEBF4E3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Tahoma"/>
                <w:szCs w:val="22"/>
              </w:rPr>
              <w:t>Okres zagwarantowania dostępności części  zamiennych minimum 10 lat</w:t>
            </w:r>
          </w:p>
        </w:tc>
        <w:tc>
          <w:tcPr>
            <w:tcW w:w="3217" w:type="dxa"/>
          </w:tcPr>
          <w:p w14:paraId="7D1E85AC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DEEE314" w14:textId="77777777" w:rsidTr="0012465F">
        <w:tc>
          <w:tcPr>
            <w:tcW w:w="950" w:type="dxa"/>
            <w:vMerge/>
            <w:tcBorders>
              <w:bottom w:val="nil"/>
            </w:tcBorders>
          </w:tcPr>
          <w:p w14:paraId="398F0F46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tcBorders>
              <w:bottom w:val="nil"/>
            </w:tcBorders>
          </w:tcPr>
          <w:p w14:paraId="4049B01E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spacing w:line="241" w:lineRule="atLeast"/>
              <w:ind w:left="304" w:hanging="284"/>
              <w:rPr>
                <w:rFonts w:eastAsia="Calibri"/>
                <w:kern w:val="0"/>
                <w:szCs w:val="22"/>
              </w:rPr>
            </w:pPr>
            <w:r w:rsidRPr="007941A5">
              <w:rPr>
                <w:rFonts w:eastAsia="Calibri"/>
                <w:kern w:val="0"/>
                <w:szCs w:val="22"/>
              </w:rPr>
              <w:t>Gwarancja: min. 24 miesiące</w:t>
            </w:r>
          </w:p>
          <w:p w14:paraId="65F657DF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Dostępność części zamiennych min. 10 lat.</w:t>
            </w:r>
          </w:p>
          <w:p w14:paraId="3695F236" w14:textId="77777777" w:rsidR="0060273A" w:rsidRPr="007941A5" w:rsidRDefault="0060273A" w:rsidP="0060273A">
            <w:pPr>
              <w:pStyle w:val="Akapitzlist"/>
              <w:numPr>
                <w:ilvl w:val="0"/>
                <w:numId w:val="24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Serwis gwarancyjny (podać adres, nr tel., e-mail)</w:t>
            </w:r>
          </w:p>
          <w:p w14:paraId="3179C02F" w14:textId="38E906F2" w:rsidR="0060273A" w:rsidRPr="007941A5" w:rsidRDefault="0060273A" w:rsidP="009A0051">
            <w:pPr>
              <w:pStyle w:val="Akapitzlist"/>
              <w:ind w:left="354" w:hanging="354"/>
              <w:rPr>
                <w:szCs w:val="22"/>
              </w:rPr>
            </w:pPr>
            <w:r w:rsidRPr="007941A5">
              <w:rPr>
                <w:szCs w:val="22"/>
              </w:rPr>
              <w:t>•</w:t>
            </w:r>
            <w:r w:rsidR="009A0051">
              <w:rPr>
                <w:szCs w:val="22"/>
              </w:rPr>
              <w:t xml:space="preserve">    </w:t>
            </w:r>
            <w:r w:rsidRPr="007941A5">
              <w:rPr>
                <w:szCs w:val="22"/>
              </w:rPr>
              <w:t>Konstrukcja mobilna umożliwiająca wykonanie badania pacjenta o ograniczonej mobilności bez konieczności jego przemieszczania.</w:t>
            </w:r>
          </w:p>
          <w:p w14:paraId="26CE9841" w14:textId="46580E16" w:rsidR="0060273A" w:rsidRPr="007941A5" w:rsidRDefault="0060273A" w:rsidP="009A0051">
            <w:pPr>
              <w:pStyle w:val="Akapitzlist"/>
              <w:ind w:left="0"/>
              <w:rPr>
                <w:szCs w:val="22"/>
              </w:rPr>
            </w:pPr>
            <w:r w:rsidRPr="007941A5">
              <w:rPr>
                <w:szCs w:val="22"/>
              </w:rPr>
              <w:t>•</w:t>
            </w:r>
            <w:r w:rsidR="009A0051">
              <w:rPr>
                <w:szCs w:val="22"/>
              </w:rPr>
              <w:t xml:space="preserve">     </w:t>
            </w:r>
            <w:r w:rsidRPr="007941A5">
              <w:rPr>
                <w:szCs w:val="22"/>
              </w:rPr>
              <w:t>Bateria umożliwiająca pracę bez stałego zasilania</w:t>
            </w:r>
          </w:p>
        </w:tc>
        <w:tc>
          <w:tcPr>
            <w:tcW w:w="3217" w:type="dxa"/>
            <w:tcBorders>
              <w:bottom w:val="nil"/>
            </w:tcBorders>
          </w:tcPr>
          <w:p w14:paraId="5EB3AC89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0DE68FF" w14:textId="77777777" w:rsidTr="0012465F">
        <w:trPr>
          <w:trHeight w:val="465"/>
        </w:trPr>
        <w:tc>
          <w:tcPr>
            <w:tcW w:w="950" w:type="dxa"/>
            <w:tcBorders>
              <w:top w:val="nil"/>
              <w:bottom w:val="nil"/>
            </w:tcBorders>
          </w:tcPr>
          <w:p w14:paraId="408A51E7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tcBorders>
              <w:top w:val="nil"/>
              <w:bottom w:val="nil"/>
            </w:tcBorders>
          </w:tcPr>
          <w:p w14:paraId="1574EA61" w14:textId="77777777" w:rsidR="0060273A" w:rsidRPr="007941A5" w:rsidRDefault="0060273A" w:rsidP="0060273A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Aparat USG – 1 sztuka</w:t>
            </w:r>
          </w:p>
        </w:tc>
        <w:tc>
          <w:tcPr>
            <w:tcW w:w="3217" w:type="dxa"/>
            <w:tcBorders>
              <w:top w:val="nil"/>
              <w:bottom w:val="nil"/>
            </w:tcBorders>
          </w:tcPr>
          <w:p w14:paraId="41504E7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3DF94AC7" w14:textId="77777777" w:rsidTr="00FD6AA2">
        <w:tc>
          <w:tcPr>
            <w:tcW w:w="950" w:type="dxa"/>
            <w:vMerge w:val="restart"/>
            <w:tcBorders>
              <w:top w:val="nil"/>
              <w:bottom w:val="nil"/>
            </w:tcBorders>
            <w:vAlign w:val="center"/>
          </w:tcPr>
          <w:p w14:paraId="2F6EC299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tcBorders>
              <w:top w:val="nil"/>
              <w:bottom w:val="nil"/>
            </w:tcBorders>
            <w:vAlign w:val="center"/>
          </w:tcPr>
          <w:p w14:paraId="7B83957E" w14:textId="77777777" w:rsidR="0060273A" w:rsidRDefault="0060273A" w:rsidP="0060273A">
            <w:pPr>
              <w:pStyle w:val="Akapitzlist"/>
              <w:numPr>
                <w:ilvl w:val="0"/>
                <w:numId w:val="23"/>
              </w:numPr>
              <w:spacing w:line="240" w:lineRule="auto"/>
              <w:ind w:left="304" w:hanging="284"/>
              <w:rPr>
                <w:szCs w:val="22"/>
              </w:rPr>
            </w:pPr>
            <w:r w:rsidRPr="00A55A2E">
              <w:rPr>
                <w:szCs w:val="22"/>
              </w:rPr>
              <w:t xml:space="preserve">Urządzenie fabrycznie nowe, rok produkcji 2025 lub 2026 </w:t>
            </w:r>
          </w:p>
          <w:p w14:paraId="472C37C1" w14:textId="2E642AB4" w:rsidR="0060273A" w:rsidRPr="00A55A2E" w:rsidRDefault="0060273A" w:rsidP="0060273A">
            <w:pPr>
              <w:pStyle w:val="Akapitzlist"/>
              <w:numPr>
                <w:ilvl w:val="0"/>
                <w:numId w:val="35"/>
              </w:numPr>
              <w:spacing w:after="160" w:line="240" w:lineRule="auto"/>
              <w:ind w:left="304" w:hanging="284"/>
              <w:rPr>
                <w:szCs w:val="22"/>
              </w:rPr>
            </w:pPr>
            <w:r w:rsidRPr="009E6681">
              <w:rPr>
                <w:szCs w:val="22"/>
              </w:rPr>
              <w:t>Producent, seria i numer</w:t>
            </w:r>
          </w:p>
        </w:tc>
        <w:tc>
          <w:tcPr>
            <w:tcW w:w="3217" w:type="dxa"/>
            <w:tcBorders>
              <w:top w:val="nil"/>
              <w:bottom w:val="nil"/>
            </w:tcBorders>
          </w:tcPr>
          <w:p w14:paraId="0663CE98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BF457DF" w14:textId="77777777" w:rsidTr="00FD6AA2">
        <w:tc>
          <w:tcPr>
            <w:tcW w:w="950" w:type="dxa"/>
            <w:vMerge/>
            <w:tcBorders>
              <w:top w:val="nil"/>
            </w:tcBorders>
            <w:vAlign w:val="center"/>
          </w:tcPr>
          <w:p w14:paraId="1FB6788E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tcBorders>
              <w:top w:val="nil"/>
            </w:tcBorders>
            <w:vAlign w:val="center"/>
          </w:tcPr>
          <w:p w14:paraId="363BA545" w14:textId="77777777" w:rsidR="0060273A" w:rsidRPr="007941A5" w:rsidRDefault="0060273A" w:rsidP="0060273A">
            <w:pPr>
              <w:pStyle w:val="Akapitzlist"/>
              <w:numPr>
                <w:ilvl w:val="0"/>
                <w:numId w:val="23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Cyfrowy układ formułowania wiązki ultradźwiękowej, min 240 000  kanałów procesowych</w:t>
            </w:r>
          </w:p>
        </w:tc>
        <w:tc>
          <w:tcPr>
            <w:tcW w:w="3217" w:type="dxa"/>
            <w:tcBorders>
              <w:top w:val="nil"/>
            </w:tcBorders>
          </w:tcPr>
          <w:p w14:paraId="29401F0F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B23CA57" w14:textId="77777777" w:rsidTr="006821A7">
        <w:tc>
          <w:tcPr>
            <w:tcW w:w="950" w:type="dxa"/>
            <w:vMerge/>
            <w:vAlign w:val="center"/>
          </w:tcPr>
          <w:p w14:paraId="07DBBC30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3CF3D6E" w14:textId="77777777" w:rsidR="0060273A" w:rsidRPr="007941A5" w:rsidRDefault="0060273A" w:rsidP="0060273A">
            <w:pPr>
              <w:pStyle w:val="Akapitzlist"/>
              <w:numPr>
                <w:ilvl w:val="0"/>
                <w:numId w:val="23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Czas uruchomienia aparatu z pełnego wyłączenia: max 60 sekund</w:t>
            </w:r>
          </w:p>
        </w:tc>
        <w:tc>
          <w:tcPr>
            <w:tcW w:w="3217" w:type="dxa"/>
          </w:tcPr>
          <w:p w14:paraId="10745D16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EE848F8" w14:textId="77777777" w:rsidTr="006821A7">
        <w:tc>
          <w:tcPr>
            <w:tcW w:w="950" w:type="dxa"/>
            <w:vMerge/>
            <w:vAlign w:val="center"/>
          </w:tcPr>
          <w:p w14:paraId="07165209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E55E25B" w14:textId="77777777" w:rsidR="0060273A" w:rsidRPr="007941A5" w:rsidRDefault="0060273A" w:rsidP="0060273A">
            <w:pPr>
              <w:pStyle w:val="Akapitzlist"/>
              <w:numPr>
                <w:ilvl w:val="0"/>
                <w:numId w:val="23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Modułowa konstrukcja umożliwiająca ławą rozbudowę aparatu, </w:t>
            </w:r>
          </w:p>
        </w:tc>
        <w:tc>
          <w:tcPr>
            <w:tcW w:w="3217" w:type="dxa"/>
          </w:tcPr>
          <w:p w14:paraId="3FD9BB0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21C6036" w14:textId="77777777" w:rsidTr="006821A7">
        <w:tc>
          <w:tcPr>
            <w:tcW w:w="950" w:type="dxa"/>
            <w:vMerge/>
            <w:vAlign w:val="center"/>
          </w:tcPr>
          <w:p w14:paraId="504414A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ED849B7" w14:textId="77777777" w:rsidR="0060273A" w:rsidRPr="007941A5" w:rsidRDefault="0060273A" w:rsidP="0060273A">
            <w:pPr>
              <w:pStyle w:val="Akapitzlist"/>
              <w:numPr>
                <w:ilvl w:val="0"/>
                <w:numId w:val="23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Cztery koła skrętne z możliwością blokowania każdego z osobna.</w:t>
            </w:r>
          </w:p>
        </w:tc>
        <w:tc>
          <w:tcPr>
            <w:tcW w:w="3217" w:type="dxa"/>
          </w:tcPr>
          <w:p w14:paraId="2A90DA88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78B75EE" w14:textId="77777777" w:rsidTr="006821A7">
        <w:tc>
          <w:tcPr>
            <w:tcW w:w="950" w:type="dxa"/>
            <w:vMerge/>
            <w:vAlign w:val="center"/>
          </w:tcPr>
          <w:p w14:paraId="65A3B20F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3F2DD5D" w14:textId="77777777" w:rsidR="0060273A" w:rsidRPr="007941A5" w:rsidRDefault="0060273A" w:rsidP="0060273A">
            <w:pPr>
              <w:pStyle w:val="Akapitzlist"/>
              <w:numPr>
                <w:ilvl w:val="0"/>
                <w:numId w:val="23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Monitor Full HD, kolorowy, o przekątnej ekranu min. 21,5″, kąt patrzenia minimum 175 stopni</w:t>
            </w:r>
          </w:p>
        </w:tc>
        <w:tc>
          <w:tcPr>
            <w:tcW w:w="3217" w:type="dxa"/>
          </w:tcPr>
          <w:p w14:paraId="2723128D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ADB7039" w14:textId="77777777" w:rsidTr="006821A7">
        <w:tc>
          <w:tcPr>
            <w:tcW w:w="950" w:type="dxa"/>
            <w:vMerge/>
            <w:vAlign w:val="center"/>
          </w:tcPr>
          <w:p w14:paraId="0C37E29D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6FD4885" w14:textId="77777777" w:rsidR="0060273A" w:rsidRPr="007941A5" w:rsidRDefault="0060273A" w:rsidP="0060273A">
            <w:pPr>
              <w:pStyle w:val="Akapitzlist"/>
              <w:numPr>
                <w:ilvl w:val="0"/>
                <w:numId w:val="23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Możliwość zmiany wysokości, obrotu i pochylenia monitora niezależnie od panelu sterowania</w:t>
            </w:r>
          </w:p>
        </w:tc>
        <w:tc>
          <w:tcPr>
            <w:tcW w:w="3217" w:type="dxa"/>
          </w:tcPr>
          <w:p w14:paraId="4DD40BF4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E51A053" w14:textId="77777777" w:rsidTr="006821A7">
        <w:tc>
          <w:tcPr>
            <w:tcW w:w="950" w:type="dxa"/>
            <w:vMerge/>
            <w:vAlign w:val="center"/>
          </w:tcPr>
          <w:p w14:paraId="2F6D19B8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0780679D" w14:textId="77777777" w:rsidR="0060273A" w:rsidRPr="007941A5" w:rsidRDefault="0060273A" w:rsidP="0060273A">
            <w:pPr>
              <w:pStyle w:val="Akapitzlist"/>
              <w:numPr>
                <w:ilvl w:val="0"/>
                <w:numId w:val="22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Panel dotykowy min 15”, z możliwością zmiany kąta pochylenia i obsługą </w:t>
            </w:r>
            <w:proofErr w:type="spellStart"/>
            <w:r w:rsidRPr="007941A5">
              <w:rPr>
                <w:rFonts w:eastAsia="GulimChe"/>
                <w:szCs w:val="22"/>
              </w:rPr>
              <w:t>multitouch</w:t>
            </w:r>
            <w:proofErr w:type="spellEnd"/>
            <w:r w:rsidRPr="007941A5">
              <w:rPr>
                <w:rFonts w:eastAsia="GulimChe"/>
                <w:szCs w:val="22"/>
              </w:rPr>
              <w:t xml:space="preserve"> i gestów, min rozdzielczości  1920*1080 </w:t>
            </w:r>
          </w:p>
        </w:tc>
        <w:tc>
          <w:tcPr>
            <w:tcW w:w="3217" w:type="dxa"/>
          </w:tcPr>
          <w:p w14:paraId="64139540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4768C74" w14:textId="77777777" w:rsidTr="006821A7">
        <w:tc>
          <w:tcPr>
            <w:tcW w:w="950" w:type="dxa"/>
            <w:vMerge/>
            <w:vAlign w:val="center"/>
          </w:tcPr>
          <w:p w14:paraId="7C807574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726D328" w14:textId="77777777" w:rsidR="0060273A" w:rsidRPr="007941A5" w:rsidRDefault="0060273A" w:rsidP="0060273A">
            <w:pPr>
              <w:pStyle w:val="Akapitzlist"/>
              <w:numPr>
                <w:ilvl w:val="0"/>
                <w:numId w:val="22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Panel sterowania z możliwością obrotu i regulacji wysokości, płynnie regulowany.</w:t>
            </w:r>
          </w:p>
        </w:tc>
        <w:tc>
          <w:tcPr>
            <w:tcW w:w="3217" w:type="dxa"/>
          </w:tcPr>
          <w:p w14:paraId="577F94A6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2F2DD63" w14:textId="77777777" w:rsidTr="006821A7">
        <w:tc>
          <w:tcPr>
            <w:tcW w:w="950" w:type="dxa"/>
            <w:vMerge/>
            <w:vAlign w:val="center"/>
          </w:tcPr>
          <w:p w14:paraId="62F72A69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F22EA0B" w14:textId="77777777" w:rsidR="0060273A" w:rsidRPr="007941A5" w:rsidRDefault="0060273A" w:rsidP="0060273A">
            <w:pPr>
              <w:pStyle w:val="Akapitzlist"/>
              <w:numPr>
                <w:ilvl w:val="0"/>
                <w:numId w:val="22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Panel sterowania z możliwością zmiany wysokości - min 300 mm oraz obrotu Lewo/Prawo min +/- 90 stopni (łącznie 180 stopni)</w:t>
            </w:r>
          </w:p>
        </w:tc>
        <w:tc>
          <w:tcPr>
            <w:tcW w:w="3217" w:type="dxa"/>
          </w:tcPr>
          <w:p w14:paraId="3979710D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D9E3D61" w14:textId="77777777" w:rsidTr="006821A7">
        <w:tc>
          <w:tcPr>
            <w:tcW w:w="950" w:type="dxa"/>
            <w:vMerge/>
            <w:vAlign w:val="center"/>
          </w:tcPr>
          <w:p w14:paraId="3A23D464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0B97C75E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Fizyczna klawiatura alfanumeryczna wysuwana spod pulpitu.</w:t>
            </w:r>
          </w:p>
        </w:tc>
        <w:tc>
          <w:tcPr>
            <w:tcW w:w="3217" w:type="dxa"/>
          </w:tcPr>
          <w:p w14:paraId="58C80CC1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08B1BF3" w14:textId="77777777" w:rsidTr="006821A7">
        <w:tc>
          <w:tcPr>
            <w:tcW w:w="950" w:type="dxa"/>
            <w:vMerge/>
            <w:vAlign w:val="center"/>
          </w:tcPr>
          <w:p w14:paraId="0AA56FFC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07C5BD70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Panel sterowania wyposażony w uchwyty na głowice w obrysie panelu min.6</w:t>
            </w:r>
          </w:p>
        </w:tc>
        <w:tc>
          <w:tcPr>
            <w:tcW w:w="3217" w:type="dxa"/>
          </w:tcPr>
          <w:p w14:paraId="48012F94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9C888E3" w14:textId="77777777" w:rsidTr="006821A7">
        <w:tc>
          <w:tcPr>
            <w:tcW w:w="950" w:type="dxa"/>
            <w:vMerge/>
            <w:vAlign w:val="center"/>
          </w:tcPr>
          <w:p w14:paraId="23BC3BA8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0749519C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Aparat wyposażony w min.  4 porty USB dostępne dla użytkownika  z przodu aparatu – w obrębie panelu sterowania, ekranu dotykowego lub okolicy.</w:t>
            </w:r>
          </w:p>
        </w:tc>
        <w:tc>
          <w:tcPr>
            <w:tcW w:w="3217" w:type="dxa"/>
          </w:tcPr>
          <w:p w14:paraId="22CC7C48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F647044" w14:textId="77777777" w:rsidTr="006821A7">
        <w:tc>
          <w:tcPr>
            <w:tcW w:w="950" w:type="dxa"/>
            <w:vMerge/>
            <w:vAlign w:val="center"/>
          </w:tcPr>
          <w:p w14:paraId="3D381ED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D03142A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Wyjście obrazowe HDMI, Porty USB do archiwizacji danych.</w:t>
            </w:r>
          </w:p>
        </w:tc>
        <w:tc>
          <w:tcPr>
            <w:tcW w:w="3217" w:type="dxa"/>
          </w:tcPr>
          <w:p w14:paraId="6A2959BC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CFB0954" w14:textId="77777777" w:rsidTr="006821A7">
        <w:tc>
          <w:tcPr>
            <w:tcW w:w="950" w:type="dxa"/>
            <w:vMerge w:val="restart"/>
            <w:vAlign w:val="center"/>
          </w:tcPr>
          <w:p w14:paraId="5B33BAEA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A969785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Regulacja  TGC</w:t>
            </w:r>
          </w:p>
        </w:tc>
        <w:tc>
          <w:tcPr>
            <w:tcW w:w="3217" w:type="dxa"/>
          </w:tcPr>
          <w:p w14:paraId="2E3FB477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B8DC06C" w14:textId="77777777" w:rsidTr="006821A7">
        <w:tc>
          <w:tcPr>
            <w:tcW w:w="950" w:type="dxa"/>
            <w:vMerge/>
            <w:vAlign w:val="center"/>
          </w:tcPr>
          <w:p w14:paraId="25A1BC06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8B70A38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Regulacja LGC</w:t>
            </w:r>
          </w:p>
        </w:tc>
        <w:tc>
          <w:tcPr>
            <w:tcW w:w="3217" w:type="dxa"/>
          </w:tcPr>
          <w:p w14:paraId="310FF098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301E412E" w14:textId="77777777" w:rsidTr="006821A7">
        <w:tc>
          <w:tcPr>
            <w:tcW w:w="950" w:type="dxa"/>
            <w:vMerge/>
            <w:vAlign w:val="center"/>
          </w:tcPr>
          <w:p w14:paraId="181BDAD6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FA6F0EC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Minimalna częstotliwość pracy dostępnych głowic - max. 1,2 MHz</w:t>
            </w:r>
          </w:p>
        </w:tc>
        <w:tc>
          <w:tcPr>
            <w:tcW w:w="3217" w:type="dxa"/>
          </w:tcPr>
          <w:p w14:paraId="42757BE1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6894E7B" w14:textId="77777777" w:rsidTr="006821A7">
        <w:tc>
          <w:tcPr>
            <w:tcW w:w="950" w:type="dxa"/>
            <w:vMerge/>
            <w:vAlign w:val="center"/>
          </w:tcPr>
          <w:p w14:paraId="13B73E68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7E1D433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Maksymalna częstotliwość pracy dostępnych głowic - min. 16 MHz</w:t>
            </w:r>
          </w:p>
        </w:tc>
        <w:tc>
          <w:tcPr>
            <w:tcW w:w="3217" w:type="dxa"/>
          </w:tcPr>
          <w:p w14:paraId="2D96A01D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9E96FE2" w14:textId="77777777" w:rsidTr="006821A7">
        <w:tc>
          <w:tcPr>
            <w:tcW w:w="950" w:type="dxa"/>
            <w:vMerge/>
            <w:vAlign w:val="center"/>
          </w:tcPr>
          <w:p w14:paraId="5C948545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8C997EF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Ilość aktywnych, równoważnych  gniazd (portów) dla głowic obrazowych. - Min. 5 portów aktywnych</w:t>
            </w:r>
          </w:p>
        </w:tc>
        <w:tc>
          <w:tcPr>
            <w:tcW w:w="3217" w:type="dxa"/>
          </w:tcPr>
          <w:p w14:paraId="78D68CEE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3BBBF542" w14:textId="77777777" w:rsidTr="006821A7">
        <w:tc>
          <w:tcPr>
            <w:tcW w:w="950" w:type="dxa"/>
            <w:vMerge/>
            <w:vAlign w:val="center"/>
          </w:tcPr>
          <w:p w14:paraId="6B7620D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DD5EB76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Maksymalny czas pamięci dynamicznej CINE - min. 32000  ramek B-</w:t>
            </w:r>
            <w:proofErr w:type="spellStart"/>
            <w:r w:rsidRPr="007941A5">
              <w:rPr>
                <w:rFonts w:eastAsia="GulimChe"/>
                <w:szCs w:val="22"/>
              </w:rPr>
              <w:t>Mode</w:t>
            </w:r>
            <w:proofErr w:type="spellEnd"/>
          </w:p>
        </w:tc>
        <w:tc>
          <w:tcPr>
            <w:tcW w:w="3217" w:type="dxa"/>
          </w:tcPr>
          <w:p w14:paraId="02B6D95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69E31F9" w14:textId="77777777" w:rsidTr="006821A7">
        <w:tc>
          <w:tcPr>
            <w:tcW w:w="950" w:type="dxa"/>
            <w:vMerge/>
            <w:vAlign w:val="center"/>
          </w:tcPr>
          <w:p w14:paraId="34BCAFFC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5B81A35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Archiwizacja danych pacjentów, raportów, obrazów, pętli obrazowych na lokalnym dysku twardym</w:t>
            </w:r>
          </w:p>
        </w:tc>
        <w:tc>
          <w:tcPr>
            <w:tcW w:w="3217" w:type="dxa"/>
          </w:tcPr>
          <w:p w14:paraId="42D23DEB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9910432" w14:textId="77777777" w:rsidTr="006821A7">
        <w:tc>
          <w:tcPr>
            <w:tcW w:w="950" w:type="dxa"/>
            <w:vMerge/>
            <w:vAlign w:val="center"/>
          </w:tcPr>
          <w:p w14:paraId="4DEFC984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03129F4E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Możliwość zapisu obrazów i pętli obrazowych na dyski zewnętrzne, pamięci PEN w formatach RAW lub JPG (dla obrazów) i AVI (dla pętli obrazowych) poprzez naciśnięcie programowalnego przycisku na konsoli</w:t>
            </w:r>
          </w:p>
        </w:tc>
        <w:tc>
          <w:tcPr>
            <w:tcW w:w="3217" w:type="dxa"/>
          </w:tcPr>
          <w:p w14:paraId="7C761859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C0A60DF" w14:textId="77777777" w:rsidTr="006821A7">
        <w:tc>
          <w:tcPr>
            <w:tcW w:w="950" w:type="dxa"/>
            <w:vMerge/>
            <w:vAlign w:val="center"/>
          </w:tcPr>
          <w:p w14:paraId="2B5AD84B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7287ED3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Wbudowana karta sieciowa Wi-Fi</w:t>
            </w:r>
          </w:p>
        </w:tc>
        <w:tc>
          <w:tcPr>
            <w:tcW w:w="3217" w:type="dxa"/>
          </w:tcPr>
          <w:p w14:paraId="47964CBA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B2869EB" w14:textId="77777777" w:rsidTr="006821A7">
        <w:tc>
          <w:tcPr>
            <w:tcW w:w="950" w:type="dxa"/>
            <w:vMerge/>
            <w:vAlign w:val="center"/>
          </w:tcPr>
          <w:p w14:paraId="65333B07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96C6AA9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Menu Aparatu USG w języku polskim</w:t>
            </w:r>
          </w:p>
        </w:tc>
        <w:tc>
          <w:tcPr>
            <w:tcW w:w="3217" w:type="dxa"/>
          </w:tcPr>
          <w:p w14:paraId="4F44BD8B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8FAB94B" w14:textId="77777777" w:rsidTr="006821A7">
        <w:tc>
          <w:tcPr>
            <w:tcW w:w="950" w:type="dxa"/>
            <w:vMerge/>
            <w:vAlign w:val="center"/>
          </w:tcPr>
          <w:p w14:paraId="78742FD7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C5C3249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Tryb B</w:t>
            </w:r>
          </w:p>
        </w:tc>
        <w:tc>
          <w:tcPr>
            <w:tcW w:w="3217" w:type="dxa"/>
          </w:tcPr>
          <w:p w14:paraId="1801D2A5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35652247" w14:textId="77777777" w:rsidTr="006821A7">
        <w:tc>
          <w:tcPr>
            <w:tcW w:w="950" w:type="dxa"/>
            <w:vMerge/>
            <w:vAlign w:val="center"/>
          </w:tcPr>
          <w:p w14:paraId="65A3324F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0CDE627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Głębokość penetracji (obrazowania) min. 40cm.</w:t>
            </w:r>
          </w:p>
        </w:tc>
        <w:tc>
          <w:tcPr>
            <w:tcW w:w="3217" w:type="dxa"/>
          </w:tcPr>
          <w:p w14:paraId="36033DC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8BFD7AA" w14:textId="77777777" w:rsidTr="006821A7">
        <w:tc>
          <w:tcPr>
            <w:tcW w:w="950" w:type="dxa"/>
            <w:vMerge/>
            <w:vAlign w:val="center"/>
          </w:tcPr>
          <w:p w14:paraId="03E0DFBA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4F3A58E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Obrazowanie quasi-</w:t>
            </w:r>
            <w:proofErr w:type="spellStart"/>
            <w:r w:rsidRPr="007941A5">
              <w:rPr>
                <w:rFonts w:eastAsia="GulimChe"/>
                <w:szCs w:val="22"/>
              </w:rPr>
              <w:t>convex</w:t>
            </w:r>
            <w:proofErr w:type="spellEnd"/>
            <w:r w:rsidRPr="007941A5">
              <w:rPr>
                <w:rFonts w:eastAsia="GulimChe"/>
                <w:szCs w:val="22"/>
              </w:rPr>
              <w:t xml:space="preserve"> (trapez)</w:t>
            </w:r>
          </w:p>
        </w:tc>
        <w:tc>
          <w:tcPr>
            <w:tcW w:w="3217" w:type="dxa"/>
          </w:tcPr>
          <w:p w14:paraId="72232142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B89E664" w14:textId="77777777" w:rsidTr="006821A7">
        <w:tc>
          <w:tcPr>
            <w:tcW w:w="950" w:type="dxa"/>
            <w:vMerge/>
            <w:vAlign w:val="center"/>
          </w:tcPr>
          <w:p w14:paraId="02C163D0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01EC7E0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Obrazowanie rombowe - Możliwość zmiany kąta obrazowania w trybie B</w:t>
            </w:r>
          </w:p>
        </w:tc>
        <w:tc>
          <w:tcPr>
            <w:tcW w:w="3217" w:type="dxa"/>
          </w:tcPr>
          <w:p w14:paraId="47E6C7C0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9102BF7" w14:textId="77777777" w:rsidTr="006821A7">
        <w:tc>
          <w:tcPr>
            <w:tcW w:w="950" w:type="dxa"/>
            <w:vMerge/>
            <w:vAlign w:val="center"/>
          </w:tcPr>
          <w:p w14:paraId="74587BC4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01910EB6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Możliwość rotowania obrazu co 90⁰</w:t>
            </w:r>
          </w:p>
        </w:tc>
        <w:tc>
          <w:tcPr>
            <w:tcW w:w="3217" w:type="dxa"/>
          </w:tcPr>
          <w:p w14:paraId="34EDFD0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2303FDE" w14:textId="77777777" w:rsidTr="006821A7">
        <w:tc>
          <w:tcPr>
            <w:tcW w:w="950" w:type="dxa"/>
            <w:vMerge/>
            <w:vAlign w:val="center"/>
          </w:tcPr>
          <w:p w14:paraId="6C7379D5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515D36F" w14:textId="77777777" w:rsidR="0060273A" w:rsidRPr="007941A5" w:rsidRDefault="0060273A" w:rsidP="002E712B">
            <w:pPr>
              <w:pStyle w:val="Akapitzlist"/>
              <w:numPr>
                <w:ilvl w:val="0"/>
                <w:numId w:val="21"/>
              </w:numPr>
              <w:spacing w:line="240" w:lineRule="auto"/>
              <w:ind w:left="212" w:hanging="283"/>
              <w:jc w:val="center"/>
              <w:rPr>
                <w:rFonts w:eastAsia="Arial Unicode MS"/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Dynamika w trybie B z wyświetlaniem wartości na obrazie - min. wartość - ≤ 30 </w:t>
            </w:r>
            <w:proofErr w:type="spellStart"/>
            <w:r w:rsidRPr="007941A5">
              <w:rPr>
                <w:rFonts w:eastAsia="Arial Unicode MS"/>
                <w:szCs w:val="22"/>
              </w:rPr>
              <w:t>dB</w:t>
            </w:r>
            <w:proofErr w:type="spellEnd"/>
          </w:p>
          <w:p w14:paraId="515D0C89" w14:textId="77777777" w:rsidR="0060273A" w:rsidRPr="007941A5" w:rsidRDefault="0060273A" w:rsidP="0060273A">
            <w:pPr>
              <w:pStyle w:val="Akapitzlist"/>
              <w:numPr>
                <w:ilvl w:val="0"/>
                <w:numId w:val="21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max. wartość –≥ 260dB</w:t>
            </w:r>
          </w:p>
        </w:tc>
        <w:tc>
          <w:tcPr>
            <w:tcW w:w="3217" w:type="dxa"/>
          </w:tcPr>
          <w:p w14:paraId="79B6BAFC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667A2CB" w14:textId="77777777" w:rsidTr="006821A7">
        <w:tc>
          <w:tcPr>
            <w:tcW w:w="950" w:type="dxa"/>
            <w:vMerge/>
            <w:vAlign w:val="center"/>
          </w:tcPr>
          <w:p w14:paraId="400F1E43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F08B880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Maksymalny </w:t>
            </w:r>
            <w:proofErr w:type="spellStart"/>
            <w:r w:rsidRPr="007941A5">
              <w:rPr>
                <w:rFonts w:eastAsia="Arial Unicode MS"/>
                <w:szCs w:val="22"/>
              </w:rPr>
              <w:t>frame</w:t>
            </w:r>
            <w:proofErr w:type="spellEnd"/>
            <w:r w:rsidRPr="007941A5">
              <w:rPr>
                <w:rFonts w:eastAsia="Arial Unicode MS"/>
                <w:szCs w:val="22"/>
              </w:rPr>
              <w:t xml:space="preserve">  </w:t>
            </w:r>
            <w:proofErr w:type="spellStart"/>
            <w:r w:rsidRPr="007941A5">
              <w:rPr>
                <w:rFonts w:eastAsia="Arial Unicode MS"/>
                <w:szCs w:val="22"/>
              </w:rPr>
              <w:t>Rate</w:t>
            </w:r>
            <w:proofErr w:type="spellEnd"/>
            <w:r w:rsidRPr="007941A5">
              <w:rPr>
                <w:rFonts w:eastAsia="Arial Unicode MS"/>
                <w:szCs w:val="22"/>
              </w:rPr>
              <w:t xml:space="preserve"> obrazu B - Min 800  </w:t>
            </w:r>
            <w:proofErr w:type="spellStart"/>
            <w:r w:rsidRPr="007941A5">
              <w:rPr>
                <w:rFonts w:eastAsia="Arial Unicode MS"/>
                <w:szCs w:val="22"/>
              </w:rPr>
              <w:t>Hz</w:t>
            </w:r>
            <w:proofErr w:type="spellEnd"/>
          </w:p>
        </w:tc>
        <w:tc>
          <w:tcPr>
            <w:tcW w:w="3217" w:type="dxa"/>
          </w:tcPr>
          <w:p w14:paraId="2C9AB6E8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2B9024A" w14:textId="77777777" w:rsidTr="006821A7">
        <w:tc>
          <w:tcPr>
            <w:tcW w:w="950" w:type="dxa"/>
            <w:vMerge/>
            <w:vAlign w:val="center"/>
          </w:tcPr>
          <w:p w14:paraId="10DD2EA6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053552C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Technologia </w:t>
            </w:r>
            <w:proofErr w:type="spellStart"/>
            <w:r w:rsidRPr="007941A5">
              <w:rPr>
                <w:rFonts w:eastAsia="GulimChe"/>
                <w:szCs w:val="22"/>
              </w:rPr>
              <w:t>Dynamic</w:t>
            </w:r>
            <w:proofErr w:type="spellEnd"/>
            <w:r w:rsidRPr="007941A5">
              <w:rPr>
                <w:rFonts w:eastAsia="GulimChe"/>
                <w:szCs w:val="22"/>
              </w:rPr>
              <w:t xml:space="preserve"> </w:t>
            </w:r>
            <w:proofErr w:type="spellStart"/>
            <w:r w:rsidRPr="007941A5">
              <w:rPr>
                <w:rFonts w:eastAsia="GulimChe"/>
                <w:szCs w:val="22"/>
              </w:rPr>
              <w:t>Pixel</w:t>
            </w:r>
            <w:proofErr w:type="spellEnd"/>
            <w:r w:rsidRPr="007941A5">
              <w:rPr>
                <w:rFonts w:eastAsia="GulimChe"/>
                <w:szCs w:val="22"/>
              </w:rPr>
              <w:t xml:space="preserve"> </w:t>
            </w:r>
            <w:proofErr w:type="spellStart"/>
            <w:r w:rsidRPr="007941A5">
              <w:rPr>
                <w:rFonts w:eastAsia="GulimChe"/>
                <w:szCs w:val="22"/>
              </w:rPr>
              <w:t>Focusing</w:t>
            </w:r>
            <w:proofErr w:type="spellEnd"/>
            <w:r w:rsidRPr="007941A5">
              <w:rPr>
                <w:rFonts w:eastAsia="GulimChe"/>
                <w:szCs w:val="22"/>
              </w:rPr>
              <w:t xml:space="preserve">  lub równoważna, system pracujący bez konieczności ustawiania pojedynczych punktów ogniskowania przez użytkownika.</w:t>
            </w:r>
          </w:p>
        </w:tc>
        <w:tc>
          <w:tcPr>
            <w:tcW w:w="3217" w:type="dxa"/>
          </w:tcPr>
          <w:p w14:paraId="67F73BAB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3921D441" w14:textId="77777777" w:rsidTr="006821A7">
        <w:tc>
          <w:tcPr>
            <w:tcW w:w="950" w:type="dxa"/>
            <w:vMerge/>
            <w:vAlign w:val="center"/>
          </w:tcPr>
          <w:p w14:paraId="5E998B53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382E311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Obrazowanie </w:t>
            </w:r>
            <w:proofErr w:type="spellStart"/>
            <w:r w:rsidRPr="007941A5">
              <w:rPr>
                <w:rFonts w:eastAsia="GulimChe"/>
                <w:szCs w:val="22"/>
              </w:rPr>
              <w:t>full-screen</w:t>
            </w:r>
            <w:proofErr w:type="spellEnd"/>
            <w:r w:rsidRPr="007941A5">
              <w:rPr>
                <w:rFonts w:eastAsia="GulimChe"/>
                <w:szCs w:val="22"/>
              </w:rPr>
              <w:t>, min. 3 kroki</w:t>
            </w:r>
          </w:p>
        </w:tc>
        <w:tc>
          <w:tcPr>
            <w:tcW w:w="3217" w:type="dxa"/>
          </w:tcPr>
          <w:p w14:paraId="0F4DDCF1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B123ECE" w14:textId="77777777" w:rsidTr="006821A7">
        <w:tc>
          <w:tcPr>
            <w:tcW w:w="950" w:type="dxa"/>
            <w:vMerge/>
            <w:vAlign w:val="center"/>
          </w:tcPr>
          <w:p w14:paraId="61D89F1F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E5D5C7A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Zoom dla obrazów „na żywo” i zatrzymanych</w:t>
            </w:r>
          </w:p>
        </w:tc>
        <w:tc>
          <w:tcPr>
            <w:tcW w:w="3217" w:type="dxa"/>
          </w:tcPr>
          <w:p w14:paraId="6EB18398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7FA236E" w14:textId="77777777" w:rsidTr="006821A7">
        <w:tc>
          <w:tcPr>
            <w:tcW w:w="950" w:type="dxa"/>
            <w:vMerge/>
            <w:vAlign w:val="center"/>
          </w:tcPr>
          <w:p w14:paraId="76001D8E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D7ABDAE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Zmiana wzmocnienia obrazu zamrożonego i obrazu z pamięci CINE</w:t>
            </w:r>
          </w:p>
        </w:tc>
        <w:tc>
          <w:tcPr>
            <w:tcW w:w="3217" w:type="dxa"/>
          </w:tcPr>
          <w:p w14:paraId="68CBA808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45D12F6" w14:textId="77777777" w:rsidTr="006821A7">
        <w:tc>
          <w:tcPr>
            <w:tcW w:w="950" w:type="dxa"/>
            <w:vMerge/>
            <w:vAlign w:val="center"/>
          </w:tcPr>
          <w:p w14:paraId="022E1BB7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DE9EC69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Obrazowanie harmoniczne</w:t>
            </w:r>
          </w:p>
        </w:tc>
        <w:tc>
          <w:tcPr>
            <w:tcW w:w="3217" w:type="dxa"/>
          </w:tcPr>
          <w:p w14:paraId="521F431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53C2F47" w14:textId="77777777" w:rsidTr="006821A7">
        <w:tc>
          <w:tcPr>
            <w:tcW w:w="950" w:type="dxa"/>
            <w:vMerge/>
            <w:vAlign w:val="center"/>
          </w:tcPr>
          <w:p w14:paraId="51AD1FCA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9A9599A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Optymalizacja obrazu B i Spektralnego Dopplera za pomocą jednego klawisza.</w:t>
            </w:r>
          </w:p>
        </w:tc>
        <w:tc>
          <w:tcPr>
            <w:tcW w:w="3217" w:type="dxa"/>
          </w:tcPr>
          <w:p w14:paraId="70DF6540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063C59F" w14:textId="77777777" w:rsidTr="006821A7">
        <w:tc>
          <w:tcPr>
            <w:tcW w:w="950" w:type="dxa"/>
            <w:vMerge/>
            <w:vAlign w:val="center"/>
          </w:tcPr>
          <w:p w14:paraId="30EE8758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9CAF88F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Tryb M</w:t>
            </w:r>
          </w:p>
        </w:tc>
        <w:tc>
          <w:tcPr>
            <w:tcW w:w="3217" w:type="dxa"/>
          </w:tcPr>
          <w:p w14:paraId="0AAE6BA1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39205F8" w14:textId="77777777" w:rsidTr="006821A7">
        <w:tc>
          <w:tcPr>
            <w:tcW w:w="950" w:type="dxa"/>
            <w:vMerge/>
            <w:vAlign w:val="center"/>
          </w:tcPr>
          <w:p w14:paraId="6EA13F33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B026A95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Doppler kolorowy</w:t>
            </w:r>
          </w:p>
        </w:tc>
        <w:tc>
          <w:tcPr>
            <w:tcW w:w="3217" w:type="dxa"/>
          </w:tcPr>
          <w:p w14:paraId="66BFB510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FC5C33D" w14:textId="77777777" w:rsidTr="006821A7">
        <w:tc>
          <w:tcPr>
            <w:tcW w:w="950" w:type="dxa"/>
            <w:vMerge/>
            <w:vAlign w:val="center"/>
          </w:tcPr>
          <w:p w14:paraId="73FBEF28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312B93C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Ugięcie wiązki Dopplera - min. +/- 30st.</w:t>
            </w:r>
          </w:p>
        </w:tc>
        <w:tc>
          <w:tcPr>
            <w:tcW w:w="3217" w:type="dxa"/>
          </w:tcPr>
          <w:p w14:paraId="2058F54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23CD118" w14:textId="77777777" w:rsidTr="006821A7">
        <w:tc>
          <w:tcPr>
            <w:tcW w:w="950" w:type="dxa"/>
            <w:vMerge/>
            <w:vAlign w:val="center"/>
          </w:tcPr>
          <w:p w14:paraId="30DFC1F8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3211386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Maksymalny </w:t>
            </w:r>
            <w:proofErr w:type="spellStart"/>
            <w:r w:rsidRPr="007941A5">
              <w:rPr>
                <w:rFonts w:eastAsia="GulimChe"/>
                <w:szCs w:val="22"/>
              </w:rPr>
              <w:t>frame</w:t>
            </w:r>
            <w:proofErr w:type="spellEnd"/>
            <w:r w:rsidRPr="007941A5">
              <w:rPr>
                <w:rFonts w:eastAsia="GulimChe"/>
                <w:szCs w:val="22"/>
              </w:rPr>
              <w:t xml:space="preserve"> </w:t>
            </w:r>
            <w:proofErr w:type="spellStart"/>
            <w:r w:rsidRPr="007941A5">
              <w:rPr>
                <w:rFonts w:eastAsia="GulimChe"/>
                <w:szCs w:val="22"/>
              </w:rPr>
              <w:t>rate</w:t>
            </w:r>
            <w:proofErr w:type="spellEnd"/>
            <w:r w:rsidRPr="007941A5">
              <w:rPr>
                <w:rFonts w:eastAsia="GulimChe"/>
                <w:szCs w:val="22"/>
              </w:rPr>
              <w:t xml:space="preserve"> Dopplera kolorowego - Min. 260  </w:t>
            </w:r>
            <w:proofErr w:type="spellStart"/>
            <w:r w:rsidRPr="007941A5">
              <w:rPr>
                <w:rFonts w:eastAsia="GulimChe"/>
                <w:szCs w:val="22"/>
              </w:rPr>
              <w:t>Hz</w:t>
            </w:r>
            <w:proofErr w:type="spellEnd"/>
          </w:p>
        </w:tc>
        <w:tc>
          <w:tcPr>
            <w:tcW w:w="3217" w:type="dxa"/>
          </w:tcPr>
          <w:p w14:paraId="76F6B9A4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A591E62" w14:textId="77777777" w:rsidTr="006821A7">
        <w:tc>
          <w:tcPr>
            <w:tcW w:w="950" w:type="dxa"/>
            <w:vMerge/>
            <w:vAlign w:val="center"/>
          </w:tcPr>
          <w:p w14:paraId="222E8420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D8F8395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Maksymalny PRF dla Dopplera kolorowego - Min 12,3 kHz</w:t>
            </w:r>
          </w:p>
        </w:tc>
        <w:tc>
          <w:tcPr>
            <w:tcW w:w="3217" w:type="dxa"/>
          </w:tcPr>
          <w:p w14:paraId="35B7E1AB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3F61660" w14:textId="77777777" w:rsidTr="006821A7">
        <w:tc>
          <w:tcPr>
            <w:tcW w:w="950" w:type="dxa"/>
            <w:vMerge/>
            <w:vAlign w:val="center"/>
          </w:tcPr>
          <w:p w14:paraId="77EF7774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8C6A5E3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Doppler mocy</w:t>
            </w:r>
          </w:p>
        </w:tc>
        <w:tc>
          <w:tcPr>
            <w:tcW w:w="3217" w:type="dxa"/>
          </w:tcPr>
          <w:p w14:paraId="37D6BBF9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D6BBA6F" w14:textId="77777777" w:rsidTr="006821A7">
        <w:tc>
          <w:tcPr>
            <w:tcW w:w="950" w:type="dxa"/>
            <w:vMerge/>
            <w:vAlign w:val="center"/>
          </w:tcPr>
          <w:p w14:paraId="52C52F53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1B563CF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Kierunkowy Doppler mocy</w:t>
            </w:r>
          </w:p>
        </w:tc>
        <w:tc>
          <w:tcPr>
            <w:tcW w:w="3217" w:type="dxa"/>
          </w:tcPr>
          <w:p w14:paraId="56C2E22D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1118259" w14:textId="77777777" w:rsidTr="006821A7">
        <w:tc>
          <w:tcPr>
            <w:tcW w:w="950" w:type="dxa"/>
            <w:vMerge/>
            <w:vAlign w:val="center"/>
          </w:tcPr>
          <w:p w14:paraId="78DBDEE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6026489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Doppler Spektralny Fali Pulsacyjnej (Doppler pulsacyjny)</w:t>
            </w:r>
          </w:p>
        </w:tc>
        <w:tc>
          <w:tcPr>
            <w:tcW w:w="3217" w:type="dxa"/>
          </w:tcPr>
          <w:p w14:paraId="44D7ACEB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01F5548" w14:textId="77777777" w:rsidTr="006821A7">
        <w:tc>
          <w:tcPr>
            <w:tcW w:w="950" w:type="dxa"/>
            <w:vMerge/>
            <w:vAlign w:val="center"/>
          </w:tcPr>
          <w:p w14:paraId="37C2550B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5455021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Wielkość bramki Dopplera pulsacyjnego regulowana - Min  0,5 mm -30 mm</w:t>
            </w:r>
          </w:p>
        </w:tc>
        <w:tc>
          <w:tcPr>
            <w:tcW w:w="3217" w:type="dxa"/>
          </w:tcPr>
          <w:p w14:paraId="3F1FC041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E61FAB3" w14:textId="77777777" w:rsidTr="006821A7">
        <w:tc>
          <w:tcPr>
            <w:tcW w:w="950" w:type="dxa"/>
            <w:vMerge/>
            <w:vAlign w:val="center"/>
          </w:tcPr>
          <w:p w14:paraId="0D17729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792DC1F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Maksymalny PRF dla Dopplera pulsacyjnego - Min. 18,9 kHz</w:t>
            </w:r>
          </w:p>
        </w:tc>
        <w:tc>
          <w:tcPr>
            <w:tcW w:w="3217" w:type="dxa"/>
          </w:tcPr>
          <w:p w14:paraId="38137AFD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C36BA1" w14:paraId="64589C3D" w14:textId="77777777" w:rsidTr="006821A7">
        <w:tc>
          <w:tcPr>
            <w:tcW w:w="950" w:type="dxa"/>
            <w:vMerge/>
            <w:vAlign w:val="center"/>
          </w:tcPr>
          <w:p w14:paraId="6FDB871B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3DB0E18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  <w:lang w:val="en-US"/>
              </w:rPr>
            </w:pPr>
            <w:proofErr w:type="spellStart"/>
            <w:r w:rsidRPr="007941A5">
              <w:rPr>
                <w:rFonts w:eastAsia="GulimChe"/>
                <w:szCs w:val="22"/>
                <w:lang w:val="en-US"/>
              </w:rPr>
              <w:t>Tryb</w:t>
            </w:r>
            <w:proofErr w:type="spellEnd"/>
            <w:r w:rsidRPr="007941A5">
              <w:rPr>
                <w:rFonts w:eastAsia="GulimChe"/>
                <w:szCs w:val="22"/>
                <w:lang w:val="en-US"/>
              </w:rPr>
              <w:t xml:space="preserve"> Triplex (B+CD/PD+PWD)</w:t>
            </w:r>
          </w:p>
        </w:tc>
        <w:tc>
          <w:tcPr>
            <w:tcW w:w="3217" w:type="dxa"/>
          </w:tcPr>
          <w:p w14:paraId="15B88F28" w14:textId="77777777" w:rsidR="0060273A" w:rsidRPr="007941A5" w:rsidRDefault="0060273A" w:rsidP="0060273A">
            <w:pPr>
              <w:rPr>
                <w:szCs w:val="22"/>
                <w:lang w:val="en-US"/>
              </w:rPr>
            </w:pPr>
          </w:p>
        </w:tc>
      </w:tr>
      <w:tr w:rsidR="0060273A" w:rsidRPr="007941A5" w14:paraId="00D4652A" w14:textId="77777777" w:rsidTr="006821A7">
        <w:tc>
          <w:tcPr>
            <w:tcW w:w="950" w:type="dxa"/>
            <w:vMerge/>
            <w:vAlign w:val="center"/>
          </w:tcPr>
          <w:p w14:paraId="366EBE88" w14:textId="77777777" w:rsidR="0060273A" w:rsidRPr="007941A5" w:rsidRDefault="0060273A" w:rsidP="0060273A">
            <w:pPr>
              <w:rPr>
                <w:szCs w:val="22"/>
                <w:lang w:val="en-US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190303C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Obrazowanie złożeniowe (B+B/CD) w czasie rzeczywistym</w:t>
            </w:r>
          </w:p>
        </w:tc>
        <w:tc>
          <w:tcPr>
            <w:tcW w:w="3217" w:type="dxa"/>
          </w:tcPr>
          <w:p w14:paraId="23975CEB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FFBE06B" w14:textId="77777777" w:rsidTr="006821A7">
        <w:tc>
          <w:tcPr>
            <w:tcW w:w="950" w:type="dxa"/>
            <w:vMerge/>
            <w:vAlign w:val="center"/>
          </w:tcPr>
          <w:p w14:paraId="6F399BCD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01AF360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Obrazowanie krzyżowe</w:t>
            </w:r>
          </w:p>
        </w:tc>
        <w:tc>
          <w:tcPr>
            <w:tcW w:w="3217" w:type="dxa"/>
          </w:tcPr>
          <w:p w14:paraId="74F7581A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0212DE0" w14:textId="77777777" w:rsidTr="006821A7">
        <w:tc>
          <w:tcPr>
            <w:tcW w:w="950" w:type="dxa"/>
            <w:vMerge/>
            <w:vAlign w:val="center"/>
          </w:tcPr>
          <w:p w14:paraId="0CDD5632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240702B" w14:textId="77777777" w:rsidR="0060273A" w:rsidRPr="007941A5" w:rsidRDefault="0060273A" w:rsidP="0060273A">
            <w:pPr>
              <w:pStyle w:val="Akapitzlist"/>
              <w:numPr>
                <w:ilvl w:val="0"/>
                <w:numId w:val="20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Wielostopniowe oprogramowanie redukujące szumy, wygładzające obraz B i wyostrzające kontury - obraz zbliżony do obrazu              z MR (np. SONO MR, Full SRI lub ekwiwalent)</w:t>
            </w:r>
          </w:p>
        </w:tc>
        <w:tc>
          <w:tcPr>
            <w:tcW w:w="3217" w:type="dxa"/>
          </w:tcPr>
          <w:p w14:paraId="1D1BD759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C987057" w14:textId="77777777" w:rsidTr="006821A7">
        <w:tc>
          <w:tcPr>
            <w:tcW w:w="950" w:type="dxa"/>
            <w:vMerge/>
            <w:vAlign w:val="center"/>
          </w:tcPr>
          <w:p w14:paraId="23E9BB3A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8C0532C" w14:textId="77777777" w:rsidR="0060273A" w:rsidRPr="007941A5" w:rsidRDefault="0060273A" w:rsidP="0060273A">
            <w:pPr>
              <w:pStyle w:val="Akapitzlist"/>
              <w:numPr>
                <w:ilvl w:val="0"/>
                <w:numId w:val="1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Obrazowanie częstotliwościowe wykorzystujące technologie obrazowania na kilku częstotliwościach jednocześnie.</w:t>
            </w:r>
          </w:p>
        </w:tc>
        <w:tc>
          <w:tcPr>
            <w:tcW w:w="3217" w:type="dxa"/>
          </w:tcPr>
          <w:p w14:paraId="6543942D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9179A0A" w14:textId="77777777" w:rsidTr="006821A7">
        <w:tc>
          <w:tcPr>
            <w:tcW w:w="950" w:type="dxa"/>
            <w:vMerge/>
            <w:vAlign w:val="center"/>
          </w:tcPr>
          <w:p w14:paraId="2F1AAC52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D51A33A" w14:textId="77777777" w:rsidR="0060273A" w:rsidRPr="007941A5" w:rsidRDefault="0060273A" w:rsidP="0060273A">
            <w:pPr>
              <w:pStyle w:val="Akapitzlist"/>
              <w:numPr>
                <w:ilvl w:val="0"/>
                <w:numId w:val="1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Aktywne bezterminowo licencje DICOM 3.0 minimum: Storage, </w:t>
            </w:r>
            <w:proofErr w:type="spellStart"/>
            <w:r w:rsidRPr="007941A5">
              <w:rPr>
                <w:rFonts w:eastAsia="GulimChe"/>
                <w:szCs w:val="22"/>
              </w:rPr>
              <w:t>Worklist</w:t>
            </w:r>
            <w:proofErr w:type="spellEnd"/>
          </w:p>
        </w:tc>
        <w:tc>
          <w:tcPr>
            <w:tcW w:w="3217" w:type="dxa"/>
          </w:tcPr>
          <w:p w14:paraId="2FEFAEF4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39077662" w14:textId="77777777" w:rsidTr="006821A7">
        <w:tc>
          <w:tcPr>
            <w:tcW w:w="950" w:type="dxa"/>
            <w:vMerge/>
            <w:vAlign w:val="center"/>
          </w:tcPr>
          <w:p w14:paraId="397D2B7A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1F9C9DB" w14:textId="77777777" w:rsidR="0060273A" w:rsidRPr="007941A5" w:rsidRDefault="0060273A" w:rsidP="0060273A">
            <w:pPr>
              <w:pStyle w:val="Akapitzlist"/>
              <w:numPr>
                <w:ilvl w:val="0"/>
                <w:numId w:val="1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Innowacyjna wizualizacja 3D przepływu kolorowego Dopplera i Dopplera mocy</w:t>
            </w:r>
          </w:p>
        </w:tc>
        <w:tc>
          <w:tcPr>
            <w:tcW w:w="3217" w:type="dxa"/>
          </w:tcPr>
          <w:p w14:paraId="36C18491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5DF270A" w14:textId="77777777" w:rsidTr="006821A7">
        <w:tc>
          <w:tcPr>
            <w:tcW w:w="950" w:type="dxa"/>
            <w:vMerge/>
            <w:vAlign w:val="center"/>
          </w:tcPr>
          <w:p w14:paraId="6E5560EB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C7416F9" w14:textId="77777777" w:rsidR="0060273A" w:rsidRPr="007941A5" w:rsidRDefault="0060273A" w:rsidP="0060273A">
            <w:pPr>
              <w:pStyle w:val="Akapitzlist"/>
              <w:numPr>
                <w:ilvl w:val="0"/>
                <w:numId w:val="1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radiologiczne</w:t>
            </w:r>
          </w:p>
        </w:tc>
        <w:tc>
          <w:tcPr>
            <w:tcW w:w="3217" w:type="dxa"/>
          </w:tcPr>
          <w:p w14:paraId="6CA2352E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00E676B" w14:textId="77777777" w:rsidTr="006821A7">
        <w:tc>
          <w:tcPr>
            <w:tcW w:w="950" w:type="dxa"/>
            <w:vMerge/>
            <w:vAlign w:val="center"/>
          </w:tcPr>
          <w:p w14:paraId="7CE971E3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2C307B4" w14:textId="77777777" w:rsidR="0060273A" w:rsidRPr="007941A5" w:rsidRDefault="0060273A" w:rsidP="0060273A">
            <w:pPr>
              <w:pStyle w:val="Akapitzlist"/>
              <w:numPr>
                <w:ilvl w:val="0"/>
                <w:numId w:val="1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małych narządów</w:t>
            </w:r>
          </w:p>
        </w:tc>
        <w:tc>
          <w:tcPr>
            <w:tcW w:w="3217" w:type="dxa"/>
          </w:tcPr>
          <w:p w14:paraId="2F0B5025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0166338" w14:textId="77777777" w:rsidTr="006821A7">
        <w:tc>
          <w:tcPr>
            <w:tcW w:w="950" w:type="dxa"/>
            <w:vMerge/>
            <w:vAlign w:val="center"/>
          </w:tcPr>
          <w:p w14:paraId="23A254C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59A44A2" w14:textId="77777777" w:rsidR="0060273A" w:rsidRPr="007941A5" w:rsidRDefault="0060273A" w:rsidP="0060273A">
            <w:pPr>
              <w:pStyle w:val="Akapitzlist"/>
              <w:numPr>
                <w:ilvl w:val="0"/>
                <w:numId w:val="1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naczyniowe</w:t>
            </w:r>
          </w:p>
        </w:tc>
        <w:tc>
          <w:tcPr>
            <w:tcW w:w="3217" w:type="dxa"/>
          </w:tcPr>
          <w:p w14:paraId="2A47D07F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CFD361B" w14:textId="77777777" w:rsidTr="006821A7">
        <w:tc>
          <w:tcPr>
            <w:tcW w:w="950" w:type="dxa"/>
            <w:vMerge/>
            <w:vAlign w:val="center"/>
          </w:tcPr>
          <w:p w14:paraId="15E90EF9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8F01FB4" w14:textId="77777777" w:rsidR="0060273A" w:rsidRPr="007941A5" w:rsidRDefault="0060273A" w:rsidP="0060273A">
            <w:pPr>
              <w:pStyle w:val="Akapitzlist"/>
              <w:numPr>
                <w:ilvl w:val="0"/>
                <w:numId w:val="1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położnicze</w:t>
            </w:r>
          </w:p>
        </w:tc>
        <w:tc>
          <w:tcPr>
            <w:tcW w:w="3217" w:type="dxa"/>
          </w:tcPr>
          <w:p w14:paraId="1EFD0D8A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106F65F" w14:textId="77777777" w:rsidTr="006821A7">
        <w:tc>
          <w:tcPr>
            <w:tcW w:w="950" w:type="dxa"/>
            <w:vMerge/>
            <w:vAlign w:val="center"/>
          </w:tcPr>
          <w:p w14:paraId="491194E2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2896B4F" w14:textId="77777777" w:rsidR="0060273A" w:rsidRPr="007941A5" w:rsidRDefault="0060273A" w:rsidP="0060273A">
            <w:pPr>
              <w:pStyle w:val="Akapitzlist"/>
              <w:numPr>
                <w:ilvl w:val="0"/>
                <w:numId w:val="1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ginekologiczne</w:t>
            </w:r>
          </w:p>
        </w:tc>
        <w:tc>
          <w:tcPr>
            <w:tcW w:w="3217" w:type="dxa"/>
          </w:tcPr>
          <w:p w14:paraId="2CE67AEF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42A507F" w14:textId="77777777" w:rsidTr="006821A7">
        <w:tc>
          <w:tcPr>
            <w:tcW w:w="950" w:type="dxa"/>
            <w:vMerge/>
            <w:vAlign w:val="center"/>
          </w:tcPr>
          <w:p w14:paraId="2326624C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295B18A" w14:textId="77777777" w:rsidR="0060273A" w:rsidRPr="007941A5" w:rsidRDefault="0060273A" w:rsidP="0060273A">
            <w:pPr>
              <w:pStyle w:val="Akapitzlist"/>
              <w:numPr>
                <w:ilvl w:val="0"/>
                <w:numId w:val="1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kardiologiczne</w:t>
            </w:r>
          </w:p>
        </w:tc>
        <w:tc>
          <w:tcPr>
            <w:tcW w:w="3217" w:type="dxa"/>
          </w:tcPr>
          <w:p w14:paraId="13C8A9E4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73DB453" w14:textId="77777777" w:rsidTr="006821A7">
        <w:tc>
          <w:tcPr>
            <w:tcW w:w="950" w:type="dxa"/>
            <w:vMerge/>
            <w:vAlign w:val="center"/>
          </w:tcPr>
          <w:p w14:paraId="365EC23F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C4EC7DF" w14:textId="77777777" w:rsidR="0060273A" w:rsidRPr="007941A5" w:rsidRDefault="0060273A" w:rsidP="0060273A">
            <w:pPr>
              <w:pStyle w:val="Akapitzlist"/>
              <w:numPr>
                <w:ilvl w:val="0"/>
                <w:numId w:val="1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pediatryczne</w:t>
            </w:r>
          </w:p>
        </w:tc>
        <w:tc>
          <w:tcPr>
            <w:tcW w:w="3217" w:type="dxa"/>
          </w:tcPr>
          <w:p w14:paraId="25569FD0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D64E4E5" w14:textId="77777777" w:rsidTr="006821A7">
        <w:tc>
          <w:tcPr>
            <w:tcW w:w="950" w:type="dxa"/>
            <w:vMerge/>
            <w:vAlign w:val="center"/>
          </w:tcPr>
          <w:p w14:paraId="653B8BBF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86D160C" w14:textId="77777777" w:rsidR="0060273A" w:rsidRPr="007941A5" w:rsidRDefault="0060273A" w:rsidP="0060273A">
            <w:pPr>
              <w:pStyle w:val="Akapitzlist"/>
              <w:numPr>
                <w:ilvl w:val="0"/>
                <w:numId w:val="1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Badania urologiczne</w:t>
            </w:r>
          </w:p>
        </w:tc>
        <w:tc>
          <w:tcPr>
            <w:tcW w:w="3217" w:type="dxa"/>
          </w:tcPr>
          <w:p w14:paraId="4BF3A745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08B3A76" w14:textId="77777777" w:rsidTr="006821A7">
        <w:tc>
          <w:tcPr>
            <w:tcW w:w="950" w:type="dxa"/>
            <w:vMerge/>
            <w:vAlign w:val="center"/>
          </w:tcPr>
          <w:p w14:paraId="02AE1570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B7920E8" w14:textId="77777777" w:rsidR="0060273A" w:rsidRPr="007941A5" w:rsidRDefault="0060273A" w:rsidP="0060273A">
            <w:pPr>
              <w:pStyle w:val="Akapitzlist"/>
              <w:numPr>
                <w:ilvl w:val="0"/>
                <w:numId w:val="1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Dedykowanie oprogramowanie do badań dna miednicy (pomiary, raporty, komentarze, Body Markery) </w:t>
            </w:r>
          </w:p>
        </w:tc>
        <w:tc>
          <w:tcPr>
            <w:tcW w:w="3217" w:type="dxa"/>
          </w:tcPr>
          <w:p w14:paraId="20F05F78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34BBA6B9" w14:textId="77777777" w:rsidTr="006821A7">
        <w:tc>
          <w:tcPr>
            <w:tcW w:w="950" w:type="dxa"/>
            <w:vMerge/>
            <w:vAlign w:val="center"/>
          </w:tcPr>
          <w:p w14:paraId="384E9FBA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B527AC3" w14:textId="77777777" w:rsidR="0060273A" w:rsidRPr="007941A5" w:rsidRDefault="0060273A" w:rsidP="0060273A">
            <w:pPr>
              <w:pStyle w:val="Akapitzlist"/>
              <w:numPr>
                <w:ilvl w:val="0"/>
                <w:numId w:val="19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 xml:space="preserve">Dedykowanie oprogramowanie do badań IVF (pomiary, raporty, komentarze, Body Markery) </w:t>
            </w:r>
          </w:p>
        </w:tc>
        <w:tc>
          <w:tcPr>
            <w:tcW w:w="3217" w:type="dxa"/>
          </w:tcPr>
          <w:p w14:paraId="663C5CA9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36BAFB1A" w14:textId="77777777" w:rsidTr="006821A7">
        <w:tc>
          <w:tcPr>
            <w:tcW w:w="950" w:type="dxa"/>
            <w:vMerge/>
            <w:vAlign w:val="center"/>
          </w:tcPr>
          <w:p w14:paraId="1DF7CD3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6879D4D" w14:textId="77777777" w:rsidR="0060273A" w:rsidRPr="007941A5" w:rsidRDefault="0060273A" w:rsidP="0060273A">
            <w:pPr>
              <w:pStyle w:val="Akapitzlist"/>
              <w:numPr>
                <w:ilvl w:val="0"/>
                <w:numId w:val="1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Pomiar odległości, obwodu, pola powierzchni, objętości</w:t>
            </w:r>
          </w:p>
        </w:tc>
        <w:tc>
          <w:tcPr>
            <w:tcW w:w="3217" w:type="dxa"/>
          </w:tcPr>
          <w:p w14:paraId="5BAA7E45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0C7E56C5" w14:textId="77777777" w:rsidTr="006821A7">
        <w:tc>
          <w:tcPr>
            <w:tcW w:w="950" w:type="dxa"/>
            <w:vMerge/>
            <w:vAlign w:val="center"/>
          </w:tcPr>
          <w:p w14:paraId="3E3FECB6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3568DAE8" w14:textId="77777777" w:rsidR="0060273A" w:rsidRPr="007941A5" w:rsidRDefault="0060273A" w:rsidP="0060273A">
            <w:pPr>
              <w:pStyle w:val="Akapitzlist"/>
              <w:numPr>
                <w:ilvl w:val="0"/>
                <w:numId w:val="1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Głowice szerokopasmowe o niezależnym wyborze częstotliwości w trybach B i Dopplera</w:t>
            </w:r>
          </w:p>
        </w:tc>
        <w:tc>
          <w:tcPr>
            <w:tcW w:w="3217" w:type="dxa"/>
          </w:tcPr>
          <w:p w14:paraId="12A2D97D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CEE1102" w14:textId="77777777" w:rsidTr="006821A7">
        <w:tc>
          <w:tcPr>
            <w:tcW w:w="950" w:type="dxa"/>
            <w:vMerge/>
            <w:vAlign w:val="center"/>
          </w:tcPr>
          <w:p w14:paraId="65D38C8B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FC3AD8C" w14:textId="77777777" w:rsidR="0060273A" w:rsidRPr="007941A5" w:rsidRDefault="0060273A" w:rsidP="0060273A">
            <w:pPr>
              <w:pStyle w:val="Akapitzlist"/>
              <w:numPr>
                <w:ilvl w:val="0"/>
                <w:numId w:val="1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Nowoczesny parametr kardiologiczny, który ocenia zdolność skurczową i mikroskopijną pracę włókien mięśniowych lewej komory serca</w:t>
            </w:r>
          </w:p>
        </w:tc>
        <w:tc>
          <w:tcPr>
            <w:tcW w:w="3217" w:type="dxa"/>
          </w:tcPr>
          <w:p w14:paraId="10E5DA22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518333D" w14:textId="77777777" w:rsidTr="006821A7">
        <w:tc>
          <w:tcPr>
            <w:tcW w:w="950" w:type="dxa"/>
            <w:vMerge/>
            <w:vAlign w:val="center"/>
          </w:tcPr>
          <w:p w14:paraId="340F5E95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CAC4056" w14:textId="77777777" w:rsidR="0060273A" w:rsidRPr="007941A5" w:rsidRDefault="0060273A" w:rsidP="0060273A">
            <w:pPr>
              <w:pStyle w:val="Akapitzlist"/>
              <w:numPr>
                <w:ilvl w:val="0"/>
                <w:numId w:val="1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Funkcja do automatycznej, standaryzowanej detekcji oraz klasyfikacji zmian i guzków w obrębie tarczycy.</w:t>
            </w:r>
          </w:p>
        </w:tc>
        <w:tc>
          <w:tcPr>
            <w:tcW w:w="3217" w:type="dxa"/>
          </w:tcPr>
          <w:p w14:paraId="072D04A7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57EF2DE" w14:textId="77777777" w:rsidTr="006821A7">
        <w:tc>
          <w:tcPr>
            <w:tcW w:w="950" w:type="dxa"/>
            <w:vMerge/>
            <w:vAlign w:val="center"/>
          </w:tcPr>
          <w:p w14:paraId="6C728A5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0131397E" w14:textId="77777777" w:rsidR="0060273A" w:rsidRPr="007941A5" w:rsidRDefault="0060273A" w:rsidP="0060273A">
            <w:pPr>
              <w:pStyle w:val="Akapitzlist"/>
              <w:numPr>
                <w:ilvl w:val="0"/>
                <w:numId w:val="1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GulimChe"/>
                <w:szCs w:val="22"/>
              </w:rPr>
              <w:t>Zaawansowane narzędzie sztucznej inteligencji w aparatach USG, które automatyzuje i standaryzuje badanie ultrasonograficzne piersi w oparciu o skalę BI-RADS</w:t>
            </w:r>
          </w:p>
        </w:tc>
        <w:tc>
          <w:tcPr>
            <w:tcW w:w="3217" w:type="dxa"/>
          </w:tcPr>
          <w:p w14:paraId="5877582F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8BB3DE1" w14:textId="77777777" w:rsidTr="006821A7">
        <w:tc>
          <w:tcPr>
            <w:tcW w:w="950" w:type="dxa"/>
            <w:vMerge/>
            <w:vAlign w:val="center"/>
          </w:tcPr>
          <w:p w14:paraId="2238144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C6DC0C7" w14:textId="77777777" w:rsidR="0060273A" w:rsidRPr="007941A5" w:rsidRDefault="0060273A" w:rsidP="0060273A">
            <w:pPr>
              <w:pStyle w:val="Akapitzlist"/>
              <w:numPr>
                <w:ilvl w:val="0"/>
                <w:numId w:val="1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b/>
                <w:szCs w:val="22"/>
              </w:rPr>
              <w:t xml:space="preserve">Głowica  </w:t>
            </w:r>
            <w:proofErr w:type="spellStart"/>
            <w:r w:rsidRPr="007941A5">
              <w:rPr>
                <w:rFonts w:eastAsia="Arial Unicode MS"/>
                <w:b/>
                <w:szCs w:val="22"/>
              </w:rPr>
              <w:t>Convex</w:t>
            </w:r>
            <w:proofErr w:type="spellEnd"/>
            <w:r w:rsidRPr="007941A5">
              <w:rPr>
                <w:rFonts w:eastAsia="Arial Unicode MS"/>
                <w:b/>
                <w:szCs w:val="22"/>
              </w:rPr>
              <w:t xml:space="preserve"> w technologii Single </w:t>
            </w:r>
            <w:proofErr w:type="spellStart"/>
            <w:r w:rsidRPr="007941A5">
              <w:rPr>
                <w:rFonts w:eastAsia="Arial Unicode MS"/>
                <w:b/>
                <w:szCs w:val="22"/>
              </w:rPr>
              <w:t>Cristal</w:t>
            </w:r>
            <w:proofErr w:type="spellEnd"/>
          </w:p>
        </w:tc>
        <w:tc>
          <w:tcPr>
            <w:tcW w:w="3217" w:type="dxa"/>
          </w:tcPr>
          <w:p w14:paraId="798970D9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290CFCA" w14:textId="77777777" w:rsidTr="006821A7">
        <w:tc>
          <w:tcPr>
            <w:tcW w:w="950" w:type="dxa"/>
            <w:vMerge/>
            <w:vAlign w:val="center"/>
          </w:tcPr>
          <w:p w14:paraId="32419CC2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A2784E9" w14:textId="77777777" w:rsidR="0060273A" w:rsidRPr="007941A5" w:rsidRDefault="0060273A" w:rsidP="0060273A">
            <w:pPr>
              <w:pStyle w:val="Akapitzlist"/>
              <w:numPr>
                <w:ilvl w:val="0"/>
                <w:numId w:val="1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Minimalna częstotliwość pracy - max. 1,2 MHz</w:t>
            </w:r>
          </w:p>
        </w:tc>
        <w:tc>
          <w:tcPr>
            <w:tcW w:w="3217" w:type="dxa"/>
          </w:tcPr>
          <w:p w14:paraId="7922AE97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421F0A3" w14:textId="77777777" w:rsidTr="006821A7">
        <w:tc>
          <w:tcPr>
            <w:tcW w:w="950" w:type="dxa"/>
            <w:vMerge/>
            <w:vAlign w:val="center"/>
          </w:tcPr>
          <w:p w14:paraId="488058D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EDC1AFF" w14:textId="77777777" w:rsidR="0060273A" w:rsidRPr="007941A5" w:rsidRDefault="0060273A" w:rsidP="0060273A">
            <w:pPr>
              <w:pStyle w:val="Akapitzlist"/>
              <w:numPr>
                <w:ilvl w:val="0"/>
                <w:numId w:val="1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Maksymalna częstotliwość pracy - Min. 5 MHz             </w:t>
            </w:r>
          </w:p>
        </w:tc>
        <w:tc>
          <w:tcPr>
            <w:tcW w:w="3217" w:type="dxa"/>
          </w:tcPr>
          <w:p w14:paraId="5D049701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75DAB8D" w14:textId="77777777" w:rsidTr="006821A7">
        <w:tc>
          <w:tcPr>
            <w:tcW w:w="950" w:type="dxa"/>
            <w:vMerge w:val="restart"/>
            <w:vAlign w:val="center"/>
          </w:tcPr>
          <w:p w14:paraId="75194693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5B5596E" w14:textId="77777777" w:rsidR="0060273A" w:rsidRPr="007941A5" w:rsidRDefault="0060273A" w:rsidP="0060273A">
            <w:pPr>
              <w:pStyle w:val="Akapitzlist"/>
              <w:numPr>
                <w:ilvl w:val="0"/>
                <w:numId w:val="1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Obrazowanie harmoniczne</w:t>
            </w:r>
          </w:p>
        </w:tc>
        <w:tc>
          <w:tcPr>
            <w:tcW w:w="3217" w:type="dxa"/>
          </w:tcPr>
          <w:p w14:paraId="7934BDAE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E6B87A9" w14:textId="77777777" w:rsidTr="006821A7">
        <w:tc>
          <w:tcPr>
            <w:tcW w:w="950" w:type="dxa"/>
            <w:vMerge/>
            <w:vAlign w:val="center"/>
          </w:tcPr>
          <w:p w14:paraId="5F8B3D6D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BC06C84" w14:textId="77777777" w:rsidR="0060273A" w:rsidRPr="007941A5" w:rsidRDefault="0060273A" w:rsidP="0060273A">
            <w:pPr>
              <w:pStyle w:val="Akapitzlist"/>
              <w:numPr>
                <w:ilvl w:val="0"/>
                <w:numId w:val="18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Ilość elementów (kryształów) - </w:t>
            </w:r>
            <w:r w:rsidRPr="007941A5">
              <w:rPr>
                <w:szCs w:val="22"/>
              </w:rPr>
              <w:t>Min 192</w:t>
            </w:r>
          </w:p>
        </w:tc>
        <w:tc>
          <w:tcPr>
            <w:tcW w:w="3217" w:type="dxa"/>
          </w:tcPr>
          <w:p w14:paraId="200FEFB4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2A18351" w14:textId="77777777" w:rsidTr="006821A7">
        <w:tc>
          <w:tcPr>
            <w:tcW w:w="950" w:type="dxa"/>
            <w:vMerge/>
            <w:vAlign w:val="center"/>
          </w:tcPr>
          <w:p w14:paraId="1E402BDF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EDFDCCF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b/>
                <w:szCs w:val="22"/>
              </w:rPr>
              <w:t>Głowica Liniowa</w:t>
            </w:r>
          </w:p>
        </w:tc>
        <w:tc>
          <w:tcPr>
            <w:tcW w:w="3217" w:type="dxa"/>
          </w:tcPr>
          <w:p w14:paraId="0D26C007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F74DA03" w14:textId="77777777" w:rsidTr="006821A7">
        <w:tc>
          <w:tcPr>
            <w:tcW w:w="950" w:type="dxa"/>
            <w:vMerge/>
            <w:vAlign w:val="center"/>
          </w:tcPr>
          <w:p w14:paraId="29378BCD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2FAF4FD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Minimalna częstotliwość pracy - max. 3 MHz              </w:t>
            </w:r>
          </w:p>
        </w:tc>
        <w:tc>
          <w:tcPr>
            <w:tcW w:w="3217" w:type="dxa"/>
          </w:tcPr>
          <w:p w14:paraId="00956CA0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CB0B1FD" w14:textId="77777777" w:rsidTr="006821A7">
        <w:tc>
          <w:tcPr>
            <w:tcW w:w="950" w:type="dxa"/>
            <w:vMerge/>
            <w:vAlign w:val="center"/>
          </w:tcPr>
          <w:p w14:paraId="40DCA585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BC6AB11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Maksymalna częstotliwość pracy - Min. 14 MHz             </w:t>
            </w:r>
          </w:p>
        </w:tc>
        <w:tc>
          <w:tcPr>
            <w:tcW w:w="3217" w:type="dxa"/>
          </w:tcPr>
          <w:p w14:paraId="3F9D9D84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4782EDA" w14:textId="77777777" w:rsidTr="006821A7">
        <w:tc>
          <w:tcPr>
            <w:tcW w:w="950" w:type="dxa"/>
            <w:vMerge w:val="restart"/>
            <w:vAlign w:val="center"/>
          </w:tcPr>
          <w:p w14:paraId="41A8F30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097F3AC5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Szerokość czoła - 50,8</w:t>
            </w:r>
            <w:r w:rsidRPr="007941A5">
              <w:rPr>
                <w:rFonts w:eastAsia="Symbol"/>
                <w:szCs w:val="22"/>
              </w:rPr>
              <w:t xml:space="preserve"> mm</w:t>
            </w:r>
          </w:p>
        </w:tc>
        <w:tc>
          <w:tcPr>
            <w:tcW w:w="3217" w:type="dxa"/>
          </w:tcPr>
          <w:p w14:paraId="70FE3D07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4FCB2A1" w14:textId="77777777" w:rsidTr="006821A7">
        <w:tc>
          <w:tcPr>
            <w:tcW w:w="950" w:type="dxa"/>
            <w:vMerge/>
            <w:vAlign w:val="center"/>
          </w:tcPr>
          <w:p w14:paraId="71AA3E07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B1A94C5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Ilość elementów (kryształów) - </w:t>
            </w:r>
            <w:r w:rsidRPr="007941A5">
              <w:rPr>
                <w:szCs w:val="22"/>
              </w:rPr>
              <w:t>Min 256</w:t>
            </w:r>
          </w:p>
        </w:tc>
        <w:tc>
          <w:tcPr>
            <w:tcW w:w="3217" w:type="dxa"/>
          </w:tcPr>
          <w:p w14:paraId="35CA17B8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5DE56E1" w14:textId="77777777" w:rsidTr="006821A7">
        <w:tc>
          <w:tcPr>
            <w:tcW w:w="950" w:type="dxa"/>
            <w:vMerge/>
            <w:vAlign w:val="center"/>
          </w:tcPr>
          <w:p w14:paraId="0D5D9A97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B004D00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b/>
                <w:szCs w:val="22"/>
              </w:rPr>
              <w:t>Głowica Liniowa</w:t>
            </w:r>
          </w:p>
        </w:tc>
        <w:tc>
          <w:tcPr>
            <w:tcW w:w="3217" w:type="dxa"/>
          </w:tcPr>
          <w:p w14:paraId="3596D10B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6A80E0E" w14:textId="77777777" w:rsidTr="006821A7">
        <w:tc>
          <w:tcPr>
            <w:tcW w:w="950" w:type="dxa"/>
            <w:vMerge/>
            <w:vAlign w:val="center"/>
          </w:tcPr>
          <w:p w14:paraId="6DB7E54E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2E4CD02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Minimalna częstotliwość pracy - max. 3 MHz              </w:t>
            </w:r>
          </w:p>
        </w:tc>
        <w:tc>
          <w:tcPr>
            <w:tcW w:w="3217" w:type="dxa"/>
          </w:tcPr>
          <w:p w14:paraId="5E99A050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C4FC74E" w14:textId="77777777" w:rsidTr="006821A7">
        <w:tc>
          <w:tcPr>
            <w:tcW w:w="950" w:type="dxa"/>
            <w:vMerge/>
            <w:vAlign w:val="center"/>
          </w:tcPr>
          <w:p w14:paraId="383005A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554C376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Maksymalna częstotliwość pracy - Min. 13 MHz             </w:t>
            </w:r>
          </w:p>
        </w:tc>
        <w:tc>
          <w:tcPr>
            <w:tcW w:w="3217" w:type="dxa"/>
          </w:tcPr>
          <w:p w14:paraId="3FDB54C4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D76130C" w14:textId="77777777" w:rsidTr="006821A7">
        <w:tc>
          <w:tcPr>
            <w:tcW w:w="950" w:type="dxa"/>
            <w:vMerge/>
            <w:vAlign w:val="center"/>
          </w:tcPr>
          <w:p w14:paraId="7B9DEEF2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4E4C487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Szerokość czoła - 38,0</w:t>
            </w:r>
            <w:r w:rsidRPr="007941A5">
              <w:rPr>
                <w:rFonts w:eastAsia="Symbol"/>
                <w:szCs w:val="22"/>
              </w:rPr>
              <w:t xml:space="preserve"> mm</w:t>
            </w:r>
          </w:p>
        </w:tc>
        <w:tc>
          <w:tcPr>
            <w:tcW w:w="3217" w:type="dxa"/>
          </w:tcPr>
          <w:p w14:paraId="075470BF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2A947D3" w14:textId="77777777" w:rsidTr="006821A7">
        <w:tc>
          <w:tcPr>
            <w:tcW w:w="950" w:type="dxa"/>
            <w:vMerge/>
            <w:vAlign w:val="center"/>
          </w:tcPr>
          <w:p w14:paraId="45C58E06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6E64DC7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Ilość elementów (kryształów) - </w:t>
            </w:r>
            <w:r w:rsidRPr="007941A5">
              <w:rPr>
                <w:szCs w:val="22"/>
              </w:rPr>
              <w:t>Min 192</w:t>
            </w:r>
          </w:p>
        </w:tc>
        <w:tc>
          <w:tcPr>
            <w:tcW w:w="3217" w:type="dxa"/>
          </w:tcPr>
          <w:p w14:paraId="0C429DB8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470C186" w14:textId="77777777" w:rsidTr="006821A7">
        <w:tc>
          <w:tcPr>
            <w:tcW w:w="950" w:type="dxa"/>
            <w:vMerge/>
            <w:vAlign w:val="center"/>
          </w:tcPr>
          <w:p w14:paraId="63355B64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1000158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b/>
                <w:bCs/>
                <w:szCs w:val="22"/>
              </w:rPr>
              <w:t>Głowica sektorowa</w:t>
            </w:r>
          </w:p>
        </w:tc>
        <w:tc>
          <w:tcPr>
            <w:tcW w:w="3217" w:type="dxa"/>
          </w:tcPr>
          <w:p w14:paraId="484043AB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8D493AB" w14:textId="77777777" w:rsidTr="006821A7">
        <w:tc>
          <w:tcPr>
            <w:tcW w:w="950" w:type="dxa"/>
            <w:vMerge/>
            <w:vAlign w:val="center"/>
          </w:tcPr>
          <w:p w14:paraId="54BD19AE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58F068B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Minimalna częstotliwość pracy - max. 1,5 MHz  </w:t>
            </w:r>
          </w:p>
        </w:tc>
        <w:tc>
          <w:tcPr>
            <w:tcW w:w="3217" w:type="dxa"/>
          </w:tcPr>
          <w:p w14:paraId="0AFAF6A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B576365" w14:textId="77777777" w:rsidTr="006821A7">
        <w:tc>
          <w:tcPr>
            <w:tcW w:w="950" w:type="dxa"/>
            <w:vMerge/>
            <w:vAlign w:val="center"/>
          </w:tcPr>
          <w:p w14:paraId="6E31F9C2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0E47843C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Maksymalna częstotliwość pracy - Min. 4,5 MHz             </w:t>
            </w:r>
          </w:p>
        </w:tc>
        <w:tc>
          <w:tcPr>
            <w:tcW w:w="3217" w:type="dxa"/>
          </w:tcPr>
          <w:p w14:paraId="68A8B5E8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F1E641C" w14:textId="77777777" w:rsidTr="006821A7">
        <w:tc>
          <w:tcPr>
            <w:tcW w:w="950" w:type="dxa"/>
            <w:vMerge/>
            <w:vAlign w:val="center"/>
          </w:tcPr>
          <w:p w14:paraId="528CD290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F76B2FA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 xml:space="preserve">Ilość elementów (kryształów) - </w:t>
            </w:r>
            <w:r w:rsidRPr="007941A5">
              <w:rPr>
                <w:szCs w:val="22"/>
              </w:rPr>
              <w:t>Min 64</w:t>
            </w:r>
          </w:p>
        </w:tc>
        <w:tc>
          <w:tcPr>
            <w:tcW w:w="3217" w:type="dxa"/>
          </w:tcPr>
          <w:p w14:paraId="07BD2AC4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E56C0C4" w14:textId="77777777" w:rsidTr="006821A7">
        <w:tc>
          <w:tcPr>
            <w:tcW w:w="950" w:type="dxa"/>
            <w:vMerge/>
            <w:vAlign w:val="center"/>
          </w:tcPr>
          <w:p w14:paraId="4BF38E3E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9A4B4F7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Arial Unicode MS"/>
                <w:szCs w:val="22"/>
              </w:rPr>
              <w:t>Szerokość pola widzenia (max): 90°</w:t>
            </w:r>
          </w:p>
        </w:tc>
        <w:tc>
          <w:tcPr>
            <w:tcW w:w="3217" w:type="dxa"/>
          </w:tcPr>
          <w:p w14:paraId="1EBF5CC5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4CFC05C" w14:textId="77777777" w:rsidTr="006821A7">
        <w:tc>
          <w:tcPr>
            <w:tcW w:w="950" w:type="dxa"/>
            <w:vMerge/>
            <w:vAlign w:val="center"/>
          </w:tcPr>
          <w:p w14:paraId="512DF8D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BAF4D0E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Instrukcja obsługi w języku polskim w formie papierowej.</w:t>
            </w:r>
          </w:p>
        </w:tc>
        <w:tc>
          <w:tcPr>
            <w:tcW w:w="3217" w:type="dxa"/>
          </w:tcPr>
          <w:p w14:paraId="3F2BF7D7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722B3BE" w14:textId="77777777" w:rsidTr="006821A7">
        <w:tc>
          <w:tcPr>
            <w:tcW w:w="950" w:type="dxa"/>
            <w:vMerge/>
            <w:vAlign w:val="center"/>
          </w:tcPr>
          <w:p w14:paraId="01134751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5BA3A340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Certyfikaty dopuszczenia do stosowania w medycynie: polskie oraz międzynarodowe</w:t>
            </w:r>
          </w:p>
        </w:tc>
        <w:tc>
          <w:tcPr>
            <w:tcW w:w="3217" w:type="dxa"/>
          </w:tcPr>
          <w:p w14:paraId="2FBAAA44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0F881DB" w14:textId="77777777" w:rsidTr="006821A7">
        <w:tc>
          <w:tcPr>
            <w:tcW w:w="950" w:type="dxa"/>
            <w:vMerge/>
            <w:vAlign w:val="center"/>
          </w:tcPr>
          <w:p w14:paraId="79564CF9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7ED3DB33" w14:textId="77777777" w:rsidR="0060273A" w:rsidRPr="007941A5" w:rsidRDefault="0060273A" w:rsidP="0060273A">
            <w:pPr>
              <w:pStyle w:val="Akapitzlist"/>
              <w:numPr>
                <w:ilvl w:val="0"/>
                <w:numId w:val="17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Montaż, uruchomienie i szkolenie obsługi w cenie urządzenia.</w:t>
            </w:r>
          </w:p>
        </w:tc>
        <w:tc>
          <w:tcPr>
            <w:tcW w:w="3217" w:type="dxa"/>
          </w:tcPr>
          <w:p w14:paraId="208D1F5A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7025EDF1" w14:textId="77777777" w:rsidTr="006821A7">
        <w:tc>
          <w:tcPr>
            <w:tcW w:w="950" w:type="dxa"/>
            <w:vMerge/>
            <w:vAlign w:val="center"/>
          </w:tcPr>
          <w:p w14:paraId="389A974F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1DAB88FE" w14:textId="77777777" w:rsidR="0060273A" w:rsidRPr="007941A5" w:rsidRDefault="0060273A" w:rsidP="0060273A">
            <w:pPr>
              <w:pStyle w:val="Akapitzlist"/>
              <w:numPr>
                <w:ilvl w:val="0"/>
                <w:numId w:val="1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Autoryzowany serwis na terenie Polski z dostępem do oryginalnych części zamiennych od producenta</w:t>
            </w:r>
          </w:p>
        </w:tc>
        <w:tc>
          <w:tcPr>
            <w:tcW w:w="3217" w:type="dxa"/>
          </w:tcPr>
          <w:p w14:paraId="58B3433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D73F71F" w14:textId="77777777" w:rsidTr="006821A7">
        <w:tc>
          <w:tcPr>
            <w:tcW w:w="950" w:type="dxa"/>
            <w:vMerge/>
            <w:vAlign w:val="center"/>
          </w:tcPr>
          <w:p w14:paraId="7A261E66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236925F8" w14:textId="77777777" w:rsidR="0060273A" w:rsidRPr="007941A5" w:rsidRDefault="0060273A" w:rsidP="0060273A">
            <w:pPr>
              <w:pStyle w:val="Akapitzlist"/>
              <w:numPr>
                <w:ilvl w:val="0"/>
                <w:numId w:val="1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Paszport techniczny</w:t>
            </w:r>
          </w:p>
        </w:tc>
        <w:tc>
          <w:tcPr>
            <w:tcW w:w="3217" w:type="dxa"/>
          </w:tcPr>
          <w:p w14:paraId="13E258C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5567DF56" w14:textId="77777777" w:rsidTr="006821A7">
        <w:tc>
          <w:tcPr>
            <w:tcW w:w="950" w:type="dxa"/>
            <w:vMerge/>
            <w:vAlign w:val="center"/>
          </w:tcPr>
          <w:p w14:paraId="14DC48A4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1DB701A" w14:textId="77777777" w:rsidR="0060273A" w:rsidRPr="007941A5" w:rsidRDefault="0060273A" w:rsidP="0060273A">
            <w:pPr>
              <w:pStyle w:val="Akapitzlist"/>
              <w:numPr>
                <w:ilvl w:val="0"/>
                <w:numId w:val="1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Okres gwarancji 24 miesiące.</w:t>
            </w:r>
          </w:p>
        </w:tc>
        <w:tc>
          <w:tcPr>
            <w:tcW w:w="3217" w:type="dxa"/>
          </w:tcPr>
          <w:p w14:paraId="3A687BF3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19E4C2C7" w14:textId="77777777" w:rsidTr="006821A7">
        <w:tc>
          <w:tcPr>
            <w:tcW w:w="950" w:type="dxa"/>
            <w:vMerge/>
            <w:vAlign w:val="center"/>
          </w:tcPr>
          <w:p w14:paraId="0CEFB9B7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63B4624B" w14:textId="77777777" w:rsidR="0060273A" w:rsidRPr="007941A5" w:rsidRDefault="0060273A" w:rsidP="0060273A">
            <w:pPr>
              <w:pStyle w:val="Akapitzlist"/>
              <w:numPr>
                <w:ilvl w:val="0"/>
                <w:numId w:val="1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Tahoma"/>
                <w:szCs w:val="22"/>
              </w:rPr>
              <w:t>W okresie gwarancji przeglądy techniczne wraz z materiałami do nich użytymi wykonywane bezpłatnie co najmniej raz w roku.</w:t>
            </w:r>
          </w:p>
        </w:tc>
        <w:tc>
          <w:tcPr>
            <w:tcW w:w="3217" w:type="dxa"/>
          </w:tcPr>
          <w:p w14:paraId="1A2BB5A9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612FDF89" w14:textId="77777777" w:rsidTr="006821A7">
        <w:tc>
          <w:tcPr>
            <w:tcW w:w="950" w:type="dxa"/>
            <w:vMerge/>
            <w:vAlign w:val="center"/>
          </w:tcPr>
          <w:p w14:paraId="7811107A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vAlign w:val="center"/>
          </w:tcPr>
          <w:p w14:paraId="41B1FD66" w14:textId="77777777" w:rsidR="0060273A" w:rsidRPr="007941A5" w:rsidRDefault="0060273A" w:rsidP="0060273A">
            <w:pPr>
              <w:pStyle w:val="Akapitzlist"/>
              <w:numPr>
                <w:ilvl w:val="0"/>
                <w:numId w:val="1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rFonts w:eastAsia="Tahoma"/>
                <w:szCs w:val="22"/>
              </w:rPr>
              <w:t>Maksymalnie 3 naprawy gwarancyjne tego samego elementu lub podzespołu - konieczność wykonania kolejnej naprawy uprawnia do wymiany elementu lub podzespołu na nowy.</w:t>
            </w:r>
          </w:p>
        </w:tc>
        <w:tc>
          <w:tcPr>
            <w:tcW w:w="3217" w:type="dxa"/>
          </w:tcPr>
          <w:p w14:paraId="64530D3E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30AA443" w14:textId="77777777" w:rsidTr="00FD6AA2">
        <w:tc>
          <w:tcPr>
            <w:tcW w:w="950" w:type="dxa"/>
            <w:vMerge/>
            <w:tcBorders>
              <w:bottom w:val="single" w:sz="4" w:space="0" w:color="auto"/>
            </w:tcBorders>
          </w:tcPr>
          <w:p w14:paraId="049F66B6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tcBorders>
              <w:bottom w:val="single" w:sz="4" w:space="0" w:color="auto"/>
            </w:tcBorders>
          </w:tcPr>
          <w:p w14:paraId="723402B8" w14:textId="77777777" w:rsidR="0060273A" w:rsidRPr="007941A5" w:rsidRDefault="0060273A" w:rsidP="0060273A">
            <w:pPr>
              <w:pStyle w:val="Akapitzlist"/>
              <w:numPr>
                <w:ilvl w:val="0"/>
                <w:numId w:val="1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Dostępność części zamiennych min. 10 lat.</w:t>
            </w:r>
          </w:p>
          <w:p w14:paraId="28732894" w14:textId="77777777" w:rsidR="0060273A" w:rsidRPr="007941A5" w:rsidRDefault="0060273A" w:rsidP="0060273A">
            <w:pPr>
              <w:pStyle w:val="Akapitzlist"/>
              <w:numPr>
                <w:ilvl w:val="0"/>
                <w:numId w:val="16"/>
              </w:numPr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Serwis gwarancyjny (podać adres, nr tel., e-mail)</w:t>
            </w:r>
          </w:p>
          <w:p w14:paraId="1FCF17EE" w14:textId="77777777" w:rsidR="0060273A" w:rsidRPr="007941A5" w:rsidRDefault="0060273A" w:rsidP="0060273A">
            <w:pPr>
              <w:pStyle w:val="Akapitzlist"/>
              <w:numPr>
                <w:ilvl w:val="0"/>
                <w:numId w:val="16"/>
              </w:numPr>
              <w:tabs>
                <w:tab w:val="left" w:pos="162"/>
              </w:tabs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ab/>
              <w:t>Konstrukcja mobilna umożliwiająca wykonanie badania pacjenta o ograniczonej mobilności bez konieczności jego przemieszczania.</w:t>
            </w:r>
          </w:p>
          <w:p w14:paraId="50594C4C" w14:textId="312FF4D5" w:rsidR="0060273A" w:rsidRPr="007941A5" w:rsidRDefault="0060273A" w:rsidP="0060273A">
            <w:pPr>
              <w:pStyle w:val="Akapitzlist"/>
              <w:numPr>
                <w:ilvl w:val="0"/>
                <w:numId w:val="16"/>
              </w:numPr>
              <w:tabs>
                <w:tab w:val="left" w:pos="445"/>
              </w:tabs>
              <w:spacing w:line="240" w:lineRule="auto"/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ab/>
              <w:t>Bateria umożliwiająca pracę bez stałego zasilania</w:t>
            </w:r>
          </w:p>
        </w:tc>
        <w:tc>
          <w:tcPr>
            <w:tcW w:w="3217" w:type="dxa"/>
            <w:tcBorders>
              <w:bottom w:val="single" w:sz="4" w:space="0" w:color="auto"/>
            </w:tcBorders>
          </w:tcPr>
          <w:p w14:paraId="0CD0D867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3F80FC8" w14:textId="77777777" w:rsidTr="00FD6AA2">
        <w:tc>
          <w:tcPr>
            <w:tcW w:w="950" w:type="dxa"/>
            <w:tcBorders>
              <w:top w:val="single" w:sz="4" w:space="0" w:color="auto"/>
              <w:bottom w:val="nil"/>
            </w:tcBorders>
          </w:tcPr>
          <w:p w14:paraId="0A4C64B3" w14:textId="77777777" w:rsidR="0060273A" w:rsidRPr="007941A5" w:rsidRDefault="0060273A" w:rsidP="0060273A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10.</w:t>
            </w:r>
          </w:p>
        </w:tc>
        <w:tc>
          <w:tcPr>
            <w:tcW w:w="4887" w:type="dxa"/>
            <w:gridSpan w:val="2"/>
            <w:tcBorders>
              <w:top w:val="single" w:sz="4" w:space="0" w:color="auto"/>
              <w:bottom w:val="nil"/>
            </w:tcBorders>
          </w:tcPr>
          <w:p w14:paraId="2FBFF002" w14:textId="77777777" w:rsidR="0060273A" w:rsidRPr="007941A5" w:rsidRDefault="0060273A" w:rsidP="0060273A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Analizator masy ciała dla dzieci – 1 sztuka</w:t>
            </w:r>
          </w:p>
        </w:tc>
        <w:tc>
          <w:tcPr>
            <w:tcW w:w="3217" w:type="dxa"/>
            <w:tcBorders>
              <w:top w:val="single" w:sz="4" w:space="0" w:color="auto"/>
              <w:bottom w:val="nil"/>
            </w:tcBorders>
          </w:tcPr>
          <w:p w14:paraId="7167536A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47287BBE" w14:textId="77777777" w:rsidTr="00FD6AA2">
        <w:tc>
          <w:tcPr>
            <w:tcW w:w="950" w:type="dxa"/>
            <w:tcBorders>
              <w:top w:val="nil"/>
              <w:bottom w:val="single" w:sz="4" w:space="0" w:color="auto"/>
            </w:tcBorders>
          </w:tcPr>
          <w:p w14:paraId="7E82324F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tcBorders>
              <w:top w:val="nil"/>
              <w:bottom w:val="single" w:sz="4" w:space="0" w:color="auto"/>
            </w:tcBorders>
          </w:tcPr>
          <w:p w14:paraId="13DD3445" w14:textId="0D101F2A" w:rsidR="0060273A" w:rsidRPr="00A55A2E" w:rsidRDefault="0060273A" w:rsidP="0060273A">
            <w:pPr>
              <w:pStyle w:val="Akapitzlist"/>
              <w:numPr>
                <w:ilvl w:val="0"/>
                <w:numId w:val="35"/>
              </w:numPr>
              <w:spacing w:after="160" w:line="240" w:lineRule="auto"/>
              <w:ind w:left="304" w:hanging="284"/>
              <w:rPr>
                <w:szCs w:val="22"/>
              </w:rPr>
            </w:pPr>
            <w:r w:rsidRPr="009E6681">
              <w:rPr>
                <w:szCs w:val="22"/>
              </w:rPr>
              <w:t>Producent, seria i numer</w:t>
            </w:r>
          </w:p>
          <w:p w14:paraId="63D10BEA" w14:textId="53C6FCCD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Pomiar w pozycji siedzącej lub leżącej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 xml:space="preserve"> –dla osób z ograniczeniami ruchowymi. </w:t>
            </w:r>
          </w:p>
          <w:p w14:paraId="65C2FCBA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 xml:space="preserve">Pomiar </w:t>
            </w:r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4-elektrodowy (ręka-stopa). W przypadku pacjentów z ograniczoną mobilnością pomiar za pomocą przewodów i jednorazowych elektrod samoprzylepnych.</w:t>
            </w:r>
          </w:p>
          <w:p w14:paraId="04665AEB" w14:textId="77777777" w:rsidR="0060273A" w:rsidRPr="007941A5" w:rsidRDefault="0060273A" w:rsidP="0060273A">
            <w:pPr>
              <w:numPr>
                <w:ilvl w:val="0"/>
                <w:numId w:val="13"/>
              </w:numPr>
              <w:spacing w:line="300" w:lineRule="atLeast"/>
              <w:ind w:left="30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Szybki pomiar (ok. 10 sekund)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> – umożliwia sprawną obsługę pacjentów i monitorowanie postępów terapii</w:t>
            </w:r>
          </w:p>
          <w:p w14:paraId="65BA99B3" w14:textId="77777777" w:rsidR="0060273A" w:rsidRPr="007941A5" w:rsidRDefault="0060273A" w:rsidP="0060273A">
            <w:pPr>
              <w:numPr>
                <w:ilvl w:val="0"/>
                <w:numId w:val="13"/>
              </w:numPr>
              <w:spacing w:line="300" w:lineRule="atLeast"/>
              <w:ind w:left="30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 xml:space="preserve">Technologia </w:t>
            </w:r>
            <w:proofErr w:type="spellStart"/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bioimpedancji</w:t>
            </w:r>
            <w:proofErr w:type="spellEnd"/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 xml:space="preserve"> wieloczęstotliwościowej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>– precyzyjna analiza składu ciała (zakres do 1000 kHz)</w:t>
            </w:r>
          </w:p>
          <w:p w14:paraId="42A747F0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28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Analiza kluczowych parametrów: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> masa tłuszczowa, masa mięśniowa, woda, BMI, FFMI, kąty fazowe, impedancja</w:t>
            </w:r>
          </w:p>
          <w:p w14:paraId="267F88D9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28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lastRenderedPageBreak/>
              <w:t>Ultralekka, mobilna konstrukcja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> – ok. 200 g, zasilanie akumulatorowe, komunikacja </w:t>
            </w:r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Bluetooth / USB</w:t>
            </w:r>
          </w:p>
          <w:p w14:paraId="05B1AB53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28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Rozbudowane oprogramowanie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> – eksport wyników, raporty, analiza trendów.</w:t>
            </w:r>
          </w:p>
          <w:p w14:paraId="0C06555D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28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Bezprzewodowa łączność z monitorem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>., oprogramowanie</w:t>
            </w:r>
          </w:p>
          <w:p w14:paraId="6A058BD4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28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 xml:space="preserve">Aparat mobilny z </w:t>
            </w:r>
            <w:r w:rsidRPr="007941A5">
              <w:rPr>
                <w:rStyle w:val="Pogrubienie"/>
                <w:color w:val="111111"/>
                <w:szCs w:val="22"/>
                <w:bdr w:val="none" w:sz="0" w:space="0" w:color="auto" w:frame="1"/>
                <w:shd w:val="clear" w:color="auto" w:fill="FFFFFF"/>
              </w:rPr>
              <w:t> intuicyjną obsługą</w:t>
            </w:r>
          </w:p>
          <w:p w14:paraId="71D222F2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28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Certyfikat CE – wyrób medyczny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> zgodny z europejskimi normami jakości i bezpieczeństwa</w:t>
            </w:r>
          </w:p>
          <w:p w14:paraId="2593A370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28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color w:val="111111"/>
                <w:kern w:val="0"/>
                <w:szCs w:val="22"/>
                <w14:ligatures w14:val="none"/>
              </w:rPr>
              <w:t>Rok produkcji 2025 lub 2026</w:t>
            </w:r>
          </w:p>
          <w:p w14:paraId="2BF1CD8A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28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color w:val="111111"/>
                <w:kern w:val="0"/>
                <w:szCs w:val="22"/>
                <w14:ligatures w14:val="none"/>
              </w:rPr>
              <w:t>Gwarancja: min. 24 miesiące</w:t>
            </w:r>
          </w:p>
          <w:p w14:paraId="7666F667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28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color w:val="111111"/>
                <w:kern w:val="0"/>
                <w:szCs w:val="22"/>
                <w14:ligatures w14:val="none"/>
              </w:rPr>
              <w:t>Dostępność części zamiennych min. 10 lat.</w:t>
            </w:r>
          </w:p>
          <w:p w14:paraId="6707D45D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28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color w:val="111111"/>
                <w:kern w:val="0"/>
                <w:szCs w:val="22"/>
                <w14:ligatures w14:val="none"/>
              </w:rPr>
              <w:t>Serwis gwarancyjny (podać adres, nr tel., e-mail)</w:t>
            </w:r>
          </w:p>
        </w:tc>
        <w:tc>
          <w:tcPr>
            <w:tcW w:w="3217" w:type="dxa"/>
            <w:tcBorders>
              <w:top w:val="nil"/>
              <w:bottom w:val="single" w:sz="4" w:space="0" w:color="auto"/>
            </w:tcBorders>
          </w:tcPr>
          <w:p w14:paraId="326AD2DF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  <w:tr w:rsidR="0060273A" w:rsidRPr="007941A5" w14:paraId="27F9DD53" w14:textId="77777777" w:rsidTr="00FD6AA2">
        <w:tc>
          <w:tcPr>
            <w:tcW w:w="950" w:type="dxa"/>
            <w:tcBorders>
              <w:top w:val="single" w:sz="4" w:space="0" w:color="auto"/>
              <w:bottom w:val="nil"/>
            </w:tcBorders>
          </w:tcPr>
          <w:p w14:paraId="772013D8" w14:textId="77777777" w:rsidR="0060273A" w:rsidRPr="007941A5" w:rsidRDefault="0060273A" w:rsidP="0060273A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11.</w:t>
            </w:r>
          </w:p>
        </w:tc>
        <w:tc>
          <w:tcPr>
            <w:tcW w:w="4887" w:type="dxa"/>
            <w:gridSpan w:val="2"/>
            <w:tcBorders>
              <w:top w:val="single" w:sz="4" w:space="0" w:color="auto"/>
              <w:bottom w:val="nil"/>
            </w:tcBorders>
          </w:tcPr>
          <w:p w14:paraId="24A62DEC" w14:textId="77777777" w:rsidR="0060273A" w:rsidRPr="007941A5" w:rsidRDefault="0060273A" w:rsidP="0060273A">
            <w:pPr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Analizator masy ciała dla dorosłych – 4 sztuki</w:t>
            </w:r>
          </w:p>
        </w:tc>
        <w:tc>
          <w:tcPr>
            <w:tcW w:w="3217" w:type="dxa"/>
            <w:tcBorders>
              <w:top w:val="single" w:sz="4" w:space="0" w:color="auto"/>
              <w:bottom w:val="nil"/>
            </w:tcBorders>
          </w:tcPr>
          <w:p w14:paraId="163C724E" w14:textId="77777777" w:rsidR="0060273A" w:rsidRPr="007941A5" w:rsidRDefault="0060273A" w:rsidP="0060273A">
            <w:pPr>
              <w:rPr>
                <w:b/>
                <w:bCs/>
                <w:szCs w:val="22"/>
              </w:rPr>
            </w:pPr>
          </w:p>
        </w:tc>
      </w:tr>
      <w:tr w:rsidR="0060273A" w:rsidRPr="007941A5" w14:paraId="167FC3DB" w14:textId="77777777" w:rsidTr="00FD6AA2">
        <w:tc>
          <w:tcPr>
            <w:tcW w:w="950" w:type="dxa"/>
            <w:tcBorders>
              <w:top w:val="nil"/>
              <w:bottom w:val="single" w:sz="4" w:space="0" w:color="auto"/>
            </w:tcBorders>
          </w:tcPr>
          <w:p w14:paraId="37AC7B77" w14:textId="77777777" w:rsidR="0060273A" w:rsidRPr="007941A5" w:rsidRDefault="0060273A" w:rsidP="0060273A">
            <w:pPr>
              <w:rPr>
                <w:szCs w:val="22"/>
              </w:rPr>
            </w:pPr>
          </w:p>
        </w:tc>
        <w:tc>
          <w:tcPr>
            <w:tcW w:w="4887" w:type="dxa"/>
            <w:gridSpan w:val="2"/>
            <w:tcBorders>
              <w:top w:val="nil"/>
              <w:bottom w:val="single" w:sz="4" w:space="0" w:color="auto"/>
            </w:tcBorders>
          </w:tcPr>
          <w:p w14:paraId="0BCD40CB" w14:textId="2A097D20" w:rsidR="0060273A" w:rsidRPr="00A55A2E" w:rsidRDefault="0060273A" w:rsidP="0060273A">
            <w:pPr>
              <w:pStyle w:val="Akapitzlist"/>
              <w:numPr>
                <w:ilvl w:val="0"/>
                <w:numId w:val="35"/>
              </w:numPr>
              <w:spacing w:after="160" w:line="240" w:lineRule="auto"/>
              <w:ind w:left="304" w:hanging="284"/>
              <w:rPr>
                <w:szCs w:val="22"/>
              </w:rPr>
            </w:pPr>
            <w:r w:rsidRPr="009E6681">
              <w:rPr>
                <w:szCs w:val="22"/>
              </w:rPr>
              <w:t>Producent, seria i numer</w:t>
            </w:r>
          </w:p>
          <w:p w14:paraId="6F09548D" w14:textId="3E883E5D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Pomiar w pozycji siedzącej lub leżącej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 xml:space="preserve"> –dla osób z ograniczeniami ruchowymi. </w:t>
            </w:r>
          </w:p>
          <w:p w14:paraId="53FD9AA2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 xml:space="preserve">Pomiar 4-elektrodowy (ręka-stopa). W przypadku pacjentów z ograniczoną mobilnością pomiar za pomocą przewodów i jednorazowych elektrod </w:t>
            </w:r>
            <w:proofErr w:type="spellStart"/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samoprzyleonych</w:t>
            </w:r>
            <w:proofErr w:type="spellEnd"/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.</w:t>
            </w:r>
          </w:p>
          <w:p w14:paraId="43222AF8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Szybki pomiar (ok. 10 sekund)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> – umożliwia sprawną obsługę pacjentów i monitorowanie postępów terapii</w:t>
            </w:r>
          </w:p>
          <w:p w14:paraId="10D73813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 xml:space="preserve">Technologia </w:t>
            </w:r>
            <w:proofErr w:type="spellStart"/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bioimpedancji</w:t>
            </w:r>
            <w:proofErr w:type="spellEnd"/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 xml:space="preserve"> wieloczęstotliwościowej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>– precyzyjna analiza składu ciała (zakres do 1000 kHz)</w:t>
            </w:r>
          </w:p>
          <w:p w14:paraId="2B8EEB6C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b/>
                <w:bCs/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Analiza kluczowych parametrów: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> masa tłuszczowa, masa mięśniowa, woda, BMI, FFMI, kąty fazowe, impedancja</w:t>
            </w:r>
          </w:p>
          <w:p w14:paraId="24EA62C1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Ultralekka, mobilna konstrukcja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> – ok. 200 g, zasilanie akumulatorowe, komunikacja </w:t>
            </w:r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Bluetooth / USB</w:t>
            </w:r>
          </w:p>
          <w:p w14:paraId="4EDB5BC1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Rozbudowane oprogramowanie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> – eksport wyników, raporty, analiza trendów.</w:t>
            </w:r>
          </w:p>
          <w:p w14:paraId="505BEC8E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Bezprzewodowa łączność z monitorem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>., oprogramowanie</w:t>
            </w:r>
          </w:p>
          <w:p w14:paraId="718EDD92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 xml:space="preserve">Aparat mobilny z </w:t>
            </w:r>
            <w:r w:rsidRPr="007941A5">
              <w:rPr>
                <w:rStyle w:val="Pogrubienie"/>
                <w:color w:val="111111"/>
                <w:szCs w:val="22"/>
                <w:bdr w:val="none" w:sz="0" w:space="0" w:color="auto" w:frame="1"/>
                <w:shd w:val="clear" w:color="auto" w:fill="FFFFFF"/>
              </w:rPr>
              <w:t> </w:t>
            </w:r>
            <w:r w:rsidRPr="007941A5">
              <w:rPr>
                <w:rStyle w:val="Pogrubienie"/>
                <w:b w:val="0"/>
                <w:bCs w:val="0"/>
                <w:color w:val="111111"/>
                <w:szCs w:val="22"/>
                <w:bdr w:val="none" w:sz="0" w:space="0" w:color="auto" w:frame="1"/>
                <w:shd w:val="clear" w:color="auto" w:fill="FFFFFF"/>
              </w:rPr>
              <w:t>intuicyjną obsługą</w:t>
            </w:r>
          </w:p>
          <w:p w14:paraId="10D73004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14:ligatures w14:val="none"/>
              </w:rPr>
            </w:pPr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Certyfikat CE – wyrób medyczny</w:t>
            </w:r>
            <w:r w:rsidRPr="007941A5">
              <w:rPr>
                <w:color w:val="111111"/>
                <w:kern w:val="0"/>
                <w:szCs w:val="22"/>
                <w14:ligatures w14:val="none"/>
              </w:rPr>
              <w:t> zgodny z europejskimi normami jakości i bezpieczeństwa</w:t>
            </w:r>
          </w:p>
          <w:p w14:paraId="2A59B43D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Rok produkcji 2025 lub 2026</w:t>
            </w:r>
          </w:p>
          <w:p w14:paraId="4E645722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Gwarancja: min. 24 miesiące</w:t>
            </w:r>
          </w:p>
          <w:p w14:paraId="7A6F9E6C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300" w:lineRule="atLeast"/>
              <w:ind w:left="304" w:hanging="284"/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</w:pPr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Dostępność części zamiennych min. 10 lat.</w:t>
            </w:r>
          </w:p>
          <w:p w14:paraId="271D84BB" w14:textId="77777777" w:rsidR="0060273A" w:rsidRPr="007941A5" w:rsidRDefault="0060273A" w:rsidP="0060273A">
            <w:pPr>
              <w:numPr>
                <w:ilvl w:val="0"/>
                <w:numId w:val="13"/>
              </w:numPr>
              <w:tabs>
                <w:tab w:val="clear" w:pos="720"/>
                <w:tab w:val="num" w:pos="304"/>
              </w:tabs>
              <w:spacing w:line="240" w:lineRule="auto"/>
              <w:ind w:left="304" w:hanging="284"/>
              <w:rPr>
                <w:rStyle w:val="Pogrubienie"/>
                <w:color w:val="EE0000"/>
                <w:szCs w:val="22"/>
                <w:shd w:val="clear" w:color="auto" w:fill="F6F9F9"/>
              </w:rPr>
            </w:pPr>
            <w:r w:rsidRPr="007941A5">
              <w:rPr>
                <w:color w:val="111111"/>
                <w:kern w:val="0"/>
                <w:szCs w:val="22"/>
                <w:bdr w:val="none" w:sz="0" w:space="0" w:color="auto" w:frame="1"/>
                <w14:ligatures w14:val="none"/>
              </w:rPr>
              <w:t>Serwis gwarancyjny i pogwarancyjny (podać adres, nr tel., e-mail)</w:t>
            </w:r>
          </w:p>
          <w:p w14:paraId="3279B833" w14:textId="77777777" w:rsidR="0060273A" w:rsidRPr="007941A5" w:rsidRDefault="0060273A" w:rsidP="0060273A">
            <w:pPr>
              <w:tabs>
                <w:tab w:val="num" w:pos="304"/>
              </w:tabs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lastRenderedPageBreak/>
              <w:t>•</w:t>
            </w:r>
            <w:r w:rsidRPr="007941A5">
              <w:rPr>
                <w:szCs w:val="22"/>
              </w:rPr>
              <w:tab/>
              <w:t>Konstrukcja mobilna umożliwiająca wykonanie badania pacjenta o ograniczonej mobilności bez konieczności jego przemieszczania.</w:t>
            </w:r>
          </w:p>
          <w:p w14:paraId="029C5433" w14:textId="77777777" w:rsidR="0060273A" w:rsidRPr="007941A5" w:rsidRDefault="0060273A" w:rsidP="0060273A">
            <w:pPr>
              <w:tabs>
                <w:tab w:val="num" w:pos="304"/>
              </w:tabs>
              <w:ind w:left="304" w:hanging="284"/>
              <w:rPr>
                <w:szCs w:val="22"/>
              </w:rPr>
            </w:pPr>
            <w:r w:rsidRPr="007941A5">
              <w:rPr>
                <w:szCs w:val="22"/>
              </w:rPr>
              <w:t>•</w:t>
            </w:r>
            <w:r w:rsidRPr="007941A5">
              <w:rPr>
                <w:szCs w:val="22"/>
              </w:rPr>
              <w:tab/>
              <w:t>Bateria umożliwiająca pracę bez stałego zasilania</w:t>
            </w:r>
          </w:p>
        </w:tc>
        <w:tc>
          <w:tcPr>
            <w:tcW w:w="3217" w:type="dxa"/>
            <w:tcBorders>
              <w:top w:val="nil"/>
              <w:bottom w:val="single" w:sz="4" w:space="0" w:color="auto"/>
            </w:tcBorders>
          </w:tcPr>
          <w:p w14:paraId="4256C992" w14:textId="77777777" w:rsidR="0060273A" w:rsidRPr="007941A5" w:rsidRDefault="0060273A" w:rsidP="0060273A">
            <w:pPr>
              <w:rPr>
                <w:szCs w:val="22"/>
              </w:rPr>
            </w:pPr>
          </w:p>
        </w:tc>
      </w:tr>
    </w:tbl>
    <w:p w14:paraId="250F06F8" w14:textId="32D5397F" w:rsidR="00B36996" w:rsidRPr="000543F7" w:rsidRDefault="00B36996" w:rsidP="000543F7">
      <w:pPr>
        <w:rPr>
          <w:rFonts w:eastAsia="Calibri"/>
          <w:kern w:val="0"/>
          <w:szCs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1"/>
        <w:gridCol w:w="1641"/>
        <w:gridCol w:w="847"/>
        <w:gridCol w:w="701"/>
        <w:gridCol w:w="1402"/>
        <w:gridCol w:w="836"/>
        <w:gridCol w:w="912"/>
        <w:gridCol w:w="1067"/>
        <w:gridCol w:w="1067"/>
      </w:tblGrid>
      <w:tr w:rsidR="00B36996" w:rsidRPr="00A55A2E" w14:paraId="225C73FE" w14:textId="77777777" w:rsidTr="000543F7">
        <w:tc>
          <w:tcPr>
            <w:tcW w:w="611" w:type="dxa"/>
          </w:tcPr>
          <w:p w14:paraId="4C8B3082" w14:textId="77777777" w:rsidR="00B36996" w:rsidRPr="00A55A2E" w:rsidRDefault="00B36996" w:rsidP="0044445C">
            <w:pPr>
              <w:jc w:val="both"/>
              <w:rPr>
                <w:b/>
                <w:bCs/>
                <w:szCs w:val="22"/>
              </w:rPr>
            </w:pPr>
            <w:r w:rsidRPr="00A55A2E">
              <w:rPr>
                <w:b/>
                <w:bCs/>
                <w:szCs w:val="22"/>
              </w:rPr>
              <w:t>Lp.</w:t>
            </w:r>
          </w:p>
        </w:tc>
        <w:tc>
          <w:tcPr>
            <w:tcW w:w="1730" w:type="dxa"/>
          </w:tcPr>
          <w:p w14:paraId="12D0D1F5" w14:textId="77777777" w:rsidR="00B36996" w:rsidRPr="00A55A2E" w:rsidRDefault="00B36996" w:rsidP="0044445C">
            <w:pPr>
              <w:jc w:val="both"/>
              <w:rPr>
                <w:b/>
                <w:bCs/>
                <w:szCs w:val="22"/>
              </w:rPr>
            </w:pPr>
            <w:r w:rsidRPr="00A55A2E">
              <w:rPr>
                <w:b/>
                <w:bCs/>
                <w:szCs w:val="22"/>
              </w:rPr>
              <w:t>Nazwa asortymentu</w:t>
            </w:r>
          </w:p>
        </w:tc>
        <w:tc>
          <w:tcPr>
            <w:tcW w:w="935" w:type="dxa"/>
          </w:tcPr>
          <w:p w14:paraId="7013589A" w14:textId="77777777" w:rsidR="00B36996" w:rsidRPr="00A55A2E" w:rsidRDefault="00B36996" w:rsidP="0044445C">
            <w:pPr>
              <w:jc w:val="both"/>
              <w:rPr>
                <w:b/>
                <w:bCs/>
                <w:szCs w:val="22"/>
              </w:rPr>
            </w:pPr>
            <w:r w:rsidRPr="00A55A2E">
              <w:rPr>
                <w:b/>
                <w:bCs/>
                <w:szCs w:val="22"/>
              </w:rPr>
              <w:t>Ilość sztuk</w:t>
            </w:r>
          </w:p>
        </w:tc>
        <w:tc>
          <w:tcPr>
            <w:tcW w:w="814" w:type="dxa"/>
          </w:tcPr>
          <w:p w14:paraId="313AF96B" w14:textId="77777777" w:rsidR="00B36996" w:rsidRPr="00A55A2E" w:rsidRDefault="00B36996" w:rsidP="0044445C">
            <w:pPr>
              <w:jc w:val="both"/>
              <w:rPr>
                <w:b/>
                <w:bCs/>
                <w:szCs w:val="22"/>
              </w:rPr>
            </w:pPr>
            <w:r w:rsidRPr="00A55A2E">
              <w:rPr>
                <w:b/>
                <w:bCs/>
                <w:szCs w:val="22"/>
              </w:rPr>
              <w:t>Vat %</w:t>
            </w:r>
          </w:p>
        </w:tc>
        <w:tc>
          <w:tcPr>
            <w:tcW w:w="1402" w:type="dxa"/>
          </w:tcPr>
          <w:p w14:paraId="3E7F3FE2" w14:textId="77777777" w:rsidR="00B36996" w:rsidRPr="00A55A2E" w:rsidRDefault="00B36996" w:rsidP="0044445C">
            <w:pPr>
              <w:jc w:val="both"/>
              <w:rPr>
                <w:b/>
                <w:bCs/>
                <w:szCs w:val="22"/>
              </w:rPr>
            </w:pPr>
            <w:r w:rsidRPr="00A55A2E">
              <w:rPr>
                <w:b/>
                <w:bCs/>
                <w:szCs w:val="22"/>
              </w:rPr>
              <w:t>Cena jednostkowa  netto</w:t>
            </w:r>
          </w:p>
        </w:tc>
        <w:tc>
          <w:tcPr>
            <w:tcW w:w="926" w:type="dxa"/>
          </w:tcPr>
          <w:p w14:paraId="32C29BEA" w14:textId="77777777" w:rsidR="00B36996" w:rsidRPr="00A55A2E" w:rsidRDefault="00B36996" w:rsidP="0044445C">
            <w:pPr>
              <w:jc w:val="both"/>
              <w:rPr>
                <w:b/>
                <w:bCs/>
                <w:szCs w:val="22"/>
              </w:rPr>
            </w:pPr>
            <w:r w:rsidRPr="00A55A2E">
              <w:rPr>
                <w:b/>
                <w:bCs/>
                <w:szCs w:val="22"/>
              </w:rPr>
              <w:t>Cena VAT</w:t>
            </w:r>
          </w:p>
        </w:tc>
        <w:tc>
          <w:tcPr>
            <w:tcW w:w="978" w:type="dxa"/>
          </w:tcPr>
          <w:p w14:paraId="6EE43F8A" w14:textId="77777777" w:rsidR="00B36996" w:rsidRPr="00A55A2E" w:rsidRDefault="00B36996" w:rsidP="0044445C">
            <w:pPr>
              <w:jc w:val="both"/>
              <w:rPr>
                <w:b/>
                <w:bCs/>
                <w:szCs w:val="22"/>
              </w:rPr>
            </w:pPr>
            <w:r w:rsidRPr="00A55A2E">
              <w:rPr>
                <w:b/>
                <w:bCs/>
                <w:szCs w:val="22"/>
              </w:rPr>
              <w:t>Cena brutto</w:t>
            </w:r>
          </w:p>
        </w:tc>
        <w:tc>
          <w:tcPr>
            <w:tcW w:w="1113" w:type="dxa"/>
          </w:tcPr>
          <w:p w14:paraId="456681AD" w14:textId="77777777" w:rsidR="00B36996" w:rsidRPr="00A55A2E" w:rsidRDefault="00B36996" w:rsidP="0044445C">
            <w:pPr>
              <w:jc w:val="both"/>
              <w:rPr>
                <w:b/>
                <w:bCs/>
                <w:szCs w:val="22"/>
              </w:rPr>
            </w:pPr>
            <w:r w:rsidRPr="00A55A2E">
              <w:rPr>
                <w:b/>
                <w:bCs/>
                <w:szCs w:val="22"/>
              </w:rPr>
              <w:t>Wartość brutto</w:t>
            </w:r>
          </w:p>
        </w:tc>
        <w:tc>
          <w:tcPr>
            <w:tcW w:w="1113" w:type="dxa"/>
          </w:tcPr>
          <w:p w14:paraId="08899D19" w14:textId="77777777" w:rsidR="00B36996" w:rsidRPr="00A55A2E" w:rsidRDefault="00B36996" w:rsidP="0044445C">
            <w:pPr>
              <w:jc w:val="both"/>
              <w:rPr>
                <w:b/>
                <w:bCs/>
                <w:szCs w:val="22"/>
              </w:rPr>
            </w:pPr>
            <w:r w:rsidRPr="00A55A2E">
              <w:rPr>
                <w:b/>
                <w:bCs/>
                <w:szCs w:val="22"/>
              </w:rPr>
              <w:t>Wartość VAT</w:t>
            </w:r>
          </w:p>
        </w:tc>
      </w:tr>
      <w:tr w:rsidR="00B36996" w:rsidRPr="007941A5" w14:paraId="55221ECA" w14:textId="77777777" w:rsidTr="000543F7">
        <w:tc>
          <w:tcPr>
            <w:tcW w:w="611" w:type="dxa"/>
          </w:tcPr>
          <w:p w14:paraId="4FDA9BAF" w14:textId="77777777" w:rsidR="00B36996" w:rsidRPr="007941A5" w:rsidRDefault="00B36996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>1.</w:t>
            </w:r>
          </w:p>
        </w:tc>
        <w:tc>
          <w:tcPr>
            <w:tcW w:w="1730" w:type="dxa"/>
          </w:tcPr>
          <w:p w14:paraId="10935C33" w14:textId="4B4B9363" w:rsidR="00B36996" w:rsidRPr="007941A5" w:rsidRDefault="00E6739D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 xml:space="preserve">Krzesła do gabinetów lekarskich </w:t>
            </w:r>
          </w:p>
        </w:tc>
        <w:tc>
          <w:tcPr>
            <w:tcW w:w="935" w:type="dxa"/>
          </w:tcPr>
          <w:p w14:paraId="0044B8EB" w14:textId="30E0C4A8" w:rsidR="00B36996" w:rsidRPr="007941A5" w:rsidRDefault="00C23E90" w:rsidP="0044445C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814" w:type="dxa"/>
          </w:tcPr>
          <w:p w14:paraId="6776BF2C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402" w:type="dxa"/>
          </w:tcPr>
          <w:p w14:paraId="5190F6D7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26" w:type="dxa"/>
          </w:tcPr>
          <w:p w14:paraId="415A87FF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78" w:type="dxa"/>
          </w:tcPr>
          <w:p w14:paraId="49201F12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7054E2C8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038D0C6B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</w:tr>
      <w:tr w:rsidR="00B36996" w:rsidRPr="007941A5" w14:paraId="2C3FAB85" w14:textId="77777777" w:rsidTr="000543F7">
        <w:tc>
          <w:tcPr>
            <w:tcW w:w="611" w:type="dxa"/>
          </w:tcPr>
          <w:p w14:paraId="190414E2" w14:textId="77777777" w:rsidR="00B36996" w:rsidRPr="007941A5" w:rsidRDefault="00B36996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>2.</w:t>
            </w:r>
          </w:p>
        </w:tc>
        <w:tc>
          <w:tcPr>
            <w:tcW w:w="1730" w:type="dxa"/>
          </w:tcPr>
          <w:p w14:paraId="4CA1F259" w14:textId="59C1C064" w:rsidR="00B36996" w:rsidRPr="007941A5" w:rsidRDefault="00E6739D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>Krzesła do strefy oczekiwania – 18 sztuk potrójnych</w:t>
            </w:r>
          </w:p>
        </w:tc>
        <w:tc>
          <w:tcPr>
            <w:tcW w:w="935" w:type="dxa"/>
          </w:tcPr>
          <w:p w14:paraId="7BDB2EC6" w14:textId="297AD569" w:rsidR="00B36996" w:rsidRPr="007941A5" w:rsidRDefault="00C23E90" w:rsidP="0044445C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814" w:type="dxa"/>
          </w:tcPr>
          <w:p w14:paraId="229E5818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402" w:type="dxa"/>
          </w:tcPr>
          <w:p w14:paraId="2FA6556E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26" w:type="dxa"/>
          </w:tcPr>
          <w:p w14:paraId="1B282618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78" w:type="dxa"/>
          </w:tcPr>
          <w:p w14:paraId="6E4A24FB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2D79AF37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3043988A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</w:tr>
      <w:tr w:rsidR="00B36996" w:rsidRPr="007941A5" w14:paraId="331E381B" w14:textId="77777777" w:rsidTr="000543F7">
        <w:tc>
          <w:tcPr>
            <w:tcW w:w="611" w:type="dxa"/>
          </w:tcPr>
          <w:p w14:paraId="21A3C870" w14:textId="77777777" w:rsidR="00B36996" w:rsidRPr="007941A5" w:rsidRDefault="00B36996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>3.</w:t>
            </w:r>
          </w:p>
        </w:tc>
        <w:tc>
          <w:tcPr>
            <w:tcW w:w="1730" w:type="dxa"/>
          </w:tcPr>
          <w:p w14:paraId="234D303B" w14:textId="2D620BA4" w:rsidR="00B36996" w:rsidRPr="007941A5" w:rsidRDefault="00E6739D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 xml:space="preserve">Kozetki </w:t>
            </w:r>
          </w:p>
        </w:tc>
        <w:tc>
          <w:tcPr>
            <w:tcW w:w="935" w:type="dxa"/>
          </w:tcPr>
          <w:p w14:paraId="633FFC1B" w14:textId="6859E6A6" w:rsidR="00B36996" w:rsidRPr="007941A5" w:rsidRDefault="00C23E90" w:rsidP="0044445C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814" w:type="dxa"/>
          </w:tcPr>
          <w:p w14:paraId="28B78C40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402" w:type="dxa"/>
          </w:tcPr>
          <w:p w14:paraId="248C3111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26" w:type="dxa"/>
          </w:tcPr>
          <w:p w14:paraId="31432D65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78" w:type="dxa"/>
          </w:tcPr>
          <w:p w14:paraId="79315BD2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759C8936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1148DBA0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</w:tr>
      <w:tr w:rsidR="00B36996" w:rsidRPr="007941A5" w14:paraId="68F777A1" w14:textId="77777777" w:rsidTr="000543F7">
        <w:tc>
          <w:tcPr>
            <w:tcW w:w="611" w:type="dxa"/>
          </w:tcPr>
          <w:p w14:paraId="295B3961" w14:textId="77777777" w:rsidR="00B36996" w:rsidRPr="007941A5" w:rsidRDefault="00B36996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>4.</w:t>
            </w:r>
          </w:p>
        </w:tc>
        <w:tc>
          <w:tcPr>
            <w:tcW w:w="1730" w:type="dxa"/>
          </w:tcPr>
          <w:p w14:paraId="2BB5025A" w14:textId="28F9C46D" w:rsidR="00B36996" w:rsidRPr="00E54BB3" w:rsidRDefault="00E6739D" w:rsidP="00E54BB3">
            <w:pPr>
              <w:shd w:val="clear" w:color="auto" w:fill="FFFFFF"/>
              <w:outlineLvl w:val="0"/>
              <w:rPr>
                <w:kern w:val="36"/>
                <w:szCs w:val="22"/>
                <w14:ligatures w14:val="none"/>
              </w:rPr>
            </w:pPr>
            <w:r w:rsidRPr="007941A5">
              <w:rPr>
                <w:kern w:val="36"/>
                <w:szCs w:val="22"/>
                <w14:ligatures w14:val="none"/>
              </w:rPr>
              <w:t xml:space="preserve">Pętla indukcyjna przenośna dla niesłyszących z aparatami obsługującymi tryb T </w:t>
            </w:r>
          </w:p>
        </w:tc>
        <w:tc>
          <w:tcPr>
            <w:tcW w:w="935" w:type="dxa"/>
          </w:tcPr>
          <w:p w14:paraId="5A27EE71" w14:textId="5BF24F69" w:rsidR="00B36996" w:rsidRPr="007941A5" w:rsidRDefault="00C23E90" w:rsidP="0044445C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814" w:type="dxa"/>
          </w:tcPr>
          <w:p w14:paraId="48F34449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402" w:type="dxa"/>
          </w:tcPr>
          <w:p w14:paraId="378F7930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26" w:type="dxa"/>
          </w:tcPr>
          <w:p w14:paraId="16290A05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78" w:type="dxa"/>
          </w:tcPr>
          <w:p w14:paraId="3F7224A7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18F4F569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08776F5A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</w:tr>
      <w:tr w:rsidR="00B36996" w:rsidRPr="007941A5" w14:paraId="78C383AC" w14:textId="77777777" w:rsidTr="000543F7">
        <w:tc>
          <w:tcPr>
            <w:tcW w:w="611" w:type="dxa"/>
          </w:tcPr>
          <w:p w14:paraId="78B55492" w14:textId="77777777" w:rsidR="00B36996" w:rsidRPr="007941A5" w:rsidRDefault="00B36996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>5.</w:t>
            </w:r>
          </w:p>
        </w:tc>
        <w:tc>
          <w:tcPr>
            <w:tcW w:w="1730" w:type="dxa"/>
          </w:tcPr>
          <w:p w14:paraId="5F7A5342" w14:textId="3D64E8E8" w:rsidR="00B36996" w:rsidRPr="007941A5" w:rsidRDefault="00E6739D" w:rsidP="0044445C">
            <w:pPr>
              <w:jc w:val="both"/>
              <w:rPr>
                <w:szCs w:val="22"/>
              </w:rPr>
            </w:pPr>
            <w:r w:rsidRPr="007941A5">
              <w:rPr>
                <w:rFonts w:eastAsia="Calibri"/>
                <w:color w:val="auto"/>
                <w:szCs w:val="22"/>
                <w:lang w:eastAsia="en-US"/>
              </w:rPr>
              <w:t xml:space="preserve">Stół zabiegowy z elektryczną regulacją </w:t>
            </w:r>
          </w:p>
        </w:tc>
        <w:tc>
          <w:tcPr>
            <w:tcW w:w="935" w:type="dxa"/>
          </w:tcPr>
          <w:p w14:paraId="72D8EC4E" w14:textId="79DD5891" w:rsidR="00B36996" w:rsidRPr="007941A5" w:rsidRDefault="00C23E90" w:rsidP="0044445C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814" w:type="dxa"/>
          </w:tcPr>
          <w:p w14:paraId="06EE6AAB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402" w:type="dxa"/>
          </w:tcPr>
          <w:p w14:paraId="037EDF31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26" w:type="dxa"/>
          </w:tcPr>
          <w:p w14:paraId="35450FB3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78" w:type="dxa"/>
          </w:tcPr>
          <w:p w14:paraId="35782902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5DCA098B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2ADCEED7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</w:tr>
      <w:tr w:rsidR="00B36996" w:rsidRPr="007941A5" w14:paraId="55C4F5CC" w14:textId="77777777" w:rsidTr="000543F7">
        <w:tc>
          <w:tcPr>
            <w:tcW w:w="611" w:type="dxa"/>
          </w:tcPr>
          <w:p w14:paraId="7F9F47F4" w14:textId="77777777" w:rsidR="00B36996" w:rsidRPr="007941A5" w:rsidRDefault="00B36996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>6.</w:t>
            </w:r>
          </w:p>
        </w:tc>
        <w:tc>
          <w:tcPr>
            <w:tcW w:w="1730" w:type="dxa"/>
          </w:tcPr>
          <w:p w14:paraId="1C986031" w14:textId="6347EF69" w:rsidR="00B36996" w:rsidRPr="007941A5" w:rsidRDefault="00E6739D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 xml:space="preserve">Mobilny podnośnik pacjenta </w:t>
            </w:r>
          </w:p>
        </w:tc>
        <w:tc>
          <w:tcPr>
            <w:tcW w:w="935" w:type="dxa"/>
          </w:tcPr>
          <w:p w14:paraId="1CAEF7B8" w14:textId="3E3F7270" w:rsidR="00B36996" w:rsidRPr="007941A5" w:rsidRDefault="00C23E90" w:rsidP="0044445C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814" w:type="dxa"/>
          </w:tcPr>
          <w:p w14:paraId="7F61FEFE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402" w:type="dxa"/>
          </w:tcPr>
          <w:p w14:paraId="6D805C78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26" w:type="dxa"/>
          </w:tcPr>
          <w:p w14:paraId="70684DB8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78" w:type="dxa"/>
          </w:tcPr>
          <w:p w14:paraId="6C7A7BDC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31EE960B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28FEE5DC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</w:tr>
      <w:tr w:rsidR="00B36996" w:rsidRPr="007941A5" w14:paraId="164CCC0B" w14:textId="77777777" w:rsidTr="000543F7">
        <w:tc>
          <w:tcPr>
            <w:tcW w:w="611" w:type="dxa"/>
          </w:tcPr>
          <w:p w14:paraId="00167AE4" w14:textId="77777777" w:rsidR="00B36996" w:rsidRPr="007941A5" w:rsidRDefault="00B36996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>7.</w:t>
            </w:r>
          </w:p>
        </w:tc>
        <w:tc>
          <w:tcPr>
            <w:tcW w:w="1730" w:type="dxa"/>
          </w:tcPr>
          <w:p w14:paraId="79751FE4" w14:textId="59B874E5" w:rsidR="00B36996" w:rsidRPr="007941A5" w:rsidRDefault="0032737D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 xml:space="preserve">Narzędzie do badania wskaźnika ABI </w:t>
            </w:r>
          </w:p>
        </w:tc>
        <w:tc>
          <w:tcPr>
            <w:tcW w:w="935" w:type="dxa"/>
          </w:tcPr>
          <w:p w14:paraId="1D556E55" w14:textId="231618F7" w:rsidR="00B36996" w:rsidRPr="007941A5" w:rsidRDefault="00C23E90" w:rsidP="0044445C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814" w:type="dxa"/>
          </w:tcPr>
          <w:p w14:paraId="717687C5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402" w:type="dxa"/>
          </w:tcPr>
          <w:p w14:paraId="6B43890C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26" w:type="dxa"/>
          </w:tcPr>
          <w:p w14:paraId="18ED9490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78" w:type="dxa"/>
          </w:tcPr>
          <w:p w14:paraId="6D690DE2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7246926E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186C8591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</w:tr>
      <w:tr w:rsidR="00B36996" w:rsidRPr="007941A5" w14:paraId="123783E4" w14:textId="77777777" w:rsidTr="000543F7">
        <w:tc>
          <w:tcPr>
            <w:tcW w:w="611" w:type="dxa"/>
          </w:tcPr>
          <w:p w14:paraId="1B3C7699" w14:textId="77777777" w:rsidR="00B36996" w:rsidRPr="007941A5" w:rsidRDefault="00B36996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>8.</w:t>
            </w:r>
          </w:p>
        </w:tc>
        <w:tc>
          <w:tcPr>
            <w:tcW w:w="1730" w:type="dxa"/>
          </w:tcPr>
          <w:p w14:paraId="799E92B0" w14:textId="146968A9" w:rsidR="00B36996" w:rsidRPr="007941A5" w:rsidRDefault="0032737D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 xml:space="preserve">Fotel urologiczny </w:t>
            </w:r>
          </w:p>
        </w:tc>
        <w:tc>
          <w:tcPr>
            <w:tcW w:w="935" w:type="dxa"/>
          </w:tcPr>
          <w:p w14:paraId="536E523D" w14:textId="21C89340" w:rsidR="00B36996" w:rsidRPr="007941A5" w:rsidRDefault="00C23E90" w:rsidP="0044445C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814" w:type="dxa"/>
          </w:tcPr>
          <w:p w14:paraId="4A55C201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402" w:type="dxa"/>
          </w:tcPr>
          <w:p w14:paraId="57008404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26" w:type="dxa"/>
          </w:tcPr>
          <w:p w14:paraId="49D57D9F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78" w:type="dxa"/>
          </w:tcPr>
          <w:p w14:paraId="1E411362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4191492E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7DB1347C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</w:tr>
      <w:tr w:rsidR="00B36996" w:rsidRPr="007941A5" w14:paraId="1B1278B5" w14:textId="77777777" w:rsidTr="000543F7">
        <w:tc>
          <w:tcPr>
            <w:tcW w:w="611" w:type="dxa"/>
          </w:tcPr>
          <w:p w14:paraId="76CB8BA1" w14:textId="77777777" w:rsidR="00B36996" w:rsidRPr="007941A5" w:rsidRDefault="00B36996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>9.</w:t>
            </w:r>
          </w:p>
        </w:tc>
        <w:tc>
          <w:tcPr>
            <w:tcW w:w="1730" w:type="dxa"/>
          </w:tcPr>
          <w:p w14:paraId="79B89C77" w14:textId="2AE0CB5A" w:rsidR="00B36996" w:rsidRPr="007941A5" w:rsidRDefault="0032737D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 xml:space="preserve">Aparat USG </w:t>
            </w:r>
          </w:p>
        </w:tc>
        <w:tc>
          <w:tcPr>
            <w:tcW w:w="935" w:type="dxa"/>
          </w:tcPr>
          <w:p w14:paraId="3A578089" w14:textId="26C5B7B9" w:rsidR="00B36996" w:rsidRPr="007941A5" w:rsidRDefault="00C23E90" w:rsidP="0044445C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814" w:type="dxa"/>
          </w:tcPr>
          <w:p w14:paraId="49EAD29F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402" w:type="dxa"/>
          </w:tcPr>
          <w:p w14:paraId="509F0935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26" w:type="dxa"/>
          </w:tcPr>
          <w:p w14:paraId="0031223B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78" w:type="dxa"/>
          </w:tcPr>
          <w:p w14:paraId="77FADB17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6DB40142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2DA12B9A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</w:tr>
      <w:tr w:rsidR="00B36996" w:rsidRPr="007941A5" w14:paraId="52C4F6D5" w14:textId="77777777" w:rsidTr="000543F7">
        <w:tc>
          <w:tcPr>
            <w:tcW w:w="611" w:type="dxa"/>
          </w:tcPr>
          <w:p w14:paraId="2EAD6F5A" w14:textId="77777777" w:rsidR="00B36996" w:rsidRPr="007941A5" w:rsidRDefault="00B36996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>10.</w:t>
            </w:r>
          </w:p>
        </w:tc>
        <w:tc>
          <w:tcPr>
            <w:tcW w:w="1730" w:type="dxa"/>
          </w:tcPr>
          <w:p w14:paraId="4E95A0FE" w14:textId="0CE5F8C4" w:rsidR="00B36996" w:rsidRPr="007941A5" w:rsidRDefault="0032737D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 xml:space="preserve">Analizator masy ciała dla dzieci </w:t>
            </w:r>
          </w:p>
        </w:tc>
        <w:tc>
          <w:tcPr>
            <w:tcW w:w="935" w:type="dxa"/>
          </w:tcPr>
          <w:p w14:paraId="5D4E0D2F" w14:textId="0A25F3E6" w:rsidR="00B36996" w:rsidRPr="007941A5" w:rsidRDefault="00C23E90" w:rsidP="0044445C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814" w:type="dxa"/>
          </w:tcPr>
          <w:p w14:paraId="165CA6E8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402" w:type="dxa"/>
          </w:tcPr>
          <w:p w14:paraId="7B7BDC28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26" w:type="dxa"/>
          </w:tcPr>
          <w:p w14:paraId="59B9EE7B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78" w:type="dxa"/>
          </w:tcPr>
          <w:p w14:paraId="4CFEB994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632234E3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3253C54D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</w:tr>
      <w:tr w:rsidR="00B36996" w:rsidRPr="007941A5" w14:paraId="71B78750" w14:textId="77777777" w:rsidTr="000543F7">
        <w:tc>
          <w:tcPr>
            <w:tcW w:w="611" w:type="dxa"/>
          </w:tcPr>
          <w:p w14:paraId="693E3DBE" w14:textId="0EC0A06A" w:rsidR="00B36996" w:rsidRPr="007941A5" w:rsidRDefault="0032737D" w:rsidP="0044445C">
            <w:pPr>
              <w:jc w:val="both"/>
              <w:rPr>
                <w:szCs w:val="22"/>
              </w:rPr>
            </w:pPr>
            <w:r w:rsidRPr="007941A5">
              <w:rPr>
                <w:szCs w:val="22"/>
              </w:rPr>
              <w:t>11.</w:t>
            </w:r>
          </w:p>
        </w:tc>
        <w:tc>
          <w:tcPr>
            <w:tcW w:w="1730" w:type="dxa"/>
          </w:tcPr>
          <w:p w14:paraId="13D37F3D" w14:textId="6D852C1A" w:rsidR="00B36996" w:rsidRPr="007941A5" w:rsidRDefault="0032737D" w:rsidP="00E54BB3">
            <w:pPr>
              <w:rPr>
                <w:szCs w:val="22"/>
              </w:rPr>
            </w:pPr>
            <w:r w:rsidRPr="007941A5">
              <w:rPr>
                <w:szCs w:val="22"/>
              </w:rPr>
              <w:t xml:space="preserve">Analizator masy ciała dla dorosłych </w:t>
            </w:r>
          </w:p>
        </w:tc>
        <w:tc>
          <w:tcPr>
            <w:tcW w:w="935" w:type="dxa"/>
          </w:tcPr>
          <w:p w14:paraId="33C4F923" w14:textId="68BF8B11" w:rsidR="00B36996" w:rsidRPr="007941A5" w:rsidRDefault="00C23E90" w:rsidP="0044445C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814" w:type="dxa"/>
          </w:tcPr>
          <w:p w14:paraId="2696937A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402" w:type="dxa"/>
          </w:tcPr>
          <w:p w14:paraId="79A4680A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26" w:type="dxa"/>
          </w:tcPr>
          <w:p w14:paraId="333834BB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978" w:type="dxa"/>
          </w:tcPr>
          <w:p w14:paraId="0E4BAF65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089477C8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42C3EF13" w14:textId="77777777" w:rsidR="00B36996" w:rsidRPr="007941A5" w:rsidRDefault="00B36996" w:rsidP="0044445C">
            <w:pPr>
              <w:jc w:val="both"/>
              <w:rPr>
                <w:szCs w:val="22"/>
              </w:rPr>
            </w:pPr>
          </w:p>
        </w:tc>
      </w:tr>
      <w:tr w:rsidR="00151A04" w:rsidRPr="007941A5" w14:paraId="7DB0AF20" w14:textId="77777777" w:rsidTr="000543F7">
        <w:tc>
          <w:tcPr>
            <w:tcW w:w="6418" w:type="dxa"/>
            <w:gridSpan w:val="6"/>
          </w:tcPr>
          <w:p w14:paraId="274A4CD1" w14:textId="77777777" w:rsidR="00151A04" w:rsidRPr="007941A5" w:rsidRDefault="00151A04" w:rsidP="0044445C">
            <w:pPr>
              <w:jc w:val="both"/>
              <w:rPr>
                <w:b/>
                <w:bCs/>
                <w:szCs w:val="22"/>
              </w:rPr>
            </w:pPr>
          </w:p>
          <w:p w14:paraId="66741269" w14:textId="15C0FA2D" w:rsidR="00151A04" w:rsidRPr="007941A5" w:rsidRDefault="00151A04" w:rsidP="0044445C">
            <w:pPr>
              <w:jc w:val="both"/>
              <w:rPr>
                <w:b/>
                <w:bCs/>
                <w:szCs w:val="22"/>
              </w:rPr>
            </w:pPr>
            <w:r w:rsidRPr="007941A5">
              <w:rPr>
                <w:b/>
                <w:bCs/>
                <w:szCs w:val="22"/>
              </w:rPr>
              <w:t>Razem</w:t>
            </w:r>
          </w:p>
        </w:tc>
        <w:tc>
          <w:tcPr>
            <w:tcW w:w="978" w:type="dxa"/>
          </w:tcPr>
          <w:p w14:paraId="0DF33A4A" w14:textId="77777777" w:rsidR="00151A04" w:rsidRPr="007941A5" w:rsidRDefault="00151A04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470FE1D4" w14:textId="77777777" w:rsidR="00151A04" w:rsidRPr="007941A5" w:rsidRDefault="00151A04" w:rsidP="0044445C">
            <w:pPr>
              <w:jc w:val="both"/>
              <w:rPr>
                <w:szCs w:val="22"/>
              </w:rPr>
            </w:pPr>
          </w:p>
        </w:tc>
        <w:tc>
          <w:tcPr>
            <w:tcW w:w="1113" w:type="dxa"/>
          </w:tcPr>
          <w:p w14:paraId="47575DA7" w14:textId="77777777" w:rsidR="00151A04" w:rsidRPr="007941A5" w:rsidRDefault="00151A04" w:rsidP="0044445C">
            <w:pPr>
              <w:jc w:val="both"/>
              <w:rPr>
                <w:szCs w:val="22"/>
              </w:rPr>
            </w:pPr>
          </w:p>
        </w:tc>
      </w:tr>
    </w:tbl>
    <w:p w14:paraId="7278E08C" w14:textId="77777777" w:rsidR="00B8457F" w:rsidRDefault="00B8457F" w:rsidP="00110B0B">
      <w:pPr>
        <w:spacing w:after="5" w:line="251" w:lineRule="auto"/>
        <w:ind w:right="52"/>
        <w:jc w:val="both"/>
        <w:rPr>
          <w:szCs w:val="22"/>
        </w:rPr>
      </w:pPr>
    </w:p>
    <w:p w14:paraId="29064BCC" w14:textId="77777777" w:rsidR="002B6BD3" w:rsidRPr="002B6BD3" w:rsidRDefault="00976C07" w:rsidP="002B6BD3">
      <w:pPr>
        <w:autoSpaceDE w:val="0"/>
        <w:autoSpaceDN w:val="0"/>
        <w:adjustRightInd w:val="0"/>
        <w:spacing w:after="0" w:line="240" w:lineRule="auto"/>
        <w:jc w:val="both"/>
        <w:rPr>
          <w:kern w:val="0"/>
          <w:sz w:val="24"/>
        </w:rPr>
      </w:pPr>
      <w:r w:rsidRPr="002B6BD3">
        <w:rPr>
          <w:rFonts w:eastAsia="Calibri"/>
          <w:kern w:val="0"/>
          <w:szCs w:val="22"/>
          <w:lang w:eastAsia="en-US"/>
        </w:rPr>
        <w:t xml:space="preserve">Oferowany sprzęt i wyposażenie medyczne zgodne ze ,,Standardem Dostępności AOS’’ ma na celu poprawę dostępności podmiotów leczniczych udzielających świadczeń AOS dla pacjentów ze szczególnymi potrzebami, w tym z niepełnoprawnościami. </w:t>
      </w:r>
      <w:r w:rsidR="002B6BD3" w:rsidRPr="002B6BD3">
        <w:rPr>
          <w:kern w:val="0"/>
          <w:sz w:val="24"/>
        </w:rPr>
        <w:t>Posiadający wszystkie certyfikaty i dopuszczenia wymagane i określone prawem.</w:t>
      </w:r>
      <w:r w:rsidR="002B6BD3" w:rsidRPr="002B6BD3">
        <w:rPr>
          <w:kern w:val="0"/>
          <w:sz w:val="24"/>
        </w:rPr>
        <w:tab/>
      </w:r>
    </w:p>
    <w:p w14:paraId="15A62A60" w14:textId="719698AA" w:rsidR="00F05ADF" w:rsidRPr="00231D8B" w:rsidRDefault="00F05ADF" w:rsidP="002B6BD3">
      <w:pPr>
        <w:jc w:val="both"/>
        <w:rPr>
          <w:szCs w:val="22"/>
        </w:rPr>
      </w:pPr>
    </w:p>
    <w:sectPr w:rsidR="00F05ADF" w:rsidRPr="00231D8B" w:rsidSect="00B8457F">
      <w:footerReference w:type="default" r:id="rId7"/>
      <w:pgSz w:w="11900" w:h="16820"/>
      <w:pgMar w:top="1134" w:right="1418" w:bottom="1134" w:left="1418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A53D8" w14:textId="77777777" w:rsidR="008F7F2A" w:rsidRDefault="008F7F2A">
      <w:pPr>
        <w:spacing w:after="0" w:line="240" w:lineRule="auto"/>
      </w:pPr>
      <w:r>
        <w:separator/>
      </w:r>
    </w:p>
  </w:endnote>
  <w:endnote w:type="continuationSeparator" w:id="0">
    <w:p w14:paraId="1C5955CB" w14:textId="77777777" w:rsidR="008F7F2A" w:rsidRDefault="008F7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4494247"/>
      <w:docPartObj>
        <w:docPartGallery w:val="Page Numbers (Bottom of Page)"/>
        <w:docPartUnique/>
      </w:docPartObj>
    </w:sdtPr>
    <w:sdtContent>
      <w:p w14:paraId="7DB353BE" w14:textId="77D407B7" w:rsidR="007A11CD" w:rsidRDefault="007A11C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DC5B85" w14:textId="77777777" w:rsidR="00F05ADF" w:rsidRDefault="00F05A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E43E7" w14:textId="77777777" w:rsidR="008F7F2A" w:rsidRDefault="008F7F2A">
      <w:pPr>
        <w:spacing w:after="0" w:line="240" w:lineRule="auto"/>
      </w:pPr>
      <w:r>
        <w:separator/>
      </w:r>
    </w:p>
  </w:footnote>
  <w:footnote w:type="continuationSeparator" w:id="0">
    <w:p w14:paraId="3A911251" w14:textId="77777777" w:rsidR="008F7F2A" w:rsidRDefault="008F7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4673" o:spid="_x0000_i1025" style="width:2.25pt;height:.75pt" coordsize="" o:spt="100" o:bullet="t" adj="0,,0" path="" stroked="f">
        <v:stroke joinstyle="miter"/>
        <v:imagedata r:id="rId1" o:title="image21"/>
        <v:formulas/>
        <v:path o:connecttype="segments"/>
      </v:shape>
    </w:pict>
  </w:numPicBullet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E82019"/>
    <w:multiLevelType w:val="hybridMultilevel"/>
    <w:tmpl w:val="1A56D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A27BA"/>
    <w:multiLevelType w:val="multilevel"/>
    <w:tmpl w:val="8A10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A6D87"/>
    <w:multiLevelType w:val="multilevel"/>
    <w:tmpl w:val="4874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A7E72"/>
    <w:multiLevelType w:val="hybridMultilevel"/>
    <w:tmpl w:val="86D8B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26A2B"/>
    <w:multiLevelType w:val="hybridMultilevel"/>
    <w:tmpl w:val="7AA6A61A"/>
    <w:lvl w:ilvl="0" w:tplc="CC58CB5A">
      <w:start w:val="2"/>
      <w:numFmt w:val="decimal"/>
      <w:lvlText w:val="%1)"/>
      <w:lvlJc w:val="left"/>
      <w:pPr>
        <w:ind w:left="1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62BD20">
      <w:start w:val="1"/>
      <w:numFmt w:val="lowerLetter"/>
      <w:lvlText w:val="%2"/>
      <w:lvlJc w:val="left"/>
      <w:pPr>
        <w:ind w:left="1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1EE3E0">
      <w:start w:val="1"/>
      <w:numFmt w:val="lowerRoman"/>
      <w:lvlText w:val="%3"/>
      <w:lvlJc w:val="left"/>
      <w:pPr>
        <w:ind w:left="2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5E822E">
      <w:start w:val="1"/>
      <w:numFmt w:val="decimal"/>
      <w:lvlText w:val="%4"/>
      <w:lvlJc w:val="left"/>
      <w:pPr>
        <w:ind w:left="3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25CF5BC">
      <w:start w:val="1"/>
      <w:numFmt w:val="lowerLetter"/>
      <w:lvlText w:val="%5"/>
      <w:lvlJc w:val="left"/>
      <w:pPr>
        <w:ind w:left="3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54F6CC">
      <w:start w:val="1"/>
      <w:numFmt w:val="lowerRoman"/>
      <w:lvlText w:val="%6"/>
      <w:lvlJc w:val="left"/>
      <w:pPr>
        <w:ind w:left="4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269318">
      <w:start w:val="1"/>
      <w:numFmt w:val="decimal"/>
      <w:lvlText w:val="%7"/>
      <w:lvlJc w:val="left"/>
      <w:pPr>
        <w:ind w:left="5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44993A">
      <w:start w:val="1"/>
      <w:numFmt w:val="lowerLetter"/>
      <w:lvlText w:val="%8"/>
      <w:lvlJc w:val="left"/>
      <w:pPr>
        <w:ind w:left="6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A244A2">
      <w:start w:val="1"/>
      <w:numFmt w:val="lowerRoman"/>
      <w:lvlText w:val="%9"/>
      <w:lvlJc w:val="left"/>
      <w:pPr>
        <w:ind w:left="6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686251"/>
    <w:multiLevelType w:val="hybridMultilevel"/>
    <w:tmpl w:val="A0DCAAA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220B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8E39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9AE6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4651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001A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5EC2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24FC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723D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6844134"/>
    <w:multiLevelType w:val="hybridMultilevel"/>
    <w:tmpl w:val="41C0BA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D3B30"/>
    <w:multiLevelType w:val="hybridMultilevel"/>
    <w:tmpl w:val="E564B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C5A17"/>
    <w:multiLevelType w:val="hybridMultilevel"/>
    <w:tmpl w:val="E884A734"/>
    <w:lvl w:ilvl="0" w:tplc="17405460">
      <w:start w:val="4"/>
      <w:numFmt w:val="lowerLetter"/>
      <w:lvlText w:val="%1)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2EC7BA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F2A4D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B2248A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EED554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EA6248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DA7356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FA1E1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4D73C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D4150E2"/>
    <w:multiLevelType w:val="hybridMultilevel"/>
    <w:tmpl w:val="445E5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113265"/>
    <w:multiLevelType w:val="hybridMultilevel"/>
    <w:tmpl w:val="36CA3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33C60"/>
    <w:multiLevelType w:val="multilevel"/>
    <w:tmpl w:val="E386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153AEB"/>
    <w:multiLevelType w:val="hybridMultilevel"/>
    <w:tmpl w:val="1F4C2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64DAA"/>
    <w:multiLevelType w:val="hybridMultilevel"/>
    <w:tmpl w:val="C1B48D80"/>
    <w:lvl w:ilvl="0" w:tplc="34201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892692"/>
    <w:multiLevelType w:val="hybridMultilevel"/>
    <w:tmpl w:val="C116F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724181"/>
    <w:multiLevelType w:val="hybridMultilevel"/>
    <w:tmpl w:val="4ED0D2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F278F"/>
    <w:multiLevelType w:val="hybridMultilevel"/>
    <w:tmpl w:val="BE426910"/>
    <w:lvl w:ilvl="0" w:tplc="FAF64048">
      <w:start w:val="3"/>
      <w:numFmt w:val="lowerLetter"/>
      <w:lvlText w:val="%1)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045B6C">
      <w:start w:val="1"/>
      <w:numFmt w:val="bullet"/>
      <w:lvlText w:val="•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9F169EBA">
      <w:start w:val="1"/>
      <w:numFmt w:val="bullet"/>
      <w:lvlText w:val="▪"/>
      <w:lvlJc w:val="left"/>
      <w:pPr>
        <w:ind w:left="1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B1605418">
      <w:start w:val="1"/>
      <w:numFmt w:val="bullet"/>
      <w:lvlText w:val="•"/>
      <w:lvlJc w:val="left"/>
      <w:pPr>
        <w:ind w:left="2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AA921B1A">
      <w:start w:val="1"/>
      <w:numFmt w:val="bullet"/>
      <w:lvlText w:val="o"/>
      <w:lvlJc w:val="left"/>
      <w:pPr>
        <w:ind w:left="2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373A3D08">
      <w:start w:val="1"/>
      <w:numFmt w:val="bullet"/>
      <w:lvlText w:val="▪"/>
      <w:lvlJc w:val="left"/>
      <w:pPr>
        <w:ind w:left="3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D8F4A3B8">
      <w:start w:val="1"/>
      <w:numFmt w:val="bullet"/>
      <w:lvlText w:val="•"/>
      <w:lvlJc w:val="left"/>
      <w:pPr>
        <w:ind w:left="4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65CE2288">
      <w:start w:val="1"/>
      <w:numFmt w:val="bullet"/>
      <w:lvlText w:val="o"/>
      <w:lvlJc w:val="left"/>
      <w:pPr>
        <w:ind w:left="5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1818A374">
      <w:start w:val="1"/>
      <w:numFmt w:val="bullet"/>
      <w:lvlText w:val="▪"/>
      <w:lvlJc w:val="left"/>
      <w:pPr>
        <w:ind w:left="5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AF91BF1"/>
    <w:multiLevelType w:val="hybridMultilevel"/>
    <w:tmpl w:val="48901650"/>
    <w:lvl w:ilvl="0" w:tplc="8188BFCC">
      <w:start w:val="1"/>
      <w:numFmt w:val="lowerLetter"/>
      <w:lvlText w:val="%1)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D464C0">
      <w:start w:val="1"/>
      <w:numFmt w:val="bullet"/>
      <w:lvlText w:val="•"/>
      <w:lvlJc w:val="left"/>
      <w:pPr>
        <w:ind w:left="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98DA6A62">
      <w:start w:val="1"/>
      <w:numFmt w:val="bullet"/>
      <w:lvlText w:val="▪"/>
      <w:lvlJc w:val="left"/>
      <w:pPr>
        <w:ind w:left="1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A8069266">
      <w:start w:val="1"/>
      <w:numFmt w:val="bullet"/>
      <w:lvlText w:val="•"/>
      <w:lvlJc w:val="left"/>
      <w:pPr>
        <w:ind w:left="2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FD787814">
      <w:start w:val="1"/>
      <w:numFmt w:val="bullet"/>
      <w:lvlText w:val="o"/>
      <w:lvlJc w:val="left"/>
      <w:pPr>
        <w:ind w:left="3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251E5B12">
      <w:start w:val="1"/>
      <w:numFmt w:val="bullet"/>
      <w:lvlText w:val="▪"/>
      <w:lvlJc w:val="left"/>
      <w:pPr>
        <w:ind w:left="3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4764378C">
      <w:start w:val="1"/>
      <w:numFmt w:val="bullet"/>
      <w:lvlText w:val="•"/>
      <w:lvlJc w:val="left"/>
      <w:pPr>
        <w:ind w:left="4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7FFA3CC2">
      <w:start w:val="1"/>
      <w:numFmt w:val="bullet"/>
      <w:lvlText w:val="o"/>
      <w:lvlJc w:val="left"/>
      <w:pPr>
        <w:ind w:left="5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2C6EC9B6">
      <w:start w:val="1"/>
      <w:numFmt w:val="bullet"/>
      <w:lvlText w:val="▪"/>
      <w:lvlJc w:val="left"/>
      <w:pPr>
        <w:ind w:left="6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3A30989"/>
    <w:multiLevelType w:val="hybridMultilevel"/>
    <w:tmpl w:val="3E162B2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C69B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6C1E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6A74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622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C2AF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7244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FCA6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EA9A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48093892"/>
    <w:multiLevelType w:val="hybridMultilevel"/>
    <w:tmpl w:val="F6A81D24"/>
    <w:lvl w:ilvl="0" w:tplc="34201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D17F83"/>
    <w:multiLevelType w:val="hybridMultilevel"/>
    <w:tmpl w:val="3EF82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E45CA7"/>
    <w:multiLevelType w:val="hybridMultilevel"/>
    <w:tmpl w:val="645801EA"/>
    <w:lvl w:ilvl="0" w:tplc="AE56B932">
      <w:start w:val="1"/>
      <w:numFmt w:val="lowerLetter"/>
      <w:lvlText w:val="%1)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023170">
      <w:start w:val="1"/>
      <w:numFmt w:val="lowerLetter"/>
      <w:lvlText w:val="%2"/>
      <w:lvlJc w:val="left"/>
      <w:pPr>
        <w:ind w:left="1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A03836">
      <w:start w:val="1"/>
      <w:numFmt w:val="lowerRoman"/>
      <w:lvlText w:val="%3"/>
      <w:lvlJc w:val="left"/>
      <w:pPr>
        <w:ind w:left="2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6A21FC">
      <w:start w:val="1"/>
      <w:numFmt w:val="decimal"/>
      <w:lvlText w:val="%4"/>
      <w:lvlJc w:val="left"/>
      <w:pPr>
        <w:ind w:left="2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22F9E2">
      <w:start w:val="1"/>
      <w:numFmt w:val="lowerLetter"/>
      <w:lvlText w:val="%5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D456D0">
      <w:start w:val="1"/>
      <w:numFmt w:val="lowerRoman"/>
      <w:lvlText w:val="%6"/>
      <w:lvlJc w:val="left"/>
      <w:pPr>
        <w:ind w:left="4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5EC8B2">
      <w:start w:val="1"/>
      <w:numFmt w:val="decimal"/>
      <w:lvlText w:val="%7"/>
      <w:lvlJc w:val="left"/>
      <w:pPr>
        <w:ind w:left="5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101A1A">
      <w:start w:val="1"/>
      <w:numFmt w:val="lowerLetter"/>
      <w:lvlText w:val="%8"/>
      <w:lvlJc w:val="left"/>
      <w:pPr>
        <w:ind w:left="5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10A6AC">
      <w:start w:val="1"/>
      <w:numFmt w:val="lowerRoman"/>
      <w:lvlText w:val="%9"/>
      <w:lvlJc w:val="left"/>
      <w:pPr>
        <w:ind w:left="6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0AB7F4F"/>
    <w:multiLevelType w:val="hybridMultilevel"/>
    <w:tmpl w:val="38C64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CD1D72"/>
    <w:multiLevelType w:val="hybridMultilevel"/>
    <w:tmpl w:val="9C76DD4C"/>
    <w:lvl w:ilvl="0" w:tplc="2FC890C2">
      <w:start w:val="1"/>
      <w:numFmt w:val="bullet"/>
      <w:lvlText w:val="•"/>
      <w:lvlPicBulletId w:val="0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323ABC">
      <w:start w:val="1"/>
      <w:numFmt w:val="bullet"/>
      <w:lvlText w:val="o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821FD4">
      <w:start w:val="1"/>
      <w:numFmt w:val="bullet"/>
      <w:lvlText w:val="▪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E4BDA4">
      <w:start w:val="1"/>
      <w:numFmt w:val="bullet"/>
      <w:lvlText w:val="•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1A7B0E">
      <w:start w:val="1"/>
      <w:numFmt w:val="bullet"/>
      <w:lvlText w:val="o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20DA06">
      <w:start w:val="1"/>
      <w:numFmt w:val="bullet"/>
      <w:lvlText w:val="▪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483AD0">
      <w:start w:val="1"/>
      <w:numFmt w:val="bullet"/>
      <w:lvlText w:val="•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6684CE">
      <w:start w:val="1"/>
      <w:numFmt w:val="bullet"/>
      <w:lvlText w:val="o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1002F8">
      <w:start w:val="1"/>
      <w:numFmt w:val="bullet"/>
      <w:lvlText w:val="▪"/>
      <w:lvlJc w:val="left"/>
      <w:pPr>
        <w:ind w:left="6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1183960"/>
    <w:multiLevelType w:val="hybridMultilevel"/>
    <w:tmpl w:val="ADDE8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21738B"/>
    <w:multiLevelType w:val="hybridMultilevel"/>
    <w:tmpl w:val="DC402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8914F3"/>
    <w:multiLevelType w:val="hybridMultilevel"/>
    <w:tmpl w:val="A6941E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6D78E3"/>
    <w:multiLevelType w:val="hybridMultilevel"/>
    <w:tmpl w:val="F864DD24"/>
    <w:lvl w:ilvl="0" w:tplc="34201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C653CA"/>
    <w:multiLevelType w:val="hybridMultilevel"/>
    <w:tmpl w:val="58620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CF7283"/>
    <w:multiLevelType w:val="hybridMultilevel"/>
    <w:tmpl w:val="9230A4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6D784D"/>
    <w:multiLevelType w:val="hybridMultilevel"/>
    <w:tmpl w:val="CB32E2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3803BB"/>
    <w:multiLevelType w:val="multilevel"/>
    <w:tmpl w:val="019C1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CB2267E"/>
    <w:multiLevelType w:val="hybridMultilevel"/>
    <w:tmpl w:val="AD202B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0076C3"/>
    <w:multiLevelType w:val="hybridMultilevel"/>
    <w:tmpl w:val="D3E6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970F49"/>
    <w:multiLevelType w:val="multilevel"/>
    <w:tmpl w:val="29121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0E83710"/>
    <w:multiLevelType w:val="hybridMultilevel"/>
    <w:tmpl w:val="A2947FF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229620B"/>
    <w:multiLevelType w:val="hybridMultilevel"/>
    <w:tmpl w:val="35C89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CC42CF"/>
    <w:multiLevelType w:val="hybridMultilevel"/>
    <w:tmpl w:val="60DAE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5818FA"/>
    <w:multiLevelType w:val="hybridMultilevel"/>
    <w:tmpl w:val="9EB2A4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672204">
    <w:abstractNumId w:val="18"/>
  </w:num>
  <w:num w:numId="2" w16cid:durableId="1186401732">
    <w:abstractNumId w:val="24"/>
  </w:num>
  <w:num w:numId="3" w16cid:durableId="446311638">
    <w:abstractNumId w:val="9"/>
  </w:num>
  <w:num w:numId="4" w16cid:durableId="1301495421">
    <w:abstractNumId w:val="5"/>
  </w:num>
  <w:num w:numId="5" w16cid:durableId="1962103812">
    <w:abstractNumId w:val="22"/>
  </w:num>
  <w:num w:numId="6" w16cid:durableId="1357269605">
    <w:abstractNumId w:val="17"/>
  </w:num>
  <w:num w:numId="7" w16cid:durableId="1796634531">
    <w:abstractNumId w:val="19"/>
  </w:num>
  <w:num w:numId="8" w16cid:durableId="1618367908">
    <w:abstractNumId w:val="6"/>
  </w:num>
  <w:num w:numId="9" w16cid:durableId="1614703094">
    <w:abstractNumId w:val="25"/>
  </w:num>
  <w:num w:numId="10" w16cid:durableId="1236548532">
    <w:abstractNumId w:val="2"/>
  </w:num>
  <w:num w:numId="11" w16cid:durableId="988366849">
    <w:abstractNumId w:val="12"/>
  </w:num>
  <w:num w:numId="12" w16cid:durableId="580260947">
    <w:abstractNumId w:val="35"/>
  </w:num>
  <w:num w:numId="13" w16cid:durableId="1714160197">
    <w:abstractNumId w:val="32"/>
  </w:num>
  <w:num w:numId="14" w16cid:durableId="760445902">
    <w:abstractNumId w:val="23"/>
  </w:num>
  <w:num w:numId="15" w16cid:durableId="1690566883">
    <w:abstractNumId w:val="3"/>
  </w:num>
  <w:num w:numId="16" w16cid:durableId="272127419">
    <w:abstractNumId w:val="13"/>
  </w:num>
  <w:num w:numId="17" w16cid:durableId="565647498">
    <w:abstractNumId w:val="8"/>
  </w:num>
  <w:num w:numId="18" w16cid:durableId="1305893959">
    <w:abstractNumId w:val="31"/>
  </w:num>
  <w:num w:numId="19" w16cid:durableId="731388892">
    <w:abstractNumId w:val="38"/>
  </w:num>
  <w:num w:numId="20" w16cid:durableId="416707150">
    <w:abstractNumId w:val="33"/>
  </w:num>
  <w:num w:numId="21" w16cid:durableId="732586188">
    <w:abstractNumId w:val="21"/>
  </w:num>
  <w:num w:numId="22" w16cid:durableId="1415129172">
    <w:abstractNumId w:val="26"/>
  </w:num>
  <w:num w:numId="23" w16cid:durableId="1400012793">
    <w:abstractNumId w:val="16"/>
  </w:num>
  <w:num w:numId="24" w16cid:durableId="1051346195">
    <w:abstractNumId w:val="15"/>
  </w:num>
  <w:num w:numId="25" w16cid:durableId="121197399">
    <w:abstractNumId w:val="30"/>
  </w:num>
  <w:num w:numId="26" w16cid:durableId="1867601291">
    <w:abstractNumId w:val="34"/>
  </w:num>
  <w:num w:numId="27" w16cid:durableId="1213418378">
    <w:abstractNumId w:val="7"/>
  </w:num>
  <w:num w:numId="28" w16cid:durableId="563024986">
    <w:abstractNumId w:val="1"/>
  </w:num>
  <w:num w:numId="29" w16cid:durableId="620264608">
    <w:abstractNumId w:val="29"/>
  </w:num>
  <w:num w:numId="30" w16cid:durableId="1344432312">
    <w:abstractNumId w:val="10"/>
  </w:num>
  <w:num w:numId="31" w16cid:durableId="1393503270">
    <w:abstractNumId w:val="37"/>
  </w:num>
  <w:num w:numId="32" w16cid:durableId="827477378">
    <w:abstractNumId w:val="14"/>
  </w:num>
  <w:num w:numId="33" w16cid:durableId="932977156">
    <w:abstractNumId w:val="20"/>
  </w:num>
  <w:num w:numId="34" w16cid:durableId="2146120279">
    <w:abstractNumId w:val="28"/>
  </w:num>
  <w:num w:numId="35" w16cid:durableId="426654126">
    <w:abstractNumId w:val="39"/>
  </w:num>
  <w:num w:numId="36" w16cid:durableId="409621723">
    <w:abstractNumId w:val="11"/>
  </w:num>
  <w:num w:numId="37" w16cid:durableId="1443454045">
    <w:abstractNumId w:val="27"/>
  </w:num>
  <w:num w:numId="38" w16cid:durableId="834952982">
    <w:abstractNumId w:val="4"/>
  </w:num>
  <w:num w:numId="39" w16cid:durableId="389809315">
    <w:abstractNumId w:val="36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ADF"/>
    <w:rsid w:val="00005570"/>
    <w:rsid w:val="0003121E"/>
    <w:rsid w:val="00037C0C"/>
    <w:rsid w:val="00053AE1"/>
    <w:rsid w:val="000543F7"/>
    <w:rsid w:val="00076CC4"/>
    <w:rsid w:val="00096C89"/>
    <w:rsid w:val="000A49AD"/>
    <w:rsid w:val="000D0683"/>
    <w:rsid w:val="00110B0B"/>
    <w:rsid w:val="0011700E"/>
    <w:rsid w:val="0012465F"/>
    <w:rsid w:val="00131182"/>
    <w:rsid w:val="0014146D"/>
    <w:rsid w:val="00151A04"/>
    <w:rsid w:val="00176793"/>
    <w:rsid w:val="00185698"/>
    <w:rsid w:val="001D0027"/>
    <w:rsid w:val="001D0ADF"/>
    <w:rsid w:val="00217E78"/>
    <w:rsid w:val="00231D8B"/>
    <w:rsid w:val="002B6BD3"/>
    <w:rsid w:val="002E243D"/>
    <w:rsid w:val="002E712B"/>
    <w:rsid w:val="00310E4F"/>
    <w:rsid w:val="0032737D"/>
    <w:rsid w:val="00343C2D"/>
    <w:rsid w:val="00371061"/>
    <w:rsid w:val="00394CDE"/>
    <w:rsid w:val="003D113A"/>
    <w:rsid w:val="003D1EDD"/>
    <w:rsid w:val="003E1BC5"/>
    <w:rsid w:val="004102CB"/>
    <w:rsid w:val="00442879"/>
    <w:rsid w:val="00446F40"/>
    <w:rsid w:val="00455C6F"/>
    <w:rsid w:val="00471971"/>
    <w:rsid w:val="004C7224"/>
    <w:rsid w:val="004E26A4"/>
    <w:rsid w:val="004E5025"/>
    <w:rsid w:val="00536ADA"/>
    <w:rsid w:val="005406DC"/>
    <w:rsid w:val="005549D5"/>
    <w:rsid w:val="00557A4E"/>
    <w:rsid w:val="005F47E0"/>
    <w:rsid w:val="006018CC"/>
    <w:rsid w:val="0060273A"/>
    <w:rsid w:val="00611681"/>
    <w:rsid w:val="0066688D"/>
    <w:rsid w:val="006821A7"/>
    <w:rsid w:val="006D7B05"/>
    <w:rsid w:val="006E6792"/>
    <w:rsid w:val="00714210"/>
    <w:rsid w:val="0073151D"/>
    <w:rsid w:val="007316C0"/>
    <w:rsid w:val="00747E69"/>
    <w:rsid w:val="00764C4E"/>
    <w:rsid w:val="00766B40"/>
    <w:rsid w:val="0078191C"/>
    <w:rsid w:val="007922E9"/>
    <w:rsid w:val="007941A5"/>
    <w:rsid w:val="00796D05"/>
    <w:rsid w:val="007A11CD"/>
    <w:rsid w:val="007A29BB"/>
    <w:rsid w:val="007C4F83"/>
    <w:rsid w:val="008311F7"/>
    <w:rsid w:val="00834E22"/>
    <w:rsid w:val="00840335"/>
    <w:rsid w:val="00843499"/>
    <w:rsid w:val="008806AB"/>
    <w:rsid w:val="008C6571"/>
    <w:rsid w:val="008E6F47"/>
    <w:rsid w:val="008F7F2A"/>
    <w:rsid w:val="00923833"/>
    <w:rsid w:val="00930CB6"/>
    <w:rsid w:val="00976C07"/>
    <w:rsid w:val="009A0051"/>
    <w:rsid w:val="009B6315"/>
    <w:rsid w:val="009C58B8"/>
    <w:rsid w:val="009D53A2"/>
    <w:rsid w:val="009E15B3"/>
    <w:rsid w:val="009E6681"/>
    <w:rsid w:val="00A1257F"/>
    <w:rsid w:val="00A17D95"/>
    <w:rsid w:val="00A24759"/>
    <w:rsid w:val="00A4786F"/>
    <w:rsid w:val="00A55A2E"/>
    <w:rsid w:val="00A6693E"/>
    <w:rsid w:val="00A91A1A"/>
    <w:rsid w:val="00A94256"/>
    <w:rsid w:val="00AB2599"/>
    <w:rsid w:val="00AB6397"/>
    <w:rsid w:val="00AD3D94"/>
    <w:rsid w:val="00AD5186"/>
    <w:rsid w:val="00AE282D"/>
    <w:rsid w:val="00AE71C0"/>
    <w:rsid w:val="00B01CD2"/>
    <w:rsid w:val="00B231D0"/>
    <w:rsid w:val="00B36996"/>
    <w:rsid w:val="00B46952"/>
    <w:rsid w:val="00B51629"/>
    <w:rsid w:val="00B65831"/>
    <w:rsid w:val="00B8457F"/>
    <w:rsid w:val="00BA2D79"/>
    <w:rsid w:val="00BA654E"/>
    <w:rsid w:val="00BC1478"/>
    <w:rsid w:val="00BE0764"/>
    <w:rsid w:val="00C02FE0"/>
    <w:rsid w:val="00C105DC"/>
    <w:rsid w:val="00C17B6F"/>
    <w:rsid w:val="00C23E90"/>
    <w:rsid w:val="00C36BA1"/>
    <w:rsid w:val="00CD6BAE"/>
    <w:rsid w:val="00D470A9"/>
    <w:rsid w:val="00D55A25"/>
    <w:rsid w:val="00D71488"/>
    <w:rsid w:val="00E54BB3"/>
    <w:rsid w:val="00E6739D"/>
    <w:rsid w:val="00EB0AFA"/>
    <w:rsid w:val="00F05ADF"/>
    <w:rsid w:val="00F5779B"/>
    <w:rsid w:val="00FA75A6"/>
    <w:rsid w:val="00FC44C8"/>
    <w:rsid w:val="00FC5B37"/>
    <w:rsid w:val="00FD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F3ED1"/>
  <w15:docId w15:val="{0EC260CA-6ED6-4A44-82C3-60C14D58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457F"/>
    <w:pPr>
      <w:keepNext/>
      <w:keepLines/>
      <w:spacing w:before="240" w:after="0"/>
      <w:outlineLvl w:val="0"/>
    </w:pPr>
    <w:rPr>
      <w:rFonts w:ascii="Calibri Light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457F"/>
    <w:pPr>
      <w:keepNext/>
      <w:keepLines/>
      <w:spacing w:before="40" w:after="0"/>
      <w:outlineLvl w:val="1"/>
    </w:pPr>
    <w:rPr>
      <w:rFonts w:ascii="Calibri Light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457F"/>
    <w:pPr>
      <w:keepNext/>
      <w:keepLines/>
      <w:spacing w:before="40" w:after="0"/>
      <w:outlineLvl w:val="2"/>
    </w:pPr>
    <w:rPr>
      <w:rFonts w:asciiTheme="minorHAnsi" w:hAnsiTheme="minorHAnsi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457F"/>
    <w:pPr>
      <w:keepNext/>
      <w:keepLines/>
      <w:spacing w:before="40" w:after="0"/>
      <w:outlineLvl w:val="3"/>
    </w:pPr>
    <w:rPr>
      <w:rFonts w:asciiTheme="minorHAnsi" w:hAnsiTheme="minorHAnsi"/>
      <w:i/>
      <w:iCs/>
      <w:color w:val="2F5496"/>
      <w:sz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457F"/>
    <w:pPr>
      <w:keepNext/>
      <w:keepLines/>
      <w:spacing w:before="40" w:after="0"/>
      <w:outlineLvl w:val="4"/>
    </w:pPr>
    <w:rPr>
      <w:rFonts w:asciiTheme="minorHAnsi" w:hAnsiTheme="minorHAnsi"/>
      <w:color w:val="2F5496"/>
      <w:sz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457F"/>
    <w:pPr>
      <w:keepNext/>
      <w:keepLines/>
      <w:spacing w:before="40" w:after="0"/>
      <w:outlineLvl w:val="5"/>
    </w:pPr>
    <w:rPr>
      <w:rFonts w:asciiTheme="minorHAnsi" w:hAnsiTheme="minorHAnsi"/>
      <w:i/>
      <w:iCs/>
      <w:color w:val="595959"/>
      <w:sz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457F"/>
    <w:pPr>
      <w:keepNext/>
      <w:keepLines/>
      <w:spacing w:before="40" w:after="0"/>
      <w:outlineLvl w:val="6"/>
    </w:pPr>
    <w:rPr>
      <w:rFonts w:asciiTheme="minorHAnsi" w:hAnsiTheme="minorHAnsi"/>
      <w:color w:val="595959"/>
      <w:sz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457F"/>
    <w:pPr>
      <w:keepNext/>
      <w:keepLines/>
      <w:spacing w:before="40" w:after="0"/>
      <w:outlineLvl w:val="7"/>
    </w:pPr>
    <w:rPr>
      <w:rFonts w:asciiTheme="minorHAnsi" w:hAnsiTheme="minorHAnsi"/>
      <w:i/>
      <w:iCs/>
      <w:color w:val="272727"/>
      <w:sz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457F"/>
    <w:pPr>
      <w:keepNext/>
      <w:keepLines/>
      <w:spacing w:before="40" w:after="0"/>
      <w:outlineLvl w:val="8"/>
    </w:pPr>
    <w:rPr>
      <w:rFonts w:asciiTheme="minorHAnsi" w:hAnsiTheme="minorHAnsi"/>
      <w:color w:val="272727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C,normalny tekst,Numerowanie,Akapit z listą BS,sw tekst,Kolorowa lista — akcent 11,maz_wyliczenie,opis dzialania,K-P_odwolanie,A_wyliczenie,Akapit z listą 1,L1,List Paragraph,CW_Lista,Kolorowa lista &amp;mdash,akcent 11"/>
    <w:basedOn w:val="Normalny"/>
    <w:link w:val="AkapitzlistZnak"/>
    <w:uiPriority w:val="34"/>
    <w:qFormat/>
    <w:rsid w:val="00AE282D"/>
    <w:pPr>
      <w:ind w:left="720"/>
      <w:contextualSpacing/>
    </w:pPr>
  </w:style>
  <w:style w:type="paragraph" w:customStyle="1" w:styleId="Nagwek11">
    <w:name w:val="Nagłówek 11"/>
    <w:basedOn w:val="Normalny"/>
    <w:next w:val="Normalny"/>
    <w:uiPriority w:val="9"/>
    <w:qFormat/>
    <w:rsid w:val="00B8457F"/>
    <w:pPr>
      <w:keepNext/>
      <w:keepLines/>
      <w:spacing w:before="360" w:after="80"/>
      <w:outlineLvl w:val="0"/>
    </w:pPr>
    <w:rPr>
      <w:rFonts w:ascii="Calibri Light" w:hAnsi="Calibri Light"/>
      <w:color w:val="2F5496"/>
      <w:sz w:val="40"/>
      <w:szCs w:val="40"/>
      <w:lang w:eastAsia="en-US"/>
    </w:rPr>
  </w:style>
  <w:style w:type="paragraph" w:customStyle="1" w:styleId="Nagwek21">
    <w:name w:val="Nagłówek 21"/>
    <w:basedOn w:val="Normalny"/>
    <w:next w:val="Normalny"/>
    <w:uiPriority w:val="9"/>
    <w:semiHidden/>
    <w:unhideWhenUsed/>
    <w:qFormat/>
    <w:rsid w:val="00B8457F"/>
    <w:pPr>
      <w:keepNext/>
      <w:keepLines/>
      <w:spacing w:before="160" w:after="80"/>
      <w:outlineLvl w:val="1"/>
    </w:pPr>
    <w:rPr>
      <w:rFonts w:ascii="Calibri Light" w:hAnsi="Calibri Light"/>
      <w:color w:val="2F5496"/>
      <w:sz w:val="32"/>
      <w:szCs w:val="32"/>
      <w:lang w:eastAsia="en-US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B8457F"/>
    <w:pPr>
      <w:keepNext/>
      <w:keepLines/>
      <w:spacing w:before="160" w:after="80"/>
      <w:outlineLvl w:val="2"/>
    </w:pPr>
    <w:rPr>
      <w:rFonts w:ascii="Calibri" w:hAnsi="Calibri"/>
      <w:color w:val="2F5496"/>
      <w:sz w:val="28"/>
      <w:szCs w:val="28"/>
      <w:lang w:eastAsia="en-US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B8457F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szCs w:val="22"/>
      <w:lang w:eastAsia="en-US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B8457F"/>
    <w:pPr>
      <w:keepNext/>
      <w:keepLines/>
      <w:spacing w:before="80" w:after="40"/>
      <w:outlineLvl w:val="4"/>
    </w:pPr>
    <w:rPr>
      <w:rFonts w:ascii="Calibri" w:hAnsi="Calibri"/>
      <w:color w:val="2F5496"/>
      <w:szCs w:val="22"/>
      <w:lang w:eastAsia="en-US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B8457F"/>
    <w:pPr>
      <w:keepNext/>
      <w:keepLines/>
      <w:spacing w:before="40" w:after="0"/>
      <w:outlineLvl w:val="5"/>
    </w:pPr>
    <w:rPr>
      <w:rFonts w:ascii="Calibri" w:hAnsi="Calibri"/>
      <w:i/>
      <w:iCs/>
      <w:color w:val="595959"/>
      <w:szCs w:val="22"/>
      <w:lang w:eastAsia="en-US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B8457F"/>
    <w:pPr>
      <w:keepNext/>
      <w:keepLines/>
      <w:spacing w:before="40" w:after="0"/>
      <w:outlineLvl w:val="6"/>
    </w:pPr>
    <w:rPr>
      <w:rFonts w:ascii="Calibri" w:hAnsi="Calibri"/>
      <w:color w:val="595959"/>
      <w:szCs w:val="22"/>
      <w:lang w:eastAsia="en-US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B8457F"/>
    <w:pPr>
      <w:keepNext/>
      <w:keepLines/>
      <w:spacing w:after="0"/>
      <w:outlineLvl w:val="7"/>
    </w:pPr>
    <w:rPr>
      <w:rFonts w:ascii="Calibri" w:hAnsi="Calibri"/>
      <w:i/>
      <w:iCs/>
      <w:color w:val="272727"/>
      <w:szCs w:val="22"/>
      <w:lang w:eastAsia="en-US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B8457F"/>
    <w:pPr>
      <w:keepNext/>
      <w:keepLines/>
      <w:spacing w:after="0"/>
      <w:outlineLvl w:val="8"/>
    </w:pPr>
    <w:rPr>
      <w:rFonts w:ascii="Calibri" w:hAnsi="Calibri"/>
      <w:color w:val="272727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B8457F"/>
  </w:style>
  <w:style w:type="character" w:customStyle="1" w:styleId="Nagwek1Znak">
    <w:name w:val="Nagłówek 1 Znak"/>
    <w:basedOn w:val="Domylnaczcionkaakapitu"/>
    <w:link w:val="Nagwek1"/>
    <w:uiPriority w:val="9"/>
    <w:rsid w:val="00B8457F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457F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457F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457F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457F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457F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457F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457F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457F"/>
    <w:rPr>
      <w:rFonts w:eastAsia="Times New Roman" w:cs="Times New Roman"/>
      <w:color w:val="272727"/>
    </w:rPr>
  </w:style>
  <w:style w:type="paragraph" w:customStyle="1" w:styleId="Tytu1">
    <w:name w:val="Tytuł1"/>
    <w:basedOn w:val="Normalny"/>
    <w:next w:val="Normalny"/>
    <w:uiPriority w:val="10"/>
    <w:qFormat/>
    <w:rsid w:val="00B8457F"/>
    <w:pPr>
      <w:spacing w:after="80" w:line="240" w:lineRule="auto"/>
      <w:contextualSpacing/>
    </w:pPr>
    <w:rPr>
      <w:rFonts w:ascii="Calibri Light" w:hAnsi="Calibri Light"/>
      <w:color w:val="auto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B8457F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Podtytu1">
    <w:name w:val="Podtytuł1"/>
    <w:basedOn w:val="Normalny"/>
    <w:next w:val="Normalny"/>
    <w:uiPriority w:val="11"/>
    <w:qFormat/>
    <w:rsid w:val="00B8457F"/>
    <w:pPr>
      <w:numPr>
        <w:ilvl w:val="1"/>
      </w:numPr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B8457F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ytat1">
    <w:name w:val="Cytat1"/>
    <w:basedOn w:val="Normalny"/>
    <w:next w:val="Normalny"/>
    <w:uiPriority w:val="29"/>
    <w:qFormat/>
    <w:rsid w:val="00B8457F"/>
    <w:pPr>
      <w:spacing w:before="160"/>
      <w:jc w:val="center"/>
    </w:pPr>
    <w:rPr>
      <w:rFonts w:ascii="Calibri" w:eastAsia="Calibri" w:hAnsi="Calibri"/>
      <w:i/>
      <w:iCs/>
      <w:color w:val="404040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B8457F"/>
    <w:rPr>
      <w:i/>
      <w:iCs/>
      <w:color w:val="404040"/>
    </w:rPr>
  </w:style>
  <w:style w:type="character" w:customStyle="1" w:styleId="Wyrnienieintensywne1">
    <w:name w:val="Wyróżnienie intensywne1"/>
    <w:basedOn w:val="Domylnaczcionkaakapitu"/>
    <w:uiPriority w:val="21"/>
    <w:qFormat/>
    <w:rsid w:val="00B8457F"/>
    <w:rPr>
      <w:i/>
      <w:iCs/>
      <w:color w:val="2F5496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B8457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ascii="Calibri" w:eastAsia="Calibri" w:hAnsi="Calibri"/>
      <w:i/>
      <w:iCs/>
      <w:color w:val="2F5496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457F"/>
    <w:rPr>
      <w:i/>
      <w:iCs/>
      <w:color w:val="2F5496"/>
    </w:rPr>
  </w:style>
  <w:style w:type="character" w:customStyle="1" w:styleId="Odwoanieintensywne1">
    <w:name w:val="Odwołanie intensywne1"/>
    <w:basedOn w:val="Domylnaczcionkaakapitu"/>
    <w:uiPriority w:val="32"/>
    <w:qFormat/>
    <w:rsid w:val="00B8457F"/>
    <w:rPr>
      <w:b/>
      <w:bCs/>
      <w:smallCaps/>
      <w:color w:val="2F5496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B8457F"/>
    <w:pPr>
      <w:spacing w:after="0" w:line="240" w:lineRule="auto"/>
    </w:pPr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8457F"/>
    <w:rPr>
      <w:b/>
      <w:bCs/>
    </w:rPr>
  </w:style>
  <w:style w:type="paragraph" w:styleId="NormalnyWeb">
    <w:name w:val="Normal (Web)"/>
    <w:basedOn w:val="Normalny"/>
    <w:uiPriority w:val="99"/>
    <w:unhideWhenUsed/>
    <w:rsid w:val="00B8457F"/>
    <w:pPr>
      <w:spacing w:before="100" w:beforeAutospacing="1" w:after="100" w:afterAutospacing="1" w:line="240" w:lineRule="auto"/>
    </w:pPr>
    <w:rPr>
      <w:color w:val="auto"/>
      <w:kern w:val="0"/>
      <w:sz w:val="24"/>
      <w14:ligatures w14:val="none"/>
    </w:rPr>
  </w:style>
  <w:style w:type="paragraph" w:customStyle="1" w:styleId="Nagwek10">
    <w:name w:val="Nagłówek1"/>
    <w:basedOn w:val="Normalny"/>
    <w:next w:val="Nagwek"/>
    <w:link w:val="NagwekZnak"/>
    <w:uiPriority w:val="99"/>
    <w:unhideWhenUsed/>
    <w:rsid w:val="00B8457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color w:val="auto"/>
      <w:sz w:val="24"/>
    </w:rPr>
  </w:style>
  <w:style w:type="character" w:customStyle="1" w:styleId="NagwekZnak">
    <w:name w:val="Nagłówek Znak"/>
    <w:basedOn w:val="Domylnaczcionkaakapitu"/>
    <w:link w:val="Nagwek10"/>
    <w:uiPriority w:val="99"/>
    <w:rsid w:val="00B8457F"/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B8457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EastAsia" w:hAnsiTheme="minorHAnsi" w:cstheme="minorBidi"/>
      <w:color w:val="auto"/>
      <w:sz w:val="24"/>
    </w:rPr>
  </w:style>
  <w:style w:type="character" w:customStyle="1" w:styleId="StopkaZnak">
    <w:name w:val="Stopka Znak"/>
    <w:basedOn w:val="Domylnaczcionkaakapitu"/>
    <w:link w:val="Stopka1"/>
    <w:uiPriority w:val="99"/>
    <w:rsid w:val="00B8457F"/>
  </w:style>
  <w:style w:type="character" w:customStyle="1" w:styleId="Hipercze1">
    <w:name w:val="Hiperłącze1"/>
    <w:basedOn w:val="Domylnaczcionkaakapitu"/>
    <w:uiPriority w:val="99"/>
    <w:unhideWhenUsed/>
    <w:rsid w:val="00B8457F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457F"/>
    <w:rPr>
      <w:color w:val="605E5C"/>
      <w:shd w:val="clear" w:color="auto" w:fill="E1DFDD"/>
    </w:rPr>
  </w:style>
  <w:style w:type="character" w:customStyle="1" w:styleId="AkapitzlistZnak">
    <w:name w:val="Akapit z listą Znak"/>
    <w:aliases w:val="BulletC Znak,normalny tekst Znak,Numerowanie Znak,Akapit z listą BS Znak,sw tekst Znak,Kolorowa lista — akcent 11 Znak,maz_wyliczenie Znak,opis dzialania Znak,K-P_odwolanie Znak,A_wyliczenie Znak,Akapit z listą 1 Znak,L1 Znak"/>
    <w:link w:val="Akapitzlist"/>
    <w:uiPriority w:val="34"/>
    <w:qFormat/>
    <w:locked/>
    <w:rsid w:val="00B8457F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Nagwek1Znak1">
    <w:name w:val="Nagłówek 1 Znak1"/>
    <w:basedOn w:val="Domylnaczcionkaakapitu"/>
    <w:uiPriority w:val="9"/>
    <w:rsid w:val="00B845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B845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1">
    <w:name w:val="Nagłówek 3 Znak1"/>
    <w:basedOn w:val="Domylnaczcionkaakapitu"/>
    <w:uiPriority w:val="9"/>
    <w:semiHidden/>
    <w:rsid w:val="00B8457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4Znak1">
    <w:name w:val="Nagłówek 4 Znak1"/>
    <w:basedOn w:val="Domylnaczcionkaakapitu"/>
    <w:uiPriority w:val="9"/>
    <w:semiHidden/>
    <w:rsid w:val="00B8457F"/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character" w:customStyle="1" w:styleId="Nagwek5Znak1">
    <w:name w:val="Nagłówek 5 Znak1"/>
    <w:basedOn w:val="Domylnaczcionkaakapitu"/>
    <w:uiPriority w:val="9"/>
    <w:semiHidden/>
    <w:rsid w:val="00B8457F"/>
    <w:rPr>
      <w:rFonts w:asciiTheme="majorHAnsi" w:eastAsiaTheme="majorEastAsia" w:hAnsiTheme="majorHAnsi" w:cstheme="majorBidi"/>
      <w:color w:val="2F5496" w:themeColor="accent1" w:themeShade="BF"/>
      <w:sz w:val="22"/>
    </w:rPr>
  </w:style>
  <w:style w:type="character" w:customStyle="1" w:styleId="Nagwek6Znak1">
    <w:name w:val="Nagłówek 6 Znak1"/>
    <w:basedOn w:val="Domylnaczcionkaakapitu"/>
    <w:uiPriority w:val="9"/>
    <w:semiHidden/>
    <w:rsid w:val="00B8457F"/>
    <w:rPr>
      <w:rFonts w:asciiTheme="majorHAnsi" w:eastAsiaTheme="majorEastAsia" w:hAnsiTheme="majorHAnsi" w:cstheme="majorBidi"/>
      <w:color w:val="1F3763" w:themeColor="accent1" w:themeShade="7F"/>
      <w:sz w:val="22"/>
    </w:rPr>
  </w:style>
  <w:style w:type="character" w:customStyle="1" w:styleId="Nagwek7Znak1">
    <w:name w:val="Nagłówek 7 Znak1"/>
    <w:basedOn w:val="Domylnaczcionkaakapitu"/>
    <w:uiPriority w:val="9"/>
    <w:semiHidden/>
    <w:rsid w:val="00B8457F"/>
    <w:rPr>
      <w:rFonts w:asciiTheme="majorHAnsi" w:eastAsiaTheme="majorEastAsia" w:hAnsiTheme="majorHAnsi" w:cstheme="majorBidi"/>
      <w:i/>
      <w:iCs/>
      <w:color w:val="1F3763" w:themeColor="accent1" w:themeShade="7F"/>
      <w:sz w:val="22"/>
    </w:rPr>
  </w:style>
  <w:style w:type="character" w:customStyle="1" w:styleId="Nagwek8Znak1">
    <w:name w:val="Nagłówek 8 Znak1"/>
    <w:basedOn w:val="Domylnaczcionkaakapitu"/>
    <w:uiPriority w:val="9"/>
    <w:semiHidden/>
    <w:rsid w:val="00B8457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1">
    <w:name w:val="Nagłówek 9 Znak1"/>
    <w:basedOn w:val="Domylnaczcionkaakapitu"/>
    <w:uiPriority w:val="9"/>
    <w:semiHidden/>
    <w:rsid w:val="00B8457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ytu">
    <w:name w:val="Title"/>
    <w:basedOn w:val="Normalny"/>
    <w:next w:val="Normalny"/>
    <w:link w:val="TytuZnak"/>
    <w:uiPriority w:val="10"/>
    <w:qFormat/>
    <w:rsid w:val="00B8457F"/>
    <w:pPr>
      <w:spacing w:after="0" w:line="240" w:lineRule="auto"/>
      <w:contextualSpacing/>
    </w:pPr>
    <w:rPr>
      <w:rFonts w:ascii="Calibri Light" w:hAnsi="Calibri Light"/>
      <w:color w:val="auto"/>
      <w:spacing w:val="-10"/>
      <w:kern w:val="28"/>
      <w:sz w:val="56"/>
      <w:szCs w:val="56"/>
    </w:rPr>
  </w:style>
  <w:style w:type="character" w:customStyle="1" w:styleId="TytuZnak1">
    <w:name w:val="Tytuł Znak1"/>
    <w:basedOn w:val="Domylnaczcionkaakapitu"/>
    <w:uiPriority w:val="10"/>
    <w:rsid w:val="00B84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457F"/>
    <w:pPr>
      <w:numPr>
        <w:ilvl w:val="1"/>
      </w:numPr>
    </w:pPr>
    <w:rPr>
      <w:rFonts w:asciiTheme="minorHAnsi" w:hAnsiTheme="minorHAnsi"/>
      <w:color w:val="595959"/>
      <w:spacing w:val="15"/>
      <w:sz w:val="28"/>
      <w:szCs w:val="28"/>
    </w:rPr>
  </w:style>
  <w:style w:type="character" w:customStyle="1" w:styleId="PodtytuZnak1">
    <w:name w:val="Podtytuł Znak1"/>
    <w:basedOn w:val="Domylnaczcionkaakapitu"/>
    <w:uiPriority w:val="11"/>
    <w:rsid w:val="00B8457F"/>
    <w:rPr>
      <w:color w:val="5A5A5A" w:themeColor="text1" w:themeTint="A5"/>
      <w:spacing w:val="15"/>
      <w:sz w:val="22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B8457F"/>
    <w:pPr>
      <w:spacing w:before="200"/>
      <w:ind w:left="864" w:right="864"/>
      <w:jc w:val="center"/>
    </w:pPr>
    <w:rPr>
      <w:rFonts w:asciiTheme="minorHAnsi" w:eastAsiaTheme="minorEastAsia" w:hAnsiTheme="minorHAnsi" w:cstheme="minorBidi"/>
      <w:i/>
      <w:iCs/>
      <w:color w:val="404040"/>
      <w:sz w:val="24"/>
    </w:rPr>
  </w:style>
  <w:style w:type="character" w:customStyle="1" w:styleId="CytatZnak1">
    <w:name w:val="Cytat Znak1"/>
    <w:basedOn w:val="Domylnaczcionkaakapitu"/>
    <w:uiPriority w:val="29"/>
    <w:rsid w:val="00B8457F"/>
    <w:rPr>
      <w:rFonts w:ascii="Times New Roman" w:eastAsia="Times New Roman" w:hAnsi="Times New Roman" w:cs="Times New Roman"/>
      <w:i/>
      <w:iCs/>
      <w:color w:val="404040" w:themeColor="text1" w:themeTint="BF"/>
      <w:sz w:val="22"/>
    </w:rPr>
  </w:style>
  <w:style w:type="character" w:styleId="Wyrnienieintensywne">
    <w:name w:val="Intense Emphasis"/>
    <w:basedOn w:val="Domylnaczcionkaakapitu"/>
    <w:uiPriority w:val="21"/>
    <w:qFormat/>
    <w:rsid w:val="00B8457F"/>
    <w:rPr>
      <w:i/>
      <w:iCs/>
      <w:color w:val="4472C4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457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/>
      <w:sz w:val="24"/>
    </w:rPr>
  </w:style>
  <w:style w:type="character" w:customStyle="1" w:styleId="CytatintensywnyZnak1">
    <w:name w:val="Cytat intensywny Znak1"/>
    <w:basedOn w:val="Domylnaczcionkaakapitu"/>
    <w:uiPriority w:val="30"/>
    <w:rsid w:val="00B8457F"/>
    <w:rPr>
      <w:rFonts w:ascii="Times New Roman" w:eastAsia="Times New Roman" w:hAnsi="Times New Roman" w:cs="Times New Roman"/>
      <w:i/>
      <w:iCs/>
      <w:color w:val="4472C4" w:themeColor="accent1"/>
      <w:sz w:val="22"/>
    </w:rPr>
  </w:style>
  <w:style w:type="character" w:styleId="Odwoanieintensywne">
    <w:name w:val="Intense Reference"/>
    <w:basedOn w:val="Domylnaczcionkaakapitu"/>
    <w:uiPriority w:val="32"/>
    <w:qFormat/>
    <w:rsid w:val="00B8457F"/>
    <w:rPr>
      <w:b/>
      <w:bCs/>
      <w:smallCaps/>
      <w:color w:val="4472C4" w:themeColor="accent1"/>
      <w:spacing w:val="5"/>
    </w:rPr>
  </w:style>
  <w:style w:type="table" w:styleId="Tabela-Siatka">
    <w:name w:val="Table Grid"/>
    <w:basedOn w:val="Standardowy"/>
    <w:uiPriority w:val="39"/>
    <w:rsid w:val="00B84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1"/>
    <w:uiPriority w:val="99"/>
    <w:unhideWhenUsed/>
    <w:rsid w:val="00B84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B8457F"/>
    <w:rPr>
      <w:rFonts w:ascii="Times New Roman" w:eastAsia="Times New Roman" w:hAnsi="Times New Roman" w:cs="Times New Roman"/>
      <w:color w:val="000000"/>
      <w:sz w:val="22"/>
    </w:rPr>
  </w:style>
  <w:style w:type="paragraph" w:styleId="Stopka">
    <w:name w:val="footer"/>
    <w:basedOn w:val="Normalny"/>
    <w:link w:val="StopkaZnak1"/>
    <w:uiPriority w:val="99"/>
    <w:unhideWhenUsed/>
    <w:rsid w:val="00B845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B8457F"/>
    <w:rPr>
      <w:rFonts w:ascii="Times New Roman" w:eastAsia="Times New Roman" w:hAnsi="Times New Roman" w:cs="Times New Roman"/>
      <w:color w:val="000000"/>
      <w:sz w:val="22"/>
    </w:rPr>
  </w:style>
  <w:style w:type="character" w:styleId="Hipercze">
    <w:name w:val="Hyperlink"/>
    <w:basedOn w:val="Domylnaczcionkaakapitu"/>
    <w:uiPriority w:val="99"/>
    <w:unhideWhenUsed/>
    <w:rsid w:val="00B845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15</Pages>
  <Words>3644</Words>
  <Characters>21868</Characters>
  <Application>Microsoft Office Word</Application>
  <DocSecurity>0</DocSecurity>
  <Lines>182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SZOZ_Sejny_26073007110</vt:lpstr>
    </vt:vector>
  </TitlesOfParts>
  <Company/>
  <LinksUpToDate>false</LinksUpToDate>
  <CharactersWithSpaces>25462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SZOZ_Sejny_26073007110</dc:title>
  <dc:subject/>
  <dc:creator>bwoznialis@sejny.adt.psiez.pl</dc:creator>
  <cp:keywords/>
  <cp:lastModifiedBy>jszafranowska@sejny.adt.psiez.pl</cp:lastModifiedBy>
  <cp:revision>99</cp:revision>
  <cp:lastPrinted>2026-10-22T10:59:00Z</cp:lastPrinted>
  <dcterms:created xsi:type="dcterms:W3CDTF">2026-07-30T06:13:00Z</dcterms:created>
  <dcterms:modified xsi:type="dcterms:W3CDTF">2026-10-23T09:46:00Z</dcterms:modified>
</cp:coreProperties>
</file>